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023E8B">
      <w:pPr>
        <w:wordWrap w:val="0"/>
        <w:ind w:rightChars="100" w:right="210"/>
        <w:jc w:val="right"/>
        <w:rPr>
          <w:rFonts w:ascii="ＭＳ 明朝" w:hAnsi="ＭＳ 明朝"/>
          <w:b/>
          <w:sz w:val="24"/>
        </w:rPr>
      </w:pPr>
      <w:r w:rsidRPr="00045480">
        <w:rPr>
          <w:rFonts w:ascii="ＭＳ 明朝" w:hAnsi="ＭＳ 明朝" w:hint="eastAsia"/>
          <w:b/>
          <w:sz w:val="24"/>
        </w:rPr>
        <w:t>校</w:t>
      </w:r>
      <w:r w:rsidR="00E17C73">
        <w:rPr>
          <w:rFonts w:ascii="ＭＳ 明朝" w:hAnsi="ＭＳ 明朝" w:hint="eastAsia"/>
          <w:b/>
          <w:sz w:val="24"/>
        </w:rPr>
        <w:t xml:space="preserve">　</w:t>
      </w:r>
      <w:r w:rsidRPr="00045480">
        <w:rPr>
          <w:rFonts w:ascii="ＭＳ 明朝" w:hAnsi="ＭＳ 明朝" w:hint="eastAsia"/>
          <w:b/>
          <w:sz w:val="24"/>
        </w:rPr>
        <w:t>長</w:t>
      </w:r>
      <w:r w:rsidR="00023E8B">
        <w:rPr>
          <w:rFonts w:ascii="ＭＳ 明朝" w:hAnsi="ＭＳ 明朝" w:hint="eastAsia"/>
          <w:b/>
          <w:sz w:val="24"/>
        </w:rPr>
        <w:t xml:space="preserve">　</w:t>
      </w:r>
      <w:r w:rsidR="006B2EB5">
        <w:rPr>
          <w:rFonts w:ascii="ＭＳ 明朝" w:hAnsi="ＭＳ 明朝" w:hint="eastAsia"/>
          <w:b/>
          <w:sz w:val="24"/>
        </w:rPr>
        <w:t>萩原</w:t>
      </w:r>
      <w:r w:rsidR="00CA7F3D">
        <w:rPr>
          <w:rFonts w:ascii="ＭＳ 明朝" w:hAnsi="ＭＳ 明朝" w:hint="eastAsia"/>
          <w:b/>
          <w:sz w:val="24"/>
        </w:rPr>
        <w:t xml:space="preserve">　</w:t>
      </w:r>
      <w:r w:rsidR="006B2EB5">
        <w:rPr>
          <w:rFonts w:ascii="ＭＳ 明朝" w:hAnsi="ＭＳ 明朝" w:hint="eastAsia"/>
          <w:b/>
          <w:sz w:val="24"/>
        </w:rPr>
        <w:t>英治</w:t>
      </w:r>
    </w:p>
    <w:p w:rsidR="00A01CE0" w:rsidRPr="00B35B28" w:rsidRDefault="0037367C" w:rsidP="00A01CE0">
      <w:pPr>
        <w:ind w:rightChars="-326" w:right="-685"/>
        <w:jc w:val="center"/>
        <w:rPr>
          <w:rFonts w:ascii="ＭＳ ゴシック" w:eastAsia="ＭＳ ゴシック" w:hAnsi="ＭＳ ゴシック"/>
          <w:b/>
          <w:sz w:val="32"/>
          <w:szCs w:val="32"/>
        </w:rPr>
      </w:pPr>
      <w:r w:rsidRPr="00B35B28">
        <w:rPr>
          <w:rFonts w:ascii="ＭＳ ゴシック" w:eastAsia="ＭＳ ゴシック" w:hAnsi="ＭＳ ゴシック" w:hint="eastAsia"/>
          <w:b/>
          <w:sz w:val="32"/>
          <w:szCs w:val="32"/>
        </w:rPr>
        <w:t>平成</w:t>
      </w:r>
      <w:r w:rsidR="001F0D6E" w:rsidRPr="00B35B28">
        <w:rPr>
          <w:rFonts w:ascii="ＭＳ ゴシック" w:eastAsia="ＭＳ ゴシック" w:hAnsi="ＭＳ ゴシック" w:hint="eastAsia"/>
          <w:b/>
          <w:sz w:val="32"/>
          <w:szCs w:val="32"/>
        </w:rPr>
        <w:t>3</w:t>
      </w:r>
      <w:r w:rsidR="001E6523">
        <w:rPr>
          <w:rFonts w:ascii="ＭＳ ゴシック" w:eastAsia="ＭＳ ゴシック" w:hAnsi="ＭＳ ゴシック" w:hint="eastAsia"/>
          <w:b/>
          <w:sz w:val="32"/>
          <w:szCs w:val="32"/>
        </w:rPr>
        <w:t>1</w:t>
      </w:r>
      <w:r w:rsidRPr="00B35B28">
        <w:rPr>
          <w:rFonts w:ascii="ＭＳ ゴシック" w:eastAsia="ＭＳ ゴシック" w:hAnsi="ＭＳ ゴシック" w:hint="eastAsia"/>
          <w:b/>
          <w:sz w:val="32"/>
          <w:szCs w:val="32"/>
        </w:rPr>
        <w:t xml:space="preserve">年度　</w:t>
      </w:r>
      <w:r w:rsidR="009B365C" w:rsidRPr="00B35B28">
        <w:rPr>
          <w:rFonts w:ascii="ＭＳ ゴシック" w:eastAsia="ＭＳ ゴシック" w:hAnsi="ＭＳ ゴシック" w:hint="eastAsia"/>
          <w:b/>
          <w:sz w:val="32"/>
          <w:szCs w:val="32"/>
        </w:rPr>
        <w:t>学校経営</w:t>
      </w:r>
      <w:r w:rsidR="00A920A8" w:rsidRPr="00B35B28">
        <w:rPr>
          <w:rFonts w:ascii="ＭＳ ゴシック" w:eastAsia="ＭＳ ゴシック" w:hAnsi="ＭＳ ゴシック" w:hint="eastAsia"/>
          <w:b/>
          <w:sz w:val="32"/>
          <w:szCs w:val="32"/>
        </w:rPr>
        <w:t>計画及び</w:t>
      </w:r>
      <w:r w:rsidR="00225A63" w:rsidRPr="00B35B28">
        <w:rPr>
          <w:rFonts w:ascii="ＭＳ ゴシック" w:eastAsia="ＭＳ ゴシック" w:hAnsi="ＭＳ ゴシック" w:hint="eastAsia"/>
          <w:b/>
          <w:sz w:val="32"/>
          <w:szCs w:val="32"/>
        </w:rPr>
        <w:t>学校</w:t>
      </w:r>
      <w:r w:rsidR="00A920A8" w:rsidRPr="00B35B28">
        <w:rPr>
          <w:rFonts w:ascii="ＭＳ ゴシック" w:eastAsia="ＭＳ ゴシック" w:hAnsi="ＭＳ ゴシック" w:hint="eastAsia"/>
          <w:b/>
          <w:sz w:val="32"/>
          <w:szCs w:val="32"/>
        </w:rPr>
        <w:t>評価</w:t>
      </w:r>
      <w:r w:rsidR="0082581C" w:rsidRPr="00B35B28">
        <w:rPr>
          <w:rFonts w:ascii="ＭＳ ゴシック" w:eastAsia="ＭＳ ゴシック" w:hAnsi="ＭＳ ゴシック" w:hint="eastAsia"/>
          <w:b/>
          <w:sz w:val="32"/>
          <w:szCs w:val="32"/>
        </w:rPr>
        <w:t xml:space="preserve">　</w:t>
      </w:r>
    </w:p>
    <w:p w:rsidR="00B7539D" w:rsidRPr="00B35B28" w:rsidRDefault="00B7539D" w:rsidP="00B7539D">
      <w:pPr>
        <w:spacing w:line="300" w:lineRule="exact"/>
        <w:ind w:hanging="187"/>
        <w:jc w:val="left"/>
        <w:rPr>
          <w:rFonts w:ascii="ＭＳ ゴシック" w:eastAsia="ＭＳ ゴシック" w:hAnsi="ＭＳ ゴシック"/>
          <w:szCs w:val="21"/>
        </w:rPr>
      </w:pPr>
    </w:p>
    <w:p w:rsidR="00B7539D" w:rsidRPr="00B35B28" w:rsidRDefault="00B7539D" w:rsidP="00B7539D">
      <w:pPr>
        <w:spacing w:line="210" w:lineRule="exact"/>
        <w:ind w:hanging="187"/>
        <w:jc w:val="left"/>
        <w:rPr>
          <w:rFonts w:ascii="ＭＳ ゴシック" w:eastAsia="ＭＳ ゴシック" w:hAnsi="ＭＳ ゴシック"/>
          <w:szCs w:val="21"/>
        </w:rPr>
      </w:pPr>
      <w:r w:rsidRPr="00B35B28">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7539D" w:rsidRPr="00B35B28" w:rsidTr="00F05921">
        <w:trPr>
          <w:jc w:val="center"/>
        </w:trPr>
        <w:tc>
          <w:tcPr>
            <w:tcW w:w="14944" w:type="dxa"/>
            <w:shd w:val="clear" w:color="auto" w:fill="auto"/>
            <w:tcMar>
              <w:top w:w="57" w:type="dxa"/>
              <w:bottom w:w="57" w:type="dxa"/>
            </w:tcMar>
          </w:tcPr>
          <w:p w:rsidR="00B7539D" w:rsidRPr="00B35B28" w:rsidRDefault="00B7539D" w:rsidP="000D04CB">
            <w:pPr>
              <w:spacing w:line="210" w:lineRule="exact"/>
              <w:ind w:firstLineChars="100" w:firstLine="200"/>
              <w:rPr>
                <w:rFonts w:ascii="ＭＳ 明朝" w:hAnsi="ＭＳ 明朝"/>
                <w:sz w:val="20"/>
                <w:szCs w:val="21"/>
              </w:rPr>
            </w:pPr>
            <w:r w:rsidRPr="00B35B28">
              <w:rPr>
                <w:rFonts w:ascii="ＭＳ 明朝" w:hAnsi="ＭＳ 明朝" w:hint="eastAsia"/>
                <w:sz w:val="20"/>
                <w:szCs w:val="21"/>
              </w:rPr>
              <w:t>アカデミックで自由闊達な校風のもと、文武両道の実践を通じて、知･徳･体のバランスがとれ、豊かな人間性と心身のたくましさを備えた生徒、さらには、高い志とチャレンジ精神によって自らの進路を切り開き、社会貢献を行う努力を惜しまない生徒を育成する。また、グローバル化が急速に進む中で、社会の課題に関心を持ち、国際社会のリーダーとしてふさわしい次のような能力や態度を育む。</w:t>
            </w:r>
          </w:p>
          <w:p w:rsidR="00B7539D" w:rsidRPr="00B35B28" w:rsidRDefault="00B7539D" w:rsidP="000D04CB">
            <w:pPr>
              <w:spacing w:line="210" w:lineRule="exact"/>
              <w:rPr>
                <w:rFonts w:ascii="ＭＳ 明朝" w:hAnsi="ＭＳ 明朝"/>
                <w:sz w:val="20"/>
                <w:szCs w:val="21"/>
              </w:rPr>
            </w:pPr>
            <w:r w:rsidRPr="00B35B28">
              <w:rPr>
                <w:rFonts w:ascii="ＭＳ 明朝" w:hAnsi="ＭＳ 明朝" w:hint="eastAsia"/>
                <w:sz w:val="20"/>
                <w:szCs w:val="21"/>
              </w:rPr>
              <w:t xml:space="preserve">　・多角的な視点をもち、ものごとを洞察する力、　　・主体的に課題を解決しようとする態度、　　・コミュニケーション能力、</w:t>
            </w:r>
          </w:p>
          <w:p w:rsidR="00B7539D" w:rsidRDefault="00B7539D" w:rsidP="000D04CB">
            <w:pPr>
              <w:spacing w:line="210" w:lineRule="exact"/>
              <w:ind w:firstLineChars="100" w:firstLine="200"/>
              <w:rPr>
                <w:rFonts w:ascii="ＭＳ 明朝" w:hAnsi="ＭＳ 明朝"/>
                <w:sz w:val="20"/>
                <w:szCs w:val="21"/>
              </w:rPr>
            </w:pPr>
            <w:r w:rsidRPr="00B35B28">
              <w:rPr>
                <w:rFonts w:ascii="ＭＳ 明朝" w:hAnsi="ＭＳ 明朝" w:hint="eastAsia"/>
                <w:sz w:val="20"/>
                <w:szCs w:val="21"/>
              </w:rPr>
              <w:t>・自己を確立するとともに、互いの違いを認め合い尊重しようとする態度</w:t>
            </w:r>
          </w:p>
          <w:p w:rsidR="003A45D4" w:rsidRPr="00F00CE2" w:rsidRDefault="00EB5344" w:rsidP="003A45D4">
            <w:pPr>
              <w:spacing w:line="210" w:lineRule="exact"/>
              <w:ind w:firstLineChars="100" w:firstLine="200"/>
              <w:rPr>
                <w:rFonts w:ascii="ＭＳ 明朝" w:hAnsi="ＭＳ 明朝"/>
                <w:sz w:val="20"/>
                <w:szCs w:val="21"/>
              </w:rPr>
            </w:pPr>
            <w:r w:rsidRPr="00F00CE2">
              <w:rPr>
                <w:rFonts w:ascii="ＭＳ 明朝" w:hAnsi="ＭＳ 明朝" w:hint="eastAsia"/>
                <w:sz w:val="20"/>
                <w:szCs w:val="21"/>
              </w:rPr>
              <w:t>さらに</w:t>
            </w:r>
            <w:r w:rsidR="003A45D4" w:rsidRPr="00F00CE2">
              <w:rPr>
                <w:rFonts w:ascii="ＭＳ 明朝" w:hAnsi="ＭＳ 明朝" w:hint="eastAsia"/>
                <w:sz w:val="20"/>
                <w:szCs w:val="21"/>
              </w:rPr>
              <w:t>、Society5.0において求められる力についても視野に入れて取り組む。</w:t>
            </w:r>
          </w:p>
          <w:p w:rsidR="003A45D4" w:rsidRPr="00B35B28" w:rsidRDefault="003A45D4" w:rsidP="003A45D4">
            <w:pPr>
              <w:spacing w:line="210" w:lineRule="exact"/>
              <w:ind w:firstLineChars="100" w:firstLine="200"/>
              <w:rPr>
                <w:rFonts w:ascii="ＭＳ 明朝" w:hAnsi="ＭＳ 明朝"/>
                <w:sz w:val="20"/>
                <w:szCs w:val="21"/>
              </w:rPr>
            </w:pPr>
            <w:r w:rsidRPr="00F00CE2">
              <w:rPr>
                <w:rFonts w:ascii="ＭＳ 明朝" w:hAnsi="ＭＳ 明朝" w:hint="eastAsia"/>
                <w:sz w:val="20"/>
                <w:szCs w:val="21"/>
              </w:rPr>
              <w:t>①文章や情報を正確に読み解き、対話する力、②科学的に思考・吟味し活用する力、③価値を見つけ生み出す感性と力、好奇心・探求力</w:t>
            </w:r>
          </w:p>
          <w:p w:rsidR="00B7539D" w:rsidRPr="00B35B28" w:rsidRDefault="00B7539D" w:rsidP="000D04CB">
            <w:pPr>
              <w:spacing w:line="210" w:lineRule="exact"/>
              <w:ind w:firstLineChars="100" w:firstLine="201"/>
              <w:rPr>
                <w:rFonts w:ascii="ＭＳ 明朝" w:hAnsi="ＭＳ 明朝"/>
                <w:b/>
                <w:sz w:val="20"/>
                <w:szCs w:val="21"/>
              </w:rPr>
            </w:pPr>
            <w:r w:rsidRPr="00B35B28">
              <w:rPr>
                <w:rFonts w:ascii="ＭＳ 明朝" w:hAnsi="ＭＳ 明朝" w:hint="eastAsia"/>
                <w:b/>
                <w:sz w:val="20"/>
                <w:szCs w:val="21"/>
              </w:rPr>
              <w:t>以上の「育てたい生徒像」をベースにして、「北野生の『凄さ』を『見せる』学校づくり」に オール北野 で取り組む。</w:t>
            </w:r>
          </w:p>
        </w:tc>
      </w:tr>
    </w:tbl>
    <w:p w:rsidR="00B7539D" w:rsidRPr="00B35B28" w:rsidRDefault="00B7539D" w:rsidP="00B7539D">
      <w:pPr>
        <w:spacing w:line="210" w:lineRule="exact"/>
        <w:ind w:hanging="187"/>
        <w:jc w:val="left"/>
        <w:rPr>
          <w:rFonts w:ascii="ＭＳ ゴシック" w:eastAsia="ＭＳ ゴシック" w:hAnsi="ＭＳ ゴシック"/>
          <w:szCs w:val="21"/>
        </w:rPr>
      </w:pPr>
    </w:p>
    <w:p w:rsidR="00B7539D" w:rsidRPr="00B35B28" w:rsidRDefault="00B7539D" w:rsidP="00B7539D">
      <w:pPr>
        <w:spacing w:line="210" w:lineRule="exact"/>
        <w:ind w:hanging="187"/>
        <w:jc w:val="left"/>
        <w:rPr>
          <w:rFonts w:ascii="ＭＳ ゴシック" w:eastAsia="ＭＳ ゴシック" w:hAnsi="ＭＳ ゴシック"/>
          <w:szCs w:val="21"/>
        </w:rPr>
      </w:pPr>
      <w:r w:rsidRPr="00B35B28">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7539D" w:rsidRPr="00B35B28" w:rsidTr="00F05921">
        <w:trPr>
          <w:jc w:val="center"/>
        </w:trPr>
        <w:tc>
          <w:tcPr>
            <w:tcW w:w="14944" w:type="dxa"/>
            <w:shd w:val="clear" w:color="auto" w:fill="auto"/>
            <w:tcMar>
              <w:top w:w="57" w:type="dxa"/>
              <w:bottom w:w="57" w:type="dxa"/>
            </w:tcMar>
          </w:tcPr>
          <w:p w:rsidR="00B7539D" w:rsidRPr="00B35B28" w:rsidRDefault="00B7539D" w:rsidP="003A45D4">
            <w:pPr>
              <w:spacing w:line="204" w:lineRule="exact"/>
              <w:rPr>
                <w:rFonts w:ascii="ＭＳ ゴシック" w:eastAsia="ＭＳ ゴシック" w:hAnsi="ＭＳ ゴシック"/>
                <w:b/>
                <w:sz w:val="18"/>
              </w:rPr>
            </w:pPr>
            <w:r w:rsidRPr="00B35B28">
              <w:rPr>
                <w:rFonts w:ascii="ＭＳ ゴシック" w:eastAsia="ＭＳ ゴシック" w:hAnsi="ＭＳ ゴシック" w:hint="eastAsia"/>
                <w:b/>
                <w:sz w:val="18"/>
              </w:rPr>
              <w:t>１　高い学力の育成</w:t>
            </w:r>
          </w:p>
          <w:p w:rsidR="00B7539D" w:rsidRPr="00E17C73" w:rsidRDefault="00B7539D" w:rsidP="003A45D4">
            <w:pPr>
              <w:spacing w:line="204" w:lineRule="exact"/>
              <w:ind w:left="180" w:hangingChars="100" w:hanging="180"/>
              <w:rPr>
                <w:rFonts w:asciiTheme="minorEastAsia" w:eastAsiaTheme="minorEastAsia" w:hAnsiTheme="minorEastAsia"/>
                <w:sz w:val="18"/>
              </w:rPr>
            </w:pPr>
            <w:r w:rsidRPr="00E17C73">
              <w:rPr>
                <w:rFonts w:asciiTheme="minorEastAsia" w:eastAsiaTheme="minorEastAsia" w:hAnsiTheme="minorEastAsia" w:hint="eastAsia"/>
                <w:sz w:val="18"/>
              </w:rPr>
              <w:t xml:space="preserve">　　教員、生徒がともに真摯に学ぶ環境を追求し、高度な知識と教育スキルを兼ね備えた教員集団を確立するとともに、授業を通じて生徒が学問に対する興味・関心を高め、自ら主体的に学び、さらに高度な学びに向かってチャレンジしていく意欲を高める。生徒に育成すべき資質・能力として、生きて働く「知識・技能」、未知の状況にも対応できる「思考力・判断力・表現力等」、学びを人生や社会に生かそうとする「学びに向かう力・人間性等」を常に意識して取り組む。</w:t>
            </w:r>
          </w:p>
          <w:p w:rsidR="00B7539D" w:rsidRPr="00E17C73" w:rsidRDefault="00B7539D" w:rsidP="003A45D4">
            <w:pPr>
              <w:spacing w:line="204" w:lineRule="exact"/>
              <w:rPr>
                <w:rFonts w:asciiTheme="minorEastAsia" w:eastAsiaTheme="minorEastAsia" w:hAnsiTheme="minorEastAsia"/>
                <w:sz w:val="18"/>
              </w:rPr>
            </w:pPr>
            <w:r w:rsidRPr="00E17C73">
              <w:rPr>
                <w:rFonts w:asciiTheme="minorEastAsia" w:eastAsiaTheme="minorEastAsia" w:hAnsiTheme="minorEastAsia" w:hint="eastAsia"/>
                <w:b/>
                <w:sz w:val="18"/>
              </w:rPr>
              <w:t>（１）アカデミックな授業　～北野生の「凄さ」が「見える」授業づくり～</w:t>
            </w:r>
          </w:p>
          <w:p w:rsidR="00B7539D" w:rsidRPr="00E17C73" w:rsidRDefault="00B7539D" w:rsidP="003A45D4">
            <w:pPr>
              <w:spacing w:line="204" w:lineRule="exact"/>
              <w:ind w:left="360" w:hangingChars="200" w:hanging="360"/>
              <w:rPr>
                <w:rFonts w:asciiTheme="minorEastAsia" w:eastAsiaTheme="minorEastAsia" w:hAnsiTheme="minorEastAsia"/>
                <w:sz w:val="18"/>
              </w:rPr>
            </w:pPr>
            <w:r w:rsidRPr="00E17C73">
              <w:rPr>
                <w:rFonts w:asciiTheme="minorEastAsia" w:eastAsiaTheme="minorEastAsia" w:hAnsiTheme="minorEastAsia" w:hint="eastAsia"/>
                <w:sz w:val="18"/>
              </w:rPr>
              <w:t xml:space="preserve">　　　教員の専門的知識及び教育スキルの向上を図るため、授業改善を進める。授業においては言語活動を重視するとともに、ＩＣＴをより効果的に活用できるよう取り組む。学習指導要領改訂の趣旨を踏まえ、「主体的・対話的で深い学び」の実現と観点別学習状況の評価に意を用いるものとする。</w:t>
            </w:r>
          </w:p>
          <w:p w:rsidR="00B7539D" w:rsidRPr="00E17C73" w:rsidRDefault="00B7539D" w:rsidP="003A45D4">
            <w:pPr>
              <w:spacing w:line="204" w:lineRule="exact"/>
              <w:rPr>
                <w:rFonts w:asciiTheme="minorEastAsia" w:eastAsiaTheme="minorEastAsia" w:hAnsiTheme="minorEastAsia"/>
                <w:sz w:val="18"/>
              </w:rPr>
            </w:pPr>
            <w:r w:rsidRPr="00E17C73">
              <w:rPr>
                <w:rFonts w:asciiTheme="minorEastAsia" w:eastAsiaTheme="minorEastAsia" w:hAnsiTheme="minorEastAsia" w:hint="eastAsia"/>
                <w:sz w:val="18"/>
              </w:rPr>
              <w:t xml:space="preserve">　　ア　授業に係る研修機会や授業相互参観等の充実を図り、教職員の授業スキルの一層の向上を図る。　イ　教員の専門的知識を研鑽する機会の充実を図る。</w:t>
            </w:r>
          </w:p>
          <w:p w:rsidR="00B7539D" w:rsidRPr="00E17C73" w:rsidRDefault="00B7539D" w:rsidP="003A45D4">
            <w:pPr>
              <w:spacing w:line="204" w:lineRule="exact"/>
              <w:ind w:leftChars="100" w:left="750" w:hangingChars="300" w:hanging="540"/>
              <w:rPr>
                <w:rFonts w:asciiTheme="minorEastAsia" w:eastAsiaTheme="minorEastAsia" w:hAnsiTheme="minorEastAsia"/>
                <w:sz w:val="18"/>
              </w:rPr>
            </w:pPr>
            <w:r w:rsidRPr="00E17C73">
              <w:rPr>
                <w:rFonts w:asciiTheme="minorEastAsia" w:eastAsiaTheme="minorEastAsia" w:hAnsiTheme="minorEastAsia" w:hint="eastAsia"/>
                <w:sz w:val="18"/>
              </w:rPr>
              <w:t>※　学校教育自己診断（教職員向け）「教科指導について、教職員と日常的によく話し合っている」の肯定的評価が20</w:t>
            </w:r>
            <w:r w:rsidR="00D83CBF">
              <w:rPr>
                <w:rFonts w:asciiTheme="minorEastAsia" w:eastAsiaTheme="minorEastAsia" w:hAnsiTheme="minorEastAsia" w:hint="eastAsia"/>
                <w:sz w:val="18"/>
              </w:rPr>
              <w:t>21</w:t>
            </w:r>
            <w:r w:rsidRPr="00E17C73">
              <w:rPr>
                <w:rFonts w:asciiTheme="minorEastAsia" w:eastAsiaTheme="minorEastAsia" w:hAnsiTheme="minorEastAsia" w:hint="eastAsia"/>
                <w:sz w:val="18"/>
              </w:rPr>
              <w:t>年度実績で90％以上（29年度85.7%</w:t>
            </w:r>
            <w:r>
              <w:rPr>
                <w:rFonts w:asciiTheme="minorEastAsia" w:eastAsiaTheme="minorEastAsia" w:hAnsiTheme="minorEastAsia" w:hint="eastAsia"/>
                <w:sz w:val="18"/>
              </w:rPr>
              <w:t>→30年度83.8%</w:t>
            </w:r>
            <w:r w:rsidRPr="00E17C73">
              <w:rPr>
                <w:rFonts w:asciiTheme="minorEastAsia" w:eastAsiaTheme="minorEastAsia" w:hAnsiTheme="minorEastAsia" w:hint="eastAsia"/>
                <w:sz w:val="18"/>
              </w:rPr>
              <w:t>）</w:t>
            </w:r>
          </w:p>
          <w:p w:rsidR="00B7539D" w:rsidRPr="00E17C73" w:rsidRDefault="00B7539D" w:rsidP="003A45D4">
            <w:pPr>
              <w:spacing w:line="204" w:lineRule="exact"/>
              <w:ind w:leftChars="100" w:left="570" w:hangingChars="200" w:hanging="360"/>
              <w:rPr>
                <w:rFonts w:asciiTheme="minorEastAsia" w:eastAsiaTheme="minorEastAsia" w:hAnsiTheme="minorEastAsia"/>
                <w:sz w:val="18"/>
              </w:rPr>
            </w:pPr>
            <w:r w:rsidRPr="00E17C73">
              <w:rPr>
                <w:rFonts w:asciiTheme="minorEastAsia" w:eastAsiaTheme="minorEastAsia" w:hAnsiTheme="minorEastAsia" w:hint="eastAsia"/>
                <w:sz w:val="18"/>
              </w:rPr>
              <w:t>※　学校教育自己診断（生徒向け）「教え方にさまざまな工夫をしている先生が多い」の肯定的評価が20</w:t>
            </w:r>
            <w:r w:rsidR="00D83CBF">
              <w:rPr>
                <w:rFonts w:asciiTheme="minorEastAsia" w:eastAsiaTheme="minorEastAsia" w:hAnsiTheme="minorEastAsia" w:hint="eastAsia"/>
                <w:sz w:val="18"/>
              </w:rPr>
              <w:t>21</w:t>
            </w:r>
            <w:r w:rsidRPr="00E17C73">
              <w:rPr>
                <w:rFonts w:asciiTheme="minorEastAsia" w:eastAsiaTheme="minorEastAsia" w:hAnsiTheme="minorEastAsia" w:hint="eastAsia"/>
                <w:sz w:val="18"/>
              </w:rPr>
              <w:t>年度実績で85％以上</w:t>
            </w:r>
            <w:r w:rsidR="009C27D3">
              <w:rPr>
                <w:rFonts w:asciiTheme="minorEastAsia" w:eastAsiaTheme="minorEastAsia" w:hAnsiTheme="minorEastAsia" w:hint="eastAsia"/>
                <w:sz w:val="18"/>
              </w:rPr>
              <w:t>を維持</w:t>
            </w:r>
            <w:r w:rsidRPr="00E17C73">
              <w:rPr>
                <w:rFonts w:asciiTheme="minorEastAsia" w:eastAsiaTheme="minorEastAsia" w:hAnsiTheme="minorEastAsia" w:hint="eastAsia"/>
                <w:sz w:val="18"/>
              </w:rPr>
              <w:t>（29年度80.9%</w:t>
            </w:r>
            <w:r>
              <w:rPr>
                <w:rFonts w:asciiTheme="minorEastAsia" w:eastAsiaTheme="minorEastAsia" w:hAnsiTheme="minorEastAsia" w:hint="eastAsia"/>
                <w:sz w:val="18"/>
              </w:rPr>
              <w:t>→30年度90.1%</w:t>
            </w:r>
            <w:r w:rsidRPr="00E17C73">
              <w:rPr>
                <w:rFonts w:asciiTheme="minorEastAsia" w:eastAsiaTheme="minorEastAsia" w:hAnsiTheme="minorEastAsia" w:hint="eastAsia"/>
                <w:sz w:val="18"/>
              </w:rPr>
              <w:t>）</w:t>
            </w:r>
          </w:p>
          <w:p w:rsidR="00B7539D" w:rsidRPr="00DE6690" w:rsidRDefault="00B7539D" w:rsidP="003A45D4">
            <w:pPr>
              <w:spacing w:line="204" w:lineRule="exact"/>
              <w:ind w:leftChars="100" w:left="390" w:hangingChars="100" w:hanging="180"/>
              <w:rPr>
                <w:rFonts w:asciiTheme="minorEastAsia" w:eastAsiaTheme="minorEastAsia" w:hAnsiTheme="minorEastAsia"/>
                <w:sz w:val="16"/>
                <w:szCs w:val="16"/>
              </w:rPr>
            </w:pPr>
            <w:r w:rsidRPr="00E17C73">
              <w:rPr>
                <w:rFonts w:asciiTheme="minorEastAsia" w:eastAsiaTheme="minorEastAsia" w:hAnsiTheme="minorEastAsia" w:hint="eastAsia"/>
                <w:sz w:val="18"/>
              </w:rPr>
              <w:t>※　学校教育自己診断（生徒向け）「授業などでコンピュータやプロジェクタ、電子黒板を活用している」の肯定的評価が20</w:t>
            </w:r>
            <w:r w:rsidR="00D83CBF">
              <w:rPr>
                <w:rFonts w:asciiTheme="minorEastAsia" w:eastAsiaTheme="minorEastAsia" w:hAnsiTheme="minorEastAsia" w:hint="eastAsia"/>
                <w:sz w:val="18"/>
              </w:rPr>
              <w:t>21</w:t>
            </w:r>
            <w:r w:rsidRPr="00E17C73">
              <w:rPr>
                <w:rFonts w:asciiTheme="minorEastAsia" w:eastAsiaTheme="minorEastAsia" w:hAnsiTheme="minorEastAsia" w:hint="eastAsia"/>
                <w:sz w:val="18"/>
              </w:rPr>
              <w:t>年度実績で95％以上を維持</w:t>
            </w:r>
            <w:r w:rsidRPr="00DE6690">
              <w:rPr>
                <w:rFonts w:asciiTheme="minorEastAsia" w:eastAsiaTheme="minorEastAsia" w:hAnsiTheme="minorEastAsia" w:hint="eastAsia"/>
                <w:sz w:val="16"/>
                <w:szCs w:val="16"/>
              </w:rPr>
              <w:t>（29年度96.1%→30年度96.8%）</w:t>
            </w:r>
          </w:p>
          <w:p w:rsidR="00B7539D" w:rsidRPr="00E17C73" w:rsidRDefault="00B7539D" w:rsidP="003A45D4">
            <w:pPr>
              <w:spacing w:line="204" w:lineRule="exact"/>
              <w:ind w:firstLineChars="100" w:firstLine="180"/>
              <w:rPr>
                <w:rFonts w:asciiTheme="minorEastAsia" w:eastAsiaTheme="minorEastAsia" w:hAnsiTheme="minorEastAsia"/>
                <w:sz w:val="18"/>
              </w:rPr>
            </w:pPr>
            <w:r w:rsidRPr="00E17C73">
              <w:rPr>
                <w:rFonts w:asciiTheme="minorEastAsia" w:eastAsiaTheme="minorEastAsia" w:hAnsiTheme="minorEastAsia" w:hint="eastAsia"/>
                <w:sz w:val="18"/>
              </w:rPr>
              <w:t>※　学校教育自己診断（生徒向け）「授業は興味深く満足できるものである」の肯定的評価が20</w:t>
            </w:r>
            <w:r w:rsidR="00D83CBF">
              <w:rPr>
                <w:rFonts w:asciiTheme="minorEastAsia" w:eastAsiaTheme="minorEastAsia" w:hAnsiTheme="minorEastAsia" w:hint="eastAsia"/>
                <w:sz w:val="18"/>
              </w:rPr>
              <w:t>21</w:t>
            </w:r>
            <w:r w:rsidRPr="00E17C73">
              <w:rPr>
                <w:rFonts w:asciiTheme="minorEastAsia" w:eastAsiaTheme="minorEastAsia" w:hAnsiTheme="minorEastAsia" w:hint="eastAsia"/>
                <w:sz w:val="18"/>
              </w:rPr>
              <w:t>年度実績で90％以上（29年度82.8%</w:t>
            </w:r>
            <w:r>
              <w:rPr>
                <w:rFonts w:asciiTheme="minorEastAsia" w:eastAsiaTheme="minorEastAsia" w:hAnsiTheme="minorEastAsia" w:hint="eastAsia"/>
                <w:sz w:val="18"/>
              </w:rPr>
              <w:t>→30年度87.8%</w:t>
            </w:r>
            <w:r w:rsidRPr="00E17C73">
              <w:rPr>
                <w:rFonts w:asciiTheme="minorEastAsia" w:eastAsiaTheme="minorEastAsia" w:hAnsiTheme="minorEastAsia" w:hint="eastAsia"/>
                <w:sz w:val="18"/>
              </w:rPr>
              <w:t xml:space="preserve">）　　　　</w:t>
            </w:r>
          </w:p>
          <w:p w:rsidR="00B7539D" w:rsidRPr="00D83CBF" w:rsidRDefault="00B7539D" w:rsidP="003A45D4">
            <w:pPr>
              <w:spacing w:line="204" w:lineRule="exact"/>
              <w:rPr>
                <w:rFonts w:asciiTheme="minorEastAsia" w:eastAsiaTheme="minorEastAsia" w:hAnsiTheme="minorEastAsia"/>
                <w:b/>
                <w:sz w:val="18"/>
              </w:rPr>
            </w:pPr>
          </w:p>
          <w:p w:rsidR="00B7539D" w:rsidRPr="00E17C73" w:rsidRDefault="00B7539D" w:rsidP="003A45D4">
            <w:pPr>
              <w:spacing w:line="204" w:lineRule="exact"/>
              <w:rPr>
                <w:rFonts w:asciiTheme="minorEastAsia" w:eastAsiaTheme="minorEastAsia" w:hAnsiTheme="minorEastAsia"/>
                <w:b/>
                <w:sz w:val="18"/>
              </w:rPr>
            </w:pPr>
            <w:r w:rsidRPr="00E17C73">
              <w:rPr>
                <w:rFonts w:asciiTheme="minorEastAsia" w:eastAsiaTheme="minorEastAsia" w:hAnsiTheme="minorEastAsia" w:hint="eastAsia"/>
                <w:b/>
                <w:sz w:val="18"/>
              </w:rPr>
              <w:t>（２）主体的に学ぶ意欲・態度の育成</w:t>
            </w:r>
            <w:bookmarkStart w:id="0" w:name="_GoBack"/>
            <w:bookmarkEnd w:id="0"/>
          </w:p>
          <w:p w:rsidR="00B7539D" w:rsidRPr="00E17C73" w:rsidRDefault="00B7539D" w:rsidP="003A45D4">
            <w:pPr>
              <w:spacing w:line="204" w:lineRule="exact"/>
              <w:rPr>
                <w:rFonts w:asciiTheme="minorEastAsia" w:eastAsiaTheme="minorEastAsia" w:hAnsiTheme="minorEastAsia"/>
                <w:sz w:val="18"/>
              </w:rPr>
            </w:pPr>
            <w:r w:rsidRPr="00E17C73">
              <w:rPr>
                <w:rFonts w:asciiTheme="minorEastAsia" w:eastAsiaTheme="minorEastAsia" w:hAnsiTheme="minorEastAsia" w:hint="eastAsia"/>
                <w:sz w:val="18"/>
              </w:rPr>
              <w:t xml:space="preserve">　　ア　生徒が自学自習を進めやすくなるような方策を検討し、合わせて適切なアドバイス等を行う。　イ　生徒の自己実現、進路目標設定のためのキャリア教育の充実を図る。</w:t>
            </w:r>
          </w:p>
          <w:p w:rsidR="00B7539D" w:rsidRPr="00E17C73" w:rsidRDefault="00B7539D" w:rsidP="003A45D4">
            <w:pPr>
              <w:spacing w:line="204" w:lineRule="exact"/>
              <w:ind w:left="360" w:hangingChars="200" w:hanging="360"/>
              <w:rPr>
                <w:rFonts w:asciiTheme="minorEastAsia" w:eastAsiaTheme="minorEastAsia" w:hAnsiTheme="minorEastAsia"/>
                <w:sz w:val="18"/>
              </w:rPr>
            </w:pPr>
            <w:r w:rsidRPr="00E17C73">
              <w:rPr>
                <w:rFonts w:asciiTheme="minorEastAsia" w:eastAsiaTheme="minorEastAsia" w:hAnsiTheme="minorEastAsia" w:hint="eastAsia"/>
                <w:sz w:val="18"/>
              </w:rPr>
              <w:t xml:space="preserve">　※　生活アンケート（生徒向け）により把握する「平日の一日平均自主学習時間」が「２時間以上」と回答する生徒の割合を20</w:t>
            </w:r>
            <w:r w:rsidR="00D83CBF">
              <w:rPr>
                <w:rFonts w:asciiTheme="minorEastAsia" w:eastAsiaTheme="minorEastAsia" w:hAnsiTheme="minorEastAsia" w:hint="eastAsia"/>
                <w:sz w:val="18"/>
              </w:rPr>
              <w:t>21</w:t>
            </w:r>
            <w:r w:rsidRPr="00E17C73">
              <w:rPr>
                <w:rFonts w:asciiTheme="minorEastAsia" w:eastAsiaTheme="minorEastAsia" w:hAnsiTheme="minorEastAsia" w:hint="eastAsia"/>
                <w:sz w:val="18"/>
              </w:rPr>
              <w:t>年度実績で50％以上（29年度46.5%</w:t>
            </w:r>
            <w:r>
              <w:rPr>
                <w:rFonts w:asciiTheme="minorEastAsia" w:eastAsiaTheme="minorEastAsia" w:hAnsiTheme="minorEastAsia" w:hint="eastAsia"/>
                <w:sz w:val="18"/>
              </w:rPr>
              <w:t>→30年度48.4%</w:t>
            </w:r>
            <w:r w:rsidRPr="00E17C73">
              <w:rPr>
                <w:rFonts w:asciiTheme="minorEastAsia" w:eastAsiaTheme="minorEastAsia" w:hAnsiTheme="minorEastAsia" w:hint="eastAsia"/>
                <w:sz w:val="18"/>
              </w:rPr>
              <w:t>）、</w:t>
            </w:r>
          </w:p>
          <w:p w:rsidR="00B7539D" w:rsidRPr="00E17C73" w:rsidRDefault="00B7539D" w:rsidP="003A45D4">
            <w:pPr>
              <w:spacing w:line="204" w:lineRule="exact"/>
              <w:ind w:leftChars="200" w:left="420"/>
              <w:rPr>
                <w:rFonts w:asciiTheme="minorEastAsia" w:eastAsiaTheme="minorEastAsia" w:hAnsiTheme="minorEastAsia"/>
                <w:sz w:val="18"/>
              </w:rPr>
            </w:pPr>
            <w:r w:rsidRPr="00E17C73">
              <w:rPr>
                <w:rFonts w:asciiTheme="minorEastAsia" w:eastAsiaTheme="minorEastAsia" w:hAnsiTheme="minorEastAsia" w:hint="eastAsia"/>
                <w:sz w:val="18"/>
              </w:rPr>
              <w:t>「３時間以上」と回答する生徒の割合を同30％以上（29年度25.2%</w:t>
            </w:r>
            <w:r>
              <w:rPr>
                <w:rFonts w:asciiTheme="minorEastAsia" w:eastAsiaTheme="minorEastAsia" w:hAnsiTheme="minorEastAsia" w:hint="eastAsia"/>
                <w:sz w:val="18"/>
              </w:rPr>
              <w:t>→30年度25.7%</w:t>
            </w:r>
            <w:r w:rsidRPr="00E17C73">
              <w:rPr>
                <w:rFonts w:asciiTheme="minorEastAsia" w:eastAsiaTheme="minorEastAsia" w:hAnsiTheme="minorEastAsia" w:hint="eastAsia"/>
                <w:sz w:val="18"/>
              </w:rPr>
              <w:t xml:space="preserve">）　</w:t>
            </w:r>
          </w:p>
          <w:p w:rsidR="00B7539D" w:rsidRPr="00E17C73" w:rsidRDefault="00B7539D" w:rsidP="003A45D4">
            <w:pPr>
              <w:spacing w:line="204" w:lineRule="exact"/>
              <w:ind w:left="360" w:hangingChars="200" w:hanging="360"/>
              <w:rPr>
                <w:rFonts w:asciiTheme="minorEastAsia" w:eastAsiaTheme="minorEastAsia" w:hAnsiTheme="minorEastAsia"/>
                <w:sz w:val="18"/>
              </w:rPr>
            </w:pPr>
            <w:r w:rsidRPr="00E17C73">
              <w:rPr>
                <w:rFonts w:asciiTheme="minorEastAsia" w:eastAsiaTheme="minorEastAsia" w:hAnsiTheme="minorEastAsia" w:hint="eastAsia"/>
                <w:sz w:val="18"/>
              </w:rPr>
              <w:t xml:space="preserve">　※　生活アンケート（生徒向け）により把握する「休日の一日平均自主学習時間」が「４時間以上」と回答する生徒の割合を20</w:t>
            </w:r>
            <w:r w:rsidR="00D83CBF">
              <w:rPr>
                <w:rFonts w:asciiTheme="minorEastAsia" w:eastAsiaTheme="minorEastAsia" w:hAnsiTheme="minorEastAsia" w:hint="eastAsia"/>
                <w:sz w:val="18"/>
              </w:rPr>
              <w:t>21</w:t>
            </w:r>
            <w:r w:rsidRPr="00E17C73">
              <w:rPr>
                <w:rFonts w:asciiTheme="minorEastAsia" w:eastAsiaTheme="minorEastAsia" w:hAnsiTheme="minorEastAsia" w:hint="eastAsia"/>
                <w:sz w:val="18"/>
              </w:rPr>
              <w:t>年度実績で</w:t>
            </w:r>
            <w:r w:rsidR="009C27D3">
              <w:rPr>
                <w:rFonts w:asciiTheme="minorEastAsia" w:eastAsiaTheme="minorEastAsia" w:hAnsiTheme="minorEastAsia" w:hint="eastAsia"/>
                <w:sz w:val="18"/>
              </w:rPr>
              <w:t>3</w:t>
            </w:r>
            <w:r w:rsidR="00D83CBF">
              <w:rPr>
                <w:rFonts w:asciiTheme="minorEastAsia" w:eastAsiaTheme="minorEastAsia" w:hAnsiTheme="minorEastAsia" w:hint="eastAsia"/>
                <w:sz w:val="18"/>
              </w:rPr>
              <w:t>8</w:t>
            </w:r>
            <w:r w:rsidRPr="00E17C73">
              <w:rPr>
                <w:rFonts w:asciiTheme="minorEastAsia" w:eastAsiaTheme="minorEastAsia" w:hAnsiTheme="minorEastAsia" w:hint="eastAsia"/>
                <w:sz w:val="18"/>
              </w:rPr>
              <w:t>％以上（29年度40.4%</w:t>
            </w:r>
            <w:r>
              <w:rPr>
                <w:rFonts w:asciiTheme="minorEastAsia" w:eastAsiaTheme="minorEastAsia" w:hAnsiTheme="minorEastAsia" w:hint="eastAsia"/>
                <w:sz w:val="18"/>
              </w:rPr>
              <w:t>→30年度31.4%</w:t>
            </w:r>
            <w:r w:rsidRPr="00E17C73">
              <w:rPr>
                <w:rFonts w:asciiTheme="minorEastAsia" w:eastAsiaTheme="minorEastAsia" w:hAnsiTheme="minorEastAsia" w:hint="eastAsia"/>
                <w:sz w:val="18"/>
              </w:rPr>
              <w:t>）、</w:t>
            </w:r>
          </w:p>
          <w:p w:rsidR="00B7539D" w:rsidRPr="00E17C73" w:rsidRDefault="00B7539D" w:rsidP="003A45D4">
            <w:pPr>
              <w:spacing w:line="204" w:lineRule="exact"/>
              <w:ind w:leftChars="200" w:left="420"/>
              <w:rPr>
                <w:rFonts w:asciiTheme="minorEastAsia" w:eastAsiaTheme="minorEastAsia" w:hAnsiTheme="minorEastAsia"/>
                <w:sz w:val="18"/>
              </w:rPr>
            </w:pPr>
            <w:r w:rsidRPr="00E17C73">
              <w:rPr>
                <w:rFonts w:asciiTheme="minorEastAsia" w:eastAsiaTheme="minorEastAsia" w:hAnsiTheme="minorEastAsia" w:hint="eastAsia"/>
                <w:sz w:val="18"/>
              </w:rPr>
              <w:t>「５時間以上」と回答する生徒の割合を同</w:t>
            </w:r>
            <w:r w:rsidR="00D83CBF">
              <w:rPr>
                <w:rFonts w:asciiTheme="minorEastAsia" w:eastAsiaTheme="minorEastAsia" w:hAnsiTheme="minorEastAsia" w:hint="eastAsia"/>
                <w:sz w:val="18"/>
              </w:rPr>
              <w:t>30</w:t>
            </w:r>
            <w:r w:rsidRPr="00E17C73">
              <w:rPr>
                <w:rFonts w:asciiTheme="minorEastAsia" w:eastAsiaTheme="minorEastAsia" w:hAnsiTheme="minorEastAsia" w:hint="eastAsia"/>
                <w:sz w:val="18"/>
              </w:rPr>
              <w:t>％以上（29年度28.6%</w:t>
            </w:r>
            <w:r>
              <w:rPr>
                <w:rFonts w:asciiTheme="minorEastAsia" w:eastAsiaTheme="minorEastAsia" w:hAnsiTheme="minorEastAsia" w:hint="eastAsia"/>
                <w:sz w:val="18"/>
              </w:rPr>
              <w:t>→30年度23.7%</w:t>
            </w:r>
            <w:r w:rsidRPr="00E17C73">
              <w:rPr>
                <w:rFonts w:asciiTheme="minorEastAsia" w:eastAsiaTheme="minorEastAsia" w:hAnsiTheme="minorEastAsia" w:hint="eastAsia"/>
                <w:sz w:val="18"/>
              </w:rPr>
              <w:t>）</w:t>
            </w:r>
            <w:r w:rsidR="009C27D3">
              <w:rPr>
                <w:rFonts w:asciiTheme="minorEastAsia" w:eastAsiaTheme="minorEastAsia" w:hAnsiTheme="minorEastAsia" w:hint="eastAsia"/>
                <w:sz w:val="18"/>
              </w:rPr>
              <w:t xml:space="preserve">　</w:t>
            </w:r>
            <w:r w:rsidR="009C27D3" w:rsidRPr="009C27D3">
              <w:rPr>
                <w:rFonts w:asciiTheme="minorEastAsia" w:eastAsiaTheme="minorEastAsia" w:hAnsiTheme="minorEastAsia" w:hint="eastAsia"/>
                <w:sz w:val="16"/>
                <w:szCs w:val="16"/>
              </w:rPr>
              <w:t>＊質問項目の変更により目標を</w:t>
            </w:r>
            <w:r w:rsidR="009C27D3">
              <w:rPr>
                <w:rFonts w:asciiTheme="minorEastAsia" w:eastAsiaTheme="minorEastAsia" w:hAnsiTheme="minorEastAsia" w:hint="eastAsia"/>
                <w:sz w:val="16"/>
                <w:szCs w:val="16"/>
              </w:rPr>
              <w:t>それぞれ</w:t>
            </w:r>
            <w:r w:rsidR="009C27D3" w:rsidRPr="009C27D3">
              <w:rPr>
                <w:rFonts w:asciiTheme="minorEastAsia" w:eastAsiaTheme="minorEastAsia" w:hAnsiTheme="minorEastAsia" w:hint="eastAsia"/>
                <w:sz w:val="16"/>
                <w:szCs w:val="16"/>
              </w:rPr>
              <w:t>下方修正</w:t>
            </w:r>
          </w:p>
          <w:p w:rsidR="00B7539D" w:rsidRPr="00E17C73" w:rsidRDefault="00B7539D" w:rsidP="003A45D4">
            <w:pPr>
              <w:spacing w:line="204" w:lineRule="exact"/>
              <w:ind w:left="360" w:hangingChars="200" w:hanging="360"/>
              <w:rPr>
                <w:rFonts w:asciiTheme="minorEastAsia" w:eastAsiaTheme="minorEastAsia" w:hAnsiTheme="minorEastAsia"/>
                <w:sz w:val="18"/>
              </w:rPr>
            </w:pPr>
            <w:r w:rsidRPr="00E17C73">
              <w:rPr>
                <w:rFonts w:asciiTheme="minorEastAsia" w:eastAsiaTheme="minorEastAsia" w:hAnsiTheme="minorEastAsia" w:hint="eastAsia"/>
                <w:sz w:val="18"/>
              </w:rPr>
              <w:t xml:space="preserve">　※　①「知的世界の冒険」、②「職業ガイダンス」、③「学部・学科ガイダンス」各々の生徒アンケートにおける肯定的評価を20</w:t>
            </w:r>
            <w:r w:rsidR="00D83CBF">
              <w:rPr>
                <w:rFonts w:asciiTheme="minorEastAsia" w:eastAsiaTheme="minorEastAsia" w:hAnsiTheme="minorEastAsia" w:hint="eastAsia"/>
                <w:sz w:val="18"/>
              </w:rPr>
              <w:t>21</w:t>
            </w:r>
            <w:r w:rsidRPr="00E17C73">
              <w:rPr>
                <w:rFonts w:asciiTheme="minorEastAsia" w:eastAsiaTheme="minorEastAsia" w:hAnsiTheme="minorEastAsia" w:hint="eastAsia"/>
                <w:sz w:val="18"/>
              </w:rPr>
              <w:t>年度実績で各々95％以上を維持する。</w:t>
            </w:r>
          </w:p>
          <w:p w:rsidR="00B7539D" w:rsidRPr="00E17C73" w:rsidRDefault="00B7539D" w:rsidP="003A45D4">
            <w:pPr>
              <w:spacing w:line="204" w:lineRule="exact"/>
              <w:ind w:leftChars="200" w:left="420"/>
              <w:rPr>
                <w:rFonts w:asciiTheme="minorEastAsia" w:eastAsiaTheme="minorEastAsia" w:hAnsiTheme="minorEastAsia"/>
                <w:sz w:val="18"/>
              </w:rPr>
            </w:pPr>
            <w:r w:rsidRPr="00E17C73">
              <w:rPr>
                <w:rFonts w:asciiTheme="minorEastAsia" w:eastAsiaTheme="minorEastAsia" w:hAnsiTheme="minorEastAsia" w:hint="eastAsia"/>
                <w:sz w:val="18"/>
              </w:rPr>
              <w:t>（①29年度87.3%</w:t>
            </w:r>
            <w:r>
              <w:rPr>
                <w:rFonts w:asciiTheme="minorEastAsia" w:eastAsiaTheme="minorEastAsia" w:hAnsiTheme="minorEastAsia" w:hint="eastAsia"/>
                <w:sz w:val="18"/>
              </w:rPr>
              <w:t>→30年度86.2%</w:t>
            </w:r>
            <w:r w:rsidRPr="00E17C73">
              <w:rPr>
                <w:rFonts w:asciiTheme="minorEastAsia" w:eastAsiaTheme="minorEastAsia" w:hAnsiTheme="minorEastAsia" w:hint="eastAsia"/>
                <w:sz w:val="18"/>
              </w:rPr>
              <w:t>、②29年度99.0%</w:t>
            </w:r>
            <w:r>
              <w:rPr>
                <w:rFonts w:asciiTheme="minorEastAsia" w:eastAsiaTheme="minorEastAsia" w:hAnsiTheme="minorEastAsia" w:hint="eastAsia"/>
                <w:sz w:val="18"/>
              </w:rPr>
              <w:t>→30年度100.0%</w:t>
            </w:r>
            <w:r w:rsidRPr="00E17C73">
              <w:rPr>
                <w:rFonts w:asciiTheme="minorEastAsia" w:eastAsiaTheme="minorEastAsia" w:hAnsiTheme="minorEastAsia" w:hint="eastAsia"/>
                <w:sz w:val="18"/>
              </w:rPr>
              <w:t>、③29年度95.5%</w:t>
            </w:r>
            <w:r>
              <w:rPr>
                <w:rFonts w:asciiTheme="minorEastAsia" w:eastAsiaTheme="minorEastAsia" w:hAnsiTheme="minorEastAsia" w:hint="eastAsia"/>
                <w:sz w:val="18"/>
              </w:rPr>
              <w:t>→30年度97.3%</w:t>
            </w:r>
            <w:r w:rsidRPr="00E17C73">
              <w:rPr>
                <w:rFonts w:asciiTheme="minorEastAsia" w:eastAsiaTheme="minorEastAsia" w:hAnsiTheme="minorEastAsia" w:hint="eastAsia"/>
                <w:sz w:val="18"/>
              </w:rPr>
              <w:t>）</w:t>
            </w:r>
          </w:p>
          <w:p w:rsidR="00B7539D" w:rsidRPr="00E17C73" w:rsidRDefault="00B7539D" w:rsidP="003A45D4">
            <w:pPr>
              <w:spacing w:line="204" w:lineRule="exact"/>
              <w:ind w:left="360" w:hangingChars="200" w:hanging="360"/>
              <w:rPr>
                <w:rFonts w:asciiTheme="minorEastAsia" w:eastAsiaTheme="minorEastAsia" w:hAnsiTheme="minorEastAsia"/>
                <w:sz w:val="18"/>
              </w:rPr>
            </w:pPr>
            <w:r w:rsidRPr="00E17C73">
              <w:rPr>
                <w:rFonts w:asciiTheme="minorEastAsia" w:eastAsiaTheme="minorEastAsia" w:hAnsiTheme="minorEastAsia" w:hint="eastAsia"/>
                <w:sz w:val="18"/>
              </w:rPr>
              <w:t xml:space="preserve">　※　学校教育自己診断（生徒向け）「学校は進路についての情報を知らせてくれる」の肯定的評価を20</w:t>
            </w:r>
            <w:r w:rsidR="00D83CBF">
              <w:rPr>
                <w:rFonts w:asciiTheme="minorEastAsia" w:eastAsiaTheme="minorEastAsia" w:hAnsiTheme="minorEastAsia" w:hint="eastAsia"/>
                <w:sz w:val="18"/>
              </w:rPr>
              <w:t>21</w:t>
            </w:r>
            <w:r w:rsidRPr="00E17C73">
              <w:rPr>
                <w:rFonts w:asciiTheme="minorEastAsia" w:eastAsiaTheme="minorEastAsia" w:hAnsiTheme="minorEastAsia" w:hint="eastAsia"/>
                <w:sz w:val="18"/>
              </w:rPr>
              <w:t>年度で90%以上</w:t>
            </w:r>
            <w:r w:rsidR="009C27D3">
              <w:rPr>
                <w:rFonts w:asciiTheme="minorEastAsia" w:eastAsiaTheme="minorEastAsia" w:hAnsiTheme="minorEastAsia" w:hint="eastAsia"/>
                <w:sz w:val="18"/>
              </w:rPr>
              <w:t>を維持</w:t>
            </w:r>
            <w:r w:rsidRPr="00E17C73">
              <w:rPr>
                <w:rFonts w:asciiTheme="minorEastAsia" w:eastAsiaTheme="minorEastAsia" w:hAnsiTheme="minorEastAsia" w:hint="eastAsia"/>
                <w:sz w:val="18"/>
              </w:rPr>
              <w:t>（29年度88.9%</w:t>
            </w:r>
            <w:r>
              <w:rPr>
                <w:rFonts w:asciiTheme="minorEastAsia" w:eastAsiaTheme="minorEastAsia" w:hAnsiTheme="minorEastAsia" w:hint="eastAsia"/>
                <w:sz w:val="18"/>
              </w:rPr>
              <w:t>→30年度92.8%</w:t>
            </w:r>
            <w:r w:rsidRPr="00E17C73">
              <w:rPr>
                <w:rFonts w:asciiTheme="minorEastAsia" w:eastAsiaTheme="minorEastAsia" w:hAnsiTheme="minorEastAsia" w:hint="eastAsia"/>
                <w:sz w:val="18"/>
              </w:rPr>
              <w:t>）</w:t>
            </w:r>
          </w:p>
          <w:p w:rsidR="00F00CE2" w:rsidRPr="00F05921" w:rsidRDefault="00B7539D" w:rsidP="003A45D4">
            <w:pPr>
              <w:spacing w:line="204" w:lineRule="exact"/>
              <w:ind w:left="360" w:hangingChars="200" w:hanging="360"/>
              <w:rPr>
                <w:rFonts w:asciiTheme="minorEastAsia" w:eastAsiaTheme="minorEastAsia" w:hAnsiTheme="minorEastAsia"/>
                <w:sz w:val="18"/>
              </w:rPr>
            </w:pPr>
            <w:r w:rsidRPr="00E17C73">
              <w:rPr>
                <w:rFonts w:asciiTheme="minorEastAsia" w:eastAsiaTheme="minorEastAsia" w:hAnsiTheme="minorEastAsia" w:hint="eastAsia"/>
                <w:sz w:val="18"/>
              </w:rPr>
              <w:t xml:space="preserve">　※　生徒進路希望現役実現率（３年第２回11月進路希望調査の第一志望校の現役合格率）が20</w:t>
            </w:r>
            <w:r w:rsidR="00D83CBF">
              <w:rPr>
                <w:rFonts w:asciiTheme="minorEastAsia" w:eastAsiaTheme="minorEastAsia" w:hAnsiTheme="minorEastAsia" w:hint="eastAsia"/>
                <w:sz w:val="18"/>
              </w:rPr>
              <w:t>21</w:t>
            </w:r>
            <w:r w:rsidRPr="00E17C73">
              <w:rPr>
                <w:rFonts w:asciiTheme="minorEastAsia" w:eastAsiaTheme="minorEastAsia" w:hAnsiTheme="minorEastAsia" w:hint="eastAsia"/>
                <w:sz w:val="18"/>
              </w:rPr>
              <w:t>年度実績で</w:t>
            </w:r>
            <w:r w:rsidR="00F00CE2" w:rsidRPr="00F05921">
              <w:rPr>
                <w:rFonts w:asciiTheme="minorEastAsia" w:eastAsiaTheme="minorEastAsia" w:hAnsiTheme="minorEastAsia" w:hint="eastAsia"/>
                <w:sz w:val="18"/>
              </w:rPr>
              <w:t>45</w:t>
            </w:r>
            <w:r w:rsidRPr="00F05921">
              <w:rPr>
                <w:rFonts w:asciiTheme="minorEastAsia" w:eastAsiaTheme="minorEastAsia" w:hAnsiTheme="minorEastAsia" w:hint="eastAsia"/>
                <w:sz w:val="18"/>
              </w:rPr>
              <w:t>％以上（29年度44.2%</w:t>
            </w:r>
            <w:r w:rsidR="00F00CE2" w:rsidRPr="00F05921">
              <w:rPr>
                <w:rFonts w:asciiTheme="minorEastAsia" w:eastAsiaTheme="minorEastAsia" w:hAnsiTheme="minorEastAsia" w:hint="eastAsia"/>
                <w:sz w:val="18"/>
              </w:rPr>
              <w:t>→30年度34.6%</w:t>
            </w:r>
            <w:r w:rsidRPr="00F05921">
              <w:rPr>
                <w:rFonts w:asciiTheme="minorEastAsia" w:eastAsiaTheme="minorEastAsia" w:hAnsiTheme="minorEastAsia" w:hint="eastAsia"/>
                <w:sz w:val="18"/>
              </w:rPr>
              <w:t>）</w:t>
            </w:r>
            <w:r w:rsidR="00F00CE2" w:rsidRPr="00F05921">
              <w:rPr>
                <w:rFonts w:asciiTheme="minorEastAsia" w:eastAsiaTheme="minorEastAsia" w:hAnsiTheme="minorEastAsia" w:hint="eastAsia"/>
                <w:sz w:val="18"/>
              </w:rPr>
              <w:t xml:space="preserve">　</w:t>
            </w:r>
          </w:p>
          <w:p w:rsidR="00B7539D" w:rsidRPr="00E17C73" w:rsidRDefault="00B7539D" w:rsidP="003A45D4">
            <w:pPr>
              <w:spacing w:line="204" w:lineRule="exact"/>
              <w:rPr>
                <w:rFonts w:asciiTheme="minorEastAsia" w:eastAsiaTheme="minorEastAsia" w:hAnsiTheme="minorEastAsia"/>
                <w:b/>
                <w:sz w:val="18"/>
              </w:rPr>
            </w:pPr>
            <w:r w:rsidRPr="00E17C73">
              <w:rPr>
                <w:rFonts w:asciiTheme="minorEastAsia" w:eastAsiaTheme="minorEastAsia" w:hAnsiTheme="minorEastAsia" w:hint="eastAsia"/>
                <w:b/>
                <w:sz w:val="18"/>
              </w:rPr>
              <w:t>２　豊かな人間性と心身のたくましさの育成</w:t>
            </w:r>
          </w:p>
          <w:p w:rsidR="00B7539D" w:rsidRPr="00E17C73" w:rsidRDefault="00B7539D" w:rsidP="003A45D4">
            <w:pPr>
              <w:spacing w:line="204" w:lineRule="exact"/>
              <w:ind w:left="180" w:hangingChars="100" w:hanging="180"/>
              <w:rPr>
                <w:rFonts w:asciiTheme="minorEastAsia" w:eastAsiaTheme="minorEastAsia" w:hAnsiTheme="minorEastAsia"/>
                <w:sz w:val="18"/>
              </w:rPr>
            </w:pPr>
            <w:r w:rsidRPr="00E17C73">
              <w:rPr>
                <w:rFonts w:asciiTheme="minorEastAsia" w:eastAsiaTheme="minorEastAsia" w:hAnsiTheme="minorEastAsia" w:hint="eastAsia"/>
                <w:sz w:val="18"/>
              </w:rPr>
              <w:t xml:space="preserve">　　本校のあらゆる学習活動、学校行事、部活動やその他の課外活動等を通じて、</w:t>
            </w:r>
            <w:r w:rsidRPr="00E17C73">
              <w:rPr>
                <w:rFonts w:asciiTheme="minorEastAsia" w:eastAsiaTheme="minorEastAsia" w:hAnsiTheme="minorEastAsia" w:hint="eastAsia"/>
                <w:sz w:val="18"/>
                <w:szCs w:val="21"/>
              </w:rPr>
              <w:t>互いの違いを認め合いつつ協力し、切磋琢磨する中で、高い志を持って何事にもチャレンジしていく心身を育成する。</w:t>
            </w:r>
          </w:p>
          <w:p w:rsidR="00B7539D" w:rsidRPr="00E17C73" w:rsidRDefault="00B7539D" w:rsidP="003A45D4">
            <w:pPr>
              <w:spacing w:line="204" w:lineRule="exact"/>
              <w:rPr>
                <w:rFonts w:asciiTheme="minorEastAsia" w:eastAsiaTheme="minorEastAsia" w:hAnsiTheme="minorEastAsia"/>
                <w:b/>
                <w:sz w:val="18"/>
              </w:rPr>
            </w:pPr>
            <w:r w:rsidRPr="00E17C73">
              <w:rPr>
                <w:rFonts w:asciiTheme="minorEastAsia" w:eastAsiaTheme="minorEastAsia" w:hAnsiTheme="minorEastAsia" w:hint="eastAsia"/>
                <w:b/>
                <w:sz w:val="18"/>
              </w:rPr>
              <w:t>（１）学校行事・部活動・課外活動</w:t>
            </w:r>
          </w:p>
          <w:p w:rsidR="00B7539D" w:rsidRPr="00E17C73" w:rsidRDefault="00B7539D" w:rsidP="003A45D4">
            <w:pPr>
              <w:spacing w:line="204" w:lineRule="exact"/>
              <w:rPr>
                <w:rFonts w:asciiTheme="minorEastAsia" w:eastAsiaTheme="minorEastAsia" w:hAnsiTheme="minorEastAsia"/>
                <w:sz w:val="18"/>
              </w:rPr>
            </w:pPr>
            <w:r w:rsidRPr="00E17C73">
              <w:rPr>
                <w:rFonts w:asciiTheme="minorEastAsia" w:eastAsiaTheme="minorEastAsia" w:hAnsiTheme="minorEastAsia" w:hint="eastAsia"/>
                <w:sz w:val="18"/>
              </w:rPr>
              <w:t xml:space="preserve">　　ア　学校行事や部活動において、生徒がその力を十分に発揮できるよう組織的に支援していく。</w:t>
            </w:r>
          </w:p>
          <w:p w:rsidR="00B7539D" w:rsidRPr="00E17C73" w:rsidRDefault="00B7539D" w:rsidP="003A45D4">
            <w:pPr>
              <w:spacing w:line="204" w:lineRule="exact"/>
              <w:rPr>
                <w:rFonts w:asciiTheme="minorEastAsia" w:eastAsiaTheme="minorEastAsia" w:hAnsiTheme="minorEastAsia"/>
                <w:sz w:val="18"/>
              </w:rPr>
            </w:pPr>
            <w:r w:rsidRPr="00E17C73">
              <w:rPr>
                <w:rFonts w:asciiTheme="minorEastAsia" w:eastAsiaTheme="minorEastAsia" w:hAnsiTheme="minorEastAsia" w:hint="eastAsia"/>
                <w:sz w:val="18"/>
              </w:rPr>
              <w:t xml:space="preserve">　　イ　各種コンクール、コンテストや課外での行事等への積極的参加を働きかけていく。</w:t>
            </w:r>
          </w:p>
          <w:p w:rsidR="00B7539D" w:rsidRPr="00E17C73" w:rsidRDefault="00B7539D" w:rsidP="003A45D4">
            <w:pPr>
              <w:spacing w:line="204" w:lineRule="exact"/>
              <w:ind w:left="360" w:hangingChars="200" w:hanging="360"/>
              <w:rPr>
                <w:rFonts w:asciiTheme="minorEastAsia" w:eastAsiaTheme="minorEastAsia" w:hAnsiTheme="minorEastAsia"/>
                <w:sz w:val="18"/>
              </w:rPr>
            </w:pPr>
            <w:r w:rsidRPr="00E17C73">
              <w:rPr>
                <w:rFonts w:asciiTheme="minorEastAsia" w:eastAsiaTheme="minorEastAsia" w:hAnsiTheme="minorEastAsia" w:hint="eastAsia"/>
                <w:sz w:val="18"/>
              </w:rPr>
              <w:t xml:space="preserve">　※　学校教育自己診断（生徒向け）「文化的行事（体育行事）に楽しく参加している」の肯定的評価の平均値が20</w:t>
            </w:r>
            <w:r w:rsidR="00D83CBF">
              <w:rPr>
                <w:rFonts w:asciiTheme="minorEastAsia" w:eastAsiaTheme="minorEastAsia" w:hAnsiTheme="minorEastAsia" w:hint="eastAsia"/>
                <w:sz w:val="18"/>
              </w:rPr>
              <w:t>21</w:t>
            </w:r>
            <w:r w:rsidRPr="00E17C73">
              <w:rPr>
                <w:rFonts w:asciiTheme="minorEastAsia" w:eastAsiaTheme="minorEastAsia" w:hAnsiTheme="minorEastAsia" w:hint="eastAsia"/>
                <w:sz w:val="18"/>
              </w:rPr>
              <w:t>年度実績で90%以上（29年度89.6%</w:t>
            </w:r>
            <w:r>
              <w:rPr>
                <w:rFonts w:asciiTheme="minorEastAsia" w:eastAsiaTheme="minorEastAsia" w:hAnsiTheme="minorEastAsia" w:hint="eastAsia"/>
                <w:sz w:val="18"/>
              </w:rPr>
              <w:t>→30年度90.9%</w:t>
            </w:r>
            <w:r w:rsidRPr="00E17C73">
              <w:rPr>
                <w:rFonts w:asciiTheme="minorEastAsia" w:eastAsiaTheme="minorEastAsia" w:hAnsiTheme="minorEastAsia" w:hint="eastAsia"/>
                <w:sz w:val="18"/>
              </w:rPr>
              <w:t>）</w:t>
            </w:r>
          </w:p>
          <w:p w:rsidR="00B7539D" w:rsidRPr="00E17C73" w:rsidRDefault="00B7539D" w:rsidP="003A45D4">
            <w:pPr>
              <w:spacing w:line="204" w:lineRule="exact"/>
              <w:ind w:left="360" w:hangingChars="200" w:hanging="360"/>
              <w:rPr>
                <w:rFonts w:asciiTheme="minorEastAsia" w:eastAsiaTheme="minorEastAsia" w:hAnsiTheme="minorEastAsia"/>
                <w:sz w:val="18"/>
              </w:rPr>
            </w:pPr>
            <w:r w:rsidRPr="00E17C73">
              <w:rPr>
                <w:rFonts w:asciiTheme="minorEastAsia" w:eastAsiaTheme="minorEastAsia" w:hAnsiTheme="minorEastAsia" w:hint="eastAsia"/>
                <w:sz w:val="18"/>
              </w:rPr>
              <w:t xml:space="preserve">　※　生活アンケート（生徒向け）における「部・同好会加入率」が20</w:t>
            </w:r>
            <w:r w:rsidR="00D83CBF">
              <w:rPr>
                <w:rFonts w:asciiTheme="minorEastAsia" w:eastAsiaTheme="minorEastAsia" w:hAnsiTheme="minorEastAsia" w:hint="eastAsia"/>
                <w:sz w:val="18"/>
              </w:rPr>
              <w:t>21</w:t>
            </w:r>
            <w:r w:rsidRPr="00E17C73">
              <w:rPr>
                <w:rFonts w:asciiTheme="minorEastAsia" w:eastAsiaTheme="minorEastAsia" w:hAnsiTheme="minorEastAsia" w:hint="eastAsia"/>
                <w:sz w:val="18"/>
              </w:rPr>
              <w:t>年度実績で92％以上を維持（29年度94.9%</w:t>
            </w:r>
            <w:r>
              <w:rPr>
                <w:rFonts w:asciiTheme="minorEastAsia" w:eastAsiaTheme="minorEastAsia" w:hAnsiTheme="minorEastAsia" w:hint="eastAsia"/>
                <w:sz w:val="18"/>
              </w:rPr>
              <w:t>→30年度94.5%</w:t>
            </w:r>
            <w:r w:rsidRPr="00E17C73">
              <w:rPr>
                <w:rFonts w:asciiTheme="minorEastAsia" w:eastAsiaTheme="minorEastAsia" w:hAnsiTheme="minorEastAsia" w:hint="eastAsia"/>
                <w:sz w:val="18"/>
              </w:rPr>
              <w:t>）</w:t>
            </w:r>
          </w:p>
          <w:p w:rsidR="00B7539D" w:rsidRPr="00E17C73" w:rsidRDefault="00B7539D" w:rsidP="003A45D4">
            <w:pPr>
              <w:spacing w:line="204" w:lineRule="exact"/>
              <w:ind w:left="360" w:hangingChars="200" w:hanging="360"/>
              <w:rPr>
                <w:rFonts w:asciiTheme="minorEastAsia" w:eastAsiaTheme="minorEastAsia" w:hAnsiTheme="minorEastAsia"/>
                <w:sz w:val="18"/>
              </w:rPr>
            </w:pPr>
            <w:r w:rsidRPr="00E17C73">
              <w:rPr>
                <w:rFonts w:asciiTheme="minorEastAsia" w:eastAsiaTheme="minorEastAsia" w:hAnsiTheme="minorEastAsia" w:hint="eastAsia"/>
                <w:sz w:val="18"/>
              </w:rPr>
              <w:t xml:space="preserve">　※　全国レベル、近畿レベルのコンクールやコンテスト、競技大会等への参加者数について、20</w:t>
            </w:r>
            <w:r w:rsidR="00D83CBF">
              <w:rPr>
                <w:rFonts w:asciiTheme="minorEastAsia" w:eastAsiaTheme="minorEastAsia" w:hAnsiTheme="minorEastAsia" w:hint="eastAsia"/>
                <w:sz w:val="18"/>
              </w:rPr>
              <w:t>21</w:t>
            </w:r>
            <w:r w:rsidRPr="00E17C73">
              <w:rPr>
                <w:rFonts w:asciiTheme="minorEastAsia" w:eastAsiaTheme="minorEastAsia" w:hAnsiTheme="minorEastAsia" w:hint="eastAsia"/>
                <w:sz w:val="18"/>
              </w:rPr>
              <w:t>年度</w:t>
            </w:r>
            <w:r w:rsidR="009C27D3">
              <w:rPr>
                <w:rFonts w:asciiTheme="minorEastAsia" w:eastAsiaTheme="minorEastAsia" w:hAnsiTheme="minorEastAsia" w:hint="eastAsia"/>
                <w:sz w:val="18"/>
              </w:rPr>
              <w:t>に</w:t>
            </w:r>
            <w:r w:rsidR="001F76CC">
              <w:rPr>
                <w:rFonts w:asciiTheme="minorEastAsia" w:eastAsiaTheme="minorEastAsia" w:hAnsiTheme="minorEastAsia" w:hint="eastAsia"/>
                <w:sz w:val="18"/>
              </w:rPr>
              <w:t>前年</w:t>
            </w:r>
            <w:r w:rsidRPr="00E17C73">
              <w:rPr>
                <w:rFonts w:asciiTheme="minorEastAsia" w:eastAsiaTheme="minorEastAsia" w:hAnsiTheme="minorEastAsia" w:hint="eastAsia"/>
                <w:sz w:val="18"/>
              </w:rPr>
              <w:t>実績を維持</w:t>
            </w:r>
            <w:r w:rsidRPr="007C28A9">
              <w:rPr>
                <w:rFonts w:asciiTheme="minorEastAsia" w:eastAsiaTheme="minorEastAsia" w:hAnsiTheme="minorEastAsia" w:hint="eastAsia"/>
                <w:sz w:val="18"/>
              </w:rPr>
              <w:t>（29年度45人9団体</w:t>
            </w:r>
            <w:r w:rsidR="007C28A9" w:rsidRPr="007C28A9">
              <w:rPr>
                <w:rFonts w:asciiTheme="minorEastAsia" w:eastAsiaTheme="minorEastAsia" w:hAnsiTheme="minorEastAsia" w:hint="eastAsia"/>
                <w:sz w:val="18"/>
              </w:rPr>
              <w:t>→</w:t>
            </w:r>
            <w:r w:rsidRPr="00F05921">
              <w:rPr>
                <w:rFonts w:asciiTheme="minorEastAsia" w:eastAsiaTheme="minorEastAsia" w:hAnsiTheme="minorEastAsia" w:hint="eastAsia"/>
                <w:sz w:val="18"/>
              </w:rPr>
              <w:t>30年度</w:t>
            </w:r>
            <w:r w:rsidR="007C28A9" w:rsidRPr="00F05921">
              <w:rPr>
                <w:rFonts w:asciiTheme="minorEastAsia" w:eastAsiaTheme="minorEastAsia" w:hAnsiTheme="minorEastAsia" w:hint="eastAsia"/>
                <w:sz w:val="18"/>
              </w:rPr>
              <w:t>48</w:t>
            </w:r>
            <w:r w:rsidRPr="00F05921">
              <w:rPr>
                <w:rFonts w:asciiTheme="minorEastAsia" w:eastAsiaTheme="minorEastAsia" w:hAnsiTheme="minorEastAsia" w:hint="eastAsia"/>
                <w:sz w:val="18"/>
              </w:rPr>
              <w:t>人</w:t>
            </w:r>
            <w:r w:rsidR="007C28A9" w:rsidRPr="00F05921">
              <w:rPr>
                <w:rFonts w:asciiTheme="minorEastAsia" w:eastAsiaTheme="minorEastAsia" w:hAnsiTheme="minorEastAsia" w:hint="eastAsia"/>
                <w:sz w:val="18"/>
              </w:rPr>
              <w:t>11</w:t>
            </w:r>
            <w:r w:rsidRPr="00F05921">
              <w:rPr>
                <w:rFonts w:asciiTheme="minorEastAsia" w:eastAsiaTheme="minorEastAsia" w:hAnsiTheme="minorEastAsia" w:hint="eastAsia"/>
                <w:sz w:val="18"/>
              </w:rPr>
              <w:t>団体</w:t>
            </w:r>
          </w:p>
          <w:p w:rsidR="00B7539D" w:rsidRPr="00D83CBF" w:rsidRDefault="00B7539D" w:rsidP="003A45D4">
            <w:pPr>
              <w:spacing w:line="204" w:lineRule="exact"/>
              <w:ind w:left="360" w:hangingChars="200" w:hanging="360"/>
              <w:rPr>
                <w:rFonts w:asciiTheme="minorEastAsia" w:eastAsiaTheme="minorEastAsia" w:hAnsiTheme="minorEastAsia"/>
                <w:sz w:val="18"/>
              </w:rPr>
            </w:pPr>
          </w:p>
          <w:p w:rsidR="00B7539D" w:rsidRPr="00E17C73" w:rsidRDefault="00B7539D" w:rsidP="003A45D4">
            <w:pPr>
              <w:spacing w:line="204" w:lineRule="exact"/>
              <w:rPr>
                <w:rFonts w:asciiTheme="minorEastAsia" w:eastAsiaTheme="minorEastAsia" w:hAnsiTheme="minorEastAsia"/>
                <w:b/>
                <w:sz w:val="18"/>
              </w:rPr>
            </w:pPr>
            <w:r w:rsidRPr="00E17C73">
              <w:rPr>
                <w:rFonts w:asciiTheme="minorEastAsia" w:eastAsiaTheme="minorEastAsia" w:hAnsiTheme="minorEastAsia" w:hint="eastAsia"/>
                <w:b/>
                <w:sz w:val="18"/>
              </w:rPr>
              <w:t>（２）人権教育・教育相談の充実</w:t>
            </w:r>
          </w:p>
          <w:p w:rsidR="00B7539D" w:rsidRPr="00E17C73" w:rsidRDefault="00B7539D" w:rsidP="003A45D4">
            <w:pPr>
              <w:spacing w:line="204" w:lineRule="exact"/>
              <w:ind w:left="540" w:hangingChars="300" w:hanging="540"/>
              <w:rPr>
                <w:rFonts w:asciiTheme="minorEastAsia" w:eastAsiaTheme="minorEastAsia" w:hAnsiTheme="minorEastAsia"/>
                <w:sz w:val="18"/>
              </w:rPr>
            </w:pPr>
            <w:r w:rsidRPr="00E17C73">
              <w:rPr>
                <w:rFonts w:asciiTheme="minorEastAsia" w:eastAsiaTheme="minorEastAsia" w:hAnsiTheme="minorEastAsia" w:hint="eastAsia"/>
                <w:sz w:val="18"/>
              </w:rPr>
              <w:t xml:space="preserve">　　ア　「人権が尊重された教育活動」を根底にすえて、すべての教育活動において、「自分を大切にし、他者を大切にし、その中で自分も大切にされる」集団づくりを進めていく。</w:t>
            </w:r>
          </w:p>
          <w:p w:rsidR="00B7539D" w:rsidRPr="00E17C73" w:rsidRDefault="00B7539D" w:rsidP="003A45D4">
            <w:pPr>
              <w:spacing w:line="204" w:lineRule="exact"/>
              <w:rPr>
                <w:rFonts w:asciiTheme="minorEastAsia" w:eastAsiaTheme="minorEastAsia" w:hAnsiTheme="minorEastAsia"/>
                <w:sz w:val="18"/>
              </w:rPr>
            </w:pPr>
            <w:r w:rsidRPr="00E17C73">
              <w:rPr>
                <w:rFonts w:asciiTheme="minorEastAsia" w:eastAsiaTheme="minorEastAsia" w:hAnsiTheme="minorEastAsia" w:hint="eastAsia"/>
                <w:sz w:val="18"/>
              </w:rPr>
              <w:t xml:space="preserve">　　イ　生徒や保護者に対するきめ細やかな教育相談ができるよう、情報の共有や体制づくりを一層進める。</w:t>
            </w:r>
          </w:p>
          <w:p w:rsidR="00B7539D" w:rsidRPr="00E17C73" w:rsidRDefault="00B7539D" w:rsidP="003A45D4">
            <w:pPr>
              <w:spacing w:line="204" w:lineRule="exact"/>
              <w:ind w:left="360" w:hangingChars="200" w:hanging="360"/>
              <w:rPr>
                <w:rFonts w:asciiTheme="minorEastAsia" w:eastAsiaTheme="minorEastAsia" w:hAnsiTheme="minorEastAsia"/>
                <w:sz w:val="18"/>
              </w:rPr>
            </w:pPr>
            <w:r w:rsidRPr="00E17C73">
              <w:rPr>
                <w:rFonts w:asciiTheme="minorEastAsia" w:eastAsiaTheme="minorEastAsia" w:hAnsiTheme="minorEastAsia" w:hint="eastAsia"/>
                <w:sz w:val="18"/>
              </w:rPr>
              <w:t xml:space="preserve">　※　学校教育自己診断（生徒向け）「悩みや相談に親身になって応じてくれる先生が多い」の肯定的評価が20</w:t>
            </w:r>
            <w:r w:rsidR="00D83CBF">
              <w:rPr>
                <w:rFonts w:asciiTheme="minorEastAsia" w:eastAsiaTheme="minorEastAsia" w:hAnsiTheme="minorEastAsia" w:hint="eastAsia"/>
                <w:sz w:val="18"/>
              </w:rPr>
              <w:t>21</w:t>
            </w:r>
            <w:r w:rsidRPr="00E17C73">
              <w:rPr>
                <w:rFonts w:asciiTheme="minorEastAsia" w:eastAsiaTheme="minorEastAsia" w:hAnsiTheme="minorEastAsia" w:hint="eastAsia"/>
                <w:sz w:val="18"/>
              </w:rPr>
              <w:t>年度実績で80%以上</w:t>
            </w:r>
            <w:r w:rsidR="009C27D3">
              <w:rPr>
                <w:rFonts w:asciiTheme="minorEastAsia" w:eastAsiaTheme="minorEastAsia" w:hAnsiTheme="minorEastAsia" w:hint="eastAsia"/>
                <w:sz w:val="18"/>
              </w:rPr>
              <w:t>を維持</w:t>
            </w:r>
            <w:r w:rsidRPr="00E17C73">
              <w:rPr>
                <w:rFonts w:asciiTheme="minorEastAsia" w:eastAsiaTheme="minorEastAsia" w:hAnsiTheme="minorEastAsia" w:hint="eastAsia"/>
                <w:sz w:val="18"/>
              </w:rPr>
              <w:t>（29年度79.4%</w:t>
            </w:r>
            <w:r>
              <w:rPr>
                <w:rFonts w:asciiTheme="minorEastAsia" w:eastAsiaTheme="minorEastAsia" w:hAnsiTheme="minorEastAsia" w:hint="eastAsia"/>
                <w:sz w:val="18"/>
              </w:rPr>
              <w:t>→30年度83.4%</w:t>
            </w:r>
            <w:r w:rsidRPr="00E17C73">
              <w:rPr>
                <w:rFonts w:asciiTheme="minorEastAsia" w:eastAsiaTheme="minorEastAsia" w:hAnsiTheme="minorEastAsia" w:hint="eastAsia"/>
                <w:sz w:val="18"/>
              </w:rPr>
              <w:t>）</w:t>
            </w:r>
          </w:p>
          <w:p w:rsidR="00B7539D" w:rsidRPr="00E17C73" w:rsidRDefault="00B7539D" w:rsidP="003A45D4">
            <w:pPr>
              <w:spacing w:line="204" w:lineRule="exact"/>
              <w:ind w:leftChars="200" w:left="420"/>
              <w:rPr>
                <w:rFonts w:asciiTheme="minorEastAsia" w:eastAsiaTheme="minorEastAsia" w:hAnsiTheme="minorEastAsia"/>
                <w:sz w:val="18"/>
              </w:rPr>
            </w:pPr>
            <w:r w:rsidRPr="00E17C73">
              <w:rPr>
                <w:rFonts w:asciiTheme="minorEastAsia" w:eastAsiaTheme="minorEastAsia" w:hAnsiTheme="minorEastAsia" w:hint="eastAsia"/>
                <w:sz w:val="18"/>
              </w:rPr>
              <w:t>「担任以外にも保健室や相談室等で気軽に相談することができる」の肯定的評価が20</w:t>
            </w:r>
            <w:r w:rsidR="00D83CBF">
              <w:rPr>
                <w:rFonts w:asciiTheme="minorEastAsia" w:eastAsiaTheme="minorEastAsia" w:hAnsiTheme="minorEastAsia" w:hint="eastAsia"/>
                <w:sz w:val="18"/>
              </w:rPr>
              <w:t>21</w:t>
            </w:r>
            <w:r w:rsidRPr="00E17C73">
              <w:rPr>
                <w:rFonts w:asciiTheme="minorEastAsia" w:eastAsiaTheme="minorEastAsia" w:hAnsiTheme="minorEastAsia" w:hint="eastAsia"/>
                <w:sz w:val="18"/>
              </w:rPr>
              <w:t>年度実績で60%以上（29年度50.4%</w:t>
            </w:r>
            <w:r>
              <w:rPr>
                <w:rFonts w:asciiTheme="minorEastAsia" w:eastAsiaTheme="minorEastAsia" w:hAnsiTheme="minorEastAsia" w:hint="eastAsia"/>
                <w:sz w:val="18"/>
              </w:rPr>
              <w:t>→30年度59.6%</w:t>
            </w:r>
            <w:r w:rsidRPr="00E17C73">
              <w:rPr>
                <w:rFonts w:asciiTheme="minorEastAsia" w:eastAsiaTheme="minorEastAsia" w:hAnsiTheme="minorEastAsia" w:hint="eastAsia"/>
                <w:sz w:val="18"/>
              </w:rPr>
              <w:t>）</w:t>
            </w:r>
          </w:p>
          <w:p w:rsidR="00B7539D" w:rsidRPr="00E17C73" w:rsidRDefault="00B7539D" w:rsidP="003A45D4">
            <w:pPr>
              <w:spacing w:line="204" w:lineRule="exact"/>
              <w:ind w:left="360" w:hangingChars="200" w:hanging="360"/>
              <w:rPr>
                <w:rFonts w:asciiTheme="minorEastAsia" w:eastAsiaTheme="minorEastAsia" w:hAnsiTheme="minorEastAsia"/>
                <w:sz w:val="18"/>
              </w:rPr>
            </w:pPr>
            <w:r w:rsidRPr="00E17C73">
              <w:rPr>
                <w:rFonts w:asciiTheme="minorEastAsia" w:eastAsiaTheme="minorEastAsia" w:hAnsiTheme="minorEastAsia" w:hint="eastAsia"/>
                <w:sz w:val="18"/>
              </w:rPr>
              <w:t xml:space="preserve">　※　学校教育自己診断（生徒向け）「人権の大切さについて学ぶ機会が多い」の肯定的評価が20</w:t>
            </w:r>
            <w:r w:rsidR="00D83CBF">
              <w:rPr>
                <w:rFonts w:asciiTheme="minorEastAsia" w:eastAsiaTheme="minorEastAsia" w:hAnsiTheme="minorEastAsia" w:hint="eastAsia"/>
                <w:sz w:val="18"/>
              </w:rPr>
              <w:t>21</w:t>
            </w:r>
            <w:r w:rsidRPr="00E17C73">
              <w:rPr>
                <w:rFonts w:asciiTheme="minorEastAsia" w:eastAsiaTheme="minorEastAsia" w:hAnsiTheme="minorEastAsia" w:hint="eastAsia"/>
                <w:sz w:val="18"/>
              </w:rPr>
              <w:t>年度実績で75%以上（29年度58.8%</w:t>
            </w:r>
            <w:r>
              <w:rPr>
                <w:rFonts w:asciiTheme="minorEastAsia" w:eastAsiaTheme="minorEastAsia" w:hAnsiTheme="minorEastAsia" w:hint="eastAsia"/>
                <w:sz w:val="18"/>
              </w:rPr>
              <w:t>→30年度72.3%</w:t>
            </w:r>
            <w:r w:rsidRPr="00E17C73">
              <w:rPr>
                <w:rFonts w:asciiTheme="minorEastAsia" w:eastAsiaTheme="minorEastAsia" w:hAnsiTheme="minorEastAsia" w:hint="eastAsia"/>
                <w:sz w:val="18"/>
              </w:rPr>
              <w:t>）。</w:t>
            </w:r>
          </w:p>
          <w:p w:rsidR="00B7539D" w:rsidRPr="00E17C73" w:rsidRDefault="00B7539D" w:rsidP="003A45D4">
            <w:pPr>
              <w:spacing w:line="204" w:lineRule="exact"/>
              <w:ind w:left="360" w:hangingChars="200" w:hanging="360"/>
              <w:rPr>
                <w:rFonts w:asciiTheme="minorEastAsia" w:eastAsiaTheme="minorEastAsia" w:hAnsiTheme="minorEastAsia"/>
                <w:sz w:val="18"/>
              </w:rPr>
            </w:pPr>
            <w:r w:rsidRPr="00E17C73">
              <w:rPr>
                <w:rFonts w:asciiTheme="minorEastAsia" w:eastAsiaTheme="minorEastAsia" w:hAnsiTheme="minorEastAsia" w:hint="eastAsia"/>
                <w:sz w:val="18"/>
              </w:rPr>
              <w:t xml:space="preserve">　※　学校教育自己診断（教職員向け）「すべての教育活動において、人権を尊重する姿勢で指導が行われている」の肯定的評価が20</w:t>
            </w:r>
            <w:r w:rsidR="00D83CBF">
              <w:rPr>
                <w:rFonts w:asciiTheme="minorEastAsia" w:eastAsiaTheme="minorEastAsia" w:hAnsiTheme="minorEastAsia" w:hint="eastAsia"/>
                <w:sz w:val="18"/>
              </w:rPr>
              <w:t>21</w:t>
            </w:r>
            <w:r w:rsidRPr="00E17C73">
              <w:rPr>
                <w:rFonts w:asciiTheme="minorEastAsia" w:eastAsiaTheme="minorEastAsia" w:hAnsiTheme="minorEastAsia" w:hint="eastAsia"/>
                <w:sz w:val="18"/>
              </w:rPr>
              <w:t>年度実績で80%以上（29年度62.5%</w:t>
            </w:r>
            <w:r>
              <w:rPr>
                <w:rFonts w:asciiTheme="minorEastAsia" w:eastAsiaTheme="minorEastAsia" w:hAnsiTheme="minorEastAsia" w:hint="eastAsia"/>
                <w:sz w:val="18"/>
              </w:rPr>
              <w:t>→30年度66.1%</w:t>
            </w:r>
            <w:r w:rsidRPr="00E17C73">
              <w:rPr>
                <w:rFonts w:asciiTheme="minorEastAsia" w:eastAsiaTheme="minorEastAsia" w:hAnsiTheme="minorEastAsia" w:hint="eastAsia"/>
                <w:sz w:val="18"/>
              </w:rPr>
              <w:t>）</w:t>
            </w:r>
          </w:p>
          <w:p w:rsidR="00B7539D" w:rsidRPr="00D83CBF" w:rsidRDefault="00B7539D" w:rsidP="003A45D4">
            <w:pPr>
              <w:spacing w:line="204" w:lineRule="exact"/>
              <w:rPr>
                <w:rFonts w:asciiTheme="minorEastAsia" w:eastAsiaTheme="minorEastAsia" w:hAnsiTheme="minorEastAsia"/>
                <w:sz w:val="18"/>
              </w:rPr>
            </w:pPr>
          </w:p>
          <w:p w:rsidR="00B7539D" w:rsidRPr="00E17C73" w:rsidRDefault="00B7539D" w:rsidP="003A45D4">
            <w:pPr>
              <w:spacing w:line="204" w:lineRule="exact"/>
              <w:rPr>
                <w:rFonts w:asciiTheme="minorEastAsia" w:eastAsiaTheme="minorEastAsia" w:hAnsiTheme="minorEastAsia"/>
                <w:b/>
                <w:sz w:val="18"/>
                <w:szCs w:val="18"/>
              </w:rPr>
            </w:pPr>
            <w:r w:rsidRPr="00E17C73">
              <w:rPr>
                <w:rFonts w:asciiTheme="minorEastAsia" w:eastAsiaTheme="minorEastAsia" w:hAnsiTheme="minorEastAsia" w:hint="eastAsia"/>
                <w:b/>
                <w:sz w:val="18"/>
                <w:szCs w:val="18"/>
              </w:rPr>
              <w:t>３　次代のグローバル・リーダーの育成</w:t>
            </w:r>
          </w:p>
          <w:p w:rsidR="00B7539D" w:rsidRPr="00E17C73" w:rsidRDefault="00B7539D" w:rsidP="003A45D4">
            <w:pPr>
              <w:spacing w:line="204" w:lineRule="exact"/>
              <w:ind w:leftChars="100" w:left="210" w:firstLineChars="100" w:firstLine="180"/>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国際的な視野を育むとともに、グローバルな社会課題を多角的に学び、積極的にその解決策を提言できる生徒を育成するため、海外や大学との連携、ま</w:t>
            </w:r>
            <w:r w:rsidRPr="00F05921">
              <w:rPr>
                <w:rFonts w:asciiTheme="minorEastAsia" w:eastAsiaTheme="minorEastAsia" w:hAnsiTheme="minorEastAsia" w:hint="eastAsia"/>
                <w:sz w:val="18"/>
                <w:szCs w:val="18"/>
              </w:rPr>
              <w:t>た</w:t>
            </w:r>
            <w:r w:rsidR="00BF7EEC" w:rsidRPr="00F05921">
              <w:rPr>
                <w:rFonts w:asciiTheme="majorHAnsi" w:eastAsiaTheme="minorEastAsia" w:hAnsiTheme="majorHAnsi" w:cstheme="majorHAnsi"/>
                <w:sz w:val="18"/>
                <w:szCs w:val="18"/>
              </w:rPr>
              <w:t>WWL</w:t>
            </w:r>
            <w:r w:rsidR="00BF7EEC" w:rsidRPr="00F05921">
              <w:rPr>
                <w:rFonts w:asciiTheme="majorHAnsi" w:eastAsiaTheme="minorEastAsia" w:hAnsiTheme="majorHAnsi" w:cstheme="majorHAnsi"/>
                <w:sz w:val="18"/>
                <w:szCs w:val="18"/>
              </w:rPr>
              <w:t>（</w:t>
            </w:r>
            <w:r w:rsidR="00BF7EEC" w:rsidRPr="00F05921">
              <w:rPr>
                <w:rFonts w:asciiTheme="majorHAnsi" w:eastAsiaTheme="minorEastAsia" w:hAnsiTheme="majorHAnsi" w:cstheme="majorHAnsi"/>
                <w:sz w:val="18"/>
                <w:szCs w:val="18"/>
              </w:rPr>
              <w:t>World Wide Learning</w:t>
            </w:r>
            <w:r w:rsidR="00BF7EEC" w:rsidRPr="00F05921">
              <w:rPr>
                <w:rFonts w:asciiTheme="majorHAnsi" w:eastAsiaTheme="minorEastAsia" w:hAnsiTheme="majorHAnsi" w:cstheme="majorHAnsi"/>
                <w:sz w:val="18"/>
                <w:szCs w:val="18"/>
              </w:rPr>
              <w:t>）</w:t>
            </w:r>
            <w:r w:rsidRPr="00F05921">
              <w:rPr>
                <w:rFonts w:asciiTheme="minorEastAsia" w:eastAsiaTheme="minorEastAsia" w:hAnsiTheme="minorEastAsia" w:hint="eastAsia"/>
                <w:sz w:val="18"/>
                <w:szCs w:val="18"/>
              </w:rPr>
              <w:t>等の取組の充実を図る。英語の４技能をバランスよく育成して、英語によるコミュニケーション能力のさらなる伸長を図る。</w:t>
            </w:r>
          </w:p>
          <w:p w:rsidR="00B7539D" w:rsidRPr="00E17C73" w:rsidRDefault="00B7539D" w:rsidP="003A45D4">
            <w:pPr>
              <w:spacing w:line="204" w:lineRule="exact"/>
              <w:rPr>
                <w:rFonts w:asciiTheme="minorEastAsia" w:eastAsiaTheme="minorEastAsia" w:hAnsiTheme="minorEastAsia"/>
                <w:b/>
                <w:sz w:val="18"/>
                <w:szCs w:val="18"/>
              </w:rPr>
            </w:pPr>
            <w:r w:rsidRPr="00E17C73">
              <w:rPr>
                <w:rFonts w:asciiTheme="minorEastAsia" w:eastAsiaTheme="minorEastAsia" w:hAnsiTheme="minorEastAsia" w:hint="eastAsia"/>
                <w:b/>
                <w:sz w:val="18"/>
                <w:szCs w:val="18"/>
              </w:rPr>
              <w:t>（１）コミュニケーション力、議論する力、プレゼンテーション力の育成</w:t>
            </w:r>
          </w:p>
          <w:p w:rsidR="00B7539D" w:rsidRPr="00E17C73" w:rsidRDefault="00B7539D" w:rsidP="003A45D4">
            <w:pPr>
              <w:spacing w:line="204" w:lineRule="exact"/>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 xml:space="preserve">　　ア　授業を中心とするさまざまな学習活動の中で、自分の考えをまとめ表現できる力、相手の主張を理解し自分の意見を交えてしっかりと議論ができる力を育成する。</w:t>
            </w:r>
          </w:p>
          <w:p w:rsidR="00B7539D" w:rsidRPr="00E17C73" w:rsidRDefault="00B7539D" w:rsidP="003A45D4">
            <w:pPr>
              <w:spacing w:line="204" w:lineRule="exact"/>
              <w:ind w:left="360" w:hangingChars="200" w:hanging="360"/>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 xml:space="preserve">　※　学校教育自己診断（生徒向け）「授業で自分の考えをまとめたり、発表する機会がよくある」の肯定的評価が</w:t>
            </w:r>
            <w:r w:rsidRPr="00E17C73">
              <w:rPr>
                <w:rFonts w:asciiTheme="minorEastAsia" w:eastAsiaTheme="minorEastAsia" w:hAnsiTheme="minorEastAsia" w:hint="eastAsia"/>
                <w:sz w:val="18"/>
              </w:rPr>
              <w:t>20</w:t>
            </w:r>
            <w:r w:rsidR="00D83CBF">
              <w:rPr>
                <w:rFonts w:asciiTheme="minorEastAsia" w:eastAsiaTheme="minorEastAsia" w:hAnsiTheme="minorEastAsia" w:hint="eastAsia"/>
                <w:sz w:val="18"/>
              </w:rPr>
              <w:t>21</w:t>
            </w:r>
            <w:r w:rsidRPr="00E17C73">
              <w:rPr>
                <w:rFonts w:asciiTheme="minorEastAsia" w:eastAsiaTheme="minorEastAsia" w:hAnsiTheme="minorEastAsia" w:hint="eastAsia"/>
                <w:sz w:val="18"/>
                <w:szCs w:val="18"/>
              </w:rPr>
              <w:t>年度実績で</w:t>
            </w:r>
            <w:r w:rsidR="00D83CBF">
              <w:rPr>
                <w:rFonts w:asciiTheme="minorEastAsia" w:eastAsiaTheme="minorEastAsia" w:hAnsiTheme="minorEastAsia" w:hint="eastAsia"/>
                <w:sz w:val="18"/>
                <w:szCs w:val="18"/>
              </w:rPr>
              <w:t>90</w:t>
            </w:r>
            <w:r w:rsidRPr="00E17C73">
              <w:rPr>
                <w:rFonts w:asciiTheme="minorEastAsia" w:eastAsiaTheme="minorEastAsia" w:hAnsiTheme="minorEastAsia" w:hint="eastAsia"/>
                <w:sz w:val="18"/>
                <w:szCs w:val="18"/>
              </w:rPr>
              <w:t>%以上</w:t>
            </w:r>
            <w:r w:rsidR="009C27D3">
              <w:rPr>
                <w:rFonts w:asciiTheme="minorEastAsia" w:eastAsiaTheme="minorEastAsia" w:hAnsiTheme="minorEastAsia" w:hint="eastAsia"/>
                <w:sz w:val="18"/>
                <w:szCs w:val="18"/>
              </w:rPr>
              <w:t>を維持</w:t>
            </w:r>
            <w:r w:rsidRPr="00E17C73">
              <w:rPr>
                <w:rFonts w:asciiTheme="minorEastAsia" w:eastAsiaTheme="minorEastAsia" w:hAnsiTheme="minorEastAsia" w:hint="eastAsia"/>
                <w:sz w:val="18"/>
                <w:szCs w:val="18"/>
              </w:rPr>
              <w:t>（29年度76.0%</w:t>
            </w:r>
            <w:r>
              <w:rPr>
                <w:rFonts w:asciiTheme="minorEastAsia" w:eastAsiaTheme="minorEastAsia" w:hAnsiTheme="minorEastAsia" w:hint="eastAsia"/>
                <w:sz w:val="18"/>
              </w:rPr>
              <w:t>→30年度90.7%</w:t>
            </w:r>
            <w:r w:rsidRPr="00E17C73">
              <w:rPr>
                <w:rFonts w:asciiTheme="minorEastAsia" w:eastAsiaTheme="minorEastAsia" w:hAnsiTheme="minorEastAsia" w:hint="eastAsia"/>
                <w:sz w:val="18"/>
                <w:szCs w:val="18"/>
              </w:rPr>
              <w:t>）。</w:t>
            </w:r>
          </w:p>
          <w:p w:rsidR="00B7539D" w:rsidRPr="00D83CBF" w:rsidRDefault="00B7539D" w:rsidP="003A45D4">
            <w:pPr>
              <w:spacing w:line="204" w:lineRule="exact"/>
              <w:rPr>
                <w:rFonts w:asciiTheme="minorEastAsia" w:eastAsiaTheme="minorEastAsia" w:hAnsiTheme="minorEastAsia"/>
                <w:sz w:val="18"/>
                <w:szCs w:val="18"/>
              </w:rPr>
            </w:pPr>
          </w:p>
          <w:p w:rsidR="00B7539D" w:rsidRPr="00E17C73" w:rsidRDefault="00B7539D" w:rsidP="003A45D4">
            <w:pPr>
              <w:spacing w:line="204" w:lineRule="exact"/>
              <w:ind w:left="361" w:hangingChars="200" w:hanging="361"/>
              <w:rPr>
                <w:rFonts w:asciiTheme="minorEastAsia" w:eastAsiaTheme="minorEastAsia" w:hAnsiTheme="minorEastAsia"/>
                <w:b/>
                <w:sz w:val="18"/>
                <w:szCs w:val="18"/>
              </w:rPr>
            </w:pPr>
            <w:r w:rsidRPr="00E17C73">
              <w:rPr>
                <w:rFonts w:asciiTheme="minorEastAsia" w:eastAsiaTheme="minorEastAsia" w:hAnsiTheme="minorEastAsia" w:hint="eastAsia"/>
                <w:b/>
                <w:sz w:val="18"/>
                <w:szCs w:val="18"/>
              </w:rPr>
              <w:t>（２）海外の機関との連携、高大連携の充実</w:t>
            </w:r>
          </w:p>
          <w:p w:rsidR="00B7539D" w:rsidRPr="00E17C73" w:rsidRDefault="00B7539D" w:rsidP="003A45D4">
            <w:pPr>
              <w:spacing w:line="204" w:lineRule="exact"/>
              <w:ind w:left="360" w:hangingChars="200" w:hanging="360"/>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 xml:space="preserve">　　ア　高大連携を通じて、国際的な視点で大学の研究の最先端に触れ、国際的な社会課題への関心や、その課題解決に向けた意欲を高める。</w:t>
            </w:r>
          </w:p>
          <w:p w:rsidR="00B7539D" w:rsidRPr="00E17C73" w:rsidRDefault="00B7539D" w:rsidP="003A45D4">
            <w:pPr>
              <w:spacing w:line="204" w:lineRule="exact"/>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 xml:space="preserve">　　イ　海外の大学や高校と連携し、アジアからの留学生との交流や留学生の支援を得る機会を充実させる中で、異なる文化や社会への理解を深め、国際的な視野を広げる。</w:t>
            </w:r>
          </w:p>
          <w:p w:rsidR="00B7539D" w:rsidRPr="00E17C73" w:rsidRDefault="00B7539D" w:rsidP="003A45D4">
            <w:pPr>
              <w:spacing w:line="204" w:lineRule="exact"/>
              <w:ind w:left="360" w:hangingChars="200" w:hanging="360"/>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 xml:space="preserve">　※　学校教育自己診断（生徒向け）「国際理解や世界情勢について学ぶ機会がよくある」の肯定的評価が</w:t>
            </w:r>
            <w:r w:rsidRPr="00E17C73">
              <w:rPr>
                <w:rFonts w:asciiTheme="minorEastAsia" w:eastAsiaTheme="minorEastAsia" w:hAnsiTheme="minorEastAsia" w:hint="eastAsia"/>
                <w:sz w:val="18"/>
              </w:rPr>
              <w:t>20</w:t>
            </w:r>
            <w:r w:rsidR="00D83CBF">
              <w:rPr>
                <w:rFonts w:asciiTheme="minorEastAsia" w:eastAsiaTheme="minorEastAsia" w:hAnsiTheme="minorEastAsia" w:hint="eastAsia"/>
                <w:sz w:val="18"/>
              </w:rPr>
              <w:t>21</w:t>
            </w:r>
            <w:r w:rsidRPr="00E17C73">
              <w:rPr>
                <w:rFonts w:asciiTheme="minorEastAsia" w:eastAsiaTheme="minorEastAsia" w:hAnsiTheme="minorEastAsia" w:hint="eastAsia"/>
                <w:sz w:val="18"/>
                <w:szCs w:val="18"/>
              </w:rPr>
              <w:t>年度実績で</w:t>
            </w:r>
            <w:r w:rsidR="00D83CBF">
              <w:rPr>
                <w:rFonts w:asciiTheme="minorEastAsia" w:eastAsiaTheme="minorEastAsia" w:hAnsiTheme="minorEastAsia" w:hint="eastAsia"/>
                <w:sz w:val="18"/>
                <w:szCs w:val="18"/>
              </w:rPr>
              <w:t>80</w:t>
            </w:r>
            <w:r w:rsidRPr="00E17C73">
              <w:rPr>
                <w:rFonts w:asciiTheme="minorEastAsia" w:eastAsiaTheme="minorEastAsia" w:hAnsiTheme="minorEastAsia" w:hint="eastAsia"/>
                <w:sz w:val="18"/>
                <w:szCs w:val="18"/>
              </w:rPr>
              <w:t>%以上</w:t>
            </w:r>
            <w:r w:rsidR="009C27D3">
              <w:rPr>
                <w:rFonts w:asciiTheme="minorEastAsia" w:eastAsiaTheme="minorEastAsia" w:hAnsiTheme="minorEastAsia" w:hint="eastAsia"/>
                <w:sz w:val="18"/>
                <w:szCs w:val="18"/>
              </w:rPr>
              <w:t>を維持</w:t>
            </w:r>
            <w:r w:rsidRPr="00E17C73">
              <w:rPr>
                <w:rFonts w:asciiTheme="minorEastAsia" w:eastAsiaTheme="minorEastAsia" w:hAnsiTheme="minorEastAsia" w:hint="eastAsia"/>
                <w:sz w:val="18"/>
                <w:szCs w:val="18"/>
              </w:rPr>
              <w:t>（29年度69.9%</w:t>
            </w:r>
            <w:r>
              <w:rPr>
                <w:rFonts w:asciiTheme="minorEastAsia" w:eastAsiaTheme="minorEastAsia" w:hAnsiTheme="minorEastAsia" w:hint="eastAsia"/>
                <w:sz w:val="18"/>
              </w:rPr>
              <w:t>→30年度81.2%</w:t>
            </w:r>
            <w:r w:rsidRPr="00E17C73">
              <w:rPr>
                <w:rFonts w:asciiTheme="minorEastAsia" w:eastAsiaTheme="minorEastAsia" w:hAnsiTheme="minorEastAsia" w:hint="eastAsia"/>
                <w:sz w:val="18"/>
                <w:szCs w:val="18"/>
              </w:rPr>
              <w:t>）</w:t>
            </w:r>
          </w:p>
          <w:p w:rsidR="00B7539D" w:rsidRPr="00E17C73" w:rsidRDefault="00B7539D" w:rsidP="003A45D4">
            <w:pPr>
              <w:spacing w:line="204" w:lineRule="exact"/>
              <w:ind w:left="360" w:hangingChars="200" w:hanging="360"/>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 xml:space="preserve">　※　学校教育自己診断（生徒向け）「本校で海外からの高校生との交流会、学内留学、海外研修、留学生とのディスカッション等、英語を使って海外の人と交流したり学んだりする機会に参加したことがある」の</w:t>
            </w:r>
            <w:r w:rsidRPr="00E17C73">
              <w:rPr>
                <w:rFonts w:asciiTheme="minorEastAsia" w:eastAsiaTheme="minorEastAsia" w:hAnsiTheme="minorEastAsia" w:hint="eastAsia"/>
                <w:sz w:val="18"/>
              </w:rPr>
              <w:t>20</w:t>
            </w:r>
            <w:r w:rsidR="00D83CBF">
              <w:rPr>
                <w:rFonts w:asciiTheme="minorEastAsia" w:eastAsiaTheme="minorEastAsia" w:hAnsiTheme="minorEastAsia" w:hint="eastAsia"/>
                <w:sz w:val="18"/>
              </w:rPr>
              <w:t>21</w:t>
            </w:r>
            <w:r w:rsidRPr="00E17C73">
              <w:rPr>
                <w:rFonts w:asciiTheme="minorEastAsia" w:eastAsiaTheme="minorEastAsia" w:hAnsiTheme="minorEastAsia" w:hint="eastAsia"/>
                <w:sz w:val="18"/>
                <w:szCs w:val="18"/>
              </w:rPr>
              <w:t>年度実績が65％以上（29年度61.0%</w:t>
            </w:r>
            <w:r>
              <w:rPr>
                <w:rFonts w:asciiTheme="minorEastAsia" w:eastAsiaTheme="minorEastAsia" w:hAnsiTheme="minorEastAsia" w:hint="eastAsia"/>
                <w:sz w:val="18"/>
              </w:rPr>
              <w:t>→30年度57.5%</w:t>
            </w:r>
            <w:r w:rsidRPr="00E17C73">
              <w:rPr>
                <w:rFonts w:asciiTheme="minorEastAsia" w:eastAsiaTheme="minorEastAsia" w:hAnsiTheme="minorEastAsia" w:hint="eastAsia"/>
                <w:sz w:val="18"/>
                <w:szCs w:val="18"/>
              </w:rPr>
              <w:t>）</w:t>
            </w:r>
          </w:p>
          <w:p w:rsidR="00B7539D" w:rsidRPr="00E17C73" w:rsidRDefault="00B7539D" w:rsidP="003A45D4">
            <w:pPr>
              <w:spacing w:line="204" w:lineRule="exact"/>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 xml:space="preserve">　※　学校教育自己診断（生徒向け）「国際的な社会課題や政治の動きに関心がある」の肯定的評価が</w:t>
            </w:r>
            <w:r w:rsidRPr="00E17C73">
              <w:rPr>
                <w:rFonts w:asciiTheme="minorEastAsia" w:eastAsiaTheme="minorEastAsia" w:hAnsiTheme="minorEastAsia" w:hint="eastAsia"/>
                <w:sz w:val="18"/>
              </w:rPr>
              <w:t>20</w:t>
            </w:r>
            <w:r w:rsidR="00D83CBF">
              <w:rPr>
                <w:rFonts w:asciiTheme="minorEastAsia" w:eastAsiaTheme="minorEastAsia" w:hAnsiTheme="minorEastAsia" w:hint="eastAsia"/>
                <w:sz w:val="18"/>
              </w:rPr>
              <w:t>21</w:t>
            </w:r>
            <w:r w:rsidRPr="00E17C73">
              <w:rPr>
                <w:rFonts w:asciiTheme="minorEastAsia" w:eastAsiaTheme="minorEastAsia" w:hAnsiTheme="minorEastAsia" w:hint="eastAsia"/>
                <w:sz w:val="18"/>
                <w:szCs w:val="18"/>
              </w:rPr>
              <w:t>年度実績で80％以上（29年度66.0%</w:t>
            </w:r>
            <w:r>
              <w:rPr>
                <w:rFonts w:asciiTheme="minorEastAsia" w:eastAsiaTheme="minorEastAsia" w:hAnsiTheme="minorEastAsia" w:hint="eastAsia"/>
                <w:sz w:val="18"/>
              </w:rPr>
              <w:t>→30年度77.6%</w:t>
            </w:r>
            <w:r w:rsidRPr="00E17C73">
              <w:rPr>
                <w:rFonts w:asciiTheme="minorEastAsia" w:eastAsiaTheme="minorEastAsia" w:hAnsiTheme="minorEastAsia" w:hint="eastAsia"/>
                <w:sz w:val="18"/>
                <w:szCs w:val="18"/>
              </w:rPr>
              <w:t>）</w:t>
            </w:r>
          </w:p>
          <w:p w:rsidR="00B7539D" w:rsidRPr="00E17C73" w:rsidRDefault="00B7539D" w:rsidP="003A45D4">
            <w:pPr>
              <w:spacing w:line="204" w:lineRule="exact"/>
              <w:ind w:firstLineChars="200" w:firstLine="360"/>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以上のすべての活動を通じて、生徒の学校満足度を高める。</w:t>
            </w:r>
          </w:p>
          <w:p w:rsidR="00B7539D" w:rsidRPr="00E17C73" w:rsidRDefault="00B7539D" w:rsidP="003A45D4">
            <w:pPr>
              <w:spacing w:line="204" w:lineRule="exact"/>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 xml:space="preserve">　※　学校教育自己診断（生徒向け）「北野高校に来てよかったと思う」の肯定的評価が</w:t>
            </w:r>
            <w:r w:rsidRPr="00E17C73">
              <w:rPr>
                <w:rFonts w:asciiTheme="minorEastAsia" w:eastAsiaTheme="minorEastAsia" w:hAnsiTheme="minorEastAsia" w:hint="eastAsia"/>
                <w:sz w:val="18"/>
              </w:rPr>
              <w:t>20</w:t>
            </w:r>
            <w:r w:rsidR="00D83CBF">
              <w:rPr>
                <w:rFonts w:asciiTheme="minorEastAsia" w:eastAsiaTheme="minorEastAsia" w:hAnsiTheme="minorEastAsia" w:hint="eastAsia"/>
                <w:sz w:val="18"/>
              </w:rPr>
              <w:t>21</w:t>
            </w:r>
            <w:r w:rsidRPr="00E17C73">
              <w:rPr>
                <w:rFonts w:asciiTheme="minorEastAsia" w:eastAsiaTheme="minorEastAsia" w:hAnsiTheme="minorEastAsia" w:hint="eastAsia"/>
                <w:sz w:val="18"/>
                <w:szCs w:val="18"/>
              </w:rPr>
              <w:t>年度実績で90%以上（29年度88.9%</w:t>
            </w:r>
            <w:r>
              <w:rPr>
                <w:rFonts w:asciiTheme="minorEastAsia" w:eastAsiaTheme="minorEastAsia" w:hAnsiTheme="minorEastAsia" w:hint="eastAsia"/>
                <w:sz w:val="18"/>
              </w:rPr>
              <w:t>→30年度87.8%</w:t>
            </w:r>
            <w:r w:rsidRPr="00E17C73">
              <w:rPr>
                <w:rFonts w:asciiTheme="minorEastAsia" w:eastAsiaTheme="minorEastAsia" w:hAnsiTheme="minorEastAsia" w:hint="eastAsia"/>
                <w:sz w:val="18"/>
                <w:szCs w:val="18"/>
              </w:rPr>
              <w:t>）</w:t>
            </w:r>
          </w:p>
          <w:p w:rsidR="00B7539D" w:rsidRPr="00D83CBF" w:rsidRDefault="00B7539D" w:rsidP="003A45D4">
            <w:pPr>
              <w:spacing w:line="204" w:lineRule="exact"/>
              <w:rPr>
                <w:rFonts w:asciiTheme="minorEastAsia" w:eastAsiaTheme="minorEastAsia" w:hAnsiTheme="minorEastAsia"/>
                <w:sz w:val="18"/>
                <w:szCs w:val="18"/>
              </w:rPr>
            </w:pPr>
          </w:p>
          <w:p w:rsidR="00B7539D" w:rsidRPr="00E17C73" w:rsidRDefault="00B7539D" w:rsidP="003A45D4">
            <w:pPr>
              <w:spacing w:line="204" w:lineRule="exact"/>
              <w:rPr>
                <w:rFonts w:asciiTheme="minorEastAsia" w:eastAsiaTheme="minorEastAsia" w:hAnsiTheme="minorEastAsia"/>
                <w:sz w:val="18"/>
                <w:szCs w:val="18"/>
              </w:rPr>
            </w:pPr>
            <w:r w:rsidRPr="00E17C73">
              <w:rPr>
                <w:rFonts w:asciiTheme="minorEastAsia" w:eastAsiaTheme="minorEastAsia" w:hAnsiTheme="minorEastAsia" w:hint="eastAsia"/>
                <w:b/>
                <w:sz w:val="18"/>
                <w:szCs w:val="18"/>
              </w:rPr>
              <w:t>４　【課題研究】</w:t>
            </w:r>
            <w:r w:rsidRPr="00E17C73">
              <w:rPr>
                <w:rFonts w:asciiTheme="minorEastAsia" w:eastAsiaTheme="minorEastAsia" w:hAnsiTheme="minorEastAsia" w:hint="eastAsia"/>
                <w:sz w:val="18"/>
                <w:szCs w:val="18"/>
              </w:rPr>
              <w:t xml:space="preserve">以下のテーマを掲げ、課題研究（校内研究）に取り組む。　　</w:t>
            </w:r>
            <w:r w:rsidRPr="00E17C73">
              <w:rPr>
                <w:rFonts w:asciiTheme="minorEastAsia" w:eastAsiaTheme="minorEastAsia" w:hAnsiTheme="minorEastAsia" w:hint="eastAsia"/>
                <w:sz w:val="16"/>
                <w:szCs w:val="16"/>
              </w:rPr>
              <w:t>＊ＰＴ（プロジェクトチーム）、ＷＴ（ワーキングチーム）</w:t>
            </w:r>
          </w:p>
          <w:p w:rsidR="00B7539D" w:rsidRPr="00E17C73" w:rsidRDefault="00B7539D" w:rsidP="003A45D4">
            <w:pPr>
              <w:spacing w:line="204" w:lineRule="exact"/>
              <w:rPr>
                <w:rFonts w:asciiTheme="minorEastAsia" w:eastAsiaTheme="minorEastAsia" w:hAnsiTheme="minorEastAsia"/>
                <w:b/>
                <w:sz w:val="18"/>
                <w:szCs w:val="18"/>
              </w:rPr>
            </w:pPr>
            <w:r w:rsidRPr="00E17C73">
              <w:rPr>
                <w:rFonts w:asciiTheme="minorEastAsia" w:eastAsiaTheme="minorEastAsia" w:hAnsiTheme="minorEastAsia" w:hint="eastAsia"/>
                <w:b/>
                <w:sz w:val="18"/>
                <w:szCs w:val="18"/>
              </w:rPr>
              <w:t xml:space="preserve">（１）校内研修の活性化を通した教職員の力量形成　</w:t>
            </w:r>
          </w:p>
          <w:p w:rsidR="00B7539D" w:rsidRPr="00E17C73" w:rsidRDefault="00B7539D" w:rsidP="003A45D4">
            <w:pPr>
              <w:spacing w:line="204" w:lineRule="exact"/>
              <w:ind w:leftChars="100" w:left="210"/>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 xml:space="preserve">　１（１）に掲げた授業改善を主テーマとした校内研修、首席、指導教諭を中心とした初任期教員（１～概ね３年目）に対する力量形成支援、教育Ｃのリーダー研修、10年経験者研修、アドバンストセミナー等の校内への成果還元等を通して、教職員同士が学び合う機会を多く創出するとともに、教職員の力量形成における、多様な「カリキュラム・リーダーシップ」のあり方について実践的な研究を進める。</w:t>
            </w:r>
          </w:p>
          <w:p w:rsidR="00B7539D" w:rsidRPr="00E17C73" w:rsidRDefault="00B7539D" w:rsidP="003A45D4">
            <w:pPr>
              <w:spacing w:line="204" w:lineRule="exact"/>
              <w:rPr>
                <w:rFonts w:asciiTheme="minorEastAsia" w:eastAsiaTheme="minorEastAsia" w:hAnsiTheme="minorEastAsia"/>
                <w:b/>
                <w:sz w:val="18"/>
                <w:szCs w:val="18"/>
              </w:rPr>
            </w:pPr>
          </w:p>
          <w:p w:rsidR="00B7539D" w:rsidRPr="00E17C73" w:rsidRDefault="00B7539D" w:rsidP="003A45D4">
            <w:pPr>
              <w:spacing w:line="204" w:lineRule="exact"/>
              <w:rPr>
                <w:rFonts w:asciiTheme="minorEastAsia" w:eastAsiaTheme="minorEastAsia" w:hAnsiTheme="minorEastAsia"/>
                <w:b/>
                <w:sz w:val="18"/>
                <w:szCs w:val="18"/>
              </w:rPr>
            </w:pPr>
            <w:r w:rsidRPr="00E17C73">
              <w:rPr>
                <w:rFonts w:asciiTheme="minorEastAsia" w:eastAsiaTheme="minorEastAsia" w:hAnsiTheme="minorEastAsia" w:hint="eastAsia"/>
                <w:b/>
                <w:sz w:val="18"/>
                <w:szCs w:val="18"/>
              </w:rPr>
              <w:t xml:space="preserve">（２）「知」の継承・発展　　</w:t>
            </w:r>
            <w:r w:rsidRPr="00E17C73">
              <w:rPr>
                <w:rFonts w:asciiTheme="minorEastAsia" w:eastAsiaTheme="minorEastAsia" w:hAnsiTheme="minorEastAsia" w:hint="eastAsia"/>
                <w:sz w:val="18"/>
                <w:szCs w:val="18"/>
              </w:rPr>
              <w:t>＊本項の取組には、校内（ＧＬＨＳ；グローバルリーダーズハイスクール）ＰＴ、および、ＷＴが分掌、学年と連携して携わる。</w:t>
            </w:r>
          </w:p>
          <w:p w:rsidR="00B7539D" w:rsidRPr="00E17C73" w:rsidRDefault="00B7539D" w:rsidP="003A45D4">
            <w:pPr>
              <w:spacing w:line="204" w:lineRule="exact"/>
              <w:ind w:firstLineChars="200" w:firstLine="360"/>
              <w:jc w:val="left"/>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ア　現在の教職員がいつまでも本校に在籍するわけではないことを前提に、これまで蓄積されてきた「経験知」を次世代に計画的に継承する仕組みと仕掛けについて研究する。</w:t>
            </w:r>
          </w:p>
          <w:p w:rsidR="00B7539D" w:rsidRPr="00E17C73" w:rsidRDefault="00B7539D" w:rsidP="003A45D4">
            <w:pPr>
              <w:spacing w:line="204" w:lineRule="exact"/>
              <w:ind w:firstLineChars="200" w:firstLine="360"/>
              <w:jc w:val="left"/>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イ　蓄積されてきた「経験知」を複合的に活用して教育界喫緊の課題に先進的に取り組む。具体的には以下の２点について、</w:t>
            </w:r>
            <w:r w:rsidR="008649D5">
              <w:rPr>
                <w:rFonts w:asciiTheme="minorEastAsia" w:eastAsiaTheme="minorEastAsia" w:hAnsiTheme="minorEastAsia" w:hint="eastAsia"/>
                <w:sz w:val="18"/>
                <w:szCs w:val="18"/>
              </w:rPr>
              <w:t>2020年度</w:t>
            </w:r>
            <w:r w:rsidRPr="00E17C73">
              <w:rPr>
                <w:rFonts w:asciiTheme="minorEastAsia" w:eastAsiaTheme="minorEastAsia" w:hAnsiTheme="minorEastAsia" w:hint="eastAsia"/>
                <w:sz w:val="18"/>
                <w:szCs w:val="18"/>
              </w:rPr>
              <w:t>に指針を示す。</w:t>
            </w:r>
          </w:p>
          <w:p w:rsidR="00B7539D" w:rsidRPr="00E17C73" w:rsidRDefault="00B7539D" w:rsidP="003A45D4">
            <w:pPr>
              <w:spacing w:line="204" w:lineRule="exact"/>
              <w:ind w:firstLineChars="300" w:firstLine="540"/>
              <w:jc w:val="left"/>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①高校教育、大学教育、入学者選抜の一体的改革の動向と今次の学習指導要領改訂の趣旨を踏まえ、進路部と教務部が連携協働して、北野高校独自のＡＰ（アドミッション・ポ</w:t>
            </w:r>
          </w:p>
          <w:p w:rsidR="00B7539D" w:rsidRPr="00E17C73" w:rsidRDefault="00B7539D" w:rsidP="003A45D4">
            <w:pPr>
              <w:spacing w:line="204" w:lineRule="exact"/>
              <w:ind w:firstLineChars="400" w:firstLine="720"/>
              <w:jc w:val="left"/>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リシー）、ＣＰ（カリキュラム・ポリシー）、ＤＰ（ディプロマ・ポリシー）を定め、その上で、「入口（入学）から出口（卒業、進学）まで、そして未来（キャリア）へ」と</w:t>
            </w:r>
          </w:p>
          <w:p w:rsidR="00B7539D" w:rsidRPr="00E17C73" w:rsidRDefault="00B7539D" w:rsidP="003A45D4">
            <w:pPr>
              <w:spacing w:line="204" w:lineRule="exact"/>
              <w:ind w:firstLineChars="400" w:firstLine="720"/>
              <w:jc w:val="left"/>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一貫した北野生の「育成スタンダード」（仮称）を策定する。</w:t>
            </w:r>
          </w:p>
          <w:p w:rsidR="00B7539D" w:rsidRPr="00E17C73" w:rsidRDefault="00B7539D" w:rsidP="003A45D4">
            <w:pPr>
              <w:spacing w:line="204" w:lineRule="exact"/>
              <w:ind w:firstLineChars="300" w:firstLine="540"/>
              <w:jc w:val="left"/>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②学校を取り巻くデータのリサーチ（IR）とそれを活かした広報戦略を経営課題の中核の一つに据え、これに経常的に取り組む校内組織のあり方について研究する。</w:t>
            </w:r>
          </w:p>
          <w:p w:rsidR="00B7539D" w:rsidRPr="00E17C73" w:rsidRDefault="00B7539D" w:rsidP="003A45D4">
            <w:pPr>
              <w:spacing w:line="204" w:lineRule="exact"/>
              <w:rPr>
                <w:rFonts w:asciiTheme="minorEastAsia" w:eastAsiaTheme="minorEastAsia" w:hAnsiTheme="minorEastAsia"/>
                <w:b/>
                <w:sz w:val="18"/>
                <w:szCs w:val="18"/>
              </w:rPr>
            </w:pPr>
          </w:p>
          <w:p w:rsidR="00B7539D" w:rsidRPr="00F00CE2" w:rsidRDefault="00B7539D" w:rsidP="003A45D4">
            <w:pPr>
              <w:spacing w:line="204" w:lineRule="exact"/>
              <w:rPr>
                <w:rFonts w:asciiTheme="minorEastAsia" w:eastAsiaTheme="minorEastAsia" w:hAnsiTheme="minorEastAsia"/>
                <w:b/>
                <w:sz w:val="18"/>
                <w:szCs w:val="18"/>
              </w:rPr>
            </w:pPr>
            <w:r w:rsidRPr="00F00CE2">
              <w:rPr>
                <w:rFonts w:asciiTheme="minorEastAsia" w:eastAsiaTheme="minorEastAsia" w:hAnsiTheme="minorEastAsia" w:hint="eastAsia"/>
                <w:b/>
                <w:sz w:val="18"/>
                <w:szCs w:val="18"/>
              </w:rPr>
              <w:t xml:space="preserve">（３）「部活動休養日（ノークラブデー）の有効活用　　</w:t>
            </w:r>
            <w:r w:rsidRPr="00F00CE2">
              <w:rPr>
                <w:rFonts w:asciiTheme="minorEastAsia" w:eastAsiaTheme="minorEastAsia" w:hAnsiTheme="minorEastAsia" w:hint="eastAsia"/>
                <w:sz w:val="18"/>
                <w:szCs w:val="18"/>
              </w:rPr>
              <w:t>＊本項の取組には、校内（ＧＬＨＳ）ＰＴ、および、ＷＴが分掌、学年と連携して携わる。</w:t>
            </w:r>
          </w:p>
          <w:p w:rsidR="00B7539D" w:rsidRPr="00E17C73" w:rsidRDefault="00B7539D" w:rsidP="003A45D4">
            <w:pPr>
              <w:spacing w:line="204" w:lineRule="exact"/>
              <w:ind w:left="180" w:hangingChars="100" w:hanging="180"/>
              <w:jc w:val="left"/>
              <w:rPr>
                <w:rFonts w:asciiTheme="minorEastAsia" w:eastAsiaTheme="minorEastAsia" w:hAnsiTheme="minorEastAsia"/>
                <w:sz w:val="18"/>
                <w:szCs w:val="18"/>
              </w:rPr>
            </w:pPr>
            <w:r w:rsidRPr="00F00CE2">
              <w:rPr>
                <w:rFonts w:asciiTheme="minorEastAsia" w:eastAsiaTheme="minorEastAsia" w:hAnsiTheme="minorEastAsia" w:hint="eastAsia"/>
                <w:sz w:val="18"/>
                <w:szCs w:val="18"/>
              </w:rPr>
              <w:t xml:space="preserve">　　平成29年度からの部活動休養日（ノークラブデー）の設定を、文武両道を真に実現する絶好機と捉え、制度を安定的に定着させつつ、それを学習時間の増加や生徒のアウトリーチ活動（校外発表活動、ボランティア、地域・社会貢献）の充実に繋げられるよう実践研究を進める。なお、国・府の働き方改革の議論の動向を注視する。</w:t>
            </w:r>
          </w:p>
          <w:p w:rsidR="00B7539D" w:rsidRPr="00E17C73" w:rsidRDefault="00B7539D" w:rsidP="003A45D4">
            <w:pPr>
              <w:spacing w:line="204" w:lineRule="exact"/>
              <w:ind w:firstLineChars="200" w:firstLine="360"/>
              <w:jc w:val="left"/>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＊休養日の使い方を部活単位で生徒に考えさせ、主体的・計画的な学習やアウトリーチ活動を計画実践させる。（主に副顧問がアドバイザーに就く）</w:t>
            </w:r>
          </w:p>
          <w:p w:rsidR="00B7539D" w:rsidRPr="00E17C73" w:rsidRDefault="00B7539D" w:rsidP="003A45D4">
            <w:pPr>
              <w:spacing w:line="204" w:lineRule="exact"/>
              <w:ind w:firstLineChars="200" w:firstLine="360"/>
              <w:jc w:val="left"/>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＊アウトリーチ活動は、例えば、地域美化活動、小中への出前チューター（生徒による学習支援）、地域のお年寄りとの交流などに部活単位で取り組むことを想定。年１～２回。</w:t>
            </w:r>
          </w:p>
          <w:p w:rsidR="00B7539D" w:rsidRPr="00E17C73" w:rsidRDefault="00B7539D" w:rsidP="003A45D4">
            <w:pPr>
              <w:spacing w:line="204" w:lineRule="exact"/>
              <w:rPr>
                <w:rFonts w:asciiTheme="minorEastAsia" w:eastAsiaTheme="minorEastAsia" w:hAnsiTheme="minorEastAsia"/>
                <w:b/>
                <w:sz w:val="18"/>
                <w:szCs w:val="18"/>
              </w:rPr>
            </w:pPr>
          </w:p>
          <w:p w:rsidR="00B7539D" w:rsidRPr="00E17C73" w:rsidRDefault="00B7539D" w:rsidP="003A45D4">
            <w:pPr>
              <w:spacing w:line="204" w:lineRule="exact"/>
              <w:rPr>
                <w:rFonts w:asciiTheme="minorEastAsia" w:eastAsiaTheme="minorEastAsia" w:hAnsiTheme="minorEastAsia"/>
                <w:b/>
                <w:sz w:val="18"/>
                <w:szCs w:val="18"/>
              </w:rPr>
            </w:pPr>
            <w:r w:rsidRPr="00E17C73">
              <w:rPr>
                <w:rFonts w:asciiTheme="minorEastAsia" w:eastAsiaTheme="minorEastAsia" w:hAnsiTheme="minorEastAsia" w:hint="eastAsia"/>
                <w:b/>
                <w:sz w:val="18"/>
                <w:szCs w:val="18"/>
              </w:rPr>
              <w:t xml:space="preserve">（４）学習環境のさらなる充実　</w:t>
            </w:r>
          </w:p>
          <w:p w:rsidR="00B7539D" w:rsidRPr="00E17C73" w:rsidRDefault="00B7539D" w:rsidP="003A45D4">
            <w:pPr>
              <w:spacing w:line="204" w:lineRule="exact"/>
              <w:ind w:firstLineChars="200" w:firstLine="360"/>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ア　指導部と保健体育部が中心となって生徒に働きかけを行い、生徒の主体的な実践を通して清々しく過ごせる学習環境の創出・充実に取り組む。</w:t>
            </w:r>
          </w:p>
          <w:p w:rsidR="00B7539D" w:rsidRPr="00E17C73" w:rsidRDefault="00B7539D" w:rsidP="003A45D4">
            <w:pPr>
              <w:spacing w:line="204" w:lineRule="exact"/>
              <w:ind w:firstLineChars="400" w:firstLine="720"/>
              <w:jc w:val="left"/>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＊＜指導部＞生徒が自らよき生活習慣、生活規範を確立することにより、学習・部活動、その他の活動に健康的にバランスよく取り組み、充実したものになるように、ＨＲや</w:t>
            </w:r>
          </w:p>
          <w:p w:rsidR="00B7539D" w:rsidRPr="00E17C73" w:rsidRDefault="00B7539D" w:rsidP="003A45D4">
            <w:pPr>
              <w:spacing w:line="204" w:lineRule="exact"/>
              <w:ind w:firstLineChars="600" w:firstLine="1080"/>
              <w:jc w:val="left"/>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その他の機会を捉えて啓発活動を行う。また、SNS上でのいじめやトラブルの生起を踏まえ、情報リテラシーの育成にも取り組む。</w:t>
            </w:r>
          </w:p>
          <w:p w:rsidR="00B7539D" w:rsidRPr="00E17C73" w:rsidRDefault="00B7539D" w:rsidP="003A45D4">
            <w:pPr>
              <w:spacing w:line="204" w:lineRule="exact"/>
              <w:ind w:firstLineChars="400" w:firstLine="720"/>
              <w:jc w:val="left"/>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＊＜保健体育部＞生徒保健委員会等の生徒主体の活動を尊重し、望ましい学習環境を自らの行動によって支える意識を高め、すべての生徒が進んで美化活動等の環境整備に取</w:t>
            </w:r>
          </w:p>
          <w:p w:rsidR="00B7539D" w:rsidRPr="00E17C73" w:rsidRDefault="00B7539D" w:rsidP="003A45D4">
            <w:pPr>
              <w:spacing w:line="204" w:lineRule="exact"/>
              <w:ind w:firstLineChars="600" w:firstLine="1080"/>
              <w:jc w:val="left"/>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り組むことができるよう支援を行う。また、防災教育の取組を引き続き進める。</w:t>
            </w:r>
          </w:p>
          <w:p w:rsidR="00B7539D" w:rsidRPr="00E17C73" w:rsidRDefault="00B7539D" w:rsidP="003A45D4">
            <w:pPr>
              <w:spacing w:line="204" w:lineRule="exact"/>
              <w:ind w:firstLineChars="200" w:firstLine="360"/>
              <w:jc w:val="left"/>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イ　「北野らしい」授業の継続のため、予算の効果的・効率的な執行に努める。また、老朽化してくる教材機器・設備の更新を計画的に実施することを検討する。あわせて、学</w:t>
            </w:r>
          </w:p>
          <w:p w:rsidR="00B7539D" w:rsidRPr="00E17C73" w:rsidRDefault="00B7539D" w:rsidP="003A45D4">
            <w:pPr>
              <w:spacing w:line="204" w:lineRule="exact"/>
              <w:ind w:leftChars="300" w:left="630"/>
              <w:jc w:val="left"/>
              <w:rPr>
                <w:rFonts w:asciiTheme="minorEastAsia" w:eastAsiaTheme="minorEastAsia" w:hAnsiTheme="minorEastAsia"/>
                <w:sz w:val="18"/>
                <w:szCs w:val="18"/>
              </w:rPr>
            </w:pPr>
            <w:r w:rsidRPr="00E17C73">
              <w:rPr>
                <w:rFonts w:asciiTheme="minorEastAsia" w:eastAsiaTheme="minorEastAsia" w:hAnsiTheme="minorEastAsia" w:hint="eastAsia"/>
                <w:sz w:val="18"/>
                <w:szCs w:val="18"/>
              </w:rPr>
              <w:t>校のもう一つの「顔」とも言える、トイレ等、生活環境改善の可能性を探る。</w:t>
            </w:r>
          </w:p>
          <w:p w:rsidR="00B7539D" w:rsidRPr="00B35B28" w:rsidRDefault="00B7539D" w:rsidP="003A45D4">
            <w:pPr>
              <w:spacing w:line="204" w:lineRule="exact"/>
              <w:ind w:firstLineChars="100" w:firstLine="181"/>
              <w:jc w:val="left"/>
              <w:rPr>
                <w:rFonts w:ascii="ＭＳ ゴシック" w:eastAsia="ＭＳ ゴシック" w:hAnsi="ＭＳ ゴシック"/>
                <w:b/>
                <w:sz w:val="18"/>
              </w:rPr>
            </w:pPr>
            <w:r w:rsidRPr="00E17C73">
              <w:rPr>
                <w:rFonts w:asciiTheme="minorEastAsia" w:eastAsiaTheme="minorEastAsia" w:hAnsiTheme="minorEastAsia" w:hint="eastAsia"/>
                <w:b/>
                <w:sz w:val="18"/>
              </w:rPr>
              <w:t>※　（１）～（４）については、各</w:t>
            </w:r>
            <w:r w:rsidRPr="00E17C73">
              <w:rPr>
                <w:rFonts w:asciiTheme="minorEastAsia" w:eastAsiaTheme="minorEastAsia" w:hAnsiTheme="minorEastAsia" w:hint="eastAsia"/>
                <w:b/>
                <w:sz w:val="18"/>
                <w:szCs w:val="18"/>
              </w:rPr>
              <w:t>年度計画において適切な取組指標を定め、段階的に実績を積み重ねたうえで、各年度末に研究成果を明らかにする。</w:t>
            </w:r>
          </w:p>
        </w:tc>
      </w:tr>
    </w:tbl>
    <w:p w:rsidR="00F05921" w:rsidRDefault="00F05921" w:rsidP="00F05921">
      <w:pPr>
        <w:spacing w:line="20" w:lineRule="exact"/>
        <w:ind w:leftChars="-342" w:left="-718" w:firstLineChars="250" w:firstLine="525"/>
        <w:rPr>
          <w:rFonts w:ascii="ＭＳ ゴシック" w:eastAsia="ＭＳ ゴシック" w:hAnsi="ＭＳ ゴシック"/>
          <w:szCs w:val="21"/>
        </w:rPr>
      </w:pPr>
    </w:p>
    <w:p w:rsidR="00F05921" w:rsidRDefault="00F05921" w:rsidP="00F05921">
      <w:pPr>
        <w:spacing w:line="20" w:lineRule="exact"/>
        <w:jc w:val="left"/>
        <w:rPr>
          <w:rFonts w:ascii="ＭＳ ゴシック" w:eastAsia="ＭＳ ゴシック" w:hAnsi="ＭＳ ゴシック"/>
          <w:szCs w:val="21"/>
        </w:rPr>
      </w:pPr>
      <w:r>
        <w:rPr>
          <w:rFonts w:ascii="ＭＳ ゴシック" w:eastAsia="ＭＳ ゴシック" w:hAnsi="ＭＳ ゴシック"/>
          <w:szCs w:val="21"/>
        </w:rPr>
        <w:br w:type="page"/>
      </w:r>
    </w:p>
    <w:p w:rsidR="00267D3C" w:rsidRPr="00B35B28" w:rsidRDefault="009B365C" w:rsidP="001D401B">
      <w:pPr>
        <w:spacing w:line="300" w:lineRule="exact"/>
        <w:ind w:leftChars="-342" w:left="-718" w:firstLineChars="250" w:firstLine="525"/>
        <w:rPr>
          <w:rFonts w:ascii="ＭＳ ゴシック" w:eastAsia="ＭＳ ゴシック" w:hAnsi="ＭＳ ゴシック"/>
          <w:szCs w:val="21"/>
        </w:rPr>
      </w:pPr>
      <w:r w:rsidRPr="00B35B28">
        <w:rPr>
          <w:rFonts w:ascii="ＭＳ ゴシック" w:eastAsia="ＭＳ ゴシック" w:hAnsi="ＭＳ ゴシック" w:hint="eastAsia"/>
          <w:szCs w:val="21"/>
        </w:rPr>
        <w:lastRenderedPageBreak/>
        <w:t>【</w:t>
      </w:r>
      <w:r w:rsidR="0037367C" w:rsidRPr="00B35B28">
        <w:rPr>
          <w:rFonts w:ascii="ＭＳ ゴシック" w:eastAsia="ＭＳ ゴシック" w:hAnsi="ＭＳ ゴシック" w:hint="eastAsia"/>
          <w:szCs w:val="21"/>
        </w:rPr>
        <w:t>学校教育自己診断</w:t>
      </w:r>
      <w:r w:rsidR="005E3C2A" w:rsidRPr="00B35B28">
        <w:rPr>
          <w:rFonts w:ascii="ＭＳ ゴシック" w:eastAsia="ＭＳ ゴシック" w:hAnsi="ＭＳ ゴシック" w:hint="eastAsia"/>
          <w:szCs w:val="21"/>
        </w:rPr>
        <w:t>の</w:t>
      </w:r>
      <w:r w:rsidR="0037367C" w:rsidRPr="00B35B28">
        <w:rPr>
          <w:rFonts w:ascii="ＭＳ ゴシック" w:eastAsia="ＭＳ ゴシック" w:hAnsi="ＭＳ ゴシック" w:hint="eastAsia"/>
          <w:szCs w:val="21"/>
        </w:rPr>
        <w:t>結果と分析・学校</w:t>
      </w:r>
      <w:r w:rsidR="00E17C73">
        <w:rPr>
          <w:rFonts w:ascii="ＭＳ ゴシック" w:eastAsia="ＭＳ ゴシック" w:hAnsi="ＭＳ ゴシック" w:hint="eastAsia"/>
          <w:szCs w:val="21"/>
        </w:rPr>
        <w:t>運営</w:t>
      </w:r>
      <w:r w:rsidR="0037367C" w:rsidRPr="00B35B28">
        <w:rPr>
          <w:rFonts w:ascii="ＭＳ ゴシック" w:eastAsia="ＭＳ ゴシック" w:hAnsi="ＭＳ ゴシック" w:hint="eastAsia"/>
          <w:szCs w:val="21"/>
        </w:rPr>
        <w:t>協議会</w:t>
      </w:r>
      <w:r w:rsidR="0096649A" w:rsidRPr="00B35B28">
        <w:rPr>
          <w:rFonts w:ascii="ＭＳ ゴシック" w:eastAsia="ＭＳ ゴシック" w:hAnsi="ＭＳ ゴシック" w:hint="eastAsia"/>
          <w:szCs w:val="21"/>
        </w:rPr>
        <w:t>からの意見</w:t>
      </w:r>
      <w:r w:rsidRPr="00B35B2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1"/>
        <w:gridCol w:w="6701"/>
      </w:tblGrid>
      <w:tr w:rsidR="00267D3C" w:rsidRPr="00B35B28" w:rsidTr="007F1078">
        <w:trPr>
          <w:trHeight w:val="199"/>
          <w:jc w:val="center"/>
        </w:trPr>
        <w:tc>
          <w:tcPr>
            <w:tcW w:w="8291" w:type="dxa"/>
            <w:shd w:val="clear" w:color="auto" w:fill="auto"/>
            <w:vAlign w:val="center"/>
          </w:tcPr>
          <w:p w:rsidR="00267D3C" w:rsidRPr="00B35B28" w:rsidRDefault="00267D3C" w:rsidP="00B7539D">
            <w:pPr>
              <w:spacing w:line="240" w:lineRule="exact"/>
              <w:jc w:val="center"/>
              <w:rPr>
                <w:rFonts w:ascii="ＭＳ 明朝" w:hAnsi="ＭＳ 明朝"/>
                <w:sz w:val="20"/>
                <w:szCs w:val="20"/>
              </w:rPr>
            </w:pPr>
            <w:r w:rsidRPr="00B35B28">
              <w:rPr>
                <w:rFonts w:ascii="ＭＳ 明朝" w:hAnsi="ＭＳ 明朝" w:hint="eastAsia"/>
                <w:sz w:val="20"/>
                <w:szCs w:val="20"/>
              </w:rPr>
              <w:t>学校教育自己診断の結果と分析［平成</w:t>
            </w:r>
            <w:r w:rsidR="00B7539D">
              <w:rPr>
                <w:rFonts w:ascii="ＭＳ 明朝" w:hAnsi="ＭＳ 明朝" w:hint="eastAsia"/>
                <w:sz w:val="20"/>
                <w:szCs w:val="20"/>
              </w:rPr>
              <w:t xml:space="preserve">　</w:t>
            </w:r>
            <w:r w:rsidR="006A03A9">
              <w:rPr>
                <w:rFonts w:ascii="ＭＳ 明朝" w:hAnsi="ＭＳ 明朝" w:hint="eastAsia"/>
                <w:sz w:val="20"/>
                <w:szCs w:val="20"/>
              </w:rPr>
              <w:t>年</w:t>
            </w:r>
            <w:r w:rsidR="00B7539D">
              <w:rPr>
                <w:rFonts w:ascii="ＭＳ 明朝" w:hAnsi="ＭＳ 明朝" w:hint="eastAsia"/>
                <w:sz w:val="20"/>
                <w:szCs w:val="20"/>
              </w:rPr>
              <w:t xml:space="preserve">　　</w:t>
            </w:r>
            <w:r w:rsidR="006A03A9">
              <w:rPr>
                <w:rFonts w:ascii="ＭＳ 明朝" w:hAnsi="ＭＳ 明朝" w:hint="eastAsia"/>
                <w:sz w:val="20"/>
                <w:szCs w:val="20"/>
              </w:rPr>
              <w:t>月</w:t>
            </w:r>
            <w:r w:rsidRPr="00B35B28">
              <w:rPr>
                <w:rFonts w:ascii="ＭＳ 明朝" w:hAnsi="ＭＳ 明朝" w:hint="eastAsia"/>
                <w:sz w:val="20"/>
                <w:szCs w:val="20"/>
              </w:rPr>
              <w:t>実施分］</w:t>
            </w:r>
          </w:p>
        </w:tc>
        <w:tc>
          <w:tcPr>
            <w:tcW w:w="6701" w:type="dxa"/>
            <w:shd w:val="clear" w:color="auto" w:fill="auto"/>
            <w:vAlign w:val="center"/>
          </w:tcPr>
          <w:p w:rsidR="00267D3C" w:rsidRPr="00B35B28" w:rsidRDefault="00267D3C" w:rsidP="00785DF8">
            <w:pPr>
              <w:spacing w:line="240" w:lineRule="exact"/>
              <w:jc w:val="center"/>
              <w:rPr>
                <w:rFonts w:ascii="ＭＳ 明朝" w:hAnsi="ＭＳ 明朝"/>
                <w:sz w:val="20"/>
                <w:szCs w:val="20"/>
              </w:rPr>
            </w:pPr>
            <w:r w:rsidRPr="00B35B28">
              <w:rPr>
                <w:rFonts w:ascii="ＭＳ 明朝" w:hAnsi="ＭＳ 明朝" w:hint="eastAsia"/>
                <w:sz w:val="20"/>
                <w:szCs w:val="20"/>
              </w:rPr>
              <w:t>学校</w:t>
            </w:r>
            <w:r w:rsidR="00E17C73">
              <w:rPr>
                <w:rFonts w:ascii="ＭＳ 明朝" w:hAnsi="ＭＳ 明朝" w:hint="eastAsia"/>
                <w:sz w:val="20"/>
                <w:szCs w:val="20"/>
              </w:rPr>
              <w:t>運営</w:t>
            </w:r>
            <w:r w:rsidRPr="00B35B28">
              <w:rPr>
                <w:rFonts w:ascii="ＭＳ 明朝" w:hAnsi="ＭＳ 明朝" w:hint="eastAsia"/>
                <w:sz w:val="20"/>
                <w:szCs w:val="20"/>
              </w:rPr>
              <w:t>協議会</w:t>
            </w:r>
            <w:r w:rsidR="00225A63" w:rsidRPr="00B35B28">
              <w:rPr>
                <w:rFonts w:ascii="ＭＳ 明朝" w:hAnsi="ＭＳ 明朝" w:hint="eastAsia"/>
                <w:sz w:val="20"/>
                <w:szCs w:val="20"/>
              </w:rPr>
              <w:t>からの意見</w:t>
            </w:r>
          </w:p>
        </w:tc>
      </w:tr>
      <w:tr w:rsidR="0086696C" w:rsidRPr="00B35B28" w:rsidTr="007F1078">
        <w:trPr>
          <w:trHeight w:val="77"/>
          <w:jc w:val="center"/>
        </w:trPr>
        <w:tc>
          <w:tcPr>
            <w:tcW w:w="8291" w:type="dxa"/>
            <w:shd w:val="clear" w:color="auto" w:fill="auto"/>
          </w:tcPr>
          <w:p w:rsidR="00A24165" w:rsidRPr="00A24165" w:rsidRDefault="00A24165" w:rsidP="00913246">
            <w:pPr>
              <w:spacing w:line="240" w:lineRule="exact"/>
              <w:rPr>
                <w:rFonts w:ascii="ＭＳ 明朝" w:hAnsi="ＭＳ 明朝"/>
                <w:sz w:val="20"/>
                <w:szCs w:val="20"/>
              </w:rPr>
            </w:pPr>
          </w:p>
        </w:tc>
        <w:tc>
          <w:tcPr>
            <w:tcW w:w="6701" w:type="dxa"/>
            <w:shd w:val="clear" w:color="auto" w:fill="auto"/>
          </w:tcPr>
          <w:p w:rsidR="006A03A9" w:rsidRDefault="006A03A9" w:rsidP="00BE5CD0">
            <w:pPr>
              <w:widowControl w:val="0"/>
              <w:autoSpaceDE w:val="0"/>
              <w:autoSpaceDN w:val="0"/>
              <w:adjustRightInd w:val="0"/>
              <w:spacing w:line="240" w:lineRule="exact"/>
              <w:ind w:left="200" w:hangingChars="100" w:hanging="200"/>
              <w:jc w:val="left"/>
              <w:rPr>
                <w:rFonts w:ascii="ＭＳ 明朝" w:hAnsi="ＭＳ 明朝"/>
                <w:sz w:val="20"/>
                <w:szCs w:val="20"/>
              </w:rPr>
            </w:pPr>
          </w:p>
          <w:p w:rsidR="00BE5CD0" w:rsidRDefault="00BE5CD0" w:rsidP="00BE5CD0">
            <w:pPr>
              <w:widowControl w:val="0"/>
              <w:autoSpaceDE w:val="0"/>
              <w:autoSpaceDN w:val="0"/>
              <w:adjustRightInd w:val="0"/>
              <w:spacing w:line="240" w:lineRule="exact"/>
              <w:ind w:left="200" w:hangingChars="100" w:hanging="200"/>
              <w:jc w:val="left"/>
              <w:rPr>
                <w:rFonts w:ascii="ＭＳ 明朝" w:hAnsi="ＭＳ 明朝"/>
                <w:sz w:val="20"/>
                <w:szCs w:val="20"/>
              </w:rPr>
            </w:pPr>
          </w:p>
          <w:p w:rsidR="00BE5CD0" w:rsidRPr="00B35B28" w:rsidRDefault="00BE5CD0" w:rsidP="00BE5CD0">
            <w:pPr>
              <w:widowControl w:val="0"/>
              <w:autoSpaceDE w:val="0"/>
              <w:autoSpaceDN w:val="0"/>
              <w:adjustRightInd w:val="0"/>
              <w:spacing w:line="240" w:lineRule="exact"/>
              <w:ind w:left="200" w:hangingChars="100" w:hanging="200"/>
              <w:jc w:val="left"/>
              <w:rPr>
                <w:rFonts w:ascii="ＭＳ 明朝" w:hAnsi="ＭＳ 明朝"/>
                <w:sz w:val="20"/>
                <w:szCs w:val="20"/>
              </w:rPr>
            </w:pPr>
          </w:p>
        </w:tc>
      </w:tr>
    </w:tbl>
    <w:p w:rsidR="0086696C" w:rsidRPr="00B35B28" w:rsidRDefault="0086696C" w:rsidP="0037367C">
      <w:pPr>
        <w:spacing w:line="120" w:lineRule="exact"/>
        <w:ind w:leftChars="-428" w:left="-899"/>
      </w:pPr>
    </w:p>
    <w:p w:rsidR="0086696C" w:rsidRPr="00B35B28" w:rsidRDefault="0037367C" w:rsidP="00B44397">
      <w:pPr>
        <w:ind w:leftChars="-92" w:left="-4" w:hangingChars="90" w:hanging="189"/>
        <w:jc w:val="left"/>
        <w:rPr>
          <w:rFonts w:ascii="ＭＳ ゴシック" w:eastAsia="ＭＳ ゴシック" w:hAnsi="ＭＳ ゴシック"/>
          <w:szCs w:val="21"/>
        </w:rPr>
      </w:pPr>
      <w:r w:rsidRPr="00B35B28">
        <w:rPr>
          <w:rFonts w:ascii="ＭＳ ゴシック" w:eastAsia="ＭＳ ゴシック" w:hAnsi="ＭＳ ゴシック" w:hint="eastAsia"/>
          <w:szCs w:val="21"/>
        </w:rPr>
        <w:t xml:space="preserve">３　</w:t>
      </w:r>
      <w:r w:rsidR="0086696C" w:rsidRPr="00B35B28">
        <w:rPr>
          <w:rFonts w:ascii="ＭＳ ゴシック" w:eastAsia="ＭＳ ゴシック" w:hAnsi="ＭＳ ゴシック" w:hint="eastAsia"/>
          <w:szCs w:val="21"/>
        </w:rPr>
        <w:t>本年度の取組</w:t>
      </w:r>
      <w:r w:rsidRPr="00B35B28">
        <w:rPr>
          <w:rFonts w:ascii="ＭＳ ゴシック" w:eastAsia="ＭＳ ゴシック" w:hAnsi="ＭＳ ゴシック" w:hint="eastAsia"/>
          <w:szCs w:val="21"/>
        </w:rPr>
        <w:t>内容</w:t>
      </w:r>
      <w:r w:rsidR="0086696C" w:rsidRPr="00B35B2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686"/>
        <w:gridCol w:w="4819"/>
        <w:gridCol w:w="3580"/>
      </w:tblGrid>
      <w:tr w:rsidR="00897939" w:rsidRPr="00B35B28" w:rsidTr="00754384">
        <w:trPr>
          <w:trHeight w:val="586"/>
          <w:jc w:val="center"/>
        </w:trPr>
        <w:tc>
          <w:tcPr>
            <w:tcW w:w="881" w:type="dxa"/>
            <w:shd w:val="clear" w:color="auto" w:fill="auto"/>
            <w:vAlign w:val="center"/>
          </w:tcPr>
          <w:p w:rsidR="00897939" w:rsidRPr="00B35B28" w:rsidRDefault="00897939" w:rsidP="0054712D">
            <w:pPr>
              <w:spacing w:line="240" w:lineRule="exact"/>
              <w:jc w:val="center"/>
              <w:rPr>
                <w:rFonts w:ascii="ＭＳ 明朝" w:hAnsi="ＭＳ 明朝"/>
                <w:sz w:val="20"/>
                <w:szCs w:val="20"/>
              </w:rPr>
            </w:pPr>
            <w:r w:rsidRPr="00B35B28">
              <w:rPr>
                <w:rFonts w:ascii="ＭＳ 明朝" w:hAnsi="ＭＳ 明朝" w:hint="eastAsia"/>
                <w:sz w:val="20"/>
                <w:szCs w:val="20"/>
              </w:rPr>
              <w:t>中期的</w:t>
            </w:r>
          </w:p>
          <w:p w:rsidR="00897939" w:rsidRPr="00B35B28" w:rsidRDefault="00897939" w:rsidP="0054712D">
            <w:pPr>
              <w:spacing w:line="240" w:lineRule="exact"/>
              <w:jc w:val="center"/>
              <w:rPr>
                <w:rFonts w:ascii="ＭＳ 明朝" w:hAnsi="ＭＳ 明朝"/>
                <w:spacing w:val="-20"/>
                <w:sz w:val="20"/>
                <w:szCs w:val="20"/>
              </w:rPr>
            </w:pPr>
            <w:r w:rsidRPr="00B35B28">
              <w:rPr>
                <w:rFonts w:ascii="ＭＳ 明朝" w:hAnsi="ＭＳ 明朝" w:hint="eastAsia"/>
                <w:sz w:val="20"/>
                <w:szCs w:val="20"/>
              </w:rPr>
              <w:t>目標</w:t>
            </w:r>
          </w:p>
        </w:tc>
        <w:tc>
          <w:tcPr>
            <w:tcW w:w="2020" w:type="dxa"/>
            <w:shd w:val="clear" w:color="auto" w:fill="auto"/>
            <w:vAlign w:val="center"/>
          </w:tcPr>
          <w:p w:rsidR="00897939" w:rsidRPr="00B35B28" w:rsidRDefault="00897939" w:rsidP="006B5B51">
            <w:pPr>
              <w:spacing w:line="320" w:lineRule="exact"/>
              <w:jc w:val="center"/>
              <w:rPr>
                <w:rFonts w:ascii="ＭＳ 明朝" w:hAnsi="ＭＳ 明朝"/>
                <w:sz w:val="20"/>
                <w:szCs w:val="20"/>
              </w:rPr>
            </w:pPr>
            <w:r w:rsidRPr="00B35B28">
              <w:rPr>
                <w:rFonts w:ascii="ＭＳ 明朝" w:hAnsi="ＭＳ 明朝" w:hint="eastAsia"/>
                <w:sz w:val="20"/>
                <w:szCs w:val="20"/>
              </w:rPr>
              <w:t>今年度の重点目標</w:t>
            </w:r>
          </w:p>
        </w:tc>
        <w:tc>
          <w:tcPr>
            <w:tcW w:w="3686" w:type="dxa"/>
            <w:tcBorders>
              <w:right w:val="dashed" w:sz="4" w:space="0" w:color="auto"/>
            </w:tcBorders>
            <w:shd w:val="clear" w:color="auto" w:fill="auto"/>
            <w:vAlign w:val="center"/>
          </w:tcPr>
          <w:p w:rsidR="00897939" w:rsidRPr="00B35B28" w:rsidRDefault="00897939" w:rsidP="006B5B51">
            <w:pPr>
              <w:spacing w:line="320" w:lineRule="exact"/>
              <w:jc w:val="center"/>
              <w:rPr>
                <w:rFonts w:ascii="ＭＳ 明朝" w:hAnsi="ＭＳ 明朝"/>
                <w:sz w:val="20"/>
                <w:szCs w:val="20"/>
              </w:rPr>
            </w:pPr>
            <w:r w:rsidRPr="00B35B28">
              <w:rPr>
                <w:rFonts w:ascii="ＭＳ 明朝" w:hAnsi="ＭＳ 明朝" w:hint="eastAsia"/>
                <w:sz w:val="20"/>
                <w:szCs w:val="20"/>
              </w:rPr>
              <w:t>具体的な取組計画・内容</w:t>
            </w:r>
          </w:p>
        </w:tc>
        <w:tc>
          <w:tcPr>
            <w:tcW w:w="4819" w:type="dxa"/>
            <w:tcBorders>
              <w:right w:val="dashed" w:sz="4" w:space="0" w:color="auto"/>
            </w:tcBorders>
            <w:vAlign w:val="center"/>
          </w:tcPr>
          <w:p w:rsidR="00897939" w:rsidRPr="00B35B28" w:rsidRDefault="00897939" w:rsidP="006B5B51">
            <w:pPr>
              <w:spacing w:line="320" w:lineRule="exact"/>
              <w:jc w:val="center"/>
              <w:rPr>
                <w:rFonts w:ascii="ＭＳ 明朝" w:hAnsi="ＭＳ 明朝"/>
                <w:sz w:val="20"/>
                <w:szCs w:val="20"/>
              </w:rPr>
            </w:pPr>
            <w:r w:rsidRPr="00B35B28">
              <w:rPr>
                <w:rFonts w:ascii="ＭＳ 明朝" w:hAnsi="ＭＳ 明朝" w:hint="eastAsia"/>
                <w:sz w:val="20"/>
                <w:szCs w:val="20"/>
              </w:rPr>
              <w:t>評価指標</w:t>
            </w:r>
          </w:p>
        </w:tc>
        <w:tc>
          <w:tcPr>
            <w:tcW w:w="3580" w:type="dxa"/>
            <w:tcBorders>
              <w:left w:val="dashed" w:sz="4" w:space="0" w:color="auto"/>
              <w:right w:val="single" w:sz="4" w:space="0" w:color="auto"/>
            </w:tcBorders>
            <w:shd w:val="clear" w:color="auto" w:fill="auto"/>
            <w:vAlign w:val="center"/>
          </w:tcPr>
          <w:p w:rsidR="00897939" w:rsidRPr="00B35B28" w:rsidRDefault="00897939" w:rsidP="006B5B51">
            <w:pPr>
              <w:spacing w:line="320" w:lineRule="exact"/>
              <w:jc w:val="center"/>
              <w:rPr>
                <w:rFonts w:ascii="ＭＳ 明朝" w:hAnsi="ＭＳ 明朝"/>
                <w:sz w:val="20"/>
                <w:szCs w:val="20"/>
              </w:rPr>
            </w:pPr>
            <w:r w:rsidRPr="00B35B28">
              <w:rPr>
                <w:rFonts w:ascii="ＭＳ 明朝" w:hAnsi="ＭＳ 明朝" w:hint="eastAsia"/>
                <w:sz w:val="20"/>
                <w:szCs w:val="20"/>
              </w:rPr>
              <w:t>自己評価</w:t>
            </w:r>
          </w:p>
        </w:tc>
      </w:tr>
      <w:tr w:rsidR="00897939" w:rsidRPr="00B35B28" w:rsidTr="00754384">
        <w:trPr>
          <w:cantSplit/>
          <w:trHeight w:val="6700"/>
          <w:jc w:val="center"/>
        </w:trPr>
        <w:tc>
          <w:tcPr>
            <w:tcW w:w="881" w:type="dxa"/>
            <w:shd w:val="clear" w:color="auto" w:fill="auto"/>
            <w:textDirection w:val="tbRlV"/>
            <w:vAlign w:val="center"/>
          </w:tcPr>
          <w:p w:rsidR="00D03082" w:rsidRPr="00B35B28" w:rsidRDefault="00D03082" w:rsidP="00D87A89">
            <w:pPr>
              <w:spacing w:line="280" w:lineRule="exact"/>
              <w:ind w:left="113" w:right="113"/>
              <w:jc w:val="center"/>
              <w:rPr>
                <w:rFonts w:ascii="ＭＳ 明朝" w:hAnsi="ＭＳ 明朝"/>
                <w:sz w:val="20"/>
                <w:szCs w:val="20"/>
              </w:rPr>
            </w:pPr>
            <w:r w:rsidRPr="00B35B28">
              <w:rPr>
                <w:rFonts w:ascii="ＭＳ 明朝" w:hAnsi="ＭＳ 明朝" w:hint="eastAsia"/>
                <w:sz w:val="20"/>
                <w:szCs w:val="20"/>
              </w:rPr>
              <w:t>１　高い学力の育成</w:t>
            </w:r>
          </w:p>
        </w:tc>
        <w:tc>
          <w:tcPr>
            <w:tcW w:w="2020" w:type="dxa"/>
            <w:shd w:val="clear" w:color="auto" w:fill="auto"/>
          </w:tcPr>
          <w:p w:rsidR="0071748A" w:rsidRPr="00B35B28" w:rsidRDefault="00D03082" w:rsidP="00664035">
            <w:pPr>
              <w:spacing w:line="280" w:lineRule="exact"/>
              <w:rPr>
                <w:rFonts w:ascii="ＭＳ 明朝" w:hAnsi="ＭＳ 明朝"/>
                <w:sz w:val="18"/>
                <w:szCs w:val="18"/>
              </w:rPr>
            </w:pPr>
            <w:r w:rsidRPr="00B35B28">
              <w:rPr>
                <w:rFonts w:ascii="ＭＳ 明朝" w:hAnsi="ＭＳ 明朝" w:hint="eastAsia"/>
                <w:sz w:val="18"/>
                <w:szCs w:val="18"/>
              </w:rPr>
              <w:t>（１）アカデミックな授業</w:t>
            </w:r>
          </w:p>
          <w:p w:rsidR="00664035" w:rsidRPr="00B35B28" w:rsidRDefault="00664035" w:rsidP="00664035">
            <w:pPr>
              <w:spacing w:line="280" w:lineRule="exact"/>
              <w:ind w:left="160" w:hangingChars="100" w:hanging="160"/>
              <w:rPr>
                <w:rFonts w:ascii="ＭＳ 明朝" w:hAnsi="ＭＳ 明朝"/>
                <w:sz w:val="16"/>
                <w:szCs w:val="16"/>
              </w:rPr>
            </w:pPr>
            <w:r w:rsidRPr="00B35B28">
              <w:rPr>
                <w:rFonts w:ascii="ＭＳ 明朝" w:hAnsi="ＭＳ 明朝" w:hint="eastAsia"/>
                <w:sz w:val="16"/>
                <w:szCs w:val="16"/>
              </w:rPr>
              <w:t>～北野生の「凄さ」が「見える」授業づくり～</w:t>
            </w:r>
          </w:p>
          <w:p w:rsidR="00D03082" w:rsidRPr="00B35B28" w:rsidRDefault="00D03082" w:rsidP="00D87A89">
            <w:pPr>
              <w:spacing w:line="280" w:lineRule="exact"/>
              <w:ind w:left="180" w:hangingChars="100" w:hanging="180"/>
              <w:rPr>
                <w:rFonts w:ascii="ＭＳ 明朝" w:hAnsi="ＭＳ 明朝"/>
                <w:sz w:val="18"/>
                <w:szCs w:val="18"/>
              </w:rPr>
            </w:pPr>
          </w:p>
          <w:p w:rsidR="00D03082" w:rsidRPr="00B35B28" w:rsidRDefault="00D03082" w:rsidP="00D87A89">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ア　教職員の授業スキルの向上</w:t>
            </w:r>
          </w:p>
          <w:p w:rsidR="00D03082" w:rsidRPr="00B35B28" w:rsidRDefault="00D03082" w:rsidP="00D87A89">
            <w:pPr>
              <w:spacing w:line="280" w:lineRule="exact"/>
              <w:ind w:left="180" w:hangingChars="100" w:hanging="180"/>
              <w:rPr>
                <w:rFonts w:ascii="ＭＳ 明朝" w:hAnsi="ＭＳ 明朝"/>
                <w:sz w:val="18"/>
                <w:szCs w:val="18"/>
              </w:rPr>
            </w:pPr>
          </w:p>
          <w:p w:rsidR="00D03082" w:rsidRPr="00B35B28" w:rsidRDefault="00D03082" w:rsidP="00D87A89">
            <w:pPr>
              <w:spacing w:line="280" w:lineRule="exact"/>
              <w:ind w:left="180" w:hangingChars="100" w:hanging="180"/>
              <w:rPr>
                <w:rFonts w:ascii="ＭＳ 明朝" w:hAnsi="ＭＳ 明朝"/>
                <w:sz w:val="18"/>
                <w:szCs w:val="18"/>
              </w:rPr>
            </w:pPr>
          </w:p>
          <w:p w:rsidR="00D03082" w:rsidRPr="00B35B28" w:rsidRDefault="00D03082" w:rsidP="00D87A89">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イ　研鑽機会の充実</w:t>
            </w:r>
          </w:p>
          <w:p w:rsidR="00D03082" w:rsidRPr="00B35B28" w:rsidRDefault="00D03082" w:rsidP="00D87A89">
            <w:pPr>
              <w:spacing w:line="280" w:lineRule="exact"/>
              <w:ind w:left="180" w:hangingChars="100" w:hanging="180"/>
              <w:rPr>
                <w:rFonts w:ascii="ＭＳ 明朝" w:hAnsi="ＭＳ 明朝"/>
                <w:sz w:val="18"/>
                <w:szCs w:val="18"/>
              </w:rPr>
            </w:pPr>
          </w:p>
          <w:p w:rsidR="0072375C" w:rsidRPr="00B35B28" w:rsidRDefault="0072375C" w:rsidP="00D87A89">
            <w:pPr>
              <w:spacing w:line="280" w:lineRule="exact"/>
              <w:ind w:left="180" w:hangingChars="100" w:hanging="180"/>
              <w:rPr>
                <w:rFonts w:ascii="ＭＳ 明朝" w:hAnsi="ＭＳ 明朝"/>
                <w:sz w:val="18"/>
                <w:szCs w:val="18"/>
              </w:rPr>
            </w:pPr>
          </w:p>
          <w:p w:rsidR="0072375C" w:rsidRPr="00B35B28" w:rsidRDefault="0072375C" w:rsidP="00D87A89">
            <w:pPr>
              <w:spacing w:line="280" w:lineRule="exact"/>
              <w:ind w:left="180" w:hangingChars="100" w:hanging="180"/>
              <w:rPr>
                <w:rFonts w:ascii="ＭＳ 明朝" w:hAnsi="ＭＳ 明朝"/>
                <w:sz w:val="18"/>
                <w:szCs w:val="18"/>
              </w:rPr>
            </w:pPr>
          </w:p>
          <w:p w:rsidR="0072375C" w:rsidRPr="00B35B28" w:rsidRDefault="0072375C" w:rsidP="00D87A89">
            <w:pPr>
              <w:spacing w:line="280" w:lineRule="exact"/>
              <w:ind w:left="180" w:hangingChars="100" w:hanging="180"/>
              <w:rPr>
                <w:rFonts w:ascii="ＭＳ 明朝" w:hAnsi="ＭＳ 明朝"/>
                <w:sz w:val="18"/>
                <w:szCs w:val="18"/>
              </w:rPr>
            </w:pPr>
          </w:p>
          <w:p w:rsidR="0072375C" w:rsidRDefault="0072375C" w:rsidP="00D87A89">
            <w:pPr>
              <w:spacing w:line="280" w:lineRule="exact"/>
              <w:ind w:left="180" w:hangingChars="100" w:hanging="180"/>
              <w:rPr>
                <w:rFonts w:ascii="ＭＳ 明朝" w:hAnsi="ＭＳ 明朝"/>
                <w:sz w:val="18"/>
                <w:szCs w:val="18"/>
              </w:rPr>
            </w:pPr>
          </w:p>
          <w:p w:rsidR="00BE5CD0" w:rsidRDefault="00BE5CD0" w:rsidP="00D87A89">
            <w:pPr>
              <w:spacing w:line="280" w:lineRule="exact"/>
              <w:ind w:left="180" w:hangingChars="100" w:hanging="180"/>
              <w:rPr>
                <w:rFonts w:ascii="ＭＳ 明朝" w:hAnsi="ＭＳ 明朝"/>
                <w:sz w:val="18"/>
                <w:szCs w:val="18"/>
              </w:rPr>
            </w:pPr>
          </w:p>
          <w:p w:rsidR="00BE5CD0" w:rsidRDefault="00BE5CD0" w:rsidP="00D87A89">
            <w:pPr>
              <w:spacing w:line="280" w:lineRule="exact"/>
              <w:ind w:left="180" w:hangingChars="100" w:hanging="180"/>
              <w:rPr>
                <w:rFonts w:ascii="ＭＳ 明朝" w:hAnsi="ＭＳ 明朝"/>
                <w:sz w:val="18"/>
                <w:szCs w:val="18"/>
              </w:rPr>
            </w:pPr>
          </w:p>
          <w:p w:rsidR="00BE5CD0" w:rsidRDefault="00BE5CD0" w:rsidP="00D87A89">
            <w:pPr>
              <w:spacing w:line="280" w:lineRule="exact"/>
              <w:ind w:left="180" w:hangingChars="100" w:hanging="180"/>
              <w:rPr>
                <w:rFonts w:ascii="ＭＳ 明朝" w:hAnsi="ＭＳ 明朝"/>
                <w:sz w:val="18"/>
                <w:szCs w:val="18"/>
              </w:rPr>
            </w:pPr>
          </w:p>
          <w:p w:rsidR="00BE5CD0" w:rsidRPr="00B35B28" w:rsidRDefault="00BE5CD0" w:rsidP="00D87A89">
            <w:pPr>
              <w:spacing w:line="280" w:lineRule="exact"/>
              <w:ind w:left="180" w:hangingChars="100" w:hanging="180"/>
              <w:rPr>
                <w:rFonts w:ascii="ＭＳ 明朝" w:hAnsi="ＭＳ 明朝"/>
                <w:sz w:val="18"/>
                <w:szCs w:val="18"/>
              </w:rPr>
            </w:pPr>
          </w:p>
          <w:p w:rsidR="00D03082" w:rsidRPr="00B35B28" w:rsidRDefault="00E45794" w:rsidP="00D87A89">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（２）主体的に学ぶ意欲</w:t>
            </w:r>
            <w:r w:rsidR="00D03082" w:rsidRPr="00B35B28">
              <w:rPr>
                <w:rFonts w:ascii="ＭＳ 明朝" w:hAnsi="ＭＳ 明朝" w:hint="eastAsia"/>
                <w:sz w:val="18"/>
                <w:szCs w:val="18"/>
              </w:rPr>
              <w:t>・態度の育成</w:t>
            </w:r>
          </w:p>
          <w:p w:rsidR="00D03082" w:rsidRPr="00B35B28" w:rsidRDefault="00D03082" w:rsidP="00D87A89">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ア　自学自習の推進</w:t>
            </w:r>
          </w:p>
          <w:p w:rsidR="00D03082" w:rsidRPr="00B35B28" w:rsidRDefault="00D03082" w:rsidP="00D87A89">
            <w:pPr>
              <w:spacing w:line="280" w:lineRule="exact"/>
              <w:ind w:left="180" w:hangingChars="100" w:hanging="180"/>
              <w:rPr>
                <w:rFonts w:ascii="ＭＳ 明朝" w:hAnsi="ＭＳ 明朝"/>
                <w:sz w:val="18"/>
                <w:szCs w:val="18"/>
              </w:rPr>
            </w:pPr>
          </w:p>
          <w:p w:rsidR="0072375C" w:rsidRPr="00B35B28" w:rsidRDefault="0072375C" w:rsidP="00D87A89">
            <w:pPr>
              <w:spacing w:line="280" w:lineRule="exact"/>
              <w:ind w:left="180" w:hangingChars="100" w:hanging="180"/>
              <w:rPr>
                <w:rFonts w:ascii="ＭＳ 明朝" w:hAnsi="ＭＳ 明朝"/>
                <w:sz w:val="18"/>
                <w:szCs w:val="18"/>
              </w:rPr>
            </w:pPr>
          </w:p>
          <w:p w:rsidR="0072375C" w:rsidRPr="00B35B28" w:rsidRDefault="0072375C" w:rsidP="00D87A89">
            <w:pPr>
              <w:spacing w:line="280" w:lineRule="exact"/>
              <w:ind w:left="180" w:hangingChars="100" w:hanging="180"/>
              <w:rPr>
                <w:rFonts w:ascii="ＭＳ 明朝" w:hAnsi="ＭＳ 明朝"/>
                <w:sz w:val="18"/>
                <w:szCs w:val="18"/>
              </w:rPr>
            </w:pPr>
          </w:p>
          <w:p w:rsidR="0053594A" w:rsidRPr="00B35B28" w:rsidRDefault="0053594A" w:rsidP="00D87A89">
            <w:pPr>
              <w:spacing w:line="280" w:lineRule="exact"/>
              <w:ind w:left="180" w:hangingChars="100" w:hanging="180"/>
              <w:rPr>
                <w:rFonts w:ascii="ＭＳ 明朝" w:hAnsi="ＭＳ 明朝"/>
                <w:sz w:val="18"/>
                <w:szCs w:val="18"/>
              </w:rPr>
            </w:pPr>
          </w:p>
          <w:p w:rsidR="00304342" w:rsidRPr="00B35B28" w:rsidRDefault="00304342" w:rsidP="00D87A89">
            <w:pPr>
              <w:spacing w:line="280" w:lineRule="exact"/>
              <w:ind w:left="180" w:hangingChars="100" w:hanging="180"/>
              <w:rPr>
                <w:rFonts w:ascii="ＭＳ 明朝" w:hAnsi="ＭＳ 明朝"/>
                <w:sz w:val="18"/>
                <w:szCs w:val="18"/>
              </w:rPr>
            </w:pPr>
          </w:p>
          <w:p w:rsidR="00304342" w:rsidRPr="00B35B28" w:rsidRDefault="00304342" w:rsidP="00D87A89">
            <w:pPr>
              <w:spacing w:line="280" w:lineRule="exact"/>
              <w:ind w:left="180" w:hangingChars="100" w:hanging="180"/>
              <w:rPr>
                <w:rFonts w:ascii="ＭＳ 明朝" w:hAnsi="ＭＳ 明朝"/>
                <w:sz w:val="18"/>
                <w:szCs w:val="18"/>
              </w:rPr>
            </w:pPr>
          </w:p>
          <w:p w:rsidR="001E5610" w:rsidRDefault="001E5610" w:rsidP="00D87A89">
            <w:pPr>
              <w:spacing w:line="280" w:lineRule="exact"/>
              <w:ind w:left="180" w:hangingChars="100" w:hanging="180"/>
              <w:rPr>
                <w:rFonts w:ascii="ＭＳ 明朝" w:hAnsi="ＭＳ 明朝"/>
                <w:sz w:val="18"/>
                <w:szCs w:val="18"/>
              </w:rPr>
            </w:pPr>
          </w:p>
          <w:p w:rsidR="00BE5CD0" w:rsidRPr="00B35B28" w:rsidRDefault="00BE5CD0" w:rsidP="00D87A89">
            <w:pPr>
              <w:spacing w:line="280" w:lineRule="exact"/>
              <w:ind w:left="180" w:hangingChars="100" w:hanging="180"/>
              <w:rPr>
                <w:rFonts w:ascii="ＭＳ 明朝" w:hAnsi="ＭＳ 明朝"/>
                <w:sz w:val="18"/>
                <w:szCs w:val="18"/>
              </w:rPr>
            </w:pPr>
          </w:p>
          <w:p w:rsidR="00D03082" w:rsidRPr="00B35B28" w:rsidRDefault="00D03082" w:rsidP="00D87A89">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イ　キャリア教育の充実</w:t>
            </w:r>
          </w:p>
        </w:tc>
        <w:tc>
          <w:tcPr>
            <w:tcW w:w="3686" w:type="dxa"/>
            <w:tcBorders>
              <w:right w:val="dashed" w:sz="4" w:space="0" w:color="auto"/>
            </w:tcBorders>
            <w:shd w:val="clear" w:color="auto" w:fill="auto"/>
          </w:tcPr>
          <w:p w:rsidR="00F03CBB" w:rsidRPr="00B35B28" w:rsidRDefault="000612F2" w:rsidP="00D87A89">
            <w:pPr>
              <w:spacing w:line="280" w:lineRule="exact"/>
              <w:ind w:left="360" w:hangingChars="200" w:hanging="360"/>
              <w:rPr>
                <w:rFonts w:ascii="ＭＳ 明朝" w:hAnsi="ＭＳ 明朝"/>
                <w:sz w:val="18"/>
                <w:szCs w:val="18"/>
              </w:rPr>
            </w:pPr>
            <w:r w:rsidRPr="00B35B28">
              <w:rPr>
                <w:rFonts w:ascii="ＭＳ 明朝" w:hAnsi="ＭＳ 明朝" w:hint="eastAsia"/>
                <w:sz w:val="18"/>
                <w:szCs w:val="18"/>
              </w:rPr>
              <w:t>（</w:t>
            </w:r>
            <w:r w:rsidR="00F03CBB" w:rsidRPr="00B35B28">
              <w:rPr>
                <w:rFonts w:ascii="ＭＳ 明朝" w:hAnsi="ＭＳ 明朝" w:hint="eastAsia"/>
                <w:sz w:val="18"/>
                <w:szCs w:val="18"/>
              </w:rPr>
              <w:t>１</w:t>
            </w:r>
            <w:r w:rsidRPr="00B35B28">
              <w:rPr>
                <w:rFonts w:ascii="ＭＳ 明朝" w:hAnsi="ＭＳ 明朝" w:hint="eastAsia"/>
                <w:sz w:val="18"/>
                <w:szCs w:val="18"/>
              </w:rPr>
              <w:t>）</w:t>
            </w:r>
            <w:r w:rsidR="00F03CBB" w:rsidRPr="00B35B28">
              <w:rPr>
                <w:rFonts w:ascii="ＭＳ 明朝" w:hAnsi="ＭＳ 明朝" w:hint="eastAsia"/>
                <w:sz w:val="18"/>
                <w:szCs w:val="18"/>
              </w:rPr>
              <w:t>ア</w:t>
            </w:r>
          </w:p>
          <w:p w:rsidR="00897939" w:rsidRPr="00B35B28" w:rsidRDefault="00F03CBB" w:rsidP="00D87A89">
            <w:pPr>
              <w:spacing w:line="280" w:lineRule="exact"/>
              <w:ind w:left="360" w:hangingChars="200" w:hanging="360"/>
              <w:rPr>
                <w:rFonts w:ascii="ＭＳ 明朝" w:hAnsi="ＭＳ 明朝"/>
                <w:sz w:val="18"/>
                <w:szCs w:val="18"/>
              </w:rPr>
            </w:pPr>
            <w:r w:rsidRPr="00B35B28">
              <w:rPr>
                <w:rFonts w:ascii="ＭＳ 明朝" w:hAnsi="ＭＳ 明朝" w:hint="eastAsia"/>
                <w:sz w:val="18"/>
                <w:szCs w:val="18"/>
              </w:rPr>
              <w:t>・校内での授業公開週間を例年通り</w:t>
            </w:r>
            <w:r w:rsidR="00664035" w:rsidRPr="00B35B28">
              <w:rPr>
                <w:rFonts w:ascii="ＭＳ 明朝" w:hAnsi="ＭＳ 明朝" w:hint="eastAsia"/>
                <w:sz w:val="18"/>
                <w:szCs w:val="18"/>
              </w:rPr>
              <w:t>２</w:t>
            </w:r>
            <w:r w:rsidRPr="00B35B28">
              <w:rPr>
                <w:rFonts w:ascii="ＭＳ 明朝" w:hAnsi="ＭＳ 明朝" w:hint="eastAsia"/>
                <w:sz w:val="18"/>
                <w:szCs w:val="18"/>
              </w:rPr>
              <w:t>回実施</w:t>
            </w:r>
          </w:p>
          <w:p w:rsidR="00F03CBB" w:rsidRPr="00B35B28" w:rsidRDefault="00F03CBB" w:rsidP="00D87A89">
            <w:pPr>
              <w:spacing w:line="280" w:lineRule="exact"/>
              <w:ind w:left="360" w:hangingChars="200" w:hanging="360"/>
              <w:rPr>
                <w:rFonts w:ascii="ＭＳ 明朝" w:hAnsi="ＭＳ 明朝"/>
                <w:sz w:val="18"/>
                <w:szCs w:val="18"/>
              </w:rPr>
            </w:pPr>
            <w:r w:rsidRPr="00B35B28">
              <w:rPr>
                <w:rFonts w:ascii="ＭＳ 明朝" w:hAnsi="ＭＳ 明朝" w:hint="eastAsia"/>
                <w:sz w:val="18"/>
                <w:szCs w:val="18"/>
              </w:rPr>
              <w:t>・公開研究授業の実施</w:t>
            </w:r>
          </w:p>
          <w:p w:rsidR="00F03CBB" w:rsidRPr="00B35B28" w:rsidRDefault="00F03CBB" w:rsidP="00D87A89">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・他校の初任者等教員との授業力向上研修の実施</w:t>
            </w:r>
          </w:p>
          <w:p w:rsidR="00F03CBB" w:rsidRPr="00B35B28" w:rsidRDefault="00F03CBB" w:rsidP="00D87A89">
            <w:pPr>
              <w:spacing w:line="280" w:lineRule="exact"/>
              <w:ind w:left="360" w:hangingChars="200" w:hanging="360"/>
              <w:rPr>
                <w:rFonts w:ascii="ＭＳ 明朝" w:hAnsi="ＭＳ 明朝"/>
                <w:sz w:val="18"/>
                <w:szCs w:val="18"/>
              </w:rPr>
            </w:pPr>
            <w:r w:rsidRPr="00B35B28">
              <w:rPr>
                <w:rFonts w:ascii="ＭＳ 明朝" w:hAnsi="ＭＳ 明朝" w:hint="eastAsia"/>
                <w:sz w:val="18"/>
                <w:szCs w:val="18"/>
              </w:rPr>
              <w:t>・</w:t>
            </w:r>
            <w:r w:rsidR="000612F2" w:rsidRPr="00B35B28">
              <w:rPr>
                <w:rFonts w:ascii="ＭＳ 明朝" w:hAnsi="ＭＳ 明朝" w:hint="eastAsia"/>
                <w:sz w:val="18"/>
                <w:szCs w:val="18"/>
              </w:rPr>
              <w:t>校内の教員相互の授業見学を実施。</w:t>
            </w:r>
          </w:p>
          <w:p w:rsidR="000612F2" w:rsidRPr="00B35B28" w:rsidRDefault="000612F2" w:rsidP="00D87A89">
            <w:pPr>
              <w:spacing w:line="280" w:lineRule="exact"/>
              <w:ind w:left="360" w:hangingChars="200" w:hanging="360"/>
              <w:rPr>
                <w:rFonts w:ascii="ＭＳ 明朝" w:hAnsi="ＭＳ 明朝"/>
                <w:sz w:val="18"/>
                <w:szCs w:val="18"/>
              </w:rPr>
            </w:pPr>
            <w:r w:rsidRPr="00B35B28">
              <w:rPr>
                <w:rFonts w:ascii="ＭＳ 明朝" w:hAnsi="ＭＳ 明朝" w:hint="eastAsia"/>
                <w:sz w:val="18"/>
                <w:szCs w:val="18"/>
              </w:rPr>
              <w:t>・授業</w:t>
            </w:r>
            <w:r w:rsidR="002D5737" w:rsidRPr="00B35B28">
              <w:rPr>
                <w:rFonts w:ascii="ＭＳ 明朝" w:hAnsi="ＭＳ 明朝" w:hint="eastAsia"/>
                <w:sz w:val="18"/>
                <w:szCs w:val="18"/>
              </w:rPr>
              <w:t>、評価等に</w:t>
            </w:r>
            <w:r w:rsidRPr="00B35B28">
              <w:rPr>
                <w:rFonts w:ascii="ＭＳ 明朝" w:hAnsi="ＭＳ 明朝" w:hint="eastAsia"/>
                <w:sz w:val="18"/>
                <w:szCs w:val="18"/>
              </w:rPr>
              <w:t>係る教員研修の</w:t>
            </w:r>
            <w:r w:rsidR="007717CB" w:rsidRPr="00B35B28">
              <w:rPr>
                <w:rFonts w:ascii="ＭＳ 明朝" w:hAnsi="ＭＳ 明朝" w:hint="eastAsia"/>
                <w:sz w:val="18"/>
                <w:szCs w:val="18"/>
              </w:rPr>
              <w:t>開催</w:t>
            </w:r>
          </w:p>
          <w:p w:rsidR="000612F2" w:rsidRPr="00B35B28" w:rsidRDefault="000612F2" w:rsidP="00D87A89">
            <w:pPr>
              <w:spacing w:line="280" w:lineRule="exact"/>
              <w:ind w:left="360" w:hangingChars="200" w:hanging="360"/>
              <w:rPr>
                <w:rFonts w:ascii="ＭＳ 明朝" w:hAnsi="ＭＳ 明朝"/>
                <w:sz w:val="18"/>
                <w:szCs w:val="18"/>
              </w:rPr>
            </w:pPr>
            <w:r w:rsidRPr="00B35B28">
              <w:rPr>
                <w:rFonts w:ascii="ＭＳ 明朝" w:hAnsi="ＭＳ 明朝" w:hint="eastAsia"/>
                <w:sz w:val="18"/>
                <w:szCs w:val="18"/>
              </w:rPr>
              <w:t>（１）イ</w:t>
            </w:r>
          </w:p>
          <w:p w:rsidR="000612F2" w:rsidRPr="00B35B28" w:rsidRDefault="000612F2" w:rsidP="00D87A89">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・他校や校外における授業研修等への参加者を増やす。</w:t>
            </w:r>
          </w:p>
          <w:p w:rsidR="000612F2" w:rsidRPr="00B35B28" w:rsidRDefault="000612F2" w:rsidP="00D87A89">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・研修等への参加者と他の教員との間で研修内容等の共有化を図る仕組みをつくる。</w:t>
            </w:r>
          </w:p>
          <w:p w:rsidR="000612F2" w:rsidRPr="00B35B28" w:rsidRDefault="000612F2" w:rsidP="00D87A89">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・教員の専門的知識を研鑽する機会の</w:t>
            </w:r>
            <w:r w:rsidR="008B75C1" w:rsidRPr="00B35B28">
              <w:rPr>
                <w:rFonts w:ascii="ＭＳ 明朝" w:hAnsi="ＭＳ 明朝" w:hint="eastAsia"/>
                <w:sz w:val="18"/>
                <w:szCs w:val="18"/>
              </w:rPr>
              <w:t>あ</w:t>
            </w:r>
            <w:r w:rsidRPr="00B35B28">
              <w:rPr>
                <w:rFonts w:ascii="ＭＳ 明朝" w:hAnsi="ＭＳ 明朝" w:hint="eastAsia"/>
                <w:sz w:val="18"/>
                <w:szCs w:val="18"/>
              </w:rPr>
              <w:t>り方について検討する。</w:t>
            </w:r>
          </w:p>
          <w:p w:rsidR="00705ED0" w:rsidRDefault="00705ED0" w:rsidP="00D87A89">
            <w:pPr>
              <w:spacing w:line="280" w:lineRule="exact"/>
              <w:ind w:left="180" w:hangingChars="100" w:hanging="180"/>
              <w:rPr>
                <w:rFonts w:ascii="ＭＳ 明朝" w:hAnsi="ＭＳ 明朝"/>
                <w:sz w:val="18"/>
                <w:szCs w:val="18"/>
              </w:rPr>
            </w:pPr>
          </w:p>
          <w:p w:rsidR="00BE5CD0" w:rsidRDefault="00BE5CD0" w:rsidP="00D87A89">
            <w:pPr>
              <w:spacing w:line="280" w:lineRule="exact"/>
              <w:ind w:left="180" w:hangingChars="100" w:hanging="180"/>
              <w:rPr>
                <w:rFonts w:ascii="ＭＳ 明朝" w:hAnsi="ＭＳ 明朝"/>
                <w:sz w:val="18"/>
                <w:szCs w:val="18"/>
              </w:rPr>
            </w:pPr>
          </w:p>
          <w:p w:rsidR="00BE5CD0" w:rsidRPr="00B35B28" w:rsidRDefault="00BE5CD0" w:rsidP="00D87A89">
            <w:pPr>
              <w:spacing w:line="280" w:lineRule="exact"/>
              <w:ind w:left="180" w:hangingChars="100" w:hanging="180"/>
              <w:rPr>
                <w:rFonts w:ascii="ＭＳ 明朝" w:hAnsi="ＭＳ 明朝"/>
                <w:sz w:val="18"/>
                <w:szCs w:val="18"/>
              </w:rPr>
            </w:pPr>
          </w:p>
          <w:p w:rsidR="000612F2" w:rsidRPr="00B35B28" w:rsidRDefault="000612F2" w:rsidP="00D87A89">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（２）ア</w:t>
            </w:r>
          </w:p>
          <w:p w:rsidR="007717CB" w:rsidRPr="00B35B28" w:rsidRDefault="007717CB" w:rsidP="00D87A89">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・授業を通じて教科・科目の学習への興味・関心を高める努力をさらに進める。</w:t>
            </w:r>
          </w:p>
          <w:p w:rsidR="000612F2" w:rsidRPr="00B35B28" w:rsidRDefault="000612F2" w:rsidP="00D87A89">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・自学自習の推進方策についての検討を深める。</w:t>
            </w:r>
            <w:r w:rsidR="0053594A" w:rsidRPr="00B35B28">
              <w:rPr>
                <w:rFonts w:ascii="ＭＳ 明朝" w:hAnsi="ＭＳ 明朝" w:hint="eastAsia"/>
                <w:sz w:val="18"/>
                <w:szCs w:val="18"/>
              </w:rPr>
              <w:t>（</w:t>
            </w:r>
            <w:r w:rsidR="00BE5CD0">
              <w:rPr>
                <w:rFonts w:ascii="ＭＳ 明朝" w:hAnsi="ＭＳ 明朝" w:hint="eastAsia"/>
                <w:sz w:val="18"/>
                <w:szCs w:val="18"/>
              </w:rPr>
              <w:t>主体的な</w:t>
            </w:r>
            <w:r w:rsidR="0053594A" w:rsidRPr="00B35B28">
              <w:rPr>
                <w:rFonts w:ascii="ＭＳ 明朝" w:hAnsi="ＭＳ 明朝" w:hint="eastAsia"/>
                <w:sz w:val="18"/>
                <w:szCs w:val="18"/>
              </w:rPr>
              <w:t>学習習慣</w:t>
            </w:r>
            <w:r w:rsidR="00BE5CD0">
              <w:rPr>
                <w:rFonts w:ascii="ＭＳ 明朝" w:hAnsi="ＭＳ 明朝" w:hint="eastAsia"/>
                <w:sz w:val="18"/>
                <w:szCs w:val="18"/>
              </w:rPr>
              <w:t>の定着、学習の質量両面での充実</w:t>
            </w:r>
            <w:r w:rsidR="0053594A" w:rsidRPr="00B35B28">
              <w:rPr>
                <w:rFonts w:ascii="ＭＳ 明朝" w:hAnsi="ＭＳ 明朝" w:hint="eastAsia"/>
                <w:sz w:val="18"/>
                <w:szCs w:val="18"/>
              </w:rPr>
              <w:t>）</w:t>
            </w:r>
          </w:p>
          <w:p w:rsidR="00304342" w:rsidRPr="00B35B28" w:rsidRDefault="00304342" w:rsidP="00304342">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・図書館の設備や資料の活用を働きかけ、生徒の自主的、自発的な読書活動や学習活動の充実を支援していく。</w:t>
            </w:r>
          </w:p>
          <w:p w:rsidR="001E5610" w:rsidRDefault="001E5610" w:rsidP="00D87A89">
            <w:pPr>
              <w:spacing w:line="280" w:lineRule="exact"/>
              <w:ind w:left="180" w:hangingChars="100" w:hanging="180"/>
              <w:rPr>
                <w:rFonts w:ascii="ＭＳ 明朝" w:hAnsi="ＭＳ 明朝"/>
                <w:sz w:val="18"/>
                <w:szCs w:val="18"/>
              </w:rPr>
            </w:pPr>
          </w:p>
          <w:p w:rsidR="00BE5CD0" w:rsidRPr="00B35B28" w:rsidRDefault="00BE5CD0" w:rsidP="00D87A89">
            <w:pPr>
              <w:spacing w:line="280" w:lineRule="exact"/>
              <w:ind w:left="180" w:hangingChars="100" w:hanging="180"/>
              <w:rPr>
                <w:rFonts w:ascii="ＭＳ 明朝" w:hAnsi="ＭＳ 明朝"/>
                <w:sz w:val="18"/>
                <w:szCs w:val="18"/>
              </w:rPr>
            </w:pPr>
          </w:p>
          <w:p w:rsidR="000612F2" w:rsidRPr="00B35B28" w:rsidRDefault="000612F2" w:rsidP="00D87A89">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（２）イ</w:t>
            </w:r>
          </w:p>
          <w:p w:rsidR="000612F2" w:rsidRPr="00B35B28" w:rsidRDefault="000612F2" w:rsidP="00D87A89">
            <w:pPr>
              <w:spacing w:line="280" w:lineRule="exact"/>
              <w:ind w:left="180" w:hangingChars="100" w:hanging="180"/>
              <w:rPr>
                <w:rFonts w:ascii="ＭＳ 明朝" w:hAnsi="ＭＳ 明朝"/>
                <w:sz w:val="18"/>
              </w:rPr>
            </w:pPr>
            <w:r w:rsidRPr="00B35B28">
              <w:rPr>
                <w:rFonts w:ascii="ＭＳ 明朝" w:hAnsi="ＭＳ 明朝" w:hint="eastAsia"/>
                <w:sz w:val="18"/>
                <w:szCs w:val="18"/>
              </w:rPr>
              <w:t>・</w:t>
            </w:r>
            <w:r w:rsidR="008F54A8" w:rsidRPr="00B35B28">
              <w:rPr>
                <w:rFonts w:ascii="ＭＳ 明朝" w:hAnsi="ＭＳ 明朝" w:hint="eastAsia"/>
                <w:sz w:val="18"/>
                <w:szCs w:val="18"/>
              </w:rPr>
              <w:t>「知的世界の冒険」「職業ガイダンス」</w:t>
            </w:r>
            <w:r w:rsidR="008F54A8" w:rsidRPr="00B35B28">
              <w:rPr>
                <w:rFonts w:ascii="ＭＳ 明朝" w:hAnsi="ＭＳ 明朝" w:hint="eastAsia"/>
                <w:sz w:val="18"/>
              </w:rPr>
              <w:t>「学部・学科ガイダンス」の実施</w:t>
            </w:r>
          </w:p>
          <w:p w:rsidR="008F54A8" w:rsidRPr="00B35B28" w:rsidRDefault="008F54A8" w:rsidP="00D87A89">
            <w:pPr>
              <w:spacing w:line="280" w:lineRule="exact"/>
              <w:ind w:left="180" w:hangingChars="100" w:hanging="180"/>
              <w:rPr>
                <w:rFonts w:ascii="ＭＳ 明朝" w:hAnsi="ＭＳ 明朝"/>
                <w:sz w:val="18"/>
                <w:szCs w:val="18"/>
              </w:rPr>
            </w:pPr>
            <w:r w:rsidRPr="00B35B28">
              <w:rPr>
                <w:rFonts w:ascii="ＭＳ 明朝" w:hAnsi="ＭＳ 明朝" w:hint="eastAsia"/>
                <w:sz w:val="18"/>
              </w:rPr>
              <w:t>・進路目標の早期設定に向けた取組の充実</w:t>
            </w:r>
          </w:p>
          <w:p w:rsidR="000612F2" w:rsidRPr="00B35B28" w:rsidRDefault="000612F2" w:rsidP="00D87A89">
            <w:pPr>
              <w:spacing w:line="280" w:lineRule="exact"/>
              <w:ind w:left="180" w:hangingChars="100" w:hanging="180"/>
              <w:rPr>
                <w:rFonts w:ascii="ＭＳ 明朝" w:hAnsi="ＭＳ 明朝"/>
                <w:sz w:val="18"/>
                <w:szCs w:val="18"/>
              </w:rPr>
            </w:pPr>
          </w:p>
        </w:tc>
        <w:tc>
          <w:tcPr>
            <w:tcW w:w="4819" w:type="dxa"/>
            <w:tcBorders>
              <w:right w:val="dashed" w:sz="4" w:space="0" w:color="auto"/>
            </w:tcBorders>
          </w:tcPr>
          <w:p w:rsidR="0018642C" w:rsidRPr="00E17C73" w:rsidRDefault="0018642C" w:rsidP="00D87A89">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（１）ア</w:t>
            </w:r>
            <w:r w:rsidR="0072375C" w:rsidRPr="00E17C73">
              <w:rPr>
                <w:rFonts w:ascii="ＭＳ 明朝" w:hAnsi="ＭＳ 明朝" w:hint="eastAsia"/>
                <w:sz w:val="18"/>
                <w:szCs w:val="18"/>
              </w:rPr>
              <w:t>、イ</w:t>
            </w:r>
          </w:p>
          <w:p w:rsidR="0018642C" w:rsidRDefault="0018642C" w:rsidP="00D87A89">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・相互授業見学を実施した教員の割合</w:t>
            </w:r>
            <w:r w:rsidR="00E31985" w:rsidRPr="00E17C73">
              <w:rPr>
                <w:rFonts w:ascii="ＭＳ 明朝" w:hAnsi="ＭＳ 明朝" w:hint="eastAsia"/>
                <w:sz w:val="18"/>
                <w:szCs w:val="18"/>
              </w:rPr>
              <w:t>92</w:t>
            </w:r>
            <w:r w:rsidRPr="00E17C73">
              <w:rPr>
                <w:rFonts w:ascii="ＭＳ 明朝" w:hAnsi="ＭＳ 明朝" w:hint="eastAsia"/>
                <w:sz w:val="18"/>
                <w:szCs w:val="18"/>
              </w:rPr>
              <w:t>％</w:t>
            </w:r>
            <w:r w:rsidR="00E31985" w:rsidRPr="00E17C73">
              <w:rPr>
                <w:rFonts w:ascii="ＭＳ 明朝" w:hAnsi="ＭＳ 明朝" w:hint="eastAsia"/>
                <w:sz w:val="18"/>
                <w:szCs w:val="18"/>
              </w:rPr>
              <w:t>以上</w:t>
            </w:r>
            <w:r w:rsidR="004109B2" w:rsidRPr="00E17C73">
              <w:rPr>
                <w:rFonts w:ascii="ＭＳ 明朝" w:hAnsi="ＭＳ 明朝" w:hint="eastAsia"/>
                <w:sz w:val="18"/>
                <w:szCs w:val="18"/>
              </w:rPr>
              <w:t>（</w:t>
            </w:r>
            <w:r w:rsidR="001D0C3A">
              <w:rPr>
                <w:rFonts w:ascii="ＭＳ 明朝" w:hAnsi="ＭＳ 明朝" w:hint="eastAsia"/>
                <w:sz w:val="18"/>
                <w:szCs w:val="18"/>
              </w:rPr>
              <w:t>30</w:t>
            </w:r>
            <w:r w:rsidR="004109B2" w:rsidRPr="00E17C73">
              <w:rPr>
                <w:rFonts w:ascii="ＭＳ 明朝" w:hAnsi="ＭＳ 明朝" w:hint="eastAsia"/>
                <w:sz w:val="18"/>
                <w:szCs w:val="18"/>
              </w:rPr>
              <w:t>年度実績</w:t>
            </w:r>
            <w:r w:rsidR="007C28A9" w:rsidRPr="00F05921">
              <w:rPr>
                <w:rFonts w:ascii="ＭＳ 明朝" w:hAnsi="ＭＳ 明朝" w:hint="eastAsia"/>
                <w:sz w:val="18"/>
                <w:szCs w:val="18"/>
              </w:rPr>
              <w:t>93.3%</w:t>
            </w:r>
            <w:r w:rsidR="004109B2" w:rsidRPr="00F05921">
              <w:rPr>
                <w:rFonts w:ascii="ＭＳ 明朝" w:hAnsi="ＭＳ 明朝" w:hint="eastAsia"/>
                <w:sz w:val="18"/>
                <w:szCs w:val="18"/>
              </w:rPr>
              <w:t>）</w:t>
            </w:r>
            <w:r w:rsidRPr="00F05921">
              <w:rPr>
                <w:rFonts w:ascii="ＭＳ 明朝" w:hAnsi="ＭＳ 明朝" w:hint="eastAsia"/>
                <w:sz w:val="18"/>
                <w:szCs w:val="18"/>
              </w:rPr>
              <w:t>。</w:t>
            </w:r>
          </w:p>
          <w:p w:rsidR="008F54A8" w:rsidRPr="00E17C73" w:rsidRDefault="0018642C" w:rsidP="00D87A89">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w:t>
            </w:r>
            <w:r w:rsidR="008F54A8" w:rsidRPr="00E17C73">
              <w:rPr>
                <w:rFonts w:ascii="ＭＳ 明朝" w:hAnsi="ＭＳ 明朝" w:hint="eastAsia"/>
                <w:sz w:val="18"/>
                <w:szCs w:val="18"/>
              </w:rPr>
              <w:t>学校教育自己診断（</w:t>
            </w:r>
            <w:r w:rsidR="00337454" w:rsidRPr="00E17C73">
              <w:rPr>
                <w:rFonts w:ascii="ＭＳ 明朝" w:hAnsi="ＭＳ 明朝" w:hint="eastAsia"/>
                <w:sz w:val="18"/>
                <w:szCs w:val="18"/>
              </w:rPr>
              <w:t>教職員</w:t>
            </w:r>
            <w:r w:rsidR="008F54A8" w:rsidRPr="00E17C73">
              <w:rPr>
                <w:rFonts w:ascii="ＭＳ 明朝" w:hAnsi="ＭＳ 明朝" w:hint="eastAsia"/>
                <w:sz w:val="18"/>
                <w:szCs w:val="18"/>
              </w:rPr>
              <w:t>向け）</w:t>
            </w:r>
            <w:r w:rsidRPr="00E17C73">
              <w:rPr>
                <w:rFonts w:ascii="ＭＳ 明朝" w:hAnsi="ＭＳ 明朝" w:hint="eastAsia"/>
                <w:sz w:val="18"/>
                <w:szCs w:val="18"/>
              </w:rPr>
              <w:t>（以下「</w:t>
            </w:r>
            <w:r w:rsidR="00337454" w:rsidRPr="00E17C73">
              <w:rPr>
                <w:rFonts w:ascii="ＭＳ 明朝" w:hAnsi="ＭＳ 明朝" w:hint="eastAsia"/>
                <w:sz w:val="18"/>
                <w:szCs w:val="18"/>
              </w:rPr>
              <w:t>教職員</w:t>
            </w:r>
            <w:r w:rsidRPr="00E17C73">
              <w:rPr>
                <w:rFonts w:ascii="ＭＳ 明朝" w:hAnsi="ＭＳ 明朝" w:hint="eastAsia"/>
                <w:sz w:val="18"/>
                <w:szCs w:val="18"/>
              </w:rPr>
              <w:t>自己診断」）</w:t>
            </w:r>
            <w:r w:rsidR="008F54A8" w:rsidRPr="00E17C73">
              <w:rPr>
                <w:rFonts w:ascii="ＭＳ 明朝" w:hAnsi="ＭＳ 明朝" w:hint="eastAsia"/>
                <w:sz w:val="18"/>
                <w:szCs w:val="18"/>
              </w:rPr>
              <w:t>「教科指導について、</w:t>
            </w:r>
            <w:r w:rsidR="000801EB" w:rsidRPr="00E17C73">
              <w:rPr>
                <w:rFonts w:ascii="ＭＳ 明朝" w:hAnsi="ＭＳ 明朝" w:hint="eastAsia"/>
                <w:sz w:val="18"/>
                <w:szCs w:val="18"/>
              </w:rPr>
              <w:t>教職員で</w:t>
            </w:r>
            <w:r w:rsidR="008F54A8" w:rsidRPr="00E17C73">
              <w:rPr>
                <w:rFonts w:ascii="ＭＳ 明朝" w:hAnsi="ＭＳ 明朝" w:hint="eastAsia"/>
                <w:sz w:val="18"/>
                <w:szCs w:val="18"/>
              </w:rPr>
              <w:t>日常的に</w:t>
            </w:r>
            <w:r w:rsidR="000801EB" w:rsidRPr="00E17C73">
              <w:rPr>
                <w:rFonts w:ascii="ＭＳ 明朝" w:hAnsi="ＭＳ 明朝" w:hint="eastAsia"/>
                <w:sz w:val="18"/>
                <w:szCs w:val="18"/>
              </w:rPr>
              <w:t>よく</w:t>
            </w:r>
            <w:r w:rsidR="008F54A8" w:rsidRPr="00E17C73">
              <w:rPr>
                <w:rFonts w:ascii="ＭＳ 明朝" w:hAnsi="ＭＳ 明朝" w:hint="eastAsia"/>
                <w:sz w:val="18"/>
                <w:szCs w:val="18"/>
              </w:rPr>
              <w:t>話し合</w:t>
            </w:r>
            <w:r w:rsidR="000801EB" w:rsidRPr="00E17C73">
              <w:rPr>
                <w:rFonts w:ascii="ＭＳ 明朝" w:hAnsi="ＭＳ 明朝" w:hint="eastAsia"/>
                <w:sz w:val="18"/>
                <w:szCs w:val="18"/>
              </w:rPr>
              <w:t>っている</w:t>
            </w:r>
            <w:r w:rsidR="008F54A8" w:rsidRPr="00E17C73">
              <w:rPr>
                <w:rFonts w:ascii="ＭＳ 明朝" w:hAnsi="ＭＳ 明朝" w:hint="eastAsia"/>
                <w:sz w:val="18"/>
                <w:szCs w:val="18"/>
              </w:rPr>
              <w:t>」の肯定的評価が</w:t>
            </w:r>
            <w:r w:rsidR="00D83CBF">
              <w:rPr>
                <w:rFonts w:ascii="ＭＳ 明朝" w:hAnsi="ＭＳ 明朝" w:hint="eastAsia"/>
                <w:sz w:val="18"/>
                <w:szCs w:val="18"/>
              </w:rPr>
              <w:t>87</w:t>
            </w:r>
            <w:r w:rsidR="008F54A8" w:rsidRPr="00E17C73">
              <w:rPr>
                <w:rFonts w:ascii="ＭＳ 明朝" w:hAnsi="ＭＳ 明朝" w:hint="eastAsia"/>
                <w:sz w:val="18"/>
                <w:szCs w:val="18"/>
              </w:rPr>
              <w:t>％</w:t>
            </w:r>
            <w:r w:rsidR="00E31985" w:rsidRPr="00E17C73">
              <w:rPr>
                <w:rFonts w:ascii="ＭＳ 明朝" w:hAnsi="ＭＳ 明朝" w:hint="eastAsia"/>
                <w:sz w:val="18"/>
                <w:szCs w:val="18"/>
              </w:rPr>
              <w:t>以上</w:t>
            </w:r>
            <w:r w:rsidR="007717CB" w:rsidRPr="00E17C73">
              <w:rPr>
                <w:rFonts w:ascii="ＭＳ 明朝" w:hAnsi="ＭＳ 明朝" w:hint="eastAsia"/>
                <w:sz w:val="18"/>
                <w:szCs w:val="18"/>
              </w:rPr>
              <w:t>（</w:t>
            </w:r>
            <w:r w:rsidR="001D0C3A">
              <w:rPr>
                <w:rFonts w:ascii="ＭＳ 明朝" w:hAnsi="ＭＳ 明朝" w:hint="eastAsia"/>
                <w:sz w:val="18"/>
                <w:szCs w:val="18"/>
              </w:rPr>
              <w:t>30</w:t>
            </w:r>
            <w:r w:rsidR="007717CB" w:rsidRPr="00E17C73">
              <w:rPr>
                <w:rFonts w:ascii="ＭＳ 明朝" w:hAnsi="ＭＳ 明朝" w:hint="eastAsia"/>
                <w:sz w:val="18"/>
                <w:szCs w:val="18"/>
              </w:rPr>
              <w:t>年度実績</w:t>
            </w:r>
            <w:r w:rsidR="001D0C3A">
              <w:rPr>
                <w:rFonts w:ascii="ＭＳ 明朝" w:hAnsi="ＭＳ 明朝" w:hint="eastAsia"/>
                <w:sz w:val="18"/>
                <w:szCs w:val="18"/>
              </w:rPr>
              <w:t>83.8%</w:t>
            </w:r>
            <w:r w:rsidR="007717CB" w:rsidRPr="00E17C73">
              <w:rPr>
                <w:rFonts w:ascii="ＭＳ 明朝" w:hAnsi="ＭＳ 明朝" w:hint="eastAsia"/>
                <w:sz w:val="18"/>
                <w:szCs w:val="18"/>
              </w:rPr>
              <w:t>）</w:t>
            </w:r>
            <w:r w:rsidR="00E45794" w:rsidRPr="00E17C73">
              <w:rPr>
                <w:rFonts w:ascii="ＭＳ 明朝" w:hAnsi="ＭＳ 明朝" w:hint="eastAsia"/>
                <w:sz w:val="18"/>
                <w:szCs w:val="18"/>
              </w:rPr>
              <w:t>。</w:t>
            </w:r>
          </w:p>
          <w:p w:rsidR="00C26565" w:rsidRPr="00E17C73" w:rsidRDefault="00C26565" w:rsidP="00C26565">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・教職員自己診断「評価とその方法について、教職員で日常的によく話し合っている」の肯定的評価が70％以上（</w:t>
            </w:r>
            <w:r w:rsidR="001D0C3A">
              <w:rPr>
                <w:rFonts w:ascii="ＭＳ 明朝" w:hAnsi="ＭＳ 明朝" w:hint="eastAsia"/>
                <w:sz w:val="18"/>
                <w:szCs w:val="18"/>
              </w:rPr>
              <w:t>30</w:t>
            </w:r>
            <w:r w:rsidRPr="00E17C73">
              <w:rPr>
                <w:rFonts w:ascii="ＭＳ 明朝" w:hAnsi="ＭＳ 明朝" w:hint="eastAsia"/>
                <w:sz w:val="18"/>
                <w:szCs w:val="18"/>
              </w:rPr>
              <w:t>年度実績</w:t>
            </w:r>
            <w:r w:rsidR="001D0C3A">
              <w:rPr>
                <w:rFonts w:ascii="ＭＳ 明朝" w:hAnsi="ＭＳ 明朝" w:hint="eastAsia"/>
                <w:sz w:val="18"/>
                <w:szCs w:val="18"/>
              </w:rPr>
              <w:t>69.4</w:t>
            </w:r>
            <w:r w:rsidRPr="00E17C73">
              <w:rPr>
                <w:rFonts w:ascii="ＭＳ 明朝" w:hAnsi="ＭＳ 明朝" w:hint="eastAsia"/>
                <w:sz w:val="18"/>
                <w:szCs w:val="18"/>
              </w:rPr>
              <w:t>%）。</w:t>
            </w:r>
          </w:p>
          <w:p w:rsidR="008F54A8" w:rsidRPr="00E17C73" w:rsidRDefault="0018642C" w:rsidP="00D87A89">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w:t>
            </w:r>
            <w:r w:rsidR="008F54A8" w:rsidRPr="00E17C73">
              <w:rPr>
                <w:rFonts w:ascii="ＭＳ 明朝" w:hAnsi="ＭＳ 明朝" w:hint="eastAsia"/>
                <w:sz w:val="18"/>
                <w:szCs w:val="18"/>
              </w:rPr>
              <w:t>学校教育自己診断（生徒向け）</w:t>
            </w:r>
            <w:r w:rsidRPr="00E17C73">
              <w:rPr>
                <w:rFonts w:ascii="ＭＳ 明朝" w:hAnsi="ＭＳ 明朝" w:hint="eastAsia"/>
                <w:sz w:val="18"/>
                <w:szCs w:val="18"/>
              </w:rPr>
              <w:t>（以下「生徒自己診断」）</w:t>
            </w:r>
            <w:r w:rsidR="008F54A8" w:rsidRPr="00E17C73">
              <w:rPr>
                <w:rFonts w:ascii="ＭＳ 明朝" w:hAnsi="ＭＳ 明朝" w:hint="eastAsia"/>
                <w:sz w:val="18"/>
                <w:szCs w:val="18"/>
              </w:rPr>
              <w:t>「教え方にさまざまな工夫をしている先生が多い」の肯定的評価が</w:t>
            </w:r>
            <w:r w:rsidR="00525D46" w:rsidRPr="00E17C73">
              <w:rPr>
                <w:rFonts w:ascii="ＭＳ 明朝" w:hAnsi="ＭＳ 明朝" w:hint="eastAsia"/>
                <w:sz w:val="18"/>
                <w:szCs w:val="18"/>
              </w:rPr>
              <w:t>85</w:t>
            </w:r>
            <w:r w:rsidR="008F54A8" w:rsidRPr="00E17C73">
              <w:rPr>
                <w:rFonts w:ascii="ＭＳ 明朝" w:hAnsi="ＭＳ 明朝" w:hint="eastAsia"/>
                <w:sz w:val="18"/>
                <w:szCs w:val="18"/>
              </w:rPr>
              <w:t>％</w:t>
            </w:r>
            <w:r w:rsidR="00E31985" w:rsidRPr="00E17C73">
              <w:rPr>
                <w:rFonts w:ascii="ＭＳ 明朝" w:hAnsi="ＭＳ 明朝" w:hint="eastAsia"/>
                <w:sz w:val="18"/>
                <w:szCs w:val="18"/>
              </w:rPr>
              <w:t>以上</w:t>
            </w:r>
            <w:r w:rsidR="009C27D3">
              <w:rPr>
                <w:rFonts w:ascii="ＭＳ 明朝" w:hAnsi="ＭＳ 明朝" w:hint="eastAsia"/>
                <w:sz w:val="18"/>
                <w:szCs w:val="18"/>
              </w:rPr>
              <w:t>を維持</w:t>
            </w:r>
            <w:r w:rsidR="008F54A8" w:rsidRPr="00E17C73">
              <w:rPr>
                <w:rFonts w:ascii="ＭＳ 明朝" w:hAnsi="ＭＳ 明朝" w:hint="eastAsia"/>
                <w:sz w:val="18"/>
                <w:szCs w:val="18"/>
              </w:rPr>
              <w:t>（</w:t>
            </w:r>
            <w:r w:rsidR="001D0C3A">
              <w:rPr>
                <w:rFonts w:ascii="ＭＳ 明朝" w:hAnsi="ＭＳ 明朝" w:hint="eastAsia"/>
                <w:sz w:val="18"/>
                <w:szCs w:val="18"/>
              </w:rPr>
              <w:t>30</w:t>
            </w:r>
            <w:r w:rsidR="008F54A8" w:rsidRPr="00E17C73">
              <w:rPr>
                <w:rFonts w:ascii="ＭＳ 明朝" w:hAnsi="ＭＳ 明朝" w:hint="eastAsia"/>
                <w:sz w:val="18"/>
                <w:szCs w:val="18"/>
              </w:rPr>
              <w:t>年度実績</w:t>
            </w:r>
            <w:r w:rsidR="001D0C3A">
              <w:rPr>
                <w:rFonts w:ascii="ＭＳ 明朝" w:hAnsi="ＭＳ 明朝" w:hint="eastAsia"/>
                <w:sz w:val="18"/>
                <w:szCs w:val="18"/>
              </w:rPr>
              <w:t>90.1</w:t>
            </w:r>
            <w:r w:rsidR="007717CB" w:rsidRPr="00E17C73">
              <w:rPr>
                <w:rFonts w:ascii="ＭＳ 明朝" w:hAnsi="ＭＳ 明朝" w:hint="eastAsia"/>
                <w:sz w:val="18"/>
                <w:szCs w:val="18"/>
              </w:rPr>
              <w:t>%</w:t>
            </w:r>
            <w:r w:rsidR="008F54A8" w:rsidRPr="00E17C73">
              <w:rPr>
                <w:rFonts w:ascii="ＭＳ 明朝" w:hAnsi="ＭＳ 明朝" w:hint="eastAsia"/>
                <w:sz w:val="18"/>
                <w:szCs w:val="18"/>
              </w:rPr>
              <w:t>）</w:t>
            </w:r>
            <w:r w:rsidR="00E45794" w:rsidRPr="00E17C73">
              <w:rPr>
                <w:rFonts w:ascii="ＭＳ 明朝" w:hAnsi="ＭＳ 明朝" w:hint="eastAsia"/>
                <w:sz w:val="18"/>
                <w:szCs w:val="18"/>
              </w:rPr>
              <w:t>。</w:t>
            </w:r>
          </w:p>
          <w:p w:rsidR="008F54A8" w:rsidRPr="00E17C73" w:rsidRDefault="00D87A89" w:rsidP="00D87A89">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w:t>
            </w:r>
            <w:r w:rsidR="0018642C" w:rsidRPr="00E17C73">
              <w:rPr>
                <w:rFonts w:ascii="ＭＳ 明朝" w:hAnsi="ＭＳ 明朝" w:hint="eastAsia"/>
                <w:sz w:val="18"/>
                <w:szCs w:val="18"/>
              </w:rPr>
              <w:t>生徒</w:t>
            </w:r>
            <w:r w:rsidR="008F54A8" w:rsidRPr="00E17C73">
              <w:rPr>
                <w:rFonts w:ascii="ＭＳ 明朝" w:hAnsi="ＭＳ 明朝" w:hint="eastAsia"/>
                <w:sz w:val="18"/>
                <w:szCs w:val="18"/>
              </w:rPr>
              <w:t>自己診断「授業などでコンピュータやプロジェクタ、電子黒板を活用している」の肯定的評価</w:t>
            </w:r>
            <w:r w:rsidR="00E31985" w:rsidRPr="00E17C73">
              <w:rPr>
                <w:rFonts w:ascii="ＭＳ 明朝" w:hAnsi="ＭＳ 明朝" w:hint="eastAsia"/>
                <w:sz w:val="18"/>
                <w:szCs w:val="18"/>
              </w:rPr>
              <w:t>95</w:t>
            </w:r>
            <w:r w:rsidR="008F54A8" w:rsidRPr="00E17C73">
              <w:rPr>
                <w:rFonts w:ascii="ＭＳ 明朝" w:hAnsi="ＭＳ 明朝" w:hint="eastAsia"/>
                <w:sz w:val="18"/>
                <w:szCs w:val="18"/>
              </w:rPr>
              <w:t>％</w:t>
            </w:r>
            <w:r w:rsidR="00E45794" w:rsidRPr="00E17C73">
              <w:rPr>
                <w:rFonts w:ascii="ＭＳ 明朝" w:hAnsi="ＭＳ 明朝" w:hint="eastAsia"/>
                <w:sz w:val="18"/>
                <w:szCs w:val="18"/>
              </w:rPr>
              <w:t>以上を維持</w:t>
            </w:r>
            <w:r w:rsidR="008F54A8" w:rsidRPr="00E17C73">
              <w:rPr>
                <w:rFonts w:ascii="ＭＳ 明朝" w:hAnsi="ＭＳ 明朝" w:hint="eastAsia"/>
                <w:sz w:val="18"/>
                <w:szCs w:val="18"/>
              </w:rPr>
              <w:t>（</w:t>
            </w:r>
            <w:r w:rsidR="001D0C3A">
              <w:rPr>
                <w:rFonts w:ascii="ＭＳ 明朝" w:hAnsi="ＭＳ 明朝" w:hint="eastAsia"/>
                <w:sz w:val="18"/>
                <w:szCs w:val="18"/>
              </w:rPr>
              <w:t>30</w:t>
            </w:r>
            <w:r w:rsidR="008F54A8" w:rsidRPr="00E17C73">
              <w:rPr>
                <w:rFonts w:ascii="ＭＳ 明朝" w:hAnsi="ＭＳ 明朝" w:hint="eastAsia"/>
                <w:sz w:val="18"/>
                <w:szCs w:val="18"/>
              </w:rPr>
              <w:t>年度実績</w:t>
            </w:r>
            <w:r w:rsidR="000B765D" w:rsidRPr="00E17C73">
              <w:rPr>
                <w:rFonts w:ascii="ＭＳ 明朝" w:hAnsi="ＭＳ 明朝" w:hint="eastAsia"/>
                <w:sz w:val="18"/>
                <w:szCs w:val="18"/>
              </w:rPr>
              <w:t>96.</w:t>
            </w:r>
            <w:r w:rsidR="001D0C3A">
              <w:rPr>
                <w:rFonts w:ascii="ＭＳ 明朝" w:hAnsi="ＭＳ 明朝" w:hint="eastAsia"/>
                <w:sz w:val="18"/>
                <w:szCs w:val="18"/>
              </w:rPr>
              <w:t>8</w:t>
            </w:r>
            <w:r w:rsidR="008F54A8" w:rsidRPr="00E17C73">
              <w:rPr>
                <w:rFonts w:ascii="ＭＳ 明朝" w:hAnsi="ＭＳ 明朝" w:hint="eastAsia"/>
                <w:sz w:val="18"/>
                <w:szCs w:val="18"/>
              </w:rPr>
              <w:t>%）</w:t>
            </w:r>
            <w:r w:rsidR="00E45794" w:rsidRPr="00E17C73">
              <w:rPr>
                <w:rFonts w:ascii="ＭＳ 明朝" w:hAnsi="ＭＳ 明朝" w:hint="eastAsia"/>
                <w:sz w:val="18"/>
                <w:szCs w:val="18"/>
              </w:rPr>
              <w:t>。</w:t>
            </w:r>
          </w:p>
          <w:p w:rsidR="00B90CDA" w:rsidRPr="00E17C73" w:rsidRDefault="00D87A89" w:rsidP="00D87A89">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w:t>
            </w:r>
            <w:r w:rsidR="0018642C" w:rsidRPr="00E17C73">
              <w:rPr>
                <w:rFonts w:ascii="ＭＳ 明朝" w:hAnsi="ＭＳ 明朝" w:hint="eastAsia"/>
                <w:sz w:val="18"/>
                <w:szCs w:val="18"/>
              </w:rPr>
              <w:t>生徒</w:t>
            </w:r>
            <w:r w:rsidR="008F54A8" w:rsidRPr="00E17C73">
              <w:rPr>
                <w:rFonts w:ascii="ＭＳ 明朝" w:hAnsi="ＭＳ 明朝" w:hint="eastAsia"/>
                <w:sz w:val="18"/>
                <w:szCs w:val="18"/>
              </w:rPr>
              <w:t>自己診断「授業は興味深く満足できるものである。」の肯定的評価が</w:t>
            </w:r>
            <w:r w:rsidR="009C27D3">
              <w:rPr>
                <w:rFonts w:ascii="ＭＳ 明朝" w:hAnsi="ＭＳ 明朝" w:hint="eastAsia"/>
                <w:sz w:val="18"/>
                <w:szCs w:val="18"/>
              </w:rPr>
              <w:t>90</w:t>
            </w:r>
            <w:r w:rsidR="00525D46" w:rsidRPr="00E17C73">
              <w:rPr>
                <w:rFonts w:ascii="ＭＳ 明朝" w:hAnsi="ＭＳ 明朝" w:hint="eastAsia"/>
                <w:sz w:val="18"/>
                <w:szCs w:val="18"/>
              </w:rPr>
              <w:t>%</w:t>
            </w:r>
            <w:r w:rsidR="009C27D3">
              <w:rPr>
                <w:rFonts w:ascii="ＭＳ 明朝" w:hAnsi="ＭＳ 明朝" w:hint="eastAsia"/>
                <w:sz w:val="18"/>
                <w:szCs w:val="18"/>
              </w:rPr>
              <w:t>以上</w:t>
            </w:r>
            <w:r w:rsidR="008F54A8" w:rsidRPr="00E17C73">
              <w:rPr>
                <w:rFonts w:ascii="ＭＳ 明朝" w:hAnsi="ＭＳ 明朝" w:hint="eastAsia"/>
                <w:sz w:val="18"/>
                <w:szCs w:val="18"/>
              </w:rPr>
              <w:t>（</w:t>
            </w:r>
            <w:r w:rsidR="001D0C3A">
              <w:rPr>
                <w:rFonts w:ascii="ＭＳ 明朝" w:hAnsi="ＭＳ 明朝" w:hint="eastAsia"/>
                <w:sz w:val="18"/>
                <w:szCs w:val="18"/>
              </w:rPr>
              <w:t>30</w:t>
            </w:r>
            <w:r w:rsidR="008F54A8" w:rsidRPr="00E17C73">
              <w:rPr>
                <w:rFonts w:ascii="ＭＳ 明朝" w:hAnsi="ＭＳ 明朝" w:hint="eastAsia"/>
                <w:sz w:val="18"/>
                <w:szCs w:val="18"/>
              </w:rPr>
              <w:t>年度実績</w:t>
            </w:r>
            <w:r w:rsidR="001D0C3A">
              <w:rPr>
                <w:rFonts w:ascii="ＭＳ 明朝" w:hAnsi="ＭＳ 明朝" w:hint="eastAsia"/>
                <w:sz w:val="18"/>
                <w:szCs w:val="18"/>
              </w:rPr>
              <w:t>87.8</w:t>
            </w:r>
            <w:r w:rsidR="008F54A8" w:rsidRPr="00E17C73">
              <w:rPr>
                <w:rFonts w:ascii="ＭＳ 明朝" w:hAnsi="ＭＳ 明朝" w:hint="eastAsia"/>
                <w:sz w:val="18"/>
                <w:szCs w:val="18"/>
              </w:rPr>
              <w:t>%）。</w:t>
            </w:r>
          </w:p>
          <w:p w:rsidR="0072375C" w:rsidRPr="009C27D3" w:rsidRDefault="0072375C" w:rsidP="0072375C">
            <w:pPr>
              <w:spacing w:line="280" w:lineRule="exact"/>
              <w:rPr>
                <w:rFonts w:ascii="ＭＳ 明朝" w:hAnsi="ＭＳ 明朝"/>
                <w:sz w:val="18"/>
                <w:szCs w:val="18"/>
              </w:rPr>
            </w:pPr>
          </w:p>
          <w:p w:rsidR="00705ED0" w:rsidRPr="00E17C73" w:rsidRDefault="00D87A89" w:rsidP="0072375C">
            <w:pPr>
              <w:spacing w:line="280" w:lineRule="exact"/>
              <w:rPr>
                <w:rFonts w:ascii="ＭＳ 明朝" w:hAnsi="ＭＳ 明朝"/>
                <w:sz w:val="18"/>
                <w:szCs w:val="18"/>
              </w:rPr>
            </w:pPr>
            <w:r w:rsidRPr="00E17C73">
              <w:rPr>
                <w:rFonts w:ascii="ＭＳ 明朝" w:hAnsi="ＭＳ 明朝" w:hint="eastAsia"/>
                <w:sz w:val="18"/>
                <w:szCs w:val="18"/>
              </w:rPr>
              <w:t>（２）ア</w:t>
            </w:r>
          </w:p>
          <w:p w:rsidR="008F54A8" w:rsidRPr="00E17C73" w:rsidRDefault="00D87A89" w:rsidP="00D87A89">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w:t>
            </w:r>
            <w:r w:rsidR="008F54A8" w:rsidRPr="00E17C73">
              <w:rPr>
                <w:rFonts w:ascii="ＭＳ 明朝" w:hAnsi="ＭＳ 明朝" w:hint="eastAsia"/>
                <w:sz w:val="18"/>
                <w:szCs w:val="18"/>
              </w:rPr>
              <w:t>生活アンケート</w:t>
            </w:r>
            <w:r w:rsidR="0018642C" w:rsidRPr="00E17C73">
              <w:rPr>
                <w:rFonts w:ascii="ＭＳ 明朝" w:hAnsi="ＭＳ 明朝" w:hint="eastAsia"/>
                <w:sz w:val="18"/>
                <w:szCs w:val="18"/>
              </w:rPr>
              <w:t>の</w:t>
            </w:r>
            <w:r w:rsidR="008F54A8" w:rsidRPr="00E17C73">
              <w:rPr>
                <w:rFonts w:ascii="ＭＳ 明朝" w:hAnsi="ＭＳ 明朝" w:hint="eastAsia"/>
                <w:sz w:val="18"/>
                <w:szCs w:val="18"/>
              </w:rPr>
              <w:t>「平日の一日平均自主学習時間」が「２時間以上」を</w:t>
            </w:r>
            <w:r w:rsidR="009C27D3">
              <w:rPr>
                <w:rFonts w:ascii="ＭＳ 明朝" w:hAnsi="ＭＳ 明朝" w:hint="eastAsia"/>
                <w:sz w:val="18"/>
                <w:szCs w:val="18"/>
              </w:rPr>
              <w:t>50</w:t>
            </w:r>
            <w:r w:rsidR="008F54A8" w:rsidRPr="00E17C73">
              <w:rPr>
                <w:rFonts w:ascii="ＭＳ 明朝" w:hAnsi="ＭＳ 明朝" w:hint="eastAsia"/>
                <w:sz w:val="18"/>
                <w:szCs w:val="18"/>
              </w:rPr>
              <w:t>％以上（</w:t>
            </w:r>
            <w:r w:rsidR="001D0C3A">
              <w:rPr>
                <w:rFonts w:ascii="ＭＳ 明朝" w:hAnsi="ＭＳ 明朝" w:hint="eastAsia"/>
                <w:sz w:val="18"/>
                <w:szCs w:val="18"/>
              </w:rPr>
              <w:t>30</w:t>
            </w:r>
            <w:r w:rsidR="008F54A8" w:rsidRPr="00E17C73">
              <w:rPr>
                <w:rFonts w:ascii="ＭＳ 明朝" w:hAnsi="ＭＳ 明朝" w:hint="eastAsia"/>
                <w:sz w:val="18"/>
                <w:szCs w:val="18"/>
              </w:rPr>
              <w:t>年度実績</w:t>
            </w:r>
            <w:r w:rsidR="00C26565" w:rsidRPr="00E17C73">
              <w:rPr>
                <w:rFonts w:ascii="ＭＳ 明朝" w:hAnsi="ＭＳ 明朝" w:hint="eastAsia"/>
                <w:sz w:val="18"/>
                <w:szCs w:val="18"/>
              </w:rPr>
              <w:t>4</w:t>
            </w:r>
            <w:r w:rsidR="001D0C3A">
              <w:rPr>
                <w:rFonts w:ascii="ＭＳ 明朝" w:hAnsi="ＭＳ 明朝" w:hint="eastAsia"/>
                <w:sz w:val="18"/>
                <w:szCs w:val="18"/>
              </w:rPr>
              <w:t>8.4</w:t>
            </w:r>
            <w:r w:rsidR="008F54A8" w:rsidRPr="00E17C73">
              <w:rPr>
                <w:rFonts w:ascii="ＭＳ 明朝" w:hAnsi="ＭＳ 明朝" w:hint="eastAsia"/>
                <w:sz w:val="18"/>
                <w:szCs w:val="18"/>
              </w:rPr>
              <w:t>%）、「３時間以上」を</w:t>
            </w:r>
            <w:r w:rsidR="00D83CBF">
              <w:rPr>
                <w:rFonts w:ascii="ＭＳ 明朝" w:hAnsi="ＭＳ 明朝" w:hint="eastAsia"/>
                <w:sz w:val="18"/>
                <w:szCs w:val="18"/>
              </w:rPr>
              <w:t>28</w:t>
            </w:r>
            <w:r w:rsidR="008F54A8" w:rsidRPr="00E17C73">
              <w:rPr>
                <w:rFonts w:ascii="ＭＳ 明朝" w:hAnsi="ＭＳ 明朝" w:hint="eastAsia"/>
                <w:sz w:val="18"/>
                <w:szCs w:val="18"/>
              </w:rPr>
              <w:t>％以上（</w:t>
            </w:r>
            <w:r w:rsidR="00C26565" w:rsidRPr="00E17C73">
              <w:rPr>
                <w:rFonts w:ascii="ＭＳ 明朝" w:hAnsi="ＭＳ 明朝" w:hint="eastAsia"/>
                <w:sz w:val="18"/>
                <w:szCs w:val="18"/>
              </w:rPr>
              <w:t>29</w:t>
            </w:r>
            <w:r w:rsidR="008F54A8" w:rsidRPr="00E17C73">
              <w:rPr>
                <w:rFonts w:ascii="ＭＳ 明朝" w:hAnsi="ＭＳ 明朝" w:hint="eastAsia"/>
                <w:sz w:val="18"/>
                <w:szCs w:val="18"/>
              </w:rPr>
              <w:t>年度実績</w:t>
            </w:r>
            <w:r w:rsidR="00C26565" w:rsidRPr="00E17C73">
              <w:rPr>
                <w:rFonts w:ascii="ＭＳ 明朝" w:hAnsi="ＭＳ 明朝" w:hint="eastAsia"/>
                <w:sz w:val="18"/>
                <w:szCs w:val="18"/>
              </w:rPr>
              <w:t>25.</w:t>
            </w:r>
            <w:r w:rsidR="001D0C3A">
              <w:rPr>
                <w:rFonts w:ascii="ＭＳ 明朝" w:hAnsi="ＭＳ 明朝" w:hint="eastAsia"/>
                <w:sz w:val="18"/>
                <w:szCs w:val="18"/>
              </w:rPr>
              <w:t>7</w:t>
            </w:r>
            <w:r w:rsidR="008F54A8" w:rsidRPr="00E17C73">
              <w:rPr>
                <w:rFonts w:ascii="ＭＳ 明朝" w:hAnsi="ＭＳ 明朝" w:hint="eastAsia"/>
                <w:sz w:val="18"/>
                <w:szCs w:val="18"/>
              </w:rPr>
              <w:t>%）。</w:t>
            </w:r>
          </w:p>
          <w:p w:rsidR="008F54A8" w:rsidRPr="00E17C73" w:rsidRDefault="00D87A89" w:rsidP="00D87A89">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w:t>
            </w:r>
            <w:r w:rsidR="008F54A8" w:rsidRPr="00E17C73">
              <w:rPr>
                <w:rFonts w:ascii="ＭＳ 明朝" w:hAnsi="ＭＳ 明朝" w:hint="eastAsia"/>
                <w:sz w:val="18"/>
                <w:szCs w:val="18"/>
              </w:rPr>
              <w:t>生活アンケート</w:t>
            </w:r>
            <w:r w:rsidRPr="00E17C73">
              <w:rPr>
                <w:rFonts w:ascii="ＭＳ 明朝" w:hAnsi="ＭＳ 明朝" w:hint="eastAsia"/>
                <w:sz w:val="18"/>
                <w:szCs w:val="18"/>
              </w:rPr>
              <w:t>の「休日の一日平均自主学習時間」が「４時間以上</w:t>
            </w:r>
            <w:r w:rsidR="004109B2" w:rsidRPr="00E17C73">
              <w:rPr>
                <w:rFonts w:ascii="ＭＳ 明朝" w:hAnsi="ＭＳ 明朝" w:hint="eastAsia"/>
                <w:sz w:val="18"/>
                <w:szCs w:val="18"/>
              </w:rPr>
              <w:t>」</w:t>
            </w:r>
            <w:r w:rsidR="008F54A8" w:rsidRPr="00E17C73">
              <w:rPr>
                <w:rFonts w:ascii="ＭＳ 明朝" w:hAnsi="ＭＳ 明朝" w:hint="eastAsia"/>
                <w:sz w:val="18"/>
                <w:szCs w:val="18"/>
              </w:rPr>
              <w:t>を</w:t>
            </w:r>
            <w:r w:rsidR="001D0C3A">
              <w:rPr>
                <w:rFonts w:ascii="ＭＳ 明朝" w:hAnsi="ＭＳ 明朝" w:hint="eastAsia"/>
                <w:sz w:val="18"/>
                <w:szCs w:val="18"/>
              </w:rPr>
              <w:t>35</w:t>
            </w:r>
            <w:r w:rsidR="008F54A8" w:rsidRPr="00E17C73">
              <w:rPr>
                <w:rFonts w:ascii="ＭＳ 明朝" w:hAnsi="ＭＳ 明朝" w:hint="eastAsia"/>
                <w:sz w:val="18"/>
                <w:szCs w:val="18"/>
              </w:rPr>
              <w:t>％以上（</w:t>
            </w:r>
            <w:r w:rsidR="00C26565" w:rsidRPr="00E17C73">
              <w:rPr>
                <w:rFonts w:ascii="ＭＳ 明朝" w:hAnsi="ＭＳ 明朝" w:hint="eastAsia"/>
                <w:sz w:val="18"/>
                <w:szCs w:val="18"/>
              </w:rPr>
              <w:t>29</w:t>
            </w:r>
            <w:r w:rsidR="008F54A8" w:rsidRPr="00E17C73">
              <w:rPr>
                <w:rFonts w:ascii="ＭＳ 明朝" w:hAnsi="ＭＳ 明朝" w:hint="eastAsia"/>
                <w:sz w:val="18"/>
                <w:szCs w:val="18"/>
              </w:rPr>
              <w:t>年度実績</w:t>
            </w:r>
            <w:r w:rsidR="001D0C3A">
              <w:rPr>
                <w:rFonts w:ascii="ＭＳ 明朝" w:hAnsi="ＭＳ 明朝" w:hint="eastAsia"/>
                <w:sz w:val="18"/>
                <w:szCs w:val="18"/>
              </w:rPr>
              <w:t>31.4</w:t>
            </w:r>
            <w:r w:rsidR="008F54A8" w:rsidRPr="00E17C73">
              <w:rPr>
                <w:rFonts w:ascii="ＭＳ 明朝" w:hAnsi="ＭＳ 明朝" w:hint="eastAsia"/>
                <w:sz w:val="18"/>
                <w:szCs w:val="18"/>
              </w:rPr>
              <w:t>%）、「</w:t>
            </w:r>
            <w:r w:rsidR="00B806AC" w:rsidRPr="00E17C73">
              <w:rPr>
                <w:rFonts w:ascii="ＭＳ 明朝" w:hAnsi="ＭＳ 明朝" w:hint="eastAsia"/>
                <w:sz w:val="18"/>
                <w:szCs w:val="18"/>
              </w:rPr>
              <w:t>５</w:t>
            </w:r>
            <w:r w:rsidR="008F54A8" w:rsidRPr="00E17C73">
              <w:rPr>
                <w:rFonts w:ascii="ＭＳ 明朝" w:hAnsi="ＭＳ 明朝" w:hint="eastAsia"/>
                <w:sz w:val="18"/>
                <w:szCs w:val="18"/>
              </w:rPr>
              <w:t>時間以上」を同</w:t>
            </w:r>
            <w:r w:rsidR="001D0C3A">
              <w:rPr>
                <w:rFonts w:ascii="ＭＳ 明朝" w:hAnsi="ＭＳ 明朝" w:hint="eastAsia"/>
                <w:sz w:val="18"/>
                <w:szCs w:val="18"/>
              </w:rPr>
              <w:t>27.0</w:t>
            </w:r>
            <w:r w:rsidR="008F54A8" w:rsidRPr="00E17C73">
              <w:rPr>
                <w:rFonts w:ascii="ＭＳ 明朝" w:hAnsi="ＭＳ 明朝" w:hint="eastAsia"/>
                <w:sz w:val="18"/>
                <w:szCs w:val="18"/>
              </w:rPr>
              <w:t>％以上（</w:t>
            </w:r>
            <w:r w:rsidR="00C26565" w:rsidRPr="00E17C73">
              <w:rPr>
                <w:rFonts w:ascii="ＭＳ 明朝" w:hAnsi="ＭＳ 明朝" w:hint="eastAsia"/>
                <w:sz w:val="18"/>
                <w:szCs w:val="18"/>
              </w:rPr>
              <w:t>29</w:t>
            </w:r>
            <w:r w:rsidR="008F54A8" w:rsidRPr="00E17C73">
              <w:rPr>
                <w:rFonts w:ascii="ＭＳ 明朝" w:hAnsi="ＭＳ 明朝" w:hint="eastAsia"/>
                <w:sz w:val="18"/>
                <w:szCs w:val="18"/>
              </w:rPr>
              <w:t>年度実績</w:t>
            </w:r>
            <w:r w:rsidR="001D0C3A">
              <w:rPr>
                <w:rFonts w:ascii="ＭＳ 明朝" w:hAnsi="ＭＳ 明朝" w:hint="eastAsia"/>
                <w:sz w:val="18"/>
                <w:szCs w:val="18"/>
              </w:rPr>
              <w:t>23.7</w:t>
            </w:r>
            <w:r w:rsidR="008F54A8" w:rsidRPr="00E17C73">
              <w:rPr>
                <w:rFonts w:ascii="ＭＳ 明朝" w:hAnsi="ＭＳ 明朝" w:hint="eastAsia"/>
                <w:sz w:val="18"/>
                <w:szCs w:val="18"/>
              </w:rPr>
              <w:t>%）。</w:t>
            </w:r>
          </w:p>
          <w:p w:rsidR="00304342" w:rsidRPr="00E17C73" w:rsidRDefault="00304342" w:rsidP="00304342">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・図書館の働きかけを通して、貸出冊数（</w:t>
            </w:r>
            <w:r w:rsidR="001D0C3A">
              <w:rPr>
                <w:rFonts w:ascii="ＭＳ 明朝" w:hAnsi="ＭＳ 明朝" w:hint="eastAsia"/>
                <w:sz w:val="18"/>
                <w:szCs w:val="18"/>
              </w:rPr>
              <w:t>30</w:t>
            </w:r>
            <w:r w:rsidRPr="00E17C73">
              <w:rPr>
                <w:rFonts w:ascii="ＭＳ 明朝" w:hAnsi="ＭＳ 明朝" w:hint="eastAsia"/>
                <w:sz w:val="18"/>
                <w:szCs w:val="18"/>
              </w:rPr>
              <w:t>年度実績</w:t>
            </w:r>
            <w:r w:rsidR="001D0C3A">
              <w:rPr>
                <w:rFonts w:ascii="ＭＳ 明朝" w:hAnsi="ＭＳ 明朝" w:hint="eastAsia"/>
                <w:sz w:val="18"/>
                <w:szCs w:val="18"/>
              </w:rPr>
              <w:t>5,848</w:t>
            </w:r>
            <w:r w:rsidRPr="00E17C73">
              <w:rPr>
                <w:rFonts w:ascii="ＭＳ 明朝" w:hAnsi="ＭＳ 明朝" w:hint="eastAsia"/>
                <w:sz w:val="18"/>
                <w:szCs w:val="18"/>
              </w:rPr>
              <w:t>冊）</w:t>
            </w:r>
            <w:r w:rsidR="001E5610" w:rsidRPr="00E17C73">
              <w:rPr>
                <w:rFonts w:ascii="ＭＳ 明朝" w:hAnsi="ＭＳ 明朝" w:hint="eastAsia"/>
                <w:sz w:val="18"/>
                <w:szCs w:val="18"/>
              </w:rPr>
              <w:t>や</w:t>
            </w:r>
            <w:r w:rsidRPr="00E17C73">
              <w:rPr>
                <w:rFonts w:ascii="ＭＳ 明朝" w:hAnsi="ＭＳ 明朝" w:hint="eastAsia"/>
                <w:sz w:val="18"/>
                <w:szCs w:val="18"/>
              </w:rPr>
              <w:t>授業での使用が増えるかどうか</w:t>
            </w:r>
            <w:r w:rsidR="001E5610" w:rsidRPr="00E17C73">
              <w:rPr>
                <w:rFonts w:ascii="ＭＳ 明朝" w:hAnsi="ＭＳ 明朝" w:hint="eastAsia"/>
                <w:sz w:val="18"/>
                <w:szCs w:val="18"/>
              </w:rPr>
              <w:t>、</w:t>
            </w:r>
            <w:r w:rsidRPr="00E17C73">
              <w:rPr>
                <w:rFonts w:ascii="ＭＳ 明朝" w:hAnsi="ＭＳ 明朝" w:hint="eastAsia"/>
                <w:sz w:val="18"/>
                <w:szCs w:val="18"/>
              </w:rPr>
              <w:t>データを取って検証する。</w:t>
            </w:r>
          </w:p>
          <w:p w:rsidR="00304342" w:rsidRPr="001D0C3A" w:rsidRDefault="00304342" w:rsidP="00D87A89">
            <w:pPr>
              <w:spacing w:line="280" w:lineRule="exact"/>
              <w:ind w:left="180" w:hangingChars="100" w:hanging="180"/>
              <w:rPr>
                <w:rFonts w:ascii="ＭＳ 明朝" w:hAnsi="ＭＳ 明朝"/>
                <w:sz w:val="18"/>
                <w:szCs w:val="18"/>
              </w:rPr>
            </w:pPr>
          </w:p>
          <w:p w:rsidR="00705ED0" w:rsidRPr="00E17C73" w:rsidRDefault="00705ED0" w:rsidP="00D87A89">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（２）イ</w:t>
            </w:r>
          </w:p>
          <w:p w:rsidR="008F54A8" w:rsidRPr="00E17C73" w:rsidRDefault="00D87A89" w:rsidP="00D87A89">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w:t>
            </w:r>
            <w:r w:rsidR="008F54A8" w:rsidRPr="00E17C73">
              <w:rPr>
                <w:rFonts w:ascii="ＭＳ 明朝" w:hAnsi="ＭＳ 明朝" w:hint="eastAsia"/>
                <w:sz w:val="18"/>
                <w:szCs w:val="18"/>
              </w:rPr>
              <w:t>「知的世界の冒険」、「職業ガイダンス」、「学部・学科ガイダンス」各々の肯定的評価95％以上</w:t>
            </w:r>
            <w:r w:rsidR="00361456" w:rsidRPr="00E17C73">
              <w:rPr>
                <w:rFonts w:ascii="ＭＳ 明朝" w:hAnsi="ＭＳ 明朝" w:hint="eastAsia"/>
                <w:sz w:val="18"/>
                <w:szCs w:val="18"/>
              </w:rPr>
              <w:t>を維持</w:t>
            </w:r>
            <w:r w:rsidR="008F54A8" w:rsidRPr="00E17C73">
              <w:rPr>
                <w:rFonts w:ascii="ＭＳ 明朝" w:hAnsi="ＭＳ 明朝" w:hint="eastAsia"/>
                <w:sz w:val="18"/>
                <w:szCs w:val="18"/>
              </w:rPr>
              <w:t>（</w:t>
            </w:r>
            <w:r w:rsidR="001D0C3A">
              <w:rPr>
                <w:rFonts w:ascii="ＭＳ 明朝" w:hAnsi="ＭＳ 明朝" w:hint="eastAsia"/>
                <w:sz w:val="18"/>
                <w:szCs w:val="18"/>
              </w:rPr>
              <w:t>30</w:t>
            </w:r>
            <w:r w:rsidR="008F54A8" w:rsidRPr="00E17C73">
              <w:rPr>
                <w:rFonts w:ascii="ＭＳ 明朝" w:hAnsi="ＭＳ 明朝" w:hint="eastAsia"/>
                <w:sz w:val="18"/>
                <w:szCs w:val="18"/>
              </w:rPr>
              <w:t>年度実績</w:t>
            </w:r>
            <w:r w:rsidR="00361456" w:rsidRPr="00E17C73">
              <w:rPr>
                <w:rFonts w:ascii="ＭＳ 明朝" w:hAnsi="ＭＳ 明朝" w:hint="eastAsia"/>
                <w:sz w:val="18"/>
                <w:szCs w:val="18"/>
              </w:rPr>
              <w:t>は</w:t>
            </w:r>
            <w:r w:rsidR="00C26565" w:rsidRPr="00E17C73">
              <w:rPr>
                <w:rFonts w:ascii="ＭＳ 明朝" w:hAnsi="ＭＳ 明朝" w:hint="eastAsia"/>
                <w:sz w:val="18"/>
                <w:szCs w:val="18"/>
              </w:rPr>
              <w:t>8</w:t>
            </w:r>
            <w:r w:rsidR="001D0C3A">
              <w:rPr>
                <w:rFonts w:ascii="ＭＳ 明朝" w:hAnsi="ＭＳ 明朝" w:hint="eastAsia"/>
                <w:sz w:val="18"/>
                <w:szCs w:val="18"/>
              </w:rPr>
              <w:t>6.2</w:t>
            </w:r>
            <w:r w:rsidR="00361456" w:rsidRPr="00E17C73">
              <w:rPr>
                <w:rFonts w:ascii="ＭＳ 明朝" w:hAnsi="ＭＳ 明朝" w:hint="eastAsia"/>
                <w:sz w:val="18"/>
                <w:szCs w:val="18"/>
              </w:rPr>
              <w:t>%、</w:t>
            </w:r>
            <w:r w:rsidR="001D0C3A">
              <w:rPr>
                <w:rFonts w:ascii="ＭＳ 明朝" w:hAnsi="ＭＳ 明朝" w:hint="eastAsia"/>
                <w:sz w:val="18"/>
                <w:szCs w:val="18"/>
              </w:rPr>
              <w:t>100.0</w:t>
            </w:r>
            <w:r w:rsidR="00361456" w:rsidRPr="00E17C73">
              <w:rPr>
                <w:rFonts w:ascii="ＭＳ 明朝" w:hAnsi="ＭＳ 明朝" w:hint="eastAsia"/>
                <w:sz w:val="18"/>
                <w:szCs w:val="18"/>
              </w:rPr>
              <w:t>%、</w:t>
            </w:r>
            <w:r w:rsidR="00C26565" w:rsidRPr="00E17C73">
              <w:rPr>
                <w:rFonts w:ascii="ＭＳ 明朝" w:hAnsi="ＭＳ 明朝" w:hint="eastAsia"/>
                <w:sz w:val="18"/>
                <w:szCs w:val="18"/>
              </w:rPr>
              <w:t>9</w:t>
            </w:r>
            <w:r w:rsidR="001D0C3A">
              <w:rPr>
                <w:rFonts w:ascii="ＭＳ 明朝" w:hAnsi="ＭＳ 明朝" w:hint="eastAsia"/>
                <w:sz w:val="18"/>
                <w:szCs w:val="18"/>
              </w:rPr>
              <w:t>7.3</w:t>
            </w:r>
            <w:r w:rsidR="00361456" w:rsidRPr="00E17C73">
              <w:rPr>
                <w:rFonts w:ascii="ＭＳ 明朝" w:hAnsi="ＭＳ 明朝" w:hint="eastAsia"/>
                <w:sz w:val="18"/>
                <w:szCs w:val="18"/>
              </w:rPr>
              <w:t>%</w:t>
            </w:r>
            <w:r w:rsidR="008F54A8" w:rsidRPr="00E17C73">
              <w:rPr>
                <w:rFonts w:ascii="ＭＳ 明朝" w:hAnsi="ＭＳ 明朝" w:hint="eastAsia"/>
                <w:sz w:val="18"/>
                <w:szCs w:val="18"/>
              </w:rPr>
              <w:t>）。</w:t>
            </w:r>
          </w:p>
          <w:p w:rsidR="008F54A8" w:rsidRPr="00E17C73" w:rsidRDefault="00D87A89" w:rsidP="00D87A89">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・生徒</w:t>
            </w:r>
            <w:r w:rsidR="008F54A8" w:rsidRPr="00E17C73">
              <w:rPr>
                <w:rFonts w:ascii="ＭＳ 明朝" w:hAnsi="ＭＳ 明朝" w:hint="eastAsia"/>
                <w:sz w:val="18"/>
                <w:szCs w:val="18"/>
              </w:rPr>
              <w:t>自己診断「学校は進路についての情報を知らせてくれる」の肯定的評価</w:t>
            </w:r>
            <w:r w:rsidR="00525D46" w:rsidRPr="00E17C73">
              <w:rPr>
                <w:rFonts w:ascii="ＭＳ 明朝" w:hAnsi="ＭＳ 明朝" w:hint="eastAsia"/>
                <w:sz w:val="18"/>
                <w:szCs w:val="18"/>
              </w:rPr>
              <w:t>が</w:t>
            </w:r>
            <w:r w:rsidR="00C26565" w:rsidRPr="00E17C73">
              <w:rPr>
                <w:rFonts w:ascii="ＭＳ 明朝" w:hAnsi="ＭＳ 明朝" w:hint="eastAsia"/>
                <w:sz w:val="18"/>
                <w:szCs w:val="18"/>
              </w:rPr>
              <w:t>90</w:t>
            </w:r>
            <w:r w:rsidR="008F54A8" w:rsidRPr="00E17C73">
              <w:rPr>
                <w:rFonts w:ascii="ＭＳ 明朝" w:hAnsi="ＭＳ 明朝" w:hint="eastAsia"/>
                <w:sz w:val="18"/>
                <w:szCs w:val="18"/>
              </w:rPr>
              <w:t>%以上</w:t>
            </w:r>
            <w:r w:rsidR="001F76CC">
              <w:rPr>
                <w:rFonts w:ascii="ＭＳ 明朝" w:hAnsi="ＭＳ 明朝" w:hint="eastAsia"/>
                <w:sz w:val="18"/>
                <w:szCs w:val="18"/>
              </w:rPr>
              <w:t>を維持</w:t>
            </w:r>
            <w:r w:rsidR="008F54A8" w:rsidRPr="00E17C73">
              <w:rPr>
                <w:rFonts w:ascii="ＭＳ 明朝" w:hAnsi="ＭＳ 明朝" w:hint="eastAsia"/>
                <w:sz w:val="18"/>
                <w:szCs w:val="18"/>
              </w:rPr>
              <w:t>（</w:t>
            </w:r>
            <w:r w:rsidR="001D0C3A">
              <w:rPr>
                <w:rFonts w:ascii="ＭＳ 明朝" w:hAnsi="ＭＳ 明朝" w:hint="eastAsia"/>
                <w:sz w:val="18"/>
                <w:szCs w:val="18"/>
              </w:rPr>
              <w:t>30</w:t>
            </w:r>
            <w:r w:rsidR="008F54A8" w:rsidRPr="00E17C73">
              <w:rPr>
                <w:rFonts w:ascii="ＭＳ 明朝" w:hAnsi="ＭＳ 明朝" w:hint="eastAsia"/>
                <w:sz w:val="18"/>
                <w:szCs w:val="18"/>
              </w:rPr>
              <w:t>年度実績</w:t>
            </w:r>
            <w:r w:rsidR="001D0C3A">
              <w:rPr>
                <w:rFonts w:ascii="ＭＳ 明朝" w:hAnsi="ＭＳ 明朝" w:hint="eastAsia"/>
                <w:sz w:val="18"/>
                <w:szCs w:val="18"/>
              </w:rPr>
              <w:t>92.8</w:t>
            </w:r>
            <w:r w:rsidR="008F54A8" w:rsidRPr="00E17C73">
              <w:rPr>
                <w:rFonts w:ascii="ＭＳ 明朝" w:hAnsi="ＭＳ 明朝" w:hint="eastAsia"/>
                <w:sz w:val="18"/>
                <w:szCs w:val="18"/>
              </w:rPr>
              <w:t>%）。</w:t>
            </w:r>
          </w:p>
          <w:p w:rsidR="008F54A8" w:rsidRPr="00F00CE2" w:rsidRDefault="00D87A89" w:rsidP="00F05921">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w:t>
            </w:r>
            <w:r w:rsidR="008F54A8" w:rsidRPr="00E17C73">
              <w:rPr>
                <w:rFonts w:ascii="ＭＳ 明朝" w:hAnsi="ＭＳ 明朝" w:hint="eastAsia"/>
                <w:sz w:val="18"/>
                <w:szCs w:val="18"/>
              </w:rPr>
              <w:t>進路希望現役実現率を</w:t>
            </w:r>
            <w:r w:rsidR="00F00CE2" w:rsidRPr="00F05921">
              <w:rPr>
                <w:rFonts w:ascii="ＭＳ 明朝" w:hAnsi="ＭＳ 明朝" w:hint="eastAsia"/>
                <w:sz w:val="18"/>
                <w:szCs w:val="18"/>
              </w:rPr>
              <w:t>40</w:t>
            </w:r>
            <w:r w:rsidR="008F54A8" w:rsidRPr="00F05921">
              <w:rPr>
                <w:rFonts w:ascii="ＭＳ 明朝" w:hAnsi="ＭＳ 明朝" w:hint="eastAsia"/>
                <w:sz w:val="18"/>
                <w:szCs w:val="18"/>
              </w:rPr>
              <w:t>％以上（</w:t>
            </w:r>
            <w:r w:rsidR="001D0C3A" w:rsidRPr="00F05921">
              <w:rPr>
                <w:rFonts w:ascii="ＭＳ 明朝" w:hAnsi="ＭＳ 明朝" w:hint="eastAsia"/>
                <w:sz w:val="18"/>
                <w:szCs w:val="18"/>
              </w:rPr>
              <w:t>30</w:t>
            </w:r>
            <w:r w:rsidR="00521F4B" w:rsidRPr="00F05921">
              <w:rPr>
                <w:rFonts w:ascii="ＭＳ 明朝" w:hAnsi="ＭＳ 明朝" w:hint="eastAsia"/>
                <w:sz w:val="18"/>
                <w:szCs w:val="18"/>
              </w:rPr>
              <w:t>年度</w:t>
            </w:r>
            <w:r w:rsidR="00F00CE2" w:rsidRPr="00F05921">
              <w:rPr>
                <w:rFonts w:ascii="ＭＳ 明朝" w:hAnsi="ＭＳ 明朝" w:hint="eastAsia"/>
                <w:sz w:val="18"/>
                <w:szCs w:val="18"/>
              </w:rPr>
              <w:t>34.6%</w:t>
            </w:r>
            <w:r w:rsidR="008F54A8" w:rsidRPr="00F05921">
              <w:rPr>
                <w:rFonts w:ascii="ＭＳ 明朝" w:hAnsi="ＭＳ 明朝" w:hint="eastAsia"/>
                <w:sz w:val="18"/>
                <w:szCs w:val="18"/>
              </w:rPr>
              <w:t>）</w:t>
            </w:r>
            <w:r w:rsidR="008F54A8" w:rsidRPr="00E17C73">
              <w:rPr>
                <w:rFonts w:ascii="ＭＳ 明朝" w:hAnsi="ＭＳ 明朝" w:hint="eastAsia"/>
                <w:sz w:val="18"/>
                <w:szCs w:val="18"/>
              </w:rPr>
              <w:t>とする。</w:t>
            </w:r>
          </w:p>
        </w:tc>
        <w:tc>
          <w:tcPr>
            <w:tcW w:w="3580" w:type="dxa"/>
            <w:tcBorders>
              <w:left w:val="dashed" w:sz="4" w:space="0" w:color="auto"/>
              <w:right w:val="single" w:sz="4" w:space="0" w:color="auto"/>
            </w:tcBorders>
            <w:shd w:val="clear" w:color="auto" w:fill="auto"/>
          </w:tcPr>
          <w:p w:rsidR="00897939" w:rsidRPr="001D0C3A" w:rsidRDefault="00897939" w:rsidP="00402C76">
            <w:pPr>
              <w:spacing w:line="280" w:lineRule="exact"/>
              <w:rPr>
                <w:rFonts w:ascii="ＭＳ 明朝" w:hAnsi="ＭＳ 明朝"/>
                <w:sz w:val="18"/>
                <w:szCs w:val="18"/>
              </w:rPr>
            </w:pPr>
          </w:p>
        </w:tc>
      </w:tr>
      <w:tr w:rsidR="00E50B6C" w:rsidRPr="00B35B28" w:rsidTr="00754384">
        <w:trPr>
          <w:cantSplit/>
          <w:trHeight w:val="3733"/>
          <w:jc w:val="center"/>
        </w:trPr>
        <w:tc>
          <w:tcPr>
            <w:tcW w:w="881" w:type="dxa"/>
            <w:shd w:val="clear" w:color="auto" w:fill="auto"/>
            <w:textDirection w:val="tbRlV"/>
            <w:vAlign w:val="center"/>
          </w:tcPr>
          <w:p w:rsidR="006B4415" w:rsidRPr="00B35B28" w:rsidRDefault="00D03082" w:rsidP="006B4415">
            <w:pPr>
              <w:spacing w:line="280" w:lineRule="exact"/>
              <w:ind w:left="113" w:right="113" w:firstLineChars="200" w:firstLine="320"/>
              <w:jc w:val="left"/>
              <w:rPr>
                <w:rFonts w:ascii="ＭＳ 明朝" w:hAnsi="ＭＳ 明朝"/>
                <w:spacing w:val="-20"/>
                <w:sz w:val="20"/>
                <w:szCs w:val="20"/>
              </w:rPr>
            </w:pPr>
            <w:r w:rsidRPr="00B35B28">
              <w:rPr>
                <w:rFonts w:ascii="ＭＳ 明朝" w:hAnsi="ＭＳ 明朝" w:hint="eastAsia"/>
                <w:spacing w:val="-20"/>
                <w:sz w:val="20"/>
                <w:szCs w:val="20"/>
              </w:rPr>
              <w:t>２　豊かな人間性と</w:t>
            </w:r>
          </w:p>
          <w:p w:rsidR="00B008B1" w:rsidRPr="00B35B28" w:rsidRDefault="00D03082" w:rsidP="006B4415">
            <w:pPr>
              <w:spacing w:line="280" w:lineRule="exact"/>
              <w:ind w:left="113" w:right="113" w:firstLineChars="400" w:firstLine="640"/>
              <w:jc w:val="left"/>
              <w:rPr>
                <w:rFonts w:ascii="ＭＳ 明朝" w:hAnsi="ＭＳ 明朝"/>
                <w:spacing w:val="-20"/>
                <w:sz w:val="20"/>
                <w:szCs w:val="20"/>
              </w:rPr>
            </w:pPr>
            <w:r w:rsidRPr="00B35B28">
              <w:rPr>
                <w:rFonts w:ascii="ＭＳ 明朝" w:hAnsi="ＭＳ 明朝" w:hint="eastAsia"/>
                <w:spacing w:val="-20"/>
                <w:sz w:val="20"/>
                <w:szCs w:val="20"/>
              </w:rPr>
              <w:t>心身のたくましさの育成</w:t>
            </w:r>
          </w:p>
        </w:tc>
        <w:tc>
          <w:tcPr>
            <w:tcW w:w="2020" w:type="dxa"/>
            <w:shd w:val="clear" w:color="auto" w:fill="auto"/>
          </w:tcPr>
          <w:p w:rsidR="00B008B1" w:rsidRPr="00B35B28" w:rsidRDefault="00D03082" w:rsidP="00D87A89">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（１）学校行事・部活動・課外活動</w:t>
            </w:r>
          </w:p>
          <w:p w:rsidR="00D03082" w:rsidRPr="00B35B28" w:rsidRDefault="00D03082" w:rsidP="00D87A89">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ア　学校行事や部活動</w:t>
            </w:r>
          </w:p>
          <w:p w:rsidR="00D03082" w:rsidRPr="00B35B28" w:rsidRDefault="00D03082" w:rsidP="00D87A89">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イ　各種コンクール等への参加</w:t>
            </w:r>
          </w:p>
          <w:p w:rsidR="00D03082" w:rsidRPr="00B35B28" w:rsidRDefault="00D03082" w:rsidP="00D87A89">
            <w:pPr>
              <w:spacing w:line="280" w:lineRule="exact"/>
              <w:ind w:left="180" w:hangingChars="100" w:hanging="180"/>
              <w:rPr>
                <w:rFonts w:ascii="ＭＳ 明朝" w:hAnsi="ＭＳ 明朝"/>
                <w:sz w:val="18"/>
                <w:szCs w:val="18"/>
              </w:rPr>
            </w:pPr>
          </w:p>
          <w:p w:rsidR="0072375C" w:rsidRDefault="0072375C" w:rsidP="00D87A89">
            <w:pPr>
              <w:spacing w:line="280" w:lineRule="exact"/>
              <w:ind w:left="180" w:hangingChars="100" w:hanging="180"/>
              <w:rPr>
                <w:rFonts w:ascii="ＭＳ 明朝" w:hAnsi="ＭＳ 明朝"/>
                <w:sz w:val="18"/>
                <w:szCs w:val="18"/>
              </w:rPr>
            </w:pPr>
          </w:p>
          <w:p w:rsidR="00CD3FDA" w:rsidRDefault="00CD3FDA" w:rsidP="00D87A89">
            <w:pPr>
              <w:spacing w:line="280" w:lineRule="exact"/>
              <w:ind w:left="180" w:hangingChars="100" w:hanging="180"/>
              <w:rPr>
                <w:rFonts w:ascii="ＭＳ 明朝" w:hAnsi="ＭＳ 明朝"/>
                <w:sz w:val="18"/>
                <w:szCs w:val="18"/>
              </w:rPr>
            </w:pPr>
          </w:p>
          <w:p w:rsidR="00CD3FDA" w:rsidRPr="00B35B28" w:rsidRDefault="00CD3FDA" w:rsidP="00D87A89">
            <w:pPr>
              <w:spacing w:line="280" w:lineRule="exact"/>
              <w:ind w:left="180" w:hangingChars="100" w:hanging="180"/>
              <w:rPr>
                <w:rFonts w:ascii="ＭＳ 明朝" w:hAnsi="ＭＳ 明朝"/>
                <w:sz w:val="18"/>
                <w:szCs w:val="18"/>
              </w:rPr>
            </w:pPr>
          </w:p>
          <w:p w:rsidR="0072375C" w:rsidRPr="00B35B28" w:rsidRDefault="0072375C" w:rsidP="00D87A89">
            <w:pPr>
              <w:spacing w:line="280" w:lineRule="exact"/>
              <w:ind w:left="180" w:hangingChars="100" w:hanging="180"/>
              <w:rPr>
                <w:rFonts w:ascii="ＭＳ 明朝" w:hAnsi="ＭＳ 明朝"/>
                <w:sz w:val="18"/>
                <w:szCs w:val="18"/>
              </w:rPr>
            </w:pPr>
          </w:p>
          <w:p w:rsidR="00D03082" w:rsidRPr="00B35B28" w:rsidRDefault="00D03082" w:rsidP="00D87A89">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（２）人権教育・教育相談の充実</w:t>
            </w:r>
          </w:p>
          <w:p w:rsidR="00D03082" w:rsidRPr="00B35B28" w:rsidRDefault="00D03082" w:rsidP="00D87A89">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ア　人権基礎教育推進</w:t>
            </w:r>
          </w:p>
          <w:p w:rsidR="00D03082" w:rsidRPr="00B35B28" w:rsidRDefault="00D03082" w:rsidP="00D87A89">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イ　教育相談の充実</w:t>
            </w:r>
          </w:p>
          <w:p w:rsidR="00721D9C" w:rsidRPr="00B35B28" w:rsidRDefault="00721D9C" w:rsidP="00D87A89">
            <w:pPr>
              <w:spacing w:line="280" w:lineRule="exact"/>
              <w:ind w:left="180" w:hangingChars="100" w:hanging="180"/>
              <w:rPr>
                <w:rFonts w:ascii="ＭＳ 明朝" w:hAnsi="ＭＳ 明朝"/>
                <w:sz w:val="18"/>
                <w:szCs w:val="18"/>
              </w:rPr>
            </w:pPr>
          </w:p>
          <w:p w:rsidR="00721D9C" w:rsidRPr="00B35B28" w:rsidRDefault="00721D9C" w:rsidP="00D87A89">
            <w:pPr>
              <w:spacing w:line="280" w:lineRule="exact"/>
              <w:ind w:left="180" w:hangingChars="100" w:hanging="180"/>
              <w:rPr>
                <w:rFonts w:ascii="ＭＳ 明朝" w:hAnsi="ＭＳ 明朝"/>
                <w:sz w:val="18"/>
                <w:szCs w:val="18"/>
              </w:rPr>
            </w:pPr>
          </w:p>
          <w:p w:rsidR="00721D9C" w:rsidRPr="00B35B28" w:rsidRDefault="00721D9C" w:rsidP="00D87A89">
            <w:pPr>
              <w:spacing w:line="280" w:lineRule="exact"/>
              <w:ind w:left="180" w:hangingChars="100" w:hanging="180"/>
              <w:rPr>
                <w:rFonts w:ascii="ＭＳ 明朝" w:hAnsi="ＭＳ 明朝"/>
                <w:sz w:val="18"/>
                <w:szCs w:val="18"/>
              </w:rPr>
            </w:pPr>
          </w:p>
          <w:p w:rsidR="00721D9C" w:rsidRPr="00B35B28" w:rsidRDefault="00721D9C" w:rsidP="00D87A89">
            <w:pPr>
              <w:spacing w:line="280" w:lineRule="exact"/>
              <w:ind w:left="180" w:hangingChars="100" w:hanging="180"/>
              <w:rPr>
                <w:rFonts w:ascii="ＭＳ 明朝" w:hAnsi="ＭＳ 明朝"/>
                <w:sz w:val="18"/>
                <w:szCs w:val="18"/>
              </w:rPr>
            </w:pPr>
          </w:p>
          <w:p w:rsidR="00C779D3" w:rsidRPr="00B35B28" w:rsidRDefault="00C779D3" w:rsidP="00721D9C">
            <w:pPr>
              <w:spacing w:line="280" w:lineRule="exact"/>
              <w:rPr>
                <w:rFonts w:ascii="ＭＳ 明朝" w:hAnsi="ＭＳ 明朝"/>
                <w:sz w:val="18"/>
                <w:szCs w:val="18"/>
              </w:rPr>
            </w:pPr>
          </w:p>
          <w:p w:rsidR="00721D9C" w:rsidRPr="00B35B28" w:rsidRDefault="00721D9C" w:rsidP="00721D9C">
            <w:pPr>
              <w:spacing w:line="280" w:lineRule="exact"/>
              <w:ind w:firstLineChars="100" w:firstLine="180"/>
              <w:rPr>
                <w:rFonts w:ascii="ＭＳ 明朝" w:hAnsi="ＭＳ 明朝"/>
                <w:sz w:val="18"/>
                <w:szCs w:val="18"/>
              </w:rPr>
            </w:pPr>
          </w:p>
        </w:tc>
        <w:tc>
          <w:tcPr>
            <w:tcW w:w="3686" w:type="dxa"/>
            <w:tcBorders>
              <w:right w:val="dashed" w:sz="4" w:space="0" w:color="auto"/>
            </w:tcBorders>
            <w:shd w:val="clear" w:color="auto" w:fill="auto"/>
          </w:tcPr>
          <w:p w:rsidR="00B008B1" w:rsidRPr="00B35B28" w:rsidRDefault="00D87A89" w:rsidP="00D87A89">
            <w:pPr>
              <w:spacing w:line="280" w:lineRule="exact"/>
              <w:ind w:left="360" w:hangingChars="200" w:hanging="360"/>
              <w:rPr>
                <w:rFonts w:ascii="ＭＳ 明朝" w:hAnsi="ＭＳ 明朝"/>
                <w:sz w:val="18"/>
                <w:szCs w:val="18"/>
              </w:rPr>
            </w:pPr>
            <w:r w:rsidRPr="00B35B28">
              <w:rPr>
                <w:rFonts w:ascii="ＭＳ 明朝" w:hAnsi="ＭＳ 明朝" w:hint="eastAsia"/>
                <w:sz w:val="18"/>
                <w:szCs w:val="18"/>
              </w:rPr>
              <w:t>（１）ア</w:t>
            </w:r>
          </w:p>
          <w:p w:rsidR="00D87A89" w:rsidRPr="00B35B28" w:rsidRDefault="00D87A89" w:rsidP="0053594A">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・学校行事</w:t>
            </w:r>
            <w:r w:rsidR="002D5737" w:rsidRPr="00B35B28">
              <w:rPr>
                <w:rFonts w:ascii="ＭＳ 明朝" w:hAnsi="ＭＳ 明朝" w:hint="eastAsia"/>
                <w:sz w:val="18"/>
                <w:szCs w:val="18"/>
              </w:rPr>
              <w:t>が生徒にとってより魅力的なものになるように不断の</w:t>
            </w:r>
            <w:r w:rsidRPr="00B35B28">
              <w:rPr>
                <w:rFonts w:ascii="ＭＳ 明朝" w:hAnsi="ＭＳ 明朝" w:hint="eastAsia"/>
                <w:sz w:val="18"/>
                <w:szCs w:val="18"/>
              </w:rPr>
              <w:t>改善を図る。</w:t>
            </w:r>
          </w:p>
          <w:p w:rsidR="00D87A89" w:rsidRPr="00B35B28" w:rsidRDefault="00D87A89" w:rsidP="00D87A89">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（１）イ</w:t>
            </w:r>
          </w:p>
          <w:p w:rsidR="00D87A89" w:rsidRPr="00B35B28" w:rsidRDefault="00D87A89" w:rsidP="00D87A89">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・生徒が課外への活動に積極的にチャレンジしていくよう、情報提供等を含め、働きかけを活発にする。</w:t>
            </w:r>
          </w:p>
          <w:p w:rsidR="006B4415" w:rsidRDefault="006B4415" w:rsidP="00D87A89">
            <w:pPr>
              <w:spacing w:line="280" w:lineRule="exact"/>
              <w:ind w:left="180" w:hangingChars="100" w:hanging="180"/>
              <w:rPr>
                <w:rFonts w:ascii="ＭＳ 明朝" w:hAnsi="ＭＳ 明朝"/>
                <w:sz w:val="18"/>
                <w:szCs w:val="18"/>
              </w:rPr>
            </w:pPr>
          </w:p>
          <w:p w:rsidR="00CD3FDA" w:rsidRDefault="00CD3FDA" w:rsidP="00D87A89">
            <w:pPr>
              <w:spacing w:line="280" w:lineRule="exact"/>
              <w:ind w:left="180" w:hangingChars="100" w:hanging="180"/>
              <w:rPr>
                <w:rFonts w:ascii="ＭＳ 明朝" w:hAnsi="ＭＳ 明朝"/>
                <w:sz w:val="18"/>
                <w:szCs w:val="18"/>
              </w:rPr>
            </w:pPr>
          </w:p>
          <w:p w:rsidR="00CD3FDA" w:rsidRPr="00B35B28" w:rsidRDefault="00CD3FDA" w:rsidP="00D87A89">
            <w:pPr>
              <w:spacing w:line="280" w:lineRule="exact"/>
              <w:ind w:left="180" w:hangingChars="100" w:hanging="180"/>
              <w:rPr>
                <w:rFonts w:ascii="ＭＳ 明朝" w:hAnsi="ＭＳ 明朝"/>
                <w:sz w:val="18"/>
                <w:szCs w:val="18"/>
              </w:rPr>
            </w:pPr>
          </w:p>
          <w:p w:rsidR="006B4415" w:rsidRPr="00B35B28" w:rsidRDefault="006B4415" w:rsidP="00721D9C">
            <w:pPr>
              <w:spacing w:line="280" w:lineRule="exact"/>
              <w:rPr>
                <w:rFonts w:ascii="ＭＳ 明朝" w:hAnsi="ＭＳ 明朝"/>
                <w:sz w:val="18"/>
                <w:szCs w:val="18"/>
              </w:rPr>
            </w:pPr>
            <w:r w:rsidRPr="00B35B28">
              <w:rPr>
                <w:rFonts w:ascii="ＭＳ 明朝" w:hAnsi="ＭＳ 明朝" w:hint="eastAsia"/>
                <w:sz w:val="18"/>
                <w:szCs w:val="18"/>
              </w:rPr>
              <w:t>（２）ア</w:t>
            </w:r>
          </w:p>
          <w:p w:rsidR="006B4415" w:rsidRPr="00B35B28" w:rsidRDefault="006B4415" w:rsidP="00721D9C">
            <w:pPr>
              <w:spacing w:line="280" w:lineRule="exact"/>
              <w:rPr>
                <w:rFonts w:ascii="ＭＳ 明朝" w:hAnsi="ＭＳ 明朝"/>
                <w:sz w:val="18"/>
                <w:szCs w:val="18"/>
              </w:rPr>
            </w:pPr>
            <w:r w:rsidRPr="00B35B28">
              <w:rPr>
                <w:rFonts w:ascii="ＭＳ 明朝" w:hAnsi="ＭＳ 明朝" w:hint="eastAsia"/>
                <w:sz w:val="18"/>
                <w:szCs w:val="18"/>
              </w:rPr>
              <w:t>・本校における人権教育の体系化を図る。</w:t>
            </w:r>
          </w:p>
          <w:p w:rsidR="006B4415" w:rsidRPr="00B35B28" w:rsidRDefault="006B4415" w:rsidP="00721D9C">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・教職員の人権意識をさらに高めるための研修機会等について検討する。</w:t>
            </w:r>
          </w:p>
          <w:p w:rsidR="006B4415" w:rsidRPr="00B35B28" w:rsidRDefault="006B4415" w:rsidP="00721D9C">
            <w:pPr>
              <w:spacing w:line="280" w:lineRule="exact"/>
              <w:rPr>
                <w:rFonts w:ascii="ＭＳ 明朝" w:hAnsi="ＭＳ 明朝"/>
                <w:sz w:val="18"/>
                <w:szCs w:val="18"/>
              </w:rPr>
            </w:pPr>
            <w:r w:rsidRPr="00B35B28">
              <w:rPr>
                <w:rFonts w:ascii="ＭＳ 明朝" w:hAnsi="ＭＳ 明朝" w:hint="eastAsia"/>
                <w:sz w:val="18"/>
                <w:szCs w:val="18"/>
              </w:rPr>
              <w:t>（２）イ</w:t>
            </w:r>
          </w:p>
          <w:p w:rsidR="006B4415" w:rsidRPr="00B35B28" w:rsidRDefault="006B4415" w:rsidP="00721D9C">
            <w:pPr>
              <w:spacing w:line="280" w:lineRule="exact"/>
              <w:rPr>
                <w:rFonts w:ascii="ＭＳ 明朝" w:hAnsi="ＭＳ 明朝"/>
                <w:sz w:val="18"/>
                <w:szCs w:val="18"/>
              </w:rPr>
            </w:pPr>
            <w:r w:rsidRPr="00B35B28">
              <w:rPr>
                <w:rFonts w:ascii="ＭＳ 明朝" w:hAnsi="ＭＳ 明朝" w:hint="eastAsia"/>
                <w:sz w:val="18"/>
                <w:szCs w:val="18"/>
              </w:rPr>
              <w:t>・生徒の状況についての共有化を一層図る。</w:t>
            </w:r>
          </w:p>
          <w:p w:rsidR="006B4415" w:rsidRPr="00B35B28" w:rsidRDefault="006B4415" w:rsidP="00721D9C">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・ＳＣとの連携やケース会議の充実、関係機関との連携を一層図っていく。</w:t>
            </w:r>
          </w:p>
          <w:p w:rsidR="00721D9C" w:rsidRPr="00B35B28" w:rsidRDefault="006B4415" w:rsidP="0068593E">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・教育相談に</w:t>
            </w:r>
            <w:r w:rsidR="0053594A" w:rsidRPr="00B35B28">
              <w:rPr>
                <w:rFonts w:ascii="ＭＳ 明朝" w:hAnsi="ＭＳ 明朝" w:hint="eastAsia"/>
                <w:sz w:val="18"/>
                <w:szCs w:val="18"/>
              </w:rPr>
              <w:t>かかる</w:t>
            </w:r>
            <w:r w:rsidRPr="00B35B28">
              <w:rPr>
                <w:rFonts w:ascii="ＭＳ 明朝" w:hAnsi="ＭＳ 明朝" w:hint="eastAsia"/>
                <w:sz w:val="18"/>
                <w:szCs w:val="18"/>
              </w:rPr>
              <w:t>校内体制づくりを推進する。</w:t>
            </w:r>
          </w:p>
        </w:tc>
        <w:tc>
          <w:tcPr>
            <w:tcW w:w="4819" w:type="dxa"/>
            <w:tcBorders>
              <w:right w:val="dashed" w:sz="4" w:space="0" w:color="auto"/>
            </w:tcBorders>
          </w:tcPr>
          <w:p w:rsidR="006B4415" w:rsidRPr="00E17C73" w:rsidRDefault="006B4415" w:rsidP="00515527">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（１）ア、イ</w:t>
            </w:r>
          </w:p>
          <w:p w:rsidR="00D87A89" w:rsidRPr="00E17C73" w:rsidRDefault="00D87A89" w:rsidP="00515527">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・生徒自己診断「文化的行事</w:t>
            </w:r>
            <w:r w:rsidR="0053594A" w:rsidRPr="00E17C73">
              <w:rPr>
                <w:rFonts w:ascii="ＭＳ 明朝" w:hAnsi="ＭＳ 明朝" w:hint="eastAsia"/>
                <w:sz w:val="18"/>
                <w:szCs w:val="18"/>
              </w:rPr>
              <w:t>（体育行事）</w:t>
            </w:r>
            <w:r w:rsidRPr="00E17C73">
              <w:rPr>
                <w:rFonts w:ascii="ＭＳ 明朝" w:hAnsi="ＭＳ 明朝" w:hint="eastAsia"/>
                <w:sz w:val="18"/>
                <w:szCs w:val="18"/>
              </w:rPr>
              <w:t>には楽しく参加している」</w:t>
            </w:r>
            <w:r w:rsidR="0053594A" w:rsidRPr="00E17C73">
              <w:rPr>
                <w:rFonts w:ascii="ＭＳ 明朝" w:hAnsi="ＭＳ 明朝" w:hint="eastAsia"/>
                <w:sz w:val="18"/>
                <w:szCs w:val="18"/>
              </w:rPr>
              <w:t>の</w:t>
            </w:r>
            <w:r w:rsidRPr="00E17C73">
              <w:rPr>
                <w:rFonts w:ascii="ＭＳ 明朝" w:hAnsi="ＭＳ 明朝" w:hint="eastAsia"/>
                <w:sz w:val="18"/>
                <w:szCs w:val="18"/>
              </w:rPr>
              <w:t>肯定的評価の平均値が90%以上</w:t>
            </w:r>
            <w:r w:rsidR="001F76CC">
              <w:rPr>
                <w:rFonts w:ascii="ＭＳ 明朝" w:hAnsi="ＭＳ 明朝" w:hint="eastAsia"/>
                <w:sz w:val="18"/>
                <w:szCs w:val="18"/>
              </w:rPr>
              <w:t>を維持</w:t>
            </w:r>
            <w:r w:rsidRPr="00E17C73">
              <w:rPr>
                <w:rFonts w:ascii="ＭＳ 明朝" w:hAnsi="ＭＳ 明朝" w:hint="eastAsia"/>
                <w:sz w:val="18"/>
                <w:szCs w:val="18"/>
              </w:rPr>
              <w:t>（</w:t>
            </w:r>
            <w:r w:rsidR="001D0C3A">
              <w:rPr>
                <w:rFonts w:ascii="ＭＳ 明朝" w:hAnsi="ＭＳ 明朝" w:hint="eastAsia"/>
                <w:sz w:val="18"/>
                <w:szCs w:val="18"/>
              </w:rPr>
              <w:t>30</w:t>
            </w:r>
            <w:r w:rsidRPr="00E17C73">
              <w:rPr>
                <w:rFonts w:ascii="ＭＳ 明朝" w:hAnsi="ＭＳ 明朝" w:hint="eastAsia"/>
                <w:sz w:val="18"/>
                <w:szCs w:val="18"/>
              </w:rPr>
              <w:t>年度実績</w:t>
            </w:r>
            <w:r w:rsidR="001D0C3A">
              <w:rPr>
                <w:rFonts w:ascii="ＭＳ 明朝" w:hAnsi="ＭＳ 明朝" w:hint="eastAsia"/>
                <w:sz w:val="18"/>
                <w:szCs w:val="18"/>
              </w:rPr>
              <w:t>90.9</w:t>
            </w:r>
            <w:r w:rsidRPr="00E17C73">
              <w:rPr>
                <w:rFonts w:ascii="ＭＳ 明朝" w:hAnsi="ＭＳ 明朝" w:hint="eastAsia"/>
                <w:sz w:val="18"/>
                <w:szCs w:val="18"/>
              </w:rPr>
              <w:t>％）。</w:t>
            </w:r>
          </w:p>
          <w:p w:rsidR="00515527" w:rsidRPr="00E17C73" w:rsidRDefault="00D87A89" w:rsidP="00515527">
            <w:pPr>
              <w:spacing w:line="280" w:lineRule="exact"/>
              <w:ind w:left="180" w:hangingChars="100" w:hanging="180"/>
              <w:rPr>
                <w:rFonts w:ascii="ＭＳ 明朝" w:hAnsi="ＭＳ 明朝"/>
                <w:sz w:val="18"/>
              </w:rPr>
            </w:pPr>
            <w:r w:rsidRPr="00E17C73">
              <w:rPr>
                <w:rFonts w:ascii="ＭＳ 明朝" w:hAnsi="ＭＳ 明朝" w:hint="eastAsia"/>
                <w:sz w:val="18"/>
                <w:szCs w:val="18"/>
              </w:rPr>
              <w:t>・</w:t>
            </w:r>
            <w:r w:rsidR="00515527" w:rsidRPr="00E17C73">
              <w:rPr>
                <w:rFonts w:ascii="ＭＳ 明朝" w:hAnsi="ＭＳ 明朝" w:hint="eastAsia"/>
                <w:sz w:val="18"/>
              </w:rPr>
              <w:t>生活アンケート（生徒向け）における「部・同好会加入率」92％以上を維持（</w:t>
            </w:r>
            <w:r w:rsidR="001D0C3A">
              <w:rPr>
                <w:rFonts w:ascii="ＭＳ 明朝" w:hAnsi="ＭＳ 明朝" w:hint="eastAsia"/>
                <w:sz w:val="18"/>
              </w:rPr>
              <w:t>30</w:t>
            </w:r>
            <w:r w:rsidR="00515527" w:rsidRPr="00E17C73">
              <w:rPr>
                <w:rFonts w:ascii="ＭＳ 明朝" w:hAnsi="ＭＳ 明朝" w:hint="eastAsia"/>
                <w:sz w:val="18"/>
              </w:rPr>
              <w:t>年度実績94.</w:t>
            </w:r>
            <w:r w:rsidR="001D0C3A">
              <w:rPr>
                <w:rFonts w:ascii="ＭＳ 明朝" w:hAnsi="ＭＳ 明朝" w:hint="eastAsia"/>
                <w:sz w:val="18"/>
              </w:rPr>
              <w:t>5</w:t>
            </w:r>
            <w:r w:rsidR="00515527" w:rsidRPr="00E17C73">
              <w:rPr>
                <w:rFonts w:ascii="ＭＳ 明朝" w:hAnsi="ＭＳ 明朝" w:hint="eastAsia"/>
                <w:sz w:val="18"/>
              </w:rPr>
              <w:t>%）</w:t>
            </w:r>
          </w:p>
          <w:p w:rsidR="00B008B1" w:rsidRPr="00E17C73" w:rsidRDefault="006B4415" w:rsidP="00515527">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w:t>
            </w:r>
            <w:r w:rsidR="0053594A" w:rsidRPr="00E17C73">
              <w:rPr>
                <w:rFonts w:ascii="ＭＳ 明朝" w:hAnsi="ＭＳ 明朝" w:hint="eastAsia"/>
                <w:sz w:val="18"/>
                <w:szCs w:val="18"/>
              </w:rPr>
              <w:t>全国レベル、</w:t>
            </w:r>
            <w:r w:rsidR="00D87A89" w:rsidRPr="00E17C73">
              <w:rPr>
                <w:rFonts w:ascii="ＭＳ 明朝" w:hAnsi="ＭＳ 明朝" w:hint="eastAsia"/>
                <w:sz w:val="18"/>
                <w:szCs w:val="18"/>
              </w:rPr>
              <w:t>近畿レベル</w:t>
            </w:r>
            <w:r w:rsidR="0053594A" w:rsidRPr="00E17C73">
              <w:rPr>
                <w:rFonts w:ascii="ＭＳ 明朝" w:hAnsi="ＭＳ 明朝" w:hint="eastAsia"/>
                <w:sz w:val="18"/>
                <w:szCs w:val="18"/>
              </w:rPr>
              <w:t>の</w:t>
            </w:r>
            <w:r w:rsidR="00D87A89" w:rsidRPr="00E17C73">
              <w:rPr>
                <w:rFonts w:ascii="ＭＳ 明朝" w:hAnsi="ＭＳ 明朝" w:hint="eastAsia"/>
                <w:sz w:val="18"/>
                <w:szCs w:val="18"/>
              </w:rPr>
              <w:t>コンクールやコンテスト、競技大会等への参加者数</w:t>
            </w:r>
            <w:r w:rsidRPr="00E17C73">
              <w:rPr>
                <w:rFonts w:ascii="ＭＳ 明朝" w:hAnsi="ＭＳ 明朝" w:hint="eastAsia"/>
                <w:sz w:val="18"/>
                <w:szCs w:val="18"/>
              </w:rPr>
              <w:t>が平成</w:t>
            </w:r>
            <w:r w:rsidR="001F76CC">
              <w:rPr>
                <w:rFonts w:ascii="ＭＳ 明朝" w:hAnsi="ＭＳ 明朝" w:hint="eastAsia"/>
                <w:sz w:val="18"/>
                <w:szCs w:val="18"/>
              </w:rPr>
              <w:t>30</w:t>
            </w:r>
            <w:r w:rsidR="00D87A89" w:rsidRPr="00E17C73">
              <w:rPr>
                <w:rFonts w:ascii="ＭＳ 明朝" w:hAnsi="ＭＳ 明朝" w:hint="eastAsia"/>
                <w:sz w:val="18"/>
                <w:szCs w:val="18"/>
              </w:rPr>
              <w:t>年度実績</w:t>
            </w:r>
            <w:r w:rsidR="00515527" w:rsidRPr="00E17C73">
              <w:rPr>
                <w:rFonts w:ascii="ＭＳ 明朝" w:hAnsi="ＭＳ 明朝" w:hint="eastAsia"/>
                <w:sz w:val="18"/>
                <w:szCs w:val="18"/>
              </w:rPr>
              <w:t>を維持</w:t>
            </w:r>
            <w:r w:rsidR="00D87A89" w:rsidRPr="00F05921">
              <w:rPr>
                <w:rFonts w:ascii="ＭＳ 明朝" w:hAnsi="ＭＳ 明朝" w:hint="eastAsia"/>
                <w:sz w:val="18"/>
                <w:szCs w:val="18"/>
              </w:rPr>
              <w:t>（平成</w:t>
            </w:r>
            <w:r w:rsidR="001D0C3A" w:rsidRPr="00F05921">
              <w:rPr>
                <w:rFonts w:ascii="ＭＳ 明朝" w:hAnsi="ＭＳ 明朝" w:hint="eastAsia"/>
                <w:sz w:val="18"/>
                <w:szCs w:val="18"/>
              </w:rPr>
              <w:t>30</w:t>
            </w:r>
            <w:r w:rsidR="00D87A89" w:rsidRPr="00F05921">
              <w:rPr>
                <w:rFonts w:ascii="ＭＳ 明朝" w:hAnsi="ＭＳ 明朝" w:hint="eastAsia"/>
                <w:sz w:val="18"/>
                <w:szCs w:val="18"/>
              </w:rPr>
              <w:t>年度実績</w:t>
            </w:r>
            <w:r w:rsidR="007C28A9" w:rsidRPr="00F05921">
              <w:rPr>
                <w:rFonts w:ascii="ＭＳ 明朝" w:hAnsi="ＭＳ 明朝" w:hint="eastAsia"/>
                <w:sz w:val="18"/>
                <w:szCs w:val="18"/>
              </w:rPr>
              <w:t>48人11団体</w:t>
            </w:r>
            <w:r w:rsidR="00D87A89" w:rsidRPr="00F05921">
              <w:rPr>
                <w:rFonts w:ascii="ＭＳ 明朝" w:hAnsi="ＭＳ 明朝" w:hint="eastAsia"/>
                <w:sz w:val="18"/>
                <w:szCs w:val="18"/>
              </w:rPr>
              <w:t>）。</w:t>
            </w:r>
          </w:p>
          <w:p w:rsidR="00383DDF" w:rsidRPr="001F76CC" w:rsidRDefault="00383DDF" w:rsidP="00515527">
            <w:pPr>
              <w:spacing w:line="280" w:lineRule="exact"/>
              <w:ind w:left="180" w:hangingChars="100" w:hanging="180"/>
              <w:rPr>
                <w:rFonts w:ascii="ＭＳ 明朝" w:hAnsi="ＭＳ 明朝"/>
                <w:sz w:val="18"/>
                <w:szCs w:val="18"/>
              </w:rPr>
            </w:pPr>
          </w:p>
          <w:p w:rsidR="006B4415" w:rsidRPr="00E17C73" w:rsidRDefault="006B4415" w:rsidP="006B4415">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（２）ア、イ</w:t>
            </w:r>
          </w:p>
          <w:p w:rsidR="006B4415" w:rsidRPr="00E17C73" w:rsidRDefault="006B4415" w:rsidP="006B4415">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・生徒自己診断「悩みや相談に親身になって応じてくれる先生が多い」の肯定的評価が</w:t>
            </w:r>
            <w:r w:rsidR="00515527" w:rsidRPr="00E17C73">
              <w:rPr>
                <w:rFonts w:ascii="ＭＳ 明朝" w:hAnsi="ＭＳ 明朝" w:hint="eastAsia"/>
                <w:sz w:val="18"/>
                <w:szCs w:val="18"/>
              </w:rPr>
              <w:t>80</w:t>
            </w:r>
            <w:r w:rsidRPr="00E17C73">
              <w:rPr>
                <w:rFonts w:ascii="ＭＳ 明朝" w:hAnsi="ＭＳ 明朝" w:hint="eastAsia"/>
                <w:sz w:val="18"/>
                <w:szCs w:val="18"/>
              </w:rPr>
              <w:t>%以上</w:t>
            </w:r>
            <w:r w:rsidR="001F76CC">
              <w:rPr>
                <w:rFonts w:ascii="ＭＳ 明朝" w:hAnsi="ＭＳ 明朝" w:hint="eastAsia"/>
                <w:sz w:val="18"/>
                <w:szCs w:val="18"/>
              </w:rPr>
              <w:t>を維持</w:t>
            </w:r>
            <w:r w:rsidRPr="00E17C73">
              <w:rPr>
                <w:rFonts w:ascii="ＭＳ 明朝" w:hAnsi="ＭＳ 明朝" w:hint="eastAsia"/>
                <w:sz w:val="18"/>
                <w:szCs w:val="18"/>
              </w:rPr>
              <w:t>（</w:t>
            </w:r>
            <w:r w:rsidR="001D0C3A">
              <w:rPr>
                <w:rFonts w:ascii="ＭＳ 明朝" w:hAnsi="ＭＳ 明朝" w:hint="eastAsia"/>
                <w:sz w:val="18"/>
                <w:szCs w:val="18"/>
              </w:rPr>
              <w:t>30</w:t>
            </w:r>
            <w:r w:rsidRPr="00E17C73">
              <w:rPr>
                <w:rFonts w:ascii="ＭＳ 明朝" w:hAnsi="ＭＳ 明朝" w:hint="eastAsia"/>
                <w:sz w:val="18"/>
                <w:szCs w:val="18"/>
              </w:rPr>
              <w:t>年度実績</w:t>
            </w:r>
            <w:r w:rsidR="009C27D3">
              <w:rPr>
                <w:rFonts w:ascii="ＭＳ 明朝" w:hAnsi="ＭＳ 明朝" w:hint="eastAsia"/>
                <w:sz w:val="18"/>
                <w:szCs w:val="18"/>
              </w:rPr>
              <w:t>83.4</w:t>
            </w:r>
            <w:r w:rsidRPr="00E17C73">
              <w:rPr>
                <w:rFonts w:ascii="ＭＳ 明朝" w:hAnsi="ＭＳ 明朝" w:hint="eastAsia"/>
                <w:sz w:val="18"/>
                <w:szCs w:val="18"/>
              </w:rPr>
              <w:t>%）、「担任以外にも保健室や相談室等で気軽に相談することができる」の肯定的評価が</w:t>
            </w:r>
            <w:r w:rsidR="001F76CC">
              <w:rPr>
                <w:rFonts w:ascii="ＭＳ 明朝" w:hAnsi="ＭＳ 明朝" w:hint="eastAsia"/>
                <w:sz w:val="18"/>
                <w:szCs w:val="18"/>
              </w:rPr>
              <w:t>60</w:t>
            </w:r>
            <w:r w:rsidRPr="00E17C73">
              <w:rPr>
                <w:rFonts w:ascii="ＭＳ 明朝" w:hAnsi="ＭＳ 明朝" w:hint="eastAsia"/>
                <w:sz w:val="18"/>
                <w:szCs w:val="18"/>
              </w:rPr>
              <w:t>%以上（</w:t>
            </w:r>
            <w:r w:rsidR="00705ED0" w:rsidRPr="00E17C73">
              <w:rPr>
                <w:rFonts w:ascii="ＭＳ 明朝" w:hAnsi="ＭＳ 明朝" w:hint="eastAsia"/>
                <w:sz w:val="18"/>
                <w:szCs w:val="18"/>
              </w:rPr>
              <w:t>同</w:t>
            </w:r>
            <w:r w:rsidR="00D53843" w:rsidRPr="00E17C73">
              <w:rPr>
                <w:rFonts w:ascii="ＭＳ 明朝" w:hAnsi="ＭＳ 明朝" w:hint="eastAsia"/>
                <w:sz w:val="18"/>
                <w:szCs w:val="18"/>
              </w:rPr>
              <w:t>5</w:t>
            </w:r>
            <w:r w:rsidR="009C27D3">
              <w:rPr>
                <w:rFonts w:ascii="ＭＳ 明朝" w:hAnsi="ＭＳ 明朝" w:hint="eastAsia"/>
                <w:sz w:val="18"/>
                <w:szCs w:val="18"/>
              </w:rPr>
              <w:t>9.6</w:t>
            </w:r>
            <w:r w:rsidRPr="00E17C73">
              <w:rPr>
                <w:rFonts w:ascii="ＭＳ 明朝" w:hAnsi="ＭＳ 明朝" w:hint="eastAsia"/>
                <w:sz w:val="18"/>
                <w:szCs w:val="18"/>
              </w:rPr>
              <w:t>％）。</w:t>
            </w:r>
          </w:p>
          <w:p w:rsidR="006B4415" w:rsidRPr="00E17C73" w:rsidRDefault="00705ED0" w:rsidP="006B4415">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・生徒</w:t>
            </w:r>
            <w:r w:rsidR="006B4415" w:rsidRPr="00E17C73">
              <w:rPr>
                <w:rFonts w:ascii="ＭＳ 明朝" w:hAnsi="ＭＳ 明朝" w:hint="eastAsia"/>
                <w:sz w:val="18"/>
                <w:szCs w:val="18"/>
              </w:rPr>
              <w:t>自己診断「人権の大切さについて学ぶ機会が多い」の肯定的評価が</w:t>
            </w:r>
            <w:r w:rsidR="001F76CC">
              <w:rPr>
                <w:rFonts w:ascii="ＭＳ 明朝" w:hAnsi="ＭＳ 明朝" w:hint="eastAsia"/>
                <w:sz w:val="18"/>
                <w:szCs w:val="18"/>
              </w:rPr>
              <w:t>75</w:t>
            </w:r>
            <w:r w:rsidR="006B4415" w:rsidRPr="00E17C73">
              <w:rPr>
                <w:rFonts w:ascii="ＭＳ 明朝" w:hAnsi="ＭＳ 明朝" w:hint="eastAsia"/>
                <w:sz w:val="18"/>
                <w:szCs w:val="18"/>
              </w:rPr>
              <w:t>%以上（</w:t>
            </w:r>
            <w:r w:rsidR="009C27D3">
              <w:rPr>
                <w:rFonts w:ascii="ＭＳ 明朝" w:hAnsi="ＭＳ 明朝" w:hint="eastAsia"/>
                <w:sz w:val="18"/>
                <w:szCs w:val="18"/>
              </w:rPr>
              <w:t>30</w:t>
            </w:r>
            <w:r w:rsidR="006B4415" w:rsidRPr="00E17C73">
              <w:rPr>
                <w:rFonts w:ascii="ＭＳ 明朝" w:hAnsi="ＭＳ 明朝" w:hint="eastAsia"/>
                <w:sz w:val="18"/>
                <w:szCs w:val="18"/>
              </w:rPr>
              <w:t>年度実績</w:t>
            </w:r>
            <w:r w:rsidR="009C27D3">
              <w:rPr>
                <w:rFonts w:ascii="ＭＳ 明朝" w:hAnsi="ＭＳ 明朝" w:hint="eastAsia"/>
                <w:sz w:val="18"/>
                <w:szCs w:val="18"/>
              </w:rPr>
              <w:t>72.3</w:t>
            </w:r>
            <w:r w:rsidR="006B4415" w:rsidRPr="00E17C73">
              <w:rPr>
                <w:rFonts w:ascii="ＭＳ 明朝" w:hAnsi="ＭＳ 明朝" w:hint="eastAsia"/>
                <w:sz w:val="18"/>
                <w:szCs w:val="18"/>
              </w:rPr>
              <w:t>%）。</w:t>
            </w:r>
          </w:p>
          <w:p w:rsidR="00721D9C" w:rsidRPr="00E17C73" w:rsidRDefault="00705ED0" w:rsidP="001F76CC">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w:t>
            </w:r>
            <w:r w:rsidR="00337454" w:rsidRPr="00E17C73">
              <w:rPr>
                <w:rFonts w:ascii="ＭＳ 明朝" w:hAnsi="ＭＳ 明朝" w:hint="eastAsia"/>
                <w:sz w:val="18"/>
                <w:szCs w:val="18"/>
              </w:rPr>
              <w:t>教職員</w:t>
            </w:r>
            <w:r w:rsidR="006B4415" w:rsidRPr="00E17C73">
              <w:rPr>
                <w:rFonts w:ascii="ＭＳ 明朝" w:hAnsi="ＭＳ 明朝" w:hint="eastAsia"/>
                <w:sz w:val="18"/>
                <w:szCs w:val="18"/>
              </w:rPr>
              <w:t>自己診断「すべての教育活動において、生徒の人権を尊重する姿勢で指導が行われている」の肯定的評価が</w:t>
            </w:r>
            <w:r w:rsidR="001F76CC">
              <w:rPr>
                <w:rFonts w:ascii="ＭＳ 明朝" w:hAnsi="ＭＳ 明朝" w:hint="eastAsia"/>
                <w:sz w:val="18"/>
                <w:szCs w:val="18"/>
              </w:rPr>
              <w:t>80</w:t>
            </w:r>
            <w:r w:rsidR="006B4415" w:rsidRPr="00E17C73">
              <w:rPr>
                <w:rFonts w:ascii="ＭＳ 明朝" w:hAnsi="ＭＳ 明朝" w:hint="eastAsia"/>
                <w:sz w:val="18"/>
                <w:szCs w:val="18"/>
              </w:rPr>
              <w:t>%以上（</w:t>
            </w:r>
            <w:r w:rsidR="009C27D3">
              <w:rPr>
                <w:rFonts w:ascii="ＭＳ 明朝" w:hAnsi="ＭＳ 明朝" w:hint="eastAsia"/>
                <w:sz w:val="18"/>
                <w:szCs w:val="18"/>
              </w:rPr>
              <w:t>30</w:t>
            </w:r>
            <w:r w:rsidR="006B4415" w:rsidRPr="00E17C73">
              <w:rPr>
                <w:rFonts w:ascii="ＭＳ 明朝" w:hAnsi="ＭＳ 明朝" w:hint="eastAsia"/>
                <w:sz w:val="18"/>
                <w:szCs w:val="18"/>
              </w:rPr>
              <w:t>年度実績</w:t>
            </w:r>
            <w:r w:rsidR="009C27D3">
              <w:rPr>
                <w:rFonts w:ascii="ＭＳ 明朝" w:hAnsi="ＭＳ 明朝" w:hint="eastAsia"/>
                <w:sz w:val="18"/>
                <w:szCs w:val="18"/>
              </w:rPr>
              <w:t>66.1</w:t>
            </w:r>
            <w:r w:rsidR="006B4415" w:rsidRPr="00E17C73">
              <w:rPr>
                <w:rFonts w:ascii="ＭＳ 明朝" w:hAnsi="ＭＳ 明朝" w:hint="eastAsia"/>
                <w:sz w:val="18"/>
                <w:szCs w:val="18"/>
              </w:rPr>
              <w:t>%）。</w:t>
            </w:r>
          </w:p>
        </w:tc>
        <w:tc>
          <w:tcPr>
            <w:tcW w:w="3580" w:type="dxa"/>
            <w:tcBorders>
              <w:left w:val="dashed" w:sz="4" w:space="0" w:color="auto"/>
              <w:right w:val="single" w:sz="4" w:space="0" w:color="auto"/>
            </w:tcBorders>
            <w:shd w:val="clear" w:color="auto" w:fill="auto"/>
          </w:tcPr>
          <w:p w:rsidR="00B008B1" w:rsidRPr="00DE085C" w:rsidRDefault="00B008B1" w:rsidP="00063E39">
            <w:pPr>
              <w:spacing w:line="280" w:lineRule="exact"/>
              <w:ind w:firstLineChars="50" w:firstLine="90"/>
              <w:rPr>
                <w:rFonts w:ascii="ＭＳ 明朝" w:hAnsi="ＭＳ 明朝"/>
                <w:sz w:val="18"/>
                <w:szCs w:val="18"/>
              </w:rPr>
            </w:pPr>
          </w:p>
        </w:tc>
      </w:tr>
      <w:tr w:rsidR="00E50B6C" w:rsidRPr="00B35B28" w:rsidTr="00754384">
        <w:trPr>
          <w:cantSplit/>
          <w:trHeight w:val="4892"/>
          <w:jc w:val="center"/>
        </w:trPr>
        <w:tc>
          <w:tcPr>
            <w:tcW w:w="881" w:type="dxa"/>
            <w:shd w:val="clear" w:color="auto" w:fill="auto"/>
            <w:textDirection w:val="tbRlV"/>
            <w:vAlign w:val="center"/>
          </w:tcPr>
          <w:p w:rsidR="00B008B1" w:rsidRPr="00B35B28" w:rsidRDefault="00D03082" w:rsidP="00D87A89">
            <w:pPr>
              <w:spacing w:line="280" w:lineRule="exact"/>
              <w:jc w:val="center"/>
              <w:rPr>
                <w:rFonts w:ascii="ＭＳ 明朝" w:hAnsi="ＭＳ 明朝"/>
                <w:sz w:val="20"/>
                <w:szCs w:val="20"/>
              </w:rPr>
            </w:pPr>
            <w:r w:rsidRPr="00B35B28">
              <w:rPr>
                <w:rFonts w:ascii="ＭＳ 明朝" w:hAnsi="ＭＳ 明朝" w:hint="eastAsia"/>
                <w:sz w:val="20"/>
                <w:szCs w:val="20"/>
              </w:rPr>
              <w:lastRenderedPageBreak/>
              <w:t>３　次代のグローバル・リーダーの育成</w:t>
            </w:r>
          </w:p>
        </w:tc>
        <w:tc>
          <w:tcPr>
            <w:tcW w:w="2020" w:type="dxa"/>
            <w:shd w:val="clear" w:color="auto" w:fill="auto"/>
          </w:tcPr>
          <w:p w:rsidR="00B008B1" w:rsidRPr="00B35B28" w:rsidRDefault="00F03CBB" w:rsidP="00705ED0">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（１）コミュニケーション力、議論する力、プレゼンテーション力の育成</w:t>
            </w:r>
          </w:p>
          <w:p w:rsidR="00F03CBB" w:rsidRPr="00B35B28" w:rsidRDefault="00F03CBB" w:rsidP="00705ED0">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ア　議論できる力等の育成</w:t>
            </w:r>
          </w:p>
          <w:p w:rsidR="00F03CBB" w:rsidRDefault="00F03CBB" w:rsidP="00D87A89">
            <w:pPr>
              <w:spacing w:line="280" w:lineRule="exact"/>
              <w:rPr>
                <w:rFonts w:ascii="ＭＳ 明朝" w:hAnsi="ＭＳ 明朝"/>
                <w:sz w:val="18"/>
                <w:szCs w:val="18"/>
              </w:rPr>
            </w:pPr>
          </w:p>
          <w:p w:rsidR="00CD3FDA" w:rsidRDefault="00CD3FDA" w:rsidP="00D87A89">
            <w:pPr>
              <w:spacing w:line="280" w:lineRule="exact"/>
              <w:rPr>
                <w:rFonts w:ascii="ＭＳ 明朝" w:hAnsi="ＭＳ 明朝"/>
                <w:sz w:val="18"/>
                <w:szCs w:val="18"/>
              </w:rPr>
            </w:pPr>
          </w:p>
          <w:p w:rsidR="00F03CBB" w:rsidRPr="00B35B28" w:rsidRDefault="00F03CBB" w:rsidP="00705ED0">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（２）海外の機関や大学との連携</w:t>
            </w:r>
          </w:p>
          <w:p w:rsidR="00F03CBB" w:rsidRPr="00B35B28" w:rsidRDefault="00F03CBB" w:rsidP="00D87A89">
            <w:pPr>
              <w:spacing w:line="280" w:lineRule="exact"/>
              <w:rPr>
                <w:rFonts w:ascii="ＭＳ 明朝" w:hAnsi="ＭＳ 明朝"/>
                <w:sz w:val="18"/>
                <w:szCs w:val="18"/>
              </w:rPr>
            </w:pPr>
            <w:r w:rsidRPr="00B35B28">
              <w:rPr>
                <w:rFonts w:ascii="ＭＳ 明朝" w:hAnsi="ＭＳ 明朝" w:hint="eastAsia"/>
                <w:sz w:val="18"/>
                <w:szCs w:val="18"/>
              </w:rPr>
              <w:t>ア　高大連携</w:t>
            </w:r>
          </w:p>
          <w:p w:rsidR="00F03CBB" w:rsidRPr="00B35B28" w:rsidRDefault="00F03CBB" w:rsidP="00D87A89">
            <w:pPr>
              <w:spacing w:line="280" w:lineRule="exact"/>
              <w:rPr>
                <w:rFonts w:ascii="ＭＳ 明朝" w:hAnsi="ＭＳ 明朝"/>
                <w:sz w:val="18"/>
                <w:szCs w:val="18"/>
              </w:rPr>
            </w:pPr>
          </w:p>
          <w:p w:rsidR="00F03CBB" w:rsidRPr="00B35B28" w:rsidRDefault="00F03CBB" w:rsidP="00D87A89">
            <w:pPr>
              <w:spacing w:line="280" w:lineRule="exact"/>
              <w:rPr>
                <w:rFonts w:ascii="ＭＳ 明朝" w:hAnsi="ＭＳ 明朝"/>
                <w:sz w:val="18"/>
                <w:szCs w:val="18"/>
              </w:rPr>
            </w:pPr>
            <w:r w:rsidRPr="00B35B28">
              <w:rPr>
                <w:rFonts w:ascii="ＭＳ 明朝" w:hAnsi="ＭＳ 明朝" w:hint="eastAsia"/>
                <w:sz w:val="18"/>
                <w:szCs w:val="18"/>
              </w:rPr>
              <w:t>イ　海外との連携</w:t>
            </w:r>
          </w:p>
          <w:p w:rsidR="00F03CBB" w:rsidRPr="00B35B28" w:rsidRDefault="00F03CBB" w:rsidP="00D87A89">
            <w:pPr>
              <w:spacing w:line="280" w:lineRule="exact"/>
              <w:rPr>
                <w:rFonts w:ascii="ＭＳ 明朝" w:hAnsi="ＭＳ 明朝"/>
                <w:sz w:val="18"/>
                <w:szCs w:val="18"/>
              </w:rPr>
            </w:pPr>
          </w:p>
        </w:tc>
        <w:tc>
          <w:tcPr>
            <w:tcW w:w="3686" w:type="dxa"/>
            <w:tcBorders>
              <w:right w:val="dashed" w:sz="4" w:space="0" w:color="auto"/>
            </w:tcBorders>
            <w:shd w:val="clear" w:color="auto" w:fill="auto"/>
          </w:tcPr>
          <w:p w:rsidR="00B008B1" w:rsidRPr="00B35B28" w:rsidRDefault="00705ED0" w:rsidP="00D87A89">
            <w:pPr>
              <w:spacing w:line="280" w:lineRule="exact"/>
              <w:rPr>
                <w:rFonts w:ascii="ＭＳ 明朝" w:hAnsi="ＭＳ 明朝"/>
                <w:sz w:val="18"/>
                <w:szCs w:val="18"/>
              </w:rPr>
            </w:pPr>
            <w:r w:rsidRPr="00B35B28">
              <w:rPr>
                <w:rFonts w:ascii="ＭＳ 明朝" w:hAnsi="ＭＳ 明朝" w:hint="eastAsia"/>
                <w:sz w:val="18"/>
                <w:szCs w:val="18"/>
              </w:rPr>
              <w:t>（１）ア</w:t>
            </w:r>
          </w:p>
          <w:p w:rsidR="00705ED0" w:rsidRDefault="00705ED0" w:rsidP="00705ED0">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・「課題研究」「学内留学」「国際情報」「海外研修」等を中心に、</w:t>
            </w:r>
            <w:r w:rsidR="004C53D8" w:rsidRPr="00B35B28">
              <w:rPr>
                <w:rFonts w:ascii="ＭＳ 明朝" w:hAnsi="ＭＳ 明朝" w:hint="eastAsia"/>
                <w:sz w:val="18"/>
                <w:szCs w:val="18"/>
              </w:rPr>
              <w:t>英語を含めて、</w:t>
            </w:r>
            <w:r w:rsidRPr="00B35B28">
              <w:rPr>
                <w:rFonts w:ascii="ＭＳ 明朝" w:hAnsi="ＭＳ 明朝" w:hint="eastAsia"/>
                <w:sz w:val="18"/>
                <w:szCs w:val="18"/>
              </w:rPr>
              <w:t>ディベート</w:t>
            </w:r>
            <w:r w:rsidR="004C53D8" w:rsidRPr="00B35B28">
              <w:rPr>
                <w:rFonts w:ascii="ＭＳ 明朝" w:hAnsi="ＭＳ 明朝" w:hint="eastAsia"/>
                <w:sz w:val="18"/>
                <w:szCs w:val="18"/>
              </w:rPr>
              <w:t>（即興型）</w:t>
            </w:r>
            <w:r w:rsidRPr="00B35B28">
              <w:rPr>
                <w:rFonts w:ascii="ＭＳ 明朝" w:hAnsi="ＭＳ 明朝" w:hint="eastAsia"/>
                <w:sz w:val="18"/>
                <w:szCs w:val="18"/>
              </w:rPr>
              <w:t>やプレゼンテーション等の学習と実践を行う。また、あらゆる学習活動の中で、自分の考えをまとめ、発表する機会を充実させる。</w:t>
            </w:r>
          </w:p>
          <w:p w:rsidR="00CD3FDA" w:rsidRPr="00B35B28" w:rsidRDefault="00CD3FDA" w:rsidP="00705ED0">
            <w:pPr>
              <w:spacing w:line="280" w:lineRule="exact"/>
              <w:ind w:left="180" w:hangingChars="100" w:hanging="180"/>
              <w:rPr>
                <w:rFonts w:ascii="ＭＳ 明朝" w:hAnsi="ＭＳ 明朝"/>
                <w:sz w:val="18"/>
                <w:szCs w:val="18"/>
              </w:rPr>
            </w:pPr>
          </w:p>
          <w:p w:rsidR="00705ED0" w:rsidRPr="00B35B28" w:rsidRDefault="00705ED0" w:rsidP="00705ED0">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（２）ア</w:t>
            </w:r>
          </w:p>
          <w:p w:rsidR="00D96307" w:rsidRPr="00B35B28" w:rsidRDefault="00D96307" w:rsidP="00705ED0">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・国際的な社会課題への関心と課題解決に向けた意欲を高めるため、</w:t>
            </w:r>
            <w:r w:rsidR="004C53D8" w:rsidRPr="00B35B28">
              <w:rPr>
                <w:rFonts w:ascii="ＭＳ 明朝" w:hAnsi="ＭＳ 明朝" w:hint="eastAsia"/>
                <w:sz w:val="18"/>
                <w:szCs w:val="18"/>
              </w:rPr>
              <w:t>国の</w:t>
            </w:r>
            <w:r w:rsidR="00BF7EEC" w:rsidRPr="00F05921">
              <w:rPr>
                <w:rFonts w:asciiTheme="majorHAnsi" w:eastAsiaTheme="minorEastAsia" w:hAnsiTheme="majorHAnsi" w:cstheme="majorHAnsi"/>
                <w:sz w:val="18"/>
                <w:szCs w:val="18"/>
              </w:rPr>
              <w:t>WWL</w:t>
            </w:r>
            <w:r w:rsidR="004C53D8" w:rsidRPr="00B35B28">
              <w:rPr>
                <w:rFonts w:ascii="ＭＳ 明朝" w:hAnsi="ＭＳ 明朝" w:hint="eastAsia"/>
                <w:sz w:val="18"/>
                <w:szCs w:val="18"/>
              </w:rPr>
              <w:t>事業をも活用して</w:t>
            </w:r>
            <w:r w:rsidRPr="00B35B28">
              <w:rPr>
                <w:rFonts w:ascii="ＭＳ 明朝" w:hAnsi="ＭＳ 明朝" w:hint="eastAsia"/>
                <w:sz w:val="18"/>
                <w:szCs w:val="18"/>
              </w:rPr>
              <w:t>高大連携をさらに進める。</w:t>
            </w:r>
          </w:p>
          <w:p w:rsidR="00705ED0" w:rsidRPr="00B35B28" w:rsidRDefault="00705ED0" w:rsidP="00705ED0">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w:t>
            </w:r>
            <w:r w:rsidR="00D96307" w:rsidRPr="00B35B28">
              <w:rPr>
                <w:rFonts w:ascii="ＭＳ 明朝" w:hAnsi="ＭＳ 明朝" w:hint="eastAsia"/>
                <w:sz w:val="18"/>
                <w:szCs w:val="18"/>
              </w:rPr>
              <w:t>大学の留学生との交流機会の拡大や、課題研究における生徒支援をさらに進める。</w:t>
            </w:r>
          </w:p>
          <w:p w:rsidR="00D96307" w:rsidRPr="00B35B28" w:rsidRDefault="00D96307" w:rsidP="00D87A89">
            <w:pPr>
              <w:spacing w:line="280" w:lineRule="exact"/>
              <w:rPr>
                <w:rFonts w:ascii="ＭＳ 明朝" w:hAnsi="ＭＳ 明朝"/>
                <w:sz w:val="18"/>
                <w:szCs w:val="18"/>
              </w:rPr>
            </w:pPr>
            <w:r w:rsidRPr="00B35B28">
              <w:rPr>
                <w:rFonts w:ascii="ＭＳ 明朝" w:hAnsi="ＭＳ 明朝" w:hint="eastAsia"/>
                <w:sz w:val="18"/>
                <w:szCs w:val="18"/>
              </w:rPr>
              <w:t>（２）イ</w:t>
            </w:r>
          </w:p>
          <w:p w:rsidR="00705ED0" w:rsidRPr="00B35B28" w:rsidRDefault="00D96307" w:rsidP="00143A3E">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・海外の大学や高校との連携をさらに進め、生徒の国際経験を深めるとともに、課題について研究し、</w:t>
            </w:r>
            <w:r w:rsidR="0072375C" w:rsidRPr="00B35B28">
              <w:rPr>
                <w:rFonts w:ascii="ＭＳ 明朝" w:hAnsi="ＭＳ 明朝" w:hint="eastAsia"/>
                <w:sz w:val="18"/>
                <w:szCs w:val="18"/>
              </w:rPr>
              <w:t>成果を発表する。</w:t>
            </w:r>
          </w:p>
        </w:tc>
        <w:tc>
          <w:tcPr>
            <w:tcW w:w="4819" w:type="dxa"/>
            <w:tcBorders>
              <w:right w:val="dashed" w:sz="4" w:space="0" w:color="auto"/>
            </w:tcBorders>
          </w:tcPr>
          <w:p w:rsidR="00705ED0" w:rsidRPr="00B35B28" w:rsidRDefault="00705ED0" w:rsidP="00D87A89">
            <w:pPr>
              <w:spacing w:line="280" w:lineRule="exact"/>
              <w:rPr>
                <w:rFonts w:ascii="ＭＳ 明朝" w:hAnsi="ＭＳ 明朝"/>
                <w:sz w:val="18"/>
                <w:szCs w:val="18"/>
              </w:rPr>
            </w:pPr>
            <w:r w:rsidRPr="00B35B28">
              <w:rPr>
                <w:rFonts w:ascii="ＭＳ 明朝" w:hAnsi="ＭＳ 明朝" w:hint="eastAsia"/>
                <w:sz w:val="18"/>
                <w:szCs w:val="18"/>
              </w:rPr>
              <w:t>（１）ア</w:t>
            </w:r>
          </w:p>
          <w:p w:rsidR="005B66F8" w:rsidRPr="00B35B28" w:rsidRDefault="00705ED0" w:rsidP="00705ED0">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w:t>
            </w:r>
            <w:r w:rsidR="0072375C" w:rsidRPr="00B35B28">
              <w:rPr>
                <w:rFonts w:ascii="ＭＳ 明朝" w:hAnsi="ＭＳ 明朝" w:hint="eastAsia"/>
                <w:sz w:val="18"/>
                <w:szCs w:val="18"/>
              </w:rPr>
              <w:t>生徒</w:t>
            </w:r>
            <w:r w:rsidRPr="00B35B28">
              <w:rPr>
                <w:rFonts w:ascii="ＭＳ 明朝" w:hAnsi="ＭＳ 明朝" w:hint="eastAsia"/>
                <w:sz w:val="18"/>
                <w:szCs w:val="18"/>
              </w:rPr>
              <w:t>自己診断「授業で自分の考えをまとめたり</w:t>
            </w:r>
            <w:r w:rsidR="004C53D8" w:rsidRPr="00B35B28">
              <w:rPr>
                <w:rFonts w:ascii="ＭＳ 明朝" w:hAnsi="ＭＳ 明朝" w:hint="eastAsia"/>
                <w:sz w:val="18"/>
                <w:szCs w:val="18"/>
              </w:rPr>
              <w:t>、</w:t>
            </w:r>
            <w:r w:rsidRPr="00B35B28">
              <w:rPr>
                <w:rFonts w:ascii="ＭＳ 明朝" w:hAnsi="ＭＳ 明朝" w:hint="eastAsia"/>
                <w:sz w:val="18"/>
                <w:szCs w:val="18"/>
              </w:rPr>
              <w:t>発表する機会がよくある」の肯定的評価が</w:t>
            </w:r>
            <w:r w:rsidR="00D83CBF">
              <w:rPr>
                <w:rFonts w:ascii="ＭＳ 明朝" w:hAnsi="ＭＳ 明朝" w:hint="eastAsia"/>
                <w:sz w:val="18"/>
                <w:szCs w:val="18"/>
              </w:rPr>
              <w:t>85</w:t>
            </w:r>
            <w:r w:rsidR="0072375C" w:rsidRPr="00B35B28">
              <w:rPr>
                <w:rFonts w:ascii="ＭＳ 明朝" w:hAnsi="ＭＳ 明朝" w:hint="eastAsia"/>
                <w:sz w:val="18"/>
                <w:szCs w:val="18"/>
              </w:rPr>
              <w:t>％</w:t>
            </w:r>
            <w:r w:rsidRPr="00B35B28">
              <w:rPr>
                <w:rFonts w:ascii="ＭＳ 明朝" w:hAnsi="ＭＳ 明朝" w:hint="eastAsia"/>
                <w:sz w:val="18"/>
                <w:szCs w:val="18"/>
              </w:rPr>
              <w:t>以上</w:t>
            </w:r>
            <w:r w:rsidR="001F76CC">
              <w:rPr>
                <w:rFonts w:ascii="ＭＳ 明朝" w:hAnsi="ＭＳ 明朝" w:hint="eastAsia"/>
                <w:sz w:val="18"/>
                <w:szCs w:val="18"/>
              </w:rPr>
              <w:t>を維持</w:t>
            </w:r>
            <w:r w:rsidRPr="00B35B28">
              <w:rPr>
                <w:rFonts w:ascii="ＭＳ 明朝" w:hAnsi="ＭＳ 明朝" w:hint="eastAsia"/>
                <w:sz w:val="18"/>
                <w:szCs w:val="18"/>
              </w:rPr>
              <w:t>（</w:t>
            </w:r>
            <w:r w:rsidR="009C27D3">
              <w:rPr>
                <w:rFonts w:ascii="ＭＳ 明朝" w:hAnsi="ＭＳ 明朝" w:hint="eastAsia"/>
                <w:sz w:val="18"/>
                <w:szCs w:val="18"/>
              </w:rPr>
              <w:t>30</w:t>
            </w:r>
            <w:r w:rsidRPr="00B35B28">
              <w:rPr>
                <w:rFonts w:ascii="ＭＳ 明朝" w:hAnsi="ＭＳ 明朝" w:hint="eastAsia"/>
                <w:sz w:val="18"/>
                <w:szCs w:val="18"/>
              </w:rPr>
              <w:t>年度実績</w:t>
            </w:r>
            <w:r w:rsidR="009C27D3">
              <w:rPr>
                <w:rFonts w:ascii="ＭＳ 明朝" w:hAnsi="ＭＳ 明朝" w:hint="eastAsia"/>
                <w:sz w:val="18"/>
                <w:szCs w:val="18"/>
              </w:rPr>
              <w:t>90.7</w:t>
            </w:r>
            <w:r w:rsidRPr="00B35B28">
              <w:rPr>
                <w:rFonts w:ascii="ＭＳ 明朝" w:hAnsi="ＭＳ 明朝" w:hint="eastAsia"/>
                <w:sz w:val="18"/>
                <w:szCs w:val="18"/>
              </w:rPr>
              <w:t>%）。</w:t>
            </w:r>
          </w:p>
          <w:p w:rsidR="00CD3FDA" w:rsidRPr="001F76CC" w:rsidRDefault="00CD3FDA" w:rsidP="00D87A89">
            <w:pPr>
              <w:spacing w:line="280" w:lineRule="exact"/>
              <w:rPr>
                <w:rFonts w:ascii="ＭＳ 明朝" w:hAnsi="ＭＳ 明朝"/>
                <w:sz w:val="18"/>
                <w:szCs w:val="18"/>
              </w:rPr>
            </w:pPr>
          </w:p>
          <w:p w:rsidR="00CD3FDA" w:rsidRDefault="00CD3FDA" w:rsidP="00D87A89">
            <w:pPr>
              <w:spacing w:line="280" w:lineRule="exact"/>
              <w:rPr>
                <w:rFonts w:ascii="ＭＳ 明朝" w:hAnsi="ＭＳ 明朝"/>
                <w:sz w:val="18"/>
                <w:szCs w:val="18"/>
              </w:rPr>
            </w:pPr>
          </w:p>
          <w:p w:rsidR="00CD3FDA" w:rsidRDefault="00CD3FDA" w:rsidP="00D87A89">
            <w:pPr>
              <w:spacing w:line="280" w:lineRule="exact"/>
              <w:rPr>
                <w:rFonts w:ascii="ＭＳ 明朝" w:hAnsi="ＭＳ 明朝"/>
                <w:sz w:val="18"/>
                <w:szCs w:val="18"/>
              </w:rPr>
            </w:pPr>
          </w:p>
          <w:p w:rsidR="00CD3FDA" w:rsidRDefault="00CD3FDA" w:rsidP="00D87A89">
            <w:pPr>
              <w:spacing w:line="280" w:lineRule="exact"/>
              <w:rPr>
                <w:rFonts w:ascii="ＭＳ 明朝" w:hAnsi="ＭＳ 明朝"/>
                <w:sz w:val="18"/>
                <w:szCs w:val="18"/>
              </w:rPr>
            </w:pPr>
          </w:p>
          <w:p w:rsidR="00705ED0" w:rsidRPr="00B35B28" w:rsidRDefault="00705ED0" w:rsidP="00D87A89">
            <w:pPr>
              <w:spacing w:line="280" w:lineRule="exact"/>
              <w:rPr>
                <w:rFonts w:ascii="ＭＳ 明朝" w:hAnsi="ＭＳ 明朝"/>
                <w:sz w:val="18"/>
                <w:szCs w:val="18"/>
              </w:rPr>
            </w:pPr>
            <w:r w:rsidRPr="00B35B28">
              <w:rPr>
                <w:rFonts w:ascii="ＭＳ 明朝" w:hAnsi="ＭＳ 明朝" w:hint="eastAsia"/>
                <w:sz w:val="18"/>
                <w:szCs w:val="18"/>
              </w:rPr>
              <w:t>（２）ア</w:t>
            </w:r>
            <w:r w:rsidR="0072375C" w:rsidRPr="00B35B28">
              <w:rPr>
                <w:rFonts w:ascii="ＭＳ 明朝" w:hAnsi="ＭＳ 明朝" w:hint="eastAsia"/>
                <w:sz w:val="18"/>
                <w:szCs w:val="18"/>
              </w:rPr>
              <w:t>、イ</w:t>
            </w:r>
          </w:p>
          <w:p w:rsidR="00705ED0" w:rsidRPr="00B35B28" w:rsidRDefault="00705ED0" w:rsidP="00705ED0">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w:t>
            </w:r>
            <w:r w:rsidR="0072375C" w:rsidRPr="00B35B28">
              <w:rPr>
                <w:rFonts w:ascii="ＭＳ 明朝" w:hAnsi="ＭＳ 明朝" w:hint="eastAsia"/>
                <w:sz w:val="18"/>
                <w:szCs w:val="18"/>
              </w:rPr>
              <w:t>生徒</w:t>
            </w:r>
            <w:r w:rsidRPr="00B35B28">
              <w:rPr>
                <w:rFonts w:ascii="ＭＳ 明朝" w:hAnsi="ＭＳ 明朝" w:hint="eastAsia"/>
                <w:sz w:val="18"/>
                <w:szCs w:val="18"/>
              </w:rPr>
              <w:t>自己診断「国際理解</w:t>
            </w:r>
            <w:r w:rsidR="004C53D8" w:rsidRPr="00B35B28">
              <w:rPr>
                <w:rFonts w:ascii="ＭＳ 明朝" w:hAnsi="ＭＳ 明朝" w:hint="eastAsia"/>
                <w:sz w:val="18"/>
                <w:szCs w:val="18"/>
              </w:rPr>
              <w:t>や世界情勢について学ぶ</w:t>
            </w:r>
            <w:r w:rsidRPr="00B35B28">
              <w:rPr>
                <w:rFonts w:ascii="ＭＳ 明朝" w:hAnsi="ＭＳ 明朝" w:hint="eastAsia"/>
                <w:sz w:val="18"/>
                <w:szCs w:val="18"/>
              </w:rPr>
              <w:t>機会が</w:t>
            </w:r>
            <w:r w:rsidR="004C53D8" w:rsidRPr="00B35B28">
              <w:rPr>
                <w:rFonts w:ascii="ＭＳ 明朝" w:hAnsi="ＭＳ 明朝" w:hint="eastAsia"/>
                <w:sz w:val="18"/>
                <w:szCs w:val="18"/>
              </w:rPr>
              <w:t>よく</w:t>
            </w:r>
            <w:r w:rsidRPr="00B35B28">
              <w:rPr>
                <w:rFonts w:ascii="ＭＳ 明朝" w:hAnsi="ＭＳ 明朝" w:hint="eastAsia"/>
                <w:sz w:val="18"/>
                <w:szCs w:val="18"/>
              </w:rPr>
              <w:t>ある」の肯定的評価が</w:t>
            </w:r>
            <w:r w:rsidR="001F76CC">
              <w:rPr>
                <w:rFonts w:ascii="ＭＳ 明朝" w:hAnsi="ＭＳ 明朝" w:hint="eastAsia"/>
                <w:sz w:val="18"/>
                <w:szCs w:val="18"/>
              </w:rPr>
              <w:t>75</w:t>
            </w:r>
            <w:r w:rsidRPr="00B35B28">
              <w:rPr>
                <w:rFonts w:ascii="ＭＳ 明朝" w:hAnsi="ＭＳ 明朝" w:hint="eastAsia"/>
                <w:sz w:val="18"/>
                <w:szCs w:val="18"/>
              </w:rPr>
              <w:t>%以上</w:t>
            </w:r>
            <w:r w:rsidR="001F76CC">
              <w:rPr>
                <w:rFonts w:ascii="ＭＳ 明朝" w:hAnsi="ＭＳ 明朝" w:hint="eastAsia"/>
                <w:sz w:val="18"/>
                <w:szCs w:val="18"/>
              </w:rPr>
              <w:t>を維持</w:t>
            </w:r>
            <w:r w:rsidRPr="00B35B28">
              <w:rPr>
                <w:rFonts w:ascii="ＭＳ 明朝" w:hAnsi="ＭＳ 明朝" w:hint="eastAsia"/>
                <w:sz w:val="18"/>
                <w:szCs w:val="18"/>
              </w:rPr>
              <w:t>（</w:t>
            </w:r>
            <w:r w:rsidR="009C27D3">
              <w:rPr>
                <w:rFonts w:ascii="ＭＳ 明朝" w:hAnsi="ＭＳ 明朝" w:hint="eastAsia"/>
                <w:sz w:val="18"/>
                <w:szCs w:val="18"/>
              </w:rPr>
              <w:t>30</w:t>
            </w:r>
            <w:r w:rsidRPr="00B35B28">
              <w:rPr>
                <w:rFonts w:ascii="ＭＳ 明朝" w:hAnsi="ＭＳ 明朝" w:hint="eastAsia"/>
                <w:sz w:val="18"/>
                <w:szCs w:val="18"/>
              </w:rPr>
              <w:t>年度実績</w:t>
            </w:r>
            <w:r w:rsidR="009C27D3">
              <w:rPr>
                <w:rFonts w:ascii="ＭＳ 明朝" w:hAnsi="ＭＳ 明朝" w:hint="eastAsia"/>
                <w:sz w:val="18"/>
                <w:szCs w:val="18"/>
              </w:rPr>
              <w:t>81.2</w:t>
            </w:r>
            <w:r w:rsidRPr="00B35B28">
              <w:rPr>
                <w:rFonts w:ascii="ＭＳ 明朝" w:hAnsi="ＭＳ 明朝" w:hint="eastAsia"/>
                <w:sz w:val="18"/>
                <w:szCs w:val="18"/>
              </w:rPr>
              <w:t>%）。</w:t>
            </w:r>
          </w:p>
          <w:p w:rsidR="0072375C" w:rsidRPr="00B35B28" w:rsidRDefault="0072375C" w:rsidP="00705ED0">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・生徒自己診断「本校で</w:t>
            </w:r>
            <w:r w:rsidR="00CD33FB" w:rsidRPr="00B35B28">
              <w:rPr>
                <w:rFonts w:ascii="ＭＳ 明朝" w:hAnsi="ＭＳ 明朝" w:hint="eastAsia"/>
                <w:sz w:val="18"/>
              </w:rPr>
              <w:t>海外からの高校生との交流会、学内留学、海外研修、留学生とのディスカッション等、英語を使って海外の人と交流したり学んだりする機会に参加したことがある</w:t>
            </w:r>
            <w:r w:rsidRPr="00B35B28">
              <w:rPr>
                <w:rFonts w:ascii="ＭＳ 明朝" w:hAnsi="ＭＳ 明朝" w:hint="eastAsia"/>
                <w:sz w:val="18"/>
                <w:szCs w:val="18"/>
              </w:rPr>
              <w:t>」の</w:t>
            </w:r>
            <w:r w:rsidR="008E77C4" w:rsidRPr="00B35B28">
              <w:rPr>
                <w:rFonts w:ascii="ＭＳ 明朝" w:hAnsi="ＭＳ 明朝" w:hint="eastAsia"/>
                <w:sz w:val="18"/>
                <w:szCs w:val="18"/>
              </w:rPr>
              <w:t>肯定的評価が</w:t>
            </w:r>
            <w:r w:rsidR="001F76CC">
              <w:rPr>
                <w:rFonts w:ascii="ＭＳ 明朝" w:hAnsi="ＭＳ 明朝" w:hint="eastAsia"/>
                <w:sz w:val="18"/>
                <w:szCs w:val="18"/>
              </w:rPr>
              <w:t>65</w:t>
            </w:r>
            <w:r w:rsidR="003664D3" w:rsidRPr="00B35B28">
              <w:rPr>
                <w:rFonts w:ascii="ＭＳ 明朝" w:hAnsi="ＭＳ 明朝" w:hint="eastAsia"/>
                <w:sz w:val="18"/>
                <w:szCs w:val="18"/>
              </w:rPr>
              <w:t>％</w:t>
            </w:r>
            <w:r w:rsidRPr="00B35B28">
              <w:rPr>
                <w:rFonts w:ascii="ＭＳ 明朝" w:hAnsi="ＭＳ 明朝" w:hint="eastAsia"/>
                <w:sz w:val="18"/>
                <w:szCs w:val="18"/>
              </w:rPr>
              <w:t>以上</w:t>
            </w:r>
            <w:r w:rsidR="00D53843" w:rsidRPr="00B35B28">
              <w:rPr>
                <w:rFonts w:ascii="ＭＳ 明朝" w:hAnsi="ＭＳ 明朝" w:hint="eastAsia"/>
                <w:sz w:val="18"/>
                <w:szCs w:val="18"/>
              </w:rPr>
              <w:t>（</w:t>
            </w:r>
            <w:r w:rsidR="009C27D3">
              <w:rPr>
                <w:rFonts w:ascii="ＭＳ 明朝" w:hAnsi="ＭＳ 明朝" w:hint="eastAsia"/>
                <w:sz w:val="18"/>
                <w:szCs w:val="18"/>
              </w:rPr>
              <w:t>30</w:t>
            </w:r>
            <w:r w:rsidR="00D53843" w:rsidRPr="00B35B28">
              <w:rPr>
                <w:rFonts w:ascii="ＭＳ 明朝" w:hAnsi="ＭＳ 明朝" w:hint="eastAsia"/>
                <w:sz w:val="18"/>
                <w:szCs w:val="18"/>
              </w:rPr>
              <w:t>年度実績</w:t>
            </w:r>
            <w:r w:rsidR="009C27D3">
              <w:rPr>
                <w:rFonts w:ascii="ＭＳ 明朝" w:hAnsi="ＭＳ 明朝" w:hint="eastAsia"/>
                <w:sz w:val="18"/>
                <w:szCs w:val="18"/>
              </w:rPr>
              <w:t>57.5</w:t>
            </w:r>
            <w:r w:rsidR="00D53843" w:rsidRPr="00B35B28">
              <w:rPr>
                <w:rFonts w:ascii="ＭＳ 明朝" w:hAnsi="ＭＳ 明朝" w:hint="eastAsia"/>
                <w:sz w:val="18"/>
                <w:szCs w:val="18"/>
              </w:rPr>
              <w:t>%）</w:t>
            </w:r>
            <w:r w:rsidRPr="00B35B28">
              <w:rPr>
                <w:rFonts w:ascii="ＭＳ 明朝" w:hAnsi="ＭＳ 明朝" w:hint="eastAsia"/>
                <w:sz w:val="18"/>
                <w:szCs w:val="18"/>
              </w:rPr>
              <w:t>。</w:t>
            </w:r>
          </w:p>
          <w:p w:rsidR="00705ED0" w:rsidRPr="00B35B28" w:rsidRDefault="008E77C4" w:rsidP="001F76CC">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w:t>
            </w:r>
            <w:r w:rsidR="003664D3" w:rsidRPr="00B35B28">
              <w:rPr>
                <w:rFonts w:ascii="ＭＳ 明朝" w:hAnsi="ＭＳ 明朝" w:hint="eastAsia"/>
                <w:sz w:val="18"/>
                <w:szCs w:val="18"/>
              </w:rPr>
              <w:t>生徒自己診断</w:t>
            </w:r>
            <w:r w:rsidRPr="00B35B28">
              <w:rPr>
                <w:rFonts w:ascii="ＭＳ 明朝" w:hAnsi="ＭＳ 明朝" w:hint="eastAsia"/>
                <w:sz w:val="18"/>
                <w:szCs w:val="18"/>
              </w:rPr>
              <w:t>「国際的な社会課題</w:t>
            </w:r>
            <w:r w:rsidR="004C53D8" w:rsidRPr="00B35B28">
              <w:rPr>
                <w:rFonts w:ascii="ＭＳ 明朝" w:hAnsi="ＭＳ 明朝" w:hint="eastAsia"/>
                <w:sz w:val="18"/>
                <w:szCs w:val="18"/>
              </w:rPr>
              <w:t>や政治の動きに</w:t>
            </w:r>
            <w:r w:rsidRPr="00B35B28">
              <w:rPr>
                <w:rFonts w:ascii="ＭＳ 明朝" w:hAnsi="ＭＳ 明朝" w:hint="eastAsia"/>
                <w:sz w:val="18"/>
                <w:szCs w:val="18"/>
              </w:rPr>
              <w:t>関心がある」の肯定的評価が</w:t>
            </w:r>
            <w:r w:rsidR="001F76CC">
              <w:rPr>
                <w:rFonts w:ascii="ＭＳ 明朝" w:hAnsi="ＭＳ 明朝" w:hint="eastAsia"/>
                <w:sz w:val="18"/>
                <w:szCs w:val="18"/>
              </w:rPr>
              <w:t>80</w:t>
            </w:r>
            <w:r w:rsidRPr="00B35B28">
              <w:rPr>
                <w:rFonts w:ascii="ＭＳ 明朝" w:hAnsi="ＭＳ 明朝" w:hint="eastAsia"/>
                <w:sz w:val="18"/>
                <w:szCs w:val="18"/>
              </w:rPr>
              <w:t>％以上</w:t>
            </w:r>
            <w:r w:rsidR="00D53843" w:rsidRPr="00B35B28">
              <w:rPr>
                <w:rFonts w:ascii="ＭＳ 明朝" w:hAnsi="ＭＳ 明朝" w:hint="eastAsia"/>
                <w:sz w:val="18"/>
                <w:szCs w:val="18"/>
              </w:rPr>
              <w:t>（</w:t>
            </w:r>
            <w:r w:rsidR="009C27D3">
              <w:rPr>
                <w:rFonts w:ascii="ＭＳ 明朝" w:hAnsi="ＭＳ 明朝" w:hint="eastAsia"/>
                <w:sz w:val="18"/>
                <w:szCs w:val="18"/>
              </w:rPr>
              <w:t>30</w:t>
            </w:r>
            <w:r w:rsidR="00D53843" w:rsidRPr="00B35B28">
              <w:rPr>
                <w:rFonts w:ascii="ＭＳ 明朝" w:hAnsi="ＭＳ 明朝" w:hint="eastAsia"/>
                <w:sz w:val="18"/>
                <w:szCs w:val="18"/>
              </w:rPr>
              <w:t>年度実績</w:t>
            </w:r>
            <w:r w:rsidR="009C27D3">
              <w:rPr>
                <w:rFonts w:ascii="ＭＳ 明朝" w:hAnsi="ＭＳ 明朝" w:hint="eastAsia"/>
                <w:sz w:val="18"/>
                <w:szCs w:val="18"/>
              </w:rPr>
              <w:t>77.6</w:t>
            </w:r>
            <w:r w:rsidR="00D53843" w:rsidRPr="00B35B28">
              <w:rPr>
                <w:rFonts w:ascii="ＭＳ 明朝" w:hAnsi="ＭＳ 明朝" w:hint="eastAsia"/>
                <w:sz w:val="18"/>
                <w:szCs w:val="18"/>
              </w:rPr>
              <w:t>%）</w:t>
            </w:r>
            <w:r w:rsidRPr="00B35B28">
              <w:rPr>
                <w:rFonts w:ascii="ＭＳ 明朝" w:hAnsi="ＭＳ 明朝" w:hint="eastAsia"/>
                <w:sz w:val="18"/>
                <w:szCs w:val="18"/>
              </w:rPr>
              <w:t>。</w:t>
            </w:r>
          </w:p>
        </w:tc>
        <w:tc>
          <w:tcPr>
            <w:tcW w:w="3580" w:type="dxa"/>
            <w:tcBorders>
              <w:left w:val="dashed" w:sz="4" w:space="0" w:color="auto"/>
              <w:right w:val="single" w:sz="4" w:space="0" w:color="auto"/>
            </w:tcBorders>
            <w:shd w:val="clear" w:color="auto" w:fill="auto"/>
          </w:tcPr>
          <w:p w:rsidR="00402C76" w:rsidRPr="00DE085C" w:rsidRDefault="00402C76" w:rsidP="00063E39">
            <w:pPr>
              <w:spacing w:line="280" w:lineRule="exact"/>
              <w:rPr>
                <w:rFonts w:ascii="ＭＳ 明朝" w:hAnsi="ＭＳ 明朝"/>
                <w:sz w:val="18"/>
                <w:szCs w:val="18"/>
              </w:rPr>
            </w:pPr>
          </w:p>
        </w:tc>
      </w:tr>
      <w:tr w:rsidR="00402C76" w:rsidRPr="00B35B28" w:rsidTr="00EE24F2">
        <w:trPr>
          <w:cantSplit/>
          <w:trHeight w:val="15840"/>
          <w:jc w:val="center"/>
        </w:trPr>
        <w:tc>
          <w:tcPr>
            <w:tcW w:w="881" w:type="dxa"/>
            <w:shd w:val="clear" w:color="auto" w:fill="auto"/>
            <w:textDirection w:val="tbRlV"/>
            <w:vAlign w:val="center"/>
          </w:tcPr>
          <w:p w:rsidR="00402C76" w:rsidRPr="00B35B28" w:rsidRDefault="00402C76" w:rsidP="0068593E">
            <w:pPr>
              <w:spacing w:line="280" w:lineRule="exact"/>
              <w:jc w:val="center"/>
              <w:rPr>
                <w:rFonts w:ascii="ＭＳ 明朝" w:hAnsi="ＭＳ 明朝"/>
                <w:sz w:val="20"/>
                <w:szCs w:val="20"/>
              </w:rPr>
            </w:pPr>
            <w:r w:rsidRPr="00B35B28">
              <w:rPr>
                <w:rFonts w:ascii="ＭＳ 明朝" w:hAnsi="ＭＳ 明朝" w:hint="eastAsia"/>
                <w:sz w:val="20"/>
                <w:szCs w:val="20"/>
              </w:rPr>
              <w:lastRenderedPageBreak/>
              <w:t>４【課題研究】</w:t>
            </w:r>
          </w:p>
        </w:tc>
        <w:tc>
          <w:tcPr>
            <w:tcW w:w="2020" w:type="dxa"/>
            <w:shd w:val="clear" w:color="auto" w:fill="auto"/>
          </w:tcPr>
          <w:p w:rsidR="00402C76" w:rsidRPr="00B35B28" w:rsidRDefault="00402C76" w:rsidP="00EA6B83">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（１）校内研修の活性化を通した教職員の力量形成</w:t>
            </w:r>
          </w:p>
          <w:p w:rsidR="00402C76" w:rsidRPr="00B35B28" w:rsidRDefault="00402C76" w:rsidP="00EA6B83">
            <w:pPr>
              <w:spacing w:line="280" w:lineRule="exact"/>
              <w:ind w:left="180" w:hangingChars="100" w:hanging="180"/>
              <w:rPr>
                <w:rFonts w:ascii="ＭＳ 明朝" w:hAnsi="ＭＳ 明朝"/>
                <w:sz w:val="18"/>
                <w:szCs w:val="18"/>
              </w:rPr>
            </w:pPr>
          </w:p>
          <w:p w:rsidR="00402C76" w:rsidRPr="00B35B28" w:rsidRDefault="00402C76" w:rsidP="00EA6B83">
            <w:pPr>
              <w:spacing w:line="280" w:lineRule="exact"/>
              <w:ind w:left="180" w:hangingChars="100" w:hanging="180"/>
              <w:rPr>
                <w:rFonts w:ascii="ＭＳ 明朝" w:hAnsi="ＭＳ 明朝"/>
                <w:sz w:val="18"/>
                <w:szCs w:val="18"/>
              </w:rPr>
            </w:pPr>
          </w:p>
          <w:p w:rsidR="00402C76" w:rsidRPr="00B35B28" w:rsidRDefault="00402C76" w:rsidP="00EA6B83">
            <w:pPr>
              <w:spacing w:line="280" w:lineRule="exact"/>
              <w:ind w:left="180" w:hangingChars="100" w:hanging="180"/>
              <w:rPr>
                <w:rFonts w:ascii="ＭＳ 明朝" w:hAnsi="ＭＳ 明朝"/>
                <w:sz w:val="18"/>
                <w:szCs w:val="18"/>
              </w:rPr>
            </w:pPr>
          </w:p>
          <w:p w:rsidR="00402C76" w:rsidRPr="00B35B28" w:rsidRDefault="00402C76" w:rsidP="00EA6B83">
            <w:pPr>
              <w:spacing w:line="280" w:lineRule="exact"/>
              <w:ind w:left="180" w:hangingChars="100" w:hanging="180"/>
              <w:rPr>
                <w:rFonts w:ascii="ＭＳ 明朝" w:hAnsi="ＭＳ 明朝"/>
                <w:sz w:val="18"/>
                <w:szCs w:val="18"/>
              </w:rPr>
            </w:pPr>
          </w:p>
          <w:p w:rsidR="00402C76" w:rsidRPr="00B35B28" w:rsidRDefault="00402C76" w:rsidP="00EA6B83">
            <w:pPr>
              <w:spacing w:line="280" w:lineRule="exact"/>
              <w:ind w:left="180" w:hangingChars="100" w:hanging="180"/>
              <w:rPr>
                <w:rFonts w:ascii="ＭＳ 明朝" w:hAnsi="ＭＳ 明朝"/>
                <w:sz w:val="18"/>
                <w:szCs w:val="18"/>
              </w:rPr>
            </w:pPr>
          </w:p>
          <w:p w:rsidR="00402C76" w:rsidRDefault="00402C76" w:rsidP="00EA6B83">
            <w:pPr>
              <w:spacing w:line="280" w:lineRule="exact"/>
              <w:ind w:left="180" w:hangingChars="100" w:hanging="180"/>
              <w:rPr>
                <w:rFonts w:ascii="ＭＳ 明朝" w:hAnsi="ＭＳ 明朝"/>
                <w:sz w:val="18"/>
                <w:szCs w:val="18"/>
              </w:rPr>
            </w:pPr>
          </w:p>
          <w:p w:rsidR="00CD3FDA" w:rsidRPr="00B35B28" w:rsidRDefault="00CD3FDA" w:rsidP="00EA6B83">
            <w:pPr>
              <w:spacing w:line="280" w:lineRule="exact"/>
              <w:ind w:left="180" w:hangingChars="100" w:hanging="180"/>
              <w:rPr>
                <w:rFonts w:ascii="ＭＳ 明朝" w:hAnsi="ＭＳ 明朝"/>
                <w:sz w:val="18"/>
                <w:szCs w:val="18"/>
              </w:rPr>
            </w:pPr>
          </w:p>
          <w:p w:rsidR="00402C76" w:rsidRPr="00B35B28" w:rsidRDefault="00402C76" w:rsidP="00EA6B83">
            <w:pPr>
              <w:spacing w:line="280" w:lineRule="exact"/>
              <w:ind w:left="180" w:hangingChars="100" w:hanging="180"/>
              <w:rPr>
                <w:rFonts w:ascii="ＭＳ 明朝" w:hAnsi="ＭＳ 明朝"/>
                <w:sz w:val="18"/>
                <w:szCs w:val="18"/>
              </w:rPr>
            </w:pPr>
          </w:p>
          <w:p w:rsidR="00402C76" w:rsidRPr="00B35B28" w:rsidRDefault="00402C76" w:rsidP="00EA6B83">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（２）「知」の継承・発展</w:t>
            </w:r>
          </w:p>
          <w:p w:rsidR="00402C76" w:rsidRPr="00B35B28" w:rsidRDefault="00402C76" w:rsidP="00EA6B83">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ア　「経験知」の継承</w:t>
            </w:r>
          </w:p>
          <w:p w:rsidR="00402C76" w:rsidRPr="00B35B28" w:rsidRDefault="00402C76" w:rsidP="00EA6B83">
            <w:pPr>
              <w:spacing w:line="280" w:lineRule="exact"/>
              <w:ind w:left="180" w:hangingChars="100" w:hanging="180"/>
              <w:rPr>
                <w:rFonts w:ascii="ＭＳ 明朝" w:hAnsi="ＭＳ 明朝"/>
                <w:sz w:val="18"/>
                <w:szCs w:val="18"/>
              </w:rPr>
            </w:pPr>
          </w:p>
          <w:p w:rsidR="00402C76" w:rsidRPr="00B35B28" w:rsidRDefault="00402C76" w:rsidP="00EA6B83">
            <w:pPr>
              <w:spacing w:line="280" w:lineRule="exact"/>
              <w:ind w:left="180" w:hangingChars="100" w:hanging="180"/>
              <w:rPr>
                <w:rFonts w:ascii="ＭＳ 明朝" w:hAnsi="ＭＳ 明朝"/>
                <w:sz w:val="18"/>
                <w:szCs w:val="18"/>
              </w:rPr>
            </w:pPr>
          </w:p>
          <w:p w:rsidR="00402C76" w:rsidRPr="00B35B28" w:rsidRDefault="00402C76" w:rsidP="00EA6B83">
            <w:pPr>
              <w:spacing w:line="280" w:lineRule="exact"/>
              <w:ind w:left="180" w:hangingChars="100" w:hanging="180"/>
              <w:rPr>
                <w:rFonts w:ascii="ＭＳ 明朝" w:hAnsi="ＭＳ 明朝"/>
                <w:sz w:val="18"/>
                <w:szCs w:val="18"/>
              </w:rPr>
            </w:pPr>
          </w:p>
          <w:p w:rsidR="00402C76" w:rsidRDefault="00402C76" w:rsidP="00EA6B83">
            <w:pPr>
              <w:spacing w:line="280" w:lineRule="exact"/>
              <w:ind w:left="180" w:hangingChars="100" w:hanging="180"/>
              <w:rPr>
                <w:rFonts w:ascii="ＭＳ 明朝" w:hAnsi="ＭＳ 明朝"/>
                <w:sz w:val="18"/>
                <w:szCs w:val="18"/>
              </w:rPr>
            </w:pPr>
          </w:p>
          <w:p w:rsidR="00CD3FDA" w:rsidRDefault="00CD3FDA" w:rsidP="00EA6B83">
            <w:pPr>
              <w:spacing w:line="280" w:lineRule="exact"/>
              <w:ind w:left="180" w:hangingChars="100" w:hanging="180"/>
              <w:rPr>
                <w:rFonts w:ascii="ＭＳ 明朝" w:hAnsi="ＭＳ 明朝"/>
                <w:sz w:val="18"/>
                <w:szCs w:val="18"/>
              </w:rPr>
            </w:pPr>
          </w:p>
          <w:p w:rsidR="00CD3FDA" w:rsidRDefault="00CD3FDA" w:rsidP="00EA6B83">
            <w:pPr>
              <w:spacing w:line="280" w:lineRule="exact"/>
              <w:ind w:left="180" w:hangingChars="100" w:hanging="180"/>
              <w:rPr>
                <w:rFonts w:ascii="ＭＳ 明朝" w:hAnsi="ＭＳ 明朝"/>
                <w:sz w:val="18"/>
                <w:szCs w:val="18"/>
              </w:rPr>
            </w:pPr>
          </w:p>
          <w:p w:rsidR="00EB5344" w:rsidRDefault="00EB5344" w:rsidP="00EA6B83">
            <w:pPr>
              <w:spacing w:line="280" w:lineRule="exact"/>
              <w:ind w:left="180" w:hangingChars="100" w:hanging="180"/>
              <w:rPr>
                <w:rFonts w:ascii="ＭＳ 明朝" w:hAnsi="ＭＳ 明朝"/>
                <w:sz w:val="18"/>
                <w:szCs w:val="18"/>
              </w:rPr>
            </w:pPr>
          </w:p>
          <w:p w:rsidR="00EB5344" w:rsidRDefault="00EB5344" w:rsidP="00EA6B83">
            <w:pPr>
              <w:spacing w:line="280" w:lineRule="exact"/>
              <w:ind w:left="180" w:hangingChars="100" w:hanging="180"/>
              <w:rPr>
                <w:rFonts w:ascii="ＭＳ 明朝" w:hAnsi="ＭＳ 明朝"/>
                <w:sz w:val="18"/>
                <w:szCs w:val="18"/>
              </w:rPr>
            </w:pPr>
          </w:p>
          <w:p w:rsidR="00EB5344" w:rsidRPr="00B35B28" w:rsidRDefault="00EB5344" w:rsidP="00EA6B83">
            <w:pPr>
              <w:spacing w:line="280" w:lineRule="exact"/>
              <w:ind w:left="180" w:hangingChars="100" w:hanging="180"/>
              <w:rPr>
                <w:rFonts w:ascii="ＭＳ 明朝" w:hAnsi="ＭＳ 明朝"/>
                <w:sz w:val="18"/>
                <w:szCs w:val="18"/>
              </w:rPr>
            </w:pPr>
          </w:p>
          <w:p w:rsidR="00EB5344" w:rsidRDefault="00EB5344" w:rsidP="00EA6B83">
            <w:pPr>
              <w:spacing w:line="280" w:lineRule="exact"/>
              <w:ind w:left="180" w:hangingChars="100" w:hanging="180"/>
              <w:rPr>
                <w:rFonts w:ascii="ＭＳ 明朝" w:hAnsi="ＭＳ 明朝"/>
                <w:sz w:val="18"/>
                <w:szCs w:val="18"/>
              </w:rPr>
            </w:pPr>
          </w:p>
          <w:p w:rsidR="00EB5344" w:rsidRDefault="00EB5344" w:rsidP="00EA6B83">
            <w:pPr>
              <w:spacing w:line="280" w:lineRule="exact"/>
              <w:ind w:left="180" w:hangingChars="100" w:hanging="180"/>
              <w:rPr>
                <w:rFonts w:ascii="ＭＳ 明朝" w:hAnsi="ＭＳ 明朝"/>
                <w:sz w:val="18"/>
                <w:szCs w:val="18"/>
              </w:rPr>
            </w:pPr>
          </w:p>
          <w:p w:rsidR="00402C76" w:rsidRPr="00B35B28" w:rsidRDefault="00402C76" w:rsidP="00EA6B83">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イ　「経験知」の活用と喫緊の課題解決</w:t>
            </w:r>
          </w:p>
          <w:p w:rsidR="00402C76" w:rsidRPr="00B35B28" w:rsidRDefault="00402C76" w:rsidP="00EA6B83">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①北野生「育成スタンダード」（仮称）策定にむけた展望</w:t>
            </w:r>
          </w:p>
          <w:p w:rsidR="00402C76" w:rsidRPr="00B35B28" w:rsidRDefault="00402C76" w:rsidP="00EA6B83">
            <w:pPr>
              <w:spacing w:line="280" w:lineRule="exact"/>
              <w:ind w:left="180" w:hangingChars="100" w:hanging="180"/>
              <w:rPr>
                <w:rFonts w:ascii="ＭＳ 明朝" w:hAnsi="ＭＳ 明朝"/>
                <w:sz w:val="18"/>
                <w:szCs w:val="18"/>
              </w:rPr>
            </w:pPr>
          </w:p>
          <w:p w:rsidR="00402C76" w:rsidRPr="00B35B28" w:rsidRDefault="00402C76" w:rsidP="00EA6B83">
            <w:pPr>
              <w:spacing w:line="280" w:lineRule="exact"/>
              <w:ind w:left="180" w:hangingChars="100" w:hanging="180"/>
              <w:rPr>
                <w:rFonts w:ascii="ＭＳ 明朝" w:hAnsi="ＭＳ 明朝"/>
                <w:sz w:val="18"/>
                <w:szCs w:val="18"/>
              </w:rPr>
            </w:pPr>
          </w:p>
          <w:p w:rsidR="00402C76" w:rsidRPr="00B35B28" w:rsidRDefault="00402C76" w:rsidP="00EA6B83">
            <w:pPr>
              <w:spacing w:line="280" w:lineRule="exact"/>
              <w:ind w:left="180" w:hangingChars="100" w:hanging="180"/>
              <w:rPr>
                <w:rFonts w:ascii="ＭＳ 明朝" w:hAnsi="ＭＳ 明朝"/>
                <w:sz w:val="18"/>
                <w:szCs w:val="18"/>
              </w:rPr>
            </w:pPr>
          </w:p>
          <w:p w:rsidR="00402C76" w:rsidRPr="00B35B28" w:rsidRDefault="00402C76" w:rsidP="00EA6B83">
            <w:pPr>
              <w:spacing w:line="280" w:lineRule="exact"/>
              <w:ind w:left="180" w:hangingChars="100" w:hanging="180"/>
              <w:rPr>
                <w:rFonts w:ascii="ＭＳ 明朝" w:hAnsi="ＭＳ 明朝"/>
                <w:sz w:val="18"/>
                <w:szCs w:val="18"/>
              </w:rPr>
            </w:pPr>
          </w:p>
          <w:p w:rsidR="00402C76" w:rsidRPr="00B35B28" w:rsidRDefault="00402C76" w:rsidP="00EA6B83">
            <w:pPr>
              <w:spacing w:line="280" w:lineRule="exact"/>
              <w:ind w:left="180" w:hangingChars="100" w:hanging="180"/>
              <w:rPr>
                <w:rFonts w:ascii="ＭＳ 明朝" w:hAnsi="ＭＳ 明朝"/>
                <w:sz w:val="18"/>
                <w:szCs w:val="18"/>
              </w:rPr>
            </w:pPr>
          </w:p>
          <w:p w:rsidR="00402C76" w:rsidRDefault="00402C76" w:rsidP="00EA6B83">
            <w:pPr>
              <w:spacing w:line="280" w:lineRule="exact"/>
              <w:ind w:left="180" w:hangingChars="100" w:hanging="180"/>
              <w:rPr>
                <w:rFonts w:ascii="ＭＳ 明朝" w:hAnsi="ＭＳ 明朝"/>
                <w:sz w:val="18"/>
                <w:szCs w:val="18"/>
              </w:rPr>
            </w:pPr>
          </w:p>
          <w:p w:rsidR="008649D5" w:rsidRDefault="008649D5" w:rsidP="00EA6B83">
            <w:pPr>
              <w:spacing w:line="280" w:lineRule="exact"/>
              <w:ind w:left="180" w:hangingChars="100" w:hanging="180"/>
              <w:rPr>
                <w:rFonts w:ascii="ＭＳ 明朝" w:hAnsi="ＭＳ 明朝"/>
                <w:sz w:val="18"/>
                <w:szCs w:val="18"/>
              </w:rPr>
            </w:pPr>
          </w:p>
          <w:p w:rsidR="008649D5" w:rsidRPr="00B35B28" w:rsidRDefault="008649D5" w:rsidP="00EA6B83">
            <w:pPr>
              <w:spacing w:line="280" w:lineRule="exact"/>
              <w:ind w:left="180" w:hangingChars="100" w:hanging="180"/>
              <w:rPr>
                <w:rFonts w:ascii="ＭＳ 明朝" w:hAnsi="ＭＳ 明朝"/>
                <w:sz w:val="18"/>
                <w:szCs w:val="18"/>
              </w:rPr>
            </w:pPr>
          </w:p>
          <w:p w:rsidR="00402C76" w:rsidRPr="00B35B28" w:rsidRDefault="00402C76" w:rsidP="00086555">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②</w:t>
            </w:r>
            <w:r w:rsidR="00EE24F2" w:rsidRPr="00F00CE2">
              <w:rPr>
                <w:rFonts w:ascii="ＭＳ 明朝" w:hAnsi="ＭＳ 明朝" w:hint="eastAsia"/>
                <w:sz w:val="18"/>
                <w:szCs w:val="18"/>
              </w:rPr>
              <w:t>企画会議、</w:t>
            </w:r>
            <w:r w:rsidRPr="00B35B28">
              <w:rPr>
                <w:rFonts w:ascii="ＭＳ 明朝" w:hAnsi="ＭＳ 明朝" w:hint="eastAsia"/>
                <w:sz w:val="18"/>
                <w:szCs w:val="18"/>
              </w:rPr>
              <w:t>校務運営委員会、校内（ＧＬＨＳ）ＰＴ・ＷＴの活動</w:t>
            </w:r>
          </w:p>
          <w:p w:rsidR="00402C76" w:rsidRPr="00B35B28" w:rsidRDefault="00402C76" w:rsidP="00086555">
            <w:pPr>
              <w:spacing w:line="280" w:lineRule="exact"/>
              <w:ind w:left="180" w:hangingChars="100" w:hanging="180"/>
              <w:rPr>
                <w:rFonts w:ascii="ＭＳ 明朝" w:hAnsi="ＭＳ 明朝"/>
                <w:sz w:val="18"/>
                <w:szCs w:val="18"/>
              </w:rPr>
            </w:pPr>
          </w:p>
          <w:p w:rsidR="00402C76" w:rsidRPr="00B35B28" w:rsidRDefault="00402C76" w:rsidP="00086555">
            <w:pPr>
              <w:spacing w:line="280" w:lineRule="exact"/>
              <w:ind w:left="180" w:hangingChars="100" w:hanging="180"/>
              <w:rPr>
                <w:rFonts w:ascii="ＭＳ 明朝" w:hAnsi="ＭＳ 明朝"/>
                <w:sz w:val="18"/>
                <w:szCs w:val="18"/>
              </w:rPr>
            </w:pPr>
          </w:p>
          <w:p w:rsidR="00402C76" w:rsidRPr="00B35B28" w:rsidRDefault="00402C76" w:rsidP="00086555">
            <w:pPr>
              <w:spacing w:line="280" w:lineRule="exact"/>
              <w:ind w:left="180" w:hangingChars="100" w:hanging="180"/>
              <w:rPr>
                <w:rFonts w:ascii="ＭＳ 明朝" w:hAnsi="ＭＳ 明朝"/>
                <w:sz w:val="18"/>
                <w:szCs w:val="18"/>
              </w:rPr>
            </w:pPr>
          </w:p>
          <w:p w:rsidR="00402C76" w:rsidRPr="00B35B28" w:rsidRDefault="00402C76" w:rsidP="00086555">
            <w:pPr>
              <w:spacing w:line="280" w:lineRule="exact"/>
              <w:ind w:left="180" w:hangingChars="100" w:hanging="180"/>
              <w:rPr>
                <w:rFonts w:ascii="ＭＳ 明朝" w:hAnsi="ＭＳ 明朝"/>
                <w:sz w:val="18"/>
                <w:szCs w:val="18"/>
              </w:rPr>
            </w:pPr>
          </w:p>
          <w:p w:rsidR="00402C76" w:rsidRPr="00B35B28" w:rsidRDefault="00402C76" w:rsidP="00086555">
            <w:pPr>
              <w:spacing w:line="280" w:lineRule="exact"/>
              <w:ind w:left="180" w:hangingChars="100" w:hanging="180"/>
              <w:rPr>
                <w:rFonts w:ascii="ＭＳ 明朝" w:hAnsi="ＭＳ 明朝"/>
                <w:sz w:val="18"/>
                <w:szCs w:val="18"/>
              </w:rPr>
            </w:pPr>
          </w:p>
          <w:p w:rsidR="00402C76" w:rsidRPr="00B35B28" w:rsidRDefault="00402C76" w:rsidP="00086555">
            <w:pPr>
              <w:spacing w:line="280" w:lineRule="exact"/>
              <w:ind w:left="180" w:hangingChars="100" w:hanging="180"/>
              <w:rPr>
                <w:rFonts w:ascii="ＭＳ 明朝" w:hAnsi="ＭＳ 明朝"/>
                <w:sz w:val="18"/>
                <w:szCs w:val="18"/>
              </w:rPr>
            </w:pPr>
          </w:p>
          <w:p w:rsidR="00402C76" w:rsidRPr="00B35B28" w:rsidRDefault="00402C76" w:rsidP="00086555">
            <w:pPr>
              <w:spacing w:line="280" w:lineRule="exact"/>
              <w:ind w:left="180" w:hangingChars="100" w:hanging="180"/>
              <w:rPr>
                <w:rFonts w:ascii="ＭＳ 明朝" w:hAnsi="ＭＳ 明朝"/>
                <w:sz w:val="18"/>
                <w:szCs w:val="18"/>
              </w:rPr>
            </w:pPr>
          </w:p>
          <w:p w:rsidR="00402C76" w:rsidRDefault="00402C76" w:rsidP="00086555">
            <w:pPr>
              <w:spacing w:line="280" w:lineRule="exact"/>
              <w:ind w:left="180" w:hangingChars="100" w:hanging="180"/>
              <w:rPr>
                <w:rFonts w:ascii="ＭＳ 明朝" w:hAnsi="ＭＳ 明朝"/>
                <w:sz w:val="18"/>
                <w:szCs w:val="18"/>
              </w:rPr>
            </w:pPr>
          </w:p>
          <w:p w:rsidR="00EE24F2" w:rsidRDefault="00EE24F2" w:rsidP="00086555">
            <w:pPr>
              <w:spacing w:line="280" w:lineRule="exact"/>
              <w:ind w:left="180" w:hangingChars="100" w:hanging="180"/>
              <w:rPr>
                <w:rFonts w:ascii="ＭＳ 明朝" w:hAnsi="ＭＳ 明朝"/>
                <w:sz w:val="18"/>
                <w:szCs w:val="18"/>
              </w:rPr>
            </w:pPr>
          </w:p>
          <w:p w:rsidR="00EE24F2" w:rsidRDefault="00EE24F2" w:rsidP="00086555">
            <w:pPr>
              <w:spacing w:line="280" w:lineRule="exact"/>
              <w:ind w:left="180" w:hangingChars="100" w:hanging="180"/>
              <w:rPr>
                <w:rFonts w:ascii="ＭＳ 明朝" w:hAnsi="ＭＳ 明朝"/>
                <w:sz w:val="18"/>
                <w:szCs w:val="18"/>
              </w:rPr>
            </w:pPr>
          </w:p>
          <w:p w:rsidR="00EE24F2" w:rsidRDefault="00EE24F2" w:rsidP="00086555">
            <w:pPr>
              <w:spacing w:line="280" w:lineRule="exact"/>
              <w:ind w:left="180" w:hangingChars="100" w:hanging="180"/>
              <w:rPr>
                <w:rFonts w:ascii="ＭＳ 明朝" w:hAnsi="ＭＳ 明朝"/>
                <w:sz w:val="18"/>
                <w:szCs w:val="18"/>
              </w:rPr>
            </w:pPr>
          </w:p>
          <w:p w:rsidR="00EE24F2" w:rsidRDefault="00EE24F2" w:rsidP="00086555">
            <w:pPr>
              <w:spacing w:line="280" w:lineRule="exact"/>
              <w:ind w:left="180" w:hangingChars="100" w:hanging="180"/>
              <w:rPr>
                <w:rFonts w:ascii="ＭＳ 明朝" w:hAnsi="ＭＳ 明朝"/>
                <w:sz w:val="18"/>
                <w:szCs w:val="18"/>
              </w:rPr>
            </w:pPr>
          </w:p>
          <w:p w:rsidR="00402C76" w:rsidRPr="00B35B28" w:rsidRDefault="00402C76" w:rsidP="00086555">
            <w:pPr>
              <w:spacing w:line="280" w:lineRule="exact"/>
              <w:ind w:left="180" w:hangingChars="100" w:hanging="180"/>
              <w:rPr>
                <w:rFonts w:ascii="ＭＳ 明朝" w:hAnsi="ＭＳ 明朝"/>
                <w:sz w:val="18"/>
                <w:szCs w:val="18"/>
              </w:rPr>
            </w:pPr>
            <w:r w:rsidRPr="00F00CE2">
              <w:rPr>
                <w:rFonts w:ascii="ＭＳ 明朝" w:hAnsi="ＭＳ 明朝" w:hint="eastAsia"/>
                <w:sz w:val="18"/>
                <w:szCs w:val="18"/>
              </w:rPr>
              <w:t>（３）部活動休養日の有効活用</w:t>
            </w:r>
          </w:p>
          <w:p w:rsidR="00402C76" w:rsidRPr="00B35B28" w:rsidRDefault="00402C76" w:rsidP="00086555">
            <w:pPr>
              <w:spacing w:line="280" w:lineRule="exact"/>
              <w:ind w:left="180" w:hangingChars="100" w:hanging="180"/>
              <w:rPr>
                <w:rFonts w:ascii="ＭＳ 明朝" w:hAnsi="ＭＳ 明朝"/>
                <w:sz w:val="18"/>
                <w:szCs w:val="18"/>
              </w:rPr>
            </w:pPr>
          </w:p>
          <w:p w:rsidR="00402C76" w:rsidRPr="00B35B28" w:rsidRDefault="00402C76" w:rsidP="00086555">
            <w:pPr>
              <w:spacing w:line="280" w:lineRule="exact"/>
              <w:ind w:left="180" w:hangingChars="100" w:hanging="180"/>
              <w:rPr>
                <w:rFonts w:ascii="ＭＳ 明朝" w:hAnsi="ＭＳ 明朝"/>
                <w:sz w:val="18"/>
                <w:szCs w:val="18"/>
              </w:rPr>
            </w:pPr>
          </w:p>
          <w:p w:rsidR="00402C76" w:rsidRPr="00B35B28" w:rsidRDefault="00402C76" w:rsidP="00086555">
            <w:pPr>
              <w:spacing w:line="280" w:lineRule="exact"/>
              <w:ind w:left="180" w:hangingChars="100" w:hanging="180"/>
              <w:rPr>
                <w:rFonts w:ascii="ＭＳ 明朝" w:hAnsi="ＭＳ 明朝"/>
                <w:sz w:val="18"/>
                <w:szCs w:val="18"/>
              </w:rPr>
            </w:pPr>
          </w:p>
          <w:p w:rsidR="00402C76" w:rsidRPr="00B35B28" w:rsidRDefault="00402C76" w:rsidP="00086555">
            <w:pPr>
              <w:spacing w:line="280" w:lineRule="exact"/>
              <w:ind w:left="180" w:hangingChars="100" w:hanging="180"/>
              <w:rPr>
                <w:rFonts w:ascii="ＭＳ 明朝" w:hAnsi="ＭＳ 明朝"/>
                <w:sz w:val="18"/>
                <w:szCs w:val="18"/>
              </w:rPr>
            </w:pPr>
          </w:p>
          <w:p w:rsidR="00402C76" w:rsidRDefault="00402C76" w:rsidP="00086555">
            <w:pPr>
              <w:spacing w:line="280" w:lineRule="exact"/>
              <w:ind w:left="180" w:hangingChars="100" w:hanging="180"/>
              <w:rPr>
                <w:rFonts w:ascii="ＭＳ 明朝" w:hAnsi="ＭＳ 明朝"/>
                <w:sz w:val="18"/>
                <w:szCs w:val="18"/>
              </w:rPr>
            </w:pPr>
          </w:p>
          <w:p w:rsidR="00402C76" w:rsidRPr="00B35B28" w:rsidRDefault="00402C76" w:rsidP="0040314A">
            <w:pPr>
              <w:spacing w:line="280" w:lineRule="exact"/>
              <w:ind w:left="180" w:hangingChars="100" w:hanging="180"/>
              <w:rPr>
                <w:rFonts w:ascii="ＭＳ 明朝" w:hAnsi="ＭＳ 明朝"/>
                <w:sz w:val="18"/>
                <w:szCs w:val="18"/>
              </w:rPr>
            </w:pPr>
          </w:p>
        </w:tc>
        <w:tc>
          <w:tcPr>
            <w:tcW w:w="3686" w:type="dxa"/>
            <w:tcBorders>
              <w:right w:val="dashed" w:sz="4" w:space="0" w:color="auto"/>
            </w:tcBorders>
            <w:shd w:val="clear" w:color="auto" w:fill="auto"/>
          </w:tcPr>
          <w:p w:rsidR="00402C76" w:rsidRPr="00E17C73" w:rsidRDefault="00402C76" w:rsidP="00EA6B83">
            <w:pPr>
              <w:spacing w:line="280" w:lineRule="exact"/>
              <w:rPr>
                <w:rFonts w:ascii="ＭＳ 明朝" w:hAnsi="ＭＳ 明朝"/>
                <w:sz w:val="18"/>
                <w:szCs w:val="18"/>
              </w:rPr>
            </w:pPr>
            <w:r w:rsidRPr="00E17C73">
              <w:rPr>
                <w:rFonts w:ascii="ＭＳ 明朝" w:hAnsi="ＭＳ 明朝" w:hint="eastAsia"/>
                <w:sz w:val="18"/>
                <w:szCs w:val="18"/>
              </w:rPr>
              <w:t>（１）</w:t>
            </w:r>
          </w:p>
          <w:p w:rsidR="00402C76" w:rsidRPr="00E17C73" w:rsidRDefault="00402C76" w:rsidP="00EA6B83">
            <w:pPr>
              <w:spacing w:line="280" w:lineRule="exact"/>
              <w:rPr>
                <w:rFonts w:ascii="ＭＳ 明朝" w:hAnsi="ＭＳ 明朝"/>
                <w:sz w:val="18"/>
                <w:szCs w:val="18"/>
              </w:rPr>
            </w:pPr>
            <w:r w:rsidRPr="00E17C73">
              <w:rPr>
                <w:rFonts w:ascii="ＭＳ 明朝" w:hAnsi="ＭＳ 明朝" w:hint="eastAsia"/>
                <w:sz w:val="18"/>
                <w:szCs w:val="18"/>
              </w:rPr>
              <w:t>・１（１）ア・イ再掲</w:t>
            </w:r>
          </w:p>
          <w:p w:rsidR="00402C76" w:rsidRPr="00E17C73" w:rsidRDefault="00402C76" w:rsidP="00C779D3">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・初任期教員（１～概ね３年目の教員）に対する力量形成支援を管理職、首席がチームで行う。</w:t>
            </w:r>
          </w:p>
          <w:p w:rsidR="00402C76" w:rsidRPr="00E17C73" w:rsidRDefault="00402C76" w:rsidP="00C779D3">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・教育Ｃのリーダー研修、10年経験者研修、アドバンストセミナー</w:t>
            </w:r>
            <w:r w:rsidR="00CD3FDA">
              <w:rPr>
                <w:rFonts w:ascii="ＭＳ 明朝" w:hAnsi="ＭＳ 明朝" w:hint="eastAsia"/>
                <w:sz w:val="18"/>
                <w:szCs w:val="18"/>
              </w:rPr>
              <w:t>や、大教大での研修</w:t>
            </w:r>
            <w:r w:rsidRPr="00E17C73">
              <w:rPr>
                <w:rFonts w:ascii="ＭＳ 明朝" w:hAnsi="ＭＳ 明朝" w:hint="eastAsia"/>
                <w:sz w:val="18"/>
                <w:szCs w:val="18"/>
              </w:rPr>
              <w:t>等に参加する教員が研修成果の校内還元を行う。</w:t>
            </w:r>
          </w:p>
          <w:p w:rsidR="00402C76" w:rsidRPr="00E17C73" w:rsidRDefault="00402C76" w:rsidP="00C779D3">
            <w:pPr>
              <w:spacing w:line="280" w:lineRule="exact"/>
              <w:rPr>
                <w:rFonts w:ascii="ＭＳ 明朝" w:hAnsi="ＭＳ 明朝"/>
                <w:sz w:val="18"/>
                <w:szCs w:val="18"/>
              </w:rPr>
            </w:pPr>
          </w:p>
          <w:p w:rsidR="00402C76" w:rsidRDefault="00402C76" w:rsidP="00C779D3">
            <w:pPr>
              <w:spacing w:line="280" w:lineRule="exact"/>
              <w:rPr>
                <w:rFonts w:ascii="ＭＳ 明朝" w:hAnsi="ＭＳ 明朝"/>
                <w:sz w:val="18"/>
                <w:szCs w:val="18"/>
              </w:rPr>
            </w:pPr>
          </w:p>
          <w:p w:rsidR="00402C76" w:rsidRPr="00E17C73" w:rsidRDefault="00402C76" w:rsidP="00C779D3">
            <w:pPr>
              <w:spacing w:line="280" w:lineRule="exact"/>
              <w:rPr>
                <w:rFonts w:ascii="ＭＳ 明朝" w:hAnsi="ＭＳ 明朝"/>
                <w:sz w:val="18"/>
                <w:szCs w:val="18"/>
              </w:rPr>
            </w:pPr>
            <w:r w:rsidRPr="00E17C73">
              <w:rPr>
                <w:rFonts w:ascii="ＭＳ 明朝" w:hAnsi="ＭＳ 明朝" w:hint="eastAsia"/>
                <w:sz w:val="18"/>
                <w:szCs w:val="18"/>
              </w:rPr>
              <w:t>（２）ア</w:t>
            </w:r>
          </w:p>
          <w:p w:rsidR="00402C76" w:rsidRPr="00E17C73" w:rsidRDefault="00402C76" w:rsidP="00CD4B0D">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・蓄積された「経験知」の次世代継承に向け、</w:t>
            </w:r>
            <w:r w:rsidR="00CD3FDA">
              <w:rPr>
                <w:rFonts w:ascii="ＭＳ 明朝" w:hAnsi="ＭＳ 明朝" w:hint="eastAsia"/>
                <w:sz w:val="18"/>
                <w:szCs w:val="18"/>
              </w:rPr>
              <w:t>昨年度に引き続き</w:t>
            </w:r>
            <w:r w:rsidRPr="00E17C73">
              <w:rPr>
                <w:rFonts w:ascii="ＭＳ 明朝" w:hAnsi="ＭＳ 明朝" w:hint="eastAsia"/>
                <w:sz w:val="18"/>
                <w:szCs w:val="18"/>
              </w:rPr>
              <w:t>、</w:t>
            </w:r>
          </w:p>
          <w:p w:rsidR="00402C76" w:rsidRPr="00E17C73" w:rsidRDefault="00402C76" w:rsidP="00CD4B0D">
            <w:pPr>
              <w:spacing w:line="280" w:lineRule="exact"/>
              <w:ind w:firstLineChars="100" w:firstLine="180"/>
              <w:rPr>
                <w:rFonts w:ascii="ＭＳ 明朝" w:hAnsi="ＭＳ 明朝"/>
                <w:sz w:val="18"/>
                <w:szCs w:val="18"/>
              </w:rPr>
            </w:pPr>
            <w:r w:rsidRPr="00E17C73">
              <w:rPr>
                <w:rFonts w:ascii="ＭＳ 明朝" w:hAnsi="ＭＳ 明朝" w:hint="eastAsia"/>
                <w:sz w:val="18"/>
                <w:szCs w:val="18"/>
              </w:rPr>
              <w:t>①各分掌、委員会業務の円滑な推進</w:t>
            </w:r>
          </w:p>
          <w:p w:rsidR="00402C76" w:rsidRPr="00E17C73" w:rsidRDefault="00402C76" w:rsidP="00CD4B0D">
            <w:pPr>
              <w:spacing w:line="280" w:lineRule="exact"/>
              <w:ind w:firstLineChars="100" w:firstLine="180"/>
              <w:rPr>
                <w:rFonts w:ascii="ＭＳ 明朝" w:hAnsi="ＭＳ 明朝"/>
                <w:sz w:val="18"/>
                <w:szCs w:val="18"/>
              </w:rPr>
            </w:pPr>
            <w:r w:rsidRPr="00E17C73">
              <w:rPr>
                <w:rFonts w:ascii="ＭＳ 明朝" w:hAnsi="ＭＳ 明朝" w:hint="eastAsia"/>
                <w:sz w:val="18"/>
                <w:szCs w:val="18"/>
              </w:rPr>
              <w:t>②「指導と評価の年間計画」の実行</w:t>
            </w:r>
          </w:p>
          <w:p w:rsidR="00402C76" w:rsidRPr="00E17C73" w:rsidRDefault="00402C76" w:rsidP="00CD4B0D">
            <w:pPr>
              <w:spacing w:line="280" w:lineRule="exact"/>
              <w:ind w:leftChars="100" w:left="210"/>
              <w:rPr>
                <w:rFonts w:ascii="ＭＳ 明朝" w:hAnsi="ＭＳ 明朝"/>
                <w:sz w:val="18"/>
                <w:szCs w:val="18"/>
              </w:rPr>
            </w:pPr>
            <w:r w:rsidRPr="00E17C73">
              <w:rPr>
                <w:rFonts w:ascii="ＭＳ 明朝" w:hAnsi="ＭＳ 明朝" w:hint="eastAsia"/>
                <w:sz w:val="18"/>
                <w:szCs w:val="18"/>
              </w:rPr>
              <w:t>に取り組む。</w:t>
            </w:r>
          </w:p>
          <w:p w:rsidR="00402C76" w:rsidRDefault="00402C76" w:rsidP="0068593E">
            <w:pPr>
              <w:spacing w:line="280" w:lineRule="exact"/>
              <w:rPr>
                <w:rFonts w:ascii="ＭＳ 明朝" w:hAnsi="ＭＳ 明朝"/>
                <w:sz w:val="18"/>
                <w:szCs w:val="18"/>
              </w:rPr>
            </w:pPr>
          </w:p>
          <w:p w:rsidR="00CD3FDA" w:rsidRDefault="00CD3FDA" w:rsidP="0068593E">
            <w:pPr>
              <w:spacing w:line="280" w:lineRule="exact"/>
              <w:rPr>
                <w:rFonts w:ascii="ＭＳ 明朝" w:hAnsi="ＭＳ 明朝"/>
                <w:sz w:val="18"/>
                <w:szCs w:val="18"/>
              </w:rPr>
            </w:pPr>
          </w:p>
          <w:p w:rsidR="00CD3FDA" w:rsidRPr="00E17C73" w:rsidRDefault="00CD3FDA" w:rsidP="0068593E">
            <w:pPr>
              <w:spacing w:line="280" w:lineRule="exact"/>
              <w:rPr>
                <w:rFonts w:ascii="ＭＳ 明朝" w:hAnsi="ＭＳ 明朝"/>
                <w:sz w:val="18"/>
                <w:szCs w:val="18"/>
              </w:rPr>
            </w:pPr>
          </w:p>
          <w:p w:rsidR="00EB5344" w:rsidRDefault="00EB5344" w:rsidP="00105C80">
            <w:pPr>
              <w:spacing w:line="280" w:lineRule="exact"/>
              <w:rPr>
                <w:rFonts w:ascii="ＭＳ 明朝" w:hAnsi="ＭＳ 明朝"/>
                <w:sz w:val="18"/>
                <w:szCs w:val="18"/>
              </w:rPr>
            </w:pPr>
          </w:p>
          <w:p w:rsidR="00EB5344" w:rsidRDefault="00EB5344" w:rsidP="00105C80">
            <w:pPr>
              <w:spacing w:line="280" w:lineRule="exact"/>
              <w:rPr>
                <w:rFonts w:ascii="ＭＳ 明朝" w:hAnsi="ＭＳ 明朝"/>
                <w:sz w:val="18"/>
                <w:szCs w:val="18"/>
              </w:rPr>
            </w:pPr>
          </w:p>
          <w:p w:rsidR="00EB5344" w:rsidRDefault="00EB5344" w:rsidP="00105C80">
            <w:pPr>
              <w:spacing w:line="280" w:lineRule="exact"/>
              <w:rPr>
                <w:rFonts w:ascii="ＭＳ 明朝" w:hAnsi="ＭＳ 明朝"/>
                <w:sz w:val="18"/>
                <w:szCs w:val="18"/>
              </w:rPr>
            </w:pPr>
          </w:p>
          <w:p w:rsidR="00EB5344" w:rsidRDefault="00EB5344" w:rsidP="00105C80">
            <w:pPr>
              <w:spacing w:line="280" w:lineRule="exact"/>
              <w:rPr>
                <w:rFonts w:ascii="ＭＳ 明朝" w:hAnsi="ＭＳ 明朝"/>
                <w:sz w:val="18"/>
                <w:szCs w:val="18"/>
              </w:rPr>
            </w:pPr>
          </w:p>
          <w:p w:rsidR="00EB5344" w:rsidRDefault="00EB5344" w:rsidP="00105C80">
            <w:pPr>
              <w:spacing w:line="280" w:lineRule="exact"/>
              <w:rPr>
                <w:rFonts w:ascii="ＭＳ 明朝" w:hAnsi="ＭＳ 明朝"/>
                <w:sz w:val="18"/>
                <w:szCs w:val="18"/>
              </w:rPr>
            </w:pPr>
          </w:p>
          <w:p w:rsidR="00402C76" w:rsidRPr="00E17C73" w:rsidRDefault="00402C76" w:rsidP="00105C80">
            <w:pPr>
              <w:spacing w:line="280" w:lineRule="exact"/>
              <w:rPr>
                <w:rFonts w:ascii="ＭＳ 明朝" w:hAnsi="ＭＳ 明朝"/>
                <w:sz w:val="18"/>
                <w:szCs w:val="18"/>
              </w:rPr>
            </w:pPr>
            <w:r w:rsidRPr="00E17C73">
              <w:rPr>
                <w:rFonts w:ascii="ＭＳ 明朝" w:hAnsi="ＭＳ 明朝" w:hint="eastAsia"/>
                <w:sz w:val="18"/>
                <w:szCs w:val="18"/>
              </w:rPr>
              <w:t>（２）イ</w:t>
            </w:r>
          </w:p>
          <w:p w:rsidR="00402C76" w:rsidRPr="00E17C73" w:rsidRDefault="00402C76" w:rsidP="00951A9F">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①「育成スタンダード」（仮称）の策定に向け、</w:t>
            </w:r>
          </w:p>
          <w:p w:rsidR="00402C76" w:rsidRPr="00E17C73" w:rsidRDefault="00402C76" w:rsidP="003A33C8">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・教務部、進路部がイニシアティブをとって、高・大・選抜の一体的改革および学習指導要領改訂について教職員に提要し、</w:t>
            </w:r>
          </w:p>
          <w:p w:rsidR="00402C76" w:rsidRPr="00E17C73" w:rsidRDefault="00402C76" w:rsidP="003A33C8">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・これからの北野生に身に付けさせたい学力と、そのために必要なカリキュラム</w:t>
            </w:r>
          </w:p>
          <w:p w:rsidR="00402C76" w:rsidRPr="00E17C73" w:rsidRDefault="00402C76" w:rsidP="003A33C8">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について議論を深める。</w:t>
            </w:r>
          </w:p>
          <w:p w:rsidR="00402C76" w:rsidRDefault="00402C76" w:rsidP="00105C80">
            <w:pPr>
              <w:spacing w:line="280" w:lineRule="exact"/>
              <w:rPr>
                <w:rFonts w:ascii="ＭＳ 明朝" w:hAnsi="ＭＳ 明朝"/>
                <w:sz w:val="18"/>
                <w:szCs w:val="18"/>
              </w:rPr>
            </w:pPr>
          </w:p>
          <w:p w:rsidR="008649D5" w:rsidRDefault="008649D5" w:rsidP="00105C80">
            <w:pPr>
              <w:spacing w:line="280" w:lineRule="exact"/>
              <w:rPr>
                <w:rFonts w:ascii="ＭＳ 明朝" w:hAnsi="ＭＳ 明朝"/>
                <w:sz w:val="18"/>
                <w:szCs w:val="18"/>
              </w:rPr>
            </w:pPr>
          </w:p>
          <w:p w:rsidR="008649D5" w:rsidRPr="00E17C73" w:rsidRDefault="008649D5" w:rsidP="00105C80">
            <w:pPr>
              <w:spacing w:line="280" w:lineRule="exact"/>
              <w:rPr>
                <w:rFonts w:ascii="ＭＳ 明朝" w:hAnsi="ＭＳ 明朝"/>
                <w:sz w:val="18"/>
                <w:szCs w:val="18"/>
              </w:rPr>
            </w:pPr>
          </w:p>
          <w:p w:rsidR="00402C76" w:rsidRPr="00F00CE2" w:rsidRDefault="00402C76" w:rsidP="00104022">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②</w:t>
            </w:r>
            <w:r w:rsidR="00EE24F2" w:rsidRPr="00F00CE2">
              <w:rPr>
                <w:rFonts w:ascii="ＭＳ 明朝" w:hAnsi="ＭＳ 明朝" w:hint="eastAsia"/>
                <w:sz w:val="18"/>
                <w:szCs w:val="18"/>
              </w:rPr>
              <w:t>企画会議、</w:t>
            </w:r>
            <w:r w:rsidRPr="00F00CE2">
              <w:rPr>
                <w:rFonts w:ascii="ＭＳ 明朝" w:hAnsi="ＭＳ 明朝" w:hint="eastAsia"/>
                <w:sz w:val="18"/>
                <w:szCs w:val="18"/>
              </w:rPr>
              <w:t>校務運営委員会、校内ＰＴ、ＷＴにおいては、以下の業務に特に意を用いる。</w:t>
            </w:r>
          </w:p>
          <w:p w:rsidR="00402C76" w:rsidRPr="00F00CE2" w:rsidRDefault="00402C76" w:rsidP="00104022">
            <w:pPr>
              <w:spacing w:line="280" w:lineRule="exact"/>
              <w:ind w:left="180" w:hangingChars="100" w:hanging="180"/>
              <w:rPr>
                <w:rFonts w:ascii="ＭＳ 明朝" w:hAnsi="ＭＳ 明朝"/>
                <w:sz w:val="18"/>
                <w:szCs w:val="18"/>
              </w:rPr>
            </w:pPr>
            <w:r w:rsidRPr="00F00CE2">
              <w:rPr>
                <w:rFonts w:ascii="ＭＳ 明朝" w:hAnsi="ＭＳ 明朝" w:hint="eastAsia"/>
                <w:sz w:val="18"/>
                <w:szCs w:val="18"/>
              </w:rPr>
              <w:t>・</w:t>
            </w:r>
            <w:r w:rsidR="00CD3FDA" w:rsidRPr="00F00CE2">
              <w:rPr>
                <w:rFonts w:ascii="ＭＳ 明朝" w:hAnsi="ＭＳ 明朝" w:hint="eastAsia"/>
                <w:sz w:val="18"/>
                <w:szCs w:val="18"/>
              </w:rPr>
              <w:t>引き続き、</w:t>
            </w:r>
            <w:r w:rsidRPr="00F00CE2">
              <w:rPr>
                <w:rFonts w:ascii="ＭＳ 明朝" w:hAnsi="ＭＳ 明朝" w:hint="eastAsia"/>
                <w:sz w:val="18"/>
                <w:szCs w:val="18"/>
              </w:rPr>
              <w:t>「学びやすく、働きやすい」年間行事計画について考える。</w:t>
            </w:r>
          </w:p>
          <w:p w:rsidR="00402C76" w:rsidRPr="00F00CE2" w:rsidRDefault="00402C76" w:rsidP="00104022">
            <w:pPr>
              <w:spacing w:line="280" w:lineRule="exact"/>
              <w:ind w:left="180" w:hangingChars="100" w:hanging="180"/>
              <w:rPr>
                <w:rFonts w:ascii="ＭＳ 明朝" w:hAnsi="ＭＳ 明朝"/>
                <w:sz w:val="18"/>
                <w:szCs w:val="18"/>
              </w:rPr>
            </w:pPr>
            <w:r w:rsidRPr="00F00CE2">
              <w:rPr>
                <w:rFonts w:ascii="ＭＳ 明朝" w:hAnsi="ＭＳ 明朝" w:hint="eastAsia"/>
                <w:sz w:val="18"/>
                <w:szCs w:val="18"/>
              </w:rPr>
              <w:t>・学校教育自己診断、生活アンケート等を分析し、その</w:t>
            </w:r>
            <w:r w:rsidR="00CD3FDA" w:rsidRPr="00F00CE2">
              <w:rPr>
                <w:rFonts w:ascii="ＭＳ 明朝" w:hAnsi="ＭＳ 明朝" w:hint="eastAsia"/>
                <w:sz w:val="18"/>
                <w:szCs w:val="18"/>
              </w:rPr>
              <w:t>データ</w:t>
            </w:r>
            <w:r w:rsidRPr="00F00CE2">
              <w:rPr>
                <w:rFonts w:ascii="ＭＳ 明朝" w:hAnsi="ＭＳ 明朝" w:hint="eastAsia"/>
                <w:sz w:val="18"/>
                <w:szCs w:val="18"/>
              </w:rPr>
              <w:t>結果から、具体的なアクションプランを提案する。</w:t>
            </w:r>
          </w:p>
          <w:p w:rsidR="00402C76" w:rsidRPr="00F00CE2" w:rsidRDefault="00402C76" w:rsidP="005D6929">
            <w:pPr>
              <w:spacing w:line="280" w:lineRule="exact"/>
              <w:ind w:left="180" w:hangingChars="100" w:hanging="180"/>
              <w:rPr>
                <w:rFonts w:ascii="ＭＳ 明朝" w:hAnsi="ＭＳ 明朝"/>
                <w:sz w:val="18"/>
                <w:szCs w:val="18"/>
              </w:rPr>
            </w:pPr>
            <w:r w:rsidRPr="00F00CE2">
              <w:rPr>
                <w:rFonts w:ascii="ＭＳ 明朝" w:hAnsi="ＭＳ 明朝" w:hint="eastAsia"/>
                <w:sz w:val="18"/>
                <w:szCs w:val="18"/>
              </w:rPr>
              <w:t>・</w:t>
            </w:r>
            <w:r w:rsidRPr="00F00CE2">
              <w:rPr>
                <w:rFonts w:ascii="Times New Roman" w:hAnsi="Times New Roman"/>
                <w:sz w:val="18"/>
                <w:szCs w:val="18"/>
              </w:rPr>
              <w:t>IR</w:t>
            </w:r>
            <w:r w:rsidRPr="00F00CE2">
              <w:rPr>
                <w:rFonts w:ascii="Times New Roman" w:hAnsi="Times New Roman"/>
                <w:sz w:val="18"/>
                <w:szCs w:val="18"/>
              </w:rPr>
              <w:t>（</w:t>
            </w:r>
            <w:r w:rsidRPr="00F00CE2">
              <w:rPr>
                <w:rFonts w:ascii="Times New Roman" w:hAnsi="Times New Roman"/>
                <w:sz w:val="18"/>
                <w:szCs w:val="18"/>
              </w:rPr>
              <w:t>Institutional Research</w:t>
            </w:r>
            <w:r w:rsidRPr="00F00CE2">
              <w:rPr>
                <w:rFonts w:ascii="Times New Roman" w:hAnsi="Times New Roman"/>
                <w:sz w:val="18"/>
                <w:szCs w:val="18"/>
              </w:rPr>
              <w:t>）</w:t>
            </w:r>
            <w:r w:rsidRPr="00F00CE2">
              <w:rPr>
                <w:rFonts w:ascii="Times New Roman" w:hAnsi="Times New Roman" w:hint="eastAsia"/>
                <w:sz w:val="18"/>
                <w:szCs w:val="18"/>
              </w:rPr>
              <w:t>の考え方を入れ、</w:t>
            </w:r>
            <w:r w:rsidRPr="00F00CE2">
              <w:rPr>
                <w:rFonts w:ascii="ＭＳ 明朝" w:hAnsi="ＭＳ 明朝" w:hint="eastAsia"/>
                <w:sz w:val="18"/>
                <w:szCs w:val="18"/>
              </w:rPr>
              <w:t>オール文理となった本校の今後の広報（魅力発信）について具体案を提示する。</w:t>
            </w:r>
          </w:p>
          <w:p w:rsidR="00EE24F2" w:rsidRDefault="00EE24F2" w:rsidP="005D6929">
            <w:pPr>
              <w:spacing w:line="280" w:lineRule="exact"/>
              <w:ind w:left="180" w:hangingChars="100" w:hanging="180"/>
              <w:rPr>
                <w:rFonts w:ascii="ＭＳ 明朝" w:hAnsi="ＭＳ 明朝"/>
                <w:sz w:val="18"/>
                <w:szCs w:val="18"/>
              </w:rPr>
            </w:pPr>
            <w:r w:rsidRPr="00F00CE2">
              <w:rPr>
                <w:rFonts w:ascii="ＭＳ 明朝" w:hAnsi="ＭＳ 明朝" w:hint="eastAsia"/>
                <w:sz w:val="18"/>
                <w:szCs w:val="18"/>
              </w:rPr>
              <w:t>・保護者とのコミュニケーション媒体（インフォメーション、WEBページ）のさらなる充実を図るとともに、学校行事の周知案内の充実を検討する。</w:t>
            </w:r>
          </w:p>
          <w:p w:rsidR="00402C76" w:rsidRPr="00EE24F2" w:rsidRDefault="00402C76" w:rsidP="005D6929">
            <w:pPr>
              <w:spacing w:line="280" w:lineRule="exact"/>
              <w:ind w:left="180" w:hangingChars="100" w:hanging="180"/>
              <w:rPr>
                <w:rFonts w:ascii="ＭＳ 明朝" w:hAnsi="ＭＳ 明朝"/>
                <w:sz w:val="18"/>
                <w:szCs w:val="18"/>
              </w:rPr>
            </w:pPr>
          </w:p>
          <w:p w:rsidR="00402C76" w:rsidRPr="00E17C73" w:rsidRDefault="00402C76" w:rsidP="0068593E">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（３）</w:t>
            </w:r>
          </w:p>
          <w:p w:rsidR="00402C76" w:rsidRDefault="00402C76" w:rsidP="0068593E">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・部活動休養日の活用状況を部活ごとに検証し、学習、アウトリーチ活動の両面で可能な部分から実行に移す。</w:t>
            </w:r>
          </w:p>
          <w:p w:rsidR="008649D5" w:rsidRDefault="008649D5" w:rsidP="0068593E">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Pr="00F00CE2">
              <w:rPr>
                <w:rFonts w:ascii="ＭＳ 明朝" w:hAnsi="ＭＳ 明朝" w:hint="eastAsia"/>
                <w:sz w:val="18"/>
                <w:szCs w:val="18"/>
              </w:rPr>
              <w:t>平成30年度末に策定した「北野高等学校　部活動に係る活動方針」</w:t>
            </w:r>
            <w:r w:rsidR="001D5584" w:rsidRPr="00F00CE2">
              <w:rPr>
                <w:rFonts w:ascii="ＭＳ 明朝" w:hAnsi="ＭＳ 明朝" w:hint="eastAsia"/>
                <w:sz w:val="18"/>
                <w:szCs w:val="18"/>
              </w:rPr>
              <w:t>が適正に運用されているかどうか検証する。</w:t>
            </w:r>
          </w:p>
          <w:p w:rsidR="00402C76" w:rsidRPr="00E17C73" w:rsidRDefault="00402C76" w:rsidP="005A5135">
            <w:pPr>
              <w:spacing w:line="280" w:lineRule="exact"/>
              <w:ind w:left="180" w:hangingChars="100" w:hanging="180"/>
              <w:rPr>
                <w:rFonts w:ascii="ＭＳ 明朝" w:hAnsi="ＭＳ 明朝"/>
                <w:sz w:val="18"/>
                <w:szCs w:val="18"/>
              </w:rPr>
            </w:pPr>
          </w:p>
        </w:tc>
        <w:tc>
          <w:tcPr>
            <w:tcW w:w="4819" w:type="dxa"/>
            <w:tcBorders>
              <w:right w:val="dashed" w:sz="4" w:space="0" w:color="auto"/>
            </w:tcBorders>
          </w:tcPr>
          <w:p w:rsidR="00402C76" w:rsidRPr="00E17C73" w:rsidRDefault="00402C76" w:rsidP="00D87A89">
            <w:pPr>
              <w:spacing w:line="280" w:lineRule="exact"/>
              <w:rPr>
                <w:rFonts w:ascii="ＭＳ 明朝" w:hAnsi="ＭＳ 明朝"/>
                <w:sz w:val="18"/>
                <w:szCs w:val="18"/>
              </w:rPr>
            </w:pPr>
            <w:r w:rsidRPr="00E17C73">
              <w:rPr>
                <w:rFonts w:ascii="ＭＳ 明朝" w:hAnsi="ＭＳ 明朝" w:hint="eastAsia"/>
                <w:sz w:val="18"/>
                <w:szCs w:val="18"/>
              </w:rPr>
              <w:t>（１）</w:t>
            </w:r>
          </w:p>
          <w:p w:rsidR="00402C76" w:rsidRPr="00E17C73" w:rsidRDefault="00402C76" w:rsidP="00D87A89">
            <w:pPr>
              <w:spacing w:line="280" w:lineRule="exact"/>
              <w:rPr>
                <w:rFonts w:ascii="ＭＳ 明朝" w:hAnsi="ＭＳ 明朝"/>
                <w:sz w:val="18"/>
                <w:szCs w:val="18"/>
              </w:rPr>
            </w:pPr>
            <w:r w:rsidRPr="00E17C73">
              <w:rPr>
                <w:rFonts w:ascii="ＭＳ 明朝" w:hAnsi="ＭＳ 明朝" w:hint="eastAsia"/>
                <w:sz w:val="18"/>
                <w:szCs w:val="18"/>
              </w:rPr>
              <w:t>＜取組指標＞</w:t>
            </w:r>
          </w:p>
          <w:p w:rsidR="00402C76" w:rsidRPr="00E17C73" w:rsidRDefault="00402C76" w:rsidP="00C779D3">
            <w:pPr>
              <w:spacing w:line="280" w:lineRule="exact"/>
              <w:rPr>
                <w:rFonts w:ascii="ＭＳ 明朝" w:hAnsi="ＭＳ 明朝"/>
                <w:sz w:val="18"/>
                <w:szCs w:val="18"/>
              </w:rPr>
            </w:pPr>
            <w:r w:rsidRPr="00E17C73">
              <w:rPr>
                <w:rFonts w:ascii="ＭＳ 明朝" w:hAnsi="ＭＳ 明朝" w:hint="eastAsia"/>
                <w:sz w:val="18"/>
                <w:szCs w:val="18"/>
              </w:rPr>
              <w:t>・初任期教員に対する力量形成支援のプログラムを計画的に行う。</w:t>
            </w:r>
          </w:p>
          <w:p w:rsidR="00402C76" w:rsidRPr="00E17C73" w:rsidRDefault="00402C76" w:rsidP="00BE1BE1">
            <w:pPr>
              <w:spacing w:line="280" w:lineRule="exact"/>
              <w:rPr>
                <w:rFonts w:ascii="ＭＳ 明朝" w:hAnsi="ＭＳ 明朝"/>
                <w:sz w:val="18"/>
                <w:szCs w:val="18"/>
              </w:rPr>
            </w:pPr>
            <w:r w:rsidRPr="00E17C73">
              <w:rPr>
                <w:rFonts w:ascii="ＭＳ 明朝" w:hAnsi="ＭＳ 明朝" w:hint="eastAsia"/>
                <w:sz w:val="18"/>
                <w:szCs w:val="18"/>
              </w:rPr>
              <w:t>・教育Ｃ研修</w:t>
            </w:r>
            <w:r w:rsidR="00CD3FDA">
              <w:rPr>
                <w:rFonts w:ascii="ＭＳ 明朝" w:hAnsi="ＭＳ 明朝" w:hint="eastAsia"/>
                <w:sz w:val="18"/>
                <w:szCs w:val="18"/>
              </w:rPr>
              <w:t>等</w:t>
            </w:r>
            <w:r w:rsidRPr="00E17C73">
              <w:rPr>
                <w:rFonts w:ascii="ＭＳ 明朝" w:hAnsi="ＭＳ 明朝" w:hint="eastAsia"/>
                <w:sz w:val="18"/>
                <w:szCs w:val="18"/>
              </w:rPr>
              <w:t>参加教員による成果発表を職員会議、学校掲示板等で行う。</w:t>
            </w:r>
          </w:p>
          <w:p w:rsidR="00402C76" w:rsidRPr="00E17C73" w:rsidRDefault="00402C76" w:rsidP="00BE1BE1">
            <w:pPr>
              <w:spacing w:line="280" w:lineRule="exact"/>
              <w:rPr>
                <w:rFonts w:ascii="ＭＳ 明朝" w:hAnsi="ＭＳ 明朝"/>
                <w:sz w:val="18"/>
                <w:szCs w:val="18"/>
              </w:rPr>
            </w:pPr>
            <w:r w:rsidRPr="00E17C73">
              <w:rPr>
                <w:rFonts w:ascii="ＭＳ 明朝" w:hAnsi="ＭＳ 明朝" w:hint="eastAsia"/>
                <w:sz w:val="18"/>
                <w:szCs w:val="18"/>
              </w:rPr>
              <w:t>＜成果指標＞</w:t>
            </w:r>
          </w:p>
          <w:p w:rsidR="00402C76" w:rsidRPr="00E17C73" w:rsidRDefault="00402C76" w:rsidP="00105C80">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・初任期プログラムへの参加、教育Ｃ研修への参加と校内発表が有意義なものであったかどうかを質問紙調査等により把握する（肯定的評価90％を目安とする）。</w:t>
            </w:r>
          </w:p>
          <w:p w:rsidR="00402C76" w:rsidRPr="00E17C73" w:rsidRDefault="00402C76" w:rsidP="00BE1BE1">
            <w:pPr>
              <w:spacing w:line="280" w:lineRule="exact"/>
              <w:rPr>
                <w:rFonts w:ascii="ＭＳ 明朝" w:hAnsi="ＭＳ 明朝"/>
                <w:sz w:val="18"/>
                <w:szCs w:val="18"/>
              </w:rPr>
            </w:pPr>
          </w:p>
          <w:p w:rsidR="00402C76" w:rsidRPr="00E17C73" w:rsidRDefault="00402C76" w:rsidP="00BE1BE1">
            <w:pPr>
              <w:spacing w:line="280" w:lineRule="exact"/>
              <w:rPr>
                <w:rFonts w:ascii="ＭＳ 明朝" w:hAnsi="ＭＳ 明朝"/>
                <w:sz w:val="18"/>
                <w:szCs w:val="18"/>
              </w:rPr>
            </w:pPr>
            <w:r w:rsidRPr="00E17C73">
              <w:rPr>
                <w:rFonts w:ascii="ＭＳ 明朝" w:hAnsi="ＭＳ 明朝" w:hint="eastAsia"/>
                <w:sz w:val="18"/>
                <w:szCs w:val="18"/>
              </w:rPr>
              <w:t>（２）ア</w:t>
            </w:r>
          </w:p>
          <w:p w:rsidR="00402C76" w:rsidRPr="00E17C73" w:rsidRDefault="00402C76" w:rsidP="00BE1BE1">
            <w:pPr>
              <w:spacing w:line="280" w:lineRule="exact"/>
              <w:rPr>
                <w:rFonts w:ascii="ＭＳ 明朝" w:hAnsi="ＭＳ 明朝"/>
                <w:sz w:val="18"/>
                <w:szCs w:val="18"/>
              </w:rPr>
            </w:pPr>
            <w:r w:rsidRPr="00E17C73">
              <w:rPr>
                <w:rFonts w:ascii="ＭＳ 明朝" w:hAnsi="ＭＳ 明朝" w:hint="eastAsia"/>
                <w:sz w:val="18"/>
                <w:szCs w:val="18"/>
              </w:rPr>
              <w:t>＜取組指標＞</w:t>
            </w:r>
          </w:p>
          <w:p w:rsidR="00402C76" w:rsidRPr="00E17C73" w:rsidRDefault="00402C76" w:rsidP="00CD4B0D">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①年度当初に新旧担当の引継ぎをスムーズに行い、以降は、新担当がＰＤＣＡと次年度の引き継ぎを意識しながら業務を進めること。</w:t>
            </w:r>
          </w:p>
          <w:p w:rsidR="00402C76" w:rsidRDefault="00402C76" w:rsidP="00CD4B0D">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②各教科で議論して作成した「指導と評価の年間計画」を引き続き実行し、観点別による学習評価を通じて、さらなる改善、深化を図ること。</w:t>
            </w:r>
          </w:p>
          <w:p w:rsidR="00EB5344" w:rsidRPr="00E17C73" w:rsidRDefault="00EB5344" w:rsidP="00CD4B0D">
            <w:pPr>
              <w:spacing w:line="280" w:lineRule="exact"/>
              <w:ind w:left="180" w:hangingChars="100" w:hanging="180"/>
              <w:rPr>
                <w:rFonts w:ascii="ＭＳ 明朝" w:hAnsi="ＭＳ 明朝"/>
                <w:sz w:val="18"/>
                <w:szCs w:val="18"/>
              </w:rPr>
            </w:pPr>
            <w:r w:rsidRPr="00F00CE2">
              <w:rPr>
                <w:rFonts w:ascii="ＭＳ 明朝" w:hAnsi="ＭＳ 明朝" w:hint="eastAsia"/>
                <w:sz w:val="18"/>
                <w:szCs w:val="18"/>
              </w:rPr>
              <w:t>③知識量だけでなく、思考・判断・表現や学びに向かう主体性等を多面的、総合的に評価する観点別評価の考え方と評価の方法を新年度に改めて生徒・保護者にプリントで周知するとともに、学年集会、懇談等、説明する機会の充実を図る。</w:t>
            </w:r>
          </w:p>
          <w:p w:rsidR="00402C76" w:rsidRDefault="00402C76" w:rsidP="00CD4B0D">
            <w:pPr>
              <w:spacing w:line="280" w:lineRule="exact"/>
              <w:ind w:left="180" w:hangingChars="100" w:hanging="180"/>
              <w:rPr>
                <w:rFonts w:ascii="ＭＳ 明朝" w:hAnsi="ＭＳ 明朝"/>
                <w:sz w:val="18"/>
                <w:szCs w:val="18"/>
              </w:rPr>
            </w:pPr>
          </w:p>
          <w:p w:rsidR="00402C76" w:rsidRPr="00E17C73" w:rsidRDefault="00402C76" w:rsidP="00CD4B0D">
            <w:pPr>
              <w:spacing w:line="280" w:lineRule="exact"/>
              <w:rPr>
                <w:rFonts w:ascii="ＭＳ 明朝" w:hAnsi="ＭＳ 明朝"/>
                <w:sz w:val="18"/>
                <w:szCs w:val="18"/>
              </w:rPr>
            </w:pPr>
            <w:r w:rsidRPr="00E17C73">
              <w:rPr>
                <w:rFonts w:ascii="ＭＳ 明朝" w:hAnsi="ＭＳ 明朝" w:hint="eastAsia"/>
                <w:sz w:val="18"/>
                <w:szCs w:val="18"/>
              </w:rPr>
              <w:t>（２）イ</w:t>
            </w:r>
          </w:p>
          <w:p w:rsidR="00402C76" w:rsidRPr="00E17C73" w:rsidRDefault="00402C76" w:rsidP="00CD4B0D">
            <w:pPr>
              <w:spacing w:line="280" w:lineRule="exact"/>
              <w:rPr>
                <w:rFonts w:ascii="ＭＳ 明朝" w:hAnsi="ＭＳ 明朝"/>
                <w:sz w:val="18"/>
                <w:szCs w:val="18"/>
              </w:rPr>
            </w:pPr>
            <w:r w:rsidRPr="00E17C73">
              <w:rPr>
                <w:rFonts w:ascii="ＭＳ 明朝" w:hAnsi="ＭＳ 明朝" w:hint="eastAsia"/>
                <w:sz w:val="18"/>
                <w:szCs w:val="18"/>
              </w:rPr>
              <w:t>＜取組指標＞</w:t>
            </w:r>
          </w:p>
          <w:p w:rsidR="00402C76" w:rsidRDefault="00402C76" w:rsidP="003A33C8">
            <w:pPr>
              <w:spacing w:line="280" w:lineRule="exact"/>
              <w:ind w:left="360" w:hangingChars="200" w:hanging="360"/>
              <w:rPr>
                <w:rFonts w:ascii="ＭＳ 明朝" w:hAnsi="ＭＳ 明朝"/>
                <w:sz w:val="18"/>
                <w:szCs w:val="18"/>
              </w:rPr>
            </w:pPr>
            <w:r w:rsidRPr="00E17C73">
              <w:rPr>
                <w:rFonts w:ascii="ＭＳ 明朝" w:hAnsi="ＭＳ 明朝" w:hint="eastAsia"/>
                <w:sz w:val="18"/>
                <w:szCs w:val="18"/>
              </w:rPr>
              <w:t>①－１　教務部・進路部合同</w:t>
            </w:r>
            <w:r w:rsidR="001F76CC">
              <w:rPr>
                <w:rFonts w:ascii="ＭＳ 明朝" w:hAnsi="ＭＳ 明朝" w:hint="eastAsia"/>
                <w:sz w:val="18"/>
                <w:szCs w:val="18"/>
              </w:rPr>
              <w:t>の</w:t>
            </w:r>
            <w:r w:rsidRPr="00E17C73">
              <w:rPr>
                <w:rFonts w:ascii="ＭＳ 明朝" w:hAnsi="ＭＳ 明朝" w:hint="eastAsia"/>
                <w:sz w:val="18"/>
                <w:szCs w:val="18"/>
              </w:rPr>
              <w:t>会議を前後期各１回</w:t>
            </w:r>
            <w:r w:rsidR="001F76CC">
              <w:rPr>
                <w:rFonts w:ascii="ＭＳ 明朝" w:hAnsi="ＭＳ 明朝" w:hint="eastAsia"/>
                <w:sz w:val="18"/>
                <w:szCs w:val="18"/>
              </w:rPr>
              <w:t>程度</w:t>
            </w:r>
            <w:r w:rsidRPr="00E17C73">
              <w:rPr>
                <w:rFonts w:ascii="ＭＳ 明朝" w:hAnsi="ＭＳ 明朝" w:hint="eastAsia"/>
                <w:sz w:val="18"/>
                <w:szCs w:val="18"/>
              </w:rPr>
              <w:t>行い、「たすき掛け」で互いの守備範囲を共有すること。</w:t>
            </w:r>
            <w:r w:rsidR="008649D5">
              <w:rPr>
                <w:rFonts w:ascii="ＭＳ 明朝" w:hAnsi="ＭＳ 明朝" w:hint="eastAsia"/>
                <w:sz w:val="18"/>
                <w:szCs w:val="18"/>
              </w:rPr>
              <w:t>その際、「Information on Kitano」「北野高校の取組」「将来構想WTアクションプラン」「教科・科目基本方針と予定」や、進路部発行の諸資料の内容を共有分析すること。</w:t>
            </w:r>
          </w:p>
          <w:p w:rsidR="00402C76" w:rsidRDefault="00402C76" w:rsidP="008649D5">
            <w:pPr>
              <w:spacing w:line="280" w:lineRule="exact"/>
              <w:ind w:left="360" w:hangingChars="200" w:hanging="360"/>
              <w:rPr>
                <w:rFonts w:ascii="ＭＳ 明朝" w:hAnsi="ＭＳ 明朝"/>
                <w:sz w:val="18"/>
                <w:szCs w:val="18"/>
              </w:rPr>
            </w:pPr>
            <w:r w:rsidRPr="00E17C73">
              <w:rPr>
                <w:rFonts w:ascii="ＭＳ 明朝" w:hAnsi="ＭＳ 明朝" w:hint="eastAsia"/>
                <w:sz w:val="18"/>
                <w:szCs w:val="18"/>
              </w:rPr>
              <w:t>①－２　学習指導要領の改訂をテーマとした教職員研修を１回</w:t>
            </w:r>
            <w:r w:rsidR="00CD3FDA">
              <w:rPr>
                <w:rFonts w:ascii="ＭＳ 明朝" w:hAnsi="ＭＳ 明朝" w:hint="eastAsia"/>
                <w:sz w:val="18"/>
                <w:szCs w:val="18"/>
              </w:rPr>
              <w:t>以上</w:t>
            </w:r>
            <w:r w:rsidRPr="00E17C73">
              <w:rPr>
                <w:rFonts w:ascii="ＭＳ 明朝" w:hAnsi="ＭＳ 明朝" w:hint="eastAsia"/>
                <w:sz w:val="18"/>
                <w:szCs w:val="18"/>
              </w:rPr>
              <w:t>設定する</w:t>
            </w:r>
            <w:r w:rsidR="001F76CC">
              <w:rPr>
                <w:rFonts w:ascii="ＭＳ 明朝" w:hAnsi="ＭＳ 明朝" w:hint="eastAsia"/>
                <w:sz w:val="18"/>
                <w:szCs w:val="18"/>
              </w:rPr>
              <w:t>こと</w:t>
            </w:r>
            <w:r w:rsidRPr="00E17C73">
              <w:rPr>
                <w:rFonts w:ascii="ＭＳ 明朝" w:hAnsi="ＭＳ 明朝" w:hint="eastAsia"/>
                <w:sz w:val="18"/>
                <w:szCs w:val="18"/>
              </w:rPr>
              <w:t>。</w:t>
            </w:r>
          </w:p>
          <w:p w:rsidR="008649D5" w:rsidRPr="00E17C73" w:rsidRDefault="008649D5" w:rsidP="008649D5">
            <w:pPr>
              <w:spacing w:line="280" w:lineRule="exact"/>
              <w:rPr>
                <w:rFonts w:ascii="ＭＳ 明朝" w:hAnsi="ＭＳ 明朝"/>
                <w:sz w:val="18"/>
                <w:szCs w:val="18"/>
              </w:rPr>
            </w:pPr>
            <w:r w:rsidRPr="00E17C73">
              <w:rPr>
                <w:rFonts w:ascii="ＭＳ 明朝" w:hAnsi="ＭＳ 明朝" w:hint="eastAsia"/>
                <w:sz w:val="18"/>
                <w:szCs w:val="18"/>
              </w:rPr>
              <w:t>＜成果指標＞</w:t>
            </w:r>
          </w:p>
          <w:p w:rsidR="008649D5" w:rsidRPr="00E17C73" w:rsidRDefault="008649D5" w:rsidP="008649D5">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w:t>
            </w:r>
            <w:r>
              <w:rPr>
                <w:rFonts w:ascii="ＭＳ 明朝" w:hAnsi="ＭＳ 明朝" w:hint="eastAsia"/>
                <w:sz w:val="18"/>
                <w:szCs w:val="18"/>
              </w:rPr>
              <w:t>深めた議論を踏まえ、指針として取りまとめる。</w:t>
            </w:r>
          </w:p>
          <w:p w:rsidR="008649D5" w:rsidRPr="008649D5" w:rsidRDefault="008649D5" w:rsidP="008649D5">
            <w:pPr>
              <w:spacing w:line="280" w:lineRule="exact"/>
              <w:ind w:left="360" w:hangingChars="200" w:hanging="360"/>
              <w:rPr>
                <w:rFonts w:ascii="ＭＳ 明朝" w:hAnsi="ＭＳ 明朝"/>
                <w:sz w:val="18"/>
                <w:szCs w:val="18"/>
              </w:rPr>
            </w:pPr>
          </w:p>
          <w:p w:rsidR="00402C76" w:rsidRPr="00E17C73" w:rsidRDefault="00402C76" w:rsidP="003A33C8">
            <w:pPr>
              <w:spacing w:line="280" w:lineRule="exact"/>
              <w:rPr>
                <w:rFonts w:ascii="ＭＳ 明朝" w:hAnsi="ＭＳ 明朝"/>
                <w:sz w:val="18"/>
                <w:szCs w:val="18"/>
              </w:rPr>
            </w:pPr>
            <w:r w:rsidRPr="00E17C73">
              <w:rPr>
                <w:rFonts w:ascii="ＭＳ 明朝" w:hAnsi="ＭＳ 明朝" w:hint="eastAsia"/>
                <w:sz w:val="18"/>
                <w:szCs w:val="18"/>
              </w:rPr>
              <w:t>＜取組指標＞</w:t>
            </w:r>
          </w:p>
          <w:p w:rsidR="00402C76" w:rsidRPr="00E17C73" w:rsidRDefault="00402C76" w:rsidP="009A05FE">
            <w:pPr>
              <w:spacing w:line="280" w:lineRule="exact"/>
              <w:ind w:left="360" w:hangingChars="200" w:hanging="360"/>
              <w:rPr>
                <w:rFonts w:ascii="ＭＳ 明朝" w:hAnsi="ＭＳ 明朝"/>
                <w:sz w:val="18"/>
                <w:szCs w:val="18"/>
              </w:rPr>
            </w:pPr>
            <w:r w:rsidRPr="00E17C73">
              <w:rPr>
                <w:rFonts w:ascii="ＭＳ 明朝" w:hAnsi="ＭＳ 明朝" w:hint="eastAsia"/>
                <w:sz w:val="18"/>
                <w:szCs w:val="18"/>
              </w:rPr>
              <w:t>②－１　年間行事計画</w:t>
            </w:r>
            <w:r w:rsidR="00CD3FDA">
              <w:rPr>
                <w:rFonts w:ascii="ＭＳ 明朝" w:hAnsi="ＭＳ 明朝" w:hint="eastAsia"/>
                <w:sz w:val="18"/>
                <w:szCs w:val="18"/>
              </w:rPr>
              <w:t>が</w:t>
            </w:r>
            <w:r w:rsidRPr="00E17C73">
              <w:rPr>
                <w:rFonts w:ascii="ＭＳ 明朝" w:hAnsi="ＭＳ 明朝" w:hint="eastAsia"/>
                <w:sz w:val="18"/>
                <w:szCs w:val="18"/>
              </w:rPr>
              <w:t>「学びやすく、働きやすい」</w:t>
            </w:r>
            <w:r w:rsidR="00CD3FDA">
              <w:rPr>
                <w:rFonts w:ascii="ＭＳ 明朝" w:hAnsi="ＭＳ 明朝" w:hint="eastAsia"/>
                <w:sz w:val="18"/>
                <w:szCs w:val="18"/>
              </w:rPr>
              <w:t>計画になっているかどうかを常に検証する。</w:t>
            </w:r>
          </w:p>
          <w:p w:rsidR="00402C76" w:rsidRDefault="00402C76" w:rsidP="009A05FE">
            <w:pPr>
              <w:spacing w:line="280" w:lineRule="exact"/>
              <w:ind w:left="360" w:hangingChars="200" w:hanging="360"/>
              <w:rPr>
                <w:rFonts w:ascii="ＭＳ 明朝" w:hAnsi="ＭＳ 明朝"/>
                <w:sz w:val="18"/>
                <w:szCs w:val="18"/>
              </w:rPr>
            </w:pPr>
            <w:r w:rsidRPr="00E17C73">
              <w:rPr>
                <w:rFonts w:ascii="ＭＳ 明朝" w:hAnsi="ＭＳ 明朝" w:hint="eastAsia"/>
                <w:sz w:val="18"/>
                <w:szCs w:val="18"/>
              </w:rPr>
              <w:t>②－２　ＷＴ会議を計画的に行い、校内（ＧＬＨＳ）ＰＴ</w:t>
            </w:r>
            <w:r w:rsidR="00CD3FDA">
              <w:rPr>
                <w:rFonts w:ascii="ＭＳ 明朝" w:hAnsi="ＭＳ 明朝" w:hint="eastAsia"/>
                <w:sz w:val="18"/>
                <w:szCs w:val="18"/>
              </w:rPr>
              <w:t>、及び、教職員に会議の</w:t>
            </w:r>
            <w:r w:rsidRPr="00E17C73">
              <w:rPr>
                <w:rFonts w:ascii="ＭＳ 明朝" w:hAnsi="ＭＳ 明朝" w:hint="eastAsia"/>
                <w:sz w:val="18"/>
                <w:szCs w:val="18"/>
              </w:rPr>
              <w:t>成果（アクションプラン等）を提案する。</w:t>
            </w:r>
          </w:p>
          <w:p w:rsidR="00EE24F2" w:rsidRPr="00E17C73" w:rsidRDefault="00EE24F2" w:rsidP="009A05FE">
            <w:pPr>
              <w:spacing w:line="280" w:lineRule="exact"/>
              <w:ind w:left="360" w:hangingChars="200" w:hanging="360"/>
              <w:rPr>
                <w:rFonts w:ascii="ＭＳ 明朝" w:hAnsi="ＭＳ 明朝"/>
                <w:sz w:val="18"/>
                <w:szCs w:val="18"/>
              </w:rPr>
            </w:pPr>
            <w:r w:rsidRPr="00F00CE2">
              <w:rPr>
                <w:rFonts w:ascii="ＭＳ 明朝" w:hAnsi="ＭＳ 明朝" w:hint="eastAsia"/>
                <w:sz w:val="18"/>
                <w:szCs w:val="18"/>
              </w:rPr>
              <w:t>②－３　保護者とのコミュニケーション媒体の効果をPTA役員と協力して企画会議で検証する。</w:t>
            </w:r>
          </w:p>
          <w:p w:rsidR="00402C76" w:rsidRPr="00E17C73" w:rsidRDefault="00402C76" w:rsidP="00104022">
            <w:pPr>
              <w:spacing w:line="280" w:lineRule="exact"/>
              <w:rPr>
                <w:rFonts w:ascii="ＭＳ 明朝" w:hAnsi="ＭＳ 明朝"/>
                <w:sz w:val="18"/>
                <w:szCs w:val="18"/>
              </w:rPr>
            </w:pPr>
            <w:r w:rsidRPr="00E17C73">
              <w:rPr>
                <w:rFonts w:ascii="ＭＳ 明朝" w:hAnsi="ＭＳ 明朝" w:hint="eastAsia"/>
                <w:sz w:val="18"/>
                <w:szCs w:val="18"/>
              </w:rPr>
              <w:t>＜成果指標＞</w:t>
            </w:r>
          </w:p>
          <w:p w:rsidR="00402C76" w:rsidRPr="00E17C73" w:rsidRDefault="00402C76" w:rsidP="00490188">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・ＷＴの活動が有意義なものであったかどうかを質問紙調査等により把握する（肯定的評価90％を目安とする）。</w:t>
            </w:r>
          </w:p>
          <w:p w:rsidR="00402C76" w:rsidRDefault="00402C76" w:rsidP="00D81C5E">
            <w:pPr>
              <w:spacing w:line="280" w:lineRule="exact"/>
              <w:ind w:firstLineChars="100" w:firstLine="180"/>
              <w:rPr>
                <w:rFonts w:ascii="ＭＳ 明朝" w:hAnsi="ＭＳ 明朝"/>
                <w:sz w:val="18"/>
                <w:szCs w:val="18"/>
              </w:rPr>
            </w:pPr>
          </w:p>
          <w:p w:rsidR="00CD3FDA" w:rsidRDefault="00CD3FDA" w:rsidP="00D81C5E">
            <w:pPr>
              <w:spacing w:line="280" w:lineRule="exact"/>
              <w:ind w:firstLineChars="100" w:firstLine="180"/>
              <w:rPr>
                <w:rFonts w:ascii="ＭＳ 明朝" w:hAnsi="ＭＳ 明朝"/>
                <w:sz w:val="18"/>
                <w:szCs w:val="18"/>
              </w:rPr>
            </w:pPr>
          </w:p>
          <w:p w:rsidR="00EE24F2" w:rsidRDefault="00EE24F2" w:rsidP="00D81C5E">
            <w:pPr>
              <w:spacing w:line="280" w:lineRule="exact"/>
              <w:ind w:firstLineChars="100" w:firstLine="180"/>
              <w:rPr>
                <w:rFonts w:ascii="ＭＳ 明朝" w:hAnsi="ＭＳ 明朝"/>
                <w:sz w:val="18"/>
                <w:szCs w:val="18"/>
              </w:rPr>
            </w:pPr>
          </w:p>
          <w:p w:rsidR="00EE24F2" w:rsidRDefault="00EE24F2" w:rsidP="00D81C5E">
            <w:pPr>
              <w:spacing w:line="280" w:lineRule="exact"/>
              <w:ind w:firstLineChars="100" w:firstLine="180"/>
              <w:rPr>
                <w:rFonts w:ascii="ＭＳ 明朝" w:hAnsi="ＭＳ 明朝"/>
                <w:sz w:val="18"/>
                <w:szCs w:val="18"/>
              </w:rPr>
            </w:pPr>
          </w:p>
          <w:p w:rsidR="00EE24F2" w:rsidRPr="00E17C73" w:rsidRDefault="00EE24F2" w:rsidP="00D81C5E">
            <w:pPr>
              <w:spacing w:line="280" w:lineRule="exact"/>
              <w:ind w:firstLineChars="100" w:firstLine="180"/>
              <w:rPr>
                <w:rFonts w:ascii="ＭＳ 明朝" w:hAnsi="ＭＳ 明朝"/>
                <w:sz w:val="18"/>
                <w:szCs w:val="18"/>
              </w:rPr>
            </w:pPr>
          </w:p>
          <w:p w:rsidR="00402C76" w:rsidRPr="00E17C73" w:rsidRDefault="00402C76" w:rsidP="00086555">
            <w:pPr>
              <w:spacing w:line="280" w:lineRule="exact"/>
              <w:rPr>
                <w:rFonts w:ascii="ＭＳ 明朝" w:hAnsi="ＭＳ 明朝"/>
                <w:sz w:val="18"/>
                <w:szCs w:val="18"/>
              </w:rPr>
            </w:pPr>
            <w:r w:rsidRPr="00E17C73">
              <w:rPr>
                <w:rFonts w:ascii="ＭＳ 明朝" w:hAnsi="ＭＳ 明朝" w:hint="eastAsia"/>
                <w:sz w:val="18"/>
                <w:szCs w:val="18"/>
              </w:rPr>
              <w:t>（３）</w:t>
            </w:r>
          </w:p>
          <w:p w:rsidR="00402C76" w:rsidRPr="00E17C73" w:rsidRDefault="00402C76" w:rsidP="00086555">
            <w:pPr>
              <w:spacing w:line="280" w:lineRule="exact"/>
              <w:rPr>
                <w:rFonts w:ascii="ＭＳ 明朝" w:hAnsi="ＭＳ 明朝"/>
                <w:sz w:val="18"/>
                <w:szCs w:val="18"/>
              </w:rPr>
            </w:pPr>
            <w:r w:rsidRPr="00E17C73">
              <w:rPr>
                <w:rFonts w:ascii="ＭＳ 明朝" w:hAnsi="ＭＳ 明朝" w:hint="eastAsia"/>
                <w:sz w:val="18"/>
                <w:szCs w:val="18"/>
              </w:rPr>
              <w:t>＜取組指標＞</w:t>
            </w:r>
          </w:p>
          <w:p w:rsidR="00402C76" w:rsidRPr="00E17C73" w:rsidRDefault="00402C76" w:rsidP="00490188">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・年度末に部活動休養日の定着度及び活用の状況を部活ごとに取りまとめる。</w:t>
            </w:r>
          </w:p>
          <w:p w:rsidR="00402C76" w:rsidRPr="00E17C73" w:rsidRDefault="00402C76" w:rsidP="00086555">
            <w:pPr>
              <w:spacing w:line="280" w:lineRule="exact"/>
              <w:rPr>
                <w:rFonts w:ascii="ＭＳ 明朝" w:hAnsi="ＭＳ 明朝"/>
                <w:sz w:val="18"/>
                <w:szCs w:val="18"/>
              </w:rPr>
            </w:pPr>
            <w:r w:rsidRPr="00E17C73">
              <w:rPr>
                <w:rFonts w:ascii="ＭＳ 明朝" w:hAnsi="ＭＳ 明朝" w:hint="eastAsia"/>
                <w:sz w:val="18"/>
                <w:szCs w:val="18"/>
              </w:rPr>
              <w:t>＜成果指標＞</w:t>
            </w:r>
          </w:p>
          <w:p w:rsidR="00402C76" w:rsidRPr="00E17C73" w:rsidRDefault="00402C76" w:rsidP="00086555">
            <w:pPr>
              <w:spacing w:line="280" w:lineRule="exact"/>
              <w:rPr>
                <w:rFonts w:ascii="ＭＳ 明朝" w:hAnsi="ＭＳ 明朝"/>
                <w:sz w:val="18"/>
                <w:szCs w:val="18"/>
              </w:rPr>
            </w:pPr>
            <w:r w:rsidRPr="00E17C73">
              <w:rPr>
                <w:rFonts w:ascii="ＭＳ 明朝" w:hAnsi="ＭＳ 明朝" w:hint="eastAsia"/>
                <w:sz w:val="18"/>
                <w:szCs w:val="18"/>
              </w:rPr>
              <w:t>・制度の定着100％、学習面での取組開始100％、アウトリーチ活動の取組開始50％</w:t>
            </w:r>
            <w:r w:rsidR="001D5584" w:rsidRPr="00F00CE2">
              <w:rPr>
                <w:rFonts w:ascii="ＭＳ 明朝" w:hAnsi="ＭＳ 明朝" w:hint="eastAsia"/>
                <w:sz w:val="18"/>
                <w:szCs w:val="18"/>
              </w:rPr>
              <w:t>、活動方針の適正な運用</w:t>
            </w:r>
          </w:p>
          <w:p w:rsidR="00402C76" w:rsidRPr="00E17C73" w:rsidRDefault="00402C76" w:rsidP="005A5135">
            <w:pPr>
              <w:spacing w:line="280" w:lineRule="exact"/>
              <w:ind w:left="180" w:hangingChars="100" w:hanging="180"/>
              <w:rPr>
                <w:rFonts w:ascii="ＭＳ 明朝" w:hAnsi="ＭＳ 明朝"/>
                <w:sz w:val="18"/>
                <w:szCs w:val="18"/>
              </w:rPr>
            </w:pPr>
          </w:p>
        </w:tc>
        <w:tc>
          <w:tcPr>
            <w:tcW w:w="3580" w:type="dxa"/>
            <w:tcBorders>
              <w:left w:val="dashed" w:sz="4" w:space="0" w:color="auto"/>
              <w:right w:val="single" w:sz="4" w:space="0" w:color="auto"/>
            </w:tcBorders>
            <w:shd w:val="clear" w:color="auto" w:fill="auto"/>
          </w:tcPr>
          <w:p w:rsidR="00402C76" w:rsidRPr="00DE085C" w:rsidRDefault="00402C76" w:rsidP="00C736B6">
            <w:pPr>
              <w:spacing w:line="280" w:lineRule="exact"/>
              <w:ind w:left="180" w:hangingChars="100" w:hanging="180"/>
              <w:rPr>
                <w:rFonts w:ascii="ＭＳ 明朝" w:hAnsi="ＭＳ 明朝"/>
                <w:sz w:val="18"/>
                <w:szCs w:val="18"/>
              </w:rPr>
            </w:pPr>
          </w:p>
        </w:tc>
      </w:tr>
      <w:tr w:rsidR="00EE24F2" w:rsidRPr="00B35B28" w:rsidTr="00EE24F2">
        <w:trPr>
          <w:cantSplit/>
          <w:trHeight w:val="5970"/>
          <w:jc w:val="center"/>
        </w:trPr>
        <w:tc>
          <w:tcPr>
            <w:tcW w:w="881" w:type="dxa"/>
            <w:shd w:val="clear" w:color="auto" w:fill="auto"/>
            <w:textDirection w:val="tbRlV"/>
            <w:vAlign w:val="center"/>
          </w:tcPr>
          <w:p w:rsidR="00EE24F2" w:rsidRPr="00B35B28" w:rsidRDefault="00EE24F2" w:rsidP="00EE24F2">
            <w:pPr>
              <w:spacing w:line="280" w:lineRule="exact"/>
              <w:ind w:left="113"/>
              <w:jc w:val="center"/>
              <w:rPr>
                <w:rFonts w:ascii="ＭＳ 明朝" w:hAnsi="ＭＳ 明朝"/>
                <w:sz w:val="20"/>
                <w:szCs w:val="20"/>
              </w:rPr>
            </w:pPr>
          </w:p>
        </w:tc>
        <w:tc>
          <w:tcPr>
            <w:tcW w:w="2020" w:type="dxa"/>
            <w:shd w:val="clear" w:color="auto" w:fill="auto"/>
          </w:tcPr>
          <w:p w:rsidR="00EE24F2" w:rsidRPr="00B35B28" w:rsidRDefault="00EE24F2" w:rsidP="00086555">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（４）学習環境のさらなる充実</w:t>
            </w:r>
          </w:p>
          <w:p w:rsidR="00EE24F2" w:rsidRPr="00B35B28" w:rsidRDefault="00EE24F2" w:rsidP="00CF179D">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ア　指導部、保健体育部</w:t>
            </w:r>
            <w:r>
              <w:rPr>
                <w:rFonts w:ascii="ＭＳ 明朝" w:hAnsi="ＭＳ 明朝" w:hint="eastAsia"/>
                <w:sz w:val="18"/>
                <w:szCs w:val="18"/>
              </w:rPr>
              <w:t>、道徳教育推進教師、部活動総顧問</w:t>
            </w:r>
            <w:r w:rsidRPr="00B35B28">
              <w:rPr>
                <w:rFonts w:ascii="ＭＳ 明朝" w:hAnsi="ＭＳ 明朝" w:hint="eastAsia"/>
                <w:sz w:val="18"/>
                <w:szCs w:val="18"/>
              </w:rPr>
              <w:t>の働きかけ</w:t>
            </w:r>
          </w:p>
          <w:p w:rsidR="00EE24F2" w:rsidRPr="00B35B28" w:rsidRDefault="00EE24F2" w:rsidP="00CF179D">
            <w:pPr>
              <w:spacing w:line="280" w:lineRule="exact"/>
              <w:ind w:left="180" w:hangingChars="100" w:hanging="180"/>
              <w:rPr>
                <w:rFonts w:ascii="ＭＳ 明朝" w:hAnsi="ＭＳ 明朝"/>
                <w:sz w:val="18"/>
                <w:szCs w:val="18"/>
              </w:rPr>
            </w:pPr>
          </w:p>
          <w:p w:rsidR="00EE24F2" w:rsidRPr="00B35B28" w:rsidRDefault="00EE24F2" w:rsidP="0040314A">
            <w:pPr>
              <w:spacing w:line="280" w:lineRule="exact"/>
              <w:ind w:left="180" w:hangingChars="100" w:hanging="180"/>
              <w:rPr>
                <w:rFonts w:ascii="ＭＳ 明朝" w:hAnsi="ＭＳ 明朝"/>
                <w:sz w:val="18"/>
                <w:szCs w:val="18"/>
              </w:rPr>
            </w:pPr>
          </w:p>
          <w:p w:rsidR="00EE24F2" w:rsidRPr="00B35B28" w:rsidRDefault="00EE24F2" w:rsidP="0040314A">
            <w:pPr>
              <w:spacing w:line="280" w:lineRule="exact"/>
              <w:ind w:left="180" w:hangingChars="100" w:hanging="180"/>
              <w:rPr>
                <w:rFonts w:ascii="ＭＳ 明朝" w:hAnsi="ＭＳ 明朝"/>
                <w:sz w:val="18"/>
                <w:szCs w:val="18"/>
              </w:rPr>
            </w:pPr>
          </w:p>
          <w:p w:rsidR="00EE24F2" w:rsidRPr="00B35B28" w:rsidRDefault="00EE24F2" w:rsidP="0040314A">
            <w:pPr>
              <w:spacing w:line="280" w:lineRule="exact"/>
              <w:ind w:left="180" w:hangingChars="100" w:hanging="180"/>
              <w:rPr>
                <w:rFonts w:ascii="ＭＳ 明朝" w:hAnsi="ＭＳ 明朝"/>
                <w:sz w:val="18"/>
                <w:szCs w:val="18"/>
              </w:rPr>
            </w:pPr>
          </w:p>
          <w:p w:rsidR="00EE24F2" w:rsidRPr="00B35B28" w:rsidRDefault="00EE24F2" w:rsidP="0040314A">
            <w:pPr>
              <w:spacing w:line="280" w:lineRule="exact"/>
              <w:ind w:left="180" w:hangingChars="100" w:hanging="180"/>
              <w:rPr>
                <w:rFonts w:ascii="ＭＳ 明朝" w:hAnsi="ＭＳ 明朝"/>
                <w:sz w:val="18"/>
                <w:szCs w:val="18"/>
              </w:rPr>
            </w:pPr>
          </w:p>
          <w:p w:rsidR="00EE24F2" w:rsidRPr="00B35B28" w:rsidRDefault="00EE24F2" w:rsidP="0040314A">
            <w:pPr>
              <w:spacing w:line="280" w:lineRule="exact"/>
              <w:ind w:left="180" w:hangingChars="100" w:hanging="180"/>
              <w:rPr>
                <w:rFonts w:ascii="ＭＳ 明朝" w:hAnsi="ＭＳ 明朝"/>
                <w:sz w:val="18"/>
                <w:szCs w:val="18"/>
              </w:rPr>
            </w:pPr>
          </w:p>
          <w:p w:rsidR="00EE24F2" w:rsidRPr="00B35B28" w:rsidRDefault="00EE24F2" w:rsidP="0040314A">
            <w:pPr>
              <w:spacing w:line="280" w:lineRule="exact"/>
              <w:ind w:left="180" w:hangingChars="100" w:hanging="180"/>
              <w:rPr>
                <w:rFonts w:ascii="ＭＳ 明朝" w:hAnsi="ＭＳ 明朝"/>
                <w:sz w:val="18"/>
                <w:szCs w:val="18"/>
              </w:rPr>
            </w:pPr>
          </w:p>
          <w:p w:rsidR="00EE24F2" w:rsidRDefault="00EE24F2" w:rsidP="0040314A">
            <w:pPr>
              <w:spacing w:line="280" w:lineRule="exact"/>
              <w:ind w:left="180" w:hangingChars="100" w:hanging="180"/>
              <w:rPr>
                <w:rFonts w:ascii="ＭＳ 明朝" w:hAnsi="ＭＳ 明朝"/>
                <w:sz w:val="18"/>
                <w:szCs w:val="18"/>
              </w:rPr>
            </w:pPr>
          </w:p>
          <w:p w:rsidR="00EE24F2" w:rsidRDefault="00EE24F2" w:rsidP="0040314A">
            <w:pPr>
              <w:spacing w:line="280" w:lineRule="exact"/>
              <w:ind w:left="180" w:hangingChars="100" w:hanging="180"/>
              <w:rPr>
                <w:rFonts w:ascii="ＭＳ 明朝" w:hAnsi="ＭＳ 明朝"/>
                <w:sz w:val="18"/>
                <w:szCs w:val="18"/>
              </w:rPr>
            </w:pPr>
          </w:p>
          <w:p w:rsidR="00EE24F2" w:rsidRPr="00B35B28" w:rsidRDefault="00EE24F2" w:rsidP="0040314A">
            <w:pPr>
              <w:spacing w:line="280" w:lineRule="exact"/>
              <w:ind w:left="180" w:hangingChars="100" w:hanging="180"/>
              <w:rPr>
                <w:rFonts w:ascii="ＭＳ 明朝" w:hAnsi="ＭＳ 明朝"/>
                <w:sz w:val="18"/>
                <w:szCs w:val="18"/>
              </w:rPr>
            </w:pPr>
          </w:p>
          <w:p w:rsidR="00EE24F2" w:rsidRPr="00B35B28" w:rsidRDefault="00EE24F2" w:rsidP="0040314A">
            <w:pPr>
              <w:spacing w:line="280" w:lineRule="exact"/>
              <w:ind w:left="180" w:hangingChars="100" w:hanging="180"/>
              <w:rPr>
                <w:rFonts w:ascii="ＭＳ 明朝" w:hAnsi="ＭＳ 明朝"/>
                <w:sz w:val="18"/>
                <w:szCs w:val="18"/>
              </w:rPr>
            </w:pPr>
            <w:r w:rsidRPr="00B35B28">
              <w:rPr>
                <w:rFonts w:ascii="ＭＳ 明朝" w:hAnsi="ＭＳ 明朝" w:hint="eastAsia"/>
                <w:sz w:val="18"/>
                <w:szCs w:val="18"/>
              </w:rPr>
              <w:t>イ　予算の効果的執行等</w:t>
            </w:r>
          </w:p>
        </w:tc>
        <w:tc>
          <w:tcPr>
            <w:tcW w:w="3686" w:type="dxa"/>
            <w:tcBorders>
              <w:right w:val="dashed" w:sz="4" w:space="0" w:color="auto"/>
            </w:tcBorders>
            <w:shd w:val="clear" w:color="auto" w:fill="auto"/>
          </w:tcPr>
          <w:p w:rsidR="00EE24F2" w:rsidRPr="00E17C73" w:rsidRDefault="00EE24F2" w:rsidP="0068593E">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（４）ア</w:t>
            </w:r>
          </w:p>
          <w:p w:rsidR="00EE24F2" w:rsidRPr="00E17C73" w:rsidRDefault="00EE24F2" w:rsidP="00B66859">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・指導部と保健体育部が中心となって生徒に働きかけを行い、生徒の主体的な実践を通してみなが清々しく過ごせる学習環境の創出・充実に取り組む。</w:t>
            </w:r>
          </w:p>
          <w:p w:rsidR="00EE24F2" w:rsidRPr="00E17C73" w:rsidRDefault="00EE24F2" w:rsidP="00CF179D">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＜指導部＞望ましい生活習慣、生活規範の確立に向けた生徒への継続的な啓発活動、いじめ防止、情報リテラシーの育成</w:t>
            </w:r>
          </w:p>
          <w:p w:rsidR="00EE24F2" w:rsidRPr="00F00CE2" w:rsidRDefault="00EE24F2" w:rsidP="00CF179D">
            <w:pPr>
              <w:spacing w:line="280" w:lineRule="exact"/>
              <w:ind w:left="180" w:hangingChars="100" w:hanging="180"/>
              <w:rPr>
                <w:rFonts w:ascii="ＭＳ 明朝" w:hAnsi="ＭＳ 明朝"/>
                <w:sz w:val="18"/>
                <w:szCs w:val="18"/>
              </w:rPr>
            </w:pPr>
            <w:r w:rsidRPr="00F00CE2">
              <w:rPr>
                <w:rFonts w:ascii="ＭＳ 明朝" w:hAnsi="ＭＳ 明朝" w:hint="eastAsia"/>
                <w:sz w:val="18"/>
                <w:szCs w:val="18"/>
              </w:rPr>
              <w:t>＜保健体育部＞校内美化等の環境整備に向けた生徒保健委員会等への活動支援、地域（新北野地区）・PTAと共に創る防災教育を進める。</w:t>
            </w:r>
          </w:p>
          <w:p w:rsidR="00EE24F2" w:rsidRDefault="00EE24F2" w:rsidP="00CF179D">
            <w:pPr>
              <w:spacing w:line="280" w:lineRule="exact"/>
              <w:ind w:left="180" w:hangingChars="100" w:hanging="180"/>
              <w:rPr>
                <w:rFonts w:ascii="ＭＳ 明朝" w:hAnsi="ＭＳ 明朝"/>
                <w:sz w:val="18"/>
                <w:szCs w:val="18"/>
              </w:rPr>
            </w:pPr>
            <w:r w:rsidRPr="00F00CE2">
              <w:rPr>
                <w:rFonts w:ascii="ＭＳ 明朝" w:hAnsi="ＭＳ 明朝" w:hint="eastAsia"/>
                <w:sz w:val="18"/>
                <w:szCs w:val="18"/>
              </w:rPr>
              <w:t>・道徳教育推進教師</w:t>
            </w:r>
            <w:r>
              <w:rPr>
                <w:rFonts w:ascii="ＭＳ 明朝" w:hAnsi="ＭＳ 明朝" w:hint="eastAsia"/>
                <w:sz w:val="18"/>
                <w:szCs w:val="18"/>
              </w:rPr>
              <w:t>の位置づけをこれまでから本校で大切にしてきた自主自律の精神の涵養に資するよう取り組む。</w:t>
            </w:r>
          </w:p>
          <w:p w:rsidR="00EE24F2" w:rsidRPr="00E17C73" w:rsidRDefault="00EE24F2" w:rsidP="00CF179D">
            <w:pPr>
              <w:spacing w:line="280" w:lineRule="exact"/>
              <w:ind w:left="180" w:hangingChars="100" w:hanging="180"/>
              <w:rPr>
                <w:rFonts w:ascii="ＭＳ 明朝" w:hAnsi="ＭＳ 明朝"/>
                <w:sz w:val="18"/>
                <w:szCs w:val="18"/>
              </w:rPr>
            </w:pPr>
          </w:p>
          <w:p w:rsidR="00EE24F2" w:rsidRPr="00E17C73" w:rsidRDefault="00EE24F2" w:rsidP="0040314A">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（４）イ</w:t>
            </w:r>
          </w:p>
          <w:p w:rsidR="00EE24F2" w:rsidRPr="00E17C73" w:rsidRDefault="00EE24F2" w:rsidP="0040314A">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・「授業第一主義」支える予算の効果的執行</w:t>
            </w:r>
          </w:p>
          <w:p w:rsidR="00EE24F2" w:rsidRPr="00E17C73" w:rsidRDefault="00EE24F2" w:rsidP="005A5135">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・教材機器・設備の更新、プール、部室棟、トイレ等生活環境の改善に向けた中期的検討</w:t>
            </w:r>
          </w:p>
        </w:tc>
        <w:tc>
          <w:tcPr>
            <w:tcW w:w="4819" w:type="dxa"/>
            <w:tcBorders>
              <w:right w:val="dashed" w:sz="4" w:space="0" w:color="auto"/>
            </w:tcBorders>
          </w:tcPr>
          <w:p w:rsidR="00EE24F2" w:rsidRPr="00E17C73" w:rsidRDefault="00EE24F2" w:rsidP="00CF179D">
            <w:pPr>
              <w:spacing w:line="280" w:lineRule="exact"/>
              <w:rPr>
                <w:rFonts w:ascii="ＭＳ 明朝" w:hAnsi="ＭＳ 明朝"/>
                <w:sz w:val="18"/>
                <w:szCs w:val="18"/>
              </w:rPr>
            </w:pPr>
            <w:r w:rsidRPr="00E17C73">
              <w:rPr>
                <w:rFonts w:ascii="ＭＳ 明朝" w:hAnsi="ＭＳ 明朝" w:hint="eastAsia"/>
                <w:sz w:val="18"/>
                <w:szCs w:val="18"/>
              </w:rPr>
              <w:t>（４）</w:t>
            </w:r>
          </w:p>
          <w:p w:rsidR="00EE24F2" w:rsidRPr="00E17C73" w:rsidRDefault="00EE24F2" w:rsidP="00CF179D">
            <w:pPr>
              <w:spacing w:line="280" w:lineRule="exact"/>
              <w:rPr>
                <w:rFonts w:ascii="ＭＳ 明朝" w:hAnsi="ＭＳ 明朝"/>
                <w:sz w:val="18"/>
                <w:szCs w:val="18"/>
              </w:rPr>
            </w:pPr>
            <w:r w:rsidRPr="00E17C73">
              <w:rPr>
                <w:rFonts w:ascii="ＭＳ 明朝" w:hAnsi="ＭＳ 明朝" w:hint="eastAsia"/>
                <w:sz w:val="18"/>
                <w:szCs w:val="18"/>
              </w:rPr>
              <w:t>＜取組指標＞</w:t>
            </w:r>
          </w:p>
          <w:p w:rsidR="00EE24F2" w:rsidRPr="00E17C73" w:rsidRDefault="00EE24F2" w:rsidP="0040314A">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・啓発活動や委員会への活動支援が現に生徒に自主自律の精神を涵養し、生徒の望ましい主体的行動を促しているかどうかを検証する方策を具体的に講じること。</w:t>
            </w:r>
          </w:p>
          <w:p w:rsidR="00EE24F2" w:rsidRPr="00E17C73" w:rsidRDefault="00EE24F2" w:rsidP="005655D4">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（具体的な指標；挨拶、時間厳守、規律・ルールの遵守（授業規律、服装、携帯電話の使用等）、モラル・マナーの向上（登下校のマナー、公の場での行動のあり方、校内美化・緑化、清掃の状況</w:t>
            </w:r>
            <w:r>
              <w:rPr>
                <w:rFonts w:ascii="ＭＳ 明朝" w:hAnsi="ＭＳ 明朝" w:hint="eastAsia"/>
                <w:sz w:val="18"/>
                <w:szCs w:val="18"/>
              </w:rPr>
              <w:t>、</w:t>
            </w:r>
            <w:r w:rsidRPr="00F00CE2">
              <w:rPr>
                <w:rFonts w:ascii="ＭＳ 明朝" w:hAnsi="ＭＳ 明朝" w:hint="eastAsia"/>
                <w:sz w:val="18"/>
                <w:szCs w:val="18"/>
              </w:rPr>
              <w:t>地域防災への参画等）</w:t>
            </w:r>
          </w:p>
          <w:p w:rsidR="00EE24F2" w:rsidRPr="00E17C73" w:rsidRDefault="00EE24F2" w:rsidP="005655D4">
            <w:pPr>
              <w:spacing w:line="280" w:lineRule="exact"/>
              <w:ind w:firstLineChars="100" w:firstLine="180"/>
              <w:rPr>
                <w:rFonts w:ascii="ＭＳ 明朝" w:hAnsi="ＭＳ 明朝"/>
                <w:sz w:val="18"/>
                <w:szCs w:val="18"/>
              </w:rPr>
            </w:pPr>
            <w:r w:rsidRPr="00E17C73">
              <w:rPr>
                <w:rFonts w:ascii="ＭＳ 明朝" w:hAnsi="ＭＳ 明朝" w:hint="eastAsia"/>
                <w:sz w:val="18"/>
                <w:szCs w:val="18"/>
              </w:rPr>
              <w:t>＊世の中の規範、モラル、マナーがそのまま北野高校の「ルール」となる。</w:t>
            </w:r>
          </w:p>
          <w:p w:rsidR="00EE24F2" w:rsidRPr="00E17C73" w:rsidRDefault="00EE24F2" w:rsidP="005655D4">
            <w:pPr>
              <w:spacing w:line="280" w:lineRule="exact"/>
              <w:ind w:firstLineChars="100" w:firstLine="180"/>
              <w:rPr>
                <w:rFonts w:ascii="ＭＳ 明朝" w:hAnsi="ＭＳ 明朝"/>
                <w:sz w:val="18"/>
                <w:szCs w:val="18"/>
              </w:rPr>
            </w:pPr>
            <w:r w:rsidRPr="00E17C73">
              <w:rPr>
                <w:rFonts w:ascii="ＭＳ 明朝" w:hAnsi="ＭＳ 明朝" w:hint="eastAsia"/>
                <w:sz w:val="18"/>
                <w:szCs w:val="18"/>
              </w:rPr>
              <w:t>＊その意味や社会的意義を理解したうえで自律的・主体的に行動する。</w:t>
            </w:r>
          </w:p>
          <w:p w:rsidR="00EE24F2" w:rsidRPr="00E17C73" w:rsidRDefault="00EE24F2" w:rsidP="005655D4">
            <w:pPr>
              <w:spacing w:line="280" w:lineRule="exact"/>
              <w:ind w:firstLineChars="100" w:firstLine="180"/>
              <w:rPr>
                <w:rFonts w:ascii="ＭＳ 明朝" w:hAnsi="ＭＳ 明朝"/>
                <w:sz w:val="18"/>
                <w:szCs w:val="18"/>
              </w:rPr>
            </w:pPr>
            <w:r w:rsidRPr="00E17C73">
              <w:rPr>
                <w:rFonts w:ascii="ＭＳ 明朝" w:hAnsi="ＭＳ 明朝" w:hint="eastAsia"/>
                <w:sz w:val="18"/>
                <w:szCs w:val="18"/>
              </w:rPr>
              <w:t>＊学校の品格は自分たちで築き自分たちで守るもの。</w:t>
            </w:r>
          </w:p>
          <w:p w:rsidR="00EE24F2" w:rsidRDefault="00EE24F2" w:rsidP="00D5050E">
            <w:pPr>
              <w:spacing w:line="280" w:lineRule="exact"/>
              <w:ind w:left="180" w:hangingChars="100" w:hanging="180"/>
              <w:rPr>
                <w:rFonts w:ascii="ＭＳ 明朝" w:hAnsi="ＭＳ 明朝"/>
                <w:sz w:val="18"/>
                <w:szCs w:val="18"/>
              </w:rPr>
            </w:pPr>
          </w:p>
          <w:p w:rsidR="00EE24F2" w:rsidRPr="00E17C73" w:rsidRDefault="00EE24F2" w:rsidP="00D5050E">
            <w:pPr>
              <w:spacing w:line="280" w:lineRule="exact"/>
              <w:ind w:left="180" w:hangingChars="100" w:hanging="180"/>
              <w:rPr>
                <w:rFonts w:ascii="ＭＳ 明朝" w:hAnsi="ＭＳ 明朝"/>
                <w:sz w:val="18"/>
                <w:szCs w:val="18"/>
              </w:rPr>
            </w:pPr>
          </w:p>
          <w:p w:rsidR="00EE24F2" w:rsidRPr="00E17C73" w:rsidRDefault="00EE24F2" w:rsidP="00D5050E">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＜取組指標＞</w:t>
            </w:r>
          </w:p>
          <w:p w:rsidR="00EE24F2" w:rsidRDefault="00EE24F2" w:rsidP="005A5135">
            <w:pPr>
              <w:spacing w:line="280" w:lineRule="exact"/>
              <w:ind w:left="180" w:hangingChars="100" w:hanging="180"/>
              <w:rPr>
                <w:rFonts w:ascii="ＭＳ 明朝" w:hAnsi="ＭＳ 明朝"/>
                <w:sz w:val="18"/>
                <w:szCs w:val="18"/>
              </w:rPr>
            </w:pPr>
            <w:r w:rsidRPr="00E17C73">
              <w:rPr>
                <w:rFonts w:ascii="ＭＳ 明朝" w:hAnsi="ＭＳ 明朝" w:hint="eastAsia"/>
                <w:sz w:val="18"/>
                <w:szCs w:val="18"/>
              </w:rPr>
              <w:t>・学校会計事務の適正化を踏まえ、教員と事務職員が、単なる分業ではなく、それぞれの専門性を生かしつつ、必要な情報を収集共有し互いに知恵を寄せて、よりよい教育活動に向けた創造的提案を行うこと。さらには、具体的な改善事例を一つ以上あげること。</w:t>
            </w:r>
          </w:p>
          <w:p w:rsidR="00EE24F2" w:rsidRPr="00E17C73" w:rsidRDefault="00EE24F2" w:rsidP="005A5135">
            <w:pPr>
              <w:spacing w:line="280" w:lineRule="exact"/>
              <w:ind w:left="180" w:hangingChars="100" w:hanging="180"/>
              <w:rPr>
                <w:rFonts w:ascii="ＭＳ 明朝" w:hAnsi="ＭＳ 明朝"/>
                <w:sz w:val="18"/>
                <w:szCs w:val="18"/>
              </w:rPr>
            </w:pPr>
          </w:p>
        </w:tc>
        <w:tc>
          <w:tcPr>
            <w:tcW w:w="3580" w:type="dxa"/>
            <w:tcBorders>
              <w:left w:val="dashed" w:sz="4" w:space="0" w:color="auto"/>
              <w:right w:val="single" w:sz="4" w:space="0" w:color="auto"/>
            </w:tcBorders>
            <w:shd w:val="clear" w:color="auto" w:fill="auto"/>
          </w:tcPr>
          <w:p w:rsidR="00EE24F2" w:rsidRPr="00DE085C" w:rsidRDefault="00EE24F2" w:rsidP="00C736B6">
            <w:pPr>
              <w:spacing w:line="280" w:lineRule="exact"/>
              <w:ind w:left="180" w:hangingChars="100" w:hanging="180"/>
              <w:rPr>
                <w:rFonts w:ascii="ＭＳ 明朝" w:hAnsi="ＭＳ 明朝"/>
                <w:sz w:val="18"/>
                <w:szCs w:val="18"/>
              </w:rPr>
            </w:pPr>
          </w:p>
        </w:tc>
      </w:tr>
    </w:tbl>
    <w:p w:rsidR="00F55039" w:rsidRPr="00E27CA3" w:rsidRDefault="00F55039" w:rsidP="00B66859">
      <w:pPr>
        <w:spacing w:line="280" w:lineRule="exact"/>
      </w:pPr>
    </w:p>
    <w:sectPr w:rsidR="00F55039" w:rsidRPr="00E27CA3" w:rsidSect="003A45D4">
      <w:headerReference w:type="default" r:id="rId8"/>
      <w:type w:val="evenPage"/>
      <w:pgSz w:w="16840" w:h="23814" w:code="8"/>
      <w:pgMar w:top="851" w:right="851" w:bottom="851" w:left="851" w:header="397" w:footer="992" w:gutter="0"/>
      <w:pgNumType w:start="1"/>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BC5" w:rsidRDefault="00453BC5">
      <w:r>
        <w:separator/>
      </w:r>
    </w:p>
  </w:endnote>
  <w:endnote w:type="continuationSeparator" w:id="0">
    <w:p w:rsidR="00453BC5" w:rsidRDefault="0045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BC5" w:rsidRDefault="00453BC5">
      <w:r>
        <w:separator/>
      </w:r>
    </w:p>
  </w:footnote>
  <w:footnote w:type="continuationSeparator" w:id="0">
    <w:p w:rsidR="00453BC5" w:rsidRDefault="00453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6E6" w:rsidRDefault="00AA56E6" w:rsidP="00225A63">
    <w:pPr>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３０１６</w:t>
    </w:r>
  </w:p>
  <w:p w:rsidR="00AA56E6" w:rsidRDefault="00AA56E6" w:rsidP="00225A63">
    <w:pPr>
      <w:ind w:rightChars="100" w:right="210"/>
      <w:jc w:val="right"/>
      <w:rPr>
        <w:rFonts w:ascii="ＭＳ ゴシック" w:eastAsia="ＭＳ ゴシック" w:hAnsi="ＭＳ ゴシック"/>
        <w:sz w:val="20"/>
        <w:szCs w:val="20"/>
      </w:rPr>
    </w:pPr>
  </w:p>
  <w:p w:rsidR="00AA56E6" w:rsidRPr="003A3356" w:rsidRDefault="00AA56E6" w:rsidP="003A3356">
    <w:pPr>
      <w:ind w:rightChars="100" w:right="210"/>
      <w:jc w:val="right"/>
      <w:rPr>
        <w:rFonts w:ascii="ＭＳ 明朝" w:hAnsi="ＭＳ 明朝"/>
        <w:b/>
        <w:sz w:val="24"/>
      </w:rPr>
    </w:pPr>
    <w:r w:rsidRPr="00100183">
      <w:rPr>
        <w:rFonts w:ascii="ＭＳ 明朝" w:hAnsi="ＭＳ 明朝" w:hint="eastAsia"/>
        <w:b/>
        <w:spacing w:val="17"/>
        <w:kern w:val="0"/>
        <w:sz w:val="24"/>
        <w:fitText w:val="2169" w:id="1093898496"/>
      </w:rPr>
      <w:t>府立北野高等学</w:t>
    </w:r>
    <w:r w:rsidRPr="00100183">
      <w:rPr>
        <w:rFonts w:ascii="ＭＳ 明朝" w:hAnsi="ＭＳ 明朝" w:hint="eastAsia"/>
        <w:b/>
        <w:spacing w:val="2"/>
        <w:kern w:val="0"/>
        <w:sz w:val="24"/>
        <w:fitText w:val="2169" w:id="1093898496"/>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86F26"/>
    <w:multiLevelType w:val="hybridMultilevel"/>
    <w:tmpl w:val="7C7AB29C"/>
    <w:lvl w:ilvl="0" w:tplc="A61E4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3E8B"/>
    <w:rsid w:val="00027164"/>
    <w:rsid w:val="00031A86"/>
    <w:rsid w:val="00031ED4"/>
    <w:rsid w:val="00033188"/>
    <w:rsid w:val="000354D4"/>
    <w:rsid w:val="00045480"/>
    <w:rsid w:val="000524AE"/>
    <w:rsid w:val="00056819"/>
    <w:rsid w:val="000611FF"/>
    <w:rsid w:val="000612F2"/>
    <w:rsid w:val="00063E39"/>
    <w:rsid w:val="000724B0"/>
    <w:rsid w:val="000801EB"/>
    <w:rsid w:val="00086555"/>
    <w:rsid w:val="00091587"/>
    <w:rsid w:val="0009658C"/>
    <w:rsid w:val="000967CE"/>
    <w:rsid w:val="000A1890"/>
    <w:rsid w:val="000B0C54"/>
    <w:rsid w:val="000B395F"/>
    <w:rsid w:val="000B765D"/>
    <w:rsid w:val="000B7F10"/>
    <w:rsid w:val="000C0CDB"/>
    <w:rsid w:val="000C2A66"/>
    <w:rsid w:val="000C4724"/>
    <w:rsid w:val="000D1B70"/>
    <w:rsid w:val="000D7707"/>
    <w:rsid w:val="000D7C02"/>
    <w:rsid w:val="000E1F4D"/>
    <w:rsid w:val="000E5470"/>
    <w:rsid w:val="000E5AA9"/>
    <w:rsid w:val="000E6B9D"/>
    <w:rsid w:val="000E7309"/>
    <w:rsid w:val="000F5301"/>
    <w:rsid w:val="000F7917"/>
    <w:rsid w:val="000F7B2E"/>
    <w:rsid w:val="00100183"/>
    <w:rsid w:val="00100533"/>
    <w:rsid w:val="00100CC5"/>
    <w:rsid w:val="00103546"/>
    <w:rsid w:val="00104022"/>
    <w:rsid w:val="00105C80"/>
    <w:rsid w:val="001112AC"/>
    <w:rsid w:val="00112A5C"/>
    <w:rsid w:val="001137C5"/>
    <w:rsid w:val="001218A7"/>
    <w:rsid w:val="00127BB5"/>
    <w:rsid w:val="001309A4"/>
    <w:rsid w:val="0013119B"/>
    <w:rsid w:val="001318A2"/>
    <w:rsid w:val="00132D6F"/>
    <w:rsid w:val="00134824"/>
    <w:rsid w:val="00135CE9"/>
    <w:rsid w:val="00137359"/>
    <w:rsid w:val="00140EC5"/>
    <w:rsid w:val="00143A3E"/>
    <w:rsid w:val="00143AA0"/>
    <w:rsid w:val="00145D50"/>
    <w:rsid w:val="0015143A"/>
    <w:rsid w:val="00151B4E"/>
    <w:rsid w:val="001532F2"/>
    <w:rsid w:val="00155204"/>
    <w:rsid w:val="00155CCA"/>
    <w:rsid w:val="001572A0"/>
    <w:rsid w:val="00157860"/>
    <w:rsid w:val="001629DE"/>
    <w:rsid w:val="00165A49"/>
    <w:rsid w:val="001709C0"/>
    <w:rsid w:val="0018261A"/>
    <w:rsid w:val="001826FC"/>
    <w:rsid w:val="00184B1B"/>
    <w:rsid w:val="0018642C"/>
    <w:rsid w:val="00186B76"/>
    <w:rsid w:val="00192419"/>
    <w:rsid w:val="00193569"/>
    <w:rsid w:val="00195DCF"/>
    <w:rsid w:val="00196C5E"/>
    <w:rsid w:val="001A1CA5"/>
    <w:rsid w:val="001A4539"/>
    <w:rsid w:val="001A63C6"/>
    <w:rsid w:val="001A6D13"/>
    <w:rsid w:val="001B38EB"/>
    <w:rsid w:val="001C6B84"/>
    <w:rsid w:val="001C7FE4"/>
    <w:rsid w:val="001D0C3A"/>
    <w:rsid w:val="001D3FC9"/>
    <w:rsid w:val="001D401B"/>
    <w:rsid w:val="001D44D9"/>
    <w:rsid w:val="001D5135"/>
    <w:rsid w:val="001D5584"/>
    <w:rsid w:val="001D5678"/>
    <w:rsid w:val="001E22E7"/>
    <w:rsid w:val="001E4FDA"/>
    <w:rsid w:val="001E5610"/>
    <w:rsid w:val="001E611A"/>
    <w:rsid w:val="001E6523"/>
    <w:rsid w:val="001F0D6E"/>
    <w:rsid w:val="001F1024"/>
    <w:rsid w:val="001F472F"/>
    <w:rsid w:val="001F60AB"/>
    <w:rsid w:val="001F76CC"/>
    <w:rsid w:val="00201A51"/>
    <w:rsid w:val="00201C86"/>
    <w:rsid w:val="002034A6"/>
    <w:rsid w:val="0021285A"/>
    <w:rsid w:val="0022073E"/>
    <w:rsid w:val="00220AE7"/>
    <w:rsid w:val="00221AA2"/>
    <w:rsid w:val="002247A3"/>
    <w:rsid w:val="00224AB0"/>
    <w:rsid w:val="00225A63"/>
    <w:rsid w:val="00225C70"/>
    <w:rsid w:val="00230487"/>
    <w:rsid w:val="00235785"/>
    <w:rsid w:val="00235B86"/>
    <w:rsid w:val="0024006D"/>
    <w:rsid w:val="002439A4"/>
    <w:rsid w:val="002451AA"/>
    <w:rsid w:val="00246CEB"/>
    <w:rsid w:val="002479D4"/>
    <w:rsid w:val="00250A3E"/>
    <w:rsid w:val="0025549C"/>
    <w:rsid w:val="00262794"/>
    <w:rsid w:val="002649DC"/>
    <w:rsid w:val="00267D3C"/>
    <w:rsid w:val="00271252"/>
    <w:rsid w:val="0027129F"/>
    <w:rsid w:val="00272A2B"/>
    <w:rsid w:val="00274864"/>
    <w:rsid w:val="00277476"/>
    <w:rsid w:val="00277761"/>
    <w:rsid w:val="00277B4D"/>
    <w:rsid w:val="00295EB2"/>
    <w:rsid w:val="0029712A"/>
    <w:rsid w:val="002A0AA7"/>
    <w:rsid w:val="002A148E"/>
    <w:rsid w:val="002A5F31"/>
    <w:rsid w:val="002A766F"/>
    <w:rsid w:val="002B0BC8"/>
    <w:rsid w:val="002B3BE1"/>
    <w:rsid w:val="002B690B"/>
    <w:rsid w:val="002C1166"/>
    <w:rsid w:val="002C40DD"/>
    <w:rsid w:val="002C423D"/>
    <w:rsid w:val="002C7FC5"/>
    <w:rsid w:val="002D5737"/>
    <w:rsid w:val="002F3C0E"/>
    <w:rsid w:val="002F608A"/>
    <w:rsid w:val="002F62DD"/>
    <w:rsid w:val="002F6E1B"/>
    <w:rsid w:val="00301498"/>
    <w:rsid w:val="00301B59"/>
    <w:rsid w:val="003029E3"/>
    <w:rsid w:val="00302EB2"/>
    <w:rsid w:val="00304342"/>
    <w:rsid w:val="0030555A"/>
    <w:rsid w:val="00305D0E"/>
    <w:rsid w:val="00310645"/>
    <w:rsid w:val="0031492C"/>
    <w:rsid w:val="003176AD"/>
    <w:rsid w:val="00324B67"/>
    <w:rsid w:val="00334AE9"/>
    <w:rsid w:val="00334F83"/>
    <w:rsid w:val="00335447"/>
    <w:rsid w:val="00336089"/>
    <w:rsid w:val="00337454"/>
    <w:rsid w:val="00342D50"/>
    <w:rsid w:val="003430B2"/>
    <w:rsid w:val="00343207"/>
    <w:rsid w:val="00346619"/>
    <w:rsid w:val="00354EA8"/>
    <w:rsid w:val="003551CD"/>
    <w:rsid w:val="00356F8D"/>
    <w:rsid w:val="00361297"/>
    <w:rsid w:val="00361456"/>
    <w:rsid w:val="0036174C"/>
    <w:rsid w:val="00364F35"/>
    <w:rsid w:val="00365707"/>
    <w:rsid w:val="00365BA7"/>
    <w:rsid w:val="003664D3"/>
    <w:rsid w:val="00371FA2"/>
    <w:rsid w:val="003730D3"/>
    <w:rsid w:val="0037367C"/>
    <w:rsid w:val="0037506F"/>
    <w:rsid w:val="00383DDF"/>
    <w:rsid w:val="00384C02"/>
    <w:rsid w:val="00386133"/>
    <w:rsid w:val="00386497"/>
    <w:rsid w:val="00387D41"/>
    <w:rsid w:val="00392D7D"/>
    <w:rsid w:val="00397E05"/>
    <w:rsid w:val="003A3356"/>
    <w:rsid w:val="003A33C8"/>
    <w:rsid w:val="003A45D4"/>
    <w:rsid w:val="003A4860"/>
    <w:rsid w:val="003A62E8"/>
    <w:rsid w:val="003C2E35"/>
    <w:rsid w:val="003C503E"/>
    <w:rsid w:val="003D288C"/>
    <w:rsid w:val="003D2C9D"/>
    <w:rsid w:val="003D66B4"/>
    <w:rsid w:val="003D71A7"/>
    <w:rsid w:val="003D7473"/>
    <w:rsid w:val="003E55A0"/>
    <w:rsid w:val="003F39C3"/>
    <w:rsid w:val="003F4B44"/>
    <w:rsid w:val="003F53FF"/>
    <w:rsid w:val="00400648"/>
    <w:rsid w:val="00402C76"/>
    <w:rsid w:val="0040314A"/>
    <w:rsid w:val="00407905"/>
    <w:rsid w:val="004109B2"/>
    <w:rsid w:val="00414618"/>
    <w:rsid w:val="00416A59"/>
    <w:rsid w:val="004243CF"/>
    <w:rsid w:val="004245A1"/>
    <w:rsid w:val="00427E0B"/>
    <w:rsid w:val="004312EE"/>
    <w:rsid w:val="0043253A"/>
    <w:rsid w:val="004368AD"/>
    <w:rsid w:val="00436BBA"/>
    <w:rsid w:val="00441743"/>
    <w:rsid w:val="00445E74"/>
    <w:rsid w:val="00447447"/>
    <w:rsid w:val="00453BC5"/>
    <w:rsid w:val="00454AF4"/>
    <w:rsid w:val="004552E5"/>
    <w:rsid w:val="00460710"/>
    <w:rsid w:val="004632FA"/>
    <w:rsid w:val="00465B85"/>
    <w:rsid w:val="004727ED"/>
    <w:rsid w:val="00472FF7"/>
    <w:rsid w:val="00473715"/>
    <w:rsid w:val="00480EB4"/>
    <w:rsid w:val="004840F3"/>
    <w:rsid w:val="00490188"/>
    <w:rsid w:val="004930C6"/>
    <w:rsid w:val="004949CC"/>
    <w:rsid w:val="00497ABE"/>
    <w:rsid w:val="004A1605"/>
    <w:rsid w:val="004A7442"/>
    <w:rsid w:val="004C1B92"/>
    <w:rsid w:val="004C2F46"/>
    <w:rsid w:val="004C53D8"/>
    <w:rsid w:val="004C5A47"/>
    <w:rsid w:val="004C6061"/>
    <w:rsid w:val="004C6D4A"/>
    <w:rsid w:val="004C7A87"/>
    <w:rsid w:val="004D1BCF"/>
    <w:rsid w:val="004D28A8"/>
    <w:rsid w:val="004D5C44"/>
    <w:rsid w:val="004D70F9"/>
    <w:rsid w:val="004E08FB"/>
    <w:rsid w:val="004E0A31"/>
    <w:rsid w:val="004E62F9"/>
    <w:rsid w:val="004F2B87"/>
    <w:rsid w:val="004F3627"/>
    <w:rsid w:val="005002DB"/>
    <w:rsid w:val="00500AF9"/>
    <w:rsid w:val="00502EF2"/>
    <w:rsid w:val="00515527"/>
    <w:rsid w:val="0051706C"/>
    <w:rsid w:val="00521F4B"/>
    <w:rsid w:val="0052580C"/>
    <w:rsid w:val="00525A65"/>
    <w:rsid w:val="00525D46"/>
    <w:rsid w:val="005261C4"/>
    <w:rsid w:val="00526530"/>
    <w:rsid w:val="0053594A"/>
    <w:rsid w:val="0054712D"/>
    <w:rsid w:val="00563772"/>
    <w:rsid w:val="00564964"/>
    <w:rsid w:val="005655D4"/>
    <w:rsid w:val="00565B55"/>
    <w:rsid w:val="0056672A"/>
    <w:rsid w:val="00575298"/>
    <w:rsid w:val="00576B15"/>
    <w:rsid w:val="00577DE4"/>
    <w:rsid w:val="00577F12"/>
    <w:rsid w:val="005846E8"/>
    <w:rsid w:val="00585D6A"/>
    <w:rsid w:val="00586254"/>
    <w:rsid w:val="005875B4"/>
    <w:rsid w:val="00587D9E"/>
    <w:rsid w:val="005903A1"/>
    <w:rsid w:val="0059472B"/>
    <w:rsid w:val="00595E63"/>
    <w:rsid w:val="00597E7D"/>
    <w:rsid w:val="00597FBA"/>
    <w:rsid w:val="005A2C72"/>
    <w:rsid w:val="005A349C"/>
    <w:rsid w:val="005A5135"/>
    <w:rsid w:val="005B0FAD"/>
    <w:rsid w:val="005B5AAB"/>
    <w:rsid w:val="005B66F8"/>
    <w:rsid w:val="005C0505"/>
    <w:rsid w:val="005C2C84"/>
    <w:rsid w:val="005C39B9"/>
    <w:rsid w:val="005C69AD"/>
    <w:rsid w:val="005D1071"/>
    <w:rsid w:val="005D14A3"/>
    <w:rsid w:val="005D2EB7"/>
    <w:rsid w:val="005D41A3"/>
    <w:rsid w:val="005D6929"/>
    <w:rsid w:val="005E1817"/>
    <w:rsid w:val="005E218B"/>
    <w:rsid w:val="005E3C2A"/>
    <w:rsid w:val="005E535C"/>
    <w:rsid w:val="005E5CBC"/>
    <w:rsid w:val="005F2C9F"/>
    <w:rsid w:val="00606705"/>
    <w:rsid w:val="0061051D"/>
    <w:rsid w:val="00611B70"/>
    <w:rsid w:val="00617AA2"/>
    <w:rsid w:val="006206CE"/>
    <w:rsid w:val="00624A4E"/>
    <w:rsid w:val="00624BA7"/>
    <w:rsid w:val="00626AE2"/>
    <w:rsid w:val="00627341"/>
    <w:rsid w:val="00630EC1"/>
    <w:rsid w:val="00631815"/>
    <w:rsid w:val="00634F9A"/>
    <w:rsid w:val="00637161"/>
    <w:rsid w:val="00644AE0"/>
    <w:rsid w:val="00647631"/>
    <w:rsid w:val="0065302E"/>
    <w:rsid w:val="006567B2"/>
    <w:rsid w:val="00656B78"/>
    <w:rsid w:val="0065775A"/>
    <w:rsid w:val="00663113"/>
    <w:rsid w:val="006632F1"/>
    <w:rsid w:val="00664035"/>
    <w:rsid w:val="00681C05"/>
    <w:rsid w:val="006845CE"/>
    <w:rsid w:val="0068593E"/>
    <w:rsid w:val="006971F3"/>
    <w:rsid w:val="006A03A9"/>
    <w:rsid w:val="006A68D3"/>
    <w:rsid w:val="006B005B"/>
    <w:rsid w:val="006B1E84"/>
    <w:rsid w:val="006B2EB5"/>
    <w:rsid w:val="006B4415"/>
    <w:rsid w:val="006B4E60"/>
    <w:rsid w:val="006B5B51"/>
    <w:rsid w:val="006C220F"/>
    <w:rsid w:val="006C5797"/>
    <w:rsid w:val="006C7FE8"/>
    <w:rsid w:val="006D0773"/>
    <w:rsid w:val="006D2A7B"/>
    <w:rsid w:val="006D393C"/>
    <w:rsid w:val="006D4F17"/>
    <w:rsid w:val="006D54AE"/>
    <w:rsid w:val="006D5A31"/>
    <w:rsid w:val="006D68B9"/>
    <w:rsid w:val="006F4599"/>
    <w:rsid w:val="006F5BAB"/>
    <w:rsid w:val="00701AD6"/>
    <w:rsid w:val="00705ED0"/>
    <w:rsid w:val="0071748A"/>
    <w:rsid w:val="00717D96"/>
    <w:rsid w:val="00721D9C"/>
    <w:rsid w:val="0072375C"/>
    <w:rsid w:val="0072763C"/>
    <w:rsid w:val="00727B59"/>
    <w:rsid w:val="00735E63"/>
    <w:rsid w:val="0074118C"/>
    <w:rsid w:val="007520A2"/>
    <w:rsid w:val="007541E8"/>
    <w:rsid w:val="00754384"/>
    <w:rsid w:val="00755E18"/>
    <w:rsid w:val="0075612D"/>
    <w:rsid w:val="007578CC"/>
    <w:rsid w:val="007606A0"/>
    <w:rsid w:val="00761F45"/>
    <w:rsid w:val="00763F10"/>
    <w:rsid w:val="007717CB"/>
    <w:rsid w:val="00775D41"/>
    <w:rsid w:val="007765E0"/>
    <w:rsid w:val="00781F22"/>
    <w:rsid w:val="00785DF8"/>
    <w:rsid w:val="00786F0E"/>
    <w:rsid w:val="007922A7"/>
    <w:rsid w:val="00792B44"/>
    <w:rsid w:val="00795C88"/>
    <w:rsid w:val="00796024"/>
    <w:rsid w:val="007A3E54"/>
    <w:rsid w:val="007A47FF"/>
    <w:rsid w:val="007A69E8"/>
    <w:rsid w:val="007B1DB6"/>
    <w:rsid w:val="007B498B"/>
    <w:rsid w:val="007C28A9"/>
    <w:rsid w:val="007C63C6"/>
    <w:rsid w:val="007D5D7D"/>
    <w:rsid w:val="007D6241"/>
    <w:rsid w:val="007D7CF4"/>
    <w:rsid w:val="007E75CF"/>
    <w:rsid w:val="007F1078"/>
    <w:rsid w:val="007F4C68"/>
    <w:rsid w:val="007F5A7B"/>
    <w:rsid w:val="007F7369"/>
    <w:rsid w:val="007F7499"/>
    <w:rsid w:val="008101A4"/>
    <w:rsid w:val="0082581C"/>
    <w:rsid w:val="00826BBD"/>
    <w:rsid w:val="00827C74"/>
    <w:rsid w:val="00830572"/>
    <w:rsid w:val="00830AAF"/>
    <w:rsid w:val="008333AC"/>
    <w:rsid w:val="00842582"/>
    <w:rsid w:val="008455F4"/>
    <w:rsid w:val="00853545"/>
    <w:rsid w:val="008563E0"/>
    <w:rsid w:val="008649D5"/>
    <w:rsid w:val="00864EF2"/>
    <w:rsid w:val="00866790"/>
    <w:rsid w:val="0086696C"/>
    <w:rsid w:val="008678F7"/>
    <w:rsid w:val="0087170D"/>
    <w:rsid w:val="008741C2"/>
    <w:rsid w:val="00882CED"/>
    <w:rsid w:val="0088435B"/>
    <w:rsid w:val="00885FB9"/>
    <w:rsid w:val="008871A9"/>
    <w:rsid w:val="008912ED"/>
    <w:rsid w:val="0089387E"/>
    <w:rsid w:val="008959E3"/>
    <w:rsid w:val="00897939"/>
    <w:rsid w:val="008A315D"/>
    <w:rsid w:val="008A5D1C"/>
    <w:rsid w:val="008A63F1"/>
    <w:rsid w:val="008B091B"/>
    <w:rsid w:val="008B14B0"/>
    <w:rsid w:val="008B75C1"/>
    <w:rsid w:val="008C074E"/>
    <w:rsid w:val="008C1008"/>
    <w:rsid w:val="008C533F"/>
    <w:rsid w:val="008C6685"/>
    <w:rsid w:val="008D3E85"/>
    <w:rsid w:val="008E1182"/>
    <w:rsid w:val="008E62B7"/>
    <w:rsid w:val="008E77C4"/>
    <w:rsid w:val="008E7926"/>
    <w:rsid w:val="008F317E"/>
    <w:rsid w:val="008F54A8"/>
    <w:rsid w:val="008F6D6F"/>
    <w:rsid w:val="008F71D4"/>
    <w:rsid w:val="00905248"/>
    <w:rsid w:val="00913246"/>
    <w:rsid w:val="00923337"/>
    <w:rsid w:val="009470D0"/>
    <w:rsid w:val="00947184"/>
    <w:rsid w:val="00947C4F"/>
    <w:rsid w:val="00951A9F"/>
    <w:rsid w:val="00953790"/>
    <w:rsid w:val="009565F9"/>
    <w:rsid w:val="009662EA"/>
    <w:rsid w:val="0096649A"/>
    <w:rsid w:val="00971A46"/>
    <w:rsid w:val="009817F2"/>
    <w:rsid w:val="00982CCF"/>
    <w:rsid w:val="009835B8"/>
    <w:rsid w:val="00983971"/>
    <w:rsid w:val="009870A5"/>
    <w:rsid w:val="009919BC"/>
    <w:rsid w:val="009941B0"/>
    <w:rsid w:val="00996AB9"/>
    <w:rsid w:val="009A05FE"/>
    <w:rsid w:val="009B1C3D"/>
    <w:rsid w:val="009B365C"/>
    <w:rsid w:val="009B4DEB"/>
    <w:rsid w:val="009B5AD2"/>
    <w:rsid w:val="009C27D3"/>
    <w:rsid w:val="009C6C71"/>
    <w:rsid w:val="009D31EC"/>
    <w:rsid w:val="009D6553"/>
    <w:rsid w:val="009E374E"/>
    <w:rsid w:val="009E37E7"/>
    <w:rsid w:val="009E3BA2"/>
    <w:rsid w:val="009F385C"/>
    <w:rsid w:val="00A01CE0"/>
    <w:rsid w:val="00A02F80"/>
    <w:rsid w:val="00A0503F"/>
    <w:rsid w:val="00A07A63"/>
    <w:rsid w:val="00A10307"/>
    <w:rsid w:val="00A12A53"/>
    <w:rsid w:val="00A15A5B"/>
    <w:rsid w:val="00A16027"/>
    <w:rsid w:val="00A163D5"/>
    <w:rsid w:val="00A16862"/>
    <w:rsid w:val="00A16E26"/>
    <w:rsid w:val="00A204E1"/>
    <w:rsid w:val="00A20FC4"/>
    <w:rsid w:val="00A225C1"/>
    <w:rsid w:val="00A24165"/>
    <w:rsid w:val="00A42C2A"/>
    <w:rsid w:val="00A46DB6"/>
    <w:rsid w:val="00A47ADC"/>
    <w:rsid w:val="00A531C4"/>
    <w:rsid w:val="00A653FF"/>
    <w:rsid w:val="00A66B46"/>
    <w:rsid w:val="00A81BA8"/>
    <w:rsid w:val="00A87AEC"/>
    <w:rsid w:val="00A90BDB"/>
    <w:rsid w:val="00A920A8"/>
    <w:rsid w:val="00AA4BF8"/>
    <w:rsid w:val="00AA540D"/>
    <w:rsid w:val="00AA56E6"/>
    <w:rsid w:val="00AB2E00"/>
    <w:rsid w:val="00AB4246"/>
    <w:rsid w:val="00AB4C77"/>
    <w:rsid w:val="00AB7034"/>
    <w:rsid w:val="00AC3438"/>
    <w:rsid w:val="00AC3902"/>
    <w:rsid w:val="00AD123A"/>
    <w:rsid w:val="00AD3212"/>
    <w:rsid w:val="00AD64C2"/>
    <w:rsid w:val="00AD6CC7"/>
    <w:rsid w:val="00AE0DFA"/>
    <w:rsid w:val="00AE2843"/>
    <w:rsid w:val="00AF34C2"/>
    <w:rsid w:val="00AF3D7B"/>
    <w:rsid w:val="00AF7084"/>
    <w:rsid w:val="00B0061D"/>
    <w:rsid w:val="00B00840"/>
    <w:rsid w:val="00B008B1"/>
    <w:rsid w:val="00B05652"/>
    <w:rsid w:val="00B127A3"/>
    <w:rsid w:val="00B131DD"/>
    <w:rsid w:val="00B16336"/>
    <w:rsid w:val="00B20620"/>
    <w:rsid w:val="00B24BA4"/>
    <w:rsid w:val="00B25096"/>
    <w:rsid w:val="00B259BB"/>
    <w:rsid w:val="00B27B3C"/>
    <w:rsid w:val="00B3243C"/>
    <w:rsid w:val="00B34710"/>
    <w:rsid w:val="00B350E4"/>
    <w:rsid w:val="00B35B28"/>
    <w:rsid w:val="00B3651A"/>
    <w:rsid w:val="00B36E2C"/>
    <w:rsid w:val="00B3720D"/>
    <w:rsid w:val="00B42334"/>
    <w:rsid w:val="00B42CBA"/>
    <w:rsid w:val="00B43DB1"/>
    <w:rsid w:val="00B44397"/>
    <w:rsid w:val="00B44B20"/>
    <w:rsid w:val="00B466D8"/>
    <w:rsid w:val="00B47C28"/>
    <w:rsid w:val="00B52BB6"/>
    <w:rsid w:val="00B6294D"/>
    <w:rsid w:val="00B66859"/>
    <w:rsid w:val="00B66ED2"/>
    <w:rsid w:val="00B7052F"/>
    <w:rsid w:val="00B7090D"/>
    <w:rsid w:val="00B70C27"/>
    <w:rsid w:val="00B7539D"/>
    <w:rsid w:val="00B75528"/>
    <w:rsid w:val="00B8044F"/>
    <w:rsid w:val="00B806AC"/>
    <w:rsid w:val="00B814A7"/>
    <w:rsid w:val="00B850FE"/>
    <w:rsid w:val="00B854CE"/>
    <w:rsid w:val="00B90CDA"/>
    <w:rsid w:val="00B94DEA"/>
    <w:rsid w:val="00B975B3"/>
    <w:rsid w:val="00BA3727"/>
    <w:rsid w:val="00BB1121"/>
    <w:rsid w:val="00BB5396"/>
    <w:rsid w:val="00BC40F4"/>
    <w:rsid w:val="00BC55F6"/>
    <w:rsid w:val="00BC6578"/>
    <w:rsid w:val="00BD6470"/>
    <w:rsid w:val="00BD69A0"/>
    <w:rsid w:val="00BD69B1"/>
    <w:rsid w:val="00BE1991"/>
    <w:rsid w:val="00BE1BE1"/>
    <w:rsid w:val="00BE47DD"/>
    <w:rsid w:val="00BE49F0"/>
    <w:rsid w:val="00BE5CD0"/>
    <w:rsid w:val="00BE62AE"/>
    <w:rsid w:val="00BF3A51"/>
    <w:rsid w:val="00BF432C"/>
    <w:rsid w:val="00BF7EEC"/>
    <w:rsid w:val="00C0026F"/>
    <w:rsid w:val="00C008E5"/>
    <w:rsid w:val="00C02630"/>
    <w:rsid w:val="00C0271B"/>
    <w:rsid w:val="00C03CE3"/>
    <w:rsid w:val="00C05C1C"/>
    <w:rsid w:val="00C0740C"/>
    <w:rsid w:val="00C17F2E"/>
    <w:rsid w:val="00C23CB5"/>
    <w:rsid w:val="00C26565"/>
    <w:rsid w:val="00C272C6"/>
    <w:rsid w:val="00C33FF4"/>
    <w:rsid w:val="00C37416"/>
    <w:rsid w:val="00C43728"/>
    <w:rsid w:val="00C4635D"/>
    <w:rsid w:val="00C6507C"/>
    <w:rsid w:val="00C73129"/>
    <w:rsid w:val="00C736B6"/>
    <w:rsid w:val="00C779D3"/>
    <w:rsid w:val="00C81CD5"/>
    <w:rsid w:val="00C855BE"/>
    <w:rsid w:val="00C87770"/>
    <w:rsid w:val="00C956AA"/>
    <w:rsid w:val="00C97C29"/>
    <w:rsid w:val="00CA3585"/>
    <w:rsid w:val="00CA524E"/>
    <w:rsid w:val="00CA70DE"/>
    <w:rsid w:val="00CA7F3D"/>
    <w:rsid w:val="00CB2D93"/>
    <w:rsid w:val="00CB4BC6"/>
    <w:rsid w:val="00CB5CEB"/>
    <w:rsid w:val="00CB5D88"/>
    <w:rsid w:val="00CB5DEC"/>
    <w:rsid w:val="00CC03B1"/>
    <w:rsid w:val="00CC19D9"/>
    <w:rsid w:val="00CD075E"/>
    <w:rsid w:val="00CD33FB"/>
    <w:rsid w:val="00CD3FDA"/>
    <w:rsid w:val="00CD4B0D"/>
    <w:rsid w:val="00CE2D05"/>
    <w:rsid w:val="00CE323E"/>
    <w:rsid w:val="00CE36E1"/>
    <w:rsid w:val="00CE5ADB"/>
    <w:rsid w:val="00CE6CBD"/>
    <w:rsid w:val="00CF0218"/>
    <w:rsid w:val="00CF179D"/>
    <w:rsid w:val="00CF1922"/>
    <w:rsid w:val="00CF2FD9"/>
    <w:rsid w:val="00CF33FF"/>
    <w:rsid w:val="00CF4508"/>
    <w:rsid w:val="00D03082"/>
    <w:rsid w:val="00D0467C"/>
    <w:rsid w:val="00D07F2D"/>
    <w:rsid w:val="00D1608B"/>
    <w:rsid w:val="00D21B7C"/>
    <w:rsid w:val="00D23660"/>
    <w:rsid w:val="00D25242"/>
    <w:rsid w:val="00D26082"/>
    <w:rsid w:val="00D37257"/>
    <w:rsid w:val="00D41C37"/>
    <w:rsid w:val="00D5050E"/>
    <w:rsid w:val="00D53843"/>
    <w:rsid w:val="00D612C3"/>
    <w:rsid w:val="00D62464"/>
    <w:rsid w:val="00D726CB"/>
    <w:rsid w:val="00D77C73"/>
    <w:rsid w:val="00D81C5E"/>
    <w:rsid w:val="00D8247A"/>
    <w:rsid w:val="00D83CBF"/>
    <w:rsid w:val="00D84CC8"/>
    <w:rsid w:val="00D87A89"/>
    <w:rsid w:val="00D926BB"/>
    <w:rsid w:val="00D96307"/>
    <w:rsid w:val="00DA13D1"/>
    <w:rsid w:val="00DA34D6"/>
    <w:rsid w:val="00DB122A"/>
    <w:rsid w:val="00DB1858"/>
    <w:rsid w:val="00DB3D1A"/>
    <w:rsid w:val="00DB43A0"/>
    <w:rsid w:val="00DC2FCD"/>
    <w:rsid w:val="00DC45C5"/>
    <w:rsid w:val="00DC79BD"/>
    <w:rsid w:val="00DE01DB"/>
    <w:rsid w:val="00DE085C"/>
    <w:rsid w:val="00DE27FC"/>
    <w:rsid w:val="00DE2C96"/>
    <w:rsid w:val="00DE444C"/>
    <w:rsid w:val="00DE626E"/>
    <w:rsid w:val="00DE64EF"/>
    <w:rsid w:val="00DE744C"/>
    <w:rsid w:val="00DF36AF"/>
    <w:rsid w:val="00DF3B21"/>
    <w:rsid w:val="00DF49F3"/>
    <w:rsid w:val="00E00EEF"/>
    <w:rsid w:val="00E05623"/>
    <w:rsid w:val="00E15291"/>
    <w:rsid w:val="00E1683E"/>
    <w:rsid w:val="00E17C73"/>
    <w:rsid w:val="00E2104D"/>
    <w:rsid w:val="00E231D8"/>
    <w:rsid w:val="00E27CA3"/>
    <w:rsid w:val="00E3067D"/>
    <w:rsid w:val="00E30E3A"/>
    <w:rsid w:val="00E31985"/>
    <w:rsid w:val="00E331F1"/>
    <w:rsid w:val="00E34C87"/>
    <w:rsid w:val="00E4481C"/>
    <w:rsid w:val="00E45794"/>
    <w:rsid w:val="00E50B6C"/>
    <w:rsid w:val="00E51486"/>
    <w:rsid w:val="00E53EE3"/>
    <w:rsid w:val="00E56A95"/>
    <w:rsid w:val="00E600AD"/>
    <w:rsid w:val="00E63AE2"/>
    <w:rsid w:val="00E67370"/>
    <w:rsid w:val="00E73DA5"/>
    <w:rsid w:val="00E854E1"/>
    <w:rsid w:val="00E87BC1"/>
    <w:rsid w:val="00E87E7A"/>
    <w:rsid w:val="00E92928"/>
    <w:rsid w:val="00E929A6"/>
    <w:rsid w:val="00EA05FD"/>
    <w:rsid w:val="00EA2B01"/>
    <w:rsid w:val="00EA5C58"/>
    <w:rsid w:val="00EA6B83"/>
    <w:rsid w:val="00EA6BCB"/>
    <w:rsid w:val="00EB3B5E"/>
    <w:rsid w:val="00EB3DB7"/>
    <w:rsid w:val="00EB4A00"/>
    <w:rsid w:val="00EB5344"/>
    <w:rsid w:val="00EB603D"/>
    <w:rsid w:val="00EC557E"/>
    <w:rsid w:val="00EC5FAE"/>
    <w:rsid w:val="00ED2AB2"/>
    <w:rsid w:val="00ED3C9F"/>
    <w:rsid w:val="00ED5214"/>
    <w:rsid w:val="00EE2471"/>
    <w:rsid w:val="00EE24F2"/>
    <w:rsid w:val="00EE74A1"/>
    <w:rsid w:val="00EE7E25"/>
    <w:rsid w:val="00EF0786"/>
    <w:rsid w:val="00EF1275"/>
    <w:rsid w:val="00EF69A0"/>
    <w:rsid w:val="00F00CE2"/>
    <w:rsid w:val="00F015CF"/>
    <w:rsid w:val="00F01768"/>
    <w:rsid w:val="00F0238C"/>
    <w:rsid w:val="00F0362C"/>
    <w:rsid w:val="00F03CBB"/>
    <w:rsid w:val="00F04EEC"/>
    <w:rsid w:val="00F05921"/>
    <w:rsid w:val="00F070B8"/>
    <w:rsid w:val="00F0750B"/>
    <w:rsid w:val="00F11DE6"/>
    <w:rsid w:val="00F14B82"/>
    <w:rsid w:val="00F15844"/>
    <w:rsid w:val="00F215CB"/>
    <w:rsid w:val="00F2332E"/>
    <w:rsid w:val="00F24590"/>
    <w:rsid w:val="00F304BF"/>
    <w:rsid w:val="00F322BB"/>
    <w:rsid w:val="00F33B2B"/>
    <w:rsid w:val="00F36095"/>
    <w:rsid w:val="00F36769"/>
    <w:rsid w:val="00F44556"/>
    <w:rsid w:val="00F50FC1"/>
    <w:rsid w:val="00F516CE"/>
    <w:rsid w:val="00F53830"/>
    <w:rsid w:val="00F55039"/>
    <w:rsid w:val="00F55DF5"/>
    <w:rsid w:val="00F65F11"/>
    <w:rsid w:val="00F6686B"/>
    <w:rsid w:val="00F67858"/>
    <w:rsid w:val="00F71540"/>
    <w:rsid w:val="00F71E78"/>
    <w:rsid w:val="00F72C7A"/>
    <w:rsid w:val="00F73A1A"/>
    <w:rsid w:val="00F7539D"/>
    <w:rsid w:val="00F76B28"/>
    <w:rsid w:val="00F77F28"/>
    <w:rsid w:val="00F80DBA"/>
    <w:rsid w:val="00F80E7E"/>
    <w:rsid w:val="00F80F97"/>
    <w:rsid w:val="00F81A35"/>
    <w:rsid w:val="00F84E81"/>
    <w:rsid w:val="00F85189"/>
    <w:rsid w:val="00F85C71"/>
    <w:rsid w:val="00F87099"/>
    <w:rsid w:val="00F92208"/>
    <w:rsid w:val="00F92DCA"/>
    <w:rsid w:val="00F93090"/>
    <w:rsid w:val="00F974C2"/>
    <w:rsid w:val="00FA4D70"/>
    <w:rsid w:val="00FA794C"/>
    <w:rsid w:val="00FB0165"/>
    <w:rsid w:val="00FB06EA"/>
    <w:rsid w:val="00FC71A1"/>
    <w:rsid w:val="00FD5C8E"/>
    <w:rsid w:val="00FD7E65"/>
    <w:rsid w:val="00FE11A5"/>
    <w:rsid w:val="00FE4065"/>
    <w:rsid w:val="00FE4763"/>
    <w:rsid w:val="00FE512D"/>
    <w:rsid w:val="00FE606E"/>
    <w:rsid w:val="00FE6A9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75454E18-4B21-4BDB-A84C-EBBF7ACD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527"/>
    <w:pPr>
      <w:spacing w:line="360" w:lineRule="exac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B5AAB"/>
    <w:pPr>
      <w:ind w:leftChars="400" w:left="840"/>
    </w:pPr>
  </w:style>
  <w:style w:type="character" w:styleId="ab">
    <w:name w:val="Hyperlink"/>
    <w:basedOn w:val="a0"/>
    <w:unhideWhenUsed/>
    <w:rsid w:val="0015143A"/>
    <w:rPr>
      <w:color w:val="0000FF" w:themeColor="hyperlink"/>
      <w:u w:val="single"/>
    </w:rPr>
  </w:style>
  <w:style w:type="paragraph" w:customStyle="1" w:styleId="Default">
    <w:name w:val="Default"/>
    <w:rsid w:val="006A03A9"/>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4769">
      <w:bodyDiv w:val="1"/>
      <w:marLeft w:val="0"/>
      <w:marRight w:val="0"/>
      <w:marTop w:val="0"/>
      <w:marBottom w:val="0"/>
      <w:divBdr>
        <w:top w:val="none" w:sz="0" w:space="0" w:color="auto"/>
        <w:left w:val="none" w:sz="0" w:space="0" w:color="auto"/>
        <w:bottom w:val="none" w:sz="0" w:space="0" w:color="auto"/>
        <w:right w:val="none" w:sz="0" w:space="0" w:color="auto"/>
      </w:divBdr>
    </w:div>
    <w:div w:id="813529916">
      <w:bodyDiv w:val="1"/>
      <w:marLeft w:val="0"/>
      <w:marRight w:val="0"/>
      <w:marTop w:val="0"/>
      <w:marBottom w:val="0"/>
      <w:divBdr>
        <w:top w:val="none" w:sz="0" w:space="0" w:color="auto"/>
        <w:left w:val="none" w:sz="0" w:space="0" w:color="auto"/>
        <w:bottom w:val="none" w:sz="0" w:space="0" w:color="auto"/>
        <w:right w:val="none" w:sz="0" w:space="0" w:color="auto"/>
      </w:divBdr>
    </w:div>
    <w:div w:id="1083572667">
      <w:bodyDiv w:val="1"/>
      <w:marLeft w:val="0"/>
      <w:marRight w:val="0"/>
      <w:marTop w:val="0"/>
      <w:marBottom w:val="0"/>
      <w:divBdr>
        <w:top w:val="none" w:sz="0" w:space="0" w:color="auto"/>
        <w:left w:val="none" w:sz="0" w:space="0" w:color="auto"/>
        <w:bottom w:val="none" w:sz="0" w:space="0" w:color="auto"/>
        <w:right w:val="none" w:sz="0" w:space="0" w:color="auto"/>
      </w:divBdr>
    </w:div>
    <w:div w:id="15105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2817D-BCC4-4309-8043-2BBB3CA6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1670</Words>
  <Characters>9522</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2019-02-19T03:47:00Z</cp:lastPrinted>
  <dcterms:created xsi:type="dcterms:W3CDTF">2019-05-03T05:51:00Z</dcterms:created>
  <dcterms:modified xsi:type="dcterms:W3CDTF">2019-05-07T00:11:00Z</dcterms:modified>
</cp:coreProperties>
</file>