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4A" w:rsidRPr="0003546E" w:rsidRDefault="009B365C" w:rsidP="0019134A">
      <w:pPr>
        <w:spacing w:line="360" w:lineRule="exact"/>
        <w:ind w:rightChars="100" w:right="210"/>
        <w:jc w:val="right"/>
        <w:rPr>
          <w:rFonts w:ascii="ＭＳ 明朝" w:hAnsi="ＭＳ 明朝"/>
          <w:b/>
          <w:sz w:val="24"/>
        </w:rPr>
      </w:pPr>
      <w:r w:rsidRPr="0003546E">
        <w:rPr>
          <w:rFonts w:ascii="ＭＳ 明朝" w:hAnsi="ＭＳ 明朝" w:hint="eastAsia"/>
          <w:b/>
          <w:sz w:val="24"/>
        </w:rPr>
        <w:t>校長</w:t>
      </w:r>
      <w:r w:rsidR="00A655EC" w:rsidRPr="0003546E">
        <w:rPr>
          <w:rFonts w:ascii="ＭＳ 明朝" w:hAnsi="ＭＳ 明朝" w:hint="eastAsia"/>
          <w:b/>
          <w:sz w:val="24"/>
        </w:rPr>
        <w:t xml:space="preserve">　</w:t>
      </w:r>
      <w:r w:rsidR="00173B4E" w:rsidRPr="0003546E">
        <w:rPr>
          <w:rFonts w:ascii="ＭＳ 明朝" w:hAnsi="ＭＳ 明朝" w:hint="eastAsia"/>
          <w:b/>
          <w:sz w:val="24"/>
        </w:rPr>
        <w:t>浅田</w:t>
      </w:r>
      <w:r w:rsidRPr="0003546E">
        <w:rPr>
          <w:rFonts w:ascii="ＭＳ 明朝" w:hAnsi="ＭＳ 明朝" w:hint="eastAsia"/>
          <w:b/>
          <w:sz w:val="24"/>
        </w:rPr>
        <w:t xml:space="preserve">　</w:t>
      </w:r>
      <w:r w:rsidR="00173B4E" w:rsidRPr="0003546E">
        <w:rPr>
          <w:rFonts w:ascii="ＭＳ 明朝" w:hAnsi="ＭＳ 明朝" w:hint="eastAsia"/>
          <w:b/>
          <w:sz w:val="24"/>
        </w:rPr>
        <w:t>充彦</w:t>
      </w:r>
    </w:p>
    <w:p w:rsidR="0037367C" w:rsidRPr="0003546E" w:rsidRDefault="0037367C" w:rsidP="009B365C">
      <w:pPr>
        <w:spacing w:line="360" w:lineRule="exact"/>
        <w:ind w:rightChars="-326" w:right="-685"/>
        <w:jc w:val="center"/>
        <w:rPr>
          <w:rFonts w:ascii="ＭＳ ゴシック" w:eastAsia="ＭＳ ゴシック" w:hAnsi="ＭＳ ゴシック"/>
          <w:b/>
          <w:sz w:val="32"/>
          <w:szCs w:val="32"/>
        </w:rPr>
      </w:pPr>
      <w:r w:rsidRPr="0003546E">
        <w:rPr>
          <w:rFonts w:ascii="ＭＳ ゴシック" w:eastAsia="ＭＳ ゴシック" w:hAnsi="ＭＳ ゴシック" w:hint="eastAsia"/>
          <w:b/>
          <w:sz w:val="32"/>
          <w:szCs w:val="32"/>
        </w:rPr>
        <w:t>平成</w:t>
      </w:r>
      <w:r w:rsidR="00B063A9" w:rsidRPr="0003546E">
        <w:rPr>
          <w:rFonts w:ascii="ＭＳ ゴシック" w:eastAsia="ＭＳ ゴシック" w:hAnsi="ＭＳ ゴシック" w:hint="eastAsia"/>
          <w:b/>
          <w:sz w:val="32"/>
          <w:szCs w:val="32"/>
        </w:rPr>
        <w:t>30</w:t>
      </w:r>
      <w:r w:rsidRPr="0003546E">
        <w:rPr>
          <w:rFonts w:ascii="ＭＳ ゴシック" w:eastAsia="ＭＳ ゴシック" w:hAnsi="ＭＳ ゴシック" w:hint="eastAsia"/>
          <w:b/>
          <w:sz w:val="32"/>
          <w:szCs w:val="32"/>
        </w:rPr>
        <w:t xml:space="preserve">年度　</w:t>
      </w:r>
      <w:r w:rsidR="009B365C" w:rsidRPr="0003546E">
        <w:rPr>
          <w:rFonts w:ascii="ＭＳ ゴシック" w:eastAsia="ＭＳ ゴシック" w:hAnsi="ＭＳ ゴシック" w:hint="eastAsia"/>
          <w:b/>
          <w:sz w:val="32"/>
          <w:szCs w:val="32"/>
        </w:rPr>
        <w:t>学校経営</w:t>
      </w:r>
      <w:r w:rsidR="00A920A8" w:rsidRPr="0003546E">
        <w:rPr>
          <w:rFonts w:ascii="ＭＳ ゴシック" w:eastAsia="ＭＳ ゴシック" w:hAnsi="ＭＳ ゴシック" w:hint="eastAsia"/>
          <w:b/>
          <w:sz w:val="32"/>
          <w:szCs w:val="32"/>
        </w:rPr>
        <w:t>計画及び</w:t>
      </w:r>
      <w:r w:rsidR="00225A63" w:rsidRPr="0003546E">
        <w:rPr>
          <w:rFonts w:ascii="ＭＳ ゴシック" w:eastAsia="ＭＳ ゴシック" w:hAnsi="ＭＳ ゴシック" w:hint="eastAsia"/>
          <w:b/>
          <w:sz w:val="32"/>
          <w:szCs w:val="32"/>
        </w:rPr>
        <w:t>学校</w:t>
      </w:r>
      <w:r w:rsidR="00A920A8" w:rsidRPr="0003546E">
        <w:rPr>
          <w:rFonts w:ascii="ＭＳ ゴシック" w:eastAsia="ＭＳ ゴシック" w:hAnsi="ＭＳ ゴシック" w:hint="eastAsia"/>
          <w:b/>
          <w:sz w:val="32"/>
          <w:szCs w:val="32"/>
        </w:rPr>
        <w:t>評価</w:t>
      </w:r>
    </w:p>
    <w:p w:rsidR="000F7917" w:rsidRPr="0003546E" w:rsidRDefault="005846E8" w:rsidP="004245A1">
      <w:pPr>
        <w:spacing w:line="300" w:lineRule="exact"/>
        <w:ind w:hanging="187"/>
        <w:jc w:val="left"/>
        <w:rPr>
          <w:rFonts w:ascii="ＭＳ 明朝" w:hAnsi="ＭＳ 明朝"/>
          <w:szCs w:val="21"/>
        </w:rPr>
      </w:pPr>
      <w:r w:rsidRPr="0003546E">
        <w:rPr>
          <w:rFonts w:ascii="ＭＳ 明朝" w:hAnsi="ＭＳ 明朝"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6E" w:rsidTr="000354D4">
        <w:trPr>
          <w:jc w:val="center"/>
        </w:trPr>
        <w:tc>
          <w:tcPr>
            <w:tcW w:w="14944" w:type="dxa"/>
            <w:shd w:val="clear" w:color="auto" w:fill="auto"/>
          </w:tcPr>
          <w:p w:rsidR="007904B0" w:rsidRPr="0003546E" w:rsidRDefault="007904B0" w:rsidP="007904B0">
            <w:pPr>
              <w:spacing w:line="220" w:lineRule="exact"/>
              <w:rPr>
                <w:rFonts w:ascii="ＭＳ 明朝" w:hAnsi="ＭＳ 明朝"/>
                <w:sz w:val="18"/>
                <w:szCs w:val="18"/>
              </w:rPr>
            </w:pPr>
            <w:r w:rsidRPr="0003546E">
              <w:rPr>
                <w:rFonts w:ascii="ＭＳ 明朝" w:hAnsi="ＭＳ 明朝" w:hint="eastAsia"/>
                <w:sz w:val="18"/>
                <w:szCs w:val="18"/>
              </w:rPr>
              <w:t>創立以来の「誠実・努力・奉仕」の校訓をもとに、地域に根差した教育を推進し、地域に信頼され、地域とともに成長する人格の育成をめざし、以下の点に重点をおく。</w:t>
            </w:r>
          </w:p>
          <w:p w:rsidR="007904B0" w:rsidRPr="0003546E" w:rsidRDefault="007904B0" w:rsidP="007904B0">
            <w:pPr>
              <w:spacing w:line="220" w:lineRule="exact"/>
              <w:rPr>
                <w:rFonts w:ascii="ＭＳ 明朝" w:hAnsi="ＭＳ 明朝"/>
                <w:sz w:val="18"/>
                <w:szCs w:val="18"/>
              </w:rPr>
            </w:pPr>
            <w:r w:rsidRPr="0003546E">
              <w:rPr>
                <w:rFonts w:ascii="ＭＳ 明朝" w:hAnsi="ＭＳ 明朝" w:hint="eastAsia"/>
                <w:sz w:val="18"/>
                <w:szCs w:val="18"/>
              </w:rPr>
              <w:t>【全校】　1　規律ある生活態度と高い学習意欲により地域社会に貢献し、国際社会で活躍できる人材の育成をめざす。</w:t>
            </w:r>
          </w:p>
          <w:p w:rsidR="007904B0" w:rsidRPr="0003546E" w:rsidRDefault="007904B0" w:rsidP="007904B0">
            <w:pPr>
              <w:spacing w:line="220" w:lineRule="exact"/>
              <w:rPr>
                <w:rFonts w:ascii="ＭＳ 明朝" w:hAnsi="ＭＳ 明朝"/>
                <w:sz w:val="18"/>
                <w:szCs w:val="18"/>
              </w:rPr>
            </w:pPr>
            <w:r w:rsidRPr="0003546E">
              <w:rPr>
                <w:rFonts w:ascii="ＭＳ 明朝" w:hAnsi="ＭＳ 明朝" w:hint="eastAsia"/>
                <w:sz w:val="18"/>
                <w:szCs w:val="18"/>
              </w:rPr>
              <w:t xml:space="preserve">　　　　　2　高い志を持ち総合知を獲得するため意欲的に学習し、自律しモラルある生活をおくりつつ誇りを持って生き抜くことができる人材の育成をめざす。</w:t>
            </w:r>
          </w:p>
          <w:p w:rsidR="007904B0" w:rsidRPr="0003546E" w:rsidRDefault="007904B0" w:rsidP="007904B0">
            <w:pPr>
              <w:spacing w:line="220" w:lineRule="exact"/>
              <w:rPr>
                <w:rFonts w:ascii="ＭＳ 明朝" w:hAnsi="ＭＳ 明朝"/>
                <w:sz w:val="18"/>
                <w:szCs w:val="18"/>
              </w:rPr>
            </w:pPr>
            <w:r w:rsidRPr="0003546E">
              <w:rPr>
                <w:rFonts w:ascii="ＭＳ 明朝" w:hAnsi="ＭＳ 明朝" w:hint="eastAsia"/>
                <w:sz w:val="18"/>
                <w:szCs w:val="18"/>
              </w:rPr>
              <w:t xml:space="preserve">　　　　　3　心身ともに健康、明朗でたくましく、他者を理解し「知・徳・体」のバランスのとれた人材の育成をめざす。</w:t>
            </w:r>
          </w:p>
          <w:p w:rsidR="007904B0" w:rsidRPr="0003546E" w:rsidRDefault="007904B0" w:rsidP="007904B0">
            <w:pPr>
              <w:spacing w:line="220" w:lineRule="exact"/>
              <w:rPr>
                <w:rFonts w:ascii="ＭＳ 明朝" w:hAnsi="ＭＳ 明朝"/>
                <w:sz w:val="18"/>
                <w:szCs w:val="18"/>
              </w:rPr>
            </w:pPr>
            <w:r w:rsidRPr="0003546E">
              <w:rPr>
                <w:rFonts w:ascii="ＭＳ 明朝" w:hAnsi="ＭＳ 明朝" w:hint="eastAsia"/>
                <w:sz w:val="18"/>
                <w:szCs w:val="18"/>
              </w:rPr>
              <w:t>【体育科】1　将来のトップアスリートはもちろん、スポーツの特性を理解し、生涯を通して積極的に行動できる人材の育成をめざす。</w:t>
            </w:r>
          </w:p>
          <w:p w:rsidR="007904B0" w:rsidRPr="0003546E" w:rsidRDefault="007904B0" w:rsidP="007904B0">
            <w:pPr>
              <w:spacing w:line="220" w:lineRule="exact"/>
              <w:rPr>
                <w:rFonts w:ascii="ＭＳ 明朝" w:hAnsi="ＭＳ 明朝"/>
                <w:sz w:val="18"/>
                <w:szCs w:val="18"/>
              </w:rPr>
            </w:pPr>
            <w:r w:rsidRPr="0003546E">
              <w:rPr>
                <w:rFonts w:ascii="ＭＳ 明朝" w:hAnsi="ＭＳ 明朝" w:hint="eastAsia"/>
                <w:sz w:val="18"/>
                <w:szCs w:val="18"/>
              </w:rPr>
              <w:t xml:space="preserve">　　　　　2　さまざまな体験を通して、積極的に企画・立案でき、行動力のあるリーダーの育成をめざす。</w:t>
            </w:r>
          </w:p>
          <w:p w:rsidR="00201A51" w:rsidRPr="0003546E" w:rsidRDefault="007904B0" w:rsidP="007904B0">
            <w:pPr>
              <w:rPr>
                <w:rFonts w:ascii="ＭＳ 明朝" w:hAnsi="ＭＳ 明朝"/>
                <w:szCs w:val="21"/>
              </w:rPr>
            </w:pPr>
            <w:r w:rsidRPr="0003546E">
              <w:rPr>
                <w:rFonts w:ascii="ＭＳ 明朝" w:hAnsi="ＭＳ 明朝" w:hint="eastAsia"/>
                <w:sz w:val="18"/>
                <w:szCs w:val="18"/>
              </w:rPr>
              <w:t xml:space="preserve">　　　　　3　スポーツを通して人間力を磨き、広い視野を持って人材育成を図ることができる指導者としての基礎的素養を身につける。</w:t>
            </w:r>
          </w:p>
        </w:tc>
      </w:tr>
    </w:tbl>
    <w:p w:rsidR="009B365C" w:rsidRPr="0003546E" w:rsidRDefault="009B365C" w:rsidP="004245A1">
      <w:pPr>
        <w:spacing w:line="300" w:lineRule="exact"/>
        <w:ind w:hanging="187"/>
        <w:jc w:val="left"/>
        <w:rPr>
          <w:rFonts w:ascii="ＭＳ 明朝" w:hAnsi="ＭＳ 明朝"/>
          <w:szCs w:val="21"/>
        </w:rPr>
      </w:pPr>
      <w:r w:rsidRPr="0003546E">
        <w:rPr>
          <w:rFonts w:ascii="ＭＳ 明朝" w:hAnsi="ＭＳ 明朝"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6E" w:rsidTr="000354D4">
        <w:trPr>
          <w:jc w:val="center"/>
        </w:trPr>
        <w:tc>
          <w:tcPr>
            <w:tcW w:w="14944" w:type="dxa"/>
            <w:shd w:val="clear" w:color="auto" w:fill="auto"/>
          </w:tcPr>
          <w:p w:rsidR="007904B0" w:rsidRPr="0003546E" w:rsidRDefault="007904B0" w:rsidP="007904B0">
            <w:pPr>
              <w:numPr>
                <w:ilvl w:val="0"/>
                <w:numId w:val="18"/>
              </w:numPr>
              <w:spacing w:line="220" w:lineRule="exact"/>
              <w:rPr>
                <w:rFonts w:ascii="ＭＳ 明朝" w:hAnsi="ＭＳ 明朝"/>
                <w:color w:val="000000"/>
                <w:sz w:val="18"/>
                <w:szCs w:val="18"/>
              </w:rPr>
            </w:pPr>
            <w:r w:rsidRPr="0003546E">
              <w:rPr>
                <w:rFonts w:ascii="ＭＳ 明朝" w:hAnsi="ＭＳ 明朝" w:hint="eastAsia"/>
                <w:color w:val="000000"/>
                <w:sz w:val="18"/>
                <w:szCs w:val="18"/>
              </w:rPr>
              <w:t>自信をもてる確かな学力の育成と夢や希望の実現に向けた進路指導の充実</w:t>
            </w:r>
          </w:p>
          <w:p w:rsidR="007904B0" w:rsidRPr="0003546E" w:rsidRDefault="007904B0" w:rsidP="007904B0">
            <w:pPr>
              <w:spacing w:line="220" w:lineRule="exact"/>
              <w:rPr>
                <w:rFonts w:ascii="ＭＳ 明朝" w:hAnsi="ＭＳ 明朝"/>
                <w:color w:val="000000"/>
                <w:sz w:val="18"/>
                <w:szCs w:val="18"/>
              </w:rPr>
            </w:pPr>
            <w:r w:rsidRPr="0003546E">
              <w:rPr>
                <w:rFonts w:ascii="ＭＳ 明朝" w:hAnsi="ＭＳ 明朝" w:hint="eastAsia"/>
                <w:color w:val="000000"/>
                <w:sz w:val="18"/>
                <w:szCs w:val="18"/>
              </w:rPr>
              <w:t>（１）次期学習指導要領を研究し、各教科の「つけたい力」を明確にしたうえで計画的な授業研究により授業力を向上させる</w:t>
            </w:r>
          </w:p>
          <w:p w:rsidR="007904B0" w:rsidRPr="0003546E" w:rsidRDefault="007904B0" w:rsidP="00A37169">
            <w:pPr>
              <w:spacing w:line="220" w:lineRule="exact"/>
              <w:ind w:leftChars="150" w:left="675" w:hangingChars="200" w:hanging="360"/>
              <w:rPr>
                <w:rFonts w:ascii="ＭＳ 明朝" w:hAnsi="ＭＳ 明朝"/>
                <w:color w:val="000000"/>
                <w:sz w:val="18"/>
                <w:szCs w:val="18"/>
              </w:rPr>
            </w:pPr>
            <w:r w:rsidRPr="0003546E">
              <w:rPr>
                <w:rFonts w:ascii="ＭＳ 明朝" w:hAnsi="ＭＳ 明朝" w:hint="eastAsia"/>
                <w:color w:val="000000"/>
                <w:sz w:val="18"/>
                <w:szCs w:val="18"/>
              </w:rPr>
              <w:t>ア　各教科において授業改善にむけて授業研究活動を行う。学校内外の先進的な実践を研究し、公開授業や研究協議により研究成果を共有し、生徒の学力向上を図る。</w:t>
            </w:r>
            <w:r w:rsidR="00A37169" w:rsidRPr="0003546E">
              <w:rPr>
                <w:rFonts w:ascii="ＭＳ 明朝" w:hAnsi="ＭＳ 明朝" w:hint="eastAsia"/>
                <w:color w:val="000000"/>
                <w:sz w:val="18"/>
                <w:szCs w:val="18"/>
              </w:rPr>
              <w:t>平成30年度学校経営推進費で整備したプロジェクターを活用し授業改善を図る。</w:t>
            </w:r>
          </w:p>
          <w:p w:rsidR="007904B0" w:rsidRPr="0003546E" w:rsidRDefault="007904B0" w:rsidP="007904B0">
            <w:pPr>
              <w:spacing w:line="220" w:lineRule="exact"/>
              <w:ind w:firstLineChars="150" w:firstLine="270"/>
              <w:rPr>
                <w:rFonts w:ascii="ＭＳ 明朝" w:hAnsi="ＭＳ 明朝"/>
                <w:color w:val="000000"/>
                <w:sz w:val="18"/>
                <w:szCs w:val="18"/>
              </w:rPr>
            </w:pPr>
            <w:r w:rsidRPr="0003546E">
              <w:rPr>
                <w:rFonts w:ascii="ＭＳ 明朝" w:hAnsi="ＭＳ 明朝" w:hint="eastAsia"/>
                <w:color w:val="000000"/>
                <w:sz w:val="18"/>
                <w:szCs w:val="18"/>
              </w:rPr>
              <w:t xml:space="preserve">　　※授業アンケートの「興味関心が高まった」（H27：76.5％、H28：80.0%</w:t>
            </w:r>
            <w:r w:rsidR="00656AC6" w:rsidRPr="0003546E">
              <w:rPr>
                <w:rFonts w:ascii="ＭＳ 明朝" w:hAnsi="ＭＳ 明朝" w:hint="eastAsia"/>
                <w:color w:val="000000"/>
                <w:sz w:val="18"/>
                <w:szCs w:val="18"/>
              </w:rPr>
              <w:t>、H29：80.7%</w:t>
            </w:r>
            <w:r w:rsidRPr="0003546E">
              <w:rPr>
                <w:rFonts w:ascii="ＭＳ 明朝" w:hAnsi="ＭＳ 明朝" w:hint="eastAsia"/>
                <w:color w:val="000000"/>
                <w:sz w:val="18"/>
                <w:szCs w:val="18"/>
              </w:rPr>
              <w:t>）で</w:t>
            </w:r>
            <w:r w:rsidR="00DA179E" w:rsidRPr="0003546E">
              <w:rPr>
                <w:rFonts w:ascii="ＭＳ 明朝" w:hAnsi="ＭＳ 明朝" w:hint="eastAsia"/>
                <w:color w:val="000000"/>
                <w:sz w:val="18"/>
                <w:szCs w:val="18"/>
              </w:rPr>
              <w:t>2020</w:t>
            </w:r>
            <w:r w:rsidRPr="0003546E">
              <w:rPr>
                <w:rFonts w:ascii="ＭＳ 明朝" w:hAnsi="ＭＳ 明朝" w:hint="eastAsia"/>
                <w:color w:val="000000"/>
                <w:sz w:val="18"/>
                <w:szCs w:val="18"/>
              </w:rPr>
              <w:t>年度</w:t>
            </w:r>
            <w:r w:rsidR="00656AC6" w:rsidRPr="0003546E">
              <w:rPr>
                <w:rFonts w:ascii="ＭＳ 明朝" w:hAnsi="ＭＳ 明朝" w:hint="eastAsia"/>
                <w:color w:val="000000"/>
                <w:sz w:val="18"/>
                <w:szCs w:val="18"/>
              </w:rPr>
              <w:t>まで毎年</w:t>
            </w:r>
            <w:r w:rsidR="00772F73" w:rsidRPr="0003546E">
              <w:rPr>
                <w:rFonts w:ascii="ＭＳ 明朝" w:hAnsi="ＭＳ 明朝" w:hint="eastAsia"/>
                <w:color w:val="000000"/>
                <w:sz w:val="18"/>
                <w:szCs w:val="18"/>
              </w:rPr>
              <w:t>増加</w:t>
            </w:r>
            <w:r w:rsidR="00656AC6" w:rsidRPr="0003546E">
              <w:rPr>
                <w:rFonts w:ascii="ＭＳ 明朝" w:hAnsi="ＭＳ 明朝" w:hint="eastAsia"/>
                <w:color w:val="000000"/>
                <w:sz w:val="18"/>
                <w:szCs w:val="18"/>
              </w:rPr>
              <w:t>させ</w:t>
            </w:r>
            <w:r w:rsidR="00A37169" w:rsidRPr="0003546E">
              <w:rPr>
                <w:rFonts w:ascii="ＭＳ 明朝" w:hAnsi="ＭＳ 明朝" w:hint="eastAsia"/>
                <w:color w:val="000000"/>
                <w:sz w:val="18"/>
                <w:szCs w:val="18"/>
              </w:rPr>
              <w:t>90</w:t>
            </w:r>
            <w:r w:rsidRPr="0003546E">
              <w:rPr>
                <w:rFonts w:ascii="ＭＳ 明朝" w:hAnsi="ＭＳ 明朝" w:hint="eastAsia"/>
                <w:color w:val="000000"/>
                <w:sz w:val="18"/>
                <w:szCs w:val="18"/>
              </w:rPr>
              <w:t>％以上をめざす。</w:t>
            </w:r>
          </w:p>
          <w:p w:rsidR="007904B0" w:rsidRPr="0003546E" w:rsidRDefault="007904B0" w:rsidP="007904B0">
            <w:pPr>
              <w:spacing w:line="220" w:lineRule="exact"/>
              <w:ind w:firstLineChars="150" w:firstLine="270"/>
              <w:rPr>
                <w:rFonts w:ascii="ＭＳ 明朝" w:hAnsi="ＭＳ 明朝"/>
                <w:color w:val="000000"/>
                <w:sz w:val="18"/>
                <w:szCs w:val="18"/>
              </w:rPr>
            </w:pPr>
            <w:r w:rsidRPr="0003546E">
              <w:rPr>
                <w:rFonts w:ascii="ＭＳ 明朝" w:hAnsi="ＭＳ 明朝" w:hint="eastAsia"/>
                <w:color w:val="000000"/>
                <w:sz w:val="18"/>
                <w:szCs w:val="18"/>
              </w:rPr>
              <w:t>イ　各授業で「主体的な学び」「対話的な学び」「深い学び」の実現をめざす活動を中心に据え、現代的な諸課題への対応力の育成を図る。</w:t>
            </w:r>
          </w:p>
          <w:p w:rsidR="007904B0" w:rsidRPr="0003546E" w:rsidRDefault="007904B0" w:rsidP="00656AC6">
            <w:pPr>
              <w:spacing w:line="220" w:lineRule="exact"/>
              <w:ind w:firstLineChars="150" w:firstLine="270"/>
              <w:rPr>
                <w:rFonts w:ascii="ＭＳ 明朝" w:hAnsi="ＭＳ 明朝"/>
                <w:color w:val="000000"/>
                <w:sz w:val="18"/>
                <w:szCs w:val="18"/>
              </w:rPr>
            </w:pPr>
            <w:r w:rsidRPr="0003546E">
              <w:rPr>
                <w:rFonts w:ascii="ＭＳ 明朝" w:hAnsi="ＭＳ 明朝" w:hint="eastAsia"/>
                <w:color w:val="000000"/>
                <w:sz w:val="18"/>
                <w:szCs w:val="18"/>
              </w:rPr>
              <w:t xml:space="preserve">　　※自己診断（教職員）の「主体的、協同的な学習活動を取り入れている」（H27：69.3％、H28：58.3%</w:t>
            </w:r>
            <w:r w:rsidR="00656AC6" w:rsidRPr="0003546E">
              <w:rPr>
                <w:rFonts w:ascii="ＭＳ 明朝" w:hAnsi="ＭＳ 明朝" w:hint="eastAsia"/>
                <w:color w:val="000000"/>
                <w:sz w:val="18"/>
                <w:szCs w:val="18"/>
              </w:rPr>
              <w:t>、H29：</w:t>
            </w:r>
            <w:r w:rsidR="00440B82" w:rsidRPr="0003546E">
              <w:rPr>
                <w:rFonts w:ascii="ＭＳ 明朝" w:hAnsi="ＭＳ 明朝" w:hint="eastAsia"/>
                <w:color w:val="000000"/>
                <w:sz w:val="18"/>
                <w:szCs w:val="18"/>
              </w:rPr>
              <w:t>46.8</w:t>
            </w:r>
            <w:r w:rsidR="00656AC6" w:rsidRPr="0003546E">
              <w:rPr>
                <w:rFonts w:ascii="ＭＳ 明朝" w:hAnsi="ＭＳ 明朝" w:hint="eastAsia"/>
                <w:color w:val="000000"/>
                <w:sz w:val="18"/>
                <w:szCs w:val="18"/>
              </w:rPr>
              <w:t>%</w:t>
            </w:r>
            <w:r w:rsidRPr="0003546E">
              <w:rPr>
                <w:rFonts w:ascii="ＭＳ 明朝" w:hAnsi="ＭＳ 明朝" w:hint="eastAsia"/>
                <w:color w:val="000000"/>
                <w:sz w:val="18"/>
                <w:szCs w:val="18"/>
              </w:rPr>
              <w:t>）で</w:t>
            </w:r>
            <w:r w:rsidR="00DA179E" w:rsidRPr="0003546E">
              <w:rPr>
                <w:rFonts w:ascii="ＭＳ 明朝" w:hAnsi="ＭＳ 明朝" w:hint="eastAsia"/>
                <w:color w:val="000000"/>
                <w:sz w:val="18"/>
                <w:szCs w:val="18"/>
              </w:rPr>
              <w:t>2020</w:t>
            </w:r>
            <w:r w:rsidRPr="0003546E">
              <w:rPr>
                <w:rFonts w:ascii="ＭＳ 明朝" w:hAnsi="ＭＳ 明朝" w:hint="eastAsia"/>
                <w:color w:val="000000"/>
                <w:sz w:val="18"/>
                <w:szCs w:val="18"/>
              </w:rPr>
              <w:t>年度</w:t>
            </w:r>
            <w:r w:rsidR="00656AC6" w:rsidRPr="0003546E">
              <w:rPr>
                <w:rFonts w:ascii="ＭＳ 明朝" w:hAnsi="ＭＳ 明朝" w:hint="eastAsia"/>
                <w:color w:val="000000"/>
                <w:sz w:val="18"/>
                <w:szCs w:val="18"/>
              </w:rPr>
              <w:t>まで毎年上昇させ</w:t>
            </w:r>
            <w:r w:rsidRPr="0003546E">
              <w:rPr>
                <w:rFonts w:ascii="ＭＳ 明朝" w:hAnsi="ＭＳ 明朝" w:hint="eastAsia"/>
                <w:color w:val="000000"/>
                <w:sz w:val="18"/>
                <w:szCs w:val="18"/>
              </w:rPr>
              <w:t>80％以上をめざす。</w:t>
            </w:r>
          </w:p>
          <w:p w:rsidR="007904B0" w:rsidRPr="0003546E" w:rsidRDefault="007904B0" w:rsidP="007904B0">
            <w:pPr>
              <w:spacing w:line="220" w:lineRule="exact"/>
              <w:ind w:firstLineChars="150" w:firstLine="270"/>
              <w:rPr>
                <w:rFonts w:ascii="ＭＳ 明朝" w:hAnsi="ＭＳ 明朝"/>
                <w:color w:val="000000"/>
                <w:sz w:val="18"/>
                <w:szCs w:val="18"/>
              </w:rPr>
            </w:pPr>
            <w:r w:rsidRPr="0003546E">
              <w:rPr>
                <w:rFonts w:ascii="ＭＳ 明朝" w:hAnsi="ＭＳ 明朝" w:hint="eastAsia"/>
                <w:color w:val="000000"/>
                <w:sz w:val="18"/>
                <w:szCs w:val="18"/>
              </w:rPr>
              <w:t>ウ　習熟度別少人数展開授業（数学）の授業内容を検証し、「問題発見、解決能力」「体験から学び実践する力」の育成など他の教科でも実践を検討し指導方法の改善を図る。</w:t>
            </w:r>
          </w:p>
          <w:p w:rsidR="007904B0" w:rsidRPr="0003546E" w:rsidRDefault="007904B0" w:rsidP="007904B0">
            <w:pPr>
              <w:spacing w:line="220" w:lineRule="exact"/>
              <w:ind w:firstLineChars="150" w:firstLine="270"/>
              <w:rPr>
                <w:rFonts w:ascii="ＭＳ 明朝" w:hAnsi="ＭＳ 明朝"/>
                <w:color w:val="000000"/>
                <w:sz w:val="18"/>
                <w:szCs w:val="18"/>
              </w:rPr>
            </w:pPr>
            <w:r w:rsidRPr="0003546E">
              <w:rPr>
                <w:rFonts w:ascii="ＭＳ 明朝" w:hAnsi="ＭＳ 明朝" w:hint="eastAsia"/>
                <w:color w:val="000000"/>
                <w:sz w:val="18"/>
                <w:szCs w:val="18"/>
              </w:rPr>
              <w:t xml:space="preserve">　　※授業アンケートの「知識技能が身についた」（H27:76.8％、H28：81.5</w:t>
            </w:r>
            <w:r w:rsidR="00656AC6" w:rsidRPr="0003546E">
              <w:rPr>
                <w:rFonts w:ascii="ＭＳ 明朝" w:hAnsi="ＭＳ 明朝" w:hint="eastAsia"/>
                <w:color w:val="000000"/>
                <w:sz w:val="18"/>
                <w:szCs w:val="18"/>
              </w:rPr>
              <w:t>、H29：82.0%</w:t>
            </w:r>
            <w:r w:rsidRPr="0003546E">
              <w:rPr>
                <w:rFonts w:ascii="ＭＳ 明朝" w:hAnsi="ＭＳ 明朝" w:hint="eastAsia"/>
                <w:color w:val="000000"/>
                <w:sz w:val="18"/>
                <w:szCs w:val="18"/>
              </w:rPr>
              <w:t>）で</w:t>
            </w:r>
            <w:r w:rsidR="00DA179E" w:rsidRPr="0003546E">
              <w:rPr>
                <w:rFonts w:ascii="ＭＳ 明朝" w:hAnsi="ＭＳ 明朝" w:hint="eastAsia"/>
                <w:color w:val="000000"/>
                <w:sz w:val="18"/>
                <w:szCs w:val="18"/>
              </w:rPr>
              <w:t>2020</w:t>
            </w:r>
            <w:r w:rsidR="00656AC6" w:rsidRPr="0003546E">
              <w:rPr>
                <w:rFonts w:ascii="ＭＳ 明朝" w:hAnsi="ＭＳ 明朝" w:hint="eastAsia"/>
                <w:color w:val="000000"/>
                <w:sz w:val="18"/>
                <w:szCs w:val="18"/>
              </w:rPr>
              <w:t>年度まで毎年</w:t>
            </w:r>
            <w:r w:rsidR="00772F73" w:rsidRPr="0003546E">
              <w:rPr>
                <w:rFonts w:ascii="ＭＳ 明朝" w:hAnsi="ＭＳ 明朝" w:hint="eastAsia"/>
                <w:color w:val="000000"/>
                <w:sz w:val="18"/>
                <w:szCs w:val="18"/>
              </w:rPr>
              <w:t>増加</w:t>
            </w:r>
            <w:r w:rsidR="00656AC6" w:rsidRPr="0003546E">
              <w:rPr>
                <w:rFonts w:ascii="ＭＳ 明朝" w:hAnsi="ＭＳ 明朝" w:hint="eastAsia"/>
                <w:color w:val="000000"/>
                <w:sz w:val="18"/>
                <w:szCs w:val="18"/>
              </w:rPr>
              <w:t>させ</w:t>
            </w:r>
            <w:r w:rsidR="00A37169" w:rsidRPr="0003546E">
              <w:rPr>
                <w:rFonts w:ascii="ＭＳ 明朝" w:hAnsi="ＭＳ 明朝" w:hint="eastAsia"/>
                <w:color w:val="000000"/>
                <w:sz w:val="18"/>
                <w:szCs w:val="18"/>
              </w:rPr>
              <w:t>90</w:t>
            </w:r>
            <w:r w:rsidRPr="0003546E">
              <w:rPr>
                <w:rFonts w:ascii="ＭＳ 明朝" w:hAnsi="ＭＳ 明朝" w:hint="eastAsia"/>
                <w:color w:val="000000"/>
                <w:sz w:val="18"/>
                <w:szCs w:val="18"/>
              </w:rPr>
              <w:t>％以上をめざす。</w:t>
            </w:r>
          </w:p>
          <w:p w:rsidR="007904B0" w:rsidRPr="0003546E" w:rsidRDefault="007904B0" w:rsidP="007904B0">
            <w:pPr>
              <w:spacing w:line="220" w:lineRule="exact"/>
              <w:rPr>
                <w:rFonts w:ascii="ＭＳ 明朝" w:hAnsi="ＭＳ 明朝"/>
                <w:color w:val="000000"/>
                <w:sz w:val="18"/>
                <w:szCs w:val="18"/>
              </w:rPr>
            </w:pPr>
            <w:r w:rsidRPr="0003546E">
              <w:rPr>
                <w:rFonts w:ascii="ＭＳ 明朝" w:hAnsi="ＭＳ 明朝" w:hint="eastAsia"/>
                <w:color w:val="000000"/>
                <w:sz w:val="18"/>
                <w:szCs w:val="18"/>
              </w:rPr>
              <w:t>（２）本校生の学力の実態や大学入試改革の動向を把握し、授業を補完する補習、講習などにより生徒個々に必要な学力を向上させる</w:t>
            </w:r>
          </w:p>
          <w:p w:rsidR="007904B0" w:rsidRPr="0003546E" w:rsidRDefault="007904B0" w:rsidP="007904B0">
            <w:pPr>
              <w:spacing w:line="220" w:lineRule="exact"/>
              <w:rPr>
                <w:rFonts w:ascii="ＭＳ 明朝" w:hAnsi="ＭＳ 明朝"/>
                <w:color w:val="000000"/>
                <w:sz w:val="18"/>
                <w:szCs w:val="18"/>
              </w:rPr>
            </w:pPr>
            <w:r w:rsidRPr="0003546E">
              <w:rPr>
                <w:rFonts w:ascii="ＭＳ 明朝" w:hAnsi="ＭＳ 明朝" w:hint="eastAsia"/>
                <w:color w:val="000000"/>
                <w:sz w:val="18"/>
                <w:szCs w:val="18"/>
              </w:rPr>
              <w:t xml:space="preserve">　 ア　</w:t>
            </w:r>
            <w:r w:rsidR="00656AC6" w:rsidRPr="0003546E">
              <w:rPr>
                <w:rFonts w:ascii="ＭＳ 明朝" w:hAnsi="ＭＳ 明朝" w:hint="eastAsia"/>
                <w:color w:val="000000"/>
                <w:sz w:val="18"/>
                <w:szCs w:val="18"/>
              </w:rPr>
              <w:t>夏期学習会</w:t>
            </w:r>
            <w:r w:rsidRPr="0003546E">
              <w:rPr>
                <w:rFonts w:ascii="ＭＳ 明朝" w:hAnsi="ＭＳ 明朝" w:hint="eastAsia"/>
                <w:color w:val="000000"/>
                <w:sz w:val="18"/>
                <w:szCs w:val="18"/>
              </w:rPr>
              <w:t>、冬季集中講座を参加しやすく拡大し、自ら進んで学習する態度や</w:t>
            </w:r>
            <w:r w:rsidR="00656AC6" w:rsidRPr="0003546E">
              <w:rPr>
                <w:rFonts w:ascii="ＭＳ 明朝" w:hAnsi="ＭＳ 明朝" w:hint="eastAsia"/>
                <w:color w:val="000000"/>
                <w:sz w:val="18"/>
                <w:szCs w:val="18"/>
              </w:rPr>
              <w:t>自分の</w:t>
            </w:r>
            <w:r w:rsidRPr="0003546E">
              <w:rPr>
                <w:rFonts w:ascii="ＭＳ 明朝" w:hAnsi="ＭＳ 明朝" w:hint="eastAsia"/>
                <w:color w:val="000000"/>
                <w:sz w:val="18"/>
                <w:szCs w:val="18"/>
              </w:rPr>
              <w:t>学習を見通し振り返る力をつけさせるとともに進路実現に必要な学力を獲得させる。</w:t>
            </w:r>
          </w:p>
          <w:p w:rsidR="007904B0" w:rsidRPr="0003546E" w:rsidRDefault="007904B0" w:rsidP="007904B0">
            <w:pPr>
              <w:spacing w:line="220" w:lineRule="exact"/>
              <w:ind w:firstLineChars="50" w:firstLine="90"/>
              <w:rPr>
                <w:rFonts w:ascii="ＭＳ 明朝" w:hAnsi="ＭＳ 明朝"/>
                <w:color w:val="000000"/>
                <w:sz w:val="18"/>
                <w:szCs w:val="18"/>
              </w:rPr>
            </w:pPr>
            <w:r w:rsidRPr="0003546E">
              <w:rPr>
                <w:rFonts w:ascii="ＭＳ 明朝" w:hAnsi="ＭＳ 明朝" w:hint="eastAsia"/>
                <w:color w:val="000000"/>
                <w:sz w:val="18"/>
                <w:szCs w:val="18"/>
              </w:rPr>
              <w:t xml:space="preserve">　　　※実施時期、</w:t>
            </w:r>
            <w:r w:rsidR="00656AC6" w:rsidRPr="0003546E">
              <w:rPr>
                <w:rFonts w:ascii="ＭＳ 明朝" w:hAnsi="ＭＳ 明朝" w:hint="eastAsia"/>
                <w:color w:val="000000"/>
                <w:sz w:val="18"/>
                <w:szCs w:val="18"/>
              </w:rPr>
              <w:t>場所、</w:t>
            </w:r>
            <w:r w:rsidRPr="0003546E">
              <w:rPr>
                <w:rFonts w:ascii="ＭＳ 明朝" w:hAnsi="ＭＳ 明朝" w:hint="eastAsia"/>
                <w:color w:val="000000"/>
                <w:sz w:val="18"/>
                <w:szCs w:val="18"/>
              </w:rPr>
              <w:t>内容を検討し、</w:t>
            </w:r>
            <w:r w:rsidR="004C67F7" w:rsidRPr="0003546E">
              <w:rPr>
                <w:rFonts w:ascii="ＭＳ 明朝" w:hAnsi="ＭＳ 明朝" w:hint="eastAsia"/>
                <w:color w:val="000000"/>
                <w:sz w:val="18"/>
                <w:szCs w:val="18"/>
              </w:rPr>
              <w:t>2020年</w:t>
            </w:r>
            <w:r w:rsidRPr="0003546E">
              <w:rPr>
                <w:rFonts w:ascii="ＭＳ 明朝" w:hAnsi="ＭＳ 明朝" w:hint="eastAsia"/>
                <w:color w:val="000000"/>
                <w:sz w:val="18"/>
                <w:szCs w:val="18"/>
              </w:rPr>
              <w:t>度</w:t>
            </w:r>
            <w:r w:rsidR="001F2057" w:rsidRPr="0003546E">
              <w:rPr>
                <w:rFonts w:ascii="ＭＳ 明朝" w:hAnsi="ＭＳ 明朝" w:hint="eastAsia"/>
                <w:color w:val="000000"/>
                <w:sz w:val="18"/>
                <w:szCs w:val="18"/>
              </w:rPr>
              <w:t>まで毎年増加させ</w:t>
            </w:r>
            <w:r w:rsidRPr="0003546E">
              <w:rPr>
                <w:rFonts w:ascii="ＭＳ 明朝" w:hAnsi="ＭＳ 明朝" w:hint="eastAsia"/>
                <w:color w:val="000000"/>
                <w:sz w:val="18"/>
                <w:szCs w:val="18"/>
              </w:rPr>
              <w:t>各40名以上の参加者を目標とする。（H28参加：</w:t>
            </w:r>
            <w:r w:rsidR="001F2057" w:rsidRPr="0003546E">
              <w:rPr>
                <w:rFonts w:ascii="ＭＳ 明朝" w:hAnsi="ＭＳ 明朝" w:hint="eastAsia"/>
                <w:color w:val="000000"/>
                <w:sz w:val="18"/>
                <w:szCs w:val="18"/>
              </w:rPr>
              <w:t>夏期</w:t>
            </w:r>
            <w:r w:rsidRPr="0003546E">
              <w:rPr>
                <w:rFonts w:ascii="ＭＳ 明朝" w:hAnsi="ＭＳ 明朝" w:hint="eastAsia"/>
                <w:color w:val="000000"/>
                <w:sz w:val="18"/>
                <w:szCs w:val="18"/>
              </w:rPr>
              <w:t>27名、冬季18名</w:t>
            </w:r>
            <w:r w:rsidR="001F2057" w:rsidRPr="0003546E">
              <w:rPr>
                <w:rFonts w:ascii="ＭＳ 明朝" w:hAnsi="ＭＳ 明朝" w:hint="eastAsia"/>
                <w:color w:val="000000"/>
                <w:sz w:val="18"/>
                <w:szCs w:val="18"/>
              </w:rPr>
              <w:t>/H29参加：夏期</w:t>
            </w:r>
            <w:r w:rsidR="00561556" w:rsidRPr="0003546E">
              <w:rPr>
                <w:rFonts w:ascii="ＭＳ 明朝" w:hAnsi="ＭＳ 明朝" w:hint="eastAsia"/>
                <w:color w:val="000000"/>
                <w:sz w:val="18"/>
                <w:szCs w:val="18"/>
              </w:rPr>
              <w:t>21</w:t>
            </w:r>
            <w:r w:rsidR="001F2057" w:rsidRPr="0003546E">
              <w:rPr>
                <w:rFonts w:ascii="ＭＳ 明朝" w:hAnsi="ＭＳ 明朝" w:hint="eastAsia"/>
                <w:color w:val="000000"/>
                <w:sz w:val="18"/>
                <w:szCs w:val="18"/>
              </w:rPr>
              <w:t>名、冬季</w:t>
            </w:r>
            <w:r w:rsidR="00561556" w:rsidRPr="0003546E">
              <w:rPr>
                <w:rFonts w:ascii="ＭＳ 明朝" w:hAnsi="ＭＳ 明朝" w:hint="eastAsia"/>
                <w:color w:val="000000"/>
                <w:sz w:val="18"/>
                <w:szCs w:val="18"/>
              </w:rPr>
              <w:t>62</w:t>
            </w:r>
            <w:r w:rsidR="001F2057" w:rsidRPr="0003546E">
              <w:rPr>
                <w:rFonts w:ascii="ＭＳ 明朝" w:hAnsi="ＭＳ 明朝" w:hint="eastAsia"/>
                <w:color w:val="000000"/>
                <w:sz w:val="18"/>
                <w:szCs w:val="18"/>
              </w:rPr>
              <w:t>名</w:t>
            </w:r>
            <w:r w:rsidRPr="0003546E">
              <w:rPr>
                <w:rFonts w:ascii="ＭＳ 明朝" w:hAnsi="ＭＳ 明朝" w:hint="eastAsia"/>
                <w:color w:val="000000"/>
                <w:sz w:val="18"/>
                <w:szCs w:val="18"/>
              </w:rPr>
              <w:t>）</w:t>
            </w:r>
          </w:p>
          <w:p w:rsidR="007904B0" w:rsidRPr="0003546E" w:rsidRDefault="007904B0" w:rsidP="007904B0">
            <w:pPr>
              <w:spacing w:line="220" w:lineRule="exact"/>
              <w:ind w:firstLineChars="50" w:firstLine="90"/>
              <w:rPr>
                <w:rFonts w:ascii="ＭＳ 明朝" w:hAnsi="ＭＳ 明朝"/>
                <w:color w:val="000000"/>
                <w:sz w:val="18"/>
                <w:szCs w:val="18"/>
              </w:rPr>
            </w:pPr>
            <w:r w:rsidRPr="0003546E">
              <w:rPr>
                <w:rFonts w:ascii="ＭＳ 明朝" w:hAnsi="ＭＳ 明朝" w:hint="eastAsia"/>
                <w:color w:val="000000"/>
                <w:sz w:val="18"/>
                <w:szCs w:val="18"/>
              </w:rPr>
              <w:t xml:space="preserve">　イ　教育産業による基礎学力調査を活用し、学力の推移や得意不得意分野の分析などを踏まえて、学習計画や学習指導に活用する。</w:t>
            </w:r>
          </w:p>
          <w:p w:rsidR="007904B0" w:rsidRPr="0003546E" w:rsidRDefault="007904B0" w:rsidP="007904B0">
            <w:pPr>
              <w:spacing w:line="220" w:lineRule="exact"/>
              <w:ind w:firstLineChars="50" w:firstLine="90"/>
              <w:rPr>
                <w:rFonts w:ascii="ＭＳ 明朝" w:hAnsi="ＭＳ 明朝"/>
                <w:color w:val="000000"/>
                <w:sz w:val="18"/>
                <w:szCs w:val="18"/>
              </w:rPr>
            </w:pPr>
            <w:r w:rsidRPr="0003546E">
              <w:rPr>
                <w:rFonts w:ascii="ＭＳ 明朝" w:hAnsi="ＭＳ 明朝" w:hint="eastAsia"/>
                <w:color w:val="000000"/>
                <w:sz w:val="18"/>
                <w:szCs w:val="18"/>
              </w:rPr>
              <w:t xml:space="preserve">　　　※結果別の補習を継続し、毎学期成績下位層の人数を減少させる。</w:t>
            </w:r>
          </w:p>
          <w:p w:rsidR="007904B0" w:rsidRPr="0003546E" w:rsidRDefault="007904B0" w:rsidP="007904B0">
            <w:pPr>
              <w:spacing w:line="220" w:lineRule="exact"/>
              <w:ind w:firstLineChars="50" w:firstLine="90"/>
              <w:rPr>
                <w:rFonts w:ascii="ＭＳ 明朝" w:hAnsi="ＭＳ 明朝"/>
                <w:color w:val="000000"/>
                <w:sz w:val="18"/>
                <w:szCs w:val="18"/>
              </w:rPr>
            </w:pPr>
            <w:r w:rsidRPr="0003546E">
              <w:rPr>
                <w:rFonts w:ascii="ＭＳ 明朝" w:hAnsi="ＭＳ 明朝" w:hint="eastAsia"/>
                <w:color w:val="000000"/>
                <w:sz w:val="18"/>
                <w:szCs w:val="18"/>
              </w:rPr>
              <w:t xml:space="preserve">　ウ　学校生活の中での短い時間を有効活用し、学習に向かえるよう、自習スペースを整備し、朝学習</w:t>
            </w:r>
            <w:r w:rsidR="001F2057" w:rsidRPr="0003546E">
              <w:rPr>
                <w:rFonts w:ascii="ＭＳ 明朝" w:hAnsi="ＭＳ 明朝" w:hint="eastAsia"/>
                <w:color w:val="000000"/>
                <w:sz w:val="18"/>
                <w:szCs w:val="18"/>
              </w:rPr>
              <w:t>会、定期考査前学習会への支援体制を構築し</w:t>
            </w:r>
            <w:r w:rsidRPr="0003546E">
              <w:rPr>
                <w:rFonts w:ascii="ＭＳ 明朝" w:hAnsi="ＭＳ 明朝" w:hint="eastAsia"/>
                <w:color w:val="000000"/>
                <w:sz w:val="18"/>
                <w:szCs w:val="18"/>
              </w:rPr>
              <w:t>基礎学力の</w:t>
            </w:r>
            <w:r w:rsidR="001F2057" w:rsidRPr="0003546E">
              <w:rPr>
                <w:rFonts w:ascii="ＭＳ 明朝" w:hAnsi="ＭＳ 明朝" w:hint="eastAsia"/>
                <w:color w:val="000000"/>
                <w:sz w:val="18"/>
                <w:szCs w:val="18"/>
              </w:rPr>
              <w:t>向上</w:t>
            </w:r>
            <w:r w:rsidRPr="0003546E">
              <w:rPr>
                <w:rFonts w:ascii="ＭＳ 明朝" w:hAnsi="ＭＳ 明朝" w:hint="eastAsia"/>
                <w:color w:val="000000"/>
                <w:sz w:val="18"/>
                <w:szCs w:val="18"/>
              </w:rPr>
              <w:t>を図る。</w:t>
            </w:r>
          </w:p>
          <w:p w:rsidR="007904B0" w:rsidRPr="0003546E" w:rsidRDefault="007904B0" w:rsidP="007904B0">
            <w:pPr>
              <w:spacing w:line="220" w:lineRule="exact"/>
              <w:ind w:firstLineChars="50" w:firstLine="90"/>
              <w:rPr>
                <w:rFonts w:ascii="ＭＳ 明朝" w:hAnsi="ＭＳ 明朝"/>
                <w:color w:val="000000"/>
                <w:sz w:val="18"/>
                <w:szCs w:val="18"/>
              </w:rPr>
            </w:pPr>
            <w:r w:rsidRPr="0003546E">
              <w:rPr>
                <w:rFonts w:ascii="ＭＳ 明朝" w:hAnsi="ＭＳ 明朝" w:hint="eastAsia"/>
                <w:color w:val="000000"/>
                <w:sz w:val="18"/>
                <w:szCs w:val="18"/>
              </w:rPr>
              <w:t xml:space="preserve">　　　※3年間で計画的に英語</w:t>
            </w:r>
            <w:r w:rsidR="001F2057" w:rsidRPr="0003546E">
              <w:rPr>
                <w:rFonts w:ascii="ＭＳ 明朝" w:hAnsi="ＭＳ 明朝" w:hint="eastAsia"/>
                <w:color w:val="000000"/>
                <w:sz w:val="18"/>
                <w:szCs w:val="18"/>
              </w:rPr>
              <w:t>の外部試験</w:t>
            </w:r>
            <w:r w:rsidRPr="0003546E">
              <w:rPr>
                <w:rFonts w:ascii="ＭＳ 明朝" w:hAnsi="ＭＳ 明朝" w:hint="eastAsia"/>
                <w:color w:val="000000"/>
                <w:sz w:val="18"/>
                <w:szCs w:val="18"/>
              </w:rPr>
              <w:t>を受験できるようサポート体制を構築する。</w:t>
            </w:r>
          </w:p>
          <w:p w:rsidR="007904B0" w:rsidRPr="0003546E" w:rsidRDefault="007904B0" w:rsidP="007904B0">
            <w:pPr>
              <w:spacing w:line="220" w:lineRule="exact"/>
              <w:ind w:firstLineChars="50" w:firstLine="90"/>
              <w:rPr>
                <w:rFonts w:ascii="ＭＳ 明朝" w:hAnsi="ＭＳ 明朝"/>
                <w:color w:val="000000"/>
                <w:sz w:val="18"/>
                <w:szCs w:val="18"/>
              </w:rPr>
            </w:pPr>
            <w:r w:rsidRPr="0003546E">
              <w:rPr>
                <w:rFonts w:ascii="ＭＳ 明朝" w:hAnsi="ＭＳ 明朝" w:hint="eastAsia"/>
                <w:color w:val="000000"/>
                <w:sz w:val="18"/>
                <w:szCs w:val="18"/>
              </w:rPr>
              <w:t xml:space="preserve">　　　※欠点保有者の数を毎年度5ポイント減らす。</w:t>
            </w:r>
          </w:p>
          <w:p w:rsidR="007904B0" w:rsidRPr="0003546E" w:rsidRDefault="007904B0" w:rsidP="007904B0">
            <w:pPr>
              <w:spacing w:line="220" w:lineRule="exact"/>
              <w:ind w:firstLineChars="50" w:firstLine="90"/>
              <w:rPr>
                <w:rFonts w:ascii="ＭＳ 明朝" w:hAnsi="ＭＳ 明朝"/>
                <w:color w:val="000000"/>
                <w:sz w:val="18"/>
                <w:szCs w:val="18"/>
              </w:rPr>
            </w:pPr>
            <w:r w:rsidRPr="0003546E">
              <w:rPr>
                <w:rFonts w:ascii="ＭＳ 明朝" w:hAnsi="ＭＳ 明朝" w:hint="eastAsia"/>
                <w:color w:val="000000"/>
                <w:sz w:val="18"/>
                <w:szCs w:val="18"/>
              </w:rPr>
              <w:t>（３）学年進行に応じた適時の進路指導を行い、夢を抱かせ、志を高く持たせ、生徒個々に合った進路実現を保障する。</w:t>
            </w:r>
          </w:p>
          <w:p w:rsidR="007904B0" w:rsidRPr="0003546E" w:rsidRDefault="007904B0" w:rsidP="007904B0">
            <w:pPr>
              <w:spacing w:line="220" w:lineRule="exact"/>
              <w:ind w:firstLineChars="50" w:firstLine="90"/>
              <w:rPr>
                <w:rFonts w:ascii="ＭＳ 明朝" w:hAnsi="ＭＳ 明朝"/>
                <w:color w:val="000000"/>
                <w:sz w:val="18"/>
                <w:szCs w:val="18"/>
              </w:rPr>
            </w:pPr>
            <w:r w:rsidRPr="0003546E">
              <w:rPr>
                <w:rFonts w:ascii="ＭＳ 明朝" w:hAnsi="ＭＳ 明朝" w:hint="eastAsia"/>
                <w:color w:val="000000"/>
                <w:sz w:val="18"/>
                <w:szCs w:val="18"/>
              </w:rPr>
              <w:t xml:space="preserve">　ア　進路指導部と校内の各組織が連携し総合的な学習の時間を活用するなど、自分の将来像を明確にイメージし生徒が自ら積極的に進路開拓できるような進路指導を展開する。</w:t>
            </w:r>
          </w:p>
          <w:p w:rsidR="007904B0" w:rsidRPr="0003546E" w:rsidRDefault="007904B0" w:rsidP="00105F8A">
            <w:pPr>
              <w:spacing w:line="220" w:lineRule="exact"/>
              <w:ind w:firstLineChars="50" w:firstLine="90"/>
              <w:rPr>
                <w:rFonts w:ascii="ＭＳ 明朝" w:hAnsi="ＭＳ 明朝"/>
                <w:color w:val="000000"/>
                <w:sz w:val="18"/>
                <w:szCs w:val="18"/>
              </w:rPr>
            </w:pPr>
            <w:r w:rsidRPr="0003546E">
              <w:rPr>
                <w:rFonts w:ascii="ＭＳ 明朝" w:hAnsi="ＭＳ 明朝" w:hint="eastAsia"/>
                <w:color w:val="000000"/>
                <w:sz w:val="18"/>
                <w:szCs w:val="18"/>
              </w:rPr>
              <w:t xml:space="preserve">　　　※就職希望者は毎年内定率100％を続ける。自己診断の進路指導の活用度</w:t>
            </w:r>
            <w:r w:rsidR="004C67F7" w:rsidRPr="0003546E">
              <w:rPr>
                <w:rFonts w:ascii="ＭＳ 明朝" w:hAnsi="ＭＳ 明朝" w:hint="eastAsia"/>
                <w:color w:val="000000"/>
                <w:sz w:val="18"/>
                <w:szCs w:val="18"/>
              </w:rPr>
              <w:t>2020年</w:t>
            </w:r>
            <w:r w:rsidRPr="0003546E">
              <w:rPr>
                <w:rFonts w:ascii="ＭＳ 明朝" w:hAnsi="ＭＳ 明朝" w:hint="eastAsia"/>
                <w:color w:val="000000"/>
                <w:sz w:val="18"/>
                <w:szCs w:val="18"/>
              </w:rPr>
              <w:t>度</w:t>
            </w:r>
            <w:r w:rsidR="00105F8A" w:rsidRPr="0003546E">
              <w:rPr>
                <w:rFonts w:ascii="ＭＳ 明朝" w:hAnsi="ＭＳ 明朝" w:hint="eastAsia"/>
                <w:color w:val="000000"/>
                <w:sz w:val="18"/>
                <w:szCs w:val="18"/>
              </w:rPr>
              <w:t>まで毎年</w:t>
            </w:r>
            <w:r w:rsidR="00772F73" w:rsidRPr="0003546E">
              <w:rPr>
                <w:rFonts w:ascii="ＭＳ 明朝" w:hAnsi="ＭＳ 明朝" w:hint="eastAsia"/>
                <w:color w:val="000000"/>
                <w:sz w:val="18"/>
                <w:szCs w:val="18"/>
              </w:rPr>
              <w:t>増加させ</w:t>
            </w:r>
            <w:r w:rsidRPr="0003546E">
              <w:rPr>
                <w:rFonts w:ascii="ＭＳ 明朝" w:hAnsi="ＭＳ 明朝" w:hint="eastAsia"/>
                <w:color w:val="000000"/>
                <w:sz w:val="18"/>
                <w:szCs w:val="18"/>
              </w:rPr>
              <w:t>80％以上をめざす。（H27：75.2％、H28：77.9%</w:t>
            </w:r>
            <w:r w:rsidR="00772F73" w:rsidRPr="0003546E">
              <w:rPr>
                <w:rFonts w:ascii="ＭＳ 明朝" w:hAnsi="ＭＳ 明朝" w:hint="eastAsia"/>
                <w:color w:val="000000"/>
                <w:sz w:val="18"/>
                <w:szCs w:val="18"/>
              </w:rPr>
              <w:t>、H29：79.6%</w:t>
            </w:r>
            <w:r w:rsidRPr="0003546E">
              <w:rPr>
                <w:rFonts w:ascii="ＭＳ 明朝" w:hAnsi="ＭＳ 明朝" w:hint="eastAsia"/>
                <w:color w:val="000000"/>
                <w:sz w:val="18"/>
                <w:szCs w:val="18"/>
              </w:rPr>
              <w:t>）</w:t>
            </w:r>
          </w:p>
          <w:p w:rsidR="007904B0" w:rsidRPr="0003546E" w:rsidRDefault="007904B0" w:rsidP="007904B0">
            <w:pPr>
              <w:spacing w:line="220" w:lineRule="exact"/>
              <w:ind w:firstLineChars="50" w:firstLine="90"/>
              <w:rPr>
                <w:rFonts w:ascii="ＭＳ 明朝" w:hAnsi="ＭＳ 明朝"/>
                <w:color w:val="000000"/>
                <w:sz w:val="18"/>
                <w:szCs w:val="18"/>
              </w:rPr>
            </w:pPr>
            <w:r w:rsidRPr="0003546E">
              <w:rPr>
                <w:rFonts w:ascii="ＭＳ 明朝" w:hAnsi="ＭＳ 明朝" w:hint="eastAsia"/>
                <w:color w:val="000000"/>
                <w:sz w:val="18"/>
                <w:szCs w:val="18"/>
              </w:rPr>
              <w:t xml:space="preserve">　イ　進学希望者にはセンター試験活用入試、一般入試までの受験を勧め、講習等の支援体制を整備するとともに大学入試改革の動向を研究し情報提供する。</w:t>
            </w:r>
          </w:p>
          <w:p w:rsidR="007904B0" w:rsidRPr="0003546E" w:rsidRDefault="007904B0" w:rsidP="007904B0">
            <w:pPr>
              <w:spacing w:line="220" w:lineRule="exact"/>
              <w:ind w:firstLineChars="50" w:firstLine="90"/>
              <w:rPr>
                <w:rFonts w:ascii="ＭＳ 明朝" w:hAnsi="ＭＳ 明朝"/>
                <w:color w:val="000000"/>
                <w:sz w:val="18"/>
                <w:szCs w:val="18"/>
              </w:rPr>
            </w:pPr>
            <w:r w:rsidRPr="0003546E">
              <w:rPr>
                <w:rFonts w:ascii="ＭＳ 明朝" w:hAnsi="ＭＳ 明朝" w:hint="eastAsia"/>
                <w:color w:val="000000"/>
                <w:sz w:val="18"/>
                <w:szCs w:val="18"/>
              </w:rPr>
              <w:t xml:space="preserve">　　　※</w:t>
            </w:r>
            <w:r w:rsidR="00DA179E" w:rsidRPr="0003546E">
              <w:rPr>
                <w:rFonts w:ascii="ＭＳ 明朝" w:hAnsi="ＭＳ 明朝" w:hint="eastAsia"/>
                <w:color w:val="000000"/>
                <w:sz w:val="18"/>
                <w:szCs w:val="18"/>
              </w:rPr>
              <w:t>2020</w:t>
            </w:r>
            <w:r w:rsidRPr="0003546E">
              <w:rPr>
                <w:rFonts w:ascii="ＭＳ 明朝" w:hAnsi="ＭＳ 明朝" w:hint="eastAsia"/>
                <w:color w:val="000000"/>
                <w:sz w:val="18"/>
                <w:szCs w:val="18"/>
              </w:rPr>
              <w:t>年度までに4年生大学への進学希望者の60％以上が一般入試を受験するよう指導する。（センター</w:t>
            </w:r>
            <w:r w:rsidR="00772F73" w:rsidRPr="0003546E">
              <w:rPr>
                <w:rFonts w:ascii="ＭＳ 明朝" w:hAnsi="ＭＳ 明朝" w:hint="eastAsia"/>
                <w:color w:val="000000"/>
                <w:sz w:val="18"/>
                <w:szCs w:val="18"/>
              </w:rPr>
              <w:t>H28：</w:t>
            </w:r>
            <w:r w:rsidRPr="0003546E">
              <w:rPr>
                <w:rFonts w:ascii="ＭＳ 明朝" w:hAnsi="ＭＳ 明朝" w:hint="eastAsia"/>
                <w:color w:val="000000"/>
                <w:sz w:val="18"/>
                <w:szCs w:val="18"/>
              </w:rPr>
              <w:t>78</w:t>
            </w:r>
            <w:r w:rsidR="00772F73" w:rsidRPr="0003546E">
              <w:rPr>
                <w:rFonts w:ascii="ＭＳ 明朝" w:hAnsi="ＭＳ 明朝" w:hint="eastAsia"/>
                <w:color w:val="000000"/>
                <w:sz w:val="18"/>
                <w:szCs w:val="18"/>
              </w:rPr>
              <w:t>名 H29：77名、</w:t>
            </w:r>
            <w:r w:rsidRPr="0003546E">
              <w:rPr>
                <w:rFonts w:ascii="ＭＳ 明朝" w:hAnsi="ＭＳ 明朝" w:hint="eastAsia"/>
                <w:color w:val="000000"/>
                <w:sz w:val="18"/>
                <w:szCs w:val="18"/>
              </w:rPr>
              <w:t>一般入試</w:t>
            </w:r>
            <w:r w:rsidR="00772F73" w:rsidRPr="0003546E">
              <w:rPr>
                <w:rFonts w:ascii="ＭＳ 明朝" w:hAnsi="ＭＳ 明朝" w:hint="eastAsia"/>
                <w:color w:val="000000"/>
                <w:sz w:val="18"/>
                <w:szCs w:val="18"/>
              </w:rPr>
              <w:t>H28：</w:t>
            </w:r>
            <w:r w:rsidRPr="0003546E">
              <w:rPr>
                <w:rFonts w:ascii="ＭＳ 明朝" w:hAnsi="ＭＳ 明朝" w:hint="eastAsia"/>
                <w:color w:val="000000"/>
                <w:sz w:val="18"/>
                <w:szCs w:val="18"/>
              </w:rPr>
              <w:t>144名</w:t>
            </w:r>
            <w:r w:rsidR="00772F73" w:rsidRPr="0003546E">
              <w:rPr>
                <w:rFonts w:ascii="ＭＳ 明朝" w:hAnsi="ＭＳ 明朝" w:hint="eastAsia"/>
                <w:color w:val="000000"/>
                <w:sz w:val="18"/>
                <w:szCs w:val="18"/>
              </w:rPr>
              <w:t xml:space="preserve"> H29：約160名</w:t>
            </w:r>
            <w:r w:rsidRPr="0003546E">
              <w:rPr>
                <w:rFonts w:ascii="ＭＳ 明朝" w:hAnsi="ＭＳ 明朝" w:hint="eastAsia"/>
                <w:color w:val="000000"/>
                <w:sz w:val="18"/>
                <w:szCs w:val="18"/>
              </w:rPr>
              <w:t>受験）</w:t>
            </w:r>
          </w:p>
          <w:p w:rsidR="007904B0" w:rsidRPr="0003546E" w:rsidRDefault="007904B0" w:rsidP="007904B0">
            <w:pPr>
              <w:spacing w:line="220" w:lineRule="exact"/>
              <w:ind w:firstLineChars="50" w:firstLine="90"/>
              <w:rPr>
                <w:rFonts w:ascii="ＭＳ 明朝" w:hAnsi="ＭＳ 明朝"/>
                <w:color w:val="000000"/>
                <w:sz w:val="18"/>
                <w:szCs w:val="18"/>
              </w:rPr>
            </w:pPr>
            <w:r w:rsidRPr="0003546E">
              <w:rPr>
                <w:rFonts w:ascii="ＭＳ 明朝" w:hAnsi="ＭＳ 明朝" w:hint="eastAsia"/>
                <w:color w:val="000000"/>
                <w:sz w:val="18"/>
                <w:szCs w:val="18"/>
              </w:rPr>
              <w:t xml:space="preserve">　　　※</w:t>
            </w:r>
            <w:r w:rsidR="00DA179E" w:rsidRPr="0003546E">
              <w:rPr>
                <w:rFonts w:ascii="ＭＳ 明朝" w:hAnsi="ＭＳ 明朝" w:hint="eastAsia"/>
                <w:color w:val="000000"/>
                <w:sz w:val="18"/>
                <w:szCs w:val="18"/>
              </w:rPr>
              <w:t>2020</w:t>
            </w:r>
            <w:r w:rsidRPr="0003546E">
              <w:rPr>
                <w:rFonts w:ascii="ＭＳ 明朝" w:hAnsi="ＭＳ 明朝" w:hint="eastAsia"/>
                <w:color w:val="000000"/>
                <w:sz w:val="18"/>
                <w:szCs w:val="18"/>
              </w:rPr>
              <w:t>年度までに国公立と難関私大合格者</w:t>
            </w:r>
            <w:r w:rsidR="00E110E5" w:rsidRPr="0003546E">
              <w:rPr>
                <w:rFonts w:ascii="ＭＳ 明朝" w:hAnsi="ＭＳ 明朝" w:hint="eastAsia"/>
                <w:color w:val="000000"/>
                <w:sz w:val="18"/>
                <w:szCs w:val="18"/>
              </w:rPr>
              <w:t>150</w:t>
            </w:r>
            <w:r w:rsidRPr="0003546E">
              <w:rPr>
                <w:rFonts w:ascii="ＭＳ 明朝" w:hAnsi="ＭＳ 明朝" w:hint="eastAsia"/>
                <w:color w:val="000000"/>
                <w:sz w:val="18"/>
                <w:szCs w:val="18"/>
              </w:rPr>
              <w:t>名以上、センター試験100名以上受験をめざす。（関関同立産近甲龍合格者</w:t>
            </w:r>
            <w:r w:rsidR="00E110E5" w:rsidRPr="0003546E">
              <w:rPr>
                <w:rFonts w:ascii="ＭＳ 明朝" w:hAnsi="ＭＳ 明朝" w:hint="eastAsia"/>
                <w:color w:val="000000"/>
                <w:sz w:val="18"/>
                <w:szCs w:val="18"/>
              </w:rPr>
              <w:t>H27：</w:t>
            </w:r>
            <w:r w:rsidRPr="0003546E">
              <w:rPr>
                <w:rFonts w:ascii="ＭＳ 明朝" w:hAnsi="ＭＳ 明朝" w:hint="eastAsia"/>
                <w:color w:val="000000"/>
                <w:sz w:val="18"/>
                <w:szCs w:val="18"/>
              </w:rPr>
              <w:t>74名</w:t>
            </w:r>
            <w:r w:rsidR="00772F73" w:rsidRPr="0003546E">
              <w:rPr>
                <w:rFonts w:ascii="ＭＳ 明朝" w:hAnsi="ＭＳ 明朝" w:hint="eastAsia"/>
                <w:color w:val="000000"/>
                <w:sz w:val="18"/>
                <w:szCs w:val="18"/>
              </w:rPr>
              <w:t>、</w:t>
            </w:r>
            <w:r w:rsidR="00E110E5" w:rsidRPr="0003546E">
              <w:rPr>
                <w:rFonts w:ascii="ＭＳ 明朝" w:hAnsi="ＭＳ 明朝" w:hint="eastAsia"/>
                <w:color w:val="000000"/>
                <w:sz w:val="18"/>
                <w:szCs w:val="18"/>
              </w:rPr>
              <w:t>H28：129名、H29</w:t>
            </w:r>
            <w:r w:rsidR="00DA179E" w:rsidRPr="0003546E">
              <w:rPr>
                <w:rFonts w:ascii="ＭＳ 明朝" w:hAnsi="ＭＳ 明朝" w:hint="eastAsia"/>
                <w:color w:val="000000"/>
                <w:sz w:val="18"/>
                <w:szCs w:val="18"/>
              </w:rPr>
              <w:t>：69</w:t>
            </w:r>
            <w:r w:rsidR="00E110E5" w:rsidRPr="0003546E">
              <w:rPr>
                <w:rFonts w:ascii="ＭＳ 明朝" w:hAnsi="ＭＳ 明朝" w:hint="eastAsia"/>
                <w:color w:val="000000"/>
                <w:sz w:val="18"/>
                <w:szCs w:val="18"/>
              </w:rPr>
              <w:t>名</w:t>
            </w:r>
            <w:r w:rsidRPr="0003546E">
              <w:rPr>
                <w:rFonts w:ascii="ＭＳ 明朝" w:hAnsi="ＭＳ 明朝" w:hint="eastAsia"/>
                <w:color w:val="000000"/>
                <w:sz w:val="18"/>
                <w:szCs w:val="18"/>
              </w:rPr>
              <w:t>）</w:t>
            </w:r>
          </w:p>
          <w:p w:rsidR="007904B0" w:rsidRPr="0003546E" w:rsidRDefault="007904B0" w:rsidP="007904B0">
            <w:pPr>
              <w:spacing w:line="220" w:lineRule="exact"/>
              <w:rPr>
                <w:rFonts w:ascii="ＭＳ 明朝" w:hAnsi="ＭＳ 明朝"/>
                <w:color w:val="000000"/>
                <w:sz w:val="18"/>
                <w:szCs w:val="18"/>
              </w:rPr>
            </w:pPr>
            <w:r w:rsidRPr="0003546E">
              <w:rPr>
                <w:rFonts w:ascii="ＭＳ 明朝" w:hAnsi="ＭＳ 明朝" w:hint="eastAsia"/>
                <w:color w:val="000000"/>
                <w:sz w:val="18"/>
                <w:szCs w:val="18"/>
              </w:rPr>
              <w:t>２　計画性のある人権教育と統一感のある生徒指導</w:t>
            </w:r>
          </w:p>
          <w:p w:rsidR="007904B0" w:rsidRPr="0003546E" w:rsidRDefault="007904B0" w:rsidP="007904B0">
            <w:pPr>
              <w:spacing w:line="220" w:lineRule="exact"/>
              <w:ind w:firstLineChars="50" w:firstLine="90"/>
              <w:rPr>
                <w:rFonts w:ascii="ＭＳ 明朝" w:hAnsi="ＭＳ 明朝"/>
                <w:color w:val="000000"/>
                <w:sz w:val="18"/>
                <w:szCs w:val="18"/>
              </w:rPr>
            </w:pPr>
            <w:r w:rsidRPr="0003546E">
              <w:rPr>
                <w:rFonts w:ascii="ＭＳ 明朝" w:hAnsi="ＭＳ 明朝" w:hint="eastAsia"/>
                <w:color w:val="000000"/>
                <w:sz w:val="18"/>
                <w:szCs w:val="18"/>
              </w:rPr>
              <w:t>（１）人権尊重の精神を育み、他者を理解できるよう</w:t>
            </w:r>
            <w:r w:rsidR="001F7793" w:rsidRPr="0003546E">
              <w:rPr>
                <w:rFonts w:ascii="ＭＳ 明朝" w:hAnsi="ＭＳ 明朝" w:hint="eastAsia"/>
                <w:color w:val="000000"/>
                <w:sz w:val="18"/>
                <w:szCs w:val="18"/>
              </w:rPr>
              <w:t>３</w:t>
            </w:r>
            <w:r w:rsidRPr="0003546E">
              <w:rPr>
                <w:rFonts w:ascii="ＭＳ 明朝" w:hAnsi="ＭＳ 明朝" w:hint="eastAsia"/>
                <w:color w:val="000000"/>
                <w:sz w:val="18"/>
                <w:szCs w:val="18"/>
              </w:rPr>
              <w:t>年間で「つけたい力」を明確にした上で、人権教育を計画的に実施する。</w:t>
            </w:r>
          </w:p>
          <w:p w:rsidR="007904B0" w:rsidRPr="0003546E" w:rsidRDefault="007904B0" w:rsidP="007904B0">
            <w:pPr>
              <w:spacing w:line="220" w:lineRule="exact"/>
              <w:ind w:firstLineChars="150" w:firstLine="270"/>
              <w:rPr>
                <w:rFonts w:ascii="ＭＳ 明朝" w:hAnsi="ＭＳ 明朝"/>
                <w:color w:val="000000"/>
                <w:sz w:val="18"/>
                <w:szCs w:val="18"/>
              </w:rPr>
            </w:pPr>
            <w:r w:rsidRPr="0003546E">
              <w:rPr>
                <w:rFonts w:ascii="ＭＳ 明朝" w:hAnsi="ＭＳ 明朝" w:hint="eastAsia"/>
                <w:color w:val="000000"/>
                <w:sz w:val="18"/>
                <w:szCs w:val="18"/>
              </w:rPr>
              <w:t xml:space="preserve">ア　</w:t>
            </w:r>
            <w:r w:rsidR="001F7793" w:rsidRPr="0003546E">
              <w:rPr>
                <w:rFonts w:ascii="ＭＳ 明朝" w:hAnsi="ＭＳ 明朝" w:hint="eastAsia"/>
                <w:color w:val="000000"/>
                <w:sz w:val="18"/>
                <w:szCs w:val="18"/>
              </w:rPr>
              <w:t>３年間で</w:t>
            </w:r>
            <w:r w:rsidRPr="0003546E">
              <w:rPr>
                <w:rFonts w:ascii="ＭＳ 明朝" w:hAnsi="ＭＳ 明朝" w:hint="eastAsia"/>
                <w:color w:val="000000"/>
                <w:sz w:val="18"/>
                <w:szCs w:val="18"/>
              </w:rPr>
              <w:t>「同和問題」</w:t>
            </w:r>
            <w:r w:rsidR="001F7793" w:rsidRPr="0003546E">
              <w:rPr>
                <w:rFonts w:ascii="ＭＳ 明朝" w:hAnsi="ＭＳ 明朝" w:hint="eastAsia"/>
                <w:color w:val="000000"/>
                <w:sz w:val="18"/>
                <w:szCs w:val="18"/>
              </w:rPr>
              <w:t>「在日外国人問題」「コミュニケーション」</w:t>
            </w:r>
            <w:r w:rsidRPr="0003546E">
              <w:rPr>
                <w:rFonts w:ascii="ＭＳ 明朝" w:hAnsi="ＭＳ 明朝" w:hint="eastAsia"/>
                <w:color w:val="000000"/>
                <w:sz w:val="18"/>
                <w:szCs w:val="18"/>
              </w:rPr>
              <w:t>「障がい者問題」「</w:t>
            </w:r>
            <w:r w:rsidR="001F7793" w:rsidRPr="0003546E">
              <w:rPr>
                <w:rFonts w:ascii="ＭＳ 明朝" w:hAnsi="ＭＳ 明朝" w:hint="eastAsia"/>
                <w:color w:val="000000"/>
                <w:sz w:val="18"/>
                <w:szCs w:val="18"/>
              </w:rPr>
              <w:t>ＬＧＢＴ」「統一応募用紙と違反質問」について必ず１回以上学習する</w:t>
            </w:r>
            <w:r w:rsidRPr="0003546E">
              <w:rPr>
                <w:rFonts w:ascii="ＭＳ 明朝" w:hAnsi="ＭＳ 明朝" w:hint="eastAsia"/>
                <w:color w:val="000000"/>
                <w:sz w:val="18"/>
                <w:szCs w:val="18"/>
              </w:rPr>
              <w:t>。</w:t>
            </w:r>
          </w:p>
          <w:p w:rsidR="007904B0" w:rsidRPr="0003546E" w:rsidRDefault="007904B0" w:rsidP="007904B0">
            <w:pPr>
              <w:spacing w:line="220" w:lineRule="exact"/>
              <w:rPr>
                <w:rFonts w:ascii="ＭＳ 明朝" w:hAnsi="ＭＳ 明朝"/>
                <w:color w:val="000000"/>
                <w:sz w:val="18"/>
                <w:szCs w:val="18"/>
              </w:rPr>
            </w:pPr>
            <w:r w:rsidRPr="0003546E">
              <w:rPr>
                <w:rFonts w:ascii="ＭＳ 明朝" w:hAnsi="ＭＳ 明朝" w:hint="eastAsia"/>
                <w:color w:val="000000"/>
                <w:sz w:val="18"/>
                <w:szCs w:val="18"/>
              </w:rPr>
              <w:t xml:space="preserve">　　　 ※自己診断：「人権意識が高まった。」（H27年度80.2％、H28年度77.7％</w:t>
            </w:r>
            <w:r w:rsidR="00440B82" w:rsidRPr="0003546E">
              <w:rPr>
                <w:rFonts w:ascii="ＭＳ 明朝" w:hAnsi="ＭＳ 明朝" w:hint="eastAsia"/>
                <w:color w:val="000000"/>
                <w:sz w:val="18"/>
                <w:szCs w:val="18"/>
              </w:rPr>
              <w:t>、H29年度80.8%</w:t>
            </w:r>
            <w:r w:rsidRPr="0003546E">
              <w:rPr>
                <w:rFonts w:ascii="ＭＳ 明朝" w:hAnsi="ＭＳ 明朝" w:hint="eastAsia"/>
                <w:color w:val="000000"/>
                <w:sz w:val="18"/>
                <w:szCs w:val="18"/>
              </w:rPr>
              <w:t>）で</w:t>
            </w:r>
            <w:r w:rsidR="00DA179E" w:rsidRPr="0003546E">
              <w:rPr>
                <w:rFonts w:ascii="ＭＳ 明朝" w:hAnsi="ＭＳ 明朝" w:hint="eastAsia"/>
                <w:color w:val="000000"/>
                <w:sz w:val="18"/>
                <w:szCs w:val="18"/>
              </w:rPr>
              <w:t>2020</w:t>
            </w:r>
            <w:r w:rsidRPr="0003546E">
              <w:rPr>
                <w:rFonts w:ascii="ＭＳ 明朝" w:hAnsi="ＭＳ 明朝" w:hint="eastAsia"/>
                <w:color w:val="000000"/>
                <w:sz w:val="18"/>
                <w:szCs w:val="18"/>
              </w:rPr>
              <w:t>年度</w:t>
            </w:r>
            <w:r w:rsidR="00440B82" w:rsidRPr="0003546E">
              <w:rPr>
                <w:rFonts w:ascii="ＭＳ 明朝" w:hAnsi="ＭＳ 明朝" w:hint="eastAsia"/>
                <w:color w:val="000000"/>
                <w:sz w:val="18"/>
                <w:szCs w:val="18"/>
              </w:rPr>
              <w:t>まで毎年増加させ</w:t>
            </w:r>
            <w:r w:rsidRPr="0003546E">
              <w:rPr>
                <w:rFonts w:ascii="ＭＳ 明朝" w:hAnsi="ＭＳ 明朝" w:hint="eastAsia"/>
                <w:color w:val="000000"/>
                <w:sz w:val="18"/>
                <w:szCs w:val="18"/>
              </w:rPr>
              <w:t>90％をめざす。</w:t>
            </w:r>
          </w:p>
          <w:p w:rsidR="007904B0" w:rsidRPr="0003546E" w:rsidRDefault="007904B0" w:rsidP="007904B0">
            <w:pPr>
              <w:spacing w:line="220" w:lineRule="exact"/>
              <w:ind w:firstLineChars="50" w:firstLine="90"/>
              <w:rPr>
                <w:rFonts w:ascii="ＭＳ 明朝" w:hAnsi="ＭＳ 明朝"/>
                <w:color w:val="000000"/>
                <w:sz w:val="18"/>
                <w:szCs w:val="18"/>
              </w:rPr>
            </w:pPr>
            <w:r w:rsidRPr="0003546E">
              <w:rPr>
                <w:rFonts w:ascii="ＭＳ 明朝" w:hAnsi="ＭＳ 明朝" w:hint="eastAsia"/>
                <w:color w:val="000000"/>
                <w:sz w:val="18"/>
                <w:szCs w:val="18"/>
              </w:rPr>
              <w:t>（２）高校生活の基本である基本的生活習慣の確立と自主的、自律的な行動ができるための生活指導を充実させる。</w:t>
            </w:r>
          </w:p>
          <w:p w:rsidR="007904B0" w:rsidRPr="0003546E" w:rsidRDefault="007904B0" w:rsidP="007904B0">
            <w:pPr>
              <w:spacing w:line="220" w:lineRule="exact"/>
              <w:ind w:firstLineChars="150" w:firstLine="270"/>
              <w:rPr>
                <w:rFonts w:ascii="ＭＳ 明朝" w:hAnsi="ＭＳ 明朝"/>
                <w:color w:val="000000"/>
                <w:sz w:val="18"/>
                <w:szCs w:val="18"/>
              </w:rPr>
            </w:pPr>
            <w:r w:rsidRPr="0003546E">
              <w:rPr>
                <w:rFonts w:ascii="ＭＳ 明朝" w:hAnsi="ＭＳ 明朝" w:hint="eastAsia"/>
                <w:color w:val="000000"/>
                <w:sz w:val="18"/>
                <w:szCs w:val="18"/>
              </w:rPr>
              <w:t>ア　統一感と一貫性のある生活指導によりモラルと規範意識を醸成させる。</w:t>
            </w:r>
          </w:p>
          <w:p w:rsidR="007904B0" w:rsidRPr="0003546E" w:rsidRDefault="007904B0" w:rsidP="007904B0">
            <w:pPr>
              <w:spacing w:line="220" w:lineRule="exact"/>
              <w:rPr>
                <w:rFonts w:ascii="ＭＳ 明朝" w:hAnsi="ＭＳ 明朝"/>
                <w:color w:val="000000"/>
                <w:sz w:val="18"/>
                <w:szCs w:val="18"/>
              </w:rPr>
            </w:pPr>
            <w:r w:rsidRPr="0003546E">
              <w:rPr>
                <w:rFonts w:ascii="ＭＳ 明朝" w:hAnsi="ＭＳ 明朝" w:hint="eastAsia"/>
                <w:color w:val="000000"/>
                <w:sz w:val="18"/>
                <w:szCs w:val="18"/>
              </w:rPr>
              <w:t xml:space="preserve">　　　 ※自己診断：「規律を守り、モラルを持って行動している」（H27年度94.3％、H28年度：94.5%</w:t>
            </w:r>
            <w:r w:rsidR="004E34A8" w:rsidRPr="0003546E">
              <w:rPr>
                <w:rFonts w:ascii="ＭＳ 明朝" w:hAnsi="ＭＳ 明朝" w:hint="eastAsia"/>
                <w:color w:val="000000"/>
                <w:sz w:val="18"/>
                <w:szCs w:val="18"/>
              </w:rPr>
              <w:t>、H29年度：95.0%</w:t>
            </w:r>
            <w:r w:rsidRPr="0003546E">
              <w:rPr>
                <w:rFonts w:ascii="ＭＳ 明朝" w:hAnsi="ＭＳ 明朝" w:hint="eastAsia"/>
                <w:color w:val="000000"/>
                <w:sz w:val="18"/>
                <w:szCs w:val="18"/>
              </w:rPr>
              <w:t>）で</w:t>
            </w:r>
            <w:r w:rsidR="00DA179E" w:rsidRPr="0003546E">
              <w:rPr>
                <w:rFonts w:ascii="ＭＳ 明朝" w:hAnsi="ＭＳ 明朝" w:hint="eastAsia"/>
                <w:color w:val="000000"/>
                <w:sz w:val="18"/>
                <w:szCs w:val="18"/>
              </w:rPr>
              <w:t>2020</w:t>
            </w:r>
            <w:r w:rsidR="004E34A8" w:rsidRPr="0003546E">
              <w:rPr>
                <w:rFonts w:ascii="ＭＳ 明朝" w:hAnsi="ＭＳ 明朝" w:hint="eastAsia"/>
                <w:color w:val="000000"/>
                <w:sz w:val="18"/>
                <w:szCs w:val="18"/>
              </w:rPr>
              <w:t>年度まで毎年</w:t>
            </w:r>
            <w:r w:rsidRPr="0003546E">
              <w:rPr>
                <w:rFonts w:ascii="ＭＳ 明朝" w:hAnsi="ＭＳ 明朝" w:hint="eastAsia"/>
                <w:color w:val="000000"/>
                <w:sz w:val="18"/>
                <w:szCs w:val="18"/>
              </w:rPr>
              <w:t>95％以上をめざす。</w:t>
            </w:r>
          </w:p>
          <w:p w:rsidR="007904B0" w:rsidRPr="0003546E" w:rsidRDefault="007904B0" w:rsidP="007904B0">
            <w:pPr>
              <w:spacing w:line="220" w:lineRule="exact"/>
              <w:rPr>
                <w:rFonts w:ascii="ＭＳ 明朝" w:hAnsi="ＭＳ 明朝"/>
                <w:color w:val="000000"/>
                <w:sz w:val="18"/>
                <w:szCs w:val="18"/>
              </w:rPr>
            </w:pPr>
            <w:r w:rsidRPr="0003546E">
              <w:rPr>
                <w:rFonts w:ascii="ＭＳ 明朝" w:hAnsi="ＭＳ 明朝" w:hint="eastAsia"/>
                <w:color w:val="000000"/>
                <w:sz w:val="18"/>
                <w:szCs w:val="18"/>
              </w:rPr>
              <w:t xml:space="preserve">　　　 ※遅刻数はH26年度が約3500件、毎年15％減らし</w:t>
            </w:r>
            <w:r w:rsidR="00DA179E" w:rsidRPr="0003546E">
              <w:rPr>
                <w:rFonts w:ascii="ＭＳ 明朝" w:hAnsi="ＭＳ 明朝" w:hint="eastAsia"/>
                <w:color w:val="000000"/>
                <w:sz w:val="18"/>
                <w:szCs w:val="18"/>
              </w:rPr>
              <w:t>2020</w:t>
            </w:r>
            <w:r w:rsidRPr="0003546E">
              <w:rPr>
                <w:rFonts w:ascii="ＭＳ 明朝" w:hAnsi="ＭＳ 明朝" w:hint="eastAsia"/>
                <w:color w:val="000000"/>
                <w:sz w:val="18"/>
                <w:szCs w:val="18"/>
              </w:rPr>
              <w:t>年度には1500件以下をめざす。</w:t>
            </w:r>
          </w:p>
          <w:p w:rsidR="007904B0" w:rsidRPr="0003546E" w:rsidRDefault="007904B0" w:rsidP="007904B0">
            <w:pPr>
              <w:spacing w:line="220" w:lineRule="exact"/>
              <w:ind w:left="630" w:hangingChars="350" w:hanging="630"/>
              <w:rPr>
                <w:rFonts w:ascii="ＭＳ 明朝" w:hAnsi="ＭＳ 明朝"/>
                <w:color w:val="000000"/>
                <w:sz w:val="18"/>
                <w:szCs w:val="18"/>
              </w:rPr>
            </w:pPr>
            <w:r w:rsidRPr="0003546E">
              <w:rPr>
                <w:rFonts w:ascii="ＭＳ 明朝" w:hAnsi="ＭＳ 明朝" w:hint="eastAsia"/>
                <w:color w:val="000000"/>
                <w:sz w:val="18"/>
                <w:szCs w:val="18"/>
              </w:rPr>
              <w:t xml:space="preserve"> （３）校内における教育相談体制を更に充実させ、生徒、保護者への周知を徹底し、生徒や保護者が困ったときに活用できる組織とする。</w:t>
            </w:r>
          </w:p>
          <w:p w:rsidR="007904B0" w:rsidRPr="0003546E" w:rsidRDefault="007904B0" w:rsidP="007904B0">
            <w:pPr>
              <w:spacing w:line="220" w:lineRule="exact"/>
              <w:ind w:left="630" w:hangingChars="350" w:hanging="630"/>
              <w:rPr>
                <w:rFonts w:ascii="ＭＳ 明朝" w:hAnsi="ＭＳ 明朝"/>
                <w:color w:val="000000"/>
                <w:sz w:val="18"/>
                <w:szCs w:val="18"/>
              </w:rPr>
            </w:pPr>
            <w:r w:rsidRPr="0003546E">
              <w:rPr>
                <w:rFonts w:ascii="ＭＳ 明朝" w:hAnsi="ＭＳ 明朝" w:hint="eastAsia"/>
                <w:color w:val="000000"/>
                <w:sz w:val="18"/>
                <w:szCs w:val="18"/>
              </w:rPr>
              <w:t xml:space="preserve">   ア　教職員による生徒情報の共有を促進しスクールカウンセラー等を活用したケース会議や教員研修を実施し、さまざまな事象にすばやく対応できるよう組織力を向上させる。</w:t>
            </w:r>
          </w:p>
          <w:p w:rsidR="007904B0" w:rsidRPr="0003546E" w:rsidRDefault="007904B0" w:rsidP="007904B0">
            <w:pPr>
              <w:spacing w:line="220" w:lineRule="exact"/>
              <w:ind w:left="630" w:hangingChars="350" w:hanging="630"/>
              <w:rPr>
                <w:rFonts w:ascii="ＭＳ 明朝" w:hAnsi="ＭＳ 明朝"/>
                <w:color w:val="000000"/>
                <w:sz w:val="18"/>
                <w:szCs w:val="18"/>
              </w:rPr>
            </w:pPr>
            <w:r w:rsidRPr="0003546E">
              <w:rPr>
                <w:rFonts w:ascii="ＭＳ 明朝" w:hAnsi="ＭＳ 明朝" w:hint="eastAsia"/>
                <w:color w:val="000000"/>
                <w:sz w:val="18"/>
                <w:szCs w:val="18"/>
              </w:rPr>
              <w:t xml:space="preserve">　　　 ※自己診断：「学校は相談しやすい環境が整っている。」（H27年度</w:t>
            </w:r>
            <w:r w:rsidR="0096698D" w:rsidRPr="0003546E">
              <w:rPr>
                <w:rFonts w:ascii="ＭＳ 明朝" w:hAnsi="ＭＳ 明朝" w:hint="eastAsia"/>
                <w:color w:val="000000"/>
                <w:sz w:val="18"/>
                <w:szCs w:val="18"/>
              </w:rPr>
              <w:t>：</w:t>
            </w:r>
            <w:r w:rsidRPr="0003546E">
              <w:rPr>
                <w:rFonts w:ascii="ＭＳ 明朝" w:hAnsi="ＭＳ 明朝" w:hint="eastAsia"/>
                <w:color w:val="000000"/>
                <w:sz w:val="18"/>
                <w:szCs w:val="18"/>
              </w:rPr>
              <w:t>54.5％、H28年度</w:t>
            </w:r>
            <w:r w:rsidR="0096698D" w:rsidRPr="0003546E">
              <w:rPr>
                <w:rFonts w:ascii="ＭＳ 明朝" w:hAnsi="ＭＳ 明朝" w:hint="eastAsia"/>
                <w:color w:val="000000"/>
                <w:sz w:val="18"/>
                <w:szCs w:val="18"/>
              </w:rPr>
              <w:t>：</w:t>
            </w:r>
            <w:r w:rsidRPr="0003546E">
              <w:rPr>
                <w:rFonts w:ascii="ＭＳ 明朝" w:hAnsi="ＭＳ 明朝" w:hint="eastAsia"/>
                <w:color w:val="000000"/>
                <w:sz w:val="18"/>
                <w:szCs w:val="18"/>
              </w:rPr>
              <w:t>67.4％</w:t>
            </w:r>
            <w:r w:rsidR="0096698D" w:rsidRPr="0003546E">
              <w:rPr>
                <w:rFonts w:ascii="ＭＳ 明朝" w:hAnsi="ＭＳ 明朝" w:hint="eastAsia"/>
                <w:color w:val="000000"/>
                <w:sz w:val="18"/>
                <w:szCs w:val="18"/>
              </w:rPr>
              <w:t>、H29年度：65.6％</w:t>
            </w:r>
            <w:r w:rsidRPr="0003546E">
              <w:rPr>
                <w:rFonts w:ascii="ＭＳ 明朝" w:hAnsi="ＭＳ 明朝" w:hint="eastAsia"/>
                <w:color w:val="000000"/>
                <w:sz w:val="18"/>
                <w:szCs w:val="18"/>
              </w:rPr>
              <w:t>）で</w:t>
            </w:r>
            <w:r w:rsidR="00DA179E" w:rsidRPr="0003546E">
              <w:rPr>
                <w:rFonts w:ascii="ＭＳ 明朝" w:hAnsi="ＭＳ 明朝" w:hint="eastAsia"/>
                <w:color w:val="000000"/>
                <w:sz w:val="18"/>
                <w:szCs w:val="18"/>
              </w:rPr>
              <w:t>2020</w:t>
            </w:r>
            <w:r w:rsidRPr="0003546E">
              <w:rPr>
                <w:rFonts w:ascii="ＭＳ 明朝" w:hAnsi="ＭＳ 明朝" w:hint="eastAsia"/>
                <w:color w:val="000000"/>
                <w:sz w:val="18"/>
                <w:szCs w:val="18"/>
              </w:rPr>
              <w:t>年度に80％以上をめざす。</w:t>
            </w:r>
          </w:p>
          <w:p w:rsidR="007904B0" w:rsidRPr="0003546E" w:rsidRDefault="007904B0" w:rsidP="007904B0">
            <w:pPr>
              <w:spacing w:line="220" w:lineRule="exact"/>
              <w:rPr>
                <w:rFonts w:ascii="ＭＳ 明朝" w:hAnsi="ＭＳ 明朝"/>
                <w:color w:val="000000"/>
                <w:sz w:val="18"/>
                <w:szCs w:val="18"/>
              </w:rPr>
            </w:pPr>
            <w:r w:rsidRPr="0003546E">
              <w:rPr>
                <w:rFonts w:ascii="ＭＳ 明朝" w:hAnsi="ＭＳ 明朝" w:hint="eastAsia"/>
                <w:color w:val="000000"/>
                <w:sz w:val="18"/>
                <w:szCs w:val="18"/>
              </w:rPr>
              <w:t>３　夢と志を持つ生徒を支援できる学校の魅力の向上</w:t>
            </w:r>
          </w:p>
          <w:p w:rsidR="007904B0" w:rsidRPr="0003546E" w:rsidRDefault="007904B0" w:rsidP="007904B0">
            <w:pPr>
              <w:spacing w:line="220" w:lineRule="exact"/>
              <w:ind w:firstLineChars="50" w:firstLine="90"/>
              <w:rPr>
                <w:rFonts w:ascii="ＭＳ 明朝" w:hAnsi="ＭＳ 明朝"/>
                <w:color w:val="000000"/>
                <w:sz w:val="18"/>
                <w:szCs w:val="18"/>
              </w:rPr>
            </w:pPr>
            <w:r w:rsidRPr="0003546E">
              <w:rPr>
                <w:rFonts w:ascii="ＭＳ 明朝" w:hAnsi="ＭＳ 明朝" w:hint="eastAsia"/>
                <w:color w:val="000000"/>
                <w:sz w:val="18"/>
                <w:szCs w:val="18"/>
              </w:rPr>
              <w:t>（１）オーストラリアStルークス高校との連携を学校全体の取り組みとなるよう工夫し異文化理解教育を推進する。</w:t>
            </w:r>
          </w:p>
          <w:p w:rsidR="007904B0" w:rsidRPr="0003546E" w:rsidRDefault="007904B0" w:rsidP="007904B0">
            <w:pPr>
              <w:spacing w:line="220" w:lineRule="exact"/>
              <w:rPr>
                <w:rFonts w:ascii="ＭＳ 明朝" w:hAnsi="ＭＳ 明朝"/>
                <w:color w:val="000000"/>
                <w:sz w:val="18"/>
                <w:szCs w:val="18"/>
              </w:rPr>
            </w:pPr>
            <w:r w:rsidRPr="0003546E">
              <w:rPr>
                <w:rFonts w:ascii="ＭＳ 明朝" w:hAnsi="ＭＳ 明朝" w:hint="eastAsia"/>
                <w:b/>
                <w:color w:val="FF0000"/>
                <w:sz w:val="18"/>
                <w:szCs w:val="18"/>
              </w:rPr>
              <w:t xml:space="preserve">   </w:t>
            </w:r>
            <w:r w:rsidRPr="0003546E">
              <w:rPr>
                <w:rFonts w:ascii="ＭＳ 明朝" w:hAnsi="ＭＳ 明朝" w:hint="eastAsia"/>
                <w:color w:val="000000"/>
                <w:sz w:val="18"/>
                <w:szCs w:val="18"/>
              </w:rPr>
              <w:t>ア　短期留学をはじめとする相互交流の意義、目的に沿った活動により、学校全体で受け入れ、本校生徒全員の国際理解教育に資するものとする。</w:t>
            </w:r>
          </w:p>
          <w:p w:rsidR="007904B0" w:rsidRPr="0003546E" w:rsidRDefault="007904B0" w:rsidP="007904B0">
            <w:pPr>
              <w:spacing w:line="220" w:lineRule="exact"/>
              <w:rPr>
                <w:rFonts w:ascii="ＭＳ 明朝" w:hAnsi="ＭＳ 明朝"/>
                <w:color w:val="000000"/>
                <w:sz w:val="18"/>
                <w:szCs w:val="18"/>
              </w:rPr>
            </w:pPr>
            <w:r w:rsidRPr="0003546E">
              <w:rPr>
                <w:rFonts w:ascii="ＭＳ 明朝" w:hAnsi="ＭＳ 明朝" w:hint="eastAsia"/>
                <w:b/>
                <w:color w:val="FF0000"/>
                <w:sz w:val="18"/>
                <w:szCs w:val="18"/>
              </w:rPr>
              <w:t xml:space="preserve">　　　</w:t>
            </w:r>
            <w:r w:rsidRPr="0003546E">
              <w:rPr>
                <w:rFonts w:ascii="ＭＳ 明朝" w:hAnsi="ＭＳ 明朝" w:hint="eastAsia"/>
                <w:color w:val="000000"/>
                <w:sz w:val="18"/>
                <w:szCs w:val="18"/>
              </w:rPr>
              <w:t xml:space="preserve"> ※学校全体、全校生徒が交流活動を行えるよう生徒が提案する新たな交流機会を工夫する。</w:t>
            </w:r>
          </w:p>
          <w:p w:rsidR="007904B0" w:rsidRPr="0003546E" w:rsidRDefault="007904B0" w:rsidP="007904B0">
            <w:pPr>
              <w:spacing w:line="220" w:lineRule="exact"/>
              <w:ind w:firstLineChars="50" w:firstLine="90"/>
              <w:rPr>
                <w:rFonts w:ascii="ＭＳ 明朝" w:hAnsi="ＭＳ 明朝"/>
                <w:color w:val="000000"/>
                <w:sz w:val="18"/>
                <w:szCs w:val="18"/>
              </w:rPr>
            </w:pPr>
            <w:r w:rsidRPr="0003546E">
              <w:rPr>
                <w:rFonts w:ascii="ＭＳ 明朝" w:hAnsi="ＭＳ 明朝" w:hint="eastAsia"/>
                <w:color w:val="000000"/>
                <w:sz w:val="18"/>
                <w:szCs w:val="18"/>
              </w:rPr>
              <w:t>（２）生徒会活動を活性化させ学校行事や部活動の充実により達成感を持たせ、愛校心あふれる学校づくりを進める。</w:t>
            </w:r>
          </w:p>
          <w:p w:rsidR="007904B0" w:rsidRPr="0003546E" w:rsidRDefault="007904B0" w:rsidP="007904B0">
            <w:pPr>
              <w:spacing w:line="220" w:lineRule="exact"/>
              <w:rPr>
                <w:rFonts w:ascii="ＭＳ 明朝" w:hAnsi="ＭＳ 明朝"/>
                <w:color w:val="000000"/>
                <w:sz w:val="18"/>
                <w:szCs w:val="18"/>
              </w:rPr>
            </w:pPr>
            <w:r w:rsidRPr="0003546E">
              <w:rPr>
                <w:rFonts w:ascii="ＭＳ 明朝" w:hAnsi="ＭＳ 明朝" w:hint="eastAsia"/>
                <w:color w:val="000000"/>
                <w:sz w:val="18"/>
                <w:szCs w:val="18"/>
              </w:rPr>
              <w:t xml:space="preserve">　 ア　学年進行により行事を伝統化し、主体性と協調性をはぐくみ、生徒が主体となる学校行事の企画・運営により、自信をつけさせ、人間力を向上させる。</w:t>
            </w:r>
          </w:p>
          <w:p w:rsidR="007904B0" w:rsidRPr="0003546E" w:rsidRDefault="007904B0" w:rsidP="007904B0">
            <w:pPr>
              <w:spacing w:line="220" w:lineRule="exact"/>
              <w:rPr>
                <w:rFonts w:ascii="ＭＳ 明朝" w:hAnsi="ＭＳ 明朝"/>
                <w:color w:val="000000"/>
                <w:sz w:val="18"/>
                <w:szCs w:val="18"/>
              </w:rPr>
            </w:pPr>
            <w:r w:rsidRPr="0003546E">
              <w:rPr>
                <w:rFonts w:ascii="ＭＳ 明朝" w:hAnsi="ＭＳ 明朝" w:hint="eastAsia"/>
                <w:color w:val="000000"/>
                <w:sz w:val="18"/>
                <w:szCs w:val="18"/>
              </w:rPr>
              <w:t xml:space="preserve">　　　 ※自己診断：「学校行事に積極的に取り組んでいる。」（H27年度83.2％、H28年度：83.5％</w:t>
            </w:r>
            <w:r w:rsidR="0096698D" w:rsidRPr="0003546E">
              <w:rPr>
                <w:rFonts w:ascii="ＭＳ 明朝" w:hAnsi="ＭＳ 明朝" w:hint="eastAsia"/>
                <w:color w:val="000000"/>
                <w:sz w:val="18"/>
                <w:szCs w:val="18"/>
              </w:rPr>
              <w:t>、H29年度：88.5％</w:t>
            </w:r>
            <w:r w:rsidRPr="0003546E">
              <w:rPr>
                <w:rFonts w:ascii="ＭＳ 明朝" w:hAnsi="ＭＳ 明朝" w:hint="eastAsia"/>
                <w:color w:val="000000"/>
                <w:sz w:val="18"/>
                <w:szCs w:val="18"/>
              </w:rPr>
              <w:t>）で</w:t>
            </w:r>
            <w:r w:rsidR="00DA179E" w:rsidRPr="0003546E">
              <w:rPr>
                <w:rFonts w:ascii="ＭＳ 明朝" w:hAnsi="ＭＳ 明朝" w:hint="eastAsia"/>
                <w:color w:val="000000"/>
                <w:sz w:val="18"/>
                <w:szCs w:val="18"/>
              </w:rPr>
              <w:t>2020</w:t>
            </w:r>
            <w:r w:rsidRPr="0003546E">
              <w:rPr>
                <w:rFonts w:ascii="ＭＳ 明朝" w:hAnsi="ＭＳ 明朝" w:hint="eastAsia"/>
                <w:color w:val="000000"/>
                <w:sz w:val="18"/>
                <w:szCs w:val="18"/>
              </w:rPr>
              <w:t>年度</w:t>
            </w:r>
            <w:r w:rsidR="00114C56" w:rsidRPr="0003546E">
              <w:rPr>
                <w:rFonts w:ascii="ＭＳ 明朝" w:hAnsi="ＭＳ 明朝" w:hint="eastAsia"/>
                <w:color w:val="000000"/>
                <w:sz w:val="18"/>
                <w:szCs w:val="18"/>
              </w:rPr>
              <w:t>まで毎年増加させ</w:t>
            </w:r>
            <w:r w:rsidRPr="0003546E">
              <w:rPr>
                <w:rFonts w:ascii="ＭＳ 明朝" w:hAnsi="ＭＳ 明朝" w:hint="eastAsia"/>
                <w:color w:val="000000"/>
                <w:sz w:val="18"/>
                <w:szCs w:val="18"/>
              </w:rPr>
              <w:t>90％以上をめざす。</w:t>
            </w:r>
          </w:p>
          <w:p w:rsidR="007904B0" w:rsidRPr="0003546E" w:rsidRDefault="007904B0" w:rsidP="007904B0">
            <w:pPr>
              <w:spacing w:line="220" w:lineRule="exact"/>
              <w:rPr>
                <w:rFonts w:ascii="ＭＳ 明朝" w:hAnsi="ＭＳ 明朝"/>
                <w:color w:val="000000"/>
                <w:sz w:val="18"/>
                <w:szCs w:val="18"/>
              </w:rPr>
            </w:pPr>
            <w:r w:rsidRPr="0003546E">
              <w:rPr>
                <w:rFonts w:ascii="ＭＳ 明朝" w:hAnsi="ＭＳ 明朝" w:hint="eastAsia"/>
                <w:color w:val="000000"/>
                <w:sz w:val="18"/>
                <w:szCs w:val="18"/>
              </w:rPr>
              <w:t xml:space="preserve">　 イ　部活動の意義、目的を共通理解し、集団活動の成果を高めながら学習にも傾注させる。</w:t>
            </w:r>
          </w:p>
          <w:p w:rsidR="007904B0" w:rsidRPr="0003546E" w:rsidRDefault="007904B0" w:rsidP="007904B0">
            <w:pPr>
              <w:spacing w:line="220" w:lineRule="exact"/>
              <w:rPr>
                <w:rFonts w:ascii="ＭＳ 明朝" w:hAnsi="ＭＳ 明朝"/>
                <w:color w:val="000000"/>
                <w:sz w:val="18"/>
                <w:szCs w:val="18"/>
              </w:rPr>
            </w:pPr>
            <w:r w:rsidRPr="0003546E">
              <w:rPr>
                <w:rFonts w:ascii="ＭＳ 明朝" w:hAnsi="ＭＳ 明朝" w:hint="eastAsia"/>
                <w:color w:val="000000"/>
                <w:sz w:val="18"/>
                <w:szCs w:val="18"/>
              </w:rPr>
              <w:t xml:space="preserve">　　　 ※部活動加入生徒の欠点保有者数を前年度比較で毎年減少させる。</w:t>
            </w:r>
          </w:p>
          <w:p w:rsidR="007904B0" w:rsidRPr="0003546E" w:rsidRDefault="007904B0" w:rsidP="007904B0">
            <w:pPr>
              <w:spacing w:line="220" w:lineRule="exact"/>
              <w:rPr>
                <w:rFonts w:ascii="ＭＳ 明朝" w:hAnsi="ＭＳ 明朝"/>
                <w:color w:val="000000"/>
                <w:sz w:val="18"/>
                <w:szCs w:val="18"/>
              </w:rPr>
            </w:pPr>
            <w:r w:rsidRPr="0003546E">
              <w:rPr>
                <w:rFonts w:ascii="ＭＳ 明朝" w:hAnsi="ＭＳ 明朝" w:hint="eastAsia"/>
                <w:color w:val="000000"/>
                <w:sz w:val="18"/>
                <w:szCs w:val="18"/>
              </w:rPr>
              <w:t xml:space="preserve"> （３）生徒会の活動を学校内外に発信し、地域清掃や地域貢献活動を活発に行い地域から愛される摂津高校とする。</w:t>
            </w:r>
          </w:p>
          <w:p w:rsidR="007904B0" w:rsidRPr="0003546E" w:rsidRDefault="007904B0" w:rsidP="007904B0">
            <w:pPr>
              <w:spacing w:line="220" w:lineRule="exact"/>
              <w:rPr>
                <w:rFonts w:ascii="ＭＳ 明朝" w:hAnsi="ＭＳ 明朝"/>
                <w:color w:val="000000"/>
                <w:sz w:val="18"/>
                <w:szCs w:val="18"/>
              </w:rPr>
            </w:pPr>
            <w:r w:rsidRPr="0003546E">
              <w:rPr>
                <w:rFonts w:ascii="ＭＳ 明朝" w:hAnsi="ＭＳ 明朝" w:hint="eastAsia"/>
                <w:color w:val="000000"/>
                <w:sz w:val="18"/>
                <w:szCs w:val="18"/>
              </w:rPr>
              <w:t xml:space="preserve">　 ア　「あいさつ運動」「地域清掃活動」「防災活動」「ボランティア活動」などの奉仕活動により奉仕の精神を涵養する。</w:t>
            </w:r>
          </w:p>
          <w:p w:rsidR="007904B0" w:rsidRPr="0003546E" w:rsidRDefault="007904B0" w:rsidP="007904B0">
            <w:pPr>
              <w:spacing w:line="220" w:lineRule="exact"/>
              <w:rPr>
                <w:rFonts w:ascii="ＭＳ 明朝" w:hAnsi="ＭＳ 明朝"/>
                <w:color w:val="000000"/>
                <w:sz w:val="18"/>
                <w:szCs w:val="18"/>
              </w:rPr>
            </w:pPr>
            <w:r w:rsidRPr="0003546E">
              <w:rPr>
                <w:rFonts w:ascii="ＭＳ 明朝" w:hAnsi="ＭＳ 明朝" w:hint="eastAsia"/>
                <w:color w:val="000000"/>
                <w:sz w:val="18"/>
                <w:szCs w:val="18"/>
              </w:rPr>
              <w:t xml:space="preserve">　　　 ※自己診断：「地域交流、地域清掃に参加できた」（H27年度49.2％、H28年度45.8％</w:t>
            </w:r>
            <w:r w:rsidR="00114C56" w:rsidRPr="0003546E">
              <w:rPr>
                <w:rFonts w:ascii="ＭＳ 明朝" w:hAnsi="ＭＳ 明朝" w:hint="eastAsia"/>
                <w:color w:val="000000"/>
                <w:sz w:val="18"/>
                <w:szCs w:val="18"/>
              </w:rPr>
              <w:t>、H29年度51.8％</w:t>
            </w:r>
            <w:r w:rsidRPr="0003546E">
              <w:rPr>
                <w:rFonts w:ascii="ＭＳ 明朝" w:hAnsi="ＭＳ 明朝" w:hint="eastAsia"/>
                <w:color w:val="000000"/>
                <w:sz w:val="18"/>
                <w:szCs w:val="18"/>
              </w:rPr>
              <w:t>）で</w:t>
            </w:r>
            <w:r w:rsidR="00DA179E" w:rsidRPr="0003546E">
              <w:rPr>
                <w:rFonts w:ascii="ＭＳ 明朝" w:hAnsi="ＭＳ 明朝" w:hint="eastAsia"/>
                <w:color w:val="000000"/>
                <w:sz w:val="18"/>
                <w:szCs w:val="18"/>
              </w:rPr>
              <w:t>2020</w:t>
            </w:r>
            <w:r w:rsidRPr="0003546E">
              <w:rPr>
                <w:rFonts w:ascii="ＭＳ 明朝" w:hAnsi="ＭＳ 明朝" w:hint="eastAsia"/>
                <w:color w:val="000000"/>
                <w:sz w:val="18"/>
                <w:szCs w:val="18"/>
              </w:rPr>
              <w:t>年度</w:t>
            </w:r>
            <w:r w:rsidR="00114C56" w:rsidRPr="0003546E">
              <w:rPr>
                <w:rFonts w:ascii="ＭＳ 明朝" w:hAnsi="ＭＳ 明朝" w:hint="eastAsia"/>
                <w:color w:val="000000"/>
                <w:sz w:val="18"/>
                <w:szCs w:val="18"/>
              </w:rPr>
              <w:t>まで毎年増加させ</w:t>
            </w:r>
            <w:r w:rsidRPr="0003546E">
              <w:rPr>
                <w:rFonts w:ascii="ＭＳ 明朝" w:hAnsi="ＭＳ 明朝" w:hint="eastAsia"/>
                <w:color w:val="000000"/>
                <w:sz w:val="18"/>
                <w:szCs w:val="18"/>
              </w:rPr>
              <w:t>70％以上をめざす。</w:t>
            </w:r>
          </w:p>
          <w:p w:rsidR="007904B0" w:rsidRPr="0003546E" w:rsidRDefault="007904B0" w:rsidP="007904B0">
            <w:pPr>
              <w:spacing w:line="220" w:lineRule="exact"/>
              <w:rPr>
                <w:rFonts w:ascii="ＭＳ 明朝" w:hAnsi="ＭＳ 明朝"/>
                <w:color w:val="000000"/>
                <w:sz w:val="18"/>
                <w:szCs w:val="18"/>
              </w:rPr>
            </w:pPr>
            <w:r w:rsidRPr="0003546E">
              <w:rPr>
                <w:rFonts w:ascii="ＭＳ 明朝" w:hAnsi="ＭＳ 明朝" w:hint="eastAsia"/>
                <w:color w:val="000000"/>
                <w:sz w:val="18"/>
                <w:szCs w:val="18"/>
              </w:rPr>
              <w:t xml:space="preserve"> （４）広報活動を充実させ、地域からの信頼を得る。</w:t>
            </w:r>
          </w:p>
          <w:p w:rsidR="007904B0" w:rsidRPr="0003546E" w:rsidRDefault="007904B0" w:rsidP="007904B0">
            <w:pPr>
              <w:spacing w:line="220" w:lineRule="exact"/>
              <w:rPr>
                <w:rFonts w:ascii="ＭＳ 明朝" w:hAnsi="ＭＳ 明朝"/>
                <w:color w:val="000000"/>
                <w:sz w:val="18"/>
                <w:szCs w:val="18"/>
              </w:rPr>
            </w:pPr>
            <w:r w:rsidRPr="0003546E">
              <w:rPr>
                <w:rFonts w:ascii="ＭＳ 明朝" w:hAnsi="ＭＳ 明朝" w:hint="eastAsia"/>
                <w:color w:val="000000"/>
                <w:sz w:val="18"/>
                <w:szCs w:val="18"/>
              </w:rPr>
              <w:t xml:space="preserve">　 ア　本校生の活動をＨＰに掲載するとともに、ポスターなどを作成するなど、地域社会に信頼され、本校進学を志す中学生に向けての広報活動をより一層推進する。</w:t>
            </w:r>
          </w:p>
          <w:p w:rsidR="007904B0" w:rsidRPr="0003546E" w:rsidRDefault="007904B0" w:rsidP="007904B0">
            <w:pPr>
              <w:spacing w:line="220" w:lineRule="exact"/>
              <w:ind w:firstLineChars="150" w:firstLine="270"/>
              <w:rPr>
                <w:rFonts w:ascii="ＭＳ 明朝" w:hAnsi="ＭＳ 明朝"/>
                <w:color w:val="000000"/>
                <w:sz w:val="18"/>
                <w:szCs w:val="18"/>
              </w:rPr>
            </w:pPr>
            <w:r w:rsidRPr="0003546E">
              <w:rPr>
                <w:rFonts w:ascii="ＭＳ 明朝" w:hAnsi="ＭＳ 明朝" w:hint="eastAsia"/>
                <w:color w:val="000000"/>
                <w:sz w:val="18"/>
                <w:szCs w:val="18"/>
              </w:rPr>
              <w:t>イ　学校内外で実施する学校説明会の見直しを図りながら、「はいりたい学校」としての本校の取り組みを理解したうえで本校進学を志す中学生の増加をめざす。</w:t>
            </w:r>
          </w:p>
          <w:p w:rsidR="007904B0" w:rsidRPr="0003546E" w:rsidRDefault="007904B0" w:rsidP="007904B0">
            <w:pPr>
              <w:spacing w:line="220" w:lineRule="exact"/>
              <w:ind w:firstLineChars="350" w:firstLine="630"/>
              <w:rPr>
                <w:rFonts w:ascii="ＭＳ 明朝" w:hAnsi="ＭＳ 明朝"/>
                <w:color w:val="000000"/>
                <w:sz w:val="18"/>
                <w:szCs w:val="18"/>
              </w:rPr>
            </w:pPr>
            <w:r w:rsidRPr="0003546E">
              <w:rPr>
                <w:rFonts w:ascii="ＭＳ 明朝" w:hAnsi="ＭＳ 明朝" w:hint="eastAsia"/>
                <w:color w:val="000000"/>
                <w:sz w:val="18"/>
                <w:szCs w:val="18"/>
              </w:rPr>
              <w:t>※新入生に調査し、学校説明会に参加したことがあるという割合を</w:t>
            </w:r>
            <w:r w:rsidR="00DA179E" w:rsidRPr="0003546E">
              <w:rPr>
                <w:rFonts w:ascii="ＭＳ 明朝" w:hAnsi="ＭＳ 明朝" w:hint="eastAsia"/>
                <w:color w:val="000000"/>
                <w:sz w:val="18"/>
                <w:szCs w:val="18"/>
              </w:rPr>
              <w:t>2020</w:t>
            </w:r>
            <w:r w:rsidRPr="0003546E">
              <w:rPr>
                <w:rFonts w:ascii="ＭＳ 明朝" w:hAnsi="ＭＳ 明朝" w:hint="eastAsia"/>
                <w:color w:val="000000"/>
                <w:sz w:val="18"/>
                <w:szCs w:val="18"/>
              </w:rPr>
              <w:t>年度</w:t>
            </w:r>
            <w:r w:rsidR="00114C56" w:rsidRPr="0003546E">
              <w:rPr>
                <w:rFonts w:ascii="ＭＳ 明朝" w:hAnsi="ＭＳ 明朝" w:hint="eastAsia"/>
                <w:color w:val="000000"/>
                <w:sz w:val="18"/>
                <w:szCs w:val="18"/>
              </w:rPr>
              <w:t>まで毎年増加させ</w:t>
            </w:r>
            <w:r w:rsidRPr="0003546E">
              <w:rPr>
                <w:rFonts w:ascii="ＭＳ 明朝" w:hAnsi="ＭＳ 明朝" w:hint="eastAsia"/>
                <w:color w:val="000000"/>
                <w:sz w:val="18"/>
                <w:szCs w:val="18"/>
              </w:rPr>
              <w:t>70%以上をめざす。</w:t>
            </w:r>
          </w:p>
          <w:p w:rsidR="007904B0" w:rsidRPr="0003546E" w:rsidRDefault="007904B0" w:rsidP="007904B0">
            <w:pPr>
              <w:spacing w:line="220" w:lineRule="exact"/>
              <w:rPr>
                <w:rFonts w:ascii="ＭＳ 明朝" w:hAnsi="ＭＳ 明朝"/>
                <w:color w:val="000000"/>
                <w:sz w:val="18"/>
                <w:szCs w:val="18"/>
              </w:rPr>
            </w:pPr>
            <w:r w:rsidRPr="0003546E">
              <w:rPr>
                <w:rFonts w:ascii="ＭＳ 明朝" w:hAnsi="ＭＳ 明朝" w:hint="eastAsia"/>
                <w:color w:val="000000"/>
                <w:sz w:val="18"/>
                <w:szCs w:val="18"/>
              </w:rPr>
              <w:t>４　体育科の充実に向けた一層の取組み</w:t>
            </w:r>
          </w:p>
          <w:p w:rsidR="007904B0" w:rsidRPr="0003546E" w:rsidRDefault="007904B0" w:rsidP="007904B0">
            <w:pPr>
              <w:spacing w:line="220" w:lineRule="exact"/>
              <w:rPr>
                <w:rFonts w:ascii="ＭＳ 明朝" w:hAnsi="ＭＳ 明朝"/>
                <w:color w:val="000000"/>
                <w:sz w:val="18"/>
                <w:szCs w:val="18"/>
              </w:rPr>
            </w:pPr>
            <w:r w:rsidRPr="0003546E">
              <w:rPr>
                <w:rFonts w:ascii="ＭＳ 明朝" w:hAnsi="ＭＳ 明朝" w:hint="eastAsia"/>
                <w:color w:val="000000"/>
                <w:sz w:val="18"/>
                <w:szCs w:val="18"/>
              </w:rPr>
              <w:t xml:space="preserve"> （１）生徒が在籍する3年間での成果と効果を検証し、体育科設置10周年に向けた方針を決め、カリキュラムに反映させる。</w:t>
            </w:r>
          </w:p>
          <w:p w:rsidR="007904B0" w:rsidRPr="0003546E" w:rsidRDefault="007904B0" w:rsidP="007904B0">
            <w:pPr>
              <w:spacing w:line="220" w:lineRule="exact"/>
              <w:rPr>
                <w:rFonts w:ascii="ＭＳ 明朝" w:hAnsi="ＭＳ 明朝"/>
                <w:color w:val="000000"/>
                <w:sz w:val="18"/>
                <w:szCs w:val="18"/>
              </w:rPr>
            </w:pPr>
            <w:r w:rsidRPr="0003546E">
              <w:rPr>
                <w:rFonts w:ascii="ＭＳ 明朝" w:hAnsi="ＭＳ 明朝" w:hint="eastAsia"/>
                <w:color w:val="000000"/>
                <w:sz w:val="18"/>
                <w:szCs w:val="18"/>
              </w:rPr>
              <w:t xml:space="preserve">　 ア　</w:t>
            </w:r>
            <w:r w:rsidR="000573E4" w:rsidRPr="0003546E">
              <w:rPr>
                <w:rFonts w:ascii="ＭＳ 明朝" w:hAnsi="ＭＳ 明朝" w:hint="eastAsia"/>
                <w:color w:val="000000"/>
                <w:sz w:val="18"/>
                <w:szCs w:val="18"/>
              </w:rPr>
              <w:t>体育科の教育活動により</w:t>
            </w:r>
            <w:r w:rsidRPr="0003546E">
              <w:rPr>
                <w:rFonts w:ascii="ＭＳ 明朝" w:hAnsi="ＭＳ 明朝" w:hint="eastAsia"/>
                <w:color w:val="000000"/>
                <w:sz w:val="18"/>
                <w:szCs w:val="18"/>
              </w:rPr>
              <w:t>「つけたい力」が備わっているかを検証し、専門科目</w:t>
            </w:r>
            <w:r w:rsidR="000573E4" w:rsidRPr="0003546E">
              <w:rPr>
                <w:rFonts w:ascii="ＭＳ 明朝" w:hAnsi="ＭＳ 明朝" w:hint="eastAsia"/>
                <w:color w:val="000000"/>
                <w:sz w:val="18"/>
                <w:szCs w:val="18"/>
              </w:rPr>
              <w:t>としての</w:t>
            </w:r>
            <w:r w:rsidRPr="0003546E">
              <w:rPr>
                <w:rFonts w:ascii="ＭＳ 明朝" w:hAnsi="ＭＳ 明朝" w:hint="eastAsia"/>
                <w:color w:val="000000"/>
                <w:sz w:val="18"/>
                <w:szCs w:val="18"/>
              </w:rPr>
              <w:t>カリキュラムをブラッシュアップする。</w:t>
            </w:r>
          </w:p>
          <w:p w:rsidR="007904B0" w:rsidRPr="0003546E" w:rsidRDefault="007904B0" w:rsidP="007904B0">
            <w:pPr>
              <w:spacing w:line="220" w:lineRule="exact"/>
              <w:rPr>
                <w:rFonts w:ascii="ＭＳ 明朝" w:hAnsi="ＭＳ 明朝"/>
                <w:color w:val="000000"/>
                <w:sz w:val="18"/>
                <w:szCs w:val="18"/>
              </w:rPr>
            </w:pPr>
            <w:r w:rsidRPr="0003546E">
              <w:rPr>
                <w:rFonts w:ascii="ＭＳ 明朝" w:hAnsi="ＭＳ 明朝" w:hint="eastAsia"/>
                <w:color w:val="000000"/>
                <w:sz w:val="18"/>
                <w:szCs w:val="18"/>
              </w:rPr>
              <w:t xml:space="preserve">　　　 ※教科において独自の授業アンケートを工夫し、自信と誇りを持つ生徒の割合を学年進行で増加させる。（3年生「スポーツ概論」の授業肯定率 興味関心</w:t>
            </w:r>
            <w:r w:rsidR="003760EF" w:rsidRPr="0003546E">
              <w:rPr>
                <w:rFonts w:ascii="ＭＳ 明朝" w:hAnsi="ＭＳ 明朝" w:hint="eastAsia"/>
                <w:color w:val="000000"/>
                <w:sz w:val="18"/>
                <w:szCs w:val="18"/>
              </w:rPr>
              <w:t>H29</w:t>
            </w:r>
            <w:r w:rsidRPr="0003546E">
              <w:rPr>
                <w:rFonts w:ascii="ＭＳ 明朝" w:hAnsi="ＭＳ 明朝" w:hint="eastAsia"/>
                <w:color w:val="000000"/>
                <w:sz w:val="18"/>
                <w:szCs w:val="18"/>
              </w:rPr>
              <w:t>年度</w:t>
            </w:r>
            <w:r w:rsidR="003760EF" w:rsidRPr="0003546E">
              <w:rPr>
                <w:rFonts w:ascii="ＭＳ 明朝" w:hAnsi="ＭＳ 明朝" w:hint="eastAsia"/>
                <w:color w:val="000000"/>
                <w:sz w:val="18"/>
                <w:szCs w:val="18"/>
              </w:rPr>
              <w:t>95.0</w:t>
            </w:r>
            <w:r w:rsidRPr="0003546E">
              <w:rPr>
                <w:rFonts w:ascii="ＭＳ 明朝" w:hAnsi="ＭＳ 明朝" w:hint="eastAsia"/>
                <w:color w:val="000000"/>
                <w:sz w:val="18"/>
                <w:szCs w:val="18"/>
              </w:rPr>
              <w:t>％）</w:t>
            </w:r>
          </w:p>
          <w:p w:rsidR="007904B0" w:rsidRPr="0003546E" w:rsidRDefault="007904B0" w:rsidP="007904B0">
            <w:pPr>
              <w:spacing w:line="220" w:lineRule="exact"/>
              <w:rPr>
                <w:rFonts w:ascii="ＭＳ 明朝" w:hAnsi="ＭＳ 明朝"/>
                <w:color w:val="000000"/>
                <w:sz w:val="18"/>
                <w:szCs w:val="18"/>
              </w:rPr>
            </w:pPr>
            <w:r w:rsidRPr="0003546E">
              <w:rPr>
                <w:rFonts w:ascii="ＭＳ 明朝" w:hAnsi="ＭＳ 明朝" w:hint="eastAsia"/>
                <w:color w:val="000000"/>
                <w:sz w:val="18"/>
                <w:szCs w:val="18"/>
              </w:rPr>
              <w:t xml:space="preserve"> （２）地域との連携により生徒の渉外力等のマネジメント力を育むとともに体育科の魅力を広報し、中学生アスリートのめざす学校となる。</w:t>
            </w:r>
          </w:p>
          <w:p w:rsidR="007904B0" w:rsidRPr="0003546E" w:rsidRDefault="007904B0" w:rsidP="007904B0">
            <w:pPr>
              <w:spacing w:line="220" w:lineRule="exact"/>
              <w:rPr>
                <w:rFonts w:ascii="ＭＳ 明朝" w:hAnsi="ＭＳ 明朝"/>
                <w:color w:val="000000"/>
                <w:sz w:val="18"/>
                <w:szCs w:val="18"/>
              </w:rPr>
            </w:pPr>
            <w:r w:rsidRPr="0003546E">
              <w:rPr>
                <w:rFonts w:ascii="ＭＳ 明朝" w:hAnsi="ＭＳ 明朝" w:hint="eastAsia"/>
                <w:color w:val="000000"/>
                <w:sz w:val="18"/>
                <w:szCs w:val="18"/>
              </w:rPr>
              <w:t xml:space="preserve">　 ア　「スポーツ総合演習」での取り組みを学校内外に発信し、パフォーマンス課題による課題解決力の獲得と地域への発信により達成感や自信を獲得できるようにする。</w:t>
            </w:r>
          </w:p>
          <w:p w:rsidR="007904B0" w:rsidRPr="0003546E" w:rsidRDefault="007904B0" w:rsidP="003760EF">
            <w:pPr>
              <w:spacing w:line="220" w:lineRule="exact"/>
              <w:ind w:left="810" w:hangingChars="450" w:hanging="810"/>
              <w:rPr>
                <w:rFonts w:ascii="ＭＳ 明朝" w:hAnsi="ＭＳ 明朝"/>
                <w:color w:val="000000"/>
                <w:sz w:val="18"/>
                <w:szCs w:val="18"/>
              </w:rPr>
            </w:pPr>
            <w:r w:rsidRPr="0003546E">
              <w:rPr>
                <w:rFonts w:ascii="ＭＳ 明朝" w:hAnsi="ＭＳ 明朝" w:hint="eastAsia"/>
                <w:color w:val="000000"/>
                <w:sz w:val="18"/>
                <w:szCs w:val="18"/>
              </w:rPr>
              <w:t xml:space="preserve">　　　 ※授業アンケート：「スポーツ総合演習」の「興味関心が高まった」「知識技能が身についた」で</w:t>
            </w:r>
            <w:r w:rsidR="00DA179E" w:rsidRPr="0003546E">
              <w:rPr>
                <w:rFonts w:ascii="ＭＳ 明朝" w:hAnsi="ＭＳ 明朝" w:hint="eastAsia"/>
                <w:color w:val="000000"/>
                <w:sz w:val="18"/>
                <w:szCs w:val="18"/>
              </w:rPr>
              <w:t>2020</w:t>
            </w:r>
            <w:r w:rsidRPr="0003546E">
              <w:rPr>
                <w:rFonts w:ascii="ＭＳ 明朝" w:hAnsi="ＭＳ 明朝" w:hint="eastAsia"/>
                <w:color w:val="000000"/>
                <w:sz w:val="18"/>
                <w:szCs w:val="18"/>
              </w:rPr>
              <w:t>年度以降も毎年90％以上の肯定率を維持する。（3年生「スポーツ総合演習」の授業肯定率H28年度 興味関心93％、知識理解95％</w:t>
            </w:r>
            <w:r w:rsidR="003760EF" w:rsidRPr="0003546E">
              <w:rPr>
                <w:rFonts w:ascii="ＭＳ 明朝" w:hAnsi="ＭＳ 明朝" w:hint="eastAsia"/>
                <w:color w:val="000000"/>
                <w:sz w:val="18"/>
                <w:szCs w:val="18"/>
              </w:rPr>
              <w:t>、H29年度　興味関心90.0％、</w:t>
            </w:r>
            <w:r w:rsidR="00961B3A" w:rsidRPr="0003546E">
              <w:rPr>
                <w:rFonts w:ascii="ＭＳ 明朝" w:hAnsi="ＭＳ 明朝" w:hint="eastAsia"/>
                <w:color w:val="000000"/>
                <w:sz w:val="18"/>
                <w:szCs w:val="18"/>
              </w:rPr>
              <w:t>知識理解90.0％</w:t>
            </w:r>
            <w:r w:rsidRPr="0003546E">
              <w:rPr>
                <w:rFonts w:ascii="ＭＳ 明朝" w:hAnsi="ＭＳ 明朝" w:hint="eastAsia"/>
                <w:color w:val="000000"/>
                <w:sz w:val="18"/>
                <w:szCs w:val="18"/>
              </w:rPr>
              <w:t>）</w:t>
            </w:r>
          </w:p>
          <w:p w:rsidR="007904B0" w:rsidRPr="0003546E" w:rsidRDefault="007904B0" w:rsidP="007904B0">
            <w:pPr>
              <w:spacing w:line="220" w:lineRule="exact"/>
              <w:rPr>
                <w:rFonts w:ascii="ＭＳ 明朝" w:hAnsi="ＭＳ 明朝"/>
                <w:color w:val="000000"/>
                <w:sz w:val="18"/>
                <w:szCs w:val="18"/>
              </w:rPr>
            </w:pPr>
            <w:r w:rsidRPr="0003546E">
              <w:rPr>
                <w:rFonts w:ascii="ＭＳ 明朝" w:hAnsi="ＭＳ 明朝" w:hint="eastAsia"/>
                <w:color w:val="000000"/>
                <w:sz w:val="18"/>
                <w:szCs w:val="18"/>
              </w:rPr>
              <w:t xml:space="preserve">　 イ　地域の総合型スポーツクラブとの連携などにより、生徒のマネジメント力と自己肯定感を高め、地域からの信頼を高めるとともに小中学生の「あこがれ」を創出する。</w:t>
            </w:r>
          </w:p>
          <w:p w:rsidR="007904B0" w:rsidRPr="0003546E" w:rsidRDefault="007904B0" w:rsidP="007904B0">
            <w:pPr>
              <w:spacing w:line="220" w:lineRule="exact"/>
              <w:rPr>
                <w:rFonts w:ascii="ＭＳ 明朝" w:hAnsi="ＭＳ 明朝"/>
                <w:color w:val="000000"/>
                <w:sz w:val="18"/>
                <w:szCs w:val="18"/>
              </w:rPr>
            </w:pPr>
            <w:r w:rsidRPr="0003546E">
              <w:rPr>
                <w:rFonts w:ascii="ＭＳ 明朝" w:hAnsi="ＭＳ 明朝" w:hint="eastAsia"/>
                <w:color w:val="000000"/>
                <w:sz w:val="18"/>
                <w:szCs w:val="18"/>
              </w:rPr>
              <w:t xml:space="preserve">　　　 ※自己診断：3年生体育科「学校生活は充実している」で</w:t>
            </w:r>
            <w:r w:rsidR="00DA179E" w:rsidRPr="0003546E">
              <w:rPr>
                <w:rFonts w:ascii="ＭＳ 明朝" w:hAnsi="ＭＳ 明朝" w:hint="eastAsia"/>
                <w:color w:val="000000"/>
                <w:sz w:val="18"/>
                <w:szCs w:val="18"/>
              </w:rPr>
              <w:t>2020</w:t>
            </w:r>
            <w:r w:rsidRPr="0003546E">
              <w:rPr>
                <w:rFonts w:ascii="ＭＳ 明朝" w:hAnsi="ＭＳ 明朝" w:hint="eastAsia"/>
                <w:color w:val="000000"/>
                <w:sz w:val="18"/>
                <w:szCs w:val="18"/>
              </w:rPr>
              <w:t>年度以降も毎年90％以上の肯定率を維持する。（H28年度91％</w:t>
            </w:r>
            <w:r w:rsidR="00961B3A" w:rsidRPr="0003546E">
              <w:rPr>
                <w:rFonts w:ascii="ＭＳ 明朝" w:hAnsi="ＭＳ 明朝" w:hint="eastAsia"/>
                <w:color w:val="000000"/>
                <w:sz w:val="18"/>
                <w:szCs w:val="18"/>
              </w:rPr>
              <w:t>、H29年度</w:t>
            </w:r>
            <w:r w:rsidR="00F7679B" w:rsidRPr="0003546E">
              <w:rPr>
                <w:rFonts w:ascii="ＭＳ 明朝" w:hAnsi="ＭＳ 明朝" w:hint="eastAsia"/>
                <w:color w:val="000000"/>
                <w:sz w:val="18"/>
                <w:szCs w:val="18"/>
              </w:rPr>
              <w:t>8</w:t>
            </w:r>
            <w:r w:rsidR="005C6651" w:rsidRPr="0003546E">
              <w:rPr>
                <w:rFonts w:ascii="ＭＳ 明朝" w:hAnsi="ＭＳ 明朝" w:hint="eastAsia"/>
                <w:color w:val="000000"/>
                <w:sz w:val="18"/>
                <w:szCs w:val="18"/>
              </w:rPr>
              <w:t>9.3</w:t>
            </w:r>
            <w:r w:rsidR="00F7679B" w:rsidRPr="0003546E">
              <w:rPr>
                <w:rFonts w:ascii="ＭＳ 明朝" w:hAnsi="ＭＳ 明朝" w:hint="eastAsia"/>
                <w:color w:val="000000"/>
                <w:sz w:val="18"/>
                <w:szCs w:val="18"/>
              </w:rPr>
              <w:t xml:space="preserve"> ％</w:t>
            </w:r>
            <w:r w:rsidRPr="0003546E">
              <w:rPr>
                <w:rFonts w:ascii="ＭＳ 明朝" w:hAnsi="ＭＳ 明朝" w:hint="eastAsia"/>
                <w:color w:val="000000"/>
                <w:sz w:val="18"/>
                <w:szCs w:val="18"/>
              </w:rPr>
              <w:t>）</w:t>
            </w:r>
          </w:p>
          <w:p w:rsidR="00DA179E" w:rsidRPr="0003546E" w:rsidRDefault="00DA179E" w:rsidP="005A6B60">
            <w:pPr>
              <w:rPr>
                <w:rFonts w:ascii="ＭＳ 明朝" w:hAnsi="ＭＳ 明朝"/>
                <w:color w:val="000000"/>
                <w:sz w:val="18"/>
                <w:szCs w:val="18"/>
              </w:rPr>
            </w:pPr>
            <w:r w:rsidRPr="0003546E">
              <w:rPr>
                <w:rFonts w:ascii="ＭＳ 明朝" w:hAnsi="ＭＳ 明朝" w:hint="eastAsia"/>
                <w:color w:val="000000"/>
                <w:sz w:val="18"/>
                <w:szCs w:val="18"/>
              </w:rPr>
              <w:t>５　健全な職場環境</w:t>
            </w:r>
            <w:r w:rsidR="005A6B60" w:rsidRPr="0003546E">
              <w:rPr>
                <w:rFonts w:ascii="ＭＳ 明朝" w:hAnsi="ＭＳ 明朝" w:hint="eastAsia"/>
                <w:color w:val="000000"/>
                <w:sz w:val="18"/>
                <w:szCs w:val="18"/>
              </w:rPr>
              <w:t>の</w:t>
            </w:r>
            <w:r w:rsidRPr="0003546E">
              <w:rPr>
                <w:rFonts w:ascii="ＭＳ 明朝" w:hAnsi="ＭＳ 明朝" w:hint="eastAsia"/>
                <w:color w:val="000000"/>
                <w:sz w:val="18"/>
                <w:szCs w:val="18"/>
              </w:rPr>
              <w:t>整備</w:t>
            </w:r>
          </w:p>
        </w:tc>
      </w:tr>
    </w:tbl>
    <w:p w:rsidR="00267D3C" w:rsidRPr="0003546E" w:rsidRDefault="009B365C" w:rsidP="001D401B">
      <w:pPr>
        <w:spacing w:line="300" w:lineRule="exact"/>
        <w:ind w:leftChars="-342" w:left="-718" w:firstLineChars="250" w:firstLine="525"/>
        <w:rPr>
          <w:rFonts w:ascii="ＭＳ ゴシック" w:eastAsia="ＭＳ ゴシック" w:hAnsi="ＭＳ ゴシック"/>
          <w:szCs w:val="21"/>
        </w:rPr>
      </w:pPr>
      <w:r w:rsidRPr="0003546E">
        <w:rPr>
          <w:rFonts w:ascii="ＭＳ ゴシック" w:eastAsia="ＭＳ ゴシック" w:hAnsi="ＭＳ ゴシック" w:hint="eastAsia"/>
          <w:szCs w:val="21"/>
        </w:rPr>
        <w:t>【</w:t>
      </w:r>
      <w:r w:rsidR="0037367C" w:rsidRPr="0003546E">
        <w:rPr>
          <w:rFonts w:ascii="ＭＳ ゴシック" w:eastAsia="ＭＳ ゴシック" w:hAnsi="ＭＳ ゴシック" w:hint="eastAsia"/>
          <w:szCs w:val="21"/>
        </w:rPr>
        <w:t>学校教育自己診断</w:t>
      </w:r>
      <w:r w:rsidR="005E3C2A" w:rsidRPr="0003546E">
        <w:rPr>
          <w:rFonts w:ascii="ＭＳ ゴシック" w:eastAsia="ＭＳ ゴシック" w:hAnsi="ＭＳ ゴシック" w:hint="eastAsia"/>
          <w:szCs w:val="21"/>
        </w:rPr>
        <w:t>の</w:t>
      </w:r>
      <w:r w:rsidR="0037367C" w:rsidRPr="0003546E">
        <w:rPr>
          <w:rFonts w:ascii="ＭＳ ゴシック" w:eastAsia="ＭＳ ゴシック" w:hAnsi="ＭＳ ゴシック" w:hint="eastAsia"/>
          <w:szCs w:val="21"/>
        </w:rPr>
        <w:t>結果と分析・学校</w:t>
      </w:r>
      <w:r w:rsidR="00C158A6" w:rsidRPr="0003546E">
        <w:rPr>
          <w:rFonts w:ascii="ＭＳ ゴシック" w:eastAsia="ＭＳ ゴシック" w:hAnsi="ＭＳ ゴシック" w:hint="eastAsia"/>
          <w:szCs w:val="21"/>
        </w:rPr>
        <w:t>運営</w:t>
      </w:r>
      <w:r w:rsidR="0037367C" w:rsidRPr="0003546E">
        <w:rPr>
          <w:rFonts w:ascii="ＭＳ ゴシック" w:eastAsia="ＭＳ ゴシック" w:hAnsi="ＭＳ ゴシック" w:hint="eastAsia"/>
          <w:szCs w:val="21"/>
        </w:rPr>
        <w:t>協議会</w:t>
      </w:r>
      <w:r w:rsidR="0096649A" w:rsidRPr="0003546E">
        <w:rPr>
          <w:rFonts w:ascii="ＭＳ ゴシック" w:eastAsia="ＭＳ ゴシック" w:hAnsi="ＭＳ ゴシック" w:hint="eastAsia"/>
          <w:szCs w:val="21"/>
        </w:rPr>
        <w:t>からの意見</w:t>
      </w:r>
      <w:r w:rsidRPr="0003546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03546E" w:rsidTr="004245A1">
        <w:trPr>
          <w:trHeight w:val="411"/>
          <w:jc w:val="center"/>
        </w:trPr>
        <w:tc>
          <w:tcPr>
            <w:tcW w:w="6771" w:type="dxa"/>
            <w:shd w:val="clear" w:color="auto" w:fill="auto"/>
            <w:vAlign w:val="center"/>
          </w:tcPr>
          <w:p w:rsidR="00267D3C" w:rsidRPr="0003546E" w:rsidRDefault="00267D3C" w:rsidP="008F0C22">
            <w:pPr>
              <w:spacing w:line="300" w:lineRule="exact"/>
              <w:jc w:val="center"/>
              <w:rPr>
                <w:rFonts w:ascii="ＭＳ 明朝" w:hAnsi="ＭＳ 明朝"/>
                <w:sz w:val="20"/>
                <w:szCs w:val="20"/>
              </w:rPr>
            </w:pPr>
            <w:r w:rsidRPr="0003546E">
              <w:rPr>
                <w:rFonts w:ascii="ＭＳ 明朝" w:hAnsi="ＭＳ 明朝" w:hint="eastAsia"/>
                <w:sz w:val="20"/>
                <w:szCs w:val="20"/>
              </w:rPr>
              <w:t>学校教育自己診断の結果と分析［平成</w:t>
            </w:r>
            <w:r w:rsidR="008F0C22" w:rsidRPr="0003546E">
              <w:rPr>
                <w:rFonts w:ascii="ＭＳ 明朝" w:hAnsi="ＭＳ 明朝" w:hint="eastAsia"/>
                <w:sz w:val="20"/>
                <w:szCs w:val="20"/>
              </w:rPr>
              <w:t>３０</w:t>
            </w:r>
            <w:r w:rsidRPr="0003546E">
              <w:rPr>
                <w:rFonts w:ascii="ＭＳ 明朝" w:hAnsi="ＭＳ 明朝" w:hint="eastAsia"/>
                <w:sz w:val="20"/>
                <w:szCs w:val="20"/>
              </w:rPr>
              <w:t>年</w:t>
            </w:r>
            <w:r w:rsidR="008F0C22" w:rsidRPr="0003546E">
              <w:rPr>
                <w:rFonts w:ascii="ＭＳ 明朝" w:hAnsi="ＭＳ 明朝" w:hint="eastAsia"/>
                <w:sz w:val="20"/>
                <w:szCs w:val="20"/>
              </w:rPr>
              <w:t>１２</w:t>
            </w:r>
            <w:r w:rsidRPr="0003546E">
              <w:rPr>
                <w:rFonts w:ascii="ＭＳ 明朝" w:hAnsi="ＭＳ 明朝" w:hint="eastAsia"/>
                <w:sz w:val="20"/>
                <w:szCs w:val="20"/>
              </w:rPr>
              <w:t>月実施分］</w:t>
            </w:r>
          </w:p>
        </w:tc>
        <w:tc>
          <w:tcPr>
            <w:tcW w:w="8221" w:type="dxa"/>
            <w:shd w:val="clear" w:color="auto" w:fill="auto"/>
            <w:vAlign w:val="center"/>
          </w:tcPr>
          <w:p w:rsidR="00267D3C" w:rsidRPr="0003546E" w:rsidRDefault="00267D3C" w:rsidP="00225A63">
            <w:pPr>
              <w:spacing w:line="300" w:lineRule="exact"/>
              <w:jc w:val="center"/>
              <w:rPr>
                <w:rFonts w:ascii="ＭＳ 明朝" w:hAnsi="ＭＳ 明朝"/>
                <w:sz w:val="20"/>
                <w:szCs w:val="20"/>
              </w:rPr>
            </w:pPr>
            <w:r w:rsidRPr="0003546E">
              <w:rPr>
                <w:rFonts w:ascii="ＭＳ 明朝" w:hAnsi="ＭＳ 明朝" w:hint="eastAsia"/>
                <w:sz w:val="20"/>
                <w:szCs w:val="20"/>
              </w:rPr>
              <w:t>学校</w:t>
            </w:r>
            <w:r w:rsidR="00B063A9" w:rsidRPr="0003546E">
              <w:rPr>
                <w:rFonts w:ascii="ＭＳ 明朝" w:hAnsi="ＭＳ 明朝" w:hint="eastAsia"/>
                <w:sz w:val="20"/>
                <w:szCs w:val="20"/>
              </w:rPr>
              <w:t>運営</w:t>
            </w:r>
            <w:r w:rsidRPr="0003546E">
              <w:rPr>
                <w:rFonts w:ascii="ＭＳ 明朝" w:hAnsi="ＭＳ 明朝" w:hint="eastAsia"/>
                <w:sz w:val="20"/>
                <w:szCs w:val="20"/>
              </w:rPr>
              <w:t>協議会</w:t>
            </w:r>
            <w:r w:rsidR="00225A63" w:rsidRPr="0003546E">
              <w:rPr>
                <w:rFonts w:ascii="ＭＳ 明朝" w:hAnsi="ＭＳ 明朝" w:hint="eastAsia"/>
                <w:sz w:val="20"/>
                <w:szCs w:val="20"/>
              </w:rPr>
              <w:t>からの意見</w:t>
            </w:r>
          </w:p>
        </w:tc>
      </w:tr>
      <w:tr w:rsidR="0086696C" w:rsidRPr="0003546E" w:rsidTr="00A429DF">
        <w:trPr>
          <w:trHeight w:val="497"/>
          <w:jc w:val="center"/>
        </w:trPr>
        <w:tc>
          <w:tcPr>
            <w:tcW w:w="6771" w:type="dxa"/>
            <w:shd w:val="clear" w:color="auto" w:fill="auto"/>
          </w:tcPr>
          <w:p w:rsidR="00B03A08" w:rsidRPr="0003546E" w:rsidRDefault="00B03A08" w:rsidP="00341758">
            <w:pPr>
              <w:spacing w:line="260" w:lineRule="exact"/>
              <w:rPr>
                <w:rFonts w:asciiTheme="majorEastAsia" w:eastAsiaTheme="majorEastAsia" w:hAnsiTheme="majorEastAsia"/>
                <w:sz w:val="18"/>
                <w:szCs w:val="18"/>
              </w:rPr>
            </w:pPr>
            <w:r w:rsidRPr="0003546E">
              <w:rPr>
                <w:rFonts w:asciiTheme="majorEastAsia" w:eastAsiaTheme="majorEastAsia" w:hAnsiTheme="majorEastAsia" w:hint="eastAsia"/>
                <w:sz w:val="18"/>
                <w:szCs w:val="18"/>
              </w:rPr>
              <w:t>学校の教育活動に対する肯定率の前年度との比較</w:t>
            </w:r>
          </w:p>
          <w:p w:rsidR="00B03A08" w:rsidRPr="0003546E" w:rsidRDefault="00B03A08" w:rsidP="00341758">
            <w:pPr>
              <w:spacing w:line="260" w:lineRule="exact"/>
              <w:ind w:left="180" w:hangingChars="100" w:hanging="180"/>
              <w:rPr>
                <w:rFonts w:asciiTheme="majorEastAsia" w:eastAsiaTheme="majorEastAsia" w:hAnsiTheme="majorEastAsia"/>
                <w:sz w:val="18"/>
                <w:szCs w:val="18"/>
              </w:rPr>
            </w:pPr>
            <w:r w:rsidRPr="0003546E">
              <w:rPr>
                <w:rFonts w:asciiTheme="majorEastAsia" w:eastAsiaTheme="majorEastAsia" w:hAnsiTheme="majorEastAsia" w:hint="eastAsia"/>
                <w:sz w:val="18"/>
                <w:szCs w:val="18"/>
              </w:rPr>
              <w:t>【保護者】①学校生活の充実91％→92％</w:t>
            </w:r>
            <w:r w:rsidR="00A429DF" w:rsidRPr="0003546E">
              <w:rPr>
                <w:rFonts w:asciiTheme="majorEastAsia" w:eastAsiaTheme="majorEastAsia" w:hAnsiTheme="majorEastAsia" w:hint="eastAsia"/>
                <w:sz w:val="18"/>
                <w:szCs w:val="18"/>
              </w:rPr>
              <w:t xml:space="preserve">　</w:t>
            </w:r>
            <w:r w:rsidRPr="0003546E">
              <w:rPr>
                <w:rFonts w:asciiTheme="majorEastAsia" w:eastAsiaTheme="majorEastAsia" w:hAnsiTheme="majorEastAsia" w:hint="eastAsia"/>
                <w:sz w:val="18"/>
                <w:szCs w:val="18"/>
              </w:rPr>
              <w:t>②学力保障69％→75％</w:t>
            </w:r>
            <w:r w:rsidR="00A429DF" w:rsidRPr="0003546E">
              <w:rPr>
                <w:rFonts w:asciiTheme="majorEastAsia" w:eastAsiaTheme="majorEastAsia" w:hAnsiTheme="majorEastAsia" w:hint="eastAsia"/>
                <w:sz w:val="18"/>
                <w:szCs w:val="18"/>
              </w:rPr>
              <w:t xml:space="preserve">　</w:t>
            </w:r>
            <w:r w:rsidRPr="0003546E">
              <w:rPr>
                <w:rFonts w:asciiTheme="majorEastAsia" w:eastAsiaTheme="majorEastAsia" w:hAnsiTheme="majorEastAsia" w:hint="eastAsia"/>
                <w:sz w:val="18"/>
                <w:szCs w:val="18"/>
              </w:rPr>
              <w:t>③生徒指導89％→88％</w:t>
            </w:r>
            <w:r w:rsidR="00A429DF" w:rsidRPr="0003546E">
              <w:rPr>
                <w:rFonts w:asciiTheme="majorEastAsia" w:eastAsiaTheme="majorEastAsia" w:hAnsiTheme="majorEastAsia" w:hint="eastAsia"/>
                <w:sz w:val="18"/>
                <w:szCs w:val="18"/>
              </w:rPr>
              <w:t xml:space="preserve">　</w:t>
            </w:r>
            <w:r w:rsidRPr="0003546E">
              <w:rPr>
                <w:rFonts w:asciiTheme="majorEastAsia" w:eastAsiaTheme="majorEastAsia" w:hAnsiTheme="majorEastAsia" w:hint="eastAsia"/>
                <w:sz w:val="18"/>
                <w:szCs w:val="18"/>
              </w:rPr>
              <w:t>④進路指導87％→88％</w:t>
            </w:r>
            <w:r w:rsidR="00A429DF" w:rsidRPr="0003546E">
              <w:rPr>
                <w:rFonts w:asciiTheme="majorEastAsia" w:eastAsiaTheme="majorEastAsia" w:hAnsiTheme="majorEastAsia" w:hint="eastAsia"/>
                <w:sz w:val="18"/>
                <w:szCs w:val="18"/>
              </w:rPr>
              <w:t xml:space="preserve">　</w:t>
            </w:r>
            <w:r w:rsidRPr="0003546E">
              <w:rPr>
                <w:rFonts w:asciiTheme="majorEastAsia" w:eastAsiaTheme="majorEastAsia" w:hAnsiTheme="majorEastAsia" w:hint="eastAsia"/>
                <w:sz w:val="18"/>
                <w:szCs w:val="18"/>
              </w:rPr>
              <w:t>⑤教育相談75％→71％ ⑥</w:t>
            </w:r>
            <w:r w:rsidR="00A429DF" w:rsidRPr="0003546E">
              <w:rPr>
                <w:rFonts w:asciiTheme="majorEastAsia" w:eastAsiaTheme="majorEastAsia" w:hAnsiTheme="majorEastAsia" w:hint="eastAsia"/>
                <w:sz w:val="18"/>
                <w:szCs w:val="18"/>
              </w:rPr>
              <w:t>いじめ79</w:t>
            </w:r>
            <w:r w:rsidRPr="0003546E">
              <w:rPr>
                <w:rFonts w:asciiTheme="majorEastAsia" w:eastAsiaTheme="majorEastAsia" w:hAnsiTheme="majorEastAsia" w:hint="eastAsia"/>
                <w:sz w:val="18"/>
                <w:szCs w:val="18"/>
              </w:rPr>
              <w:t>％→</w:t>
            </w:r>
            <w:r w:rsidR="00A429DF" w:rsidRPr="0003546E">
              <w:rPr>
                <w:rFonts w:asciiTheme="majorEastAsia" w:eastAsiaTheme="majorEastAsia" w:hAnsiTheme="majorEastAsia" w:hint="eastAsia"/>
                <w:sz w:val="18"/>
                <w:szCs w:val="18"/>
              </w:rPr>
              <w:t>79</w:t>
            </w:r>
            <w:r w:rsidRPr="0003546E">
              <w:rPr>
                <w:rFonts w:asciiTheme="majorEastAsia" w:eastAsiaTheme="majorEastAsia" w:hAnsiTheme="majorEastAsia" w:hint="eastAsia"/>
                <w:sz w:val="18"/>
                <w:szCs w:val="18"/>
              </w:rPr>
              <w:t xml:space="preserve">％ </w:t>
            </w:r>
          </w:p>
          <w:p w:rsidR="00A429DF" w:rsidRPr="0003546E" w:rsidRDefault="00B03A08" w:rsidP="00341758">
            <w:pPr>
              <w:spacing w:line="260" w:lineRule="exact"/>
              <w:ind w:left="180" w:hangingChars="100" w:hanging="180"/>
              <w:rPr>
                <w:rFonts w:asciiTheme="majorEastAsia" w:eastAsiaTheme="majorEastAsia" w:hAnsiTheme="majorEastAsia"/>
                <w:sz w:val="18"/>
                <w:szCs w:val="18"/>
              </w:rPr>
            </w:pPr>
            <w:r w:rsidRPr="0003546E">
              <w:rPr>
                <w:rFonts w:asciiTheme="majorEastAsia" w:eastAsiaTheme="majorEastAsia" w:hAnsiTheme="majorEastAsia" w:hint="eastAsia"/>
                <w:sz w:val="18"/>
                <w:szCs w:val="18"/>
              </w:rPr>
              <w:t>【生徒】①学校生活の充実87％→85％</w:t>
            </w:r>
            <w:r w:rsidR="00A429DF" w:rsidRPr="0003546E">
              <w:rPr>
                <w:rFonts w:asciiTheme="majorEastAsia" w:eastAsiaTheme="majorEastAsia" w:hAnsiTheme="majorEastAsia" w:hint="eastAsia"/>
                <w:sz w:val="18"/>
                <w:szCs w:val="18"/>
              </w:rPr>
              <w:t xml:space="preserve">　</w:t>
            </w:r>
            <w:r w:rsidRPr="0003546E">
              <w:rPr>
                <w:rFonts w:asciiTheme="majorEastAsia" w:eastAsiaTheme="majorEastAsia" w:hAnsiTheme="majorEastAsia" w:hint="eastAsia"/>
                <w:sz w:val="18"/>
                <w:szCs w:val="18"/>
              </w:rPr>
              <w:t>②学力保障85％→85％</w:t>
            </w:r>
            <w:r w:rsidR="00A429DF" w:rsidRPr="0003546E">
              <w:rPr>
                <w:rFonts w:asciiTheme="majorEastAsia" w:eastAsiaTheme="majorEastAsia" w:hAnsiTheme="majorEastAsia" w:hint="eastAsia"/>
                <w:sz w:val="18"/>
                <w:szCs w:val="18"/>
              </w:rPr>
              <w:t xml:space="preserve">　</w:t>
            </w:r>
            <w:r w:rsidRPr="0003546E">
              <w:rPr>
                <w:rFonts w:asciiTheme="majorEastAsia" w:eastAsiaTheme="majorEastAsia" w:hAnsiTheme="majorEastAsia" w:hint="eastAsia"/>
                <w:sz w:val="18"/>
                <w:szCs w:val="18"/>
              </w:rPr>
              <w:t>③生徒指導71％→68％</w:t>
            </w:r>
            <w:r w:rsidR="00A429DF" w:rsidRPr="0003546E">
              <w:rPr>
                <w:rFonts w:asciiTheme="majorEastAsia" w:eastAsiaTheme="majorEastAsia" w:hAnsiTheme="majorEastAsia" w:hint="eastAsia"/>
                <w:sz w:val="18"/>
                <w:szCs w:val="18"/>
              </w:rPr>
              <w:t xml:space="preserve">　</w:t>
            </w:r>
            <w:r w:rsidRPr="0003546E">
              <w:rPr>
                <w:rFonts w:asciiTheme="majorEastAsia" w:eastAsiaTheme="majorEastAsia" w:hAnsiTheme="majorEastAsia" w:hint="eastAsia"/>
                <w:sz w:val="18"/>
                <w:szCs w:val="18"/>
              </w:rPr>
              <w:t>④進路指導80％→81％ ⑤教育相談66％→64％</w:t>
            </w:r>
          </w:p>
          <w:p w:rsidR="00A429DF" w:rsidRPr="0003546E" w:rsidRDefault="00A429DF" w:rsidP="00341758">
            <w:pPr>
              <w:spacing w:line="260" w:lineRule="exact"/>
              <w:ind w:left="180" w:hangingChars="100" w:hanging="180"/>
              <w:rPr>
                <w:rFonts w:asciiTheme="majorEastAsia" w:eastAsiaTheme="majorEastAsia" w:hAnsiTheme="majorEastAsia"/>
                <w:sz w:val="18"/>
                <w:szCs w:val="18"/>
              </w:rPr>
            </w:pPr>
            <w:r w:rsidRPr="0003546E">
              <w:rPr>
                <w:rFonts w:asciiTheme="majorEastAsia" w:eastAsiaTheme="majorEastAsia" w:hAnsiTheme="majorEastAsia" w:hint="eastAsia"/>
                <w:sz w:val="18"/>
                <w:szCs w:val="18"/>
              </w:rPr>
              <w:t xml:space="preserve">　</w:t>
            </w:r>
            <w:r w:rsidR="00B03A08" w:rsidRPr="0003546E">
              <w:rPr>
                <w:rFonts w:asciiTheme="majorEastAsia" w:eastAsiaTheme="majorEastAsia" w:hAnsiTheme="majorEastAsia" w:hint="eastAsia"/>
                <w:sz w:val="18"/>
                <w:szCs w:val="18"/>
              </w:rPr>
              <w:t>⑥</w:t>
            </w:r>
            <w:r w:rsidRPr="0003546E">
              <w:rPr>
                <w:rFonts w:asciiTheme="majorEastAsia" w:eastAsiaTheme="majorEastAsia" w:hAnsiTheme="majorEastAsia" w:hint="eastAsia"/>
                <w:sz w:val="18"/>
                <w:szCs w:val="18"/>
              </w:rPr>
              <w:t>いじめ77</w:t>
            </w:r>
            <w:r w:rsidR="00B03A08" w:rsidRPr="0003546E">
              <w:rPr>
                <w:rFonts w:asciiTheme="majorEastAsia" w:eastAsiaTheme="majorEastAsia" w:hAnsiTheme="majorEastAsia" w:hint="eastAsia"/>
                <w:sz w:val="18"/>
                <w:szCs w:val="18"/>
              </w:rPr>
              <w:t>％→</w:t>
            </w:r>
            <w:r w:rsidRPr="0003546E">
              <w:rPr>
                <w:rFonts w:asciiTheme="majorEastAsia" w:eastAsiaTheme="majorEastAsia" w:hAnsiTheme="majorEastAsia" w:hint="eastAsia"/>
                <w:sz w:val="18"/>
                <w:szCs w:val="18"/>
              </w:rPr>
              <w:t>77</w:t>
            </w:r>
            <w:r w:rsidR="00B03A08" w:rsidRPr="0003546E">
              <w:rPr>
                <w:rFonts w:asciiTheme="majorEastAsia" w:eastAsiaTheme="majorEastAsia" w:hAnsiTheme="majorEastAsia" w:hint="eastAsia"/>
                <w:sz w:val="18"/>
                <w:szCs w:val="18"/>
              </w:rPr>
              <w:t>％</w:t>
            </w:r>
          </w:p>
          <w:p w:rsidR="00A429DF" w:rsidRPr="0003546E" w:rsidRDefault="00B03A08" w:rsidP="00341758">
            <w:pPr>
              <w:spacing w:line="260" w:lineRule="exact"/>
              <w:ind w:left="180" w:hangingChars="100" w:hanging="180"/>
              <w:rPr>
                <w:rFonts w:asciiTheme="majorEastAsia" w:eastAsiaTheme="majorEastAsia" w:hAnsiTheme="majorEastAsia"/>
                <w:sz w:val="18"/>
                <w:szCs w:val="18"/>
              </w:rPr>
            </w:pPr>
            <w:r w:rsidRPr="0003546E">
              <w:rPr>
                <w:rFonts w:asciiTheme="majorEastAsia" w:eastAsiaTheme="majorEastAsia" w:hAnsiTheme="majorEastAsia" w:hint="eastAsia"/>
                <w:sz w:val="18"/>
                <w:szCs w:val="18"/>
              </w:rPr>
              <w:t>【教職員】</w:t>
            </w:r>
            <w:r w:rsidR="00A429DF" w:rsidRPr="0003546E">
              <w:rPr>
                <w:rFonts w:asciiTheme="majorEastAsia" w:eastAsiaTheme="majorEastAsia" w:hAnsiTheme="majorEastAsia" w:hint="eastAsia"/>
                <w:sz w:val="18"/>
                <w:szCs w:val="18"/>
              </w:rPr>
              <w:t>①学校生活の充実91％→92％　②学力保障68％→92％　③生徒指導74％→79％　④進路指導77％→82％　⑤教育相談62％→84％</w:t>
            </w:r>
          </w:p>
          <w:p w:rsidR="00B03A08" w:rsidRPr="0003546E" w:rsidRDefault="00A429DF" w:rsidP="00341758">
            <w:pPr>
              <w:spacing w:line="260" w:lineRule="exact"/>
              <w:ind w:leftChars="100" w:left="210"/>
              <w:rPr>
                <w:rFonts w:asciiTheme="majorEastAsia" w:eastAsiaTheme="majorEastAsia" w:hAnsiTheme="majorEastAsia"/>
                <w:sz w:val="18"/>
                <w:szCs w:val="18"/>
              </w:rPr>
            </w:pPr>
            <w:r w:rsidRPr="0003546E">
              <w:rPr>
                <w:rFonts w:asciiTheme="majorEastAsia" w:eastAsiaTheme="majorEastAsia" w:hAnsiTheme="majorEastAsia" w:hint="eastAsia"/>
                <w:sz w:val="18"/>
                <w:szCs w:val="18"/>
              </w:rPr>
              <w:t>⑥いじめ78％→89％　⑦</w:t>
            </w:r>
            <w:r w:rsidR="00B03A08" w:rsidRPr="0003546E">
              <w:rPr>
                <w:rFonts w:asciiTheme="majorEastAsia" w:eastAsiaTheme="majorEastAsia" w:hAnsiTheme="majorEastAsia" w:hint="eastAsia"/>
                <w:sz w:val="18"/>
                <w:szCs w:val="18"/>
              </w:rPr>
              <w:t>教育活動改善</w:t>
            </w:r>
            <w:r w:rsidRPr="0003546E">
              <w:rPr>
                <w:rFonts w:asciiTheme="majorEastAsia" w:eastAsiaTheme="majorEastAsia" w:hAnsiTheme="majorEastAsia" w:hint="eastAsia"/>
                <w:sz w:val="18"/>
                <w:szCs w:val="18"/>
              </w:rPr>
              <w:t>49</w:t>
            </w:r>
            <w:r w:rsidR="00B03A08" w:rsidRPr="0003546E">
              <w:rPr>
                <w:rFonts w:asciiTheme="majorEastAsia" w:eastAsiaTheme="majorEastAsia" w:hAnsiTheme="majorEastAsia" w:hint="eastAsia"/>
                <w:sz w:val="18"/>
                <w:szCs w:val="18"/>
              </w:rPr>
              <w:t>％→</w:t>
            </w:r>
            <w:r w:rsidRPr="0003546E">
              <w:rPr>
                <w:rFonts w:asciiTheme="majorEastAsia" w:eastAsiaTheme="majorEastAsia" w:hAnsiTheme="majorEastAsia" w:hint="eastAsia"/>
                <w:sz w:val="18"/>
                <w:szCs w:val="18"/>
              </w:rPr>
              <w:t>67</w:t>
            </w:r>
            <w:r w:rsidR="00B03A08" w:rsidRPr="0003546E">
              <w:rPr>
                <w:rFonts w:asciiTheme="majorEastAsia" w:eastAsiaTheme="majorEastAsia" w:hAnsiTheme="majorEastAsia" w:hint="eastAsia"/>
                <w:sz w:val="18"/>
                <w:szCs w:val="18"/>
              </w:rPr>
              <w:t>％</w:t>
            </w:r>
            <w:r w:rsidRPr="0003546E">
              <w:rPr>
                <w:rFonts w:asciiTheme="majorEastAsia" w:eastAsiaTheme="majorEastAsia" w:hAnsiTheme="majorEastAsia" w:hint="eastAsia"/>
                <w:sz w:val="18"/>
                <w:szCs w:val="18"/>
              </w:rPr>
              <w:t xml:space="preserve">　⑧学校改善43</w:t>
            </w:r>
            <w:r w:rsidR="00B03A08" w:rsidRPr="0003546E">
              <w:rPr>
                <w:rFonts w:asciiTheme="majorEastAsia" w:eastAsiaTheme="majorEastAsia" w:hAnsiTheme="majorEastAsia" w:hint="eastAsia"/>
                <w:sz w:val="18"/>
                <w:szCs w:val="18"/>
              </w:rPr>
              <w:t>％→68％</w:t>
            </w:r>
          </w:p>
          <w:p w:rsidR="00A37169" w:rsidRPr="0003546E" w:rsidRDefault="00B03A08" w:rsidP="00341758">
            <w:pPr>
              <w:spacing w:line="260" w:lineRule="exact"/>
              <w:rPr>
                <w:rFonts w:asciiTheme="majorEastAsia" w:eastAsiaTheme="majorEastAsia" w:hAnsiTheme="majorEastAsia"/>
                <w:sz w:val="18"/>
                <w:szCs w:val="18"/>
              </w:rPr>
            </w:pPr>
            <w:r w:rsidRPr="0003546E">
              <w:rPr>
                <w:rFonts w:asciiTheme="majorEastAsia" w:eastAsiaTheme="majorEastAsia" w:hAnsiTheme="majorEastAsia" w:hint="eastAsia"/>
                <w:sz w:val="18"/>
                <w:szCs w:val="18"/>
              </w:rPr>
              <w:t>※多くの項目で評価が向上した</w:t>
            </w:r>
            <w:r w:rsidR="00A429DF" w:rsidRPr="0003546E">
              <w:rPr>
                <w:rFonts w:asciiTheme="majorEastAsia" w:eastAsiaTheme="majorEastAsia" w:hAnsiTheme="majorEastAsia" w:hint="eastAsia"/>
                <w:sz w:val="18"/>
                <w:szCs w:val="18"/>
              </w:rPr>
              <w:t>が、学習意欲の喚起や学力保障、教育相談、学校行事など、</w:t>
            </w:r>
            <w:r w:rsidRPr="0003546E">
              <w:rPr>
                <w:rFonts w:asciiTheme="majorEastAsia" w:eastAsiaTheme="majorEastAsia" w:hAnsiTheme="majorEastAsia" w:hint="eastAsia"/>
                <w:sz w:val="18"/>
                <w:szCs w:val="18"/>
              </w:rPr>
              <w:t>評価が伸びていない項目の改善が課題。</w:t>
            </w:r>
          </w:p>
        </w:tc>
        <w:tc>
          <w:tcPr>
            <w:tcW w:w="8221" w:type="dxa"/>
            <w:shd w:val="clear" w:color="auto" w:fill="auto"/>
          </w:tcPr>
          <w:p w:rsidR="00130307" w:rsidRPr="0003546E" w:rsidRDefault="00130307" w:rsidP="00341758">
            <w:pPr>
              <w:spacing w:line="260" w:lineRule="exact"/>
              <w:rPr>
                <w:rFonts w:asciiTheme="majorEastAsia" w:eastAsiaTheme="majorEastAsia" w:hAnsiTheme="majorEastAsia"/>
                <w:sz w:val="18"/>
                <w:szCs w:val="18"/>
              </w:rPr>
            </w:pPr>
            <w:r w:rsidRPr="0003546E">
              <w:rPr>
                <w:rFonts w:asciiTheme="majorEastAsia" w:eastAsiaTheme="majorEastAsia" w:hAnsiTheme="majorEastAsia" w:hint="eastAsia"/>
                <w:sz w:val="18"/>
                <w:szCs w:val="18"/>
              </w:rPr>
              <w:t>第</w:t>
            </w:r>
            <w:r w:rsidR="00BE4332" w:rsidRPr="0003546E">
              <w:rPr>
                <w:rFonts w:asciiTheme="majorEastAsia" w:eastAsiaTheme="majorEastAsia" w:hAnsiTheme="majorEastAsia" w:hint="eastAsia"/>
                <w:sz w:val="18"/>
                <w:szCs w:val="18"/>
              </w:rPr>
              <w:t>１回</w:t>
            </w:r>
            <w:r w:rsidRPr="0003546E">
              <w:rPr>
                <w:rFonts w:asciiTheme="majorEastAsia" w:eastAsiaTheme="majorEastAsia" w:hAnsiTheme="majorEastAsia" w:hint="eastAsia"/>
                <w:sz w:val="18"/>
                <w:szCs w:val="18"/>
              </w:rPr>
              <w:t xml:space="preserve">　平成30年5月30日(水)</w:t>
            </w:r>
          </w:p>
          <w:p w:rsidR="00130307" w:rsidRPr="0003546E" w:rsidRDefault="00130307" w:rsidP="00341758">
            <w:pPr>
              <w:spacing w:line="260" w:lineRule="exact"/>
              <w:rPr>
                <w:rFonts w:asciiTheme="majorEastAsia" w:eastAsiaTheme="majorEastAsia" w:hAnsiTheme="majorEastAsia"/>
                <w:sz w:val="18"/>
                <w:szCs w:val="18"/>
              </w:rPr>
            </w:pPr>
            <w:r w:rsidRPr="0003546E">
              <w:rPr>
                <w:rFonts w:asciiTheme="majorEastAsia" w:eastAsiaTheme="majorEastAsia" w:hAnsiTheme="majorEastAsia" w:hint="eastAsia"/>
                <w:sz w:val="18"/>
                <w:szCs w:val="18"/>
              </w:rPr>
              <w:t>平成３０年度学校経営計画について</w:t>
            </w:r>
          </w:p>
          <w:p w:rsidR="00130307" w:rsidRPr="0003546E" w:rsidRDefault="00130307" w:rsidP="00341758">
            <w:pPr>
              <w:spacing w:line="260" w:lineRule="exact"/>
              <w:ind w:left="180" w:hangingChars="100" w:hanging="180"/>
              <w:rPr>
                <w:rFonts w:asciiTheme="majorEastAsia" w:eastAsiaTheme="majorEastAsia" w:hAnsiTheme="majorEastAsia"/>
                <w:sz w:val="18"/>
                <w:szCs w:val="18"/>
              </w:rPr>
            </w:pPr>
            <w:r w:rsidRPr="0003546E">
              <w:rPr>
                <w:rFonts w:asciiTheme="majorEastAsia" w:eastAsiaTheme="majorEastAsia" w:hAnsiTheme="majorEastAsia" w:hint="eastAsia"/>
                <w:sz w:val="18"/>
                <w:szCs w:val="18"/>
              </w:rPr>
              <w:t>・「授業＝覚える＝点を取らせる」ではなく「授業＝考える」に。先生方が一人一人考えることで生徒も変わっていくと思う。「先生が考えてもらう」その仕掛けを考えてもらいたい。</w:t>
            </w:r>
          </w:p>
          <w:p w:rsidR="00BE4332" w:rsidRPr="0003546E" w:rsidRDefault="00BE4332" w:rsidP="00341758">
            <w:pPr>
              <w:spacing w:line="260" w:lineRule="exact"/>
              <w:rPr>
                <w:rFonts w:asciiTheme="majorEastAsia" w:eastAsiaTheme="majorEastAsia" w:hAnsiTheme="majorEastAsia"/>
                <w:sz w:val="18"/>
                <w:szCs w:val="18"/>
              </w:rPr>
            </w:pPr>
            <w:r w:rsidRPr="0003546E">
              <w:rPr>
                <w:rFonts w:asciiTheme="majorEastAsia" w:eastAsiaTheme="majorEastAsia" w:hAnsiTheme="majorEastAsia" w:hint="eastAsia"/>
                <w:sz w:val="18"/>
                <w:szCs w:val="18"/>
              </w:rPr>
              <w:t>第２回　平成30年10月31日(水)</w:t>
            </w:r>
          </w:p>
          <w:p w:rsidR="00BE4332" w:rsidRPr="0003546E" w:rsidRDefault="00BE4332" w:rsidP="00341758">
            <w:pPr>
              <w:spacing w:line="260" w:lineRule="exact"/>
              <w:rPr>
                <w:rFonts w:asciiTheme="majorEastAsia" w:eastAsiaTheme="majorEastAsia" w:hAnsiTheme="majorEastAsia"/>
                <w:sz w:val="18"/>
                <w:szCs w:val="18"/>
              </w:rPr>
            </w:pPr>
            <w:r w:rsidRPr="0003546E">
              <w:rPr>
                <w:rFonts w:asciiTheme="majorEastAsia" w:eastAsiaTheme="majorEastAsia" w:hAnsiTheme="majorEastAsia" w:hint="eastAsia"/>
                <w:sz w:val="18"/>
                <w:szCs w:val="18"/>
              </w:rPr>
              <w:t>体育館の補修計画について</w:t>
            </w:r>
          </w:p>
          <w:p w:rsidR="00BE4332" w:rsidRPr="0003546E" w:rsidRDefault="00BE4332" w:rsidP="00341758">
            <w:pPr>
              <w:spacing w:line="260" w:lineRule="exact"/>
              <w:rPr>
                <w:rFonts w:asciiTheme="majorEastAsia" w:eastAsiaTheme="majorEastAsia" w:hAnsiTheme="majorEastAsia"/>
                <w:sz w:val="18"/>
                <w:szCs w:val="18"/>
              </w:rPr>
            </w:pPr>
            <w:r w:rsidRPr="0003546E">
              <w:rPr>
                <w:rFonts w:asciiTheme="majorEastAsia" w:eastAsiaTheme="majorEastAsia" w:hAnsiTheme="majorEastAsia" w:hint="eastAsia"/>
                <w:sz w:val="18"/>
                <w:szCs w:val="18"/>
              </w:rPr>
              <w:t>・体育科がある学校なので、迅速に補修してほ</w:t>
            </w:r>
            <w:bookmarkStart w:id="0" w:name="_GoBack"/>
            <w:bookmarkEnd w:id="0"/>
            <w:r w:rsidRPr="0003546E">
              <w:rPr>
                <w:rFonts w:asciiTheme="majorEastAsia" w:eastAsiaTheme="majorEastAsia" w:hAnsiTheme="majorEastAsia" w:hint="eastAsia"/>
                <w:sz w:val="18"/>
                <w:szCs w:val="18"/>
              </w:rPr>
              <w:t>しい。</w:t>
            </w:r>
          </w:p>
          <w:p w:rsidR="00BE4332" w:rsidRPr="0003546E" w:rsidRDefault="00BE4332" w:rsidP="00341758">
            <w:pPr>
              <w:spacing w:line="260" w:lineRule="exact"/>
              <w:rPr>
                <w:rFonts w:asciiTheme="majorEastAsia" w:eastAsiaTheme="majorEastAsia" w:hAnsiTheme="majorEastAsia"/>
                <w:sz w:val="18"/>
                <w:szCs w:val="18"/>
              </w:rPr>
            </w:pPr>
            <w:r w:rsidRPr="0003546E">
              <w:rPr>
                <w:rFonts w:asciiTheme="majorEastAsia" w:eastAsiaTheme="majorEastAsia" w:hAnsiTheme="majorEastAsia" w:hint="eastAsia"/>
                <w:sz w:val="18"/>
                <w:szCs w:val="18"/>
              </w:rPr>
              <w:t>学力等について</w:t>
            </w:r>
          </w:p>
          <w:p w:rsidR="00AE2843" w:rsidRPr="0003546E" w:rsidRDefault="00BE4332" w:rsidP="00341758">
            <w:pPr>
              <w:spacing w:line="260" w:lineRule="exact"/>
              <w:ind w:left="180" w:hangingChars="100" w:hanging="180"/>
              <w:rPr>
                <w:rFonts w:asciiTheme="majorEastAsia" w:eastAsiaTheme="majorEastAsia" w:hAnsiTheme="majorEastAsia"/>
                <w:sz w:val="18"/>
                <w:szCs w:val="18"/>
              </w:rPr>
            </w:pPr>
            <w:r w:rsidRPr="0003546E">
              <w:rPr>
                <w:rFonts w:asciiTheme="majorEastAsia" w:eastAsiaTheme="majorEastAsia" w:hAnsiTheme="majorEastAsia" w:hint="eastAsia"/>
                <w:sz w:val="18"/>
                <w:szCs w:val="18"/>
              </w:rPr>
              <w:t>・自分を表現できない生徒が多い。学力とは比較できない。ぜひコミュニケーション能力をつけてほしい。</w:t>
            </w:r>
          </w:p>
          <w:p w:rsidR="00BE4332" w:rsidRPr="0003546E" w:rsidRDefault="00BE4332" w:rsidP="00341758">
            <w:pPr>
              <w:spacing w:line="260" w:lineRule="exact"/>
              <w:ind w:left="180" w:hangingChars="100" w:hanging="180"/>
              <w:rPr>
                <w:rFonts w:asciiTheme="majorEastAsia" w:eastAsiaTheme="majorEastAsia" w:hAnsiTheme="majorEastAsia"/>
                <w:sz w:val="18"/>
                <w:szCs w:val="18"/>
              </w:rPr>
            </w:pPr>
            <w:r w:rsidRPr="0003546E">
              <w:rPr>
                <w:rFonts w:asciiTheme="majorEastAsia" w:eastAsiaTheme="majorEastAsia" w:hAnsiTheme="majorEastAsia" w:hint="eastAsia"/>
                <w:sz w:val="18"/>
                <w:szCs w:val="18"/>
              </w:rPr>
              <w:t>第３回　平成31年１月30日(水)</w:t>
            </w:r>
          </w:p>
          <w:p w:rsidR="00BE4332" w:rsidRPr="0003546E" w:rsidRDefault="00BE4332" w:rsidP="00341758">
            <w:pPr>
              <w:spacing w:line="260" w:lineRule="exact"/>
              <w:ind w:left="180" w:hangingChars="100" w:hanging="180"/>
              <w:rPr>
                <w:rFonts w:asciiTheme="majorEastAsia" w:eastAsiaTheme="majorEastAsia" w:hAnsiTheme="majorEastAsia"/>
                <w:sz w:val="18"/>
                <w:szCs w:val="18"/>
              </w:rPr>
            </w:pPr>
            <w:r w:rsidRPr="0003546E">
              <w:rPr>
                <w:rFonts w:asciiTheme="majorEastAsia" w:eastAsiaTheme="majorEastAsia" w:hAnsiTheme="majorEastAsia" w:hint="eastAsia"/>
                <w:sz w:val="18"/>
                <w:szCs w:val="18"/>
              </w:rPr>
              <w:t>学校教育自己診断について</w:t>
            </w:r>
          </w:p>
          <w:p w:rsidR="00BE4332" w:rsidRPr="0003546E" w:rsidRDefault="00BE4332" w:rsidP="00341758">
            <w:pPr>
              <w:spacing w:line="260" w:lineRule="exact"/>
              <w:ind w:left="180" w:hangingChars="100" w:hanging="180"/>
              <w:rPr>
                <w:rFonts w:asciiTheme="majorEastAsia" w:eastAsiaTheme="majorEastAsia" w:hAnsiTheme="majorEastAsia"/>
                <w:sz w:val="18"/>
                <w:szCs w:val="18"/>
              </w:rPr>
            </w:pPr>
            <w:r w:rsidRPr="0003546E">
              <w:rPr>
                <w:rFonts w:asciiTheme="majorEastAsia" w:eastAsiaTheme="majorEastAsia" w:hAnsiTheme="majorEastAsia" w:hint="eastAsia"/>
                <w:sz w:val="18"/>
                <w:szCs w:val="18"/>
              </w:rPr>
              <w:t>・教職員の意識に顕著な変化が見られる。</w:t>
            </w:r>
            <w:r w:rsidR="00341758" w:rsidRPr="0003546E">
              <w:rPr>
                <w:rFonts w:asciiTheme="majorEastAsia" w:eastAsiaTheme="majorEastAsia" w:hAnsiTheme="majorEastAsia" w:hint="eastAsia"/>
                <w:sz w:val="18"/>
                <w:szCs w:val="18"/>
              </w:rPr>
              <w:t>経営改善が進んでいる様子が見て取れる。次年度も現在の取り組みを進めてもらいたい。</w:t>
            </w:r>
          </w:p>
          <w:p w:rsidR="00341758" w:rsidRPr="0003546E" w:rsidRDefault="00341758" w:rsidP="00341758">
            <w:pPr>
              <w:spacing w:line="260" w:lineRule="exact"/>
              <w:ind w:left="180" w:hangingChars="100" w:hanging="180"/>
              <w:rPr>
                <w:rFonts w:asciiTheme="majorEastAsia" w:eastAsiaTheme="majorEastAsia" w:hAnsiTheme="majorEastAsia"/>
                <w:sz w:val="18"/>
                <w:szCs w:val="18"/>
              </w:rPr>
            </w:pPr>
            <w:r w:rsidRPr="0003546E">
              <w:rPr>
                <w:rFonts w:asciiTheme="majorEastAsia" w:eastAsiaTheme="majorEastAsia" w:hAnsiTheme="majorEastAsia" w:hint="eastAsia"/>
                <w:sz w:val="18"/>
                <w:szCs w:val="18"/>
              </w:rPr>
              <w:t>学校経営計画について</w:t>
            </w:r>
          </w:p>
          <w:p w:rsidR="00341758" w:rsidRPr="0003546E" w:rsidRDefault="00341758" w:rsidP="00845974">
            <w:pPr>
              <w:spacing w:line="260" w:lineRule="exact"/>
              <w:ind w:left="180" w:hangingChars="100" w:hanging="180"/>
              <w:rPr>
                <w:rFonts w:asciiTheme="majorEastAsia" w:eastAsiaTheme="majorEastAsia" w:hAnsiTheme="majorEastAsia"/>
                <w:sz w:val="18"/>
                <w:szCs w:val="18"/>
              </w:rPr>
            </w:pPr>
            <w:r w:rsidRPr="0003546E">
              <w:rPr>
                <w:rFonts w:asciiTheme="majorEastAsia" w:eastAsiaTheme="majorEastAsia" w:hAnsiTheme="majorEastAsia" w:hint="eastAsia"/>
                <w:sz w:val="18"/>
                <w:szCs w:val="18"/>
              </w:rPr>
              <w:t>・</w:t>
            </w:r>
            <w:r w:rsidR="00845974" w:rsidRPr="0003546E">
              <w:rPr>
                <w:rFonts w:asciiTheme="majorEastAsia" w:eastAsiaTheme="majorEastAsia" w:hAnsiTheme="majorEastAsia" w:hint="eastAsia"/>
                <w:sz w:val="18"/>
                <w:szCs w:val="18"/>
              </w:rPr>
              <w:t>めざす</w:t>
            </w:r>
            <w:r w:rsidRPr="0003546E">
              <w:rPr>
                <w:rFonts w:asciiTheme="majorEastAsia" w:eastAsiaTheme="majorEastAsia" w:hAnsiTheme="majorEastAsia" w:hint="eastAsia"/>
                <w:sz w:val="18"/>
                <w:szCs w:val="18"/>
              </w:rPr>
              <w:t>学校像は具体的で分かりやすくなった。計画の変更については了承する。</w:t>
            </w:r>
          </w:p>
        </w:tc>
      </w:tr>
    </w:tbl>
    <w:p w:rsidR="0086696C" w:rsidRPr="0003546E" w:rsidRDefault="0086696C" w:rsidP="0037367C">
      <w:pPr>
        <w:spacing w:line="120" w:lineRule="exact"/>
        <w:ind w:leftChars="-428" w:left="-899"/>
      </w:pPr>
    </w:p>
    <w:p w:rsidR="00225A63" w:rsidRPr="0003546E" w:rsidRDefault="00225A63" w:rsidP="00B44397">
      <w:pPr>
        <w:ind w:leftChars="-92" w:left="-4" w:hangingChars="90" w:hanging="189"/>
        <w:jc w:val="left"/>
        <w:rPr>
          <w:rFonts w:ascii="ＭＳ ゴシック" w:eastAsia="ＭＳ ゴシック" w:hAnsi="ＭＳ ゴシック"/>
          <w:szCs w:val="21"/>
        </w:rPr>
      </w:pPr>
    </w:p>
    <w:p w:rsidR="0086696C" w:rsidRPr="0003546E" w:rsidRDefault="0037367C" w:rsidP="00B44397">
      <w:pPr>
        <w:ind w:leftChars="-92" w:left="-4" w:hangingChars="90" w:hanging="189"/>
        <w:jc w:val="left"/>
        <w:rPr>
          <w:rFonts w:ascii="ＭＳ ゴシック" w:eastAsia="ＭＳ ゴシック" w:hAnsi="ＭＳ ゴシック"/>
          <w:szCs w:val="21"/>
        </w:rPr>
      </w:pPr>
      <w:r w:rsidRPr="0003546E">
        <w:rPr>
          <w:rFonts w:ascii="ＭＳ ゴシック" w:eastAsia="ＭＳ ゴシック" w:hAnsi="ＭＳ ゴシック" w:hint="eastAsia"/>
          <w:szCs w:val="21"/>
        </w:rPr>
        <w:t xml:space="preserve">３　</w:t>
      </w:r>
      <w:r w:rsidR="0086696C" w:rsidRPr="0003546E">
        <w:rPr>
          <w:rFonts w:ascii="ＭＳ ゴシック" w:eastAsia="ＭＳ ゴシック" w:hAnsi="ＭＳ ゴシック" w:hint="eastAsia"/>
          <w:szCs w:val="21"/>
        </w:rPr>
        <w:t>本年度の取組</w:t>
      </w:r>
      <w:r w:rsidRPr="0003546E">
        <w:rPr>
          <w:rFonts w:ascii="ＭＳ ゴシック" w:eastAsia="ＭＳ ゴシック" w:hAnsi="ＭＳ ゴシック" w:hint="eastAsia"/>
          <w:szCs w:val="21"/>
        </w:rPr>
        <w:t>内容</w:t>
      </w:r>
      <w:r w:rsidR="0086696C" w:rsidRPr="0003546E">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5528"/>
        <w:gridCol w:w="3402"/>
        <w:gridCol w:w="2588"/>
      </w:tblGrid>
      <w:tr w:rsidR="00897939" w:rsidRPr="0003546E" w:rsidTr="00990F56">
        <w:trPr>
          <w:trHeight w:val="586"/>
          <w:jc w:val="center"/>
        </w:trPr>
        <w:tc>
          <w:tcPr>
            <w:tcW w:w="881" w:type="dxa"/>
            <w:shd w:val="clear" w:color="auto" w:fill="auto"/>
            <w:vAlign w:val="center"/>
          </w:tcPr>
          <w:p w:rsidR="00897939" w:rsidRPr="0003546E" w:rsidRDefault="00897939" w:rsidP="0054712D">
            <w:pPr>
              <w:spacing w:line="240" w:lineRule="exact"/>
              <w:jc w:val="center"/>
              <w:rPr>
                <w:rFonts w:ascii="ＭＳ 明朝" w:hAnsi="ＭＳ 明朝"/>
                <w:sz w:val="20"/>
                <w:szCs w:val="20"/>
              </w:rPr>
            </w:pPr>
            <w:r w:rsidRPr="0003546E">
              <w:rPr>
                <w:rFonts w:ascii="ＭＳ 明朝" w:hAnsi="ＭＳ 明朝" w:hint="eastAsia"/>
                <w:sz w:val="20"/>
                <w:szCs w:val="20"/>
              </w:rPr>
              <w:t>中期的</w:t>
            </w:r>
          </w:p>
          <w:p w:rsidR="00897939" w:rsidRPr="0003546E" w:rsidRDefault="00897939" w:rsidP="0054712D">
            <w:pPr>
              <w:spacing w:line="240" w:lineRule="exact"/>
              <w:jc w:val="center"/>
              <w:rPr>
                <w:rFonts w:ascii="ＭＳ 明朝" w:hAnsi="ＭＳ 明朝"/>
                <w:spacing w:val="-20"/>
                <w:sz w:val="20"/>
                <w:szCs w:val="20"/>
              </w:rPr>
            </w:pPr>
            <w:r w:rsidRPr="0003546E">
              <w:rPr>
                <w:rFonts w:ascii="ＭＳ 明朝" w:hAnsi="ＭＳ 明朝" w:hint="eastAsia"/>
                <w:sz w:val="20"/>
                <w:szCs w:val="20"/>
              </w:rPr>
              <w:t>目標</w:t>
            </w:r>
          </w:p>
        </w:tc>
        <w:tc>
          <w:tcPr>
            <w:tcW w:w="2587" w:type="dxa"/>
            <w:shd w:val="clear" w:color="auto" w:fill="auto"/>
            <w:vAlign w:val="center"/>
          </w:tcPr>
          <w:p w:rsidR="00897939" w:rsidRPr="0003546E" w:rsidRDefault="00897939" w:rsidP="006B5B51">
            <w:pPr>
              <w:spacing w:line="320" w:lineRule="exact"/>
              <w:jc w:val="center"/>
              <w:rPr>
                <w:rFonts w:ascii="ＭＳ 明朝" w:hAnsi="ＭＳ 明朝"/>
                <w:sz w:val="20"/>
                <w:szCs w:val="20"/>
              </w:rPr>
            </w:pPr>
            <w:r w:rsidRPr="0003546E">
              <w:rPr>
                <w:rFonts w:ascii="ＭＳ 明朝" w:hAnsi="ＭＳ 明朝" w:hint="eastAsia"/>
                <w:sz w:val="20"/>
                <w:szCs w:val="20"/>
              </w:rPr>
              <w:t>今年度の重点目標</w:t>
            </w:r>
          </w:p>
        </w:tc>
        <w:tc>
          <w:tcPr>
            <w:tcW w:w="5528" w:type="dxa"/>
            <w:tcBorders>
              <w:right w:val="dashed" w:sz="4" w:space="0" w:color="auto"/>
            </w:tcBorders>
            <w:shd w:val="clear" w:color="auto" w:fill="auto"/>
            <w:vAlign w:val="center"/>
          </w:tcPr>
          <w:p w:rsidR="00897939" w:rsidRPr="0003546E" w:rsidRDefault="00897939" w:rsidP="006B5B51">
            <w:pPr>
              <w:spacing w:line="320" w:lineRule="exact"/>
              <w:jc w:val="center"/>
              <w:rPr>
                <w:rFonts w:ascii="ＭＳ 明朝" w:hAnsi="ＭＳ 明朝"/>
                <w:sz w:val="20"/>
                <w:szCs w:val="20"/>
              </w:rPr>
            </w:pPr>
            <w:r w:rsidRPr="0003546E">
              <w:rPr>
                <w:rFonts w:ascii="ＭＳ 明朝" w:hAnsi="ＭＳ 明朝" w:hint="eastAsia"/>
                <w:sz w:val="20"/>
                <w:szCs w:val="20"/>
              </w:rPr>
              <w:t>具体的な取組計画・内容</w:t>
            </w:r>
          </w:p>
        </w:tc>
        <w:tc>
          <w:tcPr>
            <w:tcW w:w="3402" w:type="dxa"/>
            <w:tcBorders>
              <w:right w:val="dashed" w:sz="4" w:space="0" w:color="auto"/>
            </w:tcBorders>
            <w:vAlign w:val="center"/>
          </w:tcPr>
          <w:p w:rsidR="00897939" w:rsidRPr="0003546E" w:rsidRDefault="00897939" w:rsidP="006B5B51">
            <w:pPr>
              <w:spacing w:line="320" w:lineRule="exact"/>
              <w:jc w:val="center"/>
              <w:rPr>
                <w:rFonts w:ascii="ＭＳ 明朝" w:hAnsi="ＭＳ 明朝"/>
                <w:sz w:val="20"/>
                <w:szCs w:val="20"/>
              </w:rPr>
            </w:pPr>
            <w:r w:rsidRPr="0003546E">
              <w:rPr>
                <w:rFonts w:ascii="ＭＳ 明朝" w:hAnsi="ＭＳ 明朝" w:hint="eastAsia"/>
                <w:sz w:val="20"/>
                <w:szCs w:val="20"/>
              </w:rPr>
              <w:t>評価指標</w:t>
            </w:r>
          </w:p>
        </w:tc>
        <w:tc>
          <w:tcPr>
            <w:tcW w:w="2588" w:type="dxa"/>
            <w:tcBorders>
              <w:left w:val="dashed" w:sz="4" w:space="0" w:color="auto"/>
              <w:right w:val="single" w:sz="4" w:space="0" w:color="auto"/>
            </w:tcBorders>
            <w:shd w:val="clear" w:color="auto" w:fill="auto"/>
            <w:vAlign w:val="center"/>
          </w:tcPr>
          <w:p w:rsidR="00897939" w:rsidRPr="0003546E" w:rsidRDefault="00897939" w:rsidP="006B5B51">
            <w:pPr>
              <w:spacing w:line="320" w:lineRule="exact"/>
              <w:jc w:val="center"/>
              <w:rPr>
                <w:rFonts w:ascii="ＭＳ 明朝" w:hAnsi="ＭＳ 明朝"/>
                <w:sz w:val="20"/>
                <w:szCs w:val="20"/>
              </w:rPr>
            </w:pPr>
            <w:r w:rsidRPr="0003546E">
              <w:rPr>
                <w:rFonts w:ascii="ＭＳ 明朝" w:hAnsi="ＭＳ 明朝" w:hint="eastAsia"/>
                <w:sz w:val="20"/>
                <w:szCs w:val="20"/>
              </w:rPr>
              <w:t>自己評価</w:t>
            </w:r>
          </w:p>
        </w:tc>
      </w:tr>
      <w:tr w:rsidR="006B2D85" w:rsidRPr="0003546E" w:rsidTr="00A37169">
        <w:trPr>
          <w:cantSplit/>
          <w:trHeight w:val="6424"/>
          <w:jc w:val="center"/>
        </w:trPr>
        <w:tc>
          <w:tcPr>
            <w:tcW w:w="881" w:type="dxa"/>
            <w:shd w:val="clear" w:color="auto" w:fill="auto"/>
            <w:textDirection w:val="tbRlV"/>
            <w:vAlign w:val="center"/>
          </w:tcPr>
          <w:p w:rsidR="006B2D85" w:rsidRPr="0003546E" w:rsidRDefault="006B2D85" w:rsidP="00A37169">
            <w:pPr>
              <w:spacing w:line="320" w:lineRule="exact"/>
              <w:ind w:left="113" w:right="113"/>
              <w:jc w:val="center"/>
              <w:rPr>
                <w:rFonts w:ascii="ＭＳ 明朝" w:hAnsi="ＭＳ 明朝"/>
                <w:sz w:val="18"/>
                <w:szCs w:val="18"/>
              </w:rPr>
            </w:pPr>
            <w:r w:rsidRPr="0003546E">
              <w:rPr>
                <w:rFonts w:ascii="ＭＳ 明朝" w:hAnsi="ＭＳ 明朝" w:hint="eastAsia"/>
                <w:sz w:val="18"/>
                <w:szCs w:val="18"/>
              </w:rPr>
              <w:t xml:space="preserve">１　</w:t>
            </w:r>
            <w:r w:rsidRPr="0003546E">
              <w:rPr>
                <w:rFonts w:ascii="ＭＳ 明朝" w:hAnsi="ＭＳ 明朝" w:hint="eastAsia"/>
                <w:spacing w:val="-6"/>
                <w:sz w:val="18"/>
                <w:szCs w:val="18"/>
              </w:rPr>
              <w:t>自信をもてる確かな学力の育成と夢や希望の実現に向けた進路指導の充実</w:t>
            </w:r>
          </w:p>
        </w:tc>
        <w:tc>
          <w:tcPr>
            <w:tcW w:w="2587" w:type="dxa"/>
            <w:shd w:val="clear" w:color="auto" w:fill="auto"/>
          </w:tcPr>
          <w:p w:rsidR="006B2D85" w:rsidRPr="0003546E" w:rsidRDefault="006B2D85" w:rsidP="007904B0">
            <w:pPr>
              <w:numPr>
                <w:ilvl w:val="0"/>
                <w:numId w:val="17"/>
              </w:numPr>
              <w:spacing w:line="240" w:lineRule="exact"/>
              <w:rPr>
                <w:rFonts w:ascii="ＭＳ 明朝" w:hAnsi="ＭＳ 明朝"/>
                <w:color w:val="000000"/>
                <w:sz w:val="18"/>
                <w:szCs w:val="18"/>
              </w:rPr>
            </w:pPr>
            <w:r w:rsidRPr="0003546E">
              <w:rPr>
                <w:rFonts w:ascii="ＭＳ 明朝" w:hAnsi="ＭＳ 明朝" w:hint="eastAsia"/>
                <w:color w:val="000000"/>
                <w:sz w:val="18"/>
                <w:szCs w:val="18"/>
              </w:rPr>
              <w:t>各教科の計画的な授業研究による授業力の向上</w:t>
            </w:r>
          </w:p>
          <w:p w:rsidR="006B2D85" w:rsidRPr="0003546E" w:rsidRDefault="006B2D85" w:rsidP="007904B0">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学力向上につながる授業研究活動</w:t>
            </w:r>
          </w:p>
          <w:p w:rsidR="006B2D85" w:rsidRPr="0003546E" w:rsidRDefault="006B2D85" w:rsidP="007904B0">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イ　生徒の現代的課題解決型学力の育成</w:t>
            </w:r>
          </w:p>
          <w:p w:rsidR="006B2D85" w:rsidRPr="0003546E" w:rsidRDefault="006B2D85" w:rsidP="00990F56">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ウ　習熟度別少人数展開授業の研究</w:t>
            </w:r>
          </w:p>
          <w:p w:rsidR="006B2D85" w:rsidRPr="0003546E" w:rsidRDefault="006B2D85" w:rsidP="007904B0">
            <w:pPr>
              <w:numPr>
                <w:ilvl w:val="0"/>
                <w:numId w:val="17"/>
              </w:numPr>
              <w:spacing w:line="240" w:lineRule="exact"/>
              <w:rPr>
                <w:rFonts w:ascii="ＭＳ 明朝" w:hAnsi="ＭＳ 明朝"/>
                <w:color w:val="000000"/>
                <w:sz w:val="18"/>
                <w:szCs w:val="18"/>
              </w:rPr>
            </w:pPr>
            <w:r w:rsidRPr="0003546E">
              <w:rPr>
                <w:rFonts w:ascii="ＭＳ 明朝" w:hAnsi="ＭＳ 明朝" w:hint="eastAsia"/>
                <w:color w:val="000000"/>
                <w:sz w:val="18"/>
                <w:szCs w:val="18"/>
              </w:rPr>
              <w:t>生徒個々に必要な学力を向上させる補習、講習</w:t>
            </w:r>
          </w:p>
          <w:p w:rsidR="006B2D85" w:rsidRPr="0003546E" w:rsidRDefault="006B2D85" w:rsidP="007904B0">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集中講座による希望進路への学力獲得</w:t>
            </w:r>
          </w:p>
          <w:p w:rsidR="006B2D85" w:rsidRPr="0003546E" w:rsidRDefault="006B2D85" w:rsidP="007904B0">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イ　学力、学習状況の把握と向上策の検討</w:t>
            </w:r>
          </w:p>
          <w:p w:rsidR="006B2D85" w:rsidRPr="0003546E" w:rsidRDefault="006B2D85" w:rsidP="00990F56">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ウ　自主学習のための環境整備</w:t>
            </w:r>
          </w:p>
          <w:p w:rsidR="006B2D85" w:rsidRPr="0003546E" w:rsidRDefault="006B2D85" w:rsidP="007904B0">
            <w:pPr>
              <w:numPr>
                <w:ilvl w:val="0"/>
                <w:numId w:val="17"/>
              </w:numPr>
              <w:spacing w:line="240" w:lineRule="exact"/>
              <w:rPr>
                <w:rFonts w:ascii="ＭＳ 明朝" w:hAnsi="ＭＳ 明朝"/>
                <w:color w:val="000000"/>
                <w:sz w:val="18"/>
                <w:szCs w:val="18"/>
              </w:rPr>
            </w:pPr>
            <w:r w:rsidRPr="0003546E">
              <w:rPr>
                <w:rFonts w:ascii="ＭＳ 明朝" w:hAnsi="ＭＳ 明朝" w:hint="eastAsia"/>
                <w:color w:val="000000"/>
                <w:sz w:val="18"/>
                <w:szCs w:val="18"/>
              </w:rPr>
              <w:t>学年進行に応じた進路指導により生徒の進路実現を保障する</w:t>
            </w:r>
          </w:p>
          <w:p w:rsidR="006B2D85" w:rsidRPr="0003546E" w:rsidRDefault="006B2D85" w:rsidP="00BE1D42">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学年と進路部の連携による進路指導</w:t>
            </w:r>
          </w:p>
          <w:p w:rsidR="006B2D85" w:rsidRPr="0003546E" w:rsidRDefault="006B2D85" w:rsidP="00BE1D42">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イ　大学進学希望者への支援体制の強化</w:t>
            </w:r>
          </w:p>
        </w:tc>
        <w:tc>
          <w:tcPr>
            <w:tcW w:w="5528" w:type="dxa"/>
            <w:tcBorders>
              <w:right w:val="dashed" w:sz="4" w:space="0" w:color="auto"/>
            </w:tcBorders>
            <w:shd w:val="clear" w:color="auto" w:fill="auto"/>
          </w:tcPr>
          <w:p w:rsidR="006B2D85" w:rsidRPr="0003546E" w:rsidRDefault="006B2D85" w:rsidP="00E629D4">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(1)</w:t>
            </w:r>
          </w:p>
          <w:p w:rsidR="006B2D85" w:rsidRPr="0003546E" w:rsidRDefault="006B2D85" w:rsidP="00D2038D">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生徒の学力向上を目的とした、専門職としての教員の力量形成をめざし授業研究を行う。そのため、先進事例を研究するため、実践校に出向く、文献研究などその成果を伝達するなどの方法で情報共有を図る。</w:t>
            </w:r>
          </w:p>
          <w:p w:rsidR="006B2D85" w:rsidRPr="0003546E" w:rsidRDefault="006B2D85" w:rsidP="00D2038D">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イ 授業力向上ＰＴが組織の中核となって、授業研究活動を推進する。研究内容を全体研修の場で共有できるよう計画する。</w:t>
            </w:r>
          </w:p>
          <w:p w:rsidR="006B2D85" w:rsidRPr="0003546E" w:rsidRDefault="006B2D85" w:rsidP="00D2038D">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ウ 現在数学科で実施している習熟度別少人数展開授業の成果、効果および課題（ＩＣＴの整備活用など）を校内で共有し他教科での可能性を検討する。</w:t>
            </w:r>
          </w:p>
          <w:p w:rsidR="006B2D85" w:rsidRPr="0003546E" w:rsidRDefault="006B2D85" w:rsidP="007A49B4">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(2)</w:t>
            </w:r>
          </w:p>
          <w:p w:rsidR="006B2D85" w:rsidRPr="0003546E" w:rsidRDefault="006B2D85" w:rsidP="00D2038D">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夏期学習会（3年生）、冬季集中講座（2年生）の成果、効果を高める工夫、改善を行い、自ら進んで学習する力と見通しを持って学習する力を獲得させ進路実現につながるものにする。</w:t>
            </w:r>
          </w:p>
          <w:p w:rsidR="006B2D85" w:rsidRPr="0003546E" w:rsidRDefault="006B2D85" w:rsidP="00D2038D">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イ 教育産業による基礎学力調査や英語学力調査を活用し、学力の推移や得意、不得意分野の分析等を踏まえて、学習計画立案の参考となるよう担任、教科担当者によるアドバイスが受けられるような体制を確立する。</w:t>
            </w:r>
          </w:p>
          <w:p w:rsidR="006B2D85" w:rsidRPr="0003546E" w:rsidRDefault="006B2D85" w:rsidP="007A49B4">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ウ 自主学習のための時間と場所を確保する</w:t>
            </w:r>
          </w:p>
          <w:p w:rsidR="006B2D85" w:rsidRPr="0003546E" w:rsidRDefault="006B2D85" w:rsidP="007A49B4">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(3)</w:t>
            </w:r>
          </w:p>
          <w:p w:rsidR="006B2D85" w:rsidRPr="0003546E" w:rsidRDefault="006B2D85" w:rsidP="00D2038D">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進路指導部と校内各組織が連携し、総合的な学習の時間、ロングホームルームなどを活用し、主体的に進路開拓できる力を計画的につけていく。</w:t>
            </w:r>
          </w:p>
          <w:p w:rsidR="006B2D85" w:rsidRPr="0003546E" w:rsidRDefault="006B2D85" w:rsidP="00D2038D">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イ 進学希望者には、センター試験、一般入試までの受験を勧め、そのための講習等による支援体制を整備し、入試改革の動向を組織的に研究し、研究の成果を全校に情報提供できるようにする。</w:t>
            </w:r>
          </w:p>
        </w:tc>
        <w:tc>
          <w:tcPr>
            <w:tcW w:w="3402" w:type="dxa"/>
            <w:tcBorders>
              <w:right w:val="dashed" w:sz="4" w:space="0" w:color="auto"/>
            </w:tcBorders>
          </w:tcPr>
          <w:p w:rsidR="006B2D85" w:rsidRPr="0003546E" w:rsidRDefault="006B2D85" w:rsidP="00E312B1">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(1)</w:t>
            </w:r>
          </w:p>
          <w:p w:rsidR="006B2D85" w:rsidRPr="0003546E" w:rsidRDefault="006B2D85" w:rsidP="007B6A1E">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授業アンケート「興味関心が高まった」85％(H29：80.7％)</w:t>
            </w:r>
          </w:p>
          <w:p w:rsidR="006B2D85" w:rsidRPr="0003546E" w:rsidRDefault="006B2D85" w:rsidP="007B6A1E">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イ 自己診断「主体的、協同的な学習活動を取り入れている」60％（H29：46.8％）</w:t>
            </w:r>
          </w:p>
          <w:p w:rsidR="006B2D85" w:rsidRPr="0003546E" w:rsidRDefault="006B2D85" w:rsidP="007B6A1E">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ウ 授業アンケート「知識・技能が身についた」85％(H29：82％)</w:t>
            </w:r>
          </w:p>
          <w:p w:rsidR="006B2D85" w:rsidRPr="0003546E" w:rsidRDefault="006B2D85" w:rsidP="00E312B1">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(2)</w:t>
            </w:r>
          </w:p>
          <w:p w:rsidR="006B2D85" w:rsidRPr="0003546E" w:rsidRDefault="006B2D85" w:rsidP="007B6A1E">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各講座共に40名以上の参加者数を目標とする。H29：夏21名、冬62名</w:t>
            </w:r>
          </w:p>
          <w:p w:rsidR="006B2D85" w:rsidRPr="0003546E" w:rsidRDefault="006B2D85" w:rsidP="007B6A1E">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イ 成績下位層の人数を学期ごとに減少させる。</w:t>
            </w:r>
          </w:p>
          <w:p w:rsidR="006B2D85" w:rsidRPr="0003546E" w:rsidRDefault="006B2D85" w:rsidP="007B6A1E">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ウ 成績上位者の人数を学期ごとに増加させる。</w:t>
            </w:r>
          </w:p>
          <w:p w:rsidR="006B2D85" w:rsidRPr="0003546E" w:rsidRDefault="006B2D85" w:rsidP="003E24EA">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 xml:space="preserve">　欠点保有者を毎年度減らす。</w:t>
            </w:r>
          </w:p>
          <w:p w:rsidR="006B2D85" w:rsidRPr="0003546E" w:rsidRDefault="006B2D85" w:rsidP="003E24EA">
            <w:pPr>
              <w:spacing w:line="240" w:lineRule="exact"/>
              <w:ind w:firstLineChars="100" w:firstLine="180"/>
              <w:rPr>
                <w:rFonts w:ascii="ＭＳ 明朝" w:hAnsi="ＭＳ 明朝"/>
                <w:color w:val="000000"/>
                <w:sz w:val="18"/>
                <w:szCs w:val="18"/>
              </w:rPr>
            </w:pPr>
            <w:r w:rsidRPr="0003546E">
              <w:rPr>
                <w:rFonts w:ascii="ＭＳ 明朝" w:hAnsi="ＭＳ 明朝" w:hint="eastAsia"/>
                <w:color w:val="000000"/>
                <w:sz w:val="18"/>
                <w:szCs w:val="18"/>
              </w:rPr>
              <w:t>H28：66名　H29：</w:t>
            </w:r>
            <w:r w:rsidR="00845974" w:rsidRPr="0003546E">
              <w:rPr>
                <w:rFonts w:ascii="ＭＳ 明朝" w:hAnsi="ＭＳ 明朝" w:hint="eastAsia"/>
                <w:color w:val="000000"/>
                <w:sz w:val="18"/>
                <w:szCs w:val="18"/>
              </w:rPr>
              <w:t>68名</w:t>
            </w:r>
          </w:p>
          <w:p w:rsidR="006B2D85" w:rsidRPr="0003546E" w:rsidRDefault="006B2D85" w:rsidP="00234525">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(3)</w:t>
            </w:r>
          </w:p>
          <w:p w:rsidR="006B2D85" w:rsidRPr="0003546E" w:rsidRDefault="006B2D85" w:rsidP="00234525">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ア 就職希望者は毎年100％内定</w:t>
            </w:r>
          </w:p>
          <w:p w:rsidR="006B2D85" w:rsidRPr="0003546E" w:rsidRDefault="006B2D85" w:rsidP="007B6A1E">
            <w:pPr>
              <w:spacing w:line="240" w:lineRule="exact"/>
              <w:ind w:firstLineChars="100" w:firstLine="180"/>
              <w:rPr>
                <w:rFonts w:ascii="ＭＳ 明朝" w:hAnsi="ＭＳ 明朝"/>
                <w:color w:val="000000"/>
                <w:sz w:val="18"/>
                <w:szCs w:val="18"/>
              </w:rPr>
            </w:pPr>
            <w:r w:rsidRPr="0003546E">
              <w:rPr>
                <w:rFonts w:ascii="ＭＳ 明朝" w:hAnsi="ＭＳ 明朝" w:hint="eastAsia"/>
                <w:color w:val="000000"/>
                <w:sz w:val="18"/>
                <w:szCs w:val="18"/>
              </w:rPr>
              <w:t>自己診断「進路指導の活用度」80％（H29：79.6％）</w:t>
            </w:r>
          </w:p>
          <w:p w:rsidR="006B2D85" w:rsidRPr="0003546E" w:rsidRDefault="006B2D85" w:rsidP="00BD0945">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イ ４年生大学進学希望者の60％以上が一般入試を受験（H29：46.5％。ただし短大・専門学校などすべて含む）</w:t>
            </w:r>
          </w:p>
        </w:tc>
        <w:tc>
          <w:tcPr>
            <w:tcW w:w="2588" w:type="dxa"/>
            <w:tcBorders>
              <w:left w:val="dashed" w:sz="4" w:space="0" w:color="auto"/>
              <w:right w:val="single" w:sz="4" w:space="0" w:color="auto"/>
            </w:tcBorders>
            <w:shd w:val="clear" w:color="auto" w:fill="auto"/>
          </w:tcPr>
          <w:p w:rsidR="006B2D85" w:rsidRPr="0003546E" w:rsidRDefault="006B2D85" w:rsidP="00722221">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(1)</w:t>
            </w:r>
          </w:p>
          <w:p w:rsidR="006B2D85" w:rsidRPr="0003546E" w:rsidRDefault="006B2D85" w:rsidP="006B2D85">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授業アンケート「興味関心が高まった」81.6%△</w:t>
            </w:r>
          </w:p>
          <w:p w:rsidR="006B2D85" w:rsidRPr="0003546E" w:rsidRDefault="006B2D85" w:rsidP="00722221">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イ 自己診断「主体的、協同的な学習活動を取り入れている」74％◎</w:t>
            </w:r>
          </w:p>
          <w:p w:rsidR="006B2D85" w:rsidRPr="0003546E" w:rsidRDefault="006B2D85" w:rsidP="00722221">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ウ 授業アンケート「知識・技能が身についた」83.5％△</w:t>
            </w:r>
          </w:p>
          <w:p w:rsidR="006B2D85" w:rsidRPr="0003546E" w:rsidRDefault="006B2D85" w:rsidP="00722221">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(2)</w:t>
            </w:r>
          </w:p>
          <w:p w:rsidR="006B2D85" w:rsidRPr="0003546E" w:rsidRDefault="006B2D85" w:rsidP="00722221">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夏</w:t>
            </w:r>
            <w:r w:rsidR="005D4DDC" w:rsidRPr="0003546E">
              <w:rPr>
                <w:rFonts w:ascii="ＭＳ 明朝" w:hAnsi="ＭＳ 明朝" w:hint="eastAsia"/>
                <w:color w:val="000000"/>
                <w:sz w:val="18"/>
                <w:szCs w:val="18"/>
              </w:rPr>
              <w:t>72</w:t>
            </w:r>
            <w:r w:rsidRPr="0003546E">
              <w:rPr>
                <w:rFonts w:ascii="ＭＳ 明朝" w:hAnsi="ＭＳ 明朝" w:hint="eastAsia"/>
                <w:color w:val="000000"/>
                <w:sz w:val="18"/>
                <w:szCs w:val="18"/>
              </w:rPr>
              <w:t>名、冬</w:t>
            </w:r>
            <w:r w:rsidR="005D4DDC" w:rsidRPr="0003546E">
              <w:rPr>
                <w:rFonts w:ascii="ＭＳ 明朝" w:hAnsi="ＭＳ 明朝" w:hint="eastAsia"/>
                <w:color w:val="000000"/>
                <w:sz w:val="18"/>
                <w:szCs w:val="18"/>
              </w:rPr>
              <w:t>67</w:t>
            </w:r>
            <w:r w:rsidRPr="0003546E">
              <w:rPr>
                <w:rFonts w:ascii="ＭＳ 明朝" w:hAnsi="ＭＳ 明朝" w:hint="eastAsia"/>
                <w:color w:val="000000"/>
                <w:sz w:val="18"/>
                <w:szCs w:val="18"/>
              </w:rPr>
              <w:t>名</w:t>
            </w:r>
            <w:r w:rsidR="005D4DDC" w:rsidRPr="0003546E">
              <w:rPr>
                <w:rFonts w:ascii="ＭＳ 明朝" w:hAnsi="ＭＳ 明朝" w:hint="eastAsia"/>
                <w:color w:val="000000"/>
                <w:sz w:val="18"/>
                <w:szCs w:val="18"/>
              </w:rPr>
              <w:t>◎</w:t>
            </w:r>
          </w:p>
          <w:p w:rsidR="006B2D85" w:rsidRPr="0003546E" w:rsidRDefault="006B2D85" w:rsidP="00722221">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イ 成績下位層人数</w:t>
            </w:r>
            <w:r w:rsidR="00845974" w:rsidRPr="0003546E">
              <w:rPr>
                <w:rFonts w:ascii="ＭＳ 明朝" w:hAnsi="ＭＳ 明朝" w:hint="eastAsia"/>
                <w:color w:val="000000"/>
                <w:sz w:val="18"/>
                <w:szCs w:val="18"/>
              </w:rPr>
              <w:t>４名○</w:t>
            </w:r>
          </w:p>
          <w:p w:rsidR="006B2D85" w:rsidRPr="0003546E" w:rsidRDefault="006B2D85" w:rsidP="00722221">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ウ 成績上位者人数</w:t>
            </w:r>
            <w:r w:rsidR="00A9576E" w:rsidRPr="0003546E">
              <w:rPr>
                <w:rFonts w:ascii="ＭＳ 明朝" w:hAnsi="ＭＳ 明朝" w:hint="eastAsia"/>
                <w:color w:val="000000"/>
                <w:sz w:val="18"/>
                <w:szCs w:val="18"/>
              </w:rPr>
              <w:t>37名○</w:t>
            </w:r>
          </w:p>
          <w:p w:rsidR="006B2D85" w:rsidRPr="0003546E" w:rsidRDefault="006B2D85" w:rsidP="005D4DDC">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 xml:space="preserve">　欠点保有者</w:t>
            </w:r>
            <w:r w:rsidR="005D4DDC" w:rsidRPr="0003546E">
              <w:rPr>
                <w:rFonts w:ascii="ＭＳ 明朝" w:hAnsi="ＭＳ 明朝" w:hint="eastAsia"/>
                <w:color w:val="000000"/>
                <w:sz w:val="18"/>
                <w:szCs w:val="18"/>
              </w:rPr>
              <w:t>数</w:t>
            </w:r>
            <w:r w:rsidR="00845974" w:rsidRPr="0003546E">
              <w:rPr>
                <w:rFonts w:ascii="ＭＳ 明朝" w:hAnsi="ＭＳ 明朝" w:hint="eastAsia"/>
                <w:color w:val="000000"/>
                <w:sz w:val="18"/>
                <w:szCs w:val="18"/>
              </w:rPr>
              <w:t>63名○</w:t>
            </w:r>
          </w:p>
          <w:p w:rsidR="006B2D85" w:rsidRPr="0003546E" w:rsidRDefault="006B2D85" w:rsidP="00722221">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(3)</w:t>
            </w:r>
          </w:p>
          <w:p w:rsidR="005D4DDC" w:rsidRPr="0003546E" w:rsidRDefault="006B2D85" w:rsidP="005D4DDC">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就職希望者100％内定</w:t>
            </w:r>
            <w:r w:rsidR="005D4DDC" w:rsidRPr="0003546E">
              <w:rPr>
                <w:rFonts w:ascii="ＭＳ 明朝" w:hAnsi="ＭＳ 明朝" w:hint="eastAsia"/>
                <w:color w:val="000000"/>
                <w:sz w:val="18"/>
                <w:szCs w:val="18"/>
              </w:rPr>
              <w:t>◎、</w:t>
            </w:r>
            <w:r w:rsidRPr="0003546E">
              <w:rPr>
                <w:rFonts w:ascii="ＭＳ 明朝" w:hAnsi="ＭＳ 明朝" w:hint="eastAsia"/>
                <w:color w:val="000000"/>
                <w:sz w:val="18"/>
                <w:szCs w:val="18"/>
              </w:rPr>
              <w:t>自己診断「進路指導の活用度」8</w:t>
            </w:r>
            <w:r w:rsidR="005D4DDC" w:rsidRPr="0003546E">
              <w:rPr>
                <w:rFonts w:ascii="ＭＳ 明朝" w:hAnsi="ＭＳ 明朝" w:hint="eastAsia"/>
                <w:color w:val="000000"/>
                <w:sz w:val="18"/>
                <w:szCs w:val="18"/>
              </w:rPr>
              <w:t>1％○</w:t>
            </w:r>
          </w:p>
          <w:p w:rsidR="006B2D85" w:rsidRPr="0003546E" w:rsidRDefault="006B2D85" w:rsidP="005D4DDC">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イ ４年生大学一般入試受験</w:t>
            </w:r>
            <w:r w:rsidR="005D4DDC" w:rsidRPr="0003546E">
              <w:rPr>
                <w:rFonts w:ascii="ＭＳ 明朝" w:hAnsi="ＭＳ 明朝" w:hint="eastAsia"/>
                <w:color w:val="000000"/>
                <w:sz w:val="18"/>
                <w:szCs w:val="18"/>
              </w:rPr>
              <w:t>者</w:t>
            </w:r>
            <w:r w:rsidR="00A9576E" w:rsidRPr="0003546E">
              <w:rPr>
                <w:rFonts w:ascii="ＭＳ 明朝" w:hAnsi="ＭＳ 明朝" w:hint="eastAsia"/>
                <w:color w:val="000000"/>
                <w:sz w:val="18"/>
                <w:szCs w:val="18"/>
              </w:rPr>
              <w:t>率48.2％△</w:t>
            </w:r>
          </w:p>
        </w:tc>
      </w:tr>
      <w:tr w:rsidR="006B2D85" w:rsidRPr="0003546E" w:rsidTr="00990F56">
        <w:trPr>
          <w:cantSplit/>
          <w:trHeight w:val="3393"/>
          <w:jc w:val="center"/>
        </w:trPr>
        <w:tc>
          <w:tcPr>
            <w:tcW w:w="881" w:type="dxa"/>
            <w:shd w:val="clear" w:color="auto" w:fill="auto"/>
            <w:textDirection w:val="tbRlV"/>
            <w:vAlign w:val="center"/>
          </w:tcPr>
          <w:p w:rsidR="006B2D85" w:rsidRPr="0003546E" w:rsidRDefault="006B2D85" w:rsidP="00E50B6C">
            <w:pPr>
              <w:spacing w:line="320" w:lineRule="exact"/>
              <w:ind w:left="113" w:right="113"/>
              <w:jc w:val="center"/>
              <w:rPr>
                <w:rFonts w:ascii="ＭＳ 明朝" w:hAnsi="ＭＳ 明朝"/>
                <w:spacing w:val="-20"/>
                <w:sz w:val="18"/>
                <w:szCs w:val="18"/>
              </w:rPr>
            </w:pPr>
            <w:r w:rsidRPr="0003546E">
              <w:rPr>
                <w:rFonts w:ascii="ＭＳ 明朝" w:hAnsi="ＭＳ 明朝" w:hint="eastAsia"/>
                <w:spacing w:val="-20"/>
                <w:sz w:val="18"/>
                <w:szCs w:val="18"/>
              </w:rPr>
              <w:t>２　計画性のある人権教育と統一感ある生徒指導</w:t>
            </w:r>
          </w:p>
        </w:tc>
        <w:tc>
          <w:tcPr>
            <w:tcW w:w="2587" w:type="dxa"/>
            <w:shd w:val="clear" w:color="auto" w:fill="auto"/>
          </w:tcPr>
          <w:p w:rsidR="006B2D85" w:rsidRPr="0003546E" w:rsidRDefault="006B2D85" w:rsidP="00BE1D42">
            <w:pPr>
              <w:pStyle w:val="aa"/>
              <w:numPr>
                <w:ilvl w:val="0"/>
                <w:numId w:val="25"/>
              </w:numPr>
              <w:spacing w:line="240" w:lineRule="exact"/>
              <w:ind w:leftChars="0"/>
              <w:rPr>
                <w:rFonts w:ascii="ＭＳ 明朝" w:hAnsi="ＭＳ 明朝"/>
                <w:color w:val="000000"/>
                <w:sz w:val="18"/>
                <w:szCs w:val="18"/>
              </w:rPr>
            </w:pPr>
            <w:r w:rsidRPr="0003546E">
              <w:rPr>
                <w:rFonts w:ascii="ＭＳ 明朝" w:hAnsi="ＭＳ 明朝" w:hint="eastAsia"/>
                <w:color w:val="000000"/>
                <w:sz w:val="18"/>
                <w:szCs w:val="18"/>
              </w:rPr>
              <w:t>人権尊重と他者理解のための人権教育</w:t>
            </w:r>
          </w:p>
          <w:p w:rsidR="006B2D85" w:rsidRPr="0003546E" w:rsidRDefault="006B2D85" w:rsidP="00BE1D42">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人権課題の整理し3年間の計画的な指導とする</w:t>
            </w:r>
          </w:p>
          <w:p w:rsidR="006B2D85" w:rsidRPr="0003546E" w:rsidRDefault="006B2D85" w:rsidP="00BE1D42">
            <w:pPr>
              <w:pStyle w:val="aa"/>
              <w:numPr>
                <w:ilvl w:val="0"/>
                <w:numId w:val="25"/>
              </w:numPr>
              <w:ind w:leftChars="0"/>
              <w:rPr>
                <w:rFonts w:ascii="ＭＳ 明朝" w:hAnsi="ＭＳ 明朝"/>
                <w:sz w:val="18"/>
                <w:szCs w:val="18"/>
              </w:rPr>
            </w:pPr>
            <w:r w:rsidRPr="0003546E">
              <w:rPr>
                <w:rFonts w:ascii="ＭＳ 明朝" w:hAnsi="ＭＳ 明朝" w:hint="eastAsia"/>
                <w:sz w:val="18"/>
                <w:szCs w:val="18"/>
              </w:rPr>
              <w:t>基本的生活習慣の確立と自主自立の精神の涵養</w:t>
            </w:r>
          </w:p>
          <w:p w:rsidR="006B2D85" w:rsidRPr="0003546E" w:rsidRDefault="006B2D85" w:rsidP="00BE1D42">
            <w:pPr>
              <w:ind w:left="180" w:hangingChars="100" w:hanging="180"/>
              <w:rPr>
                <w:rFonts w:ascii="ＭＳ 明朝" w:hAnsi="ＭＳ 明朝"/>
                <w:sz w:val="18"/>
                <w:szCs w:val="18"/>
              </w:rPr>
            </w:pPr>
            <w:r w:rsidRPr="0003546E">
              <w:rPr>
                <w:rFonts w:ascii="ＭＳ 明朝" w:hAnsi="ＭＳ 明朝" w:hint="eastAsia"/>
                <w:sz w:val="18"/>
                <w:szCs w:val="18"/>
              </w:rPr>
              <w:t>ア　生活指導によるモラルと規範意識の醸成</w:t>
            </w:r>
          </w:p>
          <w:p w:rsidR="006B2D85" w:rsidRPr="0003546E" w:rsidRDefault="006B2D85" w:rsidP="00BE1D42">
            <w:pPr>
              <w:pStyle w:val="aa"/>
              <w:numPr>
                <w:ilvl w:val="0"/>
                <w:numId w:val="25"/>
              </w:numPr>
              <w:ind w:leftChars="0"/>
              <w:rPr>
                <w:rFonts w:ascii="ＭＳ 明朝" w:hAnsi="ＭＳ 明朝"/>
                <w:sz w:val="18"/>
                <w:szCs w:val="18"/>
              </w:rPr>
            </w:pPr>
            <w:r w:rsidRPr="0003546E">
              <w:rPr>
                <w:rFonts w:ascii="ＭＳ 明朝" w:hAnsi="ＭＳ 明朝" w:hint="eastAsia"/>
                <w:sz w:val="18"/>
                <w:szCs w:val="18"/>
              </w:rPr>
              <w:t>相談体制の充実</w:t>
            </w:r>
          </w:p>
          <w:p w:rsidR="006B2D85" w:rsidRPr="0003546E" w:rsidRDefault="006B2D85" w:rsidP="00BE1D42">
            <w:pPr>
              <w:ind w:left="180" w:hangingChars="100" w:hanging="180"/>
              <w:rPr>
                <w:rFonts w:ascii="ＭＳ 明朝" w:hAnsi="ＭＳ 明朝"/>
                <w:sz w:val="18"/>
                <w:szCs w:val="18"/>
              </w:rPr>
            </w:pPr>
            <w:r w:rsidRPr="0003546E">
              <w:rPr>
                <w:rFonts w:ascii="ＭＳ 明朝" w:hAnsi="ＭＳ 明朝" w:hint="eastAsia"/>
                <w:sz w:val="18"/>
                <w:szCs w:val="18"/>
              </w:rPr>
              <w:t>ア　生徒情報の共有促進とケース会議による組織力の向上</w:t>
            </w:r>
          </w:p>
        </w:tc>
        <w:tc>
          <w:tcPr>
            <w:tcW w:w="5528" w:type="dxa"/>
            <w:tcBorders>
              <w:right w:val="dashed" w:sz="4" w:space="0" w:color="auto"/>
            </w:tcBorders>
            <w:shd w:val="clear" w:color="auto" w:fill="auto"/>
          </w:tcPr>
          <w:p w:rsidR="006B2D85" w:rsidRPr="0003546E" w:rsidRDefault="006B2D85" w:rsidP="001F2CCB">
            <w:pPr>
              <w:numPr>
                <w:ilvl w:val="0"/>
                <w:numId w:val="20"/>
              </w:numPr>
              <w:spacing w:line="240" w:lineRule="exact"/>
              <w:rPr>
                <w:rFonts w:ascii="ＭＳ 明朝" w:hAnsi="ＭＳ 明朝"/>
                <w:color w:val="000000"/>
                <w:sz w:val="18"/>
                <w:szCs w:val="18"/>
              </w:rPr>
            </w:pPr>
          </w:p>
          <w:p w:rsidR="006B2D85" w:rsidRPr="0003546E" w:rsidRDefault="006B2D85" w:rsidP="00D2038D">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人権教育推進委員会の主導により、全体計画に基づき系統的に各人権課題の学習を実施し、生徒が主体的に学習な取り組みを工夫する。</w:t>
            </w:r>
          </w:p>
          <w:p w:rsidR="006B2D85" w:rsidRPr="0003546E" w:rsidRDefault="006B2D85" w:rsidP="001F2CCB">
            <w:pPr>
              <w:spacing w:line="240" w:lineRule="exact"/>
              <w:rPr>
                <w:rFonts w:ascii="ＭＳ 明朝" w:hAnsi="ＭＳ 明朝"/>
                <w:color w:val="000000"/>
                <w:sz w:val="18"/>
                <w:szCs w:val="18"/>
              </w:rPr>
            </w:pPr>
            <w:r w:rsidRPr="0003546E">
              <w:rPr>
                <w:rFonts w:ascii="ＭＳ 明朝" w:hAnsi="ＭＳ 明朝"/>
                <w:color w:val="000000"/>
                <w:sz w:val="18"/>
                <w:szCs w:val="18"/>
              </w:rPr>
              <w:t>(2)</w:t>
            </w:r>
          </w:p>
          <w:p w:rsidR="006B2D85" w:rsidRPr="0003546E" w:rsidRDefault="006B2D85" w:rsidP="00D2038D">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校内での落ち着いた生活態度は確保できているが、主体的にモラルや規範意識に基づいた生活、行動となるよう全校集会、学年集会等による全体指導と事象ごとの個別、グループへの指導を一貫性をもたせて効果的なものとなるよう工夫する。</w:t>
            </w:r>
          </w:p>
          <w:p w:rsidR="006B2D85" w:rsidRPr="0003546E" w:rsidRDefault="006B2D85" w:rsidP="001F2CCB">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(3)</w:t>
            </w:r>
          </w:p>
          <w:p w:rsidR="006B2D85" w:rsidRPr="0003546E" w:rsidRDefault="006B2D85" w:rsidP="00D2038D">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生徒情報に関する連絡会を毎週開催することにより、教職員の生徒情報の共有を促進し、ＳＣ等を活用したケース会議や研修会を行うなど、教職員の生徒の変化を感じ取る力や、さまざまな事象にすばやく対応可能な組織力を向上させる。</w:t>
            </w:r>
          </w:p>
        </w:tc>
        <w:tc>
          <w:tcPr>
            <w:tcW w:w="3402" w:type="dxa"/>
            <w:tcBorders>
              <w:right w:val="dashed" w:sz="4" w:space="0" w:color="auto"/>
            </w:tcBorders>
          </w:tcPr>
          <w:p w:rsidR="006B2D85" w:rsidRPr="0003546E" w:rsidRDefault="006B2D85" w:rsidP="00212C19">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(1)</w:t>
            </w:r>
          </w:p>
          <w:p w:rsidR="006B2D85" w:rsidRPr="0003546E" w:rsidRDefault="006B2D85" w:rsidP="00212C19">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ア 自己診断「人権意識が高まった」90％（H29：80.9％）</w:t>
            </w:r>
          </w:p>
          <w:p w:rsidR="006B2D85" w:rsidRPr="0003546E" w:rsidRDefault="006B2D85" w:rsidP="00212C19">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(2)</w:t>
            </w:r>
          </w:p>
          <w:p w:rsidR="006B2D85" w:rsidRPr="0003546E" w:rsidRDefault="006B2D85" w:rsidP="00212C19">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ア自己診断「規律を守って行動」95％（H29：95％）</w:t>
            </w:r>
          </w:p>
          <w:p w:rsidR="006B2D85" w:rsidRPr="0003546E" w:rsidRDefault="006B2D85" w:rsidP="003E24EA">
            <w:pPr>
              <w:spacing w:line="240" w:lineRule="exact"/>
              <w:ind w:firstLineChars="100" w:firstLine="180"/>
              <w:rPr>
                <w:rFonts w:ascii="ＭＳ 明朝" w:hAnsi="ＭＳ 明朝"/>
                <w:color w:val="000000"/>
                <w:sz w:val="18"/>
                <w:szCs w:val="18"/>
              </w:rPr>
            </w:pPr>
            <w:r w:rsidRPr="0003546E">
              <w:rPr>
                <w:rFonts w:ascii="ＭＳ 明朝" w:hAnsi="ＭＳ 明朝" w:hint="eastAsia"/>
                <w:color w:val="000000"/>
                <w:sz w:val="18"/>
                <w:szCs w:val="18"/>
              </w:rPr>
              <w:t>遅刻数：1500(H29：1643件)</w:t>
            </w:r>
          </w:p>
          <w:p w:rsidR="006B2D85" w:rsidRPr="0003546E" w:rsidRDefault="006B2D85" w:rsidP="00212C19">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(3)</w:t>
            </w:r>
          </w:p>
          <w:p w:rsidR="006B2D85" w:rsidRPr="0003546E" w:rsidRDefault="006B2D85" w:rsidP="003E24EA">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自己診断「学校は相談しやすい環境が整っている」80％（H29：65.6％）</w:t>
            </w:r>
          </w:p>
        </w:tc>
        <w:tc>
          <w:tcPr>
            <w:tcW w:w="2588" w:type="dxa"/>
            <w:tcBorders>
              <w:left w:val="dashed" w:sz="4" w:space="0" w:color="auto"/>
              <w:right w:val="single" w:sz="4" w:space="0" w:color="auto"/>
            </w:tcBorders>
            <w:shd w:val="clear" w:color="auto" w:fill="auto"/>
          </w:tcPr>
          <w:p w:rsidR="006B2D85" w:rsidRPr="0003546E" w:rsidRDefault="006B2D85" w:rsidP="00722221">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(1)</w:t>
            </w:r>
          </w:p>
          <w:p w:rsidR="006B2D85" w:rsidRPr="0003546E" w:rsidRDefault="006B2D85" w:rsidP="005D4DDC">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自己診断「人権意識が高まった」</w:t>
            </w:r>
            <w:r w:rsidR="005D4DDC" w:rsidRPr="0003546E">
              <w:rPr>
                <w:rFonts w:ascii="ＭＳ 明朝" w:hAnsi="ＭＳ 明朝" w:hint="eastAsia"/>
                <w:color w:val="000000"/>
                <w:sz w:val="18"/>
                <w:szCs w:val="18"/>
              </w:rPr>
              <w:t>82</w:t>
            </w:r>
            <w:r w:rsidRPr="0003546E">
              <w:rPr>
                <w:rFonts w:ascii="ＭＳ 明朝" w:hAnsi="ＭＳ 明朝" w:hint="eastAsia"/>
                <w:color w:val="000000"/>
                <w:sz w:val="18"/>
                <w:szCs w:val="18"/>
              </w:rPr>
              <w:t>％</w:t>
            </w:r>
            <w:r w:rsidR="005D4DDC" w:rsidRPr="0003546E">
              <w:rPr>
                <w:rFonts w:ascii="ＭＳ 明朝" w:hAnsi="ＭＳ 明朝" w:hint="eastAsia"/>
                <w:color w:val="000000"/>
                <w:sz w:val="18"/>
                <w:szCs w:val="18"/>
              </w:rPr>
              <w:t>△</w:t>
            </w:r>
          </w:p>
          <w:p w:rsidR="006B2D85" w:rsidRPr="0003546E" w:rsidRDefault="006B2D85" w:rsidP="00722221">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(2)</w:t>
            </w:r>
          </w:p>
          <w:p w:rsidR="006B2D85" w:rsidRPr="0003546E" w:rsidRDefault="006B2D85" w:rsidP="005D4DDC">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ア自己診断「規律を守って行動」9</w:t>
            </w:r>
            <w:r w:rsidR="005D4DDC" w:rsidRPr="0003546E">
              <w:rPr>
                <w:rFonts w:ascii="ＭＳ 明朝" w:hAnsi="ＭＳ 明朝" w:hint="eastAsia"/>
                <w:color w:val="000000"/>
                <w:sz w:val="18"/>
                <w:szCs w:val="18"/>
              </w:rPr>
              <w:t>4</w:t>
            </w:r>
            <w:r w:rsidRPr="0003546E">
              <w:rPr>
                <w:rFonts w:ascii="ＭＳ 明朝" w:hAnsi="ＭＳ 明朝" w:hint="eastAsia"/>
                <w:color w:val="000000"/>
                <w:sz w:val="18"/>
                <w:szCs w:val="18"/>
              </w:rPr>
              <w:t>％</w:t>
            </w:r>
            <w:r w:rsidR="00A9576E" w:rsidRPr="0003546E">
              <w:rPr>
                <w:rFonts w:ascii="ＭＳ 明朝" w:hAnsi="ＭＳ 明朝" w:hint="eastAsia"/>
                <w:color w:val="000000"/>
                <w:sz w:val="18"/>
                <w:szCs w:val="18"/>
              </w:rPr>
              <w:t>△</w:t>
            </w:r>
          </w:p>
          <w:p w:rsidR="006B2D85" w:rsidRPr="0003546E" w:rsidRDefault="006B2D85" w:rsidP="00722221">
            <w:pPr>
              <w:spacing w:line="240" w:lineRule="exact"/>
              <w:ind w:firstLineChars="100" w:firstLine="180"/>
              <w:rPr>
                <w:rFonts w:ascii="ＭＳ 明朝" w:hAnsi="ＭＳ 明朝"/>
                <w:color w:val="000000"/>
                <w:sz w:val="18"/>
                <w:szCs w:val="18"/>
              </w:rPr>
            </w:pPr>
            <w:r w:rsidRPr="0003546E">
              <w:rPr>
                <w:rFonts w:ascii="ＭＳ 明朝" w:hAnsi="ＭＳ 明朝" w:hint="eastAsia"/>
                <w:color w:val="000000"/>
                <w:sz w:val="18"/>
                <w:szCs w:val="18"/>
              </w:rPr>
              <w:t>遅刻数：</w:t>
            </w:r>
            <w:r w:rsidR="00A9576E" w:rsidRPr="0003546E">
              <w:rPr>
                <w:rFonts w:ascii="ＭＳ 明朝" w:hAnsi="ＭＳ 明朝" w:hint="eastAsia"/>
                <w:color w:val="000000"/>
                <w:sz w:val="18"/>
                <w:szCs w:val="18"/>
              </w:rPr>
              <w:t>1400件</w:t>
            </w:r>
            <w:r w:rsidR="00EF37A7" w:rsidRPr="0003546E">
              <w:rPr>
                <w:rFonts w:ascii="ＭＳ 明朝" w:hAnsi="ＭＳ 明朝" w:hint="eastAsia"/>
                <w:color w:val="000000"/>
                <w:sz w:val="18"/>
                <w:szCs w:val="18"/>
              </w:rPr>
              <w:t>○</w:t>
            </w:r>
          </w:p>
          <w:p w:rsidR="006B2D85" w:rsidRPr="0003546E" w:rsidRDefault="006B2D85" w:rsidP="00722221">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(3)</w:t>
            </w:r>
          </w:p>
          <w:p w:rsidR="006B2D85" w:rsidRPr="0003546E" w:rsidRDefault="006B2D85" w:rsidP="005D4DDC">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自己診断「学校は相談しやすい環境が整っている」</w:t>
            </w:r>
            <w:r w:rsidR="005D4DDC" w:rsidRPr="0003546E">
              <w:rPr>
                <w:rFonts w:ascii="ＭＳ 明朝" w:hAnsi="ＭＳ 明朝" w:hint="eastAsia"/>
                <w:color w:val="000000"/>
                <w:sz w:val="18"/>
                <w:szCs w:val="18"/>
              </w:rPr>
              <w:t>64</w:t>
            </w:r>
            <w:r w:rsidRPr="0003546E">
              <w:rPr>
                <w:rFonts w:ascii="ＭＳ 明朝" w:hAnsi="ＭＳ 明朝" w:hint="eastAsia"/>
                <w:color w:val="000000"/>
                <w:sz w:val="18"/>
                <w:szCs w:val="18"/>
              </w:rPr>
              <w:t>％</w:t>
            </w:r>
            <w:r w:rsidR="005D4DDC" w:rsidRPr="0003546E">
              <w:rPr>
                <w:rFonts w:ascii="ＭＳ 明朝" w:hAnsi="ＭＳ 明朝" w:hint="eastAsia"/>
                <w:color w:val="000000"/>
                <w:sz w:val="18"/>
                <w:szCs w:val="18"/>
              </w:rPr>
              <w:t>△</w:t>
            </w:r>
          </w:p>
        </w:tc>
      </w:tr>
      <w:tr w:rsidR="006B2D85" w:rsidRPr="0003546E" w:rsidTr="00990F56">
        <w:trPr>
          <w:cantSplit/>
          <w:trHeight w:val="5546"/>
          <w:jc w:val="center"/>
        </w:trPr>
        <w:tc>
          <w:tcPr>
            <w:tcW w:w="881" w:type="dxa"/>
            <w:shd w:val="clear" w:color="auto" w:fill="auto"/>
            <w:textDirection w:val="tbRlV"/>
            <w:vAlign w:val="center"/>
          </w:tcPr>
          <w:p w:rsidR="006B2D85" w:rsidRPr="0003546E" w:rsidRDefault="006B2D85" w:rsidP="00FF790B">
            <w:pPr>
              <w:spacing w:line="320" w:lineRule="exact"/>
              <w:jc w:val="center"/>
              <w:rPr>
                <w:rFonts w:ascii="ＭＳ 明朝" w:hAnsi="ＭＳ 明朝"/>
                <w:sz w:val="18"/>
                <w:szCs w:val="18"/>
              </w:rPr>
            </w:pPr>
            <w:r w:rsidRPr="0003546E">
              <w:rPr>
                <w:rFonts w:ascii="ＭＳ 明朝" w:hAnsi="ＭＳ 明朝" w:hint="eastAsia"/>
                <w:color w:val="000000"/>
                <w:sz w:val="18"/>
                <w:szCs w:val="18"/>
              </w:rPr>
              <w:t>３　夢と志を持つ生徒を支援できる学校の魅力の向上</w:t>
            </w:r>
          </w:p>
        </w:tc>
        <w:tc>
          <w:tcPr>
            <w:tcW w:w="2587" w:type="dxa"/>
            <w:shd w:val="clear" w:color="auto" w:fill="auto"/>
          </w:tcPr>
          <w:p w:rsidR="006B2D85" w:rsidRPr="0003546E" w:rsidRDefault="006B2D85" w:rsidP="00BE1D42">
            <w:pPr>
              <w:pStyle w:val="aa"/>
              <w:numPr>
                <w:ilvl w:val="0"/>
                <w:numId w:val="26"/>
              </w:numPr>
              <w:spacing w:line="240" w:lineRule="exact"/>
              <w:ind w:leftChars="0"/>
              <w:rPr>
                <w:rFonts w:ascii="ＭＳ 明朝" w:hAnsi="ＭＳ 明朝"/>
                <w:color w:val="000000"/>
                <w:sz w:val="18"/>
                <w:szCs w:val="18"/>
              </w:rPr>
            </w:pPr>
            <w:r w:rsidRPr="0003546E">
              <w:rPr>
                <w:rFonts w:ascii="ＭＳ 明朝" w:hAnsi="ＭＳ 明朝" w:hint="eastAsia"/>
                <w:color w:val="000000"/>
                <w:sz w:val="18"/>
                <w:szCs w:val="18"/>
              </w:rPr>
              <w:t>学校間連携による異文化理解教育の推進</w:t>
            </w:r>
          </w:p>
          <w:p w:rsidR="006B2D85" w:rsidRPr="0003546E" w:rsidRDefault="006B2D85" w:rsidP="007904B0">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ア　新たな交流機会の創出</w:t>
            </w:r>
          </w:p>
          <w:p w:rsidR="006B2D85" w:rsidRPr="0003546E" w:rsidRDefault="006B2D85" w:rsidP="00BE1D42">
            <w:pPr>
              <w:pStyle w:val="aa"/>
              <w:numPr>
                <w:ilvl w:val="0"/>
                <w:numId w:val="26"/>
              </w:numPr>
              <w:spacing w:line="240" w:lineRule="exact"/>
              <w:ind w:leftChars="0"/>
              <w:rPr>
                <w:rFonts w:ascii="ＭＳ 明朝" w:hAnsi="ＭＳ 明朝"/>
                <w:color w:val="000000"/>
                <w:sz w:val="18"/>
                <w:szCs w:val="18"/>
              </w:rPr>
            </w:pPr>
            <w:r w:rsidRPr="0003546E">
              <w:rPr>
                <w:rFonts w:ascii="ＭＳ 明朝" w:hAnsi="ＭＳ 明朝" w:hint="eastAsia"/>
                <w:color w:val="000000"/>
                <w:sz w:val="18"/>
                <w:szCs w:val="18"/>
              </w:rPr>
              <w:t>学校行事と部活動の機能の向上</w:t>
            </w:r>
          </w:p>
          <w:p w:rsidR="006B2D85" w:rsidRPr="0003546E" w:rsidRDefault="006B2D85" w:rsidP="00D2038D">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達成感を味わい、自信をつけさせる学校行事の伝統化</w:t>
            </w:r>
          </w:p>
          <w:p w:rsidR="006B2D85" w:rsidRPr="0003546E" w:rsidRDefault="006B2D85" w:rsidP="00D2038D">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イ　部活動の成果の向上と学習への傾注</w:t>
            </w:r>
          </w:p>
          <w:p w:rsidR="006B2D85" w:rsidRPr="0003546E" w:rsidRDefault="006B2D85" w:rsidP="00BE1D42">
            <w:pPr>
              <w:pStyle w:val="aa"/>
              <w:numPr>
                <w:ilvl w:val="0"/>
                <w:numId w:val="26"/>
              </w:numPr>
              <w:spacing w:line="240" w:lineRule="exact"/>
              <w:ind w:leftChars="0"/>
              <w:rPr>
                <w:rFonts w:ascii="ＭＳ 明朝" w:hAnsi="ＭＳ 明朝"/>
                <w:color w:val="000000"/>
                <w:sz w:val="18"/>
                <w:szCs w:val="18"/>
              </w:rPr>
            </w:pPr>
            <w:r w:rsidRPr="0003546E">
              <w:rPr>
                <w:rFonts w:ascii="ＭＳ 明朝" w:hAnsi="ＭＳ 明朝" w:hint="eastAsia"/>
                <w:color w:val="000000"/>
                <w:sz w:val="18"/>
                <w:szCs w:val="18"/>
              </w:rPr>
              <w:t>生徒会活動による地域貢献と情報発信</w:t>
            </w:r>
          </w:p>
          <w:p w:rsidR="006B2D85" w:rsidRPr="0003546E" w:rsidRDefault="006B2D85" w:rsidP="00D2038D">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奉仕の精神を涵養する生徒会活動</w:t>
            </w:r>
          </w:p>
          <w:p w:rsidR="006B2D85" w:rsidRPr="0003546E" w:rsidRDefault="006B2D85" w:rsidP="00BE1D42">
            <w:pPr>
              <w:pStyle w:val="aa"/>
              <w:numPr>
                <w:ilvl w:val="0"/>
                <w:numId w:val="26"/>
              </w:numPr>
              <w:spacing w:line="240" w:lineRule="exact"/>
              <w:ind w:leftChars="0"/>
              <w:rPr>
                <w:rFonts w:ascii="ＭＳ 明朝" w:hAnsi="ＭＳ 明朝"/>
                <w:color w:val="000000"/>
                <w:sz w:val="18"/>
                <w:szCs w:val="18"/>
              </w:rPr>
            </w:pPr>
            <w:r w:rsidRPr="0003546E">
              <w:rPr>
                <w:rFonts w:ascii="ＭＳ 明朝" w:hAnsi="ＭＳ 明朝" w:hint="eastAsia"/>
                <w:color w:val="000000"/>
                <w:sz w:val="18"/>
                <w:szCs w:val="18"/>
              </w:rPr>
              <w:t>広報活動の充実と地域からの信頼獲得</w:t>
            </w:r>
          </w:p>
          <w:p w:rsidR="006B2D85" w:rsidRPr="0003546E" w:rsidRDefault="006B2D85" w:rsidP="00D2038D">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生徒の活躍の広報と地域への情報発信</w:t>
            </w:r>
          </w:p>
          <w:p w:rsidR="006B2D85" w:rsidRPr="0003546E" w:rsidRDefault="006B2D85" w:rsidP="00D2038D">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イ　学校説明会の充実と入学（受験）希望者への情報提供</w:t>
            </w:r>
          </w:p>
          <w:p w:rsidR="006B2D85" w:rsidRPr="0003546E" w:rsidRDefault="006B2D85" w:rsidP="00BE1D42">
            <w:pPr>
              <w:pStyle w:val="aa"/>
              <w:numPr>
                <w:ilvl w:val="0"/>
                <w:numId w:val="26"/>
              </w:numPr>
              <w:spacing w:line="240" w:lineRule="exact"/>
              <w:ind w:leftChars="0"/>
              <w:rPr>
                <w:rFonts w:ascii="ＭＳ 明朝" w:hAnsi="ＭＳ 明朝"/>
                <w:color w:val="000000"/>
                <w:sz w:val="18"/>
                <w:szCs w:val="18"/>
              </w:rPr>
            </w:pPr>
            <w:r w:rsidRPr="0003546E">
              <w:rPr>
                <w:rFonts w:ascii="ＭＳ 明朝" w:hAnsi="ＭＳ 明朝" w:hint="eastAsia"/>
                <w:color w:val="000000"/>
                <w:sz w:val="18"/>
                <w:szCs w:val="18"/>
              </w:rPr>
              <w:t>防災教育の充実</w:t>
            </w:r>
          </w:p>
        </w:tc>
        <w:tc>
          <w:tcPr>
            <w:tcW w:w="5528" w:type="dxa"/>
            <w:tcBorders>
              <w:right w:val="dashed" w:sz="4" w:space="0" w:color="auto"/>
            </w:tcBorders>
            <w:shd w:val="clear" w:color="auto" w:fill="auto"/>
          </w:tcPr>
          <w:p w:rsidR="006B2D85" w:rsidRPr="0003546E" w:rsidRDefault="006B2D85" w:rsidP="00A714AC">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 xml:space="preserve">(1) </w:t>
            </w:r>
          </w:p>
          <w:p w:rsidR="006B2D85" w:rsidRPr="0003546E" w:rsidRDefault="006B2D85" w:rsidP="00D2038D">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Stルークス校との連携を持続可能な連携となるよう内容を整理し、外部機関との連携や活用を含めて再編成する。今年度の交流から検討する。</w:t>
            </w:r>
          </w:p>
          <w:p w:rsidR="006B2D85" w:rsidRPr="0003546E" w:rsidRDefault="006B2D85" w:rsidP="00A714AC">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(2)</w:t>
            </w:r>
          </w:p>
          <w:p w:rsidR="006B2D85" w:rsidRPr="0003546E" w:rsidRDefault="006B2D85" w:rsidP="00D2038D">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学年進行により行事を伝統化し、生徒が主体となる学校行事の企画・運営の体制によりマネジメント力を獲得させ自信をつけさせる。</w:t>
            </w:r>
          </w:p>
          <w:p w:rsidR="006B2D85" w:rsidRPr="0003546E" w:rsidRDefault="006B2D85" w:rsidP="00D2038D">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イ 部活動の意義、目的を教員と生徒が共通理解し、活動の成果を高めながら学習にも傾注させる。</w:t>
            </w:r>
          </w:p>
          <w:p w:rsidR="006B2D85" w:rsidRPr="0003546E" w:rsidRDefault="006B2D85" w:rsidP="00BA7CDF">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(3)</w:t>
            </w:r>
          </w:p>
          <w:p w:rsidR="006B2D85" w:rsidRPr="0003546E" w:rsidRDefault="006B2D85" w:rsidP="00D2038D">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「あいさつ運動」「地域清掃活動」「防災活動」「ボランティア活動」などの奉仕活動により奉仕の精神を涵養する。</w:t>
            </w:r>
          </w:p>
          <w:p w:rsidR="006B2D85" w:rsidRPr="0003546E" w:rsidRDefault="006B2D85" w:rsidP="00BA7CDF">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(4)</w:t>
            </w:r>
          </w:p>
          <w:p w:rsidR="006B2D85" w:rsidRPr="0003546E" w:rsidRDefault="006B2D85" w:rsidP="00D2038D">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本校生の活動をＨＰに掲載するとともに、ポスターなどを作成するなど、地域社会に信頼され、本校進学を志す中学生に向けての広報活動を推進する。</w:t>
            </w:r>
          </w:p>
          <w:p w:rsidR="006B2D85" w:rsidRPr="0003546E" w:rsidRDefault="006B2D85" w:rsidP="00D2038D">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イ 学校説明会、オープンスクール、部活動見学会の機能を整理し、中学生や保護者のニーズに対応できるものとする。学校紹介の映像を全面リニューアルして、最新の情報を提供できるようにする。</w:t>
            </w:r>
          </w:p>
          <w:p w:rsidR="006B2D85" w:rsidRPr="0003546E" w:rsidRDefault="006B2D85" w:rsidP="00BA7CDF">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(5)</w:t>
            </w:r>
          </w:p>
          <w:p w:rsidR="006B2D85" w:rsidRPr="0003546E" w:rsidRDefault="006B2D85" w:rsidP="00BA7CDF">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ア 避難訓練を工夫し、生徒の防災意識を高める。</w:t>
            </w:r>
          </w:p>
        </w:tc>
        <w:tc>
          <w:tcPr>
            <w:tcW w:w="3402" w:type="dxa"/>
            <w:tcBorders>
              <w:right w:val="dashed" w:sz="4" w:space="0" w:color="auto"/>
            </w:tcBorders>
          </w:tcPr>
          <w:p w:rsidR="006B2D85" w:rsidRPr="0003546E" w:rsidRDefault="006B2D85" w:rsidP="009B6115">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(2)</w:t>
            </w:r>
          </w:p>
          <w:p w:rsidR="006B2D85" w:rsidRPr="0003546E" w:rsidRDefault="006B2D85" w:rsidP="003E24EA">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交流した生徒の事後アンケートにおける肯定率80％（H29：85.0％）</w:t>
            </w:r>
          </w:p>
          <w:p w:rsidR="006B2D85" w:rsidRPr="0003546E" w:rsidRDefault="006B2D85" w:rsidP="009B6115">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(2)</w:t>
            </w:r>
          </w:p>
          <w:p w:rsidR="006B2D85" w:rsidRPr="0003546E" w:rsidRDefault="006B2D85" w:rsidP="003E24EA">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 xml:space="preserve">ア </w:t>
            </w:r>
            <w:r w:rsidR="005D4DDC" w:rsidRPr="0003546E">
              <w:rPr>
                <w:rFonts w:ascii="ＭＳ 明朝" w:hAnsi="ＭＳ 明朝" w:hint="eastAsia"/>
                <w:color w:val="000000"/>
                <w:sz w:val="18"/>
                <w:szCs w:val="18"/>
              </w:rPr>
              <w:t>自己診断「学校行事に積極的に取り組んでい</w:t>
            </w:r>
            <w:r w:rsidRPr="0003546E">
              <w:rPr>
                <w:rFonts w:ascii="ＭＳ 明朝" w:hAnsi="ＭＳ 明朝" w:hint="eastAsia"/>
                <w:color w:val="000000"/>
                <w:sz w:val="18"/>
                <w:szCs w:val="18"/>
              </w:rPr>
              <w:t>る」90％（H29：72.0％）</w:t>
            </w:r>
          </w:p>
          <w:p w:rsidR="006B2D85" w:rsidRPr="0003546E" w:rsidRDefault="006B2D85" w:rsidP="003E24EA">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イ 部活動ごとに意義、目的をＨＰで公開して活動の広報を行う（H29：18部で情報公開）</w:t>
            </w:r>
          </w:p>
          <w:p w:rsidR="006B2D85" w:rsidRPr="0003546E" w:rsidRDefault="006B2D85" w:rsidP="009B6115">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(3)</w:t>
            </w:r>
          </w:p>
          <w:p w:rsidR="006B2D85" w:rsidRPr="0003546E" w:rsidRDefault="006B2D85" w:rsidP="003E24EA">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自己診断「奉仕活動に参加できた」70％（H29：</w:t>
            </w:r>
            <w:r w:rsidR="00087523" w:rsidRPr="0003546E">
              <w:rPr>
                <w:rFonts w:ascii="ＭＳ 明朝" w:hAnsi="ＭＳ 明朝" w:hint="eastAsia"/>
                <w:color w:val="000000"/>
                <w:sz w:val="18"/>
                <w:szCs w:val="18"/>
              </w:rPr>
              <w:t>52</w:t>
            </w:r>
            <w:r w:rsidRPr="0003546E">
              <w:rPr>
                <w:rFonts w:ascii="ＭＳ 明朝" w:hAnsi="ＭＳ 明朝" w:hint="eastAsia"/>
                <w:color w:val="000000"/>
                <w:sz w:val="18"/>
                <w:szCs w:val="18"/>
              </w:rPr>
              <w:t>％）</w:t>
            </w:r>
          </w:p>
          <w:p w:rsidR="006B2D85" w:rsidRPr="0003546E" w:rsidRDefault="006B2D85" w:rsidP="009B6115">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(4)</w:t>
            </w:r>
          </w:p>
          <w:p w:rsidR="006B2D85" w:rsidRPr="0003546E" w:rsidRDefault="006B2D85" w:rsidP="003E24EA">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メールマガジンの登録者80％（H29：約70％）</w:t>
            </w:r>
          </w:p>
          <w:p w:rsidR="006B2D85" w:rsidRPr="0003546E" w:rsidRDefault="006B2D85" w:rsidP="003E24EA">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イ 1年生へのアンケート「説明会は役立った」70％（H29：73.8％</w:t>
            </w:r>
            <w:r w:rsidRPr="0003546E">
              <w:rPr>
                <w:rFonts w:ascii="ＭＳ 明朝" w:hAnsi="ＭＳ 明朝"/>
                <w:color w:val="000000"/>
                <w:sz w:val="18"/>
                <w:szCs w:val="18"/>
              </w:rPr>
              <w:t>）</w:t>
            </w:r>
          </w:p>
          <w:p w:rsidR="006B2D85" w:rsidRPr="0003546E" w:rsidRDefault="006B2D85" w:rsidP="009B6115">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(5)</w:t>
            </w:r>
          </w:p>
          <w:p w:rsidR="006B2D85" w:rsidRPr="0003546E" w:rsidRDefault="006B2D85" w:rsidP="003E24EA">
            <w:pPr>
              <w:spacing w:line="240" w:lineRule="exact"/>
              <w:ind w:leftChars="100" w:left="210"/>
              <w:rPr>
                <w:rFonts w:ascii="ＭＳ 明朝" w:hAnsi="ＭＳ 明朝"/>
                <w:color w:val="000000"/>
                <w:sz w:val="18"/>
                <w:szCs w:val="18"/>
              </w:rPr>
            </w:pPr>
            <w:r w:rsidRPr="0003546E">
              <w:rPr>
                <w:rFonts w:ascii="ＭＳ 明朝" w:hAnsi="ＭＳ 明朝" w:hint="eastAsia"/>
                <w:color w:val="000000"/>
                <w:sz w:val="18"/>
                <w:szCs w:val="18"/>
              </w:rPr>
              <w:t>自己診断「防災意識が高まった」70％以上（H29：66.1％）</w:t>
            </w:r>
          </w:p>
        </w:tc>
        <w:tc>
          <w:tcPr>
            <w:tcW w:w="2588" w:type="dxa"/>
            <w:tcBorders>
              <w:left w:val="dashed" w:sz="4" w:space="0" w:color="auto"/>
              <w:right w:val="single" w:sz="4" w:space="0" w:color="auto"/>
            </w:tcBorders>
            <w:shd w:val="clear" w:color="auto" w:fill="auto"/>
          </w:tcPr>
          <w:p w:rsidR="006B2D85" w:rsidRPr="0003546E" w:rsidRDefault="006B2D85" w:rsidP="00722221">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(2)</w:t>
            </w:r>
          </w:p>
          <w:p w:rsidR="006B2D85" w:rsidRPr="0003546E" w:rsidRDefault="006B2D85" w:rsidP="00722221">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交流した生徒の事後アンケートにおける肯定率80％（H29：85.0％）</w:t>
            </w:r>
          </w:p>
          <w:p w:rsidR="006B2D85" w:rsidRPr="0003546E" w:rsidRDefault="006B2D85" w:rsidP="00722221">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(2)</w:t>
            </w:r>
          </w:p>
          <w:p w:rsidR="006B2D85" w:rsidRPr="0003546E" w:rsidRDefault="006B2D85" w:rsidP="00722221">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 xml:space="preserve">ア </w:t>
            </w:r>
            <w:r w:rsidR="005D4DDC" w:rsidRPr="0003546E">
              <w:rPr>
                <w:rFonts w:ascii="ＭＳ 明朝" w:hAnsi="ＭＳ 明朝" w:hint="eastAsia"/>
                <w:color w:val="000000"/>
                <w:sz w:val="18"/>
                <w:szCs w:val="18"/>
              </w:rPr>
              <w:t>自己診断「学校行事に積極的に取り組んでい</w:t>
            </w:r>
            <w:r w:rsidRPr="0003546E">
              <w:rPr>
                <w:rFonts w:ascii="ＭＳ 明朝" w:hAnsi="ＭＳ 明朝" w:hint="eastAsia"/>
                <w:color w:val="000000"/>
                <w:sz w:val="18"/>
                <w:szCs w:val="18"/>
              </w:rPr>
              <w:t>る」</w:t>
            </w:r>
            <w:r w:rsidR="005D4DDC" w:rsidRPr="0003546E">
              <w:rPr>
                <w:rFonts w:ascii="ＭＳ 明朝" w:hAnsi="ＭＳ 明朝" w:hint="eastAsia"/>
                <w:color w:val="000000"/>
                <w:sz w:val="18"/>
                <w:szCs w:val="18"/>
              </w:rPr>
              <w:t>87</w:t>
            </w:r>
            <w:r w:rsidRPr="0003546E">
              <w:rPr>
                <w:rFonts w:ascii="ＭＳ 明朝" w:hAnsi="ＭＳ 明朝" w:hint="eastAsia"/>
                <w:color w:val="000000"/>
                <w:sz w:val="18"/>
                <w:szCs w:val="18"/>
              </w:rPr>
              <w:t>％</w:t>
            </w:r>
            <w:r w:rsidR="00A9576E" w:rsidRPr="0003546E">
              <w:rPr>
                <w:rFonts w:ascii="ＭＳ 明朝" w:hAnsi="ＭＳ 明朝" w:hint="eastAsia"/>
                <w:color w:val="000000"/>
                <w:sz w:val="18"/>
                <w:szCs w:val="18"/>
              </w:rPr>
              <w:t>△</w:t>
            </w:r>
          </w:p>
          <w:p w:rsidR="006B2D85" w:rsidRPr="0003546E" w:rsidRDefault="006B2D85" w:rsidP="00722221">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 xml:space="preserve">イ </w:t>
            </w:r>
            <w:r w:rsidR="005D4DDC" w:rsidRPr="0003546E">
              <w:rPr>
                <w:rFonts w:ascii="ＭＳ 明朝" w:hAnsi="ＭＳ 明朝" w:hint="eastAsia"/>
                <w:color w:val="000000"/>
                <w:sz w:val="18"/>
                <w:szCs w:val="18"/>
              </w:rPr>
              <w:t>ブログで積極的に公開○</w:t>
            </w:r>
          </w:p>
          <w:p w:rsidR="006B2D85" w:rsidRPr="0003546E" w:rsidRDefault="006B2D85" w:rsidP="00722221">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(3)</w:t>
            </w:r>
          </w:p>
          <w:p w:rsidR="006B2D85" w:rsidRPr="0003546E" w:rsidRDefault="006B2D85" w:rsidP="00722221">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自己診断「奉仕活動に参加できた」</w:t>
            </w:r>
            <w:r w:rsidR="00087523" w:rsidRPr="0003546E">
              <w:rPr>
                <w:rFonts w:ascii="ＭＳ 明朝" w:hAnsi="ＭＳ 明朝" w:hint="eastAsia"/>
                <w:color w:val="000000"/>
                <w:sz w:val="18"/>
                <w:szCs w:val="18"/>
              </w:rPr>
              <w:t>46</w:t>
            </w:r>
            <w:r w:rsidRPr="0003546E">
              <w:rPr>
                <w:rFonts w:ascii="ＭＳ 明朝" w:hAnsi="ＭＳ 明朝" w:hint="eastAsia"/>
                <w:color w:val="000000"/>
                <w:sz w:val="18"/>
                <w:szCs w:val="18"/>
              </w:rPr>
              <w:t>％</w:t>
            </w:r>
            <w:r w:rsidR="00087523" w:rsidRPr="0003546E">
              <w:rPr>
                <w:rFonts w:ascii="ＭＳ 明朝" w:hAnsi="ＭＳ 明朝" w:hint="eastAsia"/>
                <w:color w:val="000000"/>
                <w:sz w:val="18"/>
                <w:szCs w:val="18"/>
              </w:rPr>
              <w:t>△</w:t>
            </w:r>
          </w:p>
          <w:p w:rsidR="006B2D85" w:rsidRPr="0003546E" w:rsidRDefault="006B2D85" w:rsidP="00722221">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(4)</w:t>
            </w:r>
          </w:p>
          <w:p w:rsidR="006B2D85" w:rsidRPr="0003546E" w:rsidRDefault="006B2D85" w:rsidP="00722221">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メールマガジンの登録者80％（H29：約70％）</w:t>
            </w:r>
          </w:p>
          <w:p w:rsidR="006B2D85" w:rsidRPr="0003546E" w:rsidRDefault="006B2D85" w:rsidP="00722221">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イ 1年生へのアンケート「説明会は役立った」</w:t>
            </w:r>
            <w:r w:rsidR="00087523" w:rsidRPr="0003546E">
              <w:rPr>
                <w:rFonts w:ascii="ＭＳ 明朝" w:hAnsi="ＭＳ 明朝" w:hint="eastAsia"/>
                <w:color w:val="000000"/>
                <w:sz w:val="18"/>
                <w:szCs w:val="18"/>
              </w:rPr>
              <w:t>76</w:t>
            </w:r>
            <w:r w:rsidRPr="0003546E">
              <w:rPr>
                <w:rFonts w:ascii="ＭＳ 明朝" w:hAnsi="ＭＳ 明朝" w:hint="eastAsia"/>
                <w:color w:val="000000"/>
                <w:sz w:val="18"/>
                <w:szCs w:val="18"/>
              </w:rPr>
              <w:t>％</w:t>
            </w:r>
            <w:r w:rsidR="00087523" w:rsidRPr="0003546E">
              <w:rPr>
                <w:rFonts w:ascii="ＭＳ 明朝" w:hAnsi="ＭＳ 明朝" w:hint="eastAsia"/>
                <w:color w:val="000000"/>
                <w:sz w:val="18"/>
                <w:szCs w:val="18"/>
              </w:rPr>
              <w:t>○</w:t>
            </w:r>
          </w:p>
          <w:p w:rsidR="006B2D85" w:rsidRPr="0003546E" w:rsidRDefault="006B2D85" w:rsidP="00722221">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(5)</w:t>
            </w:r>
          </w:p>
          <w:p w:rsidR="006B2D85" w:rsidRPr="0003546E" w:rsidRDefault="006B2D85" w:rsidP="00087523">
            <w:pPr>
              <w:spacing w:line="240" w:lineRule="exact"/>
              <w:ind w:leftChars="100" w:left="210"/>
              <w:rPr>
                <w:rFonts w:ascii="ＭＳ 明朝" w:hAnsi="ＭＳ 明朝"/>
                <w:color w:val="000000"/>
                <w:sz w:val="18"/>
                <w:szCs w:val="18"/>
              </w:rPr>
            </w:pPr>
            <w:r w:rsidRPr="0003546E">
              <w:rPr>
                <w:rFonts w:ascii="ＭＳ 明朝" w:hAnsi="ＭＳ 明朝" w:hint="eastAsia"/>
                <w:color w:val="000000"/>
                <w:sz w:val="18"/>
                <w:szCs w:val="18"/>
              </w:rPr>
              <w:t>自己診断「防災意識が高まった」</w:t>
            </w:r>
            <w:r w:rsidR="00087523" w:rsidRPr="0003546E">
              <w:rPr>
                <w:rFonts w:ascii="ＭＳ 明朝" w:hAnsi="ＭＳ 明朝" w:hint="eastAsia"/>
                <w:color w:val="000000"/>
                <w:sz w:val="18"/>
                <w:szCs w:val="18"/>
              </w:rPr>
              <w:t>72</w:t>
            </w:r>
            <w:r w:rsidRPr="0003546E">
              <w:rPr>
                <w:rFonts w:ascii="ＭＳ 明朝" w:hAnsi="ＭＳ 明朝" w:hint="eastAsia"/>
                <w:color w:val="000000"/>
                <w:sz w:val="18"/>
                <w:szCs w:val="18"/>
              </w:rPr>
              <w:t>％</w:t>
            </w:r>
            <w:r w:rsidR="00087523" w:rsidRPr="0003546E">
              <w:rPr>
                <w:rFonts w:ascii="ＭＳ 明朝" w:hAnsi="ＭＳ 明朝" w:hint="eastAsia"/>
                <w:color w:val="000000"/>
                <w:sz w:val="18"/>
                <w:szCs w:val="18"/>
              </w:rPr>
              <w:t>○</w:t>
            </w:r>
          </w:p>
        </w:tc>
      </w:tr>
      <w:tr w:rsidR="006B2D85" w:rsidRPr="0003546E" w:rsidTr="00990F56">
        <w:trPr>
          <w:cantSplit/>
          <w:trHeight w:val="3115"/>
          <w:jc w:val="center"/>
        </w:trPr>
        <w:tc>
          <w:tcPr>
            <w:tcW w:w="881" w:type="dxa"/>
            <w:shd w:val="clear" w:color="auto" w:fill="auto"/>
            <w:textDirection w:val="tbRlV"/>
            <w:vAlign w:val="center"/>
          </w:tcPr>
          <w:p w:rsidR="006B2D85" w:rsidRPr="0003546E" w:rsidRDefault="006B2D85" w:rsidP="00FF790B">
            <w:pPr>
              <w:spacing w:line="320" w:lineRule="exact"/>
              <w:jc w:val="center"/>
              <w:rPr>
                <w:rFonts w:ascii="ＭＳ 明朝" w:hAnsi="ＭＳ 明朝"/>
                <w:sz w:val="20"/>
                <w:szCs w:val="20"/>
              </w:rPr>
            </w:pPr>
            <w:r w:rsidRPr="0003546E">
              <w:rPr>
                <w:rFonts w:ascii="ＭＳ 明朝" w:hAnsi="ＭＳ 明朝" w:hint="eastAsia"/>
                <w:color w:val="000000"/>
                <w:sz w:val="18"/>
                <w:szCs w:val="18"/>
              </w:rPr>
              <w:t>４　体育科の充実に向けた一層の取組</w:t>
            </w:r>
          </w:p>
        </w:tc>
        <w:tc>
          <w:tcPr>
            <w:tcW w:w="2587" w:type="dxa"/>
            <w:shd w:val="clear" w:color="auto" w:fill="auto"/>
          </w:tcPr>
          <w:p w:rsidR="006B2D85" w:rsidRPr="0003546E" w:rsidRDefault="006B2D85" w:rsidP="00BE1D42">
            <w:pPr>
              <w:pStyle w:val="aa"/>
              <w:numPr>
                <w:ilvl w:val="0"/>
                <w:numId w:val="27"/>
              </w:numPr>
              <w:spacing w:line="240" w:lineRule="exact"/>
              <w:ind w:leftChars="0"/>
              <w:rPr>
                <w:rFonts w:ascii="ＭＳ 明朝" w:hAnsi="ＭＳ 明朝"/>
                <w:color w:val="000000"/>
                <w:sz w:val="18"/>
                <w:szCs w:val="18"/>
              </w:rPr>
            </w:pPr>
            <w:r w:rsidRPr="0003546E">
              <w:rPr>
                <w:rFonts w:ascii="ＭＳ 明朝" w:hAnsi="ＭＳ 明朝" w:hint="eastAsia"/>
                <w:color w:val="000000"/>
                <w:sz w:val="18"/>
                <w:szCs w:val="18"/>
              </w:rPr>
              <w:t>成果、効果の検証とカリキュラム反映</w:t>
            </w:r>
          </w:p>
          <w:p w:rsidR="006B2D85" w:rsidRPr="0003546E" w:rsidRDefault="006B2D85" w:rsidP="00D2038D">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検証活動とカリキュラムの改善</w:t>
            </w:r>
          </w:p>
          <w:p w:rsidR="006B2D85" w:rsidRPr="0003546E" w:rsidRDefault="006B2D85" w:rsidP="00BE1D42">
            <w:pPr>
              <w:pStyle w:val="aa"/>
              <w:numPr>
                <w:ilvl w:val="0"/>
                <w:numId w:val="27"/>
              </w:numPr>
              <w:spacing w:line="240" w:lineRule="exact"/>
              <w:ind w:leftChars="0"/>
              <w:rPr>
                <w:rFonts w:ascii="ＭＳ 明朝" w:hAnsi="ＭＳ 明朝"/>
                <w:color w:val="000000"/>
                <w:sz w:val="18"/>
                <w:szCs w:val="18"/>
              </w:rPr>
            </w:pPr>
            <w:r w:rsidRPr="0003546E">
              <w:rPr>
                <w:rFonts w:ascii="ＭＳ 明朝" w:hAnsi="ＭＳ 明朝" w:hint="eastAsia"/>
                <w:color w:val="000000"/>
                <w:sz w:val="18"/>
                <w:szCs w:val="18"/>
              </w:rPr>
              <w:t>地域連携と体育科の魅力の広報</w:t>
            </w:r>
          </w:p>
          <w:p w:rsidR="006B2D85" w:rsidRPr="0003546E" w:rsidRDefault="006B2D85" w:rsidP="00D2038D">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地域と連携したパフォーマンス課題への取り組みの発信</w:t>
            </w:r>
          </w:p>
          <w:p w:rsidR="006B2D85" w:rsidRPr="0003546E" w:rsidRDefault="006B2D85" w:rsidP="00D2038D">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イ　地域の総合型スポーツクラブとの連携強化と生徒のマネジメント力の向上</w:t>
            </w:r>
          </w:p>
        </w:tc>
        <w:tc>
          <w:tcPr>
            <w:tcW w:w="5528" w:type="dxa"/>
            <w:tcBorders>
              <w:right w:val="dashed" w:sz="4" w:space="0" w:color="auto"/>
            </w:tcBorders>
            <w:shd w:val="clear" w:color="auto" w:fill="auto"/>
          </w:tcPr>
          <w:p w:rsidR="006B2D85" w:rsidRPr="0003546E" w:rsidRDefault="006B2D85" w:rsidP="0049566B">
            <w:pPr>
              <w:numPr>
                <w:ilvl w:val="0"/>
                <w:numId w:val="19"/>
              </w:numPr>
              <w:spacing w:line="240" w:lineRule="exact"/>
              <w:rPr>
                <w:rFonts w:ascii="ＭＳ 明朝" w:hAnsi="ＭＳ 明朝"/>
                <w:color w:val="000000"/>
                <w:sz w:val="18"/>
                <w:szCs w:val="18"/>
              </w:rPr>
            </w:pPr>
            <w:r w:rsidRPr="0003546E">
              <w:rPr>
                <w:rFonts w:ascii="ＭＳ 明朝" w:hAnsi="ＭＳ 明朝" w:hint="eastAsia"/>
                <w:color w:val="000000"/>
                <w:sz w:val="18"/>
                <w:szCs w:val="18"/>
              </w:rPr>
              <w:t xml:space="preserve">　</w:t>
            </w:r>
          </w:p>
          <w:p w:rsidR="006B2D85" w:rsidRPr="0003546E" w:rsidRDefault="006B2D85" w:rsidP="00D2038D">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生徒、卒業生へのアンケート等を活用し、これまでの体育科の教育活動を振り返り、カリキュラムの改善に役立てる。また、専門家を招聘して、より専門的、探求的で高度な取り組みとなるよう工夫する。</w:t>
            </w:r>
          </w:p>
          <w:p w:rsidR="006B2D85" w:rsidRPr="0003546E" w:rsidRDefault="006B2D85" w:rsidP="0049566B">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(2)</w:t>
            </w:r>
          </w:p>
          <w:p w:rsidR="006B2D85" w:rsidRPr="0003546E" w:rsidRDefault="006B2D85" w:rsidP="00D2038D">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スポーツ総合演習において、外部の有識者を招いて課題解決型の学習活動を展開し、地域と連携した企画を実施、広報活動までのパフォーマンス課題の解決に向けた取り組みとする。</w:t>
            </w:r>
          </w:p>
          <w:p w:rsidR="006B2D85" w:rsidRPr="0003546E" w:rsidRDefault="006B2D85" w:rsidP="007B6A1E">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イ 地域の中学校や総合型スポーツクラブ等との連携により生徒のマネジメント力や自己肯定感を高め、本校の施設や教員を活用した地域交流活動により体育科の魅力を発信していく。</w:t>
            </w:r>
          </w:p>
        </w:tc>
        <w:tc>
          <w:tcPr>
            <w:tcW w:w="3402" w:type="dxa"/>
            <w:tcBorders>
              <w:right w:val="dashed" w:sz="4" w:space="0" w:color="auto"/>
            </w:tcBorders>
          </w:tcPr>
          <w:p w:rsidR="006B2D85" w:rsidRPr="0003546E" w:rsidRDefault="006B2D85" w:rsidP="009D7AD4">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(1)</w:t>
            </w:r>
          </w:p>
          <w:p w:rsidR="006B2D85" w:rsidRPr="0003546E" w:rsidRDefault="006B2D85" w:rsidP="003E24EA">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授業アンケートで「スポーツ概論」の興味関心、知識技能獲得において肯定率を学年進行で高め、3年生では90％をめざす。（H29：91.3%、93.8%）</w:t>
            </w:r>
          </w:p>
          <w:p w:rsidR="006B2D85" w:rsidRPr="0003546E" w:rsidRDefault="006B2D85" w:rsidP="005C6651">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(2)</w:t>
            </w:r>
          </w:p>
          <w:p w:rsidR="006B2D85" w:rsidRPr="0003546E" w:rsidRDefault="006B2D85" w:rsidP="003E24EA">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授業アンケートで「スポーツ総合演習」の興味関心、知識技能獲得において肯定率を学年進行で高め、3年生では90％をめざす。(H29：92.5%、95%)</w:t>
            </w:r>
          </w:p>
          <w:p w:rsidR="006B2D85" w:rsidRPr="0003546E" w:rsidRDefault="006B2D85" w:rsidP="003E24EA">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イ 自己診断：体育科3年生の「学校生活の充実」90％以上（H29：89.3％</w:t>
            </w:r>
            <w:r w:rsidRPr="0003546E">
              <w:rPr>
                <w:rFonts w:ascii="ＭＳ 明朝" w:hAnsi="ＭＳ 明朝"/>
                <w:color w:val="000000"/>
                <w:sz w:val="18"/>
                <w:szCs w:val="18"/>
              </w:rPr>
              <w:t>）</w:t>
            </w:r>
          </w:p>
        </w:tc>
        <w:tc>
          <w:tcPr>
            <w:tcW w:w="2588" w:type="dxa"/>
            <w:tcBorders>
              <w:left w:val="dashed" w:sz="4" w:space="0" w:color="auto"/>
              <w:right w:val="single" w:sz="4" w:space="0" w:color="auto"/>
            </w:tcBorders>
            <w:shd w:val="clear" w:color="auto" w:fill="auto"/>
          </w:tcPr>
          <w:p w:rsidR="006B2D85" w:rsidRPr="0003546E" w:rsidRDefault="006B2D85" w:rsidP="00722221">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(1)</w:t>
            </w:r>
          </w:p>
          <w:p w:rsidR="006B2D85" w:rsidRPr="0003546E" w:rsidRDefault="006B2D85" w:rsidP="00722221">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 xml:space="preserve">ア </w:t>
            </w:r>
            <w:r w:rsidR="007E59BA" w:rsidRPr="0003546E">
              <w:rPr>
                <w:rFonts w:ascii="ＭＳ 明朝" w:hAnsi="ＭＳ 明朝" w:hint="eastAsia"/>
                <w:color w:val="000000"/>
                <w:sz w:val="18"/>
                <w:szCs w:val="18"/>
              </w:rPr>
              <w:t>授業アンケート</w:t>
            </w:r>
            <w:r w:rsidRPr="0003546E">
              <w:rPr>
                <w:rFonts w:ascii="ＭＳ 明朝" w:hAnsi="ＭＳ 明朝" w:hint="eastAsia"/>
                <w:color w:val="000000"/>
                <w:sz w:val="18"/>
                <w:szCs w:val="18"/>
              </w:rPr>
              <w:t>「スポーツ概論」の興味関心、知識技能獲得</w:t>
            </w:r>
            <w:r w:rsidR="00087523" w:rsidRPr="0003546E">
              <w:rPr>
                <w:rFonts w:ascii="ＭＳ 明朝" w:hAnsi="ＭＳ 明朝" w:hint="eastAsia"/>
                <w:color w:val="000000"/>
                <w:sz w:val="18"/>
                <w:szCs w:val="18"/>
              </w:rPr>
              <w:t>の</w:t>
            </w:r>
            <w:r w:rsidRPr="0003546E">
              <w:rPr>
                <w:rFonts w:ascii="ＭＳ 明朝" w:hAnsi="ＭＳ 明朝" w:hint="eastAsia"/>
                <w:color w:val="000000"/>
                <w:sz w:val="18"/>
                <w:szCs w:val="18"/>
              </w:rPr>
              <w:t>肯定率</w:t>
            </w:r>
            <w:r w:rsidR="007E59BA" w:rsidRPr="0003546E">
              <w:rPr>
                <w:rFonts w:ascii="ＭＳ 明朝" w:hAnsi="ＭＳ 明朝" w:hint="eastAsia"/>
                <w:color w:val="000000"/>
                <w:sz w:val="18"/>
                <w:szCs w:val="18"/>
              </w:rPr>
              <w:t>96.2％◎</w:t>
            </w:r>
          </w:p>
          <w:p w:rsidR="006B2D85" w:rsidRPr="0003546E" w:rsidRDefault="006B2D85" w:rsidP="00722221">
            <w:pPr>
              <w:spacing w:line="240" w:lineRule="exact"/>
              <w:rPr>
                <w:rFonts w:ascii="ＭＳ 明朝" w:hAnsi="ＭＳ 明朝"/>
                <w:color w:val="000000"/>
                <w:sz w:val="18"/>
                <w:szCs w:val="18"/>
              </w:rPr>
            </w:pPr>
            <w:r w:rsidRPr="0003546E">
              <w:rPr>
                <w:rFonts w:ascii="ＭＳ 明朝" w:hAnsi="ＭＳ 明朝" w:hint="eastAsia"/>
                <w:color w:val="000000"/>
                <w:sz w:val="18"/>
                <w:szCs w:val="18"/>
              </w:rPr>
              <w:t>(2)</w:t>
            </w:r>
          </w:p>
          <w:p w:rsidR="006B2D85" w:rsidRPr="0003546E" w:rsidRDefault="006B2D85" w:rsidP="00722221">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ア 授業アンケート「スポーツ総合演習」の興味関心、知識技能獲得</w:t>
            </w:r>
            <w:r w:rsidR="007E59BA" w:rsidRPr="0003546E">
              <w:rPr>
                <w:rFonts w:ascii="ＭＳ 明朝" w:hAnsi="ＭＳ 明朝" w:hint="eastAsia"/>
                <w:color w:val="000000"/>
                <w:sz w:val="18"/>
                <w:szCs w:val="18"/>
              </w:rPr>
              <w:t>の</w:t>
            </w:r>
            <w:r w:rsidRPr="0003546E">
              <w:rPr>
                <w:rFonts w:ascii="ＭＳ 明朝" w:hAnsi="ＭＳ 明朝" w:hint="eastAsia"/>
                <w:color w:val="000000"/>
                <w:sz w:val="18"/>
                <w:szCs w:val="18"/>
              </w:rPr>
              <w:t>肯定率</w:t>
            </w:r>
            <w:r w:rsidR="007E59BA" w:rsidRPr="0003546E">
              <w:rPr>
                <w:rFonts w:ascii="ＭＳ 明朝" w:hAnsi="ＭＳ 明朝" w:hint="eastAsia"/>
                <w:color w:val="000000"/>
                <w:sz w:val="18"/>
                <w:szCs w:val="18"/>
              </w:rPr>
              <w:t>95.8％◎</w:t>
            </w:r>
          </w:p>
          <w:p w:rsidR="006B2D85" w:rsidRPr="0003546E" w:rsidRDefault="006B2D85" w:rsidP="007E59BA">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イ 自己診断：体育科3年生の「学校生活の充実」</w:t>
            </w:r>
            <w:r w:rsidR="007E59BA" w:rsidRPr="0003546E">
              <w:rPr>
                <w:rFonts w:ascii="ＭＳ 明朝" w:hAnsi="ＭＳ 明朝" w:hint="eastAsia"/>
                <w:color w:val="000000"/>
                <w:sz w:val="18"/>
                <w:szCs w:val="18"/>
              </w:rPr>
              <w:t>80.5％△</w:t>
            </w:r>
          </w:p>
        </w:tc>
      </w:tr>
      <w:tr w:rsidR="006B2D85" w:rsidRPr="00E50B6C" w:rsidTr="00A37169">
        <w:trPr>
          <w:cantSplit/>
          <w:trHeight w:val="1657"/>
          <w:jc w:val="center"/>
        </w:trPr>
        <w:tc>
          <w:tcPr>
            <w:tcW w:w="881" w:type="dxa"/>
            <w:shd w:val="clear" w:color="auto" w:fill="auto"/>
            <w:textDirection w:val="tbRlV"/>
            <w:vAlign w:val="center"/>
          </w:tcPr>
          <w:p w:rsidR="006B2D85" w:rsidRPr="0003546E" w:rsidRDefault="006B2D85" w:rsidP="005A6B60">
            <w:pPr>
              <w:spacing w:line="320" w:lineRule="exact"/>
              <w:jc w:val="center"/>
              <w:rPr>
                <w:rFonts w:ascii="ＭＳ 明朝" w:hAnsi="ＭＳ 明朝"/>
                <w:color w:val="000000"/>
                <w:sz w:val="18"/>
                <w:szCs w:val="18"/>
              </w:rPr>
            </w:pPr>
            <w:r w:rsidRPr="0003546E">
              <w:rPr>
                <w:rFonts w:ascii="ＭＳ 明朝" w:hAnsi="ＭＳ 明朝" w:hint="eastAsia"/>
                <w:color w:val="000000"/>
                <w:sz w:val="18"/>
                <w:szCs w:val="18"/>
              </w:rPr>
              <w:t>５　健全な職場環境の整備</w:t>
            </w:r>
          </w:p>
        </w:tc>
        <w:tc>
          <w:tcPr>
            <w:tcW w:w="2587" w:type="dxa"/>
            <w:shd w:val="clear" w:color="auto" w:fill="auto"/>
          </w:tcPr>
          <w:p w:rsidR="006B2D85" w:rsidRPr="0003546E" w:rsidRDefault="006B2D85" w:rsidP="00D2038D">
            <w:pPr>
              <w:pStyle w:val="aa"/>
              <w:numPr>
                <w:ilvl w:val="0"/>
                <w:numId w:val="28"/>
              </w:numPr>
              <w:spacing w:line="240" w:lineRule="exact"/>
              <w:ind w:leftChars="0"/>
              <w:rPr>
                <w:rFonts w:ascii="ＭＳ 明朝" w:hAnsi="ＭＳ 明朝"/>
                <w:color w:val="000000"/>
                <w:sz w:val="18"/>
                <w:szCs w:val="18"/>
              </w:rPr>
            </w:pPr>
            <w:r w:rsidRPr="0003546E">
              <w:rPr>
                <w:rFonts w:ascii="ＭＳ 明朝" w:hAnsi="ＭＳ 明朝" w:hint="eastAsia"/>
                <w:color w:val="000000"/>
                <w:sz w:val="18"/>
                <w:szCs w:val="18"/>
              </w:rPr>
              <w:t>職務の内容の精選と時間外労働時間の縮減</w:t>
            </w:r>
          </w:p>
          <w:p w:rsidR="006B2D85" w:rsidRPr="0003546E" w:rsidRDefault="006B2D85" w:rsidP="0067482F">
            <w:pPr>
              <w:pStyle w:val="aa"/>
              <w:numPr>
                <w:ilvl w:val="0"/>
                <w:numId w:val="28"/>
              </w:numPr>
              <w:spacing w:line="240" w:lineRule="exact"/>
              <w:ind w:leftChars="0"/>
              <w:rPr>
                <w:rFonts w:ascii="ＭＳ 明朝" w:hAnsi="ＭＳ 明朝"/>
                <w:color w:val="000000"/>
                <w:sz w:val="18"/>
                <w:szCs w:val="18"/>
              </w:rPr>
            </w:pPr>
            <w:r w:rsidRPr="0003546E">
              <w:rPr>
                <w:rFonts w:ascii="ＭＳ 明朝" w:hAnsi="ＭＳ 明朝" w:hint="eastAsia"/>
                <w:color w:val="000000"/>
                <w:sz w:val="18"/>
                <w:szCs w:val="18"/>
              </w:rPr>
              <w:t>仕事の相互支援体制の確立と管理職からの声かけによる職場環境の改善</w:t>
            </w:r>
          </w:p>
        </w:tc>
        <w:tc>
          <w:tcPr>
            <w:tcW w:w="5528" w:type="dxa"/>
            <w:tcBorders>
              <w:right w:val="dashed" w:sz="4" w:space="0" w:color="auto"/>
            </w:tcBorders>
            <w:shd w:val="clear" w:color="auto" w:fill="auto"/>
          </w:tcPr>
          <w:p w:rsidR="006B2D85" w:rsidRPr="0003546E" w:rsidRDefault="006B2D85" w:rsidP="007B6A1E">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(1)　将来構想委員会の機能を活用し、職務内容の精選を図り、業務量を減らし、時間外労働時間を縮減する。</w:t>
            </w:r>
          </w:p>
          <w:p w:rsidR="006B2D85" w:rsidRPr="0003546E" w:rsidRDefault="006B2D85" w:rsidP="0067482F">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(2)　教職員相互の支援体制をつくり、管理職からの声かけや、指導助言により職場環境の向上を図る。</w:t>
            </w:r>
          </w:p>
        </w:tc>
        <w:tc>
          <w:tcPr>
            <w:tcW w:w="3402" w:type="dxa"/>
            <w:tcBorders>
              <w:right w:val="dashed" w:sz="4" w:space="0" w:color="auto"/>
            </w:tcBorders>
          </w:tcPr>
          <w:p w:rsidR="006B2D85" w:rsidRPr="0003546E" w:rsidRDefault="006B2D85" w:rsidP="003E24EA">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(1)　時間外勤務月間80時間を越える教職員をなくす。</w:t>
            </w:r>
          </w:p>
          <w:p w:rsidR="006B2D85" w:rsidRPr="0003546E" w:rsidRDefault="006B2D85" w:rsidP="003E24EA">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(2)　ストレスチェック職場環境評価において昨年度のデーターを改善する。</w:t>
            </w:r>
          </w:p>
        </w:tc>
        <w:tc>
          <w:tcPr>
            <w:tcW w:w="2588" w:type="dxa"/>
            <w:tcBorders>
              <w:left w:val="dashed" w:sz="4" w:space="0" w:color="auto"/>
              <w:right w:val="single" w:sz="4" w:space="0" w:color="auto"/>
            </w:tcBorders>
            <w:shd w:val="clear" w:color="auto" w:fill="auto"/>
          </w:tcPr>
          <w:p w:rsidR="006B2D85" w:rsidRPr="0003546E" w:rsidRDefault="006B2D85" w:rsidP="00722221">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(1)　時間外勤務月間80</w:t>
            </w:r>
            <w:r w:rsidR="007E59BA" w:rsidRPr="0003546E">
              <w:rPr>
                <w:rFonts w:ascii="ＭＳ 明朝" w:hAnsi="ＭＳ 明朝" w:hint="eastAsia"/>
                <w:color w:val="000000"/>
                <w:sz w:val="18"/>
                <w:szCs w:val="18"/>
              </w:rPr>
              <w:t>時間を越える教職員の延べ数</w:t>
            </w:r>
            <w:r w:rsidR="003A50DA" w:rsidRPr="0003546E">
              <w:rPr>
                <w:rFonts w:ascii="ＭＳ 明朝" w:hAnsi="ＭＳ 明朝" w:hint="eastAsia"/>
                <w:color w:val="000000"/>
                <w:sz w:val="18"/>
                <w:szCs w:val="18"/>
              </w:rPr>
              <w:t>45％</w:t>
            </w:r>
            <w:r w:rsidR="007E59BA" w:rsidRPr="0003546E">
              <w:rPr>
                <w:rFonts w:ascii="ＭＳ 明朝" w:hAnsi="ＭＳ 明朝" w:hint="eastAsia"/>
                <w:color w:val="000000"/>
                <w:sz w:val="18"/>
                <w:szCs w:val="18"/>
              </w:rPr>
              <w:t>減少</w:t>
            </w:r>
            <w:r w:rsidR="003A50DA" w:rsidRPr="0003546E">
              <w:rPr>
                <w:rFonts w:ascii="ＭＳ 明朝" w:hAnsi="ＭＳ 明朝" w:hint="eastAsia"/>
                <w:color w:val="000000"/>
                <w:sz w:val="18"/>
                <w:szCs w:val="18"/>
              </w:rPr>
              <w:t>◎</w:t>
            </w:r>
          </w:p>
          <w:p w:rsidR="006B2D85" w:rsidRPr="00990F56" w:rsidRDefault="006B2D85" w:rsidP="007E59BA">
            <w:pPr>
              <w:spacing w:line="240" w:lineRule="exact"/>
              <w:ind w:left="180" w:hangingChars="100" w:hanging="180"/>
              <w:rPr>
                <w:rFonts w:ascii="ＭＳ 明朝" w:hAnsi="ＭＳ 明朝"/>
                <w:color w:val="000000"/>
                <w:sz w:val="18"/>
                <w:szCs w:val="18"/>
              </w:rPr>
            </w:pPr>
            <w:r w:rsidRPr="0003546E">
              <w:rPr>
                <w:rFonts w:ascii="ＭＳ 明朝" w:hAnsi="ＭＳ 明朝" w:hint="eastAsia"/>
                <w:color w:val="000000"/>
                <w:sz w:val="18"/>
                <w:szCs w:val="18"/>
              </w:rPr>
              <w:t xml:space="preserve">(2)　</w:t>
            </w:r>
            <w:r w:rsidR="007E59BA" w:rsidRPr="0003546E">
              <w:rPr>
                <w:rFonts w:ascii="ＭＳ 明朝" w:hAnsi="ＭＳ 明朝" w:hint="eastAsia"/>
                <w:color w:val="000000"/>
                <w:sz w:val="18"/>
                <w:szCs w:val="18"/>
              </w:rPr>
              <w:t>ストレスチェック職場環境評価において昨年度のデーター</w:t>
            </w:r>
            <w:r w:rsidRPr="0003546E">
              <w:rPr>
                <w:rFonts w:ascii="ＭＳ 明朝" w:hAnsi="ＭＳ 明朝" w:hint="eastAsia"/>
                <w:color w:val="000000"/>
                <w:sz w:val="18"/>
                <w:szCs w:val="18"/>
              </w:rPr>
              <w:t>改善</w:t>
            </w:r>
            <w:r w:rsidR="007E59BA" w:rsidRPr="0003546E">
              <w:rPr>
                <w:rFonts w:ascii="ＭＳ 明朝" w:hAnsi="ＭＳ 明朝" w:hint="eastAsia"/>
                <w:color w:val="000000"/>
                <w:sz w:val="18"/>
                <w:szCs w:val="18"/>
              </w:rPr>
              <w:t>○</w:t>
            </w:r>
          </w:p>
        </w:tc>
      </w:tr>
    </w:tbl>
    <w:p w:rsidR="0086696C" w:rsidRDefault="0086696C" w:rsidP="006206CE">
      <w:pPr>
        <w:spacing w:line="120" w:lineRule="exact"/>
      </w:pPr>
    </w:p>
    <w:sectPr w:rsidR="0086696C" w:rsidSect="001000A8">
      <w:headerReference w:type="default" r:id="rId9"/>
      <w:type w:val="evenPage"/>
      <w:pgSz w:w="16840"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A6D" w:rsidRDefault="00A73A6D">
      <w:r>
        <w:separator/>
      </w:r>
    </w:p>
  </w:endnote>
  <w:endnote w:type="continuationSeparator" w:id="0">
    <w:p w:rsidR="00A73A6D" w:rsidRDefault="00A7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A6D" w:rsidRDefault="00A73A6D">
      <w:r>
        <w:separator/>
      </w:r>
    </w:p>
  </w:footnote>
  <w:footnote w:type="continuationSeparator" w:id="0">
    <w:p w:rsidR="00A73A6D" w:rsidRDefault="00A73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19134A">
      <w:rPr>
        <w:rFonts w:ascii="ＭＳ ゴシック" w:eastAsia="ＭＳ ゴシック" w:hAnsi="ＭＳ ゴシック" w:hint="eastAsia"/>
        <w:sz w:val="20"/>
        <w:szCs w:val="20"/>
      </w:rPr>
      <w:t>１２２</w:t>
    </w:r>
  </w:p>
  <w:p w:rsidR="0019134A" w:rsidRDefault="0019134A"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19134A">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A655EC">
      <w:rPr>
        <w:rFonts w:ascii="ＭＳ 明朝" w:hAnsi="ＭＳ 明朝" w:hint="eastAsia"/>
        <w:b/>
        <w:sz w:val="24"/>
      </w:rPr>
      <w:t>摂津高等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11309C"/>
    <w:multiLevelType w:val="hybridMultilevel"/>
    <w:tmpl w:val="2484285E"/>
    <w:lvl w:ilvl="0" w:tplc="8286DE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A76A09"/>
    <w:multiLevelType w:val="hybridMultilevel"/>
    <w:tmpl w:val="CB586420"/>
    <w:lvl w:ilvl="0" w:tplc="2F8094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F20FBB"/>
    <w:multiLevelType w:val="hybridMultilevel"/>
    <w:tmpl w:val="BAF629E4"/>
    <w:lvl w:ilvl="0" w:tplc="D78A7366">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8445DE"/>
    <w:multiLevelType w:val="hybridMultilevel"/>
    <w:tmpl w:val="E8EC3FC8"/>
    <w:lvl w:ilvl="0" w:tplc="D432FB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DAD38B7"/>
    <w:multiLevelType w:val="hybridMultilevel"/>
    <w:tmpl w:val="7E02B22E"/>
    <w:lvl w:ilvl="0" w:tplc="48B81E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5392A13"/>
    <w:multiLevelType w:val="hybridMultilevel"/>
    <w:tmpl w:val="52389A1A"/>
    <w:lvl w:ilvl="0" w:tplc="1F348E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AEA1F8D"/>
    <w:multiLevelType w:val="hybridMultilevel"/>
    <w:tmpl w:val="CBC6E79A"/>
    <w:lvl w:ilvl="0" w:tplc="5F081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F7F581A"/>
    <w:multiLevelType w:val="hybridMultilevel"/>
    <w:tmpl w:val="AF004316"/>
    <w:lvl w:ilvl="0" w:tplc="1CFA1A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0142690"/>
    <w:multiLevelType w:val="hybridMultilevel"/>
    <w:tmpl w:val="92BA7254"/>
    <w:lvl w:ilvl="0" w:tplc="5F081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9B27B9F"/>
    <w:multiLevelType w:val="hybridMultilevel"/>
    <w:tmpl w:val="55F040A8"/>
    <w:lvl w:ilvl="0" w:tplc="151AF2D0">
      <w:start w:val="1"/>
      <w:numFmt w:val="decimal"/>
      <w:lvlText w:val="%1"/>
      <w:lvlJc w:val="left"/>
      <w:pPr>
        <w:ind w:left="360" w:hanging="360"/>
      </w:pPr>
      <w:rPr>
        <w:rFonts w:hint="default"/>
      </w:rPr>
    </w:lvl>
    <w:lvl w:ilvl="1" w:tplc="DF288F8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AAF32F8"/>
    <w:multiLevelType w:val="hybridMultilevel"/>
    <w:tmpl w:val="2BA259B2"/>
    <w:lvl w:ilvl="0" w:tplc="30F6942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E036877"/>
    <w:multiLevelType w:val="hybridMultilevel"/>
    <w:tmpl w:val="8EDE5584"/>
    <w:lvl w:ilvl="0" w:tplc="EB7ECD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24"/>
  </w:num>
  <w:num w:numId="4">
    <w:abstractNumId w:val="7"/>
  </w:num>
  <w:num w:numId="5">
    <w:abstractNumId w:val="22"/>
  </w:num>
  <w:num w:numId="6">
    <w:abstractNumId w:val="27"/>
  </w:num>
  <w:num w:numId="7">
    <w:abstractNumId w:val="25"/>
  </w:num>
  <w:num w:numId="8">
    <w:abstractNumId w:val="13"/>
  </w:num>
  <w:num w:numId="9">
    <w:abstractNumId w:val="26"/>
  </w:num>
  <w:num w:numId="10">
    <w:abstractNumId w:val="5"/>
  </w:num>
  <w:num w:numId="11">
    <w:abstractNumId w:val="10"/>
  </w:num>
  <w:num w:numId="12">
    <w:abstractNumId w:val="23"/>
  </w:num>
  <w:num w:numId="13">
    <w:abstractNumId w:val="19"/>
  </w:num>
  <w:num w:numId="14">
    <w:abstractNumId w:val="16"/>
  </w:num>
  <w:num w:numId="15">
    <w:abstractNumId w:val="18"/>
  </w:num>
  <w:num w:numId="16">
    <w:abstractNumId w:val="0"/>
  </w:num>
  <w:num w:numId="17">
    <w:abstractNumId w:val="12"/>
  </w:num>
  <w:num w:numId="18">
    <w:abstractNumId w:val="17"/>
  </w:num>
  <w:num w:numId="19">
    <w:abstractNumId w:val="20"/>
  </w:num>
  <w:num w:numId="20">
    <w:abstractNumId w:val="14"/>
  </w:num>
  <w:num w:numId="21">
    <w:abstractNumId w:val="4"/>
  </w:num>
  <w:num w:numId="22">
    <w:abstractNumId w:val="1"/>
  </w:num>
  <w:num w:numId="23">
    <w:abstractNumId w:val="21"/>
  </w:num>
  <w:num w:numId="24">
    <w:abstractNumId w:val="8"/>
  </w:num>
  <w:num w:numId="25">
    <w:abstractNumId w:val="15"/>
  </w:num>
  <w:num w:numId="26">
    <w:abstractNumId w:val="2"/>
  </w:num>
  <w:num w:numId="27">
    <w:abstractNumId w:val="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30746"/>
    <w:rsid w:val="00031A86"/>
    <w:rsid w:val="0003546E"/>
    <w:rsid w:val="000354D4"/>
    <w:rsid w:val="00045480"/>
    <w:rsid w:val="000524AE"/>
    <w:rsid w:val="000573E4"/>
    <w:rsid w:val="000724B0"/>
    <w:rsid w:val="00081AEE"/>
    <w:rsid w:val="00087523"/>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7917"/>
    <w:rsid w:val="000F7B2E"/>
    <w:rsid w:val="001000A8"/>
    <w:rsid w:val="00100533"/>
    <w:rsid w:val="00100CC5"/>
    <w:rsid w:val="00103546"/>
    <w:rsid w:val="00105F8A"/>
    <w:rsid w:val="001112AC"/>
    <w:rsid w:val="00112A5C"/>
    <w:rsid w:val="00114C56"/>
    <w:rsid w:val="001218A7"/>
    <w:rsid w:val="00127BB5"/>
    <w:rsid w:val="00130307"/>
    <w:rsid w:val="00132D6F"/>
    <w:rsid w:val="00134824"/>
    <w:rsid w:val="00135CE9"/>
    <w:rsid w:val="00137359"/>
    <w:rsid w:val="0014239C"/>
    <w:rsid w:val="00144535"/>
    <w:rsid w:val="00145D50"/>
    <w:rsid w:val="00157860"/>
    <w:rsid w:val="00173B4E"/>
    <w:rsid w:val="001807BC"/>
    <w:rsid w:val="0018261A"/>
    <w:rsid w:val="00184B1B"/>
    <w:rsid w:val="0019134A"/>
    <w:rsid w:val="00192419"/>
    <w:rsid w:val="00193569"/>
    <w:rsid w:val="00195DCF"/>
    <w:rsid w:val="001A4539"/>
    <w:rsid w:val="001B38EB"/>
    <w:rsid w:val="001C6B84"/>
    <w:rsid w:val="001C7FE4"/>
    <w:rsid w:val="001D1DC6"/>
    <w:rsid w:val="001D401B"/>
    <w:rsid w:val="001D44D9"/>
    <w:rsid w:val="001D5135"/>
    <w:rsid w:val="001E22E7"/>
    <w:rsid w:val="001E4FDA"/>
    <w:rsid w:val="001F2057"/>
    <w:rsid w:val="001F2CCB"/>
    <w:rsid w:val="001F472F"/>
    <w:rsid w:val="001F7793"/>
    <w:rsid w:val="00201A51"/>
    <w:rsid w:val="00201C86"/>
    <w:rsid w:val="002034A6"/>
    <w:rsid w:val="0021285A"/>
    <w:rsid w:val="00212C19"/>
    <w:rsid w:val="0022073E"/>
    <w:rsid w:val="00220AE7"/>
    <w:rsid w:val="00221AA2"/>
    <w:rsid w:val="00224AB0"/>
    <w:rsid w:val="00225A63"/>
    <w:rsid w:val="00225C70"/>
    <w:rsid w:val="00230487"/>
    <w:rsid w:val="00234525"/>
    <w:rsid w:val="00235785"/>
    <w:rsid w:val="00235B86"/>
    <w:rsid w:val="00235C22"/>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47FB"/>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544"/>
    <w:rsid w:val="00310645"/>
    <w:rsid w:val="0031492C"/>
    <w:rsid w:val="0032181A"/>
    <w:rsid w:val="00324B67"/>
    <w:rsid w:val="00334F83"/>
    <w:rsid w:val="00336089"/>
    <w:rsid w:val="00341758"/>
    <w:rsid w:val="003551CD"/>
    <w:rsid w:val="0036174C"/>
    <w:rsid w:val="00364F35"/>
    <w:rsid w:val="003730D3"/>
    <w:rsid w:val="0037367C"/>
    <w:rsid w:val="0037506F"/>
    <w:rsid w:val="003760EF"/>
    <w:rsid w:val="00384C02"/>
    <w:rsid w:val="00386133"/>
    <w:rsid w:val="00387D41"/>
    <w:rsid w:val="003A3356"/>
    <w:rsid w:val="003A50DA"/>
    <w:rsid w:val="003A62E8"/>
    <w:rsid w:val="003C0C7D"/>
    <w:rsid w:val="003C503E"/>
    <w:rsid w:val="003D288C"/>
    <w:rsid w:val="003D2C9D"/>
    <w:rsid w:val="003D71A7"/>
    <w:rsid w:val="003D7473"/>
    <w:rsid w:val="003E24EA"/>
    <w:rsid w:val="003E55A0"/>
    <w:rsid w:val="00400648"/>
    <w:rsid w:val="004006F3"/>
    <w:rsid w:val="00407905"/>
    <w:rsid w:val="00414618"/>
    <w:rsid w:val="00416A59"/>
    <w:rsid w:val="004243CF"/>
    <w:rsid w:val="004245A1"/>
    <w:rsid w:val="00427E0B"/>
    <w:rsid w:val="004312EE"/>
    <w:rsid w:val="004368AD"/>
    <w:rsid w:val="00436BBA"/>
    <w:rsid w:val="00440B82"/>
    <w:rsid w:val="00441743"/>
    <w:rsid w:val="004440ED"/>
    <w:rsid w:val="00445E74"/>
    <w:rsid w:val="00454AF4"/>
    <w:rsid w:val="004552E5"/>
    <w:rsid w:val="00460710"/>
    <w:rsid w:val="00460F8E"/>
    <w:rsid w:val="004632FA"/>
    <w:rsid w:val="00465B85"/>
    <w:rsid w:val="0048087F"/>
    <w:rsid w:val="00480EB4"/>
    <w:rsid w:val="004930C6"/>
    <w:rsid w:val="004942AA"/>
    <w:rsid w:val="004949CC"/>
    <w:rsid w:val="0049566B"/>
    <w:rsid w:val="00497ABE"/>
    <w:rsid w:val="004A1605"/>
    <w:rsid w:val="004A7442"/>
    <w:rsid w:val="004C1B92"/>
    <w:rsid w:val="004C2F46"/>
    <w:rsid w:val="004C5A47"/>
    <w:rsid w:val="004C67F7"/>
    <w:rsid w:val="004C6D4A"/>
    <w:rsid w:val="004D1BCF"/>
    <w:rsid w:val="004D28A8"/>
    <w:rsid w:val="004D336F"/>
    <w:rsid w:val="004D70F9"/>
    <w:rsid w:val="004E08FB"/>
    <w:rsid w:val="004E34A8"/>
    <w:rsid w:val="004F2B87"/>
    <w:rsid w:val="004F3627"/>
    <w:rsid w:val="00500AF9"/>
    <w:rsid w:val="00502EF2"/>
    <w:rsid w:val="0051706C"/>
    <w:rsid w:val="0052580C"/>
    <w:rsid w:val="005261C4"/>
    <w:rsid w:val="00526530"/>
    <w:rsid w:val="00545295"/>
    <w:rsid w:val="0054712D"/>
    <w:rsid w:val="00561556"/>
    <w:rsid w:val="00565B55"/>
    <w:rsid w:val="00575298"/>
    <w:rsid w:val="00577DE4"/>
    <w:rsid w:val="005846E8"/>
    <w:rsid w:val="00585D6A"/>
    <w:rsid w:val="00586254"/>
    <w:rsid w:val="005875B4"/>
    <w:rsid w:val="0059472B"/>
    <w:rsid w:val="00597E7D"/>
    <w:rsid w:val="00597FBA"/>
    <w:rsid w:val="005A2C72"/>
    <w:rsid w:val="005A6B60"/>
    <w:rsid w:val="005B0FAD"/>
    <w:rsid w:val="005B66F8"/>
    <w:rsid w:val="005C2C84"/>
    <w:rsid w:val="005C6651"/>
    <w:rsid w:val="005D41A3"/>
    <w:rsid w:val="005D4DDC"/>
    <w:rsid w:val="005E218B"/>
    <w:rsid w:val="005E3C2A"/>
    <w:rsid w:val="005E535C"/>
    <w:rsid w:val="005F2C9F"/>
    <w:rsid w:val="00606705"/>
    <w:rsid w:val="0061051D"/>
    <w:rsid w:val="00611B70"/>
    <w:rsid w:val="006206CE"/>
    <w:rsid w:val="00624A4E"/>
    <w:rsid w:val="00626414"/>
    <w:rsid w:val="00626AE2"/>
    <w:rsid w:val="00627FC9"/>
    <w:rsid w:val="00630EC1"/>
    <w:rsid w:val="00631815"/>
    <w:rsid w:val="00634F9A"/>
    <w:rsid w:val="00637161"/>
    <w:rsid w:val="00644AE0"/>
    <w:rsid w:val="00647631"/>
    <w:rsid w:val="006478E9"/>
    <w:rsid w:val="0065302E"/>
    <w:rsid w:val="006567B2"/>
    <w:rsid w:val="00656AC6"/>
    <w:rsid w:val="00656B78"/>
    <w:rsid w:val="00663113"/>
    <w:rsid w:val="006632F1"/>
    <w:rsid w:val="00671B6E"/>
    <w:rsid w:val="0067482F"/>
    <w:rsid w:val="006971F3"/>
    <w:rsid w:val="006B2D85"/>
    <w:rsid w:val="006B4E60"/>
    <w:rsid w:val="006B5B51"/>
    <w:rsid w:val="006B7295"/>
    <w:rsid w:val="006C220F"/>
    <w:rsid w:val="006C5797"/>
    <w:rsid w:val="006C7FE8"/>
    <w:rsid w:val="006D4F17"/>
    <w:rsid w:val="006D54AE"/>
    <w:rsid w:val="006D5A31"/>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72F73"/>
    <w:rsid w:val="00775D41"/>
    <w:rsid w:val="00776238"/>
    <w:rsid w:val="007765E0"/>
    <w:rsid w:val="00781F22"/>
    <w:rsid w:val="00786F0E"/>
    <w:rsid w:val="007904B0"/>
    <w:rsid w:val="007922A7"/>
    <w:rsid w:val="00792B44"/>
    <w:rsid w:val="00795C88"/>
    <w:rsid w:val="00796024"/>
    <w:rsid w:val="007A3E54"/>
    <w:rsid w:val="007A47FF"/>
    <w:rsid w:val="007A49B4"/>
    <w:rsid w:val="007A69E8"/>
    <w:rsid w:val="007B1DB6"/>
    <w:rsid w:val="007B6A1E"/>
    <w:rsid w:val="007C63C6"/>
    <w:rsid w:val="007D6241"/>
    <w:rsid w:val="007E59BA"/>
    <w:rsid w:val="007F033E"/>
    <w:rsid w:val="007F4C68"/>
    <w:rsid w:val="007F5A7B"/>
    <w:rsid w:val="007F7499"/>
    <w:rsid w:val="008101A4"/>
    <w:rsid w:val="00827C74"/>
    <w:rsid w:val="008333AC"/>
    <w:rsid w:val="00840819"/>
    <w:rsid w:val="008455F4"/>
    <w:rsid w:val="00845974"/>
    <w:rsid w:val="00853545"/>
    <w:rsid w:val="008563E0"/>
    <w:rsid w:val="00866790"/>
    <w:rsid w:val="0086696C"/>
    <w:rsid w:val="008678F7"/>
    <w:rsid w:val="0087170D"/>
    <w:rsid w:val="008741C2"/>
    <w:rsid w:val="00885FB9"/>
    <w:rsid w:val="008912ED"/>
    <w:rsid w:val="00891DB9"/>
    <w:rsid w:val="0089387E"/>
    <w:rsid w:val="00897939"/>
    <w:rsid w:val="008A315D"/>
    <w:rsid w:val="008A5D1C"/>
    <w:rsid w:val="008A63F1"/>
    <w:rsid w:val="008B091B"/>
    <w:rsid w:val="008C533F"/>
    <w:rsid w:val="008C6685"/>
    <w:rsid w:val="008D3E85"/>
    <w:rsid w:val="008E1182"/>
    <w:rsid w:val="008E62B7"/>
    <w:rsid w:val="008E6864"/>
    <w:rsid w:val="008F0C22"/>
    <w:rsid w:val="008F317E"/>
    <w:rsid w:val="00913B7D"/>
    <w:rsid w:val="009470D0"/>
    <w:rsid w:val="00947184"/>
    <w:rsid w:val="00947C4F"/>
    <w:rsid w:val="00953736"/>
    <w:rsid w:val="00953790"/>
    <w:rsid w:val="00961B3A"/>
    <w:rsid w:val="0096649A"/>
    <w:rsid w:val="0096698D"/>
    <w:rsid w:val="00971A46"/>
    <w:rsid w:val="00977793"/>
    <w:rsid w:val="009817F2"/>
    <w:rsid w:val="009835B8"/>
    <w:rsid w:val="009870A5"/>
    <w:rsid w:val="00990F56"/>
    <w:rsid w:val="009919BC"/>
    <w:rsid w:val="009A2A99"/>
    <w:rsid w:val="009B1C3D"/>
    <w:rsid w:val="009B365C"/>
    <w:rsid w:val="009B4368"/>
    <w:rsid w:val="009B4DEB"/>
    <w:rsid w:val="009B5AD2"/>
    <w:rsid w:val="009B6115"/>
    <w:rsid w:val="009D31EC"/>
    <w:rsid w:val="009D6553"/>
    <w:rsid w:val="009D7AD4"/>
    <w:rsid w:val="00A07A63"/>
    <w:rsid w:val="00A12A53"/>
    <w:rsid w:val="00A163D5"/>
    <w:rsid w:val="00A16862"/>
    <w:rsid w:val="00A16E26"/>
    <w:rsid w:val="00A204E1"/>
    <w:rsid w:val="00A225C1"/>
    <w:rsid w:val="00A37169"/>
    <w:rsid w:val="00A37802"/>
    <w:rsid w:val="00A429DF"/>
    <w:rsid w:val="00A47ADC"/>
    <w:rsid w:val="00A653FF"/>
    <w:rsid w:val="00A655EC"/>
    <w:rsid w:val="00A714AC"/>
    <w:rsid w:val="00A73A6D"/>
    <w:rsid w:val="00A7612D"/>
    <w:rsid w:val="00A81BA8"/>
    <w:rsid w:val="00A860A1"/>
    <w:rsid w:val="00A87AEC"/>
    <w:rsid w:val="00A920A8"/>
    <w:rsid w:val="00A9400C"/>
    <w:rsid w:val="00A9576E"/>
    <w:rsid w:val="00AA4BF8"/>
    <w:rsid w:val="00AA540D"/>
    <w:rsid w:val="00AB2E00"/>
    <w:rsid w:val="00AC3438"/>
    <w:rsid w:val="00AC3902"/>
    <w:rsid w:val="00AC7563"/>
    <w:rsid w:val="00AD123A"/>
    <w:rsid w:val="00AD3212"/>
    <w:rsid w:val="00AD64C2"/>
    <w:rsid w:val="00AD6CC7"/>
    <w:rsid w:val="00AE0DFA"/>
    <w:rsid w:val="00AE2843"/>
    <w:rsid w:val="00AF7084"/>
    <w:rsid w:val="00B00840"/>
    <w:rsid w:val="00B008B1"/>
    <w:rsid w:val="00B03A08"/>
    <w:rsid w:val="00B03DC0"/>
    <w:rsid w:val="00B05652"/>
    <w:rsid w:val="00B05B48"/>
    <w:rsid w:val="00B06045"/>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35F2"/>
    <w:rsid w:val="00B75528"/>
    <w:rsid w:val="00B8044F"/>
    <w:rsid w:val="00B814A7"/>
    <w:rsid w:val="00B850FE"/>
    <w:rsid w:val="00B854CE"/>
    <w:rsid w:val="00B90CDA"/>
    <w:rsid w:val="00B94DEA"/>
    <w:rsid w:val="00BA7CDF"/>
    <w:rsid w:val="00BB1121"/>
    <w:rsid w:val="00BB5396"/>
    <w:rsid w:val="00BC40F4"/>
    <w:rsid w:val="00BC55F6"/>
    <w:rsid w:val="00BD0945"/>
    <w:rsid w:val="00BD6470"/>
    <w:rsid w:val="00BD69B1"/>
    <w:rsid w:val="00BE1991"/>
    <w:rsid w:val="00BE1D42"/>
    <w:rsid w:val="00BE4332"/>
    <w:rsid w:val="00BE47DD"/>
    <w:rsid w:val="00BE49F0"/>
    <w:rsid w:val="00BE62AE"/>
    <w:rsid w:val="00BF3593"/>
    <w:rsid w:val="00BF3A51"/>
    <w:rsid w:val="00BF3EFC"/>
    <w:rsid w:val="00BF432C"/>
    <w:rsid w:val="00C0026F"/>
    <w:rsid w:val="00C02630"/>
    <w:rsid w:val="00C03CE3"/>
    <w:rsid w:val="00C0740C"/>
    <w:rsid w:val="00C158A6"/>
    <w:rsid w:val="00C17F2E"/>
    <w:rsid w:val="00C228AD"/>
    <w:rsid w:val="00C33FF4"/>
    <w:rsid w:val="00C3660D"/>
    <w:rsid w:val="00C37416"/>
    <w:rsid w:val="00C43728"/>
    <w:rsid w:val="00C4635D"/>
    <w:rsid w:val="00C70333"/>
    <w:rsid w:val="00C81CD5"/>
    <w:rsid w:val="00C87770"/>
    <w:rsid w:val="00C97C29"/>
    <w:rsid w:val="00CA70DE"/>
    <w:rsid w:val="00CB2D93"/>
    <w:rsid w:val="00CB4BC6"/>
    <w:rsid w:val="00CB5D88"/>
    <w:rsid w:val="00CB5DEC"/>
    <w:rsid w:val="00CC03B1"/>
    <w:rsid w:val="00CC19D9"/>
    <w:rsid w:val="00CD0617"/>
    <w:rsid w:val="00CE17ED"/>
    <w:rsid w:val="00CE1F3D"/>
    <w:rsid w:val="00CE2D05"/>
    <w:rsid w:val="00CE323E"/>
    <w:rsid w:val="00CE5ADB"/>
    <w:rsid w:val="00CE6CBD"/>
    <w:rsid w:val="00CF0218"/>
    <w:rsid w:val="00CF1922"/>
    <w:rsid w:val="00CF2FD9"/>
    <w:rsid w:val="00CF33FF"/>
    <w:rsid w:val="00D0467C"/>
    <w:rsid w:val="00D07F2D"/>
    <w:rsid w:val="00D1608B"/>
    <w:rsid w:val="00D2038D"/>
    <w:rsid w:val="00D23660"/>
    <w:rsid w:val="00D23B7C"/>
    <w:rsid w:val="00D37257"/>
    <w:rsid w:val="00D41C37"/>
    <w:rsid w:val="00D62464"/>
    <w:rsid w:val="00D726CB"/>
    <w:rsid w:val="00D77C73"/>
    <w:rsid w:val="00D8247A"/>
    <w:rsid w:val="00D84CC8"/>
    <w:rsid w:val="00D926BB"/>
    <w:rsid w:val="00DA13D1"/>
    <w:rsid w:val="00DA179E"/>
    <w:rsid w:val="00DA34D6"/>
    <w:rsid w:val="00DB1858"/>
    <w:rsid w:val="00DB3D1A"/>
    <w:rsid w:val="00DC2FCD"/>
    <w:rsid w:val="00DC79BD"/>
    <w:rsid w:val="00DE27FC"/>
    <w:rsid w:val="00DE626E"/>
    <w:rsid w:val="00DE64EF"/>
    <w:rsid w:val="00DE744C"/>
    <w:rsid w:val="00DF3B21"/>
    <w:rsid w:val="00DF49F3"/>
    <w:rsid w:val="00E018C4"/>
    <w:rsid w:val="00E05623"/>
    <w:rsid w:val="00E07098"/>
    <w:rsid w:val="00E110E5"/>
    <w:rsid w:val="00E15291"/>
    <w:rsid w:val="00E1683E"/>
    <w:rsid w:val="00E2104D"/>
    <w:rsid w:val="00E231D8"/>
    <w:rsid w:val="00E312B1"/>
    <w:rsid w:val="00E331F1"/>
    <w:rsid w:val="00E34C87"/>
    <w:rsid w:val="00E37B43"/>
    <w:rsid w:val="00E50B6C"/>
    <w:rsid w:val="00E53EE3"/>
    <w:rsid w:val="00E569A9"/>
    <w:rsid w:val="00E56A95"/>
    <w:rsid w:val="00E600AD"/>
    <w:rsid w:val="00E629D4"/>
    <w:rsid w:val="00E67370"/>
    <w:rsid w:val="00E679B2"/>
    <w:rsid w:val="00E73DA5"/>
    <w:rsid w:val="00E87E7A"/>
    <w:rsid w:val="00E92928"/>
    <w:rsid w:val="00EA05FD"/>
    <w:rsid w:val="00EA2B01"/>
    <w:rsid w:val="00EA41AC"/>
    <w:rsid w:val="00EA5C58"/>
    <w:rsid w:val="00EA5EB2"/>
    <w:rsid w:val="00EA6BCB"/>
    <w:rsid w:val="00EB3DB7"/>
    <w:rsid w:val="00EB4A00"/>
    <w:rsid w:val="00EC5FAE"/>
    <w:rsid w:val="00ED2AB2"/>
    <w:rsid w:val="00ED5214"/>
    <w:rsid w:val="00EE74A1"/>
    <w:rsid w:val="00EE7E25"/>
    <w:rsid w:val="00EF1275"/>
    <w:rsid w:val="00EF37A7"/>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413CE"/>
    <w:rsid w:val="00F44556"/>
    <w:rsid w:val="00F470BE"/>
    <w:rsid w:val="00F50FC1"/>
    <w:rsid w:val="00F516CE"/>
    <w:rsid w:val="00F65F11"/>
    <w:rsid w:val="00F6686B"/>
    <w:rsid w:val="00F71540"/>
    <w:rsid w:val="00F71E78"/>
    <w:rsid w:val="00F72C7A"/>
    <w:rsid w:val="00F73A1A"/>
    <w:rsid w:val="00F7539D"/>
    <w:rsid w:val="00F7679B"/>
    <w:rsid w:val="00F76B28"/>
    <w:rsid w:val="00F77F28"/>
    <w:rsid w:val="00F80DBA"/>
    <w:rsid w:val="00F80E7E"/>
    <w:rsid w:val="00F80F97"/>
    <w:rsid w:val="00F81A35"/>
    <w:rsid w:val="00F84E81"/>
    <w:rsid w:val="00F85189"/>
    <w:rsid w:val="00F93090"/>
    <w:rsid w:val="00F974C2"/>
    <w:rsid w:val="00F9772C"/>
    <w:rsid w:val="00FC67DF"/>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018C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018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5D18A-6FFF-4854-983A-0DF3B4D6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1410</Words>
  <Characters>8037</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浅田　充彦</cp:lastModifiedBy>
  <cp:revision>3</cp:revision>
  <cp:lastPrinted>2018-06-06T12:48:00Z</cp:lastPrinted>
  <dcterms:created xsi:type="dcterms:W3CDTF">2019-03-11T22:37:00Z</dcterms:created>
  <dcterms:modified xsi:type="dcterms:W3CDTF">2019-03-11T22:37:00Z</dcterms:modified>
</cp:coreProperties>
</file>