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425329" w:rsidP="00425329">
      <w:pPr>
        <w:wordWrap w:val="0"/>
        <w:spacing w:line="360" w:lineRule="exact"/>
        <w:ind w:rightChars="100" w:right="210"/>
        <w:jc w:val="right"/>
        <w:rPr>
          <w:rFonts w:ascii="ＭＳ 明朝" w:hAnsi="ＭＳ 明朝"/>
          <w:b/>
          <w:sz w:val="24"/>
        </w:rPr>
      </w:pPr>
      <w:r>
        <w:rPr>
          <w:rFonts w:ascii="ＭＳ 明朝" w:hAnsi="ＭＳ 明朝" w:hint="eastAsia"/>
          <w:b/>
          <w:sz w:val="24"/>
        </w:rPr>
        <w:t>校長　牛尾　慶一郎</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Pr="00394F91" w:rsidRDefault="0037367C" w:rsidP="009B365C">
      <w:pPr>
        <w:spacing w:line="360" w:lineRule="exact"/>
        <w:ind w:rightChars="-326" w:right="-685"/>
        <w:jc w:val="center"/>
        <w:rPr>
          <w:rFonts w:ascii="ＭＳ ゴシック" w:eastAsia="ＭＳ ゴシック" w:hAnsi="ＭＳ ゴシック"/>
          <w:b/>
          <w:sz w:val="32"/>
          <w:szCs w:val="32"/>
        </w:rPr>
      </w:pPr>
      <w:r w:rsidRPr="00394F91">
        <w:rPr>
          <w:rFonts w:ascii="ＭＳ ゴシック" w:eastAsia="ＭＳ ゴシック" w:hAnsi="ＭＳ ゴシック" w:hint="eastAsia"/>
          <w:b/>
          <w:sz w:val="32"/>
          <w:szCs w:val="32"/>
        </w:rPr>
        <w:t>平成</w:t>
      </w:r>
      <w:r w:rsidR="009B365C" w:rsidRPr="00394F91">
        <w:rPr>
          <w:rFonts w:ascii="ＭＳ ゴシック" w:eastAsia="ＭＳ ゴシック" w:hAnsi="ＭＳ ゴシック" w:hint="eastAsia"/>
          <w:b/>
          <w:sz w:val="32"/>
          <w:szCs w:val="32"/>
        </w:rPr>
        <w:t>2</w:t>
      </w:r>
      <w:r w:rsidR="00153BF2" w:rsidRPr="00394F91">
        <w:rPr>
          <w:rFonts w:ascii="ＭＳ ゴシック" w:eastAsia="ＭＳ ゴシック" w:hAnsi="ＭＳ ゴシック" w:hint="eastAsia"/>
          <w:b/>
          <w:sz w:val="32"/>
          <w:szCs w:val="32"/>
        </w:rPr>
        <w:t>9</w:t>
      </w:r>
      <w:r w:rsidRPr="00394F91">
        <w:rPr>
          <w:rFonts w:ascii="ＭＳ ゴシック" w:eastAsia="ＭＳ ゴシック" w:hAnsi="ＭＳ ゴシック" w:hint="eastAsia"/>
          <w:b/>
          <w:sz w:val="32"/>
          <w:szCs w:val="32"/>
        </w:rPr>
        <w:t xml:space="preserve">年度　</w:t>
      </w:r>
      <w:r w:rsidR="009B365C" w:rsidRPr="00394F91">
        <w:rPr>
          <w:rFonts w:ascii="ＭＳ ゴシック" w:eastAsia="ＭＳ ゴシック" w:hAnsi="ＭＳ ゴシック" w:hint="eastAsia"/>
          <w:b/>
          <w:sz w:val="32"/>
          <w:szCs w:val="32"/>
        </w:rPr>
        <w:t>学校経営</w:t>
      </w:r>
      <w:r w:rsidR="00A920A8" w:rsidRPr="00394F91">
        <w:rPr>
          <w:rFonts w:ascii="ＭＳ ゴシック" w:eastAsia="ＭＳ ゴシック" w:hAnsi="ＭＳ ゴシック" w:hint="eastAsia"/>
          <w:b/>
          <w:sz w:val="32"/>
          <w:szCs w:val="32"/>
        </w:rPr>
        <w:t>計画及び</w:t>
      </w:r>
      <w:r w:rsidR="00225A63" w:rsidRPr="00394F91">
        <w:rPr>
          <w:rFonts w:ascii="ＭＳ ゴシック" w:eastAsia="ＭＳ ゴシック" w:hAnsi="ＭＳ ゴシック" w:hint="eastAsia"/>
          <w:b/>
          <w:sz w:val="32"/>
          <w:szCs w:val="32"/>
        </w:rPr>
        <w:t>学校</w:t>
      </w:r>
      <w:r w:rsidR="00A920A8" w:rsidRPr="00394F91">
        <w:rPr>
          <w:rFonts w:ascii="ＭＳ ゴシック" w:eastAsia="ＭＳ ゴシック" w:hAnsi="ＭＳ ゴシック" w:hint="eastAsia"/>
          <w:b/>
          <w:sz w:val="32"/>
          <w:szCs w:val="32"/>
        </w:rPr>
        <w:t>評価</w:t>
      </w:r>
    </w:p>
    <w:p w:rsidR="00A920A8" w:rsidRPr="00394F91"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394F91" w:rsidRDefault="005846E8" w:rsidP="004245A1">
      <w:pPr>
        <w:spacing w:line="300" w:lineRule="exact"/>
        <w:ind w:hanging="187"/>
        <w:jc w:val="left"/>
        <w:rPr>
          <w:rFonts w:ascii="ＭＳ ゴシック" w:eastAsia="ＭＳ ゴシック" w:hAnsi="ＭＳ ゴシック"/>
          <w:szCs w:val="21"/>
        </w:rPr>
      </w:pPr>
      <w:r w:rsidRPr="00394F91">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94F91" w:rsidTr="000354D4">
        <w:trPr>
          <w:jc w:val="center"/>
        </w:trPr>
        <w:tc>
          <w:tcPr>
            <w:tcW w:w="14944" w:type="dxa"/>
            <w:shd w:val="clear" w:color="auto" w:fill="auto"/>
          </w:tcPr>
          <w:p w:rsidR="00201A51" w:rsidRPr="00394F91" w:rsidRDefault="00BA12B5" w:rsidP="00F2787D">
            <w:pPr>
              <w:spacing w:line="360" w:lineRule="exact"/>
              <w:ind w:firstLineChars="100" w:firstLine="210"/>
              <w:rPr>
                <w:rFonts w:ascii="ＭＳ ゴシック" w:eastAsia="ＭＳ ゴシック" w:hAnsi="ＭＳ ゴシック"/>
                <w:szCs w:val="21"/>
              </w:rPr>
            </w:pPr>
            <w:r w:rsidRPr="00394F91">
              <w:rPr>
                <w:rFonts w:ascii="ＭＳ ゴシック" w:eastAsia="ＭＳ ゴシック" w:hAnsi="ＭＳ ゴシック" w:hint="eastAsia"/>
                <w:szCs w:val="21"/>
              </w:rPr>
              <w:t>一人ひとりの生命と個性を尊重し、障がいの状況と心身の発達に応じたきめ細かい教育を行い、豊かな人間性を育み、社会の一員として「強く」「明るく」「元気に」生きる力を育てる。</w:t>
            </w:r>
          </w:p>
        </w:tc>
      </w:tr>
    </w:tbl>
    <w:p w:rsidR="00324B67" w:rsidRPr="00394F91" w:rsidRDefault="00324B67" w:rsidP="004245A1">
      <w:pPr>
        <w:spacing w:line="300" w:lineRule="exact"/>
        <w:ind w:hanging="187"/>
        <w:jc w:val="left"/>
        <w:rPr>
          <w:rFonts w:ascii="ＭＳ ゴシック" w:eastAsia="ＭＳ ゴシック" w:hAnsi="ＭＳ ゴシック"/>
          <w:szCs w:val="21"/>
        </w:rPr>
      </w:pPr>
    </w:p>
    <w:p w:rsidR="009B365C" w:rsidRPr="00394F91" w:rsidRDefault="009B365C" w:rsidP="004245A1">
      <w:pPr>
        <w:spacing w:line="300" w:lineRule="exact"/>
        <w:ind w:hanging="187"/>
        <w:jc w:val="left"/>
        <w:rPr>
          <w:rFonts w:ascii="ＭＳ ゴシック" w:eastAsia="ＭＳ ゴシック" w:hAnsi="ＭＳ ゴシック"/>
          <w:szCs w:val="21"/>
        </w:rPr>
      </w:pPr>
      <w:r w:rsidRPr="00394F91">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94F91" w:rsidTr="000354D4">
        <w:trPr>
          <w:jc w:val="center"/>
        </w:trPr>
        <w:tc>
          <w:tcPr>
            <w:tcW w:w="14944" w:type="dxa"/>
            <w:shd w:val="clear" w:color="auto" w:fill="auto"/>
          </w:tcPr>
          <w:p w:rsidR="0061766A" w:rsidRPr="00394F91" w:rsidRDefault="0061766A" w:rsidP="0061766A">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 xml:space="preserve">１　</w:t>
            </w:r>
            <w:r w:rsidR="00CE038F" w:rsidRPr="00394F91">
              <w:rPr>
                <w:rFonts w:ascii="ＭＳ ゴシック" w:eastAsia="ＭＳ ゴシック" w:hAnsi="ＭＳ ゴシック" w:hint="eastAsia"/>
                <w:color w:val="000000"/>
                <w:szCs w:val="21"/>
              </w:rPr>
              <w:t>特色</w:t>
            </w:r>
            <w:r w:rsidR="00BF170C" w:rsidRPr="00394F91">
              <w:rPr>
                <w:rFonts w:ascii="ＭＳ ゴシック" w:eastAsia="ＭＳ ゴシック" w:hAnsi="ＭＳ ゴシック" w:hint="eastAsia"/>
                <w:color w:val="000000"/>
                <w:szCs w:val="21"/>
              </w:rPr>
              <w:t>ある</w:t>
            </w:r>
            <w:r w:rsidRPr="00394F91">
              <w:rPr>
                <w:rFonts w:ascii="ＭＳ ゴシック" w:eastAsia="ＭＳ ゴシック" w:hAnsi="ＭＳ ゴシック" w:hint="eastAsia"/>
                <w:color w:val="000000"/>
                <w:szCs w:val="21"/>
              </w:rPr>
              <w:t>教育活動の推進</w:t>
            </w:r>
          </w:p>
          <w:p w:rsidR="0061766A" w:rsidRPr="00394F91" w:rsidRDefault="0061766A" w:rsidP="00FF074B">
            <w:pPr>
              <w:spacing w:line="360" w:lineRule="exact"/>
              <w:ind w:left="630" w:hangingChars="300" w:hanging="630"/>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（１）サークル活動・学部活動・体験学習の</w:t>
            </w:r>
            <w:r w:rsidR="00390A60" w:rsidRPr="00394F91">
              <w:rPr>
                <w:rFonts w:ascii="ＭＳ ゴシック" w:eastAsia="ＭＳ ゴシック" w:hAnsi="ＭＳ ゴシック" w:hint="eastAsia"/>
                <w:color w:val="000000"/>
                <w:szCs w:val="21"/>
              </w:rPr>
              <w:t>充実を通じ、児童・生徒の生きる力を育み、教員の授業力を向上させる。</w:t>
            </w:r>
          </w:p>
          <w:p w:rsidR="00F3020F" w:rsidRPr="00394F91" w:rsidRDefault="00F3020F" w:rsidP="0004550D">
            <w:pPr>
              <w:spacing w:line="360" w:lineRule="exact"/>
              <w:ind w:firstLineChars="400" w:firstLine="840"/>
              <w:rPr>
                <w:rFonts w:ascii="ＭＳ ゴシック" w:eastAsia="ＭＳ ゴシック" w:hAnsi="ＭＳ ゴシック"/>
                <w:szCs w:val="21"/>
              </w:rPr>
            </w:pPr>
            <w:r w:rsidRPr="00394F91">
              <w:rPr>
                <w:rFonts w:ascii="ＭＳ ゴシック" w:eastAsia="ＭＳ ゴシック" w:hAnsi="ＭＳ ゴシック" w:hint="eastAsia"/>
                <w:szCs w:val="21"/>
              </w:rPr>
              <w:t>※</w:t>
            </w:r>
            <w:r w:rsidR="00297087" w:rsidRPr="00394F91">
              <w:rPr>
                <w:rFonts w:ascii="ＭＳ ゴシック" w:eastAsia="ＭＳ ゴシック" w:hAnsi="ＭＳ ゴシック" w:hint="eastAsia"/>
                <w:szCs w:val="21"/>
              </w:rPr>
              <w:t>本校の</w:t>
            </w:r>
            <w:r w:rsidRPr="00394F91">
              <w:rPr>
                <w:rFonts w:ascii="ＭＳ ゴシック" w:eastAsia="ＭＳ ゴシック" w:hAnsi="ＭＳ ゴシック" w:hint="eastAsia"/>
                <w:szCs w:val="21"/>
              </w:rPr>
              <w:t>特色ある</w:t>
            </w:r>
            <w:r w:rsidR="00297087" w:rsidRPr="00394F91">
              <w:rPr>
                <w:rFonts w:ascii="ＭＳ ゴシック" w:eastAsia="ＭＳ ゴシック" w:hAnsi="ＭＳ ゴシック" w:hint="eastAsia"/>
                <w:szCs w:val="21"/>
              </w:rPr>
              <w:t>教育活動を</w:t>
            </w:r>
            <w:r w:rsidRPr="00394F91">
              <w:rPr>
                <w:rFonts w:ascii="ＭＳ ゴシック" w:eastAsia="ＭＳ ゴシック" w:hAnsi="ＭＳ ゴシック" w:hint="eastAsia"/>
                <w:szCs w:val="21"/>
              </w:rPr>
              <w:t>継続するとともに、</w:t>
            </w:r>
            <w:r w:rsidR="0004550D" w:rsidRPr="00394F91">
              <w:rPr>
                <w:rFonts w:ascii="ＭＳ ゴシック" w:eastAsia="ＭＳ ゴシック" w:hAnsi="ＭＳ ゴシック" w:hint="eastAsia"/>
                <w:szCs w:val="21"/>
              </w:rPr>
              <w:t>外部評価や外部人材活用を積極的に行い、</w:t>
            </w:r>
            <w:r w:rsidRPr="00394F91">
              <w:rPr>
                <w:rFonts w:ascii="ＭＳ ゴシック" w:eastAsia="ＭＳ ゴシック" w:hAnsi="ＭＳ ゴシック" w:hint="eastAsia"/>
                <w:szCs w:val="21"/>
              </w:rPr>
              <w:t>教員の指導・支援の質を高め</w:t>
            </w:r>
            <w:r w:rsidR="00297087" w:rsidRPr="00394F91">
              <w:rPr>
                <w:rFonts w:ascii="ＭＳ ゴシック" w:eastAsia="ＭＳ ゴシック" w:hAnsi="ＭＳ ゴシック" w:hint="eastAsia"/>
                <w:szCs w:val="21"/>
              </w:rPr>
              <w:t>る</w:t>
            </w:r>
            <w:r w:rsidRPr="00394F91">
              <w:rPr>
                <w:rFonts w:ascii="ＭＳ ゴシック" w:eastAsia="ＭＳ ゴシック" w:hAnsi="ＭＳ ゴシック" w:hint="eastAsia"/>
                <w:szCs w:val="21"/>
              </w:rPr>
              <w:t>。</w:t>
            </w:r>
          </w:p>
          <w:p w:rsidR="008948AF" w:rsidRPr="00394F91" w:rsidRDefault="0061766A" w:rsidP="00273BD2">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（２）卒業後の自立と社会参加に向け、小学部から高等部まで連続性・系統性のあるキャリア教育を推進する。</w:t>
            </w:r>
          </w:p>
          <w:p w:rsidR="00F3020F" w:rsidRPr="00394F91" w:rsidRDefault="00F3020F" w:rsidP="00273BD2">
            <w:pPr>
              <w:spacing w:line="360" w:lineRule="exact"/>
              <w:ind w:firstLineChars="400" w:firstLine="840"/>
              <w:rPr>
                <w:rFonts w:ascii="ＭＳ ゴシック" w:eastAsia="ＭＳ ゴシック" w:hAnsi="ＭＳ ゴシック"/>
                <w:szCs w:val="21"/>
              </w:rPr>
            </w:pPr>
            <w:r w:rsidRPr="00394F91">
              <w:rPr>
                <w:rFonts w:ascii="ＭＳ ゴシック" w:eastAsia="ＭＳ ゴシック" w:hAnsi="ＭＳ ゴシック" w:hint="eastAsia"/>
                <w:szCs w:val="21"/>
              </w:rPr>
              <w:t>※研究部と進路支援部が連携し、</w:t>
            </w:r>
            <w:r w:rsidR="00273BD2" w:rsidRPr="00394F91">
              <w:rPr>
                <w:rFonts w:ascii="ＭＳ ゴシック" w:eastAsia="ＭＳ ゴシック" w:hAnsi="ＭＳ ゴシック" w:hint="eastAsia"/>
                <w:szCs w:val="21"/>
              </w:rPr>
              <w:t>キャリア教育に関する調査・研究を継続する。</w:t>
            </w:r>
          </w:p>
          <w:p w:rsidR="0061766A" w:rsidRPr="00394F91" w:rsidRDefault="0061766A" w:rsidP="0061766A">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（３）認知やコミュニケーションに関する指導・支援にＩＣＴ機器を積極的に活用</w:t>
            </w:r>
            <w:r w:rsidR="00BF170C" w:rsidRPr="00394F91">
              <w:rPr>
                <w:rFonts w:ascii="ＭＳ ゴシック" w:eastAsia="ＭＳ ゴシック" w:hAnsi="ＭＳ ゴシック" w:hint="eastAsia"/>
                <w:color w:val="000000"/>
                <w:szCs w:val="21"/>
              </w:rPr>
              <w:t>するなど</w:t>
            </w:r>
            <w:r w:rsidRPr="00394F91">
              <w:rPr>
                <w:rFonts w:ascii="ＭＳ ゴシック" w:eastAsia="ＭＳ ゴシック" w:hAnsi="ＭＳ ゴシック" w:hint="eastAsia"/>
                <w:color w:val="000000"/>
                <w:szCs w:val="21"/>
              </w:rPr>
              <w:t>、</w:t>
            </w:r>
            <w:r w:rsidR="00BF170C" w:rsidRPr="00394F91">
              <w:rPr>
                <w:rFonts w:ascii="ＭＳ ゴシック" w:eastAsia="ＭＳ ゴシック" w:hAnsi="ＭＳ ゴシック" w:hint="eastAsia"/>
                <w:color w:val="000000"/>
                <w:szCs w:val="21"/>
              </w:rPr>
              <w:t>教材教具の研究・開発に努める</w:t>
            </w:r>
            <w:r w:rsidRPr="00394F91">
              <w:rPr>
                <w:rFonts w:ascii="ＭＳ ゴシック" w:eastAsia="ＭＳ ゴシック" w:hAnsi="ＭＳ ゴシック" w:hint="eastAsia"/>
                <w:color w:val="000000"/>
                <w:szCs w:val="21"/>
              </w:rPr>
              <w:t>。</w:t>
            </w:r>
          </w:p>
          <w:p w:rsidR="00F3020F" w:rsidRPr="00394F91" w:rsidRDefault="00541B3C" w:rsidP="00991032">
            <w:pPr>
              <w:spacing w:line="360" w:lineRule="exact"/>
              <w:ind w:leftChars="300" w:left="630" w:firstLineChars="100" w:firstLine="210"/>
              <w:rPr>
                <w:rFonts w:ascii="ＭＳ ゴシック" w:eastAsia="ＭＳ ゴシック" w:hAnsi="ＭＳ ゴシック"/>
                <w:szCs w:val="21"/>
              </w:rPr>
            </w:pPr>
            <w:r w:rsidRPr="00394F91">
              <w:rPr>
                <w:rFonts w:ascii="ＭＳ ゴシック" w:eastAsia="ＭＳ ゴシック" w:hAnsi="ＭＳ ゴシック" w:hint="eastAsia"/>
                <w:szCs w:val="21"/>
              </w:rPr>
              <w:t>※ＩＣＴ</w:t>
            </w:r>
            <w:r w:rsidR="00F3020F" w:rsidRPr="00394F91">
              <w:rPr>
                <w:rFonts w:ascii="ＭＳ ゴシック" w:eastAsia="ＭＳ ゴシック" w:hAnsi="ＭＳ ゴシック" w:hint="eastAsia"/>
                <w:szCs w:val="21"/>
              </w:rPr>
              <w:t>機器</w:t>
            </w:r>
            <w:r w:rsidRPr="00394F91">
              <w:rPr>
                <w:rFonts w:ascii="ＭＳ ゴシック" w:eastAsia="ＭＳ ゴシック" w:hAnsi="ＭＳ ゴシック" w:hint="eastAsia"/>
                <w:szCs w:val="21"/>
              </w:rPr>
              <w:t>等を活用した</w:t>
            </w:r>
            <w:r w:rsidR="00F3020F" w:rsidRPr="00394F91">
              <w:rPr>
                <w:rFonts w:ascii="ＭＳ ゴシック" w:eastAsia="ＭＳ ゴシック" w:hAnsi="ＭＳ ゴシック" w:hint="eastAsia"/>
                <w:szCs w:val="21"/>
              </w:rPr>
              <w:t>実践事例を蓄積</w:t>
            </w:r>
            <w:r w:rsidR="00A913F0" w:rsidRPr="00394F91">
              <w:rPr>
                <w:rFonts w:ascii="ＭＳ ゴシック" w:eastAsia="ＭＳ ゴシック" w:hAnsi="ＭＳ ゴシック" w:hint="eastAsia"/>
                <w:szCs w:val="21"/>
              </w:rPr>
              <w:t>し</w:t>
            </w:r>
            <w:r w:rsidR="00726EA1" w:rsidRPr="00394F91">
              <w:rPr>
                <w:rFonts w:ascii="ＭＳ ゴシック" w:eastAsia="ＭＳ ゴシック" w:hAnsi="ＭＳ ゴシック" w:hint="eastAsia"/>
                <w:szCs w:val="21"/>
              </w:rPr>
              <w:t>、</w:t>
            </w:r>
            <w:r w:rsidR="00FE42A2" w:rsidRPr="00394F91">
              <w:rPr>
                <w:rFonts w:ascii="ＭＳ ゴシック" w:eastAsia="ＭＳ ゴシック" w:hAnsi="ＭＳ ゴシック" w:hint="eastAsia"/>
                <w:szCs w:val="21"/>
              </w:rPr>
              <w:t>それらを共有するために校内研修を実施する。</w:t>
            </w:r>
          </w:p>
          <w:p w:rsidR="00726EA1" w:rsidRPr="00394F91" w:rsidRDefault="00726EA1" w:rsidP="0061766A">
            <w:pPr>
              <w:spacing w:line="360" w:lineRule="exact"/>
              <w:rPr>
                <w:rFonts w:ascii="ＭＳ ゴシック" w:eastAsia="ＭＳ ゴシック" w:hAnsi="ＭＳ ゴシック"/>
                <w:color w:val="000000"/>
                <w:szCs w:val="21"/>
              </w:rPr>
            </w:pPr>
          </w:p>
          <w:p w:rsidR="0061766A" w:rsidRPr="00394F91" w:rsidRDefault="0061766A" w:rsidP="0061766A">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２　教職員の人材育成</w:t>
            </w:r>
          </w:p>
          <w:p w:rsidR="0061766A" w:rsidRPr="00394F91" w:rsidRDefault="0061766A" w:rsidP="0061766A">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（１）日常的なＯＪＴの推進に努め、教職経験年数が少ない教職員の資質・能力の向上を図る。</w:t>
            </w:r>
          </w:p>
          <w:p w:rsidR="00F3020F" w:rsidRPr="00394F91" w:rsidRDefault="00D84640" w:rsidP="00991032">
            <w:pPr>
              <w:spacing w:line="360" w:lineRule="exact"/>
              <w:ind w:firstLineChars="400" w:firstLine="840"/>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※本校独自の</w:t>
            </w:r>
            <w:r w:rsidR="00F3020F" w:rsidRPr="00394F91">
              <w:rPr>
                <w:rFonts w:ascii="ＭＳ ゴシック" w:eastAsia="ＭＳ ゴシック" w:hAnsi="ＭＳ ゴシック" w:hint="eastAsia"/>
                <w:color w:val="000000"/>
                <w:szCs w:val="21"/>
              </w:rPr>
              <w:t>メンタリングシステム</w:t>
            </w:r>
            <w:r w:rsidR="00541B3C" w:rsidRPr="00394F91">
              <w:rPr>
                <w:rFonts w:ascii="ＭＳ ゴシック" w:eastAsia="ＭＳ ゴシック" w:hAnsi="ＭＳ ゴシック" w:hint="eastAsia"/>
                <w:color w:val="000000"/>
                <w:szCs w:val="21"/>
              </w:rPr>
              <w:t>を確立し</w:t>
            </w:r>
            <w:r w:rsidR="00F3020F" w:rsidRPr="00394F91">
              <w:rPr>
                <w:rFonts w:ascii="ＭＳ ゴシック" w:eastAsia="ＭＳ ゴシック" w:hAnsi="ＭＳ ゴシック" w:hint="eastAsia"/>
                <w:color w:val="000000"/>
                <w:szCs w:val="21"/>
              </w:rPr>
              <w:t>、</w:t>
            </w:r>
            <w:r w:rsidR="00FE42A2" w:rsidRPr="00394F91">
              <w:rPr>
                <w:rFonts w:ascii="ＭＳ ゴシック" w:eastAsia="ＭＳ ゴシック" w:hAnsi="ＭＳ ゴシック" w:hint="eastAsia"/>
                <w:color w:val="000000"/>
                <w:szCs w:val="21"/>
              </w:rPr>
              <w:t>日常的な</w:t>
            </w:r>
            <w:r w:rsidR="00F3020F" w:rsidRPr="00394F91">
              <w:rPr>
                <w:rFonts w:ascii="ＭＳ ゴシック" w:eastAsia="ＭＳ ゴシック" w:hAnsi="ＭＳ ゴシック" w:hint="eastAsia"/>
                <w:color w:val="000000"/>
                <w:szCs w:val="21"/>
              </w:rPr>
              <w:t>ＯＪＴ</w:t>
            </w:r>
            <w:r w:rsidRPr="00394F91">
              <w:rPr>
                <w:rFonts w:ascii="ＭＳ ゴシック" w:eastAsia="ＭＳ ゴシック" w:hAnsi="ＭＳ ゴシック" w:hint="eastAsia"/>
                <w:color w:val="000000"/>
                <w:szCs w:val="21"/>
              </w:rPr>
              <w:t>を進め、その</w:t>
            </w:r>
            <w:r w:rsidR="00FE42A2" w:rsidRPr="00394F91">
              <w:rPr>
                <w:rFonts w:ascii="ＭＳ ゴシック" w:eastAsia="ＭＳ ゴシック" w:hAnsi="ＭＳ ゴシック" w:hint="eastAsia"/>
                <w:color w:val="000000"/>
                <w:szCs w:val="21"/>
              </w:rPr>
              <w:t>進捗管理を行う</w:t>
            </w:r>
            <w:r w:rsidR="00F3020F" w:rsidRPr="00394F91">
              <w:rPr>
                <w:rFonts w:ascii="ＭＳ ゴシック" w:eastAsia="ＭＳ ゴシック" w:hAnsi="ＭＳ ゴシック" w:hint="eastAsia"/>
                <w:color w:val="000000"/>
                <w:szCs w:val="21"/>
              </w:rPr>
              <w:t>。</w:t>
            </w:r>
          </w:p>
          <w:p w:rsidR="0061766A" w:rsidRPr="00394F91" w:rsidRDefault="0061766A" w:rsidP="0061766A">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（２）</w:t>
            </w:r>
            <w:r w:rsidR="00A913F0" w:rsidRPr="00394F91">
              <w:rPr>
                <w:rFonts w:ascii="ＭＳ ゴシック" w:eastAsia="ＭＳ ゴシック" w:hAnsi="ＭＳ ゴシック" w:hint="eastAsia"/>
                <w:color w:val="000000"/>
                <w:szCs w:val="21"/>
              </w:rPr>
              <w:t>教職員の学校経営への参画を推進し</w:t>
            </w:r>
            <w:r w:rsidR="002C53FB" w:rsidRPr="00394F91">
              <w:rPr>
                <w:rFonts w:ascii="ＭＳ ゴシック" w:eastAsia="ＭＳ ゴシック" w:hAnsi="ＭＳ ゴシック" w:hint="eastAsia"/>
                <w:color w:val="000000"/>
                <w:szCs w:val="21"/>
              </w:rPr>
              <w:t>、</w:t>
            </w:r>
            <w:r w:rsidRPr="00394F91">
              <w:rPr>
                <w:rFonts w:ascii="ＭＳ ゴシック" w:eastAsia="ＭＳ ゴシック" w:hAnsi="ＭＳ ゴシック" w:hint="eastAsia"/>
                <w:color w:val="000000"/>
                <w:szCs w:val="21"/>
              </w:rPr>
              <w:t>学校運営の中核を担うミドルリーダーの育成を図る。</w:t>
            </w:r>
          </w:p>
          <w:p w:rsidR="0061766A" w:rsidRPr="00394F91" w:rsidRDefault="002C53FB" w:rsidP="0061766A">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 xml:space="preserve">　</w:t>
            </w:r>
            <w:r w:rsidR="00B95724" w:rsidRPr="00394F91">
              <w:rPr>
                <w:rFonts w:ascii="ＭＳ ゴシック" w:eastAsia="ＭＳ ゴシック" w:hAnsi="ＭＳ ゴシック" w:hint="eastAsia"/>
                <w:color w:val="000000"/>
                <w:szCs w:val="21"/>
              </w:rPr>
              <w:t xml:space="preserve">　　</w:t>
            </w:r>
            <w:r w:rsidR="00991032" w:rsidRPr="00394F91">
              <w:rPr>
                <w:rFonts w:ascii="ＭＳ ゴシック" w:eastAsia="ＭＳ ゴシック" w:hAnsi="ＭＳ ゴシック" w:hint="eastAsia"/>
                <w:color w:val="000000"/>
                <w:szCs w:val="21"/>
              </w:rPr>
              <w:t xml:space="preserve">　</w:t>
            </w:r>
            <w:r w:rsidR="00B95724" w:rsidRPr="00394F91">
              <w:rPr>
                <w:rFonts w:ascii="ＭＳ ゴシック" w:eastAsia="ＭＳ ゴシック" w:hAnsi="ＭＳ ゴシック" w:hint="eastAsia"/>
                <w:color w:val="000000"/>
                <w:szCs w:val="21"/>
              </w:rPr>
              <w:t>※</w:t>
            </w:r>
            <w:r w:rsidR="00A11489" w:rsidRPr="00394F91">
              <w:rPr>
                <w:rFonts w:ascii="ＭＳ ゴシック" w:eastAsia="ＭＳ ゴシック" w:hAnsi="ＭＳ ゴシック" w:hint="eastAsia"/>
                <w:color w:val="000000"/>
                <w:szCs w:val="21"/>
              </w:rPr>
              <w:t>学校経営計画を</w:t>
            </w:r>
            <w:r w:rsidR="007C3220" w:rsidRPr="00394F91">
              <w:rPr>
                <w:rFonts w:ascii="ＭＳ ゴシック" w:eastAsia="ＭＳ ゴシック" w:hAnsi="ＭＳ ゴシック" w:hint="eastAsia"/>
                <w:color w:val="000000"/>
                <w:szCs w:val="21"/>
              </w:rPr>
              <w:t>実行</w:t>
            </w:r>
            <w:r w:rsidR="00A11489" w:rsidRPr="00394F91">
              <w:rPr>
                <w:rFonts w:ascii="ＭＳ ゴシック" w:eastAsia="ＭＳ ゴシック" w:hAnsi="ＭＳ ゴシック" w:hint="eastAsia"/>
                <w:color w:val="000000"/>
                <w:szCs w:val="21"/>
              </w:rPr>
              <w:t>するために、</w:t>
            </w:r>
            <w:r w:rsidR="00A260BA" w:rsidRPr="00394F91">
              <w:rPr>
                <w:rFonts w:ascii="ＭＳ ゴシック" w:eastAsia="ＭＳ ゴシック" w:hAnsi="ＭＳ ゴシック" w:hint="eastAsia"/>
                <w:color w:val="000000"/>
                <w:szCs w:val="21"/>
              </w:rPr>
              <w:t>教頭・首席・</w:t>
            </w:r>
            <w:r w:rsidR="00A85992" w:rsidRPr="00394F91">
              <w:rPr>
                <w:rFonts w:ascii="ＭＳ ゴシック" w:eastAsia="ＭＳ ゴシック" w:hAnsi="ＭＳ ゴシック" w:hint="eastAsia"/>
                <w:szCs w:val="21"/>
              </w:rPr>
              <w:t>学部</w:t>
            </w:r>
            <w:r w:rsidR="00A260BA" w:rsidRPr="00394F91">
              <w:rPr>
                <w:rFonts w:ascii="ＭＳ ゴシック" w:eastAsia="ＭＳ ゴシック" w:hAnsi="ＭＳ ゴシック" w:hint="eastAsia"/>
                <w:szCs w:val="21"/>
              </w:rPr>
              <w:t>主事</w:t>
            </w:r>
            <w:r w:rsidR="00A85992" w:rsidRPr="00394F91">
              <w:rPr>
                <w:rFonts w:ascii="ＭＳ ゴシック" w:eastAsia="ＭＳ ゴシック" w:hAnsi="ＭＳ ゴシック" w:hint="eastAsia"/>
                <w:szCs w:val="21"/>
              </w:rPr>
              <w:t>・分掌</w:t>
            </w:r>
            <w:r w:rsidR="00A260BA" w:rsidRPr="00394F91">
              <w:rPr>
                <w:rFonts w:ascii="ＭＳ ゴシック" w:eastAsia="ＭＳ ゴシック" w:hAnsi="ＭＳ ゴシック" w:hint="eastAsia"/>
                <w:szCs w:val="21"/>
              </w:rPr>
              <w:t>部長等</w:t>
            </w:r>
            <w:r w:rsidR="005468A1" w:rsidRPr="00394F91">
              <w:rPr>
                <w:rFonts w:ascii="ＭＳ ゴシック" w:eastAsia="ＭＳ ゴシック" w:hAnsi="ＭＳ ゴシック" w:hint="eastAsia"/>
                <w:szCs w:val="21"/>
              </w:rPr>
              <w:t>と</w:t>
            </w:r>
            <w:r w:rsidR="00A85992" w:rsidRPr="00394F91">
              <w:rPr>
                <w:rFonts w:ascii="ＭＳ ゴシック" w:eastAsia="ＭＳ ゴシック" w:hAnsi="ＭＳ ゴシック" w:hint="eastAsia"/>
                <w:szCs w:val="21"/>
              </w:rPr>
              <w:t>校長と</w:t>
            </w:r>
            <w:r w:rsidR="005468A1" w:rsidRPr="00394F91">
              <w:rPr>
                <w:rFonts w:ascii="ＭＳ ゴシック" w:eastAsia="ＭＳ ゴシック" w:hAnsi="ＭＳ ゴシック" w:hint="eastAsia"/>
                <w:szCs w:val="21"/>
              </w:rPr>
              <w:t>の連携を強化する。</w:t>
            </w:r>
          </w:p>
          <w:p w:rsidR="00A85992" w:rsidRPr="00394F91" w:rsidRDefault="00A85992" w:rsidP="00A85992">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（３）支援教育</w:t>
            </w:r>
            <w:r w:rsidR="007C3220" w:rsidRPr="00394F91">
              <w:rPr>
                <w:rFonts w:ascii="ＭＳ ゴシック" w:eastAsia="ＭＳ ゴシック" w:hAnsi="ＭＳ ゴシック" w:hint="eastAsia"/>
                <w:color w:val="000000"/>
                <w:szCs w:val="21"/>
              </w:rPr>
              <w:t>に関する専門性</w:t>
            </w:r>
            <w:r w:rsidR="001C0E63" w:rsidRPr="00394F91">
              <w:rPr>
                <w:rFonts w:ascii="ＭＳ ゴシック" w:eastAsia="ＭＳ ゴシック" w:hAnsi="ＭＳ ゴシック" w:hint="eastAsia"/>
                <w:color w:val="000000"/>
                <w:szCs w:val="21"/>
              </w:rPr>
              <w:t>を保ち、</w:t>
            </w:r>
            <w:r w:rsidR="00CE038F" w:rsidRPr="00394F91">
              <w:rPr>
                <w:rFonts w:ascii="ＭＳ ゴシック" w:eastAsia="ＭＳ ゴシック" w:hAnsi="ＭＳ ゴシック" w:hint="eastAsia"/>
                <w:color w:val="000000"/>
                <w:szCs w:val="21"/>
              </w:rPr>
              <w:t>指導・支援の質</w:t>
            </w:r>
            <w:r w:rsidR="007C3220" w:rsidRPr="00394F91">
              <w:rPr>
                <w:rFonts w:ascii="ＭＳ ゴシック" w:eastAsia="ＭＳ ゴシック" w:hAnsi="ＭＳ ゴシック" w:hint="eastAsia"/>
                <w:color w:val="000000"/>
                <w:szCs w:val="21"/>
              </w:rPr>
              <w:t>を</w:t>
            </w:r>
            <w:r w:rsidR="001C0E63" w:rsidRPr="00394F91">
              <w:rPr>
                <w:rFonts w:ascii="ＭＳ ゴシック" w:eastAsia="ＭＳ ゴシック" w:hAnsi="ＭＳ ゴシック" w:hint="eastAsia"/>
                <w:color w:val="000000"/>
                <w:szCs w:val="21"/>
              </w:rPr>
              <w:t>高める</w:t>
            </w:r>
            <w:r w:rsidR="007C3220" w:rsidRPr="00394F91">
              <w:rPr>
                <w:rFonts w:ascii="ＭＳ ゴシック" w:eastAsia="ＭＳ ゴシック" w:hAnsi="ＭＳ ゴシック" w:hint="eastAsia"/>
                <w:color w:val="000000"/>
                <w:szCs w:val="21"/>
              </w:rPr>
              <w:t>ため</w:t>
            </w:r>
            <w:r w:rsidRPr="00394F91">
              <w:rPr>
                <w:rFonts w:ascii="ＭＳ ゴシック" w:eastAsia="ＭＳ ゴシック" w:hAnsi="ＭＳ ゴシック" w:hint="eastAsia"/>
                <w:color w:val="000000"/>
                <w:szCs w:val="21"/>
              </w:rPr>
              <w:t>、</w:t>
            </w:r>
            <w:r w:rsidR="007C3220" w:rsidRPr="00394F91">
              <w:rPr>
                <w:rFonts w:ascii="ＭＳ ゴシック" w:eastAsia="ＭＳ ゴシック" w:hAnsi="ＭＳ ゴシック" w:hint="eastAsia"/>
                <w:color w:val="000000"/>
                <w:szCs w:val="21"/>
              </w:rPr>
              <w:t>校内研修等による教職員の資質</w:t>
            </w:r>
            <w:r w:rsidRPr="00394F91">
              <w:rPr>
                <w:rFonts w:ascii="ＭＳ ゴシック" w:eastAsia="ＭＳ ゴシック" w:hAnsi="ＭＳ ゴシック" w:hint="eastAsia"/>
                <w:color w:val="000000"/>
                <w:szCs w:val="21"/>
              </w:rPr>
              <w:t>向上</w:t>
            </w:r>
            <w:r w:rsidR="007C3220" w:rsidRPr="00394F91">
              <w:rPr>
                <w:rFonts w:ascii="ＭＳ ゴシック" w:eastAsia="ＭＳ ゴシック" w:hAnsi="ＭＳ ゴシック" w:hint="eastAsia"/>
                <w:color w:val="000000"/>
                <w:szCs w:val="21"/>
              </w:rPr>
              <w:t>に努める。</w:t>
            </w:r>
          </w:p>
          <w:p w:rsidR="00541B3C" w:rsidRPr="00394F91" w:rsidRDefault="00A85992" w:rsidP="00A85992">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 xml:space="preserve">　　</w:t>
            </w:r>
            <w:r w:rsidR="007C3220" w:rsidRPr="00394F91">
              <w:rPr>
                <w:rFonts w:ascii="ＭＳ ゴシック" w:eastAsia="ＭＳ ゴシック" w:hAnsi="ＭＳ ゴシック" w:hint="eastAsia"/>
                <w:color w:val="000000"/>
                <w:szCs w:val="21"/>
              </w:rPr>
              <w:t xml:space="preserve">　　※</w:t>
            </w:r>
            <w:r w:rsidR="00893345" w:rsidRPr="00394F91">
              <w:rPr>
                <w:rFonts w:ascii="ＭＳ ゴシック" w:eastAsia="ＭＳ ゴシック" w:hAnsi="ＭＳ ゴシック" w:hint="eastAsia"/>
                <w:color w:val="000000"/>
                <w:szCs w:val="21"/>
              </w:rPr>
              <w:t>校内研修の充実を通して、</w:t>
            </w:r>
            <w:r w:rsidRPr="00394F91">
              <w:rPr>
                <w:rFonts w:ascii="ＭＳ ゴシック" w:eastAsia="ＭＳ ゴシック" w:hAnsi="ＭＳ ゴシック" w:hint="eastAsia"/>
                <w:color w:val="000000"/>
                <w:szCs w:val="21"/>
              </w:rPr>
              <w:t>教職員の専門性向上に努める。</w:t>
            </w:r>
          </w:p>
          <w:p w:rsidR="00A85992" w:rsidRPr="00394F91" w:rsidRDefault="00A85992" w:rsidP="0061766A">
            <w:pPr>
              <w:spacing w:line="360" w:lineRule="exact"/>
              <w:rPr>
                <w:rFonts w:ascii="ＭＳ ゴシック" w:eastAsia="ＭＳ ゴシック" w:hAnsi="ＭＳ ゴシック"/>
                <w:color w:val="000000"/>
                <w:szCs w:val="21"/>
              </w:rPr>
            </w:pPr>
          </w:p>
          <w:p w:rsidR="0061766A" w:rsidRPr="00394F91" w:rsidRDefault="0061766A" w:rsidP="0061766A">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 xml:space="preserve">３　</w:t>
            </w:r>
            <w:r w:rsidR="00A85992" w:rsidRPr="00394F91">
              <w:rPr>
                <w:rFonts w:ascii="ＭＳ ゴシック" w:eastAsia="ＭＳ ゴシック" w:hAnsi="ＭＳ ゴシック" w:hint="eastAsia"/>
                <w:color w:val="000000"/>
                <w:szCs w:val="21"/>
              </w:rPr>
              <w:t>障がいのある子どもの自立支援</w:t>
            </w:r>
          </w:p>
          <w:p w:rsidR="0061766A" w:rsidRPr="00394F91" w:rsidRDefault="0061766A" w:rsidP="0061766A">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（１）</w:t>
            </w:r>
            <w:r w:rsidR="001C0E63" w:rsidRPr="00394F91">
              <w:rPr>
                <w:rFonts w:ascii="ＭＳ ゴシック" w:eastAsia="ＭＳ ゴシック" w:hAnsi="ＭＳ ゴシック" w:hint="eastAsia"/>
                <w:color w:val="000000"/>
                <w:szCs w:val="21"/>
              </w:rPr>
              <w:t>地域における</w:t>
            </w:r>
            <w:r w:rsidRPr="00394F91">
              <w:rPr>
                <w:rFonts w:ascii="ＭＳ ゴシック" w:eastAsia="ＭＳ ゴシック" w:hAnsi="ＭＳ ゴシック" w:hint="eastAsia"/>
                <w:color w:val="000000"/>
                <w:szCs w:val="21"/>
              </w:rPr>
              <w:t>特別支援教育を推進するため、</w:t>
            </w:r>
            <w:r w:rsidR="00565E42" w:rsidRPr="00394F91">
              <w:rPr>
                <w:rFonts w:ascii="ＭＳ ゴシック" w:eastAsia="ＭＳ ゴシック" w:hAnsi="ＭＳ ゴシック" w:hint="eastAsia"/>
                <w:color w:val="000000"/>
                <w:szCs w:val="21"/>
              </w:rPr>
              <w:t>校内研修等による教職員の専門性向上とセンター的機能の充実を図る</w:t>
            </w:r>
            <w:r w:rsidRPr="00394F91">
              <w:rPr>
                <w:rFonts w:ascii="ＭＳ ゴシック" w:eastAsia="ＭＳ ゴシック" w:hAnsi="ＭＳ ゴシック" w:hint="eastAsia"/>
                <w:color w:val="000000"/>
                <w:szCs w:val="21"/>
              </w:rPr>
              <w:t>。</w:t>
            </w:r>
          </w:p>
          <w:p w:rsidR="00726EA1" w:rsidRPr="00394F91" w:rsidRDefault="002C53FB" w:rsidP="00726EA1">
            <w:pPr>
              <w:spacing w:line="320" w:lineRule="exact"/>
              <w:ind w:leftChars="100" w:left="630" w:hangingChars="200" w:hanging="420"/>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 xml:space="preserve">　　</w:t>
            </w:r>
            <w:r w:rsidR="00726EA1" w:rsidRPr="00394F91">
              <w:rPr>
                <w:rFonts w:ascii="ＭＳ ゴシック" w:eastAsia="ＭＳ ゴシック" w:hAnsi="ＭＳ ゴシック" w:hint="eastAsia"/>
                <w:color w:val="000000"/>
                <w:szCs w:val="21"/>
              </w:rPr>
              <w:t xml:space="preserve">　※地域の学校園</w:t>
            </w:r>
            <w:r w:rsidR="00FE42A2" w:rsidRPr="00394F91">
              <w:rPr>
                <w:rFonts w:ascii="ＭＳ ゴシック" w:eastAsia="ＭＳ ゴシック" w:hAnsi="ＭＳ ゴシック" w:hint="eastAsia"/>
                <w:color w:val="000000"/>
                <w:szCs w:val="21"/>
              </w:rPr>
              <w:t>に対して</w:t>
            </w:r>
            <w:r w:rsidR="00A11489" w:rsidRPr="00394F91">
              <w:rPr>
                <w:rFonts w:ascii="ＭＳ ゴシック" w:eastAsia="ＭＳ ゴシック" w:hAnsi="ＭＳ ゴシック" w:hint="eastAsia"/>
                <w:color w:val="000000"/>
                <w:szCs w:val="21"/>
              </w:rPr>
              <w:t>適切な支援ができるよう</w:t>
            </w:r>
            <w:r w:rsidR="001D3035" w:rsidRPr="00394F91">
              <w:rPr>
                <w:rFonts w:ascii="ＭＳ ゴシック" w:eastAsia="ＭＳ ゴシック" w:hAnsi="ＭＳ ゴシック" w:hint="eastAsia"/>
                <w:color w:val="000000"/>
                <w:szCs w:val="21"/>
              </w:rPr>
              <w:t>、</w:t>
            </w:r>
            <w:r w:rsidR="005468A1" w:rsidRPr="00394F91">
              <w:rPr>
                <w:rFonts w:ascii="ＭＳ ゴシック" w:eastAsia="ＭＳ ゴシック" w:hAnsi="ＭＳ ゴシック" w:hint="eastAsia"/>
                <w:color w:val="000000"/>
                <w:szCs w:val="21"/>
              </w:rPr>
              <w:t>支援体制の充実と</w:t>
            </w:r>
            <w:r w:rsidR="00A11489" w:rsidRPr="00394F91">
              <w:rPr>
                <w:rFonts w:ascii="ＭＳ ゴシック" w:eastAsia="ＭＳ ゴシック" w:hAnsi="ＭＳ ゴシック" w:hint="eastAsia"/>
                <w:color w:val="000000"/>
                <w:szCs w:val="21"/>
              </w:rPr>
              <w:t>教職員の専門性向上に努める</w:t>
            </w:r>
            <w:r w:rsidR="00726EA1" w:rsidRPr="00394F91">
              <w:rPr>
                <w:rFonts w:ascii="ＭＳ ゴシック" w:eastAsia="ＭＳ ゴシック" w:hAnsi="ＭＳ ゴシック" w:hint="eastAsia"/>
                <w:color w:val="000000"/>
                <w:szCs w:val="21"/>
              </w:rPr>
              <w:t>。</w:t>
            </w:r>
          </w:p>
          <w:p w:rsidR="0061766A" w:rsidRPr="00394F91" w:rsidRDefault="0061766A" w:rsidP="0061766A">
            <w:pPr>
              <w:spacing w:line="360" w:lineRule="exact"/>
              <w:ind w:left="630" w:hangingChars="300" w:hanging="630"/>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（２）「ともに学び、ともに育つ」教育を推進するため、交流及び共同学習のより一層の充実を図る。</w:t>
            </w:r>
          </w:p>
          <w:p w:rsidR="00726EA1" w:rsidRPr="00394F91" w:rsidRDefault="00013761" w:rsidP="00726EA1">
            <w:pPr>
              <w:spacing w:line="320" w:lineRule="exact"/>
              <w:ind w:leftChars="100" w:left="630" w:hangingChars="200" w:hanging="420"/>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 xml:space="preserve">　　</w:t>
            </w:r>
            <w:r w:rsidR="00726EA1" w:rsidRPr="00394F91">
              <w:rPr>
                <w:rFonts w:ascii="ＭＳ ゴシック" w:eastAsia="ＭＳ ゴシック" w:hAnsi="ＭＳ ゴシック" w:hint="eastAsia"/>
                <w:color w:val="000000"/>
                <w:szCs w:val="21"/>
              </w:rPr>
              <w:t xml:space="preserve">　※</w:t>
            </w:r>
            <w:r w:rsidR="00CE038F" w:rsidRPr="00394F91">
              <w:rPr>
                <w:rFonts w:ascii="ＭＳ ゴシック" w:eastAsia="ＭＳ ゴシック" w:hAnsi="ＭＳ ゴシック" w:hint="eastAsia"/>
                <w:color w:val="000000"/>
                <w:szCs w:val="21"/>
              </w:rPr>
              <w:t>地域住民や交流校の児童・生徒、教員からの評価を活用し、</w:t>
            </w:r>
            <w:r w:rsidR="001D3035" w:rsidRPr="00394F91">
              <w:rPr>
                <w:rFonts w:ascii="ＭＳ ゴシック" w:eastAsia="ＭＳ ゴシック" w:hAnsi="ＭＳ ゴシック" w:hint="eastAsia"/>
                <w:color w:val="000000"/>
                <w:szCs w:val="21"/>
              </w:rPr>
              <w:t>本校の特色である</w:t>
            </w:r>
            <w:r w:rsidR="00726EA1" w:rsidRPr="00394F91">
              <w:rPr>
                <w:rFonts w:ascii="ＭＳ ゴシック" w:eastAsia="ＭＳ ゴシック" w:hAnsi="ＭＳ ゴシック" w:hint="eastAsia"/>
                <w:color w:val="000000"/>
                <w:szCs w:val="21"/>
              </w:rPr>
              <w:t>交流</w:t>
            </w:r>
            <w:r w:rsidR="001D3035" w:rsidRPr="00394F91">
              <w:rPr>
                <w:rFonts w:ascii="ＭＳ ゴシック" w:eastAsia="ＭＳ ゴシック" w:hAnsi="ＭＳ ゴシック" w:hint="eastAsia"/>
                <w:color w:val="000000"/>
                <w:szCs w:val="21"/>
              </w:rPr>
              <w:t>及び共同学習</w:t>
            </w:r>
            <w:r w:rsidR="00726EA1" w:rsidRPr="00394F91">
              <w:rPr>
                <w:rFonts w:ascii="ＭＳ ゴシック" w:eastAsia="ＭＳ ゴシック" w:hAnsi="ＭＳ ゴシック" w:hint="eastAsia"/>
                <w:color w:val="000000"/>
                <w:szCs w:val="21"/>
              </w:rPr>
              <w:t>を</w:t>
            </w:r>
            <w:r w:rsidR="00A260BA" w:rsidRPr="00394F91">
              <w:rPr>
                <w:rFonts w:ascii="ＭＳ ゴシック" w:eastAsia="ＭＳ ゴシック" w:hAnsi="ＭＳ ゴシック" w:hint="eastAsia"/>
                <w:color w:val="000000"/>
                <w:szCs w:val="21"/>
              </w:rPr>
              <w:t>より一層</w:t>
            </w:r>
            <w:r w:rsidR="00C75B5E" w:rsidRPr="00394F91">
              <w:rPr>
                <w:rFonts w:ascii="ＭＳ ゴシック" w:eastAsia="ＭＳ ゴシック" w:hAnsi="ＭＳ ゴシック" w:hint="eastAsia"/>
                <w:color w:val="000000"/>
                <w:szCs w:val="21"/>
              </w:rPr>
              <w:t>充実させる</w:t>
            </w:r>
            <w:r w:rsidR="00CE038F" w:rsidRPr="00394F91">
              <w:rPr>
                <w:rFonts w:ascii="ＭＳ ゴシック" w:eastAsia="ＭＳ ゴシック" w:hAnsi="ＭＳ ゴシック" w:hint="eastAsia"/>
                <w:color w:val="000000"/>
                <w:szCs w:val="21"/>
              </w:rPr>
              <w:t>。</w:t>
            </w:r>
          </w:p>
          <w:p w:rsidR="00D84640" w:rsidRPr="00394F91" w:rsidRDefault="00D84640" w:rsidP="00D84640">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rPr>
              <w:t>（３）重度・多様化する児童・生徒の状況に対応するため、看護師や外部専門家との連携を強化する。</w:t>
            </w:r>
          </w:p>
          <w:p w:rsidR="00D84640" w:rsidRPr="00394F91" w:rsidRDefault="00D84640" w:rsidP="00D84640">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 xml:space="preserve">　　　　※看護師や外部専門家と積極的に連携し、保護者が安全・安心を実感できる校内体制</w:t>
            </w:r>
            <w:r w:rsidR="00FE2EE9" w:rsidRPr="00394F91">
              <w:rPr>
                <w:rFonts w:ascii="ＭＳ ゴシック" w:eastAsia="ＭＳ ゴシック" w:hAnsi="ＭＳ ゴシック" w:hint="eastAsia"/>
                <w:szCs w:val="21"/>
              </w:rPr>
              <w:t>の充実を図る</w:t>
            </w:r>
            <w:r w:rsidRPr="00394F91">
              <w:rPr>
                <w:rFonts w:ascii="ＭＳ ゴシック" w:eastAsia="ＭＳ ゴシック" w:hAnsi="ＭＳ ゴシック" w:hint="eastAsia"/>
                <w:szCs w:val="21"/>
              </w:rPr>
              <w:t>。</w:t>
            </w:r>
          </w:p>
          <w:p w:rsidR="00893345" w:rsidRPr="00394F91" w:rsidRDefault="00893345" w:rsidP="00BF170C">
            <w:pPr>
              <w:spacing w:line="360" w:lineRule="exact"/>
              <w:rPr>
                <w:rFonts w:ascii="ＭＳ ゴシック" w:eastAsia="ＭＳ ゴシック" w:hAnsi="ＭＳ ゴシック"/>
                <w:szCs w:val="21"/>
              </w:rPr>
            </w:pPr>
          </w:p>
          <w:p w:rsidR="00BF170C" w:rsidRPr="00394F91" w:rsidRDefault="00BF170C" w:rsidP="00BF170C">
            <w:pPr>
              <w:spacing w:line="36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４　安全で安心な学校づくり</w:t>
            </w:r>
          </w:p>
          <w:p w:rsidR="00D84640" w:rsidRPr="00394F91" w:rsidRDefault="00A85992" w:rsidP="00BF170C">
            <w:pPr>
              <w:spacing w:line="36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（１）豊かでたくましい人間性をはぐくむために、人権尊重の教育を推進する。</w:t>
            </w:r>
          </w:p>
          <w:p w:rsidR="00D84640" w:rsidRPr="00394F91" w:rsidRDefault="00893345" w:rsidP="00BF170C">
            <w:pPr>
              <w:spacing w:line="36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 xml:space="preserve">　　　　</w:t>
            </w:r>
            <w:r w:rsidR="001F059A" w:rsidRPr="00394F91">
              <w:rPr>
                <w:rFonts w:ascii="ＭＳ ゴシック" w:eastAsia="ＭＳ ゴシック" w:hAnsi="ＭＳ ゴシック" w:hint="eastAsia"/>
                <w:szCs w:val="21"/>
              </w:rPr>
              <w:t>※児童・生徒を対象とした人権教育を推進</w:t>
            </w:r>
            <w:r w:rsidRPr="00394F91">
              <w:rPr>
                <w:rFonts w:ascii="ＭＳ ゴシック" w:eastAsia="ＭＳ ゴシック" w:hAnsi="ＭＳ ゴシック" w:hint="eastAsia"/>
                <w:szCs w:val="21"/>
              </w:rPr>
              <w:t>するとともに、教職員を対象とした校内人権研修の充実を図る。</w:t>
            </w:r>
          </w:p>
          <w:p w:rsidR="00A85992" w:rsidRPr="00394F91" w:rsidRDefault="007C3220" w:rsidP="00BF170C">
            <w:pPr>
              <w:spacing w:line="36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（２）個人情報の適正な管理</w:t>
            </w:r>
            <w:r w:rsidR="001F059A" w:rsidRPr="00394F91">
              <w:rPr>
                <w:rFonts w:ascii="ＭＳ ゴシック" w:eastAsia="ＭＳ ゴシック" w:hAnsi="ＭＳ ゴシック" w:hint="eastAsia"/>
                <w:szCs w:val="21"/>
              </w:rPr>
              <w:t>をはじめ</w:t>
            </w:r>
            <w:r w:rsidR="00FE2EE9" w:rsidRPr="00394F91">
              <w:rPr>
                <w:rFonts w:ascii="ＭＳ ゴシック" w:eastAsia="ＭＳ ゴシック" w:hAnsi="ＭＳ ゴシック" w:hint="eastAsia"/>
                <w:szCs w:val="21"/>
              </w:rPr>
              <w:t>、</w:t>
            </w:r>
            <w:r w:rsidR="001F059A" w:rsidRPr="00394F91">
              <w:rPr>
                <w:rFonts w:ascii="ＭＳ ゴシック" w:eastAsia="ＭＳ ゴシック" w:hAnsi="ＭＳ ゴシック" w:hint="eastAsia"/>
                <w:szCs w:val="21"/>
              </w:rPr>
              <w:t>服務規律に関する事項について</w:t>
            </w:r>
            <w:r w:rsidRPr="00394F91">
              <w:rPr>
                <w:rFonts w:ascii="ＭＳ ゴシック" w:eastAsia="ＭＳ ゴシック" w:hAnsi="ＭＳ ゴシック" w:hint="eastAsia"/>
                <w:szCs w:val="21"/>
              </w:rPr>
              <w:t>、教職員</w:t>
            </w:r>
            <w:r w:rsidR="0023200A" w:rsidRPr="00394F91">
              <w:rPr>
                <w:rFonts w:ascii="ＭＳ ゴシック" w:eastAsia="ＭＳ ゴシック" w:hAnsi="ＭＳ ゴシック" w:hint="eastAsia"/>
                <w:szCs w:val="21"/>
              </w:rPr>
              <w:t>一人ひとり</w:t>
            </w:r>
            <w:r w:rsidRPr="00394F91">
              <w:rPr>
                <w:rFonts w:ascii="ＭＳ ゴシック" w:eastAsia="ＭＳ ゴシック" w:hAnsi="ＭＳ ゴシック" w:hint="eastAsia"/>
                <w:szCs w:val="21"/>
              </w:rPr>
              <w:t>の</w:t>
            </w:r>
            <w:r w:rsidR="0023200A" w:rsidRPr="00394F91">
              <w:rPr>
                <w:rFonts w:ascii="ＭＳ ゴシック" w:eastAsia="ＭＳ ゴシック" w:hAnsi="ＭＳ ゴシック" w:hint="eastAsia"/>
                <w:szCs w:val="21"/>
              </w:rPr>
              <w:t>自覚</w:t>
            </w:r>
            <w:r w:rsidRPr="00394F91">
              <w:rPr>
                <w:rFonts w:ascii="ＭＳ ゴシック" w:eastAsia="ＭＳ ゴシック" w:hAnsi="ＭＳ ゴシック" w:hint="eastAsia"/>
                <w:szCs w:val="21"/>
              </w:rPr>
              <w:t>を高める取り組みを行う。</w:t>
            </w:r>
          </w:p>
          <w:p w:rsidR="00D84640" w:rsidRPr="00394F91" w:rsidRDefault="00893345" w:rsidP="00BF170C">
            <w:pPr>
              <w:spacing w:line="36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 xml:space="preserve">　　　　※</w:t>
            </w:r>
            <w:r w:rsidR="00CE038F" w:rsidRPr="00394F91">
              <w:rPr>
                <w:rFonts w:ascii="ＭＳ ゴシック" w:eastAsia="ＭＳ ゴシック" w:hAnsi="ＭＳ ゴシック" w:hint="eastAsia"/>
                <w:szCs w:val="21"/>
              </w:rPr>
              <w:t>生活指導、進路指導、医療的ケア等、それぞれに応じた</w:t>
            </w:r>
            <w:r w:rsidR="00BB72B3" w:rsidRPr="00394F91">
              <w:rPr>
                <w:rFonts w:ascii="ＭＳ ゴシック" w:eastAsia="ＭＳ ゴシック" w:hAnsi="ＭＳ ゴシック" w:hint="eastAsia"/>
                <w:szCs w:val="21"/>
              </w:rPr>
              <w:t>個人情報の取扱いに関するガイドラインを策定する。</w:t>
            </w:r>
          </w:p>
          <w:p w:rsidR="00BF170C" w:rsidRPr="00394F91" w:rsidRDefault="007C3220" w:rsidP="00BF170C">
            <w:pPr>
              <w:spacing w:line="36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（３</w:t>
            </w:r>
            <w:r w:rsidR="00BF170C" w:rsidRPr="00394F91">
              <w:rPr>
                <w:rFonts w:ascii="ＭＳ ゴシック" w:eastAsia="ＭＳ ゴシック" w:hAnsi="ＭＳ ゴシック" w:hint="eastAsia"/>
                <w:szCs w:val="21"/>
              </w:rPr>
              <w:t>）</w:t>
            </w:r>
            <w:r w:rsidR="001F059A" w:rsidRPr="00394F91">
              <w:rPr>
                <w:rFonts w:ascii="ＭＳ ゴシック" w:eastAsia="ＭＳ ゴシック" w:hAnsi="ＭＳ ゴシック" w:hint="eastAsia"/>
                <w:szCs w:val="21"/>
              </w:rPr>
              <w:t>大災害が発生した場合に備え</w:t>
            </w:r>
            <w:r w:rsidR="00BF170C" w:rsidRPr="00394F91">
              <w:rPr>
                <w:rFonts w:ascii="ＭＳ ゴシック" w:eastAsia="ＭＳ ゴシック" w:hAnsi="ＭＳ ゴシック" w:hint="eastAsia"/>
                <w:szCs w:val="21"/>
              </w:rPr>
              <w:t>、</w:t>
            </w:r>
            <w:r w:rsidR="001F059A" w:rsidRPr="00394F91">
              <w:rPr>
                <w:rFonts w:ascii="ＭＳ ゴシック" w:eastAsia="ＭＳ ゴシック" w:hAnsi="ＭＳ ゴシック" w:hint="eastAsia"/>
                <w:szCs w:val="21"/>
              </w:rPr>
              <w:t>防災訓練の実施や備蓄品の整備等、緊急時に</w:t>
            </w:r>
            <w:r w:rsidR="00BF170C" w:rsidRPr="00394F91">
              <w:rPr>
                <w:rFonts w:ascii="ＭＳ ゴシック" w:eastAsia="ＭＳ ゴシック" w:hAnsi="ＭＳ ゴシック" w:hint="eastAsia"/>
                <w:szCs w:val="21"/>
              </w:rPr>
              <w:t>迅速な対応ができる体制を整える。</w:t>
            </w:r>
          </w:p>
          <w:p w:rsidR="00541B3C" w:rsidRPr="00394F91" w:rsidRDefault="00541B3C" w:rsidP="00BF170C">
            <w:pPr>
              <w:spacing w:line="36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 xml:space="preserve">　　　　※</w:t>
            </w:r>
            <w:r w:rsidR="001338B3" w:rsidRPr="00394F91">
              <w:rPr>
                <w:rFonts w:ascii="ＭＳ ゴシック" w:eastAsia="ＭＳ ゴシック" w:hAnsi="ＭＳ ゴシック" w:hint="eastAsia"/>
                <w:szCs w:val="21"/>
              </w:rPr>
              <w:t>ＰＴＡや関係諸機関と連携し、</w:t>
            </w:r>
            <w:r w:rsidR="00B46ADE" w:rsidRPr="00394F91">
              <w:rPr>
                <w:rFonts w:ascii="ＭＳ ゴシック" w:eastAsia="ＭＳ ゴシック" w:hAnsi="ＭＳ ゴシック" w:hint="eastAsia"/>
                <w:szCs w:val="21"/>
              </w:rPr>
              <w:t>大災害が発生した場合の</w:t>
            </w:r>
            <w:r w:rsidR="00EE00CA" w:rsidRPr="00394F91">
              <w:rPr>
                <w:rFonts w:ascii="ＭＳ ゴシック" w:eastAsia="ＭＳ ゴシック" w:hAnsi="ＭＳ ゴシック" w:hint="eastAsia"/>
                <w:szCs w:val="21"/>
              </w:rPr>
              <w:t>具体的な</w:t>
            </w:r>
            <w:r w:rsidR="00B46ADE" w:rsidRPr="00394F91">
              <w:rPr>
                <w:rFonts w:ascii="ＭＳ ゴシック" w:eastAsia="ＭＳ ゴシック" w:hAnsi="ＭＳ ゴシック" w:hint="eastAsia"/>
                <w:szCs w:val="21"/>
              </w:rPr>
              <w:t>対応について</w:t>
            </w:r>
            <w:r w:rsidR="00EE00CA" w:rsidRPr="00394F91">
              <w:rPr>
                <w:rFonts w:ascii="ＭＳ ゴシック" w:eastAsia="ＭＳ ゴシック" w:hAnsi="ＭＳ ゴシック" w:hint="eastAsia"/>
                <w:szCs w:val="21"/>
              </w:rPr>
              <w:t>検討</w:t>
            </w:r>
            <w:r w:rsidR="001338B3" w:rsidRPr="00394F91">
              <w:rPr>
                <w:rFonts w:ascii="ＭＳ ゴシック" w:eastAsia="ＭＳ ゴシック" w:hAnsi="ＭＳ ゴシック" w:hint="eastAsia"/>
                <w:szCs w:val="21"/>
              </w:rPr>
              <w:t>を行う。</w:t>
            </w:r>
          </w:p>
          <w:p w:rsidR="00064732" w:rsidRPr="00394F91" w:rsidRDefault="00064732" w:rsidP="00D84640">
            <w:pPr>
              <w:spacing w:line="320" w:lineRule="exact"/>
              <w:rPr>
                <w:rFonts w:ascii="ＭＳ ゴシック" w:eastAsia="ＭＳ ゴシック" w:hAnsi="ＭＳ ゴシック"/>
                <w:color w:val="000000"/>
              </w:rPr>
            </w:pPr>
          </w:p>
        </w:tc>
      </w:tr>
    </w:tbl>
    <w:p w:rsidR="001D401B" w:rsidRPr="00394F91"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394F91" w:rsidRDefault="009B365C" w:rsidP="001D401B">
      <w:pPr>
        <w:spacing w:line="300" w:lineRule="exact"/>
        <w:ind w:leftChars="-342" w:left="-718" w:firstLineChars="250" w:firstLine="525"/>
        <w:rPr>
          <w:rFonts w:ascii="ＭＳ ゴシック" w:eastAsia="ＭＳ ゴシック" w:hAnsi="ＭＳ ゴシック"/>
          <w:szCs w:val="21"/>
        </w:rPr>
      </w:pPr>
      <w:r w:rsidRPr="00394F91">
        <w:rPr>
          <w:rFonts w:ascii="ＭＳ ゴシック" w:eastAsia="ＭＳ ゴシック" w:hAnsi="ＭＳ ゴシック" w:hint="eastAsia"/>
          <w:szCs w:val="21"/>
        </w:rPr>
        <w:t>【</w:t>
      </w:r>
      <w:r w:rsidR="0037367C" w:rsidRPr="00394F91">
        <w:rPr>
          <w:rFonts w:ascii="ＭＳ ゴシック" w:eastAsia="ＭＳ ゴシック" w:hAnsi="ＭＳ ゴシック" w:hint="eastAsia"/>
          <w:szCs w:val="21"/>
        </w:rPr>
        <w:t>学校教育自己診断</w:t>
      </w:r>
      <w:r w:rsidR="005E3C2A" w:rsidRPr="00394F91">
        <w:rPr>
          <w:rFonts w:ascii="ＭＳ ゴシック" w:eastAsia="ＭＳ ゴシック" w:hAnsi="ＭＳ ゴシック" w:hint="eastAsia"/>
          <w:szCs w:val="21"/>
        </w:rPr>
        <w:t>の</w:t>
      </w:r>
      <w:r w:rsidR="0037367C" w:rsidRPr="00394F91">
        <w:rPr>
          <w:rFonts w:ascii="ＭＳ ゴシック" w:eastAsia="ＭＳ ゴシック" w:hAnsi="ＭＳ ゴシック" w:hint="eastAsia"/>
          <w:szCs w:val="21"/>
        </w:rPr>
        <w:t>結果と分析・学校協議会</w:t>
      </w:r>
      <w:r w:rsidR="0096649A" w:rsidRPr="00394F91">
        <w:rPr>
          <w:rFonts w:ascii="ＭＳ ゴシック" w:eastAsia="ＭＳ ゴシック" w:hAnsi="ＭＳ ゴシック" w:hint="eastAsia"/>
          <w:szCs w:val="21"/>
        </w:rPr>
        <w:t>からの意見</w:t>
      </w:r>
      <w:r w:rsidRPr="00394F91">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94F91" w:rsidTr="004245A1">
        <w:trPr>
          <w:trHeight w:val="411"/>
          <w:jc w:val="center"/>
        </w:trPr>
        <w:tc>
          <w:tcPr>
            <w:tcW w:w="6771" w:type="dxa"/>
            <w:shd w:val="clear" w:color="auto" w:fill="auto"/>
            <w:vAlign w:val="center"/>
          </w:tcPr>
          <w:p w:rsidR="00267D3C" w:rsidRPr="00394F91" w:rsidRDefault="00267D3C" w:rsidP="001D401B">
            <w:pPr>
              <w:spacing w:line="300" w:lineRule="exact"/>
              <w:jc w:val="center"/>
              <w:rPr>
                <w:rFonts w:ascii="ＭＳ ゴシック" w:eastAsia="ＭＳ ゴシック" w:hAnsi="ＭＳ ゴシック"/>
                <w:szCs w:val="21"/>
              </w:rPr>
            </w:pPr>
            <w:r w:rsidRPr="00394F91">
              <w:rPr>
                <w:rFonts w:ascii="ＭＳ ゴシック" w:eastAsia="ＭＳ ゴシック" w:hAnsi="ＭＳ ゴシック" w:hint="eastAsia"/>
                <w:szCs w:val="21"/>
              </w:rPr>
              <w:t>学校教育自己診断の結果と分析［平成</w:t>
            </w:r>
            <w:r w:rsidR="004026C3" w:rsidRPr="00394F91">
              <w:rPr>
                <w:rFonts w:ascii="ＭＳ ゴシック" w:eastAsia="ＭＳ ゴシック" w:hAnsi="ＭＳ ゴシック" w:hint="eastAsia"/>
                <w:szCs w:val="21"/>
              </w:rPr>
              <w:t>29</w:t>
            </w:r>
            <w:r w:rsidRPr="00394F91">
              <w:rPr>
                <w:rFonts w:ascii="ＭＳ ゴシック" w:eastAsia="ＭＳ ゴシック" w:hAnsi="ＭＳ ゴシック" w:hint="eastAsia"/>
                <w:szCs w:val="21"/>
              </w:rPr>
              <w:t>年</w:t>
            </w:r>
            <w:r w:rsidR="00797099" w:rsidRPr="00394F91">
              <w:rPr>
                <w:rFonts w:ascii="ＭＳ ゴシック" w:eastAsia="ＭＳ ゴシック" w:hAnsi="ＭＳ ゴシック" w:hint="eastAsia"/>
                <w:szCs w:val="21"/>
              </w:rPr>
              <w:t>10</w:t>
            </w:r>
            <w:r w:rsidRPr="00394F91">
              <w:rPr>
                <w:rFonts w:ascii="ＭＳ ゴシック" w:eastAsia="ＭＳ ゴシック" w:hAnsi="ＭＳ ゴシック" w:hint="eastAsia"/>
                <w:szCs w:val="21"/>
              </w:rPr>
              <w:t>月実施分］</w:t>
            </w:r>
          </w:p>
        </w:tc>
        <w:tc>
          <w:tcPr>
            <w:tcW w:w="8221" w:type="dxa"/>
            <w:shd w:val="clear" w:color="auto" w:fill="auto"/>
            <w:vAlign w:val="center"/>
          </w:tcPr>
          <w:p w:rsidR="00267D3C" w:rsidRPr="00394F91" w:rsidRDefault="00267D3C" w:rsidP="00225A63">
            <w:pPr>
              <w:spacing w:line="300" w:lineRule="exact"/>
              <w:jc w:val="center"/>
              <w:rPr>
                <w:rFonts w:ascii="ＭＳ ゴシック" w:eastAsia="ＭＳ ゴシック" w:hAnsi="ＭＳ ゴシック"/>
                <w:szCs w:val="21"/>
              </w:rPr>
            </w:pPr>
            <w:r w:rsidRPr="00394F91">
              <w:rPr>
                <w:rFonts w:ascii="ＭＳ ゴシック" w:eastAsia="ＭＳ ゴシック" w:hAnsi="ＭＳ ゴシック" w:hint="eastAsia"/>
                <w:szCs w:val="21"/>
              </w:rPr>
              <w:t>学校協議会</w:t>
            </w:r>
            <w:r w:rsidR="00225A63" w:rsidRPr="00394F91">
              <w:rPr>
                <w:rFonts w:ascii="ＭＳ ゴシック" w:eastAsia="ＭＳ ゴシック" w:hAnsi="ＭＳ ゴシック" w:hint="eastAsia"/>
                <w:szCs w:val="21"/>
              </w:rPr>
              <w:t>からの意見</w:t>
            </w:r>
          </w:p>
        </w:tc>
      </w:tr>
      <w:tr w:rsidR="0086696C" w:rsidRPr="00394F91" w:rsidTr="00BB72B3">
        <w:trPr>
          <w:trHeight w:val="5607"/>
          <w:jc w:val="center"/>
        </w:trPr>
        <w:tc>
          <w:tcPr>
            <w:tcW w:w="6771" w:type="dxa"/>
            <w:shd w:val="clear" w:color="auto" w:fill="auto"/>
          </w:tcPr>
          <w:p w:rsidR="00F27830" w:rsidRPr="00394F91" w:rsidRDefault="00E8751D" w:rsidP="00F27830">
            <w:pPr>
              <w:spacing w:line="300" w:lineRule="exact"/>
              <w:ind w:firstLineChars="100" w:firstLine="210"/>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本校では</w:t>
            </w:r>
            <w:r w:rsidR="00FB6966"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これまで、</w:t>
            </w:r>
            <w:r w:rsidR="000D7A8E"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年</w:t>
            </w:r>
            <w:r w:rsidR="004026C3"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2</w:t>
            </w:r>
            <w:r w:rsidR="009530D4"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回の「授業参観」</w:t>
            </w:r>
            <w:r w:rsidR="00C20865"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の時期</w:t>
            </w:r>
            <w:r w:rsidR="009530D4"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に合わせて</w:t>
            </w:r>
            <w:r w:rsidR="0038241F"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保護者</w:t>
            </w:r>
            <w:r w:rsidR="00C8593C"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アンケート（学校評価）</w:t>
            </w:r>
            <w:r w:rsidR="003028AF"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および</w:t>
            </w:r>
            <w:r w:rsidR="007B2F76"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教職員アンケート</w:t>
            </w:r>
            <w:r w:rsidR="0038241F"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00C8593C"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自己</w:t>
            </w:r>
            <w:r w:rsidR="0038241F"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評価）</w:t>
            </w:r>
            <w:r w:rsidR="000D7A8E"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を実施し、</w:t>
            </w:r>
            <w:r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本校の取り組みについて評価を</w:t>
            </w:r>
            <w:r w:rsidR="007B2F76"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得る</w:t>
            </w:r>
            <w:r w:rsidR="000D7A8E"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機会としてきた</w:t>
            </w:r>
            <w:r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000D7A8E"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府への移管に伴い導入された「学校教育自己診断」については、</w:t>
            </w:r>
            <w:r w:rsidR="00C8593C"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これらの</w:t>
            </w:r>
            <w:r w:rsidR="000D7A8E"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アンケート</w:t>
            </w:r>
            <w:r w:rsidR="00C94D2A"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を流用</w:t>
            </w:r>
            <w:r w:rsidR="00C8593C"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する</w:t>
            </w:r>
            <w:r w:rsidR="000D7A8E"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形で運用</w:t>
            </w:r>
            <w:r w:rsidR="00C20865"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している</w:t>
            </w:r>
            <w:r w:rsidR="0038241F"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が、</w:t>
            </w:r>
            <w:r w:rsidR="00C20865"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今後は</w:t>
            </w:r>
            <w:r w:rsidR="00C8593C"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それぞれの</w:t>
            </w:r>
            <w:r w:rsidR="00C20865"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設問内容</w:t>
            </w:r>
            <w:r w:rsidR="0038241F"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や</w:t>
            </w:r>
            <w:r w:rsidR="00C8593C"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実施時期など</w:t>
            </w:r>
            <w:r w:rsidR="00C20865"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を</w:t>
            </w:r>
            <w:r w:rsidR="00934382"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精査し</w:t>
            </w:r>
            <w:r w:rsidR="00C20865"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ながら、より良い</w:t>
            </w:r>
            <w:r w:rsidR="0038241F"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評価の手法を確立したい</w:t>
            </w:r>
            <w:r w:rsidR="00C20865"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p>
          <w:p w:rsidR="007B2F76" w:rsidRPr="00394F91" w:rsidRDefault="007B2F76" w:rsidP="007B2F76">
            <w:pPr>
              <w:spacing w:line="300" w:lineRule="exact"/>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【学習指導】</w:t>
            </w:r>
          </w:p>
          <w:p w:rsidR="007B2F76" w:rsidRPr="00394F91" w:rsidRDefault="007B2F76" w:rsidP="007B2F76">
            <w:pPr>
              <w:spacing w:line="300" w:lineRule="exact"/>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個に応じた学習指導に関する設問では、肯定的評価がいずれも90％を超えた。「個別の教育支援計画」や「個別の指導計画」についての共通理解とこれ</w:t>
            </w:r>
            <w:r w:rsidR="00C8593C"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らに沿った</w:t>
            </w:r>
            <w:r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適切な支援が結果に結びついたと考えられる。</w:t>
            </w:r>
          </w:p>
          <w:p w:rsidR="007B2F76" w:rsidRPr="00394F91" w:rsidRDefault="007B2F76" w:rsidP="007B2F76">
            <w:pPr>
              <w:spacing w:line="300" w:lineRule="exact"/>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r w:rsidR="00CF6E81"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学校運営</w:t>
            </w:r>
            <w:r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w:t>
            </w:r>
          </w:p>
          <w:p w:rsidR="00CF6E81" w:rsidRPr="00394F91" w:rsidRDefault="00CF6E81" w:rsidP="007B2F76">
            <w:pPr>
              <w:spacing w:line="300" w:lineRule="exact"/>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組織的な検証・改善サイクルのもと、学校運営を改善するという設問では、肯定的な意見が70％にとどまり、検証・改善の部分に課題があった。</w:t>
            </w:r>
          </w:p>
          <w:p w:rsidR="00CF6E81" w:rsidRPr="00394F91" w:rsidRDefault="00CF6E81" w:rsidP="007B2F76">
            <w:pPr>
              <w:spacing w:line="300" w:lineRule="exact"/>
              <w:rPr>
                <w:rFonts w:ascii="ＭＳ ゴシック" w:eastAsia="ＭＳ ゴシック" w:hAnsi="ＭＳ ゴシック"/>
                <w:color w:val="000000" w:themeColor="text1"/>
                <w:szCs w:val="21"/>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【人権教育】</w:t>
            </w:r>
          </w:p>
          <w:p w:rsidR="00CF6E81" w:rsidRPr="00394F91" w:rsidRDefault="00CF6E81" w:rsidP="004E5C78">
            <w:pPr>
              <w:spacing w:line="300" w:lineRule="exact"/>
              <w:rPr>
                <w:rFonts w:ascii="ＭＳ ゴシック" w:eastAsia="ＭＳ ゴシック" w:hAnsi="ＭＳ ゴシック"/>
                <w:color w:val="000000" w:themeColor="text1"/>
                <w:szCs w:val="21"/>
              </w:rPr>
            </w:pPr>
            <w:r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小・中学部における道徳の必修化に向け、校内研修を計画・実施するという設問で、30％の否定的な回答があり、</w:t>
            </w:r>
            <w:r w:rsidR="004E5C78"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早速、12月に府教育センターより講師を招いて、「支援学校における道徳の授業・道徳教育」を</w:t>
            </w:r>
            <w:r w:rsidR="004E5C78"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lastRenderedPageBreak/>
              <w:t>テーマとする人権教育</w:t>
            </w:r>
            <w:r w:rsidR="004026C3"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と</w:t>
            </w:r>
            <w:r w:rsidR="001C5A7A"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絡めた</w:t>
            </w:r>
            <w:r w:rsidR="004E5C78"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研修会を</w:t>
            </w:r>
            <w:r w:rsidR="00934382"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企画・立案し</w:t>
            </w:r>
            <w:r w:rsidR="004E5C78" w:rsidRPr="00394F91">
              <w:rPr>
                <w:rFonts w:ascii="ＭＳ ゴシック" w:eastAsia="ＭＳ ゴシック" w:hAnsi="ＭＳ ゴシック" w:hint="eastAsia"/>
                <w:color w:val="000000" w:themeColor="text1"/>
                <w:szCs w:val="21"/>
                <w14:textOutline w14:w="9525" w14:cap="rnd" w14:cmpd="sng" w14:algn="ctr">
                  <w14:noFill/>
                  <w14:prstDash w14:val="solid"/>
                  <w14:bevel/>
                </w14:textOutline>
              </w:rPr>
              <w:t>実施した。</w:t>
            </w:r>
          </w:p>
        </w:tc>
        <w:tc>
          <w:tcPr>
            <w:tcW w:w="8221" w:type="dxa"/>
            <w:shd w:val="clear" w:color="auto" w:fill="auto"/>
          </w:tcPr>
          <w:p w:rsidR="00E8751D" w:rsidRPr="00394F91" w:rsidRDefault="00E8751D" w:rsidP="00E8751D">
            <w:pPr>
              <w:spacing w:line="300" w:lineRule="exact"/>
              <w:rPr>
                <w:rFonts w:ascii="ＭＳ ゴシック" w:eastAsia="ＭＳ ゴシック" w:hAnsi="ＭＳ ゴシック"/>
                <w:color w:val="000000" w:themeColor="text1"/>
                <w:sz w:val="12"/>
                <w:szCs w:val="12"/>
                <w:u w:val="single"/>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 w:val="12"/>
                <w:szCs w:val="12"/>
                <w:u w:val="single"/>
                <w14:textOutline w14:w="9525" w14:cap="rnd" w14:cmpd="sng" w14:algn="ctr">
                  <w14:noFill/>
                  <w14:prstDash w14:val="solid"/>
                  <w14:bevel/>
                </w14:textOutline>
              </w:rPr>
              <w:lastRenderedPageBreak/>
              <w:t>第１回（6/1）</w:t>
            </w:r>
          </w:p>
          <w:p w:rsidR="009A0499" w:rsidRPr="00394F91" w:rsidRDefault="009A0499" w:rsidP="00AE13F6">
            <w:pPr>
              <w:spacing w:line="300" w:lineRule="exact"/>
              <w:ind w:left="120" w:hangingChars="100" w:hanging="120"/>
              <w:rPr>
                <w:rFonts w:ascii="ＭＳ ゴシック" w:eastAsia="ＭＳ ゴシック" w:hAnsi="ＭＳ ゴシック"/>
                <w:color w:val="000000" w:themeColor="text1"/>
                <w:sz w:val="12"/>
                <w:szCs w:val="12"/>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 w:val="12"/>
                <w:szCs w:val="12"/>
                <w14:textOutline w14:w="9525" w14:cap="rnd" w14:cmpd="sng" w14:algn="ctr">
                  <w14:noFill/>
                  <w14:prstDash w14:val="solid"/>
                  <w14:bevel/>
                </w14:textOutline>
              </w:rPr>
              <w:t>・人材育成の面では、支援教育に携わった経験の</w:t>
            </w:r>
            <w:r w:rsidR="00FB6966" w:rsidRPr="00394F91">
              <w:rPr>
                <w:rFonts w:ascii="ＭＳ ゴシック" w:eastAsia="ＭＳ ゴシック" w:hAnsi="ＭＳ ゴシック" w:hint="eastAsia"/>
                <w:color w:val="000000" w:themeColor="text1"/>
                <w:sz w:val="12"/>
                <w:szCs w:val="12"/>
                <w14:textOutline w14:w="9525" w14:cap="rnd" w14:cmpd="sng" w14:algn="ctr">
                  <w14:noFill/>
                  <w14:prstDash w14:val="solid"/>
                  <w14:bevel/>
                </w14:textOutline>
              </w:rPr>
              <w:t>少ない</w:t>
            </w:r>
            <w:r w:rsidRPr="00394F91">
              <w:rPr>
                <w:rFonts w:ascii="ＭＳ ゴシック" w:eastAsia="ＭＳ ゴシック" w:hAnsi="ＭＳ ゴシック" w:hint="eastAsia"/>
                <w:color w:val="000000" w:themeColor="text1"/>
                <w:sz w:val="12"/>
                <w:szCs w:val="12"/>
                <w14:textOutline w14:w="9525" w14:cap="rnd" w14:cmpd="sng" w14:algn="ctr">
                  <w14:noFill/>
                  <w14:prstDash w14:val="solid"/>
                  <w14:bevel/>
                </w14:textOutline>
              </w:rPr>
              <w:t>教員もおり、教員経験年数だけで力量を判断するのは難しい。</w:t>
            </w:r>
          </w:p>
          <w:p w:rsidR="009A0499" w:rsidRPr="00394F91" w:rsidRDefault="009A0499" w:rsidP="00AE13F6">
            <w:pPr>
              <w:spacing w:line="300" w:lineRule="exact"/>
              <w:ind w:left="120" w:hangingChars="100" w:hanging="120"/>
              <w:rPr>
                <w:rFonts w:ascii="ＭＳ ゴシック" w:eastAsia="ＭＳ ゴシック" w:hAnsi="ＭＳ ゴシック"/>
                <w:color w:val="000000" w:themeColor="text1"/>
                <w:sz w:val="12"/>
                <w:szCs w:val="12"/>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 w:val="12"/>
                <w:szCs w:val="12"/>
                <w14:textOutline w14:w="9525" w14:cap="rnd" w14:cmpd="sng" w14:algn="ctr">
                  <w14:noFill/>
                  <w14:prstDash w14:val="solid"/>
                  <w14:bevel/>
                </w14:textOutline>
              </w:rPr>
              <w:t>・各学部での交流（学校間交流）も大切であるが、府へ移管されても地域の大阪市立の学校園との交流（居住地校交流）も継続して大切にしてほしい。</w:t>
            </w:r>
          </w:p>
          <w:p w:rsidR="009A0499" w:rsidRPr="00394F91" w:rsidRDefault="009A0499" w:rsidP="00AE13F6">
            <w:pPr>
              <w:spacing w:line="300" w:lineRule="exact"/>
              <w:ind w:left="120" w:hangingChars="100" w:hanging="120"/>
              <w:rPr>
                <w:rFonts w:ascii="ＭＳ ゴシック" w:eastAsia="ＭＳ ゴシック" w:hAnsi="ＭＳ ゴシック"/>
                <w:color w:val="000000" w:themeColor="text1"/>
                <w:sz w:val="12"/>
                <w:szCs w:val="12"/>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 w:val="12"/>
                <w:szCs w:val="12"/>
                <w14:textOutline w14:w="9525" w14:cap="rnd" w14:cmpd="sng" w14:algn="ctr">
                  <w14:noFill/>
                  <w14:prstDash w14:val="solid"/>
                  <w14:bevel/>
                </w14:textOutline>
              </w:rPr>
              <w:t>・大災害発生時に備えて関係諸機関との連携において、府へ移管された後も区役所</w:t>
            </w:r>
            <w:r w:rsidR="00FB6966" w:rsidRPr="00394F91">
              <w:rPr>
                <w:rFonts w:ascii="ＭＳ ゴシック" w:eastAsia="ＭＳ ゴシック" w:hAnsi="ＭＳ ゴシック" w:hint="eastAsia"/>
                <w:color w:val="000000" w:themeColor="text1"/>
                <w:sz w:val="12"/>
                <w:szCs w:val="12"/>
                <w14:textOutline w14:w="9525" w14:cap="rnd" w14:cmpd="sng" w14:algn="ctr">
                  <w14:noFill/>
                  <w14:prstDash w14:val="solid"/>
                  <w14:bevel/>
                </w14:textOutline>
              </w:rPr>
              <w:t>等</w:t>
            </w:r>
            <w:r w:rsidRPr="00394F91">
              <w:rPr>
                <w:rFonts w:ascii="ＭＳ ゴシック" w:eastAsia="ＭＳ ゴシック" w:hAnsi="ＭＳ ゴシック" w:hint="eastAsia"/>
                <w:color w:val="000000" w:themeColor="text1"/>
                <w:sz w:val="12"/>
                <w:szCs w:val="12"/>
                <w14:textOutline w14:w="9525" w14:cap="rnd" w14:cmpd="sng" w14:algn="ctr">
                  <w14:noFill/>
                  <w14:prstDash w14:val="solid"/>
                  <w14:bevel/>
                </w14:textOutline>
              </w:rPr>
              <w:t>との関係が重要である。</w:t>
            </w:r>
          </w:p>
          <w:p w:rsidR="009A0499" w:rsidRPr="00394F91" w:rsidRDefault="009A0499" w:rsidP="00AE13F6">
            <w:pPr>
              <w:spacing w:line="300" w:lineRule="exact"/>
              <w:ind w:left="120" w:hangingChars="100" w:hanging="120"/>
              <w:rPr>
                <w:rFonts w:ascii="ＭＳ ゴシック" w:eastAsia="ＭＳ ゴシック" w:hAnsi="ＭＳ ゴシック"/>
                <w:color w:val="000000" w:themeColor="text1"/>
                <w:sz w:val="12"/>
                <w:szCs w:val="12"/>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 w:val="12"/>
                <w:szCs w:val="12"/>
                <w14:textOutline w14:w="9525" w14:cap="rnd" w14:cmpd="sng" w14:algn="ctr">
                  <w14:noFill/>
                  <w14:prstDash w14:val="solid"/>
                  <w14:bevel/>
                </w14:textOutline>
              </w:rPr>
              <w:t>・児童生徒数の減少により施設設備的にも余裕が生まれ、スヌーズレン室など他校では見られない充実した設備がある。</w:t>
            </w:r>
          </w:p>
          <w:p w:rsidR="00E8751D" w:rsidRPr="00394F91" w:rsidRDefault="00E8751D" w:rsidP="00E8751D">
            <w:pPr>
              <w:spacing w:line="300" w:lineRule="exact"/>
              <w:rPr>
                <w:rFonts w:ascii="ＭＳ ゴシック" w:eastAsia="ＭＳ ゴシック" w:hAnsi="ＭＳ ゴシック"/>
                <w:color w:val="000000" w:themeColor="text1"/>
                <w:sz w:val="12"/>
                <w:szCs w:val="12"/>
                <w:u w:val="single"/>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 w:val="12"/>
                <w:szCs w:val="12"/>
                <w:u w:val="single"/>
                <w14:textOutline w14:w="9525" w14:cap="rnd" w14:cmpd="sng" w14:algn="ctr">
                  <w14:noFill/>
                  <w14:prstDash w14:val="solid"/>
                  <w14:bevel/>
                </w14:textOutline>
              </w:rPr>
              <w:t>第２回（10/24）</w:t>
            </w:r>
          </w:p>
          <w:p w:rsidR="009A0499" w:rsidRPr="00394F91" w:rsidRDefault="009A0499" w:rsidP="00AE13F6">
            <w:pPr>
              <w:spacing w:line="300" w:lineRule="exact"/>
              <w:ind w:left="120" w:hangingChars="100" w:hanging="120"/>
              <w:rPr>
                <w:rFonts w:ascii="ＭＳ ゴシック" w:eastAsia="ＭＳ ゴシック" w:hAnsi="ＭＳ ゴシック"/>
                <w:color w:val="000000" w:themeColor="text1"/>
                <w:sz w:val="12"/>
                <w:szCs w:val="12"/>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 w:val="12"/>
                <w:szCs w:val="12"/>
                <w14:textOutline w14:w="9525" w14:cap="rnd" w14:cmpd="sng" w14:algn="ctr">
                  <w14:noFill/>
                  <w14:prstDash w14:val="solid"/>
                  <w14:bevel/>
                </w14:textOutline>
              </w:rPr>
              <w:t>・ＩＣＴ機器を活用した実践は十分にできているので、遠慮をせずに情報発信すべきである。</w:t>
            </w:r>
          </w:p>
          <w:p w:rsidR="009A0499" w:rsidRPr="00394F91" w:rsidRDefault="009A0499" w:rsidP="00AE13F6">
            <w:pPr>
              <w:spacing w:line="300" w:lineRule="exact"/>
              <w:ind w:left="120" w:hangingChars="100" w:hanging="120"/>
              <w:rPr>
                <w:rFonts w:ascii="ＭＳ ゴシック" w:eastAsia="ＭＳ ゴシック" w:hAnsi="ＭＳ ゴシック"/>
                <w:color w:val="000000" w:themeColor="text1"/>
                <w:sz w:val="12"/>
                <w:szCs w:val="12"/>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 w:val="12"/>
                <w:szCs w:val="12"/>
                <w14:textOutline w14:w="9525" w14:cap="rnd" w14:cmpd="sng" w14:algn="ctr">
                  <w14:noFill/>
                  <w14:prstDash w14:val="solid"/>
                  <w14:bevel/>
                </w14:textOutline>
              </w:rPr>
              <w:t>・メンタリングシステムについては、評価の共有は個人的な情報もあり難しいが、教職員全体に取り組みを知ってもらうことは大切である。</w:t>
            </w:r>
          </w:p>
          <w:p w:rsidR="009A0499" w:rsidRPr="00394F91" w:rsidRDefault="009A0499" w:rsidP="00AE13F6">
            <w:pPr>
              <w:spacing w:line="300" w:lineRule="exact"/>
              <w:ind w:left="120" w:hangingChars="100" w:hanging="120"/>
              <w:rPr>
                <w:rFonts w:ascii="ＭＳ ゴシック" w:eastAsia="ＭＳ ゴシック" w:hAnsi="ＭＳ ゴシック"/>
                <w:color w:val="000000" w:themeColor="text1"/>
                <w:sz w:val="12"/>
                <w:szCs w:val="12"/>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 w:val="12"/>
                <w:szCs w:val="12"/>
                <w14:textOutline w14:w="9525" w14:cap="rnd" w14:cmpd="sng" w14:algn="ctr">
                  <w14:noFill/>
                  <w14:prstDash w14:val="solid"/>
                  <w14:bevel/>
                </w14:textOutline>
              </w:rPr>
              <w:t>・道徳教育に関しては、児童生徒はもちろん保護者にも具体的な内容を提示する必要がある。大上段に構えるのではなく、現在行っている取り組みを道徳科としての観点から、保護者に対して分かりやすく位置づける必要がある。</w:t>
            </w:r>
          </w:p>
          <w:p w:rsidR="00E8751D" w:rsidRPr="00394F91" w:rsidRDefault="009A0499" w:rsidP="00AE13F6">
            <w:pPr>
              <w:spacing w:line="300" w:lineRule="exact"/>
              <w:ind w:left="120" w:hangingChars="100" w:hanging="120"/>
              <w:rPr>
                <w:rFonts w:ascii="ＭＳ ゴシック" w:eastAsia="ＭＳ ゴシック" w:hAnsi="ＭＳ ゴシック"/>
                <w:color w:val="000000" w:themeColor="text1"/>
                <w:sz w:val="12"/>
                <w:szCs w:val="12"/>
                <w14:textOutline w14:w="9525" w14:cap="rnd" w14:cmpd="sng" w14:algn="ctr">
                  <w14:noFill/>
                  <w14:prstDash w14:val="solid"/>
                  <w14:bevel/>
                </w14:textOutline>
              </w:rPr>
            </w:pPr>
            <w:r w:rsidRPr="00394F91">
              <w:rPr>
                <w:rFonts w:ascii="ＭＳ ゴシック" w:eastAsia="ＭＳ ゴシック" w:hAnsi="ＭＳ ゴシック" w:hint="eastAsia"/>
                <w:color w:val="000000" w:themeColor="text1"/>
                <w:sz w:val="12"/>
                <w:szCs w:val="12"/>
                <w14:textOutline w14:w="9525" w14:cap="rnd" w14:cmpd="sng" w14:algn="ctr">
                  <w14:noFill/>
                  <w14:prstDash w14:val="solid"/>
                  <w14:bevel/>
                </w14:textOutline>
              </w:rPr>
              <w:t>・ＰＴＡと連携した防災に関する取り組みは、校内に展示コーナーを設置するなど情報提供から始めればよい。一緒に取り組めなくてもまず知ってもらう環境をつくる。</w:t>
            </w:r>
          </w:p>
          <w:p w:rsidR="00AE2843" w:rsidRPr="00394F91" w:rsidRDefault="00E8751D" w:rsidP="00E8751D">
            <w:pPr>
              <w:spacing w:line="300" w:lineRule="exact"/>
              <w:rPr>
                <w:rFonts w:ascii="ＭＳ ゴシック" w:eastAsia="ＭＳ ゴシック" w:hAnsi="ＭＳ ゴシック"/>
                <w:color w:val="000000" w:themeColor="text1"/>
                <w:sz w:val="12"/>
                <w:szCs w:val="12"/>
                <w:u w:val="single"/>
              </w:rPr>
            </w:pPr>
            <w:r w:rsidRPr="00394F91">
              <w:rPr>
                <w:rFonts w:ascii="ＭＳ ゴシック" w:eastAsia="ＭＳ ゴシック" w:hAnsi="ＭＳ ゴシック" w:hint="eastAsia"/>
                <w:color w:val="000000" w:themeColor="text1"/>
                <w:sz w:val="12"/>
                <w:szCs w:val="12"/>
                <w:u w:val="single"/>
              </w:rPr>
              <w:t>第３回（2/21）</w:t>
            </w:r>
          </w:p>
          <w:p w:rsidR="00AE13F6" w:rsidRPr="00394F91" w:rsidRDefault="00AE13F6" w:rsidP="00AE13F6">
            <w:pPr>
              <w:spacing w:line="300" w:lineRule="exact"/>
              <w:rPr>
                <w:rFonts w:ascii="ＭＳ ゴシック" w:eastAsia="ＭＳ ゴシック" w:hAnsi="ＭＳ ゴシック"/>
                <w:color w:val="000000" w:themeColor="text1"/>
                <w:sz w:val="12"/>
                <w:szCs w:val="12"/>
              </w:rPr>
            </w:pPr>
            <w:r w:rsidRPr="00394F91">
              <w:rPr>
                <w:rFonts w:ascii="ＭＳ ゴシック" w:eastAsia="ＭＳ ゴシック" w:hAnsi="ＭＳ ゴシック" w:hint="eastAsia"/>
                <w:color w:val="000000" w:themeColor="text1"/>
                <w:sz w:val="12"/>
                <w:szCs w:val="12"/>
              </w:rPr>
              <w:t>・平成29年度学校経営計画及び学校評価における評価指標が肯定率100％となっているが、数値目標として80％程度とするのが妥当ではないか。</w:t>
            </w:r>
          </w:p>
          <w:p w:rsidR="00AE13F6" w:rsidRPr="00394F91" w:rsidRDefault="00AE13F6" w:rsidP="00AE13F6">
            <w:pPr>
              <w:spacing w:line="300" w:lineRule="exact"/>
              <w:ind w:left="120" w:hangingChars="100" w:hanging="120"/>
              <w:rPr>
                <w:rFonts w:ascii="ＭＳ ゴシック" w:eastAsia="ＭＳ ゴシック" w:hAnsi="ＭＳ ゴシック"/>
                <w:color w:val="000000" w:themeColor="text1"/>
                <w:sz w:val="12"/>
                <w:szCs w:val="12"/>
              </w:rPr>
            </w:pPr>
            <w:r w:rsidRPr="00394F91">
              <w:rPr>
                <w:rFonts w:ascii="ＭＳ ゴシック" w:eastAsia="ＭＳ ゴシック" w:hAnsi="ＭＳ ゴシック" w:hint="eastAsia"/>
                <w:color w:val="000000" w:themeColor="text1"/>
                <w:sz w:val="12"/>
                <w:szCs w:val="12"/>
              </w:rPr>
              <w:t>・長原小学校と積極的に交流を行っており、本校児童だけでなく長原小学校の児童にも非常に高い教育的効果が見られる。平成29年度学校経営計画及び学校評価に、それらの取り組みを具体的に記載しても良いのではないか。</w:t>
            </w:r>
          </w:p>
          <w:p w:rsidR="00AE13F6" w:rsidRPr="00394F91" w:rsidRDefault="00AE13F6" w:rsidP="00AE13F6">
            <w:pPr>
              <w:spacing w:line="300" w:lineRule="exact"/>
              <w:rPr>
                <w:rFonts w:ascii="ＭＳ ゴシック" w:eastAsia="ＭＳ ゴシック" w:hAnsi="ＭＳ ゴシック"/>
                <w:color w:val="000000" w:themeColor="text1"/>
                <w:sz w:val="12"/>
                <w:szCs w:val="12"/>
              </w:rPr>
            </w:pPr>
            <w:r w:rsidRPr="00394F91">
              <w:rPr>
                <w:rFonts w:ascii="ＭＳ ゴシック" w:eastAsia="ＭＳ ゴシック" w:hAnsi="ＭＳ ゴシック" w:hint="eastAsia"/>
                <w:color w:val="000000" w:themeColor="text1"/>
                <w:sz w:val="12"/>
                <w:szCs w:val="12"/>
              </w:rPr>
              <w:t>・防災及び緊急時の対応については、対象を本校の児童生徒に限定し、医療機関に搬送するまでの応急的な措置を取ることに絞ってはどうか。</w:t>
            </w:r>
          </w:p>
          <w:p w:rsidR="00AE13F6" w:rsidRPr="00394F91" w:rsidRDefault="00AE13F6" w:rsidP="00AE13F6">
            <w:pPr>
              <w:spacing w:line="300" w:lineRule="exact"/>
              <w:ind w:left="120" w:hangingChars="100" w:hanging="120"/>
              <w:rPr>
                <w:rFonts w:ascii="ＭＳ ゴシック" w:eastAsia="ＭＳ ゴシック" w:hAnsi="ＭＳ ゴシック"/>
                <w:color w:val="000000" w:themeColor="text1"/>
                <w:szCs w:val="21"/>
                <w:u w:val="single"/>
              </w:rPr>
            </w:pPr>
            <w:r w:rsidRPr="00394F91">
              <w:rPr>
                <w:rFonts w:ascii="ＭＳ ゴシック" w:eastAsia="ＭＳ ゴシック" w:hAnsi="ＭＳ ゴシック" w:hint="eastAsia"/>
                <w:color w:val="000000" w:themeColor="text1"/>
                <w:sz w:val="12"/>
                <w:szCs w:val="12"/>
              </w:rPr>
              <w:t>・平成30年度学校経営計画及び学校評価において、登下校時の安全という観点で現在実施しているスクールバス会社との連携について、具体的に記</w:t>
            </w:r>
            <w:r w:rsidRPr="00394F91">
              <w:rPr>
                <w:rFonts w:ascii="ＭＳ ゴシック" w:eastAsia="ＭＳ ゴシック" w:hAnsi="ＭＳ ゴシック" w:hint="eastAsia"/>
                <w:color w:val="000000" w:themeColor="text1"/>
                <w:sz w:val="12"/>
                <w:szCs w:val="12"/>
              </w:rPr>
              <w:lastRenderedPageBreak/>
              <w:t>載すべきである。</w:t>
            </w:r>
          </w:p>
        </w:tc>
      </w:tr>
    </w:tbl>
    <w:p w:rsidR="0086696C" w:rsidRPr="00394F91" w:rsidRDefault="0086696C" w:rsidP="0037367C">
      <w:pPr>
        <w:spacing w:line="120" w:lineRule="exact"/>
        <w:ind w:leftChars="-428" w:left="-899"/>
        <w:rPr>
          <w:rFonts w:ascii="ＭＳ ゴシック" w:eastAsia="ＭＳ ゴシック" w:hAnsi="ＭＳ ゴシック"/>
          <w:szCs w:val="21"/>
        </w:rPr>
      </w:pPr>
    </w:p>
    <w:p w:rsidR="0086696C" w:rsidRPr="00394F91" w:rsidRDefault="0037367C" w:rsidP="00B44397">
      <w:pPr>
        <w:ind w:leftChars="-92" w:left="-4" w:hangingChars="90" w:hanging="189"/>
        <w:jc w:val="left"/>
        <w:rPr>
          <w:rFonts w:ascii="ＭＳ ゴシック" w:eastAsia="ＭＳ ゴシック" w:hAnsi="ＭＳ ゴシック"/>
          <w:szCs w:val="21"/>
        </w:rPr>
      </w:pPr>
      <w:r w:rsidRPr="00394F91">
        <w:rPr>
          <w:rFonts w:ascii="ＭＳ ゴシック" w:eastAsia="ＭＳ ゴシック" w:hAnsi="ＭＳ ゴシック" w:hint="eastAsia"/>
          <w:szCs w:val="21"/>
        </w:rPr>
        <w:t xml:space="preserve">３　</w:t>
      </w:r>
      <w:r w:rsidR="0086696C" w:rsidRPr="00394F91">
        <w:rPr>
          <w:rFonts w:ascii="ＭＳ ゴシック" w:eastAsia="ＭＳ ゴシック" w:hAnsi="ＭＳ ゴシック" w:hint="eastAsia"/>
          <w:szCs w:val="21"/>
        </w:rPr>
        <w:t>本年度の取組</w:t>
      </w:r>
      <w:r w:rsidRPr="00394F91">
        <w:rPr>
          <w:rFonts w:ascii="ＭＳ ゴシック" w:eastAsia="ＭＳ ゴシック" w:hAnsi="ＭＳ ゴシック" w:hint="eastAsia"/>
          <w:szCs w:val="21"/>
        </w:rPr>
        <w:t>内容</w:t>
      </w:r>
      <w:r w:rsidR="0086696C" w:rsidRPr="00394F91">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2729"/>
        <w:gridCol w:w="4820"/>
      </w:tblGrid>
      <w:tr w:rsidR="00897939" w:rsidRPr="00394F91" w:rsidTr="00B53096">
        <w:trPr>
          <w:trHeight w:val="586"/>
          <w:jc w:val="center"/>
        </w:trPr>
        <w:tc>
          <w:tcPr>
            <w:tcW w:w="881" w:type="dxa"/>
            <w:shd w:val="clear" w:color="auto" w:fill="auto"/>
            <w:vAlign w:val="center"/>
          </w:tcPr>
          <w:p w:rsidR="00897939" w:rsidRPr="00394F91" w:rsidRDefault="00897939" w:rsidP="0054712D">
            <w:pPr>
              <w:spacing w:line="240" w:lineRule="exact"/>
              <w:jc w:val="center"/>
              <w:rPr>
                <w:rFonts w:ascii="ＭＳ ゴシック" w:eastAsia="ＭＳ ゴシック" w:hAnsi="ＭＳ ゴシック"/>
                <w:szCs w:val="21"/>
              </w:rPr>
            </w:pPr>
            <w:r w:rsidRPr="00394F91">
              <w:rPr>
                <w:rFonts w:ascii="ＭＳ ゴシック" w:eastAsia="ＭＳ ゴシック" w:hAnsi="ＭＳ ゴシック" w:hint="eastAsia"/>
                <w:szCs w:val="21"/>
              </w:rPr>
              <w:t>中期的</w:t>
            </w:r>
          </w:p>
          <w:p w:rsidR="00897939" w:rsidRPr="00394F91" w:rsidRDefault="00897939" w:rsidP="0054712D">
            <w:pPr>
              <w:spacing w:line="240" w:lineRule="exact"/>
              <w:jc w:val="center"/>
              <w:rPr>
                <w:rFonts w:ascii="ＭＳ ゴシック" w:eastAsia="ＭＳ ゴシック" w:hAnsi="ＭＳ ゴシック"/>
                <w:spacing w:val="-20"/>
                <w:szCs w:val="21"/>
              </w:rPr>
            </w:pPr>
            <w:r w:rsidRPr="00394F91">
              <w:rPr>
                <w:rFonts w:ascii="ＭＳ ゴシック" w:eastAsia="ＭＳ ゴシック" w:hAnsi="ＭＳ ゴシック" w:hint="eastAsia"/>
                <w:szCs w:val="21"/>
              </w:rPr>
              <w:t>目標</w:t>
            </w:r>
          </w:p>
        </w:tc>
        <w:tc>
          <w:tcPr>
            <w:tcW w:w="2020" w:type="dxa"/>
            <w:shd w:val="clear" w:color="auto" w:fill="auto"/>
            <w:vAlign w:val="center"/>
          </w:tcPr>
          <w:p w:rsidR="00897939" w:rsidRPr="00394F91" w:rsidRDefault="00897939" w:rsidP="006B5B51">
            <w:pPr>
              <w:spacing w:line="320" w:lineRule="exact"/>
              <w:jc w:val="center"/>
              <w:rPr>
                <w:rFonts w:ascii="ＭＳ ゴシック" w:eastAsia="ＭＳ ゴシック" w:hAnsi="ＭＳ ゴシック"/>
                <w:szCs w:val="21"/>
              </w:rPr>
            </w:pPr>
            <w:r w:rsidRPr="00394F91">
              <w:rPr>
                <w:rFonts w:ascii="ＭＳ ゴシック" w:eastAsia="ＭＳ ゴシック" w:hAnsi="ＭＳ ゴシック" w:hint="eastAsia"/>
                <w:szCs w:val="21"/>
              </w:rPr>
              <w:t>今年度の重点目標</w:t>
            </w:r>
          </w:p>
        </w:tc>
        <w:tc>
          <w:tcPr>
            <w:tcW w:w="4536" w:type="dxa"/>
            <w:tcBorders>
              <w:right w:val="dashed" w:sz="4" w:space="0" w:color="auto"/>
            </w:tcBorders>
            <w:shd w:val="clear" w:color="auto" w:fill="auto"/>
            <w:vAlign w:val="center"/>
          </w:tcPr>
          <w:p w:rsidR="00897939" w:rsidRPr="00394F91" w:rsidRDefault="00897939" w:rsidP="006B5B51">
            <w:pPr>
              <w:spacing w:line="320" w:lineRule="exact"/>
              <w:jc w:val="center"/>
              <w:rPr>
                <w:rFonts w:ascii="ＭＳ ゴシック" w:eastAsia="ＭＳ ゴシック" w:hAnsi="ＭＳ ゴシック"/>
                <w:szCs w:val="21"/>
              </w:rPr>
            </w:pPr>
            <w:r w:rsidRPr="00394F91">
              <w:rPr>
                <w:rFonts w:ascii="ＭＳ ゴシック" w:eastAsia="ＭＳ ゴシック" w:hAnsi="ＭＳ ゴシック" w:hint="eastAsia"/>
                <w:szCs w:val="21"/>
              </w:rPr>
              <w:t>具体的な取組計画・内容</w:t>
            </w:r>
          </w:p>
        </w:tc>
        <w:tc>
          <w:tcPr>
            <w:tcW w:w="2729" w:type="dxa"/>
            <w:tcBorders>
              <w:right w:val="dashed" w:sz="4" w:space="0" w:color="auto"/>
            </w:tcBorders>
            <w:vAlign w:val="center"/>
          </w:tcPr>
          <w:p w:rsidR="00897939" w:rsidRPr="00394F91" w:rsidRDefault="00897939" w:rsidP="006B5B51">
            <w:pPr>
              <w:spacing w:line="320" w:lineRule="exact"/>
              <w:jc w:val="center"/>
              <w:rPr>
                <w:rFonts w:ascii="ＭＳ ゴシック" w:eastAsia="ＭＳ ゴシック" w:hAnsi="ＭＳ ゴシック"/>
                <w:szCs w:val="21"/>
              </w:rPr>
            </w:pPr>
            <w:r w:rsidRPr="00394F91">
              <w:rPr>
                <w:rFonts w:ascii="ＭＳ ゴシック" w:eastAsia="ＭＳ ゴシック" w:hAnsi="ＭＳ ゴシック" w:hint="eastAsia"/>
                <w:szCs w:val="21"/>
              </w:rPr>
              <w:t>評価指標</w:t>
            </w:r>
          </w:p>
        </w:tc>
        <w:tc>
          <w:tcPr>
            <w:tcW w:w="4820" w:type="dxa"/>
            <w:tcBorders>
              <w:left w:val="dashed" w:sz="4" w:space="0" w:color="auto"/>
              <w:right w:val="single" w:sz="4" w:space="0" w:color="auto"/>
            </w:tcBorders>
            <w:shd w:val="clear" w:color="auto" w:fill="auto"/>
            <w:vAlign w:val="center"/>
          </w:tcPr>
          <w:p w:rsidR="00897939" w:rsidRPr="00394F91" w:rsidRDefault="00897939" w:rsidP="006B5B51">
            <w:pPr>
              <w:spacing w:line="320" w:lineRule="exact"/>
              <w:jc w:val="center"/>
              <w:rPr>
                <w:rFonts w:ascii="ＭＳ ゴシック" w:eastAsia="ＭＳ ゴシック" w:hAnsi="ＭＳ ゴシック"/>
                <w:szCs w:val="21"/>
              </w:rPr>
            </w:pPr>
            <w:r w:rsidRPr="00394F91">
              <w:rPr>
                <w:rFonts w:ascii="ＭＳ ゴシック" w:eastAsia="ＭＳ ゴシック" w:hAnsi="ＭＳ ゴシック" w:hint="eastAsia"/>
                <w:szCs w:val="21"/>
              </w:rPr>
              <w:t>自己評価</w:t>
            </w:r>
          </w:p>
        </w:tc>
      </w:tr>
      <w:tr w:rsidR="00897939" w:rsidRPr="00394F91" w:rsidTr="002561DF">
        <w:trPr>
          <w:cantSplit/>
          <w:trHeight w:val="8363"/>
          <w:jc w:val="center"/>
        </w:trPr>
        <w:tc>
          <w:tcPr>
            <w:tcW w:w="881" w:type="dxa"/>
            <w:shd w:val="clear" w:color="auto" w:fill="auto"/>
            <w:textDirection w:val="tbRlV"/>
            <w:vAlign w:val="center"/>
          </w:tcPr>
          <w:p w:rsidR="00897939" w:rsidRPr="00394F91" w:rsidRDefault="003800EF" w:rsidP="00C36566">
            <w:pPr>
              <w:spacing w:line="320" w:lineRule="exact"/>
              <w:ind w:left="113" w:right="113"/>
              <w:jc w:val="center"/>
              <w:rPr>
                <w:rFonts w:ascii="ＭＳ ゴシック" w:eastAsia="ＭＳ ゴシック" w:hAnsi="ＭＳ ゴシック"/>
                <w:szCs w:val="21"/>
              </w:rPr>
            </w:pPr>
            <w:r w:rsidRPr="00394F91">
              <w:rPr>
                <w:rFonts w:ascii="ＭＳ ゴシック" w:eastAsia="ＭＳ ゴシック" w:hAnsi="ＭＳ ゴシック" w:hint="eastAsia"/>
                <w:color w:val="000000"/>
                <w:szCs w:val="21"/>
              </w:rPr>
              <w:t xml:space="preserve">１　</w:t>
            </w:r>
            <w:r w:rsidR="00C36566" w:rsidRPr="00394F91">
              <w:rPr>
                <w:rFonts w:ascii="ＭＳ ゴシック" w:eastAsia="ＭＳ ゴシック" w:hAnsi="ＭＳ ゴシック" w:hint="eastAsia"/>
                <w:color w:val="000000"/>
                <w:szCs w:val="21"/>
              </w:rPr>
              <w:t>特色ある教育活動</w:t>
            </w:r>
            <w:r w:rsidRPr="00394F91">
              <w:rPr>
                <w:rFonts w:ascii="ＭＳ ゴシック" w:eastAsia="ＭＳ ゴシック" w:hAnsi="ＭＳ ゴシック" w:hint="eastAsia"/>
                <w:color w:val="000000"/>
                <w:szCs w:val="21"/>
              </w:rPr>
              <w:t>の推進</w:t>
            </w:r>
          </w:p>
        </w:tc>
        <w:tc>
          <w:tcPr>
            <w:tcW w:w="2020" w:type="dxa"/>
            <w:shd w:val="clear" w:color="auto" w:fill="auto"/>
          </w:tcPr>
          <w:p w:rsidR="00EF06BD" w:rsidRPr="00394F91" w:rsidRDefault="000775A1" w:rsidP="00253914">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（１）</w:t>
            </w:r>
          </w:p>
          <w:p w:rsidR="000775A1" w:rsidRPr="00394F91" w:rsidRDefault="000775A1" w:rsidP="00253914">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サークル活動・学部活動・体験学習の</w:t>
            </w:r>
            <w:r w:rsidR="009073EF" w:rsidRPr="00394F91">
              <w:rPr>
                <w:rFonts w:ascii="ＭＳ ゴシック" w:eastAsia="ＭＳ ゴシック" w:hAnsi="ＭＳ ゴシック" w:hint="eastAsia"/>
                <w:szCs w:val="21"/>
              </w:rPr>
              <w:t>充実を通じ</w:t>
            </w:r>
            <w:r w:rsidRPr="00394F91">
              <w:rPr>
                <w:rFonts w:ascii="ＭＳ ゴシック" w:eastAsia="ＭＳ ゴシック" w:hAnsi="ＭＳ ゴシック" w:hint="eastAsia"/>
                <w:szCs w:val="21"/>
              </w:rPr>
              <w:t>、</w:t>
            </w:r>
            <w:r w:rsidR="009073EF" w:rsidRPr="00394F91">
              <w:rPr>
                <w:rFonts w:ascii="ＭＳ ゴシック" w:eastAsia="ＭＳ ゴシック" w:hAnsi="ＭＳ ゴシック" w:hint="eastAsia"/>
                <w:szCs w:val="21"/>
              </w:rPr>
              <w:t>児童・生徒の生きる力を育み、教員の授業力を向上させる</w:t>
            </w:r>
            <w:r w:rsidRPr="00394F91">
              <w:rPr>
                <w:rFonts w:ascii="ＭＳ ゴシック" w:eastAsia="ＭＳ ゴシック" w:hAnsi="ＭＳ ゴシック" w:hint="eastAsia"/>
                <w:szCs w:val="21"/>
              </w:rPr>
              <w:t>。</w:t>
            </w:r>
          </w:p>
          <w:p w:rsidR="009073EF" w:rsidRPr="00394F91" w:rsidRDefault="009073EF" w:rsidP="0071637C">
            <w:pPr>
              <w:spacing w:line="320" w:lineRule="exact"/>
              <w:ind w:left="210" w:hangingChars="100" w:hanging="210"/>
              <w:rPr>
                <w:rFonts w:ascii="ＭＳ ゴシック" w:eastAsia="ＭＳ ゴシック" w:hAnsi="ＭＳ ゴシック"/>
                <w:szCs w:val="21"/>
              </w:rPr>
            </w:pPr>
          </w:p>
          <w:p w:rsidR="00EF06BD" w:rsidRPr="00394F91" w:rsidRDefault="000775A1" w:rsidP="00253914">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（２</w:t>
            </w:r>
            <w:r w:rsidR="00574096" w:rsidRPr="00394F91">
              <w:rPr>
                <w:rFonts w:ascii="ＭＳ ゴシック" w:eastAsia="ＭＳ ゴシック" w:hAnsi="ＭＳ ゴシック" w:hint="eastAsia"/>
                <w:szCs w:val="21"/>
              </w:rPr>
              <w:t>）</w:t>
            </w:r>
          </w:p>
          <w:p w:rsidR="00574096" w:rsidRPr="00394F91" w:rsidRDefault="00574096" w:rsidP="00253914">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卒業後の自立と社会参加に向け、小学部から高等部まで連続性・系統性のあるキャリア教育を推進する。</w:t>
            </w:r>
          </w:p>
          <w:p w:rsidR="00574096" w:rsidRPr="00394F91" w:rsidRDefault="00574096" w:rsidP="0071637C">
            <w:pPr>
              <w:spacing w:line="320" w:lineRule="exact"/>
              <w:ind w:left="210" w:hangingChars="100" w:hanging="210"/>
              <w:rPr>
                <w:rFonts w:ascii="ＭＳ ゴシック" w:eastAsia="ＭＳ ゴシック" w:hAnsi="ＭＳ ゴシック"/>
                <w:szCs w:val="21"/>
              </w:rPr>
            </w:pPr>
          </w:p>
          <w:p w:rsidR="00FC0F8C" w:rsidRPr="00394F91" w:rsidRDefault="00FC0F8C" w:rsidP="0071637C">
            <w:pPr>
              <w:spacing w:line="320" w:lineRule="exact"/>
              <w:ind w:left="210" w:hangingChars="100" w:hanging="210"/>
              <w:rPr>
                <w:rFonts w:ascii="ＭＳ ゴシック" w:eastAsia="ＭＳ ゴシック" w:hAnsi="ＭＳ ゴシック"/>
                <w:szCs w:val="21"/>
              </w:rPr>
            </w:pPr>
          </w:p>
          <w:p w:rsidR="00843703" w:rsidRPr="00394F91" w:rsidRDefault="00843703" w:rsidP="0071637C">
            <w:pPr>
              <w:spacing w:line="320" w:lineRule="exact"/>
              <w:ind w:left="210" w:hangingChars="100" w:hanging="210"/>
              <w:rPr>
                <w:rFonts w:ascii="ＭＳ ゴシック" w:eastAsia="ＭＳ ゴシック" w:hAnsi="ＭＳ ゴシック"/>
                <w:szCs w:val="21"/>
              </w:rPr>
            </w:pPr>
          </w:p>
          <w:p w:rsidR="00A003CA" w:rsidRPr="00394F91" w:rsidRDefault="00A003CA" w:rsidP="0071637C">
            <w:pPr>
              <w:spacing w:line="320" w:lineRule="exact"/>
              <w:ind w:left="210" w:hangingChars="100" w:hanging="210"/>
              <w:rPr>
                <w:rFonts w:ascii="ＭＳ ゴシック" w:eastAsia="ＭＳ ゴシック" w:hAnsi="ＭＳ ゴシック"/>
                <w:szCs w:val="21"/>
              </w:rPr>
            </w:pPr>
          </w:p>
          <w:p w:rsidR="00EF06BD" w:rsidRPr="00394F91" w:rsidRDefault="000775A1" w:rsidP="00253914">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（３</w:t>
            </w:r>
            <w:r w:rsidR="00574096" w:rsidRPr="00394F91">
              <w:rPr>
                <w:rFonts w:ascii="ＭＳ ゴシック" w:eastAsia="ＭＳ ゴシック" w:hAnsi="ＭＳ ゴシック" w:hint="eastAsia"/>
                <w:szCs w:val="21"/>
              </w:rPr>
              <w:t>）</w:t>
            </w:r>
          </w:p>
          <w:p w:rsidR="00574096" w:rsidRPr="00394F91" w:rsidRDefault="00574096" w:rsidP="00253914">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認知やコミュニケーションに関する指導・支援にＩＣＴ機器を積極的に活用</w:t>
            </w:r>
            <w:r w:rsidR="00C36566" w:rsidRPr="00394F91">
              <w:rPr>
                <w:rFonts w:ascii="ＭＳ ゴシック" w:eastAsia="ＭＳ ゴシック" w:hAnsi="ＭＳ ゴシック" w:hint="eastAsia"/>
                <w:szCs w:val="21"/>
              </w:rPr>
              <w:t>するなど</w:t>
            </w:r>
            <w:r w:rsidRPr="00394F91">
              <w:rPr>
                <w:rFonts w:ascii="ＭＳ ゴシック" w:eastAsia="ＭＳ ゴシック" w:hAnsi="ＭＳ ゴシック" w:hint="eastAsia"/>
                <w:szCs w:val="21"/>
              </w:rPr>
              <w:t>、</w:t>
            </w:r>
            <w:r w:rsidR="00C36566" w:rsidRPr="00394F91">
              <w:rPr>
                <w:rFonts w:ascii="ＭＳ ゴシック" w:eastAsia="ＭＳ ゴシック" w:hAnsi="ＭＳ ゴシック" w:hint="eastAsia"/>
                <w:szCs w:val="21"/>
              </w:rPr>
              <w:t>教材教具の研究</w:t>
            </w:r>
            <w:r w:rsidRPr="00394F91">
              <w:rPr>
                <w:rFonts w:ascii="ＭＳ ゴシック" w:eastAsia="ＭＳ ゴシック" w:hAnsi="ＭＳ ゴシック" w:hint="eastAsia"/>
                <w:szCs w:val="21"/>
              </w:rPr>
              <w:t>・</w:t>
            </w:r>
            <w:r w:rsidR="00C36566" w:rsidRPr="00394F91">
              <w:rPr>
                <w:rFonts w:ascii="ＭＳ ゴシック" w:eastAsia="ＭＳ ゴシック" w:hAnsi="ＭＳ ゴシック" w:hint="eastAsia"/>
                <w:szCs w:val="21"/>
              </w:rPr>
              <w:t>開発に努める</w:t>
            </w:r>
            <w:r w:rsidRPr="00394F91">
              <w:rPr>
                <w:rFonts w:ascii="ＭＳ ゴシック" w:eastAsia="ＭＳ ゴシック" w:hAnsi="ＭＳ ゴシック" w:hint="eastAsia"/>
                <w:szCs w:val="21"/>
              </w:rPr>
              <w:t>。</w:t>
            </w:r>
          </w:p>
          <w:p w:rsidR="000775A1" w:rsidRPr="00394F91" w:rsidRDefault="000775A1" w:rsidP="00C36566">
            <w:pPr>
              <w:spacing w:line="320" w:lineRule="exact"/>
              <w:rPr>
                <w:rFonts w:ascii="ＭＳ ゴシック" w:eastAsia="ＭＳ ゴシック" w:hAnsi="ＭＳ ゴシック"/>
                <w:szCs w:val="21"/>
              </w:rPr>
            </w:pPr>
          </w:p>
        </w:tc>
        <w:tc>
          <w:tcPr>
            <w:tcW w:w="4536" w:type="dxa"/>
            <w:tcBorders>
              <w:right w:val="dashed" w:sz="4" w:space="0" w:color="auto"/>
            </w:tcBorders>
            <w:shd w:val="clear" w:color="auto" w:fill="auto"/>
          </w:tcPr>
          <w:p w:rsidR="00EB1504" w:rsidRPr="00394F91" w:rsidRDefault="00766C0B"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（１）</w:t>
            </w:r>
          </w:p>
          <w:p w:rsidR="005560A8" w:rsidRPr="00394F91" w:rsidRDefault="00297087"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本校の特色ある教育活動を継続するとともに、</w:t>
            </w:r>
            <w:r w:rsidR="0004550D" w:rsidRPr="00394F91">
              <w:rPr>
                <w:rFonts w:ascii="ＭＳ ゴシック" w:eastAsia="ＭＳ ゴシック" w:hAnsi="ＭＳ ゴシック" w:hint="eastAsia"/>
                <w:szCs w:val="21"/>
              </w:rPr>
              <w:t>外部評価や外部人材活用を積極的に行い、指導・支援の質を高める。</w:t>
            </w:r>
          </w:p>
          <w:p w:rsidR="005560A8" w:rsidRPr="00394F91" w:rsidRDefault="005560A8" w:rsidP="000D2E17">
            <w:pPr>
              <w:spacing w:line="320" w:lineRule="exact"/>
              <w:rPr>
                <w:rFonts w:ascii="ＭＳ ゴシック" w:eastAsia="ＭＳ ゴシック" w:hAnsi="ＭＳ ゴシック"/>
                <w:szCs w:val="21"/>
              </w:rPr>
            </w:pPr>
          </w:p>
          <w:p w:rsidR="00C36566" w:rsidRPr="00394F91" w:rsidRDefault="00C36566" w:rsidP="000D2E17">
            <w:pPr>
              <w:spacing w:line="320" w:lineRule="exact"/>
              <w:rPr>
                <w:rFonts w:ascii="ＭＳ ゴシック" w:eastAsia="ＭＳ ゴシック" w:hAnsi="ＭＳ ゴシック"/>
                <w:szCs w:val="21"/>
              </w:rPr>
            </w:pPr>
          </w:p>
          <w:p w:rsidR="00297087" w:rsidRPr="00394F91" w:rsidRDefault="00297087" w:rsidP="000D2E17">
            <w:pPr>
              <w:spacing w:line="320" w:lineRule="exact"/>
              <w:rPr>
                <w:rFonts w:ascii="ＭＳ ゴシック" w:eastAsia="ＭＳ ゴシック" w:hAnsi="ＭＳ ゴシック"/>
                <w:szCs w:val="21"/>
              </w:rPr>
            </w:pPr>
          </w:p>
          <w:p w:rsidR="00307567" w:rsidRPr="00394F91" w:rsidRDefault="00307567" w:rsidP="000D2E17">
            <w:pPr>
              <w:spacing w:line="320" w:lineRule="exact"/>
              <w:rPr>
                <w:rFonts w:ascii="ＭＳ ゴシック" w:eastAsia="ＭＳ ゴシック" w:hAnsi="ＭＳ ゴシック"/>
                <w:szCs w:val="21"/>
              </w:rPr>
            </w:pPr>
          </w:p>
          <w:p w:rsidR="00EB1504" w:rsidRPr="00394F91" w:rsidRDefault="00766C0B"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（２）</w:t>
            </w:r>
          </w:p>
          <w:p w:rsidR="00FC0F8C" w:rsidRPr="00394F91" w:rsidRDefault="00A63315"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研究部と進路支援部が連携し、</w:t>
            </w:r>
            <w:r w:rsidR="00297087" w:rsidRPr="00394F91">
              <w:rPr>
                <w:rFonts w:ascii="ＭＳ ゴシック" w:eastAsia="ＭＳ ゴシック" w:hAnsi="ＭＳ ゴシック" w:hint="eastAsia"/>
                <w:szCs w:val="21"/>
              </w:rPr>
              <w:t>キャリア教育に関する調査・研究を継続する。</w:t>
            </w:r>
          </w:p>
          <w:p w:rsidR="00FC0F8C" w:rsidRPr="00394F91" w:rsidRDefault="00FC0F8C" w:rsidP="000D2E17">
            <w:pPr>
              <w:spacing w:line="320" w:lineRule="exact"/>
              <w:rPr>
                <w:rFonts w:ascii="ＭＳ ゴシック" w:eastAsia="ＭＳ ゴシック" w:hAnsi="ＭＳ ゴシック"/>
                <w:szCs w:val="21"/>
              </w:rPr>
            </w:pPr>
          </w:p>
          <w:p w:rsidR="005560A8" w:rsidRPr="00394F91" w:rsidRDefault="005560A8" w:rsidP="000D2E17">
            <w:pPr>
              <w:spacing w:line="320" w:lineRule="exact"/>
              <w:rPr>
                <w:rFonts w:ascii="ＭＳ ゴシック" w:eastAsia="ＭＳ ゴシック" w:hAnsi="ＭＳ ゴシック"/>
                <w:szCs w:val="21"/>
              </w:rPr>
            </w:pPr>
          </w:p>
          <w:p w:rsidR="000156C3" w:rsidRPr="00394F91" w:rsidRDefault="000156C3" w:rsidP="000D2E17">
            <w:pPr>
              <w:spacing w:line="320" w:lineRule="exact"/>
              <w:rPr>
                <w:rFonts w:ascii="ＭＳ ゴシック" w:eastAsia="ＭＳ ゴシック" w:hAnsi="ＭＳ ゴシック"/>
                <w:szCs w:val="21"/>
              </w:rPr>
            </w:pPr>
          </w:p>
          <w:p w:rsidR="000156C3" w:rsidRPr="00394F91" w:rsidRDefault="000156C3" w:rsidP="000D2E17">
            <w:pPr>
              <w:spacing w:line="320" w:lineRule="exact"/>
              <w:rPr>
                <w:rFonts w:ascii="ＭＳ ゴシック" w:eastAsia="ＭＳ ゴシック" w:hAnsi="ＭＳ ゴシック"/>
                <w:szCs w:val="21"/>
              </w:rPr>
            </w:pPr>
          </w:p>
          <w:p w:rsidR="00574096" w:rsidRPr="00394F91" w:rsidRDefault="00574096" w:rsidP="000D2E17">
            <w:pPr>
              <w:spacing w:line="320" w:lineRule="exact"/>
              <w:rPr>
                <w:rFonts w:ascii="ＭＳ ゴシック" w:eastAsia="ＭＳ ゴシック" w:hAnsi="ＭＳ ゴシック"/>
                <w:szCs w:val="21"/>
              </w:rPr>
            </w:pPr>
          </w:p>
          <w:p w:rsidR="00FE42A2" w:rsidRPr="00394F91" w:rsidRDefault="00FE42A2" w:rsidP="000D2E17">
            <w:pPr>
              <w:spacing w:line="320" w:lineRule="exact"/>
              <w:rPr>
                <w:rFonts w:ascii="ＭＳ ゴシック" w:eastAsia="ＭＳ ゴシック" w:hAnsi="ＭＳ ゴシック"/>
                <w:szCs w:val="21"/>
              </w:rPr>
            </w:pPr>
          </w:p>
          <w:p w:rsidR="00843703" w:rsidRPr="00394F91" w:rsidRDefault="00843703" w:rsidP="000D2E17">
            <w:pPr>
              <w:spacing w:line="320" w:lineRule="exact"/>
              <w:rPr>
                <w:rFonts w:ascii="ＭＳ ゴシック" w:eastAsia="ＭＳ ゴシック" w:hAnsi="ＭＳ ゴシック"/>
                <w:szCs w:val="21"/>
              </w:rPr>
            </w:pPr>
          </w:p>
          <w:p w:rsidR="00A003CA" w:rsidRPr="00394F91" w:rsidRDefault="00A003CA" w:rsidP="000D2E17">
            <w:pPr>
              <w:spacing w:line="320" w:lineRule="exact"/>
              <w:rPr>
                <w:rFonts w:ascii="ＭＳ ゴシック" w:eastAsia="ＭＳ ゴシック" w:hAnsi="ＭＳ ゴシック"/>
                <w:szCs w:val="21"/>
              </w:rPr>
            </w:pPr>
          </w:p>
          <w:p w:rsidR="00C14A77" w:rsidRPr="00394F91" w:rsidRDefault="00766C0B"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（３）</w:t>
            </w:r>
          </w:p>
          <w:p w:rsidR="009327CB" w:rsidRPr="00394F91" w:rsidRDefault="00FE42A2"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ＩＣＴ機器等を活用した実践事例を蓄積し、それらを共有するために校内研修を実施する。</w:t>
            </w:r>
          </w:p>
          <w:p w:rsidR="009327CB" w:rsidRPr="00394F91" w:rsidRDefault="009327CB" w:rsidP="000D2E17">
            <w:pPr>
              <w:spacing w:line="320" w:lineRule="exact"/>
              <w:rPr>
                <w:rFonts w:ascii="ＭＳ ゴシック" w:eastAsia="ＭＳ ゴシック" w:hAnsi="ＭＳ ゴシック"/>
                <w:szCs w:val="21"/>
              </w:rPr>
            </w:pPr>
          </w:p>
          <w:p w:rsidR="009327CB" w:rsidRPr="00394F91" w:rsidRDefault="009327CB" w:rsidP="000D2E17">
            <w:pPr>
              <w:spacing w:line="320" w:lineRule="exact"/>
              <w:rPr>
                <w:rFonts w:ascii="ＭＳ ゴシック" w:eastAsia="ＭＳ ゴシック" w:hAnsi="ＭＳ ゴシック"/>
                <w:szCs w:val="21"/>
              </w:rPr>
            </w:pPr>
          </w:p>
          <w:p w:rsidR="00574096" w:rsidRPr="00394F91" w:rsidRDefault="00574096" w:rsidP="000D2E17">
            <w:pPr>
              <w:spacing w:line="320" w:lineRule="exact"/>
              <w:rPr>
                <w:rFonts w:ascii="ＭＳ ゴシック" w:eastAsia="ＭＳ ゴシック" w:hAnsi="ＭＳ ゴシック"/>
                <w:szCs w:val="21"/>
              </w:rPr>
            </w:pPr>
          </w:p>
          <w:p w:rsidR="00B53096" w:rsidRPr="00394F91" w:rsidRDefault="00B53096" w:rsidP="000D2E17">
            <w:pPr>
              <w:spacing w:line="320" w:lineRule="exact"/>
              <w:rPr>
                <w:rFonts w:ascii="ＭＳ ゴシック" w:eastAsia="ＭＳ ゴシック" w:hAnsi="ＭＳ ゴシック"/>
                <w:szCs w:val="21"/>
              </w:rPr>
            </w:pPr>
          </w:p>
          <w:p w:rsidR="009327CB" w:rsidRPr="00394F91" w:rsidRDefault="009327CB" w:rsidP="000D2E17">
            <w:pPr>
              <w:spacing w:line="320" w:lineRule="exact"/>
              <w:rPr>
                <w:rFonts w:ascii="ＭＳ ゴシック" w:eastAsia="ＭＳ ゴシック" w:hAnsi="ＭＳ ゴシック"/>
                <w:szCs w:val="21"/>
              </w:rPr>
            </w:pPr>
          </w:p>
          <w:p w:rsidR="0041422D" w:rsidRPr="00394F91" w:rsidRDefault="0041422D" w:rsidP="00843703">
            <w:pPr>
              <w:spacing w:line="320" w:lineRule="exact"/>
              <w:rPr>
                <w:rFonts w:ascii="ＭＳ ゴシック" w:eastAsia="ＭＳ ゴシック" w:hAnsi="ＭＳ ゴシック"/>
                <w:szCs w:val="21"/>
              </w:rPr>
            </w:pPr>
          </w:p>
        </w:tc>
        <w:tc>
          <w:tcPr>
            <w:tcW w:w="2729" w:type="dxa"/>
            <w:tcBorders>
              <w:right w:val="dashed" w:sz="4" w:space="0" w:color="auto"/>
            </w:tcBorders>
          </w:tcPr>
          <w:p w:rsidR="005560A8" w:rsidRPr="00394F91" w:rsidRDefault="00766C0B"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（１）</w:t>
            </w:r>
          </w:p>
          <w:p w:rsidR="005560A8" w:rsidRPr="00394F91" w:rsidRDefault="004B309E"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ア、学校教育自己診断</w:t>
            </w:r>
            <w:r w:rsidR="005560A8" w:rsidRPr="00394F91">
              <w:rPr>
                <w:rFonts w:ascii="ＭＳ ゴシック" w:eastAsia="ＭＳ ゴシック" w:hAnsi="ＭＳ ゴシック" w:hint="eastAsia"/>
                <w:szCs w:val="21"/>
              </w:rPr>
              <w:t>における総合的な学習に関する質問で肯定率</w:t>
            </w:r>
            <w:r w:rsidR="00C14A77" w:rsidRPr="00394F91">
              <w:rPr>
                <w:rFonts w:ascii="ＭＳ ゴシック" w:eastAsia="ＭＳ ゴシック" w:hAnsi="ＭＳ ゴシック" w:hint="eastAsia"/>
                <w:szCs w:val="21"/>
              </w:rPr>
              <w:t>10</w:t>
            </w:r>
            <w:r w:rsidR="005560A8" w:rsidRPr="00394F91">
              <w:rPr>
                <w:rFonts w:ascii="ＭＳ ゴシック" w:eastAsia="ＭＳ ゴシック" w:hAnsi="ＭＳ ゴシック" w:hint="eastAsia"/>
                <w:szCs w:val="21"/>
              </w:rPr>
              <w:t>0％</w:t>
            </w:r>
            <w:r w:rsidR="000D2E17" w:rsidRPr="00394F91">
              <w:rPr>
                <w:rFonts w:ascii="ＭＳ ゴシック" w:eastAsia="ＭＳ ゴシック" w:hAnsi="ＭＳ ゴシック" w:hint="eastAsia"/>
                <w:szCs w:val="21"/>
              </w:rPr>
              <w:t>をめざす。</w:t>
            </w:r>
            <w:r w:rsidR="005560A8" w:rsidRPr="00394F91">
              <w:rPr>
                <w:rFonts w:ascii="ＭＳ ゴシック" w:eastAsia="ＭＳ ゴシック" w:hAnsi="ＭＳ ゴシック" w:hint="eastAsia"/>
                <w:szCs w:val="21"/>
              </w:rPr>
              <w:t>（平成</w:t>
            </w:r>
            <w:r w:rsidR="00C14A77" w:rsidRPr="00394F91">
              <w:rPr>
                <w:rFonts w:ascii="ＭＳ ゴシック" w:eastAsia="ＭＳ ゴシック" w:hAnsi="ＭＳ ゴシック" w:hint="eastAsia"/>
                <w:szCs w:val="21"/>
              </w:rPr>
              <w:t>28</w:t>
            </w:r>
            <w:r w:rsidR="005560A8" w:rsidRPr="00394F91">
              <w:rPr>
                <w:rFonts w:ascii="ＭＳ ゴシック" w:eastAsia="ＭＳ ゴシック" w:hAnsi="ＭＳ ゴシック" w:hint="eastAsia"/>
                <w:szCs w:val="21"/>
              </w:rPr>
              <w:t>年度</w:t>
            </w:r>
            <w:r w:rsidR="00C14A77" w:rsidRPr="00394F91">
              <w:rPr>
                <w:rFonts w:ascii="ＭＳ ゴシック" w:eastAsia="ＭＳ ゴシック" w:hAnsi="ＭＳ ゴシック" w:hint="eastAsia"/>
                <w:szCs w:val="21"/>
              </w:rPr>
              <w:t>100</w:t>
            </w:r>
            <w:r w:rsidR="005560A8" w:rsidRPr="00394F91">
              <w:rPr>
                <w:rFonts w:ascii="ＭＳ ゴシック" w:eastAsia="ＭＳ ゴシック" w:hAnsi="ＭＳ ゴシック" w:hint="eastAsia"/>
                <w:szCs w:val="21"/>
              </w:rPr>
              <w:t>％）</w:t>
            </w:r>
          </w:p>
          <w:p w:rsidR="001B744D" w:rsidRPr="00394F91" w:rsidRDefault="001B744D" w:rsidP="000D2E17">
            <w:pPr>
              <w:spacing w:line="320" w:lineRule="exact"/>
              <w:rPr>
                <w:rFonts w:ascii="ＭＳ ゴシック" w:eastAsia="ＭＳ ゴシック" w:hAnsi="ＭＳ ゴシック"/>
                <w:szCs w:val="21"/>
              </w:rPr>
            </w:pPr>
          </w:p>
          <w:p w:rsidR="00C14A77" w:rsidRPr="00394F91" w:rsidRDefault="00C14A77" w:rsidP="000D2E17">
            <w:pPr>
              <w:spacing w:line="320" w:lineRule="exact"/>
              <w:rPr>
                <w:rFonts w:ascii="ＭＳ ゴシック" w:eastAsia="ＭＳ ゴシック" w:hAnsi="ＭＳ ゴシック"/>
                <w:szCs w:val="21"/>
              </w:rPr>
            </w:pPr>
          </w:p>
          <w:p w:rsidR="00E843BC" w:rsidRPr="00394F91" w:rsidRDefault="00E843BC" w:rsidP="000D2E17">
            <w:pPr>
              <w:spacing w:line="320" w:lineRule="exact"/>
              <w:rPr>
                <w:rFonts w:ascii="ＭＳ ゴシック" w:eastAsia="ＭＳ ゴシック" w:hAnsi="ＭＳ ゴシック"/>
                <w:szCs w:val="21"/>
              </w:rPr>
            </w:pPr>
          </w:p>
          <w:p w:rsidR="000D2E17" w:rsidRPr="00394F91" w:rsidRDefault="00766C0B"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（２）</w:t>
            </w:r>
          </w:p>
          <w:p w:rsidR="00187BB2" w:rsidRPr="00394F91" w:rsidRDefault="004B309E"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187BB2" w:rsidRPr="00394F91">
              <w:rPr>
                <w:rFonts w:ascii="ＭＳ ゴシック" w:eastAsia="ＭＳ ゴシック" w:hAnsi="ＭＳ ゴシック" w:hint="eastAsia"/>
                <w:szCs w:val="21"/>
              </w:rPr>
              <w:t>キャリア教育</w:t>
            </w:r>
            <w:r w:rsidR="005560A8" w:rsidRPr="00394F91">
              <w:rPr>
                <w:rFonts w:ascii="ＭＳ ゴシック" w:eastAsia="ＭＳ ゴシック" w:hAnsi="ＭＳ ゴシック" w:hint="eastAsia"/>
                <w:szCs w:val="21"/>
              </w:rPr>
              <w:t>に関する</w:t>
            </w:r>
            <w:r w:rsidR="00187BB2" w:rsidRPr="00394F91">
              <w:rPr>
                <w:rFonts w:ascii="ＭＳ ゴシック" w:eastAsia="ＭＳ ゴシック" w:hAnsi="ＭＳ ゴシック" w:hint="eastAsia"/>
                <w:szCs w:val="21"/>
              </w:rPr>
              <w:t>校内研修を</w:t>
            </w:r>
            <w:r w:rsidR="004226AB" w:rsidRPr="00394F91">
              <w:rPr>
                <w:rFonts w:ascii="ＭＳ ゴシック" w:eastAsia="ＭＳ ゴシック" w:hAnsi="ＭＳ ゴシック" w:hint="eastAsia"/>
                <w:szCs w:val="21"/>
              </w:rPr>
              <w:t>実施する。</w:t>
            </w:r>
            <w:r w:rsidR="000D2E17" w:rsidRPr="00394F91">
              <w:rPr>
                <w:rFonts w:ascii="ＭＳ ゴシック" w:eastAsia="ＭＳ ゴシック" w:hAnsi="ＭＳ ゴシック" w:hint="eastAsia"/>
                <w:szCs w:val="21"/>
              </w:rPr>
              <w:t>（時期は２学期を予定）</w:t>
            </w:r>
          </w:p>
          <w:p w:rsidR="00C14A77" w:rsidRPr="00394F91" w:rsidRDefault="00C14A77" w:rsidP="000D2E17">
            <w:pPr>
              <w:spacing w:line="320" w:lineRule="exact"/>
              <w:rPr>
                <w:rFonts w:ascii="ＭＳ ゴシック" w:eastAsia="ＭＳ ゴシック" w:hAnsi="ＭＳ ゴシック"/>
                <w:szCs w:val="21"/>
              </w:rPr>
            </w:pPr>
          </w:p>
          <w:p w:rsidR="00843703" w:rsidRPr="00394F91" w:rsidRDefault="004B309E"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イ、</w:t>
            </w:r>
            <w:r w:rsidR="00437D82" w:rsidRPr="00394F91">
              <w:rPr>
                <w:rFonts w:ascii="ＭＳ ゴシック" w:eastAsia="ＭＳ ゴシック" w:hAnsi="ＭＳ ゴシック" w:hint="eastAsia"/>
                <w:szCs w:val="21"/>
              </w:rPr>
              <w:t>各学期に1回、</w:t>
            </w:r>
            <w:r w:rsidR="001F059A" w:rsidRPr="00394F91">
              <w:rPr>
                <w:rFonts w:ascii="ＭＳ ゴシック" w:eastAsia="ＭＳ ゴシック" w:hAnsi="ＭＳ ゴシック" w:hint="eastAsia"/>
                <w:szCs w:val="21"/>
              </w:rPr>
              <w:t>研究部と進路支援部が連携し、</w:t>
            </w:r>
            <w:r w:rsidR="00437D82" w:rsidRPr="00394F91">
              <w:rPr>
                <w:rFonts w:ascii="ＭＳ ゴシック" w:eastAsia="ＭＳ ゴシック" w:hAnsi="ＭＳ ゴシック" w:hint="eastAsia"/>
                <w:szCs w:val="21"/>
              </w:rPr>
              <w:t>本校におけるキャリア教育の在り方について検討会を実施する。</w:t>
            </w:r>
          </w:p>
          <w:p w:rsidR="00A003CA" w:rsidRPr="00394F91" w:rsidRDefault="00A003CA" w:rsidP="000D2E17">
            <w:pPr>
              <w:spacing w:line="320" w:lineRule="exact"/>
              <w:rPr>
                <w:rFonts w:ascii="ＭＳ ゴシック" w:eastAsia="ＭＳ ゴシック" w:hAnsi="ＭＳ ゴシック"/>
                <w:szCs w:val="21"/>
              </w:rPr>
            </w:pPr>
          </w:p>
          <w:p w:rsidR="00187BB2" w:rsidRPr="00394F91" w:rsidRDefault="00766C0B"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（３）</w:t>
            </w:r>
          </w:p>
          <w:p w:rsidR="007F7176" w:rsidRPr="00394F91" w:rsidRDefault="004B309E"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8948AF" w:rsidRPr="00394F91">
              <w:rPr>
                <w:rFonts w:ascii="ＭＳ ゴシック" w:eastAsia="ＭＳ ゴシック" w:hAnsi="ＭＳ ゴシック" w:hint="eastAsia"/>
                <w:szCs w:val="21"/>
              </w:rPr>
              <w:t>ＩＣＴ機器に関する研修会を年2回実施する。</w:t>
            </w:r>
          </w:p>
          <w:p w:rsidR="008948AF" w:rsidRPr="00394F91" w:rsidRDefault="008948AF"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（平成</w:t>
            </w:r>
            <w:r w:rsidR="00C14A77" w:rsidRPr="00394F91">
              <w:rPr>
                <w:rFonts w:ascii="ＭＳ ゴシック" w:eastAsia="ＭＳ ゴシック" w:hAnsi="ＭＳ ゴシック" w:hint="eastAsia"/>
                <w:szCs w:val="21"/>
              </w:rPr>
              <w:t>28</w:t>
            </w:r>
            <w:r w:rsidRPr="00394F91">
              <w:rPr>
                <w:rFonts w:ascii="ＭＳ ゴシック" w:eastAsia="ＭＳ ゴシック" w:hAnsi="ＭＳ ゴシック" w:hint="eastAsia"/>
                <w:szCs w:val="21"/>
              </w:rPr>
              <w:t>年度1回）</w:t>
            </w:r>
          </w:p>
          <w:p w:rsidR="000D2E17" w:rsidRPr="00394F91" w:rsidRDefault="004B309E" w:rsidP="004B309E">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イ、</w:t>
            </w:r>
            <w:r w:rsidR="000D2E17" w:rsidRPr="00394F91">
              <w:rPr>
                <w:rFonts w:ascii="ＭＳ ゴシック" w:eastAsia="ＭＳ ゴシック" w:hAnsi="ＭＳ ゴシック" w:hint="eastAsia"/>
                <w:szCs w:val="21"/>
              </w:rPr>
              <w:t>実践事例を学校ホームページに公開する。</w:t>
            </w:r>
            <w:r w:rsidRPr="00394F91">
              <w:rPr>
                <w:rFonts w:ascii="ＭＳ ゴシック" w:eastAsia="ＭＳ ゴシック" w:hAnsi="ＭＳ ゴシック" w:hint="eastAsia"/>
                <w:szCs w:val="21"/>
              </w:rPr>
              <w:t>年度末までに</w:t>
            </w:r>
            <w:r w:rsidR="000D2E17" w:rsidRPr="00394F91">
              <w:rPr>
                <w:rFonts w:ascii="ＭＳ ゴシック" w:eastAsia="ＭＳ ゴシック" w:hAnsi="ＭＳ ゴシック" w:hint="eastAsia"/>
                <w:szCs w:val="21"/>
              </w:rPr>
              <w:t>コンテンツ数は現在の倍</w:t>
            </w:r>
            <w:r w:rsidRPr="00394F91">
              <w:rPr>
                <w:rFonts w:ascii="ＭＳ ゴシック" w:eastAsia="ＭＳ ゴシック" w:hAnsi="ＭＳ ゴシック" w:hint="eastAsia"/>
                <w:szCs w:val="21"/>
              </w:rPr>
              <w:t>とする</w:t>
            </w:r>
            <w:r w:rsidR="000D2E17" w:rsidRPr="00394F91">
              <w:rPr>
                <w:rFonts w:ascii="ＭＳ ゴシック" w:eastAsia="ＭＳ ゴシック" w:hAnsi="ＭＳ ゴシック" w:hint="eastAsia"/>
                <w:szCs w:val="21"/>
              </w:rPr>
              <w:t>。</w:t>
            </w:r>
          </w:p>
        </w:tc>
        <w:tc>
          <w:tcPr>
            <w:tcW w:w="4820" w:type="dxa"/>
            <w:tcBorders>
              <w:left w:val="dashed" w:sz="4" w:space="0" w:color="auto"/>
              <w:right w:val="single" w:sz="4" w:space="0" w:color="auto"/>
            </w:tcBorders>
            <w:shd w:val="clear" w:color="auto" w:fill="auto"/>
          </w:tcPr>
          <w:p w:rsidR="00897939" w:rsidRPr="00394F91" w:rsidRDefault="00797099" w:rsidP="00797099">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（１）</w:t>
            </w:r>
          </w:p>
          <w:p w:rsidR="00797099" w:rsidRPr="00394F91" w:rsidRDefault="00797099" w:rsidP="00797099">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772B26" w:rsidRPr="00394F91">
              <w:rPr>
                <w:rFonts w:ascii="ＭＳ ゴシック" w:eastAsia="ＭＳ ゴシック" w:hAnsi="ＭＳ ゴシック" w:hint="eastAsia"/>
                <w:szCs w:val="21"/>
              </w:rPr>
              <w:t>1</w:t>
            </w:r>
            <w:r w:rsidRPr="00394F91">
              <w:rPr>
                <w:rFonts w:ascii="ＭＳ ゴシック" w:eastAsia="ＭＳ ゴシック" w:hAnsi="ＭＳ ゴシック" w:hint="eastAsia"/>
                <w:szCs w:val="21"/>
              </w:rPr>
              <w:t>月</w:t>
            </w:r>
            <w:r w:rsidR="00772B26" w:rsidRPr="00394F91">
              <w:rPr>
                <w:rFonts w:ascii="ＭＳ ゴシック" w:eastAsia="ＭＳ ゴシック" w:hAnsi="ＭＳ ゴシック" w:hint="eastAsia"/>
                <w:szCs w:val="21"/>
              </w:rPr>
              <w:t>に</w:t>
            </w:r>
            <w:r w:rsidRPr="00394F91">
              <w:rPr>
                <w:rFonts w:ascii="ＭＳ ゴシック" w:eastAsia="ＭＳ ゴシック" w:hAnsi="ＭＳ ゴシック" w:hint="eastAsia"/>
                <w:szCs w:val="21"/>
              </w:rPr>
              <w:t>実施した</w:t>
            </w:r>
            <w:r w:rsidR="00AB1B4F" w:rsidRPr="00394F91">
              <w:rPr>
                <w:rFonts w:ascii="ＭＳ ゴシック" w:eastAsia="ＭＳ ゴシック" w:hAnsi="ＭＳ ゴシック" w:hint="eastAsia"/>
                <w:szCs w:val="21"/>
              </w:rPr>
              <w:t>学校教育自己診断</w:t>
            </w:r>
            <w:r w:rsidR="00772B26" w:rsidRPr="00394F91">
              <w:rPr>
                <w:rFonts w:ascii="ＭＳ ゴシック" w:eastAsia="ＭＳ ゴシック" w:hAnsi="ＭＳ ゴシック" w:hint="eastAsia"/>
                <w:szCs w:val="21"/>
              </w:rPr>
              <w:t>にお</w:t>
            </w:r>
            <w:r w:rsidR="005F27DE" w:rsidRPr="00394F91">
              <w:rPr>
                <w:rFonts w:ascii="ＭＳ ゴシック" w:eastAsia="ＭＳ ゴシック" w:hAnsi="ＭＳ ゴシック" w:hint="eastAsia"/>
                <w:szCs w:val="21"/>
              </w:rPr>
              <w:t>ける</w:t>
            </w:r>
            <w:r w:rsidR="00D51E12" w:rsidRPr="00394F91">
              <w:rPr>
                <w:rFonts w:ascii="ＭＳ ゴシック" w:eastAsia="ＭＳ ゴシック" w:hAnsi="ＭＳ ゴシック" w:hint="eastAsia"/>
                <w:szCs w:val="21"/>
              </w:rPr>
              <w:t>学習指導</w:t>
            </w:r>
            <w:r w:rsidR="00772B26" w:rsidRPr="00394F91">
              <w:rPr>
                <w:rFonts w:ascii="ＭＳ ゴシック" w:eastAsia="ＭＳ ゴシック" w:hAnsi="ＭＳ ゴシック" w:hint="eastAsia"/>
                <w:szCs w:val="21"/>
              </w:rPr>
              <w:t>に関</w:t>
            </w:r>
            <w:r w:rsidR="005F27DE" w:rsidRPr="00394F91">
              <w:rPr>
                <w:rFonts w:ascii="ＭＳ ゴシック" w:eastAsia="ＭＳ ゴシック" w:hAnsi="ＭＳ ゴシック" w:hint="eastAsia"/>
                <w:szCs w:val="21"/>
              </w:rPr>
              <w:t>する設問では</w:t>
            </w:r>
            <w:r w:rsidRPr="00394F91">
              <w:rPr>
                <w:rFonts w:ascii="ＭＳ ゴシック" w:eastAsia="ＭＳ ゴシック" w:hAnsi="ＭＳ ゴシック" w:hint="eastAsia"/>
                <w:szCs w:val="21"/>
              </w:rPr>
              <w:t>肯定率</w:t>
            </w:r>
            <w:r w:rsidR="00D51E12" w:rsidRPr="00394F91">
              <w:rPr>
                <w:rFonts w:ascii="ＭＳ ゴシック" w:eastAsia="ＭＳ ゴシック" w:hAnsi="ＭＳ ゴシック" w:hint="eastAsia"/>
                <w:szCs w:val="21"/>
              </w:rPr>
              <w:t>90</w:t>
            </w:r>
            <w:r w:rsidRPr="00394F91">
              <w:rPr>
                <w:rFonts w:ascii="ＭＳ ゴシック" w:eastAsia="ＭＳ ゴシック" w:hAnsi="ＭＳ ゴシック" w:hint="eastAsia"/>
                <w:szCs w:val="21"/>
              </w:rPr>
              <w:t>％</w:t>
            </w:r>
            <w:r w:rsidR="00D51E12" w:rsidRPr="00394F91">
              <w:rPr>
                <w:rFonts w:ascii="ＭＳ ゴシック" w:eastAsia="ＭＳ ゴシック" w:hAnsi="ＭＳ ゴシック" w:hint="eastAsia"/>
                <w:szCs w:val="21"/>
              </w:rPr>
              <w:t>、</w:t>
            </w:r>
            <w:r w:rsidR="00D84EA4" w:rsidRPr="00394F91">
              <w:rPr>
                <w:rFonts w:ascii="ＭＳ ゴシック" w:eastAsia="ＭＳ ゴシック" w:hAnsi="ＭＳ ゴシック" w:hint="eastAsia"/>
                <w:szCs w:val="21"/>
              </w:rPr>
              <w:t>授業参観</w:t>
            </w:r>
            <w:r w:rsidR="002530D3" w:rsidRPr="00394F91">
              <w:rPr>
                <w:rFonts w:ascii="ＭＳ ゴシック" w:eastAsia="ＭＳ ゴシック" w:hAnsi="ＭＳ ゴシック" w:hint="eastAsia"/>
                <w:szCs w:val="21"/>
              </w:rPr>
              <w:t>で実施した</w:t>
            </w:r>
            <w:r w:rsidR="00D84EA4" w:rsidRPr="00394F91">
              <w:rPr>
                <w:rFonts w:ascii="ＭＳ ゴシック" w:eastAsia="ＭＳ ゴシック" w:hAnsi="ＭＳ ゴシック" w:hint="eastAsia"/>
                <w:szCs w:val="21"/>
              </w:rPr>
              <w:t>保護者ア</w:t>
            </w:r>
            <w:r w:rsidRPr="00394F91">
              <w:rPr>
                <w:rFonts w:ascii="ＭＳ ゴシック" w:eastAsia="ＭＳ ゴシック" w:hAnsi="ＭＳ ゴシック" w:hint="eastAsia"/>
                <w:szCs w:val="21"/>
              </w:rPr>
              <w:t>ンケート</w:t>
            </w:r>
            <w:r w:rsidR="00D84EA4" w:rsidRPr="00394F91">
              <w:rPr>
                <w:rFonts w:ascii="ＭＳ ゴシック" w:eastAsia="ＭＳ ゴシック" w:hAnsi="ＭＳ ゴシック" w:hint="eastAsia"/>
                <w:szCs w:val="21"/>
              </w:rPr>
              <w:t>にお</w:t>
            </w:r>
            <w:r w:rsidR="00D51E12" w:rsidRPr="00394F91">
              <w:rPr>
                <w:rFonts w:ascii="ＭＳ ゴシック" w:eastAsia="ＭＳ ゴシック" w:hAnsi="ＭＳ ゴシック" w:hint="eastAsia"/>
                <w:szCs w:val="21"/>
              </w:rPr>
              <w:t>ける</w:t>
            </w:r>
            <w:r w:rsidR="00D84EA4" w:rsidRPr="00394F91">
              <w:rPr>
                <w:rFonts w:ascii="ＭＳ ゴシック" w:eastAsia="ＭＳ ゴシック" w:hAnsi="ＭＳ ゴシック" w:hint="eastAsia"/>
                <w:szCs w:val="21"/>
              </w:rPr>
              <w:t>授業に関する設問では</w:t>
            </w:r>
            <w:r w:rsidRPr="00394F91">
              <w:rPr>
                <w:rFonts w:ascii="ＭＳ ゴシック" w:eastAsia="ＭＳ ゴシック" w:hAnsi="ＭＳ ゴシック" w:hint="eastAsia"/>
                <w:szCs w:val="21"/>
              </w:rPr>
              <w:t>肯定率</w:t>
            </w:r>
            <w:r w:rsidR="00D84EA4" w:rsidRPr="00394F91">
              <w:rPr>
                <w:rFonts w:ascii="ＭＳ ゴシック" w:eastAsia="ＭＳ ゴシック" w:hAnsi="ＭＳ ゴシック" w:hint="eastAsia"/>
                <w:szCs w:val="21"/>
              </w:rPr>
              <w:t>98</w:t>
            </w:r>
            <w:r w:rsidRPr="00394F91">
              <w:rPr>
                <w:rFonts w:ascii="ＭＳ ゴシック" w:eastAsia="ＭＳ ゴシック" w:hAnsi="ＭＳ ゴシック" w:hint="eastAsia"/>
                <w:szCs w:val="21"/>
              </w:rPr>
              <w:t>％</w:t>
            </w:r>
            <w:r w:rsidR="00D84EA4" w:rsidRPr="00394F91">
              <w:rPr>
                <w:rFonts w:ascii="ＭＳ ゴシック" w:eastAsia="ＭＳ ゴシック" w:hAnsi="ＭＳ ゴシック" w:hint="eastAsia"/>
                <w:szCs w:val="21"/>
              </w:rPr>
              <w:t>であり</w:t>
            </w:r>
            <w:r w:rsidRPr="00394F91">
              <w:rPr>
                <w:rFonts w:ascii="ＭＳ ゴシック" w:eastAsia="ＭＳ ゴシック" w:hAnsi="ＭＳ ゴシック" w:hint="eastAsia"/>
                <w:szCs w:val="21"/>
              </w:rPr>
              <w:t>、</w:t>
            </w:r>
            <w:r w:rsidR="006C4FA4" w:rsidRPr="00394F91">
              <w:rPr>
                <w:rFonts w:ascii="ＭＳ ゴシック" w:eastAsia="ＭＳ ゴシック" w:hAnsi="ＭＳ ゴシック" w:hint="eastAsia"/>
                <w:szCs w:val="21"/>
              </w:rPr>
              <w:t>どちらも</w:t>
            </w:r>
            <w:r w:rsidR="00D84EA4" w:rsidRPr="00394F91">
              <w:rPr>
                <w:rFonts w:ascii="ＭＳ ゴシック" w:eastAsia="ＭＳ ゴシック" w:hAnsi="ＭＳ ゴシック" w:hint="eastAsia"/>
                <w:szCs w:val="21"/>
              </w:rPr>
              <w:t>目標の100％に達しなかった。総合的な学習に</w:t>
            </w:r>
            <w:r w:rsidR="006C4FA4" w:rsidRPr="00394F91">
              <w:rPr>
                <w:rFonts w:ascii="ＭＳ ゴシック" w:eastAsia="ＭＳ ゴシック" w:hAnsi="ＭＳ ゴシック" w:hint="eastAsia"/>
                <w:szCs w:val="21"/>
              </w:rPr>
              <w:t>特化した</w:t>
            </w:r>
            <w:r w:rsidR="00D84EA4" w:rsidRPr="00394F91">
              <w:rPr>
                <w:rFonts w:ascii="ＭＳ ゴシック" w:eastAsia="ＭＳ ゴシック" w:hAnsi="ＭＳ ゴシック" w:hint="eastAsia"/>
                <w:szCs w:val="21"/>
              </w:rPr>
              <w:t>評価が不明瞭</w:t>
            </w:r>
            <w:r w:rsidR="006C4FA4" w:rsidRPr="00394F91">
              <w:rPr>
                <w:rFonts w:ascii="ＭＳ ゴシック" w:eastAsia="ＭＳ ゴシック" w:hAnsi="ＭＳ ゴシック" w:hint="eastAsia"/>
                <w:szCs w:val="21"/>
              </w:rPr>
              <w:t>であった</w:t>
            </w:r>
            <w:r w:rsidR="00FD143D" w:rsidRPr="00394F91">
              <w:rPr>
                <w:rFonts w:ascii="ＭＳ ゴシック" w:eastAsia="ＭＳ ゴシック" w:hAnsi="ＭＳ ゴシック" w:hint="eastAsia"/>
                <w:szCs w:val="21"/>
              </w:rPr>
              <w:t>点が課題である</w:t>
            </w:r>
            <w:r w:rsidR="00D84EA4" w:rsidRPr="00394F91">
              <w:rPr>
                <w:rFonts w:ascii="ＭＳ ゴシック" w:eastAsia="ＭＳ ゴシック" w:hAnsi="ＭＳ ゴシック" w:hint="eastAsia"/>
                <w:szCs w:val="21"/>
              </w:rPr>
              <w:t>。</w:t>
            </w:r>
            <w:r w:rsidR="008953F6" w:rsidRPr="00394F91">
              <w:rPr>
                <w:rFonts w:ascii="ＭＳ ゴシック" w:eastAsia="ＭＳ ゴシック" w:hAnsi="ＭＳ ゴシック" w:hint="eastAsia"/>
                <w:szCs w:val="21"/>
              </w:rPr>
              <w:t>（</w:t>
            </w:r>
            <w:r w:rsidR="00D84EA4" w:rsidRPr="00394F91">
              <w:rPr>
                <w:rFonts w:ascii="ＭＳ ゴシック" w:eastAsia="ＭＳ ゴシック" w:hAnsi="ＭＳ ゴシック" w:hint="eastAsia"/>
                <w:szCs w:val="21"/>
              </w:rPr>
              <w:t>○</w:t>
            </w:r>
            <w:r w:rsidRPr="00394F91">
              <w:rPr>
                <w:rFonts w:ascii="ＭＳ ゴシック" w:eastAsia="ＭＳ ゴシック" w:hAnsi="ＭＳ ゴシック" w:hint="eastAsia"/>
                <w:szCs w:val="21"/>
              </w:rPr>
              <w:t>）</w:t>
            </w:r>
          </w:p>
          <w:p w:rsidR="002530D3" w:rsidRPr="00394F91" w:rsidRDefault="002530D3" w:rsidP="00797099">
            <w:pPr>
              <w:spacing w:line="320" w:lineRule="exact"/>
              <w:rPr>
                <w:rFonts w:ascii="ＭＳ ゴシック" w:eastAsia="ＭＳ ゴシック" w:hAnsi="ＭＳ ゴシック"/>
                <w:szCs w:val="21"/>
              </w:rPr>
            </w:pPr>
          </w:p>
          <w:p w:rsidR="00797099" w:rsidRPr="00394F91" w:rsidRDefault="00797099" w:rsidP="00797099">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（２）</w:t>
            </w:r>
          </w:p>
          <w:p w:rsidR="008953F6" w:rsidRPr="00394F91" w:rsidRDefault="008953F6" w:rsidP="008953F6">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ア、キャリア教育に関する研修会は</w:t>
            </w:r>
            <w:r w:rsidR="00797099" w:rsidRPr="00394F91">
              <w:rPr>
                <w:rFonts w:ascii="ＭＳ ゴシック" w:eastAsia="ＭＳ ゴシック" w:hAnsi="ＭＳ ゴシック" w:hint="eastAsia"/>
                <w:szCs w:val="21"/>
              </w:rPr>
              <w:t>計画</w:t>
            </w:r>
            <w:r w:rsidRPr="00394F91">
              <w:rPr>
                <w:rFonts w:ascii="ＭＳ ゴシック" w:eastAsia="ＭＳ ゴシック" w:hAnsi="ＭＳ ゴシック" w:hint="eastAsia"/>
                <w:szCs w:val="21"/>
              </w:rPr>
              <w:t>を上回り4</w:t>
            </w:r>
            <w:r w:rsidR="00797099" w:rsidRPr="00394F91">
              <w:rPr>
                <w:rFonts w:ascii="ＭＳ ゴシック" w:eastAsia="ＭＳ ゴシック" w:hAnsi="ＭＳ ゴシック" w:hint="eastAsia"/>
                <w:szCs w:val="21"/>
              </w:rPr>
              <w:t>回実施することができた。特に、最終回のグループディスカッションでは学部を越えた活発な意見交換がなされ、</w:t>
            </w:r>
            <w:r w:rsidR="006C4FA4" w:rsidRPr="00394F91">
              <w:rPr>
                <w:rFonts w:ascii="ＭＳ ゴシック" w:eastAsia="ＭＳ ゴシック" w:hAnsi="ＭＳ ゴシック" w:hint="eastAsia"/>
                <w:szCs w:val="21"/>
              </w:rPr>
              <w:t>卒業後を見据えた</w:t>
            </w:r>
            <w:r w:rsidR="00797099" w:rsidRPr="00394F91">
              <w:rPr>
                <w:rFonts w:ascii="ＭＳ ゴシック" w:eastAsia="ＭＳ ゴシック" w:hAnsi="ＭＳ ゴシック" w:hint="eastAsia"/>
                <w:szCs w:val="21"/>
              </w:rPr>
              <w:t>小中高で</w:t>
            </w:r>
            <w:r w:rsidRPr="00394F91">
              <w:rPr>
                <w:rFonts w:ascii="ＭＳ ゴシック" w:eastAsia="ＭＳ ゴシック" w:hAnsi="ＭＳ ゴシック" w:hint="eastAsia"/>
                <w:szCs w:val="21"/>
              </w:rPr>
              <w:t>連続</w:t>
            </w:r>
            <w:r w:rsidR="00797099" w:rsidRPr="00394F91">
              <w:rPr>
                <w:rFonts w:ascii="ＭＳ ゴシック" w:eastAsia="ＭＳ ゴシック" w:hAnsi="ＭＳ ゴシック" w:hint="eastAsia"/>
                <w:szCs w:val="21"/>
              </w:rPr>
              <w:t>した指導</w:t>
            </w:r>
            <w:r w:rsidRPr="00394F91">
              <w:rPr>
                <w:rFonts w:ascii="ＭＳ ゴシック" w:eastAsia="ＭＳ ゴシック" w:hAnsi="ＭＳ ゴシック" w:hint="eastAsia"/>
                <w:szCs w:val="21"/>
              </w:rPr>
              <w:t>や支援</w:t>
            </w:r>
            <w:r w:rsidR="00797099" w:rsidRPr="00394F91">
              <w:rPr>
                <w:rFonts w:ascii="ＭＳ ゴシック" w:eastAsia="ＭＳ ゴシック" w:hAnsi="ＭＳ ゴシック" w:hint="eastAsia"/>
                <w:szCs w:val="21"/>
              </w:rPr>
              <w:t>を実践するうえで、とても有意義な研修会となった。</w:t>
            </w:r>
            <w:r w:rsidRPr="00394F91">
              <w:rPr>
                <w:rFonts w:ascii="ＭＳ ゴシック" w:eastAsia="ＭＳ ゴシック" w:hAnsi="ＭＳ ゴシック" w:hint="eastAsia"/>
                <w:szCs w:val="21"/>
              </w:rPr>
              <w:t>（◎）</w:t>
            </w:r>
          </w:p>
          <w:p w:rsidR="00797099" w:rsidRPr="00394F91" w:rsidRDefault="008953F6" w:rsidP="008953F6">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イ、</w:t>
            </w:r>
            <w:r w:rsidR="00797099" w:rsidRPr="00394F91">
              <w:rPr>
                <w:rFonts w:ascii="ＭＳ ゴシック" w:eastAsia="ＭＳ ゴシック" w:hAnsi="ＭＳ ゴシック" w:hint="eastAsia"/>
                <w:szCs w:val="21"/>
              </w:rPr>
              <w:t>研究部と進路支援部の合同による、本校のキャリア教育の在り方に関する検討会は一部</w:t>
            </w:r>
            <w:r w:rsidR="009C5F44" w:rsidRPr="00394F91">
              <w:rPr>
                <w:rFonts w:ascii="ＭＳ ゴシック" w:eastAsia="ＭＳ ゴシック" w:hAnsi="ＭＳ ゴシック" w:hint="eastAsia"/>
                <w:szCs w:val="21"/>
              </w:rPr>
              <w:t>の</w:t>
            </w:r>
            <w:r w:rsidR="00797099" w:rsidRPr="00394F91">
              <w:rPr>
                <w:rFonts w:ascii="ＭＳ ゴシック" w:eastAsia="ＭＳ ゴシック" w:hAnsi="ＭＳ ゴシック" w:hint="eastAsia"/>
                <w:szCs w:val="21"/>
              </w:rPr>
              <w:t>関係者だけによる実施にとどまった。</w:t>
            </w:r>
            <w:r w:rsidRPr="00394F91">
              <w:rPr>
                <w:rFonts w:ascii="ＭＳ ゴシック" w:eastAsia="ＭＳ ゴシック" w:hAnsi="ＭＳ ゴシック" w:hint="eastAsia"/>
                <w:szCs w:val="21"/>
              </w:rPr>
              <w:t>（△）</w:t>
            </w:r>
          </w:p>
          <w:p w:rsidR="00A003CA" w:rsidRPr="00394F91" w:rsidRDefault="00A003CA" w:rsidP="008953F6">
            <w:pPr>
              <w:spacing w:line="320" w:lineRule="exact"/>
              <w:rPr>
                <w:rFonts w:ascii="ＭＳ ゴシック" w:eastAsia="ＭＳ ゴシック" w:hAnsi="ＭＳ ゴシック"/>
                <w:szCs w:val="21"/>
              </w:rPr>
            </w:pPr>
          </w:p>
          <w:p w:rsidR="008953F6" w:rsidRPr="00394F91" w:rsidRDefault="008953F6" w:rsidP="008953F6">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（３）</w:t>
            </w:r>
          </w:p>
          <w:p w:rsidR="008953F6" w:rsidRPr="00394F91" w:rsidRDefault="008953F6" w:rsidP="00A003CA">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A003CA" w:rsidRPr="00394F91">
              <w:rPr>
                <w:rFonts w:ascii="ＭＳ ゴシック" w:eastAsia="ＭＳ ゴシック" w:hAnsi="ＭＳ ゴシック" w:hint="eastAsia"/>
                <w:szCs w:val="21"/>
              </w:rPr>
              <w:t>7月に「ブログの更新方法」「iPad初心者向け」をテーマとする校内研修を計画通り2回実施することができた。（◎）</w:t>
            </w:r>
          </w:p>
          <w:p w:rsidR="00A003CA" w:rsidRPr="00394F91" w:rsidRDefault="00A003CA" w:rsidP="00F95976">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イ、当初の計画を軌道修正し、学校ホームページにおける「学校日誌」を充実させること</w:t>
            </w:r>
            <w:r w:rsidR="00F95976" w:rsidRPr="00394F91">
              <w:rPr>
                <w:rFonts w:ascii="ＭＳ ゴシック" w:eastAsia="ＭＳ ゴシック" w:hAnsi="ＭＳ ゴシック" w:hint="eastAsia"/>
                <w:szCs w:val="21"/>
              </w:rPr>
              <w:t>を通じて</w:t>
            </w:r>
            <w:r w:rsidRPr="00394F91">
              <w:rPr>
                <w:rFonts w:ascii="ＭＳ ゴシック" w:eastAsia="ＭＳ ゴシック" w:hAnsi="ＭＳ ゴシック" w:hint="eastAsia"/>
                <w:szCs w:val="21"/>
              </w:rPr>
              <w:t>、</w:t>
            </w:r>
            <w:r w:rsidR="006C4FA4" w:rsidRPr="00394F91">
              <w:rPr>
                <w:rFonts w:ascii="ＭＳ ゴシック" w:eastAsia="ＭＳ ゴシック" w:hAnsi="ＭＳ ゴシック" w:hint="eastAsia"/>
                <w:szCs w:val="21"/>
              </w:rPr>
              <w:t>本校における</w:t>
            </w:r>
            <w:r w:rsidR="00AE50BE" w:rsidRPr="00394F91">
              <w:rPr>
                <w:rFonts w:ascii="ＭＳ ゴシック" w:eastAsia="ＭＳ ゴシック" w:hAnsi="ＭＳ ゴシック" w:hint="eastAsia"/>
                <w:szCs w:val="21"/>
              </w:rPr>
              <w:t>ＩＣＴ機器等の活用を含む、</w:t>
            </w:r>
            <w:r w:rsidR="00F95976" w:rsidRPr="00394F91">
              <w:rPr>
                <w:rFonts w:ascii="ＭＳ ゴシック" w:eastAsia="ＭＳ ゴシック" w:hAnsi="ＭＳ ゴシック" w:hint="eastAsia"/>
                <w:szCs w:val="21"/>
              </w:rPr>
              <w:t>実践</w:t>
            </w:r>
            <w:r w:rsidR="006C4FA4" w:rsidRPr="00394F91">
              <w:rPr>
                <w:rFonts w:ascii="ＭＳ ゴシック" w:eastAsia="ＭＳ ゴシック" w:hAnsi="ＭＳ ゴシック" w:hint="eastAsia"/>
                <w:szCs w:val="21"/>
              </w:rPr>
              <w:t>全般</w:t>
            </w:r>
            <w:r w:rsidR="00F95976" w:rsidRPr="00394F91">
              <w:rPr>
                <w:rFonts w:ascii="ＭＳ ゴシック" w:eastAsia="ＭＳ ゴシック" w:hAnsi="ＭＳ ゴシック" w:hint="eastAsia"/>
                <w:szCs w:val="21"/>
              </w:rPr>
              <w:t>に関する</w:t>
            </w:r>
            <w:r w:rsidRPr="00394F91">
              <w:rPr>
                <w:rFonts w:ascii="ＭＳ ゴシック" w:eastAsia="ＭＳ ゴシック" w:hAnsi="ＭＳ ゴシック" w:hint="eastAsia"/>
                <w:szCs w:val="21"/>
              </w:rPr>
              <w:t>情報発信に力を入れている。（△）</w:t>
            </w:r>
          </w:p>
        </w:tc>
      </w:tr>
      <w:tr w:rsidR="00E50B6C" w:rsidRPr="00394F91" w:rsidTr="000763D7">
        <w:trPr>
          <w:cantSplit/>
          <w:trHeight w:val="11186"/>
          <w:jc w:val="center"/>
        </w:trPr>
        <w:tc>
          <w:tcPr>
            <w:tcW w:w="881" w:type="dxa"/>
            <w:shd w:val="clear" w:color="auto" w:fill="auto"/>
            <w:textDirection w:val="tbRlV"/>
            <w:vAlign w:val="center"/>
          </w:tcPr>
          <w:p w:rsidR="00B008B1" w:rsidRPr="00394F91" w:rsidRDefault="009E0D8B" w:rsidP="00E50B6C">
            <w:pPr>
              <w:spacing w:line="320" w:lineRule="exact"/>
              <w:ind w:left="113" w:right="113"/>
              <w:jc w:val="center"/>
              <w:rPr>
                <w:rFonts w:ascii="ＭＳ ゴシック" w:eastAsia="ＭＳ ゴシック" w:hAnsi="ＭＳ ゴシック"/>
                <w:spacing w:val="-20"/>
                <w:szCs w:val="21"/>
              </w:rPr>
            </w:pPr>
            <w:r w:rsidRPr="00394F91">
              <w:rPr>
                <w:rFonts w:ascii="ＭＳ ゴシック" w:eastAsia="ＭＳ ゴシック" w:hAnsi="ＭＳ ゴシック" w:hint="eastAsia"/>
                <w:color w:val="000000"/>
                <w:szCs w:val="21"/>
              </w:rPr>
              <w:lastRenderedPageBreak/>
              <w:t>２</w:t>
            </w:r>
            <w:r w:rsidR="003800EF" w:rsidRPr="00394F91">
              <w:rPr>
                <w:rFonts w:ascii="ＭＳ ゴシック" w:eastAsia="ＭＳ ゴシック" w:hAnsi="ＭＳ ゴシック" w:hint="eastAsia"/>
                <w:color w:val="000000"/>
                <w:szCs w:val="21"/>
              </w:rPr>
              <w:t xml:space="preserve">　教職員の人材育成</w:t>
            </w:r>
          </w:p>
        </w:tc>
        <w:tc>
          <w:tcPr>
            <w:tcW w:w="2020" w:type="dxa"/>
            <w:shd w:val="clear" w:color="auto" w:fill="auto"/>
          </w:tcPr>
          <w:p w:rsidR="00EB1504" w:rsidRPr="00394F91" w:rsidRDefault="00574096" w:rsidP="00253914">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（１）</w:t>
            </w:r>
          </w:p>
          <w:p w:rsidR="00574096" w:rsidRPr="00394F91" w:rsidRDefault="00574096" w:rsidP="00253914">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日常的なＯＪＴの推進に努め、教職経験年数が少ない教職員の資質・能力の向上を図る。</w:t>
            </w:r>
          </w:p>
          <w:p w:rsidR="00B008B1" w:rsidRPr="00394F91" w:rsidRDefault="00B008B1" w:rsidP="0071637C">
            <w:pPr>
              <w:spacing w:line="360" w:lineRule="exact"/>
              <w:ind w:left="210" w:hangingChars="100" w:hanging="210"/>
              <w:rPr>
                <w:rFonts w:ascii="ＭＳ ゴシック" w:eastAsia="ＭＳ ゴシック" w:hAnsi="ＭＳ ゴシック"/>
                <w:color w:val="000000"/>
                <w:szCs w:val="21"/>
              </w:rPr>
            </w:pPr>
          </w:p>
          <w:p w:rsidR="00184975" w:rsidRPr="00394F91" w:rsidRDefault="00184975" w:rsidP="0071637C">
            <w:pPr>
              <w:spacing w:line="360" w:lineRule="exact"/>
              <w:ind w:left="210" w:hangingChars="100" w:hanging="210"/>
              <w:rPr>
                <w:rFonts w:ascii="ＭＳ ゴシック" w:eastAsia="ＭＳ ゴシック" w:hAnsi="ＭＳ ゴシック"/>
                <w:color w:val="000000"/>
                <w:szCs w:val="21"/>
              </w:rPr>
            </w:pPr>
          </w:p>
          <w:p w:rsidR="00584FCE" w:rsidRPr="00394F91" w:rsidRDefault="00584FCE" w:rsidP="0071637C">
            <w:pPr>
              <w:spacing w:line="360" w:lineRule="exact"/>
              <w:ind w:left="210" w:hangingChars="100" w:hanging="210"/>
              <w:rPr>
                <w:rFonts w:ascii="ＭＳ ゴシック" w:eastAsia="ＭＳ ゴシック" w:hAnsi="ＭＳ ゴシック"/>
                <w:color w:val="000000"/>
                <w:szCs w:val="21"/>
              </w:rPr>
            </w:pPr>
          </w:p>
          <w:p w:rsidR="00BB269D" w:rsidRPr="00394F91" w:rsidRDefault="00BB269D" w:rsidP="0071637C">
            <w:pPr>
              <w:spacing w:line="360" w:lineRule="exact"/>
              <w:ind w:left="210" w:hangingChars="100" w:hanging="210"/>
              <w:rPr>
                <w:rFonts w:ascii="ＭＳ ゴシック" w:eastAsia="ＭＳ ゴシック" w:hAnsi="ＭＳ ゴシック"/>
                <w:color w:val="000000"/>
                <w:szCs w:val="21"/>
              </w:rPr>
            </w:pPr>
          </w:p>
          <w:p w:rsidR="00843703" w:rsidRPr="00394F91" w:rsidRDefault="00843703" w:rsidP="0071637C">
            <w:pPr>
              <w:spacing w:line="360" w:lineRule="exact"/>
              <w:ind w:left="210" w:hangingChars="100" w:hanging="210"/>
              <w:rPr>
                <w:rFonts w:ascii="ＭＳ ゴシック" w:eastAsia="ＭＳ ゴシック" w:hAnsi="ＭＳ ゴシック"/>
                <w:color w:val="000000"/>
                <w:szCs w:val="21"/>
              </w:rPr>
            </w:pPr>
          </w:p>
          <w:p w:rsidR="00EB1504" w:rsidRPr="00394F91" w:rsidRDefault="00C36566" w:rsidP="00C36566">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（２）</w:t>
            </w:r>
          </w:p>
          <w:p w:rsidR="009073EF" w:rsidRPr="00394F91" w:rsidRDefault="00C36566" w:rsidP="00C36566">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教職員の学校経営への参画を推進し</w:t>
            </w:r>
            <w:r w:rsidR="009073EF" w:rsidRPr="00394F91">
              <w:rPr>
                <w:rFonts w:ascii="ＭＳ ゴシック" w:eastAsia="ＭＳ ゴシック" w:hAnsi="ＭＳ ゴシック" w:hint="eastAsia"/>
                <w:color w:val="000000"/>
                <w:szCs w:val="21"/>
              </w:rPr>
              <w:t>、学校運営の中核を担うミドルリーダーの育成を図る。</w:t>
            </w:r>
          </w:p>
          <w:p w:rsidR="000F4D49" w:rsidRPr="00394F91" w:rsidRDefault="000F4D49" w:rsidP="00C36566">
            <w:pPr>
              <w:spacing w:line="360" w:lineRule="exact"/>
              <w:rPr>
                <w:rFonts w:ascii="ＭＳ ゴシック" w:eastAsia="ＭＳ ゴシック" w:hAnsi="ＭＳ ゴシック"/>
                <w:color w:val="000000"/>
                <w:szCs w:val="21"/>
              </w:rPr>
            </w:pPr>
          </w:p>
          <w:p w:rsidR="000F4D49" w:rsidRPr="00394F91" w:rsidRDefault="000F4D49" w:rsidP="00C36566">
            <w:pPr>
              <w:spacing w:line="360" w:lineRule="exact"/>
              <w:rPr>
                <w:rFonts w:ascii="ＭＳ ゴシック" w:eastAsia="ＭＳ ゴシック" w:hAnsi="ＭＳ ゴシック"/>
                <w:color w:val="000000"/>
                <w:szCs w:val="21"/>
              </w:rPr>
            </w:pPr>
          </w:p>
          <w:p w:rsidR="00843703" w:rsidRPr="00394F91" w:rsidRDefault="00843703" w:rsidP="00C36566">
            <w:pPr>
              <w:spacing w:line="360" w:lineRule="exact"/>
              <w:rPr>
                <w:rFonts w:ascii="ＭＳ ゴシック" w:eastAsia="ＭＳ ゴシック" w:hAnsi="ＭＳ ゴシック"/>
                <w:color w:val="000000"/>
                <w:szCs w:val="21"/>
              </w:rPr>
            </w:pPr>
          </w:p>
          <w:p w:rsidR="00843703" w:rsidRPr="00394F91" w:rsidRDefault="00843703" w:rsidP="00C36566">
            <w:pPr>
              <w:spacing w:line="360" w:lineRule="exact"/>
              <w:rPr>
                <w:rFonts w:ascii="ＭＳ ゴシック" w:eastAsia="ＭＳ ゴシック" w:hAnsi="ＭＳ ゴシック"/>
                <w:color w:val="000000"/>
                <w:szCs w:val="21"/>
              </w:rPr>
            </w:pPr>
          </w:p>
          <w:p w:rsidR="001F059A" w:rsidRPr="00394F91" w:rsidRDefault="001F059A" w:rsidP="00C36566">
            <w:pPr>
              <w:spacing w:line="360" w:lineRule="exact"/>
              <w:rPr>
                <w:rFonts w:ascii="ＭＳ ゴシック" w:eastAsia="ＭＳ ゴシック" w:hAnsi="ＭＳ ゴシック"/>
                <w:color w:val="000000"/>
                <w:szCs w:val="21"/>
              </w:rPr>
            </w:pPr>
          </w:p>
          <w:p w:rsidR="000F4D49" w:rsidRPr="00394F91" w:rsidRDefault="000F4D49" w:rsidP="00C36566">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（３）</w:t>
            </w:r>
          </w:p>
          <w:p w:rsidR="005F77BB" w:rsidRPr="00394F91" w:rsidRDefault="005F77BB" w:rsidP="00C36566">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支援教育に関する専門性を保ち、指導・支援の質を高めるため、校内研修等による教職員の資質向上に努める。</w:t>
            </w:r>
          </w:p>
        </w:tc>
        <w:tc>
          <w:tcPr>
            <w:tcW w:w="4536" w:type="dxa"/>
            <w:tcBorders>
              <w:right w:val="dashed" w:sz="4" w:space="0" w:color="auto"/>
            </w:tcBorders>
            <w:shd w:val="clear" w:color="auto" w:fill="auto"/>
          </w:tcPr>
          <w:p w:rsidR="009E0D8B" w:rsidRPr="00394F91" w:rsidRDefault="000F4D49" w:rsidP="000D2E17">
            <w:pPr>
              <w:spacing w:line="320" w:lineRule="exact"/>
              <w:jc w:val="lef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（１）</w:t>
            </w:r>
          </w:p>
          <w:p w:rsidR="00FE42A2" w:rsidRPr="00394F91" w:rsidRDefault="005F77BB" w:rsidP="000D2E17">
            <w:pPr>
              <w:spacing w:line="320" w:lineRule="exact"/>
              <w:jc w:val="lef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本校独自のメンタリングシステムを確立し、日常的なＯＪＴを進め、その進捗管理を行う。</w:t>
            </w:r>
          </w:p>
          <w:p w:rsidR="00FE42A2" w:rsidRPr="00394F91" w:rsidRDefault="00FE42A2" w:rsidP="000D2E17">
            <w:pPr>
              <w:spacing w:line="320" w:lineRule="exact"/>
              <w:jc w:val="left"/>
              <w:rPr>
                <w:rFonts w:ascii="ＭＳ ゴシック" w:eastAsia="ＭＳ ゴシック" w:hAnsi="ＭＳ ゴシック"/>
                <w:color w:val="000000"/>
                <w:szCs w:val="21"/>
              </w:rPr>
            </w:pPr>
          </w:p>
          <w:p w:rsidR="00FE42A2" w:rsidRPr="00394F91" w:rsidRDefault="00FE42A2" w:rsidP="000D2E17">
            <w:pPr>
              <w:spacing w:line="320" w:lineRule="exact"/>
              <w:jc w:val="left"/>
              <w:rPr>
                <w:rFonts w:ascii="ＭＳ ゴシック" w:eastAsia="ＭＳ ゴシック" w:hAnsi="ＭＳ ゴシック"/>
                <w:color w:val="000000"/>
                <w:szCs w:val="21"/>
              </w:rPr>
            </w:pPr>
          </w:p>
          <w:p w:rsidR="00FE42A2" w:rsidRPr="00394F91" w:rsidRDefault="00FE42A2" w:rsidP="000D2E17">
            <w:pPr>
              <w:spacing w:line="320" w:lineRule="exact"/>
              <w:jc w:val="left"/>
              <w:rPr>
                <w:rFonts w:ascii="ＭＳ ゴシック" w:eastAsia="ＭＳ ゴシック" w:hAnsi="ＭＳ ゴシック"/>
                <w:color w:val="000000"/>
                <w:szCs w:val="21"/>
              </w:rPr>
            </w:pPr>
          </w:p>
          <w:p w:rsidR="00FE42A2" w:rsidRPr="00394F91" w:rsidRDefault="00FE42A2" w:rsidP="000D2E17">
            <w:pPr>
              <w:spacing w:line="320" w:lineRule="exact"/>
              <w:jc w:val="left"/>
              <w:rPr>
                <w:rFonts w:ascii="ＭＳ ゴシック" w:eastAsia="ＭＳ ゴシック" w:hAnsi="ＭＳ ゴシック"/>
                <w:color w:val="000000"/>
                <w:szCs w:val="21"/>
              </w:rPr>
            </w:pPr>
          </w:p>
          <w:p w:rsidR="00574096" w:rsidRPr="00394F91" w:rsidRDefault="00574096" w:rsidP="000D2E17">
            <w:pPr>
              <w:spacing w:line="320" w:lineRule="exact"/>
              <w:jc w:val="left"/>
              <w:rPr>
                <w:rFonts w:ascii="ＭＳ ゴシック" w:eastAsia="ＭＳ ゴシック" w:hAnsi="ＭＳ ゴシック"/>
                <w:color w:val="000000"/>
                <w:szCs w:val="21"/>
              </w:rPr>
            </w:pPr>
          </w:p>
          <w:p w:rsidR="000D2E17" w:rsidRPr="00394F91" w:rsidRDefault="000D2E17" w:rsidP="000D2E17">
            <w:pPr>
              <w:spacing w:line="320" w:lineRule="exact"/>
              <w:jc w:val="left"/>
              <w:rPr>
                <w:rFonts w:ascii="ＭＳ ゴシック" w:eastAsia="ＭＳ ゴシック" w:hAnsi="ＭＳ ゴシック"/>
                <w:color w:val="000000"/>
                <w:szCs w:val="21"/>
              </w:rPr>
            </w:pPr>
          </w:p>
          <w:p w:rsidR="00FE42A2" w:rsidRPr="00394F91" w:rsidRDefault="00FE42A2" w:rsidP="000D2E17">
            <w:pPr>
              <w:spacing w:line="320" w:lineRule="exact"/>
              <w:jc w:val="left"/>
              <w:rPr>
                <w:rFonts w:ascii="ＭＳ ゴシック" w:eastAsia="ＭＳ ゴシック" w:hAnsi="ＭＳ ゴシック"/>
                <w:color w:val="000000"/>
                <w:szCs w:val="21"/>
              </w:rPr>
            </w:pPr>
          </w:p>
          <w:p w:rsidR="004B309E" w:rsidRPr="00394F91" w:rsidRDefault="004B309E" w:rsidP="000D2E17">
            <w:pPr>
              <w:spacing w:line="320" w:lineRule="exact"/>
              <w:jc w:val="left"/>
              <w:rPr>
                <w:rFonts w:ascii="ＭＳ ゴシック" w:eastAsia="ＭＳ ゴシック" w:hAnsi="ＭＳ ゴシック"/>
                <w:color w:val="000000"/>
                <w:szCs w:val="21"/>
              </w:rPr>
            </w:pPr>
          </w:p>
          <w:p w:rsidR="00BB269D" w:rsidRPr="00394F91" w:rsidRDefault="00BB269D" w:rsidP="000D2E17">
            <w:pPr>
              <w:spacing w:line="320" w:lineRule="exact"/>
              <w:jc w:val="left"/>
              <w:rPr>
                <w:rFonts w:ascii="ＭＳ ゴシック" w:eastAsia="ＭＳ ゴシック" w:hAnsi="ＭＳ ゴシック"/>
                <w:color w:val="000000"/>
                <w:szCs w:val="21"/>
              </w:rPr>
            </w:pPr>
          </w:p>
          <w:p w:rsidR="00843703" w:rsidRPr="00394F91" w:rsidRDefault="00843703" w:rsidP="000D2E17">
            <w:pPr>
              <w:spacing w:line="320" w:lineRule="exact"/>
              <w:jc w:val="left"/>
              <w:rPr>
                <w:rFonts w:ascii="ＭＳ ゴシック" w:eastAsia="ＭＳ ゴシック" w:hAnsi="ＭＳ ゴシック"/>
                <w:color w:val="000000"/>
                <w:szCs w:val="21"/>
              </w:rPr>
            </w:pPr>
          </w:p>
          <w:p w:rsidR="00BB269D" w:rsidRPr="00394F91" w:rsidRDefault="000F4D49" w:rsidP="000D2E17">
            <w:pPr>
              <w:spacing w:line="320" w:lineRule="exact"/>
              <w:jc w:val="lef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（２）</w:t>
            </w:r>
          </w:p>
          <w:p w:rsidR="00574096" w:rsidRPr="00394F91" w:rsidRDefault="005F77BB" w:rsidP="000D2E17">
            <w:pPr>
              <w:spacing w:line="360" w:lineRule="exact"/>
              <w:jc w:val="left"/>
              <w:rPr>
                <w:rFonts w:ascii="ＭＳ ゴシック" w:eastAsia="ＭＳ ゴシック" w:hAnsi="ＭＳ ゴシック"/>
                <w:szCs w:val="21"/>
              </w:rPr>
            </w:pPr>
            <w:r w:rsidRPr="00394F91">
              <w:rPr>
                <w:rFonts w:ascii="ＭＳ ゴシック" w:eastAsia="ＭＳ ゴシック" w:hAnsi="ＭＳ ゴシック" w:hint="eastAsia"/>
                <w:szCs w:val="21"/>
              </w:rPr>
              <w:t>学校経営計画を実行するために、教頭・首席・学部主事・分掌部長等と校長との連携を強化する。</w:t>
            </w:r>
          </w:p>
          <w:p w:rsidR="007B4C94" w:rsidRPr="00394F91" w:rsidRDefault="007B4C94" w:rsidP="000D2E17">
            <w:pPr>
              <w:spacing w:line="360" w:lineRule="exact"/>
              <w:rPr>
                <w:rFonts w:ascii="ＭＳ ゴシック" w:eastAsia="ＭＳ ゴシック" w:hAnsi="ＭＳ ゴシック"/>
                <w:szCs w:val="21"/>
              </w:rPr>
            </w:pPr>
          </w:p>
          <w:p w:rsidR="000F4D49" w:rsidRPr="00394F91" w:rsidRDefault="000F4D49" w:rsidP="000D2E17">
            <w:pPr>
              <w:spacing w:line="360" w:lineRule="exact"/>
              <w:rPr>
                <w:rFonts w:ascii="ＭＳ ゴシック" w:eastAsia="ＭＳ ゴシック" w:hAnsi="ＭＳ ゴシック"/>
                <w:szCs w:val="21"/>
              </w:rPr>
            </w:pPr>
          </w:p>
          <w:p w:rsidR="000F4D49" w:rsidRPr="00394F91" w:rsidRDefault="000F4D49" w:rsidP="000D2E17">
            <w:pPr>
              <w:spacing w:line="360" w:lineRule="exact"/>
              <w:rPr>
                <w:rFonts w:ascii="ＭＳ ゴシック" w:eastAsia="ＭＳ ゴシック" w:hAnsi="ＭＳ ゴシック"/>
                <w:szCs w:val="21"/>
              </w:rPr>
            </w:pPr>
          </w:p>
          <w:p w:rsidR="00D31467" w:rsidRPr="00394F91" w:rsidRDefault="00D31467" w:rsidP="000D2E17">
            <w:pPr>
              <w:spacing w:line="360" w:lineRule="exact"/>
              <w:rPr>
                <w:rFonts w:ascii="ＭＳ ゴシック" w:eastAsia="ＭＳ ゴシック" w:hAnsi="ＭＳ ゴシック"/>
                <w:szCs w:val="21"/>
              </w:rPr>
            </w:pPr>
          </w:p>
          <w:p w:rsidR="00843703" w:rsidRPr="00394F91" w:rsidRDefault="00843703" w:rsidP="000D2E17">
            <w:pPr>
              <w:spacing w:line="360" w:lineRule="exact"/>
              <w:rPr>
                <w:rFonts w:ascii="ＭＳ ゴシック" w:eastAsia="ＭＳ ゴシック" w:hAnsi="ＭＳ ゴシック"/>
                <w:szCs w:val="21"/>
              </w:rPr>
            </w:pPr>
          </w:p>
          <w:p w:rsidR="000763D7" w:rsidRPr="00394F91" w:rsidRDefault="000763D7" w:rsidP="000D2E17">
            <w:pPr>
              <w:spacing w:line="360" w:lineRule="exact"/>
              <w:rPr>
                <w:rFonts w:ascii="ＭＳ ゴシック" w:eastAsia="ＭＳ ゴシック" w:hAnsi="ＭＳ ゴシック"/>
                <w:szCs w:val="21"/>
              </w:rPr>
            </w:pPr>
          </w:p>
          <w:p w:rsidR="001F059A" w:rsidRPr="00394F91" w:rsidRDefault="001F059A" w:rsidP="000D2E17">
            <w:pPr>
              <w:spacing w:line="360" w:lineRule="exact"/>
              <w:rPr>
                <w:rFonts w:ascii="ＭＳ ゴシック" w:eastAsia="ＭＳ ゴシック" w:hAnsi="ＭＳ ゴシック"/>
                <w:szCs w:val="21"/>
              </w:rPr>
            </w:pPr>
          </w:p>
          <w:p w:rsidR="000F4D49" w:rsidRPr="00394F91" w:rsidRDefault="000F4D49" w:rsidP="000D2E17">
            <w:pPr>
              <w:spacing w:line="36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（３）</w:t>
            </w:r>
          </w:p>
          <w:p w:rsidR="005F77BB" w:rsidRPr="00394F91" w:rsidRDefault="005F77BB" w:rsidP="000D2E17">
            <w:pPr>
              <w:spacing w:line="36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校内研修の充実を通して、教職員の専門性向上に努める。</w:t>
            </w:r>
          </w:p>
        </w:tc>
        <w:tc>
          <w:tcPr>
            <w:tcW w:w="2729" w:type="dxa"/>
            <w:tcBorders>
              <w:right w:val="dashed" w:sz="4" w:space="0" w:color="auto"/>
            </w:tcBorders>
          </w:tcPr>
          <w:p w:rsidR="00B008B1" w:rsidRPr="00394F91" w:rsidRDefault="000F4D49"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（１）</w:t>
            </w:r>
          </w:p>
          <w:p w:rsidR="007F7176" w:rsidRPr="00394F91" w:rsidRDefault="004B309E"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6F5DE2" w:rsidRPr="00394F91">
              <w:rPr>
                <w:rFonts w:ascii="ＭＳ ゴシック" w:eastAsia="ＭＳ ゴシック" w:hAnsi="ＭＳ ゴシック" w:hint="eastAsia"/>
                <w:szCs w:val="21"/>
              </w:rPr>
              <w:t>5</w:t>
            </w:r>
            <w:r w:rsidR="007F7176" w:rsidRPr="00394F91">
              <w:rPr>
                <w:rFonts w:ascii="ＭＳ ゴシック" w:eastAsia="ＭＳ ゴシック" w:hAnsi="ＭＳ ゴシック" w:hint="eastAsia"/>
                <w:szCs w:val="21"/>
              </w:rPr>
              <w:t>月</w:t>
            </w:r>
            <w:r w:rsidR="006F5DE2" w:rsidRPr="00394F91">
              <w:rPr>
                <w:rFonts w:ascii="ＭＳ ゴシック" w:eastAsia="ＭＳ ゴシック" w:hAnsi="ＭＳ ゴシック" w:hint="eastAsia"/>
                <w:szCs w:val="21"/>
              </w:rPr>
              <w:t>下旬</w:t>
            </w:r>
            <w:r w:rsidR="007F7176" w:rsidRPr="00394F91">
              <w:rPr>
                <w:rFonts w:ascii="ＭＳ ゴシック" w:eastAsia="ＭＳ ゴシック" w:hAnsi="ＭＳ ゴシック" w:hint="eastAsia"/>
                <w:szCs w:val="21"/>
              </w:rPr>
              <w:t>までに</w:t>
            </w:r>
            <w:r w:rsidR="000D2E17" w:rsidRPr="00394F91">
              <w:rPr>
                <w:rFonts w:ascii="ＭＳ ゴシック" w:eastAsia="ＭＳ ゴシック" w:hAnsi="ＭＳ ゴシック" w:hint="eastAsia"/>
                <w:szCs w:val="21"/>
              </w:rPr>
              <w:t>ペアリングを決定し、全教職員に対し</w:t>
            </w:r>
            <w:r w:rsidR="006F5DE2" w:rsidRPr="00394F91">
              <w:rPr>
                <w:rFonts w:ascii="ＭＳ ゴシック" w:eastAsia="ＭＳ ゴシック" w:hAnsi="ＭＳ ゴシック" w:hint="eastAsia"/>
                <w:szCs w:val="21"/>
              </w:rPr>
              <w:t>ＯＪＴの意義を説明したうえ</w:t>
            </w:r>
            <w:r w:rsidR="000D2E17" w:rsidRPr="00394F91">
              <w:rPr>
                <w:rFonts w:ascii="ＭＳ ゴシック" w:eastAsia="ＭＳ ゴシック" w:hAnsi="ＭＳ ゴシック" w:hint="eastAsia"/>
                <w:szCs w:val="21"/>
              </w:rPr>
              <w:t>で</w:t>
            </w:r>
            <w:r w:rsidR="006F5DE2" w:rsidRPr="00394F91">
              <w:rPr>
                <w:rFonts w:ascii="ＭＳ ゴシック" w:eastAsia="ＭＳ ゴシック" w:hAnsi="ＭＳ ゴシック" w:hint="eastAsia"/>
                <w:szCs w:val="21"/>
              </w:rPr>
              <w:t>、</w:t>
            </w:r>
            <w:r w:rsidR="00584FCE" w:rsidRPr="00394F91">
              <w:rPr>
                <w:rFonts w:ascii="ＭＳ ゴシック" w:eastAsia="ＭＳ ゴシック" w:hAnsi="ＭＳ ゴシック" w:hint="eastAsia"/>
                <w:szCs w:val="21"/>
              </w:rPr>
              <w:t>ＯＪＴを開始する</w:t>
            </w:r>
            <w:r w:rsidR="007F7176" w:rsidRPr="00394F91">
              <w:rPr>
                <w:rFonts w:ascii="ＭＳ ゴシック" w:eastAsia="ＭＳ ゴシック" w:hAnsi="ＭＳ ゴシック" w:hint="eastAsia"/>
                <w:szCs w:val="21"/>
              </w:rPr>
              <w:t>。</w:t>
            </w:r>
          </w:p>
          <w:p w:rsidR="007F7176" w:rsidRPr="00394F91" w:rsidRDefault="004B309E"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イ、</w:t>
            </w:r>
            <w:r w:rsidR="00D31467" w:rsidRPr="00394F91">
              <w:rPr>
                <w:rFonts w:ascii="ＭＳ ゴシック" w:eastAsia="ＭＳ ゴシック" w:hAnsi="ＭＳ ゴシック" w:hint="eastAsia"/>
                <w:szCs w:val="21"/>
              </w:rPr>
              <w:t>7月と</w:t>
            </w:r>
            <w:r w:rsidRPr="00394F91">
              <w:rPr>
                <w:rFonts w:ascii="ＭＳ ゴシック" w:eastAsia="ＭＳ ゴシック" w:hAnsi="ＭＳ ゴシック" w:hint="eastAsia"/>
                <w:szCs w:val="21"/>
              </w:rPr>
              <w:t>12月に</w:t>
            </w:r>
            <w:r w:rsidR="00D5757A" w:rsidRPr="00394F91">
              <w:rPr>
                <w:rFonts w:ascii="ＭＳ ゴシック" w:eastAsia="ＭＳ ゴシック" w:hAnsi="ＭＳ ゴシック" w:hint="eastAsia"/>
                <w:szCs w:val="21"/>
              </w:rPr>
              <w:t>校長が</w:t>
            </w:r>
            <w:r w:rsidRPr="00394F91">
              <w:rPr>
                <w:rFonts w:ascii="ＭＳ ゴシック" w:eastAsia="ＭＳ ゴシック" w:hAnsi="ＭＳ ゴシック" w:hint="eastAsia"/>
                <w:szCs w:val="21"/>
              </w:rPr>
              <w:t>メンターに対し進捗に</w:t>
            </w:r>
            <w:r w:rsidR="00D5757A" w:rsidRPr="00394F91">
              <w:rPr>
                <w:rFonts w:ascii="ＭＳ ゴシック" w:eastAsia="ＭＳ ゴシック" w:hAnsi="ＭＳ ゴシック" w:hint="eastAsia"/>
                <w:szCs w:val="21"/>
              </w:rPr>
              <w:t>関する</w:t>
            </w:r>
            <w:r w:rsidRPr="00394F91">
              <w:rPr>
                <w:rFonts w:ascii="ＭＳ ゴシック" w:eastAsia="ＭＳ ゴシック" w:hAnsi="ＭＳ ゴシック" w:hint="eastAsia"/>
                <w:szCs w:val="21"/>
              </w:rPr>
              <w:t>聴き取り</w:t>
            </w:r>
            <w:r w:rsidR="00D5757A" w:rsidRPr="00394F91">
              <w:rPr>
                <w:rFonts w:ascii="ＭＳ ゴシック" w:eastAsia="ＭＳ ゴシック" w:hAnsi="ＭＳ ゴシック" w:hint="eastAsia"/>
                <w:szCs w:val="21"/>
              </w:rPr>
              <w:t>を行い</w:t>
            </w:r>
            <w:r w:rsidRPr="00394F91">
              <w:rPr>
                <w:rFonts w:ascii="ＭＳ ゴシック" w:eastAsia="ＭＳ ゴシック" w:hAnsi="ＭＳ ゴシック" w:hint="eastAsia"/>
                <w:szCs w:val="21"/>
              </w:rPr>
              <w:t>、</w:t>
            </w:r>
            <w:r w:rsidR="001F059A" w:rsidRPr="00394F91">
              <w:rPr>
                <w:rFonts w:ascii="ＭＳ ゴシック" w:eastAsia="ＭＳ ゴシック" w:hAnsi="ＭＳ ゴシック" w:hint="eastAsia"/>
                <w:szCs w:val="21"/>
              </w:rPr>
              <w:t>メンタリングの成果を</w:t>
            </w:r>
            <w:r w:rsidRPr="00394F91">
              <w:rPr>
                <w:rFonts w:ascii="ＭＳ ゴシック" w:eastAsia="ＭＳ ゴシック" w:hAnsi="ＭＳ ゴシック" w:hint="eastAsia"/>
                <w:szCs w:val="21"/>
              </w:rPr>
              <w:t>職員</w:t>
            </w:r>
            <w:r w:rsidR="001F059A" w:rsidRPr="00394F91">
              <w:rPr>
                <w:rFonts w:ascii="ＭＳ ゴシック" w:eastAsia="ＭＳ ゴシック" w:hAnsi="ＭＳ ゴシック" w:hint="eastAsia"/>
                <w:szCs w:val="21"/>
              </w:rPr>
              <w:t>会議等で共有する</w:t>
            </w:r>
            <w:r w:rsidRPr="00394F91">
              <w:rPr>
                <w:rFonts w:ascii="ＭＳ ゴシック" w:eastAsia="ＭＳ ゴシック" w:hAnsi="ＭＳ ゴシック" w:hint="eastAsia"/>
                <w:szCs w:val="21"/>
              </w:rPr>
              <w:t>。</w:t>
            </w:r>
          </w:p>
          <w:p w:rsidR="00584FCE" w:rsidRPr="00394F91" w:rsidRDefault="00584FCE" w:rsidP="000D2E17">
            <w:pPr>
              <w:spacing w:line="320" w:lineRule="exact"/>
              <w:rPr>
                <w:rFonts w:ascii="ＭＳ ゴシック" w:eastAsia="ＭＳ ゴシック" w:hAnsi="ＭＳ ゴシック"/>
                <w:szCs w:val="21"/>
              </w:rPr>
            </w:pPr>
          </w:p>
          <w:p w:rsidR="00BE1F1F" w:rsidRPr="00394F91" w:rsidRDefault="00BE1F1F" w:rsidP="000D2E17">
            <w:pPr>
              <w:spacing w:line="320" w:lineRule="exact"/>
              <w:rPr>
                <w:rFonts w:ascii="ＭＳ ゴシック" w:eastAsia="ＭＳ ゴシック" w:hAnsi="ＭＳ ゴシック"/>
                <w:szCs w:val="21"/>
              </w:rPr>
            </w:pPr>
          </w:p>
          <w:p w:rsidR="00584FCE" w:rsidRPr="00394F91" w:rsidRDefault="000F4D49"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（２）</w:t>
            </w:r>
          </w:p>
          <w:p w:rsidR="004B309E" w:rsidRPr="00394F91" w:rsidRDefault="00D5757A"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4B309E" w:rsidRPr="00394F91">
              <w:rPr>
                <w:rFonts w:ascii="ＭＳ ゴシック" w:eastAsia="ＭＳ ゴシック" w:hAnsi="ＭＳ ゴシック" w:hint="eastAsia"/>
                <w:szCs w:val="21"/>
              </w:rPr>
              <w:t>4月当初より、校長・</w:t>
            </w:r>
            <w:r w:rsidRPr="00394F91">
              <w:rPr>
                <w:rFonts w:ascii="ＭＳ ゴシック" w:eastAsia="ＭＳ ゴシック" w:hAnsi="ＭＳ ゴシック" w:hint="eastAsia"/>
                <w:szCs w:val="21"/>
              </w:rPr>
              <w:t>事務長・</w:t>
            </w:r>
            <w:r w:rsidR="004B309E" w:rsidRPr="00394F91">
              <w:rPr>
                <w:rFonts w:ascii="ＭＳ ゴシック" w:eastAsia="ＭＳ ゴシック" w:hAnsi="ＭＳ ゴシック" w:hint="eastAsia"/>
                <w:szCs w:val="21"/>
              </w:rPr>
              <w:t>教頭・首席で構成する連絡会を毎日</w:t>
            </w:r>
            <w:r w:rsidRPr="00394F91">
              <w:rPr>
                <w:rFonts w:ascii="ＭＳ ゴシック" w:eastAsia="ＭＳ ゴシック" w:hAnsi="ＭＳ ゴシック" w:hint="eastAsia"/>
                <w:szCs w:val="21"/>
              </w:rPr>
              <w:t>実施する。</w:t>
            </w:r>
          </w:p>
          <w:p w:rsidR="000F4D49" w:rsidRPr="00394F91" w:rsidRDefault="000F4D49" w:rsidP="000D2E17">
            <w:pPr>
              <w:spacing w:line="320" w:lineRule="exact"/>
              <w:rPr>
                <w:rFonts w:ascii="ＭＳ ゴシック" w:eastAsia="ＭＳ ゴシック" w:hAnsi="ＭＳ ゴシック"/>
                <w:szCs w:val="21"/>
              </w:rPr>
            </w:pPr>
          </w:p>
          <w:p w:rsidR="000F4D49" w:rsidRPr="00394F91" w:rsidRDefault="00D5757A"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イ、毎月、</w:t>
            </w:r>
            <w:r w:rsidR="001F059A" w:rsidRPr="00394F91">
              <w:rPr>
                <w:rFonts w:ascii="ＭＳ ゴシック" w:eastAsia="ＭＳ ゴシック" w:hAnsi="ＭＳ ゴシック" w:hint="eastAsia"/>
                <w:szCs w:val="21"/>
              </w:rPr>
              <w:t>校長が</w:t>
            </w:r>
            <w:r w:rsidRPr="00394F91">
              <w:rPr>
                <w:rFonts w:ascii="ＭＳ ゴシック" w:eastAsia="ＭＳ ゴシック" w:hAnsi="ＭＳ ゴシック" w:hint="eastAsia"/>
                <w:szCs w:val="21"/>
              </w:rPr>
              <w:t>首席</w:t>
            </w:r>
            <w:r w:rsidR="00631A7D" w:rsidRPr="00394F91">
              <w:rPr>
                <w:rFonts w:ascii="ＭＳ ゴシック" w:eastAsia="ＭＳ ゴシック" w:hAnsi="ＭＳ ゴシック" w:hint="eastAsia"/>
                <w:szCs w:val="21"/>
              </w:rPr>
              <w:t>とともに学校経営計画の進捗を管理する場を設け、首席から職員会議等で報告できる体制</w:t>
            </w:r>
            <w:r w:rsidR="001F059A" w:rsidRPr="00394F91">
              <w:rPr>
                <w:rFonts w:ascii="ＭＳ ゴシック" w:eastAsia="ＭＳ ゴシック" w:hAnsi="ＭＳ ゴシック" w:hint="eastAsia"/>
                <w:szCs w:val="21"/>
              </w:rPr>
              <w:t>を構築する</w:t>
            </w:r>
            <w:r w:rsidRPr="00394F91">
              <w:rPr>
                <w:rFonts w:ascii="ＭＳ ゴシック" w:eastAsia="ＭＳ ゴシック" w:hAnsi="ＭＳ ゴシック" w:hint="eastAsia"/>
                <w:szCs w:val="21"/>
              </w:rPr>
              <w:t>。</w:t>
            </w:r>
          </w:p>
          <w:p w:rsidR="000F4D49" w:rsidRPr="00394F91" w:rsidRDefault="000F4D49" w:rsidP="000D2E17">
            <w:pPr>
              <w:spacing w:line="320" w:lineRule="exact"/>
              <w:rPr>
                <w:rFonts w:ascii="ＭＳ ゴシック" w:eastAsia="ＭＳ ゴシック" w:hAnsi="ＭＳ ゴシック"/>
                <w:szCs w:val="21"/>
              </w:rPr>
            </w:pPr>
          </w:p>
          <w:p w:rsidR="000F4D49" w:rsidRPr="00394F91" w:rsidRDefault="000F4D49"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（３）</w:t>
            </w:r>
          </w:p>
          <w:p w:rsidR="00D5757A" w:rsidRPr="00394F91" w:rsidRDefault="000E5FEE"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D5757A" w:rsidRPr="00394F91">
              <w:rPr>
                <w:rFonts w:ascii="ＭＳ ゴシック" w:eastAsia="ＭＳ ゴシック" w:hAnsi="ＭＳ ゴシック" w:hint="eastAsia"/>
                <w:szCs w:val="21"/>
              </w:rPr>
              <w:t>、学校教育自己診断における校内</w:t>
            </w:r>
            <w:r w:rsidR="00D31467" w:rsidRPr="00394F91">
              <w:rPr>
                <w:rFonts w:ascii="ＭＳ ゴシック" w:eastAsia="ＭＳ ゴシック" w:hAnsi="ＭＳ ゴシック" w:hint="eastAsia"/>
                <w:szCs w:val="21"/>
              </w:rPr>
              <w:t>研修</w:t>
            </w:r>
            <w:r w:rsidR="00D5757A" w:rsidRPr="00394F91">
              <w:rPr>
                <w:rFonts w:ascii="ＭＳ ゴシック" w:eastAsia="ＭＳ ゴシック" w:hAnsi="ＭＳ ゴシック" w:hint="eastAsia"/>
                <w:szCs w:val="21"/>
              </w:rPr>
              <w:t>に関する質問で肯定率100％をめざす。（平成28年度は未実施）</w:t>
            </w:r>
          </w:p>
        </w:tc>
        <w:tc>
          <w:tcPr>
            <w:tcW w:w="4820" w:type="dxa"/>
            <w:tcBorders>
              <w:left w:val="dashed" w:sz="4" w:space="0" w:color="auto"/>
              <w:right w:val="single" w:sz="4" w:space="0" w:color="auto"/>
            </w:tcBorders>
            <w:shd w:val="clear" w:color="auto" w:fill="auto"/>
          </w:tcPr>
          <w:p w:rsidR="00B008B1" w:rsidRPr="00394F91" w:rsidRDefault="000E5FEE" w:rsidP="00E50B6C">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（１）</w:t>
            </w:r>
          </w:p>
          <w:p w:rsidR="000E5FEE" w:rsidRPr="00394F91" w:rsidRDefault="000E5FEE" w:rsidP="00E50B6C">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4月当初、校務分掌の決定にあたり、ペアリングを意識した配置を行い、各ペアのメンティーに対し、ＯＪＴの意義や進め方について具体的な指示を与えたうえで、ＯＪＴを開始することができた。（◎）</w:t>
            </w:r>
          </w:p>
          <w:p w:rsidR="000E5FEE" w:rsidRPr="00394F91" w:rsidRDefault="000E5FEE" w:rsidP="00E50B6C">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イ、7月末から</w:t>
            </w:r>
            <w:r w:rsidR="006B4BA6" w:rsidRPr="00394F91">
              <w:rPr>
                <w:rFonts w:ascii="ＭＳ ゴシック" w:eastAsia="ＭＳ ゴシック" w:hAnsi="ＭＳ ゴシック" w:hint="eastAsia"/>
                <w:szCs w:val="21"/>
              </w:rPr>
              <w:t>各ペアのメンターより</w:t>
            </w:r>
            <w:r w:rsidRPr="00394F91">
              <w:rPr>
                <w:rFonts w:ascii="ＭＳ ゴシック" w:eastAsia="ＭＳ ゴシック" w:hAnsi="ＭＳ ゴシック" w:hint="eastAsia"/>
                <w:szCs w:val="21"/>
              </w:rPr>
              <w:t>進捗状況について聞き取りを行った結果、各ペアとも良好な関係のもと、</w:t>
            </w:r>
            <w:r w:rsidR="001327B0" w:rsidRPr="00394F91">
              <w:rPr>
                <w:rFonts w:ascii="ＭＳ ゴシック" w:eastAsia="ＭＳ ゴシック" w:hAnsi="ＭＳ ゴシック" w:hint="eastAsia"/>
                <w:szCs w:val="21"/>
              </w:rPr>
              <w:t>メンタリングシステムが計画通り進んでいることが</w:t>
            </w:r>
            <w:r w:rsidRPr="00394F91">
              <w:rPr>
                <w:rFonts w:ascii="ＭＳ ゴシック" w:eastAsia="ＭＳ ゴシック" w:hAnsi="ＭＳ ゴシック" w:hint="eastAsia"/>
                <w:szCs w:val="21"/>
              </w:rPr>
              <w:t>確認できた。</w:t>
            </w:r>
            <w:r w:rsidR="001327B0" w:rsidRPr="00394F91">
              <w:rPr>
                <w:rFonts w:ascii="ＭＳ ゴシック" w:eastAsia="ＭＳ ゴシック" w:hAnsi="ＭＳ ゴシック" w:hint="eastAsia"/>
                <w:szCs w:val="21"/>
              </w:rPr>
              <w:t>しかし、成果の共有</w:t>
            </w:r>
            <w:r w:rsidR="00012DF7" w:rsidRPr="00394F91">
              <w:rPr>
                <w:rFonts w:ascii="ＭＳ ゴシック" w:eastAsia="ＭＳ ゴシック" w:hAnsi="ＭＳ ゴシック" w:hint="eastAsia"/>
                <w:szCs w:val="21"/>
              </w:rPr>
              <w:t>について</w:t>
            </w:r>
            <w:r w:rsidR="001327B0" w:rsidRPr="00394F91">
              <w:rPr>
                <w:rFonts w:ascii="ＭＳ ゴシック" w:eastAsia="ＭＳ ゴシック" w:hAnsi="ＭＳ ゴシック" w:hint="eastAsia"/>
                <w:szCs w:val="21"/>
              </w:rPr>
              <w:t>は個人的な情報</w:t>
            </w:r>
            <w:r w:rsidR="00867C77" w:rsidRPr="00394F91">
              <w:rPr>
                <w:rFonts w:ascii="ＭＳ ゴシック" w:eastAsia="ＭＳ ゴシック" w:hAnsi="ＭＳ ゴシック" w:hint="eastAsia"/>
                <w:szCs w:val="21"/>
              </w:rPr>
              <w:t>に配慮し</w:t>
            </w:r>
            <w:r w:rsidR="001327B0" w:rsidRPr="00394F91">
              <w:rPr>
                <w:rFonts w:ascii="ＭＳ ゴシック" w:eastAsia="ＭＳ ゴシック" w:hAnsi="ＭＳ ゴシック" w:hint="eastAsia"/>
                <w:szCs w:val="21"/>
              </w:rPr>
              <w:t>、職員会議等で取り上げるのは難しいと判断した。（○）</w:t>
            </w:r>
          </w:p>
          <w:p w:rsidR="000E5FEE" w:rsidRPr="00394F91" w:rsidRDefault="000E5FEE" w:rsidP="00E50B6C">
            <w:pPr>
              <w:spacing w:line="320" w:lineRule="exact"/>
              <w:rPr>
                <w:rFonts w:ascii="ＭＳ ゴシック" w:eastAsia="ＭＳ ゴシック" w:hAnsi="ＭＳ ゴシック"/>
                <w:szCs w:val="21"/>
              </w:rPr>
            </w:pPr>
          </w:p>
          <w:p w:rsidR="000E5FEE" w:rsidRPr="00394F91" w:rsidRDefault="000E5FEE" w:rsidP="00E50B6C">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（２）</w:t>
            </w:r>
          </w:p>
          <w:p w:rsidR="000E5FEE" w:rsidRPr="00394F91" w:rsidRDefault="000E5FEE" w:rsidP="00E50B6C">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A723FA" w:rsidRPr="00394F91">
              <w:rPr>
                <w:rFonts w:ascii="ＭＳ ゴシック" w:eastAsia="ＭＳ ゴシック" w:hAnsi="ＭＳ ゴシック" w:hint="eastAsia"/>
                <w:szCs w:val="21"/>
              </w:rPr>
              <w:t>連絡会は</w:t>
            </w:r>
            <w:r w:rsidRPr="00394F91">
              <w:rPr>
                <w:rFonts w:ascii="ＭＳ ゴシック" w:eastAsia="ＭＳ ゴシック" w:hAnsi="ＭＳ ゴシック" w:hint="eastAsia"/>
                <w:szCs w:val="21"/>
              </w:rPr>
              <w:t>毎日実施し</w:t>
            </w:r>
            <w:r w:rsidR="0070043A" w:rsidRPr="00394F91">
              <w:rPr>
                <w:rFonts w:ascii="ＭＳ ゴシック" w:eastAsia="ＭＳ ゴシック" w:hAnsi="ＭＳ ゴシック" w:hint="eastAsia"/>
                <w:szCs w:val="21"/>
              </w:rPr>
              <w:t>、「報告・連絡・相談」の徹底</w:t>
            </w:r>
            <w:r w:rsidR="00A723FA" w:rsidRPr="00394F91">
              <w:rPr>
                <w:rFonts w:ascii="ＭＳ ゴシック" w:eastAsia="ＭＳ ゴシック" w:hAnsi="ＭＳ ゴシック" w:hint="eastAsia"/>
                <w:szCs w:val="21"/>
              </w:rPr>
              <w:t>ができた</w:t>
            </w:r>
            <w:r w:rsidRPr="00394F91">
              <w:rPr>
                <w:rFonts w:ascii="ＭＳ ゴシック" w:eastAsia="ＭＳ ゴシック" w:hAnsi="ＭＳ ゴシック" w:hint="eastAsia"/>
                <w:szCs w:val="21"/>
              </w:rPr>
              <w:t>。</w:t>
            </w:r>
            <w:r w:rsidR="00A723FA" w:rsidRPr="00394F91">
              <w:rPr>
                <w:rFonts w:ascii="ＭＳ ゴシック" w:eastAsia="ＭＳ ゴシック" w:hAnsi="ＭＳ ゴシック" w:hint="eastAsia"/>
                <w:szCs w:val="21"/>
              </w:rPr>
              <w:t>また、</w:t>
            </w:r>
            <w:r w:rsidR="00012DF7" w:rsidRPr="00394F91">
              <w:rPr>
                <w:rFonts w:ascii="ＭＳ ゴシック" w:eastAsia="ＭＳ ゴシック" w:hAnsi="ＭＳ ゴシック" w:hint="eastAsia"/>
                <w:szCs w:val="21"/>
              </w:rPr>
              <w:t>首席</w:t>
            </w:r>
            <w:r w:rsidR="00A21165" w:rsidRPr="00394F91">
              <w:rPr>
                <w:rFonts w:ascii="ＭＳ ゴシック" w:eastAsia="ＭＳ ゴシック" w:hAnsi="ＭＳ ゴシック" w:hint="eastAsia"/>
                <w:szCs w:val="21"/>
              </w:rPr>
              <w:t>が学部と分掌をつなぎ、分散していた情報</w:t>
            </w:r>
            <w:r w:rsidR="00221C6B" w:rsidRPr="00394F91">
              <w:rPr>
                <w:rFonts w:ascii="ＭＳ ゴシック" w:eastAsia="ＭＳ ゴシック" w:hAnsi="ＭＳ ゴシック" w:hint="eastAsia"/>
                <w:szCs w:val="21"/>
              </w:rPr>
              <w:t>を</w:t>
            </w:r>
            <w:r w:rsidR="00A21165" w:rsidRPr="00394F91">
              <w:rPr>
                <w:rFonts w:ascii="ＭＳ ゴシック" w:eastAsia="ＭＳ ゴシック" w:hAnsi="ＭＳ ゴシック" w:hint="eastAsia"/>
                <w:szCs w:val="21"/>
              </w:rPr>
              <w:t>集約</w:t>
            </w:r>
            <w:r w:rsidR="00221C6B" w:rsidRPr="00394F91">
              <w:rPr>
                <w:rFonts w:ascii="ＭＳ ゴシック" w:eastAsia="ＭＳ ゴシック" w:hAnsi="ＭＳ ゴシック" w:hint="eastAsia"/>
                <w:szCs w:val="21"/>
              </w:rPr>
              <w:t>することにより、</w:t>
            </w:r>
            <w:r w:rsidR="00A723FA" w:rsidRPr="00394F91">
              <w:rPr>
                <w:rFonts w:ascii="ＭＳ ゴシック" w:eastAsia="ＭＳ ゴシック" w:hAnsi="ＭＳ ゴシック" w:hint="eastAsia"/>
                <w:szCs w:val="21"/>
              </w:rPr>
              <w:t>効率的な学校経営が可能と</w:t>
            </w:r>
            <w:r w:rsidR="00921161" w:rsidRPr="00394F91">
              <w:rPr>
                <w:rFonts w:ascii="ＭＳ ゴシック" w:eastAsia="ＭＳ ゴシック" w:hAnsi="ＭＳ ゴシック" w:hint="eastAsia"/>
                <w:szCs w:val="21"/>
              </w:rPr>
              <w:t>なった。</w:t>
            </w:r>
            <w:r w:rsidR="0070043A" w:rsidRPr="00394F91">
              <w:rPr>
                <w:rFonts w:ascii="ＭＳ ゴシック" w:eastAsia="ＭＳ ゴシック" w:hAnsi="ＭＳ ゴシック" w:hint="eastAsia"/>
                <w:szCs w:val="21"/>
              </w:rPr>
              <w:t>（◎）</w:t>
            </w:r>
          </w:p>
          <w:p w:rsidR="000E5FEE" w:rsidRPr="00394F91" w:rsidRDefault="000E5FEE" w:rsidP="00E50B6C">
            <w:pPr>
              <w:spacing w:line="320" w:lineRule="exact"/>
              <w:rPr>
                <w:rFonts w:ascii="ＭＳ ゴシック" w:eastAsia="ＭＳ ゴシック" w:hAnsi="ＭＳ ゴシック"/>
                <w:szCs w:val="21"/>
              </w:rPr>
            </w:pPr>
          </w:p>
          <w:p w:rsidR="000E5FEE" w:rsidRPr="00394F91" w:rsidRDefault="000E5FEE" w:rsidP="00E50B6C">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イ、</w:t>
            </w:r>
            <w:r w:rsidR="00574C48" w:rsidRPr="00394F91">
              <w:rPr>
                <w:rFonts w:ascii="ＭＳ ゴシック" w:eastAsia="ＭＳ ゴシック" w:hAnsi="ＭＳ ゴシック" w:hint="eastAsia"/>
                <w:szCs w:val="21"/>
              </w:rPr>
              <w:t>予想を上回る頻度で、</w:t>
            </w:r>
            <w:r w:rsidRPr="00394F91">
              <w:rPr>
                <w:rFonts w:ascii="ＭＳ ゴシック" w:eastAsia="ＭＳ ゴシック" w:hAnsi="ＭＳ ゴシック" w:hint="eastAsia"/>
                <w:szCs w:val="21"/>
              </w:rPr>
              <w:t>校長と首席の間で</w:t>
            </w:r>
            <w:r w:rsidR="00BE1F1F" w:rsidRPr="00394F91">
              <w:rPr>
                <w:rFonts w:ascii="ＭＳ ゴシック" w:eastAsia="ＭＳ ゴシック" w:hAnsi="ＭＳ ゴシック" w:hint="eastAsia"/>
                <w:szCs w:val="21"/>
              </w:rPr>
              <w:t>学校経営計画の進捗について</w:t>
            </w:r>
            <w:r w:rsidRPr="00394F91">
              <w:rPr>
                <w:rFonts w:ascii="ＭＳ ゴシック" w:eastAsia="ＭＳ ゴシック" w:hAnsi="ＭＳ ゴシック" w:hint="eastAsia"/>
                <w:szCs w:val="21"/>
              </w:rPr>
              <w:t>情報共有や意見交換</w:t>
            </w:r>
            <w:r w:rsidR="006B4BA6" w:rsidRPr="00394F91">
              <w:rPr>
                <w:rFonts w:ascii="ＭＳ ゴシック" w:eastAsia="ＭＳ ゴシック" w:hAnsi="ＭＳ ゴシック" w:hint="eastAsia"/>
                <w:szCs w:val="21"/>
              </w:rPr>
              <w:t>ができた</w:t>
            </w:r>
            <w:r w:rsidRPr="00394F91">
              <w:rPr>
                <w:rFonts w:ascii="ＭＳ ゴシック" w:eastAsia="ＭＳ ゴシック" w:hAnsi="ＭＳ ゴシック" w:hint="eastAsia"/>
                <w:szCs w:val="21"/>
              </w:rPr>
              <w:t>。</w:t>
            </w:r>
            <w:r w:rsidR="00221C6B" w:rsidRPr="00394F91">
              <w:rPr>
                <w:rFonts w:ascii="ＭＳ ゴシック" w:eastAsia="ＭＳ ゴシック" w:hAnsi="ＭＳ ゴシック" w:hint="eastAsia"/>
                <w:szCs w:val="21"/>
              </w:rPr>
              <w:t>とりわけ、学校運営</w:t>
            </w:r>
            <w:r w:rsidR="00CC216B" w:rsidRPr="00394F91">
              <w:rPr>
                <w:rFonts w:ascii="ＭＳ ゴシック" w:eastAsia="ＭＳ ゴシック" w:hAnsi="ＭＳ ゴシック" w:hint="eastAsia"/>
                <w:szCs w:val="21"/>
              </w:rPr>
              <w:t>における教務</w:t>
            </w:r>
            <w:r w:rsidR="00EB4DE5" w:rsidRPr="00394F91">
              <w:rPr>
                <w:rFonts w:ascii="ＭＳ ゴシック" w:eastAsia="ＭＳ ゴシック" w:hAnsi="ＭＳ ゴシック" w:hint="eastAsia"/>
                <w:szCs w:val="21"/>
              </w:rPr>
              <w:t>面からの</w:t>
            </w:r>
            <w:r w:rsidR="006B4BA6" w:rsidRPr="00394F91">
              <w:rPr>
                <w:rFonts w:ascii="ＭＳ ゴシック" w:eastAsia="ＭＳ ゴシック" w:hAnsi="ＭＳ ゴシック" w:hint="eastAsia"/>
                <w:szCs w:val="21"/>
              </w:rPr>
              <w:t>見直しが</w:t>
            </w:r>
            <w:r w:rsidR="00CC216B" w:rsidRPr="00394F91">
              <w:rPr>
                <w:rFonts w:ascii="ＭＳ ゴシック" w:eastAsia="ＭＳ ゴシック" w:hAnsi="ＭＳ ゴシック" w:hint="eastAsia"/>
                <w:szCs w:val="21"/>
              </w:rPr>
              <w:t>進んだ</w:t>
            </w:r>
            <w:r w:rsidR="006B4BA6" w:rsidRPr="00394F91">
              <w:rPr>
                <w:rFonts w:ascii="ＭＳ ゴシック" w:eastAsia="ＭＳ ゴシック" w:hAnsi="ＭＳ ゴシック" w:hint="eastAsia"/>
                <w:szCs w:val="21"/>
              </w:rPr>
              <w:t>。（◎）</w:t>
            </w:r>
          </w:p>
          <w:p w:rsidR="000E5FEE" w:rsidRPr="00394F91" w:rsidRDefault="000E5FEE" w:rsidP="00E50B6C">
            <w:pPr>
              <w:spacing w:line="320" w:lineRule="exact"/>
              <w:rPr>
                <w:rFonts w:ascii="ＭＳ ゴシック" w:eastAsia="ＭＳ ゴシック" w:hAnsi="ＭＳ ゴシック"/>
                <w:szCs w:val="21"/>
              </w:rPr>
            </w:pPr>
          </w:p>
          <w:p w:rsidR="00BE1F1F" w:rsidRPr="00394F91" w:rsidRDefault="00BE1F1F" w:rsidP="00E50B6C">
            <w:pPr>
              <w:spacing w:line="320" w:lineRule="exact"/>
              <w:rPr>
                <w:rFonts w:ascii="ＭＳ ゴシック" w:eastAsia="ＭＳ ゴシック" w:hAnsi="ＭＳ ゴシック"/>
                <w:szCs w:val="21"/>
              </w:rPr>
            </w:pPr>
          </w:p>
          <w:p w:rsidR="000E5FEE" w:rsidRPr="00394F91" w:rsidRDefault="000E5FEE" w:rsidP="00E50B6C">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（３）</w:t>
            </w:r>
          </w:p>
          <w:p w:rsidR="000E5FEE" w:rsidRPr="00394F91" w:rsidRDefault="000E5FEE" w:rsidP="00EB4DE5">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ア、研究部が中心とな</w:t>
            </w:r>
            <w:r w:rsidR="00574C48" w:rsidRPr="00394F91">
              <w:rPr>
                <w:rFonts w:ascii="ＭＳ ゴシック" w:eastAsia="ＭＳ ゴシック" w:hAnsi="ＭＳ ゴシック" w:hint="eastAsia"/>
                <w:szCs w:val="21"/>
              </w:rPr>
              <w:t>って企画した校内研修は計画どおり進ん</w:t>
            </w:r>
            <w:r w:rsidR="00EB4DE5" w:rsidRPr="00394F91">
              <w:rPr>
                <w:rFonts w:ascii="ＭＳ ゴシック" w:eastAsia="ＭＳ ゴシック" w:hAnsi="ＭＳ ゴシック" w:hint="eastAsia"/>
                <w:szCs w:val="21"/>
              </w:rPr>
              <w:t>だ</w:t>
            </w:r>
            <w:r w:rsidR="00574C48" w:rsidRPr="00394F91">
              <w:rPr>
                <w:rFonts w:ascii="ＭＳ ゴシック" w:eastAsia="ＭＳ ゴシック" w:hAnsi="ＭＳ ゴシック" w:hint="eastAsia"/>
                <w:szCs w:val="21"/>
              </w:rPr>
              <w:t>。</w:t>
            </w:r>
            <w:r w:rsidR="00D51E12" w:rsidRPr="00394F91">
              <w:rPr>
                <w:rFonts w:ascii="ＭＳ ゴシック" w:eastAsia="ＭＳ ゴシック" w:hAnsi="ＭＳ ゴシック" w:hint="eastAsia"/>
                <w:szCs w:val="21"/>
              </w:rPr>
              <w:t>9月に実施した教職員アンケート（自己評価）</w:t>
            </w:r>
            <w:r w:rsidR="00B95F98" w:rsidRPr="00394F91">
              <w:rPr>
                <w:rFonts w:ascii="ＭＳ ゴシック" w:eastAsia="ＭＳ ゴシック" w:hAnsi="ＭＳ ゴシック" w:hint="eastAsia"/>
                <w:szCs w:val="21"/>
              </w:rPr>
              <w:t>における校内研修に関する設問</w:t>
            </w:r>
            <w:r w:rsidR="00A723FA" w:rsidRPr="00394F91">
              <w:rPr>
                <w:rFonts w:ascii="ＭＳ ゴシック" w:eastAsia="ＭＳ ゴシック" w:hAnsi="ＭＳ ゴシック" w:hint="eastAsia"/>
                <w:szCs w:val="21"/>
              </w:rPr>
              <w:t>で肯定率95％を得た</w:t>
            </w:r>
            <w:r w:rsidRPr="00394F91">
              <w:rPr>
                <w:rFonts w:ascii="ＭＳ ゴシック" w:eastAsia="ＭＳ ゴシック" w:hAnsi="ＭＳ ゴシック" w:hint="eastAsia"/>
                <w:szCs w:val="21"/>
              </w:rPr>
              <w:t>。</w:t>
            </w:r>
            <w:r w:rsidR="00A778D9" w:rsidRPr="00394F91">
              <w:rPr>
                <w:rFonts w:ascii="ＭＳ ゴシック" w:eastAsia="ＭＳ ゴシック" w:hAnsi="ＭＳ ゴシック" w:hint="eastAsia"/>
                <w:szCs w:val="21"/>
              </w:rPr>
              <w:t>（◎）</w:t>
            </w:r>
          </w:p>
        </w:tc>
      </w:tr>
      <w:tr w:rsidR="00E50B6C" w:rsidRPr="00394F91" w:rsidTr="00B95F98">
        <w:trPr>
          <w:cantSplit/>
          <w:trHeight w:val="8733"/>
          <w:jc w:val="center"/>
        </w:trPr>
        <w:tc>
          <w:tcPr>
            <w:tcW w:w="881" w:type="dxa"/>
            <w:shd w:val="clear" w:color="auto" w:fill="auto"/>
            <w:textDirection w:val="tbRlV"/>
            <w:vAlign w:val="center"/>
          </w:tcPr>
          <w:p w:rsidR="00B008B1" w:rsidRPr="00394F91" w:rsidRDefault="009E0D8B" w:rsidP="00C36566">
            <w:pPr>
              <w:spacing w:line="320" w:lineRule="exact"/>
              <w:jc w:val="center"/>
              <w:rPr>
                <w:rFonts w:ascii="ＭＳ ゴシック" w:eastAsia="ＭＳ ゴシック" w:hAnsi="ＭＳ ゴシック"/>
                <w:szCs w:val="21"/>
              </w:rPr>
            </w:pPr>
            <w:r w:rsidRPr="00394F91">
              <w:rPr>
                <w:rFonts w:ascii="ＭＳ ゴシック" w:eastAsia="ＭＳ ゴシック" w:hAnsi="ＭＳ ゴシック" w:hint="eastAsia"/>
                <w:color w:val="000000"/>
                <w:szCs w:val="21"/>
              </w:rPr>
              <w:t>３</w:t>
            </w:r>
            <w:r w:rsidR="003800EF" w:rsidRPr="00394F91">
              <w:rPr>
                <w:rFonts w:ascii="ＭＳ ゴシック" w:eastAsia="ＭＳ ゴシック" w:hAnsi="ＭＳ ゴシック" w:hint="eastAsia"/>
                <w:color w:val="000000"/>
                <w:szCs w:val="21"/>
              </w:rPr>
              <w:t xml:space="preserve">　</w:t>
            </w:r>
            <w:r w:rsidR="00C36566" w:rsidRPr="00394F91">
              <w:rPr>
                <w:rFonts w:ascii="ＭＳ ゴシック" w:eastAsia="ＭＳ ゴシック" w:hAnsi="ＭＳ ゴシック" w:hint="eastAsia"/>
                <w:color w:val="000000"/>
                <w:szCs w:val="21"/>
              </w:rPr>
              <w:t>「ともに学び、ともに育つ」教育の推進</w:t>
            </w:r>
          </w:p>
        </w:tc>
        <w:tc>
          <w:tcPr>
            <w:tcW w:w="2020" w:type="dxa"/>
            <w:shd w:val="clear" w:color="auto" w:fill="auto"/>
          </w:tcPr>
          <w:p w:rsidR="00EB1504" w:rsidRPr="00394F91" w:rsidRDefault="00064732" w:rsidP="00574096">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（１</w:t>
            </w:r>
            <w:r w:rsidR="00574096" w:rsidRPr="00394F91">
              <w:rPr>
                <w:rFonts w:ascii="ＭＳ ゴシック" w:eastAsia="ＭＳ ゴシック" w:hAnsi="ＭＳ ゴシック" w:hint="eastAsia"/>
                <w:color w:val="000000"/>
                <w:szCs w:val="21"/>
              </w:rPr>
              <w:t>）</w:t>
            </w:r>
          </w:p>
          <w:p w:rsidR="00574096" w:rsidRPr="00394F91" w:rsidRDefault="005F77BB" w:rsidP="00574096">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地域における</w:t>
            </w:r>
            <w:r w:rsidR="00574096" w:rsidRPr="00394F91">
              <w:rPr>
                <w:rFonts w:ascii="ＭＳ ゴシック" w:eastAsia="ＭＳ ゴシック" w:hAnsi="ＭＳ ゴシック" w:hint="eastAsia"/>
                <w:color w:val="000000"/>
                <w:szCs w:val="21"/>
              </w:rPr>
              <w:t>特別支援教育を推進するため、</w:t>
            </w:r>
            <w:r w:rsidR="009073EF" w:rsidRPr="00394F91">
              <w:rPr>
                <w:rFonts w:ascii="ＭＳ ゴシック" w:eastAsia="ＭＳ ゴシック" w:hAnsi="ＭＳ ゴシック" w:hint="eastAsia"/>
                <w:color w:val="000000"/>
                <w:szCs w:val="21"/>
              </w:rPr>
              <w:t>校内研修等による教職員の専門性向上とセンター的機能の充実を図る。</w:t>
            </w:r>
          </w:p>
          <w:p w:rsidR="00B008B1" w:rsidRPr="00394F91" w:rsidRDefault="00B008B1" w:rsidP="00E50B6C">
            <w:pPr>
              <w:spacing w:line="320" w:lineRule="exact"/>
              <w:rPr>
                <w:rFonts w:ascii="ＭＳ ゴシック" w:eastAsia="ＭＳ ゴシック" w:hAnsi="ＭＳ ゴシック"/>
                <w:szCs w:val="21"/>
              </w:rPr>
            </w:pPr>
          </w:p>
          <w:p w:rsidR="00746D53" w:rsidRPr="00394F91" w:rsidRDefault="00746D53" w:rsidP="00E50B6C">
            <w:pPr>
              <w:spacing w:line="320" w:lineRule="exact"/>
              <w:rPr>
                <w:rFonts w:ascii="ＭＳ ゴシック" w:eastAsia="ＭＳ ゴシック" w:hAnsi="ＭＳ ゴシック"/>
                <w:szCs w:val="21"/>
              </w:rPr>
            </w:pPr>
          </w:p>
          <w:p w:rsidR="00EB1504" w:rsidRPr="00394F91" w:rsidRDefault="00E8351B" w:rsidP="00E8351B">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（２）</w:t>
            </w:r>
          </w:p>
          <w:p w:rsidR="00E8351B" w:rsidRPr="00394F91" w:rsidRDefault="005F77BB" w:rsidP="00E8351B">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「ともに学び、ともに育つ」教育を推進するため、交流及び共同学習のより一層の充実を図る。</w:t>
            </w:r>
          </w:p>
          <w:p w:rsidR="00F44609" w:rsidRPr="00394F91" w:rsidRDefault="00F44609" w:rsidP="00E8351B">
            <w:pPr>
              <w:spacing w:line="360" w:lineRule="exact"/>
              <w:rPr>
                <w:rFonts w:ascii="ＭＳ ゴシック" w:eastAsia="ＭＳ ゴシック" w:hAnsi="ＭＳ ゴシック"/>
                <w:color w:val="000000"/>
                <w:szCs w:val="21"/>
              </w:rPr>
            </w:pPr>
          </w:p>
          <w:p w:rsidR="00F44609" w:rsidRPr="00394F91" w:rsidRDefault="00F44609" w:rsidP="00E8351B">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（３）</w:t>
            </w:r>
          </w:p>
          <w:p w:rsidR="00E8351B" w:rsidRPr="00394F91" w:rsidRDefault="005F77BB" w:rsidP="00B95F98">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重度・多様化する児童・生徒の状況に対応するため、看護師や外部専門家との連携を強化する。</w:t>
            </w:r>
          </w:p>
        </w:tc>
        <w:tc>
          <w:tcPr>
            <w:tcW w:w="4536" w:type="dxa"/>
            <w:tcBorders>
              <w:right w:val="dashed" w:sz="4" w:space="0" w:color="auto"/>
            </w:tcBorders>
            <w:shd w:val="clear" w:color="auto" w:fill="auto"/>
          </w:tcPr>
          <w:p w:rsidR="00C04A76" w:rsidRPr="00394F91" w:rsidRDefault="000F4D49" w:rsidP="000D2E17">
            <w:pPr>
              <w:spacing w:line="32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（１）</w:t>
            </w:r>
          </w:p>
          <w:p w:rsidR="00574096" w:rsidRPr="00394F91" w:rsidRDefault="005F77BB" w:rsidP="000D2E17">
            <w:pPr>
              <w:spacing w:line="32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地域の学校園に対して適切な支援ができるよう、支援体制の充実と教職員の専門性向上に努める。</w:t>
            </w:r>
          </w:p>
          <w:p w:rsidR="001E2353" w:rsidRPr="00394F91" w:rsidRDefault="001E2353" w:rsidP="000D2E17">
            <w:pPr>
              <w:spacing w:line="320" w:lineRule="exact"/>
              <w:rPr>
                <w:rFonts w:ascii="ＭＳ ゴシック" w:eastAsia="ＭＳ ゴシック" w:hAnsi="ＭＳ ゴシック"/>
                <w:color w:val="000000"/>
                <w:szCs w:val="21"/>
              </w:rPr>
            </w:pPr>
          </w:p>
          <w:p w:rsidR="00EF06BD" w:rsidRPr="00394F91" w:rsidRDefault="00EF06BD" w:rsidP="000D2E17">
            <w:pPr>
              <w:spacing w:line="320" w:lineRule="exact"/>
              <w:rPr>
                <w:rFonts w:ascii="ＭＳ ゴシック" w:eastAsia="ＭＳ ゴシック" w:hAnsi="ＭＳ ゴシック"/>
                <w:color w:val="000000"/>
                <w:szCs w:val="21"/>
              </w:rPr>
            </w:pPr>
          </w:p>
          <w:p w:rsidR="00EF06BD" w:rsidRPr="00394F91" w:rsidRDefault="00EF06BD" w:rsidP="000D2E17">
            <w:pPr>
              <w:spacing w:line="320" w:lineRule="exact"/>
              <w:rPr>
                <w:rFonts w:ascii="ＭＳ ゴシック" w:eastAsia="ＭＳ ゴシック" w:hAnsi="ＭＳ ゴシック"/>
                <w:color w:val="000000"/>
                <w:szCs w:val="21"/>
              </w:rPr>
            </w:pPr>
          </w:p>
          <w:p w:rsidR="00EF06BD" w:rsidRPr="00394F91" w:rsidRDefault="00EF06BD" w:rsidP="000D2E17">
            <w:pPr>
              <w:spacing w:line="320" w:lineRule="exact"/>
              <w:rPr>
                <w:rFonts w:ascii="ＭＳ ゴシック" w:eastAsia="ＭＳ ゴシック" w:hAnsi="ＭＳ ゴシック"/>
                <w:color w:val="000000"/>
                <w:szCs w:val="21"/>
              </w:rPr>
            </w:pPr>
          </w:p>
          <w:p w:rsidR="00EF06BD" w:rsidRPr="00394F91" w:rsidRDefault="00EF06BD" w:rsidP="000D2E17">
            <w:pPr>
              <w:spacing w:line="320" w:lineRule="exact"/>
              <w:rPr>
                <w:rFonts w:ascii="ＭＳ ゴシック" w:eastAsia="ＭＳ ゴシック" w:hAnsi="ＭＳ ゴシック"/>
                <w:color w:val="000000"/>
                <w:szCs w:val="21"/>
              </w:rPr>
            </w:pPr>
          </w:p>
          <w:p w:rsidR="00BB269D" w:rsidRPr="00394F91" w:rsidRDefault="00BB269D" w:rsidP="000D2E17">
            <w:pPr>
              <w:spacing w:line="320" w:lineRule="exact"/>
              <w:rPr>
                <w:rFonts w:ascii="ＭＳ ゴシック" w:eastAsia="ＭＳ ゴシック" w:hAnsi="ＭＳ ゴシック"/>
                <w:color w:val="000000"/>
                <w:szCs w:val="21"/>
              </w:rPr>
            </w:pPr>
          </w:p>
          <w:p w:rsidR="00746D53" w:rsidRPr="00394F91" w:rsidRDefault="00746D53" w:rsidP="000D2E17">
            <w:pPr>
              <w:spacing w:line="320" w:lineRule="exact"/>
              <w:rPr>
                <w:rFonts w:ascii="ＭＳ ゴシック" w:eastAsia="ＭＳ ゴシック" w:hAnsi="ＭＳ ゴシック"/>
                <w:color w:val="000000"/>
                <w:szCs w:val="21"/>
              </w:rPr>
            </w:pPr>
          </w:p>
          <w:p w:rsidR="000D2E17" w:rsidRPr="00394F91" w:rsidRDefault="000F4D49" w:rsidP="000D2E17">
            <w:pPr>
              <w:spacing w:line="32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（２）</w:t>
            </w:r>
          </w:p>
          <w:p w:rsidR="00E8351B" w:rsidRPr="00394F91" w:rsidRDefault="005F77BB" w:rsidP="000D2E17">
            <w:pPr>
              <w:spacing w:line="32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地域住民や交流校の児童・生徒、教員からの評価を活用し、本校の特色である交流及び共同学習をより一層充実させる。</w:t>
            </w:r>
          </w:p>
          <w:p w:rsidR="00574096" w:rsidRPr="00394F91" w:rsidRDefault="00574096" w:rsidP="000D2E17">
            <w:pPr>
              <w:spacing w:line="320" w:lineRule="exact"/>
              <w:rPr>
                <w:rFonts w:ascii="ＭＳ ゴシック" w:eastAsia="ＭＳ ゴシック" w:hAnsi="ＭＳ ゴシック"/>
                <w:szCs w:val="21"/>
              </w:rPr>
            </w:pPr>
          </w:p>
          <w:p w:rsidR="00C75B5E" w:rsidRPr="00394F91" w:rsidRDefault="00C75B5E" w:rsidP="000D2E17">
            <w:pPr>
              <w:spacing w:line="320" w:lineRule="exact"/>
              <w:rPr>
                <w:rFonts w:ascii="ＭＳ ゴシック" w:eastAsia="ＭＳ ゴシック" w:hAnsi="ＭＳ ゴシック"/>
                <w:szCs w:val="21"/>
              </w:rPr>
            </w:pPr>
          </w:p>
          <w:p w:rsidR="00C75B5E" w:rsidRPr="00394F91" w:rsidRDefault="00C75B5E" w:rsidP="000D2E17">
            <w:pPr>
              <w:spacing w:line="320" w:lineRule="exact"/>
              <w:rPr>
                <w:rFonts w:ascii="ＭＳ ゴシック" w:eastAsia="ＭＳ ゴシック" w:hAnsi="ＭＳ ゴシック"/>
                <w:szCs w:val="21"/>
              </w:rPr>
            </w:pPr>
          </w:p>
          <w:p w:rsidR="00C75B5E" w:rsidRPr="00394F91" w:rsidRDefault="00C75B5E" w:rsidP="000D2E17">
            <w:pPr>
              <w:spacing w:line="320" w:lineRule="exact"/>
              <w:rPr>
                <w:rFonts w:ascii="ＭＳ ゴシック" w:eastAsia="ＭＳ ゴシック" w:hAnsi="ＭＳ ゴシック"/>
                <w:szCs w:val="21"/>
              </w:rPr>
            </w:pPr>
          </w:p>
          <w:p w:rsidR="00C75B5E" w:rsidRPr="00394F91" w:rsidRDefault="000F4D49"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（３）</w:t>
            </w:r>
          </w:p>
          <w:p w:rsidR="00C75B5E" w:rsidRPr="00394F91" w:rsidRDefault="005F77BB" w:rsidP="005F77BB">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看護師や外部専門家と積極的に連携し、保護者が安全・安心を実感できる校内体制の充実を図る。</w:t>
            </w:r>
          </w:p>
        </w:tc>
        <w:tc>
          <w:tcPr>
            <w:tcW w:w="2729" w:type="dxa"/>
            <w:tcBorders>
              <w:right w:val="dashed" w:sz="4" w:space="0" w:color="auto"/>
            </w:tcBorders>
          </w:tcPr>
          <w:p w:rsidR="005B66F8" w:rsidRPr="00394F91" w:rsidRDefault="000F4D49"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（１）</w:t>
            </w:r>
          </w:p>
          <w:p w:rsidR="00E80DD6" w:rsidRPr="00394F91" w:rsidRDefault="00D31467" w:rsidP="00BB269D">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BB269D" w:rsidRPr="00394F91">
              <w:rPr>
                <w:rFonts w:ascii="ＭＳ ゴシック" w:eastAsia="ＭＳ ゴシック" w:hAnsi="ＭＳ ゴシック" w:hint="eastAsia"/>
                <w:szCs w:val="21"/>
              </w:rPr>
              <w:t>外部専門家を招へいした特別支援教育に関する研修会を実施する。</w:t>
            </w:r>
          </w:p>
          <w:p w:rsidR="001E2353" w:rsidRPr="00394F91" w:rsidRDefault="0007740A"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（時期は2学期を予定）</w:t>
            </w:r>
          </w:p>
          <w:p w:rsidR="00BB269D" w:rsidRPr="00394F91" w:rsidRDefault="00BB269D" w:rsidP="000D2E17">
            <w:pPr>
              <w:spacing w:line="320" w:lineRule="exact"/>
              <w:rPr>
                <w:rFonts w:ascii="ＭＳ ゴシック" w:eastAsia="ＭＳ ゴシック" w:hAnsi="ＭＳ ゴシック"/>
                <w:szCs w:val="21"/>
              </w:rPr>
            </w:pPr>
          </w:p>
          <w:p w:rsidR="00BB269D" w:rsidRPr="00394F91" w:rsidRDefault="00BB269D" w:rsidP="000D2E17">
            <w:pPr>
              <w:spacing w:line="320" w:lineRule="exact"/>
              <w:rPr>
                <w:rFonts w:ascii="ＭＳ ゴシック" w:eastAsia="ＭＳ ゴシック" w:hAnsi="ＭＳ ゴシック"/>
                <w:szCs w:val="21"/>
              </w:rPr>
            </w:pPr>
          </w:p>
          <w:p w:rsidR="00BB269D" w:rsidRPr="00394F91" w:rsidRDefault="00BB269D" w:rsidP="000D2E17">
            <w:pPr>
              <w:spacing w:line="320" w:lineRule="exact"/>
              <w:rPr>
                <w:rFonts w:ascii="ＭＳ ゴシック" w:eastAsia="ＭＳ ゴシック" w:hAnsi="ＭＳ ゴシック"/>
                <w:szCs w:val="21"/>
              </w:rPr>
            </w:pPr>
          </w:p>
          <w:p w:rsidR="00BB269D" w:rsidRPr="00394F91" w:rsidRDefault="00BB269D" w:rsidP="000D2E17">
            <w:pPr>
              <w:spacing w:line="320" w:lineRule="exact"/>
              <w:rPr>
                <w:rFonts w:ascii="ＭＳ ゴシック" w:eastAsia="ＭＳ ゴシック" w:hAnsi="ＭＳ ゴシック"/>
                <w:szCs w:val="21"/>
              </w:rPr>
            </w:pPr>
          </w:p>
          <w:p w:rsidR="00D31467" w:rsidRPr="00394F91" w:rsidRDefault="00D31467" w:rsidP="000D2E17">
            <w:pPr>
              <w:spacing w:line="320" w:lineRule="exact"/>
              <w:rPr>
                <w:rFonts w:ascii="ＭＳ ゴシック" w:eastAsia="ＭＳ ゴシック" w:hAnsi="ＭＳ ゴシック"/>
                <w:szCs w:val="21"/>
              </w:rPr>
            </w:pPr>
          </w:p>
          <w:p w:rsidR="00746D53" w:rsidRPr="00394F91" w:rsidRDefault="00746D53" w:rsidP="000D2E17">
            <w:pPr>
              <w:spacing w:line="320" w:lineRule="exact"/>
              <w:rPr>
                <w:rFonts w:ascii="ＭＳ ゴシック" w:eastAsia="ＭＳ ゴシック" w:hAnsi="ＭＳ ゴシック"/>
                <w:szCs w:val="21"/>
              </w:rPr>
            </w:pPr>
          </w:p>
          <w:p w:rsidR="00BB269D" w:rsidRPr="00394F91" w:rsidRDefault="000F4D49"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（２）</w:t>
            </w:r>
          </w:p>
          <w:p w:rsidR="00794A1E" w:rsidRPr="00394F91" w:rsidRDefault="00D31467" w:rsidP="00BB269D">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ア、公開授業において外部関係者を対象とする</w:t>
            </w:r>
            <w:r w:rsidR="001E2353" w:rsidRPr="00394F91">
              <w:rPr>
                <w:rFonts w:ascii="ＭＳ ゴシック" w:eastAsia="ＭＳ ゴシック" w:hAnsi="ＭＳ ゴシック" w:hint="eastAsia"/>
                <w:szCs w:val="21"/>
              </w:rPr>
              <w:t>アンケートを</w:t>
            </w:r>
            <w:r w:rsidR="00DE7C54" w:rsidRPr="00394F91">
              <w:rPr>
                <w:rFonts w:ascii="ＭＳ ゴシック" w:eastAsia="ＭＳ ゴシック" w:hAnsi="ＭＳ ゴシック" w:hint="eastAsia"/>
                <w:szCs w:val="21"/>
              </w:rPr>
              <w:t>実施</w:t>
            </w:r>
            <w:r w:rsidR="004E2245" w:rsidRPr="00394F91">
              <w:rPr>
                <w:rFonts w:ascii="ＭＳ ゴシック" w:eastAsia="ＭＳ ゴシック" w:hAnsi="ＭＳ ゴシック" w:hint="eastAsia"/>
                <w:szCs w:val="21"/>
              </w:rPr>
              <w:t>し、</w:t>
            </w:r>
            <w:r w:rsidR="00C14A77" w:rsidRPr="00394F91">
              <w:rPr>
                <w:rFonts w:ascii="ＭＳ ゴシック" w:eastAsia="ＭＳ ゴシック" w:hAnsi="ＭＳ ゴシック" w:hint="eastAsia"/>
                <w:szCs w:val="21"/>
              </w:rPr>
              <w:t>肯定率</w:t>
            </w:r>
            <w:r w:rsidR="00DE7C54" w:rsidRPr="00394F91">
              <w:rPr>
                <w:rFonts w:ascii="ＭＳ ゴシック" w:eastAsia="ＭＳ ゴシック" w:hAnsi="ＭＳ ゴシック" w:hint="eastAsia"/>
                <w:szCs w:val="21"/>
              </w:rPr>
              <w:t>80％をめざす。</w:t>
            </w:r>
            <w:r w:rsidRPr="00394F91">
              <w:rPr>
                <w:rFonts w:ascii="ＭＳ ゴシック" w:eastAsia="ＭＳ ゴシック" w:hAnsi="ＭＳ ゴシック" w:hint="eastAsia"/>
                <w:szCs w:val="21"/>
              </w:rPr>
              <w:t>（平成28年度75％）</w:t>
            </w:r>
          </w:p>
          <w:p w:rsidR="00BB269D" w:rsidRPr="00394F91" w:rsidRDefault="00BB269D" w:rsidP="00BB269D">
            <w:pPr>
              <w:spacing w:line="320" w:lineRule="exact"/>
              <w:rPr>
                <w:rFonts w:ascii="ＭＳ ゴシック" w:eastAsia="ＭＳ ゴシック" w:hAnsi="ＭＳ ゴシック"/>
                <w:szCs w:val="21"/>
              </w:rPr>
            </w:pPr>
          </w:p>
          <w:p w:rsidR="00BB269D" w:rsidRPr="00394F91" w:rsidRDefault="00BB269D" w:rsidP="00BB269D">
            <w:pPr>
              <w:spacing w:line="320" w:lineRule="exact"/>
              <w:rPr>
                <w:rFonts w:ascii="ＭＳ ゴシック" w:eastAsia="ＭＳ ゴシック" w:hAnsi="ＭＳ ゴシック"/>
                <w:szCs w:val="21"/>
              </w:rPr>
            </w:pPr>
          </w:p>
          <w:p w:rsidR="00BB269D" w:rsidRPr="00394F91" w:rsidRDefault="000F4D49" w:rsidP="00BB269D">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（３）</w:t>
            </w:r>
          </w:p>
          <w:p w:rsidR="00BB269D" w:rsidRPr="00394F91" w:rsidRDefault="00D31467" w:rsidP="00D3146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ア、学校教育自己診断における安全・安心に関する質問で肯定率90％をめざす。（平成28年度は未実施）</w:t>
            </w:r>
          </w:p>
        </w:tc>
        <w:tc>
          <w:tcPr>
            <w:tcW w:w="4820" w:type="dxa"/>
            <w:tcBorders>
              <w:left w:val="dashed" w:sz="4" w:space="0" w:color="auto"/>
              <w:right w:val="single" w:sz="4" w:space="0" w:color="auto"/>
            </w:tcBorders>
            <w:shd w:val="clear" w:color="auto" w:fill="auto"/>
          </w:tcPr>
          <w:p w:rsidR="00574C48" w:rsidRPr="00394F91" w:rsidRDefault="00574C48" w:rsidP="00574C48">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（１）</w:t>
            </w:r>
          </w:p>
          <w:p w:rsidR="00574C48" w:rsidRPr="00394F91" w:rsidRDefault="00574C48" w:rsidP="00574C48">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A778D9" w:rsidRPr="00394F91">
              <w:rPr>
                <w:rFonts w:ascii="ＭＳ ゴシック" w:eastAsia="ＭＳ ゴシック" w:hAnsi="ＭＳ ゴシック" w:hint="eastAsia"/>
                <w:szCs w:val="21"/>
              </w:rPr>
              <w:t>7</w:t>
            </w:r>
            <w:r w:rsidRPr="00394F91">
              <w:rPr>
                <w:rFonts w:ascii="ＭＳ ゴシック" w:eastAsia="ＭＳ ゴシック" w:hAnsi="ＭＳ ゴシック" w:hint="eastAsia"/>
                <w:szCs w:val="21"/>
              </w:rPr>
              <w:t>月</w:t>
            </w:r>
            <w:r w:rsidR="00A778D9" w:rsidRPr="00394F91">
              <w:rPr>
                <w:rFonts w:ascii="ＭＳ ゴシック" w:eastAsia="ＭＳ ゴシック" w:hAnsi="ＭＳ ゴシック" w:hint="eastAsia"/>
                <w:szCs w:val="21"/>
              </w:rPr>
              <w:t>の</w:t>
            </w:r>
            <w:r w:rsidRPr="00394F91">
              <w:rPr>
                <w:rFonts w:ascii="ＭＳ ゴシック" w:eastAsia="ＭＳ ゴシック" w:hAnsi="ＭＳ ゴシック" w:hint="eastAsia"/>
                <w:szCs w:val="21"/>
              </w:rPr>
              <w:t>夏期公開講座</w:t>
            </w:r>
            <w:r w:rsidR="00A778D9" w:rsidRPr="00394F91">
              <w:rPr>
                <w:rFonts w:ascii="ＭＳ ゴシック" w:eastAsia="ＭＳ ゴシック" w:hAnsi="ＭＳ ゴシック" w:hint="eastAsia"/>
                <w:szCs w:val="21"/>
              </w:rPr>
              <w:t>において、大阪発達総合医療センター</w:t>
            </w:r>
            <w:r w:rsidR="00FA00FE" w:rsidRPr="00394F91">
              <w:rPr>
                <w:rFonts w:ascii="ＭＳ ゴシック" w:eastAsia="ＭＳ ゴシック" w:hAnsi="ＭＳ ゴシック" w:hint="eastAsia"/>
                <w:szCs w:val="21"/>
              </w:rPr>
              <w:t>および</w:t>
            </w:r>
            <w:r w:rsidR="00A778D9" w:rsidRPr="00394F91">
              <w:rPr>
                <w:rFonts w:ascii="ＭＳ ゴシック" w:eastAsia="ＭＳ ゴシック" w:hAnsi="ＭＳ ゴシック" w:hint="eastAsia"/>
                <w:szCs w:val="21"/>
              </w:rPr>
              <w:t>大阪市発達障がい者センターから講師を招き、</w:t>
            </w:r>
            <w:r w:rsidRPr="00394F91">
              <w:rPr>
                <w:rFonts w:ascii="ＭＳ ゴシック" w:eastAsia="ＭＳ ゴシック" w:hAnsi="ＭＳ ゴシック" w:hint="eastAsia"/>
                <w:szCs w:val="21"/>
              </w:rPr>
              <w:t>「食べる機能の発達と支援」</w:t>
            </w:r>
            <w:r w:rsidR="00A778D9" w:rsidRPr="00394F91">
              <w:rPr>
                <w:rFonts w:ascii="ＭＳ ゴシック" w:eastAsia="ＭＳ ゴシック" w:hAnsi="ＭＳ ゴシック" w:hint="eastAsia"/>
                <w:szCs w:val="21"/>
              </w:rPr>
              <w:t>「姿勢の発達とポジショニング」</w:t>
            </w:r>
            <w:r w:rsidRPr="00394F91">
              <w:rPr>
                <w:rFonts w:ascii="ＭＳ ゴシック" w:eastAsia="ＭＳ ゴシック" w:hAnsi="ＭＳ ゴシック" w:hint="eastAsia"/>
                <w:szCs w:val="21"/>
              </w:rPr>
              <w:t>「発達障がいの支援」</w:t>
            </w:r>
            <w:r w:rsidR="00A778D9" w:rsidRPr="00394F91">
              <w:rPr>
                <w:rFonts w:ascii="ＭＳ ゴシック" w:eastAsia="ＭＳ ゴシック" w:hAnsi="ＭＳ ゴシック" w:hint="eastAsia"/>
                <w:szCs w:val="21"/>
              </w:rPr>
              <w:t>をテーマとする研修を実施し</w:t>
            </w:r>
            <w:r w:rsidR="00FA00FE" w:rsidRPr="00394F91">
              <w:rPr>
                <w:rFonts w:ascii="ＭＳ ゴシック" w:eastAsia="ＭＳ ゴシック" w:hAnsi="ＭＳ ゴシック" w:hint="eastAsia"/>
                <w:szCs w:val="21"/>
              </w:rPr>
              <w:t>、</w:t>
            </w:r>
            <w:r w:rsidRPr="00394F91">
              <w:rPr>
                <w:rFonts w:ascii="ＭＳ ゴシック" w:eastAsia="ＭＳ ゴシック" w:hAnsi="ＭＳ ゴシック" w:hint="eastAsia"/>
                <w:szCs w:val="21"/>
              </w:rPr>
              <w:t>12</w:t>
            </w:r>
            <w:r w:rsidR="00A778D9" w:rsidRPr="00394F91">
              <w:rPr>
                <w:rFonts w:ascii="ＭＳ ゴシック" w:eastAsia="ＭＳ ゴシック" w:hAnsi="ＭＳ ゴシック" w:hint="eastAsia"/>
                <w:szCs w:val="21"/>
              </w:rPr>
              <w:t>月には学校医（耳鼻科）</w:t>
            </w:r>
            <w:r w:rsidR="00FA00FE" w:rsidRPr="00394F91">
              <w:rPr>
                <w:rFonts w:ascii="ＭＳ ゴシック" w:eastAsia="ＭＳ ゴシック" w:hAnsi="ＭＳ ゴシック" w:hint="eastAsia"/>
                <w:szCs w:val="21"/>
              </w:rPr>
              <w:t>による</w:t>
            </w:r>
            <w:r w:rsidRPr="00394F91">
              <w:rPr>
                <w:rFonts w:ascii="ＭＳ ゴシック" w:eastAsia="ＭＳ ゴシック" w:hAnsi="ＭＳ ゴシック" w:hint="eastAsia"/>
                <w:szCs w:val="21"/>
              </w:rPr>
              <w:t>「呼吸器の管理と嚥下機能障害について」をテーマとする研修</w:t>
            </w:r>
            <w:r w:rsidR="00A778D9" w:rsidRPr="00394F91">
              <w:rPr>
                <w:rFonts w:ascii="ＭＳ ゴシック" w:eastAsia="ＭＳ ゴシック" w:hAnsi="ＭＳ ゴシック" w:hint="eastAsia"/>
                <w:szCs w:val="21"/>
              </w:rPr>
              <w:t>を実施</w:t>
            </w:r>
            <w:r w:rsidR="00746D53" w:rsidRPr="00394F91">
              <w:rPr>
                <w:rFonts w:ascii="ＭＳ ゴシック" w:eastAsia="ＭＳ ゴシック" w:hAnsi="ＭＳ ゴシック" w:hint="eastAsia"/>
                <w:szCs w:val="21"/>
              </w:rPr>
              <w:t>した。こ</w:t>
            </w:r>
            <w:r w:rsidR="00542CD0" w:rsidRPr="00394F91">
              <w:rPr>
                <w:rFonts w:ascii="ＭＳ ゴシック" w:eastAsia="ＭＳ ゴシック" w:hAnsi="ＭＳ ゴシック" w:hint="eastAsia"/>
                <w:szCs w:val="21"/>
              </w:rPr>
              <w:t>れにより</w:t>
            </w:r>
            <w:r w:rsidR="00A778D9" w:rsidRPr="00394F91">
              <w:rPr>
                <w:rFonts w:ascii="ＭＳ ゴシック" w:eastAsia="ＭＳ ゴシック" w:hAnsi="ＭＳ ゴシック" w:hint="eastAsia"/>
                <w:szCs w:val="21"/>
              </w:rPr>
              <w:t>児童・生徒に対する指導・</w:t>
            </w:r>
            <w:r w:rsidRPr="00394F91">
              <w:rPr>
                <w:rFonts w:ascii="ＭＳ ゴシック" w:eastAsia="ＭＳ ゴシック" w:hAnsi="ＭＳ ゴシック" w:hint="eastAsia"/>
                <w:szCs w:val="21"/>
              </w:rPr>
              <w:t>支援体制の充実と教職員の専門性の向上につながった。</w:t>
            </w:r>
            <w:r w:rsidR="00A778D9" w:rsidRPr="00394F91">
              <w:rPr>
                <w:rFonts w:ascii="ＭＳ ゴシック" w:eastAsia="ＭＳ ゴシック" w:hAnsi="ＭＳ ゴシック" w:hint="eastAsia"/>
                <w:szCs w:val="21"/>
              </w:rPr>
              <w:t>（◎）</w:t>
            </w:r>
          </w:p>
          <w:p w:rsidR="00746D53" w:rsidRPr="00394F91" w:rsidRDefault="00746D53" w:rsidP="00574C48">
            <w:pPr>
              <w:spacing w:line="320" w:lineRule="exact"/>
              <w:rPr>
                <w:rFonts w:ascii="ＭＳ ゴシック" w:eastAsia="ＭＳ ゴシック" w:hAnsi="ＭＳ ゴシック"/>
                <w:szCs w:val="21"/>
              </w:rPr>
            </w:pPr>
          </w:p>
          <w:p w:rsidR="00574C48" w:rsidRPr="00394F91" w:rsidRDefault="00A778D9" w:rsidP="00574C48">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（２</w:t>
            </w:r>
            <w:r w:rsidR="00574C48" w:rsidRPr="00394F91">
              <w:rPr>
                <w:rFonts w:ascii="ＭＳ ゴシック" w:eastAsia="ＭＳ ゴシック" w:hAnsi="ＭＳ ゴシック" w:hint="eastAsia"/>
                <w:szCs w:val="21"/>
              </w:rPr>
              <w:t>）</w:t>
            </w:r>
          </w:p>
          <w:p w:rsidR="00574C48" w:rsidRPr="00394F91" w:rsidRDefault="00574C48" w:rsidP="00574C48">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746D53" w:rsidRPr="00394F91">
              <w:rPr>
                <w:rFonts w:ascii="ＭＳ ゴシック" w:eastAsia="ＭＳ ゴシック" w:hAnsi="ＭＳ ゴシック" w:hint="eastAsia"/>
                <w:szCs w:val="21"/>
              </w:rPr>
              <w:t>10月の授業参観では進路関係</w:t>
            </w:r>
            <w:r w:rsidR="007D3559" w:rsidRPr="00394F91">
              <w:rPr>
                <w:rFonts w:ascii="ＭＳ ゴシック" w:eastAsia="ＭＳ ゴシック" w:hAnsi="ＭＳ ゴシック" w:hint="eastAsia"/>
                <w:szCs w:val="21"/>
              </w:rPr>
              <w:t>を中心に</w:t>
            </w:r>
            <w:r w:rsidR="00746D53" w:rsidRPr="00394F91">
              <w:rPr>
                <w:rFonts w:ascii="ＭＳ ゴシック" w:eastAsia="ＭＳ ゴシック" w:hAnsi="ＭＳ ゴシック" w:hint="eastAsia"/>
                <w:szCs w:val="21"/>
              </w:rPr>
              <w:t>外部</w:t>
            </w:r>
            <w:r w:rsidR="00921161" w:rsidRPr="00394F91">
              <w:rPr>
                <w:rFonts w:ascii="ＭＳ ゴシック" w:eastAsia="ＭＳ ゴシック" w:hAnsi="ＭＳ ゴシック" w:hint="eastAsia"/>
                <w:szCs w:val="21"/>
              </w:rPr>
              <w:t>から</w:t>
            </w:r>
            <w:r w:rsidRPr="00394F91">
              <w:rPr>
                <w:rFonts w:ascii="ＭＳ ゴシック" w:eastAsia="ＭＳ ゴシック" w:hAnsi="ＭＳ ゴシック" w:hint="eastAsia"/>
                <w:szCs w:val="21"/>
              </w:rPr>
              <w:t>18名</w:t>
            </w:r>
            <w:r w:rsidR="00921161" w:rsidRPr="00394F91">
              <w:rPr>
                <w:rFonts w:ascii="ＭＳ ゴシック" w:eastAsia="ＭＳ ゴシック" w:hAnsi="ＭＳ ゴシック" w:hint="eastAsia"/>
                <w:szCs w:val="21"/>
              </w:rPr>
              <w:t>の参加があり</w:t>
            </w:r>
            <w:r w:rsidR="00746D53" w:rsidRPr="00394F91">
              <w:rPr>
                <w:rFonts w:ascii="ＭＳ ゴシック" w:eastAsia="ＭＳ ゴシック" w:hAnsi="ＭＳ ゴシック" w:hint="eastAsia"/>
                <w:szCs w:val="21"/>
              </w:rPr>
              <w:t>、</w:t>
            </w:r>
            <w:r w:rsidR="007D3559" w:rsidRPr="00394F91">
              <w:rPr>
                <w:rFonts w:ascii="ＭＳ ゴシック" w:eastAsia="ＭＳ ゴシック" w:hAnsi="ＭＳ ゴシック" w:hint="eastAsia"/>
                <w:szCs w:val="21"/>
              </w:rPr>
              <w:t>当日の取り組みに関する</w:t>
            </w:r>
            <w:r w:rsidR="00746D53" w:rsidRPr="00394F91">
              <w:rPr>
                <w:rFonts w:ascii="ＭＳ ゴシック" w:eastAsia="ＭＳ ゴシック" w:hAnsi="ＭＳ ゴシック" w:hint="eastAsia"/>
                <w:szCs w:val="21"/>
              </w:rPr>
              <w:t>アンケートにおいて、肯定率100％を得た。</w:t>
            </w:r>
            <w:r w:rsidR="00BF6DC0" w:rsidRPr="00394F91">
              <w:rPr>
                <w:rFonts w:ascii="ＭＳ ゴシック" w:eastAsia="ＭＳ ゴシック" w:hAnsi="ＭＳ ゴシック" w:hint="eastAsia"/>
                <w:szCs w:val="21"/>
              </w:rPr>
              <w:t>しかし、</w:t>
            </w:r>
            <w:r w:rsidR="00FA00FE" w:rsidRPr="00394F91">
              <w:rPr>
                <w:rFonts w:ascii="ＭＳ ゴシック" w:eastAsia="ＭＳ ゴシック" w:hAnsi="ＭＳ ゴシック" w:hint="eastAsia"/>
                <w:szCs w:val="21"/>
              </w:rPr>
              <w:t>学校間連携や居住地校交流において、</w:t>
            </w:r>
            <w:r w:rsidR="006C4FA4" w:rsidRPr="00394F91">
              <w:rPr>
                <w:rFonts w:ascii="ＭＳ ゴシック" w:eastAsia="ＭＳ ゴシック" w:hAnsi="ＭＳ ゴシック" w:hint="eastAsia"/>
                <w:szCs w:val="21"/>
              </w:rPr>
              <w:t>相手校を対象とした</w:t>
            </w:r>
            <w:r w:rsidR="00BF6DC0" w:rsidRPr="00394F91">
              <w:rPr>
                <w:rFonts w:ascii="ＭＳ ゴシック" w:eastAsia="ＭＳ ゴシック" w:hAnsi="ＭＳ ゴシック" w:hint="eastAsia"/>
                <w:szCs w:val="21"/>
              </w:rPr>
              <w:t>アンケートを実施するなどの効果検証が</w:t>
            </w:r>
            <w:r w:rsidR="00FD143D" w:rsidRPr="00394F91">
              <w:rPr>
                <w:rFonts w:ascii="ＭＳ ゴシック" w:eastAsia="ＭＳ ゴシック" w:hAnsi="ＭＳ ゴシック" w:hint="eastAsia"/>
                <w:szCs w:val="21"/>
              </w:rPr>
              <w:t>できて</w:t>
            </w:r>
            <w:r w:rsidR="00BF6DC0" w:rsidRPr="00394F91">
              <w:rPr>
                <w:rFonts w:ascii="ＭＳ ゴシック" w:eastAsia="ＭＳ ゴシック" w:hAnsi="ＭＳ ゴシック" w:hint="eastAsia"/>
                <w:szCs w:val="21"/>
              </w:rPr>
              <w:t>いない。（○</w:t>
            </w:r>
            <w:r w:rsidR="000C0B8A" w:rsidRPr="00394F91">
              <w:rPr>
                <w:rFonts w:ascii="ＭＳ ゴシック" w:eastAsia="ＭＳ ゴシック" w:hAnsi="ＭＳ ゴシック" w:hint="eastAsia"/>
                <w:szCs w:val="21"/>
              </w:rPr>
              <w:t>）</w:t>
            </w:r>
          </w:p>
          <w:p w:rsidR="00746D53" w:rsidRPr="00394F91" w:rsidRDefault="00746D53" w:rsidP="00574C48">
            <w:pPr>
              <w:spacing w:line="320" w:lineRule="exact"/>
              <w:rPr>
                <w:rFonts w:ascii="ＭＳ ゴシック" w:eastAsia="ＭＳ ゴシック" w:hAnsi="ＭＳ ゴシック"/>
                <w:szCs w:val="21"/>
              </w:rPr>
            </w:pPr>
          </w:p>
          <w:p w:rsidR="00574C48" w:rsidRPr="00394F91" w:rsidRDefault="00574C48" w:rsidP="00574C48">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（３）</w:t>
            </w:r>
          </w:p>
          <w:p w:rsidR="00574C48" w:rsidRPr="00394F91" w:rsidRDefault="00574C48" w:rsidP="00D87AD3">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BF6DC0" w:rsidRPr="00394F91">
              <w:rPr>
                <w:rFonts w:ascii="ＭＳ ゴシック" w:eastAsia="ＭＳ ゴシック" w:hAnsi="ＭＳ ゴシック" w:hint="eastAsia"/>
                <w:szCs w:val="21"/>
              </w:rPr>
              <w:t>学校看護師は</w:t>
            </w:r>
            <w:r w:rsidRPr="00394F91">
              <w:rPr>
                <w:rFonts w:ascii="ＭＳ ゴシック" w:eastAsia="ＭＳ ゴシック" w:hAnsi="ＭＳ ゴシック" w:hint="eastAsia"/>
                <w:szCs w:val="21"/>
              </w:rPr>
              <w:t>教員と連携しながら</w:t>
            </w:r>
            <w:r w:rsidR="00BF6DC0" w:rsidRPr="00394F91">
              <w:rPr>
                <w:rFonts w:ascii="ＭＳ ゴシック" w:eastAsia="ＭＳ ゴシック" w:hAnsi="ＭＳ ゴシック" w:hint="eastAsia"/>
                <w:szCs w:val="21"/>
              </w:rPr>
              <w:t>医療的ケア全般に</w:t>
            </w:r>
            <w:r w:rsidRPr="00394F91">
              <w:rPr>
                <w:rFonts w:ascii="ＭＳ ゴシック" w:eastAsia="ＭＳ ゴシック" w:hAnsi="ＭＳ ゴシック" w:hint="eastAsia"/>
                <w:szCs w:val="21"/>
              </w:rPr>
              <w:t>積極的に関わっている。</w:t>
            </w:r>
            <w:r w:rsidR="00BF6DC0" w:rsidRPr="00394F91">
              <w:rPr>
                <w:rFonts w:ascii="ＭＳ ゴシック" w:eastAsia="ＭＳ ゴシック" w:hAnsi="ＭＳ ゴシック" w:hint="eastAsia"/>
                <w:szCs w:val="21"/>
              </w:rPr>
              <w:t>また、教員は療育相談等を通じて</w:t>
            </w:r>
            <w:r w:rsidRPr="00394F91">
              <w:rPr>
                <w:rFonts w:ascii="ＭＳ ゴシック" w:eastAsia="ＭＳ ゴシック" w:hAnsi="ＭＳ ゴシック" w:hint="eastAsia"/>
                <w:szCs w:val="21"/>
              </w:rPr>
              <w:t>OT・PT・STと連携し</w:t>
            </w:r>
            <w:r w:rsidR="00BF6DC0" w:rsidRPr="00394F91">
              <w:rPr>
                <w:rFonts w:ascii="ＭＳ ゴシック" w:eastAsia="ＭＳ ゴシック" w:hAnsi="ＭＳ ゴシック" w:hint="eastAsia"/>
                <w:szCs w:val="21"/>
              </w:rPr>
              <w:t>ながら</w:t>
            </w:r>
            <w:r w:rsidRPr="00394F91">
              <w:rPr>
                <w:rFonts w:ascii="ＭＳ ゴシック" w:eastAsia="ＭＳ ゴシック" w:hAnsi="ＭＳ ゴシック" w:hint="eastAsia"/>
                <w:szCs w:val="21"/>
              </w:rPr>
              <w:t>、指導・支援の質を高めている。</w:t>
            </w:r>
            <w:r w:rsidR="00D87AD3" w:rsidRPr="00394F91">
              <w:rPr>
                <w:rFonts w:ascii="ＭＳ ゴシック" w:eastAsia="ＭＳ ゴシック" w:hAnsi="ＭＳ ゴシック" w:hint="eastAsia"/>
                <w:szCs w:val="21"/>
              </w:rPr>
              <w:t>教職員アンケート（自己評価）</w:t>
            </w:r>
            <w:r w:rsidR="00B95F98" w:rsidRPr="00394F91">
              <w:rPr>
                <w:rFonts w:ascii="ＭＳ ゴシック" w:eastAsia="ＭＳ ゴシック" w:hAnsi="ＭＳ ゴシック" w:hint="eastAsia"/>
                <w:szCs w:val="21"/>
              </w:rPr>
              <w:t>における安全・安心に関する設問（医療的ケア）で肯定率90％を得た</w:t>
            </w:r>
            <w:r w:rsidRPr="00394F91">
              <w:rPr>
                <w:rFonts w:ascii="ＭＳ ゴシック" w:eastAsia="ＭＳ ゴシック" w:hAnsi="ＭＳ ゴシック" w:hint="eastAsia"/>
                <w:szCs w:val="21"/>
              </w:rPr>
              <w:t>。</w:t>
            </w:r>
            <w:r w:rsidR="000C0B8A" w:rsidRPr="00394F91">
              <w:rPr>
                <w:rFonts w:ascii="ＭＳ ゴシック" w:eastAsia="ＭＳ ゴシック" w:hAnsi="ＭＳ ゴシック" w:hint="eastAsia"/>
                <w:szCs w:val="21"/>
              </w:rPr>
              <w:t>（○）</w:t>
            </w:r>
          </w:p>
        </w:tc>
      </w:tr>
      <w:tr w:rsidR="00C36566" w:rsidRPr="009309B9" w:rsidTr="00B95F98">
        <w:trPr>
          <w:cantSplit/>
          <w:trHeight w:val="12033"/>
          <w:jc w:val="center"/>
        </w:trPr>
        <w:tc>
          <w:tcPr>
            <w:tcW w:w="881" w:type="dxa"/>
            <w:shd w:val="clear" w:color="auto" w:fill="auto"/>
            <w:textDirection w:val="tbRlV"/>
            <w:vAlign w:val="center"/>
          </w:tcPr>
          <w:p w:rsidR="00C36566" w:rsidRPr="00394F91" w:rsidRDefault="00C36566" w:rsidP="00C36566">
            <w:pPr>
              <w:spacing w:line="320" w:lineRule="exact"/>
              <w:jc w:val="center"/>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lastRenderedPageBreak/>
              <w:t>４　安全で安心な学校づくり</w:t>
            </w:r>
          </w:p>
        </w:tc>
        <w:tc>
          <w:tcPr>
            <w:tcW w:w="2020" w:type="dxa"/>
            <w:shd w:val="clear" w:color="auto" w:fill="auto"/>
          </w:tcPr>
          <w:p w:rsidR="00EB1504" w:rsidRPr="00394F91" w:rsidRDefault="00C36566" w:rsidP="00574096">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（１）</w:t>
            </w:r>
          </w:p>
          <w:p w:rsidR="00C36566" w:rsidRPr="00394F91" w:rsidRDefault="005F77BB" w:rsidP="00574096">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豊かでたくましい人間性をはぐくむために、人権尊重の教育を推進する。</w:t>
            </w:r>
          </w:p>
          <w:p w:rsidR="00C36566" w:rsidRPr="00394F91" w:rsidRDefault="00C36566" w:rsidP="00574096">
            <w:pPr>
              <w:spacing w:line="360" w:lineRule="exact"/>
              <w:rPr>
                <w:rFonts w:ascii="ＭＳ ゴシック" w:eastAsia="ＭＳ ゴシック" w:hAnsi="ＭＳ ゴシック"/>
                <w:color w:val="000000"/>
                <w:szCs w:val="21"/>
              </w:rPr>
            </w:pPr>
          </w:p>
          <w:p w:rsidR="0007740A" w:rsidRPr="00394F91" w:rsidRDefault="0007740A" w:rsidP="00574096">
            <w:pPr>
              <w:spacing w:line="360" w:lineRule="exact"/>
              <w:rPr>
                <w:rFonts w:ascii="ＭＳ ゴシック" w:eastAsia="ＭＳ ゴシック" w:hAnsi="ＭＳ ゴシック"/>
                <w:color w:val="000000"/>
                <w:szCs w:val="21"/>
              </w:rPr>
            </w:pPr>
          </w:p>
          <w:p w:rsidR="0007740A" w:rsidRPr="00394F91" w:rsidRDefault="0007740A" w:rsidP="00574096">
            <w:pPr>
              <w:spacing w:line="360" w:lineRule="exact"/>
              <w:rPr>
                <w:rFonts w:ascii="ＭＳ ゴシック" w:eastAsia="ＭＳ ゴシック" w:hAnsi="ＭＳ ゴシック"/>
                <w:color w:val="000000"/>
                <w:szCs w:val="21"/>
              </w:rPr>
            </w:pPr>
          </w:p>
          <w:p w:rsidR="0007740A" w:rsidRPr="00394F91" w:rsidRDefault="0007740A" w:rsidP="00574096">
            <w:pPr>
              <w:spacing w:line="360" w:lineRule="exact"/>
              <w:rPr>
                <w:rFonts w:ascii="ＭＳ ゴシック" w:eastAsia="ＭＳ ゴシック" w:hAnsi="ＭＳ ゴシック"/>
                <w:color w:val="000000"/>
                <w:szCs w:val="21"/>
              </w:rPr>
            </w:pPr>
          </w:p>
          <w:p w:rsidR="00A61A6E" w:rsidRPr="00394F91" w:rsidRDefault="00A61A6E" w:rsidP="00574096">
            <w:pPr>
              <w:spacing w:line="360" w:lineRule="exact"/>
              <w:rPr>
                <w:rFonts w:ascii="ＭＳ ゴシック" w:eastAsia="ＭＳ ゴシック" w:hAnsi="ＭＳ ゴシック"/>
                <w:color w:val="000000"/>
                <w:szCs w:val="21"/>
              </w:rPr>
            </w:pPr>
          </w:p>
          <w:p w:rsidR="0007740A" w:rsidRPr="00394F91" w:rsidRDefault="0007740A" w:rsidP="00574096">
            <w:pPr>
              <w:spacing w:line="360" w:lineRule="exact"/>
              <w:rPr>
                <w:rFonts w:ascii="ＭＳ ゴシック" w:eastAsia="ＭＳ ゴシック" w:hAnsi="ＭＳ ゴシック"/>
                <w:color w:val="000000"/>
                <w:szCs w:val="21"/>
              </w:rPr>
            </w:pPr>
          </w:p>
          <w:p w:rsidR="00A61A6E" w:rsidRPr="00394F91" w:rsidRDefault="00A61A6E" w:rsidP="00574096">
            <w:pPr>
              <w:spacing w:line="360" w:lineRule="exact"/>
              <w:rPr>
                <w:rFonts w:ascii="ＭＳ ゴシック" w:eastAsia="ＭＳ ゴシック" w:hAnsi="ＭＳ ゴシック"/>
                <w:color w:val="000000"/>
                <w:szCs w:val="21"/>
              </w:rPr>
            </w:pPr>
          </w:p>
          <w:p w:rsidR="00EB1504" w:rsidRPr="00394F91" w:rsidRDefault="00C36566" w:rsidP="00574096">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（２）</w:t>
            </w:r>
          </w:p>
          <w:p w:rsidR="00C36566" w:rsidRPr="00394F91" w:rsidRDefault="005F77BB" w:rsidP="00574096">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個人情報の適正な管理に向け、管理体制を確立するとともに、教職員一人ひとりの自覚を高める取り組みを行う。</w:t>
            </w:r>
          </w:p>
          <w:p w:rsidR="00C36566" w:rsidRPr="00394F91" w:rsidRDefault="00C36566" w:rsidP="00574096">
            <w:pPr>
              <w:spacing w:line="360" w:lineRule="exact"/>
              <w:rPr>
                <w:rFonts w:ascii="ＭＳ ゴシック" w:eastAsia="ＭＳ ゴシック" w:hAnsi="ＭＳ ゴシック"/>
                <w:color w:val="000000"/>
                <w:szCs w:val="21"/>
              </w:rPr>
            </w:pPr>
          </w:p>
          <w:p w:rsidR="00A61A6E" w:rsidRPr="00394F91" w:rsidRDefault="00A61A6E" w:rsidP="00574096">
            <w:pPr>
              <w:spacing w:line="360" w:lineRule="exact"/>
              <w:rPr>
                <w:rFonts w:ascii="ＭＳ ゴシック" w:eastAsia="ＭＳ ゴシック" w:hAnsi="ＭＳ ゴシック"/>
                <w:color w:val="000000"/>
                <w:szCs w:val="21"/>
              </w:rPr>
            </w:pPr>
          </w:p>
          <w:p w:rsidR="000F4D49" w:rsidRPr="00394F91" w:rsidRDefault="000F4D49" w:rsidP="00574096">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（３）</w:t>
            </w:r>
          </w:p>
          <w:p w:rsidR="005F77BB" w:rsidRPr="00394F91" w:rsidRDefault="005F77BB" w:rsidP="00574096">
            <w:pPr>
              <w:spacing w:line="36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児童・生徒が安全で安心な学校生活を送ることができるよう、日常的な危機管理の徹底と緊急時には迅速な対応ができる体制を整える。</w:t>
            </w:r>
          </w:p>
        </w:tc>
        <w:tc>
          <w:tcPr>
            <w:tcW w:w="4536" w:type="dxa"/>
            <w:tcBorders>
              <w:right w:val="dashed" w:sz="4" w:space="0" w:color="auto"/>
            </w:tcBorders>
            <w:shd w:val="clear" w:color="auto" w:fill="auto"/>
          </w:tcPr>
          <w:p w:rsidR="00C36566" w:rsidRPr="00394F91" w:rsidRDefault="000F4D49" w:rsidP="000D2E17">
            <w:pPr>
              <w:spacing w:line="32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（１）</w:t>
            </w:r>
          </w:p>
          <w:p w:rsidR="00EF06BD" w:rsidRPr="00394F91" w:rsidRDefault="00786A7A" w:rsidP="000D2E17">
            <w:pPr>
              <w:spacing w:line="32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児童・生徒を対象とした人権教育を展開するとともに、教職員を対象とした校内人権研修の充実を図る。</w:t>
            </w:r>
          </w:p>
          <w:p w:rsidR="002561DF" w:rsidRPr="00394F91" w:rsidRDefault="002561DF" w:rsidP="000D2E17">
            <w:pPr>
              <w:spacing w:line="320" w:lineRule="exact"/>
              <w:rPr>
                <w:rFonts w:ascii="ＭＳ ゴシック" w:eastAsia="ＭＳ ゴシック" w:hAnsi="ＭＳ ゴシック"/>
                <w:color w:val="000000"/>
                <w:szCs w:val="21"/>
              </w:rPr>
            </w:pPr>
          </w:p>
          <w:p w:rsidR="002561DF" w:rsidRPr="00394F91" w:rsidRDefault="002561DF" w:rsidP="000D2E17">
            <w:pPr>
              <w:spacing w:line="320" w:lineRule="exact"/>
              <w:rPr>
                <w:rFonts w:ascii="ＭＳ ゴシック" w:eastAsia="ＭＳ ゴシック" w:hAnsi="ＭＳ ゴシック"/>
                <w:color w:val="000000"/>
                <w:szCs w:val="21"/>
              </w:rPr>
            </w:pPr>
          </w:p>
          <w:p w:rsidR="0007740A" w:rsidRPr="00394F91" w:rsidRDefault="0007740A" w:rsidP="000D2E17">
            <w:pPr>
              <w:spacing w:line="320" w:lineRule="exact"/>
              <w:rPr>
                <w:rFonts w:ascii="ＭＳ ゴシック" w:eastAsia="ＭＳ ゴシック" w:hAnsi="ＭＳ ゴシック"/>
                <w:color w:val="000000"/>
                <w:szCs w:val="21"/>
              </w:rPr>
            </w:pPr>
          </w:p>
          <w:p w:rsidR="0007740A" w:rsidRPr="00394F91" w:rsidRDefault="0007740A" w:rsidP="000D2E17">
            <w:pPr>
              <w:spacing w:line="320" w:lineRule="exact"/>
              <w:rPr>
                <w:rFonts w:ascii="ＭＳ ゴシック" w:eastAsia="ＭＳ ゴシック" w:hAnsi="ＭＳ ゴシック"/>
                <w:color w:val="000000"/>
                <w:szCs w:val="21"/>
              </w:rPr>
            </w:pPr>
          </w:p>
          <w:p w:rsidR="002561DF" w:rsidRPr="00394F91" w:rsidRDefault="002561DF" w:rsidP="000D2E17">
            <w:pPr>
              <w:spacing w:line="320" w:lineRule="exact"/>
              <w:rPr>
                <w:rFonts w:ascii="ＭＳ ゴシック" w:eastAsia="ＭＳ ゴシック" w:hAnsi="ＭＳ ゴシック"/>
                <w:color w:val="000000"/>
                <w:szCs w:val="21"/>
              </w:rPr>
            </w:pPr>
          </w:p>
          <w:p w:rsidR="0007740A" w:rsidRPr="00394F91" w:rsidRDefault="0007740A" w:rsidP="000D2E17">
            <w:pPr>
              <w:spacing w:line="320" w:lineRule="exact"/>
              <w:rPr>
                <w:rFonts w:ascii="ＭＳ ゴシック" w:eastAsia="ＭＳ ゴシック" w:hAnsi="ＭＳ ゴシック"/>
                <w:color w:val="000000"/>
                <w:szCs w:val="21"/>
              </w:rPr>
            </w:pPr>
          </w:p>
          <w:p w:rsidR="00A61A6E" w:rsidRPr="00394F91" w:rsidRDefault="00A61A6E" w:rsidP="000D2E17">
            <w:pPr>
              <w:spacing w:line="320" w:lineRule="exact"/>
              <w:rPr>
                <w:rFonts w:ascii="ＭＳ ゴシック" w:eastAsia="ＭＳ ゴシック" w:hAnsi="ＭＳ ゴシック"/>
                <w:color w:val="000000"/>
                <w:szCs w:val="21"/>
              </w:rPr>
            </w:pPr>
          </w:p>
          <w:p w:rsidR="00A61A6E" w:rsidRPr="00394F91" w:rsidRDefault="00A61A6E" w:rsidP="000D2E17">
            <w:pPr>
              <w:spacing w:line="320" w:lineRule="exact"/>
              <w:rPr>
                <w:rFonts w:ascii="ＭＳ ゴシック" w:eastAsia="ＭＳ ゴシック" w:hAnsi="ＭＳ ゴシック"/>
                <w:color w:val="000000"/>
                <w:szCs w:val="21"/>
              </w:rPr>
            </w:pPr>
          </w:p>
          <w:p w:rsidR="00A61A6E" w:rsidRPr="00394F91" w:rsidRDefault="00A61A6E" w:rsidP="000D2E17">
            <w:pPr>
              <w:spacing w:line="320" w:lineRule="exact"/>
              <w:rPr>
                <w:rFonts w:ascii="ＭＳ ゴシック" w:eastAsia="ＭＳ ゴシック" w:hAnsi="ＭＳ ゴシック"/>
                <w:color w:val="000000"/>
                <w:szCs w:val="21"/>
              </w:rPr>
            </w:pPr>
          </w:p>
          <w:p w:rsidR="002561DF" w:rsidRPr="00394F91" w:rsidRDefault="002561DF" w:rsidP="000D2E17">
            <w:pPr>
              <w:spacing w:line="320" w:lineRule="exact"/>
              <w:rPr>
                <w:rFonts w:ascii="ＭＳ ゴシック" w:eastAsia="ＭＳ ゴシック" w:hAnsi="ＭＳ ゴシック"/>
                <w:color w:val="000000"/>
                <w:szCs w:val="21"/>
              </w:rPr>
            </w:pPr>
          </w:p>
          <w:p w:rsidR="002561DF" w:rsidRPr="00394F91" w:rsidRDefault="000F4D49" w:rsidP="000D2E17">
            <w:pPr>
              <w:spacing w:line="32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（２）</w:t>
            </w:r>
          </w:p>
          <w:p w:rsidR="002561DF" w:rsidRPr="00394F91" w:rsidRDefault="00786A7A" w:rsidP="000D2E17">
            <w:pPr>
              <w:spacing w:line="32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生活指導、進路指導、医療的ケア等、それぞれに応じた個人情報の取扱いに関するガイドラインを策定する。</w:t>
            </w:r>
          </w:p>
          <w:p w:rsidR="000F4D49" w:rsidRPr="00394F91" w:rsidRDefault="000F4D49" w:rsidP="000D2E17">
            <w:pPr>
              <w:spacing w:line="320" w:lineRule="exact"/>
              <w:rPr>
                <w:rFonts w:ascii="ＭＳ ゴシック" w:eastAsia="ＭＳ ゴシック" w:hAnsi="ＭＳ ゴシック"/>
                <w:color w:val="000000"/>
                <w:szCs w:val="21"/>
              </w:rPr>
            </w:pPr>
          </w:p>
          <w:p w:rsidR="000F4D49" w:rsidRPr="00394F91" w:rsidRDefault="000F4D49" w:rsidP="000D2E17">
            <w:pPr>
              <w:spacing w:line="320" w:lineRule="exact"/>
              <w:rPr>
                <w:rFonts w:ascii="ＭＳ ゴシック" w:eastAsia="ＭＳ ゴシック" w:hAnsi="ＭＳ ゴシック"/>
                <w:color w:val="000000"/>
                <w:szCs w:val="21"/>
              </w:rPr>
            </w:pPr>
          </w:p>
          <w:p w:rsidR="000F4D49" w:rsidRPr="00394F91" w:rsidRDefault="000F4D49" w:rsidP="000D2E17">
            <w:pPr>
              <w:spacing w:line="320" w:lineRule="exact"/>
              <w:rPr>
                <w:rFonts w:ascii="ＭＳ ゴシック" w:eastAsia="ＭＳ ゴシック" w:hAnsi="ＭＳ ゴシック"/>
                <w:color w:val="000000"/>
                <w:szCs w:val="21"/>
              </w:rPr>
            </w:pPr>
          </w:p>
          <w:p w:rsidR="000F4D49" w:rsidRPr="00394F91" w:rsidRDefault="000F4D49" w:rsidP="000D2E17">
            <w:pPr>
              <w:spacing w:line="320" w:lineRule="exact"/>
              <w:rPr>
                <w:rFonts w:ascii="ＭＳ ゴシック" w:eastAsia="ＭＳ ゴシック" w:hAnsi="ＭＳ ゴシック"/>
                <w:color w:val="000000"/>
                <w:szCs w:val="21"/>
              </w:rPr>
            </w:pPr>
          </w:p>
          <w:p w:rsidR="000F4D49" w:rsidRPr="00394F91" w:rsidRDefault="000F4D49" w:rsidP="000D2E17">
            <w:pPr>
              <w:spacing w:line="320" w:lineRule="exact"/>
              <w:rPr>
                <w:rFonts w:ascii="ＭＳ ゴシック" w:eastAsia="ＭＳ ゴシック" w:hAnsi="ＭＳ ゴシック"/>
                <w:color w:val="000000"/>
                <w:szCs w:val="21"/>
              </w:rPr>
            </w:pPr>
          </w:p>
          <w:p w:rsidR="0007740A" w:rsidRPr="00394F91" w:rsidRDefault="0007740A" w:rsidP="000D2E17">
            <w:pPr>
              <w:spacing w:line="320" w:lineRule="exact"/>
              <w:rPr>
                <w:rFonts w:ascii="ＭＳ ゴシック" w:eastAsia="ＭＳ ゴシック" w:hAnsi="ＭＳ ゴシック"/>
                <w:color w:val="000000"/>
                <w:szCs w:val="21"/>
              </w:rPr>
            </w:pPr>
          </w:p>
          <w:p w:rsidR="000F4D49" w:rsidRPr="00394F91" w:rsidRDefault="000F4D49" w:rsidP="000D2E17">
            <w:pPr>
              <w:spacing w:line="32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（３）</w:t>
            </w:r>
          </w:p>
          <w:p w:rsidR="005F77BB" w:rsidRPr="00394F91" w:rsidRDefault="00786A7A" w:rsidP="000D2E17">
            <w:pPr>
              <w:spacing w:line="320" w:lineRule="exact"/>
              <w:rPr>
                <w:rFonts w:ascii="ＭＳ ゴシック" w:eastAsia="ＭＳ ゴシック" w:hAnsi="ＭＳ ゴシック"/>
                <w:color w:val="000000"/>
                <w:szCs w:val="21"/>
              </w:rPr>
            </w:pPr>
            <w:r w:rsidRPr="00394F91">
              <w:rPr>
                <w:rFonts w:ascii="ＭＳ ゴシック" w:eastAsia="ＭＳ ゴシック" w:hAnsi="ＭＳ ゴシック" w:hint="eastAsia"/>
                <w:color w:val="000000"/>
                <w:szCs w:val="21"/>
              </w:rPr>
              <w:t>ＰＴＡや関係諸機関と連携し、大災害が発生した場合の具体的な対応について検討を行う。</w:t>
            </w:r>
          </w:p>
        </w:tc>
        <w:tc>
          <w:tcPr>
            <w:tcW w:w="2729" w:type="dxa"/>
            <w:tcBorders>
              <w:right w:val="dashed" w:sz="4" w:space="0" w:color="auto"/>
            </w:tcBorders>
          </w:tcPr>
          <w:p w:rsidR="00C36566" w:rsidRPr="00394F91" w:rsidRDefault="000F4D49"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（１）</w:t>
            </w:r>
          </w:p>
          <w:p w:rsidR="0097371D" w:rsidRPr="00394F91" w:rsidRDefault="0097371D" w:rsidP="0097371D">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ア、学校教育自己診断における</w:t>
            </w:r>
            <w:r w:rsidR="002C2677" w:rsidRPr="00394F91">
              <w:rPr>
                <w:rFonts w:ascii="ＭＳ ゴシック" w:eastAsia="ＭＳ ゴシック" w:hAnsi="ＭＳ ゴシック" w:hint="eastAsia"/>
                <w:szCs w:val="21"/>
              </w:rPr>
              <w:t>人権・道徳</w:t>
            </w:r>
            <w:r w:rsidRPr="00394F91">
              <w:rPr>
                <w:rFonts w:ascii="ＭＳ ゴシック" w:eastAsia="ＭＳ ゴシック" w:hAnsi="ＭＳ ゴシック" w:hint="eastAsia"/>
                <w:szCs w:val="21"/>
              </w:rPr>
              <w:t>に関する質問で肯定率100％をめざす。（平成28年度は</w:t>
            </w:r>
            <w:r w:rsidR="002C2677" w:rsidRPr="00394F91">
              <w:rPr>
                <w:rFonts w:ascii="ＭＳ ゴシック" w:eastAsia="ＭＳ ゴシック" w:hAnsi="ＭＳ ゴシック" w:hint="eastAsia"/>
                <w:szCs w:val="21"/>
              </w:rPr>
              <w:t>70％</w:t>
            </w:r>
            <w:r w:rsidRPr="00394F91">
              <w:rPr>
                <w:rFonts w:ascii="ＭＳ ゴシック" w:eastAsia="ＭＳ ゴシック" w:hAnsi="ＭＳ ゴシック" w:hint="eastAsia"/>
                <w:szCs w:val="21"/>
              </w:rPr>
              <w:t>）</w:t>
            </w:r>
          </w:p>
          <w:p w:rsidR="00843703" w:rsidRPr="00394F91" w:rsidRDefault="00843703" w:rsidP="0097371D">
            <w:pPr>
              <w:spacing w:line="320" w:lineRule="exact"/>
              <w:rPr>
                <w:rFonts w:ascii="ＭＳ ゴシック" w:eastAsia="ＭＳ ゴシック" w:hAnsi="ＭＳ ゴシック"/>
                <w:szCs w:val="21"/>
              </w:rPr>
            </w:pPr>
          </w:p>
          <w:p w:rsidR="00A61A6E" w:rsidRPr="00394F91" w:rsidRDefault="00A61A6E" w:rsidP="0097371D">
            <w:pPr>
              <w:spacing w:line="320" w:lineRule="exact"/>
              <w:rPr>
                <w:rFonts w:ascii="ＭＳ ゴシック" w:eastAsia="ＭＳ ゴシック" w:hAnsi="ＭＳ ゴシック"/>
                <w:szCs w:val="21"/>
              </w:rPr>
            </w:pPr>
          </w:p>
          <w:p w:rsidR="00A61A6E" w:rsidRPr="00394F91" w:rsidRDefault="00A61A6E" w:rsidP="0097371D">
            <w:pPr>
              <w:spacing w:line="320" w:lineRule="exact"/>
              <w:rPr>
                <w:rFonts w:ascii="ＭＳ ゴシック" w:eastAsia="ＭＳ ゴシック" w:hAnsi="ＭＳ ゴシック"/>
                <w:szCs w:val="21"/>
              </w:rPr>
            </w:pPr>
          </w:p>
          <w:p w:rsidR="00610000" w:rsidRPr="00394F91" w:rsidRDefault="00843703"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イ、外部講師を招へいし</w:t>
            </w:r>
            <w:r w:rsidR="00631A7D" w:rsidRPr="00394F91">
              <w:rPr>
                <w:rFonts w:ascii="ＭＳ ゴシック" w:eastAsia="ＭＳ ゴシック" w:hAnsi="ＭＳ ゴシック" w:hint="eastAsia"/>
                <w:szCs w:val="21"/>
              </w:rPr>
              <w:t>、</w:t>
            </w:r>
            <w:r w:rsidRPr="00394F91">
              <w:rPr>
                <w:rFonts w:ascii="ＭＳ ゴシック" w:eastAsia="ＭＳ ゴシック" w:hAnsi="ＭＳ ゴシック" w:hint="eastAsia"/>
                <w:szCs w:val="21"/>
              </w:rPr>
              <w:t>人権に関する</w:t>
            </w:r>
            <w:r w:rsidR="00631A7D" w:rsidRPr="00394F91">
              <w:rPr>
                <w:rFonts w:ascii="ＭＳ ゴシック" w:eastAsia="ＭＳ ゴシック" w:hAnsi="ＭＳ ゴシック" w:hint="eastAsia"/>
                <w:szCs w:val="21"/>
              </w:rPr>
              <w:t>参加体験型</w:t>
            </w:r>
            <w:r w:rsidRPr="00394F91">
              <w:rPr>
                <w:rFonts w:ascii="ＭＳ ゴシック" w:eastAsia="ＭＳ ゴシック" w:hAnsi="ＭＳ ゴシック" w:hint="eastAsia"/>
                <w:szCs w:val="21"/>
              </w:rPr>
              <w:t>研修会を実施する。（時期は2学期を予定）</w:t>
            </w:r>
          </w:p>
          <w:p w:rsidR="00610000" w:rsidRPr="00394F91" w:rsidRDefault="00610000" w:rsidP="000D2E17">
            <w:pPr>
              <w:spacing w:line="320" w:lineRule="exact"/>
              <w:rPr>
                <w:rFonts w:ascii="ＭＳ ゴシック" w:eastAsia="ＭＳ ゴシック" w:hAnsi="ＭＳ ゴシック"/>
                <w:szCs w:val="21"/>
              </w:rPr>
            </w:pPr>
          </w:p>
          <w:p w:rsidR="00A61A6E" w:rsidRPr="00394F91" w:rsidRDefault="00A61A6E" w:rsidP="000D2E17">
            <w:pPr>
              <w:spacing w:line="320" w:lineRule="exact"/>
              <w:rPr>
                <w:rFonts w:ascii="ＭＳ ゴシック" w:eastAsia="ＭＳ ゴシック" w:hAnsi="ＭＳ ゴシック"/>
                <w:szCs w:val="21"/>
              </w:rPr>
            </w:pPr>
          </w:p>
          <w:p w:rsidR="00610000" w:rsidRPr="00394F91" w:rsidRDefault="000F4D49"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（２）</w:t>
            </w:r>
          </w:p>
          <w:p w:rsidR="000D4A88" w:rsidRPr="00394F91" w:rsidRDefault="002C2677"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ア、4月中に各分掌において</w:t>
            </w:r>
            <w:r w:rsidR="00972EA8" w:rsidRPr="00394F91">
              <w:rPr>
                <w:rFonts w:ascii="ＭＳ ゴシック" w:eastAsia="ＭＳ ゴシック" w:hAnsi="ＭＳ ゴシック" w:hint="eastAsia"/>
                <w:szCs w:val="21"/>
              </w:rPr>
              <w:t>取り扱う</w:t>
            </w:r>
            <w:r w:rsidRPr="00394F91">
              <w:rPr>
                <w:rFonts w:ascii="ＭＳ ゴシック" w:eastAsia="ＭＳ ゴシック" w:hAnsi="ＭＳ ゴシック" w:hint="eastAsia"/>
                <w:szCs w:val="21"/>
              </w:rPr>
              <w:t>個人情報の洗い出しと、その扱いについて、</w:t>
            </w:r>
            <w:r w:rsidR="00972EA8" w:rsidRPr="00394F91">
              <w:rPr>
                <w:rFonts w:ascii="ＭＳ ゴシック" w:eastAsia="ＭＳ ゴシック" w:hAnsi="ＭＳ ゴシック" w:hint="eastAsia"/>
                <w:szCs w:val="21"/>
              </w:rPr>
              <w:t>各部毎に</w:t>
            </w:r>
            <w:r w:rsidRPr="00394F91">
              <w:rPr>
                <w:rFonts w:ascii="ＭＳ ゴシック" w:eastAsia="ＭＳ ゴシック" w:hAnsi="ＭＳ ゴシック" w:hint="eastAsia"/>
                <w:szCs w:val="21"/>
              </w:rPr>
              <w:t>原案を策定</w:t>
            </w:r>
            <w:r w:rsidR="00972EA8" w:rsidRPr="00394F91">
              <w:rPr>
                <w:rFonts w:ascii="ＭＳ ゴシック" w:eastAsia="ＭＳ ゴシック" w:hAnsi="ＭＳ ゴシック" w:hint="eastAsia"/>
                <w:szCs w:val="21"/>
              </w:rPr>
              <w:t>し、５月上旬までに職員会議等で</w:t>
            </w:r>
            <w:r w:rsidR="00631A7D" w:rsidRPr="00394F91">
              <w:rPr>
                <w:rFonts w:ascii="ＭＳ ゴシック" w:eastAsia="ＭＳ ゴシック" w:hAnsi="ＭＳ ゴシック" w:hint="eastAsia"/>
                <w:szCs w:val="21"/>
              </w:rPr>
              <w:t>全教職員に対し</w:t>
            </w:r>
            <w:r w:rsidR="00972EA8" w:rsidRPr="00394F91">
              <w:rPr>
                <w:rFonts w:ascii="ＭＳ ゴシック" w:eastAsia="ＭＳ ゴシック" w:hAnsi="ＭＳ ゴシック" w:hint="eastAsia"/>
                <w:szCs w:val="21"/>
              </w:rPr>
              <w:t>周知する。</w:t>
            </w:r>
          </w:p>
          <w:p w:rsidR="000D4A88" w:rsidRPr="00394F91" w:rsidRDefault="000D4A88" w:rsidP="000D2E17">
            <w:pPr>
              <w:spacing w:line="320" w:lineRule="exact"/>
              <w:rPr>
                <w:rFonts w:ascii="ＭＳ ゴシック" w:eastAsia="ＭＳ ゴシック" w:hAnsi="ＭＳ ゴシック"/>
                <w:szCs w:val="21"/>
              </w:rPr>
            </w:pPr>
          </w:p>
          <w:p w:rsidR="000D4A88" w:rsidRPr="00394F91" w:rsidRDefault="000D4A88" w:rsidP="000D2E17">
            <w:pPr>
              <w:spacing w:line="320" w:lineRule="exact"/>
              <w:rPr>
                <w:rFonts w:ascii="ＭＳ ゴシック" w:eastAsia="ＭＳ ゴシック" w:hAnsi="ＭＳ ゴシック"/>
                <w:szCs w:val="21"/>
              </w:rPr>
            </w:pPr>
          </w:p>
          <w:p w:rsidR="000F4D49" w:rsidRPr="00394F91" w:rsidRDefault="000F4D49"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（３）</w:t>
            </w:r>
          </w:p>
          <w:p w:rsidR="00732697" w:rsidRPr="00394F91" w:rsidRDefault="00732697" w:rsidP="000D2E17">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ア、ＰＴＡ役員・実行委員会で</w:t>
            </w:r>
            <w:r w:rsidR="00460FFD" w:rsidRPr="00394F91">
              <w:rPr>
                <w:rFonts w:ascii="ＭＳ ゴシック" w:eastAsia="ＭＳ ゴシック" w:hAnsi="ＭＳ ゴシック" w:hint="eastAsia"/>
                <w:szCs w:val="21"/>
              </w:rPr>
              <w:t>ＰＴＡと連携した</w:t>
            </w:r>
            <w:r w:rsidR="006D5BD0" w:rsidRPr="00394F91">
              <w:rPr>
                <w:rFonts w:ascii="ＭＳ ゴシック" w:eastAsia="ＭＳ ゴシック" w:hAnsi="ＭＳ ゴシック" w:hint="eastAsia"/>
                <w:szCs w:val="21"/>
              </w:rPr>
              <w:t>防災訓練等</w:t>
            </w:r>
            <w:r w:rsidR="000D4A88" w:rsidRPr="00394F91">
              <w:rPr>
                <w:rFonts w:ascii="ＭＳ ゴシック" w:eastAsia="ＭＳ ゴシック" w:hAnsi="ＭＳ ゴシック" w:hint="eastAsia"/>
                <w:szCs w:val="21"/>
              </w:rPr>
              <w:t>について</w:t>
            </w:r>
            <w:r w:rsidR="00972EA8" w:rsidRPr="00394F91">
              <w:rPr>
                <w:rFonts w:ascii="ＭＳ ゴシック" w:eastAsia="ＭＳ ゴシック" w:hAnsi="ＭＳ ゴシック" w:hint="eastAsia"/>
                <w:szCs w:val="21"/>
              </w:rPr>
              <w:t>１学期中に</w:t>
            </w:r>
            <w:r w:rsidR="000D4A88" w:rsidRPr="00394F91">
              <w:rPr>
                <w:rFonts w:ascii="ＭＳ ゴシック" w:eastAsia="ＭＳ ゴシック" w:hAnsi="ＭＳ ゴシック" w:hint="eastAsia"/>
                <w:szCs w:val="21"/>
              </w:rPr>
              <w:t>検討</w:t>
            </w:r>
            <w:r w:rsidR="00972EA8" w:rsidRPr="00394F91">
              <w:rPr>
                <w:rFonts w:ascii="ＭＳ ゴシック" w:eastAsia="ＭＳ ゴシック" w:hAnsi="ＭＳ ゴシック" w:hint="eastAsia"/>
                <w:szCs w:val="21"/>
              </w:rPr>
              <w:t>し、２学期の実施をめざす。</w:t>
            </w:r>
          </w:p>
          <w:p w:rsidR="00732697" w:rsidRPr="00394F91" w:rsidRDefault="00732697" w:rsidP="000D2E17">
            <w:pPr>
              <w:spacing w:line="320" w:lineRule="exact"/>
              <w:rPr>
                <w:rFonts w:ascii="ＭＳ ゴシック" w:eastAsia="ＭＳ ゴシック" w:hAnsi="ＭＳ ゴシック"/>
                <w:szCs w:val="21"/>
              </w:rPr>
            </w:pPr>
          </w:p>
          <w:p w:rsidR="000D4A88" w:rsidRPr="00394F91" w:rsidRDefault="000D4A88" w:rsidP="006D5BD0">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イ、</w:t>
            </w:r>
            <w:r w:rsidR="006D5BD0" w:rsidRPr="00394F91">
              <w:rPr>
                <w:rFonts w:ascii="ＭＳ ゴシック" w:eastAsia="ＭＳ ゴシック" w:hAnsi="ＭＳ ゴシック" w:hint="eastAsia"/>
                <w:szCs w:val="21"/>
              </w:rPr>
              <w:t>大災害時、児童・生徒の学校待機を想定した</w:t>
            </w:r>
            <w:r w:rsidR="00843703" w:rsidRPr="00394F91">
              <w:rPr>
                <w:rFonts w:ascii="ＭＳ ゴシック" w:eastAsia="ＭＳ ゴシック" w:hAnsi="ＭＳ ゴシック" w:hint="eastAsia"/>
                <w:szCs w:val="21"/>
              </w:rPr>
              <w:t>場合の</w:t>
            </w:r>
            <w:r w:rsidR="006D5BD0" w:rsidRPr="00394F91">
              <w:rPr>
                <w:rFonts w:ascii="ＭＳ ゴシック" w:eastAsia="ＭＳ ゴシック" w:hAnsi="ＭＳ ゴシック" w:hint="eastAsia"/>
                <w:szCs w:val="21"/>
              </w:rPr>
              <w:t>具体的な対応や</w:t>
            </w:r>
            <w:r w:rsidRPr="00394F91">
              <w:rPr>
                <w:rFonts w:ascii="ＭＳ ゴシック" w:eastAsia="ＭＳ ゴシック" w:hAnsi="ＭＳ ゴシック" w:hint="eastAsia"/>
                <w:szCs w:val="21"/>
              </w:rPr>
              <w:t>備蓄品の確保</w:t>
            </w:r>
            <w:r w:rsidR="006D5BD0" w:rsidRPr="00394F91">
              <w:rPr>
                <w:rFonts w:ascii="ＭＳ ゴシック" w:eastAsia="ＭＳ ゴシック" w:hAnsi="ＭＳ ゴシック" w:hint="eastAsia"/>
                <w:szCs w:val="21"/>
              </w:rPr>
              <w:t>について検討する。</w:t>
            </w:r>
          </w:p>
          <w:p w:rsidR="006D5BD0" w:rsidRPr="00394F91" w:rsidRDefault="006D5BD0" w:rsidP="006D5BD0">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（ア、と並行して実施）</w:t>
            </w:r>
          </w:p>
        </w:tc>
        <w:tc>
          <w:tcPr>
            <w:tcW w:w="4820" w:type="dxa"/>
            <w:tcBorders>
              <w:left w:val="dashed" w:sz="4" w:space="0" w:color="auto"/>
              <w:right w:val="single" w:sz="4" w:space="0" w:color="auto"/>
            </w:tcBorders>
            <w:shd w:val="clear" w:color="auto" w:fill="auto"/>
          </w:tcPr>
          <w:p w:rsidR="00574C48" w:rsidRPr="00394F91" w:rsidRDefault="00574C48" w:rsidP="00E50B6C">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（１）</w:t>
            </w:r>
          </w:p>
          <w:p w:rsidR="00C36566" w:rsidRPr="00394F91" w:rsidRDefault="00574C48" w:rsidP="00E50B6C">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542CD0" w:rsidRPr="00394F91">
              <w:rPr>
                <w:rFonts w:ascii="ＭＳ ゴシック" w:eastAsia="ＭＳ ゴシック" w:hAnsi="ＭＳ ゴシック" w:hint="eastAsia"/>
                <w:szCs w:val="21"/>
              </w:rPr>
              <w:t>12月に府教育センターより講師を招いて、「支</w:t>
            </w:r>
            <w:r w:rsidR="00B95F98" w:rsidRPr="00394F91">
              <w:rPr>
                <w:rFonts w:ascii="ＭＳ ゴシック" w:eastAsia="ＭＳ ゴシック" w:hAnsi="ＭＳ ゴシック" w:hint="eastAsia"/>
                <w:szCs w:val="21"/>
              </w:rPr>
              <w:t>援学校における道徳の授業・道徳教育」をテーマとする人権教育とリンクさせた</w:t>
            </w:r>
            <w:r w:rsidR="00A61A6E" w:rsidRPr="00394F91">
              <w:rPr>
                <w:rFonts w:ascii="ＭＳ ゴシック" w:eastAsia="ＭＳ ゴシック" w:hAnsi="ＭＳ ゴシック" w:hint="eastAsia"/>
                <w:szCs w:val="21"/>
              </w:rPr>
              <w:t>研修会を企画し</w:t>
            </w:r>
            <w:r w:rsidR="00542CD0" w:rsidRPr="00394F91">
              <w:rPr>
                <w:rFonts w:ascii="ＭＳ ゴシック" w:eastAsia="ＭＳ ゴシック" w:hAnsi="ＭＳ ゴシック" w:hint="eastAsia"/>
                <w:szCs w:val="21"/>
              </w:rPr>
              <w:t>実施</w:t>
            </w:r>
            <w:r w:rsidR="00B95F98" w:rsidRPr="00394F91">
              <w:rPr>
                <w:rFonts w:ascii="ＭＳ ゴシック" w:eastAsia="ＭＳ ゴシック" w:hAnsi="ＭＳ ゴシック" w:hint="eastAsia"/>
                <w:szCs w:val="21"/>
              </w:rPr>
              <w:t>することができ</w:t>
            </w:r>
            <w:r w:rsidR="00542CD0" w:rsidRPr="00394F91">
              <w:rPr>
                <w:rFonts w:ascii="ＭＳ ゴシック" w:eastAsia="ＭＳ ゴシック" w:hAnsi="ＭＳ ゴシック" w:hint="eastAsia"/>
                <w:szCs w:val="21"/>
              </w:rPr>
              <w:t>た。</w:t>
            </w:r>
            <w:r w:rsidRPr="00394F91">
              <w:rPr>
                <w:rFonts w:ascii="ＭＳ ゴシック" w:eastAsia="ＭＳ ゴシック" w:hAnsi="ＭＳ ゴシック" w:hint="eastAsia"/>
                <w:szCs w:val="21"/>
              </w:rPr>
              <w:t>学校教育自己診断</w:t>
            </w:r>
            <w:r w:rsidR="00B95F98" w:rsidRPr="00394F91">
              <w:rPr>
                <w:rFonts w:ascii="ＭＳ ゴシック" w:eastAsia="ＭＳ ゴシック" w:hAnsi="ＭＳ ゴシック" w:hint="eastAsia"/>
                <w:szCs w:val="21"/>
              </w:rPr>
              <w:t>における人権教育に関する設問で</w:t>
            </w:r>
            <w:r w:rsidR="00A61A6E" w:rsidRPr="00394F91">
              <w:rPr>
                <w:rFonts w:ascii="ＭＳ ゴシック" w:eastAsia="ＭＳ ゴシック" w:hAnsi="ＭＳ ゴシック" w:hint="eastAsia"/>
                <w:szCs w:val="21"/>
              </w:rPr>
              <w:t>は</w:t>
            </w:r>
            <w:r w:rsidR="00B95F98" w:rsidRPr="00394F91">
              <w:rPr>
                <w:rFonts w:ascii="ＭＳ ゴシック" w:eastAsia="ＭＳ ゴシック" w:hAnsi="ＭＳ ゴシック" w:hint="eastAsia"/>
                <w:szCs w:val="21"/>
              </w:rPr>
              <w:t>肯定率</w:t>
            </w:r>
            <w:r w:rsidR="00A61A6E" w:rsidRPr="00394F91">
              <w:rPr>
                <w:rFonts w:ascii="ＭＳ ゴシック" w:eastAsia="ＭＳ ゴシック" w:hAnsi="ＭＳ ゴシック" w:hint="eastAsia"/>
                <w:szCs w:val="21"/>
              </w:rPr>
              <w:t>70</w:t>
            </w:r>
            <w:r w:rsidR="00B95F98" w:rsidRPr="00394F91">
              <w:rPr>
                <w:rFonts w:ascii="ＭＳ ゴシック" w:eastAsia="ＭＳ ゴシック" w:hAnsi="ＭＳ ゴシック" w:hint="eastAsia"/>
                <w:szCs w:val="21"/>
              </w:rPr>
              <w:t>％</w:t>
            </w:r>
            <w:r w:rsidR="00A61A6E" w:rsidRPr="00394F91">
              <w:rPr>
                <w:rFonts w:ascii="ＭＳ ゴシック" w:eastAsia="ＭＳ ゴシック" w:hAnsi="ＭＳ ゴシック" w:hint="eastAsia"/>
                <w:szCs w:val="21"/>
              </w:rPr>
              <w:t>にとどまった。（○</w:t>
            </w:r>
            <w:r w:rsidR="000C0B8A" w:rsidRPr="00394F91">
              <w:rPr>
                <w:rFonts w:ascii="ＭＳ ゴシック" w:eastAsia="ＭＳ ゴシック" w:hAnsi="ＭＳ ゴシック" w:hint="eastAsia"/>
                <w:szCs w:val="21"/>
              </w:rPr>
              <w:t>）</w:t>
            </w:r>
          </w:p>
          <w:p w:rsidR="00574C48" w:rsidRPr="00394F91" w:rsidRDefault="00574C48" w:rsidP="00E50B6C">
            <w:pPr>
              <w:spacing w:line="320" w:lineRule="exact"/>
              <w:rPr>
                <w:rFonts w:ascii="ＭＳ ゴシック" w:eastAsia="ＭＳ ゴシック" w:hAnsi="ＭＳ ゴシック"/>
                <w:szCs w:val="21"/>
              </w:rPr>
            </w:pPr>
          </w:p>
          <w:p w:rsidR="00574C48" w:rsidRPr="00394F91" w:rsidRDefault="00574C48" w:rsidP="00574C48">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イ、9</w:t>
            </w:r>
            <w:r w:rsidR="00542CD0" w:rsidRPr="00394F91">
              <w:rPr>
                <w:rFonts w:ascii="ＭＳ ゴシック" w:eastAsia="ＭＳ ゴシック" w:hAnsi="ＭＳ ゴシック" w:hint="eastAsia"/>
                <w:szCs w:val="21"/>
              </w:rPr>
              <w:t>月に「NPO法人えんぱわめんと」より講師を招き、</w:t>
            </w:r>
            <w:r w:rsidRPr="00394F91">
              <w:rPr>
                <w:rFonts w:ascii="ＭＳ ゴシック" w:eastAsia="ＭＳ ゴシック" w:hAnsi="ＭＳ ゴシック" w:hint="eastAsia"/>
                <w:szCs w:val="21"/>
              </w:rPr>
              <w:t>「お互いの気持ちを尊重し肯定的に見つけ出す力」</w:t>
            </w:r>
            <w:r w:rsidR="00542CD0" w:rsidRPr="00394F91">
              <w:rPr>
                <w:rFonts w:ascii="ＭＳ ゴシック" w:eastAsia="ＭＳ ゴシック" w:hAnsi="ＭＳ ゴシック" w:hint="eastAsia"/>
                <w:szCs w:val="21"/>
              </w:rPr>
              <w:t>をテーマとする参加体験型研修を実施した。</w:t>
            </w:r>
            <w:r w:rsidR="00A61A6E" w:rsidRPr="00394F91">
              <w:rPr>
                <w:rFonts w:ascii="ＭＳ ゴシック" w:eastAsia="ＭＳ ゴシック" w:hAnsi="ＭＳ ゴシック" w:hint="eastAsia"/>
                <w:szCs w:val="21"/>
              </w:rPr>
              <w:t>児童・</w:t>
            </w:r>
            <w:r w:rsidRPr="00394F91">
              <w:rPr>
                <w:rFonts w:ascii="ＭＳ ゴシック" w:eastAsia="ＭＳ ゴシック" w:hAnsi="ＭＳ ゴシック" w:hint="eastAsia"/>
                <w:szCs w:val="21"/>
              </w:rPr>
              <w:t>生徒に還元できる内容を含む有意義な研修であった。</w:t>
            </w:r>
            <w:r w:rsidR="000C0B8A" w:rsidRPr="00394F91">
              <w:rPr>
                <w:rFonts w:ascii="ＭＳ ゴシック" w:eastAsia="ＭＳ ゴシック" w:hAnsi="ＭＳ ゴシック" w:hint="eastAsia"/>
                <w:szCs w:val="21"/>
              </w:rPr>
              <w:t>（◎）</w:t>
            </w:r>
          </w:p>
          <w:p w:rsidR="00574C48" w:rsidRPr="00394F91" w:rsidRDefault="00574C48" w:rsidP="00574C48">
            <w:pPr>
              <w:spacing w:line="320" w:lineRule="exact"/>
              <w:rPr>
                <w:rFonts w:ascii="ＭＳ ゴシック" w:eastAsia="ＭＳ ゴシック" w:hAnsi="ＭＳ ゴシック"/>
                <w:szCs w:val="21"/>
              </w:rPr>
            </w:pPr>
          </w:p>
          <w:p w:rsidR="00574C48" w:rsidRPr="00394F91" w:rsidRDefault="00574C48" w:rsidP="00574C48">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（２）</w:t>
            </w:r>
          </w:p>
          <w:p w:rsidR="00574C48" w:rsidRPr="00394F91" w:rsidRDefault="00574C48" w:rsidP="00574C48">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542CD0" w:rsidRPr="00394F91">
              <w:rPr>
                <w:rFonts w:ascii="ＭＳ ゴシック" w:eastAsia="ＭＳ ゴシック" w:hAnsi="ＭＳ ゴシック" w:hint="eastAsia"/>
                <w:szCs w:val="21"/>
              </w:rPr>
              <w:t>4月に本校で発生した誤配付事案をうけ、</w:t>
            </w:r>
            <w:r w:rsidR="00921161" w:rsidRPr="00394F91">
              <w:rPr>
                <w:rFonts w:ascii="ＭＳ ゴシック" w:eastAsia="ＭＳ ゴシック" w:hAnsi="ＭＳ ゴシック" w:hint="eastAsia"/>
                <w:szCs w:val="21"/>
              </w:rPr>
              <w:t>通知</w:t>
            </w:r>
            <w:r w:rsidRPr="00394F91">
              <w:rPr>
                <w:rFonts w:ascii="ＭＳ ゴシック" w:eastAsia="ＭＳ ゴシック" w:hAnsi="ＭＳ ゴシック" w:hint="eastAsia"/>
                <w:szCs w:val="21"/>
              </w:rPr>
              <w:t>「個人情報を含む文書の誤配付防止に向けた取組み」を</w:t>
            </w:r>
            <w:r w:rsidR="006C4FA4" w:rsidRPr="00394F91">
              <w:rPr>
                <w:rFonts w:ascii="ＭＳ ゴシック" w:eastAsia="ＭＳ ゴシック" w:hAnsi="ＭＳ ゴシック" w:hint="eastAsia"/>
                <w:szCs w:val="21"/>
              </w:rPr>
              <w:t>活用し</w:t>
            </w:r>
            <w:r w:rsidRPr="00394F91">
              <w:rPr>
                <w:rFonts w:ascii="ＭＳ ゴシック" w:eastAsia="ＭＳ ゴシック" w:hAnsi="ＭＳ ゴシック" w:hint="eastAsia"/>
                <w:szCs w:val="21"/>
              </w:rPr>
              <w:t>て注意喚起を行った。</w:t>
            </w:r>
            <w:r w:rsidR="00542CD0" w:rsidRPr="00394F91">
              <w:rPr>
                <w:rFonts w:ascii="ＭＳ ゴシック" w:eastAsia="ＭＳ ゴシック" w:hAnsi="ＭＳ ゴシック" w:hint="eastAsia"/>
                <w:szCs w:val="21"/>
              </w:rPr>
              <w:t>また、</w:t>
            </w:r>
            <w:r w:rsidR="00A778D9" w:rsidRPr="00394F91">
              <w:rPr>
                <w:rFonts w:ascii="ＭＳ ゴシック" w:eastAsia="ＭＳ ゴシック" w:hAnsi="ＭＳ ゴシック" w:hint="eastAsia"/>
                <w:szCs w:val="21"/>
              </w:rPr>
              <w:t>各分掌において</w:t>
            </w:r>
            <w:r w:rsidR="00A61A6E" w:rsidRPr="00394F91">
              <w:rPr>
                <w:rFonts w:ascii="ＭＳ ゴシック" w:eastAsia="ＭＳ ゴシック" w:hAnsi="ＭＳ ゴシック" w:hint="eastAsia"/>
                <w:szCs w:val="21"/>
              </w:rPr>
              <w:t>個人情報の</w:t>
            </w:r>
            <w:r w:rsidR="00542CD0" w:rsidRPr="00394F91">
              <w:rPr>
                <w:rFonts w:ascii="ＭＳ ゴシック" w:eastAsia="ＭＳ ゴシック" w:hAnsi="ＭＳ ゴシック" w:hint="eastAsia"/>
                <w:szCs w:val="21"/>
              </w:rPr>
              <w:t>取り扱いについて再</w:t>
            </w:r>
            <w:r w:rsidR="00A778D9" w:rsidRPr="00394F91">
              <w:rPr>
                <w:rFonts w:ascii="ＭＳ ゴシック" w:eastAsia="ＭＳ ゴシック" w:hAnsi="ＭＳ ゴシック" w:hint="eastAsia"/>
                <w:szCs w:val="21"/>
              </w:rPr>
              <w:t>確認</w:t>
            </w:r>
            <w:r w:rsidR="00921161" w:rsidRPr="00394F91">
              <w:rPr>
                <w:rFonts w:ascii="ＭＳ ゴシック" w:eastAsia="ＭＳ ゴシック" w:hAnsi="ＭＳ ゴシック" w:hint="eastAsia"/>
                <w:szCs w:val="21"/>
              </w:rPr>
              <w:t>を行い、再発防止の意識を高め</w:t>
            </w:r>
            <w:r w:rsidR="00DB024B" w:rsidRPr="00394F91">
              <w:rPr>
                <w:rFonts w:ascii="ＭＳ ゴシック" w:eastAsia="ＭＳ ゴシック" w:hAnsi="ＭＳ ゴシック" w:hint="eastAsia"/>
                <w:szCs w:val="21"/>
              </w:rPr>
              <w:t>た。併せて、機会あるごとに校長から注意喚起を行っ</w:t>
            </w:r>
            <w:r w:rsidR="006C4FA4" w:rsidRPr="00394F91">
              <w:rPr>
                <w:rFonts w:ascii="ＭＳ ゴシック" w:eastAsia="ＭＳ ゴシック" w:hAnsi="ＭＳ ゴシック" w:hint="eastAsia"/>
                <w:szCs w:val="21"/>
              </w:rPr>
              <w:t>た。しかしながら、</w:t>
            </w:r>
            <w:r w:rsidR="00600A6B" w:rsidRPr="00394F91">
              <w:rPr>
                <w:rFonts w:ascii="ＭＳ ゴシック" w:eastAsia="ＭＳ ゴシック" w:hAnsi="ＭＳ ゴシック" w:hint="eastAsia"/>
                <w:szCs w:val="21"/>
              </w:rPr>
              <w:t>12月に</w:t>
            </w:r>
            <w:r w:rsidR="00DB024B" w:rsidRPr="00394F91">
              <w:rPr>
                <w:rFonts w:ascii="ＭＳ ゴシック" w:eastAsia="ＭＳ ゴシック" w:hAnsi="ＭＳ ゴシック" w:hint="eastAsia"/>
                <w:szCs w:val="21"/>
              </w:rPr>
              <w:t>統合</w:t>
            </w:r>
            <w:r w:rsidR="00600A6B" w:rsidRPr="00394F91">
              <w:rPr>
                <w:rFonts w:ascii="ＭＳ ゴシック" w:eastAsia="ＭＳ ゴシック" w:hAnsi="ＭＳ ゴシック" w:hint="eastAsia"/>
                <w:szCs w:val="21"/>
              </w:rPr>
              <w:t>ICT</w:t>
            </w:r>
            <w:r w:rsidR="00DB024B" w:rsidRPr="00394F91">
              <w:rPr>
                <w:rFonts w:ascii="ＭＳ ゴシック" w:eastAsia="ＭＳ ゴシック" w:hAnsi="ＭＳ ゴシック" w:hint="eastAsia"/>
                <w:szCs w:val="21"/>
              </w:rPr>
              <w:t>ネットワーク管理及び運用ガイドラインから外れた事案が発生した</w:t>
            </w:r>
            <w:r w:rsidR="00921161" w:rsidRPr="00394F91">
              <w:rPr>
                <w:rFonts w:ascii="ＭＳ ゴシック" w:eastAsia="ＭＳ ゴシック" w:hAnsi="ＭＳ ゴシック" w:hint="eastAsia"/>
                <w:szCs w:val="21"/>
              </w:rPr>
              <w:t>。</w:t>
            </w:r>
            <w:r w:rsidR="00DB024B" w:rsidRPr="00394F91">
              <w:rPr>
                <w:rFonts w:ascii="ＭＳ ゴシック" w:eastAsia="ＭＳ ゴシック" w:hAnsi="ＭＳ ゴシック" w:hint="eastAsia"/>
                <w:szCs w:val="21"/>
              </w:rPr>
              <w:t>（△</w:t>
            </w:r>
            <w:r w:rsidR="000C0B8A" w:rsidRPr="00394F91">
              <w:rPr>
                <w:rFonts w:ascii="ＭＳ ゴシック" w:eastAsia="ＭＳ ゴシック" w:hAnsi="ＭＳ ゴシック" w:hint="eastAsia"/>
                <w:szCs w:val="21"/>
              </w:rPr>
              <w:t>）</w:t>
            </w:r>
          </w:p>
          <w:p w:rsidR="00574C48" w:rsidRPr="00394F91" w:rsidRDefault="00574C48" w:rsidP="00574C48">
            <w:pPr>
              <w:spacing w:line="320" w:lineRule="exact"/>
              <w:rPr>
                <w:rFonts w:ascii="ＭＳ ゴシック" w:eastAsia="ＭＳ ゴシック" w:hAnsi="ＭＳ ゴシック"/>
                <w:szCs w:val="21"/>
              </w:rPr>
            </w:pPr>
          </w:p>
          <w:p w:rsidR="00574C48" w:rsidRPr="00394F91" w:rsidRDefault="00574C48" w:rsidP="00574C48">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（３）</w:t>
            </w:r>
          </w:p>
          <w:p w:rsidR="00574C48" w:rsidRPr="00394F91" w:rsidRDefault="00574C48" w:rsidP="00574C48">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ア、</w:t>
            </w:r>
            <w:r w:rsidR="00A61A6E" w:rsidRPr="00394F91">
              <w:rPr>
                <w:rFonts w:ascii="ＭＳ ゴシック" w:eastAsia="ＭＳ ゴシック" w:hAnsi="ＭＳ ゴシック" w:hint="eastAsia"/>
                <w:szCs w:val="21"/>
              </w:rPr>
              <w:t>8月に</w:t>
            </w:r>
            <w:r w:rsidRPr="00394F91">
              <w:rPr>
                <w:rFonts w:ascii="ＭＳ ゴシック" w:eastAsia="ＭＳ ゴシック" w:hAnsi="ＭＳ ゴシック" w:hint="eastAsia"/>
                <w:szCs w:val="21"/>
              </w:rPr>
              <w:t>防災訓練</w:t>
            </w:r>
            <w:r w:rsidR="00A61A6E" w:rsidRPr="00394F91">
              <w:rPr>
                <w:rFonts w:ascii="ＭＳ ゴシック" w:eastAsia="ＭＳ ゴシック" w:hAnsi="ＭＳ ゴシック" w:hint="eastAsia"/>
                <w:szCs w:val="21"/>
              </w:rPr>
              <w:t>を実施したが、</w:t>
            </w:r>
            <w:r w:rsidRPr="00394F91">
              <w:rPr>
                <w:rFonts w:ascii="ＭＳ ゴシック" w:eastAsia="ＭＳ ゴシック" w:hAnsi="ＭＳ ゴシック" w:hint="eastAsia"/>
                <w:szCs w:val="21"/>
              </w:rPr>
              <w:t>ＰＴＡとの連携</w:t>
            </w:r>
            <w:r w:rsidR="00A61A6E" w:rsidRPr="00394F91">
              <w:rPr>
                <w:rFonts w:ascii="ＭＳ ゴシック" w:eastAsia="ＭＳ ゴシック" w:hAnsi="ＭＳ ゴシック" w:hint="eastAsia"/>
                <w:szCs w:val="21"/>
              </w:rPr>
              <w:t>には至らなかった</w:t>
            </w:r>
            <w:r w:rsidRPr="00394F91">
              <w:rPr>
                <w:rFonts w:ascii="ＭＳ ゴシック" w:eastAsia="ＭＳ ゴシック" w:hAnsi="ＭＳ ゴシック" w:hint="eastAsia"/>
                <w:szCs w:val="21"/>
              </w:rPr>
              <w:t>。</w:t>
            </w:r>
            <w:r w:rsidR="00600A6B" w:rsidRPr="00394F91">
              <w:rPr>
                <w:rFonts w:ascii="ＭＳ ゴシック" w:eastAsia="ＭＳ ゴシック" w:hAnsi="ＭＳ ゴシック" w:hint="eastAsia"/>
                <w:szCs w:val="21"/>
              </w:rPr>
              <w:t>次年度はＰＴＡと連携し</w:t>
            </w:r>
            <w:r w:rsidR="00921161" w:rsidRPr="00394F91">
              <w:rPr>
                <w:rFonts w:ascii="ＭＳ ゴシック" w:eastAsia="ＭＳ ゴシック" w:hAnsi="ＭＳ ゴシック" w:hint="eastAsia"/>
                <w:szCs w:val="21"/>
              </w:rPr>
              <w:t>、日常的な危機管理の徹底と緊急時に迅速な</w:t>
            </w:r>
            <w:r w:rsidR="00CE1B5B" w:rsidRPr="00394F91">
              <w:rPr>
                <w:rFonts w:ascii="ＭＳ ゴシック" w:eastAsia="ＭＳ ゴシック" w:hAnsi="ＭＳ ゴシック" w:hint="eastAsia"/>
                <w:szCs w:val="21"/>
              </w:rPr>
              <w:t>対応ができる体制を整え、安全で安心な学校づくりにつなげる。</w:t>
            </w:r>
            <w:r w:rsidR="000C0B8A" w:rsidRPr="00394F91">
              <w:rPr>
                <w:rFonts w:ascii="ＭＳ ゴシック" w:eastAsia="ＭＳ ゴシック" w:hAnsi="ＭＳ ゴシック" w:hint="eastAsia"/>
                <w:szCs w:val="21"/>
              </w:rPr>
              <w:t>（△）</w:t>
            </w:r>
          </w:p>
          <w:p w:rsidR="00A61A6E" w:rsidRPr="00394F91" w:rsidRDefault="00A61A6E" w:rsidP="00574C48">
            <w:pPr>
              <w:spacing w:line="320" w:lineRule="exact"/>
              <w:rPr>
                <w:rFonts w:ascii="ＭＳ ゴシック" w:eastAsia="ＭＳ ゴシック" w:hAnsi="ＭＳ ゴシック"/>
                <w:szCs w:val="21"/>
              </w:rPr>
            </w:pPr>
          </w:p>
          <w:p w:rsidR="00574C48" w:rsidRPr="009309B9" w:rsidRDefault="00574C48" w:rsidP="00CE1B5B">
            <w:pPr>
              <w:spacing w:line="320" w:lineRule="exact"/>
              <w:rPr>
                <w:rFonts w:ascii="ＭＳ ゴシック" w:eastAsia="ＭＳ ゴシック" w:hAnsi="ＭＳ ゴシック"/>
                <w:szCs w:val="21"/>
              </w:rPr>
            </w:pPr>
            <w:r w:rsidRPr="00394F91">
              <w:rPr>
                <w:rFonts w:ascii="ＭＳ ゴシック" w:eastAsia="ＭＳ ゴシック" w:hAnsi="ＭＳ ゴシック" w:hint="eastAsia"/>
                <w:szCs w:val="21"/>
              </w:rPr>
              <w:t>イ、</w:t>
            </w:r>
            <w:r w:rsidR="00CE1B5B" w:rsidRPr="00394F91">
              <w:rPr>
                <w:rFonts w:ascii="ＭＳ ゴシック" w:eastAsia="ＭＳ ゴシック" w:hAnsi="ＭＳ ゴシック" w:hint="eastAsia"/>
                <w:szCs w:val="21"/>
              </w:rPr>
              <w:t>災害に備えて学校に</w:t>
            </w:r>
            <w:r w:rsidRPr="00394F91">
              <w:rPr>
                <w:rFonts w:ascii="ＭＳ ゴシック" w:eastAsia="ＭＳ ゴシック" w:hAnsi="ＭＳ ゴシック" w:hint="eastAsia"/>
                <w:szCs w:val="21"/>
              </w:rPr>
              <w:t>常備薬を保管し</w:t>
            </w:r>
            <w:r w:rsidR="00CE1B5B" w:rsidRPr="00394F91">
              <w:rPr>
                <w:rFonts w:ascii="ＭＳ ゴシック" w:eastAsia="ＭＳ ゴシック" w:hAnsi="ＭＳ ゴシック" w:hint="eastAsia"/>
                <w:szCs w:val="21"/>
              </w:rPr>
              <w:t>、</w:t>
            </w:r>
            <w:r w:rsidRPr="00394F91">
              <w:rPr>
                <w:rFonts w:ascii="ＭＳ ゴシック" w:eastAsia="ＭＳ ゴシック" w:hAnsi="ＭＳ ゴシック" w:hint="eastAsia"/>
                <w:szCs w:val="21"/>
              </w:rPr>
              <w:t>災害時の飲料水については、ＰＴＡで購入している</w:t>
            </w:r>
            <w:r w:rsidR="00CE1B5B" w:rsidRPr="00394F91">
              <w:rPr>
                <w:rFonts w:ascii="ＭＳ ゴシック" w:eastAsia="ＭＳ ゴシック" w:hAnsi="ＭＳ ゴシック" w:hint="eastAsia"/>
                <w:szCs w:val="21"/>
              </w:rPr>
              <w:t>が、</w:t>
            </w:r>
            <w:r w:rsidRPr="00394F91">
              <w:rPr>
                <w:rFonts w:ascii="ＭＳ ゴシック" w:eastAsia="ＭＳ ゴシック" w:hAnsi="ＭＳ ゴシック" w:hint="eastAsia"/>
                <w:szCs w:val="21"/>
              </w:rPr>
              <w:t>停電時、吸引器・吸入器等の対応策が不十分である。</w:t>
            </w:r>
            <w:r w:rsidR="000055C9" w:rsidRPr="00394F91">
              <w:rPr>
                <w:rFonts w:ascii="ＭＳ ゴシック" w:eastAsia="ＭＳ ゴシック" w:hAnsi="ＭＳ ゴシック" w:hint="eastAsia"/>
                <w:szCs w:val="21"/>
              </w:rPr>
              <w:t>なお、</w:t>
            </w:r>
            <w:r w:rsidR="00B43156" w:rsidRPr="00394F91">
              <w:rPr>
                <w:rFonts w:ascii="ＭＳ ゴシック" w:eastAsia="ＭＳ ゴシック" w:hAnsi="ＭＳ ゴシック" w:hint="eastAsia"/>
                <w:szCs w:val="21"/>
              </w:rPr>
              <w:t>11</w:t>
            </w:r>
            <w:r w:rsidR="00A778D9" w:rsidRPr="00394F91">
              <w:rPr>
                <w:rFonts w:ascii="ＭＳ ゴシック" w:eastAsia="ＭＳ ゴシック" w:hAnsi="ＭＳ ゴシック" w:hint="eastAsia"/>
                <w:szCs w:val="21"/>
              </w:rPr>
              <w:t>月に食物アレルギー誤食事故が発生し</w:t>
            </w:r>
            <w:r w:rsidR="00B43156" w:rsidRPr="00394F91">
              <w:rPr>
                <w:rFonts w:ascii="ＭＳ ゴシック" w:eastAsia="ＭＳ ゴシック" w:hAnsi="ＭＳ ゴシック" w:hint="eastAsia"/>
                <w:szCs w:val="21"/>
              </w:rPr>
              <w:t>たことから</w:t>
            </w:r>
            <w:r w:rsidR="00A778D9" w:rsidRPr="00394F91">
              <w:rPr>
                <w:rFonts w:ascii="ＭＳ ゴシック" w:eastAsia="ＭＳ ゴシック" w:hAnsi="ＭＳ ゴシック" w:hint="eastAsia"/>
                <w:szCs w:val="21"/>
              </w:rPr>
              <w:t>、児童・生徒の安全・安心を引き続き取り組みの重点とする。</w:t>
            </w:r>
            <w:r w:rsidR="000C0B8A" w:rsidRPr="00394F91">
              <w:rPr>
                <w:rFonts w:ascii="ＭＳ ゴシック" w:eastAsia="ＭＳ ゴシック" w:hAnsi="ＭＳ ゴシック" w:hint="eastAsia"/>
                <w:szCs w:val="21"/>
              </w:rPr>
              <w:t>（○）</w:t>
            </w:r>
          </w:p>
        </w:tc>
      </w:tr>
    </w:tbl>
    <w:p w:rsidR="0086696C" w:rsidRPr="009309B9" w:rsidRDefault="0086696C" w:rsidP="006206CE">
      <w:pPr>
        <w:spacing w:line="120" w:lineRule="exact"/>
        <w:rPr>
          <w:rFonts w:ascii="ＭＳ ゴシック" w:eastAsia="ＭＳ ゴシック" w:hAnsi="ＭＳ ゴシック"/>
          <w:szCs w:val="21"/>
        </w:rPr>
      </w:pPr>
    </w:p>
    <w:sectPr w:rsidR="0086696C" w:rsidRPr="009309B9" w:rsidSect="003A3356">
      <w:headerReference w:type="even" r:id="rId12"/>
      <w:headerReference w:type="default" r:id="rId13"/>
      <w:footerReference w:type="even" r:id="rId14"/>
      <w:footerReference w:type="default" r:id="rId15"/>
      <w:headerReference w:type="first" r:id="rId16"/>
      <w:footerReference w:type="first" r:id="rId1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99D" w:rsidRDefault="002B299D">
      <w:r>
        <w:separator/>
      </w:r>
    </w:p>
  </w:endnote>
  <w:endnote w:type="continuationSeparator" w:id="0">
    <w:p w:rsidR="002B299D" w:rsidRDefault="002B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55" w:rsidRDefault="00CC5D5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55" w:rsidRDefault="00CC5D5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55" w:rsidRDefault="00CC5D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99D" w:rsidRDefault="002B299D">
      <w:r>
        <w:separator/>
      </w:r>
    </w:p>
  </w:footnote>
  <w:footnote w:type="continuationSeparator" w:id="0">
    <w:p w:rsidR="002B299D" w:rsidRDefault="002B2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55" w:rsidRDefault="00CC5D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94F91">
      <w:rPr>
        <w:rFonts w:ascii="ＭＳ ゴシック" w:eastAsia="ＭＳ ゴシック" w:hAnsi="ＭＳ ゴシック" w:hint="eastAsia"/>
        <w:sz w:val="20"/>
        <w:szCs w:val="20"/>
      </w:rPr>
      <w:t>Ｓ４１</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A6CC4" w:rsidP="003A3356">
    <w:pPr>
      <w:spacing w:line="360" w:lineRule="exact"/>
      <w:ind w:rightChars="100" w:right="210"/>
      <w:jc w:val="right"/>
      <w:rPr>
        <w:rFonts w:ascii="ＭＳ 明朝" w:hAnsi="ＭＳ 明朝"/>
        <w:b/>
        <w:sz w:val="24"/>
      </w:rPr>
    </w:pPr>
    <w:bookmarkStart w:id="0" w:name="_GoBack"/>
    <w:bookmarkEnd w:id="0"/>
    <w:r w:rsidRPr="00CC5D55">
      <w:rPr>
        <w:rFonts w:ascii="ＭＳ 明朝" w:hAnsi="ＭＳ 明朝" w:hint="eastAsia"/>
        <w:b/>
        <w:spacing w:val="17"/>
        <w:kern w:val="0"/>
        <w:sz w:val="24"/>
        <w:fitText w:val="2169" w:id="1712636673"/>
      </w:rPr>
      <w:t>府立平野支援</w:t>
    </w:r>
    <w:r w:rsidR="00132D6F" w:rsidRPr="00CC5D55">
      <w:rPr>
        <w:rFonts w:ascii="ＭＳ 明朝" w:hAnsi="ＭＳ 明朝" w:hint="eastAsia"/>
        <w:b/>
        <w:spacing w:val="17"/>
        <w:kern w:val="0"/>
        <w:sz w:val="24"/>
        <w:fitText w:val="2169" w:id="1712636673"/>
      </w:rPr>
      <w:t>学</w:t>
    </w:r>
    <w:r w:rsidR="00132D6F" w:rsidRPr="00CC5D55">
      <w:rPr>
        <w:rFonts w:ascii="ＭＳ 明朝" w:hAnsi="ＭＳ 明朝" w:hint="eastAsia"/>
        <w:b/>
        <w:spacing w:val="2"/>
        <w:kern w:val="0"/>
        <w:sz w:val="24"/>
        <w:fitText w:val="2169" w:id="1712636673"/>
      </w:rPr>
      <w:t>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D55" w:rsidRDefault="00CC5D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5C9"/>
    <w:rsid w:val="00012DF7"/>
    <w:rsid w:val="00013761"/>
    <w:rsid w:val="00013C0C"/>
    <w:rsid w:val="00014126"/>
    <w:rsid w:val="00014961"/>
    <w:rsid w:val="000156C3"/>
    <w:rsid w:val="000156EF"/>
    <w:rsid w:val="00031A86"/>
    <w:rsid w:val="000354D4"/>
    <w:rsid w:val="00045480"/>
    <w:rsid w:val="0004550D"/>
    <w:rsid w:val="000524AE"/>
    <w:rsid w:val="00064732"/>
    <w:rsid w:val="000724B0"/>
    <w:rsid w:val="000763D7"/>
    <w:rsid w:val="0007740A"/>
    <w:rsid w:val="000775A1"/>
    <w:rsid w:val="00091587"/>
    <w:rsid w:val="0009658C"/>
    <w:rsid w:val="000967CE"/>
    <w:rsid w:val="000A1890"/>
    <w:rsid w:val="000B0C54"/>
    <w:rsid w:val="000B395F"/>
    <w:rsid w:val="000B7F10"/>
    <w:rsid w:val="000C0B8A"/>
    <w:rsid w:val="000C0CDB"/>
    <w:rsid w:val="000C2623"/>
    <w:rsid w:val="000D1B70"/>
    <w:rsid w:val="000D2E17"/>
    <w:rsid w:val="000D4A88"/>
    <w:rsid w:val="000D7707"/>
    <w:rsid w:val="000D7A8E"/>
    <w:rsid w:val="000D7C02"/>
    <w:rsid w:val="000E1F4D"/>
    <w:rsid w:val="000E5470"/>
    <w:rsid w:val="000E5C4B"/>
    <w:rsid w:val="000E5FEE"/>
    <w:rsid w:val="000E6B9D"/>
    <w:rsid w:val="000F3C9E"/>
    <w:rsid w:val="000F4D49"/>
    <w:rsid w:val="000F7917"/>
    <w:rsid w:val="000F7B2E"/>
    <w:rsid w:val="00100533"/>
    <w:rsid w:val="00100CC5"/>
    <w:rsid w:val="00103546"/>
    <w:rsid w:val="00104C83"/>
    <w:rsid w:val="001112AC"/>
    <w:rsid w:val="00112A5C"/>
    <w:rsid w:val="001218A7"/>
    <w:rsid w:val="00127BB5"/>
    <w:rsid w:val="001327B0"/>
    <w:rsid w:val="00132D6F"/>
    <w:rsid w:val="001338B3"/>
    <w:rsid w:val="00134824"/>
    <w:rsid w:val="00135CE9"/>
    <w:rsid w:val="00137359"/>
    <w:rsid w:val="00145D50"/>
    <w:rsid w:val="00153BF2"/>
    <w:rsid w:val="00157860"/>
    <w:rsid w:val="0018261A"/>
    <w:rsid w:val="00184975"/>
    <w:rsid w:val="00184B1B"/>
    <w:rsid w:val="00185196"/>
    <w:rsid w:val="00187BB2"/>
    <w:rsid w:val="00192419"/>
    <w:rsid w:val="00193569"/>
    <w:rsid w:val="00195DCF"/>
    <w:rsid w:val="001A4539"/>
    <w:rsid w:val="001A4D3A"/>
    <w:rsid w:val="001A6CC4"/>
    <w:rsid w:val="001B38EB"/>
    <w:rsid w:val="001B744D"/>
    <w:rsid w:val="001C0E63"/>
    <w:rsid w:val="001C5A7A"/>
    <w:rsid w:val="001C6B84"/>
    <w:rsid w:val="001C7FE4"/>
    <w:rsid w:val="001D3035"/>
    <w:rsid w:val="001D401B"/>
    <w:rsid w:val="001D44D9"/>
    <w:rsid w:val="001D5135"/>
    <w:rsid w:val="001E22E7"/>
    <w:rsid w:val="001E2353"/>
    <w:rsid w:val="001E4FDA"/>
    <w:rsid w:val="001F059A"/>
    <w:rsid w:val="001F472F"/>
    <w:rsid w:val="00201A51"/>
    <w:rsid w:val="00201C86"/>
    <w:rsid w:val="002034A6"/>
    <w:rsid w:val="00211460"/>
    <w:rsid w:val="0021285A"/>
    <w:rsid w:val="0022073E"/>
    <w:rsid w:val="00220AE7"/>
    <w:rsid w:val="00221AA2"/>
    <w:rsid w:val="00221C6B"/>
    <w:rsid w:val="00224AB0"/>
    <w:rsid w:val="00225A63"/>
    <w:rsid w:val="00225C70"/>
    <w:rsid w:val="00230487"/>
    <w:rsid w:val="0023200A"/>
    <w:rsid w:val="00235785"/>
    <w:rsid w:val="00235B86"/>
    <w:rsid w:val="0024006D"/>
    <w:rsid w:val="002439A4"/>
    <w:rsid w:val="002479D4"/>
    <w:rsid w:val="002530D3"/>
    <w:rsid w:val="00253914"/>
    <w:rsid w:val="002561DF"/>
    <w:rsid w:val="00262794"/>
    <w:rsid w:val="00267D3C"/>
    <w:rsid w:val="00271252"/>
    <w:rsid w:val="0027129F"/>
    <w:rsid w:val="00273BD2"/>
    <w:rsid w:val="00274864"/>
    <w:rsid w:val="00277476"/>
    <w:rsid w:val="00277761"/>
    <w:rsid w:val="00283C50"/>
    <w:rsid w:val="00285CA2"/>
    <w:rsid w:val="00295EB2"/>
    <w:rsid w:val="0029706D"/>
    <w:rsid w:val="00297087"/>
    <w:rsid w:val="0029712A"/>
    <w:rsid w:val="002A0AA7"/>
    <w:rsid w:val="002A148E"/>
    <w:rsid w:val="002A5F31"/>
    <w:rsid w:val="002A766F"/>
    <w:rsid w:val="002B0BC8"/>
    <w:rsid w:val="002B299D"/>
    <w:rsid w:val="002B3BE1"/>
    <w:rsid w:val="002B690B"/>
    <w:rsid w:val="002C2677"/>
    <w:rsid w:val="002C40DD"/>
    <w:rsid w:val="002C423D"/>
    <w:rsid w:val="002C53FB"/>
    <w:rsid w:val="002F231B"/>
    <w:rsid w:val="002F608A"/>
    <w:rsid w:val="002F62DD"/>
    <w:rsid w:val="002F6E1B"/>
    <w:rsid w:val="00301498"/>
    <w:rsid w:val="00301B59"/>
    <w:rsid w:val="003028AF"/>
    <w:rsid w:val="003029E3"/>
    <w:rsid w:val="00302EB2"/>
    <w:rsid w:val="0030555A"/>
    <w:rsid w:val="00305D0E"/>
    <w:rsid w:val="00307567"/>
    <w:rsid w:val="00310645"/>
    <w:rsid w:val="003133D6"/>
    <w:rsid w:val="0031492C"/>
    <w:rsid w:val="00324B67"/>
    <w:rsid w:val="003313F3"/>
    <w:rsid w:val="00334F83"/>
    <w:rsid w:val="00336089"/>
    <w:rsid w:val="0035147F"/>
    <w:rsid w:val="003551CD"/>
    <w:rsid w:val="0036174C"/>
    <w:rsid w:val="00364F35"/>
    <w:rsid w:val="003730D3"/>
    <w:rsid w:val="0037367C"/>
    <w:rsid w:val="0037506F"/>
    <w:rsid w:val="003800EF"/>
    <w:rsid w:val="0038241F"/>
    <w:rsid w:val="00384C02"/>
    <w:rsid w:val="00386133"/>
    <w:rsid w:val="00387D41"/>
    <w:rsid w:val="00390A60"/>
    <w:rsid w:val="00394F91"/>
    <w:rsid w:val="003A3356"/>
    <w:rsid w:val="003A62E8"/>
    <w:rsid w:val="003C503E"/>
    <w:rsid w:val="003D288C"/>
    <w:rsid w:val="003D2C9D"/>
    <w:rsid w:val="003D71A7"/>
    <w:rsid w:val="003D7473"/>
    <w:rsid w:val="003E55A0"/>
    <w:rsid w:val="003E6AA9"/>
    <w:rsid w:val="003F11C1"/>
    <w:rsid w:val="00400648"/>
    <w:rsid w:val="004026C3"/>
    <w:rsid w:val="00407905"/>
    <w:rsid w:val="0041422D"/>
    <w:rsid w:val="00414618"/>
    <w:rsid w:val="00416A59"/>
    <w:rsid w:val="00420E4E"/>
    <w:rsid w:val="004226AB"/>
    <w:rsid w:val="004243CF"/>
    <w:rsid w:val="004245A1"/>
    <w:rsid w:val="00425329"/>
    <w:rsid w:val="00427E0B"/>
    <w:rsid w:val="004312EE"/>
    <w:rsid w:val="004368AD"/>
    <w:rsid w:val="00436BBA"/>
    <w:rsid w:val="00437D82"/>
    <w:rsid w:val="00441743"/>
    <w:rsid w:val="00445E74"/>
    <w:rsid w:val="00454AF4"/>
    <w:rsid w:val="00454DD2"/>
    <w:rsid w:val="004552E5"/>
    <w:rsid w:val="00460710"/>
    <w:rsid w:val="00460FFD"/>
    <w:rsid w:val="004632FA"/>
    <w:rsid w:val="00465B85"/>
    <w:rsid w:val="00480EB4"/>
    <w:rsid w:val="004827A7"/>
    <w:rsid w:val="004930C6"/>
    <w:rsid w:val="004949CC"/>
    <w:rsid w:val="00497ABE"/>
    <w:rsid w:val="004A1605"/>
    <w:rsid w:val="004A7442"/>
    <w:rsid w:val="004B309E"/>
    <w:rsid w:val="004C1B92"/>
    <w:rsid w:val="004C2F46"/>
    <w:rsid w:val="004C5A47"/>
    <w:rsid w:val="004C6D4A"/>
    <w:rsid w:val="004D1BCF"/>
    <w:rsid w:val="004D28A8"/>
    <w:rsid w:val="004D623D"/>
    <w:rsid w:val="004D70F9"/>
    <w:rsid w:val="004D76A7"/>
    <w:rsid w:val="004E08FB"/>
    <w:rsid w:val="004E2245"/>
    <w:rsid w:val="004E5C78"/>
    <w:rsid w:val="004F2B87"/>
    <w:rsid w:val="004F3627"/>
    <w:rsid w:val="004F5D40"/>
    <w:rsid w:val="00500AF9"/>
    <w:rsid w:val="00502EF2"/>
    <w:rsid w:val="00505A8F"/>
    <w:rsid w:val="0051706C"/>
    <w:rsid w:val="0052580C"/>
    <w:rsid w:val="005261C4"/>
    <w:rsid w:val="00526530"/>
    <w:rsid w:val="00535895"/>
    <w:rsid w:val="00541B3C"/>
    <w:rsid w:val="00542CD0"/>
    <w:rsid w:val="005468A1"/>
    <w:rsid w:val="0054712D"/>
    <w:rsid w:val="005560A8"/>
    <w:rsid w:val="00565B55"/>
    <w:rsid w:val="00565E42"/>
    <w:rsid w:val="005705C2"/>
    <w:rsid w:val="00574096"/>
    <w:rsid w:val="00574C48"/>
    <w:rsid w:val="00575298"/>
    <w:rsid w:val="00577DE4"/>
    <w:rsid w:val="005846E8"/>
    <w:rsid w:val="00584FCE"/>
    <w:rsid w:val="00585D6A"/>
    <w:rsid w:val="00586254"/>
    <w:rsid w:val="005875B4"/>
    <w:rsid w:val="0059472B"/>
    <w:rsid w:val="00596938"/>
    <w:rsid w:val="00597E7D"/>
    <w:rsid w:val="00597FBA"/>
    <w:rsid w:val="005A2C72"/>
    <w:rsid w:val="005B0FAD"/>
    <w:rsid w:val="005B66F8"/>
    <w:rsid w:val="005C2C84"/>
    <w:rsid w:val="005C7FCD"/>
    <w:rsid w:val="005D41A3"/>
    <w:rsid w:val="005E218B"/>
    <w:rsid w:val="005E24F7"/>
    <w:rsid w:val="005E3C2A"/>
    <w:rsid w:val="005E535C"/>
    <w:rsid w:val="005F09A3"/>
    <w:rsid w:val="005F27DE"/>
    <w:rsid w:val="005F2C9F"/>
    <w:rsid w:val="005F77BB"/>
    <w:rsid w:val="00600A6B"/>
    <w:rsid w:val="00606705"/>
    <w:rsid w:val="00610000"/>
    <w:rsid w:val="0061051D"/>
    <w:rsid w:val="00611B70"/>
    <w:rsid w:val="0061766A"/>
    <w:rsid w:val="006206CE"/>
    <w:rsid w:val="00624A4E"/>
    <w:rsid w:val="00626AE2"/>
    <w:rsid w:val="00630EC1"/>
    <w:rsid w:val="00631815"/>
    <w:rsid w:val="00631A7D"/>
    <w:rsid w:val="006326F2"/>
    <w:rsid w:val="00634C01"/>
    <w:rsid w:val="00634F9A"/>
    <w:rsid w:val="00637161"/>
    <w:rsid w:val="00644AE0"/>
    <w:rsid w:val="00647631"/>
    <w:rsid w:val="0065302E"/>
    <w:rsid w:val="006567B2"/>
    <w:rsid w:val="00656B78"/>
    <w:rsid w:val="00663113"/>
    <w:rsid w:val="006632F1"/>
    <w:rsid w:val="00691B78"/>
    <w:rsid w:val="006971F3"/>
    <w:rsid w:val="006B4BA6"/>
    <w:rsid w:val="006B4E60"/>
    <w:rsid w:val="006B5B51"/>
    <w:rsid w:val="006C220F"/>
    <w:rsid w:val="006C4FA4"/>
    <w:rsid w:val="006C5797"/>
    <w:rsid w:val="006C7FE8"/>
    <w:rsid w:val="006D4F17"/>
    <w:rsid w:val="006D54AE"/>
    <w:rsid w:val="006D5A31"/>
    <w:rsid w:val="006D5BD0"/>
    <w:rsid w:val="006F4599"/>
    <w:rsid w:val="006F5DE2"/>
    <w:rsid w:val="0070043A"/>
    <w:rsid w:val="00701AD6"/>
    <w:rsid w:val="00714DBB"/>
    <w:rsid w:val="0071637C"/>
    <w:rsid w:val="0071748A"/>
    <w:rsid w:val="00717D96"/>
    <w:rsid w:val="00726EA1"/>
    <w:rsid w:val="0072763C"/>
    <w:rsid w:val="00727B59"/>
    <w:rsid w:val="00732697"/>
    <w:rsid w:val="00735E63"/>
    <w:rsid w:val="0074118C"/>
    <w:rsid w:val="00746D53"/>
    <w:rsid w:val="007520A2"/>
    <w:rsid w:val="007541E8"/>
    <w:rsid w:val="00754739"/>
    <w:rsid w:val="0075612D"/>
    <w:rsid w:val="007578CC"/>
    <w:rsid w:val="007606A0"/>
    <w:rsid w:val="00766C0B"/>
    <w:rsid w:val="00772B26"/>
    <w:rsid w:val="007738FB"/>
    <w:rsid w:val="00775D41"/>
    <w:rsid w:val="00775E54"/>
    <w:rsid w:val="007765E0"/>
    <w:rsid w:val="00781F22"/>
    <w:rsid w:val="00786A7A"/>
    <w:rsid w:val="00786F0E"/>
    <w:rsid w:val="007922A7"/>
    <w:rsid w:val="00792B44"/>
    <w:rsid w:val="00794A1E"/>
    <w:rsid w:val="00795C88"/>
    <w:rsid w:val="00796024"/>
    <w:rsid w:val="00797099"/>
    <w:rsid w:val="007A3E54"/>
    <w:rsid w:val="007A47FF"/>
    <w:rsid w:val="007A5D7F"/>
    <w:rsid w:val="007A69E8"/>
    <w:rsid w:val="007B1DB6"/>
    <w:rsid w:val="007B2F76"/>
    <w:rsid w:val="007B4C94"/>
    <w:rsid w:val="007C3220"/>
    <w:rsid w:val="007C63C6"/>
    <w:rsid w:val="007D3559"/>
    <w:rsid w:val="007D6241"/>
    <w:rsid w:val="007E2796"/>
    <w:rsid w:val="007F0A03"/>
    <w:rsid w:val="007F4C68"/>
    <w:rsid w:val="007F5A7B"/>
    <w:rsid w:val="007F7176"/>
    <w:rsid w:val="007F7499"/>
    <w:rsid w:val="008101A4"/>
    <w:rsid w:val="0081213C"/>
    <w:rsid w:val="00827C74"/>
    <w:rsid w:val="008333AC"/>
    <w:rsid w:val="008359AE"/>
    <w:rsid w:val="00843703"/>
    <w:rsid w:val="008455F4"/>
    <w:rsid w:val="00853545"/>
    <w:rsid w:val="008563E0"/>
    <w:rsid w:val="008637A2"/>
    <w:rsid w:val="00866790"/>
    <w:rsid w:val="0086696C"/>
    <w:rsid w:val="008678F7"/>
    <w:rsid w:val="00867C77"/>
    <w:rsid w:val="0087170D"/>
    <w:rsid w:val="008741C2"/>
    <w:rsid w:val="00885FB9"/>
    <w:rsid w:val="008912ED"/>
    <w:rsid w:val="00893345"/>
    <w:rsid w:val="0089387E"/>
    <w:rsid w:val="008948AF"/>
    <w:rsid w:val="008953F6"/>
    <w:rsid w:val="00897939"/>
    <w:rsid w:val="008A315D"/>
    <w:rsid w:val="008A5D1C"/>
    <w:rsid w:val="008A63F1"/>
    <w:rsid w:val="008B091B"/>
    <w:rsid w:val="008B5F0E"/>
    <w:rsid w:val="008C533F"/>
    <w:rsid w:val="008C6685"/>
    <w:rsid w:val="008D3E85"/>
    <w:rsid w:val="008E1182"/>
    <w:rsid w:val="008E2686"/>
    <w:rsid w:val="008E62B7"/>
    <w:rsid w:val="008F317E"/>
    <w:rsid w:val="009073EF"/>
    <w:rsid w:val="00917EFC"/>
    <w:rsid w:val="00921161"/>
    <w:rsid w:val="009226D5"/>
    <w:rsid w:val="009309B9"/>
    <w:rsid w:val="009327CB"/>
    <w:rsid w:val="00934382"/>
    <w:rsid w:val="009470D0"/>
    <w:rsid w:val="00947184"/>
    <w:rsid w:val="00947C4F"/>
    <w:rsid w:val="009530D4"/>
    <w:rsid w:val="00953790"/>
    <w:rsid w:val="0096649A"/>
    <w:rsid w:val="00971A46"/>
    <w:rsid w:val="00972EA8"/>
    <w:rsid w:val="0097371D"/>
    <w:rsid w:val="009817F2"/>
    <w:rsid w:val="009835B8"/>
    <w:rsid w:val="009870A5"/>
    <w:rsid w:val="00991032"/>
    <w:rsid w:val="009919BC"/>
    <w:rsid w:val="00992DB2"/>
    <w:rsid w:val="009A0499"/>
    <w:rsid w:val="009B1C3D"/>
    <w:rsid w:val="009B365C"/>
    <w:rsid w:val="009B4DEB"/>
    <w:rsid w:val="009B5AD2"/>
    <w:rsid w:val="009C5F44"/>
    <w:rsid w:val="009D31EC"/>
    <w:rsid w:val="009D6553"/>
    <w:rsid w:val="009E0D8B"/>
    <w:rsid w:val="00A003CA"/>
    <w:rsid w:val="00A07A63"/>
    <w:rsid w:val="00A11489"/>
    <w:rsid w:val="00A12A53"/>
    <w:rsid w:val="00A134F3"/>
    <w:rsid w:val="00A163D5"/>
    <w:rsid w:val="00A16862"/>
    <w:rsid w:val="00A16E26"/>
    <w:rsid w:val="00A204E1"/>
    <w:rsid w:val="00A21165"/>
    <w:rsid w:val="00A225C1"/>
    <w:rsid w:val="00A260BA"/>
    <w:rsid w:val="00A47ADC"/>
    <w:rsid w:val="00A50AF2"/>
    <w:rsid w:val="00A61A6E"/>
    <w:rsid w:val="00A63315"/>
    <w:rsid w:val="00A653FF"/>
    <w:rsid w:val="00A723FA"/>
    <w:rsid w:val="00A778D9"/>
    <w:rsid w:val="00A81BA8"/>
    <w:rsid w:val="00A85992"/>
    <w:rsid w:val="00A87AAF"/>
    <w:rsid w:val="00A87AEC"/>
    <w:rsid w:val="00A913F0"/>
    <w:rsid w:val="00A920A8"/>
    <w:rsid w:val="00A9662C"/>
    <w:rsid w:val="00AA4BF8"/>
    <w:rsid w:val="00AA540D"/>
    <w:rsid w:val="00AB1B4F"/>
    <w:rsid w:val="00AB2E00"/>
    <w:rsid w:val="00AC232C"/>
    <w:rsid w:val="00AC3438"/>
    <w:rsid w:val="00AC3902"/>
    <w:rsid w:val="00AD0ABE"/>
    <w:rsid w:val="00AD123A"/>
    <w:rsid w:val="00AD3212"/>
    <w:rsid w:val="00AD64C2"/>
    <w:rsid w:val="00AD6CC7"/>
    <w:rsid w:val="00AE0DFA"/>
    <w:rsid w:val="00AE13F6"/>
    <w:rsid w:val="00AE2843"/>
    <w:rsid w:val="00AE50BE"/>
    <w:rsid w:val="00AF7084"/>
    <w:rsid w:val="00B00840"/>
    <w:rsid w:val="00B008B1"/>
    <w:rsid w:val="00B05652"/>
    <w:rsid w:val="00B131DD"/>
    <w:rsid w:val="00B20620"/>
    <w:rsid w:val="00B221CE"/>
    <w:rsid w:val="00B24BA4"/>
    <w:rsid w:val="00B25096"/>
    <w:rsid w:val="00B27B3C"/>
    <w:rsid w:val="00B30285"/>
    <w:rsid w:val="00B3243C"/>
    <w:rsid w:val="00B34710"/>
    <w:rsid w:val="00B350E4"/>
    <w:rsid w:val="00B42334"/>
    <w:rsid w:val="00B42CBA"/>
    <w:rsid w:val="00B43156"/>
    <w:rsid w:val="00B4360A"/>
    <w:rsid w:val="00B43DB1"/>
    <w:rsid w:val="00B44397"/>
    <w:rsid w:val="00B44B20"/>
    <w:rsid w:val="00B466D8"/>
    <w:rsid w:val="00B46ADE"/>
    <w:rsid w:val="00B52BB6"/>
    <w:rsid w:val="00B53096"/>
    <w:rsid w:val="00B6294D"/>
    <w:rsid w:val="00B63A91"/>
    <w:rsid w:val="00B66ED2"/>
    <w:rsid w:val="00B7090D"/>
    <w:rsid w:val="00B723EE"/>
    <w:rsid w:val="00B75528"/>
    <w:rsid w:val="00B8044F"/>
    <w:rsid w:val="00B814A7"/>
    <w:rsid w:val="00B826CB"/>
    <w:rsid w:val="00B82AC2"/>
    <w:rsid w:val="00B850FE"/>
    <w:rsid w:val="00B854CE"/>
    <w:rsid w:val="00B90CDA"/>
    <w:rsid w:val="00B94DEA"/>
    <w:rsid w:val="00B95724"/>
    <w:rsid w:val="00B95F98"/>
    <w:rsid w:val="00BA12B5"/>
    <w:rsid w:val="00BB1121"/>
    <w:rsid w:val="00BB269D"/>
    <w:rsid w:val="00BB5396"/>
    <w:rsid w:val="00BB72B3"/>
    <w:rsid w:val="00BC40F4"/>
    <w:rsid w:val="00BC55F6"/>
    <w:rsid w:val="00BD63FD"/>
    <w:rsid w:val="00BD6470"/>
    <w:rsid w:val="00BD69B1"/>
    <w:rsid w:val="00BE1991"/>
    <w:rsid w:val="00BE1F1F"/>
    <w:rsid w:val="00BE47DD"/>
    <w:rsid w:val="00BE49F0"/>
    <w:rsid w:val="00BE62AE"/>
    <w:rsid w:val="00BF170C"/>
    <w:rsid w:val="00BF3A51"/>
    <w:rsid w:val="00BF432C"/>
    <w:rsid w:val="00BF4763"/>
    <w:rsid w:val="00BF6DC0"/>
    <w:rsid w:val="00C0026F"/>
    <w:rsid w:val="00C02630"/>
    <w:rsid w:val="00C03CE3"/>
    <w:rsid w:val="00C04A76"/>
    <w:rsid w:val="00C0740C"/>
    <w:rsid w:val="00C14A77"/>
    <w:rsid w:val="00C17F2E"/>
    <w:rsid w:val="00C20865"/>
    <w:rsid w:val="00C33FF4"/>
    <w:rsid w:val="00C36566"/>
    <w:rsid w:val="00C37416"/>
    <w:rsid w:val="00C43728"/>
    <w:rsid w:val="00C4635D"/>
    <w:rsid w:val="00C53E12"/>
    <w:rsid w:val="00C70970"/>
    <w:rsid w:val="00C75B5E"/>
    <w:rsid w:val="00C81CD5"/>
    <w:rsid w:val="00C8593C"/>
    <w:rsid w:val="00C87770"/>
    <w:rsid w:val="00C94D2A"/>
    <w:rsid w:val="00C97C29"/>
    <w:rsid w:val="00CA0ABB"/>
    <w:rsid w:val="00CA70DE"/>
    <w:rsid w:val="00CA7F8A"/>
    <w:rsid w:val="00CB2D93"/>
    <w:rsid w:val="00CB4BC6"/>
    <w:rsid w:val="00CB5D88"/>
    <w:rsid w:val="00CB5DEC"/>
    <w:rsid w:val="00CC03B1"/>
    <w:rsid w:val="00CC19D9"/>
    <w:rsid w:val="00CC216B"/>
    <w:rsid w:val="00CC5D55"/>
    <w:rsid w:val="00CE038F"/>
    <w:rsid w:val="00CE1B5B"/>
    <w:rsid w:val="00CE2D05"/>
    <w:rsid w:val="00CE323E"/>
    <w:rsid w:val="00CE5ADB"/>
    <w:rsid w:val="00CE6CBD"/>
    <w:rsid w:val="00CF0218"/>
    <w:rsid w:val="00CF1922"/>
    <w:rsid w:val="00CF2FD9"/>
    <w:rsid w:val="00CF33FF"/>
    <w:rsid w:val="00CF6E81"/>
    <w:rsid w:val="00D0467C"/>
    <w:rsid w:val="00D07F2D"/>
    <w:rsid w:val="00D1608B"/>
    <w:rsid w:val="00D23660"/>
    <w:rsid w:val="00D31467"/>
    <w:rsid w:val="00D37257"/>
    <w:rsid w:val="00D41C37"/>
    <w:rsid w:val="00D51E12"/>
    <w:rsid w:val="00D5336B"/>
    <w:rsid w:val="00D5757A"/>
    <w:rsid w:val="00D62464"/>
    <w:rsid w:val="00D71F98"/>
    <w:rsid w:val="00D726CB"/>
    <w:rsid w:val="00D77C73"/>
    <w:rsid w:val="00D8247A"/>
    <w:rsid w:val="00D84640"/>
    <w:rsid w:val="00D84CC8"/>
    <w:rsid w:val="00D84EA4"/>
    <w:rsid w:val="00D853BF"/>
    <w:rsid w:val="00D87AD3"/>
    <w:rsid w:val="00D926BB"/>
    <w:rsid w:val="00DA13D1"/>
    <w:rsid w:val="00DA34D6"/>
    <w:rsid w:val="00DB024B"/>
    <w:rsid w:val="00DB1647"/>
    <w:rsid w:val="00DB1858"/>
    <w:rsid w:val="00DB3D1A"/>
    <w:rsid w:val="00DB432C"/>
    <w:rsid w:val="00DC2FCD"/>
    <w:rsid w:val="00DC79BD"/>
    <w:rsid w:val="00DE27FC"/>
    <w:rsid w:val="00DE626E"/>
    <w:rsid w:val="00DE64EF"/>
    <w:rsid w:val="00DE744C"/>
    <w:rsid w:val="00DE7C54"/>
    <w:rsid w:val="00DF1958"/>
    <w:rsid w:val="00DF2785"/>
    <w:rsid w:val="00DF3B21"/>
    <w:rsid w:val="00DF49F3"/>
    <w:rsid w:val="00E05623"/>
    <w:rsid w:val="00E15291"/>
    <w:rsid w:val="00E1683E"/>
    <w:rsid w:val="00E2104D"/>
    <w:rsid w:val="00E231D8"/>
    <w:rsid w:val="00E331F1"/>
    <w:rsid w:val="00E34C87"/>
    <w:rsid w:val="00E4438B"/>
    <w:rsid w:val="00E50B6C"/>
    <w:rsid w:val="00E53EE3"/>
    <w:rsid w:val="00E56A95"/>
    <w:rsid w:val="00E600AD"/>
    <w:rsid w:val="00E67370"/>
    <w:rsid w:val="00E73DA5"/>
    <w:rsid w:val="00E80DD6"/>
    <w:rsid w:val="00E8351B"/>
    <w:rsid w:val="00E843BC"/>
    <w:rsid w:val="00E8751D"/>
    <w:rsid w:val="00E87E7A"/>
    <w:rsid w:val="00E92928"/>
    <w:rsid w:val="00EA05FD"/>
    <w:rsid w:val="00EA2B01"/>
    <w:rsid w:val="00EA5C58"/>
    <w:rsid w:val="00EA6BCB"/>
    <w:rsid w:val="00EB1504"/>
    <w:rsid w:val="00EB3DB7"/>
    <w:rsid w:val="00EB4A00"/>
    <w:rsid w:val="00EB4DE5"/>
    <w:rsid w:val="00EC5FAE"/>
    <w:rsid w:val="00ED2AB2"/>
    <w:rsid w:val="00ED5214"/>
    <w:rsid w:val="00EE00CA"/>
    <w:rsid w:val="00EE2D19"/>
    <w:rsid w:val="00EE74A1"/>
    <w:rsid w:val="00EE7E25"/>
    <w:rsid w:val="00EE7FC3"/>
    <w:rsid w:val="00EF06BD"/>
    <w:rsid w:val="00EF1275"/>
    <w:rsid w:val="00EF69A0"/>
    <w:rsid w:val="00F015CF"/>
    <w:rsid w:val="00F01768"/>
    <w:rsid w:val="00F0238C"/>
    <w:rsid w:val="00F070B8"/>
    <w:rsid w:val="00F0750B"/>
    <w:rsid w:val="00F14B82"/>
    <w:rsid w:val="00F15844"/>
    <w:rsid w:val="00F2332E"/>
    <w:rsid w:val="00F24590"/>
    <w:rsid w:val="00F27830"/>
    <w:rsid w:val="00F2787D"/>
    <w:rsid w:val="00F3020F"/>
    <w:rsid w:val="00F304BF"/>
    <w:rsid w:val="00F31CDC"/>
    <w:rsid w:val="00F322BB"/>
    <w:rsid w:val="00F33B2B"/>
    <w:rsid w:val="00F36095"/>
    <w:rsid w:val="00F44556"/>
    <w:rsid w:val="00F44609"/>
    <w:rsid w:val="00F50FC1"/>
    <w:rsid w:val="00F51054"/>
    <w:rsid w:val="00F516CE"/>
    <w:rsid w:val="00F60680"/>
    <w:rsid w:val="00F65F11"/>
    <w:rsid w:val="00F6650F"/>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85AA8"/>
    <w:rsid w:val="00F93090"/>
    <w:rsid w:val="00F95976"/>
    <w:rsid w:val="00F974C2"/>
    <w:rsid w:val="00FA00FE"/>
    <w:rsid w:val="00FB6966"/>
    <w:rsid w:val="00FC03E7"/>
    <w:rsid w:val="00FC0F8C"/>
    <w:rsid w:val="00FC71A1"/>
    <w:rsid w:val="00FD143D"/>
    <w:rsid w:val="00FD5C8E"/>
    <w:rsid w:val="00FD7E65"/>
    <w:rsid w:val="00FE11A5"/>
    <w:rsid w:val="00FE2EE9"/>
    <w:rsid w:val="00FE42A2"/>
    <w:rsid w:val="00FE4763"/>
    <w:rsid w:val="00FE512D"/>
    <w:rsid w:val="00FE606E"/>
    <w:rsid w:val="00FF074B"/>
    <w:rsid w:val="00FF355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D663F-8597-4B90-9F65-A26BE985AC46}">
  <ds:schemaRefs>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BA2160A2-E9BA-4B04-8013-5DBA920E9E34}">
  <ds:schemaRefs>
    <ds:schemaRef ds:uri="http://schemas.microsoft.com/sharepoint/v3/contenttype/forms"/>
  </ds:schemaRefs>
</ds:datastoreItem>
</file>

<file path=customXml/itemProps3.xml><?xml version="1.0" encoding="utf-8"?>
<ds:datastoreItem xmlns:ds="http://schemas.openxmlformats.org/officeDocument/2006/customXml" ds:itemID="{D20BC98C-3481-45AF-AB95-E983DB6B1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8C0057-9FB4-4DEE-B8B5-E5586FE5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6822</Words>
  <Characters>436</Characters>
  <Application>Microsoft Office Word</Application>
  <DocSecurity>0</DocSecurity>
  <Lines>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7</cp:revision>
  <cp:lastPrinted>2018-06-02T10:03:00Z</cp:lastPrinted>
  <dcterms:created xsi:type="dcterms:W3CDTF">2018-02-26T01:15:00Z</dcterms:created>
  <dcterms:modified xsi:type="dcterms:W3CDTF">2018-06-02T10:03:00Z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