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C" w:rsidRPr="00F61CC8" w:rsidRDefault="00EB392B" w:rsidP="00EB392B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校長　　津村</w:t>
      </w:r>
      <w:r w:rsidR="009B365C" w:rsidRPr="00F61CC8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>友基</w:t>
      </w:r>
    </w:p>
    <w:p w:rsidR="00D77C73" w:rsidRPr="00F61CC8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37367C" w:rsidRPr="00407D9C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61CC8">
        <w:rPr>
          <w:rFonts w:ascii="ＭＳ ゴシック" w:eastAsia="ＭＳ ゴシック" w:hAnsi="ＭＳ ゴシック" w:hint="eastAsia"/>
          <w:b/>
          <w:sz w:val="32"/>
          <w:szCs w:val="32"/>
        </w:rPr>
        <w:t>平</w:t>
      </w:r>
      <w:r w:rsidRPr="00407D9C">
        <w:rPr>
          <w:rFonts w:ascii="ＭＳ ゴシック" w:eastAsia="ＭＳ ゴシック" w:hAnsi="ＭＳ ゴシック" w:hint="eastAsia"/>
          <w:b/>
          <w:sz w:val="32"/>
          <w:szCs w:val="32"/>
        </w:rPr>
        <w:t>成</w:t>
      </w:r>
      <w:r w:rsidR="00FB1E1A" w:rsidRPr="00407D9C">
        <w:rPr>
          <w:rFonts w:ascii="ＭＳ ゴシック" w:eastAsia="ＭＳ ゴシック" w:hAnsi="ＭＳ ゴシック" w:hint="eastAsia"/>
          <w:b/>
          <w:sz w:val="32"/>
          <w:szCs w:val="32"/>
        </w:rPr>
        <w:t>29</w:t>
      </w:r>
      <w:r w:rsidRPr="00407D9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407D9C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407D9C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F23E92" w:rsidRPr="00407D9C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407D9C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A920A8" w:rsidRPr="00407D9C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F7917" w:rsidRPr="00407D9C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407D9C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F61CC8" w:rsidRPr="00407D9C" w:rsidTr="00EB285E">
        <w:trPr>
          <w:trHeight w:val="1726"/>
          <w:jc w:val="center"/>
        </w:trPr>
        <w:tc>
          <w:tcPr>
            <w:tcW w:w="14944" w:type="dxa"/>
            <w:shd w:val="clear" w:color="auto" w:fill="auto"/>
          </w:tcPr>
          <w:p w:rsidR="006F1F96" w:rsidRPr="00407D9C" w:rsidRDefault="006F1F96" w:rsidP="006F1F96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BA6A11" w:rsidRPr="00407D9C" w:rsidRDefault="00BA6A11" w:rsidP="006F1F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児童・生徒一人</w:t>
            </w:r>
            <w:r w:rsidR="0009639A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ひとり</w:t>
            </w: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の自立と社会参加を実現するため、児童・生徒の人権を尊重し、それぞれの教育的ニーズに適切に対応した教育・支援を行うことを基本として、「わかること」や「できること」を確かな力として広げ、生きる力を育てるとともに、様々な教育課題に対応して積極的な改善と解決を図り、</w:t>
            </w:r>
            <w:r w:rsidR="00C56AA5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「</w:t>
            </w: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児童・生徒一人</w:t>
            </w:r>
            <w:r w:rsidR="0009639A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ひとり</w:t>
            </w: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を成長させる学校」をめざす。</w:t>
            </w:r>
          </w:p>
          <w:p w:rsidR="0009639A" w:rsidRPr="00407D9C" w:rsidRDefault="0009639A" w:rsidP="00C56A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児童・生徒一人ひとりの</w:t>
            </w:r>
            <w:r w:rsidR="00C56AA5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教育的ニーズに応え</w:t>
            </w:r>
            <w:r w:rsidR="00ED4A54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る教育活動を展開し</w:t>
            </w:r>
            <w:r w:rsidR="00C56AA5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、児童・生徒が安心して学び、成長</w:t>
            </w:r>
            <w:r w:rsidR="002F256D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していく</w:t>
            </w:r>
            <w:r w:rsidR="00C56AA5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学校</w:t>
            </w:r>
          </w:p>
          <w:p w:rsidR="00C56AA5" w:rsidRPr="00407D9C" w:rsidRDefault="00ED4A54" w:rsidP="00C56A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地域における特別支援教育のセンター的機能を発揮できる専門性</w:t>
            </w:r>
            <w:r w:rsidR="00284768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の向上、蓄積・継承を実践</w:t>
            </w:r>
            <w:r w:rsidR="008907BD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する</w:t>
            </w: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学校</w:t>
            </w:r>
          </w:p>
          <w:p w:rsidR="006F1F96" w:rsidRPr="00407D9C" w:rsidRDefault="006F1F96" w:rsidP="00ED4A5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407D9C">
              <w:rPr>
                <w:rFonts w:ascii="HG丸ｺﾞｼｯｸM-PRO" w:hAnsi="HG丸ｺﾞｼｯｸM-PRO" w:cs="HG丸ｺﾞｼｯｸM-PRO"/>
                <w:kern w:val="0"/>
                <w:szCs w:val="21"/>
              </w:rPr>
              <w:t>児童</w:t>
            </w:r>
            <w:r w:rsidR="002F256D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・</w:t>
            </w:r>
            <w:r w:rsidRPr="00407D9C">
              <w:rPr>
                <w:rFonts w:ascii="HG丸ｺﾞｼｯｸM-PRO" w:hAnsi="HG丸ｺﾞｼｯｸM-PRO" w:cs="HG丸ｺﾞｼｯｸM-PRO"/>
                <w:kern w:val="0"/>
                <w:szCs w:val="21"/>
              </w:rPr>
              <w:t>生徒の自立</w:t>
            </w:r>
            <w:r w:rsidR="002F256D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・</w:t>
            </w:r>
            <w:r w:rsidR="002F256D" w:rsidRPr="00407D9C">
              <w:rPr>
                <w:rFonts w:ascii="HG丸ｺﾞｼｯｸM-PRO" w:hAnsi="HG丸ｺﾞｼｯｸM-PRO" w:cs="HG丸ｺﾞｼｯｸM-PRO"/>
                <w:kern w:val="0"/>
                <w:szCs w:val="21"/>
              </w:rPr>
              <w:t>自己実現、社会参加に向け、保護者や関係諸機関と</w:t>
            </w:r>
            <w:r w:rsidRPr="00407D9C">
              <w:rPr>
                <w:rFonts w:ascii="HG丸ｺﾞｼｯｸM-PRO" w:hAnsi="HG丸ｺﾞｼｯｸM-PRO" w:cs="HG丸ｺﾞｼｯｸM-PRO"/>
                <w:kern w:val="0"/>
                <w:szCs w:val="21"/>
              </w:rPr>
              <w:t>連携</w:t>
            </w:r>
            <w:r w:rsidR="002F256D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をし</w:t>
            </w:r>
            <w:r w:rsidRPr="00407D9C">
              <w:rPr>
                <w:rFonts w:ascii="HG丸ｺﾞｼｯｸM-PRO" w:hAnsi="HG丸ｺﾞｼｯｸM-PRO" w:cs="HG丸ｺﾞｼｯｸM-PRO"/>
                <w:kern w:val="0"/>
                <w:szCs w:val="21"/>
              </w:rPr>
              <w:t>、実効性ある取</w:t>
            </w:r>
            <w:r w:rsidR="008F3753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り</w:t>
            </w:r>
            <w:r w:rsidRPr="00407D9C">
              <w:rPr>
                <w:rFonts w:ascii="HG丸ｺﾞｼｯｸM-PRO" w:hAnsi="HG丸ｺﾞｼｯｸM-PRO" w:cs="HG丸ｺﾞｼｯｸM-PRO"/>
                <w:kern w:val="0"/>
                <w:szCs w:val="21"/>
              </w:rPr>
              <w:t>組み</w:t>
            </w:r>
            <w:r w:rsidR="00284768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を</w:t>
            </w:r>
            <w:r w:rsidR="008907BD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する</w:t>
            </w:r>
            <w:r w:rsidRPr="00407D9C">
              <w:rPr>
                <w:rFonts w:ascii="HG丸ｺﾞｼｯｸM-PRO" w:hAnsi="HG丸ｺﾞｼｯｸM-PRO" w:cs="HG丸ｺﾞｼｯｸM-PRO"/>
                <w:kern w:val="0"/>
                <w:szCs w:val="21"/>
              </w:rPr>
              <w:t>学校</w:t>
            </w:r>
          </w:p>
          <w:p w:rsidR="009B365C" w:rsidRPr="00407D9C" w:rsidRDefault="009B365C" w:rsidP="00ED4A5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14755" w:rsidRPr="00407D9C" w:rsidRDefault="00B14755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:rsidR="009B365C" w:rsidRPr="00407D9C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407D9C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726A8E" w:rsidRPr="00407D9C" w:rsidTr="006F1F96">
        <w:trPr>
          <w:trHeight w:val="10581"/>
          <w:jc w:val="center"/>
        </w:trPr>
        <w:tc>
          <w:tcPr>
            <w:tcW w:w="14944" w:type="dxa"/>
            <w:shd w:val="clear" w:color="auto" w:fill="auto"/>
          </w:tcPr>
          <w:p w:rsidR="006F1F96" w:rsidRPr="00407D9C" w:rsidRDefault="006F1F96" w:rsidP="006F1F96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color w:val="FF0000"/>
                <w:kern w:val="0"/>
                <w:sz w:val="24"/>
              </w:rPr>
            </w:pP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  <w:r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 xml:space="preserve">１　</w:t>
            </w:r>
            <w:r w:rsidRPr="00407D9C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安全・安心な学校づくりの推進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/>
                <w:kern w:val="0"/>
                <w:szCs w:val="21"/>
              </w:rPr>
              <w:t>（１）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児童・</w:t>
            </w:r>
            <w:r w:rsidRPr="00407D9C">
              <w:rPr>
                <w:rFonts w:ascii="ＭＳ 明朝" w:hAnsi="ＭＳ 明朝" w:cs="HG丸ｺﾞｼｯｸM-PRO"/>
                <w:kern w:val="0"/>
                <w:szCs w:val="21"/>
              </w:rPr>
              <w:t>生徒一人ひとりの人権を尊重し、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より</w:t>
            </w:r>
            <w:r w:rsidRPr="00407D9C">
              <w:rPr>
                <w:rFonts w:ascii="ＭＳ 明朝" w:hAnsi="ＭＳ 明朝" w:cs="HG丸ｺﾞｼｯｸM-PRO"/>
                <w:kern w:val="0"/>
                <w:szCs w:val="21"/>
              </w:rPr>
              <w:t>安全・安心な学校づくりを推進する。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（２）防災マニュアル等を実態に合わせて継続的に改善し、校内体制や校内環境を整備する。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（３）防災体制を構築し、教員一人ひとりが危機管理意識を持ち、緊急時にも的確な判断の下、すばやく対応できる体制づくりを推進する。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（４）健康教育（食育を含む）を推進する。</w:t>
            </w:r>
          </w:p>
          <w:p w:rsidR="0008391E" w:rsidRPr="00407D9C" w:rsidRDefault="0008391E" w:rsidP="00296151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明朝" w:hAnsi="ＭＳ 明朝" w:cs="HG創英角ｺﾞｼｯｸUB"/>
                <w:kern w:val="0"/>
                <w:szCs w:val="21"/>
              </w:rPr>
            </w:pP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※平成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28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年度は、「学校評価保護者アンケート」の登下校の安全・事故防止、緊急時の対応等の取り組みの肯定率は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85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%であったが、平成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31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年度には</w:t>
            </w:r>
            <w:r w:rsidR="00296151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90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%以上とする。</w:t>
            </w:r>
          </w:p>
          <w:p w:rsidR="000508D8" w:rsidRPr="00407D9C" w:rsidRDefault="00296151" w:rsidP="00D64B55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明朝" w:hAnsi="ＭＳ 明朝" w:cs="HG創英角ｺﾞｼｯｸUB"/>
                <w:kern w:val="0"/>
                <w:szCs w:val="21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Cs w:val="21"/>
              </w:rPr>
              <w:t>※平成</w:t>
            </w:r>
            <w:r w:rsidR="008C3583" w:rsidRPr="00407D9C">
              <w:rPr>
                <w:rFonts w:ascii="ＭＳ 明朝" w:hAnsi="ＭＳ 明朝" w:cs="ＭＳ 明朝" w:hint="eastAsia"/>
                <w:kern w:val="0"/>
                <w:szCs w:val="21"/>
              </w:rPr>
              <w:t>28</w:t>
            </w:r>
            <w:r w:rsidRPr="00407D9C">
              <w:rPr>
                <w:rFonts w:ascii="ＭＳ 明朝" w:hAnsi="ＭＳ 明朝" w:cs="ＭＳ 明朝" w:hint="eastAsia"/>
                <w:kern w:val="0"/>
                <w:szCs w:val="21"/>
              </w:rPr>
              <w:t>年度は、「学校評価保護者アンケート」の健康についての興味を持たせるように努めているかの肯定率は</w:t>
            </w:r>
            <w:r w:rsidR="008C3583" w:rsidRPr="00407D9C">
              <w:rPr>
                <w:rFonts w:ascii="ＭＳ 明朝" w:hAnsi="ＭＳ 明朝" w:cs="ＭＳ 明朝" w:hint="eastAsia"/>
                <w:kern w:val="0"/>
                <w:szCs w:val="21"/>
              </w:rPr>
              <w:t>84</w:t>
            </w:r>
            <w:r w:rsidRPr="00407D9C">
              <w:rPr>
                <w:rFonts w:ascii="ＭＳ 明朝" w:hAnsi="ＭＳ 明朝" w:cs="ＭＳ 明朝" w:hint="eastAsia"/>
                <w:kern w:val="0"/>
                <w:szCs w:val="21"/>
              </w:rPr>
              <w:t>%であったが、</w:t>
            </w:r>
            <w:r w:rsidR="00D64B55" w:rsidRPr="00407D9C">
              <w:rPr>
                <w:rFonts w:ascii="ＭＳ 明朝" w:hAnsi="ＭＳ 明朝" w:cs="ＭＳ 明朝" w:hint="eastAsia"/>
                <w:kern w:val="0"/>
                <w:szCs w:val="21"/>
              </w:rPr>
              <w:t>平成3</w:t>
            </w:r>
            <w:r w:rsidR="008C3583" w:rsidRPr="00407D9C"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 w:rsidR="00D64B55" w:rsidRPr="00407D9C">
              <w:rPr>
                <w:rFonts w:ascii="ＭＳ 明朝" w:hAnsi="ＭＳ 明朝" w:cs="ＭＳ 明朝" w:hint="eastAsia"/>
                <w:kern w:val="0"/>
                <w:szCs w:val="21"/>
              </w:rPr>
              <w:t>年度には90%以上とする。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 xml:space="preserve">　</w:t>
            </w:r>
          </w:p>
          <w:p w:rsidR="006F1F96" w:rsidRPr="00407D9C" w:rsidRDefault="000508D8" w:rsidP="006F1F96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  <w:r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２</w:t>
            </w:r>
            <w:r w:rsidR="009D0806"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 xml:space="preserve">　</w:t>
            </w:r>
            <w:r w:rsidR="00565FAE"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特別支援教育の</w:t>
            </w:r>
            <w:r w:rsidR="0046495B"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インクルーシブ教育システム構築のための</w:t>
            </w:r>
            <w:r w:rsidR="009D0806"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セ</w:t>
            </w:r>
            <w:r w:rsidR="006F1F96" w:rsidRPr="00407D9C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ンター的機能の充実</w:t>
            </w:r>
          </w:p>
          <w:p w:rsidR="007534FC" w:rsidRPr="00407D9C" w:rsidRDefault="007534FC" w:rsidP="006F1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</w:t>
            </w:r>
            <w:r w:rsidR="0046495B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１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）地域でのセンター的機能を発揮するため、特別支援教育コーディネーターを中心とした</w:t>
            </w:r>
            <w:r w:rsidR="008907BD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地域支援を充実させ</w:t>
            </w:r>
            <w:r w:rsidR="008F3753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る</w:t>
            </w:r>
            <w:r w:rsidR="008907BD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。</w:t>
            </w:r>
          </w:p>
          <w:p w:rsidR="0046495B" w:rsidRPr="00407D9C" w:rsidRDefault="0046495B" w:rsidP="0046495B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</w:t>
            </w:r>
            <w:r w:rsidR="00C77A53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２）交流及び共同学習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を推進し、近隣地域の小学校、中学校、高等学校等との交流</w:t>
            </w:r>
            <w:r w:rsidR="000C5BEA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教育</w:t>
            </w:r>
            <w:r w:rsidR="004B7379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の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充実を図る。</w:t>
            </w:r>
          </w:p>
          <w:p w:rsidR="00214E54" w:rsidRPr="00407D9C" w:rsidRDefault="00C77A53" w:rsidP="00214E54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（３）</w:t>
            </w:r>
            <w:r w:rsidR="00214E54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公開授業や研究授業等を積極的に活用し、授業力の向上を図る。</w:t>
            </w:r>
          </w:p>
          <w:p w:rsidR="003401B4" w:rsidRPr="00407D9C" w:rsidRDefault="003401B4" w:rsidP="003401B4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明朝" w:hAnsi="ＭＳ 明朝" w:cs="HG創英角ｺﾞｼｯｸUB"/>
                <w:kern w:val="0"/>
                <w:szCs w:val="21"/>
              </w:rPr>
            </w:pP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※各学部で</w:t>
            </w:r>
            <w:r w:rsidRPr="00407D9C">
              <w:rPr>
                <w:rFonts w:ascii="ＭＳ 明朝" w:hAnsi="ＭＳ 明朝" w:hint="eastAsia"/>
                <w:szCs w:val="21"/>
              </w:rPr>
              <w:t>年２回以上の近隣校等の交流教育を実施する。</w:t>
            </w:r>
          </w:p>
          <w:p w:rsidR="000508D8" w:rsidRPr="00407D9C" w:rsidRDefault="00C261DE" w:rsidP="00C261DE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</w:t>
            </w:r>
            <w:r w:rsidRPr="00407D9C">
              <w:rPr>
                <w:rFonts w:ascii="ＭＳ 明朝" w:hAnsi="ＭＳ 明朝" w:hint="eastAsia"/>
                <w:sz w:val="20"/>
                <w:szCs w:val="20"/>
              </w:rPr>
              <w:t>※平成</w:t>
            </w:r>
            <w:r w:rsidR="008C3583" w:rsidRPr="00407D9C">
              <w:rPr>
                <w:rFonts w:ascii="ＭＳ 明朝" w:hAnsi="ＭＳ 明朝" w:hint="eastAsia"/>
                <w:sz w:val="20"/>
                <w:szCs w:val="20"/>
              </w:rPr>
              <w:t>28</w:t>
            </w:r>
            <w:r w:rsidRPr="00407D9C">
              <w:rPr>
                <w:rFonts w:ascii="ＭＳ 明朝" w:hAnsi="ＭＳ 明朝" w:hint="eastAsia"/>
                <w:sz w:val="20"/>
                <w:szCs w:val="20"/>
              </w:rPr>
              <w:t>年度は、「学校評価保護者アンケート」の知識や技能、日常生活に必要な力をしっかりと身につけさせてくれている</w:t>
            </w:r>
            <w:r w:rsidR="008C3583" w:rsidRPr="00407D9C">
              <w:rPr>
                <w:rFonts w:ascii="ＭＳ 明朝" w:hAnsi="ＭＳ 明朝" w:hint="eastAsia"/>
                <w:sz w:val="20"/>
                <w:szCs w:val="20"/>
              </w:rPr>
              <w:t>か</w:t>
            </w:r>
            <w:r w:rsidRPr="00407D9C">
              <w:rPr>
                <w:rFonts w:ascii="ＭＳ 明朝" w:hAnsi="ＭＳ 明朝" w:hint="eastAsia"/>
                <w:sz w:val="20"/>
                <w:szCs w:val="20"/>
              </w:rPr>
              <w:t>の肯定率は</w:t>
            </w:r>
            <w:r w:rsidR="008C3583" w:rsidRPr="00407D9C">
              <w:rPr>
                <w:rFonts w:ascii="ＭＳ 明朝" w:hAnsi="ＭＳ 明朝" w:hint="eastAsia"/>
                <w:sz w:val="20"/>
                <w:szCs w:val="20"/>
              </w:rPr>
              <w:t>87</w:t>
            </w:r>
            <w:r w:rsidRPr="00407D9C">
              <w:rPr>
                <w:rFonts w:ascii="ＭＳ 明朝" w:hAnsi="ＭＳ 明朝" w:hint="eastAsia"/>
                <w:sz w:val="20"/>
                <w:szCs w:val="20"/>
              </w:rPr>
              <w:t>%であったが、平成</w:t>
            </w:r>
            <w:r w:rsidR="008C3583" w:rsidRPr="00407D9C">
              <w:rPr>
                <w:rFonts w:ascii="ＭＳ 明朝" w:hAnsi="ＭＳ 明朝" w:hint="eastAsia"/>
                <w:sz w:val="20"/>
                <w:szCs w:val="20"/>
              </w:rPr>
              <w:t>31年</w:t>
            </w:r>
            <w:r w:rsidRPr="00407D9C">
              <w:rPr>
                <w:rFonts w:ascii="ＭＳ 明朝" w:hAnsi="ＭＳ 明朝" w:hint="eastAsia"/>
                <w:sz w:val="20"/>
                <w:szCs w:val="20"/>
              </w:rPr>
              <w:t>度には90%以上とする。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  <w:r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 xml:space="preserve">３　</w:t>
            </w:r>
            <w:r w:rsidRPr="00407D9C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教育力</w:t>
            </w:r>
            <w:r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・専門性の</w:t>
            </w:r>
            <w:r w:rsidRPr="00407D9C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向上</w:t>
            </w:r>
            <w:r w:rsidR="00C261DE"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と組織的な学校運営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407D9C">
              <w:rPr>
                <w:rFonts w:ascii="HG丸ｺﾞｼｯｸM-PRO" w:hAnsi="HG丸ｺﾞｼｯｸM-PRO" w:cs="HG丸ｺﾞｼｯｸM-PRO"/>
                <w:kern w:val="0"/>
                <w:szCs w:val="21"/>
              </w:rPr>
              <w:t>（１）「個別の教育支援計画」「個別の指導計画」の活用をさらに充実させ、一人ひとりの教育的ニーズに応じた指導・支援を促進する。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（</w:t>
            </w:r>
            <w:r w:rsidR="00134C87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２</w:t>
            </w: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）障がいに応じた指導法のみならず、人権教育やＩＣＴ活用等の研修を計画的に行い、</w:t>
            </w:r>
            <w:r w:rsidR="000F7553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知的障がい</w:t>
            </w: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支援学校教員としての専門性の向上を図る。</w:t>
            </w:r>
          </w:p>
          <w:p w:rsidR="000508D8" w:rsidRPr="00407D9C" w:rsidRDefault="000508D8" w:rsidP="003A7BF8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kern w:val="0"/>
                <w:szCs w:val="21"/>
              </w:rPr>
            </w:pP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（</w:t>
            </w:r>
            <w:r w:rsidR="00134C87"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３</w:t>
            </w:r>
            <w:r w:rsidRPr="00407D9C">
              <w:rPr>
                <w:rFonts w:ascii="HG丸ｺﾞｼｯｸM-PRO" w:hAnsi="HG丸ｺﾞｼｯｸM-PRO" w:cs="HG丸ｺﾞｼｯｸM-PRO" w:hint="eastAsia"/>
                <w:kern w:val="0"/>
                <w:szCs w:val="21"/>
              </w:rPr>
              <w:t>）</w:t>
            </w:r>
            <w:r w:rsidR="003A7BF8" w:rsidRPr="00407D9C">
              <w:rPr>
                <w:rFonts w:ascii="ＭＳ 明朝" w:hAnsi="ＭＳ 明朝" w:hint="eastAsia"/>
                <w:szCs w:val="21"/>
              </w:rPr>
              <w:t>学校組織の整備と機能の充実</w:t>
            </w:r>
          </w:p>
          <w:p w:rsidR="0008391E" w:rsidRPr="00407D9C" w:rsidRDefault="0008391E" w:rsidP="00296151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明朝" w:hAnsi="ＭＳ 明朝" w:cs="HG創英角ｺﾞｼｯｸUB"/>
                <w:kern w:val="0"/>
                <w:szCs w:val="21"/>
              </w:rPr>
            </w:pP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※平成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28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年度は、「学校評価保護者アンケート」の個別の指導計画、個別の教育支援計画の作成は、本人・保護者のニーズを踏まえている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か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の肯定率は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87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%であったが、平成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31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年度に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は</w:t>
            </w:r>
            <w:r w:rsidR="003232A9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90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%以上とする。</w:t>
            </w:r>
          </w:p>
          <w:p w:rsidR="00DB1661" w:rsidRPr="00407D9C" w:rsidRDefault="00D54D95" w:rsidP="00DB166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※</w:t>
            </w:r>
            <w:r w:rsidR="00DB1661" w:rsidRPr="00407D9C">
              <w:rPr>
                <w:rFonts w:ascii="ＭＳ 明朝" w:hAnsi="ＭＳ 明朝"/>
                <w:sz w:val="20"/>
                <w:szCs w:val="20"/>
              </w:rPr>
              <w:t>ＩＣＴ機器</w:t>
            </w:r>
            <w:r w:rsidR="00DB1661" w:rsidRPr="00407D9C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DB1661" w:rsidRPr="00407D9C">
              <w:rPr>
                <w:rFonts w:ascii="ＭＳ 明朝" w:hAnsi="ＭＳ 明朝"/>
                <w:sz w:val="20"/>
                <w:szCs w:val="20"/>
              </w:rPr>
              <w:t>活用</w:t>
            </w:r>
            <w:r w:rsidR="00DB1661" w:rsidRPr="00407D9C">
              <w:rPr>
                <w:rFonts w:ascii="ＭＳ 明朝" w:hAnsi="ＭＳ 明朝" w:hint="eastAsia"/>
                <w:sz w:val="20"/>
                <w:szCs w:val="20"/>
              </w:rPr>
              <w:t>した研究授業を年３回以上実施する。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</w:pPr>
            <w:r w:rsidRPr="00407D9C">
              <w:rPr>
                <w:rFonts w:ascii="HG創英角ｺﾞｼｯｸUB" w:hAnsi="HG創英角ｺﾞｼｯｸUB" w:cs="HG創英角ｺﾞｼｯｸUB" w:hint="eastAsia"/>
                <w:kern w:val="0"/>
                <w:sz w:val="23"/>
                <w:szCs w:val="23"/>
              </w:rPr>
              <w:t>４　自立と</w:t>
            </w:r>
            <w:r w:rsidRPr="00407D9C">
              <w:rPr>
                <w:rFonts w:ascii="HG創英角ｺﾞｼｯｸUB" w:hAnsi="HG創英角ｺﾞｼｯｸUB" w:cs="HG創英角ｺﾞｼｯｸUB"/>
                <w:kern w:val="0"/>
                <w:sz w:val="23"/>
                <w:szCs w:val="23"/>
              </w:rPr>
              <w:t>社会参加に向けたキャリア教育・進路指導の充実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（１）卒業後の自立と社会参加に向けて、将来像を見据えた小学部・中学部からのキャリア教育の推進を図る。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/>
                <w:kern w:val="0"/>
                <w:szCs w:val="21"/>
              </w:rPr>
              <w:t>（２）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教員</w:t>
            </w:r>
            <w:r w:rsidRPr="00407D9C">
              <w:rPr>
                <w:rFonts w:ascii="ＭＳ 明朝" w:hAnsi="ＭＳ 明朝" w:cs="HG丸ｺﾞｼｯｸM-PRO"/>
                <w:kern w:val="0"/>
                <w:szCs w:val="21"/>
              </w:rPr>
              <w:t>のキャリア教育・就労支援に関する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理解や</w:t>
            </w:r>
            <w:r w:rsidRPr="00407D9C">
              <w:rPr>
                <w:rFonts w:ascii="ＭＳ 明朝" w:hAnsi="ＭＳ 明朝" w:cs="HG丸ｺﾞｼｯｸM-PRO"/>
                <w:kern w:val="0"/>
                <w:szCs w:val="21"/>
              </w:rPr>
              <w:t>実践力を強化し、現場実習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や社会参加に繋げる。</w:t>
            </w:r>
          </w:p>
          <w:p w:rsidR="000508D8" w:rsidRPr="00407D9C" w:rsidRDefault="000508D8" w:rsidP="000508D8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（３）</w:t>
            </w:r>
            <w:r w:rsidR="005C16FC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今年度から設置する高等部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コース制について、</w:t>
            </w:r>
            <w:r w:rsidR="005C16FC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本校の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実態に適応したコース制</w:t>
            </w:r>
            <w:r w:rsidR="005C16FC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を構築する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。</w:t>
            </w:r>
          </w:p>
          <w:p w:rsidR="00DB1661" w:rsidRPr="00407D9C" w:rsidRDefault="000508D8" w:rsidP="00D67D89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（４）児童・生徒の生きる力</w:t>
            </w:r>
            <w:r w:rsidR="00D67D89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（コミュニケーション力等）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を育成するため、国際理解教育</w:t>
            </w:r>
            <w:r w:rsidR="00BC288E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・外国語教育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や社会体験</w:t>
            </w:r>
            <w:r w:rsidR="0032166C"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、</w:t>
            </w: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校外活動等の充実を図り、取り組みを推進する。</w:t>
            </w:r>
          </w:p>
          <w:p w:rsidR="000B4DEF" w:rsidRPr="00407D9C" w:rsidRDefault="000B4DEF" w:rsidP="00DB166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HG創英角ｺﾞｼｯｸUB"/>
                <w:kern w:val="0"/>
                <w:szCs w:val="21"/>
              </w:rPr>
            </w:pP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※平成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28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年度は、「学校評価保護者アンケート」の本人・保護者と連携した進路指導の肯定率は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78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%であったが、平成</w:t>
            </w:r>
            <w:r w:rsidR="008C3583"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31</w:t>
            </w:r>
            <w:r w:rsidRPr="00407D9C">
              <w:rPr>
                <w:rFonts w:ascii="ＭＳ 明朝" w:hAnsi="ＭＳ 明朝" w:cs="HG創英角ｺﾞｼｯｸUB" w:hint="eastAsia"/>
                <w:kern w:val="0"/>
                <w:szCs w:val="21"/>
              </w:rPr>
              <w:t>年度には85%以上とする。</w:t>
            </w:r>
          </w:p>
          <w:p w:rsidR="00D67D89" w:rsidRPr="00407D9C" w:rsidRDefault="003401B4" w:rsidP="00D205C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/>
                <w:color w:val="FF0000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Cs w:val="21"/>
              </w:rPr>
              <w:t>※</w:t>
            </w:r>
            <w:r w:rsidR="00DB1661" w:rsidRPr="00407D9C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高等部において生徒個々のニーズに応じた進路選択や可能性を広げるために、</w:t>
            </w:r>
            <w:r w:rsidR="008C3583" w:rsidRPr="00407D9C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今年度より</w:t>
            </w:r>
            <w:r w:rsidR="00DB1661" w:rsidRPr="00407D9C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コース制を実施する。</w:t>
            </w:r>
          </w:p>
        </w:tc>
      </w:tr>
    </w:tbl>
    <w:p w:rsidR="006F1F96" w:rsidRPr="00407D9C" w:rsidRDefault="006F1F96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267D3C" w:rsidRPr="00407D9C" w:rsidRDefault="009B365C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407D9C">
        <w:rPr>
          <w:rFonts w:ascii="ＭＳ ゴシック" w:eastAsia="ＭＳ ゴシック" w:hAnsi="ＭＳ ゴシック" w:hint="eastAsia"/>
          <w:szCs w:val="21"/>
        </w:rPr>
        <w:t>【</w:t>
      </w:r>
      <w:r w:rsidR="005B3807" w:rsidRPr="00407D9C">
        <w:rPr>
          <w:rFonts w:ascii="ＭＳ ゴシック" w:eastAsia="ＭＳ ゴシック" w:hAnsi="ＭＳ ゴシック" w:hint="eastAsia"/>
          <w:szCs w:val="21"/>
        </w:rPr>
        <w:t>学校教育自己診断の</w:t>
      </w:r>
      <w:r w:rsidR="0037367C" w:rsidRPr="00407D9C">
        <w:rPr>
          <w:rFonts w:ascii="ＭＳ ゴシック" w:eastAsia="ＭＳ ゴシック" w:hAnsi="ＭＳ ゴシック" w:hint="eastAsia"/>
          <w:szCs w:val="21"/>
        </w:rPr>
        <w:t>結果と分析・学校協議会</w:t>
      </w:r>
      <w:r w:rsidR="00EF5EE1" w:rsidRPr="00407D9C">
        <w:rPr>
          <w:rFonts w:ascii="ＭＳ ゴシック" w:eastAsia="ＭＳ ゴシック" w:hAnsi="ＭＳ ゴシック" w:hint="eastAsia"/>
          <w:szCs w:val="21"/>
        </w:rPr>
        <w:t>からの意見</w:t>
      </w:r>
      <w:r w:rsidRPr="00407D9C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F61CC8" w:rsidRPr="00407D9C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407D9C" w:rsidRDefault="00267D3C" w:rsidP="00E84F5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学校教育自己診断の結果と分析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407D9C" w:rsidRDefault="00267D3C" w:rsidP="00F23E9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学校協議会</w:t>
            </w:r>
            <w:r w:rsidR="00F23E92" w:rsidRPr="00407D9C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3447AC" w:rsidRPr="00407D9C" w:rsidTr="00520576">
        <w:trPr>
          <w:trHeight w:val="1674"/>
          <w:jc w:val="center"/>
        </w:trPr>
        <w:tc>
          <w:tcPr>
            <w:tcW w:w="6771" w:type="dxa"/>
            <w:shd w:val="clear" w:color="auto" w:fill="auto"/>
          </w:tcPr>
          <w:p w:rsidR="00D205C6" w:rsidRPr="00407D9C" w:rsidRDefault="00D205C6" w:rsidP="00D205C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○保護者、教職員を対象に実施</w:t>
            </w:r>
          </w:p>
          <w:p w:rsidR="00D205C6" w:rsidRPr="00407D9C" w:rsidRDefault="00D205C6" w:rsidP="00D205C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 xml:space="preserve">　保護者からの回収率</w:t>
            </w:r>
            <w:r w:rsidR="00266B74" w:rsidRPr="00407D9C">
              <w:rPr>
                <w:rFonts w:ascii="ＭＳ 明朝" w:hAnsi="ＭＳ 明朝" w:hint="eastAsia"/>
                <w:sz w:val="16"/>
                <w:szCs w:val="16"/>
              </w:rPr>
              <w:t>については8</w:t>
            </w:r>
            <w:r w:rsidR="004A3C4D" w:rsidRPr="00407D9C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％</w:t>
            </w:r>
            <w:r w:rsidR="00CE5E57" w:rsidRPr="00407D9C">
              <w:rPr>
                <w:rFonts w:ascii="ＭＳ 明朝" w:hAnsi="ＭＳ 明朝" w:hint="eastAsia"/>
                <w:sz w:val="16"/>
                <w:szCs w:val="16"/>
              </w:rPr>
              <w:t>となり</w:t>
            </w:r>
            <w:r w:rsidR="00266B74" w:rsidRPr="00407D9C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100190" w:rsidRPr="00407D9C">
              <w:rPr>
                <w:rFonts w:ascii="ＭＳ 明朝" w:hAnsi="ＭＳ 明朝" w:hint="eastAsia"/>
                <w:sz w:val="16"/>
                <w:szCs w:val="16"/>
              </w:rPr>
              <w:t>昨年</w:t>
            </w:r>
            <w:r w:rsidR="00266B74" w:rsidRPr="00407D9C">
              <w:rPr>
                <w:rFonts w:ascii="ＭＳ 明朝" w:hAnsi="ＭＳ 明朝" w:hint="eastAsia"/>
                <w:sz w:val="16"/>
                <w:szCs w:val="16"/>
              </w:rPr>
              <w:t>と比較し、６％程度上昇した。</w:t>
            </w:r>
          </w:p>
          <w:p w:rsidR="00D205C6" w:rsidRPr="00407D9C" w:rsidRDefault="00D205C6" w:rsidP="00D205C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【教育活動等】</w:t>
            </w:r>
          </w:p>
          <w:p w:rsidR="00D205C6" w:rsidRPr="00407D9C" w:rsidRDefault="00D205C6" w:rsidP="00D205C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00190" w:rsidRPr="00407D9C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子ども</w:t>
            </w:r>
            <w:r w:rsidR="00100190" w:rsidRPr="00407D9C">
              <w:rPr>
                <w:rFonts w:ascii="ＭＳ 明朝" w:hAnsi="ＭＳ 明朝" w:hint="eastAsia"/>
                <w:sz w:val="16"/>
                <w:szCs w:val="16"/>
              </w:rPr>
              <w:t>は、授業がわかりやすく楽しいと言っている」（保護者用設問）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では、</w:t>
            </w:r>
            <w:r w:rsidR="00100190" w:rsidRPr="00407D9C">
              <w:rPr>
                <w:rFonts w:ascii="ＭＳ 明朝" w:hAnsi="ＭＳ 明朝" w:hint="eastAsia"/>
                <w:sz w:val="16"/>
                <w:szCs w:val="16"/>
              </w:rPr>
              <w:t>肯定的評価が65％であったが、わからないの回答が30％を超えている。言葉等で</w:t>
            </w:r>
            <w:r w:rsidR="00D43482" w:rsidRPr="00407D9C">
              <w:rPr>
                <w:rFonts w:ascii="ＭＳ 明朝" w:hAnsi="ＭＳ 明朝" w:hint="eastAsia"/>
                <w:sz w:val="16"/>
                <w:szCs w:val="16"/>
              </w:rPr>
              <w:t>伝えるのが難しい児童生徒も多いが、</w:t>
            </w:r>
            <w:r w:rsidR="00C42CD4" w:rsidRPr="00407D9C">
              <w:rPr>
                <w:rFonts w:ascii="ＭＳ 明朝" w:hAnsi="ＭＳ 明朝" w:hint="eastAsia"/>
                <w:sz w:val="16"/>
                <w:szCs w:val="16"/>
              </w:rPr>
              <w:t>今後、より一層児童生徒の</w:t>
            </w:r>
            <w:r w:rsidR="00D43482" w:rsidRPr="00407D9C">
              <w:rPr>
                <w:rFonts w:ascii="ＭＳ 明朝" w:hAnsi="ＭＳ 明朝" w:hint="eastAsia"/>
                <w:sz w:val="16"/>
                <w:szCs w:val="16"/>
              </w:rPr>
              <w:t>実態</w:t>
            </w:r>
            <w:r w:rsidR="00C42CD4" w:rsidRPr="00407D9C">
              <w:rPr>
                <w:rFonts w:ascii="ＭＳ 明朝" w:hAnsi="ＭＳ 明朝" w:hint="eastAsia"/>
                <w:sz w:val="16"/>
                <w:szCs w:val="16"/>
              </w:rPr>
              <w:t>に応じた授業を行っていく必要がある。</w:t>
            </w:r>
          </w:p>
          <w:p w:rsidR="00D205C6" w:rsidRPr="00407D9C" w:rsidRDefault="00D205C6" w:rsidP="00D205C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【</w:t>
            </w:r>
            <w:r w:rsidR="00273061" w:rsidRPr="00407D9C">
              <w:rPr>
                <w:rFonts w:ascii="ＭＳ 明朝" w:hAnsi="ＭＳ 明朝" w:hint="eastAsia"/>
                <w:sz w:val="16"/>
                <w:szCs w:val="16"/>
              </w:rPr>
              <w:t>生徒指導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等】</w:t>
            </w:r>
          </w:p>
          <w:p w:rsidR="00D205C6" w:rsidRPr="00407D9C" w:rsidRDefault="00D205C6" w:rsidP="00D205C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44C05" w:rsidRPr="00407D9C">
              <w:rPr>
                <w:rFonts w:ascii="ＭＳ 明朝" w:hAnsi="ＭＳ 明朝" w:hint="eastAsia"/>
                <w:sz w:val="16"/>
                <w:szCs w:val="16"/>
              </w:rPr>
              <w:t>校内の安全や不審者侵入防止等の対応について、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保護者・教職員ともに肯定的な</w:t>
            </w:r>
            <w:r w:rsidR="00144C05" w:rsidRPr="00407D9C">
              <w:rPr>
                <w:rFonts w:ascii="ＭＳ 明朝" w:hAnsi="ＭＳ 明朝" w:hint="eastAsia"/>
                <w:sz w:val="16"/>
                <w:szCs w:val="16"/>
              </w:rPr>
              <w:t>評価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が</w:t>
            </w:r>
            <w:r w:rsidR="00144C05" w:rsidRPr="00407D9C">
              <w:rPr>
                <w:rFonts w:ascii="ＭＳ 明朝" w:hAnsi="ＭＳ 明朝" w:hint="eastAsia"/>
                <w:sz w:val="16"/>
                <w:szCs w:val="16"/>
              </w:rPr>
              <w:t>90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％を超えている。さらに、</w:t>
            </w:r>
            <w:r w:rsidR="00144C05" w:rsidRPr="00407D9C">
              <w:rPr>
                <w:rFonts w:ascii="ＭＳ 明朝" w:hAnsi="ＭＳ 明朝" w:hint="eastAsia"/>
                <w:sz w:val="16"/>
                <w:szCs w:val="16"/>
              </w:rPr>
              <w:t>玄関の施錠</w:t>
            </w:r>
            <w:r w:rsidR="00FD1CDB" w:rsidRPr="00407D9C">
              <w:rPr>
                <w:rFonts w:ascii="ＭＳ 明朝" w:hAnsi="ＭＳ 明朝" w:hint="eastAsia"/>
                <w:sz w:val="16"/>
                <w:szCs w:val="16"/>
              </w:rPr>
              <w:t>の徹底や</w:t>
            </w:r>
            <w:r w:rsidR="00144C05" w:rsidRPr="00407D9C">
              <w:rPr>
                <w:rFonts w:ascii="ＭＳ 明朝" w:hAnsi="ＭＳ 明朝" w:hint="eastAsia"/>
                <w:sz w:val="16"/>
                <w:szCs w:val="16"/>
              </w:rPr>
              <w:t>防犯訓練、避難訓練等の実施内容の充実を</w:t>
            </w:r>
            <w:r w:rsidR="00FD1CDB" w:rsidRPr="00407D9C">
              <w:rPr>
                <w:rFonts w:ascii="ＭＳ 明朝" w:hAnsi="ＭＳ 明朝" w:hint="eastAsia"/>
                <w:sz w:val="16"/>
                <w:szCs w:val="16"/>
              </w:rPr>
              <w:t>図っていきたい。</w:t>
            </w:r>
          </w:p>
          <w:p w:rsidR="00D205C6" w:rsidRPr="00407D9C" w:rsidRDefault="00D205C6" w:rsidP="00D205C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【進路指導等】</w:t>
            </w:r>
          </w:p>
          <w:p w:rsidR="00D67D89" w:rsidRPr="00407D9C" w:rsidRDefault="00D205C6" w:rsidP="00FD1CDB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・進路指導に関する項目では、保護者の</w:t>
            </w:r>
            <w:r w:rsidR="00C2642A" w:rsidRPr="00407D9C">
              <w:rPr>
                <w:rFonts w:ascii="ＭＳ 明朝" w:hAnsi="ＭＳ 明朝" w:hint="eastAsia"/>
                <w:sz w:val="16"/>
                <w:szCs w:val="16"/>
              </w:rPr>
              <w:t>約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4A3C4D" w:rsidRPr="00407D9C">
              <w:rPr>
                <w:rFonts w:ascii="ＭＳ 明朝" w:hAnsi="ＭＳ 明朝" w:hint="eastAsia"/>
                <w:sz w:val="16"/>
                <w:szCs w:val="16"/>
              </w:rPr>
              <w:t>％が、わからないの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回答になっている。</w:t>
            </w:r>
            <w:r w:rsidR="00C2642A" w:rsidRPr="00407D9C">
              <w:rPr>
                <w:rFonts w:ascii="ＭＳ 明朝" w:hAnsi="ＭＳ 明朝" w:hint="eastAsia"/>
                <w:sz w:val="16"/>
                <w:szCs w:val="16"/>
              </w:rPr>
              <w:t>高等部だけでなく、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小学部や中学部の保護者にも</w:t>
            </w:r>
            <w:r w:rsidR="00C2642A" w:rsidRPr="00407D9C">
              <w:rPr>
                <w:rFonts w:ascii="ＭＳ 明朝" w:hAnsi="ＭＳ 明朝" w:hint="eastAsia"/>
                <w:sz w:val="16"/>
                <w:szCs w:val="16"/>
              </w:rPr>
              <w:t>進路に関する情報を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よりわかりやすく伝え</w:t>
            </w:r>
            <w:r w:rsidR="00C2642A" w:rsidRPr="00407D9C">
              <w:rPr>
                <w:rFonts w:ascii="ＭＳ 明朝" w:hAnsi="ＭＳ 明朝" w:hint="eastAsia"/>
                <w:sz w:val="16"/>
                <w:szCs w:val="16"/>
              </w:rPr>
              <w:t>てい</w:t>
            </w:r>
            <w:r w:rsidR="00C46046" w:rsidRPr="00407D9C">
              <w:rPr>
                <w:rFonts w:ascii="ＭＳ 明朝" w:hAnsi="ＭＳ 明朝" w:hint="eastAsia"/>
                <w:sz w:val="16"/>
                <w:szCs w:val="16"/>
              </w:rPr>
              <w:t>き、意識を高め</w:t>
            </w:r>
            <w:r w:rsidR="00FD1CDB" w:rsidRPr="00407D9C">
              <w:rPr>
                <w:rFonts w:ascii="ＭＳ 明朝" w:hAnsi="ＭＳ 明朝" w:hint="eastAsia"/>
                <w:sz w:val="16"/>
                <w:szCs w:val="16"/>
              </w:rPr>
              <w:t>ていく必要がある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8221" w:type="dxa"/>
            <w:shd w:val="clear" w:color="auto" w:fill="auto"/>
          </w:tcPr>
          <w:p w:rsidR="00045829" w:rsidRPr="00407D9C" w:rsidRDefault="00045829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第１回（平成29年６月21日）</w:t>
            </w:r>
          </w:p>
          <w:p w:rsidR="00045829" w:rsidRPr="00407D9C" w:rsidRDefault="00045829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="00EA6A49" w:rsidRPr="00407D9C">
              <w:rPr>
                <w:rFonts w:ascii="ＭＳ 明朝" w:hAnsi="ＭＳ 明朝" w:hint="eastAsia"/>
                <w:sz w:val="16"/>
                <w:szCs w:val="16"/>
              </w:rPr>
              <w:t>地域との連携</w:t>
            </w:r>
          </w:p>
          <w:p w:rsidR="00045829" w:rsidRPr="00407D9C" w:rsidRDefault="00045829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EA6A49" w:rsidRPr="00407D9C">
              <w:rPr>
                <w:rFonts w:ascii="ＭＳ 明朝" w:hAnsi="ＭＳ 明朝" w:hint="eastAsia"/>
                <w:sz w:val="16"/>
                <w:szCs w:val="16"/>
              </w:rPr>
              <w:t>連合会等との関係を密にして、本校の児童生徒のことを地域の人たちにより理解してもらう</w:t>
            </w:r>
            <w:r w:rsidR="00874194" w:rsidRPr="00407D9C">
              <w:rPr>
                <w:rFonts w:ascii="ＭＳ 明朝" w:hAnsi="ＭＳ 明朝" w:hint="eastAsia"/>
                <w:sz w:val="16"/>
                <w:szCs w:val="16"/>
              </w:rPr>
              <w:t>ようにしてほしい</w:t>
            </w:r>
            <w:r w:rsidR="00EA6A49" w:rsidRPr="00407D9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045829" w:rsidRPr="00407D9C" w:rsidRDefault="00045829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○ホームページの充実</w:t>
            </w:r>
          </w:p>
          <w:p w:rsidR="00045829" w:rsidRPr="00407D9C" w:rsidRDefault="00045829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・地域の小学校等のホームページを参考にして、ホームページの充実を図り、学校のことを</w:t>
            </w:r>
            <w:r w:rsidR="00EA6A49" w:rsidRPr="00407D9C">
              <w:rPr>
                <w:rFonts w:ascii="ＭＳ 明朝" w:hAnsi="ＭＳ 明朝" w:hint="eastAsia"/>
                <w:sz w:val="16"/>
                <w:szCs w:val="16"/>
              </w:rPr>
              <w:t>もっと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知ってもらうようにしてほしい。</w:t>
            </w:r>
          </w:p>
          <w:p w:rsidR="003447AC" w:rsidRPr="00407D9C" w:rsidRDefault="00612CCE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第２回（平成29年12月６日）</w:t>
            </w:r>
          </w:p>
          <w:p w:rsidR="00612CCE" w:rsidRPr="00407D9C" w:rsidRDefault="00612CCE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○職業コースについて</w:t>
            </w:r>
          </w:p>
          <w:p w:rsidR="00612CCE" w:rsidRPr="00407D9C" w:rsidRDefault="00612CCE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・コース制のことを通学区域の中学校に紹介や発信をしてほしい。</w:t>
            </w:r>
          </w:p>
          <w:p w:rsidR="00612CCE" w:rsidRPr="00407D9C" w:rsidRDefault="00612CCE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○キャリア教育について</w:t>
            </w:r>
          </w:p>
          <w:p w:rsidR="00612CCE" w:rsidRPr="00407D9C" w:rsidRDefault="00612CCE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・ビジネスマナーの学習において、年金や福祉のことを生徒にわかりやすく指導してほしい。</w:t>
            </w:r>
          </w:p>
          <w:p w:rsidR="00612CCE" w:rsidRPr="00407D9C" w:rsidRDefault="00612CCE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第３回（平成30年２月</w:t>
            </w:r>
            <w:r w:rsidR="00D205C6" w:rsidRPr="00407D9C">
              <w:rPr>
                <w:rFonts w:ascii="ＭＳ 明朝" w:hAnsi="ＭＳ 明朝" w:hint="eastAsia"/>
                <w:sz w:val="16"/>
                <w:szCs w:val="16"/>
              </w:rPr>
              <w:t>21日の予定）</w:t>
            </w:r>
          </w:p>
          <w:p w:rsidR="003039ED" w:rsidRPr="00407D9C" w:rsidRDefault="003039ED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○ＩＣＴ機器活用</w:t>
            </w:r>
          </w:p>
          <w:p w:rsidR="003039ED" w:rsidRPr="00407D9C" w:rsidRDefault="003039ED" w:rsidP="003039E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・学習ソフトや訓練ソフトなど個別に有効な活用を図ってほしい。</w:t>
            </w:r>
          </w:p>
        </w:tc>
      </w:tr>
    </w:tbl>
    <w:p w:rsidR="0086696C" w:rsidRPr="00407D9C" w:rsidRDefault="0086696C" w:rsidP="0037367C">
      <w:pPr>
        <w:spacing w:line="120" w:lineRule="exact"/>
        <w:ind w:leftChars="-428" w:left="-899"/>
      </w:pPr>
    </w:p>
    <w:p w:rsidR="0086696C" w:rsidRPr="00407D9C" w:rsidRDefault="004173D9" w:rsidP="00416A59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407D9C">
        <w:rPr>
          <w:rFonts w:ascii="ＭＳ ゴシック" w:eastAsia="ＭＳ ゴシック" w:hAnsi="ＭＳ ゴシック"/>
          <w:szCs w:val="21"/>
        </w:rPr>
        <w:br w:type="page"/>
      </w:r>
      <w:r w:rsidR="0037367C" w:rsidRPr="00407D9C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86696C" w:rsidRPr="00407D9C">
        <w:rPr>
          <w:rFonts w:ascii="ＭＳ ゴシック" w:eastAsia="ＭＳ ゴシック" w:hAnsi="ＭＳ ゴシック" w:hint="eastAsia"/>
          <w:szCs w:val="21"/>
        </w:rPr>
        <w:t xml:space="preserve">　本年度の取組</w:t>
      </w:r>
      <w:r w:rsidR="0037367C" w:rsidRPr="00407D9C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407D9C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Ind w:w="-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587"/>
        <w:gridCol w:w="4679"/>
        <w:gridCol w:w="3827"/>
        <w:gridCol w:w="3012"/>
      </w:tblGrid>
      <w:tr w:rsidR="00F61CC8" w:rsidRPr="00407D9C" w:rsidTr="00BC4BA4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97939" w:rsidRPr="00407D9C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:rsidR="00897939" w:rsidRPr="00407D9C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897939" w:rsidRPr="00407D9C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407D9C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97939" w:rsidRPr="00407D9C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407D9C" w:rsidRDefault="00897939" w:rsidP="00B1475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3447AC" w:rsidRPr="00407D9C" w:rsidTr="00BC4BA4">
        <w:trPr>
          <w:cantSplit/>
          <w:trHeight w:val="4947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3447AC" w:rsidRPr="00407D9C" w:rsidRDefault="00F758B7" w:rsidP="00F758B7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508D8" w:rsidRPr="00407D9C">
              <w:rPr>
                <w:rFonts w:ascii="ＭＳ 明朝" w:hAnsi="ＭＳ 明朝" w:hint="eastAsia"/>
                <w:sz w:val="20"/>
                <w:szCs w:val="20"/>
              </w:rPr>
              <w:t xml:space="preserve">　安全・安心な学校づくりの推進</w:t>
            </w:r>
          </w:p>
        </w:tc>
        <w:tc>
          <w:tcPr>
            <w:tcW w:w="2587" w:type="dxa"/>
            <w:shd w:val="clear" w:color="auto" w:fill="auto"/>
          </w:tcPr>
          <w:p w:rsidR="001075D6" w:rsidRPr="00407D9C" w:rsidRDefault="00F758B7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0508D8" w:rsidRPr="00407D9C" w:rsidRDefault="000508D8" w:rsidP="001075D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/>
                <w:kern w:val="0"/>
                <w:sz w:val="17"/>
                <w:szCs w:val="17"/>
              </w:rPr>
              <w:t>一人ひとりの人権を尊重した学校づくり</w:t>
            </w:r>
          </w:p>
          <w:p w:rsidR="00F758B7" w:rsidRPr="00407D9C" w:rsidRDefault="00F758B7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（２）</w:t>
            </w:r>
          </w:p>
          <w:p w:rsidR="000508D8" w:rsidRPr="00407D9C" w:rsidRDefault="00434BD8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 xml:space="preserve">ア　</w:t>
            </w:r>
            <w:r w:rsidR="000508D8" w:rsidRPr="00407D9C">
              <w:rPr>
                <w:rFonts w:ascii="ＭＳ 明朝" w:hAnsi="ＭＳ 明朝" w:cs="ＭＳ 明朝"/>
                <w:kern w:val="0"/>
                <w:sz w:val="17"/>
                <w:szCs w:val="17"/>
              </w:rPr>
              <w:t>防災マニュアルの作成と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改訂</w:t>
            </w:r>
          </w:p>
          <w:p w:rsidR="000508D8" w:rsidRPr="00407D9C" w:rsidRDefault="00434BD8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 xml:space="preserve">イ　</w:t>
            </w:r>
            <w:r w:rsidR="000508D8" w:rsidRPr="00407D9C">
              <w:rPr>
                <w:rFonts w:ascii="ＭＳ 明朝" w:hAnsi="ＭＳ 明朝" w:cs="ＭＳ 明朝"/>
                <w:kern w:val="0"/>
                <w:sz w:val="17"/>
                <w:szCs w:val="17"/>
              </w:rPr>
              <w:t>大規模災害を想定した、防災マニュアルの作成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、避難訓練の実施</w:t>
            </w:r>
          </w:p>
          <w:p w:rsidR="00AD45D4" w:rsidRPr="00407D9C" w:rsidRDefault="00AD45D4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ウ　学校での備蓄物資等の確保</w:t>
            </w:r>
          </w:p>
          <w:p w:rsidR="00383786" w:rsidRPr="00407D9C" w:rsidRDefault="00383786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383786" w:rsidRPr="00407D9C" w:rsidRDefault="00383786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1075D6" w:rsidRPr="00407D9C" w:rsidRDefault="00F03DF2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（３）</w:t>
            </w:r>
          </w:p>
          <w:p w:rsidR="006F1F96" w:rsidRPr="00407D9C" w:rsidRDefault="000508D8" w:rsidP="001075D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健康教育</w:t>
            </w:r>
            <w:r w:rsidR="00F03DF2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（食育を含む）</w:t>
            </w: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を推進する。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</w:tcPr>
          <w:p w:rsidR="001075D6" w:rsidRPr="00407D9C" w:rsidRDefault="001075D6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（１）</w:t>
            </w:r>
          </w:p>
          <w:p w:rsidR="000508D8" w:rsidRPr="00407D9C" w:rsidRDefault="001075D6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0508D8" w:rsidRPr="00407D9C">
              <w:rPr>
                <w:rFonts w:ascii="ＭＳ 明朝" w:hAnsi="ＭＳ 明朝" w:cs="ＭＳ 明朝"/>
                <w:kern w:val="0"/>
                <w:sz w:val="16"/>
                <w:szCs w:val="16"/>
              </w:rPr>
              <w:t>人権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教育</w:t>
            </w:r>
            <w:r w:rsidR="000508D8" w:rsidRPr="00407D9C">
              <w:rPr>
                <w:rFonts w:ascii="ＭＳ 明朝" w:hAnsi="ＭＳ 明朝" w:cs="ＭＳ 明朝"/>
                <w:kern w:val="0"/>
                <w:sz w:val="16"/>
                <w:szCs w:val="16"/>
              </w:rPr>
              <w:t>委員会を中心とした人権研修を充実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する。</w:t>
            </w:r>
          </w:p>
          <w:p w:rsidR="0038177E" w:rsidRPr="00407D9C" w:rsidRDefault="0038177E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F758B7" w:rsidRPr="00407D9C" w:rsidRDefault="00F758B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（２）</w:t>
            </w:r>
          </w:p>
          <w:p w:rsidR="000508D8" w:rsidRPr="00407D9C" w:rsidRDefault="00434BD8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ア</w:t>
            </w:r>
            <w:r w:rsidR="007B717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0508D8" w:rsidRPr="00407D9C">
              <w:rPr>
                <w:rFonts w:ascii="ＭＳ 明朝" w:hAnsi="ＭＳ 明朝" w:cs="ＭＳ 明朝"/>
                <w:kern w:val="0"/>
                <w:sz w:val="16"/>
                <w:szCs w:val="16"/>
              </w:rPr>
              <w:t>大規模災害を想定した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防災</w:t>
            </w:r>
            <w:r w:rsidRPr="00407D9C">
              <w:rPr>
                <w:rFonts w:ascii="ＭＳ 明朝" w:hAnsi="ＭＳ 明朝" w:cs="ＭＳ 明朝"/>
                <w:kern w:val="0"/>
                <w:sz w:val="16"/>
                <w:szCs w:val="16"/>
              </w:rPr>
              <w:t>マニュアルの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作成・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改訂</w:t>
            </w:r>
          </w:p>
          <w:p w:rsidR="008C3583" w:rsidRPr="00407D9C" w:rsidRDefault="008C3583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0508D8" w:rsidRPr="00407D9C" w:rsidRDefault="00434BD8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イ</w:t>
            </w:r>
            <w:r w:rsidR="009441E3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大津波警報時の避難場所である近隣中学校</w:t>
            </w:r>
            <w:r w:rsidR="009441E3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と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連携し、避難訓練を実施する。</w:t>
            </w:r>
          </w:p>
          <w:p w:rsidR="00BC4BA4" w:rsidRPr="00407D9C" w:rsidRDefault="00BC4BA4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</w:p>
          <w:p w:rsidR="0095282E" w:rsidRPr="00407D9C" w:rsidRDefault="0095282E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ウ・</w:t>
            </w:r>
            <w:r w:rsidR="00D2434A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大規模災害時のために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、必要な備蓄物資等を学校に</w:t>
            </w:r>
            <w:r w:rsidR="00D2434A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備える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。</w:t>
            </w:r>
          </w:p>
          <w:p w:rsidR="0095282E" w:rsidRPr="00407D9C" w:rsidRDefault="0095282E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383786" w:rsidRPr="00407D9C" w:rsidRDefault="00383786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BC4BA4" w:rsidRPr="00407D9C" w:rsidRDefault="00BC4BA4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1075D6" w:rsidRPr="00407D9C" w:rsidRDefault="00F758B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（３）</w:t>
            </w:r>
          </w:p>
          <w:p w:rsidR="000508D8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保健だよりや給食だよりを定期発行</w:t>
            </w:r>
            <w:r w:rsidR="00261DE5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し、健康教育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に関する情報の周知を図る。</w:t>
            </w:r>
          </w:p>
          <w:p w:rsidR="003674BC" w:rsidRPr="00407D9C" w:rsidRDefault="007B7177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「学校保健計画」や「食に関する指導の計画」に基づき取り組みを行い、健康教育の充実を図る。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075D6" w:rsidRPr="00407D9C" w:rsidRDefault="00F758B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（１）</w:t>
            </w:r>
          </w:p>
          <w:p w:rsidR="000508D8" w:rsidRPr="00407D9C" w:rsidRDefault="001075D6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人権</w:t>
            </w:r>
            <w:r w:rsidR="009441E3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に関する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研修を年</w:t>
            </w:r>
            <w:r w:rsidR="009441E3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３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回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以上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実施する。</w:t>
            </w:r>
            <w:r w:rsidR="005A0244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外部講師による研修も取り入れる。</w:t>
            </w:r>
          </w:p>
          <w:p w:rsidR="00F758B7" w:rsidRPr="00407D9C" w:rsidRDefault="00F758B7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（２）</w:t>
            </w:r>
          </w:p>
          <w:p w:rsidR="00EB7AA8" w:rsidRPr="00407D9C" w:rsidRDefault="009441E3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ア</w:t>
            </w:r>
            <w:r w:rsidR="007B717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3D4922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今年度も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緊急時対応委員会を中心に検討し、防</w:t>
            </w:r>
          </w:p>
          <w:p w:rsidR="000508D8" w:rsidRPr="00407D9C" w:rsidRDefault="000508D8" w:rsidP="00EB7AA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災</w:t>
            </w:r>
            <w:r w:rsidRPr="00407D9C">
              <w:rPr>
                <w:rFonts w:ascii="ＭＳ 明朝" w:hAnsi="ＭＳ 明朝" w:cs="ＭＳ 明朝"/>
                <w:kern w:val="0"/>
                <w:sz w:val="16"/>
                <w:szCs w:val="16"/>
              </w:rPr>
              <w:t>マニュアル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の改訂を実施する。</w:t>
            </w:r>
          </w:p>
          <w:p w:rsidR="000508D8" w:rsidRPr="00407D9C" w:rsidRDefault="009441E3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イ</w:t>
            </w:r>
            <w:r w:rsidR="007B717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全校児童</w:t>
            </w:r>
            <w:r w:rsidR="004A6339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生徒、教職員での</w:t>
            </w:r>
            <w:r w:rsidR="007B717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近隣中学校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への避難訓練を年１回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以上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実施する。</w:t>
            </w:r>
            <w:r w:rsidR="005A0244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昨年度より避難時間短縮等、</w:t>
            </w:r>
            <w:r w:rsidR="0006442B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より迅速に</w:t>
            </w:r>
            <w:r w:rsidR="003D4922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避難を</w:t>
            </w:r>
            <w:r w:rsidR="0006442B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行う。</w:t>
            </w:r>
            <w:r w:rsidR="00AD45D4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（Ｈ28年度</w:t>
            </w:r>
            <w:r w:rsidR="0095282E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11分20秒）</w:t>
            </w:r>
          </w:p>
          <w:p w:rsidR="0095282E" w:rsidRPr="00407D9C" w:rsidRDefault="0095282E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ウ・計画的に必要な備蓄物資等を購入し、学校に備える。（一人分として、</w:t>
            </w:r>
            <w:r w:rsidR="00D2434A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１日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水３㍑と３食分の食料等）</w:t>
            </w:r>
          </w:p>
          <w:p w:rsidR="001075D6" w:rsidRPr="00407D9C" w:rsidRDefault="00F03DF2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（３）</w:t>
            </w:r>
          </w:p>
          <w:p w:rsidR="000508D8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9441E3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保健だより、給食だよりの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月１回の発行</w:t>
            </w:r>
            <w:r w:rsidR="00405ED2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し、健康教育の啓発に努める。</w:t>
            </w:r>
          </w:p>
          <w:p w:rsidR="00EB7AA8" w:rsidRPr="00407D9C" w:rsidRDefault="007B7177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261DE5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「手洗い強調週間」や「けんこうタイム」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「学校</w:t>
            </w:r>
          </w:p>
          <w:p w:rsidR="00EB7AA8" w:rsidRPr="00407D9C" w:rsidRDefault="000508D8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給食週間」等</w:t>
            </w:r>
            <w:r w:rsidR="0095282E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で、活動内容を</w:t>
            </w:r>
            <w:r w:rsidR="00405ED2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十分検討し、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実施</w:t>
            </w:r>
          </w:p>
          <w:p w:rsidR="000508D8" w:rsidRPr="00407D9C" w:rsidRDefault="000508D8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する。</w:t>
            </w:r>
          </w:p>
          <w:p w:rsidR="00EB7AA8" w:rsidRPr="00407D9C" w:rsidRDefault="007B7177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3D4922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学校評価</w:t>
            </w:r>
            <w:r w:rsidR="00765E5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保護者アンケートで</w:t>
            </w:r>
            <w:r w:rsidR="000508D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「健康についての興</w:t>
            </w:r>
          </w:p>
          <w:p w:rsidR="00315C37" w:rsidRPr="00407D9C" w:rsidRDefault="000508D8" w:rsidP="00EB7AA8">
            <w:pPr>
              <w:autoSpaceDE w:val="0"/>
              <w:autoSpaceDN w:val="0"/>
              <w:adjustRightInd w:val="0"/>
              <w:ind w:leftChars="56" w:left="118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味を持たせるように</w:t>
            </w:r>
            <w:r w:rsidR="00296151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努めている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か」の肯定率</w:t>
            </w:r>
            <w:r w:rsidR="00D64B55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90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％以上をめざす。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（１）</w:t>
            </w:r>
          </w:p>
          <w:p w:rsidR="00EE16B8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EE16B8" w:rsidRPr="00407D9C">
              <w:rPr>
                <w:rFonts w:ascii="ＭＳ 明朝" w:hAnsi="ＭＳ 明朝" w:hint="eastAsia"/>
                <w:sz w:val="16"/>
                <w:szCs w:val="16"/>
              </w:rPr>
              <w:t>外部講師による人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権に関する研修を</w:t>
            </w:r>
          </w:p>
          <w:p w:rsidR="00BC4BA4" w:rsidRPr="00407D9C" w:rsidRDefault="009C22D9" w:rsidP="00EE16B8">
            <w:pPr>
              <w:spacing w:line="280" w:lineRule="exact"/>
              <w:ind w:leftChars="100" w:left="37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="00BC4BA4" w:rsidRPr="00407D9C">
              <w:rPr>
                <w:rFonts w:ascii="ＭＳ 明朝" w:hAnsi="ＭＳ 明朝" w:hint="eastAsia"/>
                <w:sz w:val="16"/>
                <w:szCs w:val="16"/>
              </w:rPr>
              <w:t>回実施した。（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△</w:t>
            </w:r>
            <w:r w:rsidR="00BC4BA4" w:rsidRPr="00407D9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ア・平成</w:t>
            </w:r>
            <w:r w:rsidR="009C22D9" w:rsidRPr="00407D9C">
              <w:rPr>
                <w:rFonts w:ascii="ＭＳ 明朝" w:hAnsi="ＭＳ 明朝" w:hint="eastAsia"/>
                <w:sz w:val="16"/>
                <w:szCs w:val="16"/>
              </w:rPr>
              <w:t>29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年度版の防災マニュアルを作成し、教職員研修</w:t>
            </w:r>
            <w:r w:rsidR="00EE16B8" w:rsidRPr="00407D9C">
              <w:rPr>
                <w:rFonts w:ascii="ＭＳ 明朝" w:hAnsi="ＭＳ 明朝" w:hint="eastAsia"/>
                <w:sz w:val="16"/>
                <w:szCs w:val="16"/>
              </w:rPr>
              <w:t>を行い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周知した。（◎）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イ・</w:t>
            </w:r>
            <w:r w:rsidR="009C22D9" w:rsidRPr="00407D9C"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="009C22D9" w:rsidRPr="00407D9C">
              <w:rPr>
                <w:rFonts w:ascii="ＭＳ 明朝" w:hAnsi="ＭＳ 明朝" w:hint="eastAsia"/>
                <w:sz w:val="16"/>
                <w:szCs w:val="16"/>
              </w:rPr>
              <w:t>28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日に近隣中学校への避難訓練を</w:t>
            </w:r>
            <w:r w:rsidR="003039ED" w:rsidRPr="00407D9C">
              <w:rPr>
                <w:rFonts w:ascii="ＭＳ 明朝" w:hAnsi="ＭＳ 明朝" w:hint="eastAsia"/>
                <w:sz w:val="16"/>
                <w:szCs w:val="16"/>
              </w:rPr>
              <w:t>実施し</w:t>
            </w:r>
            <w:r w:rsidR="00331C0F" w:rsidRPr="00407D9C">
              <w:rPr>
                <w:rFonts w:ascii="ＭＳ 明朝" w:hAnsi="ＭＳ 明朝" w:hint="eastAsia"/>
                <w:sz w:val="16"/>
                <w:szCs w:val="16"/>
              </w:rPr>
              <w:t>、時間は14分43秒であった</w:t>
            </w:r>
            <w:r w:rsidR="003039ED" w:rsidRPr="00407D9C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331C0F" w:rsidRPr="00407D9C">
              <w:rPr>
                <w:rFonts w:ascii="ＭＳ 明朝" w:hAnsi="ＭＳ 明朝" w:hint="eastAsia"/>
                <w:sz w:val="16"/>
                <w:szCs w:val="16"/>
              </w:rPr>
              <w:t>（△）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ウ・ＰＴＡ予算等から、</w:t>
            </w:r>
            <w:r w:rsidR="00C87EB4" w:rsidRPr="00407D9C">
              <w:rPr>
                <w:rFonts w:ascii="ＭＳ 明朝" w:hAnsi="ＭＳ 明朝" w:hint="eastAsia"/>
                <w:sz w:val="16"/>
                <w:szCs w:val="16"/>
              </w:rPr>
              <w:t>新たに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一人分として、水</w:t>
            </w:r>
            <w:r w:rsidR="00C87EB4" w:rsidRPr="00407D9C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㍑、カレー１袋が準備できた。</w:t>
            </w:r>
            <w:r w:rsidR="00C87EB4" w:rsidRPr="00407D9C">
              <w:rPr>
                <w:rFonts w:ascii="ＭＳ 明朝" w:hAnsi="ＭＳ 明朝" w:hint="eastAsia"/>
                <w:sz w:val="16"/>
                <w:szCs w:val="16"/>
              </w:rPr>
              <w:t>また、ブルーシートや懐中電灯、運搬用コンテナ等も準備できた。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（◎）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・月1回の発行ができ</w:t>
            </w:r>
            <w:r w:rsidR="00711CB1" w:rsidRPr="00407D9C">
              <w:rPr>
                <w:rFonts w:ascii="ＭＳ 明朝" w:hAnsi="ＭＳ 明朝" w:hint="eastAsia"/>
                <w:sz w:val="16"/>
                <w:szCs w:val="16"/>
              </w:rPr>
              <w:t>た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。（○）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・「手洗い強調週間」等を実施し、児童</w:t>
            </w:r>
          </w:p>
          <w:p w:rsidR="00BC4BA4" w:rsidRPr="00407D9C" w:rsidRDefault="00BC4BA4" w:rsidP="00F81ED3">
            <w:pPr>
              <w:spacing w:line="280" w:lineRule="exact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生徒の意識を高めた。</w:t>
            </w:r>
            <w:r w:rsidR="00C87EB4" w:rsidRPr="00407D9C">
              <w:rPr>
                <w:rFonts w:ascii="ＭＳ 明朝" w:hAnsi="ＭＳ 明朝" w:hint="eastAsia"/>
                <w:sz w:val="16"/>
                <w:szCs w:val="16"/>
              </w:rPr>
              <w:t>また、「けんこうタイム」</w:t>
            </w:r>
            <w:r w:rsidR="00383786" w:rsidRPr="00407D9C">
              <w:rPr>
                <w:rFonts w:ascii="ＭＳ 明朝" w:hAnsi="ＭＳ 明朝" w:hint="eastAsia"/>
                <w:sz w:val="16"/>
                <w:szCs w:val="16"/>
              </w:rPr>
              <w:t>では、歯と口の健康に関するＤＶＤを歯科校医と協力し作成し、給食時間に放映した。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383786" w:rsidRPr="00407D9C">
              <w:rPr>
                <w:rFonts w:ascii="ＭＳ 明朝" w:hAnsi="ＭＳ 明朝" w:hint="eastAsia"/>
                <w:sz w:val="16"/>
                <w:szCs w:val="16"/>
              </w:rPr>
              <w:t>◎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・「健康についての興味を持たせるよう</w:t>
            </w:r>
          </w:p>
          <w:p w:rsidR="00F81ED3" w:rsidRPr="00407D9C" w:rsidRDefault="00BC4BA4" w:rsidP="00F81ED3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に努めているか」肯定率は、</w:t>
            </w:r>
            <w:r w:rsidR="00A57970" w:rsidRPr="00407D9C">
              <w:rPr>
                <w:rFonts w:ascii="ＭＳ 明朝" w:hAnsi="ＭＳ 明朝" w:hint="eastAsia"/>
                <w:sz w:val="16"/>
                <w:szCs w:val="16"/>
              </w:rPr>
              <w:t>93％で</w:t>
            </w:r>
          </w:p>
          <w:p w:rsidR="003674BC" w:rsidRPr="00407D9C" w:rsidRDefault="00A57970" w:rsidP="00EE16B8">
            <w:pPr>
              <w:spacing w:line="280" w:lineRule="exact"/>
              <w:ind w:firstLineChars="100" w:firstLine="160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あった。</w:t>
            </w:r>
            <w:r w:rsidR="00F81ED3" w:rsidRPr="00407D9C">
              <w:rPr>
                <w:rFonts w:ascii="ＭＳ 明朝" w:hAnsi="ＭＳ 明朝" w:hint="eastAsia"/>
                <w:sz w:val="16"/>
                <w:szCs w:val="16"/>
              </w:rPr>
              <w:t>（◎）</w:t>
            </w:r>
          </w:p>
        </w:tc>
      </w:tr>
      <w:tr w:rsidR="003447AC" w:rsidRPr="00407D9C" w:rsidTr="00BC4BA4">
        <w:trPr>
          <w:cantSplit/>
          <w:trHeight w:val="3390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3447AC" w:rsidRPr="00407D9C" w:rsidRDefault="00F758B7" w:rsidP="00E84F5C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pacing w:val="-20"/>
                <w:sz w:val="20"/>
                <w:szCs w:val="20"/>
              </w:rPr>
              <w:t>２　インクルーシブ教育システム構築のためのセンター的機能の充実</w:t>
            </w:r>
          </w:p>
        </w:tc>
        <w:tc>
          <w:tcPr>
            <w:tcW w:w="2587" w:type="dxa"/>
            <w:shd w:val="clear" w:color="auto" w:fill="auto"/>
          </w:tcPr>
          <w:p w:rsidR="00F03DF2" w:rsidRPr="00407D9C" w:rsidRDefault="00F03DF2" w:rsidP="00F758B7">
            <w:pPr>
              <w:pStyle w:val="Default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  <w:r w:rsidRPr="00407D9C">
              <w:rPr>
                <w:rFonts w:ascii="ＭＳ 明朝" w:hAnsi="ＭＳ 明朝" w:hint="eastAsia"/>
                <w:color w:val="auto"/>
                <w:sz w:val="17"/>
                <w:szCs w:val="17"/>
              </w:rPr>
              <w:t>（１）</w:t>
            </w:r>
          </w:p>
          <w:p w:rsidR="00F758B7" w:rsidRPr="00407D9C" w:rsidRDefault="00F758B7" w:rsidP="00CC640F">
            <w:pPr>
              <w:pStyle w:val="Default"/>
              <w:ind w:leftChars="100" w:left="210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  <w:r w:rsidRPr="00407D9C">
              <w:rPr>
                <w:rFonts w:ascii="ＭＳ 明朝" w:hAnsi="ＭＳ 明朝" w:hint="eastAsia"/>
                <w:color w:val="auto"/>
                <w:sz w:val="17"/>
                <w:szCs w:val="17"/>
              </w:rPr>
              <w:t>地域におけるセンター的機能の充実</w:t>
            </w:r>
          </w:p>
          <w:p w:rsidR="00F758B7" w:rsidRPr="00407D9C" w:rsidRDefault="00F758B7" w:rsidP="00F758B7">
            <w:pPr>
              <w:pStyle w:val="Default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</w:p>
          <w:p w:rsidR="009C22D9" w:rsidRPr="00407D9C" w:rsidRDefault="009C22D9" w:rsidP="00F758B7">
            <w:pPr>
              <w:pStyle w:val="Default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</w:p>
          <w:p w:rsidR="00F03DF2" w:rsidRPr="00407D9C" w:rsidRDefault="00F03DF2" w:rsidP="00F758B7">
            <w:pPr>
              <w:pStyle w:val="Default"/>
              <w:jc w:val="both"/>
              <w:rPr>
                <w:rFonts w:ascii="ＭＳ 明朝" w:hAnsi="ＭＳ 明朝"/>
                <w:color w:val="auto"/>
                <w:sz w:val="17"/>
                <w:szCs w:val="17"/>
              </w:rPr>
            </w:pPr>
            <w:r w:rsidRPr="00407D9C">
              <w:rPr>
                <w:rFonts w:ascii="ＭＳ 明朝" w:hAnsi="ＭＳ 明朝" w:hint="eastAsia"/>
                <w:color w:val="auto"/>
                <w:sz w:val="17"/>
                <w:szCs w:val="17"/>
              </w:rPr>
              <w:t>（２）</w:t>
            </w:r>
          </w:p>
          <w:p w:rsidR="00C77A53" w:rsidRPr="00407D9C" w:rsidRDefault="00C77A53" w:rsidP="00C77A53">
            <w:pPr>
              <w:spacing w:line="280" w:lineRule="exact"/>
              <w:ind w:leftChars="100" w:left="210"/>
              <w:rPr>
                <w:rFonts w:ascii="ＭＳ 明朝" w:hAnsi="ＭＳ 明朝"/>
                <w:color w:val="FF0000"/>
                <w:sz w:val="17"/>
                <w:szCs w:val="17"/>
              </w:rPr>
            </w:pPr>
            <w:r w:rsidRPr="00407D9C">
              <w:rPr>
                <w:rFonts w:ascii="ＭＳ 明朝" w:hAnsi="ＭＳ 明朝" w:hint="eastAsia"/>
                <w:sz w:val="17"/>
                <w:szCs w:val="17"/>
              </w:rPr>
              <w:t>交流及び共同学習、体験学習の推進と交流教育の充実</w:t>
            </w:r>
          </w:p>
          <w:p w:rsidR="009C22D9" w:rsidRPr="00407D9C" w:rsidRDefault="009C22D9" w:rsidP="00312355">
            <w:pPr>
              <w:spacing w:line="280" w:lineRule="exact"/>
              <w:ind w:left="170" w:hangingChars="100" w:hanging="170"/>
              <w:rPr>
                <w:rFonts w:ascii="ＭＳ 明朝" w:hAnsi="ＭＳ 明朝"/>
                <w:sz w:val="17"/>
                <w:szCs w:val="17"/>
              </w:rPr>
            </w:pPr>
          </w:p>
          <w:p w:rsidR="00F03DF2" w:rsidRPr="00407D9C" w:rsidRDefault="00F03DF2" w:rsidP="00312355">
            <w:pPr>
              <w:spacing w:line="280" w:lineRule="exact"/>
              <w:ind w:left="170" w:hangingChars="100" w:hanging="170"/>
              <w:rPr>
                <w:rFonts w:ascii="ＭＳ 明朝" w:hAnsi="ＭＳ 明朝"/>
                <w:sz w:val="17"/>
                <w:szCs w:val="17"/>
              </w:rPr>
            </w:pPr>
            <w:r w:rsidRPr="00407D9C">
              <w:rPr>
                <w:rFonts w:ascii="ＭＳ 明朝" w:hAnsi="ＭＳ 明朝" w:hint="eastAsia"/>
                <w:sz w:val="17"/>
                <w:szCs w:val="17"/>
              </w:rPr>
              <w:t>（３）</w:t>
            </w:r>
          </w:p>
          <w:p w:rsidR="003674BC" w:rsidRPr="00407D9C" w:rsidRDefault="00214E54" w:rsidP="00312355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ＭＳ 明朝" w:hAnsi="ＭＳ 明朝"/>
                <w:color w:val="FF000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授業力の向上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</w:tcPr>
          <w:p w:rsidR="00F03DF2" w:rsidRPr="00407D9C" w:rsidRDefault="00F03DF2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（１）</w:t>
            </w:r>
          </w:p>
          <w:p w:rsidR="00090EC8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1E762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研究</w:t>
            </w:r>
            <w:r w:rsidR="00AD7B5B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支援部</w:t>
            </w:r>
            <w:r w:rsidR="00090EC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が中心となり、地域校への支援を進め、地域校や関連機関との連携を深める。</w:t>
            </w:r>
          </w:p>
          <w:p w:rsidR="00933199" w:rsidRPr="00407D9C" w:rsidRDefault="00933199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9C22D9" w:rsidRPr="00407D9C" w:rsidRDefault="009C22D9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F03DF2" w:rsidRPr="00407D9C" w:rsidRDefault="00F03DF2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（２）</w:t>
            </w:r>
          </w:p>
          <w:p w:rsidR="00BC4BA4" w:rsidRPr="00407D9C" w:rsidRDefault="00C77A53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・各学部で近隣校との交流教育を計画し、相手校と十分に打合</w:t>
            </w:r>
          </w:p>
          <w:p w:rsidR="00C77A53" w:rsidRPr="00407D9C" w:rsidRDefault="00C77A53" w:rsidP="00BC4BA4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せを</w:t>
            </w:r>
            <w:r w:rsidR="00312355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行い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、活動内容の充実を図る。</w:t>
            </w:r>
          </w:p>
          <w:p w:rsidR="009C22D9" w:rsidRPr="00407D9C" w:rsidRDefault="009C22D9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F03DF2" w:rsidRPr="00407D9C" w:rsidRDefault="00F03DF2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（３）</w:t>
            </w:r>
          </w:p>
          <w:p w:rsidR="004055F7" w:rsidRPr="00407D9C" w:rsidRDefault="00214E54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・研究授業（初任研、２年時研、５年時研、10年時研等を含む）を計画的に実施する。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03DF2" w:rsidRPr="00407D9C" w:rsidRDefault="00F03DF2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（１）</w:t>
            </w:r>
          </w:p>
          <w:p w:rsidR="00EB7AA8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校内支援や地域支援を強化するために、定期的</w:t>
            </w:r>
          </w:p>
          <w:p w:rsidR="00F758B7" w:rsidRPr="00407D9C" w:rsidRDefault="00AD45D4" w:rsidP="00EB7AA8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（学期に1回）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に特別支援委員会を開催</w:t>
            </w:r>
            <w:r w:rsidR="005A0244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する。また、必要に応じて緊急にも開催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する。</w:t>
            </w:r>
          </w:p>
          <w:p w:rsidR="009C22D9" w:rsidRPr="00407D9C" w:rsidRDefault="009C22D9" w:rsidP="00C77A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C77A53" w:rsidRPr="00407D9C" w:rsidRDefault="00C77A53" w:rsidP="00C77A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EB7AA8" w:rsidRPr="00407D9C" w:rsidRDefault="00C77A53" w:rsidP="00EB7AA8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・各学部で年</w:t>
            </w:r>
            <w:r w:rsidR="00AD45D4" w:rsidRPr="00407D9C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回以上の近隣校等の交流教育を実施</w:t>
            </w:r>
          </w:p>
          <w:p w:rsidR="00E84F5C" w:rsidRPr="00407D9C" w:rsidRDefault="00C77A53" w:rsidP="00EB7AA8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する。</w:t>
            </w:r>
          </w:p>
          <w:p w:rsidR="00F758B7" w:rsidRPr="00407D9C" w:rsidRDefault="00933199" w:rsidP="00C77A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="00C77A53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３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:rsidR="004055F7" w:rsidRPr="00407D9C" w:rsidRDefault="00214E54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405ED2" w:rsidRPr="00407D9C">
              <w:rPr>
                <w:rFonts w:ascii="ＭＳ 明朝" w:hAnsi="ＭＳ 明朝" w:hint="eastAsia"/>
                <w:sz w:val="16"/>
                <w:szCs w:val="16"/>
              </w:rPr>
              <w:t>学校評価保護者アンケートで「先生は、わかりやすい授業に努力している」の肯定率90％以上をめざす。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（１）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・学期に1回、特別支援委員会を実施</w:t>
            </w:r>
          </w:p>
          <w:p w:rsidR="00BC4BA4" w:rsidRPr="00407D9C" w:rsidRDefault="00BC4BA4" w:rsidP="00BC4BA4">
            <w:pPr>
              <w:spacing w:line="280" w:lineRule="exact"/>
              <w:ind w:leftChars="100" w:left="37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し、校内支援や地域支援の情報共有</w:t>
            </w:r>
          </w:p>
          <w:p w:rsidR="00BC4BA4" w:rsidRPr="00407D9C" w:rsidRDefault="00BC4BA4" w:rsidP="00BC4BA4">
            <w:pPr>
              <w:spacing w:line="280" w:lineRule="exact"/>
              <w:ind w:leftChars="100" w:left="37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等を行っ</w:t>
            </w:r>
            <w:r w:rsidR="009C22D9" w:rsidRPr="00407D9C">
              <w:rPr>
                <w:rFonts w:ascii="ＭＳ 明朝" w:hAnsi="ＭＳ 明朝" w:hint="eastAsia"/>
                <w:sz w:val="16"/>
                <w:szCs w:val="16"/>
              </w:rPr>
              <w:t>た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。（</w:t>
            </w:r>
            <w:r w:rsidR="009C22D9" w:rsidRPr="00407D9C"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・「研究支援部だより」を年３回、発行</w:t>
            </w:r>
          </w:p>
          <w:p w:rsidR="00BC4BA4" w:rsidRPr="00407D9C" w:rsidRDefault="00BC4BA4" w:rsidP="00BC4BA4">
            <w:pPr>
              <w:spacing w:line="280" w:lineRule="exact"/>
              <w:ind w:leftChars="100" w:left="37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した。（○）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・小学部は近隣</w:t>
            </w:r>
            <w:r w:rsidR="00D12B9A" w:rsidRPr="00407D9C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校と</w:t>
            </w:r>
            <w:r w:rsidR="00D12B9A" w:rsidRPr="00407D9C"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回、中学部は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３校と</w:t>
            </w:r>
            <w:r w:rsidR="00D12B9A" w:rsidRPr="00407D9C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回、高等部は１校と１回の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交流教育を実施した。（○）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F451AA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F451AA" w:rsidRPr="00407D9C">
              <w:rPr>
                <w:rFonts w:ascii="ＭＳ 明朝" w:hAnsi="ＭＳ 明朝" w:hint="eastAsia"/>
                <w:sz w:val="16"/>
                <w:szCs w:val="16"/>
              </w:rPr>
              <w:t>16名全員の研究授業を実施した。（○）</w:t>
            </w:r>
          </w:p>
          <w:p w:rsidR="00742550" w:rsidRPr="00407D9C" w:rsidRDefault="00F451AA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BC4BA4" w:rsidRPr="00407D9C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="00742550" w:rsidRPr="00407D9C">
              <w:rPr>
                <w:rFonts w:ascii="ＭＳ 明朝" w:hAnsi="ＭＳ 明朝" w:hint="eastAsia"/>
                <w:sz w:val="16"/>
                <w:szCs w:val="16"/>
              </w:rPr>
              <w:t>子どもは、授業が分かりやすく楽し</w:t>
            </w:r>
          </w:p>
          <w:p w:rsidR="00742550" w:rsidRPr="00407D9C" w:rsidRDefault="00742550" w:rsidP="00742550">
            <w:pPr>
              <w:spacing w:line="280" w:lineRule="exact"/>
              <w:ind w:leftChars="100" w:left="37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いと言っている」の肯定率は、65％</w:t>
            </w:r>
          </w:p>
          <w:p w:rsidR="003674BC" w:rsidRPr="00407D9C" w:rsidRDefault="00742550" w:rsidP="00C30080">
            <w:pPr>
              <w:spacing w:line="280" w:lineRule="exact"/>
              <w:ind w:leftChars="100" w:left="370" w:hangingChars="100" w:hanging="160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であった。（△）</w:t>
            </w:r>
          </w:p>
        </w:tc>
      </w:tr>
      <w:tr w:rsidR="00BF6BD2" w:rsidRPr="00407D9C" w:rsidTr="00BC4BA4">
        <w:trPr>
          <w:cantSplit/>
          <w:trHeight w:val="4047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BF6BD2" w:rsidRPr="00407D9C" w:rsidRDefault="00F758B7" w:rsidP="00EF1872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20"/>
                <w:szCs w:val="20"/>
              </w:rPr>
              <w:t>３　教育力・専門性向上</w:t>
            </w:r>
            <w:r w:rsidR="00EF1872" w:rsidRPr="00407D9C">
              <w:rPr>
                <w:rFonts w:ascii="ＭＳ 明朝" w:hAnsi="ＭＳ 明朝" w:hint="eastAsia"/>
                <w:sz w:val="20"/>
                <w:szCs w:val="20"/>
              </w:rPr>
              <w:t>と学校組織の整備</w:t>
            </w:r>
          </w:p>
        </w:tc>
        <w:tc>
          <w:tcPr>
            <w:tcW w:w="2587" w:type="dxa"/>
            <w:shd w:val="clear" w:color="auto" w:fill="auto"/>
          </w:tcPr>
          <w:p w:rsidR="00CC640F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 w:val="17"/>
                <w:szCs w:val="17"/>
              </w:rPr>
              <w:t>（１）</w:t>
            </w:r>
          </w:p>
          <w:p w:rsidR="00F758B7" w:rsidRPr="00407D9C" w:rsidRDefault="00F758B7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HG丸ｺﾞｼｯｸM-PRO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HG丸ｺﾞｼｯｸM-PRO"/>
                <w:kern w:val="0"/>
                <w:sz w:val="17"/>
                <w:szCs w:val="17"/>
              </w:rPr>
              <w:t>「個別の教育支援計画」「個別の指導計画」の活用の充実、一人ひとりの教育的ニーズに応じた指導･支援の促進</w:t>
            </w:r>
          </w:p>
          <w:p w:rsidR="00F758B7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HG丸ｺﾞｼｯｸM-PRO" w:hint="eastAsia"/>
                <w:kern w:val="0"/>
                <w:sz w:val="17"/>
                <w:szCs w:val="17"/>
              </w:rPr>
              <w:t>（</w:t>
            </w:r>
            <w:r w:rsidR="00134C87" w:rsidRPr="00407D9C">
              <w:rPr>
                <w:rFonts w:ascii="ＭＳ 明朝" w:hAnsi="ＭＳ 明朝" w:cs="HG丸ｺﾞｼｯｸM-PRO" w:hint="eastAsia"/>
                <w:kern w:val="0"/>
                <w:sz w:val="17"/>
                <w:szCs w:val="17"/>
              </w:rPr>
              <w:t>２</w:t>
            </w:r>
            <w:r w:rsidRPr="00407D9C">
              <w:rPr>
                <w:rFonts w:ascii="ＭＳ 明朝" w:hAnsi="ＭＳ 明朝" w:cs="HG丸ｺﾞｼｯｸM-PRO" w:hint="eastAsia"/>
                <w:kern w:val="0"/>
                <w:sz w:val="17"/>
                <w:szCs w:val="17"/>
              </w:rPr>
              <w:t>）</w:t>
            </w:r>
          </w:p>
          <w:p w:rsidR="00F758B7" w:rsidRPr="00407D9C" w:rsidRDefault="00F758B7" w:rsidP="00CC640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07D9C">
              <w:rPr>
                <w:rFonts w:ascii="ＭＳ 明朝" w:hAnsi="ＭＳ 明朝"/>
                <w:sz w:val="17"/>
                <w:szCs w:val="17"/>
              </w:rPr>
              <w:t>教員の専門性の向上</w:t>
            </w:r>
            <w:r w:rsidR="000F7553" w:rsidRPr="00407D9C">
              <w:rPr>
                <w:rFonts w:ascii="ＭＳ 明朝" w:hAnsi="ＭＳ 明朝" w:hint="eastAsia"/>
                <w:sz w:val="17"/>
                <w:szCs w:val="17"/>
              </w:rPr>
              <w:t>と</w:t>
            </w:r>
            <w:r w:rsidR="000F7553" w:rsidRPr="00407D9C">
              <w:rPr>
                <w:rFonts w:ascii="ＭＳ 明朝" w:hAnsi="ＭＳ 明朝"/>
                <w:sz w:val="17"/>
                <w:szCs w:val="17"/>
              </w:rPr>
              <w:t>ＩＣＴ機器活用</w:t>
            </w:r>
          </w:p>
          <w:p w:rsidR="00454664" w:rsidRPr="00407D9C" w:rsidRDefault="00454664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F758B7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134C87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３</w:t>
            </w: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EF1872" w:rsidRPr="00407D9C" w:rsidRDefault="00EF1872" w:rsidP="00312355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07D9C">
              <w:rPr>
                <w:rFonts w:ascii="ＭＳ 明朝" w:hAnsi="ＭＳ 明朝" w:hint="eastAsia"/>
                <w:sz w:val="17"/>
                <w:szCs w:val="17"/>
              </w:rPr>
              <w:t>学校組織の整備と機能</w:t>
            </w:r>
          </w:p>
          <w:p w:rsidR="00BF6BD2" w:rsidRPr="00407D9C" w:rsidRDefault="00EF1872" w:rsidP="00312355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ＭＳ 明朝" w:hAnsi="ＭＳ 明朝"/>
                <w:color w:val="FF0000"/>
                <w:sz w:val="17"/>
                <w:szCs w:val="17"/>
              </w:rPr>
            </w:pPr>
            <w:r w:rsidRPr="00407D9C">
              <w:rPr>
                <w:rFonts w:ascii="ＭＳ 明朝" w:hAnsi="ＭＳ 明朝" w:hint="eastAsia"/>
                <w:sz w:val="17"/>
                <w:szCs w:val="17"/>
              </w:rPr>
              <w:t>の充実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</w:tcPr>
          <w:p w:rsidR="00CC640F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（１）</w:t>
            </w:r>
          </w:p>
          <w:p w:rsidR="00F758B7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「個別の教育支援計画」等の作成を通じて、より深く保護者と連携するとともに、「個別の指導計画」と関連させながら</w:t>
            </w:r>
            <w:r w:rsidR="00F758B7" w:rsidRPr="00407D9C">
              <w:rPr>
                <w:rFonts w:ascii="ＭＳ 明朝" w:hAnsi="ＭＳ 明朝" w:cs="ＭＳ 明朝" w:hint="eastAsia"/>
                <w:color w:val="FF0000"/>
                <w:kern w:val="0"/>
                <w:sz w:val="16"/>
                <w:szCs w:val="16"/>
              </w:rPr>
              <w:t>、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支援内容を具現化し、児童生徒が主体的に自立していけるよう指導・支援していく。</w:t>
            </w:r>
          </w:p>
          <w:p w:rsidR="00F758B7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454664" w:rsidRPr="00407D9C" w:rsidRDefault="00454664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・テーマを設定し、研修会を計画的に実施する。</w:t>
            </w:r>
          </w:p>
          <w:p w:rsidR="00BC4BA4" w:rsidRPr="00407D9C" w:rsidRDefault="00454664" w:rsidP="00454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E808D1" w:rsidRPr="00407D9C">
              <w:rPr>
                <w:rFonts w:ascii="ＭＳ 明朝" w:hAnsi="ＭＳ 明朝" w:hint="eastAsia"/>
                <w:sz w:val="16"/>
                <w:szCs w:val="16"/>
              </w:rPr>
              <w:t>パソコンやタブレットなどの</w:t>
            </w:r>
            <w:r w:rsidR="00F758B7" w:rsidRPr="00407D9C">
              <w:rPr>
                <w:rFonts w:ascii="ＭＳ 明朝" w:hAnsi="ＭＳ 明朝"/>
                <w:sz w:val="16"/>
                <w:szCs w:val="16"/>
              </w:rPr>
              <w:t>ＩＣＴ機器</w:t>
            </w:r>
            <w:r w:rsidR="00134C87" w:rsidRPr="00407D9C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="00E808D1" w:rsidRPr="00407D9C">
              <w:rPr>
                <w:rFonts w:ascii="ＭＳ 明朝" w:hAnsi="ＭＳ 明朝" w:hint="eastAsia"/>
                <w:sz w:val="16"/>
                <w:szCs w:val="16"/>
              </w:rPr>
              <w:t>教材教具として</w:t>
            </w:r>
            <w:r w:rsidR="00F758B7" w:rsidRPr="00407D9C">
              <w:rPr>
                <w:rFonts w:ascii="ＭＳ 明朝" w:hAnsi="ＭＳ 明朝"/>
                <w:sz w:val="16"/>
                <w:szCs w:val="16"/>
              </w:rPr>
              <w:t>活</w:t>
            </w:r>
          </w:p>
          <w:p w:rsidR="00F758B7" w:rsidRPr="00407D9C" w:rsidRDefault="00BC4BA4" w:rsidP="00BC4B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F758B7" w:rsidRPr="00407D9C">
              <w:rPr>
                <w:rFonts w:ascii="ＭＳ 明朝" w:hAnsi="ＭＳ 明朝"/>
                <w:sz w:val="16"/>
                <w:szCs w:val="16"/>
              </w:rPr>
              <w:t>用</w:t>
            </w:r>
            <w:r w:rsidR="00134C87" w:rsidRPr="00407D9C">
              <w:rPr>
                <w:rFonts w:ascii="ＭＳ 明朝" w:hAnsi="ＭＳ 明朝" w:hint="eastAsia"/>
                <w:sz w:val="16"/>
                <w:szCs w:val="16"/>
              </w:rPr>
              <w:t>した授業ができるよう</w:t>
            </w:r>
            <w:r w:rsidR="008F3753" w:rsidRPr="00407D9C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134C87" w:rsidRPr="00407D9C">
              <w:rPr>
                <w:rFonts w:ascii="ＭＳ 明朝" w:hAnsi="ＭＳ 明朝" w:hint="eastAsia"/>
                <w:sz w:val="16"/>
                <w:szCs w:val="16"/>
              </w:rPr>
              <w:t>研修を行う。</w:t>
            </w:r>
          </w:p>
          <w:p w:rsidR="00CC640F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="00134C8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３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:rsidR="00E4624F" w:rsidRPr="00407D9C" w:rsidRDefault="00EF1872" w:rsidP="00BC4BA4">
            <w:pPr>
              <w:spacing w:line="280" w:lineRule="exact"/>
              <w:ind w:left="160" w:hangingChars="100" w:hanging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・教職員一人一人が組織の一員として生き生きと活躍できるよう、学校組織の整備を行う。</w:t>
            </w:r>
          </w:p>
          <w:p w:rsidR="00EF1872" w:rsidRPr="00407D9C" w:rsidRDefault="00EF1872" w:rsidP="00BC4BA4">
            <w:pPr>
              <w:spacing w:line="280" w:lineRule="exact"/>
              <w:ind w:left="160" w:hangingChars="100" w:hanging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・校務分掌や委員会</w:t>
            </w:r>
            <w:r w:rsidR="003A7BF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など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の業務内容の見直し整理を行う</w:t>
            </w:r>
            <w:r w:rsidR="003A7BF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C640F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（１）</w:t>
            </w:r>
          </w:p>
          <w:p w:rsidR="00F758B7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B43600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学校評価保護者アンケートで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「個別の教育支援計画」や「個別の指導計画」は、本人・保護者のニーズを踏まえて作成されているかの肯定率</w:t>
            </w:r>
            <w:r w:rsidR="003401B4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90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％以上をめざす。</w:t>
            </w:r>
          </w:p>
          <w:p w:rsidR="00F758B7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（２）</w:t>
            </w:r>
          </w:p>
          <w:p w:rsidR="00F758B7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color w:val="FF0000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AD45D4" w:rsidRPr="00407D9C">
              <w:rPr>
                <w:rFonts w:ascii="ＭＳ 明朝" w:hAnsi="ＭＳ 明朝" w:hint="eastAsia"/>
                <w:sz w:val="16"/>
                <w:szCs w:val="16"/>
              </w:rPr>
              <w:t>ＩＣＴ</w:t>
            </w:r>
            <w:r w:rsidR="00F758B7" w:rsidRPr="00407D9C">
              <w:rPr>
                <w:rFonts w:ascii="ＭＳ 明朝" w:hAnsi="ＭＳ 明朝"/>
                <w:sz w:val="16"/>
                <w:szCs w:val="16"/>
              </w:rPr>
              <w:t>機器</w:t>
            </w:r>
            <w:r w:rsidR="00134C87" w:rsidRPr="00407D9C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="00F758B7" w:rsidRPr="00407D9C">
              <w:rPr>
                <w:rFonts w:ascii="ＭＳ 明朝" w:hAnsi="ＭＳ 明朝"/>
                <w:sz w:val="16"/>
                <w:szCs w:val="16"/>
              </w:rPr>
              <w:t>活用</w:t>
            </w:r>
            <w:r w:rsidR="00134C87" w:rsidRPr="00407D9C">
              <w:rPr>
                <w:rFonts w:ascii="ＭＳ 明朝" w:hAnsi="ＭＳ 明朝" w:hint="eastAsia"/>
                <w:sz w:val="16"/>
                <w:szCs w:val="16"/>
              </w:rPr>
              <w:t>した研究授業を年</w:t>
            </w:r>
            <w:r w:rsidR="00AD45D4" w:rsidRPr="00407D9C"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="00134C87" w:rsidRPr="00407D9C">
              <w:rPr>
                <w:rFonts w:ascii="ＭＳ 明朝" w:hAnsi="ＭＳ 明朝" w:hint="eastAsia"/>
                <w:sz w:val="16"/>
                <w:szCs w:val="16"/>
              </w:rPr>
              <w:t>回以上実施する。</w:t>
            </w:r>
          </w:p>
          <w:p w:rsidR="00E84F5C" w:rsidRPr="00407D9C" w:rsidRDefault="00E84F5C" w:rsidP="00134C87">
            <w:pPr>
              <w:pStyle w:val="Default"/>
              <w:jc w:val="both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  <w:p w:rsidR="00CC640F" w:rsidRPr="00407D9C" w:rsidRDefault="00CC640F" w:rsidP="00134C87">
            <w:pPr>
              <w:pStyle w:val="Default"/>
              <w:jc w:val="both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（</w:t>
            </w:r>
            <w:r w:rsidR="00134C87"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３</w:t>
            </w:r>
            <w:r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）</w:t>
            </w:r>
          </w:p>
          <w:p w:rsidR="00EF1872" w:rsidRPr="00407D9C" w:rsidRDefault="0038177E" w:rsidP="00BC4BA4">
            <w:pPr>
              <w:pStyle w:val="Default"/>
              <w:ind w:left="160" w:hangingChars="100" w:hanging="160"/>
              <w:jc w:val="both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・</w:t>
            </w:r>
            <w:r w:rsidR="00CD6B39"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28</w:t>
            </w:r>
            <w:r w:rsidR="003A7BF8"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年度総括を踏まえた校務分掌や委員会の業務の見直しを行い、</w:t>
            </w:r>
            <w:r w:rsidR="00CD6B39"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30</w:t>
            </w:r>
            <w:r w:rsidR="003A7BF8"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年度に向け検討し、</w:t>
            </w:r>
            <w:r w:rsidR="00AD45D4"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本校の実態に適応した</w:t>
            </w:r>
            <w:r w:rsidR="003A7BF8" w:rsidRPr="00407D9C">
              <w:rPr>
                <w:rFonts w:ascii="ＭＳ 明朝" w:hAnsi="ＭＳ 明朝" w:hint="eastAsia"/>
                <w:color w:val="auto"/>
                <w:sz w:val="16"/>
                <w:szCs w:val="16"/>
              </w:rPr>
              <w:t>組織図を作成する。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（１）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・「個別の教育支援計画」等は、本人・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保護者のニーズを踏まえて作成され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ているかの肯定率は</w:t>
            </w:r>
            <w:r w:rsidR="00C30080" w:rsidRPr="00407D9C">
              <w:rPr>
                <w:rFonts w:ascii="ＭＳ 明朝" w:hAnsi="ＭＳ 明朝" w:hint="eastAsia"/>
                <w:sz w:val="16"/>
                <w:szCs w:val="16"/>
              </w:rPr>
              <w:t>93％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であった。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30080" w:rsidRPr="00407D9C">
              <w:rPr>
                <w:rFonts w:ascii="ＭＳ 明朝" w:hAnsi="ＭＳ 明朝" w:hint="eastAsia"/>
                <w:sz w:val="16"/>
                <w:szCs w:val="16"/>
              </w:rPr>
              <w:t>◎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・「本校は、様々な形態の研修会を企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画・実施し、指導力・専門性の向上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に役立てている」の肯定率は、</w:t>
            </w:r>
            <w:r w:rsidR="00C30080" w:rsidRPr="00407D9C">
              <w:rPr>
                <w:rFonts w:ascii="ＭＳ 明朝" w:hAnsi="ＭＳ 明朝" w:hint="eastAsia"/>
                <w:sz w:val="16"/>
                <w:szCs w:val="16"/>
              </w:rPr>
              <w:t>97％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であった。（◎）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・ＩＣＴ機器を活用した研究授業を</w:t>
            </w:r>
            <w:r w:rsidR="00EB509A" w:rsidRPr="00407D9C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  <w:p w:rsidR="00BC4BA4" w:rsidRPr="00407D9C" w:rsidRDefault="00EB509A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回</w:t>
            </w:r>
            <w:r w:rsidR="00BC4BA4" w:rsidRPr="00407D9C">
              <w:rPr>
                <w:rFonts w:ascii="ＭＳ 明朝" w:hAnsi="ＭＳ 明朝" w:hint="eastAsia"/>
                <w:sz w:val="16"/>
                <w:szCs w:val="16"/>
              </w:rPr>
              <w:t>実施した。（</w:t>
            </w:r>
            <w:r w:rsidR="00FD1CDB" w:rsidRPr="00407D9C">
              <w:rPr>
                <w:rFonts w:ascii="ＭＳ 明朝" w:hAnsi="ＭＳ 明朝" w:hint="eastAsia"/>
                <w:sz w:val="16"/>
                <w:szCs w:val="16"/>
              </w:rPr>
              <w:t>△</w:t>
            </w:r>
            <w:r w:rsidR="00BC4BA4" w:rsidRPr="00407D9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BC4BA4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4F485B" w:rsidRPr="00407D9C" w:rsidRDefault="00BC4BA4" w:rsidP="00BC4BA4">
            <w:pPr>
              <w:spacing w:line="28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・校務分掌</w:t>
            </w:r>
            <w:r w:rsidR="004F485B" w:rsidRPr="00407D9C">
              <w:rPr>
                <w:rFonts w:ascii="ＭＳ 明朝" w:hAnsi="ＭＳ 明朝" w:hint="eastAsia"/>
                <w:sz w:val="16"/>
                <w:szCs w:val="16"/>
              </w:rPr>
              <w:t>や委員会の業務や人数の見</w:t>
            </w:r>
          </w:p>
          <w:p w:rsidR="00BF6BD2" w:rsidRPr="00407D9C" w:rsidRDefault="004F485B" w:rsidP="00C30080">
            <w:pPr>
              <w:spacing w:line="280" w:lineRule="exact"/>
              <w:ind w:leftChars="100" w:left="370" w:hangingChars="100" w:hanging="160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直を行っている。</w:t>
            </w:r>
            <w:r w:rsidR="00BC4BA4" w:rsidRPr="00407D9C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</w:tc>
      </w:tr>
      <w:tr w:rsidR="003447AC" w:rsidRPr="00F61CC8" w:rsidTr="00BC4BA4">
        <w:trPr>
          <w:cantSplit/>
          <w:trHeight w:val="6981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3447AC" w:rsidRPr="00407D9C" w:rsidRDefault="00F758B7" w:rsidP="00E84F5C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pacing w:val="-20"/>
                <w:sz w:val="20"/>
                <w:szCs w:val="20"/>
              </w:rPr>
              <w:lastRenderedPageBreak/>
              <w:t xml:space="preserve">４　</w:t>
            </w:r>
            <w:r w:rsidR="000508D8" w:rsidRPr="00407D9C">
              <w:rPr>
                <w:rFonts w:ascii="ＭＳ 明朝" w:hAnsi="ＭＳ 明朝" w:hint="eastAsia"/>
                <w:spacing w:val="-20"/>
                <w:sz w:val="20"/>
                <w:szCs w:val="20"/>
              </w:rPr>
              <w:t>自立と社会参加に向けたキャリア教育・進路指導の充実</w:t>
            </w:r>
          </w:p>
        </w:tc>
        <w:tc>
          <w:tcPr>
            <w:tcW w:w="2587" w:type="dxa"/>
            <w:shd w:val="clear" w:color="auto" w:fill="auto"/>
          </w:tcPr>
          <w:p w:rsidR="00CC640F" w:rsidRPr="00407D9C" w:rsidRDefault="00CC640F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（１）</w:t>
            </w:r>
          </w:p>
          <w:p w:rsidR="00C11EC7" w:rsidRPr="00407D9C" w:rsidRDefault="000508D8" w:rsidP="00312355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小・中学部からのキャリア教</w:t>
            </w:r>
          </w:p>
          <w:p w:rsidR="00C11EC7" w:rsidRPr="00407D9C" w:rsidRDefault="000508D8" w:rsidP="00312355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育の推進</w:t>
            </w:r>
            <w:r w:rsidR="00E808D1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と</w:t>
            </w: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教員の理解・実践</w:t>
            </w:r>
          </w:p>
          <w:p w:rsidR="000508D8" w:rsidRPr="00407D9C" w:rsidRDefault="000508D8" w:rsidP="00312355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力の強化</w:t>
            </w:r>
          </w:p>
          <w:p w:rsidR="004A3C4D" w:rsidRPr="00407D9C" w:rsidRDefault="004A3C4D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122ACD" w:rsidRPr="00407D9C" w:rsidRDefault="00CC640F" w:rsidP="00312355">
            <w:pPr>
              <w:autoSpaceDE w:val="0"/>
              <w:autoSpaceDN w:val="0"/>
              <w:adjustRightInd w:val="0"/>
              <w:ind w:left="170" w:hangingChars="100" w:hanging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E808D1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２</w:t>
            </w: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0508D8" w:rsidRPr="00407D9C" w:rsidRDefault="00DB1661" w:rsidP="00A950F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高等部</w:t>
            </w:r>
            <w:r w:rsidR="009F0F34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の</w:t>
            </w: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コース制の</w:t>
            </w:r>
            <w:r w:rsidR="008C3583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整備</w:t>
            </w:r>
          </w:p>
          <w:p w:rsidR="00DB1661" w:rsidRPr="00407D9C" w:rsidRDefault="00DB1661" w:rsidP="00A950F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DB1661" w:rsidRPr="00407D9C" w:rsidRDefault="00DB1661" w:rsidP="00A950F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89243B" w:rsidRPr="00407D9C" w:rsidRDefault="0089243B" w:rsidP="00A950F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BC4BA4" w:rsidRPr="00407D9C" w:rsidRDefault="00BC4BA4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837E2E" w:rsidRPr="00407D9C" w:rsidRDefault="00837E2E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（３）</w:t>
            </w:r>
          </w:p>
          <w:p w:rsidR="00837E2E" w:rsidRPr="00407D9C" w:rsidRDefault="00837E2E" w:rsidP="00312355">
            <w:pPr>
              <w:autoSpaceDE w:val="0"/>
              <w:autoSpaceDN w:val="0"/>
              <w:adjustRightInd w:val="0"/>
              <w:ind w:firstLineChars="100" w:firstLine="17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進路指導の充実</w:t>
            </w:r>
          </w:p>
          <w:p w:rsidR="00CA403A" w:rsidRPr="00407D9C" w:rsidRDefault="00CA403A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CA403A" w:rsidRPr="00407D9C" w:rsidRDefault="00CA403A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504160" w:rsidRPr="00407D9C" w:rsidRDefault="00504160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</w:p>
          <w:p w:rsidR="00CC640F" w:rsidRPr="00407D9C" w:rsidRDefault="00CC640F" w:rsidP="000508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（</w:t>
            </w:r>
            <w:r w:rsidR="00837E2E"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４</w:t>
            </w: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）</w:t>
            </w:r>
          </w:p>
          <w:p w:rsidR="003674BC" w:rsidRPr="00407D9C" w:rsidRDefault="000508D8" w:rsidP="00641F8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7"/>
                <w:szCs w:val="17"/>
              </w:rPr>
              <w:t>児童・生徒の生きる力の育成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</w:tcPr>
          <w:p w:rsidR="00CC640F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（１）</w:t>
            </w:r>
          </w:p>
          <w:p w:rsidR="0089243B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高等部卒業後の自立と社会参加に向けて、各教科等における指導内容を確認し、小中学部段階からのキャリア教育の充実を図る。</w:t>
            </w:r>
          </w:p>
          <w:p w:rsidR="004A3C4D" w:rsidRPr="00407D9C" w:rsidRDefault="004A3C4D" w:rsidP="00122A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CC640F" w:rsidRPr="00407D9C" w:rsidRDefault="00122ACD" w:rsidP="00122A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="00E808D1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２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:rsidR="0089243B" w:rsidRPr="00407D9C" w:rsidRDefault="00E3416D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89243B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本校の高等部コース制について、全校教職員の理解のもと、</w:t>
            </w:r>
            <w:r w:rsidR="0020641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生徒・保護者等への周知を図る。</w:t>
            </w:r>
          </w:p>
          <w:p w:rsidR="0006442B" w:rsidRPr="00407D9C" w:rsidRDefault="0089243B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06442B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高等部コース制の担当者を中心に、本校生徒の実態に適応したコース制に整備する。</w:t>
            </w:r>
          </w:p>
          <w:p w:rsidR="00BC4BA4" w:rsidRPr="00407D9C" w:rsidRDefault="00BC4BA4" w:rsidP="0031235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837E2E" w:rsidRPr="00407D9C" w:rsidRDefault="00837E2E" w:rsidP="0031235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504160" w:rsidRPr="00407D9C" w:rsidRDefault="00504160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・進路希望調査等により保護者・本人の希望を十分に把握し、現場実習を行い、進路に繋げる。</w:t>
            </w:r>
          </w:p>
          <w:p w:rsidR="00837E2E" w:rsidRPr="00407D9C" w:rsidRDefault="00837E2E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CA403A" w:rsidRPr="00407D9C">
              <w:rPr>
                <w:rFonts w:ascii="ＭＳ 明朝" w:hAnsi="ＭＳ 明朝" w:hint="eastAsia"/>
                <w:sz w:val="16"/>
                <w:szCs w:val="16"/>
              </w:rPr>
              <w:t>進路指導部が中心となり、現場実習先や就労</w:t>
            </w:r>
            <w:r w:rsidR="00261DE5" w:rsidRPr="00407D9C">
              <w:rPr>
                <w:rFonts w:ascii="ＭＳ 明朝" w:hAnsi="ＭＳ 明朝" w:hint="eastAsia"/>
                <w:sz w:val="16"/>
                <w:szCs w:val="16"/>
              </w:rPr>
              <w:t>先の開</w:t>
            </w:r>
            <w:r w:rsidR="001075D6" w:rsidRPr="00407D9C">
              <w:rPr>
                <w:rFonts w:ascii="ＭＳ 明朝" w:hAnsi="ＭＳ 明朝" w:hint="eastAsia"/>
                <w:sz w:val="16"/>
                <w:szCs w:val="16"/>
              </w:rPr>
              <w:t>拓</w:t>
            </w:r>
            <w:r w:rsidR="00261DE5" w:rsidRPr="00407D9C">
              <w:rPr>
                <w:rFonts w:ascii="ＭＳ 明朝" w:hAnsi="ＭＳ 明朝" w:hint="eastAsia"/>
                <w:sz w:val="16"/>
                <w:szCs w:val="16"/>
              </w:rPr>
              <w:t>等を進め、就職希望者全員の就労をめ</w:t>
            </w:r>
            <w:r w:rsidR="00CA403A" w:rsidRPr="00407D9C">
              <w:rPr>
                <w:rFonts w:ascii="ＭＳ 明朝" w:hAnsi="ＭＳ 明朝" w:hint="eastAsia"/>
                <w:sz w:val="16"/>
                <w:szCs w:val="16"/>
              </w:rPr>
              <w:t>ざす。</w:t>
            </w:r>
          </w:p>
          <w:p w:rsidR="003674BC" w:rsidRPr="00407D9C" w:rsidRDefault="00CC640F" w:rsidP="00CC64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37E2E" w:rsidRPr="00407D9C">
              <w:rPr>
                <w:rFonts w:ascii="ＭＳ 明朝" w:hAnsi="ＭＳ 明朝" w:hint="eastAsia"/>
                <w:sz w:val="16"/>
                <w:szCs w:val="16"/>
              </w:rPr>
              <w:t>４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E4624F" w:rsidRPr="00407D9C" w:rsidRDefault="00134C8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・児童生徒会活動等の活性化を図り、児童・生徒の</w:t>
            </w:r>
            <w:r w:rsidR="00933199" w:rsidRPr="00407D9C">
              <w:rPr>
                <w:rFonts w:ascii="ＭＳ 明朝" w:hAnsi="ＭＳ 明朝" w:hint="eastAsia"/>
                <w:sz w:val="16"/>
                <w:szCs w:val="16"/>
              </w:rPr>
              <w:t>自尊意識を高める。</w:t>
            </w:r>
          </w:p>
          <w:p w:rsidR="00BC4BA4" w:rsidRPr="00407D9C" w:rsidRDefault="0032166C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・児童・生徒の実態を十分考慮し、社会体験や校外活動等を計</w:t>
            </w:r>
          </w:p>
          <w:p w:rsidR="00D67D89" w:rsidRPr="00407D9C" w:rsidRDefault="0032166C" w:rsidP="00BC4BA4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画し、実施する。</w:t>
            </w:r>
          </w:p>
          <w:p w:rsidR="00BC4BA4" w:rsidRPr="00407D9C" w:rsidRDefault="00280E63" w:rsidP="00D67D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8D627E" w:rsidRPr="00407D9C">
              <w:rPr>
                <w:rFonts w:ascii="ＭＳ 明朝" w:hAnsi="ＭＳ 明朝" w:hint="eastAsia"/>
                <w:sz w:val="16"/>
                <w:szCs w:val="16"/>
              </w:rPr>
              <w:t>教職員が新しい表現方法（演劇や歌唱表現など）を身に着け、</w:t>
            </w:r>
          </w:p>
          <w:p w:rsidR="00280E63" w:rsidRPr="00407D9C" w:rsidRDefault="00BC4BA4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8D627E" w:rsidRPr="00407D9C">
              <w:rPr>
                <w:rFonts w:ascii="ＭＳ 明朝" w:hAnsi="ＭＳ 明朝" w:hint="eastAsia"/>
                <w:sz w:val="16"/>
                <w:szCs w:val="16"/>
              </w:rPr>
              <w:t>指導することで、児童・生徒の他者へ伝える力、表現力を身に着けさせる。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C640F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（１）</w:t>
            </w:r>
          </w:p>
          <w:p w:rsidR="0038177E" w:rsidRPr="00407D9C" w:rsidRDefault="007B7177" w:rsidP="00BC4BA4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キャリア教育</w:t>
            </w:r>
            <w:r w:rsidR="00E3416D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、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進路指導の理解と実践を促すための研修を年</w:t>
            </w:r>
            <w:r w:rsidR="00E3416D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２</w:t>
            </w:r>
            <w:r w:rsidR="00F758B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回以上行う。</w:t>
            </w:r>
            <w:r w:rsidR="00E3416D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外部講師</w:t>
            </w:r>
            <w:r w:rsidR="00A950F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による</w:t>
            </w:r>
            <w:r w:rsidR="00E3416D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研修</w:t>
            </w:r>
            <w:r w:rsidR="00A950F7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も取り入れる。</w:t>
            </w:r>
          </w:p>
          <w:p w:rsidR="004A3C4D" w:rsidRPr="00407D9C" w:rsidRDefault="004A3C4D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:rsidR="00CC640F" w:rsidRPr="00407D9C" w:rsidRDefault="00CC640F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="00E808D1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２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:rsidR="00EB7AA8" w:rsidRPr="00407D9C" w:rsidRDefault="007B7177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3D4922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学校評価</w:t>
            </w:r>
            <w:r w:rsidR="00765E5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保護者アンケートで</w:t>
            </w:r>
            <w:r w:rsidR="0089243B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「学校は、進路に関</w:t>
            </w:r>
          </w:p>
          <w:p w:rsidR="00EB7AA8" w:rsidRPr="00407D9C" w:rsidRDefault="0089243B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する情報をわかりやすく伝えている」の肯定率</w:t>
            </w:r>
          </w:p>
          <w:p w:rsidR="0089243B" w:rsidRPr="00407D9C" w:rsidRDefault="0089243B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85％以上をめざす。</w:t>
            </w:r>
          </w:p>
          <w:p w:rsidR="00EB7AA8" w:rsidRPr="00407D9C" w:rsidRDefault="0089243B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20641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高等部コース制を実施していくうえで、必要に応</w:t>
            </w:r>
          </w:p>
          <w:p w:rsidR="00F758B7" w:rsidRPr="00407D9C" w:rsidRDefault="00206418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じて迅速な対応を行い、検討をする。</w:t>
            </w:r>
          </w:p>
          <w:p w:rsidR="00837E2E" w:rsidRPr="00407D9C" w:rsidRDefault="00837E2E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（３）</w:t>
            </w:r>
          </w:p>
          <w:p w:rsidR="00383786" w:rsidRPr="00407D9C" w:rsidRDefault="00504160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="003D4922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学校評価</w:t>
            </w:r>
            <w:r w:rsidR="00B43600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保護者アンケートで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「学校は、本人・保</w:t>
            </w:r>
          </w:p>
          <w:p w:rsidR="00383786" w:rsidRPr="00407D9C" w:rsidRDefault="00504160" w:rsidP="00383786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護者と連携した進路指導に努めている」の肯定</w:t>
            </w:r>
          </w:p>
          <w:p w:rsidR="00504160" w:rsidRPr="00407D9C" w:rsidRDefault="00504160" w:rsidP="00383786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率</w:t>
            </w:r>
            <w:r w:rsidR="00052B38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85</w:t>
            </w: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％以上をめざす。</w:t>
            </w:r>
          </w:p>
          <w:p w:rsidR="00837E2E" w:rsidRPr="00407D9C" w:rsidRDefault="00CA403A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・就職希望者全員の就労</w:t>
            </w:r>
          </w:p>
          <w:p w:rsidR="00F758B7" w:rsidRPr="00407D9C" w:rsidRDefault="00E923DD" w:rsidP="00F758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</w:t>
            </w:r>
            <w:r w:rsidR="00837E2E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４</w:t>
            </w:r>
            <w:r w:rsidR="00CC640F" w:rsidRPr="00407D9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:rsidR="00383786" w:rsidRPr="00407D9C" w:rsidRDefault="00933199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451B44" w:rsidRPr="00407D9C">
              <w:rPr>
                <w:rFonts w:ascii="ＭＳ 明朝" w:hAnsi="ＭＳ 明朝" w:hint="eastAsia"/>
                <w:sz w:val="16"/>
                <w:szCs w:val="16"/>
              </w:rPr>
              <w:t>毎月１回、中学部・高等部</w:t>
            </w:r>
            <w:r w:rsidR="00B43600" w:rsidRPr="00407D9C">
              <w:rPr>
                <w:rFonts w:ascii="ＭＳ 明朝" w:hAnsi="ＭＳ 明朝" w:hint="eastAsia"/>
                <w:sz w:val="16"/>
                <w:szCs w:val="16"/>
              </w:rPr>
              <w:t>の生徒</w:t>
            </w:r>
            <w:r w:rsidR="00451B44" w:rsidRPr="00407D9C">
              <w:rPr>
                <w:rFonts w:ascii="ＭＳ 明朝" w:hAnsi="ＭＳ 明朝" w:hint="eastAsia"/>
                <w:sz w:val="16"/>
                <w:szCs w:val="16"/>
              </w:rPr>
              <w:t>を対象とした児</w:t>
            </w:r>
          </w:p>
          <w:p w:rsidR="00383786" w:rsidRPr="00407D9C" w:rsidRDefault="00451B44" w:rsidP="00383786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童生徒会の各種委員会を開催する。また、委員</w:t>
            </w:r>
          </w:p>
          <w:p w:rsidR="00451B44" w:rsidRPr="00407D9C" w:rsidRDefault="00451B44" w:rsidP="00383786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会での活動内容を、全校集会で報告する。</w:t>
            </w:r>
          </w:p>
          <w:p w:rsidR="00383786" w:rsidRPr="00407D9C" w:rsidRDefault="00451B44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・全校集会の活動内容を見直し、児童・生徒が主体</w:t>
            </w:r>
          </w:p>
          <w:p w:rsidR="00451B44" w:rsidRPr="00407D9C" w:rsidRDefault="00451B44" w:rsidP="00383786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的に活動する機会を増やす。</w:t>
            </w:r>
          </w:p>
          <w:p w:rsidR="00EB7AA8" w:rsidRPr="00407D9C" w:rsidRDefault="00C5189A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・学校評価保護者アンケートで「子どもは、運動会・</w:t>
            </w:r>
          </w:p>
          <w:p w:rsidR="00EB7AA8" w:rsidRPr="00407D9C" w:rsidRDefault="00C5189A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学習発表会などの行事を楽しみにしている」の</w:t>
            </w:r>
          </w:p>
          <w:p w:rsidR="00C5189A" w:rsidRPr="00407D9C" w:rsidRDefault="00C5189A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肯定率90％以上をめざす。</w:t>
            </w:r>
          </w:p>
          <w:p w:rsidR="00EB7AA8" w:rsidRPr="00407D9C" w:rsidRDefault="00280E63" w:rsidP="00BC4BA4">
            <w:pPr>
              <w:autoSpaceDE w:val="0"/>
              <w:autoSpaceDN w:val="0"/>
              <w:adjustRightInd w:val="0"/>
              <w:ind w:left="320" w:hangingChars="200" w:hanging="3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8D627E" w:rsidRPr="00407D9C">
              <w:rPr>
                <w:rFonts w:ascii="ＭＳ 明朝" w:hAnsi="ＭＳ 明朝" w:hint="eastAsia"/>
                <w:sz w:val="16"/>
                <w:szCs w:val="16"/>
              </w:rPr>
              <w:t>教職員が身に着けた新しい表現指導を、個々の児</w:t>
            </w:r>
          </w:p>
          <w:p w:rsidR="00EB7AA8" w:rsidRPr="00407D9C" w:rsidRDefault="008D627E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童</w:t>
            </w:r>
            <w:r w:rsidR="000A717F" w:rsidRPr="00407D9C">
              <w:rPr>
                <w:rFonts w:ascii="ＭＳ 明朝" w:hAnsi="ＭＳ 明朝" w:hint="eastAsia"/>
                <w:sz w:val="16"/>
                <w:szCs w:val="16"/>
              </w:rPr>
              <w:t>・生徒の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実態に応じて工夫し、</w:t>
            </w:r>
            <w:r w:rsidR="000A717F" w:rsidRPr="00407D9C">
              <w:rPr>
                <w:rFonts w:ascii="ＭＳ 明朝" w:hAnsi="ＭＳ 明朝" w:hint="eastAsia"/>
                <w:sz w:val="16"/>
                <w:szCs w:val="16"/>
              </w:rPr>
              <w:t>表現活動の場</w:t>
            </w:r>
          </w:p>
          <w:p w:rsidR="00280E63" w:rsidRPr="00407D9C" w:rsidRDefault="000A717F" w:rsidP="00EB7AA8">
            <w:pPr>
              <w:autoSpaceDE w:val="0"/>
              <w:autoSpaceDN w:val="0"/>
              <w:adjustRightInd w:val="0"/>
              <w:ind w:leftChars="100" w:left="37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である学習発表会</w:t>
            </w:r>
            <w:r w:rsidR="00042538" w:rsidRPr="00407D9C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="008D627E" w:rsidRPr="00407D9C">
              <w:rPr>
                <w:rFonts w:ascii="ＭＳ 明朝" w:hAnsi="ＭＳ 明朝" w:hint="eastAsia"/>
                <w:sz w:val="16"/>
                <w:szCs w:val="16"/>
              </w:rPr>
              <w:t>の演技等に取り入れる。</w:t>
            </w: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A4" w:rsidRPr="00407D9C" w:rsidRDefault="00BC4BA4" w:rsidP="00BC4BA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（１）</w:t>
            </w:r>
          </w:p>
          <w:p w:rsidR="00BC4BA4" w:rsidRPr="00407D9C" w:rsidRDefault="00BC4BA4" w:rsidP="00620E7E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9C22D9" w:rsidRPr="00407D9C">
              <w:rPr>
                <w:rFonts w:ascii="ＭＳ 明朝" w:hAnsi="ＭＳ 明朝" w:hint="eastAsia"/>
                <w:sz w:val="16"/>
                <w:szCs w:val="16"/>
              </w:rPr>
              <w:t>外部講師による「児童期から高等部卒業までの</w:t>
            </w:r>
            <w:r w:rsidR="00620E7E" w:rsidRPr="00407D9C">
              <w:rPr>
                <w:rFonts w:ascii="ＭＳ 明朝" w:hAnsi="ＭＳ 明朝" w:hint="eastAsia"/>
                <w:sz w:val="16"/>
                <w:szCs w:val="16"/>
              </w:rPr>
              <w:t>一貫した支援について」をテーマにした</w:t>
            </w:r>
            <w:r w:rsidR="009C22D9" w:rsidRPr="00407D9C">
              <w:rPr>
                <w:rFonts w:ascii="ＭＳ 明朝" w:hAnsi="ＭＳ 明朝" w:hint="eastAsia"/>
                <w:sz w:val="16"/>
                <w:szCs w:val="16"/>
              </w:rPr>
              <w:t>キャリア教育</w:t>
            </w:r>
            <w:r w:rsidR="00620E7E" w:rsidRPr="00407D9C">
              <w:rPr>
                <w:rFonts w:ascii="ＭＳ 明朝" w:hAnsi="ＭＳ 明朝" w:hint="eastAsia"/>
                <w:sz w:val="16"/>
                <w:szCs w:val="16"/>
              </w:rPr>
              <w:t>研修会と「校内清掃技能研修会」を行った。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20E7E" w:rsidRPr="00407D9C"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BC4BA4" w:rsidRPr="00407D9C" w:rsidRDefault="00BC4BA4" w:rsidP="00BC4BA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（２）</w:t>
            </w:r>
          </w:p>
          <w:p w:rsidR="00BC4BA4" w:rsidRPr="00407D9C" w:rsidRDefault="00BC4BA4" w:rsidP="00E93ABC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F81ED3" w:rsidRPr="00407D9C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="00E93ABC" w:rsidRPr="00407D9C">
              <w:rPr>
                <w:rFonts w:ascii="ＭＳ 明朝" w:hAnsi="ＭＳ 明朝" w:hint="eastAsia"/>
                <w:sz w:val="16"/>
                <w:szCs w:val="16"/>
              </w:rPr>
              <w:t>学校は、教育情報について、提供の努力をしている」の肯定率は、89％であった。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BC4BA4" w:rsidRPr="00407D9C" w:rsidRDefault="00BC4BA4" w:rsidP="004A3C4D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4A3C4D" w:rsidRPr="00407D9C">
              <w:rPr>
                <w:rFonts w:ascii="ＭＳ 明朝" w:hAnsi="ＭＳ 明朝" w:hint="eastAsia"/>
                <w:sz w:val="16"/>
                <w:szCs w:val="16"/>
              </w:rPr>
              <w:t>外部機関でのアセスメント実習を、４回実施し、適正なコース分けに繋げた。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（○）</w:t>
            </w:r>
          </w:p>
          <w:p w:rsidR="00BC4BA4" w:rsidRPr="00407D9C" w:rsidRDefault="00BC4BA4" w:rsidP="00BC4BA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（３）</w:t>
            </w:r>
          </w:p>
          <w:p w:rsidR="00BC4BA4" w:rsidRPr="00407D9C" w:rsidRDefault="00BC4BA4" w:rsidP="00BC4BA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・「学校は、本人・保護者と連携した進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路指導に努めている」の肯定率は、</w:t>
            </w:r>
          </w:p>
          <w:p w:rsidR="00BC4BA4" w:rsidRPr="00407D9C" w:rsidRDefault="00C30080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77％</w:t>
            </w:r>
            <w:r w:rsidR="00BC4BA4" w:rsidRPr="00407D9C">
              <w:rPr>
                <w:rFonts w:ascii="ＭＳ 明朝" w:hAnsi="ＭＳ 明朝" w:hint="eastAsia"/>
                <w:sz w:val="16"/>
                <w:szCs w:val="16"/>
              </w:rPr>
              <w:t>であった。（△）</w:t>
            </w:r>
          </w:p>
          <w:p w:rsidR="00BC4BA4" w:rsidRPr="00407D9C" w:rsidRDefault="00BC4BA4" w:rsidP="00BC4BA4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・就職希望者</w:t>
            </w:r>
            <w:r w:rsidR="00620E7E" w:rsidRPr="00407D9C">
              <w:rPr>
                <w:rFonts w:ascii="ＭＳ 明朝" w:hAnsi="ＭＳ 明朝" w:hint="eastAsia"/>
                <w:sz w:val="16"/>
                <w:szCs w:val="16"/>
              </w:rPr>
              <w:t>８</w:t>
            </w:r>
            <w:r w:rsidRPr="00407D9C">
              <w:rPr>
                <w:rFonts w:ascii="ＭＳ 明朝" w:hAnsi="ＭＳ 明朝" w:hint="eastAsia"/>
                <w:sz w:val="16"/>
                <w:szCs w:val="16"/>
              </w:rPr>
              <w:t>人、全員の就労が決まった。（○）</w:t>
            </w:r>
          </w:p>
          <w:p w:rsidR="00BC4BA4" w:rsidRPr="00407D9C" w:rsidRDefault="00BC4BA4" w:rsidP="00BC4BA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（４）</w:t>
            </w:r>
          </w:p>
          <w:p w:rsidR="00383786" w:rsidRPr="00407D9C" w:rsidRDefault="00BC4BA4" w:rsidP="0038378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383786" w:rsidRPr="00407D9C">
              <w:rPr>
                <w:rFonts w:ascii="ＭＳ 明朝" w:hAnsi="ＭＳ 明朝" w:hint="eastAsia"/>
                <w:sz w:val="16"/>
                <w:szCs w:val="16"/>
              </w:rPr>
              <w:t>毎月１週間実施のあいさつ運動は、参加者も</w:t>
            </w:r>
            <w:r w:rsidR="00FC6569" w:rsidRPr="00407D9C">
              <w:rPr>
                <w:rFonts w:ascii="ＭＳ 明朝" w:hAnsi="ＭＳ 明朝" w:hint="eastAsia"/>
                <w:sz w:val="16"/>
                <w:szCs w:val="16"/>
              </w:rPr>
              <w:t>15名以上になり</w:t>
            </w:r>
            <w:r w:rsidR="00383786" w:rsidRPr="00407D9C">
              <w:rPr>
                <w:rFonts w:ascii="ＭＳ 明朝" w:hAnsi="ＭＳ 明朝" w:hint="eastAsia"/>
                <w:sz w:val="16"/>
                <w:szCs w:val="16"/>
              </w:rPr>
              <w:t>、定着してきた。（○）</w:t>
            </w:r>
          </w:p>
          <w:p w:rsidR="00BC4BA4" w:rsidRPr="00407D9C" w:rsidRDefault="00383786" w:rsidP="00383786">
            <w:pPr>
              <w:spacing w:line="28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・各種委員会を月１回実施し、それぞれの委員会活動の報告を全校集会で発表した。（◎）</w:t>
            </w:r>
          </w:p>
          <w:p w:rsidR="00C30080" w:rsidRPr="00407D9C" w:rsidRDefault="00BC4BA4" w:rsidP="00C30080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・「</w:t>
            </w:r>
            <w:r w:rsidR="00C30080" w:rsidRPr="00407D9C">
              <w:rPr>
                <w:rFonts w:ascii="ＭＳ 明朝" w:hAnsi="ＭＳ 明朝" w:hint="eastAsia"/>
                <w:sz w:val="16"/>
                <w:szCs w:val="16"/>
              </w:rPr>
              <w:t>子どもは、運動会・学習発表会など</w:t>
            </w:r>
          </w:p>
          <w:p w:rsidR="00C30080" w:rsidRPr="00407D9C" w:rsidRDefault="00C30080" w:rsidP="00C30080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の行事を楽しみにしている」</w:t>
            </w:r>
            <w:r w:rsidR="00BC4BA4" w:rsidRPr="00407D9C">
              <w:rPr>
                <w:rFonts w:ascii="ＭＳ 明朝" w:hAnsi="ＭＳ 明朝" w:hint="eastAsia"/>
                <w:sz w:val="16"/>
                <w:szCs w:val="16"/>
              </w:rPr>
              <w:t>の肯定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率は、</w:t>
            </w:r>
            <w:r w:rsidR="00F81ED3" w:rsidRPr="00407D9C">
              <w:rPr>
                <w:rFonts w:ascii="ＭＳ 明朝" w:hAnsi="ＭＳ 明朝" w:hint="eastAsia"/>
                <w:sz w:val="16"/>
                <w:szCs w:val="16"/>
              </w:rPr>
              <w:t>77％であった。（△）</w:t>
            </w:r>
          </w:p>
          <w:p w:rsidR="00BC4BA4" w:rsidRPr="00407D9C" w:rsidRDefault="00BC4BA4" w:rsidP="00BC4BA4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・教職員が演技や歌唱表現等の指導を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個々の児童・生徒の実態に応じて行</w:t>
            </w:r>
          </w:p>
          <w:p w:rsidR="00BC4BA4" w:rsidRPr="00407D9C" w:rsidRDefault="00BC4BA4" w:rsidP="00BC4BA4">
            <w:pPr>
              <w:spacing w:line="28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い、学習発表会で成果を発表した。</w:t>
            </w:r>
          </w:p>
          <w:p w:rsidR="00383786" w:rsidRPr="00711CB1" w:rsidRDefault="00BC4BA4" w:rsidP="00EE16B8">
            <w:pPr>
              <w:spacing w:line="280" w:lineRule="exact"/>
              <w:ind w:firstLineChars="100" w:firstLine="160"/>
              <w:rPr>
                <w:rFonts w:ascii="ＭＳ 明朝" w:hAnsi="ＭＳ 明朝"/>
                <w:sz w:val="20"/>
                <w:szCs w:val="20"/>
              </w:rPr>
            </w:pPr>
            <w:r w:rsidRPr="00407D9C">
              <w:rPr>
                <w:rFonts w:ascii="ＭＳ 明朝" w:hAnsi="ＭＳ 明朝" w:hint="eastAsia"/>
                <w:sz w:val="16"/>
                <w:szCs w:val="16"/>
              </w:rPr>
              <w:t>（○）</w:t>
            </w:r>
            <w:bookmarkStart w:id="0" w:name="_GoBack"/>
            <w:bookmarkEnd w:id="0"/>
          </w:p>
        </w:tc>
      </w:tr>
    </w:tbl>
    <w:p w:rsidR="0086696C" w:rsidRPr="00BC4BA4" w:rsidRDefault="0086696C" w:rsidP="006206CE">
      <w:pPr>
        <w:spacing w:line="120" w:lineRule="exact"/>
      </w:pPr>
    </w:p>
    <w:sectPr w:rsidR="0086696C" w:rsidRPr="00BC4BA4" w:rsidSect="00EB047C">
      <w:headerReference w:type="default" r:id="rId12"/>
      <w:type w:val="evenPage"/>
      <w:pgSz w:w="16839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AE" w:rsidRDefault="005C7AAE">
      <w:r>
        <w:separator/>
      </w:r>
    </w:p>
  </w:endnote>
  <w:endnote w:type="continuationSeparator" w:id="0">
    <w:p w:rsidR="005C7AAE" w:rsidRDefault="005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AE" w:rsidRDefault="005C7AAE">
      <w:r>
        <w:separator/>
      </w:r>
    </w:p>
  </w:footnote>
  <w:footnote w:type="continuationSeparator" w:id="0">
    <w:p w:rsidR="005C7AAE" w:rsidRDefault="005C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9C" w:rsidRDefault="00F0429C" w:rsidP="004173D9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Ｓ</w:t>
    </w:r>
    <w:r w:rsidR="001075D6">
      <w:rPr>
        <w:rFonts w:ascii="ＭＳ ゴシック" w:eastAsia="ＭＳ ゴシック" w:hAnsi="ＭＳ ゴシック" w:hint="eastAsia"/>
        <w:sz w:val="20"/>
        <w:szCs w:val="20"/>
      </w:rPr>
      <w:t>２４</w:t>
    </w:r>
  </w:p>
  <w:p w:rsidR="00F0429C" w:rsidRDefault="00F0429C" w:rsidP="004173D9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:rsidR="00F0429C" w:rsidRPr="003A3356" w:rsidRDefault="00F0429C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住之江支援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57367E"/>
    <w:multiLevelType w:val="hybridMultilevel"/>
    <w:tmpl w:val="9078B996"/>
    <w:lvl w:ilvl="0" w:tplc="ACC80712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E2292B"/>
    <w:multiLevelType w:val="hybridMultilevel"/>
    <w:tmpl w:val="38B6254E"/>
    <w:lvl w:ilvl="0" w:tplc="93B61C9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DF60CA"/>
    <w:multiLevelType w:val="hybridMultilevel"/>
    <w:tmpl w:val="D9BCBE64"/>
    <w:lvl w:ilvl="0" w:tplc="C6D6B748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21058DA"/>
    <w:multiLevelType w:val="hybridMultilevel"/>
    <w:tmpl w:val="D1203CD4"/>
    <w:lvl w:ilvl="0" w:tplc="6F14D2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A33697B"/>
    <w:multiLevelType w:val="hybridMultilevel"/>
    <w:tmpl w:val="A8C05AEA"/>
    <w:lvl w:ilvl="0" w:tplc="7592F08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FA4A1D"/>
    <w:multiLevelType w:val="hybridMultilevel"/>
    <w:tmpl w:val="85766600"/>
    <w:lvl w:ilvl="0" w:tplc="83D292E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351625"/>
    <w:multiLevelType w:val="hybridMultilevel"/>
    <w:tmpl w:val="3BCA146E"/>
    <w:lvl w:ilvl="0" w:tplc="7C401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A882179"/>
    <w:multiLevelType w:val="hybridMultilevel"/>
    <w:tmpl w:val="7E9E0DDC"/>
    <w:lvl w:ilvl="0" w:tplc="7256C2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4"/>
  </w:num>
  <w:num w:numId="5">
    <w:abstractNumId w:val="17"/>
  </w:num>
  <w:num w:numId="6">
    <w:abstractNumId w:val="23"/>
  </w:num>
  <w:num w:numId="7">
    <w:abstractNumId w:val="20"/>
  </w:num>
  <w:num w:numId="8">
    <w:abstractNumId w:val="8"/>
  </w:num>
  <w:num w:numId="9">
    <w:abstractNumId w:val="21"/>
  </w:num>
  <w:num w:numId="10">
    <w:abstractNumId w:val="2"/>
  </w:num>
  <w:num w:numId="11">
    <w:abstractNumId w:val="6"/>
  </w:num>
  <w:num w:numId="12">
    <w:abstractNumId w:val="18"/>
  </w:num>
  <w:num w:numId="13">
    <w:abstractNumId w:val="14"/>
  </w:num>
  <w:num w:numId="14">
    <w:abstractNumId w:val="11"/>
  </w:num>
  <w:num w:numId="15">
    <w:abstractNumId w:val="13"/>
  </w:num>
  <w:num w:numId="16">
    <w:abstractNumId w:val="0"/>
  </w:num>
  <w:num w:numId="17">
    <w:abstractNumId w:val="7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 w:numId="22">
    <w:abstractNumId w:val="22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1371"/>
    <w:rsid w:val="00013C0C"/>
    <w:rsid w:val="00014126"/>
    <w:rsid w:val="00014961"/>
    <w:rsid w:val="0001509E"/>
    <w:rsid w:val="000156EF"/>
    <w:rsid w:val="00015E71"/>
    <w:rsid w:val="000206B2"/>
    <w:rsid w:val="00025AC5"/>
    <w:rsid w:val="00031A86"/>
    <w:rsid w:val="000354D4"/>
    <w:rsid w:val="00036932"/>
    <w:rsid w:val="00042538"/>
    <w:rsid w:val="00045480"/>
    <w:rsid w:val="00045829"/>
    <w:rsid w:val="000508D8"/>
    <w:rsid w:val="000524AE"/>
    <w:rsid w:val="00052B38"/>
    <w:rsid w:val="00052EB4"/>
    <w:rsid w:val="00060B2D"/>
    <w:rsid w:val="000614D3"/>
    <w:rsid w:val="0006442B"/>
    <w:rsid w:val="00064F81"/>
    <w:rsid w:val="000724B0"/>
    <w:rsid w:val="00073C1A"/>
    <w:rsid w:val="0008391E"/>
    <w:rsid w:val="00083ED9"/>
    <w:rsid w:val="00090EC8"/>
    <w:rsid w:val="00091587"/>
    <w:rsid w:val="0009639A"/>
    <w:rsid w:val="000967CE"/>
    <w:rsid w:val="000A1890"/>
    <w:rsid w:val="000A717F"/>
    <w:rsid w:val="000B395F"/>
    <w:rsid w:val="000B4DEF"/>
    <w:rsid w:val="000B7F10"/>
    <w:rsid w:val="000C0CDB"/>
    <w:rsid w:val="000C0F7F"/>
    <w:rsid w:val="000C2374"/>
    <w:rsid w:val="000C5BEA"/>
    <w:rsid w:val="000D1B70"/>
    <w:rsid w:val="000D7707"/>
    <w:rsid w:val="000D7C02"/>
    <w:rsid w:val="000E1F4D"/>
    <w:rsid w:val="000E4B96"/>
    <w:rsid w:val="000E5470"/>
    <w:rsid w:val="000E6B9D"/>
    <w:rsid w:val="000F47FB"/>
    <w:rsid w:val="000F7553"/>
    <w:rsid w:val="000F7917"/>
    <w:rsid w:val="000F7B2E"/>
    <w:rsid w:val="00100190"/>
    <w:rsid w:val="00100533"/>
    <w:rsid w:val="00100CC5"/>
    <w:rsid w:val="00101AA8"/>
    <w:rsid w:val="00103546"/>
    <w:rsid w:val="001075D6"/>
    <w:rsid w:val="00107F75"/>
    <w:rsid w:val="001112AC"/>
    <w:rsid w:val="001119F6"/>
    <w:rsid w:val="00112A5C"/>
    <w:rsid w:val="00117E25"/>
    <w:rsid w:val="001216EB"/>
    <w:rsid w:val="001218A7"/>
    <w:rsid w:val="00122ACD"/>
    <w:rsid w:val="001253FA"/>
    <w:rsid w:val="00127BB5"/>
    <w:rsid w:val="00132D6F"/>
    <w:rsid w:val="001337F1"/>
    <w:rsid w:val="00134824"/>
    <w:rsid w:val="00134C87"/>
    <w:rsid w:val="00135CE9"/>
    <w:rsid w:val="00137359"/>
    <w:rsid w:val="00143189"/>
    <w:rsid w:val="00144C05"/>
    <w:rsid w:val="00145D50"/>
    <w:rsid w:val="00157860"/>
    <w:rsid w:val="001735C4"/>
    <w:rsid w:val="0017642C"/>
    <w:rsid w:val="0018261A"/>
    <w:rsid w:val="00184B1B"/>
    <w:rsid w:val="00191A78"/>
    <w:rsid w:val="00192419"/>
    <w:rsid w:val="00193569"/>
    <w:rsid w:val="001940B1"/>
    <w:rsid w:val="00195DCF"/>
    <w:rsid w:val="00196320"/>
    <w:rsid w:val="001A4539"/>
    <w:rsid w:val="001A7BFA"/>
    <w:rsid w:val="001B17D8"/>
    <w:rsid w:val="001B38EB"/>
    <w:rsid w:val="001B40F4"/>
    <w:rsid w:val="001C6B84"/>
    <w:rsid w:val="001C7FE4"/>
    <w:rsid w:val="001D44D9"/>
    <w:rsid w:val="001D5135"/>
    <w:rsid w:val="001D53B4"/>
    <w:rsid w:val="001E22E7"/>
    <w:rsid w:val="001E4FDA"/>
    <w:rsid w:val="001E7627"/>
    <w:rsid w:val="001F472F"/>
    <w:rsid w:val="001F4C0F"/>
    <w:rsid w:val="001F4EE1"/>
    <w:rsid w:val="001F7946"/>
    <w:rsid w:val="00200D3D"/>
    <w:rsid w:val="00201C86"/>
    <w:rsid w:val="002034A6"/>
    <w:rsid w:val="00204C48"/>
    <w:rsid w:val="00206418"/>
    <w:rsid w:val="0021285A"/>
    <w:rsid w:val="00214E54"/>
    <w:rsid w:val="0022073E"/>
    <w:rsid w:val="00220848"/>
    <w:rsid w:val="00220AE7"/>
    <w:rsid w:val="002216DD"/>
    <w:rsid w:val="00221AA2"/>
    <w:rsid w:val="00224AB0"/>
    <w:rsid w:val="00225C70"/>
    <w:rsid w:val="00230487"/>
    <w:rsid w:val="0023419E"/>
    <w:rsid w:val="00235785"/>
    <w:rsid w:val="00235B86"/>
    <w:rsid w:val="0024006D"/>
    <w:rsid w:val="002439A4"/>
    <w:rsid w:val="00244A03"/>
    <w:rsid w:val="002552D4"/>
    <w:rsid w:val="002606AC"/>
    <w:rsid w:val="00261DE5"/>
    <w:rsid w:val="00262794"/>
    <w:rsid w:val="00266B74"/>
    <w:rsid w:val="00267203"/>
    <w:rsid w:val="00267D3C"/>
    <w:rsid w:val="00271252"/>
    <w:rsid w:val="0027129F"/>
    <w:rsid w:val="0027215E"/>
    <w:rsid w:val="00273061"/>
    <w:rsid w:val="00274864"/>
    <w:rsid w:val="00277476"/>
    <w:rsid w:val="00280E63"/>
    <w:rsid w:val="00284768"/>
    <w:rsid w:val="00291DCC"/>
    <w:rsid w:val="00293DE7"/>
    <w:rsid w:val="00296151"/>
    <w:rsid w:val="0029712A"/>
    <w:rsid w:val="002A0AA7"/>
    <w:rsid w:val="002A148E"/>
    <w:rsid w:val="002A2DE5"/>
    <w:rsid w:val="002A37C6"/>
    <w:rsid w:val="002A550F"/>
    <w:rsid w:val="002A5F31"/>
    <w:rsid w:val="002A766F"/>
    <w:rsid w:val="002B0BC8"/>
    <w:rsid w:val="002B2628"/>
    <w:rsid w:val="002B3625"/>
    <w:rsid w:val="002B3BE1"/>
    <w:rsid w:val="002B49F5"/>
    <w:rsid w:val="002B690B"/>
    <w:rsid w:val="002C40DD"/>
    <w:rsid w:val="002C423D"/>
    <w:rsid w:val="002E422E"/>
    <w:rsid w:val="002F256D"/>
    <w:rsid w:val="002F608A"/>
    <w:rsid w:val="002F62DD"/>
    <w:rsid w:val="002F6E1B"/>
    <w:rsid w:val="00300606"/>
    <w:rsid w:val="00301498"/>
    <w:rsid w:val="00301B59"/>
    <w:rsid w:val="003029E3"/>
    <w:rsid w:val="00302EB2"/>
    <w:rsid w:val="003039ED"/>
    <w:rsid w:val="0030555A"/>
    <w:rsid w:val="00305705"/>
    <w:rsid w:val="00305D0E"/>
    <w:rsid w:val="00310645"/>
    <w:rsid w:val="00311101"/>
    <w:rsid w:val="00312355"/>
    <w:rsid w:val="0031492C"/>
    <w:rsid w:val="003153B9"/>
    <w:rsid w:val="00315C37"/>
    <w:rsid w:val="0032166C"/>
    <w:rsid w:val="003232A9"/>
    <w:rsid w:val="00330D2D"/>
    <w:rsid w:val="00331C0F"/>
    <w:rsid w:val="00334F83"/>
    <w:rsid w:val="00335002"/>
    <w:rsid w:val="00336089"/>
    <w:rsid w:val="003401B4"/>
    <w:rsid w:val="00341BA5"/>
    <w:rsid w:val="003447AC"/>
    <w:rsid w:val="003551CD"/>
    <w:rsid w:val="0036174C"/>
    <w:rsid w:val="00363E15"/>
    <w:rsid w:val="00364F35"/>
    <w:rsid w:val="00366565"/>
    <w:rsid w:val="003674BC"/>
    <w:rsid w:val="003730D3"/>
    <w:rsid w:val="0037367C"/>
    <w:rsid w:val="0037506F"/>
    <w:rsid w:val="00377F5F"/>
    <w:rsid w:val="0038177E"/>
    <w:rsid w:val="0038254D"/>
    <w:rsid w:val="00383786"/>
    <w:rsid w:val="00384C02"/>
    <w:rsid w:val="00386133"/>
    <w:rsid w:val="003971DE"/>
    <w:rsid w:val="003977DD"/>
    <w:rsid w:val="003A3356"/>
    <w:rsid w:val="003A62E8"/>
    <w:rsid w:val="003A7BF8"/>
    <w:rsid w:val="003C28C8"/>
    <w:rsid w:val="003C4521"/>
    <w:rsid w:val="003C503E"/>
    <w:rsid w:val="003C5A30"/>
    <w:rsid w:val="003D288C"/>
    <w:rsid w:val="003D2C9D"/>
    <w:rsid w:val="003D4922"/>
    <w:rsid w:val="003D71A7"/>
    <w:rsid w:val="003D7473"/>
    <w:rsid w:val="003E55A0"/>
    <w:rsid w:val="00400648"/>
    <w:rsid w:val="00400AEE"/>
    <w:rsid w:val="0040274F"/>
    <w:rsid w:val="004055F7"/>
    <w:rsid w:val="00405ED2"/>
    <w:rsid w:val="00407905"/>
    <w:rsid w:val="00407D9C"/>
    <w:rsid w:val="00413037"/>
    <w:rsid w:val="00414618"/>
    <w:rsid w:val="00416A59"/>
    <w:rsid w:val="004173D9"/>
    <w:rsid w:val="004222C2"/>
    <w:rsid w:val="004243CF"/>
    <w:rsid w:val="004245A1"/>
    <w:rsid w:val="00427E0B"/>
    <w:rsid w:val="00430DA9"/>
    <w:rsid w:val="004312EE"/>
    <w:rsid w:val="00434BD8"/>
    <w:rsid w:val="004368AD"/>
    <w:rsid w:val="00436BBA"/>
    <w:rsid w:val="0043717C"/>
    <w:rsid w:val="00441743"/>
    <w:rsid w:val="00445E74"/>
    <w:rsid w:val="00451B44"/>
    <w:rsid w:val="00454664"/>
    <w:rsid w:val="00454AF4"/>
    <w:rsid w:val="004552E5"/>
    <w:rsid w:val="00460710"/>
    <w:rsid w:val="00461F71"/>
    <w:rsid w:val="0046495B"/>
    <w:rsid w:val="00465B85"/>
    <w:rsid w:val="00480EB4"/>
    <w:rsid w:val="004930C6"/>
    <w:rsid w:val="004949CC"/>
    <w:rsid w:val="00497ABE"/>
    <w:rsid w:val="004A0487"/>
    <w:rsid w:val="004A1605"/>
    <w:rsid w:val="004A3C4D"/>
    <w:rsid w:val="004A6339"/>
    <w:rsid w:val="004A6B0C"/>
    <w:rsid w:val="004A7442"/>
    <w:rsid w:val="004B1BCB"/>
    <w:rsid w:val="004B7379"/>
    <w:rsid w:val="004C1B92"/>
    <w:rsid w:val="004C2F46"/>
    <w:rsid w:val="004C5A47"/>
    <w:rsid w:val="004C6D4A"/>
    <w:rsid w:val="004D1BCF"/>
    <w:rsid w:val="004D28A8"/>
    <w:rsid w:val="004D4962"/>
    <w:rsid w:val="004D70F9"/>
    <w:rsid w:val="004E08FB"/>
    <w:rsid w:val="004F2B87"/>
    <w:rsid w:val="004F3627"/>
    <w:rsid w:val="004F485B"/>
    <w:rsid w:val="00500AF9"/>
    <w:rsid w:val="00501AE4"/>
    <w:rsid w:val="00502EF2"/>
    <w:rsid w:val="00504160"/>
    <w:rsid w:val="0051685D"/>
    <w:rsid w:val="0051706C"/>
    <w:rsid w:val="00517C36"/>
    <w:rsid w:val="00520576"/>
    <w:rsid w:val="0052580C"/>
    <w:rsid w:val="005261C4"/>
    <w:rsid w:val="00526530"/>
    <w:rsid w:val="0053234A"/>
    <w:rsid w:val="00532DCC"/>
    <w:rsid w:val="0054712D"/>
    <w:rsid w:val="00553961"/>
    <w:rsid w:val="005600A6"/>
    <w:rsid w:val="00565B55"/>
    <w:rsid w:val="00565FAE"/>
    <w:rsid w:val="00575298"/>
    <w:rsid w:val="00577DE4"/>
    <w:rsid w:val="005846E8"/>
    <w:rsid w:val="00584A9F"/>
    <w:rsid w:val="00585D6A"/>
    <w:rsid w:val="00586254"/>
    <w:rsid w:val="005875B4"/>
    <w:rsid w:val="0059472B"/>
    <w:rsid w:val="0059530A"/>
    <w:rsid w:val="00597E7D"/>
    <w:rsid w:val="00597FBA"/>
    <w:rsid w:val="005A0244"/>
    <w:rsid w:val="005A2C72"/>
    <w:rsid w:val="005A5FCD"/>
    <w:rsid w:val="005A63FB"/>
    <w:rsid w:val="005B0FAD"/>
    <w:rsid w:val="005B3807"/>
    <w:rsid w:val="005B66F8"/>
    <w:rsid w:val="005C16FC"/>
    <w:rsid w:val="005C2C84"/>
    <w:rsid w:val="005C7AAE"/>
    <w:rsid w:val="005C7EB0"/>
    <w:rsid w:val="005D41A3"/>
    <w:rsid w:val="005E218B"/>
    <w:rsid w:val="005E535C"/>
    <w:rsid w:val="005F2C9F"/>
    <w:rsid w:val="00603293"/>
    <w:rsid w:val="00606705"/>
    <w:rsid w:val="00607363"/>
    <w:rsid w:val="0061051D"/>
    <w:rsid w:val="00611B70"/>
    <w:rsid w:val="00612CCE"/>
    <w:rsid w:val="006206CE"/>
    <w:rsid w:val="00620E7E"/>
    <w:rsid w:val="00623B95"/>
    <w:rsid w:val="00624A4E"/>
    <w:rsid w:val="00626AE2"/>
    <w:rsid w:val="00630EC1"/>
    <w:rsid w:val="00631815"/>
    <w:rsid w:val="00634F9A"/>
    <w:rsid w:val="00637161"/>
    <w:rsid w:val="00640260"/>
    <w:rsid w:val="00641F8A"/>
    <w:rsid w:val="00642F45"/>
    <w:rsid w:val="00644AE0"/>
    <w:rsid w:val="00647631"/>
    <w:rsid w:val="00652C6F"/>
    <w:rsid w:val="00652E40"/>
    <w:rsid w:val="0065302E"/>
    <w:rsid w:val="006567B2"/>
    <w:rsid w:val="00656B78"/>
    <w:rsid w:val="006632F1"/>
    <w:rsid w:val="00682088"/>
    <w:rsid w:val="006962D1"/>
    <w:rsid w:val="006971F3"/>
    <w:rsid w:val="006A4273"/>
    <w:rsid w:val="006A5A00"/>
    <w:rsid w:val="006B4E60"/>
    <w:rsid w:val="006B5B51"/>
    <w:rsid w:val="006C220F"/>
    <w:rsid w:val="006C52F8"/>
    <w:rsid w:val="006C5797"/>
    <w:rsid w:val="006C7FE8"/>
    <w:rsid w:val="006D4F17"/>
    <w:rsid w:val="006D54AE"/>
    <w:rsid w:val="006D5A31"/>
    <w:rsid w:val="006D6BE9"/>
    <w:rsid w:val="006F0046"/>
    <w:rsid w:val="006F1F96"/>
    <w:rsid w:val="006F2BB2"/>
    <w:rsid w:val="006F4599"/>
    <w:rsid w:val="00701594"/>
    <w:rsid w:val="00701AD6"/>
    <w:rsid w:val="007035E5"/>
    <w:rsid w:val="00705E1F"/>
    <w:rsid w:val="0071049E"/>
    <w:rsid w:val="00711CB1"/>
    <w:rsid w:val="00712A0D"/>
    <w:rsid w:val="0071345F"/>
    <w:rsid w:val="0071748A"/>
    <w:rsid w:val="00717D96"/>
    <w:rsid w:val="007222E1"/>
    <w:rsid w:val="00726A8E"/>
    <w:rsid w:val="0072763C"/>
    <w:rsid w:val="00727B59"/>
    <w:rsid w:val="00735E63"/>
    <w:rsid w:val="0074118C"/>
    <w:rsid w:val="00742550"/>
    <w:rsid w:val="00743087"/>
    <w:rsid w:val="007463FE"/>
    <w:rsid w:val="00750A87"/>
    <w:rsid w:val="007520A2"/>
    <w:rsid w:val="007534FC"/>
    <w:rsid w:val="00753AC8"/>
    <w:rsid w:val="007541E8"/>
    <w:rsid w:val="00755A45"/>
    <w:rsid w:val="0075612D"/>
    <w:rsid w:val="007578CC"/>
    <w:rsid w:val="007606A0"/>
    <w:rsid w:val="00765E58"/>
    <w:rsid w:val="00773DA8"/>
    <w:rsid w:val="00775D41"/>
    <w:rsid w:val="007765E0"/>
    <w:rsid w:val="00781F22"/>
    <w:rsid w:val="00784D04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B4FDA"/>
    <w:rsid w:val="007B7177"/>
    <w:rsid w:val="007C5D65"/>
    <w:rsid w:val="007C63C6"/>
    <w:rsid w:val="007C6890"/>
    <w:rsid w:val="007C6E67"/>
    <w:rsid w:val="007C7304"/>
    <w:rsid w:val="007C7C4C"/>
    <w:rsid w:val="007D02A6"/>
    <w:rsid w:val="007D2190"/>
    <w:rsid w:val="007D49D9"/>
    <w:rsid w:val="007D6241"/>
    <w:rsid w:val="007E1D8D"/>
    <w:rsid w:val="007E67E8"/>
    <w:rsid w:val="007F029C"/>
    <w:rsid w:val="007F4C68"/>
    <w:rsid w:val="007F5A7B"/>
    <w:rsid w:val="007F7499"/>
    <w:rsid w:val="00800284"/>
    <w:rsid w:val="00803765"/>
    <w:rsid w:val="008101A4"/>
    <w:rsid w:val="00816813"/>
    <w:rsid w:val="00827C74"/>
    <w:rsid w:val="008333AC"/>
    <w:rsid w:val="00837E2E"/>
    <w:rsid w:val="008455F4"/>
    <w:rsid w:val="008507B4"/>
    <w:rsid w:val="00853545"/>
    <w:rsid w:val="008563E0"/>
    <w:rsid w:val="0086021F"/>
    <w:rsid w:val="00866790"/>
    <w:rsid w:val="0086696C"/>
    <w:rsid w:val="008678F7"/>
    <w:rsid w:val="008715CD"/>
    <w:rsid w:val="0087170D"/>
    <w:rsid w:val="00872B5E"/>
    <w:rsid w:val="00874149"/>
    <w:rsid w:val="00874194"/>
    <w:rsid w:val="008741C2"/>
    <w:rsid w:val="00885FB9"/>
    <w:rsid w:val="008907BD"/>
    <w:rsid w:val="008912ED"/>
    <w:rsid w:val="0089243B"/>
    <w:rsid w:val="0089387E"/>
    <w:rsid w:val="00897939"/>
    <w:rsid w:val="008A0C76"/>
    <w:rsid w:val="008A315D"/>
    <w:rsid w:val="008A5D1C"/>
    <w:rsid w:val="008A63F1"/>
    <w:rsid w:val="008B091B"/>
    <w:rsid w:val="008B37BC"/>
    <w:rsid w:val="008C3583"/>
    <w:rsid w:val="008C398C"/>
    <w:rsid w:val="008C533F"/>
    <w:rsid w:val="008C54C6"/>
    <w:rsid w:val="008C6685"/>
    <w:rsid w:val="008D3B44"/>
    <w:rsid w:val="008D3E85"/>
    <w:rsid w:val="008D627E"/>
    <w:rsid w:val="008E0687"/>
    <w:rsid w:val="008E1182"/>
    <w:rsid w:val="008F317E"/>
    <w:rsid w:val="008F3753"/>
    <w:rsid w:val="008F4EF4"/>
    <w:rsid w:val="008F539E"/>
    <w:rsid w:val="00902C92"/>
    <w:rsid w:val="009051D2"/>
    <w:rsid w:val="00915E49"/>
    <w:rsid w:val="009272FF"/>
    <w:rsid w:val="0092749B"/>
    <w:rsid w:val="0093124B"/>
    <w:rsid w:val="00931EA0"/>
    <w:rsid w:val="00933199"/>
    <w:rsid w:val="0093610E"/>
    <w:rsid w:val="009441E3"/>
    <w:rsid w:val="009470D0"/>
    <w:rsid w:val="00947184"/>
    <w:rsid w:val="00947C4F"/>
    <w:rsid w:val="0095282E"/>
    <w:rsid w:val="00953790"/>
    <w:rsid w:val="00971A46"/>
    <w:rsid w:val="0098117F"/>
    <w:rsid w:val="009817F2"/>
    <w:rsid w:val="009835B8"/>
    <w:rsid w:val="00985294"/>
    <w:rsid w:val="009870A5"/>
    <w:rsid w:val="009919BC"/>
    <w:rsid w:val="00993740"/>
    <w:rsid w:val="009978CF"/>
    <w:rsid w:val="009A553D"/>
    <w:rsid w:val="009B1C3D"/>
    <w:rsid w:val="009B365C"/>
    <w:rsid w:val="009B4DEB"/>
    <w:rsid w:val="009B4ED1"/>
    <w:rsid w:val="009B5AD2"/>
    <w:rsid w:val="009C22D9"/>
    <w:rsid w:val="009D0806"/>
    <w:rsid w:val="009D31EC"/>
    <w:rsid w:val="009D6553"/>
    <w:rsid w:val="009E425C"/>
    <w:rsid w:val="009E70B1"/>
    <w:rsid w:val="009F0F34"/>
    <w:rsid w:val="009F28BC"/>
    <w:rsid w:val="00A02B0C"/>
    <w:rsid w:val="00A0521F"/>
    <w:rsid w:val="00A070CC"/>
    <w:rsid w:val="00A07A63"/>
    <w:rsid w:val="00A12A53"/>
    <w:rsid w:val="00A163D5"/>
    <w:rsid w:val="00A16862"/>
    <w:rsid w:val="00A16D14"/>
    <w:rsid w:val="00A16E26"/>
    <w:rsid w:val="00A204E1"/>
    <w:rsid w:val="00A225C1"/>
    <w:rsid w:val="00A46886"/>
    <w:rsid w:val="00A47ADC"/>
    <w:rsid w:val="00A57193"/>
    <w:rsid w:val="00A57970"/>
    <w:rsid w:val="00A64EB1"/>
    <w:rsid w:val="00A653FF"/>
    <w:rsid w:val="00A67B04"/>
    <w:rsid w:val="00A703A0"/>
    <w:rsid w:val="00A81BA8"/>
    <w:rsid w:val="00A83454"/>
    <w:rsid w:val="00A83567"/>
    <w:rsid w:val="00A87AEC"/>
    <w:rsid w:val="00A920A8"/>
    <w:rsid w:val="00A950F7"/>
    <w:rsid w:val="00AA0D6D"/>
    <w:rsid w:val="00AA4BF8"/>
    <w:rsid w:val="00AA540D"/>
    <w:rsid w:val="00AA6894"/>
    <w:rsid w:val="00AB2E00"/>
    <w:rsid w:val="00AC3438"/>
    <w:rsid w:val="00AC3902"/>
    <w:rsid w:val="00AC5B42"/>
    <w:rsid w:val="00AD123A"/>
    <w:rsid w:val="00AD3212"/>
    <w:rsid w:val="00AD45D4"/>
    <w:rsid w:val="00AD580C"/>
    <w:rsid w:val="00AD64C2"/>
    <w:rsid w:val="00AD6CC7"/>
    <w:rsid w:val="00AD7B5B"/>
    <w:rsid w:val="00AE0DFA"/>
    <w:rsid w:val="00AE2843"/>
    <w:rsid w:val="00AE2CD1"/>
    <w:rsid w:val="00AF2F15"/>
    <w:rsid w:val="00AF7084"/>
    <w:rsid w:val="00B00840"/>
    <w:rsid w:val="00B008B1"/>
    <w:rsid w:val="00B01A2F"/>
    <w:rsid w:val="00B05652"/>
    <w:rsid w:val="00B10928"/>
    <w:rsid w:val="00B131DD"/>
    <w:rsid w:val="00B14755"/>
    <w:rsid w:val="00B20304"/>
    <w:rsid w:val="00B20620"/>
    <w:rsid w:val="00B2348C"/>
    <w:rsid w:val="00B24BA4"/>
    <w:rsid w:val="00B24F66"/>
    <w:rsid w:val="00B25096"/>
    <w:rsid w:val="00B267C7"/>
    <w:rsid w:val="00B27B3C"/>
    <w:rsid w:val="00B3243C"/>
    <w:rsid w:val="00B34710"/>
    <w:rsid w:val="00B350E4"/>
    <w:rsid w:val="00B420AC"/>
    <w:rsid w:val="00B42334"/>
    <w:rsid w:val="00B43600"/>
    <w:rsid w:val="00B43829"/>
    <w:rsid w:val="00B43DB1"/>
    <w:rsid w:val="00B44B20"/>
    <w:rsid w:val="00B51D68"/>
    <w:rsid w:val="00B52BB6"/>
    <w:rsid w:val="00B6294D"/>
    <w:rsid w:val="00B6427B"/>
    <w:rsid w:val="00B66ED2"/>
    <w:rsid w:val="00B7090D"/>
    <w:rsid w:val="00B75528"/>
    <w:rsid w:val="00B8044F"/>
    <w:rsid w:val="00B814A7"/>
    <w:rsid w:val="00B81FEB"/>
    <w:rsid w:val="00B835E0"/>
    <w:rsid w:val="00B850FE"/>
    <w:rsid w:val="00B854CE"/>
    <w:rsid w:val="00B90CDA"/>
    <w:rsid w:val="00B94DEA"/>
    <w:rsid w:val="00BA6A11"/>
    <w:rsid w:val="00BB1121"/>
    <w:rsid w:val="00BB3E51"/>
    <w:rsid w:val="00BB5396"/>
    <w:rsid w:val="00BC1C8B"/>
    <w:rsid w:val="00BC288E"/>
    <w:rsid w:val="00BC40F4"/>
    <w:rsid w:val="00BC4BA4"/>
    <w:rsid w:val="00BC55F6"/>
    <w:rsid w:val="00BD42E0"/>
    <w:rsid w:val="00BD6470"/>
    <w:rsid w:val="00BD65BE"/>
    <w:rsid w:val="00BD69B1"/>
    <w:rsid w:val="00BE1991"/>
    <w:rsid w:val="00BE47DD"/>
    <w:rsid w:val="00BE49F0"/>
    <w:rsid w:val="00BE62AE"/>
    <w:rsid w:val="00BE643D"/>
    <w:rsid w:val="00BF3A51"/>
    <w:rsid w:val="00BF6BD2"/>
    <w:rsid w:val="00C00CF5"/>
    <w:rsid w:val="00C02630"/>
    <w:rsid w:val="00C03CE3"/>
    <w:rsid w:val="00C0740C"/>
    <w:rsid w:val="00C10F83"/>
    <w:rsid w:val="00C11EC7"/>
    <w:rsid w:val="00C17F2E"/>
    <w:rsid w:val="00C2335C"/>
    <w:rsid w:val="00C25201"/>
    <w:rsid w:val="00C261DE"/>
    <w:rsid w:val="00C2642A"/>
    <w:rsid w:val="00C26A8E"/>
    <w:rsid w:val="00C30080"/>
    <w:rsid w:val="00C33FF4"/>
    <w:rsid w:val="00C37416"/>
    <w:rsid w:val="00C42CD4"/>
    <w:rsid w:val="00C43728"/>
    <w:rsid w:val="00C46046"/>
    <w:rsid w:val="00C4635D"/>
    <w:rsid w:val="00C5189A"/>
    <w:rsid w:val="00C51EC4"/>
    <w:rsid w:val="00C56AA5"/>
    <w:rsid w:val="00C6075B"/>
    <w:rsid w:val="00C64F83"/>
    <w:rsid w:val="00C65CB3"/>
    <w:rsid w:val="00C67167"/>
    <w:rsid w:val="00C77A53"/>
    <w:rsid w:val="00C81CD5"/>
    <w:rsid w:val="00C8698D"/>
    <w:rsid w:val="00C87770"/>
    <w:rsid w:val="00C87EB4"/>
    <w:rsid w:val="00C95FB2"/>
    <w:rsid w:val="00C95FC5"/>
    <w:rsid w:val="00C97C29"/>
    <w:rsid w:val="00CA403A"/>
    <w:rsid w:val="00CA70DE"/>
    <w:rsid w:val="00CA7BF3"/>
    <w:rsid w:val="00CB2D93"/>
    <w:rsid w:val="00CB4BC6"/>
    <w:rsid w:val="00CB5D88"/>
    <w:rsid w:val="00CC03B1"/>
    <w:rsid w:val="00CC19D9"/>
    <w:rsid w:val="00CC5D62"/>
    <w:rsid w:val="00CC640F"/>
    <w:rsid w:val="00CC77FE"/>
    <w:rsid w:val="00CD31DF"/>
    <w:rsid w:val="00CD65E8"/>
    <w:rsid w:val="00CD6B39"/>
    <w:rsid w:val="00CD7C42"/>
    <w:rsid w:val="00CE2D05"/>
    <w:rsid w:val="00CE323E"/>
    <w:rsid w:val="00CE4539"/>
    <w:rsid w:val="00CE5ADB"/>
    <w:rsid w:val="00CE5E57"/>
    <w:rsid w:val="00CE6CBD"/>
    <w:rsid w:val="00CF0218"/>
    <w:rsid w:val="00CF04D3"/>
    <w:rsid w:val="00CF1922"/>
    <w:rsid w:val="00CF27BD"/>
    <w:rsid w:val="00CF2FD9"/>
    <w:rsid w:val="00CF33FF"/>
    <w:rsid w:val="00CF6581"/>
    <w:rsid w:val="00D007D7"/>
    <w:rsid w:val="00D0467C"/>
    <w:rsid w:val="00D07F2D"/>
    <w:rsid w:val="00D1156C"/>
    <w:rsid w:val="00D12B9A"/>
    <w:rsid w:val="00D1608B"/>
    <w:rsid w:val="00D205C6"/>
    <w:rsid w:val="00D21946"/>
    <w:rsid w:val="00D2298B"/>
    <w:rsid w:val="00D2434A"/>
    <w:rsid w:val="00D37257"/>
    <w:rsid w:val="00D41C37"/>
    <w:rsid w:val="00D43482"/>
    <w:rsid w:val="00D53B6C"/>
    <w:rsid w:val="00D54D95"/>
    <w:rsid w:val="00D564E9"/>
    <w:rsid w:val="00D62308"/>
    <w:rsid w:val="00D64B55"/>
    <w:rsid w:val="00D67D89"/>
    <w:rsid w:val="00D7000D"/>
    <w:rsid w:val="00D72175"/>
    <w:rsid w:val="00D77C73"/>
    <w:rsid w:val="00D8247A"/>
    <w:rsid w:val="00D84CC8"/>
    <w:rsid w:val="00D926BB"/>
    <w:rsid w:val="00D96A67"/>
    <w:rsid w:val="00DA13D1"/>
    <w:rsid w:val="00DA34D6"/>
    <w:rsid w:val="00DB1661"/>
    <w:rsid w:val="00DB1858"/>
    <w:rsid w:val="00DB3D1A"/>
    <w:rsid w:val="00DB61B4"/>
    <w:rsid w:val="00DC2FCD"/>
    <w:rsid w:val="00DC646E"/>
    <w:rsid w:val="00DD191E"/>
    <w:rsid w:val="00DD5B48"/>
    <w:rsid w:val="00DE27FC"/>
    <w:rsid w:val="00DE626E"/>
    <w:rsid w:val="00DE64EF"/>
    <w:rsid w:val="00DE744C"/>
    <w:rsid w:val="00DF3B21"/>
    <w:rsid w:val="00DF49F3"/>
    <w:rsid w:val="00E005E0"/>
    <w:rsid w:val="00E01BC9"/>
    <w:rsid w:val="00E05455"/>
    <w:rsid w:val="00E05623"/>
    <w:rsid w:val="00E136D0"/>
    <w:rsid w:val="00E15291"/>
    <w:rsid w:val="00E1683E"/>
    <w:rsid w:val="00E2104D"/>
    <w:rsid w:val="00E231D8"/>
    <w:rsid w:val="00E25334"/>
    <w:rsid w:val="00E331F1"/>
    <w:rsid w:val="00E33592"/>
    <w:rsid w:val="00E3416D"/>
    <w:rsid w:val="00E34B3B"/>
    <w:rsid w:val="00E34C87"/>
    <w:rsid w:val="00E375D1"/>
    <w:rsid w:val="00E4529A"/>
    <w:rsid w:val="00E4624F"/>
    <w:rsid w:val="00E53EE3"/>
    <w:rsid w:val="00E56A95"/>
    <w:rsid w:val="00E57A8F"/>
    <w:rsid w:val="00E600AD"/>
    <w:rsid w:val="00E61DA9"/>
    <w:rsid w:val="00E67370"/>
    <w:rsid w:val="00E73402"/>
    <w:rsid w:val="00E73DA5"/>
    <w:rsid w:val="00E808D1"/>
    <w:rsid w:val="00E84F5C"/>
    <w:rsid w:val="00E87E7A"/>
    <w:rsid w:val="00E917F7"/>
    <w:rsid w:val="00E923DD"/>
    <w:rsid w:val="00E92928"/>
    <w:rsid w:val="00E93ABC"/>
    <w:rsid w:val="00EA05FD"/>
    <w:rsid w:val="00EA2B01"/>
    <w:rsid w:val="00EA5C58"/>
    <w:rsid w:val="00EA6A49"/>
    <w:rsid w:val="00EB047C"/>
    <w:rsid w:val="00EB285E"/>
    <w:rsid w:val="00EB392B"/>
    <w:rsid w:val="00EB3DB7"/>
    <w:rsid w:val="00EB4A00"/>
    <w:rsid w:val="00EB509A"/>
    <w:rsid w:val="00EB7AA8"/>
    <w:rsid w:val="00EC5FAE"/>
    <w:rsid w:val="00ED2AB2"/>
    <w:rsid w:val="00ED2E1C"/>
    <w:rsid w:val="00ED4A54"/>
    <w:rsid w:val="00EE16B8"/>
    <w:rsid w:val="00EE74A1"/>
    <w:rsid w:val="00EE7E25"/>
    <w:rsid w:val="00EF1275"/>
    <w:rsid w:val="00EF1872"/>
    <w:rsid w:val="00EF4FD1"/>
    <w:rsid w:val="00EF5EE1"/>
    <w:rsid w:val="00EF65C3"/>
    <w:rsid w:val="00EF69A0"/>
    <w:rsid w:val="00F015CF"/>
    <w:rsid w:val="00F01768"/>
    <w:rsid w:val="00F0238C"/>
    <w:rsid w:val="00F03DF2"/>
    <w:rsid w:val="00F0429C"/>
    <w:rsid w:val="00F044D3"/>
    <w:rsid w:val="00F0750B"/>
    <w:rsid w:val="00F12F99"/>
    <w:rsid w:val="00F14B82"/>
    <w:rsid w:val="00F14BA5"/>
    <w:rsid w:val="00F15844"/>
    <w:rsid w:val="00F21975"/>
    <w:rsid w:val="00F2332E"/>
    <w:rsid w:val="00F23E92"/>
    <w:rsid w:val="00F24590"/>
    <w:rsid w:val="00F304BF"/>
    <w:rsid w:val="00F322BB"/>
    <w:rsid w:val="00F33B2B"/>
    <w:rsid w:val="00F35BCA"/>
    <w:rsid w:val="00F36095"/>
    <w:rsid w:val="00F44556"/>
    <w:rsid w:val="00F451AA"/>
    <w:rsid w:val="00F47D9E"/>
    <w:rsid w:val="00F50FC1"/>
    <w:rsid w:val="00F516CE"/>
    <w:rsid w:val="00F517F8"/>
    <w:rsid w:val="00F532C5"/>
    <w:rsid w:val="00F5492F"/>
    <w:rsid w:val="00F61CC8"/>
    <w:rsid w:val="00F62B5C"/>
    <w:rsid w:val="00F642DC"/>
    <w:rsid w:val="00F65F11"/>
    <w:rsid w:val="00F6686B"/>
    <w:rsid w:val="00F70322"/>
    <w:rsid w:val="00F7054C"/>
    <w:rsid w:val="00F70E6B"/>
    <w:rsid w:val="00F71540"/>
    <w:rsid w:val="00F71E78"/>
    <w:rsid w:val="00F72C7A"/>
    <w:rsid w:val="00F73A1A"/>
    <w:rsid w:val="00F7539D"/>
    <w:rsid w:val="00F758B7"/>
    <w:rsid w:val="00F76744"/>
    <w:rsid w:val="00F76B28"/>
    <w:rsid w:val="00F77F28"/>
    <w:rsid w:val="00F80DBA"/>
    <w:rsid w:val="00F80E7E"/>
    <w:rsid w:val="00F80F97"/>
    <w:rsid w:val="00F81A35"/>
    <w:rsid w:val="00F81ED3"/>
    <w:rsid w:val="00F84E81"/>
    <w:rsid w:val="00F85189"/>
    <w:rsid w:val="00F93090"/>
    <w:rsid w:val="00F943A0"/>
    <w:rsid w:val="00F9645A"/>
    <w:rsid w:val="00F9653D"/>
    <w:rsid w:val="00F974C2"/>
    <w:rsid w:val="00FA3241"/>
    <w:rsid w:val="00FA5C6D"/>
    <w:rsid w:val="00FB1672"/>
    <w:rsid w:val="00FB1E1A"/>
    <w:rsid w:val="00FC6569"/>
    <w:rsid w:val="00FC71A1"/>
    <w:rsid w:val="00FC7FC9"/>
    <w:rsid w:val="00FD1CDB"/>
    <w:rsid w:val="00FD5C8E"/>
    <w:rsid w:val="00FD7E65"/>
    <w:rsid w:val="00FE11A5"/>
    <w:rsid w:val="00FE4763"/>
    <w:rsid w:val="00FE512D"/>
    <w:rsid w:val="00FE606E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B24F66"/>
    <w:pPr>
      <w:ind w:leftChars="400" w:left="840"/>
    </w:pPr>
  </w:style>
  <w:style w:type="paragraph" w:customStyle="1" w:styleId="Default">
    <w:name w:val="Default"/>
    <w:rsid w:val="006F1F9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B24F66"/>
    <w:pPr>
      <w:ind w:leftChars="400" w:left="840"/>
    </w:pPr>
  </w:style>
  <w:style w:type="paragraph" w:customStyle="1" w:styleId="Default">
    <w:name w:val="Default"/>
    <w:rsid w:val="006F1F9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759E56D5B7154E9178AD177922BCBB" ma:contentTypeVersion="0" ma:contentTypeDescription="新しいドキュメントを作成します。" ma:contentTypeScope="" ma:versionID="ca0bd7b233ba43327b60b57051b4b6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8073-9C6E-494E-9528-CFD7ECE52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2B6A0-5995-432E-A68A-DD64EBEB5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A9FAD-96FD-4316-B1BF-99E4F00FF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A11C7-85A3-474F-A554-810F0D64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5893</Words>
  <Characters>385</Characters>
  <Application>Microsoft Office Word</Application>
  <DocSecurity>0</DocSecurity>
  <Lines>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HOSTNAME</cp:lastModifiedBy>
  <cp:revision>5</cp:revision>
  <cp:lastPrinted>2017-03-17T08:37:00Z</cp:lastPrinted>
  <dcterms:created xsi:type="dcterms:W3CDTF">2018-03-21T01:36:00Z</dcterms:created>
  <dcterms:modified xsi:type="dcterms:W3CDTF">2018-05-10T11:55:00Z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0x010100F3759E56D5B7154E9178AD177922BCBB</vt:lpwstr>
  </property>
</Properties>
</file>