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44" w:rsidRPr="00045480" w:rsidRDefault="00134444" w:rsidP="00A9359F">
      <w:pPr>
        <w:wordWrap w:val="0"/>
        <w:spacing w:line="360" w:lineRule="exact"/>
        <w:ind w:rightChars="100" w:right="210"/>
        <w:jc w:val="right"/>
        <w:rPr>
          <w:rFonts w:ascii="ＭＳ 明朝"/>
          <w:b/>
          <w:sz w:val="24"/>
        </w:rPr>
      </w:pPr>
      <w:bookmarkStart w:id="0" w:name="_GoBack"/>
      <w:bookmarkEnd w:id="0"/>
      <w:r>
        <w:rPr>
          <w:rFonts w:ascii="ＭＳ 明朝" w:hAnsi="ＭＳ 明朝" w:hint="eastAsia"/>
          <w:b/>
          <w:sz w:val="24"/>
        </w:rPr>
        <w:t xml:space="preserve">校長　</w:t>
      </w:r>
      <w:r w:rsidR="00A9359F" w:rsidRPr="00E74B63">
        <w:rPr>
          <w:rFonts w:ascii="ＭＳ 明朝" w:hAnsi="ＭＳ 明朝" w:hint="eastAsia"/>
          <w:b/>
          <w:sz w:val="24"/>
        </w:rPr>
        <w:t>青木　浩子</w:t>
      </w:r>
    </w:p>
    <w:p w:rsidR="00134444" w:rsidRDefault="00134444" w:rsidP="00BB1121">
      <w:pPr>
        <w:spacing w:line="360" w:lineRule="exact"/>
        <w:ind w:rightChars="-326" w:right="-685"/>
        <w:rPr>
          <w:rFonts w:ascii="ＭＳ ゴシック" w:eastAsia="ＭＳ ゴシック" w:hAnsi="ＭＳ ゴシック"/>
          <w:b/>
          <w:sz w:val="28"/>
          <w:szCs w:val="28"/>
        </w:rPr>
      </w:pPr>
    </w:p>
    <w:p w:rsidR="00134444" w:rsidRDefault="00134444"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0B70EA">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年度　学校経営</w:t>
      </w:r>
      <w:r>
        <w:rPr>
          <w:rFonts w:ascii="ＭＳ ゴシック" w:eastAsia="ＭＳ ゴシック" w:hAnsi="ＭＳ ゴシック" w:hint="eastAsia"/>
          <w:b/>
          <w:sz w:val="32"/>
          <w:szCs w:val="32"/>
        </w:rPr>
        <w:t>計画及び学校評価</w:t>
      </w:r>
    </w:p>
    <w:p w:rsidR="00134444" w:rsidRDefault="00134444"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0354D4" w:rsidTr="004009C3">
        <w:trPr>
          <w:trHeight w:val="1753"/>
          <w:jc w:val="center"/>
        </w:trPr>
        <w:tc>
          <w:tcPr>
            <w:tcW w:w="14944" w:type="dxa"/>
          </w:tcPr>
          <w:p w:rsidR="00134444" w:rsidRPr="00E74B63" w:rsidRDefault="00A9359F" w:rsidP="004009C3">
            <w:pPr>
              <w:tabs>
                <w:tab w:val="left" w:pos="2340"/>
              </w:tabs>
              <w:autoSpaceDE w:val="0"/>
              <w:autoSpaceDN w:val="0"/>
              <w:rPr>
                <w:rFonts w:ascii="ＭＳ 明朝"/>
                <w:b/>
                <w:szCs w:val="21"/>
              </w:rPr>
            </w:pPr>
            <w:r w:rsidRPr="00E74B63">
              <w:rPr>
                <w:rFonts w:ascii="ＭＳ 明朝" w:hAnsi="ＭＳ 明朝" w:hint="eastAsia"/>
                <w:b/>
                <w:szCs w:val="21"/>
              </w:rPr>
              <w:t>「生徒たちが『入学してよかった』と誇れる学校、</w:t>
            </w:r>
            <w:r w:rsidR="00241379" w:rsidRPr="00E74B63">
              <w:rPr>
                <w:rFonts w:ascii="ＭＳ 明朝" w:hAnsi="ＭＳ 明朝" w:hint="eastAsia"/>
                <w:b/>
                <w:szCs w:val="21"/>
              </w:rPr>
              <w:t>保護者が</w:t>
            </w:r>
            <w:r w:rsidRPr="00E74B63">
              <w:rPr>
                <w:rFonts w:ascii="ＭＳ 明朝" w:hAnsi="ＭＳ 明朝" w:hint="eastAsia"/>
                <w:b/>
                <w:szCs w:val="21"/>
              </w:rPr>
              <w:t>『入学させてよかった』</w:t>
            </w:r>
            <w:r w:rsidR="00134444" w:rsidRPr="00E74B63">
              <w:rPr>
                <w:rFonts w:ascii="ＭＳ 明朝" w:hAnsi="ＭＳ 明朝" w:hint="eastAsia"/>
                <w:b/>
                <w:szCs w:val="21"/>
              </w:rPr>
              <w:t>と</w:t>
            </w:r>
            <w:r w:rsidRPr="00E74B63">
              <w:rPr>
                <w:rFonts w:ascii="ＭＳ 明朝" w:hAnsi="ＭＳ 明朝" w:hint="eastAsia"/>
                <w:b/>
                <w:szCs w:val="21"/>
              </w:rPr>
              <w:t>安心できる学校、</w:t>
            </w:r>
          </w:p>
          <w:p w:rsidR="00134444" w:rsidRPr="00E74B63" w:rsidRDefault="008F5D43" w:rsidP="004009C3">
            <w:pPr>
              <w:tabs>
                <w:tab w:val="left" w:pos="2340"/>
              </w:tabs>
              <w:autoSpaceDE w:val="0"/>
              <w:autoSpaceDN w:val="0"/>
              <w:ind w:firstLineChars="1100" w:firstLine="2319"/>
              <w:rPr>
                <w:rFonts w:ascii="ＭＳ 明朝"/>
                <w:b/>
                <w:szCs w:val="21"/>
              </w:rPr>
            </w:pPr>
            <w:r w:rsidRPr="00E74B63">
              <w:rPr>
                <w:rFonts w:ascii="ＭＳ 明朝" w:hAnsi="ＭＳ 明朝" w:hint="eastAsia"/>
                <w:b/>
                <w:szCs w:val="21"/>
              </w:rPr>
              <w:t>卒業生が</w:t>
            </w:r>
            <w:r w:rsidR="00A9359F" w:rsidRPr="00E74B63">
              <w:rPr>
                <w:rFonts w:ascii="ＭＳ 明朝" w:hAnsi="ＭＳ 明朝" w:hint="eastAsia"/>
                <w:b/>
                <w:szCs w:val="21"/>
              </w:rPr>
              <w:t>『母校』</w:t>
            </w:r>
            <w:r w:rsidR="0094690C">
              <w:rPr>
                <w:rFonts w:ascii="ＭＳ 明朝" w:hAnsi="ＭＳ 明朝" w:hint="eastAsia"/>
                <w:b/>
                <w:szCs w:val="21"/>
              </w:rPr>
              <w:t>として胸を張れる</w:t>
            </w:r>
            <w:r w:rsidR="00A9359F" w:rsidRPr="00E74B63">
              <w:rPr>
                <w:rFonts w:ascii="ＭＳ 明朝" w:hAnsi="ＭＳ 明朝" w:hint="eastAsia"/>
                <w:b/>
                <w:szCs w:val="21"/>
              </w:rPr>
              <w:t>学校、そして、地域</w:t>
            </w:r>
            <w:r w:rsidRPr="00E74B63">
              <w:rPr>
                <w:rFonts w:ascii="ＭＳ 明朝" w:hAnsi="ＭＳ 明朝" w:hint="eastAsia"/>
                <w:b/>
                <w:szCs w:val="21"/>
              </w:rPr>
              <w:t>からは</w:t>
            </w:r>
            <w:r w:rsidR="00A9359F" w:rsidRPr="00E74B63">
              <w:rPr>
                <w:rFonts w:ascii="ＭＳ 明朝" w:hAnsi="ＭＳ 明朝" w:hint="eastAsia"/>
                <w:b/>
                <w:szCs w:val="21"/>
              </w:rPr>
              <w:t>『頑張れ』</w:t>
            </w:r>
            <w:r w:rsidR="00134444" w:rsidRPr="00E74B63">
              <w:rPr>
                <w:rFonts w:ascii="ＭＳ 明朝" w:hAnsi="ＭＳ 明朝" w:hint="eastAsia"/>
                <w:b/>
                <w:szCs w:val="21"/>
              </w:rPr>
              <w:t>と応援して</w:t>
            </w:r>
            <w:r w:rsidR="00A9359F" w:rsidRPr="00E74B63">
              <w:rPr>
                <w:rFonts w:ascii="ＭＳ 明朝" w:hAnsi="ＭＳ 明朝" w:hint="eastAsia"/>
                <w:b/>
                <w:szCs w:val="21"/>
              </w:rPr>
              <w:t>もらえる</w:t>
            </w:r>
            <w:r w:rsidR="00497E18" w:rsidRPr="00E74B63">
              <w:rPr>
                <w:rFonts w:ascii="ＭＳ 明朝" w:hAnsi="ＭＳ 明朝" w:hint="eastAsia"/>
                <w:b/>
                <w:szCs w:val="21"/>
              </w:rPr>
              <w:t>学校」をめざ</w:t>
            </w:r>
            <w:r w:rsidR="00A9359F" w:rsidRPr="00E74B63">
              <w:rPr>
                <w:rFonts w:ascii="ＭＳ 明朝" w:hAnsi="ＭＳ 明朝" w:hint="eastAsia"/>
                <w:b/>
                <w:szCs w:val="21"/>
              </w:rPr>
              <w:t>す。</w:t>
            </w:r>
          </w:p>
          <w:p w:rsidR="001912CF" w:rsidRDefault="001912CF" w:rsidP="004009C3">
            <w:pPr>
              <w:tabs>
                <w:tab w:val="left" w:pos="2340"/>
              </w:tabs>
              <w:autoSpaceDE w:val="0"/>
              <w:autoSpaceDN w:val="0"/>
              <w:rPr>
                <w:rFonts w:ascii="ＭＳ 明朝" w:hAnsi="ＭＳ 明朝"/>
                <w:szCs w:val="21"/>
              </w:rPr>
            </w:pPr>
            <w:r>
              <w:rPr>
                <w:rFonts w:ascii="ＭＳ 明朝" w:hAnsi="ＭＳ 明朝" w:hint="eastAsia"/>
                <w:szCs w:val="21"/>
              </w:rPr>
              <w:t>１</w:t>
            </w:r>
            <w:r w:rsidRPr="00E74B63">
              <w:rPr>
                <w:rFonts w:ascii="ＭＳ 明朝" w:hAnsi="ＭＳ 明朝" w:hint="eastAsia"/>
                <w:szCs w:val="21"/>
              </w:rPr>
              <w:t>「なりたい自分」の発見と、その実現に向けた</w:t>
            </w:r>
            <w:r>
              <w:rPr>
                <w:rFonts w:ascii="ＭＳ 明朝" w:hAnsi="ＭＳ 明朝" w:hint="eastAsia"/>
                <w:szCs w:val="21"/>
              </w:rPr>
              <w:t>教育活動を展開し、夢と志を持った生徒を育成する。</w:t>
            </w:r>
          </w:p>
          <w:p w:rsidR="001912CF" w:rsidRPr="00E74B63" w:rsidRDefault="001912CF" w:rsidP="004009C3">
            <w:pPr>
              <w:tabs>
                <w:tab w:val="left" w:pos="2340"/>
              </w:tabs>
              <w:autoSpaceDE w:val="0"/>
              <w:autoSpaceDN w:val="0"/>
              <w:rPr>
                <w:rFonts w:ascii="ＭＳ 明朝"/>
                <w:szCs w:val="21"/>
              </w:rPr>
            </w:pPr>
            <w:r>
              <w:rPr>
                <w:rFonts w:ascii="ＭＳ 明朝" w:hAnsi="ＭＳ 明朝" w:hint="eastAsia"/>
                <w:szCs w:val="21"/>
              </w:rPr>
              <w:t>２</w:t>
            </w:r>
            <w:r w:rsidR="00EB14FE">
              <w:rPr>
                <w:rFonts w:ascii="ＭＳ 明朝" w:hAnsi="ＭＳ 明朝" w:hint="eastAsia"/>
                <w:szCs w:val="21"/>
              </w:rPr>
              <w:t xml:space="preserve">　基本的生活習慣の確立と規範意識の醸成に努め</w:t>
            </w:r>
            <w:r w:rsidR="007C07AB">
              <w:rPr>
                <w:rFonts w:ascii="ＭＳ 明朝" w:hAnsi="ＭＳ 明朝" w:hint="eastAsia"/>
                <w:szCs w:val="21"/>
              </w:rPr>
              <w:t>、互いの人権を尊重する気持ちを育み</w:t>
            </w:r>
            <w:r w:rsidR="00C83850">
              <w:rPr>
                <w:rFonts w:ascii="ＭＳ 明朝" w:hAnsi="ＭＳ 明朝" w:hint="eastAsia"/>
                <w:szCs w:val="21"/>
              </w:rPr>
              <w:t>、</w:t>
            </w:r>
            <w:r w:rsidR="00EB14FE">
              <w:rPr>
                <w:rFonts w:ascii="ＭＳ 明朝" w:hAnsi="ＭＳ 明朝" w:hint="eastAsia"/>
                <w:szCs w:val="21"/>
              </w:rPr>
              <w:t>人間力を高め</w:t>
            </w:r>
            <w:r w:rsidR="008F1ED3">
              <w:rPr>
                <w:rFonts w:ascii="ＭＳ 明朝" w:hAnsi="ＭＳ 明朝" w:hint="eastAsia"/>
                <w:szCs w:val="21"/>
              </w:rPr>
              <w:t>、</w:t>
            </w:r>
            <w:r w:rsidR="00C83850">
              <w:rPr>
                <w:rFonts w:ascii="ＭＳ 明朝" w:hAnsi="ＭＳ 明朝" w:hint="eastAsia"/>
                <w:szCs w:val="21"/>
              </w:rPr>
              <w:t>社会に貢献する</w:t>
            </w:r>
            <w:r w:rsidR="0094690C">
              <w:rPr>
                <w:rFonts w:ascii="ＭＳ 明朝" w:hAnsi="ＭＳ 明朝" w:hint="eastAsia"/>
                <w:szCs w:val="21"/>
              </w:rPr>
              <w:t>人材を育成する。</w:t>
            </w:r>
          </w:p>
          <w:p w:rsidR="00134444" w:rsidRPr="00A9359F" w:rsidRDefault="0094690C" w:rsidP="004009C3">
            <w:pPr>
              <w:tabs>
                <w:tab w:val="left" w:pos="2340"/>
              </w:tabs>
              <w:autoSpaceDE w:val="0"/>
              <w:autoSpaceDN w:val="0"/>
              <w:rPr>
                <w:rFonts w:ascii="ＭＳ 明朝" w:hAnsi="ＭＳ 明朝"/>
                <w:szCs w:val="21"/>
              </w:rPr>
            </w:pPr>
            <w:r>
              <w:rPr>
                <w:rFonts w:ascii="ＭＳ 明朝" w:hAnsi="ＭＳ 明朝" w:hint="eastAsia"/>
                <w:szCs w:val="21"/>
              </w:rPr>
              <w:t xml:space="preserve">３　</w:t>
            </w:r>
            <w:r w:rsidR="00673956">
              <w:rPr>
                <w:rFonts w:ascii="ＭＳ 明朝" w:hAnsi="ＭＳ 明朝" w:hint="eastAsia"/>
                <w:szCs w:val="21"/>
              </w:rPr>
              <w:t>地域連携と</w:t>
            </w:r>
            <w:r w:rsidR="00364A74">
              <w:rPr>
                <w:rFonts w:ascii="ＭＳ 明朝" w:hAnsi="ＭＳ 明朝" w:hint="eastAsia"/>
                <w:szCs w:val="21"/>
              </w:rPr>
              <w:t>ＰＴＡ</w:t>
            </w:r>
            <w:r w:rsidR="00673956">
              <w:rPr>
                <w:rFonts w:ascii="ＭＳ 明朝" w:hAnsi="ＭＳ 明朝" w:hint="eastAsia"/>
                <w:szCs w:val="21"/>
              </w:rPr>
              <w:t>活動の活性化に努め、「学校と地域」「学校と保護者」</w:t>
            </w:r>
            <w:r w:rsidR="00C83850">
              <w:rPr>
                <w:rFonts w:ascii="ＭＳ 明朝" w:hAnsi="ＭＳ 明朝" w:hint="eastAsia"/>
                <w:szCs w:val="21"/>
              </w:rPr>
              <w:t>それぞれ</w:t>
            </w:r>
            <w:r w:rsidR="00673956">
              <w:rPr>
                <w:rFonts w:ascii="ＭＳ 明朝" w:hAnsi="ＭＳ 明朝" w:hint="eastAsia"/>
                <w:szCs w:val="21"/>
              </w:rPr>
              <w:t>相互の信頼</w:t>
            </w:r>
            <w:r w:rsidR="00364A74">
              <w:rPr>
                <w:rFonts w:ascii="ＭＳ 明朝" w:hAnsi="ＭＳ 明朝" w:hint="eastAsia"/>
                <w:szCs w:val="21"/>
              </w:rPr>
              <w:t>を構築する教育活動を展開する。</w:t>
            </w:r>
          </w:p>
        </w:tc>
      </w:tr>
    </w:tbl>
    <w:p w:rsidR="00134444" w:rsidRDefault="00134444" w:rsidP="00BD14B6">
      <w:pPr>
        <w:autoSpaceDE w:val="0"/>
        <w:autoSpaceDN w:val="0"/>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34444" w:rsidRPr="003E72EF" w:rsidTr="00FD634E">
        <w:trPr>
          <w:trHeight w:val="8885"/>
          <w:jc w:val="center"/>
        </w:trPr>
        <w:tc>
          <w:tcPr>
            <w:tcW w:w="14944" w:type="dxa"/>
          </w:tcPr>
          <w:p w:rsidR="00134444" w:rsidRPr="00780950" w:rsidRDefault="00134444" w:rsidP="00F20823">
            <w:pPr>
              <w:autoSpaceDE w:val="0"/>
              <w:autoSpaceDN w:val="0"/>
              <w:spacing w:line="300" w:lineRule="exact"/>
              <w:rPr>
                <w:rFonts w:ascii="ＭＳ 明朝" w:cs="ＭＳ ゴシック"/>
                <w:b/>
                <w:i/>
                <w:szCs w:val="21"/>
              </w:rPr>
            </w:pPr>
            <w:r w:rsidRPr="00780950">
              <w:rPr>
                <w:rFonts w:ascii="ＭＳ 明朝" w:hAnsi="ＭＳ 明朝" w:cs="ＭＳ ゴシック" w:hint="eastAsia"/>
                <w:b/>
                <w:szCs w:val="21"/>
              </w:rPr>
              <w:t>１</w:t>
            </w:r>
            <w:r w:rsidRPr="00780950">
              <w:rPr>
                <w:rFonts w:ascii="ＭＳ 明朝" w:hAnsi="ＭＳ 明朝" w:cs="ＭＳ ゴシック"/>
                <w:b/>
                <w:szCs w:val="21"/>
              </w:rPr>
              <w:t xml:space="preserve">  </w:t>
            </w:r>
            <w:r w:rsidR="00A530B3" w:rsidRPr="00780950">
              <w:rPr>
                <w:rFonts w:ascii="ＭＳ 明朝" w:hAnsi="ＭＳ 明朝" w:cs="ＭＳ ゴシック" w:hint="eastAsia"/>
                <w:b/>
                <w:szCs w:val="21"/>
              </w:rPr>
              <w:t>確かな学力</w:t>
            </w:r>
            <w:r w:rsidR="00364A74" w:rsidRPr="00780950">
              <w:rPr>
                <w:rFonts w:ascii="ＭＳ 明朝" w:hAnsi="ＭＳ 明朝" w:cs="ＭＳ ゴシック" w:hint="eastAsia"/>
                <w:b/>
                <w:szCs w:val="21"/>
              </w:rPr>
              <w:t>の定着</w:t>
            </w:r>
          </w:p>
          <w:p w:rsidR="00134444" w:rsidRPr="00780950" w:rsidRDefault="00134444" w:rsidP="00F20823">
            <w:pPr>
              <w:autoSpaceDE w:val="0"/>
              <w:autoSpaceDN w:val="0"/>
              <w:spacing w:line="300" w:lineRule="exact"/>
              <w:ind w:firstLineChars="100" w:firstLine="210"/>
              <w:rPr>
                <w:rFonts w:ascii="ＭＳ 明朝" w:cs="ＭＳ ゴシック"/>
                <w:szCs w:val="21"/>
              </w:rPr>
            </w:pPr>
            <w:r w:rsidRPr="00780950">
              <w:rPr>
                <w:rFonts w:ascii="ＭＳ 明朝" w:hAnsi="ＭＳ 明朝" w:cs="ＭＳ ゴシック"/>
                <w:szCs w:val="21"/>
              </w:rPr>
              <w:t>(1)</w:t>
            </w:r>
            <w:r w:rsidR="00364A74" w:rsidRPr="00780950">
              <w:rPr>
                <w:rFonts w:ascii="ＭＳ 明朝" w:cs="ＭＳ ゴシック"/>
                <w:szCs w:val="21"/>
              </w:rPr>
              <w:t xml:space="preserve"> </w:t>
            </w:r>
            <w:r w:rsidR="0095010E" w:rsidRPr="00780950">
              <w:rPr>
                <w:rFonts w:ascii="ＭＳ 明朝" w:hAnsi="ＭＳ 明朝" w:cs="ＭＳ ゴシック" w:hint="eastAsia"/>
                <w:szCs w:val="21"/>
              </w:rPr>
              <w:t>少人数授業</w:t>
            </w:r>
            <w:r w:rsidR="00364A74" w:rsidRPr="00780950">
              <w:rPr>
                <w:rFonts w:ascii="ＭＳ 明朝" w:hAnsi="ＭＳ 明朝" w:cs="ＭＳ ゴシック" w:hint="eastAsia"/>
                <w:szCs w:val="21"/>
              </w:rPr>
              <w:t>の展開</w:t>
            </w:r>
            <w:r w:rsidR="00970FA8" w:rsidRPr="00780950">
              <w:rPr>
                <w:rFonts w:ascii="ＭＳ 明朝" w:hAnsi="ＭＳ 明朝" w:cs="ＭＳ ゴシック" w:hint="eastAsia"/>
                <w:szCs w:val="21"/>
              </w:rPr>
              <w:t>やICT</w:t>
            </w:r>
            <w:r w:rsidR="001744C2" w:rsidRPr="00780950">
              <w:rPr>
                <w:rFonts w:ascii="ＭＳ 明朝" w:hAnsi="ＭＳ 明朝" w:cs="ＭＳ ゴシック" w:hint="eastAsia"/>
                <w:szCs w:val="21"/>
              </w:rPr>
              <w:t>を活用した授業の</w:t>
            </w:r>
            <w:r w:rsidR="00970FA8" w:rsidRPr="00780950">
              <w:rPr>
                <w:rFonts w:ascii="ＭＳ 明朝" w:hAnsi="ＭＳ 明朝" w:cs="ＭＳ ゴシック" w:hint="eastAsia"/>
                <w:szCs w:val="21"/>
              </w:rPr>
              <w:t>拡充</w:t>
            </w:r>
            <w:r w:rsidR="00B85837" w:rsidRPr="00780950">
              <w:rPr>
                <w:rFonts w:ascii="ＭＳ 明朝" w:hAnsi="ＭＳ 明朝" w:cs="ＭＳ ゴシック" w:hint="eastAsia"/>
                <w:szCs w:val="21"/>
              </w:rPr>
              <w:t>等</w:t>
            </w:r>
            <w:r w:rsidR="001744C2" w:rsidRPr="00780950">
              <w:rPr>
                <w:rFonts w:ascii="ＭＳ 明朝" w:hAnsi="ＭＳ 明朝" w:cs="ＭＳ ゴシック" w:hint="eastAsia"/>
                <w:szCs w:val="21"/>
              </w:rPr>
              <w:t>により魅力ある授業づくりを推進し、</w:t>
            </w:r>
            <w:r w:rsidR="00970FA8" w:rsidRPr="00780950">
              <w:rPr>
                <w:rFonts w:ascii="ＭＳ 明朝" w:hAnsi="ＭＳ 明朝" w:cs="ＭＳ ゴシック" w:hint="eastAsia"/>
                <w:szCs w:val="21"/>
              </w:rPr>
              <w:t>学びの意欲を高め基礎学力の定着を図る。</w:t>
            </w:r>
          </w:p>
          <w:p w:rsidR="00A530B3" w:rsidRPr="00780950" w:rsidRDefault="00A530B3" w:rsidP="00F20823">
            <w:pPr>
              <w:autoSpaceDE w:val="0"/>
              <w:autoSpaceDN w:val="0"/>
              <w:spacing w:line="300" w:lineRule="exact"/>
              <w:ind w:leftChars="100" w:left="630" w:hangingChars="200" w:hanging="420"/>
              <w:rPr>
                <w:rFonts w:ascii="ＭＳ 明朝" w:hAnsi="ＭＳ 明朝" w:cs="ＭＳ ゴシック"/>
                <w:szCs w:val="21"/>
              </w:rPr>
            </w:pPr>
            <w:r w:rsidRPr="00780950">
              <w:rPr>
                <w:rFonts w:ascii="ＭＳ 明朝" w:hAnsi="ＭＳ 明朝" w:cs="ＭＳ ゴシック" w:hint="eastAsia"/>
                <w:szCs w:val="21"/>
              </w:rPr>
              <w:t>(2) 研究授業の充実と授業</w:t>
            </w:r>
            <w:r w:rsidR="00970FA8" w:rsidRPr="00780950">
              <w:rPr>
                <w:rFonts w:ascii="ＭＳ 明朝" w:hAnsi="ＭＳ 明朝" w:cs="ＭＳ ゴシック" w:hint="eastAsia"/>
                <w:szCs w:val="21"/>
              </w:rPr>
              <w:t>ｱﾝｹｰﾄ</w:t>
            </w:r>
            <w:r w:rsidRPr="00780950">
              <w:rPr>
                <w:rFonts w:ascii="ＭＳ 明朝" w:hAnsi="ＭＳ 明朝" w:cs="ＭＳ ゴシック" w:hint="eastAsia"/>
                <w:szCs w:val="21"/>
              </w:rPr>
              <w:t>の</w:t>
            </w:r>
            <w:r w:rsidR="00BA0265" w:rsidRPr="00780950">
              <w:rPr>
                <w:rFonts w:ascii="ＭＳ 明朝" w:hAnsi="ＭＳ 明朝" w:cs="ＭＳ ゴシック" w:hint="eastAsia"/>
                <w:szCs w:val="21"/>
              </w:rPr>
              <w:t>効果的な活用、そして経験の少ない教員を対象とした本校独自の研修</w:t>
            </w:r>
            <w:r w:rsidRPr="00780950">
              <w:rPr>
                <w:rFonts w:ascii="ＭＳ 明朝" w:hAnsi="ＭＳ 明朝" w:cs="ＭＳ ゴシック" w:hint="eastAsia"/>
                <w:szCs w:val="21"/>
              </w:rPr>
              <w:t>の充実により、教員力</w:t>
            </w:r>
            <w:r w:rsidR="00970FA8" w:rsidRPr="00780950">
              <w:rPr>
                <w:rFonts w:ascii="ＭＳ 明朝" w:hAnsi="ＭＳ 明朝" w:cs="ＭＳ ゴシック" w:hint="eastAsia"/>
                <w:szCs w:val="21"/>
              </w:rPr>
              <w:t>・</w:t>
            </w:r>
            <w:r w:rsidRPr="00780950">
              <w:rPr>
                <w:rFonts w:ascii="ＭＳ 明朝" w:hAnsi="ＭＳ 明朝" w:cs="ＭＳ ゴシック" w:hint="eastAsia"/>
                <w:szCs w:val="21"/>
              </w:rPr>
              <w:t>授業力の向上を図る。</w:t>
            </w:r>
          </w:p>
          <w:p w:rsidR="00151872" w:rsidRPr="00780950" w:rsidRDefault="00970FA8" w:rsidP="00F20823">
            <w:pPr>
              <w:autoSpaceDE w:val="0"/>
              <w:autoSpaceDN w:val="0"/>
              <w:spacing w:line="300" w:lineRule="exact"/>
              <w:ind w:left="630" w:hangingChars="300" w:hanging="630"/>
              <w:rPr>
                <w:rFonts w:ascii="ＭＳ 明朝" w:hAnsi="ＭＳ 明朝" w:cs="ＭＳ ゴシック"/>
                <w:szCs w:val="21"/>
              </w:rPr>
            </w:pPr>
            <w:r w:rsidRPr="00780950">
              <w:rPr>
                <w:rFonts w:ascii="ＭＳ 明朝" w:hAnsi="ＭＳ 明朝" w:cs="ＭＳ ゴシック" w:hint="eastAsia"/>
                <w:szCs w:val="21"/>
              </w:rPr>
              <w:t xml:space="preserve">　＊生徒向け学校教育自己診断における授業満足度（平成28</w:t>
            </w:r>
            <w:r w:rsidR="00697A3A" w:rsidRPr="00780950">
              <w:rPr>
                <w:rFonts w:ascii="ＭＳ 明朝" w:hAnsi="ＭＳ 明朝" w:cs="ＭＳ ゴシック" w:hint="eastAsia"/>
                <w:szCs w:val="21"/>
              </w:rPr>
              <w:t>年度62.5</w:t>
            </w:r>
            <w:r w:rsidRPr="00780950">
              <w:rPr>
                <w:rFonts w:ascii="ＭＳ 明朝" w:hAnsi="ＭＳ 明朝" w:cs="ＭＳ ゴシック" w:hint="eastAsia"/>
                <w:szCs w:val="21"/>
              </w:rPr>
              <w:t>％）を毎年</w:t>
            </w:r>
            <w:r w:rsidR="00697A3A" w:rsidRPr="00780950">
              <w:rPr>
                <w:rFonts w:ascii="ＭＳ 明朝" w:hAnsi="ＭＳ 明朝" w:cs="ＭＳ ゴシック" w:hint="eastAsia"/>
                <w:szCs w:val="21"/>
              </w:rPr>
              <w:t>３ﾎﾟｲﾝﾄ</w:t>
            </w:r>
            <w:r w:rsidRPr="00780950">
              <w:rPr>
                <w:rFonts w:ascii="ＭＳ 明朝" w:hAnsi="ＭＳ 明朝" w:cs="ＭＳ ゴシック" w:hint="eastAsia"/>
                <w:szCs w:val="21"/>
              </w:rPr>
              <w:t>上昇</w:t>
            </w:r>
            <w:r w:rsidR="00403779" w:rsidRPr="00780950">
              <w:rPr>
                <w:rFonts w:ascii="ＭＳ 明朝" w:hAnsi="ＭＳ 明朝" w:cs="ＭＳ ゴシック" w:hint="eastAsia"/>
                <w:szCs w:val="21"/>
              </w:rPr>
              <w:t>させ、</w:t>
            </w:r>
            <w:r w:rsidR="00780950">
              <w:rPr>
                <w:rFonts w:ascii="ＭＳ 明朝" w:hAnsi="ＭＳ 明朝" w:cs="ＭＳ ゴシック" w:hint="eastAsia"/>
                <w:szCs w:val="21"/>
              </w:rPr>
              <w:t>平成31年度</w:t>
            </w:r>
            <w:r w:rsidRPr="00780950">
              <w:rPr>
                <w:rFonts w:ascii="ＭＳ 明朝" w:hAnsi="ＭＳ 明朝" w:cs="ＭＳ ゴシック" w:hint="eastAsia"/>
                <w:szCs w:val="21"/>
              </w:rPr>
              <w:t>には</w:t>
            </w:r>
            <w:r w:rsidR="00697A3A" w:rsidRPr="00780950">
              <w:rPr>
                <w:rFonts w:ascii="ＭＳ 明朝" w:hAnsi="ＭＳ 明朝" w:cs="ＭＳ ゴシック" w:hint="eastAsia"/>
                <w:szCs w:val="21"/>
              </w:rPr>
              <w:t>70</w:t>
            </w:r>
            <w:r w:rsidRPr="00780950">
              <w:rPr>
                <w:rFonts w:ascii="ＭＳ 明朝" w:hAnsi="ＭＳ 明朝" w:cs="ＭＳ ゴシック" w:hint="eastAsia"/>
                <w:szCs w:val="21"/>
              </w:rPr>
              <w:t>％以上をめざす。</w:t>
            </w:r>
          </w:p>
          <w:p w:rsidR="00A530B3" w:rsidRPr="00780950" w:rsidRDefault="00A530B3" w:rsidP="00F20823">
            <w:pPr>
              <w:autoSpaceDE w:val="0"/>
              <w:autoSpaceDN w:val="0"/>
              <w:spacing w:line="300" w:lineRule="exact"/>
              <w:rPr>
                <w:rFonts w:ascii="ＭＳ 明朝" w:hAnsi="ＭＳ 明朝" w:cs="ＭＳ ゴシック"/>
                <w:b/>
                <w:szCs w:val="21"/>
              </w:rPr>
            </w:pPr>
            <w:r w:rsidRPr="00780950">
              <w:rPr>
                <w:rFonts w:ascii="ＭＳ 明朝" w:hAnsi="ＭＳ 明朝" w:cs="ＭＳ ゴシック" w:hint="eastAsia"/>
                <w:b/>
                <w:szCs w:val="21"/>
              </w:rPr>
              <w:t>２　多様な進路の実現</w:t>
            </w:r>
          </w:p>
          <w:p w:rsidR="00134444" w:rsidRPr="00780950" w:rsidRDefault="00134444" w:rsidP="00F20823">
            <w:pPr>
              <w:autoSpaceDE w:val="0"/>
              <w:autoSpaceDN w:val="0"/>
              <w:spacing w:line="300" w:lineRule="exact"/>
              <w:ind w:firstLineChars="100" w:firstLine="210"/>
              <w:rPr>
                <w:rFonts w:ascii="ＭＳ 明朝" w:hAnsi="ＭＳ 明朝" w:cs="ＭＳ ゴシック"/>
                <w:color w:val="000000" w:themeColor="text1"/>
                <w:szCs w:val="21"/>
              </w:rPr>
            </w:pPr>
            <w:r w:rsidRPr="00780950">
              <w:rPr>
                <w:rFonts w:ascii="ＭＳ 明朝" w:hAnsi="ＭＳ 明朝" w:cs="ＭＳ ゴシック"/>
                <w:szCs w:val="21"/>
              </w:rPr>
              <w:t>(</w:t>
            </w:r>
            <w:r w:rsidR="00A530B3" w:rsidRPr="00780950">
              <w:rPr>
                <w:rFonts w:ascii="ＭＳ 明朝" w:hAnsi="ＭＳ 明朝" w:cs="ＭＳ ゴシック" w:hint="eastAsia"/>
                <w:szCs w:val="21"/>
              </w:rPr>
              <w:t>1</w:t>
            </w:r>
            <w:r w:rsidRPr="00780950">
              <w:rPr>
                <w:rFonts w:ascii="ＭＳ 明朝" w:hAnsi="ＭＳ 明朝" w:cs="ＭＳ ゴシック"/>
                <w:szCs w:val="21"/>
              </w:rPr>
              <w:t>)</w:t>
            </w:r>
            <w:r w:rsidR="00A530B3" w:rsidRPr="00780950">
              <w:rPr>
                <w:rFonts w:ascii="ＭＳ 明朝" w:hAnsi="ＭＳ 明朝" w:cs="ＭＳ ゴシック" w:hint="eastAsia"/>
                <w:szCs w:val="21"/>
              </w:rPr>
              <w:t xml:space="preserve"> </w:t>
            </w:r>
            <w:r w:rsidRPr="00780950">
              <w:rPr>
                <w:rFonts w:ascii="ＭＳ 明朝" w:hAnsi="ＭＳ 明朝" w:cs="ＭＳ ゴシック" w:hint="eastAsia"/>
                <w:szCs w:val="21"/>
              </w:rPr>
              <w:t>多様な進路を実現するための</w:t>
            </w:r>
            <w:r w:rsidR="00A74F94" w:rsidRPr="00780950">
              <w:rPr>
                <w:rFonts w:ascii="ＭＳ 明朝" w:hAnsi="ＭＳ 明朝" w:cs="ＭＳ ゴシック" w:hint="eastAsia"/>
                <w:szCs w:val="21"/>
              </w:rPr>
              <w:t>進路支援</w:t>
            </w:r>
            <w:r w:rsidR="005A1C22" w:rsidRPr="00780950">
              <w:rPr>
                <w:rFonts w:ascii="ＭＳ 明朝" w:hAnsi="ＭＳ 明朝" w:cs="ＭＳ ゴシック" w:hint="eastAsia"/>
                <w:szCs w:val="21"/>
              </w:rPr>
              <w:t>ｼｽﾃﾑ</w:t>
            </w:r>
            <w:r w:rsidR="001744C2" w:rsidRPr="00780950">
              <w:rPr>
                <w:rFonts w:ascii="ＭＳ 明朝" w:hAnsi="ＭＳ 明朝" w:cs="ＭＳ ゴシック" w:hint="eastAsia"/>
                <w:szCs w:val="21"/>
              </w:rPr>
              <w:t>を確立し、早期に進路目標を意識させ</w:t>
            </w:r>
            <w:r w:rsidR="00A9359F" w:rsidRPr="00780950">
              <w:rPr>
                <w:rFonts w:ascii="ＭＳ 明朝" w:hAnsi="ＭＳ 明朝" w:cs="ＭＳ ゴシック" w:hint="eastAsia"/>
                <w:szCs w:val="21"/>
              </w:rPr>
              <w:t>る指導を行う。</w:t>
            </w:r>
          </w:p>
          <w:p w:rsidR="00403779" w:rsidRPr="00780950" w:rsidRDefault="00403779" w:rsidP="00F20823">
            <w:pPr>
              <w:autoSpaceDE w:val="0"/>
              <w:autoSpaceDN w:val="0"/>
              <w:spacing w:line="300" w:lineRule="exact"/>
              <w:ind w:firstLineChars="100" w:firstLine="210"/>
              <w:rPr>
                <w:rFonts w:ascii="ＭＳ 明朝" w:hAnsi="ＭＳ 明朝" w:cs="ＭＳ ゴシック"/>
                <w:szCs w:val="21"/>
              </w:rPr>
            </w:pPr>
            <w:r w:rsidRPr="00780950">
              <w:rPr>
                <w:rFonts w:ascii="ＭＳ 明朝" w:hAnsi="ＭＳ 明朝" w:cs="ＭＳ ゴシック" w:hint="eastAsia"/>
                <w:szCs w:val="21"/>
              </w:rPr>
              <w:t>＊</w:t>
            </w:r>
            <w:r w:rsidR="006F1EE9" w:rsidRPr="00780950">
              <w:rPr>
                <w:rFonts w:ascii="ＭＳ 明朝" w:hAnsi="ＭＳ 明朝" w:cs="ＭＳ ゴシック" w:hint="eastAsia"/>
                <w:szCs w:val="21"/>
              </w:rPr>
              <w:t>卒業後に自己実現のための準備とするもの以外の進路未決定率（平成28年度</w:t>
            </w:r>
            <w:r w:rsidR="00F32990" w:rsidRPr="00780950">
              <w:rPr>
                <w:rFonts w:ascii="ＭＳ 明朝" w:hAnsi="ＭＳ 明朝" w:cs="ＭＳ ゴシック" w:hint="eastAsia"/>
                <w:color w:val="000000" w:themeColor="text1"/>
                <w:szCs w:val="21"/>
              </w:rPr>
              <w:t>4.1</w:t>
            </w:r>
            <w:r w:rsidR="006F1EE9" w:rsidRPr="00780950">
              <w:rPr>
                <w:rFonts w:ascii="ＭＳ 明朝" w:hAnsi="ＭＳ 明朝" w:cs="ＭＳ ゴシック" w:hint="eastAsia"/>
                <w:color w:val="000000" w:themeColor="text1"/>
                <w:szCs w:val="21"/>
              </w:rPr>
              <w:t>％</w:t>
            </w:r>
            <w:r w:rsidR="006F1EE9" w:rsidRPr="00780950">
              <w:rPr>
                <w:rFonts w:ascii="ＭＳ 明朝" w:hAnsi="ＭＳ 明朝" w:cs="ＭＳ ゴシック" w:hint="eastAsia"/>
                <w:szCs w:val="21"/>
              </w:rPr>
              <w:t>）を、</w:t>
            </w:r>
            <w:r w:rsidR="00780950">
              <w:rPr>
                <w:rFonts w:ascii="ＭＳ 明朝" w:hAnsi="ＭＳ 明朝" w:cs="ＭＳ ゴシック" w:hint="eastAsia"/>
                <w:szCs w:val="21"/>
              </w:rPr>
              <w:t>平成31年度</w:t>
            </w:r>
            <w:r w:rsidR="006F1EE9" w:rsidRPr="00780950">
              <w:rPr>
                <w:rFonts w:ascii="ＭＳ 明朝" w:hAnsi="ＭＳ 明朝" w:cs="ＭＳ ゴシック" w:hint="eastAsia"/>
                <w:szCs w:val="21"/>
              </w:rPr>
              <w:t>には０％</w:t>
            </w:r>
            <w:r w:rsidR="005A1C22" w:rsidRPr="00780950">
              <w:rPr>
                <w:rFonts w:ascii="ＭＳ 明朝" w:hAnsi="ＭＳ 明朝" w:cs="ＭＳ ゴシック" w:hint="eastAsia"/>
                <w:szCs w:val="21"/>
              </w:rPr>
              <w:t>をめざす</w:t>
            </w:r>
            <w:r w:rsidR="006F1EE9" w:rsidRPr="00780950">
              <w:rPr>
                <w:rFonts w:ascii="ＭＳ 明朝" w:hAnsi="ＭＳ 明朝" w:cs="ＭＳ ゴシック" w:hint="eastAsia"/>
                <w:szCs w:val="21"/>
              </w:rPr>
              <w:t>。</w:t>
            </w:r>
          </w:p>
          <w:p w:rsidR="00134444" w:rsidRPr="00780950" w:rsidRDefault="006F1EE9" w:rsidP="00F20823">
            <w:pPr>
              <w:autoSpaceDE w:val="0"/>
              <w:autoSpaceDN w:val="0"/>
              <w:spacing w:line="300" w:lineRule="exact"/>
              <w:ind w:firstLineChars="100" w:firstLine="210"/>
              <w:rPr>
                <w:rFonts w:ascii="ＭＳ 明朝" w:cs="ＭＳ ゴシック"/>
                <w:szCs w:val="21"/>
              </w:rPr>
            </w:pPr>
            <w:r w:rsidRPr="00780950">
              <w:rPr>
                <w:rFonts w:ascii="ＭＳ 明朝" w:hAnsi="ＭＳ 明朝" w:cs="ＭＳ ゴシック" w:hint="eastAsia"/>
                <w:szCs w:val="21"/>
              </w:rPr>
              <w:t>＊進学希望者の中から、</w:t>
            </w:r>
            <w:r w:rsidR="000121FD" w:rsidRPr="00780950">
              <w:rPr>
                <w:rFonts w:ascii="ＭＳ 明朝" w:hAnsi="ＭＳ 明朝" w:cs="ＭＳ ゴシック" w:hint="eastAsia"/>
                <w:szCs w:val="21"/>
              </w:rPr>
              <w:t>難関私立大学・</w:t>
            </w:r>
            <w:r w:rsidRPr="00780950">
              <w:rPr>
                <w:rFonts w:ascii="ＭＳ 明朝" w:hAnsi="ＭＳ 明朝" w:cs="ＭＳ ゴシック" w:hint="eastAsia"/>
                <w:szCs w:val="21"/>
              </w:rPr>
              <w:t>国公立</w:t>
            </w:r>
            <w:r w:rsidR="0095010E" w:rsidRPr="00780950">
              <w:rPr>
                <w:rFonts w:ascii="ＭＳ 明朝" w:hAnsi="ＭＳ 明朝" w:cs="ＭＳ ゴシック" w:hint="eastAsia"/>
                <w:szCs w:val="21"/>
              </w:rPr>
              <w:t>大学</w:t>
            </w:r>
            <w:r w:rsidRPr="00780950">
              <w:rPr>
                <w:rFonts w:ascii="ＭＳ 明朝" w:hAnsi="ＭＳ 明朝" w:cs="ＭＳ ゴシック" w:hint="eastAsia"/>
                <w:szCs w:val="21"/>
              </w:rPr>
              <w:t>に</w:t>
            </w:r>
            <w:r w:rsidR="005A1C22" w:rsidRPr="00780950">
              <w:rPr>
                <w:rFonts w:ascii="ＭＳ 明朝" w:hAnsi="ＭＳ 明朝" w:cs="ＭＳ ゴシック" w:hint="eastAsia"/>
                <w:szCs w:val="21"/>
              </w:rPr>
              <w:t>ﾁｬﾚﾝｼﾞ</w:t>
            </w:r>
            <w:r w:rsidRPr="00780950">
              <w:rPr>
                <w:rFonts w:ascii="ＭＳ 明朝" w:hAnsi="ＭＳ 明朝" w:cs="ＭＳ ゴシック" w:hint="eastAsia"/>
                <w:szCs w:val="21"/>
              </w:rPr>
              <w:t>する生徒を育てる。</w:t>
            </w:r>
            <w:r w:rsidR="00780950">
              <w:rPr>
                <w:rFonts w:ascii="ＭＳ 明朝" w:hAnsi="ＭＳ 明朝" w:cs="ＭＳ ゴシック" w:hint="eastAsia"/>
                <w:szCs w:val="21"/>
              </w:rPr>
              <w:t>平成31年度</w:t>
            </w:r>
            <w:r w:rsidRPr="00780950">
              <w:rPr>
                <w:rFonts w:ascii="ＭＳ 明朝" w:hAnsi="ＭＳ 明朝" w:cs="ＭＳ ゴシック" w:hint="eastAsia"/>
                <w:szCs w:val="21"/>
              </w:rPr>
              <w:t>には合格者を輩出する。</w:t>
            </w:r>
          </w:p>
          <w:p w:rsidR="001744C2" w:rsidRPr="00780950" w:rsidRDefault="006F1EE9" w:rsidP="00F20823">
            <w:pPr>
              <w:autoSpaceDE w:val="0"/>
              <w:autoSpaceDN w:val="0"/>
              <w:spacing w:line="300" w:lineRule="exact"/>
              <w:rPr>
                <w:rFonts w:ascii="ＭＳ 明朝" w:hAnsi="ＭＳ 明朝" w:cs="ＭＳ ゴシック"/>
                <w:b/>
                <w:szCs w:val="21"/>
              </w:rPr>
            </w:pPr>
            <w:r w:rsidRPr="00780950">
              <w:rPr>
                <w:rFonts w:ascii="ＭＳ 明朝" w:hAnsi="ＭＳ 明朝" w:cs="ＭＳ ゴシック" w:hint="eastAsia"/>
                <w:b/>
                <w:szCs w:val="21"/>
              </w:rPr>
              <w:t>３</w:t>
            </w:r>
            <w:r w:rsidR="00134444" w:rsidRPr="00780950">
              <w:rPr>
                <w:rFonts w:ascii="ＭＳ 明朝" w:hAnsi="ＭＳ 明朝" w:cs="ＭＳ ゴシック"/>
                <w:b/>
                <w:szCs w:val="21"/>
              </w:rPr>
              <w:t xml:space="preserve">  </w:t>
            </w:r>
            <w:r w:rsidR="001744C2" w:rsidRPr="00780950">
              <w:rPr>
                <w:rFonts w:ascii="ＭＳ 明朝" w:hAnsi="ＭＳ 明朝" w:cs="ＭＳ ゴシック" w:hint="eastAsia"/>
                <w:b/>
                <w:szCs w:val="21"/>
              </w:rPr>
              <w:t>社会に貢献する人材の育成</w:t>
            </w:r>
          </w:p>
          <w:p w:rsidR="00134444" w:rsidRPr="00780950" w:rsidRDefault="001744C2" w:rsidP="00F20823">
            <w:pPr>
              <w:autoSpaceDE w:val="0"/>
              <w:autoSpaceDN w:val="0"/>
              <w:spacing w:line="300" w:lineRule="exact"/>
              <w:ind w:firstLineChars="100" w:firstLine="210"/>
              <w:rPr>
                <w:rFonts w:ascii="ＭＳ 明朝" w:hAnsi="ＭＳ 明朝" w:cs="ＭＳ ゴシック"/>
                <w:szCs w:val="21"/>
              </w:rPr>
            </w:pPr>
            <w:r w:rsidRPr="00780950">
              <w:rPr>
                <w:rFonts w:ascii="ＭＳ 明朝" w:hAnsi="ＭＳ 明朝" w:cs="ＭＳ ゴシック" w:hint="eastAsia"/>
                <w:szCs w:val="21"/>
              </w:rPr>
              <w:t xml:space="preserve">(1) </w:t>
            </w:r>
            <w:r w:rsidR="00134444" w:rsidRPr="00780950">
              <w:rPr>
                <w:rFonts w:ascii="ＭＳ 明朝" w:hAnsi="ＭＳ 明朝" w:cs="ＭＳ ゴシック" w:hint="eastAsia"/>
                <w:szCs w:val="21"/>
              </w:rPr>
              <w:t>基本的生活習慣</w:t>
            </w:r>
            <w:r w:rsidR="00820856" w:rsidRPr="00780950">
              <w:rPr>
                <w:rFonts w:ascii="ＭＳ 明朝" w:hAnsi="ＭＳ 明朝" w:cs="ＭＳ ゴシック" w:hint="eastAsia"/>
                <w:szCs w:val="21"/>
              </w:rPr>
              <w:t>の</w:t>
            </w:r>
            <w:r w:rsidR="00134444" w:rsidRPr="00780950">
              <w:rPr>
                <w:rFonts w:ascii="ＭＳ 明朝" w:hAnsi="ＭＳ 明朝" w:cs="ＭＳ ゴシック" w:hint="eastAsia"/>
                <w:szCs w:val="21"/>
              </w:rPr>
              <w:t>確立と規範意識向上に向けた取組</w:t>
            </w:r>
            <w:r w:rsidR="0000658F" w:rsidRPr="00780950">
              <w:rPr>
                <w:rFonts w:ascii="ＭＳ 明朝" w:hAnsi="ＭＳ 明朝" w:cs="ＭＳ ゴシック" w:hint="eastAsia"/>
                <w:szCs w:val="21"/>
              </w:rPr>
              <w:t>み</w:t>
            </w:r>
            <w:r w:rsidR="00C83850" w:rsidRPr="00780950">
              <w:rPr>
                <w:rFonts w:ascii="ＭＳ 明朝" w:hAnsi="ＭＳ 明朝" w:cs="ＭＳ ゴシック" w:hint="eastAsia"/>
                <w:szCs w:val="21"/>
              </w:rPr>
              <w:t>を推進</w:t>
            </w:r>
            <w:r w:rsidR="007C07AB" w:rsidRPr="00780950">
              <w:rPr>
                <w:rFonts w:ascii="ＭＳ 明朝" w:hAnsi="ＭＳ 明朝" w:cs="ＭＳ ゴシック" w:hint="eastAsia"/>
                <w:szCs w:val="21"/>
              </w:rPr>
              <w:t>する</w:t>
            </w:r>
            <w:r w:rsidRPr="00780950">
              <w:rPr>
                <w:rFonts w:ascii="ＭＳ 明朝" w:hAnsi="ＭＳ 明朝" w:cs="ＭＳ ゴシック" w:hint="eastAsia"/>
                <w:szCs w:val="21"/>
              </w:rPr>
              <w:t>とともに、個々の生徒への支援体制を強化する。</w:t>
            </w:r>
          </w:p>
          <w:p w:rsidR="007F25E2" w:rsidRPr="00780950" w:rsidRDefault="00BD14B6" w:rsidP="00F20823">
            <w:pPr>
              <w:autoSpaceDE w:val="0"/>
              <w:autoSpaceDN w:val="0"/>
              <w:spacing w:line="300" w:lineRule="exact"/>
              <w:ind w:firstLineChars="200" w:firstLine="420"/>
              <w:rPr>
                <w:rFonts w:ascii="ＭＳ 明朝" w:hAnsi="ＭＳ 明朝" w:cs="ＭＳ ゴシック"/>
                <w:szCs w:val="21"/>
              </w:rPr>
            </w:pPr>
            <w:r w:rsidRPr="00780950">
              <w:rPr>
                <w:rFonts w:ascii="ＭＳ 明朝" w:hAnsi="ＭＳ 明朝" w:cs="ＭＳ ゴシック" w:hint="eastAsia"/>
                <w:szCs w:val="21"/>
              </w:rPr>
              <w:t xml:space="preserve">ア </w:t>
            </w:r>
            <w:r w:rsidR="001744C2" w:rsidRPr="00780950">
              <w:rPr>
                <w:rFonts w:ascii="ＭＳ 明朝" w:hAnsi="ＭＳ 明朝" w:cs="ＭＳ ゴシック" w:hint="eastAsia"/>
                <w:szCs w:val="21"/>
              </w:rPr>
              <w:t>登下校時の交通安全指導を強化し</w:t>
            </w:r>
            <w:r w:rsidR="00335A04" w:rsidRPr="00780950">
              <w:rPr>
                <w:rFonts w:ascii="ＭＳ 明朝" w:hAnsi="ＭＳ 明朝" w:cs="ＭＳ ゴシック" w:hint="eastAsia"/>
                <w:szCs w:val="21"/>
              </w:rPr>
              <w:t>、</w:t>
            </w:r>
            <w:r w:rsidR="006F1EE9" w:rsidRPr="00780950">
              <w:rPr>
                <w:rFonts w:ascii="ＭＳ 明朝" w:hAnsi="ＭＳ 明朝" w:cs="ＭＳ ゴシック" w:hint="eastAsia"/>
                <w:szCs w:val="21"/>
              </w:rPr>
              <w:t>登校時の「あいさつ</w:t>
            </w:r>
            <w:r w:rsidR="00C83850" w:rsidRPr="00780950">
              <w:rPr>
                <w:rFonts w:ascii="ＭＳ 明朝" w:hAnsi="ＭＳ 明朝" w:cs="ＭＳ ゴシック" w:hint="eastAsia"/>
                <w:szCs w:val="21"/>
              </w:rPr>
              <w:t>運動」を拡充させ</w:t>
            </w:r>
            <w:r w:rsidR="00BE68B9" w:rsidRPr="00780950">
              <w:rPr>
                <w:rFonts w:ascii="ＭＳ 明朝" w:hAnsi="ＭＳ 明朝" w:cs="ＭＳ ゴシック" w:hint="eastAsia"/>
                <w:szCs w:val="21"/>
              </w:rPr>
              <w:t>ながら、自律の精神を育む。</w:t>
            </w:r>
          </w:p>
          <w:p w:rsidR="001744C2" w:rsidRPr="00780950" w:rsidRDefault="004009C3" w:rsidP="00F20823">
            <w:pPr>
              <w:autoSpaceDE w:val="0"/>
              <w:autoSpaceDN w:val="0"/>
              <w:spacing w:line="300" w:lineRule="exact"/>
              <w:ind w:firstLineChars="200" w:firstLine="420"/>
              <w:rPr>
                <w:rFonts w:ascii="ＭＳ 明朝" w:hAnsi="ＭＳ 明朝" w:cs="ＭＳ ゴシック"/>
                <w:szCs w:val="21"/>
              </w:rPr>
            </w:pPr>
            <w:r w:rsidRPr="00780950">
              <w:rPr>
                <w:rFonts w:ascii="ＭＳ 明朝" w:hAnsi="ＭＳ 明朝" w:cs="ＭＳ ゴシック" w:hint="eastAsia"/>
                <w:szCs w:val="21"/>
              </w:rPr>
              <w:t>イ</w:t>
            </w:r>
            <w:r w:rsidR="00F11477">
              <w:rPr>
                <w:rFonts w:ascii="ＭＳ 明朝" w:hAnsi="ＭＳ 明朝" w:cs="ＭＳ ゴシック" w:hint="eastAsia"/>
                <w:szCs w:val="21"/>
              </w:rPr>
              <w:t xml:space="preserve">　スクールカウンセラー</w:t>
            </w:r>
            <w:r w:rsidR="001744C2" w:rsidRPr="00780950">
              <w:rPr>
                <w:rFonts w:ascii="ＭＳ 明朝" w:hAnsi="ＭＳ 明朝" w:cs="ＭＳ ゴシック" w:hint="eastAsia"/>
                <w:szCs w:val="21"/>
              </w:rPr>
              <w:t>（SC）や</w:t>
            </w:r>
            <w:r w:rsidR="00F11477">
              <w:rPr>
                <w:rFonts w:ascii="ＭＳ 明朝" w:hAnsi="ＭＳ 明朝" w:cs="ＭＳ ゴシック" w:hint="eastAsia"/>
                <w:szCs w:val="21"/>
              </w:rPr>
              <w:t>スクールソーシャルワーカー</w:t>
            </w:r>
            <w:r w:rsidR="001744C2" w:rsidRPr="00780950">
              <w:rPr>
                <w:rFonts w:ascii="ＭＳ 明朝" w:hAnsi="ＭＳ 明朝" w:cs="ＭＳ ゴシック" w:hint="eastAsia"/>
                <w:szCs w:val="21"/>
              </w:rPr>
              <w:t>（SSW）を活用した教育相談体制を確立させ、</w:t>
            </w:r>
            <w:r w:rsidR="00BD14B6" w:rsidRPr="00780950">
              <w:rPr>
                <w:rFonts w:ascii="ＭＳ 明朝" w:hAnsi="ＭＳ 明朝" w:cs="ＭＳ ゴシック" w:hint="eastAsia"/>
                <w:szCs w:val="21"/>
              </w:rPr>
              <w:t>個々の生徒への支援体制を充実させる。</w:t>
            </w:r>
          </w:p>
          <w:p w:rsidR="00BD14B6" w:rsidRPr="00780950" w:rsidRDefault="00BD14B6" w:rsidP="00F20823">
            <w:pPr>
              <w:autoSpaceDE w:val="0"/>
              <w:autoSpaceDN w:val="0"/>
              <w:spacing w:line="300" w:lineRule="exact"/>
              <w:rPr>
                <w:rFonts w:ascii="ＭＳ 明朝" w:hAnsi="ＭＳ 明朝" w:cs="ＭＳ ゴシック"/>
                <w:szCs w:val="21"/>
              </w:rPr>
            </w:pPr>
            <w:r w:rsidRPr="00780950">
              <w:rPr>
                <w:rFonts w:ascii="ＭＳ 明朝" w:hAnsi="ＭＳ 明朝" w:cs="ＭＳ ゴシック" w:hint="eastAsia"/>
                <w:szCs w:val="21"/>
              </w:rPr>
              <w:t xml:space="preserve">　＊生徒向け学校教育自己診断における校則や</w:t>
            </w:r>
            <w:r w:rsidR="005A1C22" w:rsidRPr="00780950">
              <w:rPr>
                <w:rFonts w:ascii="ＭＳ 明朝" w:hAnsi="ＭＳ 明朝" w:cs="ＭＳ ゴシック" w:hint="eastAsia"/>
                <w:szCs w:val="21"/>
              </w:rPr>
              <w:t>ﾙｰﾙ</w:t>
            </w:r>
            <w:r w:rsidRPr="00780950">
              <w:rPr>
                <w:rFonts w:ascii="ＭＳ 明朝" w:hAnsi="ＭＳ 明朝" w:cs="ＭＳ ゴシック" w:hint="eastAsia"/>
                <w:szCs w:val="21"/>
              </w:rPr>
              <w:t>に対する遵守肯定率（平成28</w:t>
            </w:r>
            <w:r w:rsidR="00697A3A" w:rsidRPr="00780950">
              <w:rPr>
                <w:rFonts w:ascii="ＭＳ 明朝" w:hAnsi="ＭＳ 明朝" w:cs="ＭＳ ゴシック" w:hint="eastAsia"/>
                <w:szCs w:val="21"/>
              </w:rPr>
              <w:t>年度81.7％）を毎年３ﾎﾟｲﾝﾄ</w:t>
            </w:r>
            <w:r w:rsidRPr="00780950">
              <w:rPr>
                <w:rFonts w:ascii="ＭＳ 明朝" w:hAnsi="ＭＳ 明朝" w:cs="ＭＳ ゴシック" w:hint="eastAsia"/>
                <w:szCs w:val="21"/>
              </w:rPr>
              <w:t>引き上げ、</w:t>
            </w:r>
            <w:r w:rsidR="00780950">
              <w:rPr>
                <w:rFonts w:ascii="ＭＳ 明朝" w:hAnsi="ＭＳ 明朝" w:cs="ＭＳ ゴシック" w:hint="eastAsia"/>
                <w:szCs w:val="21"/>
              </w:rPr>
              <w:t>平成31年度</w:t>
            </w:r>
            <w:r w:rsidRPr="00780950">
              <w:rPr>
                <w:rFonts w:ascii="ＭＳ 明朝" w:hAnsi="ＭＳ 明朝" w:cs="ＭＳ ゴシック" w:hint="eastAsia"/>
                <w:szCs w:val="21"/>
              </w:rPr>
              <w:t>には90％以上をめざす。</w:t>
            </w:r>
          </w:p>
          <w:p w:rsidR="00BD14B6" w:rsidRPr="00780950" w:rsidRDefault="00BD14B6" w:rsidP="00F20823">
            <w:pPr>
              <w:autoSpaceDE w:val="0"/>
              <w:autoSpaceDN w:val="0"/>
              <w:spacing w:line="300" w:lineRule="exact"/>
              <w:rPr>
                <w:rFonts w:ascii="ＭＳ 明朝" w:hAnsi="ＭＳ 明朝" w:cs="ＭＳ ゴシック"/>
                <w:szCs w:val="21"/>
              </w:rPr>
            </w:pPr>
            <w:r w:rsidRPr="00780950">
              <w:rPr>
                <w:rFonts w:ascii="ＭＳ 明朝" w:hAnsi="ＭＳ 明朝" w:cs="ＭＳ ゴシック" w:hint="eastAsia"/>
                <w:szCs w:val="21"/>
              </w:rPr>
              <w:t xml:space="preserve">　＊生徒向け学校教育自己診断における教育相談に関する項目における満足度（平成28</w:t>
            </w:r>
            <w:r w:rsidR="00697A3A" w:rsidRPr="00780950">
              <w:rPr>
                <w:rFonts w:ascii="ＭＳ 明朝" w:hAnsi="ＭＳ 明朝" w:cs="ＭＳ ゴシック" w:hint="eastAsia"/>
                <w:szCs w:val="21"/>
              </w:rPr>
              <w:t>年度51.7</w:t>
            </w:r>
            <w:r w:rsidRPr="00780950">
              <w:rPr>
                <w:rFonts w:ascii="ＭＳ 明朝" w:hAnsi="ＭＳ 明朝" w:cs="ＭＳ ゴシック" w:hint="eastAsia"/>
                <w:szCs w:val="21"/>
              </w:rPr>
              <w:t>％）を毎年</w:t>
            </w:r>
            <w:r w:rsidR="00697A3A" w:rsidRPr="00780950">
              <w:rPr>
                <w:rFonts w:ascii="ＭＳ 明朝" w:hAnsi="ＭＳ 明朝" w:cs="ＭＳ ゴシック" w:hint="eastAsia"/>
                <w:szCs w:val="21"/>
              </w:rPr>
              <w:t>５ﾎﾟｲﾝﾄ</w:t>
            </w:r>
            <w:r w:rsidRPr="00780950">
              <w:rPr>
                <w:rFonts w:ascii="ＭＳ 明朝" w:hAnsi="ＭＳ 明朝" w:cs="ＭＳ ゴシック" w:hint="eastAsia"/>
                <w:szCs w:val="21"/>
              </w:rPr>
              <w:t>引き上げ、</w:t>
            </w:r>
            <w:r w:rsidR="00780950">
              <w:rPr>
                <w:rFonts w:ascii="ＭＳ 明朝" w:hAnsi="ＭＳ 明朝" w:cs="ＭＳ ゴシック" w:hint="eastAsia"/>
                <w:szCs w:val="21"/>
              </w:rPr>
              <w:t>平成31年度</w:t>
            </w:r>
            <w:r w:rsidRPr="00780950">
              <w:rPr>
                <w:rFonts w:ascii="ＭＳ 明朝" w:hAnsi="ＭＳ 明朝" w:cs="ＭＳ ゴシック" w:hint="eastAsia"/>
                <w:szCs w:val="21"/>
              </w:rPr>
              <w:t>には</w:t>
            </w:r>
            <w:r w:rsidR="00697A3A" w:rsidRPr="00780950">
              <w:rPr>
                <w:rFonts w:ascii="ＭＳ 明朝" w:hAnsi="ＭＳ 明朝" w:cs="ＭＳ ゴシック" w:hint="eastAsia"/>
                <w:szCs w:val="21"/>
              </w:rPr>
              <w:t>70</w:t>
            </w:r>
            <w:r w:rsidRPr="00780950">
              <w:rPr>
                <w:rFonts w:ascii="ＭＳ 明朝" w:hAnsi="ＭＳ 明朝" w:cs="ＭＳ ゴシック" w:hint="eastAsia"/>
                <w:szCs w:val="21"/>
              </w:rPr>
              <w:t>％をめざす。</w:t>
            </w:r>
          </w:p>
          <w:p w:rsidR="00134444" w:rsidRPr="00780950" w:rsidRDefault="004009C3" w:rsidP="00F20823">
            <w:pPr>
              <w:autoSpaceDE w:val="0"/>
              <w:autoSpaceDN w:val="0"/>
              <w:spacing w:line="300" w:lineRule="exact"/>
              <w:ind w:firstLineChars="100" w:firstLine="210"/>
              <w:rPr>
                <w:rFonts w:ascii="ＭＳ 明朝" w:hAnsi="ＭＳ 明朝" w:cs="ＭＳ ゴシック"/>
                <w:szCs w:val="21"/>
              </w:rPr>
            </w:pPr>
            <w:r w:rsidRPr="00780950">
              <w:rPr>
                <w:rFonts w:ascii="ＭＳ 明朝" w:cs="ＭＳ ゴシック" w:hint="eastAsia"/>
                <w:szCs w:val="21"/>
              </w:rPr>
              <w:t xml:space="preserve">(2) </w:t>
            </w:r>
            <w:r w:rsidR="006F1EE9" w:rsidRPr="00780950">
              <w:rPr>
                <w:rFonts w:ascii="ＭＳ 明朝" w:hAnsi="ＭＳ 明朝" w:cs="ＭＳ ゴシック" w:hint="eastAsia"/>
                <w:szCs w:val="21"/>
              </w:rPr>
              <w:t>特別</w:t>
            </w:r>
            <w:r w:rsidR="007A56C7" w:rsidRPr="00780950">
              <w:rPr>
                <w:rFonts w:ascii="ＭＳ 明朝" w:hAnsi="ＭＳ 明朝" w:cs="ＭＳ ゴシック" w:hint="eastAsia"/>
                <w:szCs w:val="21"/>
              </w:rPr>
              <w:t>活動</w:t>
            </w:r>
            <w:r w:rsidR="00BD14B6" w:rsidRPr="00780950">
              <w:rPr>
                <w:rFonts w:ascii="ＭＳ 明朝" w:hAnsi="ＭＳ 明朝" w:cs="ＭＳ ゴシック" w:hint="eastAsia"/>
                <w:szCs w:val="21"/>
              </w:rPr>
              <w:t>を充実させ生徒の参加を</w:t>
            </w:r>
            <w:r w:rsidR="00343937" w:rsidRPr="00780950">
              <w:rPr>
                <w:rFonts w:ascii="ＭＳ 明朝" w:hAnsi="ＭＳ 明朝" w:cs="ＭＳ ゴシック" w:hint="eastAsia"/>
                <w:szCs w:val="21"/>
              </w:rPr>
              <w:t>促進することで</w:t>
            </w:r>
            <w:r w:rsidR="00BD14B6" w:rsidRPr="00780950">
              <w:rPr>
                <w:rFonts w:ascii="ＭＳ 明朝" w:hAnsi="ＭＳ 明朝" w:cs="ＭＳ ゴシック" w:hint="eastAsia"/>
                <w:szCs w:val="21"/>
              </w:rPr>
              <w:t>、生徒の</w:t>
            </w:r>
            <w:r w:rsidR="00343937" w:rsidRPr="00780950">
              <w:rPr>
                <w:rFonts w:ascii="ＭＳ 明朝" w:hAnsi="ＭＳ 明朝" w:cs="ＭＳ ゴシック" w:hint="eastAsia"/>
                <w:szCs w:val="21"/>
              </w:rPr>
              <w:t>自己肯定感</w:t>
            </w:r>
            <w:r w:rsidR="00BD14B6" w:rsidRPr="00780950">
              <w:rPr>
                <w:rFonts w:ascii="ＭＳ 明朝" w:hAnsi="ＭＳ 明朝" w:cs="ＭＳ ゴシック" w:hint="eastAsia"/>
                <w:szCs w:val="21"/>
              </w:rPr>
              <w:t>を</w:t>
            </w:r>
            <w:r w:rsidR="006F1EE9" w:rsidRPr="00780950">
              <w:rPr>
                <w:rFonts w:ascii="ＭＳ 明朝" w:hAnsi="ＭＳ 明朝" w:cs="ＭＳ ゴシック" w:hint="eastAsia"/>
                <w:szCs w:val="21"/>
              </w:rPr>
              <w:t>醸成</w:t>
            </w:r>
            <w:r w:rsidR="007858A1" w:rsidRPr="00780950">
              <w:rPr>
                <w:rFonts w:ascii="ＭＳ 明朝" w:hAnsi="ＭＳ 明朝" w:cs="ＭＳ ゴシック" w:hint="eastAsia"/>
                <w:szCs w:val="21"/>
              </w:rPr>
              <w:t>するとともに、学校への帰属意識を高める</w:t>
            </w:r>
            <w:r w:rsidR="00BD14B6" w:rsidRPr="00780950">
              <w:rPr>
                <w:rFonts w:ascii="ＭＳ 明朝" w:hAnsi="ＭＳ 明朝" w:cs="ＭＳ ゴシック" w:hint="eastAsia"/>
                <w:szCs w:val="21"/>
              </w:rPr>
              <w:t>。</w:t>
            </w:r>
          </w:p>
          <w:p w:rsidR="00A51191" w:rsidRPr="00780950" w:rsidRDefault="00343937" w:rsidP="00BE68B9">
            <w:pPr>
              <w:autoSpaceDE w:val="0"/>
              <w:autoSpaceDN w:val="0"/>
              <w:spacing w:line="300" w:lineRule="exact"/>
              <w:ind w:firstLineChars="100" w:firstLine="210"/>
              <w:rPr>
                <w:rFonts w:ascii="ＭＳ 明朝" w:cs="ＭＳ ゴシック"/>
                <w:szCs w:val="21"/>
              </w:rPr>
            </w:pPr>
            <w:r w:rsidRPr="00780950">
              <w:rPr>
                <w:rFonts w:ascii="ＭＳ 明朝" w:hAnsi="ＭＳ 明朝" w:cs="ＭＳ ゴシック" w:hint="eastAsia"/>
                <w:szCs w:val="21"/>
              </w:rPr>
              <w:t xml:space="preserve">　ア</w:t>
            </w:r>
            <w:r w:rsidR="00BE68B9" w:rsidRPr="00780950">
              <w:rPr>
                <w:rFonts w:ascii="ＭＳ 明朝" w:hAnsi="ＭＳ 明朝" w:cs="ＭＳ ゴシック" w:hint="eastAsia"/>
                <w:szCs w:val="21"/>
              </w:rPr>
              <w:t xml:space="preserve"> 学校行事や部活動において、生徒の自主性を高めるとともに、集団の中で他と調和</w:t>
            </w:r>
            <w:r w:rsidR="000F3FD1" w:rsidRPr="00780950">
              <w:rPr>
                <w:rFonts w:ascii="ＭＳ 明朝" w:hAnsi="ＭＳ 明朝" w:cs="ＭＳ ゴシック" w:hint="eastAsia"/>
                <w:szCs w:val="21"/>
              </w:rPr>
              <w:t>しながら行動する</w:t>
            </w:r>
            <w:r w:rsidR="00BE68B9" w:rsidRPr="00780950">
              <w:rPr>
                <w:rFonts w:ascii="ＭＳ 明朝" w:hAnsi="ＭＳ 明朝" w:cs="ＭＳ ゴシック" w:hint="eastAsia"/>
                <w:szCs w:val="21"/>
              </w:rPr>
              <w:t>能力を育成する。</w:t>
            </w:r>
          </w:p>
          <w:p w:rsidR="00605C6D" w:rsidRPr="00780950" w:rsidRDefault="00F01839" w:rsidP="0095010E">
            <w:pPr>
              <w:autoSpaceDE w:val="0"/>
              <w:autoSpaceDN w:val="0"/>
              <w:spacing w:line="300" w:lineRule="exact"/>
              <w:ind w:leftChars="200" w:left="630" w:hangingChars="100" w:hanging="210"/>
              <w:rPr>
                <w:rFonts w:ascii="ＭＳ 明朝" w:hAnsi="ＭＳ 明朝"/>
                <w:szCs w:val="21"/>
              </w:rPr>
            </w:pPr>
            <w:r w:rsidRPr="00780950">
              <w:rPr>
                <w:rFonts w:ascii="ＭＳ 明朝" w:hAnsi="ＭＳ 明朝" w:hint="eastAsia"/>
                <w:szCs w:val="21"/>
              </w:rPr>
              <w:t>イ</w:t>
            </w:r>
            <w:r w:rsidR="0095010E" w:rsidRPr="00780950">
              <w:rPr>
                <w:rFonts w:ascii="ＭＳ 明朝" w:hAnsi="ＭＳ 明朝" w:hint="eastAsia"/>
                <w:szCs w:val="21"/>
              </w:rPr>
              <w:t>「堺上高杯」</w:t>
            </w:r>
            <w:r w:rsidR="00844C76" w:rsidRPr="00780950">
              <w:rPr>
                <w:rFonts w:ascii="ＭＳ 明朝" w:hAnsi="ＭＳ 明朝" w:hint="eastAsia"/>
                <w:szCs w:val="21"/>
              </w:rPr>
              <w:t>において</w:t>
            </w:r>
            <w:r w:rsidR="00605C6D" w:rsidRPr="00780950">
              <w:rPr>
                <w:rFonts w:ascii="ＭＳ 明朝" w:hAnsi="ＭＳ 明朝" w:hint="eastAsia"/>
                <w:szCs w:val="21"/>
              </w:rPr>
              <w:t>地域や小中学校との</w:t>
            </w:r>
            <w:r w:rsidR="00343937" w:rsidRPr="00780950">
              <w:rPr>
                <w:rFonts w:ascii="ＭＳ 明朝" w:hAnsi="ＭＳ 明朝" w:hint="eastAsia"/>
                <w:szCs w:val="21"/>
              </w:rPr>
              <w:t>さらなる</w:t>
            </w:r>
            <w:r w:rsidR="00605C6D" w:rsidRPr="00780950">
              <w:rPr>
                <w:rFonts w:ascii="ＭＳ 明朝" w:hAnsi="ＭＳ 明朝" w:hint="eastAsia"/>
                <w:szCs w:val="21"/>
              </w:rPr>
              <w:t>連携を</w:t>
            </w:r>
            <w:r w:rsidR="00343937" w:rsidRPr="00780950">
              <w:rPr>
                <w:rFonts w:ascii="ＭＳ 明朝" w:hAnsi="ＭＳ 明朝" w:hint="eastAsia"/>
                <w:szCs w:val="21"/>
              </w:rPr>
              <w:t>図るとともに、運営を生徒が担うことによって</w:t>
            </w:r>
            <w:r w:rsidR="0095010E" w:rsidRPr="00780950">
              <w:rPr>
                <w:rFonts w:ascii="ＭＳ 明朝" w:hAnsi="ＭＳ 明朝" w:hint="eastAsia"/>
                <w:szCs w:val="21"/>
              </w:rPr>
              <w:t>、</w:t>
            </w:r>
            <w:r w:rsidR="00343937" w:rsidRPr="00780950">
              <w:rPr>
                <w:rFonts w:ascii="ＭＳ 明朝" w:hAnsi="ＭＳ 明朝" w:hint="eastAsia"/>
                <w:szCs w:val="21"/>
              </w:rPr>
              <w:t>生徒の自尊心を育む</w:t>
            </w:r>
            <w:r w:rsidR="00605C6D" w:rsidRPr="00780950">
              <w:rPr>
                <w:rFonts w:ascii="ＭＳ 明朝" w:hAnsi="ＭＳ 明朝" w:hint="eastAsia"/>
                <w:szCs w:val="21"/>
              </w:rPr>
              <w:t>。</w:t>
            </w:r>
          </w:p>
          <w:p w:rsidR="007858A1" w:rsidRPr="00780950" w:rsidRDefault="00F20823" w:rsidP="00F20823">
            <w:pPr>
              <w:autoSpaceDE w:val="0"/>
              <w:autoSpaceDN w:val="0"/>
              <w:spacing w:line="300" w:lineRule="exact"/>
              <w:rPr>
                <w:rFonts w:ascii="ＭＳ 明朝" w:hAnsi="ＭＳ 明朝"/>
                <w:szCs w:val="21"/>
              </w:rPr>
            </w:pPr>
            <w:r w:rsidRPr="00780950">
              <w:rPr>
                <w:rFonts w:ascii="ＭＳ 明朝" w:hAnsi="ＭＳ 明朝" w:hint="eastAsia"/>
                <w:szCs w:val="21"/>
              </w:rPr>
              <w:t xml:space="preserve">　</w:t>
            </w:r>
            <w:r w:rsidR="007858A1" w:rsidRPr="00780950">
              <w:rPr>
                <w:rFonts w:ascii="ＭＳ 明朝" w:hAnsi="ＭＳ 明朝" w:hint="eastAsia"/>
                <w:szCs w:val="21"/>
              </w:rPr>
              <w:t>＊生徒向け学校教育自己診断における行事に対する満足度（平成</w:t>
            </w:r>
            <w:r w:rsidR="00211EF6" w:rsidRPr="00780950">
              <w:rPr>
                <w:rFonts w:ascii="ＭＳ 明朝" w:hAnsi="ＭＳ 明朝" w:hint="eastAsia"/>
                <w:szCs w:val="21"/>
              </w:rPr>
              <w:t>28</w:t>
            </w:r>
            <w:r w:rsidR="00697A3A" w:rsidRPr="00780950">
              <w:rPr>
                <w:rFonts w:ascii="ＭＳ 明朝" w:hAnsi="ＭＳ 明朝" w:hint="eastAsia"/>
                <w:szCs w:val="21"/>
              </w:rPr>
              <w:t>年度72.2</w:t>
            </w:r>
            <w:r w:rsidR="007858A1" w:rsidRPr="00780950">
              <w:rPr>
                <w:rFonts w:ascii="ＭＳ 明朝" w:hAnsi="ＭＳ 明朝" w:hint="eastAsia"/>
                <w:szCs w:val="21"/>
              </w:rPr>
              <w:t>％</w:t>
            </w:r>
            <w:r w:rsidR="00697A3A" w:rsidRPr="00780950">
              <w:rPr>
                <w:rFonts w:ascii="ＭＳ 明朝" w:hAnsi="ＭＳ 明朝" w:hint="eastAsia"/>
                <w:szCs w:val="21"/>
              </w:rPr>
              <w:t>）を毎年５ﾎﾟｲﾝﾄ</w:t>
            </w:r>
            <w:r w:rsidR="007858A1" w:rsidRPr="00780950">
              <w:rPr>
                <w:rFonts w:ascii="ＭＳ 明朝" w:hAnsi="ＭＳ 明朝" w:hint="eastAsia"/>
                <w:szCs w:val="21"/>
              </w:rPr>
              <w:t>引き上げ、</w:t>
            </w:r>
            <w:r w:rsidR="00780950">
              <w:rPr>
                <w:rFonts w:ascii="ＭＳ 明朝" w:hAnsi="ＭＳ 明朝" w:hint="eastAsia"/>
                <w:szCs w:val="21"/>
              </w:rPr>
              <w:t>平成31年度</w:t>
            </w:r>
            <w:r w:rsidR="007858A1" w:rsidRPr="00780950">
              <w:rPr>
                <w:rFonts w:ascii="ＭＳ 明朝" w:hAnsi="ＭＳ 明朝" w:hint="eastAsia"/>
                <w:szCs w:val="21"/>
              </w:rPr>
              <w:t>には</w:t>
            </w:r>
            <w:r w:rsidR="00697A3A" w:rsidRPr="00780950">
              <w:rPr>
                <w:rFonts w:ascii="ＭＳ 明朝" w:hAnsi="ＭＳ 明朝" w:hint="eastAsia"/>
                <w:szCs w:val="21"/>
              </w:rPr>
              <w:t>85</w:t>
            </w:r>
            <w:r w:rsidR="007858A1" w:rsidRPr="00780950">
              <w:rPr>
                <w:rFonts w:ascii="ＭＳ 明朝" w:hAnsi="ＭＳ 明朝" w:hint="eastAsia"/>
                <w:szCs w:val="21"/>
              </w:rPr>
              <w:t>％</w:t>
            </w:r>
            <w:r w:rsidR="00697A3A" w:rsidRPr="00780950">
              <w:rPr>
                <w:rFonts w:ascii="ＭＳ 明朝" w:hAnsi="ＭＳ 明朝" w:hint="eastAsia"/>
                <w:szCs w:val="21"/>
              </w:rPr>
              <w:t>以上</w:t>
            </w:r>
            <w:r w:rsidR="007858A1" w:rsidRPr="00780950">
              <w:rPr>
                <w:rFonts w:ascii="ＭＳ 明朝" w:hAnsi="ＭＳ 明朝" w:hint="eastAsia"/>
                <w:szCs w:val="21"/>
              </w:rPr>
              <w:t>をめざす。</w:t>
            </w:r>
          </w:p>
          <w:p w:rsidR="0095010E" w:rsidRPr="00780950" w:rsidRDefault="0095010E" w:rsidP="00F20823">
            <w:pPr>
              <w:autoSpaceDE w:val="0"/>
              <w:autoSpaceDN w:val="0"/>
              <w:spacing w:line="300" w:lineRule="exact"/>
              <w:rPr>
                <w:rFonts w:ascii="ＭＳ 明朝" w:hAnsi="ＭＳ 明朝"/>
                <w:szCs w:val="21"/>
              </w:rPr>
            </w:pPr>
            <w:r w:rsidRPr="00780950">
              <w:rPr>
                <w:rFonts w:ascii="ＭＳ 明朝" w:hAnsi="ＭＳ 明朝" w:hint="eastAsia"/>
                <w:szCs w:val="21"/>
              </w:rPr>
              <w:t xml:space="preserve">　＊生徒の入部率</w:t>
            </w:r>
            <w:r w:rsidR="00B92800" w:rsidRPr="00780950">
              <w:rPr>
                <w:rFonts w:ascii="ＭＳ 明朝" w:hAnsi="ＭＳ 明朝" w:hint="eastAsia"/>
                <w:szCs w:val="21"/>
              </w:rPr>
              <w:t>を（平成28年度39.7</w:t>
            </w:r>
            <w:r w:rsidR="00697A3A" w:rsidRPr="00780950">
              <w:rPr>
                <w:rFonts w:ascii="ＭＳ 明朝" w:hAnsi="ＭＳ 明朝" w:hint="eastAsia"/>
                <w:szCs w:val="21"/>
              </w:rPr>
              <w:t>％）を毎年５ﾎﾟｲﾝﾄ</w:t>
            </w:r>
            <w:r w:rsidR="00B92800" w:rsidRPr="00780950">
              <w:rPr>
                <w:rFonts w:ascii="ＭＳ 明朝" w:hAnsi="ＭＳ 明朝" w:hint="eastAsia"/>
                <w:szCs w:val="21"/>
              </w:rPr>
              <w:t>引き上げ、</w:t>
            </w:r>
            <w:r w:rsidR="00780950">
              <w:rPr>
                <w:rFonts w:ascii="ＭＳ 明朝" w:hAnsi="ＭＳ 明朝" w:hint="eastAsia"/>
                <w:szCs w:val="21"/>
              </w:rPr>
              <w:t>平成31年度</w:t>
            </w:r>
            <w:r w:rsidR="00B92800" w:rsidRPr="00780950">
              <w:rPr>
                <w:rFonts w:ascii="ＭＳ 明朝" w:hAnsi="ＭＳ 明朝" w:hint="eastAsia"/>
                <w:szCs w:val="21"/>
              </w:rPr>
              <w:t>には50％以上をめざす。</w:t>
            </w:r>
          </w:p>
          <w:p w:rsidR="00134444" w:rsidRPr="00780950" w:rsidRDefault="00F20823" w:rsidP="00F20823">
            <w:pPr>
              <w:autoSpaceDE w:val="0"/>
              <w:autoSpaceDN w:val="0"/>
              <w:spacing w:line="300" w:lineRule="exact"/>
              <w:rPr>
                <w:rFonts w:ascii="ＭＳ 明朝" w:hAnsi="ＭＳ 明朝"/>
                <w:b/>
                <w:szCs w:val="21"/>
              </w:rPr>
            </w:pPr>
            <w:r w:rsidRPr="00780950">
              <w:rPr>
                <w:rFonts w:ascii="ＭＳ 明朝" w:hAnsi="ＭＳ 明朝" w:hint="eastAsia"/>
                <w:szCs w:val="21"/>
              </w:rPr>
              <w:t xml:space="preserve">　</w:t>
            </w:r>
            <w:r w:rsidR="00844C76" w:rsidRPr="00780950">
              <w:rPr>
                <w:rFonts w:ascii="ＭＳ 明朝" w:hAnsi="ＭＳ 明朝" w:hint="eastAsia"/>
                <w:szCs w:val="21"/>
              </w:rPr>
              <w:t>＊「堺上高杯」への参加</w:t>
            </w:r>
            <w:r w:rsidR="007858A1" w:rsidRPr="00780950">
              <w:rPr>
                <w:rFonts w:ascii="ＭＳ 明朝" w:hAnsi="ＭＳ 明朝" w:hint="eastAsia"/>
                <w:szCs w:val="21"/>
              </w:rPr>
              <w:t>校延べ数（平成</w:t>
            </w:r>
            <w:r w:rsidR="0034492C" w:rsidRPr="00780950">
              <w:rPr>
                <w:rFonts w:ascii="ＭＳ 明朝" w:hAnsi="ＭＳ 明朝" w:hint="eastAsia"/>
                <w:szCs w:val="21"/>
              </w:rPr>
              <w:t>28</w:t>
            </w:r>
            <w:r w:rsidR="007858A1" w:rsidRPr="00780950">
              <w:rPr>
                <w:rFonts w:ascii="ＭＳ 明朝" w:hAnsi="ＭＳ 明朝" w:hint="eastAsia"/>
                <w:szCs w:val="21"/>
              </w:rPr>
              <w:t>年度43校）を</w:t>
            </w:r>
            <w:r w:rsidRPr="00780950">
              <w:rPr>
                <w:rFonts w:ascii="ＭＳ 明朝" w:hAnsi="ＭＳ 明朝" w:hint="eastAsia"/>
                <w:szCs w:val="21"/>
              </w:rPr>
              <w:t>毎年５校ずつ増やし、</w:t>
            </w:r>
            <w:r w:rsidR="00780950">
              <w:rPr>
                <w:rFonts w:ascii="ＭＳ 明朝" w:hAnsi="ＭＳ 明朝" w:hint="eastAsia"/>
                <w:szCs w:val="21"/>
              </w:rPr>
              <w:t>平成31年度</w:t>
            </w:r>
            <w:r w:rsidR="007858A1" w:rsidRPr="00780950">
              <w:rPr>
                <w:rFonts w:ascii="ＭＳ 明朝" w:hAnsi="ＭＳ 明朝" w:hint="eastAsia"/>
                <w:szCs w:val="21"/>
              </w:rPr>
              <w:t>には60校以上をめざ</w:t>
            </w:r>
            <w:r w:rsidRPr="00780950">
              <w:rPr>
                <w:rFonts w:ascii="ＭＳ 明朝" w:hAnsi="ＭＳ 明朝" w:hint="eastAsia"/>
                <w:szCs w:val="21"/>
              </w:rPr>
              <w:t>すことで知名度を高め魅力を発信する。</w:t>
            </w:r>
          </w:p>
          <w:p w:rsidR="00134444" w:rsidRPr="00780950" w:rsidRDefault="00134444" w:rsidP="00F20823">
            <w:pPr>
              <w:autoSpaceDE w:val="0"/>
              <w:autoSpaceDN w:val="0"/>
              <w:spacing w:line="300" w:lineRule="exact"/>
              <w:rPr>
                <w:rFonts w:ascii="ＭＳ 明朝"/>
                <w:b/>
                <w:szCs w:val="21"/>
              </w:rPr>
            </w:pPr>
            <w:r w:rsidRPr="00780950">
              <w:rPr>
                <w:rFonts w:ascii="ＭＳ 明朝" w:hAnsi="ＭＳ 明朝" w:hint="eastAsia"/>
                <w:b/>
                <w:szCs w:val="21"/>
              </w:rPr>
              <w:t xml:space="preserve">４　校内運営体制の改善と人材の育成　</w:t>
            </w:r>
          </w:p>
          <w:p w:rsidR="00134444" w:rsidRPr="00780950" w:rsidRDefault="00296222" w:rsidP="00F20823">
            <w:pPr>
              <w:autoSpaceDE w:val="0"/>
              <w:autoSpaceDN w:val="0"/>
              <w:spacing w:line="300" w:lineRule="exact"/>
              <w:ind w:firstLineChars="100" w:firstLine="210"/>
              <w:rPr>
                <w:rFonts w:ascii="ＭＳ 明朝"/>
                <w:szCs w:val="21"/>
              </w:rPr>
            </w:pPr>
            <w:r w:rsidRPr="00780950">
              <w:rPr>
                <w:rFonts w:ascii="ＭＳ 明朝" w:hAnsi="ＭＳ 明朝"/>
                <w:szCs w:val="21"/>
              </w:rPr>
              <w:t>(1)</w:t>
            </w:r>
            <w:r w:rsidR="00B92800" w:rsidRPr="00780950">
              <w:rPr>
                <w:rFonts w:ascii="ＭＳ 明朝" w:hAnsi="ＭＳ 明朝" w:hint="eastAsia"/>
                <w:szCs w:val="21"/>
              </w:rPr>
              <w:t xml:space="preserve"> </w:t>
            </w:r>
            <w:r w:rsidR="00134444" w:rsidRPr="00780950">
              <w:rPr>
                <w:rFonts w:ascii="ＭＳ 明朝" w:hAnsi="ＭＳ 明朝" w:hint="eastAsia"/>
                <w:szCs w:val="21"/>
              </w:rPr>
              <w:t>分掌や各種委員会</w:t>
            </w:r>
            <w:r w:rsidR="00FD03CB" w:rsidRPr="00780950">
              <w:rPr>
                <w:rFonts w:ascii="ＭＳ 明朝" w:hAnsi="ＭＳ 明朝" w:hint="eastAsia"/>
                <w:szCs w:val="21"/>
              </w:rPr>
              <w:t>等</w:t>
            </w:r>
            <w:r w:rsidR="00134444" w:rsidRPr="00780950">
              <w:rPr>
                <w:rFonts w:ascii="ＭＳ 明朝" w:hAnsi="ＭＳ 明朝" w:hint="eastAsia"/>
                <w:szCs w:val="21"/>
              </w:rPr>
              <w:t>の業務の見直しを行い、</w:t>
            </w:r>
            <w:r w:rsidR="00B92800" w:rsidRPr="00780950">
              <w:rPr>
                <w:rFonts w:ascii="ＭＳ 明朝" w:hAnsi="ＭＳ 明朝" w:hint="eastAsia"/>
                <w:szCs w:val="21"/>
              </w:rPr>
              <w:t>業務の精選と簡素化、業務量の適正化</w:t>
            </w:r>
            <w:r w:rsidR="00134444" w:rsidRPr="00780950">
              <w:rPr>
                <w:rFonts w:ascii="ＭＳ 明朝" w:hAnsi="ＭＳ 明朝" w:hint="eastAsia"/>
                <w:szCs w:val="21"/>
              </w:rPr>
              <w:t>、情報の共有化をめざす。</w:t>
            </w:r>
          </w:p>
          <w:p w:rsidR="00511BBA" w:rsidRPr="00780950" w:rsidRDefault="00511BBA" w:rsidP="00F11477">
            <w:pPr>
              <w:autoSpaceDE w:val="0"/>
              <w:autoSpaceDN w:val="0"/>
              <w:spacing w:line="300" w:lineRule="exact"/>
              <w:ind w:leftChars="100" w:left="630" w:hangingChars="200" w:hanging="420"/>
              <w:rPr>
                <w:rFonts w:ascii="ＭＳ 明朝" w:hAnsi="ＭＳ 明朝"/>
                <w:sz w:val="20"/>
                <w:szCs w:val="20"/>
              </w:rPr>
            </w:pPr>
            <w:r w:rsidRPr="00780950">
              <w:rPr>
                <w:rFonts w:ascii="ＭＳ 明朝" w:hAnsi="ＭＳ 明朝"/>
                <w:szCs w:val="21"/>
              </w:rPr>
              <w:t>(</w:t>
            </w:r>
            <w:r w:rsidR="00B92800" w:rsidRPr="00780950">
              <w:rPr>
                <w:rFonts w:ascii="ＭＳ 明朝" w:hAnsi="ＭＳ 明朝" w:hint="eastAsia"/>
                <w:szCs w:val="21"/>
              </w:rPr>
              <w:t>2</w:t>
            </w:r>
            <w:r w:rsidRPr="00780950">
              <w:rPr>
                <w:rFonts w:ascii="ＭＳ 明朝" w:hAnsi="ＭＳ 明朝"/>
                <w:szCs w:val="21"/>
              </w:rPr>
              <w:t>)</w:t>
            </w:r>
            <w:r w:rsidR="00B92800" w:rsidRPr="00780950">
              <w:rPr>
                <w:rFonts w:ascii="ＭＳ 明朝" w:hAnsi="ＭＳ 明朝" w:hint="eastAsia"/>
                <w:szCs w:val="21"/>
              </w:rPr>
              <w:t xml:space="preserve"> 本校独自の育成事業「</w:t>
            </w:r>
            <w:r w:rsidR="00F11477">
              <w:rPr>
                <w:rFonts w:ascii="ＭＳ 明朝" w:hAnsi="ＭＳ 明朝" w:hint="eastAsia"/>
                <w:szCs w:val="21"/>
              </w:rPr>
              <w:t>フレッシュミーティング</w:t>
            </w:r>
            <w:r w:rsidR="00B92800" w:rsidRPr="00780950">
              <w:rPr>
                <w:rFonts w:ascii="ＭＳ 明朝" w:hAnsi="ＭＳ 明朝" w:hint="eastAsia"/>
                <w:szCs w:val="21"/>
              </w:rPr>
              <w:t>」の開催や、府教育庁が推奨する各種育成事業の活用等により、</w:t>
            </w:r>
            <w:r w:rsidR="005C14C8" w:rsidRPr="00780950">
              <w:rPr>
                <w:rFonts w:ascii="ＭＳ 明朝" w:hAnsi="ＭＳ 明朝" w:hint="eastAsia"/>
                <w:szCs w:val="21"/>
              </w:rPr>
              <w:t>経験年数の少ない</w:t>
            </w:r>
            <w:r w:rsidR="00134444" w:rsidRPr="00780950">
              <w:rPr>
                <w:rFonts w:ascii="ＭＳ 明朝" w:hAnsi="ＭＳ 明朝" w:hint="eastAsia"/>
                <w:szCs w:val="21"/>
              </w:rPr>
              <w:t>教員の育成</w:t>
            </w:r>
            <w:r w:rsidR="00F11477">
              <w:rPr>
                <w:rFonts w:ascii="ＭＳ 明朝" w:hAnsi="ＭＳ 明朝" w:hint="eastAsia"/>
                <w:szCs w:val="21"/>
              </w:rPr>
              <w:t>システム</w:t>
            </w:r>
            <w:r w:rsidR="00134444" w:rsidRPr="00780950">
              <w:rPr>
                <w:rFonts w:ascii="ＭＳ 明朝" w:hAnsi="ＭＳ 明朝" w:hint="eastAsia"/>
                <w:szCs w:val="21"/>
              </w:rPr>
              <w:t>を構築する。</w:t>
            </w:r>
          </w:p>
          <w:p w:rsidR="00134444" w:rsidRPr="00780950" w:rsidRDefault="00134444" w:rsidP="00F20823">
            <w:pPr>
              <w:autoSpaceDE w:val="0"/>
              <w:autoSpaceDN w:val="0"/>
              <w:spacing w:line="300" w:lineRule="exact"/>
              <w:rPr>
                <w:rFonts w:ascii="ＭＳ 明朝"/>
                <w:b/>
                <w:szCs w:val="21"/>
              </w:rPr>
            </w:pPr>
            <w:r w:rsidRPr="00780950">
              <w:rPr>
                <w:rFonts w:ascii="ＭＳ 明朝" w:hAnsi="ＭＳ 明朝" w:hint="eastAsia"/>
                <w:b/>
                <w:szCs w:val="21"/>
              </w:rPr>
              <w:t>５　広報活動の充実と</w:t>
            </w:r>
            <w:r w:rsidR="004F2DB0" w:rsidRPr="00780950">
              <w:rPr>
                <w:rFonts w:ascii="ＭＳ 明朝" w:hAnsi="ＭＳ 明朝" w:hint="eastAsia"/>
                <w:b/>
                <w:szCs w:val="21"/>
              </w:rPr>
              <w:t>保護者や</w:t>
            </w:r>
            <w:r w:rsidR="00820856" w:rsidRPr="00780950">
              <w:rPr>
                <w:rFonts w:ascii="ＭＳ 明朝" w:hAnsi="ＭＳ 明朝" w:hint="eastAsia"/>
                <w:b/>
                <w:szCs w:val="21"/>
              </w:rPr>
              <w:t>地域</w:t>
            </w:r>
            <w:r w:rsidR="004F2DB0" w:rsidRPr="00780950">
              <w:rPr>
                <w:rFonts w:ascii="ＭＳ 明朝" w:hAnsi="ＭＳ 明朝" w:hint="eastAsia"/>
                <w:b/>
                <w:szCs w:val="21"/>
              </w:rPr>
              <w:t>と</w:t>
            </w:r>
            <w:r w:rsidRPr="00780950">
              <w:rPr>
                <w:rFonts w:ascii="ＭＳ 明朝" w:hAnsi="ＭＳ 明朝" w:hint="eastAsia"/>
                <w:b/>
                <w:szCs w:val="21"/>
              </w:rPr>
              <w:t>の</w:t>
            </w:r>
            <w:r w:rsidR="004F2DB0" w:rsidRPr="00780950">
              <w:rPr>
                <w:rFonts w:ascii="ＭＳ 明朝" w:hAnsi="ＭＳ 明朝" w:hint="eastAsia"/>
                <w:b/>
                <w:szCs w:val="21"/>
              </w:rPr>
              <w:t>連携の</w:t>
            </w:r>
            <w:r w:rsidRPr="00780950">
              <w:rPr>
                <w:rFonts w:ascii="ＭＳ 明朝" w:hAnsi="ＭＳ 明朝" w:hint="eastAsia"/>
                <w:b/>
                <w:szCs w:val="21"/>
              </w:rPr>
              <w:t>推進</w:t>
            </w:r>
          </w:p>
          <w:p w:rsidR="00134444" w:rsidRPr="00780950" w:rsidRDefault="00296222" w:rsidP="00F20823">
            <w:pPr>
              <w:autoSpaceDE w:val="0"/>
              <w:autoSpaceDN w:val="0"/>
              <w:spacing w:line="300" w:lineRule="exact"/>
              <w:ind w:leftChars="100" w:left="630" w:hangingChars="200" w:hanging="420"/>
              <w:rPr>
                <w:rFonts w:ascii="ＭＳ 明朝" w:hAnsi="ＭＳ 明朝"/>
                <w:szCs w:val="21"/>
              </w:rPr>
            </w:pPr>
            <w:r w:rsidRPr="00780950">
              <w:rPr>
                <w:rFonts w:ascii="ＭＳ 明朝" w:hAnsi="ＭＳ 明朝"/>
                <w:szCs w:val="21"/>
              </w:rPr>
              <w:t>(1)</w:t>
            </w:r>
            <w:r w:rsidR="00346F1B" w:rsidRPr="00780950">
              <w:rPr>
                <w:rFonts w:ascii="ＭＳ 明朝" w:hAnsi="ＭＳ 明朝" w:hint="eastAsia"/>
                <w:szCs w:val="21"/>
              </w:rPr>
              <w:t xml:space="preserve"> </w:t>
            </w:r>
            <w:r w:rsidR="002F4BAA" w:rsidRPr="00780950">
              <w:rPr>
                <w:rFonts w:ascii="ＭＳ 明朝" w:hAnsi="ＭＳ 明朝" w:hint="eastAsia"/>
                <w:szCs w:val="21"/>
              </w:rPr>
              <w:t>地域の小</w:t>
            </w:r>
            <w:r w:rsidR="00417AE3" w:rsidRPr="00780950">
              <w:rPr>
                <w:rFonts w:ascii="ＭＳ 明朝" w:hAnsi="ＭＳ 明朝" w:hint="eastAsia"/>
                <w:szCs w:val="21"/>
              </w:rPr>
              <w:t>中学校等への広報の充実に努め、更なる連携を推進する。</w:t>
            </w:r>
          </w:p>
          <w:p w:rsidR="00296222" w:rsidRPr="00780950" w:rsidRDefault="00346F1B" w:rsidP="00F8161B">
            <w:pPr>
              <w:autoSpaceDE w:val="0"/>
              <w:autoSpaceDN w:val="0"/>
              <w:spacing w:line="300" w:lineRule="exact"/>
              <w:ind w:leftChars="100" w:left="630" w:hangingChars="200" w:hanging="420"/>
              <w:rPr>
                <w:rFonts w:ascii="ＭＳ 明朝" w:hAnsi="ＭＳ 明朝"/>
                <w:szCs w:val="21"/>
              </w:rPr>
            </w:pPr>
            <w:r w:rsidRPr="00780950">
              <w:rPr>
                <w:rFonts w:ascii="ＭＳ 明朝" w:hAnsi="ＭＳ 明朝"/>
                <w:szCs w:val="21"/>
              </w:rPr>
              <w:t>(</w:t>
            </w:r>
            <w:r w:rsidRPr="00780950">
              <w:rPr>
                <w:rFonts w:ascii="ＭＳ 明朝" w:hAnsi="ＭＳ 明朝" w:hint="eastAsia"/>
                <w:szCs w:val="21"/>
              </w:rPr>
              <w:t>2</w:t>
            </w:r>
            <w:r w:rsidR="00134444" w:rsidRPr="00780950">
              <w:rPr>
                <w:rFonts w:ascii="ＭＳ 明朝" w:hAnsi="ＭＳ 明朝"/>
                <w:szCs w:val="21"/>
              </w:rPr>
              <w:t>)</w:t>
            </w:r>
            <w:r w:rsidRPr="00780950">
              <w:rPr>
                <w:rFonts w:ascii="ＭＳ 明朝" w:hAnsi="ＭＳ 明朝" w:hint="eastAsia"/>
                <w:szCs w:val="21"/>
              </w:rPr>
              <w:t xml:space="preserve"> </w:t>
            </w:r>
            <w:r w:rsidR="000F3FD1" w:rsidRPr="00780950">
              <w:rPr>
                <w:rFonts w:ascii="ＭＳ 明朝" w:hAnsi="ＭＳ 明朝" w:hint="eastAsia"/>
                <w:szCs w:val="21"/>
              </w:rPr>
              <w:t>保護者が積極的にPTA活動に参加できるよう、</w:t>
            </w:r>
            <w:r w:rsidR="00B85837" w:rsidRPr="00780950">
              <w:rPr>
                <w:rFonts w:ascii="ＭＳ 明朝" w:hAnsi="ＭＳ 明朝" w:hint="eastAsia"/>
                <w:szCs w:val="21"/>
              </w:rPr>
              <w:t>PTA</w:t>
            </w:r>
            <w:r w:rsidR="00402393" w:rsidRPr="00780950">
              <w:rPr>
                <w:rFonts w:ascii="ＭＳ 明朝" w:hAnsi="ＭＳ 明朝" w:hint="eastAsia"/>
                <w:szCs w:val="21"/>
              </w:rPr>
              <w:t>活動内容の精査を行いさらなる充実を図る。また、保護者向けﾒｰﾙ</w:t>
            </w:r>
            <w:r w:rsidR="000F3FD1" w:rsidRPr="00780950">
              <w:rPr>
                <w:rFonts w:ascii="ＭＳ 明朝" w:hAnsi="ＭＳ 明朝" w:hint="eastAsia"/>
                <w:szCs w:val="21"/>
              </w:rPr>
              <w:t>配信の内容を充実させ</w:t>
            </w:r>
            <w:r w:rsidR="00F8161B" w:rsidRPr="00780950">
              <w:rPr>
                <w:rFonts w:ascii="ＭＳ 明朝" w:hAnsi="ＭＳ 明朝" w:hint="eastAsia"/>
                <w:szCs w:val="21"/>
              </w:rPr>
              <w:t>、学校の教育活動への理解を深める。</w:t>
            </w:r>
          </w:p>
          <w:p w:rsidR="00F8161B" w:rsidRPr="00780950" w:rsidRDefault="00F8161B" w:rsidP="00F8161B">
            <w:pPr>
              <w:autoSpaceDE w:val="0"/>
              <w:autoSpaceDN w:val="0"/>
              <w:spacing w:line="300" w:lineRule="exact"/>
              <w:ind w:leftChars="100" w:left="630" w:hangingChars="200" w:hanging="420"/>
              <w:rPr>
                <w:rFonts w:ascii="ＭＳ 明朝" w:hAnsi="ＭＳ 明朝"/>
                <w:szCs w:val="21"/>
              </w:rPr>
            </w:pPr>
            <w:r w:rsidRPr="00780950">
              <w:rPr>
                <w:rFonts w:ascii="ＭＳ 明朝" w:hAnsi="ＭＳ 明朝" w:hint="eastAsia"/>
                <w:szCs w:val="21"/>
              </w:rPr>
              <w:t>＊本校独自の「中高連絡会」の参加中学校数（平成28年度</w:t>
            </w:r>
            <w:r w:rsidR="002F4BAA" w:rsidRPr="00780950">
              <w:rPr>
                <w:rFonts w:ascii="ＭＳ 明朝" w:hAnsi="ＭＳ 明朝" w:hint="eastAsia"/>
                <w:szCs w:val="21"/>
              </w:rPr>
              <w:t>14校15名）を、広報を充実させることにより</w:t>
            </w:r>
            <w:r w:rsidR="00780950">
              <w:rPr>
                <w:rFonts w:ascii="ＭＳ 明朝" w:hAnsi="ＭＳ 明朝" w:hint="eastAsia"/>
                <w:szCs w:val="21"/>
              </w:rPr>
              <w:t>平成31年度</w:t>
            </w:r>
            <w:r w:rsidR="002F4BAA" w:rsidRPr="00780950">
              <w:rPr>
                <w:rFonts w:ascii="ＭＳ 明朝" w:hAnsi="ＭＳ 明朝" w:hint="eastAsia"/>
                <w:szCs w:val="21"/>
              </w:rPr>
              <w:t>には25校をめざす。</w:t>
            </w:r>
          </w:p>
          <w:p w:rsidR="002F4BAA" w:rsidRPr="00CC465A" w:rsidRDefault="00402393" w:rsidP="00402393">
            <w:pPr>
              <w:autoSpaceDE w:val="0"/>
              <w:autoSpaceDN w:val="0"/>
              <w:spacing w:line="300" w:lineRule="exact"/>
              <w:ind w:leftChars="100" w:left="630" w:hangingChars="200" w:hanging="420"/>
              <w:rPr>
                <w:rFonts w:ascii="ＭＳ 明朝" w:hAnsi="ＭＳ 明朝"/>
                <w:szCs w:val="21"/>
              </w:rPr>
            </w:pPr>
            <w:r w:rsidRPr="00780950">
              <w:rPr>
                <w:rFonts w:ascii="ＭＳ 明朝" w:hAnsi="ＭＳ 明朝" w:hint="eastAsia"/>
                <w:szCs w:val="21"/>
              </w:rPr>
              <w:t>＊保護者向けﾒｰﾙ</w:t>
            </w:r>
            <w:r w:rsidR="002F4BAA" w:rsidRPr="00780950">
              <w:rPr>
                <w:rFonts w:ascii="ＭＳ 明朝" w:hAnsi="ＭＳ 明朝" w:hint="eastAsia"/>
                <w:szCs w:val="21"/>
              </w:rPr>
              <w:t>の登録者（平成28</w:t>
            </w:r>
            <w:r w:rsidRPr="00780950">
              <w:rPr>
                <w:rFonts w:ascii="ＭＳ 明朝" w:hAnsi="ＭＳ 明朝" w:hint="eastAsia"/>
                <w:szCs w:val="21"/>
              </w:rPr>
              <w:t>年度288名40</w:t>
            </w:r>
            <w:r w:rsidR="002F4BAA" w:rsidRPr="00780950">
              <w:rPr>
                <w:rFonts w:ascii="ＭＳ 明朝" w:hAnsi="ＭＳ 明朝" w:hint="eastAsia"/>
                <w:szCs w:val="21"/>
              </w:rPr>
              <w:t>％）を、</w:t>
            </w:r>
            <w:r w:rsidR="00780950">
              <w:rPr>
                <w:rFonts w:ascii="ＭＳ 明朝" w:hAnsi="ＭＳ 明朝" w:hint="eastAsia"/>
                <w:szCs w:val="21"/>
              </w:rPr>
              <w:t>平成31年度</w:t>
            </w:r>
            <w:r w:rsidR="002F4BAA" w:rsidRPr="00780950">
              <w:rPr>
                <w:rFonts w:ascii="ＭＳ 明朝" w:hAnsi="ＭＳ 明朝" w:hint="eastAsia"/>
                <w:szCs w:val="21"/>
              </w:rPr>
              <w:t>には80％をめざす。</w:t>
            </w:r>
          </w:p>
        </w:tc>
      </w:tr>
    </w:tbl>
    <w:p w:rsidR="00FD634E" w:rsidRDefault="00FD634E" w:rsidP="001D401B">
      <w:pPr>
        <w:spacing w:line="300" w:lineRule="exact"/>
        <w:ind w:leftChars="-342" w:left="-718" w:firstLineChars="250" w:firstLine="525"/>
        <w:rPr>
          <w:rFonts w:ascii="ＭＳ ゴシック" w:eastAsia="ＭＳ ゴシック" w:hAnsi="ＭＳ ゴシック"/>
          <w:szCs w:val="21"/>
        </w:rPr>
      </w:pPr>
    </w:p>
    <w:p w:rsidR="00134444" w:rsidRPr="003E72EF" w:rsidRDefault="00134444" w:rsidP="001D401B">
      <w:pPr>
        <w:spacing w:line="300" w:lineRule="exact"/>
        <w:ind w:leftChars="-342" w:left="-718" w:firstLineChars="250" w:firstLine="525"/>
        <w:rPr>
          <w:rFonts w:ascii="ＭＳ ゴシック" w:eastAsia="ＭＳ ゴシック" w:hAnsi="ＭＳ ゴシック"/>
          <w:szCs w:val="21"/>
        </w:rPr>
      </w:pPr>
      <w:r w:rsidRPr="003E72EF">
        <w:rPr>
          <w:rFonts w:ascii="ＭＳ ゴシック" w:eastAsia="ＭＳ ゴシック" w:hAnsi="ＭＳ ゴシック" w:hint="eastAsia"/>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34444" w:rsidRPr="00897939" w:rsidTr="008766D9">
        <w:trPr>
          <w:trHeight w:val="496"/>
          <w:jc w:val="center"/>
        </w:trPr>
        <w:tc>
          <w:tcPr>
            <w:tcW w:w="6771" w:type="dxa"/>
            <w:vAlign w:val="center"/>
          </w:tcPr>
          <w:p w:rsidR="00134444" w:rsidRPr="003E72EF" w:rsidRDefault="005151FE" w:rsidP="00731A7C">
            <w:pPr>
              <w:spacing w:line="300" w:lineRule="exact"/>
              <w:jc w:val="center"/>
              <w:rPr>
                <w:rFonts w:ascii="ＭＳ 明朝"/>
                <w:sz w:val="20"/>
                <w:szCs w:val="20"/>
              </w:rPr>
            </w:pPr>
            <w:r>
              <w:rPr>
                <w:rFonts w:ascii="ＭＳ 明朝" w:hAnsi="ＭＳ 明朝" w:hint="eastAsia"/>
                <w:sz w:val="20"/>
                <w:szCs w:val="20"/>
              </w:rPr>
              <w:t>学校教育自己診断</w:t>
            </w:r>
            <w:r w:rsidR="00F20823">
              <w:rPr>
                <w:rFonts w:ascii="ＭＳ 明朝" w:hAnsi="ＭＳ 明朝" w:hint="eastAsia"/>
                <w:sz w:val="20"/>
                <w:szCs w:val="20"/>
              </w:rPr>
              <w:t>の結果と分析［平成30</w:t>
            </w:r>
            <w:r>
              <w:rPr>
                <w:rFonts w:ascii="ＭＳ 明朝" w:hAnsi="ＭＳ 明朝" w:hint="eastAsia"/>
                <w:sz w:val="20"/>
                <w:szCs w:val="20"/>
              </w:rPr>
              <w:t>年１</w:t>
            </w:r>
            <w:r w:rsidR="00134444" w:rsidRPr="003E72EF">
              <w:rPr>
                <w:rFonts w:ascii="ＭＳ 明朝" w:hAnsi="ＭＳ 明朝" w:hint="eastAsia"/>
                <w:sz w:val="20"/>
                <w:szCs w:val="20"/>
              </w:rPr>
              <w:t>月実施分］</w:t>
            </w:r>
          </w:p>
        </w:tc>
        <w:tc>
          <w:tcPr>
            <w:tcW w:w="8221" w:type="dxa"/>
            <w:vAlign w:val="center"/>
          </w:tcPr>
          <w:p w:rsidR="00134444" w:rsidRPr="009817F2" w:rsidRDefault="00134444" w:rsidP="004245A1">
            <w:pPr>
              <w:spacing w:line="300" w:lineRule="exact"/>
              <w:jc w:val="center"/>
              <w:rPr>
                <w:rFonts w:ascii="ＭＳ 明朝"/>
                <w:sz w:val="20"/>
                <w:szCs w:val="20"/>
              </w:rPr>
            </w:pPr>
            <w:r w:rsidRPr="003E72EF">
              <w:rPr>
                <w:rFonts w:ascii="ＭＳ 明朝" w:hAnsi="ＭＳ 明朝" w:hint="eastAsia"/>
                <w:sz w:val="20"/>
                <w:szCs w:val="20"/>
              </w:rPr>
              <w:t>学校協議会からの意見</w:t>
            </w:r>
          </w:p>
        </w:tc>
      </w:tr>
      <w:tr w:rsidR="00134444" w:rsidRPr="00897939" w:rsidTr="005151FE">
        <w:trPr>
          <w:trHeight w:val="2414"/>
          <w:jc w:val="center"/>
        </w:trPr>
        <w:tc>
          <w:tcPr>
            <w:tcW w:w="6771" w:type="dxa"/>
          </w:tcPr>
          <w:p w:rsidR="00380720" w:rsidRDefault="00380720" w:rsidP="00FC7ED5">
            <w:pPr>
              <w:spacing w:line="240" w:lineRule="exact"/>
              <w:rPr>
                <w:rFonts w:ascii="ＭＳ 明朝"/>
                <w:color w:val="000000" w:themeColor="text1"/>
                <w:sz w:val="20"/>
                <w:szCs w:val="20"/>
              </w:rPr>
            </w:pP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【学校教育自己診断全体の結果から】</w:t>
            </w: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○昨年度</w:t>
            </w:r>
            <w:r>
              <w:rPr>
                <w:rFonts w:ascii="ＭＳ 明朝" w:hint="eastAsia"/>
                <w:color w:val="000000" w:themeColor="text1"/>
                <w:sz w:val="20"/>
                <w:szCs w:val="20"/>
              </w:rPr>
              <w:t>、ほとんどの項目において近年</w:t>
            </w:r>
            <w:r w:rsidRPr="00991D46">
              <w:rPr>
                <w:rFonts w:ascii="ＭＳ 明朝" w:hint="eastAsia"/>
                <w:color w:val="000000" w:themeColor="text1"/>
                <w:sz w:val="20"/>
                <w:szCs w:val="20"/>
              </w:rPr>
              <w:t>最高値であった</w:t>
            </w:r>
            <w:r>
              <w:rPr>
                <w:rFonts w:ascii="ＭＳ 明朝" w:hint="eastAsia"/>
                <w:color w:val="000000" w:themeColor="text1"/>
                <w:sz w:val="20"/>
                <w:szCs w:val="20"/>
              </w:rPr>
              <w:t>結果と比較して</w:t>
            </w:r>
            <w:r w:rsidRPr="00991D46">
              <w:rPr>
                <w:rFonts w:ascii="ＭＳ 明朝" w:hint="eastAsia"/>
                <w:color w:val="000000" w:themeColor="text1"/>
                <w:sz w:val="20"/>
                <w:szCs w:val="20"/>
              </w:rPr>
              <w:t>、</w:t>
            </w:r>
            <w:r>
              <w:rPr>
                <w:rFonts w:ascii="ＭＳ 明朝" w:hint="eastAsia"/>
                <w:color w:val="000000" w:themeColor="text1"/>
                <w:sz w:val="20"/>
                <w:szCs w:val="20"/>
              </w:rPr>
              <w:t>大きな変化は見られないものの、全般的に肯定値が低下した。各項目について早急に検証を行い、次年度の改善に繋げたい。</w:t>
            </w:r>
          </w:p>
          <w:p w:rsidR="00991D46" w:rsidRPr="00991D46" w:rsidRDefault="00991D46" w:rsidP="00FC7ED5">
            <w:pPr>
              <w:spacing w:line="240" w:lineRule="exact"/>
              <w:rPr>
                <w:rFonts w:ascii="ＭＳ 明朝"/>
                <w:color w:val="000000" w:themeColor="text1"/>
                <w:sz w:val="20"/>
                <w:szCs w:val="20"/>
              </w:rPr>
            </w:pPr>
            <w:r>
              <w:rPr>
                <w:rFonts w:ascii="ＭＳ 明朝" w:hint="eastAsia"/>
                <w:color w:val="000000" w:themeColor="text1"/>
                <w:sz w:val="20"/>
                <w:szCs w:val="20"/>
              </w:rPr>
              <w:t>○依然として保護者の回答率</w:t>
            </w:r>
            <w:r w:rsidRPr="00991D46">
              <w:rPr>
                <w:rFonts w:ascii="ＭＳ 明朝" w:hint="eastAsia"/>
                <w:color w:val="000000" w:themeColor="text1"/>
                <w:sz w:val="20"/>
                <w:szCs w:val="20"/>
              </w:rPr>
              <w:t>が非常に低い（</w:t>
            </w:r>
            <w:r>
              <w:rPr>
                <w:rFonts w:ascii="ＭＳ 明朝" w:hint="eastAsia"/>
                <w:color w:val="000000" w:themeColor="text1"/>
                <w:sz w:val="20"/>
                <w:szCs w:val="20"/>
              </w:rPr>
              <w:t>35.9</w:t>
            </w:r>
            <w:r w:rsidRPr="00991D46">
              <w:rPr>
                <w:rFonts w:ascii="ＭＳ 明朝" w:hint="eastAsia"/>
                <w:color w:val="000000" w:themeColor="text1"/>
                <w:sz w:val="20"/>
                <w:szCs w:val="20"/>
              </w:rPr>
              <w:t>％）ということが大きな課題であり、学校としてこの診断をどう有効に活用するかを保護者に周知徹底する方法に、さらなる工夫が必要であると思われる。</w:t>
            </w:r>
          </w:p>
          <w:p w:rsidR="00991D46" w:rsidRPr="00991D46" w:rsidRDefault="00991D46" w:rsidP="00FC7ED5">
            <w:pPr>
              <w:spacing w:line="240" w:lineRule="exact"/>
              <w:rPr>
                <w:rFonts w:ascii="ＭＳ 明朝"/>
                <w:color w:val="000000" w:themeColor="text1"/>
                <w:sz w:val="20"/>
                <w:szCs w:val="20"/>
              </w:rPr>
            </w:pP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【生徒の診断結果から】</w:t>
            </w: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○本校の掲げる大きな柱の「学習面」で、</w:t>
            </w:r>
            <w:r>
              <w:rPr>
                <w:rFonts w:ascii="ＭＳ 明朝" w:hint="eastAsia"/>
                <w:color w:val="000000" w:themeColor="text1"/>
                <w:sz w:val="20"/>
                <w:szCs w:val="20"/>
              </w:rPr>
              <w:t>昨年度に続き</w:t>
            </w:r>
            <w:r w:rsidRPr="00991D46">
              <w:rPr>
                <w:rFonts w:ascii="ＭＳ 明朝" w:hint="eastAsia"/>
                <w:color w:val="000000" w:themeColor="text1"/>
                <w:sz w:val="20"/>
                <w:szCs w:val="20"/>
              </w:rPr>
              <w:t>肯定的回答値が上昇していることは、教職員の創意工夫が実った結果である。</w:t>
            </w: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○一方で家庭学習の習慣がついておらず、ﾃｽﾄ期間以外は学習時間が０であるという生徒（</w:t>
            </w:r>
            <w:r>
              <w:rPr>
                <w:rFonts w:ascii="ＭＳ 明朝" w:hint="eastAsia"/>
                <w:color w:val="000000" w:themeColor="text1"/>
                <w:sz w:val="20"/>
                <w:szCs w:val="20"/>
              </w:rPr>
              <w:t>54.6</w:t>
            </w:r>
            <w:r w:rsidRPr="00991D46">
              <w:rPr>
                <w:rFonts w:ascii="ＭＳ 明朝" w:hint="eastAsia"/>
                <w:color w:val="000000" w:themeColor="text1"/>
                <w:sz w:val="20"/>
                <w:szCs w:val="20"/>
              </w:rPr>
              <w:t>％）にどう意識付をするか、依然課題として残っている。</w:t>
            </w: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w:t>
            </w:r>
            <w:r w:rsidR="00650B66">
              <w:rPr>
                <w:rFonts w:ascii="ＭＳ 明朝" w:hint="eastAsia"/>
                <w:color w:val="000000" w:themeColor="text1"/>
                <w:sz w:val="20"/>
                <w:szCs w:val="20"/>
              </w:rPr>
              <w:t>学校は、SCやSSWを活用しながら教育相談体制を確立しつつ、一部の深刻なｹｰｽには迅速に対応しているが、一般的な悩みを持つ生徒には周知できておらず、この点について次年度の課題としたい。</w:t>
            </w:r>
          </w:p>
          <w:p w:rsidR="00991D46" w:rsidRPr="00991D46" w:rsidRDefault="00991D46" w:rsidP="00FC7ED5">
            <w:pPr>
              <w:spacing w:line="240" w:lineRule="exact"/>
              <w:rPr>
                <w:rFonts w:ascii="ＭＳ 明朝"/>
                <w:color w:val="000000" w:themeColor="text1"/>
                <w:sz w:val="20"/>
                <w:szCs w:val="20"/>
              </w:rPr>
            </w:pP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【保護者の診断結果から】</w:t>
            </w:r>
          </w:p>
          <w:p w:rsidR="00991D46" w:rsidRPr="00991D46" w:rsidRDefault="00650B66" w:rsidP="00FC7ED5">
            <w:pPr>
              <w:spacing w:line="240" w:lineRule="exact"/>
              <w:rPr>
                <w:rFonts w:ascii="ＭＳ 明朝"/>
                <w:color w:val="000000" w:themeColor="text1"/>
                <w:sz w:val="20"/>
                <w:szCs w:val="20"/>
              </w:rPr>
            </w:pPr>
            <w:r>
              <w:rPr>
                <w:rFonts w:ascii="ＭＳ 明朝" w:hint="eastAsia"/>
                <w:color w:val="000000" w:themeColor="text1"/>
                <w:sz w:val="20"/>
                <w:szCs w:val="20"/>
              </w:rPr>
              <w:t>○</w:t>
            </w:r>
            <w:r w:rsidRPr="00991D46">
              <w:rPr>
                <w:rFonts w:ascii="ＭＳ 明朝" w:hint="eastAsia"/>
                <w:color w:val="000000" w:themeColor="text1"/>
                <w:sz w:val="20"/>
                <w:szCs w:val="20"/>
              </w:rPr>
              <w:t>「非常時の連絡の徹底」</w:t>
            </w:r>
            <w:r w:rsidR="00FC7ED5">
              <w:rPr>
                <w:rFonts w:ascii="ＭＳ 明朝" w:hint="eastAsia"/>
                <w:color w:val="000000" w:themeColor="text1"/>
                <w:sz w:val="20"/>
                <w:szCs w:val="20"/>
              </w:rPr>
              <w:t>「PTAの活動内容」</w:t>
            </w:r>
            <w:r>
              <w:rPr>
                <w:rFonts w:ascii="ＭＳ 明朝" w:hint="eastAsia"/>
                <w:color w:val="000000" w:themeColor="text1"/>
                <w:sz w:val="20"/>
                <w:szCs w:val="20"/>
              </w:rPr>
              <w:t>等、昨年度と学校として同じ</w:t>
            </w:r>
            <w:r w:rsidR="00FC7ED5">
              <w:rPr>
                <w:rFonts w:ascii="ＭＳ 明朝" w:hint="eastAsia"/>
                <w:color w:val="000000" w:themeColor="text1"/>
                <w:sz w:val="20"/>
                <w:szCs w:val="20"/>
              </w:rPr>
              <w:t>取組み</w:t>
            </w:r>
            <w:r>
              <w:rPr>
                <w:rFonts w:ascii="ＭＳ 明朝" w:hint="eastAsia"/>
                <w:color w:val="000000" w:themeColor="text1"/>
                <w:sz w:val="20"/>
                <w:szCs w:val="20"/>
              </w:rPr>
              <w:t>をしている</w:t>
            </w:r>
            <w:r w:rsidR="00FC7ED5">
              <w:rPr>
                <w:rFonts w:ascii="ＭＳ 明朝" w:hint="eastAsia"/>
                <w:color w:val="000000" w:themeColor="text1"/>
                <w:sz w:val="20"/>
                <w:szCs w:val="20"/>
              </w:rPr>
              <w:t>（もしくはさらに改善を試みている）</w:t>
            </w:r>
            <w:r>
              <w:rPr>
                <w:rFonts w:ascii="ＭＳ 明朝" w:hint="eastAsia"/>
                <w:color w:val="000000" w:themeColor="text1"/>
                <w:sz w:val="20"/>
                <w:szCs w:val="20"/>
              </w:rPr>
              <w:t>事項について、肯定回答値に低下が見られる。この原因をしっかり見極めて対処していきたい。</w:t>
            </w: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w:t>
            </w:r>
            <w:r w:rsidR="00FC7ED5">
              <w:rPr>
                <w:rFonts w:ascii="ＭＳ 明朝" w:hint="eastAsia"/>
                <w:color w:val="000000" w:themeColor="text1"/>
                <w:sz w:val="20"/>
                <w:szCs w:val="20"/>
              </w:rPr>
              <w:t>何よりも、保護者の回答率を高める工夫を検討することが課題である。</w:t>
            </w:r>
          </w:p>
          <w:p w:rsidR="00991D46" w:rsidRPr="00991D46" w:rsidRDefault="00991D46" w:rsidP="00FC7ED5">
            <w:pPr>
              <w:spacing w:line="240" w:lineRule="exact"/>
              <w:rPr>
                <w:rFonts w:ascii="ＭＳ 明朝"/>
                <w:color w:val="000000" w:themeColor="text1"/>
                <w:sz w:val="20"/>
                <w:szCs w:val="20"/>
              </w:rPr>
            </w:pPr>
          </w:p>
          <w:p w:rsidR="00991D46" w:rsidRPr="00991D46" w:rsidRDefault="00991D46" w:rsidP="00FC7ED5">
            <w:pPr>
              <w:spacing w:line="240" w:lineRule="exact"/>
              <w:rPr>
                <w:rFonts w:ascii="ＭＳ 明朝"/>
                <w:color w:val="000000" w:themeColor="text1"/>
                <w:sz w:val="20"/>
                <w:szCs w:val="20"/>
              </w:rPr>
            </w:pPr>
            <w:r w:rsidRPr="00991D46">
              <w:rPr>
                <w:rFonts w:ascii="ＭＳ 明朝" w:hint="eastAsia"/>
                <w:color w:val="000000" w:themeColor="text1"/>
                <w:sz w:val="20"/>
                <w:szCs w:val="20"/>
              </w:rPr>
              <w:t>【教職員の診断結果から】</w:t>
            </w:r>
          </w:p>
          <w:p w:rsidR="00973707" w:rsidRDefault="00380720" w:rsidP="00FC7ED5">
            <w:pPr>
              <w:spacing w:line="240" w:lineRule="exact"/>
              <w:rPr>
                <w:rFonts w:ascii="ＭＳ 明朝"/>
                <w:color w:val="000000" w:themeColor="text1"/>
                <w:sz w:val="20"/>
                <w:szCs w:val="20"/>
              </w:rPr>
            </w:pPr>
            <w:r>
              <w:rPr>
                <w:rFonts w:ascii="ＭＳ 明朝" w:hint="eastAsia"/>
                <w:color w:val="000000" w:themeColor="text1"/>
                <w:sz w:val="20"/>
                <w:szCs w:val="20"/>
              </w:rPr>
              <w:t>○教員間の</w:t>
            </w:r>
            <w:r w:rsidR="00991D46" w:rsidRPr="00991D46">
              <w:rPr>
                <w:rFonts w:ascii="ＭＳ 明朝" w:hint="eastAsia"/>
                <w:color w:val="000000" w:themeColor="text1"/>
                <w:sz w:val="20"/>
                <w:szCs w:val="20"/>
              </w:rPr>
              <w:t>連携や校内研修についての肯定的回答値が</w:t>
            </w:r>
            <w:r>
              <w:rPr>
                <w:rFonts w:ascii="ＭＳ 明朝" w:hint="eastAsia"/>
                <w:color w:val="000000" w:themeColor="text1"/>
                <w:sz w:val="20"/>
                <w:szCs w:val="20"/>
              </w:rPr>
              <w:t>大幅に</w:t>
            </w:r>
            <w:r w:rsidR="00991D46" w:rsidRPr="00991D46">
              <w:rPr>
                <w:rFonts w:ascii="ＭＳ 明朝" w:hint="eastAsia"/>
                <w:color w:val="000000" w:themeColor="text1"/>
                <w:sz w:val="20"/>
                <w:szCs w:val="20"/>
              </w:rPr>
              <w:t>上昇しており、</w:t>
            </w:r>
            <w:r>
              <w:rPr>
                <w:rFonts w:ascii="ＭＳ 明朝" w:hint="eastAsia"/>
                <w:color w:val="000000" w:themeColor="text1"/>
                <w:sz w:val="20"/>
                <w:szCs w:val="20"/>
              </w:rPr>
              <w:t>それらが日常の教育活動にﾌﾟﾗｽ効果をもたらすと大いに期待している。</w:t>
            </w:r>
          </w:p>
          <w:p w:rsidR="00380720" w:rsidRPr="003E72EF" w:rsidRDefault="00380720" w:rsidP="00380720">
            <w:pPr>
              <w:spacing w:line="240" w:lineRule="exact"/>
              <w:rPr>
                <w:rFonts w:ascii="ＭＳ 明朝"/>
                <w:color w:val="D9D9D9"/>
                <w:sz w:val="20"/>
                <w:szCs w:val="20"/>
              </w:rPr>
            </w:pPr>
            <w:r>
              <w:rPr>
                <w:rFonts w:ascii="ＭＳ 明朝" w:hint="eastAsia"/>
                <w:color w:val="000000" w:themeColor="text1"/>
                <w:sz w:val="20"/>
                <w:szCs w:val="20"/>
              </w:rPr>
              <w:t>○進路指導や教育相談等の各項目から、生徒に寄り添う教員の意識の高さがうかがえる。それを自己満足で終わらすことなく、生徒・保護者にどう伝えていくかが課題である。</w:t>
            </w:r>
          </w:p>
        </w:tc>
        <w:tc>
          <w:tcPr>
            <w:tcW w:w="8221" w:type="dxa"/>
          </w:tcPr>
          <w:p w:rsidR="00134444" w:rsidRDefault="00C53600" w:rsidP="006C5C03">
            <w:pPr>
              <w:spacing w:line="260" w:lineRule="exact"/>
              <w:rPr>
                <w:rFonts w:ascii="ＭＳ 明朝"/>
                <w:color w:val="000000" w:themeColor="text1"/>
                <w:sz w:val="20"/>
                <w:szCs w:val="20"/>
              </w:rPr>
            </w:pPr>
            <w:r>
              <w:rPr>
                <w:rFonts w:ascii="ＭＳ 明朝" w:hint="eastAsia"/>
                <w:color w:val="000000" w:themeColor="text1"/>
                <w:sz w:val="20"/>
                <w:szCs w:val="20"/>
              </w:rPr>
              <w:t>＜第１回＞</w:t>
            </w:r>
            <w:r w:rsidR="00821172">
              <w:rPr>
                <w:rFonts w:ascii="ＭＳ 明朝" w:hint="eastAsia"/>
                <w:color w:val="000000" w:themeColor="text1"/>
                <w:sz w:val="20"/>
                <w:szCs w:val="20"/>
              </w:rPr>
              <w:t>平成29年６月26日（月）開催</w:t>
            </w:r>
          </w:p>
          <w:p w:rsidR="00BC5F2E" w:rsidRDefault="00AC30FC" w:rsidP="006C5C03">
            <w:pPr>
              <w:spacing w:line="260" w:lineRule="exact"/>
              <w:rPr>
                <w:rFonts w:ascii="ＭＳ 明朝"/>
                <w:color w:val="000000" w:themeColor="text1"/>
                <w:sz w:val="20"/>
                <w:szCs w:val="20"/>
              </w:rPr>
            </w:pPr>
            <w:r>
              <w:rPr>
                <w:rFonts w:ascii="ＭＳ 明朝" w:hint="eastAsia"/>
                <w:color w:val="000000" w:themeColor="text1"/>
                <w:sz w:val="20"/>
                <w:szCs w:val="20"/>
              </w:rPr>
              <w:t>○生徒の通学状況について</w:t>
            </w:r>
          </w:p>
          <w:p w:rsidR="00BC5F2E" w:rsidRDefault="00BC5F2E" w:rsidP="006C5C03">
            <w:pPr>
              <w:spacing w:line="260" w:lineRule="exact"/>
              <w:rPr>
                <w:rFonts w:ascii="ＭＳ 明朝"/>
                <w:color w:val="000000" w:themeColor="text1"/>
                <w:sz w:val="20"/>
                <w:szCs w:val="20"/>
              </w:rPr>
            </w:pPr>
            <w:r>
              <w:rPr>
                <w:rFonts w:ascii="ＭＳ 明朝" w:hint="eastAsia"/>
                <w:color w:val="000000" w:themeColor="text1"/>
                <w:sz w:val="20"/>
                <w:szCs w:val="20"/>
              </w:rPr>
              <w:t xml:space="preserve">　・登下校時の自転車の運転が危険である。指導を充実させ、十分気をつけてほしい。</w:t>
            </w:r>
          </w:p>
          <w:p w:rsidR="00AC30FC" w:rsidRDefault="00AC30FC" w:rsidP="006C5C03">
            <w:pPr>
              <w:spacing w:line="260" w:lineRule="exact"/>
              <w:rPr>
                <w:rFonts w:ascii="ＭＳ 明朝"/>
                <w:color w:val="000000" w:themeColor="text1"/>
                <w:sz w:val="20"/>
                <w:szCs w:val="20"/>
              </w:rPr>
            </w:pPr>
            <w:r>
              <w:rPr>
                <w:rFonts w:ascii="ＭＳ 明朝" w:hint="eastAsia"/>
                <w:color w:val="000000" w:themeColor="text1"/>
                <w:sz w:val="20"/>
                <w:szCs w:val="20"/>
              </w:rPr>
              <w:t>○社会に貢献する人材育成の観点から</w:t>
            </w:r>
          </w:p>
          <w:p w:rsidR="00BC5F2E" w:rsidRDefault="00BC5F2E"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w:t>
            </w:r>
            <w:r w:rsidR="004407FE" w:rsidRPr="004407FE">
              <w:rPr>
                <w:rFonts w:ascii="ＭＳ 明朝" w:hint="eastAsia"/>
                <w:color w:val="000000" w:themeColor="text1"/>
                <w:sz w:val="20"/>
                <w:szCs w:val="20"/>
              </w:rPr>
              <w:t>生徒をよく見て、伸ばしてくれる学校を期待している。校内の</w:t>
            </w:r>
            <w:r w:rsidR="00F11477">
              <w:rPr>
                <w:rFonts w:ascii="ＭＳ 明朝" w:hint="eastAsia"/>
                <w:color w:val="000000" w:themeColor="text1"/>
                <w:sz w:val="20"/>
                <w:szCs w:val="20"/>
              </w:rPr>
              <w:t>ルール</w:t>
            </w:r>
            <w:r w:rsidR="004407FE" w:rsidRPr="004407FE">
              <w:rPr>
                <w:rFonts w:ascii="ＭＳ 明朝" w:hint="eastAsia"/>
                <w:color w:val="000000" w:themeColor="text1"/>
                <w:sz w:val="20"/>
                <w:szCs w:val="20"/>
              </w:rPr>
              <w:t>で縛るだけで</w:t>
            </w:r>
            <w:r w:rsidR="00821172">
              <w:rPr>
                <w:rFonts w:ascii="ＭＳ 明朝" w:hint="eastAsia"/>
                <w:color w:val="000000" w:themeColor="text1"/>
                <w:sz w:val="20"/>
                <w:szCs w:val="20"/>
              </w:rPr>
              <w:t>なく、なりたい自分の発見、難関大学をめざす、資格取得等、目標を見</w:t>
            </w:r>
            <w:r w:rsidR="000F4F31">
              <w:rPr>
                <w:rFonts w:ascii="ＭＳ 明朝" w:hint="eastAsia"/>
                <w:color w:val="000000" w:themeColor="text1"/>
                <w:sz w:val="20"/>
                <w:szCs w:val="20"/>
              </w:rPr>
              <w:t>つけさせることが必要。「校外の清掃活動」を</w:t>
            </w:r>
            <w:r w:rsidR="004407FE" w:rsidRPr="004407FE">
              <w:rPr>
                <w:rFonts w:ascii="ＭＳ 明朝" w:hint="eastAsia"/>
                <w:color w:val="000000" w:themeColor="text1"/>
                <w:sz w:val="20"/>
                <w:szCs w:val="20"/>
              </w:rPr>
              <w:t>生徒会や</w:t>
            </w:r>
            <w:r w:rsidR="000F4F31">
              <w:rPr>
                <w:rFonts w:ascii="ＭＳ 明朝" w:hint="eastAsia"/>
                <w:color w:val="000000" w:themeColor="text1"/>
                <w:sz w:val="20"/>
                <w:szCs w:val="20"/>
              </w:rPr>
              <w:t>ｸﾗﾌﾞ</w:t>
            </w:r>
            <w:r w:rsidR="004407FE" w:rsidRPr="004407FE">
              <w:rPr>
                <w:rFonts w:ascii="ＭＳ 明朝" w:hint="eastAsia"/>
                <w:color w:val="000000" w:themeColor="text1"/>
                <w:sz w:val="20"/>
                <w:szCs w:val="20"/>
              </w:rPr>
              <w:t>員と一緒にやってみてはいかがか。</w:t>
            </w:r>
          </w:p>
          <w:p w:rsidR="00AC30FC" w:rsidRDefault="00AC30FC"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○広報活動について</w:t>
            </w:r>
          </w:p>
          <w:p w:rsidR="00BC5F2E" w:rsidRDefault="00BC5F2E" w:rsidP="006C5C03">
            <w:pPr>
              <w:spacing w:line="260" w:lineRule="exact"/>
              <w:rPr>
                <w:rFonts w:ascii="ＭＳ 明朝"/>
                <w:color w:val="000000" w:themeColor="text1"/>
                <w:sz w:val="20"/>
                <w:szCs w:val="20"/>
              </w:rPr>
            </w:pPr>
            <w:r>
              <w:rPr>
                <w:rFonts w:ascii="ＭＳ 明朝" w:hint="eastAsia"/>
                <w:color w:val="000000" w:themeColor="text1"/>
                <w:sz w:val="20"/>
                <w:szCs w:val="20"/>
              </w:rPr>
              <w:t xml:space="preserve">　・</w:t>
            </w:r>
            <w:r w:rsidR="004407FE" w:rsidRPr="004407FE">
              <w:rPr>
                <w:rFonts w:ascii="ＭＳ 明朝" w:hint="eastAsia"/>
                <w:color w:val="000000" w:themeColor="text1"/>
                <w:sz w:val="20"/>
                <w:szCs w:val="20"/>
              </w:rPr>
              <w:t>外へどれだけ学校の良さが伝えられているか検証も必要。</w:t>
            </w:r>
            <w:r w:rsidR="00AC30FC">
              <w:rPr>
                <w:rFonts w:ascii="ＭＳ 明朝" w:hint="eastAsia"/>
                <w:color w:val="000000" w:themeColor="text1"/>
                <w:sz w:val="20"/>
                <w:szCs w:val="20"/>
              </w:rPr>
              <w:t>地元広報誌の活用も。</w:t>
            </w:r>
            <w:r>
              <w:rPr>
                <w:rFonts w:ascii="ＭＳ 明朝" w:hint="eastAsia"/>
                <w:color w:val="000000" w:themeColor="text1"/>
                <w:sz w:val="20"/>
                <w:szCs w:val="20"/>
              </w:rPr>
              <w:t xml:space="preserve">　　　</w:t>
            </w:r>
          </w:p>
          <w:p w:rsidR="004407FE" w:rsidRDefault="004407FE" w:rsidP="006C5C03">
            <w:pPr>
              <w:spacing w:line="260" w:lineRule="exact"/>
              <w:rPr>
                <w:rFonts w:ascii="ＭＳ 明朝"/>
                <w:color w:val="000000" w:themeColor="text1"/>
                <w:sz w:val="20"/>
                <w:szCs w:val="20"/>
              </w:rPr>
            </w:pPr>
            <w:r>
              <w:rPr>
                <w:rFonts w:ascii="ＭＳ 明朝" w:hint="eastAsia"/>
                <w:color w:val="000000" w:themeColor="text1"/>
                <w:sz w:val="20"/>
                <w:szCs w:val="20"/>
              </w:rPr>
              <w:t>＜第２回＞</w:t>
            </w:r>
            <w:r w:rsidR="00821172">
              <w:rPr>
                <w:rFonts w:ascii="ＭＳ 明朝" w:hint="eastAsia"/>
                <w:color w:val="000000" w:themeColor="text1"/>
                <w:sz w:val="20"/>
                <w:szCs w:val="20"/>
              </w:rPr>
              <w:t>平成29年11月15日（水）開催</w:t>
            </w:r>
          </w:p>
          <w:p w:rsidR="004407FE" w:rsidRDefault="00AC30FC" w:rsidP="006C5C03">
            <w:pPr>
              <w:spacing w:line="260" w:lineRule="exact"/>
              <w:rPr>
                <w:rFonts w:ascii="ＭＳ 明朝"/>
                <w:color w:val="000000" w:themeColor="text1"/>
                <w:sz w:val="20"/>
                <w:szCs w:val="20"/>
              </w:rPr>
            </w:pPr>
            <w:r>
              <w:rPr>
                <w:rFonts w:ascii="ＭＳ 明朝" w:hint="eastAsia"/>
                <w:color w:val="000000" w:themeColor="text1"/>
                <w:sz w:val="20"/>
                <w:szCs w:val="20"/>
              </w:rPr>
              <w:t>○</w:t>
            </w:r>
            <w:r w:rsidR="00821172" w:rsidRPr="00AC30FC">
              <w:rPr>
                <w:rFonts w:ascii="ＭＳ 明朝" w:hint="eastAsia"/>
                <w:color w:val="000000" w:themeColor="text1"/>
                <w:sz w:val="20"/>
                <w:szCs w:val="20"/>
              </w:rPr>
              <w:t>本校の</w:t>
            </w:r>
            <w:r>
              <w:rPr>
                <w:rFonts w:ascii="ＭＳ 明朝" w:hint="eastAsia"/>
                <w:color w:val="000000" w:themeColor="text1"/>
                <w:sz w:val="20"/>
                <w:szCs w:val="20"/>
              </w:rPr>
              <w:t>「頭髪指導」について</w:t>
            </w:r>
          </w:p>
          <w:p w:rsidR="00821172" w:rsidRDefault="00AC30FC"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・生徒指導全般に</w:t>
            </w:r>
            <w:r w:rsidR="00821172" w:rsidRPr="00821172">
              <w:rPr>
                <w:rFonts w:ascii="ＭＳ 明朝" w:hint="eastAsia"/>
                <w:color w:val="000000" w:themeColor="text1"/>
                <w:sz w:val="20"/>
                <w:szCs w:val="20"/>
              </w:rPr>
              <w:t>もっと厳しくしてもよい</w:t>
            </w:r>
            <w:r>
              <w:rPr>
                <w:rFonts w:ascii="ＭＳ 明朝" w:hint="eastAsia"/>
                <w:color w:val="000000" w:themeColor="text1"/>
                <w:sz w:val="20"/>
                <w:szCs w:val="20"/>
              </w:rPr>
              <w:t>。</w:t>
            </w:r>
          </w:p>
          <w:p w:rsidR="00821172" w:rsidRPr="00821172" w:rsidRDefault="00821172"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w:t>
            </w:r>
            <w:r w:rsidRPr="00821172">
              <w:rPr>
                <w:rFonts w:ascii="ＭＳ 明朝" w:hint="eastAsia"/>
                <w:color w:val="000000" w:themeColor="text1"/>
                <w:sz w:val="20"/>
                <w:szCs w:val="20"/>
              </w:rPr>
              <w:t>・</w:t>
            </w:r>
            <w:r>
              <w:rPr>
                <w:rFonts w:ascii="ＭＳ 明朝" w:hint="eastAsia"/>
                <w:color w:val="000000" w:themeColor="text1"/>
                <w:sz w:val="20"/>
                <w:szCs w:val="20"/>
              </w:rPr>
              <w:t>「</w:t>
            </w:r>
            <w:r w:rsidRPr="00821172">
              <w:rPr>
                <w:rFonts w:ascii="ＭＳ 明朝" w:hint="eastAsia"/>
                <w:color w:val="000000" w:themeColor="text1"/>
                <w:sz w:val="20"/>
                <w:szCs w:val="20"/>
              </w:rPr>
              <w:t>就職・進学を見据えた指導をしているということ（社会では見た目で判断される）。</w:t>
            </w:r>
            <w:r>
              <w:rPr>
                <w:rFonts w:ascii="ＭＳ 明朝" w:hint="eastAsia"/>
                <w:color w:val="000000" w:themeColor="text1"/>
                <w:sz w:val="20"/>
                <w:szCs w:val="20"/>
              </w:rPr>
              <w:t>」</w:t>
            </w:r>
          </w:p>
          <w:p w:rsidR="00821172" w:rsidRPr="00821172" w:rsidRDefault="00821172"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w:t>
            </w:r>
            <w:r w:rsidRPr="00821172">
              <w:rPr>
                <w:rFonts w:ascii="ＭＳ 明朝" w:hint="eastAsia"/>
                <w:color w:val="000000" w:themeColor="text1"/>
                <w:sz w:val="20"/>
                <w:szCs w:val="20"/>
              </w:rPr>
              <w:t>学校という組織の一員であるからには、自分だけの評価では済まない。学校全体の評価になるということ。</w:t>
            </w:r>
            <w:r>
              <w:rPr>
                <w:rFonts w:ascii="ＭＳ 明朝" w:hint="eastAsia"/>
                <w:color w:val="000000" w:themeColor="text1"/>
                <w:sz w:val="20"/>
                <w:szCs w:val="20"/>
              </w:rPr>
              <w:t>」</w:t>
            </w:r>
            <w:r w:rsidRPr="00821172">
              <w:rPr>
                <w:rFonts w:ascii="ＭＳ 明朝" w:hint="eastAsia"/>
                <w:color w:val="000000" w:themeColor="text1"/>
                <w:sz w:val="20"/>
                <w:szCs w:val="20"/>
              </w:rPr>
              <w:t>⇒この２点で指導をしていかなければならない。この学校で行っている指導は必要。</w:t>
            </w:r>
            <w:r w:rsidR="00AC30FC">
              <w:rPr>
                <w:rFonts w:ascii="ＭＳ 明朝" w:hint="eastAsia"/>
                <w:color w:val="000000" w:themeColor="text1"/>
                <w:sz w:val="20"/>
                <w:szCs w:val="20"/>
              </w:rPr>
              <w:t>ただし、</w:t>
            </w:r>
            <w:r w:rsidR="00AC30FC" w:rsidRPr="00821172">
              <w:rPr>
                <w:rFonts w:ascii="ＭＳ 明朝" w:hint="eastAsia"/>
                <w:color w:val="000000" w:themeColor="text1"/>
                <w:sz w:val="20"/>
                <w:szCs w:val="20"/>
              </w:rPr>
              <w:t>教員が統一した意識で指導することは不可欠</w:t>
            </w:r>
            <w:r w:rsidR="00AC30FC">
              <w:rPr>
                <w:rFonts w:ascii="ＭＳ 明朝" w:hint="eastAsia"/>
                <w:color w:val="000000" w:themeColor="text1"/>
                <w:sz w:val="20"/>
                <w:szCs w:val="20"/>
              </w:rPr>
              <w:t>。</w:t>
            </w:r>
          </w:p>
          <w:p w:rsidR="00821172" w:rsidRPr="00821172" w:rsidRDefault="00821172"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w:t>
            </w:r>
            <w:r w:rsidRPr="00821172">
              <w:rPr>
                <w:rFonts w:ascii="ＭＳ 明朝" w:hint="eastAsia"/>
                <w:color w:val="000000" w:themeColor="text1"/>
                <w:sz w:val="20"/>
                <w:szCs w:val="20"/>
              </w:rPr>
              <w:t>・大学の面接においても、必ず評価項目に「身だしなみ」がある。高校生としてふさわしい身だしなみを指導することは大切。</w:t>
            </w:r>
          </w:p>
          <w:p w:rsidR="00821172" w:rsidRDefault="00821172" w:rsidP="006C5C03">
            <w:pPr>
              <w:spacing w:line="260" w:lineRule="exact"/>
              <w:ind w:left="400" w:hangingChars="200" w:hanging="400"/>
              <w:rPr>
                <w:rFonts w:ascii="ＭＳ 明朝"/>
                <w:color w:val="000000" w:themeColor="text1"/>
                <w:sz w:val="20"/>
                <w:szCs w:val="20"/>
              </w:rPr>
            </w:pPr>
            <w:r>
              <w:rPr>
                <w:rFonts w:ascii="ＭＳ 明朝" w:hint="eastAsia"/>
                <w:color w:val="000000" w:themeColor="text1"/>
                <w:sz w:val="20"/>
                <w:szCs w:val="20"/>
              </w:rPr>
              <w:t xml:space="preserve">　</w:t>
            </w:r>
            <w:r w:rsidRPr="00821172">
              <w:rPr>
                <w:rFonts w:ascii="ＭＳ 明朝" w:hint="eastAsia"/>
                <w:color w:val="000000" w:themeColor="text1"/>
                <w:sz w:val="20"/>
                <w:szCs w:val="20"/>
              </w:rPr>
              <w:t>・「気づき、考え、行動する」指導を大切にしてほしい。</w:t>
            </w:r>
          </w:p>
          <w:p w:rsidR="00821172" w:rsidRPr="00F912D5" w:rsidRDefault="00821172" w:rsidP="006C5C03">
            <w:pPr>
              <w:spacing w:line="260" w:lineRule="exact"/>
              <w:rPr>
                <w:rFonts w:ascii="ＭＳ 明朝"/>
                <w:color w:val="000000" w:themeColor="text1"/>
                <w:sz w:val="20"/>
                <w:szCs w:val="20"/>
              </w:rPr>
            </w:pPr>
            <w:r w:rsidRPr="00F912D5">
              <w:rPr>
                <w:rFonts w:ascii="ＭＳ 明朝" w:hint="eastAsia"/>
                <w:color w:val="000000" w:themeColor="text1"/>
                <w:sz w:val="20"/>
                <w:szCs w:val="20"/>
              </w:rPr>
              <w:t>＜第３回＞平成30年２月22日（木）開催</w:t>
            </w:r>
          </w:p>
          <w:p w:rsidR="00821172" w:rsidRPr="00F912D5" w:rsidRDefault="00DD67CF" w:rsidP="006C5C03">
            <w:pPr>
              <w:spacing w:line="260" w:lineRule="exact"/>
              <w:rPr>
                <w:rFonts w:ascii="ＭＳ 明朝"/>
                <w:color w:val="000000" w:themeColor="text1"/>
                <w:sz w:val="20"/>
                <w:szCs w:val="20"/>
              </w:rPr>
            </w:pPr>
            <w:r w:rsidRPr="00F912D5">
              <w:rPr>
                <w:rFonts w:ascii="ＭＳ 明朝" w:hint="eastAsia"/>
                <w:color w:val="000000" w:themeColor="text1"/>
                <w:sz w:val="20"/>
                <w:szCs w:val="20"/>
              </w:rPr>
              <w:t>○学校教育自己診断結果をふまえて、H29学校経営計画評価案について承認</w:t>
            </w:r>
          </w:p>
          <w:p w:rsidR="00DD67CF" w:rsidRPr="00F912D5" w:rsidRDefault="00DD67CF" w:rsidP="006C5C03">
            <w:pPr>
              <w:spacing w:line="260" w:lineRule="exact"/>
              <w:rPr>
                <w:rFonts w:ascii="ＭＳ 明朝"/>
                <w:color w:val="000000" w:themeColor="text1"/>
                <w:sz w:val="20"/>
                <w:szCs w:val="20"/>
              </w:rPr>
            </w:pPr>
            <w:r w:rsidRPr="00F912D5">
              <w:rPr>
                <w:rFonts w:ascii="ＭＳ 明朝" w:hint="eastAsia"/>
                <w:color w:val="000000" w:themeColor="text1"/>
                <w:sz w:val="20"/>
                <w:szCs w:val="20"/>
              </w:rPr>
              <w:t>○学校教育自己診断に関し、小学校、中学校、高校での実施状況について情報交換を行った。保護者の回収率の低下については、同じ</w:t>
            </w:r>
            <w:r w:rsidR="00D957D1" w:rsidRPr="00F912D5">
              <w:rPr>
                <w:rFonts w:ascii="ＭＳ 明朝" w:hint="eastAsia"/>
                <w:color w:val="000000" w:themeColor="text1"/>
                <w:sz w:val="20"/>
                <w:szCs w:val="20"/>
              </w:rPr>
              <w:t>課題あり。</w:t>
            </w:r>
          </w:p>
          <w:p w:rsidR="00780950" w:rsidRPr="00F912D5" w:rsidRDefault="00DD67CF" w:rsidP="00780950">
            <w:pPr>
              <w:spacing w:line="300" w:lineRule="exact"/>
              <w:ind w:left="200" w:hangingChars="100" w:hanging="200"/>
              <w:rPr>
                <w:rFonts w:ascii="ＭＳ 明朝"/>
                <w:color w:val="000000" w:themeColor="text1"/>
                <w:sz w:val="20"/>
                <w:szCs w:val="20"/>
              </w:rPr>
            </w:pPr>
            <w:r w:rsidRPr="00F912D5">
              <w:rPr>
                <w:rFonts w:ascii="ＭＳ 明朝" w:hint="eastAsia"/>
                <w:color w:val="000000" w:themeColor="text1"/>
                <w:sz w:val="20"/>
                <w:szCs w:val="20"/>
              </w:rPr>
              <w:t>○H30学校経営計画案について承認</w:t>
            </w:r>
          </w:p>
          <w:p w:rsidR="00821172" w:rsidRPr="00F912D5" w:rsidRDefault="00780950" w:rsidP="00780950">
            <w:pPr>
              <w:spacing w:line="300" w:lineRule="exact"/>
              <w:ind w:left="200" w:hangingChars="100" w:hanging="200"/>
              <w:rPr>
                <w:rFonts w:ascii="ＭＳ 明朝"/>
                <w:color w:val="000000" w:themeColor="text1"/>
                <w:sz w:val="20"/>
                <w:szCs w:val="20"/>
              </w:rPr>
            </w:pPr>
            <w:r w:rsidRPr="00F912D5">
              <w:rPr>
                <w:rFonts w:ascii="ＭＳ 明朝" w:hint="eastAsia"/>
                <w:color w:val="000000" w:themeColor="text1"/>
                <w:sz w:val="20"/>
                <w:szCs w:val="20"/>
              </w:rPr>
              <w:t>・ただし、本校の「めざす学校像」について、「地域からは『頑張れ』と応援してもらえる学校」という部分について、何に対して応援してもらうのか、明確に方針を持っておかなければならないと、指摘を受けた。</w:t>
            </w:r>
          </w:p>
          <w:p w:rsidR="00DD67CF" w:rsidRPr="00F912D5" w:rsidRDefault="00D957D1" w:rsidP="00C53600">
            <w:pPr>
              <w:spacing w:line="300" w:lineRule="exact"/>
              <w:rPr>
                <w:rFonts w:ascii="ＭＳ 明朝"/>
                <w:color w:val="000000" w:themeColor="text1"/>
                <w:sz w:val="20"/>
                <w:szCs w:val="20"/>
              </w:rPr>
            </w:pPr>
            <w:r w:rsidRPr="00F912D5">
              <w:rPr>
                <w:rFonts w:ascii="ＭＳ 明朝" w:hint="eastAsia"/>
                <w:color w:val="000000" w:themeColor="text1"/>
                <w:sz w:val="20"/>
                <w:szCs w:val="20"/>
              </w:rPr>
              <w:t>○「生徒心得」の内容について確認・承認</w:t>
            </w:r>
          </w:p>
          <w:p w:rsidR="000F4F31" w:rsidRPr="00F912D5" w:rsidRDefault="00D957D1" w:rsidP="00C53600">
            <w:pPr>
              <w:spacing w:line="300" w:lineRule="exact"/>
              <w:rPr>
                <w:rFonts w:ascii="ＭＳ 明朝"/>
                <w:color w:val="000000" w:themeColor="text1"/>
                <w:sz w:val="20"/>
                <w:szCs w:val="20"/>
              </w:rPr>
            </w:pPr>
            <w:r w:rsidRPr="00F912D5">
              <w:rPr>
                <w:rFonts w:ascii="ＭＳ 明朝" w:hint="eastAsia"/>
                <w:color w:val="000000" w:themeColor="text1"/>
                <w:sz w:val="20"/>
                <w:szCs w:val="20"/>
              </w:rPr>
              <w:t>○次年度からの「学校運営協議会」の制度について説明</w:t>
            </w:r>
          </w:p>
          <w:p w:rsidR="00780950" w:rsidRDefault="00780950" w:rsidP="00C53600">
            <w:pPr>
              <w:spacing w:line="300" w:lineRule="exact"/>
              <w:rPr>
                <w:rFonts w:ascii="ＭＳ 明朝"/>
                <w:color w:val="000000" w:themeColor="text1"/>
                <w:sz w:val="20"/>
                <w:szCs w:val="20"/>
              </w:rPr>
            </w:pPr>
            <w:r w:rsidRPr="00F912D5">
              <w:rPr>
                <w:rFonts w:ascii="ＭＳ 明朝" w:hint="eastAsia"/>
                <w:color w:val="000000" w:themeColor="text1"/>
                <w:sz w:val="20"/>
                <w:szCs w:val="20"/>
              </w:rPr>
              <w:t>○その他</w:t>
            </w:r>
          </w:p>
          <w:p w:rsidR="00973707" w:rsidRPr="00C53600" w:rsidRDefault="00973707" w:rsidP="00780950">
            <w:pPr>
              <w:spacing w:line="300" w:lineRule="exact"/>
              <w:ind w:left="200" w:hangingChars="100" w:hanging="200"/>
              <w:rPr>
                <w:rFonts w:ascii="ＭＳ 明朝"/>
                <w:color w:val="000000" w:themeColor="text1"/>
                <w:sz w:val="20"/>
                <w:szCs w:val="20"/>
              </w:rPr>
            </w:pPr>
          </w:p>
        </w:tc>
      </w:tr>
    </w:tbl>
    <w:p w:rsidR="00134444" w:rsidRPr="00B9536C" w:rsidRDefault="00134444" w:rsidP="00B9536C">
      <w:pPr>
        <w:ind w:leftChars="-428" w:left="-899" w:firstLineChars="428" w:firstLine="899"/>
      </w:pPr>
      <w:r w:rsidRPr="00B9536C">
        <w:rPr>
          <w:rFonts w:ascii="ＭＳ ゴシック" w:eastAsia="ＭＳ ゴシック" w:hAnsi="ＭＳ ゴシック" w:hint="eastAsia"/>
          <w:szCs w:val="21"/>
        </w:rPr>
        <w:lastRenderedPageBreak/>
        <w:t>３　本年度の取組内容及び自己評価</w:t>
      </w:r>
    </w:p>
    <w:tbl>
      <w:tblPr>
        <w:tblW w:w="15062" w:type="dxa"/>
        <w:jc w:val="center"/>
        <w:tblInd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2139"/>
        <w:gridCol w:w="4419"/>
        <w:gridCol w:w="3648"/>
        <w:gridCol w:w="3901"/>
      </w:tblGrid>
      <w:tr w:rsidR="00134444" w:rsidRPr="00E50B6C" w:rsidTr="00D815D5">
        <w:trPr>
          <w:cantSplit/>
          <w:trHeight w:val="675"/>
          <w:jc w:val="center"/>
        </w:trPr>
        <w:tc>
          <w:tcPr>
            <w:tcW w:w="955" w:type="dxa"/>
            <w:vAlign w:val="center"/>
          </w:tcPr>
          <w:p w:rsidR="00134444" w:rsidRPr="00151872" w:rsidRDefault="00151872" w:rsidP="00151872">
            <w:pPr>
              <w:spacing w:line="320" w:lineRule="exact"/>
              <w:jc w:val="left"/>
              <w:rPr>
                <w:rFonts w:ascii="ＭＳ Ｐ明朝" w:eastAsia="ＭＳ Ｐ明朝"/>
                <w:sz w:val="14"/>
                <w:szCs w:val="14"/>
              </w:rPr>
            </w:pPr>
            <w:r w:rsidRPr="00151872">
              <w:rPr>
                <w:rFonts w:ascii="ＭＳ Ｐ明朝" w:eastAsia="ＭＳ Ｐ明朝" w:hAnsi="ＭＳ 明朝" w:hint="eastAsia"/>
                <w:sz w:val="14"/>
                <w:szCs w:val="14"/>
              </w:rPr>
              <w:t>中期</w:t>
            </w:r>
            <w:r w:rsidR="00134444" w:rsidRPr="00151872">
              <w:rPr>
                <w:rFonts w:ascii="ＭＳ Ｐ明朝" w:eastAsia="ＭＳ Ｐ明朝" w:hAnsi="ＭＳ 明朝" w:hint="eastAsia"/>
                <w:sz w:val="14"/>
                <w:szCs w:val="14"/>
              </w:rPr>
              <w:t>的目標</w:t>
            </w:r>
          </w:p>
        </w:tc>
        <w:tc>
          <w:tcPr>
            <w:tcW w:w="2139" w:type="dxa"/>
            <w:vAlign w:val="center"/>
          </w:tcPr>
          <w:p w:rsidR="00134444" w:rsidRPr="00E50B6C" w:rsidRDefault="00134444" w:rsidP="00DF2CE9">
            <w:pPr>
              <w:spacing w:line="320" w:lineRule="exact"/>
              <w:jc w:val="center"/>
              <w:rPr>
                <w:rFonts w:ascii="ＭＳ 明朝"/>
                <w:sz w:val="20"/>
                <w:szCs w:val="20"/>
              </w:rPr>
            </w:pPr>
            <w:r>
              <w:rPr>
                <w:rFonts w:ascii="ＭＳ 明朝" w:hAnsi="ＭＳ 明朝" w:hint="eastAsia"/>
                <w:sz w:val="20"/>
                <w:szCs w:val="20"/>
              </w:rPr>
              <w:t>今年度の重点目標</w:t>
            </w:r>
          </w:p>
        </w:tc>
        <w:tc>
          <w:tcPr>
            <w:tcW w:w="4419" w:type="dxa"/>
            <w:tcBorders>
              <w:right w:val="dashed" w:sz="4" w:space="0" w:color="auto"/>
            </w:tcBorders>
            <w:vAlign w:val="center"/>
          </w:tcPr>
          <w:p w:rsidR="00134444" w:rsidRPr="00393CFB" w:rsidRDefault="00134444" w:rsidP="00DF2CE9">
            <w:pPr>
              <w:ind w:left="210" w:hangingChars="100" w:hanging="210"/>
              <w:jc w:val="center"/>
              <w:rPr>
                <w:szCs w:val="21"/>
              </w:rPr>
            </w:pPr>
            <w:r>
              <w:rPr>
                <w:rFonts w:hint="eastAsia"/>
                <w:szCs w:val="21"/>
              </w:rPr>
              <w:t>具体的な取組計画・内容</w:t>
            </w:r>
          </w:p>
        </w:tc>
        <w:tc>
          <w:tcPr>
            <w:tcW w:w="3648" w:type="dxa"/>
            <w:tcBorders>
              <w:right w:val="dashed" w:sz="4" w:space="0" w:color="auto"/>
            </w:tcBorders>
            <w:vAlign w:val="center"/>
          </w:tcPr>
          <w:p w:rsidR="00134444" w:rsidRPr="00E50B6C" w:rsidRDefault="00134444" w:rsidP="00DF2CE9">
            <w:pPr>
              <w:spacing w:line="320" w:lineRule="exact"/>
              <w:jc w:val="center"/>
              <w:rPr>
                <w:rFonts w:ascii="ＭＳ 明朝"/>
                <w:sz w:val="20"/>
                <w:szCs w:val="20"/>
              </w:rPr>
            </w:pPr>
            <w:r>
              <w:rPr>
                <w:rFonts w:ascii="ＭＳ 明朝" w:hAnsi="ＭＳ 明朝" w:hint="eastAsia"/>
                <w:sz w:val="20"/>
                <w:szCs w:val="20"/>
              </w:rPr>
              <w:t>評価指標</w:t>
            </w:r>
          </w:p>
        </w:tc>
        <w:tc>
          <w:tcPr>
            <w:tcW w:w="3901" w:type="dxa"/>
            <w:tcBorders>
              <w:left w:val="dashed" w:sz="4" w:space="0" w:color="auto"/>
            </w:tcBorders>
            <w:vAlign w:val="center"/>
          </w:tcPr>
          <w:p w:rsidR="00134444" w:rsidRPr="00E50B6C" w:rsidRDefault="00B063F2" w:rsidP="00DF2CE9">
            <w:pPr>
              <w:spacing w:line="320" w:lineRule="exact"/>
              <w:jc w:val="center"/>
              <w:rPr>
                <w:rFonts w:ascii="ＭＳ 明朝"/>
                <w:sz w:val="20"/>
                <w:szCs w:val="20"/>
              </w:rPr>
            </w:pPr>
            <w:r>
              <w:rPr>
                <w:rFonts w:ascii="ＭＳ 明朝" w:hAnsi="ＭＳ 明朝" w:hint="eastAsia"/>
                <w:sz w:val="20"/>
                <w:szCs w:val="20"/>
              </w:rPr>
              <w:t>自己</w:t>
            </w:r>
            <w:r w:rsidR="00134444">
              <w:rPr>
                <w:rFonts w:ascii="ＭＳ 明朝" w:hAnsi="ＭＳ 明朝" w:hint="eastAsia"/>
                <w:sz w:val="20"/>
                <w:szCs w:val="20"/>
              </w:rPr>
              <w:t>評価</w:t>
            </w:r>
          </w:p>
        </w:tc>
      </w:tr>
      <w:tr w:rsidR="003518B5" w:rsidRPr="003E72EF" w:rsidTr="00D815D5">
        <w:trPr>
          <w:cantSplit/>
          <w:trHeight w:val="3959"/>
          <w:jc w:val="center"/>
        </w:trPr>
        <w:tc>
          <w:tcPr>
            <w:tcW w:w="955" w:type="dxa"/>
            <w:textDirection w:val="tbRlV"/>
            <w:vAlign w:val="center"/>
          </w:tcPr>
          <w:p w:rsidR="003518B5" w:rsidRPr="003E72EF" w:rsidRDefault="003518B5" w:rsidP="001D148B">
            <w:pPr>
              <w:autoSpaceDE w:val="0"/>
              <w:autoSpaceDN w:val="0"/>
              <w:spacing w:line="320" w:lineRule="exact"/>
              <w:ind w:left="113"/>
              <w:jc w:val="center"/>
              <w:rPr>
                <w:rFonts w:ascii="ＭＳ 明朝"/>
                <w:szCs w:val="21"/>
              </w:rPr>
            </w:pPr>
            <w:r w:rsidRPr="003E72EF">
              <w:rPr>
                <w:rFonts w:ascii="ＭＳ 明朝" w:hAnsi="ＭＳ 明朝" w:hint="eastAsia"/>
                <w:szCs w:val="21"/>
              </w:rPr>
              <w:t>１</w:t>
            </w:r>
            <w:r w:rsidR="006249C3">
              <w:rPr>
                <w:rFonts w:ascii="ＭＳ 明朝" w:hAnsi="ＭＳ 明朝" w:hint="eastAsia"/>
                <w:szCs w:val="21"/>
              </w:rPr>
              <w:t xml:space="preserve">　</w:t>
            </w:r>
            <w:r w:rsidRPr="003E72EF">
              <w:rPr>
                <w:rFonts w:ascii="ＭＳ 明朝" w:hAnsi="ＭＳ 明朝" w:hint="eastAsia"/>
                <w:sz w:val="20"/>
                <w:szCs w:val="20"/>
              </w:rPr>
              <w:t>確かな学力</w:t>
            </w:r>
            <w:r w:rsidR="008F1ED3">
              <w:rPr>
                <w:rFonts w:ascii="ＭＳ 明朝" w:hAnsi="ＭＳ 明朝" w:hint="eastAsia"/>
                <w:sz w:val="20"/>
                <w:szCs w:val="20"/>
              </w:rPr>
              <w:t>の定着</w:t>
            </w:r>
          </w:p>
        </w:tc>
        <w:tc>
          <w:tcPr>
            <w:tcW w:w="2139" w:type="dxa"/>
          </w:tcPr>
          <w:p w:rsidR="003518B5" w:rsidRDefault="003518B5" w:rsidP="001D148B">
            <w:pPr>
              <w:autoSpaceDE w:val="0"/>
              <w:autoSpaceDN w:val="0"/>
              <w:spacing w:line="240" w:lineRule="exact"/>
              <w:ind w:left="201" w:hangingChars="100" w:hanging="201"/>
              <w:rPr>
                <w:rFonts w:asciiTheme="majorEastAsia" w:eastAsiaTheme="majorEastAsia" w:hAnsiTheme="majorEastAsia"/>
                <w:b/>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r w:rsidRPr="006249C3">
              <w:rPr>
                <w:rFonts w:asciiTheme="majorEastAsia" w:eastAsiaTheme="majorEastAsia" w:hAnsiTheme="majorEastAsia"/>
                <w:sz w:val="20"/>
                <w:szCs w:val="20"/>
              </w:rPr>
              <w:t xml:space="preserve">(1) </w:t>
            </w:r>
            <w:r w:rsidRPr="006249C3">
              <w:rPr>
                <w:rFonts w:asciiTheme="majorEastAsia" w:eastAsiaTheme="majorEastAsia" w:hAnsiTheme="majorEastAsia" w:hint="eastAsia"/>
                <w:sz w:val="20"/>
                <w:szCs w:val="20"/>
              </w:rPr>
              <w:t>学びへの意欲を高める</w:t>
            </w: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ind w:left="200" w:hangingChars="100" w:hanging="200"/>
              <w:rPr>
                <w:rFonts w:asciiTheme="majorEastAsia" w:eastAsiaTheme="majorEastAsia" w:hAnsiTheme="majorEastAsia"/>
                <w:sz w:val="20"/>
                <w:szCs w:val="20"/>
              </w:rPr>
            </w:pPr>
          </w:p>
          <w:p w:rsidR="003518B5" w:rsidRPr="006249C3" w:rsidRDefault="003518B5" w:rsidP="001D148B">
            <w:pPr>
              <w:autoSpaceDE w:val="0"/>
              <w:autoSpaceDN w:val="0"/>
              <w:spacing w:line="240" w:lineRule="exact"/>
              <w:rPr>
                <w:rFonts w:asciiTheme="majorEastAsia" w:eastAsiaTheme="majorEastAsia" w:hAnsiTheme="majorEastAsia"/>
                <w:sz w:val="20"/>
                <w:szCs w:val="20"/>
              </w:rPr>
            </w:pPr>
          </w:p>
          <w:p w:rsidR="003518B5" w:rsidRPr="006249C3" w:rsidRDefault="003518B5" w:rsidP="0035148B">
            <w:pPr>
              <w:autoSpaceDE w:val="0"/>
              <w:autoSpaceDN w:val="0"/>
              <w:spacing w:line="240" w:lineRule="exact"/>
              <w:rPr>
                <w:rFonts w:asciiTheme="majorEastAsia" w:eastAsiaTheme="majorEastAsia" w:hAnsiTheme="majorEastAsia"/>
                <w:sz w:val="20"/>
                <w:szCs w:val="20"/>
              </w:rPr>
            </w:pPr>
          </w:p>
          <w:p w:rsidR="003518B5" w:rsidRPr="006249C3" w:rsidRDefault="001D3A43" w:rsidP="001D148B">
            <w:pPr>
              <w:autoSpaceDE w:val="0"/>
              <w:autoSpaceDN w:val="0"/>
              <w:spacing w:line="240" w:lineRule="exact"/>
              <w:ind w:left="200" w:hangingChars="100" w:hanging="200"/>
              <w:rPr>
                <w:rFonts w:asciiTheme="majorEastAsia" w:eastAsiaTheme="majorEastAsia" w:hAnsiTheme="majorEastAsia"/>
                <w:sz w:val="20"/>
                <w:szCs w:val="20"/>
              </w:rPr>
            </w:pPr>
            <w:r w:rsidRPr="006249C3">
              <w:rPr>
                <w:rFonts w:asciiTheme="majorEastAsia" w:eastAsiaTheme="majorEastAsia" w:hAnsiTheme="majorEastAsia" w:hint="eastAsia"/>
                <w:sz w:val="20"/>
                <w:szCs w:val="20"/>
              </w:rPr>
              <w:t>(2</w:t>
            </w:r>
            <w:r w:rsidR="003518B5" w:rsidRPr="006249C3">
              <w:rPr>
                <w:rFonts w:asciiTheme="majorEastAsia" w:eastAsiaTheme="majorEastAsia" w:hAnsiTheme="majorEastAsia" w:hint="eastAsia"/>
                <w:sz w:val="20"/>
                <w:szCs w:val="20"/>
              </w:rPr>
              <w:t>)研究授業等の拡充</w:t>
            </w:r>
          </w:p>
          <w:p w:rsidR="003518B5" w:rsidRPr="00F4474C" w:rsidRDefault="003518B5" w:rsidP="001D148B">
            <w:pPr>
              <w:autoSpaceDE w:val="0"/>
              <w:autoSpaceDN w:val="0"/>
              <w:spacing w:line="240" w:lineRule="exact"/>
              <w:ind w:left="201" w:hangingChars="100" w:hanging="201"/>
              <w:rPr>
                <w:rFonts w:ascii="ＭＳ 明朝" w:hAnsi="ＭＳ 明朝"/>
                <w:b/>
                <w:sz w:val="20"/>
                <w:szCs w:val="20"/>
              </w:rPr>
            </w:pPr>
          </w:p>
        </w:tc>
        <w:tc>
          <w:tcPr>
            <w:tcW w:w="4419" w:type="dxa"/>
            <w:tcBorders>
              <w:right w:val="dashed" w:sz="4" w:space="0" w:color="auto"/>
            </w:tcBorders>
          </w:tcPr>
          <w:p w:rsidR="003518B5" w:rsidRDefault="003518B5" w:rsidP="0035148B">
            <w:pPr>
              <w:autoSpaceDE w:val="0"/>
              <w:autoSpaceDN w:val="0"/>
              <w:spacing w:line="220" w:lineRule="exact"/>
              <w:ind w:left="258" w:hangingChars="129" w:hanging="258"/>
              <w:jc w:val="left"/>
              <w:rPr>
                <w:rFonts w:asciiTheme="minorEastAsia" w:eastAsiaTheme="minorEastAsia" w:hAnsiTheme="minorEastAsia"/>
                <w:sz w:val="20"/>
                <w:szCs w:val="20"/>
              </w:rPr>
            </w:pPr>
          </w:p>
          <w:p w:rsidR="003518B5" w:rsidRDefault="00F01839" w:rsidP="0035148B">
            <w:pPr>
              <w:autoSpaceDE w:val="0"/>
              <w:autoSpaceDN w:val="0"/>
              <w:spacing w:line="220" w:lineRule="exact"/>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7D038A">
              <w:rPr>
                <w:rFonts w:asciiTheme="minorEastAsia" w:eastAsiaTheme="minorEastAsia" w:hAnsiTheme="minorEastAsia" w:hint="eastAsia"/>
                <w:sz w:val="20"/>
                <w:szCs w:val="20"/>
              </w:rPr>
              <w:t>)・</w:t>
            </w:r>
            <w:r w:rsidR="001D3A43" w:rsidRPr="003A1DBE">
              <w:rPr>
                <w:rFonts w:asciiTheme="minorEastAsia" w:eastAsiaTheme="minorEastAsia" w:hAnsiTheme="minorEastAsia" w:hint="eastAsia"/>
                <w:sz w:val="20"/>
                <w:szCs w:val="20"/>
              </w:rPr>
              <w:t>教育産業の「基礎力</w:t>
            </w:r>
            <w:r w:rsidR="003518B5" w:rsidRPr="003A1DBE">
              <w:rPr>
                <w:rFonts w:asciiTheme="minorEastAsia" w:eastAsiaTheme="minorEastAsia" w:hAnsiTheme="minorEastAsia" w:hint="eastAsia"/>
                <w:sz w:val="20"/>
                <w:szCs w:val="20"/>
              </w:rPr>
              <w:t>診断</w:t>
            </w:r>
            <w:r w:rsidR="00F11477">
              <w:rPr>
                <w:rFonts w:asciiTheme="minorEastAsia" w:eastAsiaTheme="minorEastAsia" w:hAnsiTheme="minorEastAsia" w:hint="eastAsia"/>
                <w:sz w:val="20"/>
                <w:szCs w:val="20"/>
              </w:rPr>
              <w:t>テスト</w:t>
            </w:r>
            <w:r w:rsidR="003518B5" w:rsidRPr="003A1DBE">
              <w:rPr>
                <w:rFonts w:asciiTheme="minorEastAsia" w:eastAsiaTheme="minorEastAsia" w:hAnsiTheme="minorEastAsia" w:hint="eastAsia"/>
                <w:sz w:val="20"/>
                <w:szCs w:val="20"/>
              </w:rPr>
              <w:t>」を</w:t>
            </w:r>
            <w:r w:rsidR="005F1B2C" w:rsidRPr="003A1DBE">
              <w:rPr>
                <w:rFonts w:asciiTheme="minorEastAsia" w:eastAsiaTheme="minorEastAsia" w:hAnsiTheme="minorEastAsia" w:hint="eastAsia"/>
                <w:sz w:val="20"/>
                <w:szCs w:val="20"/>
              </w:rPr>
              <w:t>効果的に活用することで、</w:t>
            </w:r>
            <w:r w:rsidR="001D3A43" w:rsidRPr="003A1DBE">
              <w:rPr>
                <w:rFonts w:asciiTheme="minorEastAsia" w:eastAsiaTheme="minorEastAsia" w:hAnsiTheme="minorEastAsia" w:hint="eastAsia"/>
                <w:sz w:val="20"/>
                <w:szCs w:val="20"/>
              </w:rPr>
              <w:t>基礎学力の定着度を確認</w:t>
            </w:r>
            <w:r w:rsidR="00884B8F" w:rsidRPr="003A1DBE">
              <w:rPr>
                <w:rFonts w:asciiTheme="minorEastAsia" w:eastAsiaTheme="minorEastAsia" w:hAnsiTheme="minorEastAsia" w:hint="eastAsia"/>
                <w:sz w:val="20"/>
                <w:szCs w:val="20"/>
              </w:rPr>
              <w:t>しながら、授業の課題を</w:t>
            </w:r>
            <w:r w:rsidR="00884B8F">
              <w:rPr>
                <w:rFonts w:asciiTheme="minorEastAsia" w:eastAsiaTheme="minorEastAsia" w:hAnsiTheme="minorEastAsia" w:hint="eastAsia"/>
                <w:sz w:val="20"/>
                <w:szCs w:val="20"/>
              </w:rPr>
              <w:t>把握する。</w:t>
            </w:r>
          </w:p>
          <w:p w:rsidR="003518B5" w:rsidRDefault="00F01839" w:rsidP="0035148B">
            <w:pPr>
              <w:autoSpaceDE w:val="0"/>
              <w:autoSpaceDN w:val="0"/>
              <w:spacing w:line="220" w:lineRule="exact"/>
              <w:ind w:left="258" w:hangingChars="129" w:hanging="258"/>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少人数展開授業（英語・数学）等を活用し、生徒同士で互いに学びを高め合いながら、確かな学力を身につけさせる。</w:t>
            </w:r>
          </w:p>
          <w:p w:rsidR="003518B5" w:rsidRPr="00F4474C" w:rsidRDefault="00F01839"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F1B2C">
              <w:rPr>
                <w:rFonts w:asciiTheme="minorEastAsia" w:eastAsiaTheme="minorEastAsia" w:hAnsiTheme="minorEastAsia" w:hint="eastAsia"/>
                <w:sz w:val="20"/>
                <w:szCs w:val="20"/>
              </w:rPr>
              <w:t>ＩＣＴ機器を導入による</w:t>
            </w:r>
            <w:r w:rsidR="003518B5" w:rsidRPr="00F4474C">
              <w:rPr>
                <w:rFonts w:asciiTheme="minorEastAsia" w:eastAsiaTheme="minorEastAsia" w:hAnsiTheme="minorEastAsia" w:hint="eastAsia"/>
                <w:sz w:val="20"/>
                <w:szCs w:val="20"/>
              </w:rPr>
              <w:t>環境整備とその活用を図ることにより、生徒の興味・関心を引き出す授業作りに取り組む。</w:t>
            </w:r>
          </w:p>
          <w:p w:rsidR="003518B5" w:rsidRDefault="003518B5" w:rsidP="0035148B">
            <w:pPr>
              <w:autoSpaceDE w:val="0"/>
              <w:autoSpaceDN w:val="0"/>
              <w:spacing w:line="220" w:lineRule="exact"/>
              <w:ind w:left="200" w:hangingChars="100" w:hanging="200"/>
              <w:jc w:val="left"/>
              <w:rPr>
                <w:rFonts w:asciiTheme="minorEastAsia" w:eastAsiaTheme="minorEastAsia" w:hAnsiTheme="minorEastAsia"/>
                <w:sz w:val="20"/>
                <w:szCs w:val="20"/>
              </w:rPr>
            </w:pPr>
          </w:p>
          <w:p w:rsidR="00D815D5" w:rsidRDefault="00D815D5" w:rsidP="00D815D5">
            <w:pPr>
              <w:autoSpaceDE w:val="0"/>
              <w:autoSpaceDN w:val="0"/>
              <w:spacing w:line="220" w:lineRule="exact"/>
              <w:jc w:val="left"/>
              <w:rPr>
                <w:rFonts w:asciiTheme="minorEastAsia" w:eastAsiaTheme="minorEastAsia" w:hAnsiTheme="minorEastAsia"/>
                <w:sz w:val="20"/>
                <w:szCs w:val="20"/>
              </w:rPr>
            </w:pPr>
          </w:p>
          <w:p w:rsidR="003518B5" w:rsidRPr="00F4474C" w:rsidRDefault="00F01839"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1D3A43">
              <w:rPr>
                <w:rFonts w:asciiTheme="minorEastAsia" w:eastAsiaTheme="minorEastAsia" w:hAnsiTheme="minorEastAsia" w:hint="eastAsia"/>
                <w:sz w:val="20"/>
                <w:szCs w:val="20"/>
              </w:rPr>
              <w:t>「</w:t>
            </w:r>
            <w:r w:rsidR="00F11477">
              <w:rPr>
                <w:rFonts w:asciiTheme="minorEastAsia" w:eastAsiaTheme="minorEastAsia" w:hAnsiTheme="minorEastAsia" w:hint="eastAsia"/>
                <w:sz w:val="20"/>
                <w:szCs w:val="20"/>
              </w:rPr>
              <w:t>フレッシュミーティング</w:t>
            </w:r>
            <w:r w:rsidR="001D3A43">
              <w:rPr>
                <w:rFonts w:asciiTheme="minorEastAsia" w:eastAsiaTheme="minorEastAsia" w:hAnsiTheme="minorEastAsia" w:hint="eastAsia"/>
                <w:sz w:val="20"/>
                <w:szCs w:val="20"/>
              </w:rPr>
              <w:t>」</w:t>
            </w:r>
            <w:r w:rsidR="00214E4E">
              <w:rPr>
                <w:rFonts w:asciiTheme="minorEastAsia" w:eastAsiaTheme="minorEastAsia" w:hAnsiTheme="minorEastAsia" w:hint="eastAsia"/>
                <w:sz w:val="20"/>
                <w:szCs w:val="20"/>
              </w:rPr>
              <w:t>と連動した、「授業見学まつり」と研究協議を継続</w:t>
            </w:r>
            <w:r w:rsidR="003518B5" w:rsidRPr="00F4474C">
              <w:rPr>
                <w:rFonts w:asciiTheme="minorEastAsia" w:eastAsiaTheme="minorEastAsia" w:hAnsiTheme="minorEastAsia" w:hint="eastAsia"/>
                <w:sz w:val="20"/>
                <w:szCs w:val="20"/>
              </w:rPr>
              <w:t>実施し、課題を共有化し同僚性を活かした授業改善を図る。</w:t>
            </w:r>
          </w:p>
          <w:p w:rsidR="008F1ED3" w:rsidRPr="00214E4E" w:rsidRDefault="008F1ED3" w:rsidP="0035148B">
            <w:pPr>
              <w:autoSpaceDE w:val="0"/>
              <w:autoSpaceDN w:val="0"/>
              <w:spacing w:line="220" w:lineRule="exact"/>
              <w:ind w:left="200" w:hangingChars="100" w:hanging="200"/>
              <w:jc w:val="left"/>
              <w:rPr>
                <w:rFonts w:asciiTheme="minorEastAsia" w:eastAsiaTheme="minorEastAsia" w:hAnsiTheme="minorEastAsia"/>
                <w:sz w:val="20"/>
                <w:szCs w:val="20"/>
              </w:rPr>
            </w:pPr>
          </w:p>
          <w:p w:rsidR="001D3A43" w:rsidRDefault="001D3A43" w:rsidP="0035148B">
            <w:pPr>
              <w:autoSpaceDE w:val="0"/>
              <w:autoSpaceDN w:val="0"/>
              <w:spacing w:line="220" w:lineRule="exact"/>
              <w:ind w:left="200" w:hangingChars="100" w:hanging="200"/>
              <w:jc w:val="left"/>
              <w:rPr>
                <w:rFonts w:asciiTheme="minorEastAsia" w:eastAsiaTheme="minorEastAsia" w:hAnsiTheme="minorEastAsia"/>
                <w:sz w:val="20"/>
                <w:szCs w:val="20"/>
              </w:rPr>
            </w:pPr>
          </w:p>
          <w:p w:rsidR="001D3A43" w:rsidRPr="008F1ED3" w:rsidRDefault="001D3A43" w:rsidP="00AD2933">
            <w:pPr>
              <w:autoSpaceDE w:val="0"/>
              <w:autoSpaceDN w:val="0"/>
              <w:spacing w:line="220" w:lineRule="exact"/>
              <w:jc w:val="left"/>
              <w:rPr>
                <w:rFonts w:asciiTheme="minorEastAsia" w:eastAsiaTheme="minorEastAsia" w:hAnsiTheme="minorEastAsia"/>
                <w:szCs w:val="21"/>
                <w:u w:val="wave"/>
              </w:rPr>
            </w:pPr>
          </w:p>
        </w:tc>
        <w:tc>
          <w:tcPr>
            <w:tcW w:w="3648" w:type="dxa"/>
            <w:tcBorders>
              <w:right w:val="dashed" w:sz="4" w:space="0" w:color="auto"/>
            </w:tcBorders>
          </w:tcPr>
          <w:p w:rsidR="003518B5" w:rsidRDefault="003518B5" w:rsidP="0035148B">
            <w:pPr>
              <w:autoSpaceDE w:val="0"/>
              <w:autoSpaceDN w:val="0"/>
              <w:spacing w:line="220" w:lineRule="exact"/>
              <w:ind w:left="200" w:hangingChars="100" w:hanging="200"/>
              <w:jc w:val="left"/>
              <w:rPr>
                <w:rFonts w:asciiTheme="minorEastAsia" w:eastAsiaTheme="minorEastAsia" w:hAnsiTheme="minorEastAsia"/>
                <w:sz w:val="20"/>
                <w:szCs w:val="20"/>
              </w:rPr>
            </w:pPr>
          </w:p>
          <w:p w:rsidR="003518B5" w:rsidRDefault="00F01839"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7D3AD2">
              <w:rPr>
                <w:rFonts w:asciiTheme="minorEastAsia" w:eastAsiaTheme="minorEastAsia" w:hAnsiTheme="minorEastAsia" w:hint="eastAsia"/>
                <w:sz w:val="20"/>
                <w:szCs w:val="20"/>
              </w:rPr>
              <w:t>生徒向け学校教育自己診断において</w:t>
            </w:r>
            <w:r w:rsidR="003518B5" w:rsidRPr="001B2B54">
              <w:rPr>
                <w:rFonts w:asciiTheme="minorEastAsia" w:eastAsiaTheme="minorEastAsia" w:hAnsiTheme="minorEastAsia" w:hint="eastAsia"/>
                <w:sz w:val="20"/>
                <w:szCs w:val="20"/>
              </w:rPr>
              <w:t>授業満足度を</w:t>
            </w:r>
            <w:r w:rsidR="00697A3A">
              <w:rPr>
                <w:rFonts w:asciiTheme="minorEastAsia" w:eastAsiaTheme="minorEastAsia" w:hAnsiTheme="minorEastAsia" w:hint="eastAsia"/>
                <w:sz w:val="20"/>
                <w:szCs w:val="20"/>
              </w:rPr>
              <w:t>65</w:t>
            </w:r>
            <w:r w:rsidR="003518B5" w:rsidRPr="00697A3A">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以上に</w:t>
            </w:r>
            <w:r w:rsidR="006C5C03">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(H2</w:t>
            </w:r>
            <w:r w:rsidR="00B8695C">
              <w:rPr>
                <w:rFonts w:asciiTheme="minorEastAsia" w:eastAsiaTheme="minorEastAsia" w:hAnsiTheme="minorEastAsia" w:hint="eastAsia"/>
                <w:sz w:val="20"/>
                <w:szCs w:val="20"/>
              </w:rPr>
              <w:t>8</w:t>
            </w:r>
            <w:r w:rsidR="003518B5" w:rsidRPr="00D642B0">
              <w:rPr>
                <w:rFonts w:asciiTheme="minorEastAsia" w:eastAsiaTheme="minorEastAsia" w:hAnsiTheme="minorEastAsia" w:hint="eastAsia"/>
                <w:sz w:val="20"/>
                <w:szCs w:val="20"/>
              </w:rPr>
              <w:t>は</w:t>
            </w:r>
            <w:r w:rsidR="00697A3A">
              <w:rPr>
                <w:rFonts w:asciiTheme="minorEastAsia" w:eastAsiaTheme="minorEastAsia" w:hAnsiTheme="minorEastAsia" w:hint="eastAsia"/>
                <w:sz w:val="20"/>
                <w:szCs w:val="20"/>
              </w:rPr>
              <w:t>62.</w:t>
            </w:r>
            <w:r w:rsidR="00697A3A" w:rsidRPr="00697A3A">
              <w:rPr>
                <w:rFonts w:asciiTheme="minorEastAsia" w:eastAsiaTheme="minorEastAsia" w:hAnsiTheme="minorEastAsia" w:hint="eastAsia"/>
                <w:sz w:val="20"/>
                <w:szCs w:val="20"/>
              </w:rPr>
              <w:t>5</w:t>
            </w:r>
            <w:r w:rsidR="003518B5" w:rsidRPr="00697A3A">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w:t>
            </w:r>
          </w:p>
          <w:p w:rsidR="0061654C" w:rsidRDefault="00F01839"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518B5">
              <w:rPr>
                <w:rFonts w:asciiTheme="minorEastAsia" w:eastAsiaTheme="minorEastAsia" w:hAnsiTheme="minorEastAsia" w:hint="eastAsia"/>
                <w:sz w:val="20"/>
                <w:szCs w:val="20"/>
              </w:rPr>
              <w:t>「全体授業と比較して分かりやすい」を</w:t>
            </w:r>
            <w:r w:rsidR="009D4BCC">
              <w:rPr>
                <w:rFonts w:asciiTheme="minorEastAsia" w:eastAsiaTheme="minorEastAsia" w:hAnsiTheme="minorEastAsia" w:hint="eastAsia"/>
                <w:sz w:val="20"/>
                <w:szCs w:val="20"/>
              </w:rPr>
              <w:t>85</w:t>
            </w:r>
            <w:r w:rsidR="003518B5">
              <w:rPr>
                <w:rFonts w:asciiTheme="minorEastAsia" w:eastAsiaTheme="minorEastAsia" w:hAnsiTheme="minorEastAsia" w:hint="eastAsia"/>
                <w:sz w:val="20"/>
                <w:szCs w:val="20"/>
              </w:rPr>
              <w:t>％以上に</w:t>
            </w:r>
            <w:r w:rsidR="004B1C34">
              <w:rPr>
                <w:rFonts w:asciiTheme="minorEastAsia" w:eastAsiaTheme="minorEastAsia" w:hAnsiTheme="minorEastAsia" w:hint="eastAsia"/>
                <w:sz w:val="20"/>
                <w:szCs w:val="20"/>
              </w:rPr>
              <w:t>。</w:t>
            </w:r>
            <w:r w:rsidR="003518B5">
              <w:rPr>
                <w:rFonts w:asciiTheme="minorEastAsia" w:eastAsiaTheme="minorEastAsia" w:hAnsiTheme="minorEastAsia" w:hint="eastAsia"/>
                <w:sz w:val="20"/>
                <w:szCs w:val="20"/>
              </w:rPr>
              <w:t>（</w:t>
            </w:r>
            <w:r w:rsidR="009D4BCC">
              <w:rPr>
                <w:rFonts w:asciiTheme="minorEastAsia" w:eastAsiaTheme="minorEastAsia" w:hAnsiTheme="minorEastAsia" w:hint="eastAsia"/>
                <w:sz w:val="20"/>
                <w:szCs w:val="20"/>
              </w:rPr>
              <w:t>H28</w:t>
            </w:r>
            <w:r w:rsidR="003518B5">
              <w:rPr>
                <w:rFonts w:asciiTheme="minorEastAsia" w:eastAsiaTheme="minorEastAsia" w:hAnsiTheme="minorEastAsia" w:hint="eastAsia"/>
                <w:sz w:val="20"/>
                <w:szCs w:val="20"/>
              </w:rPr>
              <w:t>は</w:t>
            </w:r>
            <w:r w:rsidR="009D4BCC">
              <w:rPr>
                <w:rFonts w:asciiTheme="minorEastAsia" w:eastAsiaTheme="minorEastAsia" w:hAnsiTheme="minorEastAsia" w:hint="eastAsia"/>
                <w:sz w:val="20"/>
                <w:szCs w:val="20"/>
              </w:rPr>
              <w:t>80</w:t>
            </w:r>
            <w:r w:rsidR="003518B5">
              <w:rPr>
                <w:rFonts w:asciiTheme="minorEastAsia" w:eastAsiaTheme="minorEastAsia" w:hAnsiTheme="minorEastAsia" w:hint="eastAsia"/>
                <w:sz w:val="20"/>
                <w:szCs w:val="20"/>
              </w:rPr>
              <w:t>%）</w:t>
            </w:r>
          </w:p>
          <w:p w:rsidR="003518B5" w:rsidRPr="001B2B54" w:rsidRDefault="00F01839"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生徒向け学校教育自己診断において</w:t>
            </w:r>
            <w:r w:rsidR="00697A3A">
              <w:rPr>
                <w:rFonts w:asciiTheme="minorEastAsia" w:eastAsiaTheme="minorEastAsia" w:hAnsiTheme="minorEastAsia" w:hint="eastAsia"/>
                <w:sz w:val="20"/>
                <w:szCs w:val="20"/>
              </w:rPr>
              <w:t>教材等の工夫満足度を80</w:t>
            </w:r>
            <w:r w:rsidR="003518B5" w:rsidRPr="00697A3A">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以上に</w:t>
            </w:r>
            <w:r w:rsidR="004B1C34">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w:t>
            </w:r>
            <w:r w:rsidR="00214E4E">
              <w:rPr>
                <w:rFonts w:asciiTheme="minorEastAsia" w:eastAsiaTheme="minorEastAsia" w:hAnsiTheme="minorEastAsia" w:hint="eastAsia"/>
                <w:sz w:val="20"/>
                <w:szCs w:val="20"/>
              </w:rPr>
              <w:t>H28</w:t>
            </w:r>
            <w:r w:rsidR="003518B5" w:rsidRPr="00D642B0">
              <w:rPr>
                <w:rFonts w:asciiTheme="minorEastAsia" w:eastAsiaTheme="minorEastAsia" w:hAnsiTheme="minorEastAsia" w:hint="eastAsia"/>
                <w:sz w:val="20"/>
                <w:szCs w:val="20"/>
              </w:rPr>
              <w:t>は</w:t>
            </w:r>
            <w:r w:rsidR="00697A3A">
              <w:rPr>
                <w:rFonts w:asciiTheme="minorEastAsia" w:eastAsiaTheme="minorEastAsia" w:hAnsiTheme="minorEastAsia" w:hint="eastAsia"/>
                <w:sz w:val="20"/>
                <w:szCs w:val="20"/>
              </w:rPr>
              <w:t>77.2</w:t>
            </w:r>
            <w:r w:rsidR="003518B5" w:rsidRPr="00697A3A">
              <w:rPr>
                <w:rFonts w:asciiTheme="minorEastAsia" w:eastAsiaTheme="minorEastAsia" w:hAnsiTheme="minorEastAsia" w:hint="eastAsia"/>
                <w:sz w:val="20"/>
                <w:szCs w:val="20"/>
              </w:rPr>
              <w:t>％</w:t>
            </w:r>
            <w:r w:rsidR="003518B5" w:rsidRPr="00D642B0">
              <w:rPr>
                <w:rFonts w:asciiTheme="minorEastAsia" w:eastAsiaTheme="minorEastAsia" w:hAnsiTheme="minorEastAsia" w:hint="eastAsia"/>
                <w:sz w:val="20"/>
                <w:szCs w:val="20"/>
              </w:rPr>
              <w:t>）</w:t>
            </w:r>
          </w:p>
          <w:p w:rsidR="00214E4E" w:rsidRDefault="00214E4E" w:rsidP="0035148B">
            <w:pPr>
              <w:autoSpaceDE w:val="0"/>
              <w:autoSpaceDN w:val="0"/>
              <w:spacing w:line="220" w:lineRule="exact"/>
              <w:ind w:rightChars="-24" w:right="-50"/>
              <w:jc w:val="left"/>
              <w:rPr>
                <w:rFonts w:asciiTheme="minorEastAsia" w:eastAsiaTheme="minorEastAsia" w:hAnsiTheme="minorEastAsia"/>
                <w:sz w:val="20"/>
                <w:szCs w:val="20"/>
              </w:rPr>
            </w:pPr>
          </w:p>
          <w:p w:rsidR="0035148B" w:rsidRDefault="00D815D5" w:rsidP="0035148B">
            <w:pPr>
              <w:autoSpaceDE w:val="0"/>
              <w:autoSpaceDN w:val="0"/>
              <w:spacing w:line="220" w:lineRule="exact"/>
              <w:ind w:rightChars="-24" w:right="-5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D815D5" w:rsidRDefault="00D815D5" w:rsidP="0035148B">
            <w:pPr>
              <w:autoSpaceDE w:val="0"/>
              <w:autoSpaceDN w:val="0"/>
              <w:spacing w:line="220" w:lineRule="exact"/>
              <w:ind w:rightChars="-24" w:right="-50"/>
              <w:jc w:val="left"/>
              <w:rPr>
                <w:rFonts w:asciiTheme="minorEastAsia" w:eastAsiaTheme="minorEastAsia" w:hAnsiTheme="minorEastAsia"/>
                <w:sz w:val="20"/>
                <w:szCs w:val="20"/>
              </w:rPr>
            </w:pPr>
          </w:p>
          <w:p w:rsidR="00214E4E" w:rsidRDefault="00F01839" w:rsidP="0035148B">
            <w:pPr>
              <w:autoSpaceDE w:val="0"/>
              <w:autoSpaceDN w:val="0"/>
              <w:spacing w:line="220" w:lineRule="exact"/>
              <w:ind w:left="200" w:rightChars="-24" w:right="-5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3518B5" w:rsidRPr="001B2B54">
              <w:rPr>
                <w:rFonts w:asciiTheme="minorEastAsia" w:eastAsiaTheme="minorEastAsia" w:hAnsiTheme="minorEastAsia" w:hint="eastAsia"/>
                <w:sz w:val="20"/>
                <w:szCs w:val="20"/>
              </w:rPr>
              <w:t>「授業見学まつり」</w:t>
            </w:r>
            <w:r w:rsidR="00214E4E">
              <w:rPr>
                <w:rFonts w:asciiTheme="minorEastAsia" w:eastAsiaTheme="minorEastAsia" w:hAnsiTheme="minorEastAsia" w:hint="eastAsia"/>
                <w:sz w:val="20"/>
                <w:szCs w:val="20"/>
              </w:rPr>
              <w:t>参加教員数を</w:t>
            </w:r>
            <w:r w:rsidR="009D4BCC">
              <w:rPr>
                <w:rFonts w:asciiTheme="minorEastAsia" w:eastAsiaTheme="minorEastAsia" w:hAnsiTheme="minorEastAsia" w:hint="eastAsia"/>
                <w:sz w:val="20"/>
                <w:szCs w:val="20"/>
              </w:rPr>
              <w:t>40</w:t>
            </w:r>
            <w:r w:rsidR="00214E4E">
              <w:rPr>
                <w:rFonts w:asciiTheme="minorEastAsia" w:eastAsiaTheme="minorEastAsia" w:hAnsiTheme="minorEastAsia" w:hint="eastAsia"/>
                <w:sz w:val="20"/>
                <w:szCs w:val="20"/>
              </w:rPr>
              <w:t>人に</w:t>
            </w:r>
            <w:r w:rsidR="006C5C03">
              <w:rPr>
                <w:rFonts w:asciiTheme="minorEastAsia" w:eastAsiaTheme="minorEastAsia" w:hAnsiTheme="minorEastAsia" w:hint="eastAsia"/>
                <w:sz w:val="20"/>
                <w:szCs w:val="20"/>
              </w:rPr>
              <w:t>。</w:t>
            </w:r>
            <w:r w:rsidR="00214E4E">
              <w:rPr>
                <w:rFonts w:asciiTheme="minorEastAsia" w:eastAsiaTheme="minorEastAsia" w:hAnsiTheme="minorEastAsia" w:hint="eastAsia"/>
                <w:sz w:val="20"/>
                <w:szCs w:val="20"/>
              </w:rPr>
              <w:t>（H28</w:t>
            </w:r>
            <w:r w:rsidR="009D4BCC">
              <w:rPr>
                <w:rFonts w:asciiTheme="minorEastAsia" w:eastAsiaTheme="minorEastAsia" w:hAnsiTheme="minorEastAsia" w:hint="eastAsia"/>
                <w:sz w:val="20"/>
                <w:szCs w:val="20"/>
              </w:rPr>
              <w:t>は25</w:t>
            </w:r>
            <w:r w:rsidR="00214E4E">
              <w:rPr>
                <w:rFonts w:asciiTheme="minorEastAsia" w:eastAsiaTheme="minorEastAsia" w:hAnsiTheme="minorEastAsia" w:hint="eastAsia"/>
                <w:sz w:val="20"/>
                <w:szCs w:val="20"/>
              </w:rPr>
              <w:t>人）</w:t>
            </w:r>
          </w:p>
          <w:p w:rsidR="003518B5" w:rsidRDefault="003518B5" w:rsidP="00AD2933">
            <w:pPr>
              <w:autoSpaceDE w:val="0"/>
              <w:autoSpaceDN w:val="0"/>
              <w:spacing w:line="220" w:lineRule="exact"/>
              <w:ind w:left="200" w:rightChars="-24" w:right="-5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教員向け学校教育自己診断において</w:t>
            </w:r>
            <w:r w:rsidR="0061654C">
              <w:rPr>
                <w:rFonts w:asciiTheme="minorEastAsia" w:eastAsiaTheme="minorEastAsia" w:hAnsiTheme="minorEastAsia" w:hint="eastAsia"/>
                <w:sz w:val="20"/>
                <w:szCs w:val="20"/>
              </w:rPr>
              <w:t>「</w:t>
            </w:r>
            <w:r w:rsidRPr="001B2B54">
              <w:rPr>
                <w:rFonts w:asciiTheme="minorEastAsia" w:eastAsiaTheme="minorEastAsia" w:hAnsiTheme="minorEastAsia" w:hint="eastAsia"/>
                <w:sz w:val="20"/>
                <w:szCs w:val="20"/>
              </w:rPr>
              <w:t>授業について他教科と話し合う機会が</w:t>
            </w:r>
            <w:r>
              <w:rPr>
                <w:rFonts w:asciiTheme="minorEastAsia" w:eastAsiaTheme="minorEastAsia" w:hAnsiTheme="minorEastAsia" w:hint="eastAsia"/>
                <w:sz w:val="20"/>
                <w:szCs w:val="20"/>
              </w:rPr>
              <w:t>ある</w:t>
            </w:r>
            <w:r w:rsidR="00697A3A">
              <w:rPr>
                <w:rFonts w:asciiTheme="minorEastAsia" w:eastAsiaTheme="minorEastAsia" w:hAnsiTheme="minorEastAsia" w:hint="eastAsia"/>
                <w:sz w:val="20"/>
                <w:szCs w:val="20"/>
              </w:rPr>
              <w:t>」を65</w:t>
            </w:r>
            <w:r w:rsidRPr="00697A3A">
              <w:rPr>
                <w:rFonts w:asciiTheme="minorEastAsia" w:eastAsiaTheme="minorEastAsia" w:hAnsiTheme="minorEastAsia" w:hint="eastAsia"/>
                <w:sz w:val="20"/>
                <w:szCs w:val="20"/>
              </w:rPr>
              <w:t>％</w:t>
            </w:r>
            <w:r w:rsidRPr="00D642B0">
              <w:rPr>
                <w:rFonts w:asciiTheme="minorEastAsia" w:eastAsiaTheme="minorEastAsia" w:hAnsiTheme="minorEastAsia" w:hint="eastAsia"/>
                <w:sz w:val="20"/>
                <w:szCs w:val="20"/>
              </w:rPr>
              <w:t>以上に</w:t>
            </w:r>
            <w:r w:rsidR="004B1C34">
              <w:rPr>
                <w:rFonts w:asciiTheme="minorEastAsia" w:eastAsiaTheme="minorEastAsia" w:hAnsiTheme="minorEastAsia" w:hint="eastAsia"/>
                <w:sz w:val="20"/>
                <w:szCs w:val="20"/>
              </w:rPr>
              <w:t>。</w:t>
            </w:r>
            <w:r w:rsidRPr="00D642B0">
              <w:rPr>
                <w:rFonts w:asciiTheme="minorEastAsia" w:eastAsiaTheme="minorEastAsia" w:hAnsiTheme="minorEastAsia" w:hint="eastAsia"/>
                <w:sz w:val="20"/>
                <w:szCs w:val="20"/>
              </w:rPr>
              <w:t>（H</w:t>
            </w:r>
            <w:r w:rsidR="0061654C">
              <w:rPr>
                <w:rFonts w:asciiTheme="minorEastAsia" w:eastAsiaTheme="minorEastAsia" w:hAnsiTheme="minorEastAsia" w:hint="eastAsia"/>
                <w:sz w:val="20"/>
                <w:szCs w:val="20"/>
              </w:rPr>
              <w:t>28</w:t>
            </w:r>
            <w:r w:rsidR="004B1C34">
              <w:rPr>
                <w:rFonts w:asciiTheme="minorEastAsia" w:eastAsiaTheme="minorEastAsia" w:hAnsiTheme="minorEastAsia" w:hint="eastAsia"/>
                <w:sz w:val="20"/>
                <w:szCs w:val="20"/>
              </w:rPr>
              <w:t>は</w:t>
            </w:r>
            <w:r w:rsidR="00697A3A">
              <w:rPr>
                <w:rFonts w:asciiTheme="minorEastAsia" w:eastAsiaTheme="minorEastAsia" w:hAnsiTheme="minorEastAsia" w:hint="eastAsia"/>
                <w:sz w:val="20"/>
                <w:szCs w:val="20"/>
              </w:rPr>
              <w:t>63.7</w:t>
            </w:r>
            <w:r w:rsidRPr="00697A3A">
              <w:rPr>
                <w:rFonts w:asciiTheme="minorEastAsia" w:eastAsiaTheme="minorEastAsia" w:hAnsiTheme="minorEastAsia" w:hint="eastAsia"/>
                <w:sz w:val="20"/>
                <w:szCs w:val="20"/>
              </w:rPr>
              <w:t>％</w:t>
            </w:r>
            <w:r w:rsidRPr="00D642B0">
              <w:rPr>
                <w:rFonts w:asciiTheme="minorEastAsia" w:eastAsiaTheme="minorEastAsia" w:hAnsiTheme="minorEastAsia" w:hint="eastAsia"/>
                <w:sz w:val="20"/>
                <w:szCs w:val="20"/>
              </w:rPr>
              <w:t>）</w:t>
            </w:r>
          </w:p>
          <w:p w:rsidR="00AD2933" w:rsidRDefault="00AD2933" w:rsidP="00AD2933">
            <w:pPr>
              <w:autoSpaceDE w:val="0"/>
              <w:autoSpaceDN w:val="0"/>
              <w:spacing w:line="220" w:lineRule="exact"/>
              <w:ind w:left="200" w:rightChars="-24" w:right="-50" w:hangingChars="100" w:hanging="200"/>
              <w:jc w:val="left"/>
              <w:rPr>
                <w:rFonts w:asciiTheme="minorEastAsia" w:eastAsiaTheme="minorEastAsia" w:hAnsiTheme="minorEastAsia"/>
                <w:color w:val="FF0000"/>
                <w:sz w:val="20"/>
                <w:szCs w:val="20"/>
              </w:rPr>
            </w:pPr>
          </w:p>
          <w:p w:rsidR="00AD2933" w:rsidRPr="00AD2933" w:rsidRDefault="00AD2933" w:rsidP="00AD2933">
            <w:pPr>
              <w:autoSpaceDE w:val="0"/>
              <w:autoSpaceDN w:val="0"/>
              <w:spacing w:line="220" w:lineRule="exact"/>
              <w:ind w:left="200" w:rightChars="-24" w:right="-50" w:hangingChars="100" w:hanging="200"/>
              <w:jc w:val="left"/>
              <w:rPr>
                <w:rFonts w:asciiTheme="minorEastAsia" w:eastAsiaTheme="minorEastAsia" w:hAnsiTheme="minorEastAsia"/>
                <w:color w:val="FF0000"/>
                <w:sz w:val="20"/>
                <w:szCs w:val="20"/>
              </w:rPr>
            </w:pPr>
          </w:p>
        </w:tc>
        <w:tc>
          <w:tcPr>
            <w:tcW w:w="3901" w:type="dxa"/>
            <w:tcBorders>
              <w:left w:val="dashed" w:sz="4" w:space="0" w:color="auto"/>
            </w:tcBorders>
          </w:tcPr>
          <w:p w:rsidR="003518B5" w:rsidRDefault="003518B5" w:rsidP="00821172">
            <w:pPr>
              <w:autoSpaceDE w:val="0"/>
              <w:autoSpaceDN w:val="0"/>
              <w:spacing w:line="220" w:lineRule="exact"/>
              <w:jc w:val="left"/>
              <w:rPr>
                <w:rFonts w:asciiTheme="minorEastAsia" w:eastAsiaTheme="minorEastAsia" w:hAnsiTheme="minorEastAsia"/>
                <w:sz w:val="20"/>
                <w:szCs w:val="20"/>
              </w:rPr>
            </w:pPr>
          </w:p>
          <w:p w:rsidR="00821172" w:rsidRPr="00221107" w:rsidRDefault="00821172" w:rsidP="00821172">
            <w:pPr>
              <w:autoSpaceDE w:val="0"/>
              <w:autoSpaceDN w:val="0"/>
              <w:spacing w:line="220" w:lineRule="exact"/>
              <w:jc w:val="left"/>
              <w:rPr>
                <w:rFonts w:asciiTheme="minorEastAsia" w:eastAsiaTheme="minorEastAsia" w:hAnsiTheme="minorEastAsia"/>
                <w:sz w:val="20"/>
                <w:szCs w:val="20"/>
                <w:shd w:val="pct15" w:color="auto" w:fill="FFFFFF"/>
              </w:rPr>
            </w:pPr>
            <w:r>
              <w:rPr>
                <w:rFonts w:asciiTheme="minorEastAsia" w:eastAsiaTheme="minorEastAsia" w:hAnsiTheme="minorEastAsia" w:hint="eastAsia"/>
                <w:sz w:val="20"/>
                <w:szCs w:val="20"/>
              </w:rPr>
              <w:t>(1)・授業満足度は</w:t>
            </w:r>
            <w:r w:rsidR="00D815D5">
              <w:rPr>
                <w:rFonts w:asciiTheme="minorEastAsia" w:eastAsiaTheme="minorEastAsia" w:hAnsiTheme="minorEastAsia" w:hint="eastAsia"/>
                <w:b/>
                <w:sz w:val="20"/>
                <w:szCs w:val="20"/>
              </w:rPr>
              <w:t>62.7</w:t>
            </w:r>
            <w:r w:rsidRPr="00D815D5">
              <w:rPr>
                <w:rFonts w:asciiTheme="minorEastAsia" w:eastAsiaTheme="minorEastAsia" w:hAnsiTheme="minorEastAsia" w:hint="eastAsia"/>
                <w:b/>
                <w:sz w:val="20"/>
                <w:szCs w:val="20"/>
              </w:rPr>
              <w:t>％</w:t>
            </w:r>
            <w:r w:rsidR="00D815D5">
              <w:rPr>
                <w:rFonts w:asciiTheme="minorEastAsia" w:eastAsiaTheme="minorEastAsia" w:hAnsiTheme="minorEastAsia" w:hint="eastAsia"/>
                <w:b/>
                <w:sz w:val="20"/>
                <w:szCs w:val="20"/>
              </w:rPr>
              <w:t>（△</w:t>
            </w:r>
            <w:r w:rsidR="00221107" w:rsidRPr="00D815D5">
              <w:rPr>
                <w:rFonts w:asciiTheme="minorEastAsia" w:eastAsiaTheme="minorEastAsia" w:hAnsiTheme="minorEastAsia" w:hint="eastAsia"/>
                <w:b/>
                <w:sz w:val="20"/>
                <w:szCs w:val="20"/>
              </w:rPr>
              <w:t>）</w:t>
            </w:r>
          </w:p>
          <w:p w:rsidR="00821172" w:rsidRDefault="009C6EC5" w:rsidP="009C6EC5">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21172">
              <w:rPr>
                <w:rFonts w:asciiTheme="minorEastAsia" w:eastAsiaTheme="minorEastAsia" w:hAnsiTheme="minorEastAsia" w:hint="eastAsia"/>
                <w:sz w:val="20"/>
                <w:szCs w:val="20"/>
              </w:rPr>
              <w:t>「基礎力診断</w:t>
            </w:r>
            <w:r w:rsidR="0003659C">
              <w:rPr>
                <w:rFonts w:asciiTheme="minorEastAsia" w:eastAsiaTheme="minorEastAsia" w:hAnsiTheme="minorEastAsia" w:hint="eastAsia"/>
                <w:sz w:val="20"/>
                <w:szCs w:val="20"/>
              </w:rPr>
              <w:t>ﾃｽﾄ</w:t>
            </w:r>
            <w:r w:rsidR="0082117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によると</w:t>
            </w:r>
            <w:r w:rsidR="00821172">
              <w:rPr>
                <w:rFonts w:asciiTheme="minorEastAsia" w:eastAsiaTheme="minorEastAsia" w:hAnsiTheme="minorEastAsia" w:hint="eastAsia"/>
                <w:sz w:val="20"/>
                <w:szCs w:val="20"/>
              </w:rPr>
              <w:t>、上位層の生徒を伸ばしきれていない</w:t>
            </w:r>
            <w:r>
              <w:rPr>
                <w:rFonts w:asciiTheme="minorEastAsia" w:eastAsiaTheme="minorEastAsia" w:hAnsiTheme="minorEastAsia" w:hint="eastAsia"/>
                <w:sz w:val="20"/>
                <w:szCs w:val="20"/>
              </w:rPr>
              <w:t>結果となった。次年度の課題としたい。</w:t>
            </w:r>
          </w:p>
          <w:p w:rsidR="009C6EC5" w:rsidRDefault="009C6EC5" w:rsidP="009C6EC5">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・少人数授業に対する肯定的回答は</w:t>
            </w:r>
            <w:r w:rsidR="00221107" w:rsidRPr="00221107">
              <w:rPr>
                <w:rFonts w:asciiTheme="minorEastAsia" w:eastAsiaTheme="minorEastAsia" w:hAnsiTheme="minorEastAsia" w:hint="eastAsia"/>
                <w:b/>
                <w:sz w:val="20"/>
                <w:szCs w:val="20"/>
              </w:rPr>
              <w:t>86</w:t>
            </w:r>
            <w:r w:rsidRPr="00221107">
              <w:rPr>
                <w:rFonts w:asciiTheme="minorEastAsia" w:eastAsiaTheme="minorEastAsia" w:hAnsiTheme="minorEastAsia" w:hint="eastAsia"/>
                <w:b/>
                <w:sz w:val="20"/>
                <w:szCs w:val="20"/>
              </w:rPr>
              <w:t>％</w:t>
            </w:r>
          </w:p>
          <w:p w:rsidR="009C6EC5" w:rsidRDefault="009C6EC5" w:rsidP="009C6EC5">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授業観察においても</w:t>
            </w:r>
            <w:r w:rsidR="00221107">
              <w:rPr>
                <w:rFonts w:asciiTheme="minorEastAsia" w:eastAsiaTheme="minorEastAsia" w:hAnsiTheme="minorEastAsia" w:hint="eastAsia"/>
                <w:sz w:val="20"/>
                <w:szCs w:val="20"/>
              </w:rPr>
              <w:t>全体授業と比較して</w:t>
            </w:r>
            <w:r>
              <w:rPr>
                <w:rFonts w:asciiTheme="minorEastAsia" w:eastAsiaTheme="minorEastAsia" w:hAnsiTheme="minorEastAsia" w:hint="eastAsia"/>
                <w:sz w:val="20"/>
                <w:szCs w:val="20"/>
              </w:rPr>
              <w:t>生徒の積極性が見られた。</w:t>
            </w:r>
            <w:r w:rsidR="00AC30FC">
              <w:rPr>
                <w:rFonts w:asciiTheme="minorEastAsia" w:eastAsiaTheme="minorEastAsia" w:hAnsiTheme="minorEastAsia" w:hint="eastAsia"/>
                <w:b/>
                <w:sz w:val="20"/>
                <w:szCs w:val="20"/>
              </w:rPr>
              <w:t>（○</w:t>
            </w:r>
            <w:r w:rsidR="00221107" w:rsidRPr="00CF08DB">
              <w:rPr>
                <w:rFonts w:asciiTheme="minorEastAsia" w:eastAsiaTheme="minorEastAsia" w:hAnsiTheme="minorEastAsia" w:hint="eastAsia"/>
                <w:b/>
                <w:sz w:val="20"/>
                <w:szCs w:val="20"/>
              </w:rPr>
              <w:t>）</w:t>
            </w:r>
          </w:p>
          <w:p w:rsidR="00221107" w:rsidRPr="00D815D5" w:rsidRDefault="00221107" w:rsidP="009C6EC5">
            <w:pPr>
              <w:autoSpaceDE w:val="0"/>
              <w:autoSpaceDN w:val="0"/>
              <w:spacing w:line="220" w:lineRule="exact"/>
              <w:ind w:left="200" w:hangingChars="100" w:hanging="200"/>
              <w:jc w:val="left"/>
              <w:rPr>
                <w:rFonts w:asciiTheme="minorEastAsia" w:eastAsiaTheme="minorEastAsia" w:hAnsiTheme="minorEastAsia"/>
                <w:b/>
                <w:sz w:val="20"/>
                <w:szCs w:val="20"/>
                <w:shd w:val="pct15" w:color="auto" w:fill="FFFFFF"/>
              </w:rPr>
            </w:pPr>
            <w:r>
              <w:rPr>
                <w:rFonts w:asciiTheme="minorEastAsia" w:eastAsiaTheme="minorEastAsia" w:hAnsiTheme="minorEastAsia" w:hint="eastAsia"/>
                <w:sz w:val="20"/>
                <w:szCs w:val="20"/>
              </w:rPr>
              <w:t>・３年生の全教室に</w:t>
            </w:r>
            <w:r w:rsidR="00F11477">
              <w:rPr>
                <w:rFonts w:asciiTheme="minorEastAsia" w:eastAsiaTheme="minorEastAsia" w:hAnsiTheme="minorEastAsia" w:hint="eastAsia"/>
                <w:sz w:val="20"/>
                <w:szCs w:val="20"/>
              </w:rPr>
              <w:t>プロジェクター</w:t>
            </w:r>
            <w:r>
              <w:rPr>
                <w:rFonts w:asciiTheme="minorEastAsia" w:eastAsiaTheme="minorEastAsia" w:hAnsiTheme="minorEastAsia" w:hint="eastAsia"/>
                <w:sz w:val="20"/>
                <w:szCs w:val="20"/>
              </w:rPr>
              <w:t>を設置したことで、ＩＣＴ機器を活用する教員が増加した。教材等の工夫満足度</w:t>
            </w:r>
            <w:r w:rsidR="00D815D5">
              <w:rPr>
                <w:rFonts w:asciiTheme="minorEastAsia" w:eastAsiaTheme="minorEastAsia" w:hAnsiTheme="minorEastAsia" w:hint="eastAsia"/>
                <w:b/>
                <w:sz w:val="20"/>
                <w:szCs w:val="20"/>
              </w:rPr>
              <w:t>76.7％（△</w:t>
            </w:r>
            <w:r w:rsidRPr="00D815D5">
              <w:rPr>
                <w:rFonts w:asciiTheme="minorEastAsia" w:eastAsiaTheme="minorEastAsia" w:hAnsiTheme="minorEastAsia" w:hint="eastAsia"/>
                <w:b/>
                <w:sz w:val="20"/>
                <w:szCs w:val="20"/>
              </w:rPr>
              <w:t>）</w:t>
            </w:r>
          </w:p>
          <w:p w:rsidR="00CF08DB" w:rsidRPr="00CF08DB" w:rsidRDefault="00CF08DB" w:rsidP="009C6EC5">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(2)・「授業見学まつり」参加教員数延べ</w:t>
            </w:r>
            <w:r w:rsidRPr="00CF08DB">
              <w:rPr>
                <w:rFonts w:asciiTheme="minorEastAsia" w:eastAsiaTheme="minorEastAsia" w:hAnsiTheme="minorEastAsia" w:hint="eastAsia"/>
                <w:b/>
                <w:sz w:val="20"/>
                <w:szCs w:val="20"/>
              </w:rPr>
              <w:t>72人</w:t>
            </w:r>
            <w:r>
              <w:rPr>
                <w:rFonts w:asciiTheme="minorEastAsia" w:eastAsiaTheme="minorEastAsia" w:hAnsiTheme="minorEastAsia" w:hint="eastAsia"/>
                <w:b/>
                <w:sz w:val="20"/>
                <w:szCs w:val="20"/>
              </w:rPr>
              <w:t>（◎）</w:t>
            </w:r>
            <w:r>
              <w:rPr>
                <w:rFonts w:asciiTheme="minorEastAsia" w:eastAsiaTheme="minorEastAsia" w:hAnsiTheme="minorEastAsia" w:hint="eastAsia"/>
                <w:sz w:val="20"/>
                <w:szCs w:val="20"/>
              </w:rPr>
              <w:t>研究協議も活発な意見交換の場となった。</w:t>
            </w:r>
          </w:p>
          <w:p w:rsidR="00CF08DB" w:rsidRPr="00443B20" w:rsidRDefault="00CF08DB" w:rsidP="00CF08D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443B20" w:rsidRPr="00443B20">
              <w:rPr>
                <w:rFonts w:asciiTheme="minorEastAsia" w:eastAsiaTheme="minorEastAsia" w:hAnsiTheme="minorEastAsia" w:hint="eastAsia"/>
                <w:sz w:val="20"/>
                <w:szCs w:val="20"/>
              </w:rPr>
              <w:t>「授業について他教科と話し合う機会がある」</w:t>
            </w:r>
            <w:r w:rsidR="00443B20">
              <w:rPr>
                <w:rFonts w:asciiTheme="minorEastAsia" w:eastAsiaTheme="minorEastAsia" w:hAnsiTheme="minorEastAsia" w:hint="eastAsia"/>
                <w:sz w:val="20"/>
                <w:szCs w:val="20"/>
              </w:rPr>
              <w:t>は</w:t>
            </w:r>
            <w:r w:rsidR="00D815D5">
              <w:rPr>
                <w:rFonts w:asciiTheme="minorEastAsia" w:eastAsiaTheme="minorEastAsia" w:hAnsiTheme="minorEastAsia" w:hint="eastAsia"/>
                <w:b/>
                <w:sz w:val="20"/>
                <w:szCs w:val="20"/>
              </w:rPr>
              <w:t>55.3％（△</w:t>
            </w:r>
            <w:r w:rsidR="00443B20" w:rsidRPr="00D815D5">
              <w:rPr>
                <w:rFonts w:asciiTheme="minorEastAsia" w:eastAsiaTheme="minorEastAsia" w:hAnsiTheme="minorEastAsia" w:hint="eastAsia"/>
                <w:b/>
                <w:sz w:val="20"/>
                <w:szCs w:val="20"/>
              </w:rPr>
              <w:t>）</w:t>
            </w:r>
          </w:p>
        </w:tc>
      </w:tr>
      <w:tr w:rsidR="0061654C" w:rsidRPr="003E72EF" w:rsidTr="00D815D5">
        <w:trPr>
          <w:cantSplit/>
          <w:trHeight w:val="2669"/>
          <w:jc w:val="center"/>
        </w:trPr>
        <w:tc>
          <w:tcPr>
            <w:tcW w:w="955" w:type="dxa"/>
            <w:textDirection w:val="tbRlV"/>
            <w:vAlign w:val="center"/>
          </w:tcPr>
          <w:p w:rsidR="0061654C" w:rsidRPr="003E72EF" w:rsidRDefault="0061654C" w:rsidP="001D148B">
            <w:pPr>
              <w:autoSpaceDE w:val="0"/>
              <w:autoSpaceDN w:val="0"/>
              <w:spacing w:line="320" w:lineRule="exact"/>
              <w:ind w:left="113"/>
              <w:jc w:val="center"/>
              <w:rPr>
                <w:rFonts w:ascii="ＭＳ 明朝" w:hAnsi="ＭＳ 明朝"/>
                <w:szCs w:val="21"/>
              </w:rPr>
            </w:pPr>
            <w:r>
              <w:rPr>
                <w:rFonts w:ascii="ＭＳ 明朝" w:hAnsi="ＭＳ 明朝" w:hint="eastAsia"/>
                <w:szCs w:val="21"/>
              </w:rPr>
              <w:t>２</w:t>
            </w:r>
            <w:r w:rsidR="006249C3">
              <w:rPr>
                <w:rFonts w:ascii="ＭＳ 明朝" w:hAnsi="ＭＳ 明朝" w:hint="eastAsia"/>
                <w:szCs w:val="21"/>
              </w:rPr>
              <w:t xml:space="preserve">　</w:t>
            </w:r>
            <w:r>
              <w:rPr>
                <w:rFonts w:ascii="ＭＳ 明朝" w:hAnsi="ＭＳ 明朝" w:hint="eastAsia"/>
                <w:szCs w:val="21"/>
              </w:rPr>
              <w:t>多様な進路の実現</w:t>
            </w:r>
          </w:p>
        </w:tc>
        <w:tc>
          <w:tcPr>
            <w:tcW w:w="2139" w:type="dxa"/>
          </w:tcPr>
          <w:p w:rsidR="0061654C" w:rsidRPr="006249C3" w:rsidRDefault="0061654C" w:rsidP="001D148B">
            <w:pPr>
              <w:autoSpaceDE w:val="0"/>
              <w:autoSpaceDN w:val="0"/>
              <w:spacing w:line="240" w:lineRule="exact"/>
              <w:ind w:left="200" w:hangingChars="100" w:hanging="200"/>
              <w:rPr>
                <w:rFonts w:asciiTheme="majorEastAsia" w:eastAsiaTheme="majorEastAsia" w:hAnsiTheme="majorEastAsia"/>
                <w:sz w:val="20"/>
                <w:szCs w:val="20"/>
              </w:rPr>
            </w:pPr>
          </w:p>
          <w:p w:rsidR="0061654C" w:rsidRPr="006249C3" w:rsidRDefault="0061654C" w:rsidP="001D148B">
            <w:pPr>
              <w:autoSpaceDE w:val="0"/>
              <w:autoSpaceDN w:val="0"/>
              <w:spacing w:line="240" w:lineRule="exact"/>
              <w:ind w:left="200" w:hangingChars="100" w:hanging="200"/>
              <w:rPr>
                <w:rFonts w:asciiTheme="majorEastAsia" w:eastAsiaTheme="majorEastAsia" w:hAnsiTheme="majorEastAsia"/>
                <w:sz w:val="20"/>
                <w:szCs w:val="20"/>
              </w:rPr>
            </w:pPr>
            <w:r w:rsidRPr="006249C3">
              <w:rPr>
                <w:rFonts w:asciiTheme="majorEastAsia" w:eastAsiaTheme="majorEastAsia" w:hAnsiTheme="majorEastAsia" w:hint="eastAsia"/>
                <w:sz w:val="20"/>
                <w:szCs w:val="20"/>
              </w:rPr>
              <w:t>(1)</w:t>
            </w:r>
            <w:r w:rsidR="006249C3">
              <w:rPr>
                <w:rFonts w:asciiTheme="majorEastAsia" w:eastAsiaTheme="majorEastAsia" w:hAnsiTheme="majorEastAsia" w:hint="eastAsia"/>
                <w:sz w:val="20"/>
                <w:szCs w:val="20"/>
              </w:rPr>
              <w:t>早期に進路目標を意識させる指導</w:t>
            </w:r>
            <w:r w:rsidR="008819D7">
              <w:rPr>
                <w:rFonts w:asciiTheme="majorEastAsia" w:eastAsiaTheme="majorEastAsia" w:hAnsiTheme="majorEastAsia" w:hint="eastAsia"/>
                <w:sz w:val="20"/>
                <w:szCs w:val="20"/>
              </w:rPr>
              <w:t>の充実</w:t>
            </w:r>
          </w:p>
        </w:tc>
        <w:tc>
          <w:tcPr>
            <w:tcW w:w="4419" w:type="dxa"/>
            <w:tcBorders>
              <w:right w:val="dashed" w:sz="4" w:space="0" w:color="auto"/>
            </w:tcBorders>
          </w:tcPr>
          <w:p w:rsidR="0061654C" w:rsidRDefault="0061654C" w:rsidP="0035148B">
            <w:pPr>
              <w:autoSpaceDE w:val="0"/>
              <w:autoSpaceDN w:val="0"/>
              <w:spacing w:line="220" w:lineRule="exact"/>
              <w:ind w:left="200" w:hangingChars="100" w:hanging="200"/>
              <w:jc w:val="left"/>
              <w:rPr>
                <w:rFonts w:asciiTheme="minorEastAsia" w:eastAsiaTheme="minorEastAsia" w:hAnsiTheme="minorEastAsia"/>
                <w:sz w:val="20"/>
                <w:szCs w:val="20"/>
              </w:rPr>
            </w:pPr>
          </w:p>
          <w:p w:rsidR="0061654C" w:rsidRDefault="0035148B"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61654C" w:rsidRPr="003A1DBE">
              <w:rPr>
                <w:rFonts w:asciiTheme="minorEastAsia" w:eastAsiaTheme="minorEastAsia" w:hAnsiTheme="minorEastAsia" w:hint="eastAsia"/>
                <w:sz w:val="20"/>
                <w:szCs w:val="20"/>
              </w:rPr>
              <w:t>外部講師等による進路講演会の実施や就職支援</w:t>
            </w:r>
            <w:r w:rsidR="00F11477">
              <w:rPr>
                <w:rFonts w:asciiTheme="minorEastAsia" w:eastAsiaTheme="minorEastAsia" w:hAnsiTheme="minorEastAsia" w:hint="eastAsia"/>
                <w:sz w:val="20"/>
                <w:szCs w:val="20"/>
              </w:rPr>
              <w:t>コーディネータ</w:t>
            </w:r>
            <w:r w:rsidR="0061654C" w:rsidRPr="003A1DBE">
              <w:rPr>
                <w:rFonts w:asciiTheme="minorEastAsia" w:eastAsiaTheme="minorEastAsia" w:hAnsiTheme="minorEastAsia" w:hint="eastAsia"/>
                <w:sz w:val="20"/>
                <w:szCs w:val="20"/>
              </w:rPr>
              <w:t>の活用、</w:t>
            </w:r>
            <w:r w:rsidR="000121FD" w:rsidRPr="003A1DBE">
              <w:rPr>
                <w:rFonts w:asciiTheme="minorEastAsia" w:eastAsiaTheme="minorEastAsia" w:hAnsiTheme="minorEastAsia" w:hint="eastAsia"/>
                <w:sz w:val="20"/>
                <w:szCs w:val="20"/>
              </w:rPr>
              <w:t>内定者指導、</w:t>
            </w:r>
            <w:r w:rsidR="006E78DA" w:rsidRPr="003A1DBE">
              <w:rPr>
                <w:rFonts w:asciiTheme="minorEastAsia" w:eastAsiaTheme="minorEastAsia" w:hAnsiTheme="minorEastAsia" w:hint="eastAsia"/>
                <w:sz w:val="20"/>
                <w:szCs w:val="20"/>
              </w:rPr>
              <w:t>進学講習</w:t>
            </w:r>
            <w:r w:rsidR="0061654C" w:rsidRPr="003A1DBE">
              <w:rPr>
                <w:rFonts w:asciiTheme="minorEastAsia" w:eastAsiaTheme="minorEastAsia" w:hAnsiTheme="minorEastAsia" w:hint="eastAsia"/>
                <w:sz w:val="20"/>
                <w:szCs w:val="20"/>
              </w:rPr>
              <w:t>、</w:t>
            </w:r>
            <w:r w:rsidR="005539DF" w:rsidRPr="003A1DBE">
              <w:rPr>
                <w:rFonts w:asciiTheme="minorEastAsia" w:eastAsiaTheme="minorEastAsia" w:hAnsiTheme="minorEastAsia" w:hint="eastAsia"/>
                <w:sz w:val="20"/>
                <w:szCs w:val="20"/>
              </w:rPr>
              <w:t>卒業後の進路追跡調査</w:t>
            </w:r>
            <w:r w:rsidR="006E78DA" w:rsidRPr="003A1DBE">
              <w:rPr>
                <w:rFonts w:asciiTheme="minorEastAsia" w:eastAsiaTheme="minorEastAsia" w:hAnsiTheme="minorEastAsia" w:hint="eastAsia"/>
                <w:sz w:val="20"/>
                <w:szCs w:val="20"/>
              </w:rPr>
              <w:t>等</w:t>
            </w:r>
            <w:r w:rsidR="005539DF" w:rsidRPr="003A1DBE">
              <w:rPr>
                <w:rFonts w:asciiTheme="minorEastAsia" w:eastAsiaTheme="minorEastAsia" w:hAnsiTheme="minorEastAsia" w:hint="eastAsia"/>
                <w:sz w:val="20"/>
                <w:szCs w:val="20"/>
              </w:rPr>
              <w:t>、</w:t>
            </w:r>
            <w:r w:rsidR="0061654C" w:rsidRPr="003A1DBE">
              <w:rPr>
                <w:rFonts w:asciiTheme="minorEastAsia" w:eastAsiaTheme="minorEastAsia" w:hAnsiTheme="minorEastAsia" w:hint="eastAsia"/>
                <w:sz w:val="20"/>
                <w:szCs w:val="20"/>
              </w:rPr>
              <w:t>個々の進路に応じたきめ細かな進路指導を行う。</w:t>
            </w:r>
          </w:p>
          <w:p w:rsidR="0061654C" w:rsidRDefault="0061654C"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F4474C">
              <w:rPr>
                <w:rFonts w:asciiTheme="minorEastAsia" w:eastAsiaTheme="minorEastAsia" w:hAnsiTheme="minorEastAsia" w:hint="eastAsia"/>
                <w:sz w:val="20"/>
                <w:szCs w:val="20"/>
              </w:rPr>
              <w:t>医療看護系や</w:t>
            </w:r>
            <w:r>
              <w:rPr>
                <w:rFonts w:asciiTheme="minorEastAsia" w:eastAsiaTheme="minorEastAsia" w:hAnsiTheme="minorEastAsia" w:hint="eastAsia"/>
                <w:sz w:val="20"/>
                <w:szCs w:val="20"/>
              </w:rPr>
              <w:t>４</w:t>
            </w:r>
            <w:r w:rsidRPr="00F4474C">
              <w:rPr>
                <w:rFonts w:asciiTheme="minorEastAsia" w:eastAsiaTheme="minorEastAsia" w:hAnsiTheme="minorEastAsia" w:hint="eastAsia"/>
                <w:sz w:val="20"/>
                <w:szCs w:val="20"/>
              </w:rPr>
              <w:t>年制大学進学希望者向けには個々の進路に応じた個別講習を実施する。</w:t>
            </w:r>
          </w:p>
          <w:p w:rsidR="0061654C" w:rsidRPr="00F4474C" w:rsidRDefault="0061654C" w:rsidP="0035148B">
            <w:pPr>
              <w:autoSpaceDE w:val="0"/>
              <w:autoSpaceDN w:val="0"/>
              <w:spacing w:line="22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２</w:t>
            </w:r>
            <w:r w:rsidR="006249C3">
              <w:rPr>
                <w:rFonts w:asciiTheme="minorEastAsia" w:eastAsiaTheme="minorEastAsia" w:hAnsiTheme="minorEastAsia" w:hint="eastAsia"/>
                <w:sz w:val="20"/>
                <w:szCs w:val="20"/>
              </w:rPr>
              <w:t>回の大学見学会について内容の充実、参加者増に向けた広報の工夫に努める。</w:t>
            </w:r>
          </w:p>
          <w:p w:rsidR="0061654C" w:rsidRPr="00F4474C" w:rsidRDefault="0061654C" w:rsidP="0035148B">
            <w:pPr>
              <w:autoSpaceDE w:val="0"/>
              <w:autoSpaceDN w:val="0"/>
              <w:spacing w:line="220" w:lineRule="exact"/>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・漢検・英検・ﾊﾟｿｺﾝ検定の受検促進を図る。</w:t>
            </w:r>
          </w:p>
          <w:p w:rsidR="0061654C" w:rsidRDefault="0061654C" w:rsidP="0035148B">
            <w:pPr>
              <w:autoSpaceDE w:val="0"/>
              <w:autoSpaceDN w:val="0"/>
              <w:spacing w:line="220" w:lineRule="exact"/>
              <w:jc w:val="left"/>
              <w:rPr>
                <w:rFonts w:asciiTheme="minorEastAsia" w:eastAsiaTheme="minorEastAsia" w:hAnsiTheme="minorEastAsia"/>
                <w:sz w:val="20"/>
                <w:szCs w:val="20"/>
              </w:rPr>
            </w:pPr>
          </w:p>
        </w:tc>
        <w:tc>
          <w:tcPr>
            <w:tcW w:w="3648" w:type="dxa"/>
            <w:tcBorders>
              <w:right w:val="dashed" w:sz="4" w:space="0" w:color="auto"/>
            </w:tcBorders>
          </w:tcPr>
          <w:p w:rsidR="0061654C" w:rsidRDefault="0061654C" w:rsidP="0035148B">
            <w:pPr>
              <w:autoSpaceDE w:val="0"/>
              <w:autoSpaceDN w:val="0"/>
              <w:spacing w:line="220" w:lineRule="exact"/>
              <w:ind w:left="200" w:hangingChars="100" w:hanging="200"/>
              <w:jc w:val="left"/>
              <w:rPr>
                <w:rFonts w:asciiTheme="minorEastAsia" w:eastAsiaTheme="minorEastAsia" w:hAnsiTheme="minorEastAsia"/>
                <w:sz w:val="20"/>
                <w:szCs w:val="20"/>
              </w:rPr>
            </w:pPr>
            <w:r w:rsidRPr="00A275E5">
              <w:rPr>
                <w:rFonts w:asciiTheme="minorEastAsia" w:eastAsiaTheme="minorEastAsia" w:hAnsiTheme="minorEastAsia" w:hint="eastAsia"/>
                <w:sz w:val="20"/>
                <w:szCs w:val="20"/>
              </w:rPr>
              <w:t xml:space="preserve"> </w:t>
            </w:r>
          </w:p>
          <w:p w:rsidR="005539DF" w:rsidRDefault="000121FD" w:rsidP="005539DF">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5539DF">
              <w:rPr>
                <w:rFonts w:asciiTheme="minorEastAsia" w:eastAsiaTheme="minorEastAsia" w:hAnsiTheme="minorEastAsia" w:hint="eastAsia"/>
                <w:sz w:val="20"/>
                <w:szCs w:val="20"/>
              </w:rPr>
              <w:t>・離職率の減少（H29卒業生に向けて）</w:t>
            </w:r>
          </w:p>
          <w:p w:rsidR="000121FD" w:rsidRPr="000121FD" w:rsidRDefault="000121FD" w:rsidP="000121FD">
            <w:pPr>
              <w:autoSpaceDE w:val="0"/>
              <w:autoSpaceDN w:val="0"/>
              <w:spacing w:line="2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0121FD">
              <w:rPr>
                <w:rFonts w:asciiTheme="minorEastAsia" w:eastAsiaTheme="minorEastAsia" w:hAnsiTheme="minorEastAsia" w:hint="eastAsia"/>
                <w:sz w:val="20"/>
                <w:szCs w:val="20"/>
              </w:rPr>
              <w:t>難関私立大学・国公立大学に</w:t>
            </w:r>
          </w:p>
          <w:p w:rsidR="006249C3" w:rsidRPr="000121FD" w:rsidRDefault="00081F8C" w:rsidP="000121FD">
            <w:pPr>
              <w:autoSpaceDE w:val="0"/>
              <w:autoSpaceDN w:val="0"/>
              <w:spacing w:line="22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ﾁｬﾚﾝｼﾞする生徒複数名</w:t>
            </w:r>
          </w:p>
          <w:p w:rsidR="0061654C" w:rsidRPr="001B2B54" w:rsidRDefault="006249C3"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・進学講習</w:t>
            </w:r>
            <w:r w:rsidR="0061654C" w:rsidRPr="001B2B54">
              <w:rPr>
                <w:rFonts w:asciiTheme="minorEastAsia" w:eastAsiaTheme="minorEastAsia" w:hAnsiTheme="minorEastAsia" w:hint="eastAsia"/>
                <w:sz w:val="20"/>
                <w:szCs w:val="20"/>
              </w:rPr>
              <w:t>参加者を</w:t>
            </w:r>
            <w:r w:rsidR="00402393">
              <w:rPr>
                <w:rFonts w:asciiTheme="minorEastAsia" w:eastAsiaTheme="minorEastAsia" w:hAnsiTheme="minorEastAsia" w:hint="eastAsia"/>
                <w:sz w:val="20"/>
                <w:szCs w:val="20"/>
              </w:rPr>
              <w:t>40</w:t>
            </w:r>
            <w:r w:rsidR="0061654C" w:rsidRPr="001B2B54">
              <w:rPr>
                <w:rFonts w:asciiTheme="minorEastAsia" w:eastAsiaTheme="minorEastAsia" w:hAnsiTheme="minorEastAsia" w:hint="eastAsia"/>
                <w:sz w:val="20"/>
                <w:szCs w:val="20"/>
              </w:rPr>
              <w:t>名以上に。</w:t>
            </w:r>
            <w:r>
              <w:rPr>
                <w:rFonts w:asciiTheme="minorEastAsia" w:eastAsiaTheme="minorEastAsia" w:hAnsiTheme="minorEastAsia" w:hint="eastAsia"/>
                <w:sz w:val="20"/>
                <w:szCs w:val="20"/>
              </w:rPr>
              <w:t>(H28</w:t>
            </w:r>
            <w:r w:rsidR="0061654C" w:rsidRPr="001B2B54">
              <w:rPr>
                <w:rFonts w:asciiTheme="minorEastAsia" w:eastAsiaTheme="minorEastAsia" w:hAnsiTheme="minorEastAsia" w:hint="eastAsia"/>
                <w:sz w:val="20"/>
                <w:szCs w:val="20"/>
              </w:rPr>
              <w:t>は</w:t>
            </w:r>
            <w:r w:rsidR="00402393">
              <w:rPr>
                <w:rFonts w:asciiTheme="minorEastAsia" w:eastAsiaTheme="minorEastAsia" w:hAnsiTheme="minorEastAsia" w:hint="eastAsia"/>
                <w:sz w:val="20"/>
                <w:szCs w:val="20"/>
              </w:rPr>
              <w:t>37</w:t>
            </w:r>
            <w:r w:rsidR="0061654C" w:rsidRPr="001B2B54">
              <w:rPr>
                <w:rFonts w:asciiTheme="minorEastAsia" w:eastAsiaTheme="minorEastAsia" w:hAnsiTheme="minorEastAsia" w:hint="eastAsia"/>
                <w:sz w:val="20"/>
                <w:szCs w:val="20"/>
              </w:rPr>
              <w:t>名)</w:t>
            </w:r>
          </w:p>
          <w:p w:rsidR="0061654C" w:rsidRPr="001B2B54" w:rsidRDefault="0061654C" w:rsidP="0035148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1B2B54">
              <w:rPr>
                <w:rFonts w:asciiTheme="minorEastAsia" w:eastAsiaTheme="minorEastAsia" w:hAnsiTheme="minorEastAsia" w:hint="eastAsia"/>
                <w:sz w:val="20"/>
                <w:szCs w:val="20"/>
              </w:rPr>
              <w:t>回の大学見学会参加者数を</w:t>
            </w:r>
            <w:r w:rsidR="004B1C34">
              <w:rPr>
                <w:rFonts w:asciiTheme="minorEastAsia" w:eastAsiaTheme="minorEastAsia" w:hAnsiTheme="minorEastAsia" w:hint="eastAsia"/>
                <w:sz w:val="20"/>
                <w:szCs w:val="20"/>
              </w:rPr>
              <w:t>昨年より増</w:t>
            </w:r>
            <w:r w:rsidRPr="001B2B54">
              <w:rPr>
                <w:rFonts w:asciiTheme="minorEastAsia" w:eastAsiaTheme="minorEastAsia" w:hAnsiTheme="minorEastAsia" w:hint="eastAsia"/>
                <w:sz w:val="20"/>
                <w:szCs w:val="20"/>
              </w:rPr>
              <w:t>に</w:t>
            </w:r>
            <w:r w:rsidR="004B1C34">
              <w:rPr>
                <w:rFonts w:asciiTheme="minorEastAsia" w:eastAsiaTheme="minorEastAsia" w:hAnsiTheme="minorEastAsia" w:hint="eastAsia"/>
                <w:sz w:val="20"/>
                <w:szCs w:val="20"/>
              </w:rPr>
              <w:t>。</w:t>
            </w:r>
            <w:r w:rsidRPr="001B2B54">
              <w:rPr>
                <w:rFonts w:asciiTheme="minorEastAsia" w:eastAsiaTheme="minorEastAsia" w:hAnsiTheme="minorEastAsia" w:hint="eastAsia"/>
                <w:sz w:val="20"/>
                <w:szCs w:val="20"/>
              </w:rPr>
              <w:t>（</w:t>
            </w:r>
            <w:r w:rsidR="006249C3">
              <w:rPr>
                <w:rFonts w:asciiTheme="minorEastAsia" w:eastAsiaTheme="minorEastAsia" w:hAnsiTheme="minorEastAsia" w:hint="eastAsia"/>
                <w:sz w:val="20"/>
                <w:szCs w:val="20"/>
              </w:rPr>
              <w:t>H28</w:t>
            </w:r>
            <w:r w:rsidRPr="001B2B54">
              <w:rPr>
                <w:rFonts w:asciiTheme="minorEastAsia" w:eastAsiaTheme="minorEastAsia" w:hAnsiTheme="minorEastAsia" w:hint="eastAsia"/>
                <w:sz w:val="20"/>
                <w:szCs w:val="20"/>
              </w:rPr>
              <w:t>は</w:t>
            </w:r>
            <w:r w:rsidR="00984357">
              <w:rPr>
                <w:rFonts w:asciiTheme="minorEastAsia" w:eastAsiaTheme="minorEastAsia" w:hAnsiTheme="minorEastAsia" w:hint="eastAsia"/>
                <w:sz w:val="20"/>
                <w:szCs w:val="20"/>
              </w:rPr>
              <w:t>70</w:t>
            </w:r>
            <w:r w:rsidRPr="001B2B54">
              <w:rPr>
                <w:rFonts w:asciiTheme="minorEastAsia" w:eastAsiaTheme="minorEastAsia" w:hAnsiTheme="minorEastAsia" w:hint="eastAsia"/>
                <w:sz w:val="20"/>
                <w:szCs w:val="20"/>
              </w:rPr>
              <w:t>名）</w:t>
            </w:r>
          </w:p>
          <w:p w:rsidR="0061654C" w:rsidRDefault="0061654C" w:rsidP="00AD2933">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B2B54">
              <w:rPr>
                <w:rFonts w:asciiTheme="minorEastAsia" w:eastAsiaTheme="minorEastAsia" w:hAnsiTheme="minorEastAsia" w:hint="eastAsia"/>
                <w:sz w:val="20"/>
                <w:szCs w:val="20"/>
              </w:rPr>
              <w:t>H2</w:t>
            </w:r>
            <w:r w:rsidR="006249C3">
              <w:rPr>
                <w:rFonts w:asciiTheme="minorEastAsia" w:eastAsiaTheme="minorEastAsia" w:hAnsiTheme="minorEastAsia" w:hint="eastAsia"/>
                <w:sz w:val="20"/>
                <w:szCs w:val="20"/>
              </w:rPr>
              <w:t>8</w:t>
            </w:r>
            <w:r w:rsidRPr="001B2B54">
              <w:rPr>
                <w:rFonts w:asciiTheme="minorEastAsia" w:eastAsiaTheme="minorEastAsia" w:hAnsiTheme="minorEastAsia" w:hint="eastAsia"/>
                <w:sz w:val="20"/>
                <w:szCs w:val="20"/>
              </w:rPr>
              <w:t>漢検</w:t>
            </w:r>
            <w:r w:rsidR="00402393">
              <w:rPr>
                <w:rFonts w:asciiTheme="minorEastAsia" w:eastAsiaTheme="minorEastAsia" w:hAnsiTheme="minorEastAsia" w:hint="eastAsia"/>
                <w:sz w:val="20"/>
                <w:szCs w:val="20"/>
              </w:rPr>
              <w:t>23</w:t>
            </w:r>
            <w:r w:rsidRPr="001B2B54">
              <w:rPr>
                <w:rFonts w:asciiTheme="minorEastAsia" w:eastAsiaTheme="minorEastAsia" w:hAnsiTheme="minorEastAsia" w:hint="eastAsia"/>
                <w:sz w:val="20"/>
                <w:szCs w:val="20"/>
              </w:rPr>
              <w:t>名、英検</w:t>
            </w:r>
            <w:r w:rsidR="006249C3">
              <w:rPr>
                <w:rFonts w:asciiTheme="minorEastAsia" w:eastAsiaTheme="minorEastAsia" w:hAnsiTheme="minorEastAsia" w:hint="eastAsia"/>
                <w:sz w:val="20"/>
                <w:szCs w:val="20"/>
              </w:rPr>
              <w:t>34</w:t>
            </w:r>
            <w:r w:rsidRPr="001B2B54">
              <w:rPr>
                <w:rFonts w:asciiTheme="minorEastAsia" w:eastAsiaTheme="minorEastAsia" w:hAnsiTheme="minorEastAsia" w:hint="eastAsia"/>
                <w:sz w:val="20"/>
                <w:szCs w:val="20"/>
              </w:rPr>
              <w:t>名</w:t>
            </w:r>
            <w:r w:rsidR="006249C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ﾊﾟｿｺﾝ</w:t>
            </w:r>
            <w:r w:rsidRPr="001B2B54">
              <w:rPr>
                <w:rFonts w:asciiTheme="minorEastAsia" w:eastAsiaTheme="minorEastAsia" w:hAnsiTheme="minorEastAsia" w:hint="eastAsia"/>
                <w:sz w:val="20"/>
                <w:szCs w:val="20"/>
              </w:rPr>
              <w:t>検定</w:t>
            </w:r>
            <w:r w:rsidR="006249C3">
              <w:rPr>
                <w:rFonts w:asciiTheme="minorEastAsia" w:eastAsiaTheme="minorEastAsia" w:hAnsiTheme="minorEastAsia" w:hint="eastAsia"/>
                <w:sz w:val="20"/>
                <w:szCs w:val="20"/>
              </w:rPr>
              <w:t>51</w:t>
            </w:r>
            <w:r w:rsidRPr="001B2B54">
              <w:rPr>
                <w:rFonts w:asciiTheme="minorEastAsia" w:eastAsiaTheme="minorEastAsia" w:hAnsiTheme="minorEastAsia" w:hint="eastAsia"/>
                <w:sz w:val="20"/>
                <w:szCs w:val="20"/>
              </w:rPr>
              <w:t>名の受検者の</w:t>
            </w:r>
            <w:r w:rsidR="007C4088">
              <w:rPr>
                <w:rFonts w:asciiTheme="minorEastAsia" w:eastAsiaTheme="minorEastAsia" w:hAnsiTheme="minorEastAsia" w:hint="eastAsia"/>
                <w:sz w:val="20"/>
                <w:szCs w:val="20"/>
              </w:rPr>
              <w:t>10ﾎﾟｲﾝﾄ</w:t>
            </w:r>
            <w:r w:rsidRPr="001B2B54">
              <w:rPr>
                <w:rFonts w:asciiTheme="minorEastAsia" w:eastAsiaTheme="minorEastAsia" w:hAnsiTheme="minorEastAsia" w:hint="eastAsia"/>
                <w:sz w:val="20"/>
                <w:szCs w:val="20"/>
              </w:rPr>
              <w:t>増をめざす。</w:t>
            </w:r>
          </w:p>
          <w:p w:rsidR="00AD2933" w:rsidRDefault="00AD2933"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AD2933" w:rsidRDefault="00AD2933" w:rsidP="00AD2933">
            <w:pPr>
              <w:autoSpaceDE w:val="0"/>
              <w:autoSpaceDN w:val="0"/>
              <w:spacing w:line="220" w:lineRule="exact"/>
              <w:ind w:left="200" w:hangingChars="100" w:hanging="200"/>
              <w:jc w:val="left"/>
              <w:rPr>
                <w:rFonts w:asciiTheme="minorEastAsia" w:eastAsiaTheme="minorEastAsia" w:hAnsiTheme="minorEastAsia"/>
                <w:sz w:val="20"/>
                <w:szCs w:val="20"/>
              </w:rPr>
            </w:pPr>
          </w:p>
        </w:tc>
        <w:tc>
          <w:tcPr>
            <w:tcW w:w="3901" w:type="dxa"/>
            <w:tcBorders>
              <w:left w:val="dashed" w:sz="4" w:space="0" w:color="auto"/>
            </w:tcBorders>
          </w:tcPr>
          <w:p w:rsidR="0061654C" w:rsidRDefault="0061654C" w:rsidP="001D148B">
            <w:pPr>
              <w:autoSpaceDE w:val="0"/>
              <w:autoSpaceDN w:val="0"/>
              <w:spacing w:line="220" w:lineRule="exact"/>
              <w:ind w:leftChars="100" w:left="210"/>
              <w:jc w:val="left"/>
              <w:rPr>
                <w:rFonts w:asciiTheme="minorEastAsia" w:eastAsiaTheme="minorEastAsia" w:hAnsiTheme="minorEastAsia"/>
                <w:sz w:val="20"/>
                <w:szCs w:val="20"/>
              </w:rPr>
            </w:pPr>
          </w:p>
          <w:p w:rsidR="00443B20" w:rsidRDefault="00443B20" w:rsidP="0003659C">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3659C">
              <w:rPr>
                <w:rFonts w:asciiTheme="minorEastAsia" w:eastAsiaTheme="minorEastAsia" w:hAnsiTheme="minorEastAsia" w:hint="eastAsia"/>
                <w:sz w:val="20"/>
                <w:szCs w:val="20"/>
              </w:rPr>
              <w:t>昨年度の卒業生について追跡</w:t>
            </w:r>
            <w:r>
              <w:rPr>
                <w:rFonts w:asciiTheme="minorEastAsia" w:eastAsiaTheme="minorEastAsia" w:hAnsiTheme="minorEastAsia" w:hint="eastAsia"/>
                <w:sz w:val="20"/>
                <w:szCs w:val="20"/>
              </w:rPr>
              <w:t>調査を行っているが、</w:t>
            </w:r>
            <w:r w:rsidR="00F11477">
              <w:rPr>
                <w:rFonts w:asciiTheme="minorEastAsia" w:eastAsiaTheme="minorEastAsia" w:hAnsiTheme="minorEastAsia" w:hint="eastAsia"/>
                <w:sz w:val="20"/>
                <w:szCs w:val="20"/>
              </w:rPr>
              <w:t>データ</w:t>
            </w:r>
            <w:r w:rsidR="0003659C">
              <w:rPr>
                <w:rFonts w:asciiTheme="minorEastAsia" w:eastAsiaTheme="minorEastAsia" w:hAnsiTheme="minorEastAsia" w:hint="eastAsia"/>
                <w:sz w:val="20"/>
                <w:szCs w:val="20"/>
              </w:rPr>
              <w:t>収集が難航している。今年度強化した内定者指導の結果は今後調査する予定。</w:t>
            </w:r>
          </w:p>
          <w:p w:rsidR="0003659C" w:rsidRDefault="0003659C" w:rsidP="0003659C">
            <w:pPr>
              <w:autoSpaceDE w:val="0"/>
              <w:autoSpaceDN w:val="0"/>
              <w:spacing w:line="220" w:lineRule="exact"/>
              <w:ind w:left="200" w:hangingChars="100" w:hanging="200"/>
              <w:jc w:val="left"/>
              <w:rPr>
                <w:rFonts w:asciiTheme="minorEastAsia" w:eastAsiaTheme="minorEastAsia" w:hAnsiTheme="minorEastAsia"/>
                <w:b/>
                <w:sz w:val="20"/>
                <w:szCs w:val="20"/>
                <w:shd w:val="pct15" w:color="auto" w:fill="FFFFFF"/>
              </w:rPr>
            </w:pPr>
            <w:r>
              <w:rPr>
                <w:rFonts w:asciiTheme="minorEastAsia" w:eastAsiaTheme="minorEastAsia" w:hAnsiTheme="minorEastAsia" w:hint="eastAsia"/>
                <w:sz w:val="20"/>
                <w:szCs w:val="20"/>
              </w:rPr>
              <w:t>・昨年より難関である私立大学に</w:t>
            </w:r>
            <w:r w:rsidR="00F11477">
              <w:rPr>
                <w:rFonts w:asciiTheme="minorEastAsia" w:eastAsiaTheme="minorEastAsia" w:hAnsiTheme="minorEastAsia" w:hint="eastAsia"/>
                <w:sz w:val="20"/>
                <w:szCs w:val="20"/>
              </w:rPr>
              <w:t>チャレンジ</w:t>
            </w:r>
            <w:r>
              <w:rPr>
                <w:rFonts w:asciiTheme="minorEastAsia" w:eastAsiaTheme="minorEastAsia" w:hAnsiTheme="minorEastAsia" w:hint="eastAsia"/>
                <w:sz w:val="20"/>
                <w:szCs w:val="20"/>
              </w:rPr>
              <w:t>した生徒は</w:t>
            </w:r>
            <w:r w:rsidR="00973707" w:rsidRPr="00973707">
              <w:rPr>
                <w:rFonts w:asciiTheme="minorEastAsia" w:eastAsiaTheme="minorEastAsia" w:hAnsiTheme="minorEastAsia" w:hint="eastAsia"/>
                <w:b/>
                <w:sz w:val="20"/>
                <w:szCs w:val="20"/>
              </w:rPr>
              <w:t>８</w:t>
            </w:r>
            <w:r w:rsidRPr="00973707">
              <w:rPr>
                <w:rFonts w:asciiTheme="minorEastAsia" w:eastAsiaTheme="minorEastAsia" w:hAnsiTheme="minorEastAsia" w:hint="eastAsia"/>
                <w:b/>
                <w:sz w:val="20"/>
                <w:szCs w:val="20"/>
              </w:rPr>
              <w:t>名</w:t>
            </w:r>
            <w:r w:rsidR="00973707" w:rsidRPr="00973707">
              <w:rPr>
                <w:rFonts w:asciiTheme="minorEastAsia" w:eastAsiaTheme="minorEastAsia" w:hAnsiTheme="minorEastAsia" w:hint="eastAsia"/>
                <w:b/>
                <w:sz w:val="20"/>
                <w:szCs w:val="20"/>
              </w:rPr>
              <w:t>（○</w:t>
            </w:r>
            <w:r w:rsidRPr="00973707">
              <w:rPr>
                <w:rFonts w:asciiTheme="minorEastAsia" w:eastAsiaTheme="minorEastAsia" w:hAnsiTheme="minorEastAsia" w:hint="eastAsia"/>
                <w:b/>
                <w:sz w:val="20"/>
                <w:szCs w:val="20"/>
              </w:rPr>
              <w:t>）</w:t>
            </w:r>
          </w:p>
          <w:p w:rsidR="0003659C" w:rsidRDefault="0003659C" w:rsidP="0003659C">
            <w:pPr>
              <w:autoSpaceDE w:val="0"/>
              <w:autoSpaceDN w:val="0"/>
              <w:spacing w:line="220" w:lineRule="exact"/>
              <w:ind w:left="200" w:hangingChars="100" w:hanging="200"/>
              <w:jc w:val="left"/>
              <w:rPr>
                <w:rFonts w:asciiTheme="minorEastAsia" w:eastAsiaTheme="minorEastAsia" w:hAnsiTheme="minorEastAsia"/>
                <w:b/>
                <w:sz w:val="20"/>
                <w:szCs w:val="20"/>
                <w:u w:val="single"/>
                <w:shd w:val="pct15" w:color="auto" w:fill="FFFFFF"/>
              </w:rPr>
            </w:pPr>
            <w:r>
              <w:rPr>
                <w:rFonts w:asciiTheme="minorEastAsia" w:eastAsiaTheme="minorEastAsia" w:hAnsiTheme="minorEastAsia" w:hint="eastAsia"/>
                <w:sz w:val="20"/>
                <w:szCs w:val="20"/>
              </w:rPr>
              <w:t>・進学講習参加者は</w:t>
            </w:r>
            <w:r w:rsidR="00973707">
              <w:rPr>
                <w:rFonts w:asciiTheme="minorEastAsia" w:eastAsiaTheme="minorEastAsia" w:hAnsiTheme="minorEastAsia" w:hint="eastAsia"/>
                <w:b/>
                <w:sz w:val="20"/>
                <w:szCs w:val="20"/>
              </w:rPr>
              <w:t>58名（◎</w:t>
            </w:r>
            <w:r w:rsidRPr="00973707">
              <w:rPr>
                <w:rFonts w:asciiTheme="minorEastAsia" w:eastAsiaTheme="minorEastAsia" w:hAnsiTheme="minorEastAsia" w:hint="eastAsia"/>
                <w:b/>
                <w:sz w:val="20"/>
                <w:szCs w:val="20"/>
              </w:rPr>
              <w:t>）</w:t>
            </w:r>
          </w:p>
          <w:p w:rsidR="0003659C" w:rsidRPr="006A46F0" w:rsidRDefault="0003659C" w:rsidP="006A46F0">
            <w:pPr>
              <w:autoSpaceDE w:val="0"/>
              <w:autoSpaceDN w:val="0"/>
              <w:spacing w:line="220" w:lineRule="exact"/>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・大学見学会参加者数は</w:t>
            </w:r>
            <w:r w:rsidR="006A46F0" w:rsidRPr="006A46F0">
              <w:rPr>
                <w:rFonts w:asciiTheme="minorEastAsia" w:eastAsiaTheme="minorEastAsia" w:hAnsiTheme="minorEastAsia" w:hint="eastAsia"/>
                <w:b/>
                <w:sz w:val="20"/>
                <w:szCs w:val="20"/>
              </w:rPr>
              <w:t>64</w:t>
            </w:r>
            <w:r w:rsidRPr="006A46F0">
              <w:rPr>
                <w:rFonts w:asciiTheme="minorEastAsia" w:eastAsiaTheme="minorEastAsia" w:hAnsiTheme="minorEastAsia" w:hint="eastAsia"/>
                <w:b/>
                <w:sz w:val="20"/>
                <w:szCs w:val="20"/>
              </w:rPr>
              <w:t>名</w:t>
            </w:r>
            <w:r w:rsidR="006A46F0">
              <w:rPr>
                <w:rFonts w:asciiTheme="minorEastAsia" w:eastAsiaTheme="minorEastAsia" w:hAnsiTheme="minorEastAsia" w:hint="eastAsia"/>
                <w:b/>
                <w:sz w:val="20"/>
                <w:szCs w:val="20"/>
              </w:rPr>
              <w:t>(</w:t>
            </w:r>
            <w:r w:rsidR="006A46F0" w:rsidRPr="006A46F0">
              <w:rPr>
                <w:rFonts w:asciiTheme="minorEastAsia" w:eastAsiaTheme="minorEastAsia" w:hAnsiTheme="minorEastAsia" w:hint="eastAsia"/>
                <w:b/>
                <w:sz w:val="20"/>
                <w:szCs w:val="20"/>
              </w:rPr>
              <w:t xml:space="preserve"> △</w:t>
            </w:r>
            <w:r w:rsidRPr="006A46F0">
              <w:rPr>
                <w:rFonts w:asciiTheme="minorEastAsia" w:eastAsiaTheme="minorEastAsia" w:hAnsiTheme="minorEastAsia" w:hint="eastAsia"/>
                <w:b/>
                <w:sz w:val="20"/>
                <w:szCs w:val="20"/>
              </w:rPr>
              <w:t>）</w:t>
            </w:r>
          </w:p>
          <w:p w:rsidR="0003659C" w:rsidRPr="0003659C" w:rsidRDefault="0003659C" w:rsidP="009024A6">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34EBD">
              <w:rPr>
                <w:rFonts w:asciiTheme="minorEastAsia" w:eastAsiaTheme="minorEastAsia" w:hAnsiTheme="minorEastAsia" w:hint="eastAsia"/>
                <w:sz w:val="20"/>
                <w:szCs w:val="20"/>
              </w:rPr>
              <w:t>漢検</w:t>
            </w:r>
            <w:r w:rsidR="009024A6">
              <w:rPr>
                <w:rFonts w:asciiTheme="minorEastAsia" w:eastAsiaTheme="minorEastAsia" w:hAnsiTheme="minorEastAsia" w:hint="eastAsia"/>
                <w:b/>
                <w:sz w:val="20"/>
                <w:szCs w:val="20"/>
              </w:rPr>
              <w:t>112</w:t>
            </w:r>
            <w:r w:rsidRPr="00434EBD">
              <w:rPr>
                <w:rFonts w:asciiTheme="minorEastAsia" w:eastAsiaTheme="minorEastAsia" w:hAnsiTheme="minorEastAsia" w:hint="eastAsia"/>
                <w:b/>
                <w:sz w:val="20"/>
                <w:szCs w:val="20"/>
              </w:rPr>
              <w:t>名</w:t>
            </w:r>
            <w:r w:rsidRPr="00434EBD">
              <w:rPr>
                <w:rFonts w:asciiTheme="minorEastAsia" w:eastAsiaTheme="minorEastAsia" w:hAnsiTheme="minorEastAsia" w:hint="eastAsia"/>
                <w:sz w:val="20"/>
                <w:szCs w:val="20"/>
              </w:rPr>
              <w:t>、英検</w:t>
            </w:r>
            <w:r w:rsidR="00434EBD" w:rsidRPr="00434EBD">
              <w:rPr>
                <w:rFonts w:asciiTheme="minorEastAsia" w:eastAsiaTheme="minorEastAsia" w:hAnsiTheme="minorEastAsia" w:hint="eastAsia"/>
                <w:b/>
                <w:sz w:val="20"/>
                <w:szCs w:val="20"/>
              </w:rPr>
              <w:t>57</w:t>
            </w:r>
            <w:r w:rsidRPr="00434EBD">
              <w:rPr>
                <w:rFonts w:asciiTheme="minorEastAsia" w:eastAsiaTheme="minorEastAsia" w:hAnsiTheme="minorEastAsia" w:hint="eastAsia"/>
                <w:b/>
                <w:sz w:val="20"/>
                <w:szCs w:val="20"/>
              </w:rPr>
              <w:t>名</w:t>
            </w:r>
            <w:r w:rsidRPr="00434EBD">
              <w:rPr>
                <w:rFonts w:asciiTheme="minorEastAsia" w:eastAsiaTheme="minorEastAsia" w:hAnsiTheme="minorEastAsia" w:hint="eastAsia"/>
                <w:sz w:val="20"/>
                <w:szCs w:val="20"/>
              </w:rPr>
              <w:t>、</w:t>
            </w:r>
            <w:r w:rsidR="00F11477">
              <w:rPr>
                <w:rFonts w:asciiTheme="minorEastAsia" w:eastAsiaTheme="minorEastAsia" w:hAnsiTheme="minorEastAsia" w:hint="eastAsia"/>
                <w:sz w:val="20"/>
                <w:szCs w:val="20"/>
              </w:rPr>
              <w:t>パソコン</w:t>
            </w:r>
            <w:r w:rsidRPr="00434EBD">
              <w:rPr>
                <w:rFonts w:asciiTheme="minorEastAsia" w:eastAsiaTheme="minorEastAsia" w:hAnsiTheme="minorEastAsia" w:hint="eastAsia"/>
                <w:sz w:val="20"/>
                <w:szCs w:val="20"/>
              </w:rPr>
              <w:t>検定</w:t>
            </w:r>
            <w:r w:rsidR="00434EBD" w:rsidRPr="00434EBD">
              <w:rPr>
                <w:rFonts w:asciiTheme="minorEastAsia" w:eastAsiaTheme="minorEastAsia" w:hAnsiTheme="minorEastAsia" w:hint="eastAsia"/>
                <w:b/>
                <w:sz w:val="20"/>
                <w:szCs w:val="20"/>
              </w:rPr>
              <w:t>32</w:t>
            </w:r>
            <w:r w:rsidRPr="00434EBD">
              <w:rPr>
                <w:rFonts w:asciiTheme="minorEastAsia" w:eastAsiaTheme="minorEastAsia" w:hAnsiTheme="minorEastAsia" w:hint="eastAsia"/>
                <w:b/>
                <w:sz w:val="20"/>
                <w:szCs w:val="20"/>
              </w:rPr>
              <w:t>名</w:t>
            </w:r>
            <w:r w:rsidRPr="00434EBD">
              <w:rPr>
                <w:rFonts w:asciiTheme="minorEastAsia" w:eastAsiaTheme="minorEastAsia" w:hAnsiTheme="minorEastAsia" w:hint="eastAsia"/>
                <w:sz w:val="20"/>
                <w:szCs w:val="20"/>
              </w:rPr>
              <w:t>受検。</w:t>
            </w:r>
            <w:r w:rsidR="00434EBD" w:rsidRPr="00434EBD">
              <w:rPr>
                <w:rFonts w:asciiTheme="minorEastAsia" w:eastAsiaTheme="minorEastAsia" w:hAnsiTheme="minorEastAsia" w:hint="eastAsia"/>
                <w:sz w:val="20"/>
                <w:szCs w:val="20"/>
              </w:rPr>
              <w:t>大幅に受験者増となったものと減になったもの</w:t>
            </w:r>
            <w:r w:rsidR="00AC30FC">
              <w:rPr>
                <w:rFonts w:asciiTheme="minorEastAsia" w:eastAsiaTheme="minorEastAsia" w:hAnsiTheme="minorEastAsia" w:hint="eastAsia"/>
                <w:sz w:val="20"/>
                <w:szCs w:val="20"/>
              </w:rPr>
              <w:t>と</w:t>
            </w:r>
            <w:r w:rsidR="00434EBD" w:rsidRPr="00434EBD">
              <w:rPr>
                <w:rFonts w:asciiTheme="minorEastAsia" w:eastAsiaTheme="minorEastAsia" w:hAnsiTheme="minorEastAsia" w:hint="eastAsia"/>
                <w:sz w:val="20"/>
                <w:szCs w:val="20"/>
              </w:rPr>
              <w:t>に明暗を分けた</w:t>
            </w:r>
            <w:r w:rsidR="009024A6">
              <w:rPr>
                <w:rFonts w:asciiTheme="minorEastAsia" w:eastAsiaTheme="minorEastAsia" w:hAnsiTheme="minorEastAsia" w:hint="eastAsia"/>
                <w:sz w:val="20"/>
                <w:szCs w:val="20"/>
              </w:rPr>
              <w:t>が全体では1.8倍となった。</w:t>
            </w:r>
            <w:r w:rsidR="009024A6">
              <w:rPr>
                <w:rFonts w:asciiTheme="minorEastAsia" w:eastAsiaTheme="minorEastAsia" w:hAnsiTheme="minorEastAsia" w:hint="eastAsia"/>
                <w:b/>
                <w:sz w:val="20"/>
                <w:szCs w:val="20"/>
              </w:rPr>
              <w:t>（◎</w:t>
            </w:r>
            <w:r w:rsidRPr="00434EBD">
              <w:rPr>
                <w:rFonts w:asciiTheme="minorEastAsia" w:eastAsiaTheme="minorEastAsia" w:hAnsiTheme="minorEastAsia" w:hint="eastAsia"/>
                <w:b/>
                <w:sz w:val="20"/>
                <w:szCs w:val="20"/>
              </w:rPr>
              <w:t>）</w:t>
            </w:r>
          </w:p>
        </w:tc>
      </w:tr>
      <w:tr w:rsidR="003518B5" w:rsidRPr="003E72EF" w:rsidTr="00D815D5">
        <w:trPr>
          <w:cantSplit/>
          <w:trHeight w:val="8647"/>
          <w:jc w:val="center"/>
        </w:trPr>
        <w:tc>
          <w:tcPr>
            <w:tcW w:w="955" w:type="dxa"/>
            <w:tcBorders>
              <w:bottom w:val="single" w:sz="4" w:space="0" w:color="auto"/>
            </w:tcBorders>
            <w:textDirection w:val="tbRlV"/>
            <w:vAlign w:val="center"/>
          </w:tcPr>
          <w:p w:rsidR="003518B5" w:rsidRPr="00F4474C" w:rsidRDefault="006249C3" w:rsidP="001D148B">
            <w:pPr>
              <w:autoSpaceDE w:val="0"/>
              <w:autoSpaceDN w:val="0"/>
              <w:spacing w:line="320" w:lineRule="exact"/>
              <w:jc w:val="center"/>
              <w:rPr>
                <w:rFonts w:ascii="ＭＳ 明朝"/>
                <w:sz w:val="20"/>
                <w:szCs w:val="20"/>
              </w:rPr>
            </w:pPr>
            <w:r>
              <w:rPr>
                <w:rFonts w:ascii="ＭＳ 明朝" w:hint="eastAsia"/>
                <w:sz w:val="20"/>
                <w:szCs w:val="20"/>
              </w:rPr>
              <w:t>３　社会に貢献する人材の育成</w:t>
            </w:r>
          </w:p>
        </w:tc>
        <w:tc>
          <w:tcPr>
            <w:tcW w:w="2139" w:type="dxa"/>
            <w:tcBorders>
              <w:bottom w:val="single" w:sz="4" w:space="0" w:color="auto"/>
            </w:tcBorders>
          </w:tcPr>
          <w:p w:rsidR="003518B5"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E185A" w:rsidRDefault="003518B5" w:rsidP="00D815D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sidRPr="008819D7">
              <w:rPr>
                <w:rFonts w:asciiTheme="majorEastAsia" w:eastAsiaTheme="majorEastAsia" w:hAnsiTheme="majorEastAsia"/>
                <w:sz w:val="20"/>
                <w:szCs w:val="20"/>
              </w:rPr>
              <w:t>(1)</w:t>
            </w:r>
          </w:p>
          <w:p w:rsidR="003518B5" w:rsidRPr="008819D7" w:rsidRDefault="003E185A" w:rsidP="00D815D5">
            <w:pPr>
              <w:tabs>
                <w:tab w:val="left" w:pos="2340"/>
              </w:tabs>
              <w:autoSpaceDE w:val="0"/>
              <w:autoSpaceDN w:val="0"/>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w:t>
            </w:r>
            <w:r w:rsidR="008819D7">
              <w:rPr>
                <w:rFonts w:asciiTheme="majorEastAsia" w:eastAsiaTheme="majorEastAsia" w:hAnsiTheme="majorEastAsia" w:hint="eastAsia"/>
                <w:sz w:val="20"/>
                <w:szCs w:val="20"/>
              </w:rPr>
              <w:t>基本的生活習慣の確立と規範意識の向上</w:t>
            </w:r>
          </w:p>
          <w:p w:rsidR="003518B5" w:rsidRPr="00F4474C"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518B5" w:rsidRPr="00F4474C"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518B5" w:rsidRPr="00F4474C"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518B5" w:rsidRPr="00EE199E"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518B5" w:rsidRPr="00F4474C" w:rsidRDefault="003518B5" w:rsidP="00D815D5">
            <w:pPr>
              <w:tabs>
                <w:tab w:val="left" w:pos="2340"/>
              </w:tabs>
              <w:autoSpaceDE w:val="0"/>
              <w:autoSpaceDN w:val="0"/>
              <w:spacing w:line="240" w:lineRule="exact"/>
              <w:ind w:left="201" w:hangingChars="100" w:hanging="201"/>
              <w:rPr>
                <w:rFonts w:asciiTheme="majorEastAsia" w:eastAsiaTheme="majorEastAsia" w:hAnsiTheme="majorEastAsia"/>
                <w:b/>
                <w:sz w:val="20"/>
                <w:szCs w:val="20"/>
              </w:rPr>
            </w:pPr>
          </w:p>
          <w:p w:rsidR="003E185A" w:rsidRDefault="003E185A" w:rsidP="00D815D5">
            <w:pPr>
              <w:tabs>
                <w:tab w:val="left" w:pos="2340"/>
              </w:tabs>
              <w:autoSpaceDE w:val="0"/>
              <w:autoSpaceDN w:val="0"/>
              <w:spacing w:line="240" w:lineRule="exact"/>
              <w:rPr>
                <w:rFonts w:asciiTheme="majorEastAsia" w:eastAsiaTheme="majorEastAsia" w:hAnsiTheme="majorEastAsia"/>
                <w:b/>
                <w:sz w:val="20"/>
                <w:szCs w:val="20"/>
              </w:rPr>
            </w:pPr>
          </w:p>
          <w:p w:rsidR="003E185A" w:rsidRPr="00F4474C" w:rsidRDefault="003E185A" w:rsidP="00D815D5">
            <w:pPr>
              <w:tabs>
                <w:tab w:val="left" w:pos="2340"/>
              </w:tabs>
              <w:autoSpaceDE w:val="0"/>
              <w:autoSpaceDN w:val="0"/>
              <w:spacing w:line="240" w:lineRule="exact"/>
              <w:rPr>
                <w:rFonts w:asciiTheme="majorEastAsia" w:eastAsiaTheme="majorEastAsia" w:hAnsiTheme="majorEastAsia"/>
                <w:b/>
                <w:sz w:val="20"/>
                <w:szCs w:val="20"/>
              </w:rPr>
            </w:pPr>
          </w:p>
          <w:p w:rsidR="003518B5" w:rsidRPr="003E185A" w:rsidRDefault="003E185A" w:rsidP="00D815D5">
            <w:pPr>
              <w:autoSpaceDE w:val="0"/>
              <w:autoSpaceDN w:val="0"/>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w:t>
            </w:r>
            <w:r>
              <w:rPr>
                <w:rFonts w:asciiTheme="majorEastAsia" w:eastAsiaTheme="majorEastAsia" w:hAnsiTheme="majorEastAsia" w:hint="eastAsia"/>
                <w:szCs w:val="21"/>
              </w:rPr>
              <w:t>個々への支援体制の強化</w:t>
            </w:r>
          </w:p>
          <w:p w:rsidR="001D148B" w:rsidRDefault="003518B5" w:rsidP="00D815D5">
            <w:pPr>
              <w:tabs>
                <w:tab w:val="left" w:pos="2340"/>
              </w:tabs>
              <w:autoSpaceDE w:val="0"/>
              <w:autoSpaceDN w:val="0"/>
              <w:spacing w:line="240" w:lineRule="exact"/>
              <w:ind w:left="200" w:hangingChars="100" w:hanging="200"/>
              <w:rPr>
                <w:rFonts w:asciiTheme="majorEastAsia" w:eastAsiaTheme="majorEastAsia" w:hAnsiTheme="majorEastAsia"/>
                <w:b/>
                <w:sz w:val="20"/>
                <w:szCs w:val="20"/>
              </w:rPr>
            </w:pPr>
            <w:r w:rsidRPr="003E185A">
              <w:rPr>
                <w:rFonts w:ascii="ＭＳ 明朝"/>
                <w:sz w:val="20"/>
                <w:szCs w:val="20"/>
              </w:rPr>
              <w:t xml:space="preserve"> </w:t>
            </w:r>
          </w:p>
          <w:p w:rsidR="007D3AD2" w:rsidRDefault="007D3AD2" w:rsidP="00D815D5">
            <w:pPr>
              <w:autoSpaceDE w:val="0"/>
              <w:autoSpaceDN w:val="0"/>
              <w:spacing w:line="240" w:lineRule="exact"/>
              <w:rPr>
                <w:rFonts w:asciiTheme="majorEastAsia" w:eastAsiaTheme="majorEastAsia" w:hAnsiTheme="majorEastAsia"/>
                <w:b/>
                <w:sz w:val="20"/>
                <w:szCs w:val="20"/>
              </w:rPr>
            </w:pPr>
          </w:p>
          <w:p w:rsidR="00E3368C" w:rsidRDefault="00E3368C" w:rsidP="00D815D5">
            <w:pPr>
              <w:autoSpaceDE w:val="0"/>
              <w:autoSpaceDN w:val="0"/>
              <w:spacing w:line="240" w:lineRule="exact"/>
              <w:rPr>
                <w:rFonts w:asciiTheme="majorEastAsia" w:eastAsiaTheme="majorEastAsia" w:hAnsiTheme="majorEastAsia"/>
                <w:b/>
                <w:sz w:val="20"/>
                <w:szCs w:val="20"/>
              </w:rPr>
            </w:pPr>
          </w:p>
          <w:p w:rsidR="00D815D5" w:rsidRDefault="00D815D5" w:rsidP="00D815D5">
            <w:pPr>
              <w:autoSpaceDE w:val="0"/>
              <w:autoSpaceDN w:val="0"/>
              <w:spacing w:line="240" w:lineRule="exact"/>
              <w:rPr>
                <w:rFonts w:asciiTheme="majorEastAsia" w:eastAsiaTheme="majorEastAsia" w:hAnsiTheme="majorEastAsia"/>
                <w:b/>
                <w:sz w:val="20"/>
                <w:szCs w:val="20"/>
              </w:rPr>
            </w:pPr>
          </w:p>
          <w:p w:rsidR="00D815D5" w:rsidRDefault="00D815D5" w:rsidP="00D815D5">
            <w:pPr>
              <w:autoSpaceDE w:val="0"/>
              <w:autoSpaceDN w:val="0"/>
              <w:spacing w:line="240" w:lineRule="exact"/>
              <w:rPr>
                <w:rFonts w:asciiTheme="majorEastAsia" w:eastAsiaTheme="majorEastAsia" w:hAnsiTheme="majorEastAsia"/>
                <w:b/>
                <w:sz w:val="20"/>
                <w:szCs w:val="20"/>
              </w:rPr>
            </w:pPr>
          </w:p>
          <w:p w:rsidR="00D815D5" w:rsidRDefault="00D815D5" w:rsidP="00D815D5">
            <w:pPr>
              <w:autoSpaceDE w:val="0"/>
              <w:autoSpaceDN w:val="0"/>
              <w:spacing w:line="240" w:lineRule="exact"/>
              <w:rPr>
                <w:rFonts w:asciiTheme="majorEastAsia" w:eastAsiaTheme="majorEastAsia" w:hAnsiTheme="majorEastAsia"/>
                <w:b/>
                <w:sz w:val="20"/>
                <w:szCs w:val="20"/>
              </w:rPr>
            </w:pPr>
          </w:p>
          <w:p w:rsidR="00D815D5" w:rsidRDefault="00D815D5" w:rsidP="00D815D5">
            <w:pPr>
              <w:autoSpaceDE w:val="0"/>
              <w:autoSpaceDN w:val="0"/>
              <w:spacing w:line="240" w:lineRule="exact"/>
              <w:rPr>
                <w:rFonts w:asciiTheme="majorEastAsia" w:eastAsiaTheme="majorEastAsia" w:hAnsiTheme="majorEastAsia"/>
                <w:b/>
                <w:sz w:val="20"/>
                <w:szCs w:val="20"/>
              </w:rPr>
            </w:pPr>
          </w:p>
          <w:p w:rsidR="00D815D5" w:rsidRDefault="00D815D5" w:rsidP="00D815D5">
            <w:pPr>
              <w:autoSpaceDE w:val="0"/>
              <w:autoSpaceDN w:val="0"/>
              <w:spacing w:line="240" w:lineRule="exact"/>
              <w:rPr>
                <w:rFonts w:asciiTheme="majorEastAsia" w:eastAsiaTheme="majorEastAsia" w:hAnsiTheme="majorEastAsia"/>
                <w:b/>
                <w:sz w:val="20"/>
                <w:szCs w:val="20"/>
              </w:rPr>
            </w:pPr>
          </w:p>
          <w:p w:rsidR="001D148B" w:rsidRDefault="00E2091E" w:rsidP="00D815D5">
            <w:pPr>
              <w:autoSpaceDE w:val="0"/>
              <w:autoSpaceDN w:val="0"/>
              <w:spacing w:line="240" w:lineRule="exact"/>
              <w:ind w:left="200" w:hangingChars="100" w:hanging="200"/>
              <w:rPr>
                <w:rFonts w:asciiTheme="majorEastAsia" w:eastAsiaTheme="majorEastAsia" w:hAnsiTheme="majorEastAsia"/>
                <w:sz w:val="20"/>
                <w:szCs w:val="20"/>
              </w:rPr>
            </w:pPr>
            <w:r w:rsidRPr="00E2091E">
              <w:rPr>
                <w:rFonts w:asciiTheme="majorEastAsia" w:eastAsiaTheme="majorEastAsia" w:hAnsiTheme="majorEastAsia" w:hint="eastAsia"/>
                <w:sz w:val="20"/>
                <w:szCs w:val="20"/>
              </w:rPr>
              <w:t>(2)</w:t>
            </w:r>
          </w:p>
          <w:p w:rsidR="00E2091E" w:rsidRPr="00E2091E" w:rsidRDefault="00E2091E" w:rsidP="00D815D5">
            <w:pPr>
              <w:autoSpaceDE w:val="0"/>
              <w:autoSpaceDN w:val="0"/>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ア特別活動の活性化</w:t>
            </w:r>
          </w:p>
          <w:p w:rsidR="001D148B" w:rsidRPr="00E2091E" w:rsidRDefault="001D148B" w:rsidP="00D815D5">
            <w:pPr>
              <w:autoSpaceDE w:val="0"/>
              <w:autoSpaceDN w:val="0"/>
              <w:spacing w:line="240" w:lineRule="exact"/>
              <w:ind w:left="200" w:hangingChars="100" w:hanging="200"/>
              <w:rPr>
                <w:rFonts w:asciiTheme="majorEastAsia" w:eastAsiaTheme="majorEastAsia" w:hAnsiTheme="majorEastAsia"/>
                <w:sz w:val="20"/>
                <w:szCs w:val="20"/>
              </w:rPr>
            </w:pPr>
          </w:p>
          <w:p w:rsidR="001D148B" w:rsidRPr="00E2091E" w:rsidRDefault="001D148B" w:rsidP="00D815D5">
            <w:pPr>
              <w:autoSpaceDE w:val="0"/>
              <w:autoSpaceDN w:val="0"/>
              <w:spacing w:line="240" w:lineRule="exact"/>
              <w:ind w:left="200" w:hangingChars="100" w:hanging="200"/>
              <w:rPr>
                <w:rFonts w:asciiTheme="majorEastAsia" w:eastAsiaTheme="majorEastAsia" w:hAnsiTheme="majorEastAsia"/>
                <w:sz w:val="20"/>
                <w:szCs w:val="20"/>
              </w:rPr>
            </w:pPr>
          </w:p>
          <w:p w:rsidR="001D148B" w:rsidRPr="00E2091E" w:rsidRDefault="001D148B" w:rsidP="00D815D5">
            <w:pPr>
              <w:autoSpaceDE w:val="0"/>
              <w:autoSpaceDN w:val="0"/>
              <w:spacing w:line="240" w:lineRule="exact"/>
              <w:ind w:left="200" w:hangingChars="100" w:hanging="200"/>
              <w:rPr>
                <w:rFonts w:asciiTheme="majorEastAsia" w:eastAsiaTheme="majorEastAsia" w:hAnsiTheme="majorEastAsia"/>
                <w:sz w:val="20"/>
                <w:szCs w:val="20"/>
              </w:rPr>
            </w:pPr>
          </w:p>
          <w:p w:rsidR="001D148B" w:rsidRPr="00E2091E" w:rsidRDefault="001D148B" w:rsidP="00D815D5">
            <w:pPr>
              <w:autoSpaceDE w:val="0"/>
              <w:autoSpaceDN w:val="0"/>
              <w:spacing w:line="240" w:lineRule="exact"/>
              <w:ind w:left="200" w:hangingChars="100" w:hanging="200"/>
              <w:rPr>
                <w:rFonts w:asciiTheme="majorEastAsia" w:eastAsiaTheme="majorEastAsia" w:hAnsiTheme="majorEastAsia"/>
                <w:sz w:val="20"/>
                <w:szCs w:val="20"/>
              </w:rPr>
            </w:pPr>
          </w:p>
          <w:p w:rsidR="001D148B" w:rsidRDefault="001D148B" w:rsidP="00D815D5">
            <w:pPr>
              <w:autoSpaceDE w:val="0"/>
              <w:autoSpaceDN w:val="0"/>
              <w:spacing w:line="240" w:lineRule="exact"/>
              <w:ind w:left="200" w:hangingChars="100" w:hanging="200"/>
              <w:jc w:val="left"/>
              <w:rPr>
                <w:rFonts w:asciiTheme="majorEastAsia" w:eastAsiaTheme="majorEastAsia" w:hAnsiTheme="majorEastAsia"/>
                <w:sz w:val="20"/>
                <w:szCs w:val="20"/>
              </w:rPr>
            </w:pPr>
          </w:p>
          <w:p w:rsidR="007D3AD2" w:rsidRDefault="007D3AD2" w:rsidP="00D815D5">
            <w:pPr>
              <w:autoSpaceDE w:val="0"/>
              <w:autoSpaceDN w:val="0"/>
              <w:spacing w:line="240" w:lineRule="exact"/>
              <w:ind w:left="200" w:hangingChars="100" w:hanging="200"/>
              <w:jc w:val="left"/>
              <w:rPr>
                <w:rFonts w:asciiTheme="majorEastAsia" w:eastAsiaTheme="majorEastAsia" w:hAnsiTheme="majorEastAsia"/>
                <w:sz w:val="20"/>
                <w:szCs w:val="20"/>
              </w:rPr>
            </w:pPr>
          </w:p>
          <w:p w:rsidR="004D7B99" w:rsidRPr="00E2091E" w:rsidRDefault="004D7B99" w:rsidP="00D815D5">
            <w:pPr>
              <w:autoSpaceDE w:val="0"/>
              <w:autoSpaceDN w:val="0"/>
              <w:spacing w:line="240" w:lineRule="exact"/>
              <w:ind w:left="200" w:hangingChars="100" w:hanging="200"/>
              <w:jc w:val="left"/>
              <w:rPr>
                <w:rFonts w:asciiTheme="majorEastAsia" w:eastAsiaTheme="majorEastAsia" w:hAnsiTheme="majorEastAsia"/>
                <w:sz w:val="20"/>
                <w:szCs w:val="20"/>
              </w:rPr>
            </w:pPr>
          </w:p>
          <w:p w:rsidR="001D148B" w:rsidRPr="00E2091E" w:rsidRDefault="0035148B" w:rsidP="00D815D5">
            <w:pPr>
              <w:autoSpaceDE w:val="0"/>
              <w:autoSpaceDN w:val="0"/>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w:t>
            </w:r>
            <w:r w:rsidR="001D148B" w:rsidRPr="00E2091E">
              <w:rPr>
                <w:rFonts w:asciiTheme="majorEastAsia" w:eastAsiaTheme="majorEastAsia" w:hAnsiTheme="majorEastAsia" w:hint="eastAsia"/>
                <w:sz w:val="20"/>
                <w:szCs w:val="20"/>
              </w:rPr>
              <w:t xml:space="preserve"> 部活動等における地域や小中学校との連携</w:t>
            </w:r>
          </w:p>
          <w:p w:rsidR="003518B5" w:rsidRPr="00F4474C" w:rsidRDefault="003518B5" w:rsidP="00D815D5">
            <w:pPr>
              <w:autoSpaceDE w:val="0"/>
              <w:autoSpaceDN w:val="0"/>
              <w:spacing w:line="240" w:lineRule="exact"/>
              <w:jc w:val="left"/>
              <w:rPr>
                <w:rFonts w:ascii="ＭＳ 明朝"/>
                <w:b/>
                <w:sz w:val="20"/>
                <w:szCs w:val="20"/>
              </w:rPr>
            </w:pPr>
          </w:p>
        </w:tc>
        <w:tc>
          <w:tcPr>
            <w:tcW w:w="4419" w:type="dxa"/>
            <w:tcBorders>
              <w:bottom w:val="single" w:sz="4" w:space="0" w:color="auto"/>
              <w:right w:val="dashed" w:sz="4" w:space="0" w:color="auto"/>
            </w:tcBorders>
          </w:tcPr>
          <w:p w:rsidR="00F01839" w:rsidRDefault="00F01839" w:rsidP="00D815D5">
            <w:pPr>
              <w:autoSpaceDE w:val="0"/>
              <w:autoSpaceDN w:val="0"/>
              <w:spacing w:line="240" w:lineRule="exact"/>
              <w:jc w:val="left"/>
              <w:rPr>
                <w:rFonts w:asciiTheme="minorEastAsia" w:eastAsiaTheme="minorEastAsia" w:hAnsiTheme="minorEastAsia"/>
                <w:sz w:val="20"/>
                <w:szCs w:val="20"/>
              </w:rPr>
            </w:pPr>
          </w:p>
          <w:p w:rsidR="0035148B" w:rsidRDefault="0035148B" w:rsidP="00D815D5">
            <w:pPr>
              <w:autoSpaceDE w:val="0"/>
              <w:autoSpaceDN w:val="0"/>
              <w:spacing w:line="24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p w:rsidR="00F01839" w:rsidRDefault="0035148B" w:rsidP="00D815D5">
            <w:pPr>
              <w:autoSpaceDE w:val="0"/>
              <w:autoSpaceDN w:val="0"/>
              <w:spacing w:line="24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819D7">
              <w:rPr>
                <w:rFonts w:asciiTheme="minorEastAsia" w:eastAsiaTheme="minorEastAsia" w:hAnsiTheme="minorEastAsia" w:hint="eastAsia"/>
                <w:sz w:val="20"/>
                <w:szCs w:val="20"/>
              </w:rPr>
              <w:t>・大阪府の自転車条例をふまえ、自転車事故</w:t>
            </w:r>
          </w:p>
          <w:p w:rsidR="00F01839" w:rsidRDefault="00F01839" w:rsidP="00D815D5">
            <w:pPr>
              <w:autoSpaceDE w:val="0"/>
              <w:autoSpaceDN w:val="0"/>
              <w:spacing w:line="240" w:lineRule="exact"/>
              <w:ind w:left="400" w:hangingChars="200" w:hanging="4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819D7">
              <w:rPr>
                <w:rFonts w:asciiTheme="minorEastAsia" w:eastAsiaTheme="minorEastAsia" w:hAnsiTheme="minorEastAsia" w:hint="eastAsia"/>
                <w:sz w:val="20"/>
                <w:szCs w:val="20"/>
              </w:rPr>
              <w:t>防止や</w:t>
            </w:r>
            <w:r w:rsidR="00F11477">
              <w:rPr>
                <w:rFonts w:asciiTheme="minorEastAsia" w:eastAsiaTheme="minorEastAsia" w:hAnsiTheme="minorEastAsia" w:hint="eastAsia"/>
                <w:sz w:val="20"/>
                <w:szCs w:val="20"/>
              </w:rPr>
              <w:t>マナー</w:t>
            </w:r>
            <w:r w:rsidR="008819D7">
              <w:rPr>
                <w:rFonts w:asciiTheme="minorEastAsia" w:eastAsiaTheme="minorEastAsia" w:hAnsiTheme="minorEastAsia" w:hint="eastAsia"/>
                <w:sz w:val="20"/>
                <w:szCs w:val="20"/>
              </w:rPr>
              <w:t>向上のための講習会を、</w:t>
            </w:r>
            <w:r w:rsidR="008819D7" w:rsidRPr="00F4474C">
              <w:rPr>
                <w:rFonts w:asciiTheme="minorEastAsia" w:eastAsiaTheme="minorEastAsia" w:hAnsiTheme="minorEastAsia" w:hint="eastAsia"/>
                <w:sz w:val="20"/>
                <w:szCs w:val="20"/>
              </w:rPr>
              <w:t>警察</w:t>
            </w:r>
            <w:r w:rsidR="008819D7">
              <w:rPr>
                <w:rFonts w:asciiTheme="minorEastAsia" w:eastAsiaTheme="minorEastAsia" w:hAnsiTheme="minorEastAsia" w:hint="eastAsia"/>
                <w:sz w:val="20"/>
                <w:szCs w:val="20"/>
              </w:rPr>
              <w:t>等と連</w:t>
            </w:r>
          </w:p>
          <w:p w:rsidR="00F01839" w:rsidRDefault="008819D7" w:rsidP="00D815D5">
            <w:pPr>
              <w:autoSpaceDE w:val="0"/>
              <w:autoSpaceDN w:val="0"/>
              <w:spacing w:line="24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携して実施するとともに、登校時の「あいさ</w:t>
            </w:r>
          </w:p>
          <w:p w:rsidR="00F01839" w:rsidRDefault="008819D7" w:rsidP="00D815D5">
            <w:pPr>
              <w:autoSpaceDE w:val="0"/>
              <w:autoSpaceDN w:val="0"/>
              <w:spacing w:line="24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つ運動」「自転車登校マナーの声掛け」「駐輪</w:t>
            </w:r>
          </w:p>
          <w:p w:rsidR="003518B5" w:rsidRPr="00F4474C" w:rsidRDefault="008819D7" w:rsidP="00D815D5">
            <w:pPr>
              <w:autoSpaceDE w:val="0"/>
              <w:autoSpaceDN w:val="0"/>
              <w:spacing w:line="240" w:lineRule="exact"/>
              <w:ind w:leftChars="100" w:left="41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指導」を並行して実行する</w:t>
            </w:r>
            <w:r w:rsidR="003518B5" w:rsidRPr="00F4474C">
              <w:rPr>
                <w:rFonts w:asciiTheme="minorEastAsia" w:eastAsiaTheme="minorEastAsia" w:hAnsiTheme="minorEastAsia" w:hint="eastAsia"/>
                <w:sz w:val="20"/>
                <w:szCs w:val="20"/>
              </w:rPr>
              <w:t>。</w:t>
            </w:r>
          </w:p>
          <w:p w:rsidR="003518B5" w:rsidRPr="00F4474C" w:rsidRDefault="003518B5" w:rsidP="00D815D5">
            <w:pPr>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・遅刻回数による段階指導や遅刻防止週間、入室許可書等これまでの指導ｼｽﾃﾑを継続させながら</w:t>
            </w:r>
            <w:r w:rsidR="008819D7">
              <w:rPr>
                <w:rFonts w:asciiTheme="minorEastAsia" w:eastAsiaTheme="minorEastAsia" w:hAnsiTheme="minorEastAsia" w:hint="eastAsia"/>
                <w:sz w:val="20"/>
                <w:szCs w:val="20"/>
              </w:rPr>
              <w:t>遅刻数の</w:t>
            </w:r>
            <w:r w:rsidRPr="00F4474C">
              <w:rPr>
                <w:rFonts w:asciiTheme="minorEastAsia" w:eastAsiaTheme="minorEastAsia" w:hAnsiTheme="minorEastAsia" w:hint="eastAsia"/>
                <w:sz w:val="20"/>
                <w:szCs w:val="20"/>
              </w:rPr>
              <w:t>減少に取り組む。</w:t>
            </w:r>
          </w:p>
          <w:p w:rsidR="003518B5" w:rsidRPr="00F4474C" w:rsidRDefault="003518B5" w:rsidP="00D815D5">
            <w:pPr>
              <w:autoSpaceDE w:val="0"/>
              <w:autoSpaceDN w:val="0"/>
              <w:spacing w:line="240" w:lineRule="exact"/>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w:t>
            </w:r>
            <w:r w:rsidR="008819D7">
              <w:rPr>
                <w:rFonts w:asciiTheme="minorEastAsia" w:eastAsiaTheme="minorEastAsia" w:hAnsiTheme="minorEastAsia" w:hint="eastAsia"/>
                <w:sz w:val="20"/>
                <w:szCs w:val="20"/>
              </w:rPr>
              <w:t>服装ﾏﾅｰの指導を徹底する</w:t>
            </w:r>
            <w:r w:rsidRPr="00F4474C">
              <w:rPr>
                <w:rFonts w:asciiTheme="minorEastAsia" w:eastAsiaTheme="minorEastAsia" w:hAnsiTheme="minorEastAsia" w:hint="eastAsia"/>
                <w:sz w:val="20"/>
                <w:szCs w:val="20"/>
              </w:rPr>
              <w:t>。</w:t>
            </w:r>
          </w:p>
          <w:p w:rsidR="003E185A" w:rsidRDefault="003E185A" w:rsidP="00D815D5">
            <w:pPr>
              <w:autoSpaceDE w:val="0"/>
              <w:autoSpaceDN w:val="0"/>
              <w:spacing w:line="240" w:lineRule="exact"/>
              <w:jc w:val="left"/>
              <w:rPr>
                <w:rFonts w:asciiTheme="minorEastAsia" w:eastAsiaTheme="minorEastAsia" w:hAnsiTheme="minorEastAsia"/>
                <w:sz w:val="20"/>
                <w:szCs w:val="20"/>
              </w:rPr>
            </w:pPr>
          </w:p>
          <w:p w:rsidR="001D148B" w:rsidRPr="003A1DBE" w:rsidRDefault="0035148B" w:rsidP="00D815D5">
            <w:pPr>
              <w:autoSpaceDE w:val="0"/>
              <w:autoSpaceDN w:val="0"/>
              <w:spacing w:line="240" w:lineRule="exact"/>
              <w:ind w:left="400" w:hangingChars="200" w:hanging="400"/>
              <w:jc w:val="left"/>
              <w:rPr>
                <w:rFonts w:asciiTheme="minorEastAsia" w:eastAsiaTheme="minorEastAsia" w:hAnsiTheme="minorEastAsia"/>
              </w:rPr>
            </w:pPr>
            <w:r>
              <w:rPr>
                <w:rFonts w:asciiTheme="minorEastAsia" w:eastAsiaTheme="minorEastAsia" w:hAnsiTheme="minorEastAsia" w:hint="eastAsia"/>
                <w:sz w:val="20"/>
                <w:szCs w:val="20"/>
              </w:rPr>
              <w:t>イ</w:t>
            </w:r>
            <w:r w:rsidR="001D148B" w:rsidRPr="003A1DBE">
              <w:rPr>
                <w:rFonts w:asciiTheme="minorEastAsia" w:eastAsiaTheme="minorEastAsia" w:hAnsiTheme="minorEastAsia" w:hint="eastAsia"/>
              </w:rPr>
              <w:t>SCとSSWを活用した教育相談体制を充実さ</w:t>
            </w:r>
          </w:p>
          <w:p w:rsidR="00E2091E" w:rsidRPr="003A1DBE" w:rsidRDefault="001D148B" w:rsidP="00D815D5">
            <w:pPr>
              <w:autoSpaceDE w:val="0"/>
              <w:autoSpaceDN w:val="0"/>
              <w:spacing w:line="240" w:lineRule="exact"/>
              <w:ind w:leftChars="100" w:left="420" w:hangingChars="100" w:hanging="210"/>
              <w:jc w:val="left"/>
              <w:rPr>
                <w:rFonts w:asciiTheme="minorEastAsia" w:eastAsiaTheme="minorEastAsia" w:hAnsiTheme="minorEastAsia"/>
              </w:rPr>
            </w:pPr>
            <w:r w:rsidRPr="003A1DBE">
              <w:rPr>
                <w:rFonts w:asciiTheme="minorEastAsia" w:eastAsiaTheme="minorEastAsia" w:hAnsiTheme="minorEastAsia" w:hint="eastAsia"/>
              </w:rPr>
              <w:t>せ、個々の</w:t>
            </w:r>
            <w:r w:rsidR="002F2B78">
              <w:rPr>
                <w:rFonts w:asciiTheme="minorEastAsia" w:eastAsiaTheme="minorEastAsia" w:hAnsiTheme="minorEastAsia" w:hint="eastAsia"/>
              </w:rPr>
              <w:t>ケース</w:t>
            </w:r>
            <w:r w:rsidRPr="003A1DBE">
              <w:rPr>
                <w:rFonts w:asciiTheme="minorEastAsia" w:eastAsiaTheme="minorEastAsia" w:hAnsiTheme="minorEastAsia" w:hint="eastAsia"/>
              </w:rPr>
              <w:t>に</w:t>
            </w:r>
            <w:r w:rsidR="00E2091E" w:rsidRPr="003A1DBE">
              <w:rPr>
                <w:rFonts w:asciiTheme="minorEastAsia" w:eastAsiaTheme="minorEastAsia" w:hAnsiTheme="minorEastAsia" w:hint="eastAsia"/>
              </w:rPr>
              <w:t>迅速</w:t>
            </w:r>
            <w:r w:rsidRPr="003A1DBE">
              <w:rPr>
                <w:rFonts w:asciiTheme="minorEastAsia" w:eastAsiaTheme="minorEastAsia" w:hAnsiTheme="minorEastAsia" w:hint="eastAsia"/>
              </w:rPr>
              <w:t>に対応できる組織</w:t>
            </w:r>
          </w:p>
          <w:p w:rsidR="00E2091E" w:rsidRPr="003A1DBE" w:rsidRDefault="00E2091E" w:rsidP="00D815D5">
            <w:pPr>
              <w:autoSpaceDE w:val="0"/>
              <w:autoSpaceDN w:val="0"/>
              <w:spacing w:line="240" w:lineRule="exact"/>
              <w:ind w:leftChars="100" w:left="420" w:hangingChars="100" w:hanging="210"/>
              <w:jc w:val="left"/>
              <w:rPr>
                <w:rFonts w:asciiTheme="minorEastAsia" w:eastAsiaTheme="minorEastAsia" w:hAnsiTheme="minorEastAsia"/>
              </w:rPr>
            </w:pPr>
            <w:r w:rsidRPr="003A1DBE">
              <w:rPr>
                <w:rFonts w:asciiTheme="minorEastAsia" w:eastAsiaTheme="minorEastAsia" w:hAnsiTheme="minorEastAsia" w:hint="eastAsia"/>
              </w:rPr>
              <w:t>の確立に努め、外部機関との適切な連携を</w:t>
            </w:r>
          </w:p>
          <w:p w:rsidR="003518B5" w:rsidRPr="00E2091E" w:rsidRDefault="00E2091E" w:rsidP="00D815D5">
            <w:pPr>
              <w:autoSpaceDE w:val="0"/>
              <w:autoSpaceDN w:val="0"/>
              <w:spacing w:line="240" w:lineRule="exact"/>
              <w:ind w:leftChars="100" w:left="420" w:hangingChars="100" w:hanging="210"/>
              <w:jc w:val="left"/>
              <w:rPr>
                <w:rFonts w:asciiTheme="minorEastAsia" w:eastAsiaTheme="minorEastAsia" w:hAnsiTheme="minorEastAsia"/>
              </w:rPr>
            </w:pPr>
            <w:r w:rsidRPr="003A1DBE">
              <w:rPr>
                <w:rFonts w:asciiTheme="minorEastAsia" w:eastAsiaTheme="minorEastAsia" w:hAnsiTheme="minorEastAsia" w:hint="eastAsia"/>
              </w:rPr>
              <w:t>図る</w:t>
            </w:r>
            <w:r w:rsidR="003518B5" w:rsidRPr="003A1DBE">
              <w:rPr>
                <w:rFonts w:asciiTheme="minorEastAsia" w:eastAsiaTheme="minorEastAsia" w:hAnsiTheme="minorEastAsia" w:hint="eastAsia"/>
              </w:rPr>
              <w:t>。</w:t>
            </w:r>
          </w:p>
          <w:p w:rsidR="001D148B" w:rsidRDefault="001D148B" w:rsidP="00D815D5">
            <w:pPr>
              <w:autoSpaceDE w:val="0"/>
              <w:autoSpaceDN w:val="0"/>
              <w:spacing w:line="240" w:lineRule="exact"/>
              <w:ind w:left="400" w:hangingChars="200" w:hanging="400"/>
              <w:jc w:val="left"/>
              <w:rPr>
                <w:rFonts w:asciiTheme="minorEastAsia" w:eastAsiaTheme="minorEastAsia" w:hAnsiTheme="minorEastAsia"/>
                <w:sz w:val="20"/>
                <w:szCs w:val="20"/>
              </w:rPr>
            </w:pPr>
          </w:p>
          <w:p w:rsidR="00F01839" w:rsidRDefault="00F01839" w:rsidP="00D815D5">
            <w:pPr>
              <w:autoSpaceDE w:val="0"/>
              <w:autoSpaceDN w:val="0"/>
              <w:spacing w:line="240" w:lineRule="exact"/>
              <w:jc w:val="left"/>
              <w:rPr>
                <w:rFonts w:asciiTheme="minorEastAsia" w:eastAsiaTheme="minorEastAsia" w:hAnsiTheme="minorEastAsia"/>
                <w:sz w:val="20"/>
                <w:szCs w:val="20"/>
              </w:rPr>
            </w:pPr>
          </w:p>
          <w:p w:rsidR="00D815D5" w:rsidRDefault="00D815D5" w:rsidP="00D815D5">
            <w:pPr>
              <w:autoSpaceDE w:val="0"/>
              <w:autoSpaceDN w:val="0"/>
              <w:spacing w:line="240" w:lineRule="exact"/>
              <w:jc w:val="left"/>
              <w:rPr>
                <w:rFonts w:asciiTheme="minorEastAsia" w:eastAsiaTheme="minorEastAsia" w:hAnsiTheme="minorEastAsia"/>
                <w:sz w:val="20"/>
                <w:szCs w:val="20"/>
              </w:rPr>
            </w:pPr>
          </w:p>
          <w:p w:rsidR="00D815D5" w:rsidRDefault="00D815D5" w:rsidP="00D815D5">
            <w:pPr>
              <w:autoSpaceDE w:val="0"/>
              <w:autoSpaceDN w:val="0"/>
              <w:spacing w:line="240" w:lineRule="exact"/>
              <w:jc w:val="left"/>
              <w:rPr>
                <w:rFonts w:asciiTheme="minorEastAsia" w:eastAsiaTheme="minorEastAsia" w:hAnsiTheme="minorEastAsia"/>
                <w:sz w:val="20"/>
                <w:szCs w:val="20"/>
              </w:rPr>
            </w:pPr>
          </w:p>
          <w:p w:rsidR="00D815D5" w:rsidRDefault="00D815D5" w:rsidP="00D815D5">
            <w:pPr>
              <w:autoSpaceDE w:val="0"/>
              <w:autoSpaceDN w:val="0"/>
              <w:spacing w:line="240" w:lineRule="exact"/>
              <w:jc w:val="left"/>
              <w:rPr>
                <w:rFonts w:asciiTheme="minorEastAsia" w:eastAsiaTheme="minorEastAsia" w:hAnsiTheme="minorEastAsia"/>
                <w:sz w:val="20"/>
                <w:szCs w:val="20"/>
              </w:rPr>
            </w:pPr>
          </w:p>
          <w:p w:rsidR="00D815D5" w:rsidRDefault="00D815D5" w:rsidP="00D815D5">
            <w:pPr>
              <w:autoSpaceDE w:val="0"/>
              <w:autoSpaceDN w:val="0"/>
              <w:spacing w:line="240" w:lineRule="exact"/>
              <w:jc w:val="left"/>
              <w:rPr>
                <w:rFonts w:asciiTheme="minorEastAsia" w:eastAsiaTheme="minorEastAsia" w:hAnsiTheme="minorEastAsia"/>
                <w:sz w:val="20"/>
                <w:szCs w:val="20"/>
              </w:rPr>
            </w:pPr>
          </w:p>
          <w:p w:rsidR="00E2091E"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F01839"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F01839">
              <w:rPr>
                <w:rFonts w:asciiTheme="minorEastAsia" w:eastAsiaTheme="minorEastAsia" w:hAnsiTheme="minorEastAsia" w:hint="eastAsia"/>
                <w:sz w:val="20"/>
                <w:szCs w:val="20"/>
              </w:rPr>
              <w:t>・体育大会や文化祭等の学校行事だけでなく、</w:t>
            </w:r>
            <w:r w:rsidR="001D148B" w:rsidRPr="00F4474C">
              <w:rPr>
                <w:rFonts w:asciiTheme="minorEastAsia" w:eastAsiaTheme="minorEastAsia" w:hAnsiTheme="minorEastAsia" w:hint="eastAsia"/>
                <w:sz w:val="20"/>
                <w:szCs w:val="20"/>
              </w:rPr>
              <w:t>中学生向け学校説明会においても</w:t>
            </w:r>
            <w:r w:rsidR="00F01839">
              <w:rPr>
                <w:rFonts w:asciiTheme="minorEastAsia" w:eastAsiaTheme="minorEastAsia" w:hAnsiTheme="minorEastAsia" w:hint="eastAsia"/>
                <w:sz w:val="20"/>
                <w:szCs w:val="20"/>
              </w:rPr>
              <w:t>生徒会役員や</w:t>
            </w:r>
            <w:r w:rsidR="002F2B78">
              <w:rPr>
                <w:rFonts w:asciiTheme="minorEastAsia" w:eastAsiaTheme="minorEastAsia" w:hAnsiTheme="minorEastAsia" w:hint="eastAsia"/>
                <w:sz w:val="20"/>
                <w:szCs w:val="20"/>
              </w:rPr>
              <w:t>クラブ</w:t>
            </w:r>
            <w:r w:rsidR="00C335F1">
              <w:rPr>
                <w:rFonts w:asciiTheme="minorEastAsia" w:eastAsiaTheme="minorEastAsia" w:hAnsiTheme="minorEastAsia" w:hint="eastAsia"/>
                <w:sz w:val="20"/>
                <w:szCs w:val="20"/>
              </w:rPr>
              <w:t>員が活躍す</w:t>
            </w:r>
            <w:r w:rsidR="00E2091E">
              <w:rPr>
                <w:rFonts w:asciiTheme="minorEastAsia" w:eastAsiaTheme="minorEastAsia" w:hAnsiTheme="minorEastAsia" w:hint="eastAsia"/>
                <w:sz w:val="20"/>
                <w:szCs w:val="20"/>
              </w:rPr>
              <w:t>る場を設け、本校の活動について</w:t>
            </w:r>
            <w:r w:rsidR="00F01839">
              <w:rPr>
                <w:rFonts w:asciiTheme="minorEastAsia" w:eastAsiaTheme="minorEastAsia" w:hAnsiTheme="minorEastAsia" w:hint="eastAsia"/>
                <w:sz w:val="20"/>
                <w:szCs w:val="20"/>
              </w:rPr>
              <w:t>中学生にｱﾋﾟｰﾙする</w:t>
            </w:r>
            <w:r>
              <w:rPr>
                <w:rFonts w:asciiTheme="minorEastAsia" w:eastAsiaTheme="minorEastAsia" w:hAnsiTheme="minorEastAsia" w:hint="eastAsia"/>
                <w:sz w:val="20"/>
                <w:szCs w:val="20"/>
              </w:rPr>
              <w:t>ことにより</w:t>
            </w:r>
            <w:r w:rsidR="00F01839">
              <w:rPr>
                <w:rFonts w:asciiTheme="minorEastAsia" w:eastAsiaTheme="minorEastAsia" w:hAnsiTheme="minorEastAsia" w:hint="eastAsia"/>
                <w:sz w:val="20"/>
                <w:szCs w:val="20"/>
              </w:rPr>
              <w:t>、生徒自身の</w:t>
            </w:r>
            <w:r w:rsidR="002F2B78">
              <w:rPr>
                <w:rFonts w:asciiTheme="minorEastAsia" w:eastAsiaTheme="minorEastAsia" w:hAnsiTheme="minorEastAsia" w:hint="eastAsia"/>
                <w:sz w:val="20"/>
                <w:szCs w:val="20"/>
              </w:rPr>
              <w:t>マネジメント</w:t>
            </w:r>
            <w:r w:rsidR="00F01839">
              <w:rPr>
                <w:rFonts w:asciiTheme="minorEastAsia" w:eastAsiaTheme="minorEastAsia" w:hAnsiTheme="minorEastAsia" w:hint="eastAsia"/>
                <w:sz w:val="20"/>
                <w:szCs w:val="20"/>
              </w:rPr>
              <w:t>力を高めるとともに、自己肯定感を醸成する。</w:t>
            </w:r>
          </w:p>
          <w:p w:rsidR="001D148B" w:rsidRPr="00F4474C" w:rsidRDefault="00F01839"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5148B">
              <w:rPr>
                <w:rFonts w:asciiTheme="minorEastAsia" w:eastAsiaTheme="minorEastAsia" w:hAnsiTheme="minorEastAsia" w:hint="eastAsia"/>
                <w:sz w:val="20"/>
                <w:szCs w:val="20"/>
              </w:rPr>
              <w:t>入学後の体験入部の実施方法に工夫</w:t>
            </w:r>
            <w:r w:rsidR="007D3AD2">
              <w:rPr>
                <w:rFonts w:asciiTheme="minorEastAsia" w:eastAsiaTheme="minorEastAsia" w:hAnsiTheme="minorEastAsia" w:hint="eastAsia"/>
                <w:sz w:val="20"/>
                <w:szCs w:val="20"/>
              </w:rPr>
              <w:t>を加え、１年次の加入率を上げる</w:t>
            </w:r>
            <w:r w:rsidR="001D148B" w:rsidRPr="00F4474C">
              <w:rPr>
                <w:rFonts w:asciiTheme="minorEastAsia" w:eastAsiaTheme="minorEastAsia" w:hAnsiTheme="minorEastAsia" w:hint="eastAsia"/>
                <w:sz w:val="20"/>
                <w:szCs w:val="20"/>
              </w:rPr>
              <w:t>。</w:t>
            </w:r>
          </w:p>
          <w:p w:rsidR="001D148B" w:rsidRDefault="001D148B"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4D7B99" w:rsidRDefault="004D7B99"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4D7B99" w:rsidRDefault="007C4088"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Pr="007D038A">
              <w:rPr>
                <w:rFonts w:asciiTheme="minorEastAsia" w:eastAsiaTheme="minorEastAsia" w:hAnsiTheme="minorEastAsia" w:hint="eastAsia"/>
                <w:sz w:val="20"/>
                <w:szCs w:val="20"/>
              </w:rPr>
              <w:t>「堺上高杯」について、文化部の参加も含め</w:t>
            </w:r>
            <w:r w:rsidR="00844C76" w:rsidRPr="007D038A">
              <w:rPr>
                <w:rFonts w:asciiTheme="minorEastAsia" w:eastAsiaTheme="minorEastAsia" w:hAnsiTheme="minorEastAsia" w:hint="eastAsia"/>
                <w:sz w:val="20"/>
                <w:szCs w:val="20"/>
              </w:rPr>
              <w:t>組織的に充実させ、地域の</w:t>
            </w:r>
            <w:r w:rsidR="001D148B" w:rsidRPr="007D038A">
              <w:rPr>
                <w:rFonts w:asciiTheme="minorEastAsia" w:eastAsiaTheme="minorEastAsia" w:hAnsiTheme="minorEastAsia" w:hint="eastAsia"/>
                <w:sz w:val="20"/>
                <w:szCs w:val="20"/>
              </w:rPr>
              <w:t>学校</w:t>
            </w:r>
            <w:r w:rsidR="004D7B99" w:rsidRPr="007D038A">
              <w:rPr>
                <w:rFonts w:asciiTheme="minorEastAsia" w:eastAsiaTheme="minorEastAsia" w:hAnsiTheme="minorEastAsia" w:hint="eastAsia"/>
                <w:sz w:val="20"/>
                <w:szCs w:val="20"/>
              </w:rPr>
              <w:t>との連携を深める。</w:t>
            </w:r>
          </w:p>
          <w:p w:rsidR="00AD2933" w:rsidRDefault="00AD2933"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AD2933" w:rsidRPr="00F4474C" w:rsidRDefault="00AD2933" w:rsidP="00D815D5">
            <w:pPr>
              <w:autoSpaceDE w:val="0"/>
              <w:autoSpaceDN w:val="0"/>
              <w:spacing w:line="240" w:lineRule="exact"/>
              <w:ind w:left="200" w:hangingChars="100" w:hanging="200"/>
              <w:jc w:val="left"/>
              <w:rPr>
                <w:rFonts w:asciiTheme="minorEastAsia" w:eastAsiaTheme="minorEastAsia" w:hAnsiTheme="minorEastAsia"/>
                <w:sz w:val="20"/>
                <w:szCs w:val="20"/>
              </w:rPr>
            </w:pPr>
          </w:p>
        </w:tc>
        <w:tc>
          <w:tcPr>
            <w:tcW w:w="3648" w:type="dxa"/>
            <w:tcBorders>
              <w:bottom w:val="single" w:sz="4" w:space="0" w:color="auto"/>
              <w:right w:val="dashed" w:sz="4" w:space="0" w:color="auto"/>
            </w:tcBorders>
          </w:tcPr>
          <w:p w:rsidR="003E185A" w:rsidRDefault="003E185A" w:rsidP="00D815D5">
            <w:pPr>
              <w:autoSpaceDE w:val="0"/>
              <w:autoSpaceDN w:val="0"/>
              <w:spacing w:line="240" w:lineRule="exact"/>
              <w:jc w:val="left"/>
              <w:rPr>
                <w:rFonts w:asciiTheme="minorEastAsia" w:eastAsiaTheme="minorEastAsia" w:hAnsiTheme="minorEastAsia"/>
                <w:sz w:val="20"/>
                <w:szCs w:val="20"/>
              </w:rPr>
            </w:pPr>
          </w:p>
          <w:p w:rsidR="0035148B"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p>
          <w:p w:rsidR="003518B5" w:rsidRPr="00F4474C"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3518B5" w:rsidRPr="00F4474C">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生徒向け</w:t>
            </w:r>
            <w:r w:rsidR="003518B5" w:rsidRPr="00F4474C">
              <w:rPr>
                <w:rFonts w:asciiTheme="minorEastAsia" w:eastAsiaTheme="minorEastAsia" w:hAnsiTheme="minorEastAsia" w:hint="eastAsia"/>
                <w:sz w:val="20"/>
                <w:szCs w:val="20"/>
              </w:rPr>
              <w:t>学校</w:t>
            </w:r>
            <w:r w:rsidR="007D3AD2">
              <w:rPr>
                <w:rFonts w:asciiTheme="minorEastAsia" w:eastAsiaTheme="minorEastAsia" w:hAnsiTheme="minorEastAsia" w:hint="eastAsia"/>
                <w:sz w:val="20"/>
                <w:szCs w:val="20"/>
              </w:rPr>
              <w:t>教育自己診断</w:t>
            </w:r>
            <w:r w:rsidR="003518B5" w:rsidRPr="00F4474C">
              <w:rPr>
                <w:rFonts w:asciiTheme="minorEastAsia" w:eastAsiaTheme="minorEastAsia" w:hAnsiTheme="minorEastAsia" w:hint="eastAsia"/>
                <w:sz w:val="20"/>
                <w:szCs w:val="20"/>
              </w:rPr>
              <w:t>で、校則や</w:t>
            </w:r>
            <w:r w:rsidR="00F11477">
              <w:rPr>
                <w:rFonts w:asciiTheme="minorEastAsia" w:eastAsiaTheme="minorEastAsia" w:hAnsiTheme="minorEastAsia" w:hint="eastAsia"/>
                <w:sz w:val="20"/>
                <w:szCs w:val="20"/>
              </w:rPr>
              <w:t>ルール</w:t>
            </w:r>
            <w:r w:rsidR="003518B5" w:rsidRPr="00F4474C">
              <w:rPr>
                <w:rFonts w:asciiTheme="minorEastAsia" w:eastAsiaTheme="minorEastAsia" w:hAnsiTheme="minorEastAsia" w:hint="eastAsia"/>
                <w:sz w:val="20"/>
                <w:szCs w:val="20"/>
              </w:rPr>
              <w:t>の遵守肯定度を</w:t>
            </w:r>
            <w:r w:rsidR="009D5574">
              <w:rPr>
                <w:rFonts w:asciiTheme="minorEastAsia" w:eastAsiaTheme="minorEastAsia" w:hAnsiTheme="minorEastAsia" w:hint="eastAsia"/>
                <w:sz w:val="20"/>
                <w:szCs w:val="20"/>
              </w:rPr>
              <w:t>84</w:t>
            </w:r>
            <w:r w:rsidR="003518B5"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以上に</w:t>
            </w:r>
            <w:r w:rsidR="00081F8C">
              <w:rPr>
                <w:rFonts w:asciiTheme="minorEastAsia" w:eastAsiaTheme="minorEastAsia" w:hAnsiTheme="minorEastAsia" w:hint="eastAsia"/>
                <w:sz w:val="20"/>
                <w:szCs w:val="20"/>
              </w:rPr>
              <w:t>。</w:t>
            </w:r>
            <w:r w:rsidR="008819D7">
              <w:rPr>
                <w:rFonts w:asciiTheme="minorEastAsia" w:eastAsiaTheme="minorEastAsia" w:hAnsiTheme="minorEastAsia" w:hint="eastAsia"/>
                <w:sz w:val="20"/>
                <w:szCs w:val="20"/>
              </w:rPr>
              <w:t>(H28</w:t>
            </w:r>
            <w:r w:rsidR="003518B5" w:rsidRPr="00F4474C">
              <w:rPr>
                <w:rFonts w:asciiTheme="minorEastAsia" w:eastAsiaTheme="minorEastAsia" w:hAnsiTheme="minorEastAsia" w:hint="eastAsia"/>
                <w:sz w:val="20"/>
                <w:szCs w:val="20"/>
              </w:rPr>
              <w:t>は</w:t>
            </w:r>
            <w:r w:rsidR="009D5574">
              <w:rPr>
                <w:rFonts w:asciiTheme="minorEastAsia" w:eastAsiaTheme="minorEastAsia" w:hAnsiTheme="minorEastAsia" w:hint="eastAsia"/>
                <w:sz w:val="20"/>
                <w:szCs w:val="20"/>
              </w:rPr>
              <w:t>81.7</w:t>
            </w:r>
            <w:r w:rsidR="003518B5"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p>
          <w:p w:rsidR="003518B5" w:rsidRPr="00F4474C" w:rsidRDefault="003518B5" w:rsidP="00D815D5">
            <w:pPr>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・自転車事故件数</w:t>
            </w:r>
            <w:r w:rsidR="008819D7">
              <w:rPr>
                <w:rFonts w:asciiTheme="minorEastAsia" w:eastAsiaTheme="minorEastAsia" w:hAnsiTheme="minorEastAsia" w:hint="eastAsia"/>
                <w:sz w:val="20"/>
                <w:szCs w:val="20"/>
              </w:rPr>
              <w:t>について、H28の４件以下に減少させる。</w:t>
            </w:r>
          </w:p>
          <w:p w:rsidR="003518B5" w:rsidRPr="00F4474C" w:rsidRDefault="003518B5" w:rsidP="00D815D5">
            <w:pPr>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・遅刻統計の総数で平成</w:t>
            </w:r>
            <w:r w:rsidR="008819D7">
              <w:rPr>
                <w:rFonts w:asciiTheme="minorEastAsia" w:eastAsiaTheme="minorEastAsia" w:hAnsiTheme="minorEastAsia" w:hint="eastAsia"/>
                <w:sz w:val="20"/>
                <w:szCs w:val="20"/>
              </w:rPr>
              <w:t>28</w:t>
            </w:r>
            <w:r w:rsidRPr="00F4474C">
              <w:rPr>
                <w:rFonts w:asciiTheme="minorEastAsia" w:eastAsiaTheme="minorEastAsia" w:hAnsiTheme="minorEastAsia" w:hint="eastAsia"/>
                <w:sz w:val="20"/>
                <w:szCs w:val="20"/>
              </w:rPr>
              <w:t>年度</w:t>
            </w:r>
            <w:r w:rsidR="008819D7" w:rsidRPr="003A1DBE">
              <w:rPr>
                <w:rFonts w:asciiTheme="minorEastAsia" w:eastAsiaTheme="minorEastAsia" w:hAnsiTheme="minorEastAsia" w:hint="eastAsia"/>
                <w:sz w:val="20"/>
                <w:szCs w:val="20"/>
              </w:rPr>
              <w:t>(</w:t>
            </w:r>
            <w:r w:rsidR="003A1DBE">
              <w:rPr>
                <w:rFonts w:asciiTheme="minorEastAsia" w:eastAsiaTheme="minorEastAsia" w:hAnsiTheme="minorEastAsia" w:hint="eastAsia"/>
                <w:sz w:val="20"/>
                <w:szCs w:val="20"/>
              </w:rPr>
              <w:t>8</w:t>
            </w:r>
            <w:r w:rsidR="009F2AE7">
              <w:rPr>
                <w:rFonts w:asciiTheme="minorEastAsia" w:eastAsiaTheme="minorEastAsia" w:hAnsiTheme="minorEastAsia" w:hint="eastAsia"/>
                <w:sz w:val="20"/>
                <w:szCs w:val="20"/>
              </w:rPr>
              <w:t>,</w:t>
            </w:r>
            <w:r w:rsidR="003A1DBE">
              <w:rPr>
                <w:rFonts w:asciiTheme="minorEastAsia" w:eastAsiaTheme="minorEastAsia" w:hAnsiTheme="minorEastAsia" w:hint="eastAsia"/>
                <w:sz w:val="20"/>
                <w:szCs w:val="20"/>
              </w:rPr>
              <w:t>103</w:t>
            </w:r>
            <w:r w:rsidRPr="003A1DBE">
              <w:rPr>
                <w:rFonts w:asciiTheme="minorEastAsia" w:eastAsiaTheme="minorEastAsia" w:hAnsiTheme="minorEastAsia" w:hint="eastAsia"/>
                <w:sz w:val="20"/>
                <w:szCs w:val="20"/>
              </w:rPr>
              <w:t>回)</w:t>
            </w:r>
            <w:r w:rsidRPr="00F4474C">
              <w:rPr>
                <w:rFonts w:asciiTheme="minorEastAsia" w:eastAsiaTheme="minorEastAsia" w:hAnsiTheme="minorEastAsia" w:hint="eastAsia"/>
                <w:sz w:val="20"/>
                <w:szCs w:val="20"/>
              </w:rPr>
              <w:t>の</w:t>
            </w:r>
            <w:r w:rsidR="009D5574">
              <w:rPr>
                <w:rFonts w:asciiTheme="minorEastAsia" w:eastAsiaTheme="minorEastAsia" w:hAnsiTheme="minorEastAsia" w:hint="eastAsia"/>
                <w:sz w:val="20"/>
                <w:szCs w:val="20"/>
              </w:rPr>
              <w:t>10</w:t>
            </w:r>
            <w:r w:rsidR="007C4088">
              <w:rPr>
                <w:rFonts w:asciiTheme="minorEastAsia" w:eastAsiaTheme="minorEastAsia" w:hAnsiTheme="minorEastAsia" w:hint="eastAsia"/>
                <w:sz w:val="20"/>
                <w:szCs w:val="20"/>
              </w:rPr>
              <w:t>ﾎﾟｲﾝﾄ</w:t>
            </w:r>
            <w:r w:rsidRPr="00F4474C">
              <w:rPr>
                <w:rFonts w:asciiTheme="minorEastAsia" w:eastAsiaTheme="minorEastAsia" w:hAnsiTheme="minorEastAsia" w:hint="eastAsia"/>
                <w:sz w:val="20"/>
                <w:szCs w:val="20"/>
              </w:rPr>
              <w:t>減をめざす。</w:t>
            </w:r>
          </w:p>
          <w:p w:rsidR="003518B5" w:rsidRDefault="003518B5" w:rsidP="00D815D5">
            <w:pPr>
              <w:autoSpaceDE w:val="0"/>
              <w:autoSpaceDN w:val="0"/>
              <w:spacing w:line="240" w:lineRule="exact"/>
              <w:jc w:val="left"/>
              <w:rPr>
                <w:rFonts w:asciiTheme="minorEastAsia" w:eastAsiaTheme="minorEastAsia" w:hAnsiTheme="minorEastAsia"/>
                <w:sz w:val="20"/>
                <w:szCs w:val="20"/>
              </w:rPr>
            </w:pPr>
          </w:p>
          <w:p w:rsidR="004B1C34" w:rsidRPr="009F2AE7" w:rsidRDefault="004B1C34" w:rsidP="00D815D5">
            <w:pPr>
              <w:autoSpaceDE w:val="0"/>
              <w:autoSpaceDN w:val="0"/>
              <w:spacing w:line="240" w:lineRule="exact"/>
              <w:jc w:val="left"/>
              <w:rPr>
                <w:rFonts w:asciiTheme="minorEastAsia" w:eastAsiaTheme="minorEastAsia" w:hAnsiTheme="minorEastAsia"/>
                <w:sz w:val="20"/>
                <w:szCs w:val="20"/>
              </w:rPr>
            </w:pPr>
          </w:p>
          <w:p w:rsidR="004B1C34" w:rsidRPr="003E185A" w:rsidRDefault="004B1C34" w:rsidP="00D815D5">
            <w:pPr>
              <w:autoSpaceDE w:val="0"/>
              <w:autoSpaceDN w:val="0"/>
              <w:spacing w:line="240" w:lineRule="exact"/>
              <w:jc w:val="left"/>
              <w:rPr>
                <w:rFonts w:asciiTheme="minorEastAsia" w:eastAsiaTheme="minorEastAsia" w:hAnsiTheme="minorEastAsia"/>
                <w:sz w:val="20"/>
                <w:szCs w:val="20"/>
              </w:rPr>
            </w:pPr>
          </w:p>
          <w:p w:rsidR="00E2091E" w:rsidRDefault="0035148B" w:rsidP="00D815D5">
            <w:pPr>
              <w:autoSpaceDE w:val="0"/>
              <w:autoSpaceDN w:val="0"/>
              <w:spacing w:line="240" w:lineRule="exact"/>
              <w:ind w:left="200" w:hangingChars="100" w:hanging="200"/>
              <w:jc w:val="left"/>
              <w:rPr>
                <w:rFonts w:asciiTheme="minorEastAsia" w:eastAsiaTheme="minorEastAsia" w:hAnsiTheme="minorEastAsia"/>
              </w:rPr>
            </w:pPr>
            <w:r>
              <w:rPr>
                <w:rFonts w:asciiTheme="minorEastAsia" w:eastAsiaTheme="minorEastAsia" w:hAnsiTheme="minorEastAsia" w:hint="eastAsia"/>
                <w:sz w:val="20"/>
                <w:szCs w:val="20"/>
              </w:rPr>
              <w:t>イ</w:t>
            </w:r>
            <w:r w:rsidR="00E2091E">
              <w:rPr>
                <w:rFonts w:asciiTheme="minorEastAsia" w:eastAsiaTheme="minorEastAsia" w:hAnsiTheme="minorEastAsia" w:hint="eastAsia"/>
                <w:sz w:val="20"/>
                <w:szCs w:val="20"/>
              </w:rPr>
              <w:t>・</w:t>
            </w:r>
            <w:r w:rsidR="000728BD">
              <w:rPr>
                <w:rFonts w:asciiTheme="minorEastAsia" w:eastAsiaTheme="minorEastAsia" w:hAnsiTheme="minorEastAsia" w:hint="eastAsia"/>
              </w:rPr>
              <w:t>SSW</w:t>
            </w:r>
            <w:r w:rsidR="003518B5" w:rsidRPr="00F4474C">
              <w:rPr>
                <w:rFonts w:asciiTheme="minorEastAsia" w:eastAsiaTheme="minorEastAsia" w:hAnsiTheme="minorEastAsia" w:hint="eastAsia"/>
              </w:rPr>
              <w:t>を招聘した</w:t>
            </w:r>
            <w:r w:rsidR="00F11477">
              <w:rPr>
                <w:rFonts w:asciiTheme="minorEastAsia" w:eastAsiaTheme="minorEastAsia" w:hAnsiTheme="minorEastAsia" w:hint="eastAsia"/>
              </w:rPr>
              <w:t>ケースワーク</w:t>
            </w:r>
            <w:r w:rsidR="003518B5" w:rsidRPr="00F4474C">
              <w:rPr>
                <w:rFonts w:asciiTheme="minorEastAsia" w:eastAsiaTheme="minorEastAsia" w:hAnsiTheme="minorEastAsia" w:hint="eastAsia"/>
              </w:rPr>
              <w:t>を</w:t>
            </w:r>
            <w:r w:rsidR="00E2091E">
              <w:rPr>
                <w:rFonts w:asciiTheme="minorEastAsia" w:eastAsiaTheme="minorEastAsia" w:hAnsiTheme="minorEastAsia" w:hint="eastAsia"/>
              </w:rPr>
              <w:t>継続して定期的に開催する。</w:t>
            </w:r>
          </w:p>
          <w:p w:rsidR="003518B5" w:rsidRPr="00E2091E" w:rsidRDefault="00E2091E" w:rsidP="00D815D5">
            <w:pPr>
              <w:autoSpaceDE w:val="0"/>
              <w:autoSpaceDN w:val="0"/>
              <w:spacing w:line="240" w:lineRule="exact"/>
              <w:ind w:left="210" w:hangingChars="100" w:hanging="210"/>
              <w:jc w:val="left"/>
              <w:rPr>
                <w:rFonts w:asciiTheme="minorEastAsia" w:eastAsiaTheme="minorEastAsia" w:hAnsiTheme="minorEastAsia"/>
              </w:rPr>
            </w:pPr>
            <w:r>
              <w:rPr>
                <w:rFonts w:asciiTheme="minorEastAsia" w:eastAsiaTheme="minorEastAsia" w:hAnsiTheme="minorEastAsia" w:hint="eastAsia"/>
              </w:rPr>
              <w:t>・</w:t>
            </w:r>
            <w:r w:rsidR="003518B5" w:rsidRPr="00F4474C">
              <w:rPr>
                <w:rFonts w:asciiTheme="minorEastAsia" w:eastAsiaTheme="minorEastAsia" w:hAnsiTheme="minorEastAsia" w:hint="eastAsia"/>
                <w:sz w:val="20"/>
                <w:szCs w:val="20"/>
              </w:rPr>
              <w:t>「担任以外にも相談できる先生がいる」の肯定度を</w:t>
            </w:r>
            <w:r w:rsidR="009D5574">
              <w:rPr>
                <w:rFonts w:asciiTheme="minorEastAsia" w:eastAsiaTheme="minorEastAsia" w:hAnsiTheme="minorEastAsia" w:hint="eastAsia"/>
                <w:sz w:val="20"/>
                <w:szCs w:val="20"/>
              </w:rPr>
              <w:t>55</w:t>
            </w:r>
            <w:r w:rsidR="003518B5"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以上に</w:t>
            </w:r>
            <w:r w:rsidR="00081F8C">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H28</w:t>
            </w:r>
            <w:r w:rsidR="003518B5" w:rsidRPr="00F4474C">
              <w:rPr>
                <w:rFonts w:asciiTheme="minorEastAsia" w:eastAsiaTheme="minorEastAsia" w:hAnsiTheme="minorEastAsia" w:hint="eastAsia"/>
                <w:sz w:val="20"/>
                <w:szCs w:val="20"/>
              </w:rPr>
              <w:t>は</w:t>
            </w:r>
            <w:r w:rsidR="009D5574">
              <w:rPr>
                <w:rFonts w:asciiTheme="minorEastAsia" w:eastAsiaTheme="minorEastAsia" w:hAnsiTheme="minorEastAsia" w:hint="eastAsia"/>
                <w:sz w:val="20"/>
                <w:szCs w:val="20"/>
              </w:rPr>
              <w:t>51.7</w:t>
            </w:r>
            <w:r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p>
          <w:p w:rsidR="001D148B" w:rsidRDefault="001D148B"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D815D5" w:rsidRDefault="00D815D5"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D815D5" w:rsidRDefault="00D815D5"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D815D5" w:rsidRDefault="00D815D5"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E3368C" w:rsidRDefault="00E3368C"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1D148B"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4D7B99" w:rsidRDefault="0035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7D3AD2">
              <w:rPr>
                <w:rFonts w:asciiTheme="minorEastAsia" w:eastAsiaTheme="minorEastAsia" w:hAnsiTheme="minorEastAsia" w:hint="eastAsia"/>
                <w:sz w:val="20"/>
                <w:szCs w:val="20"/>
              </w:rPr>
              <w:t>生徒向け</w:t>
            </w:r>
            <w:r>
              <w:rPr>
                <w:rFonts w:asciiTheme="minorEastAsia" w:eastAsiaTheme="minorEastAsia" w:hAnsiTheme="minorEastAsia" w:hint="eastAsia"/>
                <w:sz w:val="20"/>
                <w:szCs w:val="20"/>
              </w:rPr>
              <w:t>学校教育自己診断にお</w:t>
            </w:r>
            <w:r w:rsidR="009D5574">
              <w:rPr>
                <w:rFonts w:asciiTheme="minorEastAsia" w:eastAsiaTheme="minorEastAsia" w:hAnsiTheme="minorEastAsia" w:hint="eastAsia"/>
                <w:sz w:val="20"/>
                <w:szCs w:val="20"/>
              </w:rPr>
              <w:t>いて、行事満足度を75</w:t>
            </w:r>
            <w:r w:rsidR="007D3AD2" w:rsidRPr="009D5574">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に</w:t>
            </w:r>
            <w:r w:rsidR="00081F8C">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（H28</w:t>
            </w:r>
            <w:r w:rsidR="009D5574">
              <w:rPr>
                <w:rFonts w:asciiTheme="minorEastAsia" w:eastAsiaTheme="minorEastAsia" w:hAnsiTheme="minorEastAsia" w:hint="eastAsia"/>
                <w:sz w:val="20"/>
                <w:szCs w:val="20"/>
              </w:rPr>
              <w:t>は72.2</w:t>
            </w:r>
            <w:r w:rsidR="007D3AD2" w:rsidRPr="009D5574">
              <w:rPr>
                <w:rFonts w:asciiTheme="minorEastAsia" w:eastAsiaTheme="minorEastAsia" w:hAnsiTheme="minorEastAsia" w:hint="eastAsia"/>
                <w:sz w:val="20"/>
                <w:szCs w:val="20"/>
              </w:rPr>
              <w:t>％</w:t>
            </w:r>
            <w:r w:rsidR="007D3AD2">
              <w:rPr>
                <w:rFonts w:asciiTheme="minorEastAsia" w:eastAsiaTheme="minorEastAsia" w:hAnsiTheme="minorEastAsia" w:hint="eastAsia"/>
                <w:sz w:val="20"/>
                <w:szCs w:val="20"/>
              </w:rPr>
              <w:t>）</w:t>
            </w:r>
          </w:p>
          <w:p w:rsidR="00C335F1" w:rsidRDefault="007D3AD2"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D148B" w:rsidRPr="00F4474C">
              <w:rPr>
                <w:rFonts w:asciiTheme="minorEastAsia" w:eastAsiaTheme="minorEastAsia" w:hAnsiTheme="minorEastAsia" w:hint="eastAsia"/>
                <w:sz w:val="20"/>
                <w:szCs w:val="20"/>
              </w:rPr>
              <w:t>１年次の加入率を、</w:t>
            </w:r>
            <w:r w:rsidR="00C335F1">
              <w:rPr>
                <w:rFonts w:asciiTheme="minorEastAsia" w:eastAsiaTheme="minorEastAsia" w:hAnsiTheme="minorEastAsia" w:hint="eastAsia"/>
                <w:sz w:val="20"/>
                <w:szCs w:val="20"/>
              </w:rPr>
              <w:t>50</w:t>
            </w:r>
            <w:r w:rsidR="001D148B" w:rsidRPr="00F4474C">
              <w:rPr>
                <w:rFonts w:asciiTheme="minorEastAsia" w:eastAsiaTheme="minorEastAsia" w:hAnsiTheme="minorEastAsia" w:hint="eastAsia"/>
                <w:sz w:val="20"/>
                <w:szCs w:val="20"/>
              </w:rPr>
              <w:t>％以上、全体の加入率を45</w:t>
            </w:r>
            <w:r>
              <w:rPr>
                <w:rFonts w:asciiTheme="minorEastAsia" w:eastAsiaTheme="minorEastAsia" w:hAnsiTheme="minorEastAsia" w:hint="eastAsia"/>
                <w:sz w:val="20"/>
                <w:szCs w:val="20"/>
              </w:rPr>
              <w:t>％以上</w:t>
            </w:r>
            <w:r w:rsidR="00C335F1">
              <w:rPr>
                <w:rFonts w:asciiTheme="minorEastAsia" w:eastAsiaTheme="minorEastAsia" w:hAnsiTheme="minorEastAsia" w:hint="eastAsia"/>
                <w:sz w:val="20"/>
                <w:szCs w:val="20"/>
              </w:rPr>
              <w:t>をめざす。</w:t>
            </w:r>
          </w:p>
          <w:p w:rsidR="001D148B" w:rsidRDefault="001D148B" w:rsidP="00D815D5">
            <w:pPr>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w:t>
            </w:r>
            <w:r w:rsidR="00C335F1">
              <w:rPr>
                <w:rFonts w:asciiTheme="minorEastAsia" w:eastAsiaTheme="minorEastAsia" w:hAnsiTheme="minorEastAsia" w:hint="eastAsia"/>
                <w:sz w:val="20"/>
                <w:szCs w:val="20"/>
              </w:rPr>
              <w:t>H28 はそれぞれ45.2</w:t>
            </w:r>
            <w:r w:rsidR="003C2738">
              <w:rPr>
                <w:rFonts w:asciiTheme="minorEastAsia" w:eastAsiaTheme="minorEastAsia" w:hAnsiTheme="minorEastAsia" w:hint="eastAsia"/>
                <w:sz w:val="20"/>
                <w:szCs w:val="20"/>
              </w:rPr>
              <w:t>％、</w:t>
            </w:r>
            <w:r w:rsidR="00C335F1">
              <w:rPr>
                <w:rFonts w:asciiTheme="minorEastAsia" w:eastAsiaTheme="minorEastAsia" w:hAnsiTheme="minorEastAsia" w:hint="eastAsia"/>
                <w:sz w:val="20"/>
                <w:szCs w:val="20"/>
              </w:rPr>
              <w:t>39.7</w:t>
            </w:r>
            <w:r w:rsidR="007D3AD2">
              <w:rPr>
                <w:rFonts w:asciiTheme="minorEastAsia" w:eastAsiaTheme="minorEastAsia" w:hAnsiTheme="minorEastAsia" w:hint="eastAsia"/>
                <w:sz w:val="20"/>
                <w:szCs w:val="20"/>
              </w:rPr>
              <w:t>％</w:t>
            </w:r>
            <w:r w:rsidRPr="00F4474C">
              <w:rPr>
                <w:rFonts w:asciiTheme="minorEastAsia" w:eastAsiaTheme="minorEastAsia" w:hAnsiTheme="minorEastAsia" w:hint="eastAsia"/>
                <w:sz w:val="20"/>
                <w:szCs w:val="20"/>
              </w:rPr>
              <w:t>）</w:t>
            </w:r>
          </w:p>
          <w:p w:rsidR="004D7B99" w:rsidRDefault="004D7B99"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E3368C" w:rsidRDefault="00E3368C"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FA7F27" w:rsidRDefault="00FA7F27" w:rsidP="00D815D5">
            <w:pPr>
              <w:autoSpaceDE w:val="0"/>
              <w:autoSpaceDN w:val="0"/>
              <w:spacing w:line="240" w:lineRule="exact"/>
              <w:jc w:val="left"/>
              <w:rPr>
                <w:rFonts w:asciiTheme="minorEastAsia" w:eastAsiaTheme="minorEastAsia" w:hAnsiTheme="minorEastAsia"/>
                <w:sz w:val="20"/>
                <w:szCs w:val="20"/>
              </w:rPr>
            </w:pPr>
          </w:p>
          <w:p w:rsidR="00E3368C" w:rsidRDefault="00E3368C" w:rsidP="00D815D5">
            <w:pPr>
              <w:autoSpaceDE w:val="0"/>
              <w:autoSpaceDN w:val="0"/>
              <w:spacing w:line="240" w:lineRule="exact"/>
              <w:ind w:left="200" w:hangingChars="100" w:hanging="200"/>
              <w:jc w:val="left"/>
              <w:rPr>
                <w:rFonts w:asciiTheme="minorEastAsia" w:eastAsiaTheme="minorEastAsia" w:hAnsiTheme="minorEastAsia"/>
                <w:sz w:val="20"/>
                <w:szCs w:val="20"/>
              </w:rPr>
            </w:pPr>
          </w:p>
          <w:p w:rsidR="003518B5" w:rsidRPr="00AD2933" w:rsidRDefault="007C4088" w:rsidP="00D815D5">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4D7B99" w:rsidRPr="007D038A">
              <w:rPr>
                <w:rFonts w:asciiTheme="minorEastAsia" w:eastAsiaTheme="minorEastAsia" w:hAnsiTheme="minorEastAsia" w:hint="eastAsia"/>
                <w:sz w:val="20"/>
                <w:szCs w:val="20"/>
              </w:rPr>
              <w:t>第２回</w:t>
            </w:r>
            <w:r w:rsidR="001D148B" w:rsidRPr="007D038A">
              <w:rPr>
                <w:rFonts w:asciiTheme="minorEastAsia" w:eastAsiaTheme="minorEastAsia" w:hAnsiTheme="minorEastAsia" w:hint="eastAsia"/>
                <w:sz w:val="20"/>
                <w:szCs w:val="20"/>
              </w:rPr>
              <w:t>「堺上高杯」を</w:t>
            </w:r>
            <w:r w:rsidRPr="007D038A">
              <w:rPr>
                <w:rFonts w:asciiTheme="minorEastAsia" w:eastAsiaTheme="minorEastAsia" w:hAnsiTheme="minorEastAsia" w:hint="eastAsia"/>
                <w:sz w:val="20"/>
                <w:szCs w:val="20"/>
              </w:rPr>
              <w:t>文化部を含めた形で</w:t>
            </w:r>
            <w:r w:rsidR="004D7B99" w:rsidRPr="007D038A">
              <w:rPr>
                <w:rFonts w:asciiTheme="minorEastAsia" w:eastAsiaTheme="minorEastAsia" w:hAnsiTheme="minorEastAsia" w:hint="eastAsia"/>
                <w:sz w:val="20"/>
                <w:szCs w:val="20"/>
              </w:rPr>
              <w:t>計画的</w:t>
            </w:r>
            <w:r w:rsidR="00C335F1" w:rsidRPr="007D038A">
              <w:rPr>
                <w:rFonts w:asciiTheme="minorEastAsia" w:eastAsiaTheme="minorEastAsia" w:hAnsiTheme="minorEastAsia" w:hint="eastAsia"/>
                <w:sz w:val="20"/>
                <w:szCs w:val="20"/>
              </w:rPr>
              <w:t>かつ組織的</w:t>
            </w:r>
            <w:r w:rsidR="004D7B99" w:rsidRPr="007D038A">
              <w:rPr>
                <w:rFonts w:asciiTheme="minorEastAsia" w:eastAsiaTheme="minorEastAsia" w:hAnsiTheme="minorEastAsia" w:hint="eastAsia"/>
                <w:sz w:val="20"/>
                <w:szCs w:val="20"/>
              </w:rPr>
              <w:t>に</w:t>
            </w:r>
            <w:r w:rsidR="001D148B" w:rsidRPr="007D038A">
              <w:rPr>
                <w:rFonts w:asciiTheme="minorEastAsia" w:eastAsiaTheme="minorEastAsia" w:hAnsiTheme="minorEastAsia" w:hint="eastAsia"/>
                <w:sz w:val="20"/>
                <w:szCs w:val="20"/>
              </w:rPr>
              <w:t>実施し、</w:t>
            </w:r>
            <w:r w:rsidR="00844C76" w:rsidRPr="007D038A">
              <w:rPr>
                <w:rFonts w:asciiTheme="minorEastAsia" w:eastAsiaTheme="minorEastAsia" w:hAnsiTheme="minorEastAsia" w:hint="eastAsia"/>
                <w:sz w:val="20"/>
                <w:szCs w:val="20"/>
              </w:rPr>
              <w:t>参加</w:t>
            </w:r>
            <w:r w:rsidR="004D7B99" w:rsidRPr="007D038A">
              <w:rPr>
                <w:rFonts w:asciiTheme="minorEastAsia" w:eastAsiaTheme="minorEastAsia" w:hAnsiTheme="minorEastAsia" w:hint="eastAsia"/>
                <w:sz w:val="20"/>
                <w:szCs w:val="20"/>
              </w:rPr>
              <w:t>校数・参加人数10</w:t>
            </w:r>
            <w:r w:rsidR="008022F5" w:rsidRPr="007D038A">
              <w:rPr>
                <w:rFonts w:asciiTheme="minorEastAsia" w:eastAsiaTheme="minorEastAsia" w:hAnsiTheme="minorEastAsia" w:hint="eastAsia"/>
                <w:sz w:val="20"/>
                <w:szCs w:val="20"/>
              </w:rPr>
              <w:t>ﾎﾟｲﾝﾄ</w:t>
            </w:r>
            <w:r w:rsidR="004D7B99" w:rsidRPr="007D038A">
              <w:rPr>
                <w:rFonts w:asciiTheme="minorEastAsia" w:eastAsiaTheme="minorEastAsia" w:hAnsiTheme="minorEastAsia" w:hint="eastAsia"/>
                <w:sz w:val="20"/>
                <w:szCs w:val="20"/>
              </w:rPr>
              <w:t>増をめざす</w:t>
            </w:r>
            <w:r w:rsidR="001D148B" w:rsidRPr="007D038A">
              <w:rPr>
                <w:rFonts w:asciiTheme="minorEastAsia" w:eastAsiaTheme="minorEastAsia" w:hAnsiTheme="minorEastAsia" w:hint="eastAsia"/>
                <w:sz w:val="20"/>
                <w:szCs w:val="20"/>
              </w:rPr>
              <w:t>。（</w:t>
            </w:r>
            <w:r w:rsidR="004D7B99" w:rsidRPr="007D038A">
              <w:rPr>
                <w:rFonts w:asciiTheme="minorEastAsia" w:eastAsiaTheme="minorEastAsia" w:hAnsiTheme="minorEastAsia" w:hint="eastAsia"/>
                <w:sz w:val="20"/>
                <w:szCs w:val="20"/>
              </w:rPr>
              <w:t>H28</w:t>
            </w:r>
            <w:r w:rsidR="001D148B" w:rsidRPr="007D038A">
              <w:rPr>
                <w:rFonts w:asciiTheme="minorEastAsia" w:eastAsiaTheme="minorEastAsia" w:hAnsiTheme="minorEastAsia" w:hint="eastAsia"/>
                <w:sz w:val="20"/>
                <w:szCs w:val="20"/>
              </w:rPr>
              <w:t>は</w:t>
            </w:r>
            <w:r w:rsidR="00E3368C" w:rsidRPr="007D038A">
              <w:rPr>
                <w:rFonts w:asciiTheme="minorEastAsia" w:eastAsiaTheme="minorEastAsia" w:hAnsiTheme="minorEastAsia" w:hint="eastAsia"/>
                <w:sz w:val="20"/>
                <w:szCs w:val="20"/>
              </w:rPr>
              <w:t>延</w:t>
            </w:r>
            <w:r w:rsidR="00E3368C">
              <w:rPr>
                <w:rFonts w:asciiTheme="minorEastAsia" w:eastAsiaTheme="minorEastAsia" w:hAnsiTheme="minorEastAsia" w:hint="eastAsia"/>
                <w:sz w:val="20"/>
                <w:szCs w:val="20"/>
              </w:rPr>
              <w:t>べ</w:t>
            </w:r>
            <w:r w:rsidR="00C335F1">
              <w:rPr>
                <w:rFonts w:asciiTheme="minorEastAsia" w:eastAsiaTheme="minorEastAsia" w:hAnsiTheme="minorEastAsia" w:hint="eastAsia"/>
                <w:sz w:val="20"/>
                <w:szCs w:val="20"/>
              </w:rPr>
              <w:t>43</w:t>
            </w:r>
            <w:r w:rsidR="004D7B99">
              <w:rPr>
                <w:rFonts w:asciiTheme="minorEastAsia" w:eastAsiaTheme="minorEastAsia" w:hAnsiTheme="minorEastAsia" w:hint="eastAsia"/>
                <w:sz w:val="20"/>
                <w:szCs w:val="20"/>
              </w:rPr>
              <w:t>校</w:t>
            </w:r>
            <w:r w:rsidR="0034492C">
              <w:rPr>
                <w:rFonts w:asciiTheme="minorEastAsia" w:eastAsiaTheme="minorEastAsia" w:hAnsiTheme="minorEastAsia" w:hint="eastAsia"/>
                <w:sz w:val="20"/>
                <w:szCs w:val="20"/>
              </w:rPr>
              <w:t>710</w:t>
            </w:r>
            <w:r w:rsidR="002B0FEF">
              <w:rPr>
                <w:rFonts w:asciiTheme="minorEastAsia" w:eastAsiaTheme="minorEastAsia" w:hAnsiTheme="minorEastAsia" w:hint="eastAsia"/>
                <w:sz w:val="20"/>
                <w:szCs w:val="20"/>
              </w:rPr>
              <w:t>名</w:t>
            </w:r>
            <w:r w:rsidR="001D148B" w:rsidRPr="00F4474C">
              <w:rPr>
                <w:rFonts w:asciiTheme="minorEastAsia" w:eastAsiaTheme="minorEastAsia" w:hAnsiTheme="minorEastAsia" w:hint="eastAsia"/>
                <w:sz w:val="20"/>
                <w:szCs w:val="20"/>
              </w:rPr>
              <w:t>）</w:t>
            </w:r>
          </w:p>
        </w:tc>
        <w:tc>
          <w:tcPr>
            <w:tcW w:w="3901" w:type="dxa"/>
            <w:tcBorders>
              <w:left w:val="dashed" w:sz="4" w:space="0" w:color="auto"/>
              <w:bottom w:val="single" w:sz="4" w:space="0" w:color="auto"/>
            </w:tcBorders>
          </w:tcPr>
          <w:p w:rsidR="00E97EE9" w:rsidRDefault="00E97EE9" w:rsidP="00D815D5">
            <w:pPr>
              <w:autoSpaceDE w:val="0"/>
              <w:autoSpaceDN w:val="0"/>
              <w:spacing w:line="240" w:lineRule="exact"/>
              <w:ind w:leftChars="100" w:left="210"/>
              <w:jc w:val="left"/>
              <w:rPr>
                <w:rFonts w:ascii="ＭＳ Ｐ明朝" w:eastAsia="ＭＳ Ｐ明朝" w:hAnsi="ＭＳ Ｐ明朝"/>
                <w:sz w:val="20"/>
                <w:szCs w:val="20"/>
              </w:rPr>
            </w:pPr>
          </w:p>
          <w:p w:rsidR="0003659C" w:rsidRDefault="0003659C" w:rsidP="00D815D5">
            <w:pPr>
              <w:autoSpaceDE w:val="0"/>
              <w:autoSpaceDN w:val="0"/>
              <w:spacing w:line="24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(1)</w:t>
            </w:r>
          </w:p>
          <w:p w:rsidR="00C623C5" w:rsidRDefault="00C623C5" w:rsidP="00D815D5">
            <w:pPr>
              <w:autoSpaceDE w:val="0"/>
              <w:autoSpaceDN w:val="0"/>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ア・　「あいさつ運動」「駐輪指導」は昨年並みの実施にとどまった。</w:t>
            </w:r>
          </w:p>
          <w:p w:rsidR="00C623C5" w:rsidRPr="00D815D5" w:rsidRDefault="00C623C5" w:rsidP="00D815D5">
            <w:pPr>
              <w:autoSpaceDE w:val="0"/>
              <w:autoSpaceDN w:val="0"/>
              <w:spacing w:line="240" w:lineRule="exact"/>
              <w:ind w:leftChars="100" w:left="210"/>
              <w:jc w:val="left"/>
              <w:rPr>
                <w:rFonts w:ascii="ＭＳ Ｐ明朝" w:eastAsia="ＭＳ Ｐ明朝" w:hAnsi="ＭＳ Ｐ明朝"/>
                <w:b/>
                <w:sz w:val="20"/>
                <w:szCs w:val="20"/>
              </w:rPr>
            </w:pPr>
            <w:r>
              <w:rPr>
                <w:rFonts w:ascii="ＭＳ Ｐ明朝" w:eastAsia="ＭＳ Ｐ明朝" w:hAnsi="ＭＳ Ｐ明朝" w:hint="eastAsia"/>
                <w:sz w:val="20"/>
                <w:szCs w:val="20"/>
              </w:rPr>
              <w:t>校則やルールの遵守肯定度</w:t>
            </w:r>
            <w:r w:rsidR="00D815D5">
              <w:rPr>
                <w:rFonts w:ascii="ＭＳ Ｐ明朝" w:eastAsia="ＭＳ Ｐ明朝" w:hAnsi="ＭＳ Ｐ明朝" w:hint="eastAsia"/>
                <w:b/>
                <w:sz w:val="20"/>
                <w:szCs w:val="20"/>
              </w:rPr>
              <w:t>79.9％（△</w:t>
            </w:r>
            <w:r w:rsidRPr="00D815D5">
              <w:rPr>
                <w:rFonts w:ascii="ＭＳ Ｐ明朝" w:eastAsia="ＭＳ Ｐ明朝" w:hAnsi="ＭＳ Ｐ明朝" w:hint="eastAsia"/>
                <w:b/>
                <w:sz w:val="20"/>
                <w:szCs w:val="20"/>
              </w:rPr>
              <w:t>）</w:t>
            </w:r>
          </w:p>
          <w:p w:rsidR="00C623C5" w:rsidRPr="00D815D5" w:rsidRDefault="00C623C5" w:rsidP="00D815D5">
            <w:pPr>
              <w:autoSpaceDE w:val="0"/>
              <w:autoSpaceDN w:val="0"/>
              <w:spacing w:line="240" w:lineRule="exact"/>
              <w:jc w:val="left"/>
              <w:rPr>
                <w:rFonts w:ascii="ＭＳ Ｐ明朝" w:eastAsia="ＭＳ Ｐ明朝" w:hAnsi="ＭＳ Ｐ明朝"/>
                <w:b/>
                <w:sz w:val="20"/>
                <w:szCs w:val="20"/>
              </w:rPr>
            </w:pPr>
            <w:r w:rsidRPr="00D815D5">
              <w:rPr>
                <w:rFonts w:ascii="ＭＳ Ｐ明朝" w:eastAsia="ＭＳ Ｐ明朝" w:hAnsi="ＭＳ Ｐ明朝" w:hint="eastAsia"/>
                <w:sz w:val="20"/>
                <w:szCs w:val="20"/>
              </w:rPr>
              <w:t>・自転車事故件</w:t>
            </w:r>
            <w:r w:rsidR="006C5C03" w:rsidRPr="00D815D5">
              <w:rPr>
                <w:rFonts w:ascii="ＭＳ Ｐ明朝" w:eastAsia="ＭＳ Ｐ明朝" w:hAnsi="ＭＳ Ｐ明朝" w:hint="eastAsia"/>
                <w:sz w:val="20"/>
                <w:szCs w:val="20"/>
              </w:rPr>
              <w:t>数</w:t>
            </w:r>
            <w:r w:rsidR="006C5C03" w:rsidRPr="00D815D5">
              <w:rPr>
                <w:rFonts w:ascii="ＭＳ Ｐ明朝" w:eastAsia="ＭＳ Ｐ明朝" w:hAnsi="ＭＳ Ｐ明朝" w:hint="eastAsia"/>
                <w:b/>
                <w:sz w:val="20"/>
                <w:szCs w:val="20"/>
              </w:rPr>
              <w:t>２件（○</w:t>
            </w:r>
            <w:r w:rsidRPr="00D815D5">
              <w:rPr>
                <w:rFonts w:ascii="ＭＳ Ｐ明朝" w:eastAsia="ＭＳ Ｐ明朝" w:hAnsi="ＭＳ Ｐ明朝" w:hint="eastAsia"/>
                <w:b/>
                <w:sz w:val="20"/>
                <w:szCs w:val="20"/>
              </w:rPr>
              <w:t>）</w:t>
            </w:r>
          </w:p>
          <w:p w:rsidR="00C623C5" w:rsidRPr="00CE59C7" w:rsidRDefault="00C623C5" w:rsidP="00D815D5">
            <w:pPr>
              <w:autoSpaceDE w:val="0"/>
              <w:autoSpaceDN w:val="0"/>
              <w:spacing w:line="240" w:lineRule="exact"/>
              <w:jc w:val="left"/>
              <w:rPr>
                <w:rFonts w:ascii="ＭＳ Ｐ明朝" w:eastAsia="ＭＳ Ｐ明朝" w:hAnsi="ＭＳ Ｐ明朝"/>
                <w:b/>
                <w:sz w:val="20"/>
                <w:szCs w:val="20"/>
              </w:rPr>
            </w:pPr>
            <w:r w:rsidRPr="00F912D5">
              <w:rPr>
                <w:rFonts w:ascii="ＭＳ Ｐ明朝" w:eastAsia="ＭＳ Ｐ明朝" w:hAnsi="ＭＳ Ｐ明朝" w:hint="eastAsia"/>
                <w:sz w:val="20"/>
                <w:szCs w:val="20"/>
              </w:rPr>
              <w:t>・遅刻統計の総数</w:t>
            </w:r>
            <w:r w:rsidR="00CE59C7" w:rsidRPr="00F912D5">
              <w:rPr>
                <w:rFonts w:ascii="ＭＳ Ｐ明朝" w:eastAsia="ＭＳ Ｐ明朝" w:hAnsi="ＭＳ Ｐ明朝" w:hint="eastAsia"/>
                <w:b/>
                <w:sz w:val="20"/>
                <w:szCs w:val="20"/>
              </w:rPr>
              <w:t>6,624</w:t>
            </w:r>
            <w:r w:rsidRPr="00F912D5">
              <w:rPr>
                <w:rFonts w:ascii="ＭＳ Ｐ明朝" w:eastAsia="ＭＳ Ｐ明朝" w:hAnsi="ＭＳ Ｐ明朝" w:hint="eastAsia"/>
                <w:b/>
                <w:sz w:val="20"/>
                <w:szCs w:val="20"/>
              </w:rPr>
              <w:t>回</w:t>
            </w:r>
            <w:r w:rsidRPr="00F912D5">
              <w:rPr>
                <w:rFonts w:ascii="ＭＳ Ｐ明朝" w:eastAsia="ＭＳ Ｐ明朝" w:hAnsi="ＭＳ Ｐ明朝" w:hint="eastAsia"/>
                <w:sz w:val="20"/>
                <w:szCs w:val="20"/>
              </w:rPr>
              <w:t xml:space="preserve">　昨年度比</w:t>
            </w:r>
            <w:r w:rsidR="00CE59C7" w:rsidRPr="00F912D5">
              <w:rPr>
                <w:rFonts w:ascii="ＭＳ Ｐ明朝" w:eastAsia="ＭＳ Ｐ明朝" w:hAnsi="ＭＳ Ｐ明朝" w:hint="eastAsia"/>
                <w:b/>
                <w:sz w:val="20"/>
                <w:szCs w:val="20"/>
              </w:rPr>
              <w:t>10</w:t>
            </w:r>
            <w:r w:rsidRPr="00F912D5">
              <w:rPr>
                <w:rFonts w:ascii="ＭＳ Ｐ明朝" w:eastAsia="ＭＳ Ｐ明朝" w:hAnsi="ＭＳ Ｐ明朝" w:hint="eastAsia"/>
                <w:b/>
                <w:sz w:val="20"/>
                <w:szCs w:val="20"/>
              </w:rPr>
              <w:t>ﾎﾟｲﾝﾄ</w:t>
            </w:r>
            <w:r w:rsidR="00CE59C7" w:rsidRPr="00F912D5">
              <w:rPr>
                <w:rFonts w:ascii="ＭＳ Ｐ明朝" w:eastAsia="ＭＳ Ｐ明朝" w:hAnsi="ＭＳ Ｐ明朝" w:hint="eastAsia"/>
                <w:b/>
                <w:sz w:val="20"/>
                <w:szCs w:val="20"/>
              </w:rPr>
              <w:t>以上の</w:t>
            </w:r>
            <w:r w:rsidRPr="00F912D5">
              <w:rPr>
                <w:rFonts w:ascii="ＭＳ Ｐ明朝" w:eastAsia="ＭＳ Ｐ明朝" w:hAnsi="ＭＳ Ｐ明朝" w:hint="eastAsia"/>
                <w:b/>
                <w:sz w:val="20"/>
                <w:szCs w:val="20"/>
              </w:rPr>
              <w:t>減となった。</w:t>
            </w:r>
            <w:r w:rsidR="00CE59C7" w:rsidRPr="00F912D5">
              <w:rPr>
                <w:rFonts w:ascii="ＭＳ Ｐ明朝" w:eastAsia="ＭＳ Ｐ明朝" w:hAnsi="ＭＳ Ｐ明朝" w:hint="eastAsia"/>
                <w:b/>
                <w:sz w:val="20"/>
                <w:szCs w:val="20"/>
              </w:rPr>
              <w:t>（◎</w:t>
            </w:r>
            <w:r w:rsidRPr="00F912D5">
              <w:rPr>
                <w:rFonts w:ascii="ＭＳ Ｐ明朝" w:eastAsia="ＭＳ Ｐ明朝" w:hAnsi="ＭＳ Ｐ明朝" w:hint="eastAsia"/>
                <w:b/>
                <w:sz w:val="20"/>
                <w:szCs w:val="20"/>
              </w:rPr>
              <w:t>）</w:t>
            </w:r>
          </w:p>
          <w:p w:rsidR="00C623C5" w:rsidRDefault="00C623C5" w:rsidP="00D815D5">
            <w:pPr>
              <w:autoSpaceDE w:val="0"/>
              <w:autoSpaceDN w:val="0"/>
              <w:spacing w:line="240" w:lineRule="exact"/>
              <w:jc w:val="left"/>
              <w:rPr>
                <w:rFonts w:ascii="ＭＳ Ｐ明朝" w:eastAsia="ＭＳ Ｐ明朝" w:hAnsi="ＭＳ Ｐ明朝"/>
                <w:sz w:val="20"/>
                <w:szCs w:val="20"/>
              </w:rPr>
            </w:pPr>
          </w:p>
          <w:p w:rsidR="00CE59C7" w:rsidRDefault="00CE59C7" w:rsidP="00D815D5">
            <w:pPr>
              <w:autoSpaceDE w:val="0"/>
              <w:autoSpaceDN w:val="0"/>
              <w:spacing w:line="240" w:lineRule="exact"/>
              <w:jc w:val="left"/>
              <w:rPr>
                <w:rFonts w:ascii="ＭＳ Ｐ明朝" w:eastAsia="ＭＳ Ｐ明朝" w:hAnsi="ＭＳ Ｐ明朝"/>
                <w:sz w:val="20"/>
                <w:szCs w:val="20"/>
              </w:rPr>
            </w:pPr>
          </w:p>
          <w:p w:rsidR="00CE59C7" w:rsidRPr="00D815D5" w:rsidRDefault="00CE59C7" w:rsidP="00D815D5">
            <w:pPr>
              <w:autoSpaceDE w:val="0"/>
              <w:autoSpaceDN w:val="0"/>
              <w:spacing w:line="240" w:lineRule="exact"/>
              <w:jc w:val="left"/>
              <w:rPr>
                <w:rFonts w:ascii="ＭＳ Ｐ明朝" w:eastAsia="ＭＳ Ｐ明朝" w:hAnsi="ＭＳ Ｐ明朝"/>
                <w:sz w:val="20"/>
                <w:szCs w:val="20"/>
              </w:rPr>
            </w:pPr>
          </w:p>
          <w:p w:rsidR="00C623C5" w:rsidRPr="00D815D5" w:rsidRDefault="00C623C5" w:rsidP="00D815D5">
            <w:pPr>
              <w:autoSpaceDE w:val="0"/>
              <w:autoSpaceDN w:val="0"/>
              <w:spacing w:line="240" w:lineRule="exact"/>
              <w:jc w:val="left"/>
              <w:rPr>
                <w:rFonts w:ascii="ＭＳ Ｐ明朝" w:eastAsia="ＭＳ Ｐ明朝" w:hAnsi="ＭＳ Ｐ明朝"/>
                <w:sz w:val="20"/>
                <w:szCs w:val="20"/>
              </w:rPr>
            </w:pPr>
          </w:p>
          <w:p w:rsidR="000728BD" w:rsidRPr="0056529B" w:rsidRDefault="00C623C5" w:rsidP="00D815D5">
            <w:pPr>
              <w:autoSpaceDE w:val="0"/>
              <w:autoSpaceDN w:val="0"/>
              <w:spacing w:line="240" w:lineRule="exact"/>
              <w:ind w:left="200" w:hangingChars="100" w:hanging="200"/>
              <w:jc w:val="left"/>
              <w:rPr>
                <w:rFonts w:ascii="ＭＳ Ｐ明朝" w:eastAsia="ＭＳ Ｐ明朝" w:hAnsi="ＭＳ Ｐ明朝"/>
                <w:b/>
                <w:sz w:val="20"/>
                <w:szCs w:val="20"/>
              </w:rPr>
            </w:pPr>
            <w:r>
              <w:rPr>
                <w:rFonts w:ascii="ＭＳ Ｐ明朝" w:eastAsia="ＭＳ Ｐ明朝" w:hAnsi="ＭＳ Ｐ明朝" w:hint="eastAsia"/>
                <w:sz w:val="20"/>
                <w:szCs w:val="20"/>
              </w:rPr>
              <w:t>イ・</w:t>
            </w:r>
            <w:r w:rsidR="000728BD">
              <w:rPr>
                <w:rFonts w:ascii="ＭＳ Ｐ明朝" w:eastAsia="ＭＳ Ｐ明朝" w:hAnsi="ＭＳ Ｐ明朝" w:hint="eastAsia"/>
                <w:sz w:val="20"/>
                <w:szCs w:val="20"/>
              </w:rPr>
              <w:t>SC及びSSW</w:t>
            </w:r>
            <w:r w:rsidR="00AC30FC">
              <w:rPr>
                <w:rFonts w:ascii="ＭＳ Ｐ明朝" w:eastAsia="ＭＳ Ｐ明朝" w:hAnsi="ＭＳ Ｐ明朝" w:hint="eastAsia"/>
                <w:sz w:val="20"/>
                <w:szCs w:val="20"/>
              </w:rPr>
              <w:t>を活用した教育相談体制は委員会を毎週開催し、生徒情報を共有しながら磐石なものとなりつつある。</w:t>
            </w:r>
            <w:r w:rsidR="0056529B" w:rsidRPr="0056529B">
              <w:rPr>
                <w:rFonts w:ascii="ＭＳ Ｐ明朝" w:eastAsia="ＭＳ Ｐ明朝" w:hAnsi="ＭＳ Ｐ明朝" w:hint="eastAsia"/>
                <w:b/>
                <w:sz w:val="20"/>
                <w:szCs w:val="20"/>
              </w:rPr>
              <w:t>（○）</w:t>
            </w:r>
          </w:p>
          <w:p w:rsidR="00C623C5" w:rsidRDefault="00C623C5" w:rsidP="00D815D5">
            <w:pPr>
              <w:autoSpaceDE w:val="0"/>
              <w:autoSpaceDN w:val="0"/>
              <w:spacing w:line="240" w:lineRule="exact"/>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SCの活用については、</w:t>
            </w:r>
            <w:r w:rsidR="000728BD">
              <w:rPr>
                <w:rFonts w:ascii="ＭＳ Ｐ明朝" w:eastAsia="ＭＳ Ｐ明朝" w:hAnsi="ＭＳ Ｐ明朝" w:hint="eastAsia"/>
                <w:sz w:val="20"/>
                <w:szCs w:val="20"/>
              </w:rPr>
              <w:t>派遣日数１０日の中で、</w:t>
            </w:r>
            <w:r>
              <w:rPr>
                <w:rFonts w:ascii="ＭＳ Ｐ明朝" w:eastAsia="ＭＳ Ｐ明朝" w:hAnsi="ＭＳ Ｐ明朝" w:hint="eastAsia"/>
                <w:sz w:val="20"/>
                <w:szCs w:val="20"/>
              </w:rPr>
              <w:t>相談件数２１件、</w:t>
            </w:r>
            <w:r w:rsidR="00F11477">
              <w:rPr>
                <w:rFonts w:ascii="ＭＳ Ｐ明朝" w:eastAsia="ＭＳ Ｐ明朝" w:hAnsi="ＭＳ Ｐ明朝" w:hint="eastAsia"/>
                <w:sz w:val="20"/>
                <w:szCs w:val="20"/>
              </w:rPr>
              <w:t>ケース</w:t>
            </w:r>
            <w:r>
              <w:rPr>
                <w:rFonts w:ascii="ＭＳ Ｐ明朝" w:eastAsia="ＭＳ Ｐ明朝" w:hAnsi="ＭＳ Ｐ明朝" w:hint="eastAsia"/>
                <w:sz w:val="20"/>
                <w:szCs w:val="20"/>
              </w:rPr>
              <w:t>会議２回、職員研修１回と</w:t>
            </w:r>
            <w:r w:rsidR="00F11477">
              <w:rPr>
                <w:rFonts w:ascii="ＭＳ Ｐ明朝" w:eastAsia="ＭＳ Ｐ明朝" w:hAnsi="ＭＳ Ｐ明朝" w:hint="eastAsia"/>
                <w:sz w:val="20"/>
                <w:szCs w:val="20"/>
              </w:rPr>
              <w:t>ハード</w:t>
            </w:r>
            <w:r>
              <w:rPr>
                <w:rFonts w:ascii="ＭＳ Ｐ明朝" w:eastAsia="ＭＳ Ｐ明朝" w:hAnsi="ＭＳ Ｐ明朝" w:hint="eastAsia"/>
                <w:sz w:val="20"/>
                <w:szCs w:val="20"/>
              </w:rPr>
              <w:t>な</w:t>
            </w:r>
            <w:r w:rsidR="00F11477">
              <w:rPr>
                <w:rFonts w:ascii="ＭＳ Ｐ明朝" w:eastAsia="ＭＳ Ｐ明朝" w:hAnsi="ＭＳ Ｐ明朝" w:hint="eastAsia"/>
                <w:sz w:val="20"/>
                <w:szCs w:val="20"/>
              </w:rPr>
              <w:t>スケジュール</w:t>
            </w:r>
            <w:r>
              <w:rPr>
                <w:rFonts w:ascii="ＭＳ Ｐ明朝" w:eastAsia="ＭＳ Ｐ明朝" w:hAnsi="ＭＳ Ｐ明朝" w:hint="eastAsia"/>
                <w:sz w:val="20"/>
                <w:szCs w:val="20"/>
              </w:rPr>
              <w:t>となった。</w:t>
            </w:r>
          </w:p>
          <w:p w:rsidR="00D815D5" w:rsidRDefault="00D815D5" w:rsidP="00D815D5">
            <w:pPr>
              <w:autoSpaceDE w:val="0"/>
              <w:autoSpaceDN w:val="0"/>
              <w:spacing w:line="240" w:lineRule="exact"/>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体制は整いつつあるが、生徒全体に還元することは難しく、自己診断の結果は、</w:t>
            </w:r>
          </w:p>
          <w:p w:rsidR="000728BD" w:rsidRDefault="00D815D5" w:rsidP="00D815D5">
            <w:pPr>
              <w:autoSpaceDE w:val="0"/>
              <w:autoSpaceDN w:val="0"/>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「担任以外にも相談できる先生がいる」が</w:t>
            </w:r>
          </w:p>
          <w:p w:rsidR="000728BD" w:rsidRPr="00D815D5" w:rsidRDefault="000728BD" w:rsidP="00D815D5">
            <w:pPr>
              <w:autoSpaceDE w:val="0"/>
              <w:autoSpaceDN w:val="0"/>
              <w:spacing w:line="240" w:lineRule="exact"/>
              <w:ind w:left="200" w:hangingChars="100" w:hanging="200"/>
              <w:jc w:val="left"/>
              <w:rPr>
                <w:rFonts w:ascii="ＭＳ Ｐ明朝" w:eastAsia="ＭＳ Ｐ明朝" w:hAnsi="ＭＳ Ｐ明朝"/>
                <w:b/>
                <w:sz w:val="20"/>
                <w:szCs w:val="20"/>
                <w:shd w:val="pct15" w:color="auto" w:fill="FFFFFF"/>
              </w:rPr>
            </w:pPr>
            <w:r>
              <w:rPr>
                <w:rFonts w:ascii="ＭＳ Ｐ明朝" w:eastAsia="ＭＳ Ｐ明朝" w:hAnsi="ＭＳ Ｐ明朝" w:hint="eastAsia"/>
                <w:sz w:val="20"/>
                <w:szCs w:val="20"/>
              </w:rPr>
              <w:t xml:space="preserve">　</w:t>
            </w:r>
            <w:r w:rsidR="00D815D5">
              <w:rPr>
                <w:rFonts w:ascii="ＭＳ Ｐ明朝" w:eastAsia="ＭＳ Ｐ明朝" w:hAnsi="ＭＳ Ｐ明朝" w:hint="eastAsia"/>
                <w:b/>
                <w:sz w:val="20"/>
                <w:szCs w:val="20"/>
              </w:rPr>
              <w:t>46.1％（△</w:t>
            </w:r>
            <w:r w:rsidRPr="00D815D5">
              <w:rPr>
                <w:rFonts w:ascii="ＭＳ Ｐ明朝" w:eastAsia="ＭＳ Ｐ明朝" w:hAnsi="ＭＳ Ｐ明朝" w:hint="eastAsia"/>
                <w:b/>
                <w:sz w:val="20"/>
                <w:szCs w:val="20"/>
              </w:rPr>
              <w:t>）</w:t>
            </w:r>
            <w:r w:rsidR="00D815D5" w:rsidRPr="00D815D5">
              <w:rPr>
                <w:rFonts w:ascii="ＭＳ Ｐ明朝" w:eastAsia="ＭＳ Ｐ明朝" w:hAnsi="ＭＳ Ｐ明朝" w:hint="eastAsia"/>
                <w:sz w:val="20"/>
                <w:szCs w:val="20"/>
              </w:rPr>
              <w:t>と低迷した。</w:t>
            </w:r>
          </w:p>
          <w:p w:rsidR="000728BD" w:rsidRDefault="000728BD" w:rsidP="00D815D5">
            <w:pPr>
              <w:autoSpaceDE w:val="0"/>
              <w:autoSpaceDN w:val="0"/>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(2)</w:t>
            </w:r>
          </w:p>
          <w:p w:rsidR="000728BD" w:rsidRDefault="000728BD" w:rsidP="00D815D5">
            <w:pPr>
              <w:autoSpaceDE w:val="0"/>
              <w:autoSpaceDN w:val="0"/>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ア・特に体育大会については、実行委員会形式で新たな取組みに挑戦した。</w:t>
            </w:r>
          </w:p>
          <w:p w:rsidR="000728BD" w:rsidRDefault="000728BD" w:rsidP="00D815D5">
            <w:pPr>
              <w:autoSpaceDE w:val="0"/>
              <w:autoSpaceDN w:val="0"/>
              <w:spacing w:line="240" w:lineRule="exact"/>
              <w:ind w:leftChars="100" w:left="210"/>
              <w:jc w:val="left"/>
              <w:rPr>
                <w:rFonts w:ascii="ＭＳ Ｐ明朝" w:eastAsia="ＭＳ Ｐ明朝" w:hAnsi="ＭＳ Ｐ明朝"/>
                <w:b/>
                <w:sz w:val="20"/>
                <w:szCs w:val="20"/>
                <w:u w:val="single"/>
                <w:shd w:val="pct15" w:color="auto" w:fill="FFFFFF"/>
              </w:rPr>
            </w:pPr>
            <w:r>
              <w:rPr>
                <w:rFonts w:ascii="ＭＳ Ｐ明朝" w:eastAsia="ＭＳ Ｐ明朝" w:hAnsi="ＭＳ Ｐ明朝" w:hint="eastAsia"/>
                <w:sz w:val="20"/>
                <w:szCs w:val="20"/>
              </w:rPr>
              <w:t>行事満足度は</w:t>
            </w:r>
            <w:r w:rsidR="00D815D5">
              <w:rPr>
                <w:rFonts w:ascii="ＭＳ Ｐ明朝" w:eastAsia="ＭＳ Ｐ明朝" w:hAnsi="ＭＳ Ｐ明朝" w:hint="eastAsia"/>
                <w:b/>
                <w:sz w:val="20"/>
                <w:szCs w:val="20"/>
              </w:rPr>
              <w:t>67.8％（△</w:t>
            </w:r>
            <w:r w:rsidRPr="00D815D5">
              <w:rPr>
                <w:rFonts w:ascii="ＭＳ Ｐ明朝" w:eastAsia="ＭＳ Ｐ明朝" w:hAnsi="ＭＳ Ｐ明朝" w:hint="eastAsia"/>
                <w:b/>
                <w:sz w:val="20"/>
                <w:szCs w:val="20"/>
              </w:rPr>
              <w:t>）</w:t>
            </w:r>
          </w:p>
          <w:p w:rsidR="000728BD" w:rsidRDefault="000728BD" w:rsidP="00D815D5">
            <w:pPr>
              <w:autoSpaceDE w:val="0"/>
              <w:autoSpaceDN w:val="0"/>
              <w:spacing w:line="240" w:lineRule="exact"/>
              <w:ind w:left="100" w:hangingChars="50" w:hanging="100"/>
              <w:jc w:val="left"/>
              <w:rPr>
                <w:rFonts w:ascii="ＭＳ Ｐ明朝" w:eastAsia="ＭＳ Ｐ明朝" w:hAnsi="ＭＳ Ｐ明朝"/>
                <w:sz w:val="20"/>
                <w:szCs w:val="20"/>
              </w:rPr>
            </w:pPr>
            <w:r>
              <w:rPr>
                <w:rFonts w:ascii="ＭＳ Ｐ明朝" w:eastAsia="ＭＳ Ｐ明朝" w:hAnsi="ＭＳ Ｐ明朝" w:hint="eastAsia"/>
                <w:sz w:val="20"/>
                <w:szCs w:val="20"/>
              </w:rPr>
              <w:t>・学校説明会においては、</w:t>
            </w:r>
            <w:r w:rsidR="000F4F31">
              <w:rPr>
                <w:rFonts w:ascii="ＭＳ Ｐ明朝" w:eastAsia="ＭＳ Ｐ明朝" w:hAnsi="ＭＳ Ｐ明朝" w:hint="eastAsia"/>
                <w:sz w:val="20"/>
                <w:szCs w:val="20"/>
              </w:rPr>
              <w:t>生徒会役員、</w:t>
            </w:r>
            <w:r w:rsidR="002F2B78">
              <w:rPr>
                <w:rFonts w:ascii="ＭＳ Ｐ明朝" w:eastAsia="ＭＳ Ｐ明朝" w:hAnsi="ＭＳ Ｐ明朝" w:hint="eastAsia"/>
                <w:sz w:val="20"/>
                <w:szCs w:val="20"/>
              </w:rPr>
              <w:t>クラブ</w:t>
            </w:r>
            <w:r w:rsidR="002B0FEF">
              <w:rPr>
                <w:rFonts w:ascii="ＭＳ Ｐ明朝" w:eastAsia="ＭＳ Ｐ明朝" w:hAnsi="ＭＳ Ｐ明朝" w:hint="eastAsia"/>
                <w:sz w:val="20"/>
                <w:szCs w:val="20"/>
              </w:rPr>
              <w:t>員が中学生に向け説明や</w:t>
            </w:r>
            <w:r w:rsidR="002F2B78">
              <w:rPr>
                <w:rFonts w:ascii="ＭＳ Ｐ明朝" w:eastAsia="ＭＳ Ｐ明朝" w:hAnsi="ＭＳ Ｐ明朝" w:hint="eastAsia"/>
                <w:sz w:val="20"/>
                <w:szCs w:val="20"/>
              </w:rPr>
              <w:t>アピール</w:t>
            </w:r>
            <w:r w:rsidR="002B0FEF">
              <w:rPr>
                <w:rFonts w:ascii="ＭＳ Ｐ明朝" w:eastAsia="ＭＳ Ｐ明朝" w:hAnsi="ＭＳ Ｐ明朝" w:hint="eastAsia"/>
                <w:sz w:val="20"/>
                <w:szCs w:val="20"/>
              </w:rPr>
              <w:t>を行った。</w:t>
            </w:r>
          </w:p>
          <w:p w:rsidR="002B0FEF" w:rsidRDefault="002B0FEF" w:rsidP="00D815D5">
            <w:pPr>
              <w:autoSpaceDE w:val="0"/>
              <w:autoSpaceDN w:val="0"/>
              <w:spacing w:line="240" w:lineRule="exact"/>
              <w:ind w:left="100" w:hangingChars="50" w:hanging="100"/>
              <w:jc w:val="left"/>
              <w:rPr>
                <w:rFonts w:ascii="ＭＳ Ｐ明朝" w:eastAsia="ＭＳ Ｐ明朝" w:hAnsi="ＭＳ Ｐ明朝"/>
                <w:b/>
                <w:sz w:val="20"/>
                <w:szCs w:val="20"/>
              </w:rPr>
            </w:pPr>
            <w:r>
              <w:rPr>
                <w:rFonts w:ascii="ＭＳ Ｐ明朝" w:eastAsia="ＭＳ Ｐ明朝" w:hAnsi="ＭＳ Ｐ明朝" w:hint="eastAsia"/>
                <w:sz w:val="20"/>
                <w:szCs w:val="20"/>
              </w:rPr>
              <w:t>・１年次の</w:t>
            </w:r>
            <w:r w:rsidR="002F2B78">
              <w:rPr>
                <w:rFonts w:ascii="ＭＳ Ｐ明朝" w:eastAsia="ＭＳ Ｐ明朝" w:hAnsi="ＭＳ Ｐ明朝" w:hint="eastAsia"/>
                <w:sz w:val="20"/>
                <w:szCs w:val="20"/>
              </w:rPr>
              <w:t>クラブ</w:t>
            </w:r>
            <w:r>
              <w:rPr>
                <w:rFonts w:ascii="ＭＳ Ｐ明朝" w:eastAsia="ＭＳ Ｐ明朝" w:hAnsi="ＭＳ Ｐ明朝" w:hint="eastAsia"/>
                <w:sz w:val="20"/>
                <w:szCs w:val="20"/>
              </w:rPr>
              <w:t>加入率は</w:t>
            </w:r>
            <w:r w:rsidRPr="002B0FEF">
              <w:rPr>
                <w:rFonts w:ascii="ＭＳ Ｐ明朝" w:eastAsia="ＭＳ Ｐ明朝" w:hAnsi="ＭＳ Ｐ明朝" w:hint="eastAsia"/>
                <w:b/>
                <w:sz w:val="20"/>
                <w:szCs w:val="20"/>
              </w:rPr>
              <w:t>44.5％</w:t>
            </w:r>
            <w:r>
              <w:rPr>
                <w:rFonts w:ascii="ＭＳ Ｐ明朝" w:eastAsia="ＭＳ Ｐ明朝" w:hAnsi="ＭＳ Ｐ明朝" w:hint="eastAsia"/>
                <w:sz w:val="20"/>
                <w:szCs w:val="20"/>
              </w:rPr>
              <w:t>全体の加入率は</w:t>
            </w:r>
            <w:r w:rsidRPr="002B0FEF">
              <w:rPr>
                <w:rFonts w:ascii="ＭＳ Ｐ明朝" w:eastAsia="ＭＳ Ｐ明朝" w:hAnsi="ＭＳ Ｐ明朝" w:hint="eastAsia"/>
                <w:b/>
                <w:sz w:val="20"/>
                <w:szCs w:val="20"/>
              </w:rPr>
              <w:t>42.4％</w:t>
            </w:r>
            <w:r>
              <w:rPr>
                <w:rFonts w:ascii="ＭＳ Ｐ明朝" w:eastAsia="ＭＳ Ｐ明朝" w:hAnsi="ＭＳ Ｐ明朝" w:hint="eastAsia"/>
                <w:sz w:val="20"/>
                <w:szCs w:val="20"/>
              </w:rPr>
              <w:t>で、伸び悩んだ。</w:t>
            </w:r>
            <w:r w:rsidRPr="002B0FEF">
              <w:rPr>
                <w:rFonts w:ascii="ＭＳ Ｐ明朝" w:eastAsia="ＭＳ Ｐ明朝" w:hAnsi="ＭＳ Ｐ明朝" w:hint="eastAsia"/>
                <w:b/>
                <w:sz w:val="20"/>
                <w:szCs w:val="20"/>
              </w:rPr>
              <w:t>（△）</w:t>
            </w:r>
          </w:p>
          <w:p w:rsidR="002B0FEF" w:rsidRDefault="002B0FEF" w:rsidP="00D815D5">
            <w:pPr>
              <w:autoSpaceDE w:val="0"/>
              <w:autoSpaceDN w:val="0"/>
              <w:spacing w:line="240" w:lineRule="exact"/>
              <w:jc w:val="left"/>
              <w:rPr>
                <w:rFonts w:ascii="ＭＳ Ｐ明朝" w:eastAsia="ＭＳ Ｐ明朝" w:hAnsi="ＭＳ Ｐ明朝"/>
                <w:b/>
                <w:sz w:val="20"/>
                <w:szCs w:val="20"/>
              </w:rPr>
            </w:pPr>
          </w:p>
          <w:p w:rsidR="002B0FEF" w:rsidRDefault="002B0FEF" w:rsidP="00D815D5">
            <w:pPr>
              <w:autoSpaceDE w:val="0"/>
              <w:autoSpaceDN w:val="0"/>
              <w:spacing w:line="240" w:lineRule="exact"/>
              <w:ind w:left="100" w:hangingChars="50" w:hanging="100"/>
              <w:jc w:val="left"/>
              <w:rPr>
                <w:rFonts w:ascii="ＭＳ Ｐ明朝" w:eastAsia="ＭＳ Ｐ明朝" w:hAnsi="ＭＳ Ｐ明朝"/>
                <w:sz w:val="20"/>
                <w:szCs w:val="20"/>
              </w:rPr>
            </w:pPr>
            <w:r w:rsidRPr="002B0FEF">
              <w:rPr>
                <w:rFonts w:ascii="ＭＳ Ｐ明朝" w:eastAsia="ＭＳ Ｐ明朝" w:hAnsi="ＭＳ Ｐ明朝" w:hint="eastAsia"/>
                <w:sz w:val="20"/>
                <w:szCs w:val="20"/>
              </w:rPr>
              <w:t>イ</w:t>
            </w:r>
            <w:r>
              <w:rPr>
                <w:rFonts w:ascii="ＭＳ Ｐ明朝" w:eastAsia="ＭＳ Ｐ明朝" w:hAnsi="ＭＳ Ｐ明朝" w:hint="eastAsia"/>
                <w:sz w:val="20"/>
                <w:szCs w:val="20"/>
              </w:rPr>
              <w:t>第２回「堺上高杯」の開催について、文化部を含めた形は実現困難であった。</w:t>
            </w:r>
            <w:r w:rsidRPr="002B0FEF">
              <w:rPr>
                <w:rFonts w:ascii="ＭＳ Ｐ明朝" w:eastAsia="ＭＳ Ｐ明朝" w:hAnsi="ＭＳ Ｐ明朝" w:hint="eastAsia"/>
                <w:b/>
                <w:sz w:val="20"/>
                <w:szCs w:val="20"/>
              </w:rPr>
              <w:t>（△）</w:t>
            </w:r>
          </w:p>
          <w:p w:rsidR="002B0FEF" w:rsidRPr="002B0FEF" w:rsidRDefault="002B0FEF" w:rsidP="00D815D5">
            <w:pPr>
              <w:autoSpaceDE w:val="0"/>
              <w:autoSpaceDN w:val="0"/>
              <w:spacing w:line="240" w:lineRule="exact"/>
              <w:ind w:left="100" w:hangingChars="50" w:hanging="1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参加校数・参加人数は</w:t>
            </w:r>
            <w:r w:rsidRPr="002B0FEF">
              <w:rPr>
                <w:rFonts w:ascii="ＭＳ Ｐ明朝" w:eastAsia="ＭＳ Ｐ明朝" w:hAnsi="ＭＳ Ｐ明朝" w:hint="eastAsia"/>
                <w:b/>
                <w:sz w:val="20"/>
                <w:szCs w:val="20"/>
              </w:rPr>
              <w:t>57校804名</w:t>
            </w:r>
            <w:r>
              <w:rPr>
                <w:rFonts w:ascii="ＭＳ Ｐ明朝" w:eastAsia="ＭＳ Ｐ明朝" w:hAnsi="ＭＳ Ｐ明朝" w:hint="eastAsia"/>
                <w:sz w:val="20"/>
                <w:szCs w:val="20"/>
              </w:rPr>
              <w:t>となり、昨年度比10ポイント以上の増となった。</w:t>
            </w:r>
            <w:r w:rsidRPr="002B0FEF">
              <w:rPr>
                <w:rFonts w:ascii="ＭＳ Ｐ明朝" w:eastAsia="ＭＳ Ｐ明朝" w:hAnsi="ＭＳ Ｐ明朝" w:hint="eastAsia"/>
                <w:b/>
                <w:sz w:val="20"/>
                <w:szCs w:val="20"/>
              </w:rPr>
              <w:t>（◎）</w:t>
            </w:r>
          </w:p>
        </w:tc>
      </w:tr>
      <w:tr w:rsidR="003518B5" w:rsidRPr="003E72EF" w:rsidTr="00D815D5">
        <w:trPr>
          <w:cantSplit/>
          <w:trHeight w:val="3484"/>
          <w:jc w:val="center"/>
        </w:trPr>
        <w:tc>
          <w:tcPr>
            <w:tcW w:w="955" w:type="dxa"/>
            <w:textDirection w:val="tbRlV"/>
            <w:vAlign w:val="center"/>
          </w:tcPr>
          <w:p w:rsidR="003518B5" w:rsidRPr="00F4474C" w:rsidRDefault="003518B5" w:rsidP="00AD2933">
            <w:pPr>
              <w:autoSpaceDE w:val="0"/>
              <w:autoSpaceDN w:val="0"/>
              <w:spacing w:line="320" w:lineRule="exact"/>
              <w:ind w:firstLineChars="200" w:firstLine="400"/>
              <w:rPr>
                <w:rFonts w:ascii="ＭＳ 明朝"/>
                <w:sz w:val="20"/>
                <w:szCs w:val="20"/>
              </w:rPr>
            </w:pPr>
            <w:r w:rsidRPr="00F4474C">
              <w:rPr>
                <w:rFonts w:ascii="ＭＳ 明朝" w:hAnsi="ＭＳ 明朝" w:hint="eastAsia"/>
                <w:sz w:val="20"/>
                <w:szCs w:val="20"/>
              </w:rPr>
              <w:lastRenderedPageBreak/>
              <w:t>４校内運営体制の改善と</w:t>
            </w:r>
            <w:r w:rsidR="00AD2933" w:rsidRPr="00F4474C">
              <w:rPr>
                <w:rFonts w:ascii="ＭＳ 明朝" w:hAnsi="ＭＳ 明朝" w:hint="eastAsia"/>
                <w:sz w:val="20"/>
                <w:szCs w:val="20"/>
              </w:rPr>
              <w:t>人材の育成</w:t>
            </w:r>
          </w:p>
        </w:tc>
        <w:tc>
          <w:tcPr>
            <w:tcW w:w="2139" w:type="dxa"/>
          </w:tcPr>
          <w:p w:rsidR="003518B5" w:rsidRPr="007D1760"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p>
          <w:p w:rsidR="003518B5" w:rsidRPr="007D1760"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r w:rsidRPr="007D1760">
              <w:rPr>
                <w:rFonts w:asciiTheme="majorEastAsia" w:eastAsiaTheme="majorEastAsia" w:hAnsiTheme="majorEastAsia"/>
                <w:sz w:val="20"/>
                <w:szCs w:val="20"/>
              </w:rPr>
              <w:t>(1)</w:t>
            </w:r>
            <w:r w:rsidRPr="007D1760">
              <w:rPr>
                <w:rFonts w:asciiTheme="majorEastAsia" w:eastAsiaTheme="majorEastAsia" w:hAnsiTheme="majorEastAsia" w:hint="eastAsia"/>
                <w:sz w:val="20"/>
                <w:szCs w:val="20"/>
              </w:rPr>
              <w:t>分掌や各種委員会等の業務の見直し</w:t>
            </w:r>
          </w:p>
          <w:p w:rsidR="003518B5" w:rsidRPr="007D1760"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p>
          <w:p w:rsidR="003518B5" w:rsidRPr="007D1760"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p>
          <w:p w:rsidR="003518B5" w:rsidRPr="007D1760"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p>
          <w:p w:rsidR="003518B5" w:rsidRDefault="003518B5" w:rsidP="00921454">
            <w:pPr>
              <w:autoSpaceDE w:val="0"/>
              <w:autoSpaceDN w:val="0"/>
              <w:spacing w:line="240" w:lineRule="exact"/>
              <w:ind w:left="200" w:hangingChars="100" w:hanging="200"/>
              <w:rPr>
                <w:rFonts w:asciiTheme="majorEastAsia" w:eastAsiaTheme="majorEastAsia" w:hAnsiTheme="majorEastAsia"/>
                <w:sz w:val="20"/>
                <w:szCs w:val="20"/>
              </w:rPr>
            </w:pPr>
          </w:p>
          <w:p w:rsidR="00921454" w:rsidRDefault="00921454" w:rsidP="00921454">
            <w:pPr>
              <w:autoSpaceDE w:val="0"/>
              <w:autoSpaceDN w:val="0"/>
              <w:spacing w:line="240" w:lineRule="exact"/>
              <w:ind w:left="200" w:hangingChars="100" w:hanging="200"/>
              <w:rPr>
                <w:rFonts w:asciiTheme="majorEastAsia" w:eastAsiaTheme="majorEastAsia" w:hAnsiTheme="majorEastAsia"/>
                <w:sz w:val="20"/>
                <w:szCs w:val="20"/>
              </w:rPr>
            </w:pPr>
          </w:p>
          <w:p w:rsidR="00921454" w:rsidRDefault="00921454" w:rsidP="00921454">
            <w:pPr>
              <w:autoSpaceDE w:val="0"/>
              <w:autoSpaceDN w:val="0"/>
              <w:spacing w:line="240" w:lineRule="exact"/>
              <w:ind w:left="200" w:hangingChars="100" w:hanging="200"/>
              <w:rPr>
                <w:rFonts w:asciiTheme="majorEastAsia" w:eastAsiaTheme="majorEastAsia" w:hAnsiTheme="majorEastAsia"/>
                <w:sz w:val="20"/>
                <w:szCs w:val="20"/>
              </w:rPr>
            </w:pPr>
          </w:p>
          <w:p w:rsidR="00D815D5" w:rsidRPr="007D1760" w:rsidRDefault="00D815D5" w:rsidP="00921454">
            <w:pPr>
              <w:autoSpaceDE w:val="0"/>
              <w:autoSpaceDN w:val="0"/>
              <w:spacing w:line="240" w:lineRule="exact"/>
              <w:ind w:left="200" w:hangingChars="100" w:hanging="200"/>
              <w:rPr>
                <w:rFonts w:asciiTheme="majorEastAsia" w:eastAsiaTheme="majorEastAsia" w:hAnsiTheme="majorEastAsia"/>
                <w:sz w:val="20"/>
                <w:szCs w:val="20"/>
              </w:rPr>
            </w:pPr>
          </w:p>
          <w:p w:rsidR="003518B5" w:rsidRPr="007D1760" w:rsidRDefault="007D1760" w:rsidP="00921454">
            <w:pPr>
              <w:autoSpaceDE w:val="0"/>
              <w:autoSpaceDN w:val="0"/>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3518B5" w:rsidRPr="007D1760">
              <w:rPr>
                <w:rFonts w:asciiTheme="majorEastAsia" w:eastAsiaTheme="majorEastAsia" w:hAnsiTheme="majorEastAsia" w:hint="eastAsia"/>
                <w:sz w:val="20"/>
                <w:szCs w:val="20"/>
              </w:rPr>
              <w:t>経験年数の少ない教員の育成</w:t>
            </w:r>
          </w:p>
        </w:tc>
        <w:tc>
          <w:tcPr>
            <w:tcW w:w="4419" w:type="dxa"/>
            <w:tcBorders>
              <w:right w:val="dashed" w:sz="4" w:space="0" w:color="auto"/>
            </w:tcBorders>
          </w:tcPr>
          <w:p w:rsidR="003518B5" w:rsidRDefault="003518B5"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7D1760" w:rsidRDefault="003518B5"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(1)</w:t>
            </w:r>
            <w:r w:rsidR="007D1760">
              <w:rPr>
                <w:rFonts w:asciiTheme="minorEastAsia" w:eastAsiaTheme="minorEastAsia" w:hAnsiTheme="minorEastAsia" w:hint="eastAsia"/>
                <w:sz w:val="20"/>
                <w:szCs w:val="20"/>
              </w:rPr>
              <w:t>・業務内容を整理し、業務の精選と簡素化、業務量の適正</w:t>
            </w:r>
            <w:r w:rsidRPr="00F4474C">
              <w:rPr>
                <w:rFonts w:asciiTheme="minorEastAsia" w:eastAsiaTheme="minorEastAsia" w:hAnsiTheme="minorEastAsia" w:hint="eastAsia"/>
                <w:sz w:val="20"/>
                <w:szCs w:val="20"/>
              </w:rPr>
              <w:t>化、情報の共有化をめざす。</w:t>
            </w:r>
          </w:p>
          <w:p w:rsidR="003518B5" w:rsidRPr="00F4474C" w:rsidRDefault="007D1760"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将来構想委員会</w:t>
            </w:r>
            <w:r>
              <w:rPr>
                <w:rFonts w:asciiTheme="minorEastAsia" w:eastAsiaTheme="minorEastAsia" w:hAnsiTheme="minorEastAsia" w:hint="eastAsia"/>
                <w:sz w:val="20"/>
                <w:szCs w:val="20"/>
              </w:rPr>
              <w:t>をさらに活性化させ、</w:t>
            </w:r>
            <w:r w:rsidR="00211EF6">
              <w:rPr>
                <w:rFonts w:asciiTheme="minorEastAsia" w:eastAsiaTheme="minorEastAsia" w:hAnsiTheme="minorEastAsia" w:hint="eastAsia"/>
                <w:sz w:val="20"/>
                <w:szCs w:val="20"/>
              </w:rPr>
              <w:t>新たな取組提言や提案を促し</w:t>
            </w:r>
            <w:r w:rsidR="003518B5" w:rsidRPr="00F4474C">
              <w:rPr>
                <w:rFonts w:asciiTheme="minorEastAsia" w:eastAsiaTheme="minorEastAsia" w:hAnsiTheme="minorEastAsia" w:hint="eastAsia"/>
                <w:sz w:val="20"/>
                <w:szCs w:val="20"/>
              </w:rPr>
              <w:t>、その具現化に取り組む。</w:t>
            </w:r>
          </w:p>
          <w:p w:rsidR="003518B5" w:rsidRDefault="003518B5"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3518B5" w:rsidRDefault="003518B5"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D815D5" w:rsidRDefault="00D815D5"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AD2933" w:rsidRDefault="00AD2933"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7D1760" w:rsidRDefault="007D1760"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F4474C">
              <w:rPr>
                <w:rFonts w:asciiTheme="minorEastAsia" w:eastAsiaTheme="minorEastAsia" w:hAnsiTheme="minorEastAsia" w:hint="eastAsia"/>
                <w:sz w:val="20"/>
                <w:szCs w:val="20"/>
              </w:rPr>
              <w:t>首席</w:t>
            </w:r>
            <w:r>
              <w:rPr>
                <w:rFonts w:asciiTheme="minorEastAsia" w:eastAsiaTheme="minorEastAsia" w:hAnsiTheme="minorEastAsia" w:hint="eastAsia"/>
                <w:sz w:val="20"/>
                <w:szCs w:val="20"/>
              </w:rPr>
              <w:t>を中心と</w:t>
            </w:r>
            <w:r w:rsidR="002F2B78">
              <w:rPr>
                <w:rFonts w:asciiTheme="minorEastAsia" w:eastAsiaTheme="minorEastAsia" w:hAnsiTheme="minorEastAsia" w:hint="eastAsia"/>
                <w:sz w:val="20"/>
                <w:szCs w:val="20"/>
              </w:rPr>
              <w:t>シタフレッシュミーティング</w:t>
            </w:r>
            <w:r w:rsidR="003518B5" w:rsidRPr="00F4474C">
              <w:rPr>
                <w:rFonts w:asciiTheme="minorEastAsia" w:eastAsiaTheme="minorEastAsia" w:hAnsiTheme="minorEastAsia" w:hint="eastAsia"/>
                <w:sz w:val="20"/>
                <w:szCs w:val="20"/>
              </w:rPr>
              <w:t>において</w:t>
            </w:r>
            <w:r>
              <w:rPr>
                <w:rFonts w:asciiTheme="minorEastAsia" w:eastAsiaTheme="minorEastAsia" w:hAnsiTheme="minorEastAsia" w:hint="eastAsia"/>
                <w:sz w:val="20"/>
                <w:szCs w:val="20"/>
              </w:rPr>
              <w:t>、授業力はもとより分掌業務や担任業務等などの研修を実施し教員力</w:t>
            </w:r>
            <w:r w:rsidR="003518B5" w:rsidRPr="00F4474C">
              <w:rPr>
                <w:rFonts w:asciiTheme="minorEastAsia" w:eastAsiaTheme="minorEastAsia" w:hAnsiTheme="minorEastAsia" w:hint="eastAsia"/>
                <w:sz w:val="20"/>
                <w:szCs w:val="20"/>
              </w:rPr>
              <w:t>の向上を図る。</w:t>
            </w:r>
          </w:p>
          <w:p w:rsidR="003518B5" w:rsidRDefault="007D1760"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・人権研修等の教職員研修の実施に際し、外部講師</w:t>
            </w:r>
            <w:r w:rsidR="00AD2933">
              <w:rPr>
                <w:rFonts w:asciiTheme="minorEastAsia" w:eastAsiaTheme="minorEastAsia" w:hAnsiTheme="minorEastAsia" w:hint="eastAsia"/>
                <w:sz w:val="20"/>
                <w:szCs w:val="20"/>
              </w:rPr>
              <w:t>を積極的に招聘し、</w:t>
            </w:r>
            <w:r w:rsidR="003518B5" w:rsidRPr="00F4474C">
              <w:rPr>
                <w:rFonts w:asciiTheme="minorEastAsia" w:eastAsiaTheme="minorEastAsia" w:hAnsiTheme="minorEastAsia" w:hint="eastAsia"/>
                <w:sz w:val="20"/>
                <w:szCs w:val="20"/>
              </w:rPr>
              <w:t>実態に即した内容となるよう創意工夫を行う。</w:t>
            </w:r>
          </w:p>
          <w:p w:rsidR="00AD2933" w:rsidRDefault="00AD2933"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p w:rsidR="00AD2933" w:rsidRPr="00F4474C" w:rsidRDefault="00AD2933" w:rsidP="00921454">
            <w:pPr>
              <w:tabs>
                <w:tab w:val="left" w:pos="2340"/>
              </w:tabs>
              <w:autoSpaceDE w:val="0"/>
              <w:autoSpaceDN w:val="0"/>
              <w:spacing w:line="240" w:lineRule="exact"/>
              <w:ind w:left="200" w:hangingChars="100" w:hanging="200"/>
              <w:jc w:val="left"/>
              <w:rPr>
                <w:rFonts w:asciiTheme="minorEastAsia" w:eastAsiaTheme="minorEastAsia" w:hAnsiTheme="minorEastAsia"/>
                <w:sz w:val="20"/>
                <w:szCs w:val="20"/>
              </w:rPr>
            </w:pPr>
          </w:p>
        </w:tc>
        <w:tc>
          <w:tcPr>
            <w:tcW w:w="3648" w:type="dxa"/>
            <w:tcBorders>
              <w:right w:val="dashed" w:sz="4" w:space="0" w:color="auto"/>
            </w:tcBorders>
          </w:tcPr>
          <w:p w:rsidR="003518B5" w:rsidRDefault="003518B5" w:rsidP="00921454">
            <w:pPr>
              <w:autoSpaceDE w:val="0"/>
              <w:autoSpaceDN w:val="0"/>
              <w:spacing w:line="240" w:lineRule="exact"/>
              <w:ind w:left="200" w:hangingChars="100" w:hanging="200"/>
              <w:jc w:val="left"/>
              <w:rPr>
                <w:rFonts w:asciiTheme="minorEastAsia" w:eastAsiaTheme="minorEastAsia" w:hAnsiTheme="minorEastAsia"/>
                <w:sz w:val="20"/>
                <w:szCs w:val="20"/>
              </w:rPr>
            </w:pPr>
          </w:p>
          <w:p w:rsidR="003518B5" w:rsidRPr="00F4474C" w:rsidRDefault="003518B5" w:rsidP="00921454">
            <w:pPr>
              <w:autoSpaceDE w:val="0"/>
              <w:autoSpaceDN w:val="0"/>
              <w:spacing w:line="24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(1)</w:t>
            </w:r>
            <w:r w:rsidR="007D1760">
              <w:rPr>
                <w:rFonts w:asciiTheme="minorEastAsia" w:eastAsiaTheme="minorEastAsia" w:hAnsiTheme="minorEastAsia" w:hint="eastAsia"/>
                <w:sz w:val="20"/>
                <w:szCs w:val="20"/>
              </w:rPr>
              <w:t>教員向け学校教育自己診断における</w:t>
            </w:r>
            <w:r w:rsidR="009D5574">
              <w:rPr>
                <w:rFonts w:asciiTheme="minorEastAsia" w:eastAsiaTheme="minorEastAsia" w:hAnsiTheme="minorEastAsia" w:hint="eastAsia"/>
                <w:sz w:val="20"/>
                <w:szCs w:val="20"/>
              </w:rPr>
              <w:t>「各分掌等が有機的に機能している」について80</w:t>
            </w:r>
            <w:r w:rsidRPr="009D5574">
              <w:rPr>
                <w:rFonts w:asciiTheme="minorEastAsia" w:eastAsiaTheme="minorEastAsia" w:hAnsiTheme="minorEastAsia" w:hint="eastAsia"/>
                <w:sz w:val="20"/>
                <w:szCs w:val="20"/>
              </w:rPr>
              <w:t>％</w:t>
            </w:r>
            <w:r w:rsidR="009D5574">
              <w:rPr>
                <w:rFonts w:asciiTheme="minorEastAsia" w:eastAsiaTheme="minorEastAsia" w:hAnsiTheme="minorEastAsia" w:hint="eastAsia"/>
                <w:sz w:val="20"/>
                <w:szCs w:val="20"/>
              </w:rPr>
              <w:t>をめざす</w:t>
            </w:r>
            <w:r w:rsidRPr="00F4474C">
              <w:rPr>
                <w:rFonts w:asciiTheme="minorEastAsia" w:eastAsiaTheme="minorEastAsia" w:hAnsiTheme="minorEastAsia" w:hint="eastAsia"/>
                <w:sz w:val="20"/>
                <w:szCs w:val="20"/>
              </w:rPr>
              <w:t>。（</w:t>
            </w:r>
            <w:r w:rsidR="007D1760">
              <w:rPr>
                <w:rFonts w:asciiTheme="minorEastAsia" w:eastAsiaTheme="minorEastAsia" w:hAnsiTheme="minorEastAsia" w:hint="eastAsia"/>
                <w:sz w:val="20"/>
                <w:szCs w:val="20"/>
              </w:rPr>
              <w:t>H28</w:t>
            </w:r>
            <w:r w:rsidRPr="00F4474C">
              <w:rPr>
                <w:rFonts w:asciiTheme="minorEastAsia" w:eastAsiaTheme="minorEastAsia" w:hAnsiTheme="minorEastAsia" w:hint="eastAsia"/>
                <w:sz w:val="20"/>
                <w:szCs w:val="20"/>
              </w:rPr>
              <w:t>は</w:t>
            </w:r>
            <w:r w:rsidR="009D5574">
              <w:rPr>
                <w:rFonts w:asciiTheme="minorEastAsia" w:eastAsiaTheme="minorEastAsia" w:hAnsiTheme="minorEastAsia" w:hint="eastAsia"/>
                <w:sz w:val="20"/>
                <w:szCs w:val="20"/>
              </w:rPr>
              <w:t>75.6</w:t>
            </w:r>
            <w:r w:rsidRPr="009D5574">
              <w:rPr>
                <w:rFonts w:asciiTheme="minorEastAsia" w:eastAsiaTheme="minorEastAsia" w:hAnsiTheme="minorEastAsia" w:hint="eastAsia"/>
                <w:sz w:val="20"/>
                <w:szCs w:val="20"/>
              </w:rPr>
              <w:t>％</w:t>
            </w:r>
            <w:r w:rsidRPr="00F4474C">
              <w:rPr>
                <w:rFonts w:asciiTheme="minorEastAsia" w:eastAsiaTheme="minorEastAsia" w:hAnsiTheme="minorEastAsia" w:hint="eastAsia"/>
                <w:sz w:val="20"/>
                <w:szCs w:val="20"/>
              </w:rPr>
              <w:t>）</w:t>
            </w:r>
          </w:p>
          <w:p w:rsidR="00E3368C" w:rsidRDefault="00E3368C" w:rsidP="00921454">
            <w:pPr>
              <w:autoSpaceDE w:val="0"/>
              <w:autoSpaceDN w:val="0"/>
              <w:spacing w:line="240" w:lineRule="exact"/>
              <w:jc w:val="left"/>
              <w:rPr>
                <w:rFonts w:asciiTheme="minorEastAsia" w:eastAsiaTheme="minorEastAsia" w:hAnsiTheme="minorEastAsia"/>
                <w:sz w:val="20"/>
                <w:szCs w:val="20"/>
              </w:rPr>
            </w:pPr>
          </w:p>
          <w:p w:rsidR="00E3368C" w:rsidRDefault="00E3368C" w:rsidP="00921454">
            <w:pPr>
              <w:autoSpaceDE w:val="0"/>
              <w:autoSpaceDN w:val="0"/>
              <w:spacing w:line="240" w:lineRule="exact"/>
              <w:jc w:val="left"/>
              <w:rPr>
                <w:rFonts w:asciiTheme="minorEastAsia" w:eastAsiaTheme="minorEastAsia" w:hAnsiTheme="minorEastAsia"/>
                <w:sz w:val="20"/>
                <w:szCs w:val="20"/>
              </w:rPr>
            </w:pPr>
          </w:p>
          <w:p w:rsidR="00FA7F27" w:rsidRDefault="00FA7F27" w:rsidP="00921454">
            <w:pPr>
              <w:autoSpaceDE w:val="0"/>
              <w:autoSpaceDN w:val="0"/>
              <w:spacing w:line="240" w:lineRule="exact"/>
              <w:jc w:val="left"/>
              <w:rPr>
                <w:rFonts w:asciiTheme="minorEastAsia" w:eastAsiaTheme="minorEastAsia" w:hAnsiTheme="minorEastAsia"/>
                <w:sz w:val="20"/>
                <w:szCs w:val="20"/>
              </w:rPr>
            </w:pPr>
          </w:p>
          <w:p w:rsidR="00FA7F27" w:rsidRDefault="00FA7F27" w:rsidP="00921454">
            <w:pPr>
              <w:autoSpaceDE w:val="0"/>
              <w:autoSpaceDN w:val="0"/>
              <w:spacing w:line="240" w:lineRule="exact"/>
              <w:jc w:val="left"/>
              <w:rPr>
                <w:rFonts w:asciiTheme="minorEastAsia" w:eastAsiaTheme="minorEastAsia" w:hAnsiTheme="minorEastAsia"/>
                <w:sz w:val="20"/>
                <w:szCs w:val="20"/>
              </w:rPr>
            </w:pPr>
          </w:p>
          <w:p w:rsidR="00D815D5" w:rsidRDefault="00D815D5" w:rsidP="00921454">
            <w:pPr>
              <w:autoSpaceDE w:val="0"/>
              <w:autoSpaceDN w:val="0"/>
              <w:spacing w:line="240" w:lineRule="exact"/>
              <w:jc w:val="left"/>
              <w:rPr>
                <w:rFonts w:asciiTheme="minorEastAsia" w:eastAsiaTheme="minorEastAsia" w:hAnsiTheme="minorEastAsia"/>
                <w:sz w:val="20"/>
                <w:szCs w:val="20"/>
              </w:rPr>
            </w:pPr>
          </w:p>
          <w:p w:rsidR="00AD2933" w:rsidRDefault="00AD2933" w:rsidP="00921454">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sz w:val="20"/>
                <w:szCs w:val="20"/>
              </w:rPr>
              <w:t>(</w:t>
            </w:r>
            <w:r>
              <w:rPr>
                <w:rFonts w:asciiTheme="minorEastAsia" w:eastAsiaTheme="minorEastAsia" w:hAnsiTheme="minorEastAsia" w:hint="eastAsia"/>
                <w:sz w:val="20"/>
                <w:szCs w:val="20"/>
              </w:rPr>
              <w:t>2)・</w:t>
            </w:r>
            <w:r w:rsidR="007C4088">
              <w:rPr>
                <w:rFonts w:asciiTheme="minorEastAsia" w:eastAsiaTheme="minorEastAsia" w:hAnsiTheme="minorEastAsia" w:hint="eastAsia"/>
                <w:sz w:val="20"/>
                <w:szCs w:val="20"/>
              </w:rPr>
              <w:t>「校内研修が計画</w:t>
            </w:r>
            <w:r w:rsidR="003518B5" w:rsidRPr="00F4474C">
              <w:rPr>
                <w:rFonts w:asciiTheme="minorEastAsia" w:eastAsiaTheme="minorEastAsia" w:hAnsiTheme="minorEastAsia" w:hint="eastAsia"/>
                <w:sz w:val="20"/>
                <w:szCs w:val="20"/>
              </w:rPr>
              <w:t>的に実施されている」を</w:t>
            </w:r>
            <w:r w:rsidR="009D5574">
              <w:rPr>
                <w:rFonts w:asciiTheme="minorEastAsia" w:eastAsiaTheme="minorEastAsia" w:hAnsiTheme="minorEastAsia" w:hint="eastAsia"/>
                <w:sz w:val="20"/>
                <w:szCs w:val="20"/>
              </w:rPr>
              <w:t xml:space="preserve"> 80</w:t>
            </w:r>
            <w:r w:rsidR="003518B5" w:rsidRPr="009D5574">
              <w:rPr>
                <w:rFonts w:asciiTheme="minorEastAsia" w:eastAsiaTheme="minorEastAsia" w:hAnsiTheme="minorEastAsia" w:hint="eastAsia"/>
                <w:sz w:val="20"/>
                <w:szCs w:val="20"/>
              </w:rPr>
              <w:t>％</w:t>
            </w:r>
            <w:r w:rsidR="009D5574">
              <w:rPr>
                <w:rFonts w:asciiTheme="minorEastAsia" w:eastAsiaTheme="minorEastAsia" w:hAnsiTheme="minorEastAsia" w:hint="eastAsia"/>
                <w:sz w:val="20"/>
                <w:szCs w:val="20"/>
              </w:rPr>
              <w:t>以上</w:t>
            </w:r>
            <w:r w:rsidR="007C4088">
              <w:rPr>
                <w:rFonts w:asciiTheme="minorEastAsia" w:eastAsiaTheme="minorEastAsia" w:hAnsiTheme="minorEastAsia" w:hint="eastAsia"/>
                <w:sz w:val="20"/>
                <w:szCs w:val="20"/>
              </w:rPr>
              <w:t>を維持</w:t>
            </w:r>
            <w:r w:rsidR="003518B5" w:rsidRPr="00F4474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H28</w:t>
            </w:r>
            <w:r w:rsidR="003518B5" w:rsidRPr="00F4474C">
              <w:rPr>
                <w:rFonts w:asciiTheme="minorEastAsia" w:eastAsiaTheme="minorEastAsia" w:hAnsiTheme="minorEastAsia" w:hint="eastAsia"/>
                <w:sz w:val="20"/>
                <w:szCs w:val="20"/>
              </w:rPr>
              <w:t>は</w:t>
            </w:r>
            <w:r w:rsidR="009D5574">
              <w:rPr>
                <w:rFonts w:asciiTheme="minorEastAsia" w:eastAsiaTheme="minorEastAsia" w:hAnsiTheme="minorEastAsia" w:hint="eastAsia"/>
                <w:sz w:val="20"/>
                <w:szCs w:val="20"/>
              </w:rPr>
              <w:t xml:space="preserve"> 80.0</w:t>
            </w:r>
            <w:r w:rsidR="003518B5"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p>
          <w:p w:rsidR="003518B5" w:rsidRPr="00F4474C" w:rsidRDefault="00AD2933" w:rsidP="00921454">
            <w:pPr>
              <w:autoSpaceDE w:val="0"/>
              <w:autoSpaceDN w:val="0"/>
              <w:spacing w:line="24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「教育実践に役立つ内容となっている」を</w:t>
            </w:r>
            <w:r w:rsidR="009D5574">
              <w:rPr>
                <w:rFonts w:asciiTheme="minorEastAsia" w:eastAsiaTheme="minorEastAsia" w:hAnsiTheme="minorEastAsia" w:hint="eastAsia"/>
                <w:sz w:val="20"/>
                <w:szCs w:val="20"/>
              </w:rPr>
              <w:t>75</w:t>
            </w:r>
            <w:r w:rsidR="003518B5" w:rsidRPr="009D5574">
              <w:rPr>
                <w:rFonts w:asciiTheme="minorEastAsia" w:eastAsiaTheme="minorEastAsia" w:hAnsiTheme="minorEastAsia" w:hint="eastAsia"/>
                <w:sz w:val="20"/>
                <w:szCs w:val="20"/>
              </w:rPr>
              <w:t>％</w:t>
            </w:r>
            <w:r w:rsidR="009D5574">
              <w:rPr>
                <w:rFonts w:asciiTheme="minorEastAsia" w:eastAsiaTheme="minorEastAsia" w:hAnsiTheme="minorEastAsia" w:hint="eastAsia"/>
                <w:sz w:val="20"/>
                <w:szCs w:val="20"/>
              </w:rPr>
              <w:t>以上</w:t>
            </w:r>
            <w:r w:rsidR="003518B5" w:rsidRPr="00F4474C">
              <w:rPr>
                <w:rFonts w:asciiTheme="minorEastAsia" w:eastAsiaTheme="minorEastAsia" w:hAnsiTheme="minorEastAsia" w:hint="eastAsia"/>
                <w:sz w:val="20"/>
                <w:szCs w:val="20"/>
              </w:rPr>
              <w:t>に</w:t>
            </w:r>
            <w:r w:rsidR="00081F8C">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H28</w:t>
            </w:r>
            <w:r w:rsidR="003518B5" w:rsidRPr="00F4474C">
              <w:rPr>
                <w:rFonts w:asciiTheme="minorEastAsia" w:eastAsiaTheme="minorEastAsia" w:hAnsiTheme="minorEastAsia" w:hint="eastAsia"/>
                <w:sz w:val="20"/>
                <w:szCs w:val="20"/>
              </w:rPr>
              <w:t>は</w:t>
            </w:r>
            <w:r w:rsidR="009D5574">
              <w:rPr>
                <w:rFonts w:asciiTheme="minorEastAsia" w:eastAsiaTheme="minorEastAsia" w:hAnsiTheme="minorEastAsia" w:hint="eastAsia"/>
                <w:sz w:val="20"/>
                <w:szCs w:val="20"/>
              </w:rPr>
              <w:t>70.4</w:t>
            </w:r>
            <w:r w:rsidR="003518B5" w:rsidRPr="009D5574">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w:t>
            </w:r>
          </w:p>
        </w:tc>
        <w:tc>
          <w:tcPr>
            <w:tcW w:w="3901" w:type="dxa"/>
            <w:tcBorders>
              <w:left w:val="dashed" w:sz="4" w:space="0" w:color="auto"/>
            </w:tcBorders>
          </w:tcPr>
          <w:p w:rsidR="00BE3538" w:rsidRDefault="00BE3538" w:rsidP="00921454">
            <w:pPr>
              <w:autoSpaceDE w:val="0"/>
              <w:autoSpaceDN w:val="0"/>
              <w:spacing w:line="240" w:lineRule="exact"/>
              <w:ind w:left="200" w:hangingChars="100" w:hanging="200"/>
              <w:rPr>
                <w:rFonts w:ascii="ＭＳ Ｐ明朝" w:eastAsia="ＭＳ Ｐ明朝" w:hAnsi="ＭＳ Ｐ明朝"/>
                <w:sz w:val="20"/>
                <w:szCs w:val="20"/>
              </w:rPr>
            </w:pPr>
          </w:p>
          <w:p w:rsidR="002B0FEF" w:rsidRDefault="002B0FEF" w:rsidP="00921454">
            <w:pPr>
              <w:autoSpaceDE w:val="0"/>
              <w:autoSpaceDN w:val="0"/>
              <w:spacing w:line="240" w:lineRule="exact"/>
              <w:ind w:left="200" w:hangingChars="100" w:hanging="200"/>
              <w:rPr>
                <w:rFonts w:ascii="ＭＳ Ｐ明朝" w:eastAsia="ＭＳ Ｐ明朝" w:hAnsi="ＭＳ Ｐ明朝"/>
                <w:b/>
                <w:sz w:val="20"/>
                <w:szCs w:val="20"/>
              </w:rPr>
            </w:pPr>
            <w:r>
              <w:rPr>
                <w:rFonts w:ascii="ＭＳ Ｐ明朝" w:eastAsia="ＭＳ Ｐ明朝" w:hAnsi="ＭＳ Ｐ明朝" w:hint="eastAsia"/>
                <w:sz w:val="20"/>
                <w:szCs w:val="20"/>
              </w:rPr>
              <w:t>(1)「各分掌等が有機的に機能している」について肯定的回答は</w:t>
            </w:r>
            <w:r w:rsidR="00D815D5">
              <w:rPr>
                <w:rFonts w:ascii="ＭＳ Ｐ明朝" w:eastAsia="ＭＳ Ｐ明朝" w:hAnsi="ＭＳ Ｐ明朝" w:hint="eastAsia"/>
                <w:b/>
                <w:sz w:val="20"/>
                <w:szCs w:val="20"/>
              </w:rPr>
              <w:t>61.7</w:t>
            </w:r>
            <w:r w:rsidRPr="00D815D5">
              <w:rPr>
                <w:rFonts w:ascii="ＭＳ Ｐ明朝" w:eastAsia="ＭＳ Ｐ明朝" w:hAnsi="ＭＳ Ｐ明朝" w:hint="eastAsia"/>
                <w:b/>
                <w:sz w:val="20"/>
                <w:szCs w:val="20"/>
              </w:rPr>
              <w:t>％</w:t>
            </w:r>
            <w:r w:rsidRPr="00D815D5">
              <w:rPr>
                <w:rFonts w:ascii="ＭＳ Ｐ明朝" w:eastAsia="ＭＳ Ｐ明朝" w:hAnsi="ＭＳ Ｐ明朝" w:hint="eastAsia"/>
                <w:sz w:val="20"/>
                <w:szCs w:val="20"/>
              </w:rPr>
              <w:t>となった。</w:t>
            </w:r>
            <w:r w:rsidR="00D815D5">
              <w:rPr>
                <w:rFonts w:ascii="ＭＳ Ｐ明朝" w:eastAsia="ＭＳ Ｐ明朝" w:hAnsi="ＭＳ Ｐ明朝" w:hint="eastAsia"/>
                <w:b/>
                <w:sz w:val="20"/>
                <w:szCs w:val="20"/>
              </w:rPr>
              <w:t>（△</w:t>
            </w:r>
            <w:r w:rsidRPr="00D815D5">
              <w:rPr>
                <w:rFonts w:ascii="ＭＳ Ｐ明朝" w:eastAsia="ＭＳ Ｐ明朝" w:hAnsi="ＭＳ Ｐ明朝" w:hint="eastAsia"/>
                <w:b/>
                <w:sz w:val="20"/>
                <w:szCs w:val="20"/>
              </w:rPr>
              <w:t>）</w:t>
            </w:r>
          </w:p>
          <w:p w:rsidR="005F2C81" w:rsidRDefault="005F2C81" w:rsidP="00921454">
            <w:pPr>
              <w:autoSpaceDE w:val="0"/>
              <w:autoSpaceDN w:val="0"/>
              <w:spacing w:line="240" w:lineRule="exact"/>
              <w:ind w:left="201" w:hangingChars="100" w:hanging="201"/>
              <w:rPr>
                <w:rFonts w:ascii="ＭＳ Ｐ明朝" w:eastAsia="ＭＳ Ｐ明朝" w:hAnsi="ＭＳ Ｐ明朝"/>
                <w:sz w:val="20"/>
                <w:szCs w:val="20"/>
              </w:rPr>
            </w:pPr>
            <w:r>
              <w:rPr>
                <w:rFonts w:ascii="ＭＳ Ｐ明朝" w:eastAsia="ＭＳ Ｐ明朝" w:hAnsi="ＭＳ Ｐ明朝" w:hint="eastAsia"/>
                <w:b/>
                <w:sz w:val="20"/>
                <w:szCs w:val="20"/>
              </w:rPr>
              <w:t>・</w:t>
            </w:r>
            <w:r>
              <w:rPr>
                <w:rFonts w:ascii="ＭＳ Ｐ明朝" w:eastAsia="ＭＳ Ｐ明朝" w:hAnsi="ＭＳ Ｐ明朝" w:hint="eastAsia"/>
                <w:sz w:val="20"/>
                <w:szCs w:val="20"/>
              </w:rPr>
              <w:t>業務量の適正化については、各分掌の担</w:t>
            </w:r>
          </w:p>
          <w:p w:rsidR="005F2C81" w:rsidRPr="005F2C81" w:rsidRDefault="005F2C81" w:rsidP="00921454">
            <w:pPr>
              <w:autoSpaceDE w:val="0"/>
              <w:autoSpaceDN w:val="0"/>
              <w:spacing w:line="24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う業務の分野が異なり、さらに検討が必要である。</w:t>
            </w:r>
            <w:r w:rsidR="000F4F31" w:rsidRPr="000F4F31">
              <w:rPr>
                <w:rFonts w:ascii="ＭＳ Ｐ明朝" w:eastAsia="ＭＳ Ｐ明朝" w:hAnsi="ＭＳ Ｐ明朝" w:hint="eastAsia"/>
                <w:b/>
                <w:sz w:val="20"/>
                <w:szCs w:val="20"/>
              </w:rPr>
              <w:t>（△）</w:t>
            </w:r>
          </w:p>
          <w:p w:rsidR="002B0FEF" w:rsidRDefault="005F2C81" w:rsidP="002F2B78">
            <w:pPr>
              <w:autoSpaceDE w:val="0"/>
              <w:autoSpaceDN w:val="0"/>
              <w:spacing w:line="240" w:lineRule="exact"/>
              <w:ind w:left="200" w:hangingChars="100" w:hanging="200"/>
              <w:rPr>
                <w:rFonts w:ascii="ＭＳ Ｐ明朝" w:eastAsia="ＭＳ Ｐ明朝" w:hAnsi="ＭＳ Ｐ明朝"/>
                <w:sz w:val="20"/>
                <w:szCs w:val="20"/>
              </w:rPr>
            </w:pPr>
            <w:r w:rsidRPr="005F2C81">
              <w:rPr>
                <w:rFonts w:ascii="ＭＳ Ｐ明朝" w:eastAsia="ＭＳ Ｐ明朝" w:hAnsi="ＭＳ Ｐ明朝" w:hint="eastAsia"/>
                <w:sz w:val="20"/>
                <w:szCs w:val="20"/>
              </w:rPr>
              <w:t>・</w:t>
            </w:r>
            <w:r>
              <w:rPr>
                <w:rFonts w:ascii="ＭＳ Ｐ明朝" w:eastAsia="ＭＳ Ｐ明朝" w:hAnsi="ＭＳ Ｐ明朝" w:hint="eastAsia"/>
                <w:sz w:val="20"/>
                <w:szCs w:val="20"/>
              </w:rPr>
              <w:t>将来構想委員会では、新たな取組みの</w:t>
            </w:r>
            <w:r w:rsidR="002F2B78">
              <w:rPr>
                <w:rFonts w:ascii="ＭＳ Ｐ明朝" w:eastAsia="ＭＳ Ｐ明朝" w:hAnsi="ＭＳ Ｐ明朝" w:hint="eastAsia"/>
                <w:sz w:val="20"/>
                <w:szCs w:val="20"/>
              </w:rPr>
              <w:t>アイディア</w:t>
            </w:r>
            <w:r>
              <w:rPr>
                <w:rFonts w:ascii="ＭＳ Ｐ明朝" w:eastAsia="ＭＳ Ｐ明朝" w:hAnsi="ＭＳ Ｐ明朝" w:hint="eastAsia"/>
                <w:sz w:val="20"/>
                <w:szCs w:val="20"/>
              </w:rPr>
              <w:t>や、学校経営計画への提言等、</w:t>
            </w:r>
            <w:r w:rsidR="008D416C">
              <w:rPr>
                <w:rFonts w:ascii="ＭＳ Ｐ明朝" w:eastAsia="ＭＳ Ｐ明朝" w:hAnsi="ＭＳ Ｐ明朝" w:hint="eastAsia"/>
                <w:sz w:val="20"/>
                <w:szCs w:val="20"/>
              </w:rPr>
              <w:t>前向きな意見が出された。</w:t>
            </w:r>
            <w:r w:rsidR="000F4F31" w:rsidRPr="000F4F31">
              <w:rPr>
                <w:rFonts w:ascii="ＭＳ Ｐ明朝" w:eastAsia="ＭＳ Ｐ明朝" w:hAnsi="ＭＳ Ｐ明朝" w:hint="eastAsia"/>
                <w:b/>
                <w:sz w:val="20"/>
                <w:szCs w:val="20"/>
              </w:rPr>
              <w:t>（○）</w:t>
            </w:r>
          </w:p>
          <w:p w:rsidR="008D416C" w:rsidRDefault="008D416C" w:rsidP="00921454">
            <w:pPr>
              <w:autoSpaceDE w:val="0"/>
              <w:autoSpaceDN w:val="0"/>
              <w:spacing w:line="240" w:lineRule="exact"/>
              <w:ind w:leftChars="50" w:left="105"/>
              <w:rPr>
                <w:rFonts w:ascii="ＭＳ Ｐ明朝" w:eastAsia="ＭＳ Ｐ明朝" w:hAnsi="ＭＳ Ｐ明朝"/>
                <w:sz w:val="20"/>
                <w:szCs w:val="20"/>
              </w:rPr>
            </w:pPr>
          </w:p>
          <w:p w:rsidR="008D416C" w:rsidRDefault="008D416C" w:rsidP="00921454">
            <w:pPr>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(2)・今年度は府教育庁の「育成支援ﾁｰﾑ事業」を活用し、</w:t>
            </w:r>
            <w:r w:rsidR="002F2B78">
              <w:rPr>
                <w:rFonts w:ascii="ＭＳ Ｐ明朝" w:eastAsia="ＭＳ Ｐ明朝" w:hAnsi="ＭＳ Ｐ明朝" w:hint="eastAsia"/>
                <w:sz w:val="20"/>
                <w:szCs w:val="20"/>
              </w:rPr>
              <w:t>ミドルリーダー</w:t>
            </w:r>
            <w:r>
              <w:rPr>
                <w:rFonts w:ascii="ＭＳ Ｐ明朝" w:eastAsia="ＭＳ Ｐ明朝" w:hAnsi="ＭＳ Ｐ明朝" w:hint="eastAsia"/>
                <w:sz w:val="20"/>
                <w:szCs w:val="20"/>
              </w:rPr>
              <w:t>の育成に取り組んだ。参加者の約９割がこの研修を肯定的に評価している。</w:t>
            </w:r>
            <w:r w:rsidR="000F4F31" w:rsidRPr="000F4F31">
              <w:rPr>
                <w:rFonts w:ascii="ＭＳ Ｐ明朝" w:eastAsia="ＭＳ Ｐ明朝" w:hAnsi="ＭＳ Ｐ明朝" w:hint="eastAsia"/>
                <w:b/>
                <w:sz w:val="20"/>
                <w:szCs w:val="20"/>
              </w:rPr>
              <w:t>（○）</w:t>
            </w:r>
          </w:p>
          <w:p w:rsidR="008D416C" w:rsidRDefault="008D416C" w:rsidP="00921454">
            <w:pPr>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・「校内研修が計画的に実施されている」は</w:t>
            </w:r>
          </w:p>
          <w:p w:rsidR="008D416C" w:rsidRPr="00D815D5" w:rsidRDefault="008D416C" w:rsidP="00921454">
            <w:pPr>
              <w:autoSpaceDE w:val="0"/>
              <w:autoSpaceDN w:val="0"/>
              <w:spacing w:line="240" w:lineRule="exact"/>
              <w:ind w:left="200" w:hangingChars="100" w:hanging="200"/>
              <w:rPr>
                <w:rFonts w:ascii="ＭＳ Ｐ明朝" w:eastAsia="ＭＳ Ｐ明朝" w:hAnsi="ＭＳ Ｐ明朝"/>
                <w:b/>
                <w:sz w:val="20"/>
                <w:szCs w:val="20"/>
                <w:shd w:val="pct15" w:color="auto" w:fill="FFFFFF"/>
              </w:rPr>
            </w:pPr>
            <w:r>
              <w:rPr>
                <w:rFonts w:ascii="ＭＳ Ｐ明朝" w:eastAsia="ＭＳ Ｐ明朝" w:hAnsi="ＭＳ Ｐ明朝" w:hint="eastAsia"/>
                <w:sz w:val="20"/>
                <w:szCs w:val="20"/>
              </w:rPr>
              <w:t xml:space="preserve">　</w:t>
            </w:r>
            <w:r w:rsidR="00D815D5">
              <w:rPr>
                <w:rFonts w:ascii="ＭＳ Ｐ明朝" w:eastAsia="ＭＳ Ｐ明朝" w:hAnsi="ＭＳ Ｐ明朝" w:hint="eastAsia"/>
                <w:b/>
                <w:sz w:val="20"/>
                <w:szCs w:val="20"/>
              </w:rPr>
              <w:t>89.4％（◎</w:t>
            </w:r>
            <w:r w:rsidRPr="00D815D5">
              <w:rPr>
                <w:rFonts w:ascii="ＭＳ Ｐ明朝" w:eastAsia="ＭＳ Ｐ明朝" w:hAnsi="ＭＳ Ｐ明朝" w:hint="eastAsia"/>
                <w:b/>
                <w:sz w:val="20"/>
                <w:szCs w:val="20"/>
              </w:rPr>
              <w:t>）</w:t>
            </w:r>
          </w:p>
          <w:p w:rsidR="008D416C" w:rsidRDefault="008D416C" w:rsidP="00921454">
            <w:pPr>
              <w:autoSpaceDE w:val="0"/>
              <w:autoSpaceDN w:val="0"/>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・「教育実践に役立つ内容となっている」は</w:t>
            </w:r>
          </w:p>
          <w:p w:rsidR="008D416C" w:rsidRPr="00D815D5" w:rsidRDefault="008D416C" w:rsidP="00921454">
            <w:pPr>
              <w:autoSpaceDE w:val="0"/>
              <w:autoSpaceDN w:val="0"/>
              <w:spacing w:line="240" w:lineRule="exact"/>
              <w:ind w:left="200" w:hangingChars="100" w:hanging="200"/>
              <w:rPr>
                <w:rFonts w:ascii="ＭＳ Ｐ明朝" w:eastAsia="ＭＳ Ｐ明朝" w:hAnsi="ＭＳ Ｐ明朝"/>
                <w:b/>
                <w:sz w:val="20"/>
                <w:szCs w:val="20"/>
                <w:shd w:val="pct15" w:color="auto" w:fill="FFFFFF"/>
              </w:rPr>
            </w:pPr>
            <w:r w:rsidRPr="008D416C">
              <w:rPr>
                <w:rFonts w:ascii="ＭＳ Ｐ明朝" w:eastAsia="ＭＳ Ｐ明朝" w:hAnsi="ＭＳ Ｐ明朝" w:hint="eastAsia"/>
                <w:sz w:val="20"/>
                <w:szCs w:val="20"/>
              </w:rPr>
              <w:t xml:space="preserve">　</w:t>
            </w:r>
            <w:r w:rsidR="00D815D5">
              <w:rPr>
                <w:rFonts w:ascii="ＭＳ Ｐ明朝" w:eastAsia="ＭＳ Ｐ明朝" w:hAnsi="ＭＳ Ｐ明朝" w:hint="eastAsia"/>
                <w:b/>
                <w:sz w:val="20"/>
                <w:szCs w:val="20"/>
              </w:rPr>
              <w:t>78.7</w:t>
            </w:r>
            <w:r w:rsidR="00921454">
              <w:rPr>
                <w:rFonts w:ascii="ＭＳ Ｐ明朝" w:eastAsia="ＭＳ Ｐ明朝" w:hAnsi="ＭＳ Ｐ明朝" w:hint="eastAsia"/>
                <w:b/>
                <w:sz w:val="20"/>
                <w:szCs w:val="20"/>
              </w:rPr>
              <w:t>％（◎</w:t>
            </w:r>
            <w:r w:rsidRPr="00D815D5">
              <w:rPr>
                <w:rFonts w:ascii="ＭＳ Ｐ明朝" w:eastAsia="ＭＳ Ｐ明朝" w:hAnsi="ＭＳ Ｐ明朝" w:hint="eastAsia"/>
                <w:b/>
                <w:sz w:val="20"/>
                <w:szCs w:val="20"/>
              </w:rPr>
              <w:t xml:space="preserve">）　　</w:t>
            </w:r>
          </w:p>
          <w:p w:rsidR="008D416C" w:rsidRPr="005F2C81" w:rsidRDefault="008D416C" w:rsidP="00921454">
            <w:pPr>
              <w:autoSpaceDE w:val="0"/>
              <w:autoSpaceDN w:val="0"/>
              <w:spacing w:line="240" w:lineRule="exact"/>
              <w:rPr>
                <w:rFonts w:ascii="ＭＳ Ｐ明朝" w:eastAsia="ＭＳ Ｐ明朝" w:hAnsi="ＭＳ Ｐ明朝"/>
                <w:sz w:val="20"/>
                <w:szCs w:val="20"/>
              </w:rPr>
            </w:pPr>
          </w:p>
        </w:tc>
      </w:tr>
      <w:tr w:rsidR="003518B5" w:rsidRPr="003F2E76" w:rsidTr="00D815D5">
        <w:trPr>
          <w:cantSplit/>
          <w:trHeight w:val="4258"/>
          <w:jc w:val="center"/>
        </w:trPr>
        <w:tc>
          <w:tcPr>
            <w:tcW w:w="955" w:type="dxa"/>
            <w:textDirection w:val="tbRlV"/>
            <w:vAlign w:val="center"/>
          </w:tcPr>
          <w:p w:rsidR="003518B5" w:rsidRPr="003E72EF" w:rsidRDefault="003518B5" w:rsidP="00AD2933">
            <w:pPr>
              <w:autoSpaceDE w:val="0"/>
              <w:autoSpaceDN w:val="0"/>
              <w:spacing w:line="320" w:lineRule="exact"/>
              <w:ind w:firstLineChars="100" w:firstLine="200"/>
              <w:jc w:val="center"/>
              <w:rPr>
                <w:rFonts w:ascii="ＭＳ 明朝"/>
                <w:sz w:val="20"/>
                <w:szCs w:val="20"/>
              </w:rPr>
            </w:pPr>
            <w:r w:rsidRPr="003E72EF">
              <w:rPr>
                <w:rFonts w:ascii="ＭＳ 明朝" w:hAnsi="ＭＳ 明朝" w:hint="eastAsia"/>
                <w:sz w:val="20"/>
                <w:szCs w:val="20"/>
              </w:rPr>
              <w:t>５広報活動の充実と保護者や</w:t>
            </w:r>
            <w:r w:rsidR="00AD2933" w:rsidRPr="003E72EF">
              <w:rPr>
                <w:rFonts w:ascii="ＭＳ 明朝" w:hAnsi="ＭＳ 明朝" w:hint="eastAsia"/>
                <w:sz w:val="20"/>
                <w:szCs w:val="20"/>
              </w:rPr>
              <w:t>地域との連携の推進</w:t>
            </w:r>
          </w:p>
        </w:tc>
        <w:tc>
          <w:tcPr>
            <w:tcW w:w="2139" w:type="dxa"/>
          </w:tcPr>
          <w:p w:rsidR="003518B5" w:rsidRPr="00AD2933" w:rsidRDefault="003518B5" w:rsidP="00AD2933">
            <w:pPr>
              <w:autoSpaceDE w:val="0"/>
              <w:autoSpaceDN w:val="0"/>
              <w:spacing w:line="240" w:lineRule="exact"/>
              <w:ind w:left="200" w:hangingChars="100" w:hanging="200"/>
              <w:rPr>
                <w:rFonts w:asciiTheme="majorEastAsia" w:eastAsiaTheme="majorEastAsia" w:hAnsiTheme="majorEastAsia"/>
                <w:sz w:val="20"/>
                <w:szCs w:val="20"/>
              </w:rPr>
            </w:pPr>
          </w:p>
          <w:p w:rsidR="003518B5" w:rsidRPr="00AD2933" w:rsidRDefault="003518B5" w:rsidP="00501912">
            <w:pPr>
              <w:autoSpaceDE w:val="0"/>
              <w:autoSpaceDN w:val="0"/>
              <w:spacing w:line="240" w:lineRule="exact"/>
              <w:ind w:left="200" w:hangingChars="100" w:hanging="200"/>
              <w:rPr>
                <w:rFonts w:asciiTheme="majorEastAsia" w:eastAsiaTheme="majorEastAsia" w:hAnsiTheme="majorEastAsia"/>
                <w:sz w:val="20"/>
                <w:szCs w:val="20"/>
              </w:rPr>
            </w:pPr>
            <w:r w:rsidRPr="00AD2933">
              <w:rPr>
                <w:rFonts w:asciiTheme="majorEastAsia" w:eastAsiaTheme="majorEastAsia" w:hAnsiTheme="majorEastAsia" w:hint="eastAsia"/>
                <w:sz w:val="20"/>
                <w:szCs w:val="20"/>
              </w:rPr>
              <w:t>(1）</w:t>
            </w:r>
            <w:r w:rsidR="00AD2933">
              <w:rPr>
                <w:rFonts w:asciiTheme="majorEastAsia" w:eastAsiaTheme="majorEastAsia" w:hAnsiTheme="majorEastAsia" w:hint="eastAsia"/>
                <w:sz w:val="20"/>
                <w:szCs w:val="20"/>
              </w:rPr>
              <w:t>小・中学校</w:t>
            </w:r>
            <w:r w:rsidR="00501912">
              <w:rPr>
                <w:rFonts w:asciiTheme="majorEastAsia" w:eastAsiaTheme="majorEastAsia" w:hAnsiTheme="majorEastAsia" w:hint="eastAsia"/>
                <w:sz w:val="20"/>
                <w:szCs w:val="20"/>
              </w:rPr>
              <w:t>への広報の充実とさらなる連携の推進</w:t>
            </w:r>
          </w:p>
          <w:p w:rsidR="003518B5" w:rsidRPr="00AD2933" w:rsidRDefault="003518B5" w:rsidP="00AD2933">
            <w:pPr>
              <w:autoSpaceDE w:val="0"/>
              <w:autoSpaceDN w:val="0"/>
              <w:spacing w:line="240" w:lineRule="exact"/>
              <w:ind w:left="200" w:hangingChars="100" w:hanging="200"/>
              <w:rPr>
                <w:rFonts w:asciiTheme="majorEastAsia" w:eastAsiaTheme="majorEastAsia" w:hAnsiTheme="majorEastAsia"/>
                <w:sz w:val="20"/>
                <w:szCs w:val="20"/>
              </w:rPr>
            </w:pPr>
          </w:p>
          <w:p w:rsidR="003518B5" w:rsidRDefault="003518B5" w:rsidP="00AD2933">
            <w:pPr>
              <w:autoSpaceDE w:val="0"/>
              <w:autoSpaceDN w:val="0"/>
              <w:spacing w:line="240" w:lineRule="exact"/>
              <w:ind w:left="200" w:hangingChars="100" w:hanging="200"/>
              <w:rPr>
                <w:rFonts w:asciiTheme="majorEastAsia" w:eastAsiaTheme="majorEastAsia" w:hAnsiTheme="majorEastAsia"/>
                <w:sz w:val="20"/>
                <w:szCs w:val="20"/>
              </w:rPr>
            </w:pPr>
          </w:p>
          <w:p w:rsidR="00315A7B" w:rsidRDefault="00315A7B" w:rsidP="00AD2933">
            <w:pPr>
              <w:autoSpaceDE w:val="0"/>
              <w:autoSpaceDN w:val="0"/>
              <w:spacing w:line="240" w:lineRule="exact"/>
              <w:ind w:left="200" w:hangingChars="100" w:hanging="200"/>
              <w:rPr>
                <w:rFonts w:asciiTheme="majorEastAsia" w:eastAsiaTheme="majorEastAsia" w:hAnsiTheme="majorEastAsia"/>
                <w:sz w:val="20"/>
                <w:szCs w:val="20"/>
              </w:rPr>
            </w:pPr>
          </w:p>
          <w:p w:rsidR="00315A7B" w:rsidRDefault="00315A7B" w:rsidP="00AD2933">
            <w:pPr>
              <w:autoSpaceDE w:val="0"/>
              <w:autoSpaceDN w:val="0"/>
              <w:spacing w:line="240" w:lineRule="exact"/>
              <w:ind w:left="200" w:hangingChars="100" w:hanging="200"/>
              <w:rPr>
                <w:rFonts w:asciiTheme="majorEastAsia" w:eastAsiaTheme="majorEastAsia" w:hAnsiTheme="majorEastAsia"/>
                <w:sz w:val="20"/>
                <w:szCs w:val="20"/>
              </w:rPr>
            </w:pPr>
          </w:p>
          <w:p w:rsidR="00501912" w:rsidRDefault="00501912" w:rsidP="00AD2933">
            <w:pPr>
              <w:autoSpaceDE w:val="0"/>
              <w:autoSpaceDN w:val="0"/>
              <w:spacing w:line="240" w:lineRule="exact"/>
              <w:ind w:left="200" w:hangingChars="100" w:hanging="200"/>
              <w:rPr>
                <w:rFonts w:asciiTheme="majorEastAsia" w:eastAsiaTheme="majorEastAsia" w:hAnsiTheme="majorEastAsia"/>
                <w:sz w:val="20"/>
                <w:szCs w:val="20"/>
              </w:rPr>
            </w:pPr>
          </w:p>
          <w:p w:rsidR="00501912" w:rsidRPr="00AD2933" w:rsidRDefault="00501912" w:rsidP="00AD2933">
            <w:pPr>
              <w:autoSpaceDE w:val="0"/>
              <w:autoSpaceDN w:val="0"/>
              <w:spacing w:line="240" w:lineRule="exact"/>
              <w:ind w:left="200" w:hangingChars="100" w:hanging="200"/>
              <w:rPr>
                <w:rFonts w:asciiTheme="majorEastAsia" w:eastAsiaTheme="majorEastAsia" w:hAnsiTheme="majorEastAsia"/>
                <w:sz w:val="20"/>
                <w:szCs w:val="20"/>
              </w:rPr>
            </w:pPr>
          </w:p>
          <w:p w:rsidR="003518B5" w:rsidRPr="00AD2933" w:rsidRDefault="00501912" w:rsidP="00AD2933">
            <w:pPr>
              <w:autoSpaceDE w:val="0"/>
              <w:autoSpaceDN w:val="0"/>
              <w:spacing w:line="24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2F2B78">
              <w:rPr>
                <w:rFonts w:asciiTheme="majorEastAsia" w:eastAsiaTheme="majorEastAsia" w:hAnsiTheme="majorEastAsia" w:hint="eastAsia"/>
                <w:sz w:val="20"/>
                <w:szCs w:val="20"/>
              </w:rPr>
              <w:t>PTA</w:t>
            </w:r>
            <w:r>
              <w:rPr>
                <w:rFonts w:asciiTheme="majorEastAsia" w:eastAsiaTheme="majorEastAsia" w:hAnsiTheme="majorEastAsia" w:hint="eastAsia"/>
                <w:sz w:val="20"/>
                <w:szCs w:val="20"/>
              </w:rPr>
              <w:t>活動のさらなる充実</w:t>
            </w:r>
          </w:p>
          <w:p w:rsidR="003518B5" w:rsidRPr="00AD2933" w:rsidRDefault="003518B5" w:rsidP="001D148B">
            <w:pPr>
              <w:autoSpaceDE w:val="0"/>
              <w:autoSpaceDN w:val="0"/>
              <w:spacing w:line="240" w:lineRule="exact"/>
              <w:rPr>
                <w:rFonts w:asciiTheme="majorEastAsia" w:eastAsiaTheme="majorEastAsia" w:hAnsiTheme="majorEastAsia"/>
                <w:sz w:val="20"/>
                <w:szCs w:val="20"/>
              </w:rPr>
            </w:pPr>
          </w:p>
          <w:p w:rsidR="003518B5" w:rsidRPr="00AD2933" w:rsidRDefault="003518B5" w:rsidP="00AD2933">
            <w:pPr>
              <w:autoSpaceDE w:val="0"/>
              <w:autoSpaceDN w:val="0"/>
              <w:spacing w:line="240" w:lineRule="exact"/>
              <w:ind w:left="200" w:hangingChars="100" w:hanging="200"/>
              <w:rPr>
                <w:rFonts w:asciiTheme="majorEastAsia" w:eastAsiaTheme="majorEastAsia" w:hAnsiTheme="majorEastAsia"/>
                <w:sz w:val="20"/>
                <w:szCs w:val="20"/>
              </w:rPr>
            </w:pPr>
          </w:p>
          <w:p w:rsidR="003518B5" w:rsidRPr="00AD2933" w:rsidRDefault="003518B5" w:rsidP="00AD2933">
            <w:pPr>
              <w:autoSpaceDE w:val="0"/>
              <w:autoSpaceDN w:val="0"/>
              <w:spacing w:line="240" w:lineRule="exact"/>
              <w:ind w:left="200" w:hangingChars="100" w:hanging="200"/>
              <w:rPr>
                <w:rFonts w:asciiTheme="majorEastAsia" w:eastAsiaTheme="majorEastAsia" w:hAnsiTheme="majorEastAsia"/>
                <w:sz w:val="20"/>
                <w:szCs w:val="20"/>
              </w:rPr>
            </w:pPr>
          </w:p>
          <w:p w:rsidR="003518B5" w:rsidRPr="00AD2933" w:rsidRDefault="003518B5" w:rsidP="00501912">
            <w:pPr>
              <w:autoSpaceDE w:val="0"/>
              <w:autoSpaceDN w:val="0"/>
              <w:spacing w:line="240" w:lineRule="exact"/>
              <w:ind w:left="200" w:hangingChars="100" w:hanging="200"/>
              <w:rPr>
                <w:rFonts w:ascii="ＭＳ 明朝" w:hAnsi="ＭＳ 明朝"/>
                <w:sz w:val="20"/>
                <w:szCs w:val="20"/>
              </w:rPr>
            </w:pPr>
          </w:p>
        </w:tc>
        <w:tc>
          <w:tcPr>
            <w:tcW w:w="4419" w:type="dxa"/>
            <w:tcBorders>
              <w:right w:val="dashed" w:sz="4" w:space="0" w:color="auto"/>
            </w:tcBorders>
          </w:tcPr>
          <w:p w:rsidR="003518B5"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501912" w:rsidRDefault="003518B5" w:rsidP="00501912">
            <w:pPr>
              <w:autoSpaceDE w:val="0"/>
              <w:autoSpaceDN w:val="0"/>
              <w:spacing w:line="220" w:lineRule="exact"/>
              <w:ind w:leftChars="10" w:left="199" w:hangingChars="89" w:hanging="178"/>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(1)</w:t>
            </w:r>
            <w:r w:rsidR="00AD2933">
              <w:rPr>
                <w:rFonts w:asciiTheme="minorEastAsia" w:eastAsiaTheme="minorEastAsia" w:hAnsiTheme="minorEastAsia" w:hint="eastAsia"/>
                <w:sz w:val="20"/>
                <w:szCs w:val="20"/>
              </w:rPr>
              <w:t>・</w:t>
            </w:r>
            <w:r w:rsidRPr="00F4474C">
              <w:rPr>
                <w:rFonts w:asciiTheme="minorEastAsia" w:eastAsiaTheme="minorEastAsia" w:hAnsiTheme="minorEastAsia" w:hint="eastAsia"/>
                <w:sz w:val="20"/>
                <w:szCs w:val="20"/>
              </w:rPr>
              <w:t>全</w:t>
            </w:r>
            <w:r w:rsidR="00AD2933">
              <w:rPr>
                <w:rFonts w:asciiTheme="minorEastAsia" w:eastAsiaTheme="minorEastAsia" w:hAnsiTheme="minorEastAsia" w:hint="eastAsia"/>
                <w:sz w:val="20"/>
                <w:szCs w:val="20"/>
              </w:rPr>
              <w:t>出身中学校に対し広報に努めるとともに３月に新入生の状況把握を行い個別の支援の一助とする</w:t>
            </w:r>
            <w:r w:rsidRPr="00F4474C">
              <w:rPr>
                <w:rFonts w:asciiTheme="minorEastAsia" w:eastAsiaTheme="minorEastAsia" w:hAnsiTheme="minorEastAsia" w:hint="eastAsia"/>
                <w:sz w:val="20"/>
                <w:szCs w:val="20"/>
              </w:rPr>
              <w:t>。</w:t>
            </w:r>
          </w:p>
          <w:p w:rsidR="003518B5" w:rsidRDefault="00501912" w:rsidP="00501912">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D2933">
              <w:rPr>
                <w:rFonts w:asciiTheme="minorEastAsia" w:eastAsiaTheme="minorEastAsia" w:hAnsiTheme="minorEastAsia" w:hint="eastAsia"/>
                <w:sz w:val="20"/>
                <w:szCs w:val="20"/>
              </w:rPr>
              <w:t>本校独自の</w:t>
            </w:r>
            <w:r>
              <w:rPr>
                <w:rFonts w:asciiTheme="minorEastAsia" w:eastAsiaTheme="minorEastAsia" w:hAnsiTheme="minorEastAsia" w:hint="eastAsia"/>
                <w:sz w:val="20"/>
                <w:szCs w:val="20"/>
              </w:rPr>
              <w:t>中高連絡会を実施し、生徒状況等に</w:t>
            </w:r>
            <w:r w:rsidR="003518B5" w:rsidRPr="00F4474C">
              <w:rPr>
                <w:rFonts w:asciiTheme="minorEastAsia" w:eastAsiaTheme="minorEastAsia" w:hAnsiTheme="minorEastAsia" w:hint="eastAsia"/>
                <w:sz w:val="20"/>
                <w:szCs w:val="20"/>
              </w:rPr>
              <w:t>ついて共有化を図る。</w:t>
            </w:r>
            <w:r w:rsidR="00315A7B">
              <w:rPr>
                <w:rFonts w:asciiTheme="minorEastAsia" w:eastAsiaTheme="minorEastAsia" w:hAnsiTheme="minorEastAsia" w:hint="eastAsia"/>
                <w:sz w:val="20"/>
                <w:szCs w:val="20"/>
              </w:rPr>
              <w:t>同時に</w:t>
            </w:r>
            <w:r w:rsidR="003518B5" w:rsidRPr="00F4474C">
              <w:rPr>
                <w:rFonts w:asciiTheme="minorEastAsia" w:eastAsiaTheme="minorEastAsia" w:hAnsiTheme="minorEastAsia" w:hint="eastAsia"/>
                <w:sz w:val="20"/>
                <w:szCs w:val="20"/>
              </w:rPr>
              <w:t>HP</w:t>
            </w:r>
            <w:r w:rsidR="00315A7B">
              <w:rPr>
                <w:rFonts w:asciiTheme="minorEastAsia" w:eastAsiaTheme="minorEastAsia" w:hAnsiTheme="minorEastAsia" w:hint="eastAsia"/>
                <w:sz w:val="20"/>
                <w:szCs w:val="20"/>
              </w:rPr>
              <w:t>の内容の充実させることで、ﾀｲﾑﾘｰに情報を発信する</w:t>
            </w:r>
            <w:r w:rsidR="003518B5" w:rsidRPr="00F4474C">
              <w:rPr>
                <w:rFonts w:asciiTheme="minorEastAsia" w:eastAsiaTheme="minorEastAsia" w:hAnsiTheme="minorEastAsia" w:hint="eastAsia"/>
                <w:sz w:val="20"/>
                <w:szCs w:val="20"/>
              </w:rPr>
              <w:t>。</w:t>
            </w:r>
          </w:p>
          <w:p w:rsidR="00315A7B" w:rsidRDefault="00315A7B" w:rsidP="00315A7B">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・地域の小・中・高の教員間で</w:t>
            </w:r>
            <w:r w:rsidRPr="00F4474C">
              <w:rPr>
                <w:rFonts w:asciiTheme="minorEastAsia" w:eastAsiaTheme="minorEastAsia" w:hAnsiTheme="minorEastAsia" w:hint="eastAsia"/>
                <w:sz w:val="20"/>
                <w:szCs w:val="20"/>
              </w:rPr>
              <w:t>授業見学等の交流を更に促進させる</w:t>
            </w:r>
            <w:r>
              <w:rPr>
                <w:rFonts w:asciiTheme="minorEastAsia" w:eastAsiaTheme="minorEastAsia" w:hAnsiTheme="minorEastAsia" w:hint="eastAsia"/>
                <w:sz w:val="20"/>
                <w:szCs w:val="20"/>
              </w:rPr>
              <w:t>。</w:t>
            </w:r>
          </w:p>
          <w:p w:rsidR="00315A7B" w:rsidRPr="00315A7B" w:rsidRDefault="00315A7B"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3518B5" w:rsidRDefault="003518B5" w:rsidP="00501912">
            <w:pPr>
              <w:autoSpaceDE w:val="0"/>
              <w:autoSpaceDN w:val="0"/>
              <w:spacing w:line="220" w:lineRule="exact"/>
              <w:jc w:val="left"/>
              <w:rPr>
                <w:rFonts w:asciiTheme="minorEastAsia" w:eastAsiaTheme="minorEastAsia" w:hAnsiTheme="minorEastAsia"/>
                <w:sz w:val="20"/>
                <w:szCs w:val="20"/>
              </w:rPr>
            </w:pPr>
          </w:p>
          <w:p w:rsidR="003518B5" w:rsidRPr="00F4474C" w:rsidRDefault="003518B5" w:rsidP="00501912">
            <w:pPr>
              <w:autoSpaceDE w:val="0"/>
              <w:autoSpaceDN w:val="0"/>
              <w:spacing w:line="220" w:lineRule="exact"/>
              <w:ind w:left="400" w:hangingChars="200" w:hanging="400"/>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w:t>
            </w:r>
            <w:r w:rsidR="00501912">
              <w:rPr>
                <w:rFonts w:asciiTheme="minorEastAsia" w:eastAsiaTheme="minorEastAsia" w:hAnsiTheme="minorEastAsia" w:hint="eastAsia"/>
                <w:sz w:val="20"/>
                <w:szCs w:val="20"/>
              </w:rPr>
              <w:t>2</w:t>
            </w:r>
            <w:r w:rsidRPr="00F4474C">
              <w:rPr>
                <w:rFonts w:asciiTheme="minorEastAsia" w:eastAsiaTheme="minorEastAsia" w:hAnsiTheme="minorEastAsia"/>
                <w:sz w:val="20"/>
                <w:szCs w:val="20"/>
              </w:rPr>
              <w:t>)</w:t>
            </w:r>
            <w:r w:rsidR="00501912">
              <w:rPr>
                <w:rFonts w:asciiTheme="minorEastAsia" w:eastAsiaTheme="minorEastAsia" w:hAnsiTheme="minorEastAsia" w:hint="eastAsia"/>
                <w:sz w:val="20"/>
                <w:szCs w:val="20"/>
              </w:rPr>
              <w:t>・PTAの</w:t>
            </w:r>
            <w:r w:rsidRPr="00F4474C">
              <w:rPr>
                <w:rFonts w:asciiTheme="minorEastAsia" w:eastAsiaTheme="minorEastAsia" w:hAnsiTheme="minorEastAsia" w:hint="eastAsia"/>
                <w:sz w:val="20"/>
                <w:szCs w:val="20"/>
              </w:rPr>
              <w:t>一日研修や教養講座の参加促進を図る。</w:t>
            </w:r>
          </w:p>
          <w:p w:rsidR="00501912" w:rsidRDefault="00501912" w:rsidP="00501912">
            <w:pPr>
              <w:autoSpaceDE w:val="0"/>
              <w:autoSpaceDN w:val="0"/>
              <w:spacing w:line="220" w:lineRule="exact"/>
              <w:ind w:leftChars="10" w:left="21"/>
              <w:jc w:val="left"/>
              <w:rPr>
                <w:rFonts w:asciiTheme="minorEastAsia" w:eastAsiaTheme="minorEastAsia" w:hAnsiTheme="minorEastAsia"/>
                <w:sz w:val="20"/>
                <w:szCs w:val="20"/>
              </w:rPr>
            </w:pPr>
            <w:r>
              <w:rPr>
                <w:rFonts w:asciiTheme="minorEastAsia" w:eastAsiaTheme="minorEastAsia" w:hAnsiTheme="minorEastAsia" w:hint="eastAsia"/>
                <w:sz w:val="20"/>
                <w:szCs w:val="20"/>
              </w:rPr>
              <w:t>・PTAの活動についてのHP内容を充実させ、</w:t>
            </w:r>
          </w:p>
          <w:p w:rsidR="003518B5" w:rsidRPr="00F4474C" w:rsidRDefault="003518B5" w:rsidP="00501912">
            <w:pPr>
              <w:autoSpaceDE w:val="0"/>
              <w:autoSpaceDN w:val="0"/>
              <w:spacing w:line="220" w:lineRule="exact"/>
              <w:ind w:leftChars="110" w:left="231"/>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保護者向け</w:t>
            </w:r>
            <w:r w:rsidR="00501912">
              <w:rPr>
                <w:rFonts w:asciiTheme="minorEastAsia" w:eastAsiaTheme="minorEastAsia" w:hAnsiTheme="minorEastAsia" w:hint="eastAsia"/>
                <w:sz w:val="20"/>
                <w:szCs w:val="20"/>
              </w:rPr>
              <w:t>ﾒｰﾙ</w:t>
            </w:r>
            <w:r w:rsidRPr="00F4474C">
              <w:rPr>
                <w:rFonts w:asciiTheme="minorEastAsia" w:eastAsiaTheme="minorEastAsia" w:hAnsiTheme="minorEastAsia" w:hint="eastAsia"/>
                <w:sz w:val="20"/>
                <w:szCs w:val="20"/>
              </w:rPr>
              <w:t>配信「365日いつでもﾈｯﾄ」の登録者を増やすとともに発信内容の充実を図る。</w:t>
            </w:r>
          </w:p>
          <w:p w:rsidR="003518B5"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AD2933" w:rsidRPr="00F4474C" w:rsidRDefault="00AD2933" w:rsidP="00501912">
            <w:pPr>
              <w:autoSpaceDE w:val="0"/>
              <w:autoSpaceDN w:val="0"/>
              <w:spacing w:line="220" w:lineRule="exact"/>
              <w:jc w:val="left"/>
              <w:rPr>
                <w:rFonts w:asciiTheme="minorEastAsia" w:eastAsiaTheme="minorEastAsia" w:hAnsiTheme="minorEastAsia"/>
                <w:sz w:val="20"/>
                <w:szCs w:val="20"/>
              </w:rPr>
            </w:pPr>
          </w:p>
        </w:tc>
        <w:tc>
          <w:tcPr>
            <w:tcW w:w="3648" w:type="dxa"/>
            <w:tcBorders>
              <w:right w:val="dashed" w:sz="4" w:space="0" w:color="auto"/>
            </w:tcBorders>
          </w:tcPr>
          <w:p w:rsidR="003518B5" w:rsidRDefault="003518B5" w:rsidP="00315A7B">
            <w:pPr>
              <w:autoSpaceDE w:val="0"/>
              <w:autoSpaceDN w:val="0"/>
              <w:spacing w:line="220" w:lineRule="exact"/>
              <w:ind w:left="200" w:hangingChars="100" w:hanging="200"/>
              <w:jc w:val="left"/>
              <w:rPr>
                <w:rFonts w:asciiTheme="minorEastAsia" w:eastAsiaTheme="minorEastAsia" w:hAnsiTheme="minorEastAsia"/>
                <w:sz w:val="20"/>
                <w:szCs w:val="20"/>
              </w:rPr>
            </w:pPr>
          </w:p>
          <w:p w:rsidR="00315A7B" w:rsidRDefault="003518B5" w:rsidP="00315A7B">
            <w:pPr>
              <w:autoSpaceDE w:val="0"/>
              <w:autoSpaceDN w:val="0"/>
              <w:spacing w:line="22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(1)</w:t>
            </w:r>
            <w:r w:rsidRPr="00F4474C">
              <w:rPr>
                <w:rFonts w:asciiTheme="minorEastAsia" w:eastAsiaTheme="minorEastAsia" w:hAnsiTheme="minorEastAsia" w:hint="eastAsia"/>
                <w:sz w:val="20"/>
                <w:szCs w:val="20"/>
              </w:rPr>
              <w:t>・全出身中学校と連絡を取り、生徒の状況把握を行う。（50校）</w:t>
            </w:r>
          </w:p>
          <w:p w:rsidR="003518B5" w:rsidRPr="00F4474C" w:rsidRDefault="003518B5" w:rsidP="00315A7B">
            <w:pPr>
              <w:autoSpaceDE w:val="0"/>
              <w:autoSpaceDN w:val="0"/>
              <w:spacing w:line="22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・中高連絡会参加</w:t>
            </w:r>
            <w:r w:rsidR="00315A7B">
              <w:rPr>
                <w:rFonts w:asciiTheme="minorEastAsia" w:eastAsiaTheme="minorEastAsia" w:hAnsiTheme="minorEastAsia" w:hint="eastAsia"/>
                <w:sz w:val="20"/>
                <w:szCs w:val="20"/>
              </w:rPr>
              <w:t>20校</w:t>
            </w:r>
            <w:r w:rsidRPr="00F4474C">
              <w:rPr>
                <w:rFonts w:asciiTheme="minorEastAsia" w:eastAsiaTheme="minorEastAsia" w:hAnsiTheme="minorEastAsia" w:hint="eastAsia"/>
                <w:sz w:val="20"/>
                <w:szCs w:val="20"/>
              </w:rPr>
              <w:t>をめざす。（</w:t>
            </w:r>
            <w:r w:rsidR="00315A7B">
              <w:rPr>
                <w:rFonts w:asciiTheme="minorEastAsia" w:eastAsiaTheme="minorEastAsia" w:hAnsiTheme="minorEastAsia" w:hint="eastAsia"/>
                <w:sz w:val="20"/>
                <w:szCs w:val="20"/>
              </w:rPr>
              <w:t>H28</w:t>
            </w:r>
            <w:r w:rsidRPr="00F4474C">
              <w:rPr>
                <w:rFonts w:asciiTheme="minorEastAsia" w:eastAsiaTheme="minorEastAsia" w:hAnsiTheme="minorEastAsia" w:hint="eastAsia"/>
                <w:sz w:val="20"/>
                <w:szCs w:val="20"/>
              </w:rPr>
              <w:t>は</w:t>
            </w:r>
            <w:r w:rsidR="00315A7B">
              <w:rPr>
                <w:rFonts w:asciiTheme="minorEastAsia" w:eastAsiaTheme="minorEastAsia" w:hAnsiTheme="minorEastAsia" w:hint="eastAsia"/>
                <w:sz w:val="20"/>
                <w:szCs w:val="20"/>
              </w:rPr>
              <w:t>14</w:t>
            </w:r>
            <w:r w:rsidRPr="00F4474C">
              <w:rPr>
                <w:rFonts w:asciiTheme="minorEastAsia" w:eastAsiaTheme="minorEastAsia" w:hAnsiTheme="minorEastAsia" w:hint="eastAsia"/>
                <w:sz w:val="20"/>
                <w:szCs w:val="20"/>
              </w:rPr>
              <w:t>校）</w:t>
            </w:r>
          </w:p>
          <w:p w:rsidR="003518B5" w:rsidRDefault="00315A7B" w:rsidP="00AD2933">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・本校HPの訪問</w:t>
            </w:r>
            <w:r w:rsidR="00501912">
              <w:rPr>
                <w:rFonts w:asciiTheme="minorEastAsia" w:eastAsiaTheme="minorEastAsia" w:hAnsiTheme="minorEastAsia" w:hint="eastAsia"/>
                <w:sz w:val="20"/>
                <w:szCs w:val="20"/>
              </w:rPr>
              <w:t>者</w:t>
            </w:r>
            <w:r>
              <w:rPr>
                <w:rFonts w:asciiTheme="minorEastAsia" w:eastAsiaTheme="minorEastAsia" w:hAnsiTheme="minorEastAsia" w:hint="eastAsia"/>
                <w:sz w:val="20"/>
                <w:szCs w:val="20"/>
              </w:rPr>
              <w:t>数を</w:t>
            </w:r>
            <w:r w:rsidR="00521A00">
              <w:rPr>
                <w:rFonts w:asciiTheme="minorEastAsia" w:eastAsiaTheme="minorEastAsia" w:hAnsiTheme="minorEastAsia" w:hint="eastAsia"/>
                <w:sz w:val="20"/>
                <w:szCs w:val="20"/>
              </w:rPr>
              <w:t>年</w:t>
            </w:r>
            <w:r w:rsidR="00521A00" w:rsidRPr="00F912D5">
              <w:rPr>
                <w:rFonts w:asciiTheme="minorEastAsia" w:eastAsiaTheme="minorEastAsia" w:hAnsiTheme="minorEastAsia" w:hint="eastAsia"/>
                <w:sz w:val="20"/>
                <w:szCs w:val="20"/>
              </w:rPr>
              <w:t>間</w:t>
            </w:r>
            <w:r w:rsidR="00C021AC" w:rsidRPr="00F912D5">
              <w:rPr>
                <w:rFonts w:asciiTheme="minorEastAsia" w:eastAsiaTheme="minorEastAsia" w:hAnsiTheme="minorEastAsia" w:hint="eastAsia"/>
                <w:sz w:val="20"/>
                <w:szCs w:val="20"/>
              </w:rPr>
              <w:t>1</w:t>
            </w:r>
            <w:r w:rsidR="00521A00" w:rsidRPr="00F912D5">
              <w:rPr>
                <w:rFonts w:asciiTheme="minorEastAsia" w:eastAsiaTheme="minorEastAsia" w:hAnsiTheme="minorEastAsia" w:hint="eastAsia"/>
                <w:sz w:val="20"/>
                <w:szCs w:val="20"/>
              </w:rPr>
              <w:t>3,000件以上めざす。</w:t>
            </w:r>
            <w:r w:rsidR="0034492C" w:rsidRPr="00F912D5">
              <w:rPr>
                <w:rFonts w:asciiTheme="minorEastAsia" w:eastAsiaTheme="minorEastAsia" w:hAnsiTheme="minorEastAsia" w:hint="eastAsia"/>
                <w:sz w:val="20"/>
                <w:szCs w:val="20"/>
              </w:rPr>
              <w:t>（現在年間</w:t>
            </w:r>
            <w:r w:rsidR="00501912" w:rsidRPr="00F912D5">
              <w:rPr>
                <w:rFonts w:asciiTheme="minorEastAsia" w:eastAsiaTheme="minorEastAsia" w:hAnsiTheme="minorEastAsia" w:hint="eastAsia"/>
                <w:sz w:val="20"/>
                <w:szCs w:val="20"/>
              </w:rPr>
              <w:t>約</w:t>
            </w:r>
            <w:r w:rsidR="00C021AC" w:rsidRPr="00F912D5">
              <w:rPr>
                <w:rFonts w:asciiTheme="minorEastAsia" w:eastAsiaTheme="minorEastAsia" w:hAnsiTheme="minorEastAsia" w:hint="eastAsia"/>
                <w:sz w:val="20"/>
                <w:szCs w:val="20"/>
              </w:rPr>
              <w:t>1</w:t>
            </w:r>
            <w:r w:rsidR="00501912" w:rsidRPr="00F912D5">
              <w:rPr>
                <w:rFonts w:asciiTheme="minorEastAsia" w:eastAsiaTheme="minorEastAsia" w:hAnsiTheme="minorEastAsia" w:hint="eastAsia"/>
                <w:sz w:val="20"/>
                <w:szCs w:val="20"/>
              </w:rPr>
              <w:t>2,700件</w:t>
            </w:r>
            <w:r w:rsidR="00501912">
              <w:rPr>
                <w:rFonts w:asciiTheme="minorEastAsia" w:eastAsiaTheme="minorEastAsia" w:hAnsiTheme="minorEastAsia" w:hint="eastAsia"/>
                <w:sz w:val="20"/>
                <w:szCs w:val="20"/>
              </w:rPr>
              <w:t>）</w:t>
            </w:r>
          </w:p>
          <w:p w:rsidR="003518B5" w:rsidRPr="00315A7B"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3518B5"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501912" w:rsidRDefault="00501912"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7C4088" w:rsidRDefault="007C4088"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6036F7" w:rsidRDefault="006036F7" w:rsidP="006036F7">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3518B5" w:rsidRPr="00F4474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・PTA</w:t>
            </w:r>
            <w:r w:rsidR="006C5C03">
              <w:rPr>
                <w:rFonts w:asciiTheme="minorEastAsia" w:eastAsiaTheme="minorEastAsia" w:hAnsiTheme="minorEastAsia" w:hint="eastAsia"/>
                <w:sz w:val="20"/>
                <w:szCs w:val="20"/>
              </w:rPr>
              <w:t>主催の研修について定員に対し、</w:t>
            </w:r>
            <w:r w:rsidR="0034492C">
              <w:rPr>
                <w:rFonts w:asciiTheme="minorEastAsia" w:eastAsiaTheme="minorEastAsia" w:hAnsiTheme="minorEastAsia" w:hint="eastAsia"/>
                <w:sz w:val="20"/>
                <w:szCs w:val="20"/>
              </w:rPr>
              <w:t>100％の参加数</w:t>
            </w:r>
            <w:r>
              <w:rPr>
                <w:rFonts w:asciiTheme="minorEastAsia" w:eastAsiaTheme="minorEastAsia" w:hAnsiTheme="minorEastAsia" w:hint="eastAsia"/>
                <w:sz w:val="20"/>
                <w:szCs w:val="20"/>
              </w:rPr>
              <w:t>をめざす。（H28</w:t>
            </w:r>
            <w:r w:rsidR="0034492C">
              <w:rPr>
                <w:rFonts w:asciiTheme="minorEastAsia" w:eastAsiaTheme="minorEastAsia" w:hAnsiTheme="minorEastAsia" w:hint="eastAsia"/>
                <w:sz w:val="20"/>
                <w:szCs w:val="20"/>
              </w:rPr>
              <w:t>は総数</w:t>
            </w:r>
            <w:r w:rsidR="00984357">
              <w:rPr>
                <w:rFonts w:asciiTheme="minorEastAsia" w:eastAsiaTheme="minorEastAsia" w:hAnsiTheme="minorEastAsia" w:hint="eastAsia"/>
                <w:sz w:val="20"/>
                <w:szCs w:val="20"/>
              </w:rPr>
              <w:t>137</w:t>
            </w:r>
            <w:r w:rsidR="0034492C">
              <w:rPr>
                <w:rFonts w:asciiTheme="minorEastAsia" w:eastAsiaTheme="minorEastAsia" w:hAnsiTheme="minorEastAsia" w:hint="eastAsia"/>
                <w:sz w:val="20"/>
                <w:szCs w:val="20"/>
              </w:rPr>
              <w:t>/150</w:t>
            </w:r>
            <w:r>
              <w:rPr>
                <w:rFonts w:asciiTheme="minorEastAsia" w:eastAsiaTheme="minorEastAsia" w:hAnsiTheme="minorEastAsia" w:hint="eastAsia"/>
                <w:sz w:val="20"/>
                <w:szCs w:val="20"/>
              </w:rPr>
              <w:t>人</w:t>
            </w:r>
            <w:r w:rsidR="0034492C">
              <w:rPr>
                <w:rFonts w:asciiTheme="minorEastAsia" w:eastAsiaTheme="minorEastAsia" w:hAnsiTheme="minorEastAsia" w:hint="eastAsia"/>
                <w:sz w:val="20"/>
                <w:szCs w:val="20"/>
              </w:rPr>
              <w:t>、</w:t>
            </w:r>
            <w:r w:rsidR="00984357">
              <w:rPr>
                <w:rFonts w:asciiTheme="minorEastAsia" w:eastAsiaTheme="minorEastAsia" w:hAnsiTheme="minorEastAsia" w:hint="eastAsia"/>
                <w:sz w:val="20"/>
                <w:szCs w:val="20"/>
              </w:rPr>
              <w:t>91</w:t>
            </w:r>
            <w:r w:rsidR="0034492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p w:rsidR="003518B5" w:rsidRDefault="006036F7" w:rsidP="00AD2933">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4492C">
              <w:rPr>
                <w:rFonts w:asciiTheme="minorEastAsia" w:eastAsiaTheme="minorEastAsia" w:hAnsiTheme="minorEastAsia" w:hint="eastAsia"/>
                <w:sz w:val="20"/>
                <w:szCs w:val="20"/>
              </w:rPr>
              <w:t>「365日いつでも</w:t>
            </w:r>
            <w:r w:rsidR="002F2B78">
              <w:rPr>
                <w:rFonts w:asciiTheme="minorEastAsia" w:eastAsiaTheme="minorEastAsia" w:hAnsiTheme="minorEastAsia" w:hint="eastAsia"/>
                <w:sz w:val="20"/>
                <w:szCs w:val="20"/>
              </w:rPr>
              <w:t>ネット</w:t>
            </w:r>
            <w:r w:rsidR="0034492C">
              <w:rPr>
                <w:rFonts w:asciiTheme="minorEastAsia" w:eastAsiaTheme="minorEastAsia" w:hAnsiTheme="minorEastAsia" w:hint="eastAsia"/>
                <w:sz w:val="20"/>
                <w:szCs w:val="20"/>
              </w:rPr>
              <w:t>」</w:t>
            </w:r>
            <w:r w:rsidR="003518B5" w:rsidRPr="00F4474C">
              <w:rPr>
                <w:rFonts w:asciiTheme="minorEastAsia" w:eastAsiaTheme="minorEastAsia" w:hAnsiTheme="minorEastAsia" w:hint="eastAsia"/>
                <w:sz w:val="20"/>
                <w:szCs w:val="20"/>
              </w:rPr>
              <w:t>登録率</w:t>
            </w:r>
            <w:r w:rsidR="00984357">
              <w:rPr>
                <w:rFonts w:asciiTheme="minorEastAsia" w:eastAsiaTheme="minorEastAsia" w:hAnsiTheme="minorEastAsia" w:hint="eastAsia"/>
                <w:sz w:val="20"/>
                <w:szCs w:val="20"/>
              </w:rPr>
              <w:t>50</w:t>
            </w:r>
            <w:r>
              <w:rPr>
                <w:rFonts w:asciiTheme="minorEastAsia" w:eastAsiaTheme="minorEastAsia" w:hAnsiTheme="minorEastAsia" w:hint="eastAsia"/>
                <w:sz w:val="20"/>
                <w:szCs w:val="20"/>
              </w:rPr>
              <w:t>％以上をめざす。（</w:t>
            </w:r>
            <w:r w:rsidR="00984357">
              <w:rPr>
                <w:rFonts w:asciiTheme="minorEastAsia" w:eastAsiaTheme="minorEastAsia" w:hAnsiTheme="minorEastAsia" w:hint="eastAsia"/>
                <w:sz w:val="20"/>
                <w:szCs w:val="20"/>
              </w:rPr>
              <w:t>H28は40</w:t>
            </w:r>
            <w:r>
              <w:rPr>
                <w:rFonts w:asciiTheme="minorEastAsia" w:eastAsiaTheme="minorEastAsia" w:hAnsiTheme="minorEastAsia" w:hint="eastAsia"/>
                <w:sz w:val="20"/>
                <w:szCs w:val="20"/>
              </w:rPr>
              <w:t>%</w:t>
            </w:r>
            <w:r>
              <w:rPr>
                <w:rFonts w:asciiTheme="minorEastAsia" w:eastAsiaTheme="minorEastAsia" w:hAnsiTheme="minorEastAsia"/>
                <w:sz w:val="20"/>
                <w:szCs w:val="20"/>
              </w:rPr>
              <w:t>）</w:t>
            </w:r>
          </w:p>
          <w:p w:rsidR="006036F7" w:rsidRDefault="006036F7" w:rsidP="006036F7">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・保護者向け学校教育自己診断における「365日いつでも</w:t>
            </w:r>
            <w:r w:rsidR="002F2B78">
              <w:rPr>
                <w:rFonts w:asciiTheme="minorEastAsia" w:eastAsiaTheme="minorEastAsia" w:hAnsiTheme="minorEastAsia" w:hint="eastAsia"/>
                <w:sz w:val="20"/>
                <w:szCs w:val="20"/>
              </w:rPr>
              <w:t>ネット</w:t>
            </w:r>
            <w:r>
              <w:rPr>
                <w:rFonts w:asciiTheme="minorEastAsia" w:eastAsiaTheme="minorEastAsia" w:hAnsiTheme="minorEastAsia" w:hint="eastAsia"/>
                <w:sz w:val="20"/>
                <w:szCs w:val="20"/>
              </w:rPr>
              <w:t>」に対する肯定回答数を10</w:t>
            </w:r>
            <w:r w:rsidR="008022F5">
              <w:rPr>
                <w:rFonts w:asciiTheme="minorEastAsia" w:eastAsiaTheme="minorEastAsia" w:hAnsiTheme="minorEastAsia" w:hint="eastAsia"/>
                <w:sz w:val="20"/>
                <w:szCs w:val="20"/>
              </w:rPr>
              <w:t>ﾎﾟｲﾝﾄ</w:t>
            </w:r>
            <w:r>
              <w:rPr>
                <w:rFonts w:asciiTheme="minorEastAsia" w:eastAsiaTheme="minorEastAsia" w:hAnsiTheme="minorEastAsia" w:hint="eastAsia"/>
                <w:sz w:val="20"/>
                <w:szCs w:val="20"/>
              </w:rPr>
              <w:t>増とする。（H28</w:t>
            </w:r>
            <w:r w:rsidR="008022F5">
              <w:rPr>
                <w:rFonts w:asciiTheme="minorEastAsia" w:eastAsiaTheme="minorEastAsia" w:hAnsiTheme="minorEastAsia" w:hint="eastAsia"/>
                <w:sz w:val="20"/>
                <w:szCs w:val="20"/>
              </w:rPr>
              <w:t>は67.7</w:t>
            </w:r>
            <w:r>
              <w:rPr>
                <w:rFonts w:asciiTheme="minorEastAsia" w:eastAsiaTheme="minorEastAsia" w:hAnsiTheme="minorEastAsia" w:hint="eastAsia"/>
                <w:sz w:val="20"/>
                <w:szCs w:val="20"/>
              </w:rPr>
              <w:t>％）</w:t>
            </w:r>
          </w:p>
          <w:p w:rsidR="003518B5"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3518B5" w:rsidRDefault="003518B5" w:rsidP="00AD2933">
            <w:pPr>
              <w:autoSpaceDE w:val="0"/>
              <w:autoSpaceDN w:val="0"/>
              <w:spacing w:line="220" w:lineRule="exact"/>
              <w:ind w:left="200" w:hangingChars="100" w:hanging="200"/>
              <w:jc w:val="left"/>
              <w:rPr>
                <w:rFonts w:asciiTheme="minorEastAsia" w:eastAsiaTheme="minorEastAsia" w:hAnsiTheme="minorEastAsia"/>
                <w:sz w:val="20"/>
                <w:szCs w:val="20"/>
              </w:rPr>
            </w:pPr>
          </w:p>
          <w:p w:rsidR="003518B5" w:rsidRPr="00F4474C" w:rsidRDefault="003518B5" w:rsidP="00501912">
            <w:pPr>
              <w:autoSpaceDE w:val="0"/>
              <w:autoSpaceDN w:val="0"/>
              <w:spacing w:line="220" w:lineRule="exact"/>
              <w:ind w:left="200" w:hangingChars="100" w:hanging="200"/>
              <w:jc w:val="left"/>
              <w:rPr>
                <w:rFonts w:asciiTheme="minorEastAsia" w:eastAsiaTheme="minorEastAsia" w:hAnsiTheme="minorEastAsia"/>
                <w:sz w:val="20"/>
                <w:szCs w:val="20"/>
              </w:rPr>
            </w:pPr>
          </w:p>
        </w:tc>
        <w:tc>
          <w:tcPr>
            <w:tcW w:w="3901" w:type="dxa"/>
            <w:tcBorders>
              <w:left w:val="dashed" w:sz="4" w:space="0" w:color="auto"/>
            </w:tcBorders>
          </w:tcPr>
          <w:p w:rsidR="008647BC" w:rsidRDefault="008647BC" w:rsidP="008647BC">
            <w:pPr>
              <w:autoSpaceDE w:val="0"/>
              <w:autoSpaceDN w:val="0"/>
              <w:spacing w:line="220" w:lineRule="exact"/>
              <w:ind w:left="200" w:hangingChars="100" w:hanging="200"/>
              <w:jc w:val="left"/>
              <w:rPr>
                <w:rFonts w:asciiTheme="minorEastAsia" w:eastAsiaTheme="minorEastAsia" w:hAnsiTheme="minorEastAsia"/>
                <w:sz w:val="20"/>
                <w:szCs w:val="20"/>
              </w:rPr>
            </w:pPr>
          </w:p>
          <w:p w:rsidR="008647BC" w:rsidRDefault="008647BC" w:rsidP="008647BC">
            <w:pPr>
              <w:autoSpaceDE w:val="0"/>
              <w:autoSpaceDN w:val="0"/>
              <w:spacing w:line="22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sz w:val="20"/>
                <w:szCs w:val="20"/>
              </w:rPr>
              <w:t>(1)</w:t>
            </w:r>
            <w:r>
              <w:rPr>
                <w:rFonts w:asciiTheme="minorEastAsia" w:eastAsiaTheme="minorEastAsia" w:hAnsiTheme="minorEastAsia" w:hint="eastAsia"/>
                <w:sz w:val="20"/>
                <w:szCs w:val="20"/>
              </w:rPr>
              <w:t>・全出身中学校</w:t>
            </w:r>
            <w:r w:rsidRPr="008647BC">
              <w:rPr>
                <w:rFonts w:asciiTheme="minorEastAsia" w:eastAsiaTheme="minorEastAsia" w:hAnsiTheme="minorEastAsia" w:hint="eastAsia"/>
                <w:b/>
                <w:sz w:val="20"/>
                <w:szCs w:val="20"/>
              </w:rPr>
              <w:t>50校</w:t>
            </w:r>
            <w:r>
              <w:rPr>
                <w:rFonts w:asciiTheme="minorEastAsia" w:eastAsiaTheme="minorEastAsia" w:hAnsiTheme="minorEastAsia" w:hint="eastAsia"/>
                <w:sz w:val="20"/>
                <w:szCs w:val="20"/>
              </w:rPr>
              <w:t>と連絡を取り、生徒の状況把握を行った。</w:t>
            </w:r>
            <w:r w:rsidRPr="008647BC">
              <w:rPr>
                <w:rFonts w:asciiTheme="minorEastAsia" w:eastAsiaTheme="minorEastAsia" w:hAnsiTheme="minorEastAsia" w:hint="eastAsia"/>
                <w:b/>
                <w:sz w:val="20"/>
                <w:szCs w:val="20"/>
              </w:rPr>
              <w:t>（○）</w:t>
            </w:r>
          </w:p>
          <w:p w:rsidR="008647BC" w:rsidRDefault="008647BC" w:rsidP="008647BC">
            <w:pPr>
              <w:autoSpaceDE w:val="0"/>
              <w:autoSpaceDN w:val="0"/>
              <w:spacing w:line="220" w:lineRule="exact"/>
              <w:ind w:left="200" w:hangingChars="100" w:hanging="200"/>
              <w:jc w:val="left"/>
              <w:rPr>
                <w:rFonts w:asciiTheme="minorEastAsia" w:eastAsiaTheme="minorEastAsia" w:hAnsiTheme="minorEastAsia"/>
                <w:sz w:val="20"/>
                <w:szCs w:val="20"/>
              </w:rPr>
            </w:pPr>
            <w:r w:rsidRPr="00F4474C">
              <w:rPr>
                <w:rFonts w:asciiTheme="minorEastAsia" w:eastAsiaTheme="minorEastAsia" w:hAnsiTheme="minorEastAsia" w:hint="eastAsia"/>
                <w:sz w:val="20"/>
                <w:szCs w:val="20"/>
              </w:rPr>
              <w:t>・中高連絡会参加</w:t>
            </w:r>
            <w:r w:rsidRPr="008647BC">
              <w:rPr>
                <w:rFonts w:asciiTheme="minorEastAsia" w:eastAsiaTheme="minorEastAsia" w:hAnsiTheme="minorEastAsia" w:hint="eastAsia"/>
                <w:b/>
                <w:sz w:val="20"/>
                <w:szCs w:val="20"/>
              </w:rPr>
              <w:t>８校８名</w:t>
            </w:r>
            <w:r>
              <w:rPr>
                <w:rFonts w:asciiTheme="minorEastAsia" w:eastAsiaTheme="minorEastAsia" w:hAnsiTheme="minorEastAsia" w:hint="eastAsia"/>
                <w:sz w:val="20"/>
                <w:szCs w:val="20"/>
              </w:rPr>
              <w:t>にとどまった。</w:t>
            </w:r>
          </w:p>
          <w:p w:rsidR="008647BC" w:rsidRPr="008647BC" w:rsidRDefault="008647BC" w:rsidP="008647BC">
            <w:pPr>
              <w:autoSpaceDE w:val="0"/>
              <w:autoSpaceDN w:val="0"/>
              <w:spacing w:line="22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日程について要望があったことを受け、検討したい。</w:t>
            </w:r>
            <w:r w:rsidRPr="008647BC">
              <w:rPr>
                <w:rFonts w:asciiTheme="minorEastAsia" w:eastAsiaTheme="minorEastAsia" w:hAnsiTheme="minorEastAsia" w:hint="eastAsia"/>
                <w:b/>
                <w:sz w:val="20"/>
                <w:szCs w:val="20"/>
              </w:rPr>
              <w:t>（△）</w:t>
            </w:r>
          </w:p>
          <w:p w:rsidR="000F4F31" w:rsidRPr="00F912D5" w:rsidRDefault="008647BC" w:rsidP="008647BC">
            <w:pPr>
              <w:autoSpaceDE w:val="0"/>
              <w:autoSpaceDN w:val="0"/>
              <w:spacing w:line="220" w:lineRule="exact"/>
              <w:ind w:left="200" w:hangingChars="100" w:hanging="200"/>
              <w:jc w:val="left"/>
              <w:rPr>
                <w:rFonts w:ascii="ＭＳ 明朝"/>
                <w:color w:val="FF0000"/>
                <w:sz w:val="20"/>
                <w:szCs w:val="20"/>
              </w:rPr>
            </w:pPr>
            <w:r>
              <w:rPr>
                <w:rFonts w:asciiTheme="minorEastAsia" w:eastAsiaTheme="minorEastAsia" w:hAnsiTheme="minorEastAsia" w:hint="eastAsia"/>
                <w:sz w:val="20"/>
                <w:szCs w:val="20"/>
              </w:rPr>
              <w:t>・本校HPの訪問者数は本年度</w:t>
            </w:r>
            <w:r w:rsidR="00CE59C7">
              <w:rPr>
                <w:rFonts w:asciiTheme="minorEastAsia" w:eastAsiaTheme="minorEastAsia" w:hAnsiTheme="minorEastAsia" w:hint="eastAsia"/>
                <w:sz w:val="20"/>
                <w:szCs w:val="20"/>
              </w:rPr>
              <w:t>３月時点に</w:t>
            </w:r>
            <w:r w:rsidR="00CE59C7" w:rsidRPr="00F912D5">
              <w:rPr>
                <w:rFonts w:asciiTheme="minorEastAsia" w:eastAsiaTheme="minorEastAsia" w:hAnsiTheme="minorEastAsia" w:hint="eastAsia"/>
                <w:sz w:val="20"/>
                <w:szCs w:val="20"/>
              </w:rPr>
              <w:t>おいて</w:t>
            </w:r>
            <w:r w:rsidR="00CE59C7" w:rsidRPr="00F912D5">
              <w:rPr>
                <w:rFonts w:asciiTheme="minorEastAsia" w:eastAsiaTheme="minorEastAsia" w:hAnsiTheme="minorEastAsia" w:hint="eastAsia"/>
                <w:b/>
                <w:sz w:val="20"/>
                <w:szCs w:val="20"/>
              </w:rPr>
              <w:t>14,000</w:t>
            </w:r>
            <w:r w:rsidRPr="00F912D5">
              <w:rPr>
                <w:rFonts w:asciiTheme="minorEastAsia" w:eastAsiaTheme="minorEastAsia" w:hAnsiTheme="minorEastAsia" w:hint="eastAsia"/>
                <w:b/>
                <w:sz w:val="20"/>
                <w:szCs w:val="20"/>
              </w:rPr>
              <w:t>件</w:t>
            </w:r>
            <w:r w:rsidR="00CE59C7" w:rsidRPr="00F912D5">
              <w:rPr>
                <w:rFonts w:asciiTheme="minorEastAsia" w:eastAsiaTheme="minorEastAsia" w:hAnsiTheme="minorEastAsia" w:hint="eastAsia"/>
                <w:b/>
                <w:sz w:val="20"/>
                <w:szCs w:val="20"/>
              </w:rPr>
              <w:t>を超えた</w:t>
            </w:r>
            <w:r w:rsidRPr="00F912D5">
              <w:rPr>
                <w:rFonts w:asciiTheme="minorEastAsia" w:eastAsiaTheme="minorEastAsia" w:hAnsiTheme="minorEastAsia" w:hint="eastAsia"/>
                <w:sz w:val="20"/>
                <w:szCs w:val="20"/>
              </w:rPr>
              <w:t>。</w:t>
            </w:r>
            <w:r w:rsidR="00CE59C7" w:rsidRPr="00F912D5">
              <w:rPr>
                <w:rFonts w:asciiTheme="minorEastAsia" w:eastAsiaTheme="minorEastAsia" w:hAnsiTheme="minorEastAsia" w:hint="eastAsia"/>
                <w:b/>
                <w:sz w:val="20"/>
                <w:szCs w:val="20"/>
              </w:rPr>
              <w:t>（◎</w:t>
            </w:r>
            <w:r w:rsidRPr="00F912D5">
              <w:rPr>
                <w:rFonts w:asciiTheme="minorEastAsia" w:eastAsiaTheme="minorEastAsia" w:hAnsiTheme="minorEastAsia" w:hint="eastAsia"/>
                <w:b/>
                <w:sz w:val="20"/>
                <w:szCs w:val="20"/>
              </w:rPr>
              <w:t>）</w:t>
            </w:r>
            <w:r w:rsidRPr="00F912D5">
              <w:rPr>
                <w:rFonts w:ascii="ＭＳ 明朝"/>
                <w:color w:val="FF0000"/>
                <w:sz w:val="20"/>
                <w:szCs w:val="20"/>
              </w:rPr>
              <w:t xml:space="preserve"> </w:t>
            </w:r>
          </w:p>
          <w:p w:rsidR="008647BC" w:rsidRDefault="008647BC" w:rsidP="008647BC">
            <w:pPr>
              <w:autoSpaceDE w:val="0"/>
              <w:autoSpaceDN w:val="0"/>
              <w:spacing w:line="220" w:lineRule="exact"/>
              <w:ind w:left="200" w:hangingChars="100" w:hanging="200"/>
              <w:jc w:val="left"/>
              <w:rPr>
                <w:rFonts w:ascii="ＭＳ 明朝"/>
                <w:color w:val="000000" w:themeColor="text1"/>
                <w:sz w:val="20"/>
                <w:szCs w:val="20"/>
              </w:rPr>
            </w:pPr>
            <w:r w:rsidRPr="00F912D5">
              <w:rPr>
                <w:rFonts w:ascii="ＭＳ 明朝" w:hint="eastAsia"/>
                <w:color w:val="FF0000"/>
                <w:sz w:val="20"/>
                <w:szCs w:val="20"/>
              </w:rPr>
              <w:t xml:space="preserve">　</w:t>
            </w:r>
            <w:r w:rsidRPr="00F912D5">
              <w:rPr>
                <w:rFonts w:ascii="ＭＳ 明朝" w:hint="eastAsia"/>
                <w:color w:val="000000" w:themeColor="text1"/>
                <w:sz w:val="20"/>
                <w:szCs w:val="20"/>
              </w:rPr>
              <w:t>また、新年度に向け、HPを刷新する作業を行っており、今年度末には完成予定。</w:t>
            </w:r>
          </w:p>
          <w:p w:rsidR="008647BC" w:rsidRDefault="008647BC" w:rsidP="008647BC">
            <w:pPr>
              <w:autoSpaceDE w:val="0"/>
              <w:autoSpaceDN w:val="0"/>
              <w:spacing w:line="220" w:lineRule="exact"/>
              <w:ind w:left="200" w:hangingChars="100" w:hanging="200"/>
              <w:jc w:val="left"/>
              <w:rPr>
                <w:rFonts w:ascii="ＭＳ 明朝"/>
                <w:color w:val="000000" w:themeColor="text1"/>
                <w:sz w:val="20"/>
                <w:szCs w:val="20"/>
              </w:rPr>
            </w:pPr>
            <w:r>
              <w:rPr>
                <w:rFonts w:ascii="ＭＳ 明朝" w:hint="eastAsia"/>
                <w:color w:val="000000" w:themeColor="text1"/>
                <w:sz w:val="20"/>
                <w:szCs w:val="20"/>
              </w:rPr>
              <w:t xml:space="preserve">(2)・PTA主催の研修について、参加率は　　</w:t>
            </w:r>
          </w:p>
          <w:p w:rsidR="008647BC" w:rsidRDefault="008647BC" w:rsidP="008647BC">
            <w:pPr>
              <w:autoSpaceDE w:val="0"/>
              <w:autoSpaceDN w:val="0"/>
              <w:spacing w:line="220" w:lineRule="exact"/>
              <w:ind w:left="200" w:hangingChars="100" w:hanging="200"/>
              <w:jc w:val="left"/>
              <w:rPr>
                <w:rFonts w:ascii="ＭＳ 明朝"/>
                <w:color w:val="000000" w:themeColor="text1"/>
                <w:sz w:val="20"/>
                <w:szCs w:val="20"/>
              </w:rPr>
            </w:pPr>
            <w:r>
              <w:rPr>
                <w:rFonts w:ascii="ＭＳ 明朝" w:hint="eastAsia"/>
                <w:color w:val="000000" w:themeColor="text1"/>
                <w:sz w:val="20"/>
                <w:szCs w:val="20"/>
              </w:rPr>
              <w:t xml:space="preserve">　</w:t>
            </w:r>
            <w:r w:rsidR="006C5C03" w:rsidRPr="006C5C03">
              <w:rPr>
                <w:rFonts w:ascii="ＭＳ 明朝" w:hint="eastAsia"/>
                <w:b/>
                <w:color w:val="000000" w:themeColor="text1"/>
                <w:sz w:val="20"/>
                <w:szCs w:val="20"/>
              </w:rPr>
              <w:t>77</w:t>
            </w:r>
            <w:r w:rsidRPr="006C5C03">
              <w:rPr>
                <w:rFonts w:ascii="ＭＳ 明朝" w:hint="eastAsia"/>
                <w:b/>
                <w:color w:val="000000" w:themeColor="text1"/>
                <w:sz w:val="20"/>
                <w:szCs w:val="20"/>
              </w:rPr>
              <w:t>％</w:t>
            </w:r>
            <w:r w:rsidR="006C5C03" w:rsidRPr="006C5C03">
              <w:rPr>
                <w:rFonts w:ascii="ＭＳ 明朝" w:hint="eastAsia"/>
                <w:b/>
                <w:color w:val="000000" w:themeColor="text1"/>
                <w:sz w:val="20"/>
                <w:szCs w:val="20"/>
              </w:rPr>
              <w:t>(116／150 )</w:t>
            </w:r>
            <w:r w:rsidR="0041358E" w:rsidRPr="006C5C03">
              <w:rPr>
                <w:rFonts w:ascii="ＭＳ 明朝" w:hint="eastAsia"/>
                <w:b/>
                <w:color w:val="000000" w:themeColor="text1"/>
                <w:sz w:val="20"/>
                <w:szCs w:val="20"/>
              </w:rPr>
              <w:t>（△</w:t>
            </w:r>
            <w:r w:rsidRPr="006C5C03">
              <w:rPr>
                <w:rFonts w:ascii="ＭＳ 明朝" w:hint="eastAsia"/>
                <w:b/>
                <w:color w:val="000000" w:themeColor="text1"/>
                <w:sz w:val="20"/>
                <w:szCs w:val="20"/>
              </w:rPr>
              <w:t>）</w:t>
            </w:r>
            <w:r w:rsidR="006C5C03" w:rsidRPr="006C5C03">
              <w:rPr>
                <w:rFonts w:ascii="ＭＳ 明朝" w:hint="eastAsia"/>
                <w:color w:val="000000" w:themeColor="text1"/>
                <w:sz w:val="20"/>
                <w:szCs w:val="20"/>
              </w:rPr>
              <w:t>と伸び悩んだ。</w:t>
            </w:r>
          </w:p>
          <w:p w:rsidR="006C5C03" w:rsidRPr="006C5C03" w:rsidRDefault="006C5C03" w:rsidP="006C5C03">
            <w:pPr>
              <w:autoSpaceDE w:val="0"/>
              <w:autoSpaceDN w:val="0"/>
              <w:spacing w:line="220" w:lineRule="exact"/>
              <w:ind w:left="201" w:hangingChars="100" w:hanging="201"/>
              <w:jc w:val="left"/>
              <w:rPr>
                <w:rFonts w:ascii="ＭＳ 明朝"/>
                <w:color w:val="000000" w:themeColor="text1"/>
                <w:sz w:val="20"/>
                <w:szCs w:val="20"/>
                <w:shd w:val="pct15" w:color="auto" w:fill="FFFFFF"/>
              </w:rPr>
            </w:pPr>
            <w:r>
              <w:rPr>
                <w:rFonts w:ascii="ＭＳ 明朝" w:hint="eastAsia"/>
                <w:b/>
                <w:color w:val="000000" w:themeColor="text1"/>
                <w:sz w:val="20"/>
                <w:szCs w:val="20"/>
              </w:rPr>
              <w:t xml:space="preserve">　</w:t>
            </w:r>
            <w:r>
              <w:rPr>
                <w:rFonts w:ascii="ＭＳ 明朝" w:hint="eastAsia"/>
                <w:color w:val="000000" w:themeColor="text1"/>
                <w:sz w:val="20"/>
                <w:szCs w:val="20"/>
              </w:rPr>
              <w:t>しっかり内容を検証し、次年度の参加数を伸ばしたい。</w:t>
            </w:r>
          </w:p>
          <w:p w:rsidR="008647BC" w:rsidRDefault="008647BC" w:rsidP="008647BC">
            <w:pPr>
              <w:autoSpaceDE w:val="0"/>
              <w:autoSpaceDN w:val="0"/>
              <w:spacing w:line="220" w:lineRule="exact"/>
              <w:ind w:left="200" w:hangingChars="100" w:hanging="200"/>
              <w:jc w:val="left"/>
              <w:rPr>
                <w:rFonts w:ascii="ＭＳ 明朝"/>
                <w:b/>
                <w:color w:val="000000" w:themeColor="text1"/>
                <w:sz w:val="20"/>
                <w:szCs w:val="20"/>
              </w:rPr>
            </w:pPr>
            <w:r>
              <w:rPr>
                <w:rFonts w:ascii="ＭＳ 明朝" w:hint="eastAsia"/>
                <w:color w:val="000000" w:themeColor="text1"/>
                <w:sz w:val="20"/>
                <w:szCs w:val="20"/>
              </w:rPr>
              <w:t>・保護者向け</w:t>
            </w:r>
            <w:r w:rsidR="002F2B78">
              <w:rPr>
                <w:rFonts w:ascii="ＭＳ 明朝" w:hint="eastAsia"/>
                <w:color w:val="000000" w:themeColor="text1"/>
                <w:sz w:val="20"/>
                <w:szCs w:val="20"/>
              </w:rPr>
              <w:t>メール</w:t>
            </w:r>
            <w:r>
              <w:rPr>
                <w:rFonts w:ascii="ＭＳ 明朝" w:hint="eastAsia"/>
                <w:color w:val="000000" w:themeColor="text1"/>
                <w:sz w:val="20"/>
                <w:szCs w:val="20"/>
              </w:rPr>
              <w:t>「365日いつでも</w:t>
            </w:r>
            <w:r w:rsidR="002F2B78">
              <w:rPr>
                <w:rFonts w:ascii="ＭＳ 明朝" w:hint="eastAsia"/>
                <w:color w:val="000000" w:themeColor="text1"/>
                <w:sz w:val="20"/>
                <w:szCs w:val="20"/>
              </w:rPr>
              <w:t>ネット</w:t>
            </w:r>
            <w:r>
              <w:rPr>
                <w:rFonts w:ascii="ＭＳ 明朝" w:hint="eastAsia"/>
                <w:color w:val="000000" w:themeColor="text1"/>
                <w:sz w:val="20"/>
                <w:szCs w:val="20"/>
              </w:rPr>
              <w:t>」の登録率は</w:t>
            </w:r>
            <w:r w:rsidRPr="008647BC">
              <w:rPr>
                <w:rFonts w:ascii="ＭＳ 明朝" w:hint="eastAsia"/>
                <w:b/>
                <w:color w:val="000000" w:themeColor="text1"/>
                <w:sz w:val="20"/>
                <w:szCs w:val="20"/>
              </w:rPr>
              <w:t>54％</w:t>
            </w:r>
            <w:r>
              <w:rPr>
                <w:rFonts w:ascii="ＭＳ 明朝" w:hint="eastAsia"/>
                <w:color w:val="000000" w:themeColor="text1"/>
                <w:sz w:val="20"/>
                <w:szCs w:val="20"/>
              </w:rPr>
              <w:t>となった。</w:t>
            </w:r>
            <w:r w:rsidR="009024A6">
              <w:rPr>
                <w:rFonts w:ascii="ＭＳ 明朝" w:hint="eastAsia"/>
                <w:b/>
                <w:color w:val="000000" w:themeColor="text1"/>
                <w:sz w:val="20"/>
                <w:szCs w:val="20"/>
              </w:rPr>
              <w:t>（○</w:t>
            </w:r>
            <w:r w:rsidRPr="008647BC">
              <w:rPr>
                <w:rFonts w:ascii="ＭＳ 明朝" w:hint="eastAsia"/>
                <w:b/>
                <w:color w:val="000000" w:themeColor="text1"/>
                <w:sz w:val="20"/>
                <w:szCs w:val="20"/>
              </w:rPr>
              <w:t>）</w:t>
            </w:r>
          </w:p>
          <w:p w:rsidR="008647BC" w:rsidRPr="00921454" w:rsidRDefault="008647BC" w:rsidP="00E063DE">
            <w:pPr>
              <w:autoSpaceDE w:val="0"/>
              <w:autoSpaceDN w:val="0"/>
              <w:spacing w:line="220" w:lineRule="exact"/>
              <w:ind w:left="200" w:hangingChars="100" w:hanging="200"/>
              <w:jc w:val="left"/>
              <w:rPr>
                <w:rFonts w:ascii="ＭＳ 明朝"/>
                <w:color w:val="FF0000"/>
                <w:sz w:val="20"/>
                <w:szCs w:val="20"/>
              </w:rPr>
            </w:pPr>
            <w:r w:rsidRPr="008647BC">
              <w:rPr>
                <w:rFonts w:ascii="ＭＳ 明朝" w:hint="eastAsia"/>
                <w:color w:val="000000" w:themeColor="text1"/>
                <w:sz w:val="20"/>
                <w:szCs w:val="20"/>
              </w:rPr>
              <w:t>・</w:t>
            </w:r>
            <w:r w:rsidR="00E063DE" w:rsidRPr="008647BC">
              <w:rPr>
                <w:rFonts w:ascii="ＭＳ 明朝" w:hint="eastAsia"/>
                <w:color w:val="000000" w:themeColor="text1"/>
                <w:sz w:val="20"/>
                <w:szCs w:val="20"/>
              </w:rPr>
              <w:t>「</w:t>
            </w:r>
            <w:r w:rsidR="00E063DE">
              <w:rPr>
                <w:rFonts w:ascii="ＭＳ 明朝" w:hint="eastAsia"/>
                <w:color w:val="000000" w:themeColor="text1"/>
                <w:sz w:val="20"/>
                <w:szCs w:val="20"/>
              </w:rPr>
              <w:t>365日いつでも</w:t>
            </w:r>
            <w:r w:rsidR="002F2B78">
              <w:rPr>
                <w:rFonts w:ascii="ＭＳ 明朝" w:hint="eastAsia"/>
                <w:color w:val="000000" w:themeColor="text1"/>
                <w:sz w:val="20"/>
                <w:szCs w:val="20"/>
              </w:rPr>
              <w:t>ネット</w:t>
            </w:r>
            <w:r w:rsidR="00921454">
              <w:rPr>
                <w:rFonts w:ascii="ＭＳ 明朝" w:hint="eastAsia"/>
                <w:color w:val="000000" w:themeColor="text1"/>
                <w:sz w:val="20"/>
                <w:szCs w:val="20"/>
              </w:rPr>
              <w:t>」の内容について、保護者のニーズに応えるよう工夫をしたが、</w:t>
            </w:r>
            <w:r w:rsidR="005D6AA1">
              <w:rPr>
                <w:rFonts w:ascii="ＭＳ 明朝" w:hint="eastAsia"/>
                <w:color w:val="000000" w:themeColor="text1"/>
                <w:sz w:val="20"/>
                <w:szCs w:val="20"/>
              </w:rPr>
              <w:t>肯定回答率</w:t>
            </w:r>
            <w:r>
              <w:rPr>
                <w:rFonts w:ascii="ＭＳ 明朝" w:hint="eastAsia"/>
                <w:color w:val="000000" w:themeColor="text1"/>
                <w:sz w:val="20"/>
                <w:szCs w:val="20"/>
              </w:rPr>
              <w:t>は</w:t>
            </w:r>
            <w:r w:rsidR="00921454">
              <w:rPr>
                <w:rFonts w:ascii="ＭＳ 明朝" w:hint="eastAsia"/>
                <w:color w:val="000000" w:themeColor="text1"/>
                <w:sz w:val="20"/>
                <w:szCs w:val="20"/>
              </w:rPr>
              <w:t>伸び悩み、</w:t>
            </w:r>
            <w:r w:rsidR="00921454" w:rsidRPr="00921454">
              <w:rPr>
                <w:rFonts w:ascii="ＭＳ 明朝" w:hint="eastAsia"/>
                <w:b/>
                <w:color w:val="000000" w:themeColor="text1"/>
                <w:sz w:val="20"/>
                <w:szCs w:val="20"/>
              </w:rPr>
              <w:t>66.8</w:t>
            </w:r>
            <w:r w:rsidRPr="00921454">
              <w:rPr>
                <w:rFonts w:ascii="ＭＳ 明朝" w:hint="eastAsia"/>
                <w:b/>
                <w:color w:val="000000" w:themeColor="text1"/>
                <w:sz w:val="20"/>
                <w:szCs w:val="20"/>
              </w:rPr>
              <w:t>％</w:t>
            </w:r>
            <w:r w:rsidR="00921454">
              <w:rPr>
                <w:rFonts w:ascii="ＭＳ 明朝" w:hint="eastAsia"/>
                <w:b/>
                <w:color w:val="000000" w:themeColor="text1"/>
                <w:sz w:val="20"/>
                <w:szCs w:val="20"/>
              </w:rPr>
              <w:t xml:space="preserve">　（△</w:t>
            </w:r>
            <w:r w:rsidRPr="00921454">
              <w:rPr>
                <w:rFonts w:ascii="ＭＳ 明朝" w:hint="eastAsia"/>
                <w:b/>
                <w:color w:val="000000" w:themeColor="text1"/>
                <w:sz w:val="20"/>
                <w:szCs w:val="20"/>
              </w:rPr>
              <w:t>）</w:t>
            </w:r>
            <w:r w:rsidR="00921454">
              <w:rPr>
                <w:rFonts w:ascii="ＭＳ 明朝" w:hint="eastAsia"/>
                <w:color w:val="000000" w:themeColor="text1"/>
                <w:sz w:val="20"/>
                <w:szCs w:val="20"/>
              </w:rPr>
              <w:t>にとどまった。</w:t>
            </w:r>
          </w:p>
        </w:tc>
      </w:tr>
    </w:tbl>
    <w:p w:rsidR="00134444" w:rsidRPr="003F2E76" w:rsidRDefault="00134444" w:rsidP="001D148B">
      <w:pPr>
        <w:autoSpaceDE w:val="0"/>
        <w:autoSpaceDN w:val="0"/>
        <w:spacing w:line="120" w:lineRule="exact"/>
      </w:pPr>
    </w:p>
    <w:sectPr w:rsidR="00134444" w:rsidRPr="003F2E76" w:rsidSect="00B8695C">
      <w:headerReference w:type="default" r:id="rId9"/>
      <w:type w:val="evenPage"/>
      <w:pgSz w:w="16840"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E8" w:rsidRDefault="00386BE8">
      <w:r>
        <w:separator/>
      </w:r>
    </w:p>
  </w:endnote>
  <w:endnote w:type="continuationSeparator" w:id="0">
    <w:p w:rsidR="00386BE8" w:rsidRDefault="0038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E8" w:rsidRDefault="00386BE8">
      <w:r>
        <w:separator/>
      </w:r>
    </w:p>
  </w:footnote>
  <w:footnote w:type="continuationSeparator" w:id="0">
    <w:p w:rsidR="00386BE8" w:rsidRDefault="00386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1B" w:rsidRDefault="00F8161B" w:rsidP="00942BE0">
    <w:pPr>
      <w:spacing w:line="360" w:lineRule="exact"/>
      <w:ind w:rightChars="100" w:right="210" w:firstLineChars="7050" w:firstLine="14100"/>
      <w:jc w:val="left"/>
      <w:rPr>
        <w:rFonts w:ascii="ＭＳ ゴシック" w:eastAsia="ＭＳ ゴシック" w:hAnsi="ＭＳ ゴシック"/>
        <w:sz w:val="20"/>
        <w:szCs w:val="20"/>
      </w:rPr>
    </w:pPr>
    <w:r w:rsidRPr="00942BE0">
      <w:rPr>
        <w:rFonts w:ascii="ＭＳ ゴシック" w:eastAsia="ＭＳ ゴシック" w:hAnsi="ＭＳ ゴシック" w:hint="eastAsia"/>
        <w:sz w:val="20"/>
        <w:szCs w:val="20"/>
      </w:rPr>
      <w:t>№４０</w:t>
    </w:r>
    <w:r>
      <w:rPr>
        <w:rFonts w:ascii="ＭＳ ゴシック" w:eastAsia="ＭＳ ゴシック" w:hAnsi="ＭＳ ゴシック" w:hint="eastAsia"/>
        <w:sz w:val="20"/>
        <w:szCs w:val="20"/>
      </w:rPr>
      <w:t>９</w:t>
    </w:r>
  </w:p>
  <w:p w:rsidR="00F8161B" w:rsidRPr="003A3356" w:rsidRDefault="00F8161B" w:rsidP="003A3356">
    <w:pPr>
      <w:spacing w:line="360" w:lineRule="exact"/>
      <w:ind w:rightChars="100" w:right="210"/>
      <w:jc w:val="right"/>
      <w:rPr>
        <w:rFonts w:ascii="ＭＳ 明朝"/>
        <w:b/>
        <w:sz w:val="24"/>
      </w:rPr>
    </w:pPr>
    <w:r w:rsidRPr="00045480">
      <w:rPr>
        <w:rFonts w:ascii="ＭＳ 明朝" w:hAnsi="ＭＳ 明朝" w:hint="eastAsia"/>
        <w:b/>
        <w:sz w:val="24"/>
      </w:rPr>
      <w:t>府立</w:t>
    </w:r>
    <w:r>
      <w:rPr>
        <w:rFonts w:ascii="ＭＳ 明朝" w:hAnsi="ＭＳ 明朝" w:hint="eastAsia"/>
        <w:b/>
        <w:sz w:val="24"/>
      </w:rPr>
      <w:t>堺上高等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A76BDC"/>
    <w:multiLevelType w:val="hybridMultilevel"/>
    <w:tmpl w:val="C8ECB93C"/>
    <w:lvl w:ilvl="0" w:tplc="C1F6B72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716103"/>
    <w:multiLevelType w:val="hybridMultilevel"/>
    <w:tmpl w:val="0D7A4524"/>
    <w:lvl w:ilvl="0" w:tplc="412C9D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2258CE"/>
    <w:multiLevelType w:val="hybridMultilevel"/>
    <w:tmpl w:val="5E4CFB0E"/>
    <w:lvl w:ilvl="0" w:tplc="FAEE17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549498F"/>
    <w:multiLevelType w:val="hybridMultilevel"/>
    <w:tmpl w:val="56E28CD8"/>
    <w:lvl w:ilvl="0" w:tplc="F11A3A8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nsid w:val="185B1D6A"/>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nsid w:val="19AC1B40"/>
    <w:multiLevelType w:val="hybridMultilevel"/>
    <w:tmpl w:val="CBA613A0"/>
    <w:lvl w:ilvl="0" w:tplc="4DF048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cs="Times New Roman" w:hint="default"/>
      </w:rPr>
    </w:lvl>
    <w:lvl w:ilvl="1" w:tplc="B43CE4D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2DEE4448"/>
    <w:multiLevelType w:val="hybridMultilevel"/>
    <w:tmpl w:val="B0FA1C3E"/>
    <w:lvl w:ilvl="0" w:tplc="D6007FC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E2A404F"/>
    <w:multiLevelType w:val="hybridMultilevel"/>
    <w:tmpl w:val="B94C2AF6"/>
    <w:lvl w:ilvl="0" w:tplc="4C76DA6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00916C4"/>
    <w:multiLevelType w:val="hybridMultilevel"/>
    <w:tmpl w:val="F00820AC"/>
    <w:lvl w:ilvl="0" w:tplc="680ACB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F056B5"/>
    <w:multiLevelType w:val="hybridMultilevel"/>
    <w:tmpl w:val="D970574A"/>
    <w:lvl w:ilvl="0" w:tplc="E91A46BA">
      <w:start w:val="1"/>
      <w:numFmt w:val="decimal"/>
      <w:lvlText w:val="(%1)"/>
      <w:lvlJc w:val="left"/>
      <w:pPr>
        <w:ind w:left="720" w:hanging="51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82E6A41"/>
    <w:multiLevelType w:val="hybridMultilevel"/>
    <w:tmpl w:val="A5649852"/>
    <w:lvl w:ilvl="0" w:tplc="FF4479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816E86"/>
    <w:multiLevelType w:val="hybridMultilevel"/>
    <w:tmpl w:val="470E3A00"/>
    <w:lvl w:ilvl="0" w:tplc="8392F52C">
      <w:start w:val="1"/>
      <w:numFmt w:val="decimal"/>
      <w:lvlText w:val="(%1)"/>
      <w:lvlJc w:val="left"/>
      <w:pPr>
        <w:ind w:left="660" w:hanging="45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nsid w:val="3AA163A4"/>
    <w:multiLevelType w:val="hybridMultilevel"/>
    <w:tmpl w:val="5890F2E2"/>
    <w:lvl w:ilvl="0" w:tplc="0EAE83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C1C378F"/>
    <w:multiLevelType w:val="hybridMultilevel"/>
    <w:tmpl w:val="D7EE6504"/>
    <w:lvl w:ilvl="0" w:tplc="0A68A7E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D231676"/>
    <w:multiLevelType w:val="hybridMultilevel"/>
    <w:tmpl w:val="7F2087B0"/>
    <w:lvl w:ilvl="0" w:tplc="8B3E546E">
      <w:start w:val="1"/>
      <w:numFmt w:val="decimalFullWidth"/>
      <w:lvlText w:val="%1、"/>
      <w:lvlJc w:val="left"/>
      <w:pPr>
        <w:ind w:left="641" w:hanging="420"/>
      </w:pPr>
      <w:rPr>
        <w:rFonts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3BE545B"/>
    <w:multiLevelType w:val="hybridMultilevel"/>
    <w:tmpl w:val="E092E144"/>
    <w:lvl w:ilvl="0" w:tplc="E6E0A2E0">
      <w:start w:val="1"/>
      <w:numFmt w:val="decimal"/>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7D84978"/>
    <w:multiLevelType w:val="hybridMultilevel"/>
    <w:tmpl w:val="93BAB920"/>
    <w:lvl w:ilvl="0" w:tplc="D6B0DF6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5A900908"/>
    <w:multiLevelType w:val="hybridMultilevel"/>
    <w:tmpl w:val="4314BFFC"/>
    <w:lvl w:ilvl="0" w:tplc="A502B1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A3400A"/>
    <w:multiLevelType w:val="hybridMultilevel"/>
    <w:tmpl w:val="5CACB8D0"/>
    <w:lvl w:ilvl="0" w:tplc="31AABF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62AF0FCE"/>
    <w:multiLevelType w:val="hybridMultilevel"/>
    <w:tmpl w:val="2062B7D8"/>
    <w:lvl w:ilvl="0" w:tplc="CE04FF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42360A7"/>
    <w:multiLevelType w:val="hybridMultilevel"/>
    <w:tmpl w:val="AA6C9070"/>
    <w:lvl w:ilvl="0" w:tplc="A4E8ED2A">
      <w:start w:val="1"/>
      <w:numFmt w:val="decimalFullWidth"/>
      <w:lvlText w:val="（%1）"/>
      <w:lvlJc w:val="left"/>
      <w:pPr>
        <w:tabs>
          <w:tab w:val="num" w:pos="720"/>
        </w:tabs>
        <w:ind w:left="720" w:hanging="7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5912A12"/>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667F69C1"/>
    <w:multiLevelType w:val="hybridMultilevel"/>
    <w:tmpl w:val="B99C1DBA"/>
    <w:lvl w:ilvl="0" w:tplc="7F52E4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6961010A"/>
    <w:multiLevelType w:val="hybridMultilevel"/>
    <w:tmpl w:val="AB406164"/>
    <w:lvl w:ilvl="0" w:tplc="0C22C3CA">
      <w:start w:val="2"/>
      <w:numFmt w:val="decimalEnclosedParen"/>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6E823685"/>
    <w:multiLevelType w:val="hybridMultilevel"/>
    <w:tmpl w:val="E1F863E0"/>
    <w:lvl w:ilvl="0" w:tplc="432A0004">
      <w:start w:val="1"/>
      <w:numFmt w:val="decimalEnclosedCircle"/>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nsid w:val="74373D7A"/>
    <w:multiLevelType w:val="hybridMultilevel"/>
    <w:tmpl w:val="69881192"/>
    <w:lvl w:ilvl="0" w:tplc="080CEFF0">
      <w:start w:val="1"/>
      <w:numFmt w:val="decimal"/>
      <w:lvlText w:val="(%1)"/>
      <w:lvlJc w:val="left"/>
      <w:pPr>
        <w:ind w:left="360" w:hanging="360"/>
      </w:pPr>
      <w:rPr>
        <w:rFonts w:cs="Times New Roman" w:hint="default"/>
      </w:rPr>
    </w:lvl>
    <w:lvl w:ilvl="1" w:tplc="6812D0AC">
      <w:start w:val="1"/>
      <w:numFmt w:val="decimalEnclosedParen"/>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79C26907"/>
    <w:multiLevelType w:val="hybridMultilevel"/>
    <w:tmpl w:val="9ECA3E70"/>
    <w:lvl w:ilvl="0" w:tplc="686A28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FE96B8A"/>
    <w:multiLevelType w:val="hybridMultilevel"/>
    <w:tmpl w:val="7A1ADB3E"/>
    <w:lvl w:ilvl="0" w:tplc="B07C0F62">
      <w:start w:val="1"/>
      <w:numFmt w:val="decimalFullWidth"/>
      <w:lvlText w:val="%1、"/>
      <w:lvlJc w:val="left"/>
      <w:pPr>
        <w:ind w:left="630" w:hanging="42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29"/>
  </w:num>
  <w:num w:numId="4">
    <w:abstractNumId w:val="8"/>
  </w:num>
  <w:num w:numId="5">
    <w:abstractNumId w:val="27"/>
  </w:num>
  <w:num w:numId="6">
    <w:abstractNumId w:val="37"/>
  </w:num>
  <w:num w:numId="7">
    <w:abstractNumId w:val="30"/>
  </w:num>
  <w:num w:numId="8">
    <w:abstractNumId w:val="11"/>
  </w:num>
  <w:num w:numId="9">
    <w:abstractNumId w:val="31"/>
  </w:num>
  <w:num w:numId="10">
    <w:abstractNumId w:val="5"/>
  </w:num>
  <w:num w:numId="11">
    <w:abstractNumId w:val="10"/>
  </w:num>
  <w:num w:numId="12">
    <w:abstractNumId w:val="28"/>
  </w:num>
  <w:num w:numId="13">
    <w:abstractNumId w:val="24"/>
  </w:num>
  <w:num w:numId="14">
    <w:abstractNumId w:val="16"/>
  </w:num>
  <w:num w:numId="15">
    <w:abstractNumId w:val="22"/>
  </w:num>
  <w:num w:numId="16">
    <w:abstractNumId w:val="0"/>
  </w:num>
  <w:num w:numId="17">
    <w:abstractNumId w:val="23"/>
  </w:num>
  <w:num w:numId="18">
    <w:abstractNumId w:val="18"/>
  </w:num>
  <w:num w:numId="19">
    <w:abstractNumId w:val="15"/>
  </w:num>
  <w:num w:numId="20">
    <w:abstractNumId w:val="6"/>
  </w:num>
  <w:num w:numId="21">
    <w:abstractNumId w:val="12"/>
  </w:num>
  <w:num w:numId="22">
    <w:abstractNumId w:val="35"/>
  </w:num>
  <w:num w:numId="23">
    <w:abstractNumId w:val="32"/>
  </w:num>
  <w:num w:numId="24">
    <w:abstractNumId w:val="3"/>
  </w:num>
  <w:num w:numId="25">
    <w:abstractNumId w:val="36"/>
  </w:num>
  <w:num w:numId="26">
    <w:abstractNumId w:val="25"/>
  </w:num>
  <w:num w:numId="27">
    <w:abstractNumId w:val="1"/>
  </w:num>
  <w:num w:numId="28">
    <w:abstractNumId w:val="4"/>
  </w:num>
  <w:num w:numId="29">
    <w:abstractNumId w:val="13"/>
  </w:num>
  <w:num w:numId="30">
    <w:abstractNumId w:val="33"/>
  </w:num>
  <w:num w:numId="31">
    <w:abstractNumId w:val="26"/>
  </w:num>
  <w:num w:numId="32">
    <w:abstractNumId w:val="17"/>
  </w:num>
  <w:num w:numId="33">
    <w:abstractNumId w:val="34"/>
  </w:num>
  <w:num w:numId="34">
    <w:abstractNumId w:val="38"/>
  </w:num>
  <w:num w:numId="35">
    <w:abstractNumId w:val="21"/>
  </w:num>
  <w:num w:numId="36">
    <w:abstractNumId w:val="2"/>
  </w:num>
  <w:num w:numId="37">
    <w:abstractNumId w:val="14"/>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B9E"/>
    <w:rsid w:val="00001536"/>
    <w:rsid w:val="0000658F"/>
    <w:rsid w:val="000121FD"/>
    <w:rsid w:val="00012BAE"/>
    <w:rsid w:val="00013C0C"/>
    <w:rsid w:val="00014126"/>
    <w:rsid w:val="00014961"/>
    <w:rsid w:val="000156EF"/>
    <w:rsid w:val="0001675F"/>
    <w:rsid w:val="00021224"/>
    <w:rsid w:val="00027A4F"/>
    <w:rsid w:val="0003179C"/>
    <w:rsid w:val="00031A86"/>
    <w:rsid w:val="000354D4"/>
    <w:rsid w:val="0003659C"/>
    <w:rsid w:val="000375DD"/>
    <w:rsid w:val="0004470A"/>
    <w:rsid w:val="00045480"/>
    <w:rsid w:val="000524AE"/>
    <w:rsid w:val="00062C86"/>
    <w:rsid w:val="000724B0"/>
    <w:rsid w:val="000728BD"/>
    <w:rsid w:val="00074B80"/>
    <w:rsid w:val="00081F8C"/>
    <w:rsid w:val="00083526"/>
    <w:rsid w:val="00085E07"/>
    <w:rsid w:val="00086950"/>
    <w:rsid w:val="000877C8"/>
    <w:rsid w:val="00091587"/>
    <w:rsid w:val="00093F39"/>
    <w:rsid w:val="0009658C"/>
    <w:rsid w:val="000967CE"/>
    <w:rsid w:val="000A1890"/>
    <w:rsid w:val="000B0C54"/>
    <w:rsid w:val="000B395F"/>
    <w:rsid w:val="000B3F74"/>
    <w:rsid w:val="000B70EA"/>
    <w:rsid w:val="000B7F10"/>
    <w:rsid w:val="000C0CDB"/>
    <w:rsid w:val="000D1B70"/>
    <w:rsid w:val="000D4452"/>
    <w:rsid w:val="000D71C1"/>
    <w:rsid w:val="000D7707"/>
    <w:rsid w:val="000D7C02"/>
    <w:rsid w:val="000E1F4D"/>
    <w:rsid w:val="000E4F7A"/>
    <w:rsid w:val="000E5470"/>
    <w:rsid w:val="000E6B9D"/>
    <w:rsid w:val="000F3FD1"/>
    <w:rsid w:val="000F4F31"/>
    <w:rsid w:val="000F7917"/>
    <w:rsid w:val="000F7B2E"/>
    <w:rsid w:val="00100533"/>
    <w:rsid w:val="00100CC5"/>
    <w:rsid w:val="0010276E"/>
    <w:rsid w:val="00103546"/>
    <w:rsid w:val="0010479A"/>
    <w:rsid w:val="00106E54"/>
    <w:rsid w:val="00110E6D"/>
    <w:rsid w:val="001112AC"/>
    <w:rsid w:val="00112A5C"/>
    <w:rsid w:val="001218A7"/>
    <w:rsid w:val="0012207A"/>
    <w:rsid w:val="0012256B"/>
    <w:rsid w:val="00123B46"/>
    <w:rsid w:val="00124184"/>
    <w:rsid w:val="0012517E"/>
    <w:rsid w:val="00125355"/>
    <w:rsid w:val="00127BB5"/>
    <w:rsid w:val="0013201B"/>
    <w:rsid w:val="00132D6F"/>
    <w:rsid w:val="00134444"/>
    <w:rsid w:val="00134824"/>
    <w:rsid w:val="00135CE9"/>
    <w:rsid w:val="00137359"/>
    <w:rsid w:val="00145D50"/>
    <w:rsid w:val="00150D91"/>
    <w:rsid w:val="00151872"/>
    <w:rsid w:val="00153B6C"/>
    <w:rsid w:val="00157860"/>
    <w:rsid w:val="001744C2"/>
    <w:rsid w:val="00175271"/>
    <w:rsid w:val="0018261A"/>
    <w:rsid w:val="00184B1B"/>
    <w:rsid w:val="001912CF"/>
    <w:rsid w:val="001913AA"/>
    <w:rsid w:val="00192419"/>
    <w:rsid w:val="00193569"/>
    <w:rsid w:val="00195DCF"/>
    <w:rsid w:val="001A4539"/>
    <w:rsid w:val="001A68B6"/>
    <w:rsid w:val="001B2B54"/>
    <w:rsid w:val="001B2D21"/>
    <w:rsid w:val="001B38EB"/>
    <w:rsid w:val="001C0803"/>
    <w:rsid w:val="001C5670"/>
    <w:rsid w:val="001C6B55"/>
    <w:rsid w:val="001C6B84"/>
    <w:rsid w:val="001C70D9"/>
    <w:rsid w:val="001C7FE4"/>
    <w:rsid w:val="001D148B"/>
    <w:rsid w:val="001D3A43"/>
    <w:rsid w:val="001D401B"/>
    <w:rsid w:val="001D44D9"/>
    <w:rsid w:val="001D5135"/>
    <w:rsid w:val="001E1EBB"/>
    <w:rsid w:val="001E22E7"/>
    <w:rsid w:val="001E4FDA"/>
    <w:rsid w:val="001F238E"/>
    <w:rsid w:val="001F472F"/>
    <w:rsid w:val="001F6100"/>
    <w:rsid w:val="00201C86"/>
    <w:rsid w:val="00202011"/>
    <w:rsid w:val="00202666"/>
    <w:rsid w:val="002034A6"/>
    <w:rsid w:val="00203F28"/>
    <w:rsid w:val="002071C1"/>
    <w:rsid w:val="00211EF6"/>
    <w:rsid w:val="0021285A"/>
    <w:rsid w:val="0021375B"/>
    <w:rsid w:val="00214CE2"/>
    <w:rsid w:val="00214E4E"/>
    <w:rsid w:val="0022073E"/>
    <w:rsid w:val="00220AE7"/>
    <w:rsid w:val="00221107"/>
    <w:rsid w:val="00221AA2"/>
    <w:rsid w:val="00224AB0"/>
    <w:rsid w:val="00225B44"/>
    <w:rsid w:val="00225C70"/>
    <w:rsid w:val="00225DB8"/>
    <w:rsid w:val="00230487"/>
    <w:rsid w:val="00235785"/>
    <w:rsid w:val="00235B86"/>
    <w:rsid w:val="0023728F"/>
    <w:rsid w:val="0023777A"/>
    <w:rsid w:val="0024006D"/>
    <w:rsid w:val="00241379"/>
    <w:rsid w:val="002439A4"/>
    <w:rsid w:val="00257162"/>
    <w:rsid w:val="00262794"/>
    <w:rsid w:val="002632C7"/>
    <w:rsid w:val="00267D3C"/>
    <w:rsid w:val="00271252"/>
    <w:rsid w:val="0027129F"/>
    <w:rsid w:val="002740E3"/>
    <w:rsid w:val="00274864"/>
    <w:rsid w:val="00277476"/>
    <w:rsid w:val="00295EB2"/>
    <w:rsid w:val="00296222"/>
    <w:rsid w:val="0029712A"/>
    <w:rsid w:val="002A0AA7"/>
    <w:rsid w:val="002A148E"/>
    <w:rsid w:val="002A5F31"/>
    <w:rsid w:val="002A766F"/>
    <w:rsid w:val="002A7F70"/>
    <w:rsid w:val="002B0BC8"/>
    <w:rsid w:val="002B0FEF"/>
    <w:rsid w:val="002B3BE1"/>
    <w:rsid w:val="002B4F1F"/>
    <w:rsid w:val="002B54FC"/>
    <w:rsid w:val="002B690B"/>
    <w:rsid w:val="002C1902"/>
    <w:rsid w:val="002C2B66"/>
    <w:rsid w:val="002C40DD"/>
    <w:rsid w:val="002C423D"/>
    <w:rsid w:val="002D1EBC"/>
    <w:rsid w:val="002D5FB7"/>
    <w:rsid w:val="002D60BB"/>
    <w:rsid w:val="002D6DD7"/>
    <w:rsid w:val="002D7965"/>
    <w:rsid w:val="002E1A6D"/>
    <w:rsid w:val="002E3002"/>
    <w:rsid w:val="002E762B"/>
    <w:rsid w:val="002F2B78"/>
    <w:rsid w:val="002F4BAA"/>
    <w:rsid w:val="002F608A"/>
    <w:rsid w:val="002F62DD"/>
    <w:rsid w:val="002F6E1B"/>
    <w:rsid w:val="00301498"/>
    <w:rsid w:val="00301B59"/>
    <w:rsid w:val="003029E3"/>
    <w:rsid w:val="00302EB2"/>
    <w:rsid w:val="0030555A"/>
    <w:rsid w:val="00305D0E"/>
    <w:rsid w:val="00310645"/>
    <w:rsid w:val="0031296D"/>
    <w:rsid w:val="0031492C"/>
    <w:rsid w:val="00315A7B"/>
    <w:rsid w:val="003164DA"/>
    <w:rsid w:val="00316CB7"/>
    <w:rsid w:val="0032054D"/>
    <w:rsid w:val="00321166"/>
    <w:rsid w:val="00321A22"/>
    <w:rsid w:val="00324B67"/>
    <w:rsid w:val="00326BF3"/>
    <w:rsid w:val="00331D76"/>
    <w:rsid w:val="00334F83"/>
    <w:rsid w:val="00335A04"/>
    <w:rsid w:val="00336089"/>
    <w:rsid w:val="003422A9"/>
    <w:rsid w:val="00342EBC"/>
    <w:rsid w:val="00343937"/>
    <w:rsid w:val="0034492C"/>
    <w:rsid w:val="00345C72"/>
    <w:rsid w:val="00346F1B"/>
    <w:rsid w:val="0035148B"/>
    <w:rsid w:val="003518B5"/>
    <w:rsid w:val="00352D0F"/>
    <w:rsid w:val="003542AB"/>
    <w:rsid w:val="003551CD"/>
    <w:rsid w:val="00355EE5"/>
    <w:rsid w:val="0036174C"/>
    <w:rsid w:val="003642B2"/>
    <w:rsid w:val="00364A74"/>
    <w:rsid w:val="00364F35"/>
    <w:rsid w:val="003730D3"/>
    <w:rsid w:val="0037367C"/>
    <w:rsid w:val="0037506F"/>
    <w:rsid w:val="00380720"/>
    <w:rsid w:val="00384C02"/>
    <w:rsid w:val="00386133"/>
    <w:rsid w:val="00386BE8"/>
    <w:rsid w:val="00387D41"/>
    <w:rsid w:val="00393CFB"/>
    <w:rsid w:val="003A1DBE"/>
    <w:rsid w:val="003A3356"/>
    <w:rsid w:val="003A3667"/>
    <w:rsid w:val="003A62E8"/>
    <w:rsid w:val="003C245C"/>
    <w:rsid w:val="003C2738"/>
    <w:rsid w:val="003C2CAF"/>
    <w:rsid w:val="003C503E"/>
    <w:rsid w:val="003D288C"/>
    <w:rsid w:val="003D2C9D"/>
    <w:rsid w:val="003D663D"/>
    <w:rsid w:val="003D71A7"/>
    <w:rsid w:val="003D7394"/>
    <w:rsid w:val="003D7473"/>
    <w:rsid w:val="003E000E"/>
    <w:rsid w:val="003E185A"/>
    <w:rsid w:val="003E55A0"/>
    <w:rsid w:val="003E72EF"/>
    <w:rsid w:val="003F0EAC"/>
    <w:rsid w:val="003F1928"/>
    <w:rsid w:val="003F2E76"/>
    <w:rsid w:val="00400648"/>
    <w:rsid w:val="004009C3"/>
    <w:rsid w:val="00402393"/>
    <w:rsid w:val="00402442"/>
    <w:rsid w:val="00402B77"/>
    <w:rsid w:val="00402BC9"/>
    <w:rsid w:val="00403779"/>
    <w:rsid w:val="0040668E"/>
    <w:rsid w:val="00407905"/>
    <w:rsid w:val="00410104"/>
    <w:rsid w:val="0041358E"/>
    <w:rsid w:val="00414618"/>
    <w:rsid w:val="00416A59"/>
    <w:rsid w:val="00417AE3"/>
    <w:rsid w:val="004243CF"/>
    <w:rsid w:val="004245A1"/>
    <w:rsid w:val="00424735"/>
    <w:rsid w:val="00427E0B"/>
    <w:rsid w:val="004312EE"/>
    <w:rsid w:val="004337AF"/>
    <w:rsid w:val="00433E46"/>
    <w:rsid w:val="00434EBD"/>
    <w:rsid w:val="004368AD"/>
    <w:rsid w:val="00436BBA"/>
    <w:rsid w:val="004407FE"/>
    <w:rsid w:val="00441743"/>
    <w:rsid w:val="00443B20"/>
    <w:rsid w:val="00445E74"/>
    <w:rsid w:val="00454AF4"/>
    <w:rsid w:val="004552E5"/>
    <w:rsid w:val="00460710"/>
    <w:rsid w:val="00465B85"/>
    <w:rsid w:val="00465EA0"/>
    <w:rsid w:val="00473151"/>
    <w:rsid w:val="00475404"/>
    <w:rsid w:val="00480EB4"/>
    <w:rsid w:val="00485041"/>
    <w:rsid w:val="004856EA"/>
    <w:rsid w:val="00492807"/>
    <w:rsid w:val="004930C6"/>
    <w:rsid w:val="004949CC"/>
    <w:rsid w:val="00497ABE"/>
    <w:rsid w:val="00497E18"/>
    <w:rsid w:val="004A1605"/>
    <w:rsid w:val="004A7442"/>
    <w:rsid w:val="004A7CB5"/>
    <w:rsid w:val="004B1C34"/>
    <w:rsid w:val="004C1149"/>
    <w:rsid w:val="004C1B92"/>
    <w:rsid w:val="004C20AD"/>
    <w:rsid w:val="004C2F46"/>
    <w:rsid w:val="004C45C7"/>
    <w:rsid w:val="004C4F8D"/>
    <w:rsid w:val="004C5A47"/>
    <w:rsid w:val="004C6D4A"/>
    <w:rsid w:val="004D1BCF"/>
    <w:rsid w:val="004D25D2"/>
    <w:rsid w:val="004D28A8"/>
    <w:rsid w:val="004D70F9"/>
    <w:rsid w:val="004D7B99"/>
    <w:rsid w:val="004E0064"/>
    <w:rsid w:val="004E08FB"/>
    <w:rsid w:val="004E6E06"/>
    <w:rsid w:val="004F2B87"/>
    <w:rsid w:val="004F2DB0"/>
    <w:rsid w:val="004F3627"/>
    <w:rsid w:val="004F4A68"/>
    <w:rsid w:val="004F6EA5"/>
    <w:rsid w:val="0050016B"/>
    <w:rsid w:val="00500AF9"/>
    <w:rsid w:val="00501912"/>
    <w:rsid w:val="00502EF2"/>
    <w:rsid w:val="0050625A"/>
    <w:rsid w:val="00511BBA"/>
    <w:rsid w:val="005151FE"/>
    <w:rsid w:val="0051706C"/>
    <w:rsid w:val="00520ECB"/>
    <w:rsid w:val="00521A00"/>
    <w:rsid w:val="00523BBB"/>
    <w:rsid w:val="0052580C"/>
    <w:rsid w:val="005261C4"/>
    <w:rsid w:val="00526530"/>
    <w:rsid w:val="00531E50"/>
    <w:rsid w:val="0053263C"/>
    <w:rsid w:val="00536754"/>
    <w:rsid w:val="00540758"/>
    <w:rsid w:val="00544BD5"/>
    <w:rsid w:val="00546240"/>
    <w:rsid w:val="0054712D"/>
    <w:rsid w:val="00550525"/>
    <w:rsid w:val="0055290D"/>
    <w:rsid w:val="005539DF"/>
    <w:rsid w:val="0056529B"/>
    <w:rsid w:val="00565B55"/>
    <w:rsid w:val="0057323C"/>
    <w:rsid w:val="0057454D"/>
    <w:rsid w:val="00575298"/>
    <w:rsid w:val="00577DE4"/>
    <w:rsid w:val="005846E8"/>
    <w:rsid w:val="00585D6A"/>
    <w:rsid w:val="00586254"/>
    <w:rsid w:val="005875B4"/>
    <w:rsid w:val="0059472B"/>
    <w:rsid w:val="00597E7D"/>
    <w:rsid w:val="00597FBA"/>
    <w:rsid w:val="005A1477"/>
    <w:rsid w:val="005A1A2E"/>
    <w:rsid w:val="005A1C22"/>
    <w:rsid w:val="005A26F1"/>
    <w:rsid w:val="005A2C72"/>
    <w:rsid w:val="005A3D1B"/>
    <w:rsid w:val="005B0FAD"/>
    <w:rsid w:val="005B192B"/>
    <w:rsid w:val="005B460B"/>
    <w:rsid w:val="005B59D4"/>
    <w:rsid w:val="005B66F8"/>
    <w:rsid w:val="005C03EC"/>
    <w:rsid w:val="005C14C8"/>
    <w:rsid w:val="005C2C84"/>
    <w:rsid w:val="005C37A8"/>
    <w:rsid w:val="005C63E2"/>
    <w:rsid w:val="005C7CA8"/>
    <w:rsid w:val="005D2C79"/>
    <w:rsid w:val="005D41A3"/>
    <w:rsid w:val="005D6AA1"/>
    <w:rsid w:val="005D7A1D"/>
    <w:rsid w:val="005E218B"/>
    <w:rsid w:val="005E3C2A"/>
    <w:rsid w:val="005E535C"/>
    <w:rsid w:val="005E7936"/>
    <w:rsid w:val="005F1B2C"/>
    <w:rsid w:val="005F2C81"/>
    <w:rsid w:val="005F2C9F"/>
    <w:rsid w:val="00602D4A"/>
    <w:rsid w:val="006036F7"/>
    <w:rsid w:val="00605C6D"/>
    <w:rsid w:val="00606705"/>
    <w:rsid w:val="00606C0B"/>
    <w:rsid w:val="0061051D"/>
    <w:rsid w:val="00611B70"/>
    <w:rsid w:val="00612DBB"/>
    <w:rsid w:val="0061654C"/>
    <w:rsid w:val="006177DA"/>
    <w:rsid w:val="006206CE"/>
    <w:rsid w:val="006249C3"/>
    <w:rsid w:val="00624A4E"/>
    <w:rsid w:val="00626AE2"/>
    <w:rsid w:val="00630EC1"/>
    <w:rsid w:val="00631815"/>
    <w:rsid w:val="00633234"/>
    <w:rsid w:val="006344AA"/>
    <w:rsid w:val="00634F9A"/>
    <w:rsid w:val="00635AB8"/>
    <w:rsid w:val="00637161"/>
    <w:rsid w:val="0063779F"/>
    <w:rsid w:val="00644AE0"/>
    <w:rsid w:val="0064691C"/>
    <w:rsid w:val="00647631"/>
    <w:rsid w:val="00647B57"/>
    <w:rsid w:val="00650B66"/>
    <w:rsid w:val="0065213A"/>
    <w:rsid w:val="0065302E"/>
    <w:rsid w:val="006544DF"/>
    <w:rsid w:val="006567B2"/>
    <w:rsid w:val="00656B78"/>
    <w:rsid w:val="006632F1"/>
    <w:rsid w:val="00664416"/>
    <w:rsid w:val="006737F2"/>
    <w:rsid w:val="00673956"/>
    <w:rsid w:val="006835B3"/>
    <w:rsid w:val="006964A5"/>
    <w:rsid w:val="006971F3"/>
    <w:rsid w:val="00697A3A"/>
    <w:rsid w:val="006A453D"/>
    <w:rsid w:val="006A46F0"/>
    <w:rsid w:val="006B2070"/>
    <w:rsid w:val="006B26A2"/>
    <w:rsid w:val="006B4E60"/>
    <w:rsid w:val="006B5B51"/>
    <w:rsid w:val="006B7DC3"/>
    <w:rsid w:val="006C220F"/>
    <w:rsid w:val="006C5797"/>
    <w:rsid w:val="006C5C03"/>
    <w:rsid w:val="006C7FE8"/>
    <w:rsid w:val="006D4F17"/>
    <w:rsid w:val="006D54AE"/>
    <w:rsid w:val="006D5A31"/>
    <w:rsid w:val="006D623C"/>
    <w:rsid w:val="006E78DA"/>
    <w:rsid w:val="006F1EE9"/>
    <w:rsid w:val="006F4599"/>
    <w:rsid w:val="006F5D57"/>
    <w:rsid w:val="006F6319"/>
    <w:rsid w:val="006F6509"/>
    <w:rsid w:val="00700339"/>
    <w:rsid w:val="00701AD6"/>
    <w:rsid w:val="00702790"/>
    <w:rsid w:val="007124CA"/>
    <w:rsid w:val="00715AE8"/>
    <w:rsid w:val="0071748A"/>
    <w:rsid w:val="00717D96"/>
    <w:rsid w:val="0072763C"/>
    <w:rsid w:val="00727B59"/>
    <w:rsid w:val="00731A7C"/>
    <w:rsid w:val="00735E63"/>
    <w:rsid w:val="00735F90"/>
    <w:rsid w:val="00737395"/>
    <w:rsid w:val="00740CF7"/>
    <w:rsid w:val="0074118C"/>
    <w:rsid w:val="00747EEE"/>
    <w:rsid w:val="007520A2"/>
    <w:rsid w:val="007524DD"/>
    <w:rsid w:val="007541E8"/>
    <w:rsid w:val="0075612D"/>
    <w:rsid w:val="007572D9"/>
    <w:rsid w:val="007578CC"/>
    <w:rsid w:val="007606A0"/>
    <w:rsid w:val="00774F3D"/>
    <w:rsid w:val="00775D41"/>
    <w:rsid w:val="007765E0"/>
    <w:rsid w:val="00780950"/>
    <w:rsid w:val="00781F22"/>
    <w:rsid w:val="0078233B"/>
    <w:rsid w:val="007833BB"/>
    <w:rsid w:val="007857BF"/>
    <w:rsid w:val="007858A1"/>
    <w:rsid w:val="00786F0E"/>
    <w:rsid w:val="00790DDB"/>
    <w:rsid w:val="00790FCF"/>
    <w:rsid w:val="007922A7"/>
    <w:rsid w:val="00792B44"/>
    <w:rsid w:val="00795C88"/>
    <w:rsid w:val="00796024"/>
    <w:rsid w:val="007A346F"/>
    <w:rsid w:val="007A3E54"/>
    <w:rsid w:val="007A47FF"/>
    <w:rsid w:val="007A490D"/>
    <w:rsid w:val="007A56C7"/>
    <w:rsid w:val="007A5E96"/>
    <w:rsid w:val="007A69E8"/>
    <w:rsid w:val="007B1DB6"/>
    <w:rsid w:val="007B2195"/>
    <w:rsid w:val="007C00AB"/>
    <w:rsid w:val="007C07AB"/>
    <w:rsid w:val="007C4088"/>
    <w:rsid w:val="007C53E1"/>
    <w:rsid w:val="007C63C6"/>
    <w:rsid w:val="007D038A"/>
    <w:rsid w:val="007D1760"/>
    <w:rsid w:val="007D3AD2"/>
    <w:rsid w:val="007D5CC5"/>
    <w:rsid w:val="007D6241"/>
    <w:rsid w:val="007E6F34"/>
    <w:rsid w:val="007F25E2"/>
    <w:rsid w:val="007F4C68"/>
    <w:rsid w:val="007F5A7B"/>
    <w:rsid w:val="007F7499"/>
    <w:rsid w:val="008022F5"/>
    <w:rsid w:val="008101A4"/>
    <w:rsid w:val="0081123A"/>
    <w:rsid w:val="00817494"/>
    <w:rsid w:val="00820856"/>
    <w:rsid w:val="00821172"/>
    <w:rsid w:val="00827C74"/>
    <w:rsid w:val="008333AC"/>
    <w:rsid w:val="00842ED3"/>
    <w:rsid w:val="00844C76"/>
    <w:rsid w:val="008455F4"/>
    <w:rsid w:val="008479EA"/>
    <w:rsid w:val="00847B6D"/>
    <w:rsid w:val="00853545"/>
    <w:rsid w:val="00854505"/>
    <w:rsid w:val="008563E0"/>
    <w:rsid w:val="00860ECD"/>
    <w:rsid w:val="00862E0C"/>
    <w:rsid w:val="008647BC"/>
    <w:rsid w:val="00866790"/>
    <w:rsid w:val="0086696C"/>
    <w:rsid w:val="008678F7"/>
    <w:rsid w:val="008710B1"/>
    <w:rsid w:val="0087170D"/>
    <w:rsid w:val="008741C2"/>
    <w:rsid w:val="008766D9"/>
    <w:rsid w:val="008819D7"/>
    <w:rsid w:val="00884B8F"/>
    <w:rsid w:val="00885FB9"/>
    <w:rsid w:val="008912ED"/>
    <w:rsid w:val="00892846"/>
    <w:rsid w:val="0089387E"/>
    <w:rsid w:val="00897939"/>
    <w:rsid w:val="0089794E"/>
    <w:rsid w:val="008A315D"/>
    <w:rsid w:val="008A5D1C"/>
    <w:rsid w:val="008A63F1"/>
    <w:rsid w:val="008A7EBA"/>
    <w:rsid w:val="008B091B"/>
    <w:rsid w:val="008C2D16"/>
    <w:rsid w:val="008C533F"/>
    <w:rsid w:val="008C6685"/>
    <w:rsid w:val="008D2A24"/>
    <w:rsid w:val="008D2FB6"/>
    <w:rsid w:val="008D3CCA"/>
    <w:rsid w:val="008D3E85"/>
    <w:rsid w:val="008D416C"/>
    <w:rsid w:val="008E05E2"/>
    <w:rsid w:val="008E0888"/>
    <w:rsid w:val="008E1182"/>
    <w:rsid w:val="008F0182"/>
    <w:rsid w:val="008F1ED3"/>
    <w:rsid w:val="008F317E"/>
    <w:rsid w:val="008F3CF6"/>
    <w:rsid w:val="008F5D43"/>
    <w:rsid w:val="009024A6"/>
    <w:rsid w:val="0091000A"/>
    <w:rsid w:val="009109F8"/>
    <w:rsid w:val="00914123"/>
    <w:rsid w:val="00921454"/>
    <w:rsid w:val="00924CB8"/>
    <w:rsid w:val="0092584C"/>
    <w:rsid w:val="00934819"/>
    <w:rsid w:val="009410A6"/>
    <w:rsid w:val="00942BE0"/>
    <w:rsid w:val="00943812"/>
    <w:rsid w:val="00943AD1"/>
    <w:rsid w:val="0094690C"/>
    <w:rsid w:val="009470D0"/>
    <w:rsid w:val="00947184"/>
    <w:rsid w:val="00947C4F"/>
    <w:rsid w:val="0095010E"/>
    <w:rsid w:val="00951DC6"/>
    <w:rsid w:val="00953790"/>
    <w:rsid w:val="0095663D"/>
    <w:rsid w:val="00967B30"/>
    <w:rsid w:val="00970FA8"/>
    <w:rsid w:val="00971A46"/>
    <w:rsid w:val="00973707"/>
    <w:rsid w:val="0097787E"/>
    <w:rsid w:val="009817F2"/>
    <w:rsid w:val="009835B8"/>
    <w:rsid w:val="00984357"/>
    <w:rsid w:val="0098483A"/>
    <w:rsid w:val="009870A5"/>
    <w:rsid w:val="009914CB"/>
    <w:rsid w:val="009919BC"/>
    <w:rsid w:val="00991D46"/>
    <w:rsid w:val="00992585"/>
    <w:rsid w:val="00993921"/>
    <w:rsid w:val="0099444B"/>
    <w:rsid w:val="00995555"/>
    <w:rsid w:val="009A21CD"/>
    <w:rsid w:val="009A36D5"/>
    <w:rsid w:val="009B1C3D"/>
    <w:rsid w:val="009B365C"/>
    <w:rsid w:val="009B3735"/>
    <w:rsid w:val="009B4DEB"/>
    <w:rsid w:val="009B5AD2"/>
    <w:rsid w:val="009C699A"/>
    <w:rsid w:val="009C6EC5"/>
    <w:rsid w:val="009D02D9"/>
    <w:rsid w:val="009D1856"/>
    <w:rsid w:val="009D31EC"/>
    <w:rsid w:val="009D3CD4"/>
    <w:rsid w:val="009D4BCC"/>
    <w:rsid w:val="009D5574"/>
    <w:rsid w:val="009D6553"/>
    <w:rsid w:val="009E69FF"/>
    <w:rsid w:val="009E6A02"/>
    <w:rsid w:val="009F048E"/>
    <w:rsid w:val="009F2AE7"/>
    <w:rsid w:val="009F5B45"/>
    <w:rsid w:val="00A01D65"/>
    <w:rsid w:val="00A04869"/>
    <w:rsid w:val="00A07A63"/>
    <w:rsid w:val="00A07B65"/>
    <w:rsid w:val="00A10F69"/>
    <w:rsid w:val="00A12A53"/>
    <w:rsid w:val="00A14BF9"/>
    <w:rsid w:val="00A153F4"/>
    <w:rsid w:val="00A163D5"/>
    <w:rsid w:val="00A16862"/>
    <w:rsid w:val="00A16E26"/>
    <w:rsid w:val="00A204E1"/>
    <w:rsid w:val="00A225C1"/>
    <w:rsid w:val="00A23001"/>
    <w:rsid w:val="00A275E5"/>
    <w:rsid w:val="00A32113"/>
    <w:rsid w:val="00A36A9C"/>
    <w:rsid w:val="00A412E5"/>
    <w:rsid w:val="00A47ADC"/>
    <w:rsid w:val="00A5034F"/>
    <w:rsid w:val="00A51191"/>
    <w:rsid w:val="00A530B3"/>
    <w:rsid w:val="00A63945"/>
    <w:rsid w:val="00A653FF"/>
    <w:rsid w:val="00A71EB2"/>
    <w:rsid w:val="00A738A7"/>
    <w:rsid w:val="00A7471F"/>
    <w:rsid w:val="00A74F94"/>
    <w:rsid w:val="00A81BA8"/>
    <w:rsid w:val="00A84CAE"/>
    <w:rsid w:val="00A87AEC"/>
    <w:rsid w:val="00A920A8"/>
    <w:rsid w:val="00A9359F"/>
    <w:rsid w:val="00AA4BF8"/>
    <w:rsid w:val="00AA540D"/>
    <w:rsid w:val="00AA651C"/>
    <w:rsid w:val="00AB2E00"/>
    <w:rsid w:val="00AB7630"/>
    <w:rsid w:val="00AC04BD"/>
    <w:rsid w:val="00AC0DCC"/>
    <w:rsid w:val="00AC30FC"/>
    <w:rsid w:val="00AC3438"/>
    <w:rsid w:val="00AC3902"/>
    <w:rsid w:val="00AD123A"/>
    <w:rsid w:val="00AD2933"/>
    <w:rsid w:val="00AD3212"/>
    <w:rsid w:val="00AD57B5"/>
    <w:rsid w:val="00AD64C2"/>
    <w:rsid w:val="00AD6CC7"/>
    <w:rsid w:val="00AE02E7"/>
    <w:rsid w:val="00AE0DFA"/>
    <w:rsid w:val="00AE1B19"/>
    <w:rsid w:val="00AE2604"/>
    <w:rsid w:val="00AE2843"/>
    <w:rsid w:val="00AF7084"/>
    <w:rsid w:val="00B00840"/>
    <w:rsid w:val="00B008B1"/>
    <w:rsid w:val="00B05652"/>
    <w:rsid w:val="00B063F2"/>
    <w:rsid w:val="00B079F9"/>
    <w:rsid w:val="00B129B4"/>
    <w:rsid w:val="00B131DD"/>
    <w:rsid w:val="00B15BAE"/>
    <w:rsid w:val="00B20620"/>
    <w:rsid w:val="00B24BA4"/>
    <w:rsid w:val="00B25096"/>
    <w:rsid w:val="00B262BD"/>
    <w:rsid w:val="00B27B3C"/>
    <w:rsid w:val="00B3243C"/>
    <w:rsid w:val="00B34710"/>
    <w:rsid w:val="00B350E4"/>
    <w:rsid w:val="00B40BFF"/>
    <w:rsid w:val="00B42334"/>
    <w:rsid w:val="00B42CBA"/>
    <w:rsid w:val="00B43DB1"/>
    <w:rsid w:val="00B44397"/>
    <w:rsid w:val="00B44B20"/>
    <w:rsid w:val="00B45D95"/>
    <w:rsid w:val="00B52BB6"/>
    <w:rsid w:val="00B61F96"/>
    <w:rsid w:val="00B6294D"/>
    <w:rsid w:val="00B629D5"/>
    <w:rsid w:val="00B63D5C"/>
    <w:rsid w:val="00B66ED2"/>
    <w:rsid w:val="00B7090D"/>
    <w:rsid w:val="00B73DC6"/>
    <w:rsid w:val="00B75528"/>
    <w:rsid w:val="00B76FE3"/>
    <w:rsid w:val="00B8044F"/>
    <w:rsid w:val="00B814A7"/>
    <w:rsid w:val="00B83268"/>
    <w:rsid w:val="00B850FE"/>
    <w:rsid w:val="00B854CE"/>
    <w:rsid w:val="00B85837"/>
    <w:rsid w:val="00B8695C"/>
    <w:rsid w:val="00B90CDA"/>
    <w:rsid w:val="00B92800"/>
    <w:rsid w:val="00B94DEA"/>
    <w:rsid w:val="00B9536C"/>
    <w:rsid w:val="00B97DF8"/>
    <w:rsid w:val="00BA0265"/>
    <w:rsid w:val="00BA0F4C"/>
    <w:rsid w:val="00BA4E84"/>
    <w:rsid w:val="00BB08EF"/>
    <w:rsid w:val="00BB1121"/>
    <w:rsid w:val="00BB5396"/>
    <w:rsid w:val="00BB6A22"/>
    <w:rsid w:val="00BC0284"/>
    <w:rsid w:val="00BC40F4"/>
    <w:rsid w:val="00BC55F6"/>
    <w:rsid w:val="00BC5F2E"/>
    <w:rsid w:val="00BD14B6"/>
    <w:rsid w:val="00BD3254"/>
    <w:rsid w:val="00BD6470"/>
    <w:rsid w:val="00BD69B1"/>
    <w:rsid w:val="00BE1991"/>
    <w:rsid w:val="00BE3538"/>
    <w:rsid w:val="00BE47DD"/>
    <w:rsid w:val="00BE49F0"/>
    <w:rsid w:val="00BE62AE"/>
    <w:rsid w:val="00BE68B9"/>
    <w:rsid w:val="00BE7739"/>
    <w:rsid w:val="00BF3A51"/>
    <w:rsid w:val="00BF4444"/>
    <w:rsid w:val="00C0026F"/>
    <w:rsid w:val="00C00B88"/>
    <w:rsid w:val="00C021AC"/>
    <w:rsid w:val="00C02630"/>
    <w:rsid w:val="00C03CE3"/>
    <w:rsid w:val="00C0740C"/>
    <w:rsid w:val="00C12E04"/>
    <w:rsid w:val="00C15DC7"/>
    <w:rsid w:val="00C17F2E"/>
    <w:rsid w:val="00C20DF6"/>
    <w:rsid w:val="00C27564"/>
    <w:rsid w:val="00C335F1"/>
    <w:rsid w:val="00C3378D"/>
    <w:rsid w:val="00C33FF4"/>
    <w:rsid w:val="00C353B2"/>
    <w:rsid w:val="00C37416"/>
    <w:rsid w:val="00C43728"/>
    <w:rsid w:val="00C4521C"/>
    <w:rsid w:val="00C4635D"/>
    <w:rsid w:val="00C527C8"/>
    <w:rsid w:val="00C53600"/>
    <w:rsid w:val="00C54191"/>
    <w:rsid w:val="00C623C5"/>
    <w:rsid w:val="00C742DE"/>
    <w:rsid w:val="00C74FAA"/>
    <w:rsid w:val="00C764B9"/>
    <w:rsid w:val="00C779AE"/>
    <w:rsid w:val="00C81CD5"/>
    <w:rsid w:val="00C83850"/>
    <w:rsid w:val="00C87770"/>
    <w:rsid w:val="00C91673"/>
    <w:rsid w:val="00C944AB"/>
    <w:rsid w:val="00C969A9"/>
    <w:rsid w:val="00C97C29"/>
    <w:rsid w:val="00CA2C5C"/>
    <w:rsid w:val="00CA387A"/>
    <w:rsid w:val="00CA70DE"/>
    <w:rsid w:val="00CB0533"/>
    <w:rsid w:val="00CB278E"/>
    <w:rsid w:val="00CB2D93"/>
    <w:rsid w:val="00CB4BC6"/>
    <w:rsid w:val="00CB5D88"/>
    <w:rsid w:val="00CB5DEC"/>
    <w:rsid w:val="00CB637F"/>
    <w:rsid w:val="00CC03B1"/>
    <w:rsid w:val="00CC19D9"/>
    <w:rsid w:val="00CC1C1B"/>
    <w:rsid w:val="00CC465A"/>
    <w:rsid w:val="00CC559C"/>
    <w:rsid w:val="00CD1FB2"/>
    <w:rsid w:val="00CE2D05"/>
    <w:rsid w:val="00CE323E"/>
    <w:rsid w:val="00CE38E6"/>
    <w:rsid w:val="00CE59C7"/>
    <w:rsid w:val="00CE5ADB"/>
    <w:rsid w:val="00CE6CBD"/>
    <w:rsid w:val="00CF0218"/>
    <w:rsid w:val="00CF08DB"/>
    <w:rsid w:val="00CF1922"/>
    <w:rsid w:val="00CF2FD9"/>
    <w:rsid w:val="00CF33FF"/>
    <w:rsid w:val="00D0467C"/>
    <w:rsid w:val="00D07F2D"/>
    <w:rsid w:val="00D1285B"/>
    <w:rsid w:val="00D1608B"/>
    <w:rsid w:val="00D22264"/>
    <w:rsid w:val="00D23660"/>
    <w:rsid w:val="00D27A2A"/>
    <w:rsid w:val="00D37257"/>
    <w:rsid w:val="00D41C37"/>
    <w:rsid w:val="00D50812"/>
    <w:rsid w:val="00D51C6C"/>
    <w:rsid w:val="00D642B0"/>
    <w:rsid w:val="00D77C73"/>
    <w:rsid w:val="00D815D5"/>
    <w:rsid w:val="00D8247A"/>
    <w:rsid w:val="00D84CC8"/>
    <w:rsid w:val="00D86A84"/>
    <w:rsid w:val="00D926BB"/>
    <w:rsid w:val="00D957D1"/>
    <w:rsid w:val="00D97015"/>
    <w:rsid w:val="00DA13D1"/>
    <w:rsid w:val="00DA34D6"/>
    <w:rsid w:val="00DA5674"/>
    <w:rsid w:val="00DA6851"/>
    <w:rsid w:val="00DA7916"/>
    <w:rsid w:val="00DB1858"/>
    <w:rsid w:val="00DB3D1A"/>
    <w:rsid w:val="00DB455B"/>
    <w:rsid w:val="00DB5FC8"/>
    <w:rsid w:val="00DC07D2"/>
    <w:rsid w:val="00DC16E6"/>
    <w:rsid w:val="00DC23D6"/>
    <w:rsid w:val="00DC2FCD"/>
    <w:rsid w:val="00DC398E"/>
    <w:rsid w:val="00DC79BD"/>
    <w:rsid w:val="00DD08D6"/>
    <w:rsid w:val="00DD3236"/>
    <w:rsid w:val="00DD67CF"/>
    <w:rsid w:val="00DE27FC"/>
    <w:rsid w:val="00DE2AA0"/>
    <w:rsid w:val="00DE5642"/>
    <w:rsid w:val="00DE5ED8"/>
    <w:rsid w:val="00DE626E"/>
    <w:rsid w:val="00DE64EF"/>
    <w:rsid w:val="00DE744C"/>
    <w:rsid w:val="00DF1676"/>
    <w:rsid w:val="00DF2CE9"/>
    <w:rsid w:val="00DF3B21"/>
    <w:rsid w:val="00DF4229"/>
    <w:rsid w:val="00DF49F3"/>
    <w:rsid w:val="00E05623"/>
    <w:rsid w:val="00E063DE"/>
    <w:rsid w:val="00E0699C"/>
    <w:rsid w:val="00E15291"/>
    <w:rsid w:val="00E1683E"/>
    <w:rsid w:val="00E2055B"/>
    <w:rsid w:val="00E2091E"/>
    <w:rsid w:val="00E2104D"/>
    <w:rsid w:val="00E231D8"/>
    <w:rsid w:val="00E23403"/>
    <w:rsid w:val="00E25F45"/>
    <w:rsid w:val="00E3244B"/>
    <w:rsid w:val="00E331F1"/>
    <w:rsid w:val="00E3368C"/>
    <w:rsid w:val="00E3468D"/>
    <w:rsid w:val="00E34C87"/>
    <w:rsid w:val="00E50B6C"/>
    <w:rsid w:val="00E53EE3"/>
    <w:rsid w:val="00E562B4"/>
    <w:rsid w:val="00E56A95"/>
    <w:rsid w:val="00E56D5F"/>
    <w:rsid w:val="00E600AD"/>
    <w:rsid w:val="00E64AF0"/>
    <w:rsid w:val="00E67370"/>
    <w:rsid w:val="00E73DA5"/>
    <w:rsid w:val="00E741E0"/>
    <w:rsid w:val="00E74B63"/>
    <w:rsid w:val="00E80B82"/>
    <w:rsid w:val="00E8736A"/>
    <w:rsid w:val="00E87E7A"/>
    <w:rsid w:val="00E92450"/>
    <w:rsid w:val="00E92928"/>
    <w:rsid w:val="00E94048"/>
    <w:rsid w:val="00E94186"/>
    <w:rsid w:val="00E97EE9"/>
    <w:rsid w:val="00EA05FD"/>
    <w:rsid w:val="00EA2B01"/>
    <w:rsid w:val="00EA2D2C"/>
    <w:rsid w:val="00EA48B7"/>
    <w:rsid w:val="00EA4F67"/>
    <w:rsid w:val="00EA5C58"/>
    <w:rsid w:val="00EA6BCB"/>
    <w:rsid w:val="00EA7336"/>
    <w:rsid w:val="00EB14FE"/>
    <w:rsid w:val="00EB176C"/>
    <w:rsid w:val="00EB3DB7"/>
    <w:rsid w:val="00EB4A00"/>
    <w:rsid w:val="00EB676B"/>
    <w:rsid w:val="00EC5FAE"/>
    <w:rsid w:val="00EC7978"/>
    <w:rsid w:val="00ED045D"/>
    <w:rsid w:val="00ED2AB2"/>
    <w:rsid w:val="00ED645A"/>
    <w:rsid w:val="00EE199E"/>
    <w:rsid w:val="00EE74A1"/>
    <w:rsid w:val="00EE7E25"/>
    <w:rsid w:val="00EF1275"/>
    <w:rsid w:val="00EF2DD2"/>
    <w:rsid w:val="00EF61E3"/>
    <w:rsid w:val="00EF69A0"/>
    <w:rsid w:val="00F015CF"/>
    <w:rsid w:val="00F01768"/>
    <w:rsid w:val="00F01839"/>
    <w:rsid w:val="00F0238C"/>
    <w:rsid w:val="00F070B8"/>
    <w:rsid w:val="00F0750B"/>
    <w:rsid w:val="00F11477"/>
    <w:rsid w:val="00F14B82"/>
    <w:rsid w:val="00F15844"/>
    <w:rsid w:val="00F16AD9"/>
    <w:rsid w:val="00F17A0A"/>
    <w:rsid w:val="00F20823"/>
    <w:rsid w:val="00F21238"/>
    <w:rsid w:val="00F2332E"/>
    <w:rsid w:val="00F24590"/>
    <w:rsid w:val="00F276A2"/>
    <w:rsid w:val="00F304BF"/>
    <w:rsid w:val="00F322BB"/>
    <w:rsid w:val="00F32990"/>
    <w:rsid w:val="00F33B2B"/>
    <w:rsid w:val="00F356BD"/>
    <w:rsid w:val="00F36095"/>
    <w:rsid w:val="00F44556"/>
    <w:rsid w:val="00F4474C"/>
    <w:rsid w:val="00F45770"/>
    <w:rsid w:val="00F50FC1"/>
    <w:rsid w:val="00F516CE"/>
    <w:rsid w:val="00F56E2D"/>
    <w:rsid w:val="00F639EA"/>
    <w:rsid w:val="00F65F11"/>
    <w:rsid w:val="00F6686A"/>
    <w:rsid w:val="00F6686B"/>
    <w:rsid w:val="00F707BF"/>
    <w:rsid w:val="00F71540"/>
    <w:rsid w:val="00F71E78"/>
    <w:rsid w:val="00F72C7A"/>
    <w:rsid w:val="00F73A1A"/>
    <w:rsid w:val="00F7539D"/>
    <w:rsid w:val="00F76B28"/>
    <w:rsid w:val="00F77F28"/>
    <w:rsid w:val="00F80DBA"/>
    <w:rsid w:val="00F80E7E"/>
    <w:rsid w:val="00F80F97"/>
    <w:rsid w:val="00F8161B"/>
    <w:rsid w:val="00F818A2"/>
    <w:rsid w:val="00F81A35"/>
    <w:rsid w:val="00F84E81"/>
    <w:rsid w:val="00F85189"/>
    <w:rsid w:val="00F86048"/>
    <w:rsid w:val="00F90176"/>
    <w:rsid w:val="00F912D5"/>
    <w:rsid w:val="00F93090"/>
    <w:rsid w:val="00F974C2"/>
    <w:rsid w:val="00FA00A6"/>
    <w:rsid w:val="00FA7081"/>
    <w:rsid w:val="00FA7F27"/>
    <w:rsid w:val="00FB1C26"/>
    <w:rsid w:val="00FB1F84"/>
    <w:rsid w:val="00FC71A1"/>
    <w:rsid w:val="00FC7ED5"/>
    <w:rsid w:val="00FD03CB"/>
    <w:rsid w:val="00FD558E"/>
    <w:rsid w:val="00FD5C8E"/>
    <w:rsid w:val="00FD634E"/>
    <w:rsid w:val="00FD7E65"/>
    <w:rsid w:val="00FE11A5"/>
    <w:rsid w:val="00FE1D4B"/>
    <w:rsid w:val="00FE293F"/>
    <w:rsid w:val="00FE4763"/>
    <w:rsid w:val="00FE512D"/>
    <w:rsid w:val="00FE606E"/>
    <w:rsid w:val="00FE7070"/>
    <w:rsid w:val="00FF0FFE"/>
    <w:rsid w:val="00FF2D86"/>
    <w:rsid w:val="00FF790B"/>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basedOn w:val="a0"/>
    <w:link w:val="a4"/>
    <w:uiPriority w:val="99"/>
    <w:semiHidden/>
    <w:locked/>
    <w:rsid w:val="0010479A"/>
    <w:rPr>
      <w:rFonts w:ascii="Arial" w:eastAsia="ＭＳ ゴシック" w:hAnsi="Arial" w:cs="Times New Roman"/>
      <w:sz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locked/>
    <w:rsid w:val="0010479A"/>
    <w:rPr>
      <w:rFonts w:cs="Times New Roman"/>
      <w:sz w:val="24"/>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locked/>
    <w:rsid w:val="0010479A"/>
    <w:rPr>
      <w:rFonts w:cs="Times New Roman"/>
      <w:sz w:val="24"/>
      <w:szCs w:val="24"/>
    </w:rPr>
  </w:style>
  <w:style w:type="paragraph" w:styleId="aa">
    <w:name w:val="Date"/>
    <w:basedOn w:val="a"/>
    <w:next w:val="a"/>
    <w:link w:val="ab"/>
    <w:uiPriority w:val="99"/>
    <w:rsid w:val="009B365C"/>
  </w:style>
  <w:style w:type="character" w:customStyle="1" w:styleId="ab">
    <w:name w:val="日付 (文字)"/>
    <w:basedOn w:val="a0"/>
    <w:link w:val="aa"/>
    <w:uiPriority w:val="99"/>
    <w:locked/>
    <w:rsid w:val="009B365C"/>
    <w:rPr>
      <w:rFonts w:cs="Times New Roman"/>
      <w:kern w:val="2"/>
      <w:sz w:val="24"/>
    </w:rPr>
  </w:style>
  <w:style w:type="character" w:styleId="ac">
    <w:name w:val="Strong"/>
    <w:basedOn w:val="a0"/>
    <w:uiPriority w:val="99"/>
    <w:qFormat/>
    <w:rsid w:val="00414618"/>
    <w:rPr>
      <w:rFonts w:cs="Times New Roman"/>
      <w:b/>
    </w:rPr>
  </w:style>
  <w:style w:type="paragraph" w:styleId="ad">
    <w:name w:val="List Paragraph"/>
    <w:basedOn w:val="a"/>
    <w:uiPriority w:val="34"/>
    <w:qFormat/>
    <w:rsid w:val="00410104"/>
    <w:pPr>
      <w:ind w:leftChars="400" w:left="840"/>
    </w:pPr>
  </w:style>
  <w:style w:type="character" w:styleId="ae">
    <w:name w:val="Emphasis"/>
    <w:basedOn w:val="a0"/>
    <w:qFormat/>
    <w:locked/>
    <w:rsid w:val="00D128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basedOn w:val="a0"/>
    <w:link w:val="a4"/>
    <w:uiPriority w:val="99"/>
    <w:semiHidden/>
    <w:locked/>
    <w:rsid w:val="0010479A"/>
    <w:rPr>
      <w:rFonts w:ascii="Arial" w:eastAsia="ＭＳ ゴシック" w:hAnsi="Arial" w:cs="Times New Roman"/>
      <w:sz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locked/>
    <w:rsid w:val="0010479A"/>
    <w:rPr>
      <w:rFonts w:cs="Times New Roman"/>
      <w:sz w:val="24"/>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locked/>
    <w:rsid w:val="0010479A"/>
    <w:rPr>
      <w:rFonts w:cs="Times New Roman"/>
      <w:sz w:val="24"/>
      <w:szCs w:val="24"/>
    </w:rPr>
  </w:style>
  <w:style w:type="paragraph" w:styleId="aa">
    <w:name w:val="Date"/>
    <w:basedOn w:val="a"/>
    <w:next w:val="a"/>
    <w:link w:val="ab"/>
    <w:uiPriority w:val="99"/>
    <w:rsid w:val="009B365C"/>
  </w:style>
  <w:style w:type="character" w:customStyle="1" w:styleId="ab">
    <w:name w:val="日付 (文字)"/>
    <w:basedOn w:val="a0"/>
    <w:link w:val="aa"/>
    <w:uiPriority w:val="99"/>
    <w:locked/>
    <w:rsid w:val="009B365C"/>
    <w:rPr>
      <w:rFonts w:cs="Times New Roman"/>
      <w:kern w:val="2"/>
      <w:sz w:val="24"/>
    </w:rPr>
  </w:style>
  <w:style w:type="character" w:styleId="ac">
    <w:name w:val="Strong"/>
    <w:basedOn w:val="a0"/>
    <w:uiPriority w:val="99"/>
    <w:qFormat/>
    <w:rsid w:val="00414618"/>
    <w:rPr>
      <w:rFonts w:cs="Times New Roman"/>
      <w:b/>
    </w:rPr>
  </w:style>
  <w:style w:type="paragraph" w:styleId="ad">
    <w:name w:val="List Paragraph"/>
    <w:basedOn w:val="a"/>
    <w:uiPriority w:val="34"/>
    <w:qFormat/>
    <w:rsid w:val="00410104"/>
    <w:pPr>
      <w:ind w:leftChars="400" w:left="840"/>
    </w:pPr>
  </w:style>
  <w:style w:type="character" w:styleId="ae">
    <w:name w:val="Emphasis"/>
    <w:basedOn w:val="a0"/>
    <w:qFormat/>
    <w:locked/>
    <w:rsid w:val="00D128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9CFBE-C6BD-4185-9715-3EAAB1E5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7240</Words>
  <Characters>862</Characters>
  <Application>Microsoft Office Word</Application>
  <DocSecurity>0</DocSecurity>
  <Lines>7</Lines>
  <Paragraphs>16</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2018-03-19T01:51:00Z</cp:lastPrinted>
  <dcterms:created xsi:type="dcterms:W3CDTF">2018-05-15T06:31:00Z</dcterms:created>
  <dcterms:modified xsi:type="dcterms:W3CDTF">2018-05-15T06:31:00Z</dcterms:modified>
</cp:coreProperties>
</file>