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4D12E1" w:rsidRDefault="009B365C" w:rsidP="005747E3">
      <w:pPr>
        <w:spacing w:line="360" w:lineRule="exact"/>
        <w:ind w:rightChars="100" w:right="210"/>
        <w:jc w:val="right"/>
        <w:rPr>
          <w:rFonts w:ascii="ＭＳ 明朝" w:hAnsi="ＭＳ 明朝"/>
          <w:b/>
          <w:sz w:val="24"/>
        </w:rPr>
      </w:pPr>
      <w:r w:rsidRPr="00F743EB">
        <w:rPr>
          <w:rFonts w:ascii="ＭＳ 明朝" w:hAnsi="ＭＳ 明朝" w:hint="eastAsia"/>
          <w:b/>
          <w:spacing w:val="20"/>
          <w:kern w:val="0"/>
          <w:sz w:val="24"/>
          <w:fitText w:val="1928" w:id="1695781888"/>
        </w:rPr>
        <w:t>校長</w:t>
      </w:r>
      <w:r w:rsidR="00D309B9" w:rsidRPr="00F743EB">
        <w:rPr>
          <w:rFonts w:ascii="ＭＳ 明朝" w:hAnsi="ＭＳ 明朝" w:hint="eastAsia"/>
          <w:b/>
          <w:spacing w:val="20"/>
          <w:kern w:val="0"/>
          <w:sz w:val="24"/>
          <w:fitText w:val="1928" w:id="1695781888"/>
        </w:rPr>
        <w:t xml:space="preserve">　</w:t>
      </w:r>
      <w:r w:rsidR="006A4490" w:rsidRPr="00F743EB">
        <w:rPr>
          <w:rFonts w:ascii="ＭＳ 明朝" w:hAnsi="ＭＳ 明朝" w:hint="eastAsia"/>
          <w:b/>
          <w:spacing w:val="20"/>
          <w:kern w:val="0"/>
          <w:sz w:val="24"/>
          <w:fitText w:val="1928" w:id="1695781888"/>
        </w:rPr>
        <w:t>栁井</w:t>
      </w:r>
      <w:r w:rsidR="008D2608" w:rsidRPr="00F743EB">
        <w:rPr>
          <w:rFonts w:ascii="ＭＳ 明朝" w:hAnsi="ＭＳ 明朝" w:hint="eastAsia"/>
          <w:b/>
          <w:spacing w:val="20"/>
          <w:kern w:val="0"/>
          <w:sz w:val="24"/>
          <w:fitText w:val="1928" w:id="1695781888"/>
        </w:rPr>
        <w:t xml:space="preserve">　</w:t>
      </w:r>
      <w:r w:rsidR="006A4490" w:rsidRPr="00F743EB">
        <w:rPr>
          <w:rFonts w:ascii="ＭＳ 明朝" w:hAnsi="ＭＳ 明朝" w:hint="eastAsia"/>
          <w:b/>
          <w:spacing w:val="1"/>
          <w:kern w:val="0"/>
          <w:sz w:val="24"/>
          <w:fitText w:val="1928" w:id="1695781888"/>
        </w:rPr>
        <w:t>淳</w:t>
      </w:r>
    </w:p>
    <w:p w:rsidR="0037367C" w:rsidRPr="004D12E1" w:rsidRDefault="0037367C" w:rsidP="009B365C">
      <w:pPr>
        <w:spacing w:line="360" w:lineRule="exact"/>
        <w:ind w:rightChars="-326" w:right="-685"/>
        <w:jc w:val="center"/>
        <w:rPr>
          <w:rFonts w:ascii="ＭＳ ゴシック" w:eastAsia="ＭＳ ゴシック" w:hAnsi="ＭＳ ゴシック"/>
          <w:b/>
          <w:sz w:val="32"/>
          <w:szCs w:val="32"/>
        </w:rPr>
      </w:pPr>
      <w:r w:rsidRPr="004D12E1">
        <w:rPr>
          <w:rFonts w:ascii="ＭＳ ゴシック" w:eastAsia="ＭＳ ゴシック" w:hAnsi="ＭＳ ゴシック" w:hint="eastAsia"/>
          <w:b/>
          <w:sz w:val="32"/>
          <w:szCs w:val="32"/>
        </w:rPr>
        <w:t>平成</w:t>
      </w:r>
      <w:r w:rsidR="006A4490">
        <w:rPr>
          <w:rFonts w:ascii="ＭＳ ゴシック" w:eastAsia="ＭＳ ゴシック" w:hAnsi="ＭＳ ゴシック" w:hint="eastAsia"/>
          <w:b/>
          <w:sz w:val="32"/>
          <w:szCs w:val="32"/>
        </w:rPr>
        <w:t>29</w:t>
      </w:r>
      <w:r w:rsidRPr="004D12E1">
        <w:rPr>
          <w:rFonts w:ascii="ＭＳ ゴシック" w:eastAsia="ＭＳ ゴシック" w:hAnsi="ＭＳ ゴシック" w:hint="eastAsia"/>
          <w:b/>
          <w:sz w:val="32"/>
          <w:szCs w:val="32"/>
        </w:rPr>
        <w:t xml:space="preserve">年度　</w:t>
      </w:r>
      <w:r w:rsidR="009B365C" w:rsidRPr="004D12E1">
        <w:rPr>
          <w:rFonts w:ascii="ＭＳ ゴシック" w:eastAsia="ＭＳ ゴシック" w:hAnsi="ＭＳ ゴシック" w:hint="eastAsia"/>
          <w:b/>
          <w:sz w:val="32"/>
          <w:szCs w:val="32"/>
        </w:rPr>
        <w:t>学校経営</w:t>
      </w:r>
      <w:r w:rsidR="00A920A8" w:rsidRPr="004D12E1">
        <w:rPr>
          <w:rFonts w:ascii="ＭＳ ゴシック" w:eastAsia="ＭＳ ゴシック" w:hAnsi="ＭＳ ゴシック" w:hint="eastAsia"/>
          <w:b/>
          <w:sz w:val="32"/>
          <w:szCs w:val="32"/>
        </w:rPr>
        <w:t>計画</w:t>
      </w:r>
      <w:r w:rsidR="00AD089D" w:rsidRPr="00231F36">
        <w:rPr>
          <w:rFonts w:ascii="ＭＳ ゴシック" w:eastAsia="ＭＳ ゴシック" w:hAnsi="ＭＳ ゴシック" w:hint="eastAsia"/>
          <w:b/>
          <w:sz w:val="32"/>
          <w:szCs w:val="32"/>
        </w:rPr>
        <w:t>及び学校評価</w:t>
      </w:r>
    </w:p>
    <w:p w:rsidR="00A920A8" w:rsidRPr="006C4CA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B83485" w:rsidRDefault="005846E8" w:rsidP="004245A1">
      <w:pPr>
        <w:spacing w:line="300" w:lineRule="exact"/>
        <w:ind w:hanging="187"/>
        <w:jc w:val="left"/>
        <w:rPr>
          <w:rFonts w:ascii="ＭＳ ゴシック" w:eastAsia="ＭＳ ゴシック" w:hAnsi="ＭＳ ゴシック"/>
          <w:b/>
          <w:szCs w:val="21"/>
        </w:rPr>
      </w:pPr>
      <w:r w:rsidRPr="00B83485">
        <w:rPr>
          <w:rFonts w:ascii="ＭＳ ゴシック" w:eastAsia="ＭＳ ゴシック" w:hAnsi="ＭＳ ゴシック" w:hint="eastAsia"/>
          <w:b/>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83485" w:rsidTr="000354D4">
        <w:trPr>
          <w:jc w:val="center"/>
        </w:trPr>
        <w:tc>
          <w:tcPr>
            <w:tcW w:w="14944" w:type="dxa"/>
            <w:shd w:val="clear" w:color="auto" w:fill="auto"/>
          </w:tcPr>
          <w:p w:rsidR="000C5E4F" w:rsidRPr="004C71B8" w:rsidRDefault="000C5E4F" w:rsidP="003924F5">
            <w:pPr>
              <w:spacing w:beforeLines="50" w:before="163" w:line="240" w:lineRule="exact"/>
              <w:ind w:leftChars="90" w:left="410" w:hangingChars="100" w:hanging="221"/>
              <w:rPr>
                <w:rFonts w:asciiTheme="majorEastAsia" w:eastAsiaTheme="majorEastAsia" w:hAnsiTheme="majorEastAsia"/>
                <w:b/>
                <w:sz w:val="22"/>
                <w:szCs w:val="22"/>
              </w:rPr>
            </w:pPr>
            <w:r w:rsidRPr="004C71B8">
              <w:rPr>
                <w:rFonts w:asciiTheme="majorEastAsia" w:eastAsiaTheme="majorEastAsia" w:hAnsiTheme="majorEastAsia" w:hint="eastAsia"/>
                <w:b/>
                <w:sz w:val="22"/>
                <w:szCs w:val="22"/>
              </w:rPr>
              <w:t>１　生徒が将来の夢を明確な目標として堅持し、それに向けて努力を継続できるよう、個別にサポートできる体制づくりに取組む</w:t>
            </w:r>
          </w:p>
          <w:p w:rsidR="00A80EFC" w:rsidRPr="004C71B8" w:rsidRDefault="008D2608" w:rsidP="003924F5">
            <w:pPr>
              <w:spacing w:beforeLines="50" w:before="163" w:line="240" w:lineRule="exact"/>
              <w:ind w:leftChars="90" w:left="410" w:hangingChars="100" w:hanging="221"/>
              <w:rPr>
                <w:rFonts w:asciiTheme="majorEastAsia" w:eastAsiaTheme="majorEastAsia" w:hAnsiTheme="majorEastAsia"/>
                <w:b/>
                <w:sz w:val="22"/>
                <w:szCs w:val="22"/>
              </w:rPr>
            </w:pPr>
            <w:r w:rsidRPr="004C71B8">
              <w:rPr>
                <w:rFonts w:asciiTheme="majorEastAsia" w:eastAsiaTheme="majorEastAsia" w:hAnsiTheme="majorEastAsia" w:hint="eastAsia"/>
                <w:b/>
                <w:sz w:val="22"/>
                <w:szCs w:val="22"/>
              </w:rPr>
              <w:t>２　規律正しい生活及び</w:t>
            </w:r>
            <w:r w:rsidR="00A80EFC" w:rsidRPr="004C71B8">
              <w:rPr>
                <w:rFonts w:asciiTheme="majorEastAsia" w:eastAsiaTheme="majorEastAsia" w:hAnsiTheme="majorEastAsia" w:hint="eastAsia"/>
                <w:b/>
                <w:sz w:val="22"/>
                <w:szCs w:val="22"/>
              </w:rPr>
              <w:t>家庭学習の習慣を確立させ、自習室の利用等による自律的学習の強化を図ると</w:t>
            </w:r>
            <w:r w:rsidR="005B437D">
              <w:rPr>
                <w:rFonts w:asciiTheme="majorEastAsia" w:eastAsiaTheme="majorEastAsia" w:hAnsiTheme="majorEastAsia" w:hint="eastAsia"/>
                <w:b/>
                <w:sz w:val="22"/>
                <w:szCs w:val="22"/>
              </w:rPr>
              <w:t>ともに</w:t>
            </w:r>
            <w:r w:rsidR="00A80EFC" w:rsidRPr="004C71B8">
              <w:rPr>
                <w:rFonts w:asciiTheme="majorEastAsia" w:eastAsiaTheme="majorEastAsia" w:hAnsiTheme="majorEastAsia" w:hint="eastAsia"/>
                <w:b/>
                <w:sz w:val="22"/>
                <w:szCs w:val="22"/>
              </w:rPr>
              <w:t>、主体的に部活動に参加できる</w:t>
            </w:r>
            <w:r w:rsidRPr="004C71B8">
              <w:rPr>
                <w:rFonts w:asciiTheme="majorEastAsia" w:eastAsiaTheme="majorEastAsia" w:hAnsiTheme="majorEastAsia" w:hint="eastAsia"/>
                <w:b/>
                <w:sz w:val="22"/>
                <w:szCs w:val="22"/>
              </w:rPr>
              <w:t>バランスのとれた</w:t>
            </w:r>
            <w:r w:rsidR="00A80EFC" w:rsidRPr="004C71B8">
              <w:rPr>
                <w:rFonts w:asciiTheme="majorEastAsia" w:eastAsiaTheme="majorEastAsia" w:hAnsiTheme="majorEastAsia" w:hint="eastAsia"/>
                <w:b/>
                <w:sz w:val="22"/>
                <w:szCs w:val="22"/>
              </w:rPr>
              <w:t>生徒の育成に取組む</w:t>
            </w:r>
          </w:p>
          <w:p w:rsidR="008D2608" w:rsidRPr="004C71B8" w:rsidRDefault="008D2608" w:rsidP="003924F5">
            <w:pPr>
              <w:spacing w:beforeLines="50" w:before="163" w:line="240" w:lineRule="exact"/>
              <w:ind w:leftChars="90" w:left="410" w:hangingChars="100" w:hanging="221"/>
              <w:rPr>
                <w:rFonts w:asciiTheme="majorEastAsia" w:eastAsiaTheme="majorEastAsia" w:hAnsiTheme="majorEastAsia"/>
                <w:b/>
                <w:sz w:val="22"/>
                <w:szCs w:val="22"/>
              </w:rPr>
            </w:pPr>
            <w:r w:rsidRPr="004C71B8">
              <w:rPr>
                <w:rFonts w:asciiTheme="majorEastAsia" w:eastAsiaTheme="majorEastAsia" w:hAnsiTheme="majorEastAsia" w:hint="eastAsia"/>
                <w:b/>
                <w:sz w:val="22"/>
                <w:szCs w:val="22"/>
              </w:rPr>
              <w:t>３　あいさつ、敬語の使い方等のコミュニケーション能力をさらに向上させるとともに、他人への思いやりある生徒の育成に取組む</w:t>
            </w:r>
          </w:p>
          <w:p w:rsidR="00A80EFC" w:rsidRPr="004C71B8" w:rsidRDefault="008D2608" w:rsidP="003924F5">
            <w:pPr>
              <w:spacing w:beforeLines="20" w:before="65" w:line="300" w:lineRule="exact"/>
              <w:ind w:leftChars="100" w:left="431" w:hangingChars="100" w:hanging="221"/>
              <w:rPr>
                <w:rFonts w:asciiTheme="majorEastAsia" w:eastAsiaTheme="majorEastAsia" w:hAnsiTheme="majorEastAsia"/>
                <w:b/>
                <w:sz w:val="22"/>
                <w:szCs w:val="22"/>
              </w:rPr>
            </w:pPr>
            <w:r w:rsidRPr="004C71B8">
              <w:rPr>
                <w:rFonts w:asciiTheme="majorEastAsia" w:eastAsiaTheme="majorEastAsia" w:hAnsiTheme="majorEastAsia" w:hint="eastAsia"/>
                <w:b/>
                <w:sz w:val="22"/>
                <w:szCs w:val="22"/>
              </w:rPr>
              <w:t xml:space="preserve">４　</w:t>
            </w:r>
            <w:r w:rsidR="00DA0C89" w:rsidRPr="004C71B8">
              <w:rPr>
                <w:rFonts w:asciiTheme="majorEastAsia" w:eastAsiaTheme="majorEastAsia" w:hAnsiTheme="majorEastAsia" w:hint="eastAsia"/>
                <w:b/>
                <w:sz w:val="22"/>
                <w:szCs w:val="22"/>
              </w:rPr>
              <w:t>国際交流を始めとする生徒･保護者の多様なニーズに応え、</w:t>
            </w:r>
            <w:r w:rsidR="00A80EFC" w:rsidRPr="004C71B8">
              <w:rPr>
                <w:rFonts w:asciiTheme="majorEastAsia" w:eastAsiaTheme="majorEastAsia" w:hAnsiTheme="majorEastAsia" w:hint="eastAsia"/>
                <w:b/>
                <w:sz w:val="22"/>
                <w:szCs w:val="22"/>
              </w:rPr>
              <w:t>地域の幼稚園、保育所、小</w:t>
            </w:r>
            <w:r w:rsidRPr="004C71B8">
              <w:rPr>
                <w:rFonts w:asciiTheme="majorEastAsia" w:eastAsiaTheme="majorEastAsia" w:hAnsiTheme="majorEastAsia" w:hint="eastAsia"/>
                <w:b/>
                <w:sz w:val="22"/>
                <w:szCs w:val="22"/>
              </w:rPr>
              <w:t>・</w:t>
            </w:r>
            <w:r w:rsidR="00A80EFC" w:rsidRPr="004C71B8">
              <w:rPr>
                <w:rFonts w:asciiTheme="majorEastAsia" w:eastAsiaTheme="majorEastAsia" w:hAnsiTheme="majorEastAsia" w:hint="eastAsia"/>
                <w:b/>
                <w:sz w:val="22"/>
                <w:szCs w:val="22"/>
              </w:rPr>
              <w:t>中学校等の教育資源との連携や各種の地域活動への参画などを通した生徒の自尊感情の高まりによる「</w:t>
            </w:r>
            <w:r w:rsidR="00DA0C89">
              <w:rPr>
                <w:rFonts w:asciiTheme="majorEastAsia" w:eastAsiaTheme="majorEastAsia" w:hAnsiTheme="majorEastAsia" w:hint="eastAsia"/>
                <w:b/>
                <w:sz w:val="22"/>
                <w:szCs w:val="22"/>
              </w:rPr>
              <w:t>国際感覚を備えた</w:t>
            </w:r>
            <w:r w:rsidR="00A80EFC" w:rsidRPr="004C71B8">
              <w:rPr>
                <w:rFonts w:asciiTheme="majorEastAsia" w:eastAsiaTheme="majorEastAsia" w:hAnsiTheme="majorEastAsia" w:hint="eastAsia"/>
                <w:b/>
                <w:sz w:val="22"/>
                <w:szCs w:val="22"/>
              </w:rPr>
              <w:t>地域に貢献できる</w:t>
            </w:r>
            <w:r w:rsidRPr="004C71B8">
              <w:rPr>
                <w:rFonts w:asciiTheme="majorEastAsia" w:eastAsiaTheme="majorEastAsia" w:hAnsiTheme="majorEastAsia" w:hint="eastAsia"/>
                <w:b/>
                <w:sz w:val="22"/>
                <w:szCs w:val="22"/>
              </w:rPr>
              <w:t>若き</w:t>
            </w:r>
            <w:r w:rsidR="00A80EFC" w:rsidRPr="004C71B8">
              <w:rPr>
                <w:rFonts w:asciiTheme="majorEastAsia" w:eastAsiaTheme="majorEastAsia" w:hAnsiTheme="majorEastAsia" w:hint="eastAsia"/>
                <w:b/>
                <w:sz w:val="22"/>
                <w:szCs w:val="22"/>
              </w:rPr>
              <w:t>リーダーの育成」に取組む</w:t>
            </w:r>
          </w:p>
          <w:p w:rsidR="009B365C" w:rsidRPr="00B83485" w:rsidRDefault="008D2608" w:rsidP="00DA0C89">
            <w:pPr>
              <w:spacing w:beforeLines="20" w:before="65" w:line="300" w:lineRule="exact"/>
              <w:ind w:leftChars="100" w:left="431" w:hangingChars="100" w:hanging="221"/>
              <w:rPr>
                <w:rFonts w:ascii="ＭＳ ゴシック" w:eastAsia="ＭＳ ゴシック" w:hAnsi="ＭＳ ゴシック"/>
                <w:b/>
                <w:sz w:val="20"/>
                <w:szCs w:val="21"/>
              </w:rPr>
            </w:pPr>
            <w:r w:rsidRPr="004C71B8">
              <w:rPr>
                <w:rFonts w:asciiTheme="majorEastAsia" w:eastAsiaTheme="majorEastAsia" w:hAnsiTheme="majorEastAsia" w:hint="eastAsia"/>
                <w:b/>
                <w:sz w:val="22"/>
                <w:szCs w:val="22"/>
              </w:rPr>
              <w:t xml:space="preserve">５　</w:t>
            </w:r>
            <w:r w:rsidR="00DA0C89">
              <w:rPr>
                <w:rFonts w:asciiTheme="majorEastAsia" w:eastAsiaTheme="majorEastAsia" w:hAnsiTheme="majorEastAsia" w:hint="eastAsia"/>
                <w:b/>
                <w:sz w:val="22"/>
                <w:szCs w:val="22"/>
              </w:rPr>
              <w:t>人格形成、学習指導、キャリア教育等において、</w:t>
            </w:r>
            <w:r w:rsidR="00F55DF1" w:rsidRPr="004C71B8">
              <w:rPr>
                <w:rFonts w:asciiTheme="majorEastAsia" w:eastAsiaTheme="majorEastAsia" w:hAnsiTheme="majorEastAsia" w:hint="eastAsia"/>
                <w:b/>
                <w:sz w:val="22"/>
                <w:szCs w:val="22"/>
              </w:rPr>
              <w:t>さらなる満足度アップを実現する、元気</w:t>
            </w:r>
            <w:r w:rsidRPr="004C71B8">
              <w:rPr>
                <w:rFonts w:asciiTheme="majorEastAsia" w:eastAsiaTheme="majorEastAsia" w:hAnsiTheme="majorEastAsia" w:hint="eastAsia"/>
                <w:b/>
                <w:sz w:val="22"/>
                <w:szCs w:val="22"/>
              </w:rPr>
              <w:t>でたくましい</w:t>
            </w:r>
            <w:r w:rsidR="00F55DF1" w:rsidRPr="004C71B8">
              <w:rPr>
                <w:rFonts w:asciiTheme="majorEastAsia" w:eastAsiaTheme="majorEastAsia" w:hAnsiTheme="majorEastAsia" w:hint="eastAsia"/>
                <w:b/>
                <w:sz w:val="22"/>
                <w:szCs w:val="22"/>
              </w:rPr>
              <w:t>生徒</w:t>
            </w:r>
            <w:r w:rsidRPr="004C71B8">
              <w:rPr>
                <w:rFonts w:asciiTheme="majorEastAsia" w:eastAsiaTheme="majorEastAsia" w:hAnsiTheme="majorEastAsia" w:hint="eastAsia"/>
                <w:b/>
                <w:sz w:val="22"/>
                <w:szCs w:val="22"/>
              </w:rPr>
              <w:t>が</w:t>
            </w:r>
            <w:r w:rsidR="00F55DF1" w:rsidRPr="004C71B8">
              <w:rPr>
                <w:rFonts w:asciiTheme="majorEastAsia" w:eastAsiaTheme="majorEastAsia" w:hAnsiTheme="majorEastAsia" w:hint="eastAsia"/>
                <w:b/>
                <w:sz w:val="22"/>
                <w:szCs w:val="22"/>
              </w:rPr>
              <w:t>あふれる「</w:t>
            </w:r>
            <w:r w:rsidRPr="004C71B8">
              <w:rPr>
                <w:rFonts w:asciiTheme="majorEastAsia" w:eastAsiaTheme="majorEastAsia" w:hAnsiTheme="majorEastAsia" w:hint="eastAsia"/>
                <w:b/>
                <w:sz w:val="22"/>
                <w:szCs w:val="22"/>
              </w:rPr>
              <w:t>明るくさわやかな学び舎」「安全・安心の学び舎」づくりに</w:t>
            </w:r>
            <w:r w:rsidR="00F55DF1" w:rsidRPr="004C71B8">
              <w:rPr>
                <w:rFonts w:asciiTheme="majorEastAsia" w:eastAsiaTheme="majorEastAsia" w:hAnsiTheme="majorEastAsia" w:hint="eastAsia"/>
                <w:b/>
                <w:sz w:val="22"/>
                <w:szCs w:val="22"/>
              </w:rPr>
              <w:t>取組む</w:t>
            </w:r>
          </w:p>
        </w:tc>
      </w:tr>
    </w:tbl>
    <w:p w:rsidR="009B365C" w:rsidRPr="00B83485" w:rsidRDefault="009B365C" w:rsidP="004245A1">
      <w:pPr>
        <w:spacing w:line="300" w:lineRule="exact"/>
        <w:ind w:hanging="187"/>
        <w:jc w:val="left"/>
        <w:rPr>
          <w:rFonts w:ascii="ＭＳ ゴシック" w:eastAsia="ＭＳ ゴシック" w:hAnsi="ＭＳ ゴシック"/>
          <w:b/>
          <w:szCs w:val="21"/>
        </w:rPr>
      </w:pPr>
      <w:r w:rsidRPr="00B83485">
        <w:rPr>
          <w:rFonts w:ascii="ＭＳ ゴシック" w:eastAsia="ＭＳ ゴシック" w:hAnsi="ＭＳ ゴシック" w:hint="eastAsia"/>
          <w:b/>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12E1" w:rsidTr="000354D4">
        <w:trPr>
          <w:jc w:val="center"/>
        </w:trPr>
        <w:tc>
          <w:tcPr>
            <w:tcW w:w="14944" w:type="dxa"/>
            <w:shd w:val="clear" w:color="auto" w:fill="auto"/>
          </w:tcPr>
          <w:p w:rsidR="00A759FA" w:rsidRDefault="00A759FA" w:rsidP="0089688A">
            <w:pPr>
              <w:rPr>
                <w:rFonts w:ascii="ＭＳ 明朝" w:hAnsi="ＭＳ 明朝"/>
                <w:b/>
                <w:sz w:val="22"/>
                <w:szCs w:val="22"/>
              </w:rPr>
            </w:pPr>
          </w:p>
          <w:p w:rsidR="009B365C" w:rsidRPr="00B83485" w:rsidRDefault="00F72C7A" w:rsidP="0089688A">
            <w:pPr>
              <w:rPr>
                <w:rFonts w:ascii="ＭＳ 明朝" w:hAnsi="ＭＳ 明朝"/>
                <w:b/>
                <w:sz w:val="22"/>
                <w:szCs w:val="22"/>
              </w:rPr>
            </w:pPr>
            <w:r w:rsidRPr="00B83485">
              <w:rPr>
                <w:rFonts w:ascii="ＭＳ 明朝" w:hAnsi="ＭＳ 明朝" w:hint="eastAsia"/>
                <w:b/>
                <w:sz w:val="22"/>
                <w:szCs w:val="22"/>
              </w:rPr>
              <w:t xml:space="preserve">１　</w:t>
            </w:r>
            <w:r w:rsidR="00BB1D6B" w:rsidRPr="00B83485">
              <w:rPr>
                <w:rFonts w:ascii="ＭＳ 明朝" w:hAnsi="ＭＳ 明朝" w:hint="eastAsia"/>
                <w:b/>
                <w:sz w:val="22"/>
                <w:szCs w:val="22"/>
              </w:rPr>
              <w:t>さらなる</w:t>
            </w:r>
            <w:r w:rsidR="009B365C" w:rsidRPr="00B83485">
              <w:rPr>
                <w:rFonts w:ascii="ＭＳ 明朝" w:hAnsi="ＭＳ 明朝" w:hint="eastAsia"/>
                <w:b/>
                <w:sz w:val="22"/>
                <w:szCs w:val="22"/>
              </w:rPr>
              <w:t>学力</w:t>
            </w:r>
            <w:r w:rsidR="00727B59" w:rsidRPr="00B83485">
              <w:rPr>
                <w:rFonts w:ascii="ＭＳ 明朝" w:hAnsi="ＭＳ 明朝" w:hint="eastAsia"/>
                <w:b/>
                <w:sz w:val="22"/>
                <w:szCs w:val="22"/>
              </w:rPr>
              <w:t>の</w:t>
            </w:r>
            <w:r w:rsidR="00BB1D6B" w:rsidRPr="00B83485">
              <w:rPr>
                <w:rFonts w:ascii="ＭＳ 明朝" w:hAnsi="ＭＳ 明朝" w:hint="eastAsia"/>
                <w:b/>
                <w:sz w:val="22"/>
                <w:szCs w:val="22"/>
              </w:rPr>
              <w:t>向上</w:t>
            </w:r>
            <w:r w:rsidR="005C696C">
              <w:rPr>
                <w:rFonts w:ascii="ＭＳ 明朝" w:hAnsi="ＭＳ 明朝" w:hint="eastAsia"/>
                <w:b/>
                <w:sz w:val="22"/>
                <w:szCs w:val="22"/>
              </w:rPr>
              <w:t>及び進路の保障</w:t>
            </w:r>
          </w:p>
          <w:p w:rsidR="008332EB" w:rsidRPr="00953578" w:rsidRDefault="005062EC" w:rsidP="0089688A">
            <w:pPr>
              <w:rPr>
                <w:rFonts w:ascii="ＭＳ 明朝" w:hAnsi="ＭＳ 明朝"/>
                <w:sz w:val="20"/>
                <w:szCs w:val="20"/>
              </w:rPr>
            </w:pPr>
            <w:r w:rsidRPr="00953578">
              <w:rPr>
                <w:rFonts w:ascii="ＭＳ 明朝" w:hAnsi="ＭＳ 明朝" w:hint="eastAsia"/>
                <w:sz w:val="20"/>
                <w:szCs w:val="20"/>
              </w:rPr>
              <w:t>（１）</w:t>
            </w:r>
            <w:r w:rsidR="008332EB" w:rsidRPr="00953578">
              <w:rPr>
                <w:rFonts w:ascii="ＭＳ 明朝" w:hAnsi="ＭＳ 明朝" w:hint="eastAsia"/>
                <w:sz w:val="20"/>
                <w:szCs w:val="20"/>
              </w:rPr>
              <w:t>生徒が主体的に学べる充実した授業の実現に取組む。</w:t>
            </w:r>
          </w:p>
          <w:p w:rsidR="008332EB" w:rsidRPr="00953578" w:rsidRDefault="008332EB" w:rsidP="0089688A">
            <w:pPr>
              <w:ind w:left="200"/>
              <w:rPr>
                <w:rFonts w:ascii="ＭＳ 明朝" w:hAnsi="ＭＳ 明朝"/>
                <w:sz w:val="20"/>
                <w:szCs w:val="20"/>
              </w:rPr>
            </w:pPr>
            <w:r w:rsidRPr="00953578">
              <w:rPr>
                <w:rFonts w:ascii="ＭＳ 明朝" w:hAnsi="ＭＳ 明朝" w:hint="eastAsia"/>
                <w:sz w:val="20"/>
                <w:szCs w:val="20"/>
              </w:rPr>
              <w:t xml:space="preserve">　ア　グループワークを取り入れることにより、</w:t>
            </w:r>
            <w:r w:rsidR="002B1B72" w:rsidRPr="00953578">
              <w:rPr>
                <w:rFonts w:ascii="ＭＳ 明朝" w:hAnsi="ＭＳ 明朝" w:hint="eastAsia"/>
                <w:sz w:val="20"/>
                <w:szCs w:val="20"/>
              </w:rPr>
              <w:t>主体的な学びをめざし、</w:t>
            </w:r>
            <w:r w:rsidR="001B5FF3" w:rsidRPr="00953578">
              <w:rPr>
                <w:rFonts w:ascii="ＭＳ 明朝" w:hAnsi="ＭＳ 明朝" w:hint="eastAsia"/>
                <w:sz w:val="20"/>
                <w:szCs w:val="20"/>
              </w:rPr>
              <w:t>協同作業</w:t>
            </w:r>
            <w:r w:rsidR="002B1B72" w:rsidRPr="00953578">
              <w:rPr>
                <w:rFonts w:ascii="ＭＳ 明朝" w:hAnsi="ＭＳ 明朝" w:hint="eastAsia"/>
                <w:sz w:val="20"/>
                <w:szCs w:val="20"/>
              </w:rPr>
              <w:t>及び</w:t>
            </w:r>
            <w:r w:rsidRPr="00953578">
              <w:rPr>
                <w:rFonts w:ascii="ＭＳ 明朝" w:hAnsi="ＭＳ 明朝" w:hint="eastAsia"/>
                <w:sz w:val="20"/>
                <w:szCs w:val="20"/>
              </w:rPr>
              <w:t>討論</w:t>
            </w:r>
            <w:r w:rsidR="001B5FF3" w:rsidRPr="00953578">
              <w:rPr>
                <w:rFonts w:ascii="ＭＳ 明朝" w:hAnsi="ＭＳ 明朝" w:hint="eastAsia"/>
                <w:sz w:val="20"/>
                <w:szCs w:val="20"/>
              </w:rPr>
              <w:t>を行わせ、</w:t>
            </w:r>
            <w:r w:rsidRPr="00953578">
              <w:rPr>
                <w:rFonts w:ascii="ＭＳ 明朝" w:hAnsi="ＭＳ 明朝" w:hint="eastAsia"/>
                <w:sz w:val="20"/>
                <w:szCs w:val="20"/>
              </w:rPr>
              <w:t>発表能力を向上させる。</w:t>
            </w:r>
          </w:p>
          <w:p w:rsidR="00DA0C89" w:rsidRPr="00953578" w:rsidRDefault="008332EB" w:rsidP="0089688A">
            <w:pPr>
              <w:ind w:left="200" w:hangingChars="100" w:hanging="200"/>
              <w:rPr>
                <w:rFonts w:ascii="ＭＳ 明朝" w:hAnsi="ＭＳ 明朝"/>
                <w:sz w:val="20"/>
                <w:szCs w:val="20"/>
              </w:rPr>
            </w:pPr>
            <w:r w:rsidRPr="00953578">
              <w:rPr>
                <w:rFonts w:ascii="ＭＳ 明朝" w:hAnsi="ＭＳ 明朝" w:hint="eastAsia"/>
                <w:sz w:val="20"/>
                <w:szCs w:val="20"/>
              </w:rPr>
              <w:t xml:space="preserve">　</w:t>
            </w:r>
            <w:r w:rsidR="00DA0C89" w:rsidRPr="00953578">
              <w:rPr>
                <w:rFonts w:ascii="ＭＳ 明朝" w:hAnsi="ＭＳ 明朝" w:hint="eastAsia"/>
                <w:sz w:val="20"/>
                <w:szCs w:val="20"/>
              </w:rPr>
              <w:t xml:space="preserve">　</w:t>
            </w:r>
            <w:r w:rsidRPr="00953578">
              <w:rPr>
                <w:rFonts w:ascii="ＭＳ 明朝" w:hAnsi="ＭＳ 明朝" w:hint="eastAsia"/>
                <w:sz w:val="20"/>
                <w:szCs w:val="20"/>
              </w:rPr>
              <w:t xml:space="preserve">イ　</w:t>
            </w:r>
            <w:r w:rsidR="002B1B72" w:rsidRPr="00953578">
              <w:rPr>
                <w:rFonts w:ascii="ＭＳ 明朝" w:hAnsi="ＭＳ 明朝" w:hint="eastAsia"/>
                <w:sz w:val="20"/>
                <w:szCs w:val="20"/>
              </w:rPr>
              <w:t>タブレット端末を含む</w:t>
            </w:r>
            <w:r w:rsidRPr="00953578">
              <w:rPr>
                <w:rFonts w:ascii="ＭＳ 明朝" w:hAnsi="ＭＳ 明朝" w:hint="eastAsia"/>
                <w:sz w:val="20"/>
                <w:szCs w:val="20"/>
              </w:rPr>
              <w:t>ICT</w:t>
            </w:r>
            <w:r w:rsidR="00C65F32" w:rsidRPr="00953578">
              <w:rPr>
                <w:rFonts w:ascii="ＭＳ 明朝" w:hAnsi="ＭＳ 明朝" w:hint="eastAsia"/>
                <w:sz w:val="20"/>
                <w:szCs w:val="20"/>
              </w:rPr>
              <w:t>の</w:t>
            </w:r>
            <w:r w:rsidRPr="00953578">
              <w:rPr>
                <w:rFonts w:ascii="ＭＳ 明朝" w:hAnsi="ＭＳ 明朝" w:hint="eastAsia"/>
                <w:sz w:val="20"/>
                <w:szCs w:val="20"/>
              </w:rPr>
              <w:t>活用</w:t>
            </w:r>
            <w:r w:rsidR="001B5FF3" w:rsidRPr="00953578">
              <w:rPr>
                <w:rFonts w:ascii="ＭＳ 明朝" w:hAnsi="ＭＳ 明朝" w:hint="eastAsia"/>
                <w:sz w:val="20"/>
                <w:szCs w:val="20"/>
              </w:rPr>
              <w:t>により</w:t>
            </w:r>
            <w:r w:rsidRPr="00953578">
              <w:rPr>
                <w:rFonts w:ascii="ＭＳ 明朝" w:hAnsi="ＭＳ 明朝" w:hint="eastAsia"/>
                <w:sz w:val="20"/>
                <w:szCs w:val="20"/>
              </w:rPr>
              <w:t>生徒の興味を引き出</w:t>
            </w:r>
            <w:r w:rsidR="00DA0C89" w:rsidRPr="00953578">
              <w:rPr>
                <w:rFonts w:ascii="ＭＳ 明朝" w:hAnsi="ＭＳ 明朝" w:hint="eastAsia"/>
                <w:sz w:val="20"/>
                <w:szCs w:val="20"/>
              </w:rPr>
              <w:t>すとともに</w:t>
            </w:r>
            <w:r w:rsidR="001B5FF3" w:rsidRPr="00953578">
              <w:rPr>
                <w:rFonts w:ascii="ＭＳ 明朝" w:hAnsi="ＭＳ 明朝" w:hint="eastAsia"/>
                <w:sz w:val="20"/>
                <w:szCs w:val="20"/>
              </w:rPr>
              <w:t>、</w:t>
            </w:r>
            <w:r w:rsidR="00DA0C89" w:rsidRPr="00953578">
              <w:rPr>
                <w:rFonts w:ascii="ＭＳ 明朝" w:hAnsi="ＭＳ 明朝" w:hint="eastAsia"/>
                <w:sz w:val="20"/>
                <w:szCs w:val="20"/>
              </w:rPr>
              <w:t>アクティブ・ラーニングを取り入れ、</w:t>
            </w:r>
            <w:r w:rsidR="001B5FF3" w:rsidRPr="00953578">
              <w:rPr>
                <w:rFonts w:ascii="ＭＳ 明朝" w:hAnsi="ＭＳ 明朝" w:hint="eastAsia"/>
                <w:sz w:val="20"/>
                <w:szCs w:val="20"/>
              </w:rPr>
              <w:t>教員と生徒</w:t>
            </w:r>
            <w:r w:rsidR="00DA0C89" w:rsidRPr="00953578">
              <w:rPr>
                <w:rFonts w:ascii="ＭＳ 明朝" w:hAnsi="ＭＳ 明朝" w:hint="eastAsia"/>
                <w:sz w:val="20"/>
                <w:szCs w:val="20"/>
              </w:rPr>
              <w:t>及び生徒同士</w:t>
            </w:r>
            <w:r w:rsidR="001B5FF3" w:rsidRPr="00953578">
              <w:rPr>
                <w:rFonts w:ascii="ＭＳ 明朝" w:hAnsi="ＭＳ 明朝" w:hint="eastAsia"/>
                <w:sz w:val="20"/>
                <w:szCs w:val="20"/>
              </w:rPr>
              <w:t>がキャッチ</w:t>
            </w:r>
          </w:p>
          <w:p w:rsidR="008332EB" w:rsidRPr="00953578" w:rsidRDefault="00DA0C89" w:rsidP="0089688A">
            <w:pPr>
              <w:ind w:leftChars="100" w:left="210"/>
              <w:rPr>
                <w:rFonts w:ascii="ＭＳ 明朝" w:hAnsi="ＭＳ 明朝"/>
                <w:sz w:val="20"/>
                <w:szCs w:val="20"/>
              </w:rPr>
            </w:pPr>
            <w:r w:rsidRPr="00953578">
              <w:rPr>
                <w:rFonts w:ascii="ＭＳ 明朝" w:hAnsi="ＭＳ 明朝" w:hint="eastAsia"/>
                <w:sz w:val="20"/>
                <w:szCs w:val="20"/>
              </w:rPr>
              <w:t xml:space="preserve">　　</w:t>
            </w:r>
            <w:r w:rsidR="001B5FF3" w:rsidRPr="00953578">
              <w:rPr>
                <w:rFonts w:ascii="ＭＳ 明朝" w:hAnsi="ＭＳ 明朝" w:hint="eastAsia"/>
                <w:sz w:val="20"/>
                <w:szCs w:val="20"/>
              </w:rPr>
              <w:t>ボールができる授業を</w:t>
            </w:r>
            <w:r w:rsidR="002B1B72" w:rsidRPr="00953578">
              <w:rPr>
                <w:rFonts w:ascii="ＭＳ 明朝" w:hAnsi="ＭＳ 明朝" w:hint="eastAsia"/>
                <w:sz w:val="20"/>
                <w:szCs w:val="20"/>
              </w:rPr>
              <w:t>行い</w:t>
            </w:r>
            <w:r w:rsidR="008332EB" w:rsidRPr="00953578">
              <w:rPr>
                <w:rFonts w:ascii="ＭＳ 明朝" w:hAnsi="ＭＳ 明朝" w:hint="eastAsia"/>
                <w:sz w:val="20"/>
                <w:szCs w:val="20"/>
              </w:rPr>
              <w:t>、</w:t>
            </w:r>
            <w:r w:rsidRPr="00953578">
              <w:rPr>
                <w:rFonts w:ascii="ＭＳ 明朝" w:hAnsi="ＭＳ 明朝" w:hint="eastAsia"/>
                <w:sz w:val="20"/>
                <w:szCs w:val="20"/>
              </w:rPr>
              <w:t>脳の活性化を促すとともに</w:t>
            </w:r>
            <w:r w:rsidR="008332EB" w:rsidRPr="00953578">
              <w:rPr>
                <w:rFonts w:ascii="ＭＳ 明朝" w:hAnsi="ＭＳ 明朝" w:hint="eastAsia"/>
                <w:sz w:val="20"/>
                <w:szCs w:val="20"/>
              </w:rPr>
              <w:t>授業</w:t>
            </w:r>
            <w:r w:rsidR="00D06B1C" w:rsidRPr="00953578">
              <w:rPr>
                <w:rFonts w:ascii="ＭＳ 明朝" w:hAnsi="ＭＳ 明朝" w:hint="eastAsia"/>
                <w:sz w:val="20"/>
                <w:szCs w:val="20"/>
              </w:rPr>
              <w:t>時間を有効に活用する</w:t>
            </w:r>
            <w:r w:rsidR="008332EB" w:rsidRPr="00953578">
              <w:rPr>
                <w:rFonts w:ascii="ＭＳ 明朝" w:hAnsi="ＭＳ 明朝" w:hint="eastAsia"/>
                <w:sz w:val="20"/>
                <w:szCs w:val="20"/>
              </w:rPr>
              <w:t>。</w:t>
            </w:r>
          </w:p>
          <w:p w:rsidR="001B5FF3" w:rsidRPr="00953578" w:rsidRDefault="001B5FF3" w:rsidP="0089688A">
            <w:pPr>
              <w:rPr>
                <w:rFonts w:ascii="ＭＳ 明朝" w:hAnsi="ＭＳ 明朝"/>
                <w:sz w:val="20"/>
                <w:szCs w:val="20"/>
              </w:rPr>
            </w:pPr>
            <w:r w:rsidRPr="00953578">
              <w:rPr>
                <w:rFonts w:ascii="ＭＳ 明朝" w:hAnsi="ＭＳ 明朝" w:hint="eastAsia"/>
                <w:sz w:val="20"/>
                <w:szCs w:val="20"/>
              </w:rPr>
              <w:t xml:space="preserve">　　ウ　少人数展開や進路別授業、実験・実習の充実により全教科でわかる授業を展開する。</w:t>
            </w:r>
          </w:p>
          <w:p w:rsidR="009B365C" w:rsidRPr="00953578" w:rsidRDefault="005062EC" w:rsidP="0089688A">
            <w:pPr>
              <w:rPr>
                <w:rFonts w:ascii="ＭＳ 明朝" w:hAnsi="ＭＳ 明朝"/>
                <w:sz w:val="20"/>
                <w:szCs w:val="20"/>
              </w:rPr>
            </w:pPr>
            <w:r w:rsidRPr="00953578">
              <w:rPr>
                <w:rFonts w:ascii="ＭＳ 明朝" w:hAnsi="ＭＳ 明朝" w:hint="eastAsia"/>
                <w:sz w:val="20"/>
                <w:szCs w:val="20"/>
              </w:rPr>
              <w:t>（２）</w:t>
            </w:r>
            <w:r w:rsidR="00BB1D6B" w:rsidRPr="00953578">
              <w:rPr>
                <w:rFonts w:ascii="ＭＳ 明朝" w:hAnsi="ＭＳ 明朝" w:hint="eastAsia"/>
                <w:sz w:val="20"/>
                <w:szCs w:val="20"/>
              </w:rPr>
              <w:t>個々の進路希望を実現</w:t>
            </w:r>
            <w:r w:rsidR="001B5FF3" w:rsidRPr="00953578">
              <w:rPr>
                <w:rFonts w:ascii="ＭＳ 明朝" w:hAnsi="ＭＳ 明朝" w:hint="eastAsia"/>
                <w:sz w:val="20"/>
                <w:szCs w:val="20"/>
              </w:rPr>
              <w:t>する</w:t>
            </w:r>
            <w:r w:rsidR="00BB1D6B" w:rsidRPr="00953578">
              <w:rPr>
                <w:rFonts w:ascii="ＭＳ 明朝" w:hAnsi="ＭＳ 明朝" w:hint="eastAsia"/>
                <w:sz w:val="20"/>
                <w:szCs w:val="20"/>
              </w:rPr>
              <w:t>新カリキュラムによる学習指導</w:t>
            </w:r>
            <w:r w:rsidR="0045610A" w:rsidRPr="00953578">
              <w:rPr>
                <w:rFonts w:ascii="ＭＳ 明朝" w:hAnsi="ＭＳ 明朝" w:hint="eastAsia"/>
                <w:sz w:val="20"/>
                <w:szCs w:val="20"/>
              </w:rPr>
              <w:t>を進め</w:t>
            </w:r>
            <w:r w:rsidR="001B5FF3" w:rsidRPr="00953578">
              <w:rPr>
                <w:rFonts w:ascii="ＭＳ 明朝" w:hAnsi="ＭＳ 明朝" w:hint="eastAsia"/>
                <w:sz w:val="20"/>
                <w:szCs w:val="20"/>
              </w:rPr>
              <w:t>、家庭学習指導、個別指導の充実を図る</w:t>
            </w:r>
            <w:r w:rsidR="005C696C">
              <w:rPr>
                <w:rFonts w:ascii="ＭＳ 明朝" w:hAnsi="ＭＳ 明朝" w:hint="eastAsia"/>
                <w:sz w:val="20"/>
                <w:szCs w:val="20"/>
              </w:rPr>
              <w:t>ことにより、進路の保障</w:t>
            </w:r>
            <w:r w:rsidR="00C65F32" w:rsidRPr="00953578">
              <w:rPr>
                <w:rFonts w:ascii="ＭＳ 明朝" w:hAnsi="ＭＳ 明朝" w:hint="eastAsia"/>
                <w:sz w:val="20"/>
                <w:szCs w:val="20"/>
              </w:rPr>
              <w:t>に結び付ける</w:t>
            </w:r>
            <w:r w:rsidR="0045610A" w:rsidRPr="00953578">
              <w:rPr>
                <w:rFonts w:ascii="ＭＳ 明朝" w:hAnsi="ＭＳ 明朝" w:hint="eastAsia"/>
                <w:sz w:val="20"/>
                <w:szCs w:val="20"/>
              </w:rPr>
              <w:t>。</w:t>
            </w:r>
          </w:p>
          <w:p w:rsidR="008759C4" w:rsidRPr="00953578" w:rsidRDefault="008332EB" w:rsidP="0089688A">
            <w:pPr>
              <w:ind w:left="200"/>
              <w:rPr>
                <w:rFonts w:ascii="ＭＳ 明朝" w:hAnsi="ＭＳ 明朝"/>
                <w:sz w:val="20"/>
                <w:szCs w:val="20"/>
              </w:rPr>
            </w:pPr>
            <w:r w:rsidRPr="00953578">
              <w:rPr>
                <w:rFonts w:ascii="ＭＳ 明朝" w:hAnsi="ＭＳ 明朝" w:hint="eastAsia"/>
                <w:sz w:val="20"/>
                <w:szCs w:val="20"/>
              </w:rPr>
              <w:t xml:space="preserve">　ア　</w:t>
            </w:r>
            <w:r w:rsidR="008759C4" w:rsidRPr="00953578">
              <w:rPr>
                <w:rFonts w:ascii="ＭＳ 明朝" w:hAnsi="ＭＳ 明朝" w:hint="eastAsia"/>
                <w:sz w:val="20"/>
                <w:szCs w:val="20"/>
              </w:rPr>
              <w:t>生徒の進路希望を尊重した選択科目により、主体的に学ぶ意欲を引き出す。</w:t>
            </w:r>
          </w:p>
          <w:p w:rsidR="00D07C6D" w:rsidRPr="00953578" w:rsidRDefault="001B5FF3" w:rsidP="0089688A">
            <w:pPr>
              <w:ind w:firstLineChars="200" w:firstLine="400"/>
              <w:rPr>
                <w:rFonts w:ascii="ＭＳ 明朝" w:hAnsi="ＭＳ 明朝"/>
                <w:sz w:val="20"/>
                <w:szCs w:val="20"/>
              </w:rPr>
            </w:pPr>
            <w:r w:rsidRPr="00953578">
              <w:rPr>
                <w:rFonts w:ascii="ＭＳ 明朝" w:hAnsi="ＭＳ 明朝" w:hint="eastAsia"/>
                <w:sz w:val="20"/>
                <w:szCs w:val="20"/>
              </w:rPr>
              <w:t>イ</w:t>
            </w:r>
            <w:r w:rsidR="008332EB" w:rsidRPr="00953578">
              <w:rPr>
                <w:rFonts w:ascii="ＭＳ 明朝" w:hAnsi="ＭＳ 明朝" w:hint="eastAsia"/>
                <w:sz w:val="20"/>
                <w:szCs w:val="20"/>
              </w:rPr>
              <w:t xml:space="preserve">　</w:t>
            </w:r>
            <w:r w:rsidR="00DA0C89" w:rsidRPr="00953578">
              <w:rPr>
                <w:rFonts w:ascii="ＭＳ 明朝" w:hAnsi="ＭＳ 明朝" w:hint="eastAsia"/>
                <w:sz w:val="20"/>
                <w:szCs w:val="20"/>
              </w:rPr>
              <w:t>受験用学習教材を用いるとともに、</w:t>
            </w:r>
            <w:r w:rsidR="00D07C6D" w:rsidRPr="00953578">
              <w:rPr>
                <w:rFonts w:ascii="ＭＳ 明朝" w:hAnsi="ＭＳ 明朝" w:hint="eastAsia"/>
                <w:sz w:val="20"/>
                <w:szCs w:val="20"/>
              </w:rPr>
              <w:t>取組みやすい学習課題づくりや小テストの実施</w:t>
            </w:r>
            <w:r w:rsidR="00DA0C89" w:rsidRPr="00953578">
              <w:rPr>
                <w:rFonts w:ascii="ＭＳ 明朝" w:hAnsi="ＭＳ 明朝" w:hint="eastAsia"/>
                <w:sz w:val="20"/>
                <w:szCs w:val="20"/>
              </w:rPr>
              <w:t>等</w:t>
            </w:r>
            <w:r w:rsidR="0045610A" w:rsidRPr="00953578">
              <w:rPr>
                <w:rFonts w:ascii="ＭＳ 明朝" w:hAnsi="ＭＳ 明朝" w:hint="eastAsia"/>
                <w:sz w:val="20"/>
                <w:szCs w:val="20"/>
              </w:rPr>
              <w:t>により</w:t>
            </w:r>
            <w:r w:rsidR="00D07C6D" w:rsidRPr="00953578">
              <w:rPr>
                <w:rFonts w:ascii="ＭＳ 明朝" w:hAnsi="ＭＳ 明朝" w:hint="eastAsia"/>
                <w:sz w:val="20"/>
                <w:szCs w:val="20"/>
              </w:rPr>
              <w:t>、家庭学習の重要さを認識させる。</w:t>
            </w:r>
          </w:p>
          <w:p w:rsidR="00D07C6D" w:rsidRPr="00953578" w:rsidRDefault="001B5FF3" w:rsidP="0089688A">
            <w:pPr>
              <w:ind w:firstLineChars="200" w:firstLine="400"/>
              <w:rPr>
                <w:rFonts w:ascii="ＭＳ 明朝" w:hAnsi="ＭＳ 明朝"/>
                <w:sz w:val="20"/>
                <w:szCs w:val="20"/>
              </w:rPr>
            </w:pPr>
            <w:r w:rsidRPr="00953578">
              <w:rPr>
                <w:rFonts w:ascii="ＭＳ 明朝" w:hAnsi="ＭＳ 明朝" w:hint="eastAsia"/>
                <w:sz w:val="20"/>
                <w:szCs w:val="20"/>
              </w:rPr>
              <w:t>ウ</w:t>
            </w:r>
            <w:r w:rsidR="006352CD" w:rsidRPr="00953578">
              <w:rPr>
                <w:rFonts w:ascii="ＭＳ 明朝" w:hAnsi="ＭＳ 明朝" w:hint="eastAsia"/>
                <w:sz w:val="20"/>
                <w:szCs w:val="20"/>
              </w:rPr>
              <w:t xml:space="preserve">　</w:t>
            </w:r>
            <w:r w:rsidRPr="00953578">
              <w:rPr>
                <w:rFonts w:ascii="ＭＳ 明朝" w:hAnsi="ＭＳ 明朝" w:hint="eastAsia"/>
                <w:sz w:val="20"/>
                <w:szCs w:val="20"/>
              </w:rPr>
              <w:t>早朝、</w:t>
            </w:r>
            <w:r w:rsidR="00D07C6D" w:rsidRPr="00953578">
              <w:rPr>
                <w:rFonts w:ascii="ＭＳ 明朝" w:hAnsi="ＭＳ 明朝" w:hint="eastAsia"/>
                <w:sz w:val="20"/>
                <w:szCs w:val="20"/>
              </w:rPr>
              <w:t>放課後</w:t>
            </w:r>
            <w:r w:rsidRPr="00953578">
              <w:rPr>
                <w:rFonts w:ascii="ＭＳ 明朝" w:hAnsi="ＭＳ 明朝" w:hint="eastAsia"/>
                <w:sz w:val="20"/>
                <w:szCs w:val="20"/>
              </w:rPr>
              <w:t>の講習・補習及び</w:t>
            </w:r>
            <w:r w:rsidR="00D07C6D" w:rsidRPr="00953578">
              <w:rPr>
                <w:rFonts w:ascii="ＭＳ 明朝" w:hAnsi="ＭＳ 明朝" w:hint="eastAsia"/>
                <w:sz w:val="20"/>
                <w:szCs w:val="20"/>
              </w:rPr>
              <w:t>長期休暇中の学習イベントにより「</w:t>
            </w:r>
            <w:r w:rsidRPr="00953578">
              <w:rPr>
                <w:rFonts w:ascii="ＭＳ 明朝" w:hAnsi="ＭＳ 明朝" w:hint="eastAsia"/>
                <w:sz w:val="20"/>
                <w:szCs w:val="20"/>
              </w:rPr>
              <w:t>わ</w:t>
            </w:r>
            <w:r w:rsidR="00D07C6D" w:rsidRPr="00953578">
              <w:rPr>
                <w:rFonts w:ascii="ＭＳ 明朝" w:hAnsi="ＭＳ 明朝" w:hint="eastAsia"/>
                <w:sz w:val="20"/>
                <w:szCs w:val="20"/>
              </w:rPr>
              <w:t>かる･できる」を体感させる。</w:t>
            </w:r>
          </w:p>
          <w:p w:rsidR="00114227" w:rsidRPr="00953578" w:rsidRDefault="006C5797" w:rsidP="0089688A">
            <w:pPr>
              <w:ind w:leftChars="285" w:left="598" w:firstLineChars="100" w:firstLine="200"/>
              <w:rPr>
                <w:rFonts w:ascii="ＭＳ 明朝" w:hAnsi="ＭＳ 明朝"/>
                <w:sz w:val="20"/>
                <w:szCs w:val="20"/>
              </w:rPr>
            </w:pPr>
            <w:r w:rsidRPr="00953578">
              <w:rPr>
                <w:rFonts w:ascii="ＭＳ 明朝" w:hAnsi="ＭＳ 明朝" w:hint="eastAsia"/>
                <w:sz w:val="20"/>
                <w:szCs w:val="20"/>
              </w:rPr>
              <w:t>※</w:t>
            </w:r>
            <w:r w:rsidR="00727B59" w:rsidRPr="00953578">
              <w:rPr>
                <w:rFonts w:ascii="ＭＳ 明朝" w:hAnsi="ＭＳ 明朝" w:hint="eastAsia"/>
                <w:sz w:val="20"/>
                <w:szCs w:val="20"/>
              </w:rPr>
              <w:t>生徒向け学校教育自己診断</w:t>
            </w:r>
            <w:r w:rsidR="002E4FE6" w:rsidRPr="00953578">
              <w:rPr>
                <w:rFonts w:ascii="ＭＳ 明朝" w:hAnsi="ＭＳ 明朝" w:hint="eastAsia"/>
                <w:sz w:val="20"/>
                <w:szCs w:val="20"/>
              </w:rPr>
              <w:t xml:space="preserve">【授業満足度】 </w:t>
            </w:r>
            <w:r w:rsidR="009B365C" w:rsidRPr="00953578">
              <w:rPr>
                <w:rFonts w:ascii="ＭＳ 明朝" w:hAnsi="ＭＳ 明朝" w:hint="eastAsia"/>
                <w:sz w:val="20"/>
                <w:szCs w:val="20"/>
              </w:rPr>
              <w:t>(平成</w:t>
            </w:r>
            <w:r w:rsidR="00953578">
              <w:rPr>
                <w:rFonts w:ascii="ＭＳ 明朝" w:hAnsi="ＭＳ 明朝" w:hint="eastAsia"/>
                <w:sz w:val="20"/>
                <w:szCs w:val="20"/>
              </w:rPr>
              <w:t>2</w:t>
            </w:r>
            <w:r w:rsidR="006A4490">
              <w:rPr>
                <w:rFonts w:ascii="ＭＳ 明朝" w:hAnsi="ＭＳ 明朝" w:hint="eastAsia"/>
                <w:sz w:val="20"/>
                <w:szCs w:val="20"/>
              </w:rPr>
              <w:t>8</w:t>
            </w:r>
            <w:r w:rsidR="009B365C" w:rsidRPr="00953578">
              <w:rPr>
                <w:rFonts w:ascii="ＭＳ 明朝" w:hAnsi="ＭＳ 明朝" w:hint="eastAsia"/>
                <w:sz w:val="20"/>
                <w:szCs w:val="20"/>
              </w:rPr>
              <w:t>年度</w:t>
            </w:r>
            <w:r w:rsidR="00953578">
              <w:rPr>
                <w:rFonts w:ascii="ＭＳ 明朝" w:hAnsi="ＭＳ 明朝" w:hint="eastAsia"/>
                <w:sz w:val="20"/>
                <w:szCs w:val="20"/>
              </w:rPr>
              <w:t>6</w:t>
            </w:r>
            <w:r w:rsidR="006A4490">
              <w:rPr>
                <w:rFonts w:ascii="ＭＳ 明朝" w:hAnsi="ＭＳ 明朝" w:hint="eastAsia"/>
                <w:sz w:val="20"/>
                <w:szCs w:val="20"/>
              </w:rPr>
              <w:t>9</w:t>
            </w:r>
            <w:r w:rsidR="00953578">
              <w:rPr>
                <w:rFonts w:ascii="ＭＳ 明朝" w:hAnsi="ＭＳ 明朝" w:hint="eastAsia"/>
                <w:sz w:val="20"/>
                <w:szCs w:val="20"/>
              </w:rPr>
              <w:t>.</w:t>
            </w:r>
            <w:r w:rsidR="006A4490">
              <w:rPr>
                <w:rFonts w:ascii="ＭＳ 明朝" w:hAnsi="ＭＳ 明朝" w:hint="eastAsia"/>
                <w:sz w:val="20"/>
                <w:szCs w:val="20"/>
              </w:rPr>
              <w:t>7</w:t>
            </w:r>
            <w:r w:rsidR="009B365C" w:rsidRPr="00953578">
              <w:rPr>
                <w:rFonts w:ascii="ＭＳ 明朝" w:hAnsi="ＭＳ 明朝" w:hint="eastAsia"/>
                <w:sz w:val="20"/>
                <w:szCs w:val="20"/>
              </w:rPr>
              <w:t>%)を平成</w:t>
            </w:r>
            <w:r w:rsidR="006A4490">
              <w:rPr>
                <w:rFonts w:ascii="ＭＳ 明朝" w:hAnsi="ＭＳ 明朝" w:hint="eastAsia"/>
                <w:sz w:val="20"/>
                <w:szCs w:val="20"/>
              </w:rPr>
              <w:t>31</w:t>
            </w:r>
            <w:r w:rsidR="009B365C" w:rsidRPr="00953578">
              <w:rPr>
                <w:rFonts w:ascii="ＭＳ 明朝" w:hAnsi="ＭＳ 明朝" w:hint="eastAsia"/>
                <w:sz w:val="20"/>
                <w:szCs w:val="20"/>
              </w:rPr>
              <w:t>年度</w:t>
            </w:r>
            <w:r w:rsidR="00FF056E">
              <w:rPr>
                <w:rFonts w:ascii="ＭＳ 明朝" w:hAnsi="ＭＳ 明朝" w:hint="eastAsia"/>
                <w:sz w:val="20"/>
                <w:szCs w:val="20"/>
              </w:rPr>
              <w:t>には</w:t>
            </w:r>
            <w:r w:rsidR="00114227" w:rsidRPr="00953578">
              <w:rPr>
                <w:rFonts w:ascii="ＭＳ 明朝" w:hAnsi="ＭＳ 明朝" w:hint="eastAsia"/>
                <w:sz w:val="20"/>
                <w:szCs w:val="20"/>
              </w:rPr>
              <w:t>7</w:t>
            </w:r>
            <w:r w:rsidR="00DA0C89" w:rsidRPr="00953578">
              <w:rPr>
                <w:rFonts w:ascii="ＭＳ 明朝" w:hAnsi="ＭＳ 明朝" w:hint="eastAsia"/>
                <w:sz w:val="20"/>
                <w:szCs w:val="20"/>
              </w:rPr>
              <w:t>5</w:t>
            </w:r>
            <w:r w:rsidR="009B365C" w:rsidRPr="00953578">
              <w:rPr>
                <w:rFonts w:ascii="ＭＳ 明朝" w:hAnsi="ＭＳ 明朝" w:hint="eastAsia"/>
                <w:sz w:val="20"/>
                <w:szCs w:val="20"/>
              </w:rPr>
              <w:t>％</w:t>
            </w:r>
            <w:r w:rsidR="00B055FB" w:rsidRPr="00953578">
              <w:rPr>
                <w:rFonts w:ascii="ＭＳ 明朝" w:hAnsi="ＭＳ 明朝" w:hint="eastAsia"/>
                <w:sz w:val="20"/>
                <w:szCs w:val="20"/>
              </w:rPr>
              <w:t>に</w:t>
            </w:r>
            <w:r w:rsidR="00FF056E">
              <w:rPr>
                <w:rFonts w:ascii="ＭＳ 明朝" w:hAnsi="ＭＳ 明朝" w:hint="eastAsia"/>
                <w:sz w:val="20"/>
                <w:szCs w:val="20"/>
              </w:rPr>
              <w:t>、</w:t>
            </w:r>
            <w:r w:rsidR="00114227" w:rsidRPr="00953578">
              <w:rPr>
                <w:rFonts w:ascii="ＭＳ 明朝" w:hAnsi="ＭＳ 明朝" w:hint="eastAsia"/>
                <w:sz w:val="20"/>
                <w:szCs w:val="20"/>
              </w:rPr>
              <w:t>【カリキュラム満足度】 (平成</w:t>
            </w:r>
            <w:r w:rsidR="006A4490">
              <w:rPr>
                <w:rFonts w:ascii="ＭＳ 明朝" w:hAnsi="ＭＳ 明朝" w:hint="eastAsia"/>
                <w:sz w:val="20"/>
                <w:szCs w:val="20"/>
              </w:rPr>
              <w:t>28</w:t>
            </w:r>
            <w:r w:rsidR="00114227" w:rsidRPr="00953578">
              <w:rPr>
                <w:rFonts w:ascii="ＭＳ 明朝" w:hAnsi="ＭＳ 明朝" w:hint="eastAsia"/>
                <w:sz w:val="20"/>
                <w:szCs w:val="20"/>
              </w:rPr>
              <w:t>年度</w:t>
            </w:r>
            <w:r w:rsidR="00953578">
              <w:rPr>
                <w:rFonts w:ascii="ＭＳ 明朝" w:hAnsi="ＭＳ 明朝" w:hint="eastAsia"/>
                <w:sz w:val="20"/>
                <w:szCs w:val="20"/>
              </w:rPr>
              <w:t>67.</w:t>
            </w:r>
            <w:r w:rsidR="006A4490">
              <w:rPr>
                <w:rFonts w:ascii="ＭＳ 明朝" w:hAnsi="ＭＳ 明朝" w:hint="eastAsia"/>
                <w:sz w:val="20"/>
                <w:szCs w:val="20"/>
              </w:rPr>
              <w:t>2</w:t>
            </w:r>
            <w:r w:rsidR="00114227" w:rsidRPr="00953578">
              <w:rPr>
                <w:rFonts w:ascii="ＭＳ 明朝" w:hAnsi="ＭＳ 明朝" w:hint="eastAsia"/>
                <w:sz w:val="20"/>
                <w:szCs w:val="20"/>
              </w:rPr>
              <w:t>%)を7</w:t>
            </w:r>
            <w:r w:rsidR="00DA0C89" w:rsidRPr="00953578">
              <w:rPr>
                <w:rFonts w:ascii="ＭＳ 明朝" w:hAnsi="ＭＳ 明朝" w:hint="eastAsia"/>
                <w:sz w:val="20"/>
                <w:szCs w:val="20"/>
              </w:rPr>
              <w:t>5</w:t>
            </w:r>
            <w:r w:rsidR="00114227" w:rsidRPr="00953578">
              <w:rPr>
                <w:rFonts w:ascii="ＭＳ 明朝" w:hAnsi="ＭＳ 明朝" w:hint="eastAsia"/>
                <w:sz w:val="20"/>
                <w:szCs w:val="20"/>
              </w:rPr>
              <w:t>％にする。</w:t>
            </w:r>
          </w:p>
          <w:p w:rsidR="00C65F32" w:rsidRPr="00953578" w:rsidRDefault="00C65F32" w:rsidP="0089688A">
            <w:pPr>
              <w:ind w:leftChars="285" w:left="598" w:firstLineChars="100" w:firstLine="200"/>
              <w:rPr>
                <w:rFonts w:ascii="ＭＳ 明朝" w:hAnsi="ＭＳ 明朝"/>
                <w:sz w:val="20"/>
                <w:szCs w:val="20"/>
              </w:rPr>
            </w:pPr>
            <w:r w:rsidRPr="00953578">
              <w:rPr>
                <w:rFonts w:ascii="ＭＳ 明朝" w:hAnsi="ＭＳ 明朝" w:hint="eastAsia"/>
                <w:sz w:val="20"/>
                <w:szCs w:val="20"/>
              </w:rPr>
              <w:t>※国公立大学合格10名以上、関関同立合格</w:t>
            </w:r>
            <w:r w:rsidR="00B00AC3">
              <w:rPr>
                <w:rFonts w:ascii="ＭＳ 明朝" w:hAnsi="ＭＳ 明朝" w:hint="eastAsia"/>
                <w:sz w:val="20"/>
                <w:szCs w:val="20"/>
              </w:rPr>
              <w:t>のべ</w:t>
            </w:r>
            <w:r w:rsidRPr="00953578">
              <w:rPr>
                <w:rFonts w:ascii="ＭＳ 明朝" w:hAnsi="ＭＳ 明朝" w:hint="eastAsia"/>
                <w:sz w:val="20"/>
                <w:szCs w:val="20"/>
              </w:rPr>
              <w:t>100名以上</w:t>
            </w:r>
            <w:r w:rsidR="00CE667A" w:rsidRPr="00953578">
              <w:rPr>
                <w:rFonts w:ascii="ＭＳ 明朝" w:hAnsi="ＭＳ 明朝" w:hint="eastAsia"/>
                <w:sz w:val="20"/>
                <w:szCs w:val="20"/>
              </w:rPr>
              <w:t>（看護・医療系、公務員等一人</w:t>
            </w:r>
            <w:r w:rsidR="006A4490">
              <w:rPr>
                <w:rFonts w:ascii="ＭＳ 明朝" w:hAnsi="ＭＳ 明朝" w:hint="eastAsia"/>
                <w:sz w:val="20"/>
                <w:szCs w:val="20"/>
              </w:rPr>
              <w:t>ひとり</w:t>
            </w:r>
            <w:r w:rsidR="00CE667A" w:rsidRPr="00953578">
              <w:rPr>
                <w:rFonts w:ascii="ＭＳ 明朝" w:hAnsi="ＭＳ 明朝" w:hint="eastAsia"/>
                <w:sz w:val="20"/>
                <w:szCs w:val="20"/>
              </w:rPr>
              <w:t>の目標</w:t>
            </w:r>
            <w:r w:rsidR="006A4490">
              <w:rPr>
                <w:rFonts w:ascii="ＭＳ 明朝" w:hAnsi="ＭＳ 明朝" w:hint="eastAsia"/>
                <w:sz w:val="20"/>
                <w:szCs w:val="20"/>
              </w:rPr>
              <w:t>に対する</w:t>
            </w:r>
            <w:r w:rsidR="00CE667A" w:rsidRPr="00953578">
              <w:rPr>
                <w:rFonts w:ascii="ＭＳ 明朝" w:hAnsi="ＭＳ 明朝" w:hint="eastAsia"/>
                <w:sz w:val="20"/>
                <w:szCs w:val="20"/>
              </w:rPr>
              <w:t>指導を含む）</w:t>
            </w:r>
          </w:p>
          <w:p w:rsidR="00A759FA" w:rsidRDefault="00A759FA" w:rsidP="0089688A">
            <w:pPr>
              <w:ind w:left="177" w:hangingChars="80" w:hanging="177"/>
              <w:rPr>
                <w:rFonts w:ascii="ＭＳ 明朝" w:hAnsi="ＭＳ 明朝"/>
                <w:b/>
                <w:sz w:val="22"/>
                <w:szCs w:val="22"/>
              </w:rPr>
            </w:pPr>
          </w:p>
          <w:p w:rsidR="009B365C" w:rsidRDefault="00F72C7A" w:rsidP="0089688A">
            <w:pPr>
              <w:ind w:left="177" w:hangingChars="80" w:hanging="177"/>
              <w:rPr>
                <w:rFonts w:ascii="ＭＳ 明朝" w:hAnsi="ＭＳ 明朝"/>
                <w:b/>
                <w:sz w:val="22"/>
                <w:szCs w:val="22"/>
              </w:rPr>
            </w:pPr>
            <w:r w:rsidRPr="00B83485">
              <w:rPr>
                <w:rFonts w:ascii="ＭＳ 明朝" w:hAnsi="ＭＳ 明朝" w:hint="eastAsia"/>
                <w:b/>
                <w:sz w:val="22"/>
                <w:szCs w:val="22"/>
              </w:rPr>
              <w:t xml:space="preserve">２　</w:t>
            </w:r>
            <w:r w:rsidR="0033097F">
              <w:rPr>
                <w:rFonts w:ascii="ＭＳ 明朝" w:hAnsi="ＭＳ 明朝" w:hint="eastAsia"/>
                <w:b/>
                <w:sz w:val="22"/>
                <w:szCs w:val="22"/>
              </w:rPr>
              <w:t>キャリア教育のための環境づくり</w:t>
            </w:r>
          </w:p>
          <w:p w:rsidR="0033097F" w:rsidRPr="00953578" w:rsidRDefault="005062EC" w:rsidP="0089688A">
            <w:pPr>
              <w:ind w:left="160" w:hangingChars="80" w:hanging="160"/>
              <w:rPr>
                <w:rFonts w:ascii="ＭＳ 明朝" w:hAnsi="ＭＳ 明朝"/>
                <w:sz w:val="20"/>
                <w:szCs w:val="20"/>
              </w:rPr>
            </w:pPr>
            <w:r w:rsidRPr="00953578">
              <w:rPr>
                <w:rFonts w:ascii="ＭＳ 明朝" w:hAnsi="ＭＳ 明朝" w:hint="eastAsia"/>
                <w:sz w:val="20"/>
                <w:szCs w:val="20"/>
              </w:rPr>
              <w:t>（１）</w:t>
            </w:r>
            <w:r w:rsidR="008940B6" w:rsidRPr="00953578">
              <w:rPr>
                <w:rFonts w:ascii="ＭＳ 明朝" w:hAnsi="ＭＳ 明朝" w:hint="eastAsia"/>
                <w:sz w:val="20"/>
                <w:szCs w:val="20"/>
              </w:rPr>
              <w:t>自立・自律した人間として、</w:t>
            </w:r>
            <w:r w:rsidR="0033097F" w:rsidRPr="00953578">
              <w:rPr>
                <w:rFonts w:ascii="ＭＳ 明朝" w:hAnsi="ＭＳ 明朝" w:hint="eastAsia"/>
                <w:sz w:val="20"/>
                <w:szCs w:val="20"/>
              </w:rPr>
              <w:t>将来の生き方を考えることができるプログラムを展開する。</w:t>
            </w:r>
          </w:p>
          <w:p w:rsidR="00C15F37" w:rsidRPr="00953578" w:rsidRDefault="00C15F37" w:rsidP="0089688A">
            <w:pPr>
              <w:ind w:firstLineChars="200" w:firstLine="400"/>
              <w:rPr>
                <w:rFonts w:ascii="ＭＳ 明朝" w:hAnsi="ＭＳ 明朝"/>
                <w:sz w:val="20"/>
                <w:szCs w:val="20"/>
              </w:rPr>
            </w:pPr>
            <w:r w:rsidRPr="00953578">
              <w:rPr>
                <w:rFonts w:ascii="ＭＳ 明朝" w:hAnsi="ＭＳ 明朝" w:hint="eastAsia"/>
                <w:sz w:val="20"/>
                <w:szCs w:val="20"/>
              </w:rPr>
              <w:t>ア</w:t>
            </w:r>
            <w:r w:rsidR="008940B6" w:rsidRPr="00953578">
              <w:rPr>
                <w:rFonts w:ascii="ＭＳ 明朝" w:hAnsi="ＭＳ 明朝" w:hint="eastAsia"/>
                <w:sz w:val="20"/>
                <w:szCs w:val="20"/>
              </w:rPr>
              <w:t xml:space="preserve">　</w:t>
            </w:r>
            <w:r w:rsidR="00C65F32" w:rsidRPr="00953578">
              <w:rPr>
                <w:rFonts w:ascii="ＭＳ 明朝" w:hAnsi="ＭＳ 明朝" w:hint="eastAsia"/>
                <w:sz w:val="20"/>
                <w:szCs w:val="20"/>
              </w:rPr>
              <w:t>土曜授業を念頭に置いた</w:t>
            </w:r>
            <w:r w:rsidRPr="00953578">
              <w:rPr>
                <w:rFonts w:ascii="ＭＳ 明朝" w:hAnsi="ＭＳ 明朝" w:hint="eastAsia"/>
                <w:sz w:val="20"/>
                <w:szCs w:val="20"/>
              </w:rPr>
              <w:t>「志学」、</w:t>
            </w:r>
            <w:r w:rsidR="00C75A5B" w:rsidRPr="00953578">
              <w:rPr>
                <w:rFonts w:ascii="ＭＳ 明朝" w:hAnsi="ＭＳ 明朝" w:hint="eastAsia"/>
                <w:sz w:val="20"/>
                <w:szCs w:val="20"/>
              </w:rPr>
              <w:t>「</w:t>
            </w:r>
            <w:r w:rsidRPr="00953578">
              <w:rPr>
                <w:rFonts w:ascii="ＭＳ 明朝" w:hAnsi="ＭＳ 明朝" w:hint="eastAsia"/>
                <w:sz w:val="20"/>
                <w:szCs w:val="20"/>
              </w:rPr>
              <w:t>総合</w:t>
            </w:r>
            <w:r w:rsidR="00C75A5B" w:rsidRPr="00953578">
              <w:rPr>
                <w:rFonts w:ascii="ＭＳ 明朝" w:hAnsi="ＭＳ 明朝" w:hint="eastAsia"/>
                <w:sz w:val="20"/>
                <w:szCs w:val="20"/>
              </w:rPr>
              <w:t>」</w:t>
            </w:r>
            <w:r w:rsidR="008940B6" w:rsidRPr="00953578">
              <w:rPr>
                <w:rFonts w:ascii="ＭＳ 明朝" w:hAnsi="ＭＳ 明朝" w:hint="eastAsia"/>
                <w:sz w:val="20"/>
                <w:szCs w:val="20"/>
              </w:rPr>
              <w:t>、</w:t>
            </w:r>
            <w:r w:rsidRPr="00953578">
              <w:rPr>
                <w:rFonts w:ascii="ＭＳ 明朝" w:hAnsi="ＭＳ 明朝" w:hint="eastAsia"/>
                <w:sz w:val="20"/>
                <w:szCs w:val="20"/>
              </w:rPr>
              <w:t>LHRの中期的計画</w:t>
            </w:r>
            <w:r w:rsidR="008940B6" w:rsidRPr="00953578">
              <w:rPr>
                <w:rFonts w:ascii="ＭＳ 明朝" w:hAnsi="ＭＳ 明朝" w:hint="eastAsia"/>
                <w:sz w:val="20"/>
                <w:szCs w:val="20"/>
              </w:rPr>
              <w:t>及び指導計画</w:t>
            </w:r>
            <w:r w:rsidRPr="00953578">
              <w:rPr>
                <w:rFonts w:ascii="ＭＳ 明朝" w:hAnsi="ＭＳ 明朝" w:hint="eastAsia"/>
                <w:sz w:val="20"/>
                <w:szCs w:val="20"/>
              </w:rPr>
              <w:t>を策定する。</w:t>
            </w:r>
          </w:p>
          <w:p w:rsidR="0033097F" w:rsidRPr="00953578" w:rsidRDefault="00C15F37" w:rsidP="0089688A">
            <w:pPr>
              <w:rPr>
                <w:rFonts w:ascii="ＭＳ 明朝" w:hAnsi="ＭＳ 明朝"/>
                <w:sz w:val="20"/>
                <w:szCs w:val="20"/>
              </w:rPr>
            </w:pPr>
            <w:r w:rsidRPr="00953578">
              <w:rPr>
                <w:rFonts w:ascii="ＭＳ 明朝" w:hAnsi="ＭＳ 明朝" w:hint="eastAsia"/>
                <w:sz w:val="20"/>
                <w:szCs w:val="20"/>
              </w:rPr>
              <w:t xml:space="preserve">　　イ　地域連携、国際交流の充実に向けた体制を整備する。</w:t>
            </w:r>
          </w:p>
          <w:p w:rsidR="008940B6" w:rsidRPr="00953578" w:rsidRDefault="008940B6" w:rsidP="0089688A">
            <w:pPr>
              <w:rPr>
                <w:rFonts w:ascii="ＭＳ 明朝" w:hAnsi="ＭＳ 明朝"/>
                <w:sz w:val="20"/>
                <w:szCs w:val="20"/>
              </w:rPr>
            </w:pPr>
            <w:r w:rsidRPr="00953578">
              <w:rPr>
                <w:rFonts w:ascii="ＭＳ 明朝" w:hAnsi="ＭＳ 明朝" w:hint="eastAsia"/>
                <w:sz w:val="20"/>
                <w:szCs w:val="20"/>
              </w:rPr>
              <w:t xml:space="preserve">　　ウ　</w:t>
            </w:r>
            <w:r w:rsidR="00C75A5B" w:rsidRPr="00953578">
              <w:rPr>
                <w:rFonts w:ascii="ＭＳ 明朝" w:hAnsi="ＭＳ 明朝" w:hint="eastAsia"/>
                <w:sz w:val="20"/>
                <w:szCs w:val="20"/>
              </w:rPr>
              <w:t>将来の生き方を見据えた「</w:t>
            </w:r>
            <w:r w:rsidRPr="00953578">
              <w:rPr>
                <w:rFonts w:ascii="ＭＳ 明朝" w:hAnsi="ＭＳ 明朝" w:hint="eastAsia"/>
                <w:sz w:val="20"/>
                <w:szCs w:val="20"/>
              </w:rPr>
              <w:t>進路</w:t>
            </w:r>
            <w:r w:rsidR="00C75A5B" w:rsidRPr="00953578">
              <w:rPr>
                <w:rFonts w:ascii="ＭＳ 明朝" w:hAnsi="ＭＳ 明朝" w:hint="eastAsia"/>
                <w:sz w:val="20"/>
                <w:szCs w:val="20"/>
              </w:rPr>
              <w:t>」</w:t>
            </w:r>
            <w:r w:rsidRPr="00953578">
              <w:rPr>
                <w:rFonts w:ascii="ＭＳ 明朝" w:hAnsi="ＭＳ 明朝" w:hint="eastAsia"/>
                <w:sz w:val="20"/>
                <w:szCs w:val="20"/>
              </w:rPr>
              <w:t>を決定するために必要なプログラムを準備する。</w:t>
            </w:r>
          </w:p>
          <w:p w:rsidR="00FF056E" w:rsidRDefault="008940B6" w:rsidP="0089688A">
            <w:pPr>
              <w:rPr>
                <w:rFonts w:ascii="ＭＳ 明朝" w:hAnsi="ＭＳ 明朝"/>
                <w:sz w:val="20"/>
                <w:szCs w:val="20"/>
              </w:rPr>
            </w:pPr>
            <w:r w:rsidRPr="00953578">
              <w:rPr>
                <w:rFonts w:ascii="ＭＳ 明朝" w:hAnsi="ＭＳ 明朝" w:hint="eastAsia"/>
                <w:sz w:val="20"/>
                <w:szCs w:val="20"/>
              </w:rPr>
              <w:t xml:space="preserve">　　</w:t>
            </w:r>
            <w:r w:rsidR="00333E68" w:rsidRPr="00953578">
              <w:rPr>
                <w:rFonts w:ascii="ＭＳ 明朝" w:hAnsi="ＭＳ 明朝" w:hint="eastAsia"/>
                <w:sz w:val="20"/>
                <w:szCs w:val="20"/>
              </w:rPr>
              <w:t>エ</w:t>
            </w:r>
            <w:r w:rsidRPr="00953578">
              <w:rPr>
                <w:rFonts w:ascii="ＭＳ 明朝" w:hAnsi="ＭＳ 明朝" w:hint="eastAsia"/>
                <w:sz w:val="20"/>
                <w:szCs w:val="20"/>
              </w:rPr>
              <w:t xml:space="preserve">　</w:t>
            </w:r>
            <w:r w:rsidR="00FF056E">
              <w:rPr>
                <w:rFonts w:ascii="ＭＳ 明朝" w:hAnsi="ＭＳ 明朝" w:hint="eastAsia"/>
                <w:sz w:val="20"/>
                <w:szCs w:val="20"/>
              </w:rPr>
              <w:t>読書活動を推進する。</w:t>
            </w:r>
            <w:r w:rsidR="00A43E7D">
              <w:rPr>
                <w:rFonts w:ascii="ＭＳ 明朝" w:hAnsi="ＭＳ 明朝" w:hint="eastAsia"/>
                <w:sz w:val="20"/>
                <w:szCs w:val="20"/>
              </w:rPr>
              <w:t>（平成28年度学校経営推進費事業による「さやまアクティブ・ライブラリー」</w:t>
            </w:r>
            <w:r w:rsidR="006A4490">
              <w:rPr>
                <w:rFonts w:ascii="ＭＳ 明朝" w:hAnsi="ＭＳ 明朝" w:hint="eastAsia"/>
                <w:sz w:val="20"/>
                <w:szCs w:val="20"/>
              </w:rPr>
              <w:t>をさらに発展させ</w:t>
            </w:r>
            <w:r w:rsidR="00A43E7D">
              <w:rPr>
                <w:rFonts w:ascii="ＭＳ 明朝" w:hAnsi="ＭＳ 明朝" w:hint="eastAsia"/>
                <w:sz w:val="20"/>
                <w:szCs w:val="20"/>
              </w:rPr>
              <w:t>、生徒の</w:t>
            </w:r>
            <w:r w:rsidR="006A4490">
              <w:rPr>
                <w:rFonts w:ascii="ＭＳ 明朝" w:hAnsi="ＭＳ 明朝" w:hint="eastAsia"/>
                <w:sz w:val="20"/>
                <w:szCs w:val="20"/>
              </w:rPr>
              <w:t>主体性を育む</w:t>
            </w:r>
            <w:r w:rsidR="00A43E7D">
              <w:rPr>
                <w:rFonts w:ascii="ＭＳ 明朝" w:hAnsi="ＭＳ 明朝" w:hint="eastAsia"/>
                <w:sz w:val="20"/>
                <w:szCs w:val="20"/>
              </w:rPr>
              <w:t>。）</w:t>
            </w:r>
          </w:p>
          <w:p w:rsidR="008940B6" w:rsidRPr="00953578" w:rsidRDefault="00FF056E" w:rsidP="0089688A">
            <w:pPr>
              <w:ind w:firstLineChars="200" w:firstLine="400"/>
              <w:rPr>
                <w:rFonts w:ascii="ＭＳ 明朝" w:hAnsi="ＭＳ 明朝"/>
                <w:sz w:val="20"/>
                <w:szCs w:val="20"/>
              </w:rPr>
            </w:pPr>
            <w:r>
              <w:rPr>
                <w:rFonts w:ascii="ＭＳ 明朝" w:hAnsi="ＭＳ 明朝" w:hint="eastAsia"/>
                <w:sz w:val="20"/>
                <w:szCs w:val="20"/>
              </w:rPr>
              <w:t xml:space="preserve">オ　</w:t>
            </w:r>
            <w:r w:rsidR="008940B6" w:rsidRPr="00953578">
              <w:rPr>
                <w:rFonts w:ascii="ＭＳ 明朝" w:hAnsi="ＭＳ 明朝" w:hint="eastAsia"/>
                <w:sz w:val="20"/>
                <w:szCs w:val="20"/>
              </w:rPr>
              <w:t>狭山生として必要なルールである「さやまスタンダード」の徹底を図る。</w:t>
            </w:r>
          </w:p>
          <w:p w:rsidR="00A759FA" w:rsidRDefault="00A759FA" w:rsidP="0089688A">
            <w:pPr>
              <w:rPr>
                <w:rFonts w:ascii="ＭＳ 明朝" w:hAnsi="ＭＳ 明朝"/>
                <w:sz w:val="20"/>
                <w:szCs w:val="20"/>
              </w:rPr>
            </w:pPr>
          </w:p>
          <w:p w:rsidR="009B365C" w:rsidRPr="00953578" w:rsidRDefault="0033097F" w:rsidP="0089688A">
            <w:pPr>
              <w:rPr>
                <w:rFonts w:ascii="ＭＳ 明朝" w:hAnsi="ＭＳ 明朝"/>
                <w:sz w:val="20"/>
                <w:szCs w:val="20"/>
              </w:rPr>
            </w:pPr>
            <w:r w:rsidRPr="00953578">
              <w:rPr>
                <w:rFonts w:ascii="ＭＳ 明朝" w:hAnsi="ＭＳ 明朝" w:hint="eastAsia"/>
                <w:sz w:val="20"/>
                <w:szCs w:val="20"/>
              </w:rPr>
              <w:t>（２）</w:t>
            </w:r>
            <w:r w:rsidR="00D07C6D" w:rsidRPr="00953578">
              <w:rPr>
                <w:rFonts w:ascii="ＭＳ 明朝" w:hAnsi="ＭＳ 明朝" w:hint="eastAsia"/>
                <w:sz w:val="20"/>
                <w:szCs w:val="20"/>
              </w:rPr>
              <w:t>互いの違いを認め合う人権尊重意識の向上</w:t>
            </w:r>
            <w:r w:rsidR="0045610A" w:rsidRPr="00953578">
              <w:rPr>
                <w:rFonts w:ascii="ＭＳ 明朝" w:hAnsi="ＭＳ 明朝" w:hint="eastAsia"/>
                <w:sz w:val="20"/>
                <w:szCs w:val="20"/>
              </w:rPr>
              <w:t>に取組む。</w:t>
            </w:r>
          </w:p>
          <w:p w:rsidR="003E3F13" w:rsidRPr="00953578" w:rsidRDefault="00163025" w:rsidP="0089688A">
            <w:pPr>
              <w:ind w:firstLineChars="200" w:firstLine="400"/>
              <w:rPr>
                <w:rFonts w:ascii="ＭＳ 明朝" w:hAnsi="ＭＳ 明朝"/>
                <w:sz w:val="20"/>
                <w:szCs w:val="20"/>
              </w:rPr>
            </w:pPr>
            <w:r w:rsidRPr="00953578">
              <w:rPr>
                <w:rFonts w:ascii="ＭＳ 明朝" w:hAnsi="ＭＳ 明朝" w:hint="eastAsia"/>
                <w:sz w:val="20"/>
                <w:szCs w:val="20"/>
              </w:rPr>
              <w:t xml:space="preserve">ア　</w:t>
            </w:r>
            <w:r w:rsidR="003E3F13" w:rsidRPr="00953578">
              <w:rPr>
                <w:rFonts w:ascii="ＭＳ 明朝" w:hAnsi="ＭＳ 明朝" w:hint="eastAsia"/>
                <w:sz w:val="20"/>
                <w:szCs w:val="20"/>
              </w:rPr>
              <w:t>多様な機会を生かした人権教育</w:t>
            </w:r>
            <w:r w:rsidR="0045610A" w:rsidRPr="00953578">
              <w:rPr>
                <w:rFonts w:ascii="ＭＳ 明朝" w:hAnsi="ＭＳ 明朝" w:hint="eastAsia"/>
                <w:sz w:val="20"/>
                <w:szCs w:val="20"/>
              </w:rPr>
              <w:t>を</w:t>
            </w:r>
            <w:r w:rsidR="003E3F13" w:rsidRPr="00953578">
              <w:rPr>
                <w:rFonts w:ascii="ＭＳ 明朝" w:hAnsi="ＭＳ 明朝" w:hint="eastAsia"/>
                <w:sz w:val="20"/>
                <w:szCs w:val="20"/>
              </w:rPr>
              <w:t>推進</w:t>
            </w:r>
            <w:r w:rsidR="0045610A" w:rsidRPr="00953578">
              <w:rPr>
                <w:rFonts w:ascii="ＭＳ 明朝" w:hAnsi="ＭＳ 明朝" w:hint="eastAsia"/>
                <w:sz w:val="20"/>
                <w:szCs w:val="20"/>
              </w:rPr>
              <w:t>する。</w:t>
            </w:r>
          </w:p>
          <w:p w:rsidR="00A759FA" w:rsidRDefault="00A759FA" w:rsidP="0089688A">
            <w:pPr>
              <w:rPr>
                <w:rFonts w:ascii="ＭＳ 明朝" w:hAnsi="ＭＳ 明朝"/>
                <w:sz w:val="20"/>
                <w:szCs w:val="20"/>
              </w:rPr>
            </w:pPr>
          </w:p>
          <w:p w:rsidR="008940B6" w:rsidRPr="00953578" w:rsidRDefault="0033097F" w:rsidP="0089688A">
            <w:pPr>
              <w:rPr>
                <w:rFonts w:ascii="ＭＳ 明朝" w:hAnsi="ＭＳ 明朝"/>
                <w:sz w:val="20"/>
                <w:szCs w:val="20"/>
              </w:rPr>
            </w:pPr>
            <w:r w:rsidRPr="00953578">
              <w:rPr>
                <w:rFonts w:ascii="ＭＳ 明朝" w:hAnsi="ＭＳ 明朝" w:hint="eastAsia"/>
                <w:sz w:val="20"/>
                <w:szCs w:val="20"/>
              </w:rPr>
              <w:t>（３）学校生活の充実に向けた体制作りに取組む</w:t>
            </w:r>
            <w:r w:rsidR="008940B6" w:rsidRPr="00953578">
              <w:rPr>
                <w:rFonts w:ascii="ＭＳ 明朝" w:hAnsi="ＭＳ 明朝" w:hint="eastAsia"/>
                <w:sz w:val="20"/>
                <w:szCs w:val="20"/>
              </w:rPr>
              <w:t>。</w:t>
            </w:r>
          </w:p>
          <w:p w:rsidR="00B92E8B" w:rsidRPr="00953578" w:rsidRDefault="008940B6" w:rsidP="0089688A">
            <w:pPr>
              <w:ind w:firstLineChars="200" w:firstLine="400"/>
              <w:rPr>
                <w:rFonts w:ascii="ＭＳ 明朝" w:hAnsi="ＭＳ 明朝"/>
                <w:sz w:val="20"/>
                <w:szCs w:val="20"/>
              </w:rPr>
            </w:pPr>
            <w:r w:rsidRPr="00953578">
              <w:rPr>
                <w:rFonts w:ascii="ＭＳ 明朝" w:hAnsi="ＭＳ 明朝" w:hint="eastAsia"/>
                <w:sz w:val="20"/>
                <w:szCs w:val="20"/>
              </w:rPr>
              <w:t>ア　学校としての</w:t>
            </w:r>
            <w:r w:rsidR="003B5B30" w:rsidRPr="00953578">
              <w:rPr>
                <w:rFonts w:ascii="ＭＳ 明朝" w:hAnsi="ＭＳ 明朝" w:hint="eastAsia"/>
                <w:sz w:val="20"/>
                <w:szCs w:val="20"/>
              </w:rPr>
              <w:t>相談体制</w:t>
            </w:r>
            <w:r w:rsidRPr="00953578">
              <w:rPr>
                <w:rFonts w:ascii="ＭＳ 明朝" w:hAnsi="ＭＳ 明朝" w:hint="eastAsia"/>
                <w:sz w:val="20"/>
                <w:szCs w:val="20"/>
              </w:rPr>
              <w:t>を明確にするとともに、学年団（担任）及び部活動における相談体制を確立する。</w:t>
            </w:r>
          </w:p>
          <w:p w:rsidR="00B92E8B" w:rsidRPr="00953578" w:rsidRDefault="008940B6" w:rsidP="0089688A">
            <w:pPr>
              <w:ind w:firstLineChars="200" w:firstLine="400"/>
              <w:rPr>
                <w:rFonts w:ascii="ＭＳ 明朝" w:hAnsi="ＭＳ 明朝"/>
                <w:sz w:val="20"/>
                <w:szCs w:val="20"/>
              </w:rPr>
            </w:pPr>
            <w:r w:rsidRPr="00953578">
              <w:rPr>
                <w:rFonts w:ascii="ＭＳ 明朝" w:hAnsi="ＭＳ 明朝" w:hint="eastAsia"/>
                <w:sz w:val="20"/>
                <w:szCs w:val="20"/>
              </w:rPr>
              <w:t xml:space="preserve">イ　</w:t>
            </w:r>
            <w:r w:rsidR="003B5B30" w:rsidRPr="00953578">
              <w:rPr>
                <w:rFonts w:ascii="ＭＳ 明朝" w:hAnsi="ＭＳ 明朝" w:hint="eastAsia"/>
                <w:sz w:val="20"/>
                <w:szCs w:val="20"/>
              </w:rPr>
              <w:t>部活動、生徒会活動等</w:t>
            </w:r>
            <w:r w:rsidRPr="00953578">
              <w:rPr>
                <w:rFonts w:ascii="ＭＳ 明朝" w:hAnsi="ＭＳ 明朝" w:hint="eastAsia"/>
                <w:sz w:val="20"/>
                <w:szCs w:val="20"/>
              </w:rPr>
              <w:t>の活性化と参画の継続を図るとともに、退部した生徒のフォローに努める。</w:t>
            </w:r>
          </w:p>
          <w:p w:rsidR="00114227" w:rsidRPr="00953578" w:rsidRDefault="006C5797" w:rsidP="0089688A">
            <w:pPr>
              <w:ind w:leftChars="376" w:left="990" w:hangingChars="100" w:hanging="200"/>
              <w:rPr>
                <w:rFonts w:ascii="ＭＳ 明朝" w:hAnsi="ＭＳ 明朝"/>
                <w:sz w:val="20"/>
                <w:szCs w:val="20"/>
              </w:rPr>
            </w:pPr>
            <w:r w:rsidRPr="00953578">
              <w:rPr>
                <w:rFonts w:ascii="ＭＳ 明朝" w:hAnsi="ＭＳ 明朝" w:hint="eastAsia"/>
                <w:sz w:val="20"/>
                <w:szCs w:val="20"/>
              </w:rPr>
              <w:t>※</w:t>
            </w:r>
            <w:r w:rsidR="00F95396" w:rsidRPr="00953578">
              <w:rPr>
                <w:rFonts w:ascii="ＭＳ 明朝" w:hAnsi="ＭＳ 明朝" w:hint="eastAsia"/>
                <w:sz w:val="20"/>
                <w:szCs w:val="20"/>
              </w:rPr>
              <w:t>生徒向け学校教育自己診断</w:t>
            </w:r>
            <w:r w:rsidR="002E4FE6" w:rsidRPr="00953578">
              <w:rPr>
                <w:rFonts w:ascii="ＭＳ 明朝" w:hAnsi="ＭＳ 明朝" w:hint="eastAsia"/>
                <w:sz w:val="20"/>
                <w:szCs w:val="20"/>
              </w:rPr>
              <w:t xml:space="preserve">【学校生活満足度】 </w:t>
            </w:r>
            <w:r w:rsidR="00F95396" w:rsidRPr="00953578">
              <w:rPr>
                <w:rFonts w:ascii="ＭＳ 明朝" w:hAnsi="ＭＳ 明朝" w:hint="eastAsia"/>
                <w:sz w:val="20"/>
                <w:szCs w:val="20"/>
              </w:rPr>
              <w:t>(平成</w:t>
            </w:r>
            <w:r w:rsidR="006A4490">
              <w:rPr>
                <w:rFonts w:ascii="ＭＳ 明朝" w:hAnsi="ＭＳ 明朝" w:hint="eastAsia"/>
                <w:sz w:val="20"/>
                <w:szCs w:val="20"/>
              </w:rPr>
              <w:t>28</w:t>
            </w:r>
            <w:r w:rsidR="00F95396" w:rsidRPr="00953578">
              <w:rPr>
                <w:rFonts w:ascii="ＭＳ 明朝" w:hAnsi="ＭＳ 明朝" w:hint="eastAsia"/>
                <w:sz w:val="20"/>
                <w:szCs w:val="20"/>
              </w:rPr>
              <w:t>年度</w:t>
            </w:r>
            <w:r w:rsidR="00FF056E">
              <w:rPr>
                <w:rFonts w:ascii="ＭＳ 明朝" w:hAnsi="ＭＳ 明朝" w:hint="eastAsia"/>
                <w:sz w:val="20"/>
                <w:szCs w:val="20"/>
              </w:rPr>
              <w:t>7</w:t>
            </w:r>
            <w:r w:rsidR="006A4490">
              <w:rPr>
                <w:rFonts w:ascii="ＭＳ 明朝" w:hAnsi="ＭＳ 明朝" w:hint="eastAsia"/>
                <w:sz w:val="20"/>
                <w:szCs w:val="20"/>
              </w:rPr>
              <w:t>7</w:t>
            </w:r>
            <w:r w:rsidR="00FF056E">
              <w:rPr>
                <w:rFonts w:ascii="ＭＳ 明朝" w:hAnsi="ＭＳ 明朝" w:hint="eastAsia"/>
                <w:sz w:val="20"/>
                <w:szCs w:val="20"/>
              </w:rPr>
              <w:t>.</w:t>
            </w:r>
            <w:r w:rsidR="006A4490">
              <w:rPr>
                <w:rFonts w:ascii="ＭＳ 明朝" w:hAnsi="ＭＳ 明朝" w:hint="eastAsia"/>
                <w:sz w:val="20"/>
                <w:szCs w:val="20"/>
              </w:rPr>
              <w:t>6</w:t>
            </w:r>
            <w:r w:rsidR="00F95396" w:rsidRPr="00953578">
              <w:rPr>
                <w:rFonts w:ascii="ＭＳ 明朝" w:hAnsi="ＭＳ 明朝" w:hint="eastAsia"/>
                <w:sz w:val="20"/>
                <w:szCs w:val="20"/>
              </w:rPr>
              <w:t>%)を平成</w:t>
            </w:r>
            <w:r w:rsidR="006A4490">
              <w:rPr>
                <w:rFonts w:ascii="ＭＳ 明朝" w:hAnsi="ＭＳ 明朝" w:hint="eastAsia"/>
                <w:sz w:val="20"/>
                <w:szCs w:val="20"/>
              </w:rPr>
              <w:t>31</w:t>
            </w:r>
            <w:r w:rsidR="00F95396" w:rsidRPr="00953578">
              <w:rPr>
                <w:rFonts w:ascii="ＭＳ 明朝" w:hAnsi="ＭＳ 明朝" w:hint="eastAsia"/>
                <w:sz w:val="20"/>
                <w:szCs w:val="20"/>
              </w:rPr>
              <w:t>年度には</w:t>
            </w:r>
            <w:r w:rsidR="00E020D5" w:rsidRPr="00953578">
              <w:rPr>
                <w:rFonts w:ascii="ＭＳ 明朝" w:hAnsi="ＭＳ 明朝" w:hint="eastAsia"/>
                <w:sz w:val="20"/>
                <w:szCs w:val="20"/>
              </w:rPr>
              <w:t>85</w:t>
            </w:r>
            <w:r w:rsidR="00F95396" w:rsidRPr="00953578">
              <w:rPr>
                <w:rFonts w:ascii="ＭＳ 明朝" w:hAnsi="ＭＳ 明朝" w:hint="eastAsia"/>
                <w:sz w:val="20"/>
                <w:szCs w:val="20"/>
              </w:rPr>
              <w:t>％に</w:t>
            </w:r>
            <w:r w:rsidR="0054423B">
              <w:rPr>
                <w:rFonts w:ascii="ＭＳ 明朝" w:hAnsi="ＭＳ 明朝" w:hint="eastAsia"/>
                <w:sz w:val="20"/>
                <w:szCs w:val="20"/>
              </w:rPr>
              <w:t>、</w:t>
            </w:r>
            <w:r w:rsidR="00114227" w:rsidRPr="00953578">
              <w:rPr>
                <w:rFonts w:ascii="ＭＳ 明朝" w:hAnsi="ＭＳ 明朝" w:hint="eastAsia"/>
                <w:sz w:val="20"/>
                <w:szCs w:val="20"/>
              </w:rPr>
              <w:t>【相談体制満足度】 (平成</w:t>
            </w:r>
            <w:r w:rsidR="00FF056E">
              <w:rPr>
                <w:rFonts w:ascii="ＭＳ 明朝" w:hAnsi="ＭＳ 明朝" w:hint="eastAsia"/>
                <w:sz w:val="20"/>
                <w:szCs w:val="20"/>
              </w:rPr>
              <w:t>2</w:t>
            </w:r>
            <w:r w:rsidR="006A4490">
              <w:rPr>
                <w:rFonts w:ascii="ＭＳ 明朝" w:hAnsi="ＭＳ 明朝" w:hint="eastAsia"/>
                <w:sz w:val="20"/>
                <w:szCs w:val="20"/>
              </w:rPr>
              <w:t>8</w:t>
            </w:r>
            <w:r w:rsidR="00114227" w:rsidRPr="00953578">
              <w:rPr>
                <w:rFonts w:ascii="ＭＳ 明朝" w:hAnsi="ＭＳ 明朝" w:hint="eastAsia"/>
                <w:sz w:val="20"/>
                <w:szCs w:val="20"/>
              </w:rPr>
              <w:t>年度</w:t>
            </w:r>
            <w:r w:rsidR="00FF056E">
              <w:rPr>
                <w:rFonts w:ascii="ＭＳ 明朝" w:hAnsi="ＭＳ 明朝" w:hint="eastAsia"/>
                <w:sz w:val="20"/>
                <w:szCs w:val="20"/>
              </w:rPr>
              <w:t>6</w:t>
            </w:r>
            <w:r w:rsidR="006A4490">
              <w:rPr>
                <w:rFonts w:ascii="ＭＳ 明朝" w:hAnsi="ＭＳ 明朝" w:hint="eastAsia"/>
                <w:sz w:val="20"/>
                <w:szCs w:val="20"/>
              </w:rPr>
              <w:t>7</w:t>
            </w:r>
            <w:r w:rsidR="00FF056E">
              <w:rPr>
                <w:rFonts w:ascii="ＭＳ 明朝" w:hAnsi="ＭＳ 明朝" w:hint="eastAsia"/>
                <w:sz w:val="20"/>
                <w:szCs w:val="20"/>
              </w:rPr>
              <w:t>.</w:t>
            </w:r>
            <w:r w:rsidR="006A4490">
              <w:rPr>
                <w:rFonts w:ascii="ＭＳ 明朝" w:hAnsi="ＭＳ 明朝" w:hint="eastAsia"/>
                <w:sz w:val="20"/>
                <w:szCs w:val="20"/>
              </w:rPr>
              <w:t>2</w:t>
            </w:r>
            <w:r w:rsidR="00114227" w:rsidRPr="00953578">
              <w:rPr>
                <w:rFonts w:ascii="ＭＳ 明朝" w:hAnsi="ＭＳ 明朝" w:hint="eastAsia"/>
                <w:sz w:val="20"/>
                <w:szCs w:val="20"/>
              </w:rPr>
              <w:t>%)を</w:t>
            </w:r>
            <w:r w:rsidR="00E020D5" w:rsidRPr="00953578">
              <w:rPr>
                <w:rFonts w:ascii="ＭＳ 明朝" w:hAnsi="ＭＳ 明朝" w:hint="eastAsia"/>
                <w:sz w:val="20"/>
                <w:szCs w:val="20"/>
              </w:rPr>
              <w:t>7</w:t>
            </w:r>
            <w:r w:rsidR="006A4490">
              <w:rPr>
                <w:rFonts w:ascii="ＭＳ 明朝" w:hAnsi="ＭＳ 明朝" w:hint="eastAsia"/>
                <w:sz w:val="20"/>
                <w:szCs w:val="20"/>
              </w:rPr>
              <w:t>5</w:t>
            </w:r>
            <w:r w:rsidR="00114227" w:rsidRPr="00953578">
              <w:rPr>
                <w:rFonts w:ascii="ＭＳ 明朝" w:hAnsi="ＭＳ 明朝" w:hint="eastAsia"/>
                <w:sz w:val="20"/>
                <w:szCs w:val="20"/>
              </w:rPr>
              <w:t>％にする。</w:t>
            </w:r>
          </w:p>
          <w:p w:rsidR="00A759FA" w:rsidRDefault="00A759FA" w:rsidP="0089688A">
            <w:pPr>
              <w:rPr>
                <w:rFonts w:ascii="ＭＳ 明朝" w:hAnsi="ＭＳ 明朝"/>
                <w:b/>
                <w:sz w:val="22"/>
                <w:szCs w:val="22"/>
              </w:rPr>
            </w:pPr>
          </w:p>
          <w:p w:rsidR="00947C4F" w:rsidRPr="00B83485" w:rsidRDefault="00F72C7A" w:rsidP="0089688A">
            <w:pPr>
              <w:rPr>
                <w:rFonts w:ascii="ＭＳ 明朝" w:hAnsi="ＭＳ 明朝"/>
                <w:b/>
                <w:sz w:val="22"/>
                <w:szCs w:val="22"/>
              </w:rPr>
            </w:pPr>
            <w:r w:rsidRPr="00B83485">
              <w:rPr>
                <w:rFonts w:ascii="ＭＳ 明朝" w:hAnsi="ＭＳ 明朝" w:hint="eastAsia"/>
                <w:b/>
                <w:sz w:val="22"/>
                <w:szCs w:val="22"/>
              </w:rPr>
              <w:t xml:space="preserve">３　</w:t>
            </w:r>
            <w:r w:rsidR="00D06B1C">
              <w:rPr>
                <w:rFonts w:ascii="ＭＳ 明朝" w:hAnsi="ＭＳ 明朝" w:hint="eastAsia"/>
                <w:b/>
                <w:sz w:val="22"/>
                <w:szCs w:val="22"/>
              </w:rPr>
              <w:t>学校改革</w:t>
            </w:r>
            <w:r w:rsidR="00C75A5B">
              <w:rPr>
                <w:rFonts w:ascii="ＭＳ 明朝" w:hAnsi="ＭＳ 明朝" w:hint="eastAsia"/>
                <w:b/>
                <w:sz w:val="22"/>
                <w:szCs w:val="22"/>
              </w:rPr>
              <w:t>に向けて</w:t>
            </w:r>
            <w:r w:rsidR="00D06B1C">
              <w:rPr>
                <w:rFonts w:ascii="ＭＳ 明朝" w:hAnsi="ＭＳ 明朝" w:hint="eastAsia"/>
                <w:b/>
                <w:sz w:val="22"/>
                <w:szCs w:val="22"/>
              </w:rPr>
              <w:t>の</w:t>
            </w:r>
            <w:r w:rsidR="0033097F">
              <w:rPr>
                <w:rFonts w:ascii="ＭＳ 明朝" w:hAnsi="ＭＳ 明朝" w:hint="eastAsia"/>
                <w:b/>
                <w:sz w:val="22"/>
                <w:szCs w:val="22"/>
              </w:rPr>
              <w:t>盤石な体制づくり</w:t>
            </w:r>
          </w:p>
          <w:p w:rsidR="00947C4F" w:rsidRPr="00953578" w:rsidRDefault="005062EC" w:rsidP="0089688A">
            <w:pPr>
              <w:rPr>
                <w:rFonts w:ascii="ＭＳ 明朝" w:hAnsi="ＭＳ 明朝"/>
                <w:sz w:val="20"/>
                <w:szCs w:val="20"/>
              </w:rPr>
            </w:pPr>
            <w:r w:rsidRPr="00953578">
              <w:rPr>
                <w:rFonts w:ascii="ＭＳ 明朝" w:hAnsi="ＭＳ 明朝" w:hint="eastAsia"/>
                <w:sz w:val="20"/>
                <w:szCs w:val="20"/>
              </w:rPr>
              <w:t>（１）</w:t>
            </w:r>
            <w:r w:rsidR="0033097F" w:rsidRPr="00953578">
              <w:rPr>
                <w:rFonts w:ascii="ＭＳ 明朝" w:hAnsi="ＭＳ 明朝" w:hint="eastAsia"/>
                <w:sz w:val="20"/>
                <w:szCs w:val="20"/>
              </w:rPr>
              <w:t>教職員による体制づくりに取組む。</w:t>
            </w:r>
          </w:p>
          <w:p w:rsidR="00CD2CEC" w:rsidRPr="00953578" w:rsidRDefault="005062EC" w:rsidP="0089688A">
            <w:pPr>
              <w:rPr>
                <w:sz w:val="20"/>
                <w:szCs w:val="20"/>
              </w:rPr>
            </w:pPr>
            <w:r w:rsidRPr="00953578">
              <w:rPr>
                <w:rFonts w:hint="eastAsia"/>
                <w:sz w:val="20"/>
                <w:szCs w:val="20"/>
              </w:rPr>
              <w:t xml:space="preserve">　　ア　</w:t>
            </w:r>
            <w:r w:rsidR="008E1B5F" w:rsidRPr="00953578">
              <w:rPr>
                <w:rFonts w:hint="eastAsia"/>
                <w:sz w:val="20"/>
                <w:szCs w:val="20"/>
              </w:rPr>
              <w:t>SP</w:t>
            </w:r>
            <w:r w:rsidR="008E1B5F" w:rsidRPr="00953578">
              <w:rPr>
                <w:rFonts w:hint="eastAsia"/>
                <w:sz w:val="20"/>
                <w:szCs w:val="20"/>
              </w:rPr>
              <w:t>委員会</w:t>
            </w:r>
            <w:r w:rsidR="008E1B5F" w:rsidRPr="00953578">
              <w:rPr>
                <w:rFonts w:hint="eastAsia"/>
                <w:sz w:val="20"/>
                <w:szCs w:val="20"/>
              </w:rPr>
              <w:t>NEXT</w:t>
            </w:r>
            <w:r w:rsidR="00333E68" w:rsidRPr="00953578">
              <w:rPr>
                <w:rFonts w:hint="eastAsia"/>
                <w:sz w:val="20"/>
                <w:szCs w:val="20"/>
              </w:rPr>
              <w:t>により、学校の将来像を検討する</w:t>
            </w:r>
            <w:r w:rsidR="008E1B5F" w:rsidRPr="00953578">
              <w:rPr>
                <w:rFonts w:hint="eastAsia"/>
                <w:sz w:val="20"/>
                <w:szCs w:val="20"/>
              </w:rPr>
              <w:t>とともに、課題解決案を提案する</w:t>
            </w:r>
            <w:r w:rsidR="00333E68" w:rsidRPr="00953578">
              <w:rPr>
                <w:rFonts w:hint="eastAsia"/>
                <w:sz w:val="20"/>
                <w:szCs w:val="20"/>
              </w:rPr>
              <w:t>。</w:t>
            </w:r>
          </w:p>
          <w:p w:rsidR="005062EC" w:rsidRDefault="00C43408" w:rsidP="0089688A">
            <w:pPr>
              <w:rPr>
                <w:sz w:val="20"/>
                <w:szCs w:val="20"/>
              </w:rPr>
            </w:pPr>
            <w:r w:rsidRPr="00953578">
              <w:rPr>
                <w:rFonts w:hint="eastAsia"/>
                <w:sz w:val="20"/>
                <w:szCs w:val="20"/>
              </w:rPr>
              <w:t xml:space="preserve">　　イ　</w:t>
            </w:r>
            <w:r w:rsidR="005062EC" w:rsidRPr="00953578">
              <w:rPr>
                <w:rFonts w:hint="eastAsia"/>
                <w:sz w:val="20"/>
                <w:szCs w:val="20"/>
              </w:rPr>
              <w:t>事態対処の事例研究によ</w:t>
            </w:r>
            <w:r w:rsidR="00333E68" w:rsidRPr="00953578">
              <w:rPr>
                <w:rFonts w:hint="eastAsia"/>
                <w:sz w:val="20"/>
                <w:szCs w:val="20"/>
              </w:rPr>
              <w:t>り、教員の</w:t>
            </w:r>
            <w:r w:rsidR="005062EC" w:rsidRPr="00953578">
              <w:rPr>
                <w:rFonts w:hint="eastAsia"/>
                <w:sz w:val="20"/>
                <w:szCs w:val="20"/>
              </w:rPr>
              <w:t>ノウハウ</w:t>
            </w:r>
            <w:r w:rsidR="00333E68" w:rsidRPr="00953578">
              <w:rPr>
                <w:rFonts w:hint="eastAsia"/>
                <w:sz w:val="20"/>
                <w:szCs w:val="20"/>
              </w:rPr>
              <w:t>を</w:t>
            </w:r>
            <w:r w:rsidR="005062EC" w:rsidRPr="00953578">
              <w:rPr>
                <w:rFonts w:hint="eastAsia"/>
                <w:sz w:val="20"/>
                <w:szCs w:val="20"/>
              </w:rPr>
              <w:t>伝承</w:t>
            </w:r>
            <w:r w:rsidR="00333E68" w:rsidRPr="00953578">
              <w:rPr>
                <w:rFonts w:hint="eastAsia"/>
                <w:sz w:val="20"/>
                <w:szCs w:val="20"/>
              </w:rPr>
              <w:t>するとともに</w:t>
            </w:r>
            <w:r w:rsidR="005062EC" w:rsidRPr="00953578">
              <w:rPr>
                <w:rFonts w:hint="eastAsia"/>
                <w:sz w:val="20"/>
                <w:szCs w:val="20"/>
              </w:rPr>
              <w:t>人材育成</w:t>
            </w:r>
            <w:r w:rsidR="00333E68" w:rsidRPr="00953578">
              <w:rPr>
                <w:rFonts w:hint="eastAsia"/>
                <w:sz w:val="20"/>
                <w:szCs w:val="20"/>
              </w:rPr>
              <w:t>を行う。</w:t>
            </w:r>
          </w:p>
          <w:p w:rsidR="00FF056E" w:rsidRDefault="00FF056E" w:rsidP="0089688A">
            <w:pPr>
              <w:rPr>
                <w:sz w:val="20"/>
                <w:szCs w:val="20"/>
              </w:rPr>
            </w:pPr>
            <w:r>
              <w:rPr>
                <w:rFonts w:hint="eastAsia"/>
                <w:sz w:val="20"/>
                <w:szCs w:val="20"/>
              </w:rPr>
              <w:t xml:space="preserve">　　ウ　合理的配慮に関する理解を深めるための教員研修を実施する</w:t>
            </w:r>
            <w:r w:rsidR="006A4490">
              <w:rPr>
                <w:rFonts w:hint="eastAsia"/>
                <w:sz w:val="20"/>
                <w:szCs w:val="20"/>
              </w:rPr>
              <w:t>とともに、適切な対応を行う。</w:t>
            </w:r>
          </w:p>
          <w:p w:rsidR="0089688A" w:rsidRDefault="0089688A" w:rsidP="0089688A">
            <w:pPr>
              <w:rPr>
                <w:sz w:val="20"/>
                <w:szCs w:val="20"/>
              </w:rPr>
            </w:pPr>
            <w:r>
              <w:rPr>
                <w:rFonts w:hint="eastAsia"/>
                <w:sz w:val="20"/>
                <w:szCs w:val="20"/>
              </w:rPr>
              <w:t xml:space="preserve">　　エ　創立</w:t>
            </w:r>
            <w:r>
              <w:rPr>
                <w:rFonts w:hint="eastAsia"/>
                <w:sz w:val="20"/>
                <w:szCs w:val="20"/>
              </w:rPr>
              <w:t>40</w:t>
            </w:r>
            <w:r w:rsidR="006A4490">
              <w:rPr>
                <w:rFonts w:hint="eastAsia"/>
                <w:sz w:val="20"/>
                <w:szCs w:val="20"/>
              </w:rPr>
              <w:t>周年実行委員会を立ち上げ、準備を開始する。</w:t>
            </w:r>
          </w:p>
          <w:p w:rsidR="0089688A" w:rsidRPr="00953578" w:rsidRDefault="0089688A" w:rsidP="0089688A">
            <w:pPr>
              <w:rPr>
                <w:sz w:val="20"/>
                <w:szCs w:val="20"/>
              </w:rPr>
            </w:pPr>
            <w:r>
              <w:rPr>
                <w:rFonts w:hint="eastAsia"/>
                <w:sz w:val="20"/>
                <w:szCs w:val="20"/>
              </w:rPr>
              <w:t xml:space="preserve">　　オ　</w:t>
            </w:r>
            <w:r w:rsidR="006A4490">
              <w:rPr>
                <w:rFonts w:hint="eastAsia"/>
                <w:sz w:val="20"/>
                <w:szCs w:val="20"/>
              </w:rPr>
              <w:t>「文化部フェスタ」等の実施により、</w:t>
            </w:r>
            <w:r>
              <w:rPr>
                <w:rFonts w:hint="eastAsia"/>
                <w:sz w:val="20"/>
                <w:szCs w:val="20"/>
              </w:rPr>
              <w:t>学校の活動を周知する。</w:t>
            </w:r>
          </w:p>
          <w:p w:rsidR="00A759FA" w:rsidRDefault="00A759FA" w:rsidP="0089688A">
            <w:pPr>
              <w:rPr>
                <w:sz w:val="20"/>
                <w:szCs w:val="20"/>
              </w:rPr>
            </w:pPr>
          </w:p>
          <w:p w:rsidR="009B365C" w:rsidRPr="00953578" w:rsidRDefault="005062EC" w:rsidP="0089688A">
            <w:pPr>
              <w:rPr>
                <w:sz w:val="20"/>
                <w:szCs w:val="20"/>
              </w:rPr>
            </w:pPr>
            <w:r w:rsidRPr="00953578">
              <w:rPr>
                <w:rFonts w:hint="eastAsia"/>
                <w:sz w:val="20"/>
                <w:szCs w:val="20"/>
              </w:rPr>
              <w:t>（２）</w:t>
            </w:r>
            <w:r w:rsidRPr="00953578">
              <w:rPr>
                <w:rFonts w:hint="eastAsia"/>
                <w:sz w:val="20"/>
                <w:szCs w:val="20"/>
              </w:rPr>
              <w:t>PTA</w:t>
            </w:r>
            <w:r w:rsidRPr="00953578">
              <w:rPr>
                <w:rFonts w:hint="eastAsia"/>
                <w:sz w:val="20"/>
                <w:szCs w:val="20"/>
              </w:rPr>
              <w:t>、同窓会等活動の活性化に取組む。</w:t>
            </w:r>
          </w:p>
          <w:p w:rsidR="00A759FA" w:rsidRDefault="00A759FA" w:rsidP="0089688A">
            <w:pPr>
              <w:rPr>
                <w:sz w:val="20"/>
                <w:szCs w:val="20"/>
              </w:rPr>
            </w:pPr>
          </w:p>
          <w:p w:rsidR="005062EC" w:rsidRPr="00953578" w:rsidRDefault="005062EC" w:rsidP="0089688A">
            <w:pPr>
              <w:rPr>
                <w:sz w:val="20"/>
                <w:szCs w:val="20"/>
              </w:rPr>
            </w:pPr>
            <w:r w:rsidRPr="00953578">
              <w:rPr>
                <w:rFonts w:hint="eastAsia"/>
                <w:sz w:val="20"/>
                <w:szCs w:val="20"/>
              </w:rPr>
              <w:t>（３）学校協議会の提言を具現化する。</w:t>
            </w:r>
          </w:p>
          <w:p w:rsidR="00BC15C1" w:rsidRDefault="00114227" w:rsidP="0089688A">
            <w:pPr>
              <w:ind w:leftChars="376" w:left="990" w:hangingChars="100" w:hanging="200"/>
              <w:rPr>
                <w:rFonts w:ascii="ＭＳ 明朝" w:hAnsi="ＭＳ 明朝"/>
                <w:sz w:val="20"/>
                <w:szCs w:val="20"/>
              </w:rPr>
            </w:pPr>
            <w:r w:rsidRPr="00953578">
              <w:rPr>
                <w:rFonts w:ascii="ＭＳ 明朝" w:hAnsi="ＭＳ 明朝" w:hint="eastAsia"/>
                <w:sz w:val="20"/>
                <w:szCs w:val="20"/>
              </w:rPr>
              <w:t>※教員向け学校教育自己診断【学校運営への参画意識】 (平成</w:t>
            </w:r>
            <w:r w:rsidR="00FF056E">
              <w:rPr>
                <w:rFonts w:ascii="ＭＳ 明朝" w:hAnsi="ＭＳ 明朝" w:hint="eastAsia"/>
                <w:sz w:val="20"/>
                <w:szCs w:val="20"/>
              </w:rPr>
              <w:t>2</w:t>
            </w:r>
            <w:r w:rsidR="006A4490">
              <w:rPr>
                <w:rFonts w:ascii="ＭＳ 明朝" w:hAnsi="ＭＳ 明朝" w:hint="eastAsia"/>
                <w:sz w:val="20"/>
                <w:szCs w:val="20"/>
              </w:rPr>
              <w:t>8</w:t>
            </w:r>
            <w:r w:rsidRPr="00953578">
              <w:rPr>
                <w:rFonts w:ascii="ＭＳ 明朝" w:hAnsi="ＭＳ 明朝" w:hint="eastAsia"/>
                <w:sz w:val="20"/>
                <w:szCs w:val="20"/>
              </w:rPr>
              <w:t>年度</w:t>
            </w:r>
            <w:r w:rsidR="00FF056E">
              <w:rPr>
                <w:rFonts w:ascii="ＭＳ 明朝" w:hAnsi="ＭＳ 明朝" w:hint="eastAsia"/>
                <w:sz w:val="20"/>
                <w:szCs w:val="20"/>
              </w:rPr>
              <w:t>7</w:t>
            </w:r>
            <w:r w:rsidR="006A4490">
              <w:rPr>
                <w:rFonts w:ascii="ＭＳ 明朝" w:hAnsi="ＭＳ 明朝" w:hint="eastAsia"/>
                <w:sz w:val="20"/>
                <w:szCs w:val="20"/>
              </w:rPr>
              <w:t>7</w:t>
            </w:r>
            <w:r w:rsidR="00FF056E">
              <w:rPr>
                <w:rFonts w:ascii="ＭＳ 明朝" w:hAnsi="ＭＳ 明朝" w:hint="eastAsia"/>
                <w:sz w:val="20"/>
                <w:szCs w:val="20"/>
              </w:rPr>
              <w:t>.</w:t>
            </w:r>
            <w:r w:rsidR="006A4490">
              <w:rPr>
                <w:rFonts w:ascii="ＭＳ 明朝" w:hAnsi="ＭＳ 明朝" w:hint="eastAsia"/>
                <w:sz w:val="20"/>
                <w:szCs w:val="20"/>
              </w:rPr>
              <w:t>7</w:t>
            </w:r>
            <w:r w:rsidRPr="00953578">
              <w:rPr>
                <w:rFonts w:ascii="ＭＳ 明朝" w:hAnsi="ＭＳ 明朝" w:hint="eastAsia"/>
                <w:sz w:val="20"/>
                <w:szCs w:val="20"/>
              </w:rPr>
              <w:t>%)を平成</w:t>
            </w:r>
            <w:r w:rsidR="00FF056E">
              <w:rPr>
                <w:rFonts w:ascii="ＭＳ 明朝" w:hAnsi="ＭＳ 明朝" w:hint="eastAsia"/>
                <w:sz w:val="20"/>
                <w:szCs w:val="20"/>
              </w:rPr>
              <w:t>3</w:t>
            </w:r>
            <w:r w:rsidR="006A4490">
              <w:rPr>
                <w:rFonts w:ascii="ＭＳ 明朝" w:hAnsi="ＭＳ 明朝" w:hint="eastAsia"/>
                <w:sz w:val="20"/>
                <w:szCs w:val="20"/>
              </w:rPr>
              <w:t>1</w:t>
            </w:r>
            <w:r w:rsidR="00E020D5" w:rsidRPr="00953578">
              <w:rPr>
                <w:rFonts w:ascii="ＭＳ 明朝" w:hAnsi="ＭＳ 明朝" w:hint="eastAsia"/>
                <w:sz w:val="20"/>
                <w:szCs w:val="20"/>
              </w:rPr>
              <w:t>年度</w:t>
            </w:r>
            <w:r w:rsidRPr="00953578">
              <w:rPr>
                <w:rFonts w:ascii="ＭＳ 明朝" w:hAnsi="ＭＳ 明朝" w:hint="eastAsia"/>
                <w:sz w:val="20"/>
                <w:szCs w:val="20"/>
              </w:rPr>
              <w:t>には</w:t>
            </w:r>
            <w:r w:rsidR="00FF056E">
              <w:rPr>
                <w:rFonts w:ascii="ＭＳ 明朝" w:hAnsi="ＭＳ 明朝" w:hint="eastAsia"/>
                <w:sz w:val="20"/>
                <w:szCs w:val="20"/>
              </w:rPr>
              <w:t>8</w:t>
            </w:r>
            <w:r w:rsidR="006A4490">
              <w:rPr>
                <w:rFonts w:ascii="ＭＳ 明朝" w:hAnsi="ＭＳ 明朝" w:hint="eastAsia"/>
                <w:sz w:val="20"/>
                <w:szCs w:val="20"/>
              </w:rPr>
              <w:t>5</w:t>
            </w:r>
            <w:r w:rsidRPr="00953578">
              <w:rPr>
                <w:rFonts w:ascii="ＭＳ 明朝" w:hAnsi="ＭＳ 明朝" w:hint="eastAsia"/>
                <w:sz w:val="20"/>
                <w:szCs w:val="20"/>
              </w:rPr>
              <w:t>％に</w:t>
            </w:r>
            <w:r w:rsidR="00BC15C1">
              <w:rPr>
                <w:rFonts w:ascii="ＭＳ 明朝" w:hAnsi="ＭＳ 明朝" w:hint="eastAsia"/>
                <w:sz w:val="20"/>
                <w:szCs w:val="20"/>
              </w:rPr>
              <w:t>する。</w:t>
            </w:r>
          </w:p>
          <w:p w:rsidR="007448A6" w:rsidRDefault="00BC15C1" w:rsidP="0089688A">
            <w:pPr>
              <w:ind w:leftChars="376" w:left="990" w:hangingChars="100" w:hanging="200"/>
              <w:rPr>
                <w:rFonts w:ascii="ＭＳ 明朝" w:hAnsi="ＭＳ 明朝"/>
                <w:sz w:val="20"/>
                <w:szCs w:val="20"/>
              </w:rPr>
            </w:pPr>
            <w:r>
              <w:rPr>
                <w:rFonts w:ascii="ＭＳ 明朝" w:hAnsi="ＭＳ 明朝" w:hint="eastAsia"/>
                <w:sz w:val="20"/>
                <w:szCs w:val="20"/>
              </w:rPr>
              <w:t>※保護者向け学校教育自己診断</w:t>
            </w:r>
            <w:r w:rsidR="00E020D5" w:rsidRPr="00953578">
              <w:rPr>
                <w:rFonts w:ascii="ＭＳ 明朝" w:hAnsi="ＭＳ 明朝" w:hint="eastAsia"/>
                <w:sz w:val="20"/>
                <w:szCs w:val="20"/>
              </w:rPr>
              <w:t>【学校満足度】 (平成</w:t>
            </w:r>
            <w:r w:rsidR="00FF056E">
              <w:rPr>
                <w:rFonts w:ascii="ＭＳ 明朝" w:hAnsi="ＭＳ 明朝" w:hint="eastAsia"/>
                <w:sz w:val="20"/>
                <w:szCs w:val="20"/>
              </w:rPr>
              <w:t>2</w:t>
            </w:r>
            <w:r w:rsidR="006A4490">
              <w:rPr>
                <w:rFonts w:ascii="ＭＳ 明朝" w:hAnsi="ＭＳ 明朝" w:hint="eastAsia"/>
                <w:sz w:val="20"/>
                <w:szCs w:val="20"/>
              </w:rPr>
              <w:t>8</w:t>
            </w:r>
            <w:r w:rsidR="00E020D5" w:rsidRPr="00953578">
              <w:rPr>
                <w:rFonts w:ascii="ＭＳ 明朝" w:hAnsi="ＭＳ 明朝" w:hint="eastAsia"/>
                <w:sz w:val="20"/>
                <w:szCs w:val="20"/>
              </w:rPr>
              <w:t>年度</w:t>
            </w:r>
            <w:r w:rsidR="00FF056E">
              <w:rPr>
                <w:rFonts w:ascii="ＭＳ 明朝" w:hAnsi="ＭＳ 明朝" w:hint="eastAsia"/>
                <w:sz w:val="20"/>
                <w:szCs w:val="20"/>
              </w:rPr>
              <w:t>86.</w:t>
            </w:r>
            <w:r w:rsidR="006A4490">
              <w:rPr>
                <w:rFonts w:ascii="ＭＳ 明朝" w:hAnsi="ＭＳ 明朝" w:hint="eastAsia"/>
                <w:sz w:val="20"/>
                <w:szCs w:val="20"/>
              </w:rPr>
              <w:t>1</w:t>
            </w:r>
            <w:r w:rsidR="00E020D5" w:rsidRPr="00953578">
              <w:rPr>
                <w:rFonts w:ascii="ＭＳ 明朝" w:hAnsi="ＭＳ 明朝" w:hint="eastAsia"/>
                <w:sz w:val="20"/>
                <w:szCs w:val="20"/>
              </w:rPr>
              <w:t>%)を</w:t>
            </w:r>
            <w:r>
              <w:rPr>
                <w:rFonts w:ascii="ＭＳ 明朝" w:hAnsi="ＭＳ 明朝" w:hint="eastAsia"/>
                <w:sz w:val="20"/>
                <w:szCs w:val="20"/>
              </w:rPr>
              <w:t>平成30年度には90</w:t>
            </w:r>
            <w:r w:rsidR="00E020D5" w:rsidRPr="00953578">
              <w:rPr>
                <w:rFonts w:ascii="ＭＳ 明朝" w:hAnsi="ＭＳ 明朝" w:hint="eastAsia"/>
                <w:sz w:val="20"/>
                <w:szCs w:val="20"/>
              </w:rPr>
              <w:t>％にする。</w:t>
            </w:r>
          </w:p>
          <w:p w:rsidR="007A2D38" w:rsidRPr="008E1B5F" w:rsidRDefault="007A2D38" w:rsidP="0089688A">
            <w:pPr>
              <w:ind w:leftChars="376" w:left="990" w:hangingChars="100" w:hanging="200"/>
              <w:rPr>
                <w:rFonts w:ascii="ＭＳ 明朝" w:hAnsi="ＭＳ 明朝"/>
                <w:sz w:val="20"/>
                <w:szCs w:val="20"/>
              </w:rPr>
            </w:pPr>
          </w:p>
        </w:tc>
      </w:tr>
    </w:tbl>
    <w:p w:rsidR="009F0196" w:rsidRDefault="009F0196" w:rsidP="004245A1">
      <w:pPr>
        <w:spacing w:line="300" w:lineRule="exact"/>
        <w:ind w:leftChars="-342" w:left="-718" w:firstLineChars="250" w:firstLine="525"/>
        <w:rPr>
          <w:rFonts w:ascii="ＭＳ ゴシック" w:eastAsia="ＭＳ ゴシック" w:hAnsi="ＭＳ ゴシック"/>
          <w:szCs w:val="21"/>
        </w:rPr>
      </w:pPr>
    </w:p>
    <w:p w:rsidR="009F0196" w:rsidRDefault="009F0196" w:rsidP="004245A1">
      <w:pPr>
        <w:spacing w:line="300" w:lineRule="exact"/>
        <w:ind w:leftChars="-342" w:left="-718" w:firstLineChars="250" w:firstLine="525"/>
        <w:rPr>
          <w:rFonts w:ascii="ＭＳ ゴシック" w:eastAsia="ＭＳ ゴシック" w:hAnsi="ＭＳ ゴシック"/>
          <w:szCs w:val="21"/>
        </w:rPr>
      </w:pPr>
    </w:p>
    <w:p w:rsidR="009F0196" w:rsidRDefault="009F0196" w:rsidP="004245A1">
      <w:pPr>
        <w:spacing w:line="300" w:lineRule="exact"/>
        <w:ind w:leftChars="-342" w:left="-718" w:firstLineChars="250" w:firstLine="525"/>
        <w:rPr>
          <w:rFonts w:ascii="ＭＳ ゴシック" w:eastAsia="ＭＳ ゴシック" w:hAnsi="ＭＳ ゴシック"/>
          <w:szCs w:val="21"/>
        </w:rPr>
      </w:pPr>
    </w:p>
    <w:p w:rsidR="009F0196" w:rsidRDefault="009F0196" w:rsidP="004245A1">
      <w:pPr>
        <w:spacing w:line="300" w:lineRule="exact"/>
        <w:ind w:leftChars="-342" w:left="-718" w:firstLineChars="250" w:firstLine="525"/>
        <w:rPr>
          <w:rFonts w:ascii="ＭＳ ゴシック" w:eastAsia="ＭＳ ゴシック" w:hAnsi="ＭＳ ゴシック"/>
          <w:szCs w:val="21"/>
        </w:rPr>
      </w:pPr>
    </w:p>
    <w:p w:rsidR="009F0196" w:rsidRDefault="009F0196" w:rsidP="004245A1">
      <w:pPr>
        <w:spacing w:line="300" w:lineRule="exact"/>
        <w:ind w:leftChars="-342" w:left="-718" w:firstLineChars="250" w:firstLine="525"/>
        <w:rPr>
          <w:rFonts w:ascii="ＭＳ ゴシック" w:eastAsia="ＭＳ ゴシック" w:hAnsi="ＭＳ ゴシック"/>
          <w:szCs w:val="21"/>
        </w:rPr>
      </w:pPr>
    </w:p>
    <w:p w:rsidR="009F0196" w:rsidRDefault="009F0196" w:rsidP="004245A1">
      <w:pPr>
        <w:spacing w:line="300" w:lineRule="exact"/>
        <w:ind w:leftChars="-342" w:left="-718" w:firstLineChars="250" w:firstLine="525"/>
        <w:rPr>
          <w:rFonts w:ascii="ＭＳ ゴシック" w:eastAsia="ＭＳ ゴシック" w:hAnsi="ＭＳ ゴシック"/>
          <w:szCs w:val="21"/>
        </w:rPr>
      </w:pPr>
    </w:p>
    <w:p w:rsidR="009F0196" w:rsidRDefault="009F0196" w:rsidP="004245A1">
      <w:pPr>
        <w:spacing w:line="300" w:lineRule="exact"/>
        <w:ind w:leftChars="-342" w:left="-718" w:firstLineChars="250" w:firstLine="525"/>
        <w:rPr>
          <w:rFonts w:ascii="ＭＳ ゴシック" w:eastAsia="ＭＳ ゴシック" w:hAnsi="ＭＳ ゴシック"/>
          <w:szCs w:val="21"/>
        </w:rPr>
      </w:pPr>
    </w:p>
    <w:p w:rsidR="009F0196" w:rsidRDefault="009F0196" w:rsidP="004245A1">
      <w:pPr>
        <w:spacing w:line="300" w:lineRule="exact"/>
        <w:ind w:leftChars="-342" w:left="-718" w:firstLineChars="250" w:firstLine="525"/>
        <w:rPr>
          <w:rFonts w:ascii="ＭＳ ゴシック" w:eastAsia="ＭＳ ゴシック" w:hAnsi="ＭＳ ゴシック"/>
          <w:szCs w:val="21"/>
        </w:rPr>
      </w:pPr>
    </w:p>
    <w:p w:rsidR="00267D3C" w:rsidRPr="004D12E1" w:rsidRDefault="009B365C" w:rsidP="004245A1">
      <w:pPr>
        <w:spacing w:line="300" w:lineRule="exact"/>
        <w:ind w:leftChars="-342" w:left="-718" w:firstLineChars="250" w:firstLine="525"/>
        <w:rPr>
          <w:rFonts w:ascii="ＭＳ ゴシック" w:eastAsia="ＭＳ ゴシック" w:hAnsi="ＭＳ ゴシック"/>
          <w:szCs w:val="21"/>
        </w:rPr>
      </w:pPr>
      <w:r w:rsidRPr="004D12E1">
        <w:rPr>
          <w:rFonts w:ascii="ＭＳ ゴシック" w:eastAsia="ＭＳ ゴシック" w:hAnsi="ＭＳ ゴシック" w:hint="eastAsia"/>
          <w:szCs w:val="21"/>
        </w:rPr>
        <w:t>【</w:t>
      </w:r>
      <w:r w:rsidR="0037367C" w:rsidRPr="004D12E1">
        <w:rPr>
          <w:rFonts w:ascii="ＭＳ ゴシック" w:eastAsia="ＭＳ ゴシック" w:hAnsi="ＭＳ ゴシック" w:hint="eastAsia"/>
          <w:szCs w:val="21"/>
        </w:rPr>
        <w:t>学校教育自己診断</w:t>
      </w:r>
      <w:r w:rsidR="009E04EB" w:rsidRPr="004D12E1">
        <w:rPr>
          <w:rFonts w:ascii="ＭＳ ゴシック" w:eastAsia="ＭＳ ゴシック" w:hAnsi="ＭＳ ゴシック" w:hint="eastAsia"/>
          <w:szCs w:val="21"/>
        </w:rPr>
        <w:t>の</w:t>
      </w:r>
      <w:r w:rsidR="0037367C" w:rsidRPr="004D12E1">
        <w:rPr>
          <w:rFonts w:ascii="ＭＳ ゴシック" w:eastAsia="ＭＳ ゴシック" w:hAnsi="ＭＳ ゴシック" w:hint="eastAsia"/>
          <w:szCs w:val="21"/>
        </w:rPr>
        <w:t>結果と分析・学校協議会</w:t>
      </w:r>
      <w:r w:rsidR="00237081">
        <w:rPr>
          <w:rFonts w:ascii="ＭＳ ゴシック" w:eastAsia="ＭＳ ゴシック" w:hAnsi="ＭＳ ゴシック" w:hint="eastAsia"/>
          <w:szCs w:val="21"/>
        </w:rPr>
        <w:t>からの意見</w:t>
      </w:r>
      <w:r w:rsidRPr="004D12E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55"/>
      </w:tblGrid>
      <w:tr w:rsidR="00267D3C" w:rsidRPr="004D12E1" w:rsidTr="00DA4390">
        <w:trPr>
          <w:trHeight w:val="411"/>
          <w:jc w:val="center"/>
        </w:trPr>
        <w:tc>
          <w:tcPr>
            <w:tcW w:w="7298" w:type="dxa"/>
            <w:shd w:val="clear" w:color="auto" w:fill="auto"/>
            <w:vAlign w:val="center"/>
          </w:tcPr>
          <w:p w:rsidR="00267D3C" w:rsidRPr="004D12E1" w:rsidRDefault="00267D3C" w:rsidP="00636B05">
            <w:pPr>
              <w:spacing w:line="300" w:lineRule="exact"/>
              <w:jc w:val="center"/>
              <w:rPr>
                <w:rFonts w:ascii="ＭＳ 明朝" w:hAnsi="ＭＳ 明朝"/>
                <w:sz w:val="20"/>
                <w:szCs w:val="20"/>
              </w:rPr>
            </w:pPr>
            <w:r w:rsidRPr="004D12E1">
              <w:rPr>
                <w:rFonts w:ascii="ＭＳ 明朝" w:hAnsi="ＭＳ 明朝" w:hint="eastAsia"/>
                <w:sz w:val="20"/>
                <w:szCs w:val="20"/>
              </w:rPr>
              <w:t>学校教育自己診断の結果と分析［平成</w:t>
            </w:r>
            <w:r w:rsidR="00A43207">
              <w:rPr>
                <w:rFonts w:ascii="ＭＳ 明朝" w:hAnsi="ＭＳ 明朝" w:hint="eastAsia"/>
                <w:sz w:val="20"/>
                <w:szCs w:val="20"/>
              </w:rPr>
              <w:t>2</w:t>
            </w:r>
            <w:r w:rsidR="00636B05">
              <w:rPr>
                <w:rFonts w:ascii="ＭＳ 明朝" w:hAnsi="ＭＳ 明朝" w:hint="eastAsia"/>
                <w:sz w:val="20"/>
                <w:szCs w:val="20"/>
              </w:rPr>
              <w:t>9</w:t>
            </w:r>
            <w:r w:rsidRPr="004D12E1">
              <w:rPr>
                <w:rFonts w:ascii="ＭＳ 明朝" w:hAnsi="ＭＳ 明朝" w:hint="eastAsia"/>
                <w:sz w:val="20"/>
                <w:szCs w:val="20"/>
              </w:rPr>
              <w:t>年</w:t>
            </w:r>
            <w:r w:rsidR="00636B05">
              <w:rPr>
                <w:rFonts w:ascii="ＭＳ 明朝" w:hAnsi="ＭＳ 明朝" w:hint="eastAsia"/>
                <w:sz w:val="20"/>
                <w:szCs w:val="20"/>
              </w:rPr>
              <w:t>12</w:t>
            </w:r>
            <w:r w:rsidRPr="004D12E1">
              <w:rPr>
                <w:rFonts w:ascii="ＭＳ 明朝" w:hAnsi="ＭＳ 明朝" w:hint="eastAsia"/>
                <w:sz w:val="20"/>
                <w:szCs w:val="20"/>
              </w:rPr>
              <w:t>月実施分］</w:t>
            </w:r>
          </w:p>
        </w:tc>
        <w:tc>
          <w:tcPr>
            <w:tcW w:w="7655" w:type="dxa"/>
            <w:shd w:val="clear" w:color="auto" w:fill="auto"/>
            <w:vAlign w:val="center"/>
          </w:tcPr>
          <w:p w:rsidR="00267D3C" w:rsidRPr="004D12E1" w:rsidRDefault="00267D3C" w:rsidP="00237081">
            <w:pPr>
              <w:spacing w:line="300" w:lineRule="exact"/>
              <w:jc w:val="center"/>
              <w:rPr>
                <w:rFonts w:ascii="ＭＳ 明朝" w:hAnsi="ＭＳ 明朝"/>
                <w:sz w:val="20"/>
                <w:szCs w:val="20"/>
              </w:rPr>
            </w:pPr>
            <w:r w:rsidRPr="004D12E1">
              <w:rPr>
                <w:rFonts w:ascii="ＭＳ 明朝" w:hAnsi="ＭＳ 明朝" w:hint="eastAsia"/>
                <w:sz w:val="20"/>
                <w:szCs w:val="20"/>
              </w:rPr>
              <w:t>学校協議会</w:t>
            </w:r>
            <w:r w:rsidR="00237081">
              <w:rPr>
                <w:rFonts w:ascii="ＭＳ 明朝" w:hAnsi="ＭＳ 明朝" w:hint="eastAsia"/>
                <w:sz w:val="20"/>
                <w:szCs w:val="20"/>
              </w:rPr>
              <w:t>からの意見</w:t>
            </w:r>
          </w:p>
        </w:tc>
      </w:tr>
      <w:tr w:rsidR="0086696C" w:rsidRPr="004D12E1" w:rsidTr="00DA4390">
        <w:trPr>
          <w:trHeight w:val="78"/>
          <w:jc w:val="center"/>
        </w:trPr>
        <w:tc>
          <w:tcPr>
            <w:tcW w:w="7298" w:type="dxa"/>
            <w:shd w:val="clear" w:color="auto" w:fill="auto"/>
          </w:tcPr>
          <w:p w:rsidR="00A42F7D" w:rsidRDefault="00A42F7D"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１．授業</w:t>
            </w:r>
          </w:p>
          <w:p w:rsidR="0041210D" w:rsidRDefault="00636B05" w:rsidP="00F919F2">
            <w:pPr>
              <w:spacing w:line="300" w:lineRule="exact"/>
              <w:rPr>
                <w:rFonts w:ascii="ＭＳ 明朝" w:hAnsi="ＭＳ 明朝"/>
                <w:sz w:val="20"/>
                <w:szCs w:val="20"/>
              </w:rPr>
            </w:pPr>
            <w:r>
              <w:rPr>
                <w:rFonts w:ascii="ＭＳ 明朝" w:hAnsi="ＭＳ 明朝" w:hint="eastAsia"/>
                <w:sz w:val="20"/>
                <w:szCs w:val="20"/>
              </w:rPr>
              <w:t>29年度.学校教育自己診断アンケートの授業に関する質問項目</w:t>
            </w:r>
            <w:r w:rsidR="0041210D">
              <w:rPr>
                <w:rFonts w:ascii="ＭＳ 明朝" w:hAnsi="ＭＳ 明朝" w:hint="eastAsia"/>
                <w:sz w:val="20"/>
                <w:szCs w:val="20"/>
              </w:rPr>
              <w:t xml:space="preserve">　</w:t>
            </w:r>
            <w:r>
              <w:rPr>
                <w:rFonts w:ascii="ＭＳ 明朝" w:hAnsi="ＭＳ 明朝" w:hint="eastAsia"/>
                <w:sz w:val="20"/>
                <w:szCs w:val="20"/>
              </w:rPr>
              <w:t>①授業の工夫</w:t>
            </w:r>
          </w:p>
          <w:p w:rsidR="0041210D" w:rsidRDefault="00636B05"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②期待に応える授業 </w:t>
            </w:r>
            <w:r w:rsidR="000F6AD8">
              <w:rPr>
                <w:rFonts w:ascii="ＭＳ 明朝" w:hAnsi="ＭＳ 明朝" w:hint="eastAsia"/>
                <w:sz w:val="20"/>
                <w:szCs w:val="20"/>
              </w:rPr>
              <w:t xml:space="preserve"> </w:t>
            </w:r>
            <w:r>
              <w:rPr>
                <w:rFonts w:ascii="ＭＳ 明朝" w:hAnsi="ＭＳ 明朝" w:hint="eastAsia"/>
                <w:sz w:val="20"/>
                <w:szCs w:val="20"/>
              </w:rPr>
              <w:t>③</w:t>
            </w:r>
            <w:r w:rsidR="0041210D">
              <w:rPr>
                <w:rFonts w:ascii="ＭＳ 明朝" w:hAnsi="ＭＳ 明朝" w:hint="eastAsia"/>
                <w:sz w:val="20"/>
                <w:szCs w:val="20"/>
              </w:rPr>
              <w:t>興味・関心・適正・進路に応じた</w:t>
            </w:r>
            <w:r>
              <w:rPr>
                <w:rFonts w:ascii="ＭＳ 明朝" w:hAnsi="ＭＳ 明朝" w:hint="eastAsia"/>
                <w:sz w:val="20"/>
                <w:szCs w:val="20"/>
              </w:rPr>
              <w:t>カリキュラムで肯定</w:t>
            </w:r>
          </w:p>
          <w:p w:rsidR="0089245D" w:rsidRDefault="00636B05"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的な答えをした割合は</w:t>
            </w:r>
            <w:r w:rsidR="0089245D">
              <w:rPr>
                <w:rFonts w:ascii="ＭＳ 明朝" w:hAnsi="ＭＳ 明朝" w:hint="eastAsia"/>
                <w:sz w:val="20"/>
                <w:szCs w:val="20"/>
              </w:rPr>
              <w:t>、</w:t>
            </w:r>
            <w:r>
              <w:rPr>
                <w:rFonts w:ascii="ＭＳ 明朝" w:hAnsi="ＭＳ 明朝" w:hint="eastAsia"/>
                <w:sz w:val="20"/>
                <w:szCs w:val="20"/>
              </w:rPr>
              <w:t>過去5</w:t>
            </w:r>
            <w:r w:rsidR="0089245D">
              <w:rPr>
                <w:rFonts w:ascii="ＭＳ 明朝" w:hAnsi="ＭＳ 明朝" w:hint="eastAsia"/>
                <w:sz w:val="20"/>
                <w:szCs w:val="20"/>
              </w:rPr>
              <w:t>年間上昇し続けそれぞれ78.9％、73.1％、76.7％</w:t>
            </w:r>
          </w:p>
          <w:p w:rsidR="00F919F2" w:rsidRDefault="0089245D"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となり70</w:t>
            </w:r>
            <w:r w:rsidR="00A8499E">
              <w:rPr>
                <w:rFonts w:ascii="ＭＳ 明朝" w:hAnsi="ＭＳ 明朝" w:hint="eastAsia"/>
                <w:sz w:val="20"/>
                <w:szCs w:val="20"/>
              </w:rPr>
              <w:t>％台を突破した（※下記</w:t>
            </w:r>
            <w:r>
              <w:rPr>
                <w:rFonts w:ascii="ＭＳ 明朝" w:hAnsi="ＭＳ 明朝" w:hint="eastAsia"/>
                <w:sz w:val="20"/>
                <w:szCs w:val="20"/>
              </w:rPr>
              <w:t>一覧表）。</w:t>
            </w:r>
          </w:p>
          <w:p w:rsidR="00F919F2" w:rsidRDefault="0089245D"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こ</w:t>
            </w:r>
            <w:r w:rsidR="00F919F2">
              <w:rPr>
                <w:rFonts w:ascii="ＭＳ 明朝" w:hAnsi="ＭＳ 明朝" w:hint="eastAsia"/>
                <w:sz w:val="20"/>
                <w:szCs w:val="20"/>
              </w:rPr>
              <w:t>の事は</w:t>
            </w:r>
            <w:r>
              <w:rPr>
                <w:rFonts w:ascii="ＭＳ 明朝" w:hAnsi="ＭＳ 明朝" w:hint="eastAsia"/>
                <w:sz w:val="20"/>
                <w:szCs w:val="20"/>
              </w:rPr>
              <w:t>、</w:t>
            </w:r>
            <w:r w:rsidR="00860258">
              <w:rPr>
                <w:rFonts w:ascii="ＭＳ 明朝" w:hAnsi="ＭＳ 明朝" w:hint="eastAsia"/>
                <w:sz w:val="20"/>
                <w:szCs w:val="20"/>
              </w:rPr>
              <w:t>授業アンケートの有効活用、研究授業</w:t>
            </w:r>
            <w:r>
              <w:rPr>
                <w:rFonts w:ascii="ＭＳ 明朝" w:hAnsi="ＭＳ 明朝" w:hint="eastAsia"/>
                <w:sz w:val="20"/>
                <w:szCs w:val="20"/>
              </w:rPr>
              <w:t>、</w:t>
            </w:r>
            <w:r w:rsidR="00860258">
              <w:rPr>
                <w:rFonts w:ascii="ＭＳ 明朝" w:hAnsi="ＭＳ 明朝" w:hint="eastAsia"/>
                <w:sz w:val="20"/>
                <w:szCs w:val="20"/>
              </w:rPr>
              <w:t>教</w:t>
            </w:r>
            <w:r>
              <w:rPr>
                <w:rFonts w:ascii="ＭＳ 明朝" w:hAnsi="ＭＳ 明朝" w:hint="eastAsia"/>
                <w:sz w:val="20"/>
                <w:szCs w:val="20"/>
              </w:rPr>
              <w:t>員</w:t>
            </w:r>
            <w:r w:rsidR="00F919F2">
              <w:rPr>
                <w:rFonts w:ascii="ＭＳ 明朝" w:hAnsi="ＭＳ 明朝" w:hint="eastAsia"/>
                <w:sz w:val="20"/>
                <w:szCs w:val="20"/>
              </w:rPr>
              <w:t>相互の</w:t>
            </w:r>
            <w:r>
              <w:rPr>
                <w:rFonts w:ascii="ＭＳ 明朝" w:hAnsi="ＭＳ 明朝" w:hint="eastAsia"/>
                <w:sz w:val="20"/>
                <w:szCs w:val="20"/>
              </w:rPr>
              <w:t>授業見学、</w:t>
            </w:r>
            <w:r w:rsidR="00F919F2">
              <w:rPr>
                <w:rFonts w:ascii="ＭＳ 明朝" w:hAnsi="ＭＳ 明朝" w:hint="eastAsia"/>
                <w:sz w:val="20"/>
                <w:szCs w:val="20"/>
              </w:rPr>
              <w:t>授業</w:t>
            </w:r>
          </w:p>
          <w:p w:rsidR="00F919F2" w:rsidRDefault="00F919F2"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研修</w:t>
            </w:r>
            <w:r w:rsidR="0089245D">
              <w:rPr>
                <w:rFonts w:ascii="ＭＳ 明朝" w:hAnsi="ＭＳ 明朝" w:hint="eastAsia"/>
                <w:sz w:val="20"/>
                <w:szCs w:val="20"/>
              </w:rPr>
              <w:t>、ＩＣＴ機器の活用、および主体的・対話的で深い学びを取り入れ</w:t>
            </w:r>
            <w:r>
              <w:rPr>
                <w:rFonts w:ascii="ＭＳ 明朝" w:hAnsi="ＭＳ 明朝" w:hint="eastAsia"/>
                <w:sz w:val="20"/>
                <w:szCs w:val="20"/>
              </w:rPr>
              <w:t>、思考</w:t>
            </w:r>
          </w:p>
          <w:p w:rsidR="00A8499E" w:rsidRDefault="00F919F2"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力・判断力を養う授業も実施し</w:t>
            </w:r>
            <w:r w:rsidR="00A8499E">
              <w:rPr>
                <w:rFonts w:ascii="ＭＳ 明朝" w:hAnsi="ＭＳ 明朝" w:hint="eastAsia"/>
                <w:sz w:val="20"/>
                <w:szCs w:val="20"/>
              </w:rPr>
              <w:t>、</w:t>
            </w:r>
            <w:r>
              <w:rPr>
                <w:rFonts w:ascii="ＭＳ 明朝" w:hAnsi="ＭＳ 明朝" w:hint="eastAsia"/>
                <w:sz w:val="20"/>
                <w:szCs w:val="20"/>
              </w:rPr>
              <w:t>狭山高校生の学力向上に資する組織的・継続</w:t>
            </w:r>
          </w:p>
          <w:p w:rsidR="00286F27" w:rsidRDefault="00F919F2"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的な</w:t>
            </w:r>
            <w:r w:rsidR="00860258">
              <w:rPr>
                <w:rFonts w:ascii="ＭＳ 明朝" w:hAnsi="ＭＳ 明朝" w:hint="eastAsia"/>
                <w:sz w:val="20"/>
                <w:szCs w:val="20"/>
              </w:rPr>
              <w:t>授業改善努力が一定程度結実した結果である。</w:t>
            </w:r>
          </w:p>
          <w:p w:rsidR="009F0196" w:rsidRDefault="009F0196" w:rsidP="003A1F61">
            <w:pPr>
              <w:spacing w:line="300" w:lineRule="exact"/>
              <w:ind w:left="200" w:hangingChars="100" w:hanging="200"/>
              <w:rPr>
                <w:rFonts w:ascii="ＭＳ 明朝" w:hAnsi="ＭＳ 明朝"/>
                <w:sz w:val="20"/>
                <w:szCs w:val="20"/>
              </w:rPr>
            </w:pPr>
          </w:p>
          <w:p w:rsidR="001A4DFE" w:rsidRDefault="001A4DFE" w:rsidP="001A4DFE">
            <w:pPr>
              <w:spacing w:line="300" w:lineRule="exact"/>
              <w:ind w:leftChars="100" w:left="210"/>
              <w:rPr>
                <w:rFonts w:ascii="ＭＳ 明朝" w:hAnsi="ＭＳ 明朝"/>
                <w:sz w:val="20"/>
                <w:szCs w:val="20"/>
              </w:rPr>
            </w:pPr>
            <w:r>
              <w:rPr>
                <w:rFonts w:ascii="ＭＳ 明朝" w:hAnsi="ＭＳ 明朝" w:hint="eastAsia"/>
                <w:sz w:val="20"/>
                <w:szCs w:val="20"/>
              </w:rPr>
              <w:t>※質問項目に１強く思う、２思うの合計比率（単位：％）</w:t>
            </w:r>
          </w:p>
          <w:tbl>
            <w:tblPr>
              <w:tblStyle w:val="a3"/>
              <w:tblW w:w="0" w:type="auto"/>
              <w:tblInd w:w="200" w:type="dxa"/>
              <w:tblLook w:val="04A0" w:firstRow="1" w:lastRow="0" w:firstColumn="1" w:lastColumn="0" w:noHBand="0" w:noVBand="1"/>
            </w:tblPr>
            <w:tblGrid>
              <w:gridCol w:w="1816"/>
              <w:gridCol w:w="816"/>
              <w:gridCol w:w="816"/>
              <w:gridCol w:w="816"/>
              <w:gridCol w:w="816"/>
              <w:gridCol w:w="816"/>
            </w:tblGrid>
            <w:tr w:rsidR="001A4DFE" w:rsidTr="00286F27">
              <w:tc>
                <w:tcPr>
                  <w:tcW w:w="0" w:type="auto"/>
                </w:tcPr>
                <w:p w:rsidR="00286F27" w:rsidRDefault="00286F27" w:rsidP="003A1F61">
                  <w:pPr>
                    <w:spacing w:line="300" w:lineRule="exact"/>
                    <w:rPr>
                      <w:rFonts w:ascii="ＭＳ 明朝" w:hAnsi="ＭＳ 明朝"/>
                      <w:sz w:val="20"/>
                      <w:szCs w:val="20"/>
                    </w:rPr>
                  </w:pPr>
                  <w:r>
                    <w:rPr>
                      <w:rFonts w:ascii="ＭＳ 明朝" w:hAnsi="ＭＳ 明朝" w:hint="eastAsia"/>
                      <w:sz w:val="20"/>
                      <w:szCs w:val="20"/>
                    </w:rPr>
                    <w:t>肯定的な比率</w:t>
                  </w:r>
                </w:p>
              </w:tc>
              <w:tc>
                <w:tcPr>
                  <w:tcW w:w="0" w:type="auto"/>
                </w:tcPr>
                <w:p w:rsidR="00286F27" w:rsidRDefault="001A4DFE" w:rsidP="001A4DFE">
                  <w:pPr>
                    <w:spacing w:line="300" w:lineRule="exact"/>
                    <w:rPr>
                      <w:rFonts w:ascii="ＭＳ 明朝" w:hAnsi="ＭＳ 明朝"/>
                      <w:sz w:val="20"/>
                      <w:szCs w:val="20"/>
                    </w:rPr>
                  </w:pPr>
                  <w:r>
                    <w:rPr>
                      <w:rFonts w:ascii="ＭＳ 明朝" w:hAnsi="ＭＳ 明朝" w:hint="eastAsia"/>
                      <w:sz w:val="20"/>
                      <w:szCs w:val="20"/>
                    </w:rPr>
                    <w:t xml:space="preserve">Ｈ25　　　　</w:t>
                  </w:r>
                </w:p>
              </w:tc>
              <w:tc>
                <w:tcPr>
                  <w:tcW w:w="0" w:type="auto"/>
                </w:tcPr>
                <w:p w:rsidR="00286F27" w:rsidRDefault="00286F27" w:rsidP="003A1F61">
                  <w:pPr>
                    <w:spacing w:line="300" w:lineRule="exact"/>
                    <w:rPr>
                      <w:rFonts w:ascii="ＭＳ 明朝" w:hAnsi="ＭＳ 明朝"/>
                      <w:sz w:val="20"/>
                      <w:szCs w:val="20"/>
                    </w:rPr>
                  </w:pPr>
                  <w:r>
                    <w:rPr>
                      <w:rFonts w:ascii="ＭＳ 明朝" w:hAnsi="ＭＳ 明朝" w:hint="eastAsia"/>
                      <w:sz w:val="20"/>
                      <w:szCs w:val="20"/>
                    </w:rPr>
                    <w:t>Ｈ</w:t>
                  </w:r>
                  <w:r w:rsidR="001A4DFE">
                    <w:rPr>
                      <w:rFonts w:ascii="ＭＳ 明朝" w:hAnsi="ＭＳ 明朝" w:hint="eastAsia"/>
                      <w:sz w:val="20"/>
                      <w:szCs w:val="20"/>
                    </w:rPr>
                    <w:t>26</w:t>
                  </w:r>
                </w:p>
              </w:tc>
              <w:tc>
                <w:tcPr>
                  <w:tcW w:w="0" w:type="auto"/>
                </w:tcPr>
                <w:p w:rsidR="00286F27" w:rsidRDefault="001A4DFE" w:rsidP="003A1F61">
                  <w:pPr>
                    <w:spacing w:line="300" w:lineRule="exact"/>
                    <w:rPr>
                      <w:rFonts w:ascii="ＭＳ 明朝" w:hAnsi="ＭＳ 明朝"/>
                      <w:sz w:val="20"/>
                      <w:szCs w:val="20"/>
                    </w:rPr>
                  </w:pPr>
                  <w:r>
                    <w:rPr>
                      <w:rFonts w:ascii="ＭＳ 明朝" w:hAnsi="ＭＳ 明朝" w:hint="eastAsia"/>
                      <w:sz w:val="20"/>
                      <w:szCs w:val="20"/>
                    </w:rPr>
                    <w:t>Ｈ27</w:t>
                  </w:r>
                </w:p>
              </w:tc>
              <w:tc>
                <w:tcPr>
                  <w:tcW w:w="0" w:type="auto"/>
                </w:tcPr>
                <w:p w:rsidR="00286F27" w:rsidRDefault="00286F27" w:rsidP="003A1F61">
                  <w:pPr>
                    <w:spacing w:line="300" w:lineRule="exact"/>
                    <w:rPr>
                      <w:rFonts w:ascii="ＭＳ 明朝" w:hAnsi="ＭＳ 明朝"/>
                      <w:sz w:val="20"/>
                      <w:szCs w:val="20"/>
                    </w:rPr>
                  </w:pPr>
                  <w:r>
                    <w:rPr>
                      <w:rFonts w:ascii="ＭＳ 明朝" w:hAnsi="ＭＳ 明朝" w:hint="eastAsia"/>
                      <w:sz w:val="20"/>
                      <w:szCs w:val="20"/>
                    </w:rPr>
                    <w:t>Ｈ</w:t>
                  </w:r>
                  <w:r w:rsidR="001A4DFE">
                    <w:rPr>
                      <w:rFonts w:ascii="ＭＳ 明朝" w:hAnsi="ＭＳ 明朝" w:hint="eastAsia"/>
                      <w:sz w:val="20"/>
                      <w:szCs w:val="20"/>
                    </w:rPr>
                    <w:t>28</w:t>
                  </w:r>
                </w:p>
              </w:tc>
              <w:tc>
                <w:tcPr>
                  <w:tcW w:w="0" w:type="auto"/>
                </w:tcPr>
                <w:p w:rsidR="00286F27" w:rsidRDefault="00286F27" w:rsidP="003A1F61">
                  <w:pPr>
                    <w:spacing w:line="300" w:lineRule="exact"/>
                    <w:rPr>
                      <w:rFonts w:ascii="ＭＳ 明朝" w:hAnsi="ＭＳ 明朝"/>
                      <w:sz w:val="20"/>
                      <w:szCs w:val="20"/>
                    </w:rPr>
                  </w:pPr>
                  <w:r>
                    <w:rPr>
                      <w:rFonts w:ascii="ＭＳ 明朝" w:hAnsi="ＭＳ 明朝" w:hint="eastAsia"/>
                      <w:sz w:val="20"/>
                      <w:szCs w:val="20"/>
                    </w:rPr>
                    <w:t>Ｈ</w:t>
                  </w:r>
                  <w:r w:rsidR="001A4DFE">
                    <w:rPr>
                      <w:rFonts w:ascii="ＭＳ 明朝" w:hAnsi="ＭＳ 明朝" w:hint="eastAsia"/>
                      <w:sz w:val="20"/>
                      <w:szCs w:val="20"/>
                    </w:rPr>
                    <w:t>29</w:t>
                  </w:r>
                </w:p>
              </w:tc>
            </w:tr>
            <w:tr w:rsidR="001A4DFE" w:rsidTr="00286F27">
              <w:tc>
                <w:tcPr>
                  <w:tcW w:w="0" w:type="auto"/>
                </w:tcPr>
                <w:p w:rsidR="00286F27" w:rsidRDefault="00286F27" w:rsidP="003A1F61">
                  <w:pPr>
                    <w:spacing w:line="300" w:lineRule="exact"/>
                    <w:rPr>
                      <w:rFonts w:ascii="ＭＳ 明朝" w:hAnsi="ＭＳ 明朝"/>
                      <w:sz w:val="20"/>
                      <w:szCs w:val="20"/>
                    </w:rPr>
                  </w:pPr>
                  <w:r>
                    <w:rPr>
                      <w:rFonts w:ascii="ＭＳ 明朝" w:hAnsi="ＭＳ 明朝" w:hint="eastAsia"/>
                      <w:sz w:val="20"/>
                      <w:szCs w:val="20"/>
                    </w:rPr>
                    <w:t>授業の工夫</w:t>
                  </w:r>
                </w:p>
              </w:tc>
              <w:tc>
                <w:tcPr>
                  <w:tcW w:w="0" w:type="auto"/>
                </w:tcPr>
                <w:p w:rsidR="00286F27" w:rsidRDefault="00286F27" w:rsidP="001A4DFE">
                  <w:pPr>
                    <w:wordWrap w:val="0"/>
                    <w:spacing w:line="300" w:lineRule="exact"/>
                    <w:rPr>
                      <w:rFonts w:ascii="ＭＳ 明朝" w:hAnsi="ＭＳ 明朝"/>
                      <w:sz w:val="20"/>
                      <w:szCs w:val="20"/>
                    </w:rPr>
                  </w:pPr>
                  <w:r>
                    <w:rPr>
                      <w:rFonts w:ascii="ＭＳ 明朝" w:hAnsi="ＭＳ 明朝" w:hint="eastAsia"/>
                      <w:sz w:val="20"/>
                      <w:szCs w:val="20"/>
                    </w:rPr>
                    <w:t>40.7</w:t>
                  </w:r>
                  <w:r w:rsidR="001A4DFE">
                    <w:rPr>
                      <w:rFonts w:ascii="ＭＳ 明朝" w:hAnsi="ＭＳ 明朝" w:hint="eastAsia"/>
                      <w:sz w:val="20"/>
                      <w:szCs w:val="20"/>
                    </w:rPr>
                    <w:t xml:space="preserve">　</w:t>
                  </w:r>
                </w:p>
              </w:tc>
              <w:tc>
                <w:tcPr>
                  <w:tcW w:w="0" w:type="auto"/>
                </w:tcPr>
                <w:p w:rsidR="00286F27" w:rsidRDefault="00286F27" w:rsidP="001A4DFE">
                  <w:pPr>
                    <w:wordWrap w:val="0"/>
                    <w:spacing w:line="300" w:lineRule="exact"/>
                    <w:rPr>
                      <w:rFonts w:ascii="ＭＳ 明朝" w:hAnsi="ＭＳ 明朝"/>
                      <w:sz w:val="20"/>
                      <w:szCs w:val="20"/>
                    </w:rPr>
                  </w:pPr>
                  <w:r>
                    <w:rPr>
                      <w:rFonts w:ascii="ＭＳ 明朝" w:hAnsi="ＭＳ 明朝" w:hint="eastAsia"/>
                      <w:sz w:val="20"/>
                      <w:szCs w:val="20"/>
                    </w:rPr>
                    <w:t>66.5</w:t>
                  </w:r>
                  <w:r w:rsidR="001A4DFE">
                    <w:rPr>
                      <w:rFonts w:ascii="ＭＳ 明朝" w:hAnsi="ＭＳ 明朝" w:hint="eastAsia"/>
                      <w:sz w:val="20"/>
                      <w:szCs w:val="20"/>
                    </w:rPr>
                    <w:t xml:space="preserve">　</w:t>
                  </w:r>
                </w:p>
              </w:tc>
              <w:tc>
                <w:tcPr>
                  <w:tcW w:w="0" w:type="auto"/>
                </w:tcPr>
                <w:p w:rsidR="00286F27" w:rsidRDefault="00286F27" w:rsidP="001A4DFE">
                  <w:pPr>
                    <w:wordWrap w:val="0"/>
                    <w:spacing w:line="300" w:lineRule="exact"/>
                    <w:rPr>
                      <w:rFonts w:ascii="ＭＳ 明朝" w:hAnsi="ＭＳ 明朝"/>
                      <w:sz w:val="20"/>
                      <w:szCs w:val="20"/>
                    </w:rPr>
                  </w:pPr>
                  <w:r>
                    <w:rPr>
                      <w:rFonts w:ascii="ＭＳ 明朝" w:hAnsi="ＭＳ 明朝" w:hint="eastAsia"/>
                      <w:sz w:val="20"/>
                      <w:szCs w:val="20"/>
                    </w:rPr>
                    <w:t>70.5</w:t>
                  </w:r>
                  <w:r w:rsidR="001A4DFE">
                    <w:rPr>
                      <w:rFonts w:ascii="ＭＳ 明朝" w:hAnsi="ＭＳ 明朝" w:hint="eastAsia"/>
                      <w:sz w:val="20"/>
                      <w:szCs w:val="20"/>
                    </w:rPr>
                    <w:t xml:space="preserve">　</w:t>
                  </w:r>
                </w:p>
              </w:tc>
              <w:tc>
                <w:tcPr>
                  <w:tcW w:w="0" w:type="auto"/>
                </w:tcPr>
                <w:p w:rsidR="00286F27" w:rsidRDefault="00286F27" w:rsidP="001A4DFE">
                  <w:pPr>
                    <w:wordWrap w:val="0"/>
                    <w:spacing w:line="300" w:lineRule="exact"/>
                    <w:rPr>
                      <w:rFonts w:ascii="ＭＳ 明朝" w:hAnsi="ＭＳ 明朝"/>
                      <w:sz w:val="20"/>
                      <w:szCs w:val="20"/>
                    </w:rPr>
                  </w:pPr>
                  <w:r>
                    <w:rPr>
                      <w:rFonts w:ascii="ＭＳ 明朝" w:hAnsi="ＭＳ 明朝" w:hint="eastAsia"/>
                      <w:sz w:val="20"/>
                      <w:szCs w:val="20"/>
                    </w:rPr>
                    <w:t>73.5</w:t>
                  </w:r>
                  <w:r w:rsidR="001A4DFE">
                    <w:rPr>
                      <w:rFonts w:ascii="ＭＳ 明朝" w:hAnsi="ＭＳ 明朝" w:hint="eastAsia"/>
                      <w:sz w:val="20"/>
                      <w:szCs w:val="20"/>
                    </w:rPr>
                    <w:t xml:space="preserve">　</w:t>
                  </w:r>
                </w:p>
              </w:tc>
              <w:tc>
                <w:tcPr>
                  <w:tcW w:w="0" w:type="auto"/>
                </w:tcPr>
                <w:p w:rsidR="00286F27" w:rsidRDefault="00286F27" w:rsidP="001A4DFE">
                  <w:pPr>
                    <w:wordWrap w:val="0"/>
                    <w:spacing w:line="300" w:lineRule="exact"/>
                    <w:rPr>
                      <w:rFonts w:ascii="ＭＳ 明朝" w:hAnsi="ＭＳ 明朝"/>
                      <w:sz w:val="20"/>
                      <w:szCs w:val="20"/>
                    </w:rPr>
                  </w:pPr>
                  <w:r>
                    <w:rPr>
                      <w:rFonts w:ascii="ＭＳ 明朝" w:hAnsi="ＭＳ 明朝" w:hint="eastAsia"/>
                      <w:sz w:val="20"/>
                      <w:szCs w:val="20"/>
                    </w:rPr>
                    <w:t>78.9</w:t>
                  </w:r>
                  <w:r w:rsidR="001A4DFE">
                    <w:rPr>
                      <w:rFonts w:ascii="ＭＳ 明朝" w:hAnsi="ＭＳ 明朝" w:hint="eastAsia"/>
                      <w:sz w:val="20"/>
                      <w:szCs w:val="20"/>
                    </w:rPr>
                    <w:t xml:space="preserve">　</w:t>
                  </w:r>
                </w:p>
              </w:tc>
            </w:tr>
            <w:tr w:rsidR="001A4DFE" w:rsidTr="00286F27">
              <w:tc>
                <w:tcPr>
                  <w:tcW w:w="0" w:type="auto"/>
                </w:tcPr>
                <w:p w:rsidR="00286F27" w:rsidRDefault="00286F27" w:rsidP="003A1F61">
                  <w:pPr>
                    <w:spacing w:line="300" w:lineRule="exact"/>
                    <w:rPr>
                      <w:rFonts w:ascii="ＭＳ 明朝" w:hAnsi="ＭＳ 明朝"/>
                      <w:sz w:val="20"/>
                      <w:szCs w:val="20"/>
                    </w:rPr>
                  </w:pPr>
                  <w:r>
                    <w:rPr>
                      <w:rFonts w:ascii="ＭＳ 明朝" w:hAnsi="ＭＳ 明朝" w:hint="eastAsia"/>
                      <w:sz w:val="20"/>
                      <w:szCs w:val="20"/>
                    </w:rPr>
                    <w:t>期待に応える授業</w:t>
                  </w:r>
                </w:p>
              </w:tc>
              <w:tc>
                <w:tcPr>
                  <w:tcW w:w="0" w:type="auto"/>
                </w:tcPr>
                <w:p w:rsidR="00286F27" w:rsidRDefault="00286F27" w:rsidP="001A4DFE">
                  <w:pPr>
                    <w:spacing w:line="300" w:lineRule="exact"/>
                    <w:rPr>
                      <w:rFonts w:ascii="ＭＳ 明朝" w:hAnsi="ＭＳ 明朝"/>
                      <w:sz w:val="20"/>
                      <w:szCs w:val="20"/>
                    </w:rPr>
                  </w:pPr>
                  <w:r>
                    <w:rPr>
                      <w:rFonts w:ascii="ＭＳ 明朝" w:hAnsi="ＭＳ 明朝" w:hint="eastAsia"/>
                      <w:sz w:val="20"/>
                      <w:szCs w:val="20"/>
                    </w:rPr>
                    <w:t>54.7</w:t>
                  </w:r>
                </w:p>
              </w:tc>
              <w:tc>
                <w:tcPr>
                  <w:tcW w:w="0" w:type="auto"/>
                </w:tcPr>
                <w:p w:rsidR="00286F27" w:rsidRDefault="00286F27" w:rsidP="001A4DFE">
                  <w:pPr>
                    <w:spacing w:line="300" w:lineRule="exact"/>
                    <w:rPr>
                      <w:rFonts w:ascii="ＭＳ 明朝" w:hAnsi="ＭＳ 明朝"/>
                      <w:sz w:val="20"/>
                      <w:szCs w:val="20"/>
                    </w:rPr>
                  </w:pPr>
                  <w:r>
                    <w:rPr>
                      <w:rFonts w:ascii="ＭＳ 明朝" w:hAnsi="ＭＳ 明朝" w:hint="eastAsia"/>
                      <w:sz w:val="20"/>
                      <w:szCs w:val="20"/>
                    </w:rPr>
                    <w:t>60.8</w:t>
                  </w:r>
                </w:p>
              </w:tc>
              <w:tc>
                <w:tcPr>
                  <w:tcW w:w="0" w:type="auto"/>
                </w:tcPr>
                <w:p w:rsidR="00286F27" w:rsidRDefault="00286F27" w:rsidP="001A4DFE">
                  <w:pPr>
                    <w:spacing w:line="300" w:lineRule="exact"/>
                    <w:rPr>
                      <w:rFonts w:ascii="ＭＳ 明朝" w:hAnsi="ＭＳ 明朝"/>
                      <w:sz w:val="20"/>
                      <w:szCs w:val="20"/>
                    </w:rPr>
                  </w:pPr>
                  <w:r>
                    <w:rPr>
                      <w:rFonts w:ascii="ＭＳ 明朝" w:hAnsi="ＭＳ 明朝" w:hint="eastAsia"/>
                      <w:sz w:val="20"/>
                      <w:szCs w:val="20"/>
                    </w:rPr>
                    <w:t>62.2</w:t>
                  </w:r>
                </w:p>
              </w:tc>
              <w:tc>
                <w:tcPr>
                  <w:tcW w:w="0" w:type="auto"/>
                </w:tcPr>
                <w:p w:rsidR="00286F27" w:rsidRDefault="00286F27" w:rsidP="001A4DFE">
                  <w:pPr>
                    <w:spacing w:line="300" w:lineRule="exact"/>
                    <w:rPr>
                      <w:rFonts w:ascii="ＭＳ 明朝" w:hAnsi="ＭＳ 明朝"/>
                      <w:sz w:val="20"/>
                      <w:szCs w:val="20"/>
                    </w:rPr>
                  </w:pPr>
                  <w:r>
                    <w:rPr>
                      <w:rFonts w:ascii="ＭＳ 明朝" w:hAnsi="ＭＳ 明朝" w:hint="eastAsia"/>
                      <w:sz w:val="20"/>
                      <w:szCs w:val="20"/>
                    </w:rPr>
                    <w:t>64.8</w:t>
                  </w:r>
                </w:p>
              </w:tc>
              <w:tc>
                <w:tcPr>
                  <w:tcW w:w="0" w:type="auto"/>
                </w:tcPr>
                <w:p w:rsidR="00286F27" w:rsidRDefault="00286F27" w:rsidP="001A4DFE">
                  <w:pPr>
                    <w:spacing w:line="300" w:lineRule="exact"/>
                    <w:rPr>
                      <w:rFonts w:ascii="ＭＳ 明朝" w:hAnsi="ＭＳ 明朝"/>
                      <w:sz w:val="20"/>
                      <w:szCs w:val="20"/>
                    </w:rPr>
                  </w:pPr>
                  <w:r>
                    <w:rPr>
                      <w:rFonts w:ascii="ＭＳ 明朝" w:hAnsi="ＭＳ 明朝" w:hint="eastAsia"/>
                      <w:sz w:val="20"/>
                      <w:szCs w:val="20"/>
                    </w:rPr>
                    <w:t>73.1</w:t>
                  </w:r>
                </w:p>
              </w:tc>
            </w:tr>
            <w:tr w:rsidR="001A4DFE" w:rsidTr="00286F27">
              <w:tc>
                <w:tcPr>
                  <w:tcW w:w="0" w:type="auto"/>
                </w:tcPr>
                <w:p w:rsidR="00286F27" w:rsidRDefault="00286F27" w:rsidP="003A1F61">
                  <w:pPr>
                    <w:spacing w:line="300" w:lineRule="exact"/>
                    <w:rPr>
                      <w:rFonts w:ascii="ＭＳ 明朝" w:hAnsi="ＭＳ 明朝"/>
                      <w:sz w:val="20"/>
                      <w:szCs w:val="20"/>
                    </w:rPr>
                  </w:pPr>
                  <w:r>
                    <w:rPr>
                      <w:rFonts w:ascii="ＭＳ 明朝" w:hAnsi="ＭＳ 明朝" w:hint="eastAsia"/>
                      <w:sz w:val="20"/>
                      <w:szCs w:val="20"/>
                    </w:rPr>
                    <w:t>カリキュラム</w:t>
                  </w:r>
                </w:p>
              </w:tc>
              <w:tc>
                <w:tcPr>
                  <w:tcW w:w="0" w:type="auto"/>
                </w:tcPr>
                <w:p w:rsidR="00286F27" w:rsidRDefault="00286F27" w:rsidP="001A4DFE">
                  <w:pPr>
                    <w:spacing w:line="300" w:lineRule="exact"/>
                    <w:rPr>
                      <w:rFonts w:ascii="ＭＳ 明朝" w:hAnsi="ＭＳ 明朝"/>
                      <w:sz w:val="20"/>
                      <w:szCs w:val="20"/>
                    </w:rPr>
                  </w:pPr>
                  <w:r>
                    <w:rPr>
                      <w:rFonts w:ascii="ＭＳ 明朝" w:hAnsi="ＭＳ 明朝" w:hint="eastAsia"/>
                      <w:sz w:val="20"/>
                      <w:szCs w:val="20"/>
                    </w:rPr>
                    <w:t>57.3</w:t>
                  </w:r>
                </w:p>
              </w:tc>
              <w:tc>
                <w:tcPr>
                  <w:tcW w:w="0" w:type="auto"/>
                </w:tcPr>
                <w:p w:rsidR="00286F27" w:rsidRDefault="00286F27" w:rsidP="001A4DFE">
                  <w:pPr>
                    <w:spacing w:line="300" w:lineRule="exact"/>
                    <w:rPr>
                      <w:rFonts w:ascii="ＭＳ 明朝" w:hAnsi="ＭＳ 明朝"/>
                      <w:sz w:val="20"/>
                      <w:szCs w:val="20"/>
                    </w:rPr>
                  </w:pPr>
                  <w:r>
                    <w:rPr>
                      <w:rFonts w:ascii="ＭＳ 明朝" w:hAnsi="ＭＳ 明朝" w:hint="eastAsia"/>
                      <w:sz w:val="20"/>
                      <w:szCs w:val="20"/>
                    </w:rPr>
                    <w:t>65.3</w:t>
                  </w:r>
                </w:p>
              </w:tc>
              <w:tc>
                <w:tcPr>
                  <w:tcW w:w="0" w:type="auto"/>
                </w:tcPr>
                <w:p w:rsidR="00286F27" w:rsidRDefault="00286F27" w:rsidP="001A4DFE">
                  <w:pPr>
                    <w:spacing w:line="300" w:lineRule="exact"/>
                    <w:rPr>
                      <w:rFonts w:ascii="ＭＳ 明朝" w:hAnsi="ＭＳ 明朝"/>
                      <w:sz w:val="20"/>
                      <w:szCs w:val="20"/>
                    </w:rPr>
                  </w:pPr>
                  <w:r>
                    <w:rPr>
                      <w:rFonts w:ascii="ＭＳ 明朝" w:hAnsi="ＭＳ 明朝" w:hint="eastAsia"/>
                      <w:sz w:val="20"/>
                      <w:szCs w:val="20"/>
                    </w:rPr>
                    <w:t>67.7</w:t>
                  </w:r>
                </w:p>
              </w:tc>
              <w:tc>
                <w:tcPr>
                  <w:tcW w:w="0" w:type="auto"/>
                </w:tcPr>
                <w:p w:rsidR="00286F27" w:rsidRDefault="00286F27" w:rsidP="001A4DFE">
                  <w:pPr>
                    <w:spacing w:line="300" w:lineRule="exact"/>
                    <w:rPr>
                      <w:rFonts w:ascii="ＭＳ 明朝" w:hAnsi="ＭＳ 明朝"/>
                      <w:sz w:val="20"/>
                      <w:szCs w:val="20"/>
                    </w:rPr>
                  </w:pPr>
                  <w:r>
                    <w:rPr>
                      <w:rFonts w:ascii="ＭＳ 明朝" w:hAnsi="ＭＳ 明朝" w:hint="eastAsia"/>
                      <w:sz w:val="20"/>
                      <w:szCs w:val="20"/>
                    </w:rPr>
                    <w:t>67.2</w:t>
                  </w:r>
                </w:p>
              </w:tc>
              <w:tc>
                <w:tcPr>
                  <w:tcW w:w="0" w:type="auto"/>
                </w:tcPr>
                <w:p w:rsidR="00286F27" w:rsidRDefault="00286F27" w:rsidP="001A4DFE">
                  <w:pPr>
                    <w:spacing w:line="300" w:lineRule="exact"/>
                    <w:rPr>
                      <w:rFonts w:ascii="ＭＳ 明朝" w:hAnsi="ＭＳ 明朝"/>
                      <w:sz w:val="20"/>
                      <w:szCs w:val="20"/>
                    </w:rPr>
                  </w:pPr>
                  <w:r>
                    <w:rPr>
                      <w:rFonts w:ascii="ＭＳ 明朝" w:hAnsi="ＭＳ 明朝" w:hint="eastAsia"/>
                      <w:sz w:val="20"/>
                      <w:szCs w:val="20"/>
                    </w:rPr>
                    <w:t>76.7</w:t>
                  </w:r>
                </w:p>
              </w:tc>
            </w:tr>
          </w:tbl>
          <w:p w:rsidR="009F0196" w:rsidRDefault="009F0196" w:rsidP="003A1F61">
            <w:pPr>
              <w:spacing w:line="300" w:lineRule="exact"/>
              <w:ind w:left="200" w:hangingChars="100" w:hanging="200"/>
              <w:rPr>
                <w:rFonts w:ascii="ＭＳ 明朝" w:hAnsi="ＭＳ 明朝"/>
                <w:sz w:val="20"/>
                <w:szCs w:val="20"/>
              </w:rPr>
            </w:pPr>
          </w:p>
          <w:p w:rsidR="0041210D" w:rsidRDefault="00286F27"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H.30入学生から</w:t>
            </w:r>
            <w:r w:rsidR="0041210D">
              <w:rPr>
                <w:rFonts w:ascii="ＭＳ 明朝" w:hAnsi="ＭＳ 明朝" w:hint="eastAsia"/>
                <w:sz w:val="20"/>
                <w:szCs w:val="20"/>
              </w:rPr>
              <w:t>、</w:t>
            </w:r>
            <w:r w:rsidR="001A4DFE">
              <w:rPr>
                <w:rFonts w:ascii="ＭＳ 明朝" w:hAnsi="ＭＳ 明朝" w:hint="eastAsia"/>
                <w:sz w:val="20"/>
                <w:szCs w:val="20"/>
              </w:rPr>
              <w:t>高大接続改革の一環として国語・数学で思考力/判断力を試す</w:t>
            </w:r>
          </w:p>
          <w:p w:rsidR="001A4DFE" w:rsidRDefault="001A4DFE"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設問や英語における外部テストの導入</w:t>
            </w:r>
            <w:r w:rsidR="009F0196">
              <w:rPr>
                <w:rFonts w:ascii="ＭＳ 明朝" w:hAnsi="ＭＳ 明朝" w:hint="eastAsia"/>
                <w:sz w:val="20"/>
                <w:szCs w:val="20"/>
              </w:rPr>
              <w:t>等</w:t>
            </w:r>
            <w:r>
              <w:rPr>
                <w:rFonts w:ascii="ＭＳ 明朝" w:hAnsi="ＭＳ 明朝" w:hint="eastAsia"/>
                <w:sz w:val="20"/>
                <w:szCs w:val="20"/>
              </w:rPr>
              <w:t>の「</w:t>
            </w:r>
            <w:r w:rsidR="009F0196">
              <w:rPr>
                <w:rFonts w:ascii="ＭＳ 明朝" w:hAnsi="ＭＳ 明朝" w:hint="eastAsia"/>
                <w:sz w:val="20"/>
                <w:szCs w:val="20"/>
              </w:rPr>
              <w:t>大学入学共通テスト」</w:t>
            </w:r>
            <w:r>
              <w:rPr>
                <w:rFonts w:ascii="ＭＳ 明朝" w:hAnsi="ＭＳ 明朝" w:hint="eastAsia"/>
                <w:sz w:val="20"/>
                <w:szCs w:val="20"/>
              </w:rPr>
              <w:t>対応が求め</w:t>
            </w:r>
          </w:p>
          <w:p w:rsidR="00A759FA" w:rsidRDefault="001A4DFE"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られ</w:t>
            </w:r>
            <w:r w:rsidR="00F919F2">
              <w:rPr>
                <w:rFonts w:ascii="ＭＳ 明朝" w:hAnsi="ＭＳ 明朝" w:hint="eastAsia"/>
                <w:sz w:val="20"/>
                <w:szCs w:val="20"/>
              </w:rPr>
              <w:t>る。</w:t>
            </w:r>
            <w:r w:rsidR="00A759FA">
              <w:rPr>
                <w:rFonts w:ascii="ＭＳ 明朝" w:hAnsi="ＭＳ 明朝" w:hint="eastAsia"/>
                <w:sz w:val="20"/>
                <w:szCs w:val="20"/>
              </w:rPr>
              <w:t>次年度はこれらの外部環境変化に対して</w:t>
            </w:r>
            <w:r>
              <w:rPr>
                <w:rFonts w:ascii="ＭＳ 明朝" w:hAnsi="ＭＳ 明朝" w:hint="eastAsia"/>
                <w:sz w:val="20"/>
                <w:szCs w:val="20"/>
              </w:rPr>
              <w:t>教科・分掌・学年で対応協議</w:t>
            </w:r>
          </w:p>
          <w:p w:rsidR="00A759FA" w:rsidRDefault="001A4DFE"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を重ね</w:t>
            </w:r>
            <w:r w:rsidR="008D170C">
              <w:rPr>
                <w:rFonts w:ascii="ＭＳ 明朝" w:hAnsi="ＭＳ 明朝" w:hint="eastAsia"/>
                <w:sz w:val="20"/>
                <w:szCs w:val="20"/>
              </w:rPr>
              <w:t>、</w:t>
            </w:r>
            <w:r w:rsidR="00A759FA">
              <w:rPr>
                <w:rFonts w:ascii="ＭＳ 明朝" w:hAnsi="ＭＳ 明朝" w:hint="eastAsia"/>
                <w:sz w:val="20"/>
                <w:szCs w:val="20"/>
              </w:rPr>
              <w:t>「チームさやま」として教職員総がかりで授業改革を行うための</w:t>
            </w:r>
            <w:r w:rsidR="008D170C">
              <w:rPr>
                <w:rFonts w:ascii="ＭＳ 明朝" w:hAnsi="ＭＳ 明朝" w:hint="eastAsia"/>
                <w:sz w:val="20"/>
                <w:szCs w:val="20"/>
              </w:rPr>
              <w:t>有力な</w:t>
            </w:r>
          </w:p>
          <w:p w:rsidR="001A4DFE" w:rsidRDefault="008D170C"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評価指標として</w:t>
            </w:r>
            <w:r w:rsidR="00A759FA">
              <w:rPr>
                <w:rFonts w:ascii="ＭＳ 明朝" w:hAnsi="ＭＳ 明朝" w:hint="eastAsia"/>
                <w:sz w:val="20"/>
                <w:szCs w:val="20"/>
              </w:rPr>
              <w:t>学校教育自己診断や授業アンケートを活用する。</w:t>
            </w:r>
            <w:r w:rsidR="001A4DFE">
              <w:rPr>
                <w:rFonts w:ascii="ＭＳ 明朝" w:hAnsi="ＭＳ 明朝" w:hint="eastAsia"/>
                <w:sz w:val="20"/>
                <w:szCs w:val="20"/>
              </w:rPr>
              <w:t xml:space="preserve">　</w:t>
            </w:r>
          </w:p>
          <w:p w:rsidR="009F0196" w:rsidRPr="001A4DFE" w:rsidRDefault="009F0196" w:rsidP="003A1F61">
            <w:pPr>
              <w:spacing w:line="300" w:lineRule="exact"/>
              <w:ind w:left="200" w:hangingChars="100" w:hanging="200"/>
              <w:rPr>
                <w:rFonts w:ascii="ＭＳ 明朝" w:hAnsi="ＭＳ 明朝"/>
                <w:sz w:val="20"/>
                <w:szCs w:val="20"/>
              </w:rPr>
            </w:pPr>
          </w:p>
          <w:p w:rsidR="0089688A" w:rsidRPr="001A4DFE" w:rsidRDefault="00A42F7D"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２．進路</w:t>
            </w:r>
          </w:p>
          <w:p w:rsidR="00073580" w:rsidRDefault="00A42F7D"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進路に関する質問では、考える機会の充実と自己実現の取り組みを問うたが</w:t>
            </w:r>
            <w:r w:rsidR="00F07EBC">
              <w:rPr>
                <w:rFonts w:ascii="ＭＳ 明朝" w:hAnsi="ＭＳ 明朝" w:hint="eastAsia"/>
                <w:sz w:val="20"/>
                <w:szCs w:val="20"/>
              </w:rPr>
              <w:t>、</w:t>
            </w:r>
          </w:p>
          <w:p w:rsidR="00073580" w:rsidRDefault="00A42F7D"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進路分野別説明会や職業ガイダンス、大学見学等進路を考える多様な行事や模</w:t>
            </w:r>
          </w:p>
          <w:p w:rsidR="00073580" w:rsidRDefault="00A42F7D"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擬テストの校内実施や斡旋により生徒一人ひとりのニーズに合ったキメ細やか</w:t>
            </w:r>
          </w:p>
          <w:p w:rsidR="00073580" w:rsidRDefault="00A42F7D" w:rsidP="00F07EBC">
            <w:pPr>
              <w:spacing w:line="300" w:lineRule="exact"/>
              <w:ind w:left="200" w:hangingChars="100" w:hanging="200"/>
              <w:rPr>
                <w:rFonts w:ascii="ＭＳ 明朝" w:hAnsi="ＭＳ 明朝"/>
                <w:sz w:val="20"/>
                <w:szCs w:val="20"/>
              </w:rPr>
            </w:pPr>
            <w:r>
              <w:rPr>
                <w:rFonts w:ascii="ＭＳ 明朝" w:hAnsi="ＭＳ 明朝" w:hint="eastAsia"/>
                <w:sz w:val="20"/>
                <w:szCs w:val="20"/>
              </w:rPr>
              <w:t>な</w:t>
            </w:r>
            <w:r w:rsidR="00F07EBC">
              <w:rPr>
                <w:rFonts w:ascii="ＭＳ 明朝" w:hAnsi="ＭＳ 明朝" w:hint="eastAsia"/>
                <w:sz w:val="20"/>
                <w:szCs w:val="20"/>
              </w:rPr>
              <w:t>進路指導の結果</w:t>
            </w:r>
            <w:r w:rsidR="00853273">
              <w:rPr>
                <w:rFonts w:ascii="ＭＳ 明朝" w:hAnsi="ＭＳ 明朝" w:hint="eastAsia"/>
                <w:sz w:val="20"/>
                <w:szCs w:val="20"/>
              </w:rPr>
              <w:t>動機づけの部分⇒</w:t>
            </w:r>
            <w:r w:rsidR="00F07EBC">
              <w:rPr>
                <w:rFonts w:ascii="ＭＳ 明朝" w:hAnsi="ＭＳ 明朝" w:hint="eastAsia"/>
                <w:sz w:val="20"/>
                <w:szCs w:val="20"/>
              </w:rPr>
              <w:t>「進路を考える機会が充実している」の</w:t>
            </w:r>
            <w:r w:rsidR="00853273">
              <w:rPr>
                <w:rFonts w:ascii="ＭＳ 明朝" w:hAnsi="ＭＳ 明朝" w:hint="eastAsia"/>
                <w:sz w:val="20"/>
                <w:szCs w:val="20"/>
              </w:rPr>
              <w:t>質</w:t>
            </w:r>
          </w:p>
          <w:p w:rsidR="00073580" w:rsidRDefault="00853273" w:rsidP="00F07EBC">
            <w:pPr>
              <w:spacing w:line="300" w:lineRule="exact"/>
              <w:ind w:left="200" w:hangingChars="100" w:hanging="200"/>
              <w:rPr>
                <w:rFonts w:ascii="ＭＳ 明朝" w:hAnsi="ＭＳ 明朝"/>
                <w:sz w:val="20"/>
                <w:szCs w:val="20"/>
              </w:rPr>
            </w:pPr>
            <w:r>
              <w:rPr>
                <w:rFonts w:ascii="ＭＳ 明朝" w:hAnsi="ＭＳ 明朝" w:hint="eastAsia"/>
                <w:sz w:val="20"/>
                <w:szCs w:val="20"/>
              </w:rPr>
              <w:t>問</w:t>
            </w:r>
            <w:r w:rsidR="00F07EBC">
              <w:rPr>
                <w:rFonts w:ascii="ＭＳ 明朝" w:hAnsi="ＭＳ 明朝" w:hint="eastAsia"/>
                <w:sz w:val="20"/>
                <w:szCs w:val="20"/>
              </w:rPr>
              <w:t>に80.2％(＋5.4P)</w:t>
            </w:r>
            <w:r w:rsidR="00073580">
              <w:rPr>
                <w:rFonts w:ascii="ＭＳ 明朝" w:hAnsi="ＭＳ 明朝" w:hint="eastAsia"/>
                <w:sz w:val="20"/>
                <w:szCs w:val="20"/>
              </w:rPr>
              <w:t>の肯定的な結果となったが</w:t>
            </w:r>
            <w:r w:rsidR="00F07EBC">
              <w:rPr>
                <w:rFonts w:ascii="ＭＳ 明朝" w:hAnsi="ＭＳ 明朝" w:hint="eastAsia"/>
                <w:sz w:val="20"/>
                <w:szCs w:val="20"/>
              </w:rPr>
              <w:t>「自己実現</w:t>
            </w:r>
            <w:r w:rsidR="00073580">
              <w:rPr>
                <w:rFonts w:ascii="ＭＳ 明朝" w:hAnsi="ＭＳ 明朝" w:hint="eastAsia"/>
                <w:sz w:val="20"/>
                <w:szCs w:val="20"/>
              </w:rPr>
              <w:t>の取り組み」</w:t>
            </w:r>
            <w:r w:rsidR="00F07EBC">
              <w:rPr>
                <w:rFonts w:ascii="ＭＳ 明朝" w:hAnsi="ＭＳ 明朝" w:hint="eastAsia"/>
                <w:sz w:val="20"/>
                <w:szCs w:val="20"/>
              </w:rPr>
              <w:t>は</w:t>
            </w:r>
            <w:r w:rsidR="00073580">
              <w:rPr>
                <w:rFonts w:ascii="ＭＳ 明朝" w:hAnsi="ＭＳ 明朝" w:hint="eastAsia"/>
                <w:sz w:val="20"/>
                <w:szCs w:val="20"/>
              </w:rPr>
              <w:t>年々</w:t>
            </w:r>
          </w:p>
          <w:p w:rsidR="00853273" w:rsidRDefault="00073580" w:rsidP="00F07EBC">
            <w:pPr>
              <w:spacing w:line="300" w:lineRule="exact"/>
              <w:ind w:left="200" w:hangingChars="100" w:hanging="200"/>
              <w:rPr>
                <w:rFonts w:ascii="ＭＳ 明朝" w:hAnsi="ＭＳ 明朝"/>
                <w:sz w:val="20"/>
                <w:szCs w:val="20"/>
              </w:rPr>
            </w:pPr>
            <w:r>
              <w:rPr>
                <w:rFonts w:ascii="ＭＳ 明朝" w:hAnsi="ＭＳ 明朝" w:hint="eastAsia"/>
                <w:sz w:val="20"/>
                <w:szCs w:val="20"/>
              </w:rPr>
              <w:t>増加傾向にあるものの</w:t>
            </w:r>
            <w:r w:rsidR="00F07EBC">
              <w:rPr>
                <w:rFonts w:ascii="ＭＳ 明朝" w:hAnsi="ＭＳ 明朝" w:hint="eastAsia"/>
                <w:sz w:val="20"/>
                <w:szCs w:val="20"/>
              </w:rPr>
              <w:t>66.4％(－1.1P)</w:t>
            </w:r>
            <w:r w:rsidR="007F5035">
              <w:rPr>
                <w:rFonts w:ascii="ＭＳ 明朝" w:hAnsi="ＭＳ 明朝" w:hint="eastAsia"/>
                <w:sz w:val="20"/>
                <w:szCs w:val="20"/>
              </w:rPr>
              <w:t>と微減に終わり課題を残した。</w:t>
            </w:r>
          </w:p>
          <w:p w:rsidR="00073580" w:rsidRDefault="007F5035" w:rsidP="00F07EBC">
            <w:pPr>
              <w:spacing w:line="300" w:lineRule="exact"/>
              <w:ind w:left="200" w:hangingChars="100" w:hanging="200"/>
              <w:rPr>
                <w:rFonts w:ascii="ＭＳ 明朝" w:hAnsi="ＭＳ 明朝"/>
                <w:sz w:val="20"/>
                <w:szCs w:val="20"/>
              </w:rPr>
            </w:pPr>
            <w:r>
              <w:rPr>
                <w:rFonts w:ascii="ＭＳ 明朝" w:hAnsi="ＭＳ 明朝" w:hint="eastAsia"/>
                <w:sz w:val="20"/>
                <w:szCs w:val="20"/>
              </w:rPr>
              <w:t>進路実現の取り組みの中でも約70％が四年制大学を志望することから</w:t>
            </w:r>
            <w:r w:rsidR="00853273">
              <w:rPr>
                <w:rFonts w:ascii="ＭＳ 明朝" w:hAnsi="ＭＳ 明朝" w:hint="eastAsia"/>
                <w:sz w:val="20"/>
                <w:szCs w:val="20"/>
              </w:rPr>
              <w:t>、</w:t>
            </w:r>
            <w:r>
              <w:rPr>
                <w:rFonts w:ascii="ＭＳ 明朝" w:hAnsi="ＭＳ 明朝" w:hint="eastAsia"/>
                <w:sz w:val="20"/>
                <w:szCs w:val="20"/>
              </w:rPr>
              <w:t>校内模</w:t>
            </w:r>
          </w:p>
          <w:p w:rsidR="00A8499E" w:rsidRDefault="00A8499E" w:rsidP="00F07EBC">
            <w:pPr>
              <w:spacing w:line="300" w:lineRule="exact"/>
              <w:ind w:left="200" w:hangingChars="100" w:hanging="200"/>
              <w:rPr>
                <w:rFonts w:ascii="ＭＳ 明朝" w:hAnsi="ＭＳ 明朝"/>
                <w:sz w:val="20"/>
                <w:szCs w:val="20"/>
              </w:rPr>
            </w:pPr>
            <w:r>
              <w:rPr>
                <w:rFonts w:ascii="ＭＳ 明朝" w:hAnsi="ＭＳ 明朝" w:hint="eastAsia"/>
                <w:sz w:val="20"/>
                <w:szCs w:val="20"/>
              </w:rPr>
              <w:t>試</w:t>
            </w:r>
            <w:r w:rsidR="00073580">
              <w:rPr>
                <w:rFonts w:ascii="ＭＳ 明朝" w:hAnsi="ＭＳ 明朝" w:hint="eastAsia"/>
                <w:sz w:val="20"/>
                <w:szCs w:val="20"/>
              </w:rPr>
              <w:t>を充実させ、学校の枠を超えた多くの受験生の中で自己の学力把握したうえ</w:t>
            </w:r>
          </w:p>
          <w:p w:rsidR="00A8499E" w:rsidRDefault="00073580" w:rsidP="00F07EBC">
            <w:pPr>
              <w:spacing w:line="300" w:lineRule="exact"/>
              <w:ind w:left="200" w:hangingChars="100" w:hanging="200"/>
              <w:rPr>
                <w:rFonts w:ascii="ＭＳ 明朝" w:hAnsi="ＭＳ 明朝"/>
                <w:sz w:val="20"/>
                <w:szCs w:val="20"/>
              </w:rPr>
            </w:pPr>
            <w:r>
              <w:rPr>
                <w:rFonts w:ascii="ＭＳ 明朝" w:hAnsi="ＭＳ 明朝" w:hint="eastAsia"/>
                <w:sz w:val="20"/>
                <w:szCs w:val="20"/>
              </w:rPr>
              <w:t>で</w:t>
            </w:r>
            <w:r w:rsidR="00A8499E">
              <w:rPr>
                <w:rFonts w:ascii="ＭＳ 明朝" w:hAnsi="ＭＳ 明朝" w:hint="eastAsia"/>
                <w:sz w:val="20"/>
                <w:szCs w:val="20"/>
              </w:rPr>
              <w:t>「</w:t>
            </w:r>
            <w:r w:rsidR="007F5035">
              <w:rPr>
                <w:rFonts w:ascii="ＭＳ 明朝" w:hAnsi="ＭＳ 明朝" w:hint="eastAsia"/>
                <w:sz w:val="20"/>
                <w:szCs w:val="20"/>
              </w:rPr>
              <w:t>1年生から</w:t>
            </w:r>
            <w:r w:rsidR="00853273">
              <w:rPr>
                <w:rFonts w:ascii="ＭＳ 明朝" w:hAnsi="ＭＳ 明朝" w:hint="eastAsia"/>
                <w:sz w:val="20"/>
                <w:szCs w:val="20"/>
              </w:rPr>
              <w:t>3年生</w:t>
            </w:r>
            <w:r w:rsidR="007F5035">
              <w:rPr>
                <w:rFonts w:ascii="ＭＳ 明朝" w:hAnsi="ＭＳ 明朝" w:hint="eastAsia"/>
                <w:sz w:val="20"/>
                <w:szCs w:val="20"/>
              </w:rPr>
              <w:t>までを見通した一貫性</w:t>
            </w:r>
            <w:r w:rsidR="00A8499E">
              <w:rPr>
                <w:rFonts w:ascii="ＭＳ 明朝" w:hAnsi="ＭＳ 明朝" w:hint="eastAsia"/>
                <w:sz w:val="20"/>
                <w:szCs w:val="20"/>
              </w:rPr>
              <w:t>のある</w:t>
            </w:r>
            <w:r w:rsidR="007F5035">
              <w:rPr>
                <w:rFonts w:ascii="ＭＳ 明朝" w:hAnsi="ＭＳ 明朝" w:hint="eastAsia"/>
                <w:sz w:val="20"/>
                <w:szCs w:val="20"/>
              </w:rPr>
              <w:t>進路</w:t>
            </w:r>
            <w:r w:rsidR="00853273">
              <w:rPr>
                <w:rFonts w:ascii="ＭＳ 明朝" w:hAnsi="ＭＳ 明朝" w:hint="eastAsia"/>
                <w:sz w:val="20"/>
                <w:szCs w:val="20"/>
              </w:rPr>
              <w:t>指導</w:t>
            </w:r>
            <w:r w:rsidR="00A8499E">
              <w:rPr>
                <w:rFonts w:ascii="ＭＳ 明朝" w:hAnsi="ＭＳ 明朝" w:hint="eastAsia"/>
                <w:sz w:val="20"/>
                <w:szCs w:val="20"/>
              </w:rPr>
              <w:t>」</w:t>
            </w:r>
            <w:r>
              <w:rPr>
                <w:rFonts w:ascii="ＭＳ 明朝" w:hAnsi="ＭＳ 明朝" w:hint="eastAsia"/>
                <w:sz w:val="20"/>
                <w:szCs w:val="20"/>
              </w:rPr>
              <w:t>を推進することを</w:t>
            </w:r>
          </w:p>
          <w:p w:rsidR="00F07EBC" w:rsidRDefault="00853273" w:rsidP="00F07EBC">
            <w:pPr>
              <w:spacing w:line="300" w:lineRule="exact"/>
              <w:ind w:left="200" w:hangingChars="100" w:hanging="200"/>
              <w:rPr>
                <w:rFonts w:ascii="ＭＳ 明朝" w:hAnsi="ＭＳ 明朝"/>
                <w:sz w:val="20"/>
                <w:szCs w:val="20"/>
              </w:rPr>
            </w:pPr>
            <w:r>
              <w:rPr>
                <w:rFonts w:ascii="ＭＳ 明朝" w:hAnsi="ＭＳ 明朝" w:hint="eastAsia"/>
                <w:sz w:val="20"/>
                <w:szCs w:val="20"/>
              </w:rPr>
              <w:t>来年度の課題と</w:t>
            </w:r>
            <w:r w:rsidR="00A759FA">
              <w:rPr>
                <w:rFonts w:ascii="ＭＳ 明朝" w:hAnsi="ＭＳ 明朝" w:hint="eastAsia"/>
                <w:sz w:val="20"/>
                <w:szCs w:val="20"/>
              </w:rPr>
              <w:t>する</w:t>
            </w:r>
            <w:r>
              <w:rPr>
                <w:rFonts w:ascii="ＭＳ 明朝" w:hAnsi="ＭＳ 明朝" w:hint="eastAsia"/>
                <w:sz w:val="20"/>
                <w:szCs w:val="20"/>
              </w:rPr>
              <w:t>。</w:t>
            </w:r>
          </w:p>
          <w:p w:rsidR="0041210D" w:rsidRDefault="0041210D" w:rsidP="00F07EBC">
            <w:pPr>
              <w:spacing w:line="300" w:lineRule="exact"/>
              <w:ind w:left="200" w:hangingChars="100" w:hanging="200"/>
              <w:rPr>
                <w:rFonts w:ascii="ＭＳ 明朝" w:hAnsi="ＭＳ 明朝"/>
                <w:sz w:val="20"/>
                <w:szCs w:val="20"/>
              </w:rPr>
            </w:pPr>
          </w:p>
          <w:p w:rsidR="00853273" w:rsidRDefault="00853273" w:rsidP="00F07EBC">
            <w:pPr>
              <w:spacing w:line="300" w:lineRule="exact"/>
              <w:ind w:left="200" w:hangingChars="100" w:hanging="200"/>
              <w:rPr>
                <w:rFonts w:ascii="ＭＳ 明朝" w:hAnsi="ＭＳ 明朝"/>
                <w:sz w:val="20"/>
                <w:szCs w:val="20"/>
              </w:rPr>
            </w:pPr>
            <w:r>
              <w:rPr>
                <w:rFonts w:ascii="ＭＳ 明朝" w:hAnsi="ＭＳ 明朝" w:hint="eastAsia"/>
                <w:sz w:val="20"/>
                <w:szCs w:val="20"/>
              </w:rPr>
              <w:t>３．高校生活</w:t>
            </w:r>
          </w:p>
          <w:p w:rsidR="00E519BE" w:rsidRPr="00853273" w:rsidRDefault="00E519BE" w:rsidP="00F07EBC">
            <w:pPr>
              <w:spacing w:line="300" w:lineRule="exact"/>
              <w:ind w:left="200" w:hangingChars="100" w:hanging="200"/>
              <w:rPr>
                <w:rFonts w:ascii="ＭＳ 明朝" w:hAnsi="ＭＳ 明朝"/>
                <w:sz w:val="20"/>
                <w:szCs w:val="20"/>
              </w:rPr>
            </w:pPr>
            <w:r>
              <w:rPr>
                <w:rFonts w:ascii="ＭＳ 明朝" w:hAnsi="ＭＳ 明朝" w:hint="eastAsia"/>
                <w:sz w:val="20"/>
                <w:szCs w:val="20"/>
              </w:rPr>
              <w:t>(1)高校生活の充実度(生徒同士、先生と生徒の関係)</w:t>
            </w:r>
          </w:p>
          <w:p w:rsidR="002646B3" w:rsidRDefault="00853273"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「狭山高校での</w:t>
            </w:r>
            <w:r w:rsidR="00E07B73">
              <w:rPr>
                <w:rFonts w:ascii="ＭＳ 明朝" w:hAnsi="ＭＳ 明朝" w:hint="eastAsia"/>
                <w:sz w:val="20"/>
                <w:szCs w:val="20"/>
              </w:rPr>
              <w:t>高校</w:t>
            </w:r>
            <w:r>
              <w:rPr>
                <w:rFonts w:ascii="ＭＳ 明朝" w:hAnsi="ＭＳ 明朝" w:hint="eastAsia"/>
                <w:sz w:val="20"/>
                <w:szCs w:val="20"/>
              </w:rPr>
              <w:t>生活は充実しているか</w:t>
            </w:r>
            <w:r w:rsidR="002646B3">
              <w:rPr>
                <w:rFonts w:ascii="ＭＳ 明朝" w:hAnsi="ＭＳ 明朝" w:hint="eastAsia"/>
                <w:sz w:val="20"/>
                <w:szCs w:val="20"/>
              </w:rPr>
              <w:t>」の問いに対して78.4％の生徒が肯</w:t>
            </w:r>
          </w:p>
          <w:p w:rsidR="002646B3" w:rsidRDefault="002646B3"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定的な回答をした。H25.74.2%→H26.75%→H27.78.5%→H</w:t>
            </w:r>
            <w:r>
              <w:rPr>
                <w:rFonts w:ascii="ＭＳ 明朝" w:hAnsi="ＭＳ 明朝"/>
                <w:sz w:val="20"/>
                <w:szCs w:val="20"/>
              </w:rPr>
              <w:t>28.77.6%</w:t>
            </w:r>
            <w:r>
              <w:rPr>
                <w:rFonts w:ascii="ＭＳ 明朝" w:hAnsi="ＭＳ 明朝" w:hint="eastAsia"/>
                <w:sz w:val="20"/>
                <w:szCs w:val="20"/>
              </w:rPr>
              <w:t>と年々増加傾</w:t>
            </w:r>
          </w:p>
          <w:p w:rsidR="00A8499E" w:rsidRDefault="002646B3"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向にあるが、充実した高校生活を過ごす過程で学力・知力・徳力を伸ばし</w:t>
            </w:r>
            <w:r w:rsidR="00A8499E">
              <w:rPr>
                <w:rFonts w:ascii="ＭＳ 明朝" w:hAnsi="ＭＳ 明朝" w:hint="eastAsia"/>
                <w:sz w:val="20"/>
                <w:szCs w:val="20"/>
              </w:rPr>
              <w:t>高い</w:t>
            </w:r>
          </w:p>
          <w:p w:rsidR="00B37AC0" w:rsidRDefault="00A8499E"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意識で</w:t>
            </w:r>
            <w:r w:rsidR="00E519BE">
              <w:rPr>
                <w:rFonts w:ascii="ＭＳ 明朝" w:hAnsi="ＭＳ 明朝" w:hint="eastAsia"/>
                <w:sz w:val="20"/>
                <w:szCs w:val="20"/>
              </w:rPr>
              <w:t>希望進路を実現</w:t>
            </w:r>
            <w:r>
              <w:rPr>
                <w:rFonts w:ascii="ＭＳ 明朝" w:hAnsi="ＭＳ 明朝" w:hint="eastAsia"/>
                <w:sz w:val="20"/>
                <w:szCs w:val="20"/>
              </w:rPr>
              <w:t>させる</w:t>
            </w:r>
            <w:r w:rsidR="00E519BE">
              <w:rPr>
                <w:rFonts w:ascii="ＭＳ 明朝" w:hAnsi="ＭＳ 明朝" w:hint="eastAsia"/>
                <w:sz w:val="20"/>
                <w:szCs w:val="20"/>
              </w:rPr>
              <w:t>取り組みをさらに</w:t>
            </w:r>
            <w:r>
              <w:rPr>
                <w:rFonts w:ascii="ＭＳ 明朝" w:hAnsi="ＭＳ 明朝" w:hint="eastAsia"/>
                <w:sz w:val="20"/>
                <w:szCs w:val="20"/>
              </w:rPr>
              <w:t>進め</w:t>
            </w:r>
            <w:r w:rsidR="00E519BE">
              <w:rPr>
                <w:rFonts w:ascii="ＭＳ 明朝" w:hAnsi="ＭＳ 明朝" w:hint="eastAsia"/>
                <w:sz w:val="20"/>
                <w:szCs w:val="20"/>
              </w:rPr>
              <w:t>たい</w:t>
            </w:r>
            <w:r w:rsidR="002646B3">
              <w:rPr>
                <w:rFonts w:ascii="ＭＳ 明朝" w:hAnsi="ＭＳ 明朝" w:hint="eastAsia"/>
                <w:sz w:val="20"/>
                <w:szCs w:val="20"/>
              </w:rPr>
              <w:t>。</w:t>
            </w:r>
          </w:p>
          <w:p w:rsidR="00B37AC0" w:rsidRDefault="002646B3"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教職員全員で</w:t>
            </w:r>
            <w:r w:rsidR="00B37AC0">
              <w:rPr>
                <w:rFonts w:ascii="ＭＳ 明朝" w:hAnsi="ＭＳ 明朝" w:hint="eastAsia"/>
                <w:sz w:val="20"/>
                <w:szCs w:val="20"/>
              </w:rPr>
              <w:t>、</w:t>
            </w:r>
            <w:r>
              <w:rPr>
                <w:rFonts w:ascii="ＭＳ 明朝" w:hAnsi="ＭＳ 明朝" w:hint="eastAsia"/>
                <w:sz w:val="20"/>
                <w:szCs w:val="20"/>
              </w:rPr>
              <w:t>生徒を鍛え励まし</w:t>
            </w:r>
            <w:r w:rsidR="00B37AC0">
              <w:rPr>
                <w:rFonts w:ascii="ＭＳ 明朝" w:hAnsi="ＭＳ 明朝" w:hint="eastAsia"/>
                <w:sz w:val="20"/>
                <w:szCs w:val="20"/>
              </w:rPr>
              <w:t>※伸び率（成長率）NO1を合言葉にサポートす</w:t>
            </w:r>
          </w:p>
          <w:p w:rsidR="00B37AC0" w:rsidRDefault="00B37AC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る体制をさらに高めることで、高校生活の充実度80%超をめざす（※本校はチー</w:t>
            </w:r>
          </w:p>
          <w:p w:rsidR="00B37AC0" w:rsidRDefault="00B37AC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ムさやまとして教職員全員が一致団結して生徒を支援し顕著な成果を上げたこ</w:t>
            </w:r>
          </w:p>
          <w:p w:rsidR="00E07B73" w:rsidRDefault="00B37AC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とからH28.大阪府教育委員会H.29文部科学大臣から表彰されました）。</w:t>
            </w:r>
          </w:p>
          <w:p w:rsidR="00B263D8" w:rsidRDefault="00B37AC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生徒同士で</w:t>
            </w:r>
            <w:r w:rsidR="00B263D8">
              <w:rPr>
                <w:rFonts w:ascii="ＭＳ 明朝" w:hAnsi="ＭＳ 明朝" w:hint="eastAsia"/>
                <w:sz w:val="20"/>
                <w:szCs w:val="20"/>
              </w:rPr>
              <w:t>「友好的な</w:t>
            </w:r>
            <w:r>
              <w:rPr>
                <w:rFonts w:ascii="ＭＳ 明朝" w:hAnsi="ＭＳ 明朝" w:hint="eastAsia"/>
                <w:sz w:val="20"/>
                <w:szCs w:val="20"/>
              </w:rPr>
              <w:t>人間関係を構築できているか</w:t>
            </w:r>
            <w:r w:rsidR="00B263D8">
              <w:rPr>
                <w:rFonts w:ascii="ＭＳ 明朝" w:hAnsi="ＭＳ 明朝" w:hint="eastAsia"/>
                <w:sz w:val="20"/>
                <w:szCs w:val="20"/>
              </w:rPr>
              <w:t>」</w:t>
            </w:r>
            <w:r>
              <w:rPr>
                <w:rFonts w:ascii="ＭＳ 明朝" w:hAnsi="ＭＳ 明朝" w:hint="eastAsia"/>
                <w:sz w:val="20"/>
                <w:szCs w:val="20"/>
              </w:rPr>
              <w:t>の問いに対して88.5％が</w:t>
            </w:r>
          </w:p>
          <w:p w:rsidR="00B263D8" w:rsidRDefault="00B37AC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肯定的な回答</w:t>
            </w:r>
            <w:r w:rsidR="00B263D8">
              <w:rPr>
                <w:rFonts w:ascii="ＭＳ 明朝" w:hAnsi="ＭＳ 明朝" w:hint="eastAsia"/>
                <w:sz w:val="20"/>
                <w:szCs w:val="20"/>
              </w:rPr>
              <w:t>を示した。例年87％～89％で安定している。他方、「先生は親身に</w:t>
            </w:r>
          </w:p>
          <w:p w:rsidR="00B263D8" w:rsidRDefault="00B263D8"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相談に応じているか」の問いには73.4％(＋6.2P)が肯定的にとらえており5年</w:t>
            </w:r>
          </w:p>
          <w:p w:rsidR="00B37AC0" w:rsidRDefault="00A8499E"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間の推移を見ても※年々増加傾向で</w:t>
            </w:r>
            <w:r w:rsidR="00B263D8">
              <w:rPr>
                <w:rFonts w:ascii="ＭＳ 明朝" w:hAnsi="ＭＳ 明朝" w:hint="eastAsia"/>
                <w:sz w:val="20"/>
                <w:szCs w:val="20"/>
              </w:rPr>
              <w:t>あり好ましい結果となっている。</w:t>
            </w:r>
          </w:p>
          <w:p w:rsidR="00B263D8" w:rsidRDefault="00B263D8"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（※H25.57.4％→H26.60％→H27.65.1％→H28.67.2％）</w:t>
            </w:r>
          </w:p>
          <w:p w:rsidR="00E519BE" w:rsidRDefault="00E519BE" w:rsidP="003A1F61">
            <w:pPr>
              <w:spacing w:line="300" w:lineRule="exact"/>
              <w:ind w:left="200" w:hangingChars="100" w:hanging="200"/>
              <w:rPr>
                <w:rFonts w:ascii="ＭＳ 明朝" w:hAnsi="ＭＳ 明朝"/>
                <w:sz w:val="20"/>
                <w:szCs w:val="20"/>
              </w:rPr>
            </w:pPr>
          </w:p>
          <w:p w:rsidR="00E519BE" w:rsidRDefault="00E519BE"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(2)学校行事</w:t>
            </w:r>
          </w:p>
          <w:p w:rsidR="002646B3" w:rsidRDefault="003D15A7"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学校行事に楽しめる工夫がされているか82.8％(＋5p)がそう思うと答えており</w:t>
            </w:r>
          </w:p>
          <w:p w:rsidR="00343920" w:rsidRDefault="003D15A7"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生徒・教職員・PTAが協力して準備し家族から友人・近隣住民まで来てもらえる</w:t>
            </w:r>
          </w:p>
          <w:p w:rsidR="003D15A7" w:rsidRDefault="003D15A7"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文化祭および多彩な競技種目をそろえた体育大会、クラスマッチ（球技大会）</w:t>
            </w:r>
          </w:p>
          <w:p w:rsidR="00343920" w:rsidRDefault="003D15A7"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さやかホールで行われる文化クラブ発表の場である文化部フェスタ或いは読書</w:t>
            </w:r>
          </w:p>
          <w:p w:rsidR="00343920" w:rsidRDefault="003D15A7"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推進の一環であるビブリオバトル（書評大会）、英語暗唱大会等狭山高校独自の</w:t>
            </w:r>
          </w:p>
          <w:p w:rsidR="00343920" w:rsidRDefault="0034392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行事も多く、生徒の</w:t>
            </w:r>
            <w:r w:rsidR="003D15A7">
              <w:rPr>
                <w:rFonts w:ascii="ＭＳ 明朝" w:hAnsi="ＭＳ 明朝" w:hint="eastAsia"/>
                <w:sz w:val="20"/>
                <w:szCs w:val="20"/>
              </w:rPr>
              <w:t>楽し</w:t>
            </w:r>
            <w:r>
              <w:rPr>
                <w:rFonts w:ascii="ＭＳ 明朝" w:hAnsi="ＭＳ 明朝" w:hint="eastAsia"/>
                <w:sz w:val="20"/>
                <w:szCs w:val="20"/>
              </w:rPr>
              <w:t>み</w:t>
            </w:r>
            <w:r w:rsidR="003D15A7">
              <w:rPr>
                <w:rFonts w:ascii="ＭＳ 明朝" w:hAnsi="ＭＳ 明朝" w:hint="eastAsia"/>
                <w:sz w:val="20"/>
                <w:szCs w:val="20"/>
              </w:rPr>
              <w:t>と共に発表を通じて伝える力の養成にも</w:t>
            </w:r>
            <w:r>
              <w:rPr>
                <w:rFonts w:ascii="ＭＳ 明朝" w:hAnsi="ＭＳ 明朝" w:hint="eastAsia"/>
                <w:sz w:val="20"/>
                <w:szCs w:val="20"/>
              </w:rPr>
              <w:t>つながって</w:t>
            </w:r>
          </w:p>
          <w:p w:rsidR="003D15A7" w:rsidRDefault="0034392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いる。</w:t>
            </w:r>
          </w:p>
          <w:p w:rsidR="00E519BE" w:rsidRDefault="00E519BE" w:rsidP="003A1F61">
            <w:pPr>
              <w:spacing w:line="300" w:lineRule="exact"/>
              <w:ind w:left="200" w:hangingChars="100" w:hanging="200"/>
              <w:rPr>
                <w:rFonts w:ascii="ＭＳ 明朝" w:hAnsi="ＭＳ 明朝"/>
                <w:sz w:val="20"/>
                <w:szCs w:val="20"/>
              </w:rPr>
            </w:pPr>
          </w:p>
          <w:p w:rsidR="00E519BE" w:rsidRPr="003D15A7" w:rsidRDefault="00E519BE"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(3)クラブ部活動</w:t>
            </w:r>
          </w:p>
          <w:p w:rsidR="00343920" w:rsidRDefault="0034392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クラブ活動において「積極的に取り組んでいるか」の問いに対して69.4％(＋</w:t>
            </w:r>
          </w:p>
          <w:p w:rsidR="006D7509" w:rsidRDefault="0034392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2.9p)そうしていると答えている。運動系・文化系合わせて約80％の入部率から</w:t>
            </w:r>
          </w:p>
          <w:p w:rsidR="00A8499E" w:rsidRDefault="0034392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考えると数値が低い感じがするが</w:t>
            </w:r>
            <w:r w:rsidR="006D7509">
              <w:rPr>
                <w:rFonts w:ascii="ＭＳ 明朝" w:hAnsi="ＭＳ 明朝" w:hint="eastAsia"/>
                <w:sz w:val="20"/>
                <w:szCs w:val="20"/>
              </w:rPr>
              <w:t>、</w:t>
            </w:r>
            <w:r>
              <w:rPr>
                <w:rFonts w:ascii="ＭＳ 明朝" w:hAnsi="ＭＳ 明朝" w:hint="eastAsia"/>
                <w:sz w:val="20"/>
                <w:szCs w:val="20"/>
              </w:rPr>
              <w:t>5年間</w:t>
            </w:r>
            <w:r w:rsidR="00A8499E">
              <w:rPr>
                <w:rFonts w:ascii="ＭＳ 明朝" w:hAnsi="ＭＳ 明朝" w:hint="eastAsia"/>
                <w:sz w:val="20"/>
                <w:szCs w:val="20"/>
              </w:rPr>
              <w:t>の</w:t>
            </w:r>
            <w:r>
              <w:rPr>
                <w:rFonts w:ascii="ＭＳ 明朝" w:hAnsi="ＭＳ 明朝" w:hint="eastAsia"/>
                <w:sz w:val="20"/>
                <w:szCs w:val="20"/>
              </w:rPr>
              <w:t>推移を見ても横ばいであり対外試合</w:t>
            </w:r>
          </w:p>
          <w:p w:rsidR="00A8499E" w:rsidRDefault="0034392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や発表会を通じて</w:t>
            </w:r>
            <w:r w:rsidR="00A8499E">
              <w:rPr>
                <w:rFonts w:ascii="ＭＳ 明朝" w:hAnsi="ＭＳ 明朝" w:hint="eastAsia"/>
                <w:sz w:val="20"/>
                <w:szCs w:val="20"/>
              </w:rPr>
              <w:t>、</w:t>
            </w:r>
            <w:r>
              <w:rPr>
                <w:rFonts w:ascii="ＭＳ 明朝" w:hAnsi="ＭＳ 明朝" w:hint="eastAsia"/>
                <w:sz w:val="20"/>
                <w:szCs w:val="20"/>
              </w:rPr>
              <w:t>多くの成功体験を積ませることとクラブ活動でしか経験で</w:t>
            </w:r>
          </w:p>
          <w:p w:rsidR="00A8499E" w:rsidRDefault="0034392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きな</w:t>
            </w:r>
            <w:r w:rsidR="00A8499E">
              <w:rPr>
                <w:rFonts w:ascii="ＭＳ 明朝" w:hAnsi="ＭＳ 明朝" w:hint="eastAsia"/>
                <w:sz w:val="20"/>
                <w:szCs w:val="20"/>
              </w:rPr>
              <w:t>い</w:t>
            </w:r>
            <w:r>
              <w:rPr>
                <w:rFonts w:ascii="ＭＳ 明朝" w:hAnsi="ＭＳ 明朝" w:hint="eastAsia"/>
                <w:sz w:val="20"/>
                <w:szCs w:val="20"/>
              </w:rPr>
              <w:t>縦の人間関係を</w:t>
            </w:r>
            <w:r w:rsidR="006D7509">
              <w:rPr>
                <w:rFonts w:ascii="ＭＳ 明朝" w:hAnsi="ＭＳ 明朝" w:hint="eastAsia"/>
                <w:sz w:val="20"/>
                <w:szCs w:val="20"/>
              </w:rPr>
              <w:t>知ること</w:t>
            </w:r>
            <w:r>
              <w:rPr>
                <w:rFonts w:ascii="ＭＳ 明朝" w:hAnsi="ＭＳ 明朝" w:hint="eastAsia"/>
                <w:sz w:val="20"/>
                <w:szCs w:val="20"/>
              </w:rPr>
              <w:t>は</w:t>
            </w:r>
            <w:r w:rsidR="006D7509">
              <w:rPr>
                <w:rFonts w:ascii="ＭＳ 明朝" w:hAnsi="ＭＳ 明朝" w:hint="eastAsia"/>
                <w:sz w:val="20"/>
                <w:szCs w:val="20"/>
              </w:rPr>
              <w:t>、</w:t>
            </w:r>
            <w:r>
              <w:rPr>
                <w:rFonts w:ascii="ＭＳ 明朝" w:hAnsi="ＭＳ 明朝" w:hint="eastAsia"/>
                <w:sz w:val="20"/>
                <w:szCs w:val="20"/>
              </w:rPr>
              <w:t>先々社会人になった時に大きな財産になる</w:t>
            </w:r>
          </w:p>
          <w:p w:rsidR="00A8499E" w:rsidRDefault="00343920"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ので</w:t>
            </w:r>
            <w:r w:rsidR="006D7509">
              <w:rPr>
                <w:rFonts w:ascii="ＭＳ 明朝" w:hAnsi="ＭＳ 明朝" w:hint="eastAsia"/>
                <w:sz w:val="20"/>
                <w:szCs w:val="20"/>
              </w:rPr>
              <w:t>部顧問の教職員および外部指導員の方々の協力でさらに部活の発展・充実</w:t>
            </w:r>
          </w:p>
          <w:p w:rsidR="0089688A" w:rsidRDefault="006D7509"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に注力しまずは70</w:t>
            </w:r>
            <w:r w:rsidR="00A759FA">
              <w:rPr>
                <w:rFonts w:ascii="ＭＳ 明朝" w:hAnsi="ＭＳ 明朝" w:hint="eastAsia"/>
                <w:sz w:val="20"/>
                <w:szCs w:val="20"/>
              </w:rPr>
              <w:t>％以上</w:t>
            </w:r>
            <w:r w:rsidR="00A8499E">
              <w:rPr>
                <w:rFonts w:ascii="ＭＳ 明朝" w:hAnsi="ＭＳ 明朝" w:hint="eastAsia"/>
                <w:sz w:val="20"/>
                <w:szCs w:val="20"/>
              </w:rPr>
              <w:t>に</w:t>
            </w:r>
            <w:r w:rsidR="00A759FA">
              <w:rPr>
                <w:rFonts w:ascii="ＭＳ 明朝" w:hAnsi="ＭＳ 明朝" w:hint="eastAsia"/>
                <w:sz w:val="20"/>
                <w:szCs w:val="20"/>
              </w:rPr>
              <w:t>挑戦する</w:t>
            </w:r>
            <w:r>
              <w:rPr>
                <w:rFonts w:ascii="ＭＳ 明朝" w:hAnsi="ＭＳ 明朝" w:hint="eastAsia"/>
                <w:sz w:val="20"/>
                <w:szCs w:val="20"/>
              </w:rPr>
              <w:t>。</w:t>
            </w:r>
          </w:p>
          <w:p w:rsidR="00CC3B47" w:rsidRPr="00A8499E" w:rsidRDefault="00CC3B47" w:rsidP="00E519BE">
            <w:pPr>
              <w:spacing w:line="300" w:lineRule="exact"/>
              <w:rPr>
                <w:rFonts w:ascii="ＭＳ 明朝" w:hAnsi="ＭＳ 明朝"/>
                <w:sz w:val="20"/>
                <w:szCs w:val="20"/>
              </w:rPr>
            </w:pPr>
          </w:p>
          <w:p w:rsidR="00E519BE" w:rsidRPr="00343920" w:rsidRDefault="00E519BE" w:rsidP="00E519BE">
            <w:pPr>
              <w:spacing w:line="300" w:lineRule="exact"/>
              <w:rPr>
                <w:rFonts w:ascii="ＭＳ 明朝" w:hAnsi="ＭＳ 明朝"/>
                <w:sz w:val="20"/>
                <w:szCs w:val="20"/>
              </w:rPr>
            </w:pPr>
            <w:r>
              <w:rPr>
                <w:rFonts w:ascii="ＭＳ 明朝" w:hAnsi="ＭＳ 明朝" w:hint="eastAsia"/>
                <w:sz w:val="20"/>
                <w:szCs w:val="20"/>
              </w:rPr>
              <w:t>(4)生徒会活動</w:t>
            </w:r>
          </w:p>
          <w:p w:rsidR="006D7509" w:rsidRDefault="006D7509" w:rsidP="003A1F61">
            <w:pPr>
              <w:spacing w:line="300" w:lineRule="exact"/>
              <w:ind w:left="200" w:hangingChars="100" w:hanging="200"/>
              <w:rPr>
                <w:rFonts w:ascii="ＭＳ 明朝" w:hAnsi="ＭＳ 明朝"/>
                <w:sz w:val="20"/>
                <w:szCs w:val="20"/>
              </w:rPr>
            </w:pPr>
            <w:r>
              <w:rPr>
                <w:rFonts w:ascii="ＭＳ 明朝" w:hAnsi="ＭＳ 明朝" w:hint="eastAsia"/>
                <w:sz w:val="20"/>
                <w:szCs w:val="20"/>
              </w:rPr>
              <w:t>生徒会各委員の頑張りにより生徒会活動取組み対する支持は年々向上しており</w:t>
            </w:r>
          </w:p>
          <w:p w:rsidR="0089688A" w:rsidRPr="004D12E1" w:rsidRDefault="006D7509"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63.2％（＋4p</w:t>
            </w:r>
            <w:r>
              <w:rPr>
                <w:rFonts w:ascii="ＭＳ 明朝" w:hAnsi="ＭＳ 明朝"/>
                <w:sz w:val="20"/>
                <w:szCs w:val="20"/>
              </w:rPr>
              <w:t>）</w:t>
            </w:r>
            <w:r>
              <w:rPr>
                <w:rFonts w:ascii="ＭＳ 明朝" w:hAnsi="ＭＳ 明朝" w:hint="eastAsia"/>
                <w:sz w:val="20"/>
                <w:szCs w:val="20"/>
              </w:rPr>
              <w:t>学校行事の活性化の一因となっている。</w:t>
            </w:r>
          </w:p>
        </w:tc>
        <w:tc>
          <w:tcPr>
            <w:tcW w:w="7655" w:type="dxa"/>
            <w:shd w:val="clear" w:color="auto" w:fill="auto"/>
          </w:tcPr>
          <w:p w:rsidR="00CC3B47"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(5)国際交流</w:t>
            </w:r>
          </w:p>
          <w:p w:rsidR="00CC3B47"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本校は豪州のCarey校と韓国の景福高校の2校との姉妹校提携を軸に国際交流を実</w:t>
            </w:r>
          </w:p>
          <w:p w:rsidR="00CC3B47"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施しており毎年相互訪問による親善交流を実施している。今年は残念ながら北朝鮮</w:t>
            </w:r>
          </w:p>
          <w:p w:rsidR="00CC3B47"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のミサイル問題からCarey校の来校が中止になったが韓国の景福高校へのスタディ</w:t>
            </w:r>
          </w:p>
          <w:p w:rsidR="005B72C9"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ツアーは24名の生徒が参加し親善・異文化理解の点で意義深いものになった。11</w:t>
            </w:r>
          </w:p>
          <w:p w:rsidR="005B72C9"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月には巨済女子高校の研修旅行の受け入れも行い</w:t>
            </w:r>
            <w:r w:rsidR="005B72C9">
              <w:rPr>
                <w:rFonts w:ascii="ＭＳ 明朝" w:hAnsi="ＭＳ 明朝" w:hint="eastAsia"/>
                <w:sz w:val="20"/>
                <w:szCs w:val="20"/>
              </w:rPr>
              <w:t>、</w:t>
            </w:r>
            <w:r>
              <w:rPr>
                <w:rFonts w:ascii="ＭＳ 明朝" w:hAnsi="ＭＳ 明朝" w:hint="eastAsia"/>
                <w:sz w:val="20"/>
                <w:szCs w:val="20"/>
              </w:rPr>
              <w:t>授業交流や施設見学で親善を図</w:t>
            </w:r>
          </w:p>
          <w:p w:rsidR="00CC3B47"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り生徒の国際交流に関する意識は63.2％(＋3p) が肯定的なものとなりH25.52%か</w:t>
            </w:r>
          </w:p>
          <w:p w:rsidR="00CC3B47"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ら年々向上している。</w:t>
            </w:r>
          </w:p>
          <w:p w:rsidR="00CC3B47" w:rsidRPr="006D7509" w:rsidRDefault="00CC3B47" w:rsidP="00CC3B47">
            <w:pPr>
              <w:spacing w:line="300" w:lineRule="exact"/>
              <w:ind w:left="200" w:hangingChars="100" w:hanging="200"/>
              <w:rPr>
                <w:rFonts w:ascii="ＭＳ 明朝" w:hAnsi="ＭＳ 明朝"/>
                <w:sz w:val="20"/>
                <w:szCs w:val="20"/>
              </w:rPr>
            </w:pPr>
          </w:p>
          <w:p w:rsidR="00D0765E" w:rsidRDefault="00CC3B47" w:rsidP="004245A1">
            <w:pPr>
              <w:spacing w:line="300" w:lineRule="exact"/>
              <w:ind w:left="200" w:hangingChars="100" w:hanging="200"/>
              <w:rPr>
                <w:rFonts w:ascii="ＭＳ 明朝" w:hAnsi="ＭＳ 明朝"/>
                <w:sz w:val="20"/>
                <w:szCs w:val="20"/>
              </w:rPr>
            </w:pPr>
            <w:r>
              <w:rPr>
                <w:rFonts w:ascii="ＭＳ 明朝" w:hAnsi="ＭＳ 明朝" w:hint="eastAsia"/>
                <w:sz w:val="20"/>
                <w:szCs w:val="20"/>
              </w:rPr>
              <w:t>(6)地域ボランティア</w:t>
            </w:r>
          </w:p>
          <w:p w:rsidR="005B72C9"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狭山池</w:t>
            </w:r>
            <w:r w:rsidR="005B72C9">
              <w:rPr>
                <w:rFonts w:ascii="ＭＳ 明朝" w:hAnsi="ＭＳ 明朝" w:hint="eastAsia"/>
                <w:sz w:val="20"/>
                <w:szCs w:val="20"/>
              </w:rPr>
              <w:t>まつ</w:t>
            </w:r>
            <w:r>
              <w:rPr>
                <w:rFonts w:ascii="ＭＳ 明朝" w:hAnsi="ＭＳ 明朝" w:hint="eastAsia"/>
                <w:sz w:val="20"/>
                <w:szCs w:val="20"/>
              </w:rPr>
              <w:t>りの舞台部門の参加・運営に全面協力すると共に</w:t>
            </w:r>
            <w:r w:rsidR="005B72C9">
              <w:rPr>
                <w:rFonts w:ascii="ＭＳ 明朝" w:hAnsi="ＭＳ 明朝" w:hint="eastAsia"/>
                <w:sz w:val="20"/>
                <w:szCs w:val="20"/>
              </w:rPr>
              <w:t>、</w:t>
            </w:r>
            <w:r>
              <w:rPr>
                <w:rFonts w:ascii="ＭＳ 明朝" w:hAnsi="ＭＳ 明朝" w:hint="eastAsia"/>
                <w:sz w:val="20"/>
                <w:szCs w:val="20"/>
              </w:rPr>
              <w:t>狭山池のクリーンキ</w:t>
            </w:r>
          </w:p>
          <w:p w:rsidR="005B72C9"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ャンペーンには15年間続けて積極的に協力しており</w:t>
            </w:r>
            <w:r w:rsidR="005B72C9">
              <w:rPr>
                <w:rFonts w:ascii="ＭＳ 明朝" w:hAnsi="ＭＳ 明朝" w:hint="eastAsia"/>
                <w:sz w:val="20"/>
                <w:szCs w:val="20"/>
              </w:rPr>
              <w:t>、</w:t>
            </w:r>
            <w:r>
              <w:rPr>
                <w:rFonts w:ascii="ＭＳ 明朝" w:hAnsi="ＭＳ 明朝" w:hint="eastAsia"/>
                <w:sz w:val="20"/>
                <w:szCs w:val="20"/>
              </w:rPr>
              <w:t>年々生徒のボランティアに対</w:t>
            </w:r>
          </w:p>
          <w:p w:rsidR="005B72C9"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する意識は高まっている。50.6％(＋0.9)は5年間増加傾向にあり参加者の増加と共</w:t>
            </w:r>
          </w:p>
          <w:p w:rsidR="005B72C9"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に増えている。大阪狭山市唯一の高等学校であり今後とも生徒の自主的な地域連携</w:t>
            </w:r>
          </w:p>
          <w:p w:rsidR="00CC3B47" w:rsidRDefault="00CC3B47"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を支援していく。</w:t>
            </w:r>
          </w:p>
          <w:p w:rsidR="00323C8B" w:rsidRDefault="00323C8B" w:rsidP="00CC3B47">
            <w:pPr>
              <w:spacing w:line="300" w:lineRule="exact"/>
              <w:ind w:left="200" w:hangingChars="100" w:hanging="200"/>
              <w:rPr>
                <w:rFonts w:ascii="ＭＳ 明朝" w:hAnsi="ＭＳ 明朝"/>
                <w:sz w:val="20"/>
                <w:szCs w:val="20"/>
              </w:rPr>
            </w:pPr>
          </w:p>
          <w:p w:rsidR="00323C8B" w:rsidRDefault="00323C8B"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学校協議会からの意見</w:t>
            </w:r>
          </w:p>
          <w:p w:rsidR="00323C8B" w:rsidRDefault="00323C8B" w:rsidP="00CC3B47">
            <w:pPr>
              <w:spacing w:line="300" w:lineRule="exact"/>
              <w:ind w:left="200" w:hangingChars="100" w:hanging="200"/>
              <w:rPr>
                <w:rFonts w:ascii="ＭＳ 明朝" w:hAnsi="ＭＳ 明朝"/>
                <w:sz w:val="20"/>
                <w:szCs w:val="20"/>
              </w:rPr>
            </w:pPr>
          </w:p>
          <w:p w:rsidR="00323C8B" w:rsidRDefault="00323C8B" w:rsidP="00CC3B47">
            <w:pPr>
              <w:spacing w:line="300" w:lineRule="exact"/>
              <w:ind w:left="200" w:hangingChars="100" w:hanging="200"/>
              <w:rPr>
                <w:rFonts w:ascii="ＭＳ 明朝" w:hAnsi="ＭＳ 明朝"/>
                <w:sz w:val="20"/>
                <w:szCs w:val="20"/>
              </w:rPr>
            </w:pPr>
            <w:r>
              <w:rPr>
                <w:rFonts w:ascii="ＭＳ 明朝" w:hAnsi="ＭＳ 明朝" w:hint="eastAsia"/>
                <w:sz w:val="20"/>
                <w:szCs w:val="20"/>
              </w:rPr>
              <w:t>第</w:t>
            </w:r>
            <w:r w:rsidR="00F4692B">
              <w:rPr>
                <w:rFonts w:ascii="ＭＳ 明朝" w:hAnsi="ＭＳ 明朝" w:hint="eastAsia"/>
                <w:sz w:val="20"/>
                <w:szCs w:val="20"/>
              </w:rPr>
              <w:t>１</w:t>
            </w:r>
            <w:r>
              <w:rPr>
                <w:rFonts w:ascii="ＭＳ 明朝" w:hAnsi="ＭＳ 明朝" w:hint="eastAsia"/>
                <w:sz w:val="20"/>
                <w:szCs w:val="20"/>
              </w:rPr>
              <w:t>回学校協議会</w:t>
            </w:r>
          </w:p>
          <w:p w:rsidR="00221A47" w:rsidRDefault="00221A47" w:rsidP="00221A47">
            <w:pPr>
              <w:spacing w:line="300" w:lineRule="exact"/>
              <w:ind w:left="200" w:hangingChars="100" w:hanging="200"/>
              <w:rPr>
                <w:rFonts w:ascii="ＭＳ 明朝" w:hAnsi="ＭＳ 明朝"/>
                <w:sz w:val="20"/>
                <w:szCs w:val="20"/>
              </w:rPr>
            </w:pPr>
            <w:r>
              <w:rPr>
                <w:rFonts w:ascii="ＭＳ 明朝" w:hAnsi="ＭＳ 明朝" w:hint="eastAsia"/>
                <w:sz w:val="20"/>
                <w:szCs w:val="20"/>
              </w:rPr>
              <w:t>1．</w:t>
            </w:r>
            <w:r w:rsidR="00323C8B" w:rsidRPr="00323C8B">
              <w:rPr>
                <w:rFonts w:ascii="ＭＳ 明朝" w:hAnsi="ＭＳ 明朝" w:hint="eastAsia"/>
                <w:sz w:val="20"/>
                <w:szCs w:val="20"/>
              </w:rPr>
              <w:t>H29.学校経営計画の説明</w:t>
            </w:r>
          </w:p>
          <w:p w:rsidR="00221A47" w:rsidRDefault="00221A47" w:rsidP="00221A47">
            <w:pPr>
              <w:spacing w:line="300" w:lineRule="exact"/>
              <w:ind w:left="200" w:hangingChars="100" w:hanging="200"/>
              <w:rPr>
                <w:rFonts w:ascii="ＭＳ 明朝" w:hAnsi="ＭＳ 明朝"/>
                <w:sz w:val="20"/>
                <w:szCs w:val="20"/>
              </w:rPr>
            </w:pPr>
            <w:r>
              <w:rPr>
                <w:rFonts w:ascii="ＭＳ 明朝" w:hAnsi="ＭＳ 明朝" w:hint="eastAsia"/>
                <w:sz w:val="20"/>
                <w:szCs w:val="20"/>
              </w:rPr>
              <w:t>(1)めざす学校像（狭山スタンダード、地域連携と国際交流、安全安心の学校づくり）</w:t>
            </w:r>
          </w:p>
          <w:p w:rsidR="00221A47" w:rsidRDefault="00221A47" w:rsidP="00221A47">
            <w:pPr>
              <w:spacing w:line="300" w:lineRule="exact"/>
              <w:ind w:left="200" w:hangingChars="100" w:hanging="200"/>
              <w:rPr>
                <w:rFonts w:ascii="ＭＳ 明朝" w:hAnsi="ＭＳ 明朝"/>
                <w:sz w:val="20"/>
                <w:szCs w:val="20"/>
              </w:rPr>
            </w:pPr>
            <w:r>
              <w:rPr>
                <w:rFonts w:ascii="ＭＳ 明朝" w:hAnsi="ＭＳ 明朝" w:hint="eastAsia"/>
                <w:sz w:val="20"/>
                <w:szCs w:val="20"/>
              </w:rPr>
              <w:t>(2)中期的目標として学力向上と進路保障、キャリア教育、正しい価値観を身に着け</w:t>
            </w:r>
          </w:p>
          <w:p w:rsidR="001D43E9" w:rsidRDefault="00221A47" w:rsidP="001D43E9">
            <w:pPr>
              <w:spacing w:line="300" w:lineRule="exact"/>
              <w:ind w:leftChars="100" w:left="210" w:firstLineChars="50" w:firstLine="100"/>
              <w:rPr>
                <w:rFonts w:ascii="ＭＳ 明朝" w:hAnsi="ＭＳ 明朝"/>
                <w:sz w:val="20"/>
                <w:szCs w:val="20"/>
              </w:rPr>
            </w:pPr>
            <w:r>
              <w:rPr>
                <w:rFonts w:ascii="ＭＳ 明朝" w:hAnsi="ＭＳ 明朝" w:hint="eastAsia"/>
                <w:sz w:val="20"/>
                <w:szCs w:val="20"/>
              </w:rPr>
              <w:t>た人づくり</w:t>
            </w:r>
          </w:p>
          <w:p w:rsidR="00323C8B" w:rsidRPr="00221A47" w:rsidRDefault="001D43E9" w:rsidP="00221A47">
            <w:pPr>
              <w:spacing w:line="300" w:lineRule="exact"/>
              <w:ind w:left="200" w:hangingChars="100" w:hanging="200"/>
              <w:rPr>
                <w:rFonts w:ascii="ＭＳ 明朝" w:hAnsi="ＭＳ 明朝"/>
                <w:sz w:val="20"/>
                <w:szCs w:val="20"/>
              </w:rPr>
            </w:pPr>
            <w:r>
              <w:rPr>
                <w:rFonts w:ascii="ＭＳ 明朝" w:hAnsi="ＭＳ 明朝" w:hint="eastAsia"/>
                <w:sz w:val="20"/>
                <w:szCs w:val="20"/>
              </w:rPr>
              <w:t>(3)</w:t>
            </w:r>
            <w:r w:rsidR="00221A47">
              <w:rPr>
                <w:rFonts w:ascii="ＭＳ 明朝" w:hAnsi="ＭＳ 明朝" w:hint="eastAsia"/>
                <w:sz w:val="20"/>
                <w:szCs w:val="20"/>
              </w:rPr>
              <w:t>読書活動と図書館の充実</w:t>
            </w:r>
          </w:p>
          <w:p w:rsidR="00221A47" w:rsidRDefault="001D43E9" w:rsidP="00221A47">
            <w:pPr>
              <w:spacing w:line="300" w:lineRule="exact"/>
              <w:rPr>
                <w:rFonts w:ascii="ＭＳ 明朝" w:hAnsi="ＭＳ 明朝"/>
                <w:sz w:val="20"/>
                <w:szCs w:val="20"/>
              </w:rPr>
            </w:pPr>
            <w:r>
              <w:rPr>
                <w:rFonts w:ascii="ＭＳ 明朝" w:hAnsi="ＭＳ 明朝" w:hint="eastAsia"/>
                <w:sz w:val="20"/>
                <w:szCs w:val="20"/>
              </w:rPr>
              <w:t>(4)学校改革：SP委員会で制服改訂を論議しH30より新たな制服を導入と広報戦略</w:t>
            </w:r>
          </w:p>
          <w:p w:rsidR="001D43E9" w:rsidRDefault="001D43E9" w:rsidP="001D43E9">
            <w:pPr>
              <w:spacing w:line="300" w:lineRule="exact"/>
              <w:ind w:firstLineChars="150" w:firstLine="300"/>
              <w:rPr>
                <w:rFonts w:ascii="ＭＳ 明朝" w:hAnsi="ＭＳ 明朝"/>
                <w:sz w:val="20"/>
                <w:szCs w:val="20"/>
              </w:rPr>
            </w:pPr>
            <w:r>
              <w:rPr>
                <w:rFonts w:ascii="ＭＳ 明朝" w:hAnsi="ＭＳ 明朝" w:hint="eastAsia"/>
                <w:sz w:val="20"/>
                <w:szCs w:val="20"/>
              </w:rPr>
              <w:t>2年後の創立40周年に向けて実行委員会の立ち上げ</w:t>
            </w:r>
          </w:p>
          <w:p w:rsidR="001D43E9" w:rsidRDefault="001D43E9" w:rsidP="001D43E9">
            <w:pPr>
              <w:spacing w:line="300" w:lineRule="exact"/>
              <w:rPr>
                <w:rFonts w:ascii="ＭＳ 明朝" w:hAnsi="ＭＳ 明朝"/>
                <w:sz w:val="20"/>
                <w:szCs w:val="20"/>
              </w:rPr>
            </w:pPr>
          </w:p>
          <w:p w:rsidR="001D43E9" w:rsidRDefault="001C7543" w:rsidP="001C7543">
            <w:pPr>
              <w:spacing w:line="300" w:lineRule="exact"/>
              <w:ind w:left="200" w:hangingChars="100" w:hanging="200"/>
              <w:rPr>
                <w:rFonts w:ascii="ＭＳ 明朝" w:hAnsi="ＭＳ 明朝"/>
                <w:sz w:val="20"/>
                <w:szCs w:val="20"/>
              </w:rPr>
            </w:pPr>
            <w:r>
              <w:rPr>
                <w:rFonts w:ascii="ＭＳ 明朝" w:hAnsi="ＭＳ 明朝" w:hint="eastAsia"/>
                <w:sz w:val="20"/>
                <w:szCs w:val="20"/>
              </w:rPr>
              <w:t>Q.</w:t>
            </w:r>
            <w:r w:rsidR="001D43E9">
              <w:rPr>
                <w:rFonts w:ascii="ＭＳ 明朝" w:hAnsi="ＭＳ 明朝" w:hint="eastAsia"/>
                <w:sz w:val="20"/>
                <w:szCs w:val="20"/>
              </w:rPr>
              <w:t>卒業生からも狭山高校の生徒指導が厳しいとの声があるが</w:t>
            </w:r>
            <w:r>
              <w:rPr>
                <w:rFonts w:ascii="ＭＳ 明朝" w:hAnsi="ＭＳ 明朝" w:hint="eastAsia"/>
                <w:sz w:val="20"/>
                <w:szCs w:val="20"/>
              </w:rPr>
              <w:t>、成長のための厳しさ</w:t>
            </w:r>
            <w:r w:rsidR="001D43E9">
              <w:rPr>
                <w:rFonts w:ascii="ＭＳ 明朝" w:hAnsi="ＭＳ 明朝" w:hint="eastAsia"/>
                <w:sz w:val="20"/>
                <w:szCs w:val="20"/>
              </w:rPr>
              <w:t>であると</w:t>
            </w:r>
            <w:r>
              <w:rPr>
                <w:rFonts w:ascii="ＭＳ 明朝" w:hAnsi="ＭＳ 明朝" w:hint="eastAsia"/>
                <w:sz w:val="20"/>
                <w:szCs w:val="20"/>
              </w:rPr>
              <w:t>、伝えることも大切である。現状分析をして積極的に広報で発信することが必要では？</w:t>
            </w:r>
          </w:p>
          <w:p w:rsidR="001C7543" w:rsidRDefault="001C7543" w:rsidP="001C7543">
            <w:pPr>
              <w:spacing w:line="300" w:lineRule="exact"/>
              <w:ind w:left="200" w:hangingChars="100" w:hanging="200"/>
              <w:rPr>
                <w:rFonts w:ascii="ＭＳ 明朝" w:hAnsi="ＭＳ 明朝"/>
                <w:sz w:val="20"/>
                <w:szCs w:val="20"/>
              </w:rPr>
            </w:pPr>
            <w:r>
              <w:rPr>
                <w:rFonts w:ascii="ＭＳ 明朝" w:hAnsi="ＭＳ 明朝" w:hint="eastAsia"/>
                <w:sz w:val="20"/>
                <w:szCs w:val="20"/>
              </w:rPr>
              <w:t>A.現在は他校と比べて特別に規則が厳しいとは思わない。むしろ過去のイメージを引きずっている感がある。学校説明会や開かれた学校行事に加えて特色ある取り組みや生徒の学校生活をHPで発信する。</w:t>
            </w:r>
          </w:p>
          <w:p w:rsidR="001C7543" w:rsidRDefault="001C7543" w:rsidP="001C7543">
            <w:pPr>
              <w:spacing w:line="300" w:lineRule="exact"/>
              <w:ind w:left="200" w:hangingChars="100" w:hanging="200"/>
              <w:rPr>
                <w:rFonts w:ascii="ＭＳ 明朝" w:hAnsi="ＭＳ 明朝"/>
                <w:sz w:val="20"/>
                <w:szCs w:val="20"/>
              </w:rPr>
            </w:pPr>
            <w:r>
              <w:rPr>
                <w:rFonts w:ascii="ＭＳ 明朝" w:hAnsi="ＭＳ 明朝" w:hint="eastAsia"/>
                <w:sz w:val="20"/>
                <w:szCs w:val="20"/>
              </w:rPr>
              <w:t>Q.新制服の反響は？</w:t>
            </w:r>
          </w:p>
          <w:p w:rsidR="001C7543" w:rsidRDefault="001C7543" w:rsidP="001D43E9">
            <w:pPr>
              <w:spacing w:line="300" w:lineRule="exact"/>
              <w:rPr>
                <w:rFonts w:ascii="ＭＳ 明朝" w:hAnsi="ＭＳ 明朝"/>
                <w:sz w:val="20"/>
                <w:szCs w:val="20"/>
              </w:rPr>
            </w:pPr>
            <w:r>
              <w:rPr>
                <w:rFonts w:ascii="ＭＳ 明朝" w:hAnsi="ＭＳ 明朝" w:hint="eastAsia"/>
                <w:sz w:val="20"/>
                <w:szCs w:val="20"/>
              </w:rPr>
              <w:t>A.学校説明会やHPで広く新制服をアピールすると共に地元の3中学の生徒を招いて</w:t>
            </w:r>
          </w:p>
          <w:p w:rsidR="001C7543" w:rsidRDefault="001C7543" w:rsidP="001C7543">
            <w:pPr>
              <w:spacing w:line="300" w:lineRule="exact"/>
              <w:ind w:firstLineChars="100" w:firstLine="200"/>
              <w:rPr>
                <w:rFonts w:ascii="ＭＳ 明朝" w:hAnsi="ＭＳ 明朝"/>
                <w:sz w:val="20"/>
                <w:szCs w:val="20"/>
              </w:rPr>
            </w:pPr>
            <w:r>
              <w:rPr>
                <w:rFonts w:ascii="ＭＳ 明朝" w:hAnsi="ＭＳ 明朝" w:hint="eastAsia"/>
                <w:sz w:val="20"/>
                <w:szCs w:val="20"/>
              </w:rPr>
              <w:t>最終案に残った制服を選んでもらった。</w:t>
            </w:r>
          </w:p>
          <w:p w:rsidR="001C7543" w:rsidRDefault="006057DF" w:rsidP="006057DF">
            <w:pPr>
              <w:spacing w:line="300" w:lineRule="exact"/>
              <w:ind w:left="200" w:hangingChars="100" w:hanging="200"/>
              <w:rPr>
                <w:rFonts w:ascii="ＭＳ 明朝" w:hAnsi="ＭＳ 明朝"/>
                <w:sz w:val="20"/>
                <w:szCs w:val="20"/>
              </w:rPr>
            </w:pPr>
            <w:r>
              <w:rPr>
                <w:rFonts w:ascii="ＭＳ 明朝" w:hAnsi="ＭＳ 明朝" w:hint="eastAsia"/>
                <w:sz w:val="20"/>
                <w:szCs w:val="20"/>
              </w:rPr>
              <w:t>Q.地域中学校との交流で2年前にOne World Youthのイベント等狭山高校が地域中学校に働きかけたがその後はどうなっているのか？</w:t>
            </w:r>
          </w:p>
          <w:p w:rsidR="006057DF" w:rsidRDefault="006057DF" w:rsidP="006057DF">
            <w:pPr>
              <w:spacing w:line="300" w:lineRule="exact"/>
              <w:ind w:left="200" w:hangingChars="100" w:hanging="200"/>
              <w:rPr>
                <w:rFonts w:ascii="ＭＳ 明朝" w:hAnsi="ＭＳ 明朝"/>
                <w:sz w:val="20"/>
                <w:szCs w:val="20"/>
              </w:rPr>
            </w:pPr>
            <w:r>
              <w:rPr>
                <w:rFonts w:ascii="ＭＳ 明朝" w:hAnsi="ＭＳ 明朝" w:hint="eastAsia"/>
                <w:sz w:val="20"/>
                <w:szCs w:val="20"/>
              </w:rPr>
              <w:t>A.ANGOやJICA、100人の村の出前授業等継続して行っている。</w:t>
            </w:r>
          </w:p>
          <w:p w:rsidR="006057DF" w:rsidRDefault="006057DF" w:rsidP="006057DF">
            <w:pPr>
              <w:spacing w:line="300" w:lineRule="exact"/>
              <w:ind w:left="200" w:hangingChars="100" w:hanging="200"/>
              <w:rPr>
                <w:rFonts w:ascii="ＭＳ 明朝" w:hAnsi="ＭＳ 明朝"/>
                <w:sz w:val="20"/>
                <w:szCs w:val="20"/>
              </w:rPr>
            </w:pPr>
          </w:p>
          <w:p w:rsidR="00F92434" w:rsidRPr="00223A30" w:rsidRDefault="00223A30" w:rsidP="00223A30">
            <w:pPr>
              <w:spacing w:line="300" w:lineRule="exact"/>
              <w:ind w:left="200" w:hangingChars="100" w:hanging="200"/>
              <w:rPr>
                <w:rFonts w:ascii="ＭＳ 明朝" w:hAnsi="ＭＳ 明朝"/>
                <w:sz w:val="20"/>
                <w:szCs w:val="20"/>
              </w:rPr>
            </w:pPr>
            <w:r w:rsidRPr="00223A30">
              <w:rPr>
                <w:rFonts w:ascii="ＭＳ 明朝" w:hAnsi="ＭＳ 明朝" w:hint="eastAsia"/>
                <w:sz w:val="20"/>
                <w:szCs w:val="20"/>
              </w:rPr>
              <w:t>第</w:t>
            </w:r>
            <w:r w:rsidR="00F4692B">
              <w:rPr>
                <w:rFonts w:ascii="ＭＳ 明朝" w:hAnsi="ＭＳ 明朝" w:hint="eastAsia"/>
                <w:sz w:val="20"/>
                <w:szCs w:val="20"/>
              </w:rPr>
              <w:t>２</w:t>
            </w:r>
            <w:r w:rsidRPr="00223A30">
              <w:rPr>
                <w:rFonts w:ascii="ＭＳ 明朝" w:hAnsi="ＭＳ 明朝" w:hint="eastAsia"/>
                <w:sz w:val="20"/>
                <w:szCs w:val="20"/>
              </w:rPr>
              <w:t>回学校協議会</w:t>
            </w:r>
          </w:p>
          <w:p w:rsidR="00223A30" w:rsidRPr="00223A30" w:rsidRDefault="002E1C52" w:rsidP="00223A30">
            <w:pPr>
              <w:spacing w:line="300" w:lineRule="exact"/>
              <w:ind w:left="200" w:hangingChars="100" w:hanging="200"/>
              <w:rPr>
                <w:rFonts w:ascii="ＭＳ 明朝" w:hAnsi="ＭＳ 明朝"/>
                <w:sz w:val="20"/>
                <w:szCs w:val="20"/>
                <w:u w:val="single"/>
              </w:rPr>
            </w:pPr>
            <w:r>
              <w:rPr>
                <w:rFonts w:ascii="ＭＳ 明朝" w:hAnsi="ＭＳ 明朝" w:hint="eastAsia"/>
                <w:sz w:val="20"/>
                <w:szCs w:val="20"/>
              </w:rPr>
              <w:t>Q</w:t>
            </w:r>
            <w:r w:rsidR="00223A30">
              <w:rPr>
                <w:rFonts w:ascii="ＭＳ 明朝" w:hAnsi="ＭＳ 明朝" w:hint="eastAsia"/>
                <w:sz w:val="20"/>
                <w:szCs w:val="20"/>
              </w:rPr>
              <w:t>.来年度、①新制服</w:t>
            </w:r>
            <w:r w:rsidR="00A8499E">
              <w:rPr>
                <w:rFonts w:ascii="ＭＳ 明朝" w:hAnsi="ＭＳ 明朝" w:hint="eastAsia"/>
                <w:sz w:val="20"/>
                <w:szCs w:val="20"/>
              </w:rPr>
              <w:t>に</w:t>
            </w:r>
            <w:r w:rsidR="00223A30">
              <w:rPr>
                <w:rFonts w:ascii="ＭＳ 明朝" w:hAnsi="ＭＳ 明朝" w:hint="eastAsia"/>
                <w:sz w:val="20"/>
                <w:szCs w:val="20"/>
              </w:rPr>
              <w:t>なることの中学生の反響②40周年の進捗状況③ご合理的配慮を要する生徒の状況</w:t>
            </w:r>
            <w:r>
              <w:rPr>
                <w:rFonts w:ascii="ＭＳ 明朝" w:hAnsi="ＭＳ 明朝" w:hint="eastAsia"/>
                <w:sz w:val="20"/>
                <w:szCs w:val="20"/>
              </w:rPr>
              <w:t>を聴かせて欲しい。</w:t>
            </w:r>
          </w:p>
          <w:p w:rsidR="00F92434" w:rsidRDefault="002E1C52" w:rsidP="00223A30">
            <w:pPr>
              <w:spacing w:line="300" w:lineRule="exact"/>
              <w:ind w:left="200" w:hangingChars="100" w:hanging="200"/>
              <w:rPr>
                <w:rFonts w:ascii="ＭＳ 明朝" w:hAnsi="ＭＳ 明朝"/>
                <w:sz w:val="20"/>
                <w:szCs w:val="20"/>
              </w:rPr>
            </w:pPr>
            <w:r w:rsidRPr="002E1C52">
              <w:rPr>
                <w:rFonts w:ascii="ＭＳ 明朝" w:hAnsi="ＭＳ 明朝" w:hint="eastAsia"/>
                <w:sz w:val="20"/>
                <w:szCs w:val="20"/>
              </w:rPr>
              <w:t>A.</w:t>
            </w:r>
            <w:r>
              <w:rPr>
                <w:rFonts w:ascii="ＭＳ 明朝" w:hAnsi="ＭＳ 明朝" w:hint="eastAsia"/>
                <w:sz w:val="20"/>
                <w:szCs w:val="20"/>
              </w:rPr>
              <w:t>今年度の学校経営は順調に推移しており質問して頂いた3項目を含めて以下に担当の教員から説明いたします。</w:t>
            </w:r>
          </w:p>
          <w:p w:rsidR="002E1C52" w:rsidRDefault="002E1C52" w:rsidP="00223A30">
            <w:pPr>
              <w:spacing w:line="300" w:lineRule="exact"/>
              <w:ind w:left="200" w:hangingChars="100" w:hanging="200"/>
              <w:rPr>
                <w:rFonts w:ascii="ＭＳ 明朝" w:hAnsi="ＭＳ 明朝"/>
                <w:sz w:val="20"/>
                <w:szCs w:val="20"/>
              </w:rPr>
            </w:pPr>
            <w:r>
              <w:rPr>
                <w:rFonts w:ascii="ＭＳ 明朝" w:hAnsi="ＭＳ 明朝" w:hint="eastAsia"/>
                <w:sz w:val="20"/>
                <w:szCs w:val="20"/>
              </w:rPr>
              <w:t>A.①自己診断アンケート質問項目の説明と新たに「いじめ」に関する項目をいれた背景と趣旨を説明</w:t>
            </w:r>
            <w:r w:rsidR="005B72C9">
              <w:rPr>
                <w:rFonts w:ascii="ＭＳ 明朝" w:hAnsi="ＭＳ 明朝" w:hint="eastAsia"/>
                <w:sz w:val="20"/>
                <w:szCs w:val="20"/>
              </w:rPr>
              <w:t xml:space="preserve">　</w:t>
            </w:r>
            <w:r>
              <w:rPr>
                <w:rFonts w:ascii="ＭＳ 明朝" w:hAnsi="ＭＳ 明朝" w:hint="eastAsia"/>
                <w:sz w:val="20"/>
                <w:szCs w:val="20"/>
              </w:rPr>
              <w:t>②教科書選定につき選定理由の一覧を協議会委員に説明し確認いただく</w:t>
            </w:r>
            <w:r w:rsidR="005B72C9">
              <w:rPr>
                <w:rFonts w:ascii="ＭＳ 明朝" w:hAnsi="ＭＳ 明朝" w:hint="eastAsia"/>
                <w:sz w:val="20"/>
                <w:szCs w:val="20"/>
              </w:rPr>
              <w:t xml:space="preserve">　</w:t>
            </w:r>
            <w:r>
              <w:rPr>
                <w:rFonts w:ascii="ＭＳ 明朝" w:hAnsi="ＭＳ 明朝" w:hint="eastAsia"/>
                <w:sz w:val="20"/>
                <w:szCs w:val="20"/>
              </w:rPr>
              <w:t>③</w:t>
            </w:r>
            <w:r w:rsidR="00A8499E">
              <w:rPr>
                <w:rFonts w:ascii="ＭＳ 明朝" w:hAnsi="ＭＳ 明朝" w:hint="eastAsia"/>
                <w:sz w:val="20"/>
                <w:szCs w:val="20"/>
              </w:rPr>
              <w:t>授業改善</w:t>
            </w:r>
            <w:r>
              <w:rPr>
                <w:rFonts w:ascii="ＭＳ 明朝" w:hAnsi="ＭＳ 明朝" w:hint="eastAsia"/>
                <w:sz w:val="20"/>
                <w:szCs w:val="20"/>
              </w:rPr>
              <w:t>につき</w:t>
            </w:r>
            <w:r w:rsidR="00A8499E">
              <w:rPr>
                <w:rFonts w:ascii="ＭＳ 明朝" w:hAnsi="ＭＳ 明朝" w:hint="eastAsia"/>
                <w:sz w:val="20"/>
                <w:szCs w:val="20"/>
              </w:rPr>
              <w:t>多くの</w:t>
            </w:r>
            <w:r>
              <w:rPr>
                <w:rFonts w:ascii="ＭＳ 明朝" w:hAnsi="ＭＳ 明朝" w:hint="eastAsia"/>
                <w:sz w:val="20"/>
                <w:szCs w:val="20"/>
              </w:rPr>
              <w:t>先生が公開授業を実施し</w:t>
            </w:r>
            <w:r w:rsidR="00A8499E">
              <w:rPr>
                <w:rFonts w:ascii="ＭＳ 明朝" w:hAnsi="ＭＳ 明朝" w:hint="eastAsia"/>
                <w:sz w:val="20"/>
                <w:szCs w:val="20"/>
              </w:rPr>
              <w:t>た。経験の浅い</w:t>
            </w:r>
            <w:r>
              <w:rPr>
                <w:rFonts w:ascii="ＭＳ 明朝" w:hAnsi="ＭＳ 明朝" w:hint="eastAsia"/>
                <w:sz w:val="20"/>
                <w:szCs w:val="20"/>
              </w:rPr>
              <w:t>先生の座談会（フレッシュミーティング）を実施</w:t>
            </w:r>
            <w:r w:rsidR="005B72C9">
              <w:rPr>
                <w:rFonts w:ascii="ＭＳ 明朝" w:hAnsi="ＭＳ 明朝" w:hint="eastAsia"/>
                <w:sz w:val="20"/>
                <w:szCs w:val="20"/>
              </w:rPr>
              <w:t xml:space="preserve">　</w:t>
            </w:r>
            <w:r>
              <w:rPr>
                <w:rFonts w:ascii="ＭＳ 明朝" w:hAnsi="ＭＳ 明朝" w:hint="eastAsia"/>
                <w:sz w:val="20"/>
                <w:szCs w:val="20"/>
              </w:rPr>
              <w:t>④文化祭</w:t>
            </w:r>
            <w:r w:rsidR="00C32EA7">
              <w:rPr>
                <w:rFonts w:ascii="ＭＳ 明朝" w:hAnsi="ＭＳ 明朝" w:hint="eastAsia"/>
                <w:sz w:val="20"/>
                <w:szCs w:val="20"/>
              </w:rPr>
              <w:t>・</w:t>
            </w:r>
            <w:r>
              <w:rPr>
                <w:rFonts w:ascii="ＭＳ 明朝" w:hAnsi="ＭＳ 明朝" w:hint="eastAsia"/>
                <w:sz w:val="20"/>
                <w:szCs w:val="20"/>
              </w:rPr>
              <w:t>体育大会等行事の説明</w:t>
            </w:r>
            <w:r w:rsidR="00C32EA7">
              <w:rPr>
                <w:rFonts w:ascii="ＭＳ 明朝" w:hAnsi="ＭＳ 明朝" w:hint="eastAsia"/>
                <w:sz w:val="20"/>
                <w:szCs w:val="20"/>
              </w:rPr>
              <w:t>及び</w:t>
            </w:r>
            <w:r>
              <w:rPr>
                <w:rFonts w:ascii="ＭＳ 明朝" w:hAnsi="ＭＳ 明朝" w:hint="eastAsia"/>
                <w:sz w:val="20"/>
                <w:szCs w:val="20"/>
              </w:rPr>
              <w:t>部活入部率76％</w:t>
            </w:r>
            <w:r w:rsidR="00C32EA7">
              <w:rPr>
                <w:rFonts w:ascii="ＭＳ 明朝" w:hAnsi="ＭＳ 明朝" w:hint="eastAsia"/>
                <w:sz w:val="20"/>
                <w:szCs w:val="20"/>
              </w:rPr>
              <w:t>と部活動の現状説明</w:t>
            </w:r>
            <w:r w:rsidR="005B72C9">
              <w:rPr>
                <w:rFonts w:ascii="ＭＳ 明朝" w:hAnsi="ＭＳ 明朝" w:hint="eastAsia"/>
                <w:sz w:val="20"/>
                <w:szCs w:val="20"/>
              </w:rPr>
              <w:t xml:space="preserve">　</w:t>
            </w:r>
            <w:r w:rsidR="00C32EA7">
              <w:rPr>
                <w:rFonts w:ascii="ＭＳ 明朝" w:hAnsi="ＭＳ 明朝" w:hint="eastAsia"/>
                <w:sz w:val="20"/>
                <w:szCs w:val="20"/>
              </w:rPr>
              <w:t>⑤進路状況、今年は指定校推薦が70名となり前年比10名増加</w:t>
            </w:r>
            <w:r w:rsidR="005B72C9">
              <w:rPr>
                <w:rFonts w:ascii="ＭＳ 明朝" w:hAnsi="ＭＳ 明朝" w:hint="eastAsia"/>
                <w:sz w:val="20"/>
                <w:szCs w:val="20"/>
              </w:rPr>
              <w:t xml:space="preserve">　</w:t>
            </w:r>
            <w:r w:rsidR="00C32EA7">
              <w:rPr>
                <w:rFonts w:ascii="ＭＳ 明朝" w:hAnsi="ＭＳ 明朝" w:hint="eastAsia"/>
                <w:sz w:val="20"/>
                <w:szCs w:val="20"/>
              </w:rPr>
              <w:t>⑥第1回学校説明会で授業・クラブ体験を行い好評であった。また、例年より参加者が増加した</w:t>
            </w:r>
            <w:r w:rsidR="005B72C9">
              <w:rPr>
                <w:rFonts w:ascii="ＭＳ 明朝" w:hAnsi="ＭＳ 明朝" w:hint="eastAsia"/>
                <w:sz w:val="20"/>
                <w:szCs w:val="20"/>
              </w:rPr>
              <w:t xml:space="preserve">　</w:t>
            </w:r>
            <w:r w:rsidR="00C32EA7">
              <w:rPr>
                <w:rFonts w:ascii="ＭＳ 明朝" w:hAnsi="ＭＳ 明朝" w:hint="eastAsia"/>
                <w:sz w:val="20"/>
                <w:szCs w:val="20"/>
              </w:rPr>
              <w:t>⑦合理的配慮を要する生徒は</w:t>
            </w:r>
            <w:r w:rsidR="00A8499E">
              <w:rPr>
                <w:rFonts w:ascii="ＭＳ 明朝" w:hAnsi="ＭＳ 明朝" w:hint="eastAsia"/>
                <w:sz w:val="20"/>
                <w:szCs w:val="20"/>
              </w:rPr>
              <w:t>順調に</w:t>
            </w:r>
            <w:r w:rsidR="00C32EA7">
              <w:rPr>
                <w:rFonts w:ascii="ＭＳ 明朝" w:hAnsi="ＭＳ 明朝" w:hint="eastAsia"/>
                <w:sz w:val="20"/>
                <w:szCs w:val="20"/>
              </w:rPr>
              <w:t>学校生活を送っているが施設面でもう少し充実していればとの感は否めない</w:t>
            </w:r>
            <w:r w:rsidR="005B72C9">
              <w:rPr>
                <w:rFonts w:ascii="ＭＳ 明朝" w:hAnsi="ＭＳ 明朝" w:hint="eastAsia"/>
                <w:sz w:val="20"/>
                <w:szCs w:val="20"/>
              </w:rPr>
              <w:t xml:space="preserve">　</w:t>
            </w:r>
            <w:r w:rsidR="00C32EA7">
              <w:rPr>
                <w:rFonts w:ascii="ＭＳ 明朝" w:hAnsi="ＭＳ 明朝" w:hint="eastAsia"/>
                <w:sz w:val="20"/>
                <w:szCs w:val="20"/>
              </w:rPr>
              <w:t>⑧新制服の中学生の評判は良好である</w:t>
            </w:r>
            <w:r w:rsidR="005B72C9">
              <w:rPr>
                <w:rFonts w:ascii="ＭＳ 明朝" w:hAnsi="ＭＳ 明朝" w:hint="eastAsia"/>
                <w:sz w:val="20"/>
                <w:szCs w:val="20"/>
              </w:rPr>
              <w:t xml:space="preserve">　</w:t>
            </w:r>
            <w:r w:rsidR="00C32EA7">
              <w:rPr>
                <w:rFonts w:ascii="ＭＳ 明朝" w:hAnsi="ＭＳ 明朝" w:hint="eastAsia"/>
                <w:sz w:val="20"/>
                <w:szCs w:val="20"/>
              </w:rPr>
              <w:t>⑨40周年については実行委員会を立ち上げ来年度から本格的に動きます。</w:t>
            </w:r>
          </w:p>
          <w:p w:rsidR="007E74A2" w:rsidRDefault="007E74A2" w:rsidP="00223A30">
            <w:pPr>
              <w:spacing w:line="300" w:lineRule="exact"/>
              <w:ind w:left="200" w:hangingChars="100" w:hanging="200"/>
              <w:rPr>
                <w:rFonts w:ascii="ＭＳ 明朝" w:hAnsi="ＭＳ 明朝"/>
                <w:sz w:val="20"/>
                <w:szCs w:val="20"/>
              </w:rPr>
            </w:pPr>
            <w:r>
              <w:rPr>
                <w:rFonts w:ascii="ＭＳ 明朝" w:hAnsi="ＭＳ 明朝" w:hint="eastAsia"/>
                <w:sz w:val="20"/>
                <w:szCs w:val="20"/>
              </w:rPr>
              <w:t>Q.質疑応答では、学校説明会の参加者が増えた理由や広報戦略の重要性と共に合理的配慮を行う学校現場</w:t>
            </w:r>
            <w:r w:rsidR="005B72C9">
              <w:rPr>
                <w:rFonts w:ascii="ＭＳ 明朝" w:hAnsi="ＭＳ 明朝" w:hint="eastAsia"/>
                <w:sz w:val="20"/>
                <w:szCs w:val="20"/>
              </w:rPr>
              <w:t>の現状を知ってもらい、</w:t>
            </w:r>
            <w:r>
              <w:rPr>
                <w:rFonts w:ascii="ＭＳ 明朝" w:hAnsi="ＭＳ 明朝" w:hint="eastAsia"/>
                <w:sz w:val="20"/>
                <w:szCs w:val="20"/>
              </w:rPr>
              <w:t>もっと大阪府教育庁から支援して頂</w:t>
            </w:r>
            <w:r w:rsidR="005B72C9">
              <w:rPr>
                <w:rFonts w:ascii="ＭＳ 明朝" w:hAnsi="ＭＳ 明朝" w:hint="eastAsia"/>
                <w:sz w:val="20"/>
                <w:szCs w:val="20"/>
              </w:rPr>
              <w:t>ければ、</w:t>
            </w:r>
            <w:r>
              <w:rPr>
                <w:rFonts w:ascii="ＭＳ 明朝" w:hAnsi="ＭＳ 明朝" w:hint="eastAsia"/>
                <w:sz w:val="20"/>
                <w:szCs w:val="20"/>
              </w:rPr>
              <w:t>との協議委員の意見がありました。</w:t>
            </w:r>
          </w:p>
          <w:p w:rsidR="007E74A2" w:rsidRDefault="007E74A2" w:rsidP="00223A30">
            <w:pPr>
              <w:spacing w:line="300" w:lineRule="exact"/>
              <w:ind w:left="200" w:hangingChars="100" w:hanging="200"/>
              <w:rPr>
                <w:rFonts w:ascii="ＭＳ 明朝" w:hAnsi="ＭＳ 明朝"/>
                <w:sz w:val="20"/>
                <w:szCs w:val="20"/>
              </w:rPr>
            </w:pPr>
          </w:p>
          <w:p w:rsidR="007E74A2" w:rsidRDefault="007E74A2" w:rsidP="00223A30">
            <w:pPr>
              <w:spacing w:line="300" w:lineRule="exact"/>
              <w:ind w:left="200" w:hangingChars="100" w:hanging="200"/>
              <w:rPr>
                <w:rFonts w:ascii="ＭＳ 明朝" w:hAnsi="ＭＳ 明朝"/>
                <w:sz w:val="20"/>
                <w:szCs w:val="20"/>
              </w:rPr>
            </w:pPr>
            <w:r>
              <w:rPr>
                <w:rFonts w:ascii="ＭＳ 明朝" w:hAnsi="ＭＳ 明朝" w:hint="eastAsia"/>
                <w:sz w:val="20"/>
                <w:szCs w:val="20"/>
              </w:rPr>
              <w:t>第</w:t>
            </w:r>
            <w:r w:rsidR="00F4692B">
              <w:rPr>
                <w:rFonts w:ascii="ＭＳ 明朝" w:hAnsi="ＭＳ 明朝" w:hint="eastAsia"/>
                <w:sz w:val="20"/>
                <w:szCs w:val="20"/>
              </w:rPr>
              <w:t>３</w:t>
            </w:r>
            <w:r>
              <w:rPr>
                <w:rFonts w:ascii="ＭＳ 明朝" w:hAnsi="ＭＳ 明朝" w:hint="eastAsia"/>
                <w:sz w:val="20"/>
                <w:szCs w:val="20"/>
              </w:rPr>
              <w:t>回学校協議会</w:t>
            </w:r>
          </w:p>
          <w:p w:rsidR="007E74A2" w:rsidRDefault="007E74A2" w:rsidP="00223A30">
            <w:pPr>
              <w:spacing w:line="300" w:lineRule="exact"/>
              <w:ind w:left="200" w:hangingChars="100" w:hanging="200"/>
              <w:rPr>
                <w:rFonts w:ascii="ＭＳ 明朝" w:hAnsi="ＭＳ 明朝"/>
                <w:sz w:val="20"/>
                <w:szCs w:val="20"/>
              </w:rPr>
            </w:pPr>
            <w:r>
              <w:rPr>
                <w:rFonts w:ascii="ＭＳ 明朝" w:hAnsi="ＭＳ 明朝" w:hint="eastAsia"/>
                <w:sz w:val="20"/>
                <w:szCs w:val="20"/>
              </w:rPr>
              <w:t>冒頭、委員長から狭山高校が「チームさやま」として文部科学大臣表彰を受賞した</w:t>
            </w:r>
          </w:p>
          <w:p w:rsidR="00CE6EDD" w:rsidRDefault="007E74A2" w:rsidP="00DA4390">
            <w:pPr>
              <w:spacing w:line="300" w:lineRule="exact"/>
              <w:ind w:left="200" w:hangingChars="100" w:hanging="200"/>
              <w:rPr>
                <w:rFonts w:ascii="ＭＳ 明朝" w:hAnsi="ＭＳ 明朝"/>
                <w:sz w:val="20"/>
                <w:szCs w:val="20"/>
              </w:rPr>
            </w:pPr>
            <w:r>
              <w:rPr>
                <w:rFonts w:ascii="ＭＳ 明朝" w:hAnsi="ＭＳ 明朝" w:hint="eastAsia"/>
                <w:sz w:val="20"/>
                <w:szCs w:val="20"/>
              </w:rPr>
              <w:t>ことを知り大変嬉しく思い</w:t>
            </w:r>
            <w:r w:rsidR="00CE6EDD">
              <w:rPr>
                <w:rFonts w:ascii="ＭＳ 明朝" w:hAnsi="ＭＳ 明朝" w:hint="eastAsia"/>
                <w:sz w:val="20"/>
                <w:szCs w:val="20"/>
              </w:rPr>
              <w:t>ます。</w:t>
            </w:r>
            <w:r>
              <w:rPr>
                <w:rFonts w:ascii="ＭＳ 明朝" w:hAnsi="ＭＳ 明朝" w:hint="eastAsia"/>
                <w:sz w:val="20"/>
                <w:szCs w:val="20"/>
              </w:rPr>
              <w:t>今、如何に生徒を引き付けるか教師力が問われて</w:t>
            </w:r>
          </w:p>
          <w:p w:rsidR="00CE6EDD" w:rsidRDefault="007E74A2" w:rsidP="00DA4390">
            <w:pPr>
              <w:spacing w:line="300" w:lineRule="exact"/>
              <w:ind w:left="200" w:hangingChars="100" w:hanging="200"/>
              <w:rPr>
                <w:rFonts w:ascii="ＭＳ 明朝" w:hAnsi="ＭＳ 明朝"/>
                <w:sz w:val="20"/>
                <w:szCs w:val="20"/>
              </w:rPr>
            </w:pPr>
            <w:r>
              <w:rPr>
                <w:rFonts w:ascii="ＭＳ 明朝" w:hAnsi="ＭＳ 明朝" w:hint="eastAsia"/>
                <w:sz w:val="20"/>
                <w:szCs w:val="20"/>
              </w:rPr>
              <w:t>おり</w:t>
            </w:r>
            <w:r w:rsidR="00DA4390">
              <w:rPr>
                <w:rFonts w:ascii="ＭＳ 明朝" w:hAnsi="ＭＳ 明朝" w:hint="eastAsia"/>
                <w:sz w:val="20"/>
                <w:szCs w:val="20"/>
              </w:rPr>
              <w:t>、さらに先生方の活動が志願者増に繋がって行くように</w:t>
            </w:r>
            <w:r>
              <w:rPr>
                <w:rFonts w:ascii="ＭＳ 明朝" w:hAnsi="ＭＳ 明朝" w:hint="eastAsia"/>
                <w:sz w:val="20"/>
                <w:szCs w:val="20"/>
              </w:rPr>
              <w:t>引き続きご努力頂きた</w:t>
            </w:r>
          </w:p>
          <w:p w:rsidR="00CE6EDD" w:rsidRDefault="007E74A2" w:rsidP="00DA4390">
            <w:pPr>
              <w:spacing w:line="300" w:lineRule="exact"/>
              <w:ind w:left="200" w:hangingChars="100" w:hanging="200"/>
              <w:rPr>
                <w:rFonts w:ascii="ＭＳ 明朝" w:hAnsi="ＭＳ 明朝"/>
                <w:sz w:val="20"/>
                <w:szCs w:val="20"/>
              </w:rPr>
            </w:pPr>
            <w:r>
              <w:rPr>
                <w:rFonts w:ascii="ＭＳ 明朝" w:hAnsi="ＭＳ 明朝" w:hint="eastAsia"/>
                <w:sz w:val="20"/>
                <w:szCs w:val="20"/>
              </w:rPr>
              <w:t>い。</w:t>
            </w:r>
            <w:r w:rsidR="00DA4390">
              <w:rPr>
                <w:rFonts w:ascii="ＭＳ 明朝" w:hAnsi="ＭＳ 明朝" w:hint="eastAsia"/>
                <w:sz w:val="20"/>
                <w:szCs w:val="20"/>
              </w:rPr>
              <w:t>続いて学校教育自己診断の分析結果および来年度の学校経営計画（案）の説明</w:t>
            </w:r>
          </w:p>
          <w:p w:rsidR="00CE6EDD" w:rsidRDefault="00DA4390" w:rsidP="00DA4390">
            <w:pPr>
              <w:spacing w:line="300" w:lineRule="exact"/>
              <w:ind w:left="200" w:hangingChars="100" w:hanging="200"/>
              <w:rPr>
                <w:rFonts w:ascii="ＭＳ 明朝" w:hAnsi="ＭＳ 明朝"/>
                <w:sz w:val="20"/>
                <w:szCs w:val="20"/>
              </w:rPr>
            </w:pPr>
            <w:r>
              <w:rPr>
                <w:rFonts w:ascii="ＭＳ 明朝" w:hAnsi="ＭＳ 明朝" w:hint="eastAsia"/>
                <w:sz w:val="20"/>
                <w:szCs w:val="20"/>
              </w:rPr>
              <w:t>を行</w:t>
            </w:r>
            <w:r w:rsidR="00CE6EDD">
              <w:rPr>
                <w:rFonts w:ascii="ＭＳ 明朝" w:hAnsi="ＭＳ 明朝" w:hint="eastAsia"/>
                <w:sz w:val="20"/>
                <w:szCs w:val="20"/>
              </w:rPr>
              <w:t>い学校協議会委員に理解して頂いた</w:t>
            </w:r>
            <w:r>
              <w:rPr>
                <w:rFonts w:ascii="ＭＳ 明朝" w:hAnsi="ＭＳ 明朝" w:hint="eastAsia"/>
                <w:sz w:val="20"/>
                <w:szCs w:val="20"/>
              </w:rPr>
              <w:t>。頭髪</w:t>
            </w:r>
            <w:r w:rsidR="00CE6EDD">
              <w:rPr>
                <w:rFonts w:ascii="ＭＳ 明朝" w:hAnsi="ＭＳ 明朝" w:hint="eastAsia"/>
                <w:sz w:val="20"/>
                <w:szCs w:val="20"/>
              </w:rPr>
              <w:t>・</w:t>
            </w:r>
            <w:r>
              <w:rPr>
                <w:rFonts w:ascii="ＭＳ 明朝" w:hAnsi="ＭＳ 明朝" w:hint="eastAsia"/>
                <w:sz w:val="20"/>
                <w:szCs w:val="20"/>
              </w:rPr>
              <w:t>服装について生徒心得を説明し</w:t>
            </w:r>
            <w:r w:rsidR="00CE6EDD">
              <w:rPr>
                <w:rFonts w:ascii="ＭＳ 明朝" w:hAnsi="ＭＳ 明朝" w:hint="eastAsia"/>
                <w:sz w:val="20"/>
                <w:szCs w:val="20"/>
              </w:rPr>
              <w:t>本</w:t>
            </w:r>
          </w:p>
          <w:p w:rsidR="00CE6EDD" w:rsidRDefault="00CE6EDD" w:rsidP="00DA4390">
            <w:pPr>
              <w:spacing w:line="300" w:lineRule="exact"/>
              <w:ind w:left="200" w:hangingChars="100" w:hanging="200"/>
              <w:rPr>
                <w:rFonts w:ascii="ＭＳ 明朝" w:hAnsi="ＭＳ 明朝"/>
                <w:sz w:val="20"/>
                <w:szCs w:val="20"/>
              </w:rPr>
            </w:pPr>
            <w:r>
              <w:rPr>
                <w:rFonts w:ascii="ＭＳ 明朝" w:hAnsi="ＭＳ 明朝" w:hint="eastAsia"/>
                <w:sz w:val="20"/>
                <w:szCs w:val="20"/>
              </w:rPr>
              <w:t>校の校則をチェックした結果問題なかったことと、</w:t>
            </w:r>
            <w:r w:rsidR="00DA4390">
              <w:rPr>
                <w:rFonts w:ascii="ＭＳ 明朝" w:hAnsi="ＭＳ 明朝" w:hint="eastAsia"/>
                <w:sz w:val="20"/>
                <w:szCs w:val="20"/>
              </w:rPr>
              <w:t>制服改訂について現在の制服と</w:t>
            </w:r>
          </w:p>
          <w:p w:rsidR="00DA4390" w:rsidRPr="00DA4390" w:rsidRDefault="00DA4390" w:rsidP="00DA4390">
            <w:pPr>
              <w:spacing w:line="300" w:lineRule="exact"/>
              <w:ind w:left="200" w:hangingChars="100" w:hanging="200"/>
              <w:rPr>
                <w:rFonts w:ascii="ＭＳ 明朝" w:hAnsi="ＭＳ 明朝"/>
                <w:sz w:val="20"/>
                <w:szCs w:val="20"/>
              </w:rPr>
            </w:pPr>
            <w:r>
              <w:rPr>
                <w:rFonts w:ascii="ＭＳ 明朝" w:hAnsi="ＭＳ 明朝" w:hint="eastAsia"/>
                <w:sz w:val="20"/>
                <w:szCs w:val="20"/>
              </w:rPr>
              <w:t>新制服の整合性をとったルールを生徒の意見を交えて実施中</w:t>
            </w:r>
            <w:r w:rsidR="00AA12CD">
              <w:rPr>
                <w:rFonts w:ascii="ＭＳ 明朝" w:hAnsi="ＭＳ 明朝" w:hint="eastAsia"/>
                <w:sz w:val="20"/>
                <w:szCs w:val="20"/>
              </w:rPr>
              <w:t>である</w:t>
            </w:r>
            <w:r>
              <w:rPr>
                <w:rFonts w:ascii="ＭＳ 明朝" w:hAnsi="ＭＳ 明朝" w:hint="eastAsia"/>
                <w:sz w:val="20"/>
                <w:szCs w:val="20"/>
              </w:rPr>
              <w:t>。</w:t>
            </w:r>
          </w:p>
          <w:p w:rsidR="00AA12CD" w:rsidRDefault="005B72C9" w:rsidP="00DA4390">
            <w:pPr>
              <w:spacing w:line="300" w:lineRule="exact"/>
              <w:rPr>
                <w:rFonts w:ascii="ＭＳ 明朝" w:hAnsi="ＭＳ 明朝"/>
                <w:sz w:val="20"/>
                <w:szCs w:val="20"/>
              </w:rPr>
            </w:pPr>
            <w:r>
              <w:rPr>
                <w:rFonts w:ascii="ＭＳ 明朝" w:hAnsi="ＭＳ 明朝" w:hint="eastAsia"/>
                <w:sz w:val="20"/>
                <w:szCs w:val="20"/>
              </w:rPr>
              <w:lastRenderedPageBreak/>
              <w:t>最後に</w:t>
            </w:r>
            <w:r w:rsidR="00AA12CD">
              <w:rPr>
                <w:rFonts w:ascii="ＭＳ 明朝" w:hAnsi="ＭＳ 明朝" w:hint="eastAsia"/>
                <w:sz w:val="20"/>
                <w:szCs w:val="20"/>
              </w:rPr>
              <w:t>、</w:t>
            </w:r>
            <w:r>
              <w:rPr>
                <w:rFonts w:ascii="ＭＳ 明朝" w:hAnsi="ＭＳ 明朝" w:hint="eastAsia"/>
                <w:sz w:val="20"/>
                <w:szCs w:val="20"/>
              </w:rPr>
              <w:t>委員長からAIが登場し機械に代替されても「学びの大切さ」に変わりがな</w:t>
            </w:r>
          </w:p>
          <w:p w:rsidR="00221A47" w:rsidRPr="005B72C9" w:rsidRDefault="005B72C9" w:rsidP="00AA12CD">
            <w:pPr>
              <w:spacing w:line="300" w:lineRule="exact"/>
              <w:rPr>
                <w:rFonts w:ascii="ＭＳ 明朝" w:hAnsi="ＭＳ 明朝"/>
                <w:sz w:val="20"/>
                <w:szCs w:val="20"/>
              </w:rPr>
            </w:pPr>
            <w:r>
              <w:rPr>
                <w:rFonts w:ascii="ＭＳ 明朝" w:hAnsi="ＭＳ 明朝" w:hint="eastAsia"/>
                <w:sz w:val="20"/>
                <w:szCs w:val="20"/>
              </w:rPr>
              <w:t>くその大切な役割を今後とも担ってください、</w:t>
            </w:r>
            <w:r w:rsidR="00AA12CD">
              <w:rPr>
                <w:rFonts w:ascii="ＭＳ 明朝" w:hAnsi="ＭＳ 明朝" w:hint="eastAsia"/>
                <w:sz w:val="20"/>
                <w:szCs w:val="20"/>
              </w:rPr>
              <w:t>また、地域の委員から地域と生徒の繋がりや人間関係の大切さ伝えていきたい。初志貫徹、ぶれない狭山高校の先生方の活動に期待します、との言葉で締めくくられました。</w:t>
            </w:r>
          </w:p>
        </w:tc>
      </w:tr>
    </w:tbl>
    <w:p w:rsidR="0086696C" w:rsidRPr="00323C8B" w:rsidRDefault="0086696C" w:rsidP="0037367C">
      <w:pPr>
        <w:spacing w:line="120" w:lineRule="exact"/>
        <w:ind w:leftChars="-428" w:left="-899"/>
      </w:pPr>
    </w:p>
    <w:p w:rsidR="0086696C" w:rsidRPr="00B83485" w:rsidRDefault="0037367C" w:rsidP="00B83485">
      <w:pPr>
        <w:ind w:leftChars="-92" w:left="-3" w:hangingChars="90" w:hanging="190"/>
        <w:jc w:val="left"/>
        <w:rPr>
          <w:rFonts w:ascii="ＭＳ ゴシック" w:eastAsia="ＭＳ ゴシック" w:hAnsi="ＭＳ ゴシック"/>
          <w:b/>
          <w:szCs w:val="21"/>
        </w:rPr>
      </w:pPr>
      <w:r w:rsidRPr="00B83485">
        <w:rPr>
          <w:rFonts w:ascii="ＭＳ ゴシック" w:eastAsia="ＭＳ ゴシック" w:hAnsi="ＭＳ ゴシック" w:hint="eastAsia"/>
          <w:b/>
          <w:szCs w:val="21"/>
        </w:rPr>
        <w:t xml:space="preserve">３　</w:t>
      </w:r>
      <w:r w:rsidR="0086696C" w:rsidRPr="00B83485">
        <w:rPr>
          <w:rFonts w:ascii="ＭＳ ゴシック" w:eastAsia="ＭＳ ゴシック" w:hAnsi="ＭＳ ゴシック" w:hint="eastAsia"/>
          <w:b/>
          <w:szCs w:val="21"/>
        </w:rPr>
        <w:t xml:space="preserve">　本年度の取組</w:t>
      </w:r>
      <w:r w:rsidRPr="00B83485">
        <w:rPr>
          <w:rFonts w:ascii="ＭＳ ゴシック" w:eastAsia="ＭＳ ゴシック" w:hAnsi="ＭＳ ゴシック" w:hint="eastAsia"/>
          <w:b/>
          <w:szCs w:val="21"/>
        </w:rPr>
        <w:t>内容</w:t>
      </w:r>
      <w:r w:rsidR="0086696C" w:rsidRPr="00B83485">
        <w:rPr>
          <w:rFonts w:ascii="ＭＳ ゴシック" w:eastAsia="ＭＳ ゴシック" w:hAnsi="ＭＳ ゴシック" w:hint="eastAsia"/>
          <w:b/>
          <w:szCs w:val="21"/>
        </w:rPr>
        <w:t>及び自己評価</w:t>
      </w:r>
    </w:p>
    <w:tbl>
      <w:tblPr>
        <w:tblW w:w="14849"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4961"/>
        <w:gridCol w:w="3402"/>
        <w:gridCol w:w="3367"/>
      </w:tblGrid>
      <w:tr w:rsidR="00A97B67" w:rsidRPr="004D12E1" w:rsidTr="005B437D">
        <w:trPr>
          <w:trHeight w:val="586"/>
          <w:jc w:val="center"/>
        </w:trPr>
        <w:tc>
          <w:tcPr>
            <w:tcW w:w="851" w:type="dxa"/>
            <w:shd w:val="clear" w:color="auto" w:fill="auto"/>
            <w:vAlign w:val="center"/>
          </w:tcPr>
          <w:p w:rsidR="00897939" w:rsidRPr="004D12E1" w:rsidRDefault="00897939" w:rsidP="00A97B67">
            <w:pPr>
              <w:spacing w:line="300" w:lineRule="exact"/>
              <w:jc w:val="center"/>
              <w:rPr>
                <w:rFonts w:ascii="ＭＳ 明朝" w:hAnsi="ＭＳ 明朝"/>
                <w:szCs w:val="21"/>
              </w:rPr>
            </w:pPr>
            <w:r w:rsidRPr="004D12E1">
              <w:rPr>
                <w:rFonts w:ascii="ＭＳ 明朝" w:hAnsi="ＭＳ 明朝" w:hint="eastAsia"/>
                <w:szCs w:val="21"/>
              </w:rPr>
              <w:t>中期的</w:t>
            </w:r>
          </w:p>
          <w:p w:rsidR="00897939" w:rsidRPr="004D12E1" w:rsidRDefault="00897939" w:rsidP="00A97B67">
            <w:pPr>
              <w:spacing w:line="300" w:lineRule="exact"/>
              <w:jc w:val="center"/>
              <w:rPr>
                <w:rFonts w:ascii="ＭＳ 明朝" w:hAnsi="ＭＳ 明朝"/>
                <w:spacing w:val="-20"/>
                <w:szCs w:val="21"/>
              </w:rPr>
            </w:pPr>
            <w:r w:rsidRPr="004D12E1">
              <w:rPr>
                <w:rFonts w:ascii="ＭＳ 明朝" w:hAnsi="ＭＳ 明朝" w:hint="eastAsia"/>
                <w:szCs w:val="21"/>
              </w:rPr>
              <w:t>目標</w:t>
            </w:r>
          </w:p>
        </w:tc>
        <w:tc>
          <w:tcPr>
            <w:tcW w:w="2268" w:type="dxa"/>
            <w:shd w:val="clear" w:color="auto" w:fill="auto"/>
            <w:vAlign w:val="center"/>
          </w:tcPr>
          <w:p w:rsidR="00897939" w:rsidRPr="004D12E1" w:rsidRDefault="00897939" w:rsidP="00A97B67">
            <w:pPr>
              <w:spacing w:line="300" w:lineRule="exact"/>
              <w:jc w:val="center"/>
              <w:rPr>
                <w:rFonts w:ascii="ＭＳ 明朝" w:hAnsi="ＭＳ 明朝"/>
                <w:szCs w:val="21"/>
              </w:rPr>
            </w:pPr>
            <w:r w:rsidRPr="004D12E1">
              <w:rPr>
                <w:rFonts w:ascii="ＭＳ 明朝" w:hAnsi="ＭＳ 明朝" w:hint="eastAsia"/>
                <w:szCs w:val="21"/>
              </w:rPr>
              <w:t>今年度の重点目標</w:t>
            </w:r>
          </w:p>
        </w:tc>
        <w:tc>
          <w:tcPr>
            <w:tcW w:w="4961" w:type="dxa"/>
            <w:tcBorders>
              <w:right w:val="dashed" w:sz="4" w:space="0" w:color="auto"/>
            </w:tcBorders>
            <w:shd w:val="clear" w:color="auto" w:fill="auto"/>
            <w:vAlign w:val="center"/>
          </w:tcPr>
          <w:p w:rsidR="00897939" w:rsidRPr="004D12E1" w:rsidRDefault="00897939" w:rsidP="00A97B67">
            <w:pPr>
              <w:spacing w:line="300" w:lineRule="exact"/>
              <w:jc w:val="center"/>
              <w:rPr>
                <w:rFonts w:ascii="ＭＳ 明朝" w:hAnsi="ＭＳ 明朝"/>
                <w:szCs w:val="21"/>
              </w:rPr>
            </w:pPr>
            <w:r w:rsidRPr="004D12E1">
              <w:rPr>
                <w:rFonts w:ascii="ＭＳ 明朝" w:hAnsi="ＭＳ 明朝" w:hint="eastAsia"/>
                <w:szCs w:val="21"/>
              </w:rPr>
              <w:t>具体的な取組計画・内容</w:t>
            </w:r>
          </w:p>
        </w:tc>
        <w:tc>
          <w:tcPr>
            <w:tcW w:w="3402" w:type="dxa"/>
            <w:tcBorders>
              <w:right w:val="dashed" w:sz="4" w:space="0" w:color="auto"/>
            </w:tcBorders>
            <w:vAlign w:val="center"/>
          </w:tcPr>
          <w:p w:rsidR="00652745" w:rsidRPr="004D12E1" w:rsidRDefault="00897939" w:rsidP="000F2EDE">
            <w:pPr>
              <w:spacing w:line="300" w:lineRule="exact"/>
              <w:jc w:val="center"/>
              <w:rPr>
                <w:rFonts w:ascii="ＭＳ 明朝" w:hAnsi="ＭＳ 明朝"/>
                <w:szCs w:val="21"/>
              </w:rPr>
            </w:pPr>
            <w:r w:rsidRPr="004D12E1">
              <w:rPr>
                <w:rFonts w:ascii="ＭＳ 明朝" w:hAnsi="ＭＳ 明朝" w:hint="eastAsia"/>
                <w:szCs w:val="21"/>
              </w:rPr>
              <w:t>評価指標</w:t>
            </w:r>
          </w:p>
        </w:tc>
        <w:tc>
          <w:tcPr>
            <w:tcW w:w="3367" w:type="dxa"/>
            <w:tcBorders>
              <w:left w:val="dashed" w:sz="4" w:space="0" w:color="auto"/>
              <w:right w:val="single" w:sz="4" w:space="0" w:color="auto"/>
            </w:tcBorders>
            <w:shd w:val="clear" w:color="auto" w:fill="auto"/>
            <w:vAlign w:val="center"/>
          </w:tcPr>
          <w:p w:rsidR="00897939" w:rsidRPr="004D12E1" w:rsidRDefault="00897939" w:rsidP="00A97B67">
            <w:pPr>
              <w:spacing w:line="300" w:lineRule="exact"/>
              <w:jc w:val="center"/>
              <w:rPr>
                <w:rFonts w:ascii="ＭＳ 明朝" w:hAnsi="ＭＳ 明朝"/>
                <w:szCs w:val="21"/>
              </w:rPr>
            </w:pPr>
            <w:r w:rsidRPr="004D12E1">
              <w:rPr>
                <w:rFonts w:ascii="ＭＳ 明朝" w:hAnsi="ＭＳ 明朝" w:hint="eastAsia"/>
                <w:szCs w:val="21"/>
              </w:rPr>
              <w:t>自己評価</w:t>
            </w:r>
          </w:p>
        </w:tc>
      </w:tr>
      <w:tr w:rsidR="00A97B67" w:rsidRPr="004D12E1" w:rsidTr="005B437D">
        <w:trPr>
          <w:cantSplit/>
          <w:trHeight w:val="6019"/>
          <w:jc w:val="center"/>
        </w:trPr>
        <w:tc>
          <w:tcPr>
            <w:tcW w:w="851" w:type="dxa"/>
            <w:shd w:val="clear" w:color="auto" w:fill="auto"/>
            <w:textDirection w:val="tbRlV"/>
            <w:vAlign w:val="center"/>
          </w:tcPr>
          <w:p w:rsidR="00897939" w:rsidRPr="00B83485" w:rsidRDefault="00897939" w:rsidP="00B00B1B">
            <w:pPr>
              <w:adjustRightInd w:val="0"/>
              <w:snapToGrid w:val="0"/>
              <w:spacing w:line="340" w:lineRule="atLeast"/>
              <w:ind w:left="113" w:right="113"/>
              <w:jc w:val="center"/>
              <w:rPr>
                <w:rFonts w:ascii="ＭＳ 明朝" w:hAnsi="ＭＳ 明朝"/>
                <w:b/>
                <w:szCs w:val="21"/>
              </w:rPr>
            </w:pPr>
            <w:r w:rsidRPr="00B83485">
              <w:rPr>
                <w:rFonts w:ascii="ＭＳ 明朝" w:hAnsi="ＭＳ 明朝" w:hint="eastAsia"/>
                <w:b/>
                <w:szCs w:val="21"/>
              </w:rPr>
              <w:t>１</w:t>
            </w:r>
            <w:r w:rsidR="004245A1" w:rsidRPr="00B83485">
              <w:rPr>
                <w:rFonts w:ascii="ＭＳ 明朝" w:hAnsi="ＭＳ 明朝" w:hint="eastAsia"/>
                <w:b/>
                <w:szCs w:val="21"/>
              </w:rPr>
              <w:t xml:space="preserve">　</w:t>
            </w:r>
            <w:r w:rsidR="003A3789" w:rsidRPr="00B83485">
              <w:rPr>
                <w:rFonts w:ascii="ＭＳ 明朝" w:hAnsi="ＭＳ 明朝" w:hint="eastAsia"/>
                <w:b/>
                <w:szCs w:val="21"/>
              </w:rPr>
              <w:t>さらなる</w:t>
            </w:r>
            <w:r w:rsidRPr="00B83485">
              <w:rPr>
                <w:rFonts w:ascii="ＭＳ 明朝" w:hAnsi="ＭＳ 明朝" w:hint="eastAsia"/>
                <w:b/>
                <w:szCs w:val="21"/>
              </w:rPr>
              <w:t>学力</w:t>
            </w:r>
            <w:r w:rsidR="00031A86" w:rsidRPr="00B83485">
              <w:rPr>
                <w:rFonts w:ascii="ＭＳ 明朝" w:hAnsi="ＭＳ 明朝" w:hint="eastAsia"/>
                <w:b/>
                <w:szCs w:val="21"/>
              </w:rPr>
              <w:t>の</w:t>
            </w:r>
            <w:r w:rsidR="003A3789" w:rsidRPr="00B83485">
              <w:rPr>
                <w:rFonts w:ascii="ＭＳ 明朝" w:hAnsi="ＭＳ 明朝" w:hint="eastAsia"/>
                <w:b/>
                <w:szCs w:val="21"/>
              </w:rPr>
              <w:t>向上</w:t>
            </w:r>
            <w:r w:rsidR="00F87860">
              <w:rPr>
                <w:rFonts w:ascii="ＭＳ 明朝" w:hAnsi="ＭＳ 明朝" w:hint="eastAsia"/>
                <w:b/>
                <w:szCs w:val="21"/>
              </w:rPr>
              <w:t>及び進路の保証</w:t>
            </w:r>
          </w:p>
        </w:tc>
        <w:tc>
          <w:tcPr>
            <w:tcW w:w="2268" w:type="dxa"/>
            <w:shd w:val="clear" w:color="auto" w:fill="auto"/>
          </w:tcPr>
          <w:p w:rsidR="00DE744C" w:rsidRPr="00831C08" w:rsidRDefault="00DE744C" w:rsidP="004A152E">
            <w:pPr>
              <w:adjustRightInd w:val="0"/>
              <w:snapToGrid w:val="0"/>
              <w:spacing w:beforeLines="50" w:before="163"/>
              <w:ind w:left="200" w:hangingChars="100" w:hanging="200"/>
              <w:rPr>
                <w:rFonts w:ascii="ＭＳ 明朝" w:hAnsi="ＭＳ 明朝"/>
                <w:sz w:val="20"/>
                <w:szCs w:val="20"/>
              </w:rPr>
            </w:pPr>
            <w:r w:rsidRPr="00831C08">
              <w:rPr>
                <w:rFonts w:ascii="ＭＳ 明朝" w:hAnsi="ＭＳ 明朝" w:hint="eastAsia"/>
                <w:sz w:val="20"/>
                <w:szCs w:val="20"/>
              </w:rPr>
              <w:t>（</w:t>
            </w:r>
            <w:r w:rsidR="00F0750B" w:rsidRPr="00831C08">
              <w:rPr>
                <w:rFonts w:ascii="ＭＳ 明朝" w:hAnsi="ＭＳ 明朝" w:hint="eastAsia"/>
                <w:sz w:val="20"/>
                <w:szCs w:val="20"/>
              </w:rPr>
              <w:t>１</w:t>
            </w:r>
            <w:r w:rsidRPr="00831C08">
              <w:rPr>
                <w:rFonts w:ascii="ＭＳ 明朝" w:hAnsi="ＭＳ 明朝" w:hint="eastAsia"/>
                <w:sz w:val="20"/>
                <w:szCs w:val="20"/>
              </w:rPr>
              <w:t>）</w:t>
            </w:r>
            <w:r w:rsidR="000D7A8F" w:rsidRPr="00831C08">
              <w:rPr>
                <w:rFonts w:ascii="ＭＳ 明朝" w:hAnsi="ＭＳ 明朝" w:hint="eastAsia"/>
                <w:sz w:val="20"/>
                <w:szCs w:val="20"/>
              </w:rPr>
              <w:t>生徒が主体的に学べる充実した授業の実現に</w:t>
            </w:r>
            <w:r w:rsidR="00606705" w:rsidRPr="00831C08">
              <w:rPr>
                <w:rFonts w:ascii="ＭＳ 明朝" w:hAnsi="ＭＳ 明朝" w:hint="eastAsia"/>
                <w:sz w:val="20"/>
                <w:szCs w:val="20"/>
              </w:rPr>
              <w:t>取組</w:t>
            </w:r>
            <w:r w:rsidR="00AC633B" w:rsidRPr="00831C08">
              <w:rPr>
                <w:rFonts w:ascii="ＭＳ 明朝" w:hAnsi="ＭＳ 明朝" w:hint="eastAsia"/>
                <w:sz w:val="20"/>
                <w:szCs w:val="20"/>
              </w:rPr>
              <w:t>む</w:t>
            </w:r>
            <w:r w:rsidR="00983B08" w:rsidRPr="00831C08">
              <w:rPr>
                <w:rFonts w:ascii="ＭＳ 明朝" w:hAnsi="ＭＳ 明朝" w:hint="eastAsia"/>
                <w:sz w:val="20"/>
                <w:szCs w:val="20"/>
              </w:rPr>
              <w:t>。</w:t>
            </w:r>
          </w:p>
          <w:p w:rsidR="00DE744C" w:rsidRPr="00831C08" w:rsidRDefault="000D7A8F" w:rsidP="004A152E">
            <w:pPr>
              <w:adjustRightInd w:val="0"/>
              <w:snapToGrid w:val="0"/>
              <w:spacing w:beforeLines="30" w:before="98"/>
              <w:ind w:left="200" w:hangingChars="100" w:hanging="200"/>
              <w:rPr>
                <w:rFonts w:ascii="ＭＳ 明朝" w:hAnsi="ＭＳ 明朝"/>
                <w:sz w:val="20"/>
                <w:szCs w:val="20"/>
              </w:rPr>
            </w:pPr>
            <w:r w:rsidRPr="00831C08">
              <w:rPr>
                <w:rFonts w:ascii="ＭＳ 明朝" w:hAnsi="ＭＳ 明朝" w:hint="eastAsia"/>
                <w:sz w:val="20"/>
                <w:szCs w:val="20"/>
              </w:rPr>
              <w:t>ア　グループワーク導入による協同的学び、発表能力の向上</w:t>
            </w:r>
          </w:p>
          <w:p w:rsidR="008413F9" w:rsidRPr="00831C08" w:rsidRDefault="000D7A8F" w:rsidP="004A152E">
            <w:pPr>
              <w:adjustRightInd w:val="0"/>
              <w:snapToGrid w:val="0"/>
              <w:spacing w:beforeLines="30" w:before="98"/>
              <w:ind w:left="200" w:hangingChars="100" w:hanging="200"/>
              <w:rPr>
                <w:rFonts w:ascii="ＭＳ 明朝" w:hAnsi="ＭＳ 明朝"/>
                <w:sz w:val="20"/>
                <w:szCs w:val="20"/>
              </w:rPr>
            </w:pPr>
            <w:r w:rsidRPr="00831C08">
              <w:rPr>
                <w:rFonts w:ascii="ＭＳ 明朝" w:hAnsi="ＭＳ 明朝" w:hint="eastAsia"/>
                <w:sz w:val="20"/>
                <w:szCs w:val="20"/>
              </w:rPr>
              <w:t>イ　ICTの活用による教員と生徒の対話の実現及び授業の効率化</w:t>
            </w:r>
          </w:p>
          <w:p w:rsidR="0071748A" w:rsidRPr="00831C08" w:rsidRDefault="000D7A8F" w:rsidP="004A152E">
            <w:pPr>
              <w:adjustRightInd w:val="0"/>
              <w:snapToGrid w:val="0"/>
              <w:spacing w:beforeLines="30" w:before="98"/>
              <w:ind w:left="200" w:hangingChars="100" w:hanging="200"/>
              <w:rPr>
                <w:rFonts w:ascii="ＭＳ 明朝" w:hAnsi="ＭＳ 明朝"/>
                <w:sz w:val="20"/>
                <w:szCs w:val="20"/>
              </w:rPr>
            </w:pPr>
            <w:r w:rsidRPr="00831C08">
              <w:rPr>
                <w:rFonts w:ascii="ＭＳ 明朝" w:hAnsi="ＭＳ 明朝" w:hint="eastAsia"/>
                <w:sz w:val="20"/>
                <w:szCs w:val="20"/>
              </w:rPr>
              <w:t>ウ　少人数展開、進路別授業等同質集団による授業の質の向上</w:t>
            </w:r>
          </w:p>
          <w:p w:rsidR="006E64DC" w:rsidRDefault="004A152E" w:rsidP="004A152E">
            <w:pPr>
              <w:adjustRightInd w:val="0"/>
              <w:snapToGrid w:val="0"/>
              <w:spacing w:beforeLines="30" w:before="98"/>
              <w:ind w:left="200" w:hangingChars="100" w:hanging="200"/>
              <w:rPr>
                <w:rFonts w:ascii="ＭＳ 明朝" w:hAnsi="ＭＳ 明朝"/>
                <w:sz w:val="20"/>
                <w:szCs w:val="20"/>
              </w:rPr>
            </w:pPr>
            <w:r>
              <w:rPr>
                <w:rFonts w:ascii="ＭＳ 明朝" w:hAnsi="ＭＳ 明朝" w:hint="eastAsia"/>
                <w:sz w:val="20"/>
                <w:szCs w:val="20"/>
              </w:rPr>
              <w:t xml:space="preserve">エ　</w:t>
            </w:r>
            <w:r w:rsidR="005855A6">
              <w:rPr>
                <w:rFonts w:ascii="ＭＳ 明朝" w:hAnsi="ＭＳ 明朝" w:hint="eastAsia"/>
                <w:sz w:val="20"/>
                <w:szCs w:val="20"/>
              </w:rPr>
              <w:t>アクティブ・ラーニング型授業の推進</w:t>
            </w:r>
          </w:p>
          <w:p w:rsidR="004A152E" w:rsidRPr="00831C08" w:rsidRDefault="004A152E" w:rsidP="004A152E">
            <w:pPr>
              <w:adjustRightInd w:val="0"/>
              <w:snapToGrid w:val="0"/>
              <w:spacing w:beforeLines="30" w:before="98"/>
              <w:ind w:left="200" w:hangingChars="100" w:hanging="200"/>
              <w:rPr>
                <w:rFonts w:ascii="ＭＳ 明朝" w:hAnsi="ＭＳ 明朝"/>
                <w:sz w:val="20"/>
                <w:szCs w:val="20"/>
              </w:rPr>
            </w:pPr>
          </w:p>
          <w:p w:rsidR="006E64DC" w:rsidRPr="00831C08" w:rsidRDefault="006E64DC" w:rsidP="004A152E">
            <w:pPr>
              <w:adjustRightInd w:val="0"/>
              <w:snapToGrid w:val="0"/>
              <w:spacing w:beforeLines="30" w:before="98"/>
              <w:ind w:left="200" w:hangingChars="100" w:hanging="200"/>
              <w:rPr>
                <w:rFonts w:ascii="ＭＳ 明朝" w:hAnsi="ＭＳ 明朝"/>
                <w:sz w:val="20"/>
                <w:szCs w:val="20"/>
              </w:rPr>
            </w:pPr>
            <w:r w:rsidRPr="00831C08">
              <w:rPr>
                <w:rFonts w:ascii="ＭＳ 明朝" w:hAnsi="ＭＳ 明朝" w:hint="eastAsia"/>
                <w:sz w:val="20"/>
                <w:szCs w:val="20"/>
              </w:rPr>
              <w:t>（２）個々の進路の保証</w:t>
            </w:r>
          </w:p>
        </w:tc>
        <w:tc>
          <w:tcPr>
            <w:tcW w:w="4961" w:type="dxa"/>
            <w:tcBorders>
              <w:right w:val="dashed" w:sz="4" w:space="0" w:color="auto"/>
            </w:tcBorders>
            <w:shd w:val="clear" w:color="auto" w:fill="auto"/>
          </w:tcPr>
          <w:p w:rsidR="000D7A8F" w:rsidRPr="00831C08" w:rsidRDefault="00F83819" w:rsidP="004A152E">
            <w:pPr>
              <w:adjustRightInd w:val="0"/>
              <w:snapToGrid w:val="0"/>
              <w:spacing w:beforeLines="50" w:before="163"/>
              <w:rPr>
                <w:rFonts w:ascii="ＭＳ 明朝" w:hAnsi="ＭＳ 明朝"/>
                <w:sz w:val="20"/>
                <w:szCs w:val="20"/>
              </w:rPr>
            </w:pPr>
            <w:r w:rsidRPr="00831C08">
              <w:rPr>
                <w:rFonts w:ascii="ＭＳ 明朝" w:hAnsi="ＭＳ 明朝" w:hint="eastAsia"/>
                <w:sz w:val="20"/>
                <w:szCs w:val="20"/>
              </w:rPr>
              <w:t>（授業力の向上）</w:t>
            </w:r>
          </w:p>
          <w:p w:rsidR="004F79F6" w:rsidRPr="00831C08" w:rsidRDefault="00AE7613" w:rsidP="004A152E">
            <w:pPr>
              <w:tabs>
                <w:tab w:val="center" w:pos="459"/>
              </w:tabs>
              <w:adjustRightInd w:val="0"/>
              <w:snapToGrid w:val="0"/>
              <w:ind w:left="200" w:hangingChars="100" w:hanging="200"/>
              <w:rPr>
                <w:rFonts w:ascii="ＭＳ 明朝" w:hAnsi="ＭＳ 明朝"/>
                <w:sz w:val="20"/>
                <w:szCs w:val="20"/>
              </w:rPr>
            </w:pPr>
            <w:r w:rsidRPr="00831C08">
              <w:rPr>
                <w:rFonts w:ascii="ＭＳ 明朝" w:hAnsi="ＭＳ 明朝" w:hint="eastAsia"/>
                <w:sz w:val="20"/>
                <w:szCs w:val="20"/>
              </w:rPr>
              <w:t>ア</w:t>
            </w:r>
            <w:r w:rsidR="004F79F6" w:rsidRPr="00831C08">
              <w:rPr>
                <w:rFonts w:ascii="ＭＳ 明朝" w:hAnsi="ＭＳ 明朝" w:hint="eastAsia"/>
                <w:sz w:val="20"/>
                <w:szCs w:val="20"/>
              </w:rPr>
              <w:t xml:space="preserve">　グループワークを取り入れ、少人数で協同作業、討論を行うことにより</w:t>
            </w:r>
            <w:r w:rsidR="00D2700B" w:rsidRPr="00831C08">
              <w:rPr>
                <w:rFonts w:ascii="ＭＳ 明朝" w:hAnsi="ＭＳ 明朝" w:hint="eastAsia"/>
                <w:sz w:val="20"/>
                <w:szCs w:val="20"/>
              </w:rPr>
              <w:t>生徒</w:t>
            </w:r>
            <w:r w:rsidR="004F79F6" w:rsidRPr="00831C08">
              <w:rPr>
                <w:rFonts w:ascii="ＭＳ 明朝" w:hAnsi="ＭＳ 明朝" w:hint="eastAsia"/>
                <w:sz w:val="20"/>
                <w:szCs w:val="20"/>
              </w:rPr>
              <w:t>に自信をつけさせ</w:t>
            </w:r>
            <w:r w:rsidR="0054423B" w:rsidRPr="00831C08">
              <w:rPr>
                <w:rFonts w:ascii="ＭＳ 明朝" w:hAnsi="ＭＳ 明朝" w:hint="eastAsia"/>
                <w:sz w:val="20"/>
                <w:szCs w:val="20"/>
              </w:rPr>
              <w:t>ると</w:t>
            </w:r>
            <w:r w:rsidRPr="00831C08">
              <w:rPr>
                <w:rFonts w:ascii="ＭＳ 明朝" w:hAnsi="ＭＳ 明朝" w:hint="eastAsia"/>
                <w:sz w:val="20"/>
                <w:szCs w:val="20"/>
              </w:rPr>
              <w:t>ともに</w:t>
            </w:r>
            <w:r w:rsidR="0054423B" w:rsidRPr="00831C08">
              <w:rPr>
                <w:rFonts w:ascii="ＭＳ 明朝" w:hAnsi="ＭＳ 明朝" w:hint="eastAsia"/>
                <w:sz w:val="20"/>
                <w:szCs w:val="20"/>
              </w:rPr>
              <w:t>、</w:t>
            </w:r>
            <w:r w:rsidRPr="00831C08">
              <w:rPr>
                <w:rFonts w:ascii="ＭＳ 明朝" w:hAnsi="ＭＳ 明朝" w:hint="eastAsia"/>
                <w:sz w:val="20"/>
                <w:szCs w:val="20"/>
              </w:rPr>
              <w:t>発表能力を向上させる</w:t>
            </w:r>
            <w:r w:rsidR="004F79F6" w:rsidRPr="00831C08">
              <w:rPr>
                <w:rFonts w:ascii="ＭＳ 明朝" w:hAnsi="ＭＳ 明朝" w:hint="eastAsia"/>
                <w:sz w:val="20"/>
                <w:szCs w:val="20"/>
              </w:rPr>
              <w:t>。</w:t>
            </w:r>
          </w:p>
          <w:p w:rsidR="005855A6" w:rsidRDefault="005855A6" w:rsidP="004A152E">
            <w:pPr>
              <w:tabs>
                <w:tab w:val="center" w:pos="459"/>
              </w:tabs>
              <w:adjustRightInd w:val="0"/>
              <w:snapToGrid w:val="0"/>
              <w:ind w:left="200" w:hangingChars="100" w:hanging="200"/>
              <w:rPr>
                <w:rFonts w:ascii="ＭＳ 明朝" w:hAnsi="ＭＳ 明朝"/>
                <w:sz w:val="20"/>
                <w:szCs w:val="20"/>
              </w:rPr>
            </w:pPr>
          </w:p>
          <w:p w:rsidR="00D06B1C" w:rsidRPr="00831C08" w:rsidRDefault="00AE7613" w:rsidP="004A152E">
            <w:pPr>
              <w:tabs>
                <w:tab w:val="center" w:pos="459"/>
              </w:tabs>
              <w:adjustRightInd w:val="0"/>
              <w:snapToGrid w:val="0"/>
              <w:ind w:left="200" w:hangingChars="100" w:hanging="200"/>
              <w:rPr>
                <w:rFonts w:ascii="ＭＳ 明朝" w:hAnsi="ＭＳ 明朝"/>
                <w:sz w:val="20"/>
                <w:szCs w:val="20"/>
              </w:rPr>
            </w:pPr>
            <w:r w:rsidRPr="00831C08">
              <w:rPr>
                <w:rFonts w:ascii="ＭＳ 明朝" w:hAnsi="ＭＳ 明朝" w:hint="eastAsia"/>
                <w:sz w:val="20"/>
                <w:szCs w:val="20"/>
              </w:rPr>
              <w:t>イ</w:t>
            </w:r>
            <w:r w:rsidR="004F79F6" w:rsidRPr="00831C08">
              <w:rPr>
                <w:rFonts w:ascii="ＭＳ 明朝" w:hAnsi="ＭＳ 明朝" w:hint="eastAsia"/>
                <w:sz w:val="20"/>
                <w:szCs w:val="20"/>
              </w:rPr>
              <w:t xml:space="preserve">　</w:t>
            </w:r>
            <w:r w:rsidR="00E020D5" w:rsidRPr="00831C08">
              <w:rPr>
                <w:rFonts w:ascii="ＭＳ 明朝" w:hAnsi="ＭＳ 明朝" w:hint="eastAsia"/>
                <w:sz w:val="20"/>
                <w:szCs w:val="20"/>
              </w:rPr>
              <w:t>タブレット端末を含む</w:t>
            </w:r>
            <w:r w:rsidR="004F79F6" w:rsidRPr="00831C08">
              <w:rPr>
                <w:rFonts w:ascii="ＭＳ 明朝" w:hAnsi="ＭＳ 明朝" w:hint="eastAsia"/>
                <w:sz w:val="20"/>
                <w:szCs w:val="20"/>
              </w:rPr>
              <w:t>ICTを活用すること</w:t>
            </w:r>
            <w:r w:rsidR="006E64DC" w:rsidRPr="00831C08">
              <w:rPr>
                <w:rFonts w:ascii="ＭＳ 明朝" w:hAnsi="ＭＳ 明朝" w:hint="eastAsia"/>
                <w:sz w:val="20"/>
                <w:szCs w:val="20"/>
              </w:rPr>
              <w:t>で</w:t>
            </w:r>
            <w:r w:rsidR="004F79F6" w:rsidRPr="00831C08">
              <w:rPr>
                <w:rFonts w:ascii="ＭＳ 明朝" w:hAnsi="ＭＳ 明朝" w:hint="eastAsia"/>
                <w:sz w:val="20"/>
                <w:szCs w:val="20"/>
              </w:rPr>
              <w:t>生徒の興味を引き出し、教員と生徒がキャッチボールしやすい環境をつくる。</w:t>
            </w:r>
            <w:r w:rsidR="00A5564B" w:rsidRPr="00831C08">
              <w:rPr>
                <w:rFonts w:ascii="ＭＳ 明朝" w:hAnsi="ＭＳ 明朝" w:hint="eastAsia"/>
                <w:sz w:val="20"/>
                <w:szCs w:val="20"/>
              </w:rPr>
              <w:t>また、</w:t>
            </w:r>
            <w:r w:rsidR="004F79F6" w:rsidRPr="00831C08">
              <w:rPr>
                <w:rFonts w:ascii="ＭＳ 明朝" w:hAnsi="ＭＳ 明朝" w:hint="eastAsia"/>
                <w:sz w:val="20"/>
                <w:szCs w:val="20"/>
              </w:rPr>
              <w:t>プロジェクター、黒板、プリント</w:t>
            </w:r>
            <w:r w:rsidR="00A5564B" w:rsidRPr="00831C08">
              <w:rPr>
                <w:rFonts w:ascii="ＭＳ 明朝" w:hAnsi="ＭＳ 明朝" w:hint="eastAsia"/>
                <w:sz w:val="20"/>
                <w:szCs w:val="20"/>
              </w:rPr>
              <w:t>等</w:t>
            </w:r>
            <w:r w:rsidR="004F79F6" w:rsidRPr="00831C08">
              <w:rPr>
                <w:rFonts w:ascii="ＭＳ 明朝" w:hAnsi="ＭＳ 明朝" w:hint="eastAsia"/>
                <w:sz w:val="20"/>
                <w:szCs w:val="20"/>
              </w:rPr>
              <w:t>をバランスよく用い</w:t>
            </w:r>
            <w:r w:rsidR="006E64DC" w:rsidRPr="00831C08">
              <w:rPr>
                <w:rFonts w:ascii="ＭＳ 明朝" w:hAnsi="ＭＳ 明朝" w:hint="eastAsia"/>
                <w:sz w:val="20"/>
                <w:szCs w:val="20"/>
              </w:rPr>
              <w:t>て</w:t>
            </w:r>
            <w:r w:rsidR="004F79F6" w:rsidRPr="00831C08">
              <w:rPr>
                <w:rFonts w:ascii="ＭＳ 明朝" w:hAnsi="ＭＳ 明朝" w:hint="eastAsia"/>
                <w:sz w:val="20"/>
                <w:szCs w:val="20"/>
              </w:rPr>
              <w:t>集中力を持続させ、授業</w:t>
            </w:r>
            <w:r w:rsidR="00D06B1C" w:rsidRPr="00831C08">
              <w:rPr>
                <w:rFonts w:ascii="ＭＳ 明朝" w:hAnsi="ＭＳ 明朝" w:hint="eastAsia"/>
                <w:sz w:val="20"/>
                <w:szCs w:val="20"/>
              </w:rPr>
              <w:t>時間を有効に活用する。</w:t>
            </w:r>
          </w:p>
          <w:p w:rsidR="005855A6" w:rsidRDefault="005855A6" w:rsidP="004A152E">
            <w:pPr>
              <w:tabs>
                <w:tab w:val="center" w:pos="459"/>
              </w:tabs>
              <w:adjustRightInd w:val="0"/>
              <w:snapToGrid w:val="0"/>
              <w:ind w:left="200" w:hangingChars="100" w:hanging="200"/>
              <w:rPr>
                <w:rFonts w:ascii="ＭＳ 明朝" w:hAnsi="ＭＳ 明朝"/>
                <w:sz w:val="20"/>
                <w:szCs w:val="20"/>
              </w:rPr>
            </w:pPr>
          </w:p>
          <w:p w:rsidR="005A2A2B" w:rsidRPr="00831C08" w:rsidRDefault="005855A6" w:rsidP="004A152E">
            <w:pPr>
              <w:tabs>
                <w:tab w:val="center" w:pos="459"/>
              </w:tabs>
              <w:adjustRightInd w:val="0"/>
              <w:snapToGrid w:val="0"/>
              <w:ind w:left="200" w:hangingChars="100" w:hanging="200"/>
              <w:rPr>
                <w:rFonts w:ascii="ＭＳ 明朝" w:hAnsi="ＭＳ 明朝"/>
                <w:sz w:val="20"/>
                <w:szCs w:val="20"/>
              </w:rPr>
            </w:pPr>
            <w:r>
              <w:rPr>
                <w:rFonts w:ascii="ＭＳ 明朝" w:hAnsi="ＭＳ 明朝" w:hint="eastAsia"/>
                <w:sz w:val="20"/>
                <w:szCs w:val="20"/>
              </w:rPr>
              <w:t>ウ</w:t>
            </w:r>
            <w:r w:rsidR="004F79F6" w:rsidRPr="00831C08">
              <w:rPr>
                <w:rFonts w:ascii="ＭＳ 明朝" w:hAnsi="ＭＳ 明朝" w:hint="eastAsia"/>
                <w:sz w:val="20"/>
                <w:szCs w:val="20"/>
              </w:rPr>
              <w:t xml:space="preserve">　</w:t>
            </w:r>
            <w:r w:rsidR="00AE7613" w:rsidRPr="00831C08">
              <w:rPr>
                <w:rFonts w:ascii="ＭＳ 明朝" w:hAnsi="ＭＳ 明朝" w:hint="eastAsia"/>
                <w:sz w:val="20"/>
                <w:szCs w:val="20"/>
              </w:rPr>
              <w:t>少人数</w:t>
            </w:r>
            <w:r w:rsidR="004F79F6" w:rsidRPr="00831C08">
              <w:rPr>
                <w:rFonts w:ascii="ＭＳ 明朝" w:hAnsi="ＭＳ 明朝" w:hint="eastAsia"/>
                <w:sz w:val="20"/>
                <w:szCs w:val="20"/>
              </w:rPr>
              <w:t>展開</w:t>
            </w:r>
            <w:r w:rsidR="00AE7613" w:rsidRPr="00831C08">
              <w:rPr>
                <w:rFonts w:ascii="ＭＳ 明朝" w:hAnsi="ＭＳ 明朝" w:hint="eastAsia"/>
                <w:sz w:val="20"/>
                <w:szCs w:val="20"/>
              </w:rPr>
              <w:t>、進路別授業で理解度を向上させる。</w:t>
            </w:r>
            <w:r w:rsidR="00A5564B" w:rsidRPr="00831C08">
              <w:rPr>
                <w:rFonts w:ascii="ＭＳ 明朝" w:hAnsi="ＭＳ 明朝" w:hint="eastAsia"/>
                <w:sz w:val="20"/>
                <w:szCs w:val="20"/>
              </w:rPr>
              <w:t>また、</w:t>
            </w:r>
            <w:r w:rsidR="00AE7613" w:rsidRPr="00831C08">
              <w:rPr>
                <w:rFonts w:ascii="ＭＳ 明朝" w:hAnsi="ＭＳ 明朝" w:hint="eastAsia"/>
                <w:sz w:val="20"/>
                <w:szCs w:val="20"/>
              </w:rPr>
              <w:t>実験・実習を充実させ</w:t>
            </w:r>
            <w:r w:rsidR="00A5564B" w:rsidRPr="00831C08">
              <w:rPr>
                <w:rFonts w:ascii="ＭＳ 明朝" w:hAnsi="ＭＳ 明朝" w:hint="eastAsia"/>
                <w:sz w:val="20"/>
                <w:szCs w:val="20"/>
              </w:rPr>
              <w:t>経験値を上げる</w:t>
            </w:r>
            <w:r w:rsidR="00AE7613" w:rsidRPr="00831C08">
              <w:rPr>
                <w:rFonts w:ascii="ＭＳ 明朝" w:hAnsi="ＭＳ 明朝" w:hint="eastAsia"/>
                <w:sz w:val="20"/>
                <w:szCs w:val="20"/>
              </w:rPr>
              <w:t>ことで理解度を向上させる。</w:t>
            </w:r>
          </w:p>
          <w:p w:rsidR="005855A6" w:rsidRDefault="005855A6" w:rsidP="004A152E">
            <w:pPr>
              <w:tabs>
                <w:tab w:val="center" w:pos="459"/>
              </w:tabs>
              <w:adjustRightInd w:val="0"/>
              <w:snapToGrid w:val="0"/>
              <w:ind w:left="200" w:hangingChars="100" w:hanging="200"/>
              <w:rPr>
                <w:rFonts w:ascii="ＭＳ 明朝" w:hAnsi="ＭＳ 明朝"/>
                <w:sz w:val="20"/>
                <w:szCs w:val="20"/>
              </w:rPr>
            </w:pPr>
          </w:p>
          <w:p w:rsidR="006E64DC" w:rsidRPr="005855A6" w:rsidRDefault="005855A6" w:rsidP="004A152E">
            <w:pPr>
              <w:tabs>
                <w:tab w:val="center" w:pos="459"/>
              </w:tabs>
              <w:adjustRightInd w:val="0"/>
              <w:snapToGrid w:val="0"/>
              <w:ind w:left="200" w:hangingChars="100" w:hanging="200"/>
              <w:rPr>
                <w:rFonts w:ascii="ＭＳ 明朝" w:hAnsi="ＭＳ 明朝"/>
                <w:sz w:val="20"/>
                <w:szCs w:val="20"/>
              </w:rPr>
            </w:pPr>
            <w:r>
              <w:rPr>
                <w:rFonts w:ascii="ＭＳ 明朝" w:hAnsi="ＭＳ 明朝" w:hint="eastAsia"/>
                <w:sz w:val="20"/>
                <w:szCs w:val="20"/>
              </w:rPr>
              <w:t>エ</w:t>
            </w:r>
            <w:r w:rsidRPr="00831C08">
              <w:rPr>
                <w:rFonts w:ascii="ＭＳ 明朝" w:hAnsi="ＭＳ 明朝" w:hint="eastAsia"/>
                <w:sz w:val="20"/>
                <w:szCs w:val="20"/>
              </w:rPr>
              <w:t xml:space="preserve">　アクティブ・ラーニング</w:t>
            </w:r>
            <w:r>
              <w:rPr>
                <w:rFonts w:ascii="ＭＳ 明朝" w:hAnsi="ＭＳ 明朝" w:hint="eastAsia"/>
                <w:sz w:val="20"/>
                <w:szCs w:val="20"/>
              </w:rPr>
              <w:t>型授業を行う教諭の研究授業を行い、教諭間の共有を図る。</w:t>
            </w:r>
          </w:p>
          <w:p w:rsidR="004A152E" w:rsidRPr="005855A6" w:rsidRDefault="004A152E" w:rsidP="004A152E">
            <w:pPr>
              <w:tabs>
                <w:tab w:val="center" w:pos="459"/>
              </w:tabs>
              <w:adjustRightInd w:val="0"/>
              <w:snapToGrid w:val="0"/>
              <w:ind w:left="200" w:hangingChars="100" w:hanging="200"/>
              <w:rPr>
                <w:rFonts w:ascii="ＭＳ 明朝" w:hAnsi="ＭＳ 明朝"/>
                <w:sz w:val="20"/>
                <w:szCs w:val="20"/>
              </w:rPr>
            </w:pPr>
          </w:p>
          <w:p w:rsidR="004A152E" w:rsidRPr="00831C08" w:rsidRDefault="004A152E" w:rsidP="004A152E">
            <w:pPr>
              <w:tabs>
                <w:tab w:val="center" w:pos="459"/>
              </w:tabs>
              <w:adjustRightInd w:val="0"/>
              <w:snapToGrid w:val="0"/>
              <w:ind w:left="200" w:hangingChars="100" w:hanging="200"/>
              <w:rPr>
                <w:rFonts w:ascii="ＭＳ 明朝" w:hAnsi="ＭＳ 明朝"/>
                <w:sz w:val="20"/>
                <w:szCs w:val="20"/>
              </w:rPr>
            </w:pPr>
          </w:p>
          <w:p w:rsidR="006E64DC" w:rsidRPr="00831C08" w:rsidRDefault="006E64DC" w:rsidP="004A152E">
            <w:pPr>
              <w:tabs>
                <w:tab w:val="center" w:pos="459"/>
              </w:tabs>
              <w:adjustRightInd w:val="0"/>
              <w:snapToGrid w:val="0"/>
              <w:ind w:left="200" w:hangingChars="100" w:hanging="200"/>
              <w:rPr>
                <w:rFonts w:ascii="ＭＳ 明朝" w:hAnsi="ＭＳ 明朝"/>
                <w:sz w:val="20"/>
                <w:szCs w:val="20"/>
              </w:rPr>
            </w:pPr>
            <w:r w:rsidRPr="00831C08">
              <w:rPr>
                <w:rFonts w:ascii="ＭＳ 明朝" w:hAnsi="ＭＳ 明朝" w:hint="eastAsia"/>
                <w:sz w:val="20"/>
                <w:szCs w:val="20"/>
              </w:rPr>
              <w:t>ア　選択科目により主体的学びを引き出す。</w:t>
            </w:r>
          </w:p>
          <w:p w:rsidR="00B17F94" w:rsidRPr="00831C08" w:rsidRDefault="006E64DC" w:rsidP="004A152E">
            <w:pPr>
              <w:tabs>
                <w:tab w:val="center" w:pos="459"/>
              </w:tabs>
              <w:adjustRightInd w:val="0"/>
              <w:snapToGrid w:val="0"/>
              <w:ind w:left="200" w:hangingChars="100" w:hanging="200"/>
              <w:rPr>
                <w:rFonts w:ascii="ＭＳ 明朝" w:hAnsi="ＭＳ 明朝"/>
                <w:sz w:val="20"/>
                <w:szCs w:val="20"/>
              </w:rPr>
            </w:pPr>
            <w:r w:rsidRPr="00831C08">
              <w:rPr>
                <w:rFonts w:ascii="ＭＳ 明朝" w:hAnsi="ＭＳ 明朝" w:hint="eastAsia"/>
                <w:sz w:val="20"/>
                <w:szCs w:val="20"/>
              </w:rPr>
              <w:t>イ　講習・補習・勉強合宿</w:t>
            </w:r>
            <w:r w:rsidR="0054423B" w:rsidRPr="00831C08">
              <w:rPr>
                <w:rFonts w:ascii="ＭＳ 明朝" w:hAnsi="ＭＳ 明朝" w:hint="eastAsia"/>
                <w:sz w:val="20"/>
                <w:szCs w:val="20"/>
              </w:rPr>
              <w:t>等勉強会</w:t>
            </w:r>
            <w:r w:rsidRPr="00831C08">
              <w:rPr>
                <w:rFonts w:ascii="ＭＳ 明朝" w:hAnsi="ＭＳ 明朝" w:hint="eastAsia"/>
                <w:sz w:val="20"/>
                <w:szCs w:val="20"/>
              </w:rPr>
              <w:t>を充実させる。</w:t>
            </w:r>
          </w:p>
        </w:tc>
        <w:tc>
          <w:tcPr>
            <w:tcW w:w="3402" w:type="dxa"/>
            <w:tcBorders>
              <w:right w:val="dashed" w:sz="4" w:space="0" w:color="auto"/>
            </w:tcBorders>
          </w:tcPr>
          <w:p w:rsidR="00B00B1B" w:rsidRPr="00831C08" w:rsidRDefault="00652745" w:rsidP="004A152E">
            <w:pPr>
              <w:adjustRightInd w:val="0"/>
              <w:snapToGrid w:val="0"/>
              <w:jc w:val="left"/>
              <w:rPr>
                <w:rFonts w:ascii="ＭＳ 明朝" w:hAnsi="ＭＳ 明朝"/>
                <w:sz w:val="20"/>
                <w:szCs w:val="20"/>
              </w:rPr>
            </w:pPr>
            <w:r w:rsidRPr="00831C08">
              <w:rPr>
                <w:rFonts w:ascii="ＭＳ 明朝" w:hAnsi="ＭＳ 明朝" w:hint="eastAsia"/>
                <w:sz w:val="20"/>
                <w:szCs w:val="20"/>
              </w:rPr>
              <w:t>※【　】は学校教育自己診断による</w:t>
            </w:r>
          </w:p>
          <w:p w:rsidR="00652745" w:rsidRPr="00831C08" w:rsidRDefault="00652745" w:rsidP="004A152E">
            <w:pPr>
              <w:adjustRightInd w:val="0"/>
              <w:snapToGrid w:val="0"/>
              <w:jc w:val="left"/>
              <w:rPr>
                <w:rFonts w:ascii="ＭＳ 明朝" w:hAnsi="ＭＳ 明朝"/>
                <w:sz w:val="20"/>
                <w:szCs w:val="20"/>
              </w:rPr>
            </w:pPr>
          </w:p>
          <w:p w:rsidR="00D3149F" w:rsidRPr="00831C08" w:rsidRDefault="00776FCF" w:rsidP="004A152E">
            <w:pPr>
              <w:overflowPunct w:val="0"/>
              <w:autoSpaceDE w:val="0"/>
              <w:autoSpaceDN w:val="0"/>
              <w:adjustRightInd w:val="0"/>
              <w:snapToGrid w:val="0"/>
              <w:ind w:rightChars="-18" w:right="-38"/>
              <w:jc w:val="left"/>
              <w:rPr>
                <w:rFonts w:ascii="ＭＳ 明朝" w:hAnsi="ＭＳ 明朝"/>
                <w:sz w:val="20"/>
                <w:szCs w:val="20"/>
              </w:rPr>
            </w:pPr>
            <w:r w:rsidRPr="00831C08">
              <w:rPr>
                <w:rFonts w:ascii="ＭＳ 明朝" w:hAnsi="ＭＳ 明朝" w:hint="eastAsia"/>
                <w:sz w:val="20"/>
                <w:szCs w:val="20"/>
              </w:rPr>
              <w:t>【授業満足度</w:t>
            </w:r>
            <w:r w:rsidR="00D4371D" w:rsidRPr="00831C08">
              <w:rPr>
                <w:rFonts w:ascii="ＭＳ 明朝" w:hAnsi="ＭＳ 明朝" w:hint="eastAsia"/>
                <w:sz w:val="20"/>
                <w:szCs w:val="20"/>
              </w:rPr>
              <w:t>70</w:t>
            </w:r>
            <w:r w:rsidRPr="00831C08">
              <w:rPr>
                <w:rFonts w:ascii="ＭＳ 明朝" w:hAnsi="ＭＳ 明朝" w:hint="eastAsia"/>
                <w:sz w:val="20"/>
                <w:szCs w:val="20"/>
              </w:rPr>
              <w:t>%】</w:t>
            </w:r>
          </w:p>
          <w:p w:rsidR="00776FCF" w:rsidRPr="00831C08" w:rsidRDefault="00776FCF"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530E58">
              <w:rPr>
                <w:rFonts w:ascii="ＭＳ 明朝" w:hAnsi="ＭＳ 明朝" w:hint="eastAsia"/>
                <w:sz w:val="20"/>
                <w:szCs w:val="20"/>
              </w:rPr>
              <w:t>28</w:t>
            </w:r>
            <w:r w:rsidRPr="00831C08">
              <w:rPr>
                <w:rFonts w:ascii="ＭＳ 明朝" w:hAnsi="ＭＳ 明朝" w:hint="eastAsia"/>
                <w:sz w:val="20"/>
                <w:szCs w:val="20"/>
              </w:rPr>
              <w:t>年度</w:t>
            </w:r>
            <w:r w:rsidR="0054423B" w:rsidRPr="00831C08">
              <w:rPr>
                <w:rFonts w:ascii="ＭＳ 明朝" w:hAnsi="ＭＳ 明朝" w:hint="eastAsia"/>
                <w:sz w:val="20"/>
                <w:szCs w:val="20"/>
              </w:rPr>
              <w:t>66.</w:t>
            </w:r>
            <w:r w:rsidR="00530E58">
              <w:rPr>
                <w:rFonts w:ascii="ＭＳ 明朝" w:hAnsi="ＭＳ 明朝" w:hint="eastAsia"/>
                <w:sz w:val="20"/>
                <w:szCs w:val="20"/>
              </w:rPr>
              <w:t>7</w:t>
            </w:r>
            <w:r w:rsidRPr="00831C08">
              <w:rPr>
                <w:rFonts w:ascii="ＭＳ 明朝" w:hAnsi="ＭＳ 明朝" w:hint="eastAsia"/>
                <w:sz w:val="20"/>
                <w:szCs w:val="20"/>
              </w:rPr>
              <w:t>%):生徒</w:t>
            </w:r>
          </w:p>
          <w:p w:rsidR="00D3149F" w:rsidRPr="00831C08" w:rsidRDefault="00652745" w:rsidP="004A152E">
            <w:pPr>
              <w:overflowPunct w:val="0"/>
              <w:autoSpaceDE w:val="0"/>
              <w:autoSpaceDN w:val="0"/>
              <w:adjustRightInd w:val="0"/>
              <w:snapToGrid w:val="0"/>
              <w:ind w:rightChars="-18" w:right="-38"/>
              <w:jc w:val="left"/>
              <w:rPr>
                <w:rFonts w:ascii="ＭＳ 明朝" w:hAnsi="ＭＳ 明朝"/>
                <w:sz w:val="20"/>
                <w:szCs w:val="20"/>
              </w:rPr>
            </w:pPr>
            <w:r w:rsidRPr="00831C08">
              <w:rPr>
                <w:rFonts w:ascii="ＭＳ 明朝" w:hAnsi="ＭＳ 明朝" w:hint="eastAsia"/>
                <w:sz w:val="20"/>
                <w:szCs w:val="20"/>
              </w:rPr>
              <w:t>【</w:t>
            </w:r>
            <w:r w:rsidR="00A6235E" w:rsidRPr="00831C08">
              <w:rPr>
                <w:rFonts w:ascii="ＭＳ 明朝" w:hAnsi="ＭＳ 明朝" w:hint="eastAsia"/>
                <w:sz w:val="20"/>
                <w:szCs w:val="20"/>
              </w:rPr>
              <w:t>カリキュラム</w:t>
            </w:r>
            <w:r w:rsidR="002E55FF" w:rsidRPr="00831C08">
              <w:rPr>
                <w:rFonts w:ascii="ＭＳ 明朝" w:hAnsi="ＭＳ 明朝" w:hint="eastAsia"/>
                <w:sz w:val="20"/>
                <w:szCs w:val="20"/>
              </w:rPr>
              <w:t>満足度</w:t>
            </w:r>
            <w:r w:rsidR="008E1B5F" w:rsidRPr="00831C08">
              <w:rPr>
                <w:rFonts w:ascii="ＭＳ 明朝" w:hAnsi="ＭＳ 明朝" w:hint="eastAsia"/>
                <w:sz w:val="20"/>
                <w:szCs w:val="20"/>
              </w:rPr>
              <w:t>70</w:t>
            </w:r>
            <w:r w:rsidR="00074A5D" w:rsidRPr="00831C08">
              <w:rPr>
                <w:rFonts w:ascii="ＭＳ 明朝" w:hAnsi="ＭＳ 明朝" w:hint="eastAsia"/>
                <w:sz w:val="20"/>
                <w:szCs w:val="20"/>
              </w:rPr>
              <w:t>%</w:t>
            </w:r>
            <w:r w:rsidRPr="00831C08">
              <w:rPr>
                <w:rFonts w:ascii="ＭＳ 明朝" w:hAnsi="ＭＳ 明朝" w:hint="eastAsia"/>
                <w:sz w:val="20"/>
                <w:szCs w:val="20"/>
              </w:rPr>
              <w:t>】</w:t>
            </w:r>
          </w:p>
          <w:p w:rsidR="009E04EB" w:rsidRPr="00831C08" w:rsidRDefault="00A6235E"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530E58">
              <w:rPr>
                <w:rFonts w:ascii="ＭＳ 明朝" w:hAnsi="ＭＳ 明朝" w:hint="eastAsia"/>
                <w:sz w:val="20"/>
                <w:szCs w:val="20"/>
              </w:rPr>
              <w:t>28</w:t>
            </w:r>
            <w:r w:rsidRPr="00831C08">
              <w:rPr>
                <w:rFonts w:ascii="ＭＳ 明朝" w:hAnsi="ＭＳ 明朝" w:hint="eastAsia"/>
                <w:sz w:val="20"/>
                <w:szCs w:val="20"/>
              </w:rPr>
              <w:t>年度</w:t>
            </w:r>
            <w:r w:rsidR="00650F3B" w:rsidRPr="00831C08">
              <w:rPr>
                <w:rFonts w:ascii="ＭＳ 明朝" w:hAnsi="ＭＳ 明朝" w:hint="eastAsia"/>
                <w:sz w:val="20"/>
                <w:szCs w:val="20"/>
              </w:rPr>
              <w:t>6</w:t>
            </w:r>
            <w:r w:rsidR="00530E58">
              <w:rPr>
                <w:rFonts w:ascii="ＭＳ 明朝" w:hAnsi="ＭＳ 明朝" w:hint="eastAsia"/>
                <w:sz w:val="20"/>
                <w:szCs w:val="20"/>
              </w:rPr>
              <w:t>7</w:t>
            </w:r>
            <w:r w:rsidR="00650F3B" w:rsidRPr="00831C08">
              <w:rPr>
                <w:rFonts w:ascii="ＭＳ 明朝" w:hAnsi="ＭＳ 明朝" w:hint="eastAsia"/>
                <w:sz w:val="20"/>
                <w:szCs w:val="20"/>
              </w:rPr>
              <w:t>.</w:t>
            </w:r>
            <w:r w:rsidR="00530E58">
              <w:rPr>
                <w:rFonts w:ascii="ＭＳ 明朝" w:hAnsi="ＭＳ 明朝" w:hint="eastAsia"/>
                <w:sz w:val="20"/>
                <w:szCs w:val="20"/>
              </w:rPr>
              <w:t>2</w:t>
            </w:r>
            <w:r w:rsidRPr="00831C08">
              <w:rPr>
                <w:rFonts w:ascii="ＭＳ 明朝" w:hAnsi="ＭＳ 明朝" w:hint="eastAsia"/>
                <w:sz w:val="20"/>
                <w:szCs w:val="20"/>
              </w:rPr>
              <w:t>%)</w:t>
            </w:r>
            <w:r w:rsidR="003E3F13" w:rsidRPr="00831C08">
              <w:rPr>
                <w:rFonts w:ascii="ＭＳ 明朝" w:hAnsi="ＭＳ 明朝" w:hint="eastAsia"/>
                <w:sz w:val="20"/>
                <w:szCs w:val="20"/>
              </w:rPr>
              <w:t>:</w:t>
            </w:r>
            <w:r w:rsidR="00652745" w:rsidRPr="00831C08">
              <w:rPr>
                <w:rFonts w:ascii="ＭＳ 明朝" w:hAnsi="ＭＳ 明朝" w:hint="eastAsia"/>
                <w:sz w:val="20"/>
                <w:szCs w:val="20"/>
              </w:rPr>
              <w:t>生徒</w:t>
            </w:r>
          </w:p>
          <w:p w:rsidR="0000622D" w:rsidRPr="00831C08" w:rsidRDefault="00D3149F" w:rsidP="004A152E">
            <w:pPr>
              <w:overflowPunct w:val="0"/>
              <w:autoSpaceDE w:val="0"/>
              <w:autoSpaceDN w:val="0"/>
              <w:adjustRightInd w:val="0"/>
              <w:snapToGrid w:val="0"/>
              <w:ind w:rightChars="-18" w:right="-38"/>
              <w:jc w:val="left"/>
              <w:rPr>
                <w:rFonts w:ascii="ＭＳ 明朝" w:hAnsi="ＭＳ 明朝"/>
                <w:sz w:val="20"/>
                <w:szCs w:val="20"/>
              </w:rPr>
            </w:pPr>
            <w:r w:rsidRPr="00831C08">
              <w:rPr>
                <w:rFonts w:ascii="ＭＳ 明朝" w:hAnsi="ＭＳ 明朝" w:hint="eastAsia"/>
                <w:sz w:val="20"/>
                <w:szCs w:val="20"/>
              </w:rPr>
              <w:t>【ICTの活用</w:t>
            </w:r>
            <w:r w:rsidR="009851CF" w:rsidRPr="00831C08">
              <w:rPr>
                <w:rFonts w:ascii="ＭＳ 明朝" w:hAnsi="ＭＳ 明朝" w:hint="eastAsia"/>
                <w:sz w:val="20"/>
                <w:szCs w:val="20"/>
              </w:rPr>
              <w:t>度</w:t>
            </w:r>
            <w:r w:rsidR="00A43207">
              <w:rPr>
                <w:rFonts w:ascii="ＭＳ 明朝" w:hAnsi="ＭＳ 明朝" w:hint="eastAsia"/>
                <w:sz w:val="20"/>
                <w:szCs w:val="20"/>
              </w:rPr>
              <w:t>50</w:t>
            </w:r>
            <w:r w:rsidR="009851CF" w:rsidRPr="00831C08">
              <w:rPr>
                <w:rFonts w:ascii="ＭＳ 明朝" w:hAnsi="ＭＳ 明朝" w:hint="eastAsia"/>
                <w:sz w:val="20"/>
                <w:szCs w:val="20"/>
              </w:rPr>
              <w:t>%</w:t>
            </w:r>
            <w:r w:rsidR="00A43207">
              <w:rPr>
                <w:rFonts w:ascii="ＭＳ 明朝" w:hAnsi="ＭＳ 明朝" w:hint="eastAsia"/>
                <w:sz w:val="20"/>
                <w:szCs w:val="20"/>
              </w:rPr>
              <w:t>の維持</w:t>
            </w:r>
            <w:r w:rsidRPr="00831C08">
              <w:rPr>
                <w:rFonts w:ascii="ＭＳ 明朝" w:hAnsi="ＭＳ 明朝" w:hint="eastAsia"/>
                <w:sz w:val="20"/>
                <w:szCs w:val="20"/>
              </w:rPr>
              <w:t>】</w:t>
            </w:r>
          </w:p>
          <w:p w:rsidR="006E64DC" w:rsidRPr="00831C08" w:rsidRDefault="006E64DC" w:rsidP="004A152E">
            <w:pPr>
              <w:overflowPunct w:val="0"/>
              <w:autoSpaceDE w:val="0"/>
              <w:autoSpaceDN w:val="0"/>
              <w:adjustRightInd w:val="0"/>
              <w:snapToGrid w:val="0"/>
              <w:ind w:rightChars="-18" w:right="-38"/>
              <w:jc w:val="left"/>
              <w:rPr>
                <w:rFonts w:ascii="ＭＳ 明朝" w:hAnsi="ＭＳ 明朝"/>
                <w:sz w:val="20"/>
                <w:szCs w:val="20"/>
              </w:rPr>
            </w:pPr>
            <w:r w:rsidRPr="00831C08">
              <w:rPr>
                <w:rFonts w:ascii="ＭＳ 明朝" w:hAnsi="ＭＳ 明朝" w:hint="eastAsia"/>
                <w:sz w:val="20"/>
                <w:szCs w:val="20"/>
              </w:rPr>
              <w:t xml:space="preserve">　 （H</w:t>
            </w:r>
            <w:r w:rsidR="00650F3B" w:rsidRPr="00831C08">
              <w:rPr>
                <w:rFonts w:ascii="ＭＳ 明朝" w:hAnsi="ＭＳ 明朝" w:hint="eastAsia"/>
                <w:sz w:val="20"/>
                <w:szCs w:val="20"/>
              </w:rPr>
              <w:t>27</w:t>
            </w:r>
            <w:r w:rsidRPr="00831C08">
              <w:rPr>
                <w:rFonts w:ascii="ＭＳ 明朝" w:hAnsi="ＭＳ 明朝" w:hint="eastAsia"/>
                <w:sz w:val="20"/>
                <w:szCs w:val="20"/>
              </w:rPr>
              <w:t>年度</w:t>
            </w:r>
            <w:r w:rsidR="00650F3B" w:rsidRPr="00831C08">
              <w:rPr>
                <w:rFonts w:ascii="ＭＳ 明朝" w:hAnsi="ＭＳ 明朝" w:hint="eastAsia"/>
                <w:sz w:val="20"/>
                <w:szCs w:val="20"/>
              </w:rPr>
              <w:t>51.0</w:t>
            </w:r>
            <w:r w:rsidRPr="00831C08">
              <w:rPr>
                <w:rFonts w:ascii="ＭＳ 明朝" w:hAnsi="ＭＳ 明朝" w:hint="eastAsia"/>
                <w:sz w:val="20"/>
                <w:szCs w:val="20"/>
              </w:rPr>
              <w:t>％）：教員</w:t>
            </w:r>
          </w:p>
          <w:p w:rsidR="006E64DC" w:rsidRPr="00831C08" w:rsidRDefault="00D4371D" w:rsidP="004A152E">
            <w:pPr>
              <w:adjustRightInd w:val="0"/>
              <w:snapToGrid w:val="0"/>
              <w:rPr>
                <w:rFonts w:ascii="ＭＳ 明朝" w:hAnsi="ＭＳ 明朝"/>
                <w:sz w:val="20"/>
                <w:szCs w:val="20"/>
              </w:rPr>
            </w:pPr>
            <w:r w:rsidRPr="00831C08">
              <w:rPr>
                <w:rFonts w:ascii="ＭＳ 明朝" w:hAnsi="ＭＳ 明朝" w:hint="eastAsia"/>
                <w:sz w:val="20"/>
                <w:szCs w:val="20"/>
              </w:rPr>
              <w:t>（</w:t>
            </w:r>
            <w:r w:rsidR="008E1B5F" w:rsidRPr="00831C08">
              <w:rPr>
                <w:rFonts w:ascii="ＭＳ 明朝" w:hAnsi="ＭＳ 明朝" w:hint="eastAsia"/>
                <w:sz w:val="20"/>
                <w:szCs w:val="20"/>
              </w:rPr>
              <w:t>授業アンケート：3.</w:t>
            </w:r>
            <w:r w:rsidR="00650F3B" w:rsidRPr="00831C08">
              <w:rPr>
                <w:rFonts w:ascii="ＭＳ 明朝" w:hAnsi="ＭＳ 明朝" w:hint="eastAsia"/>
                <w:sz w:val="20"/>
                <w:szCs w:val="20"/>
              </w:rPr>
              <w:t>1</w:t>
            </w:r>
            <w:r w:rsidR="00530E58">
              <w:rPr>
                <w:rFonts w:ascii="ＭＳ 明朝" w:hAnsi="ＭＳ 明朝" w:hint="eastAsia"/>
                <w:sz w:val="20"/>
                <w:szCs w:val="20"/>
              </w:rPr>
              <w:t>4</w:t>
            </w:r>
            <w:r w:rsidR="008E1B5F" w:rsidRPr="00831C08">
              <w:rPr>
                <w:rFonts w:ascii="ＭＳ 明朝" w:hAnsi="ＭＳ 明朝" w:hint="eastAsia"/>
                <w:sz w:val="20"/>
                <w:szCs w:val="20"/>
              </w:rPr>
              <w:t>→3.</w:t>
            </w:r>
            <w:r w:rsidR="00650F3B" w:rsidRPr="00831C08">
              <w:rPr>
                <w:rFonts w:ascii="ＭＳ 明朝" w:hAnsi="ＭＳ 明朝" w:hint="eastAsia"/>
                <w:sz w:val="20"/>
                <w:szCs w:val="20"/>
              </w:rPr>
              <w:t>1</w:t>
            </w:r>
            <w:r w:rsidR="00530E58">
              <w:rPr>
                <w:rFonts w:ascii="ＭＳ 明朝" w:hAnsi="ＭＳ 明朝" w:hint="eastAsia"/>
                <w:sz w:val="20"/>
                <w:szCs w:val="20"/>
              </w:rPr>
              <w:t>8</w:t>
            </w:r>
            <w:r w:rsidRPr="00831C08">
              <w:rPr>
                <w:rFonts w:ascii="ＭＳ 明朝" w:hAnsi="ＭＳ 明朝" w:hint="eastAsia"/>
                <w:sz w:val="20"/>
                <w:szCs w:val="20"/>
              </w:rPr>
              <w:t>）</w:t>
            </w:r>
          </w:p>
          <w:p w:rsidR="00202898" w:rsidRPr="00831C08" w:rsidRDefault="00650F3B" w:rsidP="004A152E">
            <w:pPr>
              <w:pStyle w:val="ab"/>
              <w:numPr>
                <w:ilvl w:val="1"/>
                <w:numId w:val="22"/>
              </w:numPr>
              <w:adjustRightInd w:val="0"/>
              <w:snapToGrid w:val="0"/>
              <w:ind w:leftChars="0" w:left="459" w:hanging="283"/>
              <w:rPr>
                <w:rFonts w:ascii="ＭＳ 明朝" w:hAnsi="ＭＳ 明朝"/>
                <w:sz w:val="20"/>
                <w:szCs w:val="20"/>
              </w:rPr>
            </w:pPr>
            <w:r w:rsidRPr="00831C08">
              <w:rPr>
                <w:rFonts w:ascii="ＭＳ 明朝" w:hAnsi="ＭＳ 明朝" w:hint="eastAsia"/>
                <w:sz w:val="20"/>
                <w:szCs w:val="20"/>
              </w:rPr>
              <w:t>授業研究チーム</w:t>
            </w:r>
            <w:r w:rsidR="002E55FF" w:rsidRPr="00831C08">
              <w:rPr>
                <w:rFonts w:ascii="ＭＳ 明朝" w:hAnsi="ＭＳ 明朝" w:hint="eastAsia"/>
                <w:sz w:val="20"/>
                <w:szCs w:val="20"/>
              </w:rPr>
              <w:t>による校内研修の実施</w:t>
            </w:r>
          </w:p>
          <w:p w:rsidR="00DA32CA" w:rsidRPr="00831C08" w:rsidRDefault="00202898" w:rsidP="004A152E">
            <w:pPr>
              <w:pStyle w:val="ab"/>
              <w:numPr>
                <w:ilvl w:val="1"/>
                <w:numId w:val="23"/>
              </w:numPr>
              <w:adjustRightInd w:val="0"/>
              <w:snapToGrid w:val="0"/>
              <w:ind w:leftChars="0" w:left="460" w:hanging="284"/>
              <w:jc w:val="left"/>
              <w:rPr>
                <w:rFonts w:ascii="ＭＳ 明朝" w:hAnsi="ＭＳ 明朝"/>
                <w:sz w:val="20"/>
                <w:szCs w:val="20"/>
              </w:rPr>
            </w:pPr>
            <w:r w:rsidRPr="00831C08">
              <w:rPr>
                <w:rFonts w:ascii="ＭＳ 明朝" w:hAnsi="ＭＳ 明朝" w:hint="eastAsia"/>
                <w:sz w:val="20"/>
                <w:szCs w:val="20"/>
              </w:rPr>
              <w:t>講習や学習イベント</w:t>
            </w:r>
            <w:r w:rsidR="00776FCF" w:rsidRPr="00831C08">
              <w:rPr>
                <w:rFonts w:ascii="ＭＳ 明朝" w:hAnsi="ＭＳ 明朝" w:hint="eastAsia"/>
                <w:sz w:val="20"/>
                <w:szCs w:val="20"/>
              </w:rPr>
              <w:t>へ</w:t>
            </w:r>
            <w:r w:rsidRPr="00831C08">
              <w:rPr>
                <w:rFonts w:ascii="ＭＳ 明朝" w:hAnsi="ＭＳ 明朝" w:hint="eastAsia"/>
                <w:sz w:val="20"/>
                <w:szCs w:val="20"/>
              </w:rPr>
              <w:t>の参加生徒</w:t>
            </w:r>
            <w:r w:rsidR="00C33FF4" w:rsidRPr="00831C08">
              <w:rPr>
                <w:rFonts w:ascii="ＭＳ 明朝" w:hAnsi="ＭＳ 明朝" w:hint="eastAsia"/>
                <w:sz w:val="20"/>
                <w:szCs w:val="20"/>
              </w:rPr>
              <w:t>満足度</w:t>
            </w:r>
            <w:r w:rsidR="00776FCF" w:rsidRPr="00831C08">
              <w:rPr>
                <w:rFonts w:ascii="ＭＳ 明朝" w:hAnsi="ＭＳ 明朝" w:hint="eastAsia"/>
                <w:sz w:val="20"/>
                <w:szCs w:val="20"/>
              </w:rPr>
              <w:t>向上</w:t>
            </w:r>
            <w:r w:rsidR="00A6235E" w:rsidRPr="00831C08">
              <w:rPr>
                <w:rFonts w:ascii="ＭＳ 明朝" w:hAnsi="ＭＳ 明朝" w:hint="eastAsia"/>
                <w:sz w:val="20"/>
                <w:szCs w:val="20"/>
              </w:rPr>
              <w:t>(</w:t>
            </w:r>
            <w:r w:rsidR="007C6007" w:rsidRPr="00831C08">
              <w:rPr>
                <w:rFonts w:ascii="ＭＳ 明朝" w:hAnsi="ＭＳ 明朝" w:hint="eastAsia"/>
                <w:sz w:val="20"/>
                <w:szCs w:val="20"/>
              </w:rPr>
              <w:t>企画ごとの</w:t>
            </w:r>
            <w:r w:rsidR="00776FCF" w:rsidRPr="00831C08">
              <w:rPr>
                <w:rFonts w:ascii="ＭＳ 明朝" w:hAnsi="ＭＳ 明朝" w:hint="eastAsia"/>
                <w:sz w:val="20"/>
                <w:szCs w:val="20"/>
              </w:rPr>
              <w:t>生徒</w:t>
            </w:r>
            <w:r w:rsidR="007C6007" w:rsidRPr="00831C08">
              <w:rPr>
                <w:rFonts w:ascii="ＭＳ 明朝" w:hAnsi="ＭＳ 明朝" w:hint="eastAsia"/>
                <w:sz w:val="20"/>
                <w:szCs w:val="20"/>
              </w:rPr>
              <w:t>満足度調査･</w:t>
            </w:r>
            <w:r w:rsidR="00A6235E" w:rsidRPr="00831C08">
              <w:rPr>
                <w:rFonts w:ascii="ＭＳ 明朝" w:hAnsi="ＭＳ 明朝" w:hint="eastAsia"/>
                <w:sz w:val="20"/>
                <w:szCs w:val="20"/>
              </w:rPr>
              <w:t>平均</w:t>
            </w:r>
            <w:r w:rsidR="00776FCF" w:rsidRPr="00831C08">
              <w:rPr>
                <w:rFonts w:ascii="ＭＳ 明朝" w:hAnsi="ＭＳ 明朝" w:hint="eastAsia"/>
                <w:sz w:val="20"/>
                <w:szCs w:val="20"/>
              </w:rPr>
              <w:t>8</w:t>
            </w:r>
            <w:r w:rsidRPr="00831C08">
              <w:rPr>
                <w:rFonts w:ascii="ＭＳ 明朝" w:hAnsi="ＭＳ 明朝" w:hint="eastAsia"/>
                <w:sz w:val="20"/>
                <w:szCs w:val="20"/>
              </w:rPr>
              <w:t>0</w:t>
            </w:r>
            <w:r w:rsidR="00A6235E" w:rsidRPr="00831C08">
              <w:rPr>
                <w:rFonts w:ascii="ＭＳ 明朝" w:hAnsi="ＭＳ 明朝" w:hint="eastAsia"/>
                <w:sz w:val="20"/>
                <w:szCs w:val="20"/>
              </w:rPr>
              <w:t>%</w:t>
            </w:r>
            <w:r w:rsidR="00776FCF" w:rsidRPr="00831C08">
              <w:rPr>
                <w:rFonts w:ascii="ＭＳ 明朝" w:hAnsi="ＭＳ 明朝" w:hint="eastAsia"/>
                <w:sz w:val="20"/>
                <w:szCs w:val="20"/>
              </w:rPr>
              <w:t>目標</w:t>
            </w:r>
            <w:r w:rsidR="00A6235E" w:rsidRPr="00831C08">
              <w:rPr>
                <w:rFonts w:ascii="ＭＳ 明朝" w:hAnsi="ＭＳ 明朝"/>
                <w:sz w:val="20"/>
                <w:szCs w:val="20"/>
              </w:rPr>
              <w:t>）</w:t>
            </w:r>
          </w:p>
          <w:p w:rsidR="006E64DC" w:rsidRPr="00831C08" w:rsidRDefault="006E64DC" w:rsidP="004A152E">
            <w:pPr>
              <w:pStyle w:val="ab"/>
              <w:numPr>
                <w:ilvl w:val="1"/>
                <w:numId w:val="23"/>
              </w:numPr>
              <w:adjustRightInd w:val="0"/>
              <w:snapToGrid w:val="0"/>
              <w:ind w:leftChars="0" w:left="460" w:hanging="284"/>
              <w:jc w:val="left"/>
              <w:rPr>
                <w:rFonts w:ascii="ＭＳ 明朝" w:hAnsi="ＭＳ 明朝"/>
                <w:sz w:val="20"/>
                <w:szCs w:val="20"/>
              </w:rPr>
            </w:pPr>
            <w:r w:rsidRPr="00831C08">
              <w:rPr>
                <w:rFonts w:ascii="ＭＳ 明朝" w:hAnsi="ＭＳ 明朝" w:hint="eastAsia"/>
                <w:sz w:val="20"/>
                <w:szCs w:val="20"/>
              </w:rPr>
              <w:t>国公立大学合格：10名以上</w:t>
            </w:r>
          </w:p>
          <w:p w:rsidR="006E64DC" w:rsidRPr="00831C08" w:rsidRDefault="006E64DC" w:rsidP="004A152E">
            <w:pPr>
              <w:pStyle w:val="ab"/>
              <w:numPr>
                <w:ilvl w:val="1"/>
                <w:numId w:val="23"/>
              </w:numPr>
              <w:adjustRightInd w:val="0"/>
              <w:snapToGrid w:val="0"/>
              <w:ind w:leftChars="0" w:left="460" w:hanging="284"/>
              <w:jc w:val="left"/>
              <w:rPr>
                <w:rFonts w:ascii="ＭＳ 明朝" w:hAnsi="ＭＳ 明朝"/>
                <w:sz w:val="20"/>
                <w:szCs w:val="20"/>
              </w:rPr>
            </w:pPr>
            <w:r w:rsidRPr="00831C08">
              <w:rPr>
                <w:rFonts w:ascii="ＭＳ 明朝" w:hAnsi="ＭＳ 明朝" w:hint="eastAsia"/>
                <w:sz w:val="20"/>
                <w:szCs w:val="20"/>
              </w:rPr>
              <w:t>関関同立合格：</w:t>
            </w:r>
            <w:r w:rsidR="00530E58">
              <w:rPr>
                <w:rFonts w:ascii="ＭＳ 明朝" w:hAnsi="ＭＳ 明朝" w:hint="eastAsia"/>
                <w:sz w:val="20"/>
                <w:szCs w:val="20"/>
              </w:rPr>
              <w:t>述べ</w:t>
            </w:r>
            <w:r w:rsidRPr="00831C08">
              <w:rPr>
                <w:rFonts w:ascii="ＭＳ 明朝" w:hAnsi="ＭＳ 明朝" w:hint="eastAsia"/>
                <w:sz w:val="20"/>
                <w:szCs w:val="20"/>
              </w:rPr>
              <w:t>100名以上</w:t>
            </w:r>
          </w:p>
          <w:p w:rsidR="00237081" w:rsidRPr="00831C08" w:rsidRDefault="00237081" w:rsidP="004A152E">
            <w:pPr>
              <w:pStyle w:val="ab"/>
              <w:numPr>
                <w:ilvl w:val="1"/>
                <w:numId w:val="23"/>
              </w:numPr>
              <w:adjustRightInd w:val="0"/>
              <w:snapToGrid w:val="0"/>
              <w:ind w:leftChars="0" w:left="460" w:hanging="284"/>
              <w:jc w:val="left"/>
              <w:rPr>
                <w:rFonts w:ascii="ＭＳ 明朝" w:hAnsi="ＭＳ 明朝"/>
                <w:sz w:val="20"/>
                <w:szCs w:val="20"/>
              </w:rPr>
            </w:pPr>
            <w:r w:rsidRPr="00831C08">
              <w:rPr>
                <w:rFonts w:ascii="ＭＳ 明朝" w:hAnsi="ＭＳ 明朝" w:hint="eastAsia"/>
                <w:sz w:val="20"/>
                <w:szCs w:val="20"/>
              </w:rPr>
              <w:t>看護・医療系、公務員等</w:t>
            </w:r>
            <w:r w:rsidR="007448A6" w:rsidRPr="00831C08">
              <w:rPr>
                <w:rFonts w:ascii="ＭＳ 明朝" w:hAnsi="ＭＳ 明朝" w:hint="eastAsia"/>
                <w:sz w:val="20"/>
                <w:szCs w:val="20"/>
              </w:rPr>
              <w:t>生徒のニーズによる講習の実施</w:t>
            </w:r>
          </w:p>
        </w:tc>
        <w:tc>
          <w:tcPr>
            <w:tcW w:w="3367" w:type="dxa"/>
            <w:tcBorders>
              <w:left w:val="dashed" w:sz="4" w:space="0" w:color="auto"/>
              <w:right w:val="single" w:sz="4" w:space="0" w:color="auto"/>
            </w:tcBorders>
            <w:shd w:val="clear" w:color="auto" w:fill="auto"/>
          </w:tcPr>
          <w:p w:rsidR="00816619" w:rsidRDefault="004827E3" w:rsidP="007257A8">
            <w:pPr>
              <w:adjustRightInd w:val="0"/>
              <w:snapToGrid w:val="0"/>
              <w:spacing w:line="340" w:lineRule="atLeast"/>
              <w:rPr>
                <w:rFonts w:ascii="ＭＳ 明朝" w:hAnsi="ＭＳ 明朝"/>
                <w:szCs w:val="21"/>
              </w:rPr>
            </w:pPr>
            <w:r>
              <w:rPr>
                <w:rFonts w:ascii="ＭＳ 明朝" w:hAnsi="ＭＳ 明朝" w:hint="eastAsia"/>
                <w:szCs w:val="21"/>
              </w:rPr>
              <w:t>教科ごとに授業に関する</w:t>
            </w:r>
            <w:r w:rsidR="007257A8">
              <w:rPr>
                <w:rFonts w:ascii="ＭＳ 明朝" w:hAnsi="ＭＳ 明朝" w:hint="eastAsia"/>
                <w:szCs w:val="21"/>
              </w:rPr>
              <w:t>目標意識を高め</w:t>
            </w:r>
            <w:r>
              <w:rPr>
                <w:rFonts w:ascii="ＭＳ 明朝" w:hAnsi="ＭＳ 明朝" w:hint="eastAsia"/>
                <w:szCs w:val="21"/>
              </w:rPr>
              <w:t>情報共有を促進し個々の教員の授業力向上に注力した。</w:t>
            </w:r>
            <w:r w:rsidR="007257A8">
              <w:rPr>
                <w:rFonts w:ascii="ＭＳ 明朝" w:hAnsi="ＭＳ 明朝" w:hint="eastAsia"/>
                <w:szCs w:val="21"/>
              </w:rPr>
              <w:t>その結果、</w:t>
            </w:r>
            <w:r>
              <w:rPr>
                <w:rFonts w:ascii="ＭＳ 明朝" w:hAnsi="ＭＳ 明朝" w:hint="eastAsia"/>
                <w:szCs w:val="21"/>
              </w:rPr>
              <w:t>生徒の授業満足度は73.1％(</w:t>
            </w:r>
            <w:r w:rsidR="00980767">
              <w:rPr>
                <w:rFonts w:ascii="ＭＳ 明朝" w:hAnsi="ＭＳ 明朝" w:hint="eastAsia"/>
                <w:szCs w:val="21"/>
              </w:rPr>
              <w:t>＋</w:t>
            </w:r>
            <w:r>
              <w:rPr>
                <w:rFonts w:ascii="ＭＳ 明朝" w:hAnsi="ＭＳ 明朝" w:hint="eastAsia"/>
                <w:szCs w:val="21"/>
              </w:rPr>
              <w:t>6.4P)、カリキュラム満足度は76.7％(前年比9.5P)と共に目標を</w:t>
            </w:r>
            <w:r w:rsidR="007257A8">
              <w:rPr>
                <w:rFonts w:ascii="ＭＳ 明朝" w:hAnsi="ＭＳ 明朝" w:hint="eastAsia"/>
                <w:szCs w:val="21"/>
              </w:rPr>
              <w:t>クリアできた。さらに、ICTを活用する授業を行う教員も80％に達し授業の工夫に関する生徒の満足度は78.9％(</w:t>
            </w:r>
            <w:r w:rsidR="00980767">
              <w:rPr>
                <w:rFonts w:ascii="ＭＳ 明朝" w:hAnsi="ＭＳ 明朝" w:hint="eastAsia"/>
                <w:szCs w:val="21"/>
              </w:rPr>
              <w:t>＋</w:t>
            </w:r>
            <w:r w:rsidR="007257A8">
              <w:rPr>
                <w:rFonts w:ascii="ＭＳ 明朝" w:hAnsi="ＭＳ 明朝" w:hint="eastAsia"/>
                <w:szCs w:val="21"/>
              </w:rPr>
              <w:t>5.4P)に向上した(◎)</w:t>
            </w:r>
          </w:p>
          <w:p w:rsidR="007257A8" w:rsidRPr="002B1B72" w:rsidRDefault="007257A8" w:rsidP="00F4692B">
            <w:pPr>
              <w:adjustRightInd w:val="0"/>
              <w:snapToGrid w:val="0"/>
              <w:spacing w:line="340" w:lineRule="atLeast"/>
              <w:rPr>
                <w:rFonts w:ascii="ＭＳ 明朝" w:hAnsi="ＭＳ 明朝"/>
                <w:szCs w:val="21"/>
              </w:rPr>
            </w:pPr>
            <w:r>
              <w:rPr>
                <w:rFonts w:ascii="ＭＳ 明朝" w:hAnsi="ＭＳ 明朝" w:hint="eastAsia"/>
                <w:szCs w:val="21"/>
              </w:rPr>
              <w:t>授業アンケートは、質問9項目の平均値3.15 (第1回目)、3.14(第</w:t>
            </w:r>
            <w:r w:rsidR="00F4692B">
              <w:rPr>
                <w:rFonts w:ascii="ＭＳ 明朝" w:hAnsi="ＭＳ 明朝" w:hint="eastAsia"/>
                <w:szCs w:val="21"/>
              </w:rPr>
              <w:t>２</w:t>
            </w:r>
            <w:r>
              <w:rPr>
                <w:rFonts w:ascii="ＭＳ 明朝" w:hAnsi="ＭＳ 明朝" w:hint="eastAsia"/>
                <w:szCs w:val="21"/>
              </w:rPr>
              <w:t>回目)</w:t>
            </w:r>
            <w:r w:rsidR="001E577E">
              <w:rPr>
                <w:rFonts w:ascii="ＭＳ 明朝" w:hAnsi="ＭＳ 明朝" w:hint="eastAsia"/>
                <w:szCs w:val="21"/>
              </w:rPr>
              <w:t>の結果となり目標とする3.18</w:t>
            </w:r>
            <w:r w:rsidR="00A14F9D">
              <w:rPr>
                <w:rFonts w:ascii="ＭＳ 明朝" w:hAnsi="ＭＳ 明朝" w:hint="eastAsia"/>
                <w:szCs w:val="21"/>
              </w:rPr>
              <w:t>に達しなかったが学力向上に資する授業改善、補講習、自主勉強会等の取り組みは効果的であった(○)</w:t>
            </w:r>
          </w:p>
        </w:tc>
      </w:tr>
      <w:tr w:rsidR="00A97B67" w:rsidRPr="004D12E1" w:rsidTr="005B437D">
        <w:trPr>
          <w:cantSplit/>
          <w:trHeight w:val="7504"/>
          <w:jc w:val="center"/>
        </w:trPr>
        <w:tc>
          <w:tcPr>
            <w:tcW w:w="851" w:type="dxa"/>
            <w:shd w:val="clear" w:color="auto" w:fill="auto"/>
            <w:textDirection w:val="tbRlV"/>
            <w:vAlign w:val="center"/>
          </w:tcPr>
          <w:p w:rsidR="00B008B1" w:rsidRPr="00B83485" w:rsidRDefault="00A97B67" w:rsidP="00333E68">
            <w:pPr>
              <w:adjustRightInd w:val="0"/>
              <w:snapToGrid w:val="0"/>
              <w:spacing w:line="340" w:lineRule="atLeast"/>
              <w:ind w:left="113" w:right="113"/>
              <w:jc w:val="center"/>
              <w:rPr>
                <w:rFonts w:ascii="ＭＳ 明朝" w:hAnsi="ＭＳ 明朝"/>
                <w:b/>
                <w:szCs w:val="21"/>
              </w:rPr>
            </w:pPr>
            <w:r w:rsidRPr="00B83485">
              <w:rPr>
                <w:rFonts w:ascii="ＭＳ 明朝" w:hAnsi="ＭＳ 明朝" w:hint="eastAsia"/>
                <w:b/>
                <w:szCs w:val="21"/>
              </w:rPr>
              <w:t xml:space="preserve">２　</w:t>
            </w:r>
            <w:r w:rsidR="00333E68">
              <w:rPr>
                <w:rFonts w:ascii="ＭＳ 明朝" w:hAnsi="ＭＳ 明朝" w:hint="eastAsia"/>
                <w:b/>
                <w:szCs w:val="21"/>
              </w:rPr>
              <w:t>キャリア教育のための環境づくり</w:t>
            </w:r>
          </w:p>
        </w:tc>
        <w:tc>
          <w:tcPr>
            <w:tcW w:w="2268" w:type="dxa"/>
            <w:shd w:val="clear" w:color="auto" w:fill="auto"/>
          </w:tcPr>
          <w:p w:rsidR="00B008B1" w:rsidRPr="00831C08" w:rsidRDefault="00B008B1" w:rsidP="004A152E">
            <w:pPr>
              <w:adjustRightInd w:val="0"/>
              <w:snapToGrid w:val="0"/>
              <w:spacing w:beforeLines="50" w:before="163"/>
              <w:ind w:left="200" w:hangingChars="100" w:hanging="200"/>
              <w:rPr>
                <w:rFonts w:ascii="ＭＳ 明朝" w:hAnsi="ＭＳ 明朝"/>
                <w:sz w:val="20"/>
                <w:szCs w:val="20"/>
              </w:rPr>
            </w:pPr>
            <w:r w:rsidRPr="00831C08">
              <w:rPr>
                <w:rFonts w:ascii="ＭＳ 明朝" w:hAnsi="ＭＳ 明朝" w:hint="eastAsia"/>
                <w:sz w:val="20"/>
                <w:szCs w:val="20"/>
              </w:rPr>
              <w:t>（１）</w:t>
            </w:r>
            <w:r w:rsidR="00983B08" w:rsidRPr="00831C08">
              <w:rPr>
                <w:rFonts w:ascii="ＭＳ 明朝" w:hAnsi="ＭＳ 明朝" w:hint="eastAsia"/>
                <w:sz w:val="20"/>
                <w:szCs w:val="20"/>
              </w:rPr>
              <w:t>将来の生き方を考えることができるプログラムを展開する。</w:t>
            </w:r>
          </w:p>
          <w:p w:rsidR="00983B08" w:rsidRDefault="00530E58" w:rsidP="004A152E">
            <w:pPr>
              <w:adjustRightInd w:val="0"/>
              <w:snapToGrid w:val="0"/>
              <w:spacing w:beforeLines="50" w:before="163"/>
              <w:ind w:left="200" w:hangingChars="100" w:hanging="200"/>
              <w:rPr>
                <w:rFonts w:ascii="ＭＳ 明朝" w:hAnsi="ＭＳ 明朝"/>
                <w:sz w:val="20"/>
                <w:szCs w:val="20"/>
              </w:rPr>
            </w:pPr>
            <w:r>
              <w:rPr>
                <w:rFonts w:ascii="ＭＳ 明朝" w:hAnsi="ＭＳ 明朝" w:hint="eastAsia"/>
                <w:sz w:val="20"/>
                <w:szCs w:val="20"/>
              </w:rPr>
              <w:t>ア</w:t>
            </w:r>
            <w:r w:rsidR="00983B08" w:rsidRPr="00831C08">
              <w:rPr>
                <w:rFonts w:ascii="ＭＳ 明朝" w:hAnsi="ＭＳ 明朝" w:hint="eastAsia"/>
                <w:sz w:val="20"/>
                <w:szCs w:val="20"/>
              </w:rPr>
              <w:t xml:space="preserve">　地域連携、国際交流の充実に向けた体制整備</w:t>
            </w:r>
          </w:p>
          <w:p w:rsidR="005855A6" w:rsidRPr="00530E58" w:rsidRDefault="005855A6" w:rsidP="004A152E">
            <w:pPr>
              <w:adjustRightInd w:val="0"/>
              <w:snapToGrid w:val="0"/>
              <w:spacing w:beforeLines="50" w:before="163"/>
              <w:ind w:left="200" w:hangingChars="100" w:hanging="200"/>
              <w:rPr>
                <w:rFonts w:ascii="ＭＳ 明朝" w:hAnsi="ＭＳ 明朝"/>
                <w:sz w:val="20"/>
                <w:szCs w:val="20"/>
              </w:rPr>
            </w:pPr>
          </w:p>
          <w:p w:rsidR="00B008B1" w:rsidRDefault="00530E58" w:rsidP="004A152E">
            <w:pPr>
              <w:adjustRightInd w:val="0"/>
              <w:snapToGrid w:val="0"/>
              <w:spacing w:beforeLines="50" w:before="163"/>
              <w:ind w:left="200" w:hangingChars="100" w:hanging="200"/>
              <w:rPr>
                <w:rFonts w:ascii="ＭＳ 明朝" w:hAnsi="ＭＳ 明朝"/>
                <w:sz w:val="20"/>
                <w:szCs w:val="20"/>
              </w:rPr>
            </w:pPr>
            <w:r>
              <w:rPr>
                <w:rFonts w:ascii="ＭＳ 明朝" w:hAnsi="ＭＳ 明朝" w:hint="eastAsia"/>
                <w:sz w:val="20"/>
                <w:szCs w:val="20"/>
              </w:rPr>
              <w:t>イ</w:t>
            </w:r>
            <w:r w:rsidR="00983B08" w:rsidRPr="00831C08">
              <w:rPr>
                <w:rFonts w:ascii="ＭＳ 明朝" w:hAnsi="ＭＳ 明朝" w:hint="eastAsia"/>
                <w:sz w:val="20"/>
                <w:szCs w:val="20"/>
              </w:rPr>
              <w:t xml:space="preserve">　当面の進路決定に必要なプログラムの準備</w:t>
            </w:r>
          </w:p>
          <w:p w:rsidR="00831C08" w:rsidRPr="00831C08" w:rsidRDefault="00530E58" w:rsidP="004A152E">
            <w:pPr>
              <w:adjustRightInd w:val="0"/>
              <w:snapToGrid w:val="0"/>
              <w:spacing w:beforeLines="50" w:before="163"/>
              <w:ind w:left="200" w:hangingChars="100" w:hanging="200"/>
              <w:rPr>
                <w:rFonts w:ascii="ＭＳ 明朝" w:hAnsi="ＭＳ 明朝"/>
                <w:sz w:val="20"/>
                <w:szCs w:val="20"/>
              </w:rPr>
            </w:pPr>
            <w:r>
              <w:rPr>
                <w:rFonts w:ascii="ＭＳ 明朝" w:hAnsi="ＭＳ 明朝" w:hint="eastAsia"/>
                <w:sz w:val="20"/>
                <w:szCs w:val="20"/>
              </w:rPr>
              <w:t>ウ</w:t>
            </w:r>
            <w:r w:rsidR="00983B08" w:rsidRPr="00831C08">
              <w:rPr>
                <w:rFonts w:ascii="ＭＳ 明朝" w:hAnsi="ＭＳ 明朝" w:hint="eastAsia"/>
                <w:sz w:val="20"/>
                <w:szCs w:val="20"/>
              </w:rPr>
              <w:t xml:space="preserve">　</w:t>
            </w:r>
            <w:r w:rsidR="00831C08" w:rsidRPr="00831C08">
              <w:rPr>
                <w:rFonts w:ascii="ＭＳ 明朝" w:hAnsi="ＭＳ 明朝" w:hint="eastAsia"/>
                <w:sz w:val="20"/>
                <w:szCs w:val="20"/>
              </w:rPr>
              <w:t>読書活動の推進</w:t>
            </w:r>
          </w:p>
          <w:p w:rsidR="005855A6" w:rsidRDefault="005855A6" w:rsidP="004A152E">
            <w:pPr>
              <w:adjustRightInd w:val="0"/>
              <w:snapToGrid w:val="0"/>
              <w:spacing w:beforeLines="50" w:before="163"/>
              <w:ind w:left="200" w:hangingChars="100" w:hanging="200"/>
              <w:rPr>
                <w:rFonts w:ascii="ＭＳ 明朝" w:hAnsi="ＭＳ 明朝"/>
                <w:sz w:val="20"/>
                <w:szCs w:val="20"/>
              </w:rPr>
            </w:pPr>
          </w:p>
          <w:p w:rsidR="00E97598" w:rsidRPr="00831C08" w:rsidRDefault="00530E58" w:rsidP="004A152E">
            <w:pPr>
              <w:adjustRightInd w:val="0"/>
              <w:snapToGrid w:val="0"/>
              <w:spacing w:beforeLines="50" w:before="163"/>
              <w:ind w:left="200" w:hangingChars="100" w:hanging="200"/>
              <w:rPr>
                <w:rFonts w:ascii="ＭＳ 明朝" w:hAnsi="ＭＳ 明朝"/>
                <w:sz w:val="20"/>
                <w:szCs w:val="20"/>
              </w:rPr>
            </w:pPr>
            <w:r>
              <w:rPr>
                <w:rFonts w:ascii="ＭＳ 明朝" w:hAnsi="ＭＳ 明朝" w:hint="eastAsia"/>
                <w:sz w:val="20"/>
                <w:szCs w:val="20"/>
              </w:rPr>
              <w:t>エ</w:t>
            </w:r>
            <w:r w:rsidR="00831C08" w:rsidRPr="00831C08">
              <w:rPr>
                <w:rFonts w:ascii="ＭＳ 明朝" w:hAnsi="ＭＳ 明朝" w:hint="eastAsia"/>
                <w:sz w:val="20"/>
                <w:szCs w:val="20"/>
              </w:rPr>
              <w:t xml:space="preserve">　</w:t>
            </w:r>
            <w:r w:rsidR="00983B08" w:rsidRPr="00831C08">
              <w:rPr>
                <w:rFonts w:ascii="ＭＳ 明朝" w:hAnsi="ＭＳ 明朝" w:hint="eastAsia"/>
                <w:sz w:val="20"/>
                <w:szCs w:val="20"/>
              </w:rPr>
              <w:t>「さやまスタンダード」の徹底</w:t>
            </w:r>
          </w:p>
          <w:p w:rsidR="004A152E" w:rsidRDefault="00530E58" w:rsidP="004A152E">
            <w:pPr>
              <w:adjustRightInd w:val="0"/>
              <w:snapToGrid w:val="0"/>
              <w:spacing w:beforeLines="50" w:before="163"/>
              <w:ind w:left="200" w:hangingChars="100" w:hanging="200"/>
              <w:rPr>
                <w:rFonts w:ascii="ＭＳ 明朝" w:hAnsi="ＭＳ 明朝"/>
                <w:sz w:val="20"/>
                <w:szCs w:val="20"/>
              </w:rPr>
            </w:pPr>
            <w:r>
              <w:rPr>
                <w:rFonts w:ascii="ＭＳ 明朝" w:hAnsi="ＭＳ 明朝" w:hint="eastAsia"/>
                <w:sz w:val="20"/>
                <w:szCs w:val="20"/>
              </w:rPr>
              <w:t>（２）人権尊重意識の向上に取り組む。</w:t>
            </w:r>
          </w:p>
          <w:p w:rsidR="00530E58" w:rsidRPr="00530E58" w:rsidRDefault="00530E58" w:rsidP="004A152E">
            <w:pPr>
              <w:adjustRightInd w:val="0"/>
              <w:snapToGrid w:val="0"/>
              <w:spacing w:beforeLines="50" w:before="163"/>
              <w:ind w:left="200" w:hangingChars="100" w:hanging="200"/>
              <w:rPr>
                <w:rFonts w:ascii="ＭＳ 明朝" w:hAnsi="ＭＳ 明朝"/>
                <w:sz w:val="20"/>
                <w:szCs w:val="20"/>
              </w:rPr>
            </w:pPr>
            <w:r>
              <w:rPr>
                <w:rFonts w:ascii="ＭＳ 明朝" w:hAnsi="ＭＳ 明朝" w:hint="eastAsia"/>
                <w:sz w:val="20"/>
                <w:szCs w:val="20"/>
              </w:rPr>
              <w:t>ア　多様な人権教育の推進と適切な対応</w:t>
            </w:r>
          </w:p>
          <w:p w:rsidR="007061B7" w:rsidRPr="00831C08" w:rsidRDefault="007061B7" w:rsidP="004A152E">
            <w:pPr>
              <w:adjustRightInd w:val="0"/>
              <w:snapToGrid w:val="0"/>
              <w:spacing w:beforeLines="50" w:before="163"/>
              <w:ind w:left="200" w:hangingChars="100" w:hanging="200"/>
              <w:rPr>
                <w:rFonts w:ascii="ＭＳ 明朝" w:hAnsi="ＭＳ 明朝"/>
                <w:sz w:val="20"/>
                <w:szCs w:val="20"/>
              </w:rPr>
            </w:pPr>
            <w:r w:rsidRPr="00831C08">
              <w:rPr>
                <w:rFonts w:ascii="ＭＳ 明朝" w:hAnsi="ＭＳ 明朝" w:hint="eastAsia"/>
                <w:sz w:val="20"/>
                <w:szCs w:val="20"/>
              </w:rPr>
              <w:t>（３）学校生活の充実に向けた体制づくりに取組む。</w:t>
            </w:r>
          </w:p>
          <w:p w:rsidR="007061B7" w:rsidRPr="00831C08" w:rsidRDefault="007061B7" w:rsidP="004A152E">
            <w:pPr>
              <w:adjustRightInd w:val="0"/>
              <w:snapToGrid w:val="0"/>
              <w:spacing w:beforeLines="50" w:before="163"/>
              <w:ind w:left="200" w:hangingChars="100" w:hanging="200"/>
              <w:rPr>
                <w:rFonts w:ascii="ＭＳ 明朝" w:hAnsi="ＭＳ 明朝"/>
                <w:sz w:val="20"/>
                <w:szCs w:val="20"/>
              </w:rPr>
            </w:pPr>
            <w:r w:rsidRPr="00831C08">
              <w:rPr>
                <w:rFonts w:ascii="ＭＳ 明朝" w:hAnsi="ＭＳ 明朝" w:hint="eastAsia"/>
                <w:sz w:val="20"/>
                <w:szCs w:val="20"/>
              </w:rPr>
              <w:t xml:space="preserve">ア　</w:t>
            </w:r>
            <w:r w:rsidR="007447C2" w:rsidRPr="00831C08">
              <w:rPr>
                <w:rFonts w:ascii="ＭＳ 明朝" w:hAnsi="ＭＳ 明朝" w:hint="eastAsia"/>
                <w:sz w:val="20"/>
                <w:szCs w:val="20"/>
              </w:rPr>
              <w:t>相談体制</w:t>
            </w:r>
            <w:r w:rsidRPr="00831C08">
              <w:rPr>
                <w:rFonts w:ascii="ＭＳ 明朝" w:hAnsi="ＭＳ 明朝" w:hint="eastAsia"/>
                <w:sz w:val="20"/>
                <w:szCs w:val="20"/>
              </w:rPr>
              <w:t>の</w:t>
            </w:r>
            <w:r w:rsidR="007447C2" w:rsidRPr="00831C08">
              <w:rPr>
                <w:rFonts w:ascii="ＭＳ 明朝" w:hAnsi="ＭＳ 明朝" w:hint="eastAsia"/>
                <w:sz w:val="20"/>
                <w:szCs w:val="20"/>
              </w:rPr>
              <w:t>明確化及び確立</w:t>
            </w:r>
          </w:p>
          <w:p w:rsidR="004A152E" w:rsidRDefault="007447C2" w:rsidP="005855A6">
            <w:pPr>
              <w:adjustRightInd w:val="0"/>
              <w:snapToGrid w:val="0"/>
              <w:spacing w:beforeLines="50" w:before="163"/>
              <w:ind w:left="200" w:hangingChars="100" w:hanging="200"/>
              <w:rPr>
                <w:rFonts w:ascii="ＭＳ 明朝" w:hAnsi="ＭＳ 明朝"/>
                <w:sz w:val="20"/>
                <w:szCs w:val="20"/>
              </w:rPr>
            </w:pPr>
            <w:r w:rsidRPr="00831C08">
              <w:rPr>
                <w:rFonts w:ascii="ＭＳ 明朝" w:hAnsi="ＭＳ 明朝" w:hint="eastAsia"/>
                <w:sz w:val="20"/>
                <w:szCs w:val="20"/>
              </w:rPr>
              <w:t>イ　部活動、生徒会活動等の活性化</w:t>
            </w:r>
          </w:p>
          <w:p w:rsidR="005855A6" w:rsidRPr="00831C08" w:rsidRDefault="005855A6" w:rsidP="005855A6">
            <w:pPr>
              <w:adjustRightInd w:val="0"/>
              <w:snapToGrid w:val="0"/>
              <w:spacing w:beforeLines="50" w:before="163"/>
              <w:ind w:left="200" w:hangingChars="100" w:hanging="200"/>
              <w:rPr>
                <w:rFonts w:ascii="ＭＳ 明朝" w:hAnsi="ＭＳ 明朝"/>
                <w:sz w:val="20"/>
                <w:szCs w:val="20"/>
              </w:rPr>
            </w:pPr>
          </w:p>
        </w:tc>
        <w:tc>
          <w:tcPr>
            <w:tcW w:w="4961" w:type="dxa"/>
            <w:tcBorders>
              <w:right w:val="dashed" w:sz="4" w:space="0" w:color="auto"/>
            </w:tcBorders>
            <w:shd w:val="clear" w:color="auto" w:fill="auto"/>
          </w:tcPr>
          <w:p w:rsidR="00807102" w:rsidRPr="00831C08" w:rsidRDefault="00807102" w:rsidP="004A152E">
            <w:pPr>
              <w:adjustRightInd w:val="0"/>
              <w:snapToGrid w:val="0"/>
              <w:spacing w:beforeLines="50" w:before="163"/>
              <w:rPr>
                <w:rFonts w:ascii="ＭＳ 明朝" w:hAnsi="ＭＳ 明朝"/>
                <w:sz w:val="20"/>
                <w:szCs w:val="20"/>
              </w:rPr>
            </w:pPr>
            <w:r w:rsidRPr="00831C08">
              <w:rPr>
                <w:rFonts w:ascii="ＭＳ 明朝" w:hAnsi="ＭＳ 明朝" w:hint="eastAsia"/>
                <w:sz w:val="20"/>
                <w:szCs w:val="20"/>
              </w:rPr>
              <w:t>（キャリア教育）</w:t>
            </w:r>
          </w:p>
          <w:p w:rsidR="00D41C37" w:rsidRPr="00831C08" w:rsidRDefault="00807102" w:rsidP="004A152E">
            <w:pPr>
              <w:adjustRightInd w:val="0"/>
              <w:snapToGrid w:val="0"/>
              <w:ind w:firstLineChars="100" w:firstLine="200"/>
              <w:rPr>
                <w:rFonts w:ascii="ＭＳ 明朝" w:hAnsi="ＭＳ 明朝"/>
                <w:sz w:val="20"/>
                <w:szCs w:val="20"/>
              </w:rPr>
            </w:pPr>
            <w:r w:rsidRPr="00831C08">
              <w:rPr>
                <w:rFonts w:ascii="ＭＳ 明朝" w:hAnsi="ＭＳ 明朝" w:hint="eastAsia"/>
                <w:sz w:val="20"/>
                <w:szCs w:val="20"/>
              </w:rPr>
              <w:t>キャリア教育を「生きること、学ぶこと、将来の職業を一体化させること」ととらえ、</w:t>
            </w:r>
            <w:r w:rsidR="00291748" w:rsidRPr="00831C08">
              <w:rPr>
                <w:rFonts w:ascii="ＭＳ 明朝" w:hAnsi="ＭＳ 明朝" w:hint="eastAsia"/>
                <w:sz w:val="20"/>
                <w:szCs w:val="20"/>
              </w:rPr>
              <w:t>狭山生に</w:t>
            </w:r>
            <w:r w:rsidRPr="00831C08">
              <w:rPr>
                <w:rFonts w:ascii="ＭＳ 明朝" w:hAnsi="ＭＳ 明朝" w:hint="eastAsia"/>
                <w:sz w:val="20"/>
                <w:szCs w:val="20"/>
              </w:rPr>
              <w:t>自立・自律した人間として</w:t>
            </w:r>
            <w:r w:rsidR="00291748" w:rsidRPr="00831C08">
              <w:rPr>
                <w:rFonts w:ascii="ＭＳ 明朝" w:hAnsi="ＭＳ 明朝" w:hint="eastAsia"/>
                <w:sz w:val="20"/>
                <w:szCs w:val="20"/>
              </w:rPr>
              <w:t>早期に目標を持たせ、</w:t>
            </w:r>
            <w:r w:rsidRPr="00831C08">
              <w:rPr>
                <w:rFonts w:ascii="ＭＳ 明朝" w:hAnsi="ＭＳ 明朝" w:hint="eastAsia"/>
                <w:sz w:val="20"/>
                <w:szCs w:val="20"/>
              </w:rPr>
              <w:t>将来の生き方を考えさせたい。</w:t>
            </w:r>
          </w:p>
          <w:p w:rsidR="00807102" w:rsidRPr="00831C08" w:rsidRDefault="00530E58"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ア</w:t>
            </w:r>
            <w:r w:rsidR="00807102" w:rsidRPr="00831C08">
              <w:rPr>
                <w:rFonts w:ascii="ＭＳ 明朝" w:hAnsi="ＭＳ 明朝" w:hint="eastAsia"/>
                <w:sz w:val="20"/>
                <w:szCs w:val="20"/>
              </w:rPr>
              <w:t xml:space="preserve">　</w:t>
            </w:r>
            <w:r w:rsidR="007061B7" w:rsidRPr="00831C08">
              <w:rPr>
                <w:rFonts w:ascii="ＭＳ 明朝" w:hAnsi="ＭＳ 明朝" w:hint="eastAsia"/>
                <w:sz w:val="20"/>
                <w:szCs w:val="20"/>
              </w:rPr>
              <w:t>狭山池まつり等の</w:t>
            </w:r>
            <w:r w:rsidR="00807102" w:rsidRPr="00831C08">
              <w:rPr>
                <w:rFonts w:ascii="ＭＳ 明朝" w:hAnsi="ＭＳ 明朝" w:hint="eastAsia"/>
                <w:sz w:val="20"/>
                <w:szCs w:val="20"/>
              </w:rPr>
              <w:t>地域活動を通じて、</w:t>
            </w:r>
            <w:r w:rsidR="007061B7" w:rsidRPr="00831C08">
              <w:rPr>
                <w:rFonts w:ascii="ＭＳ 明朝" w:hAnsi="ＭＳ 明朝" w:hint="eastAsia"/>
                <w:sz w:val="20"/>
                <w:szCs w:val="20"/>
              </w:rPr>
              <w:t>また幼・小・中</w:t>
            </w:r>
            <w:r w:rsidR="00291748" w:rsidRPr="00831C08">
              <w:rPr>
                <w:rFonts w:ascii="ＭＳ 明朝" w:hAnsi="ＭＳ 明朝" w:hint="eastAsia"/>
                <w:sz w:val="20"/>
                <w:szCs w:val="20"/>
              </w:rPr>
              <w:t>学校</w:t>
            </w:r>
            <w:r w:rsidR="007061B7" w:rsidRPr="00831C08">
              <w:rPr>
                <w:rFonts w:ascii="ＭＳ 明朝" w:hAnsi="ＭＳ 明朝" w:hint="eastAsia"/>
                <w:sz w:val="20"/>
                <w:szCs w:val="20"/>
              </w:rPr>
              <w:t>との連携を通じて</w:t>
            </w:r>
            <w:r w:rsidR="00807102" w:rsidRPr="00831C08">
              <w:rPr>
                <w:rFonts w:ascii="ＭＳ 明朝" w:hAnsi="ＭＳ 明朝" w:hint="eastAsia"/>
                <w:sz w:val="20"/>
                <w:szCs w:val="20"/>
              </w:rPr>
              <w:t>ボランティアの意味を考えさせる。また、国際交流</w:t>
            </w:r>
            <w:r w:rsidR="008D4641" w:rsidRPr="00831C08">
              <w:rPr>
                <w:rFonts w:ascii="ＭＳ 明朝" w:hAnsi="ＭＳ 明朝" w:hint="eastAsia"/>
                <w:sz w:val="20"/>
                <w:szCs w:val="20"/>
              </w:rPr>
              <w:t>活動</w:t>
            </w:r>
            <w:r w:rsidR="00807102" w:rsidRPr="00831C08">
              <w:rPr>
                <w:rFonts w:ascii="ＭＳ 明朝" w:hAnsi="ＭＳ 明朝" w:hint="eastAsia"/>
                <w:sz w:val="20"/>
                <w:szCs w:val="20"/>
              </w:rPr>
              <w:t>を</w:t>
            </w:r>
            <w:r w:rsidR="008D4641" w:rsidRPr="00831C08">
              <w:rPr>
                <w:rFonts w:ascii="ＭＳ 明朝" w:hAnsi="ＭＳ 明朝" w:hint="eastAsia"/>
                <w:sz w:val="20"/>
                <w:szCs w:val="20"/>
              </w:rPr>
              <w:t>充実させ</w:t>
            </w:r>
            <w:r w:rsidR="00807102" w:rsidRPr="00831C08">
              <w:rPr>
                <w:rFonts w:ascii="ＭＳ 明朝" w:hAnsi="ＭＳ 明朝" w:hint="eastAsia"/>
                <w:sz w:val="20"/>
                <w:szCs w:val="20"/>
              </w:rPr>
              <w:t>、グローカルルームの活用を図る。</w:t>
            </w:r>
          </w:p>
          <w:p w:rsidR="00807102" w:rsidRPr="00831C08" w:rsidRDefault="00530E58"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イ</w:t>
            </w:r>
            <w:r w:rsidR="00807102" w:rsidRPr="00831C08">
              <w:rPr>
                <w:rFonts w:ascii="ＭＳ 明朝" w:hAnsi="ＭＳ 明朝" w:hint="eastAsia"/>
                <w:sz w:val="20"/>
                <w:szCs w:val="20"/>
              </w:rPr>
              <w:t xml:space="preserve">　</w:t>
            </w:r>
            <w:r w:rsidR="007061B7" w:rsidRPr="00831C08">
              <w:rPr>
                <w:rFonts w:ascii="ＭＳ 明朝" w:hAnsi="ＭＳ 明朝" w:hint="eastAsia"/>
                <w:sz w:val="20"/>
                <w:szCs w:val="20"/>
              </w:rPr>
              <w:t>キャリアガイダンス等進路選択に必要なプログラムを準備するとともに、進路指導室、自習室を</w:t>
            </w:r>
            <w:r w:rsidR="008D4641" w:rsidRPr="00831C08">
              <w:rPr>
                <w:rFonts w:ascii="ＭＳ 明朝" w:hAnsi="ＭＳ 明朝" w:hint="eastAsia"/>
                <w:sz w:val="20"/>
                <w:szCs w:val="20"/>
              </w:rPr>
              <w:t>さらに</w:t>
            </w:r>
            <w:r w:rsidR="007061B7" w:rsidRPr="00831C08">
              <w:rPr>
                <w:rFonts w:ascii="ＭＳ 明朝" w:hAnsi="ＭＳ 明朝" w:hint="eastAsia"/>
                <w:sz w:val="20"/>
                <w:szCs w:val="20"/>
              </w:rPr>
              <w:t>活用する。</w:t>
            </w:r>
          </w:p>
          <w:p w:rsidR="00831C08" w:rsidRPr="00831C08" w:rsidRDefault="00530E58"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ウ</w:t>
            </w:r>
            <w:r w:rsidR="007061B7" w:rsidRPr="00831C08">
              <w:rPr>
                <w:rFonts w:ascii="ＭＳ 明朝" w:hAnsi="ＭＳ 明朝" w:hint="eastAsia"/>
                <w:sz w:val="20"/>
                <w:szCs w:val="20"/>
              </w:rPr>
              <w:t xml:space="preserve">　</w:t>
            </w:r>
            <w:r w:rsidR="004A152E">
              <w:rPr>
                <w:rFonts w:ascii="ＭＳ 明朝" w:hAnsi="ＭＳ 明朝" w:hint="eastAsia"/>
                <w:sz w:val="20"/>
                <w:szCs w:val="20"/>
              </w:rPr>
              <w:t>マイメモリーを用いた読書</w:t>
            </w:r>
            <w:r w:rsidR="00B00AC3">
              <w:rPr>
                <w:rFonts w:ascii="ＭＳ 明朝" w:hAnsi="ＭＳ 明朝" w:hint="eastAsia"/>
                <w:sz w:val="20"/>
                <w:szCs w:val="20"/>
              </w:rPr>
              <w:t>活動</w:t>
            </w:r>
            <w:r w:rsidR="004A152E">
              <w:rPr>
                <w:rFonts w:ascii="ＭＳ 明朝" w:hAnsi="ＭＳ 明朝" w:hint="eastAsia"/>
                <w:sz w:val="20"/>
                <w:szCs w:val="20"/>
              </w:rPr>
              <w:t>を通じ、読書</w:t>
            </w:r>
            <w:r w:rsidR="00B00AC3">
              <w:rPr>
                <w:rFonts w:ascii="ＭＳ 明朝" w:hAnsi="ＭＳ 明朝" w:hint="eastAsia"/>
                <w:sz w:val="20"/>
                <w:szCs w:val="20"/>
              </w:rPr>
              <w:t>習慣</w:t>
            </w:r>
            <w:r w:rsidR="004A152E">
              <w:rPr>
                <w:rFonts w:ascii="ＭＳ 明朝" w:hAnsi="ＭＳ 明朝" w:hint="eastAsia"/>
                <w:sz w:val="20"/>
                <w:szCs w:val="20"/>
              </w:rPr>
              <w:t>を</w:t>
            </w:r>
            <w:r w:rsidR="00B00AC3">
              <w:rPr>
                <w:rFonts w:ascii="ＭＳ 明朝" w:hAnsi="ＭＳ 明朝" w:hint="eastAsia"/>
                <w:sz w:val="20"/>
                <w:szCs w:val="20"/>
              </w:rPr>
              <w:t>身に</w:t>
            </w:r>
            <w:r w:rsidR="004A152E">
              <w:rPr>
                <w:rFonts w:ascii="ＭＳ 明朝" w:hAnsi="ＭＳ 明朝" w:hint="eastAsia"/>
                <w:sz w:val="20"/>
                <w:szCs w:val="20"/>
              </w:rPr>
              <w:t>つけさせる。また、</w:t>
            </w:r>
            <w:r w:rsidR="00831C08" w:rsidRPr="00831C08">
              <w:rPr>
                <w:rFonts w:ascii="ＭＳ 明朝" w:hAnsi="ＭＳ 明朝" w:hint="eastAsia"/>
                <w:sz w:val="20"/>
                <w:szCs w:val="20"/>
              </w:rPr>
              <w:t>学校図書を有効に活用し、読書活動を推進するとともに、ビブリオバトルでその成果を確認する。</w:t>
            </w:r>
          </w:p>
          <w:p w:rsidR="003E3F13" w:rsidRPr="00831C08" w:rsidRDefault="00530E58"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エ</w:t>
            </w:r>
            <w:r w:rsidR="00831C08" w:rsidRPr="00831C08">
              <w:rPr>
                <w:rFonts w:ascii="ＭＳ 明朝" w:hAnsi="ＭＳ 明朝" w:hint="eastAsia"/>
                <w:sz w:val="20"/>
                <w:szCs w:val="20"/>
              </w:rPr>
              <w:t xml:space="preserve">　</w:t>
            </w:r>
            <w:r w:rsidR="007061B7" w:rsidRPr="00831C08">
              <w:rPr>
                <w:rFonts w:ascii="ＭＳ 明朝" w:hAnsi="ＭＳ 明朝" w:hint="eastAsia"/>
                <w:sz w:val="20"/>
                <w:szCs w:val="20"/>
              </w:rPr>
              <w:t>狭山生として必要なルール（早起き、挨拶、自転車マナー、敬語、携帯電話、服装等）である「さやまスタンダード」を徹底する。</w:t>
            </w:r>
          </w:p>
          <w:p w:rsidR="00D50905" w:rsidRDefault="00D50905" w:rsidP="004A152E">
            <w:pPr>
              <w:adjustRightInd w:val="0"/>
              <w:snapToGrid w:val="0"/>
              <w:ind w:left="200" w:hangingChars="100" w:hanging="200"/>
              <w:rPr>
                <w:rFonts w:ascii="ＭＳ 明朝" w:hAnsi="ＭＳ 明朝"/>
                <w:sz w:val="20"/>
                <w:szCs w:val="20"/>
              </w:rPr>
            </w:pPr>
          </w:p>
          <w:p w:rsidR="004A152E" w:rsidRDefault="00530E58"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（人権尊重）</w:t>
            </w:r>
          </w:p>
          <w:p w:rsidR="00530E58" w:rsidRPr="00530E58" w:rsidRDefault="00530E58"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ア　多様性のある生徒集団で「ともに学ぶともに育つ」ことの意義を考え実践する。</w:t>
            </w:r>
          </w:p>
          <w:p w:rsidR="005855A6" w:rsidRDefault="005855A6" w:rsidP="004A152E">
            <w:pPr>
              <w:adjustRightInd w:val="0"/>
              <w:snapToGrid w:val="0"/>
              <w:ind w:left="200" w:hangingChars="100" w:hanging="200"/>
              <w:rPr>
                <w:rFonts w:ascii="ＭＳ 明朝" w:hAnsi="ＭＳ 明朝"/>
                <w:sz w:val="20"/>
                <w:szCs w:val="20"/>
              </w:rPr>
            </w:pPr>
          </w:p>
          <w:p w:rsidR="005855A6" w:rsidRPr="00831C08" w:rsidRDefault="005855A6" w:rsidP="004A152E">
            <w:pPr>
              <w:adjustRightInd w:val="0"/>
              <w:snapToGrid w:val="0"/>
              <w:ind w:left="200" w:hangingChars="100" w:hanging="200"/>
              <w:rPr>
                <w:rFonts w:ascii="ＭＳ 明朝" w:hAnsi="ＭＳ 明朝"/>
                <w:sz w:val="20"/>
                <w:szCs w:val="20"/>
              </w:rPr>
            </w:pPr>
          </w:p>
          <w:p w:rsidR="0000622D" w:rsidRPr="00831C08" w:rsidRDefault="0000622D" w:rsidP="004A152E">
            <w:pPr>
              <w:adjustRightInd w:val="0"/>
              <w:snapToGrid w:val="0"/>
              <w:ind w:left="200" w:hangingChars="100" w:hanging="200"/>
              <w:rPr>
                <w:rFonts w:ascii="ＭＳ 明朝" w:hAnsi="ＭＳ 明朝"/>
                <w:sz w:val="20"/>
                <w:szCs w:val="20"/>
              </w:rPr>
            </w:pPr>
            <w:r w:rsidRPr="00831C08">
              <w:rPr>
                <w:rFonts w:ascii="ＭＳ 明朝" w:hAnsi="ＭＳ 明朝" w:hint="eastAsia"/>
                <w:sz w:val="20"/>
                <w:szCs w:val="20"/>
              </w:rPr>
              <w:t>（相談体制づくり等）</w:t>
            </w:r>
          </w:p>
          <w:p w:rsidR="007447C2" w:rsidRPr="00831C08" w:rsidRDefault="007447C2" w:rsidP="004A152E">
            <w:pPr>
              <w:adjustRightInd w:val="0"/>
              <w:snapToGrid w:val="0"/>
              <w:ind w:left="200" w:hangingChars="100" w:hanging="200"/>
              <w:rPr>
                <w:rFonts w:ascii="ＭＳ 明朝" w:hAnsi="ＭＳ 明朝"/>
                <w:sz w:val="20"/>
                <w:szCs w:val="20"/>
              </w:rPr>
            </w:pPr>
            <w:r w:rsidRPr="00831C08">
              <w:rPr>
                <w:rFonts w:ascii="ＭＳ 明朝" w:hAnsi="ＭＳ 明朝" w:hint="eastAsia"/>
                <w:sz w:val="20"/>
                <w:szCs w:val="20"/>
              </w:rPr>
              <w:t>ア　学校としての相談体制を明確</w:t>
            </w:r>
            <w:r w:rsidR="0000622D" w:rsidRPr="00831C08">
              <w:rPr>
                <w:rFonts w:ascii="ＭＳ 明朝" w:hAnsi="ＭＳ 明朝" w:hint="eastAsia"/>
                <w:sz w:val="20"/>
                <w:szCs w:val="20"/>
              </w:rPr>
              <w:t>に</w:t>
            </w:r>
            <w:r w:rsidRPr="00831C08">
              <w:rPr>
                <w:rFonts w:ascii="ＭＳ 明朝" w:hAnsi="ＭＳ 明朝" w:hint="eastAsia"/>
                <w:sz w:val="20"/>
                <w:szCs w:val="20"/>
              </w:rPr>
              <w:t>するとともに、学年団（担任）及び部活動における相談体制を確立する。</w:t>
            </w:r>
          </w:p>
          <w:p w:rsidR="00B17F94" w:rsidRPr="00831C08" w:rsidRDefault="00EC1AFB" w:rsidP="00530E58">
            <w:pPr>
              <w:adjustRightInd w:val="0"/>
              <w:snapToGrid w:val="0"/>
              <w:ind w:left="200" w:hangingChars="100" w:hanging="200"/>
              <w:rPr>
                <w:rFonts w:ascii="ＭＳ 明朝" w:hAnsi="ＭＳ 明朝"/>
                <w:sz w:val="20"/>
                <w:szCs w:val="20"/>
              </w:rPr>
            </w:pPr>
            <w:r w:rsidRPr="00831C08">
              <w:rPr>
                <w:rFonts w:ascii="ＭＳ 明朝" w:hAnsi="ＭＳ 明朝" w:hint="eastAsia"/>
                <w:sz w:val="20"/>
                <w:szCs w:val="20"/>
              </w:rPr>
              <w:t>イ　部活動、生徒会活動等の活性化と参画の継続を図るとともに、</w:t>
            </w:r>
            <w:r w:rsidR="00530E58">
              <w:rPr>
                <w:rFonts w:ascii="ＭＳ 明朝" w:hAnsi="ＭＳ 明朝" w:hint="eastAsia"/>
                <w:sz w:val="20"/>
                <w:szCs w:val="20"/>
              </w:rPr>
              <w:t>途中で</w:t>
            </w:r>
            <w:r w:rsidRPr="00831C08">
              <w:rPr>
                <w:rFonts w:ascii="ＭＳ 明朝" w:hAnsi="ＭＳ 明朝" w:hint="eastAsia"/>
                <w:sz w:val="20"/>
                <w:szCs w:val="20"/>
              </w:rPr>
              <w:t>退部した生徒のフォローに努める。</w:t>
            </w:r>
          </w:p>
        </w:tc>
        <w:tc>
          <w:tcPr>
            <w:tcW w:w="3402" w:type="dxa"/>
            <w:tcBorders>
              <w:right w:val="dashed" w:sz="4" w:space="0" w:color="auto"/>
            </w:tcBorders>
          </w:tcPr>
          <w:p w:rsidR="00F361A4" w:rsidRPr="00831C08" w:rsidRDefault="00F361A4" w:rsidP="004A152E">
            <w:pPr>
              <w:adjustRightInd w:val="0"/>
              <w:snapToGrid w:val="0"/>
              <w:jc w:val="left"/>
              <w:rPr>
                <w:rFonts w:ascii="ＭＳ 明朝" w:hAnsi="ＭＳ 明朝"/>
                <w:sz w:val="20"/>
                <w:szCs w:val="20"/>
              </w:rPr>
            </w:pPr>
            <w:r w:rsidRPr="00831C08">
              <w:rPr>
                <w:rFonts w:ascii="ＭＳ 明朝" w:hAnsi="ＭＳ 明朝" w:hint="eastAsia"/>
                <w:sz w:val="20"/>
                <w:szCs w:val="20"/>
              </w:rPr>
              <w:t>※【　】は学校教育自己診断による</w:t>
            </w:r>
          </w:p>
          <w:p w:rsidR="003E3F13" w:rsidRPr="00831C08" w:rsidRDefault="003E3F13" w:rsidP="004A152E">
            <w:pPr>
              <w:adjustRightInd w:val="0"/>
              <w:snapToGrid w:val="0"/>
              <w:rPr>
                <w:rFonts w:ascii="ＭＳ 明朝" w:hAnsi="ＭＳ 明朝"/>
                <w:sz w:val="20"/>
                <w:szCs w:val="20"/>
              </w:rPr>
            </w:pPr>
          </w:p>
          <w:p w:rsidR="009851CF" w:rsidRPr="00831C08" w:rsidRDefault="009851CF" w:rsidP="004A152E">
            <w:pPr>
              <w:adjustRightInd w:val="0"/>
              <w:snapToGrid w:val="0"/>
              <w:rPr>
                <w:rFonts w:ascii="ＭＳ 明朝" w:hAnsi="ＭＳ 明朝"/>
                <w:sz w:val="20"/>
                <w:szCs w:val="20"/>
              </w:rPr>
            </w:pPr>
            <w:r w:rsidRPr="00831C08">
              <w:rPr>
                <w:rFonts w:ascii="ＭＳ 明朝" w:hAnsi="ＭＳ 明朝" w:hint="eastAsia"/>
                <w:sz w:val="20"/>
                <w:szCs w:val="20"/>
              </w:rPr>
              <w:t>【キャリア教育満足度</w:t>
            </w:r>
            <w:r w:rsidR="00A3321C" w:rsidRPr="00831C08">
              <w:rPr>
                <w:rFonts w:ascii="ＭＳ 明朝" w:hAnsi="ＭＳ 明朝" w:hint="eastAsia"/>
                <w:sz w:val="20"/>
                <w:szCs w:val="20"/>
              </w:rPr>
              <w:t>80</w:t>
            </w:r>
            <w:r w:rsidR="00D06B1C" w:rsidRPr="00831C08">
              <w:rPr>
                <w:rFonts w:ascii="ＭＳ 明朝" w:hAnsi="ＭＳ 明朝" w:hint="eastAsia"/>
                <w:sz w:val="20"/>
                <w:szCs w:val="20"/>
              </w:rPr>
              <w:t>%</w:t>
            </w:r>
            <w:r w:rsidRPr="00831C08">
              <w:rPr>
                <w:rFonts w:ascii="ＭＳ 明朝" w:hAnsi="ＭＳ 明朝" w:hint="eastAsia"/>
                <w:sz w:val="20"/>
                <w:szCs w:val="20"/>
              </w:rPr>
              <w:t>】</w:t>
            </w:r>
          </w:p>
          <w:p w:rsidR="00D06B1C" w:rsidRDefault="00D06B1C"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530E58">
              <w:rPr>
                <w:rFonts w:ascii="ＭＳ 明朝" w:hAnsi="ＭＳ 明朝" w:hint="eastAsia"/>
                <w:sz w:val="20"/>
                <w:szCs w:val="20"/>
              </w:rPr>
              <w:t>28</w:t>
            </w:r>
            <w:r w:rsidRPr="00831C08">
              <w:rPr>
                <w:rFonts w:ascii="ＭＳ 明朝" w:hAnsi="ＭＳ 明朝" w:hint="eastAsia"/>
                <w:sz w:val="20"/>
                <w:szCs w:val="20"/>
              </w:rPr>
              <w:t>年度</w:t>
            </w:r>
            <w:r w:rsidR="00A3321C" w:rsidRPr="00831C08">
              <w:rPr>
                <w:rFonts w:ascii="ＭＳ 明朝" w:hAnsi="ＭＳ 明朝" w:hint="eastAsia"/>
                <w:sz w:val="20"/>
                <w:szCs w:val="20"/>
              </w:rPr>
              <w:t>7</w:t>
            </w:r>
            <w:r w:rsidR="007928D0">
              <w:rPr>
                <w:rFonts w:ascii="ＭＳ 明朝" w:hAnsi="ＭＳ 明朝" w:hint="eastAsia"/>
                <w:sz w:val="20"/>
                <w:szCs w:val="20"/>
              </w:rPr>
              <w:t>4</w:t>
            </w:r>
            <w:r w:rsidR="00A3321C" w:rsidRPr="00831C08">
              <w:rPr>
                <w:rFonts w:ascii="ＭＳ 明朝" w:hAnsi="ＭＳ 明朝" w:hint="eastAsia"/>
                <w:sz w:val="20"/>
                <w:szCs w:val="20"/>
              </w:rPr>
              <w:t>.</w:t>
            </w:r>
            <w:r w:rsidR="007928D0">
              <w:rPr>
                <w:rFonts w:ascii="ＭＳ 明朝" w:hAnsi="ＭＳ 明朝" w:hint="eastAsia"/>
                <w:sz w:val="20"/>
                <w:szCs w:val="20"/>
              </w:rPr>
              <w:t>8</w:t>
            </w:r>
            <w:r w:rsidRPr="00831C08">
              <w:rPr>
                <w:rFonts w:ascii="ＭＳ 明朝" w:hAnsi="ＭＳ 明朝" w:hint="eastAsia"/>
                <w:sz w:val="20"/>
                <w:szCs w:val="20"/>
              </w:rPr>
              <w:t>%):生徒</w:t>
            </w:r>
          </w:p>
          <w:p w:rsidR="004A152E" w:rsidRPr="00831C08" w:rsidRDefault="004A152E"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p>
          <w:p w:rsidR="009851CF" w:rsidRPr="00831C08" w:rsidRDefault="009851CF" w:rsidP="004A152E">
            <w:pPr>
              <w:adjustRightInd w:val="0"/>
              <w:snapToGrid w:val="0"/>
              <w:rPr>
                <w:rFonts w:ascii="ＭＳ 明朝" w:hAnsi="ＭＳ 明朝"/>
                <w:sz w:val="20"/>
                <w:szCs w:val="20"/>
              </w:rPr>
            </w:pPr>
            <w:r w:rsidRPr="00831C08">
              <w:rPr>
                <w:rFonts w:ascii="ＭＳ 明朝" w:hAnsi="ＭＳ 明朝" w:hint="eastAsia"/>
                <w:sz w:val="20"/>
                <w:szCs w:val="20"/>
              </w:rPr>
              <w:t>【地域連携</w:t>
            </w:r>
            <w:r w:rsidR="00875231" w:rsidRPr="00831C08">
              <w:rPr>
                <w:rFonts w:ascii="ＭＳ 明朝" w:hAnsi="ＭＳ 明朝" w:hint="eastAsia"/>
                <w:sz w:val="20"/>
                <w:szCs w:val="20"/>
              </w:rPr>
              <w:t>参画意識</w:t>
            </w:r>
            <w:r w:rsidR="00D06B1C" w:rsidRPr="00831C08">
              <w:rPr>
                <w:rFonts w:ascii="ＭＳ 明朝" w:hAnsi="ＭＳ 明朝" w:hint="eastAsia"/>
                <w:sz w:val="20"/>
                <w:szCs w:val="20"/>
              </w:rPr>
              <w:t>50%</w:t>
            </w:r>
            <w:r w:rsidRPr="00831C08">
              <w:rPr>
                <w:rFonts w:ascii="ＭＳ 明朝" w:hAnsi="ＭＳ 明朝" w:hint="eastAsia"/>
                <w:sz w:val="20"/>
                <w:szCs w:val="20"/>
              </w:rPr>
              <w:t>】</w:t>
            </w:r>
          </w:p>
          <w:p w:rsidR="00D06B1C" w:rsidRPr="00831C08" w:rsidRDefault="00D06B1C"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7928D0">
              <w:rPr>
                <w:rFonts w:ascii="ＭＳ 明朝" w:hAnsi="ＭＳ 明朝" w:hint="eastAsia"/>
                <w:sz w:val="20"/>
                <w:szCs w:val="20"/>
              </w:rPr>
              <w:t>28</w:t>
            </w:r>
            <w:r w:rsidRPr="00831C08">
              <w:rPr>
                <w:rFonts w:ascii="ＭＳ 明朝" w:hAnsi="ＭＳ 明朝" w:hint="eastAsia"/>
                <w:sz w:val="20"/>
                <w:szCs w:val="20"/>
              </w:rPr>
              <w:t>年度</w:t>
            </w:r>
            <w:r w:rsidR="007928D0">
              <w:rPr>
                <w:rFonts w:ascii="ＭＳ 明朝" w:hAnsi="ＭＳ 明朝" w:hint="eastAsia"/>
                <w:sz w:val="20"/>
                <w:szCs w:val="20"/>
              </w:rPr>
              <w:t>49</w:t>
            </w:r>
            <w:r w:rsidR="00A3321C" w:rsidRPr="00831C08">
              <w:rPr>
                <w:rFonts w:ascii="ＭＳ 明朝" w:hAnsi="ＭＳ 明朝" w:hint="eastAsia"/>
                <w:sz w:val="20"/>
                <w:szCs w:val="20"/>
              </w:rPr>
              <w:t>.</w:t>
            </w:r>
            <w:r w:rsidR="007928D0">
              <w:rPr>
                <w:rFonts w:ascii="ＭＳ 明朝" w:hAnsi="ＭＳ 明朝" w:hint="eastAsia"/>
                <w:sz w:val="20"/>
                <w:szCs w:val="20"/>
              </w:rPr>
              <w:t>7</w:t>
            </w:r>
            <w:r w:rsidRPr="00831C08">
              <w:rPr>
                <w:rFonts w:ascii="ＭＳ 明朝" w:hAnsi="ＭＳ 明朝" w:hint="eastAsia"/>
                <w:sz w:val="20"/>
                <w:szCs w:val="20"/>
              </w:rPr>
              <w:t>%):生徒</w:t>
            </w:r>
          </w:p>
          <w:p w:rsidR="008C1D1D" w:rsidRPr="00831C08" w:rsidRDefault="008C1D1D"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7928D0">
              <w:rPr>
                <w:rFonts w:ascii="ＭＳ 明朝" w:hAnsi="ＭＳ 明朝" w:hint="eastAsia"/>
                <w:sz w:val="20"/>
                <w:szCs w:val="20"/>
              </w:rPr>
              <w:t>28</w:t>
            </w:r>
            <w:r w:rsidRPr="00831C08">
              <w:rPr>
                <w:rFonts w:ascii="ＭＳ 明朝" w:hAnsi="ＭＳ 明朝" w:hint="eastAsia"/>
                <w:sz w:val="20"/>
                <w:szCs w:val="20"/>
              </w:rPr>
              <w:t>年度</w:t>
            </w:r>
            <w:r w:rsidR="007928D0">
              <w:rPr>
                <w:rFonts w:ascii="ＭＳ 明朝" w:hAnsi="ＭＳ 明朝" w:hint="eastAsia"/>
                <w:sz w:val="20"/>
                <w:szCs w:val="20"/>
              </w:rPr>
              <w:t>44</w:t>
            </w:r>
            <w:r w:rsidR="00A3321C" w:rsidRPr="00831C08">
              <w:rPr>
                <w:rFonts w:ascii="ＭＳ 明朝" w:hAnsi="ＭＳ 明朝" w:hint="eastAsia"/>
                <w:sz w:val="20"/>
                <w:szCs w:val="20"/>
              </w:rPr>
              <w:t>.</w:t>
            </w:r>
            <w:r w:rsidR="007928D0">
              <w:rPr>
                <w:rFonts w:ascii="ＭＳ 明朝" w:hAnsi="ＭＳ 明朝" w:hint="eastAsia"/>
                <w:sz w:val="20"/>
                <w:szCs w:val="20"/>
              </w:rPr>
              <w:t>7</w:t>
            </w:r>
            <w:r w:rsidRPr="00831C08">
              <w:rPr>
                <w:rFonts w:ascii="ＭＳ 明朝" w:hAnsi="ＭＳ 明朝" w:hint="eastAsia"/>
                <w:sz w:val="20"/>
                <w:szCs w:val="20"/>
              </w:rPr>
              <w:t>%):</w:t>
            </w:r>
            <w:r w:rsidR="009A2C54" w:rsidRPr="00831C08">
              <w:rPr>
                <w:rFonts w:ascii="ＭＳ 明朝" w:hAnsi="ＭＳ 明朝" w:hint="eastAsia"/>
                <w:sz w:val="20"/>
                <w:szCs w:val="20"/>
              </w:rPr>
              <w:t>保護者</w:t>
            </w:r>
          </w:p>
          <w:p w:rsidR="009851CF" w:rsidRPr="00831C08" w:rsidRDefault="009851CF" w:rsidP="004A152E">
            <w:pPr>
              <w:adjustRightInd w:val="0"/>
              <w:snapToGrid w:val="0"/>
              <w:rPr>
                <w:rFonts w:ascii="ＭＳ 明朝" w:hAnsi="ＭＳ 明朝"/>
                <w:sz w:val="20"/>
                <w:szCs w:val="20"/>
              </w:rPr>
            </w:pPr>
            <w:r w:rsidRPr="00831C08">
              <w:rPr>
                <w:rFonts w:ascii="ＭＳ 明朝" w:hAnsi="ＭＳ 明朝" w:hint="eastAsia"/>
                <w:sz w:val="20"/>
                <w:szCs w:val="20"/>
              </w:rPr>
              <w:t>【国際交流</w:t>
            </w:r>
            <w:r w:rsidR="00875231" w:rsidRPr="00831C08">
              <w:rPr>
                <w:rFonts w:ascii="ＭＳ 明朝" w:hAnsi="ＭＳ 明朝" w:hint="eastAsia"/>
                <w:sz w:val="20"/>
                <w:szCs w:val="20"/>
              </w:rPr>
              <w:t>参画意識</w:t>
            </w:r>
            <w:r w:rsidR="00A3321C" w:rsidRPr="00831C08">
              <w:rPr>
                <w:rFonts w:ascii="ＭＳ 明朝" w:hAnsi="ＭＳ 明朝" w:hint="eastAsia"/>
                <w:sz w:val="20"/>
                <w:szCs w:val="20"/>
              </w:rPr>
              <w:t>65</w:t>
            </w:r>
            <w:r w:rsidR="008C1D1D" w:rsidRPr="00831C08">
              <w:rPr>
                <w:rFonts w:ascii="ＭＳ 明朝" w:hAnsi="ＭＳ 明朝" w:hint="eastAsia"/>
                <w:sz w:val="20"/>
                <w:szCs w:val="20"/>
              </w:rPr>
              <w:t>%</w:t>
            </w:r>
            <w:r w:rsidRPr="00831C08">
              <w:rPr>
                <w:rFonts w:ascii="ＭＳ 明朝" w:hAnsi="ＭＳ 明朝" w:hint="eastAsia"/>
                <w:sz w:val="20"/>
                <w:szCs w:val="20"/>
              </w:rPr>
              <w:t>】</w:t>
            </w:r>
          </w:p>
          <w:p w:rsidR="00D06B1C" w:rsidRPr="00831C08" w:rsidRDefault="00D06B1C"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A3321C" w:rsidRPr="00831C08">
              <w:rPr>
                <w:rFonts w:ascii="ＭＳ 明朝" w:hAnsi="ＭＳ 明朝" w:hint="eastAsia"/>
                <w:sz w:val="20"/>
                <w:szCs w:val="20"/>
              </w:rPr>
              <w:t>2</w:t>
            </w:r>
            <w:r w:rsidR="007928D0">
              <w:rPr>
                <w:rFonts w:ascii="ＭＳ 明朝" w:hAnsi="ＭＳ 明朝" w:hint="eastAsia"/>
                <w:sz w:val="20"/>
                <w:szCs w:val="20"/>
              </w:rPr>
              <w:t>8</w:t>
            </w:r>
            <w:r w:rsidRPr="00831C08">
              <w:rPr>
                <w:rFonts w:ascii="ＭＳ 明朝" w:hAnsi="ＭＳ 明朝" w:hint="eastAsia"/>
                <w:sz w:val="20"/>
                <w:szCs w:val="20"/>
              </w:rPr>
              <w:t>年度</w:t>
            </w:r>
            <w:r w:rsidR="00A3321C" w:rsidRPr="00831C08">
              <w:rPr>
                <w:rFonts w:ascii="ＭＳ 明朝" w:hAnsi="ＭＳ 明朝" w:hint="eastAsia"/>
                <w:sz w:val="20"/>
                <w:szCs w:val="20"/>
              </w:rPr>
              <w:t>60.</w:t>
            </w:r>
            <w:r w:rsidR="007928D0">
              <w:rPr>
                <w:rFonts w:ascii="ＭＳ 明朝" w:hAnsi="ＭＳ 明朝" w:hint="eastAsia"/>
                <w:sz w:val="20"/>
                <w:szCs w:val="20"/>
              </w:rPr>
              <w:t>2</w:t>
            </w:r>
            <w:r w:rsidRPr="00831C08">
              <w:rPr>
                <w:rFonts w:ascii="ＭＳ 明朝" w:hAnsi="ＭＳ 明朝" w:hint="eastAsia"/>
                <w:sz w:val="20"/>
                <w:szCs w:val="20"/>
              </w:rPr>
              <w:t>%):生徒</w:t>
            </w:r>
          </w:p>
          <w:p w:rsidR="00291748" w:rsidRPr="00831C08" w:rsidRDefault="00291748" w:rsidP="004A152E">
            <w:pPr>
              <w:adjustRightInd w:val="0"/>
              <w:snapToGrid w:val="0"/>
              <w:rPr>
                <w:rFonts w:ascii="ＭＳ 明朝" w:hAnsi="ＭＳ 明朝"/>
                <w:sz w:val="20"/>
                <w:szCs w:val="20"/>
              </w:rPr>
            </w:pPr>
          </w:p>
          <w:p w:rsidR="009851CF" w:rsidRPr="00831C08" w:rsidRDefault="009851CF" w:rsidP="004A152E">
            <w:pPr>
              <w:adjustRightInd w:val="0"/>
              <w:snapToGrid w:val="0"/>
              <w:rPr>
                <w:rFonts w:ascii="ＭＳ 明朝" w:hAnsi="ＭＳ 明朝"/>
                <w:sz w:val="20"/>
                <w:szCs w:val="20"/>
              </w:rPr>
            </w:pPr>
            <w:r w:rsidRPr="00831C08">
              <w:rPr>
                <w:rFonts w:ascii="ＭＳ 明朝" w:hAnsi="ＭＳ 明朝" w:hint="eastAsia"/>
                <w:sz w:val="20"/>
                <w:szCs w:val="20"/>
              </w:rPr>
              <w:t>【部活動の満足度</w:t>
            </w:r>
            <w:r w:rsidR="008C1D1D" w:rsidRPr="00831C08">
              <w:rPr>
                <w:rFonts w:ascii="ＭＳ 明朝" w:hAnsi="ＭＳ 明朝" w:hint="eastAsia"/>
                <w:sz w:val="20"/>
                <w:szCs w:val="20"/>
              </w:rPr>
              <w:t>7</w:t>
            </w:r>
            <w:r w:rsidR="00320473" w:rsidRPr="00831C08">
              <w:rPr>
                <w:rFonts w:ascii="ＭＳ 明朝" w:hAnsi="ＭＳ 明朝" w:hint="eastAsia"/>
                <w:sz w:val="20"/>
                <w:szCs w:val="20"/>
              </w:rPr>
              <w:t>5</w:t>
            </w:r>
            <w:r w:rsidR="008C1D1D" w:rsidRPr="00831C08">
              <w:rPr>
                <w:rFonts w:ascii="ＭＳ 明朝" w:hAnsi="ＭＳ 明朝" w:hint="eastAsia"/>
                <w:sz w:val="20"/>
                <w:szCs w:val="20"/>
              </w:rPr>
              <w:t>%</w:t>
            </w:r>
            <w:r w:rsidRPr="00831C08">
              <w:rPr>
                <w:rFonts w:ascii="ＭＳ 明朝" w:hAnsi="ＭＳ 明朝" w:hint="eastAsia"/>
                <w:sz w:val="20"/>
                <w:szCs w:val="20"/>
              </w:rPr>
              <w:t>】</w:t>
            </w:r>
          </w:p>
          <w:p w:rsidR="008C1D1D" w:rsidRPr="00831C08" w:rsidRDefault="008C1D1D"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7928D0">
              <w:rPr>
                <w:rFonts w:ascii="ＭＳ 明朝" w:hAnsi="ＭＳ 明朝" w:hint="eastAsia"/>
                <w:sz w:val="20"/>
                <w:szCs w:val="20"/>
              </w:rPr>
              <w:t>28</w:t>
            </w:r>
            <w:r w:rsidRPr="00831C08">
              <w:rPr>
                <w:rFonts w:ascii="ＭＳ 明朝" w:hAnsi="ＭＳ 明朝" w:hint="eastAsia"/>
                <w:sz w:val="20"/>
                <w:szCs w:val="20"/>
              </w:rPr>
              <w:t>年度</w:t>
            </w:r>
            <w:r w:rsidR="00A3321C" w:rsidRPr="00831C08">
              <w:rPr>
                <w:rFonts w:ascii="ＭＳ 明朝" w:hAnsi="ＭＳ 明朝" w:hint="eastAsia"/>
                <w:sz w:val="20"/>
                <w:szCs w:val="20"/>
              </w:rPr>
              <w:t>6</w:t>
            </w:r>
            <w:r w:rsidR="007928D0">
              <w:rPr>
                <w:rFonts w:ascii="ＭＳ 明朝" w:hAnsi="ＭＳ 明朝" w:hint="eastAsia"/>
                <w:sz w:val="20"/>
                <w:szCs w:val="20"/>
              </w:rPr>
              <w:t>6</w:t>
            </w:r>
            <w:r w:rsidR="00A3321C" w:rsidRPr="00831C08">
              <w:rPr>
                <w:rFonts w:ascii="ＭＳ 明朝" w:hAnsi="ＭＳ 明朝" w:hint="eastAsia"/>
                <w:sz w:val="20"/>
                <w:szCs w:val="20"/>
              </w:rPr>
              <w:t>.</w:t>
            </w:r>
            <w:r w:rsidR="007928D0">
              <w:rPr>
                <w:rFonts w:ascii="ＭＳ 明朝" w:hAnsi="ＭＳ 明朝" w:hint="eastAsia"/>
                <w:sz w:val="20"/>
                <w:szCs w:val="20"/>
              </w:rPr>
              <w:t>5</w:t>
            </w:r>
            <w:r w:rsidRPr="00831C08">
              <w:rPr>
                <w:rFonts w:ascii="ＭＳ 明朝" w:hAnsi="ＭＳ 明朝" w:hint="eastAsia"/>
                <w:sz w:val="20"/>
                <w:szCs w:val="20"/>
              </w:rPr>
              <w:t>%):生徒</w:t>
            </w:r>
          </w:p>
          <w:p w:rsidR="009851CF" w:rsidRPr="00831C08" w:rsidRDefault="009851CF" w:rsidP="004A152E">
            <w:pPr>
              <w:adjustRightInd w:val="0"/>
              <w:snapToGrid w:val="0"/>
              <w:rPr>
                <w:rFonts w:ascii="ＭＳ 明朝" w:hAnsi="ＭＳ 明朝"/>
                <w:sz w:val="20"/>
                <w:szCs w:val="20"/>
              </w:rPr>
            </w:pPr>
            <w:r w:rsidRPr="00831C08">
              <w:rPr>
                <w:rFonts w:ascii="ＭＳ 明朝" w:hAnsi="ＭＳ 明朝" w:hint="eastAsia"/>
                <w:sz w:val="20"/>
                <w:szCs w:val="20"/>
              </w:rPr>
              <w:t>【生徒会</w:t>
            </w:r>
            <w:r w:rsidR="008C1D1D" w:rsidRPr="00831C08">
              <w:rPr>
                <w:rFonts w:ascii="ＭＳ 明朝" w:hAnsi="ＭＳ 明朝" w:hint="eastAsia"/>
                <w:sz w:val="20"/>
                <w:szCs w:val="20"/>
              </w:rPr>
              <w:t>活動</w:t>
            </w:r>
            <w:r w:rsidR="00875231" w:rsidRPr="00831C08">
              <w:rPr>
                <w:rFonts w:ascii="ＭＳ 明朝" w:hAnsi="ＭＳ 明朝" w:hint="eastAsia"/>
                <w:sz w:val="20"/>
                <w:szCs w:val="20"/>
              </w:rPr>
              <w:t>参画意識</w:t>
            </w:r>
            <w:r w:rsidR="008C1D1D" w:rsidRPr="00831C08">
              <w:rPr>
                <w:rFonts w:ascii="ＭＳ 明朝" w:hAnsi="ＭＳ 明朝" w:hint="eastAsia"/>
                <w:sz w:val="20"/>
                <w:szCs w:val="20"/>
              </w:rPr>
              <w:t>60%</w:t>
            </w:r>
            <w:r w:rsidR="00652745" w:rsidRPr="00831C08">
              <w:rPr>
                <w:rFonts w:ascii="ＭＳ 明朝" w:hAnsi="ＭＳ 明朝" w:hint="eastAsia"/>
                <w:sz w:val="20"/>
                <w:szCs w:val="20"/>
              </w:rPr>
              <w:t>】</w:t>
            </w:r>
          </w:p>
          <w:p w:rsidR="008C1D1D" w:rsidRPr="00831C08" w:rsidRDefault="008C1D1D"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7928D0">
              <w:rPr>
                <w:rFonts w:ascii="ＭＳ 明朝" w:hAnsi="ＭＳ 明朝" w:hint="eastAsia"/>
                <w:sz w:val="20"/>
                <w:szCs w:val="20"/>
              </w:rPr>
              <w:t>28</w:t>
            </w:r>
            <w:r w:rsidRPr="00831C08">
              <w:rPr>
                <w:rFonts w:ascii="ＭＳ 明朝" w:hAnsi="ＭＳ 明朝" w:hint="eastAsia"/>
                <w:sz w:val="20"/>
                <w:szCs w:val="20"/>
              </w:rPr>
              <w:t>年度</w:t>
            </w:r>
            <w:r w:rsidR="00A3321C" w:rsidRPr="00831C08">
              <w:rPr>
                <w:rFonts w:ascii="ＭＳ 明朝" w:hAnsi="ＭＳ 明朝" w:hint="eastAsia"/>
                <w:sz w:val="20"/>
                <w:szCs w:val="20"/>
              </w:rPr>
              <w:t>5</w:t>
            </w:r>
            <w:r w:rsidR="007928D0">
              <w:rPr>
                <w:rFonts w:ascii="ＭＳ 明朝" w:hAnsi="ＭＳ 明朝" w:hint="eastAsia"/>
                <w:sz w:val="20"/>
                <w:szCs w:val="20"/>
              </w:rPr>
              <w:t>9</w:t>
            </w:r>
            <w:r w:rsidR="00A3321C" w:rsidRPr="00831C08">
              <w:rPr>
                <w:rFonts w:ascii="ＭＳ 明朝" w:hAnsi="ＭＳ 明朝" w:hint="eastAsia"/>
                <w:sz w:val="20"/>
                <w:szCs w:val="20"/>
              </w:rPr>
              <w:t>.</w:t>
            </w:r>
            <w:r w:rsidR="007928D0">
              <w:rPr>
                <w:rFonts w:ascii="ＭＳ 明朝" w:hAnsi="ＭＳ 明朝" w:hint="eastAsia"/>
                <w:sz w:val="20"/>
                <w:szCs w:val="20"/>
              </w:rPr>
              <w:t>2</w:t>
            </w:r>
            <w:r w:rsidRPr="00831C08">
              <w:rPr>
                <w:rFonts w:ascii="ＭＳ 明朝" w:hAnsi="ＭＳ 明朝" w:hint="eastAsia"/>
                <w:sz w:val="20"/>
                <w:szCs w:val="20"/>
              </w:rPr>
              <w:t>%):生徒</w:t>
            </w:r>
          </w:p>
          <w:p w:rsidR="007928D0" w:rsidRDefault="007928D0" w:rsidP="004A152E">
            <w:pPr>
              <w:adjustRightInd w:val="0"/>
              <w:snapToGrid w:val="0"/>
              <w:rPr>
                <w:rFonts w:ascii="ＭＳ 明朝" w:hAnsi="ＭＳ 明朝"/>
                <w:sz w:val="20"/>
                <w:szCs w:val="20"/>
              </w:rPr>
            </w:pPr>
          </w:p>
          <w:p w:rsidR="008C1D1D" w:rsidRPr="00831C08" w:rsidRDefault="00A43E7D" w:rsidP="004A152E">
            <w:pPr>
              <w:adjustRightInd w:val="0"/>
              <w:snapToGrid w:val="0"/>
              <w:rPr>
                <w:rFonts w:ascii="ＭＳ 明朝" w:hAnsi="ＭＳ 明朝"/>
                <w:sz w:val="20"/>
                <w:szCs w:val="20"/>
              </w:rPr>
            </w:pPr>
            <w:r>
              <w:rPr>
                <w:rFonts w:ascii="ＭＳ 明朝" w:hAnsi="ＭＳ 明朝" w:hint="eastAsia"/>
                <w:sz w:val="20"/>
                <w:szCs w:val="20"/>
              </w:rPr>
              <w:t>☆図書資料年間貸出冊数：1900冊</w:t>
            </w:r>
          </w:p>
          <w:p w:rsidR="00291748" w:rsidRPr="00831C08" w:rsidRDefault="00A43E7D" w:rsidP="004A152E">
            <w:pPr>
              <w:adjustRightInd w:val="0"/>
              <w:snapToGrid w:val="0"/>
              <w:rPr>
                <w:rFonts w:ascii="ＭＳ 明朝" w:hAnsi="ＭＳ 明朝"/>
                <w:sz w:val="20"/>
                <w:szCs w:val="20"/>
              </w:rPr>
            </w:pPr>
            <w:r>
              <w:rPr>
                <w:rFonts w:ascii="ＭＳ 明朝" w:hAnsi="ＭＳ 明朝" w:hint="eastAsia"/>
                <w:sz w:val="20"/>
                <w:szCs w:val="20"/>
              </w:rPr>
              <w:t xml:space="preserve">　推薦図書ブックレット発行</w:t>
            </w:r>
          </w:p>
          <w:p w:rsidR="00A43E7D" w:rsidRDefault="00A43E7D" w:rsidP="004A152E">
            <w:pPr>
              <w:adjustRightInd w:val="0"/>
              <w:snapToGrid w:val="0"/>
              <w:rPr>
                <w:rFonts w:ascii="ＭＳ 明朝" w:hAnsi="ＭＳ 明朝"/>
                <w:sz w:val="20"/>
                <w:szCs w:val="20"/>
              </w:rPr>
            </w:pPr>
          </w:p>
          <w:p w:rsidR="00D41C37" w:rsidRPr="00831C08" w:rsidRDefault="00652745" w:rsidP="004A152E">
            <w:pPr>
              <w:adjustRightInd w:val="0"/>
              <w:snapToGrid w:val="0"/>
              <w:rPr>
                <w:rFonts w:ascii="ＭＳ 明朝" w:hAnsi="ＭＳ 明朝"/>
                <w:sz w:val="20"/>
                <w:szCs w:val="20"/>
              </w:rPr>
            </w:pPr>
            <w:r w:rsidRPr="00831C08">
              <w:rPr>
                <w:rFonts w:ascii="ＭＳ 明朝" w:hAnsi="ＭＳ 明朝" w:hint="eastAsia"/>
                <w:sz w:val="20"/>
                <w:szCs w:val="20"/>
              </w:rPr>
              <w:t>【</w:t>
            </w:r>
            <w:r w:rsidR="00F92A18" w:rsidRPr="00831C08">
              <w:rPr>
                <w:rFonts w:ascii="ＭＳ 明朝" w:hAnsi="ＭＳ 明朝" w:hint="eastAsia"/>
                <w:sz w:val="20"/>
                <w:szCs w:val="20"/>
              </w:rPr>
              <w:t>行事満足度</w:t>
            </w:r>
            <w:r w:rsidR="00D4371D" w:rsidRPr="00831C08">
              <w:rPr>
                <w:rFonts w:ascii="ＭＳ 明朝" w:hAnsi="ＭＳ 明朝" w:hint="eastAsia"/>
                <w:sz w:val="20"/>
                <w:szCs w:val="20"/>
              </w:rPr>
              <w:t>80</w:t>
            </w:r>
            <w:r w:rsidR="008C1D1D" w:rsidRPr="00831C08">
              <w:rPr>
                <w:rFonts w:ascii="ＭＳ 明朝" w:hAnsi="ＭＳ 明朝" w:hint="eastAsia"/>
                <w:sz w:val="20"/>
                <w:szCs w:val="20"/>
              </w:rPr>
              <w:t>%</w:t>
            </w:r>
            <w:r w:rsidRPr="00831C08">
              <w:rPr>
                <w:rFonts w:ascii="ＭＳ 明朝" w:hAnsi="ＭＳ 明朝" w:hint="eastAsia"/>
                <w:sz w:val="20"/>
                <w:szCs w:val="20"/>
              </w:rPr>
              <w:t>】</w:t>
            </w:r>
          </w:p>
          <w:p w:rsidR="008C1D1D" w:rsidRPr="00831C08" w:rsidRDefault="008C1D1D"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A3321C" w:rsidRPr="00831C08">
              <w:rPr>
                <w:rFonts w:ascii="ＭＳ 明朝" w:hAnsi="ＭＳ 明朝" w:hint="eastAsia"/>
                <w:sz w:val="20"/>
                <w:szCs w:val="20"/>
              </w:rPr>
              <w:t>2</w:t>
            </w:r>
            <w:r w:rsidR="007928D0">
              <w:rPr>
                <w:rFonts w:ascii="ＭＳ 明朝" w:hAnsi="ＭＳ 明朝" w:hint="eastAsia"/>
                <w:sz w:val="20"/>
                <w:szCs w:val="20"/>
              </w:rPr>
              <w:t>8</w:t>
            </w:r>
            <w:r w:rsidRPr="00831C08">
              <w:rPr>
                <w:rFonts w:ascii="ＭＳ 明朝" w:hAnsi="ＭＳ 明朝" w:hint="eastAsia"/>
                <w:sz w:val="20"/>
                <w:szCs w:val="20"/>
              </w:rPr>
              <w:t>年度</w:t>
            </w:r>
            <w:r w:rsidR="00A3321C" w:rsidRPr="00831C08">
              <w:rPr>
                <w:rFonts w:ascii="ＭＳ 明朝" w:hAnsi="ＭＳ 明朝" w:hint="eastAsia"/>
                <w:sz w:val="20"/>
                <w:szCs w:val="20"/>
              </w:rPr>
              <w:t>7</w:t>
            </w:r>
            <w:r w:rsidR="007928D0">
              <w:rPr>
                <w:rFonts w:ascii="ＭＳ 明朝" w:hAnsi="ＭＳ 明朝" w:hint="eastAsia"/>
                <w:sz w:val="20"/>
                <w:szCs w:val="20"/>
              </w:rPr>
              <w:t>7</w:t>
            </w:r>
            <w:r w:rsidR="00A3321C" w:rsidRPr="00831C08">
              <w:rPr>
                <w:rFonts w:ascii="ＭＳ 明朝" w:hAnsi="ＭＳ 明朝" w:hint="eastAsia"/>
                <w:sz w:val="20"/>
                <w:szCs w:val="20"/>
              </w:rPr>
              <w:t>.</w:t>
            </w:r>
            <w:r w:rsidR="007928D0">
              <w:rPr>
                <w:rFonts w:ascii="ＭＳ 明朝" w:hAnsi="ＭＳ 明朝" w:hint="eastAsia"/>
                <w:sz w:val="20"/>
                <w:szCs w:val="20"/>
              </w:rPr>
              <w:t>8</w:t>
            </w:r>
            <w:r w:rsidRPr="00831C08">
              <w:rPr>
                <w:rFonts w:ascii="ＭＳ 明朝" w:hAnsi="ＭＳ 明朝" w:hint="eastAsia"/>
                <w:sz w:val="20"/>
                <w:szCs w:val="20"/>
              </w:rPr>
              <w:t>%):生徒</w:t>
            </w:r>
          </w:p>
          <w:p w:rsidR="007928D0" w:rsidRDefault="007928D0" w:rsidP="004A152E">
            <w:pPr>
              <w:adjustRightInd w:val="0"/>
              <w:snapToGrid w:val="0"/>
              <w:rPr>
                <w:rFonts w:ascii="ＭＳ 明朝" w:hAnsi="ＭＳ 明朝"/>
                <w:sz w:val="20"/>
                <w:szCs w:val="20"/>
              </w:rPr>
            </w:pPr>
          </w:p>
          <w:p w:rsidR="002E4FE6" w:rsidRPr="00831C08" w:rsidRDefault="002E4FE6" w:rsidP="004A152E">
            <w:pPr>
              <w:adjustRightInd w:val="0"/>
              <w:snapToGrid w:val="0"/>
              <w:rPr>
                <w:rFonts w:ascii="ＭＳ 明朝" w:hAnsi="ＭＳ 明朝"/>
                <w:sz w:val="20"/>
                <w:szCs w:val="20"/>
              </w:rPr>
            </w:pPr>
            <w:r w:rsidRPr="00831C08">
              <w:rPr>
                <w:rFonts w:ascii="ＭＳ 明朝" w:hAnsi="ＭＳ 明朝" w:hint="eastAsia"/>
                <w:sz w:val="20"/>
                <w:szCs w:val="20"/>
              </w:rPr>
              <w:t>【学校生活満足度</w:t>
            </w:r>
            <w:r w:rsidR="008C1D1D" w:rsidRPr="00831C08">
              <w:rPr>
                <w:rFonts w:ascii="ＭＳ 明朝" w:hAnsi="ＭＳ 明朝" w:hint="eastAsia"/>
                <w:sz w:val="20"/>
                <w:szCs w:val="20"/>
              </w:rPr>
              <w:t>80</w:t>
            </w:r>
            <w:r w:rsidR="007C6007" w:rsidRPr="00831C08">
              <w:rPr>
                <w:rFonts w:ascii="ＭＳ 明朝" w:hAnsi="ＭＳ 明朝" w:hint="eastAsia"/>
                <w:sz w:val="20"/>
                <w:szCs w:val="20"/>
              </w:rPr>
              <w:t>％</w:t>
            </w:r>
            <w:r w:rsidRPr="00831C08">
              <w:rPr>
                <w:rFonts w:ascii="ＭＳ 明朝" w:hAnsi="ＭＳ 明朝" w:hint="eastAsia"/>
                <w:sz w:val="20"/>
                <w:szCs w:val="20"/>
              </w:rPr>
              <w:t>】</w:t>
            </w:r>
          </w:p>
          <w:p w:rsidR="008C1D1D" w:rsidRPr="00831C08" w:rsidRDefault="008C1D1D"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7928D0">
              <w:rPr>
                <w:rFonts w:ascii="ＭＳ 明朝" w:hAnsi="ＭＳ 明朝" w:hint="eastAsia"/>
                <w:sz w:val="20"/>
                <w:szCs w:val="20"/>
              </w:rPr>
              <w:t>28</w:t>
            </w:r>
            <w:r w:rsidRPr="00831C08">
              <w:rPr>
                <w:rFonts w:ascii="ＭＳ 明朝" w:hAnsi="ＭＳ 明朝" w:hint="eastAsia"/>
                <w:sz w:val="20"/>
                <w:szCs w:val="20"/>
              </w:rPr>
              <w:t>年度</w:t>
            </w:r>
            <w:r w:rsidR="00A3321C" w:rsidRPr="00831C08">
              <w:rPr>
                <w:rFonts w:ascii="ＭＳ 明朝" w:hAnsi="ＭＳ 明朝" w:hint="eastAsia"/>
                <w:sz w:val="20"/>
                <w:szCs w:val="20"/>
              </w:rPr>
              <w:t>7</w:t>
            </w:r>
            <w:r w:rsidR="007928D0">
              <w:rPr>
                <w:rFonts w:ascii="ＭＳ 明朝" w:hAnsi="ＭＳ 明朝" w:hint="eastAsia"/>
                <w:sz w:val="20"/>
                <w:szCs w:val="20"/>
              </w:rPr>
              <w:t>7</w:t>
            </w:r>
            <w:r w:rsidR="00A3321C" w:rsidRPr="00831C08">
              <w:rPr>
                <w:rFonts w:ascii="ＭＳ 明朝" w:hAnsi="ＭＳ 明朝" w:hint="eastAsia"/>
                <w:sz w:val="20"/>
                <w:szCs w:val="20"/>
              </w:rPr>
              <w:t>.</w:t>
            </w:r>
            <w:r w:rsidR="007928D0">
              <w:rPr>
                <w:rFonts w:ascii="ＭＳ 明朝" w:hAnsi="ＭＳ 明朝" w:hint="eastAsia"/>
                <w:sz w:val="20"/>
                <w:szCs w:val="20"/>
              </w:rPr>
              <w:t>8</w:t>
            </w:r>
            <w:r w:rsidR="00A3321C" w:rsidRPr="00831C08">
              <w:rPr>
                <w:rFonts w:ascii="ＭＳ 明朝" w:hAnsi="ＭＳ 明朝" w:hint="eastAsia"/>
                <w:sz w:val="20"/>
                <w:szCs w:val="20"/>
              </w:rPr>
              <w:t>%)</w:t>
            </w:r>
            <w:r w:rsidRPr="00831C08">
              <w:rPr>
                <w:rFonts w:ascii="ＭＳ 明朝" w:hAnsi="ＭＳ 明朝" w:hint="eastAsia"/>
                <w:sz w:val="20"/>
                <w:szCs w:val="20"/>
              </w:rPr>
              <w:t>:生徒</w:t>
            </w:r>
          </w:p>
          <w:p w:rsidR="008C1D1D" w:rsidRPr="00831C08" w:rsidRDefault="008C1D1D"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7928D0">
              <w:rPr>
                <w:rFonts w:ascii="ＭＳ 明朝" w:hAnsi="ＭＳ 明朝" w:hint="eastAsia"/>
                <w:sz w:val="20"/>
                <w:szCs w:val="20"/>
              </w:rPr>
              <w:t>28</w:t>
            </w:r>
            <w:r w:rsidRPr="00831C08">
              <w:rPr>
                <w:rFonts w:ascii="ＭＳ 明朝" w:hAnsi="ＭＳ 明朝" w:hint="eastAsia"/>
                <w:sz w:val="20"/>
                <w:szCs w:val="20"/>
              </w:rPr>
              <w:t>年度</w:t>
            </w:r>
            <w:r w:rsidR="00A3321C" w:rsidRPr="00831C08">
              <w:rPr>
                <w:rFonts w:ascii="ＭＳ 明朝" w:hAnsi="ＭＳ 明朝" w:hint="eastAsia"/>
                <w:sz w:val="20"/>
                <w:szCs w:val="20"/>
              </w:rPr>
              <w:t>86.</w:t>
            </w:r>
            <w:r w:rsidR="007928D0">
              <w:rPr>
                <w:rFonts w:ascii="ＭＳ 明朝" w:hAnsi="ＭＳ 明朝" w:hint="eastAsia"/>
                <w:sz w:val="20"/>
                <w:szCs w:val="20"/>
              </w:rPr>
              <w:t>1</w:t>
            </w:r>
            <w:r w:rsidRPr="00831C08">
              <w:rPr>
                <w:rFonts w:ascii="ＭＳ 明朝" w:hAnsi="ＭＳ 明朝" w:hint="eastAsia"/>
                <w:sz w:val="20"/>
                <w:szCs w:val="20"/>
              </w:rPr>
              <w:t>%):保護者</w:t>
            </w:r>
          </w:p>
          <w:p w:rsidR="007928D0" w:rsidRDefault="007928D0" w:rsidP="004A152E">
            <w:pPr>
              <w:adjustRightInd w:val="0"/>
              <w:snapToGrid w:val="0"/>
              <w:rPr>
                <w:rFonts w:ascii="ＭＳ 明朝" w:hAnsi="ＭＳ 明朝"/>
                <w:sz w:val="20"/>
                <w:szCs w:val="20"/>
              </w:rPr>
            </w:pPr>
          </w:p>
          <w:p w:rsidR="007261CF" w:rsidRDefault="007928D0" w:rsidP="004A152E">
            <w:pPr>
              <w:adjustRightInd w:val="0"/>
              <w:snapToGrid w:val="0"/>
              <w:rPr>
                <w:rFonts w:ascii="ＭＳ 明朝" w:hAnsi="ＭＳ 明朝"/>
                <w:sz w:val="20"/>
                <w:szCs w:val="20"/>
              </w:rPr>
            </w:pPr>
            <w:r>
              <w:rPr>
                <w:rFonts w:ascii="ＭＳ 明朝" w:hAnsi="ＭＳ 明朝" w:hint="eastAsia"/>
                <w:sz w:val="20"/>
                <w:szCs w:val="20"/>
              </w:rPr>
              <w:t>【人権意識 70％】</w:t>
            </w:r>
          </w:p>
          <w:p w:rsidR="007928D0" w:rsidRDefault="007928D0" w:rsidP="007928D0">
            <w:pPr>
              <w:adjustRightInd w:val="0"/>
              <w:snapToGrid w:val="0"/>
              <w:ind w:firstLineChars="100" w:firstLine="200"/>
              <w:rPr>
                <w:rFonts w:ascii="ＭＳ 明朝" w:hAnsi="ＭＳ 明朝"/>
                <w:sz w:val="20"/>
                <w:szCs w:val="20"/>
              </w:rPr>
            </w:pPr>
            <w:r>
              <w:rPr>
                <w:rFonts w:ascii="ＭＳ 明朝" w:hAnsi="ＭＳ 明朝" w:hint="eastAsia"/>
                <w:sz w:val="20"/>
                <w:szCs w:val="20"/>
              </w:rPr>
              <w:t>(H28年度69.1％)：生徒</w:t>
            </w:r>
          </w:p>
          <w:p w:rsidR="007928D0" w:rsidRDefault="007928D0" w:rsidP="007928D0">
            <w:pPr>
              <w:adjustRightInd w:val="0"/>
              <w:snapToGrid w:val="0"/>
              <w:rPr>
                <w:rFonts w:ascii="ＭＳ 明朝" w:hAnsi="ＭＳ 明朝"/>
                <w:sz w:val="20"/>
                <w:szCs w:val="20"/>
              </w:rPr>
            </w:pPr>
          </w:p>
          <w:p w:rsidR="007928D0" w:rsidRDefault="007928D0" w:rsidP="007928D0">
            <w:pPr>
              <w:adjustRightInd w:val="0"/>
              <w:snapToGrid w:val="0"/>
              <w:rPr>
                <w:rFonts w:ascii="ＭＳ 明朝" w:hAnsi="ＭＳ 明朝"/>
                <w:sz w:val="20"/>
                <w:szCs w:val="20"/>
              </w:rPr>
            </w:pPr>
            <w:r>
              <w:rPr>
                <w:rFonts w:ascii="ＭＳ 明朝" w:hAnsi="ＭＳ 明朝" w:hint="eastAsia"/>
                <w:sz w:val="20"/>
                <w:szCs w:val="20"/>
              </w:rPr>
              <w:t>【相談体制の満足度 75％】</w:t>
            </w:r>
          </w:p>
          <w:p w:rsidR="007928D0" w:rsidRDefault="007928D0" w:rsidP="007928D0">
            <w:pPr>
              <w:adjustRightInd w:val="0"/>
              <w:snapToGrid w:val="0"/>
              <w:rPr>
                <w:rFonts w:ascii="ＭＳ 明朝" w:hAnsi="ＭＳ 明朝"/>
                <w:sz w:val="20"/>
                <w:szCs w:val="20"/>
              </w:rPr>
            </w:pPr>
            <w:r>
              <w:rPr>
                <w:rFonts w:ascii="ＭＳ 明朝" w:hAnsi="ＭＳ 明朝" w:hint="eastAsia"/>
                <w:sz w:val="20"/>
                <w:szCs w:val="20"/>
              </w:rPr>
              <w:t>(H28年度67.2％)生徒</w:t>
            </w:r>
          </w:p>
          <w:p w:rsidR="007928D0" w:rsidRPr="007928D0" w:rsidRDefault="007928D0" w:rsidP="007928D0">
            <w:pPr>
              <w:adjustRightInd w:val="0"/>
              <w:snapToGrid w:val="0"/>
              <w:rPr>
                <w:rFonts w:ascii="ＭＳ 明朝" w:hAnsi="ＭＳ 明朝"/>
                <w:sz w:val="20"/>
                <w:szCs w:val="20"/>
              </w:rPr>
            </w:pPr>
            <w:r>
              <w:rPr>
                <w:rFonts w:ascii="ＭＳ 明朝" w:hAnsi="ＭＳ 明朝" w:hint="eastAsia"/>
                <w:sz w:val="20"/>
                <w:szCs w:val="20"/>
              </w:rPr>
              <w:t xml:space="preserve">(H28年度62.1％)保護者 </w:t>
            </w:r>
          </w:p>
        </w:tc>
        <w:tc>
          <w:tcPr>
            <w:tcW w:w="3367" w:type="dxa"/>
            <w:tcBorders>
              <w:left w:val="dashed" w:sz="4" w:space="0" w:color="auto"/>
              <w:right w:val="single" w:sz="4" w:space="0" w:color="auto"/>
            </w:tcBorders>
            <w:shd w:val="clear" w:color="auto" w:fill="auto"/>
          </w:tcPr>
          <w:p w:rsidR="00FF1540" w:rsidRDefault="00A759FA" w:rsidP="00405B98">
            <w:pPr>
              <w:adjustRightInd w:val="0"/>
              <w:snapToGrid w:val="0"/>
              <w:spacing w:line="340" w:lineRule="atLeast"/>
              <w:rPr>
                <w:rFonts w:ascii="ＭＳ 明朝" w:hAnsi="ＭＳ 明朝"/>
                <w:szCs w:val="21"/>
              </w:rPr>
            </w:pPr>
            <w:r>
              <w:rPr>
                <w:rFonts w:ascii="ＭＳ 明朝" w:hAnsi="ＭＳ 明朝" w:hint="eastAsia"/>
                <w:szCs w:val="21"/>
              </w:rPr>
              <w:t>「国際感覚を備えた地域リーダーを育成する」</w:t>
            </w:r>
            <w:r w:rsidR="00405B98">
              <w:rPr>
                <w:rFonts w:ascii="ＭＳ 明朝" w:hAnsi="ＭＳ 明朝" w:hint="eastAsia"/>
                <w:szCs w:val="21"/>
              </w:rPr>
              <w:t>をビジョンに掲げ</w:t>
            </w:r>
            <w:r w:rsidR="00A14F9D">
              <w:rPr>
                <w:rFonts w:ascii="ＭＳ 明朝" w:hAnsi="ＭＳ 明朝" w:hint="eastAsia"/>
                <w:szCs w:val="21"/>
              </w:rPr>
              <w:t>クラブ活動、学校行事、地域活動を通じて自己の特性を知り</w:t>
            </w:r>
            <w:r w:rsidR="00405B98">
              <w:rPr>
                <w:rFonts w:ascii="ＭＳ 明朝" w:hAnsi="ＭＳ 明朝" w:hint="eastAsia"/>
                <w:szCs w:val="21"/>
              </w:rPr>
              <w:t>、</w:t>
            </w:r>
            <w:r w:rsidR="00A14F9D">
              <w:rPr>
                <w:rFonts w:ascii="ＭＳ 明朝" w:hAnsi="ＭＳ 明朝" w:hint="eastAsia"/>
                <w:szCs w:val="21"/>
              </w:rPr>
              <w:t>キャリアガイダンスで職業を知り</w:t>
            </w:r>
            <w:r w:rsidR="00405B98">
              <w:rPr>
                <w:rFonts w:ascii="ＭＳ 明朝" w:hAnsi="ＭＳ 明朝" w:hint="eastAsia"/>
                <w:szCs w:val="21"/>
              </w:rPr>
              <w:t>、生徒が自発的に</w:t>
            </w:r>
            <w:r w:rsidR="00980767">
              <w:rPr>
                <w:rFonts w:ascii="ＭＳ 明朝" w:hAnsi="ＭＳ 明朝" w:hint="eastAsia"/>
                <w:szCs w:val="21"/>
              </w:rPr>
              <w:t>夢を語り実現する取り組みを実施した。目標とする指標に対してキャリア満足度は80.2％(＋5.4P)、地域連携参画意識50.6％(＋0.9P)</w:t>
            </w:r>
            <w:r w:rsidR="00405B98">
              <w:rPr>
                <w:rFonts w:ascii="ＭＳ 明朝" w:hAnsi="ＭＳ 明朝" w:hint="eastAsia"/>
                <w:szCs w:val="21"/>
              </w:rPr>
              <w:t>、国際交流参画意識63.2％(＋3P)、部活動満足度69.4％(2.9P)、生徒会活動参画意識63.2％(＋4P)、学校行事満足度82.8%(＋5P)となり全ての項目で前年比増加し、目標値も全てクリアできた(◎)</w:t>
            </w:r>
          </w:p>
          <w:p w:rsidR="00B64845" w:rsidRPr="00CC3B47" w:rsidRDefault="00B64845" w:rsidP="000601DB">
            <w:pPr>
              <w:adjustRightInd w:val="0"/>
              <w:snapToGrid w:val="0"/>
              <w:spacing w:line="340" w:lineRule="atLeast"/>
              <w:rPr>
                <w:rFonts w:ascii="ＭＳ 明朝" w:hAnsi="ＭＳ 明朝"/>
                <w:szCs w:val="21"/>
              </w:rPr>
            </w:pPr>
            <w:r>
              <w:rPr>
                <w:rFonts w:ascii="ＭＳ 明朝" w:hAnsi="ＭＳ 明朝" w:hint="eastAsia"/>
                <w:szCs w:val="21"/>
              </w:rPr>
              <w:t>学校生活では学校生活満足度78.4%(＋0.8P)、人権意識69%(＋0.2P)と微増に終わった。学校生活については80%の満足度を意識したい。反面、相談体制の満足度73.4%(＋6.2P)『先生は親身に相談に応じる』の質問に対して6.2P増加したことは、生徒同士の友好的な人間関係の質問項目が88.5</w:t>
            </w:r>
            <w:r w:rsidR="000601DB">
              <w:rPr>
                <w:rFonts w:ascii="ＭＳ 明朝" w:hAnsi="ＭＳ 明朝" w:hint="eastAsia"/>
                <w:szCs w:val="21"/>
              </w:rPr>
              <w:t>%と(－1.2P)と比べて</w:t>
            </w:r>
            <w:r>
              <w:rPr>
                <w:rFonts w:ascii="ＭＳ 明朝" w:hAnsi="ＭＳ 明朝" w:hint="eastAsia"/>
                <w:szCs w:val="21"/>
              </w:rPr>
              <w:t>学校を挙げての教育相談体制の充実が結実した証左である</w:t>
            </w:r>
            <w:r w:rsidR="000601DB">
              <w:rPr>
                <w:rFonts w:ascii="ＭＳ 明朝" w:hAnsi="ＭＳ 明朝" w:hint="eastAsia"/>
                <w:szCs w:val="21"/>
              </w:rPr>
              <w:t>(○)</w:t>
            </w:r>
          </w:p>
        </w:tc>
      </w:tr>
      <w:tr w:rsidR="00A97B67" w:rsidRPr="004D12E1" w:rsidTr="005B437D">
        <w:trPr>
          <w:cantSplit/>
          <w:trHeight w:val="5090"/>
          <w:jc w:val="center"/>
        </w:trPr>
        <w:tc>
          <w:tcPr>
            <w:tcW w:w="851" w:type="dxa"/>
            <w:shd w:val="clear" w:color="auto" w:fill="auto"/>
            <w:textDirection w:val="tbRlV"/>
            <w:vAlign w:val="center"/>
          </w:tcPr>
          <w:p w:rsidR="00B008B1" w:rsidRPr="00B83485" w:rsidRDefault="004A152E" w:rsidP="00C75A5B">
            <w:pPr>
              <w:adjustRightInd w:val="0"/>
              <w:snapToGrid w:val="0"/>
              <w:spacing w:line="340" w:lineRule="atLeast"/>
              <w:jc w:val="center"/>
              <w:rPr>
                <w:rFonts w:ascii="ＭＳ 明朝" w:hAnsi="ＭＳ 明朝"/>
                <w:b/>
                <w:szCs w:val="21"/>
              </w:rPr>
            </w:pPr>
            <w:r>
              <w:rPr>
                <w:rFonts w:ascii="ＭＳ 明朝" w:hAnsi="ＭＳ 明朝" w:hint="eastAsia"/>
                <w:b/>
                <w:szCs w:val="21"/>
              </w:rPr>
              <w:lastRenderedPageBreak/>
              <w:t>３</w:t>
            </w:r>
            <w:r w:rsidR="00577DE4" w:rsidRPr="00B83485">
              <w:rPr>
                <w:rFonts w:ascii="ＭＳ 明朝" w:hAnsi="ＭＳ 明朝" w:hint="eastAsia"/>
                <w:b/>
                <w:szCs w:val="21"/>
              </w:rPr>
              <w:t xml:space="preserve">　</w:t>
            </w:r>
            <w:r w:rsidR="007261CF">
              <w:rPr>
                <w:rFonts w:ascii="ＭＳ 明朝" w:hAnsi="ＭＳ 明朝" w:hint="eastAsia"/>
                <w:b/>
                <w:szCs w:val="21"/>
              </w:rPr>
              <w:t>学校改革</w:t>
            </w:r>
            <w:r w:rsidR="00C75A5B">
              <w:rPr>
                <w:rFonts w:ascii="ＭＳ 明朝" w:hAnsi="ＭＳ 明朝" w:hint="eastAsia"/>
                <w:b/>
                <w:szCs w:val="21"/>
              </w:rPr>
              <w:t>に向けて</w:t>
            </w:r>
            <w:r w:rsidR="007261CF">
              <w:rPr>
                <w:rFonts w:ascii="ＭＳ 明朝" w:hAnsi="ＭＳ 明朝" w:hint="eastAsia"/>
                <w:b/>
                <w:szCs w:val="21"/>
              </w:rPr>
              <w:t>の</w:t>
            </w:r>
            <w:r w:rsidR="00333E68">
              <w:rPr>
                <w:rFonts w:ascii="ＭＳ 明朝" w:hAnsi="ＭＳ 明朝" w:hint="eastAsia"/>
                <w:b/>
                <w:szCs w:val="21"/>
              </w:rPr>
              <w:t>盤石な体制づくり</w:t>
            </w:r>
          </w:p>
        </w:tc>
        <w:tc>
          <w:tcPr>
            <w:tcW w:w="2268" w:type="dxa"/>
            <w:shd w:val="clear" w:color="auto" w:fill="auto"/>
          </w:tcPr>
          <w:p w:rsidR="007D6241" w:rsidRPr="00831C08" w:rsidRDefault="007D6241" w:rsidP="004A152E">
            <w:pPr>
              <w:adjustRightInd w:val="0"/>
              <w:snapToGrid w:val="0"/>
              <w:spacing w:beforeLines="50" w:before="163"/>
              <w:ind w:left="200" w:hangingChars="100" w:hanging="200"/>
              <w:rPr>
                <w:rFonts w:ascii="ＭＳ 明朝" w:hAnsi="ＭＳ 明朝"/>
                <w:sz w:val="20"/>
                <w:szCs w:val="20"/>
              </w:rPr>
            </w:pPr>
            <w:r w:rsidRPr="00831C08">
              <w:rPr>
                <w:rFonts w:ascii="ＭＳ 明朝" w:hAnsi="ＭＳ 明朝" w:hint="eastAsia"/>
                <w:sz w:val="20"/>
                <w:szCs w:val="20"/>
              </w:rPr>
              <w:t>（１）</w:t>
            </w:r>
            <w:r w:rsidR="00EC1AFB" w:rsidRPr="00831C08">
              <w:rPr>
                <w:rFonts w:ascii="ＭＳ 明朝" w:hAnsi="ＭＳ 明朝" w:hint="eastAsia"/>
                <w:sz w:val="20"/>
                <w:szCs w:val="20"/>
              </w:rPr>
              <w:t>教職員による体制づくりに取組む。</w:t>
            </w:r>
          </w:p>
          <w:p w:rsidR="00451C10" w:rsidRDefault="00451C10" w:rsidP="000F30C8">
            <w:pPr>
              <w:adjustRightInd w:val="0"/>
              <w:snapToGrid w:val="0"/>
              <w:ind w:left="200" w:hangingChars="100" w:hanging="200"/>
              <w:rPr>
                <w:rFonts w:ascii="ＭＳ 明朝" w:hAnsi="ＭＳ 明朝"/>
                <w:sz w:val="20"/>
                <w:szCs w:val="20"/>
              </w:rPr>
            </w:pPr>
            <w:r>
              <w:rPr>
                <w:rFonts w:ascii="ＭＳ 明朝" w:hAnsi="ＭＳ 明朝" w:hint="eastAsia"/>
                <w:sz w:val="20"/>
                <w:szCs w:val="20"/>
              </w:rPr>
              <w:t>ア</w:t>
            </w:r>
            <w:r w:rsidR="00631116">
              <w:rPr>
                <w:rFonts w:ascii="ＭＳ 明朝" w:hAnsi="ＭＳ 明朝" w:hint="eastAsia"/>
                <w:sz w:val="20"/>
                <w:szCs w:val="20"/>
              </w:rPr>
              <w:t xml:space="preserve">　SP委員会NEXTによる学校の将来像の検討</w:t>
            </w:r>
          </w:p>
          <w:p w:rsidR="008E4D54" w:rsidRPr="00831C08" w:rsidRDefault="007928D0"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イ</w:t>
            </w:r>
            <w:r w:rsidR="00831C08" w:rsidRPr="00831C08">
              <w:rPr>
                <w:rFonts w:ascii="ＭＳ 明朝" w:hAnsi="ＭＳ 明朝" w:hint="eastAsia"/>
                <w:sz w:val="20"/>
                <w:szCs w:val="20"/>
              </w:rPr>
              <w:t xml:space="preserve">　合理的配慮の理解</w:t>
            </w:r>
          </w:p>
          <w:p w:rsidR="0089688A" w:rsidRDefault="007928D0"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ウ</w:t>
            </w:r>
            <w:r w:rsidR="0089688A">
              <w:rPr>
                <w:rFonts w:ascii="ＭＳ 明朝" w:hAnsi="ＭＳ 明朝" w:hint="eastAsia"/>
                <w:sz w:val="20"/>
                <w:szCs w:val="20"/>
              </w:rPr>
              <w:t xml:space="preserve">　創立40周年実行委員</w:t>
            </w:r>
            <w:r w:rsidR="009E4ADF">
              <w:rPr>
                <w:rFonts w:ascii="ＭＳ 明朝" w:hAnsi="ＭＳ 明朝" w:hint="eastAsia"/>
                <w:sz w:val="20"/>
                <w:szCs w:val="20"/>
              </w:rPr>
              <w:t>会</w:t>
            </w:r>
            <w:r w:rsidR="0089688A">
              <w:rPr>
                <w:rFonts w:ascii="ＭＳ 明朝" w:hAnsi="ＭＳ 明朝" w:hint="eastAsia"/>
                <w:sz w:val="20"/>
                <w:szCs w:val="20"/>
              </w:rPr>
              <w:t>の立ち上げ</w:t>
            </w:r>
          </w:p>
          <w:p w:rsidR="0089688A" w:rsidRDefault="007928D0"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エ</w:t>
            </w:r>
            <w:r w:rsidR="0089688A">
              <w:rPr>
                <w:rFonts w:ascii="ＭＳ 明朝" w:hAnsi="ＭＳ 明朝" w:hint="eastAsia"/>
                <w:sz w:val="20"/>
                <w:szCs w:val="20"/>
              </w:rPr>
              <w:t xml:space="preserve">　さやまカップの実施</w:t>
            </w:r>
          </w:p>
          <w:p w:rsidR="0089688A" w:rsidRDefault="0089688A" w:rsidP="004A152E">
            <w:pPr>
              <w:adjustRightInd w:val="0"/>
              <w:snapToGrid w:val="0"/>
              <w:ind w:left="200" w:hangingChars="100" w:hanging="200"/>
              <w:rPr>
                <w:rFonts w:ascii="ＭＳ 明朝" w:hAnsi="ＭＳ 明朝"/>
                <w:sz w:val="20"/>
                <w:szCs w:val="20"/>
              </w:rPr>
            </w:pPr>
          </w:p>
          <w:p w:rsidR="004A152E" w:rsidRDefault="004A152E" w:rsidP="004A152E">
            <w:pPr>
              <w:adjustRightInd w:val="0"/>
              <w:snapToGrid w:val="0"/>
              <w:ind w:left="200" w:hangingChars="100" w:hanging="200"/>
              <w:rPr>
                <w:rFonts w:ascii="ＭＳ 明朝" w:hAnsi="ＭＳ 明朝"/>
                <w:sz w:val="20"/>
                <w:szCs w:val="20"/>
              </w:rPr>
            </w:pPr>
          </w:p>
          <w:p w:rsidR="00B00AC3" w:rsidRDefault="00B00AC3" w:rsidP="004A152E">
            <w:pPr>
              <w:adjustRightInd w:val="0"/>
              <w:snapToGrid w:val="0"/>
              <w:ind w:left="200" w:hangingChars="100" w:hanging="200"/>
              <w:rPr>
                <w:rFonts w:ascii="ＭＳ 明朝" w:hAnsi="ＭＳ 明朝"/>
                <w:sz w:val="20"/>
                <w:szCs w:val="20"/>
              </w:rPr>
            </w:pPr>
          </w:p>
          <w:p w:rsidR="003468AB" w:rsidRDefault="003468AB" w:rsidP="004A152E">
            <w:pPr>
              <w:adjustRightInd w:val="0"/>
              <w:snapToGrid w:val="0"/>
              <w:ind w:left="200" w:hangingChars="100" w:hanging="200"/>
              <w:rPr>
                <w:rFonts w:ascii="ＭＳ 明朝" w:hAnsi="ＭＳ 明朝"/>
                <w:sz w:val="20"/>
                <w:szCs w:val="20"/>
              </w:rPr>
            </w:pPr>
            <w:r w:rsidRPr="00831C08">
              <w:rPr>
                <w:rFonts w:ascii="ＭＳ 明朝" w:hAnsi="ＭＳ 明朝" w:hint="eastAsia"/>
                <w:sz w:val="20"/>
                <w:szCs w:val="20"/>
              </w:rPr>
              <w:t>（２）PTA,同窓会等活動の活性化に取組む。</w:t>
            </w:r>
          </w:p>
          <w:p w:rsidR="0089688A" w:rsidRPr="00831C08" w:rsidRDefault="0089688A" w:rsidP="004A152E">
            <w:pPr>
              <w:adjustRightInd w:val="0"/>
              <w:snapToGrid w:val="0"/>
              <w:ind w:left="200" w:hangingChars="100" w:hanging="200"/>
              <w:rPr>
                <w:rFonts w:ascii="ＭＳ 明朝" w:hAnsi="ＭＳ 明朝"/>
                <w:sz w:val="20"/>
                <w:szCs w:val="20"/>
              </w:rPr>
            </w:pPr>
          </w:p>
        </w:tc>
        <w:tc>
          <w:tcPr>
            <w:tcW w:w="4961" w:type="dxa"/>
            <w:tcBorders>
              <w:right w:val="dashed" w:sz="4" w:space="0" w:color="auto"/>
            </w:tcBorders>
            <w:shd w:val="clear" w:color="auto" w:fill="auto"/>
          </w:tcPr>
          <w:p w:rsidR="00631116" w:rsidRDefault="00631116" w:rsidP="004A152E">
            <w:pPr>
              <w:adjustRightInd w:val="0"/>
              <w:snapToGrid w:val="0"/>
              <w:spacing w:beforeLines="50" w:before="163"/>
              <w:ind w:left="200" w:hangingChars="100" w:hanging="200"/>
              <w:rPr>
                <w:rFonts w:ascii="ＭＳ 明朝" w:hAnsi="ＭＳ 明朝"/>
                <w:sz w:val="20"/>
                <w:szCs w:val="20"/>
              </w:rPr>
            </w:pPr>
          </w:p>
          <w:p w:rsidR="00631116" w:rsidRPr="00831C08" w:rsidRDefault="00631116" w:rsidP="000F30C8">
            <w:pPr>
              <w:adjustRightInd w:val="0"/>
              <w:snapToGrid w:val="0"/>
              <w:spacing w:beforeLines="50" w:before="163"/>
              <w:ind w:left="200" w:hangingChars="100" w:hanging="200"/>
              <w:rPr>
                <w:rFonts w:ascii="ＭＳ 明朝" w:hAnsi="ＭＳ 明朝"/>
                <w:sz w:val="20"/>
                <w:szCs w:val="20"/>
              </w:rPr>
            </w:pPr>
            <w:r>
              <w:rPr>
                <w:rFonts w:ascii="ＭＳ 明朝" w:hAnsi="ＭＳ 明朝" w:hint="eastAsia"/>
                <w:sz w:val="20"/>
                <w:szCs w:val="20"/>
              </w:rPr>
              <w:t>ア　SP委員会NEXTで、本校の知名度を高めるための広報の在り方、特に中3生への有効なプレゼンテーションの仕方を考える。</w:t>
            </w:r>
          </w:p>
          <w:p w:rsidR="003468AB" w:rsidRPr="00831C08" w:rsidRDefault="00831C08" w:rsidP="004A152E">
            <w:pPr>
              <w:adjustRightInd w:val="0"/>
              <w:snapToGrid w:val="0"/>
              <w:ind w:left="200" w:hangingChars="100" w:hanging="200"/>
              <w:rPr>
                <w:rFonts w:ascii="ＭＳ 明朝" w:hAnsi="ＭＳ 明朝"/>
                <w:sz w:val="20"/>
                <w:szCs w:val="20"/>
              </w:rPr>
            </w:pPr>
            <w:r w:rsidRPr="00831C08">
              <w:rPr>
                <w:rFonts w:ascii="ＭＳ 明朝" w:hAnsi="ＭＳ 明朝" w:hint="eastAsia"/>
                <w:sz w:val="20"/>
                <w:szCs w:val="20"/>
              </w:rPr>
              <w:t>ウ　合理的配慮の理解を深めるための教員研修を実施する。</w:t>
            </w:r>
          </w:p>
          <w:p w:rsidR="008E4D54" w:rsidRPr="00831C08" w:rsidRDefault="0089688A"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 xml:space="preserve">エ　</w:t>
            </w:r>
            <w:r w:rsidR="008A712F">
              <w:rPr>
                <w:rFonts w:ascii="ＭＳ 明朝" w:hAnsi="ＭＳ 明朝" w:hint="eastAsia"/>
                <w:sz w:val="20"/>
                <w:szCs w:val="20"/>
              </w:rPr>
              <w:t>2019年度に実施する創立40周年行事の実行委員会を立ち上げ、準備を始める。</w:t>
            </w:r>
          </w:p>
          <w:p w:rsidR="008A712F" w:rsidRDefault="008A712F" w:rsidP="004A152E">
            <w:pPr>
              <w:adjustRightInd w:val="0"/>
              <w:snapToGrid w:val="0"/>
              <w:ind w:left="200" w:hangingChars="100" w:hanging="200"/>
              <w:rPr>
                <w:rFonts w:ascii="ＭＳ 明朝" w:hAnsi="ＭＳ 明朝"/>
                <w:sz w:val="20"/>
                <w:szCs w:val="20"/>
              </w:rPr>
            </w:pPr>
            <w:r>
              <w:rPr>
                <w:rFonts w:ascii="ＭＳ 明朝" w:hAnsi="ＭＳ 明朝" w:hint="eastAsia"/>
                <w:sz w:val="20"/>
                <w:szCs w:val="20"/>
              </w:rPr>
              <w:t>オ　地域活動、部活動を中心として、「</w:t>
            </w:r>
            <w:r w:rsidR="007928D0">
              <w:rPr>
                <w:rFonts w:ascii="ＭＳ 明朝" w:hAnsi="ＭＳ 明朝" w:hint="eastAsia"/>
                <w:sz w:val="20"/>
                <w:szCs w:val="20"/>
              </w:rPr>
              <w:t>文化部フェスタ</w:t>
            </w:r>
            <w:r>
              <w:rPr>
                <w:rFonts w:ascii="ＭＳ 明朝" w:hAnsi="ＭＳ 明朝" w:hint="eastAsia"/>
                <w:sz w:val="20"/>
                <w:szCs w:val="20"/>
              </w:rPr>
              <w:t>」</w:t>
            </w:r>
            <w:r w:rsidR="00B00AC3">
              <w:rPr>
                <w:rFonts w:ascii="ＭＳ 明朝" w:hAnsi="ＭＳ 明朝" w:hint="eastAsia"/>
                <w:sz w:val="20"/>
                <w:szCs w:val="20"/>
              </w:rPr>
              <w:t>（地域住民</w:t>
            </w:r>
            <w:r w:rsidR="007928D0">
              <w:rPr>
                <w:rFonts w:ascii="ＭＳ 明朝" w:hAnsi="ＭＳ 明朝" w:hint="eastAsia"/>
                <w:sz w:val="20"/>
                <w:szCs w:val="20"/>
              </w:rPr>
              <w:t>と</w:t>
            </w:r>
            <w:r w:rsidR="00B00AC3">
              <w:rPr>
                <w:rFonts w:ascii="ＭＳ 明朝" w:hAnsi="ＭＳ 明朝" w:hint="eastAsia"/>
                <w:sz w:val="20"/>
                <w:szCs w:val="20"/>
              </w:rPr>
              <w:t>生徒</w:t>
            </w:r>
            <w:r w:rsidR="007928D0">
              <w:rPr>
                <w:rFonts w:ascii="ＭＳ 明朝" w:hAnsi="ＭＳ 明朝" w:hint="eastAsia"/>
                <w:sz w:val="20"/>
                <w:szCs w:val="20"/>
              </w:rPr>
              <w:t>が</w:t>
            </w:r>
            <w:r w:rsidR="00B00AC3">
              <w:rPr>
                <w:rFonts w:ascii="ＭＳ 明朝" w:hAnsi="ＭＳ 明朝" w:hint="eastAsia"/>
                <w:sz w:val="20"/>
                <w:szCs w:val="20"/>
              </w:rPr>
              <w:t>交流</w:t>
            </w:r>
            <w:r w:rsidR="007928D0">
              <w:rPr>
                <w:rFonts w:ascii="ＭＳ 明朝" w:hAnsi="ＭＳ 明朝" w:hint="eastAsia"/>
                <w:sz w:val="20"/>
                <w:szCs w:val="20"/>
              </w:rPr>
              <w:t>できるイベント</w:t>
            </w:r>
            <w:r w:rsidR="00B00AC3">
              <w:rPr>
                <w:rFonts w:ascii="ＭＳ 明朝" w:hAnsi="ＭＳ 明朝" w:hint="eastAsia"/>
                <w:sz w:val="20"/>
                <w:szCs w:val="20"/>
              </w:rPr>
              <w:t>）</w:t>
            </w:r>
            <w:r>
              <w:rPr>
                <w:rFonts w:ascii="ＭＳ 明朝" w:hAnsi="ＭＳ 明朝" w:hint="eastAsia"/>
                <w:sz w:val="20"/>
                <w:szCs w:val="20"/>
              </w:rPr>
              <w:t>を実施することにより、学校の活動を周知する。</w:t>
            </w:r>
          </w:p>
          <w:p w:rsidR="004A152E" w:rsidRDefault="004A152E" w:rsidP="004A152E">
            <w:pPr>
              <w:adjustRightInd w:val="0"/>
              <w:snapToGrid w:val="0"/>
              <w:rPr>
                <w:rFonts w:ascii="ＭＳ 明朝" w:hAnsi="ＭＳ 明朝"/>
                <w:sz w:val="20"/>
                <w:szCs w:val="20"/>
              </w:rPr>
            </w:pPr>
          </w:p>
          <w:p w:rsidR="00B00AC3" w:rsidRDefault="00B00AC3" w:rsidP="004A152E">
            <w:pPr>
              <w:adjustRightInd w:val="0"/>
              <w:snapToGrid w:val="0"/>
              <w:rPr>
                <w:rFonts w:ascii="ＭＳ 明朝" w:hAnsi="ＭＳ 明朝"/>
                <w:sz w:val="20"/>
                <w:szCs w:val="20"/>
              </w:rPr>
            </w:pPr>
          </w:p>
          <w:p w:rsidR="003468AB" w:rsidRPr="00831C08" w:rsidRDefault="003468AB" w:rsidP="004A152E">
            <w:pPr>
              <w:adjustRightInd w:val="0"/>
              <w:snapToGrid w:val="0"/>
              <w:rPr>
                <w:rFonts w:ascii="ＭＳ 明朝" w:hAnsi="ＭＳ 明朝"/>
                <w:sz w:val="20"/>
                <w:szCs w:val="20"/>
              </w:rPr>
            </w:pPr>
            <w:r w:rsidRPr="00831C08">
              <w:rPr>
                <w:rFonts w:ascii="ＭＳ 明朝" w:hAnsi="ＭＳ 明朝" w:hint="eastAsia"/>
                <w:sz w:val="20"/>
                <w:szCs w:val="20"/>
              </w:rPr>
              <w:t xml:space="preserve">　PTA</w:t>
            </w:r>
            <w:r w:rsidR="00000635" w:rsidRPr="00831C08">
              <w:rPr>
                <w:rFonts w:ascii="ＭＳ 明朝" w:hAnsi="ＭＳ 明朝" w:hint="eastAsia"/>
                <w:sz w:val="20"/>
                <w:szCs w:val="20"/>
              </w:rPr>
              <w:t>、後援会</w:t>
            </w:r>
            <w:r w:rsidRPr="00831C08">
              <w:rPr>
                <w:rFonts w:ascii="ＭＳ 明朝" w:hAnsi="ＭＳ 明朝" w:hint="eastAsia"/>
                <w:sz w:val="20"/>
                <w:szCs w:val="20"/>
              </w:rPr>
              <w:t>及び同窓会との一体化を進め、学校の応援団としての活動の活性化を促進する。</w:t>
            </w:r>
          </w:p>
        </w:tc>
        <w:tc>
          <w:tcPr>
            <w:tcW w:w="3402" w:type="dxa"/>
            <w:tcBorders>
              <w:right w:val="dashed" w:sz="4" w:space="0" w:color="auto"/>
            </w:tcBorders>
          </w:tcPr>
          <w:p w:rsidR="00D06B1C" w:rsidRPr="00831C08" w:rsidRDefault="00D06B1C" w:rsidP="004A152E">
            <w:pPr>
              <w:adjustRightInd w:val="0"/>
              <w:snapToGrid w:val="0"/>
              <w:jc w:val="left"/>
              <w:rPr>
                <w:rFonts w:ascii="ＭＳ 明朝" w:hAnsi="ＭＳ 明朝"/>
                <w:sz w:val="20"/>
                <w:szCs w:val="20"/>
              </w:rPr>
            </w:pPr>
            <w:r w:rsidRPr="00831C08">
              <w:rPr>
                <w:rFonts w:ascii="ＭＳ 明朝" w:hAnsi="ＭＳ 明朝" w:hint="eastAsia"/>
                <w:sz w:val="20"/>
                <w:szCs w:val="20"/>
              </w:rPr>
              <w:t>※【　】は学校教育自己診断による</w:t>
            </w:r>
          </w:p>
          <w:p w:rsidR="00D06B1C" w:rsidRDefault="00D06B1C" w:rsidP="004A152E">
            <w:pPr>
              <w:adjustRightInd w:val="0"/>
              <w:snapToGrid w:val="0"/>
              <w:rPr>
                <w:rFonts w:ascii="ＭＳ 明朝" w:hAnsi="ＭＳ 明朝"/>
                <w:sz w:val="20"/>
                <w:szCs w:val="20"/>
              </w:rPr>
            </w:pPr>
          </w:p>
          <w:p w:rsidR="00631116" w:rsidRDefault="000F30C8" w:rsidP="000F30C8">
            <w:pPr>
              <w:adjustRightInd w:val="0"/>
              <w:snapToGrid w:val="0"/>
              <w:ind w:left="200" w:hangingChars="100" w:hanging="200"/>
              <w:rPr>
                <w:rFonts w:ascii="ＭＳ 明朝" w:hAnsi="ＭＳ 明朝"/>
                <w:sz w:val="20"/>
                <w:szCs w:val="20"/>
              </w:rPr>
            </w:pPr>
            <w:r>
              <w:rPr>
                <w:rFonts w:ascii="ＭＳ 明朝" w:hAnsi="ＭＳ 明朝" w:hint="eastAsia"/>
                <w:sz w:val="20"/>
                <w:szCs w:val="20"/>
              </w:rPr>
              <w:t>☆　SP委員会NEXTを年8回実施しプレゼンテーション案を策定する。</w:t>
            </w:r>
          </w:p>
          <w:p w:rsidR="00631116" w:rsidRDefault="00631116" w:rsidP="004A152E">
            <w:pPr>
              <w:adjustRightInd w:val="0"/>
              <w:snapToGrid w:val="0"/>
              <w:rPr>
                <w:rFonts w:ascii="ＭＳ 明朝" w:hAnsi="ＭＳ 明朝"/>
                <w:sz w:val="20"/>
                <w:szCs w:val="20"/>
              </w:rPr>
            </w:pPr>
          </w:p>
          <w:p w:rsidR="008A712F" w:rsidRPr="00831C08" w:rsidRDefault="008A712F" w:rsidP="004A152E">
            <w:pPr>
              <w:adjustRightInd w:val="0"/>
              <w:snapToGrid w:val="0"/>
              <w:rPr>
                <w:rFonts w:ascii="ＭＳ 明朝" w:hAnsi="ＭＳ 明朝"/>
                <w:sz w:val="20"/>
                <w:szCs w:val="20"/>
              </w:rPr>
            </w:pPr>
            <w:r w:rsidRPr="00831C08">
              <w:rPr>
                <w:rFonts w:ascii="ＭＳ 明朝" w:hAnsi="ＭＳ 明朝" w:hint="eastAsia"/>
                <w:sz w:val="20"/>
                <w:szCs w:val="20"/>
              </w:rPr>
              <w:t>【人権意識 75%】</w:t>
            </w:r>
          </w:p>
          <w:p w:rsidR="008A712F" w:rsidRPr="00831C08" w:rsidRDefault="008A712F" w:rsidP="004A152E">
            <w:pPr>
              <w:adjustRightInd w:val="0"/>
              <w:snapToGrid w:val="0"/>
              <w:rPr>
                <w:rFonts w:ascii="ＭＳ 明朝" w:hAnsi="ＭＳ 明朝"/>
                <w:sz w:val="20"/>
                <w:szCs w:val="20"/>
              </w:rPr>
            </w:pPr>
            <w:r w:rsidRPr="00831C08">
              <w:rPr>
                <w:rFonts w:ascii="ＭＳ 明朝" w:hAnsi="ＭＳ 明朝" w:hint="eastAsia"/>
                <w:sz w:val="20"/>
                <w:szCs w:val="20"/>
              </w:rPr>
              <w:t xml:space="preserve">　 （H2</w:t>
            </w:r>
            <w:r w:rsidR="00D50905">
              <w:rPr>
                <w:rFonts w:ascii="ＭＳ 明朝" w:hAnsi="ＭＳ 明朝" w:hint="eastAsia"/>
                <w:sz w:val="20"/>
                <w:szCs w:val="20"/>
              </w:rPr>
              <w:t>8</w:t>
            </w:r>
            <w:r w:rsidRPr="00831C08">
              <w:rPr>
                <w:rFonts w:ascii="ＭＳ 明朝" w:hAnsi="ＭＳ 明朝" w:hint="eastAsia"/>
                <w:sz w:val="20"/>
                <w:szCs w:val="20"/>
              </w:rPr>
              <w:t>年度6</w:t>
            </w:r>
            <w:r w:rsidR="00D50905">
              <w:rPr>
                <w:rFonts w:ascii="ＭＳ 明朝" w:hAnsi="ＭＳ 明朝" w:hint="eastAsia"/>
                <w:sz w:val="20"/>
                <w:szCs w:val="20"/>
              </w:rPr>
              <w:t>9</w:t>
            </w:r>
            <w:r w:rsidRPr="00831C08">
              <w:rPr>
                <w:rFonts w:ascii="ＭＳ 明朝" w:hAnsi="ＭＳ 明朝" w:hint="eastAsia"/>
                <w:sz w:val="20"/>
                <w:szCs w:val="20"/>
              </w:rPr>
              <w:t>.</w:t>
            </w:r>
            <w:r w:rsidR="00D50905">
              <w:rPr>
                <w:rFonts w:ascii="ＭＳ 明朝" w:hAnsi="ＭＳ 明朝" w:hint="eastAsia"/>
                <w:sz w:val="20"/>
                <w:szCs w:val="20"/>
              </w:rPr>
              <w:t>1</w:t>
            </w:r>
            <w:r w:rsidRPr="00831C08">
              <w:rPr>
                <w:rFonts w:ascii="ＭＳ 明朝" w:hAnsi="ＭＳ 明朝" w:hint="eastAsia"/>
                <w:sz w:val="20"/>
                <w:szCs w:val="20"/>
              </w:rPr>
              <w:t>%）：教職員</w:t>
            </w:r>
          </w:p>
          <w:p w:rsidR="008A712F" w:rsidRPr="00831C08" w:rsidRDefault="008A712F" w:rsidP="004A152E">
            <w:pPr>
              <w:adjustRightInd w:val="0"/>
              <w:snapToGrid w:val="0"/>
              <w:rPr>
                <w:rFonts w:ascii="ＭＳ 明朝" w:hAnsi="ＭＳ 明朝"/>
                <w:sz w:val="20"/>
                <w:szCs w:val="20"/>
              </w:rPr>
            </w:pPr>
          </w:p>
          <w:p w:rsidR="009851CF" w:rsidRPr="00831C08" w:rsidRDefault="009851CF" w:rsidP="004A152E">
            <w:pPr>
              <w:adjustRightInd w:val="0"/>
              <w:snapToGrid w:val="0"/>
              <w:rPr>
                <w:rFonts w:ascii="ＭＳ 明朝" w:hAnsi="ＭＳ 明朝"/>
                <w:sz w:val="20"/>
                <w:szCs w:val="20"/>
              </w:rPr>
            </w:pPr>
            <w:r w:rsidRPr="00831C08">
              <w:rPr>
                <w:rFonts w:ascii="ＭＳ 明朝" w:hAnsi="ＭＳ 明朝" w:hint="eastAsia"/>
                <w:sz w:val="20"/>
                <w:szCs w:val="20"/>
              </w:rPr>
              <w:t>【学校運営への参画意識</w:t>
            </w:r>
            <w:r w:rsidR="00D50905">
              <w:rPr>
                <w:rFonts w:ascii="ＭＳ 明朝" w:hAnsi="ＭＳ 明朝" w:hint="eastAsia"/>
                <w:sz w:val="20"/>
                <w:szCs w:val="20"/>
              </w:rPr>
              <w:t>80</w:t>
            </w:r>
            <w:r w:rsidR="007261CF" w:rsidRPr="00831C08">
              <w:rPr>
                <w:rFonts w:ascii="ＭＳ 明朝" w:hAnsi="ＭＳ 明朝" w:hint="eastAsia"/>
                <w:sz w:val="20"/>
                <w:szCs w:val="20"/>
              </w:rPr>
              <w:t>%</w:t>
            </w:r>
            <w:r w:rsidRPr="00831C08">
              <w:rPr>
                <w:rFonts w:ascii="ＭＳ 明朝" w:hAnsi="ＭＳ 明朝" w:hint="eastAsia"/>
                <w:sz w:val="20"/>
                <w:szCs w:val="20"/>
              </w:rPr>
              <w:t>】</w:t>
            </w:r>
          </w:p>
          <w:p w:rsidR="007261CF" w:rsidRPr="00831C08" w:rsidRDefault="007261CF" w:rsidP="004A152E">
            <w:pPr>
              <w:overflowPunct w:val="0"/>
              <w:autoSpaceDE w:val="0"/>
              <w:autoSpaceDN w:val="0"/>
              <w:adjustRightInd w:val="0"/>
              <w:snapToGrid w:val="0"/>
              <w:ind w:rightChars="-18" w:right="-38" w:firstLineChars="200" w:firstLine="400"/>
              <w:jc w:val="left"/>
              <w:rPr>
                <w:rFonts w:ascii="ＭＳ 明朝" w:hAnsi="ＭＳ 明朝"/>
                <w:sz w:val="20"/>
                <w:szCs w:val="20"/>
              </w:rPr>
            </w:pPr>
            <w:r w:rsidRPr="00831C08">
              <w:rPr>
                <w:rFonts w:ascii="ＭＳ 明朝" w:hAnsi="ＭＳ 明朝" w:hint="eastAsia"/>
                <w:sz w:val="20"/>
                <w:szCs w:val="20"/>
              </w:rPr>
              <w:t>(H</w:t>
            </w:r>
            <w:r w:rsidR="00A3321C" w:rsidRPr="00831C08">
              <w:rPr>
                <w:rFonts w:ascii="ＭＳ 明朝" w:hAnsi="ＭＳ 明朝" w:hint="eastAsia"/>
                <w:sz w:val="20"/>
                <w:szCs w:val="20"/>
              </w:rPr>
              <w:t>2</w:t>
            </w:r>
            <w:r w:rsidR="00D50905">
              <w:rPr>
                <w:rFonts w:ascii="ＭＳ 明朝" w:hAnsi="ＭＳ 明朝" w:hint="eastAsia"/>
                <w:sz w:val="20"/>
                <w:szCs w:val="20"/>
              </w:rPr>
              <w:t>8</w:t>
            </w:r>
            <w:r w:rsidRPr="00831C08">
              <w:rPr>
                <w:rFonts w:ascii="ＭＳ 明朝" w:hAnsi="ＭＳ 明朝" w:hint="eastAsia"/>
                <w:sz w:val="20"/>
                <w:szCs w:val="20"/>
              </w:rPr>
              <w:t>年度</w:t>
            </w:r>
            <w:r w:rsidR="00D50905">
              <w:rPr>
                <w:rFonts w:ascii="ＭＳ 明朝" w:hAnsi="ＭＳ 明朝" w:hint="eastAsia"/>
                <w:sz w:val="20"/>
                <w:szCs w:val="20"/>
              </w:rPr>
              <w:t>77</w:t>
            </w:r>
            <w:r w:rsidR="00A3321C" w:rsidRPr="00831C08">
              <w:rPr>
                <w:rFonts w:ascii="ＭＳ 明朝" w:hAnsi="ＭＳ 明朝" w:hint="eastAsia"/>
                <w:sz w:val="20"/>
                <w:szCs w:val="20"/>
              </w:rPr>
              <w:t>.</w:t>
            </w:r>
            <w:r w:rsidR="00D50905">
              <w:rPr>
                <w:rFonts w:ascii="ＭＳ 明朝" w:hAnsi="ＭＳ 明朝" w:hint="eastAsia"/>
                <w:sz w:val="20"/>
                <w:szCs w:val="20"/>
              </w:rPr>
              <w:t>7</w:t>
            </w:r>
            <w:r w:rsidRPr="00831C08">
              <w:rPr>
                <w:rFonts w:ascii="ＭＳ 明朝" w:hAnsi="ＭＳ 明朝" w:hint="eastAsia"/>
                <w:sz w:val="20"/>
                <w:szCs w:val="20"/>
              </w:rPr>
              <w:t>%):</w:t>
            </w:r>
            <w:r w:rsidR="00875231" w:rsidRPr="00831C08">
              <w:rPr>
                <w:rFonts w:ascii="ＭＳ 明朝" w:hAnsi="ＭＳ 明朝" w:hint="eastAsia"/>
                <w:sz w:val="20"/>
                <w:szCs w:val="20"/>
              </w:rPr>
              <w:t>教職員</w:t>
            </w:r>
          </w:p>
          <w:p w:rsidR="007261CF" w:rsidRDefault="007261CF" w:rsidP="004A152E">
            <w:pPr>
              <w:adjustRightInd w:val="0"/>
              <w:snapToGrid w:val="0"/>
              <w:rPr>
                <w:rFonts w:ascii="ＭＳ 明朝" w:hAnsi="ＭＳ 明朝"/>
                <w:sz w:val="20"/>
                <w:szCs w:val="20"/>
              </w:rPr>
            </w:pPr>
          </w:p>
          <w:p w:rsidR="00631116" w:rsidRDefault="00631116" w:rsidP="004A152E">
            <w:pPr>
              <w:adjustRightInd w:val="0"/>
              <w:snapToGrid w:val="0"/>
              <w:rPr>
                <w:rFonts w:ascii="ＭＳ 明朝" w:hAnsi="ＭＳ 明朝"/>
                <w:sz w:val="20"/>
                <w:szCs w:val="20"/>
              </w:rPr>
            </w:pPr>
          </w:p>
          <w:p w:rsidR="008E4D54" w:rsidRPr="00831C08" w:rsidRDefault="008E4D54" w:rsidP="004A152E">
            <w:pPr>
              <w:adjustRightInd w:val="0"/>
              <w:snapToGrid w:val="0"/>
              <w:rPr>
                <w:rFonts w:ascii="ＭＳ 明朝" w:hAnsi="ＭＳ 明朝"/>
                <w:sz w:val="20"/>
                <w:szCs w:val="20"/>
              </w:rPr>
            </w:pPr>
          </w:p>
          <w:p w:rsidR="008E4D54" w:rsidRPr="00831C08" w:rsidRDefault="008E4D54" w:rsidP="004A152E">
            <w:pPr>
              <w:adjustRightInd w:val="0"/>
              <w:snapToGrid w:val="0"/>
              <w:rPr>
                <w:rFonts w:ascii="ＭＳ 明朝" w:hAnsi="ＭＳ 明朝"/>
                <w:sz w:val="20"/>
                <w:szCs w:val="20"/>
              </w:rPr>
            </w:pPr>
            <w:r w:rsidRPr="00831C08">
              <w:rPr>
                <w:rFonts w:ascii="ＭＳ 明朝" w:hAnsi="ＭＳ 明朝" w:hint="eastAsia"/>
                <w:sz w:val="20"/>
                <w:szCs w:val="20"/>
              </w:rPr>
              <w:t>【PTA参画意識</w:t>
            </w:r>
            <w:r w:rsidR="00831C08" w:rsidRPr="00831C08">
              <w:rPr>
                <w:rFonts w:ascii="ＭＳ 明朝" w:hAnsi="ＭＳ 明朝" w:hint="eastAsia"/>
                <w:sz w:val="20"/>
                <w:szCs w:val="20"/>
              </w:rPr>
              <w:t>75</w:t>
            </w:r>
            <w:r w:rsidRPr="00831C08">
              <w:rPr>
                <w:rFonts w:ascii="ＭＳ 明朝" w:hAnsi="ＭＳ 明朝" w:hint="eastAsia"/>
                <w:sz w:val="20"/>
                <w:szCs w:val="20"/>
              </w:rPr>
              <w:t>％】</w:t>
            </w:r>
          </w:p>
          <w:p w:rsidR="008E4D54" w:rsidRPr="00831C08" w:rsidRDefault="008E4D54" w:rsidP="007928D0">
            <w:pPr>
              <w:adjustRightInd w:val="0"/>
              <w:snapToGrid w:val="0"/>
              <w:rPr>
                <w:rFonts w:ascii="ＭＳ 明朝" w:hAnsi="ＭＳ 明朝"/>
                <w:sz w:val="20"/>
                <w:szCs w:val="20"/>
              </w:rPr>
            </w:pPr>
            <w:r w:rsidRPr="00831C08">
              <w:rPr>
                <w:rFonts w:ascii="ＭＳ 明朝" w:hAnsi="ＭＳ 明朝" w:hint="eastAsia"/>
                <w:sz w:val="20"/>
                <w:szCs w:val="20"/>
              </w:rPr>
              <w:t xml:space="preserve">　 （H</w:t>
            </w:r>
            <w:r w:rsidR="007928D0">
              <w:rPr>
                <w:rFonts w:ascii="ＭＳ 明朝" w:hAnsi="ＭＳ 明朝" w:hint="eastAsia"/>
                <w:sz w:val="20"/>
                <w:szCs w:val="20"/>
              </w:rPr>
              <w:t>28</w:t>
            </w:r>
            <w:r w:rsidRPr="00831C08">
              <w:rPr>
                <w:rFonts w:ascii="ＭＳ 明朝" w:hAnsi="ＭＳ 明朝" w:hint="eastAsia"/>
                <w:sz w:val="20"/>
                <w:szCs w:val="20"/>
              </w:rPr>
              <w:t>年度</w:t>
            </w:r>
            <w:r w:rsidR="00831C08" w:rsidRPr="00831C08">
              <w:rPr>
                <w:rFonts w:ascii="ＭＳ 明朝" w:hAnsi="ＭＳ 明朝" w:hint="eastAsia"/>
                <w:sz w:val="20"/>
                <w:szCs w:val="20"/>
              </w:rPr>
              <w:t>7</w:t>
            </w:r>
            <w:r w:rsidR="007928D0">
              <w:rPr>
                <w:rFonts w:ascii="ＭＳ 明朝" w:hAnsi="ＭＳ 明朝" w:hint="eastAsia"/>
                <w:sz w:val="20"/>
                <w:szCs w:val="20"/>
              </w:rPr>
              <w:t>2</w:t>
            </w:r>
            <w:r w:rsidR="00831C08" w:rsidRPr="00831C08">
              <w:rPr>
                <w:rFonts w:ascii="ＭＳ 明朝" w:hAnsi="ＭＳ 明朝" w:hint="eastAsia"/>
                <w:sz w:val="20"/>
                <w:szCs w:val="20"/>
              </w:rPr>
              <w:t>.</w:t>
            </w:r>
            <w:r w:rsidR="007928D0">
              <w:rPr>
                <w:rFonts w:ascii="ＭＳ 明朝" w:hAnsi="ＭＳ 明朝" w:hint="eastAsia"/>
                <w:sz w:val="20"/>
                <w:szCs w:val="20"/>
              </w:rPr>
              <w:t>3</w:t>
            </w:r>
            <w:r w:rsidRPr="00831C08">
              <w:rPr>
                <w:rFonts w:ascii="ＭＳ 明朝" w:hAnsi="ＭＳ 明朝" w:hint="eastAsia"/>
                <w:sz w:val="20"/>
                <w:szCs w:val="20"/>
              </w:rPr>
              <w:t>％）：保護者</w:t>
            </w:r>
          </w:p>
        </w:tc>
        <w:tc>
          <w:tcPr>
            <w:tcW w:w="3367" w:type="dxa"/>
            <w:tcBorders>
              <w:left w:val="dashed" w:sz="4" w:space="0" w:color="auto"/>
              <w:right w:val="single" w:sz="4" w:space="0" w:color="auto"/>
            </w:tcBorders>
            <w:shd w:val="clear" w:color="auto" w:fill="auto"/>
          </w:tcPr>
          <w:p w:rsidR="00E418CF" w:rsidRDefault="00E62670" w:rsidP="00E62670">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SP委員会NEXTで中学生による新制</w:t>
            </w:r>
          </w:p>
          <w:p w:rsidR="00E418CF" w:rsidRDefault="00E62670" w:rsidP="00E62670">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服の人気投票を行い新制服の周知</w:t>
            </w:r>
          </w:p>
          <w:p w:rsidR="00D3149F" w:rsidRDefault="00E62670" w:rsidP="00E62670">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と人気度</w:t>
            </w:r>
            <w:r w:rsidR="002B240D">
              <w:rPr>
                <w:rFonts w:ascii="ＭＳ 明朝" w:hAnsi="ＭＳ 明朝" w:hint="eastAsia"/>
                <w:sz w:val="20"/>
                <w:szCs w:val="20"/>
              </w:rPr>
              <w:t>の</w:t>
            </w:r>
            <w:r>
              <w:rPr>
                <w:rFonts w:ascii="ＭＳ 明朝" w:hAnsi="ＭＳ 明朝" w:hint="eastAsia"/>
                <w:sz w:val="20"/>
                <w:szCs w:val="20"/>
              </w:rPr>
              <w:t>向上に寄与した。</w:t>
            </w:r>
          </w:p>
          <w:p w:rsidR="00E418CF" w:rsidRDefault="00E62670" w:rsidP="00E62670">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支援学校から</w:t>
            </w:r>
            <w:r w:rsidR="00E418CF">
              <w:rPr>
                <w:rFonts w:ascii="ＭＳ 明朝" w:hAnsi="ＭＳ 明朝" w:hint="eastAsia"/>
                <w:sz w:val="20"/>
                <w:szCs w:val="20"/>
              </w:rPr>
              <w:t>講師を招き障がいの</w:t>
            </w:r>
          </w:p>
          <w:p w:rsidR="00E418CF" w:rsidRDefault="00E418CF" w:rsidP="00E62670">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ある生徒に対する</w:t>
            </w:r>
            <w:r w:rsidR="00E62670">
              <w:rPr>
                <w:rFonts w:ascii="ＭＳ 明朝" w:hAnsi="ＭＳ 明朝" w:hint="eastAsia"/>
                <w:sz w:val="20"/>
                <w:szCs w:val="20"/>
              </w:rPr>
              <w:t>合理的配慮につ</w:t>
            </w:r>
          </w:p>
          <w:p w:rsidR="00E418CF" w:rsidRDefault="00E62670" w:rsidP="00E62670">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き情報共有し意識を高め</w:t>
            </w:r>
            <w:r w:rsidR="00E418CF">
              <w:rPr>
                <w:rFonts w:ascii="ＭＳ 明朝" w:hAnsi="ＭＳ 明朝" w:hint="eastAsia"/>
                <w:sz w:val="20"/>
                <w:szCs w:val="20"/>
              </w:rPr>
              <w:t>たが</w:t>
            </w:r>
            <w:r w:rsidR="002B240D">
              <w:rPr>
                <w:rFonts w:ascii="ＭＳ 明朝" w:hAnsi="ＭＳ 明朝" w:hint="eastAsia"/>
                <w:sz w:val="20"/>
                <w:szCs w:val="20"/>
              </w:rPr>
              <w:t>人権</w:t>
            </w:r>
          </w:p>
          <w:p w:rsidR="00E62670" w:rsidRDefault="002B240D" w:rsidP="00E62670">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意識は67.9％</w:t>
            </w:r>
            <w:r w:rsidRPr="00E418CF">
              <w:rPr>
                <w:rFonts w:ascii="ＭＳ 明朝" w:hAnsi="ＭＳ 明朝" w:hint="eastAsia"/>
                <w:w w:val="80"/>
                <w:sz w:val="20"/>
                <w:szCs w:val="20"/>
              </w:rPr>
              <w:t>)</w:t>
            </w:r>
            <w:r w:rsidR="00E418CF" w:rsidRPr="00E418CF">
              <w:rPr>
                <w:rFonts w:ascii="ＭＳ 明朝" w:hAnsi="ＭＳ 明朝" w:hint="eastAsia"/>
                <w:sz w:val="20"/>
                <w:szCs w:val="20"/>
              </w:rPr>
              <w:t>であった</w:t>
            </w:r>
            <w:r w:rsidR="00E418CF">
              <w:rPr>
                <w:rFonts w:ascii="ＭＳ 明朝" w:hAnsi="ＭＳ 明朝" w:hint="eastAsia"/>
                <w:sz w:val="20"/>
                <w:szCs w:val="20"/>
              </w:rPr>
              <w:t xml:space="preserve"> (△)</w:t>
            </w:r>
          </w:p>
          <w:p w:rsidR="002B240D" w:rsidRDefault="002B240D" w:rsidP="00E62670">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創立40周年実行委員会を立ち上げ</w:t>
            </w:r>
          </w:p>
          <w:p w:rsidR="002B240D" w:rsidRDefault="002B240D" w:rsidP="00E62670">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職務分担を行</w:t>
            </w:r>
            <w:r w:rsidR="00E418CF">
              <w:rPr>
                <w:rFonts w:ascii="ＭＳ 明朝" w:hAnsi="ＭＳ 明朝" w:hint="eastAsia"/>
                <w:sz w:val="20"/>
                <w:szCs w:val="20"/>
              </w:rPr>
              <w:t>ったが、全体の</w:t>
            </w:r>
            <w:r>
              <w:rPr>
                <w:rFonts w:ascii="ＭＳ 明朝" w:hAnsi="ＭＳ 明朝" w:hint="eastAsia"/>
                <w:sz w:val="20"/>
                <w:szCs w:val="20"/>
              </w:rPr>
              <w:t>参画意識は73.6％</w:t>
            </w:r>
            <w:r w:rsidR="00E418CF">
              <w:rPr>
                <w:rFonts w:ascii="ＭＳ 明朝" w:hAnsi="ＭＳ 明朝" w:hint="eastAsia"/>
                <w:sz w:val="20"/>
                <w:szCs w:val="20"/>
              </w:rPr>
              <w:t>に終わった</w:t>
            </w:r>
            <w:r w:rsidR="00E418CF" w:rsidRPr="00E418CF">
              <w:rPr>
                <w:rFonts w:ascii="ＭＳ 明朝" w:hAnsi="ＭＳ 明朝" w:hint="eastAsia"/>
                <w:sz w:val="20"/>
                <w:szCs w:val="20"/>
              </w:rPr>
              <w:t>（△）</w:t>
            </w:r>
          </w:p>
          <w:p w:rsidR="002B240D" w:rsidRDefault="00E62670" w:rsidP="002B240D">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文化部フェスタをさやかホールで</w:t>
            </w:r>
          </w:p>
          <w:p w:rsidR="002B240D" w:rsidRDefault="00E62670" w:rsidP="002B240D">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行い保護者</w:t>
            </w:r>
            <w:r w:rsidR="002B240D">
              <w:rPr>
                <w:rFonts w:ascii="ＭＳ 明朝" w:hAnsi="ＭＳ 明朝" w:hint="eastAsia"/>
                <w:sz w:val="20"/>
                <w:szCs w:val="20"/>
              </w:rPr>
              <w:t>/</w:t>
            </w:r>
            <w:r>
              <w:rPr>
                <w:rFonts w:ascii="ＭＳ 明朝" w:hAnsi="ＭＳ 明朝" w:hint="eastAsia"/>
                <w:sz w:val="20"/>
                <w:szCs w:val="20"/>
              </w:rPr>
              <w:t>中学生</w:t>
            </w:r>
            <w:r w:rsidR="002B240D">
              <w:rPr>
                <w:rFonts w:ascii="ＭＳ 明朝" w:hAnsi="ＭＳ 明朝" w:hint="eastAsia"/>
                <w:sz w:val="20"/>
                <w:szCs w:val="20"/>
              </w:rPr>
              <w:t xml:space="preserve"> 大阪狭山市関</w:t>
            </w:r>
          </w:p>
          <w:p w:rsidR="002B240D" w:rsidRDefault="002B240D" w:rsidP="002B240D">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係者等が来場され狭山高校の魅力</w:t>
            </w:r>
          </w:p>
          <w:p w:rsidR="00F4692B" w:rsidRDefault="002B240D" w:rsidP="002B240D">
            <w:pPr>
              <w:adjustRightInd w:val="0"/>
              <w:snapToGrid w:val="0"/>
              <w:spacing w:line="340" w:lineRule="atLeast"/>
              <w:ind w:left="200" w:hangingChars="100" w:hanging="200"/>
              <w:rPr>
                <w:rFonts w:ascii="ＭＳ 明朝" w:hAnsi="ＭＳ 明朝"/>
                <w:sz w:val="20"/>
                <w:szCs w:val="20"/>
              </w:rPr>
            </w:pPr>
            <w:r>
              <w:rPr>
                <w:rFonts w:ascii="ＭＳ 明朝" w:hAnsi="ＭＳ 明朝" w:hint="eastAsia"/>
                <w:sz w:val="20"/>
                <w:szCs w:val="20"/>
              </w:rPr>
              <w:t>をアピールしたPTA参画意識</w:t>
            </w:r>
          </w:p>
          <w:p w:rsidR="00E62670" w:rsidRPr="00E62670" w:rsidRDefault="00F4692B" w:rsidP="002B240D">
            <w:pPr>
              <w:adjustRightInd w:val="0"/>
              <w:snapToGrid w:val="0"/>
              <w:spacing w:line="340" w:lineRule="atLeast"/>
              <w:ind w:left="200" w:hangingChars="100" w:hanging="200"/>
              <w:rPr>
                <w:rFonts w:ascii="ＭＳ 明朝" w:hAnsi="ＭＳ 明朝"/>
                <w:szCs w:val="21"/>
              </w:rPr>
            </w:pPr>
            <w:r>
              <w:rPr>
                <w:rFonts w:ascii="ＭＳ 明朝" w:hAnsi="ＭＳ 明朝" w:hint="eastAsia"/>
                <w:sz w:val="20"/>
                <w:szCs w:val="20"/>
              </w:rPr>
              <w:t xml:space="preserve">　　　　　</w:t>
            </w:r>
            <w:r w:rsidR="002B240D">
              <w:rPr>
                <w:rFonts w:ascii="ＭＳ 明朝" w:hAnsi="ＭＳ 明朝" w:hint="eastAsia"/>
                <w:sz w:val="20"/>
                <w:szCs w:val="20"/>
              </w:rPr>
              <w:t>72.5％(＋0.2p)</w:t>
            </w:r>
            <w:r w:rsidR="00E418CF">
              <w:rPr>
                <w:rFonts w:ascii="ＭＳ 明朝" w:hAnsi="ＭＳ 明朝" w:hint="eastAsia"/>
                <w:sz w:val="20"/>
                <w:szCs w:val="20"/>
              </w:rPr>
              <w:t>（○）</w:t>
            </w:r>
          </w:p>
        </w:tc>
      </w:tr>
    </w:tbl>
    <w:p w:rsidR="0086696C" w:rsidRPr="00E62670" w:rsidRDefault="0086696C" w:rsidP="00CC3B47">
      <w:pPr>
        <w:adjustRightInd w:val="0"/>
        <w:snapToGrid w:val="0"/>
        <w:spacing w:line="340" w:lineRule="atLeast"/>
      </w:pPr>
    </w:p>
    <w:sectPr w:rsidR="0086696C" w:rsidRPr="00E62670"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DD" w:rsidRDefault="00F350DD">
      <w:r>
        <w:separator/>
      </w:r>
    </w:p>
  </w:endnote>
  <w:endnote w:type="continuationSeparator" w:id="0">
    <w:p w:rsidR="00F350DD" w:rsidRDefault="00F3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E3" w:rsidRDefault="005747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E3" w:rsidRDefault="005747E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E3" w:rsidRDefault="005747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DD" w:rsidRDefault="00F350DD">
      <w:r>
        <w:separator/>
      </w:r>
    </w:p>
  </w:footnote>
  <w:footnote w:type="continuationSeparator" w:id="0">
    <w:p w:rsidR="00F350DD" w:rsidRDefault="00F35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E3" w:rsidRDefault="005747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E3" w:rsidRPr="00AD3FE0" w:rsidRDefault="005747E3" w:rsidP="005747E3">
    <w:pPr>
      <w:spacing w:line="360" w:lineRule="exact"/>
      <w:ind w:rightChars="100" w:right="210"/>
      <w:jc w:val="right"/>
      <w:rPr>
        <w:rFonts w:asciiTheme="majorEastAsia" w:eastAsiaTheme="majorEastAsia" w:hAnsiTheme="majorEastAsia"/>
        <w:sz w:val="20"/>
      </w:rPr>
    </w:pPr>
    <w:bookmarkStart w:id="0" w:name="_GoBack"/>
    <w:r w:rsidRPr="00AD3FE0">
      <w:rPr>
        <w:rFonts w:asciiTheme="majorEastAsia" w:eastAsiaTheme="majorEastAsia" w:hAnsiTheme="majorEastAsia" w:hint="eastAsia"/>
        <w:sz w:val="20"/>
      </w:rPr>
      <w:t>No.３２８</w:t>
    </w:r>
  </w:p>
  <w:bookmarkEnd w:id="0"/>
  <w:p w:rsidR="005747E3" w:rsidRDefault="005747E3" w:rsidP="005747E3">
    <w:pPr>
      <w:spacing w:line="360" w:lineRule="exact"/>
      <w:ind w:rightChars="100" w:right="210"/>
      <w:jc w:val="right"/>
      <w:rPr>
        <w:rFonts w:ascii="ＭＳ 明朝" w:hAnsi="ＭＳ 明朝"/>
        <w:b/>
        <w:sz w:val="24"/>
      </w:rPr>
    </w:pPr>
  </w:p>
  <w:p w:rsidR="00F5112E" w:rsidRPr="005747E3" w:rsidRDefault="005747E3" w:rsidP="005747E3">
    <w:pPr>
      <w:pStyle w:val="a5"/>
      <w:wordWrap w:val="0"/>
      <w:jc w:val="right"/>
    </w:pPr>
    <w:r>
      <w:rPr>
        <w:rFonts w:ascii="ＭＳ 明朝" w:hAnsi="ＭＳ 明朝" w:hint="eastAsia"/>
        <w:b/>
        <w:sz w:val="24"/>
      </w:rPr>
      <w:t xml:space="preserve">府立狭山高等学校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E3" w:rsidRDefault="005747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B89"/>
    <w:multiLevelType w:val="hybridMultilevel"/>
    <w:tmpl w:val="8806DA30"/>
    <w:lvl w:ilvl="0" w:tplc="6FEE6768">
      <w:start w:val="1"/>
      <w:numFmt w:val="aiueoFullWidth"/>
      <w:lvlText w:val="%1."/>
      <w:lvlJc w:val="left"/>
      <w:pPr>
        <w:ind w:left="1218" w:hanging="420"/>
      </w:pPr>
      <w:rPr>
        <w:rFonts w:hint="eastAsia"/>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
    <w:nsid w:val="04556A8A"/>
    <w:multiLevelType w:val="hybridMultilevel"/>
    <w:tmpl w:val="01B829AC"/>
    <w:lvl w:ilvl="0" w:tplc="6FEE676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3B57C8"/>
    <w:multiLevelType w:val="hybridMultilevel"/>
    <w:tmpl w:val="9BE2DAF0"/>
    <w:lvl w:ilvl="0" w:tplc="6FEE6768">
      <w:start w:val="1"/>
      <w:numFmt w:val="aiueoFullWidth"/>
      <w:lvlText w:val="%1."/>
      <w:lvlJc w:val="left"/>
      <w:pPr>
        <w:ind w:left="920" w:hanging="7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06B45CF5"/>
    <w:multiLevelType w:val="hybridMultilevel"/>
    <w:tmpl w:val="A6383B78"/>
    <w:lvl w:ilvl="0" w:tplc="B2C81338">
      <w:start w:val="1"/>
      <w:numFmt w:val="decimalFullWidth"/>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nsid w:val="0A9C30C8"/>
    <w:multiLevelType w:val="hybridMultilevel"/>
    <w:tmpl w:val="55EE020A"/>
    <w:lvl w:ilvl="0" w:tplc="4E8CAA10">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380E6D"/>
    <w:multiLevelType w:val="hybridMultilevel"/>
    <w:tmpl w:val="6CCC39F8"/>
    <w:lvl w:ilvl="0" w:tplc="DE4A5C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776359"/>
    <w:multiLevelType w:val="hybridMultilevel"/>
    <w:tmpl w:val="24148D92"/>
    <w:lvl w:ilvl="0" w:tplc="6FEE6768">
      <w:start w:val="1"/>
      <w:numFmt w:val="aiueoFullWidth"/>
      <w:lvlText w:val="%1."/>
      <w:lvlJc w:val="left"/>
      <w:pPr>
        <w:ind w:left="420" w:hanging="420"/>
      </w:pPr>
      <w:rPr>
        <w:rFonts w:hint="eastAsia"/>
      </w:rPr>
    </w:lvl>
    <w:lvl w:ilvl="1" w:tplc="4E8CAA1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2B55CC"/>
    <w:multiLevelType w:val="hybridMultilevel"/>
    <w:tmpl w:val="6EEE1FDE"/>
    <w:lvl w:ilvl="0" w:tplc="6FEE676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2549E8"/>
    <w:multiLevelType w:val="hybridMultilevel"/>
    <w:tmpl w:val="2C44A8EC"/>
    <w:lvl w:ilvl="0" w:tplc="4E8CAA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6377869"/>
    <w:multiLevelType w:val="hybridMultilevel"/>
    <w:tmpl w:val="6BE00A36"/>
    <w:lvl w:ilvl="0" w:tplc="6FEE6768">
      <w:start w:val="1"/>
      <w:numFmt w:val="aiueoFullWidth"/>
      <w:lvlText w:val="%1."/>
      <w:lvlJc w:val="left"/>
      <w:pPr>
        <w:ind w:left="420" w:hanging="420"/>
      </w:pPr>
      <w:rPr>
        <w:rFonts w:hint="eastAsia"/>
      </w:rPr>
    </w:lvl>
    <w:lvl w:ilvl="1" w:tplc="4E8CAA1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8C2C9D"/>
    <w:multiLevelType w:val="hybridMultilevel"/>
    <w:tmpl w:val="5A58503C"/>
    <w:lvl w:ilvl="0" w:tplc="6FEE6768">
      <w:start w:val="1"/>
      <w:numFmt w:val="aiueoFullWidth"/>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FD5DA4"/>
    <w:multiLevelType w:val="hybridMultilevel"/>
    <w:tmpl w:val="72AEF66A"/>
    <w:lvl w:ilvl="0" w:tplc="6FEE676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68763D"/>
    <w:multiLevelType w:val="hybridMultilevel"/>
    <w:tmpl w:val="C21055D4"/>
    <w:lvl w:ilvl="0" w:tplc="4E8CAA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0822802"/>
    <w:multiLevelType w:val="hybridMultilevel"/>
    <w:tmpl w:val="6C7AEAE0"/>
    <w:lvl w:ilvl="0" w:tplc="4E8CAA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760E5F"/>
    <w:multiLevelType w:val="hybridMultilevel"/>
    <w:tmpl w:val="EF7C0E80"/>
    <w:lvl w:ilvl="0" w:tplc="4E8CAA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6A23232"/>
    <w:multiLevelType w:val="hybridMultilevel"/>
    <w:tmpl w:val="DB32CAC2"/>
    <w:lvl w:ilvl="0" w:tplc="4E8CAA1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3AE81B88"/>
    <w:multiLevelType w:val="hybridMultilevel"/>
    <w:tmpl w:val="5C268918"/>
    <w:lvl w:ilvl="0" w:tplc="B2C81338">
      <w:start w:val="1"/>
      <w:numFmt w:val="decimalFullWidth"/>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nsid w:val="3D4962A3"/>
    <w:multiLevelType w:val="hybridMultilevel"/>
    <w:tmpl w:val="88FEE100"/>
    <w:lvl w:ilvl="0" w:tplc="4E8CAA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0611D8E"/>
    <w:multiLevelType w:val="hybridMultilevel"/>
    <w:tmpl w:val="7B40B5D4"/>
    <w:lvl w:ilvl="0" w:tplc="6FEE6768">
      <w:start w:val="1"/>
      <w:numFmt w:val="aiueoFullWidth"/>
      <w:lvlText w:val="%1."/>
      <w:lvlJc w:val="left"/>
      <w:pPr>
        <w:ind w:left="1218" w:hanging="420"/>
      </w:pPr>
      <w:rPr>
        <w:rFonts w:hint="eastAsia"/>
      </w:rPr>
    </w:lvl>
    <w:lvl w:ilvl="1" w:tplc="0BF2A2C8">
      <w:start w:val="1"/>
      <w:numFmt w:val="decimalFullWidth"/>
      <w:lvlText w:val="（%2）"/>
      <w:lvlJc w:val="left"/>
      <w:pPr>
        <w:ind w:left="1938" w:hanging="720"/>
      </w:pPr>
      <w:rPr>
        <w:rFonts w:hint="default"/>
      </w:r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9">
    <w:nsid w:val="4225441C"/>
    <w:multiLevelType w:val="hybridMultilevel"/>
    <w:tmpl w:val="5B28A2E8"/>
    <w:lvl w:ilvl="0" w:tplc="6FEE676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30A09B6"/>
    <w:multiLevelType w:val="hybridMultilevel"/>
    <w:tmpl w:val="D86AE066"/>
    <w:lvl w:ilvl="0" w:tplc="6FEE6768">
      <w:start w:val="1"/>
      <w:numFmt w:val="aiueoFullWidth"/>
      <w:lvlText w:val="%1."/>
      <w:lvlJc w:val="left"/>
      <w:pPr>
        <w:ind w:left="12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BC6335B"/>
    <w:multiLevelType w:val="hybridMultilevel"/>
    <w:tmpl w:val="E28821DC"/>
    <w:lvl w:ilvl="0" w:tplc="4E8CAA10">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4E682587"/>
    <w:multiLevelType w:val="hybridMultilevel"/>
    <w:tmpl w:val="CF9ABB8E"/>
    <w:lvl w:ilvl="0" w:tplc="7116DD52">
      <w:numFmt w:val="bullet"/>
      <w:lvlText w:val="・"/>
      <w:lvlJc w:val="left"/>
      <w:pPr>
        <w:ind w:left="420" w:hanging="420"/>
      </w:pPr>
      <w:rPr>
        <w:rFonts w:ascii="ＭＳ 明朝" w:eastAsia="ＭＳ 明朝" w:hAnsi="ＭＳ 明朝"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2D2B5A"/>
    <w:multiLevelType w:val="hybridMultilevel"/>
    <w:tmpl w:val="0CFEC922"/>
    <w:lvl w:ilvl="0" w:tplc="6FEE676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7A47DEB"/>
    <w:multiLevelType w:val="hybridMultilevel"/>
    <w:tmpl w:val="B61C014C"/>
    <w:lvl w:ilvl="0" w:tplc="B2C8133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nsid w:val="5A151051"/>
    <w:multiLevelType w:val="hybridMultilevel"/>
    <w:tmpl w:val="798AFE52"/>
    <w:lvl w:ilvl="0" w:tplc="C4464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F482905"/>
    <w:multiLevelType w:val="hybridMultilevel"/>
    <w:tmpl w:val="AE127380"/>
    <w:lvl w:ilvl="0" w:tplc="6FEE6768">
      <w:start w:val="1"/>
      <w:numFmt w:val="aiueoFullWidth"/>
      <w:lvlText w:val="%1."/>
      <w:lvlJc w:val="left"/>
      <w:pPr>
        <w:ind w:left="420" w:hanging="420"/>
      </w:pPr>
      <w:rPr>
        <w:rFonts w:hint="eastAsia"/>
      </w:rPr>
    </w:lvl>
    <w:lvl w:ilvl="1" w:tplc="4E8CAA1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2C0EB8"/>
    <w:multiLevelType w:val="hybridMultilevel"/>
    <w:tmpl w:val="A5BCBC92"/>
    <w:lvl w:ilvl="0" w:tplc="4E8CAA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1402CD2"/>
    <w:multiLevelType w:val="hybridMultilevel"/>
    <w:tmpl w:val="84BCA27C"/>
    <w:lvl w:ilvl="0" w:tplc="4E8CAA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25C35B8"/>
    <w:multiLevelType w:val="hybridMultilevel"/>
    <w:tmpl w:val="0C8A6B26"/>
    <w:lvl w:ilvl="0" w:tplc="6FEE676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6A22BEE"/>
    <w:multiLevelType w:val="hybridMultilevel"/>
    <w:tmpl w:val="13A61580"/>
    <w:lvl w:ilvl="0" w:tplc="6FEE6768">
      <w:start w:val="1"/>
      <w:numFmt w:val="aiueoFullWidth"/>
      <w:lvlText w:val="%1."/>
      <w:lvlJc w:val="left"/>
      <w:pPr>
        <w:ind w:left="12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C071DB9"/>
    <w:multiLevelType w:val="hybridMultilevel"/>
    <w:tmpl w:val="F1585084"/>
    <w:lvl w:ilvl="0" w:tplc="4E8CAA10">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2">
    <w:nsid w:val="6DF4025B"/>
    <w:multiLevelType w:val="hybridMultilevel"/>
    <w:tmpl w:val="F3021F42"/>
    <w:lvl w:ilvl="0" w:tplc="6FEE6768">
      <w:start w:val="1"/>
      <w:numFmt w:val="aiueoFullWidth"/>
      <w:lvlText w:val="%1."/>
      <w:lvlJc w:val="left"/>
      <w:pPr>
        <w:ind w:left="1218" w:hanging="420"/>
      </w:pPr>
      <w:rPr>
        <w:rFonts w:hint="eastAsia"/>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33">
    <w:nsid w:val="6EA50BCB"/>
    <w:multiLevelType w:val="hybridMultilevel"/>
    <w:tmpl w:val="2842B99A"/>
    <w:lvl w:ilvl="0" w:tplc="4E8CAA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08D14F9"/>
    <w:multiLevelType w:val="hybridMultilevel"/>
    <w:tmpl w:val="A594C862"/>
    <w:lvl w:ilvl="0" w:tplc="4E8CAA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2E33D11"/>
    <w:multiLevelType w:val="hybridMultilevel"/>
    <w:tmpl w:val="03146DAE"/>
    <w:lvl w:ilvl="0" w:tplc="6FEE6768">
      <w:start w:val="1"/>
      <w:numFmt w:val="aiueoFullWidth"/>
      <w:lvlText w:val="%1."/>
      <w:lvlJc w:val="left"/>
      <w:pPr>
        <w:ind w:left="1218" w:hanging="420"/>
      </w:pPr>
      <w:rPr>
        <w:rFonts w:hint="eastAsia"/>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36">
    <w:nsid w:val="776C3D6E"/>
    <w:multiLevelType w:val="hybridMultilevel"/>
    <w:tmpl w:val="6FE04B36"/>
    <w:lvl w:ilvl="0" w:tplc="6FEE6768">
      <w:start w:val="1"/>
      <w:numFmt w:val="aiueoFullWidth"/>
      <w:lvlText w:val="%1."/>
      <w:lvlJc w:val="left"/>
      <w:pPr>
        <w:ind w:left="1218"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BD155CD"/>
    <w:multiLevelType w:val="hybridMultilevel"/>
    <w:tmpl w:val="BE6A6DF0"/>
    <w:lvl w:ilvl="0" w:tplc="412A6474">
      <w:start w:val="1"/>
      <w:numFmt w:val="decimal"/>
      <w:lvlText w:val="%1."/>
      <w:lvlJc w:val="left"/>
      <w:pPr>
        <w:ind w:left="420" w:hanging="420"/>
      </w:pPr>
      <w:rPr>
        <w:rFonts w:eastAsia="HG丸ｺﾞｼｯｸM-PRO"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BF253EE"/>
    <w:multiLevelType w:val="hybridMultilevel"/>
    <w:tmpl w:val="575CBE80"/>
    <w:lvl w:ilvl="0" w:tplc="6FEE676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C4C30DB"/>
    <w:multiLevelType w:val="hybridMultilevel"/>
    <w:tmpl w:val="37EA9240"/>
    <w:lvl w:ilvl="0" w:tplc="6FEE6768">
      <w:start w:val="1"/>
      <w:numFmt w:val="aiueoFullWidth"/>
      <w:lvlText w:val="%1."/>
      <w:lvlJc w:val="left"/>
      <w:pPr>
        <w:ind w:left="420" w:hanging="420"/>
      </w:pPr>
      <w:rPr>
        <w:rFonts w:hint="eastAsia"/>
      </w:rPr>
    </w:lvl>
    <w:lvl w:ilvl="1" w:tplc="49A2619C">
      <w:numFmt w:val="bullet"/>
      <w:lvlText w:val="・"/>
      <w:lvlJc w:val="left"/>
      <w:pPr>
        <w:ind w:left="78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0"/>
  </w:num>
  <w:num w:numId="3">
    <w:abstractNumId w:val="30"/>
  </w:num>
  <w:num w:numId="4">
    <w:abstractNumId w:val="2"/>
  </w:num>
  <w:num w:numId="5">
    <w:abstractNumId w:val="3"/>
  </w:num>
  <w:num w:numId="6">
    <w:abstractNumId w:val="36"/>
  </w:num>
  <w:num w:numId="7">
    <w:abstractNumId w:val="18"/>
  </w:num>
  <w:num w:numId="8">
    <w:abstractNumId w:val="32"/>
  </w:num>
  <w:num w:numId="9">
    <w:abstractNumId w:val="0"/>
  </w:num>
  <w:num w:numId="10">
    <w:abstractNumId w:val="37"/>
  </w:num>
  <w:num w:numId="11">
    <w:abstractNumId w:val="11"/>
  </w:num>
  <w:num w:numId="12">
    <w:abstractNumId w:val="23"/>
  </w:num>
  <w:num w:numId="13">
    <w:abstractNumId w:val="16"/>
  </w:num>
  <w:num w:numId="14">
    <w:abstractNumId w:val="35"/>
  </w:num>
  <w:num w:numId="15">
    <w:abstractNumId w:val="38"/>
  </w:num>
  <w:num w:numId="16">
    <w:abstractNumId w:val="39"/>
  </w:num>
  <w:num w:numId="17">
    <w:abstractNumId w:val="34"/>
  </w:num>
  <w:num w:numId="18">
    <w:abstractNumId w:val="33"/>
  </w:num>
  <w:num w:numId="19">
    <w:abstractNumId w:val="31"/>
  </w:num>
  <w:num w:numId="20">
    <w:abstractNumId w:val="1"/>
  </w:num>
  <w:num w:numId="21">
    <w:abstractNumId w:val="9"/>
  </w:num>
  <w:num w:numId="22">
    <w:abstractNumId w:val="6"/>
  </w:num>
  <w:num w:numId="23">
    <w:abstractNumId w:val="26"/>
  </w:num>
  <w:num w:numId="24">
    <w:abstractNumId w:val="19"/>
  </w:num>
  <w:num w:numId="25">
    <w:abstractNumId w:val="22"/>
  </w:num>
  <w:num w:numId="26">
    <w:abstractNumId w:val="21"/>
  </w:num>
  <w:num w:numId="27">
    <w:abstractNumId w:val="27"/>
  </w:num>
  <w:num w:numId="28">
    <w:abstractNumId w:val="29"/>
  </w:num>
  <w:num w:numId="29">
    <w:abstractNumId w:val="8"/>
  </w:num>
  <w:num w:numId="30">
    <w:abstractNumId w:val="28"/>
  </w:num>
  <w:num w:numId="31">
    <w:abstractNumId w:val="17"/>
  </w:num>
  <w:num w:numId="32">
    <w:abstractNumId w:val="7"/>
  </w:num>
  <w:num w:numId="33">
    <w:abstractNumId w:val="4"/>
  </w:num>
  <w:num w:numId="34">
    <w:abstractNumId w:val="13"/>
  </w:num>
  <w:num w:numId="35">
    <w:abstractNumId w:val="10"/>
  </w:num>
  <w:num w:numId="36">
    <w:abstractNumId w:val="14"/>
  </w:num>
  <w:num w:numId="37">
    <w:abstractNumId w:val="12"/>
  </w:num>
  <w:num w:numId="38">
    <w:abstractNumId w:val="15"/>
  </w:num>
  <w:num w:numId="39">
    <w:abstractNumId w:val="5"/>
  </w:num>
  <w:num w:numId="40">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635"/>
    <w:rsid w:val="0000622D"/>
    <w:rsid w:val="00013C0C"/>
    <w:rsid w:val="00014126"/>
    <w:rsid w:val="00014961"/>
    <w:rsid w:val="000156EF"/>
    <w:rsid w:val="00031A86"/>
    <w:rsid w:val="000354D4"/>
    <w:rsid w:val="00044743"/>
    <w:rsid w:val="00045480"/>
    <w:rsid w:val="000524AE"/>
    <w:rsid w:val="000601DB"/>
    <w:rsid w:val="000724B0"/>
    <w:rsid w:val="00073580"/>
    <w:rsid w:val="00074A5D"/>
    <w:rsid w:val="00090194"/>
    <w:rsid w:val="00091587"/>
    <w:rsid w:val="0009231F"/>
    <w:rsid w:val="000946EB"/>
    <w:rsid w:val="0009658C"/>
    <w:rsid w:val="000967CE"/>
    <w:rsid w:val="000A1890"/>
    <w:rsid w:val="000A31E3"/>
    <w:rsid w:val="000B2EE1"/>
    <w:rsid w:val="000B395F"/>
    <w:rsid w:val="000B7F10"/>
    <w:rsid w:val="000C0CDB"/>
    <w:rsid w:val="000C5E4F"/>
    <w:rsid w:val="000C7D53"/>
    <w:rsid w:val="000D1B70"/>
    <w:rsid w:val="000D7707"/>
    <w:rsid w:val="000D7A8F"/>
    <w:rsid w:val="000D7C02"/>
    <w:rsid w:val="000E07E7"/>
    <w:rsid w:val="000E1F4D"/>
    <w:rsid w:val="000E5470"/>
    <w:rsid w:val="000E6B9D"/>
    <w:rsid w:val="000F2EDE"/>
    <w:rsid w:val="000F30C8"/>
    <w:rsid w:val="000F388E"/>
    <w:rsid w:val="000F6AD8"/>
    <w:rsid w:val="000F7113"/>
    <w:rsid w:val="000F7917"/>
    <w:rsid w:val="000F7B2E"/>
    <w:rsid w:val="00100533"/>
    <w:rsid w:val="00100CC5"/>
    <w:rsid w:val="00103546"/>
    <w:rsid w:val="001112AC"/>
    <w:rsid w:val="00112A5C"/>
    <w:rsid w:val="00114227"/>
    <w:rsid w:val="001174C1"/>
    <w:rsid w:val="001218A7"/>
    <w:rsid w:val="00127BB5"/>
    <w:rsid w:val="00132D6F"/>
    <w:rsid w:val="00134824"/>
    <w:rsid w:val="00135CE9"/>
    <w:rsid w:val="00137359"/>
    <w:rsid w:val="00145D50"/>
    <w:rsid w:val="0015553D"/>
    <w:rsid w:val="0015733A"/>
    <w:rsid w:val="00157860"/>
    <w:rsid w:val="00162F68"/>
    <w:rsid w:val="00163025"/>
    <w:rsid w:val="0018261A"/>
    <w:rsid w:val="00184B1B"/>
    <w:rsid w:val="00192419"/>
    <w:rsid w:val="00193538"/>
    <w:rsid w:val="00193569"/>
    <w:rsid w:val="00195DCF"/>
    <w:rsid w:val="001A4539"/>
    <w:rsid w:val="001A4DFE"/>
    <w:rsid w:val="001A6CCA"/>
    <w:rsid w:val="001B3763"/>
    <w:rsid w:val="001B38EB"/>
    <w:rsid w:val="001B5FF3"/>
    <w:rsid w:val="001C6B84"/>
    <w:rsid w:val="001C7543"/>
    <w:rsid w:val="001C7FE4"/>
    <w:rsid w:val="001D43E9"/>
    <w:rsid w:val="001D44D9"/>
    <w:rsid w:val="001D5135"/>
    <w:rsid w:val="001E22E7"/>
    <w:rsid w:val="001E34A6"/>
    <w:rsid w:val="001E4FDA"/>
    <w:rsid w:val="001E577E"/>
    <w:rsid w:val="001F472F"/>
    <w:rsid w:val="002004C6"/>
    <w:rsid w:val="00201C86"/>
    <w:rsid w:val="00202268"/>
    <w:rsid w:val="00202898"/>
    <w:rsid w:val="002034A6"/>
    <w:rsid w:val="0021285A"/>
    <w:rsid w:val="0022073E"/>
    <w:rsid w:val="00220AE7"/>
    <w:rsid w:val="00221A47"/>
    <w:rsid w:val="00221AA2"/>
    <w:rsid w:val="00222203"/>
    <w:rsid w:val="0022341F"/>
    <w:rsid w:val="00223A30"/>
    <w:rsid w:val="00224AB0"/>
    <w:rsid w:val="00225C70"/>
    <w:rsid w:val="00230487"/>
    <w:rsid w:val="00231F36"/>
    <w:rsid w:val="00235785"/>
    <w:rsid w:val="00235B86"/>
    <w:rsid w:val="00237081"/>
    <w:rsid w:val="0024006D"/>
    <w:rsid w:val="002439A4"/>
    <w:rsid w:val="00262794"/>
    <w:rsid w:val="002646B3"/>
    <w:rsid w:val="00267D3C"/>
    <w:rsid w:val="00271252"/>
    <w:rsid w:val="0027129F"/>
    <w:rsid w:val="00274864"/>
    <w:rsid w:val="00276EA0"/>
    <w:rsid w:val="00277476"/>
    <w:rsid w:val="002822B5"/>
    <w:rsid w:val="00285C4A"/>
    <w:rsid w:val="00286F27"/>
    <w:rsid w:val="00291748"/>
    <w:rsid w:val="00295EB2"/>
    <w:rsid w:val="0029712A"/>
    <w:rsid w:val="002A0AA7"/>
    <w:rsid w:val="002A148E"/>
    <w:rsid w:val="002A5F31"/>
    <w:rsid w:val="002A766F"/>
    <w:rsid w:val="002B0BC8"/>
    <w:rsid w:val="002B1B72"/>
    <w:rsid w:val="002B240D"/>
    <w:rsid w:val="002B35F9"/>
    <w:rsid w:val="002B3BE1"/>
    <w:rsid w:val="002B6502"/>
    <w:rsid w:val="002B690B"/>
    <w:rsid w:val="002B7E87"/>
    <w:rsid w:val="002C40DD"/>
    <w:rsid w:val="002C423D"/>
    <w:rsid w:val="002D55B2"/>
    <w:rsid w:val="002E1C52"/>
    <w:rsid w:val="002E4A32"/>
    <w:rsid w:val="002E4FE6"/>
    <w:rsid w:val="002E55FF"/>
    <w:rsid w:val="002E6693"/>
    <w:rsid w:val="002F2E53"/>
    <w:rsid w:val="002F608A"/>
    <w:rsid w:val="002F62DD"/>
    <w:rsid w:val="002F6E1B"/>
    <w:rsid w:val="00300236"/>
    <w:rsid w:val="00301498"/>
    <w:rsid w:val="00301B59"/>
    <w:rsid w:val="003029E3"/>
    <w:rsid w:val="00302EB2"/>
    <w:rsid w:val="0030555A"/>
    <w:rsid w:val="00305D0E"/>
    <w:rsid w:val="00310645"/>
    <w:rsid w:val="0031492C"/>
    <w:rsid w:val="00320473"/>
    <w:rsid w:val="00323C8B"/>
    <w:rsid w:val="0033097F"/>
    <w:rsid w:val="00333E68"/>
    <w:rsid w:val="00334F83"/>
    <w:rsid w:val="00336089"/>
    <w:rsid w:val="00336E6C"/>
    <w:rsid w:val="00343920"/>
    <w:rsid w:val="003468AB"/>
    <w:rsid w:val="00354627"/>
    <w:rsid w:val="003551CD"/>
    <w:rsid w:val="0036174C"/>
    <w:rsid w:val="00364F35"/>
    <w:rsid w:val="003730D3"/>
    <w:rsid w:val="0037367C"/>
    <w:rsid w:val="0037506F"/>
    <w:rsid w:val="00375873"/>
    <w:rsid w:val="00382E22"/>
    <w:rsid w:val="00384C02"/>
    <w:rsid w:val="00386133"/>
    <w:rsid w:val="00387D41"/>
    <w:rsid w:val="003924F5"/>
    <w:rsid w:val="003A1F61"/>
    <w:rsid w:val="003A3356"/>
    <w:rsid w:val="003A3789"/>
    <w:rsid w:val="003A4CC5"/>
    <w:rsid w:val="003A62E8"/>
    <w:rsid w:val="003B5B30"/>
    <w:rsid w:val="003B7D0F"/>
    <w:rsid w:val="003C503E"/>
    <w:rsid w:val="003D15A7"/>
    <w:rsid w:val="003D288C"/>
    <w:rsid w:val="003D2C9D"/>
    <w:rsid w:val="003D71A7"/>
    <w:rsid w:val="003D7473"/>
    <w:rsid w:val="003E3F13"/>
    <w:rsid w:val="003E55A0"/>
    <w:rsid w:val="003E5F03"/>
    <w:rsid w:val="003F39E9"/>
    <w:rsid w:val="00400648"/>
    <w:rsid w:val="00401252"/>
    <w:rsid w:val="0040177F"/>
    <w:rsid w:val="00402FA1"/>
    <w:rsid w:val="00405B98"/>
    <w:rsid w:val="00407905"/>
    <w:rsid w:val="0041210D"/>
    <w:rsid w:val="00413A91"/>
    <w:rsid w:val="00414618"/>
    <w:rsid w:val="00416A59"/>
    <w:rsid w:val="004243CF"/>
    <w:rsid w:val="004245A1"/>
    <w:rsid w:val="00427E0B"/>
    <w:rsid w:val="004312EE"/>
    <w:rsid w:val="004368AD"/>
    <w:rsid w:val="00436BBA"/>
    <w:rsid w:val="00441743"/>
    <w:rsid w:val="00445E74"/>
    <w:rsid w:val="00451C10"/>
    <w:rsid w:val="00454AF4"/>
    <w:rsid w:val="004552E5"/>
    <w:rsid w:val="0045610A"/>
    <w:rsid w:val="00460710"/>
    <w:rsid w:val="00465B85"/>
    <w:rsid w:val="00480EB4"/>
    <w:rsid w:val="004827E3"/>
    <w:rsid w:val="0048775A"/>
    <w:rsid w:val="00490F35"/>
    <w:rsid w:val="004930C6"/>
    <w:rsid w:val="004949CC"/>
    <w:rsid w:val="00497ABE"/>
    <w:rsid w:val="004A152E"/>
    <w:rsid w:val="004A1605"/>
    <w:rsid w:val="004A286C"/>
    <w:rsid w:val="004A7442"/>
    <w:rsid w:val="004C1B92"/>
    <w:rsid w:val="004C2F46"/>
    <w:rsid w:val="004C4324"/>
    <w:rsid w:val="004C5A47"/>
    <w:rsid w:val="004C6D4A"/>
    <w:rsid w:val="004C71B8"/>
    <w:rsid w:val="004D12E1"/>
    <w:rsid w:val="004D1BCF"/>
    <w:rsid w:val="004D28A8"/>
    <w:rsid w:val="004D70F9"/>
    <w:rsid w:val="004E08FB"/>
    <w:rsid w:val="004F2B87"/>
    <w:rsid w:val="004F3627"/>
    <w:rsid w:val="004F79F6"/>
    <w:rsid w:val="00500AF9"/>
    <w:rsid w:val="00502EF2"/>
    <w:rsid w:val="005062EC"/>
    <w:rsid w:val="0051706C"/>
    <w:rsid w:val="00517AD0"/>
    <w:rsid w:val="0052580C"/>
    <w:rsid w:val="005261C4"/>
    <w:rsid w:val="00526530"/>
    <w:rsid w:val="00530E58"/>
    <w:rsid w:val="00535D40"/>
    <w:rsid w:val="00541830"/>
    <w:rsid w:val="0054423B"/>
    <w:rsid w:val="0054712D"/>
    <w:rsid w:val="00550908"/>
    <w:rsid w:val="00565B55"/>
    <w:rsid w:val="005747E3"/>
    <w:rsid w:val="00575298"/>
    <w:rsid w:val="00577DE4"/>
    <w:rsid w:val="005846E8"/>
    <w:rsid w:val="005855A6"/>
    <w:rsid w:val="00585D6A"/>
    <w:rsid w:val="00586254"/>
    <w:rsid w:val="005875B4"/>
    <w:rsid w:val="0059472B"/>
    <w:rsid w:val="00597E7D"/>
    <w:rsid w:val="00597FBA"/>
    <w:rsid w:val="005A2A2B"/>
    <w:rsid w:val="005A2C72"/>
    <w:rsid w:val="005B0FAD"/>
    <w:rsid w:val="005B1B0B"/>
    <w:rsid w:val="005B437D"/>
    <w:rsid w:val="005B66F8"/>
    <w:rsid w:val="005B72C9"/>
    <w:rsid w:val="005C2C84"/>
    <w:rsid w:val="005C3DF0"/>
    <w:rsid w:val="005C5450"/>
    <w:rsid w:val="005C696C"/>
    <w:rsid w:val="005D21AB"/>
    <w:rsid w:val="005D41A3"/>
    <w:rsid w:val="005E0C9D"/>
    <w:rsid w:val="005E218B"/>
    <w:rsid w:val="005E535C"/>
    <w:rsid w:val="005F2C9F"/>
    <w:rsid w:val="006044FE"/>
    <w:rsid w:val="006057DF"/>
    <w:rsid w:val="00606705"/>
    <w:rsid w:val="0061051D"/>
    <w:rsid w:val="00611B70"/>
    <w:rsid w:val="00615C01"/>
    <w:rsid w:val="006206CE"/>
    <w:rsid w:val="00624A4E"/>
    <w:rsid w:val="00626AE2"/>
    <w:rsid w:val="00630EC1"/>
    <w:rsid w:val="00631116"/>
    <w:rsid w:val="00631815"/>
    <w:rsid w:val="00634F9A"/>
    <w:rsid w:val="006352CD"/>
    <w:rsid w:val="00636B05"/>
    <w:rsid w:val="00637161"/>
    <w:rsid w:val="006408B6"/>
    <w:rsid w:val="00644AE0"/>
    <w:rsid w:val="00647631"/>
    <w:rsid w:val="00650F3B"/>
    <w:rsid w:val="00652745"/>
    <w:rsid w:val="0065302E"/>
    <w:rsid w:val="006567B2"/>
    <w:rsid w:val="00656B78"/>
    <w:rsid w:val="006632F1"/>
    <w:rsid w:val="006637AF"/>
    <w:rsid w:val="00692121"/>
    <w:rsid w:val="006971F3"/>
    <w:rsid w:val="006A4490"/>
    <w:rsid w:val="006B4E60"/>
    <w:rsid w:val="006B5B51"/>
    <w:rsid w:val="006C220F"/>
    <w:rsid w:val="006C4CA9"/>
    <w:rsid w:val="006C5797"/>
    <w:rsid w:val="006C7FE8"/>
    <w:rsid w:val="006D4F17"/>
    <w:rsid w:val="006D54AE"/>
    <w:rsid w:val="006D5A31"/>
    <w:rsid w:val="006D7509"/>
    <w:rsid w:val="006E64DC"/>
    <w:rsid w:val="006E7AF9"/>
    <w:rsid w:val="006F4599"/>
    <w:rsid w:val="00701AD6"/>
    <w:rsid w:val="00702D6C"/>
    <w:rsid w:val="007061B7"/>
    <w:rsid w:val="00716BB4"/>
    <w:rsid w:val="0071748A"/>
    <w:rsid w:val="00717D96"/>
    <w:rsid w:val="007257A8"/>
    <w:rsid w:val="007261CF"/>
    <w:rsid w:val="0072634A"/>
    <w:rsid w:val="00726E12"/>
    <w:rsid w:val="0072763C"/>
    <w:rsid w:val="00727B59"/>
    <w:rsid w:val="00735E63"/>
    <w:rsid w:val="0074118C"/>
    <w:rsid w:val="007447C2"/>
    <w:rsid w:val="007448A6"/>
    <w:rsid w:val="007520A2"/>
    <w:rsid w:val="007541E8"/>
    <w:rsid w:val="0075612D"/>
    <w:rsid w:val="007578CC"/>
    <w:rsid w:val="007606A0"/>
    <w:rsid w:val="00775D41"/>
    <w:rsid w:val="007765E0"/>
    <w:rsid w:val="00776FCF"/>
    <w:rsid w:val="00781F22"/>
    <w:rsid w:val="00786F0E"/>
    <w:rsid w:val="00790DF0"/>
    <w:rsid w:val="0079196F"/>
    <w:rsid w:val="007922A7"/>
    <w:rsid w:val="007928D0"/>
    <w:rsid w:val="00792B44"/>
    <w:rsid w:val="00795C88"/>
    <w:rsid w:val="00796024"/>
    <w:rsid w:val="007A2D38"/>
    <w:rsid w:val="007A3E54"/>
    <w:rsid w:val="007A47FF"/>
    <w:rsid w:val="007A69E8"/>
    <w:rsid w:val="007B1DB6"/>
    <w:rsid w:val="007B56B1"/>
    <w:rsid w:val="007C6007"/>
    <w:rsid w:val="007C63C6"/>
    <w:rsid w:val="007D6241"/>
    <w:rsid w:val="007E74A2"/>
    <w:rsid w:val="007F4C68"/>
    <w:rsid w:val="007F5035"/>
    <w:rsid w:val="007F5A7B"/>
    <w:rsid w:val="007F7499"/>
    <w:rsid w:val="00807102"/>
    <w:rsid w:val="008101A4"/>
    <w:rsid w:val="00815636"/>
    <w:rsid w:val="00816619"/>
    <w:rsid w:val="00823D7E"/>
    <w:rsid w:val="00827C74"/>
    <w:rsid w:val="00831C08"/>
    <w:rsid w:val="008332EB"/>
    <w:rsid w:val="008333AC"/>
    <w:rsid w:val="008413F9"/>
    <w:rsid w:val="008455F4"/>
    <w:rsid w:val="00850D95"/>
    <w:rsid w:val="00853273"/>
    <w:rsid w:val="00853451"/>
    <w:rsid w:val="00853545"/>
    <w:rsid w:val="00855864"/>
    <w:rsid w:val="008563E0"/>
    <w:rsid w:val="00860258"/>
    <w:rsid w:val="008607FE"/>
    <w:rsid w:val="00866790"/>
    <w:rsid w:val="0086696C"/>
    <w:rsid w:val="008678F7"/>
    <w:rsid w:val="0087170D"/>
    <w:rsid w:val="008741C2"/>
    <w:rsid w:val="00875231"/>
    <w:rsid w:val="008759C4"/>
    <w:rsid w:val="00885FB9"/>
    <w:rsid w:val="0088667D"/>
    <w:rsid w:val="008912ED"/>
    <w:rsid w:val="0089245D"/>
    <w:rsid w:val="0089387E"/>
    <w:rsid w:val="008940B6"/>
    <w:rsid w:val="008953C6"/>
    <w:rsid w:val="0089688A"/>
    <w:rsid w:val="00897939"/>
    <w:rsid w:val="008A315D"/>
    <w:rsid w:val="008A5D1C"/>
    <w:rsid w:val="008A63F1"/>
    <w:rsid w:val="008A712F"/>
    <w:rsid w:val="008B02C3"/>
    <w:rsid w:val="008B091B"/>
    <w:rsid w:val="008C1D1D"/>
    <w:rsid w:val="008C533F"/>
    <w:rsid w:val="008C6685"/>
    <w:rsid w:val="008D170C"/>
    <w:rsid w:val="008D2608"/>
    <w:rsid w:val="008D3E85"/>
    <w:rsid w:val="008D4641"/>
    <w:rsid w:val="008E1182"/>
    <w:rsid w:val="008E1B5F"/>
    <w:rsid w:val="008E4D54"/>
    <w:rsid w:val="008F317E"/>
    <w:rsid w:val="008F6218"/>
    <w:rsid w:val="009002C4"/>
    <w:rsid w:val="00903148"/>
    <w:rsid w:val="00934222"/>
    <w:rsid w:val="009470D0"/>
    <w:rsid w:val="00947184"/>
    <w:rsid w:val="00947C4F"/>
    <w:rsid w:val="00952303"/>
    <w:rsid w:val="00953578"/>
    <w:rsid w:val="00953790"/>
    <w:rsid w:val="00971A46"/>
    <w:rsid w:val="00980767"/>
    <w:rsid w:val="009817F2"/>
    <w:rsid w:val="009835B8"/>
    <w:rsid w:val="00983B08"/>
    <w:rsid w:val="009851CF"/>
    <w:rsid w:val="009870A5"/>
    <w:rsid w:val="009919BC"/>
    <w:rsid w:val="0099465D"/>
    <w:rsid w:val="009A0F6F"/>
    <w:rsid w:val="009A1DD5"/>
    <w:rsid w:val="009A2C54"/>
    <w:rsid w:val="009B0AC1"/>
    <w:rsid w:val="009B1C3D"/>
    <w:rsid w:val="009B365C"/>
    <w:rsid w:val="009B4DEB"/>
    <w:rsid w:val="009B5AD2"/>
    <w:rsid w:val="009D31EC"/>
    <w:rsid w:val="009D60BA"/>
    <w:rsid w:val="009D6553"/>
    <w:rsid w:val="009E04EB"/>
    <w:rsid w:val="009E4ADF"/>
    <w:rsid w:val="009E51D9"/>
    <w:rsid w:val="009F0196"/>
    <w:rsid w:val="00A07A63"/>
    <w:rsid w:val="00A12A53"/>
    <w:rsid w:val="00A14F9D"/>
    <w:rsid w:val="00A163D5"/>
    <w:rsid w:val="00A16862"/>
    <w:rsid w:val="00A16E26"/>
    <w:rsid w:val="00A204E1"/>
    <w:rsid w:val="00A225C1"/>
    <w:rsid w:val="00A30322"/>
    <w:rsid w:val="00A3321C"/>
    <w:rsid w:val="00A42F7D"/>
    <w:rsid w:val="00A43207"/>
    <w:rsid w:val="00A43E7D"/>
    <w:rsid w:val="00A4558F"/>
    <w:rsid w:val="00A47ADC"/>
    <w:rsid w:val="00A50FB3"/>
    <w:rsid w:val="00A5564B"/>
    <w:rsid w:val="00A6235E"/>
    <w:rsid w:val="00A653FF"/>
    <w:rsid w:val="00A759FA"/>
    <w:rsid w:val="00A80EFC"/>
    <w:rsid w:val="00A81BA8"/>
    <w:rsid w:val="00A8499E"/>
    <w:rsid w:val="00A87AEC"/>
    <w:rsid w:val="00A920A8"/>
    <w:rsid w:val="00A92A90"/>
    <w:rsid w:val="00A97B67"/>
    <w:rsid w:val="00AA12CD"/>
    <w:rsid w:val="00AA4BF8"/>
    <w:rsid w:val="00AA540D"/>
    <w:rsid w:val="00AB2E00"/>
    <w:rsid w:val="00AC3438"/>
    <w:rsid w:val="00AC3902"/>
    <w:rsid w:val="00AC633B"/>
    <w:rsid w:val="00AD089D"/>
    <w:rsid w:val="00AD123A"/>
    <w:rsid w:val="00AD3212"/>
    <w:rsid w:val="00AD3FE0"/>
    <w:rsid w:val="00AD64C2"/>
    <w:rsid w:val="00AD6CC7"/>
    <w:rsid w:val="00AE0DFA"/>
    <w:rsid w:val="00AE2843"/>
    <w:rsid w:val="00AE5E9B"/>
    <w:rsid w:val="00AE7613"/>
    <w:rsid w:val="00AF053D"/>
    <w:rsid w:val="00AF1BEB"/>
    <w:rsid w:val="00AF7084"/>
    <w:rsid w:val="00B00840"/>
    <w:rsid w:val="00B008B1"/>
    <w:rsid w:val="00B00AC3"/>
    <w:rsid w:val="00B00B1B"/>
    <w:rsid w:val="00B0108B"/>
    <w:rsid w:val="00B055FB"/>
    <w:rsid w:val="00B05652"/>
    <w:rsid w:val="00B11077"/>
    <w:rsid w:val="00B131DD"/>
    <w:rsid w:val="00B17F94"/>
    <w:rsid w:val="00B20620"/>
    <w:rsid w:val="00B24BA4"/>
    <w:rsid w:val="00B25096"/>
    <w:rsid w:val="00B263D8"/>
    <w:rsid w:val="00B27B3C"/>
    <w:rsid w:val="00B3243C"/>
    <w:rsid w:val="00B34710"/>
    <w:rsid w:val="00B350E4"/>
    <w:rsid w:val="00B37AC0"/>
    <w:rsid w:val="00B42334"/>
    <w:rsid w:val="00B42CBA"/>
    <w:rsid w:val="00B43DB1"/>
    <w:rsid w:val="00B44B20"/>
    <w:rsid w:val="00B52BB6"/>
    <w:rsid w:val="00B6294D"/>
    <w:rsid w:val="00B64845"/>
    <w:rsid w:val="00B66ED2"/>
    <w:rsid w:val="00B7090D"/>
    <w:rsid w:val="00B74A45"/>
    <w:rsid w:val="00B75528"/>
    <w:rsid w:val="00B8044F"/>
    <w:rsid w:val="00B814A7"/>
    <w:rsid w:val="00B83485"/>
    <w:rsid w:val="00B850FE"/>
    <w:rsid w:val="00B854CE"/>
    <w:rsid w:val="00B90CDA"/>
    <w:rsid w:val="00B92E8B"/>
    <w:rsid w:val="00B942EA"/>
    <w:rsid w:val="00B94DEA"/>
    <w:rsid w:val="00BB1121"/>
    <w:rsid w:val="00BB1D6B"/>
    <w:rsid w:val="00BB2C79"/>
    <w:rsid w:val="00BB5396"/>
    <w:rsid w:val="00BC15C1"/>
    <w:rsid w:val="00BC40F4"/>
    <w:rsid w:val="00BC55F6"/>
    <w:rsid w:val="00BD6470"/>
    <w:rsid w:val="00BD69B1"/>
    <w:rsid w:val="00BE1991"/>
    <w:rsid w:val="00BE47DD"/>
    <w:rsid w:val="00BE49F0"/>
    <w:rsid w:val="00BE62AE"/>
    <w:rsid w:val="00BF3A51"/>
    <w:rsid w:val="00C02630"/>
    <w:rsid w:val="00C03CE3"/>
    <w:rsid w:val="00C0740C"/>
    <w:rsid w:val="00C15F37"/>
    <w:rsid w:val="00C17F2E"/>
    <w:rsid w:val="00C32EA7"/>
    <w:rsid w:val="00C33FF4"/>
    <w:rsid w:val="00C34059"/>
    <w:rsid w:val="00C37416"/>
    <w:rsid w:val="00C37B6E"/>
    <w:rsid w:val="00C43408"/>
    <w:rsid w:val="00C43728"/>
    <w:rsid w:val="00C4635D"/>
    <w:rsid w:val="00C630B1"/>
    <w:rsid w:val="00C63C94"/>
    <w:rsid w:val="00C65F32"/>
    <w:rsid w:val="00C7348D"/>
    <w:rsid w:val="00C75A5B"/>
    <w:rsid w:val="00C81CD5"/>
    <w:rsid w:val="00C87770"/>
    <w:rsid w:val="00C97C29"/>
    <w:rsid w:val="00CA70DE"/>
    <w:rsid w:val="00CB2D93"/>
    <w:rsid w:val="00CB4BC6"/>
    <w:rsid w:val="00CB5D88"/>
    <w:rsid w:val="00CC03B1"/>
    <w:rsid w:val="00CC19D9"/>
    <w:rsid w:val="00CC3B47"/>
    <w:rsid w:val="00CC5317"/>
    <w:rsid w:val="00CD2CEC"/>
    <w:rsid w:val="00CE1BC0"/>
    <w:rsid w:val="00CE2D05"/>
    <w:rsid w:val="00CE323E"/>
    <w:rsid w:val="00CE5ADB"/>
    <w:rsid w:val="00CE667A"/>
    <w:rsid w:val="00CE6CBD"/>
    <w:rsid w:val="00CE6EDD"/>
    <w:rsid w:val="00CF0218"/>
    <w:rsid w:val="00CF1922"/>
    <w:rsid w:val="00CF2FD9"/>
    <w:rsid w:val="00CF33FF"/>
    <w:rsid w:val="00D003BE"/>
    <w:rsid w:val="00D01317"/>
    <w:rsid w:val="00D0467C"/>
    <w:rsid w:val="00D06B1C"/>
    <w:rsid w:val="00D0765E"/>
    <w:rsid w:val="00D07C6D"/>
    <w:rsid w:val="00D07F2D"/>
    <w:rsid w:val="00D1608B"/>
    <w:rsid w:val="00D2700B"/>
    <w:rsid w:val="00D309B9"/>
    <w:rsid w:val="00D3149F"/>
    <w:rsid w:val="00D37257"/>
    <w:rsid w:val="00D41C37"/>
    <w:rsid w:val="00D4371D"/>
    <w:rsid w:val="00D50905"/>
    <w:rsid w:val="00D63032"/>
    <w:rsid w:val="00D77C73"/>
    <w:rsid w:val="00D8247A"/>
    <w:rsid w:val="00D84CC8"/>
    <w:rsid w:val="00D8715E"/>
    <w:rsid w:val="00D926BB"/>
    <w:rsid w:val="00DA0C89"/>
    <w:rsid w:val="00DA13D1"/>
    <w:rsid w:val="00DA32CA"/>
    <w:rsid w:val="00DA34D6"/>
    <w:rsid w:val="00DA4390"/>
    <w:rsid w:val="00DB1858"/>
    <w:rsid w:val="00DB2013"/>
    <w:rsid w:val="00DB363F"/>
    <w:rsid w:val="00DB3D1A"/>
    <w:rsid w:val="00DC2FCD"/>
    <w:rsid w:val="00DC79BD"/>
    <w:rsid w:val="00DE27FC"/>
    <w:rsid w:val="00DE3808"/>
    <w:rsid w:val="00DE626E"/>
    <w:rsid w:val="00DE64EF"/>
    <w:rsid w:val="00DE744C"/>
    <w:rsid w:val="00DF1701"/>
    <w:rsid w:val="00DF3B21"/>
    <w:rsid w:val="00DF49F3"/>
    <w:rsid w:val="00E020D5"/>
    <w:rsid w:val="00E05623"/>
    <w:rsid w:val="00E0646A"/>
    <w:rsid w:val="00E07B73"/>
    <w:rsid w:val="00E15291"/>
    <w:rsid w:val="00E1683E"/>
    <w:rsid w:val="00E2104D"/>
    <w:rsid w:val="00E231D8"/>
    <w:rsid w:val="00E26C0F"/>
    <w:rsid w:val="00E331F1"/>
    <w:rsid w:val="00E34C87"/>
    <w:rsid w:val="00E418CF"/>
    <w:rsid w:val="00E519BE"/>
    <w:rsid w:val="00E53EE3"/>
    <w:rsid w:val="00E56A95"/>
    <w:rsid w:val="00E600AD"/>
    <w:rsid w:val="00E62670"/>
    <w:rsid w:val="00E67370"/>
    <w:rsid w:val="00E73DA5"/>
    <w:rsid w:val="00E87399"/>
    <w:rsid w:val="00E87E7A"/>
    <w:rsid w:val="00E92928"/>
    <w:rsid w:val="00E97598"/>
    <w:rsid w:val="00EA05FD"/>
    <w:rsid w:val="00EA2B01"/>
    <w:rsid w:val="00EA50CA"/>
    <w:rsid w:val="00EA5C58"/>
    <w:rsid w:val="00EA6BCB"/>
    <w:rsid w:val="00EB3DB7"/>
    <w:rsid w:val="00EB4A00"/>
    <w:rsid w:val="00EC1AFB"/>
    <w:rsid w:val="00EC243F"/>
    <w:rsid w:val="00EC5FAE"/>
    <w:rsid w:val="00ED04E8"/>
    <w:rsid w:val="00ED2AB2"/>
    <w:rsid w:val="00EE74A1"/>
    <w:rsid w:val="00EE7E25"/>
    <w:rsid w:val="00EF1275"/>
    <w:rsid w:val="00EF69A0"/>
    <w:rsid w:val="00F015CF"/>
    <w:rsid w:val="00F01768"/>
    <w:rsid w:val="00F0238C"/>
    <w:rsid w:val="00F0750B"/>
    <w:rsid w:val="00F07EBC"/>
    <w:rsid w:val="00F14B82"/>
    <w:rsid w:val="00F15844"/>
    <w:rsid w:val="00F2332E"/>
    <w:rsid w:val="00F24590"/>
    <w:rsid w:val="00F304BF"/>
    <w:rsid w:val="00F322BB"/>
    <w:rsid w:val="00F33B2B"/>
    <w:rsid w:val="00F350DD"/>
    <w:rsid w:val="00F36095"/>
    <w:rsid w:val="00F361A4"/>
    <w:rsid w:val="00F4074B"/>
    <w:rsid w:val="00F41C32"/>
    <w:rsid w:val="00F41E04"/>
    <w:rsid w:val="00F42129"/>
    <w:rsid w:val="00F44556"/>
    <w:rsid w:val="00F4692B"/>
    <w:rsid w:val="00F50FC1"/>
    <w:rsid w:val="00F5112E"/>
    <w:rsid w:val="00F516CE"/>
    <w:rsid w:val="00F55DF1"/>
    <w:rsid w:val="00F65F11"/>
    <w:rsid w:val="00F6686B"/>
    <w:rsid w:val="00F71540"/>
    <w:rsid w:val="00F71E78"/>
    <w:rsid w:val="00F72C7A"/>
    <w:rsid w:val="00F73A1A"/>
    <w:rsid w:val="00F743EB"/>
    <w:rsid w:val="00F7539D"/>
    <w:rsid w:val="00F76B28"/>
    <w:rsid w:val="00F77F28"/>
    <w:rsid w:val="00F804A1"/>
    <w:rsid w:val="00F80DBA"/>
    <w:rsid w:val="00F80E7E"/>
    <w:rsid w:val="00F80F97"/>
    <w:rsid w:val="00F81A35"/>
    <w:rsid w:val="00F83819"/>
    <w:rsid w:val="00F84E81"/>
    <w:rsid w:val="00F85189"/>
    <w:rsid w:val="00F87860"/>
    <w:rsid w:val="00F919F2"/>
    <w:rsid w:val="00F92434"/>
    <w:rsid w:val="00F92A18"/>
    <w:rsid w:val="00F93090"/>
    <w:rsid w:val="00F95396"/>
    <w:rsid w:val="00F974C2"/>
    <w:rsid w:val="00FC71A1"/>
    <w:rsid w:val="00FD5C8E"/>
    <w:rsid w:val="00FD7E65"/>
    <w:rsid w:val="00FE11A5"/>
    <w:rsid w:val="00FE4763"/>
    <w:rsid w:val="00FE512D"/>
    <w:rsid w:val="00FE606E"/>
    <w:rsid w:val="00FF056E"/>
    <w:rsid w:val="00FF1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7A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BB1D6B"/>
    <w:pPr>
      <w:ind w:leftChars="400" w:left="840"/>
    </w:pPr>
  </w:style>
  <w:style w:type="character" w:customStyle="1" w:styleId="a6">
    <w:name w:val="ヘッダー (文字)"/>
    <w:basedOn w:val="a0"/>
    <w:link w:val="a5"/>
    <w:uiPriority w:val="99"/>
    <w:rsid w:val="00535D4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7A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BB1D6B"/>
    <w:pPr>
      <w:ind w:leftChars="400" w:left="840"/>
    </w:pPr>
  </w:style>
  <w:style w:type="character" w:customStyle="1" w:styleId="a6">
    <w:name w:val="ヘッダー (文字)"/>
    <w:basedOn w:val="a0"/>
    <w:link w:val="a5"/>
    <w:uiPriority w:val="99"/>
    <w:rsid w:val="00535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E5E7-48AB-4C4F-8655-705BE804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4</Pages>
  <Words>8349</Words>
  <Characters>1194</Characters>
  <Application>Microsoft Office Word</Application>
  <DocSecurity>0</DocSecurity>
  <Lines>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30</cp:revision>
  <cp:lastPrinted>2018-03-09T06:52:00Z</cp:lastPrinted>
  <dcterms:created xsi:type="dcterms:W3CDTF">2018-01-19T03:36:00Z</dcterms:created>
  <dcterms:modified xsi:type="dcterms:W3CDTF">2018-05-10T10:58:00Z</dcterms:modified>
</cp:coreProperties>
</file>