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CellMar>
          <w:left w:w="99" w:type="dxa"/>
          <w:right w:w="99" w:type="dxa"/>
        </w:tblCellMar>
        <w:tblLook w:val="04A0" w:firstRow="1" w:lastRow="0" w:firstColumn="1" w:lastColumn="0" w:noHBand="0" w:noVBand="1"/>
      </w:tblPr>
      <w:tblGrid>
        <w:gridCol w:w="570"/>
        <w:gridCol w:w="570"/>
        <w:gridCol w:w="703"/>
        <w:gridCol w:w="8375"/>
      </w:tblGrid>
      <w:tr w:rsidR="008E04D8" w:rsidRPr="008E04D8" w:rsidTr="008E04D8">
        <w:trPr>
          <w:trHeight w:val="454"/>
        </w:trPr>
        <w:tc>
          <w:tcPr>
            <w:tcW w:w="10218"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8"/>
                <w:szCs w:val="28"/>
                <w:u w:val="single"/>
              </w:rPr>
            </w:pPr>
            <w:r w:rsidRPr="008E04D8">
              <w:rPr>
                <w:rFonts w:ascii="Meiryo UI" w:eastAsia="Meiryo UI" w:hAnsi="Meiryo UI" w:cs="ＭＳ Ｐゴシック" w:hint="eastAsia"/>
                <w:b/>
                <w:bCs/>
                <w:kern w:val="0"/>
                <w:sz w:val="28"/>
                <w:szCs w:val="28"/>
                <w:u w:val="single"/>
              </w:rPr>
              <w:t xml:space="preserve">学校経営推進費　事業計画書 </w:t>
            </w:r>
          </w:p>
        </w:tc>
      </w:tr>
      <w:tr w:rsidR="008E04D8" w:rsidRPr="008E04D8" w:rsidTr="008E04D8">
        <w:tc>
          <w:tcPr>
            <w:tcW w:w="10218"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１．事業計画の概要</w:t>
            </w:r>
          </w:p>
        </w:tc>
      </w:tr>
      <w:tr w:rsidR="008E04D8" w:rsidRPr="008E04D8" w:rsidTr="008E04D8">
        <w:tc>
          <w:tcPr>
            <w:tcW w:w="1843"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37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8E04D8" w:rsidRPr="008E04D8" w:rsidRDefault="008E04D8" w:rsidP="008E04D8">
            <w:pPr>
              <w:widowControl/>
              <w:spacing w:line="280" w:lineRule="exact"/>
              <w:ind w:leftChars="69" w:left="14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大阪府立むらの高等支援学校</w:t>
            </w:r>
          </w:p>
        </w:tc>
      </w:tr>
      <w:tr w:rsidR="008E04D8" w:rsidRPr="008E04D8" w:rsidTr="008E04D8">
        <w:tc>
          <w:tcPr>
            <w:tcW w:w="1843"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取り組む課題</w:t>
            </w:r>
          </w:p>
        </w:tc>
        <w:tc>
          <w:tcPr>
            <w:tcW w:w="837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Pr="008E04D8" w:rsidRDefault="008E04D8" w:rsidP="008E04D8">
            <w:pPr>
              <w:widowControl/>
              <w:spacing w:line="280" w:lineRule="exact"/>
              <w:ind w:leftChars="69" w:left="14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生徒の自立を支える教育の充実</w:t>
            </w:r>
          </w:p>
        </w:tc>
      </w:tr>
      <w:tr w:rsidR="008E04D8" w:rsidRPr="008E04D8" w:rsidTr="008E04D8">
        <w:tc>
          <w:tcPr>
            <w:tcW w:w="1843"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評価指標</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Pr="008E04D8" w:rsidRDefault="008E04D8" w:rsidP="008E04D8">
            <w:pPr>
              <w:pStyle w:val="a3"/>
              <w:widowControl/>
              <w:numPr>
                <w:ilvl w:val="0"/>
                <w:numId w:val="2"/>
              </w:numPr>
              <w:spacing w:line="280" w:lineRule="exact"/>
              <w:ind w:leftChars="0" w:hanging="21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生徒の自己肯定感・達成感や、働くための力の向上</w:t>
            </w:r>
          </w:p>
          <w:p w:rsidR="008E04D8" w:rsidRPr="008E04D8" w:rsidRDefault="008E04D8" w:rsidP="008E04D8">
            <w:pPr>
              <w:pStyle w:val="a3"/>
              <w:widowControl/>
              <w:numPr>
                <w:ilvl w:val="0"/>
                <w:numId w:val="2"/>
              </w:numPr>
              <w:spacing w:line="280" w:lineRule="exact"/>
              <w:ind w:leftChars="0" w:hanging="21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地域との連携強化、外部への情報発信の充実</w:t>
            </w:r>
          </w:p>
        </w:tc>
      </w:tr>
      <w:tr w:rsidR="008E04D8" w:rsidRPr="008E04D8" w:rsidTr="008E04D8">
        <w:tc>
          <w:tcPr>
            <w:tcW w:w="1843"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 xml:space="preserve">　計画名</w:t>
            </w:r>
          </w:p>
        </w:tc>
        <w:tc>
          <w:tcPr>
            <w:tcW w:w="837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E04D8" w:rsidRPr="008E04D8" w:rsidRDefault="008E04D8" w:rsidP="008E04D8">
            <w:pPr>
              <w:widowControl/>
              <w:spacing w:line="280" w:lineRule="exact"/>
              <w:ind w:leftChars="69" w:left="145"/>
              <w:jc w:val="left"/>
              <w:rPr>
                <w:rFonts w:ascii="ＭＳ ゴシック" w:eastAsia="ＭＳ ゴシック" w:hAnsi="ＭＳ ゴシック" w:cs="ＭＳ Ｐゴシック"/>
                <w:kern w:val="0"/>
                <w:sz w:val="22"/>
                <w:szCs w:val="21"/>
              </w:rPr>
            </w:pPr>
            <w:r w:rsidRPr="008E04D8">
              <w:rPr>
                <w:rFonts w:ascii="ＭＳ ゴシック" w:eastAsia="ＭＳ ゴシック" w:hAnsi="ＭＳ ゴシック" w:cs="ＭＳ Ｐゴシック" w:hint="eastAsia"/>
                <w:bCs/>
                <w:kern w:val="0"/>
                <w:sz w:val="22"/>
                <w:szCs w:val="21"/>
              </w:rPr>
              <w:t>むらの『Smile &amp; Music』プロジェクト</w:t>
            </w:r>
          </w:p>
          <w:p w:rsidR="008E04D8" w:rsidRPr="008E04D8" w:rsidRDefault="008E04D8" w:rsidP="008E04D8">
            <w:pPr>
              <w:widowControl/>
              <w:spacing w:line="280" w:lineRule="exact"/>
              <w:jc w:val="center"/>
              <w:rPr>
                <w:rFonts w:ascii="ＭＳ ゴシック" w:eastAsia="ＭＳ ゴシック" w:hAnsi="ＭＳ ゴシック" w:cs="ＭＳ Ｐゴシック"/>
                <w:spacing w:val="-6"/>
                <w:kern w:val="0"/>
                <w:sz w:val="22"/>
                <w:szCs w:val="21"/>
              </w:rPr>
            </w:pPr>
            <w:r w:rsidRPr="008E04D8">
              <w:rPr>
                <w:rFonts w:ascii="ＭＳ ゴシック" w:eastAsia="ＭＳ ゴシック" w:hAnsi="ＭＳ ゴシック" w:cs="ＭＳ Ｐゴシック" w:hint="eastAsia"/>
                <w:spacing w:val="-6"/>
                <w:kern w:val="0"/>
                <w:szCs w:val="21"/>
              </w:rPr>
              <w:t>～地域に貢献し、地域に支持されるMURANOキャリア教育プランの具現化に向けて～</w:t>
            </w:r>
          </w:p>
        </w:tc>
      </w:tr>
      <w:tr w:rsidR="008E04D8" w:rsidRPr="008E04D8" w:rsidTr="008E04D8">
        <w:tc>
          <w:tcPr>
            <w:tcW w:w="10218"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２．事業計画の具体的内容</w:t>
            </w:r>
          </w:p>
        </w:tc>
      </w:tr>
      <w:tr w:rsidR="008E04D8" w:rsidRPr="008E04D8" w:rsidTr="008E04D8">
        <w:tc>
          <w:tcPr>
            <w:tcW w:w="1843"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学校経営計画の</w:t>
            </w:r>
          </w:p>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中期的目標</w:t>
            </w:r>
          </w:p>
        </w:tc>
        <w:tc>
          <w:tcPr>
            <w:tcW w:w="837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 w:val="20"/>
              </w:rPr>
              <w:t>３　共生社会作りへの参画と情報発信</w:t>
            </w:r>
          </w:p>
          <w:p w:rsidR="008E04D8" w:rsidRDefault="008E04D8" w:rsidP="008015D2">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8015D2">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地域等との交流・連携を行う。特に楽器指導支援プログラムにより継続的な演奏指導を受けるとともに演奏会への出演をめざす。あわせて、生徒が活躍できる機会の創出を図る。</w:t>
            </w:r>
          </w:p>
          <w:p w:rsidR="008E04D8" w:rsidRPr="008E04D8" w:rsidRDefault="008E04D8" w:rsidP="008015D2">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008015D2">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本校の取組みの魅力が鮮明に伝わるように、創意工夫を行いながら積極的な広報を行う。</w:t>
            </w:r>
          </w:p>
        </w:tc>
      </w:tr>
      <w:tr w:rsidR="008E04D8" w:rsidRPr="008E04D8" w:rsidTr="008E04D8">
        <w:tc>
          <w:tcPr>
            <w:tcW w:w="1843"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事業目標</w:t>
            </w:r>
          </w:p>
        </w:tc>
        <w:tc>
          <w:tcPr>
            <w:tcW w:w="837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015D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「MURANOキャリア教育プラン」を具現化するシンボルとして『Smile &amp; Music』プロジェクトを立ち上げる。</w:t>
            </w:r>
          </w:p>
          <w:p w:rsidR="00916B4D" w:rsidRDefault="008E04D8" w:rsidP="008015D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このプロジェクトでは、NPO法人ミュージック・シェアリングによる楽器指導支援プログラムを活用し、自己表現力の伸長を図るとともに、成果を発表する場として、学内演奏会と学外演奏会を実施する。また、各専門学科においても、演奏会を商品の制作・販売の成果発表の場ととらえ、全校一体となって取り組む。</w:t>
            </w:r>
          </w:p>
          <w:p w:rsidR="008E04D8" w:rsidRPr="008E04D8" w:rsidRDefault="0091032F" w:rsidP="008015D2">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これらの取</w:t>
            </w:r>
            <w:r w:rsidR="008E04D8" w:rsidRPr="008E04D8">
              <w:rPr>
                <w:rFonts w:ascii="ＭＳ ゴシック" w:eastAsia="ＭＳ ゴシック" w:hAnsi="ＭＳ ゴシック" w:cs="ＭＳ Ｐゴシック" w:hint="eastAsia"/>
                <w:kern w:val="0"/>
                <w:sz w:val="20"/>
                <w:szCs w:val="20"/>
              </w:rPr>
              <w:t>組みを通じ、自己肯定感や望ましい職業観と勤労観の育成を図る。また、積極的に広報活動を行い、障がいのある生徒への理解促進や本校の認知度の向上、地域社会資源の発掘、職場実習先の確保につなげる。</w:t>
            </w:r>
          </w:p>
        </w:tc>
      </w:tr>
      <w:tr w:rsidR="008E04D8" w:rsidRPr="008E04D8" w:rsidTr="008E04D8">
        <w:tc>
          <w:tcPr>
            <w:tcW w:w="570"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取組みの概要</w:t>
            </w:r>
          </w:p>
        </w:tc>
        <w:tc>
          <w:tcPr>
            <w:tcW w:w="1273"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整備する</w:t>
            </w:r>
          </w:p>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設備・物品</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①楽器および保管棚、移動用ワゴン</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②陶芸窯、木工機器、ビニールハウスなど新商品開発・制作用の設備</w:t>
            </w:r>
          </w:p>
          <w:p w:rsidR="008E04D8" w:rsidRP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③パソコン、動画編集・音楽編集ソフトなど、広報コンテンツ制作用の設備</w:t>
            </w:r>
          </w:p>
        </w:tc>
      </w:tr>
      <w:tr w:rsidR="008E04D8" w:rsidRPr="008E04D8" w:rsidTr="0091032F">
        <w:trPr>
          <w:cantSplit/>
          <w:trHeight w:val="1079"/>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取組内容</w:t>
            </w:r>
          </w:p>
        </w:tc>
        <w:tc>
          <w:tcPr>
            <w:tcW w:w="703"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前</w:t>
            </w:r>
            <w:bookmarkStart w:id="0" w:name="_GoBack"/>
            <w:bookmarkEnd w:id="0"/>
            <w:r w:rsidRPr="008E04D8">
              <w:rPr>
                <w:rFonts w:ascii="Meiryo UI" w:eastAsia="Meiryo UI" w:hAnsi="Meiryo UI" w:cs="ＭＳ Ｐゴシック" w:hint="eastAsia"/>
                <w:b/>
                <w:bCs/>
                <w:kern w:val="0"/>
                <w:sz w:val="20"/>
                <w:szCs w:val="20"/>
              </w:rPr>
              <w:t>年度</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NPO法人ミュージック・シェアリング及び枚方市との調整</w:t>
            </w:r>
          </w:p>
          <w:p w:rsidR="008E04D8" w:rsidRP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プロジェクトチーム立ち上げに向けた課題の洗い出し及び実施計画案の作成</w:t>
            </w:r>
          </w:p>
        </w:tc>
      </w:tr>
      <w:tr w:rsidR="008E04D8" w:rsidRPr="008E04D8" w:rsidTr="008E04D8">
        <w:trPr>
          <w:cantSplit/>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703"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初年度</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NPO法人ミュージック・シェアリングによる楽器指導支援プログラムの実施</w:t>
            </w: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R3.6～</w:t>
            </w:r>
            <w:r>
              <w:rPr>
                <w:rFonts w:ascii="ＭＳ ゴシック" w:eastAsia="ＭＳ ゴシック" w:hAnsi="ＭＳ ゴシック" w:cs="ＭＳ Ｐゴシック" w:hint="eastAsia"/>
                <w:kern w:val="0"/>
                <w:sz w:val="20"/>
                <w:szCs w:val="20"/>
              </w:rPr>
              <w:t>）</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各専門学科での新商品の開発、販売準備</w:t>
            </w: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～R3.11</w:t>
            </w:r>
            <w:r>
              <w:rPr>
                <w:rFonts w:ascii="ＭＳ ゴシック" w:eastAsia="ＭＳ ゴシック" w:hAnsi="ＭＳ ゴシック" w:cs="ＭＳ Ｐゴシック" w:hint="eastAsia"/>
                <w:kern w:val="0"/>
                <w:sz w:val="20"/>
                <w:szCs w:val="20"/>
              </w:rPr>
              <w:t>）</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枚方市総合文化芸術センターでの演奏会及び販売実践の実施</w:t>
            </w: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R3.11</w:t>
            </w:r>
            <w:r>
              <w:rPr>
                <w:rFonts w:ascii="ＭＳ ゴシック" w:eastAsia="ＭＳ ゴシック" w:hAnsi="ＭＳ ゴシック" w:cs="ＭＳ Ｐゴシック" w:hint="eastAsia"/>
                <w:kern w:val="0"/>
                <w:sz w:val="20"/>
                <w:szCs w:val="20"/>
              </w:rPr>
              <w:t>）</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地域の方や保護者を招いた校内演奏会の実施</w:t>
            </w: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R4.3</w:t>
            </w:r>
            <w:r>
              <w:rPr>
                <w:rFonts w:ascii="ＭＳ ゴシック" w:eastAsia="ＭＳ ゴシック" w:hAnsi="ＭＳ ゴシック" w:cs="ＭＳ Ｐゴシック" w:hint="eastAsia"/>
                <w:kern w:val="0"/>
                <w:sz w:val="20"/>
                <w:szCs w:val="20"/>
              </w:rPr>
              <w:t>）</w:t>
            </w:r>
          </w:p>
          <w:p w:rsidR="008E04D8" w:rsidRP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ブログ及びホームページにて実践状況・報告を発信</w:t>
            </w:r>
            <w:r>
              <w:rPr>
                <w:rFonts w:ascii="ＭＳ ゴシック" w:eastAsia="ＭＳ ゴシック" w:hAnsi="ＭＳ ゴシック" w:cs="ＭＳ Ｐゴシック" w:hint="eastAsia"/>
                <w:kern w:val="0"/>
                <w:sz w:val="20"/>
                <w:szCs w:val="20"/>
              </w:rPr>
              <w:t>（</w:t>
            </w:r>
            <w:r w:rsidRPr="008E04D8">
              <w:rPr>
                <w:rFonts w:ascii="ＭＳ ゴシック" w:eastAsia="ＭＳ ゴシック" w:hAnsi="ＭＳ ゴシック" w:cs="ＭＳ Ｐゴシック" w:hint="eastAsia"/>
                <w:kern w:val="0"/>
                <w:sz w:val="20"/>
                <w:szCs w:val="20"/>
              </w:rPr>
              <w:t>通年</w:t>
            </w:r>
            <w:r>
              <w:rPr>
                <w:rFonts w:ascii="ＭＳ ゴシック" w:eastAsia="ＭＳ ゴシック" w:hAnsi="ＭＳ ゴシック" w:cs="ＭＳ Ｐゴシック" w:hint="eastAsia"/>
                <w:kern w:val="0"/>
                <w:sz w:val="20"/>
                <w:szCs w:val="20"/>
              </w:rPr>
              <w:t>）</w:t>
            </w:r>
          </w:p>
        </w:tc>
      </w:tr>
      <w:tr w:rsidR="008E04D8" w:rsidRPr="008E04D8" w:rsidTr="008E04D8">
        <w:trPr>
          <w:cantSplit/>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703"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２年め</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NPO法人ミュージック・シェアリングによる楽器指導支援プログラムの実施</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枚方市総合文化芸術センターでの演奏会及び販売実践の実施</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地域の方や保護者を招いた校内演奏会の実施</w:t>
            </w:r>
          </w:p>
          <w:p w:rsidR="008E04D8" w:rsidRP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ブログ及びホームページにて実践状況・報告を発信</w:t>
            </w:r>
          </w:p>
        </w:tc>
      </w:tr>
      <w:tr w:rsidR="008E04D8" w:rsidRPr="008E04D8" w:rsidTr="008E04D8">
        <w:trPr>
          <w:cantSplit/>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703"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３年め</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NPO法人ミュージック・シェアリングによる楽器指導支援プログラムの実施</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枚方市総合文化芸術センターでの演奏会及び販売実践の実施</w:t>
            </w:r>
          </w:p>
          <w:p w:rsid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地域の方や保護者を招いた校内演奏会の実施</w:t>
            </w:r>
          </w:p>
          <w:p w:rsidR="008E04D8" w:rsidRPr="008E04D8" w:rsidRDefault="008E04D8" w:rsidP="008015D2">
            <w:pPr>
              <w:pStyle w:val="a3"/>
              <w:widowControl/>
              <w:numPr>
                <w:ilvl w:val="0"/>
                <w:numId w:val="3"/>
              </w:numPr>
              <w:spacing w:line="280" w:lineRule="exact"/>
              <w:ind w:leftChars="0" w:left="145" w:hanging="145"/>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ブログ及びホームページにて実践状況・報告を発信</w:t>
            </w:r>
          </w:p>
        </w:tc>
      </w:tr>
      <w:tr w:rsidR="008E04D8" w:rsidRPr="008E04D8" w:rsidTr="008E04D8">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1273"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取組みの</w:t>
            </w:r>
          </w:p>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主担・</w:t>
            </w:r>
          </w:p>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実施者</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916B4D">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主担者：</w:t>
            </w:r>
            <w:r w:rsidR="00916B4D">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首席をリーダーとする「Smile &amp; Musicプロジェクトチーム」が取組みを推進する。</w:t>
            </w:r>
          </w:p>
          <w:p w:rsidR="008E04D8" w:rsidRDefault="008E04D8" w:rsidP="00916B4D">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メンバー：</w:t>
            </w:r>
            <w:r w:rsidR="00916B4D">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首席、音楽科担当者、専門学科授業担当者、カフェ授業担当者、情報科教員、音楽部教員</w:t>
            </w:r>
          </w:p>
          <w:p w:rsidR="008E04D8" w:rsidRPr="008E04D8" w:rsidRDefault="008E04D8" w:rsidP="00916B4D">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実施者：</w:t>
            </w:r>
            <w:r w:rsidR="00916B4D">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全教職員</w:t>
            </w:r>
          </w:p>
        </w:tc>
      </w:tr>
      <w:tr w:rsidR="008E04D8" w:rsidRPr="008E04D8" w:rsidTr="008E04D8">
        <w:trPr>
          <w:cantSplit/>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vAlign w:val="center"/>
            <w:hideMark/>
          </w:tcPr>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成果の</w:t>
            </w:r>
          </w:p>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検証方法</w:t>
            </w:r>
          </w:p>
          <w:p w:rsid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と</w:t>
            </w:r>
          </w:p>
          <w:p w:rsidR="008E04D8" w:rsidRPr="008E04D8" w:rsidRDefault="008E04D8" w:rsidP="008E04D8">
            <w:pPr>
              <w:widowControl/>
              <w:spacing w:line="280" w:lineRule="exact"/>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評価指標</w:t>
            </w:r>
          </w:p>
        </w:tc>
        <w:tc>
          <w:tcPr>
            <w:tcW w:w="703"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初年度</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①生徒アンケートを実施する。</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 xml:space="preserve">　　　自己肯定感、達成感、就労意識などの項目を設定する。それぞれ肯定率70％以上</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②校内演奏会を１回以上、校外演奏会を１回以上実施する。</w:t>
            </w:r>
          </w:p>
          <w:p w:rsidR="008E04D8" w:rsidRP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③各専門教科において新商品の開発を完了し、演奏会で販売する。</w:t>
            </w:r>
          </w:p>
        </w:tc>
      </w:tr>
      <w:tr w:rsidR="008E04D8" w:rsidRPr="008E04D8" w:rsidTr="008E04D8">
        <w:trPr>
          <w:cantSplit/>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703"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２年め</w:t>
            </w:r>
          </w:p>
        </w:tc>
        <w:tc>
          <w:tcPr>
            <w:tcW w:w="837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①生徒アンケートを実施する。</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 xml:space="preserve">　　　自己肯定感、達成感、就労意識などの項目を設定する。それぞれ肯定率75％以上</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②校内演奏会を１回以上、校外演奏会を１回以上実施する。</w:t>
            </w:r>
          </w:p>
          <w:p w:rsidR="008E04D8" w:rsidRP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③活動報告を年に</w:t>
            </w:r>
            <w:r w:rsidR="00916B4D">
              <w:rPr>
                <w:rFonts w:ascii="ＭＳ ゴシック" w:eastAsia="ＭＳ ゴシック" w:hAnsi="ＭＳ ゴシック" w:cs="ＭＳ Ｐゴシック" w:hint="eastAsia"/>
                <w:kern w:val="0"/>
                <w:sz w:val="20"/>
                <w:szCs w:val="20"/>
              </w:rPr>
              <w:t>５</w:t>
            </w:r>
            <w:r w:rsidRPr="008E04D8">
              <w:rPr>
                <w:rFonts w:ascii="ＭＳ ゴシック" w:eastAsia="ＭＳ ゴシック" w:hAnsi="ＭＳ ゴシック" w:cs="ＭＳ Ｐゴシック" w:hint="eastAsia"/>
                <w:kern w:val="0"/>
                <w:sz w:val="20"/>
                <w:szCs w:val="20"/>
              </w:rPr>
              <w:t xml:space="preserve">回以上発信する。 </w:t>
            </w:r>
          </w:p>
        </w:tc>
      </w:tr>
      <w:tr w:rsidR="008E04D8" w:rsidRPr="008E04D8" w:rsidTr="008E04D8">
        <w:trPr>
          <w:cantSplit/>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8E04D8" w:rsidRPr="008E04D8" w:rsidRDefault="008E04D8" w:rsidP="008E04D8">
            <w:pPr>
              <w:widowControl/>
              <w:spacing w:line="280" w:lineRule="exact"/>
              <w:jc w:val="left"/>
              <w:rPr>
                <w:rFonts w:ascii="Meiryo UI" w:eastAsia="Meiryo UI" w:hAnsi="Meiryo UI" w:cs="ＭＳ Ｐゴシック"/>
                <w:b/>
                <w:bCs/>
                <w:kern w:val="0"/>
                <w:sz w:val="20"/>
                <w:szCs w:val="20"/>
              </w:rPr>
            </w:pPr>
          </w:p>
        </w:tc>
        <w:tc>
          <w:tcPr>
            <w:tcW w:w="703"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textDirection w:val="tbRlV"/>
            <w:vAlign w:val="center"/>
            <w:hideMark/>
          </w:tcPr>
          <w:p w:rsidR="008E04D8" w:rsidRPr="008E04D8" w:rsidRDefault="008E04D8" w:rsidP="008E04D8">
            <w:pPr>
              <w:widowControl/>
              <w:spacing w:line="280" w:lineRule="exact"/>
              <w:ind w:left="113" w:right="113"/>
              <w:jc w:val="center"/>
              <w:rPr>
                <w:rFonts w:ascii="Meiryo UI" w:eastAsia="Meiryo UI" w:hAnsi="Meiryo UI" w:cs="ＭＳ Ｐゴシック"/>
                <w:b/>
                <w:bCs/>
                <w:kern w:val="0"/>
                <w:sz w:val="20"/>
                <w:szCs w:val="20"/>
              </w:rPr>
            </w:pPr>
            <w:r w:rsidRPr="008E04D8">
              <w:rPr>
                <w:rFonts w:ascii="Meiryo UI" w:eastAsia="Meiryo UI" w:hAnsi="Meiryo UI" w:cs="ＭＳ Ｐゴシック" w:hint="eastAsia"/>
                <w:b/>
                <w:bCs/>
                <w:kern w:val="0"/>
                <w:sz w:val="20"/>
                <w:szCs w:val="20"/>
              </w:rPr>
              <w:t>３年め</w:t>
            </w:r>
          </w:p>
        </w:tc>
        <w:tc>
          <w:tcPr>
            <w:tcW w:w="837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①生徒アンケートを実施する。</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 xml:space="preserve">　　　自己肯定感、達成感、就労意識などの項目を設定する。それぞれ肯定率80％以上</w:t>
            </w:r>
          </w:p>
          <w:p w:rsid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②校内演奏会を１回以上、校外演奏会を１回以上実施する。</w:t>
            </w:r>
          </w:p>
          <w:p w:rsidR="008E04D8" w:rsidRPr="008E04D8" w:rsidRDefault="008E04D8" w:rsidP="008E04D8">
            <w:pPr>
              <w:widowControl/>
              <w:spacing w:line="280" w:lineRule="exact"/>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③活動報告を年に</w:t>
            </w:r>
            <w:r w:rsidR="00916B4D">
              <w:rPr>
                <w:rFonts w:ascii="ＭＳ ゴシック" w:eastAsia="ＭＳ ゴシック" w:hAnsi="ＭＳ ゴシック" w:cs="ＭＳ Ｐゴシック" w:hint="eastAsia"/>
                <w:kern w:val="0"/>
                <w:sz w:val="20"/>
                <w:szCs w:val="20"/>
              </w:rPr>
              <w:t>５</w:t>
            </w:r>
            <w:r w:rsidRPr="008E04D8">
              <w:rPr>
                <w:rFonts w:ascii="ＭＳ ゴシック" w:eastAsia="ＭＳ ゴシック" w:hAnsi="ＭＳ ゴシック" w:cs="ＭＳ Ｐゴシック" w:hint="eastAsia"/>
                <w:kern w:val="0"/>
                <w:sz w:val="20"/>
                <w:szCs w:val="20"/>
              </w:rPr>
              <w:t xml:space="preserve">回以上発信する。 </w:t>
            </w:r>
          </w:p>
        </w:tc>
      </w:tr>
    </w:tbl>
    <w:p w:rsidR="00C71A72" w:rsidRDefault="00C71A72"/>
    <w:sectPr w:rsidR="00C71A72" w:rsidSect="008E04D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344F"/>
    <w:multiLevelType w:val="hybridMultilevel"/>
    <w:tmpl w:val="CD245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613BE"/>
    <w:multiLevelType w:val="hybridMultilevel"/>
    <w:tmpl w:val="17BAB86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D8"/>
    <w:rsid w:val="008015D2"/>
    <w:rsid w:val="008E04D8"/>
    <w:rsid w:val="0091032F"/>
    <w:rsid w:val="00916B4D"/>
    <w:rsid w:val="00C7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33F23"/>
  <w15:chartTrackingRefBased/>
  <w15:docId w15:val="{C2051BE3-0007-45EE-8D11-8EE08CAF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2021-10-21T03:08:00Z</dcterms:created>
  <dcterms:modified xsi:type="dcterms:W3CDTF">2021-11-04T04:29:00Z</dcterms:modified>
</cp:coreProperties>
</file>