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top w:w="142" w:type="dxa"/>
          <w:left w:w="142" w:type="dxa"/>
          <w:bottom w:w="142" w:type="dxa"/>
          <w:right w:w="142" w:type="dxa"/>
        </w:tblCellMar>
        <w:tblLook w:val="04A0" w:firstRow="1" w:lastRow="0" w:firstColumn="1" w:lastColumn="0" w:noHBand="0" w:noVBand="1"/>
      </w:tblPr>
      <w:tblGrid>
        <w:gridCol w:w="320"/>
        <w:gridCol w:w="320"/>
        <w:gridCol w:w="320"/>
        <w:gridCol w:w="640"/>
        <w:gridCol w:w="304"/>
        <w:gridCol w:w="320"/>
        <w:gridCol w:w="320"/>
        <w:gridCol w:w="320"/>
        <w:gridCol w:w="320"/>
        <w:gridCol w:w="320"/>
        <w:gridCol w:w="320"/>
        <w:gridCol w:w="320"/>
        <w:gridCol w:w="320"/>
        <w:gridCol w:w="320"/>
        <w:gridCol w:w="320"/>
        <w:gridCol w:w="320"/>
        <w:gridCol w:w="320"/>
        <w:gridCol w:w="320"/>
        <w:gridCol w:w="320"/>
        <w:gridCol w:w="320"/>
        <w:gridCol w:w="276"/>
        <w:gridCol w:w="1409"/>
        <w:gridCol w:w="290"/>
        <w:gridCol w:w="1527"/>
      </w:tblGrid>
      <w:tr w:rsidR="008145E7" w:rsidRPr="008145E7" w:rsidTr="00E408BB">
        <w:trPr>
          <w:trHeight w:val="360"/>
        </w:trPr>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ＭＳ Ｐゴシック" w:eastAsia="ＭＳ Ｐゴシック" w:hAnsi="ＭＳ Ｐゴシック" w:cs="ＭＳ Ｐゴシック"/>
                <w:kern w:val="0"/>
                <w:sz w:val="24"/>
                <w:szCs w:val="24"/>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64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3502" w:type="dxa"/>
            <w:gridSpan w:val="4"/>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right"/>
              <w:rPr>
                <w:rFonts w:ascii="ＭＳ ゴシック" w:eastAsia="ＭＳ ゴシック" w:hAnsi="ＭＳ ゴシック" w:cs="ＭＳ Ｐゴシック"/>
                <w:kern w:val="0"/>
                <w:sz w:val="18"/>
                <w:szCs w:val="18"/>
              </w:rPr>
            </w:pPr>
            <w:r w:rsidRPr="008145E7">
              <w:rPr>
                <w:rFonts w:ascii="ＭＳ ゴシック" w:eastAsia="ＭＳ ゴシック" w:hAnsi="ＭＳ ゴシック" w:cs="ＭＳ Ｐゴシック" w:hint="eastAsia"/>
                <w:kern w:val="0"/>
                <w:sz w:val="18"/>
                <w:szCs w:val="18"/>
              </w:rPr>
              <w:t xml:space="preserve">　</w:t>
            </w:r>
          </w:p>
        </w:tc>
      </w:tr>
      <w:tr w:rsidR="008145E7" w:rsidRPr="008145E7" w:rsidTr="00E408BB">
        <w:trPr>
          <w:trHeight w:val="360"/>
        </w:trPr>
        <w:tc>
          <w:tcPr>
            <w:tcW w:w="10206" w:type="dxa"/>
            <w:gridSpan w:val="24"/>
            <w:tcBorders>
              <w:top w:val="nil"/>
              <w:left w:val="nil"/>
              <w:bottom w:val="nil"/>
              <w:right w:val="nil"/>
            </w:tcBorders>
            <w:shd w:val="clear" w:color="auto" w:fill="auto"/>
            <w:noWrap/>
            <w:vAlign w:val="center"/>
            <w:hideMark/>
          </w:tcPr>
          <w:p w:rsidR="008145E7" w:rsidRPr="008145E7" w:rsidRDefault="008145E7" w:rsidP="008145E7">
            <w:pPr>
              <w:widowControl/>
              <w:spacing w:line="280" w:lineRule="exact"/>
              <w:jc w:val="center"/>
              <w:rPr>
                <w:rFonts w:ascii="ＭＳ ゴシック" w:eastAsia="ＭＳ ゴシック" w:hAnsi="ＭＳ ゴシック" w:cs="ＭＳ Ｐゴシック"/>
                <w:b/>
                <w:bCs/>
                <w:kern w:val="0"/>
                <w:sz w:val="24"/>
                <w:szCs w:val="24"/>
                <w:u w:val="single"/>
              </w:rPr>
            </w:pPr>
            <w:r w:rsidRPr="008145E7">
              <w:rPr>
                <w:rFonts w:ascii="ＭＳ ゴシック" w:eastAsia="ＭＳ ゴシック" w:hAnsi="ＭＳ ゴシック" w:cs="ＭＳ Ｐゴシック" w:hint="eastAsia"/>
                <w:b/>
                <w:bCs/>
                <w:kern w:val="0"/>
                <w:sz w:val="24"/>
                <w:szCs w:val="24"/>
                <w:u w:val="single"/>
              </w:rPr>
              <w:t>学校経営推進費　評価報告書（最終）</w:t>
            </w:r>
          </w:p>
        </w:tc>
      </w:tr>
      <w:tr w:rsidR="008145E7" w:rsidRPr="008145E7" w:rsidTr="00E408BB">
        <w:trPr>
          <w:trHeight w:val="360"/>
        </w:trPr>
        <w:tc>
          <w:tcPr>
            <w:tcW w:w="6980" w:type="dxa"/>
            <w:gridSpan w:val="21"/>
            <w:tcBorders>
              <w:top w:val="nil"/>
              <w:left w:val="nil"/>
              <w:bottom w:val="nil"/>
              <w:right w:val="nil"/>
            </w:tcBorders>
            <w:shd w:val="clear" w:color="auto" w:fill="auto"/>
            <w:vAlign w:val="center"/>
            <w:hideMark/>
          </w:tcPr>
          <w:p w:rsidR="008145E7" w:rsidRPr="008145E7" w:rsidRDefault="008145E7" w:rsidP="008145E7">
            <w:pPr>
              <w:widowControl/>
              <w:spacing w:line="280" w:lineRule="exact"/>
              <w:jc w:val="left"/>
              <w:rPr>
                <w:rFonts w:ascii="ＭＳ ゴシック" w:eastAsia="ＭＳ ゴシック" w:hAnsi="ＭＳ ゴシック" w:cs="ＭＳ Ｐゴシック"/>
                <w:b/>
                <w:bCs/>
                <w:kern w:val="0"/>
                <w:sz w:val="20"/>
                <w:szCs w:val="20"/>
              </w:rPr>
            </w:pPr>
            <w:r w:rsidRPr="008145E7">
              <w:rPr>
                <w:rFonts w:ascii="ＭＳ ゴシック" w:eastAsia="ＭＳ ゴシック" w:hAnsi="ＭＳ ゴシック" w:cs="ＭＳ Ｐゴシック" w:hint="eastAsia"/>
                <w:b/>
                <w:bCs/>
                <w:kern w:val="0"/>
                <w:sz w:val="20"/>
                <w:szCs w:val="20"/>
              </w:rPr>
              <w:t>１．事業計画の概要</w:t>
            </w:r>
          </w:p>
        </w:tc>
        <w:tc>
          <w:tcPr>
            <w:tcW w:w="1409" w:type="dxa"/>
            <w:tcBorders>
              <w:top w:val="nil"/>
              <w:left w:val="nil"/>
              <w:bottom w:val="nil"/>
              <w:right w:val="nil"/>
            </w:tcBorders>
            <w:shd w:val="clear" w:color="auto" w:fill="auto"/>
            <w:vAlign w:val="center"/>
            <w:hideMark/>
          </w:tcPr>
          <w:p w:rsidR="008145E7" w:rsidRPr="008145E7" w:rsidRDefault="008145E7" w:rsidP="008145E7">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1527"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r>
      <w:tr w:rsidR="008145E7" w:rsidRPr="008145E7" w:rsidTr="00E408BB">
        <w:trPr>
          <w:trHeight w:val="360"/>
        </w:trPr>
        <w:tc>
          <w:tcPr>
            <w:tcW w:w="1600" w:type="dxa"/>
            <w:gridSpan w:val="4"/>
            <w:tcBorders>
              <w:top w:val="single" w:sz="8"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8145E7" w:rsidRPr="00E408BB" w:rsidRDefault="00E408BB"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学校</w:t>
            </w:r>
            <w:r w:rsidR="008145E7" w:rsidRPr="00E408BB">
              <w:rPr>
                <w:rFonts w:ascii="ＭＳ ゴシック" w:eastAsia="ＭＳ ゴシック" w:hAnsi="ＭＳ ゴシック" w:cs="ＭＳ Ｐゴシック" w:hint="eastAsia"/>
                <w:b/>
                <w:bCs/>
                <w:kern w:val="0"/>
                <w:sz w:val="20"/>
                <w:szCs w:val="20"/>
              </w:rPr>
              <w:t>名</w:t>
            </w:r>
          </w:p>
        </w:tc>
        <w:tc>
          <w:tcPr>
            <w:tcW w:w="8606" w:type="dxa"/>
            <w:gridSpan w:val="20"/>
            <w:tcBorders>
              <w:top w:val="single" w:sz="8" w:space="0" w:color="auto"/>
              <w:left w:val="nil"/>
              <w:bottom w:val="nil"/>
              <w:right w:val="single" w:sz="8" w:space="0" w:color="000000"/>
            </w:tcBorders>
            <w:shd w:val="clear" w:color="auto" w:fill="auto"/>
            <w:vAlign w:val="center"/>
            <w:hideMark/>
          </w:tcPr>
          <w:p w:rsidR="008145E7" w:rsidRPr="00E408BB" w:rsidRDefault="00E408BB" w:rsidP="00E408BB">
            <w:pPr>
              <w:widowControl/>
              <w:spacing w:line="280" w:lineRule="exact"/>
              <w:jc w:val="left"/>
              <w:rPr>
                <w:rFonts w:ascii="ＭＳ ゴシック" w:eastAsia="ＭＳ ゴシック" w:hAnsi="ＭＳ ゴシック" w:cs="ＭＳ Ｐゴシック"/>
                <w:bCs/>
                <w:kern w:val="0"/>
                <w:sz w:val="20"/>
                <w:szCs w:val="20"/>
              </w:rPr>
            </w:pPr>
            <w:r w:rsidRPr="00E408BB">
              <w:rPr>
                <w:rFonts w:ascii="ＭＳ ゴシック" w:eastAsia="ＭＳ ゴシック" w:hAnsi="ＭＳ ゴシック" w:cs="ＭＳ Ｐゴシック" w:hint="eastAsia"/>
                <w:kern w:val="0"/>
                <w:sz w:val="20"/>
                <w:szCs w:val="20"/>
              </w:rPr>
              <w:t>大阪府立むらの高等支援学校</w:t>
            </w:r>
            <w:r w:rsidR="008145E7" w:rsidRPr="00E408BB">
              <w:rPr>
                <w:rFonts w:ascii="ＭＳ ゴシック" w:eastAsia="ＭＳ ゴシック" w:hAnsi="ＭＳ ゴシック" w:cs="ＭＳ Ｐゴシック" w:hint="eastAsia"/>
                <w:bCs/>
                <w:kern w:val="0"/>
                <w:sz w:val="20"/>
                <w:szCs w:val="20"/>
              </w:rPr>
              <w:t xml:space="preserve">　生活課程</w:t>
            </w:r>
          </w:p>
        </w:tc>
      </w:tr>
      <w:tr w:rsidR="008145E7" w:rsidRPr="008145E7" w:rsidTr="00E408BB">
        <w:trPr>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104775</wp:posOffset>
                      </wp:positionV>
                      <wp:extent cx="466725"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C1FE3A8" id="_x0000_t32" coordsize="21600,21600" o:spt="32" o:oned="t" path="m,l21600,21600e" filled="f">
                      <v:path arrowok="t" fillok="f" o:connecttype="none"/>
                      <o:lock v:ext="edit" shapetype="t"/>
                    </v:shapetype>
                    <v:shape id="直線矢印コネクタ 4" o:spid="_x0000_s1026" type="#_x0000_t32" style="position:absolute;left:0;text-align:left;margin-left:-7.5pt;margin-top:8.25pt;width:36.7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" strokecolor="#70ad47 [3209]" strokeweight="3pt">
                      <v:stroke endarrow="open" joinstyle="miter"/>
                    </v:shape>
                  </w:pict>
                </mc:Fallback>
              </mc:AlternateContent>
            </w:r>
            <w:r w:rsidRPr="00E408BB">
              <w:rPr>
                <w:rFonts w:ascii="ＭＳ ゴシック" w:eastAsia="ＭＳ ゴシック" w:hAnsi="ＭＳ ゴシック" w:cs="ＭＳ Ｐゴシック" w:hint="eastAsia"/>
                <w:b/>
                <w:bCs/>
                <w:kern w:val="0"/>
                <w:sz w:val="20"/>
                <w:szCs w:val="20"/>
              </w:rPr>
              <w:t>取り組む課題</w:t>
            </w:r>
          </w:p>
        </w:tc>
        <w:tc>
          <w:tcPr>
            <w:tcW w:w="8606" w:type="dxa"/>
            <w:gridSpan w:val="20"/>
            <w:tcBorders>
              <w:top w:val="single" w:sz="4" w:space="0" w:color="auto"/>
              <w:left w:val="nil"/>
              <w:bottom w:val="nil"/>
              <w:right w:val="single" w:sz="8" w:space="0" w:color="000000"/>
            </w:tcBorders>
            <w:shd w:val="clear" w:color="auto" w:fill="auto"/>
            <w:vAlign w:val="center"/>
            <w:hideMark/>
          </w:tcPr>
          <w:p w:rsidR="008145E7" w:rsidRPr="00E408BB" w:rsidRDefault="008145E7" w:rsidP="008145E7">
            <w:pPr>
              <w:widowControl/>
              <w:spacing w:line="280" w:lineRule="exact"/>
              <w:jc w:val="left"/>
              <w:rPr>
                <w:rFonts w:ascii="ＭＳ ゴシック" w:eastAsia="ＭＳ ゴシック" w:hAnsi="ＭＳ ゴシック" w:cs="ＭＳ Ｐゴシック"/>
                <w:bCs/>
                <w:kern w:val="0"/>
                <w:sz w:val="20"/>
                <w:szCs w:val="20"/>
              </w:rPr>
            </w:pPr>
            <w:r w:rsidRPr="00E408BB">
              <w:rPr>
                <w:rFonts w:ascii="ＭＳ ゴシック" w:eastAsia="ＭＳ ゴシック" w:hAnsi="ＭＳ ゴシック" w:cs="ＭＳ Ｐゴシック" w:hint="eastAsia"/>
                <w:bCs/>
                <w:kern w:val="0"/>
                <w:sz w:val="20"/>
                <w:szCs w:val="20"/>
              </w:rPr>
              <w:t>生徒の自立支援</w:t>
            </w:r>
          </w:p>
        </w:tc>
      </w:tr>
      <w:tr w:rsidR="008145E7" w:rsidRPr="008145E7" w:rsidTr="00E408BB">
        <w:trPr>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評価指標</w:t>
            </w:r>
          </w:p>
        </w:tc>
        <w:tc>
          <w:tcPr>
            <w:tcW w:w="8606" w:type="dxa"/>
            <w:gridSpan w:val="20"/>
            <w:tcBorders>
              <w:top w:val="single" w:sz="4" w:space="0" w:color="auto"/>
              <w:left w:val="nil"/>
              <w:bottom w:val="single" w:sz="4" w:space="0" w:color="auto"/>
              <w:right w:val="single" w:sz="8" w:space="0" w:color="000000"/>
            </w:tcBorders>
            <w:shd w:val="clear" w:color="auto" w:fill="auto"/>
            <w:vAlign w:val="center"/>
            <w:hideMark/>
          </w:tcPr>
          <w:p w:rsidR="008145E7" w:rsidRPr="00E408BB" w:rsidRDefault="008145E7" w:rsidP="008145E7">
            <w:pPr>
              <w:widowControl/>
              <w:spacing w:line="280" w:lineRule="exact"/>
              <w:jc w:val="left"/>
              <w:rPr>
                <w:rFonts w:ascii="ＭＳ ゴシック" w:eastAsia="ＭＳ ゴシック" w:hAnsi="ＭＳ ゴシック" w:cs="ＭＳ Ｐゴシック"/>
                <w:bCs/>
                <w:kern w:val="0"/>
                <w:sz w:val="20"/>
                <w:szCs w:val="20"/>
              </w:rPr>
            </w:pPr>
            <w:r w:rsidRPr="00E408BB">
              <w:rPr>
                <w:rFonts w:ascii="ＭＳ ゴシック" w:eastAsia="ＭＳ ゴシック" w:hAnsi="ＭＳ ゴシック" w:cs="ＭＳ Ｐゴシック" w:hint="eastAsia"/>
                <w:bCs/>
                <w:kern w:val="0"/>
                <w:sz w:val="20"/>
                <w:szCs w:val="20"/>
              </w:rPr>
              <w:t>支援学校における地域連携と外部への情報の発信</w:t>
            </w:r>
          </w:p>
        </w:tc>
      </w:tr>
      <w:tr w:rsidR="008145E7" w:rsidRPr="008145E7" w:rsidTr="00E408BB">
        <w:trPr>
          <w:trHeight w:val="360"/>
        </w:trPr>
        <w:tc>
          <w:tcPr>
            <w:tcW w:w="1600" w:type="dxa"/>
            <w:gridSpan w:val="4"/>
            <w:tcBorders>
              <w:top w:val="single" w:sz="4" w:space="0" w:color="auto"/>
              <w:left w:val="single" w:sz="8" w:space="0" w:color="auto"/>
              <w:bottom w:val="single" w:sz="8" w:space="0" w:color="auto"/>
              <w:right w:val="single" w:sz="4" w:space="0" w:color="auto"/>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計画名</w:t>
            </w:r>
          </w:p>
        </w:tc>
        <w:tc>
          <w:tcPr>
            <w:tcW w:w="8606" w:type="dxa"/>
            <w:gridSpan w:val="20"/>
            <w:tcBorders>
              <w:top w:val="nil"/>
              <w:left w:val="nil"/>
              <w:bottom w:val="single" w:sz="8" w:space="0" w:color="auto"/>
              <w:right w:val="single" w:sz="8" w:space="0" w:color="000000"/>
            </w:tcBorders>
            <w:shd w:val="clear" w:color="auto" w:fill="auto"/>
            <w:vAlign w:val="center"/>
            <w:hideMark/>
          </w:tcPr>
          <w:p w:rsidR="008145E7" w:rsidRPr="00E408BB" w:rsidRDefault="008145E7" w:rsidP="008145E7">
            <w:pPr>
              <w:widowControl/>
              <w:spacing w:line="280" w:lineRule="exact"/>
              <w:jc w:val="left"/>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「つながる」カフェプロジェクト～ＭＵＲＡＮＯキャリア教育プランを具現化するために～</w:t>
            </w:r>
          </w:p>
        </w:tc>
      </w:tr>
      <w:tr w:rsidR="008145E7" w:rsidRPr="008145E7" w:rsidTr="00E408BB">
        <w:trPr>
          <w:trHeight w:val="360"/>
        </w:trPr>
        <w:tc>
          <w:tcPr>
            <w:tcW w:w="6980" w:type="dxa"/>
            <w:gridSpan w:val="21"/>
            <w:tcBorders>
              <w:top w:val="single" w:sz="8" w:space="0" w:color="auto"/>
              <w:left w:val="nil"/>
              <w:bottom w:val="single" w:sz="8" w:space="0" w:color="auto"/>
              <w:right w:val="nil"/>
            </w:tcBorders>
            <w:shd w:val="clear" w:color="auto" w:fill="auto"/>
            <w:vAlign w:val="center"/>
            <w:hideMark/>
          </w:tcPr>
          <w:p w:rsidR="008145E7" w:rsidRPr="008145E7" w:rsidRDefault="008145E7" w:rsidP="008145E7">
            <w:pPr>
              <w:widowControl/>
              <w:spacing w:line="280" w:lineRule="exact"/>
              <w:jc w:val="left"/>
              <w:rPr>
                <w:rFonts w:ascii="ＭＳ ゴシック" w:eastAsia="ＭＳ ゴシック" w:hAnsi="ＭＳ ゴシック" w:cs="ＭＳ Ｐゴシック"/>
                <w:b/>
                <w:bCs/>
                <w:spacing w:val="-20"/>
                <w:kern w:val="0"/>
                <w:sz w:val="20"/>
                <w:szCs w:val="20"/>
              </w:rPr>
            </w:pPr>
            <w:r w:rsidRPr="008145E7">
              <w:rPr>
                <w:rFonts w:ascii="ＭＳ ゴシック" w:eastAsia="ＭＳ ゴシック" w:hAnsi="ＭＳ ゴシック" w:cs="ＭＳ Ｐゴシック" w:hint="eastAsia"/>
                <w:b/>
                <w:bCs/>
                <w:spacing w:val="-20"/>
                <w:kern w:val="0"/>
                <w:sz w:val="20"/>
                <w:szCs w:val="20"/>
              </w:rPr>
              <w:t>２．事業目標及び本年度の取組み</w:t>
            </w:r>
          </w:p>
        </w:tc>
        <w:tc>
          <w:tcPr>
            <w:tcW w:w="1409" w:type="dxa"/>
            <w:tcBorders>
              <w:top w:val="nil"/>
              <w:left w:val="nil"/>
              <w:bottom w:val="nil"/>
              <w:right w:val="nil"/>
            </w:tcBorders>
            <w:shd w:val="clear" w:color="auto" w:fill="auto"/>
            <w:vAlign w:val="center"/>
            <w:hideMark/>
          </w:tcPr>
          <w:p w:rsidR="008145E7" w:rsidRPr="008145E7" w:rsidRDefault="008145E7" w:rsidP="008145E7">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c>
          <w:tcPr>
            <w:tcW w:w="1527" w:type="dxa"/>
            <w:tcBorders>
              <w:top w:val="nil"/>
              <w:left w:val="nil"/>
              <w:bottom w:val="nil"/>
              <w:right w:val="nil"/>
            </w:tcBorders>
            <w:shd w:val="clear" w:color="auto" w:fill="auto"/>
            <w:noWrap/>
            <w:vAlign w:val="bottom"/>
            <w:hideMark/>
          </w:tcPr>
          <w:p w:rsidR="008145E7" w:rsidRPr="008145E7" w:rsidRDefault="008145E7" w:rsidP="008145E7">
            <w:pPr>
              <w:widowControl/>
              <w:spacing w:line="280" w:lineRule="exact"/>
              <w:jc w:val="left"/>
              <w:rPr>
                <w:rFonts w:ascii="Times New Roman" w:eastAsia="Times New Roman" w:hAnsi="Times New Roman" w:cs="Times New Roman"/>
                <w:kern w:val="0"/>
                <w:sz w:val="20"/>
                <w:szCs w:val="20"/>
              </w:rPr>
            </w:pPr>
          </w:p>
        </w:tc>
      </w:tr>
      <w:tr w:rsidR="008145E7" w:rsidRPr="008145E7" w:rsidTr="00E408BB">
        <w:trPr>
          <w:trHeight w:val="360"/>
        </w:trPr>
        <w:tc>
          <w:tcPr>
            <w:tcW w:w="1600" w:type="dxa"/>
            <w:gridSpan w:val="4"/>
            <w:tcBorders>
              <w:top w:val="nil"/>
              <w:left w:val="single" w:sz="8" w:space="0" w:color="auto"/>
              <w:bottom w:val="single" w:sz="4" w:space="0" w:color="auto"/>
              <w:right w:val="single" w:sz="4" w:space="0" w:color="auto"/>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57150</wp:posOffset>
                      </wp:positionV>
                      <wp:extent cx="466725"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878D5E" id="直線矢印コネクタ 6" o:spid="_x0000_s1026" type="#_x0000_t32" style="position:absolute;left:0;text-align:left;margin-left:-8.25pt;margin-top:4.5pt;width:36.75pt;height:26.2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" strokecolor="#70ad47 [3209]" strokeweight="3pt">
                      <v:stroke endarrow="open" joinstyle="miter"/>
                    </v:shape>
                  </w:pict>
                </mc:Fallback>
              </mc:AlternateContent>
            </w:r>
            <w:r w:rsidRPr="00E408BB">
              <w:rPr>
                <w:rFonts w:ascii="ＭＳ ゴシック" w:eastAsia="ＭＳ ゴシック" w:hAnsi="ＭＳ ゴシック" w:cs="ＭＳ Ｐゴシック" w:hint="eastAsia"/>
                <w:b/>
                <w:bCs/>
                <w:kern w:val="0"/>
                <w:sz w:val="20"/>
                <w:szCs w:val="20"/>
              </w:rPr>
              <w:t>学校経営計画の</w:t>
            </w:r>
          </w:p>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中期的目標</w:t>
            </w:r>
          </w:p>
        </w:tc>
        <w:tc>
          <w:tcPr>
            <w:tcW w:w="8606" w:type="dxa"/>
            <w:gridSpan w:val="20"/>
            <w:tcBorders>
              <w:top w:val="single" w:sz="8" w:space="0" w:color="auto"/>
              <w:left w:val="nil"/>
              <w:bottom w:val="single" w:sz="4" w:space="0" w:color="auto"/>
              <w:right w:val="single" w:sz="8" w:space="0" w:color="auto"/>
            </w:tcBorders>
            <w:shd w:val="clear" w:color="auto" w:fill="auto"/>
            <w:vAlign w:val="center"/>
            <w:hideMark/>
          </w:tcPr>
          <w:p w:rsidR="00E408BB" w:rsidRDefault="008145E7" w:rsidP="00E408BB">
            <w:pPr>
              <w:widowControl/>
              <w:spacing w:line="280" w:lineRule="exact"/>
              <w:rPr>
                <w:rFonts w:ascii="ＭＳ ゴシック" w:eastAsia="ＭＳ ゴシック" w:hAnsi="ＭＳ ゴシック" w:cs="ＭＳ Ｐゴシック"/>
                <w:kern w:val="0"/>
                <w:sz w:val="20"/>
                <w:szCs w:val="20"/>
              </w:rPr>
            </w:pPr>
            <w:r w:rsidRPr="008145E7">
              <w:rPr>
                <w:rFonts w:ascii="ＭＳ ゴシック" w:eastAsia="ＭＳ ゴシック" w:hAnsi="ＭＳ ゴシック" w:cs="ＭＳ Ｐゴシック" w:hint="eastAsia"/>
                <w:kern w:val="0"/>
                <w:sz w:val="20"/>
                <w:szCs w:val="20"/>
              </w:rPr>
              <w:t>「就労を通じた社会的自立」をめざした『キャリア教育』の推進</w:t>
            </w:r>
          </w:p>
          <w:p w:rsidR="008145E7" w:rsidRDefault="008145E7" w:rsidP="00E408BB">
            <w:pPr>
              <w:widowControl/>
              <w:spacing w:line="280" w:lineRule="exact"/>
              <w:rPr>
                <w:rFonts w:ascii="ＭＳ ゴシック" w:eastAsia="ＭＳ ゴシック" w:hAnsi="ＭＳ ゴシック" w:cs="ＭＳ Ｐゴシック"/>
                <w:kern w:val="0"/>
                <w:sz w:val="20"/>
                <w:szCs w:val="20"/>
              </w:rPr>
            </w:pPr>
            <w:r w:rsidRPr="008145E7">
              <w:rPr>
                <w:rFonts w:ascii="ＭＳ ゴシック" w:eastAsia="ＭＳ ゴシック" w:hAnsi="ＭＳ ゴシック" w:cs="ＭＳ Ｐゴシック" w:hint="eastAsia"/>
                <w:kern w:val="0"/>
                <w:sz w:val="20"/>
                <w:szCs w:val="20"/>
              </w:rPr>
              <w:t>～教育課程と各教科の指導計画の充実～</w:t>
            </w:r>
          </w:p>
          <w:p w:rsidR="008145E7" w:rsidRPr="008145E7" w:rsidRDefault="008145E7" w:rsidP="00E408BB">
            <w:pPr>
              <w:widowControl/>
              <w:spacing w:line="280" w:lineRule="exact"/>
              <w:ind w:firstLineChars="100" w:firstLine="200"/>
              <w:rPr>
                <w:rFonts w:ascii="ＭＳ ゴシック" w:eastAsia="ＭＳ ゴシック" w:hAnsi="ＭＳ ゴシック" w:cs="ＭＳ Ｐゴシック"/>
                <w:kern w:val="0"/>
                <w:sz w:val="20"/>
                <w:szCs w:val="20"/>
              </w:rPr>
            </w:pPr>
            <w:r w:rsidRPr="008145E7">
              <w:rPr>
                <w:rFonts w:ascii="ＭＳ ゴシック" w:eastAsia="ＭＳ ゴシック" w:hAnsi="ＭＳ ゴシック" w:cs="ＭＳ Ｐゴシック" w:hint="eastAsia"/>
                <w:kern w:val="0"/>
                <w:sz w:val="20"/>
                <w:szCs w:val="20"/>
              </w:rPr>
              <w:t>卒業後に、前向きに生きていく力を育成する：ライフキャリアの視点に立ち、「ＭＵＲＡＮＯキャリア教育プラン～働くためにつけたい力～」を定め、それらをねらいの軸として、各専門学科「フードデザイン」「プロダクトデザイン」「リビングデザイン」、職業共通（清掃・流通サービス・カフェ・キャリアデザイン）、各教科（国語・数学・社会・理科・芸術（音・美・書）・保健体育・家庭・外国語・情報）を効果的に教育課程上に位置づける。お互いの授業が「つながる」こと、学習集団の編成を工夫することにより、生徒が社会で自立して暮らすために必要な学習内容の精選と、社会と「つながる」学びの場の創造に努める。</w:t>
            </w:r>
          </w:p>
        </w:tc>
      </w:tr>
      <w:tr w:rsidR="008145E7" w:rsidRPr="008145E7" w:rsidTr="00CF5419">
        <w:trPr>
          <w:trHeight w:val="360"/>
        </w:trPr>
        <w:tc>
          <w:tcPr>
            <w:tcW w:w="1600"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事業目標</w:t>
            </w:r>
          </w:p>
        </w:tc>
        <w:tc>
          <w:tcPr>
            <w:tcW w:w="8606" w:type="dxa"/>
            <w:gridSpan w:val="20"/>
            <w:tcBorders>
              <w:top w:val="single" w:sz="4" w:space="0" w:color="auto"/>
              <w:left w:val="nil"/>
              <w:bottom w:val="single" w:sz="4" w:space="0" w:color="auto"/>
              <w:right w:val="single" w:sz="8" w:space="0" w:color="000000"/>
            </w:tcBorders>
            <w:shd w:val="clear" w:color="auto" w:fill="auto"/>
            <w:vAlign w:val="center"/>
            <w:hideMark/>
          </w:tcPr>
          <w:p w:rsidR="008145E7" w:rsidRDefault="008145E7" w:rsidP="00E408BB">
            <w:pPr>
              <w:widowControl/>
              <w:spacing w:line="280" w:lineRule="exact"/>
              <w:rPr>
                <w:rFonts w:ascii="ＭＳ ゴシック" w:eastAsia="ＭＳ ゴシック" w:hAnsi="ＭＳ ゴシック" w:cs="ＭＳ Ｐゴシック"/>
                <w:kern w:val="0"/>
                <w:sz w:val="20"/>
                <w:szCs w:val="20"/>
              </w:rPr>
            </w:pPr>
            <w:r w:rsidRPr="008145E7">
              <w:rPr>
                <w:rFonts w:ascii="ＭＳ ゴシック" w:eastAsia="ＭＳ ゴシック" w:hAnsi="ＭＳ ゴシック" w:cs="ＭＳ Ｐゴシック" w:hint="eastAsia"/>
                <w:kern w:val="0"/>
                <w:sz w:val="20"/>
                <w:szCs w:val="20"/>
              </w:rPr>
              <w:t xml:space="preserve">　平成27年度の開校年度から</w:t>
            </w:r>
            <w:r w:rsidR="00E408BB">
              <w:rPr>
                <w:rFonts w:ascii="ＭＳ ゴシック" w:eastAsia="ＭＳ ゴシック" w:hAnsi="ＭＳ ゴシック" w:cs="ＭＳ Ｐゴシック" w:hint="eastAsia"/>
                <w:kern w:val="0"/>
                <w:sz w:val="20"/>
                <w:szCs w:val="20"/>
              </w:rPr>
              <w:t>３</w:t>
            </w:r>
            <w:r w:rsidRPr="008145E7">
              <w:rPr>
                <w:rFonts w:ascii="ＭＳ ゴシック" w:eastAsia="ＭＳ ゴシック" w:hAnsi="ＭＳ ゴシック" w:cs="ＭＳ Ｐゴシック" w:hint="eastAsia"/>
                <w:kern w:val="0"/>
                <w:sz w:val="20"/>
                <w:szCs w:val="20"/>
              </w:rPr>
              <w:t>年間履修する「接客（カフェ）」を、校舎内の閉じられた特別教室の施工から開かれたオープンカフェ店舗へと整備することで、地域住民や企業事業主との出会いの場とし、知的障がいのある生徒の理解を広く継続的にアピールし、地域社会資源の発掘や職場実習先の確保などの外部連携を強化する手段とする。もって「就労を通じた社会的自立」を望む生徒の就労率アップをねらう。</w:t>
            </w:r>
          </w:p>
          <w:p w:rsidR="008145E7" w:rsidRDefault="008145E7" w:rsidP="00E408BB">
            <w:pPr>
              <w:widowControl/>
              <w:spacing w:line="280" w:lineRule="exact"/>
              <w:rPr>
                <w:rFonts w:ascii="ＭＳ ゴシック" w:eastAsia="ＭＳ ゴシック" w:hAnsi="ＭＳ ゴシック" w:cs="ＭＳ Ｐゴシック"/>
                <w:kern w:val="0"/>
                <w:sz w:val="20"/>
                <w:szCs w:val="20"/>
              </w:rPr>
            </w:pPr>
            <w:r w:rsidRPr="008145E7">
              <w:rPr>
                <w:rFonts w:ascii="ＭＳ ゴシック" w:eastAsia="ＭＳ ゴシック" w:hAnsi="ＭＳ ゴシック" w:cs="ＭＳ Ｐゴシック" w:hint="eastAsia"/>
                <w:kern w:val="0"/>
                <w:sz w:val="20"/>
                <w:szCs w:val="20"/>
              </w:rPr>
              <w:t xml:space="preserve">　また、中期目標に掲げる「ＭＵＲＡＮＯキャリア</w:t>
            </w:r>
            <w:r w:rsidR="00F91D6E">
              <w:rPr>
                <w:rFonts w:ascii="ＭＳ ゴシック" w:eastAsia="ＭＳ ゴシック" w:hAnsi="ＭＳ ゴシック" w:cs="ＭＳ Ｐゴシック" w:hint="eastAsia"/>
                <w:kern w:val="0"/>
                <w:sz w:val="20"/>
                <w:szCs w:val="20"/>
              </w:rPr>
              <w:t>教育</w:t>
            </w:r>
            <w:r w:rsidRPr="008145E7">
              <w:rPr>
                <w:rFonts w:ascii="ＭＳ ゴシック" w:eastAsia="ＭＳ ゴシック" w:hAnsi="ＭＳ ゴシック" w:cs="ＭＳ Ｐゴシック" w:hint="eastAsia"/>
                <w:kern w:val="0"/>
                <w:sz w:val="20"/>
                <w:szCs w:val="20"/>
              </w:rPr>
              <w:t>プラン」で強く推奨する「社会につながる授業」を教員全員が常に意識し、それを具現化するシンボルとしてこのカフェエリアを機能させ、「生徒の自立支援」を促す教育実践を研究・発表する場とする。</w:t>
            </w:r>
          </w:p>
          <w:p w:rsidR="008145E7" w:rsidRPr="008145E7" w:rsidRDefault="008145E7" w:rsidP="00E408BB">
            <w:pPr>
              <w:widowControl/>
              <w:spacing w:line="280" w:lineRule="exact"/>
              <w:rPr>
                <w:rFonts w:ascii="ＭＳ ゴシック" w:eastAsia="ＭＳ ゴシック" w:hAnsi="ＭＳ ゴシック" w:cs="ＭＳ Ｐゴシック"/>
                <w:kern w:val="0"/>
                <w:sz w:val="20"/>
                <w:szCs w:val="20"/>
              </w:rPr>
            </w:pPr>
            <w:r w:rsidRPr="008145E7">
              <w:rPr>
                <w:rFonts w:ascii="ＭＳ ゴシック" w:eastAsia="ＭＳ ゴシック" w:hAnsi="ＭＳ ゴシック" w:cs="ＭＳ Ｐゴシック" w:hint="eastAsia"/>
                <w:kern w:val="0"/>
                <w:sz w:val="20"/>
                <w:szCs w:val="20"/>
              </w:rPr>
              <w:t xml:space="preserve">　生徒は、教員・保護者を顧客とする第１学年の履修段階から、第２学年の地域住民・企業事業主を顧客とする段階へ、そして第３学年では、校外での出張カフェサービス提供段階へと学びをリアルな社会へとステップアップさせ、一般社会人からの評価をもらうことで望ましい職業観と勤労観を育む事業とする。接客サービスの評価のみならず、専門学科で製作した製品を使用・販売したり、制作作品を展示する場として活用することで、第三者の評価をいただき、改善点を見出しながら自己肯定感や達成感を得る取組みの中で、主体的に行動する人材の育成を図る。</w:t>
            </w:r>
          </w:p>
        </w:tc>
      </w:tr>
      <w:tr w:rsidR="008145E7" w:rsidRPr="008145E7" w:rsidTr="00CF5419">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219075</wp:posOffset>
                      </wp:positionV>
                      <wp:extent cx="485775" cy="6381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C8EAE3" id="直線矢印コネクタ 8" o:spid="_x0000_s1026" type="#_x0000_t32" style="position:absolute;left:0;text-align:left;margin-left:-9pt;margin-top:17.25pt;width:38.25pt;height:50.2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" strokecolor="#70ad47 [3209]" strokeweight="3pt">
                      <v:stroke endarrow="open" joinstyle="miter"/>
                    </v:shape>
                  </w:pict>
                </mc:Fallback>
              </mc:AlternateContent>
            </w:r>
            <w:r w:rsidRPr="00E408BB">
              <w:rPr>
                <w:rFonts w:ascii="ＭＳ ゴシック" w:eastAsia="ＭＳ ゴシック" w:hAnsi="ＭＳ ゴシック" w:cs="ＭＳ Ｐゴシック" w:hint="eastAsia"/>
                <w:b/>
                <w:bCs/>
                <w:kern w:val="0"/>
                <w:sz w:val="20"/>
                <w:szCs w:val="20"/>
              </w:rPr>
              <w:t>整備した</w:t>
            </w:r>
          </w:p>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設備・物品</w:t>
            </w:r>
          </w:p>
        </w:tc>
        <w:tc>
          <w:tcPr>
            <w:tcW w:w="8606" w:type="dxa"/>
            <w:gridSpan w:val="20"/>
            <w:tcBorders>
              <w:top w:val="single" w:sz="4" w:space="0" w:color="auto"/>
              <w:left w:val="nil"/>
              <w:bottom w:val="single" w:sz="4" w:space="0" w:color="auto"/>
              <w:right w:val="single" w:sz="4" w:space="0" w:color="auto"/>
            </w:tcBorders>
            <w:shd w:val="clear" w:color="auto" w:fill="auto"/>
            <w:vAlign w:val="center"/>
            <w:hideMark/>
          </w:tcPr>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オープンカフェエリア専用の通用門と屋外掲示板の設置・屋外ウッドデッキの増床工事</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ロールスクリーン設置・校外来客数に対応する机椅子・コーヒーメーカー等の消耗品増強</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リビングデザイン科（クリーニング分野）が「おしぼりサービス」をする温熱機器</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フードデザイン科（食品加工分野）が「パン販売」をするパン製造機器</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同科（農園芸分野）が通用門アプローチを緑化する「ラティス付プランター」設置。</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芸術科（書道・美術）が、カフェ</w:t>
            </w:r>
            <w:r w:rsidR="00CF5419">
              <w:rPr>
                <w:rFonts w:ascii="ＭＳ ゴシック" w:eastAsia="ＭＳ ゴシック" w:hAnsi="ＭＳ ゴシック" w:cs="ＭＳ Ｐゴシック" w:hint="eastAsia"/>
                <w:kern w:val="0"/>
                <w:sz w:val="20"/>
                <w:szCs w:val="20"/>
              </w:rPr>
              <w:t>・</w:t>
            </w:r>
            <w:r w:rsidRPr="00E408BB">
              <w:rPr>
                <w:rFonts w:ascii="ＭＳ ゴシック" w:eastAsia="ＭＳ ゴシック" w:hAnsi="ＭＳ ゴシック" w:cs="ＭＳ Ｐゴシック" w:hint="eastAsia"/>
                <w:kern w:val="0"/>
                <w:sz w:val="20"/>
                <w:szCs w:val="20"/>
              </w:rPr>
              <w:t>ウォールに生徒作品を展示するための吊金具と額縁。</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プロダクト（窯業分野）が「コーヒーマグ」製作をする</w:t>
            </w:r>
            <w:r w:rsidR="00CF5419">
              <w:rPr>
                <w:rFonts w:ascii="ＭＳ ゴシック" w:eastAsia="ＭＳ ゴシック" w:hAnsi="ＭＳ ゴシック" w:cs="ＭＳ Ｐゴシック" w:hint="eastAsia"/>
                <w:kern w:val="0"/>
                <w:sz w:val="20"/>
                <w:szCs w:val="20"/>
              </w:rPr>
              <w:t>ための</w:t>
            </w:r>
            <w:r w:rsidRPr="00E408BB">
              <w:rPr>
                <w:rFonts w:ascii="ＭＳ ゴシック" w:eastAsia="ＭＳ ゴシック" w:hAnsi="ＭＳ ゴシック" w:cs="ＭＳ Ｐゴシック" w:hint="eastAsia"/>
                <w:kern w:val="0"/>
                <w:sz w:val="20"/>
                <w:szCs w:val="20"/>
              </w:rPr>
              <w:t>陶土類</w:t>
            </w:r>
          </w:p>
        </w:tc>
      </w:tr>
      <w:tr w:rsidR="008145E7" w:rsidRPr="008145E7" w:rsidTr="00CF5419">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lastRenderedPageBreak/>
              <w:t>取組みの</w:t>
            </w:r>
          </w:p>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主担・実施者</w:t>
            </w:r>
          </w:p>
        </w:tc>
        <w:tc>
          <w:tcPr>
            <w:tcW w:w="8606" w:type="dxa"/>
            <w:gridSpan w:val="20"/>
            <w:tcBorders>
              <w:top w:val="single" w:sz="4" w:space="0" w:color="auto"/>
              <w:left w:val="nil"/>
              <w:bottom w:val="nil"/>
              <w:right w:val="single" w:sz="8" w:space="0" w:color="000000"/>
            </w:tcBorders>
            <w:shd w:val="clear" w:color="auto" w:fill="auto"/>
            <w:vAlign w:val="center"/>
            <w:hideMark/>
          </w:tcPr>
          <w:p w:rsidR="008145E7" w:rsidRPr="00E408BB" w:rsidRDefault="008145E7" w:rsidP="00E408BB">
            <w:pPr>
              <w:pStyle w:val="a7"/>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職業共通科目「１～３年接客サービス（共生推進教室含む）」授業主担者：接客訓練。</w:t>
            </w:r>
          </w:p>
          <w:p w:rsidR="008145E7" w:rsidRPr="00E408BB" w:rsidRDefault="008145E7" w:rsidP="00E408BB">
            <w:pPr>
              <w:pStyle w:val="a7"/>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キャリア教育推進コーディネーター首席：各学科・教科の上記連携プラン進捗管理と推進。</w:t>
            </w:r>
          </w:p>
          <w:p w:rsidR="008145E7" w:rsidRPr="00E408BB" w:rsidRDefault="008145E7" w:rsidP="00E408BB">
            <w:pPr>
              <w:pStyle w:val="a7"/>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進路指導部：外部社会資源の開拓と接客講師招聘。</w:t>
            </w:r>
          </w:p>
          <w:p w:rsidR="008145E7" w:rsidRPr="00E408BB" w:rsidRDefault="008145E7" w:rsidP="00E408BB">
            <w:pPr>
              <w:pStyle w:val="a7"/>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 xml:space="preserve">管理部：「教育課程」の３学年分の完成。⑤支援部：「教育実践報告会」の企画、冊子の発行。 </w:t>
            </w:r>
          </w:p>
        </w:tc>
      </w:tr>
      <w:tr w:rsidR="008145E7" w:rsidRPr="008145E7" w:rsidTr="00E408BB">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本年度の</w:t>
            </w:r>
          </w:p>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取組内容</w:t>
            </w:r>
          </w:p>
        </w:tc>
        <w:tc>
          <w:tcPr>
            <w:tcW w:w="8606" w:type="dxa"/>
            <w:gridSpan w:val="20"/>
            <w:tcBorders>
              <w:top w:val="single" w:sz="4" w:space="0" w:color="auto"/>
              <w:left w:val="nil"/>
              <w:bottom w:val="single" w:sz="4" w:space="0" w:color="auto"/>
              <w:right w:val="single" w:sz="8" w:space="0" w:color="000000"/>
            </w:tcBorders>
            <w:shd w:val="clear" w:color="auto" w:fill="auto"/>
            <w:vAlign w:val="center"/>
            <w:hideMark/>
          </w:tcPr>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bookmarkStart w:id="0" w:name="_GoBack"/>
            <w:bookmarkEnd w:id="0"/>
            <w:r w:rsidRPr="00E408BB">
              <w:rPr>
                <w:rFonts w:ascii="ＭＳ ゴシック" w:eastAsia="ＭＳ ゴシック" w:hAnsi="ＭＳ ゴシック" w:cs="ＭＳ Ｐゴシック" w:hint="eastAsia"/>
                <w:kern w:val="0"/>
                <w:sz w:val="20"/>
                <w:szCs w:val="20"/>
              </w:rPr>
              <w:t>コーヒードリップの専門家を講師として招聘し、生徒対象のドリップ研修を実施する。</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ファストフード企業から講師を招聘し、生徒対象の接客研修を実施する。</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アビリンピックおおさか「喫茶サービス部門」へ出場し、入賞をめざす。</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天の川カフェ（あまのがわカフェ）から、プロダクトデザイン科窯業分野生徒にオリジナルデザインのコーヒーカップ＆ソーサーを発注するとともに、同セットを含め各種製作品を店内にて常時販売する。</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学校祭において、１年生全員による保護者及び地域住民等を招いた喫茶コーナーを実施するとともに、各専門学科による製作品の販売とサービスの提供を行う。</w:t>
            </w:r>
          </w:p>
          <w:p w:rsidR="008145E7" w:rsidRPr="00E408BB" w:rsidRDefault="008145E7" w:rsidP="00E408BB">
            <w:pPr>
              <w:pStyle w:val="a7"/>
              <w:widowControl/>
              <w:numPr>
                <w:ilvl w:val="0"/>
                <w:numId w:val="1"/>
              </w:numPr>
              <w:spacing w:line="280" w:lineRule="exact"/>
              <w:ind w:leftChars="0"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地域からのカフェ利用客を増やすために、近隣地域の回覧板にカフェの案内を掲載してもらう。</w:t>
            </w:r>
          </w:p>
        </w:tc>
      </w:tr>
      <w:tr w:rsidR="008145E7" w:rsidRPr="008145E7" w:rsidTr="00E408BB">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成果の検証方法</w:t>
            </w:r>
          </w:p>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t>と評価指標</w:t>
            </w:r>
          </w:p>
        </w:tc>
        <w:tc>
          <w:tcPr>
            <w:tcW w:w="8606" w:type="dxa"/>
            <w:gridSpan w:val="20"/>
            <w:tcBorders>
              <w:top w:val="single" w:sz="4" w:space="0" w:color="auto"/>
              <w:left w:val="nil"/>
              <w:bottom w:val="single" w:sz="4" w:space="0" w:color="auto"/>
              <w:right w:val="single" w:sz="8" w:space="0" w:color="000000"/>
            </w:tcBorders>
            <w:shd w:val="clear" w:color="auto" w:fill="auto"/>
            <w:vAlign w:val="center"/>
            <w:hideMark/>
          </w:tcPr>
          <w:p w:rsidR="008145E7" w:rsidRPr="00E408BB" w:rsidRDefault="008145E7" w:rsidP="00E408BB">
            <w:pPr>
              <w:pStyle w:val="a7"/>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企業から講師を招聘して、コーヒードリップ研修、接客研修を実施できたか。</w:t>
            </w:r>
          </w:p>
          <w:p w:rsidR="008145E7" w:rsidRPr="00E408BB" w:rsidRDefault="008145E7" w:rsidP="00E408BB">
            <w:pPr>
              <w:pStyle w:val="a7"/>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アビリンピックおおさか2018「喫茶サービス部門」において、入賞できたか。</w:t>
            </w:r>
          </w:p>
          <w:p w:rsidR="008145E7" w:rsidRPr="00E408BB" w:rsidRDefault="008145E7" w:rsidP="00E408BB">
            <w:pPr>
              <w:pStyle w:val="a7"/>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天の川カフェにおいて、専門学科での製作品・サービスを利用して提供や販売を行うこと、また、校外において製作品の販売を行うこと、これらを通じてコミュニケーションスキルを高めとともに、製作品・サービスに対する第三者の評価を感じることで、生徒は専門学科の授業における自己肯定感・達成感を得ること。それを、３学科６分野の授業と接客（カフェ）の授業における生徒授業満足度70％以上とともに、顧客アンケート評価４段階での最高評価の割合70％以上か。</w:t>
            </w:r>
          </w:p>
          <w:p w:rsidR="008145E7" w:rsidRPr="00E408BB" w:rsidRDefault="008145E7" w:rsidP="00E408BB">
            <w:pPr>
              <w:pStyle w:val="a7"/>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学校祭で訪れる幅広い一般来校者に対して、通常時の天の川カフェよりも大規模に喫茶サービスの提供を行うことができたか。</w:t>
            </w:r>
          </w:p>
          <w:p w:rsidR="008145E7" w:rsidRPr="00E408BB" w:rsidRDefault="008145E7" w:rsidP="00E408BB">
            <w:pPr>
              <w:pStyle w:val="a7"/>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ＭＵＲＡＮＯキャリア</w:t>
            </w:r>
            <w:r w:rsidR="00F91D6E">
              <w:rPr>
                <w:rFonts w:ascii="ＭＳ ゴシック" w:eastAsia="ＭＳ ゴシック" w:hAnsi="ＭＳ ゴシック" w:cs="ＭＳ Ｐゴシック" w:hint="eastAsia"/>
                <w:kern w:val="0"/>
                <w:sz w:val="20"/>
                <w:szCs w:val="20"/>
              </w:rPr>
              <w:t>教育</w:t>
            </w:r>
            <w:r w:rsidRPr="00E408BB">
              <w:rPr>
                <w:rFonts w:ascii="ＭＳ ゴシック" w:eastAsia="ＭＳ ゴシック" w:hAnsi="ＭＳ ゴシック" w:cs="ＭＳ Ｐゴシック" w:hint="eastAsia"/>
                <w:kern w:val="0"/>
                <w:sz w:val="20"/>
                <w:szCs w:val="20"/>
              </w:rPr>
              <w:t>プランで推奨する「社会につながる授業」を実践する場として天の川カフェを機能させ、生徒が就労へ自信をもち、就労を通じた社会的自立を望む生徒の就労率増に貢献できたか。</w:t>
            </w:r>
          </w:p>
          <w:p w:rsidR="008145E7" w:rsidRPr="00E408BB" w:rsidRDefault="008145E7" w:rsidP="00E408BB">
            <w:pPr>
              <w:pStyle w:val="a7"/>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近隣地域の回覧板にカフェの案内を掲載してもらい、天の川カフェ利用客を増やすことができたか。</w:t>
            </w:r>
          </w:p>
          <w:p w:rsidR="008145E7" w:rsidRPr="00E408BB" w:rsidRDefault="008145E7" w:rsidP="00E408BB">
            <w:pPr>
              <w:pStyle w:val="a7"/>
              <w:widowControl/>
              <w:numPr>
                <w:ilvl w:val="0"/>
                <w:numId w:val="7"/>
              </w:numPr>
              <w:spacing w:line="280" w:lineRule="exact"/>
              <w:ind w:leftChars="0"/>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ＭＵＲＡＮＯキャリア</w:t>
            </w:r>
            <w:r w:rsidR="00F91D6E">
              <w:rPr>
                <w:rFonts w:ascii="ＭＳ ゴシック" w:eastAsia="ＭＳ ゴシック" w:hAnsi="ＭＳ ゴシック" w:cs="ＭＳ Ｐゴシック" w:hint="eastAsia"/>
                <w:kern w:val="0"/>
                <w:sz w:val="20"/>
                <w:szCs w:val="20"/>
              </w:rPr>
              <w:t>教育</w:t>
            </w:r>
            <w:r w:rsidRPr="00E408BB">
              <w:rPr>
                <w:rFonts w:ascii="ＭＳ ゴシック" w:eastAsia="ＭＳ ゴシック" w:hAnsi="ＭＳ ゴシック" w:cs="ＭＳ Ｐゴシック" w:hint="eastAsia"/>
                <w:kern w:val="0"/>
                <w:sz w:val="20"/>
                <w:szCs w:val="20"/>
              </w:rPr>
              <w:t>プランに係る実践報告集を作成し、各学校に配付して周知できたか。</w:t>
            </w:r>
          </w:p>
        </w:tc>
      </w:tr>
      <w:tr w:rsidR="008145E7" w:rsidRPr="008145E7" w:rsidTr="00E408BB">
        <w:trPr>
          <w:trHeight w:val="360"/>
        </w:trPr>
        <w:tc>
          <w:tcPr>
            <w:tcW w:w="1600"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19050</wp:posOffset>
                      </wp:positionV>
                      <wp:extent cx="485775"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C00AEC" id="直線矢印コネクタ 10" o:spid="_x0000_s1026" type="#_x0000_t32" style="position:absolute;left:0;text-align:left;margin-left:-9.75pt;margin-top:1.5pt;width:38.25pt;height:2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" strokecolor="#70ad47 [3209]" strokeweight="3pt">
                      <v:stroke endarrow="open" joinstyle="miter"/>
                    </v:shape>
                  </w:pict>
                </mc:Fallback>
              </mc:AlternateContent>
            </w:r>
            <w:r w:rsidRPr="00E408BB">
              <w:rPr>
                <w:rFonts w:ascii="ＭＳ ゴシック" w:eastAsia="ＭＳ ゴシック" w:hAnsi="ＭＳ ゴシック" w:cs="ＭＳ Ｐゴシック" w:hint="eastAsia"/>
                <w:b/>
                <w:bCs/>
                <w:kern w:val="0"/>
                <w:sz w:val="20"/>
                <w:szCs w:val="20"/>
              </w:rPr>
              <w:t>自己評価</w:t>
            </w:r>
          </w:p>
        </w:tc>
        <w:tc>
          <w:tcPr>
            <w:tcW w:w="8606" w:type="dxa"/>
            <w:gridSpan w:val="20"/>
            <w:tcBorders>
              <w:top w:val="single" w:sz="4" w:space="0" w:color="auto"/>
              <w:left w:val="nil"/>
              <w:bottom w:val="single" w:sz="4" w:space="0" w:color="auto"/>
              <w:right w:val="single" w:sz="8" w:space="0" w:color="000000"/>
            </w:tcBorders>
            <w:shd w:val="clear" w:color="auto" w:fill="auto"/>
            <w:vAlign w:val="center"/>
            <w:hideMark/>
          </w:tcPr>
          <w:p w:rsidR="008145E7" w:rsidRPr="00E408BB" w:rsidRDefault="008145E7" w:rsidP="00E408BB">
            <w:pPr>
              <w:pStyle w:val="a7"/>
              <w:widowControl/>
              <w:numPr>
                <w:ilvl w:val="0"/>
                <w:numId w:val="8"/>
              </w:numPr>
              <w:tabs>
                <w:tab w:val="right" w:leader="middleDot" w:pos="8326"/>
              </w:tabs>
              <w:spacing w:line="280" w:lineRule="exact"/>
              <w:ind w:leftChars="0" w:left="357"/>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企業からコーヒードリップの専門家を招聘して、生徒対象のドリップ研修を実施し、技術の向上が図れた。</w:t>
            </w:r>
            <w:r w:rsidR="00E408BB">
              <w:rPr>
                <w:rFonts w:ascii="ＭＳ ゴシック" w:eastAsia="ＭＳ ゴシック" w:hAnsi="ＭＳ ゴシック" w:cs="ＭＳ Ｐゴシック"/>
                <w:kern w:val="0"/>
                <w:sz w:val="20"/>
                <w:szCs w:val="20"/>
              </w:rPr>
              <w:tab/>
            </w:r>
            <w:r w:rsidRPr="00E408BB">
              <w:rPr>
                <w:rFonts w:ascii="ＭＳ ゴシック" w:eastAsia="ＭＳ ゴシック" w:hAnsi="ＭＳ ゴシック" w:cs="ＭＳ Ｐゴシック" w:hint="eastAsia"/>
                <w:kern w:val="0"/>
                <w:sz w:val="20"/>
                <w:szCs w:val="20"/>
              </w:rPr>
              <w:t>（○）</w:t>
            </w:r>
          </w:p>
          <w:p w:rsidR="008145E7" w:rsidRPr="00E408BB" w:rsidRDefault="008145E7" w:rsidP="00E408BB">
            <w:pPr>
              <w:pStyle w:val="a7"/>
              <w:widowControl/>
              <w:tabs>
                <w:tab w:val="right" w:leader="middleDot" w:pos="8326"/>
              </w:tabs>
              <w:spacing w:line="280" w:lineRule="exact"/>
              <w:ind w:leftChars="0" w:left="357"/>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ファストフード企業から講師を招聘し、生徒対象の接客研修を実施できた。自分たちが日常利用している企業からの講師であり、生徒は意欲的に参加していた。</w:t>
            </w:r>
            <w:r w:rsidR="00E408BB">
              <w:rPr>
                <w:rFonts w:ascii="ＭＳ ゴシック" w:eastAsia="ＭＳ ゴシック" w:hAnsi="ＭＳ ゴシック" w:cs="ＭＳ Ｐゴシック"/>
                <w:kern w:val="0"/>
                <w:sz w:val="20"/>
                <w:szCs w:val="20"/>
              </w:rPr>
              <w:tab/>
            </w:r>
            <w:r w:rsidRPr="00E408BB">
              <w:rPr>
                <w:rFonts w:ascii="ＭＳ ゴシック" w:eastAsia="ＭＳ ゴシック" w:hAnsi="ＭＳ ゴシック" w:cs="ＭＳ Ｐゴシック" w:hint="eastAsia"/>
                <w:kern w:val="0"/>
                <w:sz w:val="20"/>
                <w:szCs w:val="20"/>
              </w:rPr>
              <w:t>（○）</w:t>
            </w:r>
          </w:p>
          <w:p w:rsidR="008145E7" w:rsidRPr="00E408BB" w:rsidRDefault="008145E7" w:rsidP="00E408BB">
            <w:pPr>
              <w:pStyle w:val="a7"/>
              <w:widowControl/>
              <w:numPr>
                <w:ilvl w:val="0"/>
                <w:numId w:val="8"/>
              </w:numPr>
              <w:tabs>
                <w:tab w:val="right" w:leader="middleDot" w:pos="8326"/>
              </w:tabs>
              <w:spacing w:line="280" w:lineRule="exact"/>
              <w:ind w:leftChars="0" w:left="357"/>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アビリンピックおおさか2018「喫茶サービス部門」に７人が出場して、銀賞２人、銅賞１人の入賞ができた。</w:t>
            </w:r>
            <w:r w:rsidR="00E408BB">
              <w:rPr>
                <w:rFonts w:ascii="ＭＳ ゴシック" w:eastAsia="ＭＳ ゴシック" w:hAnsi="ＭＳ ゴシック" w:cs="ＭＳ Ｐゴシック"/>
                <w:kern w:val="0"/>
                <w:sz w:val="20"/>
                <w:szCs w:val="20"/>
              </w:rPr>
              <w:tab/>
            </w:r>
            <w:r w:rsidRPr="00E408BB">
              <w:rPr>
                <w:rFonts w:ascii="ＭＳ ゴシック" w:eastAsia="ＭＳ ゴシック" w:hAnsi="ＭＳ ゴシック" w:cs="ＭＳ Ｐゴシック" w:hint="eastAsia"/>
                <w:kern w:val="0"/>
                <w:sz w:val="20"/>
                <w:szCs w:val="20"/>
              </w:rPr>
              <w:t>（◎）</w:t>
            </w:r>
          </w:p>
          <w:p w:rsidR="008145E7" w:rsidRPr="00E408BB" w:rsidRDefault="008145E7" w:rsidP="00E408BB">
            <w:pPr>
              <w:pStyle w:val="a7"/>
              <w:widowControl/>
              <w:numPr>
                <w:ilvl w:val="0"/>
                <w:numId w:val="8"/>
              </w:numPr>
              <w:tabs>
                <w:tab w:val="right" w:leader="middleDot" w:pos="8326"/>
              </w:tabs>
              <w:spacing w:line="280" w:lineRule="exact"/>
              <w:ind w:leftChars="0" w:left="357"/>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３学科６分野の授業と接客（カフェ）の授業における生徒授業満足度91％であり、顧客アンケート評価４段階での最高評価の割合が76％であった。</w:t>
            </w:r>
            <w:r w:rsidR="00E408BB">
              <w:rPr>
                <w:rFonts w:ascii="ＭＳ ゴシック" w:eastAsia="ＭＳ ゴシック" w:hAnsi="ＭＳ ゴシック" w:cs="ＭＳ Ｐゴシック"/>
                <w:kern w:val="0"/>
                <w:sz w:val="20"/>
                <w:szCs w:val="20"/>
              </w:rPr>
              <w:tab/>
            </w:r>
            <w:r w:rsidRPr="00E408BB">
              <w:rPr>
                <w:rFonts w:ascii="ＭＳ ゴシック" w:eastAsia="ＭＳ ゴシック" w:hAnsi="ＭＳ ゴシック" w:cs="ＭＳ Ｐゴシック" w:hint="eastAsia"/>
                <w:kern w:val="0"/>
                <w:sz w:val="20"/>
                <w:szCs w:val="20"/>
              </w:rPr>
              <w:t>（◎）</w:t>
            </w:r>
          </w:p>
          <w:p w:rsidR="008145E7" w:rsidRPr="00E408BB" w:rsidRDefault="008145E7" w:rsidP="00E408BB">
            <w:pPr>
              <w:pStyle w:val="a7"/>
              <w:widowControl/>
              <w:numPr>
                <w:ilvl w:val="0"/>
                <w:numId w:val="8"/>
              </w:numPr>
              <w:tabs>
                <w:tab w:val="right" w:leader="middleDot" w:pos="8326"/>
              </w:tabs>
              <w:spacing w:line="280" w:lineRule="exact"/>
              <w:ind w:leftChars="0" w:left="357"/>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学校祭において、在校生・保護者以外に地域住民等も大勢訪れるなか、１年生全員により１年生教室フロア階全体を利用した大規模な喫茶サービスを行うことができた。</w:t>
            </w:r>
            <w:r w:rsidR="00E408BB">
              <w:rPr>
                <w:rFonts w:ascii="ＭＳ ゴシック" w:eastAsia="ＭＳ ゴシック" w:hAnsi="ＭＳ ゴシック" w:cs="ＭＳ Ｐゴシック"/>
                <w:kern w:val="0"/>
                <w:sz w:val="20"/>
                <w:szCs w:val="20"/>
              </w:rPr>
              <w:tab/>
            </w:r>
            <w:r w:rsidRPr="00E408BB">
              <w:rPr>
                <w:rFonts w:ascii="ＭＳ ゴシック" w:eastAsia="ＭＳ ゴシック" w:hAnsi="ＭＳ ゴシック" w:cs="ＭＳ Ｐゴシック" w:hint="eastAsia"/>
                <w:kern w:val="0"/>
                <w:sz w:val="20"/>
                <w:szCs w:val="20"/>
              </w:rPr>
              <w:t>（○）</w:t>
            </w:r>
          </w:p>
          <w:p w:rsidR="008145E7" w:rsidRPr="00E408BB" w:rsidRDefault="008145E7" w:rsidP="00E408BB">
            <w:pPr>
              <w:pStyle w:val="a7"/>
              <w:widowControl/>
              <w:numPr>
                <w:ilvl w:val="0"/>
                <w:numId w:val="4"/>
              </w:numPr>
              <w:tabs>
                <w:tab w:val="right" w:leader="middleDot" w:pos="8326"/>
              </w:tabs>
              <w:spacing w:line="280" w:lineRule="exact"/>
              <w:ind w:leftChars="0" w:left="357"/>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本校の就労率が93％となり、前年度の90％より増加した。</w:t>
            </w:r>
            <w:r w:rsidR="00E408BB">
              <w:rPr>
                <w:rFonts w:ascii="ＭＳ ゴシック" w:eastAsia="ＭＳ ゴシック" w:hAnsi="ＭＳ ゴシック" w:cs="ＭＳ Ｐゴシック"/>
                <w:kern w:val="0"/>
                <w:sz w:val="20"/>
                <w:szCs w:val="20"/>
              </w:rPr>
              <w:tab/>
            </w:r>
            <w:r w:rsidRPr="00E408BB">
              <w:rPr>
                <w:rFonts w:ascii="ＭＳ ゴシック" w:eastAsia="ＭＳ ゴシック" w:hAnsi="ＭＳ ゴシック" w:cs="ＭＳ Ｐゴシック" w:hint="eastAsia"/>
                <w:kern w:val="0"/>
                <w:sz w:val="20"/>
                <w:szCs w:val="20"/>
              </w:rPr>
              <w:t>（◎）</w:t>
            </w:r>
          </w:p>
          <w:p w:rsidR="008145E7" w:rsidRPr="00E408BB" w:rsidRDefault="008145E7" w:rsidP="00E408BB">
            <w:pPr>
              <w:pStyle w:val="a7"/>
              <w:widowControl/>
              <w:numPr>
                <w:ilvl w:val="0"/>
                <w:numId w:val="4"/>
              </w:numPr>
              <w:tabs>
                <w:tab w:val="right" w:leader="middleDot" w:pos="8326"/>
              </w:tabs>
              <w:spacing w:line="280" w:lineRule="exact"/>
              <w:ind w:leftChars="0" w:left="357"/>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近隣地域の500か所の回覧板に天の川カフェの案内を掲載できた。保護者等も含む天の川カフェ利用者は今年度2990人となり、前年度の2700人より増加した。</w:t>
            </w:r>
            <w:r w:rsidR="00E408BB">
              <w:rPr>
                <w:rFonts w:ascii="ＭＳ ゴシック" w:eastAsia="ＭＳ ゴシック" w:hAnsi="ＭＳ ゴシック" w:cs="ＭＳ Ｐゴシック"/>
                <w:kern w:val="0"/>
                <w:sz w:val="20"/>
                <w:szCs w:val="20"/>
              </w:rPr>
              <w:tab/>
            </w:r>
            <w:r w:rsidRPr="00E408BB">
              <w:rPr>
                <w:rFonts w:ascii="ＭＳ ゴシック" w:eastAsia="ＭＳ ゴシック" w:hAnsi="ＭＳ ゴシック" w:cs="ＭＳ Ｐゴシック" w:hint="eastAsia"/>
                <w:kern w:val="0"/>
                <w:sz w:val="20"/>
                <w:szCs w:val="20"/>
              </w:rPr>
              <w:t>（◎）</w:t>
            </w:r>
          </w:p>
          <w:p w:rsidR="008145E7" w:rsidRPr="00E408BB" w:rsidRDefault="008145E7" w:rsidP="00E408BB">
            <w:pPr>
              <w:pStyle w:val="a7"/>
              <w:widowControl/>
              <w:numPr>
                <w:ilvl w:val="0"/>
                <w:numId w:val="4"/>
              </w:numPr>
              <w:tabs>
                <w:tab w:val="right" w:leader="middleDot" w:pos="8326"/>
              </w:tabs>
              <w:spacing w:line="280" w:lineRule="exact"/>
              <w:ind w:leftChars="0" w:left="357"/>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ＭＵＲＡＮＯキャリア</w:t>
            </w:r>
            <w:r w:rsidR="00F91D6E">
              <w:rPr>
                <w:rFonts w:ascii="ＭＳ ゴシック" w:eastAsia="ＭＳ ゴシック" w:hAnsi="ＭＳ ゴシック" w:cs="ＭＳ Ｐゴシック" w:hint="eastAsia"/>
                <w:kern w:val="0"/>
                <w:sz w:val="20"/>
                <w:szCs w:val="20"/>
              </w:rPr>
              <w:t>教育</w:t>
            </w:r>
            <w:r w:rsidRPr="00E408BB">
              <w:rPr>
                <w:rFonts w:ascii="ＭＳ ゴシック" w:eastAsia="ＭＳ ゴシック" w:hAnsi="ＭＳ ゴシック" w:cs="ＭＳ Ｐゴシック" w:hint="eastAsia"/>
                <w:kern w:val="0"/>
                <w:sz w:val="20"/>
                <w:szCs w:val="20"/>
              </w:rPr>
              <w:t>プランに係る実践報告集を300冊作成し、各学校に配付して取組みを周知できた。</w:t>
            </w:r>
            <w:r w:rsidR="00E408BB">
              <w:rPr>
                <w:rFonts w:ascii="ＭＳ ゴシック" w:eastAsia="ＭＳ ゴシック" w:hAnsi="ＭＳ ゴシック" w:cs="ＭＳ Ｐゴシック"/>
                <w:kern w:val="0"/>
                <w:sz w:val="20"/>
                <w:szCs w:val="20"/>
              </w:rPr>
              <w:tab/>
            </w:r>
            <w:r w:rsidRPr="00E408BB">
              <w:rPr>
                <w:rFonts w:ascii="ＭＳ ゴシック" w:eastAsia="ＭＳ ゴシック" w:hAnsi="ＭＳ ゴシック" w:cs="ＭＳ Ｐゴシック" w:hint="eastAsia"/>
                <w:kern w:val="0"/>
                <w:sz w:val="20"/>
                <w:szCs w:val="20"/>
              </w:rPr>
              <w:t>（○）</w:t>
            </w:r>
          </w:p>
        </w:tc>
      </w:tr>
      <w:tr w:rsidR="008145E7" w:rsidRPr="008145E7" w:rsidTr="00E408BB">
        <w:trPr>
          <w:trHeight w:val="360"/>
        </w:trPr>
        <w:tc>
          <w:tcPr>
            <w:tcW w:w="1600" w:type="dxa"/>
            <w:gridSpan w:val="4"/>
            <w:tcBorders>
              <w:top w:val="single" w:sz="4" w:space="0" w:color="auto"/>
              <w:left w:val="single" w:sz="8" w:space="0" w:color="auto"/>
              <w:bottom w:val="single" w:sz="8" w:space="0" w:color="auto"/>
              <w:right w:val="single" w:sz="4" w:space="0" w:color="000000"/>
            </w:tcBorders>
            <w:shd w:val="clear" w:color="000000" w:fill="DCE6F1"/>
            <w:tcMar>
              <w:left w:w="0" w:type="dxa"/>
              <w:right w:w="0" w:type="dxa"/>
            </w:tcMar>
            <w:vAlign w:val="center"/>
            <w:hideMark/>
          </w:tcPr>
          <w:p w:rsidR="008145E7" w:rsidRPr="00E408BB" w:rsidRDefault="008145E7" w:rsidP="008145E7">
            <w:pPr>
              <w:widowControl/>
              <w:spacing w:line="280" w:lineRule="exact"/>
              <w:jc w:val="center"/>
              <w:rPr>
                <w:rFonts w:ascii="ＭＳ ゴシック" w:eastAsia="ＭＳ ゴシック" w:hAnsi="ＭＳ ゴシック" w:cs="ＭＳ Ｐゴシック"/>
                <w:b/>
                <w:bCs/>
                <w:kern w:val="0"/>
                <w:sz w:val="20"/>
                <w:szCs w:val="20"/>
              </w:rPr>
            </w:pPr>
            <w:r w:rsidRPr="00E408BB">
              <w:rPr>
                <w:rFonts w:ascii="ＭＳ ゴシック" w:eastAsia="ＭＳ ゴシック" w:hAnsi="ＭＳ ゴシック" w:cs="ＭＳ Ｐゴシック" w:hint="eastAsia"/>
                <w:b/>
                <w:bCs/>
                <w:kern w:val="0"/>
                <w:sz w:val="20"/>
                <w:szCs w:val="20"/>
              </w:rPr>
              <w:lastRenderedPageBreak/>
              <w:t>事業のまとめ</w:t>
            </w:r>
          </w:p>
        </w:tc>
        <w:tc>
          <w:tcPr>
            <w:tcW w:w="8606" w:type="dxa"/>
            <w:gridSpan w:val="20"/>
            <w:tcBorders>
              <w:top w:val="single" w:sz="4" w:space="0" w:color="auto"/>
              <w:left w:val="nil"/>
              <w:bottom w:val="single" w:sz="8" w:space="0" w:color="auto"/>
              <w:right w:val="single" w:sz="8" w:space="0" w:color="000000"/>
            </w:tcBorders>
            <w:shd w:val="clear" w:color="auto" w:fill="auto"/>
            <w:vAlign w:val="center"/>
            <w:hideMark/>
          </w:tcPr>
          <w:p w:rsidR="008145E7" w:rsidRPr="00E408BB" w:rsidRDefault="008145E7" w:rsidP="00CF5419">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３年間の本事業によって「つながるカフェプラン」を関係教科が意識して連携するよう取り組んだ。「接客（カフェ）」を始めとする職業共通の授業では接客・コミュニケーション力を学んだ。授業を重ねるたびに、挨拶・報連相を含め、適切な姿勢・態度で積極的な応対ができるように変化し、自信をもって職場実習に参加することができるようになった。</w:t>
            </w:r>
          </w:p>
          <w:p w:rsidR="008145E7" w:rsidRPr="00E408BB" w:rsidRDefault="008145E7" w:rsidP="00CF5419">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３つの専門学科で学んだ成果と製作物・サービスが、天の川カフェに集約され、生徒の学びの意欲、学びの深化、各授業の連携をもたらした。</w:t>
            </w:r>
          </w:p>
          <w:p w:rsidR="008145E7" w:rsidRPr="00E408BB" w:rsidRDefault="008145E7" w:rsidP="00CF5419">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本校に来られる企業の方を天の川カフェに案内すると、生徒の</w:t>
            </w:r>
            <w:r w:rsidR="00F91D6E">
              <w:rPr>
                <w:rFonts w:ascii="ＭＳ ゴシック" w:eastAsia="ＭＳ ゴシック" w:hAnsi="ＭＳ ゴシック" w:cs="ＭＳ Ｐゴシック" w:hint="eastAsia"/>
                <w:kern w:val="0"/>
                <w:sz w:val="20"/>
                <w:szCs w:val="20"/>
              </w:rPr>
              <w:t>日ごろの姿</w:t>
            </w:r>
            <w:r w:rsidRPr="00E408BB">
              <w:rPr>
                <w:rFonts w:ascii="ＭＳ ゴシック" w:eastAsia="ＭＳ ゴシック" w:hAnsi="ＭＳ ゴシック" w:cs="ＭＳ Ｐゴシック" w:hint="eastAsia"/>
                <w:kern w:val="0"/>
                <w:sz w:val="20"/>
                <w:szCs w:val="20"/>
              </w:rPr>
              <w:t>をすぐに感じ取ってもらえる。このことが、職場実習先や就労先の確保の際に大きな貢献を果たした。</w:t>
            </w:r>
          </w:p>
          <w:p w:rsidR="008145E7" w:rsidRPr="00E408BB" w:rsidRDefault="008145E7" w:rsidP="00CF5419">
            <w:pPr>
              <w:pStyle w:val="a7"/>
              <w:widowControl/>
              <w:numPr>
                <w:ilvl w:val="0"/>
                <w:numId w:val="1"/>
              </w:numPr>
              <w:spacing w:line="280" w:lineRule="exact"/>
              <w:ind w:leftChars="0" w:left="388"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就労を通じた社会的自立を支援する高等支援学校として、生徒に働きたい気持ちを育て、働く力を身につけることをめざす際に、カフェを設置していることは、日々、学校にいながら生徒が社会・地域とつながる体験を行えることに結びついている。</w:t>
            </w:r>
          </w:p>
          <w:p w:rsidR="008145E7" w:rsidRPr="00E408BB" w:rsidRDefault="008145E7" w:rsidP="00CF5419">
            <w:pPr>
              <w:pStyle w:val="a7"/>
              <w:widowControl/>
              <w:numPr>
                <w:ilvl w:val="0"/>
                <w:numId w:val="9"/>
              </w:numPr>
              <w:spacing w:line="280" w:lineRule="exact"/>
              <w:ind w:leftChars="0" w:left="388" w:hanging="316"/>
              <w:rPr>
                <w:rFonts w:ascii="ＭＳ ゴシック" w:eastAsia="ＭＳ ゴシック" w:hAnsi="ＭＳ ゴシック" w:cs="ＭＳ Ｐゴシック"/>
                <w:kern w:val="0"/>
                <w:sz w:val="20"/>
                <w:szCs w:val="20"/>
              </w:rPr>
            </w:pPr>
            <w:r w:rsidRPr="00E408BB">
              <w:rPr>
                <w:rFonts w:ascii="ＭＳ ゴシック" w:eastAsia="ＭＳ ゴシック" w:hAnsi="ＭＳ ゴシック" w:cs="ＭＳ Ｐゴシック" w:hint="eastAsia"/>
                <w:kern w:val="0"/>
                <w:sz w:val="20"/>
                <w:szCs w:val="20"/>
              </w:rPr>
              <w:t>次に取り組むべき課題としては、天の川カフェに継続的に客を迎えなければ、生徒が社会・地域とつながる経験ができないことになる。そのために、継続的な広報を行うことと、リピーターとして来店いただくために新しい製品やサービスを開発していかなければならない。このことを次年度にしっかりと実施していきたい。</w:t>
            </w:r>
          </w:p>
        </w:tc>
      </w:tr>
    </w:tbl>
    <w:p w:rsidR="009016A3" w:rsidRPr="008145E7" w:rsidRDefault="009016A3"/>
    <w:sectPr w:rsidR="009016A3" w:rsidRPr="008145E7" w:rsidSect="008145E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0F" w:rsidRDefault="00E21D0F" w:rsidP="00E408BB">
      <w:r>
        <w:separator/>
      </w:r>
    </w:p>
  </w:endnote>
  <w:endnote w:type="continuationSeparator" w:id="0">
    <w:p w:rsidR="00E21D0F" w:rsidRDefault="00E21D0F" w:rsidP="00E4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0F" w:rsidRDefault="00E21D0F" w:rsidP="00E408BB">
      <w:r>
        <w:separator/>
      </w:r>
    </w:p>
  </w:footnote>
  <w:footnote w:type="continuationSeparator" w:id="0">
    <w:p w:rsidR="00E21D0F" w:rsidRDefault="00E21D0F" w:rsidP="00E4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CA6"/>
    <w:multiLevelType w:val="hybridMultilevel"/>
    <w:tmpl w:val="154A3DEE"/>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75CAE"/>
    <w:multiLevelType w:val="hybridMultilevel"/>
    <w:tmpl w:val="35927E12"/>
    <w:lvl w:ilvl="0" w:tplc="8940E992">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943968"/>
    <w:multiLevelType w:val="hybridMultilevel"/>
    <w:tmpl w:val="FE906A84"/>
    <w:lvl w:ilvl="0" w:tplc="255EFB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1014DC"/>
    <w:multiLevelType w:val="hybridMultilevel"/>
    <w:tmpl w:val="BC56BA76"/>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005FB8"/>
    <w:multiLevelType w:val="hybridMultilevel"/>
    <w:tmpl w:val="AC50F6CA"/>
    <w:lvl w:ilvl="0" w:tplc="5E462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180EE1"/>
    <w:multiLevelType w:val="hybridMultilevel"/>
    <w:tmpl w:val="6D747B72"/>
    <w:lvl w:ilvl="0" w:tplc="255EFB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BE0629"/>
    <w:multiLevelType w:val="hybridMultilevel"/>
    <w:tmpl w:val="A68E2B02"/>
    <w:lvl w:ilvl="0" w:tplc="255EFB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813663"/>
    <w:multiLevelType w:val="hybridMultilevel"/>
    <w:tmpl w:val="7958A570"/>
    <w:lvl w:ilvl="0" w:tplc="8940E992">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251EE4"/>
    <w:multiLevelType w:val="hybridMultilevel"/>
    <w:tmpl w:val="A46664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8"/>
  </w:num>
  <w:num w:numId="4">
    <w:abstractNumId w:val="6"/>
  </w:num>
  <w:num w:numId="5">
    <w:abstractNumId w:val="7"/>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E7"/>
    <w:rsid w:val="008145E7"/>
    <w:rsid w:val="009016A3"/>
    <w:rsid w:val="00CF5419"/>
    <w:rsid w:val="00E21D0F"/>
    <w:rsid w:val="00E408BB"/>
    <w:rsid w:val="00F9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FF7E7CA-0386-4890-9AA3-49CC049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BB"/>
    <w:pPr>
      <w:tabs>
        <w:tab w:val="center" w:pos="4252"/>
        <w:tab w:val="right" w:pos="8504"/>
      </w:tabs>
      <w:snapToGrid w:val="0"/>
    </w:pPr>
  </w:style>
  <w:style w:type="character" w:customStyle="1" w:styleId="a4">
    <w:name w:val="ヘッダー (文字)"/>
    <w:basedOn w:val="a0"/>
    <w:link w:val="a3"/>
    <w:uiPriority w:val="99"/>
    <w:rsid w:val="00E408BB"/>
  </w:style>
  <w:style w:type="paragraph" w:styleId="a5">
    <w:name w:val="footer"/>
    <w:basedOn w:val="a"/>
    <w:link w:val="a6"/>
    <w:uiPriority w:val="99"/>
    <w:unhideWhenUsed/>
    <w:rsid w:val="00E408BB"/>
    <w:pPr>
      <w:tabs>
        <w:tab w:val="center" w:pos="4252"/>
        <w:tab w:val="right" w:pos="8504"/>
      </w:tabs>
      <w:snapToGrid w:val="0"/>
    </w:pPr>
  </w:style>
  <w:style w:type="character" w:customStyle="1" w:styleId="a6">
    <w:name w:val="フッター (文字)"/>
    <w:basedOn w:val="a0"/>
    <w:link w:val="a5"/>
    <w:uiPriority w:val="99"/>
    <w:rsid w:val="00E408BB"/>
  </w:style>
  <w:style w:type="paragraph" w:styleId="a7">
    <w:name w:val="List Paragraph"/>
    <w:basedOn w:val="a"/>
    <w:uiPriority w:val="34"/>
    <w:qFormat/>
    <w:rsid w:val="00E408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冨本　佳照</cp:lastModifiedBy>
  <cp:revision>3</cp:revision>
  <dcterms:created xsi:type="dcterms:W3CDTF">2020-03-08T01:44:00Z</dcterms:created>
  <dcterms:modified xsi:type="dcterms:W3CDTF">2020-05-27T07:52:00Z</dcterms:modified>
</cp:coreProperties>
</file>