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54FA8" w:rsidRPr="00B74800" w:rsidRDefault="009B6994" w:rsidP="003030D5">
      <w:pPr>
        <w:adjustRightInd w:val="0"/>
        <w:rPr>
          <w:rFonts w:ascii="UD デジタル 教科書体 NK-R" w:eastAsia="UD デジタル 教科書体 NK-R" w:hAnsi="ＭＳ 明朝"/>
          <w:b/>
          <w:sz w:val="32"/>
          <w:szCs w:val="32"/>
        </w:rPr>
      </w:pPr>
      <w:r w:rsidRPr="00B74800">
        <w:rPr>
          <w:rFonts w:ascii="UD デジタル 教科書体 NK-R" w:eastAsia="UD デジタル 教科書体 NK-R" w:hAnsi="ＭＳ 明朝" w:cs="ＭＳ Ｐゴシック" w:hint="eastAsia"/>
          <w:noProof/>
          <w:kern w:val="0"/>
          <w:sz w:val="32"/>
          <w:szCs w:val="32"/>
        </w:rPr>
        <mc:AlternateContent>
          <mc:Choice Requires="wps">
            <w:drawing>
              <wp:anchor distT="0" distB="0" distL="114300" distR="114300" simplePos="0" relativeHeight="251640832" behindDoc="0" locked="0" layoutInCell="1" allowOverlap="1" wp14:anchorId="2674FC92" wp14:editId="710A3B43">
                <wp:simplePos x="0" y="0"/>
                <wp:positionH relativeFrom="column">
                  <wp:posOffset>-234975</wp:posOffset>
                </wp:positionH>
                <wp:positionV relativeFrom="paragraph">
                  <wp:posOffset>-632408</wp:posOffset>
                </wp:positionV>
                <wp:extent cx="12651288" cy="899160"/>
                <wp:effectExtent l="0" t="0" r="0"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51288" cy="899160"/>
                        </a:xfrm>
                        <a:prstGeom prst="rect">
                          <a:avLst/>
                        </a:prstGeom>
                        <a:ln w="6350">
                          <a:noFill/>
                        </a:ln>
                      </wps:spPr>
                      <wps:txbx>
                        <w:txbxContent>
                          <w:p w:rsidR="00FA6FF4" w:rsidRPr="00EC6ABE" w:rsidRDefault="00F64891" w:rsidP="009E2CA7">
                            <w:pPr>
                              <w:pStyle w:val="Web"/>
                              <w:spacing w:before="0" w:beforeAutospacing="0" w:after="0" w:afterAutospacing="0" w:line="400" w:lineRule="exact"/>
                              <w:ind w:firstLineChars="100" w:firstLine="280"/>
                              <w:rPr>
                                <w:rFonts w:ascii="UD デジタル 教科書体 NK-R" w:eastAsia="UD デジタル 教科書体 NK-R"/>
                                <w:sz w:val="40"/>
                                <w:szCs w:val="40"/>
                              </w:rPr>
                            </w:pPr>
                            <w:r w:rsidRPr="001578F9">
                              <w:rPr>
                                <w:rFonts w:ascii="UD デジタル 教科書体 NK-R" w:eastAsia="UD デジタル 教科書体 NK-R" w:hAnsi="ＭＳ 明朝" w:cstheme="minorBidi" w:hint="eastAsia"/>
                                <w:b/>
                                <w:bCs/>
                                <w:color w:val="000000" w:themeColor="text1"/>
                                <w:kern w:val="24"/>
                                <w:sz w:val="28"/>
                                <w:szCs w:val="28"/>
                              </w:rPr>
                              <w:t>令和</w:t>
                            </w:r>
                            <w:r w:rsidR="001578F9" w:rsidRPr="001578F9">
                              <w:rPr>
                                <w:rFonts w:ascii="UD デジタル 教科書体 NK-R" w:eastAsia="UD デジタル 教科書体 NK-R" w:hAnsi="ＭＳ 明朝" w:cstheme="minorBidi" w:hint="eastAsia"/>
                                <w:b/>
                                <w:bCs/>
                                <w:color w:val="000000" w:themeColor="text1"/>
                                <w:kern w:val="24"/>
                                <w:sz w:val="28"/>
                                <w:szCs w:val="28"/>
                              </w:rPr>
                              <w:t>４</w:t>
                            </w:r>
                            <w:r w:rsidR="007141B9" w:rsidRPr="001578F9">
                              <w:rPr>
                                <w:rFonts w:ascii="UD デジタル 教科書体 NK-R" w:eastAsia="UD デジタル 教科書体 NK-R" w:hAnsi="ＭＳ 明朝" w:cstheme="minorBidi" w:hint="eastAsia"/>
                                <w:b/>
                                <w:bCs/>
                                <w:color w:val="000000" w:themeColor="text1"/>
                                <w:kern w:val="24"/>
                                <w:sz w:val="28"/>
                                <w:szCs w:val="28"/>
                              </w:rPr>
                              <w:t>年度</w:t>
                            </w:r>
                            <w:r w:rsidR="001578F9" w:rsidRPr="001578F9">
                              <w:rPr>
                                <w:rFonts w:ascii="UD デジタル 教科書体 NK-R" w:eastAsia="UD デジタル 教科書体 NK-R" w:hAnsi="ＭＳ 明朝" w:cstheme="minorBidi" w:hint="eastAsia"/>
                                <w:b/>
                                <w:bCs/>
                                <w:color w:val="000000" w:themeColor="text1"/>
                                <w:kern w:val="24"/>
                                <w:sz w:val="28"/>
                                <w:szCs w:val="28"/>
                              </w:rPr>
                              <w:t>医薬品適正販売対策部会</w:t>
                            </w:r>
                            <w:r w:rsidR="00B021C3" w:rsidRPr="001D07BB">
                              <w:rPr>
                                <w:rFonts w:ascii="UD デジタル 教科書体 NK-R" w:eastAsia="UD デジタル 教科書体 NK-R" w:hAnsi="ＭＳ 明朝" w:cstheme="minorBidi" w:hint="eastAsia"/>
                                <w:b/>
                                <w:bCs/>
                                <w:color w:val="000000" w:themeColor="text1"/>
                                <w:kern w:val="24"/>
                                <w:sz w:val="32"/>
                                <w:szCs w:val="32"/>
                              </w:rPr>
                              <w:t xml:space="preserve">　</w:t>
                            </w:r>
                            <w:r w:rsidR="007141B9" w:rsidRPr="001D07BB">
                              <w:rPr>
                                <w:rFonts w:ascii="UD デジタル 教科書体 NK-R" w:eastAsia="UD デジタル 教科書体 NK-R" w:hAnsi="ＭＳ 明朝" w:cstheme="minorBidi" w:hint="eastAsia"/>
                                <w:b/>
                                <w:bCs/>
                                <w:color w:val="000000" w:themeColor="text1"/>
                                <w:kern w:val="24"/>
                                <w:sz w:val="32"/>
                                <w:szCs w:val="32"/>
                              </w:rPr>
                              <w:t>「</w:t>
                            </w:r>
                            <w:r w:rsidR="001578F9" w:rsidRPr="001D07BB">
                              <w:rPr>
                                <w:rFonts w:ascii="UD デジタル 教科書体 NK-R" w:eastAsia="UD デジタル 教科書体 NK-R" w:hAnsi="ＭＳ 明朝" w:cstheme="minorBidi" w:hint="eastAsia"/>
                                <w:b/>
                                <w:bCs/>
                                <w:color w:val="000000" w:themeColor="text1"/>
                                <w:kern w:val="24"/>
                                <w:sz w:val="32"/>
                                <w:szCs w:val="32"/>
                              </w:rPr>
                              <w:t>薬局等に従事する薬剤師・登録販売者に求められる役割について</w:t>
                            </w:r>
                            <w:r w:rsidR="007141B9" w:rsidRPr="001D07BB">
                              <w:rPr>
                                <w:rFonts w:ascii="UD デジタル 教科書体 NK-R" w:eastAsia="UD デジタル 教科書体 NK-R" w:hAnsi="ＭＳ 明朝" w:cstheme="minorBidi" w:hint="eastAsia"/>
                                <w:b/>
                                <w:bCs/>
                                <w:color w:val="000000" w:themeColor="text1"/>
                                <w:kern w:val="24"/>
                                <w:sz w:val="32"/>
                                <w:szCs w:val="32"/>
                              </w:rPr>
                              <w:t>」</w:t>
                            </w:r>
                            <w:r w:rsidR="005B649C">
                              <w:rPr>
                                <w:rFonts w:ascii="UD デジタル 教科書体 NK-R" w:eastAsia="UD デジタル 教科書体 NK-R" w:hAnsi="ＭＳ 明朝" w:cstheme="minorBidi" w:hint="eastAsia"/>
                                <w:b/>
                                <w:bCs/>
                                <w:color w:val="000000" w:themeColor="text1"/>
                                <w:kern w:val="24"/>
                                <w:sz w:val="32"/>
                                <w:szCs w:val="32"/>
                              </w:rPr>
                              <w:t xml:space="preserve">　</w:t>
                            </w:r>
                            <w:r w:rsidR="005B649C">
                              <w:rPr>
                                <w:rFonts w:ascii="UD デジタル 教科書体 NK-R" w:eastAsia="UD デジタル 教科書体 NK-R" w:hAnsi="ＭＳ 明朝" w:cstheme="minorBidi"/>
                                <w:b/>
                                <w:bCs/>
                                <w:color w:val="000000" w:themeColor="text1"/>
                                <w:kern w:val="24"/>
                                <w:sz w:val="32"/>
                                <w:szCs w:val="32"/>
                              </w:rPr>
                              <w:t xml:space="preserve">　</w:t>
                            </w:r>
                            <w:r w:rsidR="009E2CA7">
                              <w:rPr>
                                <w:rFonts w:ascii="UD デジタル 教科書体 NK-R" w:eastAsia="UD デジタル 教科書体 NK-R" w:hAnsi="ＭＳ 明朝" w:cstheme="minorBidi" w:hint="eastAsia"/>
                                <w:b/>
                                <w:bCs/>
                                <w:color w:val="000000" w:themeColor="text1"/>
                                <w:kern w:val="24"/>
                                <w:sz w:val="32"/>
                                <w:szCs w:val="32"/>
                              </w:rPr>
                              <w:t xml:space="preserve">　</w:t>
                            </w:r>
                            <w:r w:rsidR="009E2CA7" w:rsidRPr="009B75DE">
                              <w:rPr>
                                <w:rFonts w:ascii="UD デジタル 教科書体 NK-R" w:eastAsia="UD デジタル 教科書体 NK-R" w:hAnsi="ＭＳ 明朝" w:cstheme="minorBidi" w:hint="eastAsia"/>
                                <w:b/>
                                <w:bCs/>
                                <w:kern w:val="24"/>
                                <w:sz w:val="28"/>
                                <w:szCs w:val="28"/>
                              </w:rPr>
                              <w:t xml:space="preserve">～　</w:t>
                            </w:r>
                            <w:r w:rsidR="00FA6FF4" w:rsidRPr="009B75DE">
                              <w:rPr>
                                <w:rFonts w:ascii="UD デジタル 教科書体 NK-R" w:eastAsia="UD デジタル 教科書体 NK-R" w:hAnsi="ＭＳ 明朝" w:cstheme="minorBidi" w:hint="eastAsia"/>
                                <w:b/>
                                <w:bCs/>
                                <w:kern w:val="24"/>
                                <w:sz w:val="28"/>
                                <w:szCs w:val="28"/>
                              </w:rPr>
                              <w:t>より効果的な</w:t>
                            </w:r>
                            <w:r w:rsidR="009E2CA7" w:rsidRPr="009B75DE">
                              <w:rPr>
                                <w:rFonts w:ascii="UD デジタル 教科書体 NK-R" w:eastAsia="UD デジタル 教科書体 NK-R" w:hAnsi="ＭＳ 明朝" w:cstheme="minorBidi"/>
                                <w:b/>
                                <w:bCs/>
                                <w:kern w:val="24"/>
                                <w:sz w:val="28"/>
                                <w:szCs w:val="28"/>
                              </w:rPr>
                              <w:t>提言</w:t>
                            </w:r>
                            <w:r w:rsidR="00FA6FF4" w:rsidRPr="009B75DE">
                              <w:rPr>
                                <w:rFonts w:ascii="UD デジタル 教科書体 NK-R" w:eastAsia="UD デジタル 教科書体 NK-R" w:hAnsi="ＭＳ 明朝" w:cstheme="minorBidi" w:hint="eastAsia"/>
                                <w:b/>
                                <w:bCs/>
                                <w:kern w:val="24"/>
                                <w:sz w:val="28"/>
                                <w:szCs w:val="28"/>
                              </w:rPr>
                              <w:t>の</w:t>
                            </w:r>
                            <w:r w:rsidR="00FA6FF4" w:rsidRPr="009B75DE">
                              <w:rPr>
                                <w:rFonts w:ascii="UD デジタル 教科書体 NK-R" w:eastAsia="UD デジタル 教科書体 NK-R" w:hAnsi="ＭＳ 明朝" w:cstheme="minorBidi"/>
                                <w:b/>
                                <w:bCs/>
                                <w:kern w:val="24"/>
                                <w:sz w:val="28"/>
                                <w:szCs w:val="28"/>
                              </w:rPr>
                              <w:t>浸透</w:t>
                            </w:r>
                            <w:r w:rsidR="00FA6FF4" w:rsidRPr="009B75DE">
                              <w:rPr>
                                <w:rFonts w:ascii="UD デジタル 教科書体 NK-R" w:eastAsia="UD デジタル 教科書体 NK-R" w:hAnsi="ＭＳ 明朝" w:cstheme="minorBidi" w:hint="eastAsia"/>
                                <w:b/>
                                <w:bCs/>
                                <w:kern w:val="24"/>
                                <w:sz w:val="28"/>
                                <w:szCs w:val="28"/>
                              </w:rPr>
                              <w:t>を</w:t>
                            </w:r>
                            <w:r w:rsidR="00FA6FF4" w:rsidRPr="009B75DE">
                              <w:rPr>
                                <w:rFonts w:ascii="UD デジタル 教科書体 NK-R" w:eastAsia="UD デジタル 教科書体 NK-R" w:hAnsi="ＭＳ 明朝" w:cstheme="minorBidi"/>
                                <w:b/>
                                <w:bCs/>
                                <w:kern w:val="24"/>
                                <w:sz w:val="28"/>
                                <w:szCs w:val="28"/>
                              </w:rPr>
                              <w:t>目指して</w:t>
                            </w:r>
                            <w:r w:rsidR="009E2CA7" w:rsidRPr="009B75DE">
                              <w:rPr>
                                <w:rFonts w:ascii="UD デジタル 教科書体 NK-R" w:eastAsia="UD デジタル 教科書体 NK-R" w:hAnsi="ＭＳ 明朝" w:cstheme="minorBidi" w:hint="eastAsia"/>
                                <w:b/>
                                <w:bCs/>
                                <w:kern w:val="24"/>
                                <w:sz w:val="28"/>
                                <w:szCs w:val="28"/>
                              </w:rPr>
                              <w:t xml:space="preserve">　～</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2674FC92" id="_x0000_t202" coordsize="21600,21600" o:spt="202" path="m,l,21600r21600,l21600,xe">
                <v:stroke joinstyle="miter"/>
                <v:path gradientshapeok="t" o:connecttype="rect"/>
              </v:shapetype>
              <v:shape id="テキスト ボックス 23" o:spid="_x0000_s1026" type="#_x0000_t202" style="position:absolute;left:0;text-align:left;margin-left:-18.5pt;margin-top:-49.8pt;width:996.15pt;height:70.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" filled="f" stroked="f" strokeweight=".5pt">
                <v:path arrowok="t"/>
                <v:textbox>
                  <w:txbxContent>
                    <w:p w:rsidR="00FA6FF4" w:rsidRPr="00EC6ABE" w:rsidRDefault="00F64891" w:rsidP="009E2CA7">
                      <w:pPr>
                        <w:pStyle w:val="Web"/>
                        <w:spacing w:before="0" w:beforeAutospacing="0" w:after="0" w:afterAutospacing="0" w:line="400" w:lineRule="exact"/>
                        <w:ind w:firstLineChars="100" w:firstLine="280"/>
                        <w:rPr>
                          <w:rFonts w:ascii="UD デジタル 教科書体 NK-R" w:eastAsia="UD デジタル 教科書体 NK-R"/>
                          <w:sz w:val="40"/>
                          <w:szCs w:val="40"/>
                        </w:rPr>
                      </w:pPr>
                      <w:r w:rsidRPr="001578F9">
                        <w:rPr>
                          <w:rFonts w:ascii="UD デジタル 教科書体 NK-R" w:eastAsia="UD デジタル 教科書体 NK-R" w:hAnsi="ＭＳ 明朝" w:cstheme="minorBidi" w:hint="eastAsia"/>
                          <w:b/>
                          <w:bCs/>
                          <w:color w:val="000000" w:themeColor="text1"/>
                          <w:kern w:val="24"/>
                          <w:sz w:val="28"/>
                          <w:szCs w:val="28"/>
                        </w:rPr>
                        <w:t>令和</w:t>
                      </w:r>
                      <w:r w:rsidR="001578F9" w:rsidRPr="001578F9">
                        <w:rPr>
                          <w:rFonts w:ascii="UD デジタル 教科書体 NK-R" w:eastAsia="UD デジタル 教科書体 NK-R" w:hAnsi="ＭＳ 明朝" w:cstheme="minorBidi" w:hint="eastAsia"/>
                          <w:b/>
                          <w:bCs/>
                          <w:color w:val="000000" w:themeColor="text1"/>
                          <w:kern w:val="24"/>
                          <w:sz w:val="28"/>
                          <w:szCs w:val="28"/>
                        </w:rPr>
                        <w:t>４</w:t>
                      </w:r>
                      <w:r w:rsidR="007141B9" w:rsidRPr="001578F9">
                        <w:rPr>
                          <w:rFonts w:ascii="UD デジタル 教科書体 NK-R" w:eastAsia="UD デジタル 教科書体 NK-R" w:hAnsi="ＭＳ 明朝" w:cstheme="minorBidi" w:hint="eastAsia"/>
                          <w:b/>
                          <w:bCs/>
                          <w:color w:val="000000" w:themeColor="text1"/>
                          <w:kern w:val="24"/>
                          <w:sz w:val="28"/>
                          <w:szCs w:val="28"/>
                        </w:rPr>
                        <w:t>年度</w:t>
                      </w:r>
                      <w:r w:rsidR="001578F9" w:rsidRPr="001578F9">
                        <w:rPr>
                          <w:rFonts w:ascii="UD デジタル 教科書体 NK-R" w:eastAsia="UD デジタル 教科書体 NK-R" w:hAnsi="ＭＳ 明朝" w:cstheme="minorBidi" w:hint="eastAsia"/>
                          <w:b/>
                          <w:bCs/>
                          <w:color w:val="000000" w:themeColor="text1"/>
                          <w:kern w:val="24"/>
                          <w:sz w:val="28"/>
                          <w:szCs w:val="28"/>
                        </w:rPr>
                        <w:t>医薬品適正販売対策部会</w:t>
                      </w:r>
                      <w:r w:rsidR="00B021C3" w:rsidRPr="001D07BB">
                        <w:rPr>
                          <w:rFonts w:ascii="UD デジタル 教科書体 NK-R" w:eastAsia="UD デジタル 教科書体 NK-R" w:hAnsi="ＭＳ 明朝" w:cstheme="minorBidi" w:hint="eastAsia"/>
                          <w:b/>
                          <w:bCs/>
                          <w:color w:val="000000" w:themeColor="text1"/>
                          <w:kern w:val="24"/>
                          <w:sz w:val="32"/>
                          <w:szCs w:val="32"/>
                        </w:rPr>
                        <w:t xml:space="preserve">　</w:t>
                      </w:r>
                      <w:r w:rsidR="007141B9" w:rsidRPr="001D07BB">
                        <w:rPr>
                          <w:rFonts w:ascii="UD デジタル 教科書体 NK-R" w:eastAsia="UD デジタル 教科書体 NK-R" w:hAnsi="ＭＳ 明朝" w:cstheme="minorBidi" w:hint="eastAsia"/>
                          <w:b/>
                          <w:bCs/>
                          <w:color w:val="000000" w:themeColor="text1"/>
                          <w:kern w:val="24"/>
                          <w:sz w:val="32"/>
                          <w:szCs w:val="32"/>
                        </w:rPr>
                        <w:t>「</w:t>
                      </w:r>
                      <w:r w:rsidR="001578F9" w:rsidRPr="001D07BB">
                        <w:rPr>
                          <w:rFonts w:ascii="UD デジタル 教科書体 NK-R" w:eastAsia="UD デジタル 教科書体 NK-R" w:hAnsi="ＭＳ 明朝" w:cstheme="minorBidi" w:hint="eastAsia"/>
                          <w:b/>
                          <w:bCs/>
                          <w:color w:val="000000" w:themeColor="text1"/>
                          <w:kern w:val="24"/>
                          <w:sz w:val="32"/>
                          <w:szCs w:val="32"/>
                        </w:rPr>
                        <w:t>薬局等に従事する薬剤師・登録販売者に求められる役割について</w:t>
                      </w:r>
                      <w:r w:rsidR="007141B9" w:rsidRPr="001D07BB">
                        <w:rPr>
                          <w:rFonts w:ascii="UD デジタル 教科書体 NK-R" w:eastAsia="UD デジタル 教科書体 NK-R" w:hAnsi="ＭＳ 明朝" w:cstheme="minorBidi" w:hint="eastAsia"/>
                          <w:b/>
                          <w:bCs/>
                          <w:color w:val="000000" w:themeColor="text1"/>
                          <w:kern w:val="24"/>
                          <w:sz w:val="32"/>
                          <w:szCs w:val="32"/>
                        </w:rPr>
                        <w:t>」</w:t>
                      </w:r>
                      <w:r w:rsidR="005B649C">
                        <w:rPr>
                          <w:rFonts w:ascii="UD デジタル 教科書体 NK-R" w:eastAsia="UD デジタル 教科書体 NK-R" w:hAnsi="ＭＳ 明朝" w:cstheme="minorBidi" w:hint="eastAsia"/>
                          <w:b/>
                          <w:bCs/>
                          <w:color w:val="000000" w:themeColor="text1"/>
                          <w:kern w:val="24"/>
                          <w:sz w:val="32"/>
                          <w:szCs w:val="32"/>
                        </w:rPr>
                        <w:t xml:space="preserve">　</w:t>
                      </w:r>
                      <w:r w:rsidR="005B649C">
                        <w:rPr>
                          <w:rFonts w:ascii="UD デジタル 教科書体 NK-R" w:eastAsia="UD デジタル 教科書体 NK-R" w:hAnsi="ＭＳ 明朝" w:cstheme="minorBidi"/>
                          <w:b/>
                          <w:bCs/>
                          <w:color w:val="000000" w:themeColor="text1"/>
                          <w:kern w:val="24"/>
                          <w:sz w:val="32"/>
                          <w:szCs w:val="32"/>
                        </w:rPr>
                        <w:t xml:space="preserve">　</w:t>
                      </w:r>
                      <w:r w:rsidR="009E2CA7">
                        <w:rPr>
                          <w:rFonts w:ascii="UD デジタル 教科書体 NK-R" w:eastAsia="UD デジタル 教科書体 NK-R" w:hAnsi="ＭＳ 明朝" w:cstheme="minorBidi" w:hint="eastAsia"/>
                          <w:b/>
                          <w:bCs/>
                          <w:color w:val="000000" w:themeColor="text1"/>
                          <w:kern w:val="24"/>
                          <w:sz w:val="32"/>
                          <w:szCs w:val="32"/>
                        </w:rPr>
                        <w:t xml:space="preserve">　</w:t>
                      </w:r>
                      <w:r w:rsidR="009E2CA7" w:rsidRPr="009B75DE">
                        <w:rPr>
                          <w:rFonts w:ascii="UD デジタル 教科書体 NK-R" w:eastAsia="UD デジタル 教科書体 NK-R" w:hAnsi="ＭＳ 明朝" w:cstheme="minorBidi" w:hint="eastAsia"/>
                          <w:b/>
                          <w:bCs/>
                          <w:kern w:val="24"/>
                          <w:sz w:val="28"/>
                          <w:szCs w:val="28"/>
                        </w:rPr>
                        <w:t xml:space="preserve">～　</w:t>
                      </w:r>
                      <w:r w:rsidR="00FA6FF4" w:rsidRPr="009B75DE">
                        <w:rPr>
                          <w:rFonts w:ascii="UD デジタル 教科書体 NK-R" w:eastAsia="UD デジタル 教科書体 NK-R" w:hAnsi="ＭＳ 明朝" w:cstheme="minorBidi" w:hint="eastAsia"/>
                          <w:b/>
                          <w:bCs/>
                          <w:kern w:val="24"/>
                          <w:sz w:val="28"/>
                          <w:szCs w:val="28"/>
                        </w:rPr>
                        <w:t>より効果的な</w:t>
                      </w:r>
                      <w:r w:rsidR="009E2CA7" w:rsidRPr="009B75DE">
                        <w:rPr>
                          <w:rFonts w:ascii="UD デジタル 教科書体 NK-R" w:eastAsia="UD デジタル 教科書体 NK-R" w:hAnsi="ＭＳ 明朝" w:cstheme="minorBidi"/>
                          <w:b/>
                          <w:bCs/>
                          <w:kern w:val="24"/>
                          <w:sz w:val="28"/>
                          <w:szCs w:val="28"/>
                        </w:rPr>
                        <w:t>提言</w:t>
                      </w:r>
                      <w:r w:rsidR="00FA6FF4" w:rsidRPr="009B75DE">
                        <w:rPr>
                          <w:rFonts w:ascii="UD デジタル 教科書体 NK-R" w:eastAsia="UD デジタル 教科書体 NK-R" w:hAnsi="ＭＳ 明朝" w:cstheme="minorBidi" w:hint="eastAsia"/>
                          <w:b/>
                          <w:bCs/>
                          <w:kern w:val="24"/>
                          <w:sz w:val="28"/>
                          <w:szCs w:val="28"/>
                        </w:rPr>
                        <w:t>の</w:t>
                      </w:r>
                      <w:r w:rsidR="00FA6FF4" w:rsidRPr="009B75DE">
                        <w:rPr>
                          <w:rFonts w:ascii="UD デジタル 教科書体 NK-R" w:eastAsia="UD デジタル 教科書体 NK-R" w:hAnsi="ＭＳ 明朝" w:cstheme="minorBidi"/>
                          <w:b/>
                          <w:bCs/>
                          <w:kern w:val="24"/>
                          <w:sz w:val="28"/>
                          <w:szCs w:val="28"/>
                        </w:rPr>
                        <w:t>浸透</w:t>
                      </w:r>
                      <w:r w:rsidR="00FA6FF4" w:rsidRPr="009B75DE">
                        <w:rPr>
                          <w:rFonts w:ascii="UD デジタル 教科書体 NK-R" w:eastAsia="UD デジタル 教科書体 NK-R" w:hAnsi="ＭＳ 明朝" w:cstheme="minorBidi" w:hint="eastAsia"/>
                          <w:b/>
                          <w:bCs/>
                          <w:kern w:val="24"/>
                          <w:sz w:val="28"/>
                          <w:szCs w:val="28"/>
                        </w:rPr>
                        <w:t>を</w:t>
                      </w:r>
                      <w:r w:rsidR="00FA6FF4" w:rsidRPr="009B75DE">
                        <w:rPr>
                          <w:rFonts w:ascii="UD デジタル 教科書体 NK-R" w:eastAsia="UD デジタル 教科書体 NK-R" w:hAnsi="ＭＳ 明朝" w:cstheme="minorBidi"/>
                          <w:b/>
                          <w:bCs/>
                          <w:kern w:val="24"/>
                          <w:sz w:val="28"/>
                          <w:szCs w:val="28"/>
                        </w:rPr>
                        <w:t>目指して</w:t>
                      </w:r>
                      <w:r w:rsidR="009E2CA7" w:rsidRPr="009B75DE">
                        <w:rPr>
                          <w:rFonts w:ascii="UD デジタル 教科書体 NK-R" w:eastAsia="UD デジタル 教科書体 NK-R" w:hAnsi="ＭＳ 明朝" w:cstheme="minorBidi" w:hint="eastAsia"/>
                          <w:b/>
                          <w:bCs/>
                          <w:kern w:val="24"/>
                          <w:sz w:val="28"/>
                          <w:szCs w:val="28"/>
                        </w:rPr>
                        <w:t xml:space="preserve">　～</w:t>
                      </w:r>
                    </w:p>
                  </w:txbxContent>
                </v:textbox>
              </v:shape>
            </w:pict>
          </mc:Fallback>
        </mc:AlternateContent>
      </w:r>
      <w:r w:rsidR="00B74800">
        <w:rPr>
          <w:rFonts w:ascii="UD デジタル 教科書体 NK-R" w:eastAsia="UD デジタル 教科書体 NK-R" w:hAnsi="ＭＳ 明朝" w:hint="eastAsia"/>
          <w:b/>
          <w:sz w:val="32"/>
          <w:szCs w:val="32"/>
        </w:rPr>
        <w:t>【１．</w:t>
      </w:r>
      <w:r w:rsidR="00B74800" w:rsidRPr="00B74800">
        <w:rPr>
          <w:rFonts w:ascii="UD デジタル 教科書体 NK-R" w:eastAsia="UD デジタル 教科書体 NK-R" w:hAnsi="ＭＳ 明朝" w:hint="eastAsia"/>
          <w:b/>
          <w:sz w:val="32"/>
          <w:szCs w:val="32"/>
        </w:rPr>
        <w:t>背景</w:t>
      </w:r>
      <w:r w:rsidR="00B74800">
        <w:rPr>
          <w:rFonts w:ascii="UD デジタル 教科書体 NK-R" w:eastAsia="UD デジタル 教科書体 NK-R" w:hAnsi="ＭＳ 明朝" w:hint="eastAsia"/>
          <w:b/>
          <w:sz w:val="32"/>
          <w:szCs w:val="32"/>
        </w:rPr>
        <w:t>】</w:t>
      </w:r>
    </w:p>
    <w:p w:rsidR="00E71B01" w:rsidRDefault="00397B77" w:rsidP="003030D5">
      <w:pPr>
        <w:adjustRightInd w:val="0"/>
        <w:spacing w:line="4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（１）</w:t>
      </w:r>
      <w:r w:rsidR="000E0183" w:rsidRPr="00B74800">
        <w:rPr>
          <w:rFonts w:ascii="UD デジタル 教科書体 NK-R" w:eastAsia="UD デジタル 教科書体 NK-R" w:hAnsi="ＭＳ 明朝" w:hint="eastAsia"/>
          <w:b/>
          <w:sz w:val="24"/>
          <w:szCs w:val="24"/>
        </w:rPr>
        <w:t>薬剤師が地域で活躍するためのアクションプラン</w:t>
      </w:r>
      <w:r w:rsidR="000E0183">
        <w:rPr>
          <w:rFonts w:ascii="UD デジタル 教科書体 NK-R" w:eastAsia="UD デジタル 教科書体 NK-R" w:hAnsi="ＭＳ 明朝" w:hint="eastAsia"/>
          <w:sz w:val="24"/>
          <w:szCs w:val="24"/>
        </w:rPr>
        <w:t>（厚生労働省　令和４年７月</w:t>
      </w:r>
      <w:r w:rsidR="00C77A39">
        <w:rPr>
          <w:rFonts w:ascii="UD デジタル 教科書体 NK-R" w:eastAsia="UD デジタル 教科書体 NK-R" w:hAnsi="ＭＳ 明朝" w:hint="eastAsia"/>
          <w:sz w:val="24"/>
          <w:szCs w:val="24"/>
        </w:rPr>
        <w:t>１１</w:t>
      </w:r>
      <w:r w:rsidR="000E0183">
        <w:rPr>
          <w:rFonts w:ascii="UD デジタル 教科書体 NK-R" w:eastAsia="UD デジタル 教科書体 NK-R" w:hAnsi="ＭＳ 明朝" w:hint="eastAsia"/>
          <w:sz w:val="24"/>
          <w:szCs w:val="24"/>
        </w:rPr>
        <w:t>日）</w:t>
      </w:r>
    </w:p>
    <w:p w:rsidR="000B5BA1" w:rsidRDefault="000E0183" w:rsidP="003030D5">
      <w:pPr>
        <w:adjustRightInd w:val="0"/>
        <w:spacing w:line="400" w:lineRule="exact"/>
        <w:ind w:left="720" w:hangingChars="300" w:hanging="72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w:t>
      </w:r>
      <w:r w:rsidR="00397B77">
        <w:rPr>
          <w:rFonts w:ascii="UD デジタル 教科書体 NK-R" w:eastAsia="UD デジタル 教科書体 NK-R" w:hAnsi="ＭＳ 明朝" w:hint="eastAsia"/>
          <w:sz w:val="24"/>
          <w:szCs w:val="24"/>
        </w:rPr>
        <w:t xml:space="preserve">　　</w:t>
      </w:r>
      <w:r w:rsidR="002C12A4">
        <w:rPr>
          <w:rFonts w:ascii="UD デジタル 教科書体 NK-R" w:eastAsia="UD デジタル 教科書体 NK-R" w:hAnsi="ＭＳ 明朝" w:hint="eastAsia"/>
          <w:sz w:val="24"/>
          <w:szCs w:val="24"/>
        </w:rPr>
        <w:t xml:space="preserve">〇 </w:t>
      </w:r>
      <w:r>
        <w:rPr>
          <w:rFonts w:ascii="UD デジタル 教科書体 NK-R" w:eastAsia="UD デジタル 教科書体 NK-R" w:hAnsi="ＭＳ 明朝" w:hint="eastAsia"/>
          <w:sz w:val="24"/>
          <w:szCs w:val="24"/>
        </w:rPr>
        <w:t>地域医療を担う一員として薬剤師の役割や期待が大きくなっていることや、ICT等の技術が発展し、薬剤師を取り巻く環境が変化していること等の背景を踏まえて、</w:t>
      </w:r>
      <w:r w:rsidR="000B5BA1">
        <w:rPr>
          <w:rFonts w:ascii="UD デジタル 教科書体 NK-R" w:eastAsia="UD デジタル 教科書体 NK-R" w:hAnsi="ＭＳ 明朝" w:hint="eastAsia"/>
          <w:sz w:val="24"/>
          <w:szCs w:val="24"/>
        </w:rPr>
        <w:t>厚生労働省において、</w:t>
      </w:r>
    </w:p>
    <w:p w:rsidR="000E0183" w:rsidRPr="00C77A39" w:rsidRDefault="000E0183" w:rsidP="003030D5">
      <w:pPr>
        <w:adjustRightInd w:val="0"/>
        <w:spacing w:line="400" w:lineRule="exact"/>
        <w:ind w:firstLineChars="500" w:firstLine="1201"/>
        <w:jc w:val="left"/>
        <w:rPr>
          <w:rFonts w:ascii="UD デジタル 教科書体 NK-R" w:eastAsia="UD デジタル 教科書体 NK-R" w:hAnsi="ＭＳ 明朝"/>
          <w:b/>
          <w:sz w:val="24"/>
          <w:szCs w:val="24"/>
        </w:rPr>
      </w:pPr>
      <w:r w:rsidRPr="00C77A39">
        <w:rPr>
          <w:rFonts w:ascii="UD デジタル 教科書体 NK-R" w:eastAsia="UD デジタル 教科書体 NK-R" w:hAnsi="ＭＳ 明朝" w:hint="eastAsia"/>
          <w:b/>
          <w:sz w:val="24"/>
          <w:szCs w:val="24"/>
          <w:u w:val="single"/>
        </w:rPr>
        <w:t>①対人業務の</w:t>
      </w:r>
      <w:r w:rsidR="000B5BA1" w:rsidRPr="00C77A39">
        <w:rPr>
          <w:rFonts w:ascii="UD デジタル 教科書体 NK-R" w:eastAsia="UD デジタル 教科書体 NK-R" w:hAnsi="ＭＳ 明朝" w:hint="eastAsia"/>
          <w:b/>
          <w:sz w:val="24"/>
          <w:szCs w:val="24"/>
          <w:u w:val="single"/>
        </w:rPr>
        <w:t>更なる</w:t>
      </w:r>
      <w:r w:rsidRPr="00C77A39">
        <w:rPr>
          <w:rFonts w:ascii="UD デジタル 教科書体 NK-R" w:eastAsia="UD デジタル 教科書体 NK-R" w:hAnsi="ＭＳ 明朝" w:hint="eastAsia"/>
          <w:b/>
          <w:sz w:val="24"/>
          <w:szCs w:val="24"/>
          <w:u w:val="single"/>
        </w:rPr>
        <w:t>充実</w:t>
      </w:r>
      <w:r w:rsidR="00DF4F15" w:rsidRPr="00C77A39">
        <w:rPr>
          <w:rFonts w:ascii="UD デジタル 教科書体 NK-R" w:eastAsia="UD デジタル 教科書体 NK-R" w:hAnsi="ＭＳ 明朝" w:hint="eastAsia"/>
          <w:b/>
          <w:sz w:val="24"/>
          <w:szCs w:val="24"/>
        </w:rPr>
        <w:t xml:space="preserve">　　</w:t>
      </w:r>
      <w:r w:rsidRPr="00C77A39">
        <w:rPr>
          <w:rFonts w:ascii="UD デジタル 教科書体 NK-R" w:eastAsia="UD デジタル 教科書体 NK-R" w:hAnsi="ＭＳ 明朝" w:hint="eastAsia"/>
          <w:b/>
          <w:sz w:val="24"/>
          <w:szCs w:val="24"/>
          <w:u w:val="single"/>
        </w:rPr>
        <w:t>②ICT化への対応</w:t>
      </w:r>
      <w:r w:rsidR="00DF4F15" w:rsidRPr="00C77A39">
        <w:rPr>
          <w:rFonts w:ascii="UD デジタル 教科書体 NK-R" w:eastAsia="UD デジタル 教科書体 NK-R" w:hAnsi="ＭＳ 明朝" w:hint="eastAsia"/>
          <w:b/>
          <w:sz w:val="24"/>
          <w:szCs w:val="24"/>
        </w:rPr>
        <w:t xml:space="preserve">　　</w:t>
      </w:r>
      <w:r w:rsidR="000B5BA1" w:rsidRPr="00C77A39">
        <w:rPr>
          <w:rFonts w:ascii="UD デジタル 教科書体 NK-R" w:eastAsia="UD デジタル 教科書体 NK-R" w:hAnsi="ＭＳ 明朝" w:hint="eastAsia"/>
          <w:b/>
          <w:sz w:val="24"/>
          <w:szCs w:val="24"/>
          <w:u w:val="single"/>
        </w:rPr>
        <w:t>③</w:t>
      </w:r>
      <w:r w:rsidRPr="00C77A39">
        <w:rPr>
          <w:rFonts w:ascii="UD デジタル 教科書体 NK-R" w:eastAsia="UD デジタル 教科書体 NK-R" w:hAnsi="ＭＳ 明朝" w:hint="eastAsia"/>
          <w:b/>
          <w:sz w:val="24"/>
          <w:szCs w:val="24"/>
          <w:u w:val="single"/>
        </w:rPr>
        <w:t>地域における役割</w:t>
      </w:r>
    </w:p>
    <w:p w:rsidR="000B5BA1" w:rsidRDefault="000B5BA1" w:rsidP="003030D5">
      <w:pPr>
        <w:adjustRightInd w:val="0"/>
        <w:spacing w:line="4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w:t>
      </w:r>
      <w:r w:rsidR="00397B77">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を基本的な考え方とする具体的な対策（アクションプラン）がとりまとめられた。</w:t>
      </w:r>
    </w:p>
    <w:p w:rsidR="00162C6D" w:rsidRDefault="00162C6D" w:rsidP="003030D5">
      <w:pPr>
        <w:adjustRightInd w:val="0"/>
        <w:spacing w:line="-400" w:lineRule="auto"/>
        <w:jc w:val="left"/>
        <w:rPr>
          <w:rFonts w:ascii="UD デジタル 教科書体 NK-R" w:eastAsia="UD デジタル 教科書体 NK-R" w:hAnsi="ＭＳ 明朝"/>
          <w:sz w:val="24"/>
          <w:szCs w:val="24"/>
        </w:rPr>
      </w:pPr>
    </w:p>
    <w:p w:rsidR="00A40B9D" w:rsidRDefault="00397B77" w:rsidP="003030D5">
      <w:pPr>
        <w:adjustRightInd w:val="0"/>
        <w:spacing w:line="-400" w:lineRule="auto"/>
        <w:ind w:leftChars="1" w:left="564" w:hangingChars="234" w:hanging="562"/>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（２）</w:t>
      </w:r>
      <w:r w:rsidR="000B5BA1" w:rsidRPr="00B74800">
        <w:rPr>
          <w:rFonts w:ascii="UD デジタル 教科書体 NK-R" w:eastAsia="UD デジタル 教科書体 NK-R" w:hAnsi="ＭＳ 明朝" w:hint="eastAsia"/>
          <w:b/>
          <w:sz w:val="24"/>
          <w:szCs w:val="24"/>
        </w:rPr>
        <w:t>登録販売者の資質向上のあり方に関する研究</w:t>
      </w:r>
      <w:r w:rsidR="000B5BA1">
        <w:rPr>
          <w:rFonts w:ascii="UD デジタル 教科書体 NK-R" w:eastAsia="UD デジタル 教科書体 NK-R" w:hAnsi="ＭＳ 明朝" w:hint="eastAsia"/>
          <w:sz w:val="24"/>
          <w:szCs w:val="24"/>
        </w:rPr>
        <w:t>（</w:t>
      </w:r>
      <w:r w:rsidR="004A16EE">
        <w:rPr>
          <w:rFonts w:ascii="UD デジタル 教科書体 NK-R" w:eastAsia="UD デジタル 教科書体 NK-R" w:hAnsi="ＭＳ 明朝" w:hint="eastAsia"/>
          <w:sz w:val="24"/>
          <w:szCs w:val="24"/>
        </w:rPr>
        <w:t>令和２年度厚生労働行政推進調査事業費補助金</w:t>
      </w:r>
    </w:p>
    <w:p w:rsidR="000B5BA1" w:rsidRDefault="004A16EE" w:rsidP="003030D5">
      <w:pPr>
        <w:adjustRightInd w:val="0"/>
        <w:spacing w:line="-400" w:lineRule="auto"/>
        <w:ind w:firstLineChars="200" w:firstLine="48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医薬品・医療機器等レギュラトリーサイエンス政策研究事業分担研究報告書</w:t>
      </w:r>
      <w:r w:rsidR="000B5BA1">
        <w:rPr>
          <w:rFonts w:ascii="UD デジタル 教科書体 NK-R" w:eastAsia="UD デジタル 教科書体 NK-R" w:hAnsi="ＭＳ 明朝" w:hint="eastAsia"/>
          <w:sz w:val="24"/>
          <w:szCs w:val="24"/>
        </w:rPr>
        <w:t>）</w:t>
      </w:r>
    </w:p>
    <w:p w:rsidR="000B5BA1" w:rsidRDefault="000B5BA1" w:rsidP="003030D5">
      <w:pPr>
        <w:adjustRightInd w:val="0"/>
        <w:spacing w:line="-400" w:lineRule="auto"/>
        <w:ind w:left="720" w:hangingChars="300" w:hanging="72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w:t>
      </w:r>
      <w:r w:rsidR="00097B94">
        <w:rPr>
          <w:rFonts w:ascii="UD デジタル 教科書体 NK-R" w:eastAsia="UD デジタル 教科書体 NK-R" w:hAnsi="ＭＳ 明朝" w:hint="eastAsia"/>
          <w:sz w:val="24"/>
          <w:szCs w:val="24"/>
        </w:rPr>
        <w:t xml:space="preserve">　　</w:t>
      </w:r>
      <w:r w:rsidR="00301BB0">
        <w:rPr>
          <w:rFonts w:ascii="UD デジタル 教科書体 NK-R" w:eastAsia="UD デジタル 教科書体 NK-R" w:hAnsi="ＭＳ 明朝" w:hint="eastAsia"/>
          <w:sz w:val="24"/>
          <w:szCs w:val="24"/>
        </w:rPr>
        <w:t>〇　国民の健康意識の高まりやインターネット・</w:t>
      </w:r>
      <w:r>
        <w:rPr>
          <w:rFonts w:ascii="UD デジタル 教科書体 NK-R" w:eastAsia="UD デジタル 教科書体 NK-R" w:hAnsi="ＭＳ 明朝" w:hint="eastAsia"/>
          <w:sz w:val="24"/>
          <w:szCs w:val="24"/>
        </w:rPr>
        <w:t>ソーシャルネットワークサービス（SNS</w:t>
      </w:r>
      <w:r w:rsidR="00301BB0">
        <w:rPr>
          <w:rFonts w:ascii="UD デジタル 教科書体 NK-R" w:eastAsia="UD デジタル 教科書体 NK-R" w:hAnsi="ＭＳ 明朝" w:hint="eastAsia"/>
          <w:sz w:val="24"/>
          <w:szCs w:val="24"/>
        </w:rPr>
        <w:t>）等</w:t>
      </w:r>
      <w:r>
        <w:rPr>
          <w:rFonts w:ascii="UD デジタル 教科書体 NK-R" w:eastAsia="UD デジタル 教科書体 NK-R" w:hAnsi="ＭＳ 明朝" w:hint="eastAsia"/>
          <w:sz w:val="24"/>
          <w:szCs w:val="24"/>
        </w:rPr>
        <w:t>で様々な健康情報が提供される中で、一般用医薬品の販売を担う専門家である登録販売者が資質を高め、消費者の相談に応じながら、正しい情報を適切に提供することは医薬品の適正使用において重要とされ、</w:t>
      </w:r>
    </w:p>
    <w:p w:rsidR="000B5BA1" w:rsidRPr="00C77A39" w:rsidRDefault="000B5BA1" w:rsidP="003030D5">
      <w:pPr>
        <w:adjustRightInd w:val="0"/>
        <w:spacing w:line="-400" w:lineRule="auto"/>
        <w:ind w:left="480" w:hangingChars="200" w:hanging="480"/>
        <w:jc w:val="left"/>
        <w:rPr>
          <w:rFonts w:ascii="UD デジタル 教科書体 NK-R" w:eastAsia="UD デジタル 教科書体 NK-R" w:hAnsi="ＭＳ 明朝"/>
          <w:b/>
          <w:sz w:val="24"/>
          <w:szCs w:val="24"/>
        </w:rPr>
      </w:pPr>
      <w:r>
        <w:rPr>
          <w:rFonts w:ascii="UD デジタル 教科書体 NK-R" w:eastAsia="UD デジタル 教科書体 NK-R" w:hAnsi="ＭＳ 明朝" w:hint="eastAsia"/>
          <w:sz w:val="24"/>
          <w:szCs w:val="24"/>
        </w:rPr>
        <w:t xml:space="preserve">　　　　</w:t>
      </w:r>
      <w:r w:rsidR="00097B94">
        <w:rPr>
          <w:rFonts w:ascii="UD デジタル 教科書体 NK-R" w:eastAsia="UD デジタル 教科書体 NK-R" w:hAnsi="ＭＳ 明朝" w:hint="eastAsia"/>
          <w:sz w:val="24"/>
          <w:szCs w:val="24"/>
        </w:rPr>
        <w:t xml:space="preserve">　　　</w:t>
      </w:r>
      <w:r w:rsidR="00C77A39">
        <w:rPr>
          <w:rFonts w:ascii="UD デジタル 教科書体 NK-R" w:eastAsia="UD デジタル 教科書体 NK-R" w:hAnsi="ＭＳ 明朝" w:hint="eastAsia"/>
          <w:sz w:val="24"/>
          <w:szCs w:val="24"/>
        </w:rPr>
        <w:t xml:space="preserve">　　</w:t>
      </w:r>
      <w:r w:rsidR="00097B94">
        <w:rPr>
          <w:rFonts w:ascii="UD デジタル 教科書体 NK-R" w:eastAsia="UD デジタル 教科書体 NK-R" w:hAnsi="ＭＳ 明朝" w:hint="eastAsia"/>
          <w:sz w:val="24"/>
          <w:szCs w:val="24"/>
        </w:rPr>
        <w:t xml:space="preserve">　</w:t>
      </w:r>
      <w:r w:rsidRPr="00C77A39">
        <w:rPr>
          <w:rFonts w:ascii="UD デジタル 教科書体 NK-R" w:eastAsia="UD デジタル 教科書体 NK-R" w:hAnsi="ＭＳ 明朝" w:hint="eastAsia"/>
          <w:b/>
          <w:sz w:val="24"/>
          <w:szCs w:val="24"/>
          <w:u w:val="single"/>
        </w:rPr>
        <w:t>①登録販売者に求められる専門性</w:t>
      </w:r>
      <w:r w:rsidR="00DF4F15" w:rsidRPr="00C77A39">
        <w:rPr>
          <w:rFonts w:ascii="UD デジタル 教科書体 NK-R" w:eastAsia="UD デジタル 教科書体 NK-R" w:hAnsi="ＭＳ 明朝" w:hint="eastAsia"/>
          <w:b/>
          <w:sz w:val="24"/>
          <w:szCs w:val="24"/>
        </w:rPr>
        <w:t xml:space="preserve">　　</w:t>
      </w:r>
      <w:r w:rsidRPr="00C77A39">
        <w:rPr>
          <w:rFonts w:ascii="UD デジタル 教科書体 NK-R" w:eastAsia="UD デジタル 教科書体 NK-R" w:hAnsi="ＭＳ 明朝" w:hint="eastAsia"/>
          <w:b/>
          <w:sz w:val="24"/>
          <w:szCs w:val="24"/>
          <w:u w:val="single"/>
        </w:rPr>
        <w:t>②</w:t>
      </w:r>
      <w:r w:rsidR="00397B77" w:rsidRPr="00C77A39">
        <w:rPr>
          <w:rFonts w:ascii="UD デジタル 教科書体 NK-R" w:eastAsia="UD デジタル 教科書体 NK-R" w:hAnsi="ＭＳ 明朝" w:hint="eastAsia"/>
          <w:b/>
          <w:sz w:val="24"/>
          <w:szCs w:val="24"/>
          <w:u w:val="single"/>
        </w:rPr>
        <w:t>登録販売者の資質向上のあり方</w:t>
      </w:r>
    </w:p>
    <w:p w:rsidR="008306E4" w:rsidRPr="00DF4F15" w:rsidRDefault="00397B77" w:rsidP="003030D5">
      <w:pPr>
        <w:adjustRightInd w:val="0"/>
        <w:spacing w:line="-400" w:lineRule="auto"/>
        <w:ind w:firstLineChars="300" w:firstLine="72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等について、提言されている</w:t>
      </w:r>
      <w:r w:rsidR="00252A6C">
        <w:rPr>
          <w:rFonts w:ascii="UD デジタル 教科書体 NK-R" w:eastAsia="UD デジタル 教科書体 NK-R" w:hAnsi="ＭＳ 明朝" w:hint="eastAsia"/>
          <w:sz w:val="24"/>
          <w:szCs w:val="24"/>
        </w:rPr>
        <w:t>。</w:t>
      </w:r>
    </w:p>
    <w:p w:rsidR="00935731" w:rsidRDefault="00935731" w:rsidP="003030D5">
      <w:pPr>
        <w:adjustRightInd w:val="0"/>
        <w:spacing w:line="-400" w:lineRule="auto"/>
        <w:jc w:val="left"/>
        <w:rPr>
          <w:rFonts w:ascii="UD デジタル 教科書体 NK-R" w:eastAsia="UD デジタル 教科書体 NK-R" w:hAnsi="ＭＳ 明朝"/>
          <w:sz w:val="24"/>
          <w:szCs w:val="24"/>
        </w:rPr>
      </w:pPr>
    </w:p>
    <w:p w:rsidR="00670417" w:rsidRPr="00B74800" w:rsidRDefault="00B74800" w:rsidP="003030D5">
      <w:pPr>
        <w:adjustRightInd w:val="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b/>
          <w:sz w:val="32"/>
          <w:szCs w:val="32"/>
        </w:rPr>
        <w:t>【</w:t>
      </w:r>
      <w:r w:rsidR="00A551C4">
        <w:rPr>
          <w:rFonts w:ascii="UD デジタル 教科書体 NK-R" w:eastAsia="UD デジタル 教科書体 NK-R" w:hAnsi="ＭＳ 明朝" w:hint="eastAsia"/>
          <w:b/>
          <w:sz w:val="32"/>
          <w:szCs w:val="32"/>
        </w:rPr>
        <w:t>２．令和４年度の取組</w:t>
      </w:r>
      <w:r>
        <w:rPr>
          <w:rFonts w:ascii="UD デジタル 教科書体 NK-R" w:eastAsia="UD デジタル 教科書体 NK-R" w:hAnsi="ＭＳ 明朝" w:hint="eastAsia"/>
          <w:b/>
          <w:sz w:val="32"/>
          <w:szCs w:val="32"/>
        </w:rPr>
        <w:t>】</w:t>
      </w:r>
    </w:p>
    <w:p w:rsidR="00557AED" w:rsidRDefault="00A551C4" w:rsidP="00C034BA">
      <w:pPr>
        <w:adjustRightInd w:val="0"/>
        <w:spacing w:line="400" w:lineRule="exact"/>
        <w:ind w:firstLineChars="100" w:firstLine="24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令和４年度開催の部会において、各団体が現在実施されている取組及び医薬品の流通における</w:t>
      </w:r>
    </w:p>
    <w:p w:rsidR="00935731" w:rsidRDefault="00A551C4" w:rsidP="00C034BA">
      <w:pPr>
        <w:adjustRightInd w:val="0"/>
        <w:spacing w:line="4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各立場からの意見を伺った。</w:t>
      </w:r>
    </w:p>
    <w:p w:rsidR="001153AD" w:rsidRDefault="001153AD" w:rsidP="001153AD">
      <w:pPr>
        <w:adjustRightInd w:val="0"/>
        <w:spacing w:line="36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noProof/>
          <w:sz w:val="24"/>
          <w:szCs w:val="24"/>
        </w:rPr>
        <mc:AlternateContent>
          <mc:Choice Requires="wps">
            <w:drawing>
              <wp:anchor distT="0" distB="0" distL="114300" distR="114300" simplePos="0" relativeHeight="251661312" behindDoc="0" locked="0" layoutInCell="1" allowOverlap="1">
                <wp:simplePos x="0" y="0"/>
                <wp:positionH relativeFrom="margin">
                  <wp:posOffset>167531</wp:posOffset>
                </wp:positionH>
                <wp:positionV relativeFrom="paragraph">
                  <wp:posOffset>69850</wp:posOffset>
                </wp:positionV>
                <wp:extent cx="3232150" cy="388313"/>
                <wp:effectExtent l="0" t="0" r="6350" b="0"/>
                <wp:wrapNone/>
                <wp:docPr id="8" name="テキスト ボックス 8"/>
                <wp:cNvGraphicFramePr/>
                <a:graphic xmlns:a="http://schemas.openxmlformats.org/drawingml/2006/main">
                  <a:graphicData uri="http://schemas.microsoft.com/office/word/2010/wordprocessingShape">
                    <wps:wsp>
                      <wps:cNvSpPr txBox="1"/>
                      <wps:spPr>
                        <a:xfrm>
                          <a:off x="0" y="0"/>
                          <a:ext cx="3232150" cy="388313"/>
                        </a:xfrm>
                        <a:prstGeom prst="rect">
                          <a:avLst/>
                        </a:prstGeom>
                        <a:solidFill>
                          <a:schemeClr val="lt1"/>
                        </a:solidFill>
                        <a:ln w="19050">
                          <a:noFill/>
                        </a:ln>
                      </wps:spPr>
                      <wps:txbx>
                        <w:txbxContent>
                          <w:p w:rsidR="000A71A6" w:rsidRPr="007D0FA4" w:rsidRDefault="000A71A6" w:rsidP="00AB6FEA">
                            <w:pPr>
                              <w:spacing w:line="320" w:lineRule="exact"/>
                              <w:rPr>
                                <w:rFonts w:ascii="UD デジタル 教科書体 NK-R" w:eastAsia="UD デジタル 教科書体 NK-R"/>
                                <w:b/>
                                <w:sz w:val="26"/>
                                <w:szCs w:val="26"/>
                              </w:rPr>
                            </w:pPr>
                            <w:r w:rsidRPr="007D0FA4">
                              <w:rPr>
                                <w:rFonts w:ascii="UD デジタル 教科書体 NK-R" w:eastAsia="UD デジタル 教科書体 NK-R" w:hint="eastAsia"/>
                                <w:b/>
                                <w:sz w:val="26"/>
                                <w:szCs w:val="26"/>
                              </w:rPr>
                              <w:t>（１）大阪府薬剤師会の主な取組</w:t>
                            </w:r>
                            <w:r w:rsidR="007F00B8">
                              <w:rPr>
                                <w:rFonts w:ascii="UD デジタル 教科書体 NK-R" w:eastAsia="UD デジタル 教科書体 NK-R" w:hint="eastAsia"/>
                                <w:b/>
                                <w:sz w:val="26"/>
                                <w:szCs w:val="26"/>
                              </w:rPr>
                              <w:t>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7" type="#_x0000_t202" style="position:absolute;margin-left:13.2pt;margin-top:5.5pt;width:254.5pt;height:30.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" fillcolor="white [3201]" stroked="f" strokeweight="1.5pt">
                <v:textbox>
                  <w:txbxContent>
                    <w:p w:rsidR="000A71A6" w:rsidRPr="007D0FA4" w:rsidRDefault="000A71A6" w:rsidP="00AB6FEA">
                      <w:pPr>
                        <w:spacing w:line="320" w:lineRule="exact"/>
                        <w:rPr>
                          <w:rFonts w:ascii="UD デジタル 教科書体 NK-R" w:eastAsia="UD デジタル 教科書体 NK-R"/>
                          <w:b/>
                          <w:sz w:val="26"/>
                          <w:szCs w:val="26"/>
                        </w:rPr>
                      </w:pPr>
                      <w:r w:rsidRPr="007D0FA4">
                        <w:rPr>
                          <w:rFonts w:ascii="UD デジタル 教科書体 NK-R" w:eastAsia="UD デジタル 教科書体 NK-R" w:hint="eastAsia"/>
                          <w:b/>
                          <w:sz w:val="26"/>
                          <w:szCs w:val="26"/>
                        </w:rPr>
                        <w:t>（１）大阪府薬剤師会の主な取組</w:t>
                      </w:r>
                      <w:r w:rsidR="007F00B8">
                        <w:rPr>
                          <w:rFonts w:ascii="UD デジタル 教科書体 NK-R" w:eastAsia="UD デジタル 教科書体 NK-R" w:hint="eastAsia"/>
                          <w:b/>
                          <w:sz w:val="26"/>
                          <w:szCs w:val="26"/>
                        </w:rPr>
                        <w:t>について</w:t>
                      </w:r>
                    </w:p>
                  </w:txbxContent>
                </v:textbox>
                <w10:wrap anchorx="margin"/>
              </v:shape>
            </w:pict>
          </mc:Fallback>
        </mc:AlternateContent>
      </w:r>
    </w:p>
    <w:p w:rsidR="001153AD" w:rsidRDefault="001153AD" w:rsidP="001153AD">
      <w:pPr>
        <w:adjustRightInd w:val="0"/>
        <w:spacing w:line="36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83951</wp:posOffset>
                </wp:positionH>
                <wp:positionV relativeFrom="paragraph">
                  <wp:posOffset>51479</wp:posOffset>
                </wp:positionV>
                <wp:extent cx="6497123" cy="2349062"/>
                <wp:effectExtent l="0" t="0" r="18415" b="13335"/>
                <wp:wrapNone/>
                <wp:docPr id="7" name="角丸四角形 7"/>
                <wp:cNvGraphicFramePr/>
                <a:graphic xmlns:a="http://schemas.openxmlformats.org/drawingml/2006/main">
                  <a:graphicData uri="http://schemas.microsoft.com/office/word/2010/wordprocessingShape">
                    <wps:wsp>
                      <wps:cNvSpPr/>
                      <wps:spPr>
                        <a:xfrm>
                          <a:off x="0" y="0"/>
                          <a:ext cx="6497123" cy="2349062"/>
                        </a:xfrm>
                        <a:prstGeom prst="roundRect">
                          <a:avLst>
                            <a:gd name="adj" fmla="val 800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18A459" id="角丸四角形 7" o:spid="_x0000_s1026" style="position:absolute;left:0;text-align:left;margin-left:6.6pt;margin-top:4.05pt;width:511.6pt;height:18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2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" filled="f" strokecolor="black [3213]" strokeweight="2pt"/>
            </w:pict>
          </mc:Fallback>
        </mc:AlternateContent>
      </w:r>
    </w:p>
    <w:p w:rsidR="00342E4E" w:rsidRDefault="009058D9" w:rsidP="001153AD">
      <w:pPr>
        <w:adjustRightInd w:val="0"/>
        <w:spacing w:line="400" w:lineRule="exact"/>
        <w:jc w:val="left"/>
        <w:rPr>
          <w:rFonts w:ascii="UD デジタル 教科書体 NK-R" w:eastAsia="UD デジタル 教科書体 NK-R" w:hAnsi="ＭＳ 明朝"/>
          <w:b/>
          <w:sz w:val="24"/>
          <w:szCs w:val="24"/>
          <w:u w:val="single"/>
        </w:rPr>
      </w:pPr>
      <w:r>
        <w:rPr>
          <w:rFonts w:ascii="UD デジタル 教科書体 NK-R" w:eastAsia="UD デジタル 教科書体 NK-R" w:hAnsi="ＭＳ 明朝" w:hint="eastAsia"/>
          <w:sz w:val="24"/>
          <w:szCs w:val="24"/>
        </w:rPr>
        <w:t xml:space="preserve">　</w:t>
      </w:r>
      <w:r w:rsidR="008E1ED3">
        <w:rPr>
          <w:rFonts w:ascii="UD デジタル 教科書体 NK-R" w:eastAsia="UD デジタル 教科書体 NK-R" w:hAnsi="ＭＳ 明朝" w:hint="eastAsia"/>
          <w:sz w:val="24"/>
          <w:szCs w:val="24"/>
        </w:rPr>
        <w:t xml:space="preserve">　</w:t>
      </w:r>
      <w:r w:rsidR="00C77A39">
        <w:rPr>
          <w:rFonts w:ascii="UD デジタル 教科書体 NK-R" w:eastAsia="UD デジタル 教科書体 NK-R" w:hAnsi="ＭＳ 明朝" w:hint="eastAsia"/>
          <w:sz w:val="24"/>
          <w:szCs w:val="24"/>
        </w:rPr>
        <w:t xml:space="preserve">　</w:t>
      </w:r>
      <w:r w:rsidR="000A76ED">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〇</w:t>
      </w:r>
      <w:r w:rsidR="00342E4E" w:rsidRPr="001153AD">
        <w:rPr>
          <w:rFonts w:ascii="UD デジタル 教科書体 NK-R" w:eastAsia="UD デジタル 教科書体 NK-R" w:hAnsi="ＭＳ 明朝" w:hint="eastAsia"/>
          <w:b/>
          <w:sz w:val="28"/>
          <w:szCs w:val="28"/>
          <w:u w:val="single"/>
        </w:rPr>
        <w:t>患者のための薬局ビジョン構築</w:t>
      </w:r>
      <w:r w:rsidR="00342E4E">
        <w:rPr>
          <w:rFonts w:ascii="UD デジタル 教科書体 NK-R" w:eastAsia="UD デジタル 教科書体 NK-R" w:hAnsi="ＭＳ 明朝" w:hint="eastAsia"/>
          <w:sz w:val="24"/>
          <w:szCs w:val="24"/>
        </w:rPr>
        <w:t>に向けた取組</w:t>
      </w:r>
      <w:r w:rsidR="00342E4E" w:rsidRPr="00342E4E">
        <w:rPr>
          <w:rFonts w:ascii="UD デジタル 教科書体 NK-R" w:eastAsia="UD デジタル 教科書体 NK-R" w:hAnsi="ＭＳ 明朝" w:hint="eastAsia"/>
          <w:sz w:val="24"/>
          <w:szCs w:val="24"/>
        </w:rPr>
        <w:t>（</w:t>
      </w:r>
      <w:r w:rsidRPr="00342E4E">
        <w:rPr>
          <w:rFonts w:ascii="UD デジタル 教科書体 NK-R" w:eastAsia="UD デジタル 教科書体 NK-R" w:hAnsi="ＭＳ 明朝" w:hint="eastAsia"/>
          <w:sz w:val="24"/>
          <w:szCs w:val="24"/>
        </w:rPr>
        <w:t>対人業務の充実</w:t>
      </w:r>
      <w:r w:rsidR="00342E4E" w:rsidRPr="001153AD">
        <w:rPr>
          <w:rFonts w:ascii="UD デジタル 教科書体 NK-R" w:eastAsia="UD デジタル 教科書体 NK-R" w:hAnsi="ＭＳ 明朝" w:hint="eastAsia"/>
          <w:sz w:val="24"/>
          <w:szCs w:val="24"/>
        </w:rPr>
        <w:t>）</w:t>
      </w:r>
    </w:p>
    <w:p w:rsidR="002439F6" w:rsidRDefault="00994448" w:rsidP="002439F6">
      <w:pPr>
        <w:adjustRightInd w:val="0"/>
        <w:spacing w:line="400" w:lineRule="exact"/>
        <w:ind w:firstLineChars="300" w:firstLine="72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w:t>
      </w:r>
      <w:r w:rsidR="00763A82">
        <w:rPr>
          <w:rFonts w:ascii="UD デジタル 教科書体 NK-R" w:eastAsia="UD デジタル 教科書体 NK-R" w:hAnsi="ＭＳ 明朝" w:hint="eastAsia"/>
          <w:sz w:val="24"/>
          <w:szCs w:val="24"/>
        </w:rPr>
        <w:t>かかりつけ薬剤師・薬局機能の向上</w:t>
      </w:r>
      <w:r w:rsidR="009058D9" w:rsidRPr="00342E4E">
        <w:rPr>
          <w:rFonts w:ascii="UD デジタル 教科書体 NK-R" w:eastAsia="UD デジタル 教科書体 NK-R" w:hAnsi="ＭＳ 明朝" w:hint="eastAsia"/>
          <w:sz w:val="24"/>
          <w:szCs w:val="24"/>
        </w:rPr>
        <w:t>（</w:t>
      </w:r>
      <w:r w:rsidR="00F41629">
        <w:rPr>
          <w:rFonts w:ascii="UD デジタル 教科書体 NK-R" w:eastAsia="UD デジタル 教科書体 NK-R" w:hAnsi="ＭＳ 明朝" w:hint="eastAsia"/>
          <w:sz w:val="24"/>
          <w:szCs w:val="24"/>
        </w:rPr>
        <w:t>服薬中の</w:t>
      </w:r>
      <w:r w:rsidR="00763A82">
        <w:rPr>
          <w:rFonts w:ascii="UD デジタル 教科書体 NK-R" w:eastAsia="UD デジタル 教科書体 NK-R" w:hAnsi="ＭＳ 明朝" w:hint="eastAsia"/>
          <w:sz w:val="24"/>
          <w:szCs w:val="24"/>
        </w:rPr>
        <w:t>薬剤の</w:t>
      </w:r>
      <w:r w:rsidR="00F41629">
        <w:rPr>
          <w:rFonts w:ascii="UD デジタル 教科書体 NK-R" w:eastAsia="UD デジタル 教科書体 NK-R" w:hAnsi="ＭＳ 明朝" w:hint="eastAsia"/>
          <w:sz w:val="24"/>
          <w:szCs w:val="24"/>
        </w:rPr>
        <w:t>フォローアップ、</w:t>
      </w:r>
      <w:r w:rsidR="00763A82">
        <w:rPr>
          <w:rFonts w:ascii="UD デジタル 教科書体 NK-R" w:eastAsia="UD デジタル 教科書体 NK-R" w:hAnsi="ＭＳ 明朝" w:hint="eastAsia"/>
          <w:sz w:val="24"/>
          <w:szCs w:val="24"/>
        </w:rPr>
        <w:t>地域連携薬局</w:t>
      </w:r>
      <w:r w:rsidR="00A36E6A">
        <w:rPr>
          <w:rFonts w:ascii="UD デジタル 教科書体 NK-R" w:eastAsia="UD デジタル 教科書体 NK-R" w:hAnsi="ＭＳ 明朝" w:hint="eastAsia"/>
          <w:sz w:val="24"/>
          <w:szCs w:val="24"/>
        </w:rPr>
        <w:t>・</w:t>
      </w:r>
    </w:p>
    <w:p w:rsidR="00670417" w:rsidRDefault="00763A82" w:rsidP="002439F6">
      <w:pPr>
        <w:adjustRightInd w:val="0"/>
        <w:spacing w:line="400" w:lineRule="exact"/>
        <w:ind w:firstLineChars="350" w:firstLine="84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専門医療機関連携薬局</w:t>
      </w:r>
      <w:r w:rsidRPr="00744FDB">
        <w:rPr>
          <w:rFonts w:ascii="UD デジタル 教科書体 NK-R" w:eastAsia="UD デジタル 教科書体 NK-R" w:hAnsi="ＭＳ 明朝" w:hint="eastAsia"/>
          <w:color w:val="000000" w:themeColor="text1"/>
          <w:sz w:val="24"/>
          <w:szCs w:val="24"/>
        </w:rPr>
        <w:t>の認定</w:t>
      </w:r>
      <w:r w:rsidR="002A63F8" w:rsidRPr="00744FDB">
        <w:rPr>
          <w:rFonts w:ascii="UD デジタル 教科書体 NK-R" w:eastAsia="UD デジタル 教科書体 NK-R" w:hAnsi="ＭＳ 明朝" w:hint="eastAsia"/>
          <w:color w:val="000000" w:themeColor="text1"/>
          <w:sz w:val="24"/>
          <w:szCs w:val="24"/>
        </w:rPr>
        <w:t>に向けた取組</w:t>
      </w:r>
      <w:r w:rsidRPr="00744FDB">
        <w:rPr>
          <w:rFonts w:ascii="UD デジタル 教科書体 NK-R" w:eastAsia="UD デジタル 教科書体 NK-R" w:hAnsi="ＭＳ 明朝" w:hint="eastAsia"/>
          <w:color w:val="000000" w:themeColor="text1"/>
          <w:sz w:val="24"/>
          <w:szCs w:val="24"/>
        </w:rPr>
        <w:t>、</w:t>
      </w:r>
      <w:r w:rsidR="009058D9" w:rsidRPr="00744FDB">
        <w:rPr>
          <w:rFonts w:ascii="UD デジタル 教科書体 NK-R" w:eastAsia="UD デジタル 教科書体 NK-R" w:hAnsi="ＭＳ 明朝" w:hint="eastAsia"/>
          <w:color w:val="000000" w:themeColor="text1"/>
          <w:sz w:val="24"/>
          <w:szCs w:val="24"/>
        </w:rPr>
        <w:t>患者さん</w:t>
      </w:r>
      <w:r w:rsidR="00F41629" w:rsidRPr="00744FDB">
        <w:rPr>
          <w:rFonts w:ascii="UD デジタル 教科書体 NK-R" w:eastAsia="UD デジタル 教科書体 NK-R" w:hAnsi="ＭＳ 明朝" w:hint="eastAsia"/>
          <w:color w:val="000000" w:themeColor="text1"/>
          <w:sz w:val="24"/>
          <w:szCs w:val="24"/>
        </w:rPr>
        <w:t>を多</w:t>
      </w:r>
      <w:r w:rsidR="00F41629" w:rsidRPr="002439F6">
        <w:rPr>
          <w:rFonts w:ascii="UD デジタル 教科書体 NK-R" w:eastAsia="UD デジタル 教科書体 NK-R" w:hAnsi="ＭＳ 明朝" w:hint="eastAsia"/>
          <w:sz w:val="24"/>
          <w:szCs w:val="24"/>
        </w:rPr>
        <w:t>職種に繋ぐ</w:t>
      </w:r>
      <w:r w:rsidR="009058D9" w:rsidRPr="002439F6">
        <w:rPr>
          <w:rFonts w:ascii="UD デジタル 教科書体 NK-R" w:eastAsia="UD デジタル 教科書体 NK-R" w:hAnsi="ＭＳ 明朝" w:hint="eastAsia"/>
          <w:sz w:val="24"/>
          <w:szCs w:val="24"/>
        </w:rPr>
        <w:t>サポート</w:t>
      </w:r>
      <w:r w:rsidR="0008469E" w:rsidRPr="002439F6">
        <w:rPr>
          <w:rFonts w:ascii="UD デジタル 教科書体 NK-R" w:eastAsia="UD デジタル 教科書体 NK-R" w:hAnsi="ＭＳ 明朝" w:hint="eastAsia"/>
          <w:sz w:val="24"/>
          <w:szCs w:val="24"/>
        </w:rPr>
        <w:t>研修</w:t>
      </w:r>
      <w:r w:rsidR="009058D9" w:rsidRPr="002439F6">
        <w:rPr>
          <w:rFonts w:ascii="UD デジタル 教科書体 NK-R" w:eastAsia="UD デジタル 教科書体 NK-R" w:hAnsi="ＭＳ 明朝" w:hint="eastAsia"/>
          <w:sz w:val="24"/>
          <w:szCs w:val="24"/>
        </w:rPr>
        <w:t>等</w:t>
      </w:r>
      <w:r w:rsidR="009058D9">
        <w:rPr>
          <w:rFonts w:ascii="UD デジタル 教科書体 NK-R" w:eastAsia="UD デジタル 教科書体 NK-R" w:hAnsi="ＭＳ 明朝" w:hint="eastAsia"/>
          <w:sz w:val="24"/>
          <w:szCs w:val="24"/>
        </w:rPr>
        <w:t>）</w:t>
      </w:r>
    </w:p>
    <w:p w:rsidR="00763A82" w:rsidRDefault="00F41629">
      <w:pPr>
        <w:adjustRightInd w:val="0"/>
        <w:spacing w:line="4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w:t>
      </w:r>
      <w:r w:rsidR="008E1ED3">
        <w:rPr>
          <w:rFonts w:ascii="UD デジタル 教科書体 NK-R" w:eastAsia="UD デジタル 教科書体 NK-R" w:hAnsi="ＭＳ 明朝" w:hint="eastAsia"/>
          <w:sz w:val="24"/>
          <w:szCs w:val="24"/>
        </w:rPr>
        <w:t xml:space="preserve">　</w:t>
      </w:r>
      <w:r w:rsidR="00C77A39">
        <w:rPr>
          <w:rFonts w:ascii="UD デジタル 教科書体 NK-R" w:eastAsia="UD デジタル 教科書体 NK-R" w:hAnsi="ＭＳ 明朝" w:hint="eastAsia"/>
          <w:sz w:val="24"/>
          <w:szCs w:val="24"/>
        </w:rPr>
        <w:t xml:space="preserve">　</w:t>
      </w:r>
      <w:r w:rsidR="000A76ED">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〇</w:t>
      </w:r>
      <w:r w:rsidR="00763A82" w:rsidRPr="001153AD">
        <w:rPr>
          <w:rFonts w:ascii="UD デジタル 教科書体 NK-R" w:eastAsia="UD デジタル 教科書体 NK-R" w:hAnsi="ＭＳ 明朝" w:hint="eastAsia"/>
          <w:b/>
          <w:sz w:val="28"/>
          <w:szCs w:val="28"/>
          <w:u w:val="single"/>
        </w:rPr>
        <w:t>医薬品提供体制整備</w:t>
      </w:r>
      <w:r w:rsidR="00763A82">
        <w:rPr>
          <w:rFonts w:ascii="UD デジタル 教科書体 NK-R" w:eastAsia="UD デジタル 教科書体 NK-R" w:hAnsi="ＭＳ 明朝" w:hint="eastAsia"/>
          <w:sz w:val="24"/>
          <w:szCs w:val="24"/>
        </w:rPr>
        <w:t>のための取組（対物業務の充実）</w:t>
      </w:r>
    </w:p>
    <w:p w:rsidR="000A76ED" w:rsidRDefault="00763A82" w:rsidP="000A76ED">
      <w:pPr>
        <w:adjustRightInd w:val="0"/>
        <w:spacing w:line="400" w:lineRule="exact"/>
        <w:ind w:firstLineChars="300" w:firstLine="72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・地域に必要な医薬品の円滑な供給（</w:t>
      </w:r>
      <w:r w:rsidR="00A5476B">
        <w:rPr>
          <w:rFonts w:ascii="UD デジタル 教科書体 NK-R" w:eastAsia="UD デジタル 教科書体 NK-R" w:hAnsi="ＭＳ 明朝" w:hint="eastAsia"/>
          <w:sz w:val="24"/>
          <w:szCs w:val="24"/>
        </w:rPr>
        <w:t>医薬品</w:t>
      </w:r>
      <w:r>
        <w:rPr>
          <w:rFonts w:ascii="UD デジタル 教科書体 NK-R" w:eastAsia="UD デジタル 教科書体 NK-R" w:hAnsi="ＭＳ 明朝" w:hint="eastAsia"/>
          <w:sz w:val="24"/>
          <w:szCs w:val="24"/>
        </w:rPr>
        <w:t>備蓄ネットワークの整備、無菌調剤への対応等）</w:t>
      </w:r>
    </w:p>
    <w:p w:rsidR="00763A82" w:rsidRDefault="00763A82" w:rsidP="000A76ED">
      <w:pPr>
        <w:adjustRightInd w:val="0"/>
        <w:spacing w:line="400" w:lineRule="exact"/>
        <w:ind w:firstLineChars="300" w:firstLine="72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・災害時、新興感染症等の感染拡大時における医薬品提供体制維持</w:t>
      </w:r>
    </w:p>
    <w:p w:rsidR="00F41629" w:rsidRDefault="00F41629">
      <w:pPr>
        <w:adjustRightInd w:val="0"/>
        <w:spacing w:line="4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w:t>
      </w:r>
      <w:r w:rsidR="008E1ED3">
        <w:rPr>
          <w:rFonts w:ascii="UD デジタル 教科書体 NK-R" w:eastAsia="UD デジタル 教科書体 NK-R" w:hAnsi="ＭＳ 明朝" w:hint="eastAsia"/>
          <w:sz w:val="24"/>
          <w:szCs w:val="24"/>
        </w:rPr>
        <w:t xml:space="preserve">　</w:t>
      </w:r>
      <w:r w:rsidR="00C77A39">
        <w:rPr>
          <w:rFonts w:ascii="UD デジタル 教科書体 NK-R" w:eastAsia="UD デジタル 教科書体 NK-R" w:hAnsi="ＭＳ 明朝" w:hint="eastAsia"/>
          <w:sz w:val="24"/>
          <w:szCs w:val="24"/>
        </w:rPr>
        <w:t xml:space="preserve">　</w:t>
      </w:r>
      <w:r w:rsidR="000A76ED">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〇</w:t>
      </w:r>
      <w:r w:rsidR="00763A82" w:rsidRPr="001153AD">
        <w:rPr>
          <w:rFonts w:ascii="UD デジタル 教科書体 NK-R" w:eastAsia="UD デジタル 教科書体 NK-R" w:hAnsi="ＭＳ 明朝" w:hint="eastAsia"/>
          <w:b/>
          <w:sz w:val="28"/>
          <w:szCs w:val="28"/>
          <w:u w:val="single"/>
        </w:rPr>
        <w:t>薬局</w:t>
      </w:r>
      <w:r w:rsidR="00763A82" w:rsidRPr="001153AD">
        <w:rPr>
          <w:rFonts w:ascii="UD デジタル 教科書体 NK-R" w:eastAsia="UD デジタル 教科書体 NK-R" w:hAnsi="ＭＳ 明朝"/>
          <w:b/>
          <w:sz w:val="28"/>
          <w:szCs w:val="28"/>
          <w:u w:val="single"/>
        </w:rPr>
        <w:t>DX、データヘルスプランへの対応</w:t>
      </w:r>
    </w:p>
    <w:p w:rsidR="001153AD" w:rsidRDefault="00F41629" w:rsidP="001153AD">
      <w:pPr>
        <w:adjustRightInd w:val="0"/>
        <w:spacing w:line="4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w:t>
      </w:r>
      <w:r w:rsidR="008E1ED3">
        <w:rPr>
          <w:rFonts w:ascii="UD デジタル 教科書体 NK-R" w:eastAsia="UD デジタル 教科書体 NK-R" w:hAnsi="ＭＳ 明朝" w:hint="eastAsia"/>
          <w:sz w:val="24"/>
          <w:szCs w:val="24"/>
        </w:rPr>
        <w:t xml:space="preserve">　</w:t>
      </w:r>
      <w:r w:rsidR="00C77A39">
        <w:rPr>
          <w:rFonts w:ascii="UD デジタル 教科書体 NK-R" w:eastAsia="UD デジタル 教科書体 NK-R" w:hAnsi="ＭＳ 明朝" w:hint="eastAsia"/>
          <w:sz w:val="24"/>
          <w:szCs w:val="24"/>
        </w:rPr>
        <w:t xml:space="preserve">　</w:t>
      </w:r>
      <w:r w:rsidR="000A76ED">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〇</w:t>
      </w:r>
      <w:r w:rsidR="008E1ED3" w:rsidRPr="001153AD">
        <w:rPr>
          <w:rFonts w:ascii="UD デジタル 教科書体 NK-R" w:eastAsia="UD デジタル 教科書体 NK-R" w:hAnsi="ＭＳ 明朝" w:hint="eastAsia"/>
          <w:b/>
          <w:sz w:val="28"/>
          <w:szCs w:val="28"/>
          <w:u w:val="single"/>
        </w:rPr>
        <w:t>薬局薬剤師による</w:t>
      </w:r>
      <w:r w:rsidRPr="001153AD">
        <w:rPr>
          <w:rFonts w:ascii="UD デジタル 教科書体 NK-R" w:eastAsia="UD デジタル 教科書体 NK-R" w:hAnsi="ＭＳ 明朝" w:hint="eastAsia"/>
          <w:b/>
          <w:sz w:val="28"/>
          <w:szCs w:val="28"/>
          <w:u w:val="single"/>
        </w:rPr>
        <w:t>学術研究の発表</w:t>
      </w:r>
    </w:p>
    <w:p w:rsidR="001153AD" w:rsidRDefault="001153AD" w:rsidP="001153AD">
      <w:pPr>
        <w:adjustRightInd w:val="0"/>
        <w:spacing w:line="400" w:lineRule="exact"/>
        <w:jc w:val="left"/>
        <w:rPr>
          <w:rFonts w:ascii="UD デジタル 教科書体 NK-R" w:eastAsia="UD デジタル 教科書体 NK-R" w:hAnsi="ＭＳ 明朝"/>
          <w:sz w:val="24"/>
          <w:szCs w:val="24"/>
        </w:rPr>
      </w:pPr>
    </w:p>
    <w:p w:rsidR="002C12A4" w:rsidRDefault="00301BB0" w:rsidP="001153AD">
      <w:pPr>
        <w:adjustRightInd w:val="0"/>
        <w:spacing w:line="4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noProof/>
          <w:sz w:val="24"/>
          <w:szCs w:val="24"/>
        </w:rPr>
        <mc:AlternateContent>
          <mc:Choice Requires="wps">
            <w:drawing>
              <wp:anchor distT="0" distB="0" distL="114300" distR="114300" simplePos="0" relativeHeight="251665408" behindDoc="0" locked="0" layoutInCell="1" allowOverlap="1" wp14:anchorId="30CF5063" wp14:editId="1C4BBA7D">
                <wp:simplePos x="0" y="0"/>
                <wp:positionH relativeFrom="margin">
                  <wp:posOffset>167749</wp:posOffset>
                </wp:positionH>
                <wp:positionV relativeFrom="paragraph">
                  <wp:posOffset>89535</wp:posOffset>
                </wp:positionV>
                <wp:extent cx="4167505" cy="283210"/>
                <wp:effectExtent l="0" t="0" r="4445" b="2540"/>
                <wp:wrapNone/>
                <wp:docPr id="9" name="テキスト ボックス 9"/>
                <wp:cNvGraphicFramePr/>
                <a:graphic xmlns:a="http://schemas.openxmlformats.org/drawingml/2006/main">
                  <a:graphicData uri="http://schemas.microsoft.com/office/word/2010/wordprocessingShape">
                    <wps:wsp>
                      <wps:cNvSpPr txBox="1"/>
                      <wps:spPr>
                        <a:xfrm>
                          <a:off x="0" y="0"/>
                          <a:ext cx="4167505" cy="283210"/>
                        </a:xfrm>
                        <a:prstGeom prst="rect">
                          <a:avLst/>
                        </a:prstGeom>
                        <a:solidFill>
                          <a:schemeClr val="bg1"/>
                        </a:solidFill>
                        <a:ln w="19050">
                          <a:noFill/>
                        </a:ln>
                      </wps:spPr>
                      <wps:txbx>
                        <w:txbxContent>
                          <w:p w:rsidR="00925DBA" w:rsidRPr="007D0FA4" w:rsidRDefault="00925DBA" w:rsidP="001006E1">
                            <w:pPr>
                              <w:spacing w:line="300" w:lineRule="exact"/>
                              <w:rPr>
                                <w:rFonts w:ascii="UD デジタル 教科書体 NK-R" w:eastAsia="UD デジタル 教科書体 NK-R"/>
                                <w:b/>
                                <w:sz w:val="26"/>
                                <w:szCs w:val="26"/>
                              </w:rPr>
                            </w:pPr>
                            <w:r w:rsidRPr="007D0FA4">
                              <w:rPr>
                                <w:rFonts w:ascii="UD デジタル 教科書体 NK-R" w:eastAsia="UD デジタル 教科書体 NK-R" w:hint="eastAsia"/>
                                <w:b/>
                                <w:sz w:val="26"/>
                                <w:szCs w:val="26"/>
                              </w:rPr>
                              <w:t>（2）大阪府</w:t>
                            </w:r>
                            <w:r w:rsidRPr="007D0FA4">
                              <w:rPr>
                                <w:rFonts w:ascii="UD デジタル 教科書体 NK-R" w:eastAsia="UD デジタル 教科書体 NK-R"/>
                                <w:b/>
                                <w:sz w:val="26"/>
                                <w:szCs w:val="26"/>
                              </w:rPr>
                              <w:t>医薬品</w:t>
                            </w:r>
                            <w:r w:rsidRPr="007D0FA4">
                              <w:rPr>
                                <w:rFonts w:ascii="UD デジタル 教科書体 NK-R" w:eastAsia="UD デジタル 教科書体 NK-R" w:hint="eastAsia"/>
                                <w:b/>
                                <w:sz w:val="26"/>
                                <w:szCs w:val="26"/>
                              </w:rPr>
                              <w:t>登録販売者</w:t>
                            </w:r>
                            <w:r w:rsidRPr="007D0FA4">
                              <w:rPr>
                                <w:rFonts w:ascii="UD デジタル 教科書体 NK-R" w:eastAsia="UD デジタル 教科書体 NK-R"/>
                                <w:b/>
                                <w:sz w:val="26"/>
                                <w:szCs w:val="26"/>
                              </w:rPr>
                              <w:t>協会</w:t>
                            </w:r>
                            <w:r w:rsidRPr="007D0FA4">
                              <w:rPr>
                                <w:rFonts w:ascii="UD デジタル 教科書体 NK-R" w:eastAsia="UD デジタル 教科書体 NK-R" w:hint="eastAsia"/>
                                <w:b/>
                                <w:sz w:val="26"/>
                                <w:szCs w:val="26"/>
                              </w:rPr>
                              <w:t>の主な取組</w:t>
                            </w:r>
                            <w:r w:rsidR="007F00B8">
                              <w:rPr>
                                <w:rFonts w:ascii="UD デジタル 教科書体 NK-R" w:eastAsia="UD デジタル 教科書体 NK-R" w:hint="eastAsia"/>
                                <w:b/>
                                <w:sz w:val="26"/>
                                <w:szCs w:val="26"/>
                              </w:rPr>
                              <w:t>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F5063" id="テキスト ボックス 9" o:spid="_x0000_s1028" type="#_x0000_t202" style="position:absolute;margin-left:13.2pt;margin-top:7.05pt;width:328.15pt;height:22.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" fillcolor="white [3212]" stroked="f" strokeweight="1.5pt">
                <v:textbox>
                  <w:txbxContent>
                    <w:p w:rsidR="00925DBA" w:rsidRPr="007D0FA4" w:rsidRDefault="00925DBA" w:rsidP="001006E1">
                      <w:pPr>
                        <w:spacing w:line="300" w:lineRule="exact"/>
                        <w:rPr>
                          <w:rFonts w:ascii="UD デジタル 教科書体 NK-R" w:eastAsia="UD デジタル 教科書体 NK-R"/>
                          <w:b/>
                          <w:sz w:val="26"/>
                          <w:szCs w:val="26"/>
                        </w:rPr>
                      </w:pPr>
                      <w:r w:rsidRPr="007D0FA4">
                        <w:rPr>
                          <w:rFonts w:ascii="UD デジタル 教科書体 NK-R" w:eastAsia="UD デジタル 教科書体 NK-R" w:hint="eastAsia"/>
                          <w:b/>
                          <w:sz w:val="26"/>
                          <w:szCs w:val="26"/>
                        </w:rPr>
                        <w:t>（2）大阪府</w:t>
                      </w:r>
                      <w:r w:rsidRPr="007D0FA4">
                        <w:rPr>
                          <w:rFonts w:ascii="UD デジタル 教科書体 NK-R" w:eastAsia="UD デジタル 教科書体 NK-R"/>
                          <w:b/>
                          <w:sz w:val="26"/>
                          <w:szCs w:val="26"/>
                        </w:rPr>
                        <w:t>医薬品</w:t>
                      </w:r>
                      <w:r w:rsidRPr="007D0FA4">
                        <w:rPr>
                          <w:rFonts w:ascii="UD デジタル 教科書体 NK-R" w:eastAsia="UD デジタル 教科書体 NK-R" w:hint="eastAsia"/>
                          <w:b/>
                          <w:sz w:val="26"/>
                          <w:szCs w:val="26"/>
                        </w:rPr>
                        <w:t>登録販売者</w:t>
                      </w:r>
                      <w:r w:rsidRPr="007D0FA4">
                        <w:rPr>
                          <w:rFonts w:ascii="UD デジタル 教科書体 NK-R" w:eastAsia="UD デジタル 教科書体 NK-R"/>
                          <w:b/>
                          <w:sz w:val="26"/>
                          <w:szCs w:val="26"/>
                        </w:rPr>
                        <w:t>協会</w:t>
                      </w:r>
                      <w:r w:rsidRPr="007D0FA4">
                        <w:rPr>
                          <w:rFonts w:ascii="UD デジタル 教科書体 NK-R" w:eastAsia="UD デジタル 教科書体 NK-R" w:hint="eastAsia"/>
                          <w:b/>
                          <w:sz w:val="26"/>
                          <w:szCs w:val="26"/>
                        </w:rPr>
                        <w:t>の主な取組</w:t>
                      </w:r>
                      <w:r w:rsidR="007F00B8">
                        <w:rPr>
                          <w:rFonts w:ascii="UD デジタル 教科書体 NK-R" w:eastAsia="UD デジタル 教科書体 NK-R" w:hint="eastAsia"/>
                          <w:b/>
                          <w:sz w:val="26"/>
                          <w:szCs w:val="26"/>
                        </w:rPr>
                        <w:t>について</w:t>
                      </w:r>
                    </w:p>
                  </w:txbxContent>
                </v:textbox>
                <w10:wrap anchorx="margin"/>
              </v:shape>
            </w:pict>
          </mc:Fallback>
        </mc:AlternateContent>
      </w:r>
    </w:p>
    <w:p w:rsidR="001153AD" w:rsidRDefault="001006E1" w:rsidP="00301BB0">
      <w:pPr>
        <w:adjustRightInd w:val="0"/>
        <w:spacing w:line="32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noProof/>
          <w:sz w:val="24"/>
          <w:szCs w:val="24"/>
        </w:rPr>
        <mc:AlternateContent>
          <mc:Choice Requires="wps">
            <w:drawing>
              <wp:anchor distT="0" distB="0" distL="114300" distR="114300" simplePos="0" relativeHeight="251664384" behindDoc="0" locked="0" layoutInCell="1" allowOverlap="1">
                <wp:simplePos x="0" y="0"/>
                <wp:positionH relativeFrom="column">
                  <wp:posOffset>76879</wp:posOffset>
                </wp:positionH>
                <wp:positionV relativeFrom="paragraph">
                  <wp:posOffset>25269</wp:posOffset>
                </wp:positionV>
                <wp:extent cx="6506758" cy="1324303"/>
                <wp:effectExtent l="0" t="0" r="27940" b="28575"/>
                <wp:wrapNone/>
                <wp:docPr id="10" name="角丸四角形 10"/>
                <wp:cNvGraphicFramePr/>
                <a:graphic xmlns:a="http://schemas.openxmlformats.org/drawingml/2006/main">
                  <a:graphicData uri="http://schemas.microsoft.com/office/word/2010/wordprocessingShape">
                    <wps:wsp>
                      <wps:cNvSpPr/>
                      <wps:spPr>
                        <a:xfrm>
                          <a:off x="0" y="0"/>
                          <a:ext cx="6506758" cy="1324303"/>
                        </a:xfrm>
                        <a:prstGeom prst="roundRect">
                          <a:avLst>
                            <a:gd name="adj" fmla="val 911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574A88" id="角丸四角形 10" o:spid="_x0000_s1026" style="position:absolute;left:0;text-align:left;margin-left:6.05pt;margin-top:2pt;width:512.35pt;height:10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9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" filled="f" strokecolor="black [3213]" strokeweight="2pt"/>
            </w:pict>
          </mc:Fallback>
        </mc:AlternateContent>
      </w:r>
    </w:p>
    <w:p w:rsidR="000A76ED" w:rsidRDefault="008E1ED3" w:rsidP="00D76AD7">
      <w:pPr>
        <w:adjustRightInd w:val="0"/>
        <w:spacing w:line="4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w:t>
      </w:r>
      <w:r w:rsidR="00C77A39">
        <w:rPr>
          <w:rFonts w:ascii="UD デジタル 教科書体 NK-R" w:eastAsia="UD デジタル 教科書体 NK-R" w:hAnsi="ＭＳ 明朝" w:hint="eastAsia"/>
          <w:sz w:val="24"/>
          <w:szCs w:val="24"/>
        </w:rPr>
        <w:t xml:space="preserve">　</w:t>
      </w:r>
      <w:r w:rsidR="000A76ED">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〇</w:t>
      </w:r>
      <w:r w:rsidR="003F6F6D">
        <w:rPr>
          <w:rFonts w:ascii="UD デジタル 教科書体 NK-R" w:eastAsia="UD デジタル 教科書体 NK-R" w:hAnsi="ＭＳ 明朝" w:hint="eastAsia"/>
          <w:sz w:val="24"/>
          <w:szCs w:val="24"/>
        </w:rPr>
        <w:t>登録販売者は試験に合格後、</w:t>
      </w:r>
      <w:r w:rsidR="003F6F6D" w:rsidRPr="00653ADC">
        <w:rPr>
          <w:rFonts w:ascii="UD デジタル 教科書体 NK-R" w:eastAsia="UD デジタル 教科書体 NK-R" w:hAnsi="ＭＳ 明朝" w:hint="eastAsia"/>
          <w:sz w:val="24"/>
          <w:szCs w:val="24"/>
        </w:rPr>
        <w:t>実務経験を重ねて研鑽や資質の向上を目指す</w:t>
      </w:r>
      <w:r w:rsidR="00D76AD7">
        <w:rPr>
          <w:rFonts w:ascii="UD デジタル 教科書体 NK-R" w:eastAsia="UD デジタル 教科書体 NK-R" w:hAnsi="ＭＳ 明朝" w:hint="eastAsia"/>
          <w:sz w:val="24"/>
          <w:szCs w:val="24"/>
        </w:rPr>
        <w:t>ため、</w:t>
      </w:r>
      <w:r w:rsidR="00D037C9">
        <w:rPr>
          <w:rFonts w:ascii="UD デジタル 教科書体 NK-R" w:eastAsia="UD デジタル 教科書体 NK-R" w:hAnsi="ＭＳ 明朝" w:hint="eastAsia"/>
          <w:sz w:val="24"/>
          <w:szCs w:val="24"/>
        </w:rPr>
        <w:t>医薬品や</w:t>
      </w:r>
    </w:p>
    <w:p w:rsidR="003F6F6D" w:rsidRPr="000A76ED" w:rsidRDefault="00D037C9" w:rsidP="000A76ED">
      <w:pPr>
        <w:adjustRightInd w:val="0"/>
        <w:spacing w:line="400" w:lineRule="exact"/>
        <w:ind w:firstLineChars="300" w:firstLine="72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疾病について</w:t>
      </w:r>
      <w:r w:rsidR="003F6F6D" w:rsidRPr="00653ADC">
        <w:rPr>
          <w:rFonts w:ascii="UD デジタル 教科書体 NK-R" w:eastAsia="UD デジタル 教科書体 NK-R" w:hAnsi="ＭＳ 明朝" w:hint="eastAsia"/>
          <w:b/>
          <w:sz w:val="28"/>
          <w:szCs w:val="28"/>
          <w:u w:val="single"/>
        </w:rPr>
        <w:t>幅広く研修を実施</w:t>
      </w:r>
    </w:p>
    <w:p w:rsidR="009B2AFC" w:rsidRDefault="003F6F6D" w:rsidP="003F6F6D">
      <w:pPr>
        <w:adjustRightInd w:val="0"/>
        <w:spacing w:line="400" w:lineRule="exact"/>
        <w:ind w:left="480" w:hangingChars="200" w:hanging="48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w:t>
      </w:r>
      <w:r w:rsidR="00C77A39">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 xml:space="preserve">　</w:t>
      </w:r>
      <w:r w:rsidR="000A76ED">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〇科学的根拠に基づいた</w:t>
      </w:r>
      <w:r w:rsidRPr="00653ADC">
        <w:rPr>
          <w:rFonts w:ascii="UD デジタル 教科書体 NK-R" w:eastAsia="UD デジタル 教科書体 NK-R" w:hAnsi="ＭＳ 明朝" w:hint="eastAsia"/>
          <w:sz w:val="24"/>
          <w:szCs w:val="24"/>
        </w:rPr>
        <w:t>適正な情報提供や相談対応</w:t>
      </w:r>
    </w:p>
    <w:p w:rsidR="003F6F6D" w:rsidRDefault="009B2AFC" w:rsidP="000A76ED">
      <w:pPr>
        <w:adjustRightInd w:val="0"/>
        <w:spacing w:line="400" w:lineRule="exact"/>
        <w:ind w:firstLineChars="200" w:firstLine="48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w:t>
      </w:r>
      <w:r w:rsidR="003F6F6D" w:rsidRPr="00653ADC">
        <w:rPr>
          <w:rFonts w:ascii="UD デジタル 教科書体 NK-R" w:eastAsia="UD デジタル 教科書体 NK-R" w:hAnsi="ＭＳ 明朝" w:hint="eastAsia"/>
          <w:sz w:val="24"/>
          <w:szCs w:val="24"/>
        </w:rPr>
        <w:t>セルフメディケーション支援できる</w:t>
      </w:r>
      <w:r w:rsidR="003F6F6D" w:rsidRPr="00653ADC">
        <w:rPr>
          <w:rFonts w:ascii="UD デジタル 教科書体 NK-R" w:eastAsia="UD デジタル 教科書体 NK-R" w:hAnsi="ＭＳ 明朝" w:hint="eastAsia"/>
          <w:b/>
          <w:sz w:val="28"/>
          <w:szCs w:val="28"/>
          <w:u w:val="single"/>
        </w:rPr>
        <w:t>人材育成</w:t>
      </w:r>
    </w:p>
    <w:p w:rsidR="00DF4F15" w:rsidRDefault="00DF4F15" w:rsidP="001006E1">
      <w:pPr>
        <w:adjustRightInd w:val="0"/>
        <w:spacing w:line="240" w:lineRule="exact"/>
        <w:jc w:val="left"/>
        <w:rPr>
          <w:rFonts w:ascii="UD デジタル 教科書体 NK-R" w:eastAsia="UD デジタル 教科書体 NK-R" w:hAnsi="ＭＳ 明朝"/>
          <w:sz w:val="24"/>
          <w:szCs w:val="24"/>
        </w:rPr>
      </w:pPr>
    </w:p>
    <w:p w:rsidR="00374591" w:rsidRDefault="00EC6ABE" w:rsidP="00374591">
      <w:pPr>
        <w:adjustRightInd w:val="0"/>
        <w:spacing w:line="400" w:lineRule="exact"/>
        <w:ind w:left="480" w:hangingChars="200" w:hanging="480"/>
        <w:jc w:val="left"/>
        <w:rPr>
          <w:rFonts w:ascii="UD デジタル 教科書体 NK-R" w:eastAsia="UD デジタル 教科書体 NK-R" w:hAnsi="ＭＳ 明朝"/>
          <w:sz w:val="24"/>
          <w:szCs w:val="24"/>
        </w:rPr>
      </w:pPr>
      <w:r w:rsidRPr="00EC6ABE">
        <w:rPr>
          <w:rFonts w:asciiTheme="majorEastAsia" w:eastAsiaTheme="majorEastAsia" w:hAnsiTheme="majorEastAsia" w:hint="eastAsia"/>
          <w:noProof/>
          <w:sz w:val="24"/>
          <w:szCs w:val="24"/>
        </w:rPr>
        <mc:AlternateContent>
          <mc:Choice Requires="wps">
            <w:drawing>
              <wp:anchor distT="0" distB="0" distL="114300" distR="114300" simplePos="0" relativeHeight="251671552" behindDoc="0" locked="0" layoutInCell="1" allowOverlap="1" wp14:anchorId="3B6F3260" wp14:editId="33EC6644">
                <wp:simplePos x="0" y="0"/>
                <wp:positionH relativeFrom="column">
                  <wp:posOffset>5549031</wp:posOffset>
                </wp:positionH>
                <wp:positionV relativeFrom="paragraph">
                  <wp:posOffset>-307696</wp:posOffset>
                </wp:positionV>
                <wp:extent cx="1200150" cy="3048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200150" cy="304800"/>
                        </a:xfrm>
                        <a:prstGeom prst="rect">
                          <a:avLst/>
                        </a:prstGeom>
                        <a:solidFill>
                          <a:sysClr val="window" lastClr="FFFFFF"/>
                        </a:solidFill>
                        <a:ln w="6350">
                          <a:solidFill>
                            <a:prstClr val="black"/>
                          </a:solidFill>
                        </a:ln>
                        <a:effectLst/>
                      </wps:spPr>
                      <wps:txbx>
                        <w:txbxContent>
                          <w:p w:rsidR="00EC6ABE" w:rsidRPr="004839B7" w:rsidRDefault="00EC6ABE" w:rsidP="00EC6ABE">
                            <w:pPr>
                              <w:jc w:val="center"/>
                              <w:rPr>
                                <w:rFonts w:asciiTheme="majorEastAsia" w:eastAsiaTheme="majorEastAsia" w:hAnsiTheme="majorEastAsia"/>
                                <w:b/>
                                <w:sz w:val="24"/>
                              </w:rPr>
                            </w:pPr>
                            <w:r w:rsidRPr="004839B7">
                              <w:rPr>
                                <w:rFonts w:asciiTheme="majorEastAsia" w:eastAsiaTheme="majorEastAsia" w:hAnsiTheme="majorEastAsia" w:hint="eastAsia"/>
                                <w:b/>
                                <w:sz w:val="24"/>
                              </w:rPr>
                              <w:t>資料</w:t>
                            </w:r>
                            <w:r>
                              <w:rPr>
                                <w:rFonts w:asciiTheme="majorEastAsia" w:eastAsiaTheme="majorEastAsia" w:hAnsiTheme="majorEastAsia" w:hint="eastAsia"/>
                                <w:b/>
                                <w:sz w:val="24"/>
                              </w:rPr>
                              <w:t>３</w:t>
                            </w:r>
                            <w:r w:rsidRPr="004839B7">
                              <w:rPr>
                                <w:rFonts w:asciiTheme="majorEastAsia" w:eastAsiaTheme="majorEastAsia" w:hAnsiTheme="majorEastAsia" w:hint="eastAsia"/>
                                <w:b/>
                                <w:sz w:val="24"/>
                              </w:rPr>
                              <w:t>－</w:t>
                            </w:r>
                            <w:r>
                              <w:rPr>
                                <w:rFonts w:asciiTheme="majorEastAsia" w:eastAsiaTheme="majorEastAsia" w:hAnsiTheme="majorEastAsia" w:hint="eastAsia"/>
                                <w:b/>
                                <w:sz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F3260" id="テキスト ボックス 1" o:spid="_x0000_s1029" type="#_x0000_t202" style="position:absolute;left:0;text-align:left;margin-left:436.95pt;margin-top:-24.25pt;width:94.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" fillcolor="window" strokeweight=".5pt">
                <v:textbox>
                  <w:txbxContent>
                    <w:p w:rsidR="00EC6ABE" w:rsidRPr="004839B7" w:rsidRDefault="00EC6ABE" w:rsidP="00EC6ABE">
                      <w:pPr>
                        <w:jc w:val="center"/>
                        <w:rPr>
                          <w:rFonts w:asciiTheme="majorEastAsia" w:eastAsiaTheme="majorEastAsia" w:hAnsiTheme="majorEastAsia"/>
                          <w:b/>
                          <w:sz w:val="24"/>
                        </w:rPr>
                      </w:pPr>
                      <w:r w:rsidRPr="004839B7">
                        <w:rPr>
                          <w:rFonts w:asciiTheme="majorEastAsia" w:eastAsiaTheme="majorEastAsia" w:hAnsiTheme="majorEastAsia" w:hint="eastAsia"/>
                          <w:b/>
                          <w:sz w:val="24"/>
                        </w:rPr>
                        <w:t>資料</w:t>
                      </w:r>
                      <w:r>
                        <w:rPr>
                          <w:rFonts w:asciiTheme="majorEastAsia" w:eastAsiaTheme="majorEastAsia" w:hAnsiTheme="majorEastAsia" w:hint="eastAsia"/>
                          <w:b/>
                          <w:sz w:val="24"/>
                        </w:rPr>
                        <w:t>３</w:t>
                      </w:r>
                      <w:r w:rsidRPr="004839B7">
                        <w:rPr>
                          <w:rFonts w:asciiTheme="majorEastAsia" w:eastAsiaTheme="majorEastAsia" w:hAnsiTheme="majorEastAsia" w:hint="eastAsia"/>
                          <w:b/>
                          <w:sz w:val="24"/>
                        </w:rPr>
                        <w:t>－</w:t>
                      </w:r>
                      <w:r>
                        <w:rPr>
                          <w:rFonts w:asciiTheme="majorEastAsia" w:eastAsiaTheme="majorEastAsia" w:hAnsiTheme="majorEastAsia" w:hint="eastAsia"/>
                          <w:b/>
                          <w:sz w:val="24"/>
                        </w:rPr>
                        <w:t>２</w:t>
                      </w:r>
                    </w:p>
                  </w:txbxContent>
                </v:textbox>
              </v:shape>
            </w:pict>
          </mc:Fallback>
        </mc:AlternateContent>
      </w:r>
      <w:r>
        <w:rPr>
          <w:rFonts w:ascii="UD デジタル 教科書体 NK-R" w:eastAsia="UD デジタル 教科書体 NK-R" w:hAnsi="ＭＳ 明朝" w:hint="eastAsia"/>
          <w:noProof/>
          <w:sz w:val="24"/>
          <w:szCs w:val="24"/>
        </w:rPr>
        <mc:AlternateContent>
          <mc:Choice Requires="wps">
            <w:drawing>
              <wp:anchor distT="0" distB="0" distL="114300" distR="114300" simplePos="0" relativeHeight="251669504" behindDoc="0" locked="0" layoutInCell="1" allowOverlap="1" wp14:anchorId="2D6AB5FD" wp14:editId="71D46906">
                <wp:simplePos x="0" y="0"/>
                <wp:positionH relativeFrom="column">
                  <wp:posOffset>76200</wp:posOffset>
                </wp:positionH>
                <wp:positionV relativeFrom="paragraph">
                  <wp:posOffset>84981</wp:posOffset>
                </wp:positionV>
                <wp:extent cx="1892300" cy="299085"/>
                <wp:effectExtent l="0" t="0" r="0" b="5715"/>
                <wp:wrapNone/>
                <wp:docPr id="11" name="テキスト ボックス 11"/>
                <wp:cNvGraphicFramePr/>
                <a:graphic xmlns:a="http://schemas.openxmlformats.org/drawingml/2006/main">
                  <a:graphicData uri="http://schemas.microsoft.com/office/word/2010/wordprocessingShape">
                    <wps:wsp>
                      <wps:cNvSpPr txBox="1"/>
                      <wps:spPr>
                        <a:xfrm>
                          <a:off x="0" y="0"/>
                          <a:ext cx="1892300" cy="299085"/>
                        </a:xfrm>
                        <a:prstGeom prst="rect">
                          <a:avLst/>
                        </a:prstGeom>
                        <a:solidFill>
                          <a:schemeClr val="lt1"/>
                        </a:solidFill>
                        <a:ln w="19050">
                          <a:noFill/>
                        </a:ln>
                      </wps:spPr>
                      <wps:txbx>
                        <w:txbxContent>
                          <w:p w:rsidR="007D0FA4" w:rsidRPr="007D0FA4" w:rsidRDefault="007D0FA4" w:rsidP="001006E1">
                            <w:pPr>
                              <w:spacing w:line="300" w:lineRule="exact"/>
                              <w:rPr>
                                <w:rFonts w:ascii="UD デジタル 教科書体 NK-R" w:eastAsia="UD デジタル 教科書体 NK-R"/>
                                <w:b/>
                                <w:sz w:val="26"/>
                                <w:szCs w:val="26"/>
                              </w:rPr>
                            </w:pPr>
                            <w:r w:rsidRPr="007D0FA4">
                              <w:rPr>
                                <w:rFonts w:ascii="UD デジタル 教科書体 NK-R" w:eastAsia="UD デジタル 教科書体 NK-R" w:hint="eastAsia"/>
                                <w:b/>
                                <w:sz w:val="26"/>
                                <w:szCs w:val="26"/>
                              </w:rPr>
                              <w:t>（</w:t>
                            </w:r>
                            <w:r>
                              <w:rPr>
                                <w:rFonts w:ascii="UD デジタル 教科書体 NK-R" w:eastAsia="UD デジタル 教科書体 NK-R" w:hint="eastAsia"/>
                                <w:b/>
                                <w:sz w:val="26"/>
                                <w:szCs w:val="26"/>
                              </w:rPr>
                              <w:t>3</w:t>
                            </w:r>
                            <w:r w:rsidRPr="007D0FA4">
                              <w:rPr>
                                <w:rFonts w:ascii="UD デジタル 教科書体 NK-R" w:eastAsia="UD デジタル 教科書体 NK-R" w:hint="eastAsia"/>
                                <w:b/>
                                <w:sz w:val="26"/>
                                <w:szCs w:val="26"/>
                              </w:rPr>
                              <w:t>）</w:t>
                            </w:r>
                            <w:r w:rsidR="00C77A39">
                              <w:rPr>
                                <w:rFonts w:ascii="UD デジタル 教科書体 NK-R" w:eastAsia="UD デジタル 教科書体 NK-R" w:hint="eastAsia"/>
                                <w:b/>
                                <w:sz w:val="26"/>
                                <w:szCs w:val="26"/>
                              </w:rPr>
                              <w:t>部会で</w:t>
                            </w:r>
                            <w:r w:rsidR="007F00B8">
                              <w:rPr>
                                <w:rFonts w:ascii="UD デジタル 教科書体 NK-R" w:eastAsia="UD デジタル 教科書体 NK-R" w:hint="eastAsia"/>
                                <w:b/>
                                <w:sz w:val="26"/>
                                <w:szCs w:val="26"/>
                              </w:rPr>
                              <w:t>の</w:t>
                            </w:r>
                            <w:r w:rsidR="00C77A39">
                              <w:rPr>
                                <w:rFonts w:ascii="UD デジタル 教科書体 NK-R" w:eastAsia="UD デジタル 教科書体 NK-R"/>
                                <w:b/>
                                <w:sz w:val="26"/>
                                <w:szCs w:val="26"/>
                              </w:rPr>
                              <w:t>主な意見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AB5FD" id="テキスト ボックス 11" o:spid="_x0000_s1030" type="#_x0000_t202" style="position:absolute;left:0;text-align:left;margin-left:6pt;margin-top:6.7pt;width:149pt;height:2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" fillcolor="white [3201]" stroked="f" strokeweight="1.5pt">
                <v:textbox>
                  <w:txbxContent>
                    <w:p w:rsidR="007D0FA4" w:rsidRPr="007D0FA4" w:rsidRDefault="007D0FA4" w:rsidP="001006E1">
                      <w:pPr>
                        <w:spacing w:line="300" w:lineRule="exact"/>
                        <w:rPr>
                          <w:rFonts w:ascii="UD デジタル 教科書体 NK-R" w:eastAsia="UD デジタル 教科書体 NK-R"/>
                          <w:b/>
                          <w:sz w:val="26"/>
                          <w:szCs w:val="26"/>
                        </w:rPr>
                      </w:pPr>
                      <w:r w:rsidRPr="007D0FA4">
                        <w:rPr>
                          <w:rFonts w:ascii="UD デジタル 教科書体 NK-R" w:eastAsia="UD デジタル 教科書体 NK-R" w:hint="eastAsia"/>
                          <w:b/>
                          <w:sz w:val="26"/>
                          <w:szCs w:val="26"/>
                        </w:rPr>
                        <w:t>（</w:t>
                      </w:r>
                      <w:r>
                        <w:rPr>
                          <w:rFonts w:ascii="UD デジタル 教科書体 NK-R" w:eastAsia="UD デジタル 教科書体 NK-R" w:hint="eastAsia"/>
                          <w:b/>
                          <w:sz w:val="26"/>
                          <w:szCs w:val="26"/>
                        </w:rPr>
                        <w:t>3</w:t>
                      </w:r>
                      <w:r w:rsidRPr="007D0FA4">
                        <w:rPr>
                          <w:rFonts w:ascii="UD デジタル 教科書体 NK-R" w:eastAsia="UD デジタル 教科書体 NK-R" w:hint="eastAsia"/>
                          <w:b/>
                          <w:sz w:val="26"/>
                          <w:szCs w:val="26"/>
                        </w:rPr>
                        <w:t>）</w:t>
                      </w:r>
                      <w:r w:rsidR="00C77A39">
                        <w:rPr>
                          <w:rFonts w:ascii="UD デジタル 教科書体 NK-R" w:eastAsia="UD デジタル 教科書体 NK-R" w:hint="eastAsia"/>
                          <w:b/>
                          <w:sz w:val="26"/>
                          <w:szCs w:val="26"/>
                        </w:rPr>
                        <w:t>部会で</w:t>
                      </w:r>
                      <w:r w:rsidR="007F00B8">
                        <w:rPr>
                          <w:rFonts w:ascii="UD デジタル 教科書体 NK-R" w:eastAsia="UD デジタル 教科書体 NK-R" w:hint="eastAsia"/>
                          <w:b/>
                          <w:sz w:val="26"/>
                          <w:szCs w:val="26"/>
                        </w:rPr>
                        <w:t>の</w:t>
                      </w:r>
                      <w:r w:rsidR="00C77A39">
                        <w:rPr>
                          <w:rFonts w:ascii="UD デジタル 教科書体 NK-R" w:eastAsia="UD デジタル 教科書体 NK-R"/>
                          <w:b/>
                          <w:sz w:val="26"/>
                          <w:szCs w:val="26"/>
                        </w:rPr>
                        <w:t>主な意見</w:t>
                      </w:r>
                    </w:p>
                  </w:txbxContent>
                </v:textbox>
              </v:shape>
            </w:pict>
          </mc:Fallback>
        </mc:AlternateContent>
      </w:r>
    </w:p>
    <w:p w:rsidR="008B50DF" w:rsidRDefault="00A64641" w:rsidP="001006E1">
      <w:pPr>
        <w:adjustRightInd w:val="0"/>
        <w:spacing w:line="300" w:lineRule="exact"/>
        <w:ind w:leftChars="100" w:left="450" w:hangingChars="100" w:hanging="24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noProof/>
          <w:sz w:val="24"/>
          <w:szCs w:val="24"/>
        </w:rPr>
        <mc:AlternateContent>
          <mc:Choice Requires="wps">
            <w:drawing>
              <wp:anchor distT="0" distB="0" distL="114300" distR="114300" simplePos="0" relativeHeight="251668480" behindDoc="0" locked="0" layoutInCell="1" allowOverlap="1">
                <wp:simplePos x="0" y="0"/>
                <wp:positionH relativeFrom="column">
                  <wp:posOffset>6069</wp:posOffset>
                </wp:positionH>
                <wp:positionV relativeFrom="paragraph">
                  <wp:posOffset>36003</wp:posOffset>
                </wp:positionV>
                <wp:extent cx="6826250" cy="6060558"/>
                <wp:effectExtent l="0" t="0" r="12700" b="16510"/>
                <wp:wrapNone/>
                <wp:docPr id="13" name="角丸四角形 13"/>
                <wp:cNvGraphicFramePr/>
                <a:graphic xmlns:a="http://schemas.openxmlformats.org/drawingml/2006/main">
                  <a:graphicData uri="http://schemas.microsoft.com/office/word/2010/wordprocessingShape">
                    <wps:wsp>
                      <wps:cNvSpPr/>
                      <wps:spPr>
                        <a:xfrm>
                          <a:off x="0" y="0"/>
                          <a:ext cx="6826250" cy="6060558"/>
                        </a:xfrm>
                        <a:prstGeom prst="roundRect">
                          <a:avLst>
                            <a:gd name="adj" fmla="val 2449"/>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8BEE02" id="角丸四角形 13" o:spid="_x0000_s1026" style="position:absolute;left:0;text-align:left;margin-left:.5pt;margin-top:2.85pt;width:537.5pt;height:47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" filled="f" strokecolor="black [3213]" strokeweight="2pt"/>
            </w:pict>
          </mc:Fallback>
        </mc:AlternateContent>
      </w:r>
    </w:p>
    <w:p w:rsidR="00D75D6E" w:rsidRDefault="003F6F6D" w:rsidP="00374591">
      <w:pPr>
        <w:adjustRightInd w:val="0"/>
        <w:spacing w:line="400" w:lineRule="exact"/>
        <w:ind w:leftChars="100" w:left="450" w:hangingChars="100" w:hanging="24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〇</w:t>
      </w:r>
      <w:r w:rsidR="00B222E0">
        <w:rPr>
          <w:rFonts w:ascii="UD デジタル 教科書体 NK-R" w:eastAsia="UD デジタル 教科書体 NK-R" w:hAnsi="ＭＳ 明朝" w:hint="eastAsia"/>
          <w:sz w:val="24"/>
          <w:szCs w:val="24"/>
        </w:rPr>
        <w:t xml:space="preserve">　</w:t>
      </w:r>
      <w:r w:rsidR="00D75D6E" w:rsidRPr="0002625C">
        <w:rPr>
          <w:rFonts w:ascii="UD デジタル 教科書体 NK-R" w:eastAsia="UD デジタル 教科書体 NK-R" w:hAnsi="ＭＳ 明朝" w:hint="eastAsia"/>
          <w:b/>
          <w:sz w:val="26"/>
          <w:szCs w:val="26"/>
        </w:rPr>
        <w:t>多職種連携に関して</w:t>
      </w:r>
    </w:p>
    <w:p w:rsidR="00D75D6E" w:rsidRPr="00744FDB" w:rsidRDefault="006D537D" w:rsidP="002A63F8">
      <w:pPr>
        <w:pStyle w:val="a9"/>
        <w:numPr>
          <w:ilvl w:val="0"/>
          <w:numId w:val="9"/>
        </w:numPr>
        <w:adjustRightInd w:val="0"/>
        <w:spacing w:line="400" w:lineRule="exact"/>
        <w:ind w:leftChars="0"/>
        <w:jc w:val="left"/>
        <w:rPr>
          <w:rFonts w:ascii="UD デジタル 教科書体 NK-R" w:eastAsia="UD デジタル 教科書体 NK-R" w:hAnsi="ＭＳ 明朝"/>
          <w:color w:val="000000" w:themeColor="text1"/>
          <w:sz w:val="24"/>
          <w:szCs w:val="24"/>
        </w:rPr>
      </w:pPr>
      <w:r w:rsidRPr="00744FDB">
        <w:rPr>
          <w:rFonts w:ascii="UD デジタル 教科書体 NK-R" w:eastAsia="UD デジタル 教科書体 NK-R" w:hAnsi="ＭＳ 明朝" w:hint="eastAsia"/>
          <w:color w:val="000000" w:themeColor="text1"/>
          <w:sz w:val="24"/>
          <w:szCs w:val="24"/>
        </w:rPr>
        <w:t>安心して</w:t>
      </w:r>
      <w:r w:rsidR="00ED3C32" w:rsidRPr="00744FDB">
        <w:rPr>
          <w:rFonts w:ascii="UD デジタル 教科書体 NK-R" w:eastAsia="UD デジタル 教科書体 NK-R" w:hAnsi="ＭＳ 明朝" w:hint="eastAsia"/>
          <w:color w:val="000000" w:themeColor="text1"/>
          <w:sz w:val="24"/>
          <w:szCs w:val="24"/>
        </w:rPr>
        <w:t>院外処方箋を発行するためには、医療連携や薬剤師の資質向上、さらに</w:t>
      </w:r>
      <w:r w:rsidRPr="00744FDB">
        <w:rPr>
          <w:rFonts w:ascii="UD デジタル 教科書体 NK-R" w:eastAsia="UD デジタル 教科書体 NK-R" w:hAnsi="ＭＳ 明朝" w:hint="eastAsia"/>
          <w:color w:val="000000" w:themeColor="text1"/>
          <w:sz w:val="24"/>
          <w:szCs w:val="24"/>
        </w:rPr>
        <w:t>医師と薬剤師の</w:t>
      </w:r>
      <w:r w:rsidR="00ED3C32" w:rsidRPr="00744FDB">
        <w:rPr>
          <w:rFonts w:ascii="UD デジタル 教科書体 NK-R" w:eastAsia="UD デジタル 教科書体 NK-R" w:hAnsi="ＭＳ 明朝" w:hint="eastAsia"/>
          <w:b/>
          <w:color w:val="000000" w:themeColor="text1"/>
          <w:sz w:val="28"/>
          <w:szCs w:val="28"/>
          <w:u w:val="single"/>
        </w:rPr>
        <w:t>対面による</w:t>
      </w:r>
      <w:r w:rsidRPr="00744FDB">
        <w:rPr>
          <w:rFonts w:ascii="UD デジタル 教科書体 NK-R" w:eastAsia="UD デジタル 教科書体 NK-R" w:hAnsi="ＭＳ 明朝" w:hint="eastAsia"/>
          <w:b/>
          <w:color w:val="000000" w:themeColor="text1"/>
          <w:sz w:val="28"/>
          <w:szCs w:val="28"/>
          <w:u w:val="single"/>
        </w:rPr>
        <w:t>コミュニケーションが重要</w:t>
      </w:r>
      <w:r w:rsidRPr="00744FDB">
        <w:rPr>
          <w:rFonts w:ascii="UD デジタル 教科書体 NK-R" w:eastAsia="UD デジタル 教科書体 NK-R" w:hAnsi="ＭＳ 明朝" w:hint="eastAsia"/>
          <w:color w:val="000000" w:themeColor="text1"/>
          <w:sz w:val="24"/>
          <w:szCs w:val="24"/>
        </w:rPr>
        <w:t>。</w:t>
      </w:r>
    </w:p>
    <w:p w:rsidR="00CB7223" w:rsidRDefault="006D537D" w:rsidP="00D75D6E">
      <w:pPr>
        <w:pStyle w:val="a9"/>
        <w:numPr>
          <w:ilvl w:val="0"/>
          <w:numId w:val="9"/>
        </w:numPr>
        <w:adjustRightInd w:val="0"/>
        <w:spacing w:line="400" w:lineRule="exact"/>
        <w:ind w:leftChars="0"/>
        <w:jc w:val="left"/>
        <w:rPr>
          <w:rFonts w:ascii="UD デジタル 教科書体 NK-R" w:eastAsia="UD デジタル 教科書体 NK-R" w:hAnsi="ＭＳ 明朝"/>
          <w:b/>
          <w:sz w:val="28"/>
          <w:szCs w:val="28"/>
          <w:u w:val="single"/>
        </w:rPr>
      </w:pPr>
      <w:r w:rsidRPr="00D75D6E">
        <w:rPr>
          <w:rFonts w:ascii="UD デジタル 教科書体 NK-R" w:eastAsia="UD デジタル 教科書体 NK-R" w:hAnsi="ＭＳ 明朝" w:hint="eastAsia"/>
          <w:sz w:val="24"/>
          <w:szCs w:val="24"/>
        </w:rPr>
        <w:t>薬剤師は医師と服薬情報提供書によりコミュニケーションをとっているが、</w:t>
      </w:r>
      <w:r w:rsidRPr="00130AE9">
        <w:rPr>
          <w:rFonts w:ascii="UD デジタル 教科書体 NK-R" w:eastAsia="UD デジタル 教科書体 NK-R" w:hAnsi="ＭＳ 明朝" w:hint="eastAsia"/>
          <w:b/>
          <w:sz w:val="28"/>
          <w:szCs w:val="28"/>
          <w:u w:val="single"/>
        </w:rPr>
        <w:t>情報の質も重要。</w:t>
      </w:r>
    </w:p>
    <w:p w:rsidR="00374591" w:rsidRPr="00130AE9" w:rsidRDefault="006D537D" w:rsidP="00CB7223">
      <w:pPr>
        <w:pStyle w:val="a9"/>
        <w:adjustRightInd w:val="0"/>
        <w:spacing w:line="400" w:lineRule="exact"/>
        <w:ind w:leftChars="0" w:left="780"/>
        <w:jc w:val="left"/>
        <w:rPr>
          <w:rFonts w:ascii="UD デジタル 教科書体 NK-R" w:eastAsia="UD デジタル 教科書体 NK-R" w:hAnsi="ＭＳ 明朝"/>
          <w:b/>
          <w:sz w:val="28"/>
          <w:szCs w:val="28"/>
          <w:u w:val="single"/>
        </w:rPr>
      </w:pPr>
      <w:r w:rsidRPr="00130AE9">
        <w:rPr>
          <w:rFonts w:ascii="UD デジタル 教科書体 NK-R" w:eastAsia="UD デジタル 教科書体 NK-R" w:hAnsi="ＭＳ 明朝" w:hint="eastAsia"/>
          <w:b/>
          <w:sz w:val="28"/>
          <w:szCs w:val="28"/>
          <w:u w:val="single"/>
        </w:rPr>
        <w:t>医師が必要とする情報の把握が必要。</w:t>
      </w:r>
    </w:p>
    <w:p w:rsidR="00374591" w:rsidRDefault="00D16D76" w:rsidP="006E3134">
      <w:pPr>
        <w:pStyle w:val="a9"/>
        <w:numPr>
          <w:ilvl w:val="0"/>
          <w:numId w:val="9"/>
        </w:numPr>
        <w:adjustRightInd w:val="0"/>
        <w:spacing w:line="400" w:lineRule="exact"/>
        <w:ind w:leftChars="0"/>
        <w:jc w:val="left"/>
        <w:rPr>
          <w:rFonts w:ascii="UD デジタル 教科書体 NK-R" w:eastAsia="UD デジタル 教科書体 NK-R" w:hAnsi="ＭＳ 明朝"/>
          <w:sz w:val="24"/>
          <w:szCs w:val="24"/>
        </w:rPr>
      </w:pPr>
      <w:r w:rsidRPr="006E3134">
        <w:rPr>
          <w:rFonts w:ascii="UD デジタル 教科書体 NK-R" w:eastAsia="UD デジタル 教科書体 NK-R" w:hAnsi="ＭＳ 明朝" w:hint="eastAsia"/>
          <w:sz w:val="24"/>
          <w:szCs w:val="24"/>
        </w:rPr>
        <w:t>地域医療連携では多職種連携が必要。</w:t>
      </w:r>
      <w:r w:rsidRPr="00204D80">
        <w:rPr>
          <w:rFonts w:ascii="UD デジタル 教科書体 NK-R" w:eastAsia="UD デジタル 教科書体 NK-R" w:hAnsi="ＭＳ 明朝" w:hint="eastAsia"/>
          <w:b/>
          <w:sz w:val="28"/>
          <w:szCs w:val="28"/>
          <w:u w:val="single"/>
        </w:rPr>
        <w:t>医療情報をどのようにすれば上手に共有できるか</w:t>
      </w:r>
      <w:r w:rsidRPr="006E3134">
        <w:rPr>
          <w:rFonts w:ascii="UD デジタル 教科書体 NK-R" w:eastAsia="UD デジタル 教科書体 NK-R" w:hAnsi="ＭＳ 明朝" w:hint="eastAsia"/>
          <w:sz w:val="24"/>
          <w:szCs w:val="24"/>
        </w:rPr>
        <w:t>考えていかなければいけない。医療連携という概念を踏まえながら、それぞれの職種が相互理解のもと、</w:t>
      </w:r>
      <w:r w:rsidRPr="0002625C">
        <w:rPr>
          <w:rFonts w:ascii="UD デジタル 教科書体 NK-R" w:eastAsia="UD デジタル 教科書体 NK-R" w:hAnsi="ＭＳ 明朝" w:hint="eastAsia"/>
          <w:b/>
          <w:sz w:val="28"/>
          <w:szCs w:val="28"/>
          <w:u w:val="single"/>
        </w:rPr>
        <w:t>相乗効果をもたらすチーム医療を考えていく必要</w:t>
      </w:r>
      <w:r w:rsidRPr="006E3134">
        <w:rPr>
          <w:rFonts w:ascii="UD デジタル 教科書体 NK-R" w:eastAsia="UD デジタル 教科書体 NK-R" w:hAnsi="ＭＳ 明朝" w:hint="eastAsia"/>
          <w:sz w:val="24"/>
          <w:szCs w:val="24"/>
        </w:rPr>
        <w:t>がある。</w:t>
      </w:r>
    </w:p>
    <w:p w:rsidR="00CB7223" w:rsidRPr="00CB7223" w:rsidRDefault="0002625C" w:rsidP="00186D8D">
      <w:pPr>
        <w:pStyle w:val="a9"/>
        <w:numPr>
          <w:ilvl w:val="0"/>
          <w:numId w:val="9"/>
        </w:numPr>
        <w:adjustRightInd w:val="0"/>
        <w:spacing w:line="400" w:lineRule="exact"/>
        <w:ind w:leftChars="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オンライン服薬指導やマイナンバーカードの活用も高齢者の方ができるか、</w:t>
      </w:r>
      <w:r w:rsidRPr="00204D80">
        <w:rPr>
          <w:rFonts w:ascii="UD デジタル 教科書体 NK-R" w:eastAsia="UD デジタル 教科書体 NK-R" w:hAnsi="ＭＳ 明朝" w:hint="eastAsia"/>
          <w:b/>
          <w:sz w:val="28"/>
          <w:szCs w:val="28"/>
          <w:u w:val="single"/>
        </w:rPr>
        <w:t>患者目線で考える</w:t>
      </w:r>
    </w:p>
    <w:p w:rsidR="00186D8D" w:rsidRDefault="00186D8D" w:rsidP="00CB7223">
      <w:pPr>
        <w:pStyle w:val="a9"/>
        <w:adjustRightInd w:val="0"/>
        <w:spacing w:line="400" w:lineRule="exact"/>
        <w:ind w:leftChars="0" w:left="780"/>
        <w:jc w:val="left"/>
        <w:rPr>
          <w:rFonts w:ascii="UD デジタル 教科書体 NK-R" w:eastAsia="UD デジタル 教科書体 NK-R" w:hAnsi="ＭＳ 明朝"/>
          <w:sz w:val="24"/>
          <w:szCs w:val="24"/>
        </w:rPr>
      </w:pPr>
      <w:r w:rsidRPr="00204D80">
        <w:rPr>
          <w:rFonts w:ascii="UD デジタル 教科書体 NK-R" w:eastAsia="UD デジタル 教科書体 NK-R" w:hAnsi="ＭＳ 明朝" w:hint="eastAsia"/>
          <w:b/>
          <w:sz w:val="28"/>
          <w:szCs w:val="28"/>
          <w:u w:val="single"/>
        </w:rPr>
        <w:t>必要がある</w:t>
      </w:r>
      <w:r w:rsidRPr="00186D8D">
        <w:rPr>
          <w:rFonts w:ascii="UD デジタル 教科書体 NK-R" w:eastAsia="UD デジタル 教科書体 NK-R" w:hAnsi="ＭＳ 明朝" w:hint="eastAsia"/>
          <w:sz w:val="24"/>
          <w:szCs w:val="24"/>
        </w:rPr>
        <w:t>。</w:t>
      </w:r>
    </w:p>
    <w:p w:rsidR="001006E1" w:rsidRPr="001006E1" w:rsidRDefault="001006E1" w:rsidP="001006E1">
      <w:pPr>
        <w:adjustRightInd w:val="0"/>
        <w:spacing w:line="320" w:lineRule="exact"/>
        <w:ind w:left="420"/>
        <w:jc w:val="left"/>
        <w:rPr>
          <w:rFonts w:ascii="UD デジタル 教科書体 NK-R" w:eastAsia="UD デジタル 教科書体 NK-R" w:hAnsi="ＭＳ 明朝"/>
          <w:sz w:val="24"/>
          <w:szCs w:val="24"/>
        </w:rPr>
      </w:pPr>
    </w:p>
    <w:p w:rsidR="006E3134" w:rsidRDefault="00B222E0" w:rsidP="00374591">
      <w:pPr>
        <w:adjustRightInd w:val="0"/>
        <w:spacing w:line="400" w:lineRule="exact"/>
        <w:ind w:leftChars="100" w:left="450" w:hangingChars="100" w:hanging="24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〇　　</w:t>
      </w:r>
      <w:r w:rsidR="00186D8D" w:rsidRPr="0002625C">
        <w:rPr>
          <w:rFonts w:ascii="UD デジタル 教科書体 NK-R" w:eastAsia="UD デジタル 教科書体 NK-R" w:hAnsi="ＭＳ 明朝" w:hint="eastAsia"/>
          <w:b/>
          <w:sz w:val="26"/>
          <w:szCs w:val="26"/>
        </w:rPr>
        <w:t>医薬品</w:t>
      </w:r>
      <w:r w:rsidR="006E3134" w:rsidRPr="0002625C">
        <w:rPr>
          <w:rFonts w:ascii="UD デジタル 教科書体 NK-R" w:eastAsia="UD デジタル 教科書体 NK-R" w:hAnsi="ＭＳ 明朝" w:hint="eastAsia"/>
          <w:b/>
          <w:sz w:val="26"/>
          <w:szCs w:val="26"/>
        </w:rPr>
        <w:t>適正使用のための情報収集に関して</w:t>
      </w:r>
    </w:p>
    <w:p w:rsidR="00CB7223" w:rsidRPr="00CB7223" w:rsidRDefault="00B222E0" w:rsidP="006E3134">
      <w:pPr>
        <w:pStyle w:val="a9"/>
        <w:numPr>
          <w:ilvl w:val="0"/>
          <w:numId w:val="9"/>
        </w:numPr>
        <w:adjustRightInd w:val="0"/>
        <w:spacing w:line="400" w:lineRule="exact"/>
        <w:ind w:leftChars="0"/>
        <w:jc w:val="left"/>
        <w:rPr>
          <w:rFonts w:ascii="UD デジタル 教科書体 NK-R" w:eastAsia="UD デジタル 教科書体 NK-R" w:hAnsi="ＭＳ 明朝"/>
          <w:sz w:val="24"/>
          <w:szCs w:val="24"/>
        </w:rPr>
      </w:pPr>
      <w:r w:rsidRPr="006E3134">
        <w:rPr>
          <w:rFonts w:ascii="UD デジタル 教科書体 NK-R" w:eastAsia="UD デジタル 教科書体 NK-R" w:hAnsi="ＭＳ 明朝" w:hint="eastAsia"/>
          <w:sz w:val="24"/>
          <w:szCs w:val="24"/>
        </w:rPr>
        <w:t>メーカーが医療機関に伝えている情報はそのまま患者に届くわけではない。</w:t>
      </w:r>
      <w:r w:rsidRPr="0002625C">
        <w:rPr>
          <w:rFonts w:ascii="UD デジタル 教科書体 NK-R" w:eastAsia="UD デジタル 教科書体 NK-R" w:hAnsi="ＭＳ 明朝" w:hint="eastAsia"/>
          <w:b/>
          <w:sz w:val="28"/>
          <w:szCs w:val="28"/>
          <w:u w:val="single"/>
        </w:rPr>
        <w:t>医師や薬剤師が</w:t>
      </w:r>
    </w:p>
    <w:p w:rsidR="00374591" w:rsidRDefault="00B222E0" w:rsidP="00CB7223">
      <w:pPr>
        <w:pStyle w:val="a9"/>
        <w:adjustRightInd w:val="0"/>
        <w:spacing w:line="400" w:lineRule="exact"/>
        <w:ind w:leftChars="0" w:left="780"/>
        <w:jc w:val="left"/>
        <w:rPr>
          <w:rFonts w:ascii="UD デジタル 教科書体 NK-R" w:eastAsia="UD デジタル 教科書体 NK-R" w:hAnsi="ＭＳ 明朝"/>
          <w:sz w:val="24"/>
          <w:szCs w:val="24"/>
        </w:rPr>
      </w:pPr>
      <w:r w:rsidRPr="006E3134">
        <w:rPr>
          <w:rFonts w:ascii="UD デジタル 教科書体 NK-R" w:eastAsia="UD デジタル 教科書体 NK-R" w:hAnsi="ＭＳ 明朝" w:hint="eastAsia"/>
          <w:sz w:val="24"/>
          <w:szCs w:val="24"/>
        </w:rPr>
        <w:t>患者に伝えるにあたり、</w:t>
      </w:r>
      <w:r w:rsidRPr="0002625C">
        <w:rPr>
          <w:rFonts w:ascii="UD デジタル 教科書体 NK-R" w:eastAsia="UD デジタル 教科書体 NK-R" w:hAnsi="ＭＳ 明朝" w:hint="eastAsia"/>
          <w:b/>
          <w:sz w:val="28"/>
          <w:szCs w:val="28"/>
          <w:u w:val="single"/>
        </w:rPr>
        <w:t>ど</w:t>
      </w:r>
      <w:r w:rsidR="00186D8D" w:rsidRPr="0002625C">
        <w:rPr>
          <w:rFonts w:ascii="UD デジタル 教科書体 NK-R" w:eastAsia="UD デジタル 教科書体 NK-R" w:hAnsi="ＭＳ 明朝" w:hint="eastAsia"/>
          <w:b/>
          <w:sz w:val="28"/>
          <w:szCs w:val="28"/>
          <w:u w:val="single"/>
        </w:rPr>
        <w:t>のような情報を必要としているのか考えることも重要。</w:t>
      </w:r>
    </w:p>
    <w:p w:rsidR="001006E1" w:rsidRPr="001006E1" w:rsidRDefault="001006E1" w:rsidP="001006E1">
      <w:pPr>
        <w:adjustRightInd w:val="0"/>
        <w:spacing w:line="-320" w:lineRule="auto"/>
        <w:ind w:left="420"/>
        <w:jc w:val="left"/>
        <w:rPr>
          <w:rFonts w:ascii="UD デジタル 教科書体 NK-R" w:eastAsia="UD デジタル 教科書体 NK-R" w:hAnsi="ＭＳ 明朝"/>
          <w:sz w:val="24"/>
          <w:szCs w:val="24"/>
        </w:rPr>
      </w:pPr>
    </w:p>
    <w:p w:rsidR="006E3134" w:rsidRDefault="00DF4F15" w:rsidP="00374591">
      <w:pPr>
        <w:adjustRightInd w:val="0"/>
        <w:spacing w:line="400" w:lineRule="exact"/>
        <w:ind w:leftChars="100" w:left="450" w:hangingChars="100" w:hanging="24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〇　　</w:t>
      </w:r>
      <w:r w:rsidR="006E3134" w:rsidRPr="0002625C">
        <w:rPr>
          <w:rFonts w:ascii="UD デジタル 教科書体 NK-R" w:eastAsia="UD デジタル 教科書体 NK-R" w:hAnsi="ＭＳ 明朝" w:hint="eastAsia"/>
          <w:b/>
          <w:sz w:val="26"/>
          <w:szCs w:val="26"/>
        </w:rPr>
        <w:t>登録販売者の資質向上に関して</w:t>
      </w:r>
    </w:p>
    <w:p w:rsidR="00CB7223" w:rsidRDefault="00DF4F15" w:rsidP="00186D8D">
      <w:pPr>
        <w:pStyle w:val="a9"/>
        <w:numPr>
          <w:ilvl w:val="0"/>
          <w:numId w:val="9"/>
        </w:numPr>
        <w:adjustRightInd w:val="0"/>
        <w:spacing w:line="400" w:lineRule="exact"/>
        <w:ind w:leftChars="0"/>
        <w:jc w:val="left"/>
        <w:rPr>
          <w:rFonts w:ascii="UD デジタル 教科書体 NK-R" w:eastAsia="UD デジタル 教科書体 NK-R" w:hAnsi="ＭＳ 明朝"/>
          <w:sz w:val="24"/>
          <w:szCs w:val="24"/>
        </w:rPr>
      </w:pPr>
      <w:r w:rsidRPr="006E3134">
        <w:rPr>
          <w:rFonts w:ascii="UD デジタル 教科書体 NK-R" w:eastAsia="UD デジタル 教科書体 NK-R" w:hAnsi="ＭＳ 明朝" w:hint="eastAsia"/>
          <w:sz w:val="24"/>
          <w:szCs w:val="24"/>
        </w:rPr>
        <w:t>登録販売者においては、試験に合格してからがスタート。経験と知識の研鑽を行っていく必要が</w:t>
      </w:r>
    </w:p>
    <w:p w:rsidR="00186D8D" w:rsidRDefault="00DF4F15" w:rsidP="00CB7223">
      <w:pPr>
        <w:pStyle w:val="a9"/>
        <w:adjustRightInd w:val="0"/>
        <w:spacing w:line="400" w:lineRule="exact"/>
        <w:ind w:leftChars="0" w:left="780"/>
        <w:jc w:val="left"/>
        <w:rPr>
          <w:rFonts w:ascii="UD デジタル 教科書体 NK-R" w:eastAsia="UD デジタル 教科書体 NK-R" w:hAnsi="ＭＳ 明朝"/>
          <w:sz w:val="24"/>
          <w:szCs w:val="24"/>
        </w:rPr>
      </w:pPr>
      <w:r w:rsidRPr="006E3134">
        <w:rPr>
          <w:rFonts w:ascii="UD デジタル 教科書体 NK-R" w:eastAsia="UD デジタル 教科書体 NK-R" w:hAnsi="ＭＳ 明朝" w:hint="eastAsia"/>
          <w:sz w:val="24"/>
          <w:szCs w:val="24"/>
        </w:rPr>
        <w:t>あり、</w:t>
      </w:r>
      <w:r w:rsidRPr="0002625C">
        <w:rPr>
          <w:rFonts w:ascii="UD デジタル 教科書体 NK-R" w:eastAsia="UD デジタル 教科書体 NK-R" w:hAnsi="ＭＳ 明朝" w:hint="eastAsia"/>
          <w:b/>
          <w:sz w:val="28"/>
          <w:szCs w:val="28"/>
          <w:u w:val="single"/>
        </w:rPr>
        <w:t>研修を受けることは非常に重要</w:t>
      </w:r>
      <w:r w:rsidRPr="006E3134">
        <w:rPr>
          <w:rFonts w:ascii="UD デジタル 教科書体 NK-R" w:eastAsia="UD デジタル 教科書体 NK-R" w:hAnsi="ＭＳ 明朝" w:hint="eastAsia"/>
          <w:sz w:val="24"/>
          <w:szCs w:val="24"/>
        </w:rPr>
        <w:t>。</w:t>
      </w:r>
    </w:p>
    <w:p w:rsidR="00CB7223" w:rsidRDefault="00186D8D" w:rsidP="00186D8D">
      <w:pPr>
        <w:pStyle w:val="a9"/>
        <w:numPr>
          <w:ilvl w:val="0"/>
          <w:numId w:val="9"/>
        </w:numPr>
        <w:adjustRightInd w:val="0"/>
        <w:spacing w:line="400" w:lineRule="exact"/>
        <w:ind w:leftChars="0"/>
        <w:jc w:val="left"/>
        <w:rPr>
          <w:rFonts w:ascii="UD デジタル 教科書体 NK-R" w:eastAsia="UD デジタル 教科書体 NK-R" w:hAnsi="ＭＳ 明朝"/>
          <w:b/>
          <w:sz w:val="28"/>
          <w:szCs w:val="28"/>
          <w:u w:val="single"/>
        </w:rPr>
      </w:pPr>
      <w:r w:rsidRPr="00186D8D">
        <w:rPr>
          <w:rFonts w:ascii="UD デジタル 教科書体 NK-R" w:eastAsia="UD デジタル 教科書体 NK-R" w:hAnsi="ＭＳ 明朝" w:hint="eastAsia"/>
          <w:sz w:val="24"/>
          <w:szCs w:val="24"/>
        </w:rPr>
        <w:t>患者はドラッグストアで医薬品を購入する方もいるので、</w:t>
      </w:r>
      <w:r w:rsidR="00DF4F15" w:rsidRPr="00186D8D">
        <w:rPr>
          <w:rFonts w:ascii="UD デジタル 教科書体 NK-R" w:eastAsia="UD デジタル 教科書体 NK-R" w:hAnsi="ＭＳ 明朝" w:hint="eastAsia"/>
          <w:sz w:val="24"/>
          <w:szCs w:val="24"/>
        </w:rPr>
        <w:t>一般用医薬品はセルフメディケーションにおいて重要。</w:t>
      </w:r>
      <w:r w:rsidR="000A5134" w:rsidRPr="0002625C">
        <w:rPr>
          <w:rFonts w:ascii="UD デジタル 教科書体 NK-R" w:eastAsia="UD デジタル 教科書体 NK-R" w:hAnsi="ＭＳ 明朝" w:hint="eastAsia"/>
          <w:b/>
          <w:sz w:val="28"/>
          <w:szCs w:val="28"/>
          <w:u w:val="single"/>
        </w:rPr>
        <w:t>一般用医薬品は配合剤が多く、使用方法によっては危険な状況を招く</w:t>
      </w:r>
    </w:p>
    <w:p w:rsidR="00CB7223" w:rsidRDefault="000A5134" w:rsidP="00CB7223">
      <w:pPr>
        <w:pStyle w:val="a9"/>
        <w:adjustRightInd w:val="0"/>
        <w:spacing w:line="400" w:lineRule="exact"/>
        <w:ind w:leftChars="0" w:left="780"/>
        <w:jc w:val="left"/>
        <w:rPr>
          <w:rFonts w:ascii="UD デジタル 教科書体 NK-R" w:eastAsia="UD デジタル 教科書体 NK-R" w:hAnsi="ＭＳ 明朝"/>
          <w:sz w:val="24"/>
          <w:szCs w:val="24"/>
        </w:rPr>
      </w:pPr>
      <w:r w:rsidRPr="0002625C">
        <w:rPr>
          <w:rFonts w:ascii="UD デジタル 教科書体 NK-R" w:eastAsia="UD デジタル 教科書体 NK-R" w:hAnsi="ＭＳ 明朝" w:hint="eastAsia"/>
          <w:b/>
          <w:sz w:val="28"/>
          <w:szCs w:val="28"/>
          <w:u w:val="single"/>
        </w:rPr>
        <w:t>場合もある。</w:t>
      </w:r>
      <w:r w:rsidRPr="0002625C">
        <w:rPr>
          <w:rFonts w:ascii="UD デジタル 教科書体 NK-R" w:eastAsia="UD デジタル 教科書体 NK-R" w:hAnsi="ＭＳ 明朝" w:hint="eastAsia"/>
          <w:sz w:val="24"/>
          <w:szCs w:val="24"/>
        </w:rPr>
        <w:t>若い世代で一般用医薬品を大量に摂取するという間違った使用方法</w:t>
      </w:r>
      <w:r w:rsidRPr="00186D8D">
        <w:rPr>
          <w:rFonts w:ascii="UD デジタル 教科書体 NK-R" w:eastAsia="UD デジタル 教科書体 NK-R" w:hAnsi="ＭＳ 明朝" w:hint="eastAsia"/>
          <w:sz w:val="24"/>
          <w:szCs w:val="24"/>
        </w:rPr>
        <w:t>が問題に</w:t>
      </w:r>
    </w:p>
    <w:p w:rsidR="00CB7223" w:rsidRDefault="000A5134" w:rsidP="00CB7223">
      <w:pPr>
        <w:pStyle w:val="a9"/>
        <w:adjustRightInd w:val="0"/>
        <w:spacing w:line="400" w:lineRule="exact"/>
        <w:ind w:leftChars="0" w:left="780"/>
        <w:jc w:val="left"/>
        <w:rPr>
          <w:rFonts w:ascii="UD デジタル 教科書体 NK-R" w:eastAsia="UD デジタル 教科書体 NK-R" w:hAnsi="ＭＳ 明朝"/>
          <w:b/>
          <w:sz w:val="28"/>
          <w:szCs w:val="28"/>
          <w:u w:val="single"/>
        </w:rPr>
      </w:pPr>
      <w:r w:rsidRPr="00186D8D">
        <w:rPr>
          <w:rFonts w:ascii="UD デジタル 教科書体 NK-R" w:eastAsia="UD デジタル 教科書体 NK-R" w:hAnsi="ＭＳ 明朝" w:hint="eastAsia"/>
          <w:sz w:val="24"/>
          <w:szCs w:val="24"/>
        </w:rPr>
        <w:t>なっている。</w:t>
      </w:r>
      <w:r w:rsidRPr="0002625C">
        <w:rPr>
          <w:rFonts w:ascii="UD デジタル 教科書体 NK-R" w:eastAsia="UD デジタル 教科書体 NK-R" w:hAnsi="ＭＳ 明朝" w:hint="eastAsia"/>
          <w:b/>
          <w:sz w:val="28"/>
          <w:szCs w:val="28"/>
          <w:u w:val="single"/>
        </w:rPr>
        <w:t>登録販売者</w:t>
      </w:r>
      <w:r w:rsidR="0002625C">
        <w:rPr>
          <w:rFonts w:ascii="UD デジタル 教科書体 NK-R" w:eastAsia="UD デジタル 教科書体 NK-R" w:hAnsi="ＭＳ 明朝" w:hint="eastAsia"/>
          <w:sz w:val="24"/>
          <w:szCs w:val="24"/>
        </w:rPr>
        <w:t>には、一般用医薬品であってもそのような</w:t>
      </w:r>
      <w:r w:rsidR="0002625C" w:rsidRPr="0002625C">
        <w:rPr>
          <w:rFonts w:ascii="UD デジタル 教科書体 NK-R" w:eastAsia="UD デジタル 教科書体 NK-R" w:hAnsi="ＭＳ 明朝" w:hint="eastAsia"/>
          <w:b/>
          <w:sz w:val="28"/>
          <w:szCs w:val="28"/>
          <w:u w:val="single"/>
        </w:rPr>
        <w:t>薬害が起こる</w:t>
      </w:r>
      <w:r w:rsidRPr="0002625C">
        <w:rPr>
          <w:rFonts w:ascii="UD デジタル 教科書体 NK-R" w:eastAsia="UD デジタル 教科書体 NK-R" w:hAnsi="ＭＳ 明朝" w:hint="eastAsia"/>
          <w:b/>
          <w:sz w:val="28"/>
          <w:szCs w:val="28"/>
          <w:u w:val="single"/>
        </w:rPr>
        <w:t>可能性が</w:t>
      </w:r>
    </w:p>
    <w:p w:rsidR="000A5134" w:rsidRPr="0002625C" w:rsidRDefault="000A5134" w:rsidP="00CB7223">
      <w:pPr>
        <w:pStyle w:val="a9"/>
        <w:adjustRightInd w:val="0"/>
        <w:spacing w:line="400" w:lineRule="exact"/>
        <w:ind w:leftChars="0" w:left="780"/>
        <w:jc w:val="left"/>
        <w:rPr>
          <w:rFonts w:ascii="UD デジタル 教科書体 NK-R" w:eastAsia="UD デジタル 教科書体 NK-R" w:hAnsi="ＭＳ 明朝"/>
          <w:b/>
          <w:sz w:val="28"/>
          <w:szCs w:val="28"/>
          <w:u w:val="single"/>
        </w:rPr>
      </w:pPr>
      <w:r w:rsidRPr="0002625C">
        <w:rPr>
          <w:rFonts w:ascii="UD デジタル 教科書体 NK-R" w:eastAsia="UD デジタル 教科書体 NK-R" w:hAnsi="ＭＳ 明朝" w:hint="eastAsia"/>
          <w:b/>
          <w:sz w:val="28"/>
          <w:szCs w:val="28"/>
          <w:u w:val="single"/>
        </w:rPr>
        <w:t>あるということを考慮した販売が必要。</w:t>
      </w:r>
    </w:p>
    <w:p w:rsidR="00670417" w:rsidRDefault="00670417" w:rsidP="00A551C4">
      <w:pPr>
        <w:adjustRightInd w:val="0"/>
        <w:spacing w:before="240" w:line="400" w:lineRule="exact"/>
        <w:jc w:val="left"/>
        <w:rPr>
          <w:rFonts w:ascii="UD デジタル 教科書体 NK-R" w:eastAsia="UD デジタル 教科書体 NK-R" w:hAnsi="ＭＳ 明朝"/>
          <w:sz w:val="24"/>
          <w:szCs w:val="24"/>
        </w:rPr>
      </w:pPr>
    </w:p>
    <w:p w:rsidR="009D5B0D" w:rsidRPr="007D0FA4" w:rsidRDefault="007D0FA4" w:rsidP="007660A6">
      <w:pPr>
        <w:adjustRightInd w:val="0"/>
        <w:spacing w:line="500" w:lineRule="exact"/>
        <w:jc w:val="left"/>
        <w:rPr>
          <w:rFonts w:ascii="UD デジタル 教科書体 NK-R" w:eastAsia="UD デジタル 教科書体 NK-R" w:hAnsi="ＭＳ 明朝"/>
          <w:b/>
          <w:sz w:val="32"/>
          <w:szCs w:val="32"/>
        </w:rPr>
      </w:pPr>
      <w:r>
        <w:rPr>
          <w:rFonts w:ascii="UD デジタル 教科書体 NK-R" w:eastAsia="UD デジタル 教科書体 NK-R" w:hAnsi="ＭＳ 明朝" w:hint="eastAsia"/>
          <w:b/>
          <w:sz w:val="32"/>
          <w:szCs w:val="32"/>
        </w:rPr>
        <w:t>【</w:t>
      </w:r>
      <w:r w:rsidR="000A5134" w:rsidRPr="007D0FA4">
        <w:rPr>
          <w:rFonts w:ascii="UD デジタル 教科書体 NK-R" w:eastAsia="UD デジタル 教科書体 NK-R" w:hAnsi="ＭＳ 明朝" w:hint="eastAsia"/>
          <w:b/>
          <w:sz w:val="32"/>
          <w:szCs w:val="32"/>
        </w:rPr>
        <w:t>３</w:t>
      </w:r>
      <w:r w:rsidR="00E71B01" w:rsidRPr="007D0FA4">
        <w:rPr>
          <w:rFonts w:ascii="UD デジタル 教科書体 NK-R" w:eastAsia="UD デジタル 教科書体 NK-R" w:hAnsi="ＭＳ 明朝" w:hint="eastAsia"/>
          <w:b/>
          <w:sz w:val="32"/>
          <w:szCs w:val="32"/>
        </w:rPr>
        <w:t>．</w:t>
      </w:r>
      <w:r w:rsidR="00A551C4">
        <w:rPr>
          <w:rFonts w:ascii="UD デジタル 教科書体 NK-R" w:eastAsia="UD デジタル 教科書体 NK-R" w:hAnsi="ＭＳ 明朝" w:hint="eastAsia"/>
          <w:b/>
          <w:sz w:val="32"/>
          <w:szCs w:val="32"/>
        </w:rPr>
        <w:t>今後の予定</w:t>
      </w:r>
      <w:r>
        <w:rPr>
          <w:rFonts w:ascii="UD デジタル 教科書体 NK-R" w:eastAsia="UD デジタル 教科書体 NK-R" w:hAnsi="ＭＳ 明朝" w:hint="eastAsia"/>
          <w:b/>
          <w:sz w:val="32"/>
          <w:szCs w:val="32"/>
        </w:rPr>
        <w:t>】</w:t>
      </w:r>
    </w:p>
    <w:p w:rsidR="000A5134" w:rsidRPr="00744FDB" w:rsidRDefault="000A5134" w:rsidP="003F3371">
      <w:pPr>
        <w:adjustRightInd w:val="0"/>
        <w:spacing w:line="400" w:lineRule="exact"/>
        <w:ind w:leftChars="100" w:left="450" w:hangingChars="100" w:hanging="240"/>
        <w:jc w:val="left"/>
        <w:rPr>
          <w:rFonts w:ascii="UD デジタル 教科書体 NK-R" w:eastAsia="UD デジタル 教科書体 NK-R" w:hAnsi="ＭＳ 明朝"/>
          <w:color w:val="000000" w:themeColor="text1"/>
          <w:sz w:val="24"/>
          <w:szCs w:val="24"/>
        </w:rPr>
      </w:pPr>
      <w:r w:rsidRPr="00744FDB">
        <w:rPr>
          <w:rFonts w:ascii="UD デジタル 教科書体 NK-R" w:eastAsia="UD デジタル 教科書体 NK-R" w:hAnsi="ＭＳ 明朝" w:hint="eastAsia"/>
          <w:color w:val="000000" w:themeColor="text1"/>
          <w:sz w:val="24"/>
          <w:szCs w:val="24"/>
        </w:rPr>
        <w:t>〇</w:t>
      </w:r>
      <w:r w:rsidR="003F3371" w:rsidRPr="00744FDB">
        <w:rPr>
          <w:rFonts w:ascii="UD デジタル 教科書体 NK-R" w:eastAsia="UD デジタル 教科書体 NK-R" w:hAnsi="ＭＳ 明朝" w:hint="eastAsia"/>
          <w:color w:val="000000" w:themeColor="text1"/>
          <w:sz w:val="24"/>
          <w:szCs w:val="24"/>
        </w:rPr>
        <w:t xml:space="preserve"> 国が発出したアクションプランや提言に基づき、現場の薬局薬剤師や登録販売者が実践する必要があ</w:t>
      </w:r>
      <w:r w:rsidR="008131C0" w:rsidRPr="00744FDB">
        <w:rPr>
          <w:rFonts w:ascii="UD デジタル 教科書体 NK-R" w:eastAsia="UD デジタル 教科書体 NK-R" w:hAnsi="ＭＳ 明朝" w:hint="eastAsia"/>
          <w:color w:val="000000" w:themeColor="text1"/>
          <w:sz w:val="24"/>
          <w:szCs w:val="24"/>
        </w:rPr>
        <w:t>る。これらの提言や薬局及び医薬品販売を取り巻く環境の変化を踏まえて、府内の薬局等において</w:t>
      </w:r>
      <w:r w:rsidR="00AF681F" w:rsidRPr="00744FDB">
        <w:rPr>
          <w:rFonts w:ascii="UD デジタル 教科書体 NK-R" w:eastAsia="UD デジタル 教科書体 NK-R" w:hAnsi="ＭＳ 明朝" w:hint="eastAsia"/>
          <w:color w:val="000000" w:themeColor="text1"/>
          <w:sz w:val="24"/>
          <w:szCs w:val="24"/>
        </w:rPr>
        <w:t>より具体的な取組につなげられるよう、</w:t>
      </w:r>
      <w:r w:rsidRPr="00744FDB">
        <w:rPr>
          <w:rFonts w:ascii="UD デジタル 教科書体 NK-R" w:eastAsia="UD デジタル 教科書体 NK-R" w:hAnsi="ＭＳ 明朝" w:hint="eastAsia"/>
          <w:color w:val="000000" w:themeColor="text1"/>
          <w:sz w:val="24"/>
          <w:szCs w:val="24"/>
        </w:rPr>
        <w:t>薬剤師・登録販売者が担う業務及び必要な知識・経験等について整理し、報告書を取りまとめ</w:t>
      </w:r>
      <w:r w:rsidR="007F00B8" w:rsidRPr="00744FDB">
        <w:rPr>
          <w:rFonts w:ascii="UD デジタル 教科書体 NK-R" w:eastAsia="UD デジタル 教科書体 NK-R" w:hAnsi="ＭＳ 明朝" w:hint="eastAsia"/>
          <w:color w:val="000000" w:themeColor="text1"/>
          <w:sz w:val="24"/>
          <w:szCs w:val="24"/>
        </w:rPr>
        <w:t>る</w:t>
      </w:r>
      <w:r w:rsidR="003F35FE" w:rsidRPr="00744FDB">
        <w:rPr>
          <w:rFonts w:ascii="UD デジタル 教科書体 NK-R" w:eastAsia="UD デジタル 教科書体 NK-R" w:hAnsi="ＭＳ 明朝" w:hint="eastAsia"/>
          <w:color w:val="000000" w:themeColor="text1"/>
          <w:sz w:val="24"/>
          <w:szCs w:val="24"/>
        </w:rPr>
        <w:t>。</w:t>
      </w:r>
    </w:p>
    <w:p w:rsidR="0046791A" w:rsidRPr="00744FDB" w:rsidRDefault="00BE2618" w:rsidP="0046791A">
      <w:pPr>
        <w:adjustRightInd w:val="0"/>
        <w:spacing w:line="400" w:lineRule="exact"/>
        <w:ind w:firstLineChars="250" w:firstLine="500"/>
        <w:jc w:val="left"/>
        <w:rPr>
          <w:rFonts w:ascii="UD デジタル 教科書体 NK-R" w:eastAsia="UD デジタル 教科書体 NK-R" w:hAnsi="ＭＳ 明朝"/>
          <w:color w:val="000000" w:themeColor="text1"/>
          <w:sz w:val="20"/>
          <w:szCs w:val="20"/>
        </w:rPr>
      </w:pPr>
      <w:r w:rsidRPr="00744FDB">
        <w:rPr>
          <w:rFonts w:ascii="UD デジタル 教科書体 NK-R" w:eastAsia="UD デジタル 教科書体 NK-R" w:hAnsi="ＭＳ 明朝" w:hint="eastAsia"/>
          <w:color w:val="000000" w:themeColor="text1"/>
          <w:sz w:val="20"/>
          <w:szCs w:val="20"/>
        </w:rPr>
        <w:t>・担う業務について</w:t>
      </w:r>
      <w:r w:rsidR="009063FC" w:rsidRPr="00744FDB">
        <w:rPr>
          <w:rFonts w:ascii="UD デジタル 教科書体 NK-R" w:eastAsia="UD デジタル 教科書体 NK-R" w:hAnsi="ＭＳ 明朝" w:hint="eastAsia"/>
          <w:color w:val="000000" w:themeColor="text1"/>
          <w:sz w:val="20"/>
          <w:szCs w:val="20"/>
        </w:rPr>
        <w:t>（アクションプランより一部抜粋）</w:t>
      </w:r>
    </w:p>
    <w:p w:rsidR="005C6E93" w:rsidRPr="00744FDB" w:rsidRDefault="009063FC" w:rsidP="00341BCC">
      <w:pPr>
        <w:adjustRightInd w:val="0"/>
        <w:spacing w:line="400" w:lineRule="exact"/>
        <w:ind w:leftChars="300" w:left="630"/>
        <w:jc w:val="left"/>
        <w:rPr>
          <w:rFonts w:ascii="UD デジタル 教科書体 NK-R" w:eastAsia="UD デジタル 教科書体 NK-R" w:hAnsi="ＭＳ 明朝"/>
          <w:color w:val="000000" w:themeColor="text1"/>
          <w:sz w:val="20"/>
          <w:szCs w:val="20"/>
        </w:rPr>
      </w:pPr>
      <w:r w:rsidRPr="00744FDB">
        <w:rPr>
          <w:rFonts w:ascii="UD デジタル 教科書体 NK-R" w:eastAsia="UD デジタル 教科書体 NK-R" w:hAnsi="ＭＳ 明朝" w:hint="eastAsia"/>
          <w:color w:val="000000" w:themeColor="text1"/>
          <w:sz w:val="20"/>
          <w:szCs w:val="20"/>
        </w:rPr>
        <w:t>対人業務</w:t>
      </w:r>
      <w:r w:rsidR="00B17E1A" w:rsidRPr="00744FDB">
        <w:rPr>
          <w:rFonts w:ascii="UD デジタル 教科書体 NK-R" w:eastAsia="UD デジタル 教科書体 NK-R" w:hAnsi="ＭＳ 明朝" w:hint="eastAsia"/>
          <w:color w:val="000000" w:themeColor="text1"/>
          <w:sz w:val="20"/>
          <w:szCs w:val="20"/>
        </w:rPr>
        <w:t>の充実（必要なスキルの習得）、薬局薬剤師DX（デジタルに係る知識・技術の習得）、</w:t>
      </w:r>
    </w:p>
    <w:p w:rsidR="00BE2618" w:rsidRPr="00744FDB" w:rsidRDefault="00B17E1A" w:rsidP="00341BCC">
      <w:pPr>
        <w:adjustRightInd w:val="0"/>
        <w:spacing w:line="400" w:lineRule="exact"/>
        <w:ind w:leftChars="300" w:left="630"/>
        <w:jc w:val="left"/>
        <w:rPr>
          <w:rFonts w:ascii="UD デジタル 教科書体 NK-R" w:eastAsia="UD デジタル 教科書体 NK-R" w:hAnsi="ＭＳ 明朝"/>
          <w:color w:val="000000" w:themeColor="text1"/>
          <w:sz w:val="20"/>
          <w:szCs w:val="20"/>
        </w:rPr>
      </w:pPr>
      <w:r w:rsidRPr="00744FDB">
        <w:rPr>
          <w:rFonts w:ascii="UD デジタル 教科書体 NK-R" w:eastAsia="UD デジタル 教科書体 NK-R" w:hAnsi="ＭＳ 明朝" w:hint="eastAsia"/>
          <w:color w:val="000000" w:themeColor="text1"/>
          <w:sz w:val="20"/>
          <w:szCs w:val="20"/>
        </w:rPr>
        <w:t>地域における薬剤師の役割（他職種及び病院薬剤師との連携、健康サポート機能の推進）</w:t>
      </w:r>
      <w:r w:rsidR="00341BCC" w:rsidRPr="00744FDB">
        <w:rPr>
          <w:rFonts w:ascii="UD デジタル 教科書体 NK-R" w:eastAsia="UD デジタル 教科書体 NK-R" w:hAnsi="ＭＳ 明朝" w:hint="eastAsia"/>
          <w:color w:val="000000" w:themeColor="text1"/>
          <w:sz w:val="20"/>
          <w:szCs w:val="20"/>
        </w:rPr>
        <w:t xml:space="preserve">　</w:t>
      </w:r>
      <w:r w:rsidR="00BE2618" w:rsidRPr="00744FDB">
        <w:rPr>
          <w:rFonts w:ascii="UD デジタル 教科書体 NK-R" w:eastAsia="UD デジタル 教科書体 NK-R" w:hAnsi="ＭＳ 明朝" w:hint="eastAsia"/>
          <w:color w:val="000000" w:themeColor="text1"/>
          <w:sz w:val="20"/>
          <w:szCs w:val="20"/>
        </w:rPr>
        <w:t>等</w:t>
      </w:r>
    </w:p>
    <w:p w:rsidR="000A5134" w:rsidRPr="00744FDB" w:rsidRDefault="000A5134" w:rsidP="000A5134">
      <w:pPr>
        <w:adjustRightInd w:val="0"/>
        <w:spacing w:line="400" w:lineRule="exact"/>
        <w:ind w:firstLineChars="100" w:firstLine="240"/>
        <w:jc w:val="left"/>
        <w:rPr>
          <w:rFonts w:ascii="UD デジタル 教科書体 NK-R" w:eastAsia="UD デジタル 教科書体 NK-R" w:hAnsi="ＭＳ 明朝"/>
          <w:color w:val="000000" w:themeColor="text1"/>
          <w:sz w:val="24"/>
          <w:szCs w:val="24"/>
        </w:rPr>
      </w:pPr>
      <w:r w:rsidRPr="00744FDB">
        <w:rPr>
          <w:rFonts w:ascii="UD デジタル 教科書体 NK-R" w:eastAsia="UD デジタル 教科書体 NK-R" w:hAnsi="ＭＳ 明朝" w:hint="eastAsia"/>
          <w:color w:val="000000" w:themeColor="text1"/>
          <w:sz w:val="24"/>
          <w:szCs w:val="24"/>
        </w:rPr>
        <w:t>〇</w:t>
      </w:r>
      <w:r w:rsidR="003F3371" w:rsidRPr="00744FDB">
        <w:rPr>
          <w:rFonts w:ascii="UD デジタル 教科書体 NK-R" w:eastAsia="UD デジタル 教科書体 NK-R" w:hAnsi="ＭＳ 明朝" w:hint="eastAsia"/>
          <w:color w:val="000000" w:themeColor="text1"/>
          <w:sz w:val="24"/>
          <w:szCs w:val="24"/>
        </w:rPr>
        <w:t xml:space="preserve"> </w:t>
      </w:r>
      <w:r w:rsidRPr="00744FDB">
        <w:rPr>
          <w:rFonts w:ascii="UD デジタル 教科書体 NK-R" w:eastAsia="UD デジタル 教科書体 NK-R" w:hAnsi="ＭＳ 明朝" w:hint="eastAsia"/>
          <w:color w:val="000000" w:themeColor="text1"/>
          <w:sz w:val="24"/>
          <w:szCs w:val="24"/>
        </w:rPr>
        <w:t>研修会等を通じて、薬局及び医薬品販売業</w:t>
      </w:r>
      <w:r w:rsidR="0026404A" w:rsidRPr="00744FDB">
        <w:rPr>
          <w:rFonts w:ascii="UD デジタル 教科書体 NK-R" w:eastAsia="UD デジタル 教科書体 NK-R" w:hAnsi="ＭＳ 明朝" w:hint="eastAsia"/>
          <w:color w:val="000000" w:themeColor="text1"/>
          <w:sz w:val="24"/>
          <w:szCs w:val="24"/>
        </w:rPr>
        <w:t>に従事する薬局薬剤師</w:t>
      </w:r>
      <w:r w:rsidRPr="00744FDB">
        <w:rPr>
          <w:rFonts w:ascii="UD デジタル 教科書体 NK-R" w:eastAsia="UD デジタル 教科書体 NK-R" w:hAnsi="ＭＳ 明朝" w:hint="eastAsia"/>
          <w:color w:val="000000" w:themeColor="text1"/>
          <w:sz w:val="24"/>
          <w:szCs w:val="24"/>
        </w:rPr>
        <w:t>や</w:t>
      </w:r>
      <w:r w:rsidR="0026404A" w:rsidRPr="00744FDB">
        <w:rPr>
          <w:rFonts w:ascii="UD デジタル 教科書体 NK-R" w:eastAsia="UD デジタル 教科書体 NK-R" w:hAnsi="ＭＳ 明朝" w:hint="eastAsia"/>
          <w:color w:val="000000" w:themeColor="text1"/>
          <w:sz w:val="24"/>
          <w:szCs w:val="24"/>
        </w:rPr>
        <w:t>登録販売者への</w:t>
      </w:r>
      <w:r w:rsidRPr="00744FDB">
        <w:rPr>
          <w:rFonts w:ascii="UD デジタル 教科書体 NK-R" w:eastAsia="UD デジタル 教科書体 NK-R" w:hAnsi="ＭＳ 明朝" w:hint="eastAsia"/>
          <w:color w:val="000000" w:themeColor="text1"/>
          <w:sz w:val="24"/>
          <w:szCs w:val="24"/>
        </w:rPr>
        <w:t>周知</w:t>
      </w:r>
    </w:p>
    <w:p w:rsidR="000A5134" w:rsidRDefault="000A5134" w:rsidP="008C6252">
      <w:pPr>
        <w:adjustRightInd w:val="0"/>
        <w:spacing w:line="400" w:lineRule="exact"/>
        <w:ind w:firstLineChars="100" w:firstLine="240"/>
        <w:jc w:val="left"/>
        <w:rPr>
          <w:rFonts w:ascii="UD デジタル 教科書体 NK-R" w:eastAsia="UD デジタル 教科書体 NK-R" w:hAnsi="ＭＳ 明朝"/>
          <w:sz w:val="24"/>
          <w:szCs w:val="24"/>
        </w:rPr>
      </w:pPr>
      <w:r w:rsidRPr="00744FDB">
        <w:rPr>
          <w:rFonts w:ascii="UD デジタル 教科書体 NK-R" w:eastAsia="UD デジタル 教科書体 NK-R" w:hAnsi="ＭＳ 明朝" w:hint="eastAsia"/>
          <w:color w:val="000000" w:themeColor="text1"/>
          <w:sz w:val="24"/>
          <w:szCs w:val="24"/>
        </w:rPr>
        <w:t>〇</w:t>
      </w:r>
      <w:r w:rsidR="003F3371" w:rsidRPr="00744FDB">
        <w:rPr>
          <w:rFonts w:ascii="UD デジタル 教科書体 NK-R" w:eastAsia="UD デジタル 教科書体 NK-R" w:hAnsi="ＭＳ 明朝" w:hint="eastAsia"/>
          <w:color w:val="000000" w:themeColor="text1"/>
          <w:sz w:val="24"/>
          <w:szCs w:val="24"/>
        </w:rPr>
        <w:t xml:space="preserve"> </w:t>
      </w:r>
      <w:r w:rsidRPr="00744FDB">
        <w:rPr>
          <w:rFonts w:ascii="UD デジタル 教科書体 NK-R" w:eastAsia="UD デジタル 教科書体 NK-R" w:hAnsi="ＭＳ 明朝" w:hint="eastAsia"/>
          <w:color w:val="000000" w:themeColor="text1"/>
          <w:sz w:val="24"/>
          <w:szCs w:val="24"/>
        </w:rPr>
        <w:t>薬剤師や登録販売者の業務について府民理解が進む</w:t>
      </w:r>
      <w:r w:rsidR="00D535F2" w:rsidRPr="00744FDB">
        <w:rPr>
          <w:rFonts w:ascii="UD デジタル 教科書体 NK-R" w:eastAsia="UD デジタル 教科書体 NK-R" w:hAnsi="ＭＳ 明朝" w:hint="eastAsia"/>
          <w:color w:val="000000" w:themeColor="text1"/>
          <w:sz w:val="24"/>
          <w:szCs w:val="24"/>
        </w:rPr>
        <w:t>よう</w:t>
      </w:r>
      <w:r w:rsidRPr="00744FDB">
        <w:rPr>
          <w:rFonts w:ascii="UD デジタル 教科書体 NK-R" w:eastAsia="UD デジタル 教科書体 NK-R" w:hAnsi="ＭＳ 明朝" w:hint="eastAsia"/>
          <w:color w:val="000000" w:themeColor="text1"/>
          <w:sz w:val="24"/>
          <w:szCs w:val="24"/>
        </w:rPr>
        <w:t>取組</w:t>
      </w:r>
      <w:r w:rsidR="007F00B8" w:rsidRPr="00744FDB">
        <w:rPr>
          <w:rFonts w:ascii="UD デジタル 教科書体 NK-R" w:eastAsia="UD デジタル 教科書体 NK-R" w:hAnsi="ＭＳ 明朝" w:hint="eastAsia"/>
          <w:color w:val="000000" w:themeColor="text1"/>
          <w:sz w:val="24"/>
          <w:szCs w:val="24"/>
        </w:rPr>
        <w:t>む</w:t>
      </w:r>
      <w:r w:rsidR="007B753C" w:rsidRPr="00744FDB">
        <w:rPr>
          <w:rFonts w:ascii="UD デジタル 教科書体 NK-R" w:eastAsia="UD デジタル 教科書体 NK-R" w:hAnsi="ＭＳ 明朝" w:hint="eastAsia"/>
          <w:color w:val="000000" w:themeColor="text1"/>
          <w:sz w:val="24"/>
          <w:szCs w:val="24"/>
        </w:rPr>
        <w:t>。</w:t>
      </w:r>
    </w:p>
    <w:sectPr w:rsidR="000A5134" w:rsidSect="00301BB0">
      <w:headerReference w:type="default" r:id="rId8"/>
      <w:pgSz w:w="23814" w:h="16839" w:orient="landscape" w:code="8"/>
      <w:pgMar w:top="1134" w:right="1134" w:bottom="851" w:left="1021" w:header="284"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78E" w:rsidRDefault="0066078E" w:rsidP="00B63FC1">
      <w:r>
        <w:separator/>
      </w:r>
    </w:p>
  </w:endnote>
  <w:endnote w:type="continuationSeparator" w:id="0">
    <w:p w:rsidR="0066078E" w:rsidRDefault="0066078E" w:rsidP="00B6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78E" w:rsidRDefault="0066078E" w:rsidP="00B63FC1">
      <w:r>
        <w:separator/>
      </w:r>
    </w:p>
  </w:footnote>
  <w:footnote w:type="continuationSeparator" w:id="0">
    <w:p w:rsidR="0066078E" w:rsidRDefault="0066078E" w:rsidP="00B63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1B9" w:rsidRDefault="007141B9" w:rsidP="003718EF">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86A00"/>
    <w:multiLevelType w:val="hybridMultilevel"/>
    <w:tmpl w:val="6DA23B8C"/>
    <w:lvl w:ilvl="0" w:tplc="D068DCF6">
      <w:start w:val="3"/>
      <w:numFmt w:val="bullet"/>
      <w:lvlText w:val="○"/>
      <w:lvlJc w:val="left"/>
      <w:pPr>
        <w:ind w:left="360" w:hanging="360"/>
      </w:pPr>
      <w:rPr>
        <w:rFonts w:ascii="ＭＳ 明朝" w:eastAsia="ＭＳ 明朝" w:hAnsi="ＭＳ 明朝"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3769DF"/>
    <w:multiLevelType w:val="hybridMultilevel"/>
    <w:tmpl w:val="58C292BE"/>
    <w:lvl w:ilvl="0" w:tplc="5B482D6E">
      <w:start w:val="1"/>
      <w:numFmt w:val="bullet"/>
      <w:lvlText w:val="・"/>
      <w:lvlJc w:val="left"/>
      <w:pPr>
        <w:ind w:left="780" w:hanging="360"/>
      </w:pPr>
      <w:rPr>
        <w:rFonts w:ascii="UD デジタル 教科書体 NK-R" w:eastAsia="UD デジタル 教科書体 NK-R"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75A6AA2"/>
    <w:multiLevelType w:val="hybridMultilevel"/>
    <w:tmpl w:val="E4DC76BE"/>
    <w:lvl w:ilvl="0" w:tplc="0BD40818">
      <w:start w:val="1"/>
      <w:numFmt w:val="bullet"/>
      <w:lvlText w:val="・"/>
      <w:lvlJc w:val="left"/>
      <w:pPr>
        <w:ind w:left="840" w:hanging="360"/>
      </w:pPr>
      <w:rPr>
        <w:rFonts w:ascii="UD デジタル 教科書体 NK-R" w:eastAsia="UD デジタル 教科書体 NK-R"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3626134B"/>
    <w:multiLevelType w:val="hybridMultilevel"/>
    <w:tmpl w:val="C2C484F0"/>
    <w:lvl w:ilvl="0" w:tplc="025496C6">
      <w:start w:val="4"/>
      <w:numFmt w:val="bullet"/>
      <w:lvlText w:val="○"/>
      <w:lvlJc w:val="left"/>
      <w:pPr>
        <w:ind w:left="360" w:hanging="360"/>
      </w:pPr>
      <w:rPr>
        <w:rFonts w:ascii="ＭＳ 明朝" w:eastAsia="ＭＳ 明朝" w:hAnsi="ＭＳ 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7882521"/>
    <w:multiLevelType w:val="hybridMultilevel"/>
    <w:tmpl w:val="A1D4AA10"/>
    <w:lvl w:ilvl="0" w:tplc="092E99AA">
      <w:start w:val="1"/>
      <w:numFmt w:val="bullet"/>
      <w:lvlText w:val="・"/>
      <w:lvlJc w:val="left"/>
      <w:pPr>
        <w:ind w:left="780" w:hanging="360"/>
      </w:pPr>
      <w:rPr>
        <w:rFonts w:ascii="UD デジタル 教科書体 NK-R" w:eastAsia="UD デジタル 教科書体 NK-R"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16F144A"/>
    <w:multiLevelType w:val="hybridMultilevel"/>
    <w:tmpl w:val="51EAF29E"/>
    <w:lvl w:ilvl="0" w:tplc="55200642">
      <w:start w:val="1"/>
      <w:numFmt w:val="bullet"/>
      <w:lvlText w:val="・"/>
      <w:lvlJc w:val="left"/>
      <w:pPr>
        <w:ind w:left="840" w:hanging="360"/>
      </w:pPr>
      <w:rPr>
        <w:rFonts w:ascii="UD デジタル 教科書体 NK-R" w:eastAsia="UD デジタル 教科書体 NK-R"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5B604123"/>
    <w:multiLevelType w:val="hybridMultilevel"/>
    <w:tmpl w:val="568A7B88"/>
    <w:lvl w:ilvl="0" w:tplc="93188392">
      <w:start w:val="2"/>
      <w:numFmt w:val="bullet"/>
      <w:lvlText w:val="○"/>
      <w:lvlJc w:val="left"/>
      <w:pPr>
        <w:ind w:left="1495" w:hanging="360"/>
      </w:pPr>
      <w:rPr>
        <w:rFonts w:ascii="ＭＳ 明朝" w:eastAsia="ＭＳ 明朝" w:hAnsi="ＭＳ 明朝" w:cs="Segoe UI Symbol" w:hint="eastAsia"/>
        <w:sz w:val="22"/>
        <w:szCs w:val="22"/>
      </w:rPr>
    </w:lvl>
    <w:lvl w:ilvl="1" w:tplc="0409000B" w:tentative="1">
      <w:start w:val="1"/>
      <w:numFmt w:val="bullet"/>
      <w:lvlText w:val=""/>
      <w:lvlJc w:val="left"/>
      <w:pPr>
        <w:ind w:left="1975" w:hanging="420"/>
      </w:pPr>
      <w:rPr>
        <w:rFonts w:ascii="Wingdings" w:hAnsi="Wingdings" w:hint="default"/>
      </w:rPr>
    </w:lvl>
    <w:lvl w:ilvl="2" w:tplc="0409000D" w:tentative="1">
      <w:start w:val="1"/>
      <w:numFmt w:val="bullet"/>
      <w:lvlText w:val=""/>
      <w:lvlJc w:val="left"/>
      <w:pPr>
        <w:ind w:left="2395" w:hanging="420"/>
      </w:pPr>
      <w:rPr>
        <w:rFonts w:ascii="Wingdings" w:hAnsi="Wingdings" w:hint="default"/>
      </w:rPr>
    </w:lvl>
    <w:lvl w:ilvl="3" w:tplc="04090001" w:tentative="1">
      <w:start w:val="1"/>
      <w:numFmt w:val="bullet"/>
      <w:lvlText w:val=""/>
      <w:lvlJc w:val="left"/>
      <w:pPr>
        <w:ind w:left="2815" w:hanging="420"/>
      </w:pPr>
      <w:rPr>
        <w:rFonts w:ascii="Wingdings" w:hAnsi="Wingdings" w:hint="default"/>
      </w:rPr>
    </w:lvl>
    <w:lvl w:ilvl="4" w:tplc="0409000B" w:tentative="1">
      <w:start w:val="1"/>
      <w:numFmt w:val="bullet"/>
      <w:lvlText w:val=""/>
      <w:lvlJc w:val="left"/>
      <w:pPr>
        <w:ind w:left="3235" w:hanging="420"/>
      </w:pPr>
      <w:rPr>
        <w:rFonts w:ascii="Wingdings" w:hAnsi="Wingdings" w:hint="default"/>
      </w:rPr>
    </w:lvl>
    <w:lvl w:ilvl="5" w:tplc="0409000D" w:tentative="1">
      <w:start w:val="1"/>
      <w:numFmt w:val="bullet"/>
      <w:lvlText w:val=""/>
      <w:lvlJc w:val="left"/>
      <w:pPr>
        <w:ind w:left="3655" w:hanging="420"/>
      </w:pPr>
      <w:rPr>
        <w:rFonts w:ascii="Wingdings" w:hAnsi="Wingdings" w:hint="default"/>
      </w:rPr>
    </w:lvl>
    <w:lvl w:ilvl="6" w:tplc="04090001" w:tentative="1">
      <w:start w:val="1"/>
      <w:numFmt w:val="bullet"/>
      <w:lvlText w:val=""/>
      <w:lvlJc w:val="left"/>
      <w:pPr>
        <w:ind w:left="4075" w:hanging="420"/>
      </w:pPr>
      <w:rPr>
        <w:rFonts w:ascii="Wingdings" w:hAnsi="Wingdings" w:hint="default"/>
      </w:rPr>
    </w:lvl>
    <w:lvl w:ilvl="7" w:tplc="0409000B" w:tentative="1">
      <w:start w:val="1"/>
      <w:numFmt w:val="bullet"/>
      <w:lvlText w:val=""/>
      <w:lvlJc w:val="left"/>
      <w:pPr>
        <w:ind w:left="4495" w:hanging="420"/>
      </w:pPr>
      <w:rPr>
        <w:rFonts w:ascii="Wingdings" w:hAnsi="Wingdings" w:hint="default"/>
      </w:rPr>
    </w:lvl>
    <w:lvl w:ilvl="8" w:tplc="0409000D" w:tentative="1">
      <w:start w:val="1"/>
      <w:numFmt w:val="bullet"/>
      <w:lvlText w:val=""/>
      <w:lvlJc w:val="left"/>
      <w:pPr>
        <w:ind w:left="4915" w:hanging="420"/>
      </w:pPr>
      <w:rPr>
        <w:rFonts w:ascii="Wingdings" w:hAnsi="Wingdings" w:hint="default"/>
      </w:rPr>
    </w:lvl>
  </w:abstractNum>
  <w:abstractNum w:abstractNumId="7" w15:restartNumberingAfterBreak="0">
    <w:nsid w:val="610420F6"/>
    <w:multiLevelType w:val="hybridMultilevel"/>
    <w:tmpl w:val="F0AA3770"/>
    <w:lvl w:ilvl="0" w:tplc="B068142A">
      <w:start w:val="3"/>
      <w:numFmt w:val="bullet"/>
      <w:lvlText w:val="☆"/>
      <w:lvlJc w:val="left"/>
      <w:pPr>
        <w:ind w:left="842" w:hanging="360"/>
      </w:pPr>
      <w:rPr>
        <w:rFonts w:ascii="ＭＳ 明朝" w:eastAsia="ＭＳ 明朝" w:hAnsi="ＭＳ 明朝" w:cstheme="minorBidi" w:hint="eastAsia"/>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8" w15:restartNumberingAfterBreak="0">
    <w:nsid w:val="6B445576"/>
    <w:multiLevelType w:val="hybridMultilevel"/>
    <w:tmpl w:val="F1643680"/>
    <w:lvl w:ilvl="0" w:tplc="10B08A52">
      <w:start w:val="1"/>
      <w:numFmt w:val="bullet"/>
      <w:lvlText w:val="・"/>
      <w:lvlJc w:val="left"/>
      <w:pPr>
        <w:ind w:left="780" w:hanging="360"/>
      </w:pPr>
      <w:rPr>
        <w:rFonts w:ascii="UD デジタル 教科書体 NK-R" w:eastAsia="UD デジタル 教科書体 NK-R"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7"/>
  </w:num>
  <w:num w:numId="2">
    <w:abstractNumId w:val="0"/>
  </w:num>
  <w:num w:numId="3">
    <w:abstractNumId w:val="6"/>
  </w:num>
  <w:num w:numId="4">
    <w:abstractNumId w:val="3"/>
  </w:num>
  <w:num w:numId="5">
    <w:abstractNumId w:val="1"/>
  </w:num>
  <w:num w:numId="6">
    <w:abstractNumId w:val="2"/>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FA8"/>
    <w:rsid w:val="000032FD"/>
    <w:rsid w:val="00003DD7"/>
    <w:rsid w:val="00006155"/>
    <w:rsid w:val="00015936"/>
    <w:rsid w:val="00016171"/>
    <w:rsid w:val="0002316E"/>
    <w:rsid w:val="000232AB"/>
    <w:rsid w:val="000235E9"/>
    <w:rsid w:val="00024D77"/>
    <w:rsid w:val="0002625C"/>
    <w:rsid w:val="00031D3B"/>
    <w:rsid w:val="00032A39"/>
    <w:rsid w:val="000351DE"/>
    <w:rsid w:val="00035710"/>
    <w:rsid w:val="0004057A"/>
    <w:rsid w:val="00042CB6"/>
    <w:rsid w:val="000454B7"/>
    <w:rsid w:val="00053049"/>
    <w:rsid w:val="00053C77"/>
    <w:rsid w:val="000602F5"/>
    <w:rsid w:val="000607B8"/>
    <w:rsid w:val="00066732"/>
    <w:rsid w:val="000674A5"/>
    <w:rsid w:val="0006786E"/>
    <w:rsid w:val="0007522D"/>
    <w:rsid w:val="00080D02"/>
    <w:rsid w:val="00082306"/>
    <w:rsid w:val="0008469E"/>
    <w:rsid w:val="00084F58"/>
    <w:rsid w:val="000866E9"/>
    <w:rsid w:val="00090BD8"/>
    <w:rsid w:val="00097B94"/>
    <w:rsid w:val="000A21A6"/>
    <w:rsid w:val="000A4C74"/>
    <w:rsid w:val="000A5134"/>
    <w:rsid w:val="000A58B4"/>
    <w:rsid w:val="000A5A7E"/>
    <w:rsid w:val="000A71A6"/>
    <w:rsid w:val="000A76ED"/>
    <w:rsid w:val="000A7F6B"/>
    <w:rsid w:val="000B5BA1"/>
    <w:rsid w:val="000C04F9"/>
    <w:rsid w:val="000C0CF6"/>
    <w:rsid w:val="000C360D"/>
    <w:rsid w:val="000C3CA8"/>
    <w:rsid w:val="000D71D7"/>
    <w:rsid w:val="000D7D28"/>
    <w:rsid w:val="000E0183"/>
    <w:rsid w:val="000E1774"/>
    <w:rsid w:val="000E1982"/>
    <w:rsid w:val="000E2B41"/>
    <w:rsid w:val="000F09DC"/>
    <w:rsid w:val="000F0B09"/>
    <w:rsid w:val="000F13A2"/>
    <w:rsid w:val="000F76B9"/>
    <w:rsid w:val="001006E1"/>
    <w:rsid w:val="00104F7A"/>
    <w:rsid w:val="00110819"/>
    <w:rsid w:val="00114157"/>
    <w:rsid w:val="0011525A"/>
    <w:rsid w:val="001153AD"/>
    <w:rsid w:val="00121E1D"/>
    <w:rsid w:val="00121EF9"/>
    <w:rsid w:val="00125696"/>
    <w:rsid w:val="00130AE9"/>
    <w:rsid w:val="00132717"/>
    <w:rsid w:val="001334F6"/>
    <w:rsid w:val="001336AE"/>
    <w:rsid w:val="00135FE5"/>
    <w:rsid w:val="001372B8"/>
    <w:rsid w:val="001377D0"/>
    <w:rsid w:val="00141248"/>
    <w:rsid w:val="00156CF1"/>
    <w:rsid w:val="001578F9"/>
    <w:rsid w:val="001609DB"/>
    <w:rsid w:val="00162C6D"/>
    <w:rsid w:val="001636FC"/>
    <w:rsid w:val="0016393E"/>
    <w:rsid w:val="00166CA5"/>
    <w:rsid w:val="00171288"/>
    <w:rsid w:val="00173409"/>
    <w:rsid w:val="00175689"/>
    <w:rsid w:val="0018366B"/>
    <w:rsid w:val="00185128"/>
    <w:rsid w:val="00186D8D"/>
    <w:rsid w:val="00190FAD"/>
    <w:rsid w:val="00191E28"/>
    <w:rsid w:val="001A4241"/>
    <w:rsid w:val="001B2880"/>
    <w:rsid w:val="001B295E"/>
    <w:rsid w:val="001B5DEF"/>
    <w:rsid w:val="001C4560"/>
    <w:rsid w:val="001D07BB"/>
    <w:rsid w:val="001D1437"/>
    <w:rsid w:val="001D1822"/>
    <w:rsid w:val="001D3F39"/>
    <w:rsid w:val="001D7909"/>
    <w:rsid w:val="001D7B88"/>
    <w:rsid w:val="001E2297"/>
    <w:rsid w:val="001E29A4"/>
    <w:rsid w:val="001E353E"/>
    <w:rsid w:val="001E4D60"/>
    <w:rsid w:val="001E680E"/>
    <w:rsid w:val="001E6BC2"/>
    <w:rsid w:val="001E6C3E"/>
    <w:rsid w:val="001F2EE8"/>
    <w:rsid w:val="001F439B"/>
    <w:rsid w:val="00204D80"/>
    <w:rsid w:val="002107B9"/>
    <w:rsid w:val="002148CB"/>
    <w:rsid w:val="002215AB"/>
    <w:rsid w:val="00222768"/>
    <w:rsid w:val="00225B9D"/>
    <w:rsid w:val="00226F7B"/>
    <w:rsid w:val="00232122"/>
    <w:rsid w:val="002356DF"/>
    <w:rsid w:val="0023573F"/>
    <w:rsid w:val="002359D7"/>
    <w:rsid w:val="00240699"/>
    <w:rsid w:val="00240E70"/>
    <w:rsid w:val="00242417"/>
    <w:rsid w:val="002439F6"/>
    <w:rsid w:val="00247C1A"/>
    <w:rsid w:val="00252A6C"/>
    <w:rsid w:val="00252E4B"/>
    <w:rsid w:val="002548B2"/>
    <w:rsid w:val="00254FA8"/>
    <w:rsid w:val="002607BB"/>
    <w:rsid w:val="0026404A"/>
    <w:rsid w:val="00271777"/>
    <w:rsid w:val="00273B5A"/>
    <w:rsid w:val="0027463E"/>
    <w:rsid w:val="0027638D"/>
    <w:rsid w:val="00281CD8"/>
    <w:rsid w:val="002914A4"/>
    <w:rsid w:val="00297C7C"/>
    <w:rsid w:val="002A63F8"/>
    <w:rsid w:val="002A6C0A"/>
    <w:rsid w:val="002B43A2"/>
    <w:rsid w:val="002B770B"/>
    <w:rsid w:val="002C12A4"/>
    <w:rsid w:val="002C2C51"/>
    <w:rsid w:val="002C7AB9"/>
    <w:rsid w:val="002D0197"/>
    <w:rsid w:val="002D289E"/>
    <w:rsid w:val="002D5FB5"/>
    <w:rsid w:val="002D6562"/>
    <w:rsid w:val="002D6DD4"/>
    <w:rsid w:val="002E1896"/>
    <w:rsid w:val="002E77DA"/>
    <w:rsid w:val="002F077D"/>
    <w:rsid w:val="002F162E"/>
    <w:rsid w:val="00301BB0"/>
    <w:rsid w:val="00302EA0"/>
    <w:rsid w:val="003030D5"/>
    <w:rsid w:val="0030418E"/>
    <w:rsid w:val="003070C0"/>
    <w:rsid w:val="0031445C"/>
    <w:rsid w:val="00316BF9"/>
    <w:rsid w:val="00317CCF"/>
    <w:rsid w:val="00324170"/>
    <w:rsid w:val="00333F7C"/>
    <w:rsid w:val="003345D1"/>
    <w:rsid w:val="003371F5"/>
    <w:rsid w:val="0034132F"/>
    <w:rsid w:val="00341BCC"/>
    <w:rsid w:val="00342E4E"/>
    <w:rsid w:val="00345D3F"/>
    <w:rsid w:val="00346DFC"/>
    <w:rsid w:val="00351004"/>
    <w:rsid w:val="003520E5"/>
    <w:rsid w:val="003574CE"/>
    <w:rsid w:val="00361098"/>
    <w:rsid w:val="003612F9"/>
    <w:rsid w:val="003663E2"/>
    <w:rsid w:val="003678E6"/>
    <w:rsid w:val="003718EF"/>
    <w:rsid w:val="00372166"/>
    <w:rsid w:val="00374591"/>
    <w:rsid w:val="00375CB2"/>
    <w:rsid w:val="003762EB"/>
    <w:rsid w:val="00380775"/>
    <w:rsid w:val="003817C4"/>
    <w:rsid w:val="00382058"/>
    <w:rsid w:val="00385FF9"/>
    <w:rsid w:val="00386063"/>
    <w:rsid w:val="00386A9A"/>
    <w:rsid w:val="0039379F"/>
    <w:rsid w:val="00396217"/>
    <w:rsid w:val="00397B77"/>
    <w:rsid w:val="003A08A2"/>
    <w:rsid w:val="003A47BD"/>
    <w:rsid w:val="003A4D46"/>
    <w:rsid w:val="003B012C"/>
    <w:rsid w:val="003B421C"/>
    <w:rsid w:val="003B6737"/>
    <w:rsid w:val="003C08CF"/>
    <w:rsid w:val="003C1592"/>
    <w:rsid w:val="003C3D0E"/>
    <w:rsid w:val="003C4BB4"/>
    <w:rsid w:val="003C7EED"/>
    <w:rsid w:val="003D3C6C"/>
    <w:rsid w:val="003D5F92"/>
    <w:rsid w:val="003D7B8B"/>
    <w:rsid w:val="003E6AD9"/>
    <w:rsid w:val="003E7C47"/>
    <w:rsid w:val="003F3371"/>
    <w:rsid w:val="003F35FE"/>
    <w:rsid w:val="003F3B7D"/>
    <w:rsid w:val="003F6F6D"/>
    <w:rsid w:val="00407820"/>
    <w:rsid w:val="0041025B"/>
    <w:rsid w:val="004123E0"/>
    <w:rsid w:val="00413076"/>
    <w:rsid w:val="00416049"/>
    <w:rsid w:val="00416312"/>
    <w:rsid w:val="004420BE"/>
    <w:rsid w:val="00447B6D"/>
    <w:rsid w:val="004521C0"/>
    <w:rsid w:val="004555FA"/>
    <w:rsid w:val="00455EF1"/>
    <w:rsid w:val="00463F3A"/>
    <w:rsid w:val="0046791A"/>
    <w:rsid w:val="00472F3C"/>
    <w:rsid w:val="004806BB"/>
    <w:rsid w:val="0048320F"/>
    <w:rsid w:val="00487860"/>
    <w:rsid w:val="00487ACD"/>
    <w:rsid w:val="00487B92"/>
    <w:rsid w:val="00487F7E"/>
    <w:rsid w:val="0049316D"/>
    <w:rsid w:val="00494D5F"/>
    <w:rsid w:val="00494E33"/>
    <w:rsid w:val="00495764"/>
    <w:rsid w:val="004974EF"/>
    <w:rsid w:val="0049792C"/>
    <w:rsid w:val="004A034B"/>
    <w:rsid w:val="004A0DA3"/>
    <w:rsid w:val="004A16EE"/>
    <w:rsid w:val="004A2A4D"/>
    <w:rsid w:val="004A49E9"/>
    <w:rsid w:val="004A66BA"/>
    <w:rsid w:val="004B5EA0"/>
    <w:rsid w:val="004B6F76"/>
    <w:rsid w:val="004C1645"/>
    <w:rsid w:val="004C1A1A"/>
    <w:rsid w:val="004C38FF"/>
    <w:rsid w:val="004C4A3A"/>
    <w:rsid w:val="004C6187"/>
    <w:rsid w:val="004C792D"/>
    <w:rsid w:val="004D0B1A"/>
    <w:rsid w:val="004D0CF9"/>
    <w:rsid w:val="004D5430"/>
    <w:rsid w:val="004D5AEA"/>
    <w:rsid w:val="004E081E"/>
    <w:rsid w:val="004E374D"/>
    <w:rsid w:val="004E5683"/>
    <w:rsid w:val="004F3379"/>
    <w:rsid w:val="00505A4A"/>
    <w:rsid w:val="00512E9B"/>
    <w:rsid w:val="00513A29"/>
    <w:rsid w:val="00515994"/>
    <w:rsid w:val="00516614"/>
    <w:rsid w:val="005217D6"/>
    <w:rsid w:val="00522245"/>
    <w:rsid w:val="00522CFD"/>
    <w:rsid w:val="00523C65"/>
    <w:rsid w:val="0052558E"/>
    <w:rsid w:val="00527145"/>
    <w:rsid w:val="0052788E"/>
    <w:rsid w:val="00532246"/>
    <w:rsid w:val="00533C03"/>
    <w:rsid w:val="00534611"/>
    <w:rsid w:val="00534BEE"/>
    <w:rsid w:val="00537A3F"/>
    <w:rsid w:val="00543A41"/>
    <w:rsid w:val="00552AD8"/>
    <w:rsid w:val="00556ECC"/>
    <w:rsid w:val="00557AED"/>
    <w:rsid w:val="00564239"/>
    <w:rsid w:val="00565BD5"/>
    <w:rsid w:val="00571BF1"/>
    <w:rsid w:val="00573201"/>
    <w:rsid w:val="00575268"/>
    <w:rsid w:val="00575F10"/>
    <w:rsid w:val="005761F6"/>
    <w:rsid w:val="0057653B"/>
    <w:rsid w:val="00584651"/>
    <w:rsid w:val="00591001"/>
    <w:rsid w:val="00593F04"/>
    <w:rsid w:val="00594C0A"/>
    <w:rsid w:val="00595CCD"/>
    <w:rsid w:val="00597E80"/>
    <w:rsid w:val="005A5B43"/>
    <w:rsid w:val="005A6A4B"/>
    <w:rsid w:val="005B649C"/>
    <w:rsid w:val="005C5BFD"/>
    <w:rsid w:val="005C6E93"/>
    <w:rsid w:val="005D0773"/>
    <w:rsid w:val="005D2602"/>
    <w:rsid w:val="005D41BB"/>
    <w:rsid w:val="005D67B6"/>
    <w:rsid w:val="005E4A2B"/>
    <w:rsid w:val="005E658E"/>
    <w:rsid w:val="005F1207"/>
    <w:rsid w:val="005F503F"/>
    <w:rsid w:val="005F7133"/>
    <w:rsid w:val="00602B69"/>
    <w:rsid w:val="006078CF"/>
    <w:rsid w:val="006120EB"/>
    <w:rsid w:val="00622F0E"/>
    <w:rsid w:val="0062589F"/>
    <w:rsid w:val="0062783E"/>
    <w:rsid w:val="00632644"/>
    <w:rsid w:val="006371A9"/>
    <w:rsid w:val="00637F65"/>
    <w:rsid w:val="00643E84"/>
    <w:rsid w:val="00643F37"/>
    <w:rsid w:val="0064590B"/>
    <w:rsid w:val="00650DAE"/>
    <w:rsid w:val="006524AA"/>
    <w:rsid w:val="00653775"/>
    <w:rsid w:val="00653ADC"/>
    <w:rsid w:val="00656DFB"/>
    <w:rsid w:val="006574B1"/>
    <w:rsid w:val="00657FC3"/>
    <w:rsid w:val="0066078E"/>
    <w:rsid w:val="00665B58"/>
    <w:rsid w:val="00665C4F"/>
    <w:rsid w:val="00670417"/>
    <w:rsid w:val="00670DFA"/>
    <w:rsid w:val="00671846"/>
    <w:rsid w:val="006719B0"/>
    <w:rsid w:val="00681A70"/>
    <w:rsid w:val="00692516"/>
    <w:rsid w:val="00692AAB"/>
    <w:rsid w:val="006971E4"/>
    <w:rsid w:val="006A192E"/>
    <w:rsid w:val="006A202D"/>
    <w:rsid w:val="006B0CBA"/>
    <w:rsid w:val="006B4475"/>
    <w:rsid w:val="006B74C3"/>
    <w:rsid w:val="006C11AD"/>
    <w:rsid w:val="006C39A2"/>
    <w:rsid w:val="006C5DED"/>
    <w:rsid w:val="006C6003"/>
    <w:rsid w:val="006C78EC"/>
    <w:rsid w:val="006C795D"/>
    <w:rsid w:val="006C7B29"/>
    <w:rsid w:val="006D4DFF"/>
    <w:rsid w:val="006D537D"/>
    <w:rsid w:val="006D63E2"/>
    <w:rsid w:val="006E1B2F"/>
    <w:rsid w:val="006E3134"/>
    <w:rsid w:val="006E4ACA"/>
    <w:rsid w:val="006F4D6C"/>
    <w:rsid w:val="006F65FC"/>
    <w:rsid w:val="007003D9"/>
    <w:rsid w:val="0070174F"/>
    <w:rsid w:val="0070198C"/>
    <w:rsid w:val="00701E6D"/>
    <w:rsid w:val="00705122"/>
    <w:rsid w:val="00705A4A"/>
    <w:rsid w:val="00705B35"/>
    <w:rsid w:val="007120D4"/>
    <w:rsid w:val="007141B9"/>
    <w:rsid w:val="00717596"/>
    <w:rsid w:val="00721CBB"/>
    <w:rsid w:val="00722455"/>
    <w:rsid w:val="007255EC"/>
    <w:rsid w:val="00726B16"/>
    <w:rsid w:val="00732127"/>
    <w:rsid w:val="00734015"/>
    <w:rsid w:val="00741A7B"/>
    <w:rsid w:val="00742181"/>
    <w:rsid w:val="00743834"/>
    <w:rsid w:val="007440F0"/>
    <w:rsid w:val="007443B2"/>
    <w:rsid w:val="00744BEA"/>
    <w:rsid w:val="00744FDB"/>
    <w:rsid w:val="007514F0"/>
    <w:rsid w:val="007516AD"/>
    <w:rsid w:val="007524BD"/>
    <w:rsid w:val="00756393"/>
    <w:rsid w:val="00756E47"/>
    <w:rsid w:val="00762AA7"/>
    <w:rsid w:val="00763A82"/>
    <w:rsid w:val="0076437C"/>
    <w:rsid w:val="007650E5"/>
    <w:rsid w:val="007660A6"/>
    <w:rsid w:val="007713CD"/>
    <w:rsid w:val="00772152"/>
    <w:rsid w:val="00772DB4"/>
    <w:rsid w:val="0077394F"/>
    <w:rsid w:val="0077526B"/>
    <w:rsid w:val="0077556A"/>
    <w:rsid w:val="007816DE"/>
    <w:rsid w:val="00783B03"/>
    <w:rsid w:val="00786C9A"/>
    <w:rsid w:val="0079106E"/>
    <w:rsid w:val="0079247D"/>
    <w:rsid w:val="00793695"/>
    <w:rsid w:val="00793A92"/>
    <w:rsid w:val="0079446A"/>
    <w:rsid w:val="007A21E3"/>
    <w:rsid w:val="007A293C"/>
    <w:rsid w:val="007A785C"/>
    <w:rsid w:val="007B36B0"/>
    <w:rsid w:val="007B61F2"/>
    <w:rsid w:val="007B753C"/>
    <w:rsid w:val="007C0173"/>
    <w:rsid w:val="007C1F48"/>
    <w:rsid w:val="007C282B"/>
    <w:rsid w:val="007C4C91"/>
    <w:rsid w:val="007C658D"/>
    <w:rsid w:val="007C7224"/>
    <w:rsid w:val="007D08C5"/>
    <w:rsid w:val="007D0FA4"/>
    <w:rsid w:val="007D17A0"/>
    <w:rsid w:val="007D5707"/>
    <w:rsid w:val="007E00FD"/>
    <w:rsid w:val="007E460D"/>
    <w:rsid w:val="007E7641"/>
    <w:rsid w:val="007F00B8"/>
    <w:rsid w:val="007F4F54"/>
    <w:rsid w:val="008072F4"/>
    <w:rsid w:val="008131C0"/>
    <w:rsid w:val="00815D0D"/>
    <w:rsid w:val="00817AA1"/>
    <w:rsid w:val="00821FB2"/>
    <w:rsid w:val="00830471"/>
    <w:rsid w:val="008306E4"/>
    <w:rsid w:val="00841119"/>
    <w:rsid w:val="008569D5"/>
    <w:rsid w:val="00857777"/>
    <w:rsid w:val="0086098E"/>
    <w:rsid w:val="008642EC"/>
    <w:rsid w:val="008671B1"/>
    <w:rsid w:val="008703C6"/>
    <w:rsid w:val="008718D9"/>
    <w:rsid w:val="00873AAA"/>
    <w:rsid w:val="008752FD"/>
    <w:rsid w:val="00877902"/>
    <w:rsid w:val="00880C22"/>
    <w:rsid w:val="0088729A"/>
    <w:rsid w:val="00890035"/>
    <w:rsid w:val="00890130"/>
    <w:rsid w:val="00890E9A"/>
    <w:rsid w:val="00893C83"/>
    <w:rsid w:val="008949E7"/>
    <w:rsid w:val="00895ADC"/>
    <w:rsid w:val="00896DE5"/>
    <w:rsid w:val="008A2DD2"/>
    <w:rsid w:val="008A3F96"/>
    <w:rsid w:val="008B2FF8"/>
    <w:rsid w:val="008B50DF"/>
    <w:rsid w:val="008B5E0F"/>
    <w:rsid w:val="008C14FD"/>
    <w:rsid w:val="008C3C04"/>
    <w:rsid w:val="008C477D"/>
    <w:rsid w:val="008C54A3"/>
    <w:rsid w:val="008C6252"/>
    <w:rsid w:val="008C705D"/>
    <w:rsid w:val="008C735A"/>
    <w:rsid w:val="008D039F"/>
    <w:rsid w:val="008D109B"/>
    <w:rsid w:val="008D262C"/>
    <w:rsid w:val="008D7D68"/>
    <w:rsid w:val="008E1ED3"/>
    <w:rsid w:val="008E2841"/>
    <w:rsid w:val="008F03FB"/>
    <w:rsid w:val="008F1B0E"/>
    <w:rsid w:val="008F4BD9"/>
    <w:rsid w:val="008F5D50"/>
    <w:rsid w:val="008F6698"/>
    <w:rsid w:val="008F7BC4"/>
    <w:rsid w:val="009028B8"/>
    <w:rsid w:val="009051A0"/>
    <w:rsid w:val="009058D9"/>
    <w:rsid w:val="009063FC"/>
    <w:rsid w:val="00906F16"/>
    <w:rsid w:val="00912D63"/>
    <w:rsid w:val="0091688C"/>
    <w:rsid w:val="00922395"/>
    <w:rsid w:val="00925DBA"/>
    <w:rsid w:val="009263F0"/>
    <w:rsid w:val="00927182"/>
    <w:rsid w:val="009271B3"/>
    <w:rsid w:val="00931189"/>
    <w:rsid w:val="00935731"/>
    <w:rsid w:val="00936E55"/>
    <w:rsid w:val="00936F34"/>
    <w:rsid w:val="009474C4"/>
    <w:rsid w:val="00947A5C"/>
    <w:rsid w:val="00951B49"/>
    <w:rsid w:val="00953299"/>
    <w:rsid w:val="00957876"/>
    <w:rsid w:val="00957DF2"/>
    <w:rsid w:val="00957F68"/>
    <w:rsid w:val="00961F12"/>
    <w:rsid w:val="009641B2"/>
    <w:rsid w:val="00966071"/>
    <w:rsid w:val="009666E1"/>
    <w:rsid w:val="00967A9C"/>
    <w:rsid w:val="00975493"/>
    <w:rsid w:val="00977D5D"/>
    <w:rsid w:val="009804CB"/>
    <w:rsid w:val="00984EEC"/>
    <w:rsid w:val="00986073"/>
    <w:rsid w:val="00986C4B"/>
    <w:rsid w:val="00990391"/>
    <w:rsid w:val="00990C82"/>
    <w:rsid w:val="00994448"/>
    <w:rsid w:val="009956B9"/>
    <w:rsid w:val="00996476"/>
    <w:rsid w:val="009A0CB1"/>
    <w:rsid w:val="009A11DA"/>
    <w:rsid w:val="009A1204"/>
    <w:rsid w:val="009A28B8"/>
    <w:rsid w:val="009A657C"/>
    <w:rsid w:val="009B045E"/>
    <w:rsid w:val="009B1CD1"/>
    <w:rsid w:val="009B2AFC"/>
    <w:rsid w:val="009B6994"/>
    <w:rsid w:val="009B73E4"/>
    <w:rsid w:val="009B75DE"/>
    <w:rsid w:val="009C6A54"/>
    <w:rsid w:val="009D315A"/>
    <w:rsid w:val="009D3E99"/>
    <w:rsid w:val="009D4BDD"/>
    <w:rsid w:val="009D5B0D"/>
    <w:rsid w:val="009E2CA7"/>
    <w:rsid w:val="009E4DC9"/>
    <w:rsid w:val="009E5D04"/>
    <w:rsid w:val="009E68FF"/>
    <w:rsid w:val="00A04D6D"/>
    <w:rsid w:val="00A04E30"/>
    <w:rsid w:val="00A05FF8"/>
    <w:rsid w:val="00A060AF"/>
    <w:rsid w:val="00A0666F"/>
    <w:rsid w:val="00A132EC"/>
    <w:rsid w:val="00A17073"/>
    <w:rsid w:val="00A1746B"/>
    <w:rsid w:val="00A21D3D"/>
    <w:rsid w:val="00A245E8"/>
    <w:rsid w:val="00A26B24"/>
    <w:rsid w:val="00A275AE"/>
    <w:rsid w:val="00A2763C"/>
    <w:rsid w:val="00A27C59"/>
    <w:rsid w:val="00A31D7E"/>
    <w:rsid w:val="00A36E6A"/>
    <w:rsid w:val="00A40B9D"/>
    <w:rsid w:val="00A465D6"/>
    <w:rsid w:val="00A47BE8"/>
    <w:rsid w:val="00A50E51"/>
    <w:rsid w:val="00A50FB4"/>
    <w:rsid w:val="00A524FD"/>
    <w:rsid w:val="00A5358F"/>
    <w:rsid w:val="00A54742"/>
    <w:rsid w:val="00A5476B"/>
    <w:rsid w:val="00A54F30"/>
    <w:rsid w:val="00A551C4"/>
    <w:rsid w:val="00A61ACF"/>
    <w:rsid w:val="00A64641"/>
    <w:rsid w:val="00A64750"/>
    <w:rsid w:val="00A72900"/>
    <w:rsid w:val="00A73F1F"/>
    <w:rsid w:val="00A745CB"/>
    <w:rsid w:val="00A800BD"/>
    <w:rsid w:val="00A81A6A"/>
    <w:rsid w:val="00A86A21"/>
    <w:rsid w:val="00A86E7A"/>
    <w:rsid w:val="00A86EC6"/>
    <w:rsid w:val="00A91FCF"/>
    <w:rsid w:val="00A962B3"/>
    <w:rsid w:val="00AB252D"/>
    <w:rsid w:val="00AB6FEA"/>
    <w:rsid w:val="00AC456F"/>
    <w:rsid w:val="00AC57F3"/>
    <w:rsid w:val="00AD210F"/>
    <w:rsid w:val="00AD2BC0"/>
    <w:rsid w:val="00AD437A"/>
    <w:rsid w:val="00AD45D3"/>
    <w:rsid w:val="00AD5482"/>
    <w:rsid w:val="00AD6049"/>
    <w:rsid w:val="00AD6972"/>
    <w:rsid w:val="00AD697B"/>
    <w:rsid w:val="00AD6CE6"/>
    <w:rsid w:val="00AE69F1"/>
    <w:rsid w:val="00AF4359"/>
    <w:rsid w:val="00AF681F"/>
    <w:rsid w:val="00AF6B60"/>
    <w:rsid w:val="00B00F32"/>
    <w:rsid w:val="00B021C3"/>
    <w:rsid w:val="00B0427D"/>
    <w:rsid w:val="00B0471E"/>
    <w:rsid w:val="00B06070"/>
    <w:rsid w:val="00B17E1A"/>
    <w:rsid w:val="00B222E0"/>
    <w:rsid w:val="00B23F94"/>
    <w:rsid w:val="00B25CA5"/>
    <w:rsid w:val="00B25D0F"/>
    <w:rsid w:val="00B262A1"/>
    <w:rsid w:val="00B32159"/>
    <w:rsid w:val="00B37FBA"/>
    <w:rsid w:val="00B4347D"/>
    <w:rsid w:val="00B44E7D"/>
    <w:rsid w:val="00B454E2"/>
    <w:rsid w:val="00B473CA"/>
    <w:rsid w:val="00B568CC"/>
    <w:rsid w:val="00B63B74"/>
    <w:rsid w:val="00B63FC1"/>
    <w:rsid w:val="00B663AB"/>
    <w:rsid w:val="00B74800"/>
    <w:rsid w:val="00B76874"/>
    <w:rsid w:val="00B8357D"/>
    <w:rsid w:val="00B86448"/>
    <w:rsid w:val="00B94CDC"/>
    <w:rsid w:val="00B9506B"/>
    <w:rsid w:val="00BA5682"/>
    <w:rsid w:val="00BB408D"/>
    <w:rsid w:val="00BB4C92"/>
    <w:rsid w:val="00BD226B"/>
    <w:rsid w:val="00BD6F1C"/>
    <w:rsid w:val="00BE03D3"/>
    <w:rsid w:val="00BE09FE"/>
    <w:rsid w:val="00BE0A3E"/>
    <w:rsid w:val="00BE2618"/>
    <w:rsid w:val="00BF11A2"/>
    <w:rsid w:val="00BF5249"/>
    <w:rsid w:val="00C018B4"/>
    <w:rsid w:val="00C034BA"/>
    <w:rsid w:val="00C03B35"/>
    <w:rsid w:val="00C03C97"/>
    <w:rsid w:val="00C07D72"/>
    <w:rsid w:val="00C114E0"/>
    <w:rsid w:val="00C13D76"/>
    <w:rsid w:val="00C1403E"/>
    <w:rsid w:val="00C227F5"/>
    <w:rsid w:val="00C34FF9"/>
    <w:rsid w:val="00C36660"/>
    <w:rsid w:val="00C369CA"/>
    <w:rsid w:val="00C40264"/>
    <w:rsid w:val="00C51AA8"/>
    <w:rsid w:val="00C5473F"/>
    <w:rsid w:val="00C55451"/>
    <w:rsid w:val="00C66C4F"/>
    <w:rsid w:val="00C721D4"/>
    <w:rsid w:val="00C73B9B"/>
    <w:rsid w:val="00C75BC3"/>
    <w:rsid w:val="00C77077"/>
    <w:rsid w:val="00C77A39"/>
    <w:rsid w:val="00C8105A"/>
    <w:rsid w:val="00C82F3C"/>
    <w:rsid w:val="00C85C23"/>
    <w:rsid w:val="00C87D24"/>
    <w:rsid w:val="00C941A0"/>
    <w:rsid w:val="00C9744D"/>
    <w:rsid w:val="00CA134E"/>
    <w:rsid w:val="00CB05AD"/>
    <w:rsid w:val="00CB11D2"/>
    <w:rsid w:val="00CB22CB"/>
    <w:rsid w:val="00CB4253"/>
    <w:rsid w:val="00CB5BF7"/>
    <w:rsid w:val="00CB64CC"/>
    <w:rsid w:val="00CB7223"/>
    <w:rsid w:val="00CC236D"/>
    <w:rsid w:val="00CC2CE9"/>
    <w:rsid w:val="00CC7714"/>
    <w:rsid w:val="00CD0A24"/>
    <w:rsid w:val="00CD2635"/>
    <w:rsid w:val="00CD3DFF"/>
    <w:rsid w:val="00CE295B"/>
    <w:rsid w:val="00CF20A5"/>
    <w:rsid w:val="00CF43AC"/>
    <w:rsid w:val="00D019BE"/>
    <w:rsid w:val="00D037C9"/>
    <w:rsid w:val="00D03B90"/>
    <w:rsid w:val="00D04877"/>
    <w:rsid w:val="00D04D4A"/>
    <w:rsid w:val="00D1171E"/>
    <w:rsid w:val="00D11780"/>
    <w:rsid w:val="00D13057"/>
    <w:rsid w:val="00D14FA2"/>
    <w:rsid w:val="00D167C2"/>
    <w:rsid w:val="00D16D76"/>
    <w:rsid w:val="00D22999"/>
    <w:rsid w:val="00D22CA4"/>
    <w:rsid w:val="00D23A31"/>
    <w:rsid w:val="00D23FD0"/>
    <w:rsid w:val="00D25E85"/>
    <w:rsid w:val="00D2678D"/>
    <w:rsid w:val="00D30602"/>
    <w:rsid w:val="00D30A13"/>
    <w:rsid w:val="00D35313"/>
    <w:rsid w:val="00D40118"/>
    <w:rsid w:val="00D42937"/>
    <w:rsid w:val="00D460E1"/>
    <w:rsid w:val="00D51D55"/>
    <w:rsid w:val="00D535F2"/>
    <w:rsid w:val="00D54666"/>
    <w:rsid w:val="00D71A48"/>
    <w:rsid w:val="00D7352B"/>
    <w:rsid w:val="00D74552"/>
    <w:rsid w:val="00D74628"/>
    <w:rsid w:val="00D74DA1"/>
    <w:rsid w:val="00D75D6E"/>
    <w:rsid w:val="00D76AD7"/>
    <w:rsid w:val="00D8072C"/>
    <w:rsid w:val="00D81DE8"/>
    <w:rsid w:val="00D84DDE"/>
    <w:rsid w:val="00D850C8"/>
    <w:rsid w:val="00D87255"/>
    <w:rsid w:val="00D911E2"/>
    <w:rsid w:val="00D95AA9"/>
    <w:rsid w:val="00DA1138"/>
    <w:rsid w:val="00DA3F62"/>
    <w:rsid w:val="00DA67FF"/>
    <w:rsid w:val="00DB38EA"/>
    <w:rsid w:val="00DB45FE"/>
    <w:rsid w:val="00DB47B6"/>
    <w:rsid w:val="00DB50B7"/>
    <w:rsid w:val="00DB6D11"/>
    <w:rsid w:val="00DB7B19"/>
    <w:rsid w:val="00DC2F5E"/>
    <w:rsid w:val="00DC5980"/>
    <w:rsid w:val="00DD0251"/>
    <w:rsid w:val="00DE1FF2"/>
    <w:rsid w:val="00DE2700"/>
    <w:rsid w:val="00DE2F32"/>
    <w:rsid w:val="00DE7EC9"/>
    <w:rsid w:val="00DF4F15"/>
    <w:rsid w:val="00DF7388"/>
    <w:rsid w:val="00E052B9"/>
    <w:rsid w:val="00E05A76"/>
    <w:rsid w:val="00E11A28"/>
    <w:rsid w:val="00E20A4F"/>
    <w:rsid w:val="00E21415"/>
    <w:rsid w:val="00E23B74"/>
    <w:rsid w:val="00E30FFC"/>
    <w:rsid w:val="00E31790"/>
    <w:rsid w:val="00E43113"/>
    <w:rsid w:val="00E463DB"/>
    <w:rsid w:val="00E46417"/>
    <w:rsid w:val="00E5006C"/>
    <w:rsid w:val="00E5084A"/>
    <w:rsid w:val="00E52EF2"/>
    <w:rsid w:val="00E54563"/>
    <w:rsid w:val="00E570FC"/>
    <w:rsid w:val="00E71A0C"/>
    <w:rsid w:val="00E71B01"/>
    <w:rsid w:val="00E72DE0"/>
    <w:rsid w:val="00E7312A"/>
    <w:rsid w:val="00E86EFC"/>
    <w:rsid w:val="00E9291E"/>
    <w:rsid w:val="00E95BE8"/>
    <w:rsid w:val="00E97C9F"/>
    <w:rsid w:val="00EB0AC7"/>
    <w:rsid w:val="00EB1DB1"/>
    <w:rsid w:val="00EB43CD"/>
    <w:rsid w:val="00EC41DE"/>
    <w:rsid w:val="00EC6ABE"/>
    <w:rsid w:val="00EC7937"/>
    <w:rsid w:val="00ED3C32"/>
    <w:rsid w:val="00ED47EA"/>
    <w:rsid w:val="00EE171C"/>
    <w:rsid w:val="00EE3F99"/>
    <w:rsid w:val="00EE50D5"/>
    <w:rsid w:val="00EF2E28"/>
    <w:rsid w:val="00EF41A9"/>
    <w:rsid w:val="00EF56C7"/>
    <w:rsid w:val="00EF60B6"/>
    <w:rsid w:val="00F006AD"/>
    <w:rsid w:val="00F0478B"/>
    <w:rsid w:val="00F059C1"/>
    <w:rsid w:val="00F05A6B"/>
    <w:rsid w:val="00F06CB9"/>
    <w:rsid w:val="00F07F71"/>
    <w:rsid w:val="00F17BAF"/>
    <w:rsid w:val="00F24B40"/>
    <w:rsid w:val="00F30C6A"/>
    <w:rsid w:val="00F30E02"/>
    <w:rsid w:val="00F3421A"/>
    <w:rsid w:val="00F41629"/>
    <w:rsid w:val="00F425F1"/>
    <w:rsid w:val="00F43A81"/>
    <w:rsid w:val="00F452C4"/>
    <w:rsid w:val="00F459C6"/>
    <w:rsid w:val="00F47E8E"/>
    <w:rsid w:val="00F526B3"/>
    <w:rsid w:val="00F52F37"/>
    <w:rsid w:val="00F52FC6"/>
    <w:rsid w:val="00F54AC8"/>
    <w:rsid w:val="00F56DEF"/>
    <w:rsid w:val="00F62350"/>
    <w:rsid w:val="00F62858"/>
    <w:rsid w:val="00F6349C"/>
    <w:rsid w:val="00F64891"/>
    <w:rsid w:val="00F648D3"/>
    <w:rsid w:val="00F71380"/>
    <w:rsid w:val="00F751CA"/>
    <w:rsid w:val="00F81DBC"/>
    <w:rsid w:val="00F828D6"/>
    <w:rsid w:val="00F83464"/>
    <w:rsid w:val="00F85923"/>
    <w:rsid w:val="00F86A82"/>
    <w:rsid w:val="00F94E55"/>
    <w:rsid w:val="00F97278"/>
    <w:rsid w:val="00FA0042"/>
    <w:rsid w:val="00FA2514"/>
    <w:rsid w:val="00FA561F"/>
    <w:rsid w:val="00FA6E1B"/>
    <w:rsid w:val="00FA6FF4"/>
    <w:rsid w:val="00FB56AC"/>
    <w:rsid w:val="00FB6801"/>
    <w:rsid w:val="00FC2819"/>
    <w:rsid w:val="00FC7719"/>
    <w:rsid w:val="00FD0F58"/>
    <w:rsid w:val="00FD116D"/>
    <w:rsid w:val="00FD1491"/>
    <w:rsid w:val="00FD517E"/>
    <w:rsid w:val="00FD60C5"/>
    <w:rsid w:val="00FE108E"/>
    <w:rsid w:val="00FE3508"/>
    <w:rsid w:val="00FE363F"/>
    <w:rsid w:val="00FF0869"/>
    <w:rsid w:val="00FF67BA"/>
    <w:rsid w:val="00FF6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F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4BD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4BDD"/>
    <w:rPr>
      <w:rFonts w:asciiTheme="majorHAnsi" w:eastAsiaTheme="majorEastAsia" w:hAnsiTheme="majorHAnsi" w:cstheme="majorBidi"/>
      <w:sz w:val="18"/>
      <w:szCs w:val="18"/>
    </w:rPr>
  </w:style>
  <w:style w:type="paragraph" w:styleId="Web">
    <w:name w:val="Normal (Web)"/>
    <w:basedOn w:val="a"/>
    <w:uiPriority w:val="99"/>
    <w:semiHidden/>
    <w:unhideWhenUsed/>
    <w:rsid w:val="00B8357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B63FC1"/>
    <w:pPr>
      <w:tabs>
        <w:tab w:val="center" w:pos="4252"/>
        <w:tab w:val="right" w:pos="8504"/>
      </w:tabs>
      <w:snapToGrid w:val="0"/>
    </w:pPr>
  </w:style>
  <w:style w:type="character" w:customStyle="1" w:styleId="a6">
    <w:name w:val="ヘッダー (文字)"/>
    <w:basedOn w:val="a0"/>
    <w:link w:val="a5"/>
    <w:uiPriority w:val="99"/>
    <w:rsid w:val="00B63FC1"/>
  </w:style>
  <w:style w:type="paragraph" w:styleId="a7">
    <w:name w:val="footer"/>
    <w:basedOn w:val="a"/>
    <w:link w:val="a8"/>
    <w:uiPriority w:val="99"/>
    <w:unhideWhenUsed/>
    <w:rsid w:val="00B63FC1"/>
    <w:pPr>
      <w:tabs>
        <w:tab w:val="center" w:pos="4252"/>
        <w:tab w:val="right" w:pos="8504"/>
      </w:tabs>
      <w:snapToGrid w:val="0"/>
    </w:pPr>
  </w:style>
  <w:style w:type="character" w:customStyle="1" w:styleId="a8">
    <w:name w:val="フッター (文字)"/>
    <w:basedOn w:val="a0"/>
    <w:link w:val="a7"/>
    <w:uiPriority w:val="99"/>
    <w:rsid w:val="00B63FC1"/>
  </w:style>
  <w:style w:type="paragraph" w:styleId="a9">
    <w:name w:val="List Paragraph"/>
    <w:basedOn w:val="a"/>
    <w:uiPriority w:val="34"/>
    <w:qFormat/>
    <w:rsid w:val="001F2EE8"/>
    <w:pPr>
      <w:ind w:leftChars="400" w:left="840"/>
    </w:pPr>
  </w:style>
  <w:style w:type="character" w:customStyle="1" w:styleId="aa">
    <w:name w:val="a"/>
    <w:basedOn w:val="a0"/>
    <w:rsid w:val="00515994"/>
  </w:style>
  <w:style w:type="table" w:styleId="ab">
    <w:name w:val="Table Grid"/>
    <w:basedOn w:val="a1"/>
    <w:uiPriority w:val="59"/>
    <w:rsid w:val="009E6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6FEEB-569C-4710-891B-D6CF88BD4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2023-03-07T00:29:00Z</dcterms:created>
  <dcterms:modified xsi:type="dcterms:W3CDTF">2023-03-07T00:32:00Z</dcterms:modified>
</cp:coreProperties>
</file>