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B4" w:rsidRDefault="007D7BB4" w:rsidP="00847B98">
      <w:pPr>
        <w:spacing w:line="360" w:lineRule="exact"/>
        <w:jc w:val="cente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76672" behindDoc="0" locked="0" layoutInCell="1" allowOverlap="1" wp14:anchorId="4BABF176" wp14:editId="1E5B1C87">
                <wp:simplePos x="0" y="0"/>
                <wp:positionH relativeFrom="column">
                  <wp:posOffset>5109845</wp:posOffset>
                </wp:positionH>
                <wp:positionV relativeFrom="paragraph">
                  <wp:posOffset>-255905</wp:posOffset>
                </wp:positionV>
                <wp:extent cx="914400" cy="428625"/>
                <wp:effectExtent l="0" t="0" r="19050" b="2857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286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511" w:rsidRPr="00621919" w:rsidRDefault="00BD1511" w:rsidP="00621919">
                            <w:pPr>
                              <w:jc w:val="center"/>
                              <w:rPr>
                                <w:color w:val="000000" w:themeColor="text1"/>
                              </w:rPr>
                            </w:pPr>
                            <w:r w:rsidRPr="00621919">
                              <w:rPr>
                                <w:rFonts w:asciiTheme="majorEastAsia" w:eastAsiaTheme="majorEastAsia" w:hAnsiTheme="majorEastAsia" w:hint="eastAsia"/>
                                <w:b/>
                                <w:color w:val="000000" w:themeColor="text1"/>
                                <w:sz w:val="24"/>
                                <w:szCs w:val="24"/>
                              </w:rPr>
                              <w:t xml:space="preserve">資 料 </w:t>
                            </w:r>
                            <w:r>
                              <w:rPr>
                                <w:rFonts w:asciiTheme="majorEastAsia" w:eastAsiaTheme="majorEastAsia" w:hAnsiTheme="majorEastAsia" w:hint="eastAsia"/>
                                <w:b/>
                                <w:color w:val="000000" w:themeColor="text1"/>
                                <w:sz w:val="24"/>
                                <w:szCs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 o:spid="_x0000_s1026" style="position:absolute;left:0;text-align:left;margin-left:402.35pt;margin-top:-20.15pt;width:1in;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" fillcolor="white [3212]" strokecolor="black [3213]" strokeweight=".5pt">
                <v:path arrowok="t"/>
                <v:textbox>
                  <w:txbxContent>
                    <w:p w:rsidR="00BD1511" w:rsidRPr="00621919" w:rsidRDefault="00BD1511" w:rsidP="00621919">
                      <w:pPr>
                        <w:jc w:val="center"/>
                        <w:rPr>
                          <w:color w:val="000000" w:themeColor="text1"/>
                        </w:rPr>
                      </w:pPr>
                      <w:r w:rsidRPr="00621919">
                        <w:rPr>
                          <w:rFonts w:asciiTheme="majorEastAsia" w:eastAsiaTheme="majorEastAsia" w:hAnsiTheme="majorEastAsia" w:hint="eastAsia"/>
                          <w:b/>
                          <w:color w:val="000000" w:themeColor="text1"/>
                          <w:sz w:val="24"/>
                          <w:szCs w:val="24"/>
                        </w:rPr>
                        <w:t xml:space="preserve">資 料 </w:t>
                      </w:r>
                      <w:r>
                        <w:rPr>
                          <w:rFonts w:asciiTheme="majorEastAsia" w:eastAsiaTheme="majorEastAsia" w:hAnsiTheme="majorEastAsia" w:hint="eastAsia"/>
                          <w:b/>
                          <w:color w:val="000000" w:themeColor="text1"/>
                          <w:sz w:val="24"/>
                          <w:szCs w:val="24"/>
                        </w:rPr>
                        <w:t>１</w:t>
                      </w:r>
                    </w:p>
                  </w:txbxContent>
                </v:textbox>
              </v:rect>
            </w:pict>
          </mc:Fallback>
        </mc:AlternateContent>
      </w:r>
    </w:p>
    <w:p w:rsidR="007414D2" w:rsidRDefault="007414D2" w:rsidP="00847B98">
      <w:pPr>
        <w:spacing w:line="360" w:lineRule="exact"/>
        <w:jc w:val="center"/>
        <w:rPr>
          <w:rFonts w:asciiTheme="majorEastAsia" w:eastAsiaTheme="majorEastAsia" w:hAnsiTheme="majorEastAsia"/>
          <w:sz w:val="24"/>
        </w:rPr>
      </w:pPr>
    </w:p>
    <w:p w:rsidR="00AA17A6" w:rsidRPr="00541229" w:rsidRDefault="005A5DC9" w:rsidP="00847B98">
      <w:pPr>
        <w:spacing w:line="360" w:lineRule="exact"/>
        <w:jc w:val="center"/>
        <w:rPr>
          <w:rFonts w:asciiTheme="majorEastAsia" w:eastAsiaTheme="majorEastAsia" w:hAnsiTheme="majorEastAsia"/>
          <w:bdr w:val="single" w:sz="4" w:space="0" w:color="auto"/>
        </w:rPr>
      </w:pPr>
      <w:r>
        <w:rPr>
          <w:rFonts w:asciiTheme="majorEastAsia" w:eastAsiaTheme="majorEastAsia" w:hAnsiTheme="majorEastAsia" w:hint="eastAsia"/>
          <w:sz w:val="24"/>
        </w:rPr>
        <w:t>生活環境保全条例に基づく水銀の大気排出規制のあり方検討</w:t>
      </w:r>
      <w:r w:rsidR="00D63228">
        <w:rPr>
          <w:rFonts w:asciiTheme="majorEastAsia" w:eastAsiaTheme="majorEastAsia" w:hAnsiTheme="majorEastAsia" w:hint="eastAsia"/>
          <w:sz w:val="24"/>
        </w:rPr>
        <w:t>について</w:t>
      </w:r>
    </w:p>
    <w:p w:rsidR="0058712F" w:rsidRPr="00541229" w:rsidRDefault="0058712F" w:rsidP="0058712F"/>
    <w:p w:rsidR="00541229" w:rsidRPr="005A5DC9" w:rsidRDefault="005A5DC9" w:rsidP="003D1E78">
      <w:pPr>
        <w:widowControl/>
        <w:ind w:firstLineChars="100" w:firstLine="218"/>
        <w:jc w:val="left"/>
        <w:rPr>
          <w:rFonts w:asciiTheme="minorEastAsia" w:hAnsiTheme="minorEastAsia"/>
          <w:spacing w:val="4"/>
          <w:szCs w:val="18"/>
        </w:rPr>
      </w:pPr>
      <w:r>
        <w:rPr>
          <w:rFonts w:asciiTheme="minorEastAsia" w:hAnsiTheme="minorEastAsia" w:hint="eastAsia"/>
          <w:spacing w:val="4"/>
          <w:szCs w:val="18"/>
        </w:rPr>
        <w:t>第１回部会において論点整理を行ったところ、</w:t>
      </w:r>
      <w:r w:rsidR="00D63228">
        <w:rPr>
          <w:rFonts w:asciiTheme="minorEastAsia" w:hAnsiTheme="minorEastAsia" w:hint="eastAsia"/>
          <w:spacing w:val="4"/>
          <w:szCs w:val="18"/>
        </w:rPr>
        <w:t>概ね</w:t>
      </w:r>
      <w:r>
        <w:rPr>
          <w:rFonts w:asciiTheme="minorEastAsia" w:hAnsiTheme="minorEastAsia" w:hint="eastAsia"/>
          <w:spacing w:val="4"/>
          <w:szCs w:val="18"/>
        </w:rPr>
        <w:t>以下の５点に</w:t>
      </w:r>
      <w:r w:rsidR="00D63228">
        <w:rPr>
          <w:rFonts w:asciiTheme="minorEastAsia" w:hAnsiTheme="minorEastAsia" w:hint="eastAsia"/>
          <w:spacing w:val="4"/>
          <w:szCs w:val="18"/>
        </w:rPr>
        <w:t>論点が集約</w:t>
      </w:r>
      <w:r w:rsidR="00994922">
        <w:rPr>
          <w:rFonts w:asciiTheme="minorEastAsia" w:hAnsiTheme="minorEastAsia" w:hint="eastAsia"/>
          <w:spacing w:val="4"/>
          <w:szCs w:val="18"/>
        </w:rPr>
        <w:t>された</w:t>
      </w:r>
      <w:r>
        <w:rPr>
          <w:rFonts w:asciiTheme="minorEastAsia" w:hAnsiTheme="minorEastAsia" w:hint="eastAsia"/>
          <w:spacing w:val="4"/>
          <w:szCs w:val="18"/>
        </w:rPr>
        <w:t>。</w:t>
      </w:r>
    </w:p>
    <w:p w:rsidR="00B940E1" w:rsidRPr="00466833" w:rsidRDefault="00B940E1" w:rsidP="003D1E78">
      <w:pPr>
        <w:rPr>
          <w:bdr w:val="single" w:sz="4" w:space="0" w:color="auto"/>
        </w:rPr>
      </w:pPr>
    </w:p>
    <w:p w:rsidR="00541229" w:rsidRPr="003D1E78" w:rsidRDefault="00541229" w:rsidP="003D1E78">
      <w:pPr>
        <w:pStyle w:val="a9"/>
        <w:widowControl/>
        <w:numPr>
          <w:ilvl w:val="0"/>
          <w:numId w:val="12"/>
        </w:numPr>
        <w:ind w:leftChars="0"/>
        <w:rPr>
          <w:rFonts w:asciiTheme="majorEastAsia" w:eastAsiaTheme="majorEastAsia" w:hAnsiTheme="majorEastAsia"/>
          <w:spacing w:val="2"/>
          <w:szCs w:val="18"/>
        </w:rPr>
      </w:pPr>
      <w:r w:rsidRPr="003D1E78">
        <w:rPr>
          <w:rFonts w:asciiTheme="majorEastAsia" w:eastAsiaTheme="majorEastAsia" w:hAnsiTheme="majorEastAsia" w:hint="eastAsia"/>
          <w:spacing w:val="2"/>
          <w:szCs w:val="18"/>
        </w:rPr>
        <w:t>条例に基づく水銀の排出規制対象施設について</w:t>
      </w:r>
    </w:p>
    <w:p w:rsidR="00757BA1" w:rsidRPr="00757BA1" w:rsidRDefault="00757BA1" w:rsidP="003D1E78">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rPr>
        <w:t xml:space="preserve">論点１　</w:t>
      </w:r>
      <w:r w:rsidR="00541229" w:rsidRPr="00757BA1">
        <w:rPr>
          <w:rFonts w:asciiTheme="majorEastAsia" w:eastAsiaTheme="majorEastAsia" w:hAnsiTheme="majorEastAsia" w:hint="eastAsia"/>
        </w:rPr>
        <w:t>法の規制対象にも該当する施設に対する排出規制のあり方</w:t>
      </w:r>
      <w:r w:rsidR="00541229" w:rsidRPr="00757BA1">
        <w:rPr>
          <w:rFonts w:asciiTheme="majorEastAsia" w:eastAsiaTheme="majorEastAsia" w:hAnsiTheme="majorEastAsia" w:hint="eastAsia"/>
          <w:szCs w:val="18"/>
        </w:rPr>
        <w:t>（図１（１））</w:t>
      </w:r>
    </w:p>
    <w:p w:rsidR="00541229" w:rsidRPr="00757BA1" w:rsidRDefault="00757BA1" w:rsidP="003D1E78">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 xml:space="preserve">論点２　</w:t>
      </w:r>
      <w:r w:rsidR="00541229" w:rsidRPr="00757BA1">
        <w:rPr>
          <w:rFonts w:asciiTheme="majorEastAsia" w:eastAsiaTheme="majorEastAsia" w:hAnsiTheme="majorEastAsia" w:hint="eastAsia"/>
          <w:szCs w:val="18"/>
        </w:rPr>
        <w:t>法の規制対象に該当しない施設に対する排出規制のあり方（図１（２）、（３））</w:t>
      </w:r>
    </w:p>
    <w:p w:rsidR="00541229" w:rsidRDefault="00757BA1" w:rsidP="003D1E78">
      <w:pPr>
        <w:widowControl/>
        <w:spacing w:beforeLines="20" w:before="72"/>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 xml:space="preserve">論点３　</w:t>
      </w:r>
      <w:r w:rsidR="00541229" w:rsidRPr="00757BA1">
        <w:rPr>
          <w:rFonts w:asciiTheme="majorEastAsia" w:eastAsiaTheme="majorEastAsia" w:hAnsiTheme="majorEastAsia" w:hint="eastAsia"/>
          <w:szCs w:val="18"/>
        </w:rPr>
        <w:t>要排出抑制施設に対する</w:t>
      </w:r>
      <w:r w:rsidR="00D527BF">
        <w:rPr>
          <w:rFonts w:asciiTheme="majorEastAsia" w:eastAsiaTheme="majorEastAsia" w:hAnsiTheme="majorEastAsia" w:hint="eastAsia"/>
          <w:szCs w:val="18"/>
        </w:rPr>
        <w:t>排出</w:t>
      </w:r>
      <w:r w:rsidR="00541229" w:rsidRPr="00757BA1">
        <w:rPr>
          <w:rFonts w:asciiTheme="majorEastAsia" w:eastAsiaTheme="majorEastAsia" w:hAnsiTheme="majorEastAsia" w:hint="eastAsia"/>
          <w:szCs w:val="18"/>
        </w:rPr>
        <w:t>規制のあり方（図１（４））</w:t>
      </w:r>
    </w:p>
    <w:p w:rsidR="003D1E78" w:rsidRDefault="003D1E78" w:rsidP="003D1E78">
      <w:pPr>
        <w:widowControl/>
        <w:rPr>
          <w:rFonts w:asciiTheme="majorEastAsia" w:eastAsiaTheme="majorEastAsia" w:hAnsiTheme="majorEastAsia"/>
          <w:szCs w:val="18"/>
        </w:rPr>
      </w:pPr>
    </w:p>
    <w:p w:rsidR="00541229" w:rsidRPr="003D1E78" w:rsidRDefault="00D527BF" w:rsidP="003D1E78">
      <w:pPr>
        <w:pStyle w:val="a9"/>
        <w:widowControl/>
        <w:numPr>
          <w:ilvl w:val="0"/>
          <w:numId w:val="12"/>
        </w:numPr>
        <w:ind w:leftChars="0"/>
        <w:rPr>
          <w:rFonts w:asciiTheme="majorEastAsia" w:eastAsiaTheme="majorEastAsia" w:hAnsiTheme="majorEastAsia"/>
          <w:spacing w:val="2"/>
          <w:szCs w:val="18"/>
        </w:rPr>
      </w:pPr>
      <w:r w:rsidRPr="003D1E78">
        <w:rPr>
          <w:rFonts w:asciiTheme="majorEastAsia" w:eastAsiaTheme="majorEastAsia" w:hAnsiTheme="majorEastAsia" w:hint="eastAsia"/>
          <w:spacing w:val="-4"/>
        </w:rPr>
        <w:t>条例に基づく</w:t>
      </w:r>
      <w:r w:rsidR="00541229" w:rsidRPr="003D1E78">
        <w:rPr>
          <w:rFonts w:asciiTheme="majorEastAsia" w:eastAsiaTheme="majorEastAsia" w:hAnsiTheme="majorEastAsia" w:hint="eastAsia"/>
          <w:spacing w:val="-4"/>
        </w:rPr>
        <w:t>水</w:t>
      </w:r>
      <w:r w:rsidR="00541229" w:rsidRPr="003D1E78">
        <w:rPr>
          <w:rFonts w:asciiTheme="majorEastAsia" w:eastAsiaTheme="majorEastAsia" w:hAnsiTheme="majorEastAsia" w:hint="eastAsia"/>
          <w:spacing w:val="2"/>
          <w:szCs w:val="18"/>
        </w:rPr>
        <w:t>銀排出濃度の測定について</w:t>
      </w:r>
    </w:p>
    <w:p w:rsidR="00541229" w:rsidRPr="00757BA1" w:rsidRDefault="00757BA1" w:rsidP="003D1E78">
      <w:pPr>
        <w:widowControl/>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 xml:space="preserve">論点４　</w:t>
      </w:r>
      <w:r w:rsidR="00541229" w:rsidRPr="00757BA1">
        <w:rPr>
          <w:rFonts w:asciiTheme="majorEastAsia" w:eastAsiaTheme="majorEastAsia" w:hAnsiTheme="majorEastAsia" w:hint="eastAsia"/>
          <w:szCs w:val="18"/>
        </w:rPr>
        <w:t>水銀の測定方法のあり方</w:t>
      </w:r>
    </w:p>
    <w:p w:rsidR="00541229" w:rsidRPr="00757BA1" w:rsidRDefault="00757BA1" w:rsidP="003D1E78">
      <w:pPr>
        <w:widowControl/>
        <w:ind w:firstLineChars="200" w:firstLine="420"/>
        <w:rPr>
          <w:rFonts w:asciiTheme="majorEastAsia" w:eastAsiaTheme="majorEastAsia" w:hAnsiTheme="majorEastAsia"/>
          <w:szCs w:val="18"/>
        </w:rPr>
      </w:pPr>
      <w:r w:rsidRPr="00757BA1">
        <w:rPr>
          <w:rFonts w:asciiTheme="majorEastAsia" w:eastAsiaTheme="majorEastAsia" w:hAnsiTheme="majorEastAsia" w:hint="eastAsia"/>
          <w:szCs w:val="18"/>
        </w:rPr>
        <w:t xml:space="preserve">論点５　</w:t>
      </w:r>
      <w:r w:rsidR="00541229" w:rsidRPr="00757BA1">
        <w:rPr>
          <w:rFonts w:asciiTheme="majorEastAsia" w:eastAsiaTheme="majorEastAsia" w:hAnsiTheme="majorEastAsia" w:hint="eastAsia"/>
          <w:szCs w:val="18"/>
        </w:rPr>
        <w:t>水銀の測定結果の確認方法及び排出基準超過時の対応のあり方</w:t>
      </w:r>
    </w:p>
    <w:p w:rsidR="007D7BB4" w:rsidRDefault="007D7BB4" w:rsidP="003D1E78">
      <w:pPr>
        <w:rPr>
          <w:bdr w:val="single" w:sz="4" w:space="0" w:color="auto"/>
        </w:rPr>
      </w:pPr>
    </w:p>
    <w:p w:rsidR="00D63228" w:rsidRDefault="00D63228" w:rsidP="003D1E78">
      <w:pPr>
        <w:rPr>
          <w:bdr w:val="single" w:sz="4" w:space="0" w:color="auto"/>
        </w:rPr>
      </w:pPr>
    </w:p>
    <w:p w:rsidR="00D63228" w:rsidRDefault="00994922" w:rsidP="00D63228">
      <w:pPr>
        <w:widowControl/>
        <w:jc w:val="center"/>
        <w:rPr>
          <w:rFonts w:asciiTheme="majorEastAsia" w:eastAsiaTheme="majorEastAsia" w:hAnsiTheme="majorEastAsia"/>
          <w:spacing w:val="2"/>
          <w:szCs w:val="18"/>
        </w:rPr>
      </w:pPr>
      <w:r w:rsidRPr="00994922">
        <w:rPr>
          <w:noProof/>
        </w:rPr>
        <w:drawing>
          <wp:inline distT="0" distB="0" distL="0" distR="0" wp14:anchorId="0FAC922C" wp14:editId="6A704B91">
            <wp:extent cx="5925698" cy="23116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294" cy="2312616"/>
                    </a:xfrm>
                    <a:prstGeom prst="rect">
                      <a:avLst/>
                    </a:prstGeom>
                    <a:noFill/>
                    <a:ln>
                      <a:noFill/>
                    </a:ln>
                  </pic:spPr>
                </pic:pic>
              </a:graphicData>
            </a:graphic>
          </wp:inline>
        </w:drawing>
      </w:r>
    </w:p>
    <w:p w:rsidR="00994922" w:rsidRDefault="00D63228" w:rsidP="00D63228">
      <w:pPr>
        <w:widowControl/>
        <w:spacing w:line="320" w:lineRule="exact"/>
        <w:ind w:leftChars="100" w:left="414" w:hangingChars="100" w:hanging="204"/>
        <w:jc w:val="left"/>
        <w:rPr>
          <w:rFonts w:asciiTheme="majorEastAsia" w:eastAsiaTheme="majorEastAsia" w:hAnsiTheme="majorEastAsia"/>
          <w:spacing w:val="2"/>
          <w:sz w:val="20"/>
          <w:szCs w:val="18"/>
        </w:rPr>
      </w:pPr>
      <w:r w:rsidRPr="00EF0A28">
        <w:rPr>
          <w:rFonts w:asciiTheme="majorEastAsia" w:eastAsiaTheme="majorEastAsia" w:hAnsiTheme="majorEastAsia" w:hint="eastAsia"/>
          <w:spacing w:val="2"/>
          <w:sz w:val="20"/>
          <w:szCs w:val="18"/>
        </w:rPr>
        <w:t>※枠内が条例による水銀の大気排出規制が適用される施設</w:t>
      </w:r>
      <w:r w:rsidR="00994922">
        <w:rPr>
          <w:rFonts w:asciiTheme="majorEastAsia" w:eastAsiaTheme="majorEastAsia" w:hAnsiTheme="majorEastAsia" w:hint="eastAsia"/>
          <w:spacing w:val="2"/>
          <w:sz w:val="20"/>
          <w:szCs w:val="18"/>
        </w:rPr>
        <w:t>であり、（１）斜線部が改正法の規制</w:t>
      </w:r>
    </w:p>
    <w:p w:rsidR="00D63228" w:rsidRDefault="00994922" w:rsidP="00994922">
      <w:pPr>
        <w:widowControl/>
        <w:spacing w:line="320" w:lineRule="exact"/>
        <w:ind w:leftChars="200" w:left="420"/>
        <w:jc w:val="left"/>
        <w:rPr>
          <w:rFonts w:asciiTheme="majorEastAsia" w:eastAsiaTheme="majorEastAsia" w:hAnsiTheme="majorEastAsia"/>
          <w:spacing w:val="2"/>
          <w:szCs w:val="18"/>
        </w:rPr>
      </w:pPr>
      <w:r>
        <w:rPr>
          <w:rFonts w:asciiTheme="majorEastAsia" w:eastAsiaTheme="majorEastAsia" w:hAnsiTheme="majorEastAsia" w:hint="eastAsia"/>
          <w:spacing w:val="2"/>
          <w:sz w:val="20"/>
          <w:szCs w:val="18"/>
        </w:rPr>
        <w:t>対象</w:t>
      </w:r>
      <w:r w:rsidR="00D63228">
        <w:rPr>
          <w:rFonts w:asciiTheme="majorEastAsia" w:eastAsiaTheme="majorEastAsia" w:hAnsiTheme="majorEastAsia" w:hint="eastAsia"/>
          <w:spacing w:val="2"/>
          <w:sz w:val="20"/>
          <w:szCs w:val="18"/>
        </w:rPr>
        <w:t>施設</w:t>
      </w:r>
    </w:p>
    <w:p w:rsidR="00D63228" w:rsidRDefault="00D63228" w:rsidP="00D63228">
      <w:pPr>
        <w:spacing w:beforeLines="20" w:before="72"/>
        <w:jc w:val="center"/>
      </w:pPr>
      <w:r>
        <w:rPr>
          <w:rFonts w:asciiTheme="majorEastAsia" w:eastAsiaTheme="majorEastAsia" w:hAnsiTheme="majorEastAsia" w:hint="eastAsia"/>
          <w:spacing w:val="2"/>
          <w:szCs w:val="18"/>
        </w:rPr>
        <w:t>図１　施設の種類と規模からみた条例と法の水銀規制関係</w:t>
      </w:r>
    </w:p>
    <w:p w:rsidR="00D63228" w:rsidRPr="00D63228" w:rsidRDefault="00D63228" w:rsidP="003D1E78">
      <w:pPr>
        <w:rPr>
          <w:bdr w:val="single" w:sz="4" w:space="0" w:color="auto"/>
        </w:rPr>
      </w:pPr>
    </w:p>
    <w:p w:rsidR="007D7BB4" w:rsidRDefault="007D7BB4" w:rsidP="003D1E78"/>
    <w:p w:rsidR="00541229" w:rsidRPr="00E14135" w:rsidRDefault="007D7BB4" w:rsidP="00D63228">
      <w:pPr>
        <w:ind w:firstLineChars="100" w:firstLine="206"/>
      </w:pPr>
      <w:r w:rsidRPr="00D63228">
        <w:rPr>
          <w:rFonts w:hint="eastAsia"/>
          <w:spacing w:val="-2"/>
        </w:rPr>
        <w:t>これら</w:t>
      </w:r>
      <w:r w:rsidR="00D63228" w:rsidRPr="00D63228">
        <w:rPr>
          <w:rFonts w:hint="eastAsia"/>
          <w:spacing w:val="-2"/>
        </w:rPr>
        <w:t>の論点に沿って</w:t>
      </w:r>
      <w:r w:rsidRPr="00D63228">
        <w:rPr>
          <w:rFonts w:hint="eastAsia"/>
          <w:spacing w:val="-2"/>
        </w:rPr>
        <w:t>検討を</w:t>
      </w:r>
      <w:r w:rsidR="00306DDC" w:rsidRPr="00D63228">
        <w:rPr>
          <w:rFonts w:hint="eastAsia"/>
          <w:spacing w:val="-2"/>
        </w:rPr>
        <w:t>行う</w:t>
      </w:r>
      <w:r w:rsidR="00E14135" w:rsidRPr="00D63228">
        <w:rPr>
          <w:rFonts w:hint="eastAsia"/>
          <w:spacing w:val="-2"/>
        </w:rPr>
        <w:t>にあたり、</w:t>
      </w:r>
      <w:r w:rsidR="00D63228" w:rsidRPr="00D63228">
        <w:rPr>
          <w:rFonts w:hint="eastAsia"/>
          <w:spacing w:val="-2"/>
        </w:rPr>
        <w:t>今回</w:t>
      </w:r>
      <w:r w:rsidR="00D63228">
        <w:rPr>
          <w:rFonts w:hint="eastAsia"/>
        </w:rPr>
        <w:t>、</w:t>
      </w:r>
      <w:r w:rsidR="0058712F" w:rsidRPr="00E14135">
        <w:rPr>
          <w:rFonts w:hint="eastAsia"/>
        </w:rPr>
        <w:t>施設ごとの規制対象施設数や水銀の測定結果など、必要なデータを収集し、</w:t>
      </w:r>
      <w:r w:rsidR="00306DDC" w:rsidRPr="00E14135">
        <w:rPr>
          <w:rFonts w:hint="eastAsia"/>
        </w:rPr>
        <w:t>府域の</w:t>
      </w:r>
      <w:r w:rsidR="00994922">
        <w:rPr>
          <w:rFonts w:hint="eastAsia"/>
        </w:rPr>
        <w:t>実態</w:t>
      </w:r>
      <w:r w:rsidR="0025060A">
        <w:rPr>
          <w:rFonts w:hint="eastAsia"/>
        </w:rPr>
        <w:t>について整理を行った</w:t>
      </w:r>
      <w:r w:rsidR="00E14135">
        <w:rPr>
          <w:rFonts w:hint="eastAsia"/>
        </w:rPr>
        <w:t>。</w:t>
      </w:r>
    </w:p>
    <w:p w:rsidR="007D7BB4" w:rsidRPr="0058712F" w:rsidRDefault="007D7BB4"/>
    <w:p w:rsidR="00306DDC" w:rsidRDefault="00306DDC" w:rsidP="00306DDC">
      <w:pPr>
        <w:spacing w:line="200" w:lineRule="exact"/>
      </w:pPr>
    </w:p>
    <w:p w:rsidR="00994922" w:rsidRDefault="00994922" w:rsidP="00306DDC">
      <w:pPr>
        <w:spacing w:line="200" w:lineRule="exact"/>
      </w:pPr>
    </w:p>
    <w:p w:rsidR="00994922" w:rsidRPr="00994922" w:rsidRDefault="00994922" w:rsidP="00306DDC">
      <w:pPr>
        <w:spacing w:line="200" w:lineRule="exact"/>
      </w:pPr>
    </w:p>
    <w:p w:rsidR="009251F0" w:rsidRDefault="009251F0"/>
    <w:p w:rsidR="009251F0" w:rsidRDefault="009251F0"/>
    <w:p w:rsidR="00E14135" w:rsidRDefault="00E14135"/>
    <w:p w:rsidR="00E14135" w:rsidRDefault="00E14135"/>
    <w:p w:rsidR="009251F0" w:rsidRDefault="00E14135">
      <w:r>
        <w:rPr>
          <w:rFonts w:asciiTheme="majorEastAsia" w:eastAsiaTheme="majorEastAsia" w:hAnsiTheme="majorEastAsia" w:hint="eastAsia"/>
        </w:rPr>
        <w:lastRenderedPageBreak/>
        <w:t>１．府域における水銀の大気排出実態</w:t>
      </w:r>
    </w:p>
    <w:p w:rsidR="0058555E" w:rsidRPr="00757BA1" w:rsidRDefault="003D1E78">
      <w:pPr>
        <w:rPr>
          <w:rFonts w:asciiTheme="majorEastAsia" w:eastAsiaTheme="majorEastAsia" w:hAnsiTheme="majorEastAsia"/>
        </w:rPr>
      </w:pPr>
      <w:r>
        <w:rPr>
          <w:rFonts w:asciiTheme="majorEastAsia" w:eastAsiaTheme="majorEastAsia" w:hAnsiTheme="majorEastAsia" w:hint="eastAsia"/>
        </w:rPr>
        <w:t>（１）規制対象施設</w:t>
      </w:r>
      <w:r w:rsidR="00994922">
        <w:rPr>
          <w:rFonts w:asciiTheme="majorEastAsia" w:eastAsiaTheme="majorEastAsia" w:hAnsiTheme="majorEastAsia" w:hint="eastAsia"/>
        </w:rPr>
        <w:t>等</w:t>
      </w:r>
    </w:p>
    <w:p w:rsidR="00727E63" w:rsidRPr="00994922" w:rsidRDefault="00727E63" w:rsidP="00D1094F">
      <w:pPr>
        <w:widowControl/>
        <w:spacing w:line="340" w:lineRule="exact"/>
      </w:pPr>
      <w:r w:rsidRPr="00994922">
        <w:rPr>
          <w:rFonts w:hint="eastAsia"/>
        </w:rPr>
        <w:t xml:space="preserve">　</w:t>
      </w:r>
      <w:r w:rsidR="00994922" w:rsidRPr="00994922">
        <w:rPr>
          <w:rFonts w:hint="eastAsia"/>
        </w:rPr>
        <w:t>府域</w:t>
      </w:r>
      <w:r w:rsidRPr="00994922">
        <w:rPr>
          <w:rFonts w:hint="eastAsia"/>
        </w:rPr>
        <w:t>に</w:t>
      </w:r>
      <w:r w:rsidR="00994922" w:rsidRPr="00994922">
        <w:rPr>
          <w:rFonts w:hint="eastAsia"/>
        </w:rPr>
        <w:t>所在する</w:t>
      </w:r>
      <w:r w:rsidRPr="00994922">
        <w:rPr>
          <w:rFonts w:hint="eastAsia"/>
        </w:rPr>
        <w:t>条例に基づく水銀の規制対象施設は</w:t>
      </w:r>
      <w:r w:rsidRPr="00994922">
        <w:rPr>
          <w:rFonts w:asciiTheme="minorEastAsia" w:hAnsiTheme="minorEastAsia" w:hint="eastAsia"/>
        </w:rPr>
        <w:t>156</w:t>
      </w:r>
      <w:r w:rsidR="00994922" w:rsidRPr="00994922">
        <w:rPr>
          <w:rFonts w:hint="eastAsia"/>
        </w:rPr>
        <w:t>施設であ</w:t>
      </w:r>
      <w:r w:rsidR="00994922">
        <w:rPr>
          <w:rFonts w:hint="eastAsia"/>
        </w:rPr>
        <w:t>り、</w:t>
      </w:r>
      <w:r w:rsidRPr="00994922">
        <w:rPr>
          <w:rFonts w:hint="eastAsia"/>
        </w:rPr>
        <w:t>その内訳は表１</w:t>
      </w:r>
      <w:r w:rsidR="00D63228" w:rsidRPr="00994922">
        <w:rPr>
          <w:rFonts w:hint="eastAsia"/>
        </w:rPr>
        <w:t>の</w:t>
      </w:r>
      <w:r w:rsidRPr="00994922">
        <w:rPr>
          <w:rFonts w:hint="eastAsia"/>
        </w:rPr>
        <w:t>とおりである。</w:t>
      </w:r>
    </w:p>
    <w:p w:rsidR="00E14135" w:rsidRPr="00994922" w:rsidRDefault="00E14135" w:rsidP="00DE08A8">
      <w:pPr>
        <w:spacing w:line="140" w:lineRule="exact"/>
        <w:ind w:firstLineChars="100" w:firstLine="210"/>
        <w:rPr>
          <w:rFonts w:asciiTheme="minorEastAsia" w:hAnsiTheme="minorEastAsia"/>
          <w:color w:val="000000" w:themeColor="text1"/>
        </w:rPr>
      </w:pPr>
    </w:p>
    <w:p w:rsidR="00727E63" w:rsidRPr="00F523C2" w:rsidRDefault="00727E63" w:rsidP="00727E63">
      <w:pPr>
        <w:pStyle w:val="a9"/>
        <w:widowControl/>
        <w:ind w:leftChars="0" w:left="360"/>
        <w:jc w:val="center"/>
        <w:rPr>
          <w:rFonts w:asciiTheme="majorEastAsia" w:eastAsiaTheme="majorEastAsia" w:hAnsiTheme="majorEastAsia"/>
          <w:spacing w:val="-2"/>
        </w:rPr>
      </w:pPr>
      <w:r>
        <w:rPr>
          <w:rFonts w:asciiTheme="majorEastAsia" w:eastAsiaTheme="majorEastAsia" w:hAnsiTheme="majorEastAsia" w:hint="eastAsia"/>
          <w:spacing w:val="-2"/>
        </w:rPr>
        <w:t>表１</w:t>
      </w:r>
      <w:r w:rsidRPr="00F523C2">
        <w:rPr>
          <w:rFonts w:asciiTheme="majorEastAsia" w:eastAsiaTheme="majorEastAsia" w:hAnsiTheme="majorEastAsia" w:hint="eastAsia"/>
          <w:spacing w:val="-2"/>
        </w:rPr>
        <w:t xml:space="preserve">　水銀</w:t>
      </w:r>
      <w:r w:rsidR="00994922">
        <w:rPr>
          <w:rFonts w:asciiTheme="majorEastAsia" w:eastAsiaTheme="majorEastAsia" w:hAnsiTheme="majorEastAsia" w:hint="eastAsia"/>
          <w:spacing w:val="-2"/>
        </w:rPr>
        <w:t>の</w:t>
      </w:r>
      <w:r w:rsidRPr="00F523C2">
        <w:rPr>
          <w:rFonts w:asciiTheme="majorEastAsia" w:eastAsiaTheme="majorEastAsia" w:hAnsiTheme="majorEastAsia" w:hint="eastAsia"/>
          <w:spacing w:val="-2"/>
        </w:rPr>
        <w:t>規制対象施設の内訳</w:t>
      </w:r>
    </w:p>
    <w:tbl>
      <w:tblPr>
        <w:tblStyle w:val="aa"/>
        <w:tblW w:w="0" w:type="auto"/>
        <w:tblInd w:w="103" w:type="dxa"/>
        <w:tblLook w:val="04A0" w:firstRow="1" w:lastRow="0" w:firstColumn="1" w:lastColumn="0" w:noHBand="0" w:noVBand="1"/>
      </w:tblPr>
      <w:tblGrid>
        <w:gridCol w:w="3691"/>
        <w:gridCol w:w="4111"/>
        <w:gridCol w:w="1240"/>
      </w:tblGrid>
      <w:tr w:rsidR="00727E63" w:rsidTr="00AE5A09">
        <w:tc>
          <w:tcPr>
            <w:tcW w:w="3691" w:type="dxa"/>
            <w:tcBorders>
              <w:top w:val="single" w:sz="12" w:space="0" w:color="auto"/>
              <w:left w:val="single" w:sz="12" w:space="0" w:color="auto"/>
              <w:bottom w:val="double" w:sz="4" w:space="0" w:color="auto"/>
            </w:tcBorders>
          </w:tcPr>
          <w:p w:rsidR="00727E63" w:rsidRDefault="00727E63" w:rsidP="00DE08A8">
            <w:pPr>
              <w:widowControl/>
              <w:spacing w:line="320" w:lineRule="exact"/>
              <w:jc w:val="center"/>
              <w:rPr>
                <w:spacing w:val="-2"/>
              </w:rPr>
            </w:pPr>
            <w:r>
              <w:rPr>
                <w:rFonts w:hint="eastAsia"/>
                <w:spacing w:val="-2"/>
              </w:rPr>
              <w:t>項</w:t>
            </w:r>
          </w:p>
        </w:tc>
        <w:tc>
          <w:tcPr>
            <w:tcW w:w="4111" w:type="dxa"/>
            <w:tcBorders>
              <w:top w:val="single" w:sz="12" w:space="0" w:color="auto"/>
              <w:bottom w:val="double" w:sz="4" w:space="0" w:color="auto"/>
            </w:tcBorders>
          </w:tcPr>
          <w:p w:rsidR="00727E63" w:rsidRDefault="00727E63" w:rsidP="00DE08A8">
            <w:pPr>
              <w:widowControl/>
              <w:spacing w:line="320" w:lineRule="exact"/>
              <w:jc w:val="center"/>
              <w:rPr>
                <w:spacing w:val="-2"/>
              </w:rPr>
            </w:pPr>
            <w:r>
              <w:rPr>
                <w:rFonts w:hint="eastAsia"/>
                <w:spacing w:val="-2"/>
              </w:rPr>
              <w:t>施設の種類</w:t>
            </w:r>
          </w:p>
        </w:tc>
        <w:tc>
          <w:tcPr>
            <w:tcW w:w="1240" w:type="dxa"/>
            <w:tcBorders>
              <w:top w:val="single" w:sz="12" w:space="0" w:color="auto"/>
              <w:bottom w:val="double" w:sz="4" w:space="0" w:color="auto"/>
              <w:right w:val="single" w:sz="12" w:space="0" w:color="auto"/>
            </w:tcBorders>
          </w:tcPr>
          <w:p w:rsidR="00727E63" w:rsidRDefault="00727E63" w:rsidP="00DE08A8">
            <w:pPr>
              <w:widowControl/>
              <w:spacing w:line="320" w:lineRule="exact"/>
              <w:jc w:val="center"/>
              <w:rPr>
                <w:spacing w:val="-2"/>
              </w:rPr>
            </w:pPr>
            <w:r>
              <w:rPr>
                <w:rFonts w:hint="eastAsia"/>
                <w:spacing w:val="-2"/>
              </w:rPr>
              <w:t>施設数</w:t>
            </w:r>
          </w:p>
        </w:tc>
      </w:tr>
      <w:tr w:rsidR="00727E63" w:rsidTr="00AE5A09">
        <w:trPr>
          <w:trHeight w:val="750"/>
        </w:trPr>
        <w:tc>
          <w:tcPr>
            <w:tcW w:w="3691" w:type="dxa"/>
            <w:tcBorders>
              <w:top w:val="double" w:sz="4" w:space="0" w:color="auto"/>
              <w:left w:val="single" w:sz="12" w:space="0" w:color="auto"/>
            </w:tcBorders>
            <w:vAlign w:val="center"/>
          </w:tcPr>
          <w:p w:rsidR="00727E63" w:rsidRDefault="00727E63" w:rsidP="00DE08A8">
            <w:pPr>
              <w:widowControl/>
              <w:spacing w:line="320" w:lineRule="exact"/>
              <w:ind w:left="412" w:hangingChars="200" w:hanging="412"/>
              <w:rPr>
                <w:spacing w:val="-2"/>
              </w:rPr>
            </w:pPr>
            <w:r>
              <w:rPr>
                <w:rFonts w:hint="eastAsia"/>
                <w:spacing w:val="-2"/>
              </w:rPr>
              <w:t>四　化学工業品、石油精製又は石炭品の製造の用に供する施設</w:t>
            </w:r>
          </w:p>
        </w:tc>
        <w:tc>
          <w:tcPr>
            <w:tcW w:w="4111" w:type="dxa"/>
            <w:tcBorders>
              <w:top w:val="double" w:sz="4" w:space="0" w:color="auto"/>
            </w:tcBorders>
            <w:vAlign w:val="center"/>
          </w:tcPr>
          <w:p w:rsidR="00727E63" w:rsidRDefault="00727E63" w:rsidP="00DE08A8">
            <w:pPr>
              <w:spacing w:line="320" w:lineRule="exact"/>
              <w:rPr>
                <w:spacing w:val="-2"/>
              </w:rPr>
            </w:pPr>
            <w:r>
              <w:rPr>
                <w:rFonts w:hint="eastAsia"/>
                <w:spacing w:val="-2"/>
              </w:rPr>
              <w:t>カ　乾燥・焼付施設</w:t>
            </w:r>
          </w:p>
        </w:tc>
        <w:tc>
          <w:tcPr>
            <w:tcW w:w="1240" w:type="dxa"/>
            <w:tcBorders>
              <w:top w:val="double" w:sz="4" w:space="0" w:color="auto"/>
              <w:right w:val="single" w:sz="12" w:space="0" w:color="auto"/>
            </w:tcBorders>
            <w:vAlign w:val="center"/>
          </w:tcPr>
          <w:p w:rsidR="00727E63" w:rsidRDefault="00727E63" w:rsidP="00DE08A8">
            <w:pPr>
              <w:spacing w:line="320" w:lineRule="exact"/>
              <w:jc w:val="center"/>
              <w:rPr>
                <w:spacing w:val="-2"/>
              </w:rPr>
            </w:pPr>
            <w:r>
              <w:rPr>
                <w:rFonts w:hint="eastAsia"/>
                <w:spacing w:val="-2"/>
              </w:rPr>
              <w:t>1</w:t>
            </w:r>
          </w:p>
        </w:tc>
      </w:tr>
      <w:tr w:rsidR="00727E63" w:rsidTr="00AE5A09">
        <w:tc>
          <w:tcPr>
            <w:tcW w:w="3691" w:type="dxa"/>
            <w:tcBorders>
              <w:left w:val="single" w:sz="12" w:space="0" w:color="auto"/>
            </w:tcBorders>
            <w:vAlign w:val="center"/>
          </w:tcPr>
          <w:p w:rsidR="00727E63" w:rsidRDefault="00727E63" w:rsidP="00DE08A8">
            <w:pPr>
              <w:widowControl/>
              <w:spacing w:line="320" w:lineRule="exact"/>
              <w:ind w:left="412" w:hangingChars="200" w:hanging="412"/>
              <w:rPr>
                <w:spacing w:val="-2"/>
              </w:rPr>
            </w:pPr>
            <w:r>
              <w:rPr>
                <w:rFonts w:hint="eastAsia"/>
                <w:spacing w:val="-2"/>
              </w:rPr>
              <w:t>五　プラスチック製品の製造の用に供する施設</w:t>
            </w:r>
          </w:p>
        </w:tc>
        <w:tc>
          <w:tcPr>
            <w:tcW w:w="4111" w:type="dxa"/>
            <w:vAlign w:val="center"/>
          </w:tcPr>
          <w:p w:rsidR="00727E63" w:rsidRDefault="00727E63" w:rsidP="00DE08A8">
            <w:pPr>
              <w:widowControl/>
              <w:spacing w:line="320" w:lineRule="exact"/>
              <w:rPr>
                <w:spacing w:val="-2"/>
              </w:rPr>
            </w:pPr>
            <w:r>
              <w:rPr>
                <w:rFonts w:hint="eastAsia"/>
                <w:spacing w:val="-2"/>
              </w:rPr>
              <w:t>ト　混練施設</w:t>
            </w:r>
          </w:p>
        </w:tc>
        <w:tc>
          <w:tcPr>
            <w:tcW w:w="1240" w:type="dxa"/>
            <w:tcBorders>
              <w:right w:val="single" w:sz="12" w:space="0" w:color="auto"/>
            </w:tcBorders>
            <w:vAlign w:val="center"/>
          </w:tcPr>
          <w:p w:rsidR="00727E63" w:rsidRDefault="00727E63" w:rsidP="00DE08A8">
            <w:pPr>
              <w:widowControl/>
              <w:spacing w:line="320" w:lineRule="exact"/>
              <w:jc w:val="center"/>
              <w:rPr>
                <w:spacing w:val="-2"/>
              </w:rPr>
            </w:pPr>
            <w:r>
              <w:rPr>
                <w:rFonts w:hint="eastAsia"/>
                <w:spacing w:val="-2"/>
              </w:rPr>
              <w:t>2</w:t>
            </w:r>
          </w:p>
        </w:tc>
      </w:tr>
      <w:tr w:rsidR="00727E63" w:rsidTr="00AE5A09">
        <w:tc>
          <w:tcPr>
            <w:tcW w:w="3691" w:type="dxa"/>
            <w:vMerge w:val="restart"/>
            <w:tcBorders>
              <w:left w:val="single" w:sz="12" w:space="0" w:color="auto"/>
            </w:tcBorders>
            <w:vAlign w:val="center"/>
          </w:tcPr>
          <w:p w:rsidR="00727E63" w:rsidRDefault="00727E63" w:rsidP="00DE08A8">
            <w:pPr>
              <w:widowControl/>
              <w:spacing w:line="320" w:lineRule="exact"/>
              <w:ind w:left="412" w:hangingChars="200" w:hanging="412"/>
              <w:rPr>
                <w:spacing w:val="-2"/>
              </w:rPr>
            </w:pPr>
            <w:r>
              <w:rPr>
                <w:rFonts w:hint="eastAsia"/>
                <w:spacing w:val="-2"/>
              </w:rPr>
              <w:t xml:space="preserve">八　</w:t>
            </w:r>
            <w:r w:rsidRPr="00423B40">
              <w:rPr>
                <w:rFonts w:hint="eastAsia"/>
                <w:spacing w:val="-8"/>
              </w:rPr>
              <w:t>鉄鋼若しくは非鉄金属の製造、金属</w:t>
            </w:r>
            <w:r w:rsidRPr="00423B40">
              <w:rPr>
                <w:rFonts w:hint="eastAsia"/>
                <w:spacing w:val="-4"/>
              </w:rPr>
              <w:t>製品の製造又は機械若しくは機械器具の製造の用に供する施設</w:t>
            </w:r>
          </w:p>
        </w:tc>
        <w:tc>
          <w:tcPr>
            <w:tcW w:w="4111" w:type="dxa"/>
            <w:vAlign w:val="center"/>
          </w:tcPr>
          <w:p w:rsidR="00727E63" w:rsidRDefault="00727E63" w:rsidP="00DE08A8">
            <w:pPr>
              <w:widowControl/>
              <w:spacing w:line="320" w:lineRule="exact"/>
              <w:rPr>
                <w:spacing w:val="-2"/>
              </w:rPr>
            </w:pPr>
            <w:r>
              <w:rPr>
                <w:rFonts w:hint="eastAsia"/>
                <w:spacing w:val="-2"/>
              </w:rPr>
              <w:t>ロ　令別表第一の五に掲げる溶解炉</w:t>
            </w:r>
          </w:p>
        </w:tc>
        <w:tc>
          <w:tcPr>
            <w:tcW w:w="1240" w:type="dxa"/>
            <w:tcBorders>
              <w:right w:val="single" w:sz="12" w:space="0" w:color="auto"/>
            </w:tcBorders>
            <w:vAlign w:val="center"/>
          </w:tcPr>
          <w:p w:rsidR="00727E63" w:rsidRDefault="00727E63" w:rsidP="00DE08A8">
            <w:pPr>
              <w:widowControl/>
              <w:spacing w:line="320" w:lineRule="exact"/>
              <w:jc w:val="center"/>
              <w:rPr>
                <w:spacing w:val="-2"/>
              </w:rPr>
            </w:pPr>
            <w:r>
              <w:rPr>
                <w:rFonts w:hint="eastAsia"/>
                <w:spacing w:val="-2"/>
              </w:rPr>
              <w:t>14</w:t>
            </w:r>
          </w:p>
        </w:tc>
      </w:tr>
      <w:tr w:rsidR="00727E63" w:rsidTr="00AE5A09">
        <w:tc>
          <w:tcPr>
            <w:tcW w:w="3691" w:type="dxa"/>
            <w:vMerge/>
            <w:tcBorders>
              <w:left w:val="single" w:sz="12" w:space="0" w:color="auto"/>
            </w:tcBorders>
            <w:vAlign w:val="center"/>
          </w:tcPr>
          <w:p w:rsidR="00727E63" w:rsidRDefault="00727E63" w:rsidP="00DE08A8">
            <w:pPr>
              <w:widowControl/>
              <w:spacing w:line="320" w:lineRule="exact"/>
              <w:ind w:left="412" w:hangingChars="200" w:hanging="412"/>
              <w:rPr>
                <w:spacing w:val="-2"/>
              </w:rPr>
            </w:pPr>
          </w:p>
        </w:tc>
        <w:tc>
          <w:tcPr>
            <w:tcW w:w="4111" w:type="dxa"/>
            <w:vAlign w:val="center"/>
          </w:tcPr>
          <w:p w:rsidR="00727E63" w:rsidRDefault="00727E63" w:rsidP="00DE08A8">
            <w:pPr>
              <w:widowControl/>
              <w:spacing w:line="320" w:lineRule="exact"/>
              <w:rPr>
                <w:spacing w:val="-2"/>
              </w:rPr>
            </w:pPr>
            <w:r>
              <w:rPr>
                <w:rFonts w:hint="eastAsia"/>
                <w:spacing w:val="-2"/>
              </w:rPr>
              <w:t>カ　金属溶解・精錬施設</w:t>
            </w:r>
          </w:p>
        </w:tc>
        <w:tc>
          <w:tcPr>
            <w:tcW w:w="1240" w:type="dxa"/>
            <w:tcBorders>
              <w:right w:val="single" w:sz="12" w:space="0" w:color="auto"/>
            </w:tcBorders>
            <w:vAlign w:val="center"/>
          </w:tcPr>
          <w:p w:rsidR="00727E63" w:rsidRDefault="00727E63" w:rsidP="00DE08A8">
            <w:pPr>
              <w:widowControl/>
              <w:spacing w:line="320" w:lineRule="exact"/>
              <w:jc w:val="center"/>
              <w:rPr>
                <w:spacing w:val="-2"/>
              </w:rPr>
            </w:pPr>
            <w:r>
              <w:rPr>
                <w:rFonts w:hint="eastAsia"/>
                <w:spacing w:val="-2"/>
              </w:rPr>
              <w:t>3</w:t>
            </w:r>
          </w:p>
        </w:tc>
      </w:tr>
      <w:tr w:rsidR="00727E63" w:rsidTr="00AE5A09">
        <w:tc>
          <w:tcPr>
            <w:tcW w:w="3691" w:type="dxa"/>
            <w:vMerge/>
            <w:tcBorders>
              <w:left w:val="single" w:sz="12" w:space="0" w:color="auto"/>
            </w:tcBorders>
            <w:vAlign w:val="center"/>
          </w:tcPr>
          <w:p w:rsidR="00727E63" w:rsidRDefault="00727E63" w:rsidP="00DE08A8">
            <w:pPr>
              <w:widowControl/>
              <w:spacing w:line="320" w:lineRule="exact"/>
              <w:ind w:left="412" w:hangingChars="200" w:hanging="412"/>
              <w:rPr>
                <w:spacing w:val="-2"/>
              </w:rPr>
            </w:pPr>
          </w:p>
        </w:tc>
        <w:tc>
          <w:tcPr>
            <w:tcW w:w="4111" w:type="dxa"/>
            <w:vAlign w:val="center"/>
          </w:tcPr>
          <w:p w:rsidR="00727E63" w:rsidRDefault="00727E63" w:rsidP="00DE08A8">
            <w:pPr>
              <w:widowControl/>
              <w:spacing w:line="320" w:lineRule="exact"/>
              <w:rPr>
                <w:spacing w:val="-2"/>
              </w:rPr>
            </w:pPr>
            <w:r>
              <w:rPr>
                <w:rFonts w:hint="eastAsia"/>
                <w:spacing w:val="-2"/>
              </w:rPr>
              <w:t>ヨ　令別表第十一に掲げる乾燥炉</w:t>
            </w:r>
          </w:p>
        </w:tc>
        <w:tc>
          <w:tcPr>
            <w:tcW w:w="1240" w:type="dxa"/>
            <w:tcBorders>
              <w:right w:val="single" w:sz="12" w:space="0" w:color="auto"/>
            </w:tcBorders>
            <w:vAlign w:val="center"/>
          </w:tcPr>
          <w:p w:rsidR="00727E63" w:rsidRDefault="00727E63" w:rsidP="00DE08A8">
            <w:pPr>
              <w:widowControl/>
              <w:spacing w:line="320" w:lineRule="exact"/>
              <w:jc w:val="center"/>
              <w:rPr>
                <w:spacing w:val="-2"/>
              </w:rPr>
            </w:pPr>
            <w:r>
              <w:rPr>
                <w:rFonts w:hint="eastAsia"/>
                <w:spacing w:val="-2"/>
              </w:rPr>
              <w:t>2</w:t>
            </w:r>
          </w:p>
        </w:tc>
      </w:tr>
      <w:tr w:rsidR="00727E63" w:rsidTr="00AE5A09">
        <w:tc>
          <w:tcPr>
            <w:tcW w:w="3691" w:type="dxa"/>
            <w:vMerge/>
            <w:tcBorders>
              <w:left w:val="single" w:sz="12" w:space="0" w:color="auto"/>
            </w:tcBorders>
            <w:vAlign w:val="center"/>
          </w:tcPr>
          <w:p w:rsidR="00727E63" w:rsidRDefault="00727E63" w:rsidP="00DE08A8">
            <w:pPr>
              <w:widowControl/>
              <w:spacing w:line="320" w:lineRule="exact"/>
              <w:ind w:left="412" w:hangingChars="200" w:hanging="412"/>
              <w:rPr>
                <w:spacing w:val="-2"/>
              </w:rPr>
            </w:pPr>
          </w:p>
        </w:tc>
        <w:tc>
          <w:tcPr>
            <w:tcW w:w="4111" w:type="dxa"/>
            <w:vAlign w:val="center"/>
          </w:tcPr>
          <w:p w:rsidR="00727E63" w:rsidRDefault="00727E63" w:rsidP="00DE08A8">
            <w:pPr>
              <w:widowControl/>
              <w:spacing w:line="320" w:lineRule="exact"/>
              <w:rPr>
                <w:spacing w:val="-2"/>
              </w:rPr>
            </w:pPr>
            <w:r>
              <w:rPr>
                <w:rFonts w:hint="eastAsia"/>
                <w:spacing w:val="-2"/>
              </w:rPr>
              <w:t>ソ　乾燥・焼付施設</w:t>
            </w:r>
          </w:p>
        </w:tc>
        <w:tc>
          <w:tcPr>
            <w:tcW w:w="1240" w:type="dxa"/>
            <w:tcBorders>
              <w:right w:val="single" w:sz="12" w:space="0" w:color="auto"/>
            </w:tcBorders>
            <w:vAlign w:val="center"/>
          </w:tcPr>
          <w:p w:rsidR="00727E63" w:rsidRDefault="00727E63" w:rsidP="00DE08A8">
            <w:pPr>
              <w:widowControl/>
              <w:spacing w:line="320" w:lineRule="exact"/>
              <w:jc w:val="center"/>
              <w:rPr>
                <w:spacing w:val="-2"/>
              </w:rPr>
            </w:pPr>
            <w:r>
              <w:rPr>
                <w:rFonts w:hint="eastAsia"/>
                <w:spacing w:val="-2"/>
              </w:rPr>
              <w:t>4</w:t>
            </w:r>
          </w:p>
        </w:tc>
      </w:tr>
      <w:tr w:rsidR="00727E63" w:rsidTr="00AE5A09">
        <w:tc>
          <w:tcPr>
            <w:tcW w:w="3691" w:type="dxa"/>
            <w:vMerge/>
            <w:tcBorders>
              <w:left w:val="single" w:sz="12" w:space="0" w:color="auto"/>
              <w:bottom w:val="single" w:sz="4" w:space="0" w:color="auto"/>
            </w:tcBorders>
            <w:vAlign w:val="center"/>
          </w:tcPr>
          <w:p w:rsidR="00727E63" w:rsidRDefault="00727E63" w:rsidP="00DE08A8">
            <w:pPr>
              <w:widowControl/>
              <w:spacing w:line="320" w:lineRule="exact"/>
              <w:ind w:left="412" w:hangingChars="200" w:hanging="412"/>
              <w:rPr>
                <w:spacing w:val="-2"/>
              </w:rPr>
            </w:pPr>
          </w:p>
        </w:tc>
        <w:tc>
          <w:tcPr>
            <w:tcW w:w="4111" w:type="dxa"/>
            <w:tcBorders>
              <w:bottom w:val="single" w:sz="4" w:space="0" w:color="auto"/>
            </w:tcBorders>
            <w:vAlign w:val="center"/>
          </w:tcPr>
          <w:p w:rsidR="00727E63" w:rsidRDefault="00727E63" w:rsidP="00DE08A8">
            <w:pPr>
              <w:widowControl/>
              <w:spacing w:line="320" w:lineRule="exact"/>
              <w:rPr>
                <w:spacing w:val="-2"/>
              </w:rPr>
            </w:pPr>
            <w:r>
              <w:rPr>
                <w:rFonts w:hint="eastAsia"/>
                <w:spacing w:val="-2"/>
              </w:rPr>
              <w:t>ナ　溶融めっき施設</w:t>
            </w:r>
          </w:p>
        </w:tc>
        <w:tc>
          <w:tcPr>
            <w:tcW w:w="1240" w:type="dxa"/>
            <w:tcBorders>
              <w:bottom w:val="single" w:sz="4" w:space="0" w:color="auto"/>
              <w:right w:val="single" w:sz="12" w:space="0" w:color="auto"/>
            </w:tcBorders>
            <w:vAlign w:val="center"/>
          </w:tcPr>
          <w:p w:rsidR="00727E63" w:rsidRDefault="00727E63" w:rsidP="00DE08A8">
            <w:pPr>
              <w:widowControl/>
              <w:spacing w:line="320" w:lineRule="exact"/>
              <w:jc w:val="center"/>
              <w:rPr>
                <w:spacing w:val="-2"/>
              </w:rPr>
            </w:pPr>
            <w:r>
              <w:rPr>
                <w:rFonts w:hint="eastAsia"/>
                <w:spacing w:val="-2"/>
              </w:rPr>
              <w:t>1</w:t>
            </w:r>
          </w:p>
        </w:tc>
      </w:tr>
      <w:tr w:rsidR="00727E63" w:rsidTr="00AE5A09">
        <w:tc>
          <w:tcPr>
            <w:tcW w:w="3691" w:type="dxa"/>
            <w:vMerge w:val="restart"/>
            <w:tcBorders>
              <w:left w:val="single" w:sz="12" w:space="0" w:color="auto"/>
            </w:tcBorders>
            <w:vAlign w:val="center"/>
          </w:tcPr>
          <w:p w:rsidR="00727E63" w:rsidRDefault="00727E63" w:rsidP="00DE08A8">
            <w:pPr>
              <w:widowControl/>
              <w:spacing w:line="320" w:lineRule="exact"/>
              <w:ind w:left="412" w:hangingChars="200" w:hanging="412"/>
              <w:rPr>
                <w:spacing w:val="-2"/>
              </w:rPr>
            </w:pPr>
            <w:r>
              <w:rPr>
                <w:rFonts w:hint="eastAsia"/>
                <w:spacing w:val="-2"/>
              </w:rPr>
              <w:t>十　廃棄物焼却炉</w:t>
            </w:r>
          </w:p>
        </w:tc>
        <w:tc>
          <w:tcPr>
            <w:tcW w:w="4111" w:type="dxa"/>
            <w:shd w:val="clear" w:color="auto" w:fill="auto"/>
            <w:vAlign w:val="center"/>
          </w:tcPr>
          <w:p w:rsidR="00727E63" w:rsidRDefault="00727E63" w:rsidP="00DE08A8">
            <w:pPr>
              <w:widowControl/>
              <w:spacing w:line="320" w:lineRule="exact"/>
              <w:rPr>
                <w:spacing w:val="-2"/>
              </w:rPr>
            </w:pPr>
            <w:r>
              <w:rPr>
                <w:rFonts w:hint="eastAsia"/>
                <w:spacing w:val="-2"/>
              </w:rPr>
              <w:t>イ　令別表第十三に掲げる廃棄物焼却炉</w:t>
            </w:r>
          </w:p>
        </w:tc>
        <w:tc>
          <w:tcPr>
            <w:tcW w:w="1240" w:type="dxa"/>
            <w:tcBorders>
              <w:right w:val="single" w:sz="12" w:space="0" w:color="auto"/>
            </w:tcBorders>
            <w:shd w:val="clear" w:color="auto" w:fill="auto"/>
            <w:vAlign w:val="center"/>
          </w:tcPr>
          <w:p w:rsidR="00727E63" w:rsidRDefault="00727E63" w:rsidP="00DE08A8">
            <w:pPr>
              <w:widowControl/>
              <w:spacing w:line="320" w:lineRule="exact"/>
              <w:jc w:val="center"/>
              <w:rPr>
                <w:spacing w:val="-2"/>
              </w:rPr>
            </w:pPr>
            <w:r>
              <w:rPr>
                <w:rFonts w:hint="eastAsia"/>
                <w:spacing w:val="-2"/>
              </w:rPr>
              <w:t>128</w:t>
            </w:r>
          </w:p>
        </w:tc>
      </w:tr>
      <w:tr w:rsidR="00727E63" w:rsidTr="00AE5A09">
        <w:tc>
          <w:tcPr>
            <w:tcW w:w="3691" w:type="dxa"/>
            <w:vMerge/>
            <w:tcBorders>
              <w:left w:val="single" w:sz="12" w:space="0" w:color="auto"/>
              <w:bottom w:val="double" w:sz="4" w:space="0" w:color="auto"/>
            </w:tcBorders>
          </w:tcPr>
          <w:p w:rsidR="00727E63" w:rsidRDefault="00727E63" w:rsidP="00DE08A8">
            <w:pPr>
              <w:widowControl/>
              <w:spacing w:line="320" w:lineRule="exact"/>
              <w:ind w:left="412" w:hangingChars="200" w:hanging="412"/>
              <w:rPr>
                <w:spacing w:val="-2"/>
              </w:rPr>
            </w:pPr>
          </w:p>
        </w:tc>
        <w:tc>
          <w:tcPr>
            <w:tcW w:w="4111" w:type="dxa"/>
            <w:tcBorders>
              <w:bottom w:val="double" w:sz="4" w:space="0" w:color="auto"/>
            </w:tcBorders>
            <w:vAlign w:val="center"/>
          </w:tcPr>
          <w:p w:rsidR="00727E63" w:rsidRDefault="00727E63" w:rsidP="00DE08A8">
            <w:pPr>
              <w:widowControl/>
              <w:spacing w:line="320" w:lineRule="exact"/>
              <w:ind w:left="412" w:hangingChars="200" w:hanging="412"/>
              <w:rPr>
                <w:spacing w:val="-2"/>
              </w:rPr>
            </w:pPr>
            <w:r>
              <w:rPr>
                <w:rFonts w:hint="eastAsia"/>
                <w:spacing w:val="-2"/>
              </w:rPr>
              <w:t>ハ　イ及びロであるものを除き焼却能力が一時間当たり</w:t>
            </w:r>
            <w:r>
              <w:rPr>
                <w:rFonts w:hint="eastAsia"/>
                <w:spacing w:val="-2"/>
              </w:rPr>
              <w:t>50kg</w:t>
            </w:r>
            <w:r>
              <w:rPr>
                <w:rFonts w:hint="eastAsia"/>
                <w:spacing w:val="-2"/>
              </w:rPr>
              <w:t>以上であるもの</w:t>
            </w:r>
          </w:p>
        </w:tc>
        <w:tc>
          <w:tcPr>
            <w:tcW w:w="1240" w:type="dxa"/>
            <w:tcBorders>
              <w:bottom w:val="double" w:sz="4" w:space="0" w:color="auto"/>
              <w:right w:val="single" w:sz="12" w:space="0" w:color="auto"/>
            </w:tcBorders>
            <w:vAlign w:val="center"/>
          </w:tcPr>
          <w:p w:rsidR="00727E63" w:rsidRDefault="00727E63" w:rsidP="00DE08A8">
            <w:pPr>
              <w:widowControl/>
              <w:spacing w:line="320" w:lineRule="exact"/>
              <w:jc w:val="center"/>
              <w:rPr>
                <w:spacing w:val="-2"/>
              </w:rPr>
            </w:pPr>
            <w:r>
              <w:rPr>
                <w:rFonts w:hint="eastAsia"/>
                <w:spacing w:val="-2"/>
              </w:rPr>
              <w:t>1</w:t>
            </w:r>
          </w:p>
        </w:tc>
      </w:tr>
      <w:tr w:rsidR="00727E63" w:rsidTr="00AE5A09">
        <w:tc>
          <w:tcPr>
            <w:tcW w:w="7802" w:type="dxa"/>
            <w:gridSpan w:val="2"/>
            <w:tcBorders>
              <w:top w:val="double" w:sz="4" w:space="0" w:color="auto"/>
              <w:left w:val="single" w:sz="12" w:space="0" w:color="auto"/>
              <w:bottom w:val="single" w:sz="12" w:space="0" w:color="auto"/>
            </w:tcBorders>
          </w:tcPr>
          <w:p w:rsidR="00727E63" w:rsidRDefault="00727E63" w:rsidP="00DE08A8">
            <w:pPr>
              <w:widowControl/>
              <w:spacing w:line="320" w:lineRule="exact"/>
              <w:ind w:left="412" w:hangingChars="200" w:hanging="412"/>
              <w:jc w:val="center"/>
              <w:rPr>
                <w:spacing w:val="-2"/>
              </w:rPr>
            </w:pPr>
            <w:r>
              <w:rPr>
                <w:rFonts w:hint="eastAsia"/>
                <w:spacing w:val="-2"/>
              </w:rPr>
              <w:t>合　　計</w:t>
            </w:r>
          </w:p>
        </w:tc>
        <w:tc>
          <w:tcPr>
            <w:tcW w:w="1240" w:type="dxa"/>
            <w:tcBorders>
              <w:top w:val="double" w:sz="4" w:space="0" w:color="auto"/>
              <w:bottom w:val="single" w:sz="12" w:space="0" w:color="auto"/>
              <w:right w:val="single" w:sz="12" w:space="0" w:color="auto"/>
            </w:tcBorders>
          </w:tcPr>
          <w:p w:rsidR="00727E63" w:rsidRDefault="00AE5A09" w:rsidP="00DE08A8">
            <w:pPr>
              <w:widowControl/>
              <w:spacing w:line="320" w:lineRule="exact"/>
              <w:jc w:val="center"/>
              <w:rPr>
                <w:spacing w:val="-2"/>
              </w:rPr>
            </w:pPr>
            <w:r>
              <w:rPr>
                <w:rFonts w:hint="eastAsia"/>
                <w:spacing w:val="-2"/>
              </w:rPr>
              <w:t>156</w:t>
            </w:r>
          </w:p>
        </w:tc>
      </w:tr>
    </w:tbl>
    <w:p w:rsidR="00E14135" w:rsidRDefault="00E14135" w:rsidP="00E14135">
      <w:pPr>
        <w:spacing w:line="240" w:lineRule="exact"/>
        <w:ind w:firstLineChars="100" w:firstLine="210"/>
        <w:rPr>
          <w:rFonts w:asciiTheme="minorEastAsia" w:hAnsiTheme="minorEastAsia"/>
          <w:color w:val="000000" w:themeColor="text1"/>
        </w:rPr>
      </w:pPr>
    </w:p>
    <w:p w:rsidR="00AE5A09" w:rsidRPr="008C13CD" w:rsidRDefault="00727E63" w:rsidP="00D1094F">
      <w:pPr>
        <w:widowControl/>
        <w:spacing w:line="340" w:lineRule="exact"/>
        <w:rPr>
          <w:spacing w:val="2"/>
        </w:rPr>
      </w:pPr>
      <w:r w:rsidRPr="008C13CD">
        <w:rPr>
          <w:rFonts w:hint="eastAsia"/>
          <w:spacing w:val="2"/>
        </w:rPr>
        <w:t xml:space="preserve">　</w:t>
      </w:r>
      <w:r w:rsidR="008C13CD" w:rsidRPr="008C13CD">
        <w:rPr>
          <w:rFonts w:hint="eastAsia"/>
          <w:spacing w:val="2"/>
        </w:rPr>
        <w:t>また、現在は条例における</w:t>
      </w:r>
      <w:r w:rsidR="00AE5A09" w:rsidRPr="008C13CD">
        <w:rPr>
          <w:rFonts w:hint="eastAsia"/>
          <w:spacing w:val="2"/>
        </w:rPr>
        <w:t>水銀</w:t>
      </w:r>
      <w:r w:rsidR="008C13CD" w:rsidRPr="008C13CD">
        <w:rPr>
          <w:rFonts w:hint="eastAsia"/>
          <w:spacing w:val="2"/>
        </w:rPr>
        <w:t>の</w:t>
      </w:r>
      <w:r w:rsidR="00AE5A09" w:rsidRPr="008C13CD">
        <w:rPr>
          <w:rFonts w:hint="eastAsia"/>
          <w:spacing w:val="2"/>
        </w:rPr>
        <w:t>規制対象施設とし</w:t>
      </w:r>
      <w:r w:rsidR="00D63228" w:rsidRPr="008C13CD">
        <w:rPr>
          <w:rFonts w:hint="eastAsia"/>
          <w:spacing w:val="2"/>
        </w:rPr>
        <w:t>て扱っていないが、改正法の施行に伴い要排出抑制施設に該当する施設（製鋼の用に供する電気炉）</w:t>
      </w:r>
      <w:r w:rsidR="00AE5A09" w:rsidRPr="008C13CD">
        <w:rPr>
          <w:rFonts w:hint="eastAsia"/>
          <w:spacing w:val="2"/>
        </w:rPr>
        <w:t>が</w:t>
      </w:r>
      <w:r w:rsidR="00D63228" w:rsidRPr="008C13CD">
        <w:rPr>
          <w:rFonts w:hint="eastAsia"/>
          <w:spacing w:val="2"/>
        </w:rPr>
        <w:t>、</w:t>
      </w:r>
      <w:r w:rsidR="00AE5A09" w:rsidRPr="008C13CD">
        <w:rPr>
          <w:rFonts w:hint="eastAsia"/>
          <w:spacing w:val="2"/>
        </w:rPr>
        <w:t>府域に</w:t>
      </w:r>
      <w:r w:rsidR="00AE5A09" w:rsidRPr="008C13CD">
        <w:rPr>
          <w:rFonts w:hint="eastAsia"/>
          <w:spacing w:val="2"/>
        </w:rPr>
        <w:t>14</w:t>
      </w:r>
      <w:r w:rsidR="00AE5A09" w:rsidRPr="008C13CD">
        <w:rPr>
          <w:rFonts w:hint="eastAsia"/>
          <w:spacing w:val="2"/>
        </w:rPr>
        <w:t>施設所在する。</w:t>
      </w:r>
    </w:p>
    <w:p w:rsidR="00AE5A09" w:rsidRPr="00AE5A09" w:rsidRDefault="0025060A" w:rsidP="00D1094F">
      <w:pPr>
        <w:widowControl/>
        <w:spacing w:line="340" w:lineRule="exact"/>
      </w:pPr>
      <w:r>
        <w:rPr>
          <w:rFonts w:hint="eastAsia"/>
        </w:rPr>
        <w:t xml:space="preserve">　以上の結果を図１の区分ごとに整理すると、</w:t>
      </w:r>
      <w:r w:rsidR="00AE5A09">
        <w:rPr>
          <w:rFonts w:hint="eastAsia"/>
        </w:rPr>
        <w:t>表２</w:t>
      </w:r>
      <w:r w:rsidR="008C13CD">
        <w:rPr>
          <w:rFonts w:hint="eastAsia"/>
        </w:rPr>
        <w:t>の</w:t>
      </w:r>
      <w:r w:rsidR="00AE5A09">
        <w:rPr>
          <w:rFonts w:hint="eastAsia"/>
        </w:rPr>
        <w:t>とおりとなる。</w:t>
      </w:r>
    </w:p>
    <w:p w:rsidR="00E14135" w:rsidRDefault="00E14135" w:rsidP="00DE08A8">
      <w:pPr>
        <w:spacing w:line="140" w:lineRule="exact"/>
        <w:ind w:firstLineChars="100" w:firstLine="210"/>
        <w:rPr>
          <w:rFonts w:asciiTheme="minorEastAsia" w:hAnsiTheme="minorEastAsia"/>
          <w:color w:val="000000" w:themeColor="text1"/>
        </w:rPr>
      </w:pPr>
    </w:p>
    <w:p w:rsidR="0006281D" w:rsidRPr="00283BA4" w:rsidRDefault="00AE5A09" w:rsidP="00AE5A09">
      <w:pPr>
        <w:spacing w:line="320" w:lineRule="exact"/>
        <w:ind w:firstLineChars="100" w:firstLine="210"/>
        <w:jc w:val="center"/>
        <w:rPr>
          <w:rFonts w:asciiTheme="majorEastAsia" w:eastAsiaTheme="majorEastAsia" w:hAnsiTheme="majorEastAsia"/>
          <w:color w:val="000000" w:themeColor="text1"/>
        </w:rPr>
      </w:pPr>
      <w:r w:rsidRPr="00283BA4">
        <w:rPr>
          <w:rFonts w:asciiTheme="majorEastAsia" w:eastAsiaTheme="majorEastAsia" w:hAnsiTheme="majorEastAsia" w:hint="eastAsia"/>
          <w:color w:val="000000" w:themeColor="text1"/>
        </w:rPr>
        <w:t>表２　府域に所在する水銀</w:t>
      </w:r>
      <w:r w:rsidR="008C13CD">
        <w:rPr>
          <w:rFonts w:asciiTheme="majorEastAsia" w:eastAsiaTheme="majorEastAsia" w:hAnsiTheme="majorEastAsia" w:hint="eastAsia"/>
          <w:color w:val="000000" w:themeColor="text1"/>
        </w:rPr>
        <w:t>の</w:t>
      </w:r>
      <w:r w:rsidRPr="00283BA4">
        <w:rPr>
          <w:rFonts w:asciiTheme="majorEastAsia" w:eastAsiaTheme="majorEastAsia" w:hAnsiTheme="majorEastAsia" w:hint="eastAsia"/>
          <w:color w:val="000000" w:themeColor="text1"/>
        </w:rPr>
        <w:t>規制対象施設</w:t>
      </w:r>
      <w:r w:rsidR="008C13CD">
        <w:rPr>
          <w:rFonts w:asciiTheme="majorEastAsia" w:eastAsiaTheme="majorEastAsia" w:hAnsiTheme="majorEastAsia" w:hint="eastAsia"/>
          <w:color w:val="000000" w:themeColor="text1"/>
        </w:rPr>
        <w:t>等</w:t>
      </w:r>
    </w:p>
    <w:tbl>
      <w:tblPr>
        <w:tblStyle w:val="aa"/>
        <w:tblW w:w="0" w:type="auto"/>
        <w:tblInd w:w="108" w:type="dxa"/>
        <w:tblLook w:val="04A0" w:firstRow="1" w:lastRow="0" w:firstColumn="1" w:lastColumn="0" w:noHBand="0" w:noVBand="1"/>
      </w:tblPr>
      <w:tblGrid>
        <w:gridCol w:w="5670"/>
        <w:gridCol w:w="3402"/>
      </w:tblGrid>
      <w:tr w:rsidR="00AE5A09" w:rsidTr="008662D4">
        <w:tc>
          <w:tcPr>
            <w:tcW w:w="5670" w:type="dxa"/>
          </w:tcPr>
          <w:p w:rsidR="00AE5A09" w:rsidRDefault="00AE5A09" w:rsidP="00A14E8B">
            <w:pPr>
              <w:spacing w:line="320" w:lineRule="exact"/>
              <w:rPr>
                <w:rFonts w:asciiTheme="minorEastAsia" w:hAnsiTheme="minorEastAsia"/>
                <w:color w:val="000000" w:themeColor="text1"/>
              </w:rPr>
            </w:pPr>
          </w:p>
        </w:tc>
        <w:tc>
          <w:tcPr>
            <w:tcW w:w="3402" w:type="dxa"/>
          </w:tcPr>
          <w:p w:rsidR="00AE5A09" w:rsidRDefault="008662D4" w:rsidP="008662D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施設数</w:t>
            </w:r>
          </w:p>
        </w:tc>
      </w:tr>
      <w:tr w:rsidR="00AE5A09" w:rsidTr="008662D4">
        <w:tc>
          <w:tcPr>
            <w:tcW w:w="5670" w:type="dxa"/>
            <w:vAlign w:val="center"/>
          </w:tcPr>
          <w:p w:rsidR="00AE5A09" w:rsidRPr="00D1094F" w:rsidRDefault="00AE5A09" w:rsidP="00DE08A8">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条例規制対象施設で</w:t>
            </w:r>
          </w:p>
          <w:p w:rsidR="008662D4" w:rsidRPr="00D1094F" w:rsidRDefault="00D63228" w:rsidP="00DE08A8">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改正法の規制対象にも該当する施設</w:t>
            </w:r>
            <w:r w:rsidR="00D1094F">
              <w:rPr>
                <w:rFonts w:asciiTheme="minorEastAsia" w:hAnsiTheme="minorEastAsia" w:hint="eastAsia"/>
                <w:color w:val="000000" w:themeColor="text1"/>
              </w:rPr>
              <w:t>（図１（１））</w:t>
            </w:r>
          </w:p>
        </w:tc>
        <w:tc>
          <w:tcPr>
            <w:tcW w:w="3402" w:type="dxa"/>
            <w:vAlign w:val="center"/>
          </w:tcPr>
          <w:p w:rsidR="00AE5A09" w:rsidRPr="00796355" w:rsidRDefault="00796355" w:rsidP="00DE08A8">
            <w:pPr>
              <w:spacing w:line="280" w:lineRule="exact"/>
              <w:jc w:val="center"/>
              <w:rPr>
                <w:color w:val="000000" w:themeColor="text1"/>
              </w:rPr>
            </w:pPr>
            <w:r w:rsidRPr="00796355">
              <w:rPr>
                <w:color w:val="000000" w:themeColor="text1"/>
              </w:rPr>
              <w:t>128</w:t>
            </w:r>
          </w:p>
        </w:tc>
      </w:tr>
      <w:tr w:rsidR="008662D4" w:rsidTr="008662D4">
        <w:tc>
          <w:tcPr>
            <w:tcW w:w="5670" w:type="dxa"/>
            <w:vAlign w:val="center"/>
          </w:tcPr>
          <w:p w:rsidR="008662D4" w:rsidRPr="00D1094F" w:rsidRDefault="00D63228" w:rsidP="00DE08A8">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w:t>
            </w:r>
            <w:r w:rsidR="008662D4" w:rsidRPr="00D1094F">
              <w:rPr>
                <w:rFonts w:asciiTheme="minorEastAsia" w:hAnsiTheme="minorEastAsia" w:hint="eastAsia"/>
                <w:color w:val="000000" w:themeColor="text1"/>
              </w:rPr>
              <w:t>規制対象施設で</w:t>
            </w:r>
          </w:p>
          <w:p w:rsidR="008662D4" w:rsidRPr="00D1094F" w:rsidRDefault="00D63228" w:rsidP="00DE08A8">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w:t>
            </w:r>
            <w:r w:rsidR="008C13CD">
              <w:rPr>
                <w:rFonts w:asciiTheme="minorEastAsia" w:hAnsiTheme="minorEastAsia" w:hint="eastAsia"/>
                <w:color w:val="000000" w:themeColor="text1"/>
              </w:rPr>
              <w:t>の</w:t>
            </w:r>
            <w:r w:rsidRPr="00D1094F">
              <w:rPr>
                <w:rFonts w:asciiTheme="minorEastAsia" w:hAnsiTheme="minorEastAsia" w:hint="eastAsia"/>
                <w:color w:val="000000" w:themeColor="text1"/>
              </w:rPr>
              <w:t>規制対象</w:t>
            </w:r>
            <w:r w:rsidR="008C13CD">
              <w:rPr>
                <w:rFonts w:asciiTheme="minorEastAsia" w:hAnsiTheme="minorEastAsia" w:hint="eastAsia"/>
                <w:color w:val="000000" w:themeColor="text1"/>
              </w:rPr>
              <w:t>の</w:t>
            </w:r>
            <w:r w:rsidRPr="00D1094F">
              <w:rPr>
                <w:rFonts w:asciiTheme="minorEastAsia" w:hAnsiTheme="minorEastAsia" w:hint="eastAsia"/>
                <w:color w:val="000000" w:themeColor="text1"/>
              </w:rPr>
              <w:t>規模未満の施設</w:t>
            </w:r>
            <w:r w:rsidR="00D1094F">
              <w:rPr>
                <w:rFonts w:asciiTheme="minorEastAsia" w:hAnsiTheme="minorEastAsia" w:hint="eastAsia"/>
                <w:color w:val="000000" w:themeColor="text1"/>
              </w:rPr>
              <w:t>（図１（２））</w:t>
            </w:r>
          </w:p>
        </w:tc>
        <w:tc>
          <w:tcPr>
            <w:tcW w:w="3402" w:type="dxa"/>
            <w:vAlign w:val="center"/>
          </w:tcPr>
          <w:p w:rsidR="008662D4" w:rsidRPr="00796355" w:rsidRDefault="00796355" w:rsidP="00DE08A8">
            <w:pPr>
              <w:spacing w:line="280" w:lineRule="exact"/>
              <w:jc w:val="center"/>
              <w:rPr>
                <w:color w:val="000000" w:themeColor="text1"/>
              </w:rPr>
            </w:pPr>
            <w:r w:rsidRPr="00796355">
              <w:rPr>
                <w:color w:val="000000" w:themeColor="text1"/>
              </w:rPr>
              <w:t>1</w:t>
            </w:r>
          </w:p>
        </w:tc>
      </w:tr>
      <w:tr w:rsidR="008662D4" w:rsidTr="008662D4">
        <w:tc>
          <w:tcPr>
            <w:tcW w:w="5670" w:type="dxa"/>
            <w:vAlign w:val="center"/>
          </w:tcPr>
          <w:p w:rsidR="008662D4" w:rsidRPr="00D1094F" w:rsidRDefault="00D63228" w:rsidP="00DE08A8">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条例</w:t>
            </w:r>
            <w:r w:rsidR="008662D4" w:rsidRPr="00D1094F">
              <w:rPr>
                <w:rFonts w:asciiTheme="minorEastAsia" w:hAnsiTheme="minorEastAsia" w:hint="eastAsia"/>
                <w:color w:val="000000" w:themeColor="text1"/>
              </w:rPr>
              <w:t>規制対象施設で</w:t>
            </w:r>
          </w:p>
          <w:p w:rsidR="008662D4" w:rsidRPr="00D1094F" w:rsidRDefault="00D63228" w:rsidP="00DE08A8">
            <w:pPr>
              <w:spacing w:line="280" w:lineRule="exact"/>
              <w:ind w:firstLineChars="100" w:firstLine="210"/>
              <w:rPr>
                <w:rFonts w:asciiTheme="minorEastAsia" w:hAnsiTheme="minorEastAsia"/>
                <w:color w:val="000000" w:themeColor="text1"/>
              </w:rPr>
            </w:pPr>
            <w:r w:rsidRPr="00D1094F">
              <w:rPr>
                <w:rFonts w:asciiTheme="minorEastAsia" w:hAnsiTheme="minorEastAsia" w:hint="eastAsia"/>
                <w:color w:val="000000" w:themeColor="text1"/>
              </w:rPr>
              <w:t>改正法</w:t>
            </w:r>
            <w:r w:rsidR="008C13CD">
              <w:rPr>
                <w:rFonts w:asciiTheme="minorEastAsia" w:hAnsiTheme="minorEastAsia" w:hint="eastAsia"/>
                <w:color w:val="000000" w:themeColor="text1"/>
              </w:rPr>
              <w:t>の</w:t>
            </w:r>
            <w:r w:rsidRPr="00D1094F">
              <w:rPr>
                <w:rFonts w:asciiTheme="minorEastAsia" w:hAnsiTheme="minorEastAsia" w:hint="eastAsia"/>
                <w:color w:val="000000" w:themeColor="text1"/>
              </w:rPr>
              <w:t>規制対象の種類以外の施設</w:t>
            </w:r>
            <w:r w:rsidR="00D1094F">
              <w:rPr>
                <w:rFonts w:asciiTheme="minorEastAsia" w:hAnsiTheme="minorEastAsia" w:hint="eastAsia"/>
                <w:color w:val="000000" w:themeColor="text1"/>
              </w:rPr>
              <w:t>（図１（３））</w:t>
            </w:r>
          </w:p>
        </w:tc>
        <w:tc>
          <w:tcPr>
            <w:tcW w:w="3402" w:type="dxa"/>
            <w:vAlign w:val="center"/>
          </w:tcPr>
          <w:p w:rsidR="008662D4" w:rsidRPr="00796355" w:rsidRDefault="00796355" w:rsidP="00DE08A8">
            <w:pPr>
              <w:spacing w:line="280" w:lineRule="exact"/>
              <w:jc w:val="center"/>
              <w:rPr>
                <w:color w:val="000000" w:themeColor="text1"/>
              </w:rPr>
            </w:pPr>
            <w:r w:rsidRPr="00796355">
              <w:rPr>
                <w:color w:val="000000" w:themeColor="text1"/>
              </w:rPr>
              <w:t>27</w:t>
            </w:r>
          </w:p>
        </w:tc>
      </w:tr>
      <w:tr w:rsidR="008662D4" w:rsidTr="008662D4">
        <w:trPr>
          <w:trHeight w:val="659"/>
        </w:trPr>
        <w:tc>
          <w:tcPr>
            <w:tcW w:w="5670" w:type="dxa"/>
            <w:vAlign w:val="center"/>
          </w:tcPr>
          <w:p w:rsidR="008662D4" w:rsidRPr="00D1094F" w:rsidRDefault="008C13CD" w:rsidP="00DE08A8">
            <w:pPr>
              <w:spacing w:line="28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改正法の</w:t>
            </w:r>
            <w:r w:rsidR="008662D4" w:rsidRPr="00D1094F">
              <w:rPr>
                <w:rFonts w:asciiTheme="minorEastAsia" w:hAnsiTheme="minorEastAsia" w:hint="eastAsia"/>
                <w:color w:val="000000" w:themeColor="text1"/>
              </w:rPr>
              <w:t>要排出抑制施設</w:t>
            </w:r>
            <w:r w:rsidR="00D1094F">
              <w:rPr>
                <w:rFonts w:asciiTheme="minorEastAsia" w:hAnsiTheme="minorEastAsia" w:hint="eastAsia"/>
                <w:color w:val="000000" w:themeColor="text1"/>
              </w:rPr>
              <w:t>（図１（４））</w:t>
            </w:r>
          </w:p>
        </w:tc>
        <w:tc>
          <w:tcPr>
            <w:tcW w:w="3402" w:type="dxa"/>
            <w:vAlign w:val="center"/>
          </w:tcPr>
          <w:p w:rsidR="008662D4" w:rsidRPr="00796355" w:rsidRDefault="00796355" w:rsidP="00DE08A8">
            <w:pPr>
              <w:spacing w:line="280" w:lineRule="exact"/>
              <w:jc w:val="center"/>
              <w:rPr>
                <w:color w:val="000000" w:themeColor="text1"/>
              </w:rPr>
            </w:pPr>
            <w:r w:rsidRPr="00796355">
              <w:rPr>
                <w:color w:val="000000" w:themeColor="text1"/>
              </w:rPr>
              <w:t>14</w:t>
            </w:r>
          </w:p>
        </w:tc>
      </w:tr>
    </w:tbl>
    <w:p w:rsidR="0006281D" w:rsidRDefault="0006281D" w:rsidP="00E14135">
      <w:pPr>
        <w:spacing w:line="240" w:lineRule="exact"/>
        <w:ind w:firstLineChars="100" w:firstLine="210"/>
        <w:rPr>
          <w:rFonts w:asciiTheme="minorEastAsia" w:hAnsiTheme="minorEastAsia"/>
          <w:color w:val="000000" w:themeColor="text1"/>
        </w:rPr>
      </w:pPr>
    </w:p>
    <w:p w:rsidR="008662D4" w:rsidRPr="00757BA1" w:rsidRDefault="008523EC" w:rsidP="008662D4">
      <w:pPr>
        <w:rPr>
          <w:rFonts w:asciiTheme="majorEastAsia" w:eastAsiaTheme="majorEastAsia" w:hAnsiTheme="majorEastAsia"/>
        </w:rPr>
      </w:pPr>
      <w:r>
        <w:rPr>
          <w:rFonts w:asciiTheme="majorEastAsia" w:eastAsiaTheme="majorEastAsia" w:hAnsiTheme="majorEastAsia" w:hint="eastAsia"/>
        </w:rPr>
        <w:t>（２</w:t>
      </w:r>
      <w:r w:rsidR="008662D4">
        <w:rPr>
          <w:rFonts w:asciiTheme="majorEastAsia" w:eastAsiaTheme="majorEastAsia" w:hAnsiTheme="majorEastAsia" w:hint="eastAsia"/>
        </w:rPr>
        <w:t>）排出ガス中の水銀濃度測定結果</w:t>
      </w:r>
    </w:p>
    <w:p w:rsidR="00243C58" w:rsidRPr="00243C58" w:rsidRDefault="00243C58" w:rsidP="00243C58">
      <w:pPr>
        <w:rPr>
          <w:rFonts w:asciiTheme="minorEastAsia" w:hAnsiTheme="minorEastAsia"/>
          <w:color w:val="000000" w:themeColor="text1"/>
          <w:spacing w:val="4"/>
        </w:rPr>
      </w:pPr>
      <w:r w:rsidRPr="00243C58">
        <w:rPr>
          <w:rFonts w:asciiTheme="minorEastAsia" w:hAnsiTheme="minorEastAsia" w:hint="eastAsia"/>
          <w:color w:val="000000" w:themeColor="text1"/>
        </w:rPr>
        <w:t xml:space="preserve">　</w:t>
      </w:r>
      <w:r w:rsidRPr="00243C58">
        <w:rPr>
          <w:rFonts w:asciiTheme="minorEastAsia" w:hAnsiTheme="minorEastAsia" w:hint="eastAsia"/>
          <w:color w:val="000000" w:themeColor="text1"/>
          <w:spacing w:val="4"/>
        </w:rPr>
        <w:t>表２の各施設について、平成25年度以降（ただし、以下の①については平成25～27年度の3か年）の測定結果を</w:t>
      </w:r>
      <w:r>
        <w:rPr>
          <w:rFonts w:asciiTheme="minorEastAsia" w:hAnsiTheme="minorEastAsia" w:hint="eastAsia"/>
          <w:color w:val="000000" w:themeColor="text1"/>
          <w:spacing w:val="4"/>
        </w:rPr>
        <w:t>とりまとめた</w:t>
      </w:r>
      <w:r w:rsidRPr="00243C58">
        <w:rPr>
          <w:rFonts w:asciiTheme="minorEastAsia" w:hAnsiTheme="minorEastAsia" w:hint="eastAsia"/>
          <w:color w:val="000000" w:themeColor="text1"/>
          <w:spacing w:val="4"/>
        </w:rPr>
        <w:t>。</w:t>
      </w:r>
    </w:p>
    <w:p w:rsidR="0006281D" w:rsidRPr="002B0658" w:rsidRDefault="008662D4" w:rsidP="002B0658">
      <w:pPr>
        <w:pStyle w:val="a9"/>
        <w:numPr>
          <w:ilvl w:val="0"/>
          <w:numId w:val="16"/>
        </w:numPr>
        <w:ind w:leftChars="0"/>
        <w:rPr>
          <w:rFonts w:asciiTheme="majorEastAsia" w:eastAsiaTheme="majorEastAsia" w:hAnsiTheme="majorEastAsia"/>
          <w:color w:val="000000" w:themeColor="text1"/>
        </w:rPr>
      </w:pPr>
      <w:r w:rsidRPr="002B0658">
        <w:rPr>
          <w:rFonts w:asciiTheme="majorEastAsia" w:eastAsiaTheme="majorEastAsia" w:hAnsiTheme="majorEastAsia" w:hint="eastAsia"/>
          <w:color w:val="000000" w:themeColor="text1"/>
        </w:rPr>
        <w:t>改正法の規制対象にも該当する施設</w:t>
      </w:r>
      <w:r w:rsidR="00D1094F" w:rsidRPr="002B0658">
        <w:rPr>
          <w:rFonts w:asciiTheme="majorEastAsia" w:eastAsiaTheme="majorEastAsia" w:hAnsiTheme="majorEastAsia" w:hint="eastAsia"/>
          <w:color w:val="000000" w:themeColor="text1"/>
        </w:rPr>
        <w:t>（図１（１））</w:t>
      </w:r>
    </w:p>
    <w:p w:rsidR="0006281D" w:rsidRDefault="002B0658" w:rsidP="00D1094F">
      <w:pPr>
        <w:spacing w:line="340" w:lineRule="exact"/>
        <w:ind w:leftChars="100" w:left="210" w:firstLineChars="100" w:firstLine="206"/>
        <w:rPr>
          <w:rFonts w:asciiTheme="minorEastAsia" w:hAnsiTheme="minorEastAsia"/>
          <w:color w:val="000000" w:themeColor="text1"/>
        </w:rPr>
      </w:pPr>
      <w:r>
        <w:rPr>
          <w:rFonts w:asciiTheme="minorEastAsia" w:hAnsiTheme="minorEastAsia" w:hint="eastAsia"/>
          <w:color w:val="000000" w:themeColor="text1"/>
          <w:spacing w:val="-2"/>
        </w:rPr>
        <w:t>府域に所在する条例の規制対象施設であって改正法の規制対象にも該当する</w:t>
      </w:r>
      <w:r w:rsidR="00CF4810">
        <w:rPr>
          <w:rFonts w:asciiTheme="minorEastAsia" w:hAnsiTheme="minorEastAsia" w:hint="eastAsia"/>
          <w:color w:val="000000" w:themeColor="text1"/>
          <w:spacing w:val="-2"/>
        </w:rPr>
        <w:t>55事業場128施設</w:t>
      </w:r>
      <w:r w:rsidR="00DE08A8">
        <w:rPr>
          <w:rFonts w:asciiTheme="minorEastAsia" w:hAnsiTheme="minorEastAsia" w:hint="eastAsia"/>
          <w:color w:val="000000" w:themeColor="text1"/>
          <w:spacing w:val="-2"/>
        </w:rPr>
        <w:t>は全て</w:t>
      </w:r>
      <w:r w:rsidR="008662D4" w:rsidRPr="00F8166B">
        <w:rPr>
          <w:rFonts w:asciiTheme="minorEastAsia" w:hAnsiTheme="minorEastAsia" w:hint="eastAsia"/>
          <w:color w:val="000000" w:themeColor="text1"/>
          <w:spacing w:val="-2"/>
        </w:rPr>
        <w:t>廃棄物焼却炉</w:t>
      </w:r>
      <w:r w:rsidR="00DE08A8">
        <w:rPr>
          <w:rFonts w:asciiTheme="minorEastAsia" w:hAnsiTheme="minorEastAsia" w:hint="eastAsia"/>
          <w:color w:val="000000" w:themeColor="text1"/>
          <w:spacing w:val="-2"/>
        </w:rPr>
        <w:t>であるが</w:t>
      </w:r>
      <w:r w:rsidR="008662D4" w:rsidRPr="00F8166B">
        <w:rPr>
          <w:rFonts w:asciiTheme="minorEastAsia" w:hAnsiTheme="minorEastAsia" w:hint="eastAsia"/>
          <w:color w:val="000000" w:themeColor="text1"/>
          <w:spacing w:val="-2"/>
        </w:rPr>
        <w:t>、確認</w:t>
      </w:r>
      <w:r w:rsidR="008662D4">
        <w:rPr>
          <w:rFonts w:asciiTheme="minorEastAsia" w:hAnsiTheme="minorEastAsia" w:hint="eastAsia"/>
          <w:color w:val="000000" w:themeColor="text1"/>
        </w:rPr>
        <w:t>することができた水銀の測定結果（</w:t>
      </w:r>
      <w:r w:rsidR="00DE08A8">
        <w:rPr>
          <w:rFonts w:asciiTheme="minorEastAsia" w:hAnsiTheme="minorEastAsia" w:hint="eastAsia"/>
          <w:color w:val="000000" w:themeColor="text1"/>
        </w:rPr>
        <w:t>43</w:t>
      </w:r>
      <w:r w:rsidR="00CF4810">
        <w:rPr>
          <w:rFonts w:asciiTheme="minorEastAsia" w:hAnsiTheme="minorEastAsia" w:hint="eastAsia"/>
          <w:color w:val="000000" w:themeColor="text1"/>
        </w:rPr>
        <w:t>事業場</w:t>
      </w:r>
      <w:r w:rsidR="008662D4">
        <w:rPr>
          <w:rFonts w:asciiTheme="minorEastAsia" w:hAnsiTheme="minorEastAsia" w:hint="eastAsia"/>
          <w:color w:val="000000" w:themeColor="text1"/>
        </w:rPr>
        <w:t>86施設延べ397回）は表３及び図２</w:t>
      </w:r>
      <w:r w:rsidR="00D1094F">
        <w:rPr>
          <w:rFonts w:asciiTheme="minorEastAsia" w:hAnsiTheme="minorEastAsia" w:hint="eastAsia"/>
          <w:color w:val="000000" w:themeColor="text1"/>
        </w:rPr>
        <w:t>（図２は第１</w:t>
      </w:r>
      <w:r w:rsidR="00D63228">
        <w:rPr>
          <w:rFonts w:asciiTheme="minorEastAsia" w:hAnsiTheme="minorEastAsia" w:hint="eastAsia"/>
          <w:color w:val="000000" w:themeColor="text1"/>
        </w:rPr>
        <w:t>回部会資料の再掲）</w:t>
      </w:r>
      <w:r w:rsidR="008662D4">
        <w:rPr>
          <w:rFonts w:asciiTheme="minorEastAsia" w:hAnsiTheme="minorEastAsia" w:hint="eastAsia"/>
          <w:color w:val="000000" w:themeColor="text1"/>
        </w:rPr>
        <w:t>のとおりである。</w:t>
      </w:r>
      <w:r w:rsidR="00F8166B">
        <w:rPr>
          <w:rFonts w:asciiTheme="minorEastAsia" w:hAnsiTheme="minorEastAsia" w:hint="eastAsia"/>
          <w:color w:val="000000" w:themeColor="text1"/>
        </w:rPr>
        <w:t>また、廃棄物焼却炉128施設の排ガス処理</w:t>
      </w:r>
      <w:r w:rsidR="00F8166B" w:rsidRPr="003F198A">
        <w:rPr>
          <w:rFonts w:asciiTheme="minorEastAsia" w:hAnsiTheme="minorEastAsia" w:hint="eastAsia"/>
          <w:color w:val="000000" w:themeColor="text1"/>
          <w:spacing w:val="-2"/>
        </w:rPr>
        <w:t>施設は表４</w:t>
      </w:r>
      <w:r w:rsidR="00D63228" w:rsidRPr="003F198A">
        <w:rPr>
          <w:rFonts w:asciiTheme="minorEastAsia" w:hAnsiTheme="minorEastAsia" w:hint="eastAsia"/>
          <w:color w:val="000000" w:themeColor="text1"/>
          <w:spacing w:val="-2"/>
        </w:rPr>
        <w:t>（</w:t>
      </w:r>
      <w:r w:rsidR="00D1094F" w:rsidRPr="003F198A">
        <w:rPr>
          <w:rFonts w:asciiTheme="minorEastAsia" w:hAnsiTheme="minorEastAsia" w:hint="eastAsia"/>
          <w:color w:val="000000" w:themeColor="text1"/>
          <w:spacing w:val="-2"/>
        </w:rPr>
        <w:t>第１回部会資料</w:t>
      </w:r>
      <w:r w:rsidR="003F198A" w:rsidRPr="003F198A">
        <w:rPr>
          <w:rFonts w:asciiTheme="minorEastAsia" w:hAnsiTheme="minorEastAsia" w:hint="eastAsia"/>
          <w:color w:val="000000" w:themeColor="text1"/>
          <w:spacing w:val="-2"/>
        </w:rPr>
        <w:t>の</w:t>
      </w:r>
      <w:r w:rsidR="00D1094F" w:rsidRPr="003F198A">
        <w:rPr>
          <w:rFonts w:asciiTheme="minorEastAsia" w:hAnsiTheme="minorEastAsia" w:hint="eastAsia"/>
          <w:color w:val="000000" w:themeColor="text1"/>
          <w:spacing w:val="-2"/>
        </w:rPr>
        <w:t>再掲</w:t>
      </w:r>
      <w:r w:rsidR="00D63228" w:rsidRPr="003F198A">
        <w:rPr>
          <w:rFonts w:asciiTheme="minorEastAsia" w:hAnsiTheme="minorEastAsia" w:hint="eastAsia"/>
          <w:color w:val="000000" w:themeColor="text1"/>
          <w:spacing w:val="-2"/>
        </w:rPr>
        <w:t>）</w:t>
      </w:r>
      <w:r w:rsidR="00F8166B" w:rsidRPr="003F198A">
        <w:rPr>
          <w:rFonts w:asciiTheme="minorEastAsia" w:hAnsiTheme="minorEastAsia" w:hint="eastAsia"/>
          <w:color w:val="000000" w:themeColor="text1"/>
          <w:spacing w:val="-2"/>
        </w:rPr>
        <w:t>のとおりである。全ての施設が、</w:t>
      </w:r>
      <w:r w:rsidR="00F8166B" w:rsidRPr="00DE08A8">
        <w:rPr>
          <w:rFonts w:asciiTheme="minorEastAsia" w:hAnsiTheme="minorEastAsia" w:hint="eastAsia"/>
          <w:color w:val="000000" w:themeColor="text1"/>
        </w:rPr>
        <w:t>国の定める廃棄物焼却炉の既存施設に対するBAT（バグフィルター又はスクラバー）と同等、もしくはそれ以上の</w:t>
      </w:r>
      <w:r w:rsidR="00CE7F11" w:rsidRPr="00DE08A8">
        <w:rPr>
          <w:rFonts w:asciiTheme="minorEastAsia" w:hAnsiTheme="minorEastAsia" w:hint="eastAsia"/>
          <w:color w:val="000000" w:themeColor="text1"/>
        </w:rPr>
        <w:t>排ガス処理</w:t>
      </w:r>
      <w:r w:rsidR="00F8166B" w:rsidRPr="00DE08A8">
        <w:rPr>
          <w:rFonts w:asciiTheme="minorEastAsia" w:hAnsiTheme="minorEastAsia" w:hint="eastAsia"/>
          <w:color w:val="000000" w:themeColor="text1"/>
        </w:rPr>
        <w:t>施設を有している。</w:t>
      </w:r>
    </w:p>
    <w:p w:rsidR="00E14135" w:rsidRDefault="00E14135" w:rsidP="00F8166B">
      <w:pPr>
        <w:spacing w:line="320" w:lineRule="exact"/>
        <w:ind w:firstLineChars="100" w:firstLine="210"/>
        <w:jc w:val="center"/>
        <w:rPr>
          <w:rFonts w:asciiTheme="majorEastAsia" w:eastAsiaTheme="majorEastAsia" w:hAnsiTheme="majorEastAsia"/>
          <w:color w:val="000000" w:themeColor="text1"/>
        </w:rPr>
      </w:pPr>
    </w:p>
    <w:p w:rsidR="0006281D" w:rsidRDefault="008662D4" w:rsidP="00F8166B">
      <w:pPr>
        <w:spacing w:line="320" w:lineRule="exact"/>
        <w:ind w:firstLineChars="100" w:firstLine="210"/>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表３　改正法の規制対象にも該当する施設</w:t>
      </w:r>
      <w:r w:rsidR="00DE08A8">
        <w:rPr>
          <w:rFonts w:asciiTheme="majorEastAsia" w:eastAsiaTheme="majorEastAsia" w:hAnsiTheme="majorEastAsia" w:hint="eastAsia"/>
          <w:color w:val="000000" w:themeColor="text1"/>
        </w:rPr>
        <w:t>（廃棄物焼却炉）</w:t>
      </w:r>
      <w:r>
        <w:rPr>
          <w:rFonts w:asciiTheme="majorEastAsia" w:eastAsiaTheme="majorEastAsia" w:hAnsiTheme="majorEastAsia" w:hint="eastAsia"/>
          <w:color w:val="000000" w:themeColor="text1"/>
        </w:rPr>
        <w:t>の水銀の測定結果</w:t>
      </w:r>
    </w:p>
    <w:p w:rsidR="00F8166B" w:rsidRPr="0006281D" w:rsidRDefault="00F8166B" w:rsidP="00F8166B">
      <w:pPr>
        <w:spacing w:line="200" w:lineRule="exact"/>
        <w:ind w:firstLineChars="100" w:firstLine="210"/>
        <w:jc w:val="center"/>
        <w:rPr>
          <w:rFonts w:asciiTheme="majorEastAsia" w:eastAsiaTheme="majorEastAsia" w:hAnsiTheme="majorEastAsia"/>
          <w:color w:val="000000" w:themeColor="text1"/>
        </w:rPr>
      </w:pPr>
    </w:p>
    <w:tbl>
      <w:tblPr>
        <w:tblStyle w:val="aa"/>
        <w:tblW w:w="9322" w:type="dxa"/>
        <w:jc w:val="center"/>
        <w:tblLook w:val="04A0" w:firstRow="1" w:lastRow="0" w:firstColumn="1" w:lastColumn="0" w:noHBand="0" w:noVBand="1"/>
      </w:tblPr>
      <w:tblGrid>
        <w:gridCol w:w="392"/>
        <w:gridCol w:w="1276"/>
        <w:gridCol w:w="1701"/>
        <w:gridCol w:w="1577"/>
        <w:gridCol w:w="709"/>
        <w:gridCol w:w="850"/>
        <w:gridCol w:w="851"/>
        <w:gridCol w:w="850"/>
        <w:gridCol w:w="1116"/>
      </w:tblGrid>
      <w:tr w:rsidR="0006281D" w:rsidRPr="00A7326C" w:rsidTr="00563D18">
        <w:trPr>
          <w:jc w:val="center"/>
        </w:trPr>
        <w:tc>
          <w:tcPr>
            <w:tcW w:w="392" w:type="dxa"/>
            <w:tcBorders>
              <w:bottom w:val="double" w:sz="4" w:space="0" w:color="auto"/>
            </w:tcBorders>
            <w:vAlign w:val="center"/>
          </w:tcPr>
          <w:p w:rsidR="0006281D" w:rsidRPr="00A7326C" w:rsidRDefault="0006281D" w:rsidP="0006281D">
            <w:pPr>
              <w:spacing w:line="260" w:lineRule="exact"/>
              <w:jc w:val="center"/>
              <w:rPr>
                <w:spacing w:val="-16"/>
                <w:sz w:val="18"/>
                <w:szCs w:val="18"/>
              </w:rPr>
            </w:pPr>
          </w:p>
        </w:tc>
        <w:tc>
          <w:tcPr>
            <w:tcW w:w="1276" w:type="dxa"/>
            <w:tcBorders>
              <w:bottom w:val="double" w:sz="4" w:space="0" w:color="auto"/>
            </w:tcBorders>
            <w:vAlign w:val="center"/>
          </w:tcPr>
          <w:p w:rsidR="0006281D" w:rsidRPr="0006281D" w:rsidRDefault="0006281D" w:rsidP="0006281D">
            <w:pPr>
              <w:spacing w:line="240" w:lineRule="exact"/>
              <w:jc w:val="center"/>
              <w:rPr>
                <w:sz w:val="18"/>
                <w:szCs w:val="18"/>
              </w:rPr>
            </w:pPr>
            <w:r w:rsidRPr="0006281D">
              <w:rPr>
                <w:rFonts w:hint="eastAsia"/>
                <w:sz w:val="18"/>
                <w:szCs w:val="18"/>
              </w:rPr>
              <w:t>施設名</w:t>
            </w:r>
          </w:p>
        </w:tc>
        <w:tc>
          <w:tcPr>
            <w:tcW w:w="1701" w:type="dxa"/>
            <w:tcBorders>
              <w:bottom w:val="double" w:sz="4" w:space="0" w:color="auto"/>
            </w:tcBorders>
            <w:vAlign w:val="center"/>
          </w:tcPr>
          <w:p w:rsidR="0006281D" w:rsidRPr="0006281D" w:rsidRDefault="0006281D" w:rsidP="0006281D">
            <w:pPr>
              <w:spacing w:line="240" w:lineRule="exact"/>
              <w:jc w:val="center"/>
              <w:rPr>
                <w:sz w:val="18"/>
                <w:szCs w:val="18"/>
              </w:rPr>
            </w:pPr>
            <w:r w:rsidRPr="0006281D">
              <w:rPr>
                <w:rFonts w:hint="eastAsia"/>
                <w:sz w:val="18"/>
                <w:szCs w:val="18"/>
              </w:rPr>
              <w:t>排ガス処理施設</w:t>
            </w:r>
            <w:r w:rsidR="00DE08A8" w:rsidRPr="00DE08A8">
              <w:rPr>
                <w:rFonts w:hint="eastAsia"/>
                <w:sz w:val="18"/>
                <w:szCs w:val="18"/>
                <w:vertAlign w:val="superscript"/>
              </w:rPr>
              <w:t>※</w:t>
            </w:r>
          </w:p>
        </w:tc>
        <w:tc>
          <w:tcPr>
            <w:tcW w:w="1577" w:type="dxa"/>
            <w:tcBorders>
              <w:bottom w:val="double" w:sz="4" w:space="0" w:color="auto"/>
            </w:tcBorders>
            <w:vAlign w:val="center"/>
          </w:tcPr>
          <w:p w:rsidR="0006281D" w:rsidRDefault="0006281D" w:rsidP="0006281D">
            <w:pPr>
              <w:spacing w:line="240" w:lineRule="exact"/>
              <w:jc w:val="center"/>
              <w:rPr>
                <w:spacing w:val="-16"/>
                <w:sz w:val="18"/>
                <w:szCs w:val="18"/>
              </w:rPr>
            </w:pPr>
            <w:r>
              <w:rPr>
                <w:rFonts w:hint="eastAsia"/>
                <w:spacing w:val="-16"/>
                <w:sz w:val="18"/>
                <w:szCs w:val="18"/>
              </w:rPr>
              <w:t>最大</w:t>
            </w:r>
            <w:r w:rsidR="00563D18">
              <w:rPr>
                <w:rFonts w:hint="eastAsia"/>
                <w:spacing w:val="-16"/>
                <w:sz w:val="18"/>
                <w:szCs w:val="18"/>
              </w:rPr>
              <w:t>乾き</w:t>
            </w:r>
            <w:r>
              <w:rPr>
                <w:rFonts w:hint="eastAsia"/>
                <w:spacing w:val="-16"/>
                <w:sz w:val="18"/>
                <w:szCs w:val="18"/>
              </w:rPr>
              <w:t>排ガス量</w:t>
            </w:r>
          </w:p>
          <w:p w:rsidR="0006281D" w:rsidRPr="00A7326C" w:rsidRDefault="0006281D" w:rsidP="0006281D">
            <w:pPr>
              <w:spacing w:line="24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709" w:type="dxa"/>
            <w:tcBorders>
              <w:bottom w:val="double" w:sz="4" w:space="0" w:color="auto"/>
            </w:tcBorders>
            <w:vAlign w:val="center"/>
          </w:tcPr>
          <w:p w:rsidR="0006281D" w:rsidRPr="00A7326C" w:rsidRDefault="0006281D" w:rsidP="0006281D">
            <w:pPr>
              <w:spacing w:line="240" w:lineRule="exact"/>
              <w:jc w:val="center"/>
              <w:rPr>
                <w:spacing w:val="-16"/>
                <w:sz w:val="18"/>
                <w:szCs w:val="18"/>
              </w:rPr>
            </w:pPr>
            <w:r>
              <w:rPr>
                <w:rFonts w:hint="eastAsia"/>
                <w:sz w:val="18"/>
                <w:szCs w:val="18"/>
              </w:rPr>
              <w:t>ﾃﾞｰﾀ</w:t>
            </w:r>
            <w:r>
              <w:rPr>
                <w:rFonts w:hint="eastAsia"/>
                <w:spacing w:val="-16"/>
                <w:sz w:val="18"/>
                <w:szCs w:val="18"/>
              </w:rPr>
              <w:t>数</w:t>
            </w:r>
          </w:p>
        </w:tc>
        <w:tc>
          <w:tcPr>
            <w:tcW w:w="850" w:type="dxa"/>
            <w:tcBorders>
              <w:bottom w:val="double" w:sz="4" w:space="0" w:color="auto"/>
            </w:tcBorders>
            <w:vAlign w:val="center"/>
          </w:tcPr>
          <w:p w:rsidR="0006281D" w:rsidRPr="00A7326C" w:rsidRDefault="0006281D" w:rsidP="0006281D">
            <w:pPr>
              <w:spacing w:line="240" w:lineRule="exact"/>
              <w:jc w:val="center"/>
              <w:rPr>
                <w:spacing w:val="-16"/>
                <w:sz w:val="18"/>
                <w:szCs w:val="18"/>
              </w:rPr>
            </w:pPr>
            <w:r w:rsidRPr="00A7326C">
              <w:rPr>
                <w:rFonts w:hint="eastAsia"/>
                <w:spacing w:val="-16"/>
                <w:sz w:val="18"/>
                <w:szCs w:val="18"/>
              </w:rPr>
              <w:t>平均値</w:t>
            </w:r>
          </w:p>
          <w:p w:rsidR="0006281D" w:rsidRPr="00A7326C" w:rsidRDefault="0006281D" w:rsidP="0006281D">
            <w:pPr>
              <w:spacing w:line="24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bottom w:val="double" w:sz="4" w:space="0" w:color="auto"/>
            </w:tcBorders>
            <w:vAlign w:val="center"/>
          </w:tcPr>
          <w:p w:rsidR="0006281D" w:rsidRPr="00A7326C" w:rsidRDefault="0006281D" w:rsidP="0006281D">
            <w:pPr>
              <w:spacing w:line="240" w:lineRule="exact"/>
              <w:jc w:val="center"/>
              <w:rPr>
                <w:spacing w:val="-16"/>
                <w:sz w:val="18"/>
                <w:szCs w:val="18"/>
              </w:rPr>
            </w:pPr>
            <w:r w:rsidRPr="00A7326C">
              <w:rPr>
                <w:rFonts w:hint="eastAsia"/>
                <w:spacing w:val="-16"/>
                <w:sz w:val="18"/>
                <w:szCs w:val="18"/>
              </w:rPr>
              <w:t>最小値</w:t>
            </w:r>
          </w:p>
          <w:p w:rsidR="0006281D" w:rsidRPr="00A7326C" w:rsidRDefault="0006281D" w:rsidP="0006281D">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bottom w:val="double" w:sz="4" w:space="0" w:color="auto"/>
            </w:tcBorders>
            <w:vAlign w:val="center"/>
          </w:tcPr>
          <w:p w:rsidR="0006281D" w:rsidRPr="00A7326C" w:rsidRDefault="0006281D" w:rsidP="0006281D">
            <w:pPr>
              <w:spacing w:line="240" w:lineRule="exact"/>
              <w:jc w:val="center"/>
              <w:rPr>
                <w:spacing w:val="-16"/>
                <w:sz w:val="18"/>
                <w:szCs w:val="18"/>
              </w:rPr>
            </w:pPr>
            <w:r w:rsidRPr="00A7326C">
              <w:rPr>
                <w:rFonts w:hint="eastAsia"/>
                <w:spacing w:val="-16"/>
                <w:sz w:val="18"/>
                <w:szCs w:val="18"/>
              </w:rPr>
              <w:t>最大値</w:t>
            </w:r>
          </w:p>
          <w:p w:rsidR="0006281D" w:rsidRPr="00A7326C" w:rsidRDefault="0006281D" w:rsidP="0006281D">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116" w:type="dxa"/>
            <w:tcBorders>
              <w:bottom w:val="double" w:sz="4" w:space="0" w:color="auto"/>
            </w:tcBorders>
            <w:vAlign w:val="center"/>
          </w:tcPr>
          <w:p w:rsidR="0006281D" w:rsidRPr="00A7326C" w:rsidRDefault="0006281D" w:rsidP="0006281D">
            <w:pPr>
              <w:spacing w:line="240" w:lineRule="exact"/>
              <w:jc w:val="center"/>
              <w:rPr>
                <w:spacing w:val="-16"/>
                <w:sz w:val="18"/>
                <w:szCs w:val="18"/>
              </w:rPr>
            </w:pPr>
            <w:r w:rsidRPr="00A7326C">
              <w:rPr>
                <w:rFonts w:hint="eastAsia"/>
                <w:spacing w:val="-16"/>
                <w:sz w:val="18"/>
                <w:szCs w:val="18"/>
              </w:rPr>
              <w:t>備考</w:t>
            </w:r>
          </w:p>
        </w:tc>
      </w:tr>
      <w:tr w:rsidR="0006281D" w:rsidRPr="00A7326C" w:rsidTr="00E14135">
        <w:trPr>
          <w:jc w:val="center"/>
        </w:trPr>
        <w:tc>
          <w:tcPr>
            <w:tcW w:w="392" w:type="dxa"/>
            <w:vAlign w:val="center"/>
          </w:tcPr>
          <w:p w:rsidR="0006281D" w:rsidRPr="00D1094F" w:rsidRDefault="0006281D"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１</w:t>
            </w:r>
          </w:p>
        </w:tc>
        <w:tc>
          <w:tcPr>
            <w:tcW w:w="1276" w:type="dxa"/>
            <w:shd w:val="clear" w:color="auto" w:fill="FFFFFF" w:themeFill="background1"/>
            <w:vAlign w:val="center"/>
          </w:tcPr>
          <w:p w:rsidR="0006281D" w:rsidRPr="00E14135" w:rsidRDefault="0006281D" w:rsidP="0006281D">
            <w:pPr>
              <w:spacing w:line="260" w:lineRule="exact"/>
              <w:jc w:val="left"/>
              <w:rPr>
                <w:spacing w:val="-16"/>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06281D" w:rsidRPr="00E14135" w:rsidRDefault="0006281D" w:rsidP="0006281D">
            <w:pPr>
              <w:spacing w:line="260" w:lineRule="exact"/>
              <w:jc w:val="center"/>
              <w:rPr>
                <w:spacing w:val="-16"/>
                <w:sz w:val="18"/>
                <w:szCs w:val="18"/>
              </w:rPr>
            </w:pPr>
            <w:r w:rsidRPr="00E14135">
              <w:rPr>
                <w:rFonts w:hint="eastAsia"/>
                <w:spacing w:val="-16"/>
                <w:sz w:val="18"/>
                <w:szCs w:val="18"/>
              </w:rPr>
              <w:t>BF</w:t>
            </w:r>
          </w:p>
        </w:tc>
        <w:tc>
          <w:tcPr>
            <w:tcW w:w="1577" w:type="dxa"/>
            <w:shd w:val="clear" w:color="auto" w:fill="FFFFFF" w:themeFill="background1"/>
            <w:vAlign w:val="center"/>
          </w:tcPr>
          <w:p w:rsidR="0006281D" w:rsidRPr="00E14135" w:rsidRDefault="0006281D" w:rsidP="0006281D">
            <w:pPr>
              <w:spacing w:line="260" w:lineRule="exact"/>
              <w:jc w:val="center"/>
              <w:rPr>
                <w:sz w:val="18"/>
                <w:szCs w:val="18"/>
              </w:rPr>
            </w:pPr>
            <w:r w:rsidRPr="00E14135">
              <w:rPr>
                <w:rFonts w:hint="eastAsia"/>
                <w:sz w:val="18"/>
                <w:szCs w:val="18"/>
              </w:rPr>
              <w:t>28,240</w:t>
            </w:r>
          </w:p>
        </w:tc>
        <w:tc>
          <w:tcPr>
            <w:tcW w:w="709" w:type="dxa"/>
            <w:shd w:val="clear" w:color="auto" w:fill="FFFFFF" w:themeFill="background1"/>
            <w:vAlign w:val="center"/>
          </w:tcPr>
          <w:p w:rsidR="0006281D" w:rsidRPr="00E14135" w:rsidRDefault="0006281D"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06281D" w:rsidRPr="00E14135" w:rsidRDefault="0006281D" w:rsidP="0006281D">
            <w:pPr>
              <w:spacing w:line="260" w:lineRule="exact"/>
              <w:jc w:val="center"/>
              <w:rPr>
                <w:sz w:val="18"/>
                <w:szCs w:val="18"/>
              </w:rPr>
            </w:pPr>
            <w:r w:rsidRPr="00E14135">
              <w:rPr>
                <w:rFonts w:hint="eastAsia"/>
                <w:sz w:val="18"/>
                <w:szCs w:val="18"/>
              </w:rPr>
              <w:t>20</w:t>
            </w:r>
          </w:p>
        </w:tc>
        <w:tc>
          <w:tcPr>
            <w:tcW w:w="851" w:type="dxa"/>
            <w:shd w:val="clear" w:color="auto" w:fill="FFFFFF" w:themeFill="background1"/>
            <w:vAlign w:val="center"/>
          </w:tcPr>
          <w:p w:rsidR="0006281D" w:rsidRPr="00E14135" w:rsidRDefault="0006281D"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06281D" w:rsidRPr="00E14135" w:rsidRDefault="0006281D" w:rsidP="0006281D">
            <w:pPr>
              <w:spacing w:line="260" w:lineRule="exact"/>
              <w:jc w:val="center"/>
              <w:rPr>
                <w:sz w:val="18"/>
                <w:szCs w:val="18"/>
              </w:rPr>
            </w:pPr>
            <w:r w:rsidRPr="00E14135">
              <w:rPr>
                <w:rFonts w:hint="eastAsia"/>
                <w:sz w:val="18"/>
                <w:szCs w:val="18"/>
              </w:rPr>
              <w:t>40</w:t>
            </w:r>
          </w:p>
        </w:tc>
        <w:tc>
          <w:tcPr>
            <w:tcW w:w="1116" w:type="dxa"/>
            <w:shd w:val="clear" w:color="auto" w:fill="FFFFFF" w:themeFill="background1"/>
            <w:vAlign w:val="center"/>
          </w:tcPr>
          <w:p w:rsidR="0006281D" w:rsidRPr="00A7326C" w:rsidRDefault="0006281D" w:rsidP="0006281D">
            <w:pPr>
              <w:spacing w:line="260" w:lineRule="exact"/>
              <w:jc w:val="center"/>
              <w:rPr>
                <w:spacing w:val="-16"/>
                <w:sz w:val="18"/>
                <w:szCs w:val="18"/>
              </w:rPr>
            </w:pPr>
          </w:p>
        </w:tc>
      </w:tr>
      <w:tr w:rsidR="007C7DBF" w:rsidRPr="00A7326C" w:rsidTr="00E14135">
        <w:trPr>
          <w:jc w:val="center"/>
        </w:trPr>
        <w:tc>
          <w:tcPr>
            <w:tcW w:w="392" w:type="dxa"/>
            <w:vAlign w:val="center"/>
          </w:tcPr>
          <w:p w:rsidR="007C7DBF" w:rsidRPr="00D1094F" w:rsidRDefault="007C7DBF"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２</w:t>
            </w:r>
          </w:p>
        </w:tc>
        <w:tc>
          <w:tcPr>
            <w:tcW w:w="1276" w:type="dxa"/>
            <w:shd w:val="clear" w:color="auto" w:fill="FFFFFF" w:themeFill="background1"/>
            <w:vAlign w:val="center"/>
          </w:tcPr>
          <w:p w:rsidR="007C7DBF"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C7DBF" w:rsidRPr="00E14135" w:rsidRDefault="007C7DBF" w:rsidP="00122A69">
            <w:pPr>
              <w:spacing w:line="260" w:lineRule="exact"/>
              <w:jc w:val="center"/>
              <w:rPr>
                <w:spacing w:val="-16"/>
                <w:sz w:val="18"/>
                <w:szCs w:val="18"/>
              </w:rPr>
            </w:pPr>
            <w:r w:rsidRPr="00E14135">
              <w:rPr>
                <w:rFonts w:hint="eastAsia"/>
                <w:spacing w:val="-16"/>
                <w:sz w:val="18"/>
                <w:szCs w:val="18"/>
              </w:rPr>
              <w:t>EP</w:t>
            </w:r>
            <w:r w:rsidRPr="00E14135">
              <w:rPr>
                <w:rFonts w:hint="eastAsia"/>
                <w:spacing w:val="-16"/>
                <w:sz w:val="18"/>
                <w:szCs w:val="18"/>
              </w:rPr>
              <w:t>＋湿式ｽｸﾗﾊﾞｰ</w:t>
            </w:r>
          </w:p>
        </w:tc>
        <w:tc>
          <w:tcPr>
            <w:tcW w:w="1577"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131,500</w:t>
            </w:r>
          </w:p>
        </w:tc>
        <w:tc>
          <w:tcPr>
            <w:tcW w:w="709"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&lt;20</w:t>
            </w:r>
          </w:p>
        </w:tc>
        <w:tc>
          <w:tcPr>
            <w:tcW w:w="851"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&lt;20</w:t>
            </w:r>
          </w:p>
        </w:tc>
        <w:tc>
          <w:tcPr>
            <w:tcW w:w="850"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&lt;20</w:t>
            </w:r>
          </w:p>
        </w:tc>
        <w:tc>
          <w:tcPr>
            <w:tcW w:w="1116" w:type="dxa"/>
            <w:vMerge w:val="restart"/>
            <w:shd w:val="clear" w:color="auto" w:fill="FFFFFF" w:themeFill="background1"/>
            <w:vAlign w:val="center"/>
          </w:tcPr>
          <w:p w:rsidR="007C7DBF" w:rsidRPr="00211E99" w:rsidRDefault="007C7DBF" w:rsidP="0006281D">
            <w:pPr>
              <w:spacing w:line="260" w:lineRule="exact"/>
              <w:rPr>
                <w:sz w:val="18"/>
                <w:szCs w:val="18"/>
              </w:rPr>
            </w:pPr>
            <w:r w:rsidRPr="00211E99">
              <w:rPr>
                <w:rFonts w:hint="eastAsia"/>
                <w:sz w:val="18"/>
                <w:szCs w:val="18"/>
              </w:rPr>
              <w:t>集合処理</w:t>
            </w:r>
          </w:p>
        </w:tc>
      </w:tr>
      <w:tr w:rsidR="007C7DBF" w:rsidRPr="00A7326C" w:rsidTr="00E14135">
        <w:trPr>
          <w:jc w:val="center"/>
        </w:trPr>
        <w:tc>
          <w:tcPr>
            <w:tcW w:w="392" w:type="dxa"/>
            <w:vAlign w:val="center"/>
          </w:tcPr>
          <w:p w:rsidR="00D1094F" w:rsidRPr="00D1094F" w:rsidRDefault="00D1094F" w:rsidP="00D1094F">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３</w:t>
            </w:r>
          </w:p>
        </w:tc>
        <w:tc>
          <w:tcPr>
            <w:tcW w:w="1276" w:type="dxa"/>
            <w:shd w:val="clear" w:color="auto" w:fill="FFFFFF" w:themeFill="background1"/>
            <w:vAlign w:val="center"/>
          </w:tcPr>
          <w:p w:rsidR="007C7DBF"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1577" w:type="dxa"/>
            <w:vMerge/>
            <w:shd w:val="clear" w:color="auto" w:fill="FFFFFF" w:themeFill="background1"/>
            <w:vAlign w:val="center"/>
          </w:tcPr>
          <w:p w:rsidR="007C7DBF" w:rsidRPr="00E14135" w:rsidRDefault="007C7DBF" w:rsidP="0006281D">
            <w:pPr>
              <w:spacing w:line="260" w:lineRule="exact"/>
              <w:jc w:val="center"/>
              <w:rPr>
                <w:sz w:val="18"/>
                <w:szCs w:val="18"/>
              </w:rPr>
            </w:pPr>
          </w:p>
        </w:tc>
        <w:tc>
          <w:tcPr>
            <w:tcW w:w="709" w:type="dxa"/>
            <w:vMerge/>
            <w:shd w:val="clear" w:color="auto" w:fill="FFFFFF" w:themeFill="background1"/>
            <w:vAlign w:val="center"/>
          </w:tcPr>
          <w:p w:rsidR="007C7DBF" w:rsidRPr="00E14135" w:rsidRDefault="007C7DBF" w:rsidP="0006281D">
            <w:pPr>
              <w:spacing w:line="260" w:lineRule="exact"/>
              <w:jc w:val="center"/>
              <w:rPr>
                <w:sz w:val="18"/>
                <w:szCs w:val="18"/>
              </w:rPr>
            </w:pPr>
          </w:p>
        </w:tc>
        <w:tc>
          <w:tcPr>
            <w:tcW w:w="850" w:type="dxa"/>
            <w:vMerge/>
            <w:shd w:val="clear" w:color="auto" w:fill="FFFFFF" w:themeFill="background1"/>
            <w:vAlign w:val="center"/>
          </w:tcPr>
          <w:p w:rsidR="007C7DBF" w:rsidRPr="00E14135" w:rsidRDefault="007C7DBF" w:rsidP="0006281D">
            <w:pPr>
              <w:spacing w:line="260" w:lineRule="exact"/>
              <w:jc w:val="center"/>
              <w:rPr>
                <w:sz w:val="18"/>
                <w:szCs w:val="18"/>
              </w:rPr>
            </w:pPr>
          </w:p>
        </w:tc>
        <w:tc>
          <w:tcPr>
            <w:tcW w:w="851" w:type="dxa"/>
            <w:vMerge/>
            <w:shd w:val="clear" w:color="auto" w:fill="FFFFFF" w:themeFill="background1"/>
            <w:vAlign w:val="center"/>
          </w:tcPr>
          <w:p w:rsidR="007C7DBF" w:rsidRPr="00E14135" w:rsidRDefault="007C7DBF" w:rsidP="0006281D">
            <w:pPr>
              <w:spacing w:line="260" w:lineRule="exact"/>
              <w:jc w:val="center"/>
              <w:rPr>
                <w:sz w:val="18"/>
                <w:szCs w:val="18"/>
              </w:rPr>
            </w:pPr>
          </w:p>
        </w:tc>
        <w:tc>
          <w:tcPr>
            <w:tcW w:w="850" w:type="dxa"/>
            <w:vMerge/>
            <w:shd w:val="clear" w:color="auto" w:fill="FFFFFF" w:themeFill="background1"/>
            <w:vAlign w:val="center"/>
          </w:tcPr>
          <w:p w:rsidR="007C7DBF" w:rsidRPr="00E14135" w:rsidRDefault="007C7DBF" w:rsidP="0006281D">
            <w:pPr>
              <w:spacing w:line="260" w:lineRule="exact"/>
              <w:jc w:val="center"/>
              <w:rPr>
                <w:sz w:val="18"/>
                <w:szCs w:val="18"/>
              </w:rPr>
            </w:pPr>
          </w:p>
        </w:tc>
        <w:tc>
          <w:tcPr>
            <w:tcW w:w="1116" w:type="dxa"/>
            <w:vMerge/>
            <w:shd w:val="clear" w:color="auto" w:fill="FFFFFF" w:themeFill="background1"/>
            <w:vAlign w:val="center"/>
          </w:tcPr>
          <w:p w:rsidR="007C7DBF" w:rsidRPr="00A7326C" w:rsidRDefault="007C7DBF" w:rsidP="0006281D">
            <w:pPr>
              <w:spacing w:line="260" w:lineRule="exact"/>
              <w:rPr>
                <w:spacing w:val="-16"/>
                <w:sz w:val="18"/>
                <w:szCs w:val="18"/>
              </w:rPr>
            </w:pPr>
          </w:p>
        </w:tc>
      </w:tr>
      <w:tr w:rsidR="007C7DBF" w:rsidRPr="00A7326C" w:rsidTr="00E14135">
        <w:trPr>
          <w:jc w:val="center"/>
        </w:trPr>
        <w:tc>
          <w:tcPr>
            <w:tcW w:w="392" w:type="dxa"/>
            <w:vAlign w:val="center"/>
          </w:tcPr>
          <w:p w:rsidR="007C7DBF" w:rsidRPr="00D1094F" w:rsidRDefault="00D1094F" w:rsidP="007C7DBF">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４</w:t>
            </w:r>
          </w:p>
        </w:tc>
        <w:tc>
          <w:tcPr>
            <w:tcW w:w="1276" w:type="dxa"/>
            <w:shd w:val="clear" w:color="auto" w:fill="FFFFFF" w:themeFill="background1"/>
            <w:vAlign w:val="center"/>
          </w:tcPr>
          <w:p w:rsidR="007C7DBF"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7C7DBF" w:rsidRPr="00E14135" w:rsidRDefault="007C7DBF" w:rsidP="0006281D">
            <w:pPr>
              <w:spacing w:line="260" w:lineRule="exact"/>
              <w:jc w:val="center"/>
              <w:rPr>
                <w:spacing w:val="-16"/>
                <w:sz w:val="18"/>
                <w:szCs w:val="18"/>
              </w:rPr>
            </w:pPr>
            <w:r w:rsidRPr="00E14135">
              <w:rPr>
                <w:rFonts w:hint="eastAsia"/>
                <w:spacing w:val="-16"/>
                <w:sz w:val="18"/>
                <w:szCs w:val="18"/>
              </w:rPr>
              <w:t>BF</w:t>
            </w:r>
          </w:p>
        </w:tc>
        <w:tc>
          <w:tcPr>
            <w:tcW w:w="1577"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56,651</w:t>
            </w:r>
          </w:p>
        </w:tc>
        <w:tc>
          <w:tcPr>
            <w:tcW w:w="709"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11</w:t>
            </w:r>
          </w:p>
        </w:tc>
        <w:tc>
          <w:tcPr>
            <w:tcW w:w="851"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7C7DBF" w:rsidRPr="00E14135" w:rsidRDefault="007C7DBF" w:rsidP="0006281D">
            <w:pPr>
              <w:spacing w:line="260" w:lineRule="exact"/>
              <w:jc w:val="center"/>
              <w:rPr>
                <w:sz w:val="18"/>
                <w:szCs w:val="18"/>
              </w:rPr>
            </w:pPr>
            <w:r w:rsidRPr="00E14135">
              <w:rPr>
                <w:rFonts w:hint="eastAsia"/>
                <w:sz w:val="18"/>
                <w:szCs w:val="18"/>
              </w:rPr>
              <w:t>20</w:t>
            </w:r>
          </w:p>
        </w:tc>
        <w:tc>
          <w:tcPr>
            <w:tcW w:w="1116" w:type="dxa"/>
            <w:vMerge w:val="restart"/>
            <w:shd w:val="clear" w:color="auto" w:fill="FFFFFF" w:themeFill="background1"/>
            <w:vAlign w:val="center"/>
          </w:tcPr>
          <w:p w:rsidR="007C7DBF" w:rsidRPr="00211E99" w:rsidRDefault="007C7DBF" w:rsidP="0006281D">
            <w:pPr>
              <w:spacing w:line="260" w:lineRule="exact"/>
              <w:rPr>
                <w:sz w:val="18"/>
                <w:szCs w:val="18"/>
              </w:rPr>
            </w:pPr>
            <w:r w:rsidRPr="00211E99">
              <w:rPr>
                <w:rFonts w:hint="eastAsia"/>
                <w:sz w:val="18"/>
                <w:szCs w:val="18"/>
              </w:rPr>
              <w:t>集合処理</w:t>
            </w:r>
          </w:p>
        </w:tc>
      </w:tr>
      <w:tr w:rsidR="007C7DBF" w:rsidRPr="00A7326C" w:rsidTr="00E14135">
        <w:trPr>
          <w:jc w:val="center"/>
        </w:trPr>
        <w:tc>
          <w:tcPr>
            <w:tcW w:w="392" w:type="dxa"/>
            <w:vAlign w:val="center"/>
          </w:tcPr>
          <w:p w:rsidR="007C7DBF" w:rsidRPr="00D1094F" w:rsidRDefault="00D1094F" w:rsidP="007C7DBF">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５</w:t>
            </w:r>
          </w:p>
        </w:tc>
        <w:tc>
          <w:tcPr>
            <w:tcW w:w="1276" w:type="dxa"/>
            <w:shd w:val="clear" w:color="auto" w:fill="FFFFFF" w:themeFill="background1"/>
            <w:vAlign w:val="center"/>
          </w:tcPr>
          <w:p w:rsidR="007C7DBF"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1577" w:type="dxa"/>
            <w:vMerge/>
            <w:shd w:val="clear" w:color="auto" w:fill="FFFFFF" w:themeFill="background1"/>
            <w:vAlign w:val="center"/>
          </w:tcPr>
          <w:p w:rsidR="007C7DBF" w:rsidRPr="00E14135" w:rsidRDefault="007C7DBF" w:rsidP="0006281D">
            <w:pPr>
              <w:spacing w:line="260" w:lineRule="exact"/>
              <w:jc w:val="center"/>
              <w:rPr>
                <w:sz w:val="18"/>
                <w:szCs w:val="18"/>
              </w:rPr>
            </w:pPr>
          </w:p>
        </w:tc>
        <w:tc>
          <w:tcPr>
            <w:tcW w:w="709"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850"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851"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850"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1116" w:type="dxa"/>
            <w:vMerge/>
            <w:shd w:val="clear" w:color="auto" w:fill="FFFFFF" w:themeFill="background1"/>
            <w:vAlign w:val="center"/>
          </w:tcPr>
          <w:p w:rsidR="007C7DBF" w:rsidRPr="00A7326C" w:rsidRDefault="007C7DBF" w:rsidP="0006281D">
            <w:pPr>
              <w:spacing w:line="260" w:lineRule="exact"/>
              <w:rPr>
                <w:spacing w:val="-16"/>
                <w:sz w:val="18"/>
                <w:szCs w:val="18"/>
              </w:rPr>
            </w:pPr>
          </w:p>
        </w:tc>
      </w:tr>
      <w:tr w:rsidR="007C7DBF" w:rsidRPr="00A7326C" w:rsidTr="00E14135">
        <w:trPr>
          <w:jc w:val="center"/>
        </w:trPr>
        <w:tc>
          <w:tcPr>
            <w:tcW w:w="392" w:type="dxa"/>
            <w:vAlign w:val="center"/>
          </w:tcPr>
          <w:p w:rsidR="007C7DBF" w:rsidRPr="00D1094F" w:rsidRDefault="00D1094F" w:rsidP="007C7DBF">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６</w:t>
            </w:r>
          </w:p>
        </w:tc>
        <w:tc>
          <w:tcPr>
            <w:tcW w:w="1276" w:type="dxa"/>
            <w:shd w:val="clear" w:color="auto" w:fill="FFFFFF" w:themeFill="background1"/>
            <w:vAlign w:val="center"/>
          </w:tcPr>
          <w:p w:rsidR="007C7DBF"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1577"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709"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850"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851"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850" w:type="dxa"/>
            <w:vMerge/>
            <w:shd w:val="clear" w:color="auto" w:fill="FFFFFF" w:themeFill="background1"/>
            <w:vAlign w:val="center"/>
          </w:tcPr>
          <w:p w:rsidR="007C7DBF" w:rsidRPr="00E14135" w:rsidRDefault="007C7DBF" w:rsidP="0006281D">
            <w:pPr>
              <w:spacing w:line="260" w:lineRule="exact"/>
              <w:jc w:val="center"/>
              <w:rPr>
                <w:spacing w:val="-16"/>
                <w:sz w:val="18"/>
                <w:szCs w:val="18"/>
              </w:rPr>
            </w:pPr>
          </w:p>
        </w:tc>
        <w:tc>
          <w:tcPr>
            <w:tcW w:w="1116" w:type="dxa"/>
            <w:vMerge/>
            <w:shd w:val="clear" w:color="auto" w:fill="FFFFFF" w:themeFill="background1"/>
            <w:vAlign w:val="center"/>
          </w:tcPr>
          <w:p w:rsidR="007C7DBF" w:rsidRPr="00A7326C" w:rsidRDefault="007C7DBF" w:rsidP="0006281D">
            <w:pPr>
              <w:spacing w:line="260" w:lineRule="exact"/>
              <w:rPr>
                <w:spacing w:val="-16"/>
                <w:sz w:val="18"/>
                <w:szCs w:val="18"/>
              </w:rPr>
            </w:pPr>
          </w:p>
        </w:tc>
      </w:tr>
      <w:tr w:rsidR="0006281D" w:rsidRPr="00A7326C" w:rsidTr="00E14135">
        <w:trPr>
          <w:jc w:val="center"/>
        </w:trPr>
        <w:tc>
          <w:tcPr>
            <w:tcW w:w="392" w:type="dxa"/>
            <w:vAlign w:val="center"/>
          </w:tcPr>
          <w:p w:rsidR="0006281D" w:rsidRPr="00D1094F" w:rsidRDefault="00D1094F"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７</w:t>
            </w:r>
          </w:p>
        </w:tc>
        <w:tc>
          <w:tcPr>
            <w:tcW w:w="1276" w:type="dxa"/>
            <w:shd w:val="clear" w:color="auto" w:fill="FFFFFF" w:themeFill="background1"/>
            <w:vAlign w:val="center"/>
          </w:tcPr>
          <w:p w:rsidR="007C7DBF"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61,984</w:t>
            </w:r>
          </w:p>
        </w:tc>
        <w:tc>
          <w:tcPr>
            <w:tcW w:w="709"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16</w:t>
            </w:r>
          </w:p>
        </w:tc>
        <w:tc>
          <w:tcPr>
            <w:tcW w:w="851"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7</w:t>
            </w:r>
          </w:p>
        </w:tc>
        <w:tc>
          <w:tcPr>
            <w:tcW w:w="850"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25</w:t>
            </w:r>
          </w:p>
        </w:tc>
        <w:tc>
          <w:tcPr>
            <w:tcW w:w="1116" w:type="dxa"/>
            <w:shd w:val="clear" w:color="auto" w:fill="FFFFFF" w:themeFill="background1"/>
            <w:vAlign w:val="center"/>
          </w:tcPr>
          <w:p w:rsidR="0006281D" w:rsidRPr="007C7DBF" w:rsidRDefault="0006281D" w:rsidP="0006281D">
            <w:pPr>
              <w:spacing w:line="260" w:lineRule="exact"/>
              <w:jc w:val="center"/>
              <w:rPr>
                <w:sz w:val="18"/>
                <w:szCs w:val="18"/>
              </w:rPr>
            </w:pPr>
          </w:p>
        </w:tc>
      </w:tr>
      <w:tr w:rsidR="0006281D" w:rsidRPr="00A7326C" w:rsidTr="00E14135">
        <w:trPr>
          <w:jc w:val="center"/>
        </w:trPr>
        <w:tc>
          <w:tcPr>
            <w:tcW w:w="392" w:type="dxa"/>
            <w:vAlign w:val="center"/>
          </w:tcPr>
          <w:p w:rsidR="0006281D" w:rsidRPr="00D1094F" w:rsidRDefault="007C7DBF"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８</w:t>
            </w:r>
          </w:p>
        </w:tc>
        <w:tc>
          <w:tcPr>
            <w:tcW w:w="1276" w:type="dxa"/>
            <w:shd w:val="clear" w:color="auto" w:fill="FFFFFF" w:themeFill="background1"/>
            <w:vAlign w:val="center"/>
          </w:tcPr>
          <w:p w:rsidR="0006281D"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116,565</w:t>
            </w:r>
          </w:p>
        </w:tc>
        <w:tc>
          <w:tcPr>
            <w:tcW w:w="709" w:type="dxa"/>
            <w:shd w:val="clear" w:color="auto" w:fill="FFFFFF" w:themeFill="background1"/>
            <w:vAlign w:val="center"/>
          </w:tcPr>
          <w:p w:rsidR="0006281D" w:rsidRPr="00E14135" w:rsidRDefault="007C7DBF"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8</w:t>
            </w:r>
          </w:p>
        </w:tc>
        <w:tc>
          <w:tcPr>
            <w:tcW w:w="851"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16</w:t>
            </w:r>
          </w:p>
        </w:tc>
        <w:tc>
          <w:tcPr>
            <w:tcW w:w="1116" w:type="dxa"/>
            <w:shd w:val="clear" w:color="auto" w:fill="FFFFFF" w:themeFill="background1"/>
            <w:vAlign w:val="center"/>
          </w:tcPr>
          <w:p w:rsidR="0006281D" w:rsidRPr="007C7DBF" w:rsidRDefault="0006281D" w:rsidP="0006281D">
            <w:pPr>
              <w:spacing w:line="260" w:lineRule="exact"/>
              <w:jc w:val="center"/>
              <w:rPr>
                <w:sz w:val="18"/>
                <w:szCs w:val="18"/>
              </w:rPr>
            </w:pPr>
          </w:p>
        </w:tc>
      </w:tr>
      <w:tr w:rsidR="0006281D" w:rsidRPr="00A7326C" w:rsidTr="00E14135">
        <w:trPr>
          <w:jc w:val="center"/>
        </w:trPr>
        <w:tc>
          <w:tcPr>
            <w:tcW w:w="392" w:type="dxa"/>
            <w:vAlign w:val="center"/>
          </w:tcPr>
          <w:p w:rsidR="007C7DBF" w:rsidRPr="00D1094F" w:rsidRDefault="007C7DBF" w:rsidP="007C7DBF">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９</w:t>
            </w:r>
          </w:p>
        </w:tc>
        <w:tc>
          <w:tcPr>
            <w:tcW w:w="1276" w:type="dxa"/>
            <w:shd w:val="clear" w:color="auto" w:fill="FFFFFF" w:themeFill="background1"/>
            <w:vAlign w:val="center"/>
          </w:tcPr>
          <w:p w:rsidR="0006281D" w:rsidRPr="00E14135" w:rsidRDefault="007C7DBF"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56,230</w:t>
            </w:r>
          </w:p>
        </w:tc>
        <w:tc>
          <w:tcPr>
            <w:tcW w:w="709"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5</w:t>
            </w:r>
          </w:p>
        </w:tc>
        <w:tc>
          <w:tcPr>
            <w:tcW w:w="850"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11</w:t>
            </w:r>
          </w:p>
        </w:tc>
        <w:tc>
          <w:tcPr>
            <w:tcW w:w="851"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06281D" w:rsidRPr="00E14135" w:rsidRDefault="00D07979" w:rsidP="0006281D">
            <w:pPr>
              <w:spacing w:line="260" w:lineRule="exact"/>
              <w:jc w:val="center"/>
              <w:rPr>
                <w:sz w:val="18"/>
                <w:szCs w:val="18"/>
              </w:rPr>
            </w:pPr>
            <w:r w:rsidRPr="00E14135">
              <w:rPr>
                <w:rFonts w:hint="eastAsia"/>
                <w:sz w:val="18"/>
                <w:szCs w:val="18"/>
              </w:rPr>
              <w:t>15</w:t>
            </w:r>
          </w:p>
        </w:tc>
        <w:tc>
          <w:tcPr>
            <w:tcW w:w="1116" w:type="dxa"/>
            <w:shd w:val="clear" w:color="auto" w:fill="FFFFFF" w:themeFill="background1"/>
            <w:vAlign w:val="center"/>
          </w:tcPr>
          <w:p w:rsidR="0006281D" w:rsidRPr="007C7DBF" w:rsidRDefault="0006281D" w:rsidP="0006281D">
            <w:pPr>
              <w:spacing w:line="260" w:lineRule="exact"/>
              <w:jc w:val="center"/>
              <w:rPr>
                <w:sz w:val="18"/>
                <w:szCs w:val="18"/>
              </w:rPr>
            </w:pPr>
          </w:p>
        </w:tc>
      </w:tr>
      <w:tr w:rsidR="00D07979" w:rsidRPr="00A7326C" w:rsidTr="00E14135">
        <w:trPr>
          <w:jc w:val="center"/>
        </w:trPr>
        <w:tc>
          <w:tcPr>
            <w:tcW w:w="392" w:type="dxa"/>
            <w:vAlign w:val="center"/>
          </w:tcPr>
          <w:p w:rsidR="00D07979" w:rsidRPr="00D1094F" w:rsidRDefault="00D0797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10</w:t>
            </w:r>
          </w:p>
        </w:tc>
        <w:tc>
          <w:tcPr>
            <w:tcW w:w="1276" w:type="dxa"/>
            <w:shd w:val="clear" w:color="auto" w:fill="FFFFFF" w:themeFill="background1"/>
            <w:vAlign w:val="center"/>
          </w:tcPr>
          <w:p w:rsidR="00D07979" w:rsidRPr="00E14135" w:rsidRDefault="00D0797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D07979" w:rsidRPr="00E14135" w:rsidRDefault="00D07979" w:rsidP="007C3291">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57,060</w:t>
            </w:r>
          </w:p>
        </w:tc>
        <w:tc>
          <w:tcPr>
            <w:tcW w:w="709"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18</w:t>
            </w:r>
          </w:p>
        </w:tc>
        <w:tc>
          <w:tcPr>
            <w:tcW w:w="851"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43</w:t>
            </w:r>
          </w:p>
        </w:tc>
        <w:tc>
          <w:tcPr>
            <w:tcW w:w="1116" w:type="dxa"/>
            <w:shd w:val="clear" w:color="auto" w:fill="FFFFFF" w:themeFill="background1"/>
            <w:vAlign w:val="center"/>
          </w:tcPr>
          <w:p w:rsidR="00D07979" w:rsidRPr="007C7DBF" w:rsidRDefault="00D07979" w:rsidP="0006281D">
            <w:pPr>
              <w:spacing w:line="260" w:lineRule="exact"/>
              <w:jc w:val="center"/>
              <w:rPr>
                <w:sz w:val="18"/>
                <w:szCs w:val="18"/>
              </w:rPr>
            </w:pPr>
          </w:p>
        </w:tc>
      </w:tr>
      <w:tr w:rsidR="00D07979" w:rsidRPr="00A7326C" w:rsidTr="00E14135">
        <w:trPr>
          <w:jc w:val="center"/>
        </w:trPr>
        <w:tc>
          <w:tcPr>
            <w:tcW w:w="392" w:type="dxa"/>
            <w:vAlign w:val="center"/>
          </w:tcPr>
          <w:p w:rsidR="00D07979" w:rsidRPr="00D1094F" w:rsidRDefault="00D0797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11</w:t>
            </w:r>
          </w:p>
        </w:tc>
        <w:tc>
          <w:tcPr>
            <w:tcW w:w="1276" w:type="dxa"/>
            <w:shd w:val="clear" w:color="auto" w:fill="FFFFFF" w:themeFill="background1"/>
            <w:vAlign w:val="center"/>
          </w:tcPr>
          <w:p w:rsidR="00D07979" w:rsidRPr="00E14135" w:rsidRDefault="00D0797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EP</w:t>
            </w:r>
            <w:r w:rsidRPr="00E14135">
              <w:rPr>
                <w:rFonts w:hint="eastAsia"/>
                <w:sz w:val="18"/>
                <w:szCs w:val="18"/>
              </w:rPr>
              <w:t>＋</w:t>
            </w:r>
            <w:r w:rsidR="00122A69" w:rsidRPr="00E14135">
              <w:rPr>
                <w:rFonts w:hint="eastAsia"/>
                <w:sz w:val="18"/>
                <w:szCs w:val="18"/>
              </w:rPr>
              <w:t>湿式</w:t>
            </w:r>
            <w:r w:rsidRPr="00E14135">
              <w:rPr>
                <w:rFonts w:hint="eastAsia"/>
                <w:sz w:val="18"/>
                <w:szCs w:val="18"/>
              </w:rPr>
              <w:t>ｽｸﾗﾊﾞｰ</w:t>
            </w:r>
          </w:p>
        </w:tc>
        <w:tc>
          <w:tcPr>
            <w:tcW w:w="1577"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11,774</w:t>
            </w:r>
          </w:p>
        </w:tc>
        <w:tc>
          <w:tcPr>
            <w:tcW w:w="709"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&lt;10</w:t>
            </w:r>
          </w:p>
        </w:tc>
        <w:tc>
          <w:tcPr>
            <w:tcW w:w="1116" w:type="dxa"/>
            <w:shd w:val="clear" w:color="auto" w:fill="FFFFFF" w:themeFill="background1"/>
            <w:vAlign w:val="center"/>
          </w:tcPr>
          <w:p w:rsidR="00D07979" w:rsidRPr="007C7DBF" w:rsidRDefault="00D07979" w:rsidP="0006281D">
            <w:pPr>
              <w:spacing w:line="260" w:lineRule="exact"/>
              <w:jc w:val="center"/>
              <w:rPr>
                <w:sz w:val="18"/>
                <w:szCs w:val="18"/>
              </w:rPr>
            </w:pPr>
          </w:p>
        </w:tc>
      </w:tr>
      <w:tr w:rsidR="00D07979" w:rsidRPr="00A7326C" w:rsidTr="00E14135">
        <w:trPr>
          <w:jc w:val="center"/>
        </w:trPr>
        <w:tc>
          <w:tcPr>
            <w:tcW w:w="392" w:type="dxa"/>
            <w:vAlign w:val="center"/>
          </w:tcPr>
          <w:p w:rsidR="00D07979" w:rsidRPr="00D1094F" w:rsidRDefault="00D0797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12</w:t>
            </w:r>
          </w:p>
        </w:tc>
        <w:tc>
          <w:tcPr>
            <w:tcW w:w="1276" w:type="dxa"/>
            <w:shd w:val="clear" w:color="auto" w:fill="FFFFFF" w:themeFill="background1"/>
            <w:vAlign w:val="center"/>
          </w:tcPr>
          <w:p w:rsidR="00D07979" w:rsidRPr="00E14135" w:rsidRDefault="00D0797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D07979" w:rsidRPr="00E14135" w:rsidRDefault="00122A69"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27,070</w:t>
            </w:r>
          </w:p>
        </w:tc>
        <w:tc>
          <w:tcPr>
            <w:tcW w:w="709"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6</w:t>
            </w:r>
          </w:p>
        </w:tc>
        <w:tc>
          <w:tcPr>
            <w:tcW w:w="851"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6</w:t>
            </w:r>
          </w:p>
        </w:tc>
        <w:tc>
          <w:tcPr>
            <w:tcW w:w="1116" w:type="dxa"/>
            <w:shd w:val="clear" w:color="auto" w:fill="FFFFFF" w:themeFill="background1"/>
            <w:vAlign w:val="center"/>
          </w:tcPr>
          <w:p w:rsidR="00D07979" w:rsidRPr="007C7DBF" w:rsidRDefault="00D07979" w:rsidP="0006281D">
            <w:pPr>
              <w:spacing w:line="260" w:lineRule="exact"/>
              <w:jc w:val="center"/>
              <w:rPr>
                <w:sz w:val="18"/>
                <w:szCs w:val="18"/>
              </w:rPr>
            </w:pPr>
          </w:p>
        </w:tc>
      </w:tr>
      <w:tr w:rsidR="00D07979" w:rsidRPr="00A7326C" w:rsidTr="00E14135">
        <w:trPr>
          <w:jc w:val="center"/>
        </w:trPr>
        <w:tc>
          <w:tcPr>
            <w:tcW w:w="392" w:type="dxa"/>
            <w:vAlign w:val="center"/>
          </w:tcPr>
          <w:p w:rsidR="00D07979" w:rsidRPr="00D1094F" w:rsidRDefault="00D0797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13</w:t>
            </w:r>
          </w:p>
        </w:tc>
        <w:tc>
          <w:tcPr>
            <w:tcW w:w="1276" w:type="dxa"/>
            <w:shd w:val="clear" w:color="auto" w:fill="FFFFFF" w:themeFill="background1"/>
            <w:vAlign w:val="center"/>
          </w:tcPr>
          <w:p w:rsidR="00D07979" w:rsidRPr="00E14135" w:rsidRDefault="00D0797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14,900</w:t>
            </w:r>
          </w:p>
        </w:tc>
        <w:tc>
          <w:tcPr>
            <w:tcW w:w="709"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4</w:t>
            </w:r>
          </w:p>
        </w:tc>
        <w:tc>
          <w:tcPr>
            <w:tcW w:w="851"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D07979" w:rsidRPr="00E14135" w:rsidRDefault="00D07979" w:rsidP="0006281D">
            <w:pPr>
              <w:spacing w:line="260" w:lineRule="exact"/>
              <w:jc w:val="center"/>
              <w:rPr>
                <w:sz w:val="18"/>
                <w:szCs w:val="18"/>
              </w:rPr>
            </w:pPr>
            <w:r w:rsidRPr="00E14135">
              <w:rPr>
                <w:rFonts w:hint="eastAsia"/>
                <w:sz w:val="18"/>
                <w:szCs w:val="18"/>
              </w:rPr>
              <w:t>4</w:t>
            </w:r>
          </w:p>
        </w:tc>
        <w:tc>
          <w:tcPr>
            <w:tcW w:w="1116" w:type="dxa"/>
            <w:shd w:val="clear" w:color="auto" w:fill="FFFFFF" w:themeFill="background1"/>
            <w:vAlign w:val="center"/>
          </w:tcPr>
          <w:p w:rsidR="00D07979" w:rsidRPr="007C7DBF" w:rsidRDefault="00D07979" w:rsidP="0006281D">
            <w:pPr>
              <w:spacing w:line="260" w:lineRule="exact"/>
              <w:jc w:val="center"/>
              <w:rPr>
                <w:sz w:val="18"/>
                <w:szCs w:val="18"/>
              </w:rPr>
            </w:pPr>
          </w:p>
        </w:tc>
      </w:tr>
      <w:tr w:rsidR="00211E99" w:rsidRPr="00A7326C" w:rsidTr="00E14135">
        <w:trPr>
          <w:jc w:val="center"/>
        </w:trPr>
        <w:tc>
          <w:tcPr>
            <w:tcW w:w="392" w:type="dxa"/>
            <w:vAlign w:val="center"/>
          </w:tcPr>
          <w:p w:rsidR="00211E99" w:rsidRPr="00D1094F" w:rsidRDefault="00211E9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14</w:t>
            </w:r>
          </w:p>
        </w:tc>
        <w:tc>
          <w:tcPr>
            <w:tcW w:w="1276" w:type="dxa"/>
            <w:shd w:val="clear" w:color="auto" w:fill="FFFFFF" w:themeFill="background1"/>
            <w:vAlign w:val="center"/>
          </w:tcPr>
          <w:p w:rsidR="00211E99" w:rsidRPr="00E14135" w:rsidRDefault="00211E9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27,532</w:t>
            </w:r>
          </w:p>
        </w:tc>
        <w:tc>
          <w:tcPr>
            <w:tcW w:w="709"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10</w:t>
            </w:r>
          </w:p>
        </w:tc>
        <w:tc>
          <w:tcPr>
            <w:tcW w:w="850"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10</w:t>
            </w:r>
          </w:p>
        </w:tc>
        <w:tc>
          <w:tcPr>
            <w:tcW w:w="1116" w:type="dxa"/>
            <w:vMerge w:val="restart"/>
            <w:shd w:val="clear" w:color="auto" w:fill="FFFFFF" w:themeFill="background1"/>
            <w:vAlign w:val="center"/>
          </w:tcPr>
          <w:p w:rsidR="00211E99" w:rsidRPr="007C7DBF" w:rsidRDefault="00211E99" w:rsidP="00211E99">
            <w:pPr>
              <w:spacing w:line="260" w:lineRule="exact"/>
              <w:jc w:val="left"/>
              <w:rPr>
                <w:sz w:val="18"/>
                <w:szCs w:val="18"/>
              </w:rPr>
            </w:pPr>
            <w:r>
              <w:rPr>
                <w:rFonts w:hint="eastAsia"/>
                <w:sz w:val="18"/>
                <w:szCs w:val="18"/>
              </w:rPr>
              <w:t>集合処理</w:t>
            </w:r>
          </w:p>
        </w:tc>
      </w:tr>
      <w:tr w:rsidR="00211E99" w:rsidRPr="00A7326C" w:rsidTr="00E14135">
        <w:trPr>
          <w:jc w:val="center"/>
        </w:trPr>
        <w:tc>
          <w:tcPr>
            <w:tcW w:w="392" w:type="dxa"/>
            <w:vAlign w:val="center"/>
          </w:tcPr>
          <w:p w:rsidR="00211E99" w:rsidRPr="00D1094F" w:rsidRDefault="00211E9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15</w:t>
            </w:r>
          </w:p>
        </w:tc>
        <w:tc>
          <w:tcPr>
            <w:tcW w:w="1276" w:type="dxa"/>
            <w:shd w:val="clear" w:color="auto" w:fill="FFFFFF" w:themeFill="background1"/>
            <w:vAlign w:val="center"/>
          </w:tcPr>
          <w:p w:rsidR="00211E99" w:rsidRPr="00E14135" w:rsidRDefault="00211E9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1577"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709"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850"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851"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850"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1116" w:type="dxa"/>
            <w:vMerge/>
            <w:shd w:val="clear" w:color="auto" w:fill="FFFFFF" w:themeFill="background1"/>
            <w:vAlign w:val="center"/>
          </w:tcPr>
          <w:p w:rsidR="00211E99" w:rsidRPr="007C7DBF" w:rsidRDefault="00211E99" w:rsidP="0006281D">
            <w:pPr>
              <w:spacing w:line="260" w:lineRule="exact"/>
              <w:jc w:val="center"/>
              <w:rPr>
                <w:sz w:val="18"/>
                <w:szCs w:val="18"/>
              </w:rPr>
            </w:pPr>
          </w:p>
        </w:tc>
      </w:tr>
      <w:tr w:rsidR="00211E99" w:rsidRPr="00A7326C" w:rsidTr="00E14135">
        <w:trPr>
          <w:jc w:val="center"/>
        </w:trPr>
        <w:tc>
          <w:tcPr>
            <w:tcW w:w="392" w:type="dxa"/>
            <w:vAlign w:val="center"/>
          </w:tcPr>
          <w:p w:rsidR="00211E99" w:rsidRPr="00D1094F" w:rsidRDefault="00211E9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16</w:t>
            </w:r>
          </w:p>
        </w:tc>
        <w:tc>
          <w:tcPr>
            <w:tcW w:w="1276" w:type="dxa"/>
            <w:shd w:val="clear" w:color="auto" w:fill="FFFFFF" w:themeFill="background1"/>
            <w:vAlign w:val="center"/>
          </w:tcPr>
          <w:p w:rsidR="00211E99" w:rsidRPr="00E14135" w:rsidRDefault="00211E9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37,141</w:t>
            </w:r>
          </w:p>
        </w:tc>
        <w:tc>
          <w:tcPr>
            <w:tcW w:w="709"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2</w:t>
            </w:r>
          </w:p>
        </w:tc>
        <w:tc>
          <w:tcPr>
            <w:tcW w:w="850"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&lt;1</w:t>
            </w:r>
          </w:p>
        </w:tc>
        <w:tc>
          <w:tcPr>
            <w:tcW w:w="851"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211E99" w:rsidRPr="00E14135" w:rsidRDefault="00211E99" w:rsidP="0006281D">
            <w:pPr>
              <w:spacing w:line="260" w:lineRule="exact"/>
              <w:jc w:val="center"/>
              <w:rPr>
                <w:sz w:val="18"/>
                <w:szCs w:val="18"/>
              </w:rPr>
            </w:pPr>
            <w:r w:rsidRPr="00E14135">
              <w:rPr>
                <w:rFonts w:hint="eastAsia"/>
                <w:sz w:val="18"/>
                <w:szCs w:val="18"/>
              </w:rPr>
              <w:t>&lt;1</w:t>
            </w:r>
          </w:p>
        </w:tc>
        <w:tc>
          <w:tcPr>
            <w:tcW w:w="1116" w:type="dxa"/>
            <w:vMerge w:val="restart"/>
            <w:shd w:val="clear" w:color="auto" w:fill="FFFFFF" w:themeFill="background1"/>
            <w:vAlign w:val="center"/>
          </w:tcPr>
          <w:p w:rsidR="00211E99" w:rsidRPr="007C7DBF" w:rsidRDefault="00211E99" w:rsidP="00211E99">
            <w:pPr>
              <w:spacing w:line="260" w:lineRule="exact"/>
              <w:jc w:val="left"/>
              <w:rPr>
                <w:sz w:val="18"/>
                <w:szCs w:val="18"/>
              </w:rPr>
            </w:pPr>
            <w:r>
              <w:rPr>
                <w:rFonts w:hint="eastAsia"/>
                <w:sz w:val="18"/>
                <w:szCs w:val="18"/>
              </w:rPr>
              <w:t>集合処理</w:t>
            </w:r>
          </w:p>
        </w:tc>
      </w:tr>
      <w:tr w:rsidR="00211E99" w:rsidRPr="00A7326C" w:rsidTr="00E14135">
        <w:trPr>
          <w:jc w:val="center"/>
        </w:trPr>
        <w:tc>
          <w:tcPr>
            <w:tcW w:w="392" w:type="dxa"/>
            <w:vAlign w:val="center"/>
          </w:tcPr>
          <w:p w:rsidR="00211E99" w:rsidRPr="00D1094F" w:rsidRDefault="00211E9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17</w:t>
            </w:r>
          </w:p>
        </w:tc>
        <w:tc>
          <w:tcPr>
            <w:tcW w:w="1276" w:type="dxa"/>
            <w:shd w:val="clear" w:color="auto" w:fill="FFFFFF" w:themeFill="background1"/>
            <w:vAlign w:val="center"/>
          </w:tcPr>
          <w:p w:rsidR="00211E99" w:rsidRPr="00E14135" w:rsidRDefault="00211E99"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1577"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709"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850"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851"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850" w:type="dxa"/>
            <w:vMerge/>
            <w:shd w:val="clear" w:color="auto" w:fill="FFFFFF" w:themeFill="background1"/>
            <w:vAlign w:val="center"/>
          </w:tcPr>
          <w:p w:rsidR="00211E99" w:rsidRPr="00E14135" w:rsidRDefault="00211E99" w:rsidP="0006281D">
            <w:pPr>
              <w:spacing w:line="260" w:lineRule="exact"/>
              <w:jc w:val="center"/>
              <w:rPr>
                <w:sz w:val="18"/>
                <w:szCs w:val="18"/>
              </w:rPr>
            </w:pPr>
          </w:p>
        </w:tc>
        <w:tc>
          <w:tcPr>
            <w:tcW w:w="1116" w:type="dxa"/>
            <w:vMerge/>
            <w:shd w:val="clear" w:color="auto" w:fill="FFFFFF" w:themeFill="background1"/>
            <w:vAlign w:val="center"/>
          </w:tcPr>
          <w:p w:rsidR="00211E99" w:rsidRPr="007C7DBF" w:rsidRDefault="00211E99" w:rsidP="0006281D">
            <w:pPr>
              <w:spacing w:line="260" w:lineRule="exact"/>
              <w:jc w:val="center"/>
              <w:rPr>
                <w:sz w:val="18"/>
                <w:szCs w:val="18"/>
              </w:rPr>
            </w:pPr>
          </w:p>
        </w:tc>
      </w:tr>
      <w:tr w:rsidR="00211E99" w:rsidRPr="00A7326C" w:rsidTr="00E14135">
        <w:trPr>
          <w:jc w:val="center"/>
        </w:trPr>
        <w:tc>
          <w:tcPr>
            <w:tcW w:w="392" w:type="dxa"/>
            <w:vAlign w:val="center"/>
          </w:tcPr>
          <w:p w:rsidR="00211E99" w:rsidRPr="00D1094F" w:rsidRDefault="00211E9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18</w:t>
            </w:r>
          </w:p>
        </w:tc>
        <w:tc>
          <w:tcPr>
            <w:tcW w:w="1276" w:type="dxa"/>
            <w:shd w:val="clear" w:color="auto" w:fill="FFFFFF" w:themeFill="background1"/>
            <w:vAlign w:val="center"/>
          </w:tcPr>
          <w:p w:rsidR="00211E99" w:rsidRPr="00E14135" w:rsidRDefault="00211E99" w:rsidP="0006281D">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11E99" w:rsidRPr="00E14135" w:rsidRDefault="00122A69" w:rsidP="0006281D">
            <w:pPr>
              <w:spacing w:line="260" w:lineRule="exact"/>
              <w:jc w:val="center"/>
              <w:rPr>
                <w:sz w:val="18"/>
                <w:szCs w:val="18"/>
              </w:rPr>
            </w:pPr>
            <w:r w:rsidRPr="00E14135">
              <w:rPr>
                <w:rFonts w:hint="eastAsia"/>
                <w:sz w:val="18"/>
                <w:szCs w:val="18"/>
              </w:rPr>
              <w:t>湿式</w:t>
            </w:r>
            <w:r w:rsidR="0016150C" w:rsidRPr="00E14135">
              <w:rPr>
                <w:rFonts w:hint="eastAsia"/>
                <w:sz w:val="18"/>
                <w:szCs w:val="18"/>
              </w:rPr>
              <w:t>ｽｸﾗﾊﾞｰ</w:t>
            </w:r>
          </w:p>
        </w:tc>
        <w:tc>
          <w:tcPr>
            <w:tcW w:w="1577" w:type="dxa"/>
            <w:shd w:val="clear" w:color="auto" w:fill="FFFFFF" w:themeFill="background1"/>
            <w:vAlign w:val="center"/>
          </w:tcPr>
          <w:p w:rsidR="00211E99" w:rsidRPr="00E14135" w:rsidRDefault="0016150C" w:rsidP="0006281D">
            <w:pPr>
              <w:spacing w:line="260" w:lineRule="exact"/>
              <w:jc w:val="center"/>
              <w:rPr>
                <w:sz w:val="18"/>
                <w:szCs w:val="18"/>
              </w:rPr>
            </w:pPr>
            <w:r w:rsidRPr="00E14135">
              <w:rPr>
                <w:rFonts w:hint="eastAsia"/>
                <w:sz w:val="18"/>
                <w:szCs w:val="18"/>
              </w:rPr>
              <w:t>9,672</w:t>
            </w:r>
          </w:p>
        </w:tc>
        <w:tc>
          <w:tcPr>
            <w:tcW w:w="709" w:type="dxa"/>
            <w:shd w:val="clear" w:color="auto" w:fill="FFFFFF" w:themeFill="background1"/>
            <w:vAlign w:val="center"/>
          </w:tcPr>
          <w:p w:rsidR="00211E99" w:rsidRPr="00E14135" w:rsidRDefault="0016150C" w:rsidP="0006281D">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211E99" w:rsidRPr="00E14135" w:rsidRDefault="0016150C" w:rsidP="0006281D">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211E99" w:rsidRPr="00E14135" w:rsidRDefault="0016150C"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11E99" w:rsidRPr="00E14135" w:rsidRDefault="0016150C" w:rsidP="0006281D">
            <w:pPr>
              <w:spacing w:line="260" w:lineRule="exact"/>
              <w:jc w:val="center"/>
              <w:rPr>
                <w:sz w:val="18"/>
                <w:szCs w:val="18"/>
              </w:rPr>
            </w:pPr>
            <w:r w:rsidRPr="00E14135">
              <w:rPr>
                <w:rFonts w:hint="eastAsia"/>
                <w:sz w:val="18"/>
                <w:szCs w:val="18"/>
              </w:rPr>
              <w:t>&lt;10</w:t>
            </w:r>
          </w:p>
        </w:tc>
        <w:tc>
          <w:tcPr>
            <w:tcW w:w="1116" w:type="dxa"/>
            <w:shd w:val="clear" w:color="auto" w:fill="FFFFFF" w:themeFill="background1"/>
            <w:vAlign w:val="center"/>
          </w:tcPr>
          <w:p w:rsidR="00211E99" w:rsidRPr="007C7DBF" w:rsidRDefault="00211E99" w:rsidP="0006281D">
            <w:pPr>
              <w:spacing w:line="260" w:lineRule="exact"/>
              <w:jc w:val="center"/>
              <w:rPr>
                <w:sz w:val="18"/>
                <w:szCs w:val="18"/>
              </w:rPr>
            </w:pPr>
          </w:p>
        </w:tc>
      </w:tr>
      <w:tr w:rsidR="0016150C" w:rsidRPr="00A7326C" w:rsidTr="00E14135">
        <w:trPr>
          <w:jc w:val="center"/>
        </w:trPr>
        <w:tc>
          <w:tcPr>
            <w:tcW w:w="392" w:type="dxa"/>
            <w:vAlign w:val="center"/>
          </w:tcPr>
          <w:p w:rsidR="0016150C" w:rsidRPr="00D1094F" w:rsidRDefault="0016150C"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19</w:t>
            </w:r>
          </w:p>
        </w:tc>
        <w:tc>
          <w:tcPr>
            <w:tcW w:w="1276" w:type="dxa"/>
            <w:shd w:val="clear" w:color="auto" w:fill="FFFFFF" w:themeFill="background1"/>
            <w:vAlign w:val="center"/>
          </w:tcPr>
          <w:p w:rsidR="0016150C" w:rsidRPr="00E14135" w:rsidRDefault="0016150C"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16150C" w:rsidRPr="00E14135" w:rsidRDefault="0016150C"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16150C" w:rsidRPr="00E14135" w:rsidRDefault="0016150C" w:rsidP="0006281D">
            <w:pPr>
              <w:spacing w:line="260" w:lineRule="exact"/>
              <w:jc w:val="center"/>
              <w:rPr>
                <w:sz w:val="18"/>
                <w:szCs w:val="18"/>
              </w:rPr>
            </w:pPr>
            <w:r w:rsidRPr="00E14135">
              <w:rPr>
                <w:rFonts w:hint="eastAsia"/>
                <w:sz w:val="18"/>
                <w:szCs w:val="18"/>
              </w:rPr>
              <w:t>26,659</w:t>
            </w:r>
          </w:p>
        </w:tc>
        <w:tc>
          <w:tcPr>
            <w:tcW w:w="709" w:type="dxa"/>
            <w:vMerge w:val="restart"/>
            <w:shd w:val="clear" w:color="auto" w:fill="FFFFFF" w:themeFill="background1"/>
            <w:vAlign w:val="center"/>
          </w:tcPr>
          <w:p w:rsidR="0016150C" w:rsidRPr="00E14135" w:rsidRDefault="0016150C" w:rsidP="0006281D">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16150C" w:rsidRPr="00E14135" w:rsidRDefault="0016150C" w:rsidP="0006281D">
            <w:pPr>
              <w:spacing w:line="260" w:lineRule="exact"/>
              <w:jc w:val="center"/>
              <w:rPr>
                <w:sz w:val="18"/>
                <w:szCs w:val="18"/>
              </w:rPr>
            </w:pPr>
            <w:r w:rsidRPr="00E14135">
              <w:rPr>
                <w:rFonts w:hint="eastAsia"/>
                <w:sz w:val="18"/>
                <w:szCs w:val="18"/>
              </w:rPr>
              <w:t>4</w:t>
            </w:r>
          </w:p>
        </w:tc>
        <w:tc>
          <w:tcPr>
            <w:tcW w:w="851" w:type="dxa"/>
            <w:vMerge w:val="restart"/>
            <w:shd w:val="clear" w:color="auto" w:fill="FFFFFF" w:themeFill="background1"/>
            <w:vAlign w:val="center"/>
          </w:tcPr>
          <w:p w:rsidR="0016150C" w:rsidRPr="00E14135" w:rsidRDefault="0016150C" w:rsidP="0006281D">
            <w:pPr>
              <w:spacing w:line="260" w:lineRule="exact"/>
              <w:jc w:val="center"/>
              <w:rPr>
                <w:sz w:val="18"/>
                <w:szCs w:val="18"/>
              </w:rPr>
            </w:pPr>
            <w:r w:rsidRPr="00E14135">
              <w:rPr>
                <w:rFonts w:hint="eastAsia"/>
                <w:sz w:val="18"/>
                <w:szCs w:val="18"/>
              </w:rPr>
              <w:t>&lt;3</w:t>
            </w:r>
          </w:p>
        </w:tc>
        <w:tc>
          <w:tcPr>
            <w:tcW w:w="850" w:type="dxa"/>
            <w:vMerge w:val="restart"/>
            <w:shd w:val="clear" w:color="auto" w:fill="FFFFFF" w:themeFill="background1"/>
            <w:vAlign w:val="center"/>
          </w:tcPr>
          <w:p w:rsidR="0016150C" w:rsidRPr="00E14135" w:rsidRDefault="0016150C" w:rsidP="0006281D">
            <w:pPr>
              <w:spacing w:line="260" w:lineRule="exact"/>
              <w:jc w:val="center"/>
              <w:rPr>
                <w:sz w:val="18"/>
                <w:szCs w:val="18"/>
              </w:rPr>
            </w:pPr>
            <w:r w:rsidRPr="00E14135">
              <w:rPr>
                <w:rFonts w:hint="eastAsia"/>
                <w:sz w:val="18"/>
                <w:szCs w:val="18"/>
              </w:rPr>
              <w:t>7.1</w:t>
            </w:r>
          </w:p>
        </w:tc>
        <w:tc>
          <w:tcPr>
            <w:tcW w:w="1116" w:type="dxa"/>
            <w:vMerge w:val="restart"/>
            <w:shd w:val="clear" w:color="auto" w:fill="FFFFFF" w:themeFill="background1"/>
            <w:vAlign w:val="center"/>
          </w:tcPr>
          <w:p w:rsidR="0016150C" w:rsidRPr="007C7DBF" w:rsidRDefault="0016150C" w:rsidP="0016150C">
            <w:pPr>
              <w:spacing w:line="260" w:lineRule="exact"/>
              <w:jc w:val="left"/>
              <w:rPr>
                <w:sz w:val="18"/>
                <w:szCs w:val="18"/>
              </w:rPr>
            </w:pPr>
            <w:r>
              <w:rPr>
                <w:rFonts w:hint="eastAsia"/>
                <w:sz w:val="18"/>
                <w:szCs w:val="18"/>
              </w:rPr>
              <w:t>集合処理</w:t>
            </w:r>
          </w:p>
        </w:tc>
      </w:tr>
      <w:tr w:rsidR="0016150C" w:rsidRPr="00A7326C" w:rsidTr="00E14135">
        <w:trPr>
          <w:jc w:val="center"/>
        </w:trPr>
        <w:tc>
          <w:tcPr>
            <w:tcW w:w="392" w:type="dxa"/>
            <w:vAlign w:val="center"/>
          </w:tcPr>
          <w:p w:rsidR="0016150C" w:rsidRPr="00D1094F" w:rsidRDefault="0016150C"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20</w:t>
            </w:r>
          </w:p>
        </w:tc>
        <w:tc>
          <w:tcPr>
            <w:tcW w:w="1276" w:type="dxa"/>
            <w:shd w:val="clear" w:color="auto" w:fill="FFFFFF" w:themeFill="background1"/>
            <w:vAlign w:val="center"/>
          </w:tcPr>
          <w:p w:rsidR="0016150C" w:rsidRPr="00E14135" w:rsidRDefault="0016150C"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16150C" w:rsidRPr="00E14135" w:rsidRDefault="0016150C" w:rsidP="0006281D">
            <w:pPr>
              <w:spacing w:line="260" w:lineRule="exact"/>
              <w:jc w:val="center"/>
              <w:rPr>
                <w:sz w:val="18"/>
                <w:szCs w:val="18"/>
              </w:rPr>
            </w:pPr>
          </w:p>
        </w:tc>
        <w:tc>
          <w:tcPr>
            <w:tcW w:w="1577" w:type="dxa"/>
            <w:vMerge/>
            <w:shd w:val="clear" w:color="auto" w:fill="FFFFFF" w:themeFill="background1"/>
            <w:vAlign w:val="center"/>
          </w:tcPr>
          <w:p w:rsidR="0016150C" w:rsidRPr="00E14135" w:rsidRDefault="0016150C" w:rsidP="0006281D">
            <w:pPr>
              <w:spacing w:line="260" w:lineRule="exact"/>
              <w:jc w:val="center"/>
              <w:rPr>
                <w:sz w:val="18"/>
                <w:szCs w:val="18"/>
              </w:rPr>
            </w:pPr>
          </w:p>
        </w:tc>
        <w:tc>
          <w:tcPr>
            <w:tcW w:w="709" w:type="dxa"/>
            <w:vMerge/>
            <w:shd w:val="clear" w:color="auto" w:fill="FFFFFF" w:themeFill="background1"/>
            <w:vAlign w:val="center"/>
          </w:tcPr>
          <w:p w:rsidR="0016150C" w:rsidRPr="00E14135" w:rsidRDefault="0016150C" w:rsidP="0006281D">
            <w:pPr>
              <w:spacing w:line="260" w:lineRule="exact"/>
              <w:jc w:val="center"/>
              <w:rPr>
                <w:sz w:val="18"/>
                <w:szCs w:val="18"/>
              </w:rPr>
            </w:pPr>
          </w:p>
        </w:tc>
        <w:tc>
          <w:tcPr>
            <w:tcW w:w="850" w:type="dxa"/>
            <w:vMerge/>
            <w:shd w:val="clear" w:color="auto" w:fill="FFFFFF" w:themeFill="background1"/>
            <w:vAlign w:val="center"/>
          </w:tcPr>
          <w:p w:rsidR="0016150C" w:rsidRPr="00E14135" w:rsidRDefault="0016150C" w:rsidP="0006281D">
            <w:pPr>
              <w:spacing w:line="260" w:lineRule="exact"/>
              <w:jc w:val="center"/>
              <w:rPr>
                <w:sz w:val="18"/>
                <w:szCs w:val="18"/>
              </w:rPr>
            </w:pPr>
          </w:p>
        </w:tc>
        <w:tc>
          <w:tcPr>
            <w:tcW w:w="851" w:type="dxa"/>
            <w:vMerge/>
            <w:shd w:val="clear" w:color="auto" w:fill="FFFFFF" w:themeFill="background1"/>
            <w:vAlign w:val="center"/>
          </w:tcPr>
          <w:p w:rsidR="0016150C" w:rsidRPr="00E14135" w:rsidRDefault="0016150C" w:rsidP="0006281D">
            <w:pPr>
              <w:spacing w:line="260" w:lineRule="exact"/>
              <w:jc w:val="center"/>
              <w:rPr>
                <w:sz w:val="18"/>
                <w:szCs w:val="18"/>
              </w:rPr>
            </w:pPr>
          </w:p>
        </w:tc>
        <w:tc>
          <w:tcPr>
            <w:tcW w:w="850" w:type="dxa"/>
            <w:vMerge/>
            <w:shd w:val="clear" w:color="auto" w:fill="FFFFFF" w:themeFill="background1"/>
            <w:vAlign w:val="center"/>
          </w:tcPr>
          <w:p w:rsidR="0016150C" w:rsidRPr="00E14135" w:rsidRDefault="0016150C" w:rsidP="0006281D">
            <w:pPr>
              <w:spacing w:line="260" w:lineRule="exact"/>
              <w:jc w:val="center"/>
              <w:rPr>
                <w:sz w:val="18"/>
                <w:szCs w:val="18"/>
              </w:rPr>
            </w:pPr>
          </w:p>
        </w:tc>
        <w:tc>
          <w:tcPr>
            <w:tcW w:w="1116" w:type="dxa"/>
            <w:vMerge/>
            <w:shd w:val="clear" w:color="auto" w:fill="FFFFFF" w:themeFill="background1"/>
            <w:vAlign w:val="center"/>
          </w:tcPr>
          <w:p w:rsidR="0016150C" w:rsidRPr="007C7DBF" w:rsidRDefault="0016150C" w:rsidP="0006281D">
            <w:pPr>
              <w:spacing w:line="260" w:lineRule="exact"/>
              <w:jc w:val="center"/>
              <w:rPr>
                <w:sz w:val="18"/>
                <w:szCs w:val="18"/>
              </w:rPr>
            </w:pPr>
          </w:p>
        </w:tc>
      </w:tr>
      <w:tr w:rsidR="00122A69" w:rsidRPr="00A7326C" w:rsidTr="00E14135">
        <w:trPr>
          <w:jc w:val="center"/>
        </w:trPr>
        <w:tc>
          <w:tcPr>
            <w:tcW w:w="392" w:type="dxa"/>
            <w:vAlign w:val="center"/>
          </w:tcPr>
          <w:p w:rsidR="00122A69" w:rsidRPr="00D1094F" w:rsidRDefault="00122A6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21</w:t>
            </w:r>
          </w:p>
        </w:tc>
        <w:tc>
          <w:tcPr>
            <w:tcW w:w="1276" w:type="dxa"/>
            <w:shd w:val="clear" w:color="auto" w:fill="FFFFFF" w:themeFill="background1"/>
            <w:vAlign w:val="center"/>
          </w:tcPr>
          <w:p w:rsidR="00122A69" w:rsidRPr="00E14135" w:rsidRDefault="00122A69"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29,272</w:t>
            </w:r>
          </w:p>
        </w:tc>
        <w:tc>
          <w:tcPr>
            <w:tcW w:w="709" w:type="dxa"/>
            <w:vMerge w:val="restart"/>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11</w:t>
            </w:r>
          </w:p>
        </w:tc>
        <w:tc>
          <w:tcPr>
            <w:tcW w:w="850" w:type="dxa"/>
            <w:vMerge w:val="restart"/>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10</w:t>
            </w:r>
          </w:p>
        </w:tc>
        <w:tc>
          <w:tcPr>
            <w:tcW w:w="1116" w:type="dxa"/>
            <w:vMerge w:val="restart"/>
            <w:shd w:val="clear" w:color="auto" w:fill="FFFFFF" w:themeFill="background1"/>
            <w:vAlign w:val="center"/>
          </w:tcPr>
          <w:p w:rsidR="00122A69" w:rsidRPr="007C7DBF" w:rsidRDefault="00122A69" w:rsidP="00122A69">
            <w:pPr>
              <w:spacing w:line="260" w:lineRule="exact"/>
              <w:jc w:val="left"/>
              <w:rPr>
                <w:sz w:val="18"/>
                <w:szCs w:val="18"/>
              </w:rPr>
            </w:pPr>
            <w:r>
              <w:rPr>
                <w:rFonts w:hint="eastAsia"/>
                <w:sz w:val="18"/>
                <w:szCs w:val="18"/>
              </w:rPr>
              <w:t>集合処理</w:t>
            </w:r>
          </w:p>
        </w:tc>
      </w:tr>
      <w:tr w:rsidR="00122A69" w:rsidRPr="00A7326C" w:rsidTr="00E14135">
        <w:trPr>
          <w:jc w:val="center"/>
        </w:trPr>
        <w:tc>
          <w:tcPr>
            <w:tcW w:w="392" w:type="dxa"/>
            <w:vAlign w:val="center"/>
          </w:tcPr>
          <w:p w:rsidR="00122A69" w:rsidRPr="00D1094F" w:rsidRDefault="00122A6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22</w:t>
            </w:r>
          </w:p>
        </w:tc>
        <w:tc>
          <w:tcPr>
            <w:tcW w:w="1276" w:type="dxa"/>
            <w:shd w:val="clear" w:color="auto" w:fill="FFFFFF" w:themeFill="background1"/>
            <w:vAlign w:val="center"/>
          </w:tcPr>
          <w:p w:rsidR="00122A69" w:rsidRPr="00E14135" w:rsidRDefault="00122A69"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1577"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709"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850"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851"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850"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1116" w:type="dxa"/>
            <w:vMerge/>
            <w:shd w:val="clear" w:color="auto" w:fill="FFFFFF" w:themeFill="background1"/>
            <w:vAlign w:val="center"/>
          </w:tcPr>
          <w:p w:rsidR="00122A69" w:rsidRPr="007C7DBF" w:rsidRDefault="00122A69" w:rsidP="0006281D">
            <w:pPr>
              <w:spacing w:line="260" w:lineRule="exact"/>
              <w:jc w:val="center"/>
              <w:rPr>
                <w:sz w:val="18"/>
                <w:szCs w:val="18"/>
              </w:rPr>
            </w:pPr>
          </w:p>
        </w:tc>
      </w:tr>
      <w:tr w:rsidR="00122A69" w:rsidRPr="00A7326C" w:rsidTr="00E14135">
        <w:trPr>
          <w:jc w:val="center"/>
        </w:trPr>
        <w:tc>
          <w:tcPr>
            <w:tcW w:w="392" w:type="dxa"/>
            <w:vAlign w:val="center"/>
          </w:tcPr>
          <w:p w:rsidR="00122A69" w:rsidRPr="00D1094F" w:rsidRDefault="00122A6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23</w:t>
            </w:r>
          </w:p>
        </w:tc>
        <w:tc>
          <w:tcPr>
            <w:tcW w:w="1276" w:type="dxa"/>
            <w:shd w:val="clear" w:color="auto" w:fill="FFFFFF" w:themeFill="background1"/>
            <w:vAlign w:val="center"/>
          </w:tcPr>
          <w:p w:rsidR="00122A69" w:rsidRPr="00E14135" w:rsidRDefault="00122A69"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1577"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709"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850"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851"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850" w:type="dxa"/>
            <w:vMerge/>
            <w:shd w:val="clear" w:color="auto" w:fill="FFFFFF" w:themeFill="background1"/>
            <w:vAlign w:val="center"/>
          </w:tcPr>
          <w:p w:rsidR="00122A69" w:rsidRPr="00E14135" w:rsidRDefault="00122A69" w:rsidP="0006281D">
            <w:pPr>
              <w:spacing w:line="260" w:lineRule="exact"/>
              <w:jc w:val="center"/>
              <w:rPr>
                <w:sz w:val="18"/>
                <w:szCs w:val="18"/>
              </w:rPr>
            </w:pPr>
          </w:p>
        </w:tc>
        <w:tc>
          <w:tcPr>
            <w:tcW w:w="1116" w:type="dxa"/>
            <w:vMerge/>
            <w:shd w:val="clear" w:color="auto" w:fill="FFFFFF" w:themeFill="background1"/>
            <w:vAlign w:val="center"/>
          </w:tcPr>
          <w:p w:rsidR="00122A69" w:rsidRPr="007C7DBF" w:rsidRDefault="00122A69" w:rsidP="0006281D">
            <w:pPr>
              <w:spacing w:line="260" w:lineRule="exact"/>
              <w:jc w:val="center"/>
              <w:rPr>
                <w:sz w:val="18"/>
                <w:szCs w:val="18"/>
              </w:rPr>
            </w:pPr>
          </w:p>
        </w:tc>
      </w:tr>
      <w:tr w:rsidR="00122A69" w:rsidRPr="00A7326C" w:rsidTr="00E14135">
        <w:trPr>
          <w:jc w:val="center"/>
        </w:trPr>
        <w:tc>
          <w:tcPr>
            <w:tcW w:w="392" w:type="dxa"/>
            <w:vAlign w:val="center"/>
          </w:tcPr>
          <w:p w:rsidR="00122A69" w:rsidRPr="00D1094F" w:rsidRDefault="00122A6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24</w:t>
            </w:r>
          </w:p>
        </w:tc>
        <w:tc>
          <w:tcPr>
            <w:tcW w:w="1276" w:type="dxa"/>
            <w:shd w:val="clear" w:color="auto" w:fill="FFFFFF" w:themeFill="background1"/>
            <w:vAlign w:val="center"/>
          </w:tcPr>
          <w:p w:rsidR="00122A69" w:rsidRPr="00E14135" w:rsidRDefault="00122A69"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23,200</w:t>
            </w:r>
          </w:p>
        </w:tc>
        <w:tc>
          <w:tcPr>
            <w:tcW w:w="709"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9</w:t>
            </w:r>
          </w:p>
        </w:tc>
        <w:tc>
          <w:tcPr>
            <w:tcW w:w="851"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3.2</w:t>
            </w:r>
          </w:p>
        </w:tc>
        <w:tc>
          <w:tcPr>
            <w:tcW w:w="850"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12</w:t>
            </w:r>
          </w:p>
        </w:tc>
        <w:tc>
          <w:tcPr>
            <w:tcW w:w="1116" w:type="dxa"/>
            <w:shd w:val="clear" w:color="auto" w:fill="FFFFFF" w:themeFill="background1"/>
            <w:vAlign w:val="center"/>
          </w:tcPr>
          <w:p w:rsidR="00122A69" w:rsidRPr="007C7DBF" w:rsidRDefault="00122A69" w:rsidP="0006281D">
            <w:pPr>
              <w:spacing w:line="260" w:lineRule="exact"/>
              <w:jc w:val="center"/>
              <w:rPr>
                <w:sz w:val="18"/>
                <w:szCs w:val="18"/>
              </w:rPr>
            </w:pPr>
          </w:p>
        </w:tc>
      </w:tr>
      <w:tr w:rsidR="00122A69" w:rsidRPr="00A7326C" w:rsidTr="00E14135">
        <w:trPr>
          <w:jc w:val="center"/>
        </w:trPr>
        <w:tc>
          <w:tcPr>
            <w:tcW w:w="392" w:type="dxa"/>
            <w:vAlign w:val="center"/>
          </w:tcPr>
          <w:p w:rsidR="00122A69" w:rsidRPr="00D1094F" w:rsidRDefault="00122A69"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25</w:t>
            </w:r>
          </w:p>
        </w:tc>
        <w:tc>
          <w:tcPr>
            <w:tcW w:w="1276" w:type="dxa"/>
            <w:shd w:val="clear" w:color="auto" w:fill="FFFFFF" w:themeFill="background1"/>
            <w:vAlign w:val="center"/>
          </w:tcPr>
          <w:p w:rsidR="00122A69" w:rsidRPr="00E14135" w:rsidRDefault="00122A69"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29,237</w:t>
            </w:r>
          </w:p>
        </w:tc>
        <w:tc>
          <w:tcPr>
            <w:tcW w:w="709"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&lt;5</w:t>
            </w:r>
          </w:p>
        </w:tc>
        <w:tc>
          <w:tcPr>
            <w:tcW w:w="851"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122A69" w:rsidRPr="00E14135" w:rsidRDefault="00122A69" w:rsidP="0006281D">
            <w:pPr>
              <w:spacing w:line="260" w:lineRule="exact"/>
              <w:jc w:val="center"/>
              <w:rPr>
                <w:sz w:val="18"/>
                <w:szCs w:val="18"/>
              </w:rPr>
            </w:pPr>
            <w:r w:rsidRPr="00E14135">
              <w:rPr>
                <w:rFonts w:hint="eastAsia"/>
                <w:sz w:val="18"/>
                <w:szCs w:val="18"/>
              </w:rPr>
              <w:t>&lt;5</w:t>
            </w:r>
          </w:p>
        </w:tc>
        <w:tc>
          <w:tcPr>
            <w:tcW w:w="1116" w:type="dxa"/>
            <w:shd w:val="clear" w:color="auto" w:fill="FFFFFF" w:themeFill="background1"/>
            <w:vAlign w:val="center"/>
          </w:tcPr>
          <w:p w:rsidR="00122A69" w:rsidRPr="007C7DBF" w:rsidRDefault="00122A69" w:rsidP="00122A69">
            <w:pPr>
              <w:spacing w:line="260" w:lineRule="exact"/>
              <w:jc w:val="left"/>
              <w:rPr>
                <w:sz w:val="18"/>
                <w:szCs w:val="18"/>
              </w:rPr>
            </w:pPr>
          </w:p>
        </w:tc>
      </w:tr>
      <w:tr w:rsidR="00310973" w:rsidRPr="00A7326C" w:rsidTr="00E14135">
        <w:trPr>
          <w:jc w:val="center"/>
        </w:trPr>
        <w:tc>
          <w:tcPr>
            <w:tcW w:w="392" w:type="dxa"/>
            <w:vAlign w:val="center"/>
          </w:tcPr>
          <w:p w:rsidR="00310973"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26</w:t>
            </w:r>
          </w:p>
        </w:tc>
        <w:tc>
          <w:tcPr>
            <w:tcW w:w="1276" w:type="dxa"/>
            <w:shd w:val="clear" w:color="auto" w:fill="FFFFFF" w:themeFill="background1"/>
            <w:vAlign w:val="center"/>
          </w:tcPr>
          <w:p w:rsidR="00310973" w:rsidRPr="00E14135" w:rsidRDefault="00310973"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310973" w:rsidRPr="00E14135" w:rsidRDefault="00310973" w:rsidP="00310973">
            <w:pPr>
              <w:spacing w:line="260" w:lineRule="exact"/>
              <w:jc w:val="center"/>
              <w:rPr>
                <w:sz w:val="18"/>
                <w:szCs w:val="18"/>
              </w:rPr>
            </w:pPr>
            <w:r w:rsidRPr="00E14135">
              <w:rPr>
                <w:rFonts w:hint="eastAsia"/>
                <w:sz w:val="18"/>
                <w:szCs w:val="18"/>
              </w:rPr>
              <w:t>40,450</w:t>
            </w:r>
          </w:p>
        </w:tc>
        <w:tc>
          <w:tcPr>
            <w:tcW w:w="709"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0.02</w:t>
            </w:r>
          </w:p>
        </w:tc>
        <w:tc>
          <w:tcPr>
            <w:tcW w:w="851"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0.0004</w:t>
            </w:r>
          </w:p>
        </w:tc>
        <w:tc>
          <w:tcPr>
            <w:tcW w:w="850"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0.004</w:t>
            </w:r>
          </w:p>
        </w:tc>
        <w:tc>
          <w:tcPr>
            <w:tcW w:w="1116" w:type="dxa"/>
            <w:vMerge w:val="restart"/>
            <w:shd w:val="clear" w:color="auto" w:fill="FFFFFF" w:themeFill="background1"/>
            <w:vAlign w:val="center"/>
          </w:tcPr>
          <w:p w:rsidR="00310973" w:rsidRPr="007C7DBF" w:rsidRDefault="00310973" w:rsidP="00310973">
            <w:pPr>
              <w:spacing w:line="260" w:lineRule="exact"/>
              <w:jc w:val="left"/>
              <w:rPr>
                <w:sz w:val="18"/>
                <w:szCs w:val="18"/>
              </w:rPr>
            </w:pPr>
            <w:r>
              <w:rPr>
                <w:rFonts w:hint="eastAsia"/>
                <w:sz w:val="18"/>
                <w:szCs w:val="18"/>
              </w:rPr>
              <w:t>集合処理</w:t>
            </w:r>
          </w:p>
        </w:tc>
      </w:tr>
      <w:tr w:rsidR="00310973" w:rsidRPr="00A7326C" w:rsidTr="00E14135">
        <w:trPr>
          <w:jc w:val="center"/>
        </w:trPr>
        <w:tc>
          <w:tcPr>
            <w:tcW w:w="392" w:type="dxa"/>
            <w:vAlign w:val="center"/>
          </w:tcPr>
          <w:p w:rsidR="00310973"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27</w:t>
            </w:r>
          </w:p>
        </w:tc>
        <w:tc>
          <w:tcPr>
            <w:tcW w:w="1276" w:type="dxa"/>
            <w:shd w:val="clear" w:color="auto" w:fill="FFFFFF" w:themeFill="background1"/>
            <w:vAlign w:val="center"/>
          </w:tcPr>
          <w:p w:rsidR="00310973" w:rsidRPr="00E14135" w:rsidRDefault="00310973"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709"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0"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1"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0"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1116" w:type="dxa"/>
            <w:vMerge/>
            <w:shd w:val="clear" w:color="auto" w:fill="FFFFFF" w:themeFill="background1"/>
            <w:vAlign w:val="center"/>
          </w:tcPr>
          <w:p w:rsidR="00310973" w:rsidRPr="007C7DBF" w:rsidRDefault="00310973" w:rsidP="0006281D">
            <w:pPr>
              <w:spacing w:line="260" w:lineRule="exact"/>
              <w:jc w:val="center"/>
              <w:rPr>
                <w:sz w:val="18"/>
                <w:szCs w:val="18"/>
              </w:rPr>
            </w:pPr>
          </w:p>
        </w:tc>
      </w:tr>
      <w:tr w:rsidR="00310973" w:rsidRPr="00A7326C" w:rsidTr="00E14135">
        <w:trPr>
          <w:jc w:val="center"/>
        </w:trPr>
        <w:tc>
          <w:tcPr>
            <w:tcW w:w="392" w:type="dxa"/>
            <w:vAlign w:val="center"/>
          </w:tcPr>
          <w:p w:rsidR="00310973"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28</w:t>
            </w:r>
          </w:p>
        </w:tc>
        <w:tc>
          <w:tcPr>
            <w:tcW w:w="1276" w:type="dxa"/>
            <w:shd w:val="clear" w:color="auto" w:fill="FFFFFF" w:themeFill="background1"/>
            <w:vAlign w:val="center"/>
          </w:tcPr>
          <w:p w:rsidR="00310973" w:rsidRPr="00E14135" w:rsidRDefault="00310973"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709"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0"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1"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0"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1116" w:type="dxa"/>
            <w:vMerge/>
            <w:shd w:val="clear" w:color="auto" w:fill="FFFFFF" w:themeFill="background1"/>
            <w:vAlign w:val="center"/>
          </w:tcPr>
          <w:p w:rsidR="00310973" w:rsidRPr="007C7DBF" w:rsidRDefault="00310973" w:rsidP="0006281D">
            <w:pPr>
              <w:spacing w:line="260" w:lineRule="exact"/>
              <w:jc w:val="center"/>
              <w:rPr>
                <w:sz w:val="18"/>
                <w:szCs w:val="18"/>
              </w:rPr>
            </w:pPr>
          </w:p>
        </w:tc>
      </w:tr>
      <w:tr w:rsidR="00310973" w:rsidRPr="00A7326C" w:rsidTr="00E14135">
        <w:trPr>
          <w:jc w:val="center"/>
        </w:trPr>
        <w:tc>
          <w:tcPr>
            <w:tcW w:w="392" w:type="dxa"/>
            <w:vAlign w:val="center"/>
          </w:tcPr>
          <w:p w:rsidR="00310973"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29</w:t>
            </w:r>
          </w:p>
        </w:tc>
        <w:tc>
          <w:tcPr>
            <w:tcW w:w="1276" w:type="dxa"/>
            <w:shd w:val="clear" w:color="auto" w:fill="FFFFFF" w:themeFill="background1"/>
            <w:vAlign w:val="center"/>
          </w:tcPr>
          <w:p w:rsidR="00310973" w:rsidRPr="00E14135" w:rsidRDefault="00310973"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8,817</w:t>
            </w:r>
          </w:p>
        </w:tc>
        <w:tc>
          <w:tcPr>
            <w:tcW w:w="709"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310973" w:rsidRPr="00E14135" w:rsidRDefault="00310973" w:rsidP="0006281D">
            <w:pPr>
              <w:spacing w:line="260" w:lineRule="exact"/>
              <w:jc w:val="center"/>
              <w:rPr>
                <w:sz w:val="18"/>
                <w:szCs w:val="18"/>
              </w:rPr>
            </w:pPr>
            <w:r w:rsidRPr="00E14135">
              <w:rPr>
                <w:rFonts w:hint="eastAsia"/>
                <w:sz w:val="18"/>
                <w:szCs w:val="18"/>
              </w:rPr>
              <w:t>10</w:t>
            </w:r>
          </w:p>
        </w:tc>
        <w:tc>
          <w:tcPr>
            <w:tcW w:w="1116" w:type="dxa"/>
            <w:vMerge w:val="restart"/>
            <w:shd w:val="clear" w:color="auto" w:fill="FFFFFF" w:themeFill="background1"/>
            <w:vAlign w:val="center"/>
          </w:tcPr>
          <w:p w:rsidR="00310973" w:rsidRPr="007C7DBF" w:rsidRDefault="00310973" w:rsidP="00310973">
            <w:pPr>
              <w:spacing w:line="260" w:lineRule="exact"/>
              <w:jc w:val="left"/>
              <w:rPr>
                <w:sz w:val="18"/>
                <w:szCs w:val="18"/>
              </w:rPr>
            </w:pPr>
            <w:r>
              <w:rPr>
                <w:rFonts w:hint="eastAsia"/>
                <w:sz w:val="18"/>
                <w:szCs w:val="18"/>
              </w:rPr>
              <w:t>集合処理</w:t>
            </w:r>
          </w:p>
        </w:tc>
      </w:tr>
      <w:tr w:rsidR="00310973" w:rsidRPr="00A7326C" w:rsidTr="00E14135">
        <w:trPr>
          <w:jc w:val="center"/>
        </w:trPr>
        <w:tc>
          <w:tcPr>
            <w:tcW w:w="392" w:type="dxa"/>
            <w:vAlign w:val="center"/>
          </w:tcPr>
          <w:p w:rsidR="00310973"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30</w:t>
            </w:r>
          </w:p>
        </w:tc>
        <w:tc>
          <w:tcPr>
            <w:tcW w:w="1276" w:type="dxa"/>
            <w:shd w:val="clear" w:color="auto" w:fill="FFFFFF" w:themeFill="background1"/>
            <w:vAlign w:val="center"/>
          </w:tcPr>
          <w:p w:rsidR="00310973" w:rsidRPr="00E14135" w:rsidRDefault="00310973"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1577"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709"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0"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1"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850" w:type="dxa"/>
            <w:vMerge/>
            <w:shd w:val="clear" w:color="auto" w:fill="FFFFFF" w:themeFill="background1"/>
            <w:vAlign w:val="center"/>
          </w:tcPr>
          <w:p w:rsidR="00310973" w:rsidRPr="00E14135" w:rsidRDefault="00310973" w:rsidP="0006281D">
            <w:pPr>
              <w:spacing w:line="260" w:lineRule="exact"/>
              <w:jc w:val="center"/>
              <w:rPr>
                <w:sz w:val="18"/>
                <w:szCs w:val="18"/>
              </w:rPr>
            </w:pPr>
          </w:p>
        </w:tc>
        <w:tc>
          <w:tcPr>
            <w:tcW w:w="1116" w:type="dxa"/>
            <w:vMerge/>
            <w:shd w:val="clear" w:color="auto" w:fill="FFFFFF" w:themeFill="background1"/>
            <w:vAlign w:val="center"/>
          </w:tcPr>
          <w:p w:rsidR="00310973" w:rsidRPr="007C7DBF" w:rsidRDefault="00310973" w:rsidP="0006281D">
            <w:pPr>
              <w:spacing w:line="260" w:lineRule="exact"/>
              <w:jc w:val="center"/>
              <w:rPr>
                <w:sz w:val="18"/>
                <w:szCs w:val="18"/>
              </w:rPr>
            </w:pP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31</w:t>
            </w:r>
          </w:p>
        </w:tc>
        <w:tc>
          <w:tcPr>
            <w:tcW w:w="1276" w:type="dxa"/>
            <w:shd w:val="clear" w:color="auto" w:fill="FFFFFF" w:themeFill="background1"/>
            <w:vAlign w:val="center"/>
          </w:tcPr>
          <w:p w:rsidR="009F6BE7" w:rsidRPr="00E14135" w:rsidRDefault="009F6BE7"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63,230</w:t>
            </w:r>
          </w:p>
        </w:tc>
        <w:tc>
          <w:tcPr>
            <w:tcW w:w="709"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11</w:t>
            </w:r>
          </w:p>
        </w:tc>
        <w:tc>
          <w:tcPr>
            <w:tcW w:w="850"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&lt;5</w:t>
            </w:r>
          </w:p>
        </w:tc>
        <w:tc>
          <w:tcPr>
            <w:tcW w:w="851"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&lt;5</w:t>
            </w:r>
          </w:p>
        </w:tc>
        <w:tc>
          <w:tcPr>
            <w:tcW w:w="1116" w:type="dxa"/>
            <w:vMerge w:val="restart"/>
            <w:shd w:val="clear" w:color="auto" w:fill="FFFFFF" w:themeFill="background1"/>
            <w:vAlign w:val="center"/>
          </w:tcPr>
          <w:p w:rsidR="009F6BE7" w:rsidRPr="007C7DBF" w:rsidRDefault="009F6BE7" w:rsidP="00BF6732">
            <w:pPr>
              <w:spacing w:line="260" w:lineRule="exact"/>
              <w:jc w:val="left"/>
              <w:rPr>
                <w:sz w:val="18"/>
                <w:szCs w:val="18"/>
              </w:rPr>
            </w:pPr>
            <w:r>
              <w:rPr>
                <w:rFonts w:hint="eastAsia"/>
                <w:sz w:val="18"/>
                <w:szCs w:val="18"/>
              </w:rPr>
              <w:t>集合処理</w:t>
            </w: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32</w:t>
            </w:r>
          </w:p>
        </w:tc>
        <w:tc>
          <w:tcPr>
            <w:tcW w:w="1276" w:type="dxa"/>
            <w:shd w:val="clear" w:color="auto" w:fill="FFFFFF" w:themeFill="background1"/>
            <w:vAlign w:val="center"/>
          </w:tcPr>
          <w:p w:rsidR="009F6BE7" w:rsidRPr="00E14135" w:rsidRDefault="009F6BE7"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577"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709"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116" w:type="dxa"/>
            <w:vMerge/>
            <w:shd w:val="clear" w:color="auto" w:fill="FFFFFF" w:themeFill="background1"/>
            <w:vAlign w:val="center"/>
          </w:tcPr>
          <w:p w:rsidR="009F6BE7" w:rsidRPr="007C7DBF" w:rsidRDefault="009F6BE7" w:rsidP="00BF6732">
            <w:pPr>
              <w:spacing w:line="260" w:lineRule="exact"/>
              <w:jc w:val="left"/>
              <w:rPr>
                <w:sz w:val="18"/>
                <w:szCs w:val="18"/>
              </w:rPr>
            </w:pP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33</w:t>
            </w:r>
          </w:p>
        </w:tc>
        <w:tc>
          <w:tcPr>
            <w:tcW w:w="1276" w:type="dxa"/>
            <w:shd w:val="clear" w:color="auto" w:fill="FFFFFF" w:themeFill="background1"/>
            <w:vAlign w:val="center"/>
          </w:tcPr>
          <w:p w:rsidR="009F6BE7" w:rsidRPr="00E14135" w:rsidRDefault="009F6BE7"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577"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709"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116" w:type="dxa"/>
            <w:vMerge/>
            <w:shd w:val="clear" w:color="auto" w:fill="FFFFFF" w:themeFill="background1"/>
            <w:vAlign w:val="center"/>
          </w:tcPr>
          <w:p w:rsidR="009F6BE7" w:rsidRPr="007C7DBF" w:rsidRDefault="009F6BE7" w:rsidP="00BF6732">
            <w:pPr>
              <w:spacing w:line="260" w:lineRule="exact"/>
              <w:jc w:val="left"/>
              <w:rPr>
                <w:sz w:val="18"/>
                <w:szCs w:val="18"/>
              </w:rPr>
            </w:pP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34</w:t>
            </w:r>
          </w:p>
        </w:tc>
        <w:tc>
          <w:tcPr>
            <w:tcW w:w="1276" w:type="dxa"/>
            <w:shd w:val="clear" w:color="auto" w:fill="FFFFFF" w:themeFill="background1"/>
            <w:vAlign w:val="center"/>
          </w:tcPr>
          <w:p w:rsidR="009F6BE7" w:rsidRPr="00E14135" w:rsidRDefault="009F6BE7"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43,040</w:t>
            </w:r>
          </w:p>
        </w:tc>
        <w:tc>
          <w:tcPr>
            <w:tcW w:w="709" w:type="dxa"/>
            <w:vMerge w:val="restart"/>
            <w:shd w:val="clear" w:color="auto" w:fill="FFFFFF" w:themeFill="background1"/>
            <w:vAlign w:val="center"/>
          </w:tcPr>
          <w:p w:rsidR="009F6BE7" w:rsidRPr="00E14135" w:rsidRDefault="005A5DC9" w:rsidP="0006281D">
            <w:pPr>
              <w:spacing w:line="260" w:lineRule="exact"/>
              <w:jc w:val="center"/>
              <w:rPr>
                <w:sz w:val="18"/>
                <w:szCs w:val="18"/>
              </w:rPr>
            </w:pPr>
            <w:r w:rsidRPr="00E14135">
              <w:rPr>
                <w:rFonts w:hint="eastAsia"/>
                <w:sz w:val="18"/>
                <w:szCs w:val="18"/>
              </w:rPr>
              <w:t>16</w:t>
            </w:r>
          </w:p>
        </w:tc>
        <w:tc>
          <w:tcPr>
            <w:tcW w:w="850"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6</w:t>
            </w:r>
          </w:p>
        </w:tc>
        <w:tc>
          <w:tcPr>
            <w:tcW w:w="851"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9.5</w:t>
            </w:r>
          </w:p>
        </w:tc>
        <w:tc>
          <w:tcPr>
            <w:tcW w:w="1116" w:type="dxa"/>
            <w:vMerge w:val="restart"/>
            <w:shd w:val="clear" w:color="auto" w:fill="FFFFFF" w:themeFill="background1"/>
            <w:vAlign w:val="center"/>
          </w:tcPr>
          <w:p w:rsidR="009F6BE7" w:rsidRPr="007C7DBF" w:rsidRDefault="009F6BE7" w:rsidP="00BF6732">
            <w:pPr>
              <w:spacing w:line="260" w:lineRule="exact"/>
              <w:jc w:val="left"/>
              <w:rPr>
                <w:sz w:val="18"/>
                <w:szCs w:val="18"/>
              </w:rPr>
            </w:pPr>
            <w:r>
              <w:rPr>
                <w:rFonts w:hint="eastAsia"/>
                <w:sz w:val="18"/>
                <w:szCs w:val="18"/>
              </w:rPr>
              <w:t>集合処理</w:t>
            </w: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35</w:t>
            </w:r>
          </w:p>
        </w:tc>
        <w:tc>
          <w:tcPr>
            <w:tcW w:w="1276" w:type="dxa"/>
            <w:shd w:val="clear" w:color="auto" w:fill="FFFFFF" w:themeFill="background1"/>
            <w:vAlign w:val="center"/>
          </w:tcPr>
          <w:p w:rsidR="009F6BE7" w:rsidRPr="00E14135" w:rsidRDefault="009F6BE7"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577"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709"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116" w:type="dxa"/>
            <w:vMerge/>
            <w:shd w:val="clear" w:color="auto" w:fill="FFFFFF" w:themeFill="background1"/>
            <w:vAlign w:val="center"/>
          </w:tcPr>
          <w:p w:rsidR="009F6BE7" w:rsidRPr="007C7DBF" w:rsidRDefault="009F6BE7" w:rsidP="00BF6732">
            <w:pPr>
              <w:spacing w:line="260" w:lineRule="exact"/>
              <w:jc w:val="left"/>
              <w:rPr>
                <w:sz w:val="18"/>
                <w:szCs w:val="18"/>
              </w:rPr>
            </w:pP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36</w:t>
            </w:r>
          </w:p>
        </w:tc>
        <w:tc>
          <w:tcPr>
            <w:tcW w:w="1276" w:type="dxa"/>
            <w:shd w:val="clear" w:color="auto" w:fill="FFFFFF" w:themeFill="background1"/>
            <w:vAlign w:val="center"/>
          </w:tcPr>
          <w:p w:rsidR="009F6BE7" w:rsidRPr="00E14135" w:rsidRDefault="009F6BE7"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42,450</w:t>
            </w:r>
          </w:p>
        </w:tc>
        <w:tc>
          <w:tcPr>
            <w:tcW w:w="709"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4</w:t>
            </w:r>
          </w:p>
        </w:tc>
        <w:tc>
          <w:tcPr>
            <w:tcW w:w="851"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&lt;3</w:t>
            </w:r>
          </w:p>
        </w:tc>
        <w:tc>
          <w:tcPr>
            <w:tcW w:w="850" w:type="dxa"/>
            <w:vMerge w:val="restart"/>
            <w:shd w:val="clear" w:color="auto" w:fill="FFFFFF" w:themeFill="background1"/>
            <w:vAlign w:val="center"/>
          </w:tcPr>
          <w:p w:rsidR="009F6BE7" w:rsidRPr="00E14135" w:rsidRDefault="009F6BE7" w:rsidP="0006281D">
            <w:pPr>
              <w:spacing w:line="260" w:lineRule="exact"/>
              <w:jc w:val="center"/>
              <w:rPr>
                <w:sz w:val="18"/>
                <w:szCs w:val="18"/>
              </w:rPr>
            </w:pPr>
            <w:r w:rsidRPr="00E14135">
              <w:rPr>
                <w:rFonts w:hint="eastAsia"/>
                <w:sz w:val="18"/>
                <w:szCs w:val="18"/>
              </w:rPr>
              <w:t>6.9</w:t>
            </w:r>
          </w:p>
        </w:tc>
        <w:tc>
          <w:tcPr>
            <w:tcW w:w="1116" w:type="dxa"/>
            <w:vMerge w:val="restart"/>
            <w:shd w:val="clear" w:color="auto" w:fill="FFFFFF" w:themeFill="background1"/>
            <w:vAlign w:val="center"/>
          </w:tcPr>
          <w:p w:rsidR="009F6BE7" w:rsidRPr="007C7DBF" w:rsidRDefault="009F6BE7" w:rsidP="00BF6732">
            <w:pPr>
              <w:spacing w:line="260" w:lineRule="exact"/>
              <w:jc w:val="left"/>
              <w:rPr>
                <w:sz w:val="18"/>
                <w:szCs w:val="18"/>
              </w:rPr>
            </w:pPr>
            <w:r>
              <w:rPr>
                <w:rFonts w:hint="eastAsia"/>
                <w:sz w:val="18"/>
                <w:szCs w:val="18"/>
              </w:rPr>
              <w:t>集合処理</w:t>
            </w: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37</w:t>
            </w:r>
          </w:p>
        </w:tc>
        <w:tc>
          <w:tcPr>
            <w:tcW w:w="1276" w:type="dxa"/>
            <w:shd w:val="clear" w:color="auto" w:fill="FFFFFF" w:themeFill="background1"/>
            <w:vAlign w:val="center"/>
          </w:tcPr>
          <w:p w:rsidR="009F6BE7" w:rsidRPr="00E14135" w:rsidRDefault="009F6BE7"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577"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709"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1"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850" w:type="dxa"/>
            <w:vMerge/>
            <w:shd w:val="clear" w:color="auto" w:fill="FFFFFF" w:themeFill="background1"/>
            <w:vAlign w:val="center"/>
          </w:tcPr>
          <w:p w:rsidR="009F6BE7" w:rsidRPr="00E14135" w:rsidRDefault="009F6BE7" w:rsidP="0006281D">
            <w:pPr>
              <w:spacing w:line="260" w:lineRule="exact"/>
              <w:jc w:val="center"/>
              <w:rPr>
                <w:sz w:val="18"/>
                <w:szCs w:val="18"/>
              </w:rPr>
            </w:pPr>
          </w:p>
        </w:tc>
        <w:tc>
          <w:tcPr>
            <w:tcW w:w="1116" w:type="dxa"/>
            <w:vMerge/>
            <w:shd w:val="clear" w:color="auto" w:fill="FFFFFF" w:themeFill="background1"/>
            <w:vAlign w:val="center"/>
          </w:tcPr>
          <w:p w:rsidR="009F6BE7" w:rsidRPr="007C7DBF" w:rsidRDefault="009F6BE7" w:rsidP="00BF6732">
            <w:pPr>
              <w:spacing w:line="260" w:lineRule="exact"/>
              <w:jc w:val="left"/>
              <w:rPr>
                <w:sz w:val="18"/>
                <w:szCs w:val="18"/>
              </w:rPr>
            </w:pPr>
          </w:p>
        </w:tc>
      </w:tr>
      <w:tr w:rsidR="004E5E05" w:rsidRPr="00A7326C" w:rsidTr="00E14135">
        <w:trPr>
          <w:jc w:val="center"/>
        </w:trPr>
        <w:tc>
          <w:tcPr>
            <w:tcW w:w="392" w:type="dxa"/>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38</w:t>
            </w:r>
          </w:p>
        </w:tc>
        <w:tc>
          <w:tcPr>
            <w:tcW w:w="1276" w:type="dxa"/>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36,880</w:t>
            </w:r>
          </w:p>
        </w:tc>
        <w:tc>
          <w:tcPr>
            <w:tcW w:w="709"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18</w:t>
            </w:r>
          </w:p>
        </w:tc>
        <w:tc>
          <w:tcPr>
            <w:tcW w:w="850"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12</w:t>
            </w:r>
          </w:p>
        </w:tc>
        <w:tc>
          <w:tcPr>
            <w:tcW w:w="851"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0.13</w:t>
            </w:r>
          </w:p>
        </w:tc>
        <w:tc>
          <w:tcPr>
            <w:tcW w:w="850"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81</w:t>
            </w:r>
          </w:p>
        </w:tc>
        <w:tc>
          <w:tcPr>
            <w:tcW w:w="1116" w:type="dxa"/>
            <w:vMerge w:val="restart"/>
            <w:shd w:val="clear" w:color="auto" w:fill="FFFFFF" w:themeFill="background1"/>
            <w:vAlign w:val="center"/>
          </w:tcPr>
          <w:p w:rsidR="004E5E05" w:rsidRPr="007C7DBF" w:rsidRDefault="004E5E05" w:rsidP="00BF6732">
            <w:pPr>
              <w:spacing w:line="260" w:lineRule="exact"/>
              <w:jc w:val="left"/>
              <w:rPr>
                <w:sz w:val="18"/>
                <w:szCs w:val="18"/>
              </w:rPr>
            </w:pPr>
            <w:r>
              <w:rPr>
                <w:rFonts w:hint="eastAsia"/>
                <w:sz w:val="18"/>
                <w:szCs w:val="18"/>
              </w:rPr>
              <w:t>集合処理</w:t>
            </w:r>
          </w:p>
        </w:tc>
      </w:tr>
      <w:tr w:rsidR="004E5E05" w:rsidRPr="00A7326C" w:rsidTr="00E14135">
        <w:trPr>
          <w:jc w:val="center"/>
        </w:trPr>
        <w:tc>
          <w:tcPr>
            <w:tcW w:w="392" w:type="dxa"/>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39</w:t>
            </w:r>
          </w:p>
        </w:tc>
        <w:tc>
          <w:tcPr>
            <w:tcW w:w="1276" w:type="dxa"/>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1577"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709"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0"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1"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0"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1116" w:type="dxa"/>
            <w:vMerge/>
            <w:shd w:val="clear" w:color="auto" w:fill="FFFFFF" w:themeFill="background1"/>
            <w:vAlign w:val="center"/>
          </w:tcPr>
          <w:p w:rsidR="004E5E05" w:rsidRPr="007C7DBF" w:rsidRDefault="004E5E05" w:rsidP="00BF6732">
            <w:pPr>
              <w:spacing w:line="260" w:lineRule="exact"/>
              <w:jc w:val="left"/>
              <w:rPr>
                <w:sz w:val="18"/>
                <w:szCs w:val="18"/>
              </w:rPr>
            </w:pP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40</w:t>
            </w:r>
          </w:p>
        </w:tc>
        <w:tc>
          <w:tcPr>
            <w:tcW w:w="1276" w:type="dxa"/>
            <w:shd w:val="clear" w:color="auto" w:fill="FFFFFF" w:themeFill="background1"/>
            <w:vAlign w:val="center"/>
          </w:tcPr>
          <w:p w:rsidR="009F6BE7"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20,680</w:t>
            </w:r>
          </w:p>
        </w:tc>
        <w:tc>
          <w:tcPr>
            <w:tcW w:w="709"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9</w:t>
            </w:r>
          </w:p>
        </w:tc>
        <w:tc>
          <w:tcPr>
            <w:tcW w:w="850"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2</w:t>
            </w:r>
          </w:p>
        </w:tc>
        <w:tc>
          <w:tcPr>
            <w:tcW w:w="851"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&lt;1</w:t>
            </w:r>
          </w:p>
        </w:tc>
        <w:tc>
          <w:tcPr>
            <w:tcW w:w="850"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7</w:t>
            </w:r>
          </w:p>
        </w:tc>
        <w:tc>
          <w:tcPr>
            <w:tcW w:w="1116" w:type="dxa"/>
            <w:shd w:val="clear" w:color="auto" w:fill="FFFFFF" w:themeFill="background1"/>
            <w:vAlign w:val="center"/>
          </w:tcPr>
          <w:p w:rsidR="009F6BE7" w:rsidRPr="007C7DBF" w:rsidRDefault="009F6BE7" w:rsidP="00BF6732">
            <w:pPr>
              <w:spacing w:line="260" w:lineRule="exact"/>
              <w:jc w:val="left"/>
              <w:rPr>
                <w:sz w:val="18"/>
                <w:szCs w:val="18"/>
              </w:rPr>
            </w:pPr>
          </w:p>
        </w:tc>
      </w:tr>
      <w:tr w:rsidR="009F6BE7" w:rsidRPr="00A7326C" w:rsidTr="00E14135">
        <w:trPr>
          <w:jc w:val="center"/>
        </w:trPr>
        <w:tc>
          <w:tcPr>
            <w:tcW w:w="392" w:type="dxa"/>
            <w:vAlign w:val="center"/>
          </w:tcPr>
          <w:p w:rsidR="009F6BE7"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41</w:t>
            </w:r>
          </w:p>
        </w:tc>
        <w:tc>
          <w:tcPr>
            <w:tcW w:w="1276" w:type="dxa"/>
            <w:shd w:val="clear" w:color="auto" w:fill="FFFFFF" w:themeFill="background1"/>
            <w:vAlign w:val="center"/>
          </w:tcPr>
          <w:p w:rsidR="009F6BE7"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湿式ｽｸﾗﾊﾞｰ</w:t>
            </w:r>
          </w:p>
        </w:tc>
        <w:tc>
          <w:tcPr>
            <w:tcW w:w="1577"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5,260</w:t>
            </w:r>
          </w:p>
        </w:tc>
        <w:tc>
          <w:tcPr>
            <w:tcW w:w="709"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5</w:t>
            </w:r>
          </w:p>
        </w:tc>
        <w:tc>
          <w:tcPr>
            <w:tcW w:w="851"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9F6BE7" w:rsidRPr="00E14135" w:rsidRDefault="004E5E05" w:rsidP="0006281D">
            <w:pPr>
              <w:spacing w:line="260" w:lineRule="exact"/>
              <w:jc w:val="center"/>
              <w:rPr>
                <w:sz w:val="18"/>
                <w:szCs w:val="18"/>
              </w:rPr>
            </w:pPr>
            <w:r w:rsidRPr="00E14135">
              <w:rPr>
                <w:rFonts w:hint="eastAsia"/>
                <w:sz w:val="18"/>
                <w:szCs w:val="18"/>
              </w:rPr>
              <w:t>6</w:t>
            </w:r>
          </w:p>
        </w:tc>
        <w:tc>
          <w:tcPr>
            <w:tcW w:w="1116" w:type="dxa"/>
            <w:shd w:val="clear" w:color="auto" w:fill="FFFFFF" w:themeFill="background1"/>
            <w:vAlign w:val="center"/>
          </w:tcPr>
          <w:p w:rsidR="009F6BE7" w:rsidRPr="007C7DBF" w:rsidRDefault="009F6BE7" w:rsidP="00BF6732">
            <w:pPr>
              <w:spacing w:line="260" w:lineRule="exact"/>
              <w:jc w:val="left"/>
              <w:rPr>
                <w:sz w:val="18"/>
                <w:szCs w:val="18"/>
              </w:rPr>
            </w:pPr>
          </w:p>
        </w:tc>
      </w:tr>
      <w:tr w:rsidR="004E5E05" w:rsidRPr="00A7326C" w:rsidTr="00E14135">
        <w:trPr>
          <w:jc w:val="center"/>
        </w:trPr>
        <w:tc>
          <w:tcPr>
            <w:tcW w:w="392" w:type="dxa"/>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42</w:t>
            </w:r>
          </w:p>
        </w:tc>
        <w:tc>
          <w:tcPr>
            <w:tcW w:w="1276" w:type="dxa"/>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BF</w:t>
            </w:r>
            <w:r w:rsidRPr="00E14135">
              <w:rPr>
                <w:rFonts w:hint="eastAsia"/>
                <w:sz w:val="18"/>
                <w:szCs w:val="18"/>
              </w:rPr>
              <w:t>＋活性炭</w:t>
            </w:r>
          </w:p>
        </w:tc>
        <w:tc>
          <w:tcPr>
            <w:tcW w:w="1577"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6,445</w:t>
            </w:r>
          </w:p>
        </w:tc>
        <w:tc>
          <w:tcPr>
            <w:tcW w:w="709"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&lt;10</w:t>
            </w:r>
          </w:p>
        </w:tc>
        <w:tc>
          <w:tcPr>
            <w:tcW w:w="1116" w:type="dxa"/>
            <w:shd w:val="clear" w:color="auto" w:fill="FFFFFF" w:themeFill="background1"/>
            <w:vAlign w:val="center"/>
          </w:tcPr>
          <w:p w:rsidR="004E5E05" w:rsidRPr="007C7DBF" w:rsidRDefault="004E5E05" w:rsidP="00BF6732">
            <w:pPr>
              <w:spacing w:line="260" w:lineRule="exact"/>
              <w:jc w:val="left"/>
              <w:rPr>
                <w:sz w:val="18"/>
                <w:szCs w:val="18"/>
              </w:rPr>
            </w:pPr>
          </w:p>
        </w:tc>
      </w:tr>
      <w:tr w:rsidR="004E5E05" w:rsidRPr="00A7326C" w:rsidTr="00E14135">
        <w:trPr>
          <w:jc w:val="center"/>
        </w:trPr>
        <w:tc>
          <w:tcPr>
            <w:tcW w:w="392" w:type="dxa"/>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43</w:t>
            </w:r>
          </w:p>
        </w:tc>
        <w:tc>
          <w:tcPr>
            <w:tcW w:w="1276" w:type="dxa"/>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9,877</w:t>
            </w:r>
          </w:p>
        </w:tc>
        <w:tc>
          <w:tcPr>
            <w:tcW w:w="709"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11</w:t>
            </w:r>
          </w:p>
        </w:tc>
        <w:tc>
          <w:tcPr>
            <w:tcW w:w="851"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11</w:t>
            </w:r>
          </w:p>
        </w:tc>
        <w:tc>
          <w:tcPr>
            <w:tcW w:w="850" w:type="dxa"/>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11</w:t>
            </w:r>
          </w:p>
        </w:tc>
        <w:tc>
          <w:tcPr>
            <w:tcW w:w="1116" w:type="dxa"/>
            <w:shd w:val="clear" w:color="auto" w:fill="FFFFFF" w:themeFill="background1"/>
            <w:vAlign w:val="center"/>
          </w:tcPr>
          <w:p w:rsidR="004E5E05" w:rsidRPr="007C7DBF" w:rsidRDefault="004E5E05" w:rsidP="00BF6732">
            <w:pPr>
              <w:spacing w:line="260" w:lineRule="exact"/>
              <w:jc w:val="left"/>
              <w:rPr>
                <w:sz w:val="18"/>
                <w:szCs w:val="18"/>
              </w:rPr>
            </w:pPr>
          </w:p>
        </w:tc>
      </w:tr>
      <w:tr w:rsidR="004E5E05" w:rsidRPr="00A7326C" w:rsidTr="00E14135">
        <w:trPr>
          <w:jc w:val="center"/>
        </w:trPr>
        <w:tc>
          <w:tcPr>
            <w:tcW w:w="392" w:type="dxa"/>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44</w:t>
            </w:r>
          </w:p>
        </w:tc>
        <w:tc>
          <w:tcPr>
            <w:tcW w:w="1276" w:type="dxa"/>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106,800</w:t>
            </w:r>
          </w:p>
        </w:tc>
        <w:tc>
          <w:tcPr>
            <w:tcW w:w="709"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&lt;1</w:t>
            </w:r>
          </w:p>
        </w:tc>
        <w:tc>
          <w:tcPr>
            <w:tcW w:w="851"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4E5E05" w:rsidRPr="00E14135" w:rsidRDefault="004E5E05" w:rsidP="0006281D">
            <w:pPr>
              <w:spacing w:line="260" w:lineRule="exact"/>
              <w:jc w:val="center"/>
              <w:rPr>
                <w:sz w:val="18"/>
                <w:szCs w:val="18"/>
              </w:rPr>
            </w:pPr>
            <w:r w:rsidRPr="00E14135">
              <w:rPr>
                <w:rFonts w:hint="eastAsia"/>
                <w:sz w:val="18"/>
                <w:szCs w:val="18"/>
              </w:rPr>
              <w:t>&lt;1</w:t>
            </w:r>
          </w:p>
        </w:tc>
        <w:tc>
          <w:tcPr>
            <w:tcW w:w="1116" w:type="dxa"/>
            <w:vMerge w:val="restart"/>
            <w:shd w:val="clear" w:color="auto" w:fill="FFFFFF" w:themeFill="background1"/>
            <w:vAlign w:val="center"/>
          </w:tcPr>
          <w:p w:rsidR="004E5E05" w:rsidRPr="007C7DBF" w:rsidRDefault="004E5E05" w:rsidP="00BF6732">
            <w:pPr>
              <w:spacing w:line="260" w:lineRule="exact"/>
              <w:jc w:val="left"/>
              <w:rPr>
                <w:sz w:val="18"/>
                <w:szCs w:val="18"/>
              </w:rPr>
            </w:pPr>
            <w:r>
              <w:rPr>
                <w:rFonts w:hint="eastAsia"/>
                <w:sz w:val="18"/>
                <w:szCs w:val="18"/>
              </w:rPr>
              <w:t>集合処理</w:t>
            </w:r>
          </w:p>
        </w:tc>
      </w:tr>
      <w:tr w:rsidR="004E5E05" w:rsidRPr="00A7326C" w:rsidTr="00E14135">
        <w:trPr>
          <w:jc w:val="center"/>
        </w:trPr>
        <w:tc>
          <w:tcPr>
            <w:tcW w:w="392" w:type="dxa"/>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45</w:t>
            </w:r>
          </w:p>
        </w:tc>
        <w:tc>
          <w:tcPr>
            <w:tcW w:w="1276" w:type="dxa"/>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1577"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709"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0"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1"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0"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1116" w:type="dxa"/>
            <w:vMerge/>
            <w:shd w:val="clear" w:color="auto" w:fill="FFFFFF" w:themeFill="background1"/>
            <w:vAlign w:val="center"/>
          </w:tcPr>
          <w:p w:rsidR="004E5E05" w:rsidRPr="007C7DBF" w:rsidRDefault="004E5E05" w:rsidP="00BF6732">
            <w:pPr>
              <w:spacing w:line="260" w:lineRule="exact"/>
              <w:jc w:val="left"/>
              <w:rPr>
                <w:sz w:val="18"/>
                <w:szCs w:val="18"/>
              </w:rPr>
            </w:pPr>
          </w:p>
        </w:tc>
      </w:tr>
      <w:tr w:rsidR="004E5E05" w:rsidRPr="00A7326C" w:rsidTr="00E14135">
        <w:trPr>
          <w:jc w:val="center"/>
        </w:trPr>
        <w:tc>
          <w:tcPr>
            <w:tcW w:w="392" w:type="dxa"/>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46</w:t>
            </w:r>
          </w:p>
        </w:tc>
        <w:tc>
          <w:tcPr>
            <w:tcW w:w="1276" w:type="dxa"/>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1577"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709"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0"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1"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850" w:type="dxa"/>
            <w:vMerge/>
            <w:shd w:val="clear" w:color="auto" w:fill="FFFFFF" w:themeFill="background1"/>
            <w:vAlign w:val="center"/>
          </w:tcPr>
          <w:p w:rsidR="004E5E05" w:rsidRPr="00E14135" w:rsidRDefault="004E5E05" w:rsidP="0006281D">
            <w:pPr>
              <w:spacing w:line="260" w:lineRule="exact"/>
              <w:jc w:val="center"/>
              <w:rPr>
                <w:sz w:val="18"/>
                <w:szCs w:val="18"/>
              </w:rPr>
            </w:pPr>
          </w:p>
        </w:tc>
        <w:tc>
          <w:tcPr>
            <w:tcW w:w="1116" w:type="dxa"/>
            <w:vMerge/>
            <w:shd w:val="clear" w:color="auto" w:fill="FFFFFF" w:themeFill="background1"/>
            <w:vAlign w:val="center"/>
          </w:tcPr>
          <w:p w:rsidR="004E5E05" w:rsidRPr="007C7DBF" w:rsidRDefault="004E5E05" w:rsidP="00BF6732">
            <w:pPr>
              <w:spacing w:line="260" w:lineRule="exact"/>
              <w:jc w:val="left"/>
              <w:rPr>
                <w:sz w:val="18"/>
                <w:szCs w:val="18"/>
              </w:rPr>
            </w:pPr>
          </w:p>
        </w:tc>
      </w:tr>
      <w:tr w:rsidR="00282B98" w:rsidRPr="00A7326C" w:rsidTr="00E14135">
        <w:trPr>
          <w:jc w:val="center"/>
        </w:trPr>
        <w:tc>
          <w:tcPr>
            <w:tcW w:w="392" w:type="dxa"/>
            <w:vAlign w:val="center"/>
          </w:tcPr>
          <w:p w:rsidR="00282B98"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47</w:t>
            </w:r>
          </w:p>
        </w:tc>
        <w:tc>
          <w:tcPr>
            <w:tcW w:w="1276" w:type="dxa"/>
            <w:shd w:val="clear" w:color="auto" w:fill="FFFFFF" w:themeFill="background1"/>
            <w:vAlign w:val="center"/>
          </w:tcPr>
          <w:p w:rsidR="00282B98" w:rsidRPr="00E14135" w:rsidRDefault="00282B98"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82B98" w:rsidRPr="00E14135" w:rsidRDefault="00282B98"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282B98" w:rsidRPr="00E14135" w:rsidRDefault="00282B98" w:rsidP="0006281D">
            <w:pPr>
              <w:spacing w:line="260" w:lineRule="exact"/>
              <w:jc w:val="center"/>
              <w:rPr>
                <w:sz w:val="18"/>
                <w:szCs w:val="18"/>
              </w:rPr>
            </w:pPr>
            <w:r w:rsidRPr="00E14135">
              <w:rPr>
                <w:rFonts w:hint="eastAsia"/>
                <w:sz w:val="18"/>
                <w:szCs w:val="18"/>
              </w:rPr>
              <w:t>76,370</w:t>
            </w:r>
          </w:p>
        </w:tc>
        <w:tc>
          <w:tcPr>
            <w:tcW w:w="709" w:type="dxa"/>
            <w:vMerge w:val="restart"/>
            <w:shd w:val="clear" w:color="auto" w:fill="FFFFFF" w:themeFill="background1"/>
            <w:vAlign w:val="center"/>
          </w:tcPr>
          <w:p w:rsidR="00282B98" w:rsidRPr="00E14135" w:rsidRDefault="00282B98" w:rsidP="0006281D">
            <w:pPr>
              <w:spacing w:line="260" w:lineRule="exact"/>
              <w:jc w:val="center"/>
              <w:rPr>
                <w:sz w:val="18"/>
                <w:szCs w:val="18"/>
              </w:rPr>
            </w:pPr>
            <w:r w:rsidRPr="00E14135">
              <w:rPr>
                <w:rFonts w:hint="eastAsia"/>
                <w:sz w:val="18"/>
                <w:szCs w:val="18"/>
              </w:rPr>
              <w:t>2</w:t>
            </w:r>
          </w:p>
        </w:tc>
        <w:tc>
          <w:tcPr>
            <w:tcW w:w="850" w:type="dxa"/>
            <w:vMerge w:val="restart"/>
            <w:shd w:val="clear" w:color="auto" w:fill="FFFFFF" w:themeFill="background1"/>
            <w:vAlign w:val="center"/>
          </w:tcPr>
          <w:p w:rsidR="00282B98" w:rsidRPr="00E14135" w:rsidRDefault="00282B98" w:rsidP="0006281D">
            <w:pPr>
              <w:spacing w:line="260" w:lineRule="exact"/>
              <w:jc w:val="center"/>
              <w:rPr>
                <w:sz w:val="18"/>
                <w:szCs w:val="18"/>
              </w:rPr>
            </w:pPr>
            <w:r w:rsidRPr="00E14135">
              <w:rPr>
                <w:rFonts w:hint="eastAsia"/>
                <w:sz w:val="18"/>
                <w:szCs w:val="18"/>
              </w:rPr>
              <w:t>3</w:t>
            </w:r>
          </w:p>
        </w:tc>
        <w:tc>
          <w:tcPr>
            <w:tcW w:w="851" w:type="dxa"/>
            <w:vMerge w:val="restart"/>
            <w:shd w:val="clear" w:color="auto" w:fill="FFFFFF" w:themeFill="background1"/>
            <w:vAlign w:val="center"/>
          </w:tcPr>
          <w:p w:rsidR="00282B98" w:rsidRPr="00E14135" w:rsidRDefault="00282B98" w:rsidP="0006281D">
            <w:pPr>
              <w:spacing w:line="260" w:lineRule="exact"/>
              <w:jc w:val="center"/>
              <w:rPr>
                <w:sz w:val="18"/>
                <w:szCs w:val="18"/>
              </w:rPr>
            </w:pPr>
            <w:r w:rsidRPr="00E14135">
              <w:rPr>
                <w:rFonts w:hint="eastAsia"/>
                <w:sz w:val="18"/>
                <w:szCs w:val="18"/>
              </w:rPr>
              <w:t>3</w:t>
            </w:r>
          </w:p>
        </w:tc>
        <w:tc>
          <w:tcPr>
            <w:tcW w:w="850" w:type="dxa"/>
            <w:vMerge w:val="restart"/>
            <w:shd w:val="clear" w:color="auto" w:fill="FFFFFF" w:themeFill="background1"/>
            <w:vAlign w:val="center"/>
          </w:tcPr>
          <w:p w:rsidR="00282B98" w:rsidRPr="00E14135" w:rsidRDefault="00282B98" w:rsidP="0006281D">
            <w:pPr>
              <w:spacing w:line="260" w:lineRule="exact"/>
              <w:jc w:val="center"/>
              <w:rPr>
                <w:sz w:val="18"/>
                <w:szCs w:val="18"/>
              </w:rPr>
            </w:pPr>
            <w:r w:rsidRPr="00E14135">
              <w:rPr>
                <w:rFonts w:hint="eastAsia"/>
                <w:sz w:val="18"/>
                <w:szCs w:val="18"/>
              </w:rPr>
              <w:t>3</w:t>
            </w:r>
          </w:p>
        </w:tc>
        <w:tc>
          <w:tcPr>
            <w:tcW w:w="1116" w:type="dxa"/>
            <w:vMerge w:val="restart"/>
            <w:shd w:val="clear" w:color="auto" w:fill="FFFFFF" w:themeFill="background1"/>
            <w:vAlign w:val="center"/>
          </w:tcPr>
          <w:p w:rsidR="00282B98" w:rsidRPr="007C7DBF" w:rsidRDefault="00282B98" w:rsidP="00BF6732">
            <w:pPr>
              <w:spacing w:line="260" w:lineRule="exact"/>
              <w:jc w:val="left"/>
              <w:rPr>
                <w:sz w:val="18"/>
                <w:szCs w:val="18"/>
              </w:rPr>
            </w:pPr>
            <w:r>
              <w:rPr>
                <w:rFonts w:hint="eastAsia"/>
                <w:sz w:val="18"/>
                <w:szCs w:val="18"/>
              </w:rPr>
              <w:t>集合処理</w:t>
            </w:r>
          </w:p>
        </w:tc>
      </w:tr>
      <w:tr w:rsidR="00282B98" w:rsidRPr="00A7326C" w:rsidTr="00E14135">
        <w:trPr>
          <w:jc w:val="center"/>
        </w:trPr>
        <w:tc>
          <w:tcPr>
            <w:tcW w:w="392" w:type="dxa"/>
            <w:vAlign w:val="center"/>
          </w:tcPr>
          <w:p w:rsidR="00282B98"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48</w:t>
            </w:r>
          </w:p>
        </w:tc>
        <w:tc>
          <w:tcPr>
            <w:tcW w:w="1276" w:type="dxa"/>
            <w:shd w:val="clear" w:color="auto" w:fill="FFFFFF" w:themeFill="background1"/>
            <w:vAlign w:val="center"/>
          </w:tcPr>
          <w:p w:rsidR="00282B98" w:rsidRPr="00E14135" w:rsidRDefault="00282B98"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82B98" w:rsidRPr="00E14135" w:rsidRDefault="00282B98" w:rsidP="0006281D">
            <w:pPr>
              <w:spacing w:line="260" w:lineRule="exact"/>
              <w:jc w:val="center"/>
              <w:rPr>
                <w:sz w:val="18"/>
                <w:szCs w:val="18"/>
              </w:rPr>
            </w:pPr>
          </w:p>
        </w:tc>
        <w:tc>
          <w:tcPr>
            <w:tcW w:w="1577" w:type="dxa"/>
            <w:vMerge/>
            <w:shd w:val="clear" w:color="auto" w:fill="FFFFFF" w:themeFill="background1"/>
            <w:vAlign w:val="center"/>
          </w:tcPr>
          <w:p w:rsidR="00282B98" w:rsidRPr="00E14135" w:rsidRDefault="00282B98" w:rsidP="0006281D">
            <w:pPr>
              <w:spacing w:line="260" w:lineRule="exact"/>
              <w:jc w:val="center"/>
              <w:rPr>
                <w:sz w:val="18"/>
                <w:szCs w:val="18"/>
              </w:rPr>
            </w:pPr>
          </w:p>
        </w:tc>
        <w:tc>
          <w:tcPr>
            <w:tcW w:w="709" w:type="dxa"/>
            <w:vMerge/>
            <w:shd w:val="clear" w:color="auto" w:fill="FFFFFF" w:themeFill="background1"/>
            <w:vAlign w:val="center"/>
          </w:tcPr>
          <w:p w:rsidR="00282B98" w:rsidRPr="00E14135" w:rsidRDefault="00282B98" w:rsidP="0006281D">
            <w:pPr>
              <w:spacing w:line="260" w:lineRule="exact"/>
              <w:jc w:val="center"/>
              <w:rPr>
                <w:sz w:val="18"/>
                <w:szCs w:val="18"/>
              </w:rPr>
            </w:pPr>
          </w:p>
        </w:tc>
        <w:tc>
          <w:tcPr>
            <w:tcW w:w="850" w:type="dxa"/>
            <w:vMerge/>
            <w:shd w:val="clear" w:color="auto" w:fill="FFFFFF" w:themeFill="background1"/>
            <w:vAlign w:val="center"/>
          </w:tcPr>
          <w:p w:rsidR="00282B98" w:rsidRPr="00E14135" w:rsidRDefault="00282B98" w:rsidP="0006281D">
            <w:pPr>
              <w:spacing w:line="260" w:lineRule="exact"/>
              <w:jc w:val="center"/>
              <w:rPr>
                <w:sz w:val="18"/>
                <w:szCs w:val="18"/>
              </w:rPr>
            </w:pPr>
          </w:p>
        </w:tc>
        <w:tc>
          <w:tcPr>
            <w:tcW w:w="851" w:type="dxa"/>
            <w:vMerge/>
            <w:shd w:val="clear" w:color="auto" w:fill="FFFFFF" w:themeFill="background1"/>
            <w:vAlign w:val="center"/>
          </w:tcPr>
          <w:p w:rsidR="00282B98" w:rsidRPr="00E14135" w:rsidRDefault="00282B98" w:rsidP="0006281D">
            <w:pPr>
              <w:spacing w:line="260" w:lineRule="exact"/>
              <w:jc w:val="center"/>
              <w:rPr>
                <w:sz w:val="18"/>
                <w:szCs w:val="18"/>
              </w:rPr>
            </w:pPr>
          </w:p>
        </w:tc>
        <w:tc>
          <w:tcPr>
            <w:tcW w:w="850" w:type="dxa"/>
            <w:vMerge/>
            <w:shd w:val="clear" w:color="auto" w:fill="FFFFFF" w:themeFill="background1"/>
            <w:vAlign w:val="center"/>
          </w:tcPr>
          <w:p w:rsidR="00282B98" w:rsidRPr="00E14135" w:rsidRDefault="00282B98" w:rsidP="0006281D">
            <w:pPr>
              <w:spacing w:line="260" w:lineRule="exact"/>
              <w:jc w:val="center"/>
              <w:rPr>
                <w:sz w:val="18"/>
                <w:szCs w:val="18"/>
              </w:rPr>
            </w:pPr>
          </w:p>
        </w:tc>
        <w:tc>
          <w:tcPr>
            <w:tcW w:w="1116" w:type="dxa"/>
            <w:vMerge/>
            <w:shd w:val="clear" w:color="auto" w:fill="FFFFFF" w:themeFill="background1"/>
            <w:vAlign w:val="center"/>
          </w:tcPr>
          <w:p w:rsidR="00282B98" w:rsidRPr="007C7DBF" w:rsidRDefault="00282B98" w:rsidP="00BF6732">
            <w:pPr>
              <w:spacing w:line="260" w:lineRule="exact"/>
              <w:jc w:val="left"/>
              <w:rPr>
                <w:sz w:val="18"/>
                <w:szCs w:val="18"/>
              </w:rPr>
            </w:pPr>
          </w:p>
        </w:tc>
      </w:tr>
      <w:tr w:rsidR="004E5E05" w:rsidRPr="00A7326C" w:rsidTr="00E14135">
        <w:trPr>
          <w:jc w:val="center"/>
        </w:trPr>
        <w:tc>
          <w:tcPr>
            <w:tcW w:w="392" w:type="dxa"/>
            <w:tcBorders>
              <w:bottom w:val="single" w:sz="4" w:space="0" w:color="auto"/>
            </w:tcBorders>
            <w:vAlign w:val="center"/>
          </w:tcPr>
          <w:p w:rsidR="004E5E05" w:rsidRPr="00D1094F" w:rsidRDefault="00282B98"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49</w:t>
            </w:r>
          </w:p>
        </w:tc>
        <w:tc>
          <w:tcPr>
            <w:tcW w:w="1276" w:type="dxa"/>
            <w:tcBorders>
              <w:bottom w:val="single" w:sz="4" w:space="0" w:color="auto"/>
            </w:tcBorders>
            <w:shd w:val="clear" w:color="auto" w:fill="FFFFFF" w:themeFill="background1"/>
            <w:vAlign w:val="center"/>
          </w:tcPr>
          <w:p w:rsidR="004E5E05" w:rsidRPr="00E14135" w:rsidRDefault="004E5E05" w:rsidP="007C3291">
            <w:pPr>
              <w:spacing w:line="260" w:lineRule="exact"/>
              <w:jc w:val="left"/>
              <w:rPr>
                <w:spacing w:val="-10"/>
                <w:sz w:val="18"/>
                <w:szCs w:val="18"/>
              </w:rPr>
            </w:pPr>
            <w:r w:rsidRPr="00E14135">
              <w:rPr>
                <w:rFonts w:hint="eastAsia"/>
                <w:spacing w:val="-10"/>
                <w:sz w:val="18"/>
                <w:szCs w:val="18"/>
              </w:rPr>
              <w:t>廃棄物焼却炉</w:t>
            </w:r>
          </w:p>
        </w:tc>
        <w:tc>
          <w:tcPr>
            <w:tcW w:w="1701" w:type="dxa"/>
            <w:tcBorders>
              <w:bottom w:val="single" w:sz="4" w:space="0" w:color="auto"/>
            </w:tcBorders>
            <w:shd w:val="clear" w:color="auto" w:fill="FFFFFF" w:themeFill="background1"/>
            <w:vAlign w:val="center"/>
          </w:tcPr>
          <w:p w:rsidR="004E5E05" w:rsidRPr="00E14135" w:rsidRDefault="00BF6732" w:rsidP="0006281D">
            <w:pPr>
              <w:spacing w:line="260" w:lineRule="exact"/>
              <w:jc w:val="center"/>
              <w:rPr>
                <w:sz w:val="18"/>
                <w:szCs w:val="18"/>
              </w:rPr>
            </w:pPr>
            <w:r w:rsidRPr="00E14135">
              <w:rPr>
                <w:rFonts w:hint="eastAsia"/>
                <w:sz w:val="18"/>
                <w:szCs w:val="18"/>
              </w:rPr>
              <w:t>BF</w:t>
            </w:r>
          </w:p>
        </w:tc>
        <w:tc>
          <w:tcPr>
            <w:tcW w:w="1577" w:type="dxa"/>
            <w:tcBorders>
              <w:bottom w:val="single" w:sz="4" w:space="0" w:color="auto"/>
            </w:tcBorders>
            <w:shd w:val="clear" w:color="auto" w:fill="FFFFFF" w:themeFill="background1"/>
            <w:vAlign w:val="center"/>
          </w:tcPr>
          <w:p w:rsidR="004E5E05" w:rsidRPr="00E14135" w:rsidRDefault="00BF6732" w:rsidP="0006281D">
            <w:pPr>
              <w:spacing w:line="260" w:lineRule="exact"/>
              <w:jc w:val="center"/>
              <w:rPr>
                <w:sz w:val="18"/>
                <w:szCs w:val="18"/>
              </w:rPr>
            </w:pPr>
            <w:r w:rsidRPr="00E14135">
              <w:rPr>
                <w:rFonts w:hint="eastAsia"/>
                <w:sz w:val="18"/>
                <w:szCs w:val="18"/>
              </w:rPr>
              <w:t>15,021</w:t>
            </w:r>
          </w:p>
        </w:tc>
        <w:tc>
          <w:tcPr>
            <w:tcW w:w="709" w:type="dxa"/>
            <w:tcBorders>
              <w:bottom w:val="single" w:sz="4" w:space="0" w:color="auto"/>
            </w:tcBorders>
            <w:shd w:val="clear" w:color="auto" w:fill="FFFFFF" w:themeFill="background1"/>
            <w:vAlign w:val="center"/>
          </w:tcPr>
          <w:p w:rsidR="004E5E05" w:rsidRPr="00E14135" w:rsidRDefault="00BF6732" w:rsidP="0006281D">
            <w:pPr>
              <w:spacing w:line="260" w:lineRule="exact"/>
              <w:jc w:val="center"/>
              <w:rPr>
                <w:sz w:val="18"/>
                <w:szCs w:val="18"/>
              </w:rPr>
            </w:pPr>
            <w:r w:rsidRPr="00E14135">
              <w:rPr>
                <w:rFonts w:hint="eastAsia"/>
                <w:sz w:val="18"/>
                <w:szCs w:val="18"/>
              </w:rPr>
              <w:t>2</w:t>
            </w:r>
          </w:p>
        </w:tc>
        <w:tc>
          <w:tcPr>
            <w:tcW w:w="850" w:type="dxa"/>
            <w:tcBorders>
              <w:bottom w:val="single" w:sz="4" w:space="0" w:color="auto"/>
            </w:tcBorders>
            <w:shd w:val="clear" w:color="auto" w:fill="FFFFFF" w:themeFill="background1"/>
            <w:vAlign w:val="center"/>
          </w:tcPr>
          <w:p w:rsidR="004E5E05" w:rsidRPr="00E14135" w:rsidRDefault="00BF6732" w:rsidP="0006281D">
            <w:pPr>
              <w:spacing w:line="260" w:lineRule="exact"/>
              <w:jc w:val="center"/>
              <w:rPr>
                <w:sz w:val="18"/>
                <w:szCs w:val="18"/>
              </w:rPr>
            </w:pPr>
            <w:r w:rsidRPr="00E14135">
              <w:rPr>
                <w:rFonts w:hint="eastAsia"/>
                <w:sz w:val="18"/>
                <w:szCs w:val="18"/>
              </w:rPr>
              <w:t>&lt;10</w:t>
            </w:r>
          </w:p>
        </w:tc>
        <w:tc>
          <w:tcPr>
            <w:tcW w:w="851" w:type="dxa"/>
            <w:tcBorders>
              <w:bottom w:val="single" w:sz="4" w:space="0" w:color="auto"/>
            </w:tcBorders>
            <w:shd w:val="clear" w:color="auto" w:fill="FFFFFF" w:themeFill="background1"/>
            <w:vAlign w:val="center"/>
          </w:tcPr>
          <w:p w:rsidR="004E5E05" w:rsidRPr="00E14135" w:rsidRDefault="00BF6732" w:rsidP="0006281D">
            <w:pPr>
              <w:spacing w:line="260" w:lineRule="exact"/>
              <w:jc w:val="center"/>
              <w:rPr>
                <w:sz w:val="18"/>
                <w:szCs w:val="18"/>
              </w:rPr>
            </w:pPr>
            <w:r w:rsidRPr="00E14135">
              <w:rPr>
                <w:rFonts w:hint="eastAsia"/>
                <w:sz w:val="18"/>
                <w:szCs w:val="18"/>
              </w:rPr>
              <w:t>&lt;10</w:t>
            </w:r>
          </w:p>
        </w:tc>
        <w:tc>
          <w:tcPr>
            <w:tcW w:w="850" w:type="dxa"/>
            <w:tcBorders>
              <w:bottom w:val="single" w:sz="4" w:space="0" w:color="auto"/>
            </w:tcBorders>
            <w:shd w:val="clear" w:color="auto" w:fill="FFFFFF" w:themeFill="background1"/>
            <w:vAlign w:val="center"/>
          </w:tcPr>
          <w:p w:rsidR="004E5E05" w:rsidRPr="00E14135" w:rsidRDefault="00BF6732" w:rsidP="0006281D">
            <w:pPr>
              <w:spacing w:line="260" w:lineRule="exact"/>
              <w:jc w:val="center"/>
              <w:rPr>
                <w:sz w:val="18"/>
                <w:szCs w:val="18"/>
              </w:rPr>
            </w:pPr>
            <w:r w:rsidRPr="00E14135">
              <w:rPr>
                <w:rFonts w:hint="eastAsia"/>
                <w:sz w:val="18"/>
                <w:szCs w:val="18"/>
              </w:rPr>
              <w:t>&lt;10</w:t>
            </w:r>
          </w:p>
        </w:tc>
        <w:tc>
          <w:tcPr>
            <w:tcW w:w="1116" w:type="dxa"/>
            <w:tcBorders>
              <w:bottom w:val="single" w:sz="4" w:space="0" w:color="auto"/>
            </w:tcBorders>
            <w:shd w:val="clear" w:color="auto" w:fill="FFFFFF" w:themeFill="background1"/>
            <w:vAlign w:val="center"/>
          </w:tcPr>
          <w:p w:rsidR="004E5E05" w:rsidRPr="007C7DBF" w:rsidRDefault="004E5E05" w:rsidP="00BF6732">
            <w:pPr>
              <w:spacing w:line="260" w:lineRule="exact"/>
              <w:jc w:val="left"/>
              <w:rPr>
                <w:sz w:val="18"/>
                <w:szCs w:val="18"/>
              </w:rPr>
            </w:pPr>
          </w:p>
        </w:tc>
      </w:tr>
      <w:tr w:rsidR="004E5E05" w:rsidRPr="00A7326C" w:rsidTr="00E14135">
        <w:trPr>
          <w:jc w:val="center"/>
        </w:trPr>
        <w:tc>
          <w:tcPr>
            <w:tcW w:w="392" w:type="dxa"/>
            <w:tcBorders>
              <w:left w:val="nil"/>
              <w:bottom w:val="nil"/>
              <w:right w:val="nil"/>
            </w:tcBorders>
            <w:vAlign w:val="center"/>
          </w:tcPr>
          <w:p w:rsidR="004E5E05" w:rsidRDefault="004E5E05" w:rsidP="00F8166B">
            <w:pPr>
              <w:spacing w:line="160" w:lineRule="exact"/>
              <w:jc w:val="center"/>
              <w:rPr>
                <w:spacing w:val="-16"/>
                <w:sz w:val="18"/>
                <w:szCs w:val="18"/>
              </w:rPr>
            </w:pPr>
          </w:p>
        </w:tc>
        <w:tc>
          <w:tcPr>
            <w:tcW w:w="1276" w:type="dxa"/>
            <w:tcBorders>
              <w:left w:val="nil"/>
              <w:bottom w:val="nil"/>
              <w:right w:val="nil"/>
            </w:tcBorders>
            <w:shd w:val="clear" w:color="auto" w:fill="FFFFFF" w:themeFill="background1"/>
            <w:vAlign w:val="center"/>
          </w:tcPr>
          <w:p w:rsidR="004E5E05" w:rsidRDefault="004E5E05" w:rsidP="00F8166B">
            <w:pPr>
              <w:spacing w:line="160" w:lineRule="exact"/>
              <w:jc w:val="left"/>
              <w:rPr>
                <w:spacing w:val="-10"/>
                <w:sz w:val="18"/>
                <w:szCs w:val="18"/>
              </w:rPr>
            </w:pPr>
          </w:p>
          <w:p w:rsidR="00E14135" w:rsidRPr="00E14135" w:rsidRDefault="00E14135" w:rsidP="00F8166B">
            <w:pPr>
              <w:spacing w:line="160" w:lineRule="exact"/>
              <w:jc w:val="left"/>
              <w:rPr>
                <w:spacing w:val="-10"/>
                <w:sz w:val="18"/>
                <w:szCs w:val="18"/>
              </w:rPr>
            </w:pPr>
          </w:p>
        </w:tc>
        <w:tc>
          <w:tcPr>
            <w:tcW w:w="1701" w:type="dxa"/>
            <w:tcBorders>
              <w:left w:val="nil"/>
              <w:bottom w:val="nil"/>
              <w:right w:val="nil"/>
            </w:tcBorders>
            <w:shd w:val="clear" w:color="auto" w:fill="FFFFFF" w:themeFill="background1"/>
            <w:vAlign w:val="center"/>
          </w:tcPr>
          <w:p w:rsidR="004E5E05" w:rsidRPr="00E14135" w:rsidRDefault="004E5E05" w:rsidP="00F8166B">
            <w:pPr>
              <w:spacing w:line="160" w:lineRule="exact"/>
              <w:jc w:val="center"/>
              <w:rPr>
                <w:sz w:val="18"/>
                <w:szCs w:val="18"/>
              </w:rPr>
            </w:pPr>
          </w:p>
        </w:tc>
        <w:tc>
          <w:tcPr>
            <w:tcW w:w="1577" w:type="dxa"/>
            <w:tcBorders>
              <w:left w:val="nil"/>
              <w:bottom w:val="nil"/>
              <w:right w:val="nil"/>
            </w:tcBorders>
            <w:shd w:val="clear" w:color="auto" w:fill="FFFFFF" w:themeFill="background1"/>
            <w:vAlign w:val="center"/>
          </w:tcPr>
          <w:p w:rsidR="004E5E05" w:rsidRPr="00E14135" w:rsidRDefault="004E5E05" w:rsidP="00F8166B">
            <w:pPr>
              <w:spacing w:line="160" w:lineRule="exact"/>
              <w:jc w:val="center"/>
              <w:rPr>
                <w:sz w:val="18"/>
                <w:szCs w:val="18"/>
              </w:rPr>
            </w:pPr>
          </w:p>
        </w:tc>
        <w:tc>
          <w:tcPr>
            <w:tcW w:w="709" w:type="dxa"/>
            <w:tcBorders>
              <w:left w:val="nil"/>
              <w:bottom w:val="nil"/>
              <w:right w:val="nil"/>
            </w:tcBorders>
            <w:shd w:val="clear" w:color="auto" w:fill="FFFFFF" w:themeFill="background1"/>
            <w:vAlign w:val="center"/>
          </w:tcPr>
          <w:p w:rsidR="004E5E05" w:rsidRPr="00E14135" w:rsidRDefault="004E5E05" w:rsidP="00F8166B">
            <w:pPr>
              <w:spacing w:line="160" w:lineRule="exact"/>
              <w:jc w:val="center"/>
              <w:rPr>
                <w:sz w:val="18"/>
                <w:szCs w:val="18"/>
              </w:rPr>
            </w:pPr>
          </w:p>
        </w:tc>
        <w:tc>
          <w:tcPr>
            <w:tcW w:w="850" w:type="dxa"/>
            <w:tcBorders>
              <w:left w:val="nil"/>
              <w:bottom w:val="nil"/>
              <w:right w:val="nil"/>
            </w:tcBorders>
            <w:shd w:val="clear" w:color="auto" w:fill="FFFFFF" w:themeFill="background1"/>
            <w:vAlign w:val="center"/>
          </w:tcPr>
          <w:p w:rsidR="004E5E05" w:rsidRPr="00E14135" w:rsidRDefault="004E5E05" w:rsidP="00F8166B">
            <w:pPr>
              <w:spacing w:line="160" w:lineRule="exact"/>
              <w:jc w:val="center"/>
              <w:rPr>
                <w:sz w:val="18"/>
                <w:szCs w:val="18"/>
              </w:rPr>
            </w:pPr>
          </w:p>
        </w:tc>
        <w:tc>
          <w:tcPr>
            <w:tcW w:w="851" w:type="dxa"/>
            <w:tcBorders>
              <w:left w:val="nil"/>
              <w:bottom w:val="nil"/>
              <w:right w:val="nil"/>
            </w:tcBorders>
            <w:shd w:val="clear" w:color="auto" w:fill="FFFFFF" w:themeFill="background1"/>
            <w:vAlign w:val="center"/>
          </w:tcPr>
          <w:p w:rsidR="004E5E05" w:rsidRPr="00E14135" w:rsidRDefault="004E5E05" w:rsidP="00F8166B">
            <w:pPr>
              <w:spacing w:line="160" w:lineRule="exact"/>
              <w:jc w:val="center"/>
              <w:rPr>
                <w:sz w:val="18"/>
                <w:szCs w:val="18"/>
              </w:rPr>
            </w:pPr>
          </w:p>
        </w:tc>
        <w:tc>
          <w:tcPr>
            <w:tcW w:w="850" w:type="dxa"/>
            <w:tcBorders>
              <w:left w:val="nil"/>
              <w:bottom w:val="nil"/>
              <w:right w:val="nil"/>
            </w:tcBorders>
            <w:shd w:val="clear" w:color="auto" w:fill="FFFFFF" w:themeFill="background1"/>
            <w:vAlign w:val="center"/>
          </w:tcPr>
          <w:p w:rsidR="004E5E05" w:rsidRPr="00E14135" w:rsidRDefault="004E5E05" w:rsidP="00F8166B">
            <w:pPr>
              <w:spacing w:line="160" w:lineRule="exact"/>
              <w:jc w:val="center"/>
              <w:rPr>
                <w:sz w:val="18"/>
                <w:szCs w:val="18"/>
              </w:rPr>
            </w:pPr>
          </w:p>
        </w:tc>
        <w:tc>
          <w:tcPr>
            <w:tcW w:w="1116" w:type="dxa"/>
            <w:tcBorders>
              <w:left w:val="nil"/>
              <w:bottom w:val="nil"/>
              <w:right w:val="nil"/>
            </w:tcBorders>
            <w:shd w:val="clear" w:color="auto" w:fill="FFFFFF" w:themeFill="background1"/>
            <w:vAlign w:val="center"/>
          </w:tcPr>
          <w:p w:rsidR="004E5E05" w:rsidRPr="007C7DBF" w:rsidRDefault="004E5E05" w:rsidP="00F8166B">
            <w:pPr>
              <w:spacing w:line="160" w:lineRule="exact"/>
              <w:jc w:val="left"/>
              <w:rPr>
                <w:sz w:val="18"/>
                <w:szCs w:val="18"/>
              </w:rPr>
            </w:pPr>
          </w:p>
        </w:tc>
      </w:tr>
      <w:tr w:rsidR="00F8166B" w:rsidRPr="00A7326C" w:rsidTr="0025060A">
        <w:trPr>
          <w:jc w:val="center"/>
        </w:trPr>
        <w:tc>
          <w:tcPr>
            <w:tcW w:w="392" w:type="dxa"/>
            <w:tcBorders>
              <w:top w:val="nil"/>
              <w:left w:val="nil"/>
              <w:bottom w:val="single" w:sz="4" w:space="0" w:color="auto"/>
              <w:right w:val="nil"/>
            </w:tcBorders>
            <w:vAlign w:val="center"/>
          </w:tcPr>
          <w:p w:rsidR="00F8166B" w:rsidRDefault="00F8166B" w:rsidP="0006281D">
            <w:pPr>
              <w:spacing w:line="260" w:lineRule="exact"/>
              <w:jc w:val="center"/>
              <w:rPr>
                <w:spacing w:val="-16"/>
                <w:sz w:val="18"/>
                <w:szCs w:val="18"/>
              </w:rPr>
            </w:pPr>
          </w:p>
        </w:tc>
        <w:tc>
          <w:tcPr>
            <w:tcW w:w="1276" w:type="dxa"/>
            <w:tcBorders>
              <w:top w:val="nil"/>
              <w:left w:val="nil"/>
              <w:bottom w:val="single" w:sz="4" w:space="0" w:color="auto"/>
              <w:right w:val="nil"/>
            </w:tcBorders>
            <w:shd w:val="clear" w:color="auto" w:fill="FFFFFF" w:themeFill="background1"/>
            <w:vAlign w:val="center"/>
          </w:tcPr>
          <w:p w:rsidR="00F8166B" w:rsidRPr="00E14135" w:rsidRDefault="00F8166B" w:rsidP="007C3291">
            <w:pPr>
              <w:spacing w:line="260" w:lineRule="exact"/>
              <w:jc w:val="left"/>
              <w:rPr>
                <w:spacing w:val="-10"/>
                <w:sz w:val="18"/>
                <w:szCs w:val="18"/>
              </w:rPr>
            </w:pPr>
          </w:p>
        </w:tc>
        <w:tc>
          <w:tcPr>
            <w:tcW w:w="1701" w:type="dxa"/>
            <w:tcBorders>
              <w:top w:val="nil"/>
              <w:left w:val="nil"/>
              <w:bottom w:val="single" w:sz="4" w:space="0" w:color="auto"/>
              <w:right w:val="nil"/>
            </w:tcBorders>
            <w:shd w:val="clear" w:color="auto" w:fill="FFFFFF" w:themeFill="background1"/>
            <w:vAlign w:val="center"/>
          </w:tcPr>
          <w:p w:rsidR="00F8166B" w:rsidRPr="00E14135" w:rsidRDefault="00F8166B" w:rsidP="0006281D">
            <w:pPr>
              <w:spacing w:line="260" w:lineRule="exact"/>
              <w:jc w:val="center"/>
              <w:rPr>
                <w:sz w:val="18"/>
                <w:szCs w:val="18"/>
              </w:rPr>
            </w:pPr>
          </w:p>
        </w:tc>
        <w:tc>
          <w:tcPr>
            <w:tcW w:w="1577" w:type="dxa"/>
            <w:tcBorders>
              <w:top w:val="nil"/>
              <w:left w:val="nil"/>
              <w:bottom w:val="single" w:sz="4" w:space="0" w:color="auto"/>
              <w:right w:val="nil"/>
            </w:tcBorders>
            <w:shd w:val="clear" w:color="auto" w:fill="FFFFFF" w:themeFill="background1"/>
            <w:vAlign w:val="center"/>
          </w:tcPr>
          <w:p w:rsidR="00F8166B" w:rsidRPr="00E14135" w:rsidRDefault="00F8166B" w:rsidP="0006281D">
            <w:pPr>
              <w:spacing w:line="260" w:lineRule="exact"/>
              <w:jc w:val="center"/>
              <w:rPr>
                <w:sz w:val="18"/>
                <w:szCs w:val="18"/>
              </w:rPr>
            </w:pPr>
          </w:p>
        </w:tc>
        <w:tc>
          <w:tcPr>
            <w:tcW w:w="709" w:type="dxa"/>
            <w:tcBorders>
              <w:top w:val="nil"/>
              <w:left w:val="nil"/>
              <w:bottom w:val="single" w:sz="4" w:space="0" w:color="auto"/>
              <w:right w:val="nil"/>
            </w:tcBorders>
            <w:shd w:val="clear" w:color="auto" w:fill="FFFFFF" w:themeFill="background1"/>
            <w:vAlign w:val="center"/>
          </w:tcPr>
          <w:p w:rsidR="00F8166B" w:rsidRPr="00E14135" w:rsidRDefault="00F8166B" w:rsidP="0006281D">
            <w:pPr>
              <w:spacing w:line="260" w:lineRule="exact"/>
              <w:jc w:val="center"/>
              <w:rPr>
                <w:sz w:val="18"/>
                <w:szCs w:val="18"/>
              </w:rPr>
            </w:pPr>
          </w:p>
        </w:tc>
        <w:tc>
          <w:tcPr>
            <w:tcW w:w="850" w:type="dxa"/>
            <w:tcBorders>
              <w:top w:val="nil"/>
              <w:left w:val="nil"/>
              <w:bottom w:val="single" w:sz="4" w:space="0" w:color="auto"/>
              <w:right w:val="nil"/>
            </w:tcBorders>
            <w:shd w:val="clear" w:color="auto" w:fill="FFFFFF" w:themeFill="background1"/>
            <w:vAlign w:val="center"/>
          </w:tcPr>
          <w:p w:rsidR="00F8166B" w:rsidRPr="00E14135" w:rsidRDefault="00F8166B" w:rsidP="0006281D">
            <w:pPr>
              <w:spacing w:line="260" w:lineRule="exact"/>
              <w:jc w:val="center"/>
              <w:rPr>
                <w:sz w:val="18"/>
                <w:szCs w:val="18"/>
              </w:rPr>
            </w:pPr>
          </w:p>
        </w:tc>
        <w:tc>
          <w:tcPr>
            <w:tcW w:w="851" w:type="dxa"/>
            <w:tcBorders>
              <w:top w:val="nil"/>
              <w:left w:val="nil"/>
              <w:bottom w:val="single" w:sz="4" w:space="0" w:color="auto"/>
              <w:right w:val="nil"/>
            </w:tcBorders>
            <w:shd w:val="clear" w:color="auto" w:fill="FFFFFF" w:themeFill="background1"/>
            <w:vAlign w:val="center"/>
          </w:tcPr>
          <w:p w:rsidR="00F8166B" w:rsidRPr="00E14135" w:rsidRDefault="00F8166B" w:rsidP="0006281D">
            <w:pPr>
              <w:spacing w:line="260" w:lineRule="exact"/>
              <w:jc w:val="center"/>
              <w:rPr>
                <w:sz w:val="18"/>
                <w:szCs w:val="18"/>
              </w:rPr>
            </w:pPr>
          </w:p>
        </w:tc>
        <w:tc>
          <w:tcPr>
            <w:tcW w:w="850" w:type="dxa"/>
            <w:tcBorders>
              <w:top w:val="nil"/>
              <w:left w:val="nil"/>
              <w:bottom w:val="single" w:sz="4" w:space="0" w:color="auto"/>
              <w:right w:val="nil"/>
            </w:tcBorders>
            <w:shd w:val="clear" w:color="auto" w:fill="FFFFFF" w:themeFill="background1"/>
            <w:vAlign w:val="center"/>
          </w:tcPr>
          <w:p w:rsidR="00F8166B" w:rsidRPr="00E14135" w:rsidRDefault="00F8166B" w:rsidP="0006281D">
            <w:pPr>
              <w:spacing w:line="260" w:lineRule="exact"/>
              <w:jc w:val="center"/>
              <w:rPr>
                <w:sz w:val="18"/>
                <w:szCs w:val="18"/>
              </w:rPr>
            </w:pPr>
          </w:p>
        </w:tc>
        <w:tc>
          <w:tcPr>
            <w:tcW w:w="1116" w:type="dxa"/>
            <w:tcBorders>
              <w:top w:val="nil"/>
              <w:left w:val="nil"/>
              <w:bottom w:val="single" w:sz="4" w:space="0" w:color="auto"/>
              <w:right w:val="nil"/>
            </w:tcBorders>
            <w:shd w:val="clear" w:color="auto" w:fill="FFFFFF" w:themeFill="background1"/>
            <w:vAlign w:val="center"/>
          </w:tcPr>
          <w:p w:rsidR="00F8166B" w:rsidRPr="007C7DBF" w:rsidRDefault="00F8166B" w:rsidP="00BF6732">
            <w:pPr>
              <w:spacing w:line="260" w:lineRule="exact"/>
              <w:jc w:val="left"/>
              <w:rPr>
                <w:sz w:val="18"/>
                <w:szCs w:val="18"/>
              </w:rPr>
            </w:pPr>
          </w:p>
        </w:tc>
      </w:tr>
      <w:tr w:rsidR="0025060A" w:rsidRPr="00A7326C" w:rsidTr="0025060A">
        <w:trPr>
          <w:jc w:val="center"/>
        </w:trPr>
        <w:tc>
          <w:tcPr>
            <w:tcW w:w="392" w:type="dxa"/>
            <w:tcBorders>
              <w:top w:val="single" w:sz="4" w:space="0" w:color="auto"/>
              <w:left w:val="single" w:sz="4" w:space="0" w:color="auto"/>
              <w:bottom w:val="double" w:sz="4" w:space="0" w:color="auto"/>
              <w:right w:val="single" w:sz="4" w:space="0" w:color="auto"/>
            </w:tcBorders>
            <w:vAlign w:val="center"/>
          </w:tcPr>
          <w:p w:rsidR="0025060A" w:rsidRPr="00A7326C" w:rsidRDefault="0025060A" w:rsidP="00283BA4">
            <w:pPr>
              <w:spacing w:line="260" w:lineRule="exact"/>
              <w:jc w:val="center"/>
              <w:rPr>
                <w:spacing w:val="-16"/>
                <w:sz w:val="18"/>
                <w:szCs w:val="18"/>
              </w:rPr>
            </w:pPr>
          </w:p>
        </w:tc>
        <w:tc>
          <w:tcPr>
            <w:tcW w:w="1276"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Pr="0006281D" w:rsidRDefault="0025060A" w:rsidP="00283BA4">
            <w:pPr>
              <w:spacing w:line="240" w:lineRule="exact"/>
              <w:jc w:val="center"/>
              <w:rPr>
                <w:sz w:val="18"/>
                <w:szCs w:val="18"/>
              </w:rPr>
            </w:pPr>
            <w:r w:rsidRPr="0006281D">
              <w:rPr>
                <w:rFonts w:hint="eastAsia"/>
                <w:sz w:val="18"/>
                <w:szCs w:val="18"/>
              </w:rPr>
              <w:t>施設名</w:t>
            </w:r>
          </w:p>
        </w:tc>
        <w:tc>
          <w:tcPr>
            <w:tcW w:w="1701"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Pr="0006281D" w:rsidRDefault="0025060A" w:rsidP="00283BA4">
            <w:pPr>
              <w:spacing w:line="240" w:lineRule="exact"/>
              <w:jc w:val="center"/>
              <w:rPr>
                <w:sz w:val="18"/>
                <w:szCs w:val="18"/>
              </w:rPr>
            </w:pPr>
            <w:r w:rsidRPr="0006281D">
              <w:rPr>
                <w:rFonts w:hint="eastAsia"/>
                <w:sz w:val="18"/>
                <w:szCs w:val="18"/>
              </w:rPr>
              <w:t>排ガス処理施設</w:t>
            </w:r>
          </w:p>
        </w:tc>
        <w:tc>
          <w:tcPr>
            <w:tcW w:w="1577"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Default="0025060A" w:rsidP="00283BA4">
            <w:pPr>
              <w:spacing w:line="240" w:lineRule="exact"/>
              <w:jc w:val="center"/>
              <w:rPr>
                <w:spacing w:val="-16"/>
                <w:sz w:val="18"/>
                <w:szCs w:val="18"/>
              </w:rPr>
            </w:pPr>
            <w:r>
              <w:rPr>
                <w:rFonts w:hint="eastAsia"/>
                <w:spacing w:val="-16"/>
                <w:sz w:val="18"/>
                <w:szCs w:val="18"/>
              </w:rPr>
              <w:t>最大乾き排ガス量</w:t>
            </w:r>
          </w:p>
          <w:p w:rsidR="0025060A" w:rsidRPr="00A7326C" w:rsidRDefault="0025060A" w:rsidP="00283BA4">
            <w:pPr>
              <w:spacing w:line="24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709"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Pr="00A7326C" w:rsidRDefault="0025060A" w:rsidP="00283BA4">
            <w:pPr>
              <w:spacing w:line="240" w:lineRule="exact"/>
              <w:jc w:val="center"/>
              <w:rPr>
                <w:spacing w:val="-16"/>
                <w:sz w:val="18"/>
                <w:szCs w:val="18"/>
              </w:rPr>
            </w:pPr>
            <w:r>
              <w:rPr>
                <w:rFonts w:hint="eastAsia"/>
                <w:sz w:val="18"/>
                <w:szCs w:val="18"/>
              </w:rPr>
              <w:t>ﾃﾞｰﾀ</w:t>
            </w:r>
            <w:r>
              <w:rPr>
                <w:rFonts w:hint="eastAsia"/>
                <w:spacing w:val="-16"/>
                <w:sz w:val="18"/>
                <w:szCs w:val="18"/>
              </w:rPr>
              <w:t>数</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Pr="00A7326C" w:rsidRDefault="0025060A" w:rsidP="00283BA4">
            <w:pPr>
              <w:spacing w:line="240" w:lineRule="exact"/>
              <w:jc w:val="center"/>
              <w:rPr>
                <w:spacing w:val="-16"/>
                <w:sz w:val="18"/>
                <w:szCs w:val="18"/>
              </w:rPr>
            </w:pPr>
            <w:r w:rsidRPr="00A7326C">
              <w:rPr>
                <w:rFonts w:hint="eastAsia"/>
                <w:spacing w:val="-16"/>
                <w:sz w:val="18"/>
                <w:szCs w:val="18"/>
              </w:rPr>
              <w:t>平均値</w:t>
            </w:r>
          </w:p>
          <w:p w:rsidR="0025060A" w:rsidRPr="00A7326C" w:rsidRDefault="0025060A" w:rsidP="00283BA4">
            <w:pPr>
              <w:spacing w:line="24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Pr="00A7326C" w:rsidRDefault="0025060A" w:rsidP="00283BA4">
            <w:pPr>
              <w:spacing w:line="240" w:lineRule="exact"/>
              <w:jc w:val="center"/>
              <w:rPr>
                <w:spacing w:val="-16"/>
                <w:sz w:val="18"/>
                <w:szCs w:val="18"/>
              </w:rPr>
            </w:pPr>
            <w:r w:rsidRPr="00A7326C">
              <w:rPr>
                <w:rFonts w:hint="eastAsia"/>
                <w:spacing w:val="-16"/>
                <w:sz w:val="18"/>
                <w:szCs w:val="18"/>
              </w:rPr>
              <w:t>最小値</w:t>
            </w:r>
          </w:p>
          <w:p w:rsidR="0025060A" w:rsidRPr="00A7326C" w:rsidRDefault="0025060A" w:rsidP="00283BA4">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Pr="00A7326C" w:rsidRDefault="0025060A" w:rsidP="00283BA4">
            <w:pPr>
              <w:spacing w:line="240" w:lineRule="exact"/>
              <w:jc w:val="center"/>
              <w:rPr>
                <w:spacing w:val="-16"/>
                <w:sz w:val="18"/>
                <w:szCs w:val="18"/>
              </w:rPr>
            </w:pPr>
            <w:r w:rsidRPr="00A7326C">
              <w:rPr>
                <w:rFonts w:hint="eastAsia"/>
                <w:spacing w:val="-16"/>
                <w:sz w:val="18"/>
                <w:szCs w:val="18"/>
              </w:rPr>
              <w:t>最大値</w:t>
            </w:r>
          </w:p>
          <w:p w:rsidR="0025060A" w:rsidRPr="00A7326C" w:rsidRDefault="0025060A" w:rsidP="00283BA4">
            <w:pPr>
              <w:spacing w:line="24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116" w:type="dxa"/>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25060A" w:rsidRPr="00A7326C" w:rsidRDefault="0025060A" w:rsidP="00283BA4">
            <w:pPr>
              <w:spacing w:line="240" w:lineRule="exact"/>
              <w:jc w:val="center"/>
              <w:rPr>
                <w:spacing w:val="-16"/>
                <w:sz w:val="18"/>
                <w:szCs w:val="18"/>
              </w:rPr>
            </w:pPr>
            <w:r w:rsidRPr="00A7326C">
              <w:rPr>
                <w:rFonts w:hint="eastAsia"/>
                <w:spacing w:val="-16"/>
                <w:sz w:val="18"/>
                <w:szCs w:val="18"/>
              </w:rPr>
              <w:t>備考</w:t>
            </w:r>
          </w:p>
        </w:tc>
      </w:tr>
      <w:tr w:rsidR="0025060A" w:rsidRPr="00A7326C" w:rsidTr="0025060A">
        <w:trPr>
          <w:jc w:val="center"/>
        </w:trPr>
        <w:tc>
          <w:tcPr>
            <w:tcW w:w="392" w:type="dxa"/>
            <w:tcBorders>
              <w:top w:val="double" w:sz="4" w:space="0" w:color="auto"/>
            </w:tcBorders>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50</w:t>
            </w:r>
          </w:p>
        </w:tc>
        <w:tc>
          <w:tcPr>
            <w:tcW w:w="1276" w:type="dxa"/>
            <w:tcBorders>
              <w:top w:val="double" w:sz="4" w:space="0" w:color="auto"/>
            </w:tcBorders>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tcBorders>
              <w:top w:val="double" w:sz="4" w:space="0" w:color="auto"/>
            </w:tcBorders>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tcBorders>
              <w:top w:val="double" w:sz="4" w:space="0" w:color="auto"/>
            </w:tcBorders>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104,400</w:t>
            </w:r>
          </w:p>
        </w:tc>
        <w:tc>
          <w:tcPr>
            <w:tcW w:w="709" w:type="dxa"/>
            <w:vMerge w:val="restart"/>
            <w:tcBorders>
              <w:top w:val="double" w:sz="4" w:space="0" w:color="auto"/>
            </w:tcBorders>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9</w:t>
            </w:r>
          </w:p>
        </w:tc>
        <w:tc>
          <w:tcPr>
            <w:tcW w:w="850" w:type="dxa"/>
            <w:vMerge w:val="restart"/>
            <w:tcBorders>
              <w:top w:val="double" w:sz="4" w:space="0" w:color="auto"/>
            </w:tcBorders>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w:t>
            </w:r>
          </w:p>
        </w:tc>
        <w:tc>
          <w:tcPr>
            <w:tcW w:w="851" w:type="dxa"/>
            <w:vMerge w:val="restart"/>
            <w:tcBorders>
              <w:top w:val="double" w:sz="4" w:space="0" w:color="auto"/>
            </w:tcBorders>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tcBorders>
              <w:top w:val="double" w:sz="4" w:space="0" w:color="auto"/>
            </w:tcBorders>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w:t>
            </w:r>
          </w:p>
        </w:tc>
        <w:tc>
          <w:tcPr>
            <w:tcW w:w="1116" w:type="dxa"/>
            <w:vMerge w:val="restart"/>
            <w:tcBorders>
              <w:top w:val="double" w:sz="4" w:space="0" w:color="auto"/>
            </w:tcBorders>
            <w:shd w:val="clear" w:color="auto" w:fill="FFFFFF" w:themeFill="background1"/>
            <w:vAlign w:val="center"/>
          </w:tcPr>
          <w:p w:rsidR="0025060A" w:rsidRPr="007C7DBF" w:rsidRDefault="0025060A" w:rsidP="00BF6732">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51</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52</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45,730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1116" w:type="dxa"/>
            <w:vMerge w:val="restart"/>
            <w:shd w:val="clear" w:color="auto" w:fill="FFFFFF" w:themeFill="background1"/>
            <w:vAlign w:val="center"/>
          </w:tcPr>
          <w:p w:rsidR="0025060A" w:rsidRPr="007C7DBF" w:rsidRDefault="0025060A" w:rsidP="00BF6732">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53</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54</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7,560</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6</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13</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20</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55</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5,700</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7</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37</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70</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56</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35,836</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36</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11</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57</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38,550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vMerge w:val="restart"/>
            <w:shd w:val="clear" w:color="auto" w:fill="FFFFFF" w:themeFill="background1"/>
            <w:vAlign w:val="center"/>
          </w:tcPr>
          <w:p w:rsidR="0025060A" w:rsidRPr="007C7DBF" w:rsidRDefault="0025060A" w:rsidP="007C3291">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58</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59</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40,409</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36</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20</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110</w:t>
            </w:r>
          </w:p>
        </w:tc>
        <w:tc>
          <w:tcPr>
            <w:tcW w:w="1116" w:type="dxa"/>
            <w:vMerge w:val="restart"/>
            <w:shd w:val="clear" w:color="auto" w:fill="FFFFFF" w:themeFill="background1"/>
            <w:vAlign w:val="center"/>
          </w:tcPr>
          <w:p w:rsidR="0025060A" w:rsidRPr="007C7DBF" w:rsidRDefault="0025060A" w:rsidP="00D01996">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60</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61</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77,500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vMerge w:val="restart"/>
            <w:shd w:val="clear" w:color="auto" w:fill="FFFFFF" w:themeFill="background1"/>
            <w:vAlign w:val="center"/>
          </w:tcPr>
          <w:p w:rsidR="0025060A" w:rsidRPr="007C7DBF" w:rsidRDefault="0025060A" w:rsidP="0006281D">
            <w:pPr>
              <w:spacing w:line="260" w:lineRule="exact"/>
              <w:jc w:val="center"/>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62</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63</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D01996">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9,459</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15</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9</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20</w:t>
            </w:r>
          </w:p>
        </w:tc>
        <w:tc>
          <w:tcPr>
            <w:tcW w:w="1116" w:type="dxa"/>
            <w:vMerge w:val="restart"/>
            <w:shd w:val="clear" w:color="auto" w:fill="FFFFFF" w:themeFill="background1"/>
            <w:vAlign w:val="center"/>
          </w:tcPr>
          <w:p w:rsidR="0025060A" w:rsidRPr="007C7DBF" w:rsidRDefault="0025060A" w:rsidP="00D01996">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64</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65</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9,197</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8</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7</w:t>
            </w:r>
          </w:p>
        </w:tc>
        <w:tc>
          <w:tcPr>
            <w:tcW w:w="1116" w:type="dxa"/>
            <w:vMerge w:val="restart"/>
            <w:shd w:val="clear" w:color="auto" w:fill="FFFFFF" w:themeFill="background1"/>
            <w:vAlign w:val="center"/>
          </w:tcPr>
          <w:p w:rsidR="0025060A" w:rsidRPr="007C7DBF" w:rsidRDefault="0025060A" w:rsidP="00D01996">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66</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67</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134,000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6</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vMerge w:val="restart"/>
            <w:shd w:val="clear" w:color="auto" w:fill="FFFFFF" w:themeFill="background1"/>
            <w:vAlign w:val="center"/>
          </w:tcPr>
          <w:p w:rsidR="0025060A" w:rsidRPr="007C7DBF" w:rsidRDefault="0025060A" w:rsidP="004C35BC">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68</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4C35BC">
            <w:pPr>
              <w:spacing w:line="260" w:lineRule="exact"/>
              <w:jc w:val="left"/>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69</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95,000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14</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50</w:t>
            </w:r>
          </w:p>
        </w:tc>
        <w:tc>
          <w:tcPr>
            <w:tcW w:w="1116" w:type="dxa"/>
            <w:vMerge w:val="restart"/>
            <w:shd w:val="clear" w:color="auto" w:fill="FFFFFF" w:themeFill="background1"/>
            <w:vAlign w:val="center"/>
          </w:tcPr>
          <w:p w:rsidR="0025060A" w:rsidRPr="007C7DBF" w:rsidRDefault="0025060A" w:rsidP="004C35BC">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70</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71</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114,700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8</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vMerge w:val="restart"/>
            <w:shd w:val="clear" w:color="auto" w:fill="FFFFFF" w:themeFill="background1"/>
            <w:vAlign w:val="center"/>
          </w:tcPr>
          <w:p w:rsidR="0025060A" w:rsidRPr="007C7DBF" w:rsidRDefault="0025060A" w:rsidP="005A5DC9">
            <w:pPr>
              <w:spacing w:line="260" w:lineRule="exac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72</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73</w:t>
            </w:r>
          </w:p>
        </w:tc>
        <w:tc>
          <w:tcPr>
            <w:tcW w:w="1276" w:type="dxa"/>
            <w:shd w:val="clear" w:color="auto" w:fill="FFFFFF" w:themeFill="background1"/>
            <w:vAlign w:val="center"/>
          </w:tcPr>
          <w:p w:rsidR="0025060A" w:rsidRPr="00E14135" w:rsidRDefault="0025060A" w:rsidP="007C3291">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10,555</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74</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AE5A09">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7,359</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47</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30</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60</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75</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6A5F6C">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75,000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12</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vMerge w:val="restart"/>
            <w:shd w:val="clear" w:color="auto" w:fill="FFFFFF" w:themeFill="background1"/>
            <w:vAlign w:val="center"/>
          </w:tcPr>
          <w:p w:rsidR="0025060A" w:rsidRPr="007C7DBF" w:rsidRDefault="0025060A" w:rsidP="00E4385A">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76</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E4385A">
            <w:pPr>
              <w:spacing w:line="260" w:lineRule="exact"/>
              <w:jc w:val="left"/>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77</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11,624</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14</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14</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14</w:t>
            </w:r>
          </w:p>
        </w:tc>
        <w:tc>
          <w:tcPr>
            <w:tcW w:w="1116" w:type="dxa"/>
            <w:shd w:val="clear" w:color="auto" w:fill="FFFFFF" w:themeFill="background1"/>
            <w:vAlign w:val="center"/>
          </w:tcPr>
          <w:p w:rsidR="0025060A" w:rsidRPr="007C7DBF" w:rsidRDefault="0025060A" w:rsidP="00E4385A">
            <w:pPr>
              <w:spacing w:line="260" w:lineRule="exact"/>
              <w:jc w:val="left"/>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78</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11,302</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shd w:val="clear" w:color="auto" w:fill="FFFFFF" w:themeFill="background1"/>
            <w:vAlign w:val="center"/>
          </w:tcPr>
          <w:p w:rsidR="0025060A" w:rsidRPr="007C7DBF" w:rsidRDefault="0025060A" w:rsidP="00E4385A">
            <w:pPr>
              <w:spacing w:line="260" w:lineRule="exact"/>
              <w:jc w:val="left"/>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79</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11,305</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3</w:t>
            </w:r>
          </w:p>
        </w:tc>
        <w:tc>
          <w:tcPr>
            <w:tcW w:w="850" w:type="dxa"/>
            <w:shd w:val="clear" w:color="auto" w:fill="FFFFFF" w:themeFill="background1"/>
            <w:vAlign w:val="center"/>
          </w:tcPr>
          <w:p w:rsidR="0025060A" w:rsidRPr="00E14135" w:rsidRDefault="0025060A" w:rsidP="00AE5A09">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25060A" w:rsidRPr="00E14135" w:rsidRDefault="0025060A" w:rsidP="00AE5A09">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5060A" w:rsidRPr="00E14135" w:rsidRDefault="0025060A" w:rsidP="00AE5A09">
            <w:pPr>
              <w:spacing w:line="260" w:lineRule="exact"/>
              <w:jc w:val="center"/>
              <w:rPr>
                <w:sz w:val="18"/>
                <w:szCs w:val="18"/>
              </w:rPr>
            </w:pPr>
            <w:r w:rsidRPr="00E14135">
              <w:rPr>
                <w:rFonts w:hint="eastAsia"/>
                <w:sz w:val="18"/>
                <w:szCs w:val="18"/>
              </w:rPr>
              <w:t>&lt;10</w:t>
            </w:r>
          </w:p>
        </w:tc>
        <w:tc>
          <w:tcPr>
            <w:tcW w:w="1116" w:type="dxa"/>
            <w:shd w:val="clear" w:color="auto" w:fill="FFFFFF" w:themeFill="background1"/>
            <w:vAlign w:val="center"/>
          </w:tcPr>
          <w:p w:rsidR="0025060A" w:rsidRPr="007C7DBF" w:rsidRDefault="0025060A" w:rsidP="00E4385A">
            <w:pPr>
              <w:spacing w:line="260" w:lineRule="exact"/>
              <w:jc w:val="left"/>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80</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49,400</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18</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29</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120</w:t>
            </w:r>
          </w:p>
        </w:tc>
        <w:tc>
          <w:tcPr>
            <w:tcW w:w="1116" w:type="dxa"/>
            <w:vMerge w:val="restart"/>
            <w:shd w:val="clear" w:color="auto" w:fill="FFFFFF" w:themeFill="background1"/>
            <w:vAlign w:val="center"/>
          </w:tcPr>
          <w:p w:rsidR="0025060A" w:rsidRPr="007C7DBF" w:rsidRDefault="0025060A" w:rsidP="00E4385A">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81</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577"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709"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1"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850" w:type="dxa"/>
            <w:vMerge/>
            <w:shd w:val="clear" w:color="auto" w:fill="FFFFFF" w:themeFill="background1"/>
            <w:vAlign w:val="center"/>
          </w:tcPr>
          <w:p w:rsidR="0025060A" w:rsidRPr="00E14135" w:rsidRDefault="0025060A" w:rsidP="0006281D">
            <w:pPr>
              <w:spacing w:line="260" w:lineRule="exact"/>
              <w:jc w:val="center"/>
              <w:rPr>
                <w:sz w:val="18"/>
                <w:szCs w:val="18"/>
              </w:rPr>
            </w:pPr>
          </w:p>
        </w:tc>
        <w:tc>
          <w:tcPr>
            <w:tcW w:w="1116" w:type="dxa"/>
            <w:vMerge/>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82</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49,200</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9</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16</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26</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83</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EP</w:t>
            </w:r>
            <w:r w:rsidRPr="00E14135">
              <w:rPr>
                <w:rFonts w:hint="eastAsia"/>
                <w:sz w:val="18"/>
                <w:szCs w:val="18"/>
              </w:rPr>
              <w:t>＋湿式ｽｸﾗﾊﾞｰ</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10,414</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84</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shd w:val="clear" w:color="auto" w:fill="FFFFFF" w:themeFill="background1"/>
            <w:vAlign w:val="center"/>
          </w:tcPr>
          <w:p w:rsidR="0025060A" w:rsidRPr="00E14135" w:rsidRDefault="0025060A" w:rsidP="00AE5A09">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17,468</w:t>
            </w:r>
          </w:p>
        </w:tc>
        <w:tc>
          <w:tcPr>
            <w:tcW w:w="709"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2</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1"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850" w:type="dxa"/>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&lt;10</w:t>
            </w:r>
          </w:p>
        </w:tc>
        <w:tc>
          <w:tcPr>
            <w:tcW w:w="1116" w:type="dxa"/>
            <w:shd w:val="clear" w:color="auto" w:fill="FFFFFF" w:themeFill="background1"/>
            <w:vAlign w:val="center"/>
          </w:tcPr>
          <w:p w:rsidR="0025060A" w:rsidRPr="007C7DBF" w:rsidRDefault="0025060A" w:rsidP="0006281D">
            <w:pPr>
              <w:spacing w:line="260" w:lineRule="exact"/>
              <w:jc w:val="center"/>
              <w:rPr>
                <w:sz w:val="18"/>
                <w:szCs w:val="18"/>
              </w:rPr>
            </w:pP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85</w:t>
            </w:r>
          </w:p>
        </w:tc>
        <w:tc>
          <w:tcPr>
            <w:tcW w:w="1276" w:type="dxa"/>
            <w:shd w:val="clear" w:color="auto" w:fill="FFFFFF" w:themeFill="background1"/>
            <w:vAlign w:val="center"/>
          </w:tcPr>
          <w:p w:rsidR="0025060A" w:rsidRPr="00E14135" w:rsidRDefault="0025060A" w:rsidP="00AE5A09">
            <w:pPr>
              <w:spacing w:line="260" w:lineRule="exact"/>
              <w:jc w:val="left"/>
              <w:rPr>
                <w:spacing w:val="-10"/>
                <w:sz w:val="18"/>
                <w:szCs w:val="18"/>
              </w:rPr>
            </w:pPr>
            <w:r w:rsidRPr="00E14135">
              <w:rPr>
                <w:rFonts w:hint="eastAsia"/>
                <w:spacing w:val="-10"/>
                <w:sz w:val="18"/>
                <w:szCs w:val="18"/>
              </w:rPr>
              <w:t>廃棄物焼却炉</w:t>
            </w:r>
          </w:p>
        </w:tc>
        <w:tc>
          <w:tcPr>
            <w:tcW w:w="170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BF</w:t>
            </w:r>
            <w:r w:rsidRPr="00E14135">
              <w:rPr>
                <w:rFonts w:hint="eastAsia"/>
                <w:sz w:val="18"/>
                <w:szCs w:val="18"/>
              </w:rPr>
              <w:t>＋湿式ｽｸﾗﾊﾞｰ</w:t>
            </w:r>
          </w:p>
        </w:tc>
        <w:tc>
          <w:tcPr>
            <w:tcW w:w="1577"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48,995</w:t>
            </w:r>
          </w:p>
        </w:tc>
        <w:tc>
          <w:tcPr>
            <w:tcW w:w="709"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10</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1"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850" w:type="dxa"/>
            <w:vMerge w:val="restart"/>
            <w:shd w:val="clear" w:color="auto" w:fill="FFFFFF" w:themeFill="background1"/>
            <w:vAlign w:val="center"/>
          </w:tcPr>
          <w:p w:rsidR="0025060A" w:rsidRPr="00E14135" w:rsidRDefault="0025060A" w:rsidP="0006281D">
            <w:pPr>
              <w:spacing w:line="260" w:lineRule="exact"/>
              <w:jc w:val="center"/>
              <w:rPr>
                <w:sz w:val="18"/>
                <w:szCs w:val="18"/>
              </w:rPr>
            </w:pPr>
            <w:r w:rsidRPr="00E14135">
              <w:rPr>
                <w:rFonts w:hint="eastAsia"/>
                <w:sz w:val="18"/>
                <w:szCs w:val="18"/>
              </w:rPr>
              <w:t>&lt;5</w:t>
            </w:r>
          </w:p>
        </w:tc>
        <w:tc>
          <w:tcPr>
            <w:tcW w:w="1116" w:type="dxa"/>
            <w:vMerge w:val="restart"/>
            <w:shd w:val="clear" w:color="auto" w:fill="FFFFFF" w:themeFill="background1"/>
            <w:vAlign w:val="center"/>
          </w:tcPr>
          <w:p w:rsidR="0025060A" w:rsidRPr="007C7DBF" w:rsidRDefault="0025060A" w:rsidP="00563D18">
            <w:pPr>
              <w:spacing w:line="260" w:lineRule="exact"/>
              <w:jc w:val="left"/>
              <w:rPr>
                <w:sz w:val="18"/>
                <w:szCs w:val="18"/>
              </w:rPr>
            </w:pPr>
            <w:r>
              <w:rPr>
                <w:rFonts w:hint="eastAsia"/>
                <w:sz w:val="18"/>
                <w:szCs w:val="18"/>
              </w:rPr>
              <w:t>集合処理</w:t>
            </w:r>
          </w:p>
        </w:tc>
      </w:tr>
      <w:tr w:rsidR="0025060A" w:rsidRPr="00A7326C" w:rsidTr="00E14135">
        <w:trPr>
          <w:jc w:val="center"/>
        </w:trPr>
        <w:tc>
          <w:tcPr>
            <w:tcW w:w="392" w:type="dxa"/>
            <w:vAlign w:val="center"/>
          </w:tcPr>
          <w:p w:rsidR="0025060A" w:rsidRPr="00D1094F" w:rsidRDefault="0025060A" w:rsidP="0006281D">
            <w:pPr>
              <w:spacing w:line="260" w:lineRule="exact"/>
              <w:jc w:val="center"/>
              <w:rPr>
                <w:rFonts w:asciiTheme="minorEastAsia" w:hAnsiTheme="minorEastAsia"/>
                <w:spacing w:val="-16"/>
                <w:sz w:val="18"/>
                <w:szCs w:val="18"/>
              </w:rPr>
            </w:pPr>
            <w:r w:rsidRPr="00D1094F">
              <w:rPr>
                <w:rFonts w:asciiTheme="minorEastAsia" w:hAnsiTheme="minorEastAsia" w:hint="eastAsia"/>
                <w:spacing w:val="-16"/>
                <w:sz w:val="18"/>
                <w:szCs w:val="18"/>
              </w:rPr>
              <w:t>86</w:t>
            </w:r>
          </w:p>
        </w:tc>
        <w:tc>
          <w:tcPr>
            <w:tcW w:w="1276" w:type="dxa"/>
            <w:shd w:val="clear" w:color="auto" w:fill="FFFFFF" w:themeFill="background1"/>
            <w:vAlign w:val="center"/>
          </w:tcPr>
          <w:p w:rsidR="0025060A" w:rsidRDefault="0025060A" w:rsidP="00AE5A09">
            <w:pPr>
              <w:spacing w:line="260" w:lineRule="exact"/>
              <w:jc w:val="left"/>
              <w:rPr>
                <w:spacing w:val="-10"/>
                <w:sz w:val="18"/>
                <w:szCs w:val="18"/>
              </w:rPr>
            </w:pPr>
            <w:r>
              <w:rPr>
                <w:rFonts w:hint="eastAsia"/>
                <w:spacing w:val="-10"/>
                <w:sz w:val="18"/>
                <w:szCs w:val="18"/>
              </w:rPr>
              <w:t>廃棄物焼却炉</w:t>
            </w:r>
          </w:p>
        </w:tc>
        <w:tc>
          <w:tcPr>
            <w:tcW w:w="1701" w:type="dxa"/>
            <w:vMerge/>
            <w:shd w:val="clear" w:color="auto" w:fill="FFFFFF" w:themeFill="background1"/>
            <w:vAlign w:val="center"/>
          </w:tcPr>
          <w:p w:rsidR="0025060A" w:rsidRDefault="0025060A" w:rsidP="0006281D">
            <w:pPr>
              <w:spacing w:line="260" w:lineRule="exact"/>
              <w:jc w:val="center"/>
              <w:rPr>
                <w:sz w:val="18"/>
                <w:szCs w:val="18"/>
              </w:rPr>
            </w:pPr>
          </w:p>
        </w:tc>
        <w:tc>
          <w:tcPr>
            <w:tcW w:w="1577" w:type="dxa"/>
            <w:vMerge/>
            <w:vAlign w:val="center"/>
          </w:tcPr>
          <w:p w:rsidR="0025060A" w:rsidRDefault="0025060A" w:rsidP="0006281D">
            <w:pPr>
              <w:spacing w:line="260" w:lineRule="exact"/>
              <w:jc w:val="center"/>
              <w:rPr>
                <w:sz w:val="18"/>
                <w:szCs w:val="18"/>
              </w:rPr>
            </w:pPr>
          </w:p>
        </w:tc>
        <w:tc>
          <w:tcPr>
            <w:tcW w:w="709" w:type="dxa"/>
            <w:vMerge/>
            <w:shd w:val="clear" w:color="auto" w:fill="FFFF00"/>
            <w:vAlign w:val="center"/>
          </w:tcPr>
          <w:p w:rsidR="0025060A" w:rsidRDefault="0025060A" w:rsidP="0006281D">
            <w:pPr>
              <w:spacing w:line="260" w:lineRule="exact"/>
              <w:jc w:val="center"/>
              <w:rPr>
                <w:sz w:val="18"/>
                <w:szCs w:val="18"/>
              </w:rPr>
            </w:pPr>
          </w:p>
        </w:tc>
        <w:tc>
          <w:tcPr>
            <w:tcW w:w="850" w:type="dxa"/>
            <w:vMerge/>
            <w:shd w:val="clear" w:color="auto" w:fill="FFFF00"/>
            <w:vAlign w:val="center"/>
          </w:tcPr>
          <w:p w:rsidR="0025060A" w:rsidRDefault="0025060A" w:rsidP="0006281D">
            <w:pPr>
              <w:spacing w:line="260" w:lineRule="exact"/>
              <w:jc w:val="center"/>
              <w:rPr>
                <w:sz w:val="18"/>
                <w:szCs w:val="18"/>
              </w:rPr>
            </w:pPr>
          </w:p>
        </w:tc>
        <w:tc>
          <w:tcPr>
            <w:tcW w:w="851" w:type="dxa"/>
            <w:vMerge/>
            <w:shd w:val="clear" w:color="auto" w:fill="FFFF00"/>
            <w:vAlign w:val="center"/>
          </w:tcPr>
          <w:p w:rsidR="0025060A" w:rsidRDefault="0025060A" w:rsidP="0006281D">
            <w:pPr>
              <w:spacing w:line="260" w:lineRule="exact"/>
              <w:jc w:val="center"/>
              <w:rPr>
                <w:sz w:val="18"/>
                <w:szCs w:val="18"/>
              </w:rPr>
            </w:pPr>
          </w:p>
        </w:tc>
        <w:tc>
          <w:tcPr>
            <w:tcW w:w="850" w:type="dxa"/>
            <w:vMerge/>
            <w:shd w:val="clear" w:color="auto" w:fill="FFFF00"/>
            <w:vAlign w:val="center"/>
          </w:tcPr>
          <w:p w:rsidR="0025060A" w:rsidRDefault="0025060A" w:rsidP="0006281D">
            <w:pPr>
              <w:spacing w:line="260" w:lineRule="exact"/>
              <w:jc w:val="center"/>
              <w:rPr>
                <w:sz w:val="18"/>
                <w:szCs w:val="18"/>
              </w:rPr>
            </w:pPr>
          </w:p>
        </w:tc>
        <w:tc>
          <w:tcPr>
            <w:tcW w:w="1116" w:type="dxa"/>
            <w:vMerge/>
            <w:vAlign w:val="center"/>
          </w:tcPr>
          <w:p w:rsidR="0025060A" w:rsidRPr="007C7DBF" w:rsidRDefault="0025060A" w:rsidP="0006281D">
            <w:pPr>
              <w:spacing w:line="260" w:lineRule="exact"/>
              <w:jc w:val="center"/>
              <w:rPr>
                <w:sz w:val="18"/>
                <w:szCs w:val="18"/>
              </w:rPr>
            </w:pPr>
          </w:p>
        </w:tc>
      </w:tr>
    </w:tbl>
    <w:p w:rsidR="0006281D" w:rsidRDefault="00DE08A8" w:rsidP="00DE08A8">
      <w:pPr>
        <w:spacing w:line="320" w:lineRule="exact"/>
        <w:rPr>
          <w:rFonts w:asciiTheme="minorEastAsia" w:hAnsiTheme="minorEastAsia"/>
          <w:color w:val="000000" w:themeColor="text1"/>
        </w:rPr>
      </w:pPr>
      <w:r w:rsidRPr="000D0A85">
        <w:rPr>
          <w:rFonts w:hint="eastAsia"/>
          <w:spacing w:val="-6"/>
          <w:sz w:val="19"/>
          <w:szCs w:val="19"/>
        </w:rPr>
        <w:t>※</w:t>
      </w:r>
      <w:r>
        <w:rPr>
          <w:rFonts w:hint="eastAsia"/>
          <w:spacing w:val="-6"/>
          <w:sz w:val="19"/>
          <w:szCs w:val="19"/>
        </w:rPr>
        <w:t xml:space="preserve">  </w:t>
      </w:r>
      <w:r w:rsidRPr="000D0A85">
        <w:rPr>
          <w:rFonts w:hint="eastAsia"/>
          <w:spacing w:val="-6"/>
          <w:sz w:val="19"/>
          <w:szCs w:val="19"/>
        </w:rPr>
        <w:t>BF</w:t>
      </w:r>
      <w:r w:rsidRPr="000D0A85">
        <w:rPr>
          <w:rFonts w:hint="eastAsia"/>
          <w:spacing w:val="-6"/>
          <w:sz w:val="19"/>
          <w:szCs w:val="19"/>
        </w:rPr>
        <w:t>：バグフィルター、</w:t>
      </w:r>
      <w:r w:rsidRPr="000D0A85">
        <w:rPr>
          <w:rFonts w:hint="eastAsia"/>
          <w:spacing w:val="-6"/>
          <w:sz w:val="19"/>
          <w:szCs w:val="19"/>
        </w:rPr>
        <w:t>EP</w:t>
      </w:r>
      <w:r w:rsidRPr="000D0A85">
        <w:rPr>
          <w:rFonts w:hint="eastAsia"/>
          <w:spacing w:val="-6"/>
          <w:sz w:val="19"/>
          <w:szCs w:val="19"/>
        </w:rPr>
        <w:t>：電気集塵機</w:t>
      </w:r>
    </w:p>
    <w:p w:rsidR="0006281D" w:rsidRDefault="0006281D" w:rsidP="00A14E8B">
      <w:pPr>
        <w:spacing w:line="320" w:lineRule="exact"/>
        <w:ind w:firstLineChars="100" w:firstLine="210"/>
        <w:rPr>
          <w:rFonts w:asciiTheme="minorEastAsia" w:hAnsiTheme="minorEastAsia"/>
          <w:color w:val="000000" w:themeColor="text1"/>
        </w:rPr>
      </w:pPr>
    </w:p>
    <w:p w:rsidR="0006281D" w:rsidRDefault="0006281D" w:rsidP="00A14E8B">
      <w:pPr>
        <w:spacing w:line="320" w:lineRule="exact"/>
        <w:ind w:firstLineChars="100" w:firstLine="210"/>
        <w:rPr>
          <w:rFonts w:asciiTheme="minorEastAsia" w:hAnsiTheme="minorEastAsia"/>
          <w:color w:val="000000" w:themeColor="text1"/>
        </w:rPr>
      </w:pPr>
    </w:p>
    <w:p w:rsidR="00A14E8B" w:rsidRPr="00A14E8B" w:rsidRDefault="00A14E8B" w:rsidP="00A14E8B">
      <w:pPr>
        <w:spacing w:line="200" w:lineRule="exact"/>
        <w:ind w:firstLineChars="100" w:firstLine="210"/>
        <w:rPr>
          <w:rFonts w:asciiTheme="minorEastAsia" w:hAnsiTheme="minorEastAsia"/>
          <w:color w:val="000000" w:themeColor="text1"/>
        </w:rPr>
      </w:pPr>
    </w:p>
    <w:p w:rsidR="00363C43" w:rsidRDefault="009251F0" w:rsidP="00363C43">
      <w:pPr>
        <w:widowControl/>
        <w:jc w:val="center"/>
        <w:rPr>
          <w:rFonts w:asciiTheme="majorEastAsia" w:eastAsiaTheme="majorEastAsia" w:hAnsiTheme="majorEastAsia"/>
          <w:spacing w:val="2"/>
        </w:rPr>
      </w:pPr>
      <w:r>
        <w:rPr>
          <w:noProof/>
          <w:spacing w:val="2"/>
        </w:rPr>
        <w:lastRenderedPageBreak/>
        <mc:AlternateContent>
          <mc:Choice Requires="wps">
            <w:drawing>
              <wp:anchor distT="0" distB="0" distL="114300" distR="114300" simplePos="0" relativeHeight="251671552" behindDoc="0" locked="0" layoutInCell="1" allowOverlap="1" wp14:anchorId="41FD57CF" wp14:editId="2F1E83B5">
                <wp:simplePos x="0" y="0"/>
                <wp:positionH relativeFrom="column">
                  <wp:posOffset>185098</wp:posOffset>
                </wp:positionH>
                <wp:positionV relativeFrom="paragraph">
                  <wp:posOffset>3565525</wp:posOffset>
                </wp:positionV>
                <wp:extent cx="3794760" cy="297180"/>
                <wp:effectExtent l="0" t="0" r="0"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476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1511" w:rsidRPr="001D634C" w:rsidRDefault="00BD1511" w:rsidP="00B940E1">
                            <w:pPr>
                              <w:widowControl/>
                              <w:spacing w:line="240" w:lineRule="exact"/>
                              <w:jc w:val="left"/>
                              <w:rPr>
                                <w:color w:val="000000" w:themeColor="text1"/>
                                <w:spacing w:val="2"/>
                                <w:sz w:val="19"/>
                                <w:szCs w:val="19"/>
                              </w:rPr>
                            </w:pPr>
                            <w:r w:rsidRPr="001D634C">
                              <w:rPr>
                                <w:rFonts w:hint="eastAsia"/>
                                <w:color w:val="000000" w:themeColor="text1"/>
                                <w:spacing w:val="2"/>
                                <w:sz w:val="19"/>
                                <w:szCs w:val="19"/>
                              </w:rPr>
                              <w:t>※定量下限値未満の測定結果は</w:t>
                            </w:r>
                            <w:r w:rsidRPr="001D634C">
                              <w:rPr>
                                <w:rFonts w:hint="eastAsia"/>
                                <w:color w:val="000000" w:themeColor="text1"/>
                                <w:spacing w:val="2"/>
                                <w:sz w:val="19"/>
                                <w:szCs w:val="19"/>
                              </w:rPr>
                              <w:t>1</w:t>
                            </w:r>
                            <w:r w:rsidRPr="001D634C">
                              <w:rPr>
                                <w:rFonts w:hint="eastAsia"/>
                                <w:color w:val="000000" w:themeColor="text1"/>
                                <w:spacing w:val="2"/>
                                <w:sz w:val="19"/>
                                <w:szCs w:val="19"/>
                              </w:rPr>
                              <w:t>μ</w:t>
                            </w:r>
                            <w:r w:rsidRPr="001D634C">
                              <w:rPr>
                                <w:rFonts w:hint="eastAsia"/>
                                <w:color w:val="000000" w:themeColor="text1"/>
                                <w:spacing w:val="2"/>
                                <w:sz w:val="19"/>
                                <w:szCs w:val="19"/>
                              </w:rPr>
                              <w:t>g/Nm</w:t>
                            </w:r>
                            <w:r w:rsidRPr="001D634C">
                              <w:rPr>
                                <w:rFonts w:hint="eastAsia"/>
                                <w:color w:val="000000" w:themeColor="text1"/>
                                <w:spacing w:val="2"/>
                                <w:sz w:val="19"/>
                                <w:szCs w:val="19"/>
                                <w:vertAlign w:val="superscript"/>
                              </w:rPr>
                              <w:t>3</w:t>
                            </w:r>
                            <w:r w:rsidRPr="001D634C">
                              <w:rPr>
                                <w:rFonts w:hint="eastAsia"/>
                                <w:color w:val="000000" w:themeColor="text1"/>
                                <w:spacing w:val="2"/>
                                <w:sz w:val="19"/>
                                <w:szCs w:val="19"/>
                              </w:rPr>
                              <w:t>未満として集計</w:t>
                            </w:r>
                          </w:p>
                          <w:p w:rsidR="00BD1511" w:rsidRPr="001D634C" w:rsidRDefault="00BD1511" w:rsidP="00B940E1">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14.55pt;margin-top:280.75pt;width:298.8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" filled="f" stroked="f" strokeweight="2pt">
                <v:path arrowok="t"/>
                <v:textbox>
                  <w:txbxContent>
                    <w:p w:rsidR="00BD1511" w:rsidRPr="001D634C" w:rsidRDefault="00BD1511" w:rsidP="00B940E1">
                      <w:pPr>
                        <w:widowControl/>
                        <w:spacing w:line="240" w:lineRule="exact"/>
                        <w:jc w:val="left"/>
                        <w:rPr>
                          <w:color w:val="000000" w:themeColor="text1"/>
                          <w:spacing w:val="2"/>
                          <w:sz w:val="19"/>
                          <w:szCs w:val="19"/>
                        </w:rPr>
                      </w:pPr>
                      <w:r w:rsidRPr="001D634C">
                        <w:rPr>
                          <w:rFonts w:hint="eastAsia"/>
                          <w:color w:val="000000" w:themeColor="text1"/>
                          <w:spacing w:val="2"/>
                          <w:sz w:val="19"/>
                          <w:szCs w:val="19"/>
                        </w:rPr>
                        <w:t>※定量下限値未満の測定結果は</w:t>
                      </w:r>
                      <w:r w:rsidRPr="001D634C">
                        <w:rPr>
                          <w:rFonts w:hint="eastAsia"/>
                          <w:color w:val="000000" w:themeColor="text1"/>
                          <w:spacing w:val="2"/>
                          <w:sz w:val="19"/>
                          <w:szCs w:val="19"/>
                        </w:rPr>
                        <w:t>1</w:t>
                      </w:r>
                      <w:r w:rsidRPr="001D634C">
                        <w:rPr>
                          <w:rFonts w:hint="eastAsia"/>
                          <w:color w:val="000000" w:themeColor="text1"/>
                          <w:spacing w:val="2"/>
                          <w:sz w:val="19"/>
                          <w:szCs w:val="19"/>
                        </w:rPr>
                        <w:t>μ</w:t>
                      </w:r>
                      <w:r w:rsidRPr="001D634C">
                        <w:rPr>
                          <w:rFonts w:hint="eastAsia"/>
                          <w:color w:val="000000" w:themeColor="text1"/>
                          <w:spacing w:val="2"/>
                          <w:sz w:val="19"/>
                          <w:szCs w:val="19"/>
                        </w:rPr>
                        <w:t>g/Nm</w:t>
                      </w:r>
                      <w:r w:rsidRPr="001D634C">
                        <w:rPr>
                          <w:rFonts w:hint="eastAsia"/>
                          <w:color w:val="000000" w:themeColor="text1"/>
                          <w:spacing w:val="2"/>
                          <w:sz w:val="19"/>
                          <w:szCs w:val="19"/>
                          <w:vertAlign w:val="superscript"/>
                        </w:rPr>
                        <w:t>3</w:t>
                      </w:r>
                      <w:r w:rsidRPr="001D634C">
                        <w:rPr>
                          <w:rFonts w:hint="eastAsia"/>
                          <w:color w:val="000000" w:themeColor="text1"/>
                          <w:spacing w:val="2"/>
                          <w:sz w:val="19"/>
                          <w:szCs w:val="19"/>
                        </w:rPr>
                        <w:t>未満として集計</w:t>
                      </w:r>
                    </w:p>
                    <w:p w:rsidR="00BD1511" w:rsidRPr="001D634C" w:rsidRDefault="00BD1511" w:rsidP="00B940E1">
                      <w:pPr>
                        <w:jc w:val="left"/>
                        <w:rPr>
                          <w:color w:val="000000" w:themeColor="text1"/>
                        </w:rPr>
                      </w:pPr>
                    </w:p>
                  </w:txbxContent>
                </v:textbox>
              </v:rect>
            </w:pict>
          </mc:Fallback>
        </mc:AlternateContent>
      </w:r>
      <w:r>
        <w:rPr>
          <w:noProof/>
          <w:spacing w:val="2"/>
        </w:rPr>
        <mc:AlternateContent>
          <mc:Choice Requires="wps">
            <w:drawing>
              <wp:anchor distT="0" distB="0" distL="114300" distR="114300" simplePos="0" relativeHeight="251670528" behindDoc="0" locked="0" layoutInCell="1" allowOverlap="1" wp14:anchorId="40AF729F" wp14:editId="25CD1C9F">
                <wp:simplePos x="0" y="0"/>
                <wp:positionH relativeFrom="column">
                  <wp:posOffset>-248598</wp:posOffset>
                </wp:positionH>
                <wp:positionV relativeFrom="paragraph">
                  <wp:posOffset>492760</wp:posOffset>
                </wp:positionV>
                <wp:extent cx="342900" cy="1895475"/>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895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1511" w:rsidRPr="006F4E53" w:rsidRDefault="00BD1511" w:rsidP="00B940E1">
                            <w:pPr>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測定数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8" style="position:absolute;left:0;text-align:left;margin-left:-19.55pt;margin-top:38.8pt;width:27pt;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" filled="f" stroked="f" strokeweight="2pt">
                <v:path arrowok="t"/>
                <v:textbox>
                  <w:txbxContent>
                    <w:p w:rsidR="00BD1511" w:rsidRPr="006F4E53" w:rsidRDefault="00BD1511" w:rsidP="00B940E1">
                      <w:pPr>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測定数</w:t>
                      </w:r>
                    </w:p>
                  </w:txbxContent>
                </v:textbox>
              </v:rect>
            </w:pict>
          </mc:Fallback>
        </mc:AlternateContent>
      </w:r>
      <w:r w:rsidR="00B940E1">
        <w:rPr>
          <w:rFonts w:hint="eastAsia"/>
          <w:noProof/>
          <w:spacing w:val="2"/>
        </w:rPr>
        <w:drawing>
          <wp:inline distT="0" distB="0" distL="0" distR="0" wp14:anchorId="48CFD7F4" wp14:editId="689C7D76">
            <wp:extent cx="5759355" cy="3679851"/>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9837" cy="3686548"/>
                    </a:xfrm>
                    <a:prstGeom prst="rect">
                      <a:avLst/>
                    </a:prstGeom>
                    <a:noFill/>
                    <a:ln>
                      <a:noFill/>
                    </a:ln>
                  </pic:spPr>
                </pic:pic>
              </a:graphicData>
            </a:graphic>
          </wp:inline>
        </w:drawing>
      </w:r>
    </w:p>
    <w:p w:rsidR="00346FB4" w:rsidRDefault="00B940E1" w:rsidP="008F3D6D">
      <w:pPr>
        <w:widowControl/>
        <w:spacing w:beforeLines="50" w:before="180" w:line="280" w:lineRule="exact"/>
        <w:jc w:val="center"/>
        <w:rPr>
          <w:rFonts w:asciiTheme="majorEastAsia" w:eastAsiaTheme="majorEastAsia" w:hAnsiTheme="majorEastAsia"/>
          <w:spacing w:val="2"/>
        </w:rPr>
      </w:pPr>
      <w:r>
        <w:rPr>
          <w:rFonts w:asciiTheme="majorEastAsia" w:eastAsiaTheme="majorEastAsia" w:hAnsiTheme="majorEastAsia" w:hint="eastAsia"/>
          <w:spacing w:val="2"/>
        </w:rPr>
        <w:t>図２　改正法</w:t>
      </w:r>
      <w:r w:rsidR="00F8166B">
        <w:rPr>
          <w:rFonts w:asciiTheme="majorEastAsia" w:eastAsiaTheme="majorEastAsia" w:hAnsiTheme="majorEastAsia" w:hint="eastAsia"/>
          <w:spacing w:val="2"/>
        </w:rPr>
        <w:t>の</w:t>
      </w:r>
      <w:r>
        <w:rPr>
          <w:rFonts w:asciiTheme="majorEastAsia" w:eastAsiaTheme="majorEastAsia" w:hAnsiTheme="majorEastAsia" w:hint="eastAsia"/>
          <w:spacing w:val="2"/>
        </w:rPr>
        <w:t>規制対象</w:t>
      </w:r>
      <w:r w:rsidR="00F8166B">
        <w:rPr>
          <w:rFonts w:asciiTheme="majorEastAsia" w:eastAsiaTheme="majorEastAsia" w:hAnsiTheme="majorEastAsia" w:hint="eastAsia"/>
          <w:spacing w:val="2"/>
        </w:rPr>
        <w:t>にも該当する</w:t>
      </w:r>
      <w:r>
        <w:rPr>
          <w:rFonts w:asciiTheme="majorEastAsia" w:eastAsiaTheme="majorEastAsia" w:hAnsiTheme="majorEastAsia" w:hint="eastAsia"/>
          <w:spacing w:val="2"/>
        </w:rPr>
        <w:t>施設</w:t>
      </w:r>
      <w:r w:rsidR="00DE08A8">
        <w:rPr>
          <w:rFonts w:asciiTheme="majorEastAsia" w:eastAsiaTheme="majorEastAsia" w:hAnsiTheme="majorEastAsia" w:hint="eastAsia"/>
          <w:spacing w:val="2"/>
        </w:rPr>
        <w:t>（廃棄物焼却炉）</w:t>
      </w:r>
      <w:r>
        <w:rPr>
          <w:rFonts w:asciiTheme="majorEastAsia" w:eastAsiaTheme="majorEastAsia" w:hAnsiTheme="majorEastAsia" w:hint="eastAsia"/>
          <w:spacing w:val="2"/>
        </w:rPr>
        <w:t>における</w:t>
      </w:r>
      <w:r w:rsidR="00F771AA">
        <w:rPr>
          <w:rFonts w:asciiTheme="majorEastAsia" w:eastAsiaTheme="majorEastAsia" w:hAnsiTheme="majorEastAsia" w:hint="eastAsia"/>
          <w:spacing w:val="2"/>
        </w:rPr>
        <w:t>排ガス</w:t>
      </w:r>
      <w:r w:rsidR="00DE08A8">
        <w:rPr>
          <w:rFonts w:asciiTheme="majorEastAsia" w:eastAsiaTheme="majorEastAsia" w:hAnsiTheme="majorEastAsia" w:hint="eastAsia"/>
          <w:spacing w:val="2"/>
        </w:rPr>
        <w:t>中の水銀濃度分布</w:t>
      </w:r>
    </w:p>
    <w:p w:rsidR="00F8166B" w:rsidRPr="00F8166B" w:rsidRDefault="00F8166B" w:rsidP="009F0218">
      <w:pPr>
        <w:rPr>
          <w:rFonts w:asciiTheme="majorEastAsia" w:eastAsiaTheme="majorEastAsia" w:hAnsiTheme="majorEastAsia"/>
          <w:spacing w:val="-4"/>
        </w:rPr>
      </w:pPr>
    </w:p>
    <w:p w:rsidR="00F8166B" w:rsidRPr="00E903BC" w:rsidRDefault="00F8166B" w:rsidP="00F8166B">
      <w:pPr>
        <w:widowControl/>
        <w:jc w:val="center"/>
        <w:rPr>
          <w:rFonts w:asciiTheme="majorEastAsia" w:eastAsiaTheme="majorEastAsia" w:hAnsiTheme="majorEastAsia"/>
          <w:spacing w:val="-6"/>
        </w:rPr>
      </w:pPr>
      <w:r w:rsidRPr="00E903BC">
        <w:rPr>
          <w:rFonts w:asciiTheme="majorEastAsia" w:eastAsiaTheme="majorEastAsia" w:hAnsiTheme="majorEastAsia" w:hint="eastAsia"/>
          <w:spacing w:val="-6"/>
        </w:rPr>
        <w:t>表</w:t>
      </w:r>
      <w:r w:rsidR="003F198A">
        <w:rPr>
          <w:rFonts w:asciiTheme="majorEastAsia" w:eastAsiaTheme="majorEastAsia" w:hAnsiTheme="majorEastAsia" w:hint="eastAsia"/>
          <w:spacing w:val="-6"/>
        </w:rPr>
        <w:t>４　改正法の規制対象にも該当</w:t>
      </w:r>
      <w:r>
        <w:rPr>
          <w:rFonts w:asciiTheme="majorEastAsia" w:eastAsiaTheme="majorEastAsia" w:hAnsiTheme="majorEastAsia" w:hint="eastAsia"/>
          <w:spacing w:val="-6"/>
        </w:rPr>
        <w:t>する施設（廃棄物焼却炉）</w:t>
      </w:r>
      <w:r w:rsidRPr="00E903BC">
        <w:rPr>
          <w:rFonts w:asciiTheme="majorEastAsia" w:eastAsiaTheme="majorEastAsia" w:hAnsiTheme="majorEastAsia" w:hint="eastAsia"/>
          <w:spacing w:val="-6"/>
        </w:rPr>
        <w:t>の排ガス処理施設</w:t>
      </w: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1"/>
        <w:gridCol w:w="2282"/>
        <w:gridCol w:w="2282"/>
        <w:gridCol w:w="2282"/>
      </w:tblGrid>
      <w:tr w:rsidR="00F8166B" w:rsidTr="001F1FC2">
        <w:tc>
          <w:tcPr>
            <w:tcW w:w="2281" w:type="dxa"/>
            <w:vMerge w:val="restart"/>
            <w:tcBorders>
              <w:top w:val="single" w:sz="12" w:space="0" w:color="auto"/>
              <w:bottom w:val="single" w:sz="4" w:space="0" w:color="auto"/>
            </w:tcBorders>
            <w:vAlign w:val="center"/>
          </w:tcPr>
          <w:p w:rsidR="00F8166B" w:rsidRPr="00AA2E62" w:rsidRDefault="00F8166B" w:rsidP="001F1FC2">
            <w:pPr>
              <w:widowControl/>
              <w:spacing w:line="340" w:lineRule="exact"/>
              <w:jc w:val="center"/>
              <w:rPr>
                <w:spacing w:val="-6"/>
                <w:sz w:val="20"/>
                <w:szCs w:val="20"/>
              </w:rPr>
            </w:pPr>
            <w:r w:rsidRPr="00AA2E62">
              <w:rPr>
                <w:rFonts w:hint="eastAsia"/>
                <w:spacing w:val="-6"/>
                <w:sz w:val="20"/>
                <w:szCs w:val="20"/>
              </w:rPr>
              <w:t>排ガス処理施設の種類</w:t>
            </w:r>
            <w:r w:rsidRPr="00AF4FE2">
              <w:rPr>
                <w:rFonts w:hint="eastAsia"/>
                <w:spacing w:val="-6"/>
                <w:sz w:val="20"/>
                <w:szCs w:val="20"/>
                <w:vertAlign w:val="superscript"/>
              </w:rPr>
              <w:t>※</w:t>
            </w:r>
            <w:r w:rsidRPr="00AF4FE2">
              <w:rPr>
                <w:rFonts w:hint="eastAsia"/>
                <w:spacing w:val="-6"/>
                <w:sz w:val="20"/>
                <w:szCs w:val="20"/>
                <w:vertAlign w:val="superscript"/>
              </w:rPr>
              <w:t>1</w:t>
            </w:r>
          </w:p>
        </w:tc>
        <w:tc>
          <w:tcPr>
            <w:tcW w:w="6846" w:type="dxa"/>
            <w:gridSpan w:val="3"/>
            <w:tcBorders>
              <w:top w:val="single" w:sz="12" w:space="0" w:color="auto"/>
              <w:bottom w:val="single" w:sz="4" w:space="0" w:color="auto"/>
            </w:tcBorders>
            <w:vAlign w:val="center"/>
          </w:tcPr>
          <w:p w:rsidR="00F8166B" w:rsidRDefault="00F8166B" w:rsidP="001F1FC2">
            <w:pPr>
              <w:widowControl/>
              <w:spacing w:line="340" w:lineRule="exact"/>
              <w:jc w:val="center"/>
              <w:rPr>
                <w:spacing w:val="-6"/>
              </w:rPr>
            </w:pPr>
            <w:r w:rsidRPr="00AA2E62">
              <w:rPr>
                <w:rFonts w:hint="eastAsia"/>
                <w:spacing w:val="-6"/>
                <w:sz w:val="20"/>
                <w:szCs w:val="20"/>
              </w:rPr>
              <w:t>施設数</w:t>
            </w:r>
          </w:p>
        </w:tc>
      </w:tr>
      <w:tr w:rsidR="00F8166B" w:rsidTr="001F1FC2">
        <w:tc>
          <w:tcPr>
            <w:tcW w:w="2281" w:type="dxa"/>
            <w:vMerge/>
            <w:tcBorders>
              <w:top w:val="single" w:sz="12" w:space="0" w:color="auto"/>
              <w:bottom w:val="single" w:sz="4" w:space="0" w:color="auto"/>
            </w:tcBorders>
            <w:vAlign w:val="center"/>
          </w:tcPr>
          <w:p w:rsidR="00F8166B" w:rsidRPr="00AA2E62" w:rsidRDefault="00F8166B" w:rsidP="001F1FC2">
            <w:pPr>
              <w:widowControl/>
              <w:spacing w:line="340" w:lineRule="exact"/>
              <w:jc w:val="center"/>
              <w:rPr>
                <w:spacing w:val="-6"/>
                <w:sz w:val="20"/>
                <w:szCs w:val="20"/>
              </w:rPr>
            </w:pPr>
          </w:p>
        </w:tc>
        <w:tc>
          <w:tcPr>
            <w:tcW w:w="2282" w:type="dxa"/>
            <w:vMerge w:val="restart"/>
            <w:tcBorders>
              <w:top w:val="single" w:sz="12" w:space="0" w:color="auto"/>
            </w:tcBorders>
            <w:vAlign w:val="center"/>
          </w:tcPr>
          <w:p w:rsidR="00F8166B" w:rsidRPr="00AA2E62" w:rsidRDefault="00F8166B" w:rsidP="001F1FC2">
            <w:pPr>
              <w:spacing w:line="340" w:lineRule="exact"/>
              <w:jc w:val="center"/>
              <w:rPr>
                <w:spacing w:val="-6"/>
                <w:sz w:val="20"/>
                <w:szCs w:val="20"/>
              </w:rPr>
            </w:pPr>
            <w:r w:rsidRPr="00D76B89">
              <w:rPr>
                <w:rFonts w:hint="eastAsia"/>
                <w:sz w:val="20"/>
                <w:szCs w:val="20"/>
              </w:rPr>
              <w:t>一廃廃棄物焼却施設</w:t>
            </w:r>
            <w:r w:rsidRPr="00AF4FE2">
              <w:rPr>
                <w:rFonts w:hint="eastAsia"/>
                <w:sz w:val="20"/>
                <w:szCs w:val="20"/>
                <w:vertAlign w:val="superscript"/>
              </w:rPr>
              <w:t>※</w:t>
            </w:r>
            <w:r w:rsidRPr="00AF4FE2">
              <w:rPr>
                <w:rFonts w:hint="eastAsia"/>
                <w:sz w:val="20"/>
                <w:szCs w:val="20"/>
                <w:vertAlign w:val="superscript"/>
              </w:rPr>
              <w:t>2</w:t>
            </w:r>
          </w:p>
        </w:tc>
        <w:tc>
          <w:tcPr>
            <w:tcW w:w="4564" w:type="dxa"/>
            <w:gridSpan w:val="2"/>
            <w:tcBorders>
              <w:top w:val="single" w:sz="12" w:space="0" w:color="auto"/>
              <w:bottom w:val="single" w:sz="4" w:space="0" w:color="auto"/>
            </w:tcBorders>
            <w:vAlign w:val="center"/>
          </w:tcPr>
          <w:p w:rsidR="00F8166B" w:rsidRPr="00AA2E62" w:rsidRDefault="00F8166B" w:rsidP="001F1FC2">
            <w:pPr>
              <w:widowControl/>
              <w:spacing w:line="340" w:lineRule="exact"/>
              <w:jc w:val="center"/>
              <w:rPr>
                <w:spacing w:val="-6"/>
                <w:sz w:val="20"/>
                <w:szCs w:val="20"/>
              </w:rPr>
            </w:pPr>
            <w:r>
              <w:rPr>
                <w:rFonts w:hint="eastAsia"/>
                <w:spacing w:val="-6"/>
                <w:sz w:val="20"/>
                <w:szCs w:val="20"/>
              </w:rPr>
              <w:t>産業廃棄物焼却施設</w:t>
            </w:r>
          </w:p>
        </w:tc>
      </w:tr>
      <w:tr w:rsidR="00F8166B" w:rsidTr="001F1FC2">
        <w:tc>
          <w:tcPr>
            <w:tcW w:w="2281" w:type="dxa"/>
            <w:vMerge/>
            <w:tcBorders>
              <w:top w:val="single" w:sz="4" w:space="0" w:color="auto"/>
              <w:bottom w:val="double" w:sz="4" w:space="0" w:color="auto"/>
            </w:tcBorders>
            <w:vAlign w:val="center"/>
          </w:tcPr>
          <w:p w:rsidR="00F8166B" w:rsidRPr="00AA2E62" w:rsidRDefault="00F8166B" w:rsidP="001F1FC2">
            <w:pPr>
              <w:widowControl/>
              <w:spacing w:line="340" w:lineRule="exact"/>
              <w:jc w:val="center"/>
              <w:rPr>
                <w:spacing w:val="-6"/>
                <w:sz w:val="20"/>
                <w:szCs w:val="20"/>
              </w:rPr>
            </w:pPr>
          </w:p>
        </w:tc>
        <w:tc>
          <w:tcPr>
            <w:tcW w:w="2282" w:type="dxa"/>
            <w:vMerge/>
            <w:tcBorders>
              <w:bottom w:val="double" w:sz="4" w:space="0" w:color="auto"/>
            </w:tcBorders>
            <w:vAlign w:val="center"/>
          </w:tcPr>
          <w:p w:rsidR="00F8166B" w:rsidRPr="00D76B89" w:rsidRDefault="00F8166B" w:rsidP="001F1FC2">
            <w:pPr>
              <w:widowControl/>
              <w:spacing w:line="340" w:lineRule="exact"/>
              <w:jc w:val="center"/>
              <w:rPr>
                <w:sz w:val="20"/>
                <w:szCs w:val="20"/>
              </w:rPr>
            </w:pPr>
          </w:p>
        </w:tc>
        <w:tc>
          <w:tcPr>
            <w:tcW w:w="2282" w:type="dxa"/>
            <w:tcBorders>
              <w:top w:val="single" w:sz="4" w:space="0" w:color="auto"/>
              <w:bottom w:val="double" w:sz="4" w:space="0" w:color="auto"/>
            </w:tcBorders>
            <w:vAlign w:val="center"/>
          </w:tcPr>
          <w:p w:rsidR="00F8166B" w:rsidRPr="00D76B89" w:rsidRDefault="00F8166B" w:rsidP="001F1FC2">
            <w:pPr>
              <w:widowControl/>
              <w:spacing w:line="340" w:lineRule="exact"/>
              <w:jc w:val="center"/>
              <w:rPr>
                <w:sz w:val="20"/>
                <w:szCs w:val="20"/>
              </w:rPr>
            </w:pPr>
            <w:r w:rsidRPr="00D76B89">
              <w:rPr>
                <w:rFonts w:hint="eastAsia"/>
                <w:sz w:val="20"/>
                <w:szCs w:val="20"/>
              </w:rPr>
              <w:t>下水汚泥焼却施設</w:t>
            </w:r>
          </w:p>
        </w:tc>
        <w:tc>
          <w:tcPr>
            <w:tcW w:w="2282" w:type="dxa"/>
            <w:tcBorders>
              <w:top w:val="single" w:sz="4" w:space="0" w:color="auto"/>
              <w:bottom w:val="double" w:sz="4" w:space="0" w:color="auto"/>
            </w:tcBorders>
            <w:vAlign w:val="center"/>
          </w:tcPr>
          <w:p w:rsidR="00F8166B" w:rsidRPr="00D76B89" w:rsidRDefault="00F8166B" w:rsidP="001F1FC2">
            <w:pPr>
              <w:widowControl/>
              <w:spacing w:line="340" w:lineRule="exact"/>
              <w:jc w:val="center"/>
              <w:rPr>
                <w:sz w:val="20"/>
              </w:rPr>
            </w:pPr>
            <w:r w:rsidRPr="00D76B89">
              <w:rPr>
                <w:rFonts w:hint="eastAsia"/>
                <w:sz w:val="20"/>
              </w:rPr>
              <w:t>左記を除く焼却施設</w:t>
            </w:r>
          </w:p>
        </w:tc>
      </w:tr>
      <w:tr w:rsidR="00F8166B" w:rsidTr="001F1FC2">
        <w:tc>
          <w:tcPr>
            <w:tcW w:w="2281" w:type="dxa"/>
            <w:tcBorders>
              <w:top w:val="double" w:sz="4" w:space="0" w:color="auto"/>
            </w:tcBorders>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BF</w:t>
            </w:r>
          </w:p>
        </w:tc>
        <w:tc>
          <w:tcPr>
            <w:tcW w:w="2282" w:type="dxa"/>
            <w:tcBorders>
              <w:top w:val="double" w:sz="4" w:space="0" w:color="auto"/>
            </w:tcBorders>
          </w:tcPr>
          <w:p w:rsidR="00F8166B" w:rsidRDefault="00F8166B" w:rsidP="001F1FC2">
            <w:pPr>
              <w:widowControl/>
              <w:spacing w:line="340" w:lineRule="exact"/>
              <w:jc w:val="right"/>
              <w:rPr>
                <w:spacing w:val="-6"/>
              </w:rPr>
            </w:pPr>
            <w:r>
              <w:rPr>
                <w:rFonts w:hint="eastAsia"/>
                <w:spacing w:val="-6"/>
              </w:rPr>
              <w:t xml:space="preserve">35 </w:t>
            </w:r>
          </w:p>
        </w:tc>
        <w:tc>
          <w:tcPr>
            <w:tcW w:w="2282" w:type="dxa"/>
            <w:tcBorders>
              <w:top w:val="double" w:sz="4" w:space="0" w:color="auto"/>
            </w:tcBorders>
          </w:tcPr>
          <w:p w:rsidR="00F8166B" w:rsidRDefault="00F8166B" w:rsidP="001F1FC2">
            <w:pPr>
              <w:widowControl/>
              <w:spacing w:line="340" w:lineRule="exact"/>
              <w:jc w:val="right"/>
              <w:rPr>
                <w:spacing w:val="-6"/>
              </w:rPr>
            </w:pPr>
            <w:r>
              <w:rPr>
                <w:rFonts w:hint="eastAsia"/>
                <w:spacing w:val="-6"/>
              </w:rPr>
              <w:t xml:space="preserve">9 </w:t>
            </w:r>
          </w:p>
        </w:tc>
        <w:tc>
          <w:tcPr>
            <w:tcW w:w="2282" w:type="dxa"/>
            <w:tcBorders>
              <w:top w:val="double" w:sz="4" w:space="0" w:color="auto"/>
            </w:tcBorders>
          </w:tcPr>
          <w:p w:rsidR="00F8166B" w:rsidRDefault="00F8166B" w:rsidP="001F1FC2">
            <w:pPr>
              <w:widowControl/>
              <w:spacing w:line="340" w:lineRule="exact"/>
              <w:jc w:val="right"/>
              <w:rPr>
                <w:spacing w:val="-6"/>
              </w:rPr>
            </w:pPr>
            <w:r>
              <w:rPr>
                <w:rFonts w:hint="eastAsia"/>
                <w:spacing w:val="-6"/>
              </w:rPr>
              <w:t xml:space="preserve">6 </w:t>
            </w:r>
          </w:p>
        </w:tc>
      </w:tr>
      <w:tr w:rsidR="00F8166B" w:rsidTr="001F1FC2">
        <w:tc>
          <w:tcPr>
            <w:tcW w:w="2281" w:type="dxa"/>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＋活性炭</w:t>
            </w:r>
          </w:p>
        </w:tc>
        <w:tc>
          <w:tcPr>
            <w:tcW w:w="2282" w:type="dxa"/>
          </w:tcPr>
          <w:p w:rsidR="00F8166B" w:rsidRDefault="00F8166B" w:rsidP="001F1FC2">
            <w:pPr>
              <w:widowControl/>
              <w:spacing w:line="340" w:lineRule="exact"/>
              <w:jc w:val="right"/>
              <w:rPr>
                <w:spacing w:val="-6"/>
              </w:rPr>
            </w:pPr>
            <w:r>
              <w:rPr>
                <w:rFonts w:hint="eastAsia"/>
                <w:spacing w:val="-6"/>
              </w:rPr>
              <w:t xml:space="preserve">4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r>
      <w:tr w:rsidR="00F8166B" w:rsidTr="001F1FC2">
        <w:tc>
          <w:tcPr>
            <w:tcW w:w="2281" w:type="dxa"/>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＋スクラバー</w:t>
            </w:r>
          </w:p>
        </w:tc>
        <w:tc>
          <w:tcPr>
            <w:tcW w:w="2282" w:type="dxa"/>
          </w:tcPr>
          <w:p w:rsidR="00F8166B" w:rsidRDefault="00F8166B" w:rsidP="001F1FC2">
            <w:pPr>
              <w:widowControl/>
              <w:spacing w:line="340" w:lineRule="exact"/>
              <w:jc w:val="right"/>
              <w:rPr>
                <w:spacing w:val="-6"/>
              </w:rPr>
            </w:pPr>
            <w:r>
              <w:rPr>
                <w:rFonts w:hint="eastAsia"/>
                <w:spacing w:val="-6"/>
              </w:rPr>
              <w:t xml:space="preserve">29 </w:t>
            </w:r>
          </w:p>
        </w:tc>
        <w:tc>
          <w:tcPr>
            <w:tcW w:w="2282" w:type="dxa"/>
          </w:tcPr>
          <w:p w:rsidR="00F8166B" w:rsidRDefault="00F8166B" w:rsidP="001F1FC2">
            <w:pPr>
              <w:widowControl/>
              <w:spacing w:line="340" w:lineRule="exact"/>
              <w:jc w:val="right"/>
              <w:rPr>
                <w:spacing w:val="-6"/>
              </w:rPr>
            </w:pPr>
            <w:r>
              <w:rPr>
                <w:rFonts w:hint="eastAsia"/>
                <w:spacing w:val="-6"/>
              </w:rPr>
              <w:t xml:space="preserve">9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r>
      <w:tr w:rsidR="00F8166B" w:rsidTr="001F1FC2">
        <w:tc>
          <w:tcPr>
            <w:tcW w:w="2281" w:type="dxa"/>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BF</w:t>
            </w:r>
            <w:r w:rsidRPr="00AA2E62">
              <w:rPr>
                <w:rFonts w:hint="eastAsia"/>
                <w:spacing w:val="-16"/>
                <w:sz w:val="20"/>
                <w:szCs w:val="20"/>
              </w:rPr>
              <w:t>＋スクラバー＋活性炭</w:t>
            </w:r>
          </w:p>
        </w:tc>
        <w:tc>
          <w:tcPr>
            <w:tcW w:w="2282" w:type="dxa"/>
          </w:tcPr>
          <w:p w:rsidR="00F8166B" w:rsidRDefault="00F8166B" w:rsidP="001F1FC2">
            <w:pPr>
              <w:widowControl/>
              <w:spacing w:line="340" w:lineRule="exact"/>
              <w:jc w:val="right"/>
              <w:rPr>
                <w:spacing w:val="-6"/>
              </w:rPr>
            </w:pPr>
            <w:r>
              <w:rPr>
                <w:rFonts w:hint="eastAsia"/>
                <w:spacing w:val="-6"/>
              </w:rPr>
              <w:t xml:space="preserve">4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r>
      <w:tr w:rsidR="00F8166B" w:rsidTr="001F1FC2">
        <w:tc>
          <w:tcPr>
            <w:tcW w:w="2281" w:type="dxa"/>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w:t>
            </w:r>
          </w:p>
        </w:tc>
        <w:tc>
          <w:tcPr>
            <w:tcW w:w="2282" w:type="dxa"/>
          </w:tcPr>
          <w:p w:rsidR="00F8166B" w:rsidRDefault="00F8166B" w:rsidP="001F1FC2">
            <w:pPr>
              <w:widowControl/>
              <w:spacing w:line="340" w:lineRule="exact"/>
              <w:jc w:val="right"/>
              <w:rPr>
                <w:spacing w:val="-6"/>
              </w:rPr>
            </w:pPr>
            <w:r>
              <w:rPr>
                <w:rFonts w:hint="eastAsia"/>
                <w:spacing w:val="-6"/>
              </w:rPr>
              <w:t xml:space="preserve">13 </w:t>
            </w:r>
          </w:p>
        </w:tc>
        <w:tc>
          <w:tcPr>
            <w:tcW w:w="2282" w:type="dxa"/>
          </w:tcPr>
          <w:p w:rsidR="00F8166B" w:rsidRDefault="00F8166B" w:rsidP="001F1FC2">
            <w:pPr>
              <w:widowControl/>
              <w:spacing w:line="340" w:lineRule="exact"/>
              <w:jc w:val="right"/>
              <w:rPr>
                <w:spacing w:val="-6"/>
              </w:rPr>
            </w:pPr>
            <w:r>
              <w:rPr>
                <w:rFonts w:hint="eastAsia"/>
                <w:spacing w:val="-6"/>
              </w:rPr>
              <w:t xml:space="preserve">15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r>
      <w:tr w:rsidR="00F8166B" w:rsidTr="001F1FC2">
        <w:tc>
          <w:tcPr>
            <w:tcW w:w="2281" w:type="dxa"/>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w:t>
            </w:r>
            <w:r w:rsidRPr="00AA2E62">
              <w:rPr>
                <w:rFonts w:hint="eastAsia"/>
                <w:spacing w:val="-16"/>
                <w:sz w:val="20"/>
                <w:szCs w:val="20"/>
              </w:rPr>
              <w:t>BF</w:t>
            </w:r>
          </w:p>
        </w:tc>
        <w:tc>
          <w:tcPr>
            <w:tcW w:w="2282" w:type="dxa"/>
          </w:tcPr>
          <w:p w:rsidR="00F8166B" w:rsidRPr="00AA2E62" w:rsidRDefault="00F8166B" w:rsidP="001F1FC2">
            <w:pPr>
              <w:widowControl/>
              <w:spacing w:line="340" w:lineRule="exact"/>
              <w:jc w:val="right"/>
              <w:rPr>
                <w:spacing w:val="-6"/>
              </w:rPr>
            </w:pPr>
            <w:r>
              <w:rPr>
                <w:rFonts w:hint="eastAsia"/>
                <w:spacing w:val="-6"/>
              </w:rPr>
              <w:t xml:space="preserve">1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c>
          <w:tcPr>
            <w:tcW w:w="2282" w:type="dxa"/>
          </w:tcPr>
          <w:p w:rsidR="00F8166B" w:rsidRDefault="00F8166B" w:rsidP="001F1FC2">
            <w:pPr>
              <w:widowControl/>
              <w:spacing w:line="340" w:lineRule="exact"/>
              <w:jc w:val="right"/>
              <w:rPr>
                <w:spacing w:val="-6"/>
              </w:rPr>
            </w:pPr>
            <w:r>
              <w:rPr>
                <w:rFonts w:hint="eastAsia"/>
                <w:spacing w:val="-6"/>
              </w:rPr>
              <w:t xml:space="preserve">0 </w:t>
            </w:r>
          </w:p>
        </w:tc>
      </w:tr>
      <w:tr w:rsidR="00F8166B" w:rsidTr="001F1FC2">
        <w:tc>
          <w:tcPr>
            <w:tcW w:w="2281" w:type="dxa"/>
            <w:tcBorders>
              <w:bottom w:val="single" w:sz="4" w:space="0" w:color="auto"/>
            </w:tcBorders>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EP</w:t>
            </w:r>
            <w:r w:rsidRPr="00AA2E62">
              <w:rPr>
                <w:rFonts w:hint="eastAsia"/>
                <w:spacing w:val="-16"/>
                <w:sz w:val="20"/>
                <w:szCs w:val="20"/>
              </w:rPr>
              <w:t>＋スクラバー＋活性炭</w:t>
            </w:r>
          </w:p>
        </w:tc>
        <w:tc>
          <w:tcPr>
            <w:tcW w:w="2282" w:type="dxa"/>
            <w:tcBorders>
              <w:bottom w:val="single" w:sz="4" w:space="0" w:color="auto"/>
            </w:tcBorders>
          </w:tcPr>
          <w:p w:rsidR="00F8166B" w:rsidRPr="00AA2E62" w:rsidRDefault="00F8166B" w:rsidP="001F1FC2">
            <w:pPr>
              <w:widowControl/>
              <w:spacing w:line="340" w:lineRule="exact"/>
              <w:jc w:val="right"/>
              <w:rPr>
                <w:spacing w:val="-6"/>
              </w:rPr>
            </w:pPr>
            <w:r>
              <w:rPr>
                <w:rFonts w:hint="eastAsia"/>
                <w:spacing w:val="-6"/>
              </w:rPr>
              <w:t xml:space="preserve">1 </w:t>
            </w:r>
          </w:p>
        </w:tc>
        <w:tc>
          <w:tcPr>
            <w:tcW w:w="2282" w:type="dxa"/>
            <w:tcBorders>
              <w:bottom w:val="single" w:sz="4" w:space="0" w:color="auto"/>
            </w:tcBorders>
          </w:tcPr>
          <w:p w:rsidR="00F8166B" w:rsidRDefault="00F8166B" w:rsidP="001F1FC2">
            <w:pPr>
              <w:widowControl/>
              <w:spacing w:line="340" w:lineRule="exact"/>
              <w:jc w:val="right"/>
              <w:rPr>
                <w:spacing w:val="-6"/>
              </w:rPr>
            </w:pPr>
            <w:r>
              <w:rPr>
                <w:rFonts w:hint="eastAsia"/>
                <w:spacing w:val="-6"/>
              </w:rPr>
              <w:t xml:space="preserve">0 </w:t>
            </w:r>
          </w:p>
        </w:tc>
        <w:tc>
          <w:tcPr>
            <w:tcW w:w="2282" w:type="dxa"/>
            <w:tcBorders>
              <w:bottom w:val="single" w:sz="4" w:space="0" w:color="auto"/>
            </w:tcBorders>
          </w:tcPr>
          <w:p w:rsidR="00F8166B" w:rsidRDefault="00F8166B" w:rsidP="001F1FC2">
            <w:pPr>
              <w:widowControl/>
              <w:spacing w:line="340" w:lineRule="exact"/>
              <w:jc w:val="right"/>
              <w:rPr>
                <w:spacing w:val="-6"/>
              </w:rPr>
            </w:pPr>
            <w:r>
              <w:rPr>
                <w:rFonts w:hint="eastAsia"/>
                <w:spacing w:val="-6"/>
              </w:rPr>
              <w:t xml:space="preserve">0 </w:t>
            </w:r>
          </w:p>
        </w:tc>
      </w:tr>
      <w:tr w:rsidR="00F8166B" w:rsidTr="001F1FC2">
        <w:tc>
          <w:tcPr>
            <w:tcW w:w="2281" w:type="dxa"/>
            <w:tcBorders>
              <w:top w:val="single" w:sz="4" w:space="0" w:color="auto"/>
              <w:bottom w:val="double" w:sz="4" w:space="0" w:color="auto"/>
            </w:tcBorders>
          </w:tcPr>
          <w:p w:rsidR="00F8166B" w:rsidRPr="00AA2E62" w:rsidRDefault="00F8166B" w:rsidP="001F1FC2">
            <w:pPr>
              <w:widowControl/>
              <w:spacing w:line="340" w:lineRule="exact"/>
              <w:rPr>
                <w:spacing w:val="-16"/>
                <w:sz w:val="20"/>
                <w:szCs w:val="20"/>
              </w:rPr>
            </w:pPr>
            <w:r w:rsidRPr="00AA2E62">
              <w:rPr>
                <w:rFonts w:hint="eastAsia"/>
                <w:spacing w:val="-16"/>
                <w:sz w:val="20"/>
                <w:szCs w:val="20"/>
              </w:rPr>
              <w:t>スクラバー</w:t>
            </w:r>
          </w:p>
        </w:tc>
        <w:tc>
          <w:tcPr>
            <w:tcW w:w="2282" w:type="dxa"/>
            <w:tcBorders>
              <w:top w:val="single" w:sz="4" w:space="0" w:color="auto"/>
              <w:bottom w:val="double" w:sz="4" w:space="0" w:color="auto"/>
            </w:tcBorders>
          </w:tcPr>
          <w:p w:rsidR="00F8166B" w:rsidRPr="00AA2E62" w:rsidRDefault="00F8166B" w:rsidP="001F1FC2">
            <w:pPr>
              <w:widowControl/>
              <w:spacing w:line="340" w:lineRule="exact"/>
              <w:jc w:val="right"/>
              <w:rPr>
                <w:spacing w:val="-6"/>
              </w:rPr>
            </w:pPr>
            <w:r>
              <w:rPr>
                <w:rFonts w:hint="eastAsia"/>
                <w:spacing w:val="-6"/>
              </w:rPr>
              <w:t xml:space="preserve">0 </w:t>
            </w:r>
          </w:p>
        </w:tc>
        <w:tc>
          <w:tcPr>
            <w:tcW w:w="2282" w:type="dxa"/>
            <w:tcBorders>
              <w:top w:val="single" w:sz="4" w:space="0" w:color="auto"/>
              <w:bottom w:val="double" w:sz="4" w:space="0" w:color="auto"/>
            </w:tcBorders>
          </w:tcPr>
          <w:p w:rsidR="00F8166B" w:rsidRDefault="00F8166B" w:rsidP="001F1FC2">
            <w:pPr>
              <w:widowControl/>
              <w:spacing w:line="340" w:lineRule="exact"/>
              <w:jc w:val="right"/>
              <w:rPr>
                <w:spacing w:val="-6"/>
              </w:rPr>
            </w:pPr>
            <w:r>
              <w:rPr>
                <w:rFonts w:hint="eastAsia"/>
                <w:spacing w:val="-6"/>
              </w:rPr>
              <w:t xml:space="preserve">1 </w:t>
            </w:r>
          </w:p>
        </w:tc>
        <w:tc>
          <w:tcPr>
            <w:tcW w:w="2282" w:type="dxa"/>
            <w:tcBorders>
              <w:top w:val="single" w:sz="4" w:space="0" w:color="auto"/>
              <w:bottom w:val="double" w:sz="4" w:space="0" w:color="auto"/>
            </w:tcBorders>
          </w:tcPr>
          <w:p w:rsidR="00F8166B" w:rsidRDefault="00F8166B" w:rsidP="001F1FC2">
            <w:pPr>
              <w:widowControl/>
              <w:spacing w:line="340" w:lineRule="exact"/>
              <w:jc w:val="right"/>
              <w:rPr>
                <w:spacing w:val="-6"/>
              </w:rPr>
            </w:pPr>
            <w:r>
              <w:rPr>
                <w:rFonts w:hint="eastAsia"/>
                <w:spacing w:val="-6"/>
              </w:rPr>
              <w:t xml:space="preserve">1 </w:t>
            </w:r>
          </w:p>
        </w:tc>
      </w:tr>
      <w:tr w:rsidR="00F8166B" w:rsidTr="001F1FC2">
        <w:tc>
          <w:tcPr>
            <w:tcW w:w="2281" w:type="dxa"/>
            <w:tcBorders>
              <w:top w:val="double" w:sz="4" w:space="0" w:color="auto"/>
            </w:tcBorders>
          </w:tcPr>
          <w:p w:rsidR="00F8166B" w:rsidRPr="00AA2E62" w:rsidRDefault="00F8166B" w:rsidP="001F1FC2">
            <w:pPr>
              <w:widowControl/>
              <w:spacing w:line="340" w:lineRule="exact"/>
              <w:jc w:val="center"/>
              <w:rPr>
                <w:spacing w:val="-16"/>
                <w:sz w:val="20"/>
                <w:szCs w:val="20"/>
              </w:rPr>
            </w:pPr>
            <w:r>
              <w:rPr>
                <w:rFonts w:hint="eastAsia"/>
                <w:spacing w:val="-16"/>
                <w:sz w:val="20"/>
                <w:szCs w:val="20"/>
              </w:rPr>
              <w:t>合　計</w:t>
            </w:r>
          </w:p>
        </w:tc>
        <w:tc>
          <w:tcPr>
            <w:tcW w:w="2282" w:type="dxa"/>
            <w:tcBorders>
              <w:top w:val="double" w:sz="4" w:space="0" w:color="auto"/>
            </w:tcBorders>
          </w:tcPr>
          <w:p w:rsidR="00F8166B" w:rsidRDefault="00F8166B" w:rsidP="001F1FC2">
            <w:pPr>
              <w:widowControl/>
              <w:spacing w:line="340" w:lineRule="exact"/>
              <w:jc w:val="right"/>
              <w:rPr>
                <w:spacing w:val="-6"/>
              </w:rPr>
            </w:pPr>
            <w:r>
              <w:rPr>
                <w:rFonts w:hint="eastAsia"/>
                <w:spacing w:val="-6"/>
              </w:rPr>
              <w:t>87</w:t>
            </w:r>
          </w:p>
        </w:tc>
        <w:tc>
          <w:tcPr>
            <w:tcW w:w="2282" w:type="dxa"/>
            <w:tcBorders>
              <w:top w:val="double" w:sz="4" w:space="0" w:color="auto"/>
            </w:tcBorders>
          </w:tcPr>
          <w:p w:rsidR="00F8166B" w:rsidRDefault="00F8166B" w:rsidP="001F1FC2">
            <w:pPr>
              <w:widowControl/>
              <w:spacing w:line="340" w:lineRule="exact"/>
              <w:jc w:val="right"/>
              <w:rPr>
                <w:spacing w:val="-6"/>
              </w:rPr>
            </w:pPr>
            <w:r>
              <w:rPr>
                <w:rFonts w:hint="eastAsia"/>
                <w:spacing w:val="-6"/>
              </w:rPr>
              <w:t>34</w:t>
            </w:r>
          </w:p>
        </w:tc>
        <w:tc>
          <w:tcPr>
            <w:tcW w:w="2282" w:type="dxa"/>
            <w:tcBorders>
              <w:top w:val="double" w:sz="4" w:space="0" w:color="auto"/>
            </w:tcBorders>
          </w:tcPr>
          <w:p w:rsidR="00F8166B" w:rsidRDefault="00F8166B" w:rsidP="001F1FC2">
            <w:pPr>
              <w:widowControl/>
              <w:spacing w:line="340" w:lineRule="exact"/>
              <w:jc w:val="right"/>
              <w:rPr>
                <w:spacing w:val="-6"/>
              </w:rPr>
            </w:pPr>
            <w:r>
              <w:rPr>
                <w:rFonts w:hint="eastAsia"/>
                <w:spacing w:val="-6"/>
              </w:rPr>
              <w:t>7</w:t>
            </w:r>
          </w:p>
        </w:tc>
      </w:tr>
    </w:tbl>
    <w:p w:rsidR="00F8166B" w:rsidRPr="000D0A85" w:rsidRDefault="00F8166B" w:rsidP="00F8166B">
      <w:pPr>
        <w:widowControl/>
        <w:spacing w:line="280" w:lineRule="exact"/>
        <w:rPr>
          <w:spacing w:val="-6"/>
          <w:sz w:val="19"/>
          <w:szCs w:val="19"/>
        </w:rPr>
      </w:pPr>
      <w:r w:rsidRPr="000D0A85">
        <w:rPr>
          <w:rFonts w:hint="eastAsia"/>
          <w:spacing w:val="-6"/>
          <w:sz w:val="19"/>
          <w:szCs w:val="19"/>
        </w:rPr>
        <w:t>※</w:t>
      </w:r>
      <w:r>
        <w:rPr>
          <w:rFonts w:hint="eastAsia"/>
          <w:spacing w:val="-6"/>
          <w:sz w:val="19"/>
          <w:szCs w:val="19"/>
        </w:rPr>
        <w:t xml:space="preserve">1  </w:t>
      </w:r>
      <w:r w:rsidRPr="000D0A85">
        <w:rPr>
          <w:rFonts w:hint="eastAsia"/>
          <w:spacing w:val="-6"/>
          <w:sz w:val="19"/>
          <w:szCs w:val="19"/>
        </w:rPr>
        <w:t>BF</w:t>
      </w:r>
      <w:r w:rsidRPr="000D0A85">
        <w:rPr>
          <w:rFonts w:hint="eastAsia"/>
          <w:spacing w:val="-6"/>
          <w:sz w:val="19"/>
          <w:szCs w:val="19"/>
        </w:rPr>
        <w:t>：バグフィルター、</w:t>
      </w:r>
      <w:r w:rsidRPr="000D0A85">
        <w:rPr>
          <w:rFonts w:hint="eastAsia"/>
          <w:spacing w:val="-6"/>
          <w:sz w:val="19"/>
          <w:szCs w:val="19"/>
        </w:rPr>
        <w:t>EP</w:t>
      </w:r>
      <w:r w:rsidRPr="000D0A85">
        <w:rPr>
          <w:rFonts w:hint="eastAsia"/>
          <w:spacing w:val="-6"/>
          <w:sz w:val="19"/>
          <w:szCs w:val="19"/>
        </w:rPr>
        <w:t>：電気集塵機</w:t>
      </w:r>
    </w:p>
    <w:p w:rsidR="00F8166B" w:rsidRPr="000D0A85" w:rsidRDefault="00F8166B" w:rsidP="00F8166B">
      <w:pPr>
        <w:widowControl/>
        <w:spacing w:line="280" w:lineRule="exact"/>
        <w:rPr>
          <w:spacing w:val="2"/>
          <w:sz w:val="19"/>
          <w:szCs w:val="19"/>
        </w:rPr>
      </w:pPr>
      <w:r w:rsidRPr="000D0A85">
        <w:rPr>
          <w:rFonts w:hint="eastAsia"/>
          <w:spacing w:val="2"/>
          <w:sz w:val="19"/>
          <w:szCs w:val="19"/>
        </w:rPr>
        <w:t>※</w:t>
      </w:r>
      <w:r>
        <w:rPr>
          <w:rFonts w:hint="eastAsia"/>
          <w:spacing w:val="2"/>
          <w:sz w:val="19"/>
          <w:szCs w:val="19"/>
        </w:rPr>
        <w:t xml:space="preserve">2 </w:t>
      </w:r>
      <w:r w:rsidRPr="000D0A85">
        <w:rPr>
          <w:rFonts w:hint="eastAsia"/>
          <w:spacing w:val="2"/>
          <w:sz w:val="19"/>
          <w:szCs w:val="19"/>
        </w:rPr>
        <w:t>水銀を排出しないし尿焼却施設を除く。</w:t>
      </w:r>
    </w:p>
    <w:p w:rsidR="00F8166B" w:rsidRDefault="00F8166B" w:rsidP="009F0218">
      <w:pPr>
        <w:rPr>
          <w:rFonts w:asciiTheme="majorEastAsia" w:eastAsiaTheme="majorEastAsia" w:hAnsiTheme="majorEastAsia"/>
          <w:spacing w:val="-4"/>
        </w:rPr>
      </w:pPr>
    </w:p>
    <w:p w:rsidR="00DE5B31" w:rsidRPr="00F8166B" w:rsidRDefault="00DE5B31" w:rsidP="009F0218">
      <w:pPr>
        <w:rPr>
          <w:rFonts w:asciiTheme="majorEastAsia" w:eastAsiaTheme="majorEastAsia" w:hAnsiTheme="majorEastAsia"/>
          <w:spacing w:val="-4"/>
        </w:rPr>
      </w:pPr>
    </w:p>
    <w:p w:rsidR="0027133D" w:rsidRPr="008523EC" w:rsidRDefault="00D1094F" w:rsidP="00DE5B31">
      <w:pPr>
        <w:pStyle w:val="a9"/>
        <w:numPr>
          <w:ilvl w:val="0"/>
          <w:numId w:val="14"/>
        </w:numPr>
        <w:spacing w:line="340" w:lineRule="exact"/>
        <w:ind w:leftChars="0"/>
        <w:rPr>
          <w:rFonts w:asciiTheme="majorEastAsia" w:eastAsiaTheme="majorEastAsia" w:hAnsiTheme="majorEastAsia"/>
          <w:spacing w:val="-2"/>
        </w:rPr>
      </w:pPr>
      <w:r>
        <w:rPr>
          <w:rFonts w:asciiTheme="majorEastAsia" w:eastAsiaTheme="majorEastAsia" w:hAnsiTheme="majorEastAsia" w:hint="eastAsia"/>
          <w:color w:val="000000" w:themeColor="text1"/>
        </w:rPr>
        <w:t>改正法</w:t>
      </w:r>
      <w:r w:rsidR="004467E4">
        <w:rPr>
          <w:rFonts w:asciiTheme="majorEastAsia" w:eastAsiaTheme="majorEastAsia" w:hAnsiTheme="majorEastAsia" w:hint="eastAsia"/>
          <w:color w:val="000000" w:themeColor="text1"/>
        </w:rPr>
        <w:t>の</w:t>
      </w:r>
      <w:r>
        <w:rPr>
          <w:rFonts w:asciiTheme="majorEastAsia" w:eastAsiaTheme="majorEastAsia" w:hAnsiTheme="majorEastAsia" w:hint="eastAsia"/>
          <w:color w:val="000000" w:themeColor="text1"/>
        </w:rPr>
        <w:t>規制対象</w:t>
      </w:r>
      <w:r w:rsidR="004467E4">
        <w:rPr>
          <w:rFonts w:asciiTheme="majorEastAsia" w:eastAsiaTheme="majorEastAsia" w:hAnsiTheme="majorEastAsia" w:hint="eastAsia"/>
          <w:color w:val="000000" w:themeColor="text1"/>
        </w:rPr>
        <w:t>の</w:t>
      </w:r>
      <w:r>
        <w:rPr>
          <w:rFonts w:asciiTheme="majorEastAsia" w:eastAsiaTheme="majorEastAsia" w:hAnsiTheme="majorEastAsia" w:hint="eastAsia"/>
          <w:color w:val="000000" w:themeColor="text1"/>
        </w:rPr>
        <w:t>規模未満の施設（図１（２）</w:t>
      </w:r>
      <w:r w:rsidR="00F8166B" w:rsidRPr="008523EC">
        <w:rPr>
          <w:rFonts w:asciiTheme="majorEastAsia" w:eastAsiaTheme="majorEastAsia" w:hAnsiTheme="majorEastAsia" w:hint="eastAsia"/>
          <w:color w:val="000000" w:themeColor="text1"/>
        </w:rPr>
        <w:t>）</w:t>
      </w:r>
    </w:p>
    <w:p w:rsidR="00F8166B" w:rsidRDefault="00D1094F" w:rsidP="00DE5B31">
      <w:pPr>
        <w:spacing w:line="320" w:lineRule="exact"/>
        <w:ind w:leftChars="50" w:left="105" w:firstLineChars="50" w:firstLine="105"/>
        <w:rPr>
          <w:rFonts w:asciiTheme="minorEastAsia" w:hAnsiTheme="minorEastAsia"/>
          <w:color w:val="000000" w:themeColor="text1"/>
        </w:rPr>
      </w:pPr>
      <w:r>
        <w:rPr>
          <w:rFonts w:asciiTheme="minorEastAsia" w:hAnsiTheme="minorEastAsia" w:hint="eastAsia"/>
          <w:color w:val="000000" w:themeColor="text1"/>
        </w:rPr>
        <w:t>条例</w:t>
      </w:r>
      <w:r w:rsidR="00DE5B31" w:rsidRPr="00DE5B31">
        <w:rPr>
          <w:rFonts w:asciiTheme="minorEastAsia" w:hAnsiTheme="minorEastAsia" w:hint="eastAsia"/>
          <w:color w:val="000000" w:themeColor="text1"/>
        </w:rPr>
        <w:t>規制対象施設で</w:t>
      </w:r>
      <w:r>
        <w:rPr>
          <w:rFonts w:asciiTheme="minorEastAsia" w:hAnsiTheme="minorEastAsia" w:hint="eastAsia"/>
          <w:color w:val="000000" w:themeColor="text1"/>
        </w:rPr>
        <w:t>改正法</w:t>
      </w:r>
      <w:r w:rsidR="004467E4">
        <w:rPr>
          <w:rFonts w:asciiTheme="minorEastAsia" w:hAnsiTheme="minorEastAsia" w:hint="eastAsia"/>
          <w:color w:val="000000" w:themeColor="text1"/>
        </w:rPr>
        <w:t>の</w:t>
      </w:r>
      <w:r>
        <w:rPr>
          <w:rFonts w:asciiTheme="minorEastAsia" w:hAnsiTheme="minorEastAsia" w:hint="eastAsia"/>
          <w:color w:val="000000" w:themeColor="text1"/>
        </w:rPr>
        <w:t>規制対象</w:t>
      </w:r>
      <w:r w:rsidR="004467E4">
        <w:rPr>
          <w:rFonts w:asciiTheme="minorEastAsia" w:hAnsiTheme="minorEastAsia" w:hint="eastAsia"/>
          <w:color w:val="000000" w:themeColor="text1"/>
        </w:rPr>
        <w:t>の</w:t>
      </w:r>
      <w:r>
        <w:rPr>
          <w:rFonts w:asciiTheme="minorEastAsia" w:hAnsiTheme="minorEastAsia" w:hint="eastAsia"/>
          <w:color w:val="000000" w:themeColor="text1"/>
        </w:rPr>
        <w:t>規模未満の施設</w:t>
      </w:r>
      <w:r w:rsidR="00DE5B31">
        <w:rPr>
          <w:rFonts w:asciiTheme="minorEastAsia" w:hAnsiTheme="minorEastAsia" w:hint="eastAsia"/>
          <w:color w:val="000000" w:themeColor="text1"/>
        </w:rPr>
        <w:t>は、</w:t>
      </w:r>
      <w:r w:rsidR="00994922">
        <w:rPr>
          <w:rFonts w:asciiTheme="minorEastAsia" w:hAnsiTheme="minorEastAsia" w:hint="eastAsia"/>
          <w:color w:val="000000" w:themeColor="text1"/>
        </w:rPr>
        <w:t>府域</w:t>
      </w:r>
      <w:r w:rsidR="00DE5B31">
        <w:rPr>
          <w:rFonts w:asciiTheme="minorEastAsia" w:hAnsiTheme="minorEastAsia" w:hint="eastAsia"/>
          <w:color w:val="000000" w:themeColor="text1"/>
        </w:rPr>
        <w:t>に廃棄物焼却炉が１施設所在するが、平成19</w:t>
      </w:r>
      <w:r>
        <w:rPr>
          <w:rFonts w:asciiTheme="minorEastAsia" w:hAnsiTheme="minorEastAsia" w:hint="eastAsia"/>
          <w:color w:val="000000" w:themeColor="text1"/>
        </w:rPr>
        <w:t>年度３月以降、休止中であり、水銀の測定結果はない</w:t>
      </w:r>
      <w:r w:rsidR="00DE5B31">
        <w:rPr>
          <w:rFonts w:asciiTheme="minorEastAsia" w:hAnsiTheme="minorEastAsia" w:hint="eastAsia"/>
          <w:color w:val="000000" w:themeColor="text1"/>
        </w:rPr>
        <w:t>。</w:t>
      </w:r>
    </w:p>
    <w:p w:rsidR="00DE5B31" w:rsidRDefault="00DE5B31" w:rsidP="00DE5B31">
      <w:pPr>
        <w:spacing w:line="320" w:lineRule="exact"/>
        <w:rPr>
          <w:rFonts w:asciiTheme="minorEastAsia" w:hAnsiTheme="minorEastAsia"/>
          <w:color w:val="000000" w:themeColor="text1"/>
        </w:rPr>
      </w:pPr>
      <w:r>
        <w:rPr>
          <w:rFonts w:asciiTheme="minorEastAsia" w:hAnsiTheme="minorEastAsia" w:hint="eastAsia"/>
          <w:color w:val="000000" w:themeColor="text1"/>
        </w:rPr>
        <w:t xml:space="preserve"> </w:t>
      </w:r>
    </w:p>
    <w:p w:rsidR="00D1094F" w:rsidRDefault="00D1094F" w:rsidP="00DE5B31">
      <w:pPr>
        <w:spacing w:line="320" w:lineRule="exact"/>
        <w:rPr>
          <w:rFonts w:asciiTheme="minorEastAsia" w:hAnsiTheme="minorEastAsia"/>
          <w:color w:val="000000" w:themeColor="text1"/>
        </w:rPr>
      </w:pPr>
    </w:p>
    <w:p w:rsidR="00DE5B31" w:rsidRDefault="00DE5B31" w:rsidP="00DE5B31">
      <w:pPr>
        <w:spacing w:line="320" w:lineRule="exact"/>
        <w:rPr>
          <w:rFonts w:asciiTheme="minorEastAsia" w:hAnsiTheme="minorEastAsia"/>
          <w:color w:val="000000" w:themeColor="text1"/>
        </w:rPr>
      </w:pPr>
    </w:p>
    <w:p w:rsidR="00DE5B31" w:rsidRPr="00D1094F" w:rsidRDefault="00D1094F" w:rsidP="00D1094F">
      <w:pPr>
        <w:pStyle w:val="a9"/>
        <w:numPr>
          <w:ilvl w:val="0"/>
          <w:numId w:val="14"/>
        </w:numPr>
        <w:spacing w:line="320" w:lineRule="exact"/>
        <w:ind w:leftChars="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改正法</w:t>
      </w:r>
      <w:r w:rsidR="004467E4">
        <w:rPr>
          <w:rFonts w:asciiTheme="majorEastAsia" w:eastAsiaTheme="majorEastAsia" w:hAnsiTheme="majorEastAsia" w:hint="eastAsia"/>
          <w:color w:val="000000" w:themeColor="text1"/>
        </w:rPr>
        <w:t>の</w:t>
      </w:r>
      <w:r>
        <w:rPr>
          <w:rFonts w:asciiTheme="majorEastAsia" w:eastAsiaTheme="majorEastAsia" w:hAnsiTheme="majorEastAsia" w:hint="eastAsia"/>
          <w:color w:val="000000" w:themeColor="text1"/>
        </w:rPr>
        <w:t>規制対象の種類以外の施設（図１（３</w:t>
      </w:r>
      <w:r w:rsidRPr="00D1094F">
        <w:rPr>
          <w:rFonts w:asciiTheme="majorEastAsia" w:eastAsiaTheme="majorEastAsia" w:hAnsiTheme="majorEastAsia" w:hint="eastAsia"/>
          <w:color w:val="000000" w:themeColor="text1"/>
        </w:rPr>
        <w:t>）</w:t>
      </w:r>
      <w:r w:rsidR="00DE5B31" w:rsidRPr="00D1094F">
        <w:rPr>
          <w:rFonts w:asciiTheme="majorEastAsia" w:eastAsiaTheme="majorEastAsia" w:hAnsiTheme="majorEastAsia" w:hint="eastAsia"/>
          <w:color w:val="000000" w:themeColor="text1"/>
        </w:rPr>
        <w:t>）</w:t>
      </w:r>
    </w:p>
    <w:p w:rsidR="00DE5B31" w:rsidRPr="00DE5B31" w:rsidRDefault="00D1094F" w:rsidP="004467E4">
      <w:pPr>
        <w:spacing w:line="310" w:lineRule="exact"/>
        <w:ind w:leftChars="50" w:left="105" w:firstLineChars="50" w:firstLine="105"/>
        <w:rPr>
          <w:rFonts w:asciiTheme="minorEastAsia" w:hAnsiTheme="minorEastAsia"/>
          <w:color w:val="000000" w:themeColor="text1"/>
          <w:spacing w:val="2"/>
        </w:rPr>
      </w:pPr>
      <w:r w:rsidRPr="004467E4">
        <w:rPr>
          <w:rFonts w:asciiTheme="minorEastAsia" w:hAnsiTheme="minorEastAsia" w:hint="eastAsia"/>
          <w:color w:val="000000" w:themeColor="text1"/>
        </w:rPr>
        <w:t>条例規制対象施設で改正法</w:t>
      </w:r>
      <w:r w:rsidR="004467E4" w:rsidRPr="004467E4">
        <w:rPr>
          <w:rFonts w:asciiTheme="minorEastAsia" w:hAnsiTheme="minorEastAsia" w:hint="eastAsia"/>
          <w:color w:val="000000" w:themeColor="text1"/>
        </w:rPr>
        <w:t>の</w:t>
      </w:r>
      <w:r w:rsidRPr="004467E4">
        <w:rPr>
          <w:rFonts w:asciiTheme="minorEastAsia" w:hAnsiTheme="minorEastAsia" w:hint="eastAsia"/>
          <w:color w:val="000000" w:themeColor="text1"/>
        </w:rPr>
        <w:t>規制対象の種類以外の施設</w:t>
      </w:r>
      <w:r w:rsidR="00DE5B31" w:rsidRPr="004467E4">
        <w:rPr>
          <w:rFonts w:asciiTheme="minorEastAsia" w:hAnsiTheme="minorEastAsia" w:hint="eastAsia"/>
          <w:color w:val="000000" w:themeColor="text1"/>
        </w:rPr>
        <w:t>は、</w:t>
      </w:r>
      <w:r w:rsidR="00994922" w:rsidRPr="004467E4">
        <w:rPr>
          <w:rFonts w:asciiTheme="minorEastAsia" w:hAnsiTheme="minorEastAsia" w:hint="eastAsia"/>
          <w:color w:val="000000" w:themeColor="text1"/>
        </w:rPr>
        <w:t>府域</w:t>
      </w:r>
      <w:r w:rsidR="00DE5B31" w:rsidRPr="004467E4">
        <w:rPr>
          <w:rFonts w:asciiTheme="minorEastAsia" w:hAnsiTheme="minorEastAsia" w:hint="eastAsia"/>
          <w:color w:val="000000" w:themeColor="text1"/>
        </w:rPr>
        <w:t>に８事業場27施設が所在する。</w:t>
      </w:r>
      <w:r w:rsidR="00DE5B31" w:rsidRPr="003B11CE">
        <w:rPr>
          <w:rFonts w:asciiTheme="minorEastAsia" w:hAnsiTheme="minorEastAsia" w:hint="eastAsia"/>
          <w:color w:val="000000" w:themeColor="text1"/>
        </w:rPr>
        <w:t>このうち、休止中などの施設を除く５事業場21施設における排出ガス中の水銀濃度の測定結果は表５のとおりである。</w:t>
      </w:r>
    </w:p>
    <w:p w:rsidR="0027133D" w:rsidRDefault="0027133D" w:rsidP="004467E4">
      <w:pPr>
        <w:spacing w:line="100" w:lineRule="exact"/>
      </w:pPr>
    </w:p>
    <w:p w:rsidR="0027133D" w:rsidRPr="00454252" w:rsidRDefault="00DE5B31" w:rsidP="0027133D">
      <w:pPr>
        <w:jc w:val="center"/>
        <w:rPr>
          <w:rFonts w:asciiTheme="majorEastAsia" w:eastAsiaTheme="majorEastAsia" w:hAnsiTheme="majorEastAsia"/>
        </w:rPr>
      </w:pPr>
      <w:r>
        <w:rPr>
          <w:rFonts w:asciiTheme="majorEastAsia" w:eastAsiaTheme="majorEastAsia" w:hAnsiTheme="majorEastAsia" w:hint="eastAsia"/>
        </w:rPr>
        <w:t>表５</w:t>
      </w:r>
      <w:r w:rsidR="0027133D" w:rsidRPr="00454252">
        <w:rPr>
          <w:rFonts w:asciiTheme="majorEastAsia" w:eastAsiaTheme="majorEastAsia" w:hAnsiTheme="majorEastAsia" w:hint="eastAsia"/>
        </w:rPr>
        <w:t xml:space="preserve">　</w:t>
      </w:r>
      <w:r w:rsidR="0027133D">
        <w:rPr>
          <w:rFonts w:asciiTheme="majorEastAsia" w:eastAsiaTheme="majorEastAsia" w:hAnsiTheme="majorEastAsia" w:hint="eastAsia"/>
        </w:rPr>
        <w:t>改正</w:t>
      </w:r>
      <w:r w:rsidR="0027133D" w:rsidRPr="00454252">
        <w:rPr>
          <w:rFonts w:asciiTheme="majorEastAsia" w:eastAsiaTheme="majorEastAsia" w:hAnsiTheme="majorEastAsia" w:hint="eastAsia"/>
        </w:rPr>
        <w:t>法</w:t>
      </w:r>
      <w:r w:rsidR="004467E4">
        <w:rPr>
          <w:rFonts w:asciiTheme="majorEastAsia" w:eastAsiaTheme="majorEastAsia" w:hAnsiTheme="majorEastAsia" w:hint="eastAsia"/>
        </w:rPr>
        <w:t>の</w:t>
      </w:r>
      <w:r w:rsidR="0027133D" w:rsidRPr="00454252">
        <w:rPr>
          <w:rFonts w:asciiTheme="majorEastAsia" w:eastAsiaTheme="majorEastAsia" w:hAnsiTheme="majorEastAsia" w:hint="eastAsia"/>
        </w:rPr>
        <w:t>規制対象の種類以外の施設における</w:t>
      </w:r>
      <w:r w:rsidR="00F771AA">
        <w:rPr>
          <w:rFonts w:asciiTheme="majorEastAsia" w:eastAsiaTheme="majorEastAsia" w:hAnsiTheme="majorEastAsia" w:hint="eastAsia"/>
        </w:rPr>
        <w:t>排ガス</w:t>
      </w:r>
      <w:r w:rsidR="0027133D" w:rsidRPr="00454252">
        <w:rPr>
          <w:rFonts w:asciiTheme="majorEastAsia" w:eastAsiaTheme="majorEastAsia" w:hAnsiTheme="majorEastAsia" w:hint="eastAsia"/>
        </w:rPr>
        <w:t>中の水銀濃度測定結果</w:t>
      </w:r>
    </w:p>
    <w:tbl>
      <w:tblPr>
        <w:tblStyle w:val="aa"/>
        <w:tblW w:w="9792" w:type="dxa"/>
        <w:jc w:val="center"/>
        <w:tblInd w:w="108" w:type="dxa"/>
        <w:tblLook w:val="04A0" w:firstRow="1" w:lastRow="0" w:firstColumn="1" w:lastColumn="0" w:noHBand="0" w:noVBand="1"/>
      </w:tblPr>
      <w:tblGrid>
        <w:gridCol w:w="376"/>
        <w:gridCol w:w="1942"/>
        <w:gridCol w:w="1694"/>
        <w:gridCol w:w="707"/>
        <w:gridCol w:w="992"/>
        <w:gridCol w:w="849"/>
        <w:gridCol w:w="850"/>
        <w:gridCol w:w="849"/>
        <w:gridCol w:w="1533"/>
      </w:tblGrid>
      <w:tr w:rsidR="008523EC" w:rsidRPr="00A7326C" w:rsidTr="00D1094F">
        <w:trPr>
          <w:jc w:val="center"/>
        </w:trPr>
        <w:tc>
          <w:tcPr>
            <w:tcW w:w="376"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p>
        </w:tc>
        <w:tc>
          <w:tcPr>
            <w:tcW w:w="1942"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r w:rsidRPr="00A7326C">
              <w:rPr>
                <w:rFonts w:hint="eastAsia"/>
                <w:spacing w:val="-16"/>
                <w:sz w:val="18"/>
                <w:szCs w:val="18"/>
              </w:rPr>
              <w:t>施設名</w:t>
            </w:r>
          </w:p>
        </w:tc>
        <w:tc>
          <w:tcPr>
            <w:tcW w:w="1694"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r w:rsidRPr="00A7326C">
              <w:rPr>
                <w:rFonts w:hint="eastAsia"/>
                <w:spacing w:val="-16"/>
                <w:sz w:val="18"/>
                <w:szCs w:val="18"/>
              </w:rPr>
              <w:t>排ガス処理施設</w:t>
            </w:r>
            <w:r w:rsidR="004467E4" w:rsidRPr="004467E4">
              <w:rPr>
                <w:rFonts w:hint="eastAsia"/>
                <w:spacing w:val="-16"/>
                <w:sz w:val="18"/>
                <w:szCs w:val="18"/>
                <w:vertAlign w:val="superscript"/>
              </w:rPr>
              <w:t>※</w:t>
            </w:r>
          </w:p>
        </w:tc>
        <w:tc>
          <w:tcPr>
            <w:tcW w:w="707"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r>
              <w:rPr>
                <w:rFonts w:hint="eastAsia"/>
                <w:sz w:val="18"/>
                <w:szCs w:val="18"/>
              </w:rPr>
              <w:t>ﾃﾞｰﾀ</w:t>
            </w:r>
            <w:r>
              <w:rPr>
                <w:rFonts w:hint="eastAsia"/>
                <w:spacing w:val="-16"/>
                <w:sz w:val="18"/>
                <w:szCs w:val="18"/>
              </w:rPr>
              <w:t>数</w:t>
            </w:r>
          </w:p>
        </w:tc>
        <w:tc>
          <w:tcPr>
            <w:tcW w:w="992" w:type="dxa"/>
            <w:tcBorders>
              <w:bottom w:val="double" w:sz="4" w:space="0" w:color="auto"/>
            </w:tcBorders>
            <w:vAlign w:val="center"/>
          </w:tcPr>
          <w:p w:rsidR="008523EC" w:rsidRDefault="008523EC" w:rsidP="004467E4">
            <w:pPr>
              <w:spacing w:line="200" w:lineRule="exact"/>
              <w:jc w:val="center"/>
              <w:rPr>
                <w:spacing w:val="-16"/>
                <w:sz w:val="18"/>
                <w:szCs w:val="18"/>
              </w:rPr>
            </w:pPr>
            <w:r>
              <w:rPr>
                <w:rFonts w:hint="eastAsia"/>
                <w:spacing w:val="-16"/>
                <w:sz w:val="18"/>
                <w:szCs w:val="18"/>
              </w:rPr>
              <w:t>最大乾き　排ガス量</w:t>
            </w:r>
          </w:p>
          <w:p w:rsidR="008523EC" w:rsidRPr="00A7326C" w:rsidRDefault="008523EC" w:rsidP="004467E4">
            <w:pPr>
              <w:spacing w:line="200" w:lineRule="exact"/>
              <w:jc w:val="center"/>
              <w:rPr>
                <w:spacing w:val="-16"/>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849"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r w:rsidRPr="00A7326C">
              <w:rPr>
                <w:rFonts w:hint="eastAsia"/>
                <w:spacing w:val="-16"/>
                <w:sz w:val="18"/>
                <w:szCs w:val="18"/>
              </w:rPr>
              <w:t>平均値</w:t>
            </w:r>
          </w:p>
          <w:p w:rsidR="008523EC" w:rsidRPr="00A7326C" w:rsidRDefault="008523EC" w:rsidP="004467E4">
            <w:pPr>
              <w:spacing w:line="20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r w:rsidRPr="00A7326C">
              <w:rPr>
                <w:rFonts w:hint="eastAsia"/>
                <w:spacing w:val="-16"/>
                <w:sz w:val="18"/>
                <w:szCs w:val="18"/>
              </w:rPr>
              <w:t>最小値</w:t>
            </w:r>
          </w:p>
          <w:p w:rsidR="008523EC" w:rsidRPr="00A7326C" w:rsidRDefault="008523EC" w:rsidP="004467E4">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49"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r w:rsidRPr="00A7326C">
              <w:rPr>
                <w:rFonts w:hint="eastAsia"/>
                <w:spacing w:val="-16"/>
                <w:sz w:val="18"/>
                <w:szCs w:val="18"/>
              </w:rPr>
              <w:t>最大値</w:t>
            </w:r>
          </w:p>
          <w:p w:rsidR="008523EC" w:rsidRPr="00A7326C" w:rsidRDefault="008523EC" w:rsidP="004467E4">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533" w:type="dxa"/>
            <w:tcBorders>
              <w:bottom w:val="double" w:sz="4" w:space="0" w:color="auto"/>
            </w:tcBorders>
            <w:vAlign w:val="center"/>
          </w:tcPr>
          <w:p w:rsidR="008523EC" w:rsidRPr="00A7326C" w:rsidRDefault="008523EC" w:rsidP="004467E4">
            <w:pPr>
              <w:spacing w:line="200" w:lineRule="exact"/>
              <w:jc w:val="center"/>
              <w:rPr>
                <w:spacing w:val="-16"/>
                <w:sz w:val="18"/>
                <w:szCs w:val="18"/>
              </w:rPr>
            </w:pPr>
            <w:r w:rsidRPr="00A7326C">
              <w:rPr>
                <w:rFonts w:hint="eastAsia"/>
                <w:spacing w:val="-16"/>
                <w:sz w:val="18"/>
                <w:szCs w:val="18"/>
              </w:rPr>
              <w:t>備考</w:t>
            </w:r>
          </w:p>
        </w:tc>
      </w:tr>
      <w:tr w:rsidR="008523EC" w:rsidRPr="00A7326C" w:rsidTr="00D1094F">
        <w:trPr>
          <w:trHeight w:val="403"/>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１</w:t>
            </w:r>
          </w:p>
        </w:tc>
        <w:tc>
          <w:tcPr>
            <w:tcW w:w="1942" w:type="dxa"/>
            <w:vAlign w:val="center"/>
          </w:tcPr>
          <w:p w:rsidR="008523EC" w:rsidRPr="00A7326C" w:rsidRDefault="008523EC" w:rsidP="0027133D">
            <w:pPr>
              <w:spacing w:line="260" w:lineRule="exact"/>
              <w:rPr>
                <w:spacing w:val="-10"/>
                <w:sz w:val="18"/>
                <w:szCs w:val="18"/>
              </w:rPr>
            </w:pPr>
            <w:r w:rsidRPr="00A7326C">
              <w:rPr>
                <w:rFonts w:hint="eastAsia"/>
                <w:spacing w:val="-10"/>
                <w:sz w:val="18"/>
                <w:szCs w:val="18"/>
              </w:rPr>
              <w:t>乾燥・焼付施設</w:t>
            </w:r>
          </w:p>
        </w:tc>
        <w:tc>
          <w:tcPr>
            <w:tcW w:w="1694" w:type="dxa"/>
            <w:vAlign w:val="center"/>
          </w:tcPr>
          <w:p w:rsidR="008523EC" w:rsidRPr="00A7326C" w:rsidRDefault="008523EC" w:rsidP="0027133D">
            <w:pPr>
              <w:spacing w:line="260" w:lineRule="exact"/>
              <w:jc w:val="center"/>
              <w:rPr>
                <w:spacing w:val="-16"/>
                <w:sz w:val="18"/>
                <w:szCs w:val="18"/>
              </w:rPr>
            </w:pPr>
            <w:r w:rsidRPr="00A7326C">
              <w:rPr>
                <w:rFonts w:hint="eastAsia"/>
                <w:spacing w:val="-16"/>
                <w:sz w:val="18"/>
                <w:szCs w:val="18"/>
              </w:rPr>
              <w:t>ｻｲｸﾛﾝ＋</w:t>
            </w:r>
            <w:r w:rsidRPr="00A7326C">
              <w:rPr>
                <w:rFonts w:hint="eastAsia"/>
                <w:spacing w:val="-16"/>
                <w:sz w:val="18"/>
                <w:szCs w:val="18"/>
              </w:rPr>
              <w:t>BF</w:t>
            </w:r>
            <w:r w:rsidRPr="00A7326C">
              <w:rPr>
                <w:rFonts w:hint="eastAsia"/>
                <w:spacing w:val="-16"/>
                <w:sz w:val="18"/>
                <w:szCs w:val="18"/>
              </w:rPr>
              <w:t>＋活性炭</w:t>
            </w:r>
          </w:p>
        </w:tc>
        <w:tc>
          <w:tcPr>
            <w:tcW w:w="707" w:type="dxa"/>
            <w:vAlign w:val="center"/>
          </w:tcPr>
          <w:p w:rsidR="008523EC" w:rsidRPr="00A7326C" w:rsidRDefault="008523EC" w:rsidP="0027133D">
            <w:pPr>
              <w:spacing w:line="260" w:lineRule="exact"/>
              <w:jc w:val="center"/>
              <w:rPr>
                <w:sz w:val="18"/>
                <w:szCs w:val="18"/>
              </w:rPr>
            </w:pPr>
            <w:r w:rsidRPr="00A7326C">
              <w:rPr>
                <w:rFonts w:hint="eastAsia"/>
                <w:sz w:val="18"/>
                <w:szCs w:val="18"/>
              </w:rPr>
              <w:t>49</w:t>
            </w:r>
          </w:p>
        </w:tc>
        <w:tc>
          <w:tcPr>
            <w:tcW w:w="992" w:type="dxa"/>
            <w:vAlign w:val="center"/>
          </w:tcPr>
          <w:p w:rsidR="008523EC" w:rsidRPr="00A7326C" w:rsidRDefault="008523EC" w:rsidP="008523EC">
            <w:pPr>
              <w:spacing w:line="260" w:lineRule="exact"/>
              <w:jc w:val="center"/>
              <w:rPr>
                <w:sz w:val="18"/>
                <w:szCs w:val="18"/>
              </w:rPr>
            </w:pPr>
            <w:r>
              <w:rPr>
                <w:rFonts w:hint="eastAsia"/>
                <w:sz w:val="18"/>
                <w:szCs w:val="18"/>
              </w:rPr>
              <w:t>3,600</w:t>
            </w:r>
          </w:p>
        </w:tc>
        <w:tc>
          <w:tcPr>
            <w:tcW w:w="849" w:type="dxa"/>
            <w:vAlign w:val="center"/>
          </w:tcPr>
          <w:p w:rsidR="008523EC" w:rsidRPr="00A7326C" w:rsidRDefault="008523EC" w:rsidP="0027133D">
            <w:pPr>
              <w:spacing w:line="260" w:lineRule="exact"/>
              <w:jc w:val="center"/>
              <w:rPr>
                <w:sz w:val="18"/>
                <w:szCs w:val="18"/>
              </w:rPr>
            </w:pPr>
            <w:r w:rsidRPr="00A7326C">
              <w:rPr>
                <w:rFonts w:hint="eastAsia"/>
                <w:sz w:val="18"/>
                <w:szCs w:val="18"/>
              </w:rPr>
              <w:t>3.6</w:t>
            </w:r>
          </w:p>
        </w:tc>
        <w:tc>
          <w:tcPr>
            <w:tcW w:w="850" w:type="dxa"/>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0.1</w:t>
            </w:r>
          </w:p>
        </w:tc>
        <w:tc>
          <w:tcPr>
            <w:tcW w:w="849" w:type="dxa"/>
            <w:vAlign w:val="center"/>
          </w:tcPr>
          <w:p w:rsidR="008523EC" w:rsidRPr="00A7326C" w:rsidRDefault="008523EC" w:rsidP="0027133D">
            <w:pPr>
              <w:spacing w:line="260" w:lineRule="exact"/>
              <w:jc w:val="center"/>
              <w:rPr>
                <w:sz w:val="18"/>
                <w:szCs w:val="18"/>
              </w:rPr>
            </w:pPr>
            <w:r w:rsidRPr="00A7326C">
              <w:rPr>
                <w:rFonts w:hint="eastAsia"/>
                <w:sz w:val="18"/>
                <w:szCs w:val="18"/>
              </w:rPr>
              <w:t>26</w:t>
            </w:r>
          </w:p>
        </w:tc>
        <w:tc>
          <w:tcPr>
            <w:tcW w:w="1533" w:type="dxa"/>
            <w:vAlign w:val="center"/>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２</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金属溶解・精錬施設</w:t>
            </w:r>
          </w:p>
        </w:tc>
        <w:tc>
          <w:tcPr>
            <w:tcW w:w="1694" w:type="dxa"/>
            <w:vMerge w:val="restart"/>
            <w:vAlign w:val="center"/>
          </w:tcPr>
          <w:p w:rsidR="008523EC" w:rsidRPr="00A7326C" w:rsidRDefault="008523EC" w:rsidP="0027133D">
            <w:pPr>
              <w:spacing w:line="260" w:lineRule="exact"/>
              <w:jc w:val="center"/>
              <w:rPr>
                <w:spacing w:val="-10"/>
                <w:sz w:val="18"/>
                <w:szCs w:val="18"/>
              </w:rPr>
            </w:pPr>
            <w:r w:rsidRPr="00A7326C">
              <w:rPr>
                <w:rFonts w:hint="eastAsia"/>
                <w:spacing w:val="-10"/>
                <w:sz w:val="18"/>
                <w:szCs w:val="18"/>
              </w:rPr>
              <w:t>ﾌｨﾙﾀｰ（ｷﾚｰﾄ樹脂）</w:t>
            </w:r>
          </w:p>
        </w:tc>
        <w:tc>
          <w:tcPr>
            <w:tcW w:w="707" w:type="dxa"/>
            <w:vMerge w:val="restart"/>
            <w:vAlign w:val="center"/>
          </w:tcPr>
          <w:p w:rsidR="008523EC" w:rsidRPr="00A7326C" w:rsidRDefault="008523EC" w:rsidP="0027133D">
            <w:pPr>
              <w:spacing w:line="260" w:lineRule="exact"/>
              <w:jc w:val="center"/>
              <w:rPr>
                <w:sz w:val="18"/>
                <w:szCs w:val="18"/>
              </w:rPr>
            </w:pPr>
            <w:r w:rsidRPr="00A7326C">
              <w:rPr>
                <w:rFonts w:hint="eastAsia"/>
                <w:sz w:val="18"/>
                <w:szCs w:val="18"/>
              </w:rPr>
              <w:t>2</w:t>
            </w:r>
          </w:p>
        </w:tc>
        <w:tc>
          <w:tcPr>
            <w:tcW w:w="992" w:type="dxa"/>
            <w:vMerge w:val="restart"/>
            <w:vAlign w:val="center"/>
          </w:tcPr>
          <w:p w:rsidR="008523EC" w:rsidRPr="00A7326C" w:rsidRDefault="008523EC" w:rsidP="008523EC">
            <w:pPr>
              <w:spacing w:line="260" w:lineRule="exact"/>
              <w:jc w:val="center"/>
              <w:rPr>
                <w:sz w:val="18"/>
                <w:szCs w:val="18"/>
              </w:rPr>
            </w:pPr>
            <w:r>
              <w:rPr>
                <w:rFonts w:hint="eastAsia"/>
                <w:sz w:val="18"/>
                <w:szCs w:val="18"/>
              </w:rPr>
              <w:t>430</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&lt;2.8</w:t>
            </w:r>
          </w:p>
        </w:tc>
        <w:tc>
          <w:tcPr>
            <w:tcW w:w="850"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2.6</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2.8</w:t>
            </w:r>
          </w:p>
        </w:tc>
        <w:tc>
          <w:tcPr>
            <w:tcW w:w="1533" w:type="dxa"/>
            <w:vMerge w:val="restart"/>
            <w:vAlign w:val="center"/>
          </w:tcPr>
          <w:p w:rsidR="004467E4" w:rsidRDefault="004467E4" w:rsidP="0027133D">
            <w:pPr>
              <w:spacing w:line="260" w:lineRule="exact"/>
              <w:rPr>
                <w:sz w:val="18"/>
                <w:szCs w:val="18"/>
              </w:rPr>
            </w:pPr>
            <w:r w:rsidRPr="00DE5B31">
              <w:rPr>
                <w:rFonts w:hint="eastAsia"/>
                <w:sz w:val="16"/>
                <w:szCs w:val="18"/>
              </w:rPr>
              <w:t>集合処理</w:t>
            </w:r>
          </w:p>
          <w:p w:rsidR="008523EC" w:rsidRPr="004467E4" w:rsidRDefault="004467E4" w:rsidP="004467E4">
            <w:pPr>
              <w:spacing w:line="260" w:lineRule="exact"/>
              <w:rPr>
                <w:sz w:val="16"/>
                <w:szCs w:val="16"/>
              </w:rPr>
            </w:pPr>
            <w:r w:rsidRPr="004467E4">
              <w:rPr>
                <w:rFonts w:hint="eastAsia"/>
                <w:sz w:val="16"/>
                <w:szCs w:val="16"/>
              </w:rPr>
              <w:t>現在</w:t>
            </w:r>
            <w:r w:rsidR="008523EC" w:rsidRPr="004467E4">
              <w:rPr>
                <w:rFonts w:hint="eastAsia"/>
                <w:sz w:val="16"/>
                <w:szCs w:val="16"/>
              </w:rPr>
              <w:t>休止中</w:t>
            </w:r>
            <w:r>
              <w:rPr>
                <w:rFonts w:hint="eastAsia"/>
                <w:sz w:val="16"/>
                <w:szCs w:val="16"/>
              </w:rPr>
              <w:t>であるが、平成</w:t>
            </w:r>
            <w:r>
              <w:rPr>
                <w:rFonts w:hint="eastAsia"/>
                <w:sz w:val="16"/>
                <w:szCs w:val="16"/>
              </w:rPr>
              <w:t>27</w:t>
            </w:r>
            <w:r>
              <w:rPr>
                <w:rFonts w:hint="eastAsia"/>
                <w:sz w:val="16"/>
                <w:szCs w:val="16"/>
              </w:rPr>
              <w:t>年度に短期間稼動させた</w:t>
            </w:r>
            <w:r w:rsidRPr="004467E4">
              <w:rPr>
                <w:rFonts w:hint="eastAsia"/>
                <w:spacing w:val="-8"/>
                <w:sz w:val="16"/>
                <w:szCs w:val="16"/>
              </w:rPr>
              <w:t>際の測定結果を掲載</w:t>
            </w: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３</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金属溶解・精錬施設</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４</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５</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６</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乾燥・焼付施設</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７</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Align w:val="center"/>
          </w:tcPr>
          <w:p w:rsidR="008523EC" w:rsidRPr="00A7326C" w:rsidRDefault="008523EC" w:rsidP="0027133D">
            <w:pPr>
              <w:spacing w:line="260" w:lineRule="exact"/>
              <w:jc w:val="center"/>
              <w:rPr>
                <w:spacing w:val="-10"/>
                <w:sz w:val="18"/>
                <w:szCs w:val="18"/>
              </w:rPr>
            </w:pPr>
            <w:r w:rsidRPr="00A7326C">
              <w:rPr>
                <w:rFonts w:hint="eastAsia"/>
                <w:spacing w:val="-10"/>
                <w:sz w:val="18"/>
                <w:szCs w:val="18"/>
              </w:rPr>
              <w:t>BF</w:t>
            </w:r>
          </w:p>
        </w:tc>
        <w:tc>
          <w:tcPr>
            <w:tcW w:w="707" w:type="dxa"/>
            <w:vAlign w:val="center"/>
          </w:tcPr>
          <w:p w:rsidR="008523EC" w:rsidRPr="00A7326C" w:rsidRDefault="008523EC" w:rsidP="0027133D">
            <w:pPr>
              <w:spacing w:line="260" w:lineRule="exact"/>
              <w:jc w:val="center"/>
              <w:rPr>
                <w:sz w:val="18"/>
                <w:szCs w:val="18"/>
              </w:rPr>
            </w:pPr>
            <w:r w:rsidRPr="00A7326C">
              <w:rPr>
                <w:rFonts w:hint="eastAsia"/>
                <w:sz w:val="18"/>
                <w:szCs w:val="18"/>
              </w:rPr>
              <w:t>5</w:t>
            </w:r>
          </w:p>
        </w:tc>
        <w:tc>
          <w:tcPr>
            <w:tcW w:w="992" w:type="dxa"/>
            <w:vAlign w:val="center"/>
          </w:tcPr>
          <w:p w:rsidR="008523EC" w:rsidRPr="00A7326C" w:rsidRDefault="008523EC" w:rsidP="008523EC">
            <w:pPr>
              <w:spacing w:line="260" w:lineRule="exact"/>
              <w:jc w:val="center"/>
              <w:rPr>
                <w:sz w:val="18"/>
                <w:szCs w:val="18"/>
              </w:rPr>
            </w:pPr>
            <w:r>
              <w:rPr>
                <w:rFonts w:hint="eastAsia"/>
                <w:sz w:val="18"/>
                <w:szCs w:val="18"/>
              </w:rPr>
              <w:t>29,000</w:t>
            </w:r>
          </w:p>
        </w:tc>
        <w:tc>
          <w:tcPr>
            <w:tcW w:w="849" w:type="dxa"/>
            <w:vAlign w:val="center"/>
          </w:tcPr>
          <w:p w:rsidR="008523EC" w:rsidRPr="00A7326C" w:rsidRDefault="008523EC" w:rsidP="0027133D">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vAlign w:val="center"/>
          </w:tcPr>
          <w:p w:rsidR="008523EC" w:rsidRPr="00A7326C" w:rsidRDefault="008523EC" w:rsidP="0027133D">
            <w:pPr>
              <w:spacing w:line="260" w:lineRule="exact"/>
              <w:rPr>
                <w:spacing w:val="-16"/>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８</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Align w:val="center"/>
          </w:tcPr>
          <w:p w:rsidR="008523EC" w:rsidRPr="00A7326C" w:rsidRDefault="008523EC" w:rsidP="0027133D">
            <w:pPr>
              <w:spacing w:line="260" w:lineRule="exact"/>
              <w:jc w:val="center"/>
              <w:rPr>
                <w:spacing w:val="-10"/>
                <w:sz w:val="18"/>
                <w:szCs w:val="18"/>
              </w:rPr>
            </w:pPr>
            <w:r w:rsidRPr="00A7326C">
              <w:rPr>
                <w:rFonts w:hint="eastAsia"/>
                <w:spacing w:val="-10"/>
                <w:sz w:val="18"/>
                <w:szCs w:val="18"/>
              </w:rPr>
              <w:t>BF</w:t>
            </w:r>
          </w:p>
        </w:tc>
        <w:tc>
          <w:tcPr>
            <w:tcW w:w="707" w:type="dxa"/>
            <w:vAlign w:val="center"/>
          </w:tcPr>
          <w:p w:rsidR="008523EC" w:rsidRPr="00A7326C" w:rsidRDefault="008523EC" w:rsidP="0027133D">
            <w:pPr>
              <w:spacing w:line="260" w:lineRule="exact"/>
              <w:jc w:val="center"/>
              <w:rPr>
                <w:sz w:val="18"/>
                <w:szCs w:val="18"/>
              </w:rPr>
            </w:pPr>
            <w:r w:rsidRPr="00A7326C">
              <w:rPr>
                <w:rFonts w:hint="eastAsia"/>
                <w:sz w:val="18"/>
                <w:szCs w:val="18"/>
              </w:rPr>
              <w:t>5</w:t>
            </w:r>
          </w:p>
        </w:tc>
        <w:tc>
          <w:tcPr>
            <w:tcW w:w="992" w:type="dxa"/>
            <w:vAlign w:val="center"/>
          </w:tcPr>
          <w:p w:rsidR="008523EC" w:rsidRPr="00A7326C" w:rsidRDefault="008523EC" w:rsidP="008523EC">
            <w:pPr>
              <w:spacing w:line="260" w:lineRule="exact"/>
              <w:jc w:val="center"/>
              <w:rPr>
                <w:sz w:val="18"/>
                <w:szCs w:val="18"/>
              </w:rPr>
            </w:pPr>
            <w:r>
              <w:rPr>
                <w:rFonts w:hint="eastAsia"/>
                <w:sz w:val="18"/>
                <w:szCs w:val="18"/>
              </w:rPr>
              <w:t>38,000</w:t>
            </w:r>
          </w:p>
        </w:tc>
        <w:tc>
          <w:tcPr>
            <w:tcW w:w="849" w:type="dxa"/>
            <w:vAlign w:val="center"/>
          </w:tcPr>
          <w:p w:rsidR="008523EC" w:rsidRPr="00A7326C" w:rsidRDefault="008523EC" w:rsidP="0027133D">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vAlign w:val="center"/>
          </w:tcPr>
          <w:p w:rsidR="008523EC" w:rsidRPr="00A7326C" w:rsidRDefault="008523EC" w:rsidP="0027133D">
            <w:pPr>
              <w:spacing w:line="260" w:lineRule="exact"/>
              <w:rPr>
                <w:spacing w:val="-16"/>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９</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8523EC" w:rsidRPr="00A7326C" w:rsidRDefault="008523EC" w:rsidP="0027133D">
            <w:pPr>
              <w:spacing w:line="26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8523EC" w:rsidRPr="00A7326C" w:rsidRDefault="008523EC" w:rsidP="0027133D">
            <w:pPr>
              <w:spacing w:line="260" w:lineRule="exact"/>
              <w:jc w:val="center"/>
              <w:rPr>
                <w:sz w:val="18"/>
                <w:szCs w:val="18"/>
              </w:rPr>
            </w:pPr>
            <w:r w:rsidRPr="00A7326C">
              <w:rPr>
                <w:rFonts w:hint="eastAsia"/>
                <w:sz w:val="18"/>
                <w:szCs w:val="18"/>
              </w:rPr>
              <w:t>5</w:t>
            </w:r>
          </w:p>
        </w:tc>
        <w:tc>
          <w:tcPr>
            <w:tcW w:w="992" w:type="dxa"/>
            <w:vMerge w:val="restart"/>
            <w:vAlign w:val="center"/>
          </w:tcPr>
          <w:p w:rsidR="008523EC" w:rsidRPr="00A7326C" w:rsidRDefault="008523EC" w:rsidP="008523EC">
            <w:pPr>
              <w:spacing w:line="260" w:lineRule="exact"/>
              <w:jc w:val="center"/>
              <w:rPr>
                <w:sz w:val="18"/>
                <w:szCs w:val="18"/>
              </w:rPr>
            </w:pPr>
            <w:r>
              <w:rPr>
                <w:rFonts w:hint="eastAsia"/>
                <w:sz w:val="18"/>
                <w:szCs w:val="18"/>
              </w:rPr>
              <w:t>37,000</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vMerge w:val="restart"/>
            <w:vAlign w:val="center"/>
          </w:tcPr>
          <w:p w:rsidR="008523EC" w:rsidRPr="003A404C" w:rsidRDefault="008523EC" w:rsidP="0027133D">
            <w:pPr>
              <w:spacing w:line="260" w:lineRule="exact"/>
              <w:rPr>
                <w:sz w:val="18"/>
                <w:szCs w:val="18"/>
              </w:rPr>
            </w:pPr>
            <w:r w:rsidRPr="00A7326C">
              <w:rPr>
                <w:rFonts w:hint="eastAsia"/>
                <w:sz w:val="18"/>
                <w:szCs w:val="18"/>
              </w:rPr>
              <w:t>集合処理</w:t>
            </w: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10</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11</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乾燥炉</w:t>
            </w:r>
          </w:p>
        </w:tc>
        <w:tc>
          <w:tcPr>
            <w:tcW w:w="1694" w:type="dxa"/>
            <w:vAlign w:val="center"/>
          </w:tcPr>
          <w:p w:rsidR="008523EC" w:rsidRPr="00A7326C" w:rsidRDefault="008523EC" w:rsidP="0027133D">
            <w:pPr>
              <w:spacing w:line="260" w:lineRule="exact"/>
              <w:jc w:val="center"/>
              <w:rPr>
                <w:spacing w:val="-10"/>
                <w:sz w:val="18"/>
                <w:szCs w:val="18"/>
              </w:rPr>
            </w:pPr>
            <w:r w:rsidRPr="00A7326C">
              <w:rPr>
                <w:rFonts w:hint="eastAsia"/>
                <w:spacing w:val="-10"/>
                <w:sz w:val="18"/>
                <w:szCs w:val="18"/>
              </w:rPr>
              <w:t>ｻｲｸﾛﾝ</w:t>
            </w:r>
          </w:p>
        </w:tc>
        <w:tc>
          <w:tcPr>
            <w:tcW w:w="707" w:type="dxa"/>
            <w:vAlign w:val="center"/>
          </w:tcPr>
          <w:p w:rsidR="008523EC" w:rsidRPr="00A7326C" w:rsidRDefault="008523EC" w:rsidP="0027133D">
            <w:pPr>
              <w:spacing w:line="260" w:lineRule="exact"/>
              <w:jc w:val="center"/>
              <w:rPr>
                <w:sz w:val="18"/>
                <w:szCs w:val="18"/>
              </w:rPr>
            </w:pPr>
            <w:r w:rsidRPr="00A7326C">
              <w:rPr>
                <w:rFonts w:hint="eastAsia"/>
                <w:sz w:val="18"/>
                <w:szCs w:val="18"/>
              </w:rPr>
              <w:t>5</w:t>
            </w:r>
          </w:p>
        </w:tc>
        <w:tc>
          <w:tcPr>
            <w:tcW w:w="992" w:type="dxa"/>
            <w:vAlign w:val="center"/>
          </w:tcPr>
          <w:p w:rsidR="008523EC" w:rsidRPr="00A7326C" w:rsidRDefault="008523EC" w:rsidP="008523EC">
            <w:pPr>
              <w:spacing w:line="260" w:lineRule="exact"/>
              <w:jc w:val="center"/>
              <w:rPr>
                <w:sz w:val="18"/>
                <w:szCs w:val="18"/>
              </w:rPr>
            </w:pPr>
            <w:r>
              <w:rPr>
                <w:rFonts w:hint="eastAsia"/>
                <w:sz w:val="18"/>
                <w:szCs w:val="18"/>
              </w:rPr>
              <w:t>26,000</w:t>
            </w:r>
          </w:p>
        </w:tc>
        <w:tc>
          <w:tcPr>
            <w:tcW w:w="849" w:type="dxa"/>
            <w:vAlign w:val="center"/>
          </w:tcPr>
          <w:p w:rsidR="008523EC" w:rsidRPr="00A7326C" w:rsidRDefault="008523EC" w:rsidP="0027133D">
            <w:pPr>
              <w:spacing w:line="260" w:lineRule="exact"/>
              <w:jc w:val="center"/>
              <w:rPr>
                <w:sz w:val="18"/>
                <w:szCs w:val="18"/>
              </w:rPr>
            </w:pPr>
            <w:r>
              <w:rPr>
                <w:rFonts w:hint="eastAsia"/>
                <w:sz w:val="18"/>
                <w:szCs w:val="18"/>
              </w:rPr>
              <w:t>&lt;</w:t>
            </w:r>
            <w:r w:rsidRPr="00A7326C">
              <w:rPr>
                <w:rFonts w:hint="eastAsia"/>
                <w:sz w:val="18"/>
                <w:szCs w:val="18"/>
              </w:rPr>
              <w:t>5</w:t>
            </w:r>
          </w:p>
        </w:tc>
        <w:tc>
          <w:tcPr>
            <w:tcW w:w="850" w:type="dxa"/>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849" w:type="dxa"/>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5</w:t>
            </w:r>
          </w:p>
        </w:tc>
        <w:tc>
          <w:tcPr>
            <w:tcW w:w="1533" w:type="dxa"/>
          </w:tcPr>
          <w:p w:rsidR="008523EC" w:rsidRPr="00A7326C" w:rsidRDefault="008523EC" w:rsidP="0027133D">
            <w:pPr>
              <w:spacing w:line="260" w:lineRule="exact"/>
              <w:jc w:val="left"/>
              <w:rPr>
                <w:spacing w:val="-16"/>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12</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8523EC" w:rsidRPr="00A7326C" w:rsidRDefault="008523EC" w:rsidP="0027133D">
            <w:pPr>
              <w:spacing w:line="26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8523EC" w:rsidRPr="00A7326C" w:rsidRDefault="008523EC" w:rsidP="0027133D">
            <w:pPr>
              <w:spacing w:line="260" w:lineRule="exact"/>
              <w:jc w:val="center"/>
              <w:rPr>
                <w:sz w:val="18"/>
                <w:szCs w:val="18"/>
              </w:rPr>
            </w:pPr>
            <w:r w:rsidRPr="00A7326C">
              <w:rPr>
                <w:rFonts w:hint="eastAsia"/>
                <w:sz w:val="18"/>
                <w:szCs w:val="18"/>
              </w:rPr>
              <w:t>5</w:t>
            </w:r>
          </w:p>
        </w:tc>
        <w:tc>
          <w:tcPr>
            <w:tcW w:w="992" w:type="dxa"/>
            <w:vMerge w:val="restart"/>
            <w:vAlign w:val="center"/>
          </w:tcPr>
          <w:p w:rsidR="008523EC" w:rsidRPr="00A7326C" w:rsidRDefault="008523EC" w:rsidP="008523EC">
            <w:pPr>
              <w:spacing w:line="260" w:lineRule="exact"/>
              <w:jc w:val="center"/>
              <w:rPr>
                <w:sz w:val="18"/>
                <w:szCs w:val="18"/>
              </w:rPr>
            </w:pPr>
            <w:r>
              <w:rPr>
                <w:rFonts w:hint="eastAsia"/>
                <w:sz w:val="18"/>
                <w:szCs w:val="18"/>
              </w:rPr>
              <w:t>48,960</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&lt;</w:t>
            </w:r>
            <w:r w:rsidRPr="00A7326C">
              <w:rPr>
                <w:rFonts w:hint="eastAsia"/>
                <w:sz w:val="18"/>
                <w:szCs w:val="18"/>
              </w:rPr>
              <w:t>1</w:t>
            </w:r>
          </w:p>
        </w:tc>
        <w:tc>
          <w:tcPr>
            <w:tcW w:w="850"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1</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1</w:t>
            </w:r>
          </w:p>
        </w:tc>
        <w:tc>
          <w:tcPr>
            <w:tcW w:w="1533" w:type="dxa"/>
            <w:vMerge w:val="restart"/>
            <w:vAlign w:val="center"/>
          </w:tcPr>
          <w:p w:rsidR="008523EC" w:rsidRPr="003A404C" w:rsidRDefault="008523EC" w:rsidP="0027133D">
            <w:pPr>
              <w:spacing w:line="260" w:lineRule="exact"/>
              <w:rPr>
                <w:sz w:val="18"/>
                <w:szCs w:val="18"/>
              </w:rPr>
            </w:pPr>
            <w:r w:rsidRPr="00A7326C">
              <w:rPr>
                <w:rFonts w:hint="eastAsia"/>
                <w:sz w:val="18"/>
                <w:szCs w:val="18"/>
              </w:rPr>
              <w:t>集合処理</w:t>
            </w: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13</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vAlign w:val="center"/>
          </w:tcPr>
          <w:p w:rsidR="008523EC" w:rsidRPr="00A7326C" w:rsidRDefault="008523EC" w:rsidP="0027133D">
            <w:pPr>
              <w:spacing w:line="260" w:lineRule="exac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14</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vAlign w:val="center"/>
          </w:tcPr>
          <w:p w:rsidR="008523EC" w:rsidRPr="00A7326C" w:rsidRDefault="008523EC" w:rsidP="0027133D">
            <w:pPr>
              <w:spacing w:line="260" w:lineRule="exac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15</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vAlign w:val="center"/>
          </w:tcPr>
          <w:p w:rsidR="008523EC" w:rsidRPr="00A7326C" w:rsidRDefault="008523EC" w:rsidP="0027133D">
            <w:pPr>
              <w:spacing w:line="260" w:lineRule="exac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16</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vAlign w:val="center"/>
          </w:tcPr>
          <w:p w:rsidR="008523EC" w:rsidRPr="00A7326C" w:rsidRDefault="008523EC" w:rsidP="0027133D">
            <w:pPr>
              <w:spacing w:line="260" w:lineRule="exac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17</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乾燥炉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vAlign w:val="center"/>
          </w:tcPr>
          <w:p w:rsidR="008523EC" w:rsidRPr="00A7326C" w:rsidRDefault="008523EC" w:rsidP="0027133D">
            <w:pPr>
              <w:spacing w:line="260" w:lineRule="exac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18</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restart"/>
            <w:vAlign w:val="center"/>
          </w:tcPr>
          <w:p w:rsidR="008523EC" w:rsidRPr="00A7326C" w:rsidRDefault="008523EC" w:rsidP="0027133D">
            <w:pPr>
              <w:spacing w:line="260" w:lineRule="exact"/>
              <w:jc w:val="center"/>
              <w:rPr>
                <w:spacing w:val="-10"/>
                <w:sz w:val="18"/>
                <w:szCs w:val="18"/>
              </w:rPr>
            </w:pPr>
            <w:r w:rsidRPr="00A7326C">
              <w:rPr>
                <w:rFonts w:hint="eastAsia"/>
                <w:spacing w:val="-10"/>
                <w:sz w:val="18"/>
                <w:szCs w:val="18"/>
              </w:rPr>
              <w:t>BF</w:t>
            </w:r>
          </w:p>
        </w:tc>
        <w:tc>
          <w:tcPr>
            <w:tcW w:w="707" w:type="dxa"/>
            <w:vMerge w:val="restart"/>
            <w:vAlign w:val="center"/>
          </w:tcPr>
          <w:p w:rsidR="008523EC" w:rsidRPr="00A7326C" w:rsidRDefault="008523EC" w:rsidP="0027133D">
            <w:pPr>
              <w:spacing w:line="260" w:lineRule="exact"/>
              <w:jc w:val="center"/>
              <w:rPr>
                <w:sz w:val="18"/>
                <w:szCs w:val="18"/>
              </w:rPr>
            </w:pPr>
            <w:r w:rsidRPr="00A7326C">
              <w:rPr>
                <w:rFonts w:hint="eastAsia"/>
                <w:sz w:val="18"/>
                <w:szCs w:val="18"/>
              </w:rPr>
              <w:t>8</w:t>
            </w:r>
          </w:p>
        </w:tc>
        <w:tc>
          <w:tcPr>
            <w:tcW w:w="992" w:type="dxa"/>
            <w:vMerge w:val="restart"/>
            <w:vAlign w:val="center"/>
          </w:tcPr>
          <w:p w:rsidR="008523EC" w:rsidRPr="00A7326C" w:rsidRDefault="008523EC" w:rsidP="008523EC">
            <w:pPr>
              <w:spacing w:line="260" w:lineRule="exact"/>
              <w:jc w:val="center"/>
              <w:rPr>
                <w:sz w:val="18"/>
                <w:szCs w:val="18"/>
              </w:rPr>
            </w:pPr>
            <w:r>
              <w:rPr>
                <w:rFonts w:hint="eastAsia"/>
                <w:sz w:val="18"/>
                <w:szCs w:val="18"/>
              </w:rPr>
              <w:t>61,400</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&lt;1.4</w:t>
            </w:r>
          </w:p>
        </w:tc>
        <w:tc>
          <w:tcPr>
            <w:tcW w:w="850"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1.3</w:t>
            </w:r>
          </w:p>
        </w:tc>
        <w:tc>
          <w:tcPr>
            <w:tcW w:w="849" w:type="dxa"/>
            <w:vMerge w:val="restart"/>
            <w:vAlign w:val="center"/>
          </w:tcPr>
          <w:p w:rsidR="008523EC" w:rsidRPr="00A7326C" w:rsidRDefault="008523EC" w:rsidP="0027133D">
            <w:pPr>
              <w:spacing w:line="260" w:lineRule="exact"/>
              <w:jc w:val="center"/>
              <w:rPr>
                <w:sz w:val="18"/>
                <w:szCs w:val="18"/>
              </w:rPr>
            </w:pPr>
            <w:r>
              <w:rPr>
                <w:rFonts w:hint="eastAsia"/>
                <w:sz w:val="18"/>
                <w:szCs w:val="18"/>
              </w:rPr>
              <w:t>＜</w:t>
            </w:r>
            <w:r w:rsidRPr="00A7326C">
              <w:rPr>
                <w:rFonts w:hint="eastAsia"/>
                <w:sz w:val="18"/>
                <w:szCs w:val="18"/>
              </w:rPr>
              <w:t>1.4</w:t>
            </w:r>
          </w:p>
        </w:tc>
        <w:tc>
          <w:tcPr>
            <w:tcW w:w="1533" w:type="dxa"/>
            <w:vMerge w:val="restart"/>
            <w:vAlign w:val="center"/>
          </w:tcPr>
          <w:p w:rsidR="008523EC" w:rsidRPr="003A404C" w:rsidRDefault="008523EC" w:rsidP="0027133D">
            <w:pPr>
              <w:spacing w:line="260" w:lineRule="exact"/>
              <w:rPr>
                <w:sz w:val="18"/>
                <w:szCs w:val="18"/>
              </w:rPr>
            </w:pPr>
            <w:r>
              <w:rPr>
                <w:rFonts w:hint="eastAsia"/>
                <w:sz w:val="18"/>
                <w:szCs w:val="18"/>
              </w:rPr>
              <w:t>集合処理</w:t>
            </w: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19</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20</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r w:rsidR="008523EC" w:rsidRPr="00A7326C" w:rsidTr="00D1094F">
        <w:trPr>
          <w:jc w:val="center"/>
        </w:trPr>
        <w:tc>
          <w:tcPr>
            <w:tcW w:w="376" w:type="dxa"/>
            <w:vAlign w:val="center"/>
          </w:tcPr>
          <w:p w:rsidR="008523EC" w:rsidRPr="00D1094F" w:rsidRDefault="00D1094F" w:rsidP="0027133D">
            <w:pPr>
              <w:spacing w:line="260" w:lineRule="exact"/>
              <w:jc w:val="center"/>
              <w:rPr>
                <w:rFonts w:asciiTheme="minorEastAsia" w:hAnsiTheme="minorEastAsia"/>
                <w:spacing w:val="-10"/>
                <w:sz w:val="18"/>
                <w:szCs w:val="18"/>
              </w:rPr>
            </w:pPr>
            <w:r w:rsidRPr="00D1094F">
              <w:rPr>
                <w:rFonts w:asciiTheme="minorEastAsia" w:hAnsiTheme="minorEastAsia" w:hint="eastAsia"/>
                <w:spacing w:val="-10"/>
                <w:sz w:val="18"/>
                <w:szCs w:val="18"/>
              </w:rPr>
              <w:t>21</w:t>
            </w:r>
          </w:p>
        </w:tc>
        <w:tc>
          <w:tcPr>
            <w:tcW w:w="1942" w:type="dxa"/>
            <w:vAlign w:val="center"/>
          </w:tcPr>
          <w:p w:rsidR="008523EC" w:rsidRPr="00A7326C" w:rsidRDefault="008523EC" w:rsidP="0027133D">
            <w:pPr>
              <w:spacing w:line="260" w:lineRule="exact"/>
              <w:jc w:val="left"/>
              <w:rPr>
                <w:spacing w:val="-10"/>
                <w:sz w:val="18"/>
                <w:szCs w:val="18"/>
              </w:rPr>
            </w:pPr>
            <w:r w:rsidRPr="00A7326C">
              <w:rPr>
                <w:rFonts w:hint="eastAsia"/>
                <w:spacing w:val="-10"/>
                <w:sz w:val="18"/>
                <w:szCs w:val="18"/>
              </w:rPr>
              <w:t>鉄鋼・非鉄金属</w:t>
            </w:r>
            <w:r w:rsidRPr="00A7326C">
              <w:rPr>
                <w:rFonts w:hint="eastAsia"/>
                <w:spacing w:val="-10"/>
                <w:sz w:val="18"/>
                <w:szCs w:val="18"/>
              </w:rPr>
              <w:t>_</w:t>
            </w:r>
            <w:r w:rsidRPr="00A7326C">
              <w:rPr>
                <w:rFonts w:hint="eastAsia"/>
                <w:spacing w:val="-10"/>
                <w:sz w:val="18"/>
                <w:szCs w:val="18"/>
              </w:rPr>
              <w:t>溶解炉</w:t>
            </w:r>
          </w:p>
        </w:tc>
        <w:tc>
          <w:tcPr>
            <w:tcW w:w="1694" w:type="dxa"/>
            <w:vMerge/>
            <w:vAlign w:val="center"/>
          </w:tcPr>
          <w:p w:rsidR="008523EC" w:rsidRPr="00A7326C" w:rsidRDefault="008523EC" w:rsidP="0027133D">
            <w:pPr>
              <w:spacing w:line="260" w:lineRule="exact"/>
              <w:jc w:val="center"/>
              <w:rPr>
                <w:spacing w:val="-10"/>
                <w:sz w:val="18"/>
                <w:szCs w:val="18"/>
              </w:rPr>
            </w:pPr>
          </w:p>
        </w:tc>
        <w:tc>
          <w:tcPr>
            <w:tcW w:w="707" w:type="dxa"/>
            <w:vMerge/>
            <w:vAlign w:val="center"/>
          </w:tcPr>
          <w:p w:rsidR="008523EC" w:rsidRPr="00A7326C" w:rsidRDefault="008523EC" w:rsidP="0027133D">
            <w:pPr>
              <w:spacing w:line="260" w:lineRule="exact"/>
              <w:jc w:val="center"/>
              <w:rPr>
                <w:sz w:val="18"/>
                <w:szCs w:val="18"/>
              </w:rPr>
            </w:pPr>
          </w:p>
        </w:tc>
        <w:tc>
          <w:tcPr>
            <w:tcW w:w="992"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850" w:type="dxa"/>
            <w:vMerge/>
            <w:vAlign w:val="center"/>
          </w:tcPr>
          <w:p w:rsidR="008523EC" w:rsidRPr="00A7326C" w:rsidRDefault="008523EC" w:rsidP="0027133D">
            <w:pPr>
              <w:spacing w:line="260" w:lineRule="exact"/>
              <w:jc w:val="center"/>
              <w:rPr>
                <w:sz w:val="18"/>
                <w:szCs w:val="18"/>
              </w:rPr>
            </w:pPr>
          </w:p>
        </w:tc>
        <w:tc>
          <w:tcPr>
            <w:tcW w:w="849" w:type="dxa"/>
            <w:vMerge/>
            <w:vAlign w:val="center"/>
          </w:tcPr>
          <w:p w:rsidR="008523EC" w:rsidRPr="00A7326C" w:rsidRDefault="008523EC" w:rsidP="0027133D">
            <w:pPr>
              <w:spacing w:line="260" w:lineRule="exact"/>
              <w:jc w:val="center"/>
              <w:rPr>
                <w:sz w:val="18"/>
                <w:szCs w:val="18"/>
              </w:rPr>
            </w:pPr>
          </w:p>
        </w:tc>
        <w:tc>
          <w:tcPr>
            <w:tcW w:w="1533" w:type="dxa"/>
            <w:vMerge/>
          </w:tcPr>
          <w:p w:rsidR="008523EC" w:rsidRPr="00A7326C" w:rsidRDefault="008523EC" w:rsidP="0027133D">
            <w:pPr>
              <w:spacing w:line="260" w:lineRule="exact"/>
              <w:jc w:val="left"/>
              <w:rPr>
                <w:sz w:val="18"/>
                <w:szCs w:val="18"/>
              </w:rPr>
            </w:pPr>
          </w:p>
        </w:tc>
      </w:tr>
    </w:tbl>
    <w:p w:rsidR="004467E4" w:rsidRPr="004467E4" w:rsidRDefault="004467E4" w:rsidP="004467E4">
      <w:pPr>
        <w:spacing w:line="240" w:lineRule="exact"/>
        <w:rPr>
          <w:rFonts w:asciiTheme="minorEastAsia" w:hAnsiTheme="minorEastAsia"/>
          <w:color w:val="000000" w:themeColor="text1"/>
          <w:sz w:val="20"/>
        </w:rPr>
      </w:pPr>
      <w:r w:rsidRPr="004467E4">
        <w:rPr>
          <w:rFonts w:hint="eastAsia"/>
          <w:spacing w:val="-6"/>
          <w:sz w:val="18"/>
          <w:szCs w:val="19"/>
        </w:rPr>
        <w:t>※</w:t>
      </w:r>
      <w:r w:rsidRPr="004467E4">
        <w:rPr>
          <w:rFonts w:hint="eastAsia"/>
          <w:spacing w:val="-6"/>
          <w:sz w:val="18"/>
          <w:szCs w:val="19"/>
        </w:rPr>
        <w:t xml:space="preserve">  BF</w:t>
      </w:r>
      <w:r w:rsidRPr="004467E4">
        <w:rPr>
          <w:rFonts w:hint="eastAsia"/>
          <w:spacing w:val="-6"/>
          <w:sz w:val="18"/>
          <w:szCs w:val="19"/>
        </w:rPr>
        <w:t>：バグフィルター</w:t>
      </w:r>
    </w:p>
    <w:p w:rsidR="004467E4" w:rsidRDefault="004467E4" w:rsidP="004467E4">
      <w:pPr>
        <w:spacing w:line="60" w:lineRule="exact"/>
        <w:rPr>
          <w:rFonts w:asciiTheme="majorEastAsia" w:eastAsiaTheme="majorEastAsia" w:hAnsiTheme="majorEastAsia"/>
        </w:rPr>
      </w:pPr>
    </w:p>
    <w:p w:rsidR="00DE5B31" w:rsidRPr="008523EC" w:rsidRDefault="008523EC" w:rsidP="008523EC">
      <w:pPr>
        <w:pStyle w:val="a9"/>
        <w:numPr>
          <w:ilvl w:val="0"/>
          <w:numId w:val="14"/>
        </w:numPr>
        <w:ind w:leftChars="0"/>
        <w:rPr>
          <w:rFonts w:asciiTheme="majorEastAsia" w:eastAsiaTheme="majorEastAsia" w:hAnsiTheme="majorEastAsia"/>
        </w:rPr>
      </w:pPr>
      <w:r>
        <w:rPr>
          <w:rFonts w:asciiTheme="majorEastAsia" w:eastAsiaTheme="majorEastAsia" w:hAnsiTheme="majorEastAsia" w:hint="eastAsia"/>
        </w:rPr>
        <w:t>要排出抑制施設</w:t>
      </w:r>
    </w:p>
    <w:p w:rsidR="008523EC" w:rsidRPr="008523EC" w:rsidRDefault="00994922" w:rsidP="004413AD">
      <w:pPr>
        <w:spacing w:line="320" w:lineRule="exact"/>
        <w:ind w:leftChars="50" w:left="105" w:firstLineChars="50" w:firstLine="107"/>
        <w:rPr>
          <w:spacing w:val="2"/>
        </w:rPr>
      </w:pPr>
      <w:r>
        <w:rPr>
          <w:rFonts w:hint="eastAsia"/>
          <w:spacing w:val="2"/>
        </w:rPr>
        <w:t>府域</w:t>
      </w:r>
      <w:r w:rsidR="008523EC" w:rsidRPr="00B4018A">
        <w:rPr>
          <w:rFonts w:hint="eastAsia"/>
          <w:spacing w:val="2"/>
        </w:rPr>
        <w:t>に８事業場</w:t>
      </w:r>
      <w:r w:rsidR="008523EC" w:rsidRPr="00B4018A">
        <w:rPr>
          <w:rFonts w:hint="eastAsia"/>
          <w:spacing w:val="2"/>
        </w:rPr>
        <w:t>14</w:t>
      </w:r>
      <w:r w:rsidR="00E0468D">
        <w:rPr>
          <w:rFonts w:hint="eastAsia"/>
          <w:spacing w:val="2"/>
        </w:rPr>
        <w:t>施設</w:t>
      </w:r>
      <w:r w:rsidR="008523EC">
        <w:rPr>
          <w:rFonts w:hint="eastAsia"/>
          <w:spacing w:val="2"/>
        </w:rPr>
        <w:t>所在する</w:t>
      </w:r>
      <w:r w:rsidR="00E0468D">
        <w:rPr>
          <w:rFonts w:hint="eastAsia"/>
          <w:spacing w:val="2"/>
        </w:rPr>
        <w:t>要排出抑制施設の</w:t>
      </w:r>
      <w:r w:rsidR="008523EC">
        <w:rPr>
          <w:rFonts w:hint="eastAsia"/>
          <w:spacing w:val="2"/>
        </w:rPr>
        <w:t>水銀濃度測定結果は</w:t>
      </w:r>
      <w:r w:rsidR="00E0468D">
        <w:rPr>
          <w:rFonts w:hint="eastAsia"/>
          <w:spacing w:val="2"/>
        </w:rPr>
        <w:t>、</w:t>
      </w:r>
      <w:r w:rsidR="008523EC">
        <w:rPr>
          <w:rFonts w:hint="eastAsia"/>
          <w:spacing w:val="2"/>
        </w:rPr>
        <w:t>表６のとおりである。</w:t>
      </w:r>
    </w:p>
    <w:p w:rsidR="008523EC" w:rsidRPr="00F771AA" w:rsidRDefault="008523EC" w:rsidP="00D676FD">
      <w:pPr>
        <w:spacing w:beforeLines="20" w:before="72"/>
        <w:ind w:leftChars="50" w:left="105" w:firstLineChars="100" w:firstLine="210"/>
        <w:jc w:val="center"/>
        <w:rPr>
          <w:rFonts w:asciiTheme="majorEastAsia" w:eastAsiaTheme="majorEastAsia" w:hAnsiTheme="majorEastAsia"/>
        </w:rPr>
      </w:pPr>
      <w:r w:rsidRPr="00F771AA">
        <w:rPr>
          <w:rFonts w:asciiTheme="majorEastAsia" w:eastAsiaTheme="majorEastAsia" w:hAnsiTheme="majorEastAsia" w:hint="eastAsia"/>
        </w:rPr>
        <w:t>表</w:t>
      </w:r>
      <w:r w:rsidR="00E0468D">
        <w:rPr>
          <w:rFonts w:asciiTheme="majorEastAsia" w:eastAsiaTheme="majorEastAsia" w:hAnsiTheme="majorEastAsia" w:hint="eastAsia"/>
        </w:rPr>
        <w:t>６</w:t>
      </w:r>
      <w:r w:rsidRPr="00F771AA">
        <w:rPr>
          <w:rFonts w:asciiTheme="majorEastAsia" w:eastAsiaTheme="majorEastAsia" w:hAnsiTheme="majorEastAsia" w:hint="eastAsia"/>
        </w:rPr>
        <w:t xml:space="preserve">　改正法の要排出抑制施設における排ガス中の水銀濃度測定結果</w:t>
      </w:r>
    </w:p>
    <w:tbl>
      <w:tblPr>
        <w:tblStyle w:val="aa"/>
        <w:tblW w:w="9819" w:type="dxa"/>
        <w:jc w:val="center"/>
        <w:tblInd w:w="251" w:type="dxa"/>
        <w:tblLook w:val="04A0" w:firstRow="1" w:lastRow="0" w:firstColumn="1" w:lastColumn="0" w:noHBand="0" w:noVBand="1"/>
      </w:tblPr>
      <w:tblGrid>
        <w:gridCol w:w="376"/>
        <w:gridCol w:w="1834"/>
        <w:gridCol w:w="1836"/>
        <w:gridCol w:w="707"/>
        <w:gridCol w:w="1017"/>
        <w:gridCol w:w="842"/>
        <w:gridCol w:w="851"/>
        <w:gridCol w:w="850"/>
        <w:gridCol w:w="1506"/>
      </w:tblGrid>
      <w:tr w:rsidR="00E0468D" w:rsidRPr="00A7326C" w:rsidTr="004467E4">
        <w:trPr>
          <w:jc w:val="center"/>
        </w:trPr>
        <w:tc>
          <w:tcPr>
            <w:tcW w:w="376" w:type="dxa"/>
            <w:tcBorders>
              <w:bottom w:val="double" w:sz="4" w:space="0" w:color="auto"/>
            </w:tcBorders>
            <w:vAlign w:val="center"/>
          </w:tcPr>
          <w:p w:rsidR="00E0468D" w:rsidRPr="00A7326C" w:rsidRDefault="00E0468D" w:rsidP="004467E4">
            <w:pPr>
              <w:spacing w:line="200" w:lineRule="exact"/>
              <w:jc w:val="center"/>
              <w:rPr>
                <w:spacing w:val="-16"/>
                <w:sz w:val="18"/>
                <w:szCs w:val="18"/>
              </w:rPr>
            </w:pPr>
          </w:p>
        </w:tc>
        <w:tc>
          <w:tcPr>
            <w:tcW w:w="1834" w:type="dxa"/>
            <w:tcBorders>
              <w:bottom w:val="double" w:sz="4" w:space="0" w:color="auto"/>
            </w:tcBorders>
            <w:vAlign w:val="center"/>
          </w:tcPr>
          <w:p w:rsidR="00E0468D" w:rsidRPr="00A7326C" w:rsidRDefault="00E0468D" w:rsidP="004467E4">
            <w:pPr>
              <w:spacing w:line="200" w:lineRule="exact"/>
              <w:jc w:val="center"/>
              <w:rPr>
                <w:spacing w:val="-16"/>
                <w:sz w:val="18"/>
                <w:szCs w:val="18"/>
              </w:rPr>
            </w:pPr>
            <w:r w:rsidRPr="00A7326C">
              <w:rPr>
                <w:rFonts w:hint="eastAsia"/>
                <w:spacing w:val="-16"/>
                <w:sz w:val="18"/>
                <w:szCs w:val="18"/>
              </w:rPr>
              <w:t>施設名</w:t>
            </w:r>
          </w:p>
        </w:tc>
        <w:tc>
          <w:tcPr>
            <w:tcW w:w="1836" w:type="dxa"/>
            <w:tcBorders>
              <w:bottom w:val="double" w:sz="4" w:space="0" w:color="auto"/>
            </w:tcBorders>
            <w:vAlign w:val="center"/>
          </w:tcPr>
          <w:p w:rsidR="00E0468D" w:rsidRPr="00A7326C" w:rsidRDefault="00E0468D" w:rsidP="004467E4">
            <w:pPr>
              <w:spacing w:line="200" w:lineRule="exact"/>
              <w:jc w:val="center"/>
              <w:rPr>
                <w:spacing w:val="-16"/>
                <w:sz w:val="18"/>
                <w:szCs w:val="18"/>
              </w:rPr>
            </w:pPr>
            <w:r w:rsidRPr="00A7326C">
              <w:rPr>
                <w:rFonts w:hint="eastAsia"/>
                <w:spacing w:val="-16"/>
                <w:sz w:val="18"/>
                <w:szCs w:val="18"/>
              </w:rPr>
              <w:t>排ガス処理施設</w:t>
            </w:r>
            <w:r w:rsidR="004467E4" w:rsidRPr="004467E4">
              <w:rPr>
                <w:rFonts w:hint="eastAsia"/>
                <w:spacing w:val="-16"/>
                <w:sz w:val="18"/>
                <w:szCs w:val="18"/>
                <w:vertAlign w:val="superscript"/>
              </w:rPr>
              <w:t>※</w:t>
            </w:r>
          </w:p>
        </w:tc>
        <w:tc>
          <w:tcPr>
            <w:tcW w:w="707" w:type="dxa"/>
            <w:tcBorders>
              <w:bottom w:val="double" w:sz="4" w:space="0" w:color="auto"/>
            </w:tcBorders>
            <w:vAlign w:val="center"/>
          </w:tcPr>
          <w:p w:rsidR="00E0468D" w:rsidRPr="008D7E68" w:rsidRDefault="00E0468D" w:rsidP="004467E4">
            <w:pPr>
              <w:spacing w:line="200" w:lineRule="exact"/>
              <w:jc w:val="center"/>
              <w:rPr>
                <w:sz w:val="18"/>
                <w:szCs w:val="18"/>
              </w:rPr>
            </w:pPr>
            <w:r w:rsidRPr="008D7E68">
              <w:rPr>
                <w:rFonts w:hint="eastAsia"/>
                <w:sz w:val="18"/>
                <w:szCs w:val="18"/>
              </w:rPr>
              <w:t>ﾃﾞｰﾀ数</w:t>
            </w:r>
          </w:p>
        </w:tc>
        <w:tc>
          <w:tcPr>
            <w:tcW w:w="1017" w:type="dxa"/>
            <w:tcBorders>
              <w:bottom w:val="double" w:sz="4" w:space="0" w:color="auto"/>
            </w:tcBorders>
            <w:vAlign w:val="center"/>
          </w:tcPr>
          <w:p w:rsidR="00E0468D" w:rsidRDefault="00E0468D" w:rsidP="004467E4">
            <w:pPr>
              <w:spacing w:line="200" w:lineRule="exact"/>
              <w:jc w:val="center"/>
              <w:rPr>
                <w:spacing w:val="-16"/>
                <w:sz w:val="18"/>
                <w:szCs w:val="18"/>
              </w:rPr>
            </w:pPr>
            <w:r>
              <w:rPr>
                <w:rFonts w:hint="eastAsia"/>
                <w:spacing w:val="-16"/>
                <w:sz w:val="18"/>
                <w:szCs w:val="18"/>
              </w:rPr>
              <w:t>最大乾き　排ガス量</w:t>
            </w:r>
          </w:p>
          <w:p w:rsidR="00E0468D" w:rsidRPr="008D7E68" w:rsidRDefault="00E0468D" w:rsidP="004467E4">
            <w:pPr>
              <w:spacing w:line="200" w:lineRule="exact"/>
              <w:jc w:val="center"/>
              <w:rPr>
                <w:sz w:val="18"/>
                <w:szCs w:val="18"/>
              </w:rPr>
            </w:pPr>
            <w:r>
              <w:rPr>
                <w:rFonts w:hint="eastAsia"/>
                <w:spacing w:val="-16"/>
                <w:sz w:val="18"/>
                <w:szCs w:val="18"/>
              </w:rPr>
              <w:t>（</w:t>
            </w:r>
            <w:r>
              <w:rPr>
                <w:rFonts w:hint="eastAsia"/>
                <w:spacing w:val="-16"/>
                <w:sz w:val="18"/>
                <w:szCs w:val="18"/>
              </w:rPr>
              <w:t>Nm</w:t>
            </w:r>
            <w:r w:rsidRPr="0006281D">
              <w:rPr>
                <w:rFonts w:hint="eastAsia"/>
                <w:spacing w:val="-16"/>
                <w:sz w:val="18"/>
                <w:szCs w:val="18"/>
                <w:vertAlign w:val="superscript"/>
              </w:rPr>
              <w:t>3</w:t>
            </w:r>
            <w:r>
              <w:rPr>
                <w:rFonts w:hint="eastAsia"/>
                <w:spacing w:val="-16"/>
                <w:sz w:val="18"/>
                <w:szCs w:val="18"/>
              </w:rPr>
              <w:t>/h</w:t>
            </w:r>
            <w:r>
              <w:rPr>
                <w:rFonts w:hint="eastAsia"/>
                <w:spacing w:val="-16"/>
                <w:sz w:val="18"/>
                <w:szCs w:val="18"/>
              </w:rPr>
              <w:t>）</w:t>
            </w:r>
          </w:p>
        </w:tc>
        <w:tc>
          <w:tcPr>
            <w:tcW w:w="842" w:type="dxa"/>
            <w:tcBorders>
              <w:bottom w:val="double" w:sz="4" w:space="0" w:color="auto"/>
            </w:tcBorders>
            <w:vAlign w:val="center"/>
          </w:tcPr>
          <w:p w:rsidR="00E0468D" w:rsidRPr="00A7326C" w:rsidRDefault="00E0468D" w:rsidP="004467E4">
            <w:pPr>
              <w:spacing w:line="200" w:lineRule="exact"/>
              <w:jc w:val="center"/>
              <w:rPr>
                <w:spacing w:val="-16"/>
                <w:sz w:val="18"/>
                <w:szCs w:val="18"/>
              </w:rPr>
            </w:pPr>
            <w:r w:rsidRPr="00A7326C">
              <w:rPr>
                <w:rFonts w:hint="eastAsia"/>
                <w:spacing w:val="-16"/>
                <w:sz w:val="18"/>
                <w:szCs w:val="18"/>
              </w:rPr>
              <w:t>平均値</w:t>
            </w:r>
          </w:p>
          <w:p w:rsidR="00E0468D" w:rsidRPr="00A7326C" w:rsidRDefault="00E0468D" w:rsidP="004467E4">
            <w:pPr>
              <w:spacing w:line="200" w:lineRule="exact"/>
              <w:jc w:val="center"/>
              <w:rPr>
                <w:spacing w:val="-28"/>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1" w:type="dxa"/>
            <w:tcBorders>
              <w:bottom w:val="double" w:sz="4" w:space="0" w:color="auto"/>
            </w:tcBorders>
            <w:vAlign w:val="center"/>
          </w:tcPr>
          <w:p w:rsidR="00E0468D" w:rsidRPr="00A7326C" w:rsidRDefault="00E0468D" w:rsidP="004467E4">
            <w:pPr>
              <w:spacing w:line="200" w:lineRule="exact"/>
              <w:jc w:val="center"/>
              <w:rPr>
                <w:spacing w:val="-16"/>
                <w:sz w:val="18"/>
                <w:szCs w:val="18"/>
              </w:rPr>
            </w:pPr>
            <w:r w:rsidRPr="00A7326C">
              <w:rPr>
                <w:rFonts w:hint="eastAsia"/>
                <w:spacing w:val="-16"/>
                <w:sz w:val="18"/>
                <w:szCs w:val="18"/>
              </w:rPr>
              <w:t>最小値</w:t>
            </w:r>
          </w:p>
          <w:p w:rsidR="00E0468D" w:rsidRPr="00A7326C" w:rsidRDefault="00E0468D" w:rsidP="004467E4">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850" w:type="dxa"/>
            <w:tcBorders>
              <w:bottom w:val="double" w:sz="4" w:space="0" w:color="auto"/>
            </w:tcBorders>
            <w:vAlign w:val="center"/>
          </w:tcPr>
          <w:p w:rsidR="00E0468D" w:rsidRPr="00A7326C" w:rsidRDefault="00E0468D" w:rsidP="004467E4">
            <w:pPr>
              <w:spacing w:line="200" w:lineRule="exact"/>
              <w:jc w:val="center"/>
              <w:rPr>
                <w:spacing w:val="-16"/>
                <w:sz w:val="18"/>
                <w:szCs w:val="18"/>
              </w:rPr>
            </w:pPr>
            <w:r w:rsidRPr="00A7326C">
              <w:rPr>
                <w:rFonts w:hint="eastAsia"/>
                <w:spacing w:val="-16"/>
                <w:sz w:val="18"/>
                <w:szCs w:val="18"/>
              </w:rPr>
              <w:t>最大値</w:t>
            </w:r>
          </w:p>
          <w:p w:rsidR="00E0468D" w:rsidRPr="00A7326C" w:rsidRDefault="00E0468D" w:rsidP="004467E4">
            <w:pPr>
              <w:spacing w:line="200" w:lineRule="exact"/>
              <w:jc w:val="center"/>
              <w:rPr>
                <w:spacing w:val="-16"/>
                <w:sz w:val="18"/>
                <w:szCs w:val="18"/>
              </w:rPr>
            </w:pPr>
            <w:r w:rsidRPr="00A7326C">
              <w:rPr>
                <w:rFonts w:hint="eastAsia"/>
                <w:spacing w:val="-28"/>
                <w:sz w:val="18"/>
                <w:szCs w:val="18"/>
              </w:rPr>
              <w:t>(</w:t>
            </w:r>
            <w:r w:rsidRPr="00A7326C">
              <w:rPr>
                <w:rFonts w:hint="eastAsia"/>
                <w:spacing w:val="-28"/>
                <w:sz w:val="18"/>
                <w:szCs w:val="18"/>
              </w:rPr>
              <w:t>μ</w:t>
            </w:r>
            <w:r w:rsidRPr="00A7326C">
              <w:rPr>
                <w:rFonts w:hint="eastAsia"/>
                <w:spacing w:val="-28"/>
                <w:sz w:val="18"/>
                <w:szCs w:val="18"/>
              </w:rPr>
              <w:t>g/Nm</w:t>
            </w:r>
            <w:r w:rsidRPr="00A7326C">
              <w:rPr>
                <w:rFonts w:hint="eastAsia"/>
                <w:spacing w:val="-28"/>
                <w:sz w:val="18"/>
                <w:szCs w:val="18"/>
                <w:vertAlign w:val="superscript"/>
              </w:rPr>
              <w:t>3</w:t>
            </w:r>
            <w:r w:rsidRPr="00A7326C">
              <w:rPr>
                <w:rFonts w:hint="eastAsia"/>
                <w:spacing w:val="-28"/>
                <w:sz w:val="18"/>
                <w:szCs w:val="18"/>
              </w:rPr>
              <w:t>)</w:t>
            </w:r>
          </w:p>
        </w:tc>
        <w:tc>
          <w:tcPr>
            <w:tcW w:w="1506" w:type="dxa"/>
            <w:tcBorders>
              <w:bottom w:val="double" w:sz="4" w:space="0" w:color="auto"/>
            </w:tcBorders>
            <w:vAlign w:val="center"/>
          </w:tcPr>
          <w:p w:rsidR="00E0468D" w:rsidRPr="00A7326C" w:rsidRDefault="00E0468D" w:rsidP="004467E4">
            <w:pPr>
              <w:spacing w:line="200" w:lineRule="exact"/>
              <w:jc w:val="center"/>
              <w:rPr>
                <w:spacing w:val="-16"/>
                <w:sz w:val="18"/>
                <w:szCs w:val="18"/>
              </w:rPr>
            </w:pPr>
            <w:r w:rsidRPr="00A7326C">
              <w:rPr>
                <w:rFonts w:hint="eastAsia"/>
                <w:spacing w:val="-16"/>
                <w:sz w:val="18"/>
                <w:szCs w:val="18"/>
              </w:rPr>
              <w:t>備考</w:t>
            </w:r>
          </w:p>
        </w:tc>
      </w:tr>
      <w:tr w:rsidR="0013499E" w:rsidRPr="00A7326C" w:rsidTr="004467E4">
        <w:trPr>
          <w:trHeight w:val="325"/>
          <w:jc w:val="center"/>
        </w:trPr>
        <w:tc>
          <w:tcPr>
            <w:tcW w:w="376" w:type="dxa"/>
            <w:tcBorders>
              <w:top w:val="double" w:sz="4" w:space="0" w:color="auto"/>
            </w:tcBorders>
            <w:vAlign w:val="center"/>
          </w:tcPr>
          <w:p w:rsidR="0013499E" w:rsidRPr="003B11CE" w:rsidRDefault="0013499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１</w:t>
            </w:r>
          </w:p>
        </w:tc>
        <w:tc>
          <w:tcPr>
            <w:tcW w:w="1834" w:type="dxa"/>
            <w:tcBorders>
              <w:top w:val="double" w:sz="4" w:space="0" w:color="auto"/>
            </w:tcBorders>
            <w:vAlign w:val="center"/>
          </w:tcPr>
          <w:p w:rsidR="0013499E" w:rsidRPr="008523EC" w:rsidRDefault="0013499E" w:rsidP="001F1FC2">
            <w:pPr>
              <w:spacing w:line="280" w:lineRule="exact"/>
              <w:jc w:val="left"/>
              <w:rPr>
                <w:sz w:val="18"/>
                <w:szCs w:val="18"/>
              </w:rPr>
            </w:pPr>
            <w:r w:rsidRPr="008523EC">
              <w:rPr>
                <w:rFonts w:hint="eastAsia"/>
                <w:sz w:val="18"/>
                <w:szCs w:val="18"/>
              </w:rPr>
              <w:t>製鋼用電気炉</w:t>
            </w:r>
          </w:p>
        </w:tc>
        <w:tc>
          <w:tcPr>
            <w:tcW w:w="1836" w:type="dxa"/>
            <w:vMerge w:val="restart"/>
            <w:tcBorders>
              <w:top w:val="double" w:sz="4" w:space="0" w:color="auto"/>
            </w:tcBorders>
            <w:vAlign w:val="center"/>
          </w:tcPr>
          <w:p w:rsidR="0013499E" w:rsidRPr="008523EC" w:rsidRDefault="0013499E" w:rsidP="001F1FC2">
            <w:pPr>
              <w:spacing w:line="240" w:lineRule="exact"/>
              <w:jc w:val="center"/>
              <w:rPr>
                <w:spacing w:val="-16"/>
                <w:sz w:val="18"/>
                <w:szCs w:val="18"/>
              </w:rPr>
            </w:pPr>
            <w:r w:rsidRPr="008523EC">
              <w:rPr>
                <w:rFonts w:hint="eastAsia"/>
                <w:spacing w:val="-16"/>
                <w:sz w:val="18"/>
                <w:szCs w:val="18"/>
              </w:rPr>
              <w:t>BF</w:t>
            </w:r>
          </w:p>
        </w:tc>
        <w:tc>
          <w:tcPr>
            <w:tcW w:w="707" w:type="dxa"/>
            <w:vMerge w:val="restart"/>
            <w:tcBorders>
              <w:top w:val="double" w:sz="4" w:space="0" w:color="auto"/>
            </w:tcBorders>
            <w:vAlign w:val="center"/>
          </w:tcPr>
          <w:p w:rsidR="0013499E" w:rsidRPr="008523EC" w:rsidRDefault="0013499E" w:rsidP="001F1FC2">
            <w:pPr>
              <w:spacing w:line="240" w:lineRule="exact"/>
              <w:jc w:val="center"/>
              <w:rPr>
                <w:sz w:val="18"/>
                <w:szCs w:val="18"/>
              </w:rPr>
            </w:pPr>
            <w:r w:rsidRPr="008523EC">
              <w:rPr>
                <w:rFonts w:hint="eastAsia"/>
                <w:sz w:val="18"/>
                <w:szCs w:val="18"/>
              </w:rPr>
              <w:t>2</w:t>
            </w:r>
          </w:p>
        </w:tc>
        <w:tc>
          <w:tcPr>
            <w:tcW w:w="1017" w:type="dxa"/>
            <w:vMerge w:val="restart"/>
            <w:tcBorders>
              <w:top w:val="double" w:sz="4" w:space="0" w:color="auto"/>
            </w:tcBorders>
            <w:vAlign w:val="center"/>
          </w:tcPr>
          <w:p w:rsidR="0013499E" w:rsidRPr="008523EC" w:rsidRDefault="0013499E" w:rsidP="001F1FC2">
            <w:pPr>
              <w:spacing w:line="240" w:lineRule="exact"/>
              <w:jc w:val="center"/>
              <w:rPr>
                <w:sz w:val="18"/>
                <w:szCs w:val="18"/>
              </w:rPr>
            </w:pPr>
            <w:r>
              <w:rPr>
                <w:rFonts w:hint="eastAsia"/>
                <w:sz w:val="18"/>
                <w:szCs w:val="18"/>
              </w:rPr>
              <w:t>498,000</w:t>
            </w:r>
          </w:p>
        </w:tc>
        <w:tc>
          <w:tcPr>
            <w:tcW w:w="842" w:type="dxa"/>
            <w:vMerge w:val="restart"/>
            <w:tcBorders>
              <w:top w:val="double" w:sz="4" w:space="0" w:color="auto"/>
            </w:tcBorders>
            <w:vAlign w:val="center"/>
          </w:tcPr>
          <w:p w:rsidR="0013499E" w:rsidRPr="008523EC" w:rsidRDefault="0013499E" w:rsidP="001F1FC2">
            <w:pPr>
              <w:spacing w:line="240" w:lineRule="exact"/>
              <w:jc w:val="center"/>
              <w:rPr>
                <w:sz w:val="18"/>
                <w:szCs w:val="18"/>
              </w:rPr>
            </w:pPr>
            <w:r w:rsidRPr="008523EC">
              <w:rPr>
                <w:rFonts w:hint="eastAsia"/>
                <w:sz w:val="18"/>
                <w:szCs w:val="18"/>
              </w:rPr>
              <w:t>7.3</w:t>
            </w:r>
          </w:p>
        </w:tc>
        <w:tc>
          <w:tcPr>
            <w:tcW w:w="851" w:type="dxa"/>
            <w:vMerge w:val="restart"/>
            <w:tcBorders>
              <w:top w:val="double" w:sz="4" w:space="0" w:color="auto"/>
            </w:tcBorders>
            <w:vAlign w:val="center"/>
          </w:tcPr>
          <w:p w:rsidR="0013499E" w:rsidRPr="008523EC" w:rsidRDefault="0013499E" w:rsidP="001F1FC2">
            <w:pPr>
              <w:spacing w:line="240" w:lineRule="exact"/>
              <w:jc w:val="center"/>
              <w:rPr>
                <w:sz w:val="18"/>
                <w:szCs w:val="18"/>
              </w:rPr>
            </w:pPr>
            <w:r w:rsidRPr="008523EC">
              <w:rPr>
                <w:rFonts w:hint="eastAsia"/>
                <w:sz w:val="18"/>
                <w:szCs w:val="18"/>
              </w:rPr>
              <w:t>2.5</w:t>
            </w:r>
          </w:p>
        </w:tc>
        <w:tc>
          <w:tcPr>
            <w:tcW w:w="850" w:type="dxa"/>
            <w:vMerge w:val="restart"/>
            <w:tcBorders>
              <w:top w:val="double" w:sz="4" w:space="0" w:color="auto"/>
            </w:tcBorders>
            <w:vAlign w:val="center"/>
          </w:tcPr>
          <w:p w:rsidR="0013499E" w:rsidRPr="008523EC" w:rsidRDefault="0013499E" w:rsidP="001F1FC2">
            <w:pPr>
              <w:spacing w:line="240" w:lineRule="exact"/>
              <w:jc w:val="center"/>
              <w:rPr>
                <w:sz w:val="18"/>
                <w:szCs w:val="18"/>
              </w:rPr>
            </w:pPr>
            <w:r w:rsidRPr="008523EC">
              <w:rPr>
                <w:rFonts w:hint="eastAsia"/>
                <w:sz w:val="18"/>
                <w:szCs w:val="18"/>
              </w:rPr>
              <w:t>12</w:t>
            </w:r>
          </w:p>
        </w:tc>
        <w:tc>
          <w:tcPr>
            <w:tcW w:w="1506" w:type="dxa"/>
            <w:vMerge w:val="restart"/>
            <w:tcBorders>
              <w:top w:val="double" w:sz="4" w:space="0" w:color="auto"/>
            </w:tcBorders>
            <w:vAlign w:val="center"/>
          </w:tcPr>
          <w:p w:rsidR="0013499E" w:rsidRPr="006B486F" w:rsidRDefault="0013499E" w:rsidP="001F1FC2">
            <w:pPr>
              <w:spacing w:line="240" w:lineRule="exact"/>
              <w:rPr>
                <w:spacing w:val="-16"/>
                <w:sz w:val="16"/>
                <w:szCs w:val="16"/>
                <w:vertAlign w:val="superscript"/>
              </w:rPr>
            </w:pPr>
            <w:r>
              <w:rPr>
                <w:rFonts w:hint="eastAsia"/>
                <w:sz w:val="18"/>
                <w:szCs w:val="18"/>
              </w:rPr>
              <w:t>集合処理</w:t>
            </w:r>
          </w:p>
        </w:tc>
      </w:tr>
      <w:tr w:rsidR="0013499E" w:rsidRPr="00A7326C" w:rsidTr="004467E4">
        <w:trPr>
          <w:trHeight w:val="188"/>
          <w:jc w:val="center"/>
        </w:trPr>
        <w:tc>
          <w:tcPr>
            <w:tcW w:w="376" w:type="dxa"/>
            <w:vAlign w:val="center"/>
          </w:tcPr>
          <w:p w:rsidR="0013499E" w:rsidRPr="003B11CE" w:rsidRDefault="0013499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２</w:t>
            </w:r>
          </w:p>
        </w:tc>
        <w:tc>
          <w:tcPr>
            <w:tcW w:w="1834" w:type="dxa"/>
            <w:tcBorders>
              <w:top w:val="single" w:sz="4" w:space="0" w:color="auto"/>
            </w:tcBorders>
            <w:vAlign w:val="center"/>
          </w:tcPr>
          <w:p w:rsidR="0013499E" w:rsidRPr="008523EC" w:rsidRDefault="0013499E" w:rsidP="001F1FC2">
            <w:pPr>
              <w:spacing w:line="280" w:lineRule="exact"/>
              <w:jc w:val="left"/>
              <w:rPr>
                <w:sz w:val="18"/>
                <w:szCs w:val="18"/>
              </w:rPr>
            </w:pPr>
            <w:r w:rsidRPr="008523EC">
              <w:rPr>
                <w:rFonts w:hint="eastAsia"/>
                <w:sz w:val="18"/>
                <w:szCs w:val="18"/>
              </w:rPr>
              <w:t>製鋼用電気炉</w:t>
            </w:r>
          </w:p>
        </w:tc>
        <w:tc>
          <w:tcPr>
            <w:tcW w:w="1836" w:type="dxa"/>
            <w:vMerge/>
            <w:vAlign w:val="center"/>
          </w:tcPr>
          <w:p w:rsidR="0013499E" w:rsidRPr="008523EC" w:rsidRDefault="0013499E" w:rsidP="001F1FC2">
            <w:pPr>
              <w:spacing w:line="240" w:lineRule="exact"/>
              <w:jc w:val="center"/>
              <w:rPr>
                <w:spacing w:val="-16"/>
                <w:sz w:val="18"/>
                <w:szCs w:val="18"/>
              </w:rPr>
            </w:pPr>
          </w:p>
        </w:tc>
        <w:tc>
          <w:tcPr>
            <w:tcW w:w="707" w:type="dxa"/>
            <w:vMerge/>
            <w:vAlign w:val="center"/>
          </w:tcPr>
          <w:p w:rsidR="0013499E" w:rsidRPr="008523EC" w:rsidRDefault="0013499E" w:rsidP="001F1FC2">
            <w:pPr>
              <w:spacing w:line="240" w:lineRule="exact"/>
              <w:jc w:val="center"/>
              <w:rPr>
                <w:sz w:val="18"/>
                <w:szCs w:val="18"/>
              </w:rPr>
            </w:pPr>
          </w:p>
        </w:tc>
        <w:tc>
          <w:tcPr>
            <w:tcW w:w="1017" w:type="dxa"/>
            <w:vMerge/>
            <w:vAlign w:val="center"/>
          </w:tcPr>
          <w:p w:rsidR="0013499E" w:rsidRPr="008523EC" w:rsidRDefault="0013499E" w:rsidP="001F1FC2">
            <w:pPr>
              <w:spacing w:line="240" w:lineRule="exact"/>
              <w:jc w:val="center"/>
              <w:rPr>
                <w:sz w:val="18"/>
                <w:szCs w:val="18"/>
              </w:rPr>
            </w:pPr>
          </w:p>
        </w:tc>
        <w:tc>
          <w:tcPr>
            <w:tcW w:w="842" w:type="dxa"/>
            <w:vMerge/>
            <w:vAlign w:val="center"/>
          </w:tcPr>
          <w:p w:rsidR="0013499E" w:rsidRPr="008523EC" w:rsidRDefault="0013499E" w:rsidP="001F1FC2">
            <w:pPr>
              <w:spacing w:line="240" w:lineRule="exact"/>
              <w:jc w:val="center"/>
              <w:rPr>
                <w:sz w:val="18"/>
                <w:szCs w:val="18"/>
              </w:rPr>
            </w:pPr>
          </w:p>
        </w:tc>
        <w:tc>
          <w:tcPr>
            <w:tcW w:w="851" w:type="dxa"/>
            <w:vMerge/>
            <w:vAlign w:val="center"/>
          </w:tcPr>
          <w:p w:rsidR="0013499E" w:rsidRPr="008523EC" w:rsidRDefault="0013499E" w:rsidP="001F1FC2">
            <w:pPr>
              <w:spacing w:line="240" w:lineRule="exact"/>
              <w:jc w:val="center"/>
              <w:rPr>
                <w:sz w:val="18"/>
                <w:szCs w:val="18"/>
              </w:rPr>
            </w:pPr>
          </w:p>
        </w:tc>
        <w:tc>
          <w:tcPr>
            <w:tcW w:w="850" w:type="dxa"/>
            <w:vMerge/>
            <w:vAlign w:val="center"/>
          </w:tcPr>
          <w:p w:rsidR="0013499E" w:rsidRPr="008523EC" w:rsidRDefault="0013499E" w:rsidP="001F1FC2">
            <w:pPr>
              <w:spacing w:line="240" w:lineRule="exact"/>
              <w:jc w:val="center"/>
              <w:rPr>
                <w:sz w:val="18"/>
                <w:szCs w:val="18"/>
              </w:rPr>
            </w:pPr>
          </w:p>
        </w:tc>
        <w:tc>
          <w:tcPr>
            <w:tcW w:w="1506" w:type="dxa"/>
            <w:vMerge/>
            <w:vAlign w:val="center"/>
          </w:tcPr>
          <w:p w:rsidR="0013499E" w:rsidRPr="003C26E6" w:rsidRDefault="0013499E" w:rsidP="001F1FC2">
            <w:pPr>
              <w:spacing w:line="240" w:lineRule="exact"/>
              <w:rPr>
                <w:spacing w:val="-16"/>
                <w:sz w:val="16"/>
                <w:szCs w:val="16"/>
              </w:rPr>
            </w:pPr>
          </w:p>
        </w:tc>
      </w:tr>
      <w:tr w:rsidR="00E0468D" w:rsidRPr="00A7326C" w:rsidTr="004467E4">
        <w:trPr>
          <w:trHeight w:val="188"/>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３</w:t>
            </w:r>
          </w:p>
        </w:tc>
        <w:tc>
          <w:tcPr>
            <w:tcW w:w="1834" w:type="dxa"/>
            <w:vAlign w:val="center"/>
          </w:tcPr>
          <w:p w:rsidR="00E0468D" w:rsidRPr="008523EC" w:rsidRDefault="00E0468D" w:rsidP="001F1FC2">
            <w:pPr>
              <w:spacing w:line="280" w:lineRule="exact"/>
              <w:jc w:val="left"/>
              <w:rPr>
                <w:spacing w:val="-10"/>
                <w:sz w:val="18"/>
                <w:szCs w:val="18"/>
              </w:rPr>
            </w:pPr>
            <w:r w:rsidRPr="008523EC">
              <w:rPr>
                <w:rFonts w:hint="eastAsia"/>
                <w:sz w:val="18"/>
                <w:szCs w:val="18"/>
              </w:rPr>
              <w:t>製鋼用電気炉</w:t>
            </w:r>
          </w:p>
        </w:tc>
        <w:tc>
          <w:tcPr>
            <w:tcW w:w="1836" w:type="dxa"/>
            <w:vAlign w:val="center"/>
          </w:tcPr>
          <w:p w:rsidR="00E0468D" w:rsidRPr="008523EC" w:rsidRDefault="00E0468D" w:rsidP="001F1FC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E0468D" w:rsidRPr="008523EC" w:rsidRDefault="00E0468D" w:rsidP="001F1FC2">
            <w:pPr>
              <w:spacing w:line="240" w:lineRule="exact"/>
              <w:jc w:val="center"/>
              <w:rPr>
                <w:sz w:val="18"/>
                <w:szCs w:val="18"/>
              </w:rPr>
            </w:pPr>
            <w:r w:rsidRPr="008523EC">
              <w:rPr>
                <w:rFonts w:hint="eastAsia"/>
                <w:sz w:val="18"/>
                <w:szCs w:val="18"/>
              </w:rPr>
              <w:t>2</w:t>
            </w:r>
          </w:p>
        </w:tc>
        <w:tc>
          <w:tcPr>
            <w:tcW w:w="1017" w:type="dxa"/>
            <w:vAlign w:val="center"/>
          </w:tcPr>
          <w:p w:rsidR="00E0468D" w:rsidRPr="008523EC" w:rsidRDefault="00EB45BE" w:rsidP="00E0468D">
            <w:pPr>
              <w:spacing w:line="240" w:lineRule="exact"/>
              <w:jc w:val="center"/>
              <w:rPr>
                <w:sz w:val="18"/>
                <w:szCs w:val="18"/>
              </w:rPr>
            </w:pPr>
            <w:r>
              <w:rPr>
                <w:rFonts w:hint="eastAsia"/>
                <w:sz w:val="18"/>
                <w:szCs w:val="18"/>
              </w:rPr>
              <w:t>141,000</w:t>
            </w:r>
          </w:p>
        </w:tc>
        <w:tc>
          <w:tcPr>
            <w:tcW w:w="842" w:type="dxa"/>
            <w:vAlign w:val="center"/>
          </w:tcPr>
          <w:p w:rsidR="00E0468D" w:rsidRPr="008523EC" w:rsidRDefault="00E0468D" w:rsidP="001F1FC2">
            <w:pPr>
              <w:spacing w:line="240" w:lineRule="exact"/>
              <w:jc w:val="center"/>
              <w:rPr>
                <w:sz w:val="18"/>
                <w:szCs w:val="18"/>
              </w:rPr>
            </w:pPr>
            <w:r w:rsidRPr="008523EC">
              <w:rPr>
                <w:rFonts w:hint="eastAsia"/>
                <w:sz w:val="18"/>
                <w:szCs w:val="18"/>
              </w:rPr>
              <w:t>0.2</w:t>
            </w:r>
          </w:p>
        </w:tc>
        <w:tc>
          <w:tcPr>
            <w:tcW w:w="851" w:type="dxa"/>
            <w:vAlign w:val="center"/>
          </w:tcPr>
          <w:p w:rsidR="00E0468D" w:rsidRPr="008523EC" w:rsidRDefault="00E0468D" w:rsidP="001F1FC2">
            <w:pPr>
              <w:spacing w:line="240" w:lineRule="exact"/>
              <w:jc w:val="center"/>
              <w:rPr>
                <w:sz w:val="18"/>
                <w:szCs w:val="18"/>
              </w:rPr>
            </w:pPr>
            <w:r w:rsidRPr="008523EC">
              <w:rPr>
                <w:rFonts w:hint="eastAsia"/>
                <w:sz w:val="18"/>
                <w:szCs w:val="18"/>
              </w:rPr>
              <w:t>&lt;0.1</w:t>
            </w:r>
          </w:p>
        </w:tc>
        <w:tc>
          <w:tcPr>
            <w:tcW w:w="850" w:type="dxa"/>
            <w:vAlign w:val="center"/>
          </w:tcPr>
          <w:p w:rsidR="00E0468D" w:rsidRPr="008523EC" w:rsidRDefault="00E0468D" w:rsidP="001F1FC2">
            <w:pPr>
              <w:spacing w:line="240" w:lineRule="exact"/>
              <w:jc w:val="center"/>
              <w:rPr>
                <w:sz w:val="18"/>
                <w:szCs w:val="18"/>
              </w:rPr>
            </w:pPr>
            <w:r w:rsidRPr="008523EC">
              <w:rPr>
                <w:rFonts w:hint="eastAsia"/>
                <w:sz w:val="18"/>
                <w:szCs w:val="18"/>
              </w:rPr>
              <w:t>0.3</w:t>
            </w:r>
          </w:p>
        </w:tc>
        <w:tc>
          <w:tcPr>
            <w:tcW w:w="1506" w:type="dxa"/>
            <w:vAlign w:val="center"/>
          </w:tcPr>
          <w:p w:rsidR="00E0468D" w:rsidRPr="00A7326C" w:rsidRDefault="00E0468D" w:rsidP="001F1FC2">
            <w:pPr>
              <w:spacing w:line="240" w:lineRule="exact"/>
              <w:rPr>
                <w:sz w:val="18"/>
                <w:szCs w:val="18"/>
              </w:rPr>
            </w:pPr>
          </w:p>
        </w:tc>
      </w:tr>
      <w:tr w:rsidR="00E0468D" w:rsidRPr="00A7326C" w:rsidTr="004467E4">
        <w:trPr>
          <w:trHeight w:val="75"/>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４</w:t>
            </w:r>
          </w:p>
        </w:tc>
        <w:tc>
          <w:tcPr>
            <w:tcW w:w="1834" w:type="dxa"/>
            <w:vAlign w:val="center"/>
          </w:tcPr>
          <w:p w:rsidR="00E0468D" w:rsidRPr="008523EC" w:rsidRDefault="00E0468D" w:rsidP="001F1FC2">
            <w:pPr>
              <w:spacing w:line="280" w:lineRule="exact"/>
              <w:jc w:val="left"/>
              <w:rPr>
                <w:sz w:val="18"/>
                <w:szCs w:val="18"/>
              </w:rPr>
            </w:pPr>
            <w:r w:rsidRPr="008523EC">
              <w:rPr>
                <w:rFonts w:hint="eastAsia"/>
                <w:sz w:val="18"/>
                <w:szCs w:val="18"/>
              </w:rPr>
              <w:t>製鋼用電気炉</w:t>
            </w:r>
          </w:p>
        </w:tc>
        <w:tc>
          <w:tcPr>
            <w:tcW w:w="1836" w:type="dxa"/>
            <w:vAlign w:val="center"/>
          </w:tcPr>
          <w:p w:rsidR="00E0468D" w:rsidRPr="008523EC" w:rsidRDefault="0013499E" w:rsidP="001F1FC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E0468D" w:rsidRPr="008523EC" w:rsidRDefault="00E0468D" w:rsidP="001F1FC2">
            <w:pPr>
              <w:spacing w:line="240" w:lineRule="exact"/>
              <w:jc w:val="center"/>
              <w:rPr>
                <w:sz w:val="18"/>
                <w:szCs w:val="18"/>
              </w:rPr>
            </w:pPr>
            <w:r w:rsidRPr="008523EC">
              <w:rPr>
                <w:rFonts w:hint="eastAsia"/>
                <w:sz w:val="18"/>
                <w:szCs w:val="18"/>
              </w:rPr>
              <w:t>2</w:t>
            </w:r>
          </w:p>
        </w:tc>
        <w:tc>
          <w:tcPr>
            <w:tcW w:w="1017" w:type="dxa"/>
            <w:vAlign w:val="center"/>
          </w:tcPr>
          <w:p w:rsidR="00E0468D" w:rsidRPr="008523EC" w:rsidRDefault="00EB45BE" w:rsidP="00E0468D">
            <w:pPr>
              <w:spacing w:line="240" w:lineRule="exact"/>
              <w:jc w:val="center"/>
              <w:rPr>
                <w:sz w:val="18"/>
                <w:szCs w:val="18"/>
              </w:rPr>
            </w:pPr>
            <w:r>
              <w:rPr>
                <w:rFonts w:hint="eastAsia"/>
                <w:sz w:val="18"/>
                <w:szCs w:val="18"/>
              </w:rPr>
              <w:t>378,000</w:t>
            </w:r>
          </w:p>
        </w:tc>
        <w:tc>
          <w:tcPr>
            <w:tcW w:w="842" w:type="dxa"/>
            <w:vAlign w:val="center"/>
          </w:tcPr>
          <w:p w:rsidR="00E0468D" w:rsidRPr="008523EC" w:rsidRDefault="00E0468D" w:rsidP="001F1FC2">
            <w:pPr>
              <w:spacing w:line="240" w:lineRule="exact"/>
              <w:jc w:val="center"/>
              <w:rPr>
                <w:sz w:val="18"/>
                <w:szCs w:val="18"/>
              </w:rPr>
            </w:pPr>
            <w:r w:rsidRPr="008523EC">
              <w:rPr>
                <w:rFonts w:hint="eastAsia"/>
                <w:sz w:val="18"/>
                <w:szCs w:val="18"/>
              </w:rPr>
              <w:t>&lt;0.1</w:t>
            </w:r>
          </w:p>
        </w:tc>
        <w:tc>
          <w:tcPr>
            <w:tcW w:w="851" w:type="dxa"/>
            <w:vAlign w:val="center"/>
          </w:tcPr>
          <w:p w:rsidR="00E0468D" w:rsidRPr="008523EC" w:rsidRDefault="00E0468D" w:rsidP="001F1FC2">
            <w:pPr>
              <w:spacing w:line="240" w:lineRule="exact"/>
              <w:jc w:val="center"/>
              <w:rPr>
                <w:sz w:val="18"/>
                <w:szCs w:val="18"/>
              </w:rPr>
            </w:pPr>
            <w:r w:rsidRPr="008523EC">
              <w:rPr>
                <w:rFonts w:hint="eastAsia"/>
                <w:sz w:val="18"/>
                <w:szCs w:val="18"/>
              </w:rPr>
              <w:t>&lt;0.1</w:t>
            </w:r>
          </w:p>
        </w:tc>
        <w:tc>
          <w:tcPr>
            <w:tcW w:w="850" w:type="dxa"/>
            <w:vAlign w:val="center"/>
          </w:tcPr>
          <w:p w:rsidR="00E0468D" w:rsidRPr="008523EC" w:rsidRDefault="00E0468D" w:rsidP="001F1FC2">
            <w:pPr>
              <w:spacing w:line="240" w:lineRule="exact"/>
              <w:jc w:val="center"/>
              <w:rPr>
                <w:sz w:val="18"/>
                <w:szCs w:val="18"/>
              </w:rPr>
            </w:pPr>
            <w:r w:rsidRPr="008523EC">
              <w:rPr>
                <w:rFonts w:hint="eastAsia"/>
                <w:sz w:val="18"/>
                <w:szCs w:val="18"/>
              </w:rPr>
              <w:t>&lt;0.1</w:t>
            </w:r>
          </w:p>
        </w:tc>
        <w:tc>
          <w:tcPr>
            <w:tcW w:w="1506" w:type="dxa"/>
            <w:vAlign w:val="center"/>
          </w:tcPr>
          <w:p w:rsidR="00E0468D" w:rsidRPr="0013499E" w:rsidRDefault="00E0468D" w:rsidP="001F1FC2">
            <w:pPr>
              <w:spacing w:line="240" w:lineRule="exact"/>
              <w:rPr>
                <w:sz w:val="18"/>
                <w:szCs w:val="18"/>
              </w:rPr>
            </w:pPr>
          </w:p>
        </w:tc>
      </w:tr>
      <w:tr w:rsidR="004413AD" w:rsidRPr="00A7326C" w:rsidTr="004467E4">
        <w:trPr>
          <w:trHeight w:val="490"/>
          <w:jc w:val="center"/>
        </w:trPr>
        <w:tc>
          <w:tcPr>
            <w:tcW w:w="376" w:type="dxa"/>
            <w:vAlign w:val="center"/>
          </w:tcPr>
          <w:p w:rsidR="004413A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５</w:t>
            </w:r>
          </w:p>
        </w:tc>
        <w:tc>
          <w:tcPr>
            <w:tcW w:w="1834" w:type="dxa"/>
            <w:vAlign w:val="center"/>
          </w:tcPr>
          <w:p w:rsidR="004413AD" w:rsidRPr="008523EC" w:rsidRDefault="004413AD" w:rsidP="001F1FC2">
            <w:pPr>
              <w:spacing w:line="280" w:lineRule="exact"/>
              <w:jc w:val="left"/>
              <w:rPr>
                <w:sz w:val="18"/>
                <w:szCs w:val="18"/>
              </w:rPr>
            </w:pPr>
            <w:r w:rsidRPr="008523EC">
              <w:rPr>
                <w:rFonts w:hint="eastAsia"/>
                <w:sz w:val="18"/>
                <w:szCs w:val="18"/>
              </w:rPr>
              <w:t>製鋼用電気炉</w:t>
            </w:r>
          </w:p>
        </w:tc>
        <w:tc>
          <w:tcPr>
            <w:tcW w:w="1836" w:type="dxa"/>
            <w:vAlign w:val="center"/>
          </w:tcPr>
          <w:p w:rsidR="004413AD" w:rsidRPr="008523EC" w:rsidRDefault="004413AD" w:rsidP="001F1FC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4413AD" w:rsidRPr="008523EC" w:rsidRDefault="004413AD" w:rsidP="001F1FC2">
            <w:pPr>
              <w:spacing w:line="240" w:lineRule="exact"/>
              <w:jc w:val="center"/>
              <w:rPr>
                <w:sz w:val="18"/>
                <w:szCs w:val="18"/>
              </w:rPr>
            </w:pPr>
            <w:r w:rsidRPr="008523EC">
              <w:rPr>
                <w:rFonts w:hint="eastAsia"/>
                <w:sz w:val="18"/>
                <w:szCs w:val="18"/>
              </w:rPr>
              <w:t>2</w:t>
            </w:r>
          </w:p>
        </w:tc>
        <w:tc>
          <w:tcPr>
            <w:tcW w:w="1017" w:type="dxa"/>
            <w:vAlign w:val="center"/>
          </w:tcPr>
          <w:p w:rsidR="004413AD" w:rsidRPr="008523EC" w:rsidRDefault="004413AD" w:rsidP="00E0468D">
            <w:pPr>
              <w:spacing w:line="240" w:lineRule="exact"/>
              <w:jc w:val="center"/>
              <w:rPr>
                <w:sz w:val="18"/>
                <w:szCs w:val="18"/>
              </w:rPr>
            </w:pPr>
            <w:r>
              <w:rPr>
                <w:rFonts w:hint="eastAsia"/>
                <w:sz w:val="18"/>
                <w:szCs w:val="18"/>
              </w:rPr>
              <w:t>1,147,000</w:t>
            </w:r>
          </w:p>
        </w:tc>
        <w:tc>
          <w:tcPr>
            <w:tcW w:w="842" w:type="dxa"/>
            <w:vAlign w:val="center"/>
          </w:tcPr>
          <w:p w:rsidR="004413AD" w:rsidRPr="008523EC" w:rsidRDefault="004413AD" w:rsidP="001F1FC2">
            <w:pPr>
              <w:spacing w:line="240" w:lineRule="exact"/>
              <w:jc w:val="center"/>
              <w:rPr>
                <w:sz w:val="18"/>
                <w:szCs w:val="18"/>
              </w:rPr>
            </w:pPr>
            <w:r w:rsidRPr="008523EC">
              <w:rPr>
                <w:rFonts w:hint="eastAsia"/>
                <w:sz w:val="18"/>
                <w:szCs w:val="18"/>
              </w:rPr>
              <w:t>0.4</w:t>
            </w:r>
          </w:p>
        </w:tc>
        <w:tc>
          <w:tcPr>
            <w:tcW w:w="851" w:type="dxa"/>
            <w:vAlign w:val="center"/>
          </w:tcPr>
          <w:p w:rsidR="004413AD" w:rsidRPr="008523EC" w:rsidRDefault="004413AD" w:rsidP="001F1FC2">
            <w:pPr>
              <w:spacing w:line="240" w:lineRule="exact"/>
              <w:jc w:val="center"/>
              <w:rPr>
                <w:sz w:val="18"/>
                <w:szCs w:val="18"/>
              </w:rPr>
            </w:pPr>
            <w:r w:rsidRPr="008523EC">
              <w:rPr>
                <w:rFonts w:hint="eastAsia"/>
                <w:sz w:val="18"/>
                <w:szCs w:val="18"/>
              </w:rPr>
              <w:t>0.3</w:t>
            </w:r>
          </w:p>
        </w:tc>
        <w:tc>
          <w:tcPr>
            <w:tcW w:w="850" w:type="dxa"/>
            <w:vAlign w:val="center"/>
          </w:tcPr>
          <w:p w:rsidR="004413AD" w:rsidRPr="008523EC" w:rsidRDefault="004413AD" w:rsidP="001F1FC2">
            <w:pPr>
              <w:spacing w:line="240" w:lineRule="exact"/>
              <w:jc w:val="center"/>
              <w:rPr>
                <w:sz w:val="18"/>
                <w:szCs w:val="18"/>
              </w:rPr>
            </w:pPr>
            <w:r w:rsidRPr="008523EC">
              <w:rPr>
                <w:rFonts w:hint="eastAsia"/>
                <w:sz w:val="18"/>
                <w:szCs w:val="18"/>
              </w:rPr>
              <w:t>0.5</w:t>
            </w:r>
          </w:p>
        </w:tc>
        <w:tc>
          <w:tcPr>
            <w:tcW w:w="1506" w:type="dxa"/>
            <w:vAlign w:val="center"/>
          </w:tcPr>
          <w:p w:rsidR="004413AD" w:rsidRPr="00A7326C" w:rsidRDefault="004413AD" w:rsidP="001F1FC2">
            <w:pPr>
              <w:spacing w:line="240" w:lineRule="exact"/>
              <w:rPr>
                <w:sz w:val="18"/>
                <w:szCs w:val="18"/>
              </w:rPr>
            </w:pPr>
          </w:p>
        </w:tc>
      </w:tr>
      <w:tr w:rsidR="00E0468D" w:rsidRPr="00A7326C" w:rsidTr="004467E4">
        <w:trPr>
          <w:trHeight w:val="150"/>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６</w:t>
            </w:r>
          </w:p>
        </w:tc>
        <w:tc>
          <w:tcPr>
            <w:tcW w:w="1834" w:type="dxa"/>
            <w:vAlign w:val="center"/>
          </w:tcPr>
          <w:p w:rsidR="00E0468D" w:rsidRPr="008523EC" w:rsidRDefault="00E0468D" w:rsidP="001F1FC2">
            <w:pPr>
              <w:spacing w:line="280" w:lineRule="exact"/>
              <w:jc w:val="left"/>
              <w:rPr>
                <w:sz w:val="18"/>
                <w:szCs w:val="18"/>
              </w:rPr>
            </w:pPr>
            <w:r w:rsidRPr="008523EC">
              <w:rPr>
                <w:rFonts w:hint="eastAsia"/>
                <w:sz w:val="18"/>
                <w:szCs w:val="18"/>
              </w:rPr>
              <w:t>製鋼用電気炉</w:t>
            </w:r>
          </w:p>
        </w:tc>
        <w:tc>
          <w:tcPr>
            <w:tcW w:w="1836" w:type="dxa"/>
            <w:vMerge w:val="restart"/>
            <w:vAlign w:val="center"/>
          </w:tcPr>
          <w:p w:rsidR="00E0468D" w:rsidRPr="008523EC" w:rsidRDefault="00E0468D" w:rsidP="001F1FC2">
            <w:pPr>
              <w:spacing w:line="24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E0468D" w:rsidRPr="008523EC" w:rsidRDefault="00E0468D" w:rsidP="001F1FC2">
            <w:pPr>
              <w:spacing w:line="240" w:lineRule="exact"/>
              <w:jc w:val="center"/>
              <w:rPr>
                <w:sz w:val="18"/>
                <w:szCs w:val="18"/>
              </w:rPr>
            </w:pPr>
            <w:r w:rsidRPr="008523EC">
              <w:rPr>
                <w:rFonts w:hint="eastAsia"/>
                <w:sz w:val="18"/>
                <w:szCs w:val="18"/>
              </w:rPr>
              <w:t>1</w:t>
            </w:r>
          </w:p>
        </w:tc>
        <w:tc>
          <w:tcPr>
            <w:tcW w:w="1017" w:type="dxa"/>
            <w:vMerge w:val="restart"/>
            <w:vAlign w:val="center"/>
          </w:tcPr>
          <w:p w:rsidR="00E0468D" w:rsidRPr="008523EC" w:rsidRDefault="00EB45BE" w:rsidP="00E0468D">
            <w:pPr>
              <w:spacing w:line="240" w:lineRule="exact"/>
              <w:jc w:val="center"/>
              <w:rPr>
                <w:sz w:val="18"/>
                <w:szCs w:val="18"/>
              </w:rPr>
            </w:pPr>
            <w:r>
              <w:rPr>
                <w:rFonts w:hint="eastAsia"/>
                <w:sz w:val="18"/>
                <w:szCs w:val="18"/>
              </w:rPr>
              <w:t>922,750</w:t>
            </w:r>
          </w:p>
        </w:tc>
        <w:tc>
          <w:tcPr>
            <w:tcW w:w="842" w:type="dxa"/>
            <w:vMerge w:val="restart"/>
            <w:vAlign w:val="center"/>
          </w:tcPr>
          <w:p w:rsidR="00E0468D" w:rsidRPr="008523EC" w:rsidRDefault="00E0468D" w:rsidP="001F1FC2">
            <w:pPr>
              <w:spacing w:line="240" w:lineRule="exact"/>
              <w:jc w:val="center"/>
              <w:rPr>
                <w:sz w:val="18"/>
                <w:szCs w:val="18"/>
              </w:rPr>
            </w:pPr>
            <w:r w:rsidRPr="008523EC">
              <w:rPr>
                <w:rFonts w:hint="eastAsia"/>
                <w:sz w:val="18"/>
                <w:szCs w:val="18"/>
              </w:rPr>
              <w:t>3.0</w:t>
            </w:r>
          </w:p>
        </w:tc>
        <w:tc>
          <w:tcPr>
            <w:tcW w:w="851" w:type="dxa"/>
            <w:vMerge w:val="restart"/>
            <w:vAlign w:val="center"/>
          </w:tcPr>
          <w:p w:rsidR="00E0468D" w:rsidRPr="008523EC" w:rsidRDefault="00E0468D" w:rsidP="001F1FC2">
            <w:pPr>
              <w:spacing w:line="240" w:lineRule="exact"/>
              <w:jc w:val="center"/>
              <w:rPr>
                <w:sz w:val="18"/>
                <w:szCs w:val="18"/>
              </w:rPr>
            </w:pPr>
            <w:r w:rsidRPr="008523EC">
              <w:rPr>
                <w:rFonts w:hint="eastAsia"/>
                <w:sz w:val="18"/>
                <w:szCs w:val="18"/>
              </w:rPr>
              <w:t>3.0</w:t>
            </w:r>
          </w:p>
        </w:tc>
        <w:tc>
          <w:tcPr>
            <w:tcW w:w="850" w:type="dxa"/>
            <w:vMerge w:val="restart"/>
            <w:vAlign w:val="center"/>
          </w:tcPr>
          <w:p w:rsidR="00E0468D" w:rsidRPr="008523EC" w:rsidRDefault="00E0468D" w:rsidP="001F1FC2">
            <w:pPr>
              <w:spacing w:line="240" w:lineRule="exact"/>
              <w:jc w:val="center"/>
              <w:rPr>
                <w:sz w:val="18"/>
                <w:szCs w:val="18"/>
              </w:rPr>
            </w:pPr>
            <w:r w:rsidRPr="008523EC">
              <w:rPr>
                <w:rFonts w:hint="eastAsia"/>
                <w:sz w:val="18"/>
                <w:szCs w:val="18"/>
              </w:rPr>
              <w:t>3.0</w:t>
            </w:r>
          </w:p>
        </w:tc>
        <w:tc>
          <w:tcPr>
            <w:tcW w:w="1506" w:type="dxa"/>
            <w:vMerge w:val="restart"/>
            <w:vAlign w:val="center"/>
          </w:tcPr>
          <w:p w:rsidR="00E0468D" w:rsidRPr="00A7326C" w:rsidRDefault="00982E24" w:rsidP="001F1FC2">
            <w:pPr>
              <w:spacing w:line="240" w:lineRule="exact"/>
              <w:rPr>
                <w:sz w:val="18"/>
                <w:szCs w:val="18"/>
              </w:rPr>
            </w:pPr>
            <w:r>
              <w:rPr>
                <w:rFonts w:hint="eastAsia"/>
                <w:sz w:val="18"/>
                <w:szCs w:val="18"/>
              </w:rPr>
              <w:t>集合処理</w:t>
            </w:r>
          </w:p>
        </w:tc>
      </w:tr>
      <w:tr w:rsidR="00E0468D" w:rsidRPr="00A7326C" w:rsidTr="004467E4">
        <w:trPr>
          <w:trHeight w:val="100"/>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７</w:t>
            </w:r>
          </w:p>
        </w:tc>
        <w:tc>
          <w:tcPr>
            <w:tcW w:w="1834" w:type="dxa"/>
            <w:vAlign w:val="center"/>
          </w:tcPr>
          <w:p w:rsidR="00E0468D" w:rsidRPr="008523EC" w:rsidRDefault="00E0468D" w:rsidP="001F1FC2">
            <w:pPr>
              <w:spacing w:line="280" w:lineRule="exact"/>
              <w:jc w:val="left"/>
              <w:rPr>
                <w:sz w:val="18"/>
                <w:szCs w:val="18"/>
              </w:rPr>
            </w:pPr>
            <w:r w:rsidRPr="008523EC">
              <w:rPr>
                <w:rFonts w:hint="eastAsia"/>
                <w:sz w:val="18"/>
                <w:szCs w:val="18"/>
              </w:rPr>
              <w:t>製鋼用電気炉</w:t>
            </w:r>
          </w:p>
        </w:tc>
        <w:tc>
          <w:tcPr>
            <w:tcW w:w="1836" w:type="dxa"/>
            <w:vMerge/>
            <w:vAlign w:val="center"/>
          </w:tcPr>
          <w:p w:rsidR="00E0468D" w:rsidRPr="008523EC" w:rsidRDefault="00E0468D" w:rsidP="001F1FC2">
            <w:pPr>
              <w:spacing w:line="240" w:lineRule="exact"/>
              <w:jc w:val="center"/>
              <w:rPr>
                <w:spacing w:val="-10"/>
                <w:sz w:val="18"/>
                <w:szCs w:val="18"/>
              </w:rPr>
            </w:pPr>
          </w:p>
        </w:tc>
        <w:tc>
          <w:tcPr>
            <w:tcW w:w="707" w:type="dxa"/>
            <w:vMerge/>
            <w:vAlign w:val="center"/>
          </w:tcPr>
          <w:p w:rsidR="00E0468D" w:rsidRPr="008523EC" w:rsidRDefault="00E0468D" w:rsidP="001F1FC2">
            <w:pPr>
              <w:spacing w:line="240" w:lineRule="exact"/>
              <w:jc w:val="center"/>
              <w:rPr>
                <w:sz w:val="18"/>
                <w:szCs w:val="18"/>
              </w:rPr>
            </w:pPr>
          </w:p>
        </w:tc>
        <w:tc>
          <w:tcPr>
            <w:tcW w:w="1017" w:type="dxa"/>
            <w:vMerge/>
            <w:vAlign w:val="center"/>
          </w:tcPr>
          <w:p w:rsidR="00E0468D" w:rsidRPr="008523EC" w:rsidRDefault="00E0468D" w:rsidP="001F1FC2">
            <w:pPr>
              <w:spacing w:line="240" w:lineRule="exact"/>
              <w:jc w:val="center"/>
              <w:rPr>
                <w:sz w:val="18"/>
                <w:szCs w:val="18"/>
              </w:rPr>
            </w:pPr>
          </w:p>
        </w:tc>
        <w:tc>
          <w:tcPr>
            <w:tcW w:w="842" w:type="dxa"/>
            <w:vMerge/>
            <w:vAlign w:val="center"/>
          </w:tcPr>
          <w:p w:rsidR="00E0468D" w:rsidRPr="008523EC" w:rsidRDefault="00E0468D" w:rsidP="001F1FC2">
            <w:pPr>
              <w:spacing w:line="240" w:lineRule="exact"/>
              <w:jc w:val="center"/>
              <w:rPr>
                <w:sz w:val="18"/>
                <w:szCs w:val="18"/>
              </w:rPr>
            </w:pPr>
          </w:p>
        </w:tc>
        <w:tc>
          <w:tcPr>
            <w:tcW w:w="851" w:type="dxa"/>
            <w:vMerge/>
            <w:vAlign w:val="center"/>
          </w:tcPr>
          <w:p w:rsidR="00E0468D" w:rsidRPr="008523EC" w:rsidRDefault="00E0468D" w:rsidP="001F1FC2">
            <w:pPr>
              <w:spacing w:line="240" w:lineRule="exact"/>
              <w:jc w:val="center"/>
              <w:rPr>
                <w:sz w:val="18"/>
                <w:szCs w:val="18"/>
              </w:rPr>
            </w:pPr>
          </w:p>
        </w:tc>
        <w:tc>
          <w:tcPr>
            <w:tcW w:w="850" w:type="dxa"/>
            <w:vMerge/>
            <w:vAlign w:val="center"/>
          </w:tcPr>
          <w:p w:rsidR="00E0468D" w:rsidRPr="008523EC" w:rsidRDefault="00E0468D" w:rsidP="001F1FC2">
            <w:pPr>
              <w:spacing w:line="240" w:lineRule="exact"/>
              <w:jc w:val="center"/>
              <w:rPr>
                <w:sz w:val="18"/>
                <w:szCs w:val="18"/>
              </w:rPr>
            </w:pPr>
          </w:p>
        </w:tc>
        <w:tc>
          <w:tcPr>
            <w:tcW w:w="1506" w:type="dxa"/>
            <w:vMerge/>
            <w:vAlign w:val="center"/>
          </w:tcPr>
          <w:p w:rsidR="00E0468D" w:rsidRPr="00A7326C" w:rsidRDefault="00E0468D" w:rsidP="001F1FC2">
            <w:pPr>
              <w:spacing w:line="240" w:lineRule="exact"/>
              <w:rPr>
                <w:sz w:val="18"/>
                <w:szCs w:val="18"/>
              </w:rPr>
            </w:pPr>
          </w:p>
        </w:tc>
      </w:tr>
      <w:tr w:rsidR="00EB45BE" w:rsidRPr="00A7326C" w:rsidTr="004467E4">
        <w:trPr>
          <w:trHeight w:val="162"/>
          <w:jc w:val="center"/>
        </w:trPr>
        <w:tc>
          <w:tcPr>
            <w:tcW w:w="376" w:type="dxa"/>
            <w:vAlign w:val="center"/>
          </w:tcPr>
          <w:p w:rsidR="00EB45BE"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８</w:t>
            </w:r>
          </w:p>
        </w:tc>
        <w:tc>
          <w:tcPr>
            <w:tcW w:w="1834" w:type="dxa"/>
            <w:vAlign w:val="center"/>
          </w:tcPr>
          <w:p w:rsidR="00EB45BE" w:rsidRPr="008523EC" w:rsidRDefault="00EB45BE" w:rsidP="001F1FC2">
            <w:pPr>
              <w:spacing w:line="280" w:lineRule="exact"/>
              <w:jc w:val="left"/>
              <w:rPr>
                <w:sz w:val="18"/>
                <w:szCs w:val="18"/>
              </w:rPr>
            </w:pPr>
            <w:r w:rsidRPr="008523EC">
              <w:rPr>
                <w:rFonts w:hint="eastAsia"/>
                <w:sz w:val="18"/>
                <w:szCs w:val="18"/>
              </w:rPr>
              <w:t>製鋼用電気炉</w:t>
            </w:r>
          </w:p>
        </w:tc>
        <w:tc>
          <w:tcPr>
            <w:tcW w:w="1836" w:type="dxa"/>
            <w:vMerge w:val="restart"/>
            <w:vAlign w:val="center"/>
          </w:tcPr>
          <w:p w:rsidR="00EB45BE" w:rsidRPr="008523EC" w:rsidRDefault="00EB45BE" w:rsidP="001F1FC2">
            <w:pPr>
              <w:spacing w:line="24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EB45BE" w:rsidRPr="008523EC" w:rsidRDefault="00EB45BE" w:rsidP="001F1FC2">
            <w:pPr>
              <w:spacing w:line="240" w:lineRule="exact"/>
              <w:jc w:val="center"/>
              <w:rPr>
                <w:sz w:val="18"/>
                <w:szCs w:val="18"/>
              </w:rPr>
            </w:pPr>
            <w:r w:rsidRPr="008523EC">
              <w:rPr>
                <w:rFonts w:hint="eastAsia"/>
                <w:sz w:val="18"/>
                <w:szCs w:val="18"/>
              </w:rPr>
              <w:t>1</w:t>
            </w:r>
          </w:p>
        </w:tc>
        <w:tc>
          <w:tcPr>
            <w:tcW w:w="1017" w:type="dxa"/>
            <w:vMerge w:val="restart"/>
            <w:vAlign w:val="center"/>
          </w:tcPr>
          <w:p w:rsidR="00EB45BE" w:rsidRPr="008523EC" w:rsidRDefault="00EB45BE" w:rsidP="00E0468D">
            <w:pPr>
              <w:spacing w:line="240" w:lineRule="exact"/>
              <w:jc w:val="center"/>
              <w:rPr>
                <w:sz w:val="18"/>
                <w:szCs w:val="18"/>
              </w:rPr>
            </w:pPr>
            <w:r>
              <w:rPr>
                <w:rFonts w:hint="eastAsia"/>
                <w:sz w:val="18"/>
                <w:szCs w:val="18"/>
              </w:rPr>
              <w:t>1,223,000</w:t>
            </w:r>
          </w:p>
        </w:tc>
        <w:tc>
          <w:tcPr>
            <w:tcW w:w="842" w:type="dxa"/>
            <w:vMerge w:val="restart"/>
            <w:vAlign w:val="center"/>
          </w:tcPr>
          <w:p w:rsidR="00EB45BE" w:rsidRPr="008523EC" w:rsidRDefault="00EB45BE" w:rsidP="001F1FC2">
            <w:pPr>
              <w:spacing w:line="240" w:lineRule="exact"/>
              <w:jc w:val="center"/>
              <w:rPr>
                <w:spacing w:val="4"/>
                <w:sz w:val="18"/>
                <w:szCs w:val="18"/>
              </w:rPr>
            </w:pPr>
            <w:r w:rsidRPr="008523EC">
              <w:rPr>
                <w:rFonts w:hint="eastAsia"/>
                <w:spacing w:val="4"/>
                <w:sz w:val="18"/>
                <w:szCs w:val="18"/>
              </w:rPr>
              <w:t>4.0</w:t>
            </w:r>
          </w:p>
        </w:tc>
        <w:tc>
          <w:tcPr>
            <w:tcW w:w="851" w:type="dxa"/>
            <w:vMerge w:val="restart"/>
            <w:vAlign w:val="center"/>
          </w:tcPr>
          <w:p w:rsidR="00EB45BE" w:rsidRPr="008523EC" w:rsidRDefault="00EB45BE" w:rsidP="001F1FC2">
            <w:pPr>
              <w:spacing w:line="240" w:lineRule="exact"/>
              <w:jc w:val="center"/>
              <w:rPr>
                <w:spacing w:val="4"/>
                <w:sz w:val="18"/>
                <w:szCs w:val="18"/>
              </w:rPr>
            </w:pPr>
            <w:r w:rsidRPr="008523EC">
              <w:rPr>
                <w:rFonts w:hint="eastAsia"/>
                <w:spacing w:val="4"/>
                <w:sz w:val="18"/>
                <w:szCs w:val="18"/>
              </w:rPr>
              <w:t>4.0</w:t>
            </w:r>
          </w:p>
        </w:tc>
        <w:tc>
          <w:tcPr>
            <w:tcW w:w="850" w:type="dxa"/>
            <w:vMerge w:val="restart"/>
            <w:vAlign w:val="center"/>
          </w:tcPr>
          <w:p w:rsidR="00EB45BE" w:rsidRPr="008523EC" w:rsidRDefault="00EB45BE" w:rsidP="001F1FC2">
            <w:pPr>
              <w:spacing w:line="240" w:lineRule="exact"/>
              <w:jc w:val="center"/>
              <w:rPr>
                <w:spacing w:val="4"/>
                <w:sz w:val="18"/>
                <w:szCs w:val="18"/>
              </w:rPr>
            </w:pPr>
            <w:r w:rsidRPr="008523EC">
              <w:rPr>
                <w:rFonts w:hint="eastAsia"/>
                <w:spacing w:val="4"/>
                <w:sz w:val="18"/>
                <w:szCs w:val="18"/>
              </w:rPr>
              <w:t>4.0</w:t>
            </w:r>
          </w:p>
        </w:tc>
        <w:tc>
          <w:tcPr>
            <w:tcW w:w="1506" w:type="dxa"/>
            <w:vMerge w:val="restart"/>
            <w:vAlign w:val="center"/>
          </w:tcPr>
          <w:p w:rsidR="00EB45BE" w:rsidRPr="00982E24" w:rsidRDefault="00982E24" w:rsidP="001F1FC2">
            <w:pPr>
              <w:spacing w:line="240" w:lineRule="exact"/>
              <w:rPr>
                <w:sz w:val="16"/>
                <w:szCs w:val="16"/>
              </w:rPr>
            </w:pPr>
            <w:r w:rsidRPr="00982E24">
              <w:rPr>
                <w:rFonts w:hint="eastAsia"/>
                <w:sz w:val="18"/>
                <w:szCs w:val="16"/>
              </w:rPr>
              <w:t>集合処理</w:t>
            </w:r>
          </w:p>
        </w:tc>
      </w:tr>
      <w:tr w:rsidR="00EB45BE" w:rsidRPr="00A7326C" w:rsidTr="004467E4">
        <w:trPr>
          <w:trHeight w:val="100"/>
          <w:jc w:val="center"/>
        </w:trPr>
        <w:tc>
          <w:tcPr>
            <w:tcW w:w="376" w:type="dxa"/>
            <w:vAlign w:val="center"/>
          </w:tcPr>
          <w:p w:rsidR="00EB45BE"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９</w:t>
            </w:r>
          </w:p>
        </w:tc>
        <w:tc>
          <w:tcPr>
            <w:tcW w:w="1834" w:type="dxa"/>
            <w:vAlign w:val="center"/>
          </w:tcPr>
          <w:p w:rsidR="00EB45BE" w:rsidRPr="008523EC" w:rsidRDefault="00EB45BE" w:rsidP="001F1FC2">
            <w:pPr>
              <w:spacing w:line="280" w:lineRule="exact"/>
              <w:jc w:val="left"/>
              <w:rPr>
                <w:sz w:val="18"/>
                <w:szCs w:val="18"/>
              </w:rPr>
            </w:pPr>
            <w:r w:rsidRPr="008523EC">
              <w:rPr>
                <w:rFonts w:hint="eastAsia"/>
                <w:sz w:val="18"/>
                <w:szCs w:val="18"/>
              </w:rPr>
              <w:t>製鋼用電気炉</w:t>
            </w:r>
          </w:p>
        </w:tc>
        <w:tc>
          <w:tcPr>
            <w:tcW w:w="1836" w:type="dxa"/>
            <w:vMerge/>
            <w:vAlign w:val="center"/>
          </w:tcPr>
          <w:p w:rsidR="00EB45BE" w:rsidRPr="008523EC" w:rsidRDefault="00EB45BE" w:rsidP="001F1FC2">
            <w:pPr>
              <w:spacing w:line="240" w:lineRule="exact"/>
              <w:jc w:val="center"/>
              <w:rPr>
                <w:spacing w:val="-10"/>
                <w:sz w:val="18"/>
                <w:szCs w:val="18"/>
              </w:rPr>
            </w:pPr>
          </w:p>
        </w:tc>
        <w:tc>
          <w:tcPr>
            <w:tcW w:w="707" w:type="dxa"/>
            <w:vMerge/>
            <w:vAlign w:val="center"/>
          </w:tcPr>
          <w:p w:rsidR="00EB45BE" w:rsidRPr="008523EC" w:rsidRDefault="00EB45BE" w:rsidP="001F1FC2">
            <w:pPr>
              <w:spacing w:line="240" w:lineRule="exact"/>
              <w:jc w:val="center"/>
              <w:rPr>
                <w:sz w:val="18"/>
                <w:szCs w:val="18"/>
              </w:rPr>
            </w:pPr>
          </w:p>
        </w:tc>
        <w:tc>
          <w:tcPr>
            <w:tcW w:w="1017" w:type="dxa"/>
            <w:vMerge/>
            <w:vAlign w:val="center"/>
          </w:tcPr>
          <w:p w:rsidR="00EB45BE" w:rsidRPr="008523EC" w:rsidRDefault="00EB45BE" w:rsidP="001F1FC2">
            <w:pPr>
              <w:spacing w:line="240" w:lineRule="exact"/>
              <w:jc w:val="center"/>
              <w:rPr>
                <w:sz w:val="18"/>
                <w:szCs w:val="18"/>
              </w:rPr>
            </w:pPr>
          </w:p>
        </w:tc>
        <w:tc>
          <w:tcPr>
            <w:tcW w:w="842" w:type="dxa"/>
            <w:vMerge/>
            <w:vAlign w:val="center"/>
          </w:tcPr>
          <w:p w:rsidR="00EB45BE" w:rsidRPr="008523EC" w:rsidRDefault="00EB45BE" w:rsidP="001F1FC2">
            <w:pPr>
              <w:spacing w:line="240" w:lineRule="exact"/>
              <w:jc w:val="center"/>
              <w:rPr>
                <w:spacing w:val="4"/>
                <w:sz w:val="18"/>
                <w:szCs w:val="18"/>
              </w:rPr>
            </w:pPr>
          </w:p>
        </w:tc>
        <w:tc>
          <w:tcPr>
            <w:tcW w:w="851" w:type="dxa"/>
            <w:vMerge/>
            <w:vAlign w:val="center"/>
          </w:tcPr>
          <w:p w:rsidR="00EB45BE" w:rsidRPr="008523EC" w:rsidRDefault="00EB45BE" w:rsidP="001F1FC2">
            <w:pPr>
              <w:spacing w:line="240" w:lineRule="exact"/>
              <w:jc w:val="center"/>
              <w:rPr>
                <w:spacing w:val="4"/>
                <w:sz w:val="18"/>
                <w:szCs w:val="18"/>
              </w:rPr>
            </w:pPr>
          </w:p>
        </w:tc>
        <w:tc>
          <w:tcPr>
            <w:tcW w:w="850" w:type="dxa"/>
            <w:vMerge/>
            <w:vAlign w:val="center"/>
          </w:tcPr>
          <w:p w:rsidR="00EB45BE" w:rsidRPr="008523EC" w:rsidRDefault="00EB45BE" w:rsidP="001F1FC2">
            <w:pPr>
              <w:spacing w:line="240" w:lineRule="exact"/>
              <w:jc w:val="center"/>
              <w:rPr>
                <w:spacing w:val="4"/>
                <w:sz w:val="18"/>
                <w:szCs w:val="18"/>
              </w:rPr>
            </w:pPr>
          </w:p>
        </w:tc>
        <w:tc>
          <w:tcPr>
            <w:tcW w:w="1506" w:type="dxa"/>
            <w:vMerge/>
            <w:vAlign w:val="center"/>
          </w:tcPr>
          <w:p w:rsidR="00EB45BE" w:rsidRPr="00A7326C" w:rsidRDefault="00EB45BE" w:rsidP="001F1FC2">
            <w:pPr>
              <w:spacing w:line="240" w:lineRule="exact"/>
              <w:rPr>
                <w:sz w:val="18"/>
                <w:szCs w:val="18"/>
              </w:rPr>
            </w:pPr>
          </w:p>
        </w:tc>
      </w:tr>
      <w:tr w:rsidR="00EB45BE" w:rsidRPr="00A7326C" w:rsidTr="004467E4">
        <w:trPr>
          <w:trHeight w:val="150"/>
          <w:jc w:val="center"/>
        </w:trPr>
        <w:tc>
          <w:tcPr>
            <w:tcW w:w="376" w:type="dxa"/>
            <w:vAlign w:val="center"/>
          </w:tcPr>
          <w:p w:rsidR="00EB45BE"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10</w:t>
            </w:r>
          </w:p>
        </w:tc>
        <w:tc>
          <w:tcPr>
            <w:tcW w:w="1834" w:type="dxa"/>
            <w:vAlign w:val="center"/>
          </w:tcPr>
          <w:p w:rsidR="00EB45BE" w:rsidRPr="008523EC" w:rsidRDefault="00EB45BE" w:rsidP="001F1FC2">
            <w:pPr>
              <w:spacing w:line="280" w:lineRule="exact"/>
              <w:jc w:val="left"/>
              <w:rPr>
                <w:sz w:val="18"/>
                <w:szCs w:val="18"/>
              </w:rPr>
            </w:pPr>
            <w:r w:rsidRPr="008523EC">
              <w:rPr>
                <w:rFonts w:hint="eastAsia"/>
                <w:sz w:val="18"/>
                <w:szCs w:val="18"/>
              </w:rPr>
              <w:t>製鋼用電気炉</w:t>
            </w:r>
          </w:p>
        </w:tc>
        <w:tc>
          <w:tcPr>
            <w:tcW w:w="1836" w:type="dxa"/>
            <w:vMerge/>
            <w:vAlign w:val="center"/>
          </w:tcPr>
          <w:p w:rsidR="00EB45BE" w:rsidRPr="008523EC" w:rsidRDefault="00EB45BE" w:rsidP="001F1FC2">
            <w:pPr>
              <w:spacing w:line="240" w:lineRule="exact"/>
              <w:jc w:val="center"/>
              <w:rPr>
                <w:spacing w:val="-10"/>
                <w:sz w:val="18"/>
                <w:szCs w:val="18"/>
              </w:rPr>
            </w:pPr>
          </w:p>
        </w:tc>
        <w:tc>
          <w:tcPr>
            <w:tcW w:w="707" w:type="dxa"/>
            <w:vMerge/>
            <w:vAlign w:val="center"/>
          </w:tcPr>
          <w:p w:rsidR="00EB45BE" w:rsidRPr="008523EC" w:rsidRDefault="00EB45BE" w:rsidP="001F1FC2">
            <w:pPr>
              <w:spacing w:line="240" w:lineRule="exact"/>
              <w:jc w:val="center"/>
              <w:rPr>
                <w:sz w:val="18"/>
                <w:szCs w:val="18"/>
              </w:rPr>
            </w:pPr>
          </w:p>
        </w:tc>
        <w:tc>
          <w:tcPr>
            <w:tcW w:w="1017" w:type="dxa"/>
            <w:vMerge/>
            <w:vAlign w:val="center"/>
          </w:tcPr>
          <w:p w:rsidR="00EB45BE" w:rsidRPr="008523EC" w:rsidRDefault="00EB45BE" w:rsidP="001F1FC2">
            <w:pPr>
              <w:spacing w:line="240" w:lineRule="exact"/>
              <w:jc w:val="center"/>
              <w:rPr>
                <w:sz w:val="18"/>
                <w:szCs w:val="18"/>
              </w:rPr>
            </w:pPr>
          </w:p>
        </w:tc>
        <w:tc>
          <w:tcPr>
            <w:tcW w:w="842" w:type="dxa"/>
            <w:vMerge/>
            <w:vAlign w:val="center"/>
          </w:tcPr>
          <w:p w:rsidR="00EB45BE" w:rsidRPr="008523EC" w:rsidRDefault="00EB45BE" w:rsidP="001F1FC2">
            <w:pPr>
              <w:spacing w:line="240" w:lineRule="exact"/>
              <w:jc w:val="center"/>
              <w:rPr>
                <w:spacing w:val="4"/>
                <w:sz w:val="18"/>
                <w:szCs w:val="18"/>
              </w:rPr>
            </w:pPr>
          </w:p>
        </w:tc>
        <w:tc>
          <w:tcPr>
            <w:tcW w:w="851" w:type="dxa"/>
            <w:vMerge/>
            <w:vAlign w:val="center"/>
          </w:tcPr>
          <w:p w:rsidR="00EB45BE" w:rsidRPr="008523EC" w:rsidRDefault="00EB45BE" w:rsidP="001F1FC2">
            <w:pPr>
              <w:spacing w:line="240" w:lineRule="exact"/>
              <w:jc w:val="center"/>
              <w:rPr>
                <w:spacing w:val="4"/>
                <w:sz w:val="18"/>
                <w:szCs w:val="18"/>
              </w:rPr>
            </w:pPr>
          </w:p>
        </w:tc>
        <w:tc>
          <w:tcPr>
            <w:tcW w:w="850" w:type="dxa"/>
            <w:vMerge/>
            <w:vAlign w:val="center"/>
          </w:tcPr>
          <w:p w:rsidR="00EB45BE" w:rsidRPr="008523EC" w:rsidRDefault="00EB45BE" w:rsidP="001F1FC2">
            <w:pPr>
              <w:spacing w:line="240" w:lineRule="exact"/>
              <w:jc w:val="center"/>
              <w:rPr>
                <w:spacing w:val="4"/>
                <w:sz w:val="18"/>
                <w:szCs w:val="18"/>
              </w:rPr>
            </w:pPr>
          </w:p>
        </w:tc>
        <w:tc>
          <w:tcPr>
            <w:tcW w:w="1506" w:type="dxa"/>
            <w:vMerge/>
            <w:vAlign w:val="center"/>
          </w:tcPr>
          <w:p w:rsidR="00EB45BE" w:rsidRPr="00A7326C" w:rsidRDefault="00EB45BE" w:rsidP="001F1FC2">
            <w:pPr>
              <w:spacing w:line="240" w:lineRule="exact"/>
              <w:rPr>
                <w:sz w:val="18"/>
                <w:szCs w:val="18"/>
              </w:rPr>
            </w:pPr>
          </w:p>
        </w:tc>
      </w:tr>
      <w:tr w:rsidR="00E0468D" w:rsidRPr="00A7326C" w:rsidTr="004467E4">
        <w:trPr>
          <w:trHeight w:val="413"/>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11</w:t>
            </w:r>
          </w:p>
        </w:tc>
        <w:tc>
          <w:tcPr>
            <w:tcW w:w="1834" w:type="dxa"/>
            <w:vAlign w:val="center"/>
          </w:tcPr>
          <w:p w:rsidR="00E0468D" w:rsidRPr="008523EC" w:rsidRDefault="00E0468D" w:rsidP="001F1FC2">
            <w:pPr>
              <w:spacing w:line="280" w:lineRule="exact"/>
              <w:jc w:val="left"/>
              <w:rPr>
                <w:sz w:val="18"/>
                <w:szCs w:val="18"/>
              </w:rPr>
            </w:pPr>
            <w:r w:rsidRPr="008523EC">
              <w:rPr>
                <w:rFonts w:hint="eastAsia"/>
                <w:sz w:val="18"/>
                <w:szCs w:val="18"/>
              </w:rPr>
              <w:t>製鋼用電気炉</w:t>
            </w:r>
          </w:p>
        </w:tc>
        <w:tc>
          <w:tcPr>
            <w:tcW w:w="1836" w:type="dxa"/>
            <w:vMerge w:val="restart"/>
            <w:vAlign w:val="center"/>
          </w:tcPr>
          <w:p w:rsidR="00E0468D" w:rsidRPr="008523EC" w:rsidRDefault="00E0468D" w:rsidP="001F1FC2">
            <w:pPr>
              <w:spacing w:line="240" w:lineRule="exact"/>
              <w:jc w:val="center"/>
              <w:rPr>
                <w:spacing w:val="-10"/>
                <w:sz w:val="18"/>
                <w:szCs w:val="18"/>
              </w:rPr>
            </w:pPr>
            <w:r w:rsidRPr="008523EC">
              <w:rPr>
                <w:rFonts w:hint="eastAsia"/>
                <w:spacing w:val="-10"/>
                <w:sz w:val="18"/>
                <w:szCs w:val="18"/>
              </w:rPr>
              <w:t>BF</w:t>
            </w:r>
          </w:p>
        </w:tc>
        <w:tc>
          <w:tcPr>
            <w:tcW w:w="707" w:type="dxa"/>
            <w:vMerge w:val="restart"/>
            <w:vAlign w:val="center"/>
          </w:tcPr>
          <w:p w:rsidR="00E0468D" w:rsidRPr="008523EC" w:rsidRDefault="00E0468D" w:rsidP="001F1FC2">
            <w:pPr>
              <w:spacing w:line="240" w:lineRule="exact"/>
              <w:jc w:val="center"/>
              <w:rPr>
                <w:sz w:val="18"/>
                <w:szCs w:val="18"/>
              </w:rPr>
            </w:pPr>
            <w:r w:rsidRPr="008523EC">
              <w:rPr>
                <w:rFonts w:hint="eastAsia"/>
                <w:sz w:val="18"/>
                <w:szCs w:val="18"/>
              </w:rPr>
              <w:t>3</w:t>
            </w:r>
          </w:p>
        </w:tc>
        <w:tc>
          <w:tcPr>
            <w:tcW w:w="1017" w:type="dxa"/>
            <w:vMerge w:val="restart"/>
            <w:vAlign w:val="center"/>
          </w:tcPr>
          <w:p w:rsidR="00E0468D" w:rsidRPr="008523EC" w:rsidRDefault="004413AD" w:rsidP="00E0468D">
            <w:pPr>
              <w:spacing w:line="240" w:lineRule="exact"/>
              <w:jc w:val="center"/>
              <w:rPr>
                <w:sz w:val="18"/>
                <w:szCs w:val="18"/>
              </w:rPr>
            </w:pPr>
            <w:r>
              <w:rPr>
                <w:rFonts w:hint="eastAsia"/>
                <w:sz w:val="18"/>
                <w:szCs w:val="18"/>
              </w:rPr>
              <w:t>506,000</w:t>
            </w:r>
          </w:p>
        </w:tc>
        <w:tc>
          <w:tcPr>
            <w:tcW w:w="842" w:type="dxa"/>
            <w:vMerge w:val="restart"/>
            <w:vAlign w:val="center"/>
          </w:tcPr>
          <w:p w:rsidR="00E0468D" w:rsidRPr="008523EC" w:rsidRDefault="00E0468D" w:rsidP="001F1FC2">
            <w:pPr>
              <w:spacing w:line="240" w:lineRule="exact"/>
              <w:jc w:val="center"/>
              <w:rPr>
                <w:spacing w:val="4"/>
                <w:sz w:val="18"/>
                <w:szCs w:val="18"/>
              </w:rPr>
            </w:pPr>
            <w:r w:rsidRPr="008523EC">
              <w:rPr>
                <w:rFonts w:hint="eastAsia"/>
                <w:spacing w:val="4"/>
                <w:sz w:val="18"/>
                <w:szCs w:val="18"/>
              </w:rPr>
              <w:t>1.0</w:t>
            </w:r>
          </w:p>
        </w:tc>
        <w:tc>
          <w:tcPr>
            <w:tcW w:w="851" w:type="dxa"/>
            <w:vMerge w:val="restart"/>
            <w:vAlign w:val="center"/>
          </w:tcPr>
          <w:p w:rsidR="00E0468D" w:rsidRPr="008523EC" w:rsidRDefault="00E0468D" w:rsidP="001F1FC2">
            <w:pPr>
              <w:spacing w:line="240" w:lineRule="exact"/>
              <w:jc w:val="center"/>
              <w:rPr>
                <w:spacing w:val="4"/>
                <w:sz w:val="18"/>
                <w:szCs w:val="18"/>
              </w:rPr>
            </w:pPr>
            <w:r w:rsidRPr="008523EC">
              <w:rPr>
                <w:rFonts w:hint="eastAsia"/>
                <w:spacing w:val="4"/>
                <w:sz w:val="18"/>
                <w:szCs w:val="18"/>
              </w:rPr>
              <w:t>0.7</w:t>
            </w:r>
          </w:p>
        </w:tc>
        <w:tc>
          <w:tcPr>
            <w:tcW w:w="850" w:type="dxa"/>
            <w:vMerge w:val="restart"/>
            <w:vAlign w:val="center"/>
          </w:tcPr>
          <w:p w:rsidR="00E0468D" w:rsidRPr="008523EC" w:rsidRDefault="00E0468D" w:rsidP="001F1FC2">
            <w:pPr>
              <w:spacing w:line="240" w:lineRule="exact"/>
              <w:jc w:val="center"/>
              <w:rPr>
                <w:spacing w:val="4"/>
                <w:sz w:val="18"/>
                <w:szCs w:val="18"/>
              </w:rPr>
            </w:pPr>
            <w:r w:rsidRPr="008523EC">
              <w:rPr>
                <w:rFonts w:hint="eastAsia"/>
                <w:spacing w:val="4"/>
                <w:sz w:val="18"/>
                <w:szCs w:val="18"/>
              </w:rPr>
              <w:t>1.5</w:t>
            </w:r>
          </w:p>
        </w:tc>
        <w:tc>
          <w:tcPr>
            <w:tcW w:w="1506" w:type="dxa"/>
            <w:vMerge w:val="restart"/>
            <w:vAlign w:val="center"/>
          </w:tcPr>
          <w:p w:rsidR="00E0468D" w:rsidRPr="003C26E6" w:rsidRDefault="00982E24" w:rsidP="001F1FC2">
            <w:pPr>
              <w:spacing w:line="240" w:lineRule="exact"/>
              <w:rPr>
                <w:spacing w:val="-16"/>
                <w:sz w:val="16"/>
                <w:szCs w:val="16"/>
                <w:vertAlign w:val="superscript"/>
              </w:rPr>
            </w:pPr>
            <w:r>
              <w:rPr>
                <w:rFonts w:hint="eastAsia"/>
                <w:sz w:val="18"/>
                <w:szCs w:val="18"/>
              </w:rPr>
              <w:t>集合処理</w:t>
            </w:r>
          </w:p>
        </w:tc>
      </w:tr>
      <w:tr w:rsidR="00E0468D" w:rsidRPr="00A7326C" w:rsidTr="004467E4">
        <w:trPr>
          <w:trHeight w:val="376"/>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12</w:t>
            </w:r>
          </w:p>
        </w:tc>
        <w:tc>
          <w:tcPr>
            <w:tcW w:w="1834" w:type="dxa"/>
            <w:vAlign w:val="center"/>
          </w:tcPr>
          <w:p w:rsidR="00E0468D" w:rsidRPr="008523EC" w:rsidRDefault="00E0468D" w:rsidP="001F1FC2">
            <w:pPr>
              <w:spacing w:line="280" w:lineRule="exact"/>
              <w:jc w:val="left"/>
              <w:rPr>
                <w:sz w:val="18"/>
                <w:szCs w:val="18"/>
              </w:rPr>
            </w:pPr>
            <w:r w:rsidRPr="008523EC">
              <w:rPr>
                <w:rFonts w:hint="eastAsia"/>
                <w:sz w:val="18"/>
                <w:szCs w:val="18"/>
              </w:rPr>
              <w:t>製鋼用電気炉</w:t>
            </w:r>
          </w:p>
        </w:tc>
        <w:tc>
          <w:tcPr>
            <w:tcW w:w="1836" w:type="dxa"/>
            <w:vMerge/>
            <w:vAlign w:val="center"/>
          </w:tcPr>
          <w:p w:rsidR="00E0468D" w:rsidRPr="008523EC" w:rsidRDefault="00E0468D" w:rsidP="001F1FC2">
            <w:pPr>
              <w:spacing w:line="240" w:lineRule="exact"/>
              <w:jc w:val="center"/>
              <w:rPr>
                <w:spacing w:val="-10"/>
                <w:sz w:val="18"/>
                <w:szCs w:val="18"/>
              </w:rPr>
            </w:pPr>
          </w:p>
        </w:tc>
        <w:tc>
          <w:tcPr>
            <w:tcW w:w="707" w:type="dxa"/>
            <w:vMerge/>
            <w:vAlign w:val="center"/>
          </w:tcPr>
          <w:p w:rsidR="00E0468D" w:rsidRPr="008523EC" w:rsidRDefault="00E0468D" w:rsidP="001F1FC2">
            <w:pPr>
              <w:spacing w:line="240" w:lineRule="exact"/>
              <w:jc w:val="center"/>
              <w:rPr>
                <w:sz w:val="18"/>
                <w:szCs w:val="18"/>
              </w:rPr>
            </w:pPr>
          </w:p>
        </w:tc>
        <w:tc>
          <w:tcPr>
            <w:tcW w:w="1017" w:type="dxa"/>
            <w:vMerge/>
            <w:vAlign w:val="center"/>
          </w:tcPr>
          <w:p w:rsidR="00E0468D" w:rsidRPr="008523EC" w:rsidRDefault="00E0468D" w:rsidP="001F1FC2">
            <w:pPr>
              <w:spacing w:line="240" w:lineRule="exact"/>
              <w:jc w:val="center"/>
              <w:rPr>
                <w:sz w:val="18"/>
                <w:szCs w:val="18"/>
              </w:rPr>
            </w:pPr>
          </w:p>
        </w:tc>
        <w:tc>
          <w:tcPr>
            <w:tcW w:w="842" w:type="dxa"/>
            <w:vMerge/>
            <w:vAlign w:val="center"/>
          </w:tcPr>
          <w:p w:rsidR="00E0468D" w:rsidRPr="008523EC" w:rsidRDefault="00E0468D" w:rsidP="001F1FC2">
            <w:pPr>
              <w:spacing w:line="240" w:lineRule="exact"/>
              <w:jc w:val="center"/>
              <w:rPr>
                <w:spacing w:val="4"/>
                <w:sz w:val="18"/>
                <w:szCs w:val="18"/>
              </w:rPr>
            </w:pPr>
          </w:p>
        </w:tc>
        <w:tc>
          <w:tcPr>
            <w:tcW w:w="851" w:type="dxa"/>
            <w:vMerge/>
            <w:vAlign w:val="center"/>
          </w:tcPr>
          <w:p w:rsidR="00E0468D" w:rsidRPr="008523EC" w:rsidRDefault="00E0468D" w:rsidP="001F1FC2">
            <w:pPr>
              <w:spacing w:line="240" w:lineRule="exact"/>
              <w:jc w:val="center"/>
              <w:rPr>
                <w:spacing w:val="4"/>
                <w:sz w:val="18"/>
                <w:szCs w:val="18"/>
              </w:rPr>
            </w:pPr>
          </w:p>
        </w:tc>
        <w:tc>
          <w:tcPr>
            <w:tcW w:w="850" w:type="dxa"/>
            <w:vMerge/>
            <w:vAlign w:val="center"/>
          </w:tcPr>
          <w:p w:rsidR="00E0468D" w:rsidRPr="008523EC" w:rsidRDefault="00E0468D" w:rsidP="001F1FC2">
            <w:pPr>
              <w:spacing w:line="240" w:lineRule="exact"/>
              <w:jc w:val="center"/>
              <w:rPr>
                <w:spacing w:val="4"/>
                <w:sz w:val="18"/>
                <w:szCs w:val="18"/>
              </w:rPr>
            </w:pPr>
          </w:p>
        </w:tc>
        <w:tc>
          <w:tcPr>
            <w:tcW w:w="1506" w:type="dxa"/>
            <w:vMerge/>
            <w:vAlign w:val="center"/>
          </w:tcPr>
          <w:p w:rsidR="00E0468D" w:rsidRPr="003C26E6" w:rsidRDefault="00E0468D" w:rsidP="001F1FC2">
            <w:pPr>
              <w:spacing w:line="240" w:lineRule="exact"/>
              <w:rPr>
                <w:spacing w:val="-16"/>
                <w:sz w:val="16"/>
                <w:szCs w:val="16"/>
              </w:rPr>
            </w:pPr>
          </w:p>
        </w:tc>
      </w:tr>
      <w:tr w:rsidR="00E0468D" w:rsidRPr="00A7326C" w:rsidTr="004467E4">
        <w:trPr>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13</w:t>
            </w:r>
          </w:p>
        </w:tc>
        <w:tc>
          <w:tcPr>
            <w:tcW w:w="1834" w:type="dxa"/>
            <w:vAlign w:val="center"/>
          </w:tcPr>
          <w:p w:rsidR="00E0468D" w:rsidRPr="008523EC" w:rsidRDefault="00E0468D" w:rsidP="001F1FC2">
            <w:pPr>
              <w:spacing w:line="280" w:lineRule="exact"/>
              <w:jc w:val="left"/>
              <w:rPr>
                <w:sz w:val="18"/>
                <w:szCs w:val="18"/>
              </w:rPr>
            </w:pPr>
            <w:r w:rsidRPr="008523EC">
              <w:rPr>
                <w:rFonts w:hint="eastAsia"/>
                <w:sz w:val="18"/>
                <w:szCs w:val="18"/>
              </w:rPr>
              <w:t>製鋼用電気炉</w:t>
            </w:r>
          </w:p>
        </w:tc>
        <w:tc>
          <w:tcPr>
            <w:tcW w:w="1836" w:type="dxa"/>
            <w:vAlign w:val="center"/>
          </w:tcPr>
          <w:p w:rsidR="00E0468D" w:rsidRPr="008523EC" w:rsidRDefault="00E0468D" w:rsidP="001F1FC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E0468D" w:rsidRPr="008523EC" w:rsidRDefault="00E0468D" w:rsidP="001F1FC2">
            <w:pPr>
              <w:spacing w:line="240" w:lineRule="exact"/>
              <w:jc w:val="center"/>
              <w:rPr>
                <w:sz w:val="18"/>
                <w:szCs w:val="18"/>
              </w:rPr>
            </w:pPr>
            <w:r w:rsidRPr="008523EC">
              <w:rPr>
                <w:rFonts w:hint="eastAsia"/>
                <w:sz w:val="18"/>
                <w:szCs w:val="18"/>
              </w:rPr>
              <w:t>1</w:t>
            </w:r>
          </w:p>
        </w:tc>
        <w:tc>
          <w:tcPr>
            <w:tcW w:w="1017" w:type="dxa"/>
            <w:vAlign w:val="center"/>
          </w:tcPr>
          <w:p w:rsidR="00E0468D" w:rsidRPr="008523EC" w:rsidRDefault="004413AD" w:rsidP="00E0468D">
            <w:pPr>
              <w:spacing w:line="240" w:lineRule="exact"/>
              <w:jc w:val="center"/>
              <w:rPr>
                <w:sz w:val="18"/>
                <w:szCs w:val="18"/>
              </w:rPr>
            </w:pPr>
            <w:r>
              <w:rPr>
                <w:rFonts w:hint="eastAsia"/>
                <w:sz w:val="18"/>
                <w:szCs w:val="18"/>
              </w:rPr>
              <w:t>101,120</w:t>
            </w:r>
          </w:p>
        </w:tc>
        <w:tc>
          <w:tcPr>
            <w:tcW w:w="842" w:type="dxa"/>
            <w:vAlign w:val="center"/>
          </w:tcPr>
          <w:p w:rsidR="00E0468D" w:rsidRPr="008523EC" w:rsidRDefault="00E0468D" w:rsidP="001F1FC2">
            <w:pPr>
              <w:spacing w:line="240" w:lineRule="exact"/>
              <w:jc w:val="center"/>
              <w:rPr>
                <w:spacing w:val="4"/>
                <w:sz w:val="18"/>
                <w:szCs w:val="18"/>
              </w:rPr>
            </w:pPr>
            <w:r w:rsidRPr="008523EC">
              <w:rPr>
                <w:rFonts w:hint="eastAsia"/>
                <w:spacing w:val="4"/>
                <w:sz w:val="18"/>
                <w:szCs w:val="18"/>
              </w:rPr>
              <w:t>0.48</w:t>
            </w:r>
          </w:p>
        </w:tc>
        <w:tc>
          <w:tcPr>
            <w:tcW w:w="851" w:type="dxa"/>
            <w:vAlign w:val="center"/>
          </w:tcPr>
          <w:p w:rsidR="00E0468D" w:rsidRPr="008523EC" w:rsidRDefault="00E0468D" w:rsidP="001F1FC2">
            <w:pPr>
              <w:spacing w:line="240" w:lineRule="exact"/>
              <w:jc w:val="center"/>
              <w:rPr>
                <w:spacing w:val="4"/>
                <w:sz w:val="18"/>
                <w:szCs w:val="18"/>
              </w:rPr>
            </w:pPr>
            <w:r w:rsidRPr="008523EC">
              <w:rPr>
                <w:rFonts w:hint="eastAsia"/>
                <w:spacing w:val="4"/>
                <w:sz w:val="18"/>
                <w:szCs w:val="18"/>
              </w:rPr>
              <w:t>0.48</w:t>
            </w:r>
          </w:p>
        </w:tc>
        <w:tc>
          <w:tcPr>
            <w:tcW w:w="850" w:type="dxa"/>
            <w:vAlign w:val="center"/>
          </w:tcPr>
          <w:p w:rsidR="00E0468D" w:rsidRPr="008523EC" w:rsidRDefault="00E0468D" w:rsidP="001F1FC2">
            <w:pPr>
              <w:spacing w:line="240" w:lineRule="exact"/>
              <w:jc w:val="center"/>
              <w:rPr>
                <w:spacing w:val="4"/>
                <w:sz w:val="18"/>
                <w:szCs w:val="18"/>
              </w:rPr>
            </w:pPr>
            <w:r w:rsidRPr="008523EC">
              <w:rPr>
                <w:rFonts w:hint="eastAsia"/>
                <w:spacing w:val="4"/>
                <w:sz w:val="18"/>
                <w:szCs w:val="18"/>
              </w:rPr>
              <w:t>0.48</w:t>
            </w:r>
          </w:p>
        </w:tc>
        <w:tc>
          <w:tcPr>
            <w:tcW w:w="1506" w:type="dxa"/>
            <w:vAlign w:val="center"/>
          </w:tcPr>
          <w:p w:rsidR="00E0468D" w:rsidRPr="003C26E6" w:rsidRDefault="00E0468D" w:rsidP="001F1FC2">
            <w:pPr>
              <w:spacing w:line="240" w:lineRule="exact"/>
              <w:rPr>
                <w:spacing w:val="-16"/>
                <w:sz w:val="18"/>
                <w:szCs w:val="18"/>
              </w:rPr>
            </w:pPr>
          </w:p>
        </w:tc>
      </w:tr>
      <w:tr w:rsidR="00E0468D" w:rsidRPr="00A7326C" w:rsidTr="004467E4">
        <w:trPr>
          <w:jc w:val="center"/>
        </w:trPr>
        <w:tc>
          <w:tcPr>
            <w:tcW w:w="376" w:type="dxa"/>
            <w:vAlign w:val="center"/>
          </w:tcPr>
          <w:p w:rsidR="00E0468D" w:rsidRPr="003B11CE" w:rsidRDefault="003B11CE" w:rsidP="001F1FC2">
            <w:pPr>
              <w:spacing w:line="260" w:lineRule="exact"/>
              <w:jc w:val="center"/>
              <w:rPr>
                <w:rFonts w:asciiTheme="minorEastAsia" w:hAnsiTheme="minorEastAsia"/>
                <w:spacing w:val="-10"/>
                <w:sz w:val="18"/>
                <w:szCs w:val="18"/>
              </w:rPr>
            </w:pPr>
            <w:r w:rsidRPr="003B11CE">
              <w:rPr>
                <w:rFonts w:asciiTheme="minorEastAsia" w:hAnsiTheme="minorEastAsia" w:hint="eastAsia"/>
                <w:spacing w:val="-10"/>
                <w:sz w:val="18"/>
                <w:szCs w:val="18"/>
              </w:rPr>
              <w:t>14</w:t>
            </w:r>
          </w:p>
        </w:tc>
        <w:tc>
          <w:tcPr>
            <w:tcW w:w="1834" w:type="dxa"/>
            <w:vAlign w:val="center"/>
          </w:tcPr>
          <w:p w:rsidR="00E0468D" w:rsidRPr="008523EC" w:rsidRDefault="00E0468D" w:rsidP="001F1FC2">
            <w:pPr>
              <w:spacing w:line="280" w:lineRule="exact"/>
              <w:jc w:val="left"/>
              <w:rPr>
                <w:sz w:val="18"/>
                <w:szCs w:val="18"/>
              </w:rPr>
            </w:pPr>
            <w:r w:rsidRPr="008523EC">
              <w:rPr>
                <w:rFonts w:hint="eastAsia"/>
                <w:sz w:val="18"/>
                <w:szCs w:val="18"/>
              </w:rPr>
              <w:t>製鋼用電気炉</w:t>
            </w:r>
          </w:p>
        </w:tc>
        <w:tc>
          <w:tcPr>
            <w:tcW w:w="1836" w:type="dxa"/>
            <w:vAlign w:val="center"/>
          </w:tcPr>
          <w:p w:rsidR="00E0468D" w:rsidRPr="008523EC" w:rsidRDefault="00E0468D" w:rsidP="001F1FC2">
            <w:pPr>
              <w:spacing w:line="240" w:lineRule="exact"/>
              <w:jc w:val="center"/>
              <w:rPr>
                <w:spacing w:val="-10"/>
                <w:sz w:val="18"/>
                <w:szCs w:val="18"/>
              </w:rPr>
            </w:pPr>
            <w:r w:rsidRPr="008523EC">
              <w:rPr>
                <w:rFonts w:hint="eastAsia"/>
                <w:spacing w:val="-10"/>
                <w:sz w:val="18"/>
                <w:szCs w:val="18"/>
              </w:rPr>
              <w:t>BF</w:t>
            </w:r>
          </w:p>
        </w:tc>
        <w:tc>
          <w:tcPr>
            <w:tcW w:w="707" w:type="dxa"/>
            <w:vAlign w:val="center"/>
          </w:tcPr>
          <w:p w:rsidR="00E0468D" w:rsidRPr="008523EC" w:rsidRDefault="00E0468D" w:rsidP="001F1FC2">
            <w:pPr>
              <w:spacing w:line="240" w:lineRule="exact"/>
              <w:jc w:val="center"/>
              <w:rPr>
                <w:sz w:val="18"/>
                <w:szCs w:val="18"/>
              </w:rPr>
            </w:pPr>
            <w:r w:rsidRPr="008523EC">
              <w:rPr>
                <w:rFonts w:hint="eastAsia"/>
                <w:sz w:val="18"/>
                <w:szCs w:val="18"/>
              </w:rPr>
              <w:t>4</w:t>
            </w:r>
          </w:p>
        </w:tc>
        <w:tc>
          <w:tcPr>
            <w:tcW w:w="1017" w:type="dxa"/>
            <w:vAlign w:val="center"/>
          </w:tcPr>
          <w:p w:rsidR="00E0468D" w:rsidRPr="008523EC" w:rsidRDefault="004413AD" w:rsidP="00E0468D">
            <w:pPr>
              <w:spacing w:line="240" w:lineRule="exact"/>
              <w:jc w:val="center"/>
              <w:rPr>
                <w:sz w:val="18"/>
                <w:szCs w:val="18"/>
              </w:rPr>
            </w:pPr>
            <w:r>
              <w:rPr>
                <w:rFonts w:hint="eastAsia"/>
                <w:sz w:val="18"/>
                <w:szCs w:val="18"/>
              </w:rPr>
              <w:t>810,000</w:t>
            </w:r>
          </w:p>
        </w:tc>
        <w:tc>
          <w:tcPr>
            <w:tcW w:w="842" w:type="dxa"/>
            <w:vAlign w:val="center"/>
          </w:tcPr>
          <w:p w:rsidR="00E0468D" w:rsidRPr="008523EC" w:rsidRDefault="00E0468D" w:rsidP="001F1FC2">
            <w:pPr>
              <w:spacing w:line="240" w:lineRule="exact"/>
              <w:jc w:val="center"/>
              <w:rPr>
                <w:sz w:val="18"/>
                <w:szCs w:val="18"/>
              </w:rPr>
            </w:pPr>
            <w:r w:rsidRPr="008523EC">
              <w:rPr>
                <w:rFonts w:hint="eastAsia"/>
                <w:sz w:val="18"/>
                <w:szCs w:val="18"/>
              </w:rPr>
              <w:t>3.2</w:t>
            </w:r>
          </w:p>
        </w:tc>
        <w:tc>
          <w:tcPr>
            <w:tcW w:w="851" w:type="dxa"/>
            <w:vAlign w:val="center"/>
          </w:tcPr>
          <w:p w:rsidR="00E0468D" w:rsidRPr="008523EC" w:rsidRDefault="00E0468D" w:rsidP="001F1FC2">
            <w:pPr>
              <w:spacing w:line="240" w:lineRule="exact"/>
              <w:jc w:val="center"/>
              <w:rPr>
                <w:sz w:val="18"/>
                <w:szCs w:val="18"/>
              </w:rPr>
            </w:pPr>
            <w:r w:rsidRPr="008523EC">
              <w:rPr>
                <w:rFonts w:hint="eastAsia"/>
                <w:sz w:val="18"/>
                <w:szCs w:val="18"/>
              </w:rPr>
              <w:t>0.4</w:t>
            </w:r>
          </w:p>
        </w:tc>
        <w:tc>
          <w:tcPr>
            <w:tcW w:w="850" w:type="dxa"/>
            <w:vAlign w:val="center"/>
          </w:tcPr>
          <w:p w:rsidR="00E0468D" w:rsidRPr="008523EC" w:rsidRDefault="00E0468D" w:rsidP="001F1FC2">
            <w:pPr>
              <w:spacing w:line="240" w:lineRule="exact"/>
              <w:jc w:val="center"/>
              <w:rPr>
                <w:sz w:val="18"/>
                <w:szCs w:val="18"/>
              </w:rPr>
            </w:pPr>
            <w:r w:rsidRPr="008523EC">
              <w:rPr>
                <w:rFonts w:hint="eastAsia"/>
                <w:sz w:val="18"/>
                <w:szCs w:val="18"/>
              </w:rPr>
              <w:t>5.0</w:t>
            </w:r>
          </w:p>
        </w:tc>
        <w:tc>
          <w:tcPr>
            <w:tcW w:w="1506" w:type="dxa"/>
            <w:vAlign w:val="center"/>
          </w:tcPr>
          <w:p w:rsidR="00E0468D" w:rsidRPr="003C26E6" w:rsidRDefault="00E0468D" w:rsidP="001F1FC2">
            <w:pPr>
              <w:spacing w:line="240" w:lineRule="exact"/>
              <w:rPr>
                <w:spacing w:val="-16"/>
                <w:sz w:val="16"/>
                <w:szCs w:val="16"/>
                <w:vertAlign w:val="superscript"/>
              </w:rPr>
            </w:pPr>
          </w:p>
        </w:tc>
      </w:tr>
    </w:tbl>
    <w:p w:rsidR="004467E4" w:rsidRPr="004467E4" w:rsidRDefault="004467E4" w:rsidP="004467E4">
      <w:pPr>
        <w:spacing w:line="240" w:lineRule="exact"/>
        <w:rPr>
          <w:rFonts w:asciiTheme="minorEastAsia" w:hAnsiTheme="minorEastAsia"/>
          <w:color w:val="000000" w:themeColor="text1"/>
          <w:sz w:val="20"/>
        </w:rPr>
      </w:pPr>
      <w:r w:rsidRPr="004467E4">
        <w:rPr>
          <w:rFonts w:hint="eastAsia"/>
          <w:spacing w:val="-6"/>
          <w:sz w:val="18"/>
          <w:szCs w:val="19"/>
        </w:rPr>
        <w:t>※</w:t>
      </w:r>
      <w:r w:rsidRPr="004467E4">
        <w:rPr>
          <w:rFonts w:hint="eastAsia"/>
          <w:spacing w:val="-6"/>
          <w:sz w:val="18"/>
          <w:szCs w:val="19"/>
        </w:rPr>
        <w:t xml:space="preserve">  BF</w:t>
      </w:r>
      <w:r w:rsidRPr="004467E4">
        <w:rPr>
          <w:rFonts w:hint="eastAsia"/>
          <w:spacing w:val="-6"/>
          <w:sz w:val="18"/>
          <w:szCs w:val="19"/>
        </w:rPr>
        <w:t>：バグフィルター</w:t>
      </w:r>
    </w:p>
    <w:p w:rsidR="004413AD" w:rsidRPr="00757BA1" w:rsidRDefault="004413AD" w:rsidP="004413AD">
      <w:pPr>
        <w:rPr>
          <w:rFonts w:asciiTheme="majorEastAsia" w:eastAsiaTheme="majorEastAsia" w:hAnsiTheme="majorEastAsia"/>
        </w:rPr>
      </w:pPr>
      <w:r>
        <w:rPr>
          <w:rFonts w:asciiTheme="majorEastAsia" w:eastAsiaTheme="majorEastAsia" w:hAnsiTheme="majorEastAsia" w:hint="eastAsia"/>
        </w:rPr>
        <w:lastRenderedPageBreak/>
        <w:t>（３）年間水銀排出量</w:t>
      </w:r>
    </w:p>
    <w:p w:rsidR="00DE5B31" w:rsidRPr="00696E2B" w:rsidRDefault="004413AD" w:rsidP="00A66BCE">
      <w:pPr>
        <w:spacing w:beforeLines="20" w:before="72" w:line="340" w:lineRule="exact"/>
        <w:ind w:firstLineChars="100" w:firstLine="198"/>
        <w:rPr>
          <w:rFonts w:asciiTheme="minorEastAsia" w:hAnsiTheme="minorEastAsia"/>
          <w:color w:val="000000" w:themeColor="text1"/>
          <w:spacing w:val="-6"/>
        </w:rPr>
      </w:pPr>
      <w:r w:rsidRPr="00696E2B">
        <w:rPr>
          <w:rFonts w:asciiTheme="minorEastAsia" w:hAnsiTheme="minorEastAsia" w:hint="eastAsia"/>
          <w:color w:val="000000" w:themeColor="text1"/>
          <w:spacing w:val="-6"/>
        </w:rPr>
        <w:t>上記</w:t>
      </w:r>
      <w:r w:rsidR="00E14135" w:rsidRPr="00696E2B">
        <w:rPr>
          <w:rFonts w:asciiTheme="minorEastAsia" w:hAnsiTheme="minorEastAsia" w:hint="eastAsia"/>
          <w:color w:val="000000" w:themeColor="text1"/>
          <w:spacing w:val="-6"/>
        </w:rPr>
        <w:t>測定結果を用いて</w:t>
      </w:r>
      <w:r w:rsidR="004F6FAF" w:rsidRPr="00696E2B">
        <w:rPr>
          <w:rFonts w:asciiTheme="minorEastAsia" w:hAnsiTheme="minorEastAsia" w:hint="eastAsia"/>
          <w:color w:val="000000" w:themeColor="text1"/>
          <w:spacing w:val="-6"/>
        </w:rPr>
        <w:t>、</w:t>
      </w:r>
      <w:r w:rsidRPr="00696E2B">
        <w:rPr>
          <w:rFonts w:asciiTheme="minorEastAsia" w:hAnsiTheme="minorEastAsia" w:hint="eastAsia"/>
          <w:color w:val="000000" w:themeColor="text1"/>
          <w:spacing w:val="-6"/>
        </w:rPr>
        <w:t>施設ごとの年間水銀排出量</w:t>
      </w:r>
      <w:r w:rsidR="004F6FAF" w:rsidRPr="00696E2B">
        <w:rPr>
          <w:rFonts w:asciiTheme="minorEastAsia" w:hAnsiTheme="minorEastAsia" w:hint="eastAsia"/>
          <w:color w:val="000000" w:themeColor="text1"/>
          <w:spacing w:val="-6"/>
        </w:rPr>
        <w:t>及び加重平均濃度（年間水銀排出量</w:t>
      </w:r>
      <w:r w:rsidR="00696E2B" w:rsidRPr="00696E2B">
        <w:rPr>
          <w:rFonts w:asciiTheme="minorEastAsia" w:hAnsiTheme="minorEastAsia" w:hint="eastAsia"/>
          <w:color w:val="000000" w:themeColor="text1"/>
          <w:spacing w:val="-6"/>
        </w:rPr>
        <w:t>/排出ガス量</w:t>
      </w:r>
      <w:r w:rsidR="004F6FAF" w:rsidRPr="00696E2B">
        <w:rPr>
          <w:rFonts w:asciiTheme="minorEastAsia" w:hAnsiTheme="minorEastAsia" w:hint="eastAsia"/>
          <w:color w:val="000000" w:themeColor="text1"/>
          <w:spacing w:val="-6"/>
        </w:rPr>
        <w:t>）</w:t>
      </w:r>
      <w:r w:rsidRPr="00696E2B">
        <w:rPr>
          <w:rFonts w:asciiTheme="minorEastAsia" w:hAnsiTheme="minorEastAsia" w:hint="eastAsia"/>
          <w:color w:val="000000" w:themeColor="text1"/>
          <w:spacing w:val="-6"/>
        </w:rPr>
        <w:t>を試算</w:t>
      </w:r>
      <w:r w:rsidR="00CE7F11">
        <w:rPr>
          <w:rFonts w:asciiTheme="minorEastAsia" w:hAnsiTheme="minorEastAsia" w:hint="eastAsia"/>
          <w:color w:val="000000" w:themeColor="text1"/>
          <w:spacing w:val="-6"/>
        </w:rPr>
        <w:t>した</w:t>
      </w:r>
      <w:r w:rsidRPr="00696E2B">
        <w:rPr>
          <w:rFonts w:asciiTheme="minorEastAsia" w:hAnsiTheme="minorEastAsia" w:hint="eastAsia"/>
          <w:color w:val="000000" w:themeColor="text1"/>
          <w:spacing w:val="-6"/>
        </w:rPr>
        <w:t>結果は表７のとおりである。</w:t>
      </w:r>
    </w:p>
    <w:p w:rsidR="00DE5B31" w:rsidRDefault="00DE5B31" w:rsidP="00A66BCE">
      <w:pPr>
        <w:spacing w:line="140" w:lineRule="exact"/>
        <w:jc w:val="center"/>
        <w:rPr>
          <w:rFonts w:asciiTheme="majorEastAsia" w:eastAsiaTheme="majorEastAsia" w:hAnsiTheme="majorEastAsia"/>
        </w:rPr>
      </w:pPr>
    </w:p>
    <w:p w:rsidR="008A6195" w:rsidRPr="00454252" w:rsidRDefault="008A6195" w:rsidP="008A6195">
      <w:pPr>
        <w:jc w:val="center"/>
        <w:rPr>
          <w:rFonts w:asciiTheme="majorEastAsia" w:eastAsiaTheme="majorEastAsia" w:hAnsiTheme="majorEastAsia"/>
        </w:rPr>
      </w:pPr>
      <w:r w:rsidRPr="00454252">
        <w:rPr>
          <w:rFonts w:asciiTheme="majorEastAsia" w:eastAsiaTheme="majorEastAsia" w:hAnsiTheme="majorEastAsia" w:hint="eastAsia"/>
        </w:rPr>
        <w:t>表</w:t>
      </w:r>
      <w:r w:rsidR="004413AD">
        <w:rPr>
          <w:rFonts w:asciiTheme="majorEastAsia" w:eastAsiaTheme="majorEastAsia" w:hAnsiTheme="majorEastAsia" w:hint="eastAsia"/>
        </w:rPr>
        <w:t>７</w:t>
      </w:r>
      <w:r w:rsidRPr="00454252">
        <w:rPr>
          <w:rFonts w:asciiTheme="majorEastAsia" w:eastAsiaTheme="majorEastAsia" w:hAnsiTheme="majorEastAsia" w:hint="eastAsia"/>
        </w:rPr>
        <w:t xml:space="preserve">　施設ごとの年間水銀排出量の試算結果</w:t>
      </w:r>
    </w:p>
    <w:tbl>
      <w:tblPr>
        <w:tblStyle w:val="aa"/>
        <w:tblW w:w="9493" w:type="dxa"/>
        <w:jc w:val="center"/>
        <w:tblInd w:w="-145" w:type="dxa"/>
        <w:tblLook w:val="04A0" w:firstRow="1" w:lastRow="0" w:firstColumn="1" w:lastColumn="0" w:noHBand="0" w:noVBand="1"/>
      </w:tblPr>
      <w:tblGrid>
        <w:gridCol w:w="4277"/>
        <w:gridCol w:w="827"/>
        <w:gridCol w:w="1395"/>
        <w:gridCol w:w="1391"/>
        <w:gridCol w:w="1603"/>
      </w:tblGrid>
      <w:tr w:rsidR="004F6FAF" w:rsidTr="00696E2B">
        <w:trPr>
          <w:jc w:val="center"/>
        </w:trPr>
        <w:tc>
          <w:tcPr>
            <w:tcW w:w="4277" w:type="dxa"/>
            <w:tcBorders>
              <w:bottom w:val="double" w:sz="4" w:space="0" w:color="auto"/>
            </w:tcBorders>
            <w:vAlign w:val="center"/>
          </w:tcPr>
          <w:p w:rsidR="004F6FAF" w:rsidRPr="00DE5B31" w:rsidRDefault="004F6FAF" w:rsidP="00696E2B">
            <w:pPr>
              <w:spacing w:line="260" w:lineRule="exact"/>
              <w:jc w:val="center"/>
              <w:rPr>
                <w:sz w:val="20"/>
                <w:szCs w:val="20"/>
              </w:rPr>
            </w:pPr>
          </w:p>
        </w:tc>
        <w:tc>
          <w:tcPr>
            <w:tcW w:w="827" w:type="dxa"/>
            <w:tcBorders>
              <w:bottom w:val="double" w:sz="4" w:space="0" w:color="auto"/>
            </w:tcBorders>
            <w:vAlign w:val="center"/>
          </w:tcPr>
          <w:p w:rsidR="004F6FAF" w:rsidRPr="00106845" w:rsidRDefault="004F6FAF" w:rsidP="00696E2B">
            <w:pPr>
              <w:spacing w:line="260" w:lineRule="exact"/>
              <w:jc w:val="center"/>
              <w:rPr>
                <w:sz w:val="20"/>
                <w:szCs w:val="20"/>
              </w:rPr>
            </w:pPr>
            <w:r w:rsidRPr="00106845">
              <w:rPr>
                <w:rFonts w:hint="eastAsia"/>
                <w:sz w:val="20"/>
                <w:szCs w:val="20"/>
              </w:rPr>
              <w:t>施設数</w:t>
            </w:r>
          </w:p>
        </w:tc>
        <w:tc>
          <w:tcPr>
            <w:tcW w:w="1395" w:type="dxa"/>
            <w:tcBorders>
              <w:bottom w:val="double" w:sz="4" w:space="0" w:color="auto"/>
            </w:tcBorders>
            <w:vAlign w:val="center"/>
          </w:tcPr>
          <w:p w:rsidR="004F6FAF" w:rsidRDefault="004F6FAF" w:rsidP="00696E2B">
            <w:pPr>
              <w:spacing w:line="260" w:lineRule="exact"/>
              <w:jc w:val="center"/>
              <w:rPr>
                <w:sz w:val="20"/>
                <w:szCs w:val="20"/>
              </w:rPr>
            </w:pPr>
            <w:r>
              <w:rPr>
                <w:rFonts w:hint="eastAsia"/>
                <w:sz w:val="20"/>
                <w:szCs w:val="20"/>
              </w:rPr>
              <w:t>排出ガス量</w:t>
            </w:r>
          </w:p>
          <w:p w:rsidR="004F6FAF" w:rsidRPr="001F1FC2" w:rsidRDefault="004F6FAF" w:rsidP="00696E2B">
            <w:pPr>
              <w:spacing w:line="260" w:lineRule="exact"/>
              <w:jc w:val="center"/>
              <w:rPr>
                <w:sz w:val="20"/>
                <w:szCs w:val="20"/>
              </w:rPr>
            </w:pPr>
            <w:r w:rsidRPr="001F1FC2">
              <w:rPr>
                <w:rFonts w:hint="eastAsia"/>
                <w:sz w:val="18"/>
                <w:szCs w:val="18"/>
              </w:rPr>
              <w:t>（</w:t>
            </w:r>
            <w:r w:rsidRPr="001F1FC2">
              <w:rPr>
                <w:rFonts w:hint="eastAsia"/>
                <w:sz w:val="18"/>
                <w:szCs w:val="18"/>
              </w:rPr>
              <w:t>Nm</w:t>
            </w:r>
            <w:r w:rsidRPr="001F1FC2">
              <w:rPr>
                <w:rFonts w:hint="eastAsia"/>
                <w:sz w:val="18"/>
                <w:szCs w:val="18"/>
                <w:vertAlign w:val="superscript"/>
              </w:rPr>
              <w:t>3</w:t>
            </w:r>
            <w:r w:rsidRPr="001F1FC2">
              <w:rPr>
                <w:rFonts w:hint="eastAsia"/>
                <w:sz w:val="18"/>
                <w:szCs w:val="18"/>
              </w:rPr>
              <w:t>/h</w:t>
            </w:r>
            <w:r w:rsidRPr="001F1FC2">
              <w:rPr>
                <w:rFonts w:hint="eastAsia"/>
                <w:sz w:val="18"/>
                <w:szCs w:val="18"/>
              </w:rPr>
              <w:t>）</w:t>
            </w:r>
          </w:p>
        </w:tc>
        <w:tc>
          <w:tcPr>
            <w:tcW w:w="1391" w:type="dxa"/>
            <w:tcBorders>
              <w:bottom w:val="double" w:sz="4" w:space="0" w:color="auto"/>
            </w:tcBorders>
            <w:vAlign w:val="center"/>
          </w:tcPr>
          <w:p w:rsidR="004F6FAF" w:rsidRPr="004F6FAF" w:rsidRDefault="004F6FAF" w:rsidP="00696E2B">
            <w:pPr>
              <w:widowControl/>
              <w:spacing w:line="260" w:lineRule="exact"/>
              <w:jc w:val="left"/>
              <w:rPr>
                <w:spacing w:val="-4"/>
                <w:sz w:val="20"/>
                <w:szCs w:val="20"/>
              </w:rPr>
            </w:pPr>
            <w:r w:rsidRPr="004F6FAF">
              <w:rPr>
                <w:rFonts w:hint="eastAsia"/>
                <w:spacing w:val="-4"/>
                <w:sz w:val="20"/>
                <w:szCs w:val="20"/>
              </w:rPr>
              <w:t>加重平均濃度</w:t>
            </w:r>
          </w:p>
          <w:p w:rsidR="004F6FAF" w:rsidRPr="004F6FAF" w:rsidRDefault="004F6FAF" w:rsidP="00696E2B">
            <w:pPr>
              <w:spacing w:line="260" w:lineRule="exact"/>
              <w:jc w:val="center"/>
              <w:rPr>
                <w:spacing w:val="-4"/>
                <w:sz w:val="20"/>
                <w:szCs w:val="20"/>
              </w:rPr>
            </w:pPr>
            <w:r>
              <w:rPr>
                <w:rFonts w:hint="eastAsia"/>
                <w:spacing w:val="-4"/>
                <w:sz w:val="20"/>
                <w:szCs w:val="20"/>
              </w:rPr>
              <w:t>（μ</w:t>
            </w:r>
            <w:r>
              <w:rPr>
                <w:rFonts w:hint="eastAsia"/>
                <w:spacing w:val="-4"/>
                <w:sz w:val="20"/>
                <w:szCs w:val="20"/>
              </w:rPr>
              <w:t>g/Nm</w:t>
            </w:r>
            <w:r w:rsidRPr="004F6FAF">
              <w:rPr>
                <w:rFonts w:hint="eastAsia"/>
                <w:spacing w:val="-4"/>
                <w:sz w:val="20"/>
                <w:szCs w:val="20"/>
                <w:vertAlign w:val="superscript"/>
              </w:rPr>
              <w:t>3</w:t>
            </w:r>
            <w:r>
              <w:rPr>
                <w:rFonts w:hint="eastAsia"/>
                <w:spacing w:val="-4"/>
                <w:sz w:val="20"/>
                <w:szCs w:val="20"/>
              </w:rPr>
              <w:t>）</w:t>
            </w:r>
          </w:p>
        </w:tc>
        <w:tc>
          <w:tcPr>
            <w:tcW w:w="1603" w:type="dxa"/>
            <w:tcBorders>
              <w:bottom w:val="double" w:sz="4" w:space="0" w:color="auto"/>
            </w:tcBorders>
            <w:vAlign w:val="center"/>
          </w:tcPr>
          <w:p w:rsidR="004F6FAF" w:rsidRPr="004F6FAF" w:rsidRDefault="004F6FAF" w:rsidP="00696E2B">
            <w:pPr>
              <w:spacing w:line="260" w:lineRule="exact"/>
              <w:jc w:val="center"/>
              <w:rPr>
                <w:spacing w:val="-4"/>
                <w:sz w:val="20"/>
                <w:szCs w:val="20"/>
              </w:rPr>
            </w:pPr>
            <w:r w:rsidRPr="004F6FAF">
              <w:rPr>
                <w:rFonts w:hint="eastAsia"/>
                <w:spacing w:val="-4"/>
                <w:sz w:val="20"/>
                <w:szCs w:val="20"/>
              </w:rPr>
              <w:t>年間水銀排出量（</w:t>
            </w:r>
            <w:r w:rsidRPr="004F6FAF">
              <w:rPr>
                <w:rFonts w:hint="eastAsia"/>
                <w:spacing w:val="-4"/>
                <w:sz w:val="20"/>
                <w:szCs w:val="20"/>
              </w:rPr>
              <w:t>kg</w:t>
            </w:r>
            <w:r>
              <w:rPr>
                <w:rFonts w:hint="eastAsia"/>
                <w:spacing w:val="-4"/>
                <w:sz w:val="20"/>
                <w:szCs w:val="20"/>
              </w:rPr>
              <w:t>/</w:t>
            </w:r>
            <w:r w:rsidRPr="004F6FAF">
              <w:rPr>
                <w:rFonts w:hint="eastAsia"/>
                <w:spacing w:val="-4"/>
                <w:sz w:val="20"/>
                <w:szCs w:val="20"/>
              </w:rPr>
              <w:t>年）</w:t>
            </w:r>
          </w:p>
        </w:tc>
      </w:tr>
      <w:tr w:rsidR="004F6FAF" w:rsidTr="00696E2B">
        <w:trPr>
          <w:trHeight w:val="583"/>
          <w:jc w:val="center"/>
        </w:trPr>
        <w:tc>
          <w:tcPr>
            <w:tcW w:w="4277" w:type="dxa"/>
            <w:tcBorders>
              <w:top w:val="double" w:sz="4" w:space="0" w:color="auto"/>
            </w:tcBorders>
            <w:vAlign w:val="center"/>
          </w:tcPr>
          <w:p w:rsidR="00CB45FF" w:rsidRPr="00D1094F" w:rsidRDefault="00696E2B" w:rsidP="00CB45FF">
            <w:pPr>
              <w:spacing w:line="280" w:lineRule="exact"/>
              <w:rPr>
                <w:rFonts w:asciiTheme="minorEastAsia" w:hAnsiTheme="minorEastAsia"/>
                <w:color w:val="000000" w:themeColor="text1"/>
              </w:rPr>
            </w:pPr>
            <w:r>
              <w:rPr>
                <w:rFonts w:hint="eastAsia"/>
                <w:sz w:val="20"/>
                <w:szCs w:val="20"/>
              </w:rPr>
              <w:t>①</w:t>
            </w:r>
            <w:r w:rsidR="00CB45FF" w:rsidRPr="00D1094F">
              <w:rPr>
                <w:rFonts w:asciiTheme="minorEastAsia" w:hAnsiTheme="minorEastAsia" w:hint="eastAsia"/>
                <w:color w:val="000000" w:themeColor="text1"/>
              </w:rPr>
              <w:t>条例規制対象施設で</w:t>
            </w:r>
            <w:r w:rsidR="00CB45FF">
              <w:rPr>
                <w:rFonts w:asciiTheme="minorEastAsia" w:hAnsiTheme="minorEastAsia" w:hint="eastAsia"/>
                <w:color w:val="000000" w:themeColor="text1"/>
              </w:rPr>
              <w:t>、</w:t>
            </w:r>
          </w:p>
          <w:p w:rsidR="004F6FAF" w:rsidRPr="00CB45FF" w:rsidRDefault="00CB45FF" w:rsidP="00CB45FF">
            <w:pPr>
              <w:spacing w:line="260" w:lineRule="exact"/>
              <w:rPr>
                <w:spacing w:val="-10"/>
                <w:sz w:val="20"/>
                <w:szCs w:val="20"/>
              </w:rPr>
            </w:pPr>
            <w:r w:rsidRPr="00CB45FF">
              <w:rPr>
                <w:rFonts w:asciiTheme="minorEastAsia" w:hAnsiTheme="minorEastAsia" w:hint="eastAsia"/>
                <w:color w:val="000000" w:themeColor="text1"/>
                <w:spacing w:val="-10"/>
              </w:rPr>
              <w:t>改正法の規制対象にも該当する施設（図１（１））</w:t>
            </w:r>
          </w:p>
        </w:tc>
        <w:tc>
          <w:tcPr>
            <w:tcW w:w="827" w:type="dxa"/>
            <w:tcBorders>
              <w:top w:val="double" w:sz="4" w:space="0" w:color="auto"/>
            </w:tcBorders>
            <w:vAlign w:val="center"/>
          </w:tcPr>
          <w:p w:rsidR="004F6FAF" w:rsidRPr="00796355" w:rsidRDefault="00CB45FF" w:rsidP="00696E2B">
            <w:pPr>
              <w:spacing w:line="260" w:lineRule="exact"/>
              <w:jc w:val="center"/>
              <w:rPr>
                <w:sz w:val="20"/>
                <w:szCs w:val="20"/>
              </w:rPr>
            </w:pPr>
            <w:r>
              <w:rPr>
                <w:rFonts w:hint="eastAsia"/>
                <w:sz w:val="20"/>
                <w:szCs w:val="20"/>
              </w:rPr>
              <w:t>12</w:t>
            </w:r>
            <w:r w:rsidR="004F6FAF">
              <w:rPr>
                <w:rFonts w:hint="eastAsia"/>
                <w:sz w:val="20"/>
                <w:szCs w:val="20"/>
              </w:rPr>
              <w:t>8</w:t>
            </w:r>
          </w:p>
        </w:tc>
        <w:tc>
          <w:tcPr>
            <w:tcW w:w="1395" w:type="dxa"/>
            <w:tcBorders>
              <w:top w:val="double" w:sz="4" w:space="0" w:color="auto"/>
            </w:tcBorders>
            <w:vAlign w:val="center"/>
          </w:tcPr>
          <w:p w:rsidR="004F6FAF" w:rsidRPr="00796355" w:rsidRDefault="00CB45FF" w:rsidP="00696E2B">
            <w:pPr>
              <w:spacing w:line="260" w:lineRule="exact"/>
              <w:jc w:val="center"/>
              <w:rPr>
                <w:sz w:val="20"/>
                <w:szCs w:val="20"/>
              </w:rPr>
            </w:pPr>
            <w:r>
              <w:rPr>
                <w:rFonts w:hint="eastAsia"/>
                <w:sz w:val="20"/>
                <w:szCs w:val="20"/>
              </w:rPr>
              <w:t>3,118,107</w:t>
            </w:r>
          </w:p>
        </w:tc>
        <w:tc>
          <w:tcPr>
            <w:tcW w:w="1391" w:type="dxa"/>
            <w:tcBorders>
              <w:top w:val="double" w:sz="4" w:space="0" w:color="auto"/>
            </w:tcBorders>
            <w:vAlign w:val="center"/>
          </w:tcPr>
          <w:p w:rsidR="004F6FAF" w:rsidRPr="00796355" w:rsidRDefault="004F6FAF" w:rsidP="00696E2B">
            <w:pPr>
              <w:spacing w:line="260" w:lineRule="exact"/>
              <w:jc w:val="center"/>
              <w:rPr>
                <w:sz w:val="20"/>
                <w:szCs w:val="20"/>
              </w:rPr>
            </w:pPr>
            <w:r>
              <w:rPr>
                <w:rFonts w:hint="eastAsia"/>
                <w:sz w:val="20"/>
                <w:szCs w:val="20"/>
              </w:rPr>
              <w:t>10.3</w:t>
            </w:r>
          </w:p>
        </w:tc>
        <w:tc>
          <w:tcPr>
            <w:tcW w:w="1603" w:type="dxa"/>
            <w:tcBorders>
              <w:top w:val="double" w:sz="4" w:space="0" w:color="auto"/>
            </w:tcBorders>
            <w:vAlign w:val="center"/>
          </w:tcPr>
          <w:p w:rsidR="004F6FAF" w:rsidRPr="00796355" w:rsidRDefault="00CB45FF" w:rsidP="00696E2B">
            <w:pPr>
              <w:spacing w:line="260" w:lineRule="exact"/>
              <w:jc w:val="center"/>
              <w:rPr>
                <w:sz w:val="20"/>
                <w:szCs w:val="20"/>
              </w:rPr>
            </w:pPr>
            <w:r>
              <w:rPr>
                <w:rFonts w:hint="eastAsia"/>
                <w:sz w:val="20"/>
                <w:szCs w:val="20"/>
              </w:rPr>
              <w:t>232</w:t>
            </w:r>
          </w:p>
        </w:tc>
      </w:tr>
      <w:tr w:rsidR="004F6FAF" w:rsidTr="00696E2B">
        <w:trPr>
          <w:jc w:val="center"/>
        </w:trPr>
        <w:tc>
          <w:tcPr>
            <w:tcW w:w="4277" w:type="dxa"/>
            <w:vAlign w:val="center"/>
          </w:tcPr>
          <w:p w:rsidR="004F6FAF" w:rsidRPr="004F6FAF" w:rsidRDefault="00696E2B" w:rsidP="00696E2B">
            <w:pPr>
              <w:spacing w:line="260" w:lineRule="exact"/>
              <w:rPr>
                <w:spacing w:val="-4"/>
                <w:sz w:val="20"/>
                <w:szCs w:val="20"/>
              </w:rPr>
            </w:pPr>
            <w:r>
              <w:rPr>
                <w:rFonts w:hint="eastAsia"/>
                <w:spacing w:val="-4"/>
                <w:sz w:val="20"/>
                <w:szCs w:val="20"/>
              </w:rPr>
              <w:t>②</w:t>
            </w:r>
            <w:r w:rsidR="004F6FAF" w:rsidRPr="004F6FAF">
              <w:rPr>
                <w:rFonts w:hint="eastAsia"/>
                <w:spacing w:val="-4"/>
                <w:sz w:val="20"/>
                <w:szCs w:val="20"/>
              </w:rPr>
              <w:t>条例規制対象施設で、</w:t>
            </w:r>
          </w:p>
          <w:p w:rsidR="004F6FAF" w:rsidRPr="004F6FAF" w:rsidRDefault="004F6FAF" w:rsidP="00696E2B">
            <w:pPr>
              <w:spacing w:line="260" w:lineRule="exact"/>
              <w:ind w:firstLineChars="100" w:firstLine="192"/>
              <w:rPr>
                <w:spacing w:val="-4"/>
                <w:sz w:val="20"/>
                <w:szCs w:val="20"/>
              </w:rPr>
            </w:pPr>
            <w:r w:rsidRPr="004F6FAF">
              <w:rPr>
                <w:rFonts w:hint="eastAsia"/>
                <w:spacing w:val="-4"/>
                <w:sz w:val="20"/>
                <w:szCs w:val="20"/>
              </w:rPr>
              <w:t>改正法規制対象規模未満の施設（図１（２））</w:t>
            </w:r>
          </w:p>
        </w:tc>
        <w:tc>
          <w:tcPr>
            <w:tcW w:w="827" w:type="dxa"/>
            <w:vAlign w:val="center"/>
          </w:tcPr>
          <w:p w:rsidR="004F6FAF" w:rsidRPr="00796355" w:rsidRDefault="004F6FAF" w:rsidP="00696E2B">
            <w:pPr>
              <w:spacing w:line="260" w:lineRule="exact"/>
              <w:jc w:val="center"/>
              <w:rPr>
                <w:sz w:val="20"/>
                <w:szCs w:val="20"/>
              </w:rPr>
            </w:pPr>
            <w:r>
              <w:rPr>
                <w:rFonts w:hint="eastAsia"/>
                <w:sz w:val="20"/>
                <w:szCs w:val="20"/>
              </w:rPr>
              <w:t>1</w:t>
            </w:r>
          </w:p>
        </w:tc>
        <w:tc>
          <w:tcPr>
            <w:tcW w:w="1395" w:type="dxa"/>
            <w:vAlign w:val="center"/>
          </w:tcPr>
          <w:p w:rsidR="004F6FAF" w:rsidRPr="00796355" w:rsidRDefault="004F6FAF" w:rsidP="00696E2B">
            <w:pPr>
              <w:spacing w:line="260" w:lineRule="exact"/>
              <w:jc w:val="center"/>
              <w:rPr>
                <w:sz w:val="20"/>
                <w:szCs w:val="20"/>
              </w:rPr>
            </w:pPr>
            <w:r>
              <w:rPr>
                <w:rFonts w:hint="eastAsia"/>
                <w:sz w:val="20"/>
                <w:szCs w:val="20"/>
              </w:rPr>
              <w:t>0</w:t>
            </w:r>
          </w:p>
        </w:tc>
        <w:tc>
          <w:tcPr>
            <w:tcW w:w="1391" w:type="dxa"/>
            <w:vAlign w:val="center"/>
          </w:tcPr>
          <w:p w:rsidR="004F6FAF" w:rsidRPr="00796355" w:rsidRDefault="004F6FAF" w:rsidP="00696E2B">
            <w:pPr>
              <w:spacing w:line="260" w:lineRule="exact"/>
              <w:jc w:val="center"/>
              <w:rPr>
                <w:sz w:val="20"/>
                <w:szCs w:val="20"/>
              </w:rPr>
            </w:pPr>
            <w:r>
              <w:rPr>
                <w:rFonts w:hint="eastAsia"/>
                <w:sz w:val="20"/>
                <w:szCs w:val="20"/>
              </w:rPr>
              <w:t>－</w:t>
            </w:r>
          </w:p>
        </w:tc>
        <w:tc>
          <w:tcPr>
            <w:tcW w:w="1603" w:type="dxa"/>
            <w:vAlign w:val="center"/>
          </w:tcPr>
          <w:p w:rsidR="004F6FAF" w:rsidRPr="00796355" w:rsidRDefault="004F6FAF" w:rsidP="00696E2B">
            <w:pPr>
              <w:spacing w:line="260" w:lineRule="exact"/>
              <w:jc w:val="center"/>
              <w:rPr>
                <w:sz w:val="20"/>
                <w:szCs w:val="20"/>
              </w:rPr>
            </w:pPr>
            <w:r>
              <w:rPr>
                <w:rFonts w:hint="eastAsia"/>
                <w:sz w:val="20"/>
                <w:szCs w:val="20"/>
              </w:rPr>
              <w:t>0</w:t>
            </w:r>
          </w:p>
        </w:tc>
      </w:tr>
      <w:tr w:rsidR="004F6FAF" w:rsidTr="00696E2B">
        <w:trPr>
          <w:jc w:val="center"/>
        </w:trPr>
        <w:tc>
          <w:tcPr>
            <w:tcW w:w="4277" w:type="dxa"/>
            <w:tcBorders>
              <w:bottom w:val="single" w:sz="4" w:space="0" w:color="auto"/>
            </w:tcBorders>
            <w:vAlign w:val="center"/>
          </w:tcPr>
          <w:p w:rsidR="004F6FAF" w:rsidRPr="004F6FAF" w:rsidRDefault="00696E2B" w:rsidP="00696E2B">
            <w:pPr>
              <w:spacing w:line="260" w:lineRule="exact"/>
              <w:rPr>
                <w:spacing w:val="-4"/>
                <w:sz w:val="20"/>
                <w:szCs w:val="20"/>
              </w:rPr>
            </w:pPr>
            <w:r>
              <w:rPr>
                <w:rFonts w:hint="eastAsia"/>
                <w:spacing w:val="-4"/>
                <w:sz w:val="20"/>
                <w:szCs w:val="20"/>
              </w:rPr>
              <w:t>③</w:t>
            </w:r>
            <w:r w:rsidR="004F6FAF" w:rsidRPr="004F6FAF">
              <w:rPr>
                <w:rFonts w:hint="eastAsia"/>
                <w:spacing w:val="-4"/>
                <w:sz w:val="20"/>
                <w:szCs w:val="20"/>
              </w:rPr>
              <w:t>条例規制対象施設で、</w:t>
            </w:r>
          </w:p>
          <w:p w:rsidR="004F6FAF" w:rsidRPr="004F6FAF" w:rsidRDefault="004F6FAF" w:rsidP="00696E2B">
            <w:pPr>
              <w:spacing w:line="260" w:lineRule="exact"/>
              <w:ind w:firstLineChars="100" w:firstLine="192"/>
              <w:rPr>
                <w:spacing w:val="-4"/>
                <w:sz w:val="20"/>
                <w:szCs w:val="20"/>
              </w:rPr>
            </w:pPr>
            <w:r w:rsidRPr="004F6FAF">
              <w:rPr>
                <w:rFonts w:hint="eastAsia"/>
                <w:spacing w:val="-4"/>
                <w:sz w:val="20"/>
                <w:szCs w:val="20"/>
              </w:rPr>
              <w:t>改正法規制対象の種類以外の施設（図１（３））</w:t>
            </w:r>
          </w:p>
        </w:tc>
        <w:tc>
          <w:tcPr>
            <w:tcW w:w="827" w:type="dxa"/>
            <w:tcBorders>
              <w:bottom w:val="single" w:sz="4" w:space="0" w:color="auto"/>
            </w:tcBorders>
            <w:vAlign w:val="center"/>
          </w:tcPr>
          <w:p w:rsidR="004F6FAF" w:rsidRPr="00796355" w:rsidRDefault="004F6FAF" w:rsidP="00696E2B">
            <w:pPr>
              <w:spacing w:line="260" w:lineRule="exact"/>
              <w:jc w:val="center"/>
              <w:rPr>
                <w:sz w:val="20"/>
                <w:szCs w:val="20"/>
              </w:rPr>
            </w:pPr>
            <w:r>
              <w:rPr>
                <w:rFonts w:hint="eastAsia"/>
                <w:sz w:val="20"/>
                <w:szCs w:val="20"/>
              </w:rPr>
              <w:t>27</w:t>
            </w:r>
          </w:p>
        </w:tc>
        <w:tc>
          <w:tcPr>
            <w:tcW w:w="1395" w:type="dxa"/>
            <w:tcBorders>
              <w:bottom w:val="single" w:sz="4" w:space="0" w:color="auto"/>
            </w:tcBorders>
            <w:vAlign w:val="center"/>
          </w:tcPr>
          <w:p w:rsidR="004F6FAF" w:rsidRPr="00796355" w:rsidRDefault="004F6FAF" w:rsidP="00696E2B">
            <w:pPr>
              <w:spacing w:line="260" w:lineRule="exact"/>
              <w:jc w:val="center"/>
              <w:rPr>
                <w:sz w:val="20"/>
                <w:szCs w:val="20"/>
              </w:rPr>
            </w:pPr>
            <w:r>
              <w:rPr>
                <w:rFonts w:hint="eastAsia"/>
                <w:sz w:val="20"/>
                <w:szCs w:val="20"/>
              </w:rPr>
              <w:t>320,672</w:t>
            </w:r>
          </w:p>
        </w:tc>
        <w:tc>
          <w:tcPr>
            <w:tcW w:w="1391" w:type="dxa"/>
            <w:tcBorders>
              <w:bottom w:val="single" w:sz="4" w:space="0" w:color="auto"/>
            </w:tcBorders>
            <w:vAlign w:val="center"/>
          </w:tcPr>
          <w:p w:rsidR="004F6FAF" w:rsidRPr="00796355" w:rsidRDefault="004F6FAF" w:rsidP="00696E2B">
            <w:pPr>
              <w:spacing w:line="260" w:lineRule="exact"/>
              <w:jc w:val="center"/>
              <w:rPr>
                <w:sz w:val="20"/>
                <w:szCs w:val="20"/>
              </w:rPr>
            </w:pPr>
            <w:r>
              <w:rPr>
                <w:rFonts w:hint="eastAsia"/>
                <w:sz w:val="20"/>
                <w:szCs w:val="20"/>
              </w:rPr>
              <w:t>3.2</w:t>
            </w:r>
          </w:p>
        </w:tc>
        <w:tc>
          <w:tcPr>
            <w:tcW w:w="1603" w:type="dxa"/>
            <w:tcBorders>
              <w:bottom w:val="single" w:sz="4" w:space="0" w:color="auto"/>
            </w:tcBorders>
            <w:vAlign w:val="center"/>
          </w:tcPr>
          <w:p w:rsidR="004F6FAF" w:rsidRPr="00796355" w:rsidRDefault="004F6FAF" w:rsidP="00696E2B">
            <w:pPr>
              <w:spacing w:line="260" w:lineRule="exact"/>
              <w:jc w:val="center"/>
              <w:rPr>
                <w:sz w:val="20"/>
                <w:szCs w:val="20"/>
              </w:rPr>
            </w:pPr>
            <w:r>
              <w:rPr>
                <w:rFonts w:hint="eastAsia"/>
                <w:sz w:val="20"/>
                <w:szCs w:val="20"/>
              </w:rPr>
              <w:t>7.5</w:t>
            </w:r>
          </w:p>
        </w:tc>
      </w:tr>
      <w:tr w:rsidR="004F6FAF" w:rsidTr="00696E2B">
        <w:trPr>
          <w:trHeight w:val="509"/>
          <w:jc w:val="center"/>
        </w:trPr>
        <w:tc>
          <w:tcPr>
            <w:tcW w:w="4277" w:type="dxa"/>
            <w:tcBorders>
              <w:bottom w:val="double" w:sz="4" w:space="0" w:color="auto"/>
            </w:tcBorders>
            <w:vAlign w:val="center"/>
          </w:tcPr>
          <w:p w:rsidR="004F6FAF" w:rsidRPr="004F6FAF" w:rsidRDefault="00696E2B" w:rsidP="004F6FAF">
            <w:pPr>
              <w:spacing w:line="280" w:lineRule="exact"/>
              <w:rPr>
                <w:spacing w:val="-4"/>
                <w:sz w:val="20"/>
                <w:szCs w:val="20"/>
              </w:rPr>
            </w:pPr>
            <w:r>
              <w:rPr>
                <w:rFonts w:hint="eastAsia"/>
                <w:spacing w:val="-4"/>
                <w:sz w:val="20"/>
                <w:szCs w:val="20"/>
              </w:rPr>
              <w:t>④</w:t>
            </w:r>
            <w:r w:rsidR="004F6FAF" w:rsidRPr="004F6FAF">
              <w:rPr>
                <w:rFonts w:hint="eastAsia"/>
                <w:spacing w:val="-4"/>
                <w:sz w:val="20"/>
                <w:szCs w:val="20"/>
              </w:rPr>
              <w:t>要排出抑制施設（図１（４））</w:t>
            </w:r>
          </w:p>
        </w:tc>
        <w:tc>
          <w:tcPr>
            <w:tcW w:w="827" w:type="dxa"/>
            <w:tcBorders>
              <w:bottom w:val="double" w:sz="4" w:space="0" w:color="auto"/>
            </w:tcBorders>
            <w:vAlign w:val="center"/>
          </w:tcPr>
          <w:p w:rsidR="004F6FAF" w:rsidRPr="00796355" w:rsidRDefault="004F6FAF" w:rsidP="00466CCF">
            <w:pPr>
              <w:spacing w:line="280" w:lineRule="exact"/>
              <w:jc w:val="center"/>
              <w:rPr>
                <w:sz w:val="20"/>
                <w:szCs w:val="20"/>
              </w:rPr>
            </w:pPr>
            <w:r>
              <w:rPr>
                <w:rFonts w:hint="eastAsia"/>
                <w:sz w:val="20"/>
                <w:szCs w:val="20"/>
              </w:rPr>
              <w:t>14</w:t>
            </w:r>
          </w:p>
        </w:tc>
        <w:tc>
          <w:tcPr>
            <w:tcW w:w="1395" w:type="dxa"/>
            <w:tcBorders>
              <w:bottom w:val="double" w:sz="4" w:space="0" w:color="auto"/>
            </w:tcBorders>
            <w:vAlign w:val="center"/>
          </w:tcPr>
          <w:p w:rsidR="004F6FAF" w:rsidRPr="00796355" w:rsidRDefault="004F6FAF" w:rsidP="00466CCF">
            <w:pPr>
              <w:spacing w:line="280" w:lineRule="exact"/>
              <w:jc w:val="center"/>
              <w:rPr>
                <w:sz w:val="20"/>
                <w:szCs w:val="20"/>
              </w:rPr>
            </w:pPr>
            <w:r>
              <w:rPr>
                <w:rFonts w:hint="eastAsia"/>
                <w:sz w:val="20"/>
                <w:szCs w:val="20"/>
              </w:rPr>
              <w:t>5,726,870</w:t>
            </w:r>
          </w:p>
        </w:tc>
        <w:tc>
          <w:tcPr>
            <w:tcW w:w="1391" w:type="dxa"/>
            <w:tcBorders>
              <w:bottom w:val="double" w:sz="4" w:space="0" w:color="auto"/>
            </w:tcBorders>
            <w:vAlign w:val="center"/>
          </w:tcPr>
          <w:p w:rsidR="004F6FAF" w:rsidRPr="00796355" w:rsidRDefault="004F6FAF" w:rsidP="004F6FAF">
            <w:pPr>
              <w:spacing w:line="280" w:lineRule="exact"/>
              <w:jc w:val="center"/>
              <w:rPr>
                <w:sz w:val="20"/>
                <w:szCs w:val="20"/>
              </w:rPr>
            </w:pPr>
            <w:r>
              <w:rPr>
                <w:rFonts w:hint="eastAsia"/>
                <w:sz w:val="20"/>
                <w:szCs w:val="20"/>
              </w:rPr>
              <w:t>2.8</w:t>
            </w:r>
          </w:p>
        </w:tc>
        <w:tc>
          <w:tcPr>
            <w:tcW w:w="1603" w:type="dxa"/>
            <w:tcBorders>
              <w:bottom w:val="double" w:sz="4" w:space="0" w:color="auto"/>
            </w:tcBorders>
            <w:vAlign w:val="center"/>
          </w:tcPr>
          <w:p w:rsidR="004F6FAF" w:rsidRPr="00796355" w:rsidRDefault="004F6FAF" w:rsidP="00466CCF">
            <w:pPr>
              <w:spacing w:line="280" w:lineRule="exact"/>
              <w:jc w:val="center"/>
              <w:rPr>
                <w:sz w:val="20"/>
                <w:szCs w:val="20"/>
              </w:rPr>
            </w:pPr>
            <w:r>
              <w:rPr>
                <w:rFonts w:hint="eastAsia"/>
                <w:sz w:val="20"/>
                <w:szCs w:val="20"/>
              </w:rPr>
              <w:t>115</w:t>
            </w:r>
          </w:p>
        </w:tc>
      </w:tr>
      <w:tr w:rsidR="004F6FAF" w:rsidTr="00696E2B">
        <w:trPr>
          <w:trHeight w:val="489"/>
          <w:jc w:val="center"/>
        </w:trPr>
        <w:tc>
          <w:tcPr>
            <w:tcW w:w="4277" w:type="dxa"/>
            <w:tcBorders>
              <w:top w:val="double" w:sz="4" w:space="0" w:color="auto"/>
            </w:tcBorders>
            <w:vAlign w:val="center"/>
          </w:tcPr>
          <w:p w:rsidR="004F6FAF" w:rsidRPr="004F6FAF" w:rsidRDefault="004F6FAF" w:rsidP="004F6FAF">
            <w:pPr>
              <w:spacing w:line="280" w:lineRule="exact"/>
              <w:jc w:val="center"/>
              <w:rPr>
                <w:spacing w:val="-4"/>
                <w:sz w:val="20"/>
                <w:szCs w:val="20"/>
              </w:rPr>
            </w:pPr>
            <w:r>
              <w:rPr>
                <w:rFonts w:hint="eastAsia"/>
                <w:spacing w:val="-4"/>
                <w:sz w:val="20"/>
                <w:szCs w:val="20"/>
              </w:rPr>
              <w:t>合　　計</w:t>
            </w:r>
          </w:p>
        </w:tc>
        <w:tc>
          <w:tcPr>
            <w:tcW w:w="827" w:type="dxa"/>
            <w:tcBorders>
              <w:top w:val="double" w:sz="4" w:space="0" w:color="auto"/>
            </w:tcBorders>
            <w:vAlign w:val="center"/>
          </w:tcPr>
          <w:p w:rsidR="004F6FAF" w:rsidRDefault="00CB45FF" w:rsidP="00466CCF">
            <w:pPr>
              <w:spacing w:line="280" w:lineRule="exact"/>
              <w:jc w:val="center"/>
              <w:rPr>
                <w:sz w:val="20"/>
                <w:szCs w:val="20"/>
              </w:rPr>
            </w:pPr>
            <w:r>
              <w:rPr>
                <w:rFonts w:hint="eastAsia"/>
                <w:sz w:val="20"/>
                <w:szCs w:val="20"/>
              </w:rPr>
              <w:t>170</w:t>
            </w:r>
          </w:p>
        </w:tc>
        <w:tc>
          <w:tcPr>
            <w:tcW w:w="1395" w:type="dxa"/>
            <w:tcBorders>
              <w:top w:val="double" w:sz="4" w:space="0" w:color="auto"/>
            </w:tcBorders>
            <w:vAlign w:val="center"/>
          </w:tcPr>
          <w:p w:rsidR="004F6FAF" w:rsidRDefault="00CB45FF" w:rsidP="00466CCF">
            <w:pPr>
              <w:spacing w:line="280" w:lineRule="exact"/>
              <w:jc w:val="center"/>
              <w:rPr>
                <w:sz w:val="20"/>
                <w:szCs w:val="20"/>
              </w:rPr>
            </w:pPr>
            <w:r>
              <w:rPr>
                <w:rFonts w:hint="eastAsia"/>
                <w:sz w:val="20"/>
                <w:szCs w:val="20"/>
              </w:rPr>
              <w:t>9,165,649</w:t>
            </w:r>
          </w:p>
        </w:tc>
        <w:tc>
          <w:tcPr>
            <w:tcW w:w="1391" w:type="dxa"/>
            <w:tcBorders>
              <w:top w:val="double" w:sz="4" w:space="0" w:color="auto"/>
            </w:tcBorders>
            <w:vAlign w:val="center"/>
          </w:tcPr>
          <w:p w:rsidR="004F6FAF" w:rsidRDefault="00CB45FF" w:rsidP="004F6FAF">
            <w:pPr>
              <w:spacing w:line="280" w:lineRule="exact"/>
              <w:jc w:val="center"/>
              <w:rPr>
                <w:sz w:val="20"/>
                <w:szCs w:val="20"/>
              </w:rPr>
            </w:pPr>
            <w:r>
              <w:rPr>
                <w:rFonts w:hint="eastAsia"/>
                <w:sz w:val="20"/>
                <w:szCs w:val="20"/>
              </w:rPr>
              <w:t>5.4</w:t>
            </w:r>
          </w:p>
        </w:tc>
        <w:tc>
          <w:tcPr>
            <w:tcW w:w="1603" w:type="dxa"/>
            <w:tcBorders>
              <w:top w:val="double" w:sz="4" w:space="0" w:color="auto"/>
            </w:tcBorders>
            <w:vAlign w:val="center"/>
          </w:tcPr>
          <w:p w:rsidR="004F6FAF" w:rsidRDefault="00CB45FF" w:rsidP="00466CCF">
            <w:pPr>
              <w:spacing w:line="280" w:lineRule="exact"/>
              <w:jc w:val="center"/>
              <w:rPr>
                <w:sz w:val="20"/>
                <w:szCs w:val="20"/>
              </w:rPr>
            </w:pPr>
            <w:r>
              <w:rPr>
                <w:rFonts w:hint="eastAsia"/>
                <w:sz w:val="20"/>
                <w:szCs w:val="20"/>
              </w:rPr>
              <w:t>354.5</w:t>
            </w:r>
          </w:p>
        </w:tc>
      </w:tr>
    </w:tbl>
    <w:p w:rsidR="00346FB4" w:rsidRPr="00846941" w:rsidRDefault="00346FB4" w:rsidP="008F3D6D">
      <w:pPr>
        <w:spacing w:beforeLines="50" w:before="180" w:line="320" w:lineRule="exact"/>
        <w:rPr>
          <w:sz w:val="20"/>
        </w:rPr>
      </w:pPr>
      <w:r w:rsidRPr="00846941">
        <w:rPr>
          <w:rFonts w:hint="eastAsia"/>
          <w:sz w:val="20"/>
        </w:rPr>
        <w:t>＜参考　試算式及び試算条件＞</w:t>
      </w:r>
    </w:p>
    <w:p w:rsidR="00346FB4" w:rsidRPr="00846941" w:rsidRDefault="00346FB4" w:rsidP="00346FB4">
      <w:pPr>
        <w:rPr>
          <w:sz w:val="20"/>
        </w:rPr>
      </w:pPr>
      <w:r w:rsidRPr="00846941">
        <w:rPr>
          <w:rFonts w:hint="eastAsia"/>
          <w:sz w:val="20"/>
        </w:rPr>
        <w:t>・各施設の年間水銀排出量の試算式は以下のとおりとする。</w:t>
      </w:r>
    </w:p>
    <w:p w:rsidR="00346FB4" w:rsidRPr="00846941" w:rsidRDefault="00346FB4" w:rsidP="008F3D6D">
      <w:pPr>
        <w:spacing w:beforeLines="20" w:before="72" w:afterLines="20" w:after="72"/>
        <w:ind w:firstLineChars="100" w:firstLine="184"/>
        <w:rPr>
          <w:spacing w:val="-8"/>
          <w:sz w:val="20"/>
        </w:rPr>
      </w:pPr>
      <w:r w:rsidRPr="00846941">
        <w:rPr>
          <w:rFonts w:hint="eastAsia"/>
          <w:spacing w:val="-8"/>
          <w:sz w:val="20"/>
        </w:rPr>
        <w:t>年間水銀排出量</w:t>
      </w:r>
      <w:r w:rsidRPr="00846941">
        <w:rPr>
          <w:rFonts w:hint="eastAsia"/>
          <w:spacing w:val="-8"/>
          <w:sz w:val="20"/>
        </w:rPr>
        <w:t xml:space="preserve"> </w:t>
      </w:r>
      <w:r w:rsidRPr="00846941">
        <w:rPr>
          <w:rFonts w:hint="eastAsia"/>
          <w:spacing w:val="-8"/>
          <w:sz w:val="20"/>
        </w:rPr>
        <w:t>＝</w:t>
      </w:r>
      <w:r w:rsidRPr="00846941">
        <w:rPr>
          <w:rFonts w:hint="eastAsia"/>
          <w:spacing w:val="-8"/>
          <w:sz w:val="20"/>
        </w:rPr>
        <w:t xml:space="preserve"> </w:t>
      </w:r>
      <w:r w:rsidRPr="00846941">
        <w:rPr>
          <w:rFonts w:hint="eastAsia"/>
          <w:spacing w:val="-8"/>
          <w:sz w:val="20"/>
        </w:rPr>
        <w:t>水銀測定濃度（</w:t>
      </w:r>
      <w:r w:rsidRPr="00846941">
        <w:rPr>
          <w:rFonts w:hint="eastAsia"/>
          <w:spacing w:val="-8"/>
          <w:sz w:val="20"/>
        </w:rPr>
        <w:t>mg/Nm</w:t>
      </w:r>
      <w:r w:rsidRPr="00846941">
        <w:rPr>
          <w:rFonts w:hint="eastAsia"/>
          <w:spacing w:val="-8"/>
          <w:sz w:val="20"/>
          <w:vertAlign w:val="superscript"/>
        </w:rPr>
        <w:t>3</w:t>
      </w:r>
      <w:r w:rsidRPr="00846941">
        <w:rPr>
          <w:rFonts w:hint="eastAsia"/>
          <w:spacing w:val="-8"/>
          <w:sz w:val="20"/>
        </w:rPr>
        <w:t>）×乾き排出ガス量（</w:t>
      </w:r>
      <w:r w:rsidRPr="00846941">
        <w:rPr>
          <w:rFonts w:hint="eastAsia"/>
          <w:spacing w:val="-8"/>
          <w:sz w:val="20"/>
        </w:rPr>
        <w:t>Nm</w:t>
      </w:r>
      <w:r w:rsidRPr="00846941">
        <w:rPr>
          <w:rFonts w:hint="eastAsia"/>
          <w:spacing w:val="-8"/>
          <w:sz w:val="20"/>
          <w:vertAlign w:val="superscript"/>
        </w:rPr>
        <w:t>3</w:t>
      </w:r>
      <w:r w:rsidRPr="00846941">
        <w:rPr>
          <w:rFonts w:hint="eastAsia"/>
          <w:spacing w:val="-8"/>
          <w:sz w:val="20"/>
        </w:rPr>
        <w:t>/h</w:t>
      </w:r>
      <w:r w:rsidRPr="00846941">
        <w:rPr>
          <w:rFonts w:hint="eastAsia"/>
          <w:spacing w:val="-8"/>
          <w:sz w:val="20"/>
        </w:rPr>
        <w:t>）×</w:t>
      </w:r>
      <w:r w:rsidRPr="00846941">
        <w:rPr>
          <w:rFonts w:hint="eastAsia"/>
          <w:spacing w:val="-8"/>
          <w:sz w:val="20"/>
        </w:rPr>
        <w:t>24</w:t>
      </w:r>
      <w:r w:rsidRPr="00846941">
        <w:rPr>
          <w:rFonts w:hint="eastAsia"/>
          <w:spacing w:val="-8"/>
          <w:sz w:val="20"/>
        </w:rPr>
        <w:t>（時間</w:t>
      </w:r>
      <w:r w:rsidRPr="00846941">
        <w:rPr>
          <w:rFonts w:hint="eastAsia"/>
          <w:spacing w:val="-8"/>
          <w:sz w:val="20"/>
        </w:rPr>
        <w:t>/</w:t>
      </w:r>
      <w:r w:rsidRPr="00846941">
        <w:rPr>
          <w:rFonts w:hint="eastAsia"/>
          <w:spacing w:val="-8"/>
          <w:sz w:val="20"/>
        </w:rPr>
        <w:t>日）×</w:t>
      </w:r>
      <w:r w:rsidRPr="00846941">
        <w:rPr>
          <w:rFonts w:hint="eastAsia"/>
          <w:spacing w:val="-8"/>
          <w:sz w:val="20"/>
        </w:rPr>
        <w:t>300</w:t>
      </w:r>
      <w:r w:rsidRPr="00846941">
        <w:rPr>
          <w:rFonts w:hint="eastAsia"/>
          <w:spacing w:val="-8"/>
          <w:sz w:val="20"/>
        </w:rPr>
        <w:t>（日</w:t>
      </w:r>
      <w:r w:rsidRPr="00846941">
        <w:rPr>
          <w:rFonts w:hint="eastAsia"/>
          <w:spacing w:val="-8"/>
          <w:sz w:val="20"/>
        </w:rPr>
        <w:t>/</w:t>
      </w:r>
      <w:r w:rsidRPr="00846941">
        <w:rPr>
          <w:rFonts w:hint="eastAsia"/>
          <w:spacing w:val="-8"/>
          <w:sz w:val="20"/>
        </w:rPr>
        <w:t>年）</w:t>
      </w:r>
    </w:p>
    <w:p w:rsidR="00346FB4" w:rsidRPr="00846941" w:rsidRDefault="005D75D3" w:rsidP="00846941">
      <w:pPr>
        <w:spacing w:line="320" w:lineRule="exact"/>
        <w:rPr>
          <w:sz w:val="20"/>
        </w:rPr>
      </w:pPr>
      <w:r>
        <w:rPr>
          <w:noProof/>
          <w:spacing w:val="-14"/>
          <w:sz w:val="20"/>
        </w:rPr>
        <mc:AlternateContent>
          <mc:Choice Requires="wps">
            <w:drawing>
              <wp:anchor distT="0" distB="0" distL="114300" distR="114300" simplePos="0" relativeHeight="251673600" behindDoc="0" locked="0" layoutInCell="1" allowOverlap="1" wp14:anchorId="3AA2130B" wp14:editId="76C16E8D">
                <wp:simplePos x="0" y="0"/>
                <wp:positionH relativeFrom="column">
                  <wp:posOffset>88265</wp:posOffset>
                </wp:positionH>
                <wp:positionV relativeFrom="paragraph">
                  <wp:posOffset>2540</wp:posOffset>
                </wp:positionV>
                <wp:extent cx="4694555" cy="786130"/>
                <wp:effectExtent l="0" t="0" r="10795" b="13970"/>
                <wp:wrapNone/>
                <wp:docPr id="15" name="大かっこ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4555" cy="78613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3A8015C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 o:spid="_x0000_s1026" type="#_x0000_t185" style="position:absolute;left:0;text-align:left;margin-left:6.95pt;margin-top:.2pt;width:369.65pt;height:6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" strokecolor="black [3213]" strokeweight=".5pt">
                <v:path arrowok="t"/>
              </v:shape>
            </w:pict>
          </mc:Fallback>
        </mc:AlternateContent>
      </w:r>
      <w:r w:rsidR="00346FB4" w:rsidRPr="00846941">
        <w:rPr>
          <w:rFonts w:hint="eastAsia"/>
          <w:sz w:val="20"/>
        </w:rPr>
        <w:t xml:space="preserve">　</w:t>
      </w:r>
      <w:r w:rsidR="00846941" w:rsidRPr="00846941">
        <w:rPr>
          <w:rFonts w:hint="eastAsia"/>
          <w:sz w:val="20"/>
        </w:rPr>
        <w:t xml:space="preserve">　</w:t>
      </w:r>
      <w:r w:rsidR="00846941">
        <w:rPr>
          <w:rFonts w:hint="eastAsia"/>
          <w:sz w:val="20"/>
        </w:rPr>
        <w:t xml:space="preserve">　</w:t>
      </w:r>
      <w:r w:rsidR="00346FB4" w:rsidRPr="00846941">
        <w:rPr>
          <w:rFonts w:hint="eastAsia"/>
          <w:sz w:val="20"/>
        </w:rPr>
        <w:t>※水銀測定濃度は測定結果の平均値を用いる</w:t>
      </w:r>
    </w:p>
    <w:p w:rsidR="00346FB4" w:rsidRPr="00846941" w:rsidRDefault="00346FB4" w:rsidP="00846941">
      <w:pPr>
        <w:spacing w:line="320" w:lineRule="exact"/>
        <w:rPr>
          <w:sz w:val="20"/>
        </w:rPr>
      </w:pPr>
      <w:r w:rsidRPr="00846941">
        <w:rPr>
          <w:rFonts w:hint="eastAsia"/>
          <w:sz w:val="20"/>
        </w:rPr>
        <w:t xml:space="preserve">　</w:t>
      </w:r>
      <w:r w:rsidR="00846941" w:rsidRPr="00846941">
        <w:rPr>
          <w:rFonts w:hint="eastAsia"/>
          <w:sz w:val="20"/>
        </w:rPr>
        <w:t xml:space="preserve">　</w:t>
      </w:r>
      <w:r w:rsidR="00846941">
        <w:rPr>
          <w:rFonts w:hint="eastAsia"/>
          <w:sz w:val="20"/>
        </w:rPr>
        <w:t xml:space="preserve">　</w:t>
      </w:r>
      <w:r w:rsidRPr="00846941">
        <w:rPr>
          <w:rFonts w:hint="eastAsia"/>
          <w:sz w:val="20"/>
        </w:rPr>
        <w:t>※水銀測定濃度が定量下限値未満の場合は定量下限値の数値を用いる</w:t>
      </w:r>
    </w:p>
    <w:p w:rsidR="00346FB4" w:rsidRPr="00846941" w:rsidRDefault="00346FB4" w:rsidP="00846941">
      <w:pPr>
        <w:spacing w:line="320" w:lineRule="exact"/>
        <w:rPr>
          <w:sz w:val="20"/>
        </w:rPr>
      </w:pPr>
      <w:r w:rsidRPr="00846941">
        <w:rPr>
          <w:rFonts w:hint="eastAsia"/>
          <w:sz w:val="20"/>
        </w:rPr>
        <w:t xml:space="preserve">　</w:t>
      </w:r>
      <w:r w:rsidR="00846941" w:rsidRPr="00846941">
        <w:rPr>
          <w:rFonts w:hint="eastAsia"/>
          <w:sz w:val="20"/>
        </w:rPr>
        <w:t xml:space="preserve">　</w:t>
      </w:r>
      <w:r w:rsidR="00846941">
        <w:rPr>
          <w:rFonts w:hint="eastAsia"/>
          <w:sz w:val="20"/>
        </w:rPr>
        <w:t xml:space="preserve">　</w:t>
      </w:r>
      <w:r w:rsidRPr="00846941">
        <w:rPr>
          <w:rFonts w:hint="eastAsia"/>
          <w:sz w:val="20"/>
        </w:rPr>
        <w:t>※乾き排出ガス量は届出値（乾き最大排出ガス量）</w:t>
      </w:r>
      <w:r w:rsidR="00955169">
        <w:rPr>
          <w:rFonts w:hint="eastAsia"/>
          <w:sz w:val="20"/>
        </w:rPr>
        <w:t>又は報告値</w:t>
      </w:r>
      <w:r w:rsidRPr="00846941">
        <w:rPr>
          <w:rFonts w:hint="eastAsia"/>
          <w:sz w:val="20"/>
        </w:rPr>
        <w:t>を用いる</w:t>
      </w:r>
    </w:p>
    <w:p w:rsidR="00346FB4" w:rsidRPr="00846941" w:rsidRDefault="00346FB4" w:rsidP="00846941">
      <w:pPr>
        <w:spacing w:line="320" w:lineRule="exact"/>
        <w:rPr>
          <w:sz w:val="20"/>
        </w:rPr>
      </w:pPr>
      <w:r w:rsidRPr="00846941">
        <w:rPr>
          <w:rFonts w:hint="eastAsia"/>
          <w:sz w:val="20"/>
        </w:rPr>
        <w:t xml:space="preserve">　</w:t>
      </w:r>
      <w:r w:rsidR="00846941" w:rsidRPr="00846941">
        <w:rPr>
          <w:rFonts w:hint="eastAsia"/>
          <w:sz w:val="20"/>
        </w:rPr>
        <w:t xml:space="preserve">　</w:t>
      </w:r>
      <w:r w:rsidR="00846941">
        <w:rPr>
          <w:rFonts w:hint="eastAsia"/>
          <w:sz w:val="20"/>
        </w:rPr>
        <w:t xml:space="preserve">　</w:t>
      </w:r>
      <w:r w:rsidRPr="00846941">
        <w:rPr>
          <w:rFonts w:hint="eastAsia"/>
          <w:sz w:val="20"/>
        </w:rPr>
        <w:t>※年間の施設稼動日数を</w:t>
      </w:r>
      <w:r w:rsidRPr="00846941">
        <w:rPr>
          <w:rFonts w:hint="eastAsia"/>
          <w:sz w:val="20"/>
        </w:rPr>
        <w:t>300</w:t>
      </w:r>
      <w:r w:rsidRPr="00846941">
        <w:rPr>
          <w:rFonts w:hint="eastAsia"/>
          <w:sz w:val="20"/>
        </w:rPr>
        <w:t>日と仮定する</w:t>
      </w:r>
    </w:p>
    <w:p w:rsidR="009251F0" w:rsidRDefault="00346FB4" w:rsidP="00696E2B">
      <w:pPr>
        <w:spacing w:beforeLines="20" w:before="72" w:line="320" w:lineRule="exact"/>
        <w:ind w:left="196" w:hangingChars="100" w:hanging="196"/>
        <w:rPr>
          <w:spacing w:val="-2"/>
          <w:sz w:val="20"/>
        </w:rPr>
      </w:pPr>
      <w:r w:rsidRPr="00846941">
        <w:rPr>
          <w:rFonts w:hint="eastAsia"/>
          <w:spacing w:val="-2"/>
          <w:sz w:val="20"/>
        </w:rPr>
        <w:t>・水銀の測定未実施の施設については、水銀を測定している施設における水銀排出原単位（Σ年間水銀排出量÷Σ乾き最大排出ガス量）に乾き最大排出ガス量を乗じて試算する。</w:t>
      </w:r>
    </w:p>
    <w:p w:rsidR="00696E2B" w:rsidRDefault="00696E2B" w:rsidP="00A66BCE">
      <w:pPr>
        <w:spacing w:beforeLines="20" w:before="72" w:line="240" w:lineRule="exact"/>
        <w:rPr>
          <w:spacing w:val="-2"/>
          <w:sz w:val="20"/>
        </w:rPr>
      </w:pPr>
    </w:p>
    <w:p w:rsidR="00CD6077" w:rsidRDefault="00CD6077" w:rsidP="00A66BCE">
      <w:pPr>
        <w:spacing w:line="330" w:lineRule="exact"/>
        <w:rPr>
          <w:spacing w:val="-2"/>
          <w:szCs w:val="21"/>
        </w:rPr>
      </w:pPr>
      <w:r w:rsidRPr="00CD6077">
        <w:rPr>
          <w:rFonts w:hint="eastAsia"/>
          <w:spacing w:val="-2"/>
          <w:szCs w:val="21"/>
        </w:rPr>
        <w:t xml:space="preserve">　以上の</w:t>
      </w:r>
      <w:r w:rsidR="00BE76B8">
        <w:rPr>
          <w:rFonts w:hint="eastAsia"/>
          <w:spacing w:val="-2"/>
          <w:szCs w:val="21"/>
        </w:rPr>
        <w:t>結果より、水銀排出量では、①が</w:t>
      </w:r>
      <w:r w:rsidR="00BE76B8">
        <w:rPr>
          <w:rFonts w:hint="eastAsia"/>
          <w:spacing w:val="-2"/>
          <w:szCs w:val="21"/>
        </w:rPr>
        <w:t>65.5%</w:t>
      </w:r>
      <w:r w:rsidR="00BE76B8">
        <w:rPr>
          <w:rFonts w:hint="eastAsia"/>
          <w:spacing w:val="-2"/>
          <w:szCs w:val="21"/>
        </w:rPr>
        <w:t>、④が</w:t>
      </w:r>
      <w:r w:rsidR="00BE76B8">
        <w:rPr>
          <w:rFonts w:hint="eastAsia"/>
          <w:spacing w:val="-2"/>
          <w:szCs w:val="21"/>
        </w:rPr>
        <w:t>32.4%</w:t>
      </w:r>
      <w:r w:rsidR="00BE76B8">
        <w:rPr>
          <w:rFonts w:hint="eastAsia"/>
          <w:spacing w:val="-2"/>
          <w:szCs w:val="21"/>
        </w:rPr>
        <w:t>と全体に占める割合が高く、③は</w:t>
      </w:r>
      <w:r w:rsidR="00BE76B8">
        <w:rPr>
          <w:rFonts w:hint="eastAsia"/>
          <w:spacing w:val="-2"/>
          <w:szCs w:val="21"/>
        </w:rPr>
        <w:t>2.1</w:t>
      </w:r>
      <w:r w:rsidR="00BE76B8">
        <w:rPr>
          <w:rFonts w:hint="eastAsia"/>
          <w:spacing w:val="-2"/>
          <w:szCs w:val="21"/>
        </w:rPr>
        <w:t>％と割合は</w:t>
      </w:r>
      <w:r w:rsidR="00085988">
        <w:rPr>
          <w:rFonts w:hint="eastAsia"/>
          <w:spacing w:val="-2"/>
          <w:szCs w:val="21"/>
        </w:rPr>
        <w:t>低い。また、加重平均濃度では、①の濃度が高く、③、④</w:t>
      </w:r>
      <w:r w:rsidR="00BE76B8">
        <w:rPr>
          <w:rFonts w:hint="eastAsia"/>
          <w:spacing w:val="-2"/>
          <w:szCs w:val="21"/>
        </w:rPr>
        <w:t>の濃度が低い結果であり、④は濃度は低いが排ガス量が多いために排出量が多い結果となっている。</w:t>
      </w:r>
    </w:p>
    <w:p w:rsidR="00A41181" w:rsidRPr="00A66BCE" w:rsidRDefault="00A41181" w:rsidP="00A66BCE">
      <w:pPr>
        <w:spacing w:line="330" w:lineRule="exact"/>
        <w:rPr>
          <w:szCs w:val="21"/>
        </w:rPr>
      </w:pPr>
      <w:r w:rsidRPr="00CE7F11">
        <w:rPr>
          <w:rFonts w:hint="eastAsia"/>
          <w:spacing w:val="-2"/>
          <w:szCs w:val="21"/>
        </w:rPr>
        <w:t xml:space="preserve">　</w:t>
      </w:r>
      <w:r w:rsidR="00BE76B8">
        <w:rPr>
          <w:rFonts w:hint="eastAsia"/>
          <w:spacing w:val="-2"/>
          <w:szCs w:val="21"/>
        </w:rPr>
        <w:t>なお</w:t>
      </w:r>
      <w:r w:rsidR="00CE7F11" w:rsidRPr="00CE7F11">
        <w:rPr>
          <w:rFonts w:hint="eastAsia"/>
          <w:spacing w:val="-2"/>
          <w:szCs w:val="21"/>
        </w:rPr>
        <w:t>、</w:t>
      </w:r>
      <w:r w:rsidRPr="00CE7F11">
        <w:rPr>
          <w:rFonts w:hint="eastAsia"/>
          <w:spacing w:val="-2"/>
          <w:szCs w:val="21"/>
        </w:rPr>
        <w:t>一般社団法人日本鉄鋼連盟による要排出抑制施設に</w:t>
      </w:r>
      <w:r w:rsidR="00A66BCE" w:rsidRPr="00CE7F11">
        <w:rPr>
          <w:rFonts w:hint="eastAsia"/>
          <w:spacing w:val="-2"/>
          <w:szCs w:val="21"/>
        </w:rPr>
        <w:t>よ</w:t>
      </w:r>
      <w:r w:rsidRPr="00CE7F11">
        <w:rPr>
          <w:rFonts w:hint="eastAsia"/>
          <w:spacing w:val="-2"/>
          <w:szCs w:val="21"/>
        </w:rPr>
        <w:t>る水銀の大気排出濃度のとりまとめ</w:t>
      </w:r>
      <w:r w:rsidRPr="00A66BCE">
        <w:rPr>
          <w:rFonts w:hint="eastAsia"/>
          <w:szCs w:val="21"/>
        </w:rPr>
        <w:t>結果（</w:t>
      </w:r>
      <w:r w:rsidR="00CE7F11">
        <w:rPr>
          <w:rFonts w:hint="eastAsia"/>
          <w:szCs w:val="21"/>
        </w:rPr>
        <w:t>参考資料２参照）</w:t>
      </w:r>
      <w:r w:rsidR="00BE76B8">
        <w:rPr>
          <w:rFonts w:hint="eastAsia"/>
          <w:szCs w:val="21"/>
        </w:rPr>
        <w:t>によると、</w:t>
      </w:r>
      <w:r w:rsidR="00AE0A29">
        <w:rPr>
          <w:rFonts w:hint="eastAsia"/>
          <w:szCs w:val="21"/>
        </w:rPr>
        <w:t>要排出抑制施設（製鋼用電気炉）における</w:t>
      </w:r>
      <w:r w:rsidR="00AE0A29">
        <w:rPr>
          <w:rFonts w:hint="eastAsia"/>
          <w:szCs w:val="21"/>
        </w:rPr>
        <w:t>102</w:t>
      </w:r>
      <w:r w:rsidR="00AE0A29">
        <w:rPr>
          <w:rFonts w:hint="eastAsia"/>
          <w:szCs w:val="21"/>
        </w:rPr>
        <w:t>回の測定結果は、</w:t>
      </w:r>
      <w:r w:rsidR="00BE76B8">
        <w:rPr>
          <w:rFonts w:hint="eastAsia"/>
          <w:szCs w:val="21"/>
        </w:rPr>
        <w:t>&lt;0.05</w:t>
      </w:r>
      <w:r w:rsidR="00BE76B8">
        <w:rPr>
          <w:rFonts w:hint="eastAsia"/>
          <w:szCs w:val="21"/>
        </w:rPr>
        <w:t>～</w:t>
      </w:r>
      <w:r w:rsidR="00BE76B8">
        <w:rPr>
          <w:rFonts w:hint="eastAsia"/>
          <w:szCs w:val="21"/>
        </w:rPr>
        <w:t>42.4</w:t>
      </w:r>
      <w:r w:rsidR="00BE76B8">
        <w:rPr>
          <w:rFonts w:hint="eastAsia"/>
          <w:szCs w:val="21"/>
        </w:rPr>
        <w:t>μ</w:t>
      </w:r>
      <w:r w:rsidR="00BE76B8">
        <w:rPr>
          <w:rFonts w:hint="eastAsia"/>
          <w:szCs w:val="21"/>
        </w:rPr>
        <w:t>g/Nm</w:t>
      </w:r>
      <w:r w:rsidR="00BE76B8" w:rsidRPr="00BE76B8">
        <w:rPr>
          <w:rFonts w:hint="eastAsia"/>
          <w:szCs w:val="21"/>
          <w:vertAlign w:val="superscript"/>
        </w:rPr>
        <w:t>3</w:t>
      </w:r>
      <w:r w:rsidR="00BE76B8">
        <w:rPr>
          <w:rFonts w:hint="eastAsia"/>
          <w:szCs w:val="21"/>
        </w:rPr>
        <w:t>で</w:t>
      </w:r>
      <w:r w:rsidR="00AE0A29">
        <w:rPr>
          <w:rFonts w:hint="eastAsia"/>
          <w:szCs w:val="21"/>
        </w:rPr>
        <w:t>あり、幾何平均は</w:t>
      </w:r>
      <w:r w:rsidR="00AE0A29">
        <w:rPr>
          <w:rFonts w:hint="eastAsia"/>
          <w:szCs w:val="21"/>
        </w:rPr>
        <w:t>1.6</w:t>
      </w:r>
      <w:r w:rsidR="00AE0A29">
        <w:rPr>
          <w:rFonts w:hint="eastAsia"/>
          <w:szCs w:val="21"/>
        </w:rPr>
        <w:t>μ</w:t>
      </w:r>
      <w:r w:rsidR="00AE0A29">
        <w:rPr>
          <w:rFonts w:hint="eastAsia"/>
          <w:szCs w:val="21"/>
        </w:rPr>
        <w:t>g/Nm</w:t>
      </w:r>
      <w:r w:rsidR="00AE0A29" w:rsidRPr="00BE76B8">
        <w:rPr>
          <w:rFonts w:hint="eastAsia"/>
          <w:szCs w:val="21"/>
          <w:vertAlign w:val="superscript"/>
        </w:rPr>
        <w:t>3</w:t>
      </w:r>
      <w:r w:rsidR="00AE0A29">
        <w:rPr>
          <w:rFonts w:hint="eastAsia"/>
          <w:szCs w:val="21"/>
        </w:rPr>
        <w:t>である</w:t>
      </w:r>
      <w:r w:rsidR="00A66BCE">
        <w:rPr>
          <w:rFonts w:hint="eastAsia"/>
          <w:szCs w:val="21"/>
        </w:rPr>
        <w:t>。</w:t>
      </w:r>
    </w:p>
    <w:p w:rsidR="00696E2B" w:rsidRPr="00A66BCE" w:rsidRDefault="00696E2B" w:rsidP="00A66BCE">
      <w:pPr>
        <w:spacing w:beforeLines="20" w:before="72" w:line="240" w:lineRule="exact"/>
        <w:rPr>
          <w:spacing w:val="-2"/>
          <w:szCs w:val="21"/>
        </w:rPr>
      </w:pPr>
    </w:p>
    <w:p w:rsidR="009251F0" w:rsidRPr="00757BA1" w:rsidRDefault="009251F0" w:rsidP="009251F0">
      <w:pPr>
        <w:rPr>
          <w:rFonts w:asciiTheme="majorEastAsia" w:eastAsiaTheme="majorEastAsia" w:hAnsiTheme="majorEastAsia"/>
        </w:rPr>
      </w:pPr>
      <w:r>
        <w:rPr>
          <w:rFonts w:asciiTheme="majorEastAsia" w:eastAsiaTheme="majorEastAsia" w:hAnsiTheme="majorEastAsia" w:hint="eastAsia"/>
        </w:rPr>
        <w:t>（４）</w:t>
      </w:r>
      <w:r w:rsidR="009E206D">
        <w:rPr>
          <w:rFonts w:asciiTheme="majorEastAsia" w:eastAsiaTheme="majorEastAsia" w:hAnsiTheme="majorEastAsia" w:hint="eastAsia"/>
        </w:rPr>
        <w:t>今後新たに設置される</w:t>
      </w:r>
      <w:r w:rsidR="004C591D">
        <w:rPr>
          <w:rFonts w:asciiTheme="majorEastAsia" w:eastAsiaTheme="majorEastAsia" w:hAnsiTheme="majorEastAsia" w:hint="eastAsia"/>
        </w:rPr>
        <w:t>水銀規制対象</w:t>
      </w:r>
      <w:r w:rsidR="00BD52D8">
        <w:rPr>
          <w:rFonts w:asciiTheme="majorEastAsia" w:eastAsiaTheme="majorEastAsia" w:hAnsiTheme="majorEastAsia" w:hint="eastAsia"/>
        </w:rPr>
        <w:t>施設</w:t>
      </w:r>
      <w:r w:rsidR="00AE0A29">
        <w:rPr>
          <w:rFonts w:asciiTheme="majorEastAsia" w:eastAsiaTheme="majorEastAsia" w:hAnsiTheme="majorEastAsia" w:hint="eastAsia"/>
        </w:rPr>
        <w:t>からの排出</w:t>
      </w:r>
    </w:p>
    <w:p w:rsidR="00466833" w:rsidRDefault="004C591D" w:rsidP="00466833">
      <w:pPr>
        <w:spacing w:line="33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今後、新たに法又は条例の水銀規制対象施設が設置されることが想定される</w:t>
      </w:r>
      <w:r w:rsidR="00466833">
        <w:rPr>
          <w:rFonts w:asciiTheme="minorEastAsia" w:hAnsiTheme="minorEastAsia" w:hint="eastAsia"/>
          <w:color w:val="000000" w:themeColor="text1"/>
        </w:rPr>
        <w:t>。</w:t>
      </w:r>
    </w:p>
    <w:p w:rsidR="004C591D" w:rsidRDefault="00466833" w:rsidP="0001609F">
      <w:pPr>
        <w:spacing w:line="330" w:lineRule="exact"/>
        <w:ind w:firstLineChars="100" w:firstLine="202"/>
        <w:rPr>
          <w:rFonts w:asciiTheme="minorEastAsia" w:hAnsiTheme="minorEastAsia"/>
          <w:color w:val="000000" w:themeColor="text1"/>
        </w:rPr>
      </w:pPr>
      <w:r w:rsidRPr="0001609F">
        <w:rPr>
          <w:rFonts w:asciiTheme="minorEastAsia" w:hAnsiTheme="minorEastAsia" w:hint="eastAsia"/>
          <w:color w:val="000000" w:themeColor="text1"/>
          <w:spacing w:val="-4"/>
        </w:rPr>
        <w:t>しかし、</w:t>
      </w:r>
      <w:r w:rsidR="004C591D" w:rsidRPr="0001609F">
        <w:rPr>
          <w:rFonts w:asciiTheme="minorEastAsia" w:hAnsiTheme="minorEastAsia" w:hint="eastAsia"/>
          <w:color w:val="000000" w:themeColor="text1"/>
          <w:spacing w:val="-4"/>
        </w:rPr>
        <w:t>国内の水銀需要は1964</w:t>
      </w:r>
      <w:r w:rsidRPr="0001609F">
        <w:rPr>
          <w:rFonts w:asciiTheme="minorEastAsia" w:hAnsiTheme="minorEastAsia" w:hint="eastAsia"/>
          <w:color w:val="000000" w:themeColor="text1"/>
          <w:spacing w:val="-4"/>
        </w:rPr>
        <w:t>年をピークに急速に減少し、現在の水銀使用量</w:t>
      </w:r>
      <w:r w:rsidR="004C591D" w:rsidRPr="0001609F">
        <w:rPr>
          <w:rFonts w:asciiTheme="minorEastAsia" w:hAnsiTheme="minorEastAsia" w:hint="eastAsia"/>
          <w:color w:val="000000" w:themeColor="text1"/>
          <w:spacing w:val="-4"/>
        </w:rPr>
        <w:t>は当時の約300</w:t>
      </w:r>
      <w:r w:rsidRPr="0001609F">
        <w:rPr>
          <w:rFonts w:asciiTheme="minorEastAsia" w:hAnsiTheme="minorEastAsia" w:hint="eastAsia"/>
          <w:color w:val="000000" w:themeColor="text1"/>
          <w:spacing w:val="-4"/>
        </w:rPr>
        <w:t>分</w:t>
      </w:r>
      <w:r>
        <w:rPr>
          <w:rFonts w:asciiTheme="minorEastAsia" w:hAnsiTheme="minorEastAsia" w:hint="eastAsia"/>
          <w:color w:val="000000" w:themeColor="text1"/>
        </w:rPr>
        <w:t>の１となる年間８トンと</w:t>
      </w:r>
      <w:r w:rsidR="004C591D">
        <w:rPr>
          <w:rFonts w:asciiTheme="minorEastAsia" w:hAnsiTheme="minorEastAsia" w:hint="eastAsia"/>
          <w:color w:val="000000" w:themeColor="text1"/>
        </w:rPr>
        <w:t>原材料の水銀</w:t>
      </w:r>
      <w:r>
        <w:rPr>
          <w:rFonts w:asciiTheme="minorEastAsia" w:hAnsiTheme="minorEastAsia" w:hint="eastAsia"/>
          <w:color w:val="000000" w:themeColor="text1"/>
        </w:rPr>
        <w:t>フリーが進んでおり、</w:t>
      </w:r>
      <w:r w:rsidR="0001609F">
        <w:rPr>
          <w:rFonts w:asciiTheme="minorEastAsia" w:hAnsiTheme="minorEastAsia" w:hint="eastAsia"/>
          <w:color w:val="000000" w:themeColor="text1"/>
        </w:rPr>
        <w:t>また、</w:t>
      </w:r>
      <w:r>
        <w:rPr>
          <w:rFonts w:asciiTheme="minorEastAsia" w:hAnsiTheme="minorEastAsia" w:hint="eastAsia"/>
          <w:color w:val="000000" w:themeColor="text1"/>
        </w:rPr>
        <w:t>近年の水銀の排出施設の設置状況から</w:t>
      </w:r>
      <w:r w:rsidR="00FE50D3">
        <w:rPr>
          <w:rFonts w:asciiTheme="minorEastAsia" w:hAnsiTheme="minorEastAsia" w:hint="eastAsia"/>
          <w:color w:val="000000" w:themeColor="text1"/>
        </w:rPr>
        <w:t>みて</w:t>
      </w:r>
      <w:r w:rsidR="0001609F">
        <w:rPr>
          <w:rFonts w:asciiTheme="minorEastAsia" w:hAnsiTheme="minorEastAsia" w:hint="eastAsia"/>
          <w:color w:val="000000" w:themeColor="text1"/>
        </w:rPr>
        <w:t>も</w:t>
      </w:r>
      <w:r>
        <w:rPr>
          <w:rFonts w:asciiTheme="minorEastAsia" w:hAnsiTheme="minorEastAsia" w:hint="eastAsia"/>
          <w:color w:val="000000" w:themeColor="text1"/>
        </w:rPr>
        <w:t>、</w:t>
      </w:r>
      <w:r w:rsidR="00FE50D3">
        <w:rPr>
          <w:rFonts w:asciiTheme="minorEastAsia" w:hAnsiTheme="minorEastAsia" w:hint="eastAsia"/>
          <w:color w:val="000000" w:themeColor="text1"/>
        </w:rPr>
        <w:t>府域における</w:t>
      </w:r>
      <w:r>
        <w:rPr>
          <w:rFonts w:asciiTheme="minorEastAsia" w:hAnsiTheme="minorEastAsia" w:hint="eastAsia"/>
          <w:color w:val="000000" w:themeColor="text1"/>
        </w:rPr>
        <w:t>水銀排出量</w:t>
      </w:r>
      <w:r w:rsidR="004C591D">
        <w:rPr>
          <w:rFonts w:asciiTheme="minorEastAsia" w:hAnsiTheme="minorEastAsia" w:hint="eastAsia"/>
          <w:color w:val="000000" w:themeColor="text1"/>
        </w:rPr>
        <w:t>が著しく増加することはないと考えられる。</w:t>
      </w:r>
    </w:p>
    <w:p w:rsidR="004C591D" w:rsidRPr="004C591D" w:rsidRDefault="0001609F" w:rsidP="0001609F">
      <w:pPr>
        <w:spacing w:line="33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この</w:t>
      </w:r>
      <w:r w:rsidR="003D0457">
        <w:rPr>
          <w:rFonts w:asciiTheme="minorEastAsia" w:hAnsiTheme="minorEastAsia" w:hint="eastAsia"/>
          <w:color w:val="000000" w:themeColor="text1"/>
        </w:rPr>
        <w:t>ことから、今後の条例に基づく水銀の大気排出規制の</w:t>
      </w:r>
      <w:r>
        <w:rPr>
          <w:rFonts w:asciiTheme="minorEastAsia" w:hAnsiTheme="minorEastAsia" w:hint="eastAsia"/>
          <w:color w:val="000000" w:themeColor="text1"/>
        </w:rPr>
        <w:t>あり方については</w:t>
      </w:r>
      <w:r w:rsidR="00BD52D8">
        <w:rPr>
          <w:rFonts w:asciiTheme="minorEastAsia" w:hAnsiTheme="minorEastAsia" w:hint="eastAsia"/>
          <w:color w:val="000000" w:themeColor="text1"/>
        </w:rPr>
        <w:t>、既存施設の</w:t>
      </w:r>
      <w:r w:rsidR="00AE0A29">
        <w:rPr>
          <w:rFonts w:asciiTheme="minorEastAsia" w:hAnsiTheme="minorEastAsia" w:hint="eastAsia"/>
          <w:color w:val="000000" w:themeColor="text1"/>
        </w:rPr>
        <w:t>状況をもって検討することが適当であると考えられる</w:t>
      </w:r>
      <w:r>
        <w:rPr>
          <w:rFonts w:asciiTheme="minorEastAsia" w:hAnsiTheme="minorEastAsia" w:hint="eastAsia"/>
          <w:color w:val="000000" w:themeColor="text1"/>
        </w:rPr>
        <w:t>。</w:t>
      </w:r>
    </w:p>
    <w:p w:rsidR="0001609F" w:rsidRDefault="0001609F" w:rsidP="005A44F3">
      <w:pPr>
        <w:rPr>
          <w:rFonts w:asciiTheme="majorEastAsia" w:eastAsiaTheme="majorEastAsia" w:hAnsiTheme="majorEastAsia"/>
        </w:rPr>
      </w:pPr>
    </w:p>
    <w:p w:rsidR="0001609F" w:rsidRDefault="0001609F" w:rsidP="005A44F3">
      <w:pPr>
        <w:rPr>
          <w:rFonts w:asciiTheme="majorEastAsia" w:eastAsiaTheme="majorEastAsia" w:hAnsiTheme="majorEastAsia"/>
        </w:rPr>
      </w:pPr>
    </w:p>
    <w:p w:rsidR="00AE0A29" w:rsidRPr="00AE0A29" w:rsidRDefault="00AE0A29" w:rsidP="005A44F3">
      <w:pPr>
        <w:rPr>
          <w:rFonts w:asciiTheme="majorEastAsia" w:eastAsiaTheme="majorEastAsia" w:hAnsiTheme="majorEastAsia"/>
        </w:rPr>
      </w:pPr>
    </w:p>
    <w:p w:rsidR="0001609F" w:rsidRDefault="0001609F" w:rsidP="005A44F3">
      <w:pPr>
        <w:rPr>
          <w:rFonts w:asciiTheme="majorEastAsia" w:eastAsiaTheme="majorEastAsia" w:hAnsiTheme="majorEastAsia"/>
        </w:rPr>
      </w:pPr>
    </w:p>
    <w:p w:rsidR="0001609F" w:rsidRDefault="0001609F" w:rsidP="005A44F3">
      <w:pPr>
        <w:rPr>
          <w:rFonts w:asciiTheme="majorEastAsia" w:eastAsiaTheme="majorEastAsia" w:hAnsiTheme="majorEastAsia"/>
        </w:rPr>
      </w:pPr>
    </w:p>
    <w:p w:rsidR="005A44F3" w:rsidRPr="00757BA1" w:rsidRDefault="005A44F3" w:rsidP="005A44F3">
      <w:pPr>
        <w:rPr>
          <w:rFonts w:asciiTheme="majorEastAsia" w:eastAsiaTheme="majorEastAsia" w:hAnsiTheme="majorEastAsia"/>
        </w:rPr>
      </w:pPr>
      <w:r>
        <w:rPr>
          <w:rFonts w:asciiTheme="majorEastAsia" w:eastAsiaTheme="majorEastAsia" w:hAnsiTheme="majorEastAsia" w:hint="eastAsia"/>
        </w:rPr>
        <w:lastRenderedPageBreak/>
        <w:t>２．条例における水銀の排出基準の考え方</w:t>
      </w:r>
    </w:p>
    <w:p w:rsidR="002F78E4" w:rsidRPr="00F21869" w:rsidRDefault="002F78E4" w:rsidP="002F78E4">
      <w:pPr>
        <w:ind w:firstLineChars="100" w:firstLine="206"/>
        <w:rPr>
          <w:rFonts w:asciiTheme="minorEastAsia" w:hAnsiTheme="minorEastAsia"/>
          <w:spacing w:val="2"/>
        </w:rPr>
      </w:pPr>
      <w:r w:rsidRPr="002F78E4">
        <w:rPr>
          <w:rFonts w:hint="eastAsia"/>
          <w:spacing w:val="-2"/>
        </w:rPr>
        <w:t>条例</w:t>
      </w:r>
      <w:r w:rsidR="00B72137">
        <w:rPr>
          <w:rFonts w:hint="eastAsia"/>
          <w:spacing w:val="-2"/>
        </w:rPr>
        <w:t>では大気を良好な状態に保持し、周辺住民への健康被害を防止することを目的として排出量に関わらず有害物質の排出を規制している。</w:t>
      </w:r>
      <w:r w:rsidRPr="002F78E4">
        <w:rPr>
          <w:rFonts w:hint="eastAsia"/>
          <w:spacing w:val="-2"/>
        </w:rPr>
        <w:t>規制</w:t>
      </w:r>
      <w:r w:rsidR="00B72137">
        <w:rPr>
          <w:rFonts w:hint="eastAsia"/>
          <w:spacing w:val="-2"/>
        </w:rPr>
        <w:t>の</w:t>
      </w:r>
      <w:r w:rsidRPr="002F78E4">
        <w:rPr>
          <w:rFonts w:hint="eastAsia"/>
          <w:spacing w:val="-2"/>
        </w:rPr>
        <w:t>基準は、有害物質の種類により、施設に対する設備・構造上の基準</w:t>
      </w:r>
      <w:r>
        <w:rPr>
          <w:rFonts w:hint="eastAsia"/>
          <w:spacing w:val="2"/>
        </w:rPr>
        <w:t>（設備・構造基準）もしくは排出口での濃度基準（排出基準）のいずれかが適用され、水銀に</w:t>
      </w:r>
      <w:r w:rsidRPr="00F21869">
        <w:rPr>
          <w:rFonts w:asciiTheme="minorEastAsia" w:hAnsiTheme="minorEastAsia" w:hint="eastAsia"/>
          <w:spacing w:val="2"/>
        </w:rPr>
        <w:t>は排出基準が適用される。</w:t>
      </w:r>
    </w:p>
    <w:p w:rsidR="005A44F3" w:rsidRPr="00F21869" w:rsidRDefault="005A44F3" w:rsidP="00175A75">
      <w:pPr>
        <w:ind w:firstLineChars="100" w:firstLine="210"/>
        <w:rPr>
          <w:rFonts w:asciiTheme="minorEastAsia" w:hAnsiTheme="minorEastAsia"/>
        </w:rPr>
      </w:pPr>
      <w:r w:rsidRPr="00F21869">
        <w:rPr>
          <w:rFonts w:asciiTheme="minorEastAsia" w:hAnsiTheme="minorEastAsia" w:hint="eastAsia"/>
        </w:rPr>
        <w:t>排出基準は以下の算定式のとおりであり、個別施設ごとに排出ガス量、</w:t>
      </w:r>
      <w:r w:rsidR="002F78E4" w:rsidRPr="00F21869">
        <w:rPr>
          <w:rFonts w:asciiTheme="minorEastAsia" w:hAnsiTheme="minorEastAsia" w:hint="eastAsia"/>
        </w:rPr>
        <w:t>煙突高さ、至近建築物までの距離、建築物高さ等により算出される（</w:t>
      </w:r>
      <w:r w:rsidRPr="00F21869">
        <w:rPr>
          <w:rFonts w:asciiTheme="minorEastAsia" w:hAnsiTheme="minorEastAsia" w:hint="eastAsia"/>
        </w:rPr>
        <w:t>図</w:t>
      </w:r>
      <w:r w:rsidR="002F78E4" w:rsidRPr="00F21869">
        <w:rPr>
          <w:rFonts w:asciiTheme="minorEastAsia" w:hAnsiTheme="minorEastAsia" w:hint="eastAsia"/>
        </w:rPr>
        <w:t>３</w:t>
      </w:r>
      <w:r w:rsidR="00BB31C2" w:rsidRPr="00F21869">
        <w:rPr>
          <w:rFonts w:asciiTheme="minorEastAsia" w:hAnsiTheme="minorEastAsia" w:hint="eastAsia"/>
        </w:rPr>
        <w:t>（第１回部会資料</w:t>
      </w:r>
      <w:r w:rsidR="003F198A">
        <w:rPr>
          <w:rFonts w:asciiTheme="minorEastAsia" w:hAnsiTheme="minorEastAsia" w:hint="eastAsia"/>
        </w:rPr>
        <w:t>の</w:t>
      </w:r>
      <w:r w:rsidR="00BB31C2" w:rsidRPr="00F21869">
        <w:rPr>
          <w:rFonts w:asciiTheme="minorEastAsia" w:hAnsiTheme="minorEastAsia" w:hint="eastAsia"/>
        </w:rPr>
        <w:t>再掲）</w:t>
      </w:r>
      <w:r w:rsidRPr="00F21869">
        <w:rPr>
          <w:rFonts w:asciiTheme="minorEastAsia" w:hAnsiTheme="minorEastAsia" w:hint="eastAsia"/>
        </w:rPr>
        <w:t>参照）。</w:t>
      </w:r>
    </w:p>
    <w:p w:rsidR="00BB31C2" w:rsidRPr="00F21869" w:rsidRDefault="00BB31C2" w:rsidP="002F78E4">
      <w:pPr>
        <w:ind w:firstLineChars="100" w:firstLine="214"/>
        <w:rPr>
          <w:rFonts w:asciiTheme="minorEastAsia" w:hAnsiTheme="minorEastAsia"/>
          <w:spacing w:val="2"/>
        </w:rPr>
      </w:pPr>
    </w:p>
    <w:p w:rsidR="002F78E4" w:rsidRPr="002F78E4" w:rsidRDefault="002F78E4" w:rsidP="002F78E4">
      <w:pPr>
        <w:ind w:leftChars="100" w:left="210"/>
      </w:pPr>
      <w:r w:rsidRPr="00F21869">
        <w:rPr>
          <w:rFonts w:asciiTheme="minorEastAsia" w:hAnsiTheme="minorEastAsia" w:hint="eastAsia"/>
        </w:rPr>
        <w:t>温度が摂氏零度で圧力が１気圧の状態に換算した排出ガス１m</w:t>
      </w:r>
      <w:r w:rsidRPr="00F21869">
        <w:rPr>
          <w:rFonts w:asciiTheme="minorEastAsia" w:hAnsiTheme="minorEastAsia" w:hint="eastAsia"/>
          <w:vertAlign w:val="superscript"/>
        </w:rPr>
        <w:t>3</w:t>
      </w:r>
      <w:r w:rsidRPr="00F21869">
        <w:rPr>
          <w:rFonts w:asciiTheme="minorEastAsia" w:hAnsiTheme="minorEastAsia" w:hint="eastAsia"/>
        </w:rPr>
        <w:t>に</w:t>
      </w:r>
      <w:r w:rsidRPr="002F78E4">
        <w:rPr>
          <w:rFonts w:hint="eastAsia"/>
        </w:rPr>
        <w:t>つき、次の基準式により算出した有害物質等の種類ごとの量</w:t>
      </w:r>
    </w:p>
    <w:p w:rsidR="005A44F3" w:rsidRPr="007D1D10" w:rsidRDefault="005A44F3" w:rsidP="005A44F3">
      <w:pPr>
        <w:widowControl/>
        <w:spacing w:line="240" w:lineRule="exact"/>
        <w:ind w:leftChars="100" w:left="210"/>
        <w:rPr>
          <w:spacing w:val="-2"/>
        </w:rPr>
      </w:pPr>
    </w:p>
    <w:p w:rsidR="005A44F3" w:rsidRPr="00A31809" w:rsidRDefault="005A44F3" w:rsidP="005A44F3">
      <w:pPr>
        <w:widowControl/>
        <w:ind w:firstLineChars="100" w:firstLine="210"/>
        <w:rPr>
          <w:i/>
        </w:rPr>
      </w:pPr>
      <w:r w:rsidRPr="00A31809">
        <w:rPr>
          <w:rFonts w:hint="eastAsia"/>
          <w:i/>
        </w:rPr>
        <w:t xml:space="preserve">　</w:t>
      </w:r>
      <w:r w:rsidRPr="00A31809">
        <w:rPr>
          <w:rFonts w:hint="eastAsia"/>
          <w:i/>
        </w:rPr>
        <w:t>C = (K</w:t>
      </w:r>
      <w:r w:rsidRPr="00A31809">
        <w:rPr>
          <w:rFonts w:hint="eastAsia"/>
          <w:i/>
        </w:rPr>
        <w:t>・</w:t>
      </w:r>
      <w:r w:rsidRPr="00A31809">
        <w:rPr>
          <w:rFonts w:hint="eastAsia"/>
          <w:i/>
        </w:rPr>
        <w:t>S)</w:t>
      </w:r>
      <w:r w:rsidRPr="00A31809">
        <w:rPr>
          <w:rFonts w:hint="eastAsia"/>
          <w:i/>
        </w:rPr>
        <w:t>／</w:t>
      </w:r>
      <w:r w:rsidRPr="00A31809">
        <w:rPr>
          <w:rFonts w:hint="eastAsia"/>
          <w:i/>
        </w:rPr>
        <w:t>Q</w:t>
      </w:r>
    </w:p>
    <w:p w:rsidR="005A44F3" w:rsidRDefault="005A44F3" w:rsidP="005A44F3">
      <w:pPr>
        <w:widowControl/>
        <w:spacing w:line="240" w:lineRule="exact"/>
      </w:pPr>
      <w:r>
        <w:rPr>
          <w:rFonts w:hint="eastAsia"/>
        </w:rPr>
        <w:t xml:space="preserve">　</w:t>
      </w:r>
    </w:p>
    <w:p w:rsidR="005A44F3" w:rsidRDefault="005A44F3" w:rsidP="005A44F3">
      <w:pPr>
        <w:widowControl/>
        <w:ind w:firstLineChars="100" w:firstLine="210"/>
      </w:pPr>
      <w:r>
        <w:rPr>
          <w:rFonts w:hint="eastAsia"/>
          <w:noProof/>
          <w:spacing w:val="2"/>
          <w:szCs w:val="18"/>
        </w:rPr>
        <mc:AlternateContent>
          <mc:Choice Requires="wps">
            <w:drawing>
              <wp:anchor distT="0" distB="0" distL="114300" distR="114300" simplePos="0" relativeHeight="251678720" behindDoc="0" locked="0" layoutInCell="1" allowOverlap="1" wp14:anchorId="75BB0417" wp14:editId="2298E3B6">
                <wp:simplePos x="0" y="0"/>
                <wp:positionH relativeFrom="column">
                  <wp:posOffset>-32393</wp:posOffset>
                </wp:positionH>
                <wp:positionV relativeFrom="paragraph">
                  <wp:posOffset>5938</wp:posOffset>
                </wp:positionV>
                <wp:extent cx="3503221" cy="955343"/>
                <wp:effectExtent l="0" t="0" r="21590" b="16510"/>
                <wp:wrapNone/>
                <wp:docPr id="6" name="大かっこ 6"/>
                <wp:cNvGraphicFramePr/>
                <a:graphic xmlns:a="http://schemas.openxmlformats.org/drawingml/2006/main">
                  <a:graphicData uri="http://schemas.microsoft.com/office/word/2010/wordprocessingShape">
                    <wps:wsp>
                      <wps:cNvSpPr/>
                      <wps:spPr>
                        <a:xfrm>
                          <a:off x="0" y="0"/>
                          <a:ext cx="3503221" cy="955343"/>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8B31CA" id="大かっこ 6" o:spid="_x0000_s1026" type="#_x0000_t185" style="position:absolute;left:0;text-align:left;margin-left:-2.55pt;margin-top:.45pt;width:275.85pt;height:7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" strokecolor="black [3213]" strokeweight=".5pt"/>
            </w:pict>
          </mc:Fallback>
        </mc:AlternateContent>
      </w:r>
      <w:r>
        <w:rPr>
          <w:rFonts w:hint="eastAsia"/>
        </w:rPr>
        <w:t xml:space="preserve">　</w:t>
      </w:r>
      <w:r w:rsidRPr="00A31809">
        <w:rPr>
          <w:rFonts w:hint="eastAsia"/>
          <w:i/>
        </w:rPr>
        <w:t>C</w:t>
      </w:r>
      <w:r>
        <w:rPr>
          <w:rFonts w:hint="eastAsia"/>
        </w:rPr>
        <w:t>：有害物質等の種類ごとの量（</w:t>
      </w:r>
      <w:r>
        <w:rPr>
          <w:rFonts w:hint="eastAsia"/>
        </w:rPr>
        <w:t>mg</w:t>
      </w:r>
      <w:r>
        <w:rPr>
          <w:rFonts w:hint="eastAsia"/>
        </w:rPr>
        <w:t>）</w:t>
      </w:r>
    </w:p>
    <w:p w:rsidR="005A44F3" w:rsidRPr="00DD66FC" w:rsidRDefault="005A44F3" w:rsidP="005A44F3">
      <w:pPr>
        <w:widowControl/>
      </w:pPr>
      <w:r>
        <w:rPr>
          <w:rFonts w:hint="eastAsia"/>
        </w:rPr>
        <w:t xml:space="preserve">　　</w:t>
      </w:r>
      <w:r w:rsidRPr="00A31809">
        <w:rPr>
          <w:rFonts w:hint="eastAsia"/>
          <w:i/>
        </w:rPr>
        <w:t>S</w:t>
      </w:r>
      <w:r>
        <w:rPr>
          <w:rFonts w:hint="eastAsia"/>
        </w:rPr>
        <w:t>：煙突高さ等から算出</w:t>
      </w:r>
    </w:p>
    <w:p w:rsidR="005A44F3" w:rsidRDefault="005A44F3" w:rsidP="005A44F3">
      <w:pPr>
        <w:widowControl/>
      </w:pPr>
      <w:r>
        <w:rPr>
          <w:rFonts w:hint="eastAsia"/>
        </w:rPr>
        <w:t xml:space="preserve">　　</w:t>
      </w:r>
      <w:r w:rsidRPr="00A31809">
        <w:rPr>
          <w:rFonts w:hint="eastAsia"/>
          <w:i/>
        </w:rPr>
        <w:t>K</w:t>
      </w:r>
      <w:r w:rsidR="00AE0A29">
        <w:rPr>
          <w:rFonts w:hint="eastAsia"/>
        </w:rPr>
        <w:t>：定数</w:t>
      </w:r>
    </w:p>
    <w:p w:rsidR="005A44F3" w:rsidRDefault="005A44F3" w:rsidP="005A44F3">
      <w:pPr>
        <w:widowControl/>
      </w:pPr>
      <w:r>
        <w:rPr>
          <w:rFonts w:hint="eastAsia"/>
        </w:rPr>
        <w:t xml:space="preserve">　　</w:t>
      </w:r>
      <w:r w:rsidRPr="00A31809">
        <w:rPr>
          <w:rFonts w:hint="eastAsia"/>
          <w:i/>
        </w:rPr>
        <w:t>Q</w:t>
      </w:r>
      <w:r>
        <w:rPr>
          <w:rFonts w:hint="eastAsia"/>
        </w:rPr>
        <w:t>：乾き排出ガス量（</w:t>
      </w:r>
      <w:r>
        <w:rPr>
          <w:rFonts w:hint="eastAsia"/>
        </w:rPr>
        <w:t>Nm</w:t>
      </w:r>
      <w:r w:rsidRPr="00A31809">
        <w:rPr>
          <w:rFonts w:hint="eastAsia"/>
          <w:vertAlign w:val="superscript"/>
        </w:rPr>
        <w:t>3</w:t>
      </w:r>
      <w:r>
        <w:rPr>
          <w:rFonts w:hint="eastAsia"/>
        </w:rPr>
        <w:t>／分）</w:t>
      </w:r>
    </w:p>
    <w:p w:rsidR="005A44F3" w:rsidRDefault="005A44F3" w:rsidP="005A44F3">
      <w:pPr>
        <w:widowControl/>
        <w:spacing w:line="160" w:lineRule="exact"/>
      </w:pPr>
    </w:p>
    <w:p w:rsidR="005A44F3" w:rsidRDefault="005A44F3" w:rsidP="005A44F3">
      <w:pPr>
        <w:widowControl/>
        <w:jc w:val="center"/>
      </w:pPr>
      <w:r>
        <w:rPr>
          <w:rFonts w:hint="eastAsia"/>
          <w:noProof/>
        </w:rPr>
        <w:drawing>
          <wp:inline distT="0" distB="0" distL="0" distR="0" wp14:anchorId="5E64929C" wp14:editId="53594E2D">
            <wp:extent cx="5296395" cy="18453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4667" cy="1844708"/>
                    </a:xfrm>
                    <a:prstGeom prst="rect">
                      <a:avLst/>
                    </a:prstGeom>
                    <a:noFill/>
                    <a:ln>
                      <a:noFill/>
                    </a:ln>
                  </pic:spPr>
                </pic:pic>
              </a:graphicData>
            </a:graphic>
          </wp:inline>
        </w:drawing>
      </w:r>
    </w:p>
    <w:p w:rsidR="005A44F3" w:rsidRDefault="005A44F3" w:rsidP="005A44F3">
      <w:pPr>
        <w:widowControl/>
        <w:spacing w:line="300" w:lineRule="exact"/>
        <w:jc w:val="center"/>
      </w:pPr>
      <w:r>
        <w:rPr>
          <w:rFonts w:asciiTheme="majorEastAsia" w:eastAsiaTheme="majorEastAsia" w:hAnsiTheme="majorEastAsia" w:hint="eastAsia"/>
        </w:rPr>
        <w:t>図</w:t>
      </w:r>
      <w:r w:rsidR="002F78E4">
        <w:rPr>
          <w:rFonts w:asciiTheme="majorEastAsia" w:eastAsiaTheme="majorEastAsia" w:hAnsiTheme="majorEastAsia" w:hint="eastAsia"/>
        </w:rPr>
        <w:t>３</w:t>
      </w:r>
      <w:r>
        <w:rPr>
          <w:rFonts w:asciiTheme="majorEastAsia" w:eastAsiaTheme="majorEastAsia" w:hAnsiTheme="majorEastAsia" w:hint="eastAsia"/>
        </w:rPr>
        <w:t xml:space="preserve">　有害物質の排出基準の算出に用いる煙突高さ等の説明図</w:t>
      </w:r>
    </w:p>
    <w:p w:rsidR="002F78E4" w:rsidRDefault="005A44F3" w:rsidP="005A44F3">
      <w:pPr>
        <w:widowControl/>
        <w:spacing w:line="240" w:lineRule="exact"/>
      </w:pPr>
      <w:r>
        <w:rPr>
          <w:rFonts w:hint="eastAsia"/>
        </w:rPr>
        <w:t xml:space="preserve">　</w:t>
      </w:r>
    </w:p>
    <w:p w:rsidR="005A44F3" w:rsidRPr="00CE7F11" w:rsidRDefault="002F78E4" w:rsidP="00BB31C2">
      <w:pPr>
        <w:spacing w:beforeLines="50" w:before="180"/>
        <w:ind w:firstLineChars="100" w:firstLine="210"/>
        <w:rPr>
          <w:rFonts w:asciiTheme="minorEastAsia" w:hAnsiTheme="minorEastAsia"/>
          <w:spacing w:val="2"/>
        </w:rPr>
      </w:pPr>
      <w:r>
        <w:rPr>
          <w:rFonts w:hint="eastAsia"/>
        </w:rPr>
        <w:t>定数</w:t>
      </w:r>
      <w:r w:rsidRPr="00F21869">
        <w:rPr>
          <w:rFonts w:asciiTheme="minorEastAsia" w:hAnsiTheme="minorEastAsia" w:hint="eastAsia"/>
        </w:rPr>
        <w:t>Kは、周辺住民に</w:t>
      </w:r>
      <w:r w:rsidR="005D52C8">
        <w:rPr>
          <w:rFonts w:asciiTheme="minorEastAsia" w:hAnsiTheme="minorEastAsia" w:hint="eastAsia"/>
        </w:rPr>
        <w:t>健康上の悪</w:t>
      </w:r>
      <w:r w:rsidR="00042355" w:rsidRPr="00F21869">
        <w:rPr>
          <w:rFonts w:asciiTheme="minorEastAsia" w:hAnsiTheme="minorEastAsia" w:hint="eastAsia"/>
        </w:rPr>
        <w:t>影響が見られないと判断される濃度（想定環境濃度）</w:t>
      </w:r>
      <w:r w:rsidR="00AE0A29">
        <w:rPr>
          <w:rFonts w:asciiTheme="minorEastAsia" w:hAnsiTheme="minorEastAsia" w:hint="eastAsia"/>
        </w:rPr>
        <w:t>をもとに有害物質ごとに定めた係数であり、水銀は0.0340（他の有害物質：0.00340～5.54）である</w:t>
      </w:r>
      <w:r w:rsidR="00CE7F11">
        <w:rPr>
          <w:rFonts w:asciiTheme="minorEastAsia" w:hAnsiTheme="minorEastAsia" w:hint="eastAsia"/>
        </w:rPr>
        <w:t>。また、</w:t>
      </w:r>
      <w:r w:rsidR="005A44F3" w:rsidRPr="00F21869">
        <w:rPr>
          <w:rFonts w:asciiTheme="minorEastAsia" w:hAnsiTheme="minorEastAsia" w:hint="eastAsia"/>
        </w:rPr>
        <w:t>想定環境濃度は、</w:t>
      </w:r>
      <w:r w:rsidR="008E5269" w:rsidRPr="00F21869">
        <w:rPr>
          <w:rFonts w:asciiTheme="minorEastAsia" w:hAnsiTheme="minorEastAsia" w:hint="eastAsia"/>
        </w:rPr>
        <w:t>有害物質ごとに、条例制定時に得られた</w:t>
      </w:r>
      <w:r w:rsidR="005A44F3" w:rsidRPr="00F21869">
        <w:rPr>
          <w:rFonts w:asciiTheme="minorEastAsia" w:hAnsiTheme="minorEastAsia" w:hint="eastAsia"/>
        </w:rPr>
        <w:t>日本産業</w:t>
      </w:r>
      <w:r w:rsidR="005A44F3" w:rsidRPr="00CE7F11">
        <w:rPr>
          <w:rFonts w:asciiTheme="minorEastAsia" w:hAnsiTheme="minorEastAsia" w:hint="eastAsia"/>
        </w:rPr>
        <w:t>衛生学会及び米国産業衛生専門家会議（ACGIH）の許容濃度の勧告値など、</w:t>
      </w:r>
      <w:r w:rsidR="008E5269" w:rsidRPr="00CE7F11">
        <w:rPr>
          <w:rFonts w:asciiTheme="minorEastAsia" w:hAnsiTheme="minorEastAsia" w:hint="eastAsia"/>
        </w:rPr>
        <w:t>この数値以下であれ</w:t>
      </w:r>
      <w:r w:rsidR="008E5269" w:rsidRPr="00F21869">
        <w:rPr>
          <w:rFonts w:asciiTheme="minorEastAsia" w:hAnsiTheme="minorEastAsia" w:hint="eastAsia"/>
        </w:rPr>
        <w:t>ば</w:t>
      </w:r>
      <w:r w:rsidR="008E5269" w:rsidRPr="00CE7F11">
        <w:rPr>
          <w:rFonts w:asciiTheme="minorEastAsia" w:hAnsiTheme="minorEastAsia" w:hint="eastAsia"/>
          <w:spacing w:val="2"/>
        </w:rPr>
        <w:t>ほとんどすべての労働者に健康上の悪影響が見られないと判断される</w:t>
      </w:r>
      <w:r w:rsidR="00CE7F11" w:rsidRPr="00CE7F11">
        <w:rPr>
          <w:rFonts w:asciiTheme="minorEastAsia" w:hAnsiTheme="minorEastAsia" w:hint="eastAsia"/>
          <w:spacing w:val="2"/>
        </w:rPr>
        <w:t>平均暴露</w:t>
      </w:r>
      <w:r w:rsidR="008E5269" w:rsidRPr="00CE7F11">
        <w:rPr>
          <w:rFonts w:asciiTheme="minorEastAsia" w:hAnsiTheme="minorEastAsia" w:hint="eastAsia"/>
          <w:spacing w:val="2"/>
        </w:rPr>
        <w:t>濃度に</w:t>
      </w:r>
      <w:r w:rsidR="005A44F3" w:rsidRPr="00CE7F11">
        <w:rPr>
          <w:rFonts w:asciiTheme="minorEastAsia" w:hAnsiTheme="minorEastAsia" w:hint="eastAsia"/>
          <w:spacing w:val="2"/>
        </w:rPr>
        <w:t>、</w:t>
      </w:r>
      <w:r w:rsidR="008E5269" w:rsidRPr="00CE7F11">
        <w:rPr>
          <w:rFonts w:asciiTheme="minorEastAsia" w:hAnsiTheme="minorEastAsia" w:hint="eastAsia"/>
          <w:spacing w:val="2"/>
        </w:rPr>
        <w:t>安全率（不確定係数</w:t>
      </w:r>
      <w:r w:rsidR="00452E4B" w:rsidRPr="00CE7F11">
        <w:rPr>
          <w:rFonts w:asciiTheme="minorEastAsia" w:hAnsiTheme="minorEastAsia" w:hint="eastAsia"/>
          <w:spacing w:val="2"/>
        </w:rPr>
        <w:t>）を考慮して決定している</w:t>
      </w:r>
      <w:r w:rsidR="005A44F3" w:rsidRPr="00CE7F11">
        <w:rPr>
          <w:rFonts w:asciiTheme="minorEastAsia" w:hAnsiTheme="minorEastAsia" w:hint="eastAsia"/>
          <w:spacing w:val="2"/>
        </w:rPr>
        <w:t>。</w:t>
      </w:r>
    </w:p>
    <w:p w:rsidR="00BB31C2" w:rsidRPr="00F21869" w:rsidRDefault="005A44F3" w:rsidP="000624E9">
      <w:pPr>
        <w:ind w:firstLineChars="100" w:firstLine="214"/>
        <w:rPr>
          <w:rFonts w:asciiTheme="minorEastAsia" w:hAnsiTheme="minorEastAsia"/>
          <w:spacing w:val="-2"/>
        </w:rPr>
      </w:pPr>
      <w:r w:rsidRPr="00F21869">
        <w:rPr>
          <w:rFonts w:asciiTheme="minorEastAsia" w:hAnsiTheme="minorEastAsia" w:hint="eastAsia"/>
          <w:spacing w:val="2"/>
        </w:rPr>
        <w:t>水銀</w:t>
      </w:r>
      <w:r w:rsidR="008E5269" w:rsidRPr="00F21869">
        <w:rPr>
          <w:rFonts w:asciiTheme="minorEastAsia" w:hAnsiTheme="minorEastAsia" w:hint="eastAsia"/>
          <w:spacing w:val="2"/>
        </w:rPr>
        <w:t>の想定環境濃度は、日本産業衛生学会から</w:t>
      </w:r>
      <w:r w:rsidR="00452E4B" w:rsidRPr="00F21869">
        <w:rPr>
          <w:rFonts w:asciiTheme="minorEastAsia" w:hAnsiTheme="minorEastAsia" w:hint="eastAsia"/>
          <w:spacing w:val="2"/>
        </w:rPr>
        <w:t>報告され</w:t>
      </w:r>
      <w:r w:rsidR="008E5269" w:rsidRPr="00F21869">
        <w:rPr>
          <w:rFonts w:asciiTheme="minorEastAsia" w:hAnsiTheme="minorEastAsia" w:hint="eastAsia"/>
          <w:spacing w:val="2"/>
        </w:rPr>
        <w:t>た</w:t>
      </w:r>
      <w:r w:rsidR="00452E4B" w:rsidRPr="00F21869">
        <w:rPr>
          <w:rFonts w:asciiTheme="minorEastAsia" w:hAnsiTheme="minorEastAsia" w:hint="eastAsia"/>
          <w:spacing w:val="2"/>
        </w:rPr>
        <w:t>暴露濃度</w:t>
      </w:r>
      <w:r w:rsidR="008E5269" w:rsidRPr="00F21869">
        <w:rPr>
          <w:rFonts w:asciiTheme="minorEastAsia" w:hAnsiTheme="minorEastAsia" w:hint="eastAsia"/>
          <w:spacing w:val="2"/>
          <w:u w:val="single"/>
        </w:rPr>
        <w:t>0.1mg/m</w:t>
      </w:r>
      <w:r w:rsidR="008E5269" w:rsidRPr="00F21869">
        <w:rPr>
          <w:rFonts w:asciiTheme="minorEastAsia" w:hAnsiTheme="minorEastAsia" w:hint="eastAsia"/>
          <w:spacing w:val="2"/>
          <w:u w:val="single"/>
          <w:vertAlign w:val="superscript"/>
        </w:rPr>
        <w:t>3</w:t>
      </w:r>
      <w:r w:rsidR="008E5269" w:rsidRPr="00F21869">
        <w:rPr>
          <w:rFonts w:asciiTheme="minorEastAsia" w:hAnsiTheme="minorEastAsia" w:hint="eastAsia"/>
          <w:spacing w:val="2"/>
        </w:rPr>
        <w:t>に</w:t>
      </w:r>
      <w:r w:rsidR="00452E4B" w:rsidRPr="00F21869">
        <w:rPr>
          <w:rFonts w:asciiTheme="minorEastAsia" w:hAnsiTheme="minorEastAsia" w:hint="eastAsia"/>
          <w:spacing w:val="2"/>
        </w:rPr>
        <w:t>安全率1</w:t>
      </w:r>
      <w:r w:rsidR="00D74D13" w:rsidRPr="00F21869">
        <w:rPr>
          <w:rFonts w:asciiTheme="minorEastAsia" w:hAnsiTheme="minorEastAsia" w:hint="eastAsia"/>
          <w:spacing w:val="2"/>
        </w:rPr>
        <w:t>／</w:t>
      </w:r>
      <w:r w:rsidR="00452E4B" w:rsidRPr="00F21869">
        <w:rPr>
          <w:rFonts w:asciiTheme="minorEastAsia" w:hAnsiTheme="minorEastAsia" w:hint="eastAsia"/>
          <w:spacing w:val="2"/>
        </w:rPr>
        <w:t>100を考慮し</w:t>
      </w:r>
      <w:r w:rsidRPr="00F21869">
        <w:rPr>
          <w:rFonts w:asciiTheme="minorEastAsia" w:hAnsiTheme="minorEastAsia" w:hint="eastAsia"/>
          <w:spacing w:val="-2"/>
        </w:rPr>
        <w:t>、</w:t>
      </w:r>
      <w:r w:rsidR="00BB31C2" w:rsidRPr="00F21869">
        <w:rPr>
          <w:rFonts w:asciiTheme="minorEastAsia" w:hAnsiTheme="minorEastAsia" w:hint="eastAsia"/>
          <w:spacing w:val="-2"/>
          <w:u w:val="single"/>
        </w:rPr>
        <w:t>1μ</w:t>
      </w:r>
      <w:r w:rsidRPr="00F21869">
        <w:rPr>
          <w:rFonts w:asciiTheme="minorEastAsia" w:hAnsiTheme="minorEastAsia" w:hint="eastAsia"/>
          <w:spacing w:val="-2"/>
          <w:u w:val="single"/>
        </w:rPr>
        <w:t>g/m</w:t>
      </w:r>
      <w:r w:rsidRPr="00F21869">
        <w:rPr>
          <w:rFonts w:asciiTheme="minorEastAsia" w:hAnsiTheme="minorEastAsia" w:hint="eastAsia"/>
          <w:spacing w:val="-2"/>
          <w:u w:val="single"/>
          <w:vertAlign w:val="superscript"/>
        </w:rPr>
        <w:t>3</w:t>
      </w:r>
      <w:r w:rsidR="00CE7F11">
        <w:rPr>
          <w:rFonts w:asciiTheme="minorEastAsia" w:hAnsiTheme="minorEastAsia" w:hint="eastAsia"/>
          <w:spacing w:val="-2"/>
        </w:rPr>
        <w:t>と設定している</w:t>
      </w:r>
      <w:r w:rsidR="000624E9" w:rsidRPr="00F21869">
        <w:rPr>
          <w:rFonts w:asciiTheme="minorEastAsia" w:hAnsiTheme="minorEastAsia" w:hint="eastAsia"/>
          <w:spacing w:val="-2"/>
        </w:rPr>
        <w:t>。</w:t>
      </w:r>
    </w:p>
    <w:p w:rsidR="005A44F3" w:rsidRPr="00F21869" w:rsidRDefault="00BB31C2" w:rsidP="00BB31C2">
      <w:pPr>
        <w:ind w:firstLineChars="100" w:firstLine="206"/>
        <w:rPr>
          <w:rFonts w:asciiTheme="minorEastAsia" w:hAnsiTheme="minorEastAsia"/>
          <w:spacing w:val="-2"/>
        </w:rPr>
      </w:pPr>
      <w:r w:rsidRPr="00F21869">
        <w:rPr>
          <w:rFonts w:asciiTheme="minorEastAsia" w:hAnsiTheme="minorEastAsia" w:hint="eastAsia"/>
          <w:spacing w:val="-2"/>
        </w:rPr>
        <w:t>一方</w:t>
      </w:r>
      <w:r w:rsidR="00452E4B" w:rsidRPr="00F21869">
        <w:rPr>
          <w:rFonts w:asciiTheme="minorEastAsia" w:hAnsiTheme="minorEastAsia" w:hint="eastAsia"/>
          <w:spacing w:val="-2"/>
        </w:rPr>
        <w:t>、</w:t>
      </w:r>
      <w:r w:rsidRPr="00F21869">
        <w:rPr>
          <w:rFonts w:asciiTheme="minorEastAsia" w:hAnsiTheme="minorEastAsia" w:hint="eastAsia"/>
          <w:spacing w:val="-2"/>
        </w:rPr>
        <w:t>最近の日本産業衛生学会やACGIH</w:t>
      </w:r>
      <w:r w:rsidR="005D52C8">
        <w:rPr>
          <w:rFonts w:asciiTheme="minorEastAsia" w:hAnsiTheme="minorEastAsia" w:hint="eastAsia"/>
          <w:spacing w:val="-2"/>
        </w:rPr>
        <w:t>による許容濃度</w:t>
      </w:r>
      <w:r w:rsidRPr="00F21869">
        <w:rPr>
          <w:rFonts w:asciiTheme="minorEastAsia" w:hAnsiTheme="minorEastAsia" w:hint="eastAsia"/>
          <w:spacing w:val="-2"/>
        </w:rPr>
        <w:t>の勧告値は</w:t>
      </w:r>
      <w:r w:rsidRPr="00F21869">
        <w:rPr>
          <w:rFonts w:asciiTheme="minorEastAsia" w:hAnsiTheme="minorEastAsia" w:hint="eastAsia"/>
          <w:spacing w:val="-2"/>
          <w:u w:val="single"/>
        </w:rPr>
        <w:t>25μg/m</w:t>
      </w:r>
      <w:r w:rsidRPr="00F21869">
        <w:rPr>
          <w:rFonts w:asciiTheme="minorEastAsia" w:hAnsiTheme="minorEastAsia" w:hint="eastAsia"/>
          <w:spacing w:val="-2"/>
          <w:u w:val="single"/>
          <w:vertAlign w:val="superscript"/>
        </w:rPr>
        <w:t>3</w:t>
      </w:r>
      <w:r w:rsidR="003D0457" w:rsidRPr="00F21869">
        <w:rPr>
          <w:rFonts w:asciiTheme="minorEastAsia" w:hAnsiTheme="minorEastAsia" w:hint="eastAsia"/>
          <w:spacing w:val="-2"/>
        </w:rPr>
        <w:t>である。</w:t>
      </w:r>
      <w:r w:rsidRPr="00F21869">
        <w:rPr>
          <w:rFonts w:asciiTheme="minorEastAsia" w:hAnsiTheme="minorEastAsia" w:hint="eastAsia"/>
          <w:spacing w:val="-2"/>
        </w:rPr>
        <w:t>また、</w:t>
      </w:r>
      <w:r w:rsidR="00452E4B" w:rsidRPr="00F21869">
        <w:rPr>
          <w:rFonts w:asciiTheme="minorEastAsia" w:hAnsiTheme="minorEastAsia" w:hint="eastAsia"/>
          <w:spacing w:val="-2"/>
        </w:rPr>
        <w:t>平成</w:t>
      </w:r>
      <w:r w:rsidR="00452E4B" w:rsidRPr="00CE7F11">
        <w:rPr>
          <w:rFonts w:asciiTheme="minorEastAsia" w:hAnsiTheme="minorEastAsia" w:hint="eastAsia"/>
          <w:spacing w:val="-4"/>
        </w:rPr>
        <w:t>15年7</w:t>
      </w:r>
      <w:r w:rsidRPr="00CE7F11">
        <w:rPr>
          <w:rFonts w:asciiTheme="minorEastAsia" w:hAnsiTheme="minorEastAsia" w:hint="eastAsia"/>
          <w:spacing w:val="-4"/>
        </w:rPr>
        <w:t>月に、</w:t>
      </w:r>
      <w:r w:rsidR="00452E4B" w:rsidRPr="00CE7F11">
        <w:rPr>
          <w:rFonts w:asciiTheme="minorEastAsia" w:hAnsiTheme="minorEastAsia" w:hint="eastAsia"/>
          <w:spacing w:val="-4"/>
        </w:rPr>
        <w:t>中央環境審議会の答申を踏まえ</w:t>
      </w:r>
      <w:r w:rsidR="000624E9" w:rsidRPr="00CE7F11">
        <w:rPr>
          <w:rFonts w:asciiTheme="minorEastAsia" w:hAnsiTheme="minorEastAsia" w:hint="eastAsia"/>
          <w:spacing w:val="-4"/>
        </w:rPr>
        <w:t>て</w:t>
      </w:r>
      <w:r w:rsidR="00452E4B" w:rsidRPr="00CE7F11">
        <w:rPr>
          <w:rFonts w:asciiTheme="minorEastAsia" w:hAnsiTheme="minorEastAsia" w:hint="eastAsia"/>
          <w:spacing w:val="-4"/>
        </w:rPr>
        <w:t>国が</w:t>
      </w:r>
      <w:r w:rsidR="0044272B" w:rsidRPr="00CE7F11">
        <w:rPr>
          <w:rFonts w:asciiTheme="minorEastAsia" w:hAnsiTheme="minorEastAsia" w:hint="eastAsia"/>
          <w:spacing w:val="-4"/>
        </w:rPr>
        <w:t>「</w:t>
      </w:r>
      <w:r w:rsidR="00452E4B" w:rsidRPr="00CE7F11">
        <w:rPr>
          <w:rFonts w:asciiTheme="minorEastAsia" w:hAnsiTheme="minorEastAsia" w:hint="eastAsia"/>
          <w:spacing w:val="-4"/>
        </w:rPr>
        <w:t>環境中の有害大気汚染物質による健康リスク</w:t>
      </w:r>
      <w:r w:rsidR="00452E4B" w:rsidRPr="00F21869">
        <w:rPr>
          <w:rFonts w:asciiTheme="minorEastAsia" w:hAnsiTheme="minorEastAsia" w:hint="eastAsia"/>
          <w:spacing w:val="-4"/>
        </w:rPr>
        <w:t>の低減を図るための指針値</w:t>
      </w:r>
      <w:r w:rsidR="003D0457" w:rsidRPr="00F21869">
        <w:rPr>
          <w:rFonts w:asciiTheme="minorEastAsia" w:hAnsiTheme="minorEastAsia" w:hint="eastAsia"/>
          <w:spacing w:val="-4"/>
        </w:rPr>
        <w:t>」（</w:t>
      </w:r>
      <w:r w:rsidRPr="00F21869">
        <w:rPr>
          <w:rFonts w:asciiTheme="minorEastAsia" w:hAnsiTheme="minorEastAsia" w:hint="eastAsia"/>
          <w:spacing w:val="-4"/>
        </w:rPr>
        <w:t>水銀濃度を</w:t>
      </w:r>
      <w:r w:rsidR="00452E4B" w:rsidRPr="00F21869">
        <w:rPr>
          <w:rFonts w:asciiTheme="minorEastAsia" w:hAnsiTheme="minorEastAsia" w:hint="eastAsia"/>
          <w:spacing w:val="-4"/>
        </w:rPr>
        <w:t>年平均値40ng/m</w:t>
      </w:r>
      <w:r w:rsidR="00452E4B" w:rsidRPr="00F21869">
        <w:rPr>
          <w:rFonts w:asciiTheme="minorEastAsia" w:hAnsiTheme="minorEastAsia" w:hint="eastAsia"/>
          <w:spacing w:val="-4"/>
          <w:vertAlign w:val="superscript"/>
        </w:rPr>
        <w:t>3</w:t>
      </w:r>
      <w:r w:rsidRPr="00F21869">
        <w:rPr>
          <w:rFonts w:asciiTheme="minorEastAsia" w:hAnsiTheme="minorEastAsia" w:hint="eastAsia"/>
          <w:spacing w:val="-4"/>
        </w:rPr>
        <w:t>以下</w:t>
      </w:r>
      <w:r w:rsidR="003D0457" w:rsidRPr="00F21869">
        <w:rPr>
          <w:rFonts w:asciiTheme="minorEastAsia" w:hAnsiTheme="minorEastAsia" w:hint="eastAsia"/>
          <w:spacing w:val="-4"/>
        </w:rPr>
        <w:t>）を</w:t>
      </w:r>
      <w:r w:rsidRPr="00F21869">
        <w:rPr>
          <w:rFonts w:asciiTheme="minorEastAsia" w:hAnsiTheme="minorEastAsia" w:hint="eastAsia"/>
          <w:spacing w:val="-4"/>
        </w:rPr>
        <w:t>設定した</w:t>
      </w:r>
      <w:r w:rsidR="008724A0" w:rsidRPr="00F21869">
        <w:rPr>
          <w:rFonts w:asciiTheme="minorEastAsia" w:hAnsiTheme="minorEastAsia" w:hint="eastAsia"/>
          <w:spacing w:val="-4"/>
        </w:rPr>
        <w:t>際の検討資料では</w:t>
      </w:r>
      <w:r w:rsidR="00CE7F11">
        <w:rPr>
          <w:rFonts w:asciiTheme="minorEastAsia" w:hAnsiTheme="minorEastAsia" w:hint="eastAsia"/>
          <w:spacing w:val="-4"/>
        </w:rPr>
        <w:t>、</w:t>
      </w:r>
      <w:r w:rsidRPr="00F21869">
        <w:rPr>
          <w:rFonts w:asciiTheme="minorEastAsia" w:hAnsiTheme="minorEastAsia" w:hint="eastAsia"/>
          <w:spacing w:val="-4"/>
        </w:rPr>
        <w:t>「</w:t>
      </w:r>
      <w:r w:rsidR="0044272B" w:rsidRPr="00F21869">
        <w:rPr>
          <w:rFonts w:asciiTheme="minorEastAsia" w:hAnsiTheme="minorEastAsia" w:hint="eastAsia"/>
          <w:spacing w:val="-4"/>
        </w:rPr>
        <w:t>水銀</w:t>
      </w:r>
      <w:r w:rsidR="0044272B" w:rsidRPr="00F21869">
        <w:rPr>
          <w:rFonts w:asciiTheme="minorEastAsia" w:hAnsiTheme="minorEastAsia" w:hint="eastAsia"/>
          <w:spacing w:val="-2"/>
        </w:rPr>
        <w:t>蒸気の吸入暴露による慢性影響に関するデータを総合的に判断し、LOAEL（最小毒性量）に相当する気中濃度</w:t>
      </w:r>
      <w:r w:rsidRPr="00F21869">
        <w:rPr>
          <w:rFonts w:asciiTheme="minorEastAsia" w:hAnsiTheme="minorEastAsia" w:hint="eastAsia"/>
          <w:spacing w:val="-2"/>
        </w:rPr>
        <w:t>」</w:t>
      </w:r>
      <w:r w:rsidR="008724A0" w:rsidRPr="00F21869">
        <w:rPr>
          <w:rFonts w:asciiTheme="minorEastAsia" w:hAnsiTheme="minorEastAsia" w:hint="eastAsia"/>
          <w:spacing w:val="-2"/>
        </w:rPr>
        <w:t>は</w:t>
      </w:r>
      <w:r w:rsidR="0044272B" w:rsidRPr="00F21869">
        <w:rPr>
          <w:rFonts w:asciiTheme="minorEastAsia" w:hAnsiTheme="minorEastAsia" w:hint="eastAsia"/>
          <w:spacing w:val="-2"/>
          <w:u w:val="single"/>
        </w:rPr>
        <w:t>20μg/m</w:t>
      </w:r>
      <w:r w:rsidR="0044272B" w:rsidRPr="00F21869">
        <w:rPr>
          <w:rFonts w:asciiTheme="minorEastAsia" w:hAnsiTheme="minorEastAsia" w:hint="eastAsia"/>
          <w:spacing w:val="-2"/>
          <w:u w:val="single"/>
          <w:vertAlign w:val="superscript"/>
        </w:rPr>
        <w:t>3</w:t>
      </w:r>
      <w:r w:rsidR="008724A0" w:rsidRPr="00F21869">
        <w:rPr>
          <w:rFonts w:asciiTheme="minorEastAsia" w:hAnsiTheme="minorEastAsia" w:hint="eastAsia"/>
          <w:spacing w:val="-2"/>
          <w:u w:val="single"/>
        </w:rPr>
        <w:t>前後</w:t>
      </w:r>
      <w:r w:rsidR="008724A0" w:rsidRPr="00F21869">
        <w:rPr>
          <w:rFonts w:asciiTheme="minorEastAsia" w:hAnsiTheme="minorEastAsia" w:hint="eastAsia"/>
          <w:spacing w:val="-2"/>
        </w:rPr>
        <w:t>とされている</w:t>
      </w:r>
      <w:r w:rsidR="009251F0" w:rsidRPr="00F21869">
        <w:rPr>
          <w:rFonts w:asciiTheme="minorEastAsia" w:hAnsiTheme="minorEastAsia" w:hint="eastAsia"/>
          <w:spacing w:val="-2"/>
        </w:rPr>
        <w:t>。</w:t>
      </w:r>
    </w:p>
    <w:p w:rsidR="008724A0" w:rsidRPr="008724A0" w:rsidRDefault="008724A0" w:rsidP="008724A0">
      <w:pPr>
        <w:ind w:firstLineChars="100" w:firstLine="206"/>
        <w:rPr>
          <w:spacing w:val="-2"/>
        </w:rPr>
      </w:pPr>
      <w:r w:rsidRPr="00F21869">
        <w:rPr>
          <w:rFonts w:asciiTheme="minorEastAsia" w:hAnsiTheme="minorEastAsia" w:hint="eastAsia"/>
          <w:spacing w:val="-2"/>
        </w:rPr>
        <w:t>これら</w:t>
      </w:r>
      <w:r w:rsidR="006A5AA6">
        <w:rPr>
          <w:rFonts w:asciiTheme="minorEastAsia" w:hAnsiTheme="minorEastAsia" w:hint="eastAsia"/>
          <w:spacing w:val="-2"/>
        </w:rPr>
        <w:t>２</w:t>
      </w:r>
      <w:r w:rsidR="00AE0A29">
        <w:rPr>
          <w:rFonts w:asciiTheme="minorEastAsia" w:hAnsiTheme="minorEastAsia" w:hint="eastAsia"/>
          <w:spacing w:val="-2"/>
        </w:rPr>
        <w:t>つの値</w:t>
      </w:r>
      <w:r w:rsidRPr="00F21869">
        <w:rPr>
          <w:rFonts w:asciiTheme="minorEastAsia" w:hAnsiTheme="minorEastAsia" w:hint="eastAsia"/>
          <w:spacing w:val="-2"/>
        </w:rPr>
        <w:t>に比べても、条例の</w:t>
      </w:r>
      <w:r w:rsidR="006A5AA6" w:rsidRPr="006A5AA6">
        <w:rPr>
          <w:rFonts w:asciiTheme="minorEastAsia" w:hAnsiTheme="minorEastAsia" w:hint="eastAsia"/>
          <w:spacing w:val="-2"/>
          <w:u w:val="single"/>
        </w:rPr>
        <w:t>１</w:t>
      </w:r>
      <w:r w:rsidRPr="00F21869">
        <w:rPr>
          <w:rFonts w:asciiTheme="minorEastAsia" w:hAnsiTheme="minorEastAsia" w:hint="eastAsia"/>
          <w:spacing w:val="-2"/>
          <w:u w:val="single"/>
        </w:rPr>
        <w:t>μg/m</w:t>
      </w:r>
      <w:r w:rsidRPr="00F21869">
        <w:rPr>
          <w:rFonts w:asciiTheme="minorEastAsia" w:hAnsiTheme="minorEastAsia" w:hint="eastAsia"/>
          <w:spacing w:val="-2"/>
          <w:u w:val="single"/>
          <w:vertAlign w:val="superscript"/>
        </w:rPr>
        <w:t>3</w:t>
      </w:r>
      <w:r w:rsidRPr="00F21869">
        <w:rPr>
          <w:rFonts w:asciiTheme="minorEastAsia" w:hAnsiTheme="minorEastAsia" w:hint="eastAsia"/>
          <w:spacing w:val="-2"/>
        </w:rPr>
        <w:t>は安全</w:t>
      </w:r>
      <w:r>
        <w:rPr>
          <w:rFonts w:hint="eastAsia"/>
          <w:spacing w:val="-2"/>
        </w:rPr>
        <w:t>側に設定されている。</w:t>
      </w:r>
    </w:p>
    <w:p w:rsidR="00393E51" w:rsidRPr="00393E51" w:rsidRDefault="00393E51" w:rsidP="00393E51">
      <w:pPr>
        <w:rPr>
          <w:rFonts w:asciiTheme="majorEastAsia" w:eastAsiaTheme="majorEastAsia" w:hAnsiTheme="majorEastAsia"/>
        </w:rPr>
      </w:pPr>
      <w:r>
        <w:rPr>
          <w:rFonts w:asciiTheme="majorEastAsia" w:eastAsiaTheme="majorEastAsia" w:hAnsiTheme="majorEastAsia" w:hint="eastAsia"/>
        </w:rPr>
        <w:lastRenderedPageBreak/>
        <w:t>３．他の府県市における水銀の大気排出規制の状況</w:t>
      </w:r>
    </w:p>
    <w:p w:rsidR="00393E51" w:rsidRPr="00393E51" w:rsidRDefault="00393E51" w:rsidP="00393E51">
      <w:r>
        <w:rPr>
          <w:rFonts w:hint="eastAsia"/>
        </w:rPr>
        <w:t xml:space="preserve">　</w:t>
      </w:r>
      <w:r w:rsidR="00392197">
        <w:rPr>
          <w:rFonts w:hint="eastAsia"/>
        </w:rPr>
        <w:t>他の都道府県及び近畿２府４県の政令市における水銀の大気排出規制については表８のとおりであり、各自治体においても、地域の実情</w:t>
      </w:r>
      <w:r w:rsidR="00CE7F11">
        <w:rPr>
          <w:rFonts w:hint="eastAsia"/>
        </w:rPr>
        <w:t>等を踏まえ</w:t>
      </w:r>
      <w:r w:rsidR="0076221B">
        <w:rPr>
          <w:rFonts w:hint="eastAsia"/>
        </w:rPr>
        <w:t>、人の健康の保護や生活環境の保全を目的として水銀の大気排出規制を行っている。</w:t>
      </w:r>
    </w:p>
    <w:p w:rsidR="00393E51" w:rsidRPr="00F21869" w:rsidRDefault="00393E51" w:rsidP="003B63B4">
      <w:pPr>
        <w:ind w:leftChars="12" w:left="25" w:firstLineChars="100" w:firstLine="206"/>
        <w:rPr>
          <w:rFonts w:asciiTheme="minorEastAsia" w:hAnsiTheme="minorEastAsia"/>
          <w:spacing w:val="8"/>
        </w:rPr>
      </w:pPr>
      <w:r w:rsidRPr="003B63B4">
        <w:rPr>
          <w:rFonts w:hint="eastAsia"/>
          <w:spacing w:val="-2"/>
        </w:rPr>
        <w:t>本府の条例では、２．の排出基準の算出式により基準が計算されるため</w:t>
      </w:r>
      <w:r w:rsidR="003B63B4" w:rsidRPr="003B63B4">
        <w:rPr>
          <w:rFonts w:hint="eastAsia"/>
          <w:spacing w:val="-2"/>
        </w:rPr>
        <w:t>基準は</w:t>
      </w:r>
      <w:r w:rsidRPr="003B63B4">
        <w:rPr>
          <w:rFonts w:hint="eastAsia"/>
          <w:spacing w:val="-2"/>
        </w:rPr>
        <w:t>施設ごとに異</w:t>
      </w:r>
      <w:r>
        <w:rPr>
          <w:rFonts w:hint="eastAsia"/>
          <w:spacing w:val="2"/>
        </w:rPr>
        <w:t>なる</w:t>
      </w:r>
      <w:r w:rsidRPr="003B63B4">
        <w:rPr>
          <w:rFonts w:hint="eastAsia"/>
        </w:rPr>
        <w:t>が、条例の規制対象施設であって改正法の規制対象にも該当する</w:t>
      </w:r>
      <w:r w:rsidRPr="003B63B4">
        <w:rPr>
          <w:rFonts w:hint="eastAsia"/>
        </w:rPr>
        <w:t>128</w:t>
      </w:r>
      <w:r w:rsidRPr="003B63B4">
        <w:rPr>
          <w:rFonts w:hint="eastAsia"/>
        </w:rPr>
        <w:t>施設</w:t>
      </w:r>
      <w:r w:rsidR="008A45EA" w:rsidRPr="003B63B4">
        <w:rPr>
          <w:rFonts w:hint="eastAsia"/>
        </w:rPr>
        <w:t>で最も厳しい排出基</w:t>
      </w:r>
      <w:r w:rsidR="008A45EA">
        <w:rPr>
          <w:rFonts w:hint="eastAsia"/>
          <w:spacing w:val="2"/>
        </w:rPr>
        <w:t>準が</w:t>
      </w:r>
      <w:r w:rsidR="008A45EA">
        <w:rPr>
          <w:rFonts w:hint="eastAsia"/>
          <w:spacing w:val="2"/>
        </w:rPr>
        <w:t>260</w:t>
      </w:r>
      <w:r w:rsidRPr="00F21869">
        <w:rPr>
          <w:rFonts w:asciiTheme="minorEastAsia" w:hAnsiTheme="minorEastAsia" w:hint="eastAsia"/>
        </w:rPr>
        <w:t>μ</w:t>
      </w:r>
      <w:r w:rsidRPr="00F21869">
        <w:rPr>
          <w:rFonts w:asciiTheme="minorEastAsia" w:hAnsiTheme="minorEastAsia"/>
        </w:rPr>
        <w:t>g/Nm</w:t>
      </w:r>
      <w:r w:rsidRPr="00F21869">
        <w:rPr>
          <w:rFonts w:asciiTheme="minorEastAsia" w:hAnsiTheme="minorEastAsia"/>
          <w:vertAlign w:val="superscript"/>
        </w:rPr>
        <w:t>3</w:t>
      </w:r>
      <w:r w:rsidR="00596EDD">
        <w:rPr>
          <w:rFonts w:asciiTheme="minorEastAsia" w:hAnsiTheme="minorEastAsia" w:hint="eastAsia"/>
        </w:rPr>
        <w:t>（法の排出基準</w:t>
      </w:r>
      <w:r w:rsidR="00596EDD">
        <w:rPr>
          <w:rFonts w:hint="eastAsia"/>
          <w:spacing w:val="2"/>
        </w:rPr>
        <w:t>50</w:t>
      </w:r>
      <w:r w:rsidR="00596EDD" w:rsidRPr="00F21869">
        <w:rPr>
          <w:rFonts w:asciiTheme="minorEastAsia" w:hAnsiTheme="minorEastAsia" w:hint="eastAsia"/>
        </w:rPr>
        <w:t>μ</w:t>
      </w:r>
      <w:r w:rsidR="00596EDD" w:rsidRPr="00F21869">
        <w:rPr>
          <w:rFonts w:asciiTheme="minorEastAsia" w:hAnsiTheme="minorEastAsia"/>
        </w:rPr>
        <w:t>g/Nm</w:t>
      </w:r>
      <w:r w:rsidR="00596EDD" w:rsidRPr="00F21869">
        <w:rPr>
          <w:rFonts w:asciiTheme="minorEastAsia" w:hAnsiTheme="minorEastAsia"/>
          <w:vertAlign w:val="superscript"/>
        </w:rPr>
        <w:t>3</w:t>
      </w:r>
      <w:r w:rsidR="00596EDD">
        <w:rPr>
          <w:rFonts w:asciiTheme="minorEastAsia" w:hAnsiTheme="minorEastAsia" w:hint="eastAsia"/>
        </w:rPr>
        <w:t>）で</w:t>
      </w:r>
      <w:r w:rsidR="003B63B4">
        <w:rPr>
          <w:rFonts w:asciiTheme="minorEastAsia" w:hAnsiTheme="minorEastAsia" w:hint="eastAsia"/>
        </w:rPr>
        <w:t>あり、他府県市と</w:t>
      </w:r>
      <w:r w:rsidR="008A45EA">
        <w:rPr>
          <w:rFonts w:asciiTheme="minorEastAsia" w:hAnsiTheme="minorEastAsia" w:hint="eastAsia"/>
        </w:rPr>
        <w:t>同程度の基準である</w:t>
      </w:r>
      <w:r w:rsidR="00596EDD">
        <w:rPr>
          <w:rFonts w:asciiTheme="minorEastAsia" w:hAnsiTheme="minorEastAsia" w:hint="eastAsia"/>
        </w:rPr>
        <w:t>と考えられる</w:t>
      </w:r>
      <w:r w:rsidR="008A45EA">
        <w:rPr>
          <w:rFonts w:asciiTheme="minorEastAsia" w:hAnsiTheme="minorEastAsia" w:hint="eastAsia"/>
        </w:rPr>
        <w:t>。</w:t>
      </w:r>
    </w:p>
    <w:p w:rsidR="00392197" w:rsidRPr="00393E51" w:rsidRDefault="00392197" w:rsidP="0076221B"/>
    <w:p w:rsidR="00393E51" w:rsidRPr="0076221B" w:rsidRDefault="00393E51" w:rsidP="0076221B"/>
    <w:p w:rsidR="00392197" w:rsidRPr="000C5D44" w:rsidRDefault="00392197" w:rsidP="00392197">
      <w:pPr>
        <w:widowControl/>
        <w:jc w:val="center"/>
        <w:rPr>
          <w:rFonts w:asciiTheme="majorEastAsia" w:eastAsiaTheme="majorEastAsia" w:hAnsiTheme="majorEastAsia"/>
          <w:spacing w:val="2"/>
        </w:rPr>
      </w:pPr>
      <w:r>
        <w:rPr>
          <w:rFonts w:asciiTheme="majorEastAsia" w:eastAsiaTheme="majorEastAsia" w:hAnsiTheme="majorEastAsia" w:hint="eastAsia"/>
          <w:spacing w:val="2"/>
        </w:rPr>
        <w:t>表８　都道府県及び近畿２府４県の政令市における水銀の大気排出規制について</w:t>
      </w:r>
    </w:p>
    <w:tbl>
      <w:tblPr>
        <w:tblStyle w:val="aa"/>
        <w:tblW w:w="9640" w:type="dxa"/>
        <w:tblInd w:w="-34" w:type="dxa"/>
        <w:tblLook w:val="04A0" w:firstRow="1" w:lastRow="0" w:firstColumn="1" w:lastColumn="0" w:noHBand="0" w:noVBand="1"/>
      </w:tblPr>
      <w:tblGrid>
        <w:gridCol w:w="993"/>
        <w:gridCol w:w="709"/>
        <w:gridCol w:w="3543"/>
        <w:gridCol w:w="851"/>
        <w:gridCol w:w="3544"/>
      </w:tblGrid>
      <w:tr w:rsidR="00392197" w:rsidTr="001C455A">
        <w:tc>
          <w:tcPr>
            <w:tcW w:w="993" w:type="dxa"/>
            <w:vMerge w:val="restart"/>
          </w:tcPr>
          <w:p w:rsidR="00392197" w:rsidRDefault="00392197" w:rsidP="001C455A">
            <w:pPr>
              <w:pStyle w:val="a9"/>
              <w:ind w:leftChars="0" w:left="0" w:rightChars="-203" w:right="-426"/>
              <w:rPr>
                <w:rFonts w:asciiTheme="majorEastAsia" w:eastAsiaTheme="majorEastAsia" w:hAnsiTheme="majorEastAsia"/>
              </w:rPr>
            </w:pPr>
            <w:r>
              <w:rPr>
                <w:rFonts w:asciiTheme="majorEastAsia" w:eastAsiaTheme="majorEastAsia" w:hAnsiTheme="majorEastAsia" w:hint="eastAsia"/>
              </w:rPr>
              <w:t>自治体名</w:t>
            </w:r>
          </w:p>
        </w:tc>
        <w:tc>
          <w:tcPr>
            <w:tcW w:w="4252" w:type="dxa"/>
            <w:gridSpan w:val="2"/>
            <w:tcBorders>
              <w:bottom w:val="nil"/>
            </w:tcBorders>
          </w:tcPr>
          <w:p w:rsidR="00392197" w:rsidRDefault="00392197" w:rsidP="001C455A">
            <w:pPr>
              <w:pStyle w:val="a9"/>
              <w:ind w:leftChars="0" w:left="0" w:rightChars="-203" w:right="-426"/>
              <w:rPr>
                <w:rFonts w:asciiTheme="majorEastAsia" w:eastAsiaTheme="majorEastAsia" w:hAnsiTheme="majorEastAsia"/>
              </w:rPr>
            </w:pPr>
            <w:r w:rsidRPr="0098416E">
              <w:rPr>
                <w:rFonts w:asciiTheme="majorEastAsia" w:eastAsiaTheme="majorEastAsia" w:hAnsiTheme="majorEastAsia" w:hint="eastAsia"/>
              </w:rPr>
              <w:t>排出口基準（</w:t>
            </w:r>
            <w:r w:rsidR="00393E51">
              <w:rPr>
                <w:rFonts w:asciiTheme="majorEastAsia" w:eastAsiaTheme="majorEastAsia" w:hAnsiTheme="majorEastAsia" w:hint="eastAsia"/>
              </w:rPr>
              <w:t>μ</w:t>
            </w:r>
            <w:r w:rsidRPr="0098416E">
              <w:rPr>
                <w:rFonts w:asciiTheme="majorEastAsia" w:eastAsiaTheme="majorEastAsia" w:hAnsiTheme="majorEastAsia" w:hint="eastAsia"/>
              </w:rPr>
              <w:t>g／Nm</w:t>
            </w:r>
            <w:r w:rsidRPr="001410DE">
              <w:rPr>
                <w:rFonts w:asciiTheme="majorEastAsia" w:eastAsiaTheme="majorEastAsia" w:hAnsiTheme="majorEastAsia" w:hint="eastAsia"/>
                <w:vertAlign w:val="superscript"/>
              </w:rPr>
              <w:t>3</w:t>
            </w:r>
            <w:r w:rsidRPr="0098416E">
              <w:rPr>
                <w:rFonts w:asciiTheme="majorEastAsia" w:eastAsiaTheme="majorEastAsia" w:hAnsiTheme="majorEastAsia" w:hint="eastAsia"/>
              </w:rPr>
              <w:t>）</w:t>
            </w:r>
          </w:p>
        </w:tc>
        <w:tc>
          <w:tcPr>
            <w:tcW w:w="4395" w:type="dxa"/>
            <w:gridSpan w:val="2"/>
            <w:tcBorders>
              <w:bottom w:val="nil"/>
            </w:tcBorders>
          </w:tcPr>
          <w:p w:rsidR="00392197" w:rsidRDefault="00392197" w:rsidP="001C455A">
            <w:pPr>
              <w:pStyle w:val="a9"/>
              <w:ind w:leftChars="0" w:left="0" w:rightChars="-203" w:right="-426"/>
              <w:rPr>
                <w:rFonts w:asciiTheme="majorEastAsia" w:eastAsiaTheme="majorEastAsia" w:hAnsiTheme="majorEastAsia"/>
              </w:rPr>
            </w:pPr>
            <w:r w:rsidRPr="0098416E">
              <w:rPr>
                <w:rFonts w:asciiTheme="majorEastAsia" w:eastAsiaTheme="majorEastAsia" w:hAnsiTheme="majorEastAsia" w:hint="eastAsia"/>
              </w:rPr>
              <w:t>敷地境界基準（</w:t>
            </w:r>
            <w:r w:rsidR="00393E51">
              <w:rPr>
                <w:rFonts w:asciiTheme="majorEastAsia" w:eastAsiaTheme="majorEastAsia" w:hAnsiTheme="majorEastAsia" w:hint="eastAsia"/>
              </w:rPr>
              <w:t>μ</w:t>
            </w:r>
            <w:r w:rsidRPr="0098416E">
              <w:rPr>
                <w:rFonts w:asciiTheme="majorEastAsia" w:eastAsiaTheme="majorEastAsia" w:hAnsiTheme="majorEastAsia" w:hint="eastAsia"/>
              </w:rPr>
              <w:t>g／Nm</w:t>
            </w:r>
            <w:r w:rsidRPr="001410DE">
              <w:rPr>
                <w:rFonts w:asciiTheme="majorEastAsia" w:eastAsiaTheme="majorEastAsia" w:hAnsiTheme="majorEastAsia" w:hint="eastAsia"/>
                <w:vertAlign w:val="superscript"/>
              </w:rPr>
              <w:t>3</w:t>
            </w:r>
            <w:r w:rsidRPr="0098416E">
              <w:rPr>
                <w:rFonts w:asciiTheme="majorEastAsia" w:eastAsiaTheme="majorEastAsia" w:hAnsiTheme="majorEastAsia" w:hint="eastAsia"/>
              </w:rPr>
              <w:t>）</w:t>
            </w:r>
          </w:p>
        </w:tc>
      </w:tr>
      <w:tr w:rsidR="00392197" w:rsidTr="001C455A">
        <w:tc>
          <w:tcPr>
            <w:tcW w:w="993" w:type="dxa"/>
            <w:vMerge/>
          </w:tcPr>
          <w:p w:rsidR="00392197" w:rsidRDefault="00392197" w:rsidP="001C455A">
            <w:pPr>
              <w:pStyle w:val="a9"/>
              <w:ind w:leftChars="0" w:left="0" w:rightChars="-203" w:right="-426"/>
              <w:rPr>
                <w:rFonts w:asciiTheme="majorEastAsia" w:eastAsiaTheme="majorEastAsia" w:hAnsiTheme="majorEastAsia"/>
              </w:rPr>
            </w:pPr>
          </w:p>
        </w:tc>
        <w:tc>
          <w:tcPr>
            <w:tcW w:w="709" w:type="dxa"/>
            <w:tcBorders>
              <w:top w:val="nil"/>
            </w:tcBorders>
          </w:tcPr>
          <w:p w:rsidR="00392197" w:rsidRDefault="00392197" w:rsidP="001C455A">
            <w:pPr>
              <w:pStyle w:val="a9"/>
              <w:ind w:leftChars="0" w:left="0" w:rightChars="-203" w:right="-426"/>
              <w:rPr>
                <w:rFonts w:asciiTheme="majorEastAsia" w:eastAsiaTheme="majorEastAsia" w:hAnsiTheme="majorEastAsia"/>
              </w:rPr>
            </w:pPr>
          </w:p>
        </w:tc>
        <w:tc>
          <w:tcPr>
            <w:tcW w:w="3543" w:type="dxa"/>
            <w:tcBorders>
              <w:top w:val="single" w:sz="4" w:space="0" w:color="auto"/>
            </w:tcBorders>
          </w:tcPr>
          <w:p w:rsidR="00392197" w:rsidRDefault="00392197" w:rsidP="001C455A">
            <w:pPr>
              <w:pStyle w:val="a9"/>
              <w:ind w:leftChars="0" w:left="0"/>
              <w:jc w:val="center"/>
              <w:rPr>
                <w:rFonts w:asciiTheme="majorEastAsia" w:eastAsiaTheme="majorEastAsia" w:hAnsiTheme="majorEastAsia"/>
              </w:rPr>
            </w:pPr>
            <w:r w:rsidRPr="0098416E">
              <w:rPr>
                <w:rFonts w:asciiTheme="majorEastAsia" w:eastAsiaTheme="majorEastAsia" w:hAnsiTheme="majorEastAsia" w:hint="eastAsia"/>
              </w:rPr>
              <w:t>対象施設</w:t>
            </w:r>
          </w:p>
        </w:tc>
        <w:tc>
          <w:tcPr>
            <w:tcW w:w="851" w:type="dxa"/>
            <w:tcBorders>
              <w:top w:val="nil"/>
            </w:tcBorders>
          </w:tcPr>
          <w:p w:rsidR="00392197" w:rsidRDefault="00392197" w:rsidP="001C455A">
            <w:pPr>
              <w:pStyle w:val="a9"/>
              <w:ind w:leftChars="0" w:left="0" w:rightChars="-203" w:right="-426"/>
              <w:rPr>
                <w:rFonts w:asciiTheme="majorEastAsia" w:eastAsiaTheme="majorEastAsia" w:hAnsiTheme="majorEastAsia"/>
              </w:rPr>
            </w:pPr>
          </w:p>
        </w:tc>
        <w:tc>
          <w:tcPr>
            <w:tcW w:w="3544" w:type="dxa"/>
            <w:tcBorders>
              <w:top w:val="single" w:sz="4" w:space="0" w:color="auto"/>
            </w:tcBorders>
          </w:tcPr>
          <w:p w:rsidR="00392197" w:rsidRDefault="00392197" w:rsidP="001C455A">
            <w:pPr>
              <w:pStyle w:val="a9"/>
              <w:ind w:leftChars="0" w:left="0"/>
              <w:jc w:val="center"/>
              <w:rPr>
                <w:rFonts w:asciiTheme="majorEastAsia" w:eastAsiaTheme="majorEastAsia" w:hAnsiTheme="majorEastAsia"/>
              </w:rPr>
            </w:pPr>
            <w:r w:rsidRPr="0098416E">
              <w:rPr>
                <w:rFonts w:asciiTheme="majorEastAsia" w:eastAsiaTheme="majorEastAsia" w:hAnsiTheme="majorEastAsia" w:hint="eastAsia"/>
              </w:rPr>
              <w:t>対象施設</w:t>
            </w:r>
          </w:p>
        </w:tc>
      </w:tr>
      <w:tr w:rsidR="00392197" w:rsidTr="001C455A">
        <w:tc>
          <w:tcPr>
            <w:tcW w:w="993" w:type="dxa"/>
            <w:vMerge w:val="restart"/>
            <w:vAlign w:val="center"/>
          </w:tcPr>
          <w:p w:rsidR="00392197" w:rsidRDefault="00392197" w:rsidP="001C455A">
            <w:pPr>
              <w:pStyle w:val="a9"/>
              <w:ind w:leftChars="-67" w:left="0" w:rightChars="-51" w:right="-107" w:hangingChars="67" w:hanging="141"/>
              <w:jc w:val="center"/>
              <w:rPr>
                <w:rFonts w:asciiTheme="majorEastAsia" w:eastAsiaTheme="majorEastAsia" w:hAnsiTheme="majorEastAsia"/>
              </w:rPr>
            </w:pPr>
            <w:r w:rsidRPr="0098416E">
              <w:rPr>
                <w:rFonts w:asciiTheme="majorEastAsia" w:eastAsiaTheme="majorEastAsia" w:hAnsiTheme="majorEastAsia" w:hint="eastAsia"/>
              </w:rPr>
              <w:t>福島県</w:t>
            </w:r>
          </w:p>
        </w:tc>
        <w:tc>
          <w:tcPr>
            <w:tcW w:w="709" w:type="dxa"/>
            <w:vAlign w:val="center"/>
          </w:tcPr>
          <w:p w:rsidR="00392197" w:rsidRPr="004C4CD7" w:rsidRDefault="00392197" w:rsidP="001C455A">
            <w:pPr>
              <w:pStyle w:val="a9"/>
              <w:ind w:leftChars="-51" w:left="1" w:rightChars="-118" w:right="-248" w:hangingChars="60" w:hanging="108"/>
              <w:jc w:val="center"/>
              <w:rPr>
                <w:rFonts w:asciiTheme="minorEastAsia" w:hAnsiTheme="minorEastAsia"/>
                <w:sz w:val="18"/>
                <w:szCs w:val="18"/>
              </w:rPr>
            </w:pPr>
            <w:r w:rsidRPr="004C4CD7">
              <w:rPr>
                <w:rFonts w:asciiTheme="minorEastAsia" w:hAnsiTheme="minorEastAsia"/>
                <w:sz w:val="18"/>
                <w:szCs w:val="18"/>
              </w:rPr>
              <w:t>1</w:t>
            </w:r>
            <w:r w:rsidR="00393E51">
              <w:rPr>
                <w:rFonts w:asciiTheme="minorEastAsia" w:hAnsiTheme="minorEastAsia" w:hint="eastAsia"/>
                <w:sz w:val="18"/>
                <w:szCs w:val="18"/>
              </w:rPr>
              <w:t>00</w:t>
            </w:r>
          </w:p>
        </w:tc>
        <w:tc>
          <w:tcPr>
            <w:tcW w:w="3543" w:type="dxa"/>
          </w:tcPr>
          <w:p w:rsidR="00392197" w:rsidRPr="004C4CD7" w:rsidRDefault="00392197" w:rsidP="001C455A">
            <w:pPr>
              <w:pStyle w:val="a9"/>
              <w:spacing w:line="260" w:lineRule="exact"/>
              <w:ind w:leftChars="0" w:left="0"/>
              <w:rPr>
                <w:rFonts w:asciiTheme="minorEastAsia" w:hAnsiTheme="minorEastAsia"/>
                <w:sz w:val="18"/>
                <w:szCs w:val="18"/>
              </w:rPr>
            </w:pPr>
            <w:r w:rsidRPr="004C4CD7">
              <w:rPr>
                <w:rFonts w:asciiTheme="minorEastAsia" w:hAnsiTheme="minorEastAsia" w:hint="eastAsia"/>
                <w:sz w:val="18"/>
                <w:szCs w:val="18"/>
              </w:rPr>
              <w:t>石炭ボイラー（燃焼能力10トン/ｈ以上）</w:t>
            </w:r>
          </w:p>
        </w:tc>
        <w:tc>
          <w:tcPr>
            <w:tcW w:w="851" w:type="dxa"/>
            <w:vMerge w:val="restart"/>
            <w:vAlign w:val="center"/>
          </w:tcPr>
          <w:p w:rsidR="00392197" w:rsidRPr="004C4CD7" w:rsidRDefault="00392197" w:rsidP="001C455A">
            <w:pPr>
              <w:pStyle w:val="a9"/>
              <w:ind w:leftChars="-52" w:left="-2" w:rightChars="-88" w:right="-185" w:hangingChars="51" w:hanging="107"/>
              <w:jc w:val="center"/>
              <w:rPr>
                <w:rFonts w:asciiTheme="minorEastAsia" w:hAnsiTheme="minorEastAsia"/>
              </w:rPr>
            </w:pPr>
            <w:r w:rsidRPr="004C4CD7">
              <w:rPr>
                <w:rFonts w:asciiTheme="minorEastAsia" w:hAnsiTheme="minorEastAsia" w:hint="eastAsia"/>
              </w:rPr>
              <w:t>－</w:t>
            </w:r>
          </w:p>
        </w:tc>
        <w:tc>
          <w:tcPr>
            <w:tcW w:w="3544" w:type="dxa"/>
            <w:vMerge w:val="restart"/>
            <w:vAlign w:val="center"/>
          </w:tcPr>
          <w:p w:rsidR="00392197" w:rsidRPr="004C4CD7" w:rsidRDefault="00392197" w:rsidP="001C455A">
            <w:pPr>
              <w:pStyle w:val="a9"/>
              <w:ind w:leftChars="0" w:left="0" w:rightChars="16" w:right="34"/>
              <w:jc w:val="center"/>
              <w:rPr>
                <w:rFonts w:asciiTheme="minorEastAsia" w:hAnsiTheme="minorEastAsia"/>
              </w:rPr>
            </w:pPr>
            <w:r w:rsidRPr="004C4CD7">
              <w:rPr>
                <w:rFonts w:asciiTheme="minorEastAsia" w:hAnsiTheme="minorEastAsia" w:hint="eastAsia"/>
              </w:rPr>
              <w:t>－</w:t>
            </w:r>
          </w:p>
        </w:tc>
      </w:tr>
      <w:tr w:rsidR="00392197" w:rsidTr="001C455A">
        <w:tc>
          <w:tcPr>
            <w:tcW w:w="993" w:type="dxa"/>
            <w:vMerge/>
          </w:tcPr>
          <w:p w:rsidR="00392197" w:rsidRDefault="00392197" w:rsidP="001C455A">
            <w:pPr>
              <w:pStyle w:val="a9"/>
              <w:ind w:leftChars="0" w:left="0" w:rightChars="-203" w:right="-426"/>
              <w:rPr>
                <w:rFonts w:asciiTheme="majorEastAsia" w:eastAsiaTheme="majorEastAsia" w:hAnsiTheme="majorEastAsia"/>
              </w:rPr>
            </w:pPr>
          </w:p>
        </w:tc>
        <w:tc>
          <w:tcPr>
            <w:tcW w:w="709" w:type="dxa"/>
            <w:vAlign w:val="center"/>
          </w:tcPr>
          <w:p w:rsidR="00392197" w:rsidRPr="004C4CD7" w:rsidRDefault="00392197" w:rsidP="001C455A">
            <w:pPr>
              <w:pStyle w:val="a9"/>
              <w:ind w:leftChars="-51" w:left="1" w:rightChars="-118" w:right="-248" w:hangingChars="60" w:hanging="108"/>
              <w:jc w:val="center"/>
              <w:rPr>
                <w:rFonts w:asciiTheme="minorEastAsia" w:hAnsiTheme="minorEastAsia"/>
                <w:sz w:val="18"/>
                <w:szCs w:val="18"/>
              </w:rPr>
            </w:pPr>
            <w:r w:rsidRPr="004C4CD7">
              <w:rPr>
                <w:rFonts w:asciiTheme="minorEastAsia" w:hAnsiTheme="minorEastAsia" w:hint="eastAsia"/>
                <w:sz w:val="18"/>
                <w:szCs w:val="18"/>
              </w:rPr>
              <w:t>1</w:t>
            </w:r>
            <w:r w:rsidR="00393E51">
              <w:rPr>
                <w:rFonts w:asciiTheme="minorEastAsia" w:hAnsiTheme="minorEastAsia" w:hint="eastAsia"/>
                <w:sz w:val="18"/>
                <w:szCs w:val="18"/>
              </w:rPr>
              <w:t>000</w:t>
            </w:r>
          </w:p>
        </w:tc>
        <w:tc>
          <w:tcPr>
            <w:tcW w:w="3543" w:type="dxa"/>
          </w:tcPr>
          <w:p w:rsidR="00392197" w:rsidRPr="004C4CD7" w:rsidRDefault="00392197" w:rsidP="001C455A">
            <w:pPr>
              <w:pStyle w:val="a9"/>
              <w:spacing w:line="260" w:lineRule="exact"/>
              <w:ind w:leftChars="-51" w:left="134" w:hangingChars="134" w:hanging="241"/>
              <w:rPr>
                <w:rFonts w:asciiTheme="minorEastAsia" w:hAnsiTheme="minorEastAsia"/>
                <w:sz w:val="18"/>
                <w:szCs w:val="18"/>
              </w:rPr>
            </w:pPr>
            <w:r w:rsidRPr="004C4CD7">
              <w:rPr>
                <w:rFonts w:asciiTheme="minorEastAsia" w:hAnsiTheme="minorEastAsia" w:hint="eastAsia"/>
                <w:sz w:val="18"/>
                <w:szCs w:val="18"/>
              </w:rPr>
              <w:t>・廃棄物焼却炉（燃焼能力1,000kg/h以上)</w:t>
            </w:r>
          </w:p>
          <w:p w:rsidR="00392197" w:rsidRPr="004C4CD7" w:rsidRDefault="00392197" w:rsidP="001C455A">
            <w:pPr>
              <w:pStyle w:val="a9"/>
              <w:spacing w:line="260" w:lineRule="exact"/>
              <w:ind w:leftChars="-51" w:left="134" w:hangingChars="134" w:hanging="241"/>
              <w:rPr>
                <w:rFonts w:asciiTheme="minorEastAsia" w:hAnsiTheme="minorEastAsia"/>
              </w:rPr>
            </w:pPr>
            <w:r w:rsidRPr="004C4CD7">
              <w:rPr>
                <w:rFonts w:asciiTheme="minorEastAsia" w:hAnsiTheme="minorEastAsia" w:hint="eastAsia"/>
                <w:sz w:val="18"/>
                <w:szCs w:val="18"/>
              </w:rPr>
              <w:t>・銅等の精錬用の焙焼炉等（火格子面積0.2m</w:t>
            </w:r>
            <w:r w:rsidRPr="009304F1">
              <w:rPr>
                <w:rFonts w:asciiTheme="minorEastAsia" w:hAnsiTheme="minorEastAsia" w:hint="eastAsia"/>
                <w:sz w:val="18"/>
                <w:szCs w:val="18"/>
                <w:vertAlign w:val="superscript"/>
              </w:rPr>
              <w:t>2</w:t>
            </w:r>
            <w:r w:rsidRPr="004C4CD7">
              <w:rPr>
                <w:rFonts w:asciiTheme="minorEastAsia" w:hAnsiTheme="minorEastAsia" w:hint="eastAsia"/>
                <w:sz w:val="18"/>
                <w:szCs w:val="18"/>
              </w:rPr>
              <w:t>以上等）</w:t>
            </w:r>
          </w:p>
        </w:tc>
        <w:tc>
          <w:tcPr>
            <w:tcW w:w="851" w:type="dxa"/>
            <w:vMerge/>
          </w:tcPr>
          <w:p w:rsidR="00392197" w:rsidRPr="004C4CD7" w:rsidRDefault="00392197" w:rsidP="001C455A">
            <w:pPr>
              <w:pStyle w:val="a9"/>
              <w:ind w:leftChars="0" w:left="0" w:rightChars="-203" w:right="-426"/>
              <w:rPr>
                <w:rFonts w:asciiTheme="minorEastAsia" w:hAnsiTheme="minorEastAsia"/>
              </w:rPr>
            </w:pPr>
          </w:p>
        </w:tc>
        <w:tc>
          <w:tcPr>
            <w:tcW w:w="3544" w:type="dxa"/>
            <w:vMerge/>
          </w:tcPr>
          <w:p w:rsidR="00392197" w:rsidRPr="004C4CD7" w:rsidRDefault="00392197" w:rsidP="001C455A">
            <w:pPr>
              <w:pStyle w:val="a9"/>
              <w:ind w:leftChars="0" w:left="0" w:rightChars="-203" w:right="-426"/>
              <w:rPr>
                <w:rFonts w:asciiTheme="minorEastAsia" w:hAnsiTheme="minorEastAsia"/>
              </w:rPr>
            </w:pPr>
          </w:p>
        </w:tc>
      </w:tr>
      <w:tr w:rsidR="00392197" w:rsidTr="001C455A">
        <w:tc>
          <w:tcPr>
            <w:tcW w:w="993" w:type="dxa"/>
            <w:vAlign w:val="center"/>
          </w:tcPr>
          <w:p w:rsidR="00392197" w:rsidRDefault="00392197" w:rsidP="001C455A">
            <w:pPr>
              <w:pStyle w:val="a9"/>
              <w:ind w:leftChars="0" w:left="0" w:rightChars="16" w:right="34"/>
              <w:jc w:val="center"/>
              <w:rPr>
                <w:rFonts w:asciiTheme="majorEastAsia" w:eastAsiaTheme="majorEastAsia" w:hAnsiTheme="majorEastAsia"/>
              </w:rPr>
            </w:pPr>
            <w:r w:rsidRPr="0098416E">
              <w:rPr>
                <w:rFonts w:asciiTheme="majorEastAsia" w:eastAsiaTheme="majorEastAsia" w:hAnsiTheme="majorEastAsia" w:hint="eastAsia"/>
              </w:rPr>
              <w:t>埼玉県</w:t>
            </w:r>
          </w:p>
        </w:tc>
        <w:tc>
          <w:tcPr>
            <w:tcW w:w="709" w:type="dxa"/>
            <w:vAlign w:val="center"/>
          </w:tcPr>
          <w:p w:rsidR="00392197" w:rsidRPr="004C4CD7" w:rsidRDefault="00392197" w:rsidP="001C455A">
            <w:pPr>
              <w:pStyle w:val="a9"/>
              <w:ind w:leftChars="-51" w:left="0" w:rightChars="-118" w:right="-248" w:hangingChars="51" w:hanging="107"/>
              <w:jc w:val="center"/>
              <w:rPr>
                <w:rFonts w:asciiTheme="minorEastAsia" w:hAnsiTheme="minorEastAsia"/>
              </w:rPr>
            </w:pPr>
            <w:r w:rsidRPr="004C4CD7">
              <w:rPr>
                <w:rFonts w:asciiTheme="minorEastAsia" w:hAnsiTheme="minorEastAsia" w:hint="eastAsia"/>
              </w:rPr>
              <w:t>－</w:t>
            </w:r>
          </w:p>
        </w:tc>
        <w:tc>
          <w:tcPr>
            <w:tcW w:w="3543" w:type="dxa"/>
            <w:vAlign w:val="center"/>
          </w:tcPr>
          <w:p w:rsidR="00392197" w:rsidRPr="004C4CD7" w:rsidRDefault="00392197" w:rsidP="001C455A">
            <w:pPr>
              <w:pStyle w:val="a9"/>
              <w:ind w:leftChars="0" w:left="0" w:rightChars="15" w:right="31"/>
              <w:jc w:val="center"/>
              <w:rPr>
                <w:rFonts w:asciiTheme="minorEastAsia" w:hAnsiTheme="minorEastAsia"/>
              </w:rPr>
            </w:pPr>
            <w:r w:rsidRPr="004C4CD7">
              <w:rPr>
                <w:rFonts w:asciiTheme="minorEastAsia" w:hAnsiTheme="minorEastAsia" w:hint="eastAsia"/>
              </w:rPr>
              <w:t>－</w:t>
            </w:r>
          </w:p>
        </w:tc>
        <w:tc>
          <w:tcPr>
            <w:tcW w:w="851" w:type="dxa"/>
            <w:vAlign w:val="center"/>
          </w:tcPr>
          <w:p w:rsidR="00392197" w:rsidRPr="004C4CD7" w:rsidRDefault="00392197" w:rsidP="001C455A">
            <w:pPr>
              <w:pStyle w:val="a9"/>
              <w:ind w:leftChars="-51" w:left="1" w:rightChars="-88" w:right="-185" w:hangingChars="60" w:hanging="108"/>
              <w:jc w:val="center"/>
              <w:rPr>
                <w:rFonts w:asciiTheme="minorEastAsia" w:hAnsiTheme="minorEastAsia"/>
                <w:sz w:val="18"/>
                <w:szCs w:val="18"/>
              </w:rPr>
            </w:pPr>
            <w:r w:rsidRPr="004C4CD7">
              <w:rPr>
                <w:rFonts w:asciiTheme="minorEastAsia" w:hAnsiTheme="minorEastAsia"/>
                <w:sz w:val="18"/>
                <w:szCs w:val="18"/>
              </w:rPr>
              <w:t>0</w:t>
            </w:r>
            <w:r w:rsidR="00393E51">
              <w:rPr>
                <w:rFonts w:asciiTheme="minorEastAsia" w:hAnsiTheme="minorEastAsia" w:hint="eastAsia"/>
                <w:sz w:val="18"/>
                <w:szCs w:val="18"/>
              </w:rPr>
              <w:t>.</w:t>
            </w:r>
            <w:r w:rsidRPr="004C4CD7">
              <w:rPr>
                <w:rFonts w:asciiTheme="minorEastAsia" w:hAnsiTheme="minorEastAsia"/>
                <w:sz w:val="18"/>
                <w:szCs w:val="18"/>
              </w:rPr>
              <w:t>85</w:t>
            </w:r>
          </w:p>
        </w:tc>
        <w:tc>
          <w:tcPr>
            <w:tcW w:w="3544" w:type="dxa"/>
          </w:tcPr>
          <w:p w:rsidR="00392197" w:rsidRPr="004C4CD7" w:rsidRDefault="00392197" w:rsidP="001C455A">
            <w:pPr>
              <w:pStyle w:val="a9"/>
              <w:spacing w:line="260" w:lineRule="exact"/>
              <w:ind w:leftChars="0" w:left="0"/>
              <w:rPr>
                <w:rFonts w:asciiTheme="minorEastAsia" w:hAnsiTheme="minorEastAsia"/>
                <w:sz w:val="18"/>
                <w:szCs w:val="18"/>
              </w:rPr>
            </w:pPr>
            <w:r w:rsidRPr="004C4CD7">
              <w:rPr>
                <w:rFonts w:asciiTheme="minorEastAsia" w:hAnsiTheme="minorEastAsia" w:hint="eastAsia"/>
                <w:sz w:val="18"/>
                <w:szCs w:val="18"/>
              </w:rPr>
              <w:t>金属鉱業等23業種に属し、事業活動で取扱う水銀の質量が500kg/年度以上かつ常時の従業員数が21人以上の事業場</w:t>
            </w:r>
          </w:p>
        </w:tc>
      </w:tr>
      <w:tr w:rsidR="00392197" w:rsidTr="001C455A">
        <w:tc>
          <w:tcPr>
            <w:tcW w:w="993" w:type="dxa"/>
            <w:vAlign w:val="center"/>
          </w:tcPr>
          <w:p w:rsidR="00392197" w:rsidRDefault="00392197" w:rsidP="001C455A">
            <w:pPr>
              <w:pStyle w:val="a9"/>
              <w:ind w:leftChars="0" w:left="0"/>
              <w:jc w:val="center"/>
              <w:rPr>
                <w:rFonts w:asciiTheme="majorEastAsia" w:eastAsiaTheme="majorEastAsia" w:hAnsiTheme="majorEastAsia"/>
              </w:rPr>
            </w:pPr>
            <w:r w:rsidRPr="0098416E">
              <w:rPr>
                <w:rFonts w:asciiTheme="majorEastAsia" w:eastAsiaTheme="majorEastAsia" w:hAnsiTheme="majorEastAsia" w:hint="eastAsia"/>
              </w:rPr>
              <w:t>京都府</w:t>
            </w:r>
          </w:p>
        </w:tc>
        <w:tc>
          <w:tcPr>
            <w:tcW w:w="709" w:type="dxa"/>
            <w:vAlign w:val="center"/>
          </w:tcPr>
          <w:p w:rsidR="00392197" w:rsidRPr="004C4CD7" w:rsidRDefault="00392197" w:rsidP="001C455A">
            <w:pPr>
              <w:pStyle w:val="a9"/>
              <w:ind w:leftChars="-51" w:left="1" w:rightChars="-118" w:right="-248" w:hangingChars="60" w:hanging="108"/>
              <w:jc w:val="center"/>
              <w:rPr>
                <w:rFonts w:asciiTheme="minorEastAsia" w:hAnsiTheme="minorEastAsia"/>
                <w:sz w:val="18"/>
                <w:szCs w:val="18"/>
              </w:rPr>
            </w:pPr>
            <w:r w:rsidRPr="004C4CD7">
              <w:rPr>
                <w:rFonts w:asciiTheme="minorEastAsia" w:hAnsiTheme="minorEastAsia"/>
                <w:sz w:val="18"/>
                <w:szCs w:val="18"/>
              </w:rPr>
              <w:t>2</w:t>
            </w:r>
            <w:r w:rsidR="00393E51">
              <w:rPr>
                <w:rFonts w:asciiTheme="minorEastAsia" w:hAnsiTheme="minorEastAsia" w:hint="eastAsia"/>
                <w:sz w:val="18"/>
                <w:szCs w:val="18"/>
              </w:rPr>
              <w:t>00</w:t>
            </w:r>
          </w:p>
        </w:tc>
        <w:tc>
          <w:tcPr>
            <w:tcW w:w="3543" w:type="dxa"/>
          </w:tcPr>
          <w:p w:rsidR="00392197" w:rsidRPr="004C4CD7" w:rsidRDefault="00392197" w:rsidP="001C455A">
            <w:pPr>
              <w:pStyle w:val="a9"/>
              <w:spacing w:line="260" w:lineRule="exact"/>
              <w:ind w:leftChars="15" w:left="31"/>
              <w:rPr>
                <w:rFonts w:asciiTheme="minorEastAsia" w:hAnsiTheme="minorEastAsia"/>
                <w:sz w:val="18"/>
                <w:szCs w:val="18"/>
              </w:rPr>
            </w:pPr>
            <w:r w:rsidRPr="004C4CD7">
              <w:rPr>
                <w:rFonts w:asciiTheme="minorEastAsia" w:hAnsiTheme="minorEastAsia" w:hint="eastAsia"/>
                <w:sz w:val="18"/>
                <w:szCs w:val="18"/>
              </w:rPr>
              <w:t>法の特定施設＋条例対象施設</w:t>
            </w:r>
          </w:p>
          <w:p w:rsidR="00392197" w:rsidRPr="004C4CD7" w:rsidRDefault="00392197" w:rsidP="001C455A">
            <w:pPr>
              <w:pStyle w:val="a9"/>
              <w:spacing w:line="260" w:lineRule="exact"/>
              <w:ind w:leftChars="0" w:left="0" w:rightChars="-203" w:right="-426"/>
              <w:rPr>
                <w:rFonts w:asciiTheme="minorEastAsia" w:hAnsiTheme="minorEastAsia"/>
              </w:rPr>
            </w:pPr>
            <w:r w:rsidRPr="004C4CD7">
              <w:rPr>
                <w:rFonts w:asciiTheme="minorEastAsia" w:hAnsiTheme="minorEastAsia" w:hint="eastAsia"/>
                <w:sz w:val="18"/>
                <w:szCs w:val="18"/>
              </w:rPr>
              <w:t>（大阪府と類似）</w:t>
            </w:r>
          </w:p>
        </w:tc>
        <w:tc>
          <w:tcPr>
            <w:tcW w:w="851" w:type="dxa"/>
            <w:vAlign w:val="center"/>
          </w:tcPr>
          <w:p w:rsidR="00392197" w:rsidRPr="004C4CD7" w:rsidRDefault="00393E51" w:rsidP="001C455A">
            <w:pPr>
              <w:pStyle w:val="a9"/>
              <w:ind w:leftChars="-34" w:left="-10" w:rightChars="-88" w:right="-185" w:hangingChars="34" w:hanging="61"/>
              <w:jc w:val="center"/>
              <w:rPr>
                <w:rFonts w:asciiTheme="minorEastAsia" w:hAnsiTheme="minorEastAsia"/>
                <w:sz w:val="18"/>
                <w:szCs w:val="18"/>
              </w:rPr>
            </w:pPr>
            <w:r>
              <w:rPr>
                <w:rFonts w:asciiTheme="minorEastAsia" w:hAnsiTheme="minorEastAsia" w:hint="eastAsia"/>
                <w:sz w:val="18"/>
                <w:szCs w:val="18"/>
              </w:rPr>
              <w:t xml:space="preserve">   </w:t>
            </w:r>
            <w:r w:rsidR="00392197" w:rsidRPr="004C4CD7">
              <w:rPr>
                <w:rFonts w:asciiTheme="minorEastAsia" w:hAnsiTheme="minorEastAsia"/>
                <w:sz w:val="18"/>
                <w:szCs w:val="18"/>
              </w:rPr>
              <w:t>2</w:t>
            </w:r>
          </w:p>
        </w:tc>
        <w:tc>
          <w:tcPr>
            <w:tcW w:w="3544" w:type="dxa"/>
          </w:tcPr>
          <w:p w:rsidR="00392197" w:rsidRPr="004C4CD7" w:rsidRDefault="00392197" w:rsidP="001C455A">
            <w:pPr>
              <w:pStyle w:val="a9"/>
              <w:spacing w:line="260" w:lineRule="exact"/>
              <w:ind w:leftChars="0" w:left="29" w:hangingChars="16" w:hanging="29"/>
              <w:rPr>
                <w:rFonts w:asciiTheme="minorEastAsia" w:hAnsiTheme="minorEastAsia"/>
                <w:sz w:val="18"/>
                <w:szCs w:val="18"/>
              </w:rPr>
            </w:pPr>
            <w:r w:rsidRPr="004C4CD7">
              <w:rPr>
                <w:rFonts w:asciiTheme="minorEastAsia" w:hAnsiTheme="minorEastAsia" w:hint="eastAsia"/>
                <w:sz w:val="18"/>
                <w:szCs w:val="18"/>
              </w:rPr>
              <w:t>法の特定施設＋条例対象施設</w:t>
            </w:r>
          </w:p>
          <w:p w:rsidR="00392197" w:rsidRPr="004C4CD7" w:rsidRDefault="00392197" w:rsidP="001C455A">
            <w:pPr>
              <w:pStyle w:val="a9"/>
              <w:spacing w:line="260" w:lineRule="exact"/>
              <w:ind w:leftChars="0" w:left="0" w:rightChars="-203" w:right="-426"/>
              <w:rPr>
                <w:rFonts w:asciiTheme="minorEastAsia" w:hAnsiTheme="minorEastAsia"/>
              </w:rPr>
            </w:pPr>
            <w:r w:rsidRPr="004C4CD7">
              <w:rPr>
                <w:rFonts w:asciiTheme="minorEastAsia" w:hAnsiTheme="minorEastAsia" w:hint="eastAsia"/>
                <w:sz w:val="18"/>
                <w:szCs w:val="18"/>
              </w:rPr>
              <w:t>（大阪府と類似）</w:t>
            </w:r>
          </w:p>
        </w:tc>
      </w:tr>
      <w:tr w:rsidR="00392197" w:rsidTr="001C455A">
        <w:tc>
          <w:tcPr>
            <w:tcW w:w="993" w:type="dxa"/>
            <w:vAlign w:val="center"/>
          </w:tcPr>
          <w:p w:rsidR="00392197" w:rsidRDefault="00392197" w:rsidP="001C455A">
            <w:pPr>
              <w:pStyle w:val="a9"/>
              <w:ind w:leftChars="0" w:left="0"/>
              <w:jc w:val="center"/>
              <w:rPr>
                <w:rFonts w:asciiTheme="majorEastAsia" w:eastAsiaTheme="majorEastAsia" w:hAnsiTheme="majorEastAsia"/>
              </w:rPr>
            </w:pPr>
            <w:r w:rsidRPr="0098416E">
              <w:rPr>
                <w:rFonts w:asciiTheme="majorEastAsia" w:eastAsiaTheme="majorEastAsia" w:hAnsiTheme="majorEastAsia" w:hint="eastAsia"/>
              </w:rPr>
              <w:t>山口県</w:t>
            </w:r>
          </w:p>
        </w:tc>
        <w:tc>
          <w:tcPr>
            <w:tcW w:w="709" w:type="dxa"/>
            <w:vAlign w:val="center"/>
          </w:tcPr>
          <w:p w:rsidR="00392197" w:rsidRPr="004C4CD7" w:rsidRDefault="00392197" w:rsidP="001C455A">
            <w:pPr>
              <w:pStyle w:val="a9"/>
              <w:ind w:leftChars="-51" w:left="0" w:rightChars="-118" w:right="-248" w:hangingChars="51" w:hanging="107"/>
              <w:jc w:val="center"/>
              <w:rPr>
                <w:rFonts w:asciiTheme="minorEastAsia" w:hAnsiTheme="minorEastAsia"/>
              </w:rPr>
            </w:pPr>
            <w:r w:rsidRPr="004C4CD7">
              <w:rPr>
                <w:rFonts w:asciiTheme="minorEastAsia" w:hAnsiTheme="minorEastAsia" w:hint="eastAsia"/>
              </w:rPr>
              <w:t>－</w:t>
            </w:r>
          </w:p>
        </w:tc>
        <w:tc>
          <w:tcPr>
            <w:tcW w:w="3543" w:type="dxa"/>
            <w:vAlign w:val="center"/>
          </w:tcPr>
          <w:p w:rsidR="00392197" w:rsidRPr="004C4CD7" w:rsidRDefault="00392197" w:rsidP="001C455A">
            <w:pPr>
              <w:pStyle w:val="a9"/>
              <w:ind w:leftChars="0" w:left="0"/>
              <w:jc w:val="center"/>
              <w:rPr>
                <w:rFonts w:asciiTheme="minorEastAsia" w:hAnsiTheme="minorEastAsia"/>
              </w:rPr>
            </w:pPr>
            <w:r w:rsidRPr="004C4CD7">
              <w:rPr>
                <w:rFonts w:asciiTheme="minorEastAsia" w:hAnsiTheme="minorEastAsia" w:hint="eastAsia"/>
              </w:rPr>
              <w:t>－</w:t>
            </w:r>
          </w:p>
        </w:tc>
        <w:tc>
          <w:tcPr>
            <w:tcW w:w="851" w:type="dxa"/>
            <w:vAlign w:val="center"/>
          </w:tcPr>
          <w:p w:rsidR="00392197" w:rsidRPr="004C4CD7" w:rsidRDefault="00392197" w:rsidP="001C455A">
            <w:pPr>
              <w:pStyle w:val="a9"/>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検出さ</w:t>
            </w:r>
          </w:p>
          <w:p w:rsidR="00392197" w:rsidRPr="004C4CD7" w:rsidRDefault="00392197" w:rsidP="001C455A">
            <w:pPr>
              <w:pStyle w:val="a9"/>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れない</w:t>
            </w:r>
          </w:p>
          <w:p w:rsidR="00392197" w:rsidRPr="004C4CD7" w:rsidRDefault="00392197" w:rsidP="001C455A">
            <w:pPr>
              <w:pStyle w:val="a9"/>
              <w:spacing w:line="260" w:lineRule="exact"/>
              <w:ind w:leftChars="0" w:left="0" w:rightChars="-119" w:right="-250"/>
              <w:jc w:val="left"/>
              <w:rPr>
                <w:rFonts w:asciiTheme="minorEastAsia" w:hAnsiTheme="minorEastAsia"/>
                <w:sz w:val="18"/>
                <w:szCs w:val="18"/>
              </w:rPr>
            </w:pPr>
            <w:r w:rsidRPr="004C4CD7">
              <w:rPr>
                <w:rFonts w:asciiTheme="minorEastAsia" w:hAnsiTheme="minorEastAsia" w:hint="eastAsia"/>
                <w:sz w:val="18"/>
                <w:szCs w:val="18"/>
              </w:rPr>
              <w:t>こと</w:t>
            </w:r>
          </w:p>
        </w:tc>
        <w:tc>
          <w:tcPr>
            <w:tcW w:w="3544" w:type="dxa"/>
          </w:tcPr>
          <w:p w:rsidR="00392197" w:rsidRPr="004C4CD7" w:rsidRDefault="00392197" w:rsidP="001C455A">
            <w:pPr>
              <w:pStyle w:val="a9"/>
              <w:spacing w:line="260" w:lineRule="exact"/>
              <w:ind w:leftChars="0" w:left="0" w:rightChars="16" w:right="34"/>
              <w:rPr>
                <w:rFonts w:asciiTheme="minorEastAsia" w:hAnsiTheme="minorEastAsia"/>
                <w:sz w:val="18"/>
                <w:szCs w:val="18"/>
              </w:rPr>
            </w:pPr>
            <w:r w:rsidRPr="004C4CD7">
              <w:rPr>
                <w:rFonts w:asciiTheme="minorEastAsia" w:hAnsiTheme="minorEastAsia" w:hint="eastAsia"/>
                <w:sz w:val="18"/>
                <w:szCs w:val="18"/>
              </w:rPr>
              <w:t>いおう酸化物に係るばい煙10Nm</w:t>
            </w:r>
            <w:r w:rsidRPr="004C4CD7">
              <w:rPr>
                <w:rFonts w:asciiTheme="minorEastAsia" w:hAnsiTheme="minorEastAsia" w:hint="eastAsia"/>
                <w:sz w:val="18"/>
                <w:szCs w:val="18"/>
                <w:vertAlign w:val="superscript"/>
              </w:rPr>
              <w:t>3</w:t>
            </w:r>
            <w:r w:rsidRPr="004C4CD7">
              <w:rPr>
                <w:rFonts w:asciiTheme="minorEastAsia" w:hAnsiTheme="minorEastAsia" w:hint="eastAsia"/>
                <w:sz w:val="18"/>
                <w:szCs w:val="18"/>
              </w:rPr>
              <w:t>/ｈ超や、排出ガスの量が40,000Nm</w:t>
            </w:r>
            <w:r w:rsidRPr="004C4CD7">
              <w:rPr>
                <w:rFonts w:asciiTheme="minorEastAsia" w:hAnsiTheme="minorEastAsia" w:hint="eastAsia"/>
                <w:sz w:val="18"/>
                <w:szCs w:val="18"/>
                <w:vertAlign w:val="superscript"/>
              </w:rPr>
              <w:t>3</w:t>
            </w:r>
            <w:r w:rsidRPr="004C4CD7">
              <w:rPr>
                <w:rFonts w:asciiTheme="minorEastAsia" w:hAnsiTheme="minorEastAsia" w:hint="eastAsia"/>
                <w:sz w:val="18"/>
                <w:szCs w:val="18"/>
              </w:rPr>
              <w:t>/ｈ以上等の条件を満たす規模の大きい事業場を「指定工場」として規制対象にしている。</w:t>
            </w:r>
          </w:p>
        </w:tc>
      </w:tr>
      <w:tr w:rsidR="00392197" w:rsidTr="001C455A">
        <w:tc>
          <w:tcPr>
            <w:tcW w:w="993" w:type="dxa"/>
            <w:vAlign w:val="center"/>
          </w:tcPr>
          <w:p w:rsidR="00392197" w:rsidRPr="0098416E" w:rsidRDefault="00392197" w:rsidP="001C455A">
            <w:pPr>
              <w:pStyle w:val="a9"/>
              <w:ind w:leftChars="0" w:left="0"/>
              <w:jc w:val="center"/>
              <w:rPr>
                <w:rFonts w:asciiTheme="majorEastAsia" w:eastAsiaTheme="majorEastAsia" w:hAnsiTheme="majorEastAsia"/>
              </w:rPr>
            </w:pPr>
            <w:r>
              <w:rPr>
                <w:rFonts w:asciiTheme="majorEastAsia" w:eastAsiaTheme="majorEastAsia" w:hAnsiTheme="majorEastAsia" w:hint="eastAsia"/>
              </w:rPr>
              <w:t>大津市</w:t>
            </w:r>
          </w:p>
        </w:tc>
        <w:tc>
          <w:tcPr>
            <w:tcW w:w="709" w:type="dxa"/>
            <w:vAlign w:val="center"/>
          </w:tcPr>
          <w:p w:rsidR="00392197" w:rsidRPr="004C4CD7" w:rsidRDefault="00392197" w:rsidP="00393E51">
            <w:pPr>
              <w:pStyle w:val="a9"/>
              <w:ind w:leftChars="-51" w:left="-15" w:rightChars="-118" w:right="-248" w:hangingChars="51" w:hanging="92"/>
              <w:jc w:val="center"/>
              <w:rPr>
                <w:rFonts w:asciiTheme="minorEastAsia" w:hAnsiTheme="minorEastAsia"/>
              </w:rPr>
            </w:pPr>
            <w:r w:rsidRPr="00393E51">
              <w:rPr>
                <w:rFonts w:asciiTheme="minorEastAsia" w:hAnsiTheme="minorEastAsia" w:hint="eastAsia"/>
                <w:sz w:val="18"/>
              </w:rPr>
              <w:t>6</w:t>
            </w:r>
            <w:r w:rsidR="00393E51" w:rsidRPr="00393E51">
              <w:rPr>
                <w:rFonts w:asciiTheme="minorEastAsia" w:hAnsiTheme="minorEastAsia" w:hint="eastAsia"/>
                <w:sz w:val="18"/>
              </w:rPr>
              <w:t>00</w:t>
            </w:r>
          </w:p>
        </w:tc>
        <w:tc>
          <w:tcPr>
            <w:tcW w:w="3543" w:type="dxa"/>
            <w:vAlign w:val="center"/>
          </w:tcPr>
          <w:p w:rsidR="00392197" w:rsidRPr="004C4CD7" w:rsidRDefault="00392197" w:rsidP="001C455A">
            <w:pPr>
              <w:pStyle w:val="a9"/>
              <w:ind w:leftChars="0" w:left="0"/>
              <w:jc w:val="left"/>
              <w:rPr>
                <w:rFonts w:asciiTheme="minorEastAsia" w:hAnsiTheme="minorEastAsia"/>
              </w:rPr>
            </w:pPr>
            <w:r w:rsidRPr="00A509B9">
              <w:rPr>
                <w:rFonts w:asciiTheme="minorEastAsia" w:hAnsiTheme="minorEastAsia" w:hint="eastAsia"/>
                <w:sz w:val="18"/>
              </w:rPr>
              <w:t>法の特定施設以外</w:t>
            </w:r>
          </w:p>
        </w:tc>
        <w:tc>
          <w:tcPr>
            <w:tcW w:w="851" w:type="dxa"/>
            <w:vAlign w:val="center"/>
          </w:tcPr>
          <w:p w:rsidR="00392197" w:rsidRPr="004C4CD7" w:rsidRDefault="00393E51" w:rsidP="00393E51">
            <w:pPr>
              <w:pStyle w:val="a9"/>
              <w:spacing w:line="260" w:lineRule="exact"/>
              <w:ind w:leftChars="0" w:left="0" w:rightChars="-119" w:right="-250"/>
              <w:jc w:val="center"/>
              <w:rPr>
                <w:rFonts w:asciiTheme="minorEastAsia" w:hAnsiTheme="minorEastAsia"/>
                <w:sz w:val="18"/>
                <w:szCs w:val="18"/>
              </w:rPr>
            </w:pPr>
            <w:r>
              <w:rPr>
                <w:rFonts w:asciiTheme="minorEastAsia" w:hAnsiTheme="minorEastAsia" w:hint="eastAsia"/>
                <w:sz w:val="18"/>
                <w:szCs w:val="18"/>
              </w:rPr>
              <w:t xml:space="preserve">  </w:t>
            </w:r>
            <w:r w:rsidR="00392197">
              <w:rPr>
                <w:rFonts w:asciiTheme="minorEastAsia" w:hAnsiTheme="minorEastAsia" w:hint="eastAsia"/>
                <w:sz w:val="18"/>
                <w:szCs w:val="18"/>
              </w:rPr>
              <w:t>1</w:t>
            </w:r>
          </w:p>
        </w:tc>
        <w:tc>
          <w:tcPr>
            <w:tcW w:w="3544" w:type="dxa"/>
            <w:vAlign w:val="center"/>
          </w:tcPr>
          <w:p w:rsidR="00392197" w:rsidRPr="004C4CD7" w:rsidRDefault="00392197" w:rsidP="001C455A">
            <w:pPr>
              <w:pStyle w:val="a9"/>
              <w:spacing w:line="260" w:lineRule="exact"/>
              <w:ind w:leftChars="0" w:left="0" w:rightChars="16" w:right="34"/>
              <w:rPr>
                <w:rFonts w:asciiTheme="minorEastAsia" w:hAnsiTheme="minorEastAsia"/>
                <w:sz w:val="18"/>
                <w:szCs w:val="18"/>
              </w:rPr>
            </w:pPr>
            <w:r w:rsidRPr="00A509B9">
              <w:rPr>
                <w:rFonts w:asciiTheme="minorEastAsia" w:hAnsiTheme="minorEastAsia" w:hint="eastAsia"/>
                <w:sz w:val="18"/>
              </w:rPr>
              <w:t>法の特定施設以外</w:t>
            </w:r>
          </w:p>
        </w:tc>
      </w:tr>
    </w:tbl>
    <w:p w:rsidR="00392197" w:rsidRDefault="00392197" w:rsidP="00392197">
      <w:pPr>
        <w:jc w:val="left"/>
        <w:rPr>
          <w:sz w:val="24"/>
          <w:szCs w:val="28"/>
        </w:rPr>
      </w:pPr>
    </w:p>
    <w:p w:rsidR="00392197" w:rsidRDefault="00392197"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A41181" w:rsidRDefault="00A41181" w:rsidP="00392197">
      <w:pPr>
        <w:jc w:val="left"/>
        <w:rPr>
          <w:sz w:val="24"/>
          <w:szCs w:val="28"/>
        </w:rPr>
      </w:pPr>
    </w:p>
    <w:p w:rsidR="0076221B" w:rsidRDefault="0076221B" w:rsidP="000624E9"/>
    <w:p w:rsidR="00596EDD" w:rsidRDefault="00596EDD" w:rsidP="000624E9">
      <w:pPr>
        <w:rPr>
          <w:rFonts w:asciiTheme="majorEastAsia" w:eastAsiaTheme="majorEastAsia" w:hAnsiTheme="majorEastAsia"/>
        </w:rPr>
      </w:pPr>
    </w:p>
    <w:p w:rsidR="000624E9" w:rsidRPr="00757BA1" w:rsidRDefault="008A45EA" w:rsidP="000624E9">
      <w:pPr>
        <w:rPr>
          <w:rFonts w:asciiTheme="majorEastAsia" w:eastAsiaTheme="majorEastAsia" w:hAnsiTheme="majorEastAsia"/>
        </w:rPr>
      </w:pPr>
      <w:r>
        <w:rPr>
          <w:rFonts w:asciiTheme="majorEastAsia" w:eastAsiaTheme="majorEastAsia" w:hAnsiTheme="majorEastAsia" w:hint="eastAsia"/>
        </w:rPr>
        <w:lastRenderedPageBreak/>
        <w:t>４</w:t>
      </w:r>
      <w:r w:rsidR="00B72137">
        <w:rPr>
          <w:rFonts w:asciiTheme="majorEastAsia" w:eastAsiaTheme="majorEastAsia" w:hAnsiTheme="majorEastAsia" w:hint="eastAsia"/>
        </w:rPr>
        <w:t>．排出ガス中のガス状水銀及び粒子状水銀</w:t>
      </w:r>
    </w:p>
    <w:p w:rsidR="00CE7F11" w:rsidRDefault="008A45EA" w:rsidP="00CE7F11">
      <w:pPr>
        <w:ind w:firstLineChars="100" w:firstLine="206"/>
        <w:rPr>
          <w:rFonts w:asciiTheme="minorEastAsia" w:hAnsiTheme="minorEastAsia"/>
          <w:spacing w:val="-2"/>
        </w:rPr>
      </w:pPr>
      <w:r>
        <w:rPr>
          <w:rFonts w:hint="eastAsia"/>
          <w:spacing w:val="-2"/>
        </w:rPr>
        <w:t>国が実施した</w:t>
      </w:r>
      <w:r w:rsidR="00CE7F11">
        <w:rPr>
          <w:rFonts w:hint="eastAsia"/>
          <w:spacing w:val="-2"/>
        </w:rPr>
        <w:t>水銀大気排出実態調査の結果は参考資</w:t>
      </w:r>
      <w:r w:rsidR="00CE7F11">
        <w:rPr>
          <w:rFonts w:asciiTheme="minorEastAsia" w:hAnsiTheme="minorEastAsia" w:hint="eastAsia"/>
          <w:spacing w:val="-2"/>
        </w:rPr>
        <w:t>料３のとおりである</w:t>
      </w:r>
      <w:r w:rsidR="00534E80" w:rsidRPr="00F21869">
        <w:rPr>
          <w:rFonts w:asciiTheme="minorEastAsia" w:hAnsiTheme="minorEastAsia" w:hint="eastAsia"/>
          <w:spacing w:val="-2"/>
        </w:rPr>
        <w:t>。</w:t>
      </w:r>
      <w:r>
        <w:rPr>
          <w:rFonts w:asciiTheme="minorEastAsia" w:hAnsiTheme="minorEastAsia" w:hint="eastAsia"/>
          <w:spacing w:val="-2"/>
        </w:rPr>
        <w:t xml:space="preserve">　</w:t>
      </w:r>
    </w:p>
    <w:p w:rsidR="008A45EA" w:rsidRPr="009251F0" w:rsidRDefault="008A45EA" w:rsidP="008A45EA">
      <w:pPr>
        <w:spacing w:beforeLines="50" w:before="180"/>
        <w:jc w:val="center"/>
        <w:rPr>
          <w:rFonts w:asciiTheme="majorEastAsia" w:eastAsiaTheme="majorEastAsia" w:hAnsiTheme="majorEastAsia"/>
        </w:rPr>
      </w:pPr>
      <w:r w:rsidRPr="009251F0">
        <w:rPr>
          <w:rFonts w:asciiTheme="majorEastAsia" w:eastAsiaTheme="majorEastAsia" w:hAnsiTheme="majorEastAsia" w:hint="eastAsia"/>
        </w:rPr>
        <w:t>＜参考　水銀大気排出実態調査の結果</w:t>
      </w:r>
      <w:r>
        <w:rPr>
          <w:rFonts w:asciiTheme="majorEastAsia" w:eastAsiaTheme="majorEastAsia" w:hAnsiTheme="majorEastAsia" w:hint="eastAsia"/>
        </w:rPr>
        <w:t>（参考資料３）抜粋</w:t>
      </w:r>
      <w:r w:rsidRPr="009251F0">
        <w:rPr>
          <w:rFonts w:asciiTheme="majorEastAsia" w:eastAsiaTheme="majorEastAsia" w:hAnsiTheme="majorEastAsia" w:hint="eastAsia"/>
        </w:rPr>
        <w:t>＞</w:t>
      </w:r>
    </w:p>
    <w:tbl>
      <w:tblPr>
        <w:tblStyle w:val="aa"/>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8A45EA" w:rsidTr="003C2453">
        <w:trPr>
          <w:jc w:val="center"/>
        </w:trPr>
        <w:tc>
          <w:tcPr>
            <w:tcW w:w="9889" w:type="dxa"/>
          </w:tcPr>
          <w:p w:rsidR="008A45EA" w:rsidRDefault="008A45EA" w:rsidP="003C2453">
            <w:pPr>
              <w:jc w:val="center"/>
            </w:pPr>
            <w:r>
              <w:rPr>
                <w:noProof/>
              </w:rPr>
              <w:drawing>
                <wp:inline distT="0" distB="0" distL="0" distR="0" wp14:anchorId="2B601EBB" wp14:editId="2187A8A1">
                  <wp:extent cx="5458082" cy="26098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3938" cy="2622213"/>
                          </a:xfrm>
                          <a:prstGeom prst="rect">
                            <a:avLst/>
                          </a:prstGeom>
                        </pic:spPr>
                      </pic:pic>
                    </a:graphicData>
                  </a:graphic>
                </wp:inline>
              </w:drawing>
            </w:r>
          </w:p>
        </w:tc>
      </w:tr>
    </w:tbl>
    <w:p w:rsidR="008A45EA" w:rsidRDefault="008A45EA" w:rsidP="008A45EA">
      <w:pPr>
        <w:rPr>
          <w:rFonts w:asciiTheme="minorEastAsia" w:hAnsiTheme="minorEastAsia"/>
          <w:spacing w:val="-2"/>
        </w:rPr>
      </w:pPr>
    </w:p>
    <w:p w:rsidR="008A45EA" w:rsidRDefault="008A45EA" w:rsidP="008A45EA">
      <w:pPr>
        <w:ind w:firstLineChars="100" w:firstLine="206"/>
        <w:rPr>
          <w:rFonts w:asciiTheme="minorEastAsia" w:hAnsiTheme="minorEastAsia"/>
          <w:spacing w:val="-2"/>
        </w:rPr>
      </w:pPr>
      <w:r>
        <w:rPr>
          <w:rFonts w:asciiTheme="minorEastAsia" w:hAnsiTheme="minorEastAsia" w:hint="eastAsia"/>
          <w:spacing w:val="-2"/>
        </w:rPr>
        <w:t>条例の規制対象施設であって改正法の規制対象にも該当する施設は</w:t>
      </w:r>
      <w:r w:rsidR="000C3E28">
        <w:rPr>
          <w:rFonts w:asciiTheme="minorEastAsia" w:hAnsiTheme="minorEastAsia" w:hint="eastAsia"/>
          <w:spacing w:val="-2"/>
        </w:rPr>
        <w:t>廃棄物焼却炉（産業廃棄物・一般廃棄物・下水汚泥の焼却炉）のみであるが、一般廃棄物焼却炉と下水汚泥焼却炉はガス状水銀の割合が高く、産業廃棄物焼却炉においては一部の施設でガス状水銀の割合が低い結果もあるが、全水銀の濃度は低い。</w:t>
      </w:r>
    </w:p>
    <w:p w:rsidR="000C3E28" w:rsidRPr="003C2453" w:rsidRDefault="000C3E28" w:rsidP="003C2453">
      <w:pPr>
        <w:ind w:firstLineChars="100" w:firstLine="210"/>
        <w:rPr>
          <w:rFonts w:asciiTheme="minorEastAsia" w:hAnsiTheme="minorEastAsia"/>
        </w:rPr>
      </w:pPr>
      <w:r w:rsidRPr="003C2453">
        <w:rPr>
          <w:rFonts w:asciiTheme="minorEastAsia" w:hAnsiTheme="minorEastAsia" w:hint="eastAsia"/>
        </w:rPr>
        <w:t>また、ガス状水銀と粒子状水銀の割合を確認するため、府が平成28年度に</w:t>
      </w:r>
      <w:r w:rsidR="003C2453" w:rsidRPr="003C2453">
        <w:rPr>
          <w:rFonts w:asciiTheme="minorEastAsia" w:hAnsiTheme="minorEastAsia" w:hint="eastAsia"/>
        </w:rPr>
        <w:t>産業廃棄物焼却炉で</w:t>
      </w:r>
      <w:r w:rsidR="003B63B4">
        <w:rPr>
          <w:rFonts w:asciiTheme="minorEastAsia" w:hAnsiTheme="minorEastAsia" w:hint="eastAsia"/>
          <w:spacing w:val="-2"/>
        </w:rPr>
        <w:t>実施した測定結果は表９のとおりであり</w:t>
      </w:r>
      <w:r w:rsidR="00596EDD" w:rsidRPr="00596EDD">
        <w:rPr>
          <w:rFonts w:asciiTheme="minorEastAsia" w:hAnsiTheme="minorEastAsia" w:hint="eastAsia"/>
          <w:spacing w:val="-2"/>
        </w:rPr>
        <w:t>、こ</w:t>
      </w:r>
      <w:r w:rsidR="003C2453" w:rsidRPr="00596EDD">
        <w:rPr>
          <w:rFonts w:asciiTheme="minorEastAsia" w:hAnsiTheme="minorEastAsia" w:hint="eastAsia"/>
          <w:spacing w:val="-2"/>
        </w:rPr>
        <w:t>の結果においてもガス状水銀が97.9%</w:t>
      </w:r>
      <w:r w:rsidR="00596EDD" w:rsidRPr="00596EDD">
        <w:rPr>
          <w:rFonts w:asciiTheme="minorEastAsia" w:hAnsiTheme="minorEastAsia" w:hint="eastAsia"/>
          <w:spacing w:val="-2"/>
        </w:rPr>
        <w:t>以上を占める</w:t>
      </w:r>
      <w:r w:rsidR="003C2453" w:rsidRPr="00596EDD">
        <w:rPr>
          <w:rFonts w:asciiTheme="minorEastAsia" w:hAnsiTheme="minorEastAsia" w:hint="eastAsia"/>
          <w:spacing w:val="-2"/>
        </w:rPr>
        <w:t>。</w:t>
      </w:r>
    </w:p>
    <w:p w:rsidR="008724A0" w:rsidRPr="00175A75" w:rsidRDefault="003C2453" w:rsidP="003C2453">
      <w:pPr>
        <w:rPr>
          <w:spacing w:val="2"/>
        </w:rPr>
      </w:pPr>
      <w:r>
        <w:rPr>
          <w:rFonts w:asciiTheme="minorEastAsia" w:hAnsiTheme="minorEastAsia" w:hint="eastAsia"/>
          <w:spacing w:val="-2"/>
        </w:rPr>
        <w:t xml:space="preserve">　なお、改正法の規制対象施設及び要排出抑制施設において、事業者が自ら実施した排ガス中のガス状水銀及び粒子状水銀の測定結果は表10のとおりである。</w:t>
      </w:r>
      <w:r w:rsidR="00534E80" w:rsidRPr="00CE7F11">
        <w:rPr>
          <w:rFonts w:asciiTheme="minorEastAsia" w:hAnsiTheme="minorEastAsia" w:hint="eastAsia"/>
          <w:spacing w:val="-2"/>
        </w:rPr>
        <w:t>粒子状水銀が定量下限値未</w:t>
      </w:r>
      <w:r w:rsidR="008724A0" w:rsidRPr="00CE7F11">
        <w:rPr>
          <w:rFonts w:asciiTheme="minorEastAsia" w:hAnsiTheme="minorEastAsia" w:hint="eastAsia"/>
          <w:spacing w:val="-2"/>
        </w:rPr>
        <w:t>満の結果が大半を占め、ガス状水銀の占める</w:t>
      </w:r>
      <w:r w:rsidR="00AB0EB7" w:rsidRPr="00CE7F11">
        <w:rPr>
          <w:rFonts w:asciiTheme="minorEastAsia" w:hAnsiTheme="minorEastAsia" w:hint="eastAsia"/>
          <w:spacing w:val="-2"/>
        </w:rPr>
        <w:t>割合が高い。また、</w:t>
      </w:r>
      <w:r w:rsidR="008724A0" w:rsidRPr="00CE7F11">
        <w:rPr>
          <w:rFonts w:asciiTheme="minorEastAsia" w:hAnsiTheme="minorEastAsia" w:hint="eastAsia"/>
          <w:spacing w:val="-2"/>
        </w:rPr>
        <w:t>一部</w:t>
      </w:r>
      <w:r w:rsidR="008724A0" w:rsidRPr="00F21869">
        <w:rPr>
          <w:rFonts w:asciiTheme="minorEastAsia" w:hAnsiTheme="minorEastAsia" w:hint="eastAsia"/>
          <w:spacing w:val="2"/>
        </w:rPr>
        <w:t>の</w:t>
      </w:r>
      <w:r w:rsidR="00175A75" w:rsidRPr="00F21869">
        <w:rPr>
          <w:rFonts w:asciiTheme="minorEastAsia" w:hAnsiTheme="minorEastAsia" w:hint="eastAsia"/>
          <w:spacing w:val="2"/>
        </w:rPr>
        <w:t>施設</w:t>
      </w:r>
      <w:r w:rsidR="008724A0" w:rsidRPr="00F21869">
        <w:rPr>
          <w:rFonts w:asciiTheme="minorEastAsia" w:hAnsiTheme="minorEastAsia" w:hint="eastAsia"/>
          <w:spacing w:val="2"/>
        </w:rPr>
        <w:t>で粒子状水銀が確認されている</w:t>
      </w:r>
      <w:r w:rsidR="00175A75" w:rsidRPr="00F21869">
        <w:rPr>
          <w:rFonts w:asciiTheme="minorEastAsia" w:hAnsiTheme="minorEastAsia" w:hint="eastAsia"/>
          <w:spacing w:val="2"/>
        </w:rPr>
        <w:t>ものの</w:t>
      </w:r>
      <w:r w:rsidR="008724A0" w:rsidRPr="00F21869">
        <w:rPr>
          <w:rFonts w:asciiTheme="minorEastAsia" w:hAnsiTheme="minorEastAsia" w:hint="eastAsia"/>
          <w:spacing w:val="2"/>
        </w:rPr>
        <w:t>、</w:t>
      </w:r>
      <w:r w:rsidR="00175A75" w:rsidRPr="00F21869">
        <w:rPr>
          <w:rFonts w:asciiTheme="minorEastAsia" w:hAnsiTheme="minorEastAsia" w:hint="eastAsia"/>
          <w:spacing w:val="2"/>
        </w:rPr>
        <w:t>その結果は0.03μg/Nm</w:t>
      </w:r>
      <w:r w:rsidR="00175A75" w:rsidRPr="00F21869">
        <w:rPr>
          <w:rFonts w:asciiTheme="minorEastAsia" w:hAnsiTheme="minorEastAsia" w:hint="eastAsia"/>
          <w:spacing w:val="2"/>
          <w:vertAlign w:val="superscript"/>
        </w:rPr>
        <w:t>3</w:t>
      </w:r>
      <w:r w:rsidR="00175A75" w:rsidRPr="00F21869">
        <w:rPr>
          <w:rFonts w:asciiTheme="minorEastAsia" w:hAnsiTheme="minorEastAsia" w:hint="eastAsia"/>
          <w:spacing w:val="2"/>
        </w:rPr>
        <w:t>、0.18μg/Nm</w:t>
      </w:r>
      <w:r w:rsidR="00175A75" w:rsidRPr="00F21869">
        <w:rPr>
          <w:rFonts w:asciiTheme="minorEastAsia" w:hAnsiTheme="minorEastAsia" w:hint="eastAsia"/>
          <w:spacing w:val="2"/>
          <w:vertAlign w:val="superscript"/>
        </w:rPr>
        <w:t>3</w:t>
      </w:r>
      <w:r w:rsidR="00175A75" w:rsidRPr="00F21869">
        <w:rPr>
          <w:rFonts w:asciiTheme="minorEastAsia" w:hAnsiTheme="minorEastAsia" w:hint="eastAsia"/>
          <w:spacing w:val="2"/>
        </w:rPr>
        <w:t>とい</w:t>
      </w:r>
      <w:r w:rsidR="00175A75" w:rsidRPr="00175A75">
        <w:rPr>
          <w:rFonts w:hint="eastAsia"/>
          <w:spacing w:val="2"/>
        </w:rPr>
        <w:t>ずれも低い濃度である</w:t>
      </w:r>
      <w:r w:rsidR="008724A0" w:rsidRPr="00175A75">
        <w:rPr>
          <w:rFonts w:hint="eastAsia"/>
          <w:spacing w:val="2"/>
        </w:rPr>
        <w:t>。</w:t>
      </w:r>
    </w:p>
    <w:p w:rsidR="000624E9" w:rsidRDefault="00AB0EB7" w:rsidP="00CE7F11">
      <w:pPr>
        <w:ind w:firstLineChars="100" w:firstLine="206"/>
        <w:rPr>
          <w:spacing w:val="-2"/>
        </w:rPr>
      </w:pPr>
      <w:r>
        <w:rPr>
          <w:rFonts w:hint="eastAsia"/>
          <w:spacing w:val="-2"/>
        </w:rPr>
        <w:t>なお</w:t>
      </w:r>
      <w:r w:rsidR="00BB125A">
        <w:rPr>
          <w:rFonts w:hint="eastAsia"/>
          <w:spacing w:val="-2"/>
        </w:rPr>
        <w:t>、粒子状水銀の測定結果が確認されていない</w:t>
      </w:r>
      <w:r w:rsidR="00E14135">
        <w:rPr>
          <w:rFonts w:hint="eastAsia"/>
          <w:spacing w:val="-2"/>
        </w:rPr>
        <w:t>施設についても、一定の排ガス処理施設が設置されており、粒子状水銀の排出抑制が図られていると考えられる。</w:t>
      </w:r>
    </w:p>
    <w:p w:rsidR="003C2453" w:rsidRDefault="003C2453" w:rsidP="00CE7F11">
      <w:pPr>
        <w:ind w:firstLineChars="100" w:firstLine="206"/>
        <w:rPr>
          <w:spacing w:val="-2"/>
        </w:rPr>
      </w:pPr>
    </w:p>
    <w:p w:rsidR="00534E80" w:rsidRPr="00454252" w:rsidRDefault="00A66BCE" w:rsidP="00A41181">
      <w:pPr>
        <w:spacing w:beforeLines="100" w:before="360"/>
        <w:jc w:val="center"/>
        <w:rPr>
          <w:rFonts w:asciiTheme="majorEastAsia" w:eastAsiaTheme="majorEastAsia" w:hAnsiTheme="majorEastAsia"/>
        </w:rPr>
      </w:pPr>
      <w:r>
        <w:rPr>
          <w:rFonts w:asciiTheme="majorEastAsia" w:eastAsiaTheme="majorEastAsia" w:hAnsiTheme="majorEastAsia" w:hint="eastAsia"/>
        </w:rPr>
        <w:t>表９</w:t>
      </w:r>
      <w:r w:rsidR="00534E80">
        <w:rPr>
          <w:rFonts w:asciiTheme="majorEastAsia" w:eastAsiaTheme="majorEastAsia" w:hAnsiTheme="majorEastAsia" w:hint="eastAsia"/>
        </w:rPr>
        <w:t xml:space="preserve">　</w:t>
      </w:r>
      <w:r w:rsidR="00534E80" w:rsidRPr="00454252">
        <w:rPr>
          <w:rFonts w:asciiTheme="majorEastAsia" w:eastAsiaTheme="majorEastAsia" w:hAnsiTheme="majorEastAsia" w:hint="eastAsia"/>
        </w:rPr>
        <w:t>ガス状水銀及び粒子状水銀の測定結果</w:t>
      </w:r>
      <w:r w:rsidR="00534E80">
        <w:rPr>
          <w:rFonts w:asciiTheme="majorEastAsia" w:eastAsiaTheme="majorEastAsia" w:hAnsiTheme="majorEastAsia" w:hint="eastAsia"/>
        </w:rPr>
        <w:t>（府実施）</w:t>
      </w:r>
    </w:p>
    <w:tbl>
      <w:tblPr>
        <w:tblStyle w:val="aa"/>
        <w:tblW w:w="0" w:type="auto"/>
        <w:jc w:val="center"/>
        <w:tblInd w:w="534" w:type="dxa"/>
        <w:tblLook w:val="04A0" w:firstRow="1" w:lastRow="0" w:firstColumn="1" w:lastColumn="0" w:noHBand="0" w:noVBand="1"/>
      </w:tblPr>
      <w:tblGrid>
        <w:gridCol w:w="541"/>
        <w:gridCol w:w="1586"/>
        <w:gridCol w:w="1590"/>
        <w:gridCol w:w="1662"/>
        <w:gridCol w:w="1675"/>
        <w:gridCol w:w="1698"/>
      </w:tblGrid>
      <w:tr w:rsidR="00534E80" w:rsidTr="002A4A68">
        <w:trPr>
          <w:jc w:val="center"/>
        </w:trPr>
        <w:tc>
          <w:tcPr>
            <w:tcW w:w="541" w:type="dxa"/>
            <w:tcBorders>
              <w:bottom w:val="double" w:sz="4" w:space="0" w:color="auto"/>
            </w:tcBorders>
          </w:tcPr>
          <w:p w:rsidR="00534E80" w:rsidRPr="00106845" w:rsidRDefault="00534E80" w:rsidP="00E14135">
            <w:pPr>
              <w:spacing w:line="240" w:lineRule="exact"/>
              <w:jc w:val="center"/>
              <w:rPr>
                <w:sz w:val="20"/>
              </w:rPr>
            </w:pPr>
          </w:p>
        </w:tc>
        <w:tc>
          <w:tcPr>
            <w:tcW w:w="1586" w:type="dxa"/>
            <w:tcBorders>
              <w:bottom w:val="double" w:sz="4" w:space="0" w:color="auto"/>
            </w:tcBorders>
            <w:vAlign w:val="center"/>
          </w:tcPr>
          <w:p w:rsidR="00534E80" w:rsidRPr="00106845" w:rsidRDefault="00534E80" w:rsidP="00E14135">
            <w:pPr>
              <w:spacing w:line="240" w:lineRule="exact"/>
              <w:jc w:val="center"/>
              <w:rPr>
                <w:sz w:val="20"/>
              </w:rPr>
            </w:pPr>
            <w:r w:rsidRPr="00106845">
              <w:rPr>
                <w:rFonts w:hint="eastAsia"/>
                <w:sz w:val="20"/>
              </w:rPr>
              <w:t>測定施設</w:t>
            </w:r>
          </w:p>
        </w:tc>
        <w:tc>
          <w:tcPr>
            <w:tcW w:w="1590" w:type="dxa"/>
            <w:tcBorders>
              <w:bottom w:val="double" w:sz="4" w:space="0" w:color="auto"/>
            </w:tcBorders>
            <w:vAlign w:val="center"/>
          </w:tcPr>
          <w:p w:rsidR="00534E80" w:rsidRPr="00106845" w:rsidRDefault="00534E80" w:rsidP="00E14135">
            <w:pPr>
              <w:spacing w:line="240" w:lineRule="exact"/>
              <w:jc w:val="center"/>
              <w:rPr>
                <w:sz w:val="20"/>
              </w:rPr>
            </w:pPr>
            <w:r w:rsidRPr="00106845">
              <w:rPr>
                <w:rFonts w:hint="eastAsia"/>
                <w:sz w:val="20"/>
              </w:rPr>
              <w:t>測定年月日</w:t>
            </w:r>
          </w:p>
        </w:tc>
        <w:tc>
          <w:tcPr>
            <w:tcW w:w="1662" w:type="dxa"/>
            <w:tcBorders>
              <w:bottom w:val="double" w:sz="4" w:space="0" w:color="auto"/>
            </w:tcBorders>
          </w:tcPr>
          <w:p w:rsidR="00534E80" w:rsidRPr="00106845" w:rsidRDefault="00534E80" w:rsidP="00E14135">
            <w:pPr>
              <w:spacing w:line="240" w:lineRule="exact"/>
              <w:jc w:val="center"/>
              <w:rPr>
                <w:sz w:val="20"/>
              </w:rPr>
            </w:pPr>
            <w:r w:rsidRPr="00106845">
              <w:rPr>
                <w:rFonts w:hint="eastAsia"/>
                <w:sz w:val="20"/>
              </w:rPr>
              <w:t>ガス状水銀</w:t>
            </w:r>
          </w:p>
          <w:p w:rsidR="00534E80" w:rsidRPr="00106845" w:rsidRDefault="00534E80" w:rsidP="00E14135">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75" w:type="dxa"/>
            <w:tcBorders>
              <w:bottom w:val="double" w:sz="4" w:space="0" w:color="auto"/>
            </w:tcBorders>
          </w:tcPr>
          <w:p w:rsidR="00534E80" w:rsidRPr="00106845" w:rsidRDefault="00534E80" w:rsidP="00E14135">
            <w:pPr>
              <w:spacing w:line="240" w:lineRule="exact"/>
              <w:jc w:val="center"/>
              <w:rPr>
                <w:sz w:val="20"/>
              </w:rPr>
            </w:pPr>
            <w:r w:rsidRPr="00106845">
              <w:rPr>
                <w:rFonts w:hint="eastAsia"/>
                <w:sz w:val="20"/>
              </w:rPr>
              <w:t>粒子状水銀</w:t>
            </w:r>
          </w:p>
          <w:p w:rsidR="00534E80" w:rsidRPr="00106845" w:rsidRDefault="00534E80" w:rsidP="00E14135">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98" w:type="dxa"/>
            <w:tcBorders>
              <w:bottom w:val="double" w:sz="4" w:space="0" w:color="auto"/>
            </w:tcBorders>
          </w:tcPr>
          <w:p w:rsidR="00534E80" w:rsidRDefault="00534E80" w:rsidP="00E14135">
            <w:pPr>
              <w:spacing w:line="240" w:lineRule="exact"/>
              <w:jc w:val="center"/>
              <w:rPr>
                <w:sz w:val="20"/>
                <w:szCs w:val="18"/>
              </w:rPr>
            </w:pPr>
            <w:r>
              <w:rPr>
                <w:rFonts w:hint="eastAsia"/>
                <w:sz w:val="20"/>
                <w:szCs w:val="18"/>
              </w:rPr>
              <w:t>ガス状水銀の</w:t>
            </w:r>
          </w:p>
          <w:p w:rsidR="00534E80" w:rsidRPr="00106845" w:rsidRDefault="00534E80" w:rsidP="00E14135">
            <w:pPr>
              <w:spacing w:line="240" w:lineRule="exact"/>
              <w:jc w:val="center"/>
              <w:rPr>
                <w:sz w:val="20"/>
              </w:rPr>
            </w:pPr>
            <w:r>
              <w:rPr>
                <w:rFonts w:hint="eastAsia"/>
                <w:sz w:val="20"/>
                <w:szCs w:val="18"/>
              </w:rPr>
              <w:t>占める割合（</w:t>
            </w:r>
            <w:r>
              <w:rPr>
                <w:rFonts w:hint="eastAsia"/>
                <w:sz w:val="20"/>
                <w:szCs w:val="18"/>
              </w:rPr>
              <w:t>%</w:t>
            </w:r>
            <w:r>
              <w:rPr>
                <w:rFonts w:hint="eastAsia"/>
                <w:sz w:val="20"/>
                <w:szCs w:val="18"/>
              </w:rPr>
              <w:t>）</w:t>
            </w:r>
          </w:p>
        </w:tc>
      </w:tr>
      <w:tr w:rsidR="00534E80" w:rsidTr="002A4A68">
        <w:trPr>
          <w:trHeight w:val="236"/>
          <w:jc w:val="center"/>
        </w:trPr>
        <w:tc>
          <w:tcPr>
            <w:tcW w:w="541" w:type="dxa"/>
            <w:vAlign w:val="center"/>
          </w:tcPr>
          <w:p w:rsidR="00534E80" w:rsidRPr="00106845" w:rsidRDefault="002A4A68" w:rsidP="00796355">
            <w:pPr>
              <w:spacing w:line="320" w:lineRule="exact"/>
              <w:jc w:val="center"/>
              <w:rPr>
                <w:sz w:val="20"/>
              </w:rPr>
            </w:pPr>
            <w:r>
              <w:rPr>
                <w:rFonts w:hint="eastAsia"/>
                <w:sz w:val="20"/>
              </w:rPr>
              <w:t>１</w:t>
            </w:r>
          </w:p>
        </w:tc>
        <w:tc>
          <w:tcPr>
            <w:tcW w:w="1586" w:type="dxa"/>
            <w:vAlign w:val="center"/>
          </w:tcPr>
          <w:p w:rsidR="00534E80" w:rsidRPr="00106845" w:rsidRDefault="00534E80" w:rsidP="00796355">
            <w:pPr>
              <w:spacing w:line="320" w:lineRule="exact"/>
              <w:jc w:val="center"/>
              <w:rPr>
                <w:sz w:val="20"/>
              </w:rPr>
            </w:pPr>
            <w:r w:rsidRPr="00106845">
              <w:rPr>
                <w:rFonts w:hint="eastAsia"/>
                <w:sz w:val="20"/>
              </w:rPr>
              <w:t>廃棄物焼却炉</w:t>
            </w:r>
          </w:p>
        </w:tc>
        <w:tc>
          <w:tcPr>
            <w:tcW w:w="1590" w:type="dxa"/>
            <w:vAlign w:val="center"/>
          </w:tcPr>
          <w:p w:rsidR="00534E80" w:rsidRPr="00796355" w:rsidRDefault="00796355" w:rsidP="00796355">
            <w:pPr>
              <w:spacing w:line="320" w:lineRule="exact"/>
              <w:jc w:val="center"/>
              <w:rPr>
                <w:sz w:val="20"/>
              </w:rPr>
            </w:pPr>
            <w:r w:rsidRPr="00796355">
              <w:rPr>
                <w:sz w:val="20"/>
              </w:rPr>
              <w:t>H29.1</w:t>
            </w:r>
          </w:p>
        </w:tc>
        <w:tc>
          <w:tcPr>
            <w:tcW w:w="1662" w:type="dxa"/>
            <w:vAlign w:val="center"/>
          </w:tcPr>
          <w:p w:rsidR="00534E80" w:rsidRPr="00796355" w:rsidRDefault="00796355" w:rsidP="00796355">
            <w:pPr>
              <w:spacing w:line="320" w:lineRule="exact"/>
              <w:jc w:val="center"/>
              <w:rPr>
                <w:sz w:val="20"/>
              </w:rPr>
            </w:pPr>
            <w:r w:rsidRPr="00796355">
              <w:rPr>
                <w:sz w:val="20"/>
              </w:rPr>
              <w:t>2.1</w:t>
            </w:r>
          </w:p>
        </w:tc>
        <w:tc>
          <w:tcPr>
            <w:tcW w:w="1675" w:type="dxa"/>
            <w:vAlign w:val="center"/>
          </w:tcPr>
          <w:p w:rsidR="00534E80" w:rsidRPr="00796355" w:rsidRDefault="00796355" w:rsidP="00796355">
            <w:pPr>
              <w:spacing w:line="320" w:lineRule="exact"/>
              <w:jc w:val="center"/>
              <w:rPr>
                <w:sz w:val="20"/>
              </w:rPr>
            </w:pPr>
            <w:r w:rsidRPr="00796355">
              <w:rPr>
                <w:sz w:val="20"/>
              </w:rPr>
              <w:t>&lt; 0.004</w:t>
            </w:r>
          </w:p>
        </w:tc>
        <w:tc>
          <w:tcPr>
            <w:tcW w:w="1698" w:type="dxa"/>
            <w:vAlign w:val="center"/>
          </w:tcPr>
          <w:p w:rsidR="00534E80" w:rsidRPr="00796355" w:rsidRDefault="00796355" w:rsidP="00796355">
            <w:pPr>
              <w:spacing w:line="320" w:lineRule="exact"/>
              <w:jc w:val="center"/>
              <w:rPr>
                <w:sz w:val="20"/>
              </w:rPr>
            </w:pPr>
            <w:r w:rsidRPr="00796355">
              <w:rPr>
                <w:sz w:val="20"/>
              </w:rPr>
              <w:t>99.8</w:t>
            </w:r>
            <w:r w:rsidR="00534E80" w:rsidRPr="00796355">
              <w:rPr>
                <w:sz w:val="20"/>
              </w:rPr>
              <w:t>％以上</w:t>
            </w:r>
          </w:p>
        </w:tc>
      </w:tr>
      <w:tr w:rsidR="00534E80" w:rsidRPr="00106845" w:rsidTr="002A4A68">
        <w:trPr>
          <w:trHeight w:val="77"/>
          <w:jc w:val="center"/>
        </w:trPr>
        <w:tc>
          <w:tcPr>
            <w:tcW w:w="541" w:type="dxa"/>
            <w:vAlign w:val="center"/>
          </w:tcPr>
          <w:p w:rsidR="00534E80" w:rsidRPr="00106845" w:rsidRDefault="002A4A68" w:rsidP="00796355">
            <w:pPr>
              <w:spacing w:line="320" w:lineRule="exact"/>
              <w:jc w:val="center"/>
              <w:rPr>
                <w:sz w:val="20"/>
              </w:rPr>
            </w:pPr>
            <w:r>
              <w:rPr>
                <w:rFonts w:hint="eastAsia"/>
                <w:sz w:val="20"/>
              </w:rPr>
              <w:t>２</w:t>
            </w:r>
          </w:p>
        </w:tc>
        <w:tc>
          <w:tcPr>
            <w:tcW w:w="1586" w:type="dxa"/>
            <w:vAlign w:val="center"/>
          </w:tcPr>
          <w:p w:rsidR="00534E80" w:rsidRPr="00106845" w:rsidRDefault="00534E80" w:rsidP="00796355">
            <w:pPr>
              <w:spacing w:line="320" w:lineRule="exact"/>
              <w:jc w:val="center"/>
              <w:rPr>
                <w:sz w:val="20"/>
              </w:rPr>
            </w:pPr>
            <w:r w:rsidRPr="00106845">
              <w:rPr>
                <w:rFonts w:hint="eastAsia"/>
                <w:sz w:val="20"/>
              </w:rPr>
              <w:t>廃棄物焼却炉</w:t>
            </w:r>
          </w:p>
        </w:tc>
        <w:tc>
          <w:tcPr>
            <w:tcW w:w="1590" w:type="dxa"/>
            <w:vAlign w:val="center"/>
          </w:tcPr>
          <w:p w:rsidR="00534E80" w:rsidRPr="00796355" w:rsidRDefault="00796355" w:rsidP="00796355">
            <w:pPr>
              <w:spacing w:line="320" w:lineRule="exact"/>
              <w:jc w:val="center"/>
              <w:rPr>
                <w:sz w:val="20"/>
              </w:rPr>
            </w:pPr>
            <w:r w:rsidRPr="00796355">
              <w:rPr>
                <w:sz w:val="20"/>
              </w:rPr>
              <w:t>H29.1</w:t>
            </w:r>
          </w:p>
        </w:tc>
        <w:tc>
          <w:tcPr>
            <w:tcW w:w="1662" w:type="dxa"/>
            <w:vAlign w:val="center"/>
          </w:tcPr>
          <w:p w:rsidR="00534E80" w:rsidRPr="00796355" w:rsidRDefault="00796355" w:rsidP="00796355">
            <w:pPr>
              <w:spacing w:line="320" w:lineRule="exact"/>
              <w:jc w:val="center"/>
              <w:rPr>
                <w:sz w:val="20"/>
              </w:rPr>
            </w:pPr>
            <w:r w:rsidRPr="00796355">
              <w:rPr>
                <w:sz w:val="20"/>
              </w:rPr>
              <w:t>1.2</w:t>
            </w:r>
          </w:p>
        </w:tc>
        <w:tc>
          <w:tcPr>
            <w:tcW w:w="1675" w:type="dxa"/>
            <w:vAlign w:val="center"/>
          </w:tcPr>
          <w:p w:rsidR="00534E80" w:rsidRPr="00796355" w:rsidRDefault="00796355" w:rsidP="00796355">
            <w:pPr>
              <w:spacing w:line="320" w:lineRule="exact"/>
              <w:jc w:val="center"/>
              <w:rPr>
                <w:sz w:val="20"/>
              </w:rPr>
            </w:pPr>
            <w:r w:rsidRPr="00796355">
              <w:rPr>
                <w:sz w:val="20"/>
              </w:rPr>
              <w:t>0.026</w:t>
            </w:r>
          </w:p>
        </w:tc>
        <w:tc>
          <w:tcPr>
            <w:tcW w:w="1698" w:type="dxa"/>
            <w:vAlign w:val="center"/>
          </w:tcPr>
          <w:p w:rsidR="00534E80" w:rsidRPr="00796355" w:rsidRDefault="00796355" w:rsidP="00796355">
            <w:pPr>
              <w:spacing w:line="320" w:lineRule="exact"/>
              <w:jc w:val="center"/>
              <w:rPr>
                <w:sz w:val="20"/>
              </w:rPr>
            </w:pPr>
            <w:r w:rsidRPr="00796355">
              <w:rPr>
                <w:sz w:val="20"/>
              </w:rPr>
              <w:t>97.9</w:t>
            </w:r>
            <w:r w:rsidR="00534E80" w:rsidRPr="00796355">
              <w:rPr>
                <w:sz w:val="20"/>
              </w:rPr>
              <w:t>％</w:t>
            </w:r>
          </w:p>
        </w:tc>
      </w:tr>
    </w:tbl>
    <w:p w:rsidR="003C2453" w:rsidRDefault="003C2453" w:rsidP="00A41181">
      <w:pPr>
        <w:spacing w:beforeLines="100" w:before="360"/>
        <w:jc w:val="center"/>
        <w:rPr>
          <w:rFonts w:asciiTheme="majorEastAsia" w:eastAsiaTheme="majorEastAsia" w:hAnsiTheme="majorEastAsia"/>
        </w:rPr>
      </w:pPr>
    </w:p>
    <w:p w:rsidR="003C2453" w:rsidRDefault="003C2453" w:rsidP="00A41181">
      <w:pPr>
        <w:spacing w:beforeLines="100" w:before="360"/>
        <w:jc w:val="center"/>
        <w:rPr>
          <w:rFonts w:asciiTheme="majorEastAsia" w:eastAsiaTheme="majorEastAsia" w:hAnsiTheme="majorEastAsia"/>
        </w:rPr>
      </w:pPr>
    </w:p>
    <w:p w:rsidR="003C2453" w:rsidRDefault="003C2453" w:rsidP="00A41181">
      <w:pPr>
        <w:spacing w:beforeLines="100" w:before="360"/>
        <w:jc w:val="center"/>
        <w:rPr>
          <w:rFonts w:asciiTheme="majorEastAsia" w:eastAsiaTheme="majorEastAsia" w:hAnsiTheme="majorEastAsia"/>
        </w:rPr>
      </w:pPr>
    </w:p>
    <w:p w:rsidR="00534E80" w:rsidRPr="00454252" w:rsidRDefault="00A66BCE" w:rsidP="00A41181">
      <w:pPr>
        <w:spacing w:beforeLines="100" w:before="360"/>
        <w:jc w:val="center"/>
        <w:rPr>
          <w:rFonts w:asciiTheme="majorEastAsia" w:eastAsiaTheme="majorEastAsia" w:hAnsiTheme="majorEastAsia"/>
        </w:rPr>
      </w:pPr>
      <w:r>
        <w:rPr>
          <w:rFonts w:asciiTheme="majorEastAsia" w:eastAsiaTheme="majorEastAsia" w:hAnsiTheme="majorEastAsia" w:hint="eastAsia"/>
        </w:rPr>
        <w:lastRenderedPageBreak/>
        <w:t>表10</w:t>
      </w:r>
      <w:r w:rsidR="00534E80">
        <w:rPr>
          <w:rFonts w:asciiTheme="majorEastAsia" w:eastAsiaTheme="majorEastAsia" w:hAnsiTheme="majorEastAsia" w:hint="eastAsia"/>
        </w:rPr>
        <w:t xml:space="preserve">　</w:t>
      </w:r>
      <w:r w:rsidR="00534E80" w:rsidRPr="00454252">
        <w:rPr>
          <w:rFonts w:asciiTheme="majorEastAsia" w:eastAsiaTheme="majorEastAsia" w:hAnsiTheme="majorEastAsia" w:hint="eastAsia"/>
        </w:rPr>
        <w:t>ガス状水銀及び粒子状水銀の測定結果</w:t>
      </w:r>
      <w:r w:rsidR="00534E80">
        <w:rPr>
          <w:rFonts w:asciiTheme="majorEastAsia" w:eastAsiaTheme="majorEastAsia" w:hAnsiTheme="majorEastAsia" w:hint="eastAsia"/>
        </w:rPr>
        <w:t>（事業者実施）</w:t>
      </w:r>
    </w:p>
    <w:tbl>
      <w:tblPr>
        <w:tblStyle w:val="aa"/>
        <w:tblW w:w="0" w:type="auto"/>
        <w:jc w:val="center"/>
        <w:tblInd w:w="588" w:type="dxa"/>
        <w:tblLook w:val="04A0" w:firstRow="1" w:lastRow="0" w:firstColumn="1" w:lastColumn="0" w:noHBand="0" w:noVBand="1"/>
      </w:tblPr>
      <w:tblGrid>
        <w:gridCol w:w="503"/>
        <w:gridCol w:w="1587"/>
        <w:gridCol w:w="1571"/>
        <w:gridCol w:w="1672"/>
        <w:gridCol w:w="1672"/>
        <w:gridCol w:w="1693"/>
      </w:tblGrid>
      <w:tr w:rsidR="00534E80" w:rsidTr="002A4A68">
        <w:trPr>
          <w:jc w:val="center"/>
        </w:trPr>
        <w:tc>
          <w:tcPr>
            <w:tcW w:w="503" w:type="dxa"/>
            <w:tcBorders>
              <w:bottom w:val="double" w:sz="4" w:space="0" w:color="auto"/>
            </w:tcBorders>
          </w:tcPr>
          <w:p w:rsidR="00534E80" w:rsidRPr="00106845" w:rsidRDefault="00534E80" w:rsidP="00E14135">
            <w:pPr>
              <w:spacing w:line="240" w:lineRule="exact"/>
              <w:jc w:val="center"/>
              <w:rPr>
                <w:sz w:val="20"/>
              </w:rPr>
            </w:pPr>
          </w:p>
        </w:tc>
        <w:tc>
          <w:tcPr>
            <w:tcW w:w="1587" w:type="dxa"/>
            <w:tcBorders>
              <w:bottom w:val="double" w:sz="4" w:space="0" w:color="auto"/>
            </w:tcBorders>
            <w:vAlign w:val="center"/>
          </w:tcPr>
          <w:p w:rsidR="00534E80" w:rsidRPr="00106845" w:rsidRDefault="00534E80" w:rsidP="00E14135">
            <w:pPr>
              <w:spacing w:line="240" w:lineRule="exact"/>
              <w:jc w:val="center"/>
              <w:rPr>
                <w:sz w:val="20"/>
              </w:rPr>
            </w:pPr>
            <w:r w:rsidRPr="00106845">
              <w:rPr>
                <w:rFonts w:hint="eastAsia"/>
                <w:sz w:val="20"/>
              </w:rPr>
              <w:t>測定施設</w:t>
            </w:r>
          </w:p>
        </w:tc>
        <w:tc>
          <w:tcPr>
            <w:tcW w:w="1571" w:type="dxa"/>
            <w:tcBorders>
              <w:bottom w:val="double" w:sz="4" w:space="0" w:color="auto"/>
            </w:tcBorders>
            <w:vAlign w:val="center"/>
          </w:tcPr>
          <w:p w:rsidR="00534E80" w:rsidRPr="00106845" w:rsidRDefault="00534E80" w:rsidP="00E14135">
            <w:pPr>
              <w:spacing w:line="240" w:lineRule="exact"/>
              <w:jc w:val="center"/>
              <w:rPr>
                <w:sz w:val="20"/>
              </w:rPr>
            </w:pPr>
            <w:r w:rsidRPr="00106845">
              <w:rPr>
                <w:rFonts w:hint="eastAsia"/>
                <w:sz w:val="20"/>
              </w:rPr>
              <w:t>測定年月日</w:t>
            </w:r>
          </w:p>
        </w:tc>
        <w:tc>
          <w:tcPr>
            <w:tcW w:w="1672" w:type="dxa"/>
            <w:tcBorders>
              <w:bottom w:val="double" w:sz="4" w:space="0" w:color="auto"/>
            </w:tcBorders>
          </w:tcPr>
          <w:p w:rsidR="00534E80" w:rsidRPr="00106845" w:rsidRDefault="00534E80" w:rsidP="00E14135">
            <w:pPr>
              <w:spacing w:line="240" w:lineRule="exact"/>
              <w:jc w:val="center"/>
              <w:rPr>
                <w:sz w:val="20"/>
              </w:rPr>
            </w:pPr>
            <w:r w:rsidRPr="00106845">
              <w:rPr>
                <w:rFonts w:hint="eastAsia"/>
                <w:sz w:val="20"/>
              </w:rPr>
              <w:t>ガス状水銀</w:t>
            </w:r>
          </w:p>
          <w:p w:rsidR="00534E80" w:rsidRPr="00106845" w:rsidRDefault="00534E80" w:rsidP="00E14135">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72" w:type="dxa"/>
            <w:tcBorders>
              <w:bottom w:val="double" w:sz="4" w:space="0" w:color="auto"/>
            </w:tcBorders>
          </w:tcPr>
          <w:p w:rsidR="00534E80" w:rsidRDefault="00534E80" w:rsidP="00E14135">
            <w:pPr>
              <w:spacing w:line="240" w:lineRule="exact"/>
              <w:jc w:val="center"/>
              <w:rPr>
                <w:sz w:val="20"/>
              </w:rPr>
            </w:pPr>
            <w:r w:rsidRPr="00106845">
              <w:rPr>
                <w:rFonts w:hint="eastAsia"/>
                <w:sz w:val="20"/>
              </w:rPr>
              <w:t>粒子状水銀</w:t>
            </w:r>
          </w:p>
          <w:p w:rsidR="00534E80" w:rsidRPr="00106845" w:rsidRDefault="00534E80" w:rsidP="00E14135">
            <w:pPr>
              <w:spacing w:line="240" w:lineRule="exact"/>
              <w:jc w:val="center"/>
              <w:rPr>
                <w:sz w:val="20"/>
              </w:rPr>
            </w:pPr>
            <w:r w:rsidRPr="00106845">
              <w:rPr>
                <w:rFonts w:hint="eastAsia"/>
                <w:sz w:val="20"/>
                <w:szCs w:val="18"/>
              </w:rPr>
              <w:t>(</w:t>
            </w:r>
            <w:r w:rsidRPr="00106845">
              <w:rPr>
                <w:rFonts w:hint="eastAsia"/>
                <w:sz w:val="20"/>
                <w:szCs w:val="18"/>
              </w:rPr>
              <w:t>μ</w:t>
            </w:r>
            <w:r w:rsidRPr="00106845">
              <w:rPr>
                <w:rFonts w:hint="eastAsia"/>
                <w:sz w:val="20"/>
                <w:szCs w:val="18"/>
              </w:rPr>
              <w:t>g/Nm</w:t>
            </w:r>
            <w:r w:rsidRPr="00106845">
              <w:rPr>
                <w:rFonts w:hint="eastAsia"/>
                <w:sz w:val="20"/>
                <w:szCs w:val="18"/>
                <w:vertAlign w:val="superscript"/>
              </w:rPr>
              <w:t>3</w:t>
            </w:r>
            <w:r w:rsidRPr="00106845">
              <w:rPr>
                <w:rFonts w:hint="eastAsia"/>
                <w:sz w:val="20"/>
                <w:szCs w:val="18"/>
              </w:rPr>
              <w:t>)</w:t>
            </w:r>
          </w:p>
        </w:tc>
        <w:tc>
          <w:tcPr>
            <w:tcW w:w="1693" w:type="dxa"/>
            <w:tcBorders>
              <w:bottom w:val="double" w:sz="4" w:space="0" w:color="auto"/>
            </w:tcBorders>
          </w:tcPr>
          <w:p w:rsidR="00534E80" w:rsidRDefault="00534E80" w:rsidP="00E14135">
            <w:pPr>
              <w:spacing w:line="240" w:lineRule="exact"/>
              <w:jc w:val="center"/>
              <w:rPr>
                <w:sz w:val="20"/>
                <w:szCs w:val="18"/>
              </w:rPr>
            </w:pPr>
            <w:r>
              <w:rPr>
                <w:rFonts w:hint="eastAsia"/>
                <w:sz w:val="20"/>
                <w:szCs w:val="18"/>
              </w:rPr>
              <w:t>ガス状水銀の</w:t>
            </w:r>
          </w:p>
          <w:p w:rsidR="00534E80" w:rsidRPr="00106845" w:rsidRDefault="00534E80" w:rsidP="00E14135">
            <w:pPr>
              <w:spacing w:line="240" w:lineRule="exact"/>
              <w:jc w:val="center"/>
              <w:rPr>
                <w:sz w:val="20"/>
              </w:rPr>
            </w:pPr>
            <w:r>
              <w:rPr>
                <w:rFonts w:hint="eastAsia"/>
                <w:sz w:val="20"/>
                <w:szCs w:val="18"/>
              </w:rPr>
              <w:t>占める割合（</w:t>
            </w:r>
            <w:r>
              <w:rPr>
                <w:rFonts w:hint="eastAsia"/>
                <w:sz w:val="20"/>
                <w:szCs w:val="18"/>
              </w:rPr>
              <w:t>%</w:t>
            </w:r>
            <w:r>
              <w:rPr>
                <w:rFonts w:hint="eastAsia"/>
                <w:sz w:val="20"/>
                <w:szCs w:val="18"/>
              </w:rPr>
              <w:t>）</w:t>
            </w:r>
          </w:p>
        </w:tc>
      </w:tr>
      <w:tr w:rsidR="00534E80" w:rsidTr="002A4A68">
        <w:trPr>
          <w:trHeight w:val="36"/>
          <w:jc w:val="center"/>
        </w:trPr>
        <w:tc>
          <w:tcPr>
            <w:tcW w:w="503" w:type="dxa"/>
            <w:tcBorders>
              <w:top w:val="single" w:sz="4" w:space="0" w:color="auto"/>
            </w:tcBorders>
            <w:vAlign w:val="center"/>
          </w:tcPr>
          <w:p w:rsidR="00534E80" w:rsidRPr="00982E24" w:rsidRDefault="002A4A68" w:rsidP="00796355">
            <w:pPr>
              <w:spacing w:line="320" w:lineRule="exact"/>
              <w:rPr>
                <w:rFonts w:asciiTheme="minorEastAsia" w:hAnsiTheme="minorEastAsia"/>
                <w:sz w:val="20"/>
              </w:rPr>
            </w:pPr>
            <w:r w:rsidRPr="00982E24">
              <w:rPr>
                <w:rFonts w:asciiTheme="minorEastAsia" w:hAnsiTheme="minorEastAsia" w:hint="eastAsia"/>
                <w:sz w:val="20"/>
              </w:rPr>
              <w:t>１</w:t>
            </w:r>
          </w:p>
        </w:tc>
        <w:tc>
          <w:tcPr>
            <w:tcW w:w="1587" w:type="dxa"/>
            <w:tcBorders>
              <w:top w:val="single" w:sz="4" w:space="0" w:color="auto"/>
            </w:tcBorders>
            <w:vAlign w:val="center"/>
          </w:tcPr>
          <w:p w:rsidR="00534E80" w:rsidRPr="00106845" w:rsidRDefault="00534E80" w:rsidP="00796355">
            <w:pPr>
              <w:spacing w:line="320" w:lineRule="exact"/>
              <w:jc w:val="center"/>
              <w:rPr>
                <w:sz w:val="20"/>
              </w:rPr>
            </w:pPr>
            <w:r w:rsidRPr="00106845">
              <w:rPr>
                <w:rFonts w:hint="eastAsia"/>
                <w:sz w:val="20"/>
              </w:rPr>
              <w:t>製鋼用電気炉</w:t>
            </w:r>
          </w:p>
        </w:tc>
        <w:tc>
          <w:tcPr>
            <w:tcW w:w="1571" w:type="dxa"/>
            <w:tcBorders>
              <w:top w:val="single" w:sz="4" w:space="0" w:color="auto"/>
            </w:tcBorders>
            <w:vAlign w:val="center"/>
          </w:tcPr>
          <w:p w:rsidR="00796355" w:rsidRPr="00106845" w:rsidRDefault="00796355" w:rsidP="00796355">
            <w:pPr>
              <w:spacing w:line="320" w:lineRule="exact"/>
              <w:jc w:val="center"/>
              <w:rPr>
                <w:sz w:val="20"/>
              </w:rPr>
            </w:pPr>
            <w:r>
              <w:rPr>
                <w:rFonts w:hint="eastAsia"/>
                <w:sz w:val="20"/>
              </w:rPr>
              <w:t>H27.7</w:t>
            </w:r>
          </w:p>
        </w:tc>
        <w:tc>
          <w:tcPr>
            <w:tcW w:w="1672" w:type="dxa"/>
            <w:tcBorders>
              <w:top w:val="single" w:sz="4" w:space="0" w:color="auto"/>
              <w:bottom w:val="single" w:sz="4" w:space="0" w:color="auto"/>
            </w:tcBorders>
            <w:vAlign w:val="center"/>
          </w:tcPr>
          <w:p w:rsidR="00534E80" w:rsidRPr="00106845" w:rsidRDefault="00796355" w:rsidP="00796355">
            <w:pPr>
              <w:spacing w:line="320" w:lineRule="exact"/>
              <w:jc w:val="center"/>
              <w:rPr>
                <w:sz w:val="20"/>
              </w:rPr>
            </w:pPr>
            <w:r>
              <w:rPr>
                <w:rFonts w:hint="eastAsia"/>
                <w:sz w:val="20"/>
              </w:rPr>
              <w:t>2.5</w:t>
            </w:r>
          </w:p>
        </w:tc>
        <w:tc>
          <w:tcPr>
            <w:tcW w:w="1672" w:type="dxa"/>
            <w:tcBorders>
              <w:top w:val="single" w:sz="4" w:space="0" w:color="auto"/>
              <w:bottom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93" w:type="dxa"/>
            <w:tcBorders>
              <w:top w:val="single" w:sz="4" w:space="0" w:color="auto"/>
              <w:bottom w:val="single" w:sz="4" w:space="0" w:color="auto"/>
            </w:tcBorders>
            <w:vAlign w:val="center"/>
          </w:tcPr>
          <w:p w:rsidR="00534E80" w:rsidRPr="00106845" w:rsidRDefault="00796355" w:rsidP="00796355">
            <w:pPr>
              <w:spacing w:line="320" w:lineRule="exact"/>
              <w:jc w:val="center"/>
              <w:rPr>
                <w:sz w:val="20"/>
              </w:rPr>
            </w:pPr>
            <w:r>
              <w:rPr>
                <w:rFonts w:hint="eastAsia"/>
                <w:sz w:val="20"/>
              </w:rPr>
              <w:t>96.2</w:t>
            </w:r>
            <w:r w:rsidR="00534E80">
              <w:rPr>
                <w:rFonts w:hint="eastAsia"/>
                <w:sz w:val="20"/>
              </w:rPr>
              <w:t>%</w:t>
            </w:r>
            <w:r w:rsidR="00534E80">
              <w:rPr>
                <w:rFonts w:hint="eastAsia"/>
                <w:sz w:val="20"/>
              </w:rPr>
              <w:t>以上</w:t>
            </w:r>
          </w:p>
        </w:tc>
      </w:tr>
      <w:tr w:rsidR="00534E80" w:rsidTr="002A4A68">
        <w:trPr>
          <w:trHeight w:val="297"/>
          <w:jc w:val="center"/>
        </w:trPr>
        <w:tc>
          <w:tcPr>
            <w:tcW w:w="503" w:type="dxa"/>
            <w:vAlign w:val="center"/>
          </w:tcPr>
          <w:p w:rsidR="00534E80" w:rsidRPr="00982E24" w:rsidRDefault="002A4A68" w:rsidP="00796355">
            <w:pPr>
              <w:spacing w:line="320" w:lineRule="exact"/>
              <w:rPr>
                <w:rFonts w:asciiTheme="minorEastAsia" w:hAnsiTheme="minorEastAsia"/>
                <w:sz w:val="20"/>
              </w:rPr>
            </w:pPr>
            <w:r w:rsidRPr="00982E24">
              <w:rPr>
                <w:rFonts w:asciiTheme="minorEastAsia" w:hAnsiTheme="minorEastAsia" w:hint="eastAsia"/>
                <w:sz w:val="20"/>
              </w:rPr>
              <w:t>２</w:t>
            </w:r>
          </w:p>
        </w:tc>
        <w:tc>
          <w:tcPr>
            <w:tcW w:w="1587" w:type="dxa"/>
            <w:vAlign w:val="center"/>
          </w:tcPr>
          <w:p w:rsidR="00534E80" w:rsidRPr="00106845" w:rsidRDefault="002A4A68" w:rsidP="00796355">
            <w:pPr>
              <w:spacing w:line="320" w:lineRule="exact"/>
              <w:jc w:val="center"/>
              <w:rPr>
                <w:sz w:val="20"/>
              </w:rPr>
            </w:pPr>
            <w:r w:rsidRPr="00106845">
              <w:rPr>
                <w:rFonts w:hint="eastAsia"/>
                <w:sz w:val="20"/>
              </w:rPr>
              <w:t>製鋼用電気炉</w:t>
            </w:r>
          </w:p>
        </w:tc>
        <w:tc>
          <w:tcPr>
            <w:tcW w:w="1571" w:type="dxa"/>
            <w:vAlign w:val="center"/>
          </w:tcPr>
          <w:p w:rsidR="00796355" w:rsidRPr="00106845" w:rsidRDefault="00796355" w:rsidP="00796355">
            <w:pPr>
              <w:spacing w:line="320" w:lineRule="exact"/>
              <w:jc w:val="center"/>
              <w:rPr>
                <w:sz w:val="20"/>
              </w:rPr>
            </w:pPr>
            <w:r>
              <w:rPr>
                <w:rFonts w:hint="eastAsia"/>
                <w:sz w:val="20"/>
              </w:rPr>
              <w:t>H28.7</w:t>
            </w:r>
          </w:p>
        </w:tc>
        <w:tc>
          <w:tcPr>
            <w:tcW w:w="1672" w:type="dxa"/>
            <w:tcBorders>
              <w:top w:val="single" w:sz="4" w:space="0" w:color="auto"/>
            </w:tcBorders>
            <w:vAlign w:val="center"/>
          </w:tcPr>
          <w:p w:rsidR="00534E80" w:rsidRPr="00106845" w:rsidRDefault="002A4A68" w:rsidP="00796355">
            <w:pPr>
              <w:spacing w:line="320" w:lineRule="exact"/>
              <w:jc w:val="center"/>
              <w:rPr>
                <w:sz w:val="20"/>
              </w:rPr>
            </w:pPr>
            <w:r>
              <w:rPr>
                <w:rFonts w:hint="eastAsia"/>
                <w:sz w:val="20"/>
              </w:rPr>
              <w:t>12</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0.01</w:t>
            </w:r>
          </w:p>
        </w:tc>
        <w:tc>
          <w:tcPr>
            <w:tcW w:w="1693"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99.9</w:t>
            </w:r>
            <w:r w:rsidR="00534E80">
              <w:rPr>
                <w:rFonts w:hint="eastAsia"/>
                <w:sz w:val="20"/>
              </w:rPr>
              <w:t>%</w:t>
            </w:r>
            <w:r w:rsidR="00534E80">
              <w:rPr>
                <w:rFonts w:hint="eastAsia"/>
                <w:sz w:val="20"/>
              </w:rPr>
              <w:t>以上</w:t>
            </w:r>
          </w:p>
        </w:tc>
      </w:tr>
      <w:tr w:rsidR="00534E80" w:rsidTr="002A4A68">
        <w:trPr>
          <w:trHeight w:val="297"/>
          <w:jc w:val="center"/>
        </w:trPr>
        <w:tc>
          <w:tcPr>
            <w:tcW w:w="503" w:type="dxa"/>
            <w:vMerge w:val="restart"/>
            <w:vAlign w:val="center"/>
          </w:tcPr>
          <w:p w:rsidR="00982E24"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３</w:t>
            </w:r>
          </w:p>
        </w:tc>
        <w:tc>
          <w:tcPr>
            <w:tcW w:w="1587" w:type="dxa"/>
            <w:vMerge w:val="restart"/>
            <w:vAlign w:val="center"/>
          </w:tcPr>
          <w:p w:rsidR="00534E80" w:rsidRPr="00106845" w:rsidRDefault="00534E80" w:rsidP="00796355">
            <w:pPr>
              <w:spacing w:line="320" w:lineRule="exact"/>
              <w:jc w:val="center"/>
              <w:rPr>
                <w:sz w:val="20"/>
              </w:rPr>
            </w:pPr>
            <w:r>
              <w:rPr>
                <w:rFonts w:hint="eastAsia"/>
                <w:sz w:val="20"/>
              </w:rPr>
              <w:t>製鋼用電気炉</w:t>
            </w:r>
          </w:p>
        </w:tc>
        <w:tc>
          <w:tcPr>
            <w:tcW w:w="1571" w:type="dxa"/>
            <w:vAlign w:val="center"/>
          </w:tcPr>
          <w:p w:rsidR="00534E80" w:rsidRPr="00106845" w:rsidRDefault="00796355" w:rsidP="00796355">
            <w:pPr>
              <w:spacing w:line="320" w:lineRule="exact"/>
              <w:jc w:val="center"/>
              <w:rPr>
                <w:sz w:val="20"/>
              </w:rPr>
            </w:pPr>
            <w:r>
              <w:rPr>
                <w:rFonts w:hint="eastAsia"/>
                <w:sz w:val="20"/>
              </w:rPr>
              <w:t>H27.8</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0.3</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93" w:type="dxa"/>
            <w:tcBorders>
              <w:top w:val="single" w:sz="4" w:space="0" w:color="auto"/>
            </w:tcBorders>
            <w:vAlign w:val="center"/>
          </w:tcPr>
          <w:p w:rsidR="00534E80" w:rsidRDefault="00796355" w:rsidP="00796355">
            <w:pPr>
              <w:spacing w:line="320" w:lineRule="exact"/>
              <w:jc w:val="center"/>
              <w:rPr>
                <w:sz w:val="20"/>
              </w:rPr>
            </w:pPr>
            <w:r>
              <w:rPr>
                <w:rFonts w:hint="eastAsia"/>
                <w:sz w:val="20"/>
              </w:rPr>
              <w:t>75.0</w:t>
            </w:r>
            <w:r w:rsidR="00534E80">
              <w:rPr>
                <w:rFonts w:hint="eastAsia"/>
                <w:sz w:val="20"/>
              </w:rPr>
              <w:t>%</w:t>
            </w:r>
            <w:r w:rsidR="00534E80">
              <w:rPr>
                <w:rFonts w:hint="eastAsia"/>
                <w:sz w:val="20"/>
              </w:rPr>
              <w:t>以上</w:t>
            </w:r>
          </w:p>
        </w:tc>
      </w:tr>
      <w:tr w:rsidR="00534E80" w:rsidTr="002A4A68">
        <w:trPr>
          <w:trHeight w:val="297"/>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982E24" w:rsidP="00796355">
            <w:pPr>
              <w:spacing w:line="320" w:lineRule="exact"/>
              <w:jc w:val="center"/>
              <w:rPr>
                <w:sz w:val="20"/>
              </w:rPr>
            </w:pPr>
            <w:r>
              <w:rPr>
                <w:rFonts w:hint="eastAsia"/>
                <w:sz w:val="20"/>
              </w:rPr>
              <w:t>H28.8</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93" w:type="dxa"/>
            <w:tcBorders>
              <w:top w:val="single" w:sz="4" w:space="0" w:color="auto"/>
            </w:tcBorders>
            <w:vAlign w:val="center"/>
          </w:tcPr>
          <w:p w:rsidR="00534E80" w:rsidRDefault="00534E80" w:rsidP="00796355">
            <w:pPr>
              <w:spacing w:line="320" w:lineRule="exact"/>
              <w:jc w:val="center"/>
              <w:rPr>
                <w:sz w:val="20"/>
              </w:rPr>
            </w:pPr>
            <w:r>
              <w:rPr>
                <w:rFonts w:hint="eastAsia"/>
                <w:sz w:val="20"/>
              </w:rPr>
              <w:t>－</w:t>
            </w:r>
          </w:p>
        </w:tc>
      </w:tr>
      <w:tr w:rsidR="00534E80" w:rsidTr="002A4A68">
        <w:trPr>
          <w:trHeight w:val="297"/>
          <w:jc w:val="center"/>
        </w:trPr>
        <w:tc>
          <w:tcPr>
            <w:tcW w:w="503" w:type="dxa"/>
            <w:vMerge w:val="restart"/>
            <w:vAlign w:val="center"/>
          </w:tcPr>
          <w:p w:rsidR="00534E80"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４</w:t>
            </w:r>
          </w:p>
        </w:tc>
        <w:tc>
          <w:tcPr>
            <w:tcW w:w="1587" w:type="dxa"/>
            <w:vMerge w:val="restart"/>
            <w:vAlign w:val="center"/>
          </w:tcPr>
          <w:p w:rsidR="00534E80" w:rsidRPr="00106845" w:rsidRDefault="00982E24" w:rsidP="00796355">
            <w:pPr>
              <w:spacing w:line="320" w:lineRule="exact"/>
              <w:jc w:val="center"/>
              <w:rPr>
                <w:sz w:val="20"/>
              </w:rPr>
            </w:pPr>
            <w:r>
              <w:rPr>
                <w:rFonts w:hint="eastAsia"/>
                <w:sz w:val="20"/>
              </w:rPr>
              <w:t>製鋼用電気炉</w:t>
            </w:r>
          </w:p>
        </w:tc>
        <w:tc>
          <w:tcPr>
            <w:tcW w:w="1571" w:type="dxa"/>
            <w:vAlign w:val="center"/>
          </w:tcPr>
          <w:p w:rsidR="00534E80" w:rsidRPr="00106845" w:rsidRDefault="00982E24" w:rsidP="00796355">
            <w:pPr>
              <w:spacing w:line="320" w:lineRule="exact"/>
              <w:jc w:val="center"/>
              <w:rPr>
                <w:sz w:val="20"/>
              </w:rPr>
            </w:pPr>
            <w:r>
              <w:rPr>
                <w:rFonts w:hint="eastAsia"/>
                <w:sz w:val="20"/>
              </w:rPr>
              <w:t>H27</w:t>
            </w:r>
            <w:r w:rsidR="00796355">
              <w:rPr>
                <w:rFonts w:hint="eastAsia"/>
                <w:sz w:val="20"/>
              </w:rPr>
              <w:t>.8</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93" w:type="dxa"/>
            <w:tcBorders>
              <w:top w:val="single" w:sz="4" w:space="0" w:color="auto"/>
            </w:tcBorders>
            <w:vAlign w:val="center"/>
          </w:tcPr>
          <w:p w:rsidR="00534E80" w:rsidRDefault="00534E80" w:rsidP="00796355">
            <w:pPr>
              <w:spacing w:line="320" w:lineRule="exact"/>
              <w:jc w:val="center"/>
              <w:rPr>
                <w:sz w:val="20"/>
              </w:rPr>
            </w:pPr>
            <w:r>
              <w:rPr>
                <w:rFonts w:hint="eastAsia"/>
                <w:sz w:val="20"/>
              </w:rPr>
              <w:t>－</w:t>
            </w:r>
          </w:p>
        </w:tc>
      </w:tr>
      <w:tr w:rsidR="00534E80" w:rsidTr="002A4A68">
        <w:trPr>
          <w:trHeight w:val="297"/>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796355" w:rsidP="00796355">
            <w:pPr>
              <w:spacing w:line="320" w:lineRule="exact"/>
              <w:jc w:val="center"/>
              <w:rPr>
                <w:sz w:val="20"/>
              </w:rPr>
            </w:pPr>
            <w:r>
              <w:rPr>
                <w:rFonts w:hint="eastAsia"/>
                <w:sz w:val="20"/>
              </w:rPr>
              <w:t>H28.8</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0.1</w:t>
            </w:r>
          </w:p>
        </w:tc>
        <w:tc>
          <w:tcPr>
            <w:tcW w:w="1693" w:type="dxa"/>
            <w:tcBorders>
              <w:top w:val="single" w:sz="4" w:space="0" w:color="auto"/>
            </w:tcBorders>
            <w:vAlign w:val="center"/>
          </w:tcPr>
          <w:p w:rsidR="00534E80" w:rsidRDefault="00534E80" w:rsidP="00796355">
            <w:pPr>
              <w:spacing w:line="320" w:lineRule="exact"/>
              <w:jc w:val="center"/>
              <w:rPr>
                <w:sz w:val="20"/>
              </w:rPr>
            </w:pPr>
            <w:r>
              <w:rPr>
                <w:rFonts w:hint="eastAsia"/>
                <w:sz w:val="20"/>
              </w:rPr>
              <w:t>－</w:t>
            </w:r>
          </w:p>
        </w:tc>
      </w:tr>
      <w:tr w:rsidR="00534E80" w:rsidTr="002A4A68">
        <w:trPr>
          <w:trHeight w:val="297"/>
          <w:jc w:val="center"/>
        </w:trPr>
        <w:tc>
          <w:tcPr>
            <w:tcW w:w="503" w:type="dxa"/>
            <w:vMerge w:val="restart"/>
            <w:vAlign w:val="center"/>
          </w:tcPr>
          <w:p w:rsidR="00534E80"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５</w:t>
            </w:r>
          </w:p>
        </w:tc>
        <w:tc>
          <w:tcPr>
            <w:tcW w:w="1587" w:type="dxa"/>
            <w:vMerge w:val="restart"/>
            <w:vAlign w:val="center"/>
          </w:tcPr>
          <w:p w:rsidR="00534E80" w:rsidRPr="00106845" w:rsidRDefault="00534E80" w:rsidP="00796355">
            <w:pPr>
              <w:spacing w:line="320" w:lineRule="exact"/>
              <w:jc w:val="center"/>
              <w:rPr>
                <w:sz w:val="20"/>
              </w:rPr>
            </w:pPr>
            <w:r>
              <w:rPr>
                <w:rFonts w:hint="eastAsia"/>
                <w:sz w:val="20"/>
              </w:rPr>
              <w:t>製鋼用電気炉</w:t>
            </w:r>
          </w:p>
        </w:tc>
        <w:tc>
          <w:tcPr>
            <w:tcW w:w="1571" w:type="dxa"/>
            <w:vAlign w:val="center"/>
          </w:tcPr>
          <w:p w:rsidR="00534E80" w:rsidRPr="00106845" w:rsidRDefault="00796355" w:rsidP="00796355">
            <w:pPr>
              <w:spacing w:line="320" w:lineRule="exact"/>
              <w:jc w:val="center"/>
              <w:rPr>
                <w:sz w:val="20"/>
              </w:rPr>
            </w:pPr>
            <w:r>
              <w:rPr>
                <w:rFonts w:hint="eastAsia"/>
                <w:sz w:val="20"/>
              </w:rPr>
              <w:t>H28.7</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0.5</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0.01</w:t>
            </w:r>
          </w:p>
        </w:tc>
        <w:tc>
          <w:tcPr>
            <w:tcW w:w="1693" w:type="dxa"/>
            <w:tcBorders>
              <w:top w:val="single" w:sz="4" w:space="0" w:color="auto"/>
            </w:tcBorders>
            <w:vAlign w:val="center"/>
          </w:tcPr>
          <w:p w:rsidR="00534E80" w:rsidRDefault="00796355" w:rsidP="00796355">
            <w:pPr>
              <w:spacing w:line="320" w:lineRule="exact"/>
              <w:jc w:val="center"/>
              <w:rPr>
                <w:sz w:val="20"/>
              </w:rPr>
            </w:pPr>
            <w:r>
              <w:rPr>
                <w:rFonts w:hint="eastAsia"/>
                <w:sz w:val="20"/>
              </w:rPr>
              <w:t>98.0</w:t>
            </w:r>
            <w:r w:rsidR="00534E80">
              <w:rPr>
                <w:rFonts w:hint="eastAsia"/>
                <w:sz w:val="20"/>
              </w:rPr>
              <w:t>％以上</w:t>
            </w:r>
          </w:p>
        </w:tc>
      </w:tr>
      <w:tr w:rsidR="00534E80" w:rsidTr="002A4A68">
        <w:trPr>
          <w:trHeight w:val="297"/>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796355" w:rsidP="00796355">
            <w:pPr>
              <w:spacing w:line="320" w:lineRule="exact"/>
              <w:jc w:val="center"/>
              <w:rPr>
                <w:sz w:val="20"/>
              </w:rPr>
            </w:pPr>
            <w:r>
              <w:rPr>
                <w:rFonts w:hint="eastAsia"/>
                <w:sz w:val="20"/>
              </w:rPr>
              <w:t>H28.7</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0.3</w:t>
            </w:r>
          </w:p>
        </w:tc>
        <w:tc>
          <w:tcPr>
            <w:tcW w:w="1672" w:type="dxa"/>
            <w:tcBorders>
              <w:top w:val="single" w:sz="4" w:space="0" w:color="auto"/>
            </w:tcBorders>
            <w:vAlign w:val="center"/>
          </w:tcPr>
          <w:p w:rsidR="00534E80" w:rsidRPr="00106845" w:rsidRDefault="00796355" w:rsidP="00796355">
            <w:pPr>
              <w:spacing w:line="320" w:lineRule="exact"/>
              <w:jc w:val="center"/>
              <w:rPr>
                <w:sz w:val="20"/>
              </w:rPr>
            </w:pPr>
            <w:r>
              <w:rPr>
                <w:rFonts w:hint="eastAsia"/>
                <w:sz w:val="20"/>
              </w:rPr>
              <w:t>&lt; 0.01</w:t>
            </w:r>
          </w:p>
        </w:tc>
        <w:tc>
          <w:tcPr>
            <w:tcW w:w="1693" w:type="dxa"/>
            <w:tcBorders>
              <w:top w:val="single" w:sz="4" w:space="0" w:color="auto"/>
            </w:tcBorders>
            <w:vAlign w:val="center"/>
          </w:tcPr>
          <w:p w:rsidR="00534E80" w:rsidRDefault="00796355" w:rsidP="00796355">
            <w:pPr>
              <w:spacing w:line="320" w:lineRule="exact"/>
              <w:jc w:val="center"/>
              <w:rPr>
                <w:sz w:val="20"/>
              </w:rPr>
            </w:pPr>
            <w:r>
              <w:rPr>
                <w:rFonts w:hint="eastAsia"/>
                <w:sz w:val="20"/>
              </w:rPr>
              <w:t>96.8</w:t>
            </w:r>
            <w:r w:rsidR="00534E80">
              <w:rPr>
                <w:rFonts w:hint="eastAsia"/>
                <w:sz w:val="20"/>
              </w:rPr>
              <w:t>％以上</w:t>
            </w:r>
          </w:p>
        </w:tc>
      </w:tr>
      <w:tr w:rsidR="00982E24" w:rsidTr="002A4A68">
        <w:trPr>
          <w:trHeight w:val="297"/>
          <w:jc w:val="center"/>
        </w:trPr>
        <w:tc>
          <w:tcPr>
            <w:tcW w:w="503" w:type="dxa"/>
            <w:vAlign w:val="center"/>
          </w:tcPr>
          <w:p w:rsidR="00982E24"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６</w:t>
            </w:r>
          </w:p>
        </w:tc>
        <w:tc>
          <w:tcPr>
            <w:tcW w:w="1587" w:type="dxa"/>
            <w:vMerge w:val="restart"/>
            <w:vAlign w:val="center"/>
          </w:tcPr>
          <w:p w:rsidR="00982E24" w:rsidRPr="00106845" w:rsidRDefault="00982E24" w:rsidP="00796355">
            <w:pPr>
              <w:spacing w:line="320" w:lineRule="exact"/>
              <w:jc w:val="center"/>
              <w:rPr>
                <w:sz w:val="20"/>
              </w:rPr>
            </w:pPr>
            <w:r>
              <w:rPr>
                <w:rFonts w:hint="eastAsia"/>
                <w:sz w:val="20"/>
              </w:rPr>
              <w:t>製鋼用電気炉</w:t>
            </w:r>
          </w:p>
        </w:tc>
        <w:tc>
          <w:tcPr>
            <w:tcW w:w="1571" w:type="dxa"/>
            <w:vMerge w:val="restart"/>
            <w:vAlign w:val="center"/>
          </w:tcPr>
          <w:p w:rsidR="00982E24" w:rsidRDefault="00982E24" w:rsidP="00796355">
            <w:pPr>
              <w:spacing w:line="320" w:lineRule="exact"/>
              <w:jc w:val="center"/>
              <w:rPr>
                <w:sz w:val="20"/>
              </w:rPr>
            </w:pPr>
            <w:r>
              <w:rPr>
                <w:rFonts w:hint="eastAsia"/>
                <w:sz w:val="20"/>
              </w:rPr>
              <w:t>H29.5</w:t>
            </w:r>
          </w:p>
        </w:tc>
        <w:tc>
          <w:tcPr>
            <w:tcW w:w="1672" w:type="dxa"/>
            <w:vMerge w:val="restart"/>
            <w:tcBorders>
              <w:top w:val="single" w:sz="4" w:space="0" w:color="auto"/>
            </w:tcBorders>
            <w:vAlign w:val="center"/>
          </w:tcPr>
          <w:p w:rsidR="00982E24" w:rsidRDefault="00982E24" w:rsidP="00796355">
            <w:pPr>
              <w:spacing w:line="320" w:lineRule="exact"/>
              <w:jc w:val="center"/>
              <w:rPr>
                <w:sz w:val="20"/>
              </w:rPr>
            </w:pPr>
            <w:r>
              <w:rPr>
                <w:rFonts w:hint="eastAsia"/>
                <w:sz w:val="20"/>
              </w:rPr>
              <w:t>3</w:t>
            </w:r>
          </w:p>
        </w:tc>
        <w:tc>
          <w:tcPr>
            <w:tcW w:w="1672" w:type="dxa"/>
            <w:vMerge w:val="restart"/>
            <w:tcBorders>
              <w:top w:val="single" w:sz="4" w:space="0" w:color="auto"/>
            </w:tcBorders>
            <w:vAlign w:val="center"/>
          </w:tcPr>
          <w:p w:rsidR="00982E24" w:rsidRDefault="00982E24" w:rsidP="00796355">
            <w:pPr>
              <w:spacing w:line="320" w:lineRule="exact"/>
              <w:jc w:val="center"/>
              <w:rPr>
                <w:sz w:val="20"/>
              </w:rPr>
            </w:pPr>
            <w:r>
              <w:rPr>
                <w:rFonts w:hint="eastAsia"/>
                <w:sz w:val="20"/>
              </w:rPr>
              <w:t>&lt; 1</w:t>
            </w:r>
          </w:p>
        </w:tc>
        <w:tc>
          <w:tcPr>
            <w:tcW w:w="1693" w:type="dxa"/>
            <w:vMerge w:val="restart"/>
            <w:tcBorders>
              <w:top w:val="single" w:sz="4" w:space="0" w:color="auto"/>
            </w:tcBorders>
            <w:vAlign w:val="center"/>
          </w:tcPr>
          <w:p w:rsidR="00982E24" w:rsidRDefault="00982E24" w:rsidP="00796355">
            <w:pPr>
              <w:spacing w:line="320" w:lineRule="exact"/>
              <w:jc w:val="center"/>
              <w:rPr>
                <w:sz w:val="20"/>
              </w:rPr>
            </w:pPr>
            <w:r>
              <w:rPr>
                <w:rFonts w:hint="eastAsia"/>
                <w:sz w:val="20"/>
              </w:rPr>
              <w:t>75.0%</w:t>
            </w:r>
            <w:r>
              <w:rPr>
                <w:rFonts w:hint="eastAsia"/>
                <w:sz w:val="20"/>
              </w:rPr>
              <w:t>以上</w:t>
            </w:r>
          </w:p>
        </w:tc>
      </w:tr>
      <w:tr w:rsidR="00982E24" w:rsidTr="001C455A">
        <w:trPr>
          <w:trHeight w:val="297"/>
          <w:jc w:val="center"/>
        </w:trPr>
        <w:tc>
          <w:tcPr>
            <w:tcW w:w="503" w:type="dxa"/>
            <w:vAlign w:val="center"/>
          </w:tcPr>
          <w:p w:rsidR="00982E24"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７</w:t>
            </w:r>
          </w:p>
        </w:tc>
        <w:tc>
          <w:tcPr>
            <w:tcW w:w="1587" w:type="dxa"/>
            <w:vMerge/>
            <w:vAlign w:val="center"/>
          </w:tcPr>
          <w:p w:rsidR="00982E24" w:rsidRDefault="00982E24" w:rsidP="00796355">
            <w:pPr>
              <w:spacing w:line="320" w:lineRule="exact"/>
              <w:jc w:val="center"/>
              <w:rPr>
                <w:sz w:val="20"/>
              </w:rPr>
            </w:pPr>
          </w:p>
        </w:tc>
        <w:tc>
          <w:tcPr>
            <w:tcW w:w="1571" w:type="dxa"/>
            <w:vMerge/>
            <w:vAlign w:val="center"/>
          </w:tcPr>
          <w:p w:rsidR="00982E24" w:rsidRDefault="00982E24" w:rsidP="00796355">
            <w:pPr>
              <w:spacing w:line="320" w:lineRule="exact"/>
              <w:jc w:val="center"/>
              <w:rPr>
                <w:sz w:val="20"/>
              </w:rPr>
            </w:pPr>
          </w:p>
        </w:tc>
        <w:tc>
          <w:tcPr>
            <w:tcW w:w="1672" w:type="dxa"/>
            <w:vMerge/>
            <w:vAlign w:val="center"/>
          </w:tcPr>
          <w:p w:rsidR="00982E24" w:rsidRDefault="00982E24" w:rsidP="00796355">
            <w:pPr>
              <w:spacing w:line="320" w:lineRule="exact"/>
              <w:jc w:val="center"/>
              <w:rPr>
                <w:sz w:val="20"/>
              </w:rPr>
            </w:pPr>
          </w:p>
        </w:tc>
        <w:tc>
          <w:tcPr>
            <w:tcW w:w="1672" w:type="dxa"/>
            <w:vMerge/>
            <w:vAlign w:val="center"/>
          </w:tcPr>
          <w:p w:rsidR="00982E24" w:rsidRDefault="00982E24" w:rsidP="00796355">
            <w:pPr>
              <w:spacing w:line="320" w:lineRule="exact"/>
              <w:jc w:val="center"/>
              <w:rPr>
                <w:sz w:val="20"/>
              </w:rPr>
            </w:pPr>
          </w:p>
        </w:tc>
        <w:tc>
          <w:tcPr>
            <w:tcW w:w="1693" w:type="dxa"/>
            <w:vMerge/>
            <w:vAlign w:val="center"/>
          </w:tcPr>
          <w:p w:rsidR="00982E24" w:rsidRDefault="00982E24" w:rsidP="00796355">
            <w:pPr>
              <w:spacing w:line="320" w:lineRule="exact"/>
              <w:jc w:val="center"/>
              <w:rPr>
                <w:sz w:val="20"/>
              </w:rPr>
            </w:pPr>
          </w:p>
        </w:tc>
      </w:tr>
      <w:tr w:rsidR="00982E24" w:rsidTr="002A4A68">
        <w:trPr>
          <w:trHeight w:val="297"/>
          <w:jc w:val="center"/>
        </w:trPr>
        <w:tc>
          <w:tcPr>
            <w:tcW w:w="503" w:type="dxa"/>
            <w:vAlign w:val="center"/>
          </w:tcPr>
          <w:p w:rsidR="00982E24"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８</w:t>
            </w:r>
          </w:p>
        </w:tc>
        <w:tc>
          <w:tcPr>
            <w:tcW w:w="1587" w:type="dxa"/>
            <w:vMerge w:val="restart"/>
            <w:vAlign w:val="center"/>
          </w:tcPr>
          <w:p w:rsidR="00982E24" w:rsidRPr="00106845" w:rsidRDefault="00982E24" w:rsidP="00796355">
            <w:pPr>
              <w:spacing w:line="320" w:lineRule="exact"/>
              <w:jc w:val="center"/>
              <w:rPr>
                <w:sz w:val="20"/>
              </w:rPr>
            </w:pPr>
            <w:r>
              <w:rPr>
                <w:rFonts w:hint="eastAsia"/>
                <w:sz w:val="20"/>
              </w:rPr>
              <w:t>製鋼用電気炉</w:t>
            </w:r>
          </w:p>
        </w:tc>
        <w:tc>
          <w:tcPr>
            <w:tcW w:w="1571" w:type="dxa"/>
            <w:vMerge w:val="restart"/>
            <w:vAlign w:val="center"/>
          </w:tcPr>
          <w:p w:rsidR="00982E24" w:rsidRPr="00106845" w:rsidRDefault="00982E24" w:rsidP="00796355">
            <w:pPr>
              <w:spacing w:line="320" w:lineRule="exact"/>
              <w:jc w:val="center"/>
              <w:rPr>
                <w:sz w:val="20"/>
              </w:rPr>
            </w:pPr>
            <w:r>
              <w:rPr>
                <w:rFonts w:hint="eastAsia"/>
                <w:sz w:val="20"/>
              </w:rPr>
              <w:t>H28.9</w:t>
            </w:r>
          </w:p>
        </w:tc>
        <w:tc>
          <w:tcPr>
            <w:tcW w:w="1672" w:type="dxa"/>
            <w:vMerge w:val="restart"/>
            <w:tcBorders>
              <w:top w:val="single" w:sz="4" w:space="0" w:color="auto"/>
            </w:tcBorders>
            <w:vAlign w:val="center"/>
          </w:tcPr>
          <w:p w:rsidR="00982E24" w:rsidRPr="00106845" w:rsidRDefault="00982E24" w:rsidP="00796355">
            <w:pPr>
              <w:spacing w:line="320" w:lineRule="exact"/>
              <w:jc w:val="center"/>
              <w:rPr>
                <w:sz w:val="20"/>
              </w:rPr>
            </w:pPr>
            <w:r>
              <w:rPr>
                <w:rFonts w:hint="eastAsia"/>
                <w:sz w:val="20"/>
              </w:rPr>
              <w:t>4.0</w:t>
            </w:r>
          </w:p>
        </w:tc>
        <w:tc>
          <w:tcPr>
            <w:tcW w:w="1672" w:type="dxa"/>
            <w:vMerge w:val="restart"/>
            <w:tcBorders>
              <w:top w:val="single" w:sz="4" w:space="0" w:color="auto"/>
            </w:tcBorders>
            <w:vAlign w:val="center"/>
          </w:tcPr>
          <w:p w:rsidR="00982E24" w:rsidRPr="00106845" w:rsidRDefault="00982E24" w:rsidP="00796355">
            <w:pPr>
              <w:spacing w:line="320" w:lineRule="exact"/>
              <w:jc w:val="center"/>
              <w:rPr>
                <w:sz w:val="20"/>
              </w:rPr>
            </w:pPr>
            <w:r>
              <w:rPr>
                <w:rFonts w:hint="eastAsia"/>
                <w:sz w:val="20"/>
              </w:rPr>
              <w:t>&lt; 0.01</w:t>
            </w:r>
          </w:p>
        </w:tc>
        <w:tc>
          <w:tcPr>
            <w:tcW w:w="1693" w:type="dxa"/>
            <w:vMerge w:val="restart"/>
            <w:tcBorders>
              <w:top w:val="single" w:sz="4" w:space="0" w:color="auto"/>
            </w:tcBorders>
            <w:vAlign w:val="center"/>
          </w:tcPr>
          <w:p w:rsidR="00982E24" w:rsidRPr="00106845" w:rsidRDefault="00982E24" w:rsidP="00796355">
            <w:pPr>
              <w:spacing w:line="320" w:lineRule="exact"/>
              <w:jc w:val="center"/>
              <w:rPr>
                <w:sz w:val="20"/>
              </w:rPr>
            </w:pPr>
            <w:r>
              <w:rPr>
                <w:rFonts w:hint="eastAsia"/>
                <w:sz w:val="20"/>
              </w:rPr>
              <w:t>99.8%</w:t>
            </w:r>
            <w:r>
              <w:rPr>
                <w:rFonts w:hint="eastAsia"/>
                <w:sz w:val="20"/>
              </w:rPr>
              <w:t>以上</w:t>
            </w:r>
          </w:p>
        </w:tc>
      </w:tr>
      <w:tr w:rsidR="00982E24" w:rsidTr="001C455A">
        <w:trPr>
          <w:trHeight w:val="297"/>
          <w:jc w:val="center"/>
        </w:trPr>
        <w:tc>
          <w:tcPr>
            <w:tcW w:w="503" w:type="dxa"/>
            <w:vAlign w:val="center"/>
          </w:tcPr>
          <w:p w:rsidR="00982E24"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９</w:t>
            </w:r>
          </w:p>
        </w:tc>
        <w:tc>
          <w:tcPr>
            <w:tcW w:w="1587" w:type="dxa"/>
            <w:vMerge/>
            <w:vAlign w:val="center"/>
          </w:tcPr>
          <w:p w:rsidR="00982E24" w:rsidRDefault="00982E24" w:rsidP="00796355">
            <w:pPr>
              <w:spacing w:line="320" w:lineRule="exact"/>
              <w:jc w:val="center"/>
              <w:rPr>
                <w:sz w:val="20"/>
              </w:rPr>
            </w:pPr>
          </w:p>
        </w:tc>
        <w:tc>
          <w:tcPr>
            <w:tcW w:w="1571" w:type="dxa"/>
            <w:vMerge/>
            <w:vAlign w:val="center"/>
          </w:tcPr>
          <w:p w:rsidR="00982E24" w:rsidRDefault="00982E24" w:rsidP="00796355">
            <w:pPr>
              <w:spacing w:line="320" w:lineRule="exact"/>
              <w:jc w:val="center"/>
              <w:rPr>
                <w:sz w:val="20"/>
              </w:rPr>
            </w:pPr>
          </w:p>
        </w:tc>
        <w:tc>
          <w:tcPr>
            <w:tcW w:w="1672" w:type="dxa"/>
            <w:vMerge/>
            <w:vAlign w:val="center"/>
          </w:tcPr>
          <w:p w:rsidR="00982E24" w:rsidRDefault="00982E24" w:rsidP="00796355">
            <w:pPr>
              <w:spacing w:line="320" w:lineRule="exact"/>
              <w:jc w:val="center"/>
              <w:rPr>
                <w:sz w:val="20"/>
              </w:rPr>
            </w:pPr>
          </w:p>
        </w:tc>
        <w:tc>
          <w:tcPr>
            <w:tcW w:w="1672" w:type="dxa"/>
            <w:vMerge/>
            <w:vAlign w:val="center"/>
          </w:tcPr>
          <w:p w:rsidR="00982E24" w:rsidRDefault="00982E24" w:rsidP="00796355">
            <w:pPr>
              <w:spacing w:line="320" w:lineRule="exact"/>
              <w:jc w:val="center"/>
              <w:rPr>
                <w:sz w:val="20"/>
              </w:rPr>
            </w:pPr>
          </w:p>
        </w:tc>
        <w:tc>
          <w:tcPr>
            <w:tcW w:w="1693" w:type="dxa"/>
            <w:vMerge/>
            <w:vAlign w:val="center"/>
          </w:tcPr>
          <w:p w:rsidR="00982E24" w:rsidRDefault="00982E24" w:rsidP="00796355">
            <w:pPr>
              <w:spacing w:line="320" w:lineRule="exact"/>
              <w:jc w:val="center"/>
              <w:rPr>
                <w:sz w:val="20"/>
              </w:rPr>
            </w:pPr>
          </w:p>
        </w:tc>
      </w:tr>
      <w:tr w:rsidR="00982E24" w:rsidTr="001C455A">
        <w:trPr>
          <w:trHeight w:val="297"/>
          <w:jc w:val="center"/>
        </w:trPr>
        <w:tc>
          <w:tcPr>
            <w:tcW w:w="503" w:type="dxa"/>
            <w:vAlign w:val="center"/>
          </w:tcPr>
          <w:p w:rsidR="00982E24"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10</w:t>
            </w:r>
          </w:p>
        </w:tc>
        <w:tc>
          <w:tcPr>
            <w:tcW w:w="1587" w:type="dxa"/>
            <w:vMerge/>
            <w:vAlign w:val="center"/>
          </w:tcPr>
          <w:p w:rsidR="00982E24" w:rsidRDefault="00982E24" w:rsidP="00796355">
            <w:pPr>
              <w:spacing w:line="320" w:lineRule="exact"/>
              <w:jc w:val="center"/>
              <w:rPr>
                <w:sz w:val="20"/>
              </w:rPr>
            </w:pPr>
          </w:p>
        </w:tc>
        <w:tc>
          <w:tcPr>
            <w:tcW w:w="1571" w:type="dxa"/>
            <w:vMerge/>
            <w:vAlign w:val="center"/>
          </w:tcPr>
          <w:p w:rsidR="00982E24" w:rsidRDefault="00982E24" w:rsidP="00796355">
            <w:pPr>
              <w:spacing w:line="320" w:lineRule="exact"/>
              <w:jc w:val="center"/>
              <w:rPr>
                <w:sz w:val="20"/>
              </w:rPr>
            </w:pPr>
          </w:p>
        </w:tc>
        <w:tc>
          <w:tcPr>
            <w:tcW w:w="1672" w:type="dxa"/>
            <w:vMerge/>
            <w:vAlign w:val="center"/>
          </w:tcPr>
          <w:p w:rsidR="00982E24" w:rsidRDefault="00982E24" w:rsidP="00796355">
            <w:pPr>
              <w:spacing w:line="320" w:lineRule="exact"/>
              <w:jc w:val="center"/>
              <w:rPr>
                <w:sz w:val="20"/>
              </w:rPr>
            </w:pPr>
          </w:p>
        </w:tc>
        <w:tc>
          <w:tcPr>
            <w:tcW w:w="1672" w:type="dxa"/>
            <w:vMerge/>
            <w:vAlign w:val="center"/>
          </w:tcPr>
          <w:p w:rsidR="00982E24" w:rsidRDefault="00982E24" w:rsidP="00796355">
            <w:pPr>
              <w:spacing w:line="320" w:lineRule="exact"/>
              <w:jc w:val="center"/>
              <w:rPr>
                <w:sz w:val="20"/>
              </w:rPr>
            </w:pPr>
          </w:p>
        </w:tc>
        <w:tc>
          <w:tcPr>
            <w:tcW w:w="1693" w:type="dxa"/>
            <w:vMerge/>
            <w:vAlign w:val="center"/>
          </w:tcPr>
          <w:p w:rsidR="00982E24" w:rsidRDefault="00982E24" w:rsidP="00796355">
            <w:pPr>
              <w:spacing w:line="320" w:lineRule="exact"/>
              <w:jc w:val="center"/>
              <w:rPr>
                <w:sz w:val="20"/>
              </w:rPr>
            </w:pPr>
          </w:p>
        </w:tc>
      </w:tr>
      <w:tr w:rsidR="00534E80" w:rsidTr="002A4A68">
        <w:trPr>
          <w:trHeight w:val="155"/>
          <w:jc w:val="center"/>
        </w:trPr>
        <w:tc>
          <w:tcPr>
            <w:tcW w:w="503" w:type="dxa"/>
            <w:vMerge w:val="restart"/>
            <w:vAlign w:val="center"/>
          </w:tcPr>
          <w:p w:rsidR="00534E80"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11</w:t>
            </w:r>
          </w:p>
          <w:p w:rsidR="00982E24" w:rsidRPr="00982E24" w:rsidRDefault="00982E24" w:rsidP="00982E24">
            <w:pPr>
              <w:spacing w:line="200" w:lineRule="exact"/>
              <w:rPr>
                <w:rFonts w:asciiTheme="minorEastAsia" w:hAnsiTheme="minorEastAsia"/>
                <w:sz w:val="20"/>
              </w:rPr>
            </w:pPr>
            <w:r w:rsidRPr="00982E24">
              <w:rPr>
                <w:rFonts w:asciiTheme="minorEastAsia" w:hAnsiTheme="minorEastAsia" w:hint="eastAsia"/>
                <w:noProof/>
                <w:sz w:val="20"/>
              </w:rPr>
              <mc:AlternateContent>
                <mc:Choice Requires="wps">
                  <w:drawing>
                    <wp:anchor distT="0" distB="0" distL="114300" distR="114300" simplePos="0" relativeHeight="251684864" behindDoc="0" locked="0" layoutInCell="1" allowOverlap="1" wp14:anchorId="69B265EC" wp14:editId="7BFCF169">
                      <wp:simplePos x="0" y="0"/>
                      <wp:positionH relativeFrom="column">
                        <wp:posOffset>-71120</wp:posOffset>
                      </wp:positionH>
                      <wp:positionV relativeFrom="paragraph">
                        <wp:posOffset>78740</wp:posOffset>
                      </wp:positionV>
                      <wp:extent cx="1319530" cy="0"/>
                      <wp:effectExtent l="0" t="0" r="13970" b="19050"/>
                      <wp:wrapNone/>
                      <wp:docPr id="11" name="直線コネクタ 11"/>
                      <wp:cNvGraphicFramePr/>
                      <a:graphic xmlns:a="http://schemas.openxmlformats.org/drawingml/2006/main">
                        <a:graphicData uri="http://schemas.microsoft.com/office/word/2010/wordprocessingShape">
                          <wps:wsp>
                            <wps:cNvCnPr/>
                            <wps:spPr>
                              <a:xfrm>
                                <a:off x="0" y="0"/>
                                <a:ext cx="13195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6.2pt" to="98.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" strokecolor="black [3213]" strokeweight=".5pt"/>
                  </w:pict>
                </mc:Fallback>
              </mc:AlternateContent>
            </w:r>
          </w:p>
          <w:p w:rsidR="00982E24" w:rsidRPr="00982E24" w:rsidRDefault="00982E24" w:rsidP="00796355">
            <w:pPr>
              <w:spacing w:line="320" w:lineRule="exact"/>
              <w:rPr>
                <w:rFonts w:asciiTheme="minorEastAsia" w:hAnsiTheme="minorEastAsia"/>
                <w:sz w:val="20"/>
              </w:rPr>
            </w:pPr>
            <w:r w:rsidRPr="00982E24">
              <w:rPr>
                <w:rFonts w:asciiTheme="minorEastAsia" w:hAnsiTheme="minorEastAsia" w:hint="eastAsia"/>
                <w:sz w:val="20"/>
              </w:rPr>
              <w:t>12</w:t>
            </w:r>
          </w:p>
        </w:tc>
        <w:tc>
          <w:tcPr>
            <w:tcW w:w="1587" w:type="dxa"/>
            <w:vMerge w:val="restart"/>
            <w:vAlign w:val="center"/>
          </w:tcPr>
          <w:p w:rsidR="00534E80" w:rsidRDefault="00534E80" w:rsidP="00796355">
            <w:pPr>
              <w:spacing w:line="320" w:lineRule="exact"/>
              <w:jc w:val="center"/>
              <w:rPr>
                <w:sz w:val="20"/>
              </w:rPr>
            </w:pPr>
            <w:r w:rsidRPr="00106845">
              <w:rPr>
                <w:rFonts w:hint="eastAsia"/>
                <w:sz w:val="20"/>
              </w:rPr>
              <w:t>製鋼用電気炉</w:t>
            </w:r>
          </w:p>
          <w:p w:rsidR="00982E24" w:rsidRDefault="00982E24" w:rsidP="00982E24">
            <w:pPr>
              <w:spacing w:line="200" w:lineRule="exact"/>
              <w:jc w:val="center"/>
              <w:rPr>
                <w:sz w:val="20"/>
              </w:rPr>
            </w:pPr>
          </w:p>
          <w:p w:rsidR="00982E24" w:rsidRPr="00106845" w:rsidRDefault="00982E24" w:rsidP="00982E24">
            <w:pPr>
              <w:spacing w:line="320" w:lineRule="exact"/>
              <w:jc w:val="center"/>
              <w:rPr>
                <w:sz w:val="20"/>
              </w:rPr>
            </w:pPr>
            <w:r w:rsidRPr="00106845">
              <w:rPr>
                <w:rFonts w:hint="eastAsia"/>
                <w:sz w:val="20"/>
              </w:rPr>
              <w:t>製鋼用電気炉</w:t>
            </w:r>
          </w:p>
        </w:tc>
        <w:tc>
          <w:tcPr>
            <w:tcW w:w="1571" w:type="dxa"/>
            <w:vAlign w:val="center"/>
          </w:tcPr>
          <w:p w:rsidR="00534E80" w:rsidRPr="00106845" w:rsidRDefault="00796355" w:rsidP="00796355">
            <w:pPr>
              <w:spacing w:line="320" w:lineRule="exact"/>
              <w:jc w:val="center"/>
              <w:rPr>
                <w:sz w:val="20"/>
              </w:rPr>
            </w:pPr>
            <w:r>
              <w:rPr>
                <w:rFonts w:hint="eastAsia"/>
                <w:sz w:val="20"/>
              </w:rPr>
              <w:t>H27.6</w:t>
            </w:r>
          </w:p>
        </w:tc>
        <w:tc>
          <w:tcPr>
            <w:tcW w:w="1672" w:type="dxa"/>
            <w:vAlign w:val="center"/>
          </w:tcPr>
          <w:p w:rsidR="00534E80" w:rsidRPr="00106845" w:rsidRDefault="00796355" w:rsidP="00796355">
            <w:pPr>
              <w:spacing w:line="320" w:lineRule="exact"/>
              <w:jc w:val="center"/>
              <w:rPr>
                <w:sz w:val="20"/>
              </w:rPr>
            </w:pPr>
            <w:r>
              <w:rPr>
                <w:rFonts w:hint="eastAsia"/>
                <w:sz w:val="20"/>
              </w:rPr>
              <w:t>0.8</w:t>
            </w:r>
          </w:p>
        </w:tc>
        <w:tc>
          <w:tcPr>
            <w:tcW w:w="1672" w:type="dxa"/>
            <w:vAlign w:val="center"/>
          </w:tcPr>
          <w:p w:rsidR="00534E80" w:rsidRPr="00106845" w:rsidRDefault="00796355" w:rsidP="00796355">
            <w:pPr>
              <w:spacing w:line="320" w:lineRule="exact"/>
              <w:jc w:val="center"/>
              <w:rPr>
                <w:sz w:val="20"/>
              </w:rPr>
            </w:pPr>
            <w:r>
              <w:rPr>
                <w:rFonts w:hint="eastAsia"/>
                <w:sz w:val="20"/>
              </w:rPr>
              <w:t>&lt; 0.1</w:t>
            </w:r>
          </w:p>
        </w:tc>
        <w:tc>
          <w:tcPr>
            <w:tcW w:w="1693" w:type="dxa"/>
            <w:vAlign w:val="center"/>
          </w:tcPr>
          <w:p w:rsidR="00534E80" w:rsidRPr="00106845" w:rsidRDefault="00796355" w:rsidP="00796355">
            <w:pPr>
              <w:spacing w:line="320" w:lineRule="exact"/>
              <w:jc w:val="center"/>
              <w:rPr>
                <w:sz w:val="20"/>
              </w:rPr>
            </w:pPr>
            <w:r>
              <w:rPr>
                <w:rFonts w:hint="eastAsia"/>
                <w:sz w:val="20"/>
              </w:rPr>
              <w:t>88.9</w:t>
            </w:r>
            <w:r w:rsidR="00534E80">
              <w:rPr>
                <w:rFonts w:hint="eastAsia"/>
                <w:sz w:val="20"/>
              </w:rPr>
              <w:t>%</w:t>
            </w:r>
            <w:r w:rsidR="00534E80">
              <w:rPr>
                <w:rFonts w:hint="eastAsia"/>
                <w:sz w:val="20"/>
              </w:rPr>
              <w:t>以上</w:t>
            </w:r>
          </w:p>
        </w:tc>
      </w:tr>
      <w:tr w:rsidR="00534E80" w:rsidTr="002A4A68">
        <w:trPr>
          <w:trHeight w:val="154"/>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796355" w:rsidP="00796355">
            <w:pPr>
              <w:spacing w:line="320" w:lineRule="exact"/>
              <w:jc w:val="center"/>
              <w:rPr>
                <w:sz w:val="20"/>
              </w:rPr>
            </w:pPr>
            <w:r>
              <w:rPr>
                <w:rFonts w:hint="eastAsia"/>
                <w:sz w:val="20"/>
              </w:rPr>
              <w:t>H28.6</w:t>
            </w:r>
          </w:p>
        </w:tc>
        <w:tc>
          <w:tcPr>
            <w:tcW w:w="1672" w:type="dxa"/>
            <w:vAlign w:val="center"/>
          </w:tcPr>
          <w:p w:rsidR="00534E80" w:rsidRPr="00106845" w:rsidRDefault="00796355" w:rsidP="00796355">
            <w:pPr>
              <w:spacing w:line="320" w:lineRule="exact"/>
              <w:jc w:val="center"/>
              <w:rPr>
                <w:sz w:val="20"/>
              </w:rPr>
            </w:pPr>
            <w:r>
              <w:rPr>
                <w:rFonts w:hint="eastAsia"/>
                <w:sz w:val="20"/>
              </w:rPr>
              <w:t>0.7</w:t>
            </w:r>
          </w:p>
        </w:tc>
        <w:tc>
          <w:tcPr>
            <w:tcW w:w="1672" w:type="dxa"/>
            <w:vAlign w:val="center"/>
          </w:tcPr>
          <w:p w:rsidR="00534E80" w:rsidRPr="00106845" w:rsidRDefault="00796355" w:rsidP="00796355">
            <w:pPr>
              <w:spacing w:line="320" w:lineRule="exact"/>
              <w:jc w:val="center"/>
              <w:rPr>
                <w:sz w:val="20"/>
              </w:rPr>
            </w:pPr>
            <w:r>
              <w:rPr>
                <w:rFonts w:hint="eastAsia"/>
                <w:sz w:val="20"/>
              </w:rPr>
              <w:t>&lt; 0.01</w:t>
            </w:r>
          </w:p>
        </w:tc>
        <w:tc>
          <w:tcPr>
            <w:tcW w:w="1693" w:type="dxa"/>
            <w:vAlign w:val="center"/>
          </w:tcPr>
          <w:p w:rsidR="00534E80" w:rsidRPr="00106845" w:rsidRDefault="00796355" w:rsidP="00796355">
            <w:pPr>
              <w:spacing w:line="320" w:lineRule="exact"/>
              <w:jc w:val="center"/>
              <w:rPr>
                <w:sz w:val="20"/>
              </w:rPr>
            </w:pPr>
            <w:r>
              <w:rPr>
                <w:rFonts w:hint="eastAsia"/>
                <w:sz w:val="20"/>
              </w:rPr>
              <w:t>98.6</w:t>
            </w:r>
            <w:r w:rsidR="00534E80">
              <w:rPr>
                <w:rFonts w:hint="eastAsia"/>
                <w:sz w:val="20"/>
              </w:rPr>
              <w:t>%</w:t>
            </w:r>
            <w:r w:rsidR="00534E80">
              <w:rPr>
                <w:rFonts w:hint="eastAsia"/>
                <w:sz w:val="20"/>
              </w:rPr>
              <w:t>以上</w:t>
            </w:r>
          </w:p>
        </w:tc>
      </w:tr>
      <w:tr w:rsidR="00534E80" w:rsidTr="002A4A68">
        <w:trPr>
          <w:trHeight w:val="154"/>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796355" w:rsidP="00796355">
            <w:pPr>
              <w:spacing w:line="320" w:lineRule="exact"/>
              <w:jc w:val="center"/>
              <w:rPr>
                <w:sz w:val="20"/>
              </w:rPr>
            </w:pPr>
            <w:r>
              <w:rPr>
                <w:rFonts w:hint="eastAsia"/>
                <w:sz w:val="20"/>
              </w:rPr>
              <w:t>H29.6</w:t>
            </w:r>
          </w:p>
        </w:tc>
        <w:tc>
          <w:tcPr>
            <w:tcW w:w="1672" w:type="dxa"/>
            <w:vAlign w:val="center"/>
          </w:tcPr>
          <w:p w:rsidR="00534E80" w:rsidRPr="00106845" w:rsidRDefault="00796355" w:rsidP="00796355">
            <w:pPr>
              <w:spacing w:line="320" w:lineRule="exact"/>
              <w:jc w:val="center"/>
              <w:rPr>
                <w:sz w:val="20"/>
              </w:rPr>
            </w:pPr>
            <w:r>
              <w:rPr>
                <w:rFonts w:hint="eastAsia"/>
                <w:sz w:val="20"/>
              </w:rPr>
              <w:t>1.5</w:t>
            </w:r>
          </w:p>
        </w:tc>
        <w:tc>
          <w:tcPr>
            <w:tcW w:w="1672" w:type="dxa"/>
            <w:vAlign w:val="center"/>
          </w:tcPr>
          <w:p w:rsidR="00534E80" w:rsidRPr="00106845" w:rsidRDefault="00796355" w:rsidP="00796355">
            <w:pPr>
              <w:spacing w:line="320" w:lineRule="exact"/>
              <w:jc w:val="center"/>
              <w:rPr>
                <w:sz w:val="20"/>
              </w:rPr>
            </w:pPr>
            <w:r>
              <w:rPr>
                <w:rFonts w:hint="eastAsia"/>
                <w:sz w:val="20"/>
              </w:rPr>
              <w:t>0.03</w:t>
            </w:r>
          </w:p>
        </w:tc>
        <w:tc>
          <w:tcPr>
            <w:tcW w:w="1693" w:type="dxa"/>
            <w:vAlign w:val="center"/>
          </w:tcPr>
          <w:p w:rsidR="00534E80" w:rsidRPr="00106845" w:rsidRDefault="00796355" w:rsidP="00796355">
            <w:pPr>
              <w:spacing w:line="320" w:lineRule="exact"/>
              <w:jc w:val="center"/>
              <w:rPr>
                <w:sz w:val="20"/>
              </w:rPr>
            </w:pPr>
            <w:r>
              <w:rPr>
                <w:rFonts w:hint="eastAsia"/>
                <w:sz w:val="20"/>
              </w:rPr>
              <w:t>98.0</w:t>
            </w:r>
            <w:r w:rsidR="00534E80">
              <w:rPr>
                <w:rFonts w:hint="eastAsia"/>
                <w:sz w:val="20"/>
              </w:rPr>
              <w:t>%</w:t>
            </w:r>
          </w:p>
        </w:tc>
      </w:tr>
      <w:tr w:rsidR="00534E80" w:rsidTr="002A4A68">
        <w:trPr>
          <w:trHeight w:val="70"/>
          <w:jc w:val="center"/>
        </w:trPr>
        <w:tc>
          <w:tcPr>
            <w:tcW w:w="503" w:type="dxa"/>
            <w:vAlign w:val="center"/>
          </w:tcPr>
          <w:p w:rsidR="00534E80" w:rsidRPr="00982E24" w:rsidRDefault="00982E24" w:rsidP="00796355">
            <w:pPr>
              <w:spacing w:line="320" w:lineRule="exact"/>
              <w:rPr>
                <w:rFonts w:asciiTheme="minorEastAsia" w:hAnsiTheme="minorEastAsia"/>
                <w:sz w:val="20"/>
              </w:rPr>
            </w:pPr>
            <w:r>
              <w:rPr>
                <w:rFonts w:asciiTheme="minorEastAsia" w:hAnsiTheme="minorEastAsia" w:hint="eastAsia"/>
                <w:sz w:val="20"/>
              </w:rPr>
              <w:t>13</w:t>
            </w:r>
          </w:p>
        </w:tc>
        <w:tc>
          <w:tcPr>
            <w:tcW w:w="1587" w:type="dxa"/>
            <w:vAlign w:val="center"/>
          </w:tcPr>
          <w:p w:rsidR="00534E80" w:rsidRPr="00106845" w:rsidRDefault="00534E80" w:rsidP="00796355">
            <w:pPr>
              <w:spacing w:line="320" w:lineRule="exact"/>
              <w:jc w:val="center"/>
              <w:rPr>
                <w:sz w:val="20"/>
              </w:rPr>
            </w:pPr>
            <w:r w:rsidRPr="00106845">
              <w:rPr>
                <w:rFonts w:hint="eastAsia"/>
                <w:sz w:val="20"/>
              </w:rPr>
              <w:t>製鋼用電気炉</w:t>
            </w:r>
          </w:p>
        </w:tc>
        <w:tc>
          <w:tcPr>
            <w:tcW w:w="1571" w:type="dxa"/>
            <w:vAlign w:val="center"/>
          </w:tcPr>
          <w:p w:rsidR="00534E80" w:rsidRPr="00106845" w:rsidRDefault="00796355" w:rsidP="00796355">
            <w:pPr>
              <w:spacing w:line="320" w:lineRule="exact"/>
              <w:jc w:val="center"/>
              <w:rPr>
                <w:sz w:val="20"/>
              </w:rPr>
            </w:pPr>
            <w:r>
              <w:rPr>
                <w:rFonts w:hint="eastAsia"/>
                <w:sz w:val="20"/>
              </w:rPr>
              <w:t>H28.9</w:t>
            </w:r>
          </w:p>
        </w:tc>
        <w:tc>
          <w:tcPr>
            <w:tcW w:w="1672" w:type="dxa"/>
            <w:vAlign w:val="center"/>
          </w:tcPr>
          <w:p w:rsidR="00534E80" w:rsidRPr="00106845" w:rsidRDefault="00796355" w:rsidP="00796355">
            <w:pPr>
              <w:spacing w:line="320" w:lineRule="exact"/>
              <w:jc w:val="center"/>
              <w:rPr>
                <w:sz w:val="20"/>
              </w:rPr>
            </w:pPr>
            <w:r>
              <w:rPr>
                <w:rFonts w:hint="eastAsia"/>
                <w:sz w:val="20"/>
              </w:rPr>
              <w:t>0.3</w:t>
            </w:r>
          </w:p>
        </w:tc>
        <w:tc>
          <w:tcPr>
            <w:tcW w:w="1672" w:type="dxa"/>
            <w:vAlign w:val="center"/>
          </w:tcPr>
          <w:p w:rsidR="00534E80" w:rsidRPr="00106845" w:rsidRDefault="00796355" w:rsidP="00796355">
            <w:pPr>
              <w:spacing w:line="320" w:lineRule="exact"/>
              <w:jc w:val="center"/>
              <w:rPr>
                <w:sz w:val="20"/>
              </w:rPr>
            </w:pPr>
            <w:r>
              <w:rPr>
                <w:rFonts w:hint="eastAsia"/>
                <w:sz w:val="20"/>
              </w:rPr>
              <w:t>0.18</w:t>
            </w:r>
          </w:p>
        </w:tc>
        <w:tc>
          <w:tcPr>
            <w:tcW w:w="1693" w:type="dxa"/>
            <w:vAlign w:val="center"/>
          </w:tcPr>
          <w:p w:rsidR="00534E80" w:rsidRPr="00106845" w:rsidRDefault="00796355" w:rsidP="00796355">
            <w:pPr>
              <w:spacing w:line="320" w:lineRule="exact"/>
              <w:jc w:val="center"/>
              <w:rPr>
                <w:sz w:val="20"/>
              </w:rPr>
            </w:pPr>
            <w:r>
              <w:rPr>
                <w:rFonts w:hint="eastAsia"/>
                <w:sz w:val="20"/>
              </w:rPr>
              <w:t>62.5</w:t>
            </w:r>
            <w:r w:rsidR="00534E80">
              <w:rPr>
                <w:rFonts w:hint="eastAsia"/>
                <w:sz w:val="20"/>
              </w:rPr>
              <w:t>%</w:t>
            </w:r>
          </w:p>
        </w:tc>
      </w:tr>
      <w:tr w:rsidR="00534E80" w:rsidTr="002A4A68">
        <w:trPr>
          <w:trHeight w:val="70"/>
          <w:jc w:val="center"/>
        </w:trPr>
        <w:tc>
          <w:tcPr>
            <w:tcW w:w="503" w:type="dxa"/>
            <w:vMerge w:val="restart"/>
            <w:vAlign w:val="center"/>
          </w:tcPr>
          <w:p w:rsidR="00534E80" w:rsidRPr="00982E24" w:rsidRDefault="00982E24" w:rsidP="00796355">
            <w:pPr>
              <w:spacing w:line="320" w:lineRule="exact"/>
              <w:rPr>
                <w:rFonts w:asciiTheme="minorEastAsia" w:hAnsiTheme="minorEastAsia"/>
                <w:sz w:val="20"/>
              </w:rPr>
            </w:pPr>
            <w:r>
              <w:rPr>
                <w:rFonts w:asciiTheme="minorEastAsia" w:hAnsiTheme="minorEastAsia" w:hint="eastAsia"/>
                <w:sz w:val="20"/>
              </w:rPr>
              <w:t>14</w:t>
            </w:r>
          </w:p>
        </w:tc>
        <w:tc>
          <w:tcPr>
            <w:tcW w:w="1587" w:type="dxa"/>
            <w:vMerge w:val="restart"/>
            <w:vAlign w:val="center"/>
          </w:tcPr>
          <w:p w:rsidR="00534E80" w:rsidRPr="00106845" w:rsidRDefault="00534E80" w:rsidP="00796355">
            <w:pPr>
              <w:spacing w:line="320" w:lineRule="exact"/>
              <w:jc w:val="center"/>
              <w:rPr>
                <w:sz w:val="20"/>
              </w:rPr>
            </w:pPr>
            <w:r w:rsidRPr="00106845">
              <w:rPr>
                <w:rFonts w:hint="eastAsia"/>
                <w:sz w:val="20"/>
              </w:rPr>
              <w:t>製鋼用電気炉</w:t>
            </w:r>
          </w:p>
        </w:tc>
        <w:tc>
          <w:tcPr>
            <w:tcW w:w="1571" w:type="dxa"/>
            <w:vAlign w:val="center"/>
          </w:tcPr>
          <w:p w:rsidR="00534E80" w:rsidRPr="00106845" w:rsidRDefault="00796355" w:rsidP="00796355">
            <w:pPr>
              <w:spacing w:line="320" w:lineRule="exact"/>
              <w:jc w:val="center"/>
              <w:rPr>
                <w:sz w:val="20"/>
              </w:rPr>
            </w:pPr>
            <w:r>
              <w:rPr>
                <w:rFonts w:hint="eastAsia"/>
                <w:sz w:val="20"/>
              </w:rPr>
              <w:t>H28.9</w:t>
            </w:r>
          </w:p>
        </w:tc>
        <w:tc>
          <w:tcPr>
            <w:tcW w:w="1672" w:type="dxa"/>
            <w:vAlign w:val="center"/>
          </w:tcPr>
          <w:p w:rsidR="00534E80" w:rsidRPr="00106845" w:rsidRDefault="00796355" w:rsidP="00796355">
            <w:pPr>
              <w:spacing w:line="320" w:lineRule="exact"/>
              <w:jc w:val="center"/>
              <w:rPr>
                <w:sz w:val="20"/>
              </w:rPr>
            </w:pPr>
            <w:r>
              <w:rPr>
                <w:rFonts w:hint="eastAsia"/>
                <w:sz w:val="20"/>
              </w:rPr>
              <w:t>0.4</w:t>
            </w:r>
          </w:p>
        </w:tc>
        <w:tc>
          <w:tcPr>
            <w:tcW w:w="1672" w:type="dxa"/>
            <w:vAlign w:val="center"/>
          </w:tcPr>
          <w:p w:rsidR="00534E80" w:rsidRPr="00106845" w:rsidRDefault="00796355" w:rsidP="00796355">
            <w:pPr>
              <w:spacing w:line="320" w:lineRule="exact"/>
              <w:jc w:val="center"/>
              <w:rPr>
                <w:sz w:val="20"/>
              </w:rPr>
            </w:pPr>
            <w:r>
              <w:rPr>
                <w:rFonts w:hint="eastAsia"/>
                <w:sz w:val="20"/>
              </w:rPr>
              <w:t>&lt; 0.1</w:t>
            </w:r>
          </w:p>
        </w:tc>
        <w:tc>
          <w:tcPr>
            <w:tcW w:w="1693" w:type="dxa"/>
            <w:vAlign w:val="center"/>
          </w:tcPr>
          <w:p w:rsidR="00534E80" w:rsidRDefault="00796355" w:rsidP="00796355">
            <w:pPr>
              <w:spacing w:line="320" w:lineRule="exact"/>
              <w:jc w:val="center"/>
              <w:rPr>
                <w:sz w:val="20"/>
              </w:rPr>
            </w:pPr>
            <w:r>
              <w:rPr>
                <w:rFonts w:hint="eastAsia"/>
                <w:sz w:val="20"/>
              </w:rPr>
              <w:t>80.0</w:t>
            </w:r>
            <w:r w:rsidR="00534E80">
              <w:rPr>
                <w:rFonts w:hint="eastAsia"/>
                <w:sz w:val="20"/>
              </w:rPr>
              <w:t>%</w:t>
            </w:r>
            <w:r w:rsidR="00534E80">
              <w:rPr>
                <w:rFonts w:hint="eastAsia"/>
                <w:sz w:val="20"/>
              </w:rPr>
              <w:t>以上</w:t>
            </w:r>
          </w:p>
        </w:tc>
      </w:tr>
      <w:tr w:rsidR="00534E80" w:rsidTr="002A4A68">
        <w:trPr>
          <w:trHeight w:val="70"/>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796355" w:rsidP="00796355">
            <w:pPr>
              <w:spacing w:line="320" w:lineRule="exact"/>
              <w:jc w:val="center"/>
              <w:rPr>
                <w:sz w:val="20"/>
              </w:rPr>
            </w:pPr>
            <w:r>
              <w:rPr>
                <w:rFonts w:hint="eastAsia"/>
                <w:sz w:val="20"/>
              </w:rPr>
              <w:t>H28.9</w:t>
            </w:r>
          </w:p>
        </w:tc>
        <w:tc>
          <w:tcPr>
            <w:tcW w:w="1672" w:type="dxa"/>
            <w:vAlign w:val="center"/>
          </w:tcPr>
          <w:p w:rsidR="00534E80" w:rsidRPr="00106845" w:rsidRDefault="00796355" w:rsidP="00796355">
            <w:pPr>
              <w:spacing w:line="320" w:lineRule="exact"/>
              <w:jc w:val="center"/>
              <w:rPr>
                <w:sz w:val="20"/>
              </w:rPr>
            </w:pPr>
            <w:r>
              <w:rPr>
                <w:rFonts w:hint="eastAsia"/>
                <w:sz w:val="20"/>
              </w:rPr>
              <w:t>5.0</w:t>
            </w:r>
          </w:p>
        </w:tc>
        <w:tc>
          <w:tcPr>
            <w:tcW w:w="1672" w:type="dxa"/>
            <w:vAlign w:val="center"/>
          </w:tcPr>
          <w:p w:rsidR="00534E80" w:rsidRPr="00106845" w:rsidRDefault="00796355" w:rsidP="00796355">
            <w:pPr>
              <w:spacing w:line="320" w:lineRule="exact"/>
              <w:jc w:val="center"/>
              <w:rPr>
                <w:sz w:val="20"/>
              </w:rPr>
            </w:pPr>
            <w:r>
              <w:rPr>
                <w:rFonts w:hint="eastAsia"/>
                <w:sz w:val="20"/>
              </w:rPr>
              <w:t>&lt; 0.1</w:t>
            </w:r>
          </w:p>
        </w:tc>
        <w:tc>
          <w:tcPr>
            <w:tcW w:w="1693" w:type="dxa"/>
            <w:vAlign w:val="center"/>
          </w:tcPr>
          <w:p w:rsidR="00534E80" w:rsidRDefault="00796355" w:rsidP="00796355">
            <w:pPr>
              <w:spacing w:line="320" w:lineRule="exact"/>
              <w:jc w:val="center"/>
              <w:rPr>
                <w:sz w:val="20"/>
              </w:rPr>
            </w:pPr>
            <w:r>
              <w:rPr>
                <w:rFonts w:hint="eastAsia"/>
                <w:sz w:val="20"/>
              </w:rPr>
              <w:t>98.0</w:t>
            </w:r>
            <w:r w:rsidR="00534E80">
              <w:rPr>
                <w:rFonts w:hint="eastAsia"/>
                <w:sz w:val="20"/>
              </w:rPr>
              <w:t>%</w:t>
            </w:r>
            <w:r w:rsidR="00534E80">
              <w:rPr>
                <w:rFonts w:hint="eastAsia"/>
                <w:sz w:val="20"/>
              </w:rPr>
              <w:t>以上</w:t>
            </w:r>
          </w:p>
        </w:tc>
      </w:tr>
      <w:tr w:rsidR="00534E80" w:rsidTr="002A4A68">
        <w:trPr>
          <w:trHeight w:val="70"/>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796355" w:rsidP="00796355">
            <w:pPr>
              <w:spacing w:line="320" w:lineRule="exact"/>
              <w:jc w:val="center"/>
              <w:rPr>
                <w:sz w:val="20"/>
              </w:rPr>
            </w:pPr>
            <w:r>
              <w:rPr>
                <w:rFonts w:hint="eastAsia"/>
                <w:sz w:val="20"/>
              </w:rPr>
              <w:t>H29.2</w:t>
            </w:r>
          </w:p>
        </w:tc>
        <w:tc>
          <w:tcPr>
            <w:tcW w:w="1672" w:type="dxa"/>
            <w:vAlign w:val="center"/>
          </w:tcPr>
          <w:p w:rsidR="00534E80" w:rsidRPr="00106845" w:rsidRDefault="00796355" w:rsidP="00796355">
            <w:pPr>
              <w:spacing w:line="320" w:lineRule="exact"/>
              <w:jc w:val="center"/>
              <w:rPr>
                <w:sz w:val="20"/>
              </w:rPr>
            </w:pPr>
            <w:r>
              <w:rPr>
                <w:rFonts w:hint="eastAsia"/>
                <w:sz w:val="20"/>
              </w:rPr>
              <w:t>3.8</w:t>
            </w:r>
          </w:p>
        </w:tc>
        <w:tc>
          <w:tcPr>
            <w:tcW w:w="1672" w:type="dxa"/>
            <w:vAlign w:val="center"/>
          </w:tcPr>
          <w:p w:rsidR="00534E80" w:rsidRPr="00106845" w:rsidRDefault="00796355" w:rsidP="00796355">
            <w:pPr>
              <w:spacing w:line="320" w:lineRule="exact"/>
              <w:jc w:val="center"/>
              <w:rPr>
                <w:sz w:val="20"/>
              </w:rPr>
            </w:pPr>
            <w:r>
              <w:rPr>
                <w:rFonts w:hint="eastAsia"/>
                <w:sz w:val="20"/>
              </w:rPr>
              <w:t>&lt; 0.1</w:t>
            </w:r>
          </w:p>
        </w:tc>
        <w:tc>
          <w:tcPr>
            <w:tcW w:w="1693" w:type="dxa"/>
            <w:vAlign w:val="center"/>
          </w:tcPr>
          <w:p w:rsidR="00534E80" w:rsidRDefault="00796355" w:rsidP="00796355">
            <w:pPr>
              <w:spacing w:line="320" w:lineRule="exact"/>
              <w:jc w:val="center"/>
              <w:rPr>
                <w:sz w:val="20"/>
              </w:rPr>
            </w:pPr>
            <w:r>
              <w:rPr>
                <w:rFonts w:hint="eastAsia"/>
                <w:sz w:val="20"/>
              </w:rPr>
              <w:t>97.4</w:t>
            </w:r>
            <w:r w:rsidR="00534E80">
              <w:rPr>
                <w:rFonts w:hint="eastAsia"/>
                <w:sz w:val="20"/>
              </w:rPr>
              <w:t>%</w:t>
            </w:r>
            <w:r w:rsidR="00534E80">
              <w:rPr>
                <w:rFonts w:hint="eastAsia"/>
                <w:sz w:val="20"/>
              </w:rPr>
              <w:t>以上</w:t>
            </w:r>
          </w:p>
        </w:tc>
      </w:tr>
      <w:tr w:rsidR="00534E80" w:rsidTr="002A4A68">
        <w:trPr>
          <w:trHeight w:val="70"/>
          <w:jc w:val="center"/>
        </w:trPr>
        <w:tc>
          <w:tcPr>
            <w:tcW w:w="503" w:type="dxa"/>
            <w:vMerge/>
            <w:vAlign w:val="center"/>
          </w:tcPr>
          <w:p w:rsidR="00534E80" w:rsidRPr="00982E24" w:rsidRDefault="00534E80" w:rsidP="00796355">
            <w:pPr>
              <w:spacing w:line="320" w:lineRule="exact"/>
              <w:rPr>
                <w:rFonts w:asciiTheme="minorEastAsia" w:hAnsiTheme="minorEastAsia"/>
                <w:sz w:val="20"/>
              </w:rPr>
            </w:pPr>
          </w:p>
        </w:tc>
        <w:tc>
          <w:tcPr>
            <w:tcW w:w="1587" w:type="dxa"/>
            <w:vMerge/>
            <w:vAlign w:val="center"/>
          </w:tcPr>
          <w:p w:rsidR="00534E80" w:rsidRPr="00106845" w:rsidRDefault="00534E80" w:rsidP="00796355">
            <w:pPr>
              <w:spacing w:line="320" w:lineRule="exact"/>
              <w:jc w:val="center"/>
              <w:rPr>
                <w:sz w:val="20"/>
              </w:rPr>
            </w:pPr>
          </w:p>
        </w:tc>
        <w:tc>
          <w:tcPr>
            <w:tcW w:w="1571" w:type="dxa"/>
            <w:vAlign w:val="center"/>
          </w:tcPr>
          <w:p w:rsidR="00534E80" w:rsidRPr="00106845" w:rsidRDefault="00796355" w:rsidP="00796355">
            <w:pPr>
              <w:spacing w:line="320" w:lineRule="exact"/>
              <w:jc w:val="center"/>
              <w:rPr>
                <w:sz w:val="20"/>
              </w:rPr>
            </w:pPr>
            <w:r>
              <w:rPr>
                <w:rFonts w:hint="eastAsia"/>
                <w:sz w:val="20"/>
              </w:rPr>
              <w:t>H29.2</w:t>
            </w:r>
          </w:p>
        </w:tc>
        <w:tc>
          <w:tcPr>
            <w:tcW w:w="1672" w:type="dxa"/>
            <w:vAlign w:val="center"/>
          </w:tcPr>
          <w:p w:rsidR="00534E80" w:rsidRPr="00106845" w:rsidRDefault="00796355" w:rsidP="00796355">
            <w:pPr>
              <w:spacing w:line="320" w:lineRule="exact"/>
              <w:jc w:val="center"/>
              <w:rPr>
                <w:sz w:val="20"/>
              </w:rPr>
            </w:pPr>
            <w:r>
              <w:rPr>
                <w:rFonts w:hint="eastAsia"/>
                <w:sz w:val="20"/>
              </w:rPr>
              <w:t>3.6</w:t>
            </w:r>
          </w:p>
        </w:tc>
        <w:tc>
          <w:tcPr>
            <w:tcW w:w="1672" w:type="dxa"/>
            <w:vAlign w:val="center"/>
          </w:tcPr>
          <w:p w:rsidR="00534E80" w:rsidRPr="00106845" w:rsidRDefault="00796355" w:rsidP="00796355">
            <w:pPr>
              <w:spacing w:line="320" w:lineRule="exact"/>
              <w:jc w:val="center"/>
              <w:rPr>
                <w:sz w:val="20"/>
              </w:rPr>
            </w:pPr>
            <w:r>
              <w:rPr>
                <w:rFonts w:hint="eastAsia"/>
                <w:sz w:val="20"/>
              </w:rPr>
              <w:t>&lt; 0.1</w:t>
            </w:r>
          </w:p>
        </w:tc>
        <w:tc>
          <w:tcPr>
            <w:tcW w:w="1693" w:type="dxa"/>
            <w:vAlign w:val="center"/>
          </w:tcPr>
          <w:p w:rsidR="00534E80" w:rsidRDefault="00796355" w:rsidP="00796355">
            <w:pPr>
              <w:spacing w:line="320" w:lineRule="exact"/>
              <w:jc w:val="center"/>
              <w:rPr>
                <w:sz w:val="20"/>
              </w:rPr>
            </w:pPr>
            <w:r>
              <w:rPr>
                <w:rFonts w:hint="eastAsia"/>
                <w:sz w:val="20"/>
              </w:rPr>
              <w:t>97.3</w:t>
            </w:r>
            <w:r w:rsidR="00534E80">
              <w:rPr>
                <w:rFonts w:hint="eastAsia"/>
                <w:sz w:val="20"/>
              </w:rPr>
              <w:t>%</w:t>
            </w:r>
            <w:r w:rsidR="00534E80">
              <w:rPr>
                <w:rFonts w:hint="eastAsia"/>
                <w:sz w:val="20"/>
              </w:rPr>
              <w:t>以上</w:t>
            </w:r>
          </w:p>
        </w:tc>
      </w:tr>
      <w:tr w:rsidR="00534E80" w:rsidTr="002A4A68">
        <w:trPr>
          <w:trHeight w:val="70"/>
          <w:jc w:val="center"/>
        </w:trPr>
        <w:tc>
          <w:tcPr>
            <w:tcW w:w="503" w:type="dxa"/>
            <w:vAlign w:val="center"/>
          </w:tcPr>
          <w:p w:rsidR="00534E80" w:rsidRPr="00982E24" w:rsidRDefault="00982E24" w:rsidP="00796355">
            <w:pPr>
              <w:spacing w:line="320" w:lineRule="exact"/>
              <w:rPr>
                <w:rFonts w:asciiTheme="minorEastAsia" w:hAnsiTheme="minorEastAsia"/>
                <w:sz w:val="20"/>
              </w:rPr>
            </w:pPr>
            <w:r>
              <w:rPr>
                <w:rFonts w:asciiTheme="minorEastAsia" w:hAnsiTheme="minorEastAsia" w:hint="eastAsia"/>
                <w:sz w:val="20"/>
              </w:rPr>
              <w:t>15</w:t>
            </w:r>
          </w:p>
        </w:tc>
        <w:tc>
          <w:tcPr>
            <w:tcW w:w="1587" w:type="dxa"/>
            <w:vAlign w:val="center"/>
          </w:tcPr>
          <w:p w:rsidR="00534E80" w:rsidRPr="00106845" w:rsidRDefault="00534E80" w:rsidP="00796355">
            <w:pPr>
              <w:spacing w:line="280" w:lineRule="exact"/>
              <w:jc w:val="center"/>
              <w:rPr>
                <w:sz w:val="20"/>
              </w:rPr>
            </w:pPr>
            <w:r>
              <w:rPr>
                <w:rFonts w:hint="eastAsia"/>
                <w:sz w:val="20"/>
              </w:rPr>
              <w:t>廃棄物焼却炉</w:t>
            </w:r>
          </w:p>
        </w:tc>
        <w:tc>
          <w:tcPr>
            <w:tcW w:w="1571" w:type="dxa"/>
            <w:vAlign w:val="center"/>
          </w:tcPr>
          <w:p w:rsidR="00534E80" w:rsidRPr="00106845" w:rsidRDefault="00796355" w:rsidP="00796355">
            <w:pPr>
              <w:spacing w:line="280" w:lineRule="exact"/>
              <w:jc w:val="center"/>
              <w:rPr>
                <w:sz w:val="20"/>
              </w:rPr>
            </w:pPr>
            <w:r>
              <w:rPr>
                <w:rFonts w:hint="eastAsia"/>
                <w:sz w:val="20"/>
              </w:rPr>
              <w:t>H27.7</w:t>
            </w:r>
          </w:p>
        </w:tc>
        <w:tc>
          <w:tcPr>
            <w:tcW w:w="1672" w:type="dxa"/>
            <w:vAlign w:val="center"/>
          </w:tcPr>
          <w:p w:rsidR="00534E80" w:rsidRPr="00106845" w:rsidRDefault="00796355" w:rsidP="00796355">
            <w:pPr>
              <w:spacing w:line="280" w:lineRule="exact"/>
              <w:jc w:val="center"/>
              <w:rPr>
                <w:sz w:val="20"/>
              </w:rPr>
            </w:pPr>
            <w:r>
              <w:rPr>
                <w:rFonts w:hint="eastAsia"/>
                <w:sz w:val="20"/>
              </w:rPr>
              <w:t>0.02</w:t>
            </w:r>
          </w:p>
        </w:tc>
        <w:tc>
          <w:tcPr>
            <w:tcW w:w="1672" w:type="dxa"/>
            <w:vAlign w:val="center"/>
          </w:tcPr>
          <w:p w:rsidR="00534E80" w:rsidRPr="00106845" w:rsidRDefault="00796355" w:rsidP="00796355">
            <w:pPr>
              <w:spacing w:line="280" w:lineRule="exact"/>
              <w:jc w:val="center"/>
              <w:rPr>
                <w:sz w:val="20"/>
              </w:rPr>
            </w:pPr>
            <w:r>
              <w:rPr>
                <w:rFonts w:hint="eastAsia"/>
                <w:sz w:val="20"/>
              </w:rPr>
              <w:t>&lt; 0.01</w:t>
            </w:r>
          </w:p>
        </w:tc>
        <w:tc>
          <w:tcPr>
            <w:tcW w:w="1693" w:type="dxa"/>
            <w:vAlign w:val="center"/>
          </w:tcPr>
          <w:p w:rsidR="00534E80" w:rsidRDefault="00796355" w:rsidP="00796355">
            <w:pPr>
              <w:spacing w:line="280" w:lineRule="exact"/>
              <w:jc w:val="center"/>
              <w:rPr>
                <w:sz w:val="20"/>
                <w:szCs w:val="18"/>
              </w:rPr>
            </w:pPr>
            <w:r>
              <w:rPr>
                <w:rFonts w:hint="eastAsia"/>
                <w:sz w:val="20"/>
                <w:szCs w:val="18"/>
              </w:rPr>
              <w:t>66.7</w:t>
            </w:r>
            <w:r w:rsidR="00534E80">
              <w:rPr>
                <w:rFonts w:hint="eastAsia"/>
                <w:sz w:val="20"/>
                <w:szCs w:val="18"/>
              </w:rPr>
              <w:t>%</w:t>
            </w:r>
            <w:r w:rsidR="00534E80">
              <w:rPr>
                <w:rFonts w:hint="eastAsia"/>
                <w:sz w:val="20"/>
                <w:szCs w:val="18"/>
              </w:rPr>
              <w:t>以上</w:t>
            </w:r>
          </w:p>
        </w:tc>
      </w:tr>
    </w:tbl>
    <w:p w:rsidR="008724A0" w:rsidRDefault="008724A0" w:rsidP="00D676FD">
      <w:pPr>
        <w:spacing w:beforeLines="50" w:before="180"/>
        <w:rPr>
          <w:rFonts w:asciiTheme="majorEastAsia" w:eastAsiaTheme="majorEastAsia" w:hAnsiTheme="majorEastAsia"/>
        </w:rPr>
      </w:pPr>
    </w:p>
    <w:p w:rsidR="00E45FD0" w:rsidRPr="00757BA1" w:rsidRDefault="003C2453" w:rsidP="005D52C8">
      <w:pPr>
        <w:spacing w:beforeLines="80" w:before="288"/>
        <w:rPr>
          <w:rFonts w:asciiTheme="majorEastAsia" w:eastAsiaTheme="majorEastAsia" w:hAnsiTheme="majorEastAsia"/>
        </w:rPr>
      </w:pPr>
      <w:r>
        <w:rPr>
          <w:rFonts w:asciiTheme="majorEastAsia" w:eastAsiaTheme="majorEastAsia" w:hAnsiTheme="majorEastAsia" w:hint="eastAsia"/>
        </w:rPr>
        <w:t>５</w:t>
      </w:r>
      <w:r w:rsidR="00796355">
        <w:rPr>
          <w:rFonts w:asciiTheme="majorEastAsia" w:eastAsiaTheme="majorEastAsia" w:hAnsiTheme="majorEastAsia" w:hint="eastAsia"/>
        </w:rPr>
        <w:t>．</w:t>
      </w:r>
      <w:r w:rsidR="00D74D13">
        <w:rPr>
          <w:rFonts w:asciiTheme="majorEastAsia" w:eastAsiaTheme="majorEastAsia" w:hAnsiTheme="majorEastAsia" w:hint="eastAsia"/>
        </w:rPr>
        <w:t>条例と改正法による水銀測定</w:t>
      </w:r>
    </w:p>
    <w:p w:rsidR="005A44F3" w:rsidRPr="00F21869" w:rsidRDefault="00D74D13" w:rsidP="00175A75">
      <w:pPr>
        <w:spacing w:beforeLines="20" w:before="72" w:line="340" w:lineRule="exact"/>
        <w:ind w:firstLineChars="100" w:firstLine="206"/>
        <w:rPr>
          <w:rFonts w:asciiTheme="minorEastAsia" w:hAnsiTheme="minorEastAsia"/>
          <w:spacing w:val="-2"/>
        </w:rPr>
      </w:pPr>
      <w:r>
        <w:rPr>
          <w:rFonts w:hint="eastAsia"/>
          <w:spacing w:val="-2"/>
        </w:rPr>
        <w:t>条例と改正法による水銀の測定方法、測定頻度、測定結果の確認方法並びに基準超過時の対応の比較結果は</w:t>
      </w:r>
      <w:r w:rsidRPr="00F21869">
        <w:rPr>
          <w:rFonts w:asciiTheme="minorEastAsia" w:hAnsiTheme="minorEastAsia" w:hint="eastAsia"/>
          <w:spacing w:val="-2"/>
        </w:rPr>
        <w:t>表</w:t>
      </w:r>
      <w:r w:rsidR="00EB7159">
        <w:rPr>
          <w:rFonts w:asciiTheme="minorEastAsia" w:hAnsiTheme="minorEastAsia" w:hint="eastAsia"/>
          <w:spacing w:val="-2"/>
        </w:rPr>
        <w:t>11</w:t>
      </w:r>
      <w:r w:rsidR="005D52C8">
        <w:rPr>
          <w:rFonts w:asciiTheme="minorEastAsia" w:hAnsiTheme="minorEastAsia" w:hint="eastAsia"/>
          <w:spacing w:val="-2"/>
        </w:rPr>
        <w:t>（第１回部会資料の再掲）</w:t>
      </w:r>
      <w:r w:rsidRPr="00F21869">
        <w:rPr>
          <w:rFonts w:asciiTheme="minorEastAsia" w:hAnsiTheme="minorEastAsia" w:hint="eastAsia"/>
          <w:spacing w:val="-2"/>
        </w:rPr>
        <w:t>のとおりである。</w:t>
      </w:r>
    </w:p>
    <w:p w:rsidR="00123AF2" w:rsidRPr="00D74D13" w:rsidRDefault="00FE50D3" w:rsidP="00175A75">
      <w:pPr>
        <w:spacing w:line="340" w:lineRule="exact"/>
        <w:ind w:firstLineChars="100" w:firstLine="202"/>
        <w:rPr>
          <w:spacing w:val="-4"/>
        </w:rPr>
      </w:pPr>
      <w:r w:rsidRPr="00F21869">
        <w:rPr>
          <w:rFonts w:asciiTheme="minorEastAsia" w:hAnsiTheme="minorEastAsia" w:hint="eastAsia"/>
          <w:spacing w:val="-4"/>
        </w:rPr>
        <w:t>改正法と条例の</w:t>
      </w:r>
      <w:r>
        <w:rPr>
          <w:rFonts w:hint="eastAsia"/>
          <w:spacing w:val="-4"/>
        </w:rPr>
        <w:t>水銀規制は排出基準の考え方が異なるため、水銀の</w:t>
      </w:r>
      <w:r w:rsidR="009E1B32">
        <w:rPr>
          <w:rFonts w:hint="eastAsia"/>
          <w:spacing w:val="-4"/>
        </w:rPr>
        <w:t>測定</w:t>
      </w:r>
      <w:r w:rsidR="00123AF2">
        <w:rPr>
          <w:rFonts w:hint="eastAsia"/>
          <w:spacing w:val="-4"/>
        </w:rPr>
        <w:t>方法、測定結果の確認方法や排出基準超過時の対応が</w:t>
      </w:r>
      <w:r w:rsidR="00123AF2" w:rsidRPr="00D74D13">
        <w:rPr>
          <w:rFonts w:hint="eastAsia"/>
          <w:spacing w:val="-4"/>
        </w:rPr>
        <w:t>異なる。</w:t>
      </w:r>
    </w:p>
    <w:p w:rsidR="00123AF2" w:rsidRPr="00123AF2" w:rsidRDefault="00123AF2" w:rsidP="00175A75">
      <w:pPr>
        <w:pStyle w:val="a9"/>
        <w:spacing w:beforeLines="50" w:before="180" w:line="320" w:lineRule="exact"/>
        <w:ind w:leftChars="100" w:left="210"/>
        <w:rPr>
          <w:spacing w:val="-4"/>
        </w:rPr>
      </w:pPr>
      <w:r>
        <w:rPr>
          <w:noProof/>
          <w:spacing w:val="-2"/>
        </w:rPr>
        <mc:AlternateContent>
          <mc:Choice Requires="wps">
            <w:drawing>
              <wp:anchor distT="0" distB="0" distL="114300" distR="114300" simplePos="0" relativeHeight="251683840" behindDoc="0" locked="0" layoutInCell="1" allowOverlap="1" wp14:anchorId="64E52D28" wp14:editId="470246BA">
                <wp:simplePos x="0" y="0"/>
                <wp:positionH relativeFrom="column">
                  <wp:posOffset>13970</wp:posOffset>
                </wp:positionH>
                <wp:positionV relativeFrom="paragraph">
                  <wp:posOffset>143823</wp:posOffset>
                </wp:positionV>
                <wp:extent cx="5848350" cy="368489"/>
                <wp:effectExtent l="0" t="0" r="19050" b="1270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0" cy="368489"/>
                        </a:xfrm>
                        <a:prstGeom prst="bracketPair">
                          <a:avLst>
                            <a:gd name="adj" fmla="val 11631"/>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1.1pt;margin-top:11.3pt;width:460.5pt;height: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" adj="2512" strokecolor="black [3213]" strokeweight=".5pt">
                <v:path arrowok="t"/>
              </v:shape>
            </w:pict>
          </mc:Fallback>
        </mc:AlternateContent>
      </w:r>
      <w:r w:rsidRPr="00466CCF">
        <w:rPr>
          <w:rFonts w:hint="eastAsia"/>
          <w:spacing w:val="-4"/>
        </w:rPr>
        <w:t>・改正法：</w:t>
      </w:r>
      <w:r w:rsidRPr="00905DC6">
        <w:rPr>
          <w:rFonts w:hint="eastAsia"/>
        </w:rPr>
        <w:t>水銀を出来る限り削減するた</w:t>
      </w:r>
      <w:r w:rsidRPr="00F21869">
        <w:rPr>
          <w:rFonts w:asciiTheme="minorEastAsia" w:hAnsiTheme="minorEastAsia" w:hint="eastAsia"/>
        </w:rPr>
        <w:t>めBATの</w:t>
      </w:r>
      <w:r>
        <w:rPr>
          <w:rFonts w:hint="eastAsia"/>
        </w:rPr>
        <w:t>基準を設定</w:t>
      </w:r>
    </w:p>
    <w:p w:rsidR="00123AF2" w:rsidRPr="00123AF2" w:rsidRDefault="00123AF2" w:rsidP="00175A75">
      <w:pPr>
        <w:spacing w:line="320" w:lineRule="exact"/>
        <w:ind w:firstLineChars="100" w:firstLine="202"/>
      </w:pPr>
      <w:r w:rsidRPr="00466CCF">
        <w:rPr>
          <w:rFonts w:hint="eastAsia"/>
          <w:spacing w:val="-4"/>
        </w:rPr>
        <w:t>・条　例：</w:t>
      </w:r>
      <w:r w:rsidRPr="002E7518">
        <w:rPr>
          <w:rFonts w:hint="eastAsia"/>
        </w:rPr>
        <w:t>周辺住</w:t>
      </w:r>
      <w:r>
        <w:rPr>
          <w:rFonts w:hint="eastAsia"/>
        </w:rPr>
        <w:t>民の吸入暴露等による健康被害の防止の観点から基準を設定</w:t>
      </w:r>
    </w:p>
    <w:p w:rsidR="00123AF2" w:rsidRDefault="00123AF2" w:rsidP="00175A75">
      <w:pPr>
        <w:spacing w:line="240" w:lineRule="exact"/>
        <w:ind w:firstLineChars="100" w:firstLine="206"/>
        <w:rPr>
          <w:spacing w:val="-2"/>
        </w:rPr>
      </w:pPr>
    </w:p>
    <w:p w:rsidR="003C2453" w:rsidRDefault="00123AF2" w:rsidP="00DA2E42">
      <w:pPr>
        <w:ind w:firstLineChars="100" w:firstLine="206"/>
        <w:rPr>
          <w:spacing w:val="-6"/>
        </w:rPr>
      </w:pPr>
      <w:r>
        <w:rPr>
          <w:rFonts w:hint="eastAsia"/>
          <w:spacing w:val="-2"/>
        </w:rPr>
        <w:t>水銀の測定方法と</w:t>
      </w:r>
      <w:r w:rsidRPr="00F21869">
        <w:rPr>
          <w:rFonts w:asciiTheme="minorEastAsia" w:hAnsiTheme="minorEastAsia" w:hint="eastAsia"/>
          <w:spacing w:val="-2"/>
        </w:rPr>
        <w:t>して</w:t>
      </w:r>
      <w:r w:rsidR="00596EDD">
        <w:rPr>
          <w:rFonts w:asciiTheme="minorEastAsia" w:hAnsiTheme="minorEastAsia" w:hint="eastAsia"/>
          <w:spacing w:val="-2"/>
        </w:rPr>
        <w:t>、</w:t>
      </w:r>
      <w:r w:rsidR="00596EDD">
        <w:rPr>
          <w:rFonts w:hint="eastAsia"/>
          <w:spacing w:val="-2"/>
        </w:rPr>
        <w:t>条例では</w:t>
      </w:r>
      <w:r w:rsidRPr="00F21869">
        <w:rPr>
          <w:rFonts w:asciiTheme="minorEastAsia" w:hAnsiTheme="minorEastAsia" w:hint="eastAsia"/>
          <w:spacing w:val="-2"/>
        </w:rPr>
        <w:t>JIS</w:t>
      </w:r>
      <w:r w:rsidR="009E1B32" w:rsidRPr="00F21869">
        <w:rPr>
          <w:rFonts w:asciiTheme="minorEastAsia" w:hAnsiTheme="minorEastAsia" w:hint="eastAsia"/>
          <w:spacing w:val="-2"/>
        </w:rPr>
        <w:t>で定められた排ガス中の水銀測定</w:t>
      </w:r>
      <w:r w:rsidRPr="00F21869">
        <w:rPr>
          <w:rFonts w:asciiTheme="minorEastAsia" w:hAnsiTheme="minorEastAsia" w:hint="eastAsia"/>
          <w:spacing w:val="-2"/>
        </w:rPr>
        <w:t>方法</w:t>
      </w:r>
      <w:r w:rsidR="00955169">
        <w:rPr>
          <w:rFonts w:asciiTheme="minorEastAsia" w:hAnsiTheme="minorEastAsia" w:hint="eastAsia"/>
          <w:spacing w:val="-2"/>
        </w:rPr>
        <w:t>（図４参照）</w:t>
      </w:r>
      <w:r w:rsidR="003C2453">
        <w:rPr>
          <w:rFonts w:asciiTheme="minorEastAsia" w:hAnsiTheme="minorEastAsia" w:hint="eastAsia"/>
          <w:spacing w:val="-2"/>
        </w:rPr>
        <w:t>を規定している。</w:t>
      </w:r>
      <w:r w:rsidRPr="00F21869">
        <w:rPr>
          <w:rFonts w:asciiTheme="minorEastAsia" w:hAnsiTheme="minorEastAsia" w:hint="eastAsia"/>
          <w:spacing w:val="-2"/>
        </w:rPr>
        <w:t>改正法では、JIS</w:t>
      </w:r>
      <w:r w:rsidR="00D676FD" w:rsidRPr="00F21869">
        <w:rPr>
          <w:rFonts w:asciiTheme="minorEastAsia" w:hAnsiTheme="minorEastAsia" w:hint="eastAsia"/>
          <w:spacing w:val="-2"/>
        </w:rPr>
        <w:t>を基本としつつ、より平均的な排出状況で判断するために</w:t>
      </w:r>
      <w:r w:rsidRPr="00F21869">
        <w:rPr>
          <w:rFonts w:asciiTheme="minorEastAsia" w:hAnsiTheme="minorEastAsia" w:hint="eastAsia"/>
          <w:spacing w:val="-2"/>
        </w:rPr>
        <w:t>排出</w:t>
      </w:r>
      <w:r w:rsidRPr="00955169">
        <w:rPr>
          <w:rFonts w:asciiTheme="minorEastAsia" w:hAnsiTheme="minorEastAsia" w:hint="eastAsia"/>
          <w:spacing w:val="-6"/>
        </w:rPr>
        <w:t>ガス吸引量を</w:t>
      </w:r>
      <w:r w:rsidR="002F6EED" w:rsidRPr="00955169">
        <w:rPr>
          <w:rFonts w:asciiTheme="minorEastAsia" w:hAnsiTheme="minorEastAsia" w:hint="eastAsia"/>
          <w:spacing w:val="-6"/>
        </w:rPr>
        <w:t>JISの</w:t>
      </w:r>
      <w:r w:rsidRPr="00955169">
        <w:rPr>
          <w:rFonts w:asciiTheme="minorEastAsia" w:hAnsiTheme="minorEastAsia" w:hint="eastAsia"/>
          <w:spacing w:val="-6"/>
        </w:rPr>
        <w:t>20L程度から100L程度に変更</w:t>
      </w:r>
      <w:r w:rsidR="00DA2E42">
        <w:rPr>
          <w:rFonts w:asciiTheme="minorEastAsia" w:hAnsiTheme="minorEastAsia" w:hint="eastAsia"/>
          <w:spacing w:val="-6"/>
        </w:rPr>
        <w:t>した方法を規定している</w:t>
      </w:r>
      <w:r w:rsidRPr="00955169">
        <w:rPr>
          <w:rFonts w:hint="eastAsia"/>
          <w:spacing w:val="-6"/>
        </w:rPr>
        <w:t>。</w:t>
      </w:r>
    </w:p>
    <w:p w:rsidR="00DA2E42" w:rsidRPr="00DA2E42" w:rsidRDefault="003B63B4" w:rsidP="00DA2E42">
      <w:pPr>
        <w:ind w:left="1" w:firstLineChars="105" w:firstLine="216"/>
        <w:rPr>
          <w:rFonts w:asciiTheme="minorEastAsia" w:hAnsiTheme="minorEastAsia"/>
          <w:spacing w:val="2"/>
        </w:rPr>
      </w:pPr>
      <w:r>
        <w:rPr>
          <w:rFonts w:asciiTheme="minorEastAsia" w:hAnsiTheme="minorEastAsia" w:hint="eastAsia"/>
          <w:spacing w:val="-2"/>
        </w:rPr>
        <w:t>また</w:t>
      </w:r>
      <w:r w:rsidR="00DA2E42" w:rsidRPr="002C4713">
        <w:rPr>
          <w:rFonts w:asciiTheme="minorEastAsia" w:hAnsiTheme="minorEastAsia" w:hint="eastAsia"/>
          <w:spacing w:val="-2"/>
        </w:rPr>
        <w:t>、条例</w:t>
      </w:r>
      <w:r w:rsidR="00DA2E42">
        <w:rPr>
          <w:rFonts w:asciiTheme="minorEastAsia" w:hAnsiTheme="minorEastAsia" w:hint="eastAsia"/>
          <w:spacing w:val="-2"/>
        </w:rPr>
        <w:t>では</w:t>
      </w:r>
      <w:r w:rsidR="00DA2E42" w:rsidRPr="002C4713">
        <w:rPr>
          <w:rFonts w:asciiTheme="minorEastAsia" w:hAnsiTheme="minorEastAsia" w:hint="eastAsia"/>
          <w:spacing w:val="-2"/>
        </w:rPr>
        <w:t>、有害物質の量が著しく変動する施設</w:t>
      </w:r>
      <w:r w:rsidR="00DA2E42">
        <w:rPr>
          <w:rFonts w:asciiTheme="minorEastAsia" w:hAnsiTheme="minorEastAsia" w:hint="eastAsia"/>
          <w:spacing w:val="-2"/>
        </w:rPr>
        <w:t>については</w:t>
      </w:r>
      <w:r w:rsidR="00DA2E42" w:rsidRPr="002C4713">
        <w:rPr>
          <w:rFonts w:asciiTheme="minorEastAsia" w:hAnsiTheme="minorEastAsia" w:hint="eastAsia"/>
          <w:spacing w:val="-2"/>
        </w:rPr>
        <w:t>一工程</w:t>
      </w:r>
      <w:r w:rsidR="00DA2E42" w:rsidRPr="002F6EED">
        <w:rPr>
          <w:rFonts w:asciiTheme="minorEastAsia" w:hAnsiTheme="minorEastAsia" w:hint="eastAsia"/>
          <w:spacing w:val="2"/>
        </w:rPr>
        <w:t>の平均の量とすることを</w:t>
      </w:r>
      <w:r w:rsidR="00DA2E42" w:rsidRPr="00DA2E42">
        <w:rPr>
          <w:rFonts w:asciiTheme="minorEastAsia" w:hAnsiTheme="minorEastAsia" w:hint="eastAsia"/>
          <w:spacing w:val="2"/>
        </w:rPr>
        <w:t>規定しており、</w:t>
      </w:r>
      <w:r w:rsidR="00DA2E42" w:rsidRPr="00DA2E42">
        <w:rPr>
          <w:rFonts w:asciiTheme="minorEastAsia" w:hAnsiTheme="minorEastAsia"/>
          <w:spacing w:val="2"/>
        </w:rPr>
        <w:t>JIS K 0222に基づ</w:t>
      </w:r>
      <w:r w:rsidR="00DA2E42" w:rsidRPr="00DA2E42">
        <w:rPr>
          <w:rFonts w:asciiTheme="minorEastAsia" w:hAnsiTheme="minorEastAsia" w:hint="eastAsia"/>
          <w:spacing w:val="2"/>
        </w:rPr>
        <w:t>き</w:t>
      </w:r>
      <w:r w:rsidR="00DA2E42" w:rsidRPr="00DA2E42">
        <w:rPr>
          <w:rFonts w:asciiTheme="minorEastAsia" w:hAnsiTheme="minorEastAsia"/>
          <w:spacing w:val="2"/>
        </w:rPr>
        <w:t>20L程度</w:t>
      </w:r>
      <w:r w:rsidR="00DA2E42" w:rsidRPr="00DA2E42">
        <w:rPr>
          <w:rFonts w:asciiTheme="minorEastAsia" w:hAnsiTheme="minorEastAsia" w:hint="eastAsia"/>
          <w:spacing w:val="2"/>
        </w:rPr>
        <w:t>を複数回（</w:t>
      </w:r>
      <w:r>
        <w:rPr>
          <w:rFonts w:asciiTheme="minorEastAsia" w:hAnsiTheme="minorEastAsia" w:hint="eastAsia"/>
          <w:spacing w:val="2"/>
        </w:rPr>
        <w:t>５回程度）試料採取した結果の平均をもって判断することとしており</w:t>
      </w:r>
      <w:r w:rsidR="00DA2E42">
        <w:rPr>
          <w:rFonts w:asciiTheme="minorEastAsia" w:hAnsiTheme="minorEastAsia" w:hint="eastAsia"/>
        </w:rPr>
        <w:t>、この場合においては、改正法による100Lの採取方法</w:t>
      </w:r>
      <w:r>
        <w:rPr>
          <w:rFonts w:asciiTheme="minorEastAsia" w:hAnsiTheme="minorEastAsia" w:hint="eastAsia"/>
        </w:rPr>
        <w:t>においても</w:t>
      </w:r>
      <w:r w:rsidR="00DA2E42">
        <w:rPr>
          <w:rFonts w:asciiTheme="minorEastAsia" w:hAnsiTheme="minorEastAsia" w:hint="eastAsia"/>
        </w:rPr>
        <w:t>、実質的に同等の結果が得られると考えられる。</w:t>
      </w:r>
    </w:p>
    <w:p w:rsidR="00DA2E42" w:rsidRPr="00DA2E42" w:rsidRDefault="00DA2E42" w:rsidP="00DA2E42">
      <w:pPr>
        <w:ind w:firstLineChars="100" w:firstLine="198"/>
        <w:rPr>
          <w:spacing w:val="-6"/>
        </w:rPr>
      </w:pPr>
    </w:p>
    <w:p w:rsidR="00596EDD" w:rsidRDefault="00596EDD" w:rsidP="00175A75">
      <w:pPr>
        <w:widowControl/>
        <w:spacing w:beforeLines="50" w:before="180"/>
        <w:jc w:val="center"/>
        <w:rPr>
          <w:rFonts w:asciiTheme="majorEastAsia" w:eastAsiaTheme="majorEastAsia" w:hAnsiTheme="majorEastAsia"/>
          <w:spacing w:val="2"/>
        </w:rPr>
      </w:pPr>
    </w:p>
    <w:p w:rsidR="00D74D13" w:rsidRPr="00333555" w:rsidRDefault="00D74D13" w:rsidP="00175A75">
      <w:pPr>
        <w:widowControl/>
        <w:spacing w:beforeLines="50" w:before="180"/>
        <w:jc w:val="center"/>
        <w:rPr>
          <w:rFonts w:asciiTheme="majorEastAsia" w:eastAsiaTheme="majorEastAsia" w:hAnsiTheme="majorEastAsia"/>
          <w:spacing w:val="2"/>
        </w:rPr>
      </w:pPr>
      <w:r>
        <w:rPr>
          <w:rFonts w:asciiTheme="majorEastAsia" w:eastAsiaTheme="majorEastAsia" w:hAnsiTheme="majorEastAsia" w:hint="eastAsia"/>
          <w:spacing w:val="2"/>
        </w:rPr>
        <w:t>表</w:t>
      </w:r>
      <w:r w:rsidR="00EB7159">
        <w:rPr>
          <w:rFonts w:asciiTheme="majorEastAsia" w:eastAsiaTheme="majorEastAsia" w:hAnsiTheme="majorEastAsia" w:hint="eastAsia"/>
          <w:spacing w:val="2"/>
        </w:rPr>
        <w:t>11</w:t>
      </w:r>
      <w:r w:rsidRPr="00333555">
        <w:rPr>
          <w:rFonts w:asciiTheme="majorEastAsia" w:eastAsiaTheme="majorEastAsia" w:hAnsiTheme="majorEastAsia" w:hint="eastAsia"/>
          <w:spacing w:val="2"/>
        </w:rPr>
        <w:t xml:space="preserve">　条例と</w:t>
      </w:r>
      <w:r>
        <w:rPr>
          <w:rFonts w:asciiTheme="majorEastAsia" w:eastAsiaTheme="majorEastAsia" w:hAnsiTheme="majorEastAsia" w:hint="eastAsia"/>
          <w:spacing w:val="2"/>
        </w:rPr>
        <w:t>改正</w:t>
      </w:r>
      <w:r w:rsidRPr="00333555">
        <w:rPr>
          <w:rFonts w:asciiTheme="majorEastAsia" w:eastAsiaTheme="majorEastAsia" w:hAnsiTheme="majorEastAsia" w:hint="eastAsia"/>
          <w:spacing w:val="2"/>
        </w:rPr>
        <w:t>法による水銀の測定方法</w:t>
      </w:r>
      <w:r>
        <w:rPr>
          <w:rFonts w:asciiTheme="majorEastAsia" w:eastAsiaTheme="majorEastAsia" w:hAnsiTheme="majorEastAsia" w:hint="eastAsia"/>
          <w:spacing w:val="2"/>
        </w:rPr>
        <w:t>等</w:t>
      </w:r>
      <w:r w:rsidRPr="00333555">
        <w:rPr>
          <w:rFonts w:asciiTheme="majorEastAsia" w:eastAsiaTheme="majorEastAsia" w:hAnsiTheme="majorEastAsia" w:hint="eastAsia"/>
          <w:spacing w:val="2"/>
        </w:rPr>
        <w:t>の比較</w:t>
      </w:r>
    </w:p>
    <w:tbl>
      <w:tblPr>
        <w:tblStyle w:val="aa"/>
        <w:tblW w:w="9606" w:type="dxa"/>
        <w:tblLook w:val="04A0" w:firstRow="1" w:lastRow="0" w:firstColumn="1" w:lastColumn="0" w:noHBand="0" w:noVBand="1"/>
      </w:tblPr>
      <w:tblGrid>
        <w:gridCol w:w="1242"/>
        <w:gridCol w:w="3969"/>
        <w:gridCol w:w="4395"/>
      </w:tblGrid>
      <w:tr w:rsidR="00D74D13" w:rsidTr="002C4713">
        <w:tc>
          <w:tcPr>
            <w:tcW w:w="1242" w:type="dxa"/>
            <w:tcBorders>
              <w:top w:val="single" w:sz="12" w:space="0" w:color="auto"/>
              <w:left w:val="single" w:sz="12" w:space="0" w:color="auto"/>
              <w:bottom w:val="double" w:sz="4" w:space="0" w:color="auto"/>
            </w:tcBorders>
          </w:tcPr>
          <w:p w:rsidR="00D74D13" w:rsidRPr="00466CCF" w:rsidRDefault="00D74D13" w:rsidP="00E14135">
            <w:pPr>
              <w:widowControl/>
              <w:spacing w:line="300" w:lineRule="exact"/>
              <w:jc w:val="center"/>
              <w:rPr>
                <w:spacing w:val="2"/>
              </w:rPr>
            </w:pPr>
          </w:p>
        </w:tc>
        <w:tc>
          <w:tcPr>
            <w:tcW w:w="3969" w:type="dxa"/>
            <w:tcBorders>
              <w:top w:val="single" w:sz="12" w:space="0" w:color="auto"/>
              <w:bottom w:val="double" w:sz="4" w:space="0" w:color="auto"/>
            </w:tcBorders>
          </w:tcPr>
          <w:p w:rsidR="00D74D13" w:rsidRDefault="00D74D13" w:rsidP="00E14135">
            <w:pPr>
              <w:widowControl/>
              <w:spacing w:line="330" w:lineRule="exact"/>
              <w:jc w:val="center"/>
              <w:rPr>
                <w:spacing w:val="2"/>
              </w:rPr>
            </w:pPr>
            <w:r>
              <w:rPr>
                <w:rFonts w:hint="eastAsia"/>
                <w:spacing w:val="2"/>
              </w:rPr>
              <w:t>条例</w:t>
            </w:r>
          </w:p>
        </w:tc>
        <w:tc>
          <w:tcPr>
            <w:tcW w:w="4395" w:type="dxa"/>
            <w:tcBorders>
              <w:top w:val="single" w:sz="12" w:space="0" w:color="auto"/>
              <w:bottom w:val="double" w:sz="4" w:space="0" w:color="auto"/>
              <w:right w:val="single" w:sz="12" w:space="0" w:color="auto"/>
            </w:tcBorders>
          </w:tcPr>
          <w:p w:rsidR="00D74D13" w:rsidRDefault="00D74D13" w:rsidP="00E14135">
            <w:pPr>
              <w:widowControl/>
              <w:spacing w:line="330" w:lineRule="exact"/>
              <w:jc w:val="center"/>
              <w:rPr>
                <w:spacing w:val="2"/>
              </w:rPr>
            </w:pPr>
            <w:r>
              <w:rPr>
                <w:rFonts w:hint="eastAsia"/>
                <w:spacing w:val="2"/>
              </w:rPr>
              <w:t>改正法</w:t>
            </w:r>
          </w:p>
        </w:tc>
      </w:tr>
      <w:tr w:rsidR="00D74D13" w:rsidTr="002C4713">
        <w:tc>
          <w:tcPr>
            <w:tcW w:w="1242" w:type="dxa"/>
            <w:tcBorders>
              <w:top w:val="double" w:sz="4" w:space="0" w:color="auto"/>
              <w:left w:val="single" w:sz="12" w:space="0" w:color="auto"/>
            </w:tcBorders>
            <w:vAlign w:val="center"/>
          </w:tcPr>
          <w:p w:rsidR="00D74D13" w:rsidRDefault="00D74D13" w:rsidP="00E14135">
            <w:pPr>
              <w:widowControl/>
              <w:spacing w:line="300" w:lineRule="exact"/>
              <w:jc w:val="center"/>
              <w:rPr>
                <w:spacing w:val="2"/>
              </w:rPr>
            </w:pPr>
            <w:r>
              <w:rPr>
                <w:rFonts w:hint="eastAsia"/>
                <w:spacing w:val="2"/>
              </w:rPr>
              <w:t>測定対象</w:t>
            </w:r>
          </w:p>
        </w:tc>
        <w:tc>
          <w:tcPr>
            <w:tcW w:w="3969" w:type="dxa"/>
            <w:tcBorders>
              <w:top w:val="double" w:sz="4" w:space="0" w:color="auto"/>
            </w:tcBorders>
            <w:vAlign w:val="center"/>
          </w:tcPr>
          <w:p w:rsidR="00D74D13" w:rsidRPr="00183F39" w:rsidRDefault="00D74D13" w:rsidP="00E14135">
            <w:pPr>
              <w:widowControl/>
              <w:spacing w:line="330" w:lineRule="exact"/>
              <w:rPr>
                <w:rFonts w:asciiTheme="minorEastAsia" w:hAnsiTheme="minorEastAsia"/>
              </w:rPr>
            </w:pPr>
            <w:r w:rsidRPr="00183F39">
              <w:rPr>
                <w:rFonts w:asciiTheme="minorEastAsia" w:hAnsiTheme="minorEastAsia" w:hint="eastAsia"/>
              </w:rPr>
              <w:t>ガス状水銀</w:t>
            </w:r>
          </w:p>
        </w:tc>
        <w:tc>
          <w:tcPr>
            <w:tcW w:w="4395" w:type="dxa"/>
            <w:tcBorders>
              <w:top w:val="double" w:sz="4" w:space="0" w:color="auto"/>
              <w:right w:val="single" w:sz="12" w:space="0" w:color="auto"/>
            </w:tcBorders>
            <w:vAlign w:val="center"/>
          </w:tcPr>
          <w:p w:rsidR="00D74D13" w:rsidRPr="00183F39" w:rsidRDefault="00D74D13" w:rsidP="00E14135">
            <w:pPr>
              <w:widowControl/>
              <w:spacing w:line="330" w:lineRule="exact"/>
              <w:rPr>
                <w:rFonts w:asciiTheme="minorEastAsia" w:hAnsiTheme="minorEastAsia"/>
              </w:rPr>
            </w:pPr>
            <w:r w:rsidRPr="00183F39">
              <w:rPr>
                <w:rFonts w:asciiTheme="minorEastAsia" w:hAnsiTheme="minorEastAsia" w:hint="eastAsia"/>
              </w:rPr>
              <w:t>全水銀（ガス状水銀＋粒子状水銀）</w:t>
            </w:r>
          </w:p>
        </w:tc>
      </w:tr>
      <w:tr w:rsidR="00D74D13" w:rsidTr="002C4713">
        <w:tc>
          <w:tcPr>
            <w:tcW w:w="1242" w:type="dxa"/>
            <w:tcBorders>
              <w:left w:val="single" w:sz="12" w:space="0" w:color="auto"/>
            </w:tcBorders>
            <w:vAlign w:val="center"/>
          </w:tcPr>
          <w:p w:rsidR="00D74D13" w:rsidRDefault="00FE50D3" w:rsidP="00175A75">
            <w:pPr>
              <w:widowControl/>
              <w:spacing w:line="300" w:lineRule="exact"/>
              <w:jc w:val="center"/>
              <w:rPr>
                <w:spacing w:val="2"/>
              </w:rPr>
            </w:pPr>
            <w:r>
              <w:rPr>
                <w:rFonts w:hint="eastAsia"/>
                <w:spacing w:val="2"/>
              </w:rPr>
              <w:t>測定</w:t>
            </w:r>
            <w:r w:rsidR="00D74D13">
              <w:rPr>
                <w:rFonts w:hint="eastAsia"/>
                <w:spacing w:val="2"/>
              </w:rPr>
              <w:t>方法</w:t>
            </w:r>
          </w:p>
        </w:tc>
        <w:tc>
          <w:tcPr>
            <w:tcW w:w="3969" w:type="dxa"/>
            <w:vAlign w:val="center"/>
          </w:tcPr>
          <w:p w:rsidR="00D74D13" w:rsidRPr="00183F39" w:rsidRDefault="00D74D13" w:rsidP="00E14135">
            <w:pPr>
              <w:widowControl/>
              <w:spacing w:line="330" w:lineRule="exact"/>
              <w:rPr>
                <w:rFonts w:asciiTheme="minorEastAsia" w:hAnsiTheme="minorEastAsia"/>
              </w:rPr>
            </w:pPr>
            <w:r w:rsidRPr="00183F39">
              <w:rPr>
                <w:rFonts w:asciiTheme="minorEastAsia" w:hAnsiTheme="minorEastAsia" w:hint="eastAsia"/>
              </w:rPr>
              <w:t>JIS K 0222</w:t>
            </w:r>
          </w:p>
        </w:tc>
        <w:tc>
          <w:tcPr>
            <w:tcW w:w="4395" w:type="dxa"/>
            <w:tcBorders>
              <w:right w:val="single" w:sz="12" w:space="0" w:color="auto"/>
            </w:tcBorders>
            <w:vAlign w:val="center"/>
          </w:tcPr>
          <w:p w:rsidR="00D74D13" w:rsidRDefault="00D74D13" w:rsidP="00175A75">
            <w:pPr>
              <w:widowControl/>
              <w:spacing w:line="300" w:lineRule="exact"/>
              <w:rPr>
                <w:rFonts w:asciiTheme="minorEastAsia" w:hAnsiTheme="minorEastAsia"/>
                <w:spacing w:val="-4"/>
              </w:rPr>
            </w:pPr>
            <w:r w:rsidRPr="009536D4">
              <w:rPr>
                <w:rFonts w:asciiTheme="minorEastAsia" w:hAnsiTheme="minorEastAsia" w:hint="eastAsia"/>
                <w:spacing w:val="-4"/>
              </w:rPr>
              <w:t>（ガス状水銀）</w:t>
            </w:r>
          </w:p>
          <w:p w:rsidR="00D74D13" w:rsidRDefault="00D74D13" w:rsidP="00175A75">
            <w:pPr>
              <w:widowControl/>
              <w:spacing w:line="300" w:lineRule="exact"/>
              <w:ind w:firstLineChars="100" w:firstLine="202"/>
              <w:rPr>
                <w:rFonts w:asciiTheme="minorEastAsia" w:hAnsiTheme="minorEastAsia"/>
                <w:spacing w:val="-4"/>
              </w:rPr>
            </w:pPr>
            <w:r>
              <w:rPr>
                <w:rFonts w:asciiTheme="minorEastAsia" w:hAnsiTheme="minorEastAsia" w:hint="eastAsia"/>
                <w:spacing w:val="-4"/>
              </w:rPr>
              <w:t>湿式吸収-還元気化原子吸光分析法</w:t>
            </w:r>
          </w:p>
          <w:p w:rsidR="00D74D13" w:rsidRPr="009536D4" w:rsidRDefault="00D74D13" w:rsidP="00175A75">
            <w:pPr>
              <w:widowControl/>
              <w:spacing w:line="300" w:lineRule="exact"/>
              <w:ind w:firstLineChars="100" w:firstLine="202"/>
              <w:rPr>
                <w:rFonts w:asciiTheme="minorEastAsia" w:hAnsiTheme="minorEastAsia"/>
                <w:spacing w:val="-4"/>
              </w:rPr>
            </w:pPr>
            <w:r>
              <w:rPr>
                <w:rFonts w:asciiTheme="minorEastAsia" w:hAnsiTheme="minorEastAsia" w:hint="eastAsia"/>
                <w:spacing w:val="-4"/>
              </w:rPr>
              <w:t>※JIS K 0222を基本とした方法</w:t>
            </w:r>
          </w:p>
          <w:p w:rsidR="00D74D13" w:rsidRDefault="00D74D13" w:rsidP="00175A75">
            <w:pPr>
              <w:widowControl/>
              <w:spacing w:line="300" w:lineRule="exact"/>
              <w:rPr>
                <w:rFonts w:asciiTheme="minorEastAsia" w:hAnsiTheme="minorEastAsia"/>
                <w:spacing w:val="-4"/>
              </w:rPr>
            </w:pPr>
            <w:r>
              <w:rPr>
                <w:rFonts w:asciiTheme="minorEastAsia" w:hAnsiTheme="minorEastAsia" w:hint="eastAsia"/>
                <w:spacing w:val="-4"/>
              </w:rPr>
              <w:t>（粒子状水銀）</w:t>
            </w:r>
          </w:p>
          <w:p w:rsidR="00D74D13" w:rsidRDefault="00D74D13" w:rsidP="00175A75">
            <w:pPr>
              <w:widowControl/>
              <w:spacing w:line="300" w:lineRule="exact"/>
              <w:ind w:firstLineChars="100" w:firstLine="202"/>
              <w:rPr>
                <w:rFonts w:asciiTheme="minorEastAsia" w:hAnsiTheme="minorEastAsia"/>
                <w:spacing w:val="-4"/>
              </w:rPr>
            </w:pPr>
            <w:r>
              <w:rPr>
                <w:rFonts w:asciiTheme="minorEastAsia" w:hAnsiTheme="minorEastAsia" w:hint="eastAsia"/>
                <w:spacing w:val="-4"/>
              </w:rPr>
              <w:t>湿式酸分解法-還元気化-原子吸光法　又は</w:t>
            </w:r>
          </w:p>
          <w:p w:rsidR="00D74D13" w:rsidRDefault="00D74D13" w:rsidP="00175A75">
            <w:pPr>
              <w:widowControl/>
              <w:spacing w:line="300" w:lineRule="exact"/>
              <w:ind w:firstLineChars="100" w:firstLine="202"/>
              <w:rPr>
                <w:rFonts w:asciiTheme="minorEastAsia" w:hAnsiTheme="minorEastAsia"/>
                <w:spacing w:val="-4"/>
              </w:rPr>
            </w:pPr>
            <w:r>
              <w:rPr>
                <w:rFonts w:asciiTheme="minorEastAsia" w:hAnsiTheme="minorEastAsia" w:hint="eastAsia"/>
                <w:spacing w:val="-4"/>
              </w:rPr>
              <w:t>加熱気化-原子吸光法</w:t>
            </w:r>
          </w:p>
          <w:p w:rsidR="00D74D13" w:rsidRPr="00183F39" w:rsidRDefault="00D74D13" w:rsidP="00175A75">
            <w:pPr>
              <w:widowControl/>
              <w:spacing w:line="300" w:lineRule="exact"/>
              <w:rPr>
                <w:rFonts w:asciiTheme="minorEastAsia" w:hAnsiTheme="minorEastAsia"/>
              </w:rPr>
            </w:pPr>
            <w:r>
              <w:rPr>
                <w:rFonts w:asciiTheme="minorEastAsia" w:hAnsiTheme="minorEastAsia" w:hint="eastAsia"/>
                <w:spacing w:val="-4"/>
              </w:rPr>
              <w:t xml:space="preserve">　※JIS Z 8808に準拠し試料採取</w:t>
            </w:r>
          </w:p>
        </w:tc>
      </w:tr>
      <w:tr w:rsidR="00D74D13" w:rsidTr="002C4713">
        <w:trPr>
          <w:trHeight w:val="841"/>
        </w:trPr>
        <w:tc>
          <w:tcPr>
            <w:tcW w:w="1242" w:type="dxa"/>
            <w:tcBorders>
              <w:left w:val="single" w:sz="12" w:space="0" w:color="auto"/>
            </w:tcBorders>
            <w:vAlign w:val="center"/>
          </w:tcPr>
          <w:p w:rsidR="00D74D13" w:rsidRDefault="00D74D13" w:rsidP="00175A75">
            <w:pPr>
              <w:widowControl/>
              <w:spacing w:line="300" w:lineRule="exact"/>
              <w:jc w:val="center"/>
              <w:rPr>
                <w:spacing w:val="2"/>
              </w:rPr>
            </w:pPr>
            <w:r>
              <w:rPr>
                <w:rFonts w:hint="eastAsia"/>
                <w:spacing w:val="2"/>
              </w:rPr>
              <w:t>測定頻度</w:t>
            </w:r>
          </w:p>
        </w:tc>
        <w:tc>
          <w:tcPr>
            <w:tcW w:w="3969" w:type="dxa"/>
            <w:vAlign w:val="center"/>
          </w:tcPr>
          <w:p w:rsidR="00D74D13" w:rsidRPr="00333555" w:rsidRDefault="00D74D13" w:rsidP="00E14135">
            <w:pPr>
              <w:widowControl/>
              <w:spacing w:line="330" w:lineRule="exact"/>
              <w:rPr>
                <w:rFonts w:asciiTheme="minorEastAsia" w:hAnsiTheme="minorEastAsia"/>
                <w:spacing w:val="-8"/>
              </w:rPr>
            </w:pPr>
            <w:r>
              <w:rPr>
                <w:rFonts w:asciiTheme="minorEastAsia" w:hAnsiTheme="minorEastAsia" w:hint="eastAsia"/>
                <w:spacing w:val="-8"/>
              </w:rPr>
              <w:t>６か</w:t>
            </w:r>
            <w:r w:rsidRPr="00333555">
              <w:rPr>
                <w:rFonts w:asciiTheme="minorEastAsia" w:hAnsiTheme="minorEastAsia" w:hint="eastAsia"/>
                <w:spacing w:val="-8"/>
              </w:rPr>
              <w:t>月を超えない作業期間ごとに1回以上</w:t>
            </w:r>
          </w:p>
        </w:tc>
        <w:tc>
          <w:tcPr>
            <w:tcW w:w="4395" w:type="dxa"/>
            <w:tcBorders>
              <w:right w:val="single" w:sz="12" w:space="0" w:color="auto"/>
            </w:tcBorders>
            <w:vAlign w:val="center"/>
          </w:tcPr>
          <w:p w:rsidR="00D74D13" w:rsidRPr="00183F39" w:rsidRDefault="00D74D13" w:rsidP="00175A75">
            <w:pPr>
              <w:widowControl/>
              <w:spacing w:line="300" w:lineRule="exact"/>
              <w:rPr>
                <w:rFonts w:asciiTheme="minorEastAsia" w:hAnsiTheme="minorEastAsia"/>
              </w:rPr>
            </w:pPr>
            <w:r w:rsidRPr="00183F39">
              <w:rPr>
                <w:rFonts w:asciiTheme="minorEastAsia" w:hAnsiTheme="minorEastAsia" w:hint="eastAsia"/>
              </w:rPr>
              <w:t>（排ガス量</w:t>
            </w:r>
            <w:r>
              <w:rPr>
                <w:rFonts w:asciiTheme="minorEastAsia" w:hAnsiTheme="minorEastAsia" w:hint="eastAsia"/>
              </w:rPr>
              <w:t>４</w:t>
            </w:r>
            <w:r w:rsidRPr="00183F39">
              <w:rPr>
                <w:rFonts w:asciiTheme="minorEastAsia" w:hAnsiTheme="minorEastAsia" w:hint="eastAsia"/>
              </w:rPr>
              <w:t>万Nm</w:t>
            </w:r>
            <w:r w:rsidRPr="00183F39">
              <w:rPr>
                <w:rFonts w:asciiTheme="minorEastAsia" w:hAnsiTheme="minorEastAsia" w:hint="eastAsia"/>
                <w:vertAlign w:val="superscript"/>
              </w:rPr>
              <w:t>3</w:t>
            </w:r>
            <w:r w:rsidRPr="00183F39">
              <w:rPr>
                <w:rFonts w:asciiTheme="minorEastAsia" w:hAnsiTheme="minorEastAsia" w:hint="eastAsia"/>
              </w:rPr>
              <w:t>／時以上の施設）</w:t>
            </w:r>
          </w:p>
          <w:p w:rsidR="00D74D13" w:rsidRPr="00183F39" w:rsidRDefault="00D74D13" w:rsidP="00175A75">
            <w:pPr>
              <w:widowControl/>
              <w:spacing w:line="300" w:lineRule="exact"/>
              <w:rPr>
                <w:rFonts w:asciiTheme="minorEastAsia" w:hAnsiTheme="minorEastAsia"/>
              </w:rPr>
            </w:pPr>
            <w:r>
              <w:rPr>
                <w:rFonts w:asciiTheme="minorEastAsia" w:hAnsiTheme="minorEastAsia" w:hint="eastAsia"/>
              </w:rPr>
              <w:t>４か</w:t>
            </w:r>
            <w:r w:rsidRPr="00183F39">
              <w:rPr>
                <w:rFonts w:asciiTheme="minorEastAsia" w:hAnsiTheme="minorEastAsia" w:hint="eastAsia"/>
              </w:rPr>
              <w:t>月を超えない作業期間ごとに１回以上</w:t>
            </w:r>
          </w:p>
          <w:p w:rsidR="00D74D13" w:rsidRPr="00183F39" w:rsidRDefault="00D74D13" w:rsidP="00175A75">
            <w:pPr>
              <w:widowControl/>
              <w:spacing w:line="300" w:lineRule="exact"/>
              <w:rPr>
                <w:rFonts w:asciiTheme="minorEastAsia" w:hAnsiTheme="minorEastAsia"/>
              </w:rPr>
            </w:pPr>
            <w:r w:rsidRPr="00183F39">
              <w:rPr>
                <w:rFonts w:asciiTheme="minorEastAsia" w:hAnsiTheme="minorEastAsia" w:hint="eastAsia"/>
              </w:rPr>
              <w:t>（排ガス量</w:t>
            </w:r>
            <w:r>
              <w:rPr>
                <w:rFonts w:asciiTheme="minorEastAsia" w:hAnsiTheme="minorEastAsia" w:hint="eastAsia"/>
              </w:rPr>
              <w:t>４</w:t>
            </w:r>
            <w:r w:rsidRPr="00183F39">
              <w:rPr>
                <w:rFonts w:asciiTheme="minorEastAsia" w:hAnsiTheme="minorEastAsia" w:hint="eastAsia"/>
              </w:rPr>
              <w:t>万Nm</w:t>
            </w:r>
            <w:r w:rsidRPr="00183F39">
              <w:rPr>
                <w:rFonts w:asciiTheme="minorEastAsia" w:hAnsiTheme="minorEastAsia" w:hint="eastAsia"/>
                <w:vertAlign w:val="superscript"/>
              </w:rPr>
              <w:t>3</w:t>
            </w:r>
            <w:r>
              <w:rPr>
                <w:rFonts w:asciiTheme="minorEastAsia" w:hAnsiTheme="minorEastAsia" w:hint="eastAsia"/>
              </w:rPr>
              <w:t>／時未満</w:t>
            </w:r>
            <w:r w:rsidRPr="00183F39">
              <w:rPr>
                <w:rFonts w:asciiTheme="minorEastAsia" w:hAnsiTheme="minorEastAsia" w:hint="eastAsia"/>
              </w:rPr>
              <w:t>の施設）</w:t>
            </w:r>
          </w:p>
          <w:p w:rsidR="00D74D13" w:rsidRPr="00183F39" w:rsidRDefault="00D74D13" w:rsidP="00175A75">
            <w:pPr>
              <w:widowControl/>
              <w:spacing w:line="300" w:lineRule="exact"/>
              <w:rPr>
                <w:rFonts w:asciiTheme="minorEastAsia" w:hAnsiTheme="minorEastAsia"/>
              </w:rPr>
            </w:pPr>
            <w:r>
              <w:rPr>
                <w:rFonts w:asciiTheme="minorEastAsia" w:hAnsiTheme="minorEastAsia" w:hint="eastAsia"/>
              </w:rPr>
              <w:t>６か</w:t>
            </w:r>
            <w:r w:rsidRPr="00183F39">
              <w:rPr>
                <w:rFonts w:asciiTheme="minorEastAsia" w:hAnsiTheme="minorEastAsia" w:hint="eastAsia"/>
              </w:rPr>
              <w:t>月を超えない作業期間ごとに１回以上</w:t>
            </w:r>
          </w:p>
        </w:tc>
      </w:tr>
      <w:tr w:rsidR="00D74D13" w:rsidTr="002C4713">
        <w:trPr>
          <w:trHeight w:val="1609"/>
        </w:trPr>
        <w:tc>
          <w:tcPr>
            <w:tcW w:w="1242" w:type="dxa"/>
            <w:tcBorders>
              <w:left w:val="single" w:sz="12" w:space="0" w:color="auto"/>
            </w:tcBorders>
            <w:vAlign w:val="center"/>
          </w:tcPr>
          <w:p w:rsidR="00D74D13" w:rsidRPr="00333555" w:rsidRDefault="00D74D13" w:rsidP="00175A75">
            <w:pPr>
              <w:widowControl/>
              <w:spacing w:line="300" w:lineRule="exact"/>
              <w:jc w:val="center"/>
              <w:rPr>
                <w:spacing w:val="-4"/>
              </w:rPr>
            </w:pPr>
            <w:r w:rsidRPr="00333555">
              <w:rPr>
                <w:rFonts w:hint="eastAsia"/>
                <w:spacing w:val="-4"/>
              </w:rPr>
              <w:t>測定結果の確認方法</w:t>
            </w:r>
          </w:p>
        </w:tc>
        <w:tc>
          <w:tcPr>
            <w:tcW w:w="3969" w:type="dxa"/>
            <w:vAlign w:val="center"/>
          </w:tcPr>
          <w:p w:rsidR="00D74D13" w:rsidRDefault="00D74D13" w:rsidP="00E14135">
            <w:pPr>
              <w:widowControl/>
              <w:spacing w:line="330" w:lineRule="exact"/>
              <w:rPr>
                <w:spacing w:val="2"/>
              </w:rPr>
            </w:pPr>
            <w:r>
              <w:rPr>
                <w:rFonts w:hint="eastAsia"/>
                <w:spacing w:val="2"/>
              </w:rPr>
              <w:t>１回の測定結果により判断</w:t>
            </w:r>
          </w:p>
        </w:tc>
        <w:tc>
          <w:tcPr>
            <w:tcW w:w="4395" w:type="dxa"/>
            <w:tcBorders>
              <w:right w:val="single" w:sz="12" w:space="0" w:color="auto"/>
            </w:tcBorders>
            <w:vAlign w:val="center"/>
          </w:tcPr>
          <w:p w:rsidR="00D74D13" w:rsidRDefault="00D74D13" w:rsidP="00175A75">
            <w:pPr>
              <w:widowControl/>
              <w:spacing w:line="300" w:lineRule="exact"/>
              <w:rPr>
                <w:spacing w:val="2"/>
              </w:rPr>
            </w:pPr>
            <w:r>
              <w:rPr>
                <w:rFonts w:hint="eastAsia"/>
                <w:spacing w:val="2"/>
              </w:rPr>
              <w:t>平常時における平均的な排出状況で判断</w:t>
            </w:r>
          </w:p>
          <w:p w:rsidR="00D74D13" w:rsidRPr="00183F39" w:rsidRDefault="00D74D13" w:rsidP="00175A75">
            <w:pPr>
              <w:widowControl/>
              <w:spacing w:line="300" w:lineRule="exact"/>
              <w:rPr>
                <w:spacing w:val="2"/>
                <w:sz w:val="20"/>
              </w:rPr>
            </w:pPr>
            <w:r w:rsidRPr="00183F39">
              <w:rPr>
                <w:rFonts w:hint="eastAsia"/>
                <w:spacing w:val="2"/>
                <w:sz w:val="20"/>
              </w:rPr>
              <w:t>＜具体説明＞</w:t>
            </w:r>
          </w:p>
          <w:p w:rsidR="00D74D13" w:rsidRPr="00183F39" w:rsidRDefault="00D74D13" w:rsidP="00175A75">
            <w:pPr>
              <w:widowControl/>
              <w:spacing w:line="300" w:lineRule="exact"/>
            </w:pPr>
            <w:r w:rsidRPr="00183F39">
              <w:rPr>
                <w:rFonts w:hint="eastAsia"/>
                <w:sz w:val="20"/>
              </w:rPr>
              <w:t>排出基準を上回った場合、速やかに３回以上の再測定を実施し、初回の測定結果を含む計４回</w:t>
            </w:r>
            <w:r w:rsidRPr="00333555">
              <w:rPr>
                <w:rFonts w:hint="eastAsia"/>
                <w:spacing w:val="-4"/>
                <w:sz w:val="20"/>
              </w:rPr>
              <w:t>以上の測定結果のうち、最大値及び最小値を除く全ての測定結果の平均値により評価</w:t>
            </w:r>
          </w:p>
        </w:tc>
      </w:tr>
      <w:tr w:rsidR="00D74D13" w:rsidTr="002C4713">
        <w:trPr>
          <w:trHeight w:val="790"/>
        </w:trPr>
        <w:tc>
          <w:tcPr>
            <w:tcW w:w="1242" w:type="dxa"/>
            <w:tcBorders>
              <w:left w:val="single" w:sz="12" w:space="0" w:color="auto"/>
              <w:bottom w:val="single" w:sz="12" w:space="0" w:color="auto"/>
            </w:tcBorders>
            <w:vAlign w:val="center"/>
          </w:tcPr>
          <w:p w:rsidR="00D74D13" w:rsidRDefault="00D74D13" w:rsidP="00175A75">
            <w:pPr>
              <w:widowControl/>
              <w:spacing w:line="300" w:lineRule="exact"/>
              <w:jc w:val="center"/>
              <w:rPr>
                <w:spacing w:val="-4"/>
              </w:rPr>
            </w:pPr>
            <w:r>
              <w:rPr>
                <w:rFonts w:hint="eastAsia"/>
                <w:spacing w:val="-4"/>
              </w:rPr>
              <w:t>基準超過時</w:t>
            </w:r>
          </w:p>
          <w:p w:rsidR="00D74D13" w:rsidRPr="00333555" w:rsidRDefault="00D74D13" w:rsidP="00175A75">
            <w:pPr>
              <w:widowControl/>
              <w:spacing w:line="300" w:lineRule="exact"/>
              <w:jc w:val="center"/>
              <w:rPr>
                <w:spacing w:val="-4"/>
              </w:rPr>
            </w:pPr>
            <w:r>
              <w:rPr>
                <w:rFonts w:hint="eastAsia"/>
                <w:spacing w:val="-4"/>
              </w:rPr>
              <w:t>の</w:t>
            </w:r>
            <w:r w:rsidR="00C10C29">
              <w:rPr>
                <w:rFonts w:hint="eastAsia"/>
                <w:spacing w:val="-4"/>
              </w:rPr>
              <w:t xml:space="preserve"> </w:t>
            </w:r>
            <w:r>
              <w:rPr>
                <w:rFonts w:hint="eastAsia"/>
                <w:spacing w:val="-4"/>
              </w:rPr>
              <w:t>対</w:t>
            </w:r>
            <w:r w:rsidR="00C10C29">
              <w:rPr>
                <w:rFonts w:hint="eastAsia"/>
                <w:spacing w:val="-4"/>
              </w:rPr>
              <w:t xml:space="preserve"> </w:t>
            </w:r>
            <w:r>
              <w:rPr>
                <w:rFonts w:hint="eastAsia"/>
                <w:spacing w:val="-4"/>
              </w:rPr>
              <w:t>応</w:t>
            </w:r>
          </w:p>
        </w:tc>
        <w:tc>
          <w:tcPr>
            <w:tcW w:w="3969" w:type="dxa"/>
            <w:tcBorders>
              <w:bottom w:val="single" w:sz="12" w:space="0" w:color="auto"/>
            </w:tcBorders>
            <w:vAlign w:val="center"/>
          </w:tcPr>
          <w:p w:rsidR="00D74D13" w:rsidRDefault="00D74D13" w:rsidP="00E14135">
            <w:pPr>
              <w:widowControl/>
              <w:spacing w:line="330" w:lineRule="exact"/>
              <w:rPr>
                <w:spacing w:val="2"/>
              </w:rPr>
            </w:pPr>
            <w:r>
              <w:rPr>
                <w:rFonts w:hint="eastAsia"/>
                <w:spacing w:val="2"/>
              </w:rPr>
              <w:t>直罰</w:t>
            </w:r>
          </w:p>
        </w:tc>
        <w:tc>
          <w:tcPr>
            <w:tcW w:w="4395" w:type="dxa"/>
            <w:tcBorders>
              <w:bottom w:val="single" w:sz="12" w:space="0" w:color="auto"/>
              <w:right w:val="single" w:sz="12" w:space="0" w:color="auto"/>
            </w:tcBorders>
            <w:vAlign w:val="center"/>
          </w:tcPr>
          <w:p w:rsidR="00D74D13" w:rsidRDefault="00D74D13" w:rsidP="00175A75">
            <w:pPr>
              <w:widowControl/>
              <w:spacing w:line="300" w:lineRule="exact"/>
              <w:rPr>
                <w:spacing w:val="2"/>
              </w:rPr>
            </w:pPr>
            <w:r>
              <w:rPr>
                <w:rFonts w:hint="eastAsia"/>
                <w:spacing w:val="2"/>
              </w:rPr>
              <w:t>改善勧告</w:t>
            </w:r>
            <w:r>
              <w:rPr>
                <w:rFonts w:hint="eastAsia"/>
                <w:spacing w:val="2"/>
              </w:rPr>
              <w:t xml:space="preserve"> </w:t>
            </w:r>
            <w:r>
              <w:rPr>
                <w:rFonts w:hint="eastAsia"/>
                <w:spacing w:val="2"/>
              </w:rPr>
              <w:t>⇒</w:t>
            </w:r>
            <w:r>
              <w:rPr>
                <w:rFonts w:hint="eastAsia"/>
                <w:spacing w:val="2"/>
              </w:rPr>
              <w:t xml:space="preserve"> </w:t>
            </w:r>
            <w:r>
              <w:rPr>
                <w:rFonts w:hint="eastAsia"/>
                <w:spacing w:val="2"/>
              </w:rPr>
              <w:t>改善命令</w:t>
            </w:r>
            <w:r>
              <w:rPr>
                <w:rFonts w:hint="eastAsia"/>
                <w:spacing w:val="2"/>
              </w:rPr>
              <w:t xml:space="preserve"> </w:t>
            </w:r>
            <w:r>
              <w:rPr>
                <w:rFonts w:hint="eastAsia"/>
                <w:spacing w:val="2"/>
              </w:rPr>
              <w:t>⇒</w:t>
            </w:r>
            <w:r>
              <w:rPr>
                <w:rFonts w:hint="eastAsia"/>
                <w:spacing w:val="2"/>
              </w:rPr>
              <w:t xml:space="preserve"> </w:t>
            </w:r>
            <w:r>
              <w:rPr>
                <w:rFonts w:hint="eastAsia"/>
                <w:spacing w:val="2"/>
              </w:rPr>
              <w:t>罰則（命令違反）</w:t>
            </w:r>
          </w:p>
        </w:tc>
      </w:tr>
      <w:tr w:rsidR="00841C8E" w:rsidRPr="00EA71CA" w:rsidTr="00DA2E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3"/>
          </w:tcPr>
          <w:p w:rsidR="00955169" w:rsidRDefault="00955169" w:rsidP="00841C8E">
            <w:pPr>
              <w:jc w:val="center"/>
              <w:rPr>
                <w:rFonts w:asciiTheme="majorEastAsia" w:eastAsiaTheme="majorEastAsia" w:hAnsiTheme="majorEastAsia"/>
              </w:rPr>
            </w:pPr>
          </w:p>
          <w:p w:rsidR="00DA2E42" w:rsidRDefault="00DA2E42" w:rsidP="00841C8E">
            <w:pPr>
              <w:jc w:val="center"/>
              <w:rPr>
                <w:rFonts w:asciiTheme="majorEastAsia" w:eastAsiaTheme="majorEastAsia" w:hAnsiTheme="majorEastAsia"/>
              </w:rPr>
            </w:pPr>
          </w:p>
          <w:p w:rsidR="00841C8E" w:rsidRDefault="00841C8E" w:rsidP="00841C8E">
            <w:pPr>
              <w:jc w:val="center"/>
              <w:rPr>
                <w:rFonts w:asciiTheme="majorEastAsia" w:eastAsiaTheme="majorEastAsia" w:hAnsiTheme="majorEastAsia"/>
              </w:rPr>
            </w:pPr>
            <w:r>
              <w:rPr>
                <w:noProof/>
              </w:rPr>
              <w:drawing>
                <wp:inline distT="0" distB="0" distL="0" distR="0" wp14:anchorId="0928C76F" wp14:editId="7C779E53">
                  <wp:extent cx="5326912" cy="3368045"/>
                  <wp:effectExtent l="0" t="0" r="762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8826" cy="3381901"/>
                          </a:xfrm>
                          <a:prstGeom prst="rect">
                            <a:avLst/>
                          </a:prstGeom>
                        </pic:spPr>
                      </pic:pic>
                    </a:graphicData>
                  </a:graphic>
                </wp:inline>
              </w:drawing>
            </w:r>
          </w:p>
          <w:p w:rsidR="00EA71CA" w:rsidRDefault="00EA71CA" w:rsidP="00EA71CA">
            <w:pPr>
              <w:spacing w:line="320" w:lineRule="exact"/>
              <w:jc w:val="center"/>
              <w:rPr>
                <w:rFonts w:asciiTheme="majorEastAsia" w:eastAsiaTheme="majorEastAsia" w:hAnsiTheme="majorEastAsia"/>
              </w:rPr>
            </w:pPr>
            <w:r>
              <w:rPr>
                <w:rFonts w:asciiTheme="majorEastAsia" w:eastAsiaTheme="majorEastAsia" w:hAnsiTheme="majorEastAsia" w:hint="eastAsia"/>
              </w:rPr>
              <w:t>図４　JIS K 0222（排ガス中の水銀分析方法）の湿式吸収-還元気化原子吸光分析法</w:t>
            </w:r>
          </w:p>
          <w:p w:rsidR="00EA71CA" w:rsidRDefault="00EA71CA" w:rsidP="00EA71CA">
            <w:pPr>
              <w:spacing w:line="320" w:lineRule="exact"/>
              <w:jc w:val="center"/>
              <w:rPr>
                <w:rFonts w:asciiTheme="majorEastAsia" w:eastAsiaTheme="majorEastAsia" w:hAnsiTheme="majorEastAsia"/>
              </w:rPr>
            </w:pPr>
            <w:r>
              <w:rPr>
                <w:rFonts w:asciiTheme="majorEastAsia" w:eastAsiaTheme="majorEastAsia" w:hAnsiTheme="majorEastAsia" w:hint="eastAsia"/>
              </w:rPr>
              <w:t>（</w:t>
            </w:r>
            <w:r w:rsidR="00DA2E42">
              <w:rPr>
                <w:rFonts w:asciiTheme="majorEastAsia" w:eastAsiaTheme="majorEastAsia" w:hAnsiTheme="majorEastAsia" w:hint="eastAsia"/>
              </w:rPr>
              <w:t>資料：</w:t>
            </w:r>
            <w:r>
              <w:rPr>
                <w:rFonts w:asciiTheme="majorEastAsia" w:eastAsiaTheme="majorEastAsia" w:hAnsiTheme="majorEastAsia" w:hint="eastAsia"/>
              </w:rPr>
              <w:t xml:space="preserve">中央環境審議会 </w:t>
            </w:r>
            <w:r w:rsidR="00DA2E42">
              <w:rPr>
                <w:rFonts w:asciiTheme="majorEastAsia" w:eastAsiaTheme="majorEastAsia" w:hAnsiTheme="majorEastAsia" w:hint="eastAsia"/>
              </w:rPr>
              <w:t>第２回水銀大気排出対策小委員会</w:t>
            </w:r>
            <w:r>
              <w:rPr>
                <w:rFonts w:asciiTheme="majorEastAsia" w:eastAsiaTheme="majorEastAsia" w:hAnsiTheme="majorEastAsia" w:hint="eastAsia"/>
              </w:rPr>
              <w:t>資料</w:t>
            </w:r>
            <w:r w:rsidR="00DA2E42">
              <w:rPr>
                <w:rFonts w:asciiTheme="majorEastAsia" w:eastAsiaTheme="majorEastAsia" w:hAnsiTheme="majorEastAsia" w:hint="eastAsia"/>
              </w:rPr>
              <w:t>（平成26年7月）</w:t>
            </w:r>
            <w:r>
              <w:rPr>
                <w:rFonts w:asciiTheme="majorEastAsia" w:eastAsiaTheme="majorEastAsia" w:hAnsiTheme="majorEastAsia" w:hint="eastAsia"/>
              </w:rPr>
              <w:t>）</w:t>
            </w:r>
          </w:p>
        </w:tc>
      </w:tr>
    </w:tbl>
    <w:p w:rsidR="00841C8E" w:rsidRDefault="00841C8E" w:rsidP="002C4713">
      <w:pPr>
        <w:rPr>
          <w:rFonts w:asciiTheme="minorEastAsia" w:hAnsiTheme="minorEastAsia"/>
          <w:sz w:val="20"/>
        </w:rPr>
      </w:pPr>
    </w:p>
    <w:p w:rsidR="00596EDD" w:rsidRDefault="00596EDD" w:rsidP="002C4713">
      <w:pPr>
        <w:rPr>
          <w:rFonts w:asciiTheme="minorEastAsia" w:hAnsiTheme="minorEastAsia"/>
          <w:sz w:val="20"/>
        </w:rPr>
      </w:pPr>
    </w:p>
    <w:p w:rsidR="00AD10B3" w:rsidRPr="00757BA1" w:rsidRDefault="00596EDD" w:rsidP="00AD10B3">
      <w:pPr>
        <w:rPr>
          <w:rFonts w:asciiTheme="majorEastAsia" w:eastAsiaTheme="majorEastAsia" w:hAnsiTheme="majorEastAsia"/>
        </w:rPr>
      </w:pPr>
      <w:r>
        <w:rPr>
          <w:rFonts w:asciiTheme="majorEastAsia" w:eastAsiaTheme="majorEastAsia" w:hAnsiTheme="majorEastAsia" w:hint="eastAsia"/>
        </w:rPr>
        <w:lastRenderedPageBreak/>
        <w:t>６</w:t>
      </w:r>
      <w:r w:rsidR="00175A75">
        <w:rPr>
          <w:rFonts w:asciiTheme="majorEastAsia" w:eastAsiaTheme="majorEastAsia" w:hAnsiTheme="majorEastAsia" w:hint="eastAsia"/>
        </w:rPr>
        <w:t>．生活環境保全条例に基づく水銀の大気排出規制の</w:t>
      </w:r>
      <w:r w:rsidR="00AD10B3">
        <w:rPr>
          <w:rFonts w:asciiTheme="majorEastAsia" w:eastAsiaTheme="majorEastAsia" w:hAnsiTheme="majorEastAsia" w:hint="eastAsia"/>
        </w:rPr>
        <w:t>あり方検討</w:t>
      </w:r>
    </w:p>
    <w:p w:rsidR="00AD10B3" w:rsidRDefault="00AD10B3" w:rsidP="00AD10B3">
      <w:pPr>
        <w:tabs>
          <w:tab w:val="left" w:pos="142"/>
        </w:tabs>
        <w:spacing w:beforeLines="20" w:before="72"/>
        <w:rPr>
          <w:rFonts w:asciiTheme="majorEastAsia" w:eastAsiaTheme="majorEastAsia" w:hAnsiTheme="majorEastAsia"/>
          <w:spacing w:val="2"/>
          <w:szCs w:val="18"/>
        </w:rPr>
      </w:pPr>
      <w:r>
        <w:rPr>
          <w:rFonts w:asciiTheme="majorEastAsia" w:eastAsiaTheme="majorEastAsia" w:hAnsiTheme="majorEastAsia" w:hint="eastAsia"/>
          <w:spacing w:val="2"/>
          <w:szCs w:val="18"/>
        </w:rPr>
        <w:t>（１）条例に基づく水銀の排出規制対象施設について</w:t>
      </w:r>
    </w:p>
    <w:p w:rsidR="00AD10B3" w:rsidRDefault="00AD10B3" w:rsidP="00D676FD">
      <w:pPr>
        <w:tabs>
          <w:tab w:val="left" w:pos="142"/>
        </w:tabs>
        <w:spacing w:beforeLines="20" w:before="72"/>
        <w:ind w:firstLineChars="100" w:firstLine="210"/>
        <w:rPr>
          <w:rFonts w:asciiTheme="majorEastAsia" w:eastAsiaTheme="majorEastAsia" w:hAnsiTheme="majorEastAsia"/>
          <w:szCs w:val="18"/>
        </w:rPr>
      </w:pPr>
      <w:r>
        <w:rPr>
          <w:rFonts w:asciiTheme="majorEastAsia" w:eastAsiaTheme="majorEastAsia" w:hAnsiTheme="majorEastAsia" w:hint="eastAsia"/>
        </w:rPr>
        <w:t>論点１　法の規制対象にも該当する施設に対する排出規制のあり方</w:t>
      </w:r>
      <w:r>
        <w:rPr>
          <w:rFonts w:asciiTheme="majorEastAsia" w:eastAsiaTheme="majorEastAsia" w:hAnsiTheme="majorEastAsia" w:hint="eastAsia"/>
          <w:szCs w:val="18"/>
        </w:rPr>
        <w:t>（図１（１））</w:t>
      </w:r>
    </w:p>
    <w:p w:rsidR="00AD10B3" w:rsidRDefault="00AD10B3" w:rsidP="007E7D64">
      <w:pPr>
        <w:spacing w:line="180" w:lineRule="exact"/>
        <w:ind w:leftChars="100" w:left="630" w:hangingChars="200" w:hanging="420"/>
        <w:rPr>
          <w:szCs w:val="18"/>
        </w:rPr>
      </w:pPr>
    </w:p>
    <w:p w:rsidR="00AD10B3" w:rsidRDefault="00AD10B3" w:rsidP="00AB0EB7">
      <w:pPr>
        <w:spacing w:line="320" w:lineRule="exact"/>
        <w:ind w:leftChars="100" w:left="630" w:hangingChars="200" w:hanging="420"/>
        <w:rPr>
          <w:szCs w:val="18"/>
        </w:rPr>
      </w:pPr>
      <w:r>
        <w:rPr>
          <w:rFonts w:hint="eastAsia"/>
          <w:szCs w:val="18"/>
        </w:rPr>
        <w:t>〇　改正法の施行に伴い水銀の規制対象となる施設のうち、すでに条例の規制対象とされている施設（</w:t>
      </w:r>
      <w:r w:rsidR="00994922">
        <w:rPr>
          <w:rFonts w:hint="eastAsia"/>
          <w:szCs w:val="18"/>
        </w:rPr>
        <w:t>府域</w:t>
      </w:r>
      <w:r>
        <w:rPr>
          <w:rFonts w:hint="eastAsia"/>
          <w:szCs w:val="18"/>
        </w:rPr>
        <w:t>に所在する施設：廃棄物焼却炉</w:t>
      </w:r>
      <w:r w:rsidRPr="002F6EED">
        <w:rPr>
          <w:rFonts w:asciiTheme="minorEastAsia" w:hAnsiTheme="minorEastAsia"/>
          <w:szCs w:val="18"/>
        </w:rPr>
        <w:t>128</w:t>
      </w:r>
      <w:r>
        <w:rPr>
          <w:rFonts w:hint="eastAsia"/>
          <w:szCs w:val="18"/>
        </w:rPr>
        <w:t>施設）には、現状のままであれば、条例と改正法の２つの同一規制（人の健康の保護を目的とした排出口における濃度規制）が、事業者に適用されることとなる。</w:t>
      </w:r>
    </w:p>
    <w:p w:rsidR="00AD10B3" w:rsidRDefault="00AD10B3" w:rsidP="007E7D64">
      <w:pPr>
        <w:spacing w:line="180" w:lineRule="exact"/>
        <w:rPr>
          <w:szCs w:val="18"/>
        </w:rPr>
      </w:pPr>
    </w:p>
    <w:p w:rsidR="00AD10B3" w:rsidRDefault="00AD10B3" w:rsidP="00AB0EB7">
      <w:pPr>
        <w:spacing w:line="320" w:lineRule="exact"/>
        <w:ind w:left="630" w:hangingChars="300" w:hanging="630"/>
        <w:rPr>
          <w:szCs w:val="18"/>
        </w:rPr>
      </w:pPr>
      <w:r>
        <w:rPr>
          <w:rFonts w:hint="eastAsia"/>
          <w:szCs w:val="18"/>
        </w:rPr>
        <w:t xml:space="preserve">　〇　上記の全ての施設において、改正法の排出基準の方が条例</w:t>
      </w:r>
      <w:r w:rsidR="00DA2E42">
        <w:rPr>
          <w:rFonts w:hint="eastAsia"/>
          <w:szCs w:val="18"/>
        </w:rPr>
        <w:t>に比べて厳しい</w:t>
      </w:r>
      <w:r w:rsidR="001E5811">
        <w:rPr>
          <w:rFonts w:hint="eastAsia"/>
          <w:szCs w:val="18"/>
        </w:rPr>
        <w:t>。</w:t>
      </w:r>
    </w:p>
    <w:p w:rsidR="00B40E48" w:rsidRDefault="00B40E48" w:rsidP="00AB0EB7">
      <w:pPr>
        <w:spacing w:line="320" w:lineRule="exact"/>
        <w:ind w:firstLineChars="250" w:firstLine="525"/>
      </w:pPr>
      <w:r>
        <w:rPr>
          <w:rFonts w:hint="eastAsia"/>
        </w:rPr>
        <w:t>（法の排出基準</w:t>
      </w:r>
      <w:r w:rsidRPr="002F6EED">
        <w:rPr>
          <w:rFonts w:asciiTheme="minorEastAsia" w:hAnsiTheme="minorEastAsia"/>
        </w:rPr>
        <w:t>50</w:t>
      </w:r>
      <w:r w:rsidRPr="002F6EED">
        <w:rPr>
          <w:rFonts w:asciiTheme="minorEastAsia" w:hAnsiTheme="minorEastAsia" w:hint="eastAsia"/>
          <w:spacing w:val="-4"/>
        </w:rPr>
        <w:t>μ</w:t>
      </w:r>
      <w:r w:rsidRPr="002F6EED">
        <w:rPr>
          <w:rFonts w:asciiTheme="minorEastAsia" w:hAnsiTheme="minorEastAsia"/>
          <w:spacing w:val="-4"/>
        </w:rPr>
        <w:t>g/Nm</w:t>
      </w:r>
      <w:r w:rsidRPr="002F6EED">
        <w:rPr>
          <w:rFonts w:asciiTheme="minorEastAsia" w:hAnsiTheme="minorEastAsia"/>
          <w:spacing w:val="-4"/>
          <w:vertAlign w:val="superscript"/>
        </w:rPr>
        <w:t>3</w:t>
      </w:r>
      <w:r w:rsidRPr="002F6EED">
        <w:rPr>
          <w:rFonts w:asciiTheme="minorEastAsia" w:hAnsiTheme="minorEastAsia" w:hint="eastAsia"/>
        </w:rPr>
        <w:t>に対して、条例の最も厳しい排出基準は</w:t>
      </w:r>
      <w:r w:rsidRPr="002F6EED">
        <w:rPr>
          <w:rFonts w:asciiTheme="minorEastAsia" w:hAnsiTheme="minorEastAsia"/>
        </w:rPr>
        <w:t>260</w:t>
      </w:r>
      <w:r w:rsidRPr="002F6EED">
        <w:rPr>
          <w:rFonts w:asciiTheme="minorEastAsia" w:hAnsiTheme="minorEastAsia" w:hint="eastAsia"/>
          <w:spacing w:val="-4"/>
        </w:rPr>
        <w:t>μ</w:t>
      </w:r>
      <w:r w:rsidRPr="002F6EED">
        <w:rPr>
          <w:rFonts w:asciiTheme="minorEastAsia" w:hAnsiTheme="minorEastAsia"/>
          <w:spacing w:val="-4"/>
        </w:rPr>
        <w:t>g/Nm</w:t>
      </w:r>
      <w:r w:rsidRPr="002F6EED">
        <w:rPr>
          <w:rFonts w:asciiTheme="minorEastAsia" w:hAnsiTheme="minorEastAsia"/>
          <w:spacing w:val="-4"/>
          <w:vertAlign w:val="superscript"/>
        </w:rPr>
        <w:t>3</w:t>
      </w:r>
      <w:r>
        <w:rPr>
          <w:rFonts w:hint="eastAsia"/>
        </w:rPr>
        <w:t>）</w:t>
      </w:r>
    </w:p>
    <w:p w:rsidR="00AD10B3" w:rsidRDefault="00AD10B3" w:rsidP="007E7D64">
      <w:pPr>
        <w:spacing w:line="180" w:lineRule="exact"/>
        <w:ind w:left="420" w:hangingChars="200" w:hanging="420"/>
        <w:rPr>
          <w:szCs w:val="18"/>
        </w:rPr>
      </w:pPr>
    </w:p>
    <w:p w:rsidR="00AD10B3" w:rsidRDefault="00AD10B3" w:rsidP="00AB0EB7">
      <w:pPr>
        <w:spacing w:line="320" w:lineRule="exact"/>
        <w:ind w:left="630" w:hangingChars="300" w:hanging="630"/>
        <w:rPr>
          <w:szCs w:val="18"/>
        </w:rPr>
      </w:pPr>
      <w:r>
        <w:rPr>
          <w:rFonts w:hint="eastAsia"/>
          <w:szCs w:val="18"/>
        </w:rPr>
        <w:t xml:space="preserve">　〇　</w:t>
      </w:r>
      <w:r w:rsidRPr="00AD10B3">
        <w:rPr>
          <w:rFonts w:hint="eastAsia"/>
          <w:spacing w:val="-2"/>
          <w:szCs w:val="18"/>
        </w:rPr>
        <w:t>また、新規に設置される施</w:t>
      </w:r>
      <w:r w:rsidR="00FE50D3">
        <w:rPr>
          <w:rFonts w:hint="eastAsia"/>
          <w:spacing w:val="-2"/>
          <w:szCs w:val="18"/>
        </w:rPr>
        <w:t>設については、一般に水銀以外の有害物質も排出されることから、それらの物質に対して条例の</w:t>
      </w:r>
      <w:r w:rsidRPr="00AD10B3">
        <w:rPr>
          <w:rFonts w:hint="eastAsia"/>
          <w:spacing w:val="-2"/>
          <w:szCs w:val="18"/>
        </w:rPr>
        <w:t>規制が適用され、敷地境界までの距離や煙突高さなど立地条件に一定の制約が働くものと考えられる。</w:t>
      </w:r>
    </w:p>
    <w:p w:rsidR="00AD10B3" w:rsidRDefault="00AD10B3" w:rsidP="007E7D64">
      <w:pPr>
        <w:spacing w:line="180" w:lineRule="exact"/>
        <w:ind w:left="630" w:hangingChars="300" w:hanging="630"/>
        <w:rPr>
          <w:szCs w:val="18"/>
        </w:rPr>
      </w:pPr>
    </w:p>
    <w:p w:rsidR="00AD10B3" w:rsidRDefault="00AD10B3" w:rsidP="00AB0EB7">
      <w:pPr>
        <w:spacing w:line="320" w:lineRule="exact"/>
        <w:ind w:left="630" w:hangingChars="300" w:hanging="630"/>
        <w:rPr>
          <w:szCs w:val="18"/>
        </w:rPr>
      </w:pPr>
      <w:r>
        <w:rPr>
          <w:rFonts w:hint="eastAsia"/>
          <w:szCs w:val="18"/>
        </w:rPr>
        <w:t xml:space="preserve">　〇　このため、これらの施設については、条例の規制対象外とすることが適当ではないか。</w:t>
      </w:r>
    </w:p>
    <w:p w:rsidR="00AD10B3" w:rsidRDefault="00AD10B3" w:rsidP="007E7D64">
      <w:pPr>
        <w:spacing w:line="180" w:lineRule="exact"/>
        <w:ind w:left="630" w:hangingChars="300" w:hanging="630"/>
        <w:rPr>
          <w:szCs w:val="18"/>
        </w:rPr>
      </w:pPr>
    </w:p>
    <w:p w:rsidR="00AD10B3" w:rsidRPr="00347026" w:rsidRDefault="00AD10B3" w:rsidP="00AB0EB7">
      <w:pPr>
        <w:spacing w:line="320" w:lineRule="exact"/>
        <w:ind w:left="630" w:hangingChars="300" w:hanging="630"/>
        <w:rPr>
          <w:spacing w:val="-2"/>
          <w:szCs w:val="18"/>
        </w:rPr>
      </w:pPr>
      <w:r>
        <w:rPr>
          <w:rFonts w:hint="eastAsia"/>
          <w:szCs w:val="18"/>
        </w:rPr>
        <w:t xml:space="preserve">　〇　なお、</w:t>
      </w:r>
      <w:r w:rsidR="00347026">
        <w:rPr>
          <w:rFonts w:hint="eastAsia"/>
          <w:szCs w:val="18"/>
        </w:rPr>
        <w:t>改正法では既設の施設において、排出基準に適合させるために処理施設などの大幅な改修を実施する場合には、法施</w:t>
      </w:r>
      <w:r w:rsidR="00E35827">
        <w:rPr>
          <w:rFonts w:hint="eastAsia"/>
          <w:szCs w:val="18"/>
        </w:rPr>
        <w:t>行日から最大２年間、排出基準の適用が猶予される経過</w:t>
      </w:r>
      <w:r w:rsidR="00E35827" w:rsidRPr="00E35827">
        <w:rPr>
          <w:rFonts w:hint="eastAsia"/>
          <w:spacing w:val="2"/>
          <w:szCs w:val="18"/>
        </w:rPr>
        <w:t>措置がある。</w:t>
      </w:r>
      <w:r w:rsidRPr="00E35827">
        <w:rPr>
          <w:rFonts w:hint="eastAsia"/>
          <w:spacing w:val="2"/>
          <w:szCs w:val="18"/>
        </w:rPr>
        <w:t>府域における既存の施設は、概ね法の排出基準を満たしており、既に</w:t>
      </w:r>
      <w:r w:rsidRPr="002F6EED">
        <w:rPr>
          <w:rFonts w:asciiTheme="minorEastAsia" w:hAnsiTheme="minorEastAsia"/>
          <w:spacing w:val="2"/>
          <w:szCs w:val="18"/>
        </w:rPr>
        <w:t>BAT</w:t>
      </w:r>
      <w:r w:rsidRPr="00E35827">
        <w:rPr>
          <w:rFonts w:hint="eastAsia"/>
          <w:spacing w:val="2"/>
          <w:szCs w:val="18"/>
        </w:rPr>
        <w:t>（バグフィルター又はスクラバー）と同等、もしくはそれ以上の排ガス処理施設が設置</w:t>
      </w:r>
      <w:r w:rsidRPr="00E35827">
        <w:rPr>
          <w:rFonts w:hint="eastAsia"/>
          <w:spacing w:val="-2"/>
          <w:szCs w:val="18"/>
        </w:rPr>
        <w:t>されていることから、これらの施設に法の経過措置が適用される可能性</w:t>
      </w:r>
      <w:r w:rsidR="00347026" w:rsidRPr="00E35827">
        <w:rPr>
          <w:rFonts w:hint="eastAsia"/>
          <w:color w:val="000000" w:themeColor="text1"/>
          <w:spacing w:val="-2"/>
          <w:szCs w:val="18"/>
        </w:rPr>
        <w:t>は低いが、経過措</w:t>
      </w:r>
      <w:r w:rsidR="00347026">
        <w:rPr>
          <w:rFonts w:hint="eastAsia"/>
          <w:color w:val="000000" w:themeColor="text1"/>
          <w:szCs w:val="18"/>
        </w:rPr>
        <w:t>置</w:t>
      </w:r>
      <w:r w:rsidR="00347026" w:rsidRPr="00347026">
        <w:rPr>
          <w:rFonts w:hint="eastAsia"/>
          <w:color w:val="000000" w:themeColor="text1"/>
          <w:spacing w:val="-2"/>
          <w:szCs w:val="18"/>
        </w:rPr>
        <w:t>が適用される場合には、</w:t>
      </w:r>
      <w:r w:rsidR="00DA2E42">
        <w:rPr>
          <w:rFonts w:hint="eastAsia"/>
          <w:color w:val="000000" w:themeColor="text1"/>
          <w:spacing w:val="-2"/>
          <w:szCs w:val="18"/>
        </w:rPr>
        <w:t>その期間は条例の排出基準を適用させることが適当</w:t>
      </w:r>
      <w:r w:rsidR="00CE7F11">
        <w:rPr>
          <w:rFonts w:hint="eastAsia"/>
          <w:color w:val="000000" w:themeColor="text1"/>
          <w:spacing w:val="-2"/>
          <w:szCs w:val="18"/>
        </w:rPr>
        <w:t>ではないか</w:t>
      </w:r>
      <w:r w:rsidRPr="00347026">
        <w:rPr>
          <w:rFonts w:hint="eastAsia"/>
          <w:color w:val="000000" w:themeColor="text1"/>
          <w:spacing w:val="-2"/>
          <w:szCs w:val="18"/>
        </w:rPr>
        <w:t>。</w:t>
      </w:r>
    </w:p>
    <w:p w:rsidR="00AD10B3" w:rsidRPr="00DA2E42" w:rsidRDefault="00AD10B3" w:rsidP="007E7D64">
      <w:pPr>
        <w:spacing w:beforeLines="20" w:before="72"/>
        <w:ind w:left="420" w:hangingChars="200" w:hanging="420"/>
        <w:rPr>
          <w:szCs w:val="18"/>
        </w:rPr>
      </w:pPr>
    </w:p>
    <w:p w:rsidR="00AD10B3" w:rsidRDefault="00AD10B3" w:rsidP="00AD10B3">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論点２　法の規制対象に該当しない施設に対する排出規制のあり方（図１（２）、（３））</w:t>
      </w:r>
    </w:p>
    <w:p w:rsidR="00AD10B3" w:rsidRDefault="00AD10B3" w:rsidP="00AD10B3">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論点３　要排出抑制施設に対する排出規制のあり方（図１（４））</w:t>
      </w:r>
    </w:p>
    <w:p w:rsidR="00E35827" w:rsidRDefault="00AD10B3" w:rsidP="00E35827">
      <w:pPr>
        <w:spacing w:line="180" w:lineRule="exact"/>
        <w:rPr>
          <w:szCs w:val="18"/>
        </w:rPr>
      </w:pPr>
      <w:r>
        <w:rPr>
          <w:rFonts w:hint="eastAsia"/>
          <w:szCs w:val="18"/>
        </w:rPr>
        <w:t xml:space="preserve">　</w:t>
      </w:r>
    </w:p>
    <w:p w:rsidR="00E35827" w:rsidRDefault="00E35827" w:rsidP="00E35827">
      <w:pPr>
        <w:spacing w:line="320" w:lineRule="exact"/>
        <w:ind w:leftChars="100" w:left="630" w:hangingChars="200" w:hanging="420"/>
        <w:rPr>
          <w:szCs w:val="18"/>
        </w:rPr>
      </w:pPr>
      <w:r>
        <w:rPr>
          <w:rFonts w:hint="eastAsia"/>
          <w:szCs w:val="18"/>
        </w:rPr>
        <w:t>〇　改正法</w:t>
      </w:r>
      <w:r w:rsidR="00DA2E42">
        <w:rPr>
          <w:rFonts w:hint="eastAsia"/>
          <w:szCs w:val="18"/>
        </w:rPr>
        <w:t>は水銀をできる限り削減</w:t>
      </w:r>
      <w:r>
        <w:rPr>
          <w:rFonts w:hint="eastAsia"/>
          <w:szCs w:val="18"/>
        </w:rPr>
        <w:t>するために</w:t>
      </w:r>
      <w:r w:rsidRPr="00176D84">
        <w:rPr>
          <w:rFonts w:asciiTheme="minorEastAsia" w:hAnsiTheme="minorEastAsia" w:hint="eastAsia"/>
          <w:szCs w:val="18"/>
        </w:rPr>
        <w:t>BATの</w:t>
      </w:r>
      <w:r>
        <w:rPr>
          <w:rFonts w:hint="eastAsia"/>
          <w:szCs w:val="18"/>
        </w:rPr>
        <w:t>基準を設定しているのに対して、条例は周辺住民の吸入暴露等による健康被害の防止の観点から基準を設定している。</w:t>
      </w:r>
    </w:p>
    <w:p w:rsidR="00E35827" w:rsidRPr="00DA2E42" w:rsidRDefault="00E35827" w:rsidP="00E35827">
      <w:pPr>
        <w:spacing w:line="320" w:lineRule="exact"/>
        <w:ind w:leftChars="100" w:left="630" w:hangingChars="200" w:hanging="420"/>
        <w:rPr>
          <w:szCs w:val="18"/>
        </w:rPr>
      </w:pPr>
    </w:p>
    <w:p w:rsidR="00E35827" w:rsidRPr="00E35827" w:rsidRDefault="00AD10B3" w:rsidP="00E35827">
      <w:pPr>
        <w:spacing w:line="320" w:lineRule="exact"/>
        <w:ind w:leftChars="100" w:left="630" w:hangingChars="200" w:hanging="420"/>
        <w:rPr>
          <w:spacing w:val="-4"/>
          <w:szCs w:val="18"/>
        </w:rPr>
      </w:pPr>
      <w:r>
        <w:rPr>
          <w:rFonts w:hint="eastAsia"/>
          <w:szCs w:val="18"/>
        </w:rPr>
        <w:t xml:space="preserve">〇　</w:t>
      </w:r>
      <w:r w:rsidR="00085988" w:rsidRPr="00085988">
        <w:rPr>
          <w:rFonts w:hint="eastAsia"/>
          <w:szCs w:val="18"/>
        </w:rPr>
        <w:t>周辺住民への健康被害を防止するために</w:t>
      </w:r>
      <w:r w:rsidRPr="00085988">
        <w:rPr>
          <w:rFonts w:hint="eastAsia"/>
          <w:szCs w:val="18"/>
        </w:rPr>
        <w:t>は、</w:t>
      </w:r>
      <w:r w:rsidR="00930C59" w:rsidRPr="00085988">
        <w:rPr>
          <w:rFonts w:hint="eastAsia"/>
          <w:szCs w:val="18"/>
        </w:rPr>
        <w:t>図１（２）、（３）及び（４）の施設</w:t>
      </w:r>
      <w:r w:rsidR="004501B6">
        <w:rPr>
          <w:rFonts w:hint="eastAsia"/>
          <w:szCs w:val="18"/>
        </w:rPr>
        <w:t>に対して、条例の規制を廃止する理由は</w:t>
      </w:r>
      <w:bookmarkStart w:id="0" w:name="_GoBack"/>
      <w:bookmarkEnd w:id="0"/>
      <w:r w:rsidR="003B63B4">
        <w:rPr>
          <w:rFonts w:hint="eastAsia"/>
          <w:szCs w:val="18"/>
        </w:rPr>
        <w:t>ないと考えられる</w:t>
      </w:r>
      <w:r w:rsidRPr="00085988">
        <w:rPr>
          <w:rFonts w:hint="eastAsia"/>
          <w:szCs w:val="18"/>
        </w:rPr>
        <w:t>。</w:t>
      </w:r>
    </w:p>
    <w:p w:rsidR="00AD10B3" w:rsidRDefault="00AD10B3" w:rsidP="007E7D64">
      <w:pPr>
        <w:spacing w:line="180" w:lineRule="exact"/>
        <w:ind w:leftChars="100" w:left="630" w:hangingChars="200" w:hanging="420"/>
        <w:rPr>
          <w:szCs w:val="18"/>
        </w:rPr>
      </w:pPr>
    </w:p>
    <w:p w:rsidR="00AD10B3" w:rsidRPr="00930C59" w:rsidRDefault="00AD10B3" w:rsidP="00AB0EB7">
      <w:pPr>
        <w:spacing w:line="320" w:lineRule="exact"/>
        <w:ind w:leftChars="100" w:left="630" w:hangingChars="200" w:hanging="420"/>
        <w:rPr>
          <w:szCs w:val="18"/>
        </w:rPr>
      </w:pPr>
      <w:r>
        <w:rPr>
          <w:rFonts w:hint="eastAsia"/>
          <w:szCs w:val="18"/>
        </w:rPr>
        <w:t xml:space="preserve">〇　</w:t>
      </w:r>
      <w:r w:rsidR="00930C59" w:rsidRPr="00930C59">
        <w:rPr>
          <w:rFonts w:hint="eastAsia"/>
          <w:spacing w:val="2"/>
          <w:szCs w:val="18"/>
        </w:rPr>
        <w:t>図１（２）の施設</w:t>
      </w:r>
      <w:r w:rsidRPr="00930C59">
        <w:rPr>
          <w:rFonts w:hint="eastAsia"/>
          <w:spacing w:val="2"/>
          <w:szCs w:val="18"/>
        </w:rPr>
        <w:t>については、法は裾切りをしても水俣条約の趣旨に沿ってこれを実行でき</w:t>
      </w:r>
      <w:r w:rsidRPr="00930C59">
        <w:rPr>
          <w:rFonts w:hint="eastAsia"/>
          <w:szCs w:val="18"/>
        </w:rPr>
        <w:t>るものとして対象外としているため、法の基準をもって条例で規制する必要性がないものと考えられる。また、</w:t>
      </w:r>
      <w:r w:rsidR="00994922">
        <w:rPr>
          <w:rFonts w:hint="eastAsia"/>
          <w:szCs w:val="18"/>
        </w:rPr>
        <w:t>府域</w:t>
      </w:r>
      <w:r w:rsidRPr="00930C59">
        <w:rPr>
          <w:rFonts w:hint="eastAsia"/>
          <w:szCs w:val="18"/>
        </w:rPr>
        <w:t>に現在稼働している施設もない。</w:t>
      </w:r>
    </w:p>
    <w:p w:rsidR="00AD10B3" w:rsidRDefault="00AD10B3" w:rsidP="007E7D64">
      <w:pPr>
        <w:spacing w:line="180" w:lineRule="exact"/>
        <w:ind w:leftChars="100" w:left="630" w:hangingChars="200" w:hanging="420"/>
        <w:rPr>
          <w:szCs w:val="18"/>
        </w:rPr>
      </w:pPr>
    </w:p>
    <w:p w:rsidR="00AD10B3" w:rsidRDefault="00930C59" w:rsidP="00AB0EB7">
      <w:pPr>
        <w:spacing w:line="320" w:lineRule="exact"/>
        <w:ind w:leftChars="100" w:left="630" w:hangingChars="200" w:hanging="420"/>
        <w:rPr>
          <w:szCs w:val="18"/>
        </w:rPr>
      </w:pPr>
      <w:r>
        <w:rPr>
          <w:rFonts w:hint="eastAsia"/>
          <w:szCs w:val="18"/>
        </w:rPr>
        <w:t>〇　図１（３）及び（４）の施設</w:t>
      </w:r>
      <w:r w:rsidR="00AD10B3">
        <w:rPr>
          <w:rFonts w:hint="eastAsia"/>
          <w:szCs w:val="18"/>
        </w:rPr>
        <w:t>については、そもそも合わせるべき法の排出基準がない。</w:t>
      </w:r>
    </w:p>
    <w:p w:rsidR="00AD10B3" w:rsidRPr="00930C59" w:rsidRDefault="00AD10B3" w:rsidP="007E7D64">
      <w:pPr>
        <w:spacing w:line="180" w:lineRule="exact"/>
        <w:ind w:leftChars="100" w:left="630" w:hangingChars="200" w:hanging="420"/>
        <w:rPr>
          <w:szCs w:val="18"/>
        </w:rPr>
      </w:pPr>
    </w:p>
    <w:p w:rsidR="00AD10B3" w:rsidRDefault="00AD10B3" w:rsidP="00AB0EB7">
      <w:pPr>
        <w:spacing w:line="320" w:lineRule="exact"/>
        <w:ind w:leftChars="100" w:left="630" w:hangingChars="200" w:hanging="420"/>
        <w:rPr>
          <w:spacing w:val="-2"/>
          <w:szCs w:val="18"/>
        </w:rPr>
      </w:pPr>
      <w:r>
        <w:rPr>
          <w:rFonts w:hint="eastAsia"/>
          <w:szCs w:val="18"/>
        </w:rPr>
        <w:t xml:space="preserve">〇　</w:t>
      </w:r>
      <w:r w:rsidRPr="00930C59">
        <w:rPr>
          <w:rFonts w:hint="eastAsia"/>
          <w:spacing w:val="-4"/>
          <w:szCs w:val="18"/>
        </w:rPr>
        <w:t>また、</w:t>
      </w:r>
      <w:r w:rsidR="00930C59" w:rsidRPr="00930C59">
        <w:rPr>
          <w:rFonts w:hint="eastAsia"/>
          <w:spacing w:val="-4"/>
          <w:szCs w:val="18"/>
        </w:rPr>
        <w:t>「１（３）水銀排出量」で述べたとおり、図１（３）及び（４）</w:t>
      </w:r>
      <w:r w:rsidRPr="00930C59">
        <w:rPr>
          <w:rFonts w:hint="eastAsia"/>
          <w:spacing w:val="-4"/>
          <w:szCs w:val="18"/>
        </w:rPr>
        <w:t>の施設からの排ガス中</w:t>
      </w:r>
      <w:r w:rsidRPr="00AD10B3">
        <w:rPr>
          <w:rFonts w:hint="eastAsia"/>
          <w:spacing w:val="-2"/>
          <w:szCs w:val="18"/>
        </w:rPr>
        <w:t>の水銀濃度は低く、大気中への水銀排出量も改正法の規制対象施設に比べて少ないことから、法</w:t>
      </w:r>
      <w:r w:rsidR="003B63B4">
        <w:rPr>
          <w:rFonts w:hint="eastAsia"/>
          <w:spacing w:val="-2"/>
          <w:szCs w:val="18"/>
        </w:rPr>
        <w:t>と同じ規制をこれらの施設に</w:t>
      </w:r>
      <w:r w:rsidRPr="00AD10B3">
        <w:rPr>
          <w:rFonts w:hint="eastAsia"/>
          <w:spacing w:val="-2"/>
          <w:szCs w:val="18"/>
        </w:rPr>
        <w:t>適用しても、大気中への水銀排出量の削減効果は極めて低いものと考えられる。</w:t>
      </w:r>
    </w:p>
    <w:p w:rsidR="004369BA" w:rsidRPr="00AD10B3" w:rsidRDefault="004369BA" w:rsidP="00955169">
      <w:pPr>
        <w:spacing w:line="180" w:lineRule="exact"/>
        <w:ind w:leftChars="100" w:left="622" w:hangingChars="200" w:hanging="412"/>
        <w:rPr>
          <w:spacing w:val="-2"/>
          <w:szCs w:val="18"/>
        </w:rPr>
      </w:pPr>
    </w:p>
    <w:p w:rsidR="00AD10B3" w:rsidRPr="00DA2E42" w:rsidRDefault="004369BA" w:rsidP="004369BA">
      <w:pPr>
        <w:spacing w:line="320" w:lineRule="exact"/>
        <w:ind w:left="630" w:hangingChars="300" w:hanging="630"/>
        <w:rPr>
          <w:szCs w:val="18"/>
        </w:rPr>
      </w:pPr>
      <w:r>
        <w:rPr>
          <w:rFonts w:hint="eastAsia"/>
          <w:szCs w:val="18"/>
        </w:rPr>
        <w:t xml:space="preserve">　〇　</w:t>
      </w:r>
      <w:r w:rsidRPr="00DA2E42">
        <w:rPr>
          <w:rFonts w:hint="eastAsia"/>
          <w:szCs w:val="18"/>
        </w:rPr>
        <w:t>なお、</w:t>
      </w:r>
      <w:r w:rsidR="00AB1026" w:rsidRPr="00DA2E42">
        <w:rPr>
          <w:rFonts w:hint="eastAsia"/>
          <w:szCs w:val="18"/>
        </w:rPr>
        <w:t>図</w:t>
      </w:r>
      <w:r w:rsidRPr="00DA2E42">
        <w:rPr>
          <w:rFonts w:hint="eastAsia"/>
          <w:szCs w:val="18"/>
        </w:rPr>
        <w:t>１（４）の要排出抑制施設については、</w:t>
      </w:r>
      <w:r w:rsidR="007177FC" w:rsidRPr="00DA2E42">
        <w:rPr>
          <w:rFonts w:hint="eastAsia"/>
          <w:szCs w:val="18"/>
        </w:rPr>
        <w:t>現状では全ての施設が条例の規制対象外となっているが、</w:t>
      </w:r>
      <w:r w:rsidR="00DA2E42">
        <w:rPr>
          <w:rFonts w:hint="eastAsia"/>
          <w:szCs w:val="18"/>
        </w:rPr>
        <w:t>濃度は低いものの排ガス量が多いため、</w:t>
      </w:r>
      <w:r w:rsidR="007177FC" w:rsidRPr="00DA2E42">
        <w:rPr>
          <w:rFonts w:hint="eastAsia"/>
          <w:szCs w:val="18"/>
        </w:rPr>
        <w:t>府域の水銀排出量に占める割合は</w:t>
      </w:r>
      <w:r w:rsidR="00DA2E42">
        <w:rPr>
          <w:rFonts w:hint="eastAsia"/>
          <w:szCs w:val="18"/>
        </w:rPr>
        <w:t>32.4%</w:t>
      </w:r>
      <w:r w:rsidR="00DA2E42">
        <w:rPr>
          <w:rFonts w:hint="eastAsia"/>
          <w:szCs w:val="18"/>
        </w:rPr>
        <w:t>と</w:t>
      </w:r>
      <w:r w:rsidR="007177FC" w:rsidRPr="00DA2E42">
        <w:rPr>
          <w:rFonts w:hint="eastAsia"/>
          <w:szCs w:val="18"/>
        </w:rPr>
        <w:t>高い。</w:t>
      </w:r>
    </w:p>
    <w:p w:rsidR="00AB1026" w:rsidRDefault="00AB1026" w:rsidP="007177FC">
      <w:pPr>
        <w:spacing w:line="320" w:lineRule="exact"/>
        <w:rPr>
          <w:rFonts w:hint="eastAsia"/>
          <w:szCs w:val="18"/>
        </w:rPr>
      </w:pPr>
    </w:p>
    <w:p w:rsidR="00606381" w:rsidRPr="004E12AD" w:rsidRDefault="00606381" w:rsidP="007177FC">
      <w:pPr>
        <w:spacing w:line="320" w:lineRule="exact"/>
        <w:rPr>
          <w:szCs w:val="18"/>
        </w:rPr>
      </w:pPr>
    </w:p>
    <w:p w:rsidR="00AD10B3" w:rsidRPr="00AB1026" w:rsidRDefault="00AD10B3" w:rsidP="004369BA">
      <w:pPr>
        <w:spacing w:line="320" w:lineRule="exact"/>
        <w:ind w:left="630" w:hangingChars="300" w:hanging="630"/>
        <w:rPr>
          <w:szCs w:val="18"/>
        </w:rPr>
      </w:pPr>
      <w:r>
        <w:rPr>
          <w:rFonts w:hint="eastAsia"/>
          <w:szCs w:val="18"/>
        </w:rPr>
        <w:t xml:space="preserve">　〇　</w:t>
      </w:r>
      <w:r w:rsidR="00AB1026" w:rsidRPr="00AB1026">
        <w:rPr>
          <w:rFonts w:hint="eastAsia"/>
          <w:szCs w:val="18"/>
        </w:rPr>
        <w:t>こ</w:t>
      </w:r>
      <w:r w:rsidR="00AB1026" w:rsidRPr="00FE50D3">
        <w:rPr>
          <w:rFonts w:hint="eastAsia"/>
          <w:spacing w:val="-2"/>
          <w:szCs w:val="18"/>
        </w:rPr>
        <w:t>のた</w:t>
      </w:r>
      <w:r w:rsidR="00FE50D3" w:rsidRPr="00FE50D3">
        <w:rPr>
          <w:rFonts w:hint="eastAsia"/>
          <w:spacing w:val="-2"/>
          <w:szCs w:val="18"/>
        </w:rPr>
        <w:t>め、図１（２）、（３）の改正法の規制対象に該当しない施設</w:t>
      </w:r>
      <w:r w:rsidRPr="00FE50D3">
        <w:rPr>
          <w:rFonts w:hint="eastAsia"/>
          <w:spacing w:val="-2"/>
          <w:szCs w:val="18"/>
        </w:rPr>
        <w:t>については、現行の方法により条例の水銀排出規制を継続することが適当ではないか。</w:t>
      </w:r>
    </w:p>
    <w:p w:rsidR="00AB1026" w:rsidRDefault="00AB1026" w:rsidP="004369BA">
      <w:pPr>
        <w:spacing w:line="320" w:lineRule="exact"/>
        <w:ind w:left="630" w:hangingChars="300" w:hanging="630"/>
        <w:rPr>
          <w:szCs w:val="18"/>
        </w:rPr>
      </w:pPr>
    </w:p>
    <w:p w:rsidR="00E35827" w:rsidRPr="007E7D64" w:rsidRDefault="00FE50D3" w:rsidP="00E35827">
      <w:pPr>
        <w:spacing w:line="320" w:lineRule="exact"/>
        <w:ind w:left="630" w:hangingChars="300" w:hanging="630"/>
        <w:rPr>
          <w:spacing w:val="-2"/>
          <w:szCs w:val="18"/>
        </w:rPr>
      </w:pPr>
      <w:r>
        <w:rPr>
          <w:rFonts w:hint="eastAsia"/>
          <w:szCs w:val="18"/>
        </w:rPr>
        <w:t xml:space="preserve">　〇　また、図１（４）の要排出抑制施設</w:t>
      </w:r>
      <w:r w:rsidR="00AB1026">
        <w:rPr>
          <w:rFonts w:hint="eastAsia"/>
          <w:szCs w:val="18"/>
        </w:rPr>
        <w:t>については、</w:t>
      </w:r>
      <w:r w:rsidR="007177FC">
        <w:rPr>
          <w:rFonts w:hint="eastAsia"/>
          <w:szCs w:val="18"/>
        </w:rPr>
        <w:t>法施行に向けて、一般社団法人日本鉄鋼</w:t>
      </w:r>
      <w:r w:rsidR="007177FC" w:rsidRPr="003B272E">
        <w:rPr>
          <w:rFonts w:hint="eastAsia"/>
          <w:szCs w:val="18"/>
        </w:rPr>
        <w:t>連盟で自主規制の検討が行わ</w:t>
      </w:r>
      <w:r w:rsidR="003B272E" w:rsidRPr="003B272E">
        <w:rPr>
          <w:rFonts w:hint="eastAsia"/>
          <w:szCs w:val="18"/>
        </w:rPr>
        <w:t>れるなど一定の抑制効果が見込まれるものの</w:t>
      </w:r>
      <w:r w:rsidR="007177FC" w:rsidRPr="003B272E">
        <w:rPr>
          <w:rFonts w:hint="eastAsia"/>
          <w:szCs w:val="18"/>
        </w:rPr>
        <w:t>、</w:t>
      </w:r>
      <w:r w:rsidR="003B272E" w:rsidRPr="003B272E">
        <w:rPr>
          <w:rFonts w:hint="eastAsia"/>
          <w:szCs w:val="18"/>
        </w:rPr>
        <w:t>条例の目的を果</w:t>
      </w:r>
      <w:r w:rsidR="003B272E">
        <w:rPr>
          <w:rFonts w:hint="eastAsia"/>
          <w:spacing w:val="-2"/>
          <w:szCs w:val="18"/>
        </w:rPr>
        <w:t>たすため、</w:t>
      </w:r>
      <w:r w:rsidR="00AB1026" w:rsidRPr="007177FC">
        <w:rPr>
          <w:rFonts w:hint="eastAsia"/>
          <w:spacing w:val="-2"/>
          <w:szCs w:val="18"/>
        </w:rPr>
        <w:t>排出実態</w:t>
      </w:r>
      <w:r w:rsidR="00CE7F11">
        <w:rPr>
          <w:rFonts w:hint="eastAsia"/>
          <w:spacing w:val="-2"/>
          <w:szCs w:val="18"/>
        </w:rPr>
        <w:t>を踏まえ</w:t>
      </w:r>
      <w:r w:rsidR="001E5811">
        <w:rPr>
          <w:rFonts w:hint="eastAsia"/>
          <w:spacing w:val="-2"/>
          <w:szCs w:val="18"/>
        </w:rPr>
        <w:t>、条例の水銀規制を適用</w:t>
      </w:r>
      <w:r>
        <w:rPr>
          <w:rFonts w:hint="eastAsia"/>
          <w:spacing w:val="-2"/>
          <w:szCs w:val="18"/>
        </w:rPr>
        <w:t>することが適当ではないか</w:t>
      </w:r>
      <w:r w:rsidR="007177FC" w:rsidRPr="007177FC">
        <w:rPr>
          <w:rFonts w:hint="eastAsia"/>
          <w:spacing w:val="-2"/>
          <w:szCs w:val="18"/>
        </w:rPr>
        <w:t>。</w:t>
      </w:r>
    </w:p>
    <w:p w:rsidR="009B6AF3" w:rsidRDefault="009B6AF3" w:rsidP="009B6AF3">
      <w:pPr>
        <w:ind w:firstLineChars="100" w:firstLine="202"/>
        <w:rPr>
          <w:rFonts w:asciiTheme="minorEastAsia" w:hAnsiTheme="minorEastAsia"/>
          <w:spacing w:val="-4"/>
        </w:rPr>
      </w:pPr>
    </w:p>
    <w:p w:rsidR="009B6AF3" w:rsidRPr="009B6AF3" w:rsidRDefault="009B6AF3" w:rsidP="00085988">
      <w:pPr>
        <w:ind w:leftChars="100" w:left="210" w:firstLineChars="100" w:firstLine="202"/>
        <w:rPr>
          <w:rFonts w:asciiTheme="minorEastAsia" w:hAnsiTheme="minorEastAsia"/>
          <w:spacing w:val="-4"/>
        </w:rPr>
      </w:pPr>
      <w:r w:rsidRPr="009B6AF3">
        <w:rPr>
          <w:rFonts w:asciiTheme="minorEastAsia" w:hAnsiTheme="minorEastAsia" w:hint="eastAsia"/>
          <w:spacing w:val="-4"/>
        </w:rPr>
        <w:t>なお、</w:t>
      </w:r>
      <w:r>
        <w:rPr>
          <w:rFonts w:asciiTheme="minorEastAsia" w:hAnsiTheme="minorEastAsia" w:hint="eastAsia"/>
          <w:spacing w:val="-4"/>
        </w:rPr>
        <w:t>条例に基づく水銀の</w:t>
      </w:r>
      <w:r w:rsidR="00085988">
        <w:rPr>
          <w:rFonts w:asciiTheme="minorEastAsia" w:hAnsiTheme="minorEastAsia" w:hint="eastAsia"/>
          <w:spacing w:val="-4"/>
        </w:rPr>
        <w:t>排出規制対象施設については、今後の法改正により規制対象施設等が追加された場合においても、</w:t>
      </w:r>
      <w:r w:rsidR="00596EDD">
        <w:rPr>
          <w:rFonts w:asciiTheme="minorEastAsia" w:hAnsiTheme="minorEastAsia" w:hint="eastAsia"/>
          <w:spacing w:val="-4"/>
        </w:rPr>
        <w:t>改正法の排出基準の設定状況や規制対象施設の</w:t>
      </w:r>
      <w:r w:rsidR="0053590C">
        <w:rPr>
          <w:rFonts w:asciiTheme="minorEastAsia" w:hAnsiTheme="minorEastAsia" w:hint="eastAsia"/>
          <w:spacing w:val="-4"/>
        </w:rPr>
        <w:t>排出実態を踏まえた上で、今回整理している状況と違いがないことが確認できた場合には、</w:t>
      </w:r>
      <w:r w:rsidR="00085988">
        <w:rPr>
          <w:rFonts w:asciiTheme="minorEastAsia" w:hAnsiTheme="minorEastAsia" w:hint="eastAsia"/>
          <w:spacing w:val="-4"/>
        </w:rPr>
        <w:t>同様の対応を行う</w:t>
      </w:r>
      <w:r w:rsidR="00034402">
        <w:rPr>
          <w:rFonts w:asciiTheme="minorEastAsia" w:hAnsiTheme="minorEastAsia" w:hint="eastAsia"/>
          <w:spacing w:val="-4"/>
        </w:rPr>
        <w:t>ことが適当では</w:t>
      </w:r>
      <w:r w:rsidR="00085988">
        <w:rPr>
          <w:rFonts w:asciiTheme="minorEastAsia" w:hAnsiTheme="minorEastAsia" w:hint="eastAsia"/>
          <w:spacing w:val="-4"/>
        </w:rPr>
        <w:t>ないか。</w:t>
      </w:r>
    </w:p>
    <w:p w:rsidR="007177FC" w:rsidRPr="00085988" w:rsidRDefault="007177FC" w:rsidP="00AD10B3">
      <w:pPr>
        <w:rPr>
          <w:rFonts w:asciiTheme="majorEastAsia" w:eastAsiaTheme="majorEastAsia" w:hAnsiTheme="majorEastAsia"/>
          <w:spacing w:val="-4"/>
        </w:rPr>
      </w:pPr>
    </w:p>
    <w:p w:rsidR="00AD10B3" w:rsidRDefault="00AD10B3" w:rsidP="00AD10B3">
      <w:pPr>
        <w:rPr>
          <w:rFonts w:asciiTheme="majorEastAsia" w:eastAsiaTheme="majorEastAsia" w:hAnsiTheme="majorEastAsia"/>
          <w:spacing w:val="2"/>
          <w:szCs w:val="18"/>
        </w:rPr>
      </w:pPr>
      <w:r>
        <w:rPr>
          <w:rFonts w:asciiTheme="majorEastAsia" w:eastAsiaTheme="majorEastAsia" w:hAnsiTheme="majorEastAsia" w:hint="eastAsia"/>
          <w:spacing w:val="-4"/>
        </w:rPr>
        <w:t>（２）条例に基づく水</w:t>
      </w:r>
      <w:r>
        <w:rPr>
          <w:rFonts w:asciiTheme="majorEastAsia" w:eastAsiaTheme="majorEastAsia" w:hAnsiTheme="majorEastAsia" w:hint="eastAsia"/>
          <w:spacing w:val="2"/>
          <w:szCs w:val="18"/>
        </w:rPr>
        <w:t>銀排出濃度の測定について</w:t>
      </w:r>
    </w:p>
    <w:p w:rsidR="00AD10B3" w:rsidRDefault="00AD10B3" w:rsidP="00AD10B3">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論点４　水銀の測定方法のあり方</w:t>
      </w:r>
    </w:p>
    <w:p w:rsidR="00AD10B3" w:rsidRDefault="00AD10B3" w:rsidP="00AD10B3">
      <w:pPr>
        <w:ind w:firstLineChars="100" w:firstLine="210"/>
        <w:rPr>
          <w:rFonts w:asciiTheme="majorEastAsia" w:eastAsiaTheme="majorEastAsia" w:hAnsiTheme="majorEastAsia"/>
          <w:szCs w:val="18"/>
        </w:rPr>
      </w:pPr>
      <w:r>
        <w:rPr>
          <w:rFonts w:asciiTheme="majorEastAsia" w:eastAsiaTheme="majorEastAsia" w:hAnsiTheme="majorEastAsia" w:hint="eastAsia"/>
          <w:szCs w:val="18"/>
        </w:rPr>
        <w:t>論点５　水銀の測定結果の確認方法及び排出基準超過時の対応のあり方</w:t>
      </w:r>
    </w:p>
    <w:p w:rsidR="00AD10B3" w:rsidRDefault="00AD10B3" w:rsidP="00D676FD">
      <w:pPr>
        <w:spacing w:line="240" w:lineRule="exact"/>
        <w:ind w:firstLineChars="100" w:firstLine="210"/>
        <w:rPr>
          <w:rFonts w:asciiTheme="majorEastAsia" w:eastAsiaTheme="majorEastAsia" w:hAnsiTheme="majorEastAsia"/>
          <w:szCs w:val="18"/>
        </w:rPr>
      </w:pPr>
    </w:p>
    <w:p w:rsidR="00AD10B3" w:rsidRDefault="0053590C" w:rsidP="00AD10B3">
      <w:pPr>
        <w:ind w:leftChars="100" w:left="630" w:hangingChars="200" w:hanging="420"/>
        <w:rPr>
          <w:szCs w:val="18"/>
        </w:rPr>
      </w:pPr>
      <w:r>
        <w:rPr>
          <w:rFonts w:hint="eastAsia"/>
          <w:szCs w:val="18"/>
        </w:rPr>
        <w:t xml:space="preserve">〇　</w:t>
      </w:r>
      <w:r w:rsidR="00AD10B3">
        <w:rPr>
          <w:rFonts w:hint="eastAsia"/>
          <w:szCs w:val="18"/>
        </w:rPr>
        <w:t>条例の水銀規制については、ガス状水銀のみを測定対象とし、その結果を</w:t>
      </w:r>
      <w:r w:rsidR="00AD10B3" w:rsidRPr="00AD10B3">
        <w:rPr>
          <w:rFonts w:hint="eastAsia"/>
          <w:spacing w:val="-2"/>
          <w:szCs w:val="18"/>
        </w:rPr>
        <w:t>もって排出基準の適否を判断している。一方、改正法では全水銀（ガス状水銀＋粒子状水銀）を測定対象としている</w:t>
      </w:r>
      <w:r w:rsidR="00AD10B3">
        <w:rPr>
          <w:rFonts w:hint="eastAsia"/>
          <w:szCs w:val="18"/>
        </w:rPr>
        <w:t>。</w:t>
      </w:r>
    </w:p>
    <w:p w:rsidR="00AD10B3" w:rsidRDefault="00AD10B3" w:rsidP="00BB125A">
      <w:pPr>
        <w:spacing w:line="240" w:lineRule="exact"/>
        <w:ind w:leftChars="100" w:left="630" w:hangingChars="200" w:hanging="420"/>
        <w:contextualSpacing/>
        <w:rPr>
          <w:szCs w:val="18"/>
        </w:rPr>
      </w:pPr>
    </w:p>
    <w:p w:rsidR="00AD10B3" w:rsidRPr="0053590C" w:rsidRDefault="00AD10B3" w:rsidP="00AD10B3">
      <w:pPr>
        <w:ind w:leftChars="100" w:left="630" w:hangingChars="200" w:hanging="420"/>
        <w:rPr>
          <w:spacing w:val="-2"/>
          <w:szCs w:val="18"/>
        </w:rPr>
      </w:pPr>
      <w:r>
        <w:rPr>
          <w:rFonts w:hint="eastAsia"/>
          <w:szCs w:val="18"/>
        </w:rPr>
        <w:t>〇　条例の測定対象となる事業場には、既に一定の排ガス処理施設が設置されており、</w:t>
      </w:r>
      <w:r w:rsidR="0053590C">
        <w:rPr>
          <w:rFonts w:hint="eastAsia"/>
          <w:szCs w:val="18"/>
        </w:rPr>
        <w:t>また、</w:t>
      </w:r>
      <w:r w:rsidR="0053590C" w:rsidRPr="003B63B4">
        <w:rPr>
          <w:rFonts w:hint="eastAsia"/>
          <w:szCs w:val="18"/>
        </w:rPr>
        <w:t>府域の水銀排出量は廃棄物焼却炉と電気炉が大半を</w:t>
      </w:r>
      <w:r w:rsidR="003B63B4" w:rsidRPr="003B63B4">
        <w:rPr>
          <w:rFonts w:hint="eastAsia"/>
          <w:szCs w:val="18"/>
        </w:rPr>
        <w:t>占めており</w:t>
      </w:r>
      <w:r w:rsidR="0053590C" w:rsidRPr="003B63B4">
        <w:rPr>
          <w:rFonts w:hint="eastAsia"/>
          <w:szCs w:val="18"/>
        </w:rPr>
        <w:t>、粒子状水銀の割合は低いため、</w:t>
      </w:r>
      <w:r w:rsidRPr="0053590C">
        <w:rPr>
          <w:rFonts w:hint="eastAsia"/>
          <w:spacing w:val="-2"/>
          <w:szCs w:val="18"/>
        </w:rPr>
        <w:t>粒子状水銀を測定対象に追加することによる規制効果は、ほとんど得られないものと考えられる。</w:t>
      </w:r>
    </w:p>
    <w:p w:rsidR="00AD10B3" w:rsidRDefault="00AD10B3" w:rsidP="00BB125A">
      <w:pPr>
        <w:spacing w:line="240" w:lineRule="exact"/>
        <w:ind w:leftChars="100" w:left="630" w:hangingChars="200" w:hanging="420"/>
        <w:rPr>
          <w:szCs w:val="18"/>
        </w:rPr>
      </w:pPr>
    </w:p>
    <w:p w:rsidR="00AD10B3" w:rsidRDefault="00AD10B3" w:rsidP="00AD10B3">
      <w:pPr>
        <w:ind w:leftChars="100" w:left="630" w:hangingChars="200" w:hanging="420"/>
        <w:rPr>
          <w:szCs w:val="18"/>
        </w:rPr>
      </w:pPr>
      <w:r>
        <w:rPr>
          <w:rFonts w:hint="eastAsia"/>
          <w:szCs w:val="18"/>
        </w:rPr>
        <w:t>〇　このため、条例における水</w:t>
      </w:r>
      <w:r w:rsidR="007177FC">
        <w:rPr>
          <w:rFonts w:hint="eastAsia"/>
          <w:szCs w:val="18"/>
        </w:rPr>
        <w:t>銀の測定対象は、従来どおりガス状水銀でたりるのではないか。</w:t>
      </w:r>
    </w:p>
    <w:p w:rsidR="00AD10B3" w:rsidRDefault="00AD10B3" w:rsidP="00BB125A">
      <w:pPr>
        <w:spacing w:line="240" w:lineRule="exact"/>
        <w:ind w:leftChars="100" w:left="630" w:hangingChars="200" w:hanging="420"/>
        <w:rPr>
          <w:szCs w:val="18"/>
        </w:rPr>
      </w:pPr>
    </w:p>
    <w:p w:rsidR="001C455A" w:rsidRDefault="00AD10B3" w:rsidP="00AD10B3">
      <w:pPr>
        <w:ind w:leftChars="100" w:left="630" w:hangingChars="200" w:hanging="420"/>
        <w:rPr>
          <w:szCs w:val="18"/>
        </w:rPr>
      </w:pPr>
      <w:r>
        <w:rPr>
          <w:rFonts w:hint="eastAsia"/>
          <w:szCs w:val="18"/>
        </w:rPr>
        <w:t>〇　また、改正法と条例では、水銀の測定方法等（測定方法、測定頻度、測</w:t>
      </w:r>
      <w:r w:rsidR="001C455A">
        <w:rPr>
          <w:rFonts w:hint="eastAsia"/>
          <w:szCs w:val="18"/>
        </w:rPr>
        <w:t>定結果の確認方法）や排出基準超過時の対応方法が異なる。</w:t>
      </w:r>
    </w:p>
    <w:p w:rsidR="00AD10B3" w:rsidRPr="003D0457" w:rsidRDefault="007177FC" w:rsidP="001C455A">
      <w:pPr>
        <w:ind w:leftChars="300" w:left="630"/>
        <w:rPr>
          <w:spacing w:val="-4"/>
          <w:szCs w:val="18"/>
        </w:rPr>
      </w:pPr>
      <w:r>
        <w:rPr>
          <w:rFonts w:hint="eastAsia"/>
          <w:spacing w:val="-4"/>
          <w:szCs w:val="18"/>
        </w:rPr>
        <w:t>図１（４）の</w:t>
      </w:r>
      <w:r w:rsidR="00AD10B3" w:rsidRPr="001C455A">
        <w:rPr>
          <w:rFonts w:hint="eastAsia"/>
          <w:spacing w:val="-4"/>
          <w:szCs w:val="18"/>
        </w:rPr>
        <w:t>施設については、法と条例に基づき</w:t>
      </w:r>
      <w:r w:rsidR="00AD10B3" w:rsidRPr="003D0457">
        <w:rPr>
          <w:rFonts w:hint="eastAsia"/>
          <w:spacing w:val="-4"/>
          <w:szCs w:val="18"/>
        </w:rPr>
        <w:t>そ</w:t>
      </w:r>
      <w:r w:rsidR="007E7D64" w:rsidRPr="003D0457">
        <w:rPr>
          <w:rFonts w:hint="eastAsia"/>
          <w:spacing w:val="-4"/>
          <w:szCs w:val="18"/>
        </w:rPr>
        <w:t>れぞれの規定により測定等を実施することと</w:t>
      </w:r>
      <w:r w:rsidR="007E7D64" w:rsidRPr="007177FC">
        <w:rPr>
          <w:rFonts w:hint="eastAsia"/>
          <w:szCs w:val="18"/>
        </w:rPr>
        <w:t>な</w:t>
      </w:r>
      <w:r w:rsidR="001C455A" w:rsidRPr="007177FC">
        <w:rPr>
          <w:rFonts w:hint="eastAsia"/>
          <w:szCs w:val="18"/>
        </w:rPr>
        <w:t>るが、</w:t>
      </w:r>
      <w:r w:rsidR="00B40E48" w:rsidRPr="007177FC">
        <w:rPr>
          <w:rFonts w:hint="eastAsia"/>
          <w:szCs w:val="18"/>
        </w:rPr>
        <w:t>改正法と条例では水銀の排出基準設定の考え方</w:t>
      </w:r>
      <w:r w:rsidR="00AD10B3" w:rsidRPr="007177FC">
        <w:rPr>
          <w:rFonts w:hint="eastAsia"/>
          <w:szCs w:val="18"/>
        </w:rPr>
        <w:t>が異なり、条例では周辺住民の</w:t>
      </w:r>
      <w:r w:rsidR="00AD10B3" w:rsidRPr="007177FC">
        <w:rPr>
          <w:rFonts w:hint="eastAsia"/>
          <w:spacing w:val="-2"/>
          <w:szCs w:val="18"/>
        </w:rPr>
        <w:t>健康被害を防止する観点から、測定方法等及び排出基準超過時の対応方法が定められている。</w:t>
      </w:r>
    </w:p>
    <w:p w:rsidR="00AD10B3" w:rsidRDefault="00AD10B3" w:rsidP="00AD10B3">
      <w:pPr>
        <w:ind w:leftChars="300" w:left="630"/>
        <w:rPr>
          <w:spacing w:val="2"/>
          <w:szCs w:val="18"/>
        </w:rPr>
      </w:pPr>
      <w:r>
        <w:rPr>
          <w:rFonts w:hint="eastAsia"/>
          <w:szCs w:val="18"/>
        </w:rPr>
        <w:t>こ</w:t>
      </w:r>
      <w:r w:rsidRPr="00BB125A">
        <w:rPr>
          <w:rFonts w:hint="eastAsia"/>
          <w:spacing w:val="2"/>
          <w:szCs w:val="18"/>
        </w:rPr>
        <w:t>のため、測定方法等及び排出基準超過時の対応については、条例による現行の方法を継続する</w:t>
      </w:r>
      <w:r w:rsidR="0053590C">
        <w:rPr>
          <w:rFonts w:hint="eastAsia"/>
          <w:spacing w:val="2"/>
          <w:szCs w:val="18"/>
        </w:rPr>
        <w:t>ことが適当ではないか</w:t>
      </w:r>
      <w:r w:rsidRPr="00BB125A">
        <w:rPr>
          <w:rFonts w:hint="eastAsia"/>
          <w:spacing w:val="2"/>
          <w:szCs w:val="18"/>
        </w:rPr>
        <w:t>。</w:t>
      </w:r>
    </w:p>
    <w:p w:rsidR="007F4C12" w:rsidRDefault="007F4C12" w:rsidP="007F4C12">
      <w:pPr>
        <w:spacing w:line="240" w:lineRule="exact"/>
        <w:ind w:leftChars="100" w:left="630" w:hangingChars="200" w:hanging="420"/>
        <w:rPr>
          <w:szCs w:val="18"/>
        </w:rPr>
      </w:pPr>
    </w:p>
    <w:p w:rsidR="00C079E7" w:rsidRPr="003B63B4" w:rsidRDefault="004C0A03" w:rsidP="00091460">
      <w:pPr>
        <w:ind w:leftChars="100" w:left="630" w:hangingChars="200" w:hanging="420"/>
      </w:pPr>
      <w:r>
        <w:rPr>
          <w:rFonts w:hint="eastAsia"/>
          <w:szCs w:val="18"/>
        </w:rPr>
        <w:t xml:space="preserve">〇　</w:t>
      </w:r>
      <w:r w:rsidR="003B63B4" w:rsidRPr="003B63B4">
        <w:rPr>
          <w:rFonts w:hint="eastAsia"/>
          <w:spacing w:val="-4"/>
          <w:szCs w:val="18"/>
        </w:rPr>
        <w:t>さらに</w:t>
      </w:r>
      <w:r w:rsidRPr="003B63B4">
        <w:rPr>
          <w:rFonts w:hint="eastAsia"/>
          <w:spacing w:val="-4"/>
          <w:szCs w:val="18"/>
        </w:rPr>
        <w:t>、</w:t>
      </w:r>
      <w:r w:rsidR="00955169" w:rsidRPr="003B63B4">
        <w:rPr>
          <w:rFonts w:hint="eastAsia"/>
          <w:spacing w:val="-4"/>
          <w:szCs w:val="18"/>
        </w:rPr>
        <w:t>水銀の量が著しく変動する施設については、条例では一工程の平均の量を捉えること</w:t>
      </w:r>
      <w:r w:rsidR="003B63B4">
        <w:rPr>
          <w:rFonts w:hint="eastAsia"/>
          <w:spacing w:val="-4"/>
          <w:szCs w:val="18"/>
        </w:rPr>
        <w:t>と</w:t>
      </w:r>
      <w:r w:rsidR="0053590C" w:rsidRPr="0053590C">
        <w:rPr>
          <w:rFonts w:hint="eastAsia"/>
          <w:spacing w:val="-2"/>
          <w:szCs w:val="18"/>
        </w:rPr>
        <w:t>規定しているが、</w:t>
      </w:r>
      <w:r w:rsidR="0053590C">
        <w:rPr>
          <w:rFonts w:hint="eastAsia"/>
          <w:spacing w:val="-2"/>
          <w:szCs w:val="18"/>
        </w:rPr>
        <w:t>平均の量を捉える場合については、</w:t>
      </w:r>
      <w:r w:rsidR="0053590C" w:rsidRPr="0053590C">
        <w:rPr>
          <w:rFonts w:hint="eastAsia"/>
          <w:spacing w:val="-2"/>
          <w:szCs w:val="18"/>
        </w:rPr>
        <w:t>実質的に同等の結果が得られる方法</w:t>
      </w:r>
      <w:r w:rsidR="0053590C" w:rsidRPr="003B63B4">
        <w:rPr>
          <w:rFonts w:hint="eastAsia"/>
          <w:szCs w:val="18"/>
        </w:rPr>
        <w:t>が改正法により示されたため、この場合に限り条例の測定方法に改正法による測定方法を追加することが適当ではないか。</w:t>
      </w:r>
    </w:p>
    <w:p w:rsidR="007F4C12" w:rsidRPr="007F4C12" w:rsidRDefault="007F4C12" w:rsidP="007F4C12">
      <w:pPr>
        <w:spacing w:beforeLines="20" w:before="72"/>
        <w:rPr>
          <w:spacing w:val="-2"/>
          <w:sz w:val="20"/>
        </w:rPr>
      </w:pPr>
      <w:r>
        <w:rPr>
          <w:rFonts w:hint="eastAsia"/>
          <w:spacing w:val="-2"/>
          <w:sz w:val="20"/>
        </w:rPr>
        <w:t xml:space="preserve">　</w:t>
      </w:r>
    </w:p>
    <w:sectPr w:rsidR="007F4C12" w:rsidRPr="007F4C12" w:rsidSect="005A44F3">
      <w:footerReference w:type="default" r:id="rId14"/>
      <w:type w:val="continuous"/>
      <w:pgSz w:w="11906" w:h="16838"/>
      <w:pgMar w:top="907" w:right="1418" w:bottom="907" w:left="1418"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388" w:rsidRDefault="00C36388" w:rsidP="008900FA">
      <w:r>
        <w:separator/>
      </w:r>
    </w:p>
  </w:endnote>
  <w:endnote w:type="continuationSeparator" w:id="0">
    <w:p w:rsidR="00C36388" w:rsidRDefault="00C36388" w:rsidP="0089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068551"/>
      <w:docPartObj>
        <w:docPartGallery w:val="Page Numbers (Bottom of Page)"/>
        <w:docPartUnique/>
      </w:docPartObj>
    </w:sdtPr>
    <w:sdtContent>
      <w:p w:rsidR="00BD1511" w:rsidRDefault="00BD1511">
        <w:pPr>
          <w:pStyle w:val="a5"/>
          <w:jc w:val="center"/>
        </w:pPr>
        <w:r>
          <w:fldChar w:fldCharType="begin"/>
        </w:r>
        <w:r>
          <w:instrText>PAGE   \* MERGEFORMAT</w:instrText>
        </w:r>
        <w:r>
          <w:fldChar w:fldCharType="separate"/>
        </w:r>
        <w:r w:rsidR="007B41E1" w:rsidRPr="007B41E1">
          <w:rPr>
            <w:noProof/>
            <w:lang w:val="ja-JP"/>
          </w:rPr>
          <w:t>13</w:t>
        </w:r>
        <w:r>
          <w:rPr>
            <w:noProof/>
            <w:lang w:val="ja-JP"/>
          </w:rPr>
          <w:fldChar w:fldCharType="end"/>
        </w:r>
      </w:p>
    </w:sdtContent>
  </w:sdt>
  <w:p w:rsidR="00BD1511" w:rsidRDefault="00BD151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388" w:rsidRDefault="00C36388" w:rsidP="008900FA">
      <w:r>
        <w:separator/>
      </w:r>
    </w:p>
  </w:footnote>
  <w:footnote w:type="continuationSeparator" w:id="0">
    <w:p w:rsidR="00C36388" w:rsidRDefault="00C36388" w:rsidP="00890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59C8"/>
    <w:multiLevelType w:val="hybridMultilevel"/>
    <w:tmpl w:val="247AAE68"/>
    <w:lvl w:ilvl="0" w:tplc="C7F46354">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nsid w:val="05012D89"/>
    <w:multiLevelType w:val="hybridMultilevel"/>
    <w:tmpl w:val="ADC4DB52"/>
    <w:lvl w:ilvl="0" w:tplc="E8EC58F8">
      <w:start w:val="66"/>
      <w:numFmt w:val="bullet"/>
      <w:lvlText w:val="※"/>
      <w:lvlJc w:val="left"/>
      <w:pPr>
        <w:ind w:left="360" w:hanging="360"/>
      </w:pPr>
      <w:rPr>
        <w:rFonts w:ascii="ＭＳ 明朝" w:eastAsia="ＭＳ 明朝" w:hAnsi="ＭＳ 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6407275"/>
    <w:multiLevelType w:val="hybridMultilevel"/>
    <w:tmpl w:val="34089578"/>
    <w:lvl w:ilvl="0" w:tplc="D87CC1E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3B7C11"/>
    <w:multiLevelType w:val="hybridMultilevel"/>
    <w:tmpl w:val="6632E10A"/>
    <w:lvl w:ilvl="0" w:tplc="E1D684CC">
      <w:start w:val="1"/>
      <w:numFmt w:val="decimalFullWidth"/>
      <w:lvlText w:val="（%1）"/>
      <w:lvlJc w:val="left"/>
      <w:pPr>
        <w:ind w:left="827" w:hanging="720"/>
      </w:pPr>
      <w:rPr>
        <w:rFonts w:asciiTheme="majorEastAsia" w:eastAsiaTheme="majorEastAsia" w:hAnsiTheme="majorEastAsia" w:hint="default"/>
        <w:lang w:val="en-US"/>
      </w:rPr>
    </w:lvl>
    <w:lvl w:ilvl="1" w:tplc="C860A7E4">
      <w:start w:val="1"/>
      <w:numFmt w:val="decimalEnclosedCircle"/>
      <w:lvlText w:val="%2"/>
      <w:lvlJc w:val="left"/>
      <w:pPr>
        <w:ind w:left="887" w:hanging="360"/>
      </w:pPr>
      <w:rPr>
        <w:rFonts w:hint="default"/>
      </w:r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4">
    <w:nsid w:val="0BF30B0B"/>
    <w:multiLevelType w:val="hybridMultilevel"/>
    <w:tmpl w:val="7F4AC10A"/>
    <w:lvl w:ilvl="0" w:tplc="E6C24654">
      <w:start w:val="1"/>
      <w:numFmt w:val="decimalEnclosedCircle"/>
      <w:lvlText w:val="%1"/>
      <w:lvlJc w:val="left"/>
      <w:pPr>
        <w:ind w:left="644" w:hanging="36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nsid w:val="1B2173E4"/>
    <w:multiLevelType w:val="hybridMultilevel"/>
    <w:tmpl w:val="14706F94"/>
    <w:lvl w:ilvl="0" w:tplc="46C0A7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F094EAB"/>
    <w:multiLevelType w:val="hybridMultilevel"/>
    <w:tmpl w:val="9996819C"/>
    <w:lvl w:ilvl="0" w:tplc="C3C6166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42026D6"/>
    <w:multiLevelType w:val="hybridMultilevel"/>
    <w:tmpl w:val="ACA84F8C"/>
    <w:lvl w:ilvl="0" w:tplc="627A6A2C">
      <w:start w:val="2"/>
      <w:numFmt w:val="decimalEnclosedCircle"/>
      <w:lvlText w:val="%1"/>
      <w:lvlJc w:val="left"/>
      <w:pPr>
        <w:ind w:left="463" w:hanging="360"/>
      </w:pPr>
      <w:rPr>
        <w:rFonts w:hint="eastAsia"/>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8">
    <w:nsid w:val="2B6C01AF"/>
    <w:multiLevelType w:val="hybridMultilevel"/>
    <w:tmpl w:val="E3F2690C"/>
    <w:lvl w:ilvl="0" w:tplc="CC80F000">
      <w:start w:val="1"/>
      <w:numFmt w:val="bullet"/>
      <w:lvlText w:val="○"/>
      <w:lvlJc w:val="left"/>
      <w:pPr>
        <w:ind w:left="574" w:hanging="360"/>
      </w:pPr>
      <w:rPr>
        <w:rFonts w:ascii="ＭＳ ゴシック" w:eastAsia="ＭＳ ゴシック" w:hAnsi="ＭＳ ゴシック" w:cstheme="minorBidi" w:hint="eastAsia"/>
      </w:rPr>
    </w:lvl>
    <w:lvl w:ilvl="1" w:tplc="0409000B" w:tentative="1">
      <w:start w:val="1"/>
      <w:numFmt w:val="bullet"/>
      <w:lvlText w:val=""/>
      <w:lvlJc w:val="left"/>
      <w:pPr>
        <w:ind w:left="1054" w:hanging="420"/>
      </w:pPr>
      <w:rPr>
        <w:rFonts w:ascii="Wingdings" w:hAnsi="Wingdings" w:hint="default"/>
      </w:rPr>
    </w:lvl>
    <w:lvl w:ilvl="2" w:tplc="0409000D"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B" w:tentative="1">
      <w:start w:val="1"/>
      <w:numFmt w:val="bullet"/>
      <w:lvlText w:val=""/>
      <w:lvlJc w:val="left"/>
      <w:pPr>
        <w:ind w:left="2314" w:hanging="420"/>
      </w:pPr>
      <w:rPr>
        <w:rFonts w:ascii="Wingdings" w:hAnsi="Wingdings" w:hint="default"/>
      </w:rPr>
    </w:lvl>
    <w:lvl w:ilvl="5" w:tplc="0409000D"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B" w:tentative="1">
      <w:start w:val="1"/>
      <w:numFmt w:val="bullet"/>
      <w:lvlText w:val=""/>
      <w:lvlJc w:val="left"/>
      <w:pPr>
        <w:ind w:left="3574" w:hanging="420"/>
      </w:pPr>
      <w:rPr>
        <w:rFonts w:ascii="Wingdings" w:hAnsi="Wingdings" w:hint="default"/>
      </w:rPr>
    </w:lvl>
    <w:lvl w:ilvl="8" w:tplc="0409000D" w:tentative="1">
      <w:start w:val="1"/>
      <w:numFmt w:val="bullet"/>
      <w:lvlText w:val=""/>
      <w:lvlJc w:val="left"/>
      <w:pPr>
        <w:ind w:left="3994" w:hanging="420"/>
      </w:pPr>
      <w:rPr>
        <w:rFonts w:ascii="Wingdings" w:hAnsi="Wingdings" w:hint="default"/>
      </w:rPr>
    </w:lvl>
  </w:abstractNum>
  <w:abstractNum w:abstractNumId="9">
    <w:nsid w:val="347822AE"/>
    <w:multiLevelType w:val="hybridMultilevel"/>
    <w:tmpl w:val="D1D69BBC"/>
    <w:lvl w:ilvl="0" w:tplc="E9CE058C">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1342E53"/>
    <w:multiLevelType w:val="hybridMultilevel"/>
    <w:tmpl w:val="F3242B80"/>
    <w:lvl w:ilvl="0" w:tplc="7506F8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46834275"/>
    <w:multiLevelType w:val="hybridMultilevel"/>
    <w:tmpl w:val="3782F558"/>
    <w:lvl w:ilvl="0" w:tplc="8466B5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D44711B"/>
    <w:multiLevelType w:val="hybridMultilevel"/>
    <w:tmpl w:val="9996819C"/>
    <w:lvl w:ilvl="0" w:tplc="C3C6166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EBA0BB4"/>
    <w:multiLevelType w:val="hybridMultilevel"/>
    <w:tmpl w:val="247AAE68"/>
    <w:lvl w:ilvl="0" w:tplc="C7F46354">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4">
    <w:nsid w:val="66CF670A"/>
    <w:multiLevelType w:val="hybridMultilevel"/>
    <w:tmpl w:val="90EC4342"/>
    <w:lvl w:ilvl="0" w:tplc="B44431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0623BB8"/>
    <w:multiLevelType w:val="hybridMultilevel"/>
    <w:tmpl w:val="F8A8D92A"/>
    <w:lvl w:ilvl="0" w:tplc="AB60EC9E">
      <w:start w:val="1"/>
      <w:numFmt w:val="bullet"/>
      <w:lvlText w:val="○"/>
      <w:lvlJc w:val="left"/>
      <w:pPr>
        <w:ind w:left="788" w:hanging="360"/>
      </w:pPr>
      <w:rPr>
        <w:rFonts w:ascii="ＭＳ ゴシック" w:eastAsia="ＭＳ ゴシック" w:hAnsi="ＭＳ ゴシック" w:cstheme="minorBidi"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num w:numId="1">
    <w:abstractNumId w:val="13"/>
  </w:num>
  <w:num w:numId="2">
    <w:abstractNumId w:val="12"/>
  </w:num>
  <w:num w:numId="3">
    <w:abstractNumId w:val="4"/>
  </w:num>
  <w:num w:numId="4">
    <w:abstractNumId w:val="6"/>
  </w:num>
  <w:num w:numId="5">
    <w:abstractNumId w:val="2"/>
  </w:num>
  <w:num w:numId="6">
    <w:abstractNumId w:val="14"/>
  </w:num>
  <w:num w:numId="7">
    <w:abstractNumId w:val="0"/>
  </w:num>
  <w:num w:numId="8">
    <w:abstractNumId w:val="9"/>
  </w:num>
  <w:num w:numId="9">
    <w:abstractNumId w:val="3"/>
  </w:num>
  <w:num w:numId="10">
    <w:abstractNumId w:val="5"/>
  </w:num>
  <w:num w:numId="11">
    <w:abstractNumId w:val="15"/>
  </w:num>
  <w:num w:numId="12">
    <w:abstractNumId w:val="8"/>
  </w:num>
  <w:num w:numId="13">
    <w:abstractNumId w:val="11"/>
  </w:num>
  <w:num w:numId="14">
    <w:abstractNumId w:val="7"/>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5E"/>
    <w:rsid w:val="00001937"/>
    <w:rsid w:val="0001609F"/>
    <w:rsid w:val="0003094E"/>
    <w:rsid w:val="00034402"/>
    <w:rsid w:val="00042355"/>
    <w:rsid w:val="00061065"/>
    <w:rsid w:val="000624E9"/>
    <w:rsid w:val="0006281D"/>
    <w:rsid w:val="00085988"/>
    <w:rsid w:val="00090F5D"/>
    <w:rsid w:val="00091460"/>
    <w:rsid w:val="00097437"/>
    <w:rsid w:val="0009762A"/>
    <w:rsid w:val="000A701E"/>
    <w:rsid w:val="000A7F16"/>
    <w:rsid w:val="000C0347"/>
    <w:rsid w:val="000C3E28"/>
    <w:rsid w:val="000E448C"/>
    <w:rsid w:val="000F6478"/>
    <w:rsid w:val="00122A69"/>
    <w:rsid w:val="00123AF2"/>
    <w:rsid w:val="0013300F"/>
    <w:rsid w:val="0013499E"/>
    <w:rsid w:val="00150CCF"/>
    <w:rsid w:val="0015495B"/>
    <w:rsid w:val="0016150C"/>
    <w:rsid w:val="00175A75"/>
    <w:rsid w:val="00176D84"/>
    <w:rsid w:val="001825C4"/>
    <w:rsid w:val="0019029E"/>
    <w:rsid w:val="001A1033"/>
    <w:rsid w:val="001A2745"/>
    <w:rsid w:val="001C455A"/>
    <w:rsid w:val="001C6CD9"/>
    <w:rsid w:val="001D0677"/>
    <w:rsid w:val="001E0761"/>
    <w:rsid w:val="001E25D7"/>
    <w:rsid w:val="001E4F83"/>
    <w:rsid w:val="001E5811"/>
    <w:rsid w:val="001F084E"/>
    <w:rsid w:val="001F1FC2"/>
    <w:rsid w:val="002026A2"/>
    <w:rsid w:val="00211E99"/>
    <w:rsid w:val="002139A9"/>
    <w:rsid w:val="00234CD9"/>
    <w:rsid w:val="00243C58"/>
    <w:rsid w:val="002460B2"/>
    <w:rsid w:val="00246D27"/>
    <w:rsid w:val="0025060A"/>
    <w:rsid w:val="0027133D"/>
    <w:rsid w:val="00271DEB"/>
    <w:rsid w:val="002748FD"/>
    <w:rsid w:val="00274AD3"/>
    <w:rsid w:val="00282B98"/>
    <w:rsid w:val="00283BA4"/>
    <w:rsid w:val="002A4A68"/>
    <w:rsid w:val="002B0658"/>
    <w:rsid w:val="002C1965"/>
    <w:rsid w:val="002C4713"/>
    <w:rsid w:val="002C6188"/>
    <w:rsid w:val="002E003C"/>
    <w:rsid w:val="002E3336"/>
    <w:rsid w:val="002E7518"/>
    <w:rsid w:val="002F4E4D"/>
    <w:rsid w:val="002F6EED"/>
    <w:rsid w:val="002F78E4"/>
    <w:rsid w:val="00301874"/>
    <w:rsid w:val="00306512"/>
    <w:rsid w:val="00306DDC"/>
    <w:rsid w:val="00310973"/>
    <w:rsid w:val="00317768"/>
    <w:rsid w:val="00324CF6"/>
    <w:rsid w:val="00346FB4"/>
    <w:rsid w:val="00347026"/>
    <w:rsid w:val="00363C43"/>
    <w:rsid w:val="00364089"/>
    <w:rsid w:val="00392197"/>
    <w:rsid w:val="00393E51"/>
    <w:rsid w:val="003964A6"/>
    <w:rsid w:val="003B111E"/>
    <w:rsid w:val="003B11CE"/>
    <w:rsid w:val="003B272E"/>
    <w:rsid w:val="003B63B4"/>
    <w:rsid w:val="003C2453"/>
    <w:rsid w:val="003D0457"/>
    <w:rsid w:val="003D1E78"/>
    <w:rsid w:val="003D7416"/>
    <w:rsid w:val="003F198A"/>
    <w:rsid w:val="003F4B7C"/>
    <w:rsid w:val="00410595"/>
    <w:rsid w:val="00415EDF"/>
    <w:rsid w:val="00430C34"/>
    <w:rsid w:val="00431D3F"/>
    <w:rsid w:val="004369BA"/>
    <w:rsid w:val="00440DE5"/>
    <w:rsid w:val="004413AD"/>
    <w:rsid w:val="00442610"/>
    <w:rsid w:val="0044272B"/>
    <w:rsid w:val="004467E4"/>
    <w:rsid w:val="004501B6"/>
    <w:rsid w:val="00452E4B"/>
    <w:rsid w:val="00464F20"/>
    <w:rsid w:val="00466833"/>
    <w:rsid w:val="00466CCF"/>
    <w:rsid w:val="00470434"/>
    <w:rsid w:val="00481272"/>
    <w:rsid w:val="004A712A"/>
    <w:rsid w:val="004B3190"/>
    <w:rsid w:val="004C0A03"/>
    <w:rsid w:val="004C35BC"/>
    <w:rsid w:val="004C591D"/>
    <w:rsid w:val="004E12AD"/>
    <w:rsid w:val="004E5E05"/>
    <w:rsid w:val="004F6FAF"/>
    <w:rsid w:val="00520C7F"/>
    <w:rsid w:val="005221B9"/>
    <w:rsid w:val="00531640"/>
    <w:rsid w:val="00534E80"/>
    <w:rsid w:val="0053590C"/>
    <w:rsid w:val="00541229"/>
    <w:rsid w:val="00563D18"/>
    <w:rsid w:val="0058555E"/>
    <w:rsid w:val="0058712F"/>
    <w:rsid w:val="00593AFC"/>
    <w:rsid w:val="00596EDD"/>
    <w:rsid w:val="005A44F3"/>
    <w:rsid w:val="005A5DC9"/>
    <w:rsid w:val="005D52C8"/>
    <w:rsid w:val="005D6E74"/>
    <w:rsid w:val="005D75D3"/>
    <w:rsid w:val="005E54D2"/>
    <w:rsid w:val="00606381"/>
    <w:rsid w:val="00607C9C"/>
    <w:rsid w:val="00617210"/>
    <w:rsid w:val="00621919"/>
    <w:rsid w:val="00625606"/>
    <w:rsid w:val="0068293D"/>
    <w:rsid w:val="006832BA"/>
    <w:rsid w:val="00696E2B"/>
    <w:rsid w:val="006A5AA6"/>
    <w:rsid w:val="006A5F6C"/>
    <w:rsid w:val="006A78D3"/>
    <w:rsid w:val="006C2E60"/>
    <w:rsid w:val="006F2478"/>
    <w:rsid w:val="0070146B"/>
    <w:rsid w:val="00710AB9"/>
    <w:rsid w:val="007177FC"/>
    <w:rsid w:val="00727E63"/>
    <w:rsid w:val="00727F78"/>
    <w:rsid w:val="00734871"/>
    <w:rsid w:val="00735329"/>
    <w:rsid w:val="007414D2"/>
    <w:rsid w:val="00757BA1"/>
    <w:rsid w:val="0076221B"/>
    <w:rsid w:val="00774D03"/>
    <w:rsid w:val="00786F70"/>
    <w:rsid w:val="00796355"/>
    <w:rsid w:val="007B41E1"/>
    <w:rsid w:val="007C3291"/>
    <w:rsid w:val="007C3586"/>
    <w:rsid w:val="007C7DBF"/>
    <w:rsid w:val="007D7BB4"/>
    <w:rsid w:val="007E7D64"/>
    <w:rsid w:val="007F46C7"/>
    <w:rsid w:val="007F4C12"/>
    <w:rsid w:val="007F4F72"/>
    <w:rsid w:val="00811BFD"/>
    <w:rsid w:val="008131B3"/>
    <w:rsid w:val="00841C8E"/>
    <w:rsid w:val="008461A3"/>
    <w:rsid w:val="00846941"/>
    <w:rsid w:val="00847B98"/>
    <w:rsid w:val="008523EC"/>
    <w:rsid w:val="008574DD"/>
    <w:rsid w:val="008662D4"/>
    <w:rsid w:val="00871F93"/>
    <w:rsid w:val="008724A0"/>
    <w:rsid w:val="00877AA4"/>
    <w:rsid w:val="008900FA"/>
    <w:rsid w:val="008A45EA"/>
    <w:rsid w:val="008A6195"/>
    <w:rsid w:val="008C13CD"/>
    <w:rsid w:val="008C65EF"/>
    <w:rsid w:val="008E5269"/>
    <w:rsid w:val="008F3D6D"/>
    <w:rsid w:val="00905DC6"/>
    <w:rsid w:val="00917348"/>
    <w:rsid w:val="009251F0"/>
    <w:rsid w:val="00930C59"/>
    <w:rsid w:val="00955169"/>
    <w:rsid w:val="00964072"/>
    <w:rsid w:val="00972186"/>
    <w:rsid w:val="00982B30"/>
    <w:rsid w:val="00982E24"/>
    <w:rsid w:val="00994922"/>
    <w:rsid w:val="009A2BAE"/>
    <w:rsid w:val="009A3AD0"/>
    <w:rsid w:val="009B6AF3"/>
    <w:rsid w:val="009E1B32"/>
    <w:rsid w:val="009E206D"/>
    <w:rsid w:val="009E34C6"/>
    <w:rsid w:val="009F0218"/>
    <w:rsid w:val="009F6BE7"/>
    <w:rsid w:val="00A06DE7"/>
    <w:rsid w:val="00A07019"/>
    <w:rsid w:val="00A14BD3"/>
    <w:rsid w:val="00A14E8B"/>
    <w:rsid w:val="00A36781"/>
    <w:rsid w:val="00A41181"/>
    <w:rsid w:val="00A45BB5"/>
    <w:rsid w:val="00A57DF4"/>
    <w:rsid w:val="00A66BCE"/>
    <w:rsid w:val="00A70A6A"/>
    <w:rsid w:val="00A8300C"/>
    <w:rsid w:val="00A84CC6"/>
    <w:rsid w:val="00A85788"/>
    <w:rsid w:val="00AA17A6"/>
    <w:rsid w:val="00AB0EB7"/>
    <w:rsid w:val="00AB1026"/>
    <w:rsid w:val="00AD10B3"/>
    <w:rsid w:val="00AE0A29"/>
    <w:rsid w:val="00AE5527"/>
    <w:rsid w:val="00AE5A09"/>
    <w:rsid w:val="00AF517F"/>
    <w:rsid w:val="00B076B9"/>
    <w:rsid w:val="00B145D1"/>
    <w:rsid w:val="00B17CA2"/>
    <w:rsid w:val="00B4018A"/>
    <w:rsid w:val="00B40E48"/>
    <w:rsid w:val="00B51D9F"/>
    <w:rsid w:val="00B56557"/>
    <w:rsid w:val="00B629BA"/>
    <w:rsid w:val="00B6376D"/>
    <w:rsid w:val="00B63E5C"/>
    <w:rsid w:val="00B647C8"/>
    <w:rsid w:val="00B72137"/>
    <w:rsid w:val="00B8490D"/>
    <w:rsid w:val="00B8693B"/>
    <w:rsid w:val="00B940E1"/>
    <w:rsid w:val="00B96876"/>
    <w:rsid w:val="00BB125A"/>
    <w:rsid w:val="00BB31C2"/>
    <w:rsid w:val="00BC635B"/>
    <w:rsid w:val="00BD0ED2"/>
    <w:rsid w:val="00BD1511"/>
    <w:rsid w:val="00BD52D8"/>
    <w:rsid w:val="00BE76B8"/>
    <w:rsid w:val="00BF6732"/>
    <w:rsid w:val="00C0631E"/>
    <w:rsid w:val="00C079E7"/>
    <w:rsid w:val="00C10C29"/>
    <w:rsid w:val="00C32C64"/>
    <w:rsid w:val="00C3361B"/>
    <w:rsid w:val="00C36388"/>
    <w:rsid w:val="00C9196C"/>
    <w:rsid w:val="00CB022B"/>
    <w:rsid w:val="00CB0A20"/>
    <w:rsid w:val="00CB45FF"/>
    <w:rsid w:val="00CD2E52"/>
    <w:rsid w:val="00CD6077"/>
    <w:rsid w:val="00CE1350"/>
    <w:rsid w:val="00CE6302"/>
    <w:rsid w:val="00CE7F11"/>
    <w:rsid w:val="00CF106F"/>
    <w:rsid w:val="00CF1D5E"/>
    <w:rsid w:val="00CF1F20"/>
    <w:rsid w:val="00CF3568"/>
    <w:rsid w:val="00CF4810"/>
    <w:rsid w:val="00CF7F47"/>
    <w:rsid w:val="00D01996"/>
    <w:rsid w:val="00D07979"/>
    <w:rsid w:val="00D105E5"/>
    <w:rsid w:val="00D1094F"/>
    <w:rsid w:val="00D15819"/>
    <w:rsid w:val="00D3582B"/>
    <w:rsid w:val="00D46078"/>
    <w:rsid w:val="00D527BF"/>
    <w:rsid w:val="00D63228"/>
    <w:rsid w:val="00D676FD"/>
    <w:rsid w:val="00D74D13"/>
    <w:rsid w:val="00D84D88"/>
    <w:rsid w:val="00D9089A"/>
    <w:rsid w:val="00DA2E42"/>
    <w:rsid w:val="00DD1D15"/>
    <w:rsid w:val="00DE08A8"/>
    <w:rsid w:val="00DE5B31"/>
    <w:rsid w:val="00E0468D"/>
    <w:rsid w:val="00E10302"/>
    <w:rsid w:val="00E14135"/>
    <w:rsid w:val="00E26545"/>
    <w:rsid w:val="00E30439"/>
    <w:rsid w:val="00E34AC3"/>
    <w:rsid w:val="00E35827"/>
    <w:rsid w:val="00E4385A"/>
    <w:rsid w:val="00E45FD0"/>
    <w:rsid w:val="00E67636"/>
    <w:rsid w:val="00E71056"/>
    <w:rsid w:val="00E80700"/>
    <w:rsid w:val="00E96072"/>
    <w:rsid w:val="00EA71CA"/>
    <w:rsid w:val="00EB11DF"/>
    <w:rsid w:val="00EB45BE"/>
    <w:rsid w:val="00EB7159"/>
    <w:rsid w:val="00F21869"/>
    <w:rsid w:val="00F46553"/>
    <w:rsid w:val="00F53739"/>
    <w:rsid w:val="00F771AA"/>
    <w:rsid w:val="00F77C3C"/>
    <w:rsid w:val="00F813AC"/>
    <w:rsid w:val="00F8166B"/>
    <w:rsid w:val="00FA6358"/>
    <w:rsid w:val="00FC6BED"/>
    <w:rsid w:val="00FE5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00FA"/>
    <w:pPr>
      <w:tabs>
        <w:tab w:val="center" w:pos="4252"/>
        <w:tab w:val="right" w:pos="8504"/>
      </w:tabs>
      <w:snapToGrid w:val="0"/>
    </w:pPr>
  </w:style>
  <w:style w:type="character" w:customStyle="1" w:styleId="a4">
    <w:name w:val="ヘッダー (文字)"/>
    <w:basedOn w:val="a0"/>
    <w:link w:val="a3"/>
    <w:uiPriority w:val="99"/>
    <w:rsid w:val="008900FA"/>
  </w:style>
  <w:style w:type="paragraph" w:styleId="a5">
    <w:name w:val="footer"/>
    <w:basedOn w:val="a"/>
    <w:link w:val="a6"/>
    <w:uiPriority w:val="99"/>
    <w:unhideWhenUsed/>
    <w:rsid w:val="008900FA"/>
    <w:pPr>
      <w:tabs>
        <w:tab w:val="center" w:pos="4252"/>
        <w:tab w:val="right" w:pos="8504"/>
      </w:tabs>
      <w:snapToGrid w:val="0"/>
    </w:pPr>
  </w:style>
  <w:style w:type="character" w:customStyle="1" w:styleId="a6">
    <w:name w:val="フッター (文字)"/>
    <w:basedOn w:val="a0"/>
    <w:link w:val="a5"/>
    <w:uiPriority w:val="99"/>
    <w:rsid w:val="008900FA"/>
  </w:style>
  <w:style w:type="paragraph" w:styleId="a7">
    <w:name w:val="Balloon Text"/>
    <w:basedOn w:val="a"/>
    <w:link w:val="a8"/>
    <w:uiPriority w:val="99"/>
    <w:semiHidden/>
    <w:unhideWhenUsed/>
    <w:rsid w:val="0091734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17348"/>
    <w:rPr>
      <w:rFonts w:asciiTheme="majorHAnsi" w:eastAsiaTheme="majorEastAsia" w:hAnsiTheme="majorHAnsi" w:cstheme="majorBidi"/>
      <w:sz w:val="18"/>
      <w:szCs w:val="18"/>
    </w:rPr>
  </w:style>
  <w:style w:type="paragraph" w:styleId="a9">
    <w:name w:val="List Paragraph"/>
    <w:basedOn w:val="a"/>
    <w:uiPriority w:val="34"/>
    <w:qFormat/>
    <w:rsid w:val="00B51D9F"/>
    <w:pPr>
      <w:ind w:leftChars="400" w:left="840"/>
    </w:pPr>
  </w:style>
  <w:style w:type="table" w:styleId="aa">
    <w:name w:val="Table Grid"/>
    <w:basedOn w:val="a1"/>
    <w:uiPriority w:val="59"/>
    <w:rsid w:val="00B94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A14E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00FA"/>
    <w:pPr>
      <w:tabs>
        <w:tab w:val="center" w:pos="4252"/>
        <w:tab w:val="right" w:pos="8504"/>
      </w:tabs>
      <w:snapToGrid w:val="0"/>
    </w:pPr>
  </w:style>
  <w:style w:type="character" w:customStyle="1" w:styleId="a4">
    <w:name w:val="ヘッダー (文字)"/>
    <w:basedOn w:val="a0"/>
    <w:link w:val="a3"/>
    <w:uiPriority w:val="99"/>
    <w:rsid w:val="008900FA"/>
  </w:style>
  <w:style w:type="paragraph" w:styleId="a5">
    <w:name w:val="footer"/>
    <w:basedOn w:val="a"/>
    <w:link w:val="a6"/>
    <w:uiPriority w:val="99"/>
    <w:unhideWhenUsed/>
    <w:rsid w:val="008900FA"/>
    <w:pPr>
      <w:tabs>
        <w:tab w:val="center" w:pos="4252"/>
        <w:tab w:val="right" w:pos="8504"/>
      </w:tabs>
      <w:snapToGrid w:val="0"/>
    </w:pPr>
  </w:style>
  <w:style w:type="character" w:customStyle="1" w:styleId="a6">
    <w:name w:val="フッター (文字)"/>
    <w:basedOn w:val="a0"/>
    <w:link w:val="a5"/>
    <w:uiPriority w:val="99"/>
    <w:rsid w:val="008900FA"/>
  </w:style>
  <w:style w:type="paragraph" w:styleId="a7">
    <w:name w:val="Balloon Text"/>
    <w:basedOn w:val="a"/>
    <w:link w:val="a8"/>
    <w:uiPriority w:val="99"/>
    <w:semiHidden/>
    <w:unhideWhenUsed/>
    <w:rsid w:val="0091734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17348"/>
    <w:rPr>
      <w:rFonts w:asciiTheme="majorHAnsi" w:eastAsiaTheme="majorEastAsia" w:hAnsiTheme="majorHAnsi" w:cstheme="majorBidi"/>
      <w:sz w:val="18"/>
      <w:szCs w:val="18"/>
    </w:rPr>
  </w:style>
  <w:style w:type="paragraph" w:styleId="a9">
    <w:name w:val="List Paragraph"/>
    <w:basedOn w:val="a"/>
    <w:uiPriority w:val="34"/>
    <w:qFormat/>
    <w:rsid w:val="00B51D9F"/>
    <w:pPr>
      <w:ind w:leftChars="400" w:left="840"/>
    </w:pPr>
  </w:style>
  <w:style w:type="table" w:styleId="aa">
    <w:name w:val="Table Grid"/>
    <w:basedOn w:val="a1"/>
    <w:uiPriority w:val="59"/>
    <w:rsid w:val="00B94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A14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8812">
      <w:bodyDiv w:val="1"/>
      <w:marLeft w:val="0"/>
      <w:marRight w:val="0"/>
      <w:marTop w:val="0"/>
      <w:marBottom w:val="0"/>
      <w:divBdr>
        <w:top w:val="none" w:sz="0" w:space="0" w:color="auto"/>
        <w:left w:val="none" w:sz="0" w:space="0" w:color="auto"/>
        <w:bottom w:val="none" w:sz="0" w:space="0" w:color="auto"/>
        <w:right w:val="none" w:sz="0" w:space="0" w:color="auto"/>
      </w:divBdr>
    </w:div>
    <w:div w:id="242643140">
      <w:bodyDiv w:val="1"/>
      <w:marLeft w:val="0"/>
      <w:marRight w:val="0"/>
      <w:marTop w:val="0"/>
      <w:marBottom w:val="0"/>
      <w:divBdr>
        <w:top w:val="none" w:sz="0" w:space="0" w:color="auto"/>
        <w:left w:val="none" w:sz="0" w:space="0" w:color="auto"/>
        <w:bottom w:val="none" w:sz="0" w:space="0" w:color="auto"/>
        <w:right w:val="none" w:sz="0" w:space="0" w:color="auto"/>
      </w:divBdr>
    </w:div>
    <w:div w:id="61879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E588A-800E-4BEC-ACD4-DDE4A06E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14</Pages>
  <Words>2137</Words>
  <Characters>12181</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奥野　博信</dc:creator>
  <cp:lastModifiedBy>奥野　博信</cp:lastModifiedBy>
  <cp:revision>5</cp:revision>
  <cp:lastPrinted>2017-08-28T07:03:00Z</cp:lastPrinted>
  <dcterms:created xsi:type="dcterms:W3CDTF">2017-08-25T10:40:00Z</dcterms:created>
  <dcterms:modified xsi:type="dcterms:W3CDTF">2017-08-28T07:40:00Z</dcterms:modified>
</cp:coreProperties>
</file>