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bookmarkStart w:id="0" w:name="_GoBack"/>
      <w:bookmarkEnd w:id="0"/>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49240035" wp14:editId="0528CA46">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893A54" w:rsidRPr="00755C2E" w:rsidRDefault="00893A54" w:rsidP="00553BA6">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６</w:t>
                            </w:r>
                            <w:r w:rsidRPr="00755C2E">
                              <w:rPr>
                                <w:rFonts w:ascii="ＭＳ ゴシック" w:eastAsia="ＭＳ ゴシック" w:hAnsi="ＭＳ ゴシック" w:hint="eastAsia"/>
                                <w:b/>
                                <w:sz w:val="28"/>
                                <w:szCs w:val="28"/>
                              </w:rPr>
                              <w:t>年度決算に基づく健全化判断比率等について（</w:t>
                            </w:r>
                            <w:r w:rsidR="007202F9">
                              <w:rPr>
                                <w:rFonts w:ascii="ＭＳ ゴシック" w:eastAsia="ＭＳ ゴシック" w:hAnsi="ＭＳ ゴシック" w:hint="eastAsia"/>
                                <w:b/>
                                <w:sz w:val="28"/>
                                <w:szCs w:val="28"/>
                              </w:rPr>
                              <w:t>確定値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893A54" w:rsidRPr="00755C2E" w:rsidRDefault="00893A54" w:rsidP="00553BA6">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６</w:t>
                      </w:r>
                      <w:r w:rsidRPr="00755C2E">
                        <w:rPr>
                          <w:rFonts w:ascii="ＭＳ ゴシック" w:eastAsia="ＭＳ ゴシック" w:hAnsi="ＭＳ ゴシック" w:hint="eastAsia"/>
                          <w:b/>
                          <w:sz w:val="28"/>
                          <w:szCs w:val="28"/>
                        </w:rPr>
                        <w:t>年度決算に基づく健全化判断比率等について（</w:t>
                      </w:r>
                      <w:r w:rsidR="007202F9">
                        <w:rPr>
                          <w:rFonts w:ascii="ＭＳ ゴシック" w:eastAsia="ＭＳ ゴシック" w:hAnsi="ＭＳ ゴシック" w:hint="eastAsia"/>
                          <w:b/>
                          <w:sz w:val="28"/>
                          <w:szCs w:val="28"/>
                        </w:rPr>
                        <w:t>確定値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7F628A">
        <w:trPr>
          <w:trHeight w:val="2671"/>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7202F9" w:rsidRPr="00BB32CF" w:rsidRDefault="007202F9" w:rsidP="007202F9">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平成２６</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7202F9" w:rsidRPr="00625E01" w:rsidRDefault="007202F9" w:rsidP="007202F9">
            <w:pPr>
              <w:spacing w:line="0" w:lineRule="atLeast"/>
              <w:rPr>
                <w:rFonts w:asciiTheme="majorEastAsia" w:eastAsiaTheme="majorEastAsia" w:hAnsiTheme="majorEastAsia"/>
                <w:sz w:val="22"/>
              </w:rPr>
            </w:pPr>
          </w:p>
          <w:p w:rsidR="00821581" w:rsidRPr="0093213A" w:rsidRDefault="007202F9" w:rsidP="0093213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8E48AD1" wp14:editId="42AE2DEC">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C70F43"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19</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0</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w:t>
            </w:r>
            <w:r w:rsidR="002A1253">
              <w:rPr>
                <w:rFonts w:asciiTheme="majorEastAsia" w:eastAsiaTheme="majorEastAsia" w:hAnsiTheme="majorEastAsia" w:hint="eastAsia"/>
                <w:b/>
                <w:sz w:val="24"/>
                <w:szCs w:val="24"/>
              </w:rPr>
              <w:t>9</w:t>
            </w:r>
            <w:r w:rsidR="00BF296B">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0</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C70F43"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r w:rsidR="006B0C79">
              <w:rPr>
                <w:rFonts w:asciiTheme="majorEastAsia" w:eastAsiaTheme="majorEastAsia" w:hAnsiTheme="majorEastAsia" w:hint="eastAsia"/>
                <w:b/>
                <w:sz w:val="24"/>
                <w:szCs w:val="24"/>
              </w:rPr>
              <w:t>8</w:t>
            </w:r>
            <w:r w:rsidR="00AC66D9">
              <w:rPr>
                <w:rFonts w:asciiTheme="majorEastAsia" w:eastAsiaTheme="majorEastAsia" w:hAnsiTheme="majorEastAsia" w:hint="eastAsia"/>
                <w:b/>
                <w:sz w:val="24"/>
                <w:szCs w:val="24"/>
              </w:rPr>
              <w:t>.</w:t>
            </w:r>
            <w:r w:rsidR="006B0C79">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94161E">
              <w:rPr>
                <w:rFonts w:asciiTheme="majorEastAsia" w:eastAsiaTheme="majorEastAsia" w:hAnsiTheme="majorEastAsia" w:hint="eastAsia"/>
                <w:b/>
                <w:sz w:val="24"/>
                <w:szCs w:val="24"/>
              </w:rPr>
              <w:t>2</w:t>
            </w:r>
            <w:r w:rsidR="002A1253">
              <w:rPr>
                <w:rFonts w:asciiTheme="majorEastAsia" w:eastAsiaTheme="majorEastAsia" w:hAnsiTheme="majorEastAsia" w:hint="eastAsia"/>
                <w:b/>
                <w:sz w:val="24"/>
                <w:szCs w:val="24"/>
              </w:rPr>
              <w:t>27</w:t>
            </w:r>
            <w:r w:rsidR="0094161E">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5</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2F2480D7" wp14:editId="266F843C">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C063A3">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610E4A">
      <w:pPr>
        <w:widowControl/>
        <w:jc w:val="left"/>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1F30BA41" wp14:editId="2B661BE4">
                <wp:simplePos x="0" y="0"/>
                <wp:positionH relativeFrom="column">
                  <wp:posOffset>1270</wp:posOffset>
                </wp:positionH>
                <wp:positionV relativeFrom="paragraph">
                  <wp:posOffset>331194</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pt;margin-top:26.1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" filled="f" stroked="f">
                <v:textbox style="mso-fit-shape-to-text:t">
                  <w:txbxContent>
                    <w:p w:rsidR="00893A54" w:rsidRDefault="00893A54" w:rsidP="00610E4A">
                      <w:pPr>
                        <w:jc w:val="center"/>
                      </w:pPr>
                    </w:p>
                  </w:txbxContent>
                </v:textbox>
              </v:shape>
            </w:pict>
          </mc:Fallback>
        </mc:AlternateConten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893A54" w:rsidRPr="00C83109" w:rsidRDefault="00893A54"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93A54" w:rsidRPr="00FB2138" w:rsidRDefault="00893A54"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93A54" w:rsidRPr="00FB2138" w:rsidRDefault="00893A54"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６</w:t>
                            </w:r>
                            <w:r w:rsidRPr="00FB2138">
                              <w:rPr>
                                <w:rFonts w:ascii="ＭＳ ゴシック" w:hAnsi="ＭＳ ゴシック" w:hint="eastAsia"/>
                                <w:spacing w:val="0"/>
                                <w:sz w:val="20"/>
                                <w:szCs w:val="20"/>
                              </w:rPr>
                              <w:t>年度は「一般会計」が黒字になったため、該当なし。</w:t>
                            </w:r>
                          </w:p>
                          <w:p w:rsidR="00893A54" w:rsidRPr="00EF69F9" w:rsidRDefault="00893A54" w:rsidP="008D48B7">
                            <w:pPr>
                              <w:spacing w:line="140" w:lineRule="exact"/>
                              <w:rPr>
                                <w:color w:val="FF0000"/>
                                <w:sz w:val="16"/>
                                <w:szCs w:val="16"/>
                              </w:rPr>
                            </w:pPr>
                          </w:p>
                          <w:p w:rsidR="00893A54" w:rsidRPr="00A11B86" w:rsidRDefault="00893A54"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基準の該当ライン</w:t>
                            </w:r>
                          </w:p>
                          <w:p w:rsidR="00893A54" w:rsidRPr="00A11B86" w:rsidRDefault="00893A54" w:rsidP="002D2E6C">
                            <w:pPr>
                              <w:pStyle w:val="OasysWin"/>
                              <w:wordWrap/>
                              <w:spacing w:line="0" w:lineRule="atLeast"/>
                              <w:ind w:right="1200" w:firstLineChars="700" w:firstLine="1278"/>
                              <w:rPr>
                                <w:rFonts w:eastAsia="ＭＳ 明朝" w:hAnsi="ＭＳ 明朝"/>
                                <w:spacing w:val="0"/>
                                <w:sz w:val="20"/>
                                <w:szCs w:val="20"/>
                              </w:rPr>
                            </w:pPr>
                            <w:r w:rsidRPr="00A11B86">
                              <w:rPr>
                                <w:rFonts w:eastAsia="ＭＳ 明朝" w:hAnsi="ＭＳ 明朝" w:hint="eastAsia"/>
                                <w:spacing w:val="0"/>
                                <w:sz w:val="20"/>
                                <w:szCs w:val="20"/>
                              </w:rPr>
                              <w:t>＜早期健全化＞　▲５９２億円　　　＜財政再生＞　▲７８９億円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893A54" w:rsidRPr="00C83109" w:rsidRDefault="00893A54"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93A54" w:rsidRPr="00FB2138" w:rsidRDefault="00893A54"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93A54" w:rsidRPr="00FB2138" w:rsidRDefault="00893A54"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６</w:t>
                      </w:r>
                      <w:r w:rsidRPr="00FB2138">
                        <w:rPr>
                          <w:rFonts w:ascii="ＭＳ ゴシック" w:hAnsi="ＭＳ ゴシック" w:hint="eastAsia"/>
                          <w:spacing w:val="0"/>
                          <w:sz w:val="20"/>
                          <w:szCs w:val="20"/>
                        </w:rPr>
                        <w:t>年度は「一般会計」が黒字になったため、該当なし。</w:t>
                      </w:r>
                    </w:p>
                    <w:p w:rsidR="00893A54" w:rsidRPr="00EF69F9" w:rsidRDefault="00893A54" w:rsidP="008D48B7">
                      <w:pPr>
                        <w:spacing w:line="140" w:lineRule="exact"/>
                        <w:rPr>
                          <w:color w:val="FF0000"/>
                          <w:sz w:val="16"/>
                          <w:szCs w:val="16"/>
                        </w:rPr>
                      </w:pPr>
                    </w:p>
                    <w:p w:rsidR="00893A54" w:rsidRPr="00A11B86" w:rsidRDefault="00893A54"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基準の該当ライン</w:t>
                      </w:r>
                    </w:p>
                    <w:p w:rsidR="00893A54" w:rsidRPr="00A11B86" w:rsidRDefault="00893A54" w:rsidP="002D2E6C">
                      <w:pPr>
                        <w:pStyle w:val="OasysWin"/>
                        <w:wordWrap/>
                        <w:spacing w:line="0" w:lineRule="atLeast"/>
                        <w:ind w:right="1200" w:firstLineChars="700" w:firstLine="1278"/>
                        <w:rPr>
                          <w:rFonts w:eastAsia="ＭＳ 明朝" w:hAnsi="ＭＳ 明朝"/>
                          <w:spacing w:val="0"/>
                          <w:sz w:val="20"/>
                          <w:szCs w:val="20"/>
                        </w:rPr>
                      </w:pPr>
                      <w:r w:rsidRPr="00A11B86">
                        <w:rPr>
                          <w:rFonts w:eastAsia="ＭＳ 明朝" w:hAnsi="ＭＳ 明朝" w:hint="eastAsia"/>
                          <w:spacing w:val="0"/>
                          <w:sz w:val="20"/>
                          <w:szCs w:val="20"/>
                        </w:rPr>
                        <w:t>＜早期健全化＞　▲５９２億円　　　＜財政再生＞　▲７８９億円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511F85">
      <w:pPr>
        <w:spacing w:line="100" w:lineRule="exact"/>
        <w:ind w:leftChars="1028" w:left="1979"/>
        <w:jc w:val="right"/>
        <w:rPr>
          <w:rFonts w:asciiTheme="minorEastAsia" w:hAnsiTheme="minorEastAsia"/>
          <w:sz w:val="20"/>
          <w:szCs w:val="20"/>
        </w:rPr>
      </w:pPr>
    </w:p>
    <w:p w:rsidR="002A6495" w:rsidRPr="00BF296B" w:rsidRDefault="002A6495" w:rsidP="00BF296B">
      <w:pPr>
        <w:spacing w:line="200" w:lineRule="exact"/>
        <w:ind w:leftChars="1028" w:left="1979"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993"/>
        <w:gridCol w:w="1294"/>
        <w:gridCol w:w="1264"/>
        <w:gridCol w:w="1230"/>
        <w:gridCol w:w="1261"/>
        <w:gridCol w:w="1227"/>
      </w:tblGrid>
      <w:tr w:rsidR="00BC6CDC" w:rsidRPr="00A873E7" w:rsidTr="00A912A9">
        <w:trPr>
          <w:trHeight w:val="285"/>
          <w:jc w:val="center"/>
        </w:trPr>
        <w:tc>
          <w:tcPr>
            <w:tcW w:w="3857"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A912A9">
        <w:trPr>
          <w:trHeight w:val="285"/>
          <w:jc w:val="center"/>
        </w:trPr>
        <w:tc>
          <w:tcPr>
            <w:tcW w:w="440"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2A6495" w:rsidRPr="00A873E7" w:rsidRDefault="002A6495" w:rsidP="00A873E7">
            <w:pPr>
              <w:spacing w:line="220" w:lineRule="exact"/>
              <w:ind w:leftChars="100" w:left="194" w:rightChars="100" w:right="193" w:hanging="1"/>
              <w:jc w:val="distribute"/>
              <w:rPr>
                <w:rFonts w:asciiTheme="minorEastAsia" w:hAnsiTheme="minorEastAsia"/>
                <w:sz w:val="18"/>
                <w:szCs w:val="18"/>
              </w:rPr>
            </w:pPr>
            <w:r w:rsidRPr="00A873E7">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981</w:t>
            </w:r>
            <w:r w:rsidR="00C83109">
              <w:rPr>
                <w:rFonts w:asciiTheme="minorEastAsia" w:hAnsiTheme="minorEastAsia" w:hint="eastAsia"/>
                <w:sz w:val="18"/>
                <w:szCs w:val="18"/>
              </w:rPr>
              <w:t>,</w:t>
            </w:r>
            <w:r>
              <w:rPr>
                <w:rFonts w:asciiTheme="minorEastAsia" w:hAnsiTheme="minorEastAsia" w:hint="eastAsia"/>
                <w:sz w:val="18"/>
                <w:szCs w:val="18"/>
              </w:rPr>
              <w:t>522</w:t>
            </w:r>
          </w:p>
          <w:p w:rsidR="002A6495" w:rsidRPr="00A873E7" w:rsidRDefault="00EE6112"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2,936,577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8" w:type="dxa"/>
            <w:tcBorders>
              <w:top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968</w:t>
            </w:r>
            <w:r w:rsidR="00C83109">
              <w:rPr>
                <w:rFonts w:asciiTheme="minorEastAsia" w:hAnsiTheme="minorEastAsia" w:hint="eastAsia"/>
                <w:sz w:val="18"/>
                <w:szCs w:val="18"/>
              </w:rPr>
              <w:t>,</w:t>
            </w:r>
            <w:r>
              <w:rPr>
                <w:rFonts w:asciiTheme="minorEastAsia" w:hAnsiTheme="minorEastAsia" w:hint="eastAsia"/>
                <w:sz w:val="18"/>
                <w:szCs w:val="18"/>
              </w:rPr>
              <w:t>396</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2,901,353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4" w:type="dxa"/>
            <w:tcBorders>
              <w:top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w:t>
            </w:r>
            <w:r w:rsidR="00C83109">
              <w:rPr>
                <w:rFonts w:asciiTheme="minorEastAsia" w:hAnsiTheme="minorEastAsia" w:hint="eastAsia"/>
                <w:sz w:val="18"/>
                <w:szCs w:val="18"/>
              </w:rPr>
              <w:t>,</w:t>
            </w:r>
            <w:r>
              <w:rPr>
                <w:rFonts w:asciiTheme="minorEastAsia" w:hAnsiTheme="minorEastAsia" w:hint="eastAsia"/>
                <w:sz w:val="18"/>
                <w:szCs w:val="18"/>
              </w:rPr>
              <w:t>126</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35,223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5" w:type="dxa"/>
            <w:tcBorders>
              <w:top w:val="double" w:sz="4" w:space="0" w:color="auto"/>
              <w:righ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w:t>
            </w:r>
            <w:r w:rsidR="00C83109">
              <w:rPr>
                <w:rFonts w:asciiTheme="minorEastAsia" w:hAnsiTheme="minorEastAsia" w:hint="eastAsia"/>
                <w:sz w:val="18"/>
                <w:szCs w:val="18"/>
              </w:rPr>
              <w:t>,</w:t>
            </w:r>
            <w:r>
              <w:rPr>
                <w:rFonts w:asciiTheme="minorEastAsia" w:hAnsiTheme="minorEastAsia" w:hint="eastAsia"/>
                <w:sz w:val="18"/>
                <w:szCs w:val="18"/>
              </w:rPr>
              <w:t>244</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12,832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1" w:type="dxa"/>
            <w:tcBorders>
              <w:top w:val="double" w:sz="4" w:space="0" w:color="auto"/>
              <w:lef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C83109">
              <w:rPr>
                <w:rFonts w:asciiTheme="minorEastAsia" w:hAnsiTheme="minorEastAsia" w:hint="eastAsia"/>
                <w:sz w:val="18"/>
                <w:szCs w:val="18"/>
              </w:rPr>
              <w:t>,</w:t>
            </w:r>
            <w:r>
              <w:rPr>
                <w:rFonts w:asciiTheme="minorEastAsia" w:hAnsiTheme="minorEastAsia" w:hint="eastAsia"/>
                <w:sz w:val="18"/>
                <w:szCs w:val="18"/>
              </w:rPr>
              <w:t>882</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22,392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912A9" w:rsidRPr="00A873E7" w:rsidTr="00A912A9">
        <w:trPr>
          <w:trHeight w:val="453"/>
          <w:jc w:val="center"/>
        </w:trPr>
        <w:tc>
          <w:tcPr>
            <w:tcW w:w="440" w:type="dxa"/>
            <w:vMerge/>
          </w:tcPr>
          <w:p w:rsidR="00A912A9" w:rsidRPr="00A873E7" w:rsidRDefault="00A912A9" w:rsidP="00A912A9">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912A9" w:rsidRPr="00A873E7" w:rsidRDefault="00A912A9" w:rsidP="00A912A9">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912A9" w:rsidRPr="00A873E7" w:rsidRDefault="00A912A9" w:rsidP="000453B3">
            <w:pPr>
              <w:spacing w:line="220" w:lineRule="exact"/>
              <w:ind w:leftChars="-11" w:left="5" w:hangingChars="15" w:hanging="26"/>
              <w:rPr>
                <w:rFonts w:asciiTheme="minorEastAsia" w:hAnsiTheme="minorEastAsia"/>
                <w:sz w:val="18"/>
                <w:szCs w:val="18"/>
              </w:rPr>
            </w:pPr>
            <w:r w:rsidRPr="000453B3">
              <w:rPr>
                <w:rFonts w:asciiTheme="minorEastAsia" w:hAnsiTheme="minorEastAsia" w:hint="eastAsia"/>
                <w:spacing w:val="15"/>
                <w:w w:val="91"/>
                <w:kern w:val="0"/>
                <w:sz w:val="18"/>
                <w:szCs w:val="18"/>
                <w:fitText w:val="2809" w:id="934546432"/>
              </w:rPr>
              <w:t>日本万国博覧会記念公園事業特別会</w:t>
            </w:r>
            <w:r w:rsidRPr="000453B3">
              <w:rPr>
                <w:rFonts w:asciiTheme="minorEastAsia" w:hAnsiTheme="minorEastAsia" w:hint="eastAsia"/>
                <w:spacing w:val="-112"/>
                <w:w w:val="91"/>
                <w:kern w:val="0"/>
                <w:sz w:val="18"/>
                <w:szCs w:val="18"/>
                <w:fitText w:val="2809" w:id="934546432"/>
              </w:rPr>
              <w:t>計</w:t>
            </w:r>
          </w:p>
        </w:tc>
        <w:tc>
          <w:tcPr>
            <w:tcW w:w="1298" w:type="dxa"/>
            <w:tcBorders>
              <w:left w:val="double" w:sz="4" w:space="0" w:color="auto"/>
            </w:tcBorders>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A11B86">
              <w:rPr>
                <w:rFonts w:asciiTheme="minorEastAsia" w:hAnsiTheme="minorEastAsia" w:hint="eastAsia"/>
                <w:sz w:val="18"/>
                <w:szCs w:val="18"/>
              </w:rPr>
              <w:t>,</w:t>
            </w:r>
            <w:r>
              <w:rPr>
                <w:rFonts w:asciiTheme="minorEastAsia" w:hAnsiTheme="minorEastAsia" w:hint="eastAsia"/>
                <w:sz w:val="18"/>
                <w:szCs w:val="18"/>
              </w:rPr>
              <w:t>928</w:t>
            </w:r>
          </w:p>
          <w:p w:rsidR="00A912A9" w:rsidRPr="00A873E7" w:rsidRDefault="00A912A9" w:rsidP="00A912A9">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 - ]</w:t>
            </w:r>
          </w:p>
        </w:tc>
        <w:tc>
          <w:tcPr>
            <w:tcW w:w="1268" w:type="dxa"/>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4,306</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34" w:type="dxa"/>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622</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65" w:type="dxa"/>
            <w:tcBorders>
              <w:right w:val="double" w:sz="4" w:space="0" w:color="auto"/>
            </w:tcBorders>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33</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31" w:type="dxa"/>
            <w:tcBorders>
              <w:left w:val="double" w:sz="4" w:space="0" w:color="auto"/>
            </w:tcBorders>
            <w:noWrap/>
            <w:vAlign w:val="center"/>
          </w:tcPr>
          <w:p w:rsidR="00A912A9" w:rsidRPr="00A873E7" w:rsidRDefault="00511F85" w:rsidP="00E94308">
            <w:pPr>
              <w:spacing w:line="220" w:lineRule="exact"/>
              <w:ind w:right="127"/>
              <w:jc w:val="right"/>
              <w:rPr>
                <w:rFonts w:asciiTheme="minorEastAsia" w:hAnsiTheme="minorEastAsia"/>
                <w:sz w:val="18"/>
                <w:szCs w:val="18"/>
              </w:rPr>
            </w:pPr>
            <w:r>
              <w:rPr>
                <w:rFonts w:asciiTheme="minorEastAsia" w:hAnsiTheme="minorEastAsia" w:hint="eastAsia"/>
                <w:sz w:val="18"/>
                <w:szCs w:val="18"/>
              </w:rPr>
              <w:t>589</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8D48B7" w:rsidRPr="00A873E7" w:rsidRDefault="008D48B7" w:rsidP="008D48B7">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82</w:t>
            </w:r>
          </w:p>
          <w:p w:rsidR="008D48B7" w:rsidRPr="00A873E7" w:rsidRDefault="008D48B7" w:rsidP="00BC6CDC">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93</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26</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53</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67</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53</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67</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274135">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8D48B7" w:rsidRPr="00A873E7" w:rsidRDefault="008D48B7" w:rsidP="004429E7">
            <w:pPr>
              <w:spacing w:line="220" w:lineRule="exact"/>
              <w:ind w:leftChars="3" w:left="1979" w:hangingChars="1214" w:hanging="1973"/>
              <w:jc w:val="distribute"/>
              <w:rPr>
                <w:rFonts w:asciiTheme="minorEastAsia" w:hAnsiTheme="minorEastAsia"/>
                <w:sz w:val="18"/>
                <w:szCs w:val="18"/>
              </w:rPr>
            </w:pPr>
            <w:r>
              <w:rPr>
                <w:rFonts w:asciiTheme="minorEastAsia" w:hAnsiTheme="minorEastAsia" w:hint="eastAsia"/>
                <w:sz w:val="18"/>
                <w:szCs w:val="18"/>
              </w:rPr>
              <w:t>大阪府営住宅事業</w:t>
            </w:r>
            <w:r w:rsidRPr="00A873E7">
              <w:rPr>
                <w:rFonts w:asciiTheme="minorEastAsia" w:hAnsiTheme="minorEastAsia" w:hint="eastAsia"/>
                <w:sz w:val="18"/>
                <w:szCs w:val="18"/>
              </w:rPr>
              <w:t>特別会計</w:t>
            </w:r>
          </w:p>
        </w:tc>
        <w:tc>
          <w:tcPr>
            <w:tcW w:w="1298" w:type="dxa"/>
            <w:tcBorders>
              <w:left w:val="double" w:sz="4" w:space="0" w:color="auto"/>
            </w:tcBorders>
            <w:noWrap/>
            <w:vAlign w:val="center"/>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106</w:t>
            </w:r>
            <w:r w:rsidR="008D48B7">
              <w:rPr>
                <w:rFonts w:asciiTheme="minorEastAsia" w:hAnsiTheme="minorEastAsia" w:hint="eastAsia"/>
                <w:sz w:val="18"/>
                <w:szCs w:val="18"/>
              </w:rPr>
              <w:t>,</w:t>
            </w:r>
            <w:r>
              <w:rPr>
                <w:rFonts w:asciiTheme="minorEastAsia" w:hAnsiTheme="minorEastAsia" w:hint="eastAsia"/>
                <w:sz w:val="18"/>
                <w:szCs w:val="18"/>
              </w:rPr>
              <w:t>866</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158,550</w:t>
            </w:r>
            <w:r>
              <w:rPr>
                <w:rFonts w:asciiTheme="minorEastAsia" w:hAnsiTheme="minorEastAsia" w:hint="eastAsia"/>
                <w:sz w:val="18"/>
                <w:szCs w:val="18"/>
              </w:rPr>
              <w:t xml:space="preserve"> ]</w:t>
            </w:r>
          </w:p>
        </w:tc>
        <w:tc>
          <w:tcPr>
            <w:tcW w:w="1268" w:type="dxa"/>
            <w:noWrap/>
            <w:vAlign w:val="center"/>
          </w:tcPr>
          <w:p w:rsidR="008D48B7" w:rsidRPr="00A873E7" w:rsidRDefault="00511F85" w:rsidP="0094161E">
            <w:pPr>
              <w:spacing w:line="220" w:lineRule="exact"/>
              <w:ind w:right="113"/>
              <w:jc w:val="right"/>
              <w:rPr>
                <w:rFonts w:asciiTheme="minorEastAsia" w:hAnsiTheme="minorEastAsia"/>
                <w:sz w:val="18"/>
                <w:szCs w:val="18"/>
              </w:rPr>
            </w:pPr>
            <w:r>
              <w:rPr>
                <w:rFonts w:asciiTheme="minorEastAsia" w:hAnsiTheme="minorEastAsia" w:hint="eastAsia"/>
                <w:sz w:val="18"/>
                <w:szCs w:val="18"/>
              </w:rPr>
              <w:t>103</w:t>
            </w:r>
            <w:r w:rsidR="008D48B7">
              <w:rPr>
                <w:rFonts w:asciiTheme="minorEastAsia" w:hAnsiTheme="minorEastAsia" w:hint="eastAsia"/>
                <w:sz w:val="18"/>
                <w:szCs w:val="18"/>
              </w:rPr>
              <w:t>,</w:t>
            </w:r>
            <w:r>
              <w:rPr>
                <w:rFonts w:asciiTheme="minorEastAsia" w:hAnsiTheme="minorEastAsia" w:hint="eastAsia"/>
                <w:sz w:val="18"/>
                <w:szCs w:val="18"/>
              </w:rPr>
              <w:t>975</w:t>
            </w:r>
          </w:p>
          <w:p w:rsidR="008D48B7" w:rsidRPr="00A873E7" w:rsidRDefault="008D48B7" w:rsidP="0094161E">
            <w:pPr>
              <w:spacing w:line="220" w:lineRule="exact"/>
              <w:ind w:leftChars="-51" w:right="-35" w:hangingChars="60" w:hanging="98"/>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153,037</w:t>
            </w:r>
            <w:r>
              <w:rPr>
                <w:rFonts w:asciiTheme="minorEastAsia" w:hAnsiTheme="minorEastAsia" w:hint="eastAsia"/>
                <w:sz w:val="18"/>
                <w:szCs w:val="18"/>
              </w:rPr>
              <w:t xml:space="preserve"> ]</w:t>
            </w:r>
          </w:p>
        </w:tc>
        <w:tc>
          <w:tcPr>
            <w:tcW w:w="1234" w:type="dxa"/>
            <w:noWrap/>
            <w:vAlign w:val="center"/>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891</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5,513</w:t>
            </w:r>
            <w:r>
              <w:rPr>
                <w:rFonts w:asciiTheme="minorEastAsia" w:hAnsiTheme="minorEastAsia" w:hint="eastAsia"/>
                <w:sz w:val="18"/>
                <w:szCs w:val="18"/>
              </w:rPr>
              <w:t xml:space="preserve"> ]</w:t>
            </w:r>
          </w:p>
        </w:tc>
        <w:tc>
          <w:tcPr>
            <w:tcW w:w="1265" w:type="dxa"/>
            <w:tcBorders>
              <w:right w:val="double" w:sz="4" w:space="0" w:color="auto"/>
            </w:tcBorders>
            <w:noWrap/>
            <w:vAlign w:val="center"/>
          </w:tcPr>
          <w:p w:rsidR="008D48B7" w:rsidRPr="00A873E7" w:rsidRDefault="00511F85"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604</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5,271</w:t>
            </w:r>
            <w:r>
              <w:rPr>
                <w:rFonts w:asciiTheme="minorEastAsia" w:hAnsiTheme="minorEastAsia" w:hint="eastAsia"/>
                <w:sz w:val="18"/>
                <w:szCs w:val="18"/>
              </w:rPr>
              <w:t xml:space="preserve"> ]</w:t>
            </w:r>
          </w:p>
        </w:tc>
        <w:tc>
          <w:tcPr>
            <w:tcW w:w="1231" w:type="dxa"/>
            <w:tcBorders>
              <w:left w:val="double" w:sz="4" w:space="0" w:color="auto"/>
            </w:tcBorders>
            <w:noWrap/>
            <w:vAlign w:val="center"/>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286</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242</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21</w:t>
            </w:r>
            <w:r w:rsidR="008D48B7">
              <w:rPr>
                <w:rFonts w:asciiTheme="minorEastAsia" w:hAnsiTheme="minorEastAsia" w:hint="eastAsia"/>
                <w:sz w:val="18"/>
                <w:szCs w:val="18"/>
              </w:rPr>
              <w:t>,</w:t>
            </w:r>
            <w:r>
              <w:rPr>
                <w:rFonts w:asciiTheme="minorEastAsia" w:hAnsiTheme="minorEastAsia" w:hint="eastAsia"/>
                <w:sz w:val="18"/>
                <w:szCs w:val="18"/>
              </w:rPr>
              <w:t>384</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912E06">
              <w:rPr>
                <w:rFonts w:asciiTheme="minorEastAsia" w:hAnsiTheme="minorEastAsia" w:hint="eastAsia"/>
                <w:sz w:val="18"/>
                <w:szCs w:val="18"/>
              </w:rPr>
              <w:t>6,210</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21</w:t>
            </w:r>
            <w:r w:rsidR="008D48B7">
              <w:rPr>
                <w:rFonts w:asciiTheme="minorEastAsia" w:hAnsiTheme="minorEastAsia" w:hint="eastAsia"/>
                <w:sz w:val="18"/>
                <w:szCs w:val="18"/>
              </w:rPr>
              <w:t>,</w:t>
            </w:r>
            <w:r>
              <w:rPr>
                <w:rFonts w:asciiTheme="minorEastAsia" w:hAnsiTheme="minorEastAsia" w:hint="eastAsia"/>
                <w:sz w:val="18"/>
                <w:szCs w:val="18"/>
              </w:rPr>
              <w:t>384</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[ 1</w:t>
            </w:r>
            <w:r w:rsidR="00912E06">
              <w:rPr>
                <w:rFonts w:asciiTheme="minorEastAsia" w:hAnsiTheme="minorEastAsia" w:hint="eastAsia"/>
                <w:sz w:val="18"/>
                <w:szCs w:val="18"/>
              </w:rPr>
              <w:t>6,210</w:t>
            </w:r>
            <w:r>
              <w:rPr>
                <w:rFonts w:asciiTheme="minorEastAsia" w:hAnsiTheme="minorEastAsia" w:hint="eastAsia"/>
                <w:sz w:val="18"/>
                <w:szCs w:val="18"/>
              </w:rPr>
              <w:t xml:space="preserve"> ]</w:t>
            </w:r>
          </w:p>
        </w:tc>
        <w:tc>
          <w:tcPr>
            <w:tcW w:w="1234" w:type="dxa"/>
            <w:noWrap/>
            <w:vAlign w:val="center"/>
            <w:hideMark/>
          </w:tcPr>
          <w:p w:rsidR="008D48B7" w:rsidRPr="00A873E7" w:rsidRDefault="008D48B7"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5,648</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[ 6</w:t>
            </w:r>
            <w:r w:rsidR="00912E06">
              <w:rPr>
                <w:rFonts w:asciiTheme="minorEastAsia" w:hAnsiTheme="minorEastAsia" w:hint="eastAsia"/>
                <w:sz w:val="18"/>
                <w:szCs w:val="18"/>
              </w:rPr>
              <w:t>46</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5,567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5</w:t>
            </w:r>
            <w:r w:rsidR="00912E06">
              <w:rPr>
                <w:rFonts w:asciiTheme="minorEastAsia" w:hAnsiTheme="minorEastAsia" w:hint="eastAsia"/>
                <w:sz w:val="18"/>
                <w:szCs w:val="18"/>
              </w:rPr>
              <w:t>68</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[ 78 ]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[ 78 ]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121</w:t>
            </w:r>
            <w:r w:rsidR="008D48B7">
              <w:rPr>
                <w:rFonts w:asciiTheme="minorEastAsia" w:hAnsiTheme="minorEastAsia" w:hint="eastAsia"/>
                <w:sz w:val="18"/>
                <w:szCs w:val="18"/>
              </w:rPr>
              <w:t>,</w:t>
            </w:r>
            <w:r>
              <w:rPr>
                <w:rFonts w:asciiTheme="minorEastAsia" w:hAnsiTheme="minorEastAsia" w:hint="eastAsia"/>
                <w:sz w:val="18"/>
                <w:szCs w:val="18"/>
              </w:rPr>
              <w:t>269</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1,081,411</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119</w:t>
            </w:r>
            <w:r w:rsidR="008D48B7">
              <w:rPr>
                <w:rFonts w:asciiTheme="minorEastAsia" w:hAnsiTheme="minorEastAsia" w:hint="eastAsia"/>
                <w:sz w:val="18"/>
                <w:szCs w:val="18"/>
              </w:rPr>
              <w:t>,</w:t>
            </w:r>
            <w:r>
              <w:rPr>
                <w:rFonts w:asciiTheme="minorEastAsia" w:hAnsiTheme="minorEastAsia" w:hint="eastAsia"/>
                <w:sz w:val="18"/>
                <w:szCs w:val="18"/>
              </w:rPr>
              <w:t>970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1,080,313</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298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098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298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098</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18</w:t>
            </w:r>
            <w:r w:rsidR="008D48B7">
              <w:rPr>
                <w:rFonts w:asciiTheme="minorEastAsia" w:hAnsiTheme="minorEastAsia" w:hint="eastAsia"/>
                <w:sz w:val="18"/>
                <w:szCs w:val="18"/>
              </w:rPr>
              <w:t>,</w:t>
            </w:r>
            <w:r>
              <w:rPr>
                <w:rFonts w:asciiTheme="minorEastAsia" w:hAnsiTheme="minorEastAsia" w:hint="eastAsia"/>
                <w:sz w:val="18"/>
                <w:szCs w:val="18"/>
              </w:rPr>
              <w:t>262</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13,832</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18</w:t>
            </w:r>
            <w:r w:rsidR="008D48B7">
              <w:rPr>
                <w:rFonts w:asciiTheme="minorEastAsia" w:hAnsiTheme="minorEastAsia" w:hint="eastAsia"/>
                <w:sz w:val="18"/>
                <w:szCs w:val="18"/>
              </w:rPr>
              <w:t>,</w:t>
            </w:r>
            <w:r>
              <w:rPr>
                <w:rFonts w:asciiTheme="minorEastAsia" w:hAnsiTheme="minorEastAsia" w:hint="eastAsia"/>
                <w:sz w:val="18"/>
                <w:szCs w:val="18"/>
              </w:rPr>
              <w:t>260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13,831</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2</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2</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w:t>
            </w:r>
            <w:r w:rsidR="008D48B7">
              <w:rPr>
                <w:rFonts w:asciiTheme="minorEastAsia" w:hAnsiTheme="minorEastAsia" w:hint="eastAsia"/>
                <w:sz w:val="18"/>
                <w:szCs w:val="18"/>
              </w:rPr>
              <w:t>,</w:t>
            </w:r>
            <w:r>
              <w:rPr>
                <w:rFonts w:asciiTheme="minorEastAsia" w:hAnsiTheme="minorEastAsia" w:hint="eastAsia"/>
                <w:sz w:val="18"/>
                <w:szCs w:val="18"/>
              </w:rPr>
              <w:t>768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[ 10,</w:t>
            </w:r>
            <w:r w:rsidR="001034C9">
              <w:rPr>
                <w:rFonts w:asciiTheme="minorEastAsia" w:hAnsiTheme="minorEastAsia" w:hint="eastAsia"/>
                <w:sz w:val="18"/>
                <w:szCs w:val="18"/>
              </w:rPr>
              <w:t>382</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w:t>
            </w:r>
            <w:r w:rsidR="008D48B7">
              <w:rPr>
                <w:rFonts w:asciiTheme="minorEastAsia" w:hAnsiTheme="minorEastAsia" w:hint="eastAsia"/>
                <w:sz w:val="18"/>
                <w:szCs w:val="18"/>
              </w:rPr>
              <w:t>,</w:t>
            </w:r>
            <w:r>
              <w:rPr>
                <w:rFonts w:asciiTheme="minorEastAsia" w:hAnsiTheme="minorEastAsia" w:hint="eastAsia"/>
                <w:sz w:val="18"/>
                <w:szCs w:val="18"/>
              </w:rPr>
              <w:t>281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9,924</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458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458</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母子寡婦福祉資金特別会計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375</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[ 1,2</w:t>
            </w:r>
            <w:r w:rsidR="001034C9">
              <w:rPr>
                <w:rFonts w:asciiTheme="minorEastAsia" w:hAnsiTheme="minorEastAsia" w:hint="eastAsia"/>
                <w:sz w:val="18"/>
                <w:szCs w:val="18"/>
              </w:rPr>
              <w:t>23</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426</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495</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949</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728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949</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728</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w:t>
            </w:r>
            <w:r w:rsidR="008D48B7">
              <w:rPr>
                <w:rFonts w:asciiTheme="minorEastAsia" w:hAnsiTheme="minorEastAsia" w:hint="eastAsia"/>
                <w:sz w:val="18"/>
                <w:szCs w:val="18"/>
              </w:rPr>
              <w:t>,</w:t>
            </w:r>
            <w:r>
              <w:rPr>
                <w:rFonts w:asciiTheme="minorEastAsia" w:hAnsiTheme="minorEastAsia" w:hint="eastAsia"/>
                <w:sz w:val="18"/>
                <w:szCs w:val="18"/>
              </w:rPr>
              <w:t>510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9,274</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8D48B7">
              <w:rPr>
                <w:rFonts w:asciiTheme="minorEastAsia" w:hAnsiTheme="minorEastAsia" w:hint="eastAsia"/>
                <w:sz w:val="18"/>
                <w:szCs w:val="18"/>
              </w:rPr>
              <w:t>,</w:t>
            </w:r>
            <w:r>
              <w:rPr>
                <w:rFonts w:asciiTheme="minorEastAsia" w:hAnsiTheme="minorEastAsia" w:hint="eastAsia"/>
                <w:sz w:val="18"/>
                <w:szCs w:val="18"/>
              </w:rPr>
              <w:t>070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5,636</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440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3,638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440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3,638</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114</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21</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[ 38 ]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83</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83</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88</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5</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w:t>
            </w:r>
            <w:r w:rsidR="001034C9">
              <w:rPr>
                <w:rFonts w:asciiTheme="minorEastAsia" w:hAnsiTheme="minorEastAsia" w:hint="eastAsia"/>
                <w:sz w:val="18"/>
                <w:szCs w:val="18"/>
              </w:rPr>
              <w:t>3</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w:t>
            </w:r>
            <w:r w:rsidR="001034C9">
              <w:rPr>
                <w:rFonts w:asciiTheme="minorEastAsia" w:hAnsiTheme="minorEastAsia" w:hint="eastAsia"/>
                <w:sz w:val="18"/>
                <w:szCs w:val="18"/>
              </w:rPr>
              <w:t>3</w:t>
            </w:r>
            <w:r>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BC6CDC" w:rsidRPr="00A873E7" w:rsidTr="00A912A9">
        <w:trPr>
          <w:trHeight w:val="270"/>
          <w:jc w:val="center"/>
        </w:trPr>
        <w:tc>
          <w:tcPr>
            <w:tcW w:w="3857" w:type="dxa"/>
            <w:gridSpan w:val="3"/>
            <w:tcBorders>
              <w:right w:val="double" w:sz="4" w:space="0" w:color="auto"/>
            </w:tcBorders>
            <w:noWrap/>
            <w:vAlign w:val="center"/>
            <w:hideMark/>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277</w:t>
            </w:r>
            <w:r w:rsidR="00666250">
              <w:rPr>
                <w:rFonts w:asciiTheme="minorEastAsia" w:hAnsiTheme="minorEastAsia" w:hint="eastAsia"/>
                <w:sz w:val="18"/>
                <w:szCs w:val="18"/>
              </w:rPr>
              <w:t>,</w:t>
            </w:r>
            <w:r>
              <w:rPr>
                <w:rFonts w:asciiTheme="minorEastAsia" w:hAnsiTheme="minorEastAsia" w:hint="eastAsia"/>
                <w:sz w:val="18"/>
                <w:szCs w:val="18"/>
              </w:rPr>
              <w:t>816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4,228,407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8" w:type="dxa"/>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255</w:t>
            </w:r>
            <w:r w:rsidR="00666250">
              <w:rPr>
                <w:rFonts w:asciiTheme="minorEastAsia" w:hAnsiTheme="minorEastAsia" w:hint="eastAsia"/>
                <w:sz w:val="18"/>
                <w:szCs w:val="18"/>
              </w:rPr>
              <w:t>,</w:t>
            </w:r>
            <w:r>
              <w:rPr>
                <w:rFonts w:asciiTheme="minorEastAsia" w:hAnsiTheme="minorEastAsia" w:hint="eastAsia"/>
                <w:sz w:val="18"/>
                <w:szCs w:val="18"/>
              </w:rPr>
              <w:t>704</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4,181,436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4" w:type="dxa"/>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22</w:t>
            </w:r>
            <w:r w:rsidR="00C83109">
              <w:rPr>
                <w:rFonts w:asciiTheme="minorEastAsia" w:hAnsiTheme="minorEastAsia" w:hint="eastAsia"/>
                <w:sz w:val="18"/>
                <w:szCs w:val="18"/>
              </w:rPr>
              <w:t>,</w:t>
            </w:r>
            <w:r>
              <w:rPr>
                <w:rFonts w:asciiTheme="minorEastAsia" w:hAnsiTheme="minorEastAsia" w:hint="eastAsia"/>
                <w:sz w:val="18"/>
                <w:szCs w:val="18"/>
              </w:rPr>
              <w:t>113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46,971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5" w:type="dxa"/>
            <w:tcBorders>
              <w:right w:val="single" w:sz="8"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15</w:t>
            </w:r>
            <w:r w:rsidR="00C83109">
              <w:rPr>
                <w:rFonts w:asciiTheme="minorEastAsia" w:hAnsiTheme="minorEastAsia" w:hint="eastAsia"/>
                <w:sz w:val="18"/>
                <w:szCs w:val="18"/>
              </w:rPr>
              <w:t>,</w:t>
            </w:r>
            <w:r>
              <w:rPr>
                <w:rFonts w:asciiTheme="minorEastAsia" w:hAnsiTheme="minorEastAsia" w:hint="eastAsia"/>
                <w:sz w:val="18"/>
                <w:szCs w:val="18"/>
              </w:rPr>
              <w:t>486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22,702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w:t>
            </w:r>
            <w:r w:rsidR="00C83109">
              <w:rPr>
                <w:rFonts w:asciiTheme="minorEastAsia" w:hAnsiTheme="minorEastAsia" w:hint="eastAsia"/>
                <w:sz w:val="18"/>
                <w:szCs w:val="18"/>
              </w:rPr>
              <w:t>,</w:t>
            </w:r>
            <w:r>
              <w:rPr>
                <w:rFonts w:asciiTheme="minorEastAsia" w:hAnsiTheme="minorEastAsia" w:hint="eastAsia"/>
                <w:sz w:val="18"/>
                <w:szCs w:val="18"/>
              </w:rPr>
              <w:t>62</w:t>
            </w:r>
            <w:r w:rsidR="008A5F36">
              <w:rPr>
                <w:rFonts w:asciiTheme="minorEastAsia" w:hAnsiTheme="minorEastAsia" w:hint="eastAsia"/>
                <w:sz w:val="18"/>
                <w:szCs w:val="18"/>
              </w:rPr>
              <w:t>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24,270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A912A9">
        <w:trPr>
          <w:trHeight w:val="370"/>
          <w:jc w:val="center"/>
        </w:trPr>
        <w:tc>
          <w:tcPr>
            <w:tcW w:w="3857"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2A6495" w:rsidRPr="00A873E7" w:rsidRDefault="00511F85" w:rsidP="00BC6CDC">
            <w:pPr>
              <w:spacing w:line="220" w:lineRule="exact"/>
              <w:ind w:leftChars="3" w:left="1979" w:hangingChars="1214" w:hanging="1973"/>
              <w:jc w:val="center"/>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577</w:t>
            </w:r>
            <w:r w:rsidR="00C83109">
              <w:rPr>
                <w:rFonts w:asciiTheme="minorEastAsia" w:hAnsiTheme="minorEastAsia" w:hint="eastAsia"/>
                <w:sz w:val="18"/>
                <w:szCs w:val="18"/>
              </w:rPr>
              <w:t>,</w:t>
            </w:r>
            <w:r>
              <w:rPr>
                <w:rFonts w:asciiTheme="minorEastAsia" w:hAnsiTheme="minorEastAsia" w:hint="eastAsia"/>
                <w:sz w:val="18"/>
                <w:szCs w:val="18"/>
              </w:rPr>
              <w:t>204</w:t>
            </w:r>
          </w:p>
          <w:p w:rsidR="00BC6CDC" w:rsidRPr="00A873E7" w:rsidRDefault="00BD6E55" w:rsidP="00274135">
            <w:pPr>
              <w:spacing w:line="220" w:lineRule="exact"/>
              <w:ind w:right="-35"/>
              <w:jc w:val="center"/>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1,5</w:t>
            </w:r>
            <w:r w:rsidR="001034C9">
              <w:rPr>
                <w:rFonts w:asciiTheme="minorEastAsia" w:hAnsiTheme="minorEastAsia" w:hint="eastAsia"/>
                <w:sz w:val="18"/>
                <w:szCs w:val="18"/>
              </w:rPr>
              <w:t>67,380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0E0DD1" w:rsidRPr="00A873E7" w:rsidTr="00A912A9">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511F85" w:rsidRPr="002D2E6C" w:rsidRDefault="00511F85"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r w:rsidRPr="00511F85">
        <w:rPr>
          <w:rFonts w:asciiTheme="minorEastAsia" w:hAnsiTheme="minorEastAsia" w:hint="eastAsia"/>
          <w:sz w:val="18"/>
          <w:szCs w:val="18"/>
        </w:rPr>
        <w:t>日本万国博覧会記念公園事業特別会計</w:t>
      </w:r>
      <w:r>
        <w:rPr>
          <w:rFonts w:asciiTheme="minorEastAsia" w:hAnsiTheme="minorEastAsia" w:hint="eastAsia"/>
          <w:sz w:val="18"/>
          <w:szCs w:val="18"/>
        </w:rPr>
        <w:t>は、平成26年度に設置したものである。</w:t>
      </w:r>
    </w:p>
    <w:p w:rsidR="00EE59F9" w:rsidRDefault="008D48B7" w:rsidP="00442D45">
      <w:pPr>
        <w:tabs>
          <w:tab w:val="left" w:pos="1158"/>
        </w:tabs>
        <w:spacing w:line="200" w:lineRule="exac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084B9838" wp14:editId="571B627A">
                <wp:simplePos x="0" y="0"/>
                <wp:positionH relativeFrom="column">
                  <wp:posOffset>635</wp:posOffset>
                </wp:positionH>
                <wp:positionV relativeFrom="paragraph">
                  <wp:posOffset>188062</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5pt;margin-top:14.8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YB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" filled="f" stroked="f">
                <v:textbox style="mso-fit-shape-to-text:t">
                  <w:txbxContent>
                    <w:p w:rsidR="00893A54" w:rsidRDefault="00893A54" w:rsidP="00610E4A">
                      <w:pPr>
                        <w:jc w:val="center"/>
                      </w:pPr>
                    </w:p>
                  </w:txbxContent>
                </v:textbox>
              </v:shape>
            </w:pict>
          </mc:Fallback>
        </mc:AlternateContent>
      </w:r>
      <w:r w:rsidR="007859B0" w:rsidRPr="002D2E6C">
        <w:rPr>
          <w:rFonts w:asciiTheme="minorEastAsia" w:hAnsiTheme="minorEastAsia" w:hint="eastAsia"/>
          <w:sz w:val="18"/>
          <w:szCs w:val="18"/>
        </w:rPr>
        <w:t>（注）単位未満は、四捨五入を原則としたため、内訳の計と合計、歳入と歳出の差引等が一致しない場合がある。</w: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893A54" w:rsidRPr="00EF69F9" w:rsidRDefault="00893A54"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93A54" w:rsidRPr="00EF69F9" w:rsidRDefault="00893A54" w:rsidP="00B5188C">
                            <w:pPr>
                              <w:spacing w:line="0" w:lineRule="atLeast"/>
                              <w:rPr>
                                <w:color w:val="FF0000"/>
                                <w:sz w:val="16"/>
                                <w:szCs w:val="16"/>
                              </w:rPr>
                            </w:pPr>
                          </w:p>
                          <w:p w:rsidR="00893A54" w:rsidRPr="00A11B86" w:rsidRDefault="00893A5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基準の該当ライン</w:t>
                            </w:r>
                          </w:p>
                          <w:p w:rsidR="00893A54" w:rsidRPr="00A11B86" w:rsidRDefault="00893A54" w:rsidP="00B5188C">
                            <w:pPr>
                              <w:pStyle w:val="OasysWin"/>
                              <w:wordWrap/>
                              <w:spacing w:line="0" w:lineRule="atLeast"/>
                              <w:ind w:right="1200" w:firstLineChars="700" w:firstLine="1348"/>
                              <w:rPr>
                                <w:rFonts w:eastAsia="ＭＳ 明朝" w:hAnsi="ＭＳ 明朝"/>
                                <w:spacing w:val="0"/>
                                <w:sz w:val="21"/>
                                <w:szCs w:val="21"/>
                              </w:rPr>
                            </w:pPr>
                            <w:r w:rsidRPr="00A11B86">
                              <w:rPr>
                                <w:rFonts w:eastAsia="ＭＳ 明朝" w:hAnsi="ＭＳ 明朝" w:hint="eastAsia"/>
                                <w:spacing w:val="0"/>
                                <w:sz w:val="21"/>
                                <w:szCs w:val="21"/>
                              </w:rPr>
                              <w:t>＜早期健全化＞▲１，３８１億円　　　＜財政再生＞▲２，３６６億円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893A54" w:rsidRPr="00EF69F9" w:rsidRDefault="00893A54"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93A54" w:rsidRPr="00EF69F9" w:rsidRDefault="00893A54" w:rsidP="00B5188C">
                      <w:pPr>
                        <w:spacing w:line="0" w:lineRule="atLeast"/>
                        <w:rPr>
                          <w:color w:val="FF0000"/>
                          <w:sz w:val="16"/>
                          <w:szCs w:val="16"/>
                        </w:rPr>
                      </w:pPr>
                    </w:p>
                    <w:p w:rsidR="00893A54" w:rsidRPr="00A11B86" w:rsidRDefault="00893A5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基準の該当ライン</w:t>
                      </w:r>
                    </w:p>
                    <w:p w:rsidR="00893A54" w:rsidRPr="00A11B86" w:rsidRDefault="00893A54" w:rsidP="00B5188C">
                      <w:pPr>
                        <w:pStyle w:val="OasysWin"/>
                        <w:wordWrap/>
                        <w:spacing w:line="0" w:lineRule="atLeast"/>
                        <w:ind w:right="1200" w:firstLineChars="700" w:firstLine="1348"/>
                        <w:rPr>
                          <w:rFonts w:eastAsia="ＭＳ 明朝" w:hAnsi="ＭＳ 明朝"/>
                          <w:spacing w:val="0"/>
                          <w:sz w:val="21"/>
                          <w:szCs w:val="21"/>
                        </w:rPr>
                      </w:pPr>
                      <w:r w:rsidRPr="00A11B86">
                        <w:rPr>
                          <w:rFonts w:eastAsia="ＭＳ 明朝" w:hAnsi="ＭＳ 明朝" w:hint="eastAsia"/>
                          <w:spacing w:val="0"/>
                          <w:sz w:val="21"/>
                          <w:szCs w:val="21"/>
                        </w:rPr>
                        <w:t>＜早期健全化＞▲１，３８１億円　　　＜財政再生＞▲２，３６６億円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A831B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noProof/>
              </w:rPr>
              <mc:AlternateContent>
                <mc:Choice Requires="wps">
                  <w:drawing>
                    <wp:anchor distT="0" distB="0" distL="114300" distR="114300" simplePos="0" relativeHeight="251671552" behindDoc="0" locked="0" layoutInCell="1" allowOverlap="1" wp14:anchorId="6952632B" wp14:editId="18B367A1">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93A54" w:rsidRPr="00F01C52" w:rsidRDefault="00893A54"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4"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893A54" w:rsidRPr="00F01C52" w:rsidRDefault="00893A54"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A11B86">
              <w:rPr>
                <w:rFonts w:asciiTheme="minorEastAsia" w:hAnsiTheme="minorEastAsia" w:hint="eastAsia"/>
                <w:sz w:val="20"/>
                <w:szCs w:val="20"/>
              </w:rPr>
              <w:t>6</w:t>
            </w:r>
            <w:r w:rsidR="008B2DBC">
              <w:rPr>
                <w:rFonts w:asciiTheme="minorEastAsia" w:hAnsiTheme="minorEastAsia" w:hint="eastAsia"/>
                <w:sz w:val="20"/>
                <w:szCs w:val="20"/>
              </w:rPr>
              <w:t>,</w:t>
            </w:r>
            <w:r w:rsidR="00A31062" w:rsidRPr="00A831B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359B3A65" wp14:editId="1F1C034B">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A11B86">
              <w:rPr>
                <w:rFonts w:asciiTheme="minorEastAsia" w:hAnsiTheme="minorEastAsia" w:hint="eastAsia"/>
                <w:sz w:val="20"/>
                <w:szCs w:val="20"/>
              </w:rPr>
              <w:t>627</w:t>
            </w:r>
          </w:p>
          <w:p w:rsidR="009E0168" w:rsidRPr="00A831B3" w:rsidRDefault="00BD6E55" w:rsidP="009E2F6D">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C83109">
              <w:rPr>
                <w:rFonts w:asciiTheme="minorEastAsia" w:hAnsiTheme="minorEastAsia" w:hint="eastAsia"/>
                <w:sz w:val="20"/>
                <w:szCs w:val="20"/>
              </w:rPr>
              <w:t xml:space="preserve"> </w:t>
            </w:r>
            <w:r w:rsidR="009E2F6D">
              <w:rPr>
                <w:rFonts w:asciiTheme="minorEastAsia" w:hAnsiTheme="minorEastAsia" w:hint="eastAsia"/>
                <w:sz w:val="20"/>
                <w:szCs w:val="20"/>
              </w:rPr>
              <w:t>24</w:t>
            </w:r>
            <w:r w:rsidR="00C83109">
              <w:rPr>
                <w:rFonts w:asciiTheme="minorEastAsia" w:hAnsiTheme="minorEastAsia" w:hint="eastAsia"/>
                <w:sz w:val="20"/>
                <w:szCs w:val="20"/>
              </w:rPr>
              <w:t>,</w:t>
            </w:r>
            <w:r w:rsidR="009E2F6D">
              <w:rPr>
                <w:rFonts w:asciiTheme="minorEastAsia" w:hAnsiTheme="minorEastAsia" w:hint="eastAsia"/>
                <w:sz w:val="20"/>
                <w:szCs w:val="20"/>
              </w:rPr>
              <w:t>270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A831B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CE6E63" w:rsidRPr="00A831B3" w:rsidRDefault="00CE6E63" w:rsidP="00CE6E63">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CE6E63" w:rsidRPr="00A831B3" w:rsidRDefault="00BF541E" w:rsidP="00CE6E63">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5AB347AC" wp14:editId="2AD18660">
                      <wp:simplePos x="0" y="0"/>
                      <wp:positionH relativeFrom="column">
                        <wp:posOffset>929005</wp:posOffset>
                      </wp:positionH>
                      <wp:positionV relativeFrom="paragraph">
                        <wp:posOffset>7620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15pt;margin-top:.6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" filled="f" strokecolor="black [3213]" strokeweight="1pt"/>
                  </w:pict>
                </mc:Fallback>
              </mc:AlternateContent>
            </w:r>
            <w:r w:rsidRPr="00A831B3">
              <w:rPr>
                <w:rFonts w:asciiTheme="minorEastAsia" w:hAnsiTheme="minorEastAsia"/>
                <w:noProof/>
              </w:rPr>
              <mc:AlternateContent>
                <mc:Choice Requires="wps">
                  <w:drawing>
                    <wp:anchor distT="0" distB="0" distL="114300" distR="114300" simplePos="0" relativeHeight="251673600" behindDoc="0" locked="0" layoutInCell="1" allowOverlap="1" wp14:anchorId="431CD223" wp14:editId="43B66A92">
                      <wp:simplePos x="0" y="0"/>
                      <wp:positionH relativeFrom="column">
                        <wp:posOffset>-29845</wp:posOffset>
                      </wp:positionH>
                      <wp:positionV relativeFrom="paragraph">
                        <wp:posOffset>59690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93A54" w:rsidRPr="00F01C52" w:rsidRDefault="00893A54"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5" type="#_x0000_t78" style="position:absolute;left:0;text-align:left;margin-left:-2.35pt;margin-top:4.7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" adj="18269,,20063,9683">
                      <v:textbox inset="2.16pt,1.44pt,2.16pt,1.44pt">
                        <w:txbxContent>
                          <w:p w:rsidR="00893A54" w:rsidRPr="00F01C52" w:rsidRDefault="00893A54"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CE6E63">
              <w:rPr>
                <w:rFonts w:asciiTheme="minorEastAsia" w:hAnsiTheme="minorEastAsia" w:hint="eastAsia"/>
                <w:sz w:val="20"/>
                <w:szCs w:val="20"/>
              </w:rPr>
              <w:t>1,2</w:t>
            </w:r>
            <w:r w:rsidR="00F858EF">
              <w:rPr>
                <w:rFonts w:asciiTheme="minorEastAsia" w:hAnsiTheme="minorEastAsia" w:hint="eastAsia"/>
                <w:sz w:val="20"/>
                <w:szCs w:val="20"/>
              </w:rPr>
              <w:t>3</w:t>
            </w:r>
            <w:r w:rsidR="00CE6E63">
              <w:rPr>
                <w:rFonts w:asciiTheme="minorEastAsia" w:hAnsiTheme="minorEastAsia" w:hint="eastAsia"/>
                <w:sz w:val="20"/>
                <w:szCs w:val="20"/>
              </w:rPr>
              <w:t>3</w:t>
            </w:r>
          </w:p>
          <w:p w:rsidR="00CE6E63" w:rsidRPr="00A831B3" w:rsidRDefault="00CE6E63" w:rsidP="00CE6E63">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1,</w:t>
            </w:r>
            <w:r>
              <w:rPr>
                <w:rFonts w:asciiTheme="minorEastAsia" w:hAnsiTheme="minorEastAsia" w:hint="eastAsia"/>
                <w:sz w:val="20"/>
                <w:szCs w:val="20"/>
              </w:rPr>
              <w:t>223 ]</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CE6E63" w:rsidRPr="00A831B3" w:rsidRDefault="00CE6E63" w:rsidP="00CE6E63">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3,891</w:t>
            </w:r>
          </w:p>
          <w:p w:rsidR="00CE6E63" w:rsidRPr="00A831B3" w:rsidRDefault="00CE6E63" w:rsidP="00CE6E63">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3,</w:t>
            </w:r>
            <w:r>
              <w:rPr>
                <w:rFonts w:asciiTheme="minorEastAsia" w:hAnsiTheme="minorEastAsia" w:hint="eastAsia"/>
                <w:sz w:val="20"/>
                <w:szCs w:val="20"/>
              </w:rPr>
              <w:t>474 ]</w:t>
            </w:r>
          </w:p>
        </w:tc>
      </w:tr>
      <w:tr w:rsidR="00B33E88" w:rsidRPr="00A831B3" w:rsidTr="00453995">
        <w:trPr>
          <w:cantSplit/>
          <w:trHeight w:val="483"/>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B33E88" w:rsidRPr="00A831B3" w:rsidRDefault="00B33E88" w:rsidP="00B33E8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1,363</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[ 1,345 ]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B33E88" w:rsidRPr="00A831B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0</w:t>
            </w:r>
            <w:r>
              <w:rPr>
                <w:rFonts w:asciiTheme="minorEastAsia" w:hAnsiTheme="minorEastAsia" w:hint="eastAsia"/>
                <w:sz w:val="20"/>
                <w:szCs w:val="20"/>
              </w:rPr>
              <w:t xml:space="preserve">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B33E88" w:rsidRPr="00A831B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0</w:t>
            </w:r>
            <w:r>
              <w:rPr>
                <w:rFonts w:asciiTheme="minorEastAsia" w:hAnsiTheme="minorEastAsia" w:hint="eastAsia"/>
                <w:sz w:val="20"/>
                <w:szCs w:val="20"/>
              </w:rPr>
              <w:t xml:space="preserve"> ]</w:t>
            </w:r>
          </w:p>
        </w:tc>
      </w:tr>
      <w:tr w:rsidR="00CE6E63" w:rsidRPr="00A831B3" w:rsidTr="00EF5F78">
        <w:trPr>
          <w:trHeight w:val="270"/>
          <w:jc w:val="center"/>
        </w:trPr>
        <w:tc>
          <w:tcPr>
            <w:tcW w:w="5375" w:type="dxa"/>
            <w:gridSpan w:val="4"/>
            <w:tcBorders>
              <w:top w:val="single" w:sz="4" w:space="0" w:color="auto"/>
              <w:right w:val="double" w:sz="4" w:space="0" w:color="auto"/>
            </w:tcBorders>
            <w:noWrap/>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CE6E63" w:rsidRPr="00A831B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13,113</w:t>
            </w:r>
          </w:p>
          <w:p w:rsidR="00CE6E63" w:rsidRPr="00A831B3" w:rsidRDefault="00CE6E63" w:rsidP="009E2F6D">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[ 30,312 ]</w:t>
            </w:r>
          </w:p>
        </w:tc>
      </w:tr>
      <w:tr w:rsidR="00CE6E63" w:rsidRPr="00A831B3" w:rsidTr="00EF5F78">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CE6E63" w:rsidRPr="00A831B3" w:rsidRDefault="00CE6E63"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CE6E63" w:rsidRPr="00A831B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1,577,204</w:t>
            </w:r>
          </w:p>
          <w:p w:rsidR="00CE6E63" w:rsidRPr="00A831B3" w:rsidRDefault="00CE6E63"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1,5</w:t>
            </w:r>
            <w:r>
              <w:rPr>
                <w:rFonts w:asciiTheme="minorEastAsia" w:hAnsiTheme="minorEastAsia" w:hint="eastAsia"/>
                <w:sz w:val="20"/>
                <w:szCs w:val="20"/>
              </w:rPr>
              <w:t>67,380 ]</w:t>
            </w:r>
          </w:p>
        </w:tc>
      </w:tr>
      <w:tr w:rsidR="00CE6E63"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CE6E63" w:rsidRPr="005173A5" w:rsidRDefault="00CE6E63"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CE6E6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CE6E63" w:rsidRPr="007447E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9E0168" w:rsidRPr="00A11B86"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連結実質</w:t>
      </w:r>
      <w:r w:rsidRPr="008B2DBC">
        <w:rPr>
          <w:rFonts w:asciiTheme="minorEastAsia" w:hAnsiTheme="minorEastAsia" w:hint="eastAsia"/>
          <w:sz w:val="20"/>
          <w:szCs w:val="20"/>
        </w:rPr>
        <w:t>収支</w:t>
      </w:r>
      <w:r w:rsidRPr="00A11B86">
        <w:rPr>
          <w:rFonts w:asciiTheme="minorEastAsia" w:hAnsiTheme="minorEastAsia" w:hint="eastAsia"/>
          <w:sz w:val="20"/>
          <w:szCs w:val="20"/>
        </w:rPr>
        <w:t>は、</w:t>
      </w:r>
      <w:r w:rsidR="00A11B86" w:rsidRPr="00A11B86">
        <w:rPr>
          <w:rFonts w:asciiTheme="minorEastAsia" w:hAnsiTheme="minorEastAsia" w:hint="eastAsia"/>
          <w:sz w:val="20"/>
          <w:szCs w:val="20"/>
        </w:rPr>
        <w:t>１３１</w:t>
      </w:r>
      <w:r w:rsidRPr="00A11B86">
        <w:rPr>
          <w:rFonts w:asciiTheme="minorEastAsia" w:hAnsiTheme="minorEastAsia" w:hint="eastAsia"/>
          <w:sz w:val="20"/>
          <w:szCs w:val="20"/>
        </w:rPr>
        <w:t>億円（＋</w:t>
      </w:r>
      <w:r w:rsidR="00A11B86" w:rsidRPr="00A11B86">
        <w:rPr>
          <w:rFonts w:asciiTheme="minorEastAsia" w:hAnsiTheme="minorEastAsia" w:hint="eastAsia"/>
          <w:sz w:val="20"/>
          <w:szCs w:val="20"/>
        </w:rPr>
        <w:t>０</w:t>
      </w:r>
      <w:r w:rsidR="00C07FB2" w:rsidRPr="00A11B86">
        <w:rPr>
          <w:rFonts w:asciiTheme="minorEastAsia" w:hAnsiTheme="minorEastAsia" w:hint="eastAsia"/>
          <w:sz w:val="20"/>
          <w:szCs w:val="20"/>
        </w:rPr>
        <w:t>.</w:t>
      </w:r>
      <w:r w:rsidR="00A11B86" w:rsidRPr="00A11B86">
        <w:rPr>
          <w:rFonts w:asciiTheme="minorEastAsia" w:hAnsiTheme="minorEastAsia" w:hint="eastAsia"/>
          <w:sz w:val="20"/>
          <w:szCs w:val="20"/>
        </w:rPr>
        <w:t>８</w:t>
      </w:r>
      <w:r w:rsidR="00C07FB2" w:rsidRPr="00A11B86">
        <w:rPr>
          <w:rFonts w:asciiTheme="minorEastAsia" w:hAnsiTheme="minorEastAsia" w:hint="eastAsia"/>
          <w:sz w:val="20"/>
          <w:szCs w:val="20"/>
        </w:rPr>
        <w:t>３</w:t>
      </w:r>
      <w:r w:rsidRPr="00A11B86">
        <w:rPr>
          <w:rFonts w:asciiTheme="minorEastAsia" w:hAnsiTheme="minorEastAsia" w:hint="eastAsia"/>
          <w:sz w:val="20"/>
          <w:szCs w:val="20"/>
        </w:rPr>
        <w:t>％）の黒字</w:t>
      </w:r>
    </w:p>
    <w:p w:rsidR="008C14BF"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w:t>
      </w:r>
      <w:r w:rsidR="009B2FB8">
        <w:rPr>
          <w:rFonts w:asciiTheme="minorEastAsia" w:hAnsiTheme="minorEastAsia" w:hint="eastAsia"/>
          <w:sz w:val="18"/>
          <w:szCs w:val="18"/>
        </w:rPr>
        <w:t>［</w:t>
      </w:r>
      <w:r w:rsidRPr="002D2E6C">
        <w:rPr>
          <w:rFonts w:asciiTheme="minorEastAsia" w:hAnsiTheme="minorEastAsia" w:hint="eastAsia"/>
          <w:sz w:val="18"/>
          <w:szCs w:val="18"/>
        </w:rPr>
        <w:t xml:space="preserve">　</w:t>
      </w:r>
      <w:r w:rsidR="009B2FB8">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（注）単位未満は、四捨五入を原則としたため、内訳の計と合計とが一致しない場合がある。</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4EA1A13" wp14:editId="43F71023">
                <wp:simplePos x="0" y="0"/>
                <wp:positionH relativeFrom="column">
                  <wp:posOffset>-6985</wp:posOffset>
                </wp:positionH>
                <wp:positionV relativeFrom="paragraph">
                  <wp:posOffset>897560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70.6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" filled="f" stroked="f">
                <v:textbox style="mso-fit-shape-to-text:t">
                  <w:txbxContent>
                    <w:p w:rsidR="00893A54" w:rsidRDefault="00893A54" w:rsidP="00610E4A">
                      <w:pPr>
                        <w:jc w:val="center"/>
                      </w:pPr>
                    </w:p>
                  </w:txbxContent>
                </v:textbox>
              </v:shape>
            </w:pict>
          </mc:Fallback>
        </mc:AlternateContent>
      </w:r>
      <w:r w:rsidR="00B5188C">
        <w:rPr>
          <w:rFonts w:asciiTheme="majorEastAsia" w:eastAsiaTheme="majorEastAsia" w:hAnsiTheme="majorEastAsia"/>
          <w:sz w:val="20"/>
          <w:szCs w:val="20"/>
        </w:rPr>
        <w:br w:type="page"/>
      </w:r>
    </w:p>
    <w:p w:rsidR="00F46201" w:rsidRDefault="00F46201" w:rsidP="00B5188C">
      <w:pPr>
        <w:spacing w:line="0" w:lineRule="atLeast"/>
        <w:rPr>
          <w:rFonts w:asciiTheme="majorEastAsia" w:eastAsiaTheme="majorEastAsia" w:hAnsiTheme="majorEastAsia"/>
          <w:b/>
          <w:sz w:val="28"/>
          <w:szCs w:val="28"/>
          <w:u w:val="single"/>
        </w:rPr>
      </w:pPr>
    </w:p>
    <w:p w:rsidR="00B5188C" w:rsidRPr="00C05C53" w:rsidRDefault="005114C2" w:rsidP="00B5188C">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C51F571" wp14:editId="0F41ADB8">
                <wp:simplePos x="0" y="0"/>
                <wp:positionH relativeFrom="column">
                  <wp:posOffset>146685</wp:posOffset>
                </wp:positionH>
                <wp:positionV relativeFrom="paragraph">
                  <wp:posOffset>288925</wp:posOffset>
                </wp:positionV>
                <wp:extent cx="5895975" cy="1397000"/>
                <wp:effectExtent l="0" t="0" r="28575" b="1270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397000"/>
                        </a:xfrm>
                        <a:prstGeom prst="roundRect">
                          <a:avLst>
                            <a:gd name="adj" fmla="val 16667"/>
                          </a:avLst>
                        </a:prstGeom>
                        <a:solidFill>
                          <a:srgbClr val="DBE5F1"/>
                        </a:solidFill>
                        <a:ln w="9525">
                          <a:solidFill>
                            <a:srgbClr val="000000"/>
                          </a:solidFill>
                          <a:round/>
                          <a:headEnd/>
                          <a:tailEnd/>
                        </a:ln>
                      </wps:spPr>
                      <wps:txbx>
                        <w:txbxContent>
                          <w:p w:rsidR="00893A54"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実質公債費比率（平成２４～２６年度平均）は、前年度（平成２３～２５年度平均）と同じ１９.０％となった。</w:t>
                            </w:r>
                          </w:p>
                          <w:p w:rsidR="00893A54" w:rsidRPr="00FF7D76"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これは、２６年度</w:t>
                            </w:r>
                            <w:r w:rsidR="000C48FE">
                              <w:rPr>
                                <w:rFonts w:ascii="ＭＳ ゴシック" w:hAnsi="ＭＳ ゴシック" w:hint="eastAsia"/>
                                <w:spacing w:val="0"/>
                                <w:sz w:val="22"/>
                                <w:szCs w:val="22"/>
                              </w:rPr>
                              <w:t>が</w:t>
                            </w:r>
                            <w:r>
                              <w:rPr>
                                <w:rFonts w:ascii="ＭＳ ゴシック" w:hAnsi="ＭＳ ゴシック" w:hint="eastAsia"/>
                                <w:spacing w:val="0"/>
                                <w:sz w:val="22"/>
                                <w:szCs w:val="22"/>
                              </w:rPr>
                              <w:t>２３年度</w:t>
                            </w:r>
                            <w:r w:rsidR="000C48FE">
                              <w:rPr>
                                <w:rFonts w:ascii="ＭＳ ゴシック" w:hAnsi="ＭＳ ゴシック" w:hint="eastAsia"/>
                                <w:spacing w:val="0"/>
                                <w:sz w:val="22"/>
                                <w:szCs w:val="22"/>
                              </w:rPr>
                              <w:t>に比べ分子</w:t>
                            </w:r>
                            <w:r w:rsidR="00E04258">
                              <w:rPr>
                                <w:rFonts w:ascii="ＭＳ ゴシック" w:hAnsi="ＭＳ ゴシック" w:hint="eastAsia"/>
                                <w:spacing w:val="0"/>
                                <w:sz w:val="22"/>
                                <w:szCs w:val="22"/>
                              </w:rPr>
                              <w:t>（地方債の元利償還金）</w:t>
                            </w:r>
                            <w:r w:rsidR="000C48FE">
                              <w:rPr>
                                <w:rFonts w:ascii="ＭＳ ゴシック" w:hAnsi="ＭＳ ゴシック" w:hint="eastAsia"/>
                                <w:spacing w:val="0"/>
                                <w:sz w:val="22"/>
                                <w:szCs w:val="22"/>
                              </w:rPr>
                              <w:t>・分母</w:t>
                            </w:r>
                            <w:r w:rsidR="00E04258">
                              <w:rPr>
                                <w:rFonts w:ascii="ＭＳ ゴシック" w:hAnsi="ＭＳ ゴシック" w:hint="eastAsia"/>
                                <w:spacing w:val="0"/>
                                <w:sz w:val="22"/>
                                <w:szCs w:val="22"/>
                              </w:rPr>
                              <w:t>（標準財政規模）</w:t>
                            </w:r>
                            <w:r w:rsidR="000C48FE">
                              <w:rPr>
                                <w:rFonts w:ascii="ＭＳ ゴシック" w:hAnsi="ＭＳ ゴシック" w:hint="eastAsia"/>
                                <w:spacing w:val="0"/>
                                <w:sz w:val="22"/>
                                <w:szCs w:val="22"/>
                              </w:rPr>
                              <w:t>ともに増加</w:t>
                            </w:r>
                            <w:r w:rsidR="002D0368">
                              <w:rPr>
                                <w:rFonts w:ascii="ＭＳ ゴシック" w:hAnsi="ＭＳ ゴシック" w:hint="eastAsia"/>
                                <w:spacing w:val="0"/>
                                <w:sz w:val="22"/>
                                <w:szCs w:val="22"/>
                              </w:rPr>
                              <w:t>したが</w:t>
                            </w:r>
                            <w:r w:rsidR="000C48FE">
                              <w:rPr>
                                <w:rFonts w:ascii="ＭＳ ゴシック" w:hAnsi="ＭＳ ゴシック" w:hint="eastAsia"/>
                                <w:spacing w:val="0"/>
                                <w:sz w:val="22"/>
                                <w:szCs w:val="22"/>
                              </w:rPr>
                              <w:t>、</w:t>
                            </w:r>
                            <w:r w:rsidR="00C12265">
                              <w:rPr>
                                <w:rFonts w:ascii="ＭＳ ゴシック" w:hAnsi="ＭＳ ゴシック" w:hint="eastAsia"/>
                                <w:spacing w:val="0"/>
                                <w:sz w:val="22"/>
                                <w:szCs w:val="22"/>
                              </w:rPr>
                              <w:t>単年度</w:t>
                            </w:r>
                            <w:r>
                              <w:rPr>
                                <w:rFonts w:ascii="ＭＳ ゴシック" w:hAnsi="ＭＳ ゴシック" w:hint="eastAsia"/>
                                <w:spacing w:val="0"/>
                                <w:sz w:val="22"/>
                                <w:szCs w:val="22"/>
                              </w:rPr>
                              <w:t>比率</w:t>
                            </w:r>
                            <w:r w:rsidR="0085250D">
                              <w:rPr>
                                <w:rFonts w:ascii="ＭＳ ゴシック" w:hAnsi="ＭＳ ゴシック" w:hint="eastAsia"/>
                                <w:spacing w:val="0"/>
                                <w:sz w:val="22"/>
                                <w:szCs w:val="22"/>
                              </w:rPr>
                              <w:t>が</w:t>
                            </w:r>
                            <w:r w:rsidR="002D0368">
                              <w:rPr>
                                <w:rFonts w:ascii="ＭＳ ゴシック" w:hAnsi="ＭＳ ゴシック" w:hint="eastAsia"/>
                                <w:spacing w:val="0"/>
                                <w:sz w:val="22"/>
                                <w:szCs w:val="22"/>
                              </w:rPr>
                              <w:t>ほぼ同じ</w:t>
                            </w:r>
                            <w:r w:rsidR="00F62E90">
                              <w:rPr>
                                <w:rFonts w:ascii="ＭＳ ゴシック" w:hAnsi="ＭＳ ゴシック" w:hint="eastAsia"/>
                                <w:spacing w:val="0"/>
                                <w:sz w:val="22"/>
                                <w:szCs w:val="22"/>
                              </w:rPr>
                              <w:t>となった</w:t>
                            </w:r>
                            <w:r w:rsidR="0085250D">
                              <w:rPr>
                                <w:rFonts w:ascii="ＭＳ ゴシック" w:hAnsi="ＭＳ ゴシック" w:hint="eastAsia"/>
                                <w:spacing w:val="0"/>
                                <w:sz w:val="22"/>
                                <w:szCs w:val="22"/>
                              </w:rPr>
                              <w:t>（２６年度１９.３％</w:t>
                            </w:r>
                            <w:r w:rsidR="00E04258">
                              <w:rPr>
                                <w:rFonts w:ascii="ＭＳ ゴシック" w:hAnsi="ＭＳ ゴシック" w:hint="eastAsia"/>
                                <w:spacing w:val="0"/>
                                <w:sz w:val="22"/>
                                <w:szCs w:val="22"/>
                              </w:rPr>
                              <w:t>、</w:t>
                            </w:r>
                            <w:r w:rsidR="0085250D">
                              <w:rPr>
                                <w:rFonts w:ascii="ＭＳ ゴシック" w:hAnsi="ＭＳ ゴシック" w:hint="eastAsia"/>
                                <w:spacing w:val="0"/>
                                <w:sz w:val="22"/>
                                <w:szCs w:val="22"/>
                              </w:rPr>
                              <w:t>２３年度１９.４％）</w:t>
                            </w:r>
                            <w:r w:rsidR="002D0368">
                              <w:rPr>
                                <w:rFonts w:ascii="ＭＳ ゴシック" w:hAnsi="ＭＳ ゴシック" w:hint="eastAsia"/>
                                <w:spacing w:val="0"/>
                                <w:sz w:val="22"/>
                                <w:szCs w:val="22"/>
                              </w:rPr>
                              <w:t>ため</w:t>
                            </w:r>
                            <w:r w:rsidR="0085250D">
                              <w:rPr>
                                <w:rFonts w:ascii="ＭＳ ゴシック" w:hAnsi="ＭＳ ゴシック" w:hint="eastAsia"/>
                                <w:spacing w:val="0"/>
                                <w:sz w:val="22"/>
                                <w:szCs w:val="22"/>
                              </w:rPr>
                              <w:t>、</w:t>
                            </w:r>
                            <w:r w:rsidR="00F62E90">
                              <w:rPr>
                                <w:rFonts w:ascii="ＭＳ ゴシック" w:hAnsi="ＭＳ ゴシック" w:hint="eastAsia"/>
                                <w:spacing w:val="0"/>
                                <w:sz w:val="22"/>
                                <w:szCs w:val="22"/>
                              </w:rPr>
                              <w:t>３</w:t>
                            </w:r>
                            <w:r w:rsidR="00CD35A7">
                              <w:rPr>
                                <w:rFonts w:ascii="ＭＳ ゴシック" w:hAnsi="ＭＳ ゴシック" w:hint="eastAsia"/>
                                <w:spacing w:val="0"/>
                                <w:sz w:val="22"/>
                                <w:szCs w:val="22"/>
                              </w:rPr>
                              <w:t>か</w:t>
                            </w:r>
                            <w:r w:rsidR="00F62E90">
                              <w:rPr>
                                <w:rFonts w:ascii="ＭＳ ゴシック" w:hAnsi="ＭＳ ゴシック" w:hint="eastAsia"/>
                                <w:spacing w:val="0"/>
                                <w:sz w:val="22"/>
                                <w:szCs w:val="22"/>
                              </w:rPr>
                              <w:t>年平均である実質公債費比率は、</w:t>
                            </w:r>
                            <w:r>
                              <w:rPr>
                                <w:rFonts w:ascii="ＭＳ ゴシック" w:hAnsi="ＭＳ ゴシック" w:hint="eastAsia"/>
                                <w:spacing w:val="0"/>
                                <w:sz w:val="22"/>
                                <w:szCs w:val="22"/>
                              </w:rPr>
                              <w:t>前年度と同率となった。</w:t>
                            </w:r>
                          </w:p>
                          <w:p w:rsidR="00893A54" w:rsidRPr="005B6DE5" w:rsidRDefault="00893A54" w:rsidP="00B70E6D">
                            <w:pPr>
                              <w:spacing w:line="0" w:lineRule="atLeast"/>
                              <w:rPr>
                                <w:sz w:val="16"/>
                                <w:szCs w:val="16"/>
                              </w:rPr>
                            </w:pPr>
                          </w:p>
                          <w:p w:rsidR="00893A54" w:rsidRPr="0065554B" w:rsidRDefault="00893A54"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11.55pt;margin-top:22.75pt;width:464.25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" fillcolor="#dbe5f1">
                <v:textbox inset="5.85pt,.7pt,1.56mm,.7pt">
                  <w:txbxContent>
                    <w:p w:rsidR="00893A54"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実質公債費比率（平成２４～２６年度平均）は、前年度（平成２３～２５年度平均）と同じ１９.０％となった。</w:t>
                      </w:r>
                    </w:p>
                    <w:p w:rsidR="00893A54" w:rsidRPr="00FF7D76"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これは、２６年度</w:t>
                      </w:r>
                      <w:r w:rsidR="000C48FE">
                        <w:rPr>
                          <w:rFonts w:ascii="ＭＳ ゴシック" w:hAnsi="ＭＳ ゴシック" w:hint="eastAsia"/>
                          <w:spacing w:val="0"/>
                          <w:sz w:val="22"/>
                          <w:szCs w:val="22"/>
                        </w:rPr>
                        <w:t>が</w:t>
                      </w:r>
                      <w:r>
                        <w:rPr>
                          <w:rFonts w:ascii="ＭＳ ゴシック" w:hAnsi="ＭＳ ゴシック" w:hint="eastAsia"/>
                          <w:spacing w:val="0"/>
                          <w:sz w:val="22"/>
                          <w:szCs w:val="22"/>
                        </w:rPr>
                        <w:t>２３年度</w:t>
                      </w:r>
                      <w:r w:rsidR="000C48FE">
                        <w:rPr>
                          <w:rFonts w:ascii="ＭＳ ゴシック" w:hAnsi="ＭＳ ゴシック" w:hint="eastAsia"/>
                          <w:spacing w:val="0"/>
                          <w:sz w:val="22"/>
                          <w:szCs w:val="22"/>
                        </w:rPr>
                        <w:t>に比べ分子</w:t>
                      </w:r>
                      <w:r w:rsidR="00E04258">
                        <w:rPr>
                          <w:rFonts w:ascii="ＭＳ ゴシック" w:hAnsi="ＭＳ ゴシック" w:hint="eastAsia"/>
                          <w:spacing w:val="0"/>
                          <w:sz w:val="22"/>
                          <w:szCs w:val="22"/>
                        </w:rPr>
                        <w:t>（地方債の元利償還金）</w:t>
                      </w:r>
                      <w:r w:rsidR="000C48FE">
                        <w:rPr>
                          <w:rFonts w:ascii="ＭＳ ゴシック" w:hAnsi="ＭＳ ゴシック" w:hint="eastAsia"/>
                          <w:spacing w:val="0"/>
                          <w:sz w:val="22"/>
                          <w:szCs w:val="22"/>
                        </w:rPr>
                        <w:t>・分母</w:t>
                      </w:r>
                      <w:r w:rsidR="00E04258">
                        <w:rPr>
                          <w:rFonts w:ascii="ＭＳ ゴシック" w:hAnsi="ＭＳ ゴシック" w:hint="eastAsia"/>
                          <w:spacing w:val="0"/>
                          <w:sz w:val="22"/>
                          <w:szCs w:val="22"/>
                        </w:rPr>
                        <w:t>（標準財政規模）</w:t>
                      </w:r>
                      <w:r w:rsidR="000C48FE">
                        <w:rPr>
                          <w:rFonts w:ascii="ＭＳ ゴシック" w:hAnsi="ＭＳ ゴシック" w:hint="eastAsia"/>
                          <w:spacing w:val="0"/>
                          <w:sz w:val="22"/>
                          <w:szCs w:val="22"/>
                        </w:rPr>
                        <w:t>ともに増加</w:t>
                      </w:r>
                      <w:r w:rsidR="002D0368">
                        <w:rPr>
                          <w:rFonts w:ascii="ＭＳ ゴシック" w:hAnsi="ＭＳ ゴシック" w:hint="eastAsia"/>
                          <w:spacing w:val="0"/>
                          <w:sz w:val="22"/>
                          <w:szCs w:val="22"/>
                        </w:rPr>
                        <w:t>したが</w:t>
                      </w:r>
                      <w:r w:rsidR="000C48FE">
                        <w:rPr>
                          <w:rFonts w:ascii="ＭＳ ゴシック" w:hAnsi="ＭＳ ゴシック" w:hint="eastAsia"/>
                          <w:spacing w:val="0"/>
                          <w:sz w:val="22"/>
                          <w:szCs w:val="22"/>
                        </w:rPr>
                        <w:t>、</w:t>
                      </w:r>
                      <w:r w:rsidR="00C12265">
                        <w:rPr>
                          <w:rFonts w:ascii="ＭＳ ゴシック" w:hAnsi="ＭＳ ゴシック" w:hint="eastAsia"/>
                          <w:spacing w:val="0"/>
                          <w:sz w:val="22"/>
                          <w:szCs w:val="22"/>
                        </w:rPr>
                        <w:t>単年度</w:t>
                      </w:r>
                      <w:r>
                        <w:rPr>
                          <w:rFonts w:ascii="ＭＳ ゴシック" w:hAnsi="ＭＳ ゴシック" w:hint="eastAsia"/>
                          <w:spacing w:val="0"/>
                          <w:sz w:val="22"/>
                          <w:szCs w:val="22"/>
                        </w:rPr>
                        <w:t>比率</w:t>
                      </w:r>
                      <w:r w:rsidR="0085250D">
                        <w:rPr>
                          <w:rFonts w:ascii="ＭＳ ゴシック" w:hAnsi="ＭＳ ゴシック" w:hint="eastAsia"/>
                          <w:spacing w:val="0"/>
                          <w:sz w:val="22"/>
                          <w:szCs w:val="22"/>
                        </w:rPr>
                        <w:t>が</w:t>
                      </w:r>
                      <w:r w:rsidR="002D0368">
                        <w:rPr>
                          <w:rFonts w:ascii="ＭＳ ゴシック" w:hAnsi="ＭＳ ゴシック" w:hint="eastAsia"/>
                          <w:spacing w:val="0"/>
                          <w:sz w:val="22"/>
                          <w:szCs w:val="22"/>
                        </w:rPr>
                        <w:t>ほぼ同じ</w:t>
                      </w:r>
                      <w:r w:rsidR="00F62E90">
                        <w:rPr>
                          <w:rFonts w:ascii="ＭＳ ゴシック" w:hAnsi="ＭＳ ゴシック" w:hint="eastAsia"/>
                          <w:spacing w:val="0"/>
                          <w:sz w:val="22"/>
                          <w:szCs w:val="22"/>
                        </w:rPr>
                        <w:t>となった</w:t>
                      </w:r>
                      <w:r w:rsidR="0085250D">
                        <w:rPr>
                          <w:rFonts w:ascii="ＭＳ ゴシック" w:hAnsi="ＭＳ ゴシック" w:hint="eastAsia"/>
                          <w:spacing w:val="0"/>
                          <w:sz w:val="22"/>
                          <w:szCs w:val="22"/>
                        </w:rPr>
                        <w:t>（２６年度１９.３％</w:t>
                      </w:r>
                      <w:r w:rsidR="00E04258">
                        <w:rPr>
                          <w:rFonts w:ascii="ＭＳ ゴシック" w:hAnsi="ＭＳ ゴシック" w:hint="eastAsia"/>
                          <w:spacing w:val="0"/>
                          <w:sz w:val="22"/>
                          <w:szCs w:val="22"/>
                        </w:rPr>
                        <w:t>、</w:t>
                      </w:r>
                      <w:r w:rsidR="0085250D">
                        <w:rPr>
                          <w:rFonts w:ascii="ＭＳ ゴシック" w:hAnsi="ＭＳ ゴシック" w:hint="eastAsia"/>
                          <w:spacing w:val="0"/>
                          <w:sz w:val="22"/>
                          <w:szCs w:val="22"/>
                        </w:rPr>
                        <w:t>２３年度１９.４％）</w:t>
                      </w:r>
                      <w:r w:rsidR="002D0368">
                        <w:rPr>
                          <w:rFonts w:ascii="ＭＳ ゴシック" w:hAnsi="ＭＳ ゴシック" w:hint="eastAsia"/>
                          <w:spacing w:val="0"/>
                          <w:sz w:val="22"/>
                          <w:szCs w:val="22"/>
                        </w:rPr>
                        <w:t>ため</w:t>
                      </w:r>
                      <w:r w:rsidR="0085250D">
                        <w:rPr>
                          <w:rFonts w:ascii="ＭＳ ゴシック" w:hAnsi="ＭＳ ゴシック" w:hint="eastAsia"/>
                          <w:spacing w:val="0"/>
                          <w:sz w:val="22"/>
                          <w:szCs w:val="22"/>
                        </w:rPr>
                        <w:t>、</w:t>
                      </w:r>
                      <w:r w:rsidR="00F62E90">
                        <w:rPr>
                          <w:rFonts w:ascii="ＭＳ ゴシック" w:hAnsi="ＭＳ ゴシック" w:hint="eastAsia"/>
                          <w:spacing w:val="0"/>
                          <w:sz w:val="22"/>
                          <w:szCs w:val="22"/>
                        </w:rPr>
                        <w:t>３</w:t>
                      </w:r>
                      <w:r w:rsidR="00CD35A7">
                        <w:rPr>
                          <w:rFonts w:ascii="ＭＳ ゴシック" w:hAnsi="ＭＳ ゴシック" w:hint="eastAsia"/>
                          <w:spacing w:val="0"/>
                          <w:sz w:val="22"/>
                          <w:szCs w:val="22"/>
                        </w:rPr>
                        <w:t>か</w:t>
                      </w:r>
                      <w:r w:rsidR="00F62E90">
                        <w:rPr>
                          <w:rFonts w:ascii="ＭＳ ゴシック" w:hAnsi="ＭＳ ゴシック" w:hint="eastAsia"/>
                          <w:spacing w:val="0"/>
                          <w:sz w:val="22"/>
                          <w:szCs w:val="22"/>
                        </w:rPr>
                        <w:t>年平均である実質公債費比率は、</w:t>
                      </w:r>
                      <w:r>
                        <w:rPr>
                          <w:rFonts w:ascii="ＭＳ ゴシック" w:hAnsi="ＭＳ ゴシック" w:hint="eastAsia"/>
                          <w:spacing w:val="0"/>
                          <w:sz w:val="22"/>
                          <w:szCs w:val="22"/>
                        </w:rPr>
                        <w:t>前年度と同率となった。</w:t>
                      </w:r>
                    </w:p>
                    <w:p w:rsidR="00893A54" w:rsidRPr="005B6DE5" w:rsidRDefault="00893A54" w:rsidP="00B70E6D">
                      <w:pPr>
                        <w:spacing w:line="0" w:lineRule="atLeast"/>
                        <w:rPr>
                          <w:sz w:val="16"/>
                          <w:szCs w:val="16"/>
                        </w:rPr>
                      </w:pPr>
                    </w:p>
                    <w:p w:rsidR="00893A54" w:rsidRPr="0065554B" w:rsidRDefault="00893A54"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00B5188C"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00B5188C" w:rsidRPr="00B5188C">
        <w:rPr>
          <w:rFonts w:asciiTheme="majorEastAsia" w:eastAsiaTheme="majorEastAsia" w:hAnsiTheme="majorEastAsia" w:hint="eastAsia"/>
          <w:b/>
          <w:sz w:val="28"/>
          <w:szCs w:val="28"/>
          <w:u w:val="single"/>
        </w:rPr>
        <w:t>実質公</w:t>
      </w:r>
      <w:r w:rsidR="00B5188C" w:rsidRPr="00F7790C">
        <w:rPr>
          <w:rFonts w:asciiTheme="majorEastAsia" w:eastAsiaTheme="majorEastAsia" w:hAnsiTheme="majorEastAsia" w:hint="eastAsia"/>
          <w:b/>
          <w:sz w:val="28"/>
          <w:szCs w:val="28"/>
          <w:u w:val="single"/>
        </w:rPr>
        <w:t>債費比率　１</w:t>
      </w:r>
      <w:r w:rsidR="008234C7" w:rsidRPr="00F7790C">
        <w:rPr>
          <w:rFonts w:asciiTheme="majorEastAsia" w:eastAsiaTheme="majorEastAsia" w:hAnsiTheme="majorEastAsia" w:hint="eastAsia"/>
          <w:b/>
          <w:sz w:val="28"/>
          <w:szCs w:val="28"/>
          <w:u w:val="single"/>
        </w:rPr>
        <w:t>９.０</w:t>
      </w:r>
      <w:r w:rsidR="00B5188C" w:rsidRPr="00F7790C">
        <w:rPr>
          <w:rFonts w:asciiTheme="majorEastAsia" w:eastAsiaTheme="majorEastAsia" w:hAnsiTheme="majorEastAsia" w:hint="eastAsia"/>
          <w:b/>
          <w:sz w:val="28"/>
          <w:szCs w:val="28"/>
          <w:u w:val="single"/>
        </w:rPr>
        <w:t>％ ≫</w:t>
      </w:r>
    </w:p>
    <w:p w:rsidR="008D03E1" w:rsidRDefault="008D03E1" w:rsidP="00B5188C">
      <w:pPr>
        <w:spacing w:line="0" w:lineRule="atLeast"/>
        <w:rPr>
          <w:rFonts w:asciiTheme="majorEastAsia" w:eastAsiaTheme="majorEastAsia" w:hAnsiTheme="majorEastAsia"/>
          <w:sz w:val="20"/>
          <w:szCs w:val="20"/>
        </w:rPr>
      </w:pP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255336" w:rsidRPr="007447E3" w:rsidTr="00AF4E70">
        <w:trPr>
          <w:trHeight w:val="495"/>
          <w:jc w:val="center"/>
        </w:trPr>
        <w:tc>
          <w:tcPr>
            <w:tcW w:w="3960" w:type="dxa"/>
            <w:tcBorders>
              <w:bottom w:val="double" w:sz="4" w:space="0" w:color="auto"/>
              <w:right w:val="double" w:sz="4" w:space="0" w:color="auto"/>
            </w:tcBorders>
            <w:noWrap/>
            <w:vAlign w:val="center"/>
            <w:hideMark/>
          </w:tcPr>
          <w:p w:rsidR="00255336" w:rsidRPr="00A831B3" w:rsidRDefault="00255336"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255336" w:rsidRPr="00A831B3" w:rsidRDefault="00255336" w:rsidP="00961CA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3" w:type="dxa"/>
            <w:tcBorders>
              <w:bottom w:val="double" w:sz="4" w:space="0" w:color="auto"/>
            </w:tcBorders>
            <w:vAlign w:val="center"/>
            <w:hideMark/>
          </w:tcPr>
          <w:p w:rsidR="00255336" w:rsidRPr="00A831B3" w:rsidRDefault="00255336" w:rsidP="00F7790C">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5</w:t>
            </w:r>
            <w:r w:rsidRPr="00A831B3">
              <w:rPr>
                <w:rFonts w:asciiTheme="minorEastAsia" w:hAnsiTheme="minorEastAsia" w:hint="eastAsia"/>
                <w:sz w:val="20"/>
                <w:szCs w:val="20"/>
              </w:rPr>
              <w:t>年度</w:t>
            </w:r>
          </w:p>
        </w:tc>
        <w:tc>
          <w:tcPr>
            <w:tcW w:w="1674" w:type="dxa"/>
            <w:tcBorders>
              <w:bottom w:val="double" w:sz="4" w:space="0" w:color="auto"/>
            </w:tcBorders>
            <w:vAlign w:val="center"/>
            <w:hideMark/>
          </w:tcPr>
          <w:p w:rsidR="00255336" w:rsidRPr="00A831B3" w:rsidRDefault="00255336" w:rsidP="00304CE6">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平成24年度</w:t>
            </w:r>
          </w:p>
        </w:tc>
      </w:tr>
      <w:tr w:rsidR="00255336" w:rsidRPr="007447E3" w:rsidTr="00697BE7">
        <w:trPr>
          <w:trHeight w:val="565"/>
          <w:jc w:val="center"/>
        </w:trPr>
        <w:tc>
          <w:tcPr>
            <w:tcW w:w="3960" w:type="dxa"/>
            <w:tcBorders>
              <w:top w:val="double" w:sz="4" w:space="0" w:color="auto"/>
              <w:right w:val="double" w:sz="4" w:space="0" w:color="auto"/>
            </w:tcBorders>
            <w:vAlign w:val="center"/>
            <w:hideMark/>
          </w:tcPr>
          <w:p w:rsidR="00255336" w:rsidRPr="008234C7"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w:t>
            </w:r>
            <w:r w:rsidR="00255336">
              <w:rPr>
                <w:rFonts w:asciiTheme="minorEastAsia" w:hAnsiTheme="minorEastAsia" w:hint="eastAsia"/>
                <w:sz w:val="20"/>
                <w:szCs w:val="20"/>
              </w:rPr>
              <w:t>,</w:t>
            </w:r>
            <w:r w:rsidR="0055529E">
              <w:rPr>
                <w:rFonts w:asciiTheme="minorEastAsia" w:hAnsiTheme="minorEastAsia" w:hint="eastAsia"/>
                <w:sz w:val="20"/>
                <w:szCs w:val="20"/>
              </w:rPr>
              <w:t>417</w:t>
            </w:r>
          </w:p>
        </w:tc>
        <w:tc>
          <w:tcPr>
            <w:tcW w:w="1673" w:type="dxa"/>
            <w:tcBorders>
              <w:top w:val="double" w:sz="4"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281,704</w:t>
            </w:r>
          </w:p>
        </w:tc>
        <w:tc>
          <w:tcPr>
            <w:tcW w:w="1674" w:type="dxa"/>
            <w:tcBorders>
              <w:top w:val="double" w:sz="4"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222,312</w:t>
            </w:r>
          </w:p>
        </w:tc>
      </w:tr>
      <w:tr w:rsidR="00255336" w:rsidRPr="007447E3" w:rsidTr="00697BE7">
        <w:trPr>
          <w:trHeight w:val="565"/>
          <w:jc w:val="center"/>
        </w:trPr>
        <w:tc>
          <w:tcPr>
            <w:tcW w:w="3960" w:type="dxa"/>
            <w:tcBorders>
              <w:right w:val="double" w:sz="4" w:space="0" w:color="auto"/>
            </w:tcBorders>
            <w:vAlign w:val="center"/>
            <w:hideMark/>
          </w:tcPr>
          <w:p w:rsidR="00255336" w:rsidRPr="008234C7"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w:t>
            </w:r>
            <w:r w:rsidR="00255336">
              <w:rPr>
                <w:rFonts w:asciiTheme="minorEastAsia" w:hAnsiTheme="minorEastAsia" w:hint="eastAsia"/>
                <w:sz w:val="20"/>
                <w:szCs w:val="20"/>
              </w:rPr>
              <w:t>,</w:t>
            </w:r>
            <w:r>
              <w:rPr>
                <w:rFonts w:asciiTheme="minorEastAsia" w:hAnsiTheme="minorEastAsia" w:hint="eastAsia"/>
                <w:sz w:val="20"/>
                <w:szCs w:val="20"/>
              </w:rPr>
              <w:t>336</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248,260</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245,368</w:t>
            </w:r>
          </w:p>
        </w:tc>
      </w:tr>
      <w:tr w:rsidR="00255336" w:rsidRPr="007447E3" w:rsidTr="00697BE7">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255336" w:rsidRPr="00A831B3" w:rsidRDefault="00255336"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w:t>
            </w:r>
            <w:r w:rsidR="00255336">
              <w:rPr>
                <w:rFonts w:asciiTheme="minorEastAsia" w:hAnsiTheme="minorEastAsia" w:hint="eastAsia"/>
                <w:sz w:val="20"/>
                <w:szCs w:val="20"/>
              </w:rPr>
              <w:t>,</w:t>
            </w:r>
            <w:r>
              <w:rPr>
                <w:rFonts w:asciiTheme="minorEastAsia" w:hAnsiTheme="minorEastAsia" w:hint="eastAsia"/>
                <w:sz w:val="20"/>
                <w:szCs w:val="20"/>
              </w:rPr>
              <w:t>188</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44,502</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42,328</w:t>
            </w:r>
          </w:p>
        </w:tc>
      </w:tr>
      <w:tr w:rsidR="00255336" w:rsidRPr="007447E3" w:rsidTr="00D15A29">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255336" w:rsidRPr="00141E5A" w:rsidRDefault="00255336"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w:t>
            </w:r>
            <w:r w:rsidR="00255336">
              <w:rPr>
                <w:rFonts w:asciiTheme="minorEastAsia" w:hAnsiTheme="minorEastAsia" w:hint="eastAsia"/>
                <w:sz w:val="20"/>
                <w:szCs w:val="20"/>
              </w:rPr>
              <w:t>,</w:t>
            </w:r>
            <w:r>
              <w:rPr>
                <w:rFonts w:asciiTheme="minorEastAsia" w:hAnsiTheme="minorEastAsia" w:hint="eastAsia"/>
                <w:sz w:val="20"/>
                <w:szCs w:val="20"/>
              </w:rPr>
              <w:t>092</w:t>
            </w:r>
          </w:p>
        </w:tc>
        <w:tc>
          <w:tcPr>
            <w:tcW w:w="1673" w:type="dxa"/>
            <w:tcBorders>
              <w:bottom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200,452</w:t>
            </w:r>
          </w:p>
        </w:tc>
        <w:tc>
          <w:tcPr>
            <w:tcW w:w="1674" w:type="dxa"/>
            <w:tcBorders>
              <w:bottom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195,836</w:t>
            </w:r>
          </w:p>
        </w:tc>
      </w:tr>
      <w:tr w:rsidR="00255336" w:rsidRPr="007447E3" w:rsidTr="008234C7">
        <w:trPr>
          <w:trHeight w:val="565"/>
          <w:jc w:val="center"/>
        </w:trPr>
        <w:tc>
          <w:tcPr>
            <w:tcW w:w="3960" w:type="dxa"/>
            <w:tcBorders>
              <w:right w:val="double" w:sz="4" w:space="0" w:color="auto"/>
            </w:tcBorders>
            <w:noWrap/>
            <w:vAlign w:val="center"/>
            <w:hideMark/>
          </w:tcPr>
          <w:p w:rsidR="00255336" w:rsidRPr="00A831B3" w:rsidRDefault="00255336"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double" w:sz="4" w:space="0" w:color="auto"/>
              <w:bottom w:val="single" w:sz="8" w:space="0" w:color="auto"/>
              <w:right w:val="single" w:sz="8"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w:t>
            </w:r>
            <w:r w:rsidR="00255336">
              <w:rPr>
                <w:rFonts w:asciiTheme="minorEastAsia" w:hAnsiTheme="minorEastAsia" w:hint="eastAsia"/>
                <w:sz w:val="20"/>
                <w:szCs w:val="20"/>
              </w:rPr>
              <w:t>,</w:t>
            </w:r>
            <w:r>
              <w:rPr>
                <w:rFonts w:asciiTheme="minorEastAsia" w:hAnsiTheme="minorEastAsia" w:hint="eastAsia"/>
                <w:sz w:val="20"/>
                <w:szCs w:val="20"/>
              </w:rPr>
              <w:t>4</w:t>
            </w:r>
            <w:r w:rsidR="0055529E">
              <w:rPr>
                <w:rFonts w:asciiTheme="minorEastAsia" w:hAnsiTheme="minorEastAsia" w:hint="eastAsia"/>
                <w:sz w:val="20"/>
                <w:szCs w:val="20"/>
              </w:rPr>
              <w:t>72</w:t>
            </w:r>
          </w:p>
        </w:tc>
        <w:tc>
          <w:tcPr>
            <w:tcW w:w="1673" w:type="dxa"/>
            <w:tcBorders>
              <w:top w:val="single" w:sz="8" w:space="0" w:color="auto"/>
              <w:left w:val="single" w:sz="8" w:space="0" w:color="auto"/>
              <w:bottom w:val="single" w:sz="8" w:space="0" w:color="auto"/>
              <w:right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285,010</w:t>
            </w:r>
          </w:p>
        </w:tc>
        <w:tc>
          <w:tcPr>
            <w:tcW w:w="1674" w:type="dxa"/>
            <w:tcBorders>
              <w:top w:val="single" w:sz="8" w:space="0" w:color="auto"/>
              <w:left w:val="single" w:sz="8" w:space="0" w:color="auto"/>
              <w:bottom w:val="single" w:sz="8" w:space="0" w:color="auto"/>
              <w:right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229,516</w:t>
            </w:r>
          </w:p>
        </w:tc>
      </w:tr>
      <w:tr w:rsidR="00255336" w:rsidRPr="007447E3" w:rsidTr="00D15A29">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255336" w:rsidRPr="00141E5A" w:rsidRDefault="00255336"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255336">
              <w:rPr>
                <w:rFonts w:asciiTheme="minorEastAsia" w:hAnsiTheme="minorEastAsia" w:hint="eastAsia"/>
                <w:sz w:val="20"/>
                <w:szCs w:val="20"/>
              </w:rPr>
              <w:t>,</w:t>
            </w:r>
            <w:r>
              <w:rPr>
                <w:rFonts w:asciiTheme="minorEastAsia" w:hAnsiTheme="minorEastAsia" w:hint="eastAsia"/>
                <w:sz w:val="20"/>
                <w:szCs w:val="20"/>
              </w:rPr>
              <w:t>577</w:t>
            </w:r>
            <w:r w:rsidR="00255336">
              <w:rPr>
                <w:rFonts w:asciiTheme="minorEastAsia" w:hAnsiTheme="minorEastAsia" w:hint="eastAsia"/>
                <w:sz w:val="20"/>
                <w:szCs w:val="20"/>
              </w:rPr>
              <w:t>,</w:t>
            </w:r>
            <w:r>
              <w:rPr>
                <w:rFonts w:asciiTheme="minorEastAsia" w:hAnsiTheme="minorEastAsia" w:hint="eastAsia"/>
                <w:sz w:val="20"/>
                <w:szCs w:val="20"/>
              </w:rPr>
              <w:t>204</w:t>
            </w:r>
          </w:p>
        </w:tc>
        <w:tc>
          <w:tcPr>
            <w:tcW w:w="1673" w:type="dxa"/>
            <w:tcBorders>
              <w:top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1,567,380</w:t>
            </w:r>
          </w:p>
        </w:tc>
        <w:tc>
          <w:tcPr>
            <w:tcW w:w="1674" w:type="dxa"/>
            <w:tcBorders>
              <w:top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sidRPr="004830DE">
              <w:rPr>
                <w:rFonts w:asciiTheme="minorEastAsia" w:hAnsiTheme="minorEastAsia"/>
                <w:sz w:val="20"/>
                <w:szCs w:val="20"/>
              </w:rPr>
              <w:t>1,549,647</w:t>
            </w:r>
          </w:p>
        </w:tc>
      </w:tr>
      <w:tr w:rsidR="00255336" w:rsidRPr="007447E3" w:rsidTr="00697BE7">
        <w:trPr>
          <w:trHeight w:val="565"/>
          <w:jc w:val="center"/>
        </w:trPr>
        <w:tc>
          <w:tcPr>
            <w:tcW w:w="3960" w:type="dxa"/>
            <w:tcBorders>
              <w:right w:val="double" w:sz="4" w:space="0" w:color="auto"/>
            </w:tcBorders>
            <w:noWrap/>
            <w:vAlign w:val="center"/>
            <w:hideMark/>
          </w:tcPr>
          <w:p w:rsidR="00255336" w:rsidRPr="00A831B3" w:rsidRDefault="00255336"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hideMark/>
          </w:tcPr>
          <w:p w:rsidR="00255336" w:rsidRPr="00A831B3" w:rsidRDefault="001E1A6A" w:rsidP="00267F7F">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255336">
              <w:rPr>
                <w:rFonts w:asciiTheme="minorEastAsia" w:hAnsiTheme="minorEastAsia" w:hint="eastAsia"/>
                <w:sz w:val="20"/>
                <w:szCs w:val="20"/>
              </w:rPr>
              <w:t>,</w:t>
            </w:r>
            <w:r>
              <w:rPr>
                <w:rFonts w:asciiTheme="minorEastAsia" w:hAnsiTheme="minorEastAsia" w:hint="eastAsia"/>
                <w:sz w:val="20"/>
                <w:szCs w:val="20"/>
              </w:rPr>
              <w:t>374</w:t>
            </w:r>
            <w:r w:rsidR="00255336">
              <w:rPr>
                <w:rFonts w:asciiTheme="minorEastAsia" w:hAnsiTheme="minorEastAsia" w:hint="eastAsia"/>
                <w:sz w:val="20"/>
                <w:szCs w:val="20"/>
              </w:rPr>
              <w:t>,</w:t>
            </w:r>
            <w:r>
              <w:rPr>
                <w:rFonts w:asciiTheme="minorEastAsia" w:hAnsiTheme="minorEastAsia" w:hint="eastAsia"/>
                <w:sz w:val="20"/>
                <w:szCs w:val="20"/>
              </w:rPr>
              <w:t>111</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1,366,929</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1,353,811</w:t>
            </w:r>
          </w:p>
        </w:tc>
      </w:tr>
      <w:tr w:rsidR="00255336" w:rsidRPr="007447E3" w:rsidTr="00DC72F6">
        <w:trPr>
          <w:trHeight w:val="490"/>
          <w:jc w:val="center"/>
        </w:trPr>
        <w:tc>
          <w:tcPr>
            <w:tcW w:w="3960" w:type="dxa"/>
            <w:tcBorders>
              <w:bottom w:val="single" w:sz="6" w:space="0" w:color="auto"/>
              <w:right w:val="double" w:sz="4" w:space="0" w:color="auto"/>
            </w:tcBorders>
            <w:vAlign w:val="center"/>
            <w:hideMark/>
          </w:tcPr>
          <w:p w:rsidR="00255336" w:rsidRPr="00A831B3" w:rsidRDefault="00255336"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hideMark/>
          </w:tcPr>
          <w:p w:rsidR="00255336" w:rsidRPr="00A831B3" w:rsidRDefault="001E1A6A" w:rsidP="00EA29CF">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19</w:t>
            </w:r>
            <w:r w:rsidR="00255336">
              <w:rPr>
                <w:rFonts w:asciiTheme="minorEastAsia" w:hAnsiTheme="minorEastAsia" w:hint="eastAsia"/>
                <w:sz w:val="24"/>
                <w:szCs w:val="24"/>
              </w:rPr>
              <w:t>.</w:t>
            </w:r>
            <w:r>
              <w:rPr>
                <w:rFonts w:asciiTheme="minorEastAsia" w:hAnsiTheme="minorEastAsia" w:hint="eastAsia"/>
                <w:sz w:val="24"/>
                <w:szCs w:val="24"/>
              </w:rPr>
              <w:t>3</w:t>
            </w:r>
          </w:p>
        </w:tc>
        <w:tc>
          <w:tcPr>
            <w:tcW w:w="1673" w:type="dxa"/>
            <w:tcBorders>
              <w:bottom w:val="single" w:sz="6" w:space="0" w:color="auto"/>
            </w:tcBorders>
            <w:noWrap/>
            <w:vAlign w:val="center"/>
            <w:hideMark/>
          </w:tcPr>
          <w:p w:rsidR="00255336" w:rsidRPr="00A831B3" w:rsidRDefault="00255336" w:rsidP="00255336">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20.8</w:t>
            </w:r>
          </w:p>
        </w:tc>
        <w:tc>
          <w:tcPr>
            <w:tcW w:w="1674" w:type="dxa"/>
            <w:tcBorders>
              <w:bottom w:val="single" w:sz="6" w:space="0" w:color="auto"/>
            </w:tcBorders>
            <w:noWrap/>
            <w:vAlign w:val="center"/>
            <w:hideMark/>
          </w:tcPr>
          <w:p w:rsidR="00255336" w:rsidRPr="00A831B3" w:rsidRDefault="00255336" w:rsidP="00255336">
            <w:pPr>
              <w:spacing w:line="0" w:lineRule="atLeast"/>
              <w:ind w:leftChars="-53" w:rightChars="93" w:right="179" w:hangingChars="46" w:hanging="102"/>
              <w:jc w:val="right"/>
              <w:rPr>
                <w:rFonts w:asciiTheme="minorEastAsia" w:hAnsiTheme="minorEastAsia"/>
                <w:sz w:val="24"/>
                <w:szCs w:val="24"/>
              </w:rPr>
            </w:pPr>
            <w:r>
              <w:rPr>
                <w:rFonts w:asciiTheme="minorEastAsia" w:hAnsiTheme="minorEastAsia" w:hint="eastAsia"/>
                <w:sz w:val="24"/>
                <w:szCs w:val="24"/>
              </w:rPr>
              <w:t>16.9</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7447E3" w:rsidRDefault="00F01C52" w:rsidP="008234C7">
            <w:pPr>
              <w:spacing w:line="0" w:lineRule="atLeast"/>
              <w:jc w:val="center"/>
              <w:rPr>
                <w:rFonts w:asciiTheme="majorEastAsia" w:eastAsiaTheme="majorEastAsia" w:hAnsiTheme="majorEastAsia"/>
                <w:b/>
                <w:bCs/>
                <w:sz w:val="24"/>
                <w:szCs w:val="24"/>
              </w:rPr>
            </w:pPr>
            <w:r w:rsidRPr="00F7790C">
              <w:rPr>
                <w:rFonts w:asciiTheme="majorEastAsia" w:eastAsiaTheme="majorEastAsia" w:hAnsiTheme="majorEastAsia" w:hint="eastAsia"/>
                <w:b/>
                <w:bCs/>
                <w:sz w:val="24"/>
                <w:szCs w:val="24"/>
              </w:rPr>
              <w:t>1</w:t>
            </w:r>
            <w:r w:rsidR="008234C7" w:rsidRPr="00F7790C">
              <w:rPr>
                <w:rFonts w:asciiTheme="majorEastAsia" w:eastAsiaTheme="majorEastAsia" w:hAnsiTheme="majorEastAsia" w:hint="eastAsia"/>
                <w:b/>
                <w:bCs/>
                <w:sz w:val="24"/>
                <w:szCs w:val="24"/>
              </w:rPr>
              <w:t>9</w:t>
            </w:r>
            <w:r w:rsidRPr="00F7790C">
              <w:rPr>
                <w:rFonts w:asciiTheme="majorEastAsia" w:eastAsiaTheme="majorEastAsia" w:hAnsiTheme="majorEastAsia" w:hint="eastAsia"/>
                <w:b/>
                <w:bCs/>
                <w:sz w:val="24"/>
                <w:szCs w:val="24"/>
              </w:rPr>
              <w:t>.</w:t>
            </w:r>
            <w:r w:rsidR="008234C7" w:rsidRPr="00F7790C">
              <w:rPr>
                <w:rFonts w:asciiTheme="majorEastAsia" w:eastAsiaTheme="majorEastAsia" w:hAnsiTheme="majorEastAsia" w:hint="eastAsia"/>
                <w:b/>
                <w:bCs/>
                <w:sz w:val="24"/>
                <w:szCs w:val="24"/>
              </w:rPr>
              <w:t>0</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Pr="00B70E6D" w:rsidRDefault="00B70E6D" w:rsidP="00B70E6D">
      <w:pPr>
        <w:rPr>
          <w:rFonts w:asciiTheme="majorEastAsia" w:eastAsiaTheme="majorEastAsia" w:hAnsiTheme="majorEastAsia"/>
          <w:sz w:val="20"/>
          <w:szCs w:val="20"/>
        </w:rPr>
      </w:pPr>
    </w:p>
    <w:p w:rsidR="00D20C39" w:rsidRDefault="003D718F">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B900D3" wp14:editId="09616251">
                <wp:simplePos x="0" y="0"/>
                <wp:positionH relativeFrom="column">
                  <wp:posOffset>-15037</wp:posOffset>
                </wp:positionH>
                <wp:positionV relativeFrom="paragraph">
                  <wp:posOffset>882472</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pt;margin-top:69.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" filled="f" stroked="f">
                <v:textbox style="mso-fit-shape-to-text:t">
                  <w:txbxContent>
                    <w:p w:rsidR="00893A54" w:rsidRDefault="00893A54" w:rsidP="006E0FD5">
                      <w:pPr>
                        <w:jc w:val="center"/>
                      </w:pPr>
                    </w:p>
                  </w:txbxContent>
                </v:textbox>
              </v:shape>
            </w:pict>
          </mc:Fallback>
        </mc:AlternateContent>
      </w:r>
      <w:r w:rsidR="00D20C39">
        <w:rPr>
          <w:rFonts w:asciiTheme="majorEastAsia" w:eastAsiaTheme="majorEastAsia" w:hAnsiTheme="majorEastAsia"/>
          <w:sz w:val="20"/>
          <w:szCs w:val="20"/>
        </w:rPr>
        <w:br w:type="page"/>
      </w:r>
    </w:p>
    <w:p w:rsidR="00B70E6D" w:rsidRPr="001E1A6A"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1E1A6A">
        <w:rPr>
          <w:rFonts w:asciiTheme="majorEastAsia" w:eastAsiaTheme="majorEastAsia" w:hAnsiTheme="majorEastAsia" w:hint="eastAsia"/>
          <w:b/>
          <w:sz w:val="28"/>
          <w:szCs w:val="28"/>
          <w:u w:val="single"/>
        </w:rPr>
        <w:t xml:space="preserve">率　</w:t>
      </w:r>
      <w:r w:rsidR="008234C7" w:rsidRPr="001E1A6A">
        <w:rPr>
          <w:rFonts w:asciiTheme="majorEastAsia" w:eastAsiaTheme="majorEastAsia" w:hAnsiTheme="majorEastAsia" w:hint="eastAsia"/>
          <w:b/>
          <w:sz w:val="28"/>
          <w:szCs w:val="28"/>
          <w:u w:val="single"/>
        </w:rPr>
        <w:t>２</w:t>
      </w:r>
      <w:r w:rsidR="001E1A6A" w:rsidRPr="001E1A6A">
        <w:rPr>
          <w:rFonts w:asciiTheme="majorEastAsia" w:eastAsiaTheme="majorEastAsia" w:hAnsiTheme="majorEastAsia" w:hint="eastAsia"/>
          <w:b/>
          <w:sz w:val="28"/>
          <w:szCs w:val="28"/>
          <w:u w:val="single"/>
        </w:rPr>
        <w:t>０</w:t>
      </w:r>
      <w:r w:rsidR="00680579">
        <w:rPr>
          <w:rFonts w:asciiTheme="majorEastAsia" w:eastAsiaTheme="majorEastAsia" w:hAnsiTheme="majorEastAsia" w:hint="eastAsia"/>
          <w:b/>
          <w:sz w:val="28"/>
          <w:szCs w:val="28"/>
          <w:u w:val="single"/>
        </w:rPr>
        <w:t>８</w:t>
      </w:r>
      <w:r w:rsidR="008234C7" w:rsidRPr="001E1A6A">
        <w:rPr>
          <w:rFonts w:asciiTheme="majorEastAsia" w:eastAsiaTheme="majorEastAsia" w:hAnsiTheme="majorEastAsia" w:hint="eastAsia"/>
          <w:b/>
          <w:sz w:val="28"/>
          <w:szCs w:val="28"/>
          <w:u w:val="single"/>
        </w:rPr>
        <w:t>.</w:t>
      </w:r>
      <w:r w:rsidR="00680579">
        <w:rPr>
          <w:rFonts w:asciiTheme="majorEastAsia" w:eastAsiaTheme="majorEastAsia" w:hAnsiTheme="majorEastAsia" w:hint="eastAsia"/>
          <w:b/>
          <w:sz w:val="28"/>
          <w:szCs w:val="28"/>
          <w:u w:val="single"/>
        </w:rPr>
        <w:t>４</w:t>
      </w:r>
      <w:r w:rsidRPr="001E1A6A">
        <w:rPr>
          <w:rFonts w:asciiTheme="majorEastAsia" w:eastAsiaTheme="majorEastAsia" w:hAnsiTheme="majorEastAsia" w:hint="eastAsia"/>
          <w:b/>
          <w:sz w:val="28"/>
          <w:szCs w:val="28"/>
          <w:u w:val="single"/>
        </w:rPr>
        <w:t>％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401320</wp:posOffset>
                </wp:positionH>
                <wp:positionV relativeFrom="paragraph">
                  <wp:posOffset>914400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1.6pt,1in" to="381.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893A54"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w:t>
                            </w:r>
                            <w:r w:rsidRPr="0093116C">
                              <w:rPr>
                                <w:rFonts w:ascii="ＭＳ ゴシック" w:hAnsi="ＭＳ ゴシック" w:hint="eastAsia"/>
                                <w:spacing w:val="0"/>
                                <w:sz w:val="22"/>
                                <w:szCs w:val="22"/>
                              </w:rPr>
                              <w:t>は、</w:t>
                            </w:r>
                            <w:r w:rsidRPr="00476CEF">
                              <w:rPr>
                                <w:rFonts w:ascii="ＭＳ ゴシック" w:hAnsi="ＭＳ ゴシック" w:hint="eastAsia"/>
                                <w:spacing w:val="0"/>
                                <w:sz w:val="22"/>
                                <w:szCs w:val="22"/>
                              </w:rPr>
                              <w:t>前</w:t>
                            </w:r>
                            <w:r w:rsidRPr="001E1A6A">
                              <w:rPr>
                                <w:rFonts w:ascii="ＭＳ ゴシック" w:hAnsi="ＭＳ ゴシック" w:hint="eastAsia"/>
                                <w:spacing w:val="0"/>
                                <w:sz w:val="22"/>
                                <w:szCs w:val="22"/>
                              </w:rPr>
                              <w:t>年度（２</w:t>
                            </w:r>
                            <w:r>
                              <w:rPr>
                                <w:rFonts w:ascii="ＭＳ ゴシック" w:hAnsi="ＭＳ ゴシック" w:hint="eastAsia"/>
                                <w:spacing w:val="0"/>
                                <w:sz w:val="22"/>
                                <w:szCs w:val="22"/>
                              </w:rPr>
                              <w:t>２７</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1E1A6A">
                              <w:rPr>
                                <w:rFonts w:ascii="ＭＳ ゴシック" w:hAnsi="ＭＳ ゴシック" w:hint="eastAsia"/>
                                <w:spacing w:val="0"/>
                                <w:sz w:val="22"/>
                                <w:szCs w:val="22"/>
                              </w:rPr>
                              <w:t>％）より１</w:t>
                            </w:r>
                            <w:r>
                              <w:rPr>
                                <w:rFonts w:ascii="ＭＳ ゴシック" w:hAnsi="ＭＳ ゴシック" w:hint="eastAsia"/>
                                <w:spacing w:val="0"/>
                                <w:sz w:val="22"/>
                                <w:szCs w:val="22"/>
                              </w:rPr>
                              <w:t>９</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E1A6A">
                              <w:rPr>
                                <w:rFonts w:ascii="ＭＳ ゴシック" w:hAnsi="ＭＳ ゴシック" w:hint="eastAsia"/>
                                <w:spacing w:val="0"/>
                                <w:sz w:val="22"/>
                                <w:szCs w:val="22"/>
                              </w:rPr>
                              <w:t>ポイント改善し、２０</w:t>
                            </w:r>
                            <w:r>
                              <w:rPr>
                                <w:rFonts w:ascii="ＭＳ ゴシック" w:hAnsi="ＭＳ ゴシック" w:hint="eastAsia"/>
                                <w:spacing w:val="0"/>
                                <w:sz w:val="22"/>
                                <w:szCs w:val="22"/>
                              </w:rPr>
                              <w:t>８</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E1A6A">
                              <w:rPr>
                                <w:rFonts w:ascii="ＭＳ ゴシック" w:hAnsi="ＭＳ ゴシック" w:hint="eastAsia"/>
                                <w:spacing w:val="0"/>
                                <w:sz w:val="22"/>
                                <w:szCs w:val="22"/>
                              </w:rPr>
                              <w:t>％とな</w:t>
                            </w:r>
                            <w:r w:rsidRPr="00FF7D76">
                              <w:rPr>
                                <w:rFonts w:ascii="ＭＳ ゴシック" w:hAnsi="ＭＳ ゴシック" w:hint="eastAsia"/>
                                <w:spacing w:val="0"/>
                                <w:sz w:val="22"/>
                                <w:szCs w:val="22"/>
                              </w:rPr>
                              <w:t>った。</w:t>
                            </w:r>
                          </w:p>
                          <w:p w:rsidR="00893A54" w:rsidRPr="00FF7D76"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Pr>
                                <w:rFonts w:ascii="ＭＳ ゴシック" w:hAnsi="ＭＳ ゴシック" w:hint="eastAsia"/>
                                <w:spacing w:val="0"/>
                                <w:sz w:val="22"/>
                                <w:szCs w:val="22"/>
                              </w:rPr>
                              <w:t>これは、</w:t>
                            </w:r>
                            <w:r w:rsidRPr="0093116C">
                              <w:rPr>
                                <w:rFonts w:ascii="ＭＳ ゴシック" w:hAnsi="ＭＳ ゴシック" w:hint="eastAsia"/>
                                <w:spacing w:val="0"/>
                                <w:sz w:val="22"/>
                                <w:szCs w:val="22"/>
                              </w:rPr>
                              <w:t>減債基金・財政調整基金などの充当可能基金や基準財政需要額算入見込額が増加したことな</w:t>
                            </w:r>
                            <w:r w:rsidRPr="00476CEF">
                              <w:rPr>
                                <w:rFonts w:ascii="ＭＳ ゴシック" w:hAnsi="ＭＳ ゴシック" w:hint="eastAsia"/>
                                <w:spacing w:val="0"/>
                                <w:sz w:val="22"/>
                                <w:szCs w:val="22"/>
                              </w:rPr>
                              <w:t>どにより改善した</w:t>
                            </w:r>
                            <w:r>
                              <w:rPr>
                                <w:rFonts w:ascii="ＭＳ ゴシック" w:hAnsi="ＭＳ ゴシック" w:hint="eastAsia"/>
                                <w:spacing w:val="0"/>
                                <w:sz w:val="22"/>
                                <w:szCs w:val="22"/>
                              </w:rPr>
                              <w:t>もの。</w:t>
                            </w:r>
                          </w:p>
                          <w:p w:rsidR="00893A54" w:rsidRPr="00FF7D76" w:rsidRDefault="00893A54"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０</w:t>
                            </w:r>
                            <w:r>
                              <w:rPr>
                                <w:rFonts w:asciiTheme="minorEastAsia" w:eastAsiaTheme="minorEastAsia" w:hAnsiTheme="minorEastAsia" w:hint="eastAsia"/>
                                <w:spacing w:val="0"/>
                                <w:sz w:val="18"/>
                                <w:szCs w:val="18"/>
                              </w:rPr>
                              <w:t>９</w:t>
                            </w:r>
                            <w:r w:rsidRPr="00FF7D76">
                              <w:rPr>
                                <w:rFonts w:asciiTheme="minorEastAsia" w:eastAsiaTheme="minorEastAsia" w:hAnsiTheme="minorEastAsia" w:hint="eastAsia"/>
                                <w:spacing w:val="0"/>
                                <w:sz w:val="18"/>
                                <w:szCs w:val="18"/>
                              </w:rPr>
                              <w:t>億円）　－　充当可能財源等（４兆１６０億円）</w:t>
                            </w:r>
                          </w:p>
                          <w:p w:rsidR="00893A54" w:rsidRPr="00FF7D76" w:rsidRDefault="00893A5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 xml:space="preserve">　＝　２０</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４</w:t>
                            </w:r>
                            <w:r w:rsidRPr="00FF7D76">
                              <w:rPr>
                                <w:rFonts w:asciiTheme="minorEastAsia" w:eastAsiaTheme="minorEastAsia" w:hAnsiTheme="minorEastAsia" w:hint="eastAsia"/>
                                <w:spacing w:val="0"/>
                                <w:sz w:val="18"/>
                                <w:szCs w:val="18"/>
                              </w:rPr>
                              <w:t>％</w:t>
                            </w: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７</w:t>
                            </w:r>
                            <w:r w:rsidR="00CB23E7">
                              <w:rPr>
                                <w:rFonts w:asciiTheme="minorEastAsia" w:eastAsiaTheme="minorEastAsia" w:hAnsiTheme="minorEastAsia" w:hint="eastAsia"/>
                                <w:spacing w:val="0"/>
                                <w:sz w:val="18"/>
                                <w:szCs w:val="18"/>
                              </w:rPr>
                              <w:t>７２億円）－　算入公債費等（</w:t>
                            </w:r>
                            <w:r w:rsidRPr="00FF7D76">
                              <w:rPr>
                                <w:rFonts w:asciiTheme="minorEastAsia" w:eastAsiaTheme="minorEastAsia" w:hAnsiTheme="minorEastAsia" w:hint="eastAsia"/>
                                <w:spacing w:val="0"/>
                                <w:sz w:val="18"/>
                                <w:szCs w:val="18"/>
                              </w:rPr>
                              <w:t>２,０３１億円）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893A54"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w:t>
                      </w:r>
                      <w:r w:rsidRPr="0093116C">
                        <w:rPr>
                          <w:rFonts w:ascii="ＭＳ ゴシック" w:hAnsi="ＭＳ ゴシック" w:hint="eastAsia"/>
                          <w:spacing w:val="0"/>
                          <w:sz w:val="22"/>
                          <w:szCs w:val="22"/>
                        </w:rPr>
                        <w:t>は、</w:t>
                      </w:r>
                      <w:r w:rsidRPr="00476CEF">
                        <w:rPr>
                          <w:rFonts w:ascii="ＭＳ ゴシック" w:hAnsi="ＭＳ ゴシック" w:hint="eastAsia"/>
                          <w:spacing w:val="0"/>
                          <w:sz w:val="22"/>
                          <w:szCs w:val="22"/>
                        </w:rPr>
                        <w:t>前</w:t>
                      </w:r>
                      <w:r w:rsidRPr="001E1A6A">
                        <w:rPr>
                          <w:rFonts w:ascii="ＭＳ ゴシック" w:hAnsi="ＭＳ ゴシック" w:hint="eastAsia"/>
                          <w:spacing w:val="0"/>
                          <w:sz w:val="22"/>
                          <w:szCs w:val="22"/>
                        </w:rPr>
                        <w:t>年度（２</w:t>
                      </w:r>
                      <w:r>
                        <w:rPr>
                          <w:rFonts w:ascii="ＭＳ ゴシック" w:hAnsi="ＭＳ ゴシック" w:hint="eastAsia"/>
                          <w:spacing w:val="0"/>
                          <w:sz w:val="22"/>
                          <w:szCs w:val="22"/>
                        </w:rPr>
                        <w:t>２７</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1E1A6A">
                        <w:rPr>
                          <w:rFonts w:ascii="ＭＳ ゴシック" w:hAnsi="ＭＳ ゴシック" w:hint="eastAsia"/>
                          <w:spacing w:val="0"/>
                          <w:sz w:val="22"/>
                          <w:szCs w:val="22"/>
                        </w:rPr>
                        <w:t>％）より１</w:t>
                      </w:r>
                      <w:r>
                        <w:rPr>
                          <w:rFonts w:ascii="ＭＳ ゴシック" w:hAnsi="ＭＳ ゴシック" w:hint="eastAsia"/>
                          <w:spacing w:val="0"/>
                          <w:sz w:val="22"/>
                          <w:szCs w:val="22"/>
                        </w:rPr>
                        <w:t>９</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E1A6A">
                        <w:rPr>
                          <w:rFonts w:ascii="ＭＳ ゴシック" w:hAnsi="ＭＳ ゴシック" w:hint="eastAsia"/>
                          <w:spacing w:val="0"/>
                          <w:sz w:val="22"/>
                          <w:szCs w:val="22"/>
                        </w:rPr>
                        <w:t>ポイント改善し、２０</w:t>
                      </w:r>
                      <w:r>
                        <w:rPr>
                          <w:rFonts w:ascii="ＭＳ ゴシック" w:hAnsi="ＭＳ ゴシック" w:hint="eastAsia"/>
                          <w:spacing w:val="0"/>
                          <w:sz w:val="22"/>
                          <w:szCs w:val="22"/>
                        </w:rPr>
                        <w:t>８</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E1A6A">
                        <w:rPr>
                          <w:rFonts w:ascii="ＭＳ ゴシック" w:hAnsi="ＭＳ ゴシック" w:hint="eastAsia"/>
                          <w:spacing w:val="0"/>
                          <w:sz w:val="22"/>
                          <w:szCs w:val="22"/>
                        </w:rPr>
                        <w:t>％とな</w:t>
                      </w:r>
                      <w:r w:rsidRPr="00FF7D76">
                        <w:rPr>
                          <w:rFonts w:ascii="ＭＳ ゴシック" w:hAnsi="ＭＳ ゴシック" w:hint="eastAsia"/>
                          <w:spacing w:val="0"/>
                          <w:sz w:val="22"/>
                          <w:szCs w:val="22"/>
                        </w:rPr>
                        <w:t>った。</w:t>
                      </w:r>
                    </w:p>
                    <w:p w:rsidR="00893A54" w:rsidRPr="00FF7D76"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Pr>
                          <w:rFonts w:ascii="ＭＳ ゴシック" w:hAnsi="ＭＳ ゴシック" w:hint="eastAsia"/>
                          <w:spacing w:val="0"/>
                          <w:sz w:val="22"/>
                          <w:szCs w:val="22"/>
                        </w:rPr>
                        <w:t>これは、</w:t>
                      </w:r>
                      <w:r w:rsidRPr="0093116C">
                        <w:rPr>
                          <w:rFonts w:ascii="ＭＳ ゴシック" w:hAnsi="ＭＳ ゴシック" w:hint="eastAsia"/>
                          <w:spacing w:val="0"/>
                          <w:sz w:val="22"/>
                          <w:szCs w:val="22"/>
                        </w:rPr>
                        <w:t>減債基金・財政調整基金などの充当可能基金や基準財政需要額算入見込額が増加したことな</w:t>
                      </w:r>
                      <w:r w:rsidRPr="00476CEF">
                        <w:rPr>
                          <w:rFonts w:ascii="ＭＳ ゴシック" w:hAnsi="ＭＳ ゴシック" w:hint="eastAsia"/>
                          <w:spacing w:val="0"/>
                          <w:sz w:val="22"/>
                          <w:szCs w:val="22"/>
                        </w:rPr>
                        <w:t>どにより改善した</w:t>
                      </w:r>
                      <w:r>
                        <w:rPr>
                          <w:rFonts w:ascii="ＭＳ ゴシック" w:hAnsi="ＭＳ ゴシック" w:hint="eastAsia"/>
                          <w:spacing w:val="0"/>
                          <w:sz w:val="22"/>
                          <w:szCs w:val="22"/>
                        </w:rPr>
                        <w:t>もの。</w:t>
                      </w:r>
                    </w:p>
                    <w:p w:rsidR="00893A54" w:rsidRPr="00FF7D76" w:rsidRDefault="00893A54"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０</w:t>
                      </w:r>
                      <w:r>
                        <w:rPr>
                          <w:rFonts w:asciiTheme="minorEastAsia" w:eastAsiaTheme="minorEastAsia" w:hAnsiTheme="minorEastAsia" w:hint="eastAsia"/>
                          <w:spacing w:val="0"/>
                          <w:sz w:val="18"/>
                          <w:szCs w:val="18"/>
                        </w:rPr>
                        <w:t>９</w:t>
                      </w:r>
                      <w:r w:rsidRPr="00FF7D76">
                        <w:rPr>
                          <w:rFonts w:asciiTheme="minorEastAsia" w:eastAsiaTheme="minorEastAsia" w:hAnsiTheme="minorEastAsia" w:hint="eastAsia"/>
                          <w:spacing w:val="0"/>
                          <w:sz w:val="18"/>
                          <w:szCs w:val="18"/>
                        </w:rPr>
                        <w:t>億円）　－　充当可能財源等（４兆１６０億円）</w:t>
                      </w:r>
                    </w:p>
                    <w:p w:rsidR="00893A54" w:rsidRPr="00FF7D76" w:rsidRDefault="00893A5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 xml:space="preserve">　＝　２０</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４</w:t>
                      </w:r>
                      <w:r w:rsidRPr="00FF7D76">
                        <w:rPr>
                          <w:rFonts w:asciiTheme="minorEastAsia" w:eastAsiaTheme="minorEastAsia" w:hAnsiTheme="minorEastAsia" w:hint="eastAsia"/>
                          <w:spacing w:val="0"/>
                          <w:sz w:val="18"/>
                          <w:szCs w:val="18"/>
                        </w:rPr>
                        <w:t>％</w:t>
                      </w: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７</w:t>
                      </w:r>
                      <w:r w:rsidR="00CB23E7">
                        <w:rPr>
                          <w:rFonts w:asciiTheme="minorEastAsia" w:eastAsiaTheme="minorEastAsia" w:hAnsiTheme="minorEastAsia" w:hint="eastAsia"/>
                          <w:spacing w:val="0"/>
                          <w:sz w:val="18"/>
                          <w:szCs w:val="18"/>
                        </w:rPr>
                        <w:t>７２億円）－　算入公債費等（</w:t>
                      </w:r>
                      <w:r w:rsidRPr="00FF7D76">
                        <w:rPr>
                          <w:rFonts w:asciiTheme="minorEastAsia" w:eastAsiaTheme="minorEastAsia" w:hAnsiTheme="minorEastAsia" w:hint="eastAsia"/>
                          <w:spacing w:val="0"/>
                          <w:sz w:val="18"/>
                          <w:szCs w:val="18"/>
                        </w:rPr>
                        <w:t>２,０３１億円）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20BA7273" wp14:editId="2BC5761A">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　退職手当支給予定額のうち一般会計等負担見込額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オ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(カ　地方債の償還等に充当可能な基金残高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キ　地方債の償還等に充当可能な特定の収入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地方債の償還等に要する経費として基準財政需要額に算入されることが見込まれる額）</w:t>
            </w:r>
          </w:p>
        </w:tc>
      </w:tr>
      <w:tr w:rsidR="00224C9F" w:rsidTr="00BF296B">
        <w:trPr>
          <w:trHeight w:val="553"/>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5150927E" wp14:editId="1B10DDD1">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ケ　標準財政規模の額　－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2D404B">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B751F1"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w:t>
            </w:r>
            <w:r w:rsidR="00961CAA">
              <w:rPr>
                <w:rFonts w:asciiTheme="minorEastAsia" w:hAnsiTheme="minorEastAsia" w:hint="eastAsia"/>
                <w:sz w:val="18"/>
                <w:szCs w:val="18"/>
              </w:rPr>
              <w:t>,</w:t>
            </w:r>
            <w:r>
              <w:rPr>
                <w:rFonts w:asciiTheme="minorEastAsia" w:hAnsiTheme="minorEastAsia" w:hint="eastAsia"/>
                <w:sz w:val="18"/>
                <w:szCs w:val="18"/>
              </w:rPr>
              <w:t>014</w:t>
            </w:r>
            <w:r w:rsidR="00961CAA">
              <w:rPr>
                <w:rFonts w:asciiTheme="minorEastAsia" w:hAnsiTheme="minorEastAsia" w:hint="eastAsia"/>
                <w:sz w:val="18"/>
                <w:szCs w:val="18"/>
              </w:rPr>
              <w:t>,</w:t>
            </w:r>
            <w:r>
              <w:rPr>
                <w:rFonts w:asciiTheme="minorEastAsia" w:hAnsiTheme="minorEastAsia" w:hint="eastAsia"/>
                <w:sz w:val="18"/>
                <w:szCs w:val="18"/>
              </w:rPr>
              <w:t>522</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5,957,084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・一般会計</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5,</w:t>
            </w:r>
            <w:r w:rsidR="00712D49" w:rsidRPr="00712D49">
              <w:rPr>
                <w:rFonts w:asciiTheme="minorEastAsia" w:hAnsiTheme="minorEastAsia" w:hint="eastAsia"/>
                <w:sz w:val="14"/>
                <w:szCs w:val="14"/>
              </w:rPr>
              <w:t>433</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398</w:t>
            </w:r>
          </w:p>
        </w:tc>
      </w:tr>
      <w:tr w:rsidR="003C29AB" w:rsidRPr="00B751F1" w:rsidTr="000B7484">
        <w:trPr>
          <w:trHeight w:val="30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59</w:t>
            </w:r>
            <w:r w:rsidR="00961CAA">
              <w:rPr>
                <w:rFonts w:asciiTheme="minorEastAsia" w:hAnsiTheme="minorEastAsia" w:hint="eastAsia"/>
                <w:sz w:val="18"/>
                <w:szCs w:val="18"/>
              </w:rPr>
              <w:t>,</w:t>
            </w:r>
            <w:r>
              <w:rPr>
                <w:rFonts w:asciiTheme="minorEastAsia" w:hAnsiTheme="minorEastAsia" w:hint="eastAsia"/>
                <w:sz w:val="18"/>
                <w:szCs w:val="18"/>
              </w:rPr>
              <w:t>872</w:t>
            </w:r>
          </w:p>
          <w:p w:rsidR="003C29AB"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61,538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3C29AB"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・土地の買い戻しに係るもの</w:t>
            </w:r>
          </w:p>
          <w:p w:rsidR="006241B8" w:rsidRPr="00712D49" w:rsidRDefault="004673D8" w:rsidP="00712D49">
            <w:pPr>
              <w:spacing w:line="220" w:lineRule="exact"/>
              <w:jc w:val="right"/>
              <w:rPr>
                <w:rFonts w:asciiTheme="minorEastAsia" w:hAnsiTheme="minorEastAsia"/>
                <w:sz w:val="14"/>
                <w:szCs w:val="14"/>
              </w:rPr>
            </w:pPr>
            <w:r w:rsidRPr="00712D49">
              <w:rPr>
                <w:rFonts w:asciiTheme="minorEastAsia" w:hAnsiTheme="minorEastAsia" w:hint="eastAsia"/>
                <w:sz w:val="14"/>
                <w:szCs w:val="14"/>
              </w:rPr>
              <w:t>2</w:t>
            </w:r>
            <w:r w:rsidR="00712D49" w:rsidRPr="00712D49">
              <w:rPr>
                <w:rFonts w:asciiTheme="minorEastAsia" w:hAnsiTheme="minorEastAsia" w:hint="eastAsia"/>
                <w:sz w:val="14"/>
                <w:szCs w:val="14"/>
              </w:rPr>
              <w:t>1</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653</w:t>
            </w:r>
          </w:p>
        </w:tc>
      </w:tr>
      <w:tr w:rsidR="006B52BC" w:rsidRPr="00B751F1" w:rsidTr="000B7484">
        <w:trPr>
          <w:trHeight w:val="111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A23900">
            <w:pPr>
              <w:pStyle w:val="a4"/>
              <w:numPr>
                <w:ilvl w:val="0"/>
                <w:numId w:val="12"/>
              </w:numPr>
              <w:spacing w:line="22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A23900">
            <w:pPr>
              <w:pStyle w:val="a4"/>
              <w:spacing w:line="22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190</w:t>
            </w:r>
            <w:r w:rsidR="00961CAA">
              <w:rPr>
                <w:rFonts w:asciiTheme="minorEastAsia" w:hAnsiTheme="minorEastAsia" w:hint="eastAsia"/>
                <w:sz w:val="18"/>
                <w:szCs w:val="18"/>
              </w:rPr>
              <w:t>,</w:t>
            </w:r>
            <w:r>
              <w:rPr>
                <w:rFonts w:asciiTheme="minorEastAsia" w:hAnsiTheme="minorEastAsia" w:hint="eastAsia"/>
                <w:sz w:val="18"/>
                <w:szCs w:val="18"/>
              </w:rPr>
              <w:t>898</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196,951</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B34B32" w:rsidRPr="00712D49" w:rsidRDefault="006241B8" w:rsidP="00073E03">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 xml:space="preserve">流域下水道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1</w:t>
            </w:r>
            <w:r w:rsidR="00712D49" w:rsidRPr="00712D49">
              <w:rPr>
                <w:rFonts w:asciiTheme="minorEastAsia" w:hAnsiTheme="minorEastAsia" w:hint="eastAsia"/>
                <w:sz w:val="14"/>
                <w:szCs w:val="14"/>
              </w:rPr>
              <w:t>75</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306</w:t>
            </w:r>
          </w:p>
          <w:p w:rsidR="00712D49" w:rsidRPr="00712D49" w:rsidRDefault="00712D49" w:rsidP="00073E03">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港湾整備　　 　　10,205</w:t>
            </w:r>
          </w:p>
          <w:p w:rsidR="006241B8" w:rsidRPr="00712D49" w:rsidRDefault="00B34B32" w:rsidP="00712D49">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 xml:space="preserve">箕面北部丘陵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 xml:space="preserve"> </w:t>
            </w:r>
            <w:r w:rsidR="00712D49" w:rsidRPr="00712D49">
              <w:rPr>
                <w:rFonts w:asciiTheme="minorEastAsia" w:hAnsiTheme="minorEastAsia" w:hint="eastAsia"/>
                <w:sz w:val="14"/>
                <w:szCs w:val="14"/>
              </w:rPr>
              <w:t>4</w:t>
            </w:r>
            <w:r w:rsidR="007E466F" w:rsidRPr="00712D49">
              <w:rPr>
                <w:rFonts w:asciiTheme="minorEastAsia" w:hAnsiTheme="minorEastAsia" w:hint="eastAsia"/>
                <w:sz w:val="14"/>
                <w:szCs w:val="14"/>
              </w:rPr>
              <w:t>,</w:t>
            </w:r>
            <w:r w:rsidR="00712D49" w:rsidRPr="00712D49">
              <w:rPr>
                <w:rFonts w:asciiTheme="minorEastAsia" w:hAnsiTheme="minorEastAsia" w:hint="eastAsia"/>
                <w:sz w:val="14"/>
                <w:szCs w:val="14"/>
              </w:rPr>
              <w:t>930</w:t>
            </w:r>
          </w:p>
        </w:tc>
      </w:tr>
      <w:tr w:rsidR="003C29AB" w:rsidRPr="00B751F1" w:rsidTr="000B7484">
        <w:trPr>
          <w:trHeight w:val="405"/>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w:t>
            </w:r>
            <w:r w:rsidR="00680579">
              <w:rPr>
                <w:rFonts w:asciiTheme="minorEastAsia" w:hAnsiTheme="minorEastAsia" w:hint="eastAsia"/>
                <w:sz w:val="18"/>
                <w:szCs w:val="18"/>
              </w:rPr>
              <w:t>4</w:t>
            </w:r>
            <w:r>
              <w:rPr>
                <w:rFonts w:asciiTheme="minorEastAsia" w:hAnsiTheme="minorEastAsia" w:hint="eastAsia"/>
                <w:sz w:val="18"/>
                <w:szCs w:val="18"/>
              </w:rPr>
              <w:t>0</w:t>
            </w:r>
            <w:r w:rsidR="00961CAA">
              <w:rPr>
                <w:rFonts w:asciiTheme="minorEastAsia" w:hAnsiTheme="minorEastAsia" w:hint="eastAsia"/>
                <w:sz w:val="18"/>
                <w:szCs w:val="18"/>
              </w:rPr>
              <w:t>,</w:t>
            </w:r>
            <w:r w:rsidR="00680579">
              <w:rPr>
                <w:rFonts w:asciiTheme="minorEastAsia" w:hAnsiTheme="minorEastAsia" w:hint="eastAsia"/>
                <w:sz w:val="18"/>
                <w:szCs w:val="18"/>
              </w:rPr>
              <w:t>99</w:t>
            </w:r>
            <w:r>
              <w:rPr>
                <w:rFonts w:asciiTheme="minorEastAsia" w:hAnsiTheme="minorEastAsia" w:hint="eastAsia"/>
                <w:sz w:val="18"/>
                <w:szCs w:val="18"/>
              </w:rPr>
              <w:t>7</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557,000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noWrap/>
            <w:vAlign w:val="center"/>
            <w:hideMark/>
          </w:tcPr>
          <w:p w:rsidR="006241B8" w:rsidRPr="00712D49" w:rsidRDefault="006241B8" w:rsidP="00A23900">
            <w:pPr>
              <w:spacing w:line="220" w:lineRule="exact"/>
              <w:rPr>
                <w:rFonts w:asciiTheme="minorEastAsia" w:hAnsiTheme="minorEastAsia"/>
                <w:sz w:val="14"/>
                <w:szCs w:val="14"/>
              </w:rPr>
            </w:pPr>
          </w:p>
        </w:tc>
      </w:tr>
      <w:tr w:rsidR="004673D8" w:rsidRPr="00B751F1" w:rsidTr="000B7484">
        <w:trPr>
          <w:trHeight w:val="1320"/>
          <w:jc w:val="center"/>
        </w:trPr>
        <w:tc>
          <w:tcPr>
            <w:tcW w:w="2481" w:type="dxa"/>
            <w:tcBorders>
              <w:right w:val="double" w:sz="4" w:space="0" w:color="auto"/>
            </w:tcBorders>
            <w:vAlign w:val="center"/>
            <w:hideMark/>
          </w:tcPr>
          <w:p w:rsidR="003C29AB"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A23900">
            <w:pPr>
              <w:spacing w:line="220" w:lineRule="exact"/>
              <w:rPr>
                <w:rFonts w:asciiTheme="minorEastAsia" w:hAnsiTheme="minorEastAsia"/>
                <w:sz w:val="16"/>
                <w:szCs w:val="16"/>
              </w:rPr>
            </w:pP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092F87"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74</w:t>
            </w:r>
            <w:r w:rsidR="00961CAA" w:rsidRPr="00092F87">
              <w:rPr>
                <w:rFonts w:asciiTheme="minorEastAsia" w:hAnsiTheme="minorEastAsia" w:hint="eastAsia"/>
                <w:sz w:val="18"/>
                <w:szCs w:val="18"/>
              </w:rPr>
              <w:t>,</w:t>
            </w:r>
            <w:r>
              <w:rPr>
                <w:rFonts w:asciiTheme="minorEastAsia" w:hAnsiTheme="minorEastAsia" w:hint="eastAsia"/>
                <w:sz w:val="18"/>
                <w:szCs w:val="18"/>
              </w:rPr>
              <w:t>631</w:t>
            </w:r>
          </w:p>
          <w:p w:rsidR="00B34B32" w:rsidRPr="00092F87" w:rsidRDefault="009B2FB8" w:rsidP="00A23900">
            <w:pPr>
              <w:spacing w:line="220" w:lineRule="exact"/>
              <w:jc w:val="right"/>
              <w:rPr>
                <w:rFonts w:asciiTheme="minorEastAsia" w:hAnsiTheme="minorEastAsia"/>
                <w:sz w:val="18"/>
                <w:szCs w:val="18"/>
              </w:rPr>
            </w:pPr>
            <w:r w:rsidRPr="00092F87">
              <w:rPr>
                <w:rFonts w:asciiTheme="minorEastAsia" w:hAnsiTheme="minorEastAsia" w:hint="eastAsia"/>
                <w:sz w:val="18"/>
                <w:szCs w:val="18"/>
              </w:rPr>
              <w:t>[</w:t>
            </w:r>
            <w:r w:rsidR="00961CAA" w:rsidRPr="00092F87">
              <w:rPr>
                <w:rFonts w:asciiTheme="minorEastAsia" w:hAnsiTheme="minorEastAsia" w:hint="eastAsia"/>
                <w:sz w:val="18"/>
                <w:szCs w:val="18"/>
              </w:rPr>
              <w:t xml:space="preserve"> 1</w:t>
            </w:r>
            <w:r w:rsidR="00B751F1" w:rsidRPr="00092F87">
              <w:rPr>
                <w:rFonts w:asciiTheme="minorEastAsia" w:hAnsiTheme="minorEastAsia" w:hint="eastAsia"/>
                <w:sz w:val="18"/>
                <w:szCs w:val="18"/>
              </w:rPr>
              <w:t>01,031</w:t>
            </w:r>
            <w:r w:rsidR="00B34628" w:rsidRPr="00092F87">
              <w:rPr>
                <w:rFonts w:asciiTheme="minorEastAsia" w:hAnsiTheme="minorEastAsia" w:hint="eastAsia"/>
                <w:sz w:val="18"/>
                <w:szCs w:val="18"/>
              </w:rPr>
              <w:t xml:space="preserve"> </w:t>
            </w:r>
            <w:r w:rsidRPr="00092F87">
              <w:rPr>
                <w:rFonts w:asciiTheme="minorEastAsia" w:hAnsiTheme="minorEastAsia" w:hint="eastAsia"/>
                <w:sz w:val="18"/>
                <w:szCs w:val="18"/>
              </w:rPr>
              <w:t>]</w:t>
            </w:r>
          </w:p>
        </w:tc>
        <w:tc>
          <w:tcPr>
            <w:tcW w:w="1883" w:type="dxa"/>
            <w:vAlign w:val="center"/>
            <w:hideMark/>
          </w:tcPr>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 xml:space="preserve">道路公社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p>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 xml:space="preserve">土地開発公社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p>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住宅供給公社</w:t>
            </w:r>
            <w:r w:rsidR="004673D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7</w:t>
            </w:r>
            <w:r w:rsidR="004673D8" w:rsidRPr="00712D49">
              <w:rPr>
                <w:rFonts w:asciiTheme="minorEastAsia" w:hAnsiTheme="minorEastAsia" w:hint="eastAsia"/>
                <w:sz w:val="14"/>
                <w:szCs w:val="14"/>
              </w:rPr>
              <w:t>,</w:t>
            </w:r>
            <w:r w:rsidR="00712D49" w:rsidRPr="00712D49">
              <w:rPr>
                <w:rFonts w:asciiTheme="minorEastAsia" w:hAnsiTheme="minorEastAsia" w:hint="eastAsia"/>
                <w:sz w:val="14"/>
                <w:szCs w:val="14"/>
              </w:rPr>
              <w:t>642</w:t>
            </w:r>
          </w:p>
          <w:p w:rsidR="006241B8" w:rsidRPr="00712D49" w:rsidRDefault="006241B8" w:rsidP="00712D49">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第三セクター等</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 xml:space="preserve"> </w:t>
            </w:r>
            <w:r w:rsidR="00712D49" w:rsidRPr="00712D49">
              <w:rPr>
                <w:rFonts w:asciiTheme="minorEastAsia" w:hAnsiTheme="minorEastAsia" w:hint="eastAsia"/>
                <w:sz w:val="14"/>
                <w:szCs w:val="14"/>
              </w:rPr>
              <w:t>66</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989</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730</w:t>
            </w:r>
            <w:r w:rsidR="00961CAA">
              <w:rPr>
                <w:rFonts w:asciiTheme="minorEastAsia" w:hAnsiTheme="minorEastAsia" w:hint="eastAsia"/>
                <w:sz w:val="18"/>
                <w:szCs w:val="18"/>
              </w:rPr>
              <w:t>,</w:t>
            </w:r>
            <w:r>
              <w:rPr>
                <w:rFonts w:asciiTheme="minorEastAsia" w:hAnsiTheme="minorEastAsia" w:hint="eastAsia"/>
                <w:sz w:val="18"/>
                <w:szCs w:val="18"/>
              </w:rPr>
              <w:t>634</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626,113</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F2106A"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・減債基金　        </w:t>
            </w:r>
            <w:r w:rsidR="00F2106A"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4</w:t>
            </w:r>
            <w:r w:rsidR="00712D49" w:rsidRPr="00712D49">
              <w:rPr>
                <w:rFonts w:asciiTheme="minorEastAsia" w:hAnsiTheme="minorEastAsia" w:hint="eastAsia"/>
                <w:sz w:val="14"/>
                <w:szCs w:val="14"/>
              </w:rPr>
              <w:t>74</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176</w:t>
            </w:r>
          </w:p>
          <w:p w:rsidR="00F2106A"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・財政調整基金      </w:t>
            </w:r>
            <w:r w:rsidR="00F2106A" w:rsidRPr="00712D49">
              <w:rPr>
                <w:rFonts w:asciiTheme="minorEastAsia" w:hAnsiTheme="minorEastAsia" w:hint="eastAsia"/>
                <w:sz w:val="14"/>
                <w:szCs w:val="14"/>
              </w:rPr>
              <w:t xml:space="preserve"> </w:t>
            </w:r>
            <w:r w:rsidRPr="00712D49">
              <w:rPr>
                <w:rFonts w:asciiTheme="minorEastAsia" w:hAnsiTheme="minorEastAsia" w:hint="eastAsia"/>
                <w:sz w:val="14"/>
                <w:szCs w:val="14"/>
              </w:rPr>
              <w:t>1</w:t>
            </w:r>
            <w:r w:rsidR="00712D49" w:rsidRPr="00712D49">
              <w:rPr>
                <w:rFonts w:asciiTheme="minorEastAsia" w:hAnsiTheme="minorEastAsia" w:hint="eastAsia"/>
                <w:sz w:val="14"/>
                <w:szCs w:val="14"/>
              </w:rPr>
              <w:t>61</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240</w:t>
            </w:r>
          </w:p>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・その他特定目的基金　</w:t>
            </w:r>
            <w:r w:rsidR="00712D49" w:rsidRPr="00712D49">
              <w:rPr>
                <w:rFonts w:asciiTheme="minorEastAsia" w:hAnsiTheme="minorEastAsia" w:hint="eastAsia"/>
                <w:sz w:val="14"/>
                <w:szCs w:val="14"/>
              </w:rPr>
              <w:t>95</w:t>
            </w:r>
            <w:r w:rsidRPr="00712D49">
              <w:rPr>
                <w:rFonts w:asciiTheme="minorEastAsia" w:hAnsiTheme="minorEastAsia" w:hint="eastAsia"/>
                <w:sz w:val="14"/>
                <w:szCs w:val="14"/>
              </w:rPr>
              <w:t>,</w:t>
            </w:r>
            <w:r w:rsidR="004039AF" w:rsidRPr="00712D49">
              <w:rPr>
                <w:rFonts w:asciiTheme="minorEastAsia" w:hAnsiTheme="minorEastAsia" w:hint="eastAsia"/>
                <w:sz w:val="14"/>
                <w:szCs w:val="14"/>
              </w:rPr>
              <w:t>2</w:t>
            </w:r>
            <w:r w:rsidR="00712D49" w:rsidRPr="00712D49">
              <w:rPr>
                <w:rFonts w:asciiTheme="minorEastAsia" w:hAnsiTheme="minorEastAsia" w:hint="eastAsia"/>
                <w:sz w:val="14"/>
                <w:szCs w:val="14"/>
              </w:rPr>
              <w:t>18</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402</w:t>
            </w:r>
            <w:r w:rsidR="00961CAA">
              <w:rPr>
                <w:rFonts w:asciiTheme="minorEastAsia" w:hAnsiTheme="minorEastAsia" w:hint="eastAsia"/>
                <w:sz w:val="18"/>
                <w:szCs w:val="18"/>
              </w:rPr>
              <w:t>,</w:t>
            </w:r>
            <w:r>
              <w:rPr>
                <w:rFonts w:asciiTheme="minorEastAsia" w:hAnsiTheme="minorEastAsia" w:hint="eastAsia"/>
                <w:sz w:val="18"/>
                <w:szCs w:val="18"/>
              </w:rPr>
              <w:t>276</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w:t>
            </w:r>
            <w:r w:rsidR="00B751F1">
              <w:rPr>
                <w:rFonts w:asciiTheme="minorEastAsia" w:hAnsiTheme="minorEastAsia" w:hint="eastAsia"/>
                <w:sz w:val="18"/>
                <w:szCs w:val="18"/>
              </w:rPr>
              <w:t>72,777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・公営住宅使用料　</w:t>
            </w:r>
            <w:r w:rsidR="00F2106A" w:rsidRPr="00712D49">
              <w:rPr>
                <w:rFonts w:asciiTheme="minorEastAsia" w:hAnsiTheme="minorEastAsia" w:hint="eastAsia"/>
                <w:sz w:val="14"/>
                <w:szCs w:val="14"/>
              </w:rPr>
              <w:t xml:space="preserve">   </w:t>
            </w:r>
            <w:r w:rsidRPr="00712D49">
              <w:rPr>
                <w:rFonts w:asciiTheme="minorEastAsia" w:hAnsiTheme="minorEastAsia" w:hint="eastAsia"/>
                <w:sz w:val="14"/>
                <w:szCs w:val="14"/>
              </w:rPr>
              <w:t>2</w:t>
            </w:r>
            <w:r w:rsidR="00712D49" w:rsidRPr="00712D49">
              <w:rPr>
                <w:rFonts w:asciiTheme="minorEastAsia" w:hAnsiTheme="minorEastAsia" w:hint="eastAsia"/>
                <w:sz w:val="14"/>
                <w:szCs w:val="14"/>
              </w:rPr>
              <w:t>75</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094</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883</w:t>
            </w:r>
            <w:r w:rsidR="00961CAA">
              <w:rPr>
                <w:rFonts w:asciiTheme="minorEastAsia" w:hAnsiTheme="minorEastAsia" w:hint="eastAsia"/>
                <w:sz w:val="18"/>
                <w:szCs w:val="18"/>
              </w:rPr>
              <w:t>,</w:t>
            </w:r>
            <w:r>
              <w:rPr>
                <w:rFonts w:asciiTheme="minorEastAsia" w:hAnsiTheme="minorEastAsia" w:hint="eastAsia"/>
                <w:sz w:val="18"/>
                <w:szCs w:val="18"/>
              </w:rPr>
              <w:t>096</w:t>
            </w:r>
          </w:p>
          <w:p w:rsidR="00F2106A" w:rsidRPr="00A831B3" w:rsidRDefault="009B2FB8" w:rsidP="00B751F1">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2,</w:t>
            </w:r>
            <w:r w:rsidR="00B751F1">
              <w:rPr>
                <w:rFonts w:asciiTheme="minorEastAsia" w:hAnsiTheme="minorEastAsia" w:hint="eastAsia"/>
                <w:sz w:val="18"/>
                <w:szCs w:val="18"/>
              </w:rPr>
              <w:t>764,328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ア＋イ＋ウ＋エ＋オ－（カ＋キ＋ク）</w:t>
            </w:r>
          </w:p>
        </w:tc>
        <w:tc>
          <w:tcPr>
            <w:tcW w:w="1470" w:type="dxa"/>
            <w:tcBorders>
              <w:top w:val="single" w:sz="8" w:space="0" w:color="auto"/>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8</w:t>
            </w:r>
            <w:r w:rsidR="00680579">
              <w:rPr>
                <w:rFonts w:asciiTheme="minorEastAsia" w:hAnsiTheme="minorEastAsia" w:hint="eastAsia"/>
                <w:sz w:val="18"/>
                <w:szCs w:val="18"/>
              </w:rPr>
              <w:t>64</w:t>
            </w:r>
            <w:r w:rsidR="00961CAA">
              <w:rPr>
                <w:rFonts w:asciiTheme="minorEastAsia" w:hAnsiTheme="minorEastAsia" w:hint="eastAsia"/>
                <w:sz w:val="18"/>
                <w:szCs w:val="18"/>
              </w:rPr>
              <w:t>,</w:t>
            </w:r>
            <w:r w:rsidR="00680579">
              <w:rPr>
                <w:rFonts w:asciiTheme="minorEastAsia" w:hAnsiTheme="minorEastAsia" w:hint="eastAsia"/>
                <w:sz w:val="18"/>
                <w:szCs w:val="18"/>
              </w:rPr>
              <w:t>91</w:t>
            </w:r>
            <w:r>
              <w:rPr>
                <w:rFonts w:asciiTheme="minorEastAsia" w:hAnsiTheme="minorEastAsia" w:hint="eastAsia"/>
                <w:sz w:val="18"/>
                <w:szCs w:val="18"/>
              </w:rPr>
              <w:t>5</w:t>
            </w:r>
          </w:p>
          <w:p w:rsidR="00CD78BE"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w:t>
            </w:r>
            <w:r w:rsidR="00B751F1">
              <w:rPr>
                <w:rFonts w:asciiTheme="minorEastAsia" w:hAnsiTheme="minorEastAsia" w:hint="eastAsia"/>
                <w:sz w:val="18"/>
                <w:szCs w:val="18"/>
              </w:rPr>
              <w:t>110,387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577</w:t>
            </w:r>
            <w:r w:rsidR="00961CAA">
              <w:rPr>
                <w:rFonts w:asciiTheme="minorEastAsia" w:hAnsiTheme="minorEastAsia" w:hint="eastAsia"/>
                <w:sz w:val="18"/>
                <w:szCs w:val="18"/>
              </w:rPr>
              <w:t>,</w:t>
            </w:r>
            <w:r>
              <w:rPr>
                <w:rFonts w:asciiTheme="minorEastAsia" w:hAnsiTheme="minorEastAsia" w:hint="eastAsia"/>
                <w:sz w:val="18"/>
                <w:szCs w:val="18"/>
              </w:rPr>
              <w:t>204</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1,5</w:t>
            </w:r>
            <w:r w:rsidR="00B751F1">
              <w:rPr>
                <w:rFonts w:asciiTheme="minorEastAsia" w:hAnsiTheme="minorEastAsia" w:hint="eastAsia"/>
                <w:sz w:val="18"/>
                <w:szCs w:val="18"/>
              </w:rPr>
              <w:t>67,380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203</w:t>
            </w:r>
            <w:r w:rsidR="00961CAA">
              <w:rPr>
                <w:rFonts w:asciiTheme="minorEastAsia" w:hAnsiTheme="minorEastAsia" w:hint="eastAsia"/>
                <w:sz w:val="18"/>
                <w:szCs w:val="18"/>
              </w:rPr>
              <w:t>,</w:t>
            </w:r>
            <w:r>
              <w:rPr>
                <w:rFonts w:asciiTheme="minorEastAsia" w:hAnsiTheme="minorEastAsia" w:hint="eastAsia"/>
                <w:sz w:val="18"/>
                <w:szCs w:val="18"/>
              </w:rPr>
              <w:t>092</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200,452</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合計（分母）　　ケ－コ</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FF7D76" w:rsidRDefault="00FF7D76" w:rsidP="00B34628">
            <w:pPr>
              <w:tabs>
                <w:tab w:val="left" w:pos="1090"/>
              </w:tabs>
              <w:spacing w:line="220" w:lineRule="exact"/>
              <w:ind w:rightChars="77" w:right="148"/>
              <w:jc w:val="right"/>
              <w:rPr>
                <w:rFonts w:asciiTheme="minorEastAsia" w:hAnsiTheme="minorEastAsia"/>
                <w:sz w:val="18"/>
                <w:szCs w:val="18"/>
              </w:rPr>
            </w:pPr>
            <w:r w:rsidRPr="00FF7D76">
              <w:rPr>
                <w:rFonts w:asciiTheme="minorEastAsia" w:hAnsiTheme="minorEastAsia" w:hint="eastAsia"/>
                <w:sz w:val="18"/>
                <w:szCs w:val="18"/>
              </w:rPr>
              <w:t>1</w:t>
            </w:r>
            <w:r w:rsidR="00961CAA" w:rsidRPr="00FF7D76">
              <w:rPr>
                <w:rFonts w:asciiTheme="minorEastAsia" w:hAnsiTheme="minorEastAsia" w:hint="eastAsia"/>
                <w:sz w:val="18"/>
                <w:szCs w:val="18"/>
              </w:rPr>
              <w:t>,</w:t>
            </w:r>
            <w:r w:rsidRPr="00FF7D76">
              <w:rPr>
                <w:rFonts w:asciiTheme="minorEastAsia" w:hAnsiTheme="minorEastAsia" w:hint="eastAsia"/>
                <w:sz w:val="18"/>
                <w:szCs w:val="18"/>
              </w:rPr>
              <w:t>374</w:t>
            </w:r>
            <w:r w:rsidR="00961CAA" w:rsidRPr="00FF7D76">
              <w:rPr>
                <w:rFonts w:asciiTheme="minorEastAsia" w:hAnsiTheme="minorEastAsia" w:hint="eastAsia"/>
                <w:sz w:val="18"/>
                <w:szCs w:val="18"/>
              </w:rPr>
              <w:t>,</w:t>
            </w:r>
            <w:r w:rsidRPr="00FF7D76">
              <w:rPr>
                <w:rFonts w:asciiTheme="minorEastAsia" w:hAnsiTheme="minorEastAsia" w:hint="eastAsia"/>
                <w:sz w:val="18"/>
                <w:szCs w:val="18"/>
              </w:rPr>
              <w:t>111</w:t>
            </w:r>
          </w:p>
          <w:p w:rsidR="00CD78BE" w:rsidRPr="00FF7D76" w:rsidRDefault="009B2FB8" w:rsidP="008234C7">
            <w:pPr>
              <w:spacing w:line="220" w:lineRule="exact"/>
              <w:jc w:val="right"/>
              <w:rPr>
                <w:rFonts w:asciiTheme="minorEastAsia" w:hAnsiTheme="minorEastAsia"/>
                <w:sz w:val="18"/>
                <w:szCs w:val="18"/>
              </w:rPr>
            </w:pPr>
            <w:r w:rsidRPr="00FF7D76">
              <w:rPr>
                <w:rFonts w:asciiTheme="minorEastAsia" w:hAnsiTheme="minorEastAsia" w:hint="eastAsia"/>
                <w:sz w:val="18"/>
                <w:szCs w:val="18"/>
              </w:rPr>
              <w:t>[</w:t>
            </w:r>
            <w:r w:rsidR="00961CAA" w:rsidRPr="00FF7D76">
              <w:rPr>
                <w:rFonts w:asciiTheme="minorEastAsia" w:hAnsiTheme="minorEastAsia" w:hint="eastAsia"/>
                <w:sz w:val="18"/>
                <w:szCs w:val="18"/>
              </w:rPr>
              <w:t xml:space="preserve"> 1,3</w:t>
            </w:r>
            <w:r w:rsidR="00B751F1" w:rsidRPr="00FF7D76">
              <w:rPr>
                <w:rFonts w:asciiTheme="minorEastAsia" w:hAnsiTheme="minorEastAsia" w:hint="eastAsia"/>
                <w:sz w:val="18"/>
                <w:szCs w:val="18"/>
              </w:rPr>
              <w:t>66,929</w:t>
            </w:r>
            <w:r w:rsidR="00B34628" w:rsidRPr="00FF7D76">
              <w:rPr>
                <w:rFonts w:asciiTheme="minorEastAsia" w:hAnsiTheme="minorEastAsia" w:hint="eastAsia"/>
                <w:sz w:val="18"/>
                <w:szCs w:val="18"/>
              </w:rPr>
              <w:t xml:space="preserve"> </w:t>
            </w:r>
            <w:r w:rsidRPr="00FF7D76">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A23900">
            <w:pPr>
              <w:spacing w:line="22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FF7D76" w:rsidRDefault="008234C7" w:rsidP="00B34628">
            <w:pPr>
              <w:tabs>
                <w:tab w:val="left" w:pos="1090"/>
              </w:tabs>
              <w:spacing w:line="220" w:lineRule="exact"/>
              <w:ind w:rightChars="77" w:right="148"/>
              <w:jc w:val="right"/>
              <w:rPr>
                <w:rFonts w:asciiTheme="majorEastAsia" w:eastAsiaTheme="majorEastAsia" w:hAnsiTheme="majorEastAsia"/>
                <w:b/>
                <w:bCs/>
                <w:sz w:val="16"/>
                <w:szCs w:val="16"/>
              </w:rPr>
            </w:pPr>
            <w:r w:rsidRPr="00FF7D76">
              <w:rPr>
                <w:rFonts w:asciiTheme="majorEastAsia" w:eastAsiaTheme="majorEastAsia" w:hAnsiTheme="majorEastAsia" w:hint="eastAsia"/>
                <w:b/>
                <w:bCs/>
                <w:sz w:val="16"/>
                <w:szCs w:val="16"/>
              </w:rPr>
              <w:t>2</w:t>
            </w:r>
            <w:r w:rsidR="00FF7D76" w:rsidRPr="00FF7D76">
              <w:rPr>
                <w:rFonts w:asciiTheme="majorEastAsia" w:eastAsiaTheme="majorEastAsia" w:hAnsiTheme="majorEastAsia" w:hint="eastAsia"/>
                <w:b/>
                <w:bCs/>
                <w:sz w:val="16"/>
                <w:szCs w:val="16"/>
              </w:rPr>
              <w:t>0</w:t>
            </w:r>
            <w:r w:rsidR="00130521">
              <w:rPr>
                <w:rFonts w:asciiTheme="majorEastAsia" w:eastAsiaTheme="majorEastAsia" w:hAnsiTheme="majorEastAsia" w:hint="eastAsia"/>
                <w:b/>
                <w:bCs/>
                <w:sz w:val="16"/>
                <w:szCs w:val="16"/>
              </w:rPr>
              <w:t>8</w:t>
            </w:r>
            <w:r w:rsidR="005B4897" w:rsidRPr="00FF7D76">
              <w:rPr>
                <w:rFonts w:asciiTheme="majorEastAsia" w:eastAsiaTheme="majorEastAsia" w:hAnsiTheme="majorEastAsia" w:hint="eastAsia"/>
                <w:b/>
                <w:bCs/>
                <w:sz w:val="16"/>
                <w:szCs w:val="16"/>
              </w:rPr>
              <w:t>.</w:t>
            </w:r>
            <w:r w:rsidR="00130521">
              <w:rPr>
                <w:rFonts w:asciiTheme="majorEastAsia" w:eastAsiaTheme="majorEastAsia" w:hAnsiTheme="majorEastAsia" w:hint="eastAsia"/>
                <w:b/>
                <w:bCs/>
                <w:sz w:val="16"/>
                <w:szCs w:val="16"/>
              </w:rPr>
              <w:t>4</w:t>
            </w:r>
          </w:p>
          <w:p w:rsidR="00DC72F6" w:rsidRPr="00FF7D76" w:rsidRDefault="009B2FB8" w:rsidP="00B751F1">
            <w:pPr>
              <w:spacing w:line="220" w:lineRule="exact"/>
              <w:jc w:val="right"/>
              <w:rPr>
                <w:rFonts w:asciiTheme="minorEastAsia" w:hAnsiTheme="minorEastAsia"/>
                <w:b/>
                <w:bCs/>
                <w:sz w:val="16"/>
                <w:szCs w:val="16"/>
              </w:rPr>
            </w:pPr>
            <w:r w:rsidRPr="00FF7D76">
              <w:rPr>
                <w:rFonts w:asciiTheme="minorEastAsia" w:hAnsiTheme="minorEastAsia" w:hint="eastAsia"/>
                <w:sz w:val="18"/>
                <w:szCs w:val="18"/>
              </w:rPr>
              <w:t>[</w:t>
            </w:r>
            <w:r w:rsidR="00B34628" w:rsidRPr="00FF7D76">
              <w:rPr>
                <w:rFonts w:asciiTheme="minorEastAsia" w:hAnsiTheme="minorEastAsia" w:hint="eastAsia"/>
                <w:sz w:val="16"/>
                <w:szCs w:val="16"/>
              </w:rPr>
              <w:t xml:space="preserve"> </w:t>
            </w:r>
            <w:r w:rsidR="00DC72F6" w:rsidRPr="00FF7D76">
              <w:rPr>
                <w:rFonts w:asciiTheme="minorEastAsia" w:hAnsiTheme="minorEastAsia" w:hint="eastAsia"/>
                <w:sz w:val="16"/>
                <w:szCs w:val="16"/>
              </w:rPr>
              <w:t>2</w:t>
            </w:r>
            <w:r w:rsidR="00B751F1" w:rsidRPr="00FF7D76">
              <w:rPr>
                <w:rFonts w:asciiTheme="minorEastAsia" w:hAnsiTheme="minorEastAsia" w:hint="eastAsia"/>
                <w:sz w:val="16"/>
                <w:szCs w:val="16"/>
              </w:rPr>
              <w:t>27</w:t>
            </w:r>
            <w:r w:rsidR="00DC72F6" w:rsidRPr="00FF7D76">
              <w:rPr>
                <w:rFonts w:asciiTheme="minorEastAsia" w:hAnsiTheme="minorEastAsia" w:hint="eastAsia"/>
                <w:sz w:val="16"/>
                <w:szCs w:val="16"/>
              </w:rPr>
              <w:t>.</w:t>
            </w:r>
            <w:r w:rsidR="00B751F1" w:rsidRPr="00FF7D76">
              <w:rPr>
                <w:rFonts w:asciiTheme="minorEastAsia" w:hAnsiTheme="minorEastAsia" w:hint="eastAsia"/>
                <w:sz w:val="16"/>
                <w:szCs w:val="16"/>
              </w:rPr>
              <w:t>5</w:t>
            </w:r>
            <w:r w:rsidR="00B34628" w:rsidRPr="00FF7D76">
              <w:rPr>
                <w:rFonts w:asciiTheme="minorEastAsia" w:hAnsiTheme="minorEastAsia" w:hint="eastAsia"/>
                <w:sz w:val="16"/>
                <w:szCs w:val="16"/>
              </w:rPr>
              <w:t xml:space="preserve"> </w:t>
            </w:r>
            <w:r w:rsidRPr="00FF7D76">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A23900">
            <w:pPr>
              <w:spacing w:line="220" w:lineRule="exact"/>
              <w:rPr>
                <w:rFonts w:asciiTheme="minorEastAsia" w:hAnsiTheme="minorEastAsia"/>
                <w:sz w:val="16"/>
                <w:szCs w:val="16"/>
              </w:rPr>
            </w:pPr>
          </w:p>
        </w:tc>
      </w:tr>
    </w:tbl>
    <w:p w:rsidR="00D20C39" w:rsidRPr="00697BE7" w:rsidRDefault="004E6F55" w:rsidP="00A17A40">
      <w:pPr>
        <w:spacing w:line="0" w:lineRule="atLeast"/>
        <w:ind w:firstLineChars="99" w:firstLine="181"/>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6D8A8302" wp14:editId="75D0C462">
                <wp:simplePos x="0" y="0"/>
                <wp:positionH relativeFrom="column">
                  <wp:posOffset>8890</wp:posOffset>
                </wp:positionH>
                <wp:positionV relativeFrom="paragraph">
                  <wp:posOffset>217805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7.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" filled="f" stroked="f">
                <v:textbox style="mso-fit-shape-to-text:t">
                  <w:txbxContent>
                    <w:p w:rsidR="00893A54" w:rsidRDefault="00893A54" w:rsidP="006E0FD5">
                      <w:pPr>
                        <w:jc w:val="center"/>
                      </w:pPr>
                    </w:p>
                  </w:txbxContent>
                </v:textbox>
              </v:shape>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961CAA" w:rsidRDefault="00961CAA" w:rsidP="00A3034C">
      <w:pPr>
        <w:spacing w:line="0" w:lineRule="atLeast"/>
        <w:rPr>
          <w:rFonts w:asciiTheme="majorEastAsia" w:eastAsiaTheme="majorEastAsia" w:hAnsiTheme="majorEastAsia"/>
          <w:b/>
          <w:sz w:val="28"/>
          <w:szCs w:val="28"/>
          <w:u w:val="single"/>
        </w:rPr>
      </w:pP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893A54" w:rsidRPr="008A172D" w:rsidRDefault="00893A5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1"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893A54" w:rsidRPr="008A172D" w:rsidRDefault="00893A5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C41BC8" w:rsidRPr="00A831B3" w:rsidTr="00C41BC8">
        <w:trPr>
          <w:trHeight w:val="440"/>
          <w:jc w:val="center"/>
        </w:trPr>
        <w:tc>
          <w:tcPr>
            <w:tcW w:w="491" w:type="dxa"/>
            <w:vMerge w:val="restart"/>
            <w:tcBorders>
              <w:top w:val="doub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tcBorders>
              <w:bottom w:val="sing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restart"/>
            <w:tcBorders>
              <w:top w:val="single" w:sz="4" w:space="0" w:color="auto"/>
            </w:tcBorders>
            <w:textDirection w:val="tbRlV"/>
            <w:vAlign w:val="center"/>
            <w:hideMark/>
          </w:tcPr>
          <w:p w:rsidR="00C41BC8" w:rsidRPr="00A831B3" w:rsidRDefault="00C41BC8"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single"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4C40F2">
        <w:rPr>
          <w:rFonts w:asciiTheme="majorEastAsia" w:eastAsiaTheme="majorEastAsia" w:hAnsiTheme="majorEastAsia" w:hint="eastAsia"/>
          <w:sz w:val="20"/>
          <w:szCs w:val="20"/>
        </w:rPr>
        <w:t>６</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6145E8" w:rsidRPr="00A831B3" w:rsidTr="006145E8">
        <w:trPr>
          <w:trHeight w:val="614"/>
          <w:jc w:val="center"/>
        </w:trPr>
        <w:tc>
          <w:tcPr>
            <w:tcW w:w="425" w:type="dxa"/>
            <w:vMerge w:val="restart"/>
            <w:tcBorders>
              <w:top w:val="doub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6145E8" w:rsidRPr="005C33ED" w:rsidRDefault="006145E8" w:rsidP="006145E8">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837</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[ 731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uble" w:sz="4" w:space="0" w:color="auto"/>
              <w:bottom w:val="dotted" w:sz="8" w:space="0" w:color="auto"/>
            </w:tcBorders>
            <w:noWrap/>
            <w:vAlign w:val="center"/>
          </w:tcPr>
          <w:p w:rsidR="006145E8" w:rsidRPr="005C33ED" w:rsidRDefault="006145E8" w:rsidP="006145E8">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1,175</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[ 964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uble" w:sz="4" w:space="0" w:color="auto"/>
              <w:bottom w:val="dotted" w:sz="8" w:space="0" w:color="auto"/>
            </w:tcBorders>
            <w:noWrap/>
            <w:vAlign w:val="center"/>
          </w:tcPr>
          <w:p w:rsidR="006145E8" w:rsidRPr="005C33ED" w:rsidRDefault="006145E8" w:rsidP="006145E8">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1,233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[ 1,223</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uble" w:sz="4" w:space="0" w:color="auto"/>
              <w:bottom w:val="dotted" w:sz="8" w:space="0" w:color="auto"/>
            </w:tcBorders>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867</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[ 851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tcPr>
          <w:p w:rsidR="006145E8" w:rsidRPr="00A831B3" w:rsidRDefault="006145E8" w:rsidP="007C7C3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1,233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[ 1,223</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tcBorders>
              <w:bottom w:val="sing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6145E8" w:rsidRPr="005C33ED" w:rsidRDefault="006145E8" w:rsidP="006145E8">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2,181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[ 2,052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bottom w:val="single" w:sz="4" w:space="0" w:color="auto"/>
            </w:tcBorders>
            <w:noWrap/>
            <w:vAlign w:val="center"/>
          </w:tcPr>
          <w:p w:rsidR="006145E8" w:rsidRPr="005C33ED" w:rsidRDefault="006145E8" w:rsidP="006145E8">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8,263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[ 1,429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bottom w:val="single" w:sz="4" w:space="0" w:color="auto"/>
            </w:tcBorders>
            <w:noWrap/>
            <w:vAlign w:val="center"/>
          </w:tcPr>
          <w:p w:rsidR="006145E8" w:rsidRPr="005C33ED" w:rsidRDefault="006145E8" w:rsidP="006145E8">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3,891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[ 3,474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bottom w:val="single" w:sz="4" w:space="0" w:color="auto"/>
            </w:tcBorders>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112,144</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[ 112,697</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tcPr>
          <w:p w:rsidR="006145E8" w:rsidRPr="00A831B3" w:rsidRDefault="006145E8" w:rsidP="007C7C3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3,891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[ 3,474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val="restart"/>
            <w:tcBorders>
              <w:top w:val="single" w:sz="4" w:space="0" w:color="auto"/>
            </w:tcBorders>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76,411</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[ 70,342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sing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74,434</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[ 67,279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sing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A831B3"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1,363</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[ 1,345</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single" w:sz="4" w:space="0" w:color="auto"/>
              <w:bottom w:val="dotted" w:sz="8" w:space="0" w:color="auto"/>
            </w:tcBorders>
            <w:noWrap/>
            <w:vAlign w:val="center"/>
            <w:hideMark/>
          </w:tcPr>
          <w:p w:rsidR="006145E8" w:rsidRPr="00A831B3" w:rsidRDefault="006145E8" w:rsidP="00EA44CE">
            <w:pPr>
              <w:spacing w:line="200" w:lineRule="exact"/>
              <w:ind w:leftChars="-65" w:left="10" w:hangingChars="74" w:hanging="135"/>
              <w:jc w:val="left"/>
              <w:rPr>
                <w:rFonts w:asciiTheme="minorEastAsia" w:hAnsiTheme="minorEastAsia"/>
                <w:sz w:val="20"/>
                <w:szCs w:val="20"/>
              </w:rPr>
            </w:pPr>
          </w:p>
          <w:p w:rsidR="006145E8" w:rsidRPr="00A831B3"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203,608</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[ 209,219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3108E7">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6145E8" w:rsidRPr="005C33ED" w:rsidRDefault="006145E8" w:rsidP="005C33ED">
            <w:pPr>
              <w:spacing w:line="200" w:lineRule="exact"/>
              <w:ind w:leftChars="-65" w:left="-5" w:hangingChars="74" w:hanging="120"/>
              <w:jc w:val="left"/>
              <w:rPr>
                <w:rFonts w:asciiTheme="minorEastAsia" w:hAnsiTheme="minorEastAsia"/>
                <w:sz w:val="18"/>
                <w:szCs w:val="18"/>
              </w:rPr>
            </w:pPr>
          </w:p>
          <w:p w:rsidR="006145E8" w:rsidRPr="005C33ED" w:rsidRDefault="006145E8" w:rsidP="005C33ED">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1,363</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[ 1,345</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8,482</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[ 7,276</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8,152</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[ 6,844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A831B3"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320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[ 432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bottom w:val="dotted" w:sz="4" w:space="0" w:color="auto"/>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p w:rsidR="006145E8" w:rsidRPr="005C33ED"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31,689</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[ 33,282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6145E8" w:rsidRPr="005C33ED" w:rsidRDefault="006145E8" w:rsidP="00EA44CE">
            <w:pPr>
              <w:spacing w:line="200" w:lineRule="exact"/>
              <w:jc w:val="center"/>
              <w:rPr>
                <w:rFonts w:asciiTheme="minorEastAsia" w:hAnsiTheme="minorEastAsia"/>
                <w:sz w:val="18"/>
                <w:szCs w:val="18"/>
              </w:rPr>
            </w:pPr>
          </w:p>
          <w:p w:rsidR="006145E8" w:rsidRPr="005C33ED" w:rsidRDefault="006145E8" w:rsidP="005E3CBC">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0 </w:t>
            </w:r>
            <w:r>
              <w:rPr>
                <w:rFonts w:asciiTheme="minorEastAsia" w:hAnsiTheme="minorEastAsia" w:hint="eastAsia"/>
                <w:sz w:val="18"/>
                <w:szCs w:val="18"/>
              </w:rPr>
              <w:t>]</w:t>
            </w:r>
          </w:p>
        </w:tc>
      </w:tr>
      <w:tr w:rsidR="006145E8" w:rsidRPr="00A831B3" w:rsidTr="007C7C3A">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6,936</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[ 3,211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6,936</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[ 3,199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5C33ED"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w:t>
            </w:r>
            <w:r>
              <w:rPr>
                <w:rFonts w:asciiTheme="minorEastAsia" w:hAnsiTheme="minorEastAsia" w:hint="eastAsia"/>
                <w:sz w:val="18"/>
                <w:szCs w:val="18"/>
              </w:rPr>
              <w:t>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p w:rsidR="006145E8" w:rsidRPr="005C33ED"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12,256</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[ 16,147</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6145E8" w:rsidRPr="005C33ED" w:rsidRDefault="006145E8" w:rsidP="00EA44CE">
            <w:pPr>
              <w:spacing w:line="200" w:lineRule="exact"/>
              <w:jc w:val="center"/>
              <w:rPr>
                <w:rFonts w:asciiTheme="minorEastAsia" w:hAnsiTheme="minorEastAsia"/>
                <w:sz w:val="18"/>
                <w:szCs w:val="18"/>
              </w:rPr>
            </w:pPr>
          </w:p>
          <w:p w:rsidR="006145E8" w:rsidRPr="005C33ED" w:rsidRDefault="006145E8" w:rsidP="005E3CBC">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0 </w:t>
            </w:r>
            <w:r>
              <w:rPr>
                <w:rFonts w:asciiTheme="minorEastAsia" w:hAnsiTheme="minorEastAsia" w:hint="eastAsia"/>
                <w:sz w:val="18"/>
                <w:szCs w:val="18"/>
              </w:rPr>
              <w:t>]</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A17A40" w:rsidP="00961CAA">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62EADD46" wp14:editId="67379EEB">
                <wp:simplePos x="0" y="0"/>
                <wp:positionH relativeFrom="column">
                  <wp:posOffset>-3810</wp:posOffset>
                </wp:positionH>
                <wp:positionV relativeFrom="paragraph">
                  <wp:posOffset>207010</wp:posOffset>
                </wp:positionV>
                <wp:extent cx="648779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pt;margin-top:16.3pt;width:510.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2u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" filled="f" stroked="f">
                <v:textbox style="mso-fit-shape-to-text:t">
                  <w:txbxContent>
                    <w:p w:rsidR="00893A54" w:rsidRDefault="00893A54" w:rsidP="006E0FD5">
                      <w:pPr>
                        <w:jc w:val="center"/>
                      </w:pPr>
                    </w:p>
                  </w:txbxContent>
                </v:textbox>
              </v:shape>
            </w:pict>
          </mc:Fallback>
        </mc:AlternateContent>
      </w:r>
      <w:r w:rsidR="00B5510D"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697BE7" w:rsidRDefault="00893A54"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3"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893A54" w:rsidRPr="00697BE7" w:rsidRDefault="00893A54"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44"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45"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6"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93A54" w:rsidRDefault="00893A54" w:rsidP="00D43A54">
                            <w:pPr>
                              <w:pStyle w:val="Web"/>
                              <w:spacing w:before="0" w:beforeAutospacing="0" w:after="0" w:afterAutospacing="0" w:line="18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7"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893A54" w:rsidRDefault="00893A54"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93A54" w:rsidRDefault="00893A54" w:rsidP="00D43A54">
                      <w:pPr>
                        <w:pStyle w:val="Web"/>
                        <w:spacing w:before="0" w:beforeAutospacing="0" w:after="0" w:afterAutospacing="0" w:line="18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93A54" w:rsidRDefault="00893A54" w:rsidP="00D43A54">
                            <w:pPr>
                              <w:pStyle w:val="Web"/>
                              <w:spacing w:before="0" w:beforeAutospacing="0" w:after="0" w:afterAutospacing="0" w:line="20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8"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93A54" w:rsidRDefault="00893A54" w:rsidP="00D43A54">
                      <w:pPr>
                        <w:pStyle w:val="Web"/>
                        <w:spacing w:before="0" w:beforeAutospacing="0" w:after="0" w:afterAutospacing="0" w:line="20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93A54" w:rsidRPr="0085589A" w:rsidRDefault="00893A54"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93A54" w:rsidRPr="00697BE7" w:rsidRDefault="00893A54"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9"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93A54" w:rsidRPr="0085589A" w:rsidRDefault="00893A54"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93A54" w:rsidRPr="00697BE7" w:rsidRDefault="00893A54"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893A54" w:rsidRPr="0063324A" w:rsidRDefault="00893A54"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0"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893A54" w:rsidRPr="0063324A" w:rsidRDefault="00893A54"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893A54" w:rsidRDefault="00893A54"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3"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893A54" w:rsidRDefault="00893A54"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697BE7" w:rsidRDefault="00893A54"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4"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893A54" w:rsidRPr="00697BE7" w:rsidRDefault="00893A54"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253904" w:rsidP="00A3034C">
      <w:pPr>
        <w:spacing w:line="0" w:lineRule="atLeast"/>
        <w:rPr>
          <w:rFonts w:asciiTheme="majorEastAsia" w:eastAsiaTheme="majorEastAsia" w:hAnsiTheme="majorEastAsia"/>
          <w:sz w:val="20"/>
          <w:szCs w:val="20"/>
        </w:rPr>
      </w:pPr>
      <w:r w:rsidRPr="00253904">
        <w:rPr>
          <w:noProof/>
        </w:rPr>
        <w:drawing>
          <wp:inline distT="0" distB="0" distL="0" distR="0" wp14:anchorId="423362E8" wp14:editId="48664741">
            <wp:extent cx="6473949" cy="5091379"/>
            <wp:effectExtent l="0" t="0" r="317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949" cy="5091379"/>
                    </a:xfrm>
                    <a:prstGeom prst="rect">
                      <a:avLst/>
                    </a:prstGeom>
                    <a:noFill/>
                    <a:ln>
                      <a:noFill/>
                    </a:ln>
                  </pic:spPr>
                </pic:pic>
              </a:graphicData>
            </a:graphic>
          </wp:inline>
        </w:drawing>
      </w:r>
      <w:r w:rsidR="006E0FD5"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00DE7674" wp14:editId="7172F962">
                <wp:simplePos x="0" y="0"/>
                <wp:positionH relativeFrom="column">
                  <wp:posOffset>1270</wp:posOffset>
                </wp:positionH>
                <wp:positionV relativeFrom="paragraph">
                  <wp:posOffset>5141595</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pt;margin-top:404.85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YcMQIAAA4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" filled="f" stroked="f">
                <v:textbox style="mso-fit-shape-to-text:t">
                  <w:txbxContent>
                    <w:p w:rsidR="00893A54" w:rsidRDefault="00893A54" w:rsidP="006E0FD5">
                      <w:pPr>
                        <w:jc w:val="center"/>
                      </w:pPr>
                    </w:p>
                  </w:txbxContent>
                </v:textbox>
              </v:shape>
            </w:pict>
          </mc:Fallback>
        </mc:AlternateContent>
      </w:r>
    </w:p>
    <w:sectPr w:rsidR="005C70A8" w:rsidSect="000453B3">
      <w:footerReference w:type="default" r:id="rId10"/>
      <w:pgSz w:w="11906" w:h="16838" w:code="9"/>
      <w:pgMar w:top="794" w:right="851" w:bottom="794" w:left="851" w:header="510" w:footer="283" w:gutter="0"/>
      <w:pgNumType w:fmt="numberInDash" w:start="12"/>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13" w:rsidRDefault="00662213" w:rsidP="00137991">
      <w:r>
        <w:separator/>
      </w:r>
    </w:p>
  </w:endnote>
  <w:endnote w:type="continuationSeparator" w:id="0">
    <w:p w:rsidR="00662213" w:rsidRDefault="00662213"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35413"/>
      <w:docPartObj>
        <w:docPartGallery w:val="Page Numbers (Bottom of Page)"/>
        <w:docPartUnique/>
      </w:docPartObj>
    </w:sdtPr>
    <w:sdtContent>
      <w:p w:rsidR="000453B3" w:rsidRDefault="000453B3">
        <w:pPr>
          <w:pStyle w:val="a7"/>
          <w:jc w:val="center"/>
        </w:pPr>
        <w:r>
          <w:fldChar w:fldCharType="begin"/>
        </w:r>
        <w:r>
          <w:instrText>PAGE   \* MERGEFORMAT</w:instrText>
        </w:r>
        <w:r>
          <w:fldChar w:fldCharType="separate"/>
        </w:r>
        <w:r w:rsidRPr="000453B3">
          <w:rPr>
            <w:noProof/>
            <w:lang w:val="ja-JP"/>
          </w:rPr>
          <w:t>-</w:t>
        </w:r>
        <w:r>
          <w:rPr>
            <w:noProof/>
          </w:rPr>
          <w:t xml:space="preserve"> 12 -</w:t>
        </w:r>
        <w:r>
          <w:fldChar w:fldCharType="end"/>
        </w:r>
      </w:p>
    </w:sdtContent>
  </w:sdt>
  <w:p w:rsidR="00893A54" w:rsidRPr="00846322" w:rsidRDefault="00893A54"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13" w:rsidRDefault="00662213" w:rsidP="00137991">
      <w:r>
        <w:separator/>
      </w:r>
    </w:p>
  </w:footnote>
  <w:footnote w:type="continuationSeparator" w:id="0">
    <w:p w:rsidR="00662213" w:rsidRDefault="00662213"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6C9612A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6E75"/>
    <w:rsid w:val="00010EF1"/>
    <w:rsid w:val="00023BE8"/>
    <w:rsid w:val="00025F4F"/>
    <w:rsid w:val="000269D1"/>
    <w:rsid w:val="00026BA9"/>
    <w:rsid w:val="00034064"/>
    <w:rsid w:val="00036912"/>
    <w:rsid w:val="00037184"/>
    <w:rsid w:val="0004009E"/>
    <w:rsid w:val="00040CA2"/>
    <w:rsid w:val="00044FFF"/>
    <w:rsid w:val="000453B3"/>
    <w:rsid w:val="00045F2C"/>
    <w:rsid w:val="00056A0C"/>
    <w:rsid w:val="00056CFE"/>
    <w:rsid w:val="000608D9"/>
    <w:rsid w:val="000644FB"/>
    <w:rsid w:val="000646EE"/>
    <w:rsid w:val="00073E03"/>
    <w:rsid w:val="00074413"/>
    <w:rsid w:val="0007566F"/>
    <w:rsid w:val="00086A64"/>
    <w:rsid w:val="00087DFA"/>
    <w:rsid w:val="00087F75"/>
    <w:rsid w:val="000912B0"/>
    <w:rsid w:val="00092F87"/>
    <w:rsid w:val="00095B35"/>
    <w:rsid w:val="00096A9B"/>
    <w:rsid w:val="000A3C92"/>
    <w:rsid w:val="000B1E70"/>
    <w:rsid w:val="000B6AE0"/>
    <w:rsid w:val="000B736C"/>
    <w:rsid w:val="000B7484"/>
    <w:rsid w:val="000C2143"/>
    <w:rsid w:val="000C2CE1"/>
    <w:rsid w:val="000C301F"/>
    <w:rsid w:val="000C3425"/>
    <w:rsid w:val="000C4232"/>
    <w:rsid w:val="000C48FE"/>
    <w:rsid w:val="000C4D85"/>
    <w:rsid w:val="000D56ED"/>
    <w:rsid w:val="000D5862"/>
    <w:rsid w:val="000D7E16"/>
    <w:rsid w:val="000E0DD1"/>
    <w:rsid w:val="000E1FD5"/>
    <w:rsid w:val="000E4F7F"/>
    <w:rsid w:val="000E51A9"/>
    <w:rsid w:val="000E5C13"/>
    <w:rsid w:val="000F2AE1"/>
    <w:rsid w:val="000F3CDD"/>
    <w:rsid w:val="000F4E8C"/>
    <w:rsid w:val="000F5BA8"/>
    <w:rsid w:val="001034C9"/>
    <w:rsid w:val="00112CA4"/>
    <w:rsid w:val="00121FE1"/>
    <w:rsid w:val="001268B8"/>
    <w:rsid w:val="00130521"/>
    <w:rsid w:val="00130FC0"/>
    <w:rsid w:val="00132EFA"/>
    <w:rsid w:val="00137991"/>
    <w:rsid w:val="00141787"/>
    <w:rsid w:val="00141E5A"/>
    <w:rsid w:val="0014273C"/>
    <w:rsid w:val="00143654"/>
    <w:rsid w:val="0014413B"/>
    <w:rsid w:val="0015743E"/>
    <w:rsid w:val="001626DC"/>
    <w:rsid w:val="00165980"/>
    <w:rsid w:val="001667DA"/>
    <w:rsid w:val="0016732A"/>
    <w:rsid w:val="00176AAD"/>
    <w:rsid w:val="001813B1"/>
    <w:rsid w:val="001821FB"/>
    <w:rsid w:val="001833A6"/>
    <w:rsid w:val="00184463"/>
    <w:rsid w:val="0018512D"/>
    <w:rsid w:val="0018596F"/>
    <w:rsid w:val="00185CFB"/>
    <w:rsid w:val="00187FB4"/>
    <w:rsid w:val="001925B6"/>
    <w:rsid w:val="00196006"/>
    <w:rsid w:val="001A7C44"/>
    <w:rsid w:val="001B0642"/>
    <w:rsid w:val="001B06B5"/>
    <w:rsid w:val="001B5773"/>
    <w:rsid w:val="001B6FC4"/>
    <w:rsid w:val="001C0696"/>
    <w:rsid w:val="001C3E15"/>
    <w:rsid w:val="001D0AB2"/>
    <w:rsid w:val="001D478E"/>
    <w:rsid w:val="001D4C61"/>
    <w:rsid w:val="001D669C"/>
    <w:rsid w:val="001E1A6A"/>
    <w:rsid w:val="001F1061"/>
    <w:rsid w:val="001F140C"/>
    <w:rsid w:val="001F5E30"/>
    <w:rsid w:val="001F6DB1"/>
    <w:rsid w:val="0021072F"/>
    <w:rsid w:val="002111C7"/>
    <w:rsid w:val="0021426E"/>
    <w:rsid w:val="00216379"/>
    <w:rsid w:val="0022341D"/>
    <w:rsid w:val="00224C9F"/>
    <w:rsid w:val="00230707"/>
    <w:rsid w:val="00233BF4"/>
    <w:rsid w:val="00236C22"/>
    <w:rsid w:val="00240D3D"/>
    <w:rsid w:val="00251FA5"/>
    <w:rsid w:val="00252702"/>
    <w:rsid w:val="00252E2E"/>
    <w:rsid w:val="00253904"/>
    <w:rsid w:val="00255336"/>
    <w:rsid w:val="00260729"/>
    <w:rsid w:val="00260B44"/>
    <w:rsid w:val="00262322"/>
    <w:rsid w:val="0026276A"/>
    <w:rsid w:val="00264FEC"/>
    <w:rsid w:val="00265A48"/>
    <w:rsid w:val="00267F7F"/>
    <w:rsid w:val="00270745"/>
    <w:rsid w:val="00270871"/>
    <w:rsid w:val="00272DBD"/>
    <w:rsid w:val="00274135"/>
    <w:rsid w:val="0028054C"/>
    <w:rsid w:val="0028129D"/>
    <w:rsid w:val="00285987"/>
    <w:rsid w:val="002878E4"/>
    <w:rsid w:val="002A1253"/>
    <w:rsid w:val="002A6495"/>
    <w:rsid w:val="002A7E6B"/>
    <w:rsid w:val="002B00EE"/>
    <w:rsid w:val="002B18C0"/>
    <w:rsid w:val="002C0945"/>
    <w:rsid w:val="002D0368"/>
    <w:rsid w:val="002D2E6C"/>
    <w:rsid w:val="002D3257"/>
    <w:rsid w:val="002D404B"/>
    <w:rsid w:val="002D4817"/>
    <w:rsid w:val="002D5A38"/>
    <w:rsid w:val="002E3411"/>
    <w:rsid w:val="002E4219"/>
    <w:rsid w:val="002F5E3D"/>
    <w:rsid w:val="002F6D8E"/>
    <w:rsid w:val="002F7832"/>
    <w:rsid w:val="00301D7D"/>
    <w:rsid w:val="00304C6C"/>
    <w:rsid w:val="00304CE6"/>
    <w:rsid w:val="003105C1"/>
    <w:rsid w:val="003108E7"/>
    <w:rsid w:val="0031116F"/>
    <w:rsid w:val="00312202"/>
    <w:rsid w:val="00330508"/>
    <w:rsid w:val="00331515"/>
    <w:rsid w:val="00334993"/>
    <w:rsid w:val="003407E9"/>
    <w:rsid w:val="0034281D"/>
    <w:rsid w:val="00343D2A"/>
    <w:rsid w:val="00347BE5"/>
    <w:rsid w:val="003574E1"/>
    <w:rsid w:val="003608FD"/>
    <w:rsid w:val="00361048"/>
    <w:rsid w:val="00363BE9"/>
    <w:rsid w:val="003657E0"/>
    <w:rsid w:val="00366ACB"/>
    <w:rsid w:val="00376BBF"/>
    <w:rsid w:val="00377412"/>
    <w:rsid w:val="0039024D"/>
    <w:rsid w:val="00395B19"/>
    <w:rsid w:val="003A3E27"/>
    <w:rsid w:val="003B03F6"/>
    <w:rsid w:val="003B6FB8"/>
    <w:rsid w:val="003C29AB"/>
    <w:rsid w:val="003D718F"/>
    <w:rsid w:val="003E0311"/>
    <w:rsid w:val="003E2137"/>
    <w:rsid w:val="003E6943"/>
    <w:rsid w:val="003F4680"/>
    <w:rsid w:val="004039AF"/>
    <w:rsid w:val="00410EE9"/>
    <w:rsid w:val="00412C9D"/>
    <w:rsid w:val="0041432E"/>
    <w:rsid w:val="0041547F"/>
    <w:rsid w:val="00425B88"/>
    <w:rsid w:val="0042615C"/>
    <w:rsid w:val="0043436F"/>
    <w:rsid w:val="00436D1D"/>
    <w:rsid w:val="00442214"/>
    <w:rsid w:val="004429E7"/>
    <w:rsid w:val="00442D45"/>
    <w:rsid w:val="00443034"/>
    <w:rsid w:val="00445E30"/>
    <w:rsid w:val="00453995"/>
    <w:rsid w:val="00457533"/>
    <w:rsid w:val="0046174D"/>
    <w:rsid w:val="00461863"/>
    <w:rsid w:val="004673D8"/>
    <w:rsid w:val="00476CEF"/>
    <w:rsid w:val="00477913"/>
    <w:rsid w:val="00482793"/>
    <w:rsid w:val="004830DE"/>
    <w:rsid w:val="00491BE8"/>
    <w:rsid w:val="00493A2B"/>
    <w:rsid w:val="004A01D0"/>
    <w:rsid w:val="004A027E"/>
    <w:rsid w:val="004A02E8"/>
    <w:rsid w:val="004A19F3"/>
    <w:rsid w:val="004A24AE"/>
    <w:rsid w:val="004B3BE4"/>
    <w:rsid w:val="004B7FEE"/>
    <w:rsid w:val="004C0078"/>
    <w:rsid w:val="004C09B6"/>
    <w:rsid w:val="004C0F86"/>
    <w:rsid w:val="004C40F2"/>
    <w:rsid w:val="004C4B56"/>
    <w:rsid w:val="004C4CDE"/>
    <w:rsid w:val="004C64A8"/>
    <w:rsid w:val="004C7246"/>
    <w:rsid w:val="004D11BD"/>
    <w:rsid w:val="004E12AF"/>
    <w:rsid w:val="004E6F55"/>
    <w:rsid w:val="004F5C43"/>
    <w:rsid w:val="005004F6"/>
    <w:rsid w:val="00507460"/>
    <w:rsid w:val="005103ED"/>
    <w:rsid w:val="005114C2"/>
    <w:rsid w:val="00511F85"/>
    <w:rsid w:val="00513D25"/>
    <w:rsid w:val="005153CC"/>
    <w:rsid w:val="005173A5"/>
    <w:rsid w:val="0052039E"/>
    <w:rsid w:val="00522B9C"/>
    <w:rsid w:val="00523D89"/>
    <w:rsid w:val="00525929"/>
    <w:rsid w:val="00534491"/>
    <w:rsid w:val="00541E69"/>
    <w:rsid w:val="00546BBC"/>
    <w:rsid w:val="00553BA6"/>
    <w:rsid w:val="0055529E"/>
    <w:rsid w:val="005557B4"/>
    <w:rsid w:val="005568DC"/>
    <w:rsid w:val="0057121A"/>
    <w:rsid w:val="00574869"/>
    <w:rsid w:val="0057769C"/>
    <w:rsid w:val="00580403"/>
    <w:rsid w:val="0058432D"/>
    <w:rsid w:val="005968F7"/>
    <w:rsid w:val="005A355C"/>
    <w:rsid w:val="005B10F6"/>
    <w:rsid w:val="005B4897"/>
    <w:rsid w:val="005B545C"/>
    <w:rsid w:val="005B6DE5"/>
    <w:rsid w:val="005B7C6B"/>
    <w:rsid w:val="005C33ED"/>
    <w:rsid w:val="005C70A8"/>
    <w:rsid w:val="005E03F8"/>
    <w:rsid w:val="005E3CBC"/>
    <w:rsid w:val="005E52CD"/>
    <w:rsid w:val="005E6DAD"/>
    <w:rsid w:val="005E6ED1"/>
    <w:rsid w:val="005F0EE4"/>
    <w:rsid w:val="005F441E"/>
    <w:rsid w:val="0060256F"/>
    <w:rsid w:val="00603946"/>
    <w:rsid w:val="00610E4A"/>
    <w:rsid w:val="006135E4"/>
    <w:rsid w:val="006145E8"/>
    <w:rsid w:val="00614A8A"/>
    <w:rsid w:val="00614BDC"/>
    <w:rsid w:val="006159CE"/>
    <w:rsid w:val="00623054"/>
    <w:rsid w:val="006241B8"/>
    <w:rsid w:val="00624A8E"/>
    <w:rsid w:val="00625519"/>
    <w:rsid w:val="006279ED"/>
    <w:rsid w:val="00632291"/>
    <w:rsid w:val="0063324A"/>
    <w:rsid w:val="00647793"/>
    <w:rsid w:val="00650F5F"/>
    <w:rsid w:val="006511ED"/>
    <w:rsid w:val="006522FE"/>
    <w:rsid w:val="0065554B"/>
    <w:rsid w:val="00655C74"/>
    <w:rsid w:val="00656C6A"/>
    <w:rsid w:val="006619BE"/>
    <w:rsid w:val="00662213"/>
    <w:rsid w:val="00666250"/>
    <w:rsid w:val="0067149A"/>
    <w:rsid w:val="006741EB"/>
    <w:rsid w:val="006776BE"/>
    <w:rsid w:val="00680579"/>
    <w:rsid w:val="00681B28"/>
    <w:rsid w:val="006830FF"/>
    <w:rsid w:val="00683516"/>
    <w:rsid w:val="00686C87"/>
    <w:rsid w:val="00696F54"/>
    <w:rsid w:val="00697041"/>
    <w:rsid w:val="00697BE7"/>
    <w:rsid w:val="006A624F"/>
    <w:rsid w:val="006A6A0A"/>
    <w:rsid w:val="006A79BE"/>
    <w:rsid w:val="006B0C79"/>
    <w:rsid w:val="006B11DF"/>
    <w:rsid w:val="006B4C75"/>
    <w:rsid w:val="006B52BC"/>
    <w:rsid w:val="006B588E"/>
    <w:rsid w:val="006C14F4"/>
    <w:rsid w:val="006C2BA5"/>
    <w:rsid w:val="006C3BCF"/>
    <w:rsid w:val="006C3F71"/>
    <w:rsid w:val="006C6BA6"/>
    <w:rsid w:val="006C6FD6"/>
    <w:rsid w:val="006D1295"/>
    <w:rsid w:val="006D23CD"/>
    <w:rsid w:val="006E0FD5"/>
    <w:rsid w:val="006E1C1B"/>
    <w:rsid w:val="006E4069"/>
    <w:rsid w:val="006E5C4B"/>
    <w:rsid w:val="006E6CFB"/>
    <w:rsid w:val="006E6E69"/>
    <w:rsid w:val="006E7FBC"/>
    <w:rsid w:val="006F364D"/>
    <w:rsid w:val="006F3732"/>
    <w:rsid w:val="006F55A4"/>
    <w:rsid w:val="006F73ED"/>
    <w:rsid w:val="00705868"/>
    <w:rsid w:val="007065D3"/>
    <w:rsid w:val="0071205A"/>
    <w:rsid w:val="00712D49"/>
    <w:rsid w:val="007159DC"/>
    <w:rsid w:val="00715DD8"/>
    <w:rsid w:val="00716A13"/>
    <w:rsid w:val="007202F9"/>
    <w:rsid w:val="00731A4D"/>
    <w:rsid w:val="0073397E"/>
    <w:rsid w:val="00742EC0"/>
    <w:rsid w:val="007447E3"/>
    <w:rsid w:val="00747F29"/>
    <w:rsid w:val="00754D24"/>
    <w:rsid w:val="00755112"/>
    <w:rsid w:val="00755C2E"/>
    <w:rsid w:val="0076062D"/>
    <w:rsid w:val="00765275"/>
    <w:rsid w:val="00773872"/>
    <w:rsid w:val="00776295"/>
    <w:rsid w:val="00783D30"/>
    <w:rsid w:val="007859B0"/>
    <w:rsid w:val="007868C7"/>
    <w:rsid w:val="00787C1A"/>
    <w:rsid w:val="0079016F"/>
    <w:rsid w:val="007913F0"/>
    <w:rsid w:val="007A007E"/>
    <w:rsid w:val="007A0358"/>
    <w:rsid w:val="007A30B8"/>
    <w:rsid w:val="007A7AF7"/>
    <w:rsid w:val="007B4451"/>
    <w:rsid w:val="007C21CF"/>
    <w:rsid w:val="007C38D6"/>
    <w:rsid w:val="007C5C6A"/>
    <w:rsid w:val="007C7C3A"/>
    <w:rsid w:val="007D0313"/>
    <w:rsid w:val="007D2ABB"/>
    <w:rsid w:val="007D70A5"/>
    <w:rsid w:val="007E2936"/>
    <w:rsid w:val="007E466F"/>
    <w:rsid w:val="007E5322"/>
    <w:rsid w:val="007E6D4C"/>
    <w:rsid w:val="007E711B"/>
    <w:rsid w:val="007E76CB"/>
    <w:rsid w:val="007F137C"/>
    <w:rsid w:val="007F5F7C"/>
    <w:rsid w:val="007F628A"/>
    <w:rsid w:val="00800699"/>
    <w:rsid w:val="00801605"/>
    <w:rsid w:val="00802398"/>
    <w:rsid w:val="00802686"/>
    <w:rsid w:val="0081656B"/>
    <w:rsid w:val="00816582"/>
    <w:rsid w:val="00820E60"/>
    <w:rsid w:val="00821581"/>
    <w:rsid w:val="008234C7"/>
    <w:rsid w:val="008250CD"/>
    <w:rsid w:val="0083264A"/>
    <w:rsid w:val="00833B88"/>
    <w:rsid w:val="00833D40"/>
    <w:rsid w:val="00834170"/>
    <w:rsid w:val="00846322"/>
    <w:rsid w:val="00850347"/>
    <w:rsid w:val="0085250D"/>
    <w:rsid w:val="00853A26"/>
    <w:rsid w:val="00854D91"/>
    <w:rsid w:val="0085589A"/>
    <w:rsid w:val="00860FE8"/>
    <w:rsid w:val="0087144C"/>
    <w:rsid w:val="00893A54"/>
    <w:rsid w:val="00896D25"/>
    <w:rsid w:val="008A172D"/>
    <w:rsid w:val="008A442F"/>
    <w:rsid w:val="008A4824"/>
    <w:rsid w:val="008A4A76"/>
    <w:rsid w:val="008A50D2"/>
    <w:rsid w:val="008A5F36"/>
    <w:rsid w:val="008A6A36"/>
    <w:rsid w:val="008B10DE"/>
    <w:rsid w:val="008B2155"/>
    <w:rsid w:val="008B2DBC"/>
    <w:rsid w:val="008C14BF"/>
    <w:rsid w:val="008C1AC6"/>
    <w:rsid w:val="008C38E4"/>
    <w:rsid w:val="008C72D0"/>
    <w:rsid w:val="008D03E1"/>
    <w:rsid w:val="008D0702"/>
    <w:rsid w:val="008D2AE8"/>
    <w:rsid w:val="008D48B7"/>
    <w:rsid w:val="008D4B18"/>
    <w:rsid w:val="008D7B68"/>
    <w:rsid w:val="008E1FAA"/>
    <w:rsid w:val="008E7552"/>
    <w:rsid w:val="008F0917"/>
    <w:rsid w:val="008F1650"/>
    <w:rsid w:val="008F467D"/>
    <w:rsid w:val="00902C03"/>
    <w:rsid w:val="009079A2"/>
    <w:rsid w:val="009118B7"/>
    <w:rsid w:val="00912E06"/>
    <w:rsid w:val="00914E7D"/>
    <w:rsid w:val="00922CAA"/>
    <w:rsid w:val="00926A6D"/>
    <w:rsid w:val="0093033D"/>
    <w:rsid w:val="0093116C"/>
    <w:rsid w:val="0093213A"/>
    <w:rsid w:val="0094161E"/>
    <w:rsid w:val="00951183"/>
    <w:rsid w:val="00961BE2"/>
    <w:rsid w:val="00961CAA"/>
    <w:rsid w:val="00962E93"/>
    <w:rsid w:val="00963493"/>
    <w:rsid w:val="00965FC3"/>
    <w:rsid w:val="00967C0F"/>
    <w:rsid w:val="009810E6"/>
    <w:rsid w:val="009906EF"/>
    <w:rsid w:val="00990F2B"/>
    <w:rsid w:val="00993652"/>
    <w:rsid w:val="009B1521"/>
    <w:rsid w:val="009B28B4"/>
    <w:rsid w:val="009B2FB8"/>
    <w:rsid w:val="009B3BD7"/>
    <w:rsid w:val="009B4563"/>
    <w:rsid w:val="009B6365"/>
    <w:rsid w:val="009C3A8A"/>
    <w:rsid w:val="009C6FF7"/>
    <w:rsid w:val="009D0E6E"/>
    <w:rsid w:val="009D0FFE"/>
    <w:rsid w:val="009D3EA9"/>
    <w:rsid w:val="009E0168"/>
    <w:rsid w:val="009E173A"/>
    <w:rsid w:val="009E2F6D"/>
    <w:rsid w:val="009E57F7"/>
    <w:rsid w:val="00A00456"/>
    <w:rsid w:val="00A02AAA"/>
    <w:rsid w:val="00A07407"/>
    <w:rsid w:val="00A10C72"/>
    <w:rsid w:val="00A11B86"/>
    <w:rsid w:val="00A120AC"/>
    <w:rsid w:val="00A15409"/>
    <w:rsid w:val="00A17A40"/>
    <w:rsid w:val="00A21AFC"/>
    <w:rsid w:val="00A2259F"/>
    <w:rsid w:val="00A230B5"/>
    <w:rsid w:val="00A23900"/>
    <w:rsid w:val="00A2417F"/>
    <w:rsid w:val="00A245D7"/>
    <w:rsid w:val="00A24963"/>
    <w:rsid w:val="00A27B07"/>
    <w:rsid w:val="00A27E11"/>
    <w:rsid w:val="00A3034C"/>
    <w:rsid w:val="00A31062"/>
    <w:rsid w:val="00A34FA6"/>
    <w:rsid w:val="00A379BA"/>
    <w:rsid w:val="00A4530B"/>
    <w:rsid w:val="00A5449E"/>
    <w:rsid w:val="00A55D3C"/>
    <w:rsid w:val="00A63961"/>
    <w:rsid w:val="00A659BD"/>
    <w:rsid w:val="00A66890"/>
    <w:rsid w:val="00A7187C"/>
    <w:rsid w:val="00A74C85"/>
    <w:rsid w:val="00A8159A"/>
    <w:rsid w:val="00A831B3"/>
    <w:rsid w:val="00A85DC9"/>
    <w:rsid w:val="00A873E7"/>
    <w:rsid w:val="00A912A9"/>
    <w:rsid w:val="00A9583E"/>
    <w:rsid w:val="00A97B94"/>
    <w:rsid w:val="00AA0AE2"/>
    <w:rsid w:val="00AB1CFD"/>
    <w:rsid w:val="00AB6794"/>
    <w:rsid w:val="00AB7842"/>
    <w:rsid w:val="00AC012A"/>
    <w:rsid w:val="00AC150C"/>
    <w:rsid w:val="00AC66D9"/>
    <w:rsid w:val="00AC6A07"/>
    <w:rsid w:val="00AD2C22"/>
    <w:rsid w:val="00AD7D2C"/>
    <w:rsid w:val="00AE286D"/>
    <w:rsid w:val="00AE3318"/>
    <w:rsid w:val="00AE4944"/>
    <w:rsid w:val="00AE537B"/>
    <w:rsid w:val="00AF02F0"/>
    <w:rsid w:val="00AF3793"/>
    <w:rsid w:val="00AF4E70"/>
    <w:rsid w:val="00AF771E"/>
    <w:rsid w:val="00B07343"/>
    <w:rsid w:val="00B173F2"/>
    <w:rsid w:val="00B2110F"/>
    <w:rsid w:val="00B21977"/>
    <w:rsid w:val="00B226A3"/>
    <w:rsid w:val="00B23749"/>
    <w:rsid w:val="00B329E6"/>
    <w:rsid w:val="00B3307E"/>
    <w:rsid w:val="00B33E88"/>
    <w:rsid w:val="00B34628"/>
    <w:rsid w:val="00B34B32"/>
    <w:rsid w:val="00B425EA"/>
    <w:rsid w:val="00B5188C"/>
    <w:rsid w:val="00B51F7E"/>
    <w:rsid w:val="00B52163"/>
    <w:rsid w:val="00B55109"/>
    <w:rsid w:val="00B5510D"/>
    <w:rsid w:val="00B55C58"/>
    <w:rsid w:val="00B6345D"/>
    <w:rsid w:val="00B66513"/>
    <w:rsid w:val="00B70E6D"/>
    <w:rsid w:val="00B723D1"/>
    <w:rsid w:val="00B751F1"/>
    <w:rsid w:val="00B92874"/>
    <w:rsid w:val="00B93528"/>
    <w:rsid w:val="00BA4724"/>
    <w:rsid w:val="00BB32CF"/>
    <w:rsid w:val="00BB39CC"/>
    <w:rsid w:val="00BC321D"/>
    <w:rsid w:val="00BC33D5"/>
    <w:rsid w:val="00BC6CDC"/>
    <w:rsid w:val="00BD3851"/>
    <w:rsid w:val="00BD6A8B"/>
    <w:rsid w:val="00BD6E55"/>
    <w:rsid w:val="00BE1D23"/>
    <w:rsid w:val="00BE3F38"/>
    <w:rsid w:val="00BE5D2D"/>
    <w:rsid w:val="00BE6602"/>
    <w:rsid w:val="00BF1985"/>
    <w:rsid w:val="00BF28D3"/>
    <w:rsid w:val="00BF296B"/>
    <w:rsid w:val="00BF541E"/>
    <w:rsid w:val="00C0063B"/>
    <w:rsid w:val="00C03E12"/>
    <w:rsid w:val="00C05C53"/>
    <w:rsid w:val="00C063A3"/>
    <w:rsid w:val="00C06538"/>
    <w:rsid w:val="00C07FB2"/>
    <w:rsid w:val="00C1063C"/>
    <w:rsid w:val="00C12265"/>
    <w:rsid w:val="00C12505"/>
    <w:rsid w:val="00C129F5"/>
    <w:rsid w:val="00C12C81"/>
    <w:rsid w:val="00C14223"/>
    <w:rsid w:val="00C16220"/>
    <w:rsid w:val="00C21CC2"/>
    <w:rsid w:val="00C24FDB"/>
    <w:rsid w:val="00C36562"/>
    <w:rsid w:val="00C41936"/>
    <w:rsid w:val="00C41BC8"/>
    <w:rsid w:val="00C450EF"/>
    <w:rsid w:val="00C507A0"/>
    <w:rsid w:val="00C50F7A"/>
    <w:rsid w:val="00C522F2"/>
    <w:rsid w:val="00C53D18"/>
    <w:rsid w:val="00C57BC6"/>
    <w:rsid w:val="00C61CC3"/>
    <w:rsid w:val="00C63929"/>
    <w:rsid w:val="00C64E8D"/>
    <w:rsid w:val="00C66B1B"/>
    <w:rsid w:val="00C67505"/>
    <w:rsid w:val="00C70F43"/>
    <w:rsid w:val="00C712A6"/>
    <w:rsid w:val="00C73CE4"/>
    <w:rsid w:val="00C800D2"/>
    <w:rsid w:val="00C80EC6"/>
    <w:rsid w:val="00C83109"/>
    <w:rsid w:val="00CA1010"/>
    <w:rsid w:val="00CA5028"/>
    <w:rsid w:val="00CB23E7"/>
    <w:rsid w:val="00CD35A7"/>
    <w:rsid w:val="00CD6BD0"/>
    <w:rsid w:val="00CD78BE"/>
    <w:rsid w:val="00CE3D7E"/>
    <w:rsid w:val="00CE6E63"/>
    <w:rsid w:val="00CE726A"/>
    <w:rsid w:val="00CF01AD"/>
    <w:rsid w:val="00CF5CA9"/>
    <w:rsid w:val="00D017C1"/>
    <w:rsid w:val="00D042F3"/>
    <w:rsid w:val="00D108DF"/>
    <w:rsid w:val="00D15A29"/>
    <w:rsid w:val="00D2098E"/>
    <w:rsid w:val="00D20C39"/>
    <w:rsid w:val="00D30DEB"/>
    <w:rsid w:val="00D33D19"/>
    <w:rsid w:val="00D43A54"/>
    <w:rsid w:val="00D45306"/>
    <w:rsid w:val="00D4759F"/>
    <w:rsid w:val="00D52E2F"/>
    <w:rsid w:val="00D66BD4"/>
    <w:rsid w:val="00D7061A"/>
    <w:rsid w:val="00D7118F"/>
    <w:rsid w:val="00D7649A"/>
    <w:rsid w:val="00D80D19"/>
    <w:rsid w:val="00D86829"/>
    <w:rsid w:val="00D91771"/>
    <w:rsid w:val="00DA447D"/>
    <w:rsid w:val="00DA678A"/>
    <w:rsid w:val="00DA7681"/>
    <w:rsid w:val="00DB0651"/>
    <w:rsid w:val="00DB517E"/>
    <w:rsid w:val="00DB62DA"/>
    <w:rsid w:val="00DB67A3"/>
    <w:rsid w:val="00DB7DAC"/>
    <w:rsid w:val="00DC25C5"/>
    <w:rsid w:val="00DC72F6"/>
    <w:rsid w:val="00DD0B88"/>
    <w:rsid w:val="00DD4183"/>
    <w:rsid w:val="00DD4F95"/>
    <w:rsid w:val="00DE1242"/>
    <w:rsid w:val="00DE3A81"/>
    <w:rsid w:val="00DE4F84"/>
    <w:rsid w:val="00DE6AB8"/>
    <w:rsid w:val="00DF0C81"/>
    <w:rsid w:val="00DF1F0D"/>
    <w:rsid w:val="00E018F1"/>
    <w:rsid w:val="00E04258"/>
    <w:rsid w:val="00E050D8"/>
    <w:rsid w:val="00E07290"/>
    <w:rsid w:val="00E10E1E"/>
    <w:rsid w:val="00E15807"/>
    <w:rsid w:val="00E164F7"/>
    <w:rsid w:val="00E16EFD"/>
    <w:rsid w:val="00E176C2"/>
    <w:rsid w:val="00E23584"/>
    <w:rsid w:val="00E250ED"/>
    <w:rsid w:val="00E25430"/>
    <w:rsid w:val="00E25645"/>
    <w:rsid w:val="00E303C4"/>
    <w:rsid w:val="00E33C29"/>
    <w:rsid w:val="00E35BE8"/>
    <w:rsid w:val="00E36C6A"/>
    <w:rsid w:val="00E41B58"/>
    <w:rsid w:val="00E437E7"/>
    <w:rsid w:val="00E44048"/>
    <w:rsid w:val="00E50328"/>
    <w:rsid w:val="00E5361B"/>
    <w:rsid w:val="00E561A1"/>
    <w:rsid w:val="00E62B34"/>
    <w:rsid w:val="00E636FF"/>
    <w:rsid w:val="00E637F4"/>
    <w:rsid w:val="00E64513"/>
    <w:rsid w:val="00E6477C"/>
    <w:rsid w:val="00E70CDA"/>
    <w:rsid w:val="00E71719"/>
    <w:rsid w:val="00E72372"/>
    <w:rsid w:val="00E76F17"/>
    <w:rsid w:val="00E85287"/>
    <w:rsid w:val="00E9273F"/>
    <w:rsid w:val="00E93A7E"/>
    <w:rsid w:val="00E94308"/>
    <w:rsid w:val="00E961B4"/>
    <w:rsid w:val="00E9732B"/>
    <w:rsid w:val="00EA29CF"/>
    <w:rsid w:val="00EA44CE"/>
    <w:rsid w:val="00EA487A"/>
    <w:rsid w:val="00EB2EFC"/>
    <w:rsid w:val="00EB30D4"/>
    <w:rsid w:val="00EC21E7"/>
    <w:rsid w:val="00EC5A66"/>
    <w:rsid w:val="00EC6ABE"/>
    <w:rsid w:val="00ED256A"/>
    <w:rsid w:val="00EE0D70"/>
    <w:rsid w:val="00EE220C"/>
    <w:rsid w:val="00EE3654"/>
    <w:rsid w:val="00EE5284"/>
    <w:rsid w:val="00EE59F9"/>
    <w:rsid w:val="00EE6112"/>
    <w:rsid w:val="00EF1CE1"/>
    <w:rsid w:val="00EF22C8"/>
    <w:rsid w:val="00EF5F78"/>
    <w:rsid w:val="00EF69F9"/>
    <w:rsid w:val="00F01C52"/>
    <w:rsid w:val="00F12CFB"/>
    <w:rsid w:val="00F20154"/>
    <w:rsid w:val="00F2106A"/>
    <w:rsid w:val="00F226C0"/>
    <w:rsid w:val="00F230BF"/>
    <w:rsid w:val="00F245ED"/>
    <w:rsid w:val="00F273AD"/>
    <w:rsid w:val="00F32F39"/>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790C"/>
    <w:rsid w:val="00F8368E"/>
    <w:rsid w:val="00F858EF"/>
    <w:rsid w:val="00F85A67"/>
    <w:rsid w:val="00F90AB9"/>
    <w:rsid w:val="00F954C7"/>
    <w:rsid w:val="00F95A31"/>
    <w:rsid w:val="00FA5317"/>
    <w:rsid w:val="00FA6325"/>
    <w:rsid w:val="00FA7427"/>
    <w:rsid w:val="00FB2138"/>
    <w:rsid w:val="00FB7646"/>
    <w:rsid w:val="00FB7AD0"/>
    <w:rsid w:val="00FB7F98"/>
    <w:rsid w:val="00FC2256"/>
    <w:rsid w:val="00FC4E55"/>
    <w:rsid w:val="00FC508F"/>
    <w:rsid w:val="00FE21A3"/>
    <w:rsid w:val="00FE5171"/>
    <w:rsid w:val="00FE5DC7"/>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F67D-E2EF-4582-B661-C19F683F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1140</Words>
  <Characters>6503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HOSTNAME</cp:lastModifiedBy>
  <cp:revision>7</cp:revision>
  <cp:lastPrinted>2015-12-21T14:11:00Z</cp:lastPrinted>
  <dcterms:created xsi:type="dcterms:W3CDTF">2015-12-04T16:25:00Z</dcterms:created>
  <dcterms:modified xsi:type="dcterms:W3CDTF">2015-12-21T14:11:00Z</dcterms:modified>
</cp:coreProperties>
</file>