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F1" w:rsidRPr="00346C50" w:rsidRDefault="000177F1" w:rsidP="000177F1">
      <w:pPr>
        <w:jc w:val="left"/>
        <w:rPr>
          <w:rFonts w:ascii="ＭＳ ゴシック" w:eastAsia="ＭＳ ゴシック" w:hAnsi="ＭＳ ゴシック"/>
          <w:b/>
          <w:color w:val="000000" w:themeColor="text1"/>
          <w:sz w:val="28"/>
          <w:szCs w:val="26"/>
        </w:rPr>
      </w:pPr>
      <w:r w:rsidRPr="00346C50">
        <w:rPr>
          <w:rFonts w:ascii="ＭＳ ゴシック" w:eastAsia="ＭＳ ゴシック" w:hAnsi="ＭＳ ゴシック" w:hint="eastAsia"/>
          <w:b/>
          <w:color w:val="000000" w:themeColor="text1"/>
          <w:sz w:val="28"/>
          <w:szCs w:val="26"/>
        </w:rPr>
        <w:t>【３】補正項目</w:t>
      </w:r>
    </w:p>
    <w:p w:rsidR="000177F1" w:rsidRPr="00346C50" w:rsidRDefault="000177F1" w:rsidP="000177F1">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346C50">
        <w:rPr>
          <w:rFonts w:ascii="ＭＳ ゴシック" w:eastAsia="ＭＳ ゴシック" w:hAnsi="ＭＳ ゴシック" w:cs="Meiryo UI" w:hint="eastAsia"/>
          <w:bCs/>
          <w:color w:val="000000" w:themeColor="text1"/>
          <w:kern w:val="24"/>
          <w:sz w:val="21"/>
          <w:szCs w:val="21"/>
        </w:rPr>
        <w:t>（単位：千円）</w:t>
      </w:r>
    </w:p>
    <w:p w:rsidR="00DA4C0B" w:rsidRPr="00346C50" w:rsidRDefault="00DA4C0B" w:rsidP="00DA4C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346C50" w:rsidRPr="001D688B" w:rsidTr="00346C50">
        <w:tc>
          <w:tcPr>
            <w:tcW w:w="458" w:type="dxa"/>
            <w:shd w:val="clear" w:color="auto" w:fill="auto"/>
            <w:hideMark/>
          </w:tcPr>
          <w:p w:rsidR="00DA4C0B" w:rsidRPr="001D688B" w:rsidRDefault="00DA4C0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shd w:val="clear" w:color="auto" w:fill="auto"/>
            <w:hideMark/>
          </w:tcPr>
          <w:p w:rsidR="00DA4C0B" w:rsidRPr="001D688B" w:rsidRDefault="00DA4C0B">
            <w:pPr>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2025日本万国博覧会の誘致推進</w:t>
            </w:r>
          </w:p>
        </w:tc>
        <w:tc>
          <w:tcPr>
            <w:tcW w:w="2551" w:type="dxa"/>
            <w:gridSpan w:val="2"/>
            <w:shd w:val="clear" w:color="auto" w:fill="auto"/>
            <w:hideMark/>
          </w:tcPr>
          <w:p w:rsidR="00DA4C0B" w:rsidRPr="001D688B" w:rsidRDefault="00DA4C0B">
            <w:pPr>
              <w:jc w:val="right"/>
              <w:rPr>
                <w:rFonts w:ascii="ＭＳ Ｐ明朝" w:eastAsia="ＭＳ Ｐ明朝" w:hAnsi="ＭＳ Ｐ明朝"/>
                <w:color w:val="000000" w:themeColor="text1"/>
                <w:sz w:val="24"/>
                <w:szCs w:val="24"/>
              </w:rPr>
            </w:pPr>
            <w:r w:rsidRPr="001D688B">
              <w:rPr>
                <w:rFonts w:ascii="ＭＳ Ｐ明朝" w:eastAsia="ＭＳ Ｐ明朝" w:hAnsi="ＭＳ Ｐ明朝" w:hint="eastAsia"/>
                <w:color w:val="000000" w:themeColor="text1"/>
                <w:sz w:val="24"/>
                <w:szCs w:val="24"/>
              </w:rPr>
              <w:t>156,557</w:t>
            </w:r>
          </w:p>
        </w:tc>
      </w:tr>
      <w:tr w:rsidR="00346C50" w:rsidRPr="001D688B" w:rsidTr="00346C50">
        <w:tc>
          <w:tcPr>
            <w:tcW w:w="9639" w:type="dxa"/>
            <w:gridSpan w:val="5"/>
            <w:shd w:val="clear" w:color="auto" w:fill="auto"/>
            <w:hideMark/>
          </w:tcPr>
          <w:p w:rsidR="00DA4C0B" w:rsidRPr="001D688B" w:rsidRDefault="00DA4C0B">
            <w:pPr>
              <w:jc w:val="right"/>
              <w:rPr>
                <w:rFonts w:ascii="ＭＳ Ｐ明朝" w:eastAsia="ＭＳ Ｐ明朝" w:hAnsi="ＭＳ Ｐ明朝"/>
                <w:color w:val="000000" w:themeColor="text1"/>
                <w:sz w:val="22"/>
                <w:szCs w:val="24"/>
              </w:rPr>
            </w:pPr>
            <w:r w:rsidRPr="001D688B">
              <w:rPr>
                <w:rFonts w:asciiTheme="minorEastAsia" w:hAnsiTheme="minorEastAsia" w:hint="eastAsia"/>
                <w:color w:val="000000" w:themeColor="text1"/>
                <w:sz w:val="22"/>
                <w:szCs w:val="24"/>
              </w:rPr>
              <w:t>【政策企画部】</w:t>
            </w:r>
            <w:r w:rsidRPr="001D688B">
              <w:rPr>
                <w:rFonts w:ascii="ＭＳ Ｐ明朝" w:eastAsia="ＭＳ Ｐ明朝" w:hAnsi="ＭＳ Ｐ明朝" w:hint="eastAsia"/>
                <w:color w:val="000000" w:themeColor="text1"/>
                <w:sz w:val="22"/>
                <w:szCs w:val="24"/>
              </w:rPr>
              <w:t xml:space="preserve">　</w:t>
            </w:r>
          </w:p>
        </w:tc>
      </w:tr>
      <w:tr w:rsidR="00346C50" w:rsidRPr="001D688B" w:rsidTr="00346C50">
        <w:trPr>
          <w:trHeight w:val="118"/>
        </w:trPr>
        <w:tc>
          <w:tcPr>
            <w:tcW w:w="567" w:type="dxa"/>
            <w:gridSpan w:val="2"/>
            <w:shd w:val="clear" w:color="auto" w:fill="auto"/>
            <w:vAlign w:val="center"/>
          </w:tcPr>
          <w:p w:rsidR="00DA4C0B" w:rsidRPr="001D688B" w:rsidRDefault="00DA4C0B">
            <w:pPr>
              <w:ind w:right="1320"/>
              <w:rPr>
                <w:rFonts w:asciiTheme="minorEastAsia" w:hAnsiTheme="minorEastAsia"/>
                <w:color w:val="000000" w:themeColor="text1"/>
                <w:sz w:val="22"/>
                <w:szCs w:val="24"/>
              </w:rPr>
            </w:pPr>
          </w:p>
        </w:tc>
        <w:tc>
          <w:tcPr>
            <w:tcW w:w="8222" w:type="dxa"/>
            <w:gridSpan w:val="2"/>
            <w:shd w:val="clear" w:color="auto" w:fill="auto"/>
            <w:hideMark/>
          </w:tcPr>
          <w:p w:rsidR="00DA4C0B" w:rsidRPr="001D688B" w:rsidRDefault="00DA4C0B">
            <w:pPr>
              <w:ind w:right="-27" w:firstLineChars="100" w:firstLine="200"/>
              <w:rPr>
                <w:rFonts w:asciiTheme="minorEastAsia" w:hAnsiTheme="minorEastAsia"/>
                <w:color w:val="000000" w:themeColor="text1"/>
                <w:sz w:val="20"/>
                <w:szCs w:val="24"/>
              </w:rPr>
            </w:pPr>
            <w:r w:rsidRPr="001D688B">
              <w:rPr>
                <w:rFonts w:asciiTheme="minorEastAsia" w:hAnsiTheme="minorEastAsia" w:hint="eastAsia"/>
                <w:color w:val="000000" w:themeColor="text1"/>
                <w:sz w:val="20"/>
                <w:szCs w:val="24"/>
              </w:rPr>
              <w:t>2025年国際博覧会</w:t>
            </w:r>
            <w:r w:rsidR="00503C9C" w:rsidRPr="001D688B">
              <w:rPr>
                <w:rFonts w:asciiTheme="minorEastAsia" w:hAnsiTheme="minorEastAsia" w:hint="eastAsia"/>
                <w:color w:val="000000" w:themeColor="text1"/>
                <w:sz w:val="20"/>
                <w:szCs w:val="24"/>
              </w:rPr>
              <w:t>について、4か国での誘致競争を勝ち抜くため、より一層の海外誘致活動や国内機運醸成の取組み</w:t>
            </w:r>
            <w:r w:rsidRPr="001D688B">
              <w:rPr>
                <w:rFonts w:asciiTheme="minorEastAsia" w:hAnsiTheme="minorEastAsia" w:hint="eastAsia"/>
                <w:color w:val="000000" w:themeColor="text1"/>
                <w:sz w:val="20"/>
                <w:szCs w:val="24"/>
              </w:rPr>
              <w:t>を実施。</w:t>
            </w:r>
          </w:p>
          <w:p w:rsidR="00DA4C0B" w:rsidRPr="001D688B" w:rsidRDefault="00DA4C0B">
            <w:pPr>
              <w:ind w:right="-27" w:firstLineChars="100" w:firstLine="200"/>
              <w:rPr>
                <w:rFonts w:asciiTheme="minorEastAsia" w:hAnsiTheme="minorEastAsia"/>
                <w:color w:val="000000" w:themeColor="text1"/>
                <w:sz w:val="20"/>
                <w:szCs w:val="24"/>
              </w:rPr>
            </w:pPr>
            <w:r w:rsidRPr="001D688B">
              <w:rPr>
                <w:rFonts w:asciiTheme="minorEastAsia" w:hAnsiTheme="minorEastAsia" w:hint="eastAsia"/>
                <w:color w:val="000000" w:themeColor="text1"/>
                <w:sz w:val="20"/>
                <w:szCs w:val="24"/>
              </w:rPr>
              <w:t>・海外誘致活動費（BIE</w:t>
            </w:r>
            <w:r w:rsidR="009821C3" w:rsidRPr="001D688B">
              <w:rPr>
                <w:rFonts w:asciiTheme="minorEastAsia" w:hAnsiTheme="minorEastAsia" w:hint="eastAsia"/>
                <w:color w:val="000000" w:themeColor="text1"/>
                <w:sz w:val="20"/>
                <w:szCs w:val="24"/>
              </w:rPr>
              <w:t>及び加盟国への誘致プロモーション等）</w:t>
            </w:r>
          </w:p>
          <w:p w:rsidR="00DA4C0B" w:rsidRPr="001D688B" w:rsidRDefault="00DA4C0B">
            <w:pPr>
              <w:ind w:right="-27" w:firstLineChars="100" w:firstLine="200"/>
              <w:rPr>
                <w:rFonts w:asciiTheme="minorEastAsia" w:hAnsiTheme="minorEastAsia"/>
                <w:color w:val="000000" w:themeColor="text1"/>
                <w:sz w:val="20"/>
                <w:szCs w:val="24"/>
              </w:rPr>
            </w:pPr>
            <w:r w:rsidRPr="001D688B">
              <w:rPr>
                <w:rFonts w:asciiTheme="minorEastAsia" w:hAnsiTheme="minorEastAsia" w:hint="eastAsia"/>
                <w:color w:val="000000" w:themeColor="text1"/>
                <w:sz w:val="20"/>
                <w:szCs w:val="24"/>
              </w:rPr>
              <w:t>・国内機運醸成費（機運醸成のためのツール作成、BIE</w:t>
            </w:r>
            <w:r w:rsidR="000E0E27" w:rsidRPr="001D688B">
              <w:rPr>
                <w:rFonts w:asciiTheme="minorEastAsia" w:hAnsiTheme="minorEastAsia" w:hint="eastAsia"/>
                <w:color w:val="000000" w:themeColor="text1"/>
                <w:sz w:val="20"/>
                <w:szCs w:val="24"/>
              </w:rPr>
              <w:t>調査団視察関連経費等）</w:t>
            </w:r>
            <w:r w:rsidR="009821C3" w:rsidRPr="001D688B">
              <w:rPr>
                <w:rFonts w:asciiTheme="minorEastAsia" w:hAnsiTheme="minorEastAsia" w:hint="eastAsia"/>
                <w:color w:val="000000" w:themeColor="text1"/>
                <w:sz w:val="20"/>
                <w:szCs w:val="24"/>
              </w:rPr>
              <w:t xml:space="preserve"> </w:t>
            </w:r>
            <w:r w:rsidRPr="001D688B">
              <w:rPr>
                <w:rFonts w:asciiTheme="minorEastAsia" w:hAnsiTheme="minorEastAsia" w:hint="eastAsia"/>
                <w:color w:val="000000" w:themeColor="text1"/>
                <w:sz w:val="20"/>
                <w:szCs w:val="24"/>
              </w:rPr>
              <w:t>等</w:t>
            </w:r>
          </w:p>
        </w:tc>
        <w:tc>
          <w:tcPr>
            <w:tcW w:w="850" w:type="dxa"/>
            <w:shd w:val="clear" w:color="auto" w:fill="auto"/>
            <w:vAlign w:val="center"/>
          </w:tcPr>
          <w:p w:rsidR="00DA4C0B" w:rsidRPr="001D688B" w:rsidRDefault="00DA4C0B">
            <w:pPr>
              <w:ind w:right="1320"/>
              <w:rPr>
                <w:rFonts w:asciiTheme="minorEastAsia" w:hAnsiTheme="minorEastAsia"/>
                <w:color w:val="000000" w:themeColor="text1"/>
                <w:sz w:val="18"/>
                <w:szCs w:val="24"/>
              </w:rPr>
            </w:pPr>
          </w:p>
        </w:tc>
      </w:tr>
    </w:tbl>
    <w:p w:rsidR="00DA4C0B" w:rsidRPr="001D688B" w:rsidRDefault="00DA4C0B" w:rsidP="00DA4C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DA4C0B" w:rsidRPr="001D688B" w:rsidRDefault="00DA4C0B" w:rsidP="00DA4C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346C50" w:rsidRPr="001D688B" w:rsidTr="00346C50">
        <w:tc>
          <w:tcPr>
            <w:tcW w:w="458" w:type="dxa"/>
            <w:hideMark/>
          </w:tcPr>
          <w:p w:rsidR="00DA4C0B" w:rsidRPr="001D688B" w:rsidRDefault="00DA4C0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DA4C0B" w:rsidRPr="001D688B" w:rsidRDefault="00DA4C0B">
            <w:pPr>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統合型リゾート事業化推進</w:t>
            </w:r>
          </w:p>
        </w:tc>
        <w:tc>
          <w:tcPr>
            <w:tcW w:w="2551" w:type="dxa"/>
            <w:gridSpan w:val="2"/>
            <w:hideMark/>
          </w:tcPr>
          <w:p w:rsidR="00DA4C0B" w:rsidRPr="001D688B" w:rsidRDefault="00DA4C0B">
            <w:pPr>
              <w:jc w:val="right"/>
              <w:rPr>
                <w:rFonts w:ascii="ＭＳ Ｐ明朝" w:eastAsia="ＭＳ Ｐ明朝" w:hAnsi="ＭＳ Ｐ明朝"/>
                <w:color w:val="000000" w:themeColor="text1"/>
                <w:sz w:val="24"/>
                <w:szCs w:val="24"/>
              </w:rPr>
            </w:pPr>
            <w:r w:rsidRPr="001D688B">
              <w:rPr>
                <w:rFonts w:ascii="ＭＳ Ｐ明朝" w:eastAsia="ＭＳ Ｐ明朝" w:hAnsi="ＭＳ Ｐ明朝" w:hint="eastAsia"/>
                <w:color w:val="000000" w:themeColor="text1"/>
                <w:sz w:val="24"/>
                <w:szCs w:val="24"/>
              </w:rPr>
              <w:t>5,246</w:t>
            </w:r>
          </w:p>
        </w:tc>
      </w:tr>
      <w:tr w:rsidR="00346C50" w:rsidRPr="001D688B" w:rsidTr="00346C50">
        <w:tc>
          <w:tcPr>
            <w:tcW w:w="9639" w:type="dxa"/>
            <w:gridSpan w:val="5"/>
            <w:hideMark/>
          </w:tcPr>
          <w:p w:rsidR="00DA4C0B" w:rsidRPr="001D688B" w:rsidRDefault="00DA4C0B">
            <w:pPr>
              <w:jc w:val="right"/>
              <w:rPr>
                <w:rFonts w:asciiTheme="minorEastAsia" w:hAnsiTheme="minorEastAsia"/>
                <w:color w:val="000000" w:themeColor="text1"/>
                <w:sz w:val="22"/>
                <w:szCs w:val="24"/>
              </w:rPr>
            </w:pPr>
            <w:r w:rsidRPr="001D688B">
              <w:rPr>
                <w:rFonts w:asciiTheme="minorEastAsia" w:hAnsiTheme="minorEastAsia" w:hint="eastAsia"/>
                <w:color w:val="000000" w:themeColor="text1"/>
                <w:sz w:val="22"/>
                <w:szCs w:val="24"/>
              </w:rPr>
              <w:t>〔債務負担行為　377,460千円〕</w:t>
            </w:r>
          </w:p>
        </w:tc>
      </w:tr>
      <w:tr w:rsidR="00346C50" w:rsidRPr="001D688B" w:rsidTr="00346C50">
        <w:tc>
          <w:tcPr>
            <w:tcW w:w="9639" w:type="dxa"/>
            <w:gridSpan w:val="5"/>
            <w:hideMark/>
          </w:tcPr>
          <w:p w:rsidR="00DA4C0B" w:rsidRPr="001D688B" w:rsidRDefault="00DA4C0B">
            <w:pPr>
              <w:jc w:val="right"/>
              <w:rPr>
                <w:rFonts w:ascii="ＭＳ Ｐ明朝" w:eastAsia="ＭＳ Ｐ明朝" w:hAnsi="ＭＳ Ｐ明朝"/>
                <w:color w:val="000000" w:themeColor="text1"/>
                <w:sz w:val="22"/>
                <w:szCs w:val="24"/>
              </w:rPr>
            </w:pPr>
            <w:r w:rsidRPr="001D688B">
              <w:rPr>
                <w:rFonts w:asciiTheme="minorEastAsia" w:hAnsiTheme="minorEastAsia" w:hint="eastAsia"/>
                <w:color w:val="000000" w:themeColor="text1"/>
                <w:sz w:val="22"/>
                <w:szCs w:val="24"/>
              </w:rPr>
              <w:t>【ＩＲ推進局】</w:t>
            </w:r>
            <w:r w:rsidRPr="001D688B">
              <w:rPr>
                <w:rFonts w:ascii="ＭＳ Ｐ明朝" w:eastAsia="ＭＳ Ｐ明朝" w:hAnsi="ＭＳ Ｐ明朝" w:hint="eastAsia"/>
                <w:color w:val="000000" w:themeColor="text1"/>
                <w:sz w:val="22"/>
                <w:szCs w:val="24"/>
              </w:rPr>
              <w:t xml:space="preserve">　</w:t>
            </w:r>
          </w:p>
        </w:tc>
      </w:tr>
      <w:tr w:rsidR="00346C50" w:rsidRPr="001D688B" w:rsidTr="00346C50">
        <w:trPr>
          <w:trHeight w:val="118"/>
        </w:trPr>
        <w:tc>
          <w:tcPr>
            <w:tcW w:w="567" w:type="dxa"/>
            <w:gridSpan w:val="2"/>
            <w:vAlign w:val="center"/>
          </w:tcPr>
          <w:p w:rsidR="00DA4C0B" w:rsidRPr="001D688B" w:rsidRDefault="00DA4C0B">
            <w:pPr>
              <w:ind w:right="1320"/>
              <w:rPr>
                <w:rFonts w:asciiTheme="minorEastAsia" w:hAnsiTheme="minorEastAsia"/>
                <w:color w:val="000000" w:themeColor="text1"/>
                <w:sz w:val="22"/>
                <w:szCs w:val="24"/>
              </w:rPr>
            </w:pPr>
          </w:p>
        </w:tc>
        <w:tc>
          <w:tcPr>
            <w:tcW w:w="8222" w:type="dxa"/>
            <w:gridSpan w:val="2"/>
            <w:hideMark/>
          </w:tcPr>
          <w:p w:rsidR="00DA4C0B" w:rsidRPr="001D688B" w:rsidRDefault="00DA4C0B">
            <w:pPr>
              <w:ind w:right="-27" w:firstLineChars="100" w:firstLine="200"/>
              <w:rPr>
                <w:rFonts w:asciiTheme="minorEastAsia" w:hAnsiTheme="minorEastAsia"/>
                <w:color w:val="000000" w:themeColor="text1"/>
                <w:sz w:val="20"/>
                <w:szCs w:val="24"/>
              </w:rPr>
            </w:pPr>
            <w:r w:rsidRPr="001D688B">
              <w:rPr>
                <w:rFonts w:asciiTheme="minorEastAsia" w:hAnsiTheme="minorEastAsia" w:hint="eastAsia"/>
                <w:color w:val="000000" w:themeColor="text1"/>
                <w:sz w:val="20"/>
                <w:szCs w:val="24"/>
              </w:rPr>
              <w:t>早期のＩＲ開業</w:t>
            </w:r>
            <w:r w:rsidR="00503C9C" w:rsidRPr="001D688B">
              <w:rPr>
                <w:rFonts w:asciiTheme="minorEastAsia" w:hAnsiTheme="minorEastAsia" w:hint="eastAsia"/>
                <w:color w:val="000000" w:themeColor="text1"/>
                <w:sz w:val="20"/>
                <w:szCs w:val="24"/>
              </w:rPr>
              <w:t>を目指し</w:t>
            </w:r>
            <w:r w:rsidRPr="001D688B">
              <w:rPr>
                <w:rFonts w:asciiTheme="minorEastAsia" w:hAnsiTheme="minorEastAsia" w:hint="eastAsia"/>
                <w:color w:val="000000" w:themeColor="text1"/>
                <w:sz w:val="20"/>
                <w:szCs w:val="24"/>
              </w:rPr>
              <w:t>、弁護士から法務支援を受けるとともに、アドバイザー</w:t>
            </w:r>
            <w:r w:rsidR="00503C9C" w:rsidRPr="001D688B">
              <w:rPr>
                <w:rFonts w:asciiTheme="minorEastAsia" w:hAnsiTheme="minorEastAsia" w:hint="eastAsia"/>
                <w:color w:val="000000" w:themeColor="text1"/>
                <w:sz w:val="20"/>
                <w:szCs w:val="24"/>
              </w:rPr>
              <w:t>を選定しＩＲ事業者の公募に向けた準備を進める</w:t>
            </w:r>
            <w:r w:rsidRPr="001D688B">
              <w:rPr>
                <w:rFonts w:asciiTheme="minorEastAsia" w:hAnsiTheme="minorEastAsia" w:hint="eastAsia"/>
                <w:color w:val="000000" w:themeColor="text1"/>
                <w:sz w:val="20"/>
                <w:szCs w:val="24"/>
              </w:rPr>
              <w:t>。</w:t>
            </w:r>
          </w:p>
          <w:p w:rsidR="00DA4C0B" w:rsidRPr="001D688B" w:rsidRDefault="00DA4C0B">
            <w:pPr>
              <w:ind w:right="-27" w:firstLineChars="100" w:firstLine="200"/>
              <w:rPr>
                <w:rFonts w:asciiTheme="minorEastAsia" w:hAnsiTheme="minorEastAsia"/>
                <w:color w:val="000000" w:themeColor="text1"/>
                <w:kern w:val="0"/>
                <w:sz w:val="20"/>
                <w:szCs w:val="20"/>
              </w:rPr>
            </w:pPr>
            <w:r w:rsidRPr="001D688B">
              <w:rPr>
                <w:rFonts w:asciiTheme="minorEastAsia" w:hAnsiTheme="minorEastAsia" w:hint="eastAsia"/>
                <w:color w:val="000000" w:themeColor="text1"/>
                <w:kern w:val="0"/>
                <w:sz w:val="20"/>
                <w:szCs w:val="20"/>
              </w:rPr>
              <w:t>&lt;債務負担行為：平成29～32年度 377,460千円&gt;</w:t>
            </w:r>
          </w:p>
        </w:tc>
        <w:tc>
          <w:tcPr>
            <w:tcW w:w="850" w:type="dxa"/>
            <w:vAlign w:val="center"/>
          </w:tcPr>
          <w:p w:rsidR="00DA4C0B" w:rsidRPr="001D688B" w:rsidRDefault="00DA4C0B">
            <w:pPr>
              <w:ind w:right="1320"/>
              <w:rPr>
                <w:rFonts w:asciiTheme="minorEastAsia" w:hAnsiTheme="minorEastAsia"/>
                <w:color w:val="000000" w:themeColor="text1"/>
                <w:sz w:val="18"/>
                <w:szCs w:val="24"/>
              </w:rPr>
            </w:pPr>
          </w:p>
        </w:tc>
      </w:tr>
    </w:tbl>
    <w:p w:rsidR="00DA4C0B" w:rsidRPr="001D688B" w:rsidRDefault="00DA4C0B" w:rsidP="00DA4C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DA4C0B" w:rsidRPr="001D688B" w:rsidRDefault="00DA4C0B" w:rsidP="00DA4C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346C50" w:rsidRPr="001D688B" w:rsidTr="00346C50">
        <w:tc>
          <w:tcPr>
            <w:tcW w:w="458" w:type="dxa"/>
            <w:hideMark/>
          </w:tcPr>
          <w:p w:rsidR="00DA4C0B" w:rsidRPr="001D688B" w:rsidRDefault="00DA4C0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DA4C0B" w:rsidRPr="001D688B" w:rsidRDefault="00DA4C0B">
            <w:pPr>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大阪マラソンの</w:t>
            </w:r>
            <w:r w:rsidR="009821C3" w:rsidRPr="001D688B">
              <w:rPr>
                <w:rFonts w:ascii="ＭＳ Ｐゴシック" w:eastAsia="ＭＳ Ｐゴシック" w:hAnsi="ＭＳ Ｐゴシック" w:hint="eastAsia"/>
                <w:color w:val="000000" w:themeColor="text1"/>
                <w:sz w:val="24"/>
                <w:szCs w:val="24"/>
              </w:rPr>
              <w:t>コース変更検討調査</w:t>
            </w:r>
          </w:p>
        </w:tc>
        <w:tc>
          <w:tcPr>
            <w:tcW w:w="2551" w:type="dxa"/>
            <w:gridSpan w:val="2"/>
            <w:hideMark/>
          </w:tcPr>
          <w:p w:rsidR="00DA4C0B" w:rsidRPr="001D688B" w:rsidRDefault="00DA4C0B">
            <w:pPr>
              <w:jc w:val="right"/>
              <w:rPr>
                <w:rFonts w:ascii="ＭＳ Ｐ明朝" w:eastAsia="ＭＳ Ｐ明朝" w:hAnsi="ＭＳ Ｐ明朝"/>
                <w:color w:val="000000" w:themeColor="text1"/>
                <w:sz w:val="24"/>
                <w:szCs w:val="24"/>
              </w:rPr>
            </w:pPr>
            <w:r w:rsidRPr="001D688B">
              <w:rPr>
                <w:rFonts w:ascii="ＭＳ Ｐ明朝" w:eastAsia="ＭＳ Ｐ明朝" w:hAnsi="ＭＳ Ｐ明朝" w:hint="eastAsia"/>
                <w:color w:val="000000" w:themeColor="text1"/>
                <w:sz w:val="24"/>
                <w:szCs w:val="24"/>
              </w:rPr>
              <w:t>7,500</w:t>
            </w:r>
          </w:p>
        </w:tc>
      </w:tr>
      <w:tr w:rsidR="00346C50" w:rsidRPr="001D688B" w:rsidTr="00346C50">
        <w:tc>
          <w:tcPr>
            <w:tcW w:w="9639" w:type="dxa"/>
            <w:gridSpan w:val="5"/>
            <w:hideMark/>
          </w:tcPr>
          <w:p w:rsidR="00DA4C0B" w:rsidRPr="001D688B" w:rsidRDefault="00DA4C0B">
            <w:pPr>
              <w:jc w:val="right"/>
              <w:rPr>
                <w:rFonts w:ascii="ＭＳ Ｐ明朝" w:eastAsia="ＭＳ Ｐ明朝" w:hAnsi="ＭＳ Ｐ明朝"/>
                <w:color w:val="000000" w:themeColor="text1"/>
                <w:sz w:val="22"/>
                <w:szCs w:val="24"/>
              </w:rPr>
            </w:pPr>
            <w:r w:rsidRPr="001D688B">
              <w:rPr>
                <w:rFonts w:asciiTheme="minorEastAsia" w:hAnsiTheme="minorEastAsia" w:hint="eastAsia"/>
                <w:color w:val="000000" w:themeColor="text1"/>
                <w:sz w:val="22"/>
                <w:szCs w:val="24"/>
              </w:rPr>
              <w:t>【府民文化部】</w:t>
            </w:r>
            <w:r w:rsidRPr="001D688B">
              <w:rPr>
                <w:rFonts w:ascii="ＭＳ Ｐ明朝" w:eastAsia="ＭＳ Ｐ明朝" w:hAnsi="ＭＳ Ｐ明朝" w:hint="eastAsia"/>
                <w:color w:val="000000" w:themeColor="text1"/>
                <w:sz w:val="22"/>
                <w:szCs w:val="24"/>
              </w:rPr>
              <w:t xml:space="preserve">　</w:t>
            </w:r>
          </w:p>
        </w:tc>
      </w:tr>
      <w:tr w:rsidR="00346C50" w:rsidRPr="001D688B" w:rsidTr="00346C50">
        <w:trPr>
          <w:trHeight w:val="118"/>
        </w:trPr>
        <w:tc>
          <w:tcPr>
            <w:tcW w:w="567" w:type="dxa"/>
            <w:gridSpan w:val="2"/>
            <w:vAlign w:val="center"/>
          </w:tcPr>
          <w:p w:rsidR="00DA4C0B" w:rsidRPr="001D688B" w:rsidRDefault="00DA4C0B">
            <w:pPr>
              <w:ind w:right="1320"/>
              <w:rPr>
                <w:rFonts w:asciiTheme="minorEastAsia" w:hAnsiTheme="minorEastAsia"/>
                <w:color w:val="000000" w:themeColor="text1"/>
                <w:sz w:val="22"/>
                <w:szCs w:val="24"/>
              </w:rPr>
            </w:pPr>
          </w:p>
        </w:tc>
        <w:tc>
          <w:tcPr>
            <w:tcW w:w="8222" w:type="dxa"/>
            <w:gridSpan w:val="2"/>
            <w:hideMark/>
          </w:tcPr>
          <w:p w:rsidR="00DA4C0B" w:rsidRPr="001D688B" w:rsidRDefault="00DA4C0B">
            <w:pPr>
              <w:ind w:right="-27" w:firstLineChars="100" w:firstLine="200"/>
              <w:rPr>
                <w:rFonts w:ascii="ＭＳ Ｐ明朝" w:eastAsia="ＭＳ Ｐ明朝" w:hAnsi="ＭＳ Ｐ明朝"/>
                <w:color w:val="000000" w:themeColor="text1"/>
                <w:sz w:val="20"/>
                <w:szCs w:val="20"/>
              </w:rPr>
            </w:pPr>
            <w:r w:rsidRPr="001D688B">
              <w:rPr>
                <w:rFonts w:asciiTheme="minorEastAsia" w:hAnsiTheme="minorEastAsia" w:hint="eastAsia"/>
                <w:color w:val="000000" w:themeColor="text1"/>
                <w:sz w:val="20"/>
                <w:szCs w:val="24"/>
              </w:rPr>
              <w:t>平成31年度実施予定の第9回大会に、大阪市中心部をゴールとするコース変更を検討するため、交通量調査等を実施。</w:t>
            </w:r>
          </w:p>
        </w:tc>
        <w:tc>
          <w:tcPr>
            <w:tcW w:w="850" w:type="dxa"/>
            <w:vAlign w:val="center"/>
          </w:tcPr>
          <w:p w:rsidR="00DA4C0B" w:rsidRPr="001D688B" w:rsidRDefault="00DA4C0B">
            <w:pPr>
              <w:ind w:right="1320"/>
              <w:rPr>
                <w:rFonts w:asciiTheme="minorEastAsia" w:hAnsiTheme="minorEastAsia"/>
                <w:color w:val="000000" w:themeColor="text1"/>
                <w:sz w:val="18"/>
                <w:szCs w:val="24"/>
              </w:rPr>
            </w:pPr>
          </w:p>
        </w:tc>
      </w:tr>
    </w:tbl>
    <w:p w:rsidR="00DA4C0B" w:rsidRPr="001D688B" w:rsidRDefault="00DA4C0B" w:rsidP="00DA4C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0E0E27" w:rsidRPr="001D688B" w:rsidRDefault="000E0E27" w:rsidP="000E0E27">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346C50" w:rsidRPr="001D688B" w:rsidTr="00346C50">
        <w:tc>
          <w:tcPr>
            <w:tcW w:w="458" w:type="dxa"/>
          </w:tcPr>
          <w:p w:rsidR="000E0E27" w:rsidRPr="001D688B" w:rsidRDefault="000E0E27" w:rsidP="00BB17B6">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tcPr>
          <w:p w:rsidR="000E0E27" w:rsidRPr="001D688B" w:rsidRDefault="000E0E27" w:rsidP="00BB17B6">
            <w:pPr>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UIJターン就職の促進</w:t>
            </w:r>
          </w:p>
        </w:tc>
        <w:tc>
          <w:tcPr>
            <w:tcW w:w="2551" w:type="dxa"/>
            <w:gridSpan w:val="2"/>
          </w:tcPr>
          <w:p w:rsidR="000E0E27" w:rsidRPr="001D688B" w:rsidRDefault="000E0E27" w:rsidP="00BB17B6">
            <w:pPr>
              <w:jc w:val="right"/>
              <w:rPr>
                <w:rFonts w:ascii="ＭＳ Ｐ明朝" w:eastAsia="ＭＳ Ｐ明朝" w:hAnsi="ＭＳ Ｐ明朝"/>
                <w:color w:val="000000" w:themeColor="text1"/>
                <w:sz w:val="24"/>
                <w:szCs w:val="24"/>
              </w:rPr>
            </w:pPr>
            <w:r w:rsidRPr="001D688B">
              <w:rPr>
                <w:rFonts w:ascii="ＭＳ Ｐ明朝" w:eastAsia="ＭＳ Ｐ明朝" w:hAnsi="ＭＳ Ｐ明朝" w:hint="eastAsia"/>
                <w:color w:val="000000" w:themeColor="text1"/>
                <w:sz w:val="24"/>
                <w:szCs w:val="24"/>
              </w:rPr>
              <w:t>19,044</w:t>
            </w:r>
          </w:p>
        </w:tc>
      </w:tr>
      <w:tr w:rsidR="00346C50" w:rsidRPr="001D688B" w:rsidTr="00346C50">
        <w:tc>
          <w:tcPr>
            <w:tcW w:w="9639" w:type="dxa"/>
            <w:gridSpan w:val="5"/>
          </w:tcPr>
          <w:p w:rsidR="000E0E27" w:rsidRPr="001D688B" w:rsidRDefault="000E0E27" w:rsidP="00BB17B6">
            <w:pPr>
              <w:jc w:val="right"/>
              <w:rPr>
                <w:rFonts w:ascii="ＭＳ Ｐ明朝" w:eastAsia="ＭＳ Ｐ明朝" w:hAnsi="ＭＳ Ｐ明朝"/>
                <w:color w:val="000000" w:themeColor="text1"/>
                <w:sz w:val="22"/>
                <w:szCs w:val="24"/>
              </w:rPr>
            </w:pPr>
            <w:r w:rsidRPr="001D688B">
              <w:rPr>
                <w:rFonts w:asciiTheme="minorEastAsia" w:hAnsiTheme="minorEastAsia" w:hint="eastAsia"/>
                <w:color w:val="000000" w:themeColor="text1"/>
                <w:sz w:val="22"/>
                <w:szCs w:val="24"/>
              </w:rPr>
              <w:t>【商工労働部】</w:t>
            </w:r>
            <w:r w:rsidRPr="001D688B">
              <w:rPr>
                <w:rFonts w:ascii="ＭＳ Ｐ明朝" w:eastAsia="ＭＳ Ｐ明朝" w:hAnsi="ＭＳ Ｐ明朝" w:hint="eastAsia"/>
                <w:color w:val="000000" w:themeColor="text1"/>
                <w:sz w:val="22"/>
                <w:szCs w:val="24"/>
              </w:rPr>
              <w:t xml:space="preserve">　</w:t>
            </w:r>
          </w:p>
        </w:tc>
      </w:tr>
      <w:tr w:rsidR="00346C50" w:rsidRPr="001D688B" w:rsidTr="00346C50">
        <w:trPr>
          <w:trHeight w:val="118"/>
        </w:trPr>
        <w:tc>
          <w:tcPr>
            <w:tcW w:w="567" w:type="dxa"/>
            <w:gridSpan w:val="2"/>
            <w:vAlign w:val="center"/>
          </w:tcPr>
          <w:p w:rsidR="000E0E27" w:rsidRPr="001D688B" w:rsidRDefault="000E0E27" w:rsidP="00BB17B6">
            <w:pPr>
              <w:ind w:right="1320"/>
              <w:rPr>
                <w:rFonts w:asciiTheme="minorEastAsia" w:hAnsiTheme="minorEastAsia"/>
                <w:color w:val="000000" w:themeColor="text1"/>
                <w:sz w:val="22"/>
                <w:szCs w:val="24"/>
              </w:rPr>
            </w:pPr>
          </w:p>
        </w:tc>
        <w:tc>
          <w:tcPr>
            <w:tcW w:w="8222" w:type="dxa"/>
            <w:gridSpan w:val="2"/>
          </w:tcPr>
          <w:p w:rsidR="000E0E27" w:rsidRPr="001D688B" w:rsidRDefault="000E0E27" w:rsidP="00BB17B6">
            <w:pPr>
              <w:ind w:firstLineChars="100" w:firstLine="200"/>
              <w:jc w:val="left"/>
              <w:rPr>
                <w:rFonts w:ascii="ＭＳ Ｐ明朝" w:eastAsia="ＭＳ Ｐ明朝" w:hAnsi="ＭＳ Ｐ明朝"/>
                <w:color w:val="000000" w:themeColor="text1"/>
                <w:sz w:val="20"/>
                <w:szCs w:val="20"/>
              </w:rPr>
            </w:pPr>
            <w:r w:rsidRPr="001D688B">
              <w:rPr>
                <w:rFonts w:asciiTheme="minorEastAsia" w:hAnsiTheme="minorEastAsia" w:hint="eastAsia"/>
                <w:color w:val="000000" w:themeColor="text1"/>
                <w:sz w:val="20"/>
                <w:szCs w:val="24"/>
              </w:rPr>
              <w:t>府内企業におけるプロフェッショナル人材の更なる活用促進を図るため、国の追加財政支援を活用し、東京圏の大企業等との連携による人材還流ルートの強化や外部有識者による効果検証等を実施。</w:t>
            </w:r>
          </w:p>
        </w:tc>
        <w:tc>
          <w:tcPr>
            <w:tcW w:w="850" w:type="dxa"/>
            <w:vAlign w:val="center"/>
          </w:tcPr>
          <w:p w:rsidR="000E0E27" w:rsidRPr="001D688B" w:rsidRDefault="000E0E27" w:rsidP="00BB17B6">
            <w:pPr>
              <w:ind w:right="1320"/>
              <w:rPr>
                <w:rFonts w:asciiTheme="minorEastAsia" w:hAnsiTheme="minorEastAsia"/>
                <w:color w:val="000000" w:themeColor="text1"/>
                <w:sz w:val="18"/>
                <w:szCs w:val="24"/>
              </w:rPr>
            </w:pPr>
          </w:p>
        </w:tc>
      </w:tr>
    </w:tbl>
    <w:p w:rsidR="000E0E27" w:rsidRPr="001D688B" w:rsidRDefault="000E0E27" w:rsidP="000E0E27">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DA4C0B" w:rsidRPr="001D688B" w:rsidRDefault="00DA4C0B" w:rsidP="00DA4C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346C50" w:rsidRPr="001D688B" w:rsidTr="00346C50">
        <w:tc>
          <w:tcPr>
            <w:tcW w:w="458" w:type="dxa"/>
            <w:hideMark/>
          </w:tcPr>
          <w:p w:rsidR="00DA4C0B" w:rsidRPr="001D688B" w:rsidRDefault="00DA4C0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DA4C0B" w:rsidRPr="001D688B" w:rsidRDefault="00DA4C0B">
            <w:pPr>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地域女性活躍推進事業費補助金</w:t>
            </w:r>
          </w:p>
        </w:tc>
        <w:tc>
          <w:tcPr>
            <w:tcW w:w="2551" w:type="dxa"/>
            <w:gridSpan w:val="2"/>
            <w:hideMark/>
          </w:tcPr>
          <w:p w:rsidR="00DA4C0B" w:rsidRPr="001D688B" w:rsidRDefault="00DA4C0B">
            <w:pPr>
              <w:jc w:val="right"/>
              <w:rPr>
                <w:rFonts w:ascii="ＭＳ Ｐ明朝" w:eastAsia="ＭＳ Ｐ明朝" w:hAnsi="ＭＳ Ｐ明朝"/>
                <w:color w:val="000000" w:themeColor="text1"/>
                <w:sz w:val="24"/>
                <w:szCs w:val="24"/>
              </w:rPr>
            </w:pPr>
            <w:r w:rsidRPr="001D688B">
              <w:rPr>
                <w:rFonts w:ascii="ＭＳ Ｐ明朝" w:eastAsia="ＭＳ Ｐ明朝" w:hAnsi="ＭＳ Ｐ明朝" w:hint="eastAsia"/>
                <w:color w:val="000000" w:themeColor="text1"/>
                <w:sz w:val="24"/>
                <w:szCs w:val="24"/>
              </w:rPr>
              <w:t>1,024</w:t>
            </w:r>
          </w:p>
        </w:tc>
      </w:tr>
      <w:tr w:rsidR="00346C50" w:rsidRPr="001D688B" w:rsidTr="00346C50">
        <w:tc>
          <w:tcPr>
            <w:tcW w:w="9639" w:type="dxa"/>
            <w:gridSpan w:val="5"/>
            <w:hideMark/>
          </w:tcPr>
          <w:p w:rsidR="00DA4C0B" w:rsidRPr="001D688B" w:rsidRDefault="00DA4C0B">
            <w:pPr>
              <w:jc w:val="right"/>
              <w:rPr>
                <w:rFonts w:ascii="ＭＳ Ｐ明朝" w:eastAsia="ＭＳ Ｐ明朝" w:hAnsi="ＭＳ Ｐ明朝"/>
                <w:color w:val="000000" w:themeColor="text1"/>
                <w:sz w:val="22"/>
                <w:szCs w:val="24"/>
              </w:rPr>
            </w:pPr>
            <w:r w:rsidRPr="001D688B">
              <w:rPr>
                <w:rFonts w:asciiTheme="minorEastAsia" w:hAnsiTheme="minorEastAsia" w:hint="eastAsia"/>
                <w:color w:val="000000" w:themeColor="text1"/>
                <w:sz w:val="22"/>
                <w:szCs w:val="24"/>
              </w:rPr>
              <w:t>【府民文化部】</w:t>
            </w:r>
            <w:r w:rsidRPr="001D688B">
              <w:rPr>
                <w:rFonts w:ascii="ＭＳ Ｐ明朝" w:eastAsia="ＭＳ Ｐ明朝" w:hAnsi="ＭＳ Ｐ明朝" w:hint="eastAsia"/>
                <w:color w:val="000000" w:themeColor="text1"/>
                <w:sz w:val="22"/>
                <w:szCs w:val="24"/>
              </w:rPr>
              <w:t xml:space="preserve">　</w:t>
            </w:r>
          </w:p>
        </w:tc>
      </w:tr>
      <w:tr w:rsidR="00346C50" w:rsidRPr="001D688B" w:rsidTr="00346C50">
        <w:trPr>
          <w:trHeight w:val="118"/>
        </w:trPr>
        <w:tc>
          <w:tcPr>
            <w:tcW w:w="567" w:type="dxa"/>
            <w:gridSpan w:val="2"/>
            <w:vAlign w:val="center"/>
          </w:tcPr>
          <w:p w:rsidR="00DA4C0B" w:rsidRPr="001D688B" w:rsidRDefault="00DA4C0B">
            <w:pPr>
              <w:ind w:right="1320"/>
              <w:rPr>
                <w:rFonts w:asciiTheme="minorEastAsia" w:hAnsiTheme="minorEastAsia"/>
                <w:color w:val="000000" w:themeColor="text1"/>
                <w:sz w:val="22"/>
                <w:szCs w:val="24"/>
              </w:rPr>
            </w:pPr>
          </w:p>
        </w:tc>
        <w:tc>
          <w:tcPr>
            <w:tcW w:w="8222" w:type="dxa"/>
            <w:gridSpan w:val="2"/>
            <w:hideMark/>
          </w:tcPr>
          <w:p w:rsidR="00DA4C0B" w:rsidRPr="001D688B" w:rsidRDefault="00503C9C" w:rsidP="001D688B">
            <w:pPr>
              <w:ind w:firstLineChars="100" w:firstLine="200"/>
              <w:jc w:val="left"/>
              <w:rPr>
                <w:rFonts w:asciiTheme="minorEastAsia" w:hAnsiTheme="minorEastAsia"/>
                <w:color w:val="000000" w:themeColor="text1"/>
                <w:sz w:val="20"/>
                <w:szCs w:val="20"/>
              </w:rPr>
            </w:pPr>
            <w:r w:rsidRPr="001D688B">
              <w:rPr>
                <w:rFonts w:asciiTheme="minorEastAsia" w:hAnsiTheme="minorEastAsia" w:hint="eastAsia"/>
                <w:color w:val="000000" w:themeColor="text1"/>
                <w:sz w:val="20"/>
                <w:szCs w:val="20"/>
              </w:rPr>
              <w:t>国</w:t>
            </w:r>
            <w:r w:rsidR="00DA4C0B" w:rsidRPr="001D688B">
              <w:rPr>
                <w:rFonts w:asciiTheme="minorEastAsia" w:hAnsiTheme="minorEastAsia" w:hint="eastAsia"/>
                <w:color w:val="000000" w:themeColor="text1"/>
                <w:sz w:val="20"/>
                <w:szCs w:val="20"/>
              </w:rPr>
              <w:t>が追加募集する</w:t>
            </w:r>
            <w:r w:rsidRPr="001D688B">
              <w:rPr>
                <w:rFonts w:asciiTheme="minorEastAsia" w:hAnsiTheme="minorEastAsia" w:hint="eastAsia"/>
                <w:color w:val="000000" w:themeColor="text1"/>
                <w:sz w:val="20"/>
                <w:szCs w:val="20"/>
              </w:rPr>
              <w:t>地域女性活躍推進</w:t>
            </w:r>
            <w:r w:rsidR="00DA4C0B" w:rsidRPr="001D688B">
              <w:rPr>
                <w:rFonts w:asciiTheme="minorEastAsia" w:hAnsiTheme="minorEastAsia" w:hint="eastAsia"/>
                <w:color w:val="000000" w:themeColor="text1"/>
                <w:sz w:val="20"/>
                <w:szCs w:val="20"/>
              </w:rPr>
              <w:t>交付金</w:t>
            </w:r>
            <w:r w:rsidRPr="001D688B">
              <w:rPr>
                <w:rFonts w:asciiTheme="minorEastAsia" w:hAnsiTheme="minorEastAsia" w:hint="eastAsia"/>
                <w:color w:val="000000" w:themeColor="text1"/>
                <w:sz w:val="20"/>
                <w:szCs w:val="20"/>
              </w:rPr>
              <w:t>事業</w:t>
            </w:r>
            <w:r w:rsidR="00DA4C0B" w:rsidRPr="001D688B">
              <w:rPr>
                <w:rFonts w:asciiTheme="minorEastAsia" w:hAnsiTheme="minorEastAsia" w:hint="eastAsia"/>
                <w:color w:val="000000" w:themeColor="text1"/>
                <w:sz w:val="20"/>
                <w:szCs w:val="20"/>
              </w:rPr>
              <w:t>を活用して、交野市が行う「女性が活躍するための就労・創業総合</w:t>
            </w:r>
            <w:r w:rsidR="009821C3" w:rsidRPr="001D688B">
              <w:rPr>
                <w:rFonts w:asciiTheme="minorEastAsia" w:hAnsiTheme="minorEastAsia" w:hint="eastAsia"/>
                <w:color w:val="000000" w:themeColor="text1"/>
                <w:sz w:val="20"/>
                <w:szCs w:val="20"/>
              </w:rPr>
              <w:t>支援</w:t>
            </w:r>
            <w:r w:rsidR="00DA4C0B" w:rsidRPr="001D688B">
              <w:rPr>
                <w:rFonts w:asciiTheme="minorEastAsia" w:hAnsiTheme="minorEastAsia" w:hint="eastAsia"/>
                <w:color w:val="000000" w:themeColor="text1"/>
                <w:sz w:val="20"/>
                <w:szCs w:val="20"/>
              </w:rPr>
              <w:t>事業」に対し補助。</w:t>
            </w:r>
          </w:p>
        </w:tc>
        <w:tc>
          <w:tcPr>
            <w:tcW w:w="850" w:type="dxa"/>
            <w:vAlign w:val="center"/>
          </w:tcPr>
          <w:p w:rsidR="00DA4C0B" w:rsidRPr="001D688B" w:rsidRDefault="00DA4C0B">
            <w:pPr>
              <w:ind w:right="1320"/>
              <w:rPr>
                <w:rFonts w:asciiTheme="minorEastAsia" w:hAnsiTheme="minorEastAsia"/>
                <w:color w:val="000000" w:themeColor="text1"/>
                <w:sz w:val="18"/>
                <w:szCs w:val="24"/>
              </w:rPr>
            </w:pPr>
          </w:p>
        </w:tc>
      </w:tr>
    </w:tbl>
    <w:p w:rsidR="00DA4C0B" w:rsidRPr="001D688B" w:rsidRDefault="00DA4C0B" w:rsidP="00DA4C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AC5E11" w:rsidRPr="001D688B" w:rsidRDefault="00AC5E11" w:rsidP="00AC5E1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346C50" w:rsidRPr="001D688B" w:rsidTr="00346C50">
        <w:tc>
          <w:tcPr>
            <w:tcW w:w="458" w:type="dxa"/>
            <w:hideMark/>
          </w:tcPr>
          <w:p w:rsidR="000E0E27" w:rsidRPr="001D688B" w:rsidRDefault="000E0E27">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0E0E27" w:rsidRPr="001D688B" w:rsidRDefault="000E0E27">
            <w:pPr>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保育士等のキャリアアップ支援</w:t>
            </w:r>
          </w:p>
        </w:tc>
        <w:tc>
          <w:tcPr>
            <w:tcW w:w="2551" w:type="dxa"/>
            <w:gridSpan w:val="2"/>
            <w:hideMark/>
          </w:tcPr>
          <w:p w:rsidR="000E0E27" w:rsidRPr="001D688B" w:rsidRDefault="000E0E27">
            <w:pPr>
              <w:jc w:val="right"/>
              <w:rPr>
                <w:rFonts w:ascii="ＭＳ Ｐ明朝" w:eastAsia="ＭＳ Ｐ明朝" w:hAnsi="ＭＳ Ｐ明朝"/>
                <w:color w:val="000000" w:themeColor="text1"/>
                <w:sz w:val="24"/>
                <w:szCs w:val="24"/>
              </w:rPr>
            </w:pPr>
            <w:r w:rsidRPr="001D688B">
              <w:rPr>
                <w:rFonts w:ascii="ＭＳ Ｐ明朝" w:eastAsia="ＭＳ Ｐ明朝" w:hAnsi="ＭＳ Ｐ明朝" w:hint="eastAsia"/>
                <w:color w:val="000000" w:themeColor="text1"/>
                <w:sz w:val="24"/>
                <w:szCs w:val="24"/>
              </w:rPr>
              <w:t>5,843</w:t>
            </w:r>
          </w:p>
        </w:tc>
      </w:tr>
      <w:tr w:rsidR="00346C50" w:rsidRPr="001D688B" w:rsidTr="00346C50">
        <w:tc>
          <w:tcPr>
            <w:tcW w:w="9639" w:type="dxa"/>
            <w:gridSpan w:val="5"/>
            <w:hideMark/>
          </w:tcPr>
          <w:p w:rsidR="000E0E27" w:rsidRPr="001D688B" w:rsidRDefault="000E0E27">
            <w:pPr>
              <w:jc w:val="right"/>
              <w:rPr>
                <w:rFonts w:ascii="ＭＳ Ｐ明朝" w:eastAsia="ＭＳ Ｐ明朝" w:hAnsi="ＭＳ Ｐ明朝"/>
                <w:color w:val="000000" w:themeColor="text1"/>
                <w:sz w:val="22"/>
                <w:szCs w:val="24"/>
              </w:rPr>
            </w:pPr>
            <w:r w:rsidRPr="001D688B">
              <w:rPr>
                <w:rFonts w:asciiTheme="minorEastAsia" w:hAnsiTheme="minorEastAsia" w:hint="eastAsia"/>
                <w:color w:val="000000" w:themeColor="text1"/>
                <w:sz w:val="22"/>
                <w:szCs w:val="24"/>
              </w:rPr>
              <w:t>【福祉部】</w:t>
            </w:r>
            <w:r w:rsidRPr="001D688B">
              <w:rPr>
                <w:rFonts w:ascii="ＭＳ Ｐ明朝" w:eastAsia="ＭＳ Ｐ明朝" w:hAnsi="ＭＳ Ｐ明朝" w:hint="eastAsia"/>
                <w:color w:val="000000" w:themeColor="text1"/>
                <w:sz w:val="22"/>
                <w:szCs w:val="24"/>
              </w:rPr>
              <w:t xml:space="preserve">　</w:t>
            </w:r>
          </w:p>
        </w:tc>
      </w:tr>
      <w:tr w:rsidR="00346C50" w:rsidRPr="001D688B" w:rsidTr="00346C50">
        <w:trPr>
          <w:trHeight w:val="118"/>
        </w:trPr>
        <w:tc>
          <w:tcPr>
            <w:tcW w:w="567" w:type="dxa"/>
            <w:gridSpan w:val="2"/>
            <w:vAlign w:val="center"/>
          </w:tcPr>
          <w:p w:rsidR="000E0E27" w:rsidRPr="001D688B" w:rsidRDefault="000E0E27">
            <w:pPr>
              <w:ind w:right="1320"/>
              <w:rPr>
                <w:rFonts w:asciiTheme="minorEastAsia" w:hAnsiTheme="minorEastAsia"/>
                <w:color w:val="000000" w:themeColor="text1"/>
                <w:sz w:val="22"/>
                <w:szCs w:val="24"/>
              </w:rPr>
            </w:pPr>
          </w:p>
        </w:tc>
        <w:tc>
          <w:tcPr>
            <w:tcW w:w="8222" w:type="dxa"/>
            <w:gridSpan w:val="2"/>
            <w:hideMark/>
          </w:tcPr>
          <w:p w:rsidR="000E0E27" w:rsidRPr="001D688B" w:rsidRDefault="000E0E27" w:rsidP="009821C3">
            <w:pPr>
              <w:ind w:firstLineChars="100" w:firstLine="200"/>
              <w:jc w:val="left"/>
              <w:rPr>
                <w:rFonts w:ascii="ＭＳ Ｐ明朝" w:eastAsia="ＭＳ Ｐ明朝" w:hAnsi="ＭＳ Ｐ明朝"/>
                <w:color w:val="000000" w:themeColor="text1"/>
                <w:sz w:val="20"/>
                <w:szCs w:val="20"/>
              </w:rPr>
            </w:pPr>
            <w:r w:rsidRPr="001D688B">
              <w:rPr>
                <w:rFonts w:asciiTheme="minorEastAsia" w:hAnsiTheme="minorEastAsia" w:hint="eastAsia"/>
                <w:color w:val="000000" w:themeColor="text1"/>
                <w:sz w:val="20"/>
                <w:szCs w:val="24"/>
              </w:rPr>
              <w:t>技能・経験を積んだ保育士等への処遇改善が円滑に実施されるよう、</w:t>
            </w:r>
            <w:r w:rsidR="00503C9C" w:rsidRPr="001D688B">
              <w:rPr>
                <w:rFonts w:asciiTheme="minorEastAsia" w:hAnsiTheme="minorEastAsia" w:hint="eastAsia"/>
                <w:color w:val="000000" w:themeColor="text1"/>
                <w:sz w:val="20"/>
                <w:szCs w:val="24"/>
              </w:rPr>
              <w:t>国の</w:t>
            </w:r>
            <w:r w:rsidRPr="001D688B">
              <w:rPr>
                <w:rFonts w:asciiTheme="minorEastAsia" w:hAnsiTheme="minorEastAsia" w:hint="eastAsia"/>
                <w:color w:val="000000" w:themeColor="text1"/>
                <w:sz w:val="20"/>
                <w:szCs w:val="24"/>
              </w:rPr>
              <w:t>処遇改善導入円滑化特別対策事業</w:t>
            </w:r>
            <w:r w:rsidR="004D1AD7" w:rsidRPr="001D688B">
              <w:rPr>
                <w:rFonts w:asciiTheme="minorEastAsia" w:hAnsiTheme="minorEastAsia" w:hint="eastAsia"/>
                <w:color w:val="000000" w:themeColor="text1"/>
                <w:sz w:val="20"/>
                <w:szCs w:val="24"/>
              </w:rPr>
              <w:t>を活用し、</w:t>
            </w:r>
            <w:r w:rsidRPr="001D688B">
              <w:rPr>
                <w:rFonts w:asciiTheme="minorEastAsia" w:hAnsiTheme="minorEastAsia" w:hint="eastAsia"/>
                <w:color w:val="000000" w:themeColor="text1"/>
                <w:sz w:val="20"/>
                <w:szCs w:val="24"/>
              </w:rPr>
              <w:t>制度周知や研修の体制整備等を実施。</w:t>
            </w:r>
          </w:p>
        </w:tc>
        <w:tc>
          <w:tcPr>
            <w:tcW w:w="850" w:type="dxa"/>
            <w:vAlign w:val="center"/>
          </w:tcPr>
          <w:p w:rsidR="000E0E27" w:rsidRPr="001D688B" w:rsidRDefault="000E0E27">
            <w:pPr>
              <w:ind w:right="1320"/>
              <w:rPr>
                <w:rFonts w:asciiTheme="minorEastAsia" w:hAnsiTheme="minorEastAsia"/>
                <w:color w:val="000000" w:themeColor="text1"/>
                <w:sz w:val="18"/>
                <w:szCs w:val="24"/>
              </w:rPr>
            </w:pPr>
          </w:p>
        </w:tc>
      </w:tr>
    </w:tbl>
    <w:p w:rsidR="000E0E27" w:rsidRPr="001D688B" w:rsidRDefault="000E0E27" w:rsidP="000E0E27">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DA4C0B" w:rsidRPr="001D688B" w:rsidRDefault="00DA4C0B" w:rsidP="00DA4C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0E0E27" w:rsidRPr="001D688B" w:rsidRDefault="000E0E27" w:rsidP="00DA4C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346C50" w:rsidRDefault="00346C50" w:rsidP="00DA4C0B">
      <w:pPr>
        <w:pStyle w:val="Web"/>
        <w:spacing w:before="0" w:beforeAutospacing="0" w:after="0" w:afterAutospacing="0"/>
        <w:ind w:right="-59"/>
        <w:rPr>
          <w:rFonts w:ascii="ＭＳ ゴシック" w:eastAsia="ＭＳ ゴシック" w:hAnsi="ＭＳ ゴシック" w:cs="Meiryo UI" w:hint="eastAsia"/>
          <w:bCs/>
          <w:color w:val="000000" w:themeColor="text1"/>
          <w:kern w:val="24"/>
          <w:sz w:val="21"/>
          <w:szCs w:val="21"/>
        </w:rPr>
      </w:pPr>
    </w:p>
    <w:p w:rsidR="00656541" w:rsidRPr="001D688B" w:rsidRDefault="00656541" w:rsidP="00DA4C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bookmarkStart w:id="0" w:name="_GoBack"/>
      <w:bookmarkEnd w:id="0"/>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346C50" w:rsidRPr="001D688B" w:rsidTr="00346C50">
        <w:tc>
          <w:tcPr>
            <w:tcW w:w="458" w:type="dxa"/>
          </w:tcPr>
          <w:p w:rsidR="00DA4C0B" w:rsidRPr="001D688B" w:rsidRDefault="00DA4C0B" w:rsidP="00BB17B6">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tcPr>
          <w:p w:rsidR="00DA4C0B" w:rsidRPr="001D688B" w:rsidRDefault="00DA4C0B" w:rsidP="00BB17B6">
            <w:pPr>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安威川ダム建設事業における施工数量の変更</w:t>
            </w:r>
          </w:p>
        </w:tc>
        <w:tc>
          <w:tcPr>
            <w:tcW w:w="2551" w:type="dxa"/>
            <w:gridSpan w:val="2"/>
          </w:tcPr>
          <w:p w:rsidR="00DA4C0B" w:rsidRPr="001D688B" w:rsidRDefault="00DA4C0B" w:rsidP="00BB17B6">
            <w:pPr>
              <w:jc w:val="right"/>
              <w:rPr>
                <w:rFonts w:ascii="ＭＳ Ｐ明朝" w:eastAsia="ＭＳ Ｐ明朝" w:hAnsi="ＭＳ Ｐ明朝"/>
                <w:color w:val="000000" w:themeColor="text1"/>
                <w:sz w:val="24"/>
                <w:szCs w:val="24"/>
              </w:rPr>
            </w:pPr>
            <w:r w:rsidRPr="001D688B">
              <w:rPr>
                <w:rFonts w:ascii="ＭＳ Ｐ明朝" w:eastAsia="ＭＳ Ｐ明朝" w:hAnsi="ＭＳ Ｐ明朝" w:hint="eastAsia"/>
                <w:color w:val="000000" w:themeColor="text1"/>
                <w:sz w:val="24"/>
                <w:szCs w:val="24"/>
              </w:rPr>
              <w:t>0</w:t>
            </w:r>
          </w:p>
        </w:tc>
      </w:tr>
      <w:tr w:rsidR="00346C50" w:rsidRPr="001D688B" w:rsidTr="00346C50">
        <w:tc>
          <w:tcPr>
            <w:tcW w:w="9639" w:type="dxa"/>
            <w:gridSpan w:val="5"/>
          </w:tcPr>
          <w:p w:rsidR="00DA4C0B" w:rsidRPr="001D688B" w:rsidRDefault="00DA4C0B" w:rsidP="00BB17B6">
            <w:pPr>
              <w:jc w:val="right"/>
              <w:rPr>
                <w:rFonts w:asciiTheme="majorEastAsia" w:eastAsiaTheme="majorEastAsia" w:hAnsiTheme="majorEastAsia"/>
                <w:color w:val="000000" w:themeColor="text1"/>
                <w:sz w:val="24"/>
                <w:szCs w:val="24"/>
              </w:rPr>
            </w:pPr>
            <w:r w:rsidRPr="001D688B">
              <w:rPr>
                <w:rFonts w:asciiTheme="minorEastAsia" w:hAnsiTheme="minorEastAsia" w:hint="eastAsia"/>
                <w:color w:val="000000" w:themeColor="text1"/>
                <w:sz w:val="22"/>
                <w:szCs w:val="24"/>
              </w:rPr>
              <w:t>〔債務負担行為　19,718,093千円〕</w:t>
            </w:r>
          </w:p>
        </w:tc>
      </w:tr>
      <w:tr w:rsidR="00346C50" w:rsidRPr="001D688B" w:rsidTr="00346C50">
        <w:tc>
          <w:tcPr>
            <w:tcW w:w="9639" w:type="dxa"/>
            <w:gridSpan w:val="5"/>
          </w:tcPr>
          <w:p w:rsidR="00DA4C0B" w:rsidRPr="001D688B" w:rsidRDefault="00DA4C0B" w:rsidP="00BB17B6">
            <w:pPr>
              <w:jc w:val="right"/>
              <w:rPr>
                <w:rFonts w:ascii="ＭＳ Ｐ明朝" w:eastAsia="ＭＳ Ｐ明朝" w:hAnsi="ＭＳ Ｐ明朝"/>
                <w:color w:val="000000" w:themeColor="text1"/>
                <w:sz w:val="22"/>
                <w:szCs w:val="24"/>
              </w:rPr>
            </w:pPr>
            <w:r w:rsidRPr="001D688B">
              <w:rPr>
                <w:rFonts w:asciiTheme="minorEastAsia" w:hAnsiTheme="minorEastAsia" w:hint="eastAsia"/>
                <w:color w:val="000000" w:themeColor="text1"/>
                <w:sz w:val="22"/>
                <w:szCs w:val="24"/>
              </w:rPr>
              <w:t>【都市整備部】</w:t>
            </w:r>
            <w:r w:rsidRPr="001D688B">
              <w:rPr>
                <w:rFonts w:ascii="ＭＳ Ｐ明朝" w:eastAsia="ＭＳ Ｐ明朝" w:hAnsi="ＭＳ Ｐ明朝" w:hint="eastAsia"/>
                <w:color w:val="000000" w:themeColor="text1"/>
                <w:sz w:val="22"/>
                <w:szCs w:val="24"/>
              </w:rPr>
              <w:t xml:space="preserve">　</w:t>
            </w:r>
          </w:p>
        </w:tc>
      </w:tr>
      <w:tr w:rsidR="00346C50" w:rsidRPr="00731F41" w:rsidTr="00346C50">
        <w:trPr>
          <w:trHeight w:val="118"/>
        </w:trPr>
        <w:tc>
          <w:tcPr>
            <w:tcW w:w="567" w:type="dxa"/>
            <w:gridSpan w:val="2"/>
            <w:vAlign w:val="center"/>
          </w:tcPr>
          <w:p w:rsidR="00DA4C0B" w:rsidRPr="001D688B" w:rsidRDefault="00DA4C0B" w:rsidP="00BB17B6">
            <w:pPr>
              <w:ind w:right="1320"/>
              <w:rPr>
                <w:rFonts w:asciiTheme="minorEastAsia" w:hAnsiTheme="minorEastAsia"/>
                <w:color w:val="000000" w:themeColor="text1"/>
                <w:sz w:val="22"/>
                <w:szCs w:val="24"/>
              </w:rPr>
            </w:pPr>
          </w:p>
        </w:tc>
        <w:tc>
          <w:tcPr>
            <w:tcW w:w="8222" w:type="dxa"/>
            <w:gridSpan w:val="2"/>
          </w:tcPr>
          <w:p w:rsidR="00DA4C0B" w:rsidRPr="001D688B" w:rsidRDefault="00DA4C0B" w:rsidP="00BB17B6">
            <w:pPr>
              <w:ind w:rightChars="-51" w:right="-107" w:firstLineChars="100" w:firstLine="200"/>
              <w:jc w:val="left"/>
              <w:rPr>
                <w:rFonts w:asciiTheme="minorEastAsia" w:hAnsiTheme="minorEastAsia"/>
                <w:color w:val="000000" w:themeColor="text1"/>
                <w:sz w:val="20"/>
                <w:szCs w:val="20"/>
              </w:rPr>
            </w:pPr>
            <w:r w:rsidRPr="001D688B">
              <w:rPr>
                <w:rFonts w:asciiTheme="minorEastAsia" w:hAnsiTheme="minorEastAsia" w:hint="eastAsia"/>
                <w:color w:val="000000" w:themeColor="text1"/>
                <w:sz w:val="20"/>
                <w:szCs w:val="20"/>
              </w:rPr>
              <w:t>安威川ダム本体工事について、ダム堤体の</w:t>
            </w:r>
            <w:r w:rsidRPr="001D688B">
              <w:rPr>
                <w:rFonts w:asciiTheme="minorEastAsia" w:hAnsiTheme="minorEastAsia" w:hint="eastAsia"/>
                <w:color w:val="000000" w:themeColor="text1"/>
                <w:kern w:val="0"/>
                <w:sz w:val="20"/>
                <w:szCs w:val="20"/>
              </w:rPr>
              <w:t>基礎</w:t>
            </w:r>
            <w:r w:rsidR="00503C9C" w:rsidRPr="001D688B">
              <w:rPr>
                <w:rFonts w:asciiTheme="minorEastAsia" w:hAnsiTheme="minorEastAsia" w:hint="eastAsia"/>
                <w:color w:val="000000" w:themeColor="text1"/>
                <w:kern w:val="0"/>
                <w:sz w:val="20"/>
                <w:szCs w:val="20"/>
              </w:rPr>
              <w:t>部分における岩盤強度</w:t>
            </w:r>
            <w:r w:rsidRPr="001D688B">
              <w:rPr>
                <w:rFonts w:asciiTheme="minorEastAsia" w:hAnsiTheme="minorEastAsia" w:hint="eastAsia"/>
                <w:color w:val="000000" w:themeColor="text1"/>
                <w:sz w:val="20"/>
                <w:szCs w:val="20"/>
              </w:rPr>
              <w:t>や</w:t>
            </w:r>
            <w:r w:rsidRPr="001D688B">
              <w:rPr>
                <w:rFonts w:asciiTheme="minorEastAsia" w:hAnsiTheme="minorEastAsia" w:hint="eastAsia"/>
                <w:color w:val="000000" w:themeColor="text1"/>
                <w:kern w:val="0"/>
                <w:sz w:val="20"/>
                <w:szCs w:val="20"/>
              </w:rPr>
              <w:t>止水性を向上させるため</w:t>
            </w:r>
            <w:r w:rsidRPr="001D688B">
              <w:rPr>
                <w:rFonts w:asciiTheme="minorEastAsia" w:hAnsiTheme="minorEastAsia" w:hint="eastAsia"/>
                <w:color w:val="000000" w:themeColor="text1"/>
                <w:sz w:val="20"/>
                <w:szCs w:val="20"/>
              </w:rPr>
              <w:t>、施工数量（掘削量等）</w:t>
            </w:r>
            <w:r w:rsidR="00503C9C" w:rsidRPr="001D688B">
              <w:rPr>
                <w:rFonts w:asciiTheme="minorEastAsia" w:hAnsiTheme="minorEastAsia" w:hint="eastAsia"/>
                <w:color w:val="000000" w:themeColor="text1"/>
                <w:sz w:val="20"/>
                <w:szCs w:val="20"/>
              </w:rPr>
              <w:t>が</w:t>
            </w:r>
            <w:r w:rsidRPr="001D688B">
              <w:rPr>
                <w:rFonts w:asciiTheme="minorEastAsia" w:hAnsiTheme="minorEastAsia" w:hint="eastAsia"/>
                <w:color w:val="000000" w:themeColor="text1"/>
                <w:sz w:val="20"/>
                <w:szCs w:val="20"/>
              </w:rPr>
              <w:t>増加</w:t>
            </w:r>
            <w:r w:rsidR="00503C9C" w:rsidRPr="001D688B">
              <w:rPr>
                <w:rFonts w:asciiTheme="minorEastAsia" w:hAnsiTheme="minorEastAsia" w:hint="eastAsia"/>
                <w:color w:val="000000" w:themeColor="text1"/>
                <w:sz w:val="20"/>
                <w:szCs w:val="20"/>
              </w:rPr>
              <w:t>すること</w:t>
            </w:r>
            <w:r w:rsidRPr="001D688B">
              <w:rPr>
                <w:rFonts w:asciiTheme="minorEastAsia" w:hAnsiTheme="minorEastAsia" w:hint="eastAsia"/>
                <w:color w:val="000000" w:themeColor="text1"/>
                <w:sz w:val="20"/>
                <w:szCs w:val="20"/>
              </w:rPr>
              <w:t>に伴</w:t>
            </w:r>
            <w:r w:rsidR="00503C9C" w:rsidRPr="001D688B">
              <w:rPr>
                <w:rFonts w:asciiTheme="minorEastAsia" w:hAnsiTheme="minorEastAsia" w:hint="eastAsia"/>
                <w:color w:val="000000" w:themeColor="text1"/>
                <w:sz w:val="20"/>
                <w:szCs w:val="20"/>
              </w:rPr>
              <w:t>い、</w:t>
            </w:r>
            <w:r w:rsidRPr="001D688B">
              <w:rPr>
                <w:rFonts w:asciiTheme="minorEastAsia" w:hAnsiTheme="minorEastAsia" w:hint="eastAsia"/>
                <w:color w:val="000000" w:themeColor="text1"/>
                <w:sz w:val="20"/>
                <w:szCs w:val="20"/>
              </w:rPr>
              <w:t>債務負担行為の限度額を補正。</w:t>
            </w:r>
          </w:p>
          <w:p w:rsidR="00DA4C0B" w:rsidRPr="001D688B" w:rsidRDefault="00DA4C0B" w:rsidP="00BB17B6">
            <w:pPr>
              <w:ind w:rightChars="-51" w:right="-107" w:firstLineChars="100" w:firstLine="200"/>
              <w:jc w:val="left"/>
              <w:rPr>
                <w:rFonts w:asciiTheme="minorEastAsia" w:hAnsiTheme="minorEastAsia"/>
                <w:color w:val="000000" w:themeColor="text1"/>
                <w:sz w:val="20"/>
                <w:szCs w:val="20"/>
              </w:rPr>
            </w:pPr>
            <w:r w:rsidRPr="001D688B">
              <w:rPr>
                <w:rFonts w:asciiTheme="minorEastAsia" w:hAnsiTheme="minorEastAsia" w:hint="eastAsia"/>
                <w:color w:val="000000" w:themeColor="text1"/>
                <w:sz w:val="20"/>
                <w:szCs w:val="20"/>
              </w:rPr>
              <w:t>&lt;債務負担行為：平成29～34年度 19,718,093千円&gt;</w:t>
            </w:r>
          </w:p>
          <w:p w:rsidR="00DA4C0B" w:rsidRPr="001D688B" w:rsidRDefault="00DA4C0B" w:rsidP="00BB17B6">
            <w:pPr>
              <w:ind w:rightChars="-51" w:right="-107" w:firstLineChars="100" w:firstLine="200"/>
              <w:jc w:val="left"/>
              <w:rPr>
                <w:rFonts w:asciiTheme="minorEastAsia" w:hAnsiTheme="minorEastAsia"/>
                <w:color w:val="000000" w:themeColor="text1"/>
                <w:sz w:val="20"/>
                <w:szCs w:val="20"/>
              </w:rPr>
            </w:pPr>
            <w:r w:rsidRPr="001D688B">
              <w:rPr>
                <w:rFonts w:asciiTheme="minorEastAsia" w:hAnsiTheme="minorEastAsia" w:hint="eastAsia"/>
                <w:color w:val="000000" w:themeColor="text1"/>
                <w:sz w:val="20"/>
                <w:szCs w:val="20"/>
              </w:rPr>
              <w:t>・補正額の内訳</w:t>
            </w:r>
          </w:p>
          <w:p w:rsidR="00DA4C0B" w:rsidRPr="001D688B" w:rsidRDefault="00DA4C0B" w:rsidP="00BB17B6">
            <w:pPr>
              <w:ind w:rightChars="-51" w:right="-107" w:firstLineChars="200" w:firstLine="400"/>
              <w:jc w:val="left"/>
              <w:rPr>
                <w:rFonts w:asciiTheme="minorEastAsia" w:hAnsiTheme="minorEastAsia"/>
                <w:color w:val="000000" w:themeColor="text1"/>
                <w:sz w:val="20"/>
                <w:szCs w:val="20"/>
              </w:rPr>
            </w:pPr>
            <w:r w:rsidRPr="001D688B">
              <w:rPr>
                <w:rFonts w:asciiTheme="minorEastAsia" w:hAnsiTheme="minorEastAsia" w:hint="eastAsia"/>
                <w:color w:val="000000" w:themeColor="text1"/>
                <w:sz w:val="20"/>
                <w:szCs w:val="20"/>
              </w:rPr>
              <w:t>現契約の平成30年度以降の残額分 14,718,093千円</w:t>
            </w:r>
          </w:p>
          <w:p w:rsidR="00DA4C0B" w:rsidRPr="00731F41" w:rsidRDefault="00DA4C0B" w:rsidP="00BB17B6">
            <w:pPr>
              <w:ind w:right="-27" w:firstLineChars="200" w:firstLine="400"/>
              <w:rPr>
                <w:rFonts w:asciiTheme="minorEastAsia" w:hAnsiTheme="minorEastAsia"/>
                <w:color w:val="000000" w:themeColor="text1"/>
                <w:sz w:val="20"/>
                <w:szCs w:val="20"/>
              </w:rPr>
            </w:pPr>
            <w:r w:rsidRPr="001D688B">
              <w:rPr>
                <w:rFonts w:asciiTheme="minorEastAsia" w:hAnsiTheme="minorEastAsia" w:hint="eastAsia"/>
                <w:color w:val="000000" w:themeColor="text1"/>
                <w:sz w:val="20"/>
                <w:szCs w:val="20"/>
              </w:rPr>
              <w:t>施工数量増加に伴う増額分 5,000,000千円</w:t>
            </w:r>
          </w:p>
        </w:tc>
        <w:tc>
          <w:tcPr>
            <w:tcW w:w="850" w:type="dxa"/>
            <w:vAlign w:val="center"/>
          </w:tcPr>
          <w:p w:rsidR="00DA4C0B" w:rsidRPr="00731F41" w:rsidRDefault="00DA4C0B" w:rsidP="00BB17B6">
            <w:pPr>
              <w:ind w:right="1320"/>
              <w:rPr>
                <w:rFonts w:asciiTheme="minorEastAsia" w:hAnsiTheme="minorEastAsia"/>
                <w:color w:val="000000" w:themeColor="text1"/>
                <w:sz w:val="18"/>
                <w:szCs w:val="24"/>
              </w:rPr>
            </w:pPr>
          </w:p>
        </w:tc>
      </w:tr>
    </w:tbl>
    <w:p w:rsidR="00DA4C0B" w:rsidRPr="00346C50" w:rsidRDefault="00DA4C0B" w:rsidP="00DA4C0B">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p w:rsidR="007A08F3" w:rsidRPr="00346C50" w:rsidRDefault="007A08F3" w:rsidP="00AC5E11">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sectPr w:rsidR="007A08F3" w:rsidRPr="00346C50" w:rsidSect="00954721">
      <w:footerReference w:type="default" r:id="rId9"/>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72" w:rsidRDefault="00AC5B72" w:rsidP="00EA271E">
      <w:r>
        <w:separator/>
      </w:r>
    </w:p>
  </w:endnote>
  <w:endnote w:type="continuationSeparator" w:id="0">
    <w:p w:rsidR="00AC5B72" w:rsidRDefault="00AC5B72"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91919"/>
      <w:docPartObj>
        <w:docPartGallery w:val="Page Numbers (Bottom of Page)"/>
        <w:docPartUnique/>
      </w:docPartObj>
    </w:sdtPr>
    <w:sdtEndPr/>
    <w:sdtContent>
      <w:p w:rsidR="00AC5B72" w:rsidRDefault="00AC5B72">
        <w:pPr>
          <w:pStyle w:val="a8"/>
          <w:jc w:val="center"/>
        </w:pPr>
        <w:r>
          <w:fldChar w:fldCharType="begin"/>
        </w:r>
        <w:r>
          <w:instrText>PAGE   \* MERGEFORMAT</w:instrText>
        </w:r>
        <w:r>
          <w:fldChar w:fldCharType="separate"/>
        </w:r>
        <w:r w:rsidR="00656541" w:rsidRPr="00656541">
          <w:rPr>
            <w:noProof/>
            <w:lang w:val="ja-JP"/>
          </w:rPr>
          <w:t>4</w:t>
        </w:r>
        <w:r>
          <w:fldChar w:fldCharType="end"/>
        </w:r>
      </w:p>
    </w:sdtContent>
  </w:sdt>
  <w:p w:rsidR="00AC5B72" w:rsidRDefault="00AC5B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72" w:rsidRDefault="00AC5B72" w:rsidP="00EA271E">
      <w:r>
        <w:separator/>
      </w:r>
    </w:p>
  </w:footnote>
  <w:footnote w:type="continuationSeparator" w:id="0">
    <w:p w:rsidR="00AC5B72" w:rsidRDefault="00AC5B72"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77F1"/>
    <w:rsid w:val="000311AF"/>
    <w:rsid w:val="00035635"/>
    <w:rsid w:val="00063C9E"/>
    <w:rsid w:val="0006492B"/>
    <w:rsid w:val="00066BB7"/>
    <w:rsid w:val="000763C0"/>
    <w:rsid w:val="00094EF8"/>
    <w:rsid w:val="000A47F5"/>
    <w:rsid w:val="000A7137"/>
    <w:rsid w:val="000B08F4"/>
    <w:rsid w:val="000C3FEF"/>
    <w:rsid w:val="000D4D98"/>
    <w:rsid w:val="000D646D"/>
    <w:rsid w:val="000D6AF4"/>
    <w:rsid w:val="000E0E27"/>
    <w:rsid w:val="000E636B"/>
    <w:rsid w:val="0011078D"/>
    <w:rsid w:val="00156F70"/>
    <w:rsid w:val="00163DCF"/>
    <w:rsid w:val="001672E0"/>
    <w:rsid w:val="00177522"/>
    <w:rsid w:val="001A6442"/>
    <w:rsid w:val="001C2F14"/>
    <w:rsid w:val="001D653F"/>
    <w:rsid w:val="001D688B"/>
    <w:rsid w:val="001E114D"/>
    <w:rsid w:val="00221CC7"/>
    <w:rsid w:val="00224091"/>
    <w:rsid w:val="00224F1A"/>
    <w:rsid w:val="002431A1"/>
    <w:rsid w:val="0024681C"/>
    <w:rsid w:val="00265FF4"/>
    <w:rsid w:val="00266A50"/>
    <w:rsid w:val="00273899"/>
    <w:rsid w:val="002A383F"/>
    <w:rsid w:val="002C79F0"/>
    <w:rsid w:val="002D7C79"/>
    <w:rsid w:val="002F6552"/>
    <w:rsid w:val="002F7382"/>
    <w:rsid w:val="0030046D"/>
    <w:rsid w:val="003147F9"/>
    <w:rsid w:val="00316DD0"/>
    <w:rsid w:val="00324A0F"/>
    <w:rsid w:val="0033658A"/>
    <w:rsid w:val="00340F43"/>
    <w:rsid w:val="00346C50"/>
    <w:rsid w:val="00367B07"/>
    <w:rsid w:val="003771A4"/>
    <w:rsid w:val="003808E1"/>
    <w:rsid w:val="00387D1D"/>
    <w:rsid w:val="00393B70"/>
    <w:rsid w:val="00393EF9"/>
    <w:rsid w:val="003B063D"/>
    <w:rsid w:val="003B44D9"/>
    <w:rsid w:val="003D2B7E"/>
    <w:rsid w:val="003D58DC"/>
    <w:rsid w:val="003F6213"/>
    <w:rsid w:val="0041146C"/>
    <w:rsid w:val="004302F8"/>
    <w:rsid w:val="00431176"/>
    <w:rsid w:val="00455BB6"/>
    <w:rsid w:val="004760AC"/>
    <w:rsid w:val="004A36AB"/>
    <w:rsid w:val="004B550B"/>
    <w:rsid w:val="004C1B0D"/>
    <w:rsid w:val="004C5AC9"/>
    <w:rsid w:val="004C6CEC"/>
    <w:rsid w:val="004D1AD7"/>
    <w:rsid w:val="004D2F53"/>
    <w:rsid w:val="004D4F51"/>
    <w:rsid w:val="00503C9C"/>
    <w:rsid w:val="00504960"/>
    <w:rsid w:val="00506BD6"/>
    <w:rsid w:val="00511CD9"/>
    <w:rsid w:val="005121CD"/>
    <w:rsid w:val="005178D3"/>
    <w:rsid w:val="005267F1"/>
    <w:rsid w:val="005401E1"/>
    <w:rsid w:val="00543255"/>
    <w:rsid w:val="005666F8"/>
    <w:rsid w:val="0056671F"/>
    <w:rsid w:val="005710D5"/>
    <w:rsid w:val="00587AE2"/>
    <w:rsid w:val="00591126"/>
    <w:rsid w:val="005920F8"/>
    <w:rsid w:val="00593979"/>
    <w:rsid w:val="005C00CB"/>
    <w:rsid w:val="005E2558"/>
    <w:rsid w:val="005E2B06"/>
    <w:rsid w:val="00632522"/>
    <w:rsid w:val="00656541"/>
    <w:rsid w:val="00657D94"/>
    <w:rsid w:val="00684155"/>
    <w:rsid w:val="006950FB"/>
    <w:rsid w:val="006A00E7"/>
    <w:rsid w:val="006A0636"/>
    <w:rsid w:val="006C243C"/>
    <w:rsid w:val="006D1210"/>
    <w:rsid w:val="006D52C1"/>
    <w:rsid w:val="006D678D"/>
    <w:rsid w:val="006E4E9E"/>
    <w:rsid w:val="006F0A93"/>
    <w:rsid w:val="00700595"/>
    <w:rsid w:val="00701826"/>
    <w:rsid w:val="00711AA8"/>
    <w:rsid w:val="00716788"/>
    <w:rsid w:val="00731F41"/>
    <w:rsid w:val="0074146B"/>
    <w:rsid w:val="007450A9"/>
    <w:rsid w:val="007479EB"/>
    <w:rsid w:val="007619D1"/>
    <w:rsid w:val="0076367F"/>
    <w:rsid w:val="00780D52"/>
    <w:rsid w:val="0079002A"/>
    <w:rsid w:val="007A08F3"/>
    <w:rsid w:val="007A2847"/>
    <w:rsid w:val="007A7803"/>
    <w:rsid w:val="007B6E3F"/>
    <w:rsid w:val="007D4716"/>
    <w:rsid w:val="0080504D"/>
    <w:rsid w:val="008341B8"/>
    <w:rsid w:val="00841668"/>
    <w:rsid w:val="0084520B"/>
    <w:rsid w:val="00845B68"/>
    <w:rsid w:val="00847BED"/>
    <w:rsid w:val="008535EC"/>
    <w:rsid w:val="00855E71"/>
    <w:rsid w:val="00862CD5"/>
    <w:rsid w:val="00871177"/>
    <w:rsid w:val="00873001"/>
    <w:rsid w:val="00874C90"/>
    <w:rsid w:val="00877CDD"/>
    <w:rsid w:val="008A4950"/>
    <w:rsid w:val="008D3750"/>
    <w:rsid w:val="008D7336"/>
    <w:rsid w:val="009503E5"/>
    <w:rsid w:val="00954721"/>
    <w:rsid w:val="00970C69"/>
    <w:rsid w:val="00972AAC"/>
    <w:rsid w:val="009821C3"/>
    <w:rsid w:val="009C6F0D"/>
    <w:rsid w:val="009C7F40"/>
    <w:rsid w:val="00A12AC6"/>
    <w:rsid w:val="00A14633"/>
    <w:rsid w:val="00A15020"/>
    <w:rsid w:val="00A26080"/>
    <w:rsid w:val="00A47E14"/>
    <w:rsid w:val="00A56A3E"/>
    <w:rsid w:val="00A7172E"/>
    <w:rsid w:val="00A84A0B"/>
    <w:rsid w:val="00A86F2C"/>
    <w:rsid w:val="00A8790B"/>
    <w:rsid w:val="00A92EFB"/>
    <w:rsid w:val="00AA2507"/>
    <w:rsid w:val="00AC5B72"/>
    <w:rsid w:val="00AC5E11"/>
    <w:rsid w:val="00AC6CEE"/>
    <w:rsid w:val="00AE4C5D"/>
    <w:rsid w:val="00B23B7B"/>
    <w:rsid w:val="00B27308"/>
    <w:rsid w:val="00B44CA6"/>
    <w:rsid w:val="00B55F3E"/>
    <w:rsid w:val="00B75773"/>
    <w:rsid w:val="00B95425"/>
    <w:rsid w:val="00BC1FAC"/>
    <w:rsid w:val="00BD38D9"/>
    <w:rsid w:val="00BF3BC9"/>
    <w:rsid w:val="00BF4948"/>
    <w:rsid w:val="00C0272F"/>
    <w:rsid w:val="00C135FD"/>
    <w:rsid w:val="00C322C0"/>
    <w:rsid w:val="00C60154"/>
    <w:rsid w:val="00C71A01"/>
    <w:rsid w:val="00CA08B9"/>
    <w:rsid w:val="00CB47DB"/>
    <w:rsid w:val="00CC41FA"/>
    <w:rsid w:val="00CD63DB"/>
    <w:rsid w:val="00D24CC2"/>
    <w:rsid w:val="00D3001F"/>
    <w:rsid w:val="00D46FF7"/>
    <w:rsid w:val="00D479E8"/>
    <w:rsid w:val="00D56953"/>
    <w:rsid w:val="00DA06FE"/>
    <w:rsid w:val="00DA37D0"/>
    <w:rsid w:val="00DA4C0B"/>
    <w:rsid w:val="00DE083A"/>
    <w:rsid w:val="00DE1215"/>
    <w:rsid w:val="00DE1C41"/>
    <w:rsid w:val="00DE3EA4"/>
    <w:rsid w:val="00DF0AE1"/>
    <w:rsid w:val="00E30948"/>
    <w:rsid w:val="00E410FF"/>
    <w:rsid w:val="00E506A7"/>
    <w:rsid w:val="00E55F5B"/>
    <w:rsid w:val="00E77C61"/>
    <w:rsid w:val="00E90380"/>
    <w:rsid w:val="00E94AA8"/>
    <w:rsid w:val="00EA271E"/>
    <w:rsid w:val="00EB2C69"/>
    <w:rsid w:val="00EE4323"/>
    <w:rsid w:val="00EF003B"/>
    <w:rsid w:val="00EF3F80"/>
    <w:rsid w:val="00F22D56"/>
    <w:rsid w:val="00F4123C"/>
    <w:rsid w:val="00F73CE9"/>
    <w:rsid w:val="00F77284"/>
    <w:rsid w:val="00FA4601"/>
    <w:rsid w:val="00FB7D29"/>
    <w:rsid w:val="00FC0694"/>
    <w:rsid w:val="00FD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5618">
      <w:bodyDiv w:val="1"/>
      <w:marLeft w:val="0"/>
      <w:marRight w:val="0"/>
      <w:marTop w:val="0"/>
      <w:marBottom w:val="0"/>
      <w:divBdr>
        <w:top w:val="none" w:sz="0" w:space="0" w:color="auto"/>
        <w:left w:val="none" w:sz="0" w:space="0" w:color="auto"/>
        <w:bottom w:val="none" w:sz="0" w:space="0" w:color="auto"/>
        <w:right w:val="none" w:sz="0" w:space="0" w:color="auto"/>
      </w:divBdr>
    </w:div>
    <w:div w:id="330764551">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961229786">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8460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0CCF-A4A3-4AA0-BD56-549922E1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7</cp:revision>
  <cp:lastPrinted>2017-09-13T01:17:00Z</cp:lastPrinted>
  <dcterms:created xsi:type="dcterms:W3CDTF">2017-09-11T06:17:00Z</dcterms:created>
  <dcterms:modified xsi:type="dcterms:W3CDTF">2017-09-13T01:21:00Z</dcterms:modified>
</cp:coreProperties>
</file>