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1" w:rsidRDefault="00821581" w:rsidP="00CD7ADC">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2F3864F8" wp14:editId="218637B7">
                <wp:simplePos x="0" y="0"/>
                <wp:positionH relativeFrom="column">
                  <wp:posOffset>5715</wp:posOffset>
                </wp:positionH>
                <wp:positionV relativeFrom="paragraph">
                  <wp:posOffset>635</wp:posOffset>
                </wp:positionV>
                <wp:extent cx="6578600" cy="523875"/>
                <wp:effectExtent l="0" t="0" r="1270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23875"/>
                        </a:xfrm>
                        <a:prstGeom prst="bevel">
                          <a:avLst>
                            <a:gd name="adj" fmla="val 12500"/>
                          </a:avLst>
                        </a:prstGeom>
                        <a:solidFill>
                          <a:srgbClr val="FFFFFF"/>
                        </a:solidFill>
                        <a:ln w="9525">
                          <a:solidFill>
                            <a:srgbClr val="000000"/>
                          </a:solidFill>
                          <a:miter lim="800000"/>
                          <a:headEnd/>
                          <a:tailEnd/>
                        </a:ln>
                      </wps:spPr>
                      <wps:txbx>
                        <w:txbxContent>
                          <w:p w:rsidR="00AD6AD3" w:rsidRPr="00755C2E" w:rsidRDefault="00AD6AD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９</w:t>
                            </w:r>
                            <w:r w:rsidR="00CD7ADC">
                              <w:rPr>
                                <w:rFonts w:ascii="ＭＳ ゴシック" w:eastAsia="ＭＳ ゴシック" w:hAnsi="ＭＳ ゴシック" w:hint="eastAsia"/>
                                <w:b/>
                                <w:sz w:val="28"/>
                                <w:szCs w:val="28"/>
                              </w:rPr>
                              <w:t>年度決算に基づく健全化判断比率等について（確定値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margin-left:.45pt;margin-top:.05pt;width:518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">
                <v:textbox inset="5.85pt,.7pt,5.85pt,.7pt">
                  <w:txbxContent>
                    <w:p w:rsidR="00AD6AD3" w:rsidRPr="00755C2E" w:rsidRDefault="00AD6AD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９</w:t>
                      </w:r>
                      <w:r w:rsidR="00CD7ADC">
                        <w:rPr>
                          <w:rFonts w:ascii="ＭＳ ゴシック" w:eastAsia="ＭＳ ゴシック" w:hAnsi="ＭＳ ゴシック" w:hint="eastAsia"/>
                          <w:b/>
                          <w:sz w:val="28"/>
                          <w:szCs w:val="28"/>
                        </w:rPr>
                        <w:t>年度決算に基づく健全化判断比率等について（確定値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rsidR="00F42682" w:rsidRPr="00132EFA" w:rsidRDefault="00F42682" w:rsidP="00F42682">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平成</w:t>
            </w:r>
            <w:r>
              <w:rPr>
                <w:rFonts w:asciiTheme="majorEastAsia" w:eastAsiaTheme="majorEastAsia" w:hAnsiTheme="majorEastAsia" w:hint="eastAsia"/>
                <w:sz w:val="22"/>
              </w:rPr>
              <w:t>29</w:t>
            </w:r>
            <w:r w:rsidRPr="004C0078">
              <w:rPr>
                <w:rFonts w:asciiTheme="majorEastAsia" w:eastAsiaTheme="majorEastAsia" w:hAnsiTheme="majorEastAsia" w:hint="eastAsia"/>
                <w:sz w:val="22"/>
              </w:rPr>
              <w:t>年度決算に基づく「健全化判断比率」（実質赤字比率、連結実質赤字比率、実質公債費比</w:t>
            </w:r>
            <w:r w:rsidRPr="00132EFA">
              <w:rPr>
                <w:rFonts w:asciiTheme="majorEastAsia" w:eastAsiaTheme="majorEastAsia" w:hAnsiTheme="majorEastAsia" w:hint="eastAsia"/>
                <w:sz w:val="22"/>
              </w:rPr>
              <w:t>率及び将来負担比率）は、いずれも「早期健全化基準」に該当しない状況。</w:t>
            </w:r>
          </w:p>
          <w:p w:rsidR="00F42682" w:rsidRPr="00FD20FE" w:rsidRDefault="00F42682" w:rsidP="00F42682">
            <w:pPr>
              <w:pStyle w:val="a4"/>
              <w:tabs>
                <w:tab w:val="left" w:pos="709"/>
              </w:tabs>
              <w:spacing w:line="0" w:lineRule="atLeast"/>
              <w:ind w:leftChars="0" w:left="476" w:rightChars="136" w:right="262" w:firstLineChars="100" w:firstLine="203"/>
              <w:rPr>
                <w:rFonts w:asciiTheme="majorEastAsia" w:eastAsiaTheme="majorEastAsia" w:hAnsiTheme="majorEastAsia"/>
                <w:sz w:val="22"/>
              </w:rPr>
            </w:pPr>
            <w:r w:rsidRPr="00FD20FE">
              <w:rPr>
                <w:rFonts w:asciiTheme="majorEastAsia" w:eastAsiaTheme="majorEastAsia" w:hAnsiTheme="majorEastAsia" w:hint="eastAsia"/>
                <w:sz w:val="22"/>
              </w:rPr>
              <w:t>なお、平成29年度決算において「実質公債費比率」が18％未満となったため、</w:t>
            </w:r>
            <w:r>
              <w:rPr>
                <w:rFonts w:asciiTheme="majorEastAsia" w:eastAsiaTheme="majorEastAsia" w:hAnsiTheme="majorEastAsia" w:hint="eastAsia"/>
                <w:sz w:val="22"/>
              </w:rPr>
              <w:t>地方債を発行するにあたり、</w:t>
            </w:r>
            <w:r w:rsidRPr="00FD20FE">
              <w:rPr>
                <w:rFonts w:asciiTheme="majorEastAsia" w:eastAsiaTheme="majorEastAsia" w:hAnsiTheme="majorEastAsia" w:hint="eastAsia"/>
                <w:sz w:val="22"/>
              </w:rPr>
              <w:t>地方財政法の規定に基づく総務大臣の許可は不要となる。</w:t>
            </w:r>
          </w:p>
          <w:p w:rsidR="00F42682" w:rsidRPr="00A26E3A" w:rsidRDefault="00F42682" w:rsidP="00F42682">
            <w:pPr>
              <w:spacing w:line="0" w:lineRule="atLeast"/>
              <w:rPr>
                <w:rFonts w:asciiTheme="majorEastAsia" w:eastAsiaTheme="majorEastAsia" w:hAnsiTheme="majorEastAsia"/>
                <w:sz w:val="22"/>
              </w:rPr>
            </w:pPr>
          </w:p>
          <w:p w:rsidR="00F42682" w:rsidRPr="004C0078" w:rsidRDefault="00F42682" w:rsidP="00F42682">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rsidR="00821581" w:rsidRPr="00F42682" w:rsidRDefault="00821581" w:rsidP="00821581">
            <w:pPr>
              <w:spacing w:line="0" w:lineRule="atLeast"/>
              <w:rPr>
                <w:rFonts w:asciiTheme="majorEastAsia" w:eastAsiaTheme="majorEastAsia" w:hAnsiTheme="majorEastAsia"/>
                <w:sz w:val="22"/>
              </w:rPr>
            </w:pPr>
          </w:p>
          <w:p w:rsidR="00821581" w:rsidRPr="004C0078" w:rsidRDefault="00CD7ADC" w:rsidP="00B3149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w:t>
            </w:r>
            <w:r w:rsidR="00F42682">
              <w:rPr>
                <w:rFonts w:asciiTheme="majorEastAsia" w:eastAsiaTheme="majorEastAsia" w:hAnsiTheme="majorEastAsia" w:hint="eastAsia"/>
                <w:sz w:val="22"/>
              </w:rPr>
              <w:t>平成30年</w:t>
            </w:r>
            <w:r>
              <w:rPr>
                <w:rFonts w:asciiTheme="majorEastAsia" w:eastAsiaTheme="majorEastAsia" w:hAnsiTheme="majorEastAsia" w:hint="eastAsia"/>
                <w:sz w:val="22"/>
              </w:rPr>
              <w:t>9月</w:t>
            </w:r>
            <w:r w:rsidR="00F42682">
              <w:rPr>
                <w:rFonts w:asciiTheme="majorEastAsia" w:eastAsiaTheme="majorEastAsia" w:hAnsiTheme="majorEastAsia" w:hint="eastAsia"/>
                <w:sz w:val="22"/>
              </w:rPr>
              <w:t>18日</w:t>
            </w:r>
            <w:r>
              <w:rPr>
                <w:rFonts w:asciiTheme="majorEastAsia" w:eastAsiaTheme="majorEastAsia" w:hAnsiTheme="majorEastAsia" w:hint="eastAsia"/>
                <w:sz w:val="22"/>
              </w:rPr>
              <w:t>に公表しました「暫定値」から変更ありません。</w:t>
            </w:r>
          </w:p>
        </w:tc>
      </w:tr>
    </w:tbl>
    <w:p w:rsidR="00821581" w:rsidRPr="00850DFB"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D41B49" w:rsidRDefault="00D41B49" w:rsidP="0090592B">
      <w:pPr>
        <w:spacing w:line="0" w:lineRule="atLeast"/>
        <w:ind w:leftChars="652" w:left="1272" w:rightChars="697" w:right="1342" w:hangingChars="9" w:hanging="17"/>
        <w:rPr>
          <w:rFonts w:asciiTheme="majorEastAsia" w:eastAsiaTheme="majorEastAsia" w:hAnsiTheme="majorEastAsia"/>
          <w:szCs w:val="21"/>
        </w:rPr>
      </w:pPr>
      <w:r>
        <w:rPr>
          <w:rFonts w:asciiTheme="majorEastAsia" w:eastAsiaTheme="majorEastAsia" w:hAnsiTheme="majorEastAsia" w:hint="eastAsia"/>
          <w:szCs w:val="21"/>
        </w:rPr>
        <w:t xml:space="preserve">　　　　　　　</w:t>
      </w:r>
      <w:r w:rsidR="00CF40BF">
        <w:rPr>
          <w:noProof/>
        </w:rPr>
        <w:drawing>
          <wp:inline distT="0" distB="0" distL="0" distR="0">
            <wp:extent cx="4932000" cy="1811757"/>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000" cy="1811757"/>
                    </a:xfrm>
                    <a:prstGeom prst="rect">
                      <a:avLst/>
                    </a:prstGeom>
                    <a:noFill/>
                    <a:ln>
                      <a:noFill/>
                    </a:ln>
                  </pic:spPr>
                </pic:pic>
              </a:graphicData>
            </a:graphic>
          </wp:inline>
        </w:drawing>
      </w:r>
      <w:bookmarkStart w:id="0" w:name="_GoBack"/>
      <w:bookmarkEnd w:id="0"/>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90592B" w:rsidRDefault="0090592B" w:rsidP="006D1295">
      <w:pPr>
        <w:spacing w:line="0" w:lineRule="atLeast"/>
        <w:rPr>
          <w:rFonts w:asciiTheme="majorEastAsia" w:eastAsiaTheme="majorEastAsia" w:hAnsiTheme="majorEastAsia"/>
          <w:szCs w:val="21"/>
        </w:rPr>
      </w:pPr>
    </w:p>
    <w:p w:rsidR="00DB0651" w:rsidRDefault="0090592B" w:rsidP="0090592B">
      <w:pPr>
        <w:spacing w:line="0" w:lineRule="atLeast"/>
        <w:ind w:firstLineChars="440" w:firstLine="847"/>
        <w:rPr>
          <w:rFonts w:asciiTheme="majorEastAsia" w:eastAsiaTheme="majorEastAsia" w:hAnsiTheme="majorEastAsia"/>
          <w:szCs w:val="21"/>
        </w:rPr>
      </w:pPr>
      <w:r>
        <w:rPr>
          <w:noProof/>
        </w:rPr>
        <w:drawing>
          <wp:inline distT="0" distB="0" distL="0" distR="0" wp14:anchorId="0C6DFBEC" wp14:editId="1D777F20">
            <wp:extent cx="5524500" cy="2057400"/>
            <wp:effectExtent l="0" t="0" r="0" b="0"/>
            <wp:docPr id="71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057400"/>
                    </a:xfrm>
                    <a:prstGeom prst="rect">
                      <a:avLst/>
                    </a:prstGeom>
                    <a:noFill/>
                    <a:extLst/>
                  </pic:spPr>
                </pic:pic>
              </a:graphicData>
            </a:graphic>
          </wp:inline>
        </w:drawing>
      </w:r>
    </w:p>
    <w:p w:rsidR="0090592B" w:rsidRDefault="0090592B" w:rsidP="006D1295">
      <w:pPr>
        <w:spacing w:line="0" w:lineRule="atLeast"/>
        <w:rPr>
          <w:rFonts w:asciiTheme="majorEastAsia" w:eastAsiaTheme="majorEastAsia" w:hAnsiTheme="majorEastAsia"/>
          <w:szCs w:val="21"/>
        </w:rPr>
      </w:pPr>
    </w:p>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D96486" w:rsidP="00D96486">
      <w:pPr>
        <w:spacing w:line="0" w:lineRule="atLeast"/>
        <w:ind w:firstLineChars="782" w:firstLine="1427"/>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284A8C83" wp14:editId="4EFD5242">
                <wp:simplePos x="0" y="0"/>
                <wp:positionH relativeFrom="column">
                  <wp:posOffset>1270</wp:posOffset>
                </wp:positionH>
                <wp:positionV relativeFrom="paragraph">
                  <wp:posOffset>766382</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10E4A">
                            <w:pPr>
                              <w:jc w:val="center"/>
                            </w:pPr>
                            <w:r>
                              <w:rPr>
                                <w:rFonts w:hint="eastAsia"/>
                              </w:rPr>
                              <w:t>－</w:t>
                            </w:r>
                            <w:r>
                              <w:rPr>
                                <w:rFonts w:hint="eastAsia"/>
                              </w:rPr>
                              <w:t xml:space="preserve"> 1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pt;margin-top:60.35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" filled="f" stroked="f">
                <v:textbox style="mso-fit-shape-to-text:t">
                  <w:txbxContent>
                    <w:p w:rsidR="00AD6AD3" w:rsidRDefault="00AD6AD3" w:rsidP="00610E4A">
                      <w:pPr>
                        <w:jc w:val="center"/>
                      </w:pPr>
                      <w:r>
                        <w:rPr>
                          <w:rFonts w:hint="eastAsia"/>
                        </w:rPr>
                        <w:t>－</w:t>
                      </w:r>
                      <w:r>
                        <w:rPr>
                          <w:rFonts w:hint="eastAsia"/>
                        </w:rPr>
                        <w:t xml:space="preserve"> 1 </w:t>
                      </w:r>
                      <w:r>
                        <w:rPr>
                          <w:rFonts w:hint="eastAsia"/>
                        </w:rPr>
                        <w:t>－</w:t>
                      </w:r>
                    </w:p>
                  </w:txbxContent>
                </v:textbox>
              </v:shape>
            </w:pict>
          </mc:Fallback>
        </mc:AlternateContent>
      </w:r>
      <w:r w:rsidR="00DD4F95"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70EB4E73" wp14:editId="0E2D7429">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AD6AD3" w:rsidRPr="00C83109" w:rsidRDefault="00AD6AD3" w:rsidP="004068ED">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D6AD3" w:rsidRPr="00FB2138" w:rsidRDefault="00AD6AD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D6AD3" w:rsidRPr="00FB2138" w:rsidRDefault="00AD6AD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９</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D6AD3" w:rsidRPr="00EF69F9" w:rsidRDefault="00AD6AD3" w:rsidP="004068ED">
                            <w:pPr>
                              <w:spacing w:line="60" w:lineRule="exact"/>
                              <w:rPr>
                                <w:color w:val="FF0000"/>
                                <w:sz w:val="16"/>
                                <w:szCs w:val="16"/>
                              </w:rPr>
                            </w:pPr>
                          </w:p>
                          <w:p w:rsidR="00AD6AD3" w:rsidRPr="004068ED" w:rsidRDefault="00AD6A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AD6AD3" w:rsidRPr="004068ED" w:rsidRDefault="00AD6AD3"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▲５８３億円　　　＜財政再生＞　▲７７８億円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AD6AD3" w:rsidRPr="00C83109" w:rsidRDefault="00AD6AD3" w:rsidP="004068ED">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D6AD3" w:rsidRPr="00FB2138" w:rsidRDefault="00AD6AD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D6AD3" w:rsidRPr="00FB2138" w:rsidRDefault="00AD6AD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９</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D6AD3" w:rsidRPr="00EF69F9" w:rsidRDefault="00AD6AD3" w:rsidP="004068ED">
                      <w:pPr>
                        <w:spacing w:line="60" w:lineRule="exact"/>
                        <w:rPr>
                          <w:color w:val="FF0000"/>
                          <w:sz w:val="16"/>
                          <w:szCs w:val="16"/>
                        </w:rPr>
                      </w:pPr>
                    </w:p>
                    <w:p w:rsidR="00AD6AD3" w:rsidRPr="004068ED" w:rsidRDefault="00AD6A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AD6AD3" w:rsidRPr="004068ED" w:rsidRDefault="00AD6AD3"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▲５８３億円　　　＜財政再生＞　▲７７８億円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FE0774" w:rsidRDefault="00B21977" w:rsidP="00FE0774">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779072" behindDoc="0" locked="0" layoutInCell="1" allowOverlap="1" wp14:anchorId="1A69C8CD" wp14:editId="6749246E">
            <wp:simplePos x="0" y="0"/>
            <wp:positionH relativeFrom="column">
              <wp:posOffset>-635</wp:posOffset>
            </wp:positionH>
            <wp:positionV relativeFrom="paragraph">
              <wp:posOffset>-5022850</wp:posOffset>
            </wp:positionV>
            <wp:extent cx="6615360" cy="5123880"/>
            <wp:effectExtent l="0" t="0" r="0" b="635"/>
            <wp:wrapNone/>
            <wp:docPr id="7187" name="図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360" cy="512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07C040A4" wp14:editId="757C9357">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sidR="00B3149A">
                              <w:rPr>
                                <w:rFonts w:asciiTheme="minorEastAsia" w:hAnsiTheme="minorEastAsia" w:hint="eastAsia"/>
                                <w:sz w:val="18"/>
                                <w:szCs w:val="18"/>
                              </w:rPr>
                              <w:t>の</w:t>
                            </w:r>
                            <w:r w:rsidRPr="002D2E6C">
                              <w:rPr>
                                <w:rFonts w:asciiTheme="minorEastAsia" w:hAnsiTheme="minorEastAsia" w:hint="eastAsia"/>
                                <w:sz w:val="18"/>
                                <w:szCs w:val="18"/>
                              </w:rPr>
                              <w:t>数値。</w:t>
                            </w:r>
                          </w:p>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F268E5" w:rsidRPr="00F268E5" w:rsidRDefault="00F268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9.9pt;margin-top:1.55pt;width:458.5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" filled="f" stroked="f">
                <v:textbox style="mso-fit-shape-to-text:t">
                  <w:txbxContent>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sidR="00B3149A">
                        <w:rPr>
                          <w:rFonts w:asciiTheme="minorEastAsia" w:hAnsiTheme="minorEastAsia" w:hint="eastAsia"/>
                          <w:sz w:val="18"/>
                          <w:szCs w:val="18"/>
                        </w:rPr>
                        <w:t>の</w:t>
                      </w:r>
                      <w:r w:rsidRPr="002D2E6C">
                        <w:rPr>
                          <w:rFonts w:asciiTheme="minorEastAsia" w:hAnsiTheme="minorEastAsia" w:hint="eastAsia"/>
                          <w:sz w:val="18"/>
                          <w:szCs w:val="18"/>
                        </w:rPr>
                        <w:t>数値。</w:t>
                      </w:r>
                    </w:p>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F268E5" w:rsidRPr="00F268E5" w:rsidRDefault="00F268E5"/>
                  </w:txbxContent>
                </v:textbox>
              </v:shape>
            </w:pict>
          </mc:Fallback>
        </mc:AlternateContent>
      </w:r>
    </w:p>
    <w:p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EE59F9" w:rsidRPr="00C63E2E" w:rsidRDefault="002A0447" w:rsidP="00C63E2E">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41C06984" wp14:editId="0D9CBA5C">
                <wp:simplePos x="0" y="0"/>
                <wp:positionH relativeFrom="column">
                  <wp:posOffset>20320</wp:posOffset>
                </wp:positionH>
                <wp:positionV relativeFrom="paragraph">
                  <wp:posOffset>465042</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6pt;margin-top:36.6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j3MA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" filled="f" stroked="f">
                <v:textbox style="mso-fit-shape-to-text:t">
                  <w:txbxContent>
                    <w:p w:rsidR="00AD6AD3" w:rsidRDefault="00AD6AD3"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AD6AD3" w:rsidRPr="00C2292E" w:rsidRDefault="00AD6AD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となったため、「連結実質赤字比率」は該当なし。</w:t>
                            </w:r>
                          </w:p>
                          <w:p w:rsidR="00AD6AD3" w:rsidRPr="00C2292E" w:rsidRDefault="00AD6AD3" w:rsidP="00B5188C">
                            <w:pPr>
                              <w:spacing w:line="0" w:lineRule="atLeast"/>
                              <w:rPr>
                                <w:sz w:val="16"/>
                                <w:szCs w:val="16"/>
                              </w:rPr>
                            </w:pPr>
                          </w:p>
                          <w:p w:rsidR="00AD6AD3" w:rsidRPr="001D540A" w:rsidRDefault="00AD6A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D6AD3" w:rsidRPr="001D540A" w:rsidRDefault="00AD6AD3"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＜早期健全化＞▲１，３６１億円　　　＜財政再生＞▲２，３３４</w:t>
                            </w:r>
                            <w:r w:rsidRPr="001D540A">
                              <w:rPr>
                                <w:rFonts w:eastAsia="ＭＳ 明朝" w:hAnsi="ＭＳ 明朝" w:hint="eastAsia"/>
                                <w:spacing w:val="0"/>
                                <w:sz w:val="21"/>
                                <w:szCs w:val="21"/>
                              </w:rPr>
                              <w:t>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4"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M5QqgJaAgAAdwQAAA4AAAAAAAAAAAAAAAAALgIAAGRycy9lMm9Eb2MueG1s&#10;UEsBAi0AFAAGAAgAAAAhAA0NRuXeAAAABwEAAA8AAAAAAAAAAAAAAAAAtAQAAGRycy9kb3ducmV2&#10;LnhtbFBLBQYAAAAABAAEAPMAAAC/BQAAAAA=&#10;" fillcolor="#dbe5f1">
                <v:textbox inset="5.85pt,.7pt,1.56mm,.7pt">
                  <w:txbxContent>
                    <w:p w:rsidR="00AD6AD3" w:rsidRPr="00C2292E" w:rsidRDefault="00AD6AD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となったため、「連結実質赤字比率」は該当なし。</w:t>
                      </w:r>
                    </w:p>
                    <w:p w:rsidR="00AD6AD3" w:rsidRPr="00C2292E" w:rsidRDefault="00AD6AD3" w:rsidP="00B5188C">
                      <w:pPr>
                        <w:spacing w:line="0" w:lineRule="atLeast"/>
                        <w:rPr>
                          <w:sz w:val="16"/>
                          <w:szCs w:val="16"/>
                        </w:rPr>
                      </w:pPr>
                    </w:p>
                    <w:p w:rsidR="00AD6AD3" w:rsidRPr="001D540A" w:rsidRDefault="00AD6A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D6AD3" w:rsidRPr="001D540A" w:rsidRDefault="00AD6AD3"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＜早期健全化＞▲１，３６１億円　　　＜財政再生＞▲２，３３４</w:t>
                      </w:r>
                      <w:r w:rsidRPr="001D540A">
                        <w:rPr>
                          <w:rFonts w:eastAsia="ＭＳ 明朝" w:hAnsi="ＭＳ 明朝" w:hint="eastAsia"/>
                          <w:spacing w:val="0"/>
                          <w:sz w:val="21"/>
                          <w:szCs w:val="21"/>
                        </w:rPr>
                        <w:t>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A0447">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2A0447" w:rsidRPr="00365D6A"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連結実質赤字額 ：</w:t>
      </w:r>
      <w:r w:rsidR="002A0447" w:rsidRPr="00365D6A">
        <w:rPr>
          <w:rFonts w:asciiTheme="minorEastAsia" w:hAnsiTheme="minorEastAsia"/>
          <w:sz w:val="20"/>
          <w:szCs w:val="20"/>
        </w:rPr>
        <w:t xml:space="preserve">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rsidR="00437BF3" w:rsidRDefault="00437BF3" w:rsidP="00365D6A">
      <w:pPr>
        <w:ind w:leftChars="181" w:left="348" w:firstLineChars="8" w:firstLine="15"/>
        <w:jc w:val="left"/>
        <w:rPr>
          <w:rFonts w:asciiTheme="minorEastAsia" w:hAnsiTheme="minorEastAsia"/>
          <w:sz w:val="20"/>
          <w:szCs w:val="20"/>
        </w:rPr>
      </w:pPr>
    </w:p>
    <w:p w:rsidR="00280CA8" w:rsidRDefault="00280CA8" w:rsidP="00280CA8">
      <w:pPr>
        <w:ind w:leftChars="181" w:left="348" w:firstLineChars="429" w:firstLine="783"/>
        <w:jc w:val="left"/>
        <w:rPr>
          <w:rFonts w:asciiTheme="minorEastAsia" w:hAnsiTheme="minorEastAsia"/>
          <w:sz w:val="20"/>
          <w:szCs w:val="20"/>
        </w:rPr>
      </w:pPr>
      <w:r>
        <w:rPr>
          <w:rFonts w:asciiTheme="minorEastAsia" w:hAnsiTheme="minorEastAsia" w:hint="eastAsia"/>
          <w:noProof/>
          <w:sz w:val="20"/>
          <w:szCs w:val="20"/>
        </w:rPr>
        <w:drawing>
          <wp:inline distT="0" distB="0" distL="0" distR="0">
            <wp:extent cx="5342890" cy="4436110"/>
            <wp:effectExtent l="0" t="0" r="0" b="2540"/>
            <wp:docPr id="7178" name="図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2890" cy="4436110"/>
                    </a:xfrm>
                    <a:prstGeom prst="rect">
                      <a:avLst/>
                    </a:prstGeom>
                    <a:noFill/>
                    <a:ln>
                      <a:noFill/>
                    </a:ln>
                  </pic:spPr>
                </pic:pic>
              </a:graphicData>
            </a:graphic>
          </wp:inline>
        </w:drawing>
      </w:r>
    </w:p>
    <w:p w:rsidR="00365D6A" w:rsidRDefault="00F268E5" w:rsidP="00011A24">
      <w:pPr>
        <w:tabs>
          <w:tab w:val="left" w:pos="1158"/>
        </w:tabs>
        <w:spacing w:line="0" w:lineRule="atLeast"/>
        <w:ind w:rightChars="-1" w:right="-2" w:firstLineChars="700" w:firstLine="1138"/>
        <w:rPr>
          <w:rFonts w:asciiTheme="minorEastAsia" w:hAnsiTheme="minorEastAsia"/>
          <w:sz w:val="18"/>
          <w:szCs w:val="18"/>
        </w:rPr>
      </w:pPr>
      <w:r w:rsidRPr="00F268E5">
        <w:rPr>
          <w:rFonts w:asciiTheme="minorEastAsia" w:hAnsiTheme="minorEastAsia"/>
          <w:noProof/>
          <w:sz w:val="18"/>
          <w:szCs w:val="18"/>
        </w:rPr>
        <mc:AlternateContent>
          <mc:Choice Requires="wps">
            <w:drawing>
              <wp:anchor distT="0" distB="0" distL="114300" distR="114300" simplePos="0" relativeHeight="251809792" behindDoc="0" locked="0" layoutInCell="1" allowOverlap="1" wp14:anchorId="52B495DD" wp14:editId="74E62689">
                <wp:simplePos x="0" y="0"/>
                <wp:positionH relativeFrom="column">
                  <wp:posOffset>997585</wp:posOffset>
                </wp:positionH>
                <wp:positionV relativeFrom="paragraph">
                  <wp:posOffset>91219</wp:posOffset>
                </wp:positionV>
                <wp:extent cx="582358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sidR="00B3149A">
                              <w:rPr>
                                <w:rFonts w:asciiTheme="minorEastAsia" w:hAnsiTheme="minorEastAsia" w:hint="eastAsia"/>
                                <w:sz w:val="18"/>
                                <w:szCs w:val="18"/>
                              </w:rPr>
                              <w:t>の</w:t>
                            </w:r>
                            <w:r w:rsidRPr="00040598">
                              <w:rPr>
                                <w:rFonts w:asciiTheme="minorEastAsia" w:hAnsiTheme="minorEastAsia" w:hint="eastAsia"/>
                                <w:sz w:val="18"/>
                                <w:szCs w:val="18"/>
                              </w:rPr>
                              <w:t>数値。</w:t>
                            </w:r>
                          </w:p>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F268E5" w:rsidRPr="00040598"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w:t>
                            </w:r>
                            <w:r w:rsidRPr="00040598">
                              <w:rPr>
                                <w:rFonts w:asciiTheme="minorEastAsia" w:hAnsiTheme="minorEastAsia" w:hint="eastAsia"/>
                                <w:sz w:val="18"/>
                                <w:szCs w:val="18"/>
                              </w:rPr>
                              <w:t>「法適用企業」とは、地方公営企業法を適用している公営企業会計である。</w:t>
                            </w:r>
                          </w:p>
                          <w:p w:rsidR="00F268E5" w:rsidRPr="00F268E5" w:rsidRDefault="00F268E5" w:rsidP="00F268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8.55pt;margin-top:7.2pt;width:458.5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" filled="f" stroked="f">
                <v:textbox style="mso-fit-shape-to-text:t">
                  <w:txbxContent>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sidR="00B3149A">
                        <w:rPr>
                          <w:rFonts w:asciiTheme="minorEastAsia" w:hAnsiTheme="minorEastAsia" w:hint="eastAsia"/>
                          <w:sz w:val="18"/>
                          <w:szCs w:val="18"/>
                        </w:rPr>
                        <w:t>の</w:t>
                      </w:r>
                      <w:r w:rsidRPr="00040598">
                        <w:rPr>
                          <w:rFonts w:asciiTheme="minorEastAsia" w:hAnsiTheme="minorEastAsia" w:hint="eastAsia"/>
                          <w:sz w:val="18"/>
                          <w:szCs w:val="18"/>
                        </w:rPr>
                        <w:t>数値。</w:t>
                      </w:r>
                    </w:p>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F268E5" w:rsidRPr="00040598"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w:t>
                      </w:r>
                      <w:r w:rsidRPr="00040598">
                        <w:rPr>
                          <w:rFonts w:asciiTheme="minorEastAsia" w:hAnsiTheme="minorEastAsia" w:hint="eastAsia"/>
                          <w:sz w:val="18"/>
                          <w:szCs w:val="18"/>
                        </w:rPr>
                        <w:t>「法適用企業」とは、地方公営企業法を適用している公営企業会計である。</w:t>
                      </w:r>
                    </w:p>
                    <w:p w:rsidR="00F268E5" w:rsidRPr="00F268E5" w:rsidRDefault="00F268E5" w:rsidP="00F268E5"/>
                  </w:txbxContent>
                </v:textbox>
              </v:shape>
            </w:pict>
          </mc:Fallback>
        </mc:AlternateContent>
      </w:r>
    </w:p>
    <w:p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rsidR="00B5188C" w:rsidRPr="00040598"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46C64258" wp14:editId="3EEC01C9">
                <wp:simplePos x="0" y="0"/>
                <wp:positionH relativeFrom="column">
                  <wp:posOffset>-6985</wp:posOffset>
                </wp:positionH>
                <wp:positionV relativeFrom="paragraph">
                  <wp:posOffset>1392968</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109.7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" filled="f" stroked="f">
                <v:textbox style="mso-fit-shape-to-text:t">
                  <w:txbxContent>
                    <w:p w:rsidR="00AD6AD3" w:rsidRDefault="00AD6AD3"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B5188C" w:rsidRPr="00CE1F8E" w:rsidRDefault="00B5188C" w:rsidP="00B5188C">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5188C">
        <w:rPr>
          <w:rFonts w:asciiTheme="majorEastAsia" w:eastAsiaTheme="majorEastAsia" w:hAnsiTheme="majorEastAsia" w:hint="eastAsia"/>
          <w:b/>
          <w:sz w:val="28"/>
          <w:szCs w:val="28"/>
          <w:u w:val="single"/>
        </w:rPr>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304ED1">
        <w:rPr>
          <w:rFonts w:asciiTheme="majorEastAsia" w:eastAsiaTheme="majorEastAsia" w:hAnsiTheme="majorEastAsia" w:hint="eastAsia"/>
          <w:b/>
          <w:sz w:val="28"/>
          <w:szCs w:val="28"/>
          <w:u w:val="single"/>
        </w:rPr>
        <w:t>７</w:t>
      </w:r>
      <w:r w:rsidR="008234C7" w:rsidRPr="008E72F3">
        <w:rPr>
          <w:rFonts w:asciiTheme="majorEastAsia" w:eastAsiaTheme="majorEastAsia" w:hAnsiTheme="majorEastAsia" w:hint="eastAsia"/>
          <w:b/>
          <w:sz w:val="28"/>
          <w:szCs w:val="28"/>
          <w:u w:val="single"/>
        </w:rPr>
        <w:t>.</w:t>
      </w:r>
      <w:r w:rsidR="00304ED1">
        <w:rPr>
          <w:rFonts w:asciiTheme="majorEastAsia" w:eastAsiaTheme="majorEastAsia" w:hAnsiTheme="majorEastAsia" w:hint="eastAsia"/>
          <w:b/>
          <w:sz w:val="28"/>
          <w:szCs w:val="28"/>
          <w:u w:val="single"/>
        </w:rPr>
        <w:t>９</w:t>
      </w:r>
      <w:r w:rsidRPr="008E72F3">
        <w:rPr>
          <w:rFonts w:asciiTheme="majorEastAsia" w:eastAsiaTheme="majorEastAsia" w:hAnsiTheme="majorEastAsia" w:hint="eastAsia"/>
          <w:b/>
          <w:sz w:val="28"/>
          <w:szCs w:val="28"/>
          <w:u w:val="single"/>
        </w:rPr>
        <w:t>％ ≫</w:t>
      </w:r>
    </w:p>
    <w:p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78ED74AC" wp14:editId="48A1E31E">
                <wp:simplePos x="0" y="0"/>
                <wp:positionH relativeFrom="column">
                  <wp:posOffset>288290</wp:posOffset>
                </wp:positionH>
                <wp:positionV relativeFrom="paragraph">
                  <wp:posOffset>170180</wp:posOffset>
                </wp:positionV>
                <wp:extent cx="6076950" cy="923925"/>
                <wp:effectExtent l="0" t="0" r="19050" b="28575"/>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23925"/>
                        </a:xfrm>
                        <a:prstGeom prst="roundRect">
                          <a:avLst>
                            <a:gd name="adj" fmla="val 16667"/>
                          </a:avLst>
                        </a:prstGeom>
                        <a:solidFill>
                          <a:srgbClr val="DBE5F1"/>
                        </a:solidFill>
                        <a:ln w="9525">
                          <a:solidFill>
                            <a:srgbClr val="000000"/>
                          </a:solidFill>
                          <a:round/>
                          <a:headEnd/>
                          <a:tailEnd/>
                        </a:ln>
                      </wps:spPr>
                      <wps:txbx>
                        <w:txbxContent>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実質公債費比率（平成２７～２９年度平均）は、前年度（平成２６～２８年度平均）から０</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善し、１７</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９</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これは、今回平均の対象となる２９年度の単年度比率（１７</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％）が、今回平均の対象外となる２６年度（１９</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３％）と比べ、１</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p w:rsidR="00AD6AD3" w:rsidRPr="008017C9" w:rsidRDefault="00AD6AD3" w:rsidP="00B70E6D">
                            <w:pPr>
                              <w:spacing w:line="0" w:lineRule="atLeast"/>
                              <w:rPr>
                                <w:sz w:val="16"/>
                                <w:szCs w:val="16"/>
                              </w:rPr>
                            </w:pP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22.7pt;margin-top:13.4pt;width:478.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" fillcolor="#dbe5f1">
                <v:textbox inset="5.85pt,.7pt,1.56mm,.7pt">
                  <w:txbxContent>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実質公債費比率（平成２７～２９年度平均）は、前年度（平成２６～２８年度平均）から０</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善し、１７</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９</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これは、今回平均の対象となる２９年度の単年度比率（１７</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％）が、今回平均の対象外となる２６年度（１９</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３％）と比べ、１</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p w:rsidR="00AD6AD3" w:rsidRPr="008017C9" w:rsidRDefault="00AD6AD3" w:rsidP="00B70E6D">
                      <w:pPr>
                        <w:spacing w:line="0" w:lineRule="atLeast"/>
                        <w:rPr>
                          <w:sz w:val="16"/>
                          <w:szCs w:val="16"/>
                        </w:rPr>
                      </w:pPr>
                    </w:p>
                  </w:txbxContent>
                </v:textbox>
                <w10:wrap type="topAndBottom"/>
              </v:roundrect>
            </w:pict>
          </mc:Fallback>
        </mc:AlternateContent>
      </w: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Default="00330508"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Pr="00FB7F98" w:rsidRDefault="002801F3"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2801F3" w:rsidRPr="002D2E6C" w:rsidRDefault="002801F3"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一部事務組合等の起こした地方債に充てたと認められる負担金</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637E1F" w:rsidRDefault="00637E1F" w:rsidP="00304ED1">
      <w:pPr>
        <w:spacing w:line="0" w:lineRule="atLeast"/>
        <w:ind w:left="709"/>
        <w:rPr>
          <w:rFonts w:asciiTheme="minorEastAsia" w:hAnsiTheme="minorEastAsia"/>
          <w:sz w:val="20"/>
          <w:szCs w:val="20"/>
        </w:rPr>
      </w:pPr>
      <w:r>
        <w:rPr>
          <w:rFonts w:asciiTheme="minorEastAsia" w:hAnsiTheme="minorEastAsia"/>
          <w:noProof/>
          <w:sz w:val="20"/>
          <w:szCs w:val="20"/>
        </w:rPr>
        <w:drawing>
          <wp:inline distT="0" distB="0" distL="0" distR="0">
            <wp:extent cx="5688000" cy="3316815"/>
            <wp:effectExtent l="0" t="0" r="8255"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000" cy="3316815"/>
                    </a:xfrm>
                    <a:prstGeom prst="rect">
                      <a:avLst/>
                    </a:prstGeom>
                    <a:noFill/>
                    <a:ln>
                      <a:noFill/>
                    </a:ln>
                  </pic:spPr>
                </pic:pic>
              </a:graphicData>
            </a:graphic>
          </wp:inline>
        </w:drawing>
      </w:r>
    </w:p>
    <w:p w:rsidR="00304ED1" w:rsidRPr="00304ED1" w:rsidRDefault="00304ED1" w:rsidP="00304ED1">
      <w:pPr>
        <w:spacing w:line="0" w:lineRule="atLeast"/>
        <w:ind w:left="709"/>
        <w:rPr>
          <w:rFonts w:asciiTheme="minorEastAsia" w:hAnsiTheme="minorEastAsia"/>
          <w:sz w:val="20"/>
          <w:szCs w:val="20"/>
        </w:rPr>
      </w:pPr>
    </w:p>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Default="00B70E6D"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4450D8E0" wp14:editId="6C9CDFB1">
                <wp:simplePos x="0" y="0"/>
                <wp:positionH relativeFrom="column">
                  <wp:posOffset>-14605</wp:posOffset>
                </wp:positionH>
                <wp:positionV relativeFrom="paragraph">
                  <wp:posOffset>1453929</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pt;margin-top:114.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" filled="f" stroked="f">
                <v:textbox style="mso-fit-shape-to-text:t">
                  <w:txbxContent>
                    <w:p w:rsidR="00AD6AD3" w:rsidRDefault="00AD6AD3"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352902"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 xml:space="preserve">率　</w:t>
      </w:r>
      <w:r w:rsidR="006060BE" w:rsidRPr="00352902">
        <w:rPr>
          <w:rFonts w:asciiTheme="majorEastAsia" w:eastAsiaTheme="majorEastAsia" w:hAnsiTheme="majorEastAsia" w:hint="eastAsia"/>
          <w:b/>
          <w:sz w:val="28"/>
          <w:szCs w:val="28"/>
          <w:u w:val="single"/>
        </w:rPr>
        <w:t>１８</w:t>
      </w:r>
      <w:r w:rsidR="00352902" w:rsidRPr="00352902">
        <w:rPr>
          <w:rFonts w:asciiTheme="majorEastAsia" w:eastAsiaTheme="majorEastAsia" w:hAnsiTheme="majorEastAsia" w:hint="eastAsia"/>
          <w:b/>
          <w:sz w:val="28"/>
          <w:szCs w:val="28"/>
          <w:u w:val="single"/>
        </w:rPr>
        <w:t>３</w:t>
      </w:r>
      <w:r w:rsidR="008234C7" w:rsidRPr="00352902">
        <w:rPr>
          <w:rFonts w:asciiTheme="majorEastAsia" w:eastAsiaTheme="majorEastAsia" w:hAnsiTheme="majorEastAsia" w:hint="eastAsia"/>
          <w:b/>
          <w:sz w:val="28"/>
          <w:szCs w:val="28"/>
          <w:u w:val="single"/>
        </w:rPr>
        <w:t>.</w:t>
      </w:r>
      <w:r w:rsidR="004068ED">
        <w:rPr>
          <w:rFonts w:asciiTheme="majorEastAsia" w:eastAsiaTheme="majorEastAsia" w:hAnsiTheme="majorEastAsia" w:hint="eastAsia"/>
          <w:b/>
          <w:sz w:val="28"/>
          <w:szCs w:val="28"/>
          <w:u w:val="single"/>
        </w:rPr>
        <w:t>１</w:t>
      </w:r>
      <w:r w:rsidRPr="00352902">
        <w:rPr>
          <w:rFonts w:asciiTheme="majorEastAsia" w:eastAsiaTheme="majorEastAsia" w:hAnsiTheme="majorEastAsia" w:hint="eastAsia"/>
          <w:b/>
          <w:sz w:val="28"/>
          <w:szCs w:val="28"/>
          <w:u w:val="single"/>
        </w:rPr>
        <w:t>％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AD6AD3" w:rsidRPr="001C6EB6" w:rsidRDefault="00AD6AD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０</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％となった。</w:t>
                            </w:r>
                          </w:p>
                          <w:p w:rsidR="00AD6AD3" w:rsidRDefault="00AD6AD3" w:rsidP="005761F1">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Pr="005761F1">
                              <w:rPr>
                                <w:rFonts w:ascii="ＭＳ ゴシック" w:hAnsi="ＭＳ ゴシック" w:hint="eastAsia"/>
                                <w:spacing w:val="0"/>
                                <w:sz w:val="22"/>
                                <w:szCs w:val="22"/>
                              </w:rPr>
                              <w:t>地方債の現在高や退職手当負担見込額の減などによる分子の改善が、標準財政規模の減など</w:t>
                            </w:r>
                          </w:p>
                          <w:p w:rsidR="00AD6AD3" w:rsidRPr="001C6EB6" w:rsidRDefault="00AD6AD3" w:rsidP="005761F1">
                            <w:pPr>
                              <w:pStyle w:val="OasysWin"/>
                              <w:spacing w:line="0" w:lineRule="atLeast"/>
                              <w:ind w:right="56" w:firstLineChars="100" w:firstLine="203"/>
                              <w:jc w:val="left"/>
                              <w:rPr>
                                <w:rFonts w:ascii="ＭＳ ゴシック" w:hAnsi="ＭＳ ゴシック"/>
                                <w:spacing w:val="0"/>
                                <w:sz w:val="22"/>
                                <w:szCs w:val="22"/>
                              </w:rPr>
                            </w:pPr>
                            <w:r w:rsidRPr="005761F1">
                              <w:rPr>
                                <w:rFonts w:ascii="ＭＳ ゴシック" w:hAnsi="ＭＳ ゴシック" w:hint="eastAsia"/>
                                <w:spacing w:val="0"/>
                                <w:sz w:val="22"/>
                                <w:szCs w:val="22"/>
                              </w:rPr>
                              <w:t>に伴う分母の悪化を上回ったことによるもの。</w:t>
                            </w:r>
                          </w:p>
                          <w:p w:rsidR="00AD6AD3" w:rsidRPr="00FF7D76" w:rsidRDefault="00AD6AD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AD6AD3" w:rsidRPr="001C6EB6" w:rsidRDefault="00AD6A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８８５</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億円）</w:t>
                            </w:r>
                          </w:p>
                          <w:p w:rsidR="00AD6AD3" w:rsidRPr="001C6EB6" w:rsidRDefault="00AD6A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p>
                          <w:p w:rsidR="00AD6AD3" w:rsidRPr="001C6EB6" w:rsidRDefault="00AD6A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５５８</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w:t>
                            </w:r>
                            <w:r>
                              <w:rPr>
                                <w:rFonts w:asciiTheme="minorEastAsia" w:eastAsiaTheme="minorEastAsia" w:hAnsiTheme="minorEastAsia" w:hint="eastAsia"/>
                                <w:spacing w:val="0"/>
                                <w:sz w:val="18"/>
                                <w:szCs w:val="18"/>
                              </w:rPr>
                              <w:t>１０６</w:t>
                            </w:r>
                            <w:r w:rsidRPr="001C6EB6">
                              <w:rPr>
                                <w:rFonts w:asciiTheme="minorEastAsia" w:eastAsiaTheme="minorEastAsia" w:hAnsiTheme="minorEastAsia" w:hint="eastAsia"/>
                                <w:spacing w:val="0"/>
                                <w:sz w:val="18"/>
                                <w:szCs w:val="18"/>
                              </w:rPr>
                              <w:t>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AD6AD3" w:rsidRPr="001C6EB6" w:rsidRDefault="00AD6AD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０</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％となった。</w:t>
                      </w:r>
                    </w:p>
                    <w:p w:rsidR="00AD6AD3" w:rsidRDefault="00AD6AD3" w:rsidP="005761F1">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Pr="005761F1">
                        <w:rPr>
                          <w:rFonts w:ascii="ＭＳ ゴシック" w:hAnsi="ＭＳ ゴシック" w:hint="eastAsia"/>
                          <w:spacing w:val="0"/>
                          <w:sz w:val="22"/>
                          <w:szCs w:val="22"/>
                        </w:rPr>
                        <w:t>地方債の現在高や退職手当負担見込額の減などによる分子の改善が、標準財政規模の減など</w:t>
                      </w:r>
                    </w:p>
                    <w:p w:rsidR="00AD6AD3" w:rsidRPr="001C6EB6" w:rsidRDefault="00AD6AD3" w:rsidP="005761F1">
                      <w:pPr>
                        <w:pStyle w:val="OasysWin"/>
                        <w:spacing w:line="0" w:lineRule="atLeast"/>
                        <w:ind w:right="56" w:firstLineChars="100" w:firstLine="203"/>
                        <w:jc w:val="left"/>
                        <w:rPr>
                          <w:rFonts w:ascii="ＭＳ ゴシック" w:hAnsi="ＭＳ ゴシック"/>
                          <w:spacing w:val="0"/>
                          <w:sz w:val="22"/>
                          <w:szCs w:val="22"/>
                        </w:rPr>
                      </w:pPr>
                      <w:r w:rsidRPr="005761F1">
                        <w:rPr>
                          <w:rFonts w:ascii="ＭＳ ゴシック" w:hAnsi="ＭＳ ゴシック" w:hint="eastAsia"/>
                          <w:spacing w:val="0"/>
                          <w:sz w:val="22"/>
                          <w:szCs w:val="22"/>
                        </w:rPr>
                        <w:t>に伴う分母の悪化を上回ったことによるもの。</w:t>
                      </w:r>
                    </w:p>
                    <w:p w:rsidR="00AD6AD3" w:rsidRPr="00FF7D76" w:rsidRDefault="00AD6AD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AD6AD3" w:rsidRPr="001C6EB6" w:rsidRDefault="00AD6A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８８５</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億円）</w:t>
                      </w:r>
                    </w:p>
                    <w:p w:rsidR="00AD6AD3" w:rsidRPr="001C6EB6" w:rsidRDefault="00AD6A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p>
                    <w:p w:rsidR="00AD6AD3" w:rsidRPr="001C6EB6" w:rsidRDefault="00AD6A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５５８</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w:t>
                      </w:r>
                      <w:r>
                        <w:rPr>
                          <w:rFonts w:asciiTheme="minorEastAsia" w:eastAsiaTheme="minorEastAsia" w:hAnsiTheme="minorEastAsia" w:hint="eastAsia"/>
                          <w:spacing w:val="0"/>
                          <w:sz w:val="18"/>
                          <w:szCs w:val="18"/>
                        </w:rPr>
                        <w:t>１０６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rsidTr="00D70674">
        <w:trPr>
          <w:trHeight w:val="1474"/>
        </w:trPr>
        <w:tc>
          <w:tcPr>
            <w:tcW w:w="1519" w:type="dxa"/>
            <w:vMerge w:val="restart"/>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71224A07" wp14:editId="4B7EF078">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Pr="002740F1">
              <w:rPr>
                <w:rFonts w:asciiTheme="majorEastAsia" w:eastAsiaTheme="majorEastAsia" w:hAnsiTheme="majorEastAsia" w:hint="eastAsia"/>
                <w:sz w:val="18"/>
                <w:szCs w:val="18"/>
              </w:rPr>
              <w:t>組合等の地方債の元金償還に充てるための負担等見込額</w:t>
            </w:r>
            <w:r>
              <w:rPr>
                <w:rFonts w:asciiTheme="majorEastAsia" w:eastAsiaTheme="majorEastAsia" w:hAnsiTheme="majorEastAsia" w:hint="eastAsia"/>
                <w:sz w:val="18"/>
                <w:szCs w:val="18"/>
              </w:rPr>
              <w:t xml:space="preserve">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5FDC0415" wp14:editId="16958754">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rsidTr="00D70674">
        <w:trPr>
          <w:trHeight w:val="782"/>
        </w:trPr>
        <w:tc>
          <w:tcPr>
            <w:tcW w:w="1519" w:type="dxa"/>
            <w:vMerge/>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rsidTr="00D70674">
        <w:trPr>
          <w:trHeight w:val="661"/>
        </w:trPr>
        <w:tc>
          <w:tcPr>
            <w:tcW w:w="1519" w:type="dxa"/>
            <w:vMerge/>
            <w:shd w:val="clear" w:color="auto" w:fill="CCFFFF"/>
            <w:vAlign w:val="center"/>
          </w:tcPr>
          <w:p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tcPr>
          <w:p w:rsidR="00224C9F" w:rsidRDefault="00224C9F" w:rsidP="0051628B">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D70674" w:rsidRPr="00697BE7" w:rsidRDefault="00D70674" w:rsidP="0051628B">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Pr>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04009E" w:rsidRDefault="001555ED" w:rsidP="004E6F55">
      <w:pPr>
        <w:spacing w:line="200" w:lineRule="exact"/>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813888" behindDoc="0" locked="0" layoutInCell="1" allowOverlap="1" wp14:anchorId="32A02FCF" wp14:editId="4656E3A7">
            <wp:simplePos x="0" y="0"/>
            <wp:positionH relativeFrom="column">
              <wp:posOffset>-3672</wp:posOffset>
            </wp:positionH>
            <wp:positionV relativeFrom="paragraph">
              <wp:posOffset>1993872</wp:posOffset>
            </wp:positionV>
            <wp:extent cx="6599583" cy="531743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160" cy="5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38B">
        <w:rPr>
          <w:rFonts w:asciiTheme="minorEastAsia" w:hAnsiTheme="minorEastAsia" w:hint="eastAsia"/>
          <w:sz w:val="18"/>
          <w:szCs w:val="18"/>
        </w:rPr>
        <w:t xml:space="preserve">　　</w:t>
      </w: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1555ED" w:rsidP="004E6F55">
      <w:pPr>
        <w:spacing w:line="200" w:lineRule="exact"/>
        <w:rPr>
          <w:rFonts w:asciiTheme="minorEastAsia" w:hAnsiTheme="minorEastAsia"/>
          <w:sz w:val="18"/>
          <w:szCs w:val="18"/>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2352D586" wp14:editId="3BD64614">
                <wp:simplePos x="0" y="0"/>
                <wp:positionH relativeFrom="column">
                  <wp:posOffset>189230</wp:posOffset>
                </wp:positionH>
                <wp:positionV relativeFrom="paragraph">
                  <wp:posOffset>69629</wp:posOffset>
                </wp:positionV>
                <wp:extent cx="5823585" cy="1403985"/>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sidR="00B3149A">
                              <w:rPr>
                                <w:rFonts w:asciiTheme="minorEastAsia" w:hAnsiTheme="minorEastAsia" w:hint="eastAsia"/>
                                <w:sz w:val="16"/>
                                <w:szCs w:val="16"/>
                              </w:rPr>
                              <w:t>の</w:t>
                            </w:r>
                            <w:r w:rsidRPr="001555ED">
                              <w:rPr>
                                <w:rFonts w:asciiTheme="minorEastAsia" w:hAnsiTheme="minorEastAsia" w:hint="eastAsia"/>
                                <w:sz w:val="16"/>
                                <w:szCs w:val="16"/>
                              </w:rPr>
                              <w:t>数値。</w:t>
                            </w:r>
                          </w:p>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sidR="00B3149A">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4.9pt;margin-top:5.5pt;width:458.55pt;height:110.5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" filled="f" stroked="f">
                <v:textbox style="mso-fit-shape-to-text:t">
                  <w:txbxContent>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sidR="00B3149A">
                        <w:rPr>
                          <w:rFonts w:asciiTheme="minorEastAsia" w:hAnsiTheme="minorEastAsia" w:hint="eastAsia"/>
                          <w:sz w:val="16"/>
                          <w:szCs w:val="16"/>
                        </w:rPr>
                        <w:t>の</w:t>
                      </w:r>
                      <w:r w:rsidRPr="001555ED">
                        <w:rPr>
                          <w:rFonts w:asciiTheme="minorEastAsia" w:hAnsiTheme="minorEastAsia" w:hint="eastAsia"/>
                          <w:sz w:val="16"/>
                          <w:szCs w:val="16"/>
                        </w:rPr>
                        <w:t>数値。</w:t>
                      </w:r>
                    </w:p>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sidR="00B3149A">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p>
    <w:p w:rsidR="00D20C39" w:rsidRDefault="00D20C39" w:rsidP="001555ED">
      <w:pPr>
        <w:spacing w:line="200" w:lineRule="exact"/>
        <w:rPr>
          <w:rFonts w:asciiTheme="minorEastAsia" w:hAnsiTheme="minorEastAsia"/>
          <w:sz w:val="16"/>
          <w:szCs w:val="16"/>
        </w:rPr>
      </w:pPr>
      <w:r w:rsidRPr="00697BE7">
        <w:rPr>
          <w:rFonts w:asciiTheme="minorEastAsia" w:hAnsiTheme="minorEastAsia" w:hint="eastAsia"/>
          <w:sz w:val="16"/>
          <w:szCs w:val="16"/>
        </w:rPr>
        <w:t>（注）</w:t>
      </w:r>
    </w:p>
    <w:p w:rsidR="00961CAA" w:rsidRPr="00C63E2E" w:rsidRDefault="001555ED" w:rsidP="00C63E2E">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554FF3BD" wp14:editId="77468BEC">
                <wp:simplePos x="0" y="0"/>
                <wp:positionH relativeFrom="column">
                  <wp:posOffset>8890</wp:posOffset>
                </wp:positionH>
                <wp:positionV relativeFrom="paragraph">
                  <wp:posOffset>281719</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pt;margin-top:22.2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" filled="f" stroked="f">
                <v:textbox style="mso-fit-shape-to-text:t">
                  <w:txbxContent>
                    <w:p w:rsidR="00AD6AD3" w:rsidRDefault="00AD6AD3" w:rsidP="006E0FD5">
                      <w:pPr>
                        <w:jc w:val="center"/>
                      </w:pPr>
                      <w:r>
                        <w:rPr>
                          <w:rFonts w:hint="eastAsia"/>
                        </w:rPr>
                        <w:t>－</w:t>
                      </w:r>
                      <w:r>
                        <w:rPr>
                          <w:rFonts w:hint="eastAsia"/>
                        </w:rPr>
                        <w:t xml:space="preserve"> 5 </w:t>
                      </w:r>
                      <w:r>
                        <w:rPr>
                          <w:rFonts w:hint="eastAsia"/>
                        </w:rPr>
                        <w:t>－</w:t>
                      </w:r>
                    </w:p>
                  </w:txbxContent>
                </v:textbox>
              </v:shape>
            </w:pict>
          </mc:Fallback>
        </mc:AlternateContent>
      </w: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AD6AD3" w:rsidRPr="008A172D" w:rsidRDefault="00AD6A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2"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Cj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2L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CLU1CjXAIAAHwEAAAOAAAAAAAAAAAAAAAAAC4CAABkcnMvZTJvRG9jLnht&#10;bFBLAQItABQABgAIAAAAIQCf3Hda3QAAAAYBAAAPAAAAAAAAAAAAAAAAALYEAABkcnMvZG93bnJl&#10;di54bWxQSwUGAAAAAAQABADzAAAAwAUAAAAA&#10;" fillcolor="#dbe5f1">
                <v:textbox inset="5.85pt,1mm,1.56mm,.7pt">
                  <w:txbxContent>
                    <w:p w:rsidR="00AD6AD3" w:rsidRPr="008A172D" w:rsidRDefault="00AD6A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Default="00ED5C38" w:rsidP="00ED5C38">
      <w:pPr>
        <w:spacing w:line="220" w:lineRule="exact"/>
        <w:ind w:leftChars="513" w:left="1196" w:hangingChars="146" w:hanging="208"/>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781120" behindDoc="0" locked="0" layoutInCell="1" allowOverlap="1" wp14:anchorId="63BC91BA" wp14:editId="542F8A39">
            <wp:simplePos x="0" y="0"/>
            <wp:positionH relativeFrom="column">
              <wp:posOffset>989965</wp:posOffset>
            </wp:positionH>
            <wp:positionV relativeFrom="paragraph">
              <wp:posOffset>57785</wp:posOffset>
            </wp:positionV>
            <wp:extent cx="4596765" cy="1974850"/>
            <wp:effectExtent l="0" t="0" r="0" b="635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676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2E3411" w:rsidRPr="00A831B3" w:rsidRDefault="00ED5C38" w:rsidP="00ED5C38">
      <w:pPr>
        <w:spacing w:line="220" w:lineRule="exact"/>
        <w:ind w:leftChars="513" w:left="1196" w:hangingChars="146" w:hanging="208"/>
        <w:rPr>
          <w:rFonts w:asciiTheme="minorEastAsia" w:hAnsiTheme="minorEastAsia"/>
          <w:sz w:val="16"/>
          <w:szCs w:val="16"/>
        </w:rPr>
      </w:pPr>
      <w:r>
        <w:rPr>
          <w:rFonts w:asciiTheme="minorEastAsia" w:hAnsiTheme="minorEastAsia" w:hint="eastAsia"/>
          <w:sz w:val="16"/>
          <w:szCs w:val="16"/>
        </w:rPr>
        <w:t xml:space="preserve">　　　　</w:t>
      </w:r>
      <w:r w:rsidR="00E36C6A"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00E36C6A"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E36C6A"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00E36C6A" w:rsidRPr="00A831B3">
        <w:rPr>
          <w:rFonts w:asciiTheme="minorEastAsia" w:hAnsiTheme="minorEastAsia" w:hint="eastAsia"/>
          <w:sz w:val="16"/>
          <w:szCs w:val="16"/>
        </w:rPr>
        <w:t>数値。</w:t>
      </w:r>
    </w:p>
    <w:p w:rsidR="004A02E8" w:rsidRDefault="004A02E8" w:rsidP="004A02E8">
      <w:pPr>
        <w:spacing w:line="180" w:lineRule="exact"/>
        <w:rPr>
          <w:rFonts w:asciiTheme="minorEastAsia" w:hAnsiTheme="minorEastAsia"/>
          <w:sz w:val="20"/>
          <w:szCs w:val="20"/>
        </w:rPr>
      </w:pPr>
    </w:p>
    <w:p w:rsidR="00ED5C38" w:rsidRPr="00ED5C38" w:rsidRDefault="007B4351"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21056" behindDoc="0" locked="0" layoutInCell="1" allowOverlap="1" wp14:anchorId="753B018F" wp14:editId="73B7C59B">
                <wp:simplePos x="0" y="0"/>
                <wp:positionH relativeFrom="column">
                  <wp:posOffset>337185</wp:posOffset>
                </wp:positionH>
                <wp:positionV relativeFrom="paragraph">
                  <wp:posOffset>2773902</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7B4351" w:rsidRPr="00A831B3" w:rsidRDefault="007B4351" w:rsidP="007B4351">
                            <w:pPr>
                              <w:spacing w:line="0" w:lineRule="atLeast"/>
                              <w:rPr>
                                <w:rFonts w:asciiTheme="minorEastAsia" w:hAnsiTheme="minorEastAsia"/>
                                <w:sz w:val="18"/>
                                <w:szCs w:val="18"/>
                              </w:rPr>
                            </w:pPr>
                            <w:r>
                              <w:rPr>
                                <w:rFonts w:asciiTheme="minorEastAsia" w:hAnsiTheme="minorEastAsia" w:hint="eastAsia"/>
                                <w:sz w:val="18"/>
                                <w:szCs w:val="18"/>
                              </w:rPr>
                              <w:t>１．［</w:t>
                            </w:r>
                            <w:r w:rsidRPr="00A831B3">
                              <w:rPr>
                                <w:rFonts w:asciiTheme="minorEastAsia" w:hAnsiTheme="minorEastAsia" w:hint="eastAsia"/>
                                <w:sz w:val="18"/>
                                <w:szCs w:val="18"/>
                              </w:rPr>
                              <w:t xml:space="preserve">　</w:t>
                            </w:r>
                            <w:r>
                              <w:rPr>
                                <w:rFonts w:asciiTheme="minorEastAsia" w:hAnsiTheme="minorEastAsia" w:hint="eastAsia"/>
                                <w:sz w:val="18"/>
                                <w:szCs w:val="18"/>
                              </w:rPr>
                              <w:t>］</w:t>
                            </w:r>
                            <w:r w:rsidRPr="00A831B3">
                              <w:rPr>
                                <w:rFonts w:asciiTheme="minorEastAsia" w:hAnsiTheme="minorEastAsia" w:hint="eastAsia"/>
                                <w:sz w:val="18"/>
                                <w:szCs w:val="18"/>
                              </w:rPr>
                              <w:t>は、昨年度の数値。</w:t>
                            </w:r>
                          </w:p>
                          <w:p w:rsidR="007B4351" w:rsidRDefault="007B4351" w:rsidP="007B4351">
                            <w:pPr>
                              <w:spacing w:line="0" w:lineRule="atLeast"/>
                              <w:ind w:rightChars="-183" w:right="-352"/>
                              <w:rPr>
                                <w:rFonts w:asciiTheme="minorEastAsia" w:hAnsiTheme="minorEastAsia"/>
                                <w:sz w:val="18"/>
                                <w:szCs w:val="18"/>
                              </w:rPr>
                            </w:pPr>
                            <w:r>
                              <w:rPr>
                                <w:rFonts w:asciiTheme="minorEastAsia" w:hAnsiTheme="minorEastAsia" w:hint="eastAsia"/>
                                <w:sz w:val="18"/>
                                <w:szCs w:val="18"/>
                              </w:rPr>
                              <w:t>２．</w:t>
                            </w:r>
                            <w:r w:rsidRPr="00A831B3">
                              <w:rPr>
                                <w:rFonts w:asciiTheme="minorEastAsia" w:hAnsiTheme="minorEastAsia" w:hint="eastAsia"/>
                                <w:sz w:val="18"/>
                                <w:szCs w:val="18"/>
                              </w:rPr>
                              <w:t>法非適用企業は、「総収益」「総費用」「資金剰余額／不足額（実質収支）」の欄に、それぞれ「歳入」「歳出」「実質収支」を表示。</w:t>
                            </w:r>
                          </w:p>
                          <w:p w:rsidR="007B4351" w:rsidRPr="008E01C7" w:rsidRDefault="007B4351" w:rsidP="008E01C7">
                            <w:pPr>
                              <w:spacing w:line="0" w:lineRule="atLeast"/>
                              <w:ind w:rightChars="-183" w:right="-352"/>
                              <w:rPr>
                                <w:rFonts w:asciiTheme="minorEastAsia" w:hAnsiTheme="minorEastAsia"/>
                                <w:sz w:val="18"/>
                                <w:szCs w:val="18"/>
                              </w:rPr>
                            </w:pPr>
                            <w:r>
                              <w:rPr>
                                <w:rFonts w:asciiTheme="minorEastAsia" w:hAnsiTheme="minorEastAsia" w:hint="eastAsia"/>
                                <w:sz w:val="18"/>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6.55pt;margin-top:218.4pt;width:514.4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" filled="f" stroked="f">
                <v:textbox style="mso-fit-shape-to-text:t">
                  <w:txbxContent>
                    <w:p w:rsidR="007B4351" w:rsidRPr="00A831B3" w:rsidRDefault="007B4351" w:rsidP="007B4351">
                      <w:pPr>
                        <w:spacing w:line="0" w:lineRule="atLeast"/>
                        <w:rPr>
                          <w:rFonts w:asciiTheme="minorEastAsia" w:hAnsiTheme="minorEastAsia"/>
                          <w:sz w:val="18"/>
                          <w:szCs w:val="18"/>
                        </w:rPr>
                      </w:pPr>
                      <w:r>
                        <w:rPr>
                          <w:rFonts w:asciiTheme="minorEastAsia" w:hAnsiTheme="minorEastAsia" w:hint="eastAsia"/>
                          <w:sz w:val="18"/>
                          <w:szCs w:val="18"/>
                        </w:rPr>
                        <w:t>１．［</w:t>
                      </w:r>
                      <w:r w:rsidRPr="00A831B3">
                        <w:rPr>
                          <w:rFonts w:asciiTheme="minorEastAsia" w:hAnsiTheme="minorEastAsia" w:hint="eastAsia"/>
                          <w:sz w:val="18"/>
                          <w:szCs w:val="18"/>
                        </w:rPr>
                        <w:t xml:space="preserve">　</w:t>
                      </w:r>
                      <w:r>
                        <w:rPr>
                          <w:rFonts w:asciiTheme="minorEastAsia" w:hAnsiTheme="minorEastAsia" w:hint="eastAsia"/>
                          <w:sz w:val="18"/>
                          <w:szCs w:val="18"/>
                        </w:rPr>
                        <w:t>］</w:t>
                      </w:r>
                      <w:r w:rsidRPr="00A831B3">
                        <w:rPr>
                          <w:rFonts w:asciiTheme="minorEastAsia" w:hAnsiTheme="minorEastAsia" w:hint="eastAsia"/>
                          <w:sz w:val="18"/>
                          <w:szCs w:val="18"/>
                        </w:rPr>
                        <w:t>は、昨年度の数値。</w:t>
                      </w:r>
                    </w:p>
                    <w:p w:rsidR="007B4351" w:rsidRDefault="007B4351" w:rsidP="007B4351">
                      <w:pPr>
                        <w:spacing w:line="0" w:lineRule="atLeast"/>
                        <w:ind w:rightChars="-183" w:right="-352"/>
                        <w:rPr>
                          <w:rFonts w:asciiTheme="minorEastAsia" w:hAnsiTheme="minorEastAsia"/>
                          <w:sz w:val="18"/>
                          <w:szCs w:val="18"/>
                        </w:rPr>
                      </w:pPr>
                      <w:r>
                        <w:rPr>
                          <w:rFonts w:asciiTheme="minorEastAsia" w:hAnsiTheme="minorEastAsia" w:hint="eastAsia"/>
                          <w:sz w:val="18"/>
                          <w:szCs w:val="18"/>
                        </w:rPr>
                        <w:t>２．</w:t>
                      </w:r>
                      <w:r w:rsidRPr="00A831B3">
                        <w:rPr>
                          <w:rFonts w:asciiTheme="minorEastAsia" w:hAnsiTheme="minorEastAsia" w:hint="eastAsia"/>
                          <w:sz w:val="18"/>
                          <w:szCs w:val="18"/>
                        </w:rPr>
                        <w:t>法非適用企業は、「総収益」「総費用」「資金剰余額／不足額（実質収支）」の欄に、それぞれ「歳入」「歳出」「実質収支」を表示。</w:t>
                      </w:r>
                    </w:p>
                    <w:p w:rsidR="007B4351" w:rsidRPr="008E01C7" w:rsidRDefault="007B4351" w:rsidP="008E01C7">
                      <w:pPr>
                        <w:spacing w:line="0" w:lineRule="atLeast"/>
                        <w:ind w:rightChars="-183" w:right="-352"/>
                        <w:rPr>
                          <w:rFonts w:asciiTheme="minorEastAsia" w:hAnsiTheme="minorEastAsia"/>
                          <w:sz w:val="18"/>
                          <w:szCs w:val="18"/>
                        </w:rPr>
                      </w:pPr>
                      <w:r>
                        <w:rPr>
                          <w:rFonts w:asciiTheme="minorEastAsia" w:hAnsiTheme="minorEastAsia" w:hint="eastAsia"/>
                          <w:sz w:val="18"/>
                          <w:szCs w:val="18"/>
                        </w:rPr>
                        <w:t>３．宅地造成事業を行う公営企業については、企業債現在高が資金剰余額を上回る場合、比率算定上の資金剰余額はゼロとなる。</w:t>
                      </w:r>
                    </w:p>
                  </w:txbxContent>
                </v:textbox>
              </v:shape>
            </w:pict>
          </mc:Fallback>
        </mc:AlternateContent>
      </w:r>
      <w:r w:rsidR="003108E7" w:rsidRPr="001C0696">
        <w:rPr>
          <w:rFonts w:asciiTheme="majorEastAsia" w:eastAsiaTheme="majorEastAsia" w:hAnsiTheme="majorEastAsia" w:hint="eastAsia"/>
          <w:sz w:val="20"/>
          <w:szCs w:val="20"/>
        </w:rPr>
        <w:t>参考：地方公営企業の経営状況（平成２</w:t>
      </w:r>
      <w:r w:rsidR="00ED5C38">
        <w:rPr>
          <w:rFonts w:asciiTheme="majorEastAsia" w:eastAsiaTheme="majorEastAsia" w:hAnsiTheme="majorEastAsia" w:hint="eastAsia"/>
          <w:sz w:val="20"/>
          <w:szCs w:val="20"/>
        </w:rPr>
        <w:t>９</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r w:rsidR="00593F47">
        <w:rPr>
          <w:rFonts w:asciiTheme="majorEastAsia" w:eastAsiaTheme="majorEastAsia" w:hAnsiTheme="majorEastAsia" w:hint="eastAsia"/>
          <w:noProof/>
          <w:sz w:val="20"/>
          <w:szCs w:val="20"/>
        </w:rPr>
        <w:drawing>
          <wp:inline distT="0" distB="0" distL="0" distR="0" wp14:anchorId="2C5F2999" wp14:editId="59CBA9B9">
            <wp:extent cx="6615430" cy="2657791"/>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5430" cy="2657791"/>
                    </a:xfrm>
                    <a:prstGeom prst="rect">
                      <a:avLst/>
                    </a:prstGeom>
                    <a:noFill/>
                    <a:ln>
                      <a:noFill/>
                    </a:ln>
                  </pic:spPr>
                </pic:pic>
              </a:graphicData>
            </a:graphic>
          </wp:inline>
        </w:drawing>
      </w:r>
    </w:p>
    <w:p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rsidR="007B4351" w:rsidRDefault="007B4351" w:rsidP="007B4351">
      <w:pPr>
        <w:spacing w:line="0" w:lineRule="atLeast"/>
        <w:ind w:firstLineChars="100" w:firstLine="163"/>
        <w:rPr>
          <w:rFonts w:asciiTheme="minorEastAsia" w:hAnsiTheme="minorEastAsia"/>
          <w:sz w:val="18"/>
          <w:szCs w:val="18"/>
        </w:rPr>
      </w:pPr>
    </w:p>
    <w:p w:rsidR="00BC33D5" w:rsidRDefault="007B4351" w:rsidP="00C63E2E">
      <w:pPr>
        <w:spacing w:line="0" w:lineRule="atLeast"/>
        <w:ind w:firstLineChars="435" w:firstLine="794"/>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7B8D472A" wp14:editId="75F01BC7">
                <wp:simplePos x="0" y="0"/>
                <wp:positionH relativeFrom="column">
                  <wp:posOffset>-3175</wp:posOffset>
                </wp:positionH>
                <wp:positionV relativeFrom="paragraph">
                  <wp:posOffset>192818</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rsidR="00AD6AD3" w:rsidRDefault="00AD6AD3"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5pt;margin-top:15.2pt;width:511pt;height:22.6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" filled="f" stroked="f">
                <v:textbox style="mso-fit-shape-to-text:t">
                  <w:txbxContent>
                    <w:p w:rsidR="00AD6AD3" w:rsidRDefault="00AD6AD3" w:rsidP="006E0FD5">
                      <w:pPr>
                        <w:jc w:val="center"/>
                      </w:pPr>
                      <w:r>
                        <w:rPr>
                          <w:rFonts w:hint="eastAsia"/>
                        </w:rPr>
                        <w:t>－</w:t>
                      </w:r>
                      <w:r>
                        <w:rPr>
                          <w:rFonts w:hint="eastAsia"/>
                        </w:rPr>
                        <w:t xml:space="preserve"> 6 </w:t>
                      </w:r>
                      <w:r>
                        <w:rPr>
                          <w:rFonts w:hint="eastAsia"/>
                        </w:rPr>
                        <w:t>－</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697BE7" w:rsidRDefault="00AD6AD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5"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" filled="f" strokecolor="black [3213]">
                <v:textbox inset=",0">
                  <w:txbxContent>
                    <w:p w:rsidR="00AD6AD3" w:rsidRPr="00697BE7" w:rsidRDefault="00AD6AD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AutoShape 2" o:spid="_x0000_s1046"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xN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cZpukT114btQf8wJsM9LI00wC2VwmLUw+ipsP+1IY5jJG819NBF&#10;MZ0VMKvSIZ+P5zBDoVovlvrUQjTtDEw0GhxGG+tE20EXvPQhDI7ULsOQi5Pp9JzifxnFy98A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DwfdxNjwIAANIFAAAOAAAAAAAAAAAAAAAAAC4CAABkcnMvZTJvRG9jLnhtbFBLAQItABQA&#10;BgAIAAAAIQD2BHHI2gAAAAcBAAAPAAAAAAAAAAAAAAAAAOkEAABkcnMvZG93bnJldi54bWxQSwUG&#10;AAAAAAQABADzAAAA8AUAAAAA&#10;" fillcolor="#fc9">
                <v:textbox inset="2.88pt,1.44pt,2.88pt,1.44pt">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4" o:spid="_x0000_s1047"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cjw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" fillcolor="#fc9">
                <v:textbox inset="2.88pt,1.44pt,2.88pt,1.44pt">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8"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GC4UDjQIAANIFAAAOAAAAAAAAAAAAAAAAAC4CAABkcnMvZTJvRG9jLnhtbFBLAQItABQA&#10;BgAIAAAAIQBTmCbz3AAAAAkBAAAPAAAAAAAAAAAAAAAAAOcEAABkcnMvZG93bnJldi54bWxQSwUG&#10;AAAAAAQABADzAAAA8AUAAAAA&#10;" fillcolor="#fc9">
                <v:textbox inset="2.88pt,1.44pt,2.88pt,1.44pt">
                  <w:txbxContent>
                    <w:p w:rsidR="00AD6AD3" w:rsidRPr="0085589A" w:rsidRDefault="00AD6AD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D6AD3" w:rsidRDefault="00AD6AD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AD6AD3" w:rsidRDefault="00AD6AD3" w:rsidP="00D43A54">
                            <w:pPr>
                              <w:pStyle w:val="Web"/>
                              <w:spacing w:before="0" w:beforeAutospacing="0" w:after="0" w:afterAutospacing="0" w:line="180" w:lineRule="exact"/>
                            </w:pPr>
                            <w:r>
                              <w:rPr>
                                <w:rFonts w:cstheme="minorBidi" w:hint="eastAsia"/>
                                <w:color w:val="000000"/>
                                <w:sz w:val="22"/>
                                <w:szCs w:val="22"/>
                              </w:rPr>
                              <w:t xml:space="preserve">　</w:t>
                            </w: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AD6AD3" w:rsidRPr="00697BE7" w:rsidRDefault="00AD6AD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AD6AD3" w:rsidRPr="00697BE7" w:rsidRDefault="00AD6AD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9"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a3EsM5oCAADjBQAADgAAAAAAAAAAAAAAAAAuAgAAZHJzL2Uy&#10;b0RvYy54bWxQSwECLQAUAAYACAAAACEA0DgTNt8AAAAJAQAADwAAAAAAAAAAAAAAAAD0BAAAZHJz&#10;L2Rvd25yZXYueG1sUEsFBgAAAAAEAAQA8wAAAAAGAAAAAA==&#10;" fillcolor="#ff9">
                <v:textbox inset="2.16pt,1.44pt,0,0">
                  <w:txbxContent>
                    <w:p w:rsidR="00AD6AD3" w:rsidRDefault="00AD6AD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AD6AD3" w:rsidRDefault="00AD6AD3" w:rsidP="00D43A54">
                      <w:pPr>
                        <w:pStyle w:val="Web"/>
                        <w:spacing w:before="0" w:beforeAutospacing="0" w:after="0" w:afterAutospacing="0" w:line="180" w:lineRule="exact"/>
                      </w:pPr>
                      <w:r>
                        <w:rPr>
                          <w:rFonts w:cstheme="minorBidi" w:hint="eastAsia"/>
                          <w:color w:val="000000"/>
                          <w:sz w:val="22"/>
                          <w:szCs w:val="22"/>
                        </w:rPr>
                        <w:t xml:space="preserve">　</w:t>
                      </w: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AD6AD3" w:rsidRPr="00697BE7" w:rsidRDefault="00AD6AD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AD6AD3" w:rsidRPr="00697BE7" w:rsidRDefault="00AD6AD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AD6AD3" w:rsidRPr="00697BE7" w:rsidRDefault="00AD6AD3" w:rsidP="00D43A54">
                      <w:pPr>
                        <w:pStyle w:val="Web"/>
                        <w:spacing w:before="0" w:beforeAutospacing="0" w:after="0" w:afterAutospacing="0" w:line="180" w:lineRule="exact"/>
                        <w:rPr>
                          <w:rFonts w:asciiTheme="minorEastAsia" w:eastAsiaTheme="minorEastAsia" w:hAnsiTheme="minorEastAsia"/>
                          <w:sz w:val="16"/>
                          <w:szCs w:val="16"/>
                        </w:rPr>
                      </w:pPr>
                    </w:p>
                    <w:p w:rsidR="00AD6AD3" w:rsidRPr="00697BE7" w:rsidRDefault="00AD6AD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D6AD3" w:rsidRDefault="00AD6AD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AD6AD3" w:rsidRDefault="00AD6AD3" w:rsidP="00D43A54">
                            <w:pPr>
                              <w:pStyle w:val="Web"/>
                              <w:spacing w:before="0" w:beforeAutospacing="0" w:after="0" w:afterAutospacing="0" w:line="200" w:lineRule="exact"/>
                            </w:pPr>
                            <w:r>
                              <w:rPr>
                                <w:rFonts w:cstheme="minorBidi" w:hint="eastAsia"/>
                                <w:color w:val="000000"/>
                                <w:sz w:val="22"/>
                                <w:szCs w:val="22"/>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50"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NpxipOUAgAA4wUAAA4AAAAAAAAAAAAAAAAALgIAAGRycy9lMm9Eb2Mu&#10;eG1sUEsBAi0AFAAGAAgAAAAhAJDBSQPgAAAACAEAAA8AAAAAAAAAAAAAAAAA7gQAAGRycy9kb3du&#10;cmV2LnhtbFBLBQYAAAAABAAEAPMAAAD7BQAAAAA=&#10;" fillcolor="#ff9">
                <v:textbox inset="2.16pt,1.44pt,0,0">
                  <w:txbxContent>
                    <w:p w:rsidR="00AD6AD3" w:rsidRDefault="00AD6AD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AD6AD3" w:rsidRDefault="00AD6AD3" w:rsidP="00D43A54">
                      <w:pPr>
                        <w:pStyle w:val="Web"/>
                        <w:spacing w:before="0" w:beforeAutospacing="0" w:after="0" w:afterAutospacing="0" w:line="200" w:lineRule="exact"/>
                      </w:pPr>
                      <w:r>
                        <w:rPr>
                          <w:rFonts w:cstheme="minorBidi" w:hint="eastAsia"/>
                          <w:color w:val="000000"/>
                          <w:sz w:val="22"/>
                          <w:szCs w:val="22"/>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D6AD3" w:rsidRDefault="00AD6AD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AD6AD3" w:rsidRPr="0085589A" w:rsidRDefault="00AD6AD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AD6AD3" w:rsidRPr="00697BE7" w:rsidRDefault="00AD6AD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AD6AD3" w:rsidRPr="00697BE7" w:rsidRDefault="00AD6AD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AD6AD3" w:rsidRPr="00697BE7" w:rsidRDefault="00AD6AD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51"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Qu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rqINR42Bi2hwaAORluYWmlAW6pFBajAWZPjf3PDXEcI3mtoYnKD/NZCcMq&#10;GcWyXMIQhWrBCYywZtoQTXsDoyxgtLFOdD1ov0jF0iY2cCtC7JOn90cDJklqn3HqxVH13E63nmbz&#10;+hc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BF4pQulQIAAOMFAAAOAAAAAAAAAAAAAAAAAC4CAABkcnMvZTJvRG9jLnht&#10;bFBLAQItABQABgAIAAAAIQB4/koj3QAAAAcBAAAPAAAAAAAAAAAAAAAAAO8EAABkcnMvZG93bnJl&#10;di54bWxQSwUGAAAAAAQABADzAAAA+QUAAAAA&#10;" fillcolor="#ff9">
                <v:textbox inset="2.16pt,1.44pt,0,0">
                  <w:txbxContent>
                    <w:p w:rsidR="00AD6AD3" w:rsidRDefault="00AD6AD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D6AD3" w:rsidRPr="00E6477C" w:rsidRDefault="00AD6AD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AD6AD3" w:rsidRPr="0085589A" w:rsidRDefault="00AD6AD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AD6AD3" w:rsidRPr="00697BE7" w:rsidRDefault="00AD6AD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AD6AD3" w:rsidRPr="00697BE7" w:rsidRDefault="00AD6AD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D6AD3" w:rsidRPr="00697BE7" w:rsidRDefault="00AD6AD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AD6AD3" w:rsidRPr="00697BE7" w:rsidRDefault="00AD6AD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AD6AD3" w:rsidRPr="00697BE7" w:rsidRDefault="00AD6AD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AD6AD3" w:rsidRPr="0063324A" w:rsidRDefault="00AD6AD3"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2"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aqqg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" fillcolor="#b6dde8 [1304]">
                <v:textbox inset="2.88pt,0,2.88pt,1.8pt">
                  <w:txbxContent>
                    <w:p w:rsidR="00AD6AD3" w:rsidRPr="0063324A" w:rsidRDefault="00AD6AD3"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AD6AD3" w:rsidRPr="00236C22" w:rsidRDefault="00AD6AD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BzhujbKgIAAA0EAAAOAAAAAAAAAAAAAAAAAC4CAABk&#10;cnMvZTJvRG9jLnhtbFBLAQItABQABgAIAAAAIQAU49c24gAAAAwBAAAPAAAAAAAAAAAAAAAAAIQE&#10;AABkcnMvZG93bnJldi54bWxQSwUGAAAAAAQABADzAAAAkwUAAAAA&#10;" filled="f" stroked="f">
                <v:textbox style="layout-flow:vertical-ideographic">
                  <w:txbxContent>
                    <w:p w:rsidR="00AD6AD3" w:rsidRPr="00236C22" w:rsidRDefault="00AD6AD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AD6AD3" w:rsidRPr="00236C22" w:rsidRDefault="00AD6AD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" filled="f" stroked="f">
                <v:textbox style="layout-flow:vertical-ideographic">
                  <w:txbxContent>
                    <w:p w:rsidR="00AD6AD3" w:rsidRPr="00236C22" w:rsidRDefault="00AD6AD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AD6AD3" w:rsidRDefault="00AD6AD3"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5"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6&#10;Tt+DvgIAAGE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rsidR="00AD6AD3" w:rsidRDefault="00AD6AD3"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170DC"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547C47E2" wp14:editId="3EDE7933">
                <wp:simplePos x="0" y="0"/>
                <wp:positionH relativeFrom="column">
                  <wp:posOffset>-6985</wp:posOffset>
                </wp:positionH>
                <wp:positionV relativeFrom="paragraph">
                  <wp:posOffset>97155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697BE7" w:rsidRDefault="00AD6AD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6" type="#_x0000_t98" style="position:absolute;left:0;text-align:left;margin-left:-.55pt;margin-top:7.6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" filled="f" strokecolor="black [3213]">
                <v:textbox inset=",0">
                  <w:txbxContent>
                    <w:p w:rsidR="00AD6AD3" w:rsidRPr="00697BE7" w:rsidRDefault="00AD6AD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170DC" w:rsidRDefault="006C395A" w:rsidP="00A3034C">
      <w:pPr>
        <w:spacing w:line="0" w:lineRule="atLeas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603969C5" wp14:editId="159B8B3A">
                <wp:simplePos x="0" y="0"/>
                <wp:positionH relativeFrom="column">
                  <wp:posOffset>1270</wp:posOffset>
                </wp:positionH>
                <wp:positionV relativeFrom="paragraph">
                  <wp:posOffset>5307551</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AD6AD3" w:rsidRDefault="00AD6AD3"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pt;margin-top:417.9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" filled="f" stroked="f">
                <v:textbox style="mso-fit-shape-to-text:t">
                  <w:txbxContent>
                    <w:p w:rsidR="00AD6AD3" w:rsidRDefault="00AD6AD3" w:rsidP="006E0FD5">
                      <w:pPr>
                        <w:jc w:val="center"/>
                      </w:pPr>
                      <w:r>
                        <w:rPr>
                          <w:rFonts w:hint="eastAsia"/>
                        </w:rPr>
                        <w:t>－</w:t>
                      </w:r>
                      <w:r>
                        <w:rPr>
                          <w:rFonts w:hint="eastAsia"/>
                        </w:rPr>
                        <w:t xml:space="preserve"> 7 </w:t>
                      </w:r>
                      <w:r>
                        <w:rPr>
                          <w:rFonts w:hint="eastAsia"/>
                        </w:rPr>
                        <w:t>－</w:t>
                      </w:r>
                    </w:p>
                  </w:txbxContent>
                </v:textbox>
              </v:shape>
            </w:pict>
          </mc:Fallback>
        </mc:AlternateContent>
      </w:r>
      <w:r w:rsidR="005170DC">
        <w:rPr>
          <w:rFonts w:asciiTheme="majorEastAsia" w:eastAsiaTheme="majorEastAsia" w:hAnsiTheme="majorEastAsia"/>
          <w:noProof/>
          <w:sz w:val="20"/>
          <w:szCs w:val="20"/>
        </w:rPr>
        <w:drawing>
          <wp:inline distT="0" distB="0" distL="0" distR="0" wp14:anchorId="473B73DB" wp14:editId="4ED86F7A">
            <wp:extent cx="6619471" cy="5200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5430" cy="5197475"/>
                    </a:xfrm>
                    <a:prstGeom prst="rect">
                      <a:avLst/>
                    </a:prstGeom>
                    <a:noFill/>
                    <a:ln>
                      <a:noFill/>
                    </a:ln>
                  </pic:spPr>
                </pic:pic>
              </a:graphicData>
            </a:graphic>
          </wp:inline>
        </w:drawing>
      </w:r>
    </w:p>
    <w:sectPr w:rsidR="005170DC" w:rsidSect="00A00E70">
      <w:footerReference w:type="default" r:id="rId18"/>
      <w:pgSz w:w="11906" w:h="16838" w:code="9"/>
      <w:pgMar w:top="794" w:right="637"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D3" w:rsidRDefault="00AD6AD3" w:rsidP="00137991">
      <w:r>
        <w:separator/>
      </w:r>
    </w:p>
  </w:endnote>
  <w:endnote w:type="continuationSeparator" w:id="0">
    <w:p w:rsidR="00AD6AD3" w:rsidRDefault="00AD6AD3"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3" w:rsidRPr="00846322" w:rsidRDefault="00AD6AD3"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D3" w:rsidRDefault="00AD6AD3" w:rsidP="00137991">
      <w:r>
        <w:separator/>
      </w:r>
    </w:p>
  </w:footnote>
  <w:footnote w:type="continuationSeparator" w:id="0">
    <w:p w:rsidR="00AD6AD3" w:rsidRDefault="00AD6AD3"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37EA"/>
    <w:rsid w:val="00004849"/>
    <w:rsid w:val="0000634D"/>
    <w:rsid w:val="00006E75"/>
    <w:rsid w:val="00010EF1"/>
    <w:rsid w:val="00011A24"/>
    <w:rsid w:val="00021061"/>
    <w:rsid w:val="00023BE8"/>
    <w:rsid w:val="00025F4F"/>
    <w:rsid w:val="000269D1"/>
    <w:rsid w:val="00026BA9"/>
    <w:rsid w:val="00033347"/>
    <w:rsid w:val="00034064"/>
    <w:rsid w:val="00036912"/>
    <w:rsid w:val="00037184"/>
    <w:rsid w:val="0004009E"/>
    <w:rsid w:val="00040598"/>
    <w:rsid w:val="00040CA2"/>
    <w:rsid w:val="00044FFF"/>
    <w:rsid w:val="00045F2C"/>
    <w:rsid w:val="00052998"/>
    <w:rsid w:val="00056A0C"/>
    <w:rsid w:val="00056CFE"/>
    <w:rsid w:val="0005740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2F87"/>
    <w:rsid w:val="00093F10"/>
    <w:rsid w:val="000957A8"/>
    <w:rsid w:val="00095B35"/>
    <w:rsid w:val="00095DB5"/>
    <w:rsid w:val="00096A9B"/>
    <w:rsid w:val="000A289D"/>
    <w:rsid w:val="000A3C92"/>
    <w:rsid w:val="000A6088"/>
    <w:rsid w:val="000B1E70"/>
    <w:rsid w:val="000B6AE0"/>
    <w:rsid w:val="000B736C"/>
    <w:rsid w:val="000B7484"/>
    <w:rsid w:val="000C2143"/>
    <w:rsid w:val="000C2CE1"/>
    <w:rsid w:val="000C301F"/>
    <w:rsid w:val="000C3425"/>
    <w:rsid w:val="000C4204"/>
    <w:rsid w:val="000C4232"/>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1D9A"/>
    <w:rsid w:val="001626DC"/>
    <w:rsid w:val="00163DE5"/>
    <w:rsid w:val="0016574D"/>
    <w:rsid w:val="00165980"/>
    <w:rsid w:val="001667DA"/>
    <w:rsid w:val="0016732A"/>
    <w:rsid w:val="00174F47"/>
    <w:rsid w:val="00176AAD"/>
    <w:rsid w:val="00181090"/>
    <w:rsid w:val="001813B1"/>
    <w:rsid w:val="001821FB"/>
    <w:rsid w:val="001833A6"/>
    <w:rsid w:val="0018512D"/>
    <w:rsid w:val="0018596F"/>
    <w:rsid w:val="00185CFB"/>
    <w:rsid w:val="00187FB4"/>
    <w:rsid w:val="00190A1B"/>
    <w:rsid w:val="001925B6"/>
    <w:rsid w:val="001956B8"/>
    <w:rsid w:val="00196006"/>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F1061"/>
    <w:rsid w:val="001F140C"/>
    <w:rsid w:val="001F2816"/>
    <w:rsid w:val="001F5A9F"/>
    <w:rsid w:val="001F5BE7"/>
    <w:rsid w:val="001F5E30"/>
    <w:rsid w:val="001F6DB1"/>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4FEC"/>
    <w:rsid w:val="00265A48"/>
    <w:rsid w:val="00265C35"/>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A0447"/>
    <w:rsid w:val="002A1253"/>
    <w:rsid w:val="002A6495"/>
    <w:rsid w:val="002A7262"/>
    <w:rsid w:val="002A7E6B"/>
    <w:rsid w:val="002B00EE"/>
    <w:rsid w:val="002B18C0"/>
    <w:rsid w:val="002B47C4"/>
    <w:rsid w:val="002C04C4"/>
    <w:rsid w:val="002C0945"/>
    <w:rsid w:val="002C13A6"/>
    <w:rsid w:val="002C44B3"/>
    <w:rsid w:val="002D0368"/>
    <w:rsid w:val="002D2E6C"/>
    <w:rsid w:val="002D3257"/>
    <w:rsid w:val="002D404B"/>
    <w:rsid w:val="002D4817"/>
    <w:rsid w:val="002D5A38"/>
    <w:rsid w:val="002D5D11"/>
    <w:rsid w:val="002E1BDD"/>
    <w:rsid w:val="002E3411"/>
    <w:rsid w:val="002E4219"/>
    <w:rsid w:val="002F2DE5"/>
    <w:rsid w:val="002F4F7C"/>
    <w:rsid w:val="002F5E3D"/>
    <w:rsid w:val="002F6D8E"/>
    <w:rsid w:val="002F7832"/>
    <w:rsid w:val="0030084A"/>
    <w:rsid w:val="00301D7D"/>
    <w:rsid w:val="003027B2"/>
    <w:rsid w:val="00303460"/>
    <w:rsid w:val="00304C6C"/>
    <w:rsid w:val="00304CE6"/>
    <w:rsid w:val="00304ED1"/>
    <w:rsid w:val="003061B4"/>
    <w:rsid w:val="00306612"/>
    <w:rsid w:val="003105C1"/>
    <w:rsid w:val="003108E7"/>
    <w:rsid w:val="0031116F"/>
    <w:rsid w:val="003121AD"/>
    <w:rsid w:val="00312202"/>
    <w:rsid w:val="00312F91"/>
    <w:rsid w:val="00313820"/>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BE5"/>
    <w:rsid w:val="00351A9A"/>
    <w:rsid w:val="00352902"/>
    <w:rsid w:val="00354BA3"/>
    <w:rsid w:val="003574E1"/>
    <w:rsid w:val="003577E9"/>
    <w:rsid w:val="003608FD"/>
    <w:rsid w:val="00361048"/>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A2CAE"/>
    <w:rsid w:val="003A3E27"/>
    <w:rsid w:val="003A6875"/>
    <w:rsid w:val="003B03F6"/>
    <w:rsid w:val="003B0DA9"/>
    <w:rsid w:val="003B6FB8"/>
    <w:rsid w:val="003C29AB"/>
    <w:rsid w:val="003C75CF"/>
    <w:rsid w:val="003D718F"/>
    <w:rsid w:val="003E0311"/>
    <w:rsid w:val="003E04BE"/>
    <w:rsid w:val="003E2137"/>
    <w:rsid w:val="003E3A57"/>
    <w:rsid w:val="003E6943"/>
    <w:rsid w:val="003F4680"/>
    <w:rsid w:val="004039AF"/>
    <w:rsid w:val="00406622"/>
    <w:rsid w:val="004068ED"/>
    <w:rsid w:val="00407110"/>
    <w:rsid w:val="00410EE9"/>
    <w:rsid w:val="00412AA5"/>
    <w:rsid w:val="00412C9D"/>
    <w:rsid w:val="0041432E"/>
    <w:rsid w:val="0041547F"/>
    <w:rsid w:val="00417E03"/>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79CD"/>
    <w:rsid w:val="00453995"/>
    <w:rsid w:val="00455D12"/>
    <w:rsid w:val="00457533"/>
    <w:rsid w:val="0046174D"/>
    <w:rsid w:val="00461863"/>
    <w:rsid w:val="00463424"/>
    <w:rsid w:val="004673D8"/>
    <w:rsid w:val="004722BC"/>
    <w:rsid w:val="00473FD7"/>
    <w:rsid w:val="00476CEF"/>
    <w:rsid w:val="00477913"/>
    <w:rsid w:val="00482793"/>
    <w:rsid w:val="004830DE"/>
    <w:rsid w:val="00487763"/>
    <w:rsid w:val="00491BE8"/>
    <w:rsid w:val="00493A2B"/>
    <w:rsid w:val="0049481C"/>
    <w:rsid w:val="00495D2E"/>
    <w:rsid w:val="0049692F"/>
    <w:rsid w:val="004A01D0"/>
    <w:rsid w:val="004A027E"/>
    <w:rsid w:val="004A02E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11BD"/>
    <w:rsid w:val="004D360E"/>
    <w:rsid w:val="004E12AF"/>
    <w:rsid w:val="004E2461"/>
    <w:rsid w:val="004E277B"/>
    <w:rsid w:val="004E459E"/>
    <w:rsid w:val="004E6F55"/>
    <w:rsid w:val="004F5C43"/>
    <w:rsid w:val="004F6BD4"/>
    <w:rsid w:val="005004F6"/>
    <w:rsid w:val="00502C73"/>
    <w:rsid w:val="0050406D"/>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D89"/>
    <w:rsid w:val="00525929"/>
    <w:rsid w:val="00534491"/>
    <w:rsid w:val="00534EFD"/>
    <w:rsid w:val="005371E5"/>
    <w:rsid w:val="005374E5"/>
    <w:rsid w:val="00541E69"/>
    <w:rsid w:val="00546BBC"/>
    <w:rsid w:val="00546D9C"/>
    <w:rsid w:val="0055529E"/>
    <w:rsid w:val="005557B4"/>
    <w:rsid w:val="005568DC"/>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D54"/>
    <w:rsid w:val="005A355C"/>
    <w:rsid w:val="005B10F6"/>
    <w:rsid w:val="005B4052"/>
    <w:rsid w:val="005B4897"/>
    <w:rsid w:val="005B4EC5"/>
    <w:rsid w:val="005B545C"/>
    <w:rsid w:val="005B5C84"/>
    <w:rsid w:val="005B6DE5"/>
    <w:rsid w:val="005B7C6B"/>
    <w:rsid w:val="005C33ED"/>
    <w:rsid w:val="005C3A67"/>
    <w:rsid w:val="005C4041"/>
    <w:rsid w:val="005C56A0"/>
    <w:rsid w:val="005C70A8"/>
    <w:rsid w:val="005D2438"/>
    <w:rsid w:val="005D4023"/>
    <w:rsid w:val="005D7909"/>
    <w:rsid w:val="005E03F8"/>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0621"/>
    <w:rsid w:val="006C14F4"/>
    <w:rsid w:val="006C2597"/>
    <w:rsid w:val="006C2BA5"/>
    <w:rsid w:val="006C395A"/>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09AF"/>
    <w:rsid w:val="006F364D"/>
    <w:rsid w:val="006F3732"/>
    <w:rsid w:val="006F42C0"/>
    <w:rsid w:val="006F73ED"/>
    <w:rsid w:val="006F74C3"/>
    <w:rsid w:val="00705868"/>
    <w:rsid w:val="007065D3"/>
    <w:rsid w:val="00711408"/>
    <w:rsid w:val="0071205A"/>
    <w:rsid w:val="00712D49"/>
    <w:rsid w:val="007153D8"/>
    <w:rsid w:val="007159DC"/>
    <w:rsid w:val="00715DD8"/>
    <w:rsid w:val="00716A13"/>
    <w:rsid w:val="00720862"/>
    <w:rsid w:val="007312D1"/>
    <w:rsid w:val="00731A4D"/>
    <w:rsid w:val="0073397E"/>
    <w:rsid w:val="00742EC0"/>
    <w:rsid w:val="007447E3"/>
    <w:rsid w:val="0074642B"/>
    <w:rsid w:val="00747F29"/>
    <w:rsid w:val="00754D24"/>
    <w:rsid w:val="00755112"/>
    <w:rsid w:val="00755C2E"/>
    <w:rsid w:val="0076062D"/>
    <w:rsid w:val="00763EF2"/>
    <w:rsid w:val="0076512C"/>
    <w:rsid w:val="00765275"/>
    <w:rsid w:val="00767869"/>
    <w:rsid w:val="007715F6"/>
    <w:rsid w:val="00773872"/>
    <w:rsid w:val="00776295"/>
    <w:rsid w:val="00783D30"/>
    <w:rsid w:val="007859B0"/>
    <w:rsid w:val="007868C7"/>
    <w:rsid w:val="00787961"/>
    <w:rsid w:val="00787C1A"/>
    <w:rsid w:val="0079016F"/>
    <w:rsid w:val="007913F0"/>
    <w:rsid w:val="00791F2C"/>
    <w:rsid w:val="00792263"/>
    <w:rsid w:val="0079499E"/>
    <w:rsid w:val="00794A1F"/>
    <w:rsid w:val="00795C28"/>
    <w:rsid w:val="00797A23"/>
    <w:rsid w:val="007A007E"/>
    <w:rsid w:val="007A0358"/>
    <w:rsid w:val="007A1641"/>
    <w:rsid w:val="007A1ED5"/>
    <w:rsid w:val="007A30B8"/>
    <w:rsid w:val="007A7AF7"/>
    <w:rsid w:val="007B4351"/>
    <w:rsid w:val="007B4451"/>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398"/>
    <w:rsid w:val="00802686"/>
    <w:rsid w:val="00812A30"/>
    <w:rsid w:val="00814CB1"/>
    <w:rsid w:val="00815D2A"/>
    <w:rsid w:val="0081656B"/>
    <w:rsid w:val="00816582"/>
    <w:rsid w:val="00820E60"/>
    <w:rsid w:val="00821581"/>
    <w:rsid w:val="008234C7"/>
    <w:rsid w:val="00824376"/>
    <w:rsid w:val="008250CD"/>
    <w:rsid w:val="00825CBB"/>
    <w:rsid w:val="008306F8"/>
    <w:rsid w:val="0083264A"/>
    <w:rsid w:val="00833893"/>
    <w:rsid w:val="00833B88"/>
    <w:rsid w:val="00833D40"/>
    <w:rsid w:val="00834170"/>
    <w:rsid w:val="00836AC4"/>
    <w:rsid w:val="00840DBC"/>
    <w:rsid w:val="00845301"/>
    <w:rsid w:val="00846322"/>
    <w:rsid w:val="00850347"/>
    <w:rsid w:val="00850DFB"/>
    <w:rsid w:val="0085250D"/>
    <w:rsid w:val="00853A26"/>
    <w:rsid w:val="00854D91"/>
    <w:rsid w:val="0085589A"/>
    <w:rsid w:val="00860FE8"/>
    <w:rsid w:val="00862C4E"/>
    <w:rsid w:val="008710E9"/>
    <w:rsid w:val="0087144C"/>
    <w:rsid w:val="008851FA"/>
    <w:rsid w:val="00890443"/>
    <w:rsid w:val="00890698"/>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467D"/>
    <w:rsid w:val="008F7ACE"/>
    <w:rsid w:val="009020BF"/>
    <w:rsid w:val="00902424"/>
    <w:rsid w:val="00902C03"/>
    <w:rsid w:val="009047DA"/>
    <w:rsid w:val="0090592B"/>
    <w:rsid w:val="00906409"/>
    <w:rsid w:val="009079A2"/>
    <w:rsid w:val="009118B7"/>
    <w:rsid w:val="00912E06"/>
    <w:rsid w:val="0091431A"/>
    <w:rsid w:val="00914E7D"/>
    <w:rsid w:val="00922CAA"/>
    <w:rsid w:val="00925B8B"/>
    <w:rsid w:val="00926A6D"/>
    <w:rsid w:val="0093033D"/>
    <w:rsid w:val="0093116C"/>
    <w:rsid w:val="009325F2"/>
    <w:rsid w:val="00940757"/>
    <w:rsid w:val="0094161E"/>
    <w:rsid w:val="00942F57"/>
    <w:rsid w:val="00943E15"/>
    <w:rsid w:val="0094622F"/>
    <w:rsid w:val="0095047C"/>
    <w:rsid w:val="00951183"/>
    <w:rsid w:val="00951E13"/>
    <w:rsid w:val="00953E25"/>
    <w:rsid w:val="00955E0A"/>
    <w:rsid w:val="00961BE2"/>
    <w:rsid w:val="00961CAA"/>
    <w:rsid w:val="00962E93"/>
    <w:rsid w:val="00963493"/>
    <w:rsid w:val="00967C0F"/>
    <w:rsid w:val="00973792"/>
    <w:rsid w:val="00977099"/>
    <w:rsid w:val="00977A79"/>
    <w:rsid w:val="00980F8A"/>
    <w:rsid w:val="009811F3"/>
    <w:rsid w:val="009834C7"/>
    <w:rsid w:val="0098351A"/>
    <w:rsid w:val="00984E06"/>
    <w:rsid w:val="00986BE3"/>
    <w:rsid w:val="009906EF"/>
    <w:rsid w:val="00990F2B"/>
    <w:rsid w:val="00992315"/>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A0B"/>
    <w:rsid w:val="009D3EA9"/>
    <w:rsid w:val="009E0168"/>
    <w:rsid w:val="009E173A"/>
    <w:rsid w:val="009E2F6D"/>
    <w:rsid w:val="009E57F7"/>
    <w:rsid w:val="009F755F"/>
    <w:rsid w:val="00A00456"/>
    <w:rsid w:val="00A00E70"/>
    <w:rsid w:val="00A02AAA"/>
    <w:rsid w:val="00A07407"/>
    <w:rsid w:val="00A10C72"/>
    <w:rsid w:val="00A11B86"/>
    <w:rsid w:val="00A120AC"/>
    <w:rsid w:val="00A15409"/>
    <w:rsid w:val="00A16A1A"/>
    <w:rsid w:val="00A17A40"/>
    <w:rsid w:val="00A21AFC"/>
    <w:rsid w:val="00A2259F"/>
    <w:rsid w:val="00A230B5"/>
    <w:rsid w:val="00A23284"/>
    <w:rsid w:val="00A2341F"/>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BEE"/>
    <w:rsid w:val="00A55D3C"/>
    <w:rsid w:val="00A60AC8"/>
    <w:rsid w:val="00A61A25"/>
    <w:rsid w:val="00A63961"/>
    <w:rsid w:val="00A659BD"/>
    <w:rsid w:val="00A6625E"/>
    <w:rsid w:val="00A66890"/>
    <w:rsid w:val="00A7187C"/>
    <w:rsid w:val="00A7270B"/>
    <w:rsid w:val="00A72C4A"/>
    <w:rsid w:val="00A737E1"/>
    <w:rsid w:val="00A74C85"/>
    <w:rsid w:val="00A8159A"/>
    <w:rsid w:val="00A831B3"/>
    <w:rsid w:val="00A85DC9"/>
    <w:rsid w:val="00A86A56"/>
    <w:rsid w:val="00A873E7"/>
    <w:rsid w:val="00A912A9"/>
    <w:rsid w:val="00A9583E"/>
    <w:rsid w:val="00A9596A"/>
    <w:rsid w:val="00A97B94"/>
    <w:rsid w:val="00AA0AE2"/>
    <w:rsid w:val="00AA125F"/>
    <w:rsid w:val="00AA1A0A"/>
    <w:rsid w:val="00AB0F19"/>
    <w:rsid w:val="00AB1CFD"/>
    <w:rsid w:val="00AB6668"/>
    <w:rsid w:val="00AB6794"/>
    <w:rsid w:val="00AB7842"/>
    <w:rsid w:val="00AB7DDD"/>
    <w:rsid w:val="00AC012A"/>
    <w:rsid w:val="00AC150C"/>
    <w:rsid w:val="00AC66D9"/>
    <w:rsid w:val="00AC6A07"/>
    <w:rsid w:val="00AD2C22"/>
    <w:rsid w:val="00AD6AD3"/>
    <w:rsid w:val="00AD7D2C"/>
    <w:rsid w:val="00AE286D"/>
    <w:rsid w:val="00AE3318"/>
    <w:rsid w:val="00AE4944"/>
    <w:rsid w:val="00AE537B"/>
    <w:rsid w:val="00AF02F0"/>
    <w:rsid w:val="00AF3793"/>
    <w:rsid w:val="00AF4E70"/>
    <w:rsid w:val="00AF771E"/>
    <w:rsid w:val="00B02920"/>
    <w:rsid w:val="00B0360E"/>
    <w:rsid w:val="00B0534F"/>
    <w:rsid w:val="00B07343"/>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5188C"/>
    <w:rsid w:val="00B51F7E"/>
    <w:rsid w:val="00B52163"/>
    <w:rsid w:val="00B52558"/>
    <w:rsid w:val="00B55109"/>
    <w:rsid w:val="00B5510D"/>
    <w:rsid w:val="00B55C58"/>
    <w:rsid w:val="00B578A2"/>
    <w:rsid w:val="00B62182"/>
    <w:rsid w:val="00B6345D"/>
    <w:rsid w:val="00B64624"/>
    <w:rsid w:val="00B66513"/>
    <w:rsid w:val="00B66526"/>
    <w:rsid w:val="00B70E6D"/>
    <w:rsid w:val="00B723D1"/>
    <w:rsid w:val="00B751F1"/>
    <w:rsid w:val="00B92662"/>
    <w:rsid w:val="00B92874"/>
    <w:rsid w:val="00B93528"/>
    <w:rsid w:val="00B95DAE"/>
    <w:rsid w:val="00B96C6F"/>
    <w:rsid w:val="00BA05E0"/>
    <w:rsid w:val="00BA4554"/>
    <w:rsid w:val="00BA4724"/>
    <w:rsid w:val="00BB32CF"/>
    <w:rsid w:val="00BB39CC"/>
    <w:rsid w:val="00BC321D"/>
    <w:rsid w:val="00BC33D5"/>
    <w:rsid w:val="00BC68E4"/>
    <w:rsid w:val="00BC6CDC"/>
    <w:rsid w:val="00BC73E8"/>
    <w:rsid w:val="00BD2AED"/>
    <w:rsid w:val="00BD3851"/>
    <w:rsid w:val="00BD3C3E"/>
    <w:rsid w:val="00BD58C8"/>
    <w:rsid w:val="00BD6A8B"/>
    <w:rsid w:val="00BD6E55"/>
    <w:rsid w:val="00BE1D23"/>
    <w:rsid w:val="00BE3F38"/>
    <w:rsid w:val="00BE5D2D"/>
    <w:rsid w:val="00BE6602"/>
    <w:rsid w:val="00BE7E4D"/>
    <w:rsid w:val="00BF1985"/>
    <w:rsid w:val="00BF28D3"/>
    <w:rsid w:val="00BF296B"/>
    <w:rsid w:val="00BF2DEF"/>
    <w:rsid w:val="00BF541E"/>
    <w:rsid w:val="00C0063B"/>
    <w:rsid w:val="00C02A89"/>
    <w:rsid w:val="00C03E12"/>
    <w:rsid w:val="00C05C53"/>
    <w:rsid w:val="00C063A3"/>
    <w:rsid w:val="00C06538"/>
    <w:rsid w:val="00C07FB2"/>
    <w:rsid w:val="00C1063C"/>
    <w:rsid w:val="00C10B5E"/>
    <w:rsid w:val="00C12265"/>
    <w:rsid w:val="00C12505"/>
    <w:rsid w:val="00C129F5"/>
    <w:rsid w:val="00C12C81"/>
    <w:rsid w:val="00C14223"/>
    <w:rsid w:val="00C16220"/>
    <w:rsid w:val="00C21798"/>
    <w:rsid w:val="00C21CC2"/>
    <w:rsid w:val="00C21F1F"/>
    <w:rsid w:val="00C2292E"/>
    <w:rsid w:val="00C24FDB"/>
    <w:rsid w:val="00C258C7"/>
    <w:rsid w:val="00C31171"/>
    <w:rsid w:val="00C33C68"/>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3929"/>
    <w:rsid w:val="00C63E2E"/>
    <w:rsid w:val="00C64E8D"/>
    <w:rsid w:val="00C6549F"/>
    <w:rsid w:val="00C66B1B"/>
    <w:rsid w:val="00C67505"/>
    <w:rsid w:val="00C67B3C"/>
    <w:rsid w:val="00C70F43"/>
    <w:rsid w:val="00C712A6"/>
    <w:rsid w:val="00C717CA"/>
    <w:rsid w:val="00C72017"/>
    <w:rsid w:val="00C7257E"/>
    <w:rsid w:val="00C73CE4"/>
    <w:rsid w:val="00C800D2"/>
    <w:rsid w:val="00C80EC6"/>
    <w:rsid w:val="00C83109"/>
    <w:rsid w:val="00C843A1"/>
    <w:rsid w:val="00CA1010"/>
    <w:rsid w:val="00CA2FED"/>
    <w:rsid w:val="00CA335B"/>
    <w:rsid w:val="00CA4C1E"/>
    <w:rsid w:val="00CA5028"/>
    <w:rsid w:val="00CB344F"/>
    <w:rsid w:val="00CB6BF6"/>
    <w:rsid w:val="00CC1149"/>
    <w:rsid w:val="00CC560B"/>
    <w:rsid w:val="00CC5D51"/>
    <w:rsid w:val="00CC624B"/>
    <w:rsid w:val="00CC67E5"/>
    <w:rsid w:val="00CD0F9C"/>
    <w:rsid w:val="00CD35A7"/>
    <w:rsid w:val="00CD6BD0"/>
    <w:rsid w:val="00CD78BE"/>
    <w:rsid w:val="00CD7ADC"/>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42B"/>
    <w:rsid w:val="00DA27EE"/>
    <w:rsid w:val="00DA447D"/>
    <w:rsid w:val="00DA678A"/>
    <w:rsid w:val="00DA7681"/>
    <w:rsid w:val="00DA7B06"/>
    <w:rsid w:val="00DB0651"/>
    <w:rsid w:val="00DB339B"/>
    <w:rsid w:val="00DB397B"/>
    <w:rsid w:val="00DB517E"/>
    <w:rsid w:val="00DB62DA"/>
    <w:rsid w:val="00DB67A3"/>
    <w:rsid w:val="00DB7DAC"/>
    <w:rsid w:val="00DC25C5"/>
    <w:rsid w:val="00DC6475"/>
    <w:rsid w:val="00DC72F6"/>
    <w:rsid w:val="00DD0B88"/>
    <w:rsid w:val="00DD4183"/>
    <w:rsid w:val="00DD4F95"/>
    <w:rsid w:val="00DE1242"/>
    <w:rsid w:val="00DE239E"/>
    <w:rsid w:val="00DE3A81"/>
    <w:rsid w:val="00DE4F84"/>
    <w:rsid w:val="00DE6AB8"/>
    <w:rsid w:val="00DF0C81"/>
    <w:rsid w:val="00DF18A6"/>
    <w:rsid w:val="00DF1F0D"/>
    <w:rsid w:val="00DF532D"/>
    <w:rsid w:val="00E00A59"/>
    <w:rsid w:val="00E018F1"/>
    <w:rsid w:val="00E02B8A"/>
    <w:rsid w:val="00E04258"/>
    <w:rsid w:val="00E050D8"/>
    <w:rsid w:val="00E07290"/>
    <w:rsid w:val="00E10E1E"/>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6626"/>
    <w:rsid w:val="00E66F99"/>
    <w:rsid w:val="00E70CDA"/>
    <w:rsid w:val="00E71719"/>
    <w:rsid w:val="00E72372"/>
    <w:rsid w:val="00E73695"/>
    <w:rsid w:val="00E76F17"/>
    <w:rsid w:val="00E83B4A"/>
    <w:rsid w:val="00E85287"/>
    <w:rsid w:val="00E9273F"/>
    <w:rsid w:val="00E93A7E"/>
    <w:rsid w:val="00E94308"/>
    <w:rsid w:val="00E961B4"/>
    <w:rsid w:val="00E96CFB"/>
    <w:rsid w:val="00E9732B"/>
    <w:rsid w:val="00EA29CF"/>
    <w:rsid w:val="00EA2CE9"/>
    <w:rsid w:val="00EA44CE"/>
    <w:rsid w:val="00EA487A"/>
    <w:rsid w:val="00EB1E9C"/>
    <w:rsid w:val="00EB2CF0"/>
    <w:rsid w:val="00EB2EFC"/>
    <w:rsid w:val="00EB30D4"/>
    <w:rsid w:val="00EB5EFA"/>
    <w:rsid w:val="00EB73C0"/>
    <w:rsid w:val="00EC21E7"/>
    <w:rsid w:val="00EC5A66"/>
    <w:rsid w:val="00EC6ABE"/>
    <w:rsid w:val="00ED1026"/>
    <w:rsid w:val="00ED12E7"/>
    <w:rsid w:val="00ED256A"/>
    <w:rsid w:val="00ED2642"/>
    <w:rsid w:val="00ED5C38"/>
    <w:rsid w:val="00ED751A"/>
    <w:rsid w:val="00EE0D70"/>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1081F"/>
    <w:rsid w:val="00F12CFB"/>
    <w:rsid w:val="00F13833"/>
    <w:rsid w:val="00F20154"/>
    <w:rsid w:val="00F2106A"/>
    <w:rsid w:val="00F226C0"/>
    <w:rsid w:val="00F230BF"/>
    <w:rsid w:val="00F245ED"/>
    <w:rsid w:val="00F268E5"/>
    <w:rsid w:val="00F273AD"/>
    <w:rsid w:val="00F32F39"/>
    <w:rsid w:val="00F352A6"/>
    <w:rsid w:val="00F408C5"/>
    <w:rsid w:val="00F414DD"/>
    <w:rsid w:val="00F42682"/>
    <w:rsid w:val="00F4527A"/>
    <w:rsid w:val="00F452BD"/>
    <w:rsid w:val="00F46201"/>
    <w:rsid w:val="00F46958"/>
    <w:rsid w:val="00F52892"/>
    <w:rsid w:val="00F53027"/>
    <w:rsid w:val="00F55C0D"/>
    <w:rsid w:val="00F6236A"/>
    <w:rsid w:val="00F62E90"/>
    <w:rsid w:val="00F6362E"/>
    <w:rsid w:val="00F63A7F"/>
    <w:rsid w:val="00F63D92"/>
    <w:rsid w:val="00F64228"/>
    <w:rsid w:val="00F67437"/>
    <w:rsid w:val="00F67BDB"/>
    <w:rsid w:val="00F7138D"/>
    <w:rsid w:val="00F742D9"/>
    <w:rsid w:val="00F769E2"/>
    <w:rsid w:val="00F7790C"/>
    <w:rsid w:val="00F8043E"/>
    <w:rsid w:val="00F81394"/>
    <w:rsid w:val="00F8368E"/>
    <w:rsid w:val="00F85A67"/>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3594-6371-4FB5-8705-D3A5CAC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50</cp:revision>
  <cp:lastPrinted>2018-09-10T08:40:00Z</cp:lastPrinted>
  <dcterms:created xsi:type="dcterms:W3CDTF">2018-08-30T01:24:00Z</dcterms:created>
  <dcterms:modified xsi:type="dcterms:W3CDTF">2018-10-25T02:20:00Z</dcterms:modified>
</cp:coreProperties>
</file>