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jc w:val="center"/>
        <w:rPr>
          <w:rFonts w:asciiTheme="majorEastAsia" w:eastAsiaTheme="majorEastAsia" w:hAnsiTheme="majorEastAsia"/>
          <w:b/>
        </w:rPr>
      </w:pPr>
      <w:r>
        <w:rPr>
          <w:rFonts w:asciiTheme="majorEastAsia" w:eastAsiaTheme="majorEastAsia" w:hAnsiTheme="majorEastAsia" w:hint="eastAsia"/>
          <w:b/>
        </w:rPr>
        <w:t>おおさかＱネット「特殊詐</w:t>
      </w:r>
      <w:bookmarkStart w:id="0" w:name="_GoBack"/>
      <w:bookmarkEnd w:id="0"/>
      <w:r>
        <w:rPr>
          <w:rFonts w:asciiTheme="majorEastAsia" w:eastAsiaTheme="majorEastAsia" w:hAnsiTheme="majorEastAsia" w:hint="eastAsia"/>
          <w:b/>
        </w:rPr>
        <w:t>欺（オレオレ詐欺等）被害防止」に</w:t>
      </w:r>
    </w:p>
    <w:p>
      <w:pPr>
        <w:ind w:firstLineChars="700" w:firstLine="1476"/>
        <w:jc w:val="left"/>
        <w:rPr>
          <w:rFonts w:asciiTheme="majorEastAsia" w:eastAsiaTheme="majorEastAsia" w:hAnsiTheme="majorEastAsia"/>
          <w:b/>
        </w:rPr>
      </w:pPr>
      <w:r>
        <w:rPr>
          <w:rFonts w:asciiTheme="majorEastAsia" w:eastAsiaTheme="majorEastAsia" w:hAnsiTheme="majorEastAsia" w:hint="eastAsia"/>
          <w:b/>
        </w:rPr>
        <w:t>関するアンケート　分析結果概要</w:t>
      </w:r>
    </w:p>
    <w:p>
      <w:pPr>
        <w:rPr>
          <w:rFonts w:asciiTheme="majorEastAsia" w:eastAsiaTheme="majorEastAsia" w:hAnsiTheme="majorEastAsia"/>
        </w:rPr>
      </w:pPr>
    </w:p>
    <w:p>
      <w:pPr>
        <w:rPr>
          <w:rFonts w:asciiTheme="majorEastAsia" w:eastAsiaTheme="majorEastAsia" w:hAnsiTheme="majorEastAsia"/>
        </w:rPr>
      </w:pPr>
      <w:r>
        <w:rPr>
          <w:rFonts w:asciiTheme="majorEastAsia" w:eastAsiaTheme="majorEastAsia" w:hAnsiTheme="majorEastAsia" w:hint="eastAsia"/>
        </w:rPr>
        <w:t>■</w:t>
      </w:r>
      <w:r>
        <w:rPr>
          <w:rFonts w:asciiTheme="majorEastAsia" w:eastAsiaTheme="majorEastAsia" w:hAnsiTheme="majorEastAsia" w:hint="eastAsia"/>
          <w:spacing w:val="30"/>
          <w:kern w:val="0"/>
          <w:fitText w:val="1050" w:id="1531081984"/>
        </w:rPr>
        <w:t>実施期</w:t>
      </w:r>
      <w:r>
        <w:rPr>
          <w:rFonts w:asciiTheme="majorEastAsia" w:eastAsiaTheme="majorEastAsia" w:hAnsiTheme="majorEastAsia" w:hint="eastAsia"/>
          <w:spacing w:val="15"/>
          <w:kern w:val="0"/>
          <w:fitText w:val="1050" w:id="1531081984"/>
        </w:rPr>
        <w:t>間</w:t>
      </w:r>
      <w:r>
        <w:rPr>
          <w:rFonts w:asciiTheme="majorEastAsia" w:eastAsiaTheme="majorEastAsia" w:hAnsiTheme="majorEastAsia" w:hint="eastAsia"/>
        </w:rPr>
        <w:t xml:space="preserve">　令和元年7月18日（木）～7月22日（月）</w:t>
      </w:r>
    </w:p>
    <w:p>
      <w:pPr>
        <w:ind w:left="1470" w:hangingChars="700" w:hanging="1470"/>
        <w:rPr>
          <w:rFonts w:asciiTheme="majorEastAsia" w:eastAsiaTheme="majorEastAsia" w:hAnsiTheme="majorEastAsia"/>
        </w:rPr>
      </w:pPr>
      <w:r>
        <w:rPr>
          <w:rFonts w:asciiTheme="majorEastAsia" w:eastAsiaTheme="majorEastAsia" w:hAnsiTheme="majorEastAsia" w:hint="eastAsia"/>
        </w:rPr>
        <w:t>■サンプル数　大阪府に居住する60歳～69歳500サンプル、70歳以上500サンプル　　　計1,000サンプル</w:t>
      </w:r>
    </w:p>
    <w:p>
      <w:pPr>
        <w:ind w:left="1470" w:hangingChars="700" w:hanging="1470"/>
        <w:rPr>
          <w:rFonts w:asciiTheme="majorEastAsia" w:eastAsiaTheme="majorEastAsia" w:hAnsiTheme="majorEastAsia"/>
        </w:rPr>
      </w:pPr>
      <w:r>
        <w:rPr>
          <w:noProof/>
        </w:rPr>
        <w:drawing>
          <wp:anchor distT="0" distB="0" distL="114300" distR="114300" simplePos="0" relativeHeight="251648512" behindDoc="0" locked="0" layoutInCell="1" allowOverlap="1">
            <wp:simplePos x="0" y="0"/>
            <wp:positionH relativeFrom="column">
              <wp:posOffset>152873</wp:posOffset>
            </wp:positionH>
            <wp:positionV relativeFrom="paragraph">
              <wp:posOffset>117475</wp:posOffset>
            </wp:positionV>
            <wp:extent cx="5130165" cy="1476375"/>
            <wp:effectExtent l="0" t="0" r="0" b="9525"/>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130165" cy="1476375"/>
                    </a:xfrm>
                    <a:prstGeom prst="rect">
                      <a:avLst/>
                    </a:prstGeom>
                    <a:noFill/>
                    <a:ln>
                      <a:noFill/>
                    </a:ln>
                  </pic:spPr>
                </pic:pic>
              </a:graphicData>
            </a:graphic>
          </wp:anchor>
        </w:drawing>
      </w:r>
    </w:p>
    <w:p>
      <w:pPr>
        <w:ind w:left="1470" w:hangingChars="700" w:hanging="1470"/>
        <w:rPr>
          <w:rFonts w:asciiTheme="majorEastAsia" w:eastAsiaTheme="majorEastAsia" w:hAnsiTheme="majorEastAsia"/>
        </w:rPr>
      </w:pPr>
    </w:p>
    <w:p>
      <w:pPr>
        <w:ind w:left="1470" w:hangingChars="700" w:hanging="1470"/>
        <w:rPr>
          <w:rFonts w:asciiTheme="majorEastAsia" w:eastAsiaTheme="majorEastAsia" w:hAnsiTheme="majorEastAsia"/>
        </w:rPr>
      </w:pPr>
    </w:p>
    <w:p>
      <w:pPr>
        <w:ind w:left="1470" w:hangingChars="700" w:hanging="1470"/>
        <w:rPr>
          <w:rFonts w:asciiTheme="majorEastAsia" w:eastAsiaTheme="majorEastAsia" w:hAnsiTheme="majorEastAsia"/>
        </w:rPr>
      </w:pPr>
    </w:p>
    <w:p>
      <w:pPr>
        <w:ind w:left="1470" w:hangingChars="700" w:hanging="1470"/>
        <w:rPr>
          <w:rFonts w:asciiTheme="majorEastAsia" w:eastAsiaTheme="majorEastAsia" w:hAnsiTheme="majorEastAsia"/>
        </w:rPr>
      </w:pPr>
    </w:p>
    <w:p>
      <w:pPr>
        <w:ind w:left="1470" w:hangingChars="700" w:hanging="1470"/>
        <w:rPr>
          <w:rFonts w:asciiTheme="majorEastAsia" w:eastAsiaTheme="majorEastAsia" w:hAnsiTheme="majorEastAsia"/>
        </w:rPr>
      </w:pPr>
    </w:p>
    <w:p>
      <w:pPr>
        <w:ind w:left="1120" w:hangingChars="700" w:hanging="1120"/>
        <w:rPr>
          <w:rFonts w:asciiTheme="majorEastAsia" w:eastAsiaTheme="majorEastAsia" w:hAnsiTheme="majorEastAsia"/>
          <w:sz w:val="16"/>
          <w:szCs w:val="16"/>
        </w:rPr>
      </w:pPr>
    </w:p>
    <w:p>
      <w:pPr>
        <w:ind w:left="1470" w:hangingChars="700" w:hanging="1470"/>
        <w:rPr>
          <w:rFonts w:asciiTheme="majorEastAsia" w:eastAsiaTheme="majorEastAsia" w:hAnsiTheme="majorEastAsia"/>
        </w:rPr>
      </w:pPr>
    </w:p>
    <w:p>
      <w:pPr>
        <w:pBdr>
          <w:top w:val="single" w:sz="4" w:space="1" w:color="auto"/>
          <w:left w:val="single" w:sz="4" w:space="4" w:color="auto"/>
          <w:bottom w:val="single" w:sz="4" w:space="1" w:color="auto"/>
          <w:right w:val="single" w:sz="4" w:space="4" w:color="auto"/>
        </w:pBdr>
        <w:ind w:left="1476" w:hangingChars="700" w:hanging="1476"/>
        <w:rPr>
          <w:rFonts w:asciiTheme="majorEastAsia" w:eastAsiaTheme="majorEastAsia" w:hAnsiTheme="majorEastAsia"/>
          <w:b/>
        </w:rPr>
      </w:pPr>
      <w:r>
        <w:rPr>
          <w:rFonts w:asciiTheme="majorEastAsia" w:eastAsiaTheme="majorEastAsia" w:hAnsiTheme="majorEastAsia" w:hint="eastAsia"/>
          <w:b/>
        </w:rPr>
        <w:t>1.　調査目的</w:t>
      </w:r>
    </w:p>
    <w:p>
      <w:pPr>
        <w:pBdr>
          <w:top w:val="single" w:sz="4" w:space="1" w:color="auto"/>
          <w:left w:val="single" w:sz="4" w:space="4" w:color="auto"/>
          <w:bottom w:val="single" w:sz="4" w:space="1" w:color="auto"/>
          <w:right w:val="single" w:sz="4" w:space="4" w:color="auto"/>
        </w:pBdr>
        <w:rPr>
          <w:rFonts w:asciiTheme="majorEastAsia" w:eastAsiaTheme="majorEastAsia" w:hAnsiTheme="majorEastAsia"/>
        </w:rPr>
      </w:pPr>
      <w:r>
        <w:rPr>
          <w:rFonts w:asciiTheme="majorEastAsia" w:eastAsiaTheme="majorEastAsia" w:hAnsiTheme="majorEastAsia" w:hint="eastAsia"/>
        </w:rPr>
        <w:t xml:space="preserve">　近年、全国的にオレオレ詐欺をはじめとする特殊詐欺が多発しており、大阪府における特殊詐欺被害については、過去最悪を記録した平成28年からほぼ横ばいの厳しい状態にある。そうした中、特殊詐欺の手口等について60歳以上の府民の意識等を確認することで、今後の特殊詐欺被害の防止につながる施策の検討を目的に、本調査を実施する。</w:t>
      </w:r>
    </w:p>
    <w:p>
      <w:pPr>
        <w:pBdr>
          <w:top w:val="single" w:sz="4" w:space="1" w:color="auto"/>
          <w:left w:val="single" w:sz="4" w:space="4" w:color="auto"/>
          <w:bottom w:val="single" w:sz="4" w:space="1" w:color="auto"/>
          <w:right w:val="single" w:sz="4" w:space="4" w:color="auto"/>
        </w:pBdr>
        <w:rPr>
          <w:rFonts w:asciiTheme="majorEastAsia" w:eastAsiaTheme="majorEastAsia" w:hAnsiTheme="majorEastAsia"/>
          <w:b/>
        </w:rPr>
      </w:pPr>
    </w:p>
    <w:p>
      <w:pPr>
        <w:pBdr>
          <w:top w:val="single" w:sz="4" w:space="1" w:color="auto"/>
          <w:left w:val="single" w:sz="4" w:space="4" w:color="auto"/>
          <w:bottom w:val="single" w:sz="4" w:space="1" w:color="auto"/>
          <w:right w:val="single" w:sz="4" w:space="4" w:color="auto"/>
        </w:pBdr>
        <w:rPr>
          <w:rFonts w:asciiTheme="majorEastAsia" w:eastAsiaTheme="majorEastAsia" w:hAnsiTheme="majorEastAsia"/>
          <w:b/>
        </w:rPr>
      </w:pPr>
      <w:r>
        <w:rPr>
          <w:rFonts w:asciiTheme="majorEastAsia" w:eastAsiaTheme="majorEastAsia" w:hAnsiTheme="majorEastAsia" w:hint="eastAsia"/>
          <w:b/>
        </w:rPr>
        <w:t>2.　主な調査（検証）項目</w:t>
      </w:r>
    </w:p>
    <w:p>
      <w:pPr>
        <w:pBdr>
          <w:top w:val="single" w:sz="4" w:space="1" w:color="auto"/>
          <w:left w:val="single" w:sz="4" w:space="4" w:color="auto"/>
          <w:bottom w:val="single" w:sz="4" w:space="1" w:color="auto"/>
          <w:right w:val="single" w:sz="4" w:space="4" w:color="auto"/>
        </w:pBdr>
        <w:ind w:firstLineChars="100" w:firstLine="210"/>
        <w:rPr>
          <w:rFonts w:asciiTheme="majorEastAsia" w:eastAsiaTheme="majorEastAsia" w:hAnsiTheme="majorEastAsia"/>
        </w:rPr>
      </w:pPr>
      <w:r>
        <w:rPr>
          <w:rFonts w:asciiTheme="majorEastAsia" w:eastAsiaTheme="majorEastAsia" w:hAnsiTheme="majorEastAsia" w:hint="eastAsia"/>
        </w:rPr>
        <w:t>特殊詐欺の被害者年齢を見ると、70代から急激に増加することから、下記項目について、年代・性別ごとに調査検証</w:t>
      </w:r>
    </w:p>
    <w:p>
      <w:pPr>
        <w:pBdr>
          <w:top w:val="single" w:sz="4" w:space="1" w:color="auto"/>
          <w:left w:val="single" w:sz="4" w:space="4" w:color="auto"/>
          <w:bottom w:val="single" w:sz="4" w:space="1" w:color="auto"/>
          <w:right w:val="single" w:sz="4" w:space="4" w:color="auto"/>
        </w:pBdr>
        <w:ind w:firstLineChars="100" w:firstLine="210"/>
        <w:rPr>
          <w:rFonts w:asciiTheme="majorEastAsia" w:eastAsiaTheme="majorEastAsia" w:hAnsiTheme="majorEastAsia"/>
        </w:rPr>
      </w:pPr>
      <w:r>
        <w:rPr>
          <w:rFonts w:asciiTheme="majorEastAsia" w:eastAsiaTheme="majorEastAsia" w:hAnsiTheme="majorEastAsia" w:hint="eastAsia"/>
        </w:rPr>
        <w:t>（１）特殊詐欺の手口の認知</w:t>
      </w:r>
    </w:p>
    <w:p>
      <w:pPr>
        <w:pBdr>
          <w:top w:val="single" w:sz="4" w:space="1" w:color="auto"/>
          <w:left w:val="single" w:sz="4" w:space="4" w:color="auto"/>
          <w:bottom w:val="single" w:sz="4" w:space="1" w:color="auto"/>
          <w:right w:val="single" w:sz="4" w:space="4" w:color="auto"/>
        </w:pBdr>
        <w:ind w:firstLineChars="100" w:firstLine="210"/>
        <w:rPr>
          <w:rFonts w:asciiTheme="majorEastAsia" w:eastAsiaTheme="majorEastAsia" w:hAnsiTheme="majorEastAsia"/>
        </w:rPr>
      </w:pPr>
      <w:r>
        <w:rPr>
          <w:rFonts w:asciiTheme="majorEastAsia" w:eastAsiaTheme="majorEastAsia" w:hAnsiTheme="majorEastAsia" w:hint="eastAsia"/>
        </w:rPr>
        <w:t>（２）特殊詐欺に対する意識</w:t>
      </w:r>
    </w:p>
    <w:p>
      <w:pPr>
        <w:pBdr>
          <w:top w:val="single" w:sz="4" w:space="1" w:color="auto"/>
          <w:left w:val="single" w:sz="4" w:space="4" w:color="auto"/>
          <w:bottom w:val="single" w:sz="4" w:space="1" w:color="auto"/>
          <w:right w:val="single" w:sz="4" w:space="4" w:color="auto"/>
        </w:pBdr>
        <w:ind w:firstLineChars="100" w:firstLine="210"/>
        <w:rPr>
          <w:rFonts w:asciiTheme="majorEastAsia" w:eastAsiaTheme="majorEastAsia" w:hAnsiTheme="majorEastAsia"/>
        </w:rPr>
      </w:pPr>
      <w:r>
        <w:rPr>
          <w:rFonts w:asciiTheme="majorEastAsia" w:eastAsiaTheme="majorEastAsia" w:hAnsiTheme="majorEastAsia" w:hint="eastAsia"/>
        </w:rPr>
        <w:t>（３）特殊詐欺の被害防止対策の認知</w:t>
      </w:r>
    </w:p>
    <w:p>
      <w:pPr>
        <w:pBdr>
          <w:top w:val="single" w:sz="4" w:space="1" w:color="auto"/>
          <w:left w:val="single" w:sz="4" w:space="4" w:color="auto"/>
          <w:bottom w:val="single" w:sz="4" w:space="1" w:color="auto"/>
          <w:right w:val="single" w:sz="4" w:space="4" w:color="auto"/>
        </w:pBdr>
        <w:ind w:firstLineChars="100" w:firstLine="210"/>
        <w:rPr>
          <w:rFonts w:asciiTheme="majorEastAsia" w:eastAsiaTheme="majorEastAsia" w:hAnsiTheme="majorEastAsia"/>
        </w:rPr>
      </w:pPr>
      <w:r>
        <w:rPr>
          <w:rFonts w:asciiTheme="majorEastAsia" w:eastAsiaTheme="majorEastAsia" w:hAnsiTheme="majorEastAsia" w:hint="eastAsia"/>
        </w:rPr>
        <w:t>（４）特殊詐欺の被害防止対策の実践</w:t>
      </w:r>
    </w:p>
    <w:p>
      <w:pPr>
        <w:pBdr>
          <w:top w:val="single" w:sz="4" w:space="1" w:color="auto"/>
          <w:left w:val="single" w:sz="4" w:space="4" w:color="auto"/>
          <w:bottom w:val="single" w:sz="4" w:space="1" w:color="auto"/>
          <w:right w:val="single" w:sz="4" w:space="4" w:color="auto"/>
        </w:pBdr>
        <w:ind w:firstLineChars="100" w:firstLine="210"/>
        <w:rPr>
          <w:rFonts w:asciiTheme="majorEastAsia" w:eastAsiaTheme="majorEastAsia" w:hAnsiTheme="majorEastAsia"/>
        </w:rPr>
      </w:pPr>
      <w:r>
        <w:rPr>
          <w:rFonts w:asciiTheme="majorEastAsia" w:eastAsiaTheme="majorEastAsia" w:hAnsiTheme="majorEastAsia" w:hint="eastAsia"/>
        </w:rPr>
        <w:t>（５）特殊詐欺に関する子どもとの会話と被害防止対策の実践</w:t>
      </w:r>
    </w:p>
    <w:p>
      <w:pPr>
        <w:pBdr>
          <w:top w:val="single" w:sz="4" w:space="1" w:color="auto"/>
          <w:left w:val="single" w:sz="4" w:space="4" w:color="auto"/>
          <w:bottom w:val="single" w:sz="4" w:space="1" w:color="auto"/>
          <w:right w:val="single" w:sz="4" w:space="4" w:color="auto"/>
        </w:pBdr>
        <w:ind w:left="1050" w:hangingChars="500" w:hanging="1050"/>
        <w:rPr>
          <w:rFonts w:asciiTheme="majorEastAsia" w:eastAsiaTheme="majorEastAsia" w:hAnsiTheme="majorEastAsia"/>
        </w:rPr>
      </w:pPr>
      <w:r>
        <w:rPr>
          <w:rFonts w:asciiTheme="majorEastAsia" w:eastAsiaTheme="majorEastAsia" w:hAnsiTheme="majorEastAsia" w:hint="eastAsia"/>
        </w:rPr>
        <w:t xml:space="preserve">　（参考）特殊詐欺に関する警察や行政への要望</w:t>
      </w:r>
    </w:p>
    <w:p>
      <w:pPr>
        <w:pBdr>
          <w:top w:val="single" w:sz="4" w:space="1" w:color="auto"/>
          <w:left w:val="single" w:sz="4" w:space="4" w:color="auto"/>
          <w:bottom w:val="single" w:sz="4" w:space="1" w:color="auto"/>
          <w:right w:val="single" w:sz="4" w:space="4" w:color="auto"/>
        </w:pBdr>
        <w:ind w:left="1050" w:hangingChars="500" w:hanging="1050"/>
        <w:rPr>
          <w:rFonts w:asciiTheme="majorEastAsia" w:eastAsiaTheme="majorEastAsia" w:hAnsiTheme="majorEastAsia"/>
        </w:rPr>
      </w:pPr>
    </w:p>
    <w:p>
      <w:pPr>
        <w:pBdr>
          <w:top w:val="single" w:sz="4" w:space="1" w:color="auto"/>
          <w:left w:val="single" w:sz="4" w:space="4" w:color="auto"/>
          <w:bottom w:val="single" w:sz="4" w:space="1" w:color="auto"/>
          <w:right w:val="single" w:sz="4" w:space="4" w:color="auto"/>
        </w:pBdr>
        <w:rPr>
          <w:rFonts w:asciiTheme="majorEastAsia" w:eastAsiaTheme="majorEastAsia" w:hAnsiTheme="majorEastAsia"/>
          <w:b/>
        </w:rPr>
      </w:pPr>
      <w:r>
        <w:rPr>
          <w:rFonts w:asciiTheme="majorEastAsia" w:eastAsiaTheme="majorEastAsia" w:hAnsiTheme="majorEastAsia" w:hint="eastAsia"/>
          <w:b/>
        </w:rPr>
        <w:t>3.　主な調査（検証）結果</w:t>
      </w:r>
    </w:p>
    <w:p>
      <w:pPr>
        <w:pBdr>
          <w:top w:val="single" w:sz="4" w:space="1" w:color="auto"/>
          <w:left w:val="single" w:sz="4" w:space="4" w:color="auto"/>
          <w:bottom w:val="single" w:sz="4" w:space="1" w:color="auto"/>
          <w:right w:val="single" w:sz="4" w:space="4" w:color="auto"/>
        </w:pBdr>
        <w:ind w:left="420" w:hangingChars="200" w:hanging="420"/>
        <w:rPr>
          <w:rFonts w:asciiTheme="majorEastAsia" w:eastAsiaTheme="majorEastAsia" w:hAnsiTheme="majorEastAsia"/>
        </w:rPr>
      </w:pPr>
      <w:r>
        <w:rPr>
          <w:rFonts w:asciiTheme="majorEastAsia" w:eastAsiaTheme="majorEastAsia" w:hAnsiTheme="majorEastAsia" w:hint="eastAsia"/>
        </w:rPr>
        <w:t xml:space="preserve">　・特殊詐欺に似た窃盗の手口の認知については、年代・性別による統計的な有意差は確認できなかった。</w:t>
      </w:r>
    </w:p>
    <w:p>
      <w:pPr>
        <w:pBdr>
          <w:top w:val="single" w:sz="4" w:space="1" w:color="auto"/>
          <w:left w:val="single" w:sz="4" w:space="4" w:color="auto"/>
          <w:bottom w:val="single" w:sz="4" w:space="1" w:color="auto"/>
          <w:right w:val="single" w:sz="4" w:space="4" w:color="auto"/>
        </w:pBdr>
        <w:ind w:left="420" w:hangingChars="200" w:hanging="420"/>
        <w:rPr>
          <w:rFonts w:asciiTheme="majorEastAsia" w:eastAsiaTheme="majorEastAsia" w:hAnsiTheme="majorEastAsia"/>
        </w:rPr>
      </w:pPr>
      <w:r>
        <w:rPr>
          <w:rFonts w:asciiTheme="majorEastAsia" w:eastAsiaTheme="majorEastAsia" w:hAnsiTheme="majorEastAsia" w:hint="eastAsia"/>
        </w:rPr>
        <w:t xml:space="preserve">　・特殊詐欺の被害にあうかどうかの意識について、70代以上の男性が60代男性や60代女性に比べて被害にあわないと思う割合は高かったが、その他の年代・性別の間では統計的な有意差は確認できなかった。</w:t>
      </w:r>
    </w:p>
    <w:p>
      <w:pPr>
        <w:pBdr>
          <w:top w:val="single" w:sz="4" w:space="1" w:color="auto"/>
          <w:left w:val="single" w:sz="4" w:space="4" w:color="auto"/>
          <w:bottom w:val="single" w:sz="4" w:space="1" w:color="auto"/>
          <w:right w:val="single" w:sz="4" w:space="4" w:color="auto"/>
        </w:pBdr>
        <w:ind w:left="420" w:hangingChars="200" w:hanging="420"/>
        <w:rPr>
          <w:rFonts w:asciiTheme="majorEastAsia" w:eastAsiaTheme="majorEastAsia" w:hAnsiTheme="majorEastAsia"/>
        </w:rPr>
      </w:pPr>
      <w:r>
        <w:rPr>
          <w:rFonts w:asciiTheme="majorEastAsia" w:eastAsiaTheme="majorEastAsia" w:hAnsiTheme="majorEastAsia" w:hint="eastAsia"/>
        </w:rPr>
        <w:lastRenderedPageBreak/>
        <w:t xml:space="preserve">　・特殊詐欺に関する被害防止対策の実践については、年代・性別による統計的な有意差は確認できなかった。</w:t>
      </w:r>
    </w:p>
    <w:p>
      <w:pPr>
        <w:pBdr>
          <w:top w:val="single" w:sz="4" w:space="1" w:color="auto"/>
          <w:left w:val="single" w:sz="4" w:space="4" w:color="auto"/>
          <w:bottom w:val="single" w:sz="4" w:space="1" w:color="auto"/>
          <w:right w:val="single" w:sz="4" w:space="4" w:color="auto"/>
        </w:pBdr>
        <w:ind w:left="420" w:hangingChars="200" w:hanging="420"/>
        <w:rPr>
          <w:rFonts w:asciiTheme="majorEastAsia" w:eastAsiaTheme="majorEastAsia" w:hAnsiTheme="majorEastAsia"/>
        </w:rPr>
      </w:pPr>
      <w:r>
        <w:rPr>
          <w:rFonts w:asciiTheme="majorEastAsia" w:eastAsiaTheme="majorEastAsia" w:hAnsiTheme="majorEastAsia" w:hint="eastAsia"/>
        </w:rPr>
        <w:t xml:space="preserve">　・特殊詐欺等に関する子どもとの会話がある層は、子どもとの会話がない層に比べて、特殊詐欺の被害防止対策を実施している割合は高かったが、会話がある層を年代別で比較しても統計的な有意差は確認できなかった。</w:t>
      </w:r>
    </w:p>
    <w:p>
      <w:pPr>
        <w:rPr>
          <w:rFonts w:asciiTheme="majorEastAsia" w:eastAsiaTheme="majorEastAsia" w:hAnsiTheme="majorEastAsia"/>
        </w:rPr>
      </w:pPr>
    </w:p>
    <w:p>
      <w:pPr>
        <w:rPr>
          <w:rFonts w:asciiTheme="majorEastAsia" w:eastAsiaTheme="majorEastAsia" w:hAnsiTheme="majorEastAsia"/>
        </w:rPr>
      </w:pPr>
      <w:r>
        <w:rPr>
          <w:rFonts w:asciiTheme="majorEastAsia" w:eastAsiaTheme="majorEastAsia" w:hAnsiTheme="majorEastAsia" w:hint="eastAsia"/>
        </w:rPr>
        <w:t>（注）</w:t>
      </w:r>
    </w:p>
    <w:p>
      <w:pPr>
        <w:ind w:left="210" w:hangingChars="100" w:hanging="210"/>
        <w:rPr>
          <w:rFonts w:asciiTheme="majorEastAsia" w:eastAsiaTheme="majorEastAsia" w:hAnsiTheme="majorEastAsia"/>
        </w:rPr>
      </w:pPr>
      <w:r>
        <w:rPr>
          <w:rFonts w:asciiTheme="majorEastAsia" w:eastAsiaTheme="majorEastAsia" w:hAnsiTheme="majorEastAsia" w:hint="eastAsia"/>
        </w:rPr>
        <w:t>1.　「おおさかＱネット」の回答者は、民間調査会社に登録するインターネットモニターであり、回答者の構成は無作為抽出サンプルのように「府民全体の縮図」ではない。そのため、アンケート調査の「単純集計（参考）」は、無作為抽出による世論調査のように「調査時点での府民全体の状況」を示すものではなく、あくまで本アンケートの回答者の回答状況にとどまる。</w:t>
      </w:r>
    </w:p>
    <w:p>
      <w:pPr>
        <w:ind w:left="210" w:hangingChars="100" w:hanging="210"/>
        <w:rPr>
          <w:rFonts w:asciiTheme="majorEastAsia" w:eastAsiaTheme="majorEastAsia" w:hAnsiTheme="majorEastAsia"/>
        </w:rPr>
      </w:pPr>
      <w:r>
        <w:rPr>
          <w:rFonts w:asciiTheme="majorEastAsia" w:eastAsiaTheme="majorEastAsia" w:hAnsiTheme="majorEastAsia" w:hint="eastAsia"/>
        </w:rPr>
        <w:t>2.　割合を百分率で表示する場合は、小数点第2位を四捨五入した。四捨五入の結果、個々の比率の合計と全体を示す数値とが一致しないことがある。</w:t>
      </w:r>
    </w:p>
    <w:p>
      <w:pPr>
        <w:rPr>
          <w:rFonts w:asciiTheme="majorEastAsia" w:eastAsiaTheme="majorEastAsia" w:hAnsiTheme="majorEastAsia"/>
        </w:rPr>
      </w:pPr>
      <w:r>
        <w:rPr>
          <w:rFonts w:asciiTheme="majorEastAsia" w:eastAsiaTheme="majorEastAsia" w:hAnsiTheme="majorEastAsia" w:hint="eastAsia"/>
        </w:rPr>
        <w:t>3.　図表中の表記の語句は、短縮・簡略化している場合がある。</w:t>
      </w:r>
    </w:p>
    <w:p>
      <w:pPr>
        <w:ind w:left="210" w:hangingChars="100" w:hanging="210"/>
        <w:rPr>
          <w:rFonts w:asciiTheme="majorEastAsia" w:eastAsiaTheme="majorEastAsia" w:hAnsiTheme="majorEastAsia"/>
        </w:rPr>
      </w:pPr>
      <w:r>
        <w:rPr>
          <w:rFonts w:asciiTheme="majorEastAsia" w:eastAsiaTheme="majorEastAsia" w:hAnsiTheme="majorEastAsia" w:hint="eastAsia"/>
        </w:rPr>
        <w:t>4.　図表中の上段の数値は人数（n）、下段の数値は割合（％）を示す。</w:t>
      </w:r>
    </w:p>
    <w:p>
      <w:pPr>
        <w:ind w:left="210" w:hangingChars="100" w:hanging="210"/>
        <w:rPr>
          <w:rFonts w:asciiTheme="majorEastAsia" w:eastAsiaTheme="majorEastAsia" w:hAnsiTheme="majorEastAsia"/>
        </w:rPr>
      </w:pPr>
      <w:r>
        <w:rPr>
          <w:rFonts w:asciiTheme="majorEastAsia" w:eastAsiaTheme="majorEastAsia" w:hAnsiTheme="majorEastAsia" w:hint="eastAsia"/>
        </w:rPr>
        <w:t>5.　図表下にカイ2乗検定の値（p値）を記載しているものは、信頼度5％水準で統計上の有意差がみられたもの。</w:t>
      </w:r>
    </w:p>
    <w:p>
      <w:pPr>
        <w:rPr>
          <w:rFonts w:asciiTheme="majorEastAsia" w:eastAsiaTheme="majorEastAsia" w:hAnsiTheme="majorEastAsia"/>
        </w:rPr>
      </w:pPr>
    </w:p>
    <w:p>
      <w:pPr>
        <w:rPr>
          <w:rFonts w:asciiTheme="majorEastAsia" w:eastAsiaTheme="majorEastAsia" w:hAnsiTheme="majorEastAsia"/>
        </w:rPr>
      </w:pPr>
    </w:p>
    <w:p>
      <w:pPr>
        <w:rPr>
          <w:rFonts w:asciiTheme="majorEastAsia" w:eastAsiaTheme="majorEastAsia" w:hAnsiTheme="majorEastAsia"/>
        </w:rPr>
      </w:pPr>
    </w:p>
    <w:p>
      <w:pPr>
        <w:rPr>
          <w:rFonts w:asciiTheme="majorEastAsia" w:eastAsiaTheme="majorEastAsia" w:hAnsiTheme="majorEastAsia"/>
        </w:rPr>
      </w:pPr>
    </w:p>
    <w:p>
      <w:pPr>
        <w:rPr>
          <w:rFonts w:asciiTheme="majorEastAsia" w:eastAsiaTheme="majorEastAsia" w:hAnsiTheme="majorEastAsia"/>
        </w:rPr>
      </w:pPr>
    </w:p>
    <w:p>
      <w:pPr>
        <w:rPr>
          <w:rFonts w:asciiTheme="majorEastAsia" w:eastAsiaTheme="majorEastAsia" w:hAnsiTheme="majorEastAsia"/>
        </w:rPr>
      </w:pPr>
    </w:p>
    <w:p>
      <w:pPr>
        <w:rPr>
          <w:rFonts w:asciiTheme="majorEastAsia" w:eastAsiaTheme="majorEastAsia" w:hAnsiTheme="majorEastAsia"/>
        </w:rPr>
      </w:pPr>
    </w:p>
    <w:p>
      <w:pPr>
        <w:rPr>
          <w:rFonts w:asciiTheme="majorEastAsia" w:eastAsiaTheme="majorEastAsia" w:hAnsiTheme="majorEastAsia"/>
        </w:rPr>
      </w:pPr>
    </w:p>
    <w:p>
      <w:pPr>
        <w:rPr>
          <w:rFonts w:asciiTheme="majorEastAsia" w:eastAsiaTheme="majorEastAsia" w:hAnsiTheme="majorEastAsia"/>
        </w:rPr>
      </w:pPr>
    </w:p>
    <w:p>
      <w:pPr>
        <w:rPr>
          <w:rFonts w:asciiTheme="majorEastAsia" w:eastAsiaTheme="majorEastAsia" w:hAnsiTheme="majorEastAsia"/>
        </w:rPr>
      </w:pPr>
    </w:p>
    <w:p>
      <w:pPr>
        <w:rPr>
          <w:rFonts w:asciiTheme="majorEastAsia" w:eastAsiaTheme="majorEastAsia" w:hAnsiTheme="majorEastAsia"/>
        </w:rPr>
      </w:pPr>
    </w:p>
    <w:p>
      <w:pPr>
        <w:rPr>
          <w:rFonts w:asciiTheme="majorEastAsia" w:eastAsiaTheme="majorEastAsia" w:hAnsiTheme="majorEastAsia"/>
        </w:rPr>
      </w:pPr>
    </w:p>
    <w:p>
      <w:pPr>
        <w:rPr>
          <w:rFonts w:asciiTheme="majorEastAsia" w:eastAsiaTheme="majorEastAsia" w:hAnsiTheme="majorEastAsia"/>
        </w:rPr>
      </w:pPr>
    </w:p>
    <w:p>
      <w:pPr>
        <w:rPr>
          <w:rFonts w:asciiTheme="majorEastAsia" w:eastAsiaTheme="majorEastAsia" w:hAnsiTheme="majorEastAsia"/>
        </w:rPr>
      </w:pPr>
    </w:p>
    <w:p>
      <w:pPr>
        <w:rPr>
          <w:rFonts w:asciiTheme="majorEastAsia" w:eastAsiaTheme="majorEastAsia" w:hAnsiTheme="majorEastAsia"/>
        </w:rPr>
      </w:pPr>
    </w:p>
    <w:p>
      <w:pPr>
        <w:rPr>
          <w:rFonts w:asciiTheme="majorEastAsia" w:eastAsiaTheme="majorEastAsia" w:hAnsiTheme="majorEastAsia"/>
        </w:rPr>
      </w:pPr>
    </w:p>
    <w:p>
      <w:pPr>
        <w:widowControl/>
        <w:jc w:val="left"/>
        <w:rPr>
          <w:rFonts w:asciiTheme="majorEastAsia" w:eastAsiaTheme="majorEastAsia" w:hAnsiTheme="majorEastAsia"/>
          <w:b/>
        </w:rPr>
      </w:pPr>
      <w:r>
        <w:rPr>
          <w:rFonts w:asciiTheme="majorEastAsia" w:eastAsiaTheme="majorEastAsia" w:hAnsiTheme="majorEastAsia"/>
          <w:b/>
        </w:rPr>
        <w:br w:type="page"/>
      </w:r>
    </w:p>
    <w:p>
      <w:pPr>
        <w:rPr>
          <w:rFonts w:asciiTheme="majorEastAsia" w:eastAsiaTheme="majorEastAsia" w:hAnsiTheme="majorEastAsia"/>
          <w:b/>
          <w:u w:val="single"/>
        </w:rPr>
      </w:pPr>
      <w:r>
        <w:rPr>
          <w:rFonts w:asciiTheme="majorEastAsia" w:eastAsiaTheme="majorEastAsia" w:hAnsiTheme="majorEastAsia" w:hint="eastAsia"/>
          <w:b/>
          <w:u w:val="single"/>
        </w:rPr>
        <w:lastRenderedPageBreak/>
        <w:t>１．特殊詐欺等の手口の認知について</w:t>
      </w:r>
    </w:p>
    <w:p>
      <w:pPr>
        <w:rPr>
          <w:rFonts w:asciiTheme="majorEastAsia" w:eastAsiaTheme="majorEastAsia" w:hAnsiTheme="majorEastAsia"/>
        </w:rPr>
      </w:pPr>
      <w:r>
        <w:rPr>
          <w:rFonts w:asciiTheme="majorEastAsia" w:eastAsiaTheme="majorEastAsia" w:hAnsiTheme="majorEastAsia" w:hint="eastAsia"/>
        </w:rPr>
        <w:t xml:space="preserve">　年代・性別による特殊詐欺等の手口の認知について違いを検証した。</w:t>
      </w:r>
    </w:p>
    <w:p>
      <w:pPr>
        <w:rPr>
          <w:rFonts w:asciiTheme="majorEastAsia" w:eastAsiaTheme="majorEastAsia" w:hAnsiTheme="majorEastAsia"/>
        </w:rPr>
      </w:pPr>
    </w:p>
    <w:p>
      <w:pPr>
        <w:rPr>
          <w:rFonts w:asciiTheme="majorEastAsia" w:eastAsiaTheme="majorEastAsia" w:hAnsiTheme="majorEastAsia"/>
          <w:b/>
        </w:rPr>
      </w:pPr>
      <w:r>
        <w:rPr>
          <w:rFonts w:asciiTheme="majorEastAsia" w:eastAsiaTheme="majorEastAsia" w:hAnsiTheme="majorEastAsia" w:hint="eastAsia"/>
          <w:b/>
        </w:rPr>
        <w:t>１－１　一般的な特殊詐欺の手口の認知</w:t>
      </w:r>
    </w:p>
    <w:p>
      <w:pPr>
        <w:pStyle w:val="a3"/>
        <w:numPr>
          <w:ilvl w:val="0"/>
          <w:numId w:val="19"/>
        </w:numPr>
        <w:ind w:leftChars="0"/>
        <w:rPr>
          <w:rFonts w:asciiTheme="majorEastAsia" w:eastAsiaTheme="majorEastAsia" w:hAnsiTheme="majorEastAsia"/>
        </w:rPr>
      </w:pPr>
      <w:r>
        <w:rPr>
          <w:rFonts w:asciiTheme="majorEastAsia" w:eastAsiaTheme="majorEastAsia" w:hAnsiTheme="majorEastAsia" w:hint="eastAsia"/>
        </w:rPr>
        <w:t xml:space="preserve">特殊詐欺の手口の認知については、全ての年代・性別において「オレオレ詐欺(60代男性 </w:t>
      </w:r>
      <w:r>
        <w:rPr>
          <w:rFonts w:asciiTheme="majorEastAsia" w:eastAsiaTheme="majorEastAsia" w:hAnsiTheme="majorEastAsia"/>
        </w:rPr>
        <w:t>94.0%</w:t>
      </w:r>
      <w:r>
        <w:rPr>
          <w:rFonts w:asciiTheme="majorEastAsia" w:eastAsiaTheme="majorEastAsia" w:hAnsiTheme="majorEastAsia" w:hint="eastAsia"/>
        </w:rPr>
        <w:t>、60代女性 96.0%、70代以上男性 95.7%、70代以上女性 99.3</w:t>
      </w:r>
      <w:r>
        <w:rPr>
          <w:rFonts w:asciiTheme="majorEastAsia" w:eastAsiaTheme="majorEastAsia" w:hAnsiTheme="majorEastAsia"/>
        </w:rPr>
        <w:t>%)</w:t>
      </w:r>
      <w:r>
        <w:rPr>
          <w:rFonts w:asciiTheme="majorEastAsia" w:eastAsiaTheme="majorEastAsia" w:hAnsiTheme="majorEastAsia" w:hint="eastAsia"/>
        </w:rPr>
        <w:t xml:space="preserve">」が最も多かった。次いで、全ての年代・性別において「還付金等詐欺(60代男性 </w:t>
      </w:r>
      <w:r>
        <w:rPr>
          <w:rFonts w:asciiTheme="majorEastAsia" w:eastAsiaTheme="majorEastAsia" w:hAnsiTheme="majorEastAsia"/>
        </w:rPr>
        <w:t>88.0%</w:t>
      </w:r>
      <w:r>
        <w:rPr>
          <w:rFonts w:asciiTheme="majorEastAsia" w:eastAsiaTheme="majorEastAsia" w:hAnsiTheme="majorEastAsia" w:hint="eastAsia"/>
        </w:rPr>
        <w:t>、60代女性 88.4%、70代以上男性 88.0%、70代以上女性 95.3</w:t>
      </w:r>
      <w:r>
        <w:rPr>
          <w:rFonts w:asciiTheme="majorEastAsia" w:eastAsiaTheme="majorEastAsia" w:hAnsiTheme="majorEastAsia"/>
        </w:rPr>
        <w:t>%)</w:t>
      </w:r>
      <w:r>
        <w:rPr>
          <w:rFonts w:asciiTheme="majorEastAsia" w:eastAsiaTheme="majorEastAsia" w:hAnsiTheme="majorEastAsia" w:hint="eastAsia"/>
        </w:rPr>
        <w:t>」が多く、「キャッシュカードをだまし取る手口((60代男性81</w:t>
      </w:r>
      <w:r>
        <w:rPr>
          <w:rFonts w:asciiTheme="majorEastAsia" w:eastAsiaTheme="majorEastAsia" w:hAnsiTheme="majorEastAsia"/>
        </w:rPr>
        <w:t>.2%</w:t>
      </w:r>
      <w:r>
        <w:rPr>
          <w:rFonts w:asciiTheme="majorEastAsia" w:eastAsiaTheme="majorEastAsia" w:hAnsiTheme="majorEastAsia" w:hint="eastAsia"/>
        </w:rPr>
        <w:t>、60代女性 79.6%、70代以上男性 80.6%、70代以上女性 82.7</w:t>
      </w:r>
      <w:r>
        <w:rPr>
          <w:rFonts w:asciiTheme="majorEastAsia" w:eastAsiaTheme="majorEastAsia" w:hAnsiTheme="majorEastAsia"/>
        </w:rPr>
        <w:t>%</w:t>
      </w:r>
      <w:r>
        <w:rPr>
          <w:rFonts w:asciiTheme="majorEastAsia" w:eastAsiaTheme="majorEastAsia" w:hAnsiTheme="majorEastAsia" w:hint="eastAsia"/>
        </w:rPr>
        <w:t>)」「架空請求詐欺(60代男性77</w:t>
      </w:r>
      <w:r>
        <w:rPr>
          <w:rFonts w:asciiTheme="majorEastAsia" w:eastAsiaTheme="majorEastAsia" w:hAnsiTheme="majorEastAsia"/>
        </w:rPr>
        <w:t>.6%</w:t>
      </w:r>
      <w:r>
        <w:rPr>
          <w:rFonts w:asciiTheme="majorEastAsia" w:eastAsiaTheme="majorEastAsia" w:hAnsiTheme="majorEastAsia" w:hint="eastAsia"/>
        </w:rPr>
        <w:t>、60代女性 65.6%、70代以上男性 76.6%、70代以上女性 68.7</w:t>
      </w:r>
      <w:r>
        <w:rPr>
          <w:rFonts w:asciiTheme="majorEastAsia" w:eastAsiaTheme="majorEastAsia" w:hAnsiTheme="majorEastAsia"/>
        </w:rPr>
        <w:t>%</w:t>
      </w:r>
      <w:r>
        <w:rPr>
          <w:rFonts w:asciiTheme="majorEastAsia" w:eastAsiaTheme="majorEastAsia" w:hAnsiTheme="majorEastAsia" w:hint="eastAsia"/>
        </w:rPr>
        <w:t>)」と続いた。（図表1-</w:t>
      </w:r>
      <w:r>
        <w:rPr>
          <w:rFonts w:asciiTheme="majorEastAsia" w:eastAsiaTheme="majorEastAsia" w:hAnsiTheme="majorEastAsia"/>
        </w:rPr>
        <w:t>1-1</w:t>
      </w:r>
      <w:r>
        <w:rPr>
          <w:rFonts w:asciiTheme="majorEastAsia" w:eastAsiaTheme="majorEastAsia" w:hAnsiTheme="majorEastAsia" w:hint="eastAsia"/>
        </w:rPr>
        <w:t>）</w:t>
      </w:r>
    </w:p>
    <w:p>
      <w:pPr>
        <w:pStyle w:val="a3"/>
        <w:numPr>
          <w:ilvl w:val="0"/>
          <w:numId w:val="19"/>
        </w:numPr>
        <w:ind w:leftChars="0"/>
        <w:rPr>
          <w:rFonts w:asciiTheme="majorEastAsia" w:eastAsiaTheme="majorEastAsia" w:hAnsiTheme="majorEastAsia"/>
        </w:rPr>
      </w:pPr>
      <w:r>
        <w:rPr>
          <w:rFonts w:asciiTheme="majorEastAsia" w:eastAsiaTheme="majorEastAsia" w:hAnsiTheme="majorEastAsia" w:hint="eastAsia"/>
        </w:rPr>
        <w:t>特殊詐欺の手口を知ったきっかけについて調査をしたところ、「テレビ・ラジオ（96.6%）」が最も多く、「新聞・雑誌(</w:t>
      </w:r>
      <w:r>
        <w:rPr>
          <w:rFonts w:asciiTheme="majorEastAsia" w:eastAsiaTheme="majorEastAsia" w:hAnsiTheme="majorEastAsia"/>
        </w:rPr>
        <w:t>55.5%</w:t>
      </w:r>
      <w:r>
        <w:rPr>
          <w:rFonts w:asciiTheme="majorEastAsia" w:eastAsiaTheme="majorEastAsia" w:hAnsiTheme="majorEastAsia" w:hint="eastAsia"/>
        </w:rPr>
        <w:t>)」、「大阪府や市町村の広報紙(</w:t>
      </w:r>
      <w:r>
        <w:rPr>
          <w:rFonts w:asciiTheme="majorEastAsia" w:eastAsiaTheme="majorEastAsia" w:hAnsiTheme="majorEastAsia"/>
        </w:rPr>
        <w:t>30.2%</w:t>
      </w:r>
      <w:r>
        <w:rPr>
          <w:rFonts w:asciiTheme="majorEastAsia" w:eastAsiaTheme="majorEastAsia" w:hAnsiTheme="majorEastAsia" w:hint="eastAsia"/>
        </w:rPr>
        <w:t>)」、「ポスター・チラシ等(29.9%</w:t>
      </w:r>
      <w:r>
        <w:rPr>
          <w:rFonts w:asciiTheme="majorEastAsia" w:eastAsiaTheme="majorEastAsia" w:hAnsiTheme="majorEastAsia"/>
        </w:rPr>
        <w:t>)</w:t>
      </w:r>
      <w:r>
        <w:rPr>
          <w:rFonts w:asciiTheme="majorEastAsia" w:eastAsiaTheme="majorEastAsia" w:hAnsiTheme="majorEastAsia" w:hint="eastAsia"/>
        </w:rPr>
        <w:t>」、「自治会の回覧板(</w:t>
      </w:r>
      <w:r>
        <w:rPr>
          <w:rFonts w:asciiTheme="majorEastAsia" w:eastAsiaTheme="majorEastAsia" w:hAnsiTheme="majorEastAsia"/>
        </w:rPr>
        <w:t>29.6%</w:t>
      </w:r>
      <w:r>
        <w:rPr>
          <w:rFonts w:asciiTheme="majorEastAsia" w:eastAsiaTheme="majorEastAsia" w:hAnsiTheme="majorEastAsia" w:hint="eastAsia"/>
        </w:rPr>
        <w:t>)」と続いた。（図表1-</w:t>
      </w:r>
      <w:r>
        <w:rPr>
          <w:rFonts w:asciiTheme="majorEastAsia" w:eastAsiaTheme="majorEastAsia" w:hAnsiTheme="majorEastAsia"/>
        </w:rPr>
        <w:t>1-</w:t>
      </w:r>
      <w:r>
        <w:rPr>
          <w:rFonts w:asciiTheme="majorEastAsia" w:eastAsiaTheme="majorEastAsia" w:hAnsiTheme="majorEastAsia" w:hint="eastAsia"/>
        </w:rPr>
        <w:t>2）</w:t>
      </w:r>
    </w:p>
    <w:p>
      <w:pPr>
        <w:pStyle w:val="a3"/>
        <w:ind w:leftChars="0" w:left="630"/>
        <w:rPr>
          <w:rFonts w:asciiTheme="majorEastAsia" w:eastAsiaTheme="majorEastAsia" w:hAnsiTheme="majorEastAsia"/>
        </w:rPr>
      </w:pPr>
    </w:p>
    <w:p>
      <w:pPr>
        <w:rPr>
          <w:rFonts w:asciiTheme="majorEastAsia" w:eastAsiaTheme="majorEastAsia" w:hAnsiTheme="majorEastAsia"/>
        </w:rPr>
      </w:pPr>
      <w:r>
        <w:rPr>
          <w:rFonts w:asciiTheme="majorEastAsia" w:eastAsiaTheme="majorEastAsia" w:hAnsiTheme="majorEastAsia" w:hint="eastAsia"/>
        </w:rPr>
        <w:t>【図表1－1－1】</w:t>
      </w:r>
    </w:p>
    <w:p>
      <w:pPr>
        <w:rPr>
          <w:rFonts w:asciiTheme="majorEastAsia" w:eastAsiaTheme="majorEastAsia" w:hAnsiTheme="majorEastAsia"/>
        </w:rPr>
      </w:pPr>
      <w:r>
        <w:rPr>
          <w:noProof/>
        </w:rPr>
        <w:drawing>
          <wp:anchor distT="0" distB="0" distL="114300" distR="114300" simplePos="0" relativeHeight="251663872" behindDoc="0" locked="0" layoutInCell="1" allowOverlap="1">
            <wp:simplePos x="0" y="0"/>
            <wp:positionH relativeFrom="column">
              <wp:posOffset>-3810</wp:posOffset>
            </wp:positionH>
            <wp:positionV relativeFrom="paragraph">
              <wp:posOffset>63500</wp:posOffset>
            </wp:positionV>
            <wp:extent cx="5400040" cy="4219324"/>
            <wp:effectExtent l="0" t="0" r="0" b="0"/>
            <wp:wrapNone/>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00040" cy="4219324"/>
                    </a:xfrm>
                    <a:prstGeom prst="rect">
                      <a:avLst/>
                    </a:prstGeom>
                    <a:noFill/>
                    <a:ln>
                      <a:noFill/>
                    </a:ln>
                  </pic:spPr>
                </pic:pic>
              </a:graphicData>
            </a:graphic>
          </wp:anchor>
        </w:drawing>
      </w:r>
    </w:p>
    <w:p>
      <w:pPr>
        <w:rPr>
          <w:rFonts w:asciiTheme="majorEastAsia" w:eastAsiaTheme="majorEastAsia" w:hAnsiTheme="majorEastAsia"/>
        </w:rPr>
      </w:pPr>
    </w:p>
    <w:p>
      <w:pPr>
        <w:rPr>
          <w:rFonts w:asciiTheme="majorEastAsia" w:eastAsiaTheme="majorEastAsia" w:hAnsiTheme="majorEastAsia"/>
        </w:rPr>
      </w:pPr>
    </w:p>
    <w:p>
      <w:pPr>
        <w:rPr>
          <w:rFonts w:asciiTheme="majorEastAsia" w:eastAsiaTheme="majorEastAsia" w:hAnsiTheme="majorEastAsia"/>
        </w:rPr>
      </w:pPr>
    </w:p>
    <w:p>
      <w:pPr>
        <w:rPr>
          <w:rFonts w:asciiTheme="majorEastAsia" w:eastAsiaTheme="majorEastAsia" w:hAnsiTheme="majorEastAsia"/>
        </w:rPr>
      </w:pPr>
    </w:p>
    <w:p>
      <w:pPr>
        <w:rPr>
          <w:rFonts w:asciiTheme="majorEastAsia" w:eastAsiaTheme="majorEastAsia" w:hAnsiTheme="majorEastAsia"/>
        </w:rPr>
      </w:pPr>
    </w:p>
    <w:p>
      <w:pPr>
        <w:rPr>
          <w:rFonts w:asciiTheme="majorEastAsia" w:eastAsiaTheme="majorEastAsia" w:hAnsiTheme="majorEastAsia"/>
        </w:rPr>
      </w:pPr>
    </w:p>
    <w:p>
      <w:pPr>
        <w:rPr>
          <w:rFonts w:asciiTheme="majorEastAsia" w:eastAsiaTheme="majorEastAsia" w:hAnsiTheme="majorEastAsia"/>
        </w:rPr>
      </w:pPr>
    </w:p>
    <w:p>
      <w:pPr>
        <w:rPr>
          <w:rFonts w:asciiTheme="majorEastAsia" w:eastAsiaTheme="majorEastAsia" w:hAnsiTheme="majorEastAsia"/>
        </w:rPr>
      </w:pPr>
    </w:p>
    <w:p>
      <w:pPr>
        <w:rPr>
          <w:rFonts w:asciiTheme="majorEastAsia" w:eastAsiaTheme="majorEastAsia" w:hAnsiTheme="majorEastAsia"/>
        </w:rPr>
      </w:pPr>
    </w:p>
    <w:p>
      <w:pPr>
        <w:rPr>
          <w:rFonts w:asciiTheme="majorEastAsia" w:eastAsiaTheme="majorEastAsia" w:hAnsiTheme="majorEastAsia"/>
        </w:rPr>
      </w:pPr>
    </w:p>
    <w:p>
      <w:pPr>
        <w:rPr>
          <w:rFonts w:asciiTheme="majorEastAsia" w:eastAsiaTheme="majorEastAsia" w:hAnsiTheme="majorEastAsia"/>
        </w:rPr>
      </w:pPr>
    </w:p>
    <w:p>
      <w:pPr>
        <w:rPr>
          <w:rFonts w:asciiTheme="majorEastAsia" w:eastAsiaTheme="majorEastAsia" w:hAnsiTheme="majorEastAsia"/>
        </w:rPr>
      </w:pPr>
    </w:p>
    <w:p>
      <w:pPr>
        <w:rPr>
          <w:rFonts w:asciiTheme="majorEastAsia" w:eastAsiaTheme="majorEastAsia" w:hAnsiTheme="majorEastAsia"/>
        </w:rPr>
      </w:pPr>
    </w:p>
    <w:p>
      <w:pPr>
        <w:rPr>
          <w:rFonts w:asciiTheme="majorEastAsia" w:eastAsiaTheme="majorEastAsia" w:hAnsiTheme="majorEastAsia"/>
        </w:rPr>
      </w:pPr>
    </w:p>
    <w:p>
      <w:pPr>
        <w:rPr>
          <w:rFonts w:asciiTheme="majorEastAsia" w:eastAsiaTheme="majorEastAsia" w:hAnsiTheme="majorEastAsia"/>
        </w:rPr>
      </w:pPr>
    </w:p>
    <w:p>
      <w:pPr>
        <w:rPr>
          <w:rFonts w:asciiTheme="majorEastAsia" w:eastAsiaTheme="majorEastAsia" w:hAnsiTheme="majorEastAsia"/>
        </w:rPr>
      </w:pPr>
    </w:p>
    <w:p>
      <w:pPr>
        <w:rPr>
          <w:rFonts w:asciiTheme="majorEastAsia" w:eastAsiaTheme="majorEastAsia" w:hAnsiTheme="majorEastAsia"/>
        </w:rPr>
      </w:pPr>
    </w:p>
    <w:p>
      <w:pPr>
        <w:rPr>
          <w:rFonts w:asciiTheme="majorEastAsia" w:eastAsiaTheme="majorEastAsia" w:hAnsiTheme="majorEastAsia"/>
        </w:rPr>
      </w:pPr>
    </w:p>
    <w:p>
      <w:pPr>
        <w:rPr>
          <w:rFonts w:asciiTheme="majorEastAsia" w:eastAsiaTheme="majorEastAsia" w:hAnsiTheme="majorEastAsia"/>
        </w:rPr>
      </w:pPr>
    </w:p>
    <w:p>
      <w:pPr>
        <w:rPr>
          <w:rFonts w:asciiTheme="majorEastAsia" w:eastAsiaTheme="majorEastAsia" w:hAnsiTheme="majorEastAsia"/>
        </w:rPr>
      </w:pPr>
      <w:r>
        <w:rPr>
          <w:rFonts w:asciiTheme="majorEastAsia" w:eastAsiaTheme="majorEastAsia" w:hAnsiTheme="majorEastAsia"/>
          <w:noProof/>
        </w:rPr>
        <w:lastRenderedPageBreak/>
        <w:drawing>
          <wp:anchor distT="0" distB="0" distL="114300" distR="114300" simplePos="0" relativeHeight="251670016" behindDoc="0" locked="0" layoutInCell="1" allowOverlap="1">
            <wp:simplePos x="0" y="0"/>
            <wp:positionH relativeFrom="column">
              <wp:posOffset>-3175</wp:posOffset>
            </wp:positionH>
            <wp:positionV relativeFrom="paragraph">
              <wp:posOffset>34925</wp:posOffset>
            </wp:positionV>
            <wp:extent cx="4591050" cy="2568668"/>
            <wp:effectExtent l="0" t="0" r="0" b="3175"/>
            <wp:wrapNone/>
            <wp:docPr id="8" name="図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591050" cy="2568668"/>
                    </a:xfrm>
                    <a:prstGeom prst="rect">
                      <a:avLst/>
                    </a:prstGeom>
                    <a:noFill/>
                    <a:ln>
                      <a:noFill/>
                    </a:ln>
                  </pic:spPr>
                </pic:pic>
              </a:graphicData>
            </a:graphic>
            <wp14:sizeRelH relativeFrom="margin">
              <wp14:pctWidth>0</wp14:pctWidth>
            </wp14:sizeRelH>
            <wp14:sizeRelV relativeFrom="margin">
              <wp14:pctHeight>0</wp14:pctHeight>
            </wp14:sizeRelV>
          </wp:anchor>
        </w:drawing>
      </w:r>
    </w:p>
    <w:p>
      <w:pPr>
        <w:rPr>
          <w:rFonts w:asciiTheme="majorEastAsia" w:eastAsiaTheme="majorEastAsia" w:hAnsiTheme="majorEastAsia"/>
        </w:rPr>
      </w:pPr>
    </w:p>
    <w:p>
      <w:pPr>
        <w:rPr>
          <w:rFonts w:asciiTheme="majorEastAsia" w:eastAsiaTheme="majorEastAsia" w:hAnsiTheme="majorEastAsia"/>
        </w:rPr>
      </w:pPr>
    </w:p>
    <w:p>
      <w:pPr>
        <w:rPr>
          <w:rFonts w:asciiTheme="majorEastAsia" w:eastAsiaTheme="majorEastAsia" w:hAnsiTheme="majorEastAsia"/>
        </w:rPr>
      </w:pPr>
    </w:p>
    <w:p>
      <w:pPr>
        <w:rPr>
          <w:rFonts w:asciiTheme="majorEastAsia" w:eastAsiaTheme="majorEastAsia" w:hAnsiTheme="majorEastAsia"/>
        </w:rPr>
      </w:pPr>
    </w:p>
    <w:p>
      <w:pPr>
        <w:rPr>
          <w:rFonts w:asciiTheme="majorEastAsia" w:eastAsiaTheme="majorEastAsia" w:hAnsiTheme="majorEastAsia"/>
        </w:rPr>
      </w:pPr>
    </w:p>
    <w:p>
      <w:pPr>
        <w:rPr>
          <w:rFonts w:asciiTheme="majorEastAsia" w:eastAsiaTheme="majorEastAsia" w:hAnsiTheme="majorEastAsia"/>
        </w:rPr>
      </w:pPr>
    </w:p>
    <w:p>
      <w:pPr>
        <w:rPr>
          <w:rFonts w:asciiTheme="majorEastAsia" w:eastAsiaTheme="majorEastAsia" w:hAnsiTheme="majorEastAsia"/>
        </w:rPr>
      </w:pPr>
    </w:p>
    <w:p>
      <w:pPr>
        <w:rPr>
          <w:rFonts w:asciiTheme="majorEastAsia" w:eastAsiaTheme="majorEastAsia" w:hAnsiTheme="majorEastAsia"/>
        </w:rPr>
      </w:pPr>
    </w:p>
    <w:p>
      <w:pPr>
        <w:rPr>
          <w:rFonts w:asciiTheme="majorEastAsia" w:eastAsiaTheme="majorEastAsia" w:hAnsiTheme="majorEastAsia"/>
        </w:rPr>
      </w:pPr>
    </w:p>
    <w:p>
      <w:pPr>
        <w:rPr>
          <w:rFonts w:asciiTheme="majorEastAsia" w:eastAsiaTheme="majorEastAsia" w:hAnsiTheme="majorEastAsia"/>
        </w:rPr>
      </w:pPr>
    </w:p>
    <w:p>
      <w:pPr>
        <w:rPr>
          <w:rFonts w:asciiTheme="majorEastAsia" w:eastAsiaTheme="majorEastAsia" w:hAnsiTheme="majorEastAsia"/>
        </w:rPr>
      </w:pPr>
    </w:p>
    <w:p>
      <w:pPr>
        <w:rPr>
          <w:rFonts w:asciiTheme="majorEastAsia" w:eastAsiaTheme="majorEastAsia" w:hAnsiTheme="majorEastAsia"/>
        </w:rPr>
      </w:pPr>
      <w:r>
        <w:rPr>
          <w:rFonts w:asciiTheme="majorEastAsia" w:eastAsiaTheme="majorEastAsia" w:hAnsiTheme="majorEastAsia" w:hint="eastAsia"/>
        </w:rPr>
        <w:t>【図表1－1－2】</w:t>
      </w:r>
    </w:p>
    <w:p>
      <w:pPr>
        <w:rPr>
          <w:rFonts w:asciiTheme="majorEastAsia" w:eastAsiaTheme="majorEastAsia" w:hAnsiTheme="majorEastAsia"/>
        </w:rPr>
      </w:pPr>
      <w:r>
        <w:rPr>
          <w:noProof/>
        </w:rPr>
        <w:drawing>
          <wp:anchor distT="0" distB="0" distL="114300" distR="114300" simplePos="0" relativeHeight="251649536" behindDoc="0" locked="0" layoutInCell="1" allowOverlap="1">
            <wp:simplePos x="0" y="0"/>
            <wp:positionH relativeFrom="column">
              <wp:posOffset>100965</wp:posOffset>
            </wp:positionH>
            <wp:positionV relativeFrom="paragraph">
              <wp:posOffset>6350</wp:posOffset>
            </wp:positionV>
            <wp:extent cx="4238625" cy="2444889"/>
            <wp:effectExtent l="0" t="0" r="0" b="0"/>
            <wp:wrapNone/>
            <wp:docPr id="22" name="図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4248724" cy="2450714"/>
                    </a:xfrm>
                    <a:prstGeom prst="rect">
                      <a:avLst/>
                    </a:prstGeom>
                    <a:noFill/>
                    <a:ln>
                      <a:noFill/>
                    </a:ln>
                  </pic:spPr>
                </pic:pic>
              </a:graphicData>
            </a:graphic>
            <wp14:sizeRelH relativeFrom="margin">
              <wp14:pctWidth>0</wp14:pctWidth>
            </wp14:sizeRelH>
            <wp14:sizeRelV relativeFrom="margin">
              <wp14:pctHeight>0</wp14:pctHeight>
            </wp14:sizeRelV>
          </wp:anchor>
        </w:drawing>
      </w:r>
    </w:p>
    <w:p>
      <w:pPr>
        <w:rPr>
          <w:rFonts w:asciiTheme="majorEastAsia" w:eastAsiaTheme="majorEastAsia" w:hAnsiTheme="majorEastAsia"/>
        </w:rPr>
      </w:pPr>
    </w:p>
    <w:p>
      <w:pPr>
        <w:rPr>
          <w:rFonts w:asciiTheme="majorEastAsia" w:eastAsiaTheme="majorEastAsia" w:hAnsiTheme="majorEastAsia"/>
        </w:rPr>
      </w:pPr>
    </w:p>
    <w:p>
      <w:pPr>
        <w:rPr>
          <w:rFonts w:asciiTheme="majorEastAsia" w:eastAsiaTheme="majorEastAsia" w:hAnsiTheme="majorEastAsia"/>
        </w:rPr>
      </w:pPr>
    </w:p>
    <w:p>
      <w:pPr>
        <w:rPr>
          <w:rFonts w:asciiTheme="majorEastAsia" w:eastAsiaTheme="majorEastAsia" w:hAnsiTheme="majorEastAsia"/>
        </w:rPr>
      </w:pPr>
    </w:p>
    <w:p>
      <w:pPr>
        <w:rPr>
          <w:rFonts w:asciiTheme="majorEastAsia" w:eastAsiaTheme="majorEastAsia" w:hAnsiTheme="majorEastAsia"/>
        </w:rPr>
      </w:pPr>
    </w:p>
    <w:p>
      <w:pPr>
        <w:rPr>
          <w:rFonts w:asciiTheme="majorEastAsia" w:eastAsiaTheme="majorEastAsia" w:hAnsiTheme="majorEastAsia"/>
        </w:rPr>
      </w:pPr>
    </w:p>
    <w:p>
      <w:pPr>
        <w:rPr>
          <w:rFonts w:asciiTheme="majorEastAsia" w:eastAsiaTheme="majorEastAsia" w:hAnsiTheme="majorEastAsia"/>
        </w:rPr>
      </w:pPr>
    </w:p>
    <w:p>
      <w:pPr>
        <w:rPr>
          <w:rFonts w:asciiTheme="majorEastAsia" w:eastAsiaTheme="majorEastAsia" w:hAnsiTheme="majorEastAsia"/>
        </w:rPr>
      </w:pPr>
    </w:p>
    <w:p>
      <w:pPr>
        <w:rPr>
          <w:rFonts w:asciiTheme="majorEastAsia" w:eastAsiaTheme="majorEastAsia" w:hAnsiTheme="majorEastAsia"/>
        </w:rPr>
      </w:pPr>
    </w:p>
    <w:p>
      <w:pPr>
        <w:rPr>
          <w:rFonts w:asciiTheme="majorEastAsia" w:eastAsiaTheme="majorEastAsia" w:hAnsiTheme="majorEastAsia"/>
        </w:rPr>
      </w:pPr>
    </w:p>
    <w:p>
      <w:pPr>
        <w:rPr>
          <w:rFonts w:asciiTheme="majorEastAsia" w:eastAsiaTheme="majorEastAsia" w:hAnsiTheme="majorEastAsia"/>
        </w:rPr>
      </w:pPr>
      <w:r>
        <w:rPr>
          <w:rFonts w:asciiTheme="majorEastAsia" w:eastAsiaTheme="majorEastAsia" w:hAnsiTheme="majorEastAsia"/>
          <w:noProof/>
        </w:rPr>
        <w:drawing>
          <wp:anchor distT="0" distB="0" distL="114300" distR="114300" simplePos="0" relativeHeight="251660800" behindDoc="0" locked="0" layoutInCell="1" allowOverlap="1">
            <wp:simplePos x="0" y="0"/>
            <wp:positionH relativeFrom="column">
              <wp:posOffset>72390</wp:posOffset>
            </wp:positionH>
            <wp:positionV relativeFrom="paragraph">
              <wp:posOffset>6350</wp:posOffset>
            </wp:positionV>
            <wp:extent cx="4314825" cy="2897268"/>
            <wp:effectExtent l="0" t="0" r="0" b="0"/>
            <wp:wrapNone/>
            <wp:docPr id="28" name="図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322089" cy="2902146"/>
                    </a:xfrm>
                    <a:prstGeom prst="rect">
                      <a:avLst/>
                    </a:prstGeom>
                    <a:noFill/>
                    <a:ln>
                      <a:noFill/>
                    </a:ln>
                  </pic:spPr>
                </pic:pic>
              </a:graphicData>
            </a:graphic>
            <wp14:sizeRelH relativeFrom="margin">
              <wp14:pctWidth>0</wp14:pctWidth>
            </wp14:sizeRelH>
            <wp14:sizeRelV relativeFrom="margin">
              <wp14:pctHeight>0</wp14:pctHeight>
            </wp14:sizeRelV>
          </wp:anchor>
        </w:drawing>
      </w:r>
    </w:p>
    <w:p>
      <w:pPr>
        <w:rPr>
          <w:rFonts w:asciiTheme="majorEastAsia" w:eastAsiaTheme="majorEastAsia" w:hAnsiTheme="majorEastAsia"/>
        </w:rPr>
      </w:pPr>
    </w:p>
    <w:p>
      <w:pPr>
        <w:rPr>
          <w:rFonts w:asciiTheme="majorEastAsia" w:eastAsiaTheme="majorEastAsia" w:hAnsiTheme="majorEastAsia"/>
        </w:rPr>
      </w:pPr>
    </w:p>
    <w:p>
      <w:pPr>
        <w:rPr>
          <w:rFonts w:asciiTheme="majorEastAsia" w:eastAsiaTheme="majorEastAsia" w:hAnsiTheme="majorEastAsia"/>
        </w:rPr>
      </w:pPr>
    </w:p>
    <w:p>
      <w:pPr>
        <w:rPr>
          <w:rFonts w:asciiTheme="majorEastAsia" w:eastAsiaTheme="majorEastAsia" w:hAnsiTheme="majorEastAsia"/>
        </w:rPr>
      </w:pPr>
    </w:p>
    <w:p>
      <w:pPr>
        <w:rPr>
          <w:rFonts w:asciiTheme="majorEastAsia" w:eastAsiaTheme="majorEastAsia" w:hAnsiTheme="majorEastAsia"/>
        </w:rPr>
      </w:pPr>
    </w:p>
    <w:p>
      <w:pPr>
        <w:rPr>
          <w:rFonts w:asciiTheme="majorEastAsia" w:eastAsiaTheme="majorEastAsia" w:hAnsiTheme="majorEastAsia"/>
        </w:rPr>
      </w:pPr>
    </w:p>
    <w:p>
      <w:pPr>
        <w:rPr>
          <w:rFonts w:asciiTheme="majorEastAsia" w:eastAsiaTheme="majorEastAsia" w:hAnsiTheme="majorEastAsia"/>
        </w:rPr>
      </w:pPr>
    </w:p>
    <w:p>
      <w:pPr>
        <w:rPr>
          <w:rFonts w:asciiTheme="majorEastAsia" w:eastAsiaTheme="majorEastAsia" w:hAnsiTheme="majorEastAsia"/>
        </w:rPr>
      </w:pPr>
    </w:p>
    <w:p>
      <w:pPr>
        <w:rPr>
          <w:rFonts w:asciiTheme="majorEastAsia" w:eastAsiaTheme="majorEastAsia" w:hAnsiTheme="majorEastAsia"/>
        </w:rPr>
      </w:pPr>
    </w:p>
    <w:p>
      <w:pPr>
        <w:rPr>
          <w:rFonts w:asciiTheme="majorEastAsia" w:eastAsiaTheme="majorEastAsia" w:hAnsiTheme="majorEastAsia"/>
        </w:rPr>
      </w:pPr>
    </w:p>
    <w:p>
      <w:pPr>
        <w:rPr>
          <w:rFonts w:asciiTheme="majorEastAsia" w:eastAsiaTheme="majorEastAsia" w:hAnsiTheme="majorEastAsia"/>
        </w:rPr>
      </w:pPr>
    </w:p>
    <w:p>
      <w:pPr>
        <w:rPr>
          <w:rFonts w:asciiTheme="majorEastAsia" w:eastAsiaTheme="majorEastAsia" w:hAnsiTheme="majorEastAsia"/>
          <w:b/>
        </w:rPr>
      </w:pPr>
      <w:r>
        <w:rPr>
          <w:rFonts w:asciiTheme="majorEastAsia" w:eastAsiaTheme="majorEastAsia" w:hAnsiTheme="majorEastAsia" w:hint="eastAsia"/>
          <w:b/>
        </w:rPr>
        <w:lastRenderedPageBreak/>
        <w:t>１－２　特殊詐欺</w:t>
      </w:r>
      <w:r>
        <w:rPr>
          <w:rFonts w:asciiTheme="majorEastAsia" w:eastAsiaTheme="majorEastAsia" w:hAnsiTheme="majorEastAsia"/>
          <w:b/>
        </w:rPr>
        <w:t>に似た窃盗</w:t>
      </w:r>
      <w:r>
        <w:rPr>
          <w:rFonts w:asciiTheme="majorEastAsia" w:eastAsiaTheme="majorEastAsia" w:hAnsiTheme="majorEastAsia" w:hint="eastAsia"/>
          <w:b/>
        </w:rPr>
        <w:t>の手口の認知</w:t>
      </w:r>
    </w:p>
    <w:p>
      <w:pPr>
        <w:pStyle w:val="a3"/>
        <w:numPr>
          <w:ilvl w:val="0"/>
          <w:numId w:val="19"/>
        </w:numPr>
        <w:ind w:leftChars="0"/>
        <w:rPr>
          <w:rFonts w:asciiTheme="majorEastAsia" w:eastAsiaTheme="majorEastAsia" w:hAnsiTheme="majorEastAsia"/>
        </w:rPr>
      </w:pPr>
      <w:r>
        <w:rPr>
          <w:rFonts w:asciiTheme="majorEastAsia" w:eastAsiaTheme="majorEastAsia" w:hAnsiTheme="majorEastAsia" w:hint="eastAsia"/>
        </w:rPr>
        <w:t>特殊詐欺に似た窃盗の手口に認知率については、「60代男性（55.6%）」、「60代女性（56.4%）」、「70代以上男性（63.4%）」、「70代以上女性（56.0%）」という結果となったが、それぞれについて統計的な有意差は認められなかった。（図表</w:t>
      </w:r>
      <w:r>
        <w:rPr>
          <w:rFonts w:asciiTheme="majorEastAsia" w:eastAsiaTheme="majorEastAsia" w:hAnsiTheme="majorEastAsia"/>
        </w:rPr>
        <w:t>1</w:t>
      </w:r>
      <w:r>
        <w:rPr>
          <w:rFonts w:asciiTheme="majorEastAsia" w:eastAsiaTheme="majorEastAsia" w:hAnsiTheme="majorEastAsia" w:hint="eastAsia"/>
        </w:rPr>
        <w:t>-</w:t>
      </w:r>
      <w:r>
        <w:rPr>
          <w:rFonts w:asciiTheme="majorEastAsia" w:eastAsiaTheme="majorEastAsia" w:hAnsiTheme="majorEastAsia"/>
        </w:rPr>
        <w:t>2</w:t>
      </w:r>
      <w:r>
        <w:rPr>
          <w:rFonts w:asciiTheme="majorEastAsia" w:eastAsiaTheme="majorEastAsia" w:hAnsiTheme="majorEastAsia" w:hint="eastAsia"/>
        </w:rPr>
        <w:t>）</w:t>
      </w:r>
    </w:p>
    <w:p>
      <w:pPr>
        <w:ind w:leftChars="300" w:left="840" w:hangingChars="100" w:hanging="210"/>
        <w:rPr>
          <w:rFonts w:asciiTheme="majorEastAsia" w:eastAsiaTheme="majorEastAsia" w:hAnsiTheme="majorEastAsia"/>
        </w:rPr>
      </w:pPr>
      <w:r>
        <w:rPr>
          <w:rFonts w:hint="eastAsia"/>
          <w:noProof/>
        </w:rPr>
        <mc:AlternateContent>
          <mc:Choice Requires="wps">
            <w:drawing>
              <wp:anchor distT="0" distB="0" distL="114300" distR="114300" simplePos="0" relativeHeight="251657728" behindDoc="0" locked="0" layoutInCell="1" allowOverlap="1">
                <wp:simplePos x="0" y="0"/>
                <wp:positionH relativeFrom="column">
                  <wp:posOffset>281738</wp:posOffset>
                </wp:positionH>
                <wp:positionV relativeFrom="paragraph">
                  <wp:posOffset>23576</wp:posOffset>
                </wp:positionV>
                <wp:extent cx="5214026" cy="431800"/>
                <wp:effectExtent l="0" t="0" r="24765" b="25400"/>
                <wp:wrapNone/>
                <wp:docPr id="5" name="大かっこ 5"/>
                <wp:cNvGraphicFramePr/>
                <a:graphic xmlns:a="http://schemas.openxmlformats.org/drawingml/2006/main">
                  <a:graphicData uri="http://schemas.microsoft.com/office/word/2010/wordprocessingShape">
                    <wps:wsp>
                      <wps:cNvSpPr/>
                      <wps:spPr>
                        <a:xfrm>
                          <a:off x="0" y="0"/>
                          <a:ext cx="5214026" cy="431800"/>
                        </a:xfrm>
                        <a:prstGeom prst="bracketPair">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5" o:spid="_x0000_s1026" type="#_x0000_t185" style="position:absolute;left:0;text-align:left;margin-left:22.2pt;margin-top:1.85pt;width:410.55pt;height: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" strokecolor="black [3213]" strokeweight="1pt"/>
            </w:pict>
          </mc:Fallback>
        </mc:AlternateContent>
      </w:r>
      <w:r>
        <w:rPr>
          <w:rFonts w:asciiTheme="majorEastAsia" w:eastAsiaTheme="majorEastAsia" w:hAnsiTheme="majorEastAsia" w:hint="eastAsia"/>
        </w:rPr>
        <w:t>※大阪府警察では、令和元年7月の統計より、特殊詐欺に似た窃盗の手口を特殊詐欺【窃盗】と表記し、特殊詐欺の件数に計上しています。</w:t>
      </w:r>
    </w:p>
    <w:p>
      <w:pPr>
        <w:rPr>
          <w:rFonts w:asciiTheme="majorEastAsia" w:eastAsiaTheme="majorEastAsia" w:hAnsiTheme="majorEastAsia"/>
        </w:rPr>
      </w:pPr>
      <w:r>
        <w:rPr>
          <w:rFonts w:asciiTheme="majorEastAsia" w:eastAsiaTheme="majorEastAsia" w:hAnsiTheme="majorEastAsia" w:hint="eastAsia"/>
        </w:rPr>
        <w:t>【図表1－2】</w:t>
      </w:r>
    </w:p>
    <w:p>
      <w:pPr>
        <w:rPr>
          <w:rFonts w:asciiTheme="majorEastAsia" w:eastAsiaTheme="majorEastAsia" w:hAnsiTheme="majorEastAsia"/>
        </w:rPr>
      </w:pPr>
      <w:r>
        <w:rPr>
          <w:noProof/>
        </w:rPr>
        <w:drawing>
          <wp:anchor distT="0" distB="0" distL="114300" distR="114300" simplePos="0" relativeHeight="251653632" behindDoc="0" locked="0" layoutInCell="1" allowOverlap="1">
            <wp:simplePos x="0" y="0"/>
            <wp:positionH relativeFrom="column">
              <wp:posOffset>375329</wp:posOffset>
            </wp:positionH>
            <wp:positionV relativeFrom="paragraph">
              <wp:posOffset>52380</wp:posOffset>
            </wp:positionV>
            <wp:extent cx="3796030" cy="372110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3796030" cy="3721100"/>
                    </a:xfrm>
                    <a:prstGeom prst="rect">
                      <a:avLst/>
                    </a:prstGeom>
                    <a:noFill/>
                    <a:ln>
                      <a:noFill/>
                    </a:ln>
                  </pic:spPr>
                </pic:pic>
              </a:graphicData>
            </a:graphic>
          </wp:anchor>
        </w:drawing>
      </w:r>
    </w:p>
    <w:p>
      <w:pPr>
        <w:rPr>
          <w:rFonts w:asciiTheme="majorEastAsia" w:eastAsiaTheme="majorEastAsia" w:hAnsiTheme="majorEastAsia"/>
        </w:rPr>
      </w:pPr>
    </w:p>
    <w:p>
      <w:pPr>
        <w:rPr>
          <w:rFonts w:asciiTheme="majorEastAsia" w:eastAsiaTheme="majorEastAsia" w:hAnsiTheme="majorEastAsia"/>
        </w:rPr>
      </w:pPr>
    </w:p>
    <w:p>
      <w:pPr>
        <w:rPr>
          <w:rFonts w:asciiTheme="majorEastAsia" w:eastAsiaTheme="majorEastAsia" w:hAnsiTheme="majorEastAsia"/>
        </w:rPr>
      </w:pPr>
    </w:p>
    <w:p>
      <w:pPr>
        <w:rPr>
          <w:rFonts w:asciiTheme="majorEastAsia" w:eastAsiaTheme="majorEastAsia" w:hAnsiTheme="majorEastAsia"/>
        </w:rPr>
      </w:pPr>
    </w:p>
    <w:p>
      <w:pPr>
        <w:rPr>
          <w:rFonts w:asciiTheme="majorEastAsia" w:eastAsiaTheme="majorEastAsia" w:hAnsiTheme="majorEastAsia"/>
        </w:rPr>
      </w:pPr>
    </w:p>
    <w:p>
      <w:pPr>
        <w:rPr>
          <w:rFonts w:asciiTheme="majorEastAsia" w:eastAsiaTheme="majorEastAsia" w:hAnsiTheme="majorEastAsia"/>
        </w:rPr>
      </w:pPr>
    </w:p>
    <w:p>
      <w:pPr>
        <w:rPr>
          <w:rFonts w:asciiTheme="majorEastAsia" w:eastAsiaTheme="majorEastAsia" w:hAnsiTheme="majorEastAsia"/>
        </w:rPr>
      </w:pPr>
    </w:p>
    <w:p>
      <w:pPr>
        <w:rPr>
          <w:rFonts w:asciiTheme="majorEastAsia" w:eastAsiaTheme="majorEastAsia" w:hAnsiTheme="majorEastAsia"/>
        </w:rPr>
      </w:pPr>
    </w:p>
    <w:p>
      <w:pPr>
        <w:rPr>
          <w:rFonts w:asciiTheme="majorEastAsia" w:eastAsiaTheme="majorEastAsia" w:hAnsiTheme="majorEastAsia"/>
        </w:rPr>
      </w:pPr>
    </w:p>
    <w:p>
      <w:pPr>
        <w:rPr>
          <w:rFonts w:asciiTheme="majorEastAsia" w:eastAsiaTheme="majorEastAsia" w:hAnsiTheme="majorEastAsia"/>
        </w:rPr>
      </w:pPr>
    </w:p>
    <w:p>
      <w:pPr>
        <w:rPr>
          <w:rFonts w:asciiTheme="majorEastAsia" w:eastAsiaTheme="majorEastAsia" w:hAnsiTheme="majorEastAsia"/>
        </w:rPr>
      </w:pPr>
    </w:p>
    <w:p>
      <w:pPr>
        <w:rPr>
          <w:rFonts w:asciiTheme="majorEastAsia" w:eastAsiaTheme="majorEastAsia" w:hAnsiTheme="majorEastAsia"/>
        </w:rPr>
      </w:pPr>
    </w:p>
    <w:p>
      <w:pPr>
        <w:rPr>
          <w:rFonts w:asciiTheme="majorEastAsia" w:eastAsiaTheme="majorEastAsia" w:hAnsiTheme="majorEastAsia"/>
        </w:rPr>
      </w:pPr>
    </w:p>
    <w:p>
      <w:pPr>
        <w:rPr>
          <w:rFonts w:asciiTheme="majorEastAsia" w:eastAsiaTheme="majorEastAsia" w:hAnsiTheme="majorEastAsia"/>
        </w:rPr>
      </w:pPr>
    </w:p>
    <w:p>
      <w:pPr>
        <w:rPr>
          <w:rFonts w:asciiTheme="majorEastAsia" w:eastAsiaTheme="majorEastAsia" w:hAnsiTheme="majorEastAsia"/>
        </w:rPr>
      </w:pPr>
    </w:p>
    <w:p>
      <w:pPr>
        <w:rPr>
          <w:rFonts w:asciiTheme="majorEastAsia" w:eastAsiaTheme="majorEastAsia" w:hAnsiTheme="majorEastAsia"/>
        </w:rPr>
      </w:pPr>
      <w:r>
        <w:rPr>
          <w:noProof/>
        </w:rPr>
        <w:drawing>
          <wp:anchor distT="0" distB="0" distL="114300" distR="114300" simplePos="0" relativeHeight="251646464" behindDoc="0" locked="0" layoutInCell="1" allowOverlap="1">
            <wp:simplePos x="0" y="0"/>
            <wp:positionH relativeFrom="column">
              <wp:posOffset>194310</wp:posOffset>
            </wp:positionH>
            <wp:positionV relativeFrom="paragraph">
              <wp:posOffset>167005</wp:posOffset>
            </wp:positionV>
            <wp:extent cx="5400040" cy="2663173"/>
            <wp:effectExtent l="0" t="0" r="0" b="4445"/>
            <wp:wrapNone/>
            <wp:docPr id="16" name="図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0040" cy="2663173"/>
                    </a:xfrm>
                    <a:prstGeom prst="rect">
                      <a:avLst/>
                    </a:prstGeom>
                    <a:noFill/>
                    <a:ln>
                      <a:noFill/>
                    </a:ln>
                  </pic:spPr>
                </pic:pic>
              </a:graphicData>
            </a:graphic>
          </wp:anchor>
        </w:drawing>
      </w:r>
    </w:p>
    <w:p>
      <w:pPr>
        <w:rPr>
          <w:rFonts w:asciiTheme="majorEastAsia" w:eastAsiaTheme="majorEastAsia" w:hAnsiTheme="majorEastAsia"/>
        </w:rPr>
      </w:pPr>
    </w:p>
    <w:p>
      <w:pPr>
        <w:rPr>
          <w:rFonts w:asciiTheme="majorEastAsia" w:eastAsiaTheme="majorEastAsia" w:hAnsiTheme="majorEastAsia"/>
        </w:rPr>
      </w:pPr>
    </w:p>
    <w:p>
      <w:pPr>
        <w:rPr>
          <w:rFonts w:asciiTheme="majorEastAsia" w:eastAsiaTheme="majorEastAsia" w:hAnsiTheme="majorEastAsia"/>
        </w:rPr>
      </w:pPr>
    </w:p>
    <w:p>
      <w:pPr>
        <w:rPr>
          <w:rFonts w:asciiTheme="majorEastAsia" w:eastAsiaTheme="majorEastAsia" w:hAnsiTheme="majorEastAsia"/>
        </w:rPr>
      </w:pPr>
    </w:p>
    <w:p>
      <w:pPr>
        <w:rPr>
          <w:rFonts w:asciiTheme="majorEastAsia" w:eastAsiaTheme="majorEastAsia" w:hAnsiTheme="majorEastAsia"/>
        </w:rPr>
      </w:pPr>
    </w:p>
    <w:p>
      <w:pPr>
        <w:rPr>
          <w:rFonts w:asciiTheme="majorEastAsia" w:eastAsiaTheme="majorEastAsia" w:hAnsiTheme="majorEastAsia"/>
        </w:rPr>
      </w:pPr>
    </w:p>
    <w:p>
      <w:pPr>
        <w:rPr>
          <w:rFonts w:asciiTheme="majorEastAsia" w:eastAsiaTheme="majorEastAsia" w:hAnsiTheme="majorEastAsia"/>
        </w:rPr>
      </w:pPr>
    </w:p>
    <w:p>
      <w:pPr>
        <w:rPr>
          <w:rFonts w:asciiTheme="majorEastAsia" w:eastAsiaTheme="majorEastAsia" w:hAnsiTheme="majorEastAsia"/>
        </w:rPr>
      </w:pPr>
    </w:p>
    <w:p>
      <w:pPr>
        <w:rPr>
          <w:rFonts w:asciiTheme="majorEastAsia" w:eastAsiaTheme="majorEastAsia" w:hAnsiTheme="majorEastAsia"/>
        </w:rPr>
      </w:pPr>
    </w:p>
    <w:p>
      <w:pPr>
        <w:rPr>
          <w:rFonts w:asciiTheme="majorEastAsia" w:eastAsiaTheme="majorEastAsia" w:hAnsiTheme="majorEastAsia"/>
        </w:rPr>
      </w:pPr>
    </w:p>
    <w:p>
      <w:pPr>
        <w:rPr>
          <w:rFonts w:asciiTheme="majorEastAsia" w:eastAsiaTheme="majorEastAsia" w:hAnsiTheme="majorEastAsia"/>
        </w:rPr>
      </w:pPr>
    </w:p>
    <w:p>
      <w:pPr>
        <w:rPr>
          <w:rFonts w:asciiTheme="majorEastAsia" w:eastAsiaTheme="majorEastAsia" w:hAnsiTheme="majorEastAsia"/>
        </w:rPr>
      </w:pPr>
    </w:p>
    <w:p>
      <w:pPr>
        <w:rPr>
          <w:rFonts w:asciiTheme="majorEastAsia" w:eastAsiaTheme="majorEastAsia" w:hAnsiTheme="majorEastAsia"/>
          <w:b/>
          <w:u w:val="single"/>
        </w:rPr>
      </w:pPr>
      <w:r>
        <w:rPr>
          <w:rFonts w:asciiTheme="majorEastAsia" w:eastAsiaTheme="majorEastAsia" w:hAnsiTheme="majorEastAsia" w:hint="eastAsia"/>
          <w:b/>
          <w:u w:val="single"/>
        </w:rPr>
        <w:lastRenderedPageBreak/>
        <w:t>２．特殊詐欺に対する意識について</w:t>
      </w:r>
    </w:p>
    <w:p>
      <w:pPr>
        <w:rPr>
          <w:rFonts w:asciiTheme="majorEastAsia" w:eastAsiaTheme="majorEastAsia" w:hAnsiTheme="majorEastAsia"/>
        </w:rPr>
      </w:pPr>
      <w:r>
        <w:rPr>
          <w:rFonts w:asciiTheme="majorEastAsia" w:eastAsiaTheme="majorEastAsia" w:hAnsiTheme="majorEastAsia" w:hint="eastAsia"/>
        </w:rPr>
        <w:t xml:space="preserve">　性別・年代による特殊詐欺に対する意識の違いについて検証した。</w:t>
      </w:r>
    </w:p>
    <w:p>
      <w:pPr>
        <w:rPr>
          <w:rFonts w:asciiTheme="majorEastAsia" w:eastAsiaTheme="majorEastAsia" w:hAnsiTheme="majorEastAsia"/>
        </w:rPr>
      </w:pPr>
    </w:p>
    <w:p>
      <w:pPr>
        <w:rPr>
          <w:rFonts w:asciiTheme="majorEastAsia" w:eastAsiaTheme="majorEastAsia" w:hAnsiTheme="majorEastAsia"/>
          <w:b/>
        </w:rPr>
      </w:pPr>
      <w:r>
        <w:rPr>
          <w:rFonts w:asciiTheme="majorEastAsia" w:eastAsiaTheme="majorEastAsia" w:hAnsiTheme="majorEastAsia" w:hint="eastAsia"/>
          <w:b/>
        </w:rPr>
        <w:t>２－１　特殊詐欺に対する意識</w:t>
      </w:r>
    </w:p>
    <w:p>
      <w:pPr>
        <w:rPr>
          <w:rFonts w:asciiTheme="majorEastAsia" w:eastAsiaTheme="majorEastAsia" w:hAnsiTheme="majorEastAsia"/>
        </w:rPr>
      </w:pPr>
      <w:r>
        <w:rPr>
          <w:rFonts w:asciiTheme="majorEastAsia" w:eastAsiaTheme="majorEastAsia" w:hAnsiTheme="majorEastAsia" w:hint="eastAsia"/>
        </w:rPr>
        <w:t>・特殊詐欺に対する意識についての質問に対して、「自分は被害にあわないと思う」、「どちらかといえば自分は被害にあわないと思う」を選択した人を【被害にあわないと思う】とし、「どちらかといえば自分は被害にあうかもしれないと思う」、「自分は被害にあうかもしれないと思う」を選択した人を【被害にあうかもしれないと思う】とした。なお、「わからない」を選択した人は分析から除いている。</w:t>
      </w:r>
    </w:p>
    <w:p>
      <w:pPr>
        <w:pStyle w:val="a3"/>
        <w:numPr>
          <w:ilvl w:val="0"/>
          <w:numId w:val="19"/>
        </w:numPr>
        <w:ind w:leftChars="0"/>
        <w:rPr>
          <w:rFonts w:asciiTheme="majorEastAsia" w:eastAsiaTheme="majorEastAsia" w:hAnsiTheme="majorEastAsia"/>
        </w:rPr>
      </w:pPr>
      <w:r>
        <w:rPr>
          <w:rFonts w:asciiTheme="majorEastAsia" w:eastAsiaTheme="majorEastAsia" w:hAnsiTheme="majorEastAsia" w:hint="eastAsia"/>
        </w:rPr>
        <w:t>特殊詐欺に対する意識については、70代以上の男性が60代男性や60代女性に比べて【被害にあわないと思う】割合が高かった。その他の年代・性別の間には統計的な有意差は確認できなかった。（図表</w:t>
      </w:r>
      <w:r>
        <w:rPr>
          <w:rFonts w:asciiTheme="majorEastAsia" w:eastAsiaTheme="majorEastAsia" w:hAnsiTheme="majorEastAsia"/>
        </w:rPr>
        <w:t>2</w:t>
      </w:r>
      <w:r>
        <w:rPr>
          <w:rFonts w:asciiTheme="majorEastAsia" w:eastAsiaTheme="majorEastAsia" w:hAnsiTheme="majorEastAsia" w:hint="eastAsia"/>
        </w:rPr>
        <w:t>-</w:t>
      </w:r>
      <w:r>
        <w:rPr>
          <w:rFonts w:asciiTheme="majorEastAsia" w:eastAsiaTheme="majorEastAsia" w:hAnsiTheme="majorEastAsia"/>
        </w:rPr>
        <w:t>1</w:t>
      </w:r>
      <w:r>
        <w:rPr>
          <w:rFonts w:asciiTheme="majorEastAsia" w:eastAsiaTheme="majorEastAsia" w:hAnsiTheme="majorEastAsia" w:hint="eastAsia"/>
        </w:rPr>
        <w:t>）</w:t>
      </w:r>
    </w:p>
    <w:p>
      <w:pPr>
        <w:rPr>
          <w:rFonts w:asciiTheme="majorEastAsia" w:eastAsiaTheme="majorEastAsia" w:hAnsiTheme="majorEastAsia"/>
        </w:rPr>
      </w:pPr>
      <w:r>
        <w:rPr>
          <w:rFonts w:asciiTheme="majorEastAsia" w:eastAsiaTheme="majorEastAsia" w:hAnsiTheme="majorEastAsia" w:hint="eastAsia"/>
        </w:rPr>
        <w:t>【図表2－1】</w:t>
      </w:r>
    </w:p>
    <w:p>
      <w:pPr>
        <w:rPr>
          <w:rFonts w:asciiTheme="majorEastAsia" w:eastAsiaTheme="majorEastAsia" w:hAnsiTheme="majorEastAsia"/>
        </w:rPr>
      </w:pPr>
      <w:r>
        <w:rPr>
          <w:noProof/>
        </w:rPr>
        <w:drawing>
          <wp:anchor distT="0" distB="0" distL="114300" distR="114300" simplePos="0" relativeHeight="251643392" behindDoc="0" locked="0" layoutInCell="1" allowOverlap="1">
            <wp:simplePos x="0" y="0"/>
            <wp:positionH relativeFrom="column">
              <wp:posOffset>227330</wp:posOffset>
            </wp:positionH>
            <wp:positionV relativeFrom="paragraph">
              <wp:posOffset>15344</wp:posOffset>
            </wp:positionV>
            <wp:extent cx="4944139" cy="2929623"/>
            <wp:effectExtent l="0" t="0" r="0" b="4445"/>
            <wp:wrapNone/>
            <wp:docPr id="14" name="図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944139" cy="2929623"/>
                    </a:xfrm>
                    <a:prstGeom prst="rect">
                      <a:avLst/>
                    </a:prstGeom>
                    <a:noFill/>
                    <a:ln>
                      <a:noFill/>
                    </a:ln>
                  </pic:spPr>
                </pic:pic>
              </a:graphicData>
            </a:graphic>
            <wp14:sizeRelH relativeFrom="margin">
              <wp14:pctWidth>0</wp14:pctWidth>
            </wp14:sizeRelH>
            <wp14:sizeRelV relativeFrom="margin">
              <wp14:pctHeight>0</wp14:pctHeight>
            </wp14:sizeRelV>
          </wp:anchor>
        </w:drawing>
      </w:r>
    </w:p>
    <w:p>
      <w:pPr>
        <w:rPr>
          <w:rFonts w:asciiTheme="majorEastAsia" w:eastAsiaTheme="majorEastAsia" w:hAnsiTheme="majorEastAsia"/>
        </w:rPr>
      </w:pPr>
    </w:p>
    <w:p>
      <w:pPr>
        <w:rPr>
          <w:rFonts w:asciiTheme="majorEastAsia" w:eastAsiaTheme="majorEastAsia" w:hAnsiTheme="majorEastAsia"/>
        </w:rPr>
      </w:pPr>
    </w:p>
    <w:p>
      <w:pPr>
        <w:rPr>
          <w:rFonts w:asciiTheme="majorEastAsia" w:eastAsiaTheme="majorEastAsia" w:hAnsiTheme="majorEastAsia"/>
        </w:rPr>
      </w:pPr>
    </w:p>
    <w:p>
      <w:pPr>
        <w:rPr>
          <w:rFonts w:asciiTheme="majorEastAsia" w:eastAsiaTheme="majorEastAsia" w:hAnsiTheme="majorEastAsia"/>
        </w:rPr>
      </w:pPr>
    </w:p>
    <w:p>
      <w:pPr>
        <w:rPr>
          <w:rFonts w:asciiTheme="majorEastAsia" w:eastAsiaTheme="majorEastAsia" w:hAnsiTheme="majorEastAsia"/>
        </w:rPr>
      </w:pPr>
    </w:p>
    <w:p>
      <w:pPr>
        <w:rPr>
          <w:rFonts w:asciiTheme="majorEastAsia" w:eastAsiaTheme="majorEastAsia" w:hAnsiTheme="majorEastAsia"/>
        </w:rPr>
      </w:pPr>
    </w:p>
    <w:p>
      <w:pPr>
        <w:rPr>
          <w:rFonts w:asciiTheme="majorEastAsia" w:eastAsiaTheme="majorEastAsia" w:hAnsiTheme="majorEastAsia"/>
        </w:rPr>
      </w:pPr>
    </w:p>
    <w:p>
      <w:pPr>
        <w:rPr>
          <w:rFonts w:asciiTheme="majorEastAsia" w:eastAsiaTheme="majorEastAsia" w:hAnsiTheme="majorEastAsia"/>
        </w:rPr>
      </w:pPr>
    </w:p>
    <w:p>
      <w:pPr>
        <w:rPr>
          <w:rFonts w:asciiTheme="majorEastAsia" w:eastAsiaTheme="majorEastAsia" w:hAnsiTheme="majorEastAsia"/>
        </w:rPr>
      </w:pPr>
    </w:p>
    <w:p>
      <w:pPr>
        <w:rPr>
          <w:rFonts w:asciiTheme="majorEastAsia" w:eastAsiaTheme="majorEastAsia" w:hAnsiTheme="majorEastAsia"/>
        </w:rPr>
      </w:pPr>
    </w:p>
    <w:p>
      <w:pPr>
        <w:rPr>
          <w:rFonts w:asciiTheme="majorEastAsia" w:eastAsiaTheme="majorEastAsia" w:hAnsiTheme="majorEastAsia"/>
        </w:rPr>
      </w:pPr>
    </w:p>
    <w:p>
      <w:pPr>
        <w:rPr>
          <w:rFonts w:asciiTheme="majorEastAsia" w:eastAsiaTheme="majorEastAsia" w:hAnsiTheme="majorEastAsia"/>
        </w:rPr>
      </w:pPr>
    </w:p>
    <w:p>
      <w:pPr>
        <w:rPr>
          <w:rFonts w:asciiTheme="majorEastAsia" w:eastAsiaTheme="majorEastAsia" w:hAnsiTheme="majorEastAsia"/>
        </w:rPr>
      </w:pPr>
      <w:r>
        <w:rPr>
          <w:noProof/>
        </w:rPr>
        <w:drawing>
          <wp:anchor distT="0" distB="0" distL="114300" distR="114300" simplePos="0" relativeHeight="251651584" behindDoc="0" locked="0" layoutInCell="1" allowOverlap="1">
            <wp:simplePos x="0" y="0"/>
            <wp:positionH relativeFrom="column">
              <wp:posOffset>3810</wp:posOffset>
            </wp:positionH>
            <wp:positionV relativeFrom="paragraph">
              <wp:posOffset>30290</wp:posOffset>
            </wp:positionV>
            <wp:extent cx="4922520" cy="2416810"/>
            <wp:effectExtent l="0" t="0" r="0" b="2540"/>
            <wp:wrapNone/>
            <wp:docPr id="15" name="図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922520" cy="2416810"/>
                    </a:xfrm>
                    <a:prstGeom prst="rect">
                      <a:avLst/>
                    </a:prstGeom>
                    <a:noFill/>
                    <a:ln>
                      <a:noFill/>
                    </a:ln>
                  </pic:spPr>
                </pic:pic>
              </a:graphicData>
            </a:graphic>
            <wp14:sizeRelH relativeFrom="margin">
              <wp14:pctWidth>0</wp14:pctWidth>
            </wp14:sizeRelH>
            <wp14:sizeRelV relativeFrom="margin">
              <wp14:pctHeight>0</wp14:pctHeight>
            </wp14:sizeRelV>
          </wp:anchor>
        </w:drawing>
      </w:r>
    </w:p>
    <w:p>
      <w:pPr>
        <w:rPr>
          <w:rFonts w:asciiTheme="majorEastAsia" w:eastAsiaTheme="majorEastAsia" w:hAnsiTheme="majorEastAsia"/>
        </w:rPr>
      </w:pPr>
    </w:p>
    <w:p>
      <w:pPr>
        <w:rPr>
          <w:rFonts w:asciiTheme="majorEastAsia" w:eastAsiaTheme="majorEastAsia" w:hAnsiTheme="majorEastAsia"/>
        </w:rPr>
      </w:pPr>
    </w:p>
    <w:p>
      <w:pPr>
        <w:rPr>
          <w:rFonts w:asciiTheme="majorEastAsia" w:eastAsiaTheme="majorEastAsia" w:hAnsiTheme="majorEastAsia"/>
        </w:rPr>
      </w:pPr>
    </w:p>
    <w:p>
      <w:pPr>
        <w:rPr>
          <w:rFonts w:asciiTheme="majorEastAsia" w:eastAsiaTheme="majorEastAsia" w:hAnsiTheme="majorEastAsia"/>
        </w:rPr>
      </w:pPr>
    </w:p>
    <w:p>
      <w:pPr>
        <w:rPr>
          <w:rFonts w:asciiTheme="majorEastAsia" w:eastAsiaTheme="majorEastAsia" w:hAnsiTheme="majorEastAsia"/>
        </w:rPr>
      </w:pPr>
    </w:p>
    <w:p>
      <w:pPr>
        <w:rPr>
          <w:rFonts w:asciiTheme="majorEastAsia" w:eastAsiaTheme="majorEastAsia" w:hAnsiTheme="majorEastAsia"/>
        </w:rPr>
      </w:pPr>
    </w:p>
    <w:p>
      <w:pPr>
        <w:rPr>
          <w:rFonts w:asciiTheme="majorEastAsia" w:eastAsiaTheme="majorEastAsia" w:hAnsiTheme="majorEastAsia"/>
        </w:rPr>
      </w:pPr>
    </w:p>
    <w:p>
      <w:pPr>
        <w:rPr>
          <w:rFonts w:asciiTheme="majorEastAsia" w:eastAsiaTheme="majorEastAsia" w:hAnsiTheme="majorEastAsia"/>
        </w:rPr>
      </w:pPr>
    </w:p>
    <w:p>
      <w:pPr>
        <w:rPr>
          <w:rFonts w:asciiTheme="majorEastAsia" w:eastAsiaTheme="majorEastAsia" w:hAnsiTheme="majorEastAsia"/>
        </w:rPr>
      </w:pPr>
    </w:p>
    <w:p>
      <w:pPr>
        <w:rPr>
          <w:rFonts w:asciiTheme="majorEastAsia" w:eastAsiaTheme="majorEastAsia" w:hAnsiTheme="majorEastAsia"/>
        </w:rPr>
      </w:pPr>
      <w:r>
        <w:rPr>
          <w:rFonts w:asciiTheme="majorEastAsia" w:eastAsiaTheme="majorEastAsia" w:hAnsiTheme="majorEastAsia" w:hint="eastAsia"/>
          <w:b/>
        </w:rPr>
        <w:lastRenderedPageBreak/>
        <w:t>２－２（参考）被害にあわないと思う理由</w:t>
      </w:r>
    </w:p>
    <w:p>
      <w:pPr>
        <w:pStyle w:val="a3"/>
        <w:numPr>
          <w:ilvl w:val="0"/>
          <w:numId w:val="19"/>
        </w:numPr>
        <w:ind w:leftChars="0"/>
        <w:rPr>
          <w:rFonts w:asciiTheme="majorEastAsia" w:eastAsiaTheme="majorEastAsia" w:hAnsiTheme="majorEastAsia"/>
        </w:rPr>
      </w:pPr>
      <w:r>
        <w:rPr>
          <w:rFonts w:asciiTheme="majorEastAsia" w:eastAsiaTheme="majorEastAsia" w:hAnsiTheme="majorEastAsia" w:hint="eastAsia"/>
        </w:rPr>
        <w:t>特殊詐欺に関し被害にあわないと思うと答えた人に対して、なぜそのように思うのかを聞いたところ、「知らない番号の電話には出なかったり、不審な電話はすぐ切るから（71.7%）」が最も多く、「だまされない自信があるから（家族の声やうそを見分けられる自信がある）(</w:t>
      </w:r>
      <w:r>
        <w:rPr>
          <w:rFonts w:asciiTheme="majorEastAsia" w:eastAsiaTheme="majorEastAsia" w:hAnsiTheme="majorEastAsia"/>
        </w:rPr>
        <w:t>35.4%</w:t>
      </w:r>
      <w:r>
        <w:rPr>
          <w:rFonts w:asciiTheme="majorEastAsia" w:eastAsiaTheme="majorEastAsia" w:hAnsiTheme="majorEastAsia" w:hint="eastAsia"/>
        </w:rPr>
        <w:t>)」、「いつも誰かに相談するようにしているから（自分一人で判断しないから）(</w:t>
      </w:r>
      <w:r>
        <w:rPr>
          <w:rFonts w:asciiTheme="majorEastAsia" w:eastAsiaTheme="majorEastAsia" w:hAnsiTheme="majorEastAsia"/>
        </w:rPr>
        <w:t>26.9%</w:t>
      </w:r>
      <w:r>
        <w:rPr>
          <w:rFonts w:asciiTheme="majorEastAsia" w:eastAsiaTheme="majorEastAsia" w:hAnsiTheme="majorEastAsia" w:hint="eastAsia"/>
        </w:rPr>
        <w:t>)」と続いた。（図表2-2）</w:t>
      </w:r>
    </w:p>
    <w:p>
      <w:pPr>
        <w:rPr>
          <w:rFonts w:asciiTheme="majorEastAsia" w:eastAsiaTheme="majorEastAsia" w:hAnsiTheme="majorEastAsia"/>
        </w:rPr>
      </w:pPr>
    </w:p>
    <w:p>
      <w:pPr>
        <w:rPr>
          <w:rFonts w:asciiTheme="majorEastAsia" w:eastAsiaTheme="majorEastAsia" w:hAnsiTheme="majorEastAsia"/>
        </w:rPr>
      </w:pPr>
      <w:r>
        <w:rPr>
          <w:noProof/>
        </w:rPr>
        <w:drawing>
          <wp:anchor distT="0" distB="0" distL="114300" distR="114300" simplePos="0" relativeHeight="251644416" behindDoc="0" locked="0" layoutInCell="1" allowOverlap="1">
            <wp:simplePos x="0" y="0"/>
            <wp:positionH relativeFrom="column">
              <wp:posOffset>151765</wp:posOffset>
            </wp:positionH>
            <wp:positionV relativeFrom="paragraph">
              <wp:posOffset>201768</wp:posOffset>
            </wp:positionV>
            <wp:extent cx="4869815" cy="2360295"/>
            <wp:effectExtent l="0" t="0" r="6985" b="1905"/>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869815" cy="2360295"/>
                    </a:xfrm>
                    <a:prstGeom prst="rect">
                      <a:avLst/>
                    </a:prstGeom>
                    <a:noFill/>
                    <a:ln>
                      <a:noFill/>
                    </a:ln>
                  </pic:spPr>
                </pic:pic>
              </a:graphicData>
            </a:graphic>
          </wp:anchor>
        </w:drawing>
      </w:r>
      <w:r>
        <w:rPr>
          <w:rFonts w:asciiTheme="majorEastAsia" w:eastAsiaTheme="majorEastAsia" w:hAnsiTheme="majorEastAsia" w:hint="eastAsia"/>
        </w:rPr>
        <w:t>【図表2－2】</w:t>
      </w:r>
    </w:p>
    <w:p>
      <w:pPr>
        <w:rPr>
          <w:rFonts w:asciiTheme="majorEastAsia" w:eastAsiaTheme="majorEastAsia" w:hAnsiTheme="majorEastAsia"/>
        </w:rPr>
      </w:pPr>
    </w:p>
    <w:p>
      <w:pPr>
        <w:rPr>
          <w:rFonts w:asciiTheme="majorEastAsia" w:eastAsiaTheme="majorEastAsia" w:hAnsiTheme="majorEastAsia"/>
        </w:rPr>
      </w:pPr>
    </w:p>
    <w:p>
      <w:pPr>
        <w:rPr>
          <w:rFonts w:asciiTheme="majorEastAsia" w:eastAsiaTheme="majorEastAsia" w:hAnsiTheme="majorEastAsia"/>
        </w:rPr>
      </w:pPr>
    </w:p>
    <w:p>
      <w:pPr>
        <w:rPr>
          <w:rFonts w:asciiTheme="majorEastAsia" w:eastAsiaTheme="majorEastAsia" w:hAnsiTheme="majorEastAsia"/>
        </w:rPr>
      </w:pPr>
    </w:p>
    <w:p>
      <w:pPr>
        <w:rPr>
          <w:rFonts w:asciiTheme="majorEastAsia" w:eastAsiaTheme="majorEastAsia" w:hAnsiTheme="majorEastAsia"/>
        </w:rPr>
      </w:pPr>
    </w:p>
    <w:p>
      <w:pPr>
        <w:rPr>
          <w:rFonts w:asciiTheme="majorEastAsia" w:eastAsiaTheme="majorEastAsia" w:hAnsiTheme="majorEastAsia"/>
        </w:rPr>
      </w:pPr>
    </w:p>
    <w:p>
      <w:pPr>
        <w:rPr>
          <w:rFonts w:asciiTheme="majorEastAsia" w:eastAsiaTheme="majorEastAsia" w:hAnsiTheme="majorEastAsia"/>
        </w:rPr>
      </w:pPr>
    </w:p>
    <w:p>
      <w:pPr>
        <w:rPr>
          <w:rFonts w:asciiTheme="majorEastAsia" w:eastAsiaTheme="majorEastAsia" w:hAnsiTheme="majorEastAsia"/>
        </w:rPr>
      </w:pPr>
    </w:p>
    <w:p>
      <w:pPr>
        <w:rPr>
          <w:rFonts w:asciiTheme="majorEastAsia" w:eastAsiaTheme="majorEastAsia" w:hAnsiTheme="majorEastAsia"/>
        </w:rPr>
      </w:pPr>
    </w:p>
    <w:p>
      <w:pPr>
        <w:rPr>
          <w:rFonts w:asciiTheme="majorEastAsia" w:eastAsiaTheme="majorEastAsia" w:hAnsiTheme="majorEastAsia"/>
        </w:rPr>
      </w:pPr>
    </w:p>
    <w:p>
      <w:pPr>
        <w:rPr>
          <w:rFonts w:asciiTheme="majorEastAsia" w:eastAsiaTheme="majorEastAsia" w:hAnsiTheme="majorEastAsia"/>
        </w:rPr>
      </w:pPr>
    </w:p>
    <w:p>
      <w:pPr>
        <w:rPr>
          <w:rFonts w:asciiTheme="majorEastAsia" w:eastAsiaTheme="majorEastAsia" w:hAnsiTheme="majorEastAsia"/>
        </w:rPr>
      </w:pPr>
      <w:r>
        <w:rPr>
          <w:rFonts w:asciiTheme="majorEastAsia" w:eastAsiaTheme="majorEastAsia" w:hAnsiTheme="majorEastAsia"/>
          <w:noProof/>
        </w:rPr>
        <w:drawing>
          <wp:anchor distT="0" distB="0" distL="114300" distR="114300" simplePos="0" relativeHeight="251652608" behindDoc="0" locked="0" layoutInCell="1" allowOverlap="1">
            <wp:simplePos x="0" y="0"/>
            <wp:positionH relativeFrom="column">
              <wp:posOffset>148590</wp:posOffset>
            </wp:positionH>
            <wp:positionV relativeFrom="paragraph">
              <wp:posOffset>100965</wp:posOffset>
            </wp:positionV>
            <wp:extent cx="5202555" cy="3305175"/>
            <wp:effectExtent l="0" t="0" r="0" b="952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202555" cy="3305175"/>
                    </a:xfrm>
                    <a:prstGeom prst="rect">
                      <a:avLst/>
                    </a:prstGeom>
                    <a:noFill/>
                    <a:ln>
                      <a:noFill/>
                    </a:ln>
                  </pic:spPr>
                </pic:pic>
              </a:graphicData>
            </a:graphic>
            <wp14:sizeRelH relativeFrom="margin">
              <wp14:pctWidth>0</wp14:pctWidth>
            </wp14:sizeRelH>
            <wp14:sizeRelV relativeFrom="margin">
              <wp14:pctHeight>0</wp14:pctHeight>
            </wp14:sizeRelV>
          </wp:anchor>
        </w:drawing>
      </w:r>
    </w:p>
    <w:p>
      <w:pPr>
        <w:rPr>
          <w:rFonts w:asciiTheme="majorEastAsia" w:eastAsiaTheme="majorEastAsia" w:hAnsiTheme="majorEastAsia"/>
        </w:rPr>
      </w:pPr>
    </w:p>
    <w:p>
      <w:pPr>
        <w:rPr>
          <w:rFonts w:asciiTheme="majorEastAsia" w:eastAsiaTheme="majorEastAsia" w:hAnsiTheme="majorEastAsia"/>
        </w:rPr>
      </w:pPr>
    </w:p>
    <w:p>
      <w:pPr>
        <w:rPr>
          <w:rFonts w:asciiTheme="majorEastAsia" w:eastAsiaTheme="majorEastAsia" w:hAnsiTheme="majorEastAsia"/>
        </w:rPr>
      </w:pPr>
    </w:p>
    <w:p>
      <w:pPr>
        <w:rPr>
          <w:rFonts w:asciiTheme="majorEastAsia" w:eastAsiaTheme="majorEastAsia" w:hAnsiTheme="majorEastAsia"/>
        </w:rPr>
      </w:pPr>
    </w:p>
    <w:p>
      <w:pPr>
        <w:rPr>
          <w:rFonts w:asciiTheme="majorEastAsia" w:eastAsiaTheme="majorEastAsia" w:hAnsiTheme="majorEastAsia"/>
        </w:rPr>
      </w:pPr>
    </w:p>
    <w:p>
      <w:pPr>
        <w:rPr>
          <w:rFonts w:asciiTheme="majorEastAsia" w:eastAsiaTheme="majorEastAsia" w:hAnsiTheme="majorEastAsia"/>
        </w:rPr>
      </w:pPr>
    </w:p>
    <w:p>
      <w:pPr>
        <w:rPr>
          <w:rFonts w:asciiTheme="majorEastAsia" w:eastAsiaTheme="majorEastAsia" w:hAnsiTheme="majorEastAsia"/>
        </w:rPr>
      </w:pPr>
    </w:p>
    <w:p>
      <w:pPr>
        <w:rPr>
          <w:rFonts w:asciiTheme="majorEastAsia" w:eastAsiaTheme="majorEastAsia" w:hAnsiTheme="majorEastAsia"/>
        </w:rPr>
      </w:pPr>
    </w:p>
    <w:p>
      <w:pPr>
        <w:rPr>
          <w:rFonts w:asciiTheme="majorEastAsia" w:eastAsiaTheme="majorEastAsia" w:hAnsiTheme="majorEastAsia"/>
        </w:rPr>
      </w:pPr>
    </w:p>
    <w:p>
      <w:pPr>
        <w:rPr>
          <w:rFonts w:asciiTheme="majorEastAsia" w:eastAsiaTheme="majorEastAsia" w:hAnsiTheme="majorEastAsia"/>
        </w:rPr>
      </w:pPr>
    </w:p>
    <w:p>
      <w:pPr>
        <w:rPr>
          <w:rFonts w:asciiTheme="majorEastAsia" w:eastAsiaTheme="majorEastAsia" w:hAnsiTheme="majorEastAsia"/>
        </w:rPr>
      </w:pPr>
    </w:p>
    <w:p>
      <w:pPr>
        <w:rPr>
          <w:rFonts w:asciiTheme="majorEastAsia" w:eastAsiaTheme="majorEastAsia" w:hAnsiTheme="majorEastAsia"/>
        </w:rPr>
      </w:pPr>
    </w:p>
    <w:p>
      <w:pPr>
        <w:rPr>
          <w:rFonts w:asciiTheme="majorEastAsia" w:eastAsiaTheme="majorEastAsia" w:hAnsiTheme="majorEastAsia"/>
        </w:rPr>
      </w:pPr>
    </w:p>
    <w:p>
      <w:pPr>
        <w:rPr>
          <w:rFonts w:asciiTheme="majorEastAsia" w:eastAsiaTheme="majorEastAsia" w:hAnsiTheme="majorEastAsia"/>
        </w:rPr>
      </w:pPr>
    </w:p>
    <w:p>
      <w:pPr>
        <w:rPr>
          <w:rFonts w:asciiTheme="majorEastAsia" w:eastAsiaTheme="majorEastAsia" w:hAnsiTheme="majorEastAsia"/>
        </w:rPr>
      </w:pPr>
    </w:p>
    <w:p>
      <w:pPr>
        <w:rPr>
          <w:rFonts w:asciiTheme="majorEastAsia" w:eastAsiaTheme="majorEastAsia" w:hAnsiTheme="majorEastAsia"/>
        </w:rPr>
      </w:pPr>
    </w:p>
    <w:p>
      <w:pPr>
        <w:rPr>
          <w:rFonts w:asciiTheme="majorEastAsia" w:eastAsiaTheme="majorEastAsia" w:hAnsiTheme="majorEastAsia"/>
          <w:b/>
          <w:u w:val="single"/>
        </w:rPr>
      </w:pPr>
      <w:r>
        <w:rPr>
          <w:rFonts w:asciiTheme="majorEastAsia" w:eastAsiaTheme="majorEastAsia" w:hAnsiTheme="majorEastAsia" w:hint="eastAsia"/>
          <w:b/>
          <w:u w:val="single"/>
        </w:rPr>
        <w:lastRenderedPageBreak/>
        <w:t>３．特殊詐欺の被害防止対策の認知について</w:t>
      </w:r>
    </w:p>
    <w:p>
      <w:pPr>
        <w:rPr>
          <w:rFonts w:asciiTheme="majorEastAsia" w:eastAsiaTheme="majorEastAsia" w:hAnsiTheme="majorEastAsia"/>
        </w:rPr>
      </w:pPr>
      <w:r>
        <w:rPr>
          <w:rFonts w:asciiTheme="majorEastAsia" w:eastAsiaTheme="majorEastAsia" w:hAnsiTheme="majorEastAsia" w:hint="eastAsia"/>
        </w:rPr>
        <w:t xml:space="preserve">　年代・性別による特殊詐欺の被害防止対策の認知に関する調査結果を記載する。</w:t>
      </w:r>
    </w:p>
    <w:p>
      <w:pPr>
        <w:rPr>
          <w:rFonts w:asciiTheme="majorEastAsia" w:eastAsiaTheme="majorEastAsia" w:hAnsiTheme="majorEastAsia"/>
        </w:rPr>
      </w:pPr>
    </w:p>
    <w:p>
      <w:pPr>
        <w:rPr>
          <w:rFonts w:asciiTheme="majorEastAsia" w:eastAsiaTheme="majorEastAsia" w:hAnsiTheme="majorEastAsia"/>
          <w:b/>
        </w:rPr>
      </w:pPr>
      <w:r>
        <w:rPr>
          <w:rFonts w:asciiTheme="majorEastAsia" w:eastAsiaTheme="majorEastAsia" w:hAnsiTheme="majorEastAsia" w:hint="eastAsia"/>
          <w:b/>
        </w:rPr>
        <w:t>３－１　特殊詐欺の被害防止対策の認知</w:t>
      </w:r>
    </w:p>
    <w:p>
      <w:pPr>
        <w:pStyle w:val="a3"/>
        <w:numPr>
          <w:ilvl w:val="0"/>
          <w:numId w:val="19"/>
        </w:numPr>
        <w:ind w:leftChars="0"/>
        <w:rPr>
          <w:rFonts w:asciiTheme="majorEastAsia" w:eastAsiaTheme="majorEastAsia" w:hAnsiTheme="majorEastAsia"/>
        </w:rPr>
      </w:pPr>
      <w:r>
        <w:rPr>
          <w:rFonts w:asciiTheme="majorEastAsia" w:eastAsiaTheme="majorEastAsia" w:hAnsiTheme="majorEastAsia" w:hint="eastAsia"/>
        </w:rPr>
        <w:t>特殊詐欺の被害防止対策の認知について、60代男性は、「非通知電話拒否の設定(</w:t>
      </w:r>
      <w:r>
        <w:rPr>
          <w:rFonts w:asciiTheme="majorEastAsia" w:eastAsiaTheme="majorEastAsia" w:hAnsiTheme="majorEastAsia"/>
        </w:rPr>
        <w:t>70.8%</w:t>
      </w:r>
      <w:r>
        <w:rPr>
          <w:rFonts w:asciiTheme="majorEastAsia" w:eastAsiaTheme="majorEastAsia" w:hAnsiTheme="majorEastAsia" w:hint="eastAsia"/>
        </w:rPr>
        <w:t>)」、60代女性・70代以上男性・70代以上女性は、「ナンバーディスプレイ（電話番号表示）機能の活用(60代女性69.6%、70代以上男性69.7%、70代以上女性70.0</w:t>
      </w:r>
      <w:r>
        <w:rPr>
          <w:rFonts w:asciiTheme="majorEastAsia" w:eastAsiaTheme="majorEastAsia" w:hAnsiTheme="majorEastAsia"/>
        </w:rPr>
        <w:t>%)</w:t>
      </w:r>
      <w:r>
        <w:rPr>
          <w:rFonts w:asciiTheme="majorEastAsia" w:eastAsiaTheme="majorEastAsia" w:hAnsiTheme="majorEastAsia" w:hint="eastAsia"/>
        </w:rPr>
        <w:t>」が最も多かった。次いで、60代男性は、「ナンバーディスプレイ（電話番号表示）機能の活用(</w:t>
      </w:r>
      <w:r>
        <w:rPr>
          <w:rFonts w:asciiTheme="majorEastAsia" w:eastAsiaTheme="majorEastAsia" w:hAnsiTheme="majorEastAsia"/>
        </w:rPr>
        <w:t>68</w:t>
      </w:r>
      <w:r>
        <w:rPr>
          <w:rFonts w:asciiTheme="majorEastAsia" w:eastAsiaTheme="majorEastAsia" w:hAnsiTheme="majorEastAsia" w:hint="eastAsia"/>
        </w:rPr>
        <w:t>.8</w:t>
      </w:r>
      <w:r>
        <w:rPr>
          <w:rFonts w:asciiTheme="majorEastAsia" w:eastAsiaTheme="majorEastAsia" w:hAnsiTheme="majorEastAsia"/>
        </w:rPr>
        <w:t>%)</w:t>
      </w:r>
      <w:r>
        <w:rPr>
          <w:rFonts w:asciiTheme="majorEastAsia" w:eastAsiaTheme="majorEastAsia" w:hAnsiTheme="majorEastAsia" w:hint="eastAsia"/>
        </w:rPr>
        <w:t>」、60代女性・70代以上男性・70代以上女性は、「在宅時でも留守番電話の設定(60代女性66.</w:t>
      </w:r>
      <w:r>
        <w:rPr>
          <w:rFonts w:asciiTheme="majorEastAsia" w:eastAsiaTheme="majorEastAsia" w:hAnsiTheme="majorEastAsia"/>
        </w:rPr>
        <w:t>4</w:t>
      </w:r>
      <w:r>
        <w:rPr>
          <w:rFonts w:asciiTheme="majorEastAsia" w:eastAsiaTheme="majorEastAsia" w:hAnsiTheme="majorEastAsia" w:hint="eastAsia"/>
        </w:rPr>
        <w:t>%、70代以上男性58.9%、70代以上女性67.3</w:t>
      </w:r>
      <w:r>
        <w:rPr>
          <w:rFonts w:asciiTheme="majorEastAsia" w:eastAsiaTheme="majorEastAsia" w:hAnsiTheme="majorEastAsia"/>
        </w:rPr>
        <w:t>%)</w:t>
      </w:r>
      <w:r>
        <w:rPr>
          <w:rFonts w:asciiTheme="majorEastAsia" w:eastAsiaTheme="majorEastAsia" w:hAnsiTheme="majorEastAsia" w:hint="eastAsia"/>
        </w:rPr>
        <w:t>」であり、3番目としては、60代男性は「在宅時でも留守番電話の設定(</w:t>
      </w:r>
      <w:r>
        <w:rPr>
          <w:rFonts w:asciiTheme="majorEastAsia" w:eastAsiaTheme="majorEastAsia" w:hAnsiTheme="majorEastAsia"/>
        </w:rPr>
        <w:t>63.6%</w:t>
      </w:r>
      <w:r>
        <w:rPr>
          <w:rFonts w:asciiTheme="majorEastAsia" w:eastAsiaTheme="majorEastAsia" w:hAnsiTheme="majorEastAsia" w:hint="eastAsia"/>
        </w:rPr>
        <w:t>)」、60代女性・70代以上男性・70代以上女性は、「非通知電話拒否の設定(60代女性63.6%、70代以上男性58.0%、70代以上女性60.0</w:t>
      </w:r>
      <w:r>
        <w:rPr>
          <w:rFonts w:asciiTheme="majorEastAsia" w:eastAsiaTheme="majorEastAsia" w:hAnsiTheme="majorEastAsia"/>
        </w:rPr>
        <w:t>%)</w:t>
      </w:r>
      <w:r>
        <w:rPr>
          <w:rFonts w:asciiTheme="majorEastAsia" w:eastAsiaTheme="majorEastAsia" w:hAnsiTheme="majorEastAsia" w:hint="eastAsia"/>
        </w:rPr>
        <w:t>」であった。（図表3-</w:t>
      </w:r>
      <w:r>
        <w:rPr>
          <w:rFonts w:asciiTheme="majorEastAsia" w:eastAsiaTheme="majorEastAsia" w:hAnsiTheme="majorEastAsia"/>
        </w:rPr>
        <w:t>1</w:t>
      </w:r>
      <w:r>
        <w:rPr>
          <w:rFonts w:asciiTheme="majorEastAsia" w:eastAsiaTheme="majorEastAsia" w:hAnsiTheme="majorEastAsia" w:hint="eastAsia"/>
        </w:rPr>
        <w:t>）</w:t>
      </w:r>
    </w:p>
    <w:p>
      <w:pPr>
        <w:rPr>
          <w:rFonts w:asciiTheme="majorEastAsia" w:eastAsiaTheme="majorEastAsia" w:hAnsiTheme="majorEastAsia"/>
        </w:rPr>
      </w:pPr>
    </w:p>
    <w:p>
      <w:pPr>
        <w:rPr>
          <w:rFonts w:asciiTheme="majorEastAsia" w:eastAsiaTheme="majorEastAsia" w:hAnsiTheme="majorEastAsia"/>
        </w:rPr>
      </w:pPr>
      <w:r>
        <w:rPr>
          <w:rFonts w:asciiTheme="majorEastAsia" w:eastAsiaTheme="majorEastAsia" w:hAnsiTheme="majorEastAsia" w:hint="eastAsia"/>
        </w:rPr>
        <w:t>【図表3－1】</w:t>
      </w:r>
    </w:p>
    <w:p>
      <w:pPr>
        <w:rPr>
          <w:rFonts w:asciiTheme="majorEastAsia" w:eastAsiaTheme="majorEastAsia" w:hAnsiTheme="majorEastAsia"/>
        </w:rPr>
      </w:pPr>
      <w:r>
        <w:rPr>
          <w:noProof/>
        </w:rPr>
        <w:drawing>
          <wp:anchor distT="0" distB="0" distL="114300" distR="114300" simplePos="0" relativeHeight="251664896" behindDoc="0" locked="0" layoutInCell="1" allowOverlap="1">
            <wp:simplePos x="0" y="0"/>
            <wp:positionH relativeFrom="column">
              <wp:posOffset>-3810</wp:posOffset>
            </wp:positionH>
            <wp:positionV relativeFrom="paragraph">
              <wp:posOffset>53975</wp:posOffset>
            </wp:positionV>
            <wp:extent cx="5400040" cy="3550895"/>
            <wp:effectExtent l="0" t="0" r="0"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00040" cy="3550895"/>
                    </a:xfrm>
                    <a:prstGeom prst="rect">
                      <a:avLst/>
                    </a:prstGeom>
                    <a:noFill/>
                    <a:ln>
                      <a:noFill/>
                    </a:ln>
                  </pic:spPr>
                </pic:pic>
              </a:graphicData>
            </a:graphic>
          </wp:anchor>
        </w:drawing>
      </w:r>
    </w:p>
    <w:p>
      <w:pPr>
        <w:rPr>
          <w:rFonts w:asciiTheme="majorEastAsia" w:eastAsiaTheme="majorEastAsia" w:hAnsiTheme="majorEastAsia"/>
        </w:rPr>
      </w:pPr>
    </w:p>
    <w:p>
      <w:pPr>
        <w:rPr>
          <w:rFonts w:asciiTheme="majorEastAsia" w:eastAsiaTheme="majorEastAsia" w:hAnsiTheme="majorEastAsia"/>
        </w:rPr>
      </w:pPr>
    </w:p>
    <w:p>
      <w:pPr>
        <w:rPr>
          <w:rFonts w:asciiTheme="majorEastAsia" w:eastAsiaTheme="majorEastAsia" w:hAnsiTheme="majorEastAsia"/>
        </w:rPr>
      </w:pPr>
    </w:p>
    <w:p>
      <w:pPr>
        <w:rPr>
          <w:rFonts w:asciiTheme="majorEastAsia" w:eastAsiaTheme="majorEastAsia" w:hAnsiTheme="majorEastAsia"/>
        </w:rPr>
      </w:pPr>
    </w:p>
    <w:p>
      <w:pPr>
        <w:rPr>
          <w:rFonts w:asciiTheme="majorEastAsia" w:eastAsiaTheme="majorEastAsia" w:hAnsiTheme="majorEastAsia"/>
        </w:rPr>
      </w:pPr>
    </w:p>
    <w:p>
      <w:pPr>
        <w:rPr>
          <w:rFonts w:asciiTheme="majorEastAsia" w:eastAsiaTheme="majorEastAsia" w:hAnsiTheme="majorEastAsia"/>
        </w:rPr>
      </w:pPr>
    </w:p>
    <w:p>
      <w:pPr>
        <w:rPr>
          <w:rFonts w:asciiTheme="majorEastAsia" w:eastAsiaTheme="majorEastAsia" w:hAnsiTheme="majorEastAsia"/>
        </w:rPr>
      </w:pPr>
    </w:p>
    <w:p>
      <w:pPr>
        <w:rPr>
          <w:rFonts w:asciiTheme="majorEastAsia" w:eastAsiaTheme="majorEastAsia" w:hAnsiTheme="majorEastAsia"/>
        </w:rPr>
      </w:pPr>
    </w:p>
    <w:p>
      <w:pPr>
        <w:rPr>
          <w:rFonts w:asciiTheme="majorEastAsia" w:eastAsiaTheme="majorEastAsia" w:hAnsiTheme="majorEastAsia"/>
        </w:rPr>
      </w:pPr>
    </w:p>
    <w:p>
      <w:pPr>
        <w:rPr>
          <w:rFonts w:asciiTheme="majorEastAsia" w:eastAsiaTheme="majorEastAsia" w:hAnsiTheme="majorEastAsia"/>
        </w:rPr>
      </w:pPr>
    </w:p>
    <w:p>
      <w:pPr>
        <w:rPr>
          <w:rFonts w:asciiTheme="majorEastAsia" w:eastAsiaTheme="majorEastAsia" w:hAnsiTheme="majorEastAsia"/>
        </w:rPr>
      </w:pPr>
    </w:p>
    <w:p>
      <w:pPr>
        <w:rPr>
          <w:rFonts w:asciiTheme="majorEastAsia" w:eastAsiaTheme="majorEastAsia" w:hAnsiTheme="majorEastAsia"/>
        </w:rPr>
      </w:pPr>
    </w:p>
    <w:p>
      <w:pPr>
        <w:rPr>
          <w:rFonts w:asciiTheme="majorEastAsia" w:eastAsiaTheme="majorEastAsia" w:hAnsiTheme="majorEastAsia"/>
          <w:b/>
          <w:u w:val="single"/>
        </w:rPr>
      </w:pPr>
    </w:p>
    <w:p>
      <w:pPr>
        <w:rPr>
          <w:rFonts w:asciiTheme="majorEastAsia" w:eastAsiaTheme="majorEastAsia" w:hAnsiTheme="majorEastAsia"/>
          <w:b/>
          <w:u w:val="single"/>
        </w:rPr>
      </w:pPr>
    </w:p>
    <w:p>
      <w:pPr>
        <w:rPr>
          <w:rFonts w:asciiTheme="majorEastAsia" w:eastAsiaTheme="majorEastAsia" w:hAnsiTheme="majorEastAsia"/>
          <w:b/>
          <w:u w:val="single"/>
        </w:rPr>
      </w:pPr>
    </w:p>
    <w:p>
      <w:pPr>
        <w:rPr>
          <w:rFonts w:asciiTheme="majorEastAsia" w:eastAsiaTheme="majorEastAsia" w:hAnsiTheme="majorEastAsia"/>
          <w:b/>
          <w:u w:val="single"/>
        </w:rPr>
      </w:pPr>
    </w:p>
    <w:p>
      <w:pPr>
        <w:rPr>
          <w:rFonts w:asciiTheme="majorEastAsia" w:eastAsiaTheme="majorEastAsia" w:hAnsiTheme="majorEastAsia"/>
          <w:b/>
          <w:u w:val="single"/>
        </w:rPr>
      </w:pPr>
    </w:p>
    <w:p>
      <w:pPr>
        <w:rPr>
          <w:rFonts w:asciiTheme="majorEastAsia" w:eastAsiaTheme="majorEastAsia" w:hAnsiTheme="majorEastAsia"/>
          <w:b/>
          <w:u w:val="single"/>
        </w:rPr>
      </w:pPr>
    </w:p>
    <w:p>
      <w:pPr>
        <w:rPr>
          <w:rFonts w:asciiTheme="majorEastAsia" w:eastAsiaTheme="majorEastAsia" w:hAnsiTheme="majorEastAsia"/>
          <w:b/>
          <w:u w:val="single"/>
        </w:rPr>
      </w:pPr>
    </w:p>
    <w:p>
      <w:pPr>
        <w:rPr>
          <w:rFonts w:asciiTheme="majorEastAsia" w:eastAsiaTheme="majorEastAsia" w:hAnsiTheme="majorEastAsia"/>
          <w:b/>
          <w:u w:val="single"/>
        </w:rPr>
      </w:pPr>
    </w:p>
    <w:p>
      <w:pPr>
        <w:rPr>
          <w:rFonts w:asciiTheme="majorEastAsia" w:eastAsiaTheme="majorEastAsia" w:hAnsiTheme="majorEastAsia"/>
          <w:b/>
          <w:u w:val="single"/>
        </w:rPr>
      </w:pPr>
      <w:r>
        <w:rPr>
          <w:rFonts w:asciiTheme="majorEastAsia" w:eastAsiaTheme="majorEastAsia" w:hAnsiTheme="majorEastAsia"/>
          <w:b/>
          <w:noProof/>
          <w:u w:val="single"/>
        </w:rPr>
        <w:lastRenderedPageBreak/>
        <w:drawing>
          <wp:anchor distT="0" distB="0" distL="114300" distR="114300" simplePos="0" relativeHeight="251662848" behindDoc="0" locked="0" layoutInCell="1" allowOverlap="1">
            <wp:simplePos x="0" y="0"/>
            <wp:positionH relativeFrom="column">
              <wp:posOffset>-3810</wp:posOffset>
            </wp:positionH>
            <wp:positionV relativeFrom="paragraph">
              <wp:posOffset>53975</wp:posOffset>
            </wp:positionV>
            <wp:extent cx="5138266" cy="3943350"/>
            <wp:effectExtent l="0" t="0" r="5715" b="0"/>
            <wp:wrapNone/>
            <wp:docPr id="32" name="図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150334" cy="3952612"/>
                    </a:xfrm>
                    <a:prstGeom prst="rect">
                      <a:avLst/>
                    </a:prstGeom>
                    <a:noFill/>
                    <a:ln>
                      <a:noFill/>
                    </a:ln>
                  </pic:spPr>
                </pic:pic>
              </a:graphicData>
            </a:graphic>
            <wp14:sizeRelH relativeFrom="margin">
              <wp14:pctWidth>0</wp14:pctWidth>
            </wp14:sizeRelH>
            <wp14:sizeRelV relativeFrom="margin">
              <wp14:pctHeight>0</wp14:pctHeight>
            </wp14:sizeRelV>
          </wp:anchor>
        </w:drawing>
      </w:r>
    </w:p>
    <w:p>
      <w:pPr>
        <w:rPr>
          <w:rFonts w:asciiTheme="majorEastAsia" w:eastAsiaTheme="majorEastAsia" w:hAnsiTheme="majorEastAsia"/>
          <w:b/>
          <w:u w:val="single"/>
        </w:rPr>
      </w:pPr>
    </w:p>
    <w:p>
      <w:pPr>
        <w:rPr>
          <w:rFonts w:asciiTheme="majorEastAsia" w:eastAsiaTheme="majorEastAsia" w:hAnsiTheme="majorEastAsia"/>
          <w:b/>
          <w:u w:val="single"/>
        </w:rPr>
      </w:pPr>
    </w:p>
    <w:p>
      <w:pPr>
        <w:rPr>
          <w:rFonts w:asciiTheme="majorEastAsia" w:eastAsiaTheme="majorEastAsia" w:hAnsiTheme="majorEastAsia"/>
          <w:b/>
          <w:u w:val="single"/>
        </w:rPr>
      </w:pPr>
    </w:p>
    <w:p>
      <w:pPr>
        <w:rPr>
          <w:rFonts w:asciiTheme="majorEastAsia" w:eastAsiaTheme="majorEastAsia" w:hAnsiTheme="majorEastAsia"/>
          <w:b/>
          <w:u w:val="single"/>
        </w:rPr>
      </w:pPr>
    </w:p>
    <w:p>
      <w:pPr>
        <w:rPr>
          <w:rFonts w:asciiTheme="majorEastAsia" w:eastAsiaTheme="majorEastAsia" w:hAnsiTheme="majorEastAsia"/>
          <w:b/>
          <w:u w:val="single"/>
        </w:rPr>
      </w:pPr>
    </w:p>
    <w:p>
      <w:pPr>
        <w:rPr>
          <w:rFonts w:asciiTheme="majorEastAsia" w:eastAsiaTheme="majorEastAsia" w:hAnsiTheme="majorEastAsia"/>
          <w:b/>
          <w:u w:val="single"/>
        </w:rPr>
      </w:pPr>
    </w:p>
    <w:p>
      <w:pPr>
        <w:rPr>
          <w:rFonts w:asciiTheme="majorEastAsia" w:eastAsiaTheme="majorEastAsia" w:hAnsiTheme="majorEastAsia"/>
          <w:b/>
          <w:u w:val="single"/>
        </w:rPr>
      </w:pPr>
    </w:p>
    <w:p>
      <w:pPr>
        <w:rPr>
          <w:rFonts w:asciiTheme="majorEastAsia" w:eastAsiaTheme="majorEastAsia" w:hAnsiTheme="majorEastAsia"/>
          <w:b/>
          <w:u w:val="single"/>
        </w:rPr>
      </w:pPr>
    </w:p>
    <w:p>
      <w:pPr>
        <w:rPr>
          <w:rFonts w:asciiTheme="majorEastAsia" w:eastAsiaTheme="majorEastAsia" w:hAnsiTheme="majorEastAsia"/>
          <w:b/>
          <w:u w:val="single"/>
        </w:rPr>
      </w:pPr>
    </w:p>
    <w:p>
      <w:pPr>
        <w:rPr>
          <w:rFonts w:asciiTheme="majorEastAsia" w:eastAsiaTheme="majorEastAsia" w:hAnsiTheme="majorEastAsia"/>
          <w:b/>
          <w:u w:val="single"/>
        </w:rPr>
      </w:pPr>
    </w:p>
    <w:p>
      <w:pPr>
        <w:rPr>
          <w:rFonts w:asciiTheme="majorEastAsia" w:eastAsiaTheme="majorEastAsia" w:hAnsiTheme="majorEastAsia"/>
          <w:b/>
          <w:u w:val="single"/>
        </w:rPr>
      </w:pPr>
    </w:p>
    <w:p>
      <w:pPr>
        <w:rPr>
          <w:rFonts w:asciiTheme="majorEastAsia" w:eastAsiaTheme="majorEastAsia" w:hAnsiTheme="majorEastAsia"/>
          <w:b/>
          <w:u w:val="single"/>
        </w:rPr>
      </w:pPr>
    </w:p>
    <w:p>
      <w:pPr>
        <w:rPr>
          <w:rFonts w:asciiTheme="majorEastAsia" w:eastAsiaTheme="majorEastAsia" w:hAnsiTheme="majorEastAsia"/>
          <w:b/>
          <w:u w:val="single"/>
        </w:rPr>
      </w:pPr>
    </w:p>
    <w:p>
      <w:pPr>
        <w:rPr>
          <w:rFonts w:asciiTheme="majorEastAsia" w:eastAsiaTheme="majorEastAsia" w:hAnsiTheme="majorEastAsia"/>
          <w:b/>
          <w:u w:val="single"/>
        </w:rPr>
      </w:pPr>
    </w:p>
    <w:p>
      <w:pPr>
        <w:rPr>
          <w:rFonts w:asciiTheme="majorEastAsia" w:eastAsiaTheme="majorEastAsia" w:hAnsiTheme="majorEastAsia"/>
          <w:b/>
          <w:u w:val="single"/>
        </w:rPr>
      </w:pPr>
    </w:p>
    <w:p>
      <w:pPr>
        <w:rPr>
          <w:rFonts w:asciiTheme="majorEastAsia" w:eastAsiaTheme="majorEastAsia" w:hAnsiTheme="majorEastAsia"/>
          <w:b/>
          <w:u w:val="single"/>
        </w:rPr>
      </w:pPr>
    </w:p>
    <w:p>
      <w:pPr>
        <w:rPr>
          <w:rFonts w:asciiTheme="majorEastAsia" w:eastAsiaTheme="majorEastAsia" w:hAnsiTheme="majorEastAsia"/>
          <w:b/>
          <w:u w:val="single"/>
        </w:rPr>
      </w:pPr>
    </w:p>
    <w:p>
      <w:pPr>
        <w:rPr>
          <w:rFonts w:asciiTheme="majorEastAsia" w:eastAsiaTheme="majorEastAsia" w:hAnsiTheme="majorEastAsia"/>
          <w:b/>
          <w:u w:val="single"/>
        </w:rPr>
      </w:pPr>
    </w:p>
    <w:p>
      <w:pPr>
        <w:rPr>
          <w:rFonts w:asciiTheme="majorEastAsia" w:eastAsiaTheme="majorEastAsia" w:hAnsiTheme="majorEastAsia"/>
          <w:b/>
          <w:u w:val="single"/>
        </w:rPr>
      </w:pPr>
    </w:p>
    <w:p>
      <w:pPr>
        <w:rPr>
          <w:rFonts w:asciiTheme="majorEastAsia" w:eastAsiaTheme="majorEastAsia" w:hAnsiTheme="majorEastAsia"/>
          <w:b/>
          <w:u w:val="single"/>
        </w:rPr>
      </w:pPr>
      <w:r>
        <w:rPr>
          <w:rFonts w:asciiTheme="majorEastAsia" w:eastAsiaTheme="majorEastAsia" w:hAnsiTheme="majorEastAsia" w:hint="eastAsia"/>
          <w:b/>
          <w:u w:val="single"/>
        </w:rPr>
        <w:t>４．特殊詐欺の被害防止対策の実践について</w:t>
      </w:r>
    </w:p>
    <w:p>
      <w:pPr>
        <w:rPr>
          <w:rFonts w:asciiTheme="majorEastAsia" w:eastAsiaTheme="majorEastAsia" w:hAnsiTheme="majorEastAsia"/>
        </w:rPr>
      </w:pPr>
      <w:r>
        <w:rPr>
          <w:rFonts w:asciiTheme="majorEastAsia" w:eastAsiaTheme="majorEastAsia" w:hAnsiTheme="majorEastAsia" w:hint="eastAsia"/>
        </w:rPr>
        <w:t xml:space="preserve"> 　年代・性別による特殊詐欺の被害防止対策の実践の有無に関して検証した。</w:t>
      </w:r>
    </w:p>
    <w:p>
      <w:pPr>
        <w:rPr>
          <w:rFonts w:asciiTheme="majorEastAsia" w:eastAsiaTheme="majorEastAsia" w:hAnsiTheme="majorEastAsia"/>
        </w:rPr>
      </w:pPr>
      <w:r>
        <w:rPr>
          <w:rFonts w:asciiTheme="majorEastAsia" w:eastAsiaTheme="majorEastAsia" w:hAnsiTheme="majorEastAsia" w:hint="eastAsia"/>
        </w:rPr>
        <w:t xml:space="preserve">　なお、特殊詐欺の被害防止対策について「知っているものはない」を選択した人は、分析から除いている。</w:t>
      </w:r>
    </w:p>
    <w:p>
      <w:pPr>
        <w:rPr>
          <w:rFonts w:asciiTheme="majorEastAsia" w:eastAsiaTheme="majorEastAsia" w:hAnsiTheme="majorEastAsia"/>
          <w:b/>
        </w:rPr>
      </w:pPr>
    </w:p>
    <w:p>
      <w:pPr>
        <w:rPr>
          <w:rFonts w:asciiTheme="majorEastAsia" w:eastAsiaTheme="majorEastAsia" w:hAnsiTheme="majorEastAsia"/>
          <w:b/>
        </w:rPr>
      </w:pPr>
      <w:r>
        <w:rPr>
          <w:rFonts w:asciiTheme="majorEastAsia" w:eastAsiaTheme="majorEastAsia" w:hAnsiTheme="majorEastAsia" w:hint="eastAsia"/>
          <w:b/>
        </w:rPr>
        <w:t>４－１　特殊詐欺の被害防止対策の実践</w:t>
      </w:r>
    </w:p>
    <w:p>
      <w:pPr>
        <w:pStyle w:val="a3"/>
        <w:numPr>
          <w:ilvl w:val="0"/>
          <w:numId w:val="19"/>
        </w:numPr>
        <w:ind w:leftChars="0"/>
        <w:rPr>
          <w:rFonts w:asciiTheme="majorEastAsia" w:eastAsiaTheme="majorEastAsia" w:hAnsiTheme="majorEastAsia"/>
        </w:rPr>
      </w:pPr>
      <w:r>
        <w:rPr>
          <w:rFonts w:asciiTheme="majorEastAsia" w:eastAsiaTheme="majorEastAsia" w:hAnsiTheme="majorEastAsia" w:hint="eastAsia"/>
        </w:rPr>
        <w:t>特殊詐欺の被害防止対策の実践については、年代・性別ごとではばらけた結果となり、全体を通してみれば、「在宅時でも留守番電話の設定(</w:t>
      </w:r>
      <w:r>
        <w:rPr>
          <w:rFonts w:asciiTheme="majorEastAsia" w:eastAsiaTheme="majorEastAsia" w:hAnsiTheme="majorEastAsia"/>
        </w:rPr>
        <w:t>44.5%</w:t>
      </w:r>
      <w:r>
        <w:rPr>
          <w:rFonts w:asciiTheme="majorEastAsia" w:eastAsiaTheme="majorEastAsia" w:hAnsiTheme="majorEastAsia" w:hint="eastAsia"/>
        </w:rPr>
        <w:t>)」、「ナンバーディスプレイ（電話番号表示）機能の活用(</w:t>
      </w:r>
      <w:r>
        <w:rPr>
          <w:rFonts w:asciiTheme="majorEastAsia" w:eastAsiaTheme="majorEastAsia" w:hAnsiTheme="majorEastAsia"/>
        </w:rPr>
        <w:t>44</w:t>
      </w:r>
      <w:r>
        <w:rPr>
          <w:rFonts w:asciiTheme="majorEastAsia" w:eastAsiaTheme="majorEastAsia" w:hAnsiTheme="majorEastAsia" w:hint="eastAsia"/>
        </w:rPr>
        <w:t>.2</w:t>
      </w:r>
      <w:r>
        <w:rPr>
          <w:rFonts w:asciiTheme="majorEastAsia" w:eastAsiaTheme="majorEastAsia" w:hAnsiTheme="majorEastAsia"/>
        </w:rPr>
        <w:t>%)</w:t>
      </w:r>
      <w:r>
        <w:rPr>
          <w:rFonts w:asciiTheme="majorEastAsia" w:eastAsiaTheme="majorEastAsia" w:hAnsiTheme="majorEastAsia" w:hint="eastAsia"/>
        </w:rPr>
        <w:t>」が40％台となり、「自宅の電話番号を電話帳から削除(</w:t>
      </w:r>
      <w:r>
        <w:rPr>
          <w:rFonts w:asciiTheme="majorEastAsia" w:eastAsiaTheme="majorEastAsia" w:hAnsiTheme="majorEastAsia"/>
        </w:rPr>
        <w:t>35.7%</w:t>
      </w:r>
      <w:r>
        <w:rPr>
          <w:rFonts w:asciiTheme="majorEastAsia" w:eastAsiaTheme="majorEastAsia" w:hAnsiTheme="majorEastAsia" w:hint="eastAsia"/>
        </w:rPr>
        <w:t>)」、「非通知電話拒否の設定(</w:t>
      </w:r>
      <w:r>
        <w:rPr>
          <w:rFonts w:asciiTheme="majorEastAsia" w:eastAsiaTheme="majorEastAsia" w:hAnsiTheme="majorEastAsia"/>
        </w:rPr>
        <w:t>35.3%</w:t>
      </w:r>
      <w:r>
        <w:rPr>
          <w:rFonts w:asciiTheme="majorEastAsia" w:eastAsiaTheme="majorEastAsia" w:hAnsiTheme="majorEastAsia" w:hint="eastAsia"/>
        </w:rPr>
        <w:t>)」が30％台、次いで「家族間で詐欺対策について話し合う（合言葉を決めておくなど）(</w:t>
      </w:r>
      <w:r>
        <w:rPr>
          <w:rFonts w:asciiTheme="majorEastAsia" w:eastAsiaTheme="majorEastAsia" w:hAnsiTheme="majorEastAsia"/>
        </w:rPr>
        <w:t>16.0%</w:t>
      </w:r>
      <w:r>
        <w:rPr>
          <w:rFonts w:asciiTheme="majorEastAsia" w:eastAsiaTheme="majorEastAsia" w:hAnsiTheme="majorEastAsia" w:hint="eastAsia"/>
        </w:rPr>
        <w:t>)」「ＡＴＭ利用限度額の引き下げ(</w:t>
      </w:r>
      <w:r>
        <w:rPr>
          <w:rFonts w:asciiTheme="majorEastAsia" w:eastAsiaTheme="majorEastAsia" w:hAnsiTheme="majorEastAsia"/>
        </w:rPr>
        <w:t>11.6%</w:t>
      </w:r>
      <w:r>
        <w:rPr>
          <w:rFonts w:asciiTheme="majorEastAsia" w:eastAsiaTheme="majorEastAsia" w:hAnsiTheme="majorEastAsia" w:hint="eastAsia"/>
        </w:rPr>
        <w:t>)」と続いた。（図表</w:t>
      </w:r>
      <w:r>
        <w:rPr>
          <w:rFonts w:asciiTheme="majorEastAsia" w:eastAsiaTheme="majorEastAsia" w:hAnsiTheme="majorEastAsia"/>
        </w:rPr>
        <w:t>4</w:t>
      </w:r>
      <w:r>
        <w:rPr>
          <w:rFonts w:asciiTheme="majorEastAsia" w:eastAsiaTheme="majorEastAsia" w:hAnsiTheme="majorEastAsia" w:hint="eastAsia"/>
        </w:rPr>
        <w:t>-</w:t>
      </w:r>
      <w:r>
        <w:rPr>
          <w:rFonts w:asciiTheme="majorEastAsia" w:eastAsiaTheme="majorEastAsia" w:hAnsiTheme="majorEastAsia"/>
        </w:rPr>
        <w:t>1</w:t>
      </w:r>
      <w:r>
        <w:rPr>
          <w:rFonts w:asciiTheme="majorEastAsia" w:eastAsiaTheme="majorEastAsia" w:hAnsiTheme="majorEastAsia" w:hint="eastAsia"/>
        </w:rPr>
        <w:t>）</w:t>
      </w:r>
    </w:p>
    <w:p>
      <w:pPr>
        <w:rPr>
          <w:rFonts w:asciiTheme="majorEastAsia" w:eastAsiaTheme="majorEastAsia" w:hAnsiTheme="majorEastAsia"/>
        </w:rPr>
      </w:pPr>
    </w:p>
    <w:p>
      <w:pPr>
        <w:rPr>
          <w:rFonts w:asciiTheme="majorEastAsia" w:eastAsiaTheme="majorEastAsia" w:hAnsiTheme="majorEastAsia"/>
        </w:rPr>
      </w:pPr>
    </w:p>
    <w:p>
      <w:pPr>
        <w:rPr>
          <w:rFonts w:asciiTheme="majorEastAsia" w:eastAsiaTheme="majorEastAsia" w:hAnsiTheme="majorEastAsia"/>
        </w:rPr>
      </w:pPr>
    </w:p>
    <w:p>
      <w:pPr>
        <w:rPr>
          <w:rFonts w:asciiTheme="majorEastAsia" w:eastAsiaTheme="majorEastAsia" w:hAnsiTheme="majorEastAsia"/>
        </w:rPr>
      </w:pPr>
    </w:p>
    <w:p>
      <w:pPr>
        <w:rPr>
          <w:rFonts w:asciiTheme="majorEastAsia" w:eastAsiaTheme="majorEastAsia" w:hAnsiTheme="majorEastAsia"/>
        </w:rPr>
      </w:pPr>
      <w:r>
        <w:rPr>
          <w:rFonts w:asciiTheme="majorEastAsia" w:eastAsiaTheme="majorEastAsia" w:hAnsiTheme="majorEastAsia" w:hint="eastAsia"/>
        </w:rPr>
        <w:lastRenderedPageBreak/>
        <w:t>【図表4－1】</w:t>
      </w:r>
    </w:p>
    <w:p>
      <w:pPr>
        <w:rPr>
          <w:rFonts w:asciiTheme="majorEastAsia" w:eastAsiaTheme="majorEastAsia" w:hAnsiTheme="majorEastAsia"/>
        </w:rPr>
      </w:pPr>
      <w:r>
        <w:rPr>
          <w:noProof/>
        </w:rPr>
        <w:drawing>
          <wp:anchor distT="0" distB="0" distL="114300" distR="114300" simplePos="0" relativeHeight="251665920" behindDoc="0" locked="0" layoutInCell="1" allowOverlap="1">
            <wp:simplePos x="0" y="0"/>
            <wp:positionH relativeFrom="column">
              <wp:posOffset>-3810</wp:posOffset>
            </wp:positionH>
            <wp:positionV relativeFrom="paragraph">
              <wp:posOffset>53975</wp:posOffset>
            </wp:positionV>
            <wp:extent cx="5400040" cy="3544195"/>
            <wp:effectExtent l="0" t="0" r="0" b="0"/>
            <wp:wrapNone/>
            <wp:docPr id="19" name="図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400040" cy="3544195"/>
                    </a:xfrm>
                    <a:prstGeom prst="rect">
                      <a:avLst/>
                    </a:prstGeom>
                    <a:noFill/>
                    <a:ln>
                      <a:noFill/>
                    </a:ln>
                  </pic:spPr>
                </pic:pic>
              </a:graphicData>
            </a:graphic>
          </wp:anchor>
        </w:drawing>
      </w:r>
    </w:p>
    <w:p>
      <w:pPr>
        <w:rPr>
          <w:rFonts w:asciiTheme="majorEastAsia" w:eastAsiaTheme="majorEastAsia" w:hAnsiTheme="majorEastAsia"/>
        </w:rPr>
      </w:pPr>
    </w:p>
    <w:p>
      <w:pPr>
        <w:rPr>
          <w:rFonts w:asciiTheme="majorEastAsia" w:eastAsiaTheme="majorEastAsia" w:hAnsiTheme="majorEastAsia"/>
        </w:rPr>
      </w:pPr>
    </w:p>
    <w:p>
      <w:pPr>
        <w:rPr>
          <w:rFonts w:asciiTheme="majorEastAsia" w:eastAsiaTheme="majorEastAsia" w:hAnsiTheme="majorEastAsia"/>
        </w:rPr>
      </w:pPr>
    </w:p>
    <w:p>
      <w:pPr>
        <w:rPr>
          <w:rFonts w:asciiTheme="majorEastAsia" w:eastAsiaTheme="majorEastAsia" w:hAnsiTheme="majorEastAsia"/>
        </w:rPr>
      </w:pPr>
    </w:p>
    <w:p>
      <w:pPr>
        <w:rPr>
          <w:rFonts w:asciiTheme="majorEastAsia" w:eastAsiaTheme="majorEastAsia" w:hAnsiTheme="majorEastAsia"/>
        </w:rPr>
      </w:pPr>
    </w:p>
    <w:p>
      <w:pPr>
        <w:rPr>
          <w:rFonts w:asciiTheme="majorEastAsia" w:eastAsiaTheme="majorEastAsia" w:hAnsiTheme="majorEastAsia"/>
        </w:rPr>
      </w:pPr>
    </w:p>
    <w:p>
      <w:pPr>
        <w:rPr>
          <w:rFonts w:asciiTheme="majorEastAsia" w:eastAsiaTheme="majorEastAsia" w:hAnsiTheme="majorEastAsia"/>
        </w:rPr>
      </w:pPr>
    </w:p>
    <w:p>
      <w:pPr>
        <w:rPr>
          <w:rFonts w:asciiTheme="majorEastAsia" w:eastAsiaTheme="majorEastAsia" w:hAnsiTheme="majorEastAsia"/>
        </w:rPr>
      </w:pPr>
    </w:p>
    <w:p>
      <w:pPr>
        <w:rPr>
          <w:rFonts w:asciiTheme="majorEastAsia" w:eastAsiaTheme="majorEastAsia" w:hAnsiTheme="majorEastAsia"/>
        </w:rPr>
      </w:pPr>
    </w:p>
    <w:p>
      <w:pPr>
        <w:rPr>
          <w:rFonts w:asciiTheme="majorEastAsia" w:eastAsiaTheme="majorEastAsia" w:hAnsiTheme="majorEastAsia"/>
        </w:rPr>
      </w:pPr>
    </w:p>
    <w:p>
      <w:pPr>
        <w:rPr>
          <w:rFonts w:asciiTheme="majorEastAsia" w:eastAsiaTheme="majorEastAsia" w:hAnsiTheme="majorEastAsia"/>
        </w:rPr>
      </w:pPr>
    </w:p>
    <w:p>
      <w:pPr>
        <w:rPr>
          <w:rFonts w:asciiTheme="majorEastAsia" w:eastAsiaTheme="majorEastAsia" w:hAnsiTheme="majorEastAsia"/>
        </w:rPr>
      </w:pPr>
    </w:p>
    <w:p>
      <w:pPr>
        <w:rPr>
          <w:rFonts w:asciiTheme="majorEastAsia" w:eastAsiaTheme="majorEastAsia" w:hAnsiTheme="majorEastAsia"/>
        </w:rPr>
      </w:pPr>
    </w:p>
    <w:p>
      <w:pPr>
        <w:rPr>
          <w:rFonts w:asciiTheme="majorEastAsia" w:eastAsiaTheme="majorEastAsia" w:hAnsiTheme="majorEastAsia"/>
        </w:rPr>
      </w:pPr>
    </w:p>
    <w:p>
      <w:pPr>
        <w:rPr>
          <w:rFonts w:asciiTheme="majorEastAsia" w:eastAsiaTheme="majorEastAsia" w:hAnsiTheme="majorEastAsia"/>
        </w:rPr>
      </w:pPr>
    </w:p>
    <w:p>
      <w:pPr>
        <w:rPr>
          <w:rFonts w:asciiTheme="majorEastAsia" w:eastAsiaTheme="majorEastAsia" w:hAnsiTheme="majorEastAsia"/>
        </w:rPr>
      </w:pPr>
    </w:p>
    <w:p>
      <w:pPr>
        <w:rPr>
          <w:rFonts w:asciiTheme="majorEastAsia" w:eastAsiaTheme="majorEastAsia" w:hAnsiTheme="majorEastAsia"/>
        </w:rPr>
      </w:pPr>
      <w:r>
        <w:rPr>
          <w:rFonts w:asciiTheme="majorEastAsia" w:eastAsiaTheme="majorEastAsia" w:hAnsiTheme="majorEastAsia"/>
          <w:noProof/>
        </w:rPr>
        <w:drawing>
          <wp:anchor distT="0" distB="0" distL="114300" distR="114300" simplePos="0" relativeHeight="251656704" behindDoc="0" locked="0" layoutInCell="1" allowOverlap="1">
            <wp:simplePos x="0" y="0"/>
            <wp:positionH relativeFrom="column">
              <wp:posOffset>81915</wp:posOffset>
            </wp:positionH>
            <wp:positionV relativeFrom="paragraph">
              <wp:posOffset>15876</wp:posOffset>
            </wp:positionV>
            <wp:extent cx="5314315" cy="3375530"/>
            <wp:effectExtent l="0" t="0" r="635" b="0"/>
            <wp:wrapNone/>
            <wp:docPr id="31"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326265" cy="3383120"/>
                    </a:xfrm>
                    <a:prstGeom prst="rect">
                      <a:avLst/>
                    </a:prstGeom>
                    <a:noFill/>
                    <a:ln>
                      <a:noFill/>
                    </a:ln>
                  </pic:spPr>
                </pic:pic>
              </a:graphicData>
            </a:graphic>
            <wp14:sizeRelH relativeFrom="margin">
              <wp14:pctWidth>0</wp14:pctWidth>
            </wp14:sizeRelH>
            <wp14:sizeRelV relativeFrom="margin">
              <wp14:pctHeight>0</wp14:pctHeight>
            </wp14:sizeRelV>
          </wp:anchor>
        </w:drawing>
      </w:r>
    </w:p>
    <w:p>
      <w:pPr>
        <w:rPr>
          <w:rFonts w:asciiTheme="majorEastAsia" w:eastAsiaTheme="majorEastAsia" w:hAnsiTheme="majorEastAsia"/>
        </w:rPr>
      </w:pPr>
    </w:p>
    <w:p>
      <w:pPr>
        <w:rPr>
          <w:rFonts w:asciiTheme="majorEastAsia" w:eastAsiaTheme="majorEastAsia" w:hAnsiTheme="majorEastAsia"/>
        </w:rPr>
      </w:pPr>
    </w:p>
    <w:p>
      <w:pPr>
        <w:rPr>
          <w:rFonts w:asciiTheme="majorEastAsia" w:eastAsiaTheme="majorEastAsia" w:hAnsiTheme="majorEastAsia"/>
        </w:rPr>
      </w:pPr>
    </w:p>
    <w:p>
      <w:pPr>
        <w:rPr>
          <w:rFonts w:asciiTheme="majorEastAsia" w:eastAsiaTheme="majorEastAsia" w:hAnsiTheme="majorEastAsia"/>
        </w:rPr>
      </w:pPr>
    </w:p>
    <w:p>
      <w:pPr>
        <w:rPr>
          <w:rFonts w:asciiTheme="majorEastAsia" w:eastAsiaTheme="majorEastAsia" w:hAnsiTheme="majorEastAsia"/>
        </w:rPr>
      </w:pPr>
    </w:p>
    <w:p>
      <w:pPr>
        <w:rPr>
          <w:rFonts w:asciiTheme="majorEastAsia" w:eastAsiaTheme="majorEastAsia" w:hAnsiTheme="majorEastAsia"/>
        </w:rPr>
      </w:pPr>
    </w:p>
    <w:p>
      <w:pPr>
        <w:rPr>
          <w:rFonts w:asciiTheme="majorEastAsia" w:eastAsiaTheme="majorEastAsia" w:hAnsiTheme="majorEastAsia"/>
        </w:rPr>
      </w:pPr>
    </w:p>
    <w:p>
      <w:pPr>
        <w:rPr>
          <w:rFonts w:asciiTheme="majorEastAsia" w:eastAsiaTheme="majorEastAsia" w:hAnsiTheme="majorEastAsia"/>
        </w:rPr>
      </w:pPr>
    </w:p>
    <w:p>
      <w:pPr>
        <w:rPr>
          <w:rFonts w:asciiTheme="majorEastAsia" w:eastAsiaTheme="majorEastAsia" w:hAnsiTheme="majorEastAsia"/>
        </w:rPr>
      </w:pPr>
    </w:p>
    <w:p>
      <w:pPr>
        <w:rPr>
          <w:rFonts w:asciiTheme="majorEastAsia" w:eastAsiaTheme="majorEastAsia" w:hAnsiTheme="majorEastAsia"/>
        </w:rPr>
      </w:pPr>
    </w:p>
    <w:p>
      <w:pPr>
        <w:rPr>
          <w:rFonts w:asciiTheme="majorEastAsia" w:eastAsiaTheme="majorEastAsia" w:hAnsiTheme="majorEastAsia"/>
        </w:rPr>
      </w:pPr>
    </w:p>
    <w:p>
      <w:pPr>
        <w:rPr>
          <w:rFonts w:asciiTheme="majorEastAsia" w:eastAsiaTheme="majorEastAsia" w:hAnsiTheme="majorEastAsia"/>
        </w:rPr>
      </w:pPr>
    </w:p>
    <w:p>
      <w:pPr>
        <w:rPr>
          <w:rFonts w:asciiTheme="majorEastAsia" w:eastAsiaTheme="majorEastAsia" w:hAnsiTheme="majorEastAsia"/>
        </w:rPr>
      </w:pPr>
    </w:p>
    <w:p>
      <w:pPr>
        <w:rPr>
          <w:rFonts w:asciiTheme="majorEastAsia" w:eastAsiaTheme="majorEastAsia" w:hAnsiTheme="majorEastAsia"/>
        </w:rPr>
      </w:pPr>
    </w:p>
    <w:p>
      <w:pPr>
        <w:rPr>
          <w:rFonts w:asciiTheme="majorEastAsia" w:eastAsiaTheme="majorEastAsia" w:hAnsiTheme="majorEastAsia"/>
        </w:rPr>
      </w:pPr>
    </w:p>
    <w:p>
      <w:pPr>
        <w:rPr>
          <w:rFonts w:asciiTheme="majorEastAsia" w:eastAsiaTheme="majorEastAsia" w:hAnsiTheme="majorEastAsia"/>
          <w:b/>
        </w:rPr>
      </w:pPr>
    </w:p>
    <w:p>
      <w:pPr>
        <w:rPr>
          <w:rFonts w:asciiTheme="majorEastAsia" w:eastAsiaTheme="majorEastAsia" w:hAnsiTheme="majorEastAsia"/>
          <w:b/>
        </w:rPr>
      </w:pPr>
    </w:p>
    <w:p>
      <w:pPr>
        <w:rPr>
          <w:rFonts w:asciiTheme="majorEastAsia" w:eastAsiaTheme="majorEastAsia" w:hAnsiTheme="majorEastAsia"/>
          <w:b/>
        </w:rPr>
      </w:pPr>
      <w:r>
        <w:rPr>
          <w:rFonts w:asciiTheme="majorEastAsia" w:eastAsiaTheme="majorEastAsia" w:hAnsiTheme="majorEastAsia" w:hint="eastAsia"/>
          <w:b/>
        </w:rPr>
        <w:lastRenderedPageBreak/>
        <w:t>４－２　特殊詐欺の被害防止対策の実践の有無</w:t>
      </w:r>
    </w:p>
    <w:p>
      <w:pPr>
        <w:rPr>
          <w:rFonts w:asciiTheme="majorEastAsia" w:eastAsiaTheme="majorEastAsia" w:hAnsiTheme="majorEastAsia"/>
        </w:rPr>
      </w:pPr>
      <w:r>
        <w:rPr>
          <w:rFonts w:asciiTheme="majorEastAsia" w:eastAsiaTheme="majorEastAsia" w:hAnsiTheme="majorEastAsia" w:hint="eastAsia"/>
        </w:rPr>
        <w:t>・特殊詐欺に関する被害防止対策について、「ナンバーディスプレイ（電話番号表示）機能の活用」、「非通知電話拒否の設定」、「在宅時でも留守番電話の設定」、「自宅の電話番号を電話帳から削除」、「家族間で詐欺対策について話し合う（合言葉を決めておくなど）」、「防犯機能（通話前に警告メッセージが流れ、通話内容を録音する機能や迷惑電話をブロックする機能）を備えた電話用機器の使用」、「ATM利用限度額の引き下げ」、「防犯講習会などへの参加」、「その他」を選択した人を【被害防止対策をおこなっている】とし、「被害防止対策はおこなっていない」を選択した人を【被害防止対策をおこなっていない】とした。</w:t>
      </w:r>
    </w:p>
    <w:p>
      <w:pPr>
        <w:pStyle w:val="a3"/>
        <w:numPr>
          <w:ilvl w:val="0"/>
          <w:numId w:val="19"/>
        </w:numPr>
        <w:ind w:leftChars="0"/>
        <w:rPr>
          <w:rFonts w:asciiTheme="majorEastAsia" w:eastAsiaTheme="majorEastAsia" w:hAnsiTheme="majorEastAsia"/>
        </w:rPr>
      </w:pPr>
      <w:r>
        <w:rPr>
          <w:rFonts w:asciiTheme="majorEastAsia" w:eastAsiaTheme="majorEastAsia" w:hAnsiTheme="majorEastAsia" w:hint="eastAsia"/>
        </w:rPr>
        <w:t>特殊詐欺の被害防止対策の実践の有無については、年代・性別の間には統計的な有意差は確認できなかった。（図表4-</w:t>
      </w:r>
      <w:r>
        <w:rPr>
          <w:rFonts w:asciiTheme="majorEastAsia" w:eastAsiaTheme="majorEastAsia" w:hAnsiTheme="majorEastAsia"/>
        </w:rPr>
        <w:t>2</w:t>
      </w:r>
      <w:r>
        <w:rPr>
          <w:rFonts w:asciiTheme="majorEastAsia" w:eastAsiaTheme="majorEastAsia" w:hAnsiTheme="majorEastAsia" w:hint="eastAsia"/>
        </w:rPr>
        <w:t>）</w:t>
      </w:r>
    </w:p>
    <w:p>
      <w:pPr>
        <w:rPr>
          <w:rFonts w:asciiTheme="majorEastAsia" w:eastAsiaTheme="majorEastAsia" w:hAnsiTheme="majorEastAsia"/>
        </w:rPr>
      </w:pPr>
      <w:r>
        <w:rPr>
          <w:rFonts w:asciiTheme="majorEastAsia" w:eastAsiaTheme="majorEastAsia" w:hAnsiTheme="majorEastAsia" w:hint="eastAsia"/>
        </w:rPr>
        <w:t>【図表4－2】</w:t>
      </w:r>
    </w:p>
    <w:p>
      <w:pPr>
        <w:rPr>
          <w:rFonts w:asciiTheme="majorEastAsia" w:eastAsiaTheme="majorEastAsia" w:hAnsiTheme="majorEastAsia"/>
        </w:rPr>
      </w:pPr>
      <w:r>
        <w:rPr>
          <w:noProof/>
        </w:rPr>
        <w:drawing>
          <wp:inline distT="0" distB="0" distL="0" distR="0">
            <wp:extent cx="3598223" cy="3200430"/>
            <wp:effectExtent l="0" t="0" r="2540" b="0"/>
            <wp:docPr id="20" name="図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601655" cy="3203483"/>
                    </a:xfrm>
                    <a:prstGeom prst="rect">
                      <a:avLst/>
                    </a:prstGeom>
                    <a:noFill/>
                    <a:ln>
                      <a:noFill/>
                    </a:ln>
                  </pic:spPr>
                </pic:pic>
              </a:graphicData>
            </a:graphic>
          </wp:inline>
        </w:drawing>
      </w:r>
    </w:p>
    <w:p>
      <w:pPr>
        <w:rPr>
          <w:rFonts w:asciiTheme="majorEastAsia" w:eastAsiaTheme="majorEastAsia" w:hAnsiTheme="majorEastAsia"/>
        </w:rPr>
      </w:pPr>
      <w:r>
        <w:rPr>
          <w:noProof/>
        </w:rPr>
        <w:drawing>
          <wp:anchor distT="0" distB="0" distL="114300" distR="114300" simplePos="0" relativeHeight="251654656" behindDoc="0" locked="0" layoutInCell="1" allowOverlap="1">
            <wp:simplePos x="0" y="0"/>
            <wp:positionH relativeFrom="column">
              <wp:posOffset>5716</wp:posOffset>
            </wp:positionH>
            <wp:positionV relativeFrom="paragraph">
              <wp:posOffset>6350</wp:posOffset>
            </wp:positionV>
            <wp:extent cx="4991100" cy="2596865"/>
            <wp:effectExtent l="0" t="0" r="0" b="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994347" cy="2598554"/>
                    </a:xfrm>
                    <a:prstGeom prst="rect">
                      <a:avLst/>
                    </a:prstGeom>
                    <a:noFill/>
                    <a:ln>
                      <a:noFill/>
                    </a:ln>
                  </pic:spPr>
                </pic:pic>
              </a:graphicData>
            </a:graphic>
            <wp14:sizeRelH relativeFrom="margin">
              <wp14:pctWidth>0</wp14:pctWidth>
            </wp14:sizeRelH>
            <wp14:sizeRelV relativeFrom="margin">
              <wp14:pctHeight>0</wp14:pctHeight>
            </wp14:sizeRelV>
          </wp:anchor>
        </w:drawing>
      </w:r>
    </w:p>
    <w:p>
      <w:pPr>
        <w:rPr>
          <w:rFonts w:asciiTheme="majorEastAsia" w:eastAsiaTheme="majorEastAsia" w:hAnsiTheme="majorEastAsia"/>
        </w:rPr>
      </w:pPr>
    </w:p>
    <w:p>
      <w:pPr>
        <w:rPr>
          <w:rFonts w:asciiTheme="majorEastAsia" w:eastAsiaTheme="majorEastAsia" w:hAnsiTheme="majorEastAsia"/>
        </w:rPr>
      </w:pPr>
    </w:p>
    <w:p>
      <w:pPr>
        <w:rPr>
          <w:rFonts w:asciiTheme="majorEastAsia" w:eastAsiaTheme="majorEastAsia" w:hAnsiTheme="majorEastAsia"/>
        </w:rPr>
      </w:pPr>
    </w:p>
    <w:p>
      <w:pPr>
        <w:rPr>
          <w:rFonts w:asciiTheme="majorEastAsia" w:eastAsiaTheme="majorEastAsia" w:hAnsiTheme="majorEastAsia"/>
        </w:rPr>
      </w:pPr>
    </w:p>
    <w:p>
      <w:pPr>
        <w:rPr>
          <w:rFonts w:asciiTheme="majorEastAsia" w:eastAsiaTheme="majorEastAsia" w:hAnsiTheme="majorEastAsia"/>
        </w:rPr>
      </w:pPr>
    </w:p>
    <w:p>
      <w:pPr>
        <w:rPr>
          <w:rFonts w:asciiTheme="majorEastAsia" w:eastAsiaTheme="majorEastAsia" w:hAnsiTheme="majorEastAsia"/>
        </w:rPr>
      </w:pPr>
    </w:p>
    <w:p>
      <w:pPr>
        <w:rPr>
          <w:rFonts w:asciiTheme="majorEastAsia" w:eastAsiaTheme="majorEastAsia" w:hAnsiTheme="majorEastAsia"/>
        </w:rPr>
      </w:pPr>
    </w:p>
    <w:p>
      <w:pPr>
        <w:rPr>
          <w:rFonts w:asciiTheme="majorEastAsia" w:eastAsiaTheme="majorEastAsia" w:hAnsiTheme="majorEastAsia"/>
        </w:rPr>
      </w:pPr>
    </w:p>
    <w:p>
      <w:pPr>
        <w:rPr>
          <w:rFonts w:asciiTheme="majorEastAsia" w:eastAsiaTheme="majorEastAsia" w:hAnsiTheme="majorEastAsia"/>
        </w:rPr>
      </w:pPr>
    </w:p>
    <w:p>
      <w:pPr>
        <w:rPr>
          <w:rFonts w:asciiTheme="majorEastAsia" w:eastAsiaTheme="majorEastAsia" w:hAnsiTheme="majorEastAsia"/>
          <w:b/>
        </w:rPr>
      </w:pPr>
    </w:p>
    <w:p>
      <w:pPr>
        <w:rPr>
          <w:rFonts w:asciiTheme="majorEastAsia" w:eastAsiaTheme="majorEastAsia" w:hAnsiTheme="majorEastAsia"/>
          <w:b/>
        </w:rPr>
      </w:pPr>
      <w:r>
        <w:rPr>
          <w:rFonts w:asciiTheme="majorEastAsia" w:eastAsiaTheme="majorEastAsia" w:hAnsiTheme="majorEastAsia" w:hint="eastAsia"/>
          <w:b/>
        </w:rPr>
        <w:lastRenderedPageBreak/>
        <w:t>４－３（参考）被害防止対策をおこなわない理由</w:t>
      </w:r>
    </w:p>
    <w:p>
      <w:pPr>
        <w:pStyle w:val="a3"/>
        <w:numPr>
          <w:ilvl w:val="0"/>
          <w:numId w:val="19"/>
        </w:numPr>
        <w:ind w:leftChars="0"/>
        <w:rPr>
          <w:rFonts w:asciiTheme="majorEastAsia" w:eastAsiaTheme="majorEastAsia" w:hAnsiTheme="majorEastAsia"/>
        </w:rPr>
      </w:pPr>
      <w:r>
        <w:rPr>
          <w:rFonts w:asciiTheme="majorEastAsia" w:eastAsiaTheme="majorEastAsia" w:hAnsiTheme="majorEastAsia" w:hint="eastAsia"/>
        </w:rPr>
        <w:t>被害防止対策をおこなわない理由としては、「そこまでする必要性を感じないから（だまされない自信があるなど）(</w:t>
      </w:r>
      <w:r>
        <w:rPr>
          <w:rFonts w:asciiTheme="majorEastAsia" w:eastAsiaTheme="majorEastAsia" w:hAnsiTheme="majorEastAsia"/>
        </w:rPr>
        <w:t>40.3%</w:t>
      </w:r>
      <w:r>
        <w:rPr>
          <w:rFonts w:asciiTheme="majorEastAsia" w:eastAsiaTheme="majorEastAsia" w:hAnsiTheme="majorEastAsia" w:hint="eastAsia"/>
        </w:rPr>
        <w:t>)」が最も多く、次いで「電話機にナンバーディスプレイ（電話番号表示）機能がないから(</w:t>
      </w:r>
      <w:r>
        <w:rPr>
          <w:rFonts w:asciiTheme="majorEastAsia" w:eastAsiaTheme="majorEastAsia" w:hAnsiTheme="majorEastAsia"/>
        </w:rPr>
        <w:t>22.4%</w:t>
      </w:r>
      <w:r>
        <w:rPr>
          <w:rFonts w:asciiTheme="majorEastAsia" w:eastAsiaTheme="majorEastAsia" w:hAnsiTheme="majorEastAsia" w:hint="eastAsia"/>
        </w:rPr>
        <w:t>)」「詐欺の電話がかかってくる可能性が低いと思うから(</w:t>
      </w:r>
      <w:r>
        <w:rPr>
          <w:rFonts w:asciiTheme="majorEastAsia" w:eastAsiaTheme="majorEastAsia" w:hAnsiTheme="majorEastAsia"/>
        </w:rPr>
        <w:t>20.1%</w:t>
      </w:r>
      <w:r>
        <w:rPr>
          <w:rFonts w:asciiTheme="majorEastAsia" w:eastAsiaTheme="majorEastAsia" w:hAnsiTheme="majorEastAsia" w:hint="eastAsia"/>
        </w:rPr>
        <w:t>)」「特に理由がない(</w:t>
      </w:r>
      <w:r>
        <w:rPr>
          <w:rFonts w:asciiTheme="majorEastAsia" w:eastAsiaTheme="majorEastAsia" w:hAnsiTheme="majorEastAsia"/>
        </w:rPr>
        <w:t>16.4%</w:t>
      </w:r>
      <w:r>
        <w:rPr>
          <w:rFonts w:asciiTheme="majorEastAsia" w:eastAsiaTheme="majorEastAsia" w:hAnsiTheme="majorEastAsia" w:hint="eastAsia"/>
        </w:rPr>
        <w:t>)」と続いた。（図表4-</w:t>
      </w:r>
      <w:r>
        <w:rPr>
          <w:rFonts w:asciiTheme="majorEastAsia" w:eastAsiaTheme="majorEastAsia" w:hAnsiTheme="majorEastAsia"/>
        </w:rPr>
        <w:t>3</w:t>
      </w:r>
      <w:r>
        <w:rPr>
          <w:rFonts w:asciiTheme="majorEastAsia" w:eastAsiaTheme="majorEastAsia" w:hAnsiTheme="majorEastAsia" w:hint="eastAsia"/>
        </w:rPr>
        <w:t>）</w:t>
      </w:r>
    </w:p>
    <w:p>
      <w:pPr>
        <w:rPr>
          <w:rFonts w:asciiTheme="majorEastAsia" w:eastAsiaTheme="majorEastAsia" w:hAnsiTheme="majorEastAsia"/>
        </w:rPr>
      </w:pPr>
    </w:p>
    <w:p>
      <w:pPr>
        <w:rPr>
          <w:rFonts w:asciiTheme="majorEastAsia" w:eastAsiaTheme="majorEastAsia" w:hAnsiTheme="majorEastAsia"/>
        </w:rPr>
      </w:pPr>
      <w:r>
        <w:rPr>
          <w:rFonts w:asciiTheme="majorEastAsia" w:eastAsiaTheme="majorEastAsia" w:hAnsiTheme="majorEastAsia" w:hint="eastAsia"/>
        </w:rPr>
        <w:t>【図表4－3】</w:t>
      </w:r>
    </w:p>
    <w:p>
      <w:pPr>
        <w:rPr>
          <w:rFonts w:asciiTheme="majorEastAsia" w:eastAsiaTheme="majorEastAsia" w:hAnsiTheme="majorEastAsia"/>
        </w:rPr>
      </w:pPr>
      <w:r>
        <w:rPr>
          <w:noProof/>
        </w:rPr>
        <w:drawing>
          <wp:anchor distT="0" distB="0" distL="114300" distR="114300" simplePos="0" relativeHeight="251658752" behindDoc="0" locked="0" layoutInCell="1" allowOverlap="1">
            <wp:simplePos x="0" y="0"/>
            <wp:positionH relativeFrom="column">
              <wp:posOffset>100965</wp:posOffset>
            </wp:positionH>
            <wp:positionV relativeFrom="paragraph">
              <wp:posOffset>6350</wp:posOffset>
            </wp:positionV>
            <wp:extent cx="4867275" cy="2428875"/>
            <wp:effectExtent l="0" t="0" r="9525" b="9525"/>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4867275" cy="2428875"/>
                    </a:xfrm>
                    <a:prstGeom prst="rect">
                      <a:avLst/>
                    </a:prstGeom>
                    <a:noFill/>
                    <a:ln>
                      <a:noFill/>
                    </a:ln>
                  </pic:spPr>
                </pic:pic>
              </a:graphicData>
            </a:graphic>
          </wp:anchor>
        </w:drawing>
      </w:r>
    </w:p>
    <w:p>
      <w:pPr>
        <w:rPr>
          <w:rFonts w:asciiTheme="majorEastAsia" w:eastAsiaTheme="majorEastAsia" w:hAnsiTheme="majorEastAsia"/>
        </w:rPr>
      </w:pPr>
    </w:p>
    <w:p>
      <w:pPr>
        <w:rPr>
          <w:rFonts w:asciiTheme="majorEastAsia" w:eastAsiaTheme="majorEastAsia" w:hAnsiTheme="majorEastAsia"/>
        </w:rPr>
      </w:pPr>
    </w:p>
    <w:p>
      <w:pPr>
        <w:rPr>
          <w:rFonts w:asciiTheme="majorEastAsia" w:eastAsiaTheme="majorEastAsia" w:hAnsiTheme="majorEastAsia"/>
        </w:rPr>
      </w:pPr>
    </w:p>
    <w:p>
      <w:pPr>
        <w:rPr>
          <w:rFonts w:asciiTheme="majorEastAsia" w:eastAsiaTheme="majorEastAsia" w:hAnsiTheme="majorEastAsia"/>
        </w:rPr>
      </w:pPr>
    </w:p>
    <w:p>
      <w:pPr>
        <w:rPr>
          <w:rFonts w:asciiTheme="majorEastAsia" w:eastAsiaTheme="majorEastAsia" w:hAnsiTheme="majorEastAsia"/>
        </w:rPr>
      </w:pPr>
    </w:p>
    <w:p>
      <w:pPr>
        <w:rPr>
          <w:rFonts w:asciiTheme="majorEastAsia" w:eastAsiaTheme="majorEastAsia" w:hAnsiTheme="majorEastAsia"/>
        </w:rPr>
      </w:pPr>
    </w:p>
    <w:p>
      <w:pPr>
        <w:rPr>
          <w:rFonts w:asciiTheme="majorEastAsia" w:eastAsiaTheme="majorEastAsia" w:hAnsiTheme="majorEastAsia"/>
        </w:rPr>
      </w:pPr>
    </w:p>
    <w:p>
      <w:pPr>
        <w:rPr>
          <w:rFonts w:asciiTheme="majorEastAsia" w:eastAsiaTheme="majorEastAsia" w:hAnsiTheme="majorEastAsia"/>
        </w:rPr>
      </w:pPr>
    </w:p>
    <w:p>
      <w:pPr>
        <w:rPr>
          <w:rFonts w:asciiTheme="majorEastAsia" w:eastAsiaTheme="majorEastAsia" w:hAnsiTheme="majorEastAsia"/>
        </w:rPr>
      </w:pPr>
    </w:p>
    <w:p>
      <w:pPr>
        <w:rPr>
          <w:rFonts w:asciiTheme="majorEastAsia" w:eastAsiaTheme="majorEastAsia" w:hAnsiTheme="majorEastAsia"/>
        </w:rPr>
      </w:pPr>
    </w:p>
    <w:p>
      <w:pPr>
        <w:rPr>
          <w:rFonts w:asciiTheme="majorEastAsia" w:eastAsiaTheme="majorEastAsia" w:hAnsiTheme="majorEastAsia"/>
          <w:b/>
          <w:u w:val="single"/>
        </w:rPr>
      </w:pPr>
      <w:r>
        <w:rPr>
          <w:rFonts w:asciiTheme="majorEastAsia" w:eastAsiaTheme="majorEastAsia" w:hAnsiTheme="majorEastAsia"/>
          <w:b/>
          <w:noProof/>
          <w:u w:val="single"/>
        </w:rPr>
        <w:drawing>
          <wp:anchor distT="0" distB="0" distL="114300" distR="114300" simplePos="0" relativeHeight="251672064" behindDoc="0" locked="0" layoutInCell="1" allowOverlap="1">
            <wp:simplePos x="0" y="0"/>
            <wp:positionH relativeFrom="column">
              <wp:posOffset>-3810</wp:posOffset>
            </wp:positionH>
            <wp:positionV relativeFrom="paragraph">
              <wp:posOffset>82550</wp:posOffset>
            </wp:positionV>
            <wp:extent cx="4584700" cy="3213100"/>
            <wp:effectExtent l="0" t="0" r="6350" b="6350"/>
            <wp:wrapNone/>
            <wp:docPr id="25" name="図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4584700" cy="3213100"/>
                    </a:xfrm>
                    <a:prstGeom prst="rect">
                      <a:avLst/>
                    </a:prstGeom>
                    <a:noFill/>
                    <a:ln>
                      <a:noFill/>
                    </a:ln>
                  </pic:spPr>
                </pic:pic>
              </a:graphicData>
            </a:graphic>
          </wp:anchor>
        </w:drawing>
      </w:r>
    </w:p>
    <w:p>
      <w:pPr>
        <w:rPr>
          <w:rFonts w:asciiTheme="majorEastAsia" w:eastAsiaTheme="majorEastAsia" w:hAnsiTheme="majorEastAsia"/>
          <w:b/>
          <w:u w:val="single"/>
        </w:rPr>
      </w:pPr>
    </w:p>
    <w:p>
      <w:pPr>
        <w:rPr>
          <w:rFonts w:asciiTheme="majorEastAsia" w:eastAsiaTheme="majorEastAsia" w:hAnsiTheme="majorEastAsia"/>
          <w:b/>
          <w:u w:val="single"/>
        </w:rPr>
      </w:pPr>
    </w:p>
    <w:p>
      <w:pPr>
        <w:rPr>
          <w:rFonts w:asciiTheme="majorEastAsia" w:eastAsiaTheme="majorEastAsia" w:hAnsiTheme="majorEastAsia"/>
          <w:b/>
          <w:u w:val="single"/>
        </w:rPr>
      </w:pPr>
    </w:p>
    <w:p>
      <w:pPr>
        <w:rPr>
          <w:rFonts w:asciiTheme="majorEastAsia" w:eastAsiaTheme="majorEastAsia" w:hAnsiTheme="majorEastAsia"/>
          <w:b/>
          <w:u w:val="single"/>
        </w:rPr>
      </w:pPr>
    </w:p>
    <w:p>
      <w:pPr>
        <w:rPr>
          <w:rFonts w:asciiTheme="majorEastAsia" w:eastAsiaTheme="majorEastAsia" w:hAnsiTheme="majorEastAsia"/>
          <w:b/>
          <w:u w:val="single"/>
        </w:rPr>
      </w:pPr>
    </w:p>
    <w:p>
      <w:pPr>
        <w:rPr>
          <w:rFonts w:asciiTheme="majorEastAsia" w:eastAsiaTheme="majorEastAsia" w:hAnsiTheme="majorEastAsia"/>
          <w:b/>
          <w:u w:val="single"/>
        </w:rPr>
      </w:pPr>
    </w:p>
    <w:p>
      <w:pPr>
        <w:rPr>
          <w:rFonts w:asciiTheme="majorEastAsia" w:eastAsiaTheme="majorEastAsia" w:hAnsiTheme="majorEastAsia"/>
          <w:b/>
          <w:u w:val="single"/>
        </w:rPr>
      </w:pPr>
    </w:p>
    <w:p>
      <w:pPr>
        <w:rPr>
          <w:rFonts w:asciiTheme="majorEastAsia" w:eastAsiaTheme="majorEastAsia" w:hAnsiTheme="majorEastAsia"/>
          <w:b/>
          <w:u w:val="single"/>
        </w:rPr>
      </w:pPr>
    </w:p>
    <w:p>
      <w:pPr>
        <w:rPr>
          <w:rFonts w:asciiTheme="majorEastAsia" w:eastAsiaTheme="majorEastAsia" w:hAnsiTheme="majorEastAsia"/>
          <w:b/>
          <w:u w:val="single"/>
        </w:rPr>
      </w:pPr>
    </w:p>
    <w:p>
      <w:pPr>
        <w:rPr>
          <w:rFonts w:asciiTheme="majorEastAsia" w:eastAsiaTheme="majorEastAsia" w:hAnsiTheme="majorEastAsia"/>
          <w:b/>
          <w:u w:val="single"/>
        </w:rPr>
      </w:pPr>
    </w:p>
    <w:p>
      <w:pPr>
        <w:rPr>
          <w:rFonts w:asciiTheme="majorEastAsia" w:eastAsiaTheme="majorEastAsia" w:hAnsiTheme="majorEastAsia"/>
          <w:b/>
          <w:u w:val="single"/>
        </w:rPr>
      </w:pPr>
    </w:p>
    <w:p>
      <w:pPr>
        <w:rPr>
          <w:rFonts w:asciiTheme="majorEastAsia" w:eastAsiaTheme="majorEastAsia" w:hAnsiTheme="majorEastAsia"/>
          <w:b/>
          <w:u w:val="single"/>
        </w:rPr>
      </w:pPr>
    </w:p>
    <w:p>
      <w:pPr>
        <w:rPr>
          <w:rFonts w:asciiTheme="majorEastAsia" w:eastAsiaTheme="majorEastAsia" w:hAnsiTheme="majorEastAsia"/>
          <w:b/>
          <w:u w:val="single"/>
        </w:rPr>
      </w:pPr>
    </w:p>
    <w:p>
      <w:pPr>
        <w:rPr>
          <w:rFonts w:asciiTheme="majorEastAsia" w:eastAsiaTheme="majorEastAsia" w:hAnsiTheme="majorEastAsia"/>
          <w:b/>
          <w:u w:val="single"/>
        </w:rPr>
      </w:pPr>
    </w:p>
    <w:p>
      <w:pPr>
        <w:rPr>
          <w:rFonts w:asciiTheme="majorEastAsia" w:eastAsiaTheme="majorEastAsia" w:hAnsiTheme="majorEastAsia"/>
          <w:b/>
          <w:u w:val="single"/>
        </w:rPr>
      </w:pPr>
    </w:p>
    <w:p>
      <w:pPr>
        <w:rPr>
          <w:rFonts w:asciiTheme="majorEastAsia" w:eastAsiaTheme="majorEastAsia" w:hAnsiTheme="majorEastAsia"/>
          <w:b/>
          <w:u w:val="single"/>
        </w:rPr>
      </w:pPr>
    </w:p>
    <w:p>
      <w:pPr>
        <w:rPr>
          <w:rFonts w:asciiTheme="majorEastAsia" w:eastAsiaTheme="majorEastAsia" w:hAnsiTheme="majorEastAsia"/>
          <w:b/>
          <w:u w:val="single"/>
        </w:rPr>
      </w:pPr>
    </w:p>
    <w:p>
      <w:pPr>
        <w:rPr>
          <w:rFonts w:asciiTheme="majorEastAsia" w:eastAsiaTheme="majorEastAsia" w:hAnsiTheme="majorEastAsia"/>
          <w:b/>
          <w:u w:val="single"/>
        </w:rPr>
      </w:pPr>
      <w:r>
        <w:rPr>
          <w:rFonts w:asciiTheme="majorEastAsia" w:eastAsiaTheme="majorEastAsia" w:hAnsiTheme="majorEastAsia" w:hint="eastAsia"/>
          <w:b/>
          <w:u w:val="single"/>
        </w:rPr>
        <w:lastRenderedPageBreak/>
        <w:t>５．特殊詐欺等に関する子どもとの会話と被害防止対策の実践ついて</w:t>
      </w:r>
    </w:p>
    <w:p>
      <w:pPr>
        <w:rPr>
          <w:rFonts w:asciiTheme="majorEastAsia" w:eastAsiaTheme="majorEastAsia" w:hAnsiTheme="majorEastAsia"/>
        </w:rPr>
      </w:pPr>
      <w:r>
        <w:rPr>
          <w:rFonts w:asciiTheme="majorEastAsia" w:eastAsiaTheme="majorEastAsia" w:hAnsiTheme="majorEastAsia" w:hint="eastAsia"/>
        </w:rPr>
        <w:t xml:space="preserve">　年代による特殊詐欺に関する子どもとの会話の頻度と被害防止対策の実践に関して検証した。</w:t>
      </w:r>
    </w:p>
    <w:p>
      <w:pPr>
        <w:rPr>
          <w:rFonts w:asciiTheme="majorEastAsia" w:eastAsiaTheme="majorEastAsia" w:hAnsiTheme="majorEastAsia"/>
        </w:rPr>
      </w:pPr>
    </w:p>
    <w:p>
      <w:pPr>
        <w:rPr>
          <w:rFonts w:asciiTheme="majorEastAsia" w:eastAsiaTheme="majorEastAsia" w:hAnsiTheme="majorEastAsia"/>
          <w:b/>
        </w:rPr>
      </w:pPr>
      <w:r>
        <w:rPr>
          <w:rFonts w:asciiTheme="majorEastAsia" w:eastAsiaTheme="majorEastAsia" w:hAnsiTheme="majorEastAsia" w:hint="eastAsia"/>
          <w:b/>
        </w:rPr>
        <w:t>５－１　特殊詐欺等に関する子どもとの会話の頻度</w:t>
      </w:r>
    </w:p>
    <w:p>
      <w:pPr>
        <w:pStyle w:val="a3"/>
        <w:numPr>
          <w:ilvl w:val="0"/>
          <w:numId w:val="19"/>
        </w:numPr>
        <w:ind w:leftChars="0"/>
        <w:rPr>
          <w:rFonts w:asciiTheme="majorEastAsia" w:eastAsiaTheme="majorEastAsia" w:hAnsiTheme="majorEastAsia"/>
        </w:rPr>
      </w:pPr>
      <w:r>
        <w:rPr>
          <w:rFonts w:asciiTheme="majorEastAsia" w:eastAsiaTheme="majorEastAsia" w:hAnsiTheme="majorEastAsia" w:hint="eastAsia"/>
        </w:rPr>
        <w:t>同居・非同居に限らず、特殊詐欺や類似した犯罪に関して子どもとの会話の頻度について聞いたところ、「特殊詐欺等に関する会話をしていない（46.7%）」を除くと、「半年に１回(</w:t>
      </w:r>
      <w:r>
        <w:rPr>
          <w:rFonts w:asciiTheme="majorEastAsia" w:eastAsiaTheme="majorEastAsia" w:hAnsiTheme="majorEastAsia"/>
        </w:rPr>
        <w:t>9.5%</w:t>
      </w:r>
      <w:r>
        <w:rPr>
          <w:rFonts w:asciiTheme="majorEastAsia" w:eastAsiaTheme="majorEastAsia" w:hAnsiTheme="majorEastAsia" w:hint="eastAsia"/>
        </w:rPr>
        <w:t>)」が最も多く、「２～３ヵ月に1回(</w:t>
      </w:r>
      <w:r>
        <w:rPr>
          <w:rFonts w:asciiTheme="majorEastAsia" w:eastAsiaTheme="majorEastAsia" w:hAnsiTheme="majorEastAsia"/>
        </w:rPr>
        <w:t>9</w:t>
      </w:r>
      <w:r>
        <w:rPr>
          <w:rFonts w:asciiTheme="majorEastAsia" w:eastAsiaTheme="majorEastAsia" w:hAnsiTheme="majorEastAsia" w:hint="eastAsia"/>
        </w:rPr>
        <w:t>.3</w:t>
      </w:r>
      <w:r>
        <w:rPr>
          <w:rFonts w:asciiTheme="majorEastAsia" w:eastAsiaTheme="majorEastAsia" w:hAnsiTheme="majorEastAsia"/>
        </w:rPr>
        <w:t>%)</w:t>
      </w:r>
      <w:r>
        <w:rPr>
          <w:rFonts w:asciiTheme="majorEastAsia" w:eastAsiaTheme="majorEastAsia" w:hAnsiTheme="majorEastAsia" w:hint="eastAsia"/>
        </w:rPr>
        <w:t>」、「月に1回(</w:t>
      </w:r>
      <w:r>
        <w:rPr>
          <w:rFonts w:asciiTheme="majorEastAsia" w:eastAsiaTheme="majorEastAsia" w:hAnsiTheme="majorEastAsia"/>
        </w:rPr>
        <w:t>7.9%</w:t>
      </w:r>
      <w:r>
        <w:rPr>
          <w:rFonts w:asciiTheme="majorEastAsia" w:eastAsiaTheme="majorEastAsia" w:hAnsiTheme="majorEastAsia" w:hint="eastAsia"/>
        </w:rPr>
        <w:t>)」、「月に２、３回(</w:t>
      </w:r>
      <w:r>
        <w:rPr>
          <w:rFonts w:asciiTheme="majorEastAsia" w:eastAsiaTheme="majorEastAsia" w:hAnsiTheme="majorEastAsia"/>
        </w:rPr>
        <w:t>6.3%</w:t>
      </w:r>
      <w:r>
        <w:rPr>
          <w:rFonts w:asciiTheme="majorEastAsia" w:eastAsiaTheme="majorEastAsia" w:hAnsiTheme="majorEastAsia" w:hint="eastAsia"/>
        </w:rPr>
        <w:t>)」と続いた。（図表5-</w:t>
      </w:r>
      <w:r>
        <w:rPr>
          <w:rFonts w:asciiTheme="majorEastAsia" w:eastAsiaTheme="majorEastAsia" w:hAnsiTheme="majorEastAsia"/>
        </w:rPr>
        <w:t>1</w:t>
      </w:r>
      <w:r>
        <w:rPr>
          <w:rFonts w:asciiTheme="majorEastAsia" w:eastAsiaTheme="majorEastAsia" w:hAnsiTheme="majorEastAsia" w:hint="eastAsia"/>
        </w:rPr>
        <w:t>）</w:t>
      </w:r>
    </w:p>
    <w:p>
      <w:pPr>
        <w:rPr>
          <w:rFonts w:asciiTheme="majorEastAsia" w:eastAsiaTheme="majorEastAsia" w:hAnsiTheme="majorEastAsia" w:hint="eastAsia"/>
        </w:rPr>
      </w:pPr>
    </w:p>
    <w:p>
      <w:pPr>
        <w:rPr>
          <w:rFonts w:asciiTheme="majorEastAsia" w:eastAsiaTheme="majorEastAsia" w:hAnsiTheme="majorEastAsia"/>
        </w:rPr>
      </w:pPr>
      <w:r>
        <w:rPr>
          <w:rFonts w:asciiTheme="majorEastAsia" w:eastAsiaTheme="majorEastAsia" w:hAnsiTheme="majorEastAsia" w:hint="eastAsia"/>
        </w:rPr>
        <w:t>【図表</w:t>
      </w:r>
      <w:r>
        <w:rPr>
          <w:rFonts w:asciiTheme="majorEastAsia" w:eastAsiaTheme="majorEastAsia" w:hAnsiTheme="majorEastAsia"/>
        </w:rPr>
        <w:t>5</w:t>
      </w:r>
      <w:r>
        <w:rPr>
          <w:rFonts w:asciiTheme="majorEastAsia" w:eastAsiaTheme="majorEastAsia" w:hAnsiTheme="majorEastAsia" w:hint="eastAsia"/>
        </w:rPr>
        <w:t>－1】</w:t>
      </w:r>
    </w:p>
    <w:p>
      <w:pPr>
        <w:rPr>
          <w:rFonts w:asciiTheme="majorEastAsia" w:eastAsiaTheme="majorEastAsia" w:hAnsiTheme="majorEastAsia"/>
        </w:rPr>
      </w:pPr>
      <w:r>
        <w:rPr>
          <w:noProof/>
        </w:rPr>
        <w:drawing>
          <wp:anchor distT="0" distB="0" distL="114300" distR="114300" simplePos="0" relativeHeight="251661824" behindDoc="0" locked="0" layoutInCell="1" allowOverlap="1">
            <wp:simplePos x="0" y="0"/>
            <wp:positionH relativeFrom="column">
              <wp:posOffset>34290</wp:posOffset>
            </wp:positionH>
            <wp:positionV relativeFrom="paragraph">
              <wp:posOffset>6350</wp:posOffset>
            </wp:positionV>
            <wp:extent cx="4867275" cy="2257425"/>
            <wp:effectExtent l="0" t="0" r="9525" b="9525"/>
            <wp:wrapNone/>
            <wp:docPr id="24" name="図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867275" cy="2257425"/>
                    </a:xfrm>
                    <a:prstGeom prst="rect">
                      <a:avLst/>
                    </a:prstGeom>
                    <a:noFill/>
                    <a:ln>
                      <a:noFill/>
                    </a:ln>
                  </pic:spPr>
                </pic:pic>
              </a:graphicData>
            </a:graphic>
          </wp:anchor>
        </w:drawing>
      </w:r>
    </w:p>
    <w:p>
      <w:pPr>
        <w:rPr>
          <w:rFonts w:asciiTheme="majorEastAsia" w:eastAsiaTheme="majorEastAsia" w:hAnsiTheme="majorEastAsia"/>
        </w:rPr>
      </w:pPr>
    </w:p>
    <w:p>
      <w:pPr>
        <w:rPr>
          <w:rFonts w:asciiTheme="majorEastAsia" w:eastAsiaTheme="majorEastAsia" w:hAnsiTheme="majorEastAsia"/>
        </w:rPr>
      </w:pPr>
    </w:p>
    <w:p>
      <w:pPr>
        <w:rPr>
          <w:rFonts w:asciiTheme="majorEastAsia" w:eastAsiaTheme="majorEastAsia" w:hAnsiTheme="majorEastAsia"/>
        </w:rPr>
      </w:pPr>
    </w:p>
    <w:p>
      <w:pPr>
        <w:widowControl/>
        <w:jc w:val="left"/>
        <w:rPr>
          <w:rFonts w:asciiTheme="majorEastAsia" w:eastAsiaTheme="majorEastAsia" w:hAnsiTheme="majorEastAsia"/>
        </w:rPr>
      </w:pPr>
    </w:p>
    <w:p>
      <w:pPr>
        <w:widowControl/>
        <w:jc w:val="left"/>
        <w:rPr>
          <w:rFonts w:asciiTheme="majorEastAsia" w:eastAsiaTheme="majorEastAsia" w:hAnsiTheme="majorEastAsia"/>
        </w:rPr>
      </w:pPr>
    </w:p>
    <w:p>
      <w:pPr>
        <w:widowControl/>
        <w:jc w:val="left"/>
        <w:rPr>
          <w:rFonts w:asciiTheme="majorEastAsia" w:eastAsiaTheme="majorEastAsia" w:hAnsiTheme="majorEastAsia"/>
        </w:rPr>
      </w:pPr>
    </w:p>
    <w:p>
      <w:pPr>
        <w:widowControl/>
        <w:jc w:val="left"/>
        <w:rPr>
          <w:rFonts w:asciiTheme="majorEastAsia" w:eastAsiaTheme="majorEastAsia" w:hAnsiTheme="majorEastAsia"/>
        </w:rPr>
      </w:pPr>
    </w:p>
    <w:p>
      <w:pPr>
        <w:widowControl/>
        <w:jc w:val="left"/>
        <w:rPr>
          <w:rFonts w:asciiTheme="majorEastAsia" w:eastAsiaTheme="majorEastAsia" w:hAnsiTheme="majorEastAsia"/>
        </w:rPr>
      </w:pPr>
    </w:p>
    <w:p>
      <w:pPr>
        <w:widowControl/>
        <w:jc w:val="left"/>
        <w:rPr>
          <w:rFonts w:asciiTheme="majorEastAsia" w:eastAsiaTheme="majorEastAsia" w:hAnsiTheme="majorEastAsia"/>
        </w:rPr>
      </w:pPr>
    </w:p>
    <w:p>
      <w:pPr>
        <w:widowControl/>
        <w:jc w:val="left"/>
        <w:rPr>
          <w:rFonts w:asciiTheme="majorEastAsia" w:eastAsiaTheme="majorEastAsia" w:hAnsiTheme="majorEastAsia"/>
        </w:rPr>
      </w:pPr>
      <w:r>
        <w:rPr>
          <w:rFonts w:asciiTheme="majorEastAsia" w:eastAsiaTheme="majorEastAsia" w:hAnsiTheme="majorEastAsia"/>
          <w:noProof/>
        </w:rPr>
        <w:drawing>
          <wp:anchor distT="0" distB="0" distL="114300" distR="114300" simplePos="0" relativeHeight="251666944" behindDoc="0" locked="0" layoutInCell="1" allowOverlap="1">
            <wp:simplePos x="0" y="0"/>
            <wp:positionH relativeFrom="column">
              <wp:posOffset>-3811</wp:posOffset>
            </wp:positionH>
            <wp:positionV relativeFrom="paragraph">
              <wp:posOffset>101600</wp:posOffset>
            </wp:positionV>
            <wp:extent cx="5076825" cy="3051720"/>
            <wp:effectExtent l="0" t="0" r="0" b="0"/>
            <wp:wrapNone/>
            <wp:docPr id="29"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084560" cy="3056370"/>
                    </a:xfrm>
                    <a:prstGeom prst="rect">
                      <a:avLst/>
                    </a:prstGeom>
                    <a:noFill/>
                    <a:ln>
                      <a:noFill/>
                    </a:ln>
                  </pic:spPr>
                </pic:pic>
              </a:graphicData>
            </a:graphic>
            <wp14:sizeRelH relativeFrom="margin">
              <wp14:pctWidth>0</wp14:pctWidth>
            </wp14:sizeRelH>
            <wp14:sizeRelV relativeFrom="margin">
              <wp14:pctHeight>0</wp14:pctHeight>
            </wp14:sizeRelV>
          </wp:anchor>
        </w:drawing>
      </w:r>
    </w:p>
    <w:p>
      <w:pPr>
        <w:widowControl/>
        <w:jc w:val="left"/>
        <w:rPr>
          <w:rFonts w:asciiTheme="majorEastAsia" w:eastAsiaTheme="majorEastAsia" w:hAnsiTheme="majorEastAsia"/>
        </w:rPr>
      </w:pPr>
    </w:p>
    <w:p>
      <w:pPr>
        <w:widowControl/>
        <w:jc w:val="left"/>
        <w:rPr>
          <w:rFonts w:asciiTheme="majorEastAsia" w:eastAsiaTheme="majorEastAsia" w:hAnsiTheme="majorEastAsia"/>
        </w:rPr>
      </w:pPr>
    </w:p>
    <w:p>
      <w:pPr>
        <w:widowControl/>
        <w:jc w:val="left"/>
        <w:rPr>
          <w:rFonts w:asciiTheme="majorEastAsia" w:eastAsiaTheme="majorEastAsia" w:hAnsiTheme="majorEastAsia"/>
        </w:rPr>
      </w:pPr>
    </w:p>
    <w:p>
      <w:pPr>
        <w:widowControl/>
        <w:jc w:val="left"/>
        <w:rPr>
          <w:rFonts w:asciiTheme="majorEastAsia" w:eastAsiaTheme="majorEastAsia" w:hAnsiTheme="majorEastAsia"/>
        </w:rPr>
      </w:pPr>
    </w:p>
    <w:p>
      <w:pPr>
        <w:widowControl/>
        <w:jc w:val="left"/>
        <w:rPr>
          <w:rFonts w:asciiTheme="majorEastAsia" w:eastAsiaTheme="majorEastAsia" w:hAnsiTheme="majorEastAsia"/>
        </w:rPr>
      </w:pPr>
    </w:p>
    <w:p>
      <w:pPr>
        <w:widowControl/>
        <w:jc w:val="left"/>
        <w:rPr>
          <w:rFonts w:asciiTheme="majorEastAsia" w:eastAsiaTheme="majorEastAsia" w:hAnsiTheme="majorEastAsia"/>
        </w:rPr>
      </w:pPr>
    </w:p>
    <w:p>
      <w:pPr>
        <w:widowControl/>
        <w:jc w:val="left"/>
        <w:rPr>
          <w:rFonts w:asciiTheme="majorEastAsia" w:eastAsiaTheme="majorEastAsia" w:hAnsiTheme="majorEastAsia"/>
        </w:rPr>
      </w:pPr>
    </w:p>
    <w:p>
      <w:pPr>
        <w:widowControl/>
        <w:jc w:val="left"/>
        <w:rPr>
          <w:rFonts w:asciiTheme="majorEastAsia" w:eastAsiaTheme="majorEastAsia" w:hAnsiTheme="majorEastAsia"/>
        </w:rPr>
      </w:pPr>
    </w:p>
    <w:p>
      <w:pPr>
        <w:widowControl/>
        <w:jc w:val="left"/>
        <w:rPr>
          <w:rFonts w:asciiTheme="majorEastAsia" w:eastAsiaTheme="majorEastAsia" w:hAnsiTheme="majorEastAsia"/>
        </w:rPr>
      </w:pPr>
    </w:p>
    <w:p>
      <w:pPr>
        <w:widowControl/>
        <w:jc w:val="left"/>
        <w:rPr>
          <w:rFonts w:asciiTheme="majorEastAsia" w:eastAsiaTheme="majorEastAsia" w:hAnsiTheme="majorEastAsia"/>
        </w:rPr>
      </w:pPr>
    </w:p>
    <w:p>
      <w:pPr>
        <w:widowControl/>
        <w:jc w:val="left"/>
        <w:rPr>
          <w:rFonts w:asciiTheme="majorEastAsia" w:eastAsiaTheme="majorEastAsia" w:hAnsiTheme="majorEastAsia"/>
        </w:rPr>
      </w:pPr>
    </w:p>
    <w:p>
      <w:pPr>
        <w:widowControl/>
        <w:jc w:val="left"/>
        <w:rPr>
          <w:rFonts w:asciiTheme="majorEastAsia" w:eastAsiaTheme="majorEastAsia" w:hAnsiTheme="majorEastAsia"/>
        </w:rPr>
      </w:pPr>
    </w:p>
    <w:p>
      <w:pPr>
        <w:widowControl/>
        <w:jc w:val="left"/>
        <w:rPr>
          <w:rFonts w:asciiTheme="majorEastAsia" w:eastAsiaTheme="majorEastAsia" w:hAnsiTheme="majorEastAsia"/>
        </w:rPr>
      </w:pPr>
    </w:p>
    <w:p>
      <w:pPr>
        <w:widowControl/>
        <w:jc w:val="left"/>
        <w:rPr>
          <w:rFonts w:asciiTheme="majorEastAsia" w:eastAsiaTheme="majorEastAsia" w:hAnsiTheme="majorEastAsia"/>
        </w:rPr>
      </w:pPr>
    </w:p>
    <w:p>
      <w:pPr>
        <w:widowControl/>
        <w:jc w:val="left"/>
        <w:rPr>
          <w:rFonts w:asciiTheme="majorEastAsia" w:eastAsiaTheme="majorEastAsia" w:hAnsiTheme="majorEastAsia"/>
        </w:rPr>
      </w:pPr>
      <w:r>
        <w:rPr>
          <w:rFonts w:asciiTheme="majorEastAsia" w:eastAsiaTheme="majorEastAsia" w:hAnsiTheme="majorEastAsia" w:hint="eastAsia"/>
          <w:b/>
        </w:rPr>
        <w:lastRenderedPageBreak/>
        <w:t>５－２　会話の頻度と被害防止対策実施の関係性</w:t>
      </w:r>
    </w:p>
    <w:p>
      <w:pPr>
        <w:ind w:leftChars="100" w:left="420" w:hangingChars="100" w:hanging="210"/>
        <w:rPr>
          <w:rFonts w:asciiTheme="majorEastAsia" w:eastAsiaTheme="majorEastAsia" w:hAnsiTheme="majorEastAsia"/>
        </w:rPr>
      </w:pPr>
      <w:r>
        <w:rPr>
          <w:rFonts w:asciiTheme="majorEastAsia" w:eastAsiaTheme="majorEastAsia" w:hAnsiTheme="majorEastAsia" w:hint="eastAsia"/>
        </w:rPr>
        <w:t>・特殊詐欺の被害防止対策を知っている人のうち、特殊詐欺等に関する子どもとの会話の頻度について、年に1回以上は会話をしている人を【特殊詐欺の会話あり】とし、「年1回未満」、「特殊詐欺等に関する会話をしていない」を選択した人を【特殊詐欺の会話なし】とした。</w:t>
      </w:r>
    </w:p>
    <w:p>
      <w:pPr>
        <w:pStyle w:val="a3"/>
        <w:numPr>
          <w:ilvl w:val="0"/>
          <w:numId w:val="19"/>
        </w:numPr>
        <w:ind w:leftChars="0"/>
        <w:rPr>
          <w:rFonts w:asciiTheme="majorEastAsia" w:eastAsiaTheme="majorEastAsia" w:hAnsiTheme="majorEastAsia"/>
        </w:rPr>
      </w:pPr>
      <w:r>
        <w:rPr>
          <w:rFonts w:asciiTheme="majorEastAsia" w:eastAsiaTheme="majorEastAsia" w:hAnsiTheme="majorEastAsia" w:hint="eastAsia"/>
        </w:rPr>
        <w:t>特殊詐欺の被害防止対策の「実践」の有無については、【特殊詐欺の会話あり】の層の方が、【特殊詐欺の会話なし】層に比べ、特殊詐欺の被害防止対策を実施している割合が高かった。（図表5-</w:t>
      </w:r>
      <w:r>
        <w:rPr>
          <w:rFonts w:asciiTheme="majorEastAsia" w:eastAsiaTheme="majorEastAsia" w:hAnsiTheme="majorEastAsia"/>
        </w:rPr>
        <w:t>2</w:t>
      </w:r>
      <w:r>
        <w:rPr>
          <w:rFonts w:asciiTheme="majorEastAsia" w:eastAsiaTheme="majorEastAsia" w:hAnsiTheme="majorEastAsia" w:hint="eastAsia"/>
        </w:rPr>
        <w:t>）</w:t>
      </w:r>
    </w:p>
    <w:p>
      <w:pPr>
        <w:rPr>
          <w:rFonts w:asciiTheme="majorEastAsia" w:eastAsiaTheme="majorEastAsia" w:hAnsiTheme="majorEastAsia" w:hint="eastAsia"/>
        </w:rPr>
      </w:pPr>
    </w:p>
    <w:p>
      <w:pPr>
        <w:widowControl/>
        <w:jc w:val="left"/>
        <w:rPr>
          <w:rFonts w:asciiTheme="majorEastAsia" w:eastAsiaTheme="majorEastAsia" w:hAnsiTheme="majorEastAsia"/>
        </w:rPr>
      </w:pPr>
      <w:r>
        <w:rPr>
          <w:rFonts w:asciiTheme="majorEastAsia" w:eastAsiaTheme="majorEastAsia" w:hAnsiTheme="majorEastAsia" w:hint="eastAsia"/>
        </w:rPr>
        <w:t>【図表</w:t>
      </w:r>
      <w:r>
        <w:rPr>
          <w:rFonts w:asciiTheme="majorEastAsia" w:eastAsiaTheme="majorEastAsia" w:hAnsiTheme="majorEastAsia"/>
        </w:rPr>
        <w:t>5</w:t>
      </w:r>
      <w:r>
        <w:rPr>
          <w:rFonts w:asciiTheme="majorEastAsia" w:eastAsiaTheme="majorEastAsia" w:hAnsiTheme="majorEastAsia" w:hint="eastAsia"/>
        </w:rPr>
        <w:t>－2】</w:t>
      </w:r>
    </w:p>
    <w:p>
      <w:pPr>
        <w:widowControl/>
        <w:jc w:val="left"/>
        <w:rPr>
          <w:rFonts w:asciiTheme="majorEastAsia" w:eastAsiaTheme="majorEastAsia" w:hAnsiTheme="majorEastAsia"/>
        </w:rPr>
      </w:pPr>
      <w:r>
        <w:rPr>
          <w:noProof/>
        </w:rPr>
        <w:drawing>
          <wp:anchor distT="0" distB="0" distL="114300" distR="114300" simplePos="0" relativeHeight="251645440" behindDoc="0" locked="0" layoutInCell="1" allowOverlap="1">
            <wp:simplePos x="0" y="0"/>
            <wp:positionH relativeFrom="column">
              <wp:posOffset>234316</wp:posOffset>
            </wp:positionH>
            <wp:positionV relativeFrom="paragraph">
              <wp:posOffset>15876</wp:posOffset>
            </wp:positionV>
            <wp:extent cx="4557488" cy="264795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4561589" cy="2650333"/>
                    </a:xfrm>
                    <a:prstGeom prst="rect">
                      <a:avLst/>
                    </a:prstGeom>
                    <a:noFill/>
                    <a:ln>
                      <a:noFill/>
                    </a:ln>
                  </pic:spPr>
                </pic:pic>
              </a:graphicData>
            </a:graphic>
            <wp14:sizeRelH relativeFrom="margin">
              <wp14:pctWidth>0</wp14:pctWidth>
            </wp14:sizeRelH>
            <wp14:sizeRelV relativeFrom="margin">
              <wp14:pctHeight>0</wp14:pctHeight>
            </wp14:sizeRelV>
          </wp:anchor>
        </w:drawing>
      </w:r>
    </w:p>
    <w:p>
      <w:pPr>
        <w:widowControl/>
        <w:jc w:val="left"/>
        <w:rPr>
          <w:rFonts w:asciiTheme="majorEastAsia" w:eastAsiaTheme="majorEastAsia" w:hAnsiTheme="majorEastAsia"/>
        </w:rPr>
      </w:pPr>
    </w:p>
    <w:p>
      <w:pPr>
        <w:widowControl/>
        <w:jc w:val="left"/>
        <w:rPr>
          <w:rFonts w:asciiTheme="majorEastAsia" w:eastAsiaTheme="majorEastAsia" w:hAnsiTheme="majorEastAsia"/>
        </w:rPr>
      </w:pPr>
    </w:p>
    <w:p>
      <w:pPr>
        <w:widowControl/>
        <w:jc w:val="left"/>
        <w:rPr>
          <w:rFonts w:asciiTheme="majorEastAsia" w:eastAsiaTheme="majorEastAsia" w:hAnsiTheme="majorEastAsia"/>
        </w:rPr>
      </w:pPr>
    </w:p>
    <w:p>
      <w:pPr>
        <w:widowControl/>
        <w:jc w:val="left"/>
        <w:rPr>
          <w:rFonts w:asciiTheme="majorEastAsia" w:eastAsiaTheme="majorEastAsia" w:hAnsiTheme="majorEastAsia"/>
        </w:rPr>
      </w:pPr>
    </w:p>
    <w:p>
      <w:pPr>
        <w:widowControl/>
        <w:jc w:val="left"/>
        <w:rPr>
          <w:rFonts w:asciiTheme="majorEastAsia" w:eastAsiaTheme="majorEastAsia" w:hAnsiTheme="majorEastAsia"/>
        </w:rPr>
      </w:pPr>
    </w:p>
    <w:p>
      <w:pPr>
        <w:widowControl/>
        <w:jc w:val="left"/>
        <w:rPr>
          <w:rFonts w:asciiTheme="majorEastAsia" w:eastAsiaTheme="majorEastAsia" w:hAnsiTheme="majorEastAsia"/>
        </w:rPr>
      </w:pPr>
    </w:p>
    <w:p>
      <w:pPr>
        <w:widowControl/>
        <w:jc w:val="left"/>
        <w:rPr>
          <w:rFonts w:asciiTheme="majorEastAsia" w:eastAsiaTheme="majorEastAsia" w:hAnsiTheme="majorEastAsia"/>
        </w:rPr>
      </w:pPr>
    </w:p>
    <w:p>
      <w:pPr>
        <w:widowControl/>
        <w:jc w:val="left"/>
        <w:rPr>
          <w:rFonts w:asciiTheme="majorEastAsia" w:eastAsiaTheme="majorEastAsia" w:hAnsiTheme="majorEastAsia"/>
        </w:rPr>
      </w:pPr>
    </w:p>
    <w:p>
      <w:pPr>
        <w:widowControl/>
        <w:jc w:val="left"/>
        <w:rPr>
          <w:rFonts w:asciiTheme="majorEastAsia" w:eastAsiaTheme="majorEastAsia" w:hAnsiTheme="majorEastAsia"/>
        </w:rPr>
      </w:pPr>
    </w:p>
    <w:p>
      <w:pPr>
        <w:widowControl/>
        <w:jc w:val="left"/>
        <w:rPr>
          <w:rFonts w:asciiTheme="majorEastAsia" w:eastAsiaTheme="majorEastAsia" w:hAnsiTheme="majorEastAsia"/>
        </w:rPr>
      </w:pPr>
    </w:p>
    <w:p>
      <w:pPr>
        <w:widowControl/>
        <w:jc w:val="left"/>
        <w:rPr>
          <w:rFonts w:asciiTheme="majorEastAsia" w:eastAsiaTheme="majorEastAsia" w:hAnsiTheme="majorEastAsia"/>
        </w:rPr>
      </w:pPr>
    </w:p>
    <w:p>
      <w:pPr>
        <w:widowControl/>
        <w:jc w:val="left"/>
        <w:rPr>
          <w:rFonts w:asciiTheme="majorEastAsia" w:eastAsiaTheme="majorEastAsia" w:hAnsiTheme="majorEastAsia"/>
        </w:rPr>
      </w:pPr>
      <w:r>
        <w:rPr>
          <w:noProof/>
        </w:rPr>
        <w:drawing>
          <wp:anchor distT="0" distB="0" distL="114300" distR="114300" simplePos="0" relativeHeight="251667968" behindDoc="0" locked="0" layoutInCell="1" allowOverlap="1">
            <wp:simplePos x="0" y="0"/>
            <wp:positionH relativeFrom="column">
              <wp:posOffset>-3810</wp:posOffset>
            </wp:positionH>
            <wp:positionV relativeFrom="paragraph">
              <wp:posOffset>73025</wp:posOffset>
            </wp:positionV>
            <wp:extent cx="5400040" cy="2821175"/>
            <wp:effectExtent l="0" t="0" r="0" b="0"/>
            <wp:wrapNone/>
            <wp:docPr id="30"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400040" cy="2821175"/>
                    </a:xfrm>
                    <a:prstGeom prst="rect">
                      <a:avLst/>
                    </a:prstGeom>
                    <a:noFill/>
                    <a:ln>
                      <a:noFill/>
                    </a:ln>
                  </pic:spPr>
                </pic:pic>
              </a:graphicData>
            </a:graphic>
          </wp:anchor>
        </w:drawing>
      </w:r>
    </w:p>
    <w:p>
      <w:pPr>
        <w:widowControl/>
        <w:jc w:val="left"/>
        <w:rPr>
          <w:rFonts w:asciiTheme="majorEastAsia" w:eastAsiaTheme="majorEastAsia" w:hAnsiTheme="majorEastAsia"/>
        </w:rPr>
      </w:pPr>
    </w:p>
    <w:p>
      <w:pPr>
        <w:widowControl/>
        <w:jc w:val="left"/>
        <w:rPr>
          <w:rFonts w:asciiTheme="majorEastAsia" w:eastAsiaTheme="majorEastAsia" w:hAnsiTheme="majorEastAsia"/>
        </w:rPr>
      </w:pPr>
    </w:p>
    <w:p>
      <w:pPr>
        <w:widowControl/>
        <w:jc w:val="left"/>
        <w:rPr>
          <w:rFonts w:asciiTheme="majorEastAsia" w:eastAsiaTheme="majorEastAsia" w:hAnsiTheme="majorEastAsia"/>
        </w:rPr>
      </w:pPr>
    </w:p>
    <w:p>
      <w:pPr>
        <w:widowControl/>
        <w:jc w:val="left"/>
        <w:rPr>
          <w:rFonts w:asciiTheme="majorEastAsia" w:eastAsiaTheme="majorEastAsia" w:hAnsiTheme="majorEastAsia"/>
        </w:rPr>
      </w:pPr>
    </w:p>
    <w:p>
      <w:pPr>
        <w:widowControl/>
        <w:jc w:val="left"/>
        <w:rPr>
          <w:rFonts w:asciiTheme="majorEastAsia" w:eastAsiaTheme="majorEastAsia" w:hAnsiTheme="majorEastAsia"/>
        </w:rPr>
      </w:pPr>
    </w:p>
    <w:p>
      <w:pPr>
        <w:widowControl/>
        <w:jc w:val="left"/>
        <w:rPr>
          <w:rFonts w:asciiTheme="majorEastAsia" w:eastAsiaTheme="majorEastAsia" w:hAnsiTheme="majorEastAsia"/>
        </w:rPr>
      </w:pPr>
    </w:p>
    <w:p>
      <w:pPr>
        <w:widowControl/>
        <w:jc w:val="left"/>
        <w:rPr>
          <w:rFonts w:asciiTheme="majorEastAsia" w:eastAsiaTheme="majorEastAsia" w:hAnsiTheme="majorEastAsia"/>
        </w:rPr>
      </w:pPr>
    </w:p>
    <w:p>
      <w:pPr>
        <w:widowControl/>
        <w:jc w:val="left"/>
        <w:rPr>
          <w:rFonts w:asciiTheme="majorEastAsia" w:eastAsiaTheme="majorEastAsia" w:hAnsiTheme="majorEastAsia"/>
        </w:rPr>
      </w:pPr>
    </w:p>
    <w:p>
      <w:pPr>
        <w:widowControl/>
        <w:jc w:val="left"/>
        <w:rPr>
          <w:rFonts w:asciiTheme="majorEastAsia" w:eastAsiaTheme="majorEastAsia" w:hAnsiTheme="majorEastAsia"/>
        </w:rPr>
      </w:pPr>
    </w:p>
    <w:p>
      <w:pPr>
        <w:widowControl/>
        <w:jc w:val="left"/>
        <w:rPr>
          <w:rFonts w:asciiTheme="majorEastAsia" w:eastAsiaTheme="majorEastAsia" w:hAnsiTheme="majorEastAsia"/>
        </w:rPr>
      </w:pPr>
    </w:p>
    <w:p>
      <w:pPr>
        <w:widowControl/>
        <w:jc w:val="left"/>
        <w:rPr>
          <w:rFonts w:asciiTheme="majorEastAsia" w:eastAsiaTheme="majorEastAsia" w:hAnsiTheme="majorEastAsia"/>
        </w:rPr>
      </w:pPr>
    </w:p>
    <w:p>
      <w:pPr>
        <w:widowControl/>
        <w:jc w:val="left"/>
        <w:rPr>
          <w:rFonts w:asciiTheme="majorEastAsia" w:eastAsiaTheme="majorEastAsia" w:hAnsiTheme="majorEastAsia"/>
        </w:rPr>
      </w:pPr>
    </w:p>
    <w:p>
      <w:pPr>
        <w:widowControl/>
        <w:jc w:val="left"/>
        <w:rPr>
          <w:rFonts w:asciiTheme="majorEastAsia" w:eastAsiaTheme="majorEastAsia" w:hAnsiTheme="majorEastAsia"/>
        </w:rPr>
      </w:pPr>
    </w:p>
    <w:p>
      <w:pPr>
        <w:pStyle w:val="a3"/>
        <w:numPr>
          <w:ilvl w:val="0"/>
          <w:numId w:val="19"/>
        </w:numPr>
        <w:ind w:leftChars="0"/>
        <w:rPr>
          <w:rFonts w:asciiTheme="majorEastAsia" w:eastAsiaTheme="majorEastAsia" w:hAnsiTheme="majorEastAsia"/>
        </w:rPr>
      </w:pPr>
      <w:r>
        <w:rPr>
          <w:rFonts w:asciiTheme="majorEastAsia" w:eastAsiaTheme="majorEastAsia" w:hAnsiTheme="majorEastAsia" w:hint="eastAsia"/>
        </w:rPr>
        <w:lastRenderedPageBreak/>
        <w:t>特殊詐欺の被害防止対策の「実践」の有無について、【特殊詐欺の会話あり】、【特殊詐欺の会話なし】をそれぞれ年代別に区切り差を比べたが、会話の有り無しでの差は確認できたが、年代による差に関して統計的な有意差は確認できなかった。</w:t>
      </w:r>
    </w:p>
    <w:p>
      <w:pPr>
        <w:pStyle w:val="a3"/>
        <w:ind w:leftChars="0" w:left="630"/>
        <w:rPr>
          <w:rFonts w:asciiTheme="majorEastAsia" w:eastAsiaTheme="majorEastAsia" w:hAnsiTheme="majorEastAsia"/>
        </w:rPr>
      </w:pPr>
      <w:r>
        <w:rPr>
          <w:rFonts w:asciiTheme="majorEastAsia" w:eastAsiaTheme="majorEastAsia" w:hAnsiTheme="majorEastAsia" w:hint="eastAsia"/>
        </w:rPr>
        <w:t>（図表5-</w:t>
      </w:r>
      <w:r>
        <w:rPr>
          <w:rFonts w:asciiTheme="majorEastAsia" w:eastAsiaTheme="majorEastAsia" w:hAnsiTheme="majorEastAsia"/>
        </w:rPr>
        <w:t>3</w:t>
      </w:r>
      <w:r>
        <w:rPr>
          <w:rFonts w:asciiTheme="majorEastAsia" w:eastAsiaTheme="majorEastAsia" w:hAnsiTheme="majorEastAsia" w:hint="eastAsia"/>
        </w:rPr>
        <w:t>）</w:t>
      </w:r>
    </w:p>
    <w:p>
      <w:pPr>
        <w:rPr>
          <w:rFonts w:asciiTheme="majorEastAsia" w:eastAsiaTheme="majorEastAsia" w:hAnsiTheme="majorEastAsia" w:hint="eastAsia"/>
        </w:rPr>
      </w:pPr>
    </w:p>
    <w:p>
      <w:pPr>
        <w:widowControl/>
        <w:ind w:firstLineChars="100" w:firstLine="210"/>
        <w:jc w:val="left"/>
        <w:rPr>
          <w:rFonts w:asciiTheme="majorEastAsia" w:eastAsiaTheme="majorEastAsia" w:hAnsiTheme="majorEastAsia"/>
        </w:rPr>
      </w:pPr>
      <w:r>
        <w:rPr>
          <w:rFonts w:asciiTheme="majorEastAsia" w:eastAsiaTheme="majorEastAsia" w:hAnsiTheme="majorEastAsia" w:hint="eastAsia"/>
        </w:rPr>
        <w:t>【図表</w:t>
      </w:r>
      <w:r>
        <w:rPr>
          <w:rFonts w:asciiTheme="majorEastAsia" w:eastAsiaTheme="majorEastAsia" w:hAnsiTheme="majorEastAsia"/>
        </w:rPr>
        <w:t>5</w:t>
      </w:r>
      <w:r>
        <w:rPr>
          <w:rFonts w:asciiTheme="majorEastAsia" w:eastAsiaTheme="majorEastAsia" w:hAnsiTheme="majorEastAsia" w:hint="eastAsia"/>
        </w:rPr>
        <w:t>－</w:t>
      </w:r>
      <w:r>
        <w:rPr>
          <w:rFonts w:asciiTheme="majorEastAsia" w:eastAsiaTheme="majorEastAsia" w:hAnsiTheme="majorEastAsia"/>
        </w:rPr>
        <w:t>3</w:t>
      </w:r>
      <w:r>
        <w:rPr>
          <w:rFonts w:asciiTheme="majorEastAsia" w:eastAsiaTheme="majorEastAsia" w:hAnsiTheme="majorEastAsia" w:hint="eastAsia"/>
        </w:rPr>
        <w:t>】</w:t>
      </w:r>
    </w:p>
    <w:p>
      <w:pPr>
        <w:widowControl/>
        <w:jc w:val="left"/>
        <w:rPr>
          <w:rFonts w:asciiTheme="majorEastAsia" w:eastAsiaTheme="majorEastAsia" w:hAnsiTheme="majorEastAsia"/>
        </w:rPr>
      </w:pPr>
      <w:r>
        <w:rPr>
          <w:noProof/>
        </w:rPr>
        <w:drawing>
          <wp:anchor distT="0" distB="0" distL="114300" distR="114300" simplePos="0" relativeHeight="251671040" behindDoc="0" locked="0" layoutInCell="1" allowOverlap="1">
            <wp:simplePos x="0" y="0"/>
            <wp:positionH relativeFrom="column">
              <wp:posOffset>-3810</wp:posOffset>
            </wp:positionH>
            <wp:positionV relativeFrom="paragraph">
              <wp:posOffset>6350</wp:posOffset>
            </wp:positionV>
            <wp:extent cx="5400040" cy="3175439"/>
            <wp:effectExtent l="0" t="0" r="0" b="6350"/>
            <wp:wrapNone/>
            <wp:docPr id="11" name="図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400040" cy="3175439"/>
                    </a:xfrm>
                    <a:prstGeom prst="rect">
                      <a:avLst/>
                    </a:prstGeom>
                    <a:noFill/>
                    <a:ln>
                      <a:noFill/>
                    </a:ln>
                  </pic:spPr>
                </pic:pic>
              </a:graphicData>
            </a:graphic>
          </wp:anchor>
        </w:drawing>
      </w:r>
    </w:p>
    <w:p>
      <w:pPr>
        <w:widowControl/>
        <w:jc w:val="left"/>
        <w:rPr>
          <w:rFonts w:asciiTheme="majorEastAsia" w:eastAsiaTheme="majorEastAsia" w:hAnsiTheme="majorEastAsia"/>
        </w:rPr>
      </w:pPr>
    </w:p>
    <w:p>
      <w:pPr>
        <w:widowControl/>
        <w:jc w:val="left"/>
        <w:rPr>
          <w:rFonts w:asciiTheme="majorEastAsia" w:eastAsiaTheme="majorEastAsia" w:hAnsiTheme="majorEastAsia"/>
        </w:rPr>
      </w:pPr>
    </w:p>
    <w:p>
      <w:pPr>
        <w:widowControl/>
        <w:jc w:val="left"/>
        <w:rPr>
          <w:rFonts w:asciiTheme="majorEastAsia" w:eastAsiaTheme="majorEastAsia" w:hAnsiTheme="majorEastAsia"/>
        </w:rPr>
      </w:pPr>
    </w:p>
    <w:p>
      <w:pPr>
        <w:widowControl/>
        <w:jc w:val="left"/>
        <w:rPr>
          <w:rFonts w:asciiTheme="majorEastAsia" w:eastAsiaTheme="majorEastAsia" w:hAnsiTheme="majorEastAsia"/>
        </w:rPr>
      </w:pPr>
    </w:p>
    <w:p>
      <w:pPr>
        <w:widowControl/>
        <w:jc w:val="left"/>
        <w:rPr>
          <w:rFonts w:asciiTheme="majorEastAsia" w:eastAsiaTheme="majorEastAsia" w:hAnsiTheme="majorEastAsia"/>
        </w:rPr>
      </w:pPr>
    </w:p>
    <w:p>
      <w:pPr>
        <w:widowControl/>
        <w:jc w:val="left"/>
        <w:rPr>
          <w:rFonts w:asciiTheme="majorEastAsia" w:eastAsiaTheme="majorEastAsia" w:hAnsiTheme="majorEastAsia"/>
        </w:rPr>
      </w:pPr>
    </w:p>
    <w:p>
      <w:pPr>
        <w:widowControl/>
        <w:jc w:val="left"/>
        <w:rPr>
          <w:rFonts w:asciiTheme="majorEastAsia" w:eastAsiaTheme="majorEastAsia" w:hAnsiTheme="majorEastAsia"/>
        </w:rPr>
      </w:pPr>
    </w:p>
    <w:p>
      <w:pPr>
        <w:widowControl/>
        <w:jc w:val="left"/>
        <w:rPr>
          <w:rFonts w:asciiTheme="majorEastAsia" w:eastAsiaTheme="majorEastAsia" w:hAnsiTheme="majorEastAsia"/>
        </w:rPr>
      </w:pPr>
    </w:p>
    <w:p>
      <w:pPr>
        <w:widowControl/>
        <w:jc w:val="left"/>
        <w:rPr>
          <w:rFonts w:asciiTheme="majorEastAsia" w:eastAsiaTheme="majorEastAsia" w:hAnsiTheme="majorEastAsia"/>
        </w:rPr>
      </w:pPr>
    </w:p>
    <w:p>
      <w:pPr>
        <w:widowControl/>
        <w:jc w:val="left"/>
        <w:rPr>
          <w:rFonts w:asciiTheme="majorEastAsia" w:eastAsiaTheme="majorEastAsia" w:hAnsiTheme="majorEastAsia"/>
        </w:rPr>
      </w:pPr>
    </w:p>
    <w:p>
      <w:pPr>
        <w:widowControl/>
        <w:jc w:val="left"/>
        <w:rPr>
          <w:rFonts w:asciiTheme="majorEastAsia" w:eastAsiaTheme="majorEastAsia" w:hAnsiTheme="majorEastAsia"/>
        </w:rPr>
      </w:pPr>
    </w:p>
    <w:p>
      <w:pPr>
        <w:widowControl/>
        <w:jc w:val="left"/>
        <w:rPr>
          <w:rFonts w:asciiTheme="majorEastAsia" w:eastAsiaTheme="majorEastAsia" w:hAnsiTheme="majorEastAsia"/>
        </w:rPr>
      </w:pPr>
    </w:p>
    <w:p>
      <w:pPr>
        <w:widowControl/>
        <w:jc w:val="left"/>
        <w:rPr>
          <w:rFonts w:asciiTheme="majorEastAsia" w:eastAsiaTheme="majorEastAsia" w:hAnsiTheme="majorEastAsia"/>
        </w:rPr>
      </w:pPr>
    </w:p>
    <w:p>
      <w:pPr>
        <w:widowControl/>
        <w:jc w:val="left"/>
        <w:rPr>
          <w:rFonts w:asciiTheme="majorEastAsia" w:eastAsiaTheme="majorEastAsia" w:hAnsiTheme="majorEastAsia"/>
        </w:rPr>
      </w:pPr>
      <w:r>
        <w:rPr>
          <w:noProof/>
        </w:rPr>
        <w:drawing>
          <wp:anchor distT="0" distB="0" distL="114300" distR="114300" simplePos="0" relativeHeight="251668992" behindDoc="0" locked="0" layoutInCell="1" allowOverlap="1">
            <wp:simplePos x="0" y="0"/>
            <wp:positionH relativeFrom="column">
              <wp:posOffset>-3810</wp:posOffset>
            </wp:positionH>
            <wp:positionV relativeFrom="paragraph">
              <wp:posOffset>82550</wp:posOffset>
            </wp:positionV>
            <wp:extent cx="5400040" cy="2809636"/>
            <wp:effectExtent l="0" t="0" r="0" b="0"/>
            <wp:wrapNone/>
            <wp:docPr id="33" name="図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400040" cy="2809636"/>
                    </a:xfrm>
                    <a:prstGeom prst="rect">
                      <a:avLst/>
                    </a:prstGeom>
                    <a:noFill/>
                    <a:ln>
                      <a:noFill/>
                    </a:ln>
                  </pic:spPr>
                </pic:pic>
              </a:graphicData>
            </a:graphic>
          </wp:anchor>
        </w:drawing>
      </w:r>
    </w:p>
    <w:p>
      <w:pPr>
        <w:widowControl/>
        <w:jc w:val="left"/>
        <w:rPr>
          <w:rFonts w:asciiTheme="majorEastAsia" w:eastAsiaTheme="majorEastAsia" w:hAnsiTheme="majorEastAsia"/>
        </w:rPr>
      </w:pPr>
    </w:p>
    <w:p>
      <w:pPr>
        <w:widowControl/>
        <w:jc w:val="left"/>
        <w:rPr>
          <w:rFonts w:asciiTheme="majorEastAsia" w:eastAsiaTheme="majorEastAsia" w:hAnsiTheme="majorEastAsia"/>
        </w:rPr>
      </w:pPr>
    </w:p>
    <w:p>
      <w:pPr>
        <w:widowControl/>
        <w:jc w:val="left"/>
        <w:rPr>
          <w:rFonts w:asciiTheme="majorEastAsia" w:eastAsiaTheme="majorEastAsia" w:hAnsiTheme="majorEastAsia"/>
        </w:rPr>
      </w:pPr>
    </w:p>
    <w:p>
      <w:pPr>
        <w:widowControl/>
        <w:jc w:val="left"/>
        <w:rPr>
          <w:rFonts w:asciiTheme="majorEastAsia" w:eastAsiaTheme="majorEastAsia" w:hAnsiTheme="majorEastAsia"/>
        </w:rPr>
      </w:pPr>
    </w:p>
    <w:p>
      <w:pPr>
        <w:widowControl/>
        <w:jc w:val="left"/>
        <w:rPr>
          <w:rFonts w:asciiTheme="majorEastAsia" w:eastAsiaTheme="majorEastAsia" w:hAnsiTheme="majorEastAsia"/>
        </w:rPr>
      </w:pPr>
    </w:p>
    <w:p>
      <w:pPr>
        <w:widowControl/>
        <w:jc w:val="left"/>
        <w:rPr>
          <w:rFonts w:asciiTheme="majorEastAsia" w:eastAsiaTheme="majorEastAsia" w:hAnsiTheme="majorEastAsia"/>
        </w:rPr>
      </w:pPr>
    </w:p>
    <w:p>
      <w:pPr>
        <w:widowControl/>
        <w:jc w:val="left"/>
        <w:rPr>
          <w:rFonts w:asciiTheme="majorEastAsia" w:eastAsiaTheme="majorEastAsia" w:hAnsiTheme="majorEastAsia"/>
        </w:rPr>
      </w:pPr>
    </w:p>
    <w:p>
      <w:pPr>
        <w:widowControl/>
        <w:jc w:val="left"/>
        <w:rPr>
          <w:rFonts w:asciiTheme="majorEastAsia" w:eastAsiaTheme="majorEastAsia" w:hAnsiTheme="majorEastAsia"/>
        </w:rPr>
      </w:pPr>
    </w:p>
    <w:p>
      <w:pPr>
        <w:widowControl/>
        <w:jc w:val="left"/>
        <w:rPr>
          <w:rFonts w:asciiTheme="majorEastAsia" w:eastAsiaTheme="majorEastAsia" w:hAnsiTheme="majorEastAsia"/>
        </w:rPr>
      </w:pPr>
    </w:p>
    <w:p>
      <w:pPr>
        <w:widowControl/>
        <w:jc w:val="left"/>
        <w:rPr>
          <w:rFonts w:asciiTheme="majorEastAsia" w:eastAsiaTheme="majorEastAsia" w:hAnsiTheme="majorEastAsia"/>
        </w:rPr>
      </w:pPr>
    </w:p>
    <w:p>
      <w:pPr>
        <w:widowControl/>
        <w:jc w:val="left"/>
        <w:rPr>
          <w:rFonts w:asciiTheme="majorEastAsia" w:eastAsiaTheme="majorEastAsia" w:hAnsiTheme="majorEastAsia"/>
        </w:rPr>
      </w:pPr>
    </w:p>
    <w:p>
      <w:pPr>
        <w:widowControl/>
        <w:jc w:val="left"/>
        <w:rPr>
          <w:rFonts w:asciiTheme="majorEastAsia" w:eastAsiaTheme="majorEastAsia" w:hAnsiTheme="majorEastAsia"/>
        </w:rPr>
      </w:pPr>
    </w:p>
    <w:p>
      <w:pPr>
        <w:widowControl/>
        <w:jc w:val="left"/>
        <w:rPr>
          <w:rFonts w:asciiTheme="majorEastAsia" w:eastAsiaTheme="majorEastAsia" w:hAnsiTheme="majorEastAsia"/>
        </w:rPr>
      </w:pPr>
    </w:p>
    <w:p>
      <w:pPr>
        <w:widowControl/>
        <w:jc w:val="left"/>
        <w:rPr>
          <w:rFonts w:asciiTheme="majorEastAsia" w:eastAsiaTheme="majorEastAsia" w:hAnsiTheme="majorEastAsia"/>
        </w:rPr>
      </w:pPr>
    </w:p>
    <w:p>
      <w:pPr>
        <w:widowControl/>
        <w:jc w:val="left"/>
        <w:rPr>
          <w:rFonts w:asciiTheme="majorEastAsia" w:eastAsiaTheme="majorEastAsia" w:hAnsiTheme="majorEastAsia"/>
        </w:rPr>
      </w:pPr>
    </w:p>
    <w:p>
      <w:pPr>
        <w:rPr>
          <w:rFonts w:asciiTheme="majorEastAsia" w:eastAsiaTheme="majorEastAsia" w:hAnsiTheme="majorEastAsia"/>
          <w:b/>
          <w:u w:val="single"/>
        </w:rPr>
      </w:pPr>
      <w:r>
        <w:rPr>
          <w:rFonts w:asciiTheme="majorEastAsia" w:eastAsiaTheme="majorEastAsia" w:hAnsiTheme="majorEastAsia" w:hint="eastAsia"/>
          <w:b/>
          <w:u w:val="single"/>
        </w:rPr>
        <w:lastRenderedPageBreak/>
        <w:t>６．【参考】特殊詐欺等に関する警察や行政への要望について</w:t>
      </w:r>
    </w:p>
    <w:p>
      <w:pPr>
        <w:rPr>
          <w:rFonts w:asciiTheme="majorEastAsia" w:eastAsiaTheme="majorEastAsia" w:hAnsiTheme="majorEastAsia"/>
        </w:rPr>
      </w:pPr>
      <w:r>
        <w:rPr>
          <w:rFonts w:asciiTheme="majorEastAsia" w:eastAsiaTheme="majorEastAsia" w:hAnsiTheme="majorEastAsia" w:hint="eastAsia"/>
        </w:rPr>
        <w:t xml:space="preserve">　特殊詐欺等に関する警察や行政への要望についての調査結果を記載する。</w:t>
      </w:r>
    </w:p>
    <w:p>
      <w:pPr>
        <w:rPr>
          <w:rFonts w:asciiTheme="majorEastAsia" w:eastAsiaTheme="majorEastAsia" w:hAnsiTheme="majorEastAsia"/>
          <w:b/>
        </w:rPr>
      </w:pPr>
    </w:p>
    <w:p>
      <w:pPr>
        <w:rPr>
          <w:rFonts w:asciiTheme="majorEastAsia" w:eastAsiaTheme="majorEastAsia" w:hAnsiTheme="majorEastAsia"/>
          <w:b/>
        </w:rPr>
      </w:pPr>
      <w:r>
        <w:rPr>
          <w:rFonts w:asciiTheme="majorEastAsia" w:eastAsiaTheme="majorEastAsia" w:hAnsiTheme="majorEastAsia" w:hint="eastAsia"/>
          <w:b/>
        </w:rPr>
        <w:t>６－１警察や自治体に力を入れてほしいこと</w:t>
      </w:r>
    </w:p>
    <w:p>
      <w:pPr>
        <w:pStyle w:val="a3"/>
        <w:numPr>
          <w:ilvl w:val="0"/>
          <w:numId w:val="19"/>
        </w:numPr>
        <w:ind w:leftChars="0"/>
        <w:rPr>
          <w:rFonts w:asciiTheme="majorEastAsia" w:eastAsiaTheme="majorEastAsia" w:hAnsiTheme="majorEastAsia"/>
        </w:rPr>
      </w:pPr>
      <w:r>
        <w:rPr>
          <w:rFonts w:asciiTheme="majorEastAsia" w:eastAsiaTheme="majorEastAsia" w:hAnsiTheme="majorEastAsia" w:hint="eastAsia"/>
        </w:rPr>
        <w:t>特殊詐欺に関して、警察や自治体などに力を入れてほしいことを聞いたところ、「犯人の検挙（71.7%）」が最も多く、「犯人が使う携帯電話や銀行口座を使えなくする対策(</w:t>
      </w:r>
      <w:r>
        <w:rPr>
          <w:rFonts w:asciiTheme="majorEastAsia" w:eastAsiaTheme="majorEastAsia" w:hAnsiTheme="majorEastAsia"/>
        </w:rPr>
        <w:t>5</w:t>
      </w:r>
      <w:r>
        <w:rPr>
          <w:rFonts w:asciiTheme="majorEastAsia" w:eastAsiaTheme="majorEastAsia" w:hAnsiTheme="majorEastAsia" w:hint="eastAsia"/>
        </w:rPr>
        <w:t>9</w:t>
      </w:r>
      <w:r>
        <w:rPr>
          <w:rFonts w:asciiTheme="majorEastAsia" w:eastAsiaTheme="majorEastAsia" w:hAnsiTheme="majorEastAsia"/>
        </w:rPr>
        <w:t>.4%</w:t>
      </w:r>
      <w:r>
        <w:rPr>
          <w:rFonts w:asciiTheme="majorEastAsia" w:eastAsiaTheme="majorEastAsia" w:hAnsiTheme="majorEastAsia" w:hint="eastAsia"/>
        </w:rPr>
        <w:t>)」、「継続的な情報発信(</w:t>
      </w:r>
      <w:r>
        <w:rPr>
          <w:rFonts w:asciiTheme="majorEastAsia" w:eastAsiaTheme="majorEastAsia" w:hAnsiTheme="majorEastAsia"/>
        </w:rPr>
        <w:t>55.8%</w:t>
      </w:r>
      <w:r>
        <w:rPr>
          <w:rFonts w:asciiTheme="majorEastAsia" w:eastAsiaTheme="majorEastAsia" w:hAnsiTheme="majorEastAsia" w:hint="eastAsia"/>
        </w:rPr>
        <w:t>)」、「防犯機能を備えた電話用機器の普及（無償貸出しなど）(</w:t>
      </w:r>
      <w:r>
        <w:rPr>
          <w:rFonts w:asciiTheme="majorEastAsia" w:eastAsiaTheme="majorEastAsia" w:hAnsiTheme="majorEastAsia"/>
        </w:rPr>
        <w:t>41.8%</w:t>
      </w:r>
      <w:r>
        <w:rPr>
          <w:rFonts w:asciiTheme="majorEastAsia" w:eastAsiaTheme="majorEastAsia" w:hAnsiTheme="majorEastAsia" w:hint="eastAsia"/>
        </w:rPr>
        <w:t>)」と続いた。（図表6-1）</w:t>
      </w:r>
    </w:p>
    <w:p>
      <w:pPr>
        <w:rPr>
          <w:rFonts w:asciiTheme="majorEastAsia" w:eastAsiaTheme="majorEastAsia" w:hAnsiTheme="majorEastAsia"/>
        </w:rPr>
      </w:pPr>
    </w:p>
    <w:p>
      <w:pPr>
        <w:widowControl/>
        <w:jc w:val="left"/>
        <w:rPr>
          <w:rFonts w:asciiTheme="majorEastAsia" w:eastAsiaTheme="majorEastAsia" w:hAnsiTheme="majorEastAsia"/>
        </w:rPr>
      </w:pPr>
      <w:r>
        <w:rPr>
          <w:noProof/>
        </w:rPr>
        <w:drawing>
          <wp:anchor distT="0" distB="0" distL="114300" distR="114300" simplePos="0" relativeHeight="251647488" behindDoc="0" locked="0" layoutInCell="1" allowOverlap="1">
            <wp:simplePos x="0" y="0"/>
            <wp:positionH relativeFrom="column">
              <wp:posOffset>248920</wp:posOffset>
            </wp:positionH>
            <wp:positionV relativeFrom="paragraph">
              <wp:posOffset>189675</wp:posOffset>
            </wp:positionV>
            <wp:extent cx="4869180" cy="1995170"/>
            <wp:effectExtent l="0" t="0" r="7620" b="5080"/>
            <wp:wrapNone/>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4869180" cy="1995170"/>
                    </a:xfrm>
                    <a:prstGeom prst="rect">
                      <a:avLst/>
                    </a:prstGeom>
                    <a:noFill/>
                    <a:ln>
                      <a:noFill/>
                    </a:ln>
                  </pic:spPr>
                </pic:pic>
              </a:graphicData>
            </a:graphic>
          </wp:anchor>
        </w:drawing>
      </w:r>
      <w:r>
        <w:rPr>
          <w:rFonts w:asciiTheme="majorEastAsia" w:eastAsiaTheme="majorEastAsia" w:hAnsiTheme="majorEastAsia" w:hint="eastAsia"/>
        </w:rPr>
        <w:t>【図表</w:t>
      </w:r>
      <w:r>
        <w:rPr>
          <w:rFonts w:asciiTheme="majorEastAsia" w:eastAsiaTheme="majorEastAsia" w:hAnsiTheme="majorEastAsia"/>
        </w:rPr>
        <w:t>6</w:t>
      </w:r>
      <w:r>
        <w:rPr>
          <w:rFonts w:asciiTheme="majorEastAsia" w:eastAsiaTheme="majorEastAsia" w:hAnsiTheme="majorEastAsia" w:hint="eastAsia"/>
        </w:rPr>
        <w:t>－1】</w:t>
      </w:r>
    </w:p>
    <w:p>
      <w:pPr>
        <w:widowControl/>
        <w:jc w:val="left"/>
        <w:rPr>
          <w:rFonts w:asciiTheme="majorEastAsia" w:eastAsiaTheme="majorEastAsia" w:hAnsiTheme="majorEastAsia"/>
        </w:rPr>
      </w:pPr>
    </w:p>
    <w:p>
      <w:pPr>
        <w:widowControl/>
        <w:jc w:val="left"/>
        <w:rPr>
          <w:rFonts w:asciiTheme="majorEastAsia" w:eastAsiaTheme="majorEastAsia" w:hAnsiTheme="majorEastAsia"/>
        </w:rPr>
      </w:pPr>
    </w:p>
    <w:p>
      <w:pPr>
        <w:widowControl/>
        <w:jc w:val="left"/>
        <w:rPr>
          <w:rFonts w:asciiTheme="majorEastAsia" w:eastAsiaTheme="majorEastAsia" w:hAnsiTheme="majorEastAsia"/>
        </w:rPr>
      </w:pPr>
    </w:p>
    <w:p>
      <w:pPr>
        <w:widowControl/>
        <w:jc w:val="left"/>
        <w:rPr>
          <w:rFonts w:asciiTheme="majorEastAsia" w:eastAsiaTheme="majorEastAsia" w:hAnsiTheme="majorEastAsia"/>
        </w:rPr>
      </w:pPr>
    </w:p>
    <w:p>
      <w:pPr>
        <w:widowControl/>
        <w:jc w:val="left"/>
        <w:rPr>
          <w:rFonts w:asciiTheme="majorEastAsia" w:eastAsiaTheme="majorEastAsia" w:hAnsiTheme="majorEastAsia"/>
        </w:rPr>
      </w:pPr>
    </w:p>
    <w:p>
      <w:pPr>
        <w:widowControl/>
        <w:jc w:val="left"/>
        <w:rPr>
          <w:rFonts w:asciiTheme="majorEastAsia" w:eastAsiaTheme="majorEastAsia" w:hAnsiTheme="majorEastAsia"/>
        </w:rPr>
      </w:pPr>
    </w:p>
    <w:p>
      <w:pPr>
        <w:widowControl/>
        <w:jc w:val="left"/>
        <w:rPr>
          <w:rFonts w:asciiTheme="majorEastAsia" w:eastAsiaTheme="majorEastAsia" w:hAnsiTheme="majorEastAsia"/>
        </w:rPr>
      </w:pPr>
    </w:p>
    <w:p>
      <w:pPr>
        <w:widowControl/>
        <w:jc w:val="left"/>
        <w:rPr>
          <w:rFonts w:asciiTheme="majorEastAsia" w:eastAsiaTheme="majorEastAsia" w:hAnsiTheme="majorEastAsia"/>
        </w:rPr>
      </w:pPr>
    </w:p>
    <w:p>
      <w:pPr>
        <w:widowControl/>
        <w:jc w:val="left"/>
        <w:rPr>
          <w:rFonts w:asciiTheme="majorEastAsia" w:eastAsiaTheme="majorEastAsia" w:hAnsiTheme="majorEastAsia"/>
        </w:rPr>
      </w:pPr>
    </w:p>
    <w:p>
      <w:pPr>
        <w:widowControl/>
        <w:jc w:val="left"/>
        <w:rPr>
          <w:rFonts w:asciiTheme="majorEastAsia" w:eastAsiaTheme="majorEastAsia" w:hAnsiTheme="majorEastAsia"/>
        </w:rPr>
      </w:pPr>
      <w:r>
        <w:rPr>
          <w:rFonts w:asciiTheme="majorEastAsia" w:eastAsiaTheme="majorEastAsia" w:hAnsiTheme="majorEastAsia"/>
          <w:noProof/>
        </w:rPr>
        <w:drawing>
          <wp:anchor distT="0" distB="0" distL="114300" distR="114300" simplePos="0" relativeHeight="251655680" behindDoc="0" locked="0" layoutInCell="1" allowOverlap="1">
            <wp:simplePos x="0" y="0"/>
            <wp:positionH relativeFrom="column">
              <wp:posOffset>234314</wp:posOffset>
            </wp:positionH>
            <wp:positionV relativeFrom="paragraph">
              <wp:posOffset>15874</wp:posOffset>
            </wp:positionV>
            <wp:extent cx="4657725" cy="3573933"/>
            <wp:effectExtent l="0" t="0" r="0" b="7620"/>
            <wp:wrapNone/>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4658530" cy="3574551"/>
                    </a:xfrm>
                    <a:prstGeom prst="rect">
                      <a:avLst/>
                    </a:prstGeom>
                    <a:noFill/>
                    <a:ln>
                      <a:noFill/>
                    </a:ln>
                  </pic:spPr>
                </pic:pic>
              </a:graphicData>
            </a:graphic>
            <wp14:sizeRelH relativeFrom="margin">
              <wp14:pctWidth>0</wp14:pctWidth>
            </wp14:sizeRelH>
            <wp14:sizeRelV relativeFrom="margin">
              <wp14:pctHeight>0</wp14:pctHeight>
            </wp14:sizeRelV>
          </wp:anchor>
        </w:drawing>
      </w:r>
    </w:p>
    <w:p>
      <w:pPr>
        <w:widowControl/>
        <w:jc w:val="left"/>
        <w:rPr>
          <w:rFonts w:asciiTheme="majorEastAsia" w:eastAsiaTheme="majorEastAsia" w:hAnsiTheme="majorEastAsia"/>
        </w:rPr>
      </w:pPr>
    </w:p>
    <w:p>
      <w:pPr>
        <w:widowControl/>
        <w:jc w:val="left"/>
        <w:rPr>
          <w:rFonts w:asciiTheme="majorEastAsia" w:eastAsiaTheme="majorEastAsia" w:hAnsiTheme="majorEastAsia"/>
        </w:rPr>
      </w:pPr>
    </w:p>
    <w:p>
      <w:pPr>
        <w:widowControl/>
        <w:jc w:val="left"/>
        <w:rPr>
          <w:rFonts w:asciiTheme="majorEastAsia" w:eastAsiaTheme="majorEastAsia" w:hAnsiTheme="majorEastAsia"/>
        </w:rPr>
      </w:pPr>
    </w:p>
    <w:p>
      <w:pPr>
        <w:widowControl/>
        <w:jc w:val="left"/>
        <w:rPr>
          <w:rFonts w:asciiTheme="majorEastAsia" w:eastAsiaTheme="majorEastAsia" w:hAnsiTheme="majorEastAsia"/>
        </w:rPr>
      </w:pPr>
    </w:p>
    <w:p>
      <w:pPr>
        <w:widowControl/>
        <w:jc w:val="left"/>
        <w:rPr>
          <w:rFonts w:asciiTheme="majorEastAsia" w:eastAsiaTheme="majorEastAsia" w:hAnsiTheme="majorEastAsia"/>
        </w:rPr>
      </w:pPr>
    </w:p>
    <w:p>
      <w:pPr>
        <w:widowControl/>
        <w:jc w:val="left"/>
        <w:rPr>
          <w:rFonts w:asciiTheme="majorEastAsia" w:eastAsiaTheme="majorEastAsia" w:hAnsiTheme="majorEastAsia"/>
        </w:rPr>
      </w:pPr>
    </w:p>
    <w:p>
      <w:pPr>
        <w:widowControl/>
        <w:jc w:val="left"/>
        <w:rPr>
          <w:rFonts w:asciiTheme="majorEastAsia" w:eastAsiaTheme="majorEastAsia" w:hAnsiTheme="majorEastAsia"/>
        </w:rPr>
      </w:pPr>
    </w:p>
    <w:p>
      <w:pPr>
        <w:widowControl/>
        <w:jc w:val="left"/>
        <w:rPr>
          <w:rFonts w:asciiTheme="majorEastAsia" w:eastAsiaTheme="majorEastAsia" w:hAnsiTheme="majorEastAsia"/>
        </w:rPr>
      </w:pPr>
    </w:p>
    <w:p>
      <w:pPr>
        <w:widowControl/>
        <w:jc w:val="left"/>
        <w:rPr>
          <w:rFonts w:asciiTheme="majorEastAsia" w:eastAsiaTheme="majorEastAsia" w:hAnsiTheme="majorEastAsia"/>
        </w:rPr>
      </w:pPr>
    </w:p>
    <w:p>
      <w:pPr>
        <w:widowControl/>
        <w:jc w:val="left"/>
        <w:rPr>
          <w:rFonts w:asciiTheme="majorEastAsia" w:eastAsiaTheme="majorEastAsia" w:hAnsiTheme="majorEastAsia"/>
        </w:rPr>
      </w:pPr>
    </w:p>
    <w:p>
      <w:pPr>
        <w:widowControl/>
        <w:jc w:val="left"/>
        <w:rPr>
          <w:rFonts w:asciiTheme="majorEastAsia" w:eastAsiaTheme="majorEastAsia" w:hAnsiTheme="majorEastAsia"/>
        </w:rPr>
      </w:pPr>
    </w:p>
    <w:p>
      <w:pPr>
        <w:widowControl/>
        <w:jc w:val="left"/>
        <w:rPr>
          <w:rFonts w:asciiTheme="majorEastAsia" w:eastAsiaTheme="majorEastAsia" w:hAnsiTheme="majorEastAsia"/>
        </w:rPr>
      </w:pPr>
    </w:p>
    <w:p>
      <w:pPr>
        <w:widowControl/>
        <w:jc w:val="left"/>
        <w:rPr>
          <w:rFonts w:asciiTheme="majorEastAsia" w:eastAsiaTheme="majorEastAsia" w:hAnsiTheme="majorEastAsia"/>
        </w:rPr>
      </w:pPr>
    </w:p>
    <w:p>
      <w:pPr>
        <w:widowControl/>
        <w:jc w:val="left"/>
        <w:rPr>
          <w:rFonts w:asciiTheme="majorEastAsia" w:eastAsiaTheme="majorEastAsia" w:hAnsiTheme="majorEastAsia"/>
        </w:rPr>
      </w:pPr>
    </w:p>
    <w:p>
      <w:pPr>
        <w:widowControl/>
        <w:jc w:val="left"/>
        <w:rPr>
          <w:rFonts w:asciiTheme="majorEastAsia" w:eastAsiaTheme="majorEastAsia" w:hAnsiTheme="majorEastAsia"/>
        </w:rPr>
      </w:pPr>
    </w:p>
    <w:p>
      <w:pPr>
        <w:widowControl/>
        <w:jc w:val="left"/>
        <w:rPr>
          <w:rFonts w:asciiTheme="majorEastAsia" w:eastAsiaTheme="majorEastAsia" w:hAnsiTheme="majorEastAsia"/>
        </w:rPr>
      </w:pPr>
    </w:p>
    <w:p>
      <w:pPr>
        <w:rPr>
          <w:rFonts w:asciiTheme="majorEastAsia" w:eastAsiaTheme="majorEastAsia" w:hAnsiTheme="majorEastAsia"/>
          <w:b/>
        </w:rPr>
      </w:pPr>
      <w:r>
        <w:rPr>
          <w:rFonts w:asciiTheme="majorEastAsia" w:eastAsiaTheme="majorEastAsia" w:hAnsiTheme="majorEastAsia" w:hint="eastAsia"/>
          <w:b/>
        </w:rPr>
        <w:lastRenderedPageBreak/>
        <w:t>６－２　警察や自治体からの情報提供</w:t>
      </w:r>
    </w:p>
    <w:p>
      <w:pPr>
        <w:pStyle w:val="a3"/>
        <w:numPr>
          <w:ilvl w:val="0"/>
          <w:numId w:val="19"/>
        </w:numPr>
        <w:ind w:leftChars="0"/>
        <w:rPr>
          <w:rFonts w:asciiTheme="majorEastAsia" w:eastAsiaTheme="majorEastAsia" w:hAnsiTheme="majorEastAsia"/>
        </w:rPr>
      </w:pPr>
      <w:r>
        <w:rPr>
          <w:rFonts w:asciiTheme="majorEastAsia" w:eastAsiaTheme="majorEastAsia" w:hAnsiTheme="majorEastAsia" w:hint="eastAsia"/>
        </w:rPr>
        <w:t>特殊詐欺に関して、警察や自治体などからどのような情報が提供されればよいかを聞いたところ、「最新の手口に関する情報（82.4%）」が最も多く、「居住する地域での発生状況(</w:t>
      </w:r>
      <w:r>
        <w:rPr>
          <w:rFonts w:asciiTheme="majorEastAsia" w:eastAsiaTheme="majorEastAsia" w:hAnsiTheme="majorEastAsia"/>
        </w:rPr>
        <w:t>63.0%</w:t>
      </w:r>
      <w:r>
        <w:rPr>
          <w:rFonts w:asciiTheme="majorEastAsia" w:eastAsiaTheme="majorEastAsia" w:hAnsiTheme="majorEastAsia" w:hint="eastAsia"/>
        </w:rPr>
        <w:t>)」、「被害にあわないための防犯対策(</w:t>
      </w:r>
      <w:r>
        <w:rPr>
          <w:rFonts w:asciiTheme="majorEastAsia" w:eastAsiaTheme="majorEastAsia" w:hAnsiTheme="majorEastAsia"/>
        </w:rPr>
        <w:t>52.6%</w:t>
      </w:r>
      <w:r>
        <w:rPr>
          <w:rFonts w:asciiTheme="majorEastAsia" w:eastAsiaTheme="majorEastAsia" w:hAnsiTheme="majorEastAsia" w:hint="eastAsia"/>
        </w:rPr>
        <w:t>)」、「相談窓口に関する情報(</w:t>
      </w:r>
      <w:r>
        <w:rPr>
          <w:rFonts w:asciiTheme="majorEastAsia" w:eastAsiaTheme="majorEastAsia" w:hAnsiTheme="majorEastAsia"/>
        </w:rPr>
        <w:t>29.2%</w:t>
      </w:r>
      <w:r>
        <w:rPr>
          <w:rFonts w:asciiTheme="majorEastAsia" w:eastAsiaTheme="majorEastAsia" w:hAnsiTheme="majorEastAsia" w:hint="eastAsia"/>
        </w:rPr>
        <w:t>)」と続いた。（図表6-2）</w:t>
      </w:r>
    </w:p>
    <w:p>
      <w:pPr>
        <w:rPr>
          <w:rFonts w:asciiTheme="majorEastAsia" w:eastAsiaTheme="majorEastAsia" w:hAnsiTheme="majorEastAsia"/>
        </w:rPr>
      </w:pPr>
    </w:p>
    <w:p>
      <w:pPr>
        <w:widowControl/>
        <w:jc w:val="left"/>
        <w:rPr>
          <w:rFonts w:asciiTheme="majorEastAsia" w:eastAsiaTheme="majorEastAsia" w:hAnsiTheme="majorEastAsia"/>
        </w:rPr>
      </w:pPr>
      <w:r>
        <w:rPr>
          <w:rFonts w:asciiTheme="majorEastAsia" w:eastAsiaTheme="majorEastAsia" w:hAnsiTheme="majorEastAsia" w:hint="eastAsia"/>
        </w:rPr>
        <w:t>【図表</w:t>
      </w:r>
      <w:r>
        <w:rPr>
          <w:rFonts w:asciiTheme="majorEastAsia" w:eastAsiaTheme="majorEastAsia" w:hAnsiTheme="majorEastAsia"/>
        </w:rPr>
        <w:t>6</w:t>
      </w:r>
      <w:r>
        <w:rPr>
          <w:rFonts w:asciiTheme="majorEastAsia" w:eastAsiaTheme="majorEastAsia" w:hAnsiTheme="majorEastAsia" w:hint="eastAsia"/>
        </w:rPr>
        <w:t>－2】</w:t>
      </w:r>
    </w:p>
    <w:p>
      <w:pPr>
        <w:widowControl/>
        <w:jc w:val="left"/>
        <w:rPr>
          <w:rFonts w:asciiTheme="majorEastAsia" w:eastAsiaTheme="majorEastAsia" w:hAnsiTheme="majorEastAsia"/>
        </w:rPr>
      </w:pPr>
      <w:r>
        <w:rPr>
          <w:noProof/>
        </w:rPr>
        <w:drawing>
          <wp:anchor distT="0" distB="0" distL="114300" distR="114300" simplePos="0" relativeHeight="251650560" behindDoc="0" locked="0" layoutInCell="1" allowOverlap="1">
            <wp:simplePos x="0" y="0"/>
            <wp:positionH relativeFrom="column">
              <wp:posOffset>249382</wp:posOffset>
            </wp:positionH>
            <wp:positionV relativeFrom="paragraph">
              <wp:posOffset>30530</wp:posOffset>
            </wp:positionV>
            <wp:extent cx="4869180" cy="1805305"/>
            <wp:effectExtent l="0" t="0" r="7620" b="4445"/>
            <wp:wrapNone/>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869180" cy="1805305"/>
                    </a:xfrm>
                    <a:prstGeom prst="rect">
                      <a:avLst/>
                    </a:prstGeom>
                    <a:noFill/>
                    <a:ln>
                      <a:noFill/>
                    </a:ln>
                  </pic:spPr>
                </pic:pic>
              </a:graphicData>
            </a:graphic>
          </wp:anchor>
        </w:drawing>
      </w:r>
    </w:p>
    <w:p>
      <w:pPr>
        <w:widowControl/>
        <w:jc w:val="left"/>
        <w:rPr>
          <w:rFonts w:asciiTheme="majorEastAsia" w:eastAsiaTheme="majorEastAsia" w:hAnsiTheme="majorEastAsia"/>
        </w:rPr>
      </w:pPr>
    </w:p>
    <w:p>
      <w:pPr>
        <w:widowControl/>
        <w:jc w:val="left"/>
        <w:rPr>
          <w:rFonts w:asciiTheme="majorEastAsia" w:eastAsiaTheme="majorEastAsia" w:hAnsiTheme="majorEastAsia"/>
        </w:rPr>
      </w:pPr>
    </w:p>
    <w:p>
      <w:pPr>
        <w:widowControl/>
        <w:jc w:val="left"/>
        <w:rPr>
          <w:rFonts w:asciiTheme="majorEastAsia" w:eastAsiaTheme="majorEastAsia" w:hAnsiTheme="majorEastAsia"/>
        </w:rPr>
      </w:pPr>
    </w:p>
    <w:p>
      <w:pPr>
        <w:widowControl/>
        <w:jc w:val="left"/>
        <w:rPr>
          <w:rFonts w:asciiTheme="majorEastAsia" w:eastAsiaTheme="majorEastAsia" w:hAnsiTheme="majorEastAsia"/>
        </w:rPr>
      </w:pPr>
    </w:p>
    <w:p>
      <w:pPr>
        <w:widowControl/>
        <w:jc w:val="left"/>
        <w:rPr>
          <w:rFonts w:asciiTheme="majorEastAsia" w:eastAsiaTheme="majorEastAsia" w:hAnsiTheme="majorEastAsia"/>
        </w:rPr>
      </w:pPr>
    </w:p>
    <w:p>
      <w:pPr>
        <w:widowControl/>
        <w:jc w:val="left"/>
        <w:rPr>
          <w:rFonts w:asciiTheme="majorEastAsia" w:eastAsiaTheme="majorEastAsia" w:hAnsiTheme="majorEastAsia"/>
        </w:rPr>
      </w:pPr>
    </w:p>
    <w:p>
      <w:pPr>
        <w:widowControl/>
        <w:jc w:val="left"/>
        <w:rPr>
          <w:rFonts w:asciiTheme="majorEastAsia" w:eastAsiaTheme="majorEastAsia" w:hAnsiTheme="majorEastAsia"/>
        </w:rPr>
      </w:pPr>
    </w:p>
    <w:p>
      <w:pPr>
        <w:widowControl/>
        <w:jc w:val="left"/>
        <w:rPr>
          <w:rFonts w:asciiTheme="majorEastAsia" w:eastAsiaTheme="majorEastAsia" w:hAnsiTheme="majorEastAsia"/>
        </w:rPr>
      </w:pPr>
      <w:r>
        <w:rPr>
          <w:rFonts w:asciiTheme="majorEastAsia" w:eastAsiaTheme="majorEastAsia" w:hAnsiTheme="majorEastAsia"/>
          <w:noProof/>
        </w:rPr>
        <w:drawing>
          <wp:anchor distT="0" distB="0" distL="114300" distR="114300" simplePos="0" relativeHeight="251659776" behindDoc="0" locked="0" layoutInCell="1" allowOverlap="1">
            <wp:simplePos x="0" y="0"/>
            <wp:positionH relativeFrom="column">
              <wp:posOffset>272415</wp:posOffset>
            </wp:positionH>
            <wp:positionV relativeFrom="paragraph">
              <wp:posOffset>177800</wp:posOffset>
            </wp:positionV>
            <wp:extent cx="4688205" cy="3048000"/>
            <wp:effectExtent l="0" t="0" r="0" b="0"/>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4688205" cy="3048000"/>
                    </a:xfrm>
                    <a:prstGeom prst="rect">
                      <a:avLst/>
                    </a:prstGeom>
                    <a:noFill/>
                    <a:ln>
                      <a:noFill/>
                    </a:ln>
                  </pic:spPr>
                </pic:pic>
              </a:graphicData>
            </a:graphic>
          </wp:anchor>
        </w:drawing>
      </w:r>
    </w:p>
    <w:p>
      <w:pPr>
        <w:widowControl/>
        <w:jc w:val="left"/>
        <w:rPr>
          <w:rFonts w:asciiTheme="majorEastAsia" w:eastAsiaTheme="majorEastAsia" w:hAnsiTheme="majorEastAsia"/>
        </w:rPr>
      </w:pPr>
    </w:p>
    <w:p>
      <w:pPr>
        <w:widowControl/>
        <w:jc w:val="left"/>
        <w:rPr>
          <w:rFonts w:asciiTheme="majorEastAsia" w:eastAsiaTheme="majorEastAsia" w:hAnsiTheme="majorEastAsia"/>
        </w:rPr>
      </w:pPr>
    </w:p>
    <w:p>
      <w:pPr>
        <w:widowControl/>
        <w:jc w:val="left"/>
        <w:rPr>
          <w:rFonts w:asciiTheme="majorEastAsia" w:eastAsiaTheme="majorEastAsia" w:hAnsiTheme="majorEastAsia"/>
        </w:rPr>
      </w:pPr>
    </w:p>
    <w:p>
      <w:pPr>
        <w:widowControl/>
        <w:jc w:val="left"/>
        <w:rPr>
          <w:rFonts w:asciiTheme="majorEastAsia" w:eastAsiaTheme="majorEastAsia" w:hAnsiTheme="majorEastAsia"/>
        </w:rPr>
      </w:pPr>
    </w:p>
    <w:p>
      <w:pPr>
        <w:widowControl/>
        <w:jc w:val="left"/>
        <w:rPr>
          <w:rFonts w:asciiTheme="majorEastAsia" w:eastAsiaTheme="majorEastAsia" w:hAnsiTheme="majorEastAsia"/>
        </w:rPr>
      </w:pPr>
    </w:p>
    <w:p>
      <w:pPr>
        <w:widowControl/>
        <w:jc w:val="left"/>
        <w:rPr>
          <w:rFonts w:asciiTheme="majorEastAsia" w:eastAsiaTheme="majorEastAsia" w:hAnsiTheme="majorEastAsia"/>
        </w:rPr>
      </w:pPr>
    </w:p>
    <w:p>
      <w:pPr>
        <w:widowControl/>
        <w:jc w:val="left"/>
        <w:rPr>
          <w:rFonts w:asciiTheme="majorEastAsia" w:eastAsiaTheme="majorEastAsia" w:hAnsiTheme="majorEastAsia"/>
        </w:rPr>
      </w:pPr>
    </w:p>
    <w:p>
      <w:pPr>
        <w:widowControl/>
        <w:jc w:val="left"/>
        <w:rPr>
          <w:rFonts w:asciiTheme="majorEastAsia" w:eastAsiaTheme="majorEastAsia" w:hAnsiTheme="majorEastAsia"/>
        </w:rPr>
      </w:pPr>
    </w:p>
    <w:p>
      <w:pPr>
        <w:widowControl/>
        <w:jc w:val="left"/>
        <w:rPr>
          <w:rFonts w:asciiTheme="majorEastAsia" w:eastAsiaTheme="majorEastAsia" w:hAnsiTheme="majorEastAsia"/>
        </w:rPr>
      </w:pPr>
    </w:p>
    <w:p>
      <w:pPr>
        <w:widowControl/>
        <w:jc w:val="left"/>
        <w:rPr>
          <w:rFonts w:asciiTheme="majorEastAsia" w:eastAsiaTheme="majorEastAsia" w:hAnsiTheme="majorEastAsia"/>
        </w:rPr>
      </w:pPr>
    </w:p>
    <w:sectPr>
      <w:headerReference w:type="default" r:id="rId37"/>
      <w:footerReference w:type="default" r:id="rId3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69238322"/>
      <w:docPartObj>
        <w:docPartGallery w:val="Page Numbers (Top of Page)"/>
        <w:docPartUnique/>
      </w:docPartObj>
    </w:sdtPr>
    <w:sdtEndPr>
      <w:rPr>
        <w:rFonts w:ascii="ＭＳ ゴシック" w:eastAsia="ＭＳ ゴシック" w:hAnsi="ＭＳ ゴシック"/>
      </w:rPr>
    </w:sdtEndPr>
    <w:sdtContent>
      <w:p>
        <w:pPr>
          <w:pStyle w:val="a8"/>
          <w:jc w:val="center"/>
          <w:rPr>
            <w:rFonts w:ascii="ＭＳ ゴシック" w:eastAsia="ＭＳ ゴシック" w:hAnsi="ＭＳ ゴシック"/>
          </w:rPr>
        </w:pPr>
        <w:r>
          <w:rPr>
            <w:rFonts w:ascii="ＭＳ ゴシック" w:eastAsia="ＭＳ ゴシック" w:hAnsi="ＭＳ ゴシック"/>
            <w:lang w:val="ja-JP"/>
          </w:rPr>
          <w:t xml:space="preserve"> </w:t>
        </w:r>
        <w:r>
          <w:rPr>
            <w:rFonts w:ascii="ＭＳ ゴシック" w:eastAsia="ＭＳ ゴシック" w:hAnsi="ＭＳ ゴシック"/>
            <w:bCs/>
            <w:sz w:val="24"/>
            <w:szCs w:val="24"/>
          </w:rPr>
          <w:fldChar w:fldCharType="begin"/>
        </w:r>
        <w:r>
          <w:rPr>
            <w:rFonts w:ascii="ＭＳ ゴシック" w:eastAsia="ＭＳ ゴシック" w:hAnsi="ＭＳ ゴシック"/>
            <w:bCs/>
          </w:rPr>
          <w:instrText>PAGE</w:instrText>
        </w:r>
        <w:r>
          <w:rPr>
            <w:rFonts w:ascii="ＭＳ ゴシック" w:eastAsia="ＭＳ ゴシック" w:hAnsi="ＭＳ ゴシック"/>
            <w:bCs/>
            <w:sz w:val="24"/>
            <w:szCs w:val="24"/>
          </w:rPr>
          <w:fldChar w:fldCharType="separate"/>
        </w:r>
        <w:r>
          <w:rPr>
            <w:rFonts w:ascii="ＭＳ ゴシック" w:eastAsia="ＭＳ ゴシック" w:hAnsi="ＭＳ ゴシック"/>
            <w:bCs/>
            <w:noProof/>
          </w:rPr>
          <w:t>2</w:t>
        </w:r>
        <w:r>
          <w:rPr>
            <w:rFonts w:ascii="ＭＳ ゴシック" w:eastAsia="ＭＳ ゴシック" w:hAnsi="ＭＳ ゴシック"/>
            <w:bCs/>
            <w:sz w:val="24"/>
            <w:szCs w:val="24"/>
          </w:rPr>
          <w:fldChar w:fldCharType="end"/>
        </w:r>
        <w:r>
          <w:rPr>
            <w:rFonts w:ascii="ＭＳ ゴシック" w:eastAsia="ＭＳ ゴシック" w:hAnsi="ＭＳ ゴシック"/>
            <w:lang w:val="ja-JP"/>
          </w:rPr>
          <w:t xml:space="preserve"> / </w:t>
        </w:r>
        <w:r>
          <w:rPr>
            <w:rFonts w:ascii="ＭＳ ゴシック" w:eastAsia="ＭＳ ゴシック" w:hAnsi="ＭＳ ゴシック"/>
            <w:bCs/>
            <w:sz w:val="24"/>
            <w:szCs w:val="24"/>
          </w:rPr>
          <w:fldChar w:fldCharType="begin"/>
        </w:r>
        <w:r>
          <w:rPr>
            <w:rFonts w:ascii="ＭＳ ゴシック" w:eastAsia="ＭＳ ゴシック" w:hAnsi="ＭＳ ゴシック"/>
            <w:bCs/>
          </w:rPr>
          <w:instrText>NUMPAGES</w:instrText>
        </w:r>
        <w:r>
          <w:rPr>
            <w:rFonts w:ascii="ＭＳ ゴシック" w:eastAsia="ＭＳ ゴシック" w:hAnsi="ＭＳ ゴシック"/>
            <w:bCs/>
            <w:sz w:val="24"/>
            <w:szCs w:val="24"/>
          </w:rPr>
          <w:fldChar w:fldCharType="separate"/>
        </w:r>
        <w:r>
          <w:rPr>
            <w:rFonts w:ascii="ＭＳ ゴシック" w:eastAsia="ＭＳ ゴシック" w:hAnsi="ＭＳ ゴシック"/>
            <w:bCs/>
            <w:noProof/>
          </w:rPr>
          <w:t>17</w:t>
        </w:r>
        <w:r>
          <w:rPr>
            <w:rFonts w:ascii="ＭＳ ゴシック" w:eastAsia="ＭＳ ゴシック" w:hAnsi="ＭＳ ゴシック"/>
            <w:bCs/>
            <w:sz w:val="24"/>
            <w:szCs w:val="24"/>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a6"/>
      <w:tabs>
        <w:tab w:val="left" w:pos="2268"/>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72C97"/>
    <w:multiLevelType w:val="hybridMultilevel"/>
    <w:tmpl w:val="9DBA983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05A2267"/>
    <w:multiLevelType w:val="hybridMultilevel"/>
    <w:tmpl w:val="3E04A528"/>
    <w:lvl w:ilvl="0" w:tplc="81504A66">
      <w:start w:val="1"/>
      <w:numFmt w:val="decimalEnclosedCircle"/>
      <w:lvlText w:val="%1"/>
      <w:lvlJc w:val="left"/>
      <w:pPr>
        <w:ind w:left="1073" w:hanging="420"/>
      </w:pPr>
      <w:rPr>
        <w:rFonts w:hint="eastAsia"/>
        <w:lang w:val="en-US"/>
      </w:rPr>
    </w:lvl>
    <w:lvl w:ilvl="1" w:tplc="04090017" w:tentative="1">
      <w:start w:val="1"/>
      <w:numFmt w:val="aiueoFullWidth"/>
      <w:lvlText w:val="(%2)"/>
      <w:lvlJc w:val="left"/>
      <w:pPr>
        <w:ind w:left="1493" w:hanging="420"/>
      </w:pPr>
    </w:lvl>
    <w:lvl w:ilvl="2" w:tplc="04090011" w:tentative="1">
      <w:start w:val="1"/>
      <w:numFmt w:val="decimalEnclosedCircle"/>
      <w:lvlText w:val="%3"/>
      <w:lvlJc w:val="left"/>
      <w:pPr>
        <w:ind w:left="1913" w:hanging="420"/>
      </w:pPr>
    </w:lvl>
    <w:lvl w:ilvl="3" w:tplc="0409000F" w:tentative="1">
      <w:start w:val="1"/>
      <w:numFmt w:val="decimal"/>
      <w:lvlText w:val="%4."/>
      <w:lvlJc w:val="left"/>
      <w:pPr>
        <w:ind w:left="2333" w:hanging="420"/>
      </w:pPr>
    </w:lvl>
    <w:lvl w:ilvl="4" w:tplc="04090017" w:tentative="1">
      <w:start w:val="1"/>
      <w:numFmt w:val="aiueoFullWidth"/>
      <w:lvlText w:val="(%5)"/>
      <w:lvlJc w:val="left"/>
      <w:pPr>
        <w:ind w:left="2753" w:hanging="420"/>
      </w:pPr>
    </w:lvl>
    <w:lvl w:ilvl="5" w:tplc="04090011" w:tentative="1">
      <w:start w:val="1"/>
      <w:numFmt w:val="decimalEnclosedCircle"/>
      <w:lvlText w:val="%6"/>
      <w:lvlJc w:val="left"/>
      <w:pPr>
        <w:ind w:left="3173" w:hanging="420"/>
      </w:pPr>
    </w:lvl>
    <w:lvl w:ilvl="6" w:tplc="0409000F" w:tentative="1">
      <w:start w:val="1"/>
      <w:numFmt w:val="decimal"/>
      <w:lvlText w:val="%7."/>
      <w:lvlJc w:val="left"/>
      <w:pPr>
        <w:ind w:left="3593" w:hanging="420"/>
      </w:pPr>
    </w:lvl>
    <w:lvl w:ilvl="7" w:tplc="04090017" w:tentative="1">
      <w:start w:val="1"/>
      <w:numFmt w:val="aiueoFullWidth"/>
      <w:lvlText w:val="(%8)"/>
      <w:lvlJc w:val="left"/>
      <w:pPr>
        <w:ind w:left="4013" w:hanging="420"/>
      </w:pPr>
    </w:lvl>
    <w:lvl w:ilvl="8" w:tplc="04090011" w:tentative="1">
      <w:start w:val="1"/>
      <w:numFmt w:val="decimalEnclosedCircle"/>
      <w:lvlText w:val="%9"/>
      <w:lvlJc w:val="left"/>
      <w:pPr>
        <w:ind w:left="4433" w:hanging="420"/>
      </w:pPr>
    </w:lvl>
  </w:abstractNum>
  <w:abstractNum w:abstractNumId="2" w15:restartNumberingAfterBreak="0">
    <w:nsid w:val="07D40726"/>
    <w:multiLevelType w:val="hybridMultilevel"/>
    <w:tmpl w:val="C7BAAEB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B2B1018"/>
    <w:multiLevelType w:val="hybridMultilevel"/>
    <w:tmpl w:val="367EEDD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0DD83EC7"/>
    <w:multiLevelType w:val="hybridMultilevel"/>
    <w:tmpl w:val="10CE277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17F13ED0"/>
    <w:multiLevelType w:val="hybridMultilevel"/>
    <w:tmpl w:val="90B4C2A4"/>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1A2379F4"/>
    <w:multiLevelType w:val="hybridMultilevel"/>
    <w:tmpl w:val="7CE8366C"/>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33C42155"/>
    <w:multiLevelType w:val="hybridMultilevel"/>
    <w:tmpl w:val="70A61F12"/>
    <w:lvl w:ilvl="0" w:tplc="DC508C20">
      <w:start w:val="1"/>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34B011E9"/>
    <w:multiLevelType w:val="hybridMultilevel"/>
    <w:tmpl w:val="AAE0E76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37AB63A2"/>
    <w:multiLevelType w:val="hybridMultilevel"/>
    <w:tmpl w:val="364E9602"/>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15:restartNumberingAfterBreak="0">
    <w:nsid w:val="40A2509F"/>
    <w:multiLevelType w:val="hybridMultilevel"/>
    <w:tmpl w:val="7598CBCE"/>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15:restartNumberingAfterBreak="0">
    <w:nsid w:val="538549C3"/>
    <w:multiLevelType w:val="hybridMultilevel"/>
    <w:tmpl w:val="1126335C"/>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5A552B15"/>
    <w:multiLevelType w:val="hybridMultilevel"/>
    <w:tmpl w:val="5CC8CE16"/>
    <w:lvl w:ilvl="0" w:tplc="0409000B">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3" w15:restartNumberingAfterBreak="0">
    <w:nsid w:val="5AE42B7A"/>
    <w:multiLevelType w:val="hybridMultilevel"/>
    <w:tmpl w:val="43E652E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0167506"/>
    <w:multiLevelType w:val="hybridMultilevel"/>
    <w:tmpl w:val="8B3AA62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3311B64"/>
    <w:multiLevelType w:val="hybridMultilevel"/>
    <w:tmpl w:val="23E80438"/>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65262A84"/>
    <w:multiLevelType w:val="hybridMultilevel"/>
    <w:tmpl w:val="66902846"/>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6DFC2B1A"/>
    <w:multiLevelType w:val="hybridMultilevel"/>
    <w:tmpl w:val="5920AF12"/>
    <w:lvl w:ilvl="0" w:tplc="04090005">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70293537"/>
    <w:multiLevelType w:val="hybridMultilevel"/>
    <w:tmpl w:val="3BEAF7E4"/>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5"/>
  </w:num>
  <w:num w:numId="3">
    <w:abstractNumId w:val="16"/>
  </w:num>
  <w:num w:numId="4">
    <w:abstractNumId w:val="6"/>
  </w:num>
  <w:num w:numId="5">
    <w:abstractNumId w:val="2"/>
  </w:num>
  <w:num w:numId="6">
    <w:abstractNumId w:val="10"/>
  </w:num>
  <w:num w:numId="7">
    <w:abstractNumId w:val="3"/>
  </w:num>
  <w:num w:numId="8">
    <w:abstractNumId w:val="4"/>
  </w:num>
  <w:num w:numId="9">
    <w:abstractNumId w:val="11"/>
  </w:num>
  <w:num w:numId="10">
    <w:abstractNumId w:val="0"/>
  </w:num>
  <w:num w:numId="11">
    <w:abstractNumId w:val="8"/>
  </w:num>
  <w:num w:numId="12">
    <w:abstractNumId w:val="17"/>
  </w:num>
  <w:num w:numId="13">
    <w:abstractNumId w:val="18"/>
  </w:num>
  <w:num w:numId="14">
    <w:abstractNumId w:val="14"/>
  </w:num>
  <w:num w:numId="15">
    <w:abstractNumId w:val="15"/>
  </w:num>
  <w:num w:numId="16">
    <w:abstractNumId w:val="9"/>
  </w:num>
  <w:num w:numId="17">
    <w:abstractNumId w:val="13"/>
  </w:num>
  <w:num w:numId="18">
    <w:abstractNumId w:val="1"/>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737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372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pPr>
      <w:ind w:leftChars="400" w:left="840"/>
    </w:pPr>
  </w:style>
  <w:style w:type="paragraph" w:styleId="a4">
    <w:name w:val="Balloon Text"/>
    <w:basedOn w:val="a"/>
    <w:link w:val="a5"/>
    <w:uiPriority w:val="99"/>
    <w:semiHidden/>
    <w:unhideWhenUsed/>
    <w:rPr>
      <w:rFonts w:asciiTheme="majorHAnsi" w:eastAsiaTheme="majorEastAsia" w:hAnsiTheme="majorHAnsi" w:cstheme="majorBidi"/>
      <w:sz w:val="18"/>
      <w:szCs w:val="18"/>
    </w:rPr>
  </w:style>
  <w:style w:type="character" w:customStyle="1" w:styleId="a5">
    <w:name w:val="吹き出し (文字)"/>
    <w:basedOn w:val="a0"/>
    <w:link w:val="a4"/>
    <w:uiPriority w:val="99"/>
    <w:semiHidden/>
    <w:rPr>
      <w:rFonts w:asciiTheme="majorHAnsi" w:eastAsiaTheme="majorEastAsia" w:hAnsiTheme="majorHAnsi" w:cstheme="majorBidi"/>
      <w:sz w:val="18"/>
      <w:szCs w:val="18"/>
    </w:rPr>
  </w:style>
  <w:style w:type="paragraph" w:styleId="a6">
    <w:name w:val="header"/>
    <w:basedOn w:val="a"/>
    <w:link w:val="a7"/>
    <w:uiPriority w:val="99"/>
    <w:unhideWhenUsed/>
    <w:pPr>
      <w:tabs>
        <w:tab w:val="center" w:pos="4252"/>
        <w:tab w:val="right" w:pos="8504"/>
      </w:tabs>
      <w:snapToGrid w:val="0"/>
    </w:pPr>
  </w:style>
  <w:style w:type="character" w:customStyle="1" w:styleId="a7">
    <w:name w:val="ヘッダー (文字)"/>
    <w:basedOn w:val="a0"/>
    <w:link w:val="a6"/>
    <w:uiPriority w:val="99"/>
  </w:style>
  <w:style w:type="paragraph" w:styleId="a8">
    <w:name w:val="footer"/>
    <w:basedOn w:val="a"/>
    <w:link w:val="a9"/>
    <w:uiPriority w:val="99"/>
    <w:unhideWhenUsed/>
    <w:pPr>
      <w:tabs>
        <w:tab w:val="center" w:pos="4252"/>
        <w:tab w:val="right" w:pos="8504"/>
      </w:tabs>
      <w:snapToGrid w:val="0"/>
    </w:pPr>
  </w:style>
  <w:style w:type="character" w:customStyle="1" w:styleId="a9">
    <w:name w:val="フッター (文字)"/>
    <w:basedOn w:val="a0"/>
    <w:link w:val="a8"/>
    <w:uiPriority w:val="99"/>
  </w:style>
  <w:style w:type="paragraph" w:styleId="aa">
    <w:name w:val="Revision"/>
    <w:hidden/>
    <w:uiPriority w:val="99"/>
    <w:semiHidden/>
  </w:style>
  <w:style w:type="character" w:styleId="ab">
    <w:name w:val="annotation reference"/>
    <w:basedOn w:val="a0"/>
    <w:uiPriority w:val="99"/>
    <w:semiHidden/>
    <w:unhideWhenUsed/>
    <w:rPr>
      <w:sz w:val="18"/>
      <w:szCs w:val="18"/>
    </w:rPr>
  </w:style>
  <w:style w:type="paragraph" w:styleId="ac">
    <w:name w:val="annotation text"/>
    <w:basedOn w:val="a"/>
    <w:link w:val="ad"/>
    <w:uiPriority w:val="99"/>
    <w:semiHidden/>
    <w:unhideWhenUsed/>
    <w:pPr>
      <w:jc w:val="left"/>
    </w:pPr>
  </w:style>
  <w:style w:type="character" w:customStyle="1" w:styleId="ad">
    <w:name w:val="コメント文字列 (文字)"/>
    <w:basedOn w:val="a0"/>
    <w:link w:val="ac"/>
    <w:uiPriority w:val="99"/>
    <w:semiHidden/>
  </w:style>
  <w:style w:type="paragraph" w:styleId="ae">
    <w:name w:val="annotation subject"/>
    <w:basedOn w:val="ac"/>
    <w:next w:val="ac"/>
    <w:link w:val="af"/>
    <w:uiPriority w:val="99"/>
    <w:semiHidden/>
    <w:unhideWhenUsed/>
    <w:rPr>
      <w:b/>
      <w:bCs/>
    </w:rPr>
  </w:style>
  <w:style w:type="character" w:customStyle="1" w:styleId="af">
    <w:name w:val="コメント内容 (文字)"/>
    <w:basedOn w:val="ad"/>
    <w:link w:val="ae"/>
    <w:uiPriority w:val="99"/>
    <w:semiHidden/>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7446466">
      <w:bodyDiv w:val="1"/>
      <w:marLeft w:val="0"/>
      <w:marRight w:val="0"/>
      <w:marTop w:val="0"/>
      <w:marBottom w:val="0"/>
      <w:divBdr>
        <w:top w:val="none" w:sz="0" w:space="0" w:color="auto"/>
        <w:left w:val="none" w:sz="0" w:space="0" w:color="auto"/>
        <w:bottom w:val="none" w:sz="0" w:space="0" w:color="auto"/>
        <w:right w:val="none" w:sz="0" w:space="0" w:color="auto"/>
      </w:divBdr>
    </w:div>
    <w:div w:id="285354498">
      <w:bodyDiv w:val="1"/>
      <w:marLeft w:val="0"/>
      <w:marRight w:val="0"/>
      <w:marTop w:val="0"/>
      <w:marBottom w:val="0"/>
      <w:divBdr>
        <w:top w:val="none" w:sz="0" w:space="0" w:color="auto"/>
        <w:left w:val="none" w:sz="0" w:space="0" w:color="auto"/>
        <w:bottom w:val="none" w:sz="0" w:space="0" w:color="auto"/>
        <w:right w:val="none" w:sz="0" w:space="0" w:color="auto"/>
      </w:divBdr>
    </w:div>
    <w:div w:id="576525044">
      <w:bodyDiv w:val="1"/>
      <w:marLeft w:val="0"/>
      <w:marRight w:val="0"/>
      <w:marTop w:val="0"/>
      <w:marBottom w:val="0"/>
      <w:divBdr>
        <w:top w:val="none" w:sz="0" w:space="0" w:color="auto"/>
        <w:left w:val="none" w:sz="0" w:space="0" w:color="auto"/>
        <w:bottom w:val="none" w:sz="0" w:space="0" w:color="auto"/>
        <w:right w:val="none" w:sz="0" w:space="0" w:color="auto"/>
      </w:divBdr>
    </w:div>
    <w:div w:id="581258252">
      <w:bodyDiv w:val="1"/>
      <w:marLeft w:val="0"/>
      <w:marRight w:val="0"/>
      <w:marTop w:val="0"/>
      <w:marBottom w:val="0"/>
      <w:divBdr>
        <w:top w:val="none" w:sz="0" w:space="0" w:color="auto"/>
        <w:left w:val="none" w:sz="0" w:space="0" w:color="auto"/>
        <w:bottom w:val="none" w:sz="0" w:space="0" w:color="auto"/>
        <w:right w:val="none" w:sz="0" w:space="0" w:color="auto"/>
      </w:divBdr>
    </w:div>
    <w:div w:id="794297527">
      <w:bodyDiv w:val="1"/>
      <w:marLeft w:val="0"/>
      <w:marRight w:val="0"/>
      <w:marTop w:val="0"/>
      <w:marBottom w:val="0"/>
      <w:divBdr>
        <w:top w:val="none" w:sz="0" w:space="0" w:color="auto"/>
        <w:left w:val="none" w:sz="0" w:space="0" w:color="auto"/>
        <w:bottom w:val="none" w:sz="0" w:space="0" w:color="auto"/>
        <w:right w:val="none" w:sz="0" w:space="0" w:color="auto"/>
      </w:divBdr>
    </w:div>
    <w:div w:id="1276984761">
      <w:bodyDiv w:val="1"/>
      <w:marLeft w:val="0"/>
      <w:marRight w:val="0"/>
      <w:marTop w:val="0"/>
      <w:marBottom w:val="0"/>
      <w:divBdr>
        <w:top w:val="none" w:sz="0" w:space="0" w:color="auto"/>
        <w:left w:val="none" w:sz="0" w:space="0" w:color="auto"/>
        <w:bottom w:val="none" w:sz="0" w:space="0" w:color="auto"/>
        <w:right w:val="none" w:sz="0" w:space="0" w:color="auto"/>
      </w:divBdr>
    </w:div>
    <w:div w:id="1835993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emf"/><Relationship Id="rId18" Type="http://schemas.openxmlformats.org/officeDocument/2006/relationships/image" Target="media/image11.png"/><Relationship Id="rId26" Type="http://schemas.openxmlformats.org/officeDocument/2006/relationships/image" Target="media/image19.png"/><Relationship Id="rId39" Type="http://schemas.openxmlformats.org/officeDocument/2006/relationships/fontTable" Target="fontTable.xml"/><Relationship Id="rId21" Type="http://schemas.openxmlformats.org/officeDocument/2006/relationships/image" Target="media/image14.emf"/><Relationship Id="rId34" Type="http://schemas.openxmlformats.org/officeDocument/2006/relationships/image" Target="media/image27.png"/><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emf"/><Relationship Id="rId25" Type="http://schemas.openxmlformats.org/officeDocument/2006/relationships/image" Target="media/image18.emf"/><Relationship Id="rId33" Type="http://schemas.openxmlformats.org/officeDocument/2006/relationships/image" Target="media/image26.emf"/><Relationship Id="rId38"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9.emf"/><Relationship Id="rId20" Type="http://schemas.openxmlformats.org/officeDocument/2006/relationships/image" Target="media/image13.png"/><Relationship Id="rId29" Type="http://schemas.openxmlformats.org/officeDocument/2006/relationships/image" Target="media/image2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24" Type="http://schemas.openxmlformats.org/officeDocument/2006/relationships/image" Target="media/image17.emf"/><Relationship Id="rId32" Type="http://schemas.openxmlformats.org/officeDocument/2006/relationships/image" Target="media/image25.emf"/><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emf"/><Relationship Id="rId23" Type="http://schemas.openxmlformats.org/officeDocument/2006/relationships/image" Target="media/image16.emf"/><Relationship Id="rId28" Type="http://schemas.openxmlformats.org/officeDocument/2006/relationships/image" Target="media/image21.png"/><Relationship Id="rId36" Type="http://schemas.openxmlformats.org/officeDocument/2006/relationships/image" Target="media/image29.png"/><Relationship Id="rId10" Type="http://schemas.openxmlformats.org/officeDocument/2006/relationships/image" Target="media/image3.png"/><Relationship Id="rId19" Type="http://schemas.openxmlformats.org/officeDocument/2006/relationships/image" Target="media/image12.emf"/><Relationship Id="rId31" Type="http://schemas.openxmlformats.org/officeDocument/2006/relationships/image" Target="media/image24.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image" Target="media/image7.emf"/><Relationship Id="rId22" Type="http://schemas.openxmlformats.org/officeDocument/2006/relationships/image" Target="media/image15.png"/><Relationship Id="rId27" Type="http://schemas.openxmlformats.org/officeDocument/2006/relationships/image" Target="media/image20.emf"/><Relationship Id="rId30" Type="http://schemas.openxmlformats.org/officeDocument/2006/relationships/image" Target="media/image23.emf"/><Relationship Id="rId35" Type="http://schemas.openxmlformats.org/officeDocument/2006/relationships/image" Target="media/image28.emf"/><Relationship Id="rId8" Type="http://schemas.openxmlformats.org/officeDocument/2006/relationships/image" Target="media/image1.emf"/><Relationship Id="rId3" Type="http://schemas.openxmlformats.org/officeDocument/2006/relationships/styles" Target="styl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A1369C-1170-4483-B4D7-857B444339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812</Words>
  <Characters>4635</Characters>
  <Application>Microsoft Office Word</Application>
  <DocSecurity>0</DocSecurity>
  <Lines>38</Lines>
  <Paragraphs>10</Paragraphs>
  <ScaleCrop>false</ScaleCrop>
  <Company/>
  <LinksUpToDate>false</LinksUpToDate>
  <CharactersWithSpaces>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2019-09-03T07:08:00Z</dcterms:created>
  <dcterms:modified xsi:type="dcterms:W3CDTF">2019-09-11T08:12:00Z</dcterms:modified>
</cp:coreProperties>
</file>