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D3C" w:rsidRPr="00B533C5" w:rsidRDefault="00D42D3C" w:rsidP="00EF066A">
      <w:pPr>
        <w:spacing w:line="360" w:lineRule="exact"/>
        <w:jc w:val="center"/>
        <w:rPr>
          <w:rFonts w:ascii="Meiryo UI" w:eastAsia="Meiryo UI" w:hAnsi="Meiryo UI"/>
        </w:rPr>
      </w:pPr>
      <w:r w:rsidRPr="00B533C5">
        <w:rPr>
          <w:rFonts w:ascii="Meiryo UI" w:eastAsia="Meiryo UI" w:hAnsi="Meiryo UI" w:hint="eastAsia"/>
        </w:rPr>
        <w:t>【</w:t>
      </w:r>
      <w:r>
        <w:rPr>
          <w:rFonts w:ascii="Meiryo UI" w:eastAsia="Meiryo UI" w:hAnsi="Meiryo UI" w:hint="eastAsia"/>
        </w:rPr>
        <w:t>学校</w:t>
      </w:r>
      <w:r w:rsidRPr="00B533C5">
        <w:rPr>
          <w:rFonts w:ascii="Meiryo UI" w:eastAsia="Meiryo UI" w:hAnsi="Meiryo UI" w:hint="eastAsia"/>
        </w:rPr>
        <w:t>用】いじめ対応セルフチェックシート</w:t>
      </w:r>
    </w:p>
    <w:p w:rsidR="00D42D3C" w:rsidRDefault="00D42D3C" w:rsidP="00D42D3C">
      <w:pPr>
        <w:spacing w:line="360" w:lineRule="exact"/>
        <w:rPr>
          <w:rFonts w:ascii="Meiryo UI" w:eastAsia="Meiryo UI" w:hAnsi="Meiryo UI"/>
        </w:rPr>
      </w:pPr>
    </w:p>
    <w:p w:rsidR="00D42D3C" w:rsidRDefault="00774C65" w:rsidP="00D42D3C">
      <w:pPr>
        <w:spacing w:line="360" w:lineRule="exact"/>
        <w:ind w:firstLineChars="100" w:firstLine="210"/>
        <w:rPr>
          <w:rFonts w:ascii="Meiryo UI" w:eastAsia="Meiryo UI" w:hAnsi="Meiryo UI"/>
        </w:rPr>
      </w:pPr>
      <w:r>
        <w:rPr>
          <w:rFonts w:ascii="Meiryo UI" w:eastAsia="Meiryo UI" w:hAnsi="Meiryo UI" w:hint="eastAsia"/>
        </w:rPr>
        <w:t>校長・教頭またはいじめに対応する組織の長は、以下</w:t>
      </w:r>
      <w:r w:rsidR="00D42D3C">
        <w:rPr>
          <w:rFonts w:ascii="Meiryo UI" w:eastAsia="Meiryo UI" w:hAnsi="Meiryo UI" w:hint="eastAsia"/>
        </w:rPr>
        <w:t>の項目について、</w:t>
      </w:r>
      <w:r>
        <w:rPr>
          <w:rFonts w:ascii="Meiryo UI" w:eastAsia="Meiryo UI" w:hAnsi="Meiryo UI" w:hint="eastAsia"/>
        </w:rPr>
        <w:t>「はい」の場合はチエック「</w:t>
      </w:r>
      <w:r w:rsidR="00D42D3C">
        <w:rPr>
          <w:rFonts w:ascii="Segoe UI Symbol" w:eastAsia="Meiryo UI" w:hAnsi="Segoe UI Symbol" w:cs="Segoe UI Symbol" w:hint="eastAsia"/>
        </w:rPr>
        <w:t>✔</w:t>
      </w:r>
      <w:r>
        <w:rPr>
          <w:rFonts w:ascii="Segoe UI Symbol" w:eastAsia="Meiryo UI" w:hAnsi="Segoe UI Symbol" w:cs="Segoe UI Symbol" w:hint="eastAsia"/>
        </w:rPr>
        <w:t>」を入れてください。チェックで</w:t>
      </w:r>
      <w:r w:rsidR="00CD3253">
        <w:rPr>
          <w:rFonts w:ascii="Segoe UI Symbol" w:eastAsia="Meiryo UI" w:hAnsi="Segoe UI Symbol" w:cs="Segoe UI Symbol" w:hint="eastAsia"/>
        </w:rPr>
        <w:t>きなかった項目については速やかに実施できるよう校内体制を整えてくだ</w:t>
      </w:r>
      <w:r>
        <w:rPr>
          <w:rFonts w:ascii="Segoe UI Symbol" w:eastAsia="Meiryo UI" w:hAnsi="Segoe UI Symbol" w:cs="Segoe UI Symbol" w:hint="eastAsia"/>
        </w:rPr>
        <w:t>さい。</w:t>
      </w:r>
    </w:p>
    <w:p w:rsidR="00D42D3C" w:rsidRPr="00B533C5" w:rsidRDefault="00D42D3C" w:rsidP="002F7D4F">
      <w:pPr>
        <w:spacing w:line="340" w:lineRule="exact"/>
        <w:rPr>
          <w:rFonts w:ascii="Meiryo UI" w:eastAsia="Meiryo UI" w:hAnsi="Meiryo UI"/>
        </w:rPr>
      </w:pPr>
    </w:p>
    <w:p w:rsidR="00D42D3C" w:rsidRPr="00B533C5" w:rsidRDefault="00D42D3C" w:rsidP="002F7D4F">
      <w:pPr>
        <w:spacing w:line="340" w:lineRule="exact"/>
        <w:rPr>
          <w:rFonts w:ascii="Meiryo UI" w:eastAsia="Meiryo UI" w:hAnsi="Meiryo UI"/>
        </w:rPr>
      </w:pPr>
      <w:r w:rsidRPr="00B533C5">
        <w:rPr>
          <w:rFonts w:ascii="Meiryo UI" w:eastAsia="Meiryo UI" w:hAnsi="Meiryo UI" w:hint="eastAsia"/>
        </w:rPr>
        <w:t>＜基本認識など＞</w:t>
      </w:r>
    </w:p>
    <w:p w:rsidR="00D42D3C" w:rsidRDefault="008C123B" w:rsidP="00556758">
      <w:pPr>
        <w:spacing w:line="340" w:lineRule="exact"/>
        <w:ind w:left="708" w:hangingChars="337" w:hanging="708"/>
        <w:rPr>
          <w:rFonts w:ascii="Meiryo UI" w:eastAsia="Meiryo UI" w:hAnsi="Meiryo UI"/>
        </w:rPr>
      </w:pPr>
      <w:r>
        <w:rPr>
          <w:rFonts w:ascii="Meiryo UI" w:eastAsia="Meiryo UI" w:hAnsi="Meiryo UI" w:hint="eastAsia"/>
        </w:rPr>
        <w:t>1</w:t>
      </w:r>
      <w:r w:rsidR="00D42D3C">
        <w:rPr>
          <w:rFonts w:ascii="Meiryo UI" w:eastAsia="Meiryo UI" w:hAnsi="Meiryo UI" w:hint="eastAsia"/>
        </w:rPr>
        <w:t xml:space="preserve">　□　全教職員で、いじめは重大な人権侵害であるという認識を共</w:t>
      </w:r>
      <w:r w:rsidR="00774C65">
        <w:rPr>
          <w:rFonts w:ascii="Meiryo UI" w:eastAsia="Meiryo UI" w:hAnsi="Meiryo UI" w:hint="eastAsia"/>
        </w:rPr>
        <w:t>有する機会を年に1</w:t>
      </w:r>
      <w:r w:rsidR="00556758">
        <w:rPr>
          <w:rFonts w:ascii="Meiryo UI" w:eastAsia="Meiryo UI" w:hAnsi="Meiryo UI" w:hint="eastAsia"/>
        </w:rPr>
        <w:t>回</w:t>
      </w:r>
      <w:r w:rsidR="00774C65">
        <w:rPr>
          <w:rFonts w:ascii="Meiryo UI" w:eastAsia="Meiryo UI" w:hAnsi="Meiryo UI" w:hint="eastAsia"/>
        </w:rPr>
        <w:t>以上持っている</w:t>
      </w:r>
      <w:r w:rsidR="00D42D3C">
        <w:rPr>
          <w:rFonts w:ascii="Meiryo UI" w:eastAsia="Meiryo UI" w:hAnsi="Meiryo UI" w:hint="eastAsia"/>
        </w:rPr>
        <w:t>。</w:t>
      </w:r>
    </w:p>
    <w:p w:rsidR="00D42D3C" w:rsidRPr="00B533C5" w:rsidRDefault="008C123B" w:rsidP="0090737F">
      <w:pPr>
        <w:spacing w:line="340" w:lineRule="exact"/>
        <w:ind w:left="735" w:hangingChars="350" w:hanging="735"/>
        <w:rPr>
          <w:rFonts w:ascii="Meiryo UI" w:eastAsia="Meiryo UI" w:hAnsi="Meiryo UI"/>
        </w:rPr>
      </w:pPr>
      <w:r>
        <w:rPr>
          <w:rFonts w:ascii="Meiryo UI" w:eastAsia="Meiryo UI" w:hAnsi="Meiryo UI" w:hint="eastAsia"/>
        </w:rPr>
        <w:t>2</w:t>
      </w:r>
      <w:r w:rsidR="00D42D3C" w:rsidRPr="00B533C5">
        <w:rPr>
          <w:rFonts w:ascii="Meiryo UI" w:eastAsia="Meiryo UI" w:hAnsi="Meiryo UI" w:hint="eastAsia"/>
        </w:rPr>
        <w:t xml:space="preserve">　</w:t>
      </w:r>
      <w:r w:rsidR="00D42D3C">
        <w:rPr>
          <w:rFonts w:ascii="Meiryo UI" w:eastAsia="Meiryo UI" w:hAnsi="Meiryo UI" w:hint="eastAsia"/>
        </w:rPr>
        <w:t xml:space="preserve">□　</w:t>
      </w:r>
      <w:r w:rsidR="00D42D3C" w:rsidRPr="00B533C5">
        <w:rPr>
          <w:rFonts w:ascii="Meiryo UI" w:eastAsia="Meiryo UI" w:hAnsi="Meiryo UI" w:hint="eastAsia"/>
        </w:rPr>
        <w:t>いじめとはどのような行動・言動なのか（いじめの定義）を</w:t>
      </w:r>
      <w:r w:rsidR="00870592">
        <w:rPr>
          <w:rFonts w:ascii="Meiryo UI" w:eastAsia="Meiryo UI" w:hAnsi="Meiryo UI" w:hint="eastAsia"/>
        </w:rPr>
        <w:t>全教職員が</w:t>
      </w:r>
      <w:r w:rsidR="00D42D3C" w:rsidRPr="00B533C5">
        <w:rPr>
          <w:rFonts w:ascii="Meiryo UI" w:eastAsia="Meiryo UI" w:hAnsi="Meiryo UI" w:hint="eastAsia"/>
        </w:rPr>
        <w:t>理解してい</w:t>
      </w:r>
      <w:r w:rsidR="00D42D3C">
        <w:rPr>
          <w:rFonts w:ascii="Meiryo UI" w:eastAsia="Meiryo UI" w:hAnsi="Meiryo UI" w:hint="eastAsia"/>
        </w:rPr>
        <w:t>る</w:t>
      </w:r>
      <w:r w:rsidR="00870592">
        <w:rPr>
          <w:rFonts w:ascii="Meiryo UI" w:eastAsia="Meiryo UI" w:hAnsi="Meiryo UI" w:hint="eastAsia"/>
        </w:rPr>
        <w:t>ことを</w:t>
      </w:r>
      <w:r w:rsidR="00C50AF9">
        <w:rPr>
          <w:rFonts w:ascii="Meiryo UI" w:eastAsia="Meiryo UI" w:hAnsi="Meiryo UI" w:hint="eastAsia"/>
        </w:rPr>
        <w:t>確認している</w:t>
      </w:r>
      <w:r w:rsidR="00D42D3C" w:rsidRPr="00B533C5">
        <w:rPr>
          <w:rFonts w:ascii="Meiryo UI" w:eastAsia="Meiryo UI" w:hAnsi="Meiryo UI" w:hint="eastAsia"/>
        </w:rPr>
        <w:t>。</w:t>
      </w:r>
    </w:p>
    <w:p w:rsidR="00D42D3C" w:rsidRPr="00B533C5" w:rsidRDefault="008C123B" w:rsidP="002F7D4F">
      <w:pPr>
        <w:spacing w:line="340" w:lineRule="exact"/>
        <w:rPr>
          <w:rFonts w:ascii="Meiryo UI" w:eastAsia="Meiryo UI" w:hAnsi="Meiryo UI"/>
        </w:rPr>
      </w:pPr>
      <w:r>
        <w:rPr>
          <w:rFonts w:ascii="Meiryo UI" w:eastAsia="Meiryo UI" w:hAnsi="Meiryo UI" w:hint="eastAsia"/>
        </w:rPr>
        <w:t>3</w:t>
      </w:r>
      <w:r w:rsidR="00D42D3C" w:rsidRPr="00B533C5">
        <w:rPr>
          <w:rFonts w:ascii="Meiryo UI" w:eastAsia="Meiryo UI" w:hAnsi="Meiryo UI" w:hint="eastAsia"/>
        </w:rPr>
        <w:t xml:space="preserve">　</w:t>
      </w:r>
      <w:r w:rsidR="00D42D3C">
        <w:rPr>
          <w:rFonts w:ascii="Meiryo UI" w:eastAsia="Meiryo UI" w:hAnsi="Meiryo UI" w:hint="eastAsia"/>
        </w:rPr>
        <w:t>□　全教職員が、</w:t>
      </w:r>
      <w:r w:rsidR="00D42D3C" w:rsidRPr="00B533C5">
        <w:rPr>
          <w:rFonts w:ascii="Meiryo UI" w:eastAsia="Meiryo UI" w:hAnsi="Meiryo UI" w:hint="eastAsia"/>
        </w:rPr>
        <w:t>「いじめはどの子どもにも起こりうる」という認識を</w:t>
      </w:r>
      <w:r w:rsidR="00D42D3C">
        <w:rPr>
          <w:rFonts w:ascii="Meiryo UI" w:eastAsia="Meiryo UI" w:hAnsi="Meiryo UI" w:hint="eastAsia"/>
        </w:rPr>
        <w:t>持って</w:t>
      </w:r>
      <w:r w:rsidR="00D42D3C" w:rsidRPr="00B533C5">
        <w:rPr>
          <w:rFonts w:ascii="Meiryo UI" w:eastAsia="Meiryo UI" w:hAnsi="Meiryo UI" w:hint="eastAsia"/>
        </w:rPr>
        <w:t>い</w:t>
      </w:r>
      <w:r w:rsidR="00D42D3C">
        <w:rPr>
          <w:rFonts w:ascii="Meiryo UI" w:eastAsia="Meiryo UI" w:hAnsi="Meiryo UI" w:hint="eastAsia"/>
        </w:rPr>
        <w:t>る</w:t>
      </w:r>
      <w:r w:rsidR="00C50AF9">
        <w:rPr>
          <w:rFonts w:ascii="Meiryo UI" w:eastAsia="Meiryo UI" w:hAnsi="Meiryo UI" w:hint="eastAsia"/>
        </w:rPr>
        <w:t>か、確認している</w:t>
      </w:r>
      <w:r w:rsidR="00D42D3C" w:rsidRPr="00B533C5">
        <w:rPr>
          <w:rFonts w:ascii="Meiryo UI" w:eastAsia="Meiryo UI" w:hAnsi="Meiryo UI" w:hint="eastAsia"/>
        </w:rPr>
        <w:t>。</w:t>
      </w:r>
    </w:p>
    <w:p w:rsidR="00D42D3C" w:rsidRPr="00B533C5" w:rsidRDefault="008C123B" w:rsidP="0090737F">
      <w:pPr>
        <w:spacing w:line="340" w:lineRule="exact"/>
        <w:ind w:left="735" w:hangingChars="350" w:hanging="735"/>
        <w:rPr>
          <w:rFonts w:ascii="Meiryo UI" w:eastAsia="Meiryo UI" w:hAnsi="Meiryo UI"/>
        </w:rPr>
      </w:pPr>
      <w:r>
        <w:rPr>
          <w:rFonts w:ascii="Meiryo UI" w:eastAsia="Meiryo UI" w:hAnsi="Meiryo UI" w:hint="eastAsia"/>
        </w:rPr>
        <w:t>4</w:t>
      </w:r>
      <w:r w:rsidR="00D42D3C" w:rsidRPr="00B533C5">
        <w:rPr>
          <w:rFonts w:ascii="Meiryo UI" w:eastAsia="Meiryo UI" w:hAnsi="Meiryo UI" w:hint="eastAsia"/>
        </w:rPr>
        <w:t xml:space="preserve">　</w:t>
      </w:r>
      <w:r w:rsidR="00D42D3C">
        <w:rPr>
          <w:rFonts w:ascii="Meiryo UI" w:eastAsia="Meiryo UI" w:hAnsi="Meiryo UI" w:hint="eastAsia"/>
        </w:rPr>
        <w:t>□　全教職員で、</w:t>
      </w:r>
      <w:r w:rsidR="00D42D3C" w:rsidRPr="00B533C5">
        <w:rPr>
          <w:rFonts w:ascii="Meiryo UI" w:eastAsia="Meiryo UI" w:hAnsi="Meiryo UI" w:hint="eastAsia"/>
        </w:rPr>
        <w:t>学校の「いじめ防止基本方針」の内容を</w:t>
      </w:r>
      <w:r w:rsidR="00A748AD">
        <w:rPr>
          <w:rFonts w:ascii="Meiryo UI" w:eastAsia="Meiryo UI" w:hAnsi="Meiryo UI" w:hint="eastAsia"/>
        </w:rPr>
        <w:t>確認・見直し</w:t>
      </w:r>
      <w:r w:rsidR="00C50AF9">
        <w:rPr>
          <w:rFonts w:ascii="Meiryo UI" w:eastAsia="Meiryo UI" w:hAnsi="Meiryo UI" w:hint="eastAsia"/>
        </w:rPr>
        <w:t>する機会を年に1</w:t>
      </w:r>
      <w:r w:rsidR="00CD3253">
        <w:rPr>
          <w:rFonts w:ascii="Meiryo UI" w:eastAsia="Meiryo UI" w:hAnsi="Meiryo UI" w:hint="eastAsia"/>
        </w:rPr>
        <w:t>回</w:t>
      </w:r>
      <w:r w:rsidR="00C50AF9">
        <w:rPr>
          <w:rFonts w:ascii="Meiryo UI" w:eastAsia="Meiryo UI" w:hAnsi="Meiryo UI" w:hint="eastAsia"/>
        </w:rPr>
        <w:t>以上持っている</w:t>
      </w:r>
      <w:r w:rsidR="00D42D3C" w:rsidRPr="00B533C5">
        <w:rPr>
          <w:rFonts w:ascii="Meiryo UI" w:eastAsia="Meiryo UI" w:hAnsi="Meiryo UI" w:hint="eastAsia"/>
        </w:rPr>
        <w:t>。</w:t>
      </w:r>
    </w:p>
    <w:p w:rsidR="00D42D3C" w:rsidRPr="00B533C5" w:rsidRDefault="008C123B" w:rsidP="0090737F">
      <w:pPr>
        <w:spacing w:line="340" w:lineRule="exact"/>
        <w:ind w:left="735" w:hangingChars="350" w:hanging="735"/>
        <w:rPr>
          <w:rFonts w:ascii="Meiryo UI" w:eastAsia="Meiryo UI" w:hAnsi="Meiryo UI"/>
        </w:rPr>
      </w:pPr>
      <w:r>
        <w:rPr>
          <w:rFonts w:ascii="Meiryo UI" w:eastAsia="Meiryo UI" w:hAnsi="Meiryo UI" w:hint="eastAsia"/>
        </w:rPr>
        <w:t>5</w:t>
      </w:r>
      <w:r w:rsidR="00D42D3C" w:rsidRPr="00B533C5">
        <w:rPr>
          <w:rFonts w:ascii="Meiryo UI" w:eastAsia="Meiryo UI" w:hAnsi="Meiryo UI" w:hint="eastAsia"/>
        </w:rPr>
        <w:t xml:space="preserve">　</w:t>
      </w:r>
      <w:r w:rsidR="00D42D3C">
        <w:rPr>
          <w:rFonts w:ascii="Meiryo UI" w:eastAsia="Meiryo UI" w:hAnsi="Meiryo UI" w:hint="eastAsia"/>
        </w:rPr>
        <w:t>□　全教職員</w:t>
      </w:r>
      <w:r w:rsidR="00C50AF9">
        <w:rPr>
          <w:rFonts w:ascii="Meiryo UI" w:eastAsia="Meiryo UI" w:hAnsi="Meiryo UI" w:hint="eastAsia"/>
        </w:rPr>
        <w:t>で</w:t>
      </w:r>
      <w:r w:rsidR="00D42D3C">
        <w:rPr>
          <w:rFonts w:ascii="Meiryo UI" w:eastAsia="Meiryo UI" w:hAnsi="Meiryo UI" w:hint="eastAsia"/>
        </w:rPr>
        <w:t>、</w:t>
      </w:r>
      <w:r w:rsidR="00D42D3C" w:rsidRPr="00B533C5">
        <w:rPr>
          <w:rFonts w:ascii="Meiryo UI" w:eastAsia="Meiryo UI" w:hAnsi="Meiryo UI" w:hint="eastAsia"/>
        </w:rPr>
        <w:t>「校内いじめ対応マニュアル」にある適切な対処などを理解し、実行</w:t>
      </w:r>
      <w:r w:rsidR="00C50AF9">
        <w:rPr>
          <w:rFonts w:ascii="Meiryo UI" w:eastAsia="Meiryo UI" w:hAnsi="Meiryo UI" w:hint="eastAsia"/>
        </w:rPr>
        <w:t>できるよう</w:t>
      </w:r>
      <w:r>
        <w:rPr>
          <w:rFonts w:ascii="Meiryo UI" w:eastAsia="Meiryo UI" w:hAnsi="Meiryo UI" w:hint="eastAsia"/>
        </w:rPr>
        <w:t>毎年確認する機会を設けている。</w:t>
      </w:r>
    </w:p>
    <w:p w:rsidR="00870592" w:rsidRDefault="008C123B" w:rsidP="00F339EC">
      <w:pPr>
        <w:ind w:left="708" w:hangingChars="337" w:hanging="708"/>
        <w:rPr>
          <w:rFonts w:ascii="Meiryo UI" w:eastAsia="Meiryo UI" w:hAnsi="Meiryo UI"/>
        </w:rPr>
      </w:pPr>
      <w:r>
        <w:rPr>
          <w:rFonts w:ascii="Meiryo UI" w:eastAsia="Meiryo UI" w:hAnsi="Meiryo UI" w:hint="eastAsia"/>
        </w:rPr>
        <w:t>6</w:t>
      </w:r>
      <w:r w:rsidR="00D42D3C" w:rsidRPr="00B533C5">
        <w:rPr>
          <w:rFonts w:ascii="Meiryo UI" w:eastAsia="Meiryo UI" w:hAnsi="Meiryo UI" w:hint="eastAsia"/>
        </w:rPr>
        <w:t xml:space="preserve">　</w:t>
      </w:r>
      <w:r w:rsidR="00D42D3C">
        <w:rPr>
          <w:rFonts w:ascii="Meiryo UI" w:eastAsia="Meiryo UI" w:hAnsi="Meiryo UI" w:hint="eastAsia"/>
        </w:rPr>
        <w:t xml:space="preserve">□　</w:t>
      </w:r>
      <w:r w:rsidR="00870592">
        <w:rPr>
          <w:rFonts w:ascii="Meiryo UI" w:eastAsia="Meiryo UI" w:hAnsi="Meiryo UI" w:hint="eastAsia"/>
        </w:rPr>
        <w:t>いじめを発見し、また相談を受けた場合、</w:t>
      </w:r>
      <w:r w:rsidR="00F339EC">
        <w:rPr>
          <w:rFonts w:ascii="Meiryo UI" w:eastAsia="Meiryo UI" w:hAnsi="Meiryo UI" w:hint="eastAsia"/>
        </w:rPr>
        <w:t>一人で抱え込まず</w:t>
      </w:r>
      <w:r w:rsidR="00870592">
        <w:rPr>
          <w:rFonts w:ascii="Meiryo UI" w:eastAsia="Meiryo UI" w:hAnsi="Meiryo UI" w:hint="eastAsia"/>
        </w:rPr>
        <w:t>速やかに情報を共有し、組織で対応</w:t>
      </w:r>
      <w:r w:rsidR="00F339EC">
        <w:rPr>
          <w:rFonts w:ascii="Meiryo UI" w:eastAsia="Meiryo UI" w:hAnsi="Meiryo UI" w:hint="eastAsia"/>
        </w:rPr>
        <w:t>する</w:t>
      </w:r>
      <w:r>
        <w:rPr>
          <w:rFonts w:ascii="Meiryo UI" w:eastAsia="Meiryo UI" w:hAnsi="Meiryo UI" w:hint="eastAsia"/>
        </w:rPr>
        <w:t>ことを全教職員が理解できているか確認する機会を設けている。</w:t>
      </w:r>
    </w:p>
    <w:p w:rsidR="00D42D3C" w:rsidRPr="00F339EC" w:rsidRDefault="00D42D3C" w:rsidP="002F7D4F">
      <w:pPr>
        <w:spacing w:line="340" w:lineRule="exact"/>
        <w:rPr>
          <w:rFonts w:ascii="Meiryo UI" w:eastAsia="Meiryo UI" w:hAnsi="Meiryo UI"/>
        </w:rPr>
      </w:pPr>
    </w:p>
    <w:p w:rsidR="00D42D3C" w:rsidRDefault="00D42D3C" w:rsidP="002F7D4F">
      <w:pPr>
        <w:spacing w:line="340" w:lineRule="exact"/>
        <w:rPr>
          <w:rFonts w:ascii="Meiryo UI" w:eastAsia="Meiryo UI" w:hAnsi="Meiryo UI"/>
        </w:rPr>
      </w:pPr>
      <w:r w:rsidRPr="00B533C5">
        <w:rPr>
          <w:rFonts w:ascii="Meiryo UI" w:eastAsia="Meiryo UI" w:hAnsi="Meiryo UI" w:hint="eastAsia"/>
        </w:rPr>
        <w:t>＜未然防止＞</w:t>
      </w:r>
    </w:p>
    <w:p w:rsidR="008D5132" w:rsidRPr="0090737F" w:rsidRDefault="008C123B" w:rsidP="008D5132">
      <w:pPr>
        <w:ind w:left="777" w:hangingChars="370" w:hanging="777"/>
        <w:rPr>
          <w:rFonts w:ascii="Meiryo UI" w:eastAsia="Meiryo UI" w:hAnsi="Meiryo UI"/>
        </w:rPr>
      </w:pPr>
      <w:r>
        <w:rPr>
          <w:rFonts w:ascii="Meiryo UI" w:eastAsia="Meiryo UI" w:hAnsi="Meiryo UI" w:hint="eastAsia"/>
        </w:rPr>
        <w:t>7</w:t>
      </w:r>
      <w:r w:rsidR="008D5132">
        <w:rPr>
          <w:rFonts w:ascii="Meiryo UI" w:eastAsia="Meiryo UI" w:hAnsi="Meiryo UI" w:hint="eastAsia"/>
        </w:rPr>
        <w:t xml:space="preserve">　</w:t>
      </w:r>
      <w:r w:rsidR="008D5132" w:rsidRPr="0090737F">
        <w:rPr>
          <w:rFonts w:ascii="Meiryo UI" w:eastAsia="Meiryo UI" w:hAnsi="Meiryo UI" w:hint="eastAsia"/>
        </w:rPr>
        <w:t>□</w:t>
      </w:r>
      <w:r w:rsidR="008D5132">
        <w:rPr>
          <w:rFonts w:ascii="Meiryo UI" w:eastAsia="Meiryo UI" w:hAnsi="Meiryo UI" w:hint="eastAsia"/>
        </w:rPr>
        <w:t xml:space="preserve">  </w:t>
      </w:r>
      <w:r w:rsidR="008D5132" w:rsidRPr="0090737F">
        <w:rPr>
          <w:rFonts w:ascii="Meiryo UI" w:eastAsia="Meiryo UI" w:hAnsi="Meiryo UI" w:hint="eastAsia"/>
        </w:rPr>
        <w:t>「いじめは決して許されない」ことを日常的に発信し、</w:t>
      </w:r>
      <w:r w:rsidR="008D5132">
        <w:rPr>
          <w:rFonts w:ascii="Meiryo UI" w:eastAsia="Meiryo UI" w:hAnsi="Meiryo UI" w:hint="eastAsia"/>
        </w:rPr>
        <w:t>児童生徒に対して</w:t>
      </w:r>
      <w:r w:rsidR="008D5132" w:rsidRPr="0090737F">
        <w:rPr>
          <w:rFonts w:ascii="Meiryo UI" w:eastAsia="Meiryo UI" w:hAnsi="Meiryo UI" w:hint="eastAsia"/>
        </w:rPr>
        <w:t>傍観者とならず、いじめをやめさせる行動の重</w:t>
      </w:r>
      <w:r w:rsidR="008D5132">
        <w:rPr>
          <w:rFonts w:ascii="Meiryo UI" w:eastAsia="Meiryo UI" w:hAnsi="Meiryo UI" w:hint="eastAsia"/>
        </w:rPr>
        <w:t>要性について理解させる機会を設けている</w:t>
      </w:r>
      <w:r w:rsidR="008D5132" w:rsidRPr="0090737F">
        <w:rPr>
          <w:rFonts w:ascii="Meiryo UI" w:eastAsia="Meiryo UI" w:hAnsi="Meiryo UI" w:hint="eastAsia"/>
        </w:rPr>
        <w:t>。</w:t>
      </w:r>
    </w:p>
    <w:p w:rsidR="008D5132" w:rsidRPr="0090737F" w:rsidRDefault="008C123B" w:rsidP="008D5132">
      <w:pPr>
        <w:ind w:leftChars="5" w:left="850" w:hangingChars="400" w:hanging="840"/>
        <w:rPr>
          <w:rFonts w:ascii="Meiryo UI" w:eastAsia="Meiryo UI" w:hAnsi="Meiryo UI"/>
        </w:rPr>
      </w:pPr>
      <w:r>
        <w:rPr>
          <w:rFonts w:ascii="Meiryo UI" w:eastAsia="Meiryo UI" w:hAnsi="Meiryo UI" w:hint="eastAsia"/>
        </w:rPr>
        <w:t>8</w:t>
      </w:r>
      <w:r w:rsidR="008D5132">
        <w:rPr>
          <w:rFonts w:ascii="Meiryo UI" w:eastAsia="Meiryo UI" w:hAnsi="Meiryo UI" w:hint="eastAsia"/>
        </w:rPr>
        <w:t xml:space="preserve">　</w:t>
      </w:r>
      <w:r w:rsidR="008D5132" w:rsidRPr="0090737F">
        <w:rPr>
          <w:rFonts w:ascii="Meiryo UI" w:eastAsia="Meiryo UI" w:hAnsi="Meiryo UI" w:hint="eastAsia"/>
        </w:rPr>
        <w:t>□</w:t>
      </w:r>
      <w:r w:rsidR="008D5132">
        <w:rPr>
          <w:rFonts w:ascii="Meiryo UI" w:eastAsia="Meiryo UI" w:hAnsi="Meiryo UI" w:hint="eastAsia"/>
        </w:rPr>
        <w:t xml:space="preserve">  </w:t>
      </w:r>
      <w:r w:rsidR="008D5132" w:rsidRPr="0090737F">
        <w:rPr>
          <w:rFonts w:ascii="Meiryo UI" w:eastAsia="Meiryo UI" w:hAnsi="Meiryo UI" w:hint="eastAsia"/>
        </w:rPr>
        <w:t>教職員の言動が、児童生徒を傷つけ、いじめを助長することのないような指導のあり方について共</w:t>
      </w:r>
      <w:r w:rsidR="008D5132">
        <w:rPr>
          <w:rFonts w:ascii="Meiryo UI" w:eastAsia="Meiryo UI" w:hAnsi="Meiryo UI" w:hint="eastAsia"/>
        </w:rPr>
        <w:t>通理解を図る機会を設けている。</w:t>
      </w:r>
    </w:p>
    <w:p w:rsidR="00870592" w:rsidRDefault="008C123B" w:rsidP="00870592">
      <w:pPr>
        <w:spacing w:line="340" w:lineRule="exact"/>
        <w:rPr>
          <w:rFonts w:ascii="Meiryo UI" w:eastAsia="Meiryo UI" w:hAnsi="Meiryo UI"/>
        </w:rPr>
      </w:pPr>
      <w:r>
        <w:rPr>
          <w:rFonts w:ascii="Meiryo UI" w:eastAsia="Meiryo UI" w:hAnsi="Meiryo UI" w:hint="eastAsia"/>
        </w:rPr>
        <w:t>いじめに関する以下の取組みについて学校の年間計画に位置づ</w:t>
      </w:r>
      <w:r w:rsidR="00870592">
        <w:rPr>
          <w:rFonts w:ascii="Meiryo UI" w:eastAsia="Meiryo UI" w:hAnsi="Meiryo UI" w:hint="eastAsia"/>
        </w:rPr>
        <w:t>けている。</w:t>
      </w:r>
    </w:p>
    <w:p w:rsidR="0090737F" w:rsidRPr="00870592" w:rsidRDefault="008C123B" w:rsidP="00870592">
      <w:pPr>
        <w:spacing w:line="340" w:lineRule="exact"/>
        <w:rPr>
          <w:rFonts w:ascii="Meiryo UI" w:eastAsia="Meiryo UI" w:hAnsi="Meiryo UI"/>
        </w:rPr>
      </w:pPr>
      <w:r>
        <w:rPr>
          <w:rFonts w:ascii="Meiryo UI" w:eastAsia="Meiryo UI" w:hAnsi="Meiryo UI" w:hint="eastAsia"/>
        </w:rPr>
        <w:t xml:space="preserve">9　</w:t>
      </w:r>
      <w:r w:rsidR="00870592">
        <w:rPr>
          <w:rFonts w:ascii="Meiryo UI" w:eastAsia="Meiryo UI" w:hAnsi="Meiryo UI" w:hint="eastAsia"/>
        </w:rPr>
        <w:t xml:space="preserve">□　</w:t>
      </w:r>
      <w:r w:rsidR="0090737F" w:rsidRPr="00870592">
        <w:rPr>
          <w:rFonts w:ascii="Meiryo UI" w:eastAsia="Meiryo UI" w:hAnsi="Meiryo UI" w:hint="eastAsia"/>
        </w:rPr>
        <w:t>全教職員が参加するいじめにかかる研修会</w:t>
      </w:r>
    </w:p>
    <w:p w:rsidR="0090737F" w:rsidRPr="0090737F" w:rsidRDefault="008C123B" w:rsidP="008D5132">
      <w:pPr>
        <w:rPr>
          <w:rFonts w:ascii="Meiryo UI" w:eastAsia="Meiryo UI" w:hAnsi="Meiryo UI"/>
        </w:rPr>
      </w:pPr>
      <w:r>
        <w:rPr>
          <w:rFonts w:ascii="Meiryo UI" w:eastAsia="Meiryo UI" w:hAnsi="Meiryo UI" w:hint="eastAsia"/>
        </w:rPr>
        <w:t>10</w:t>
      </w:r>
      <w:r>
        <w:rPr>
          <w:rFonts w:ascii="Meiryo UI" w:eastAsia="Meiryo UI" w:hAnsi="Meiryo UI"/>
        </w:rPr>
        <w:t xml:space="preserve"> </w:t>
      </w:r>
      <w:r w:rsidR="0090737F" w:rsidRPr="0090737F">
        <w:rPr>
          <w:rFonts w:ascii="Meiryo UI" w:eastAsia="Meiryo UI" w:hAnsi="Meiryo UI" w:hint="eastAsia"/>
        </w:rPr>
        <w:t>□</w:t>
      </w:r>
      <w:r w:rsidR="00870592">
        <w:rPr>
          <w:rFonts w:ascii="Meiryo UI" w:eastAsia="Meiryo UI" w:hAnsi="Meiryo UI" w:hint="eastAsia"/>
        </w:rPr>
        <w:t xml:space="preserve">　</w:t>
      </w:r>
      <w:r w:rsidR="0090737F" w:rsidRPr="0090737F">
        <w:rPr>
          <w:rFonts w:ascii="Meiryo UI" w:eastAsia="Meiryo UI" w:hAnsi="Meiryo UI" w:hint="eastAsia"/>
        </w:rPr>
        <w:t>児童生徒が主体的にいじめについて考える</w:t>
      </w:r>
      <w:r w:rsidR="00870592">
        <w:rPr>
          <w:rFonts w:ascii="Meiryo UI" w:eastAsia="Meiryo UI" w:hAnsi="Meiryo UI" w:hint="eastAsia"/>
        </w:rPr>
        <w:t>活動</w:t>
      </w:r>
    </w:p>
    <w:p w:rsidR="0090737F" w:rsidRDefault="008D5132" w:rsidP="00BC3770">
      <w:pPr>
        <w:rPr>
          <w:rFonts w:ascii="Meiryo UI" w:eastAsia="Meiryo UI" w:hAnsi="Meiryo UI"/>
        </w:rPr>
      </w:pPr>
      <w:r>
        <w:rPr>
          <w:rFonts w:ascii="Meiryo UI" w:eastAsia="Meiryo UI" w:hAnsi="Meiryo UI" w:hint="eastAsia"/>
        </w:rPr>
        <w:t>1</w:t>
      </w:r>
      <w:r w:rsidR="008C123B">
        <w:rPr>
          <w:rFonts w:ascii="Meiryo UI" w:eastAsia="Meiryo UI" w:hAnsi="Meiryo UI" w:hint="eastAsia"/>
        </w:rPr>
        <w:t>1</w:t>
      </w:r>
      <w:r w:rsidR="0090737F">
        <w:rPr>
          <w:rFonts w:ascii="Meiryo UI" w:eastAsia="Meiryo UI" w:hAnsi="Meiryo UI" w:hint="eastAsia"/>
        </w:rPr>
        <w:t xml:space="preserve"> </w:t>
      </w:r>
      <w:r w:rsidR="0090737F" w:rsidRPr="0090737F">
        <w:rPr>
          <w:rFonts w:ascii="Meiryo UI" w:eastAsia="Meiryo UI" w:hAnsi="Meiryo UI" w:hint="eastAsia"/>
        </w:rPr>
        <w:t>□</w:t>
      </w:r>
      <w:r w:rsidR="0090737F">
        <w:rPr>
          <w:rFonts w:ascii="Meiryo UI" w:eastAsia="Meiryo UI" w:hAnsi="Meiryo UI" w:hint="eastAsia"/>
        </w:rPr>
        <w:t xml:space="preserve"> </w:t>
      </w:r>
      <w:r w:rsidR="0090737F" w:rsidRPr="0090737F">
        <w:rPr>
          <w:rFonts w:ascii="Meiryo UI" w:eastAsia="Meiryo UI" w:hAnsi="Meiryo UI" w:hint="eastAsia"/>
        </w:rPr>
        <w:t>コミュニケーション能力を育み、規律正しい態度で</w:t>
      </w:r>
      <w:r w:rsidR="0090737F">
        <w:rPr>
          <w:rFonts w:ascii="Meiryo UI" w:eastAsia="Meiryo UI" w:hAnsi="Meiryo UI" w:hint="eastAsia"/>
        </w:rPr>
        <w:t>授業や行事に参加・活躍できる授業づくりや集団づくり</w:t>
      </w:r>
    </w:p>
    <w:p w:rsidR="00870592" w:rsidRDefault="008C123B" w:rsidP="00997D43">
      <w:pPr>
        <w:ind w:leftChars="1" w:left="813" w:hangingChars="386" w:hanging="811"/>
        <w:rPr>
          <w:rFonts w:ascii="Meiryo UI" w:eastAsia="Meiryo UI" w:hAnsi="Meiryo UI"/>
        </w:rPr>
      </w:pPr>
      <w:r>
        <w:rPr>
          <w:rFonts w:ascii="Meiryo UI" w:eastAsia="Meiryo UI" w:hAnsi="Meiryo UI" w:hint="eastAsia"/>
        </w:rPr>
        <w:t>12</w:t>
      </w:r>
      <w:r w:rsidR="00BC3770">
        <w:rPr>
          <w:rFonts w:ascii="Meiryo UI" w:eastAsia="Meiryo UI" w:hAnsi="Meiryo UI"/>
        </w:rPr>
        <w:t xml:space="preserve"> </w:t>
      </w:r>
      <w:r w:rsidR="00870592">
        <w:rPr>
          <w:rFonts w:ascii="Meiryo UI" w:eastAsia="Meiryo UI" w:hAnsi="Meiryo UI" w:hint="eastAsia"/>
        </w:rPr>
        <w:t xml:space="preserve">□　</w:t>
      </w:r>
      <w:r w:rsidR="00870592" w:rsidRPr="0090737F">
        <w:rPr>
          <w:rFonts w:ascii="Meiryo UI" w:eastAsia="Meiryo UI" w:hAnsi="Meiryo UI" w:hint="eastAsia"/>
        </w:rPr>
        <w:t>ネット上でのいじめ</w:t>
      </w:r>
      <w:r w:rsidR="00870592">
        <w:rPr>
          <w:rFonts w:ascii="Meiryo UI" w:eastAsia="Meiryo UI" w:hAnsi="Meiryo UI" w:hint="eastAsia"/>
        </w:rPr>
        <w:t>等、携帯電話やインターネットとの正しい向き合い方についての取組み</w:t>
      </w:r>
    </w:p>
    <w:p w:rsidR="00870592" w:rsidRPr="00BC3770" w:rsidRDefault="00870592" w:rsidP="00997D43">
      <w:pPr>
        <w:ind w:left="777" w:hangingChars="370" w:hanging="777"/>
        <w:rPr>
          <w:rFonts w:ascii="Meiryo UI" w:eastAsia="Meiryo UI" w:hAnsi="Meiryo UI"/>
        </w:rPr>
      </w:pPr>
    </w:p>
    <w:p w:rsidR="00D42D3C" w:rsidRPr="00B533C5" w:rsidRDefault="00D42D3C" w:rsidP="002F7D4F">
      <w:pPr>
        <w:spacing w:line="340" w:lineRule="exact"/>
        <w:rPr>
          <w:rFonts w:ascii="Meiryo UI" w:eastAsia="Meiryo UI" w:hAnsi="Meiryo UI"/>
        </w:rPr>
      </w:pPr>
      <w:r w:rsidRPr="00B533C5">
        <w:rPr>
          <w:rFonts w:ascii="Meiryo UI" w:eastAsia="Meiryo UI" w:hAnsi="Meiryo UI" w:hint="eastAsia"/>
        </w:rPr>
        <w:t>＜早期発見＞</w:t>
      </w:r>
    </w:p>
    <w:p w:rsidR="0090737F" w:rsidRDefault="009C5A54" w:rsidP="0090737F">
      <w:pPr>
        <w:ind w:left="840" w:hangingChars="400" w:hanging="840"/>
        <w:rPr>
          <w:rFonts w:ascii="Meiryo UI" w:eastAsia="Meiryo UI" w:hAnsi="Meiryo UI"/>
        </w:rPr>
      </w:pPr>
      <w:r>
        <w:rPr>
          <w:rFonts w:ascii="Meiryo UI" w:eastAsia="Meiryo UI" w:hAnsi="Meiryo UI" w:hint="eastAsia"/>
        </w:rPr>
        <w:t>13</w:t>
      </w:r>
      <w:r w:rsidR="0090737F">
        <w:rPr>
          <w:rFonts w:ascii="Meiryo UI" w:eastAsia="Meiryo UI" w:hAnsi="Meiryo UI" w:hint="eastAsia"/>
        </w:rPr>
        <w:t xml:space="preserve">　□  児童生徒の変化等を見逃さないようアンテナを高く保ち、いじめの定義に照らして積極的にいじめを認知することを全教職員が理解している</w:t>
      </w:r>
      <w:r w:rsidR="0070545F">
        <w:rPr>
          <w:rFonts w:ascii="Meiryo UI" w:eastAsia="Meiryo UI" w:hAnsi="Meiryo UI" w:hint="eastAsia"/>
        </w:rPr>
        <w:t>か</w:t>
      </w:r>
      <w:r w:rsidR="008C123B">
        <w:rPr>
          <w:rFonts w:ascii="Meiryo UI" w:eastAsia="Meiryo UI" w:hAnsi="Meiryo UI" w:hint="eastAsia"/>
        </w:rPr>
        <w:t>確認できている</w:t>
      </w:r>
      <w:r w:rsidR="0090737F">
        <w:rPr>
          <w:rFonts w:ascii="Meiryo UI" w:eastAsia="Meiryo UI" w:hAnsi="Meiryo UI" w:hint="eastAsia"/>
        </w:rPr>
        <w:t>。</w:t>
      </w:r>
    </w:p>
    <w:p w:rsidR="0090737F" w:rsidRPr="00B22AC2" w:rsidRDefault="009C5A54" w:rsidP="00997D43">
      <w:pPr>
        <w:ind w:left="840" w:hangingChars="400" w:hanging="840"/>
        <w:rPr>
          <w:rFonts w:ascii="Meiryo UI" w:eastAsia="Meiryo UI" w:hAnsi="Meiryo UI"/>
        </w:rPr>
      </w:pPr>
      <w:r>
        <w:rPr>
          <w:rFonts w:ascii="Meiryo UI" w:eastAsia="Meiryo UI" w:hAnsi="Meiryo UI" w:hint="eastAsia"/>
        </w:rPr>
        <w:t>14</w:t>
      </w:r>
      <w:r w:rsidR="0090737F">
        <w:rPr>
          <w:rFonts w:ascii="Meiryo UI" w:eastAsia="Meiryo UI" w:hAnsi="Meiryo UI" w:hint="eastAsia"/>
        </w:rPr>
        <w:t xml:space="preserve">　□  アンケートや個人面談等、児童生徒がいじめを訴えやすいよう、</w:t>
      </w:r>
      <w:r w:rsidR="0051156C">
        <w:rPr>
          <w:rFonts w:ascii="Meiryo UI" w:eastAsia="Meiryo UI" w:hAnsi="Meiryo UI" w:hint="eastAsia"/>
        </w:rPr>
        <w:t>学校として</w:t>
      </w:r>
      <w:r w:rsidR="00BC3770">
        <w:rPr>
          <w:rFonts w:ascii="Meiryo UI" w:eastAsia="Meiryo UI" w:hAnsi="Meiryo UI" w:hint="eastAsia"/>
        </w:rPr>
        <w:t>実施方法の</w:t>
      </w:r>
      <w:r w:rsidR="0090737F">
        <w:rPr>
          <w:rFonts w:ascii="Meiryo UI" w:eastAsia="Meiryo UI" w:hAnsi="Meiryo UI" w:hint="eastAsia"/>
        </w:rPr>
        <w:t>配慮や工夫をしている。</w:t>
      </w:r>
    </w:p>
    <w:p w:rsidR="0090737F" w:rsidRDefault="009C5A54" w:rsidP="00997D43">
      <w:pPr>
        <w:ind w:left="840" w:hangingChars="400" w:hanging="840"/>
        <w:rPr>
          <w:rFonts w:ascii="Meiryo UI" w:eastAsia="Meiryo UI" w:hAnsi="Meiryo UI"/>
        </w:rPr>
      </w:pPr>
      <w:r>
        <w:rPr>
          <w:rFonts w:ascii="Meiryo UI" w:eastAsia="Meiryo UI" w:hAnsi="Meiryo UI" w:hint="eastAsia"/>
        </w:rPr>
        <w:t>15</w:t>
      </w:r>
      <w:r w:rsidR="0090737F">
        <w:rPr>
          <w:rFonts w:ascii="Meiryo UI" w:eastAsia="Meiryo UI" w:hAnsi="Meiryo UI" w:hint="eastAsia"/>
        </w:rPr>
        <w:t xml:space="preserve">　□  アンケート結果の共有方法や保存方法、結果の検証や組織的な対処について、</w:t>
      </w:r>
      <w:r w:rsidR="0051156C">
        <w:rPr>
          <w:rFonts w:ascii="Meiryo UI" w:eastAsia="Meiryo UI" w:hAnsi="Meiryo UI" w:hint="eastAsia"/>
        </w:rPr>
        <w:t>全教職員が</w:t>
      </w:r>
      <w:r w:rsidR="0090737F">
        <w:rPr>
          <w:rFonts w:ascii="Meiryo UI" w:eastAsia="Meiryo UI" w:hAnsi="Meiryo UI" w:hint="eastAsia"/>
        </w:rPr>
        <w:t>理解している</w:t>
      </w:r>
      <w:r w:rsidR="0070545F">
        <w:rPr>
          <w:rFonts w:ascii="Meiryo UI" w:eastAsia="Meiryo UI" w:hAnsi="Meiryo UI" w:hint="eastAsia"/>
        </w:rPr>
        <w:t>か確認できている</w:t>
      </w:r>
      <w:r w:rsidR="0090737F">
        <w:rPr>
          <w:rFonts w:ascii="Meiryo UI" w:eastAsia="Meiryo UI" w:hAnsi="Meiryo UI" w:hint="eastAsia"/>
        </w:rPr>
        <w:t>。</w:t>
      </w:r>
    </w:p>
    <w:p w:rsidR="00D42D3C" w:rsidRDefault="00D42D3C" w:rsidP="002F7D4F">
      <w:pPr>
        <w:spacing w:line="340" w:lineRule="exact"/>
        <w:rPr>
          <w:rFonts w:ascii="Meiryo UI" w:eastAsia="Meiryo UI" w:hAnsi="Meiryo UI"/>
        </w:rPr>
      </w:pPr>
    </w:p>
    <w:p w:rsidR="00D42D3C" w:rsidRPr="00B533C5" w:rsidRDefault="00D42D3C" w:rsidP="002F7D4F">
      <w:pPr>
        <w:spacing w:line="340" w:lineRule="exact"/>
        <w:rPr>
          <w:rFonts w:ascii="Meiryo UI" w:eastAsia="Meiryo UI" w:hAnsi="Meiryo UI"/>
        </w:rPr>
      </w:pPr>
      <w:r w:rsidRPr="00B533C5">
        <w:rPr>
          <w:rFonts w:ascii="Meiryo UI" w:eastAsia="Meiryo UI" w:hAnsi="Meiryo UI" w:hint="eastAsia"/>
        </w:rPr>
        <w:t>＜発生時の対応＞</w:t>
      </w:r>
    </w:p>
    <w:p w:rsidR="0070545F" w:rsidRDefault="009C5A54" w:rsidP="0070545F">
      <w:pPr>
        <w:ind w:left="840" w:hangingChars="400" w:hanging="840"/>
        <w:rPr>
          <w:rFonts w:ascii="Meiryo UI" w:eastAsia="Meiryo UI" w:hAnsi="Meiryo UI"/>
        </w:rPr>
      </w:pPr>
      <w:r>
        <w:rPr>
          <w:rFonts w:ascii="Meiryo UI" w:eastAsia="Meiryo UI" w:hAnsi="Meiryo UI" w:hint="eastAsia"/>
        </w:rPr>
        <w:t>16</w:t>
      </w:r>
      <w:r w:rsidR="00297904">
        <w:rPr>
          <w:rFonts w:ascii="Meiryo UI" w:eastAsia="Meiryo UI" w:hAnsi="Meiryo UI" w:hint="eastAsia"/>
        </w:rPr>
        <w:t xml:space="preserve">　□</w:t>
      </w:r>
      <w:r w:rsidR="0090737F">
        <w:rPr>
          <w:rFonts w:ascii="Meiryo UI" w:eastAsia="Meiryo UI" w:hAnsi="Meiryo UI" w:hint="eastAsia"/>
        </w:rPr>
        <w:t xml:space="preserve"> </w:t>
      </w:r>
      <w:r w:rsidR="00F339EC">
        <w:rPr>
          <w:rFonts w:ascii="Meiryo UI" w:eastAsia="Meiryo UI" w:hAnsi="Meiryo UI"/>
        </w:rPr>
        <w:t xml:space="preserve"> </w:t>
      </w:r>
      <w:r w:rsidR="0070545F">
        <w:rPr>
          <w:rFonts w:ascii="Meiryo UI" w:eastAsia="Meiryo UI" w:hAnsi="Meiryo UI" w:hint="eastAsia"/>
        </w:rPr>
        <w:t>被害児童生徒を守り通すとともに、加害児童生徒に対して、教育的配慮の下、毅然とした態度で指導することを全教職員が理解しているか確認できている。</w:t>
      </w:r>
    </w:p>
    <w:p w:rsidR="00297904" w:rsidRDefault="009C5A54" w:rsidP="0090737F">
      <w:pPr>
        <w:ind w:left="840" w:hangingChars="400" w:hanging="840"/>
        <w:rPr>
          <w:rFonts w:ascii="Meiryo UI" w:eastAsia="Meiryo UI" w:hAnsi="Meiryo UI"/>
        </w:rPr>
      </w:pPr>
      <w:r>
        <w:rPr>
          <w:rFonts w:ascii="Meiryo UI" w:eastAsia="Meiryo UI" w:hAnsi="Meiryo UI" w:hint="eastAsia"/>
        </w:rPr>
        <w:t>17</w:t>
      </w:r>
      <w:r w:rsidR="00297904">
        <w:rPr>
          <w:rFonts w:ascii="Meiryo UI" w:eastAsia="Meiryo UI" w:hAnsi="Meiryo UI" w:hint="eastAsia"/>
        </w:rPr>
        <w:t xml:space="preserve">　□</w:t>
      </w:r>
      <w:r w:rsidR="0090737F">
        <w:rPr>
          <w:rFonts w:ascii="Meiryo UI" w:eastAsia="Meiryo UI" w:hAnsi="Meiryo UI" w:hint="eastAsia"/>
        </w:rPr>
        <w:t xml:space="preserve">  </w:t>
      </w:r>
      <w:r w:rsidR="00F339EC">
        <w:rPr>
          <w:rFonts w:ascii="Meiryo UI" w:eastAsia="Meiryo UI" w:hAnsi="Meiryo UI" w:hint="eastAsia"/>
        </w:rPr>
        <w:t>いじめ事案について、学校いじめ対策組織に報告しなければならないことを全教職員が理解している</w:t>
      </w:r>
      <w:r w:rsidR="0070545F">
        <w:rPr>
          <w:rFonts w:ascii="Meiryo UI" w:eastAsia="Meiryo UI" w:hAnsi="Meiryo UI" w:hint="eastAsia"/>
        </w:rPr>
        <w:t>か確認できている</w:t>
      </w:r>
      <w:r w:rsidR="00F339EC">
        <w:rPr>
          <w:rFonts w:ascii="Meiryo UI" w:eastAsia="Meiryo UI" w:hAnsi="Meiryo UI" w:hint="eastAsia"/>
        </w:rPr>
        <w:t>。</w:t>
      </w:r>
    </w:p>
    <w:p w:rsidR="0090737F" w:rsidRDefault="009C5A54" w:rsidP="0090737F">
      <w:pPr>
        <w:ind w:left="840" w:hangingChars="400" w:hanging="840"/>
        <w:rPr>
          <w:rFonts w:ascii="Meiryo UI" w:eastAsia="Meiryo UI" w:hAnsi="Meiryo UI"/>
        </w:rPr>
      </w:pPr>
      <w:r>
        <w:rPr>
          <w:rFonts w:ascii="Meiryo UI" w:eastAsia="Meiryo UI" w:hAnsi="Meiryo UI" w:hint="eastAsia"/>
        </w:rPr>
        <w:t>18</w:t>
      </w:r>
      <w:r w:rsidR="0090737F">
        <w:rPr>
          <w:rFonts w:ascii="Meiryo UI" w:eastAsia="Meiryo UI" w:hAnsi="Meiryo UI" w:hint="eastAsia"/>
        </w:rPr>
        <w:t xml:space="preserve">　□</w:t>
      </w:r>
      <w:r w:rsidR="005D748E">
        <w:rPr>
          <w:rFonts w:ascii="Meiryo UI" w:eastAsia="Meiryo UI" w:hAnsi="Meiryo UI" w:hint="eastAsia"/>
        </w:rPr>
        <w:t xml:space="preserve"> 　</w:t>
      </w:r>
      <w:r w:rsidR="0090737F">
        <w:rPr>
          <w:rFonts w:ascii="Meiryo UI" w:eastAsia="Meiryo UI" w:hAnsi="Meiryo UI" w:hint="eastAsia"/>
        </w:rPr>
        <w:t>学校いじめ対策組織において、</w:t>
      </w:r>
      <w:r w:rsidR="005D748E">
        <w:rPr>
          <w:rFonts w:ascii="Meiryo UI" w:eastAsia="Meiryo UI" w:hAnsi="Meiryo UI" w:hint="eastAsia"/>
        </w:rPr>
        <w:t>いじめの事実について</w:t>
      </w:r>
      <w:r w:rsidR="0090737F">
        <w:rPr>
          <w:rFonts w:ascii="Meiryo UI" w:eastAsia="Meiryo UI" w:hAnsi="Meiryo UI" w:hint="eastAsia"/>
        </w:rPr>
        <w:t>アセスメント</w:t>
      </w:r>
      <w:r w:rsidR="00F339EC">
        <w:rPr>
          <w:rFonts w:ascii="Meiryo UI" w:eastAsia="Meiryo UI" w:hAnsi="Meiryo UI" w:hint="eastAsia"/>
        </w:rPr>
        <w:t>を行い</w:t>
      </w:r>
      <w:r w:rsidR="003B0435">
        <w:rPr>
          <w:rFonts w:ascii="Meiryo UI" w:eastAsia="Meiryo UI" w:hAnsi="Meiryo UI" w:hint="eastAsia"/>
        </w:rPr>
        <w:t>、</w:t>
      </w:r>
      <w:r w:rsidR="0090737F">
        <w:rPr>
          <w:rFonts w:ascii="Meiryo UI" w:eastAsia="Meiryo UI" w:hAnsi="Meiryo UI" w:hint="eastAsia"/>
        </w:rPr>
        <w:t>対応方針を決定している。</w:t>
      </w:r>
    </w:p>
    <w:p w:rsidR="0070545F" w:rsidRDefault="009C5A54" w:rsidP="0070545F">
      <w:pPr>
        <w:ind w:left="840" w:hangingChars="400" w:hanging="840"/>
        <w:rPr>
          <w:rFonts w:ascii="Meiryo UI" w:eastAsia="Meiryo UI" w:hAnsi="Meiryo UI"/>
        </w:rPr>
      </w:pPr>
      <w:r>
        <w:rPr>
          <w:rFonts w:ascii="Meiryo UI" w:eastAsia="Meiryo UI" w:hAnsi="Meiryo UI" w:hint="eastAsia"/>
        </w:rPr>
        <w:lastRenderedPageBreak/>
        <w:t>19</w:t>
      </w:r>
      <w:r w:rsidR="0090737F">
        <w:rPr>
          <w:rFonts w:ascii="Meiryo UI" w:eastAsia="Meiryo UI" w:hAnsi="Meiryo UI" w:hint="eastAsia"/>
        </w:rPr>
        <w:t xml:space="preserve">　□  </w:t>
      </w:r>
      <w:r w:rsidR="0070545F">
        <w:rPr>
          <w:rFonts w:ascii="Meiryo UI" w:eastAsia="Meiryo UI" w:hAnsi="Meiryo UI" w:hint="eastAsia"/>
        </w:rPr>
        <w:t>いじめに係る情報の記録として、聞き取るべき内容、その順番や場所、時間や方法等を通じて事実関係の確認することを全教職員が理解しているか確認できている。</w:t>
      </w:r>
    </w:p>
    <w:p w:rsidR="00297904" w:rsidRDefault="009C5A54" w:rsidP="0090737F">
      <w:pPr>
        <w:ind w:left="840" w:hangingChars="400" w:hanging="840"/>
        <w:rPr>
          <w:rFonts w:ascii="Meiryo UI" w:eastAsia="Meiryo UI" w:hAnsi="Meiryo UI"/>
        </w:rPr>
      </w:pPr>
      <w:r>
        <w:rPr>
          <w:rFonts w:ascii="Meiryo UI" w:eastAsia="Meiryo UI" w:hAnsi="Meiryo UI" w:hint="eastAsia"/>
        </w:rPr>
        <w:t>20</w:t>
      </w:r>
      <w:r w:rsidR="00297904">
        <w:rPr>
          <w:rFonts w:ascii="Meiryo UI" w:eastAsia="Meiryo UI" w:hAnsi="Meiryo UI" w:hint="eastAsia"/>
        </w:rPr>
        <w:t xml:space="preserve">　□</w:t>
      </w:r>
      <w:r w:rsidR="0090737F">
        <w:rPr>
          <w:rFonts w:ascii="Meiryo UI" w:eastAsia="Meiryo UI" w:hAnsi="Meiryo UI" w:hint="eastAsia"/>
        </w:rPr>
        <w:t xml:space="preserve">  </w:t>
      </w:r>
      <w:r w:rsidR="00297904">
        <w:rPr>
          <w:rFonts w:ascii="Meiryo UI" w:eastAsia="Meiryo UI" w:hAnsi="Meiryo UI" w:hint="eastAsia"/>
        </w:rPr>
        <w:t>いじめの対応について、関係機関・専門機関と</w:t>
      </w:r>
      <w:r w:rsidR="00F339EC">
        <w:rPr>
          <w:rFonts w:ascii="Meiryo UI" w:eastAsia="Meiryo UI" w:hAnsi="Meiryo UI" w:hint="eastAsia"/>
        </w:rPr>
        <w:t>連携できる学校体制</w:t>
      </w:r>
      <w:r w:rsidR="0090737F">
        <w:rPr>
          <w:rFonts w:ascii="Meiryo UI" w:eastAsia="Meiryo UI" w:hAnsi="Meiryo UI" w:hint="eastAsia"/>
        </w:rPr>
        <w:t>を</w:t>
      </w:r>
      <w:r w:rsidR="003B0435">
        <w:rPr>
          <w:rFonts w:ascii="Meiryo UI" w:eastAsia="Meiryo UI" w:hAnsi="Meiryo UI" w:hint="eastAsia"/>
        </w:rPr>
        <w:t>つくって</w:t>
      </w:r>
      <w:r w:rsidR="0090737F">
        <w:rPr>
          <w:rFonts w:ascii="Meiryo UI" w:eastAsia="Meiryo UI" w:hAnsi="Meiryo UI" w:hint="eastAsia"/>
        </w:rPr>
        <w:t>いる</w:t>
      </w:r>
      <w:r w:rsidR="00297904">
        <w:rPr>
          <w:rFonts w:ascii="Meiryo UI" w:eastAsia="Meiryo UI" w:hAnsi="Meiryo UI" w:hint="eastAsia"/>
        </w:rPr>
        <w:t>。</w:t>
      </w:r>
    </w:p>
    <w:p w:rsidR="00997D43" w:rsidRDefault="009C5A54" w:rsidP="00997D43">
      <w:pPr>
        <w:ind w:left="840" w:hangingChars="400" w:hanging="840"/>
        <w:rPr>
          <w:rFonts w:ascii="Meiryo UI" w:eastAsia="Meiryo UI" w:hAnsi="Meiryo UI"/>
        </w:rPr>
      </w:pPr>
      <w:r>
        <w:rPr>
          <w:rFonts w:ascii="Meiryo UI" w:eastAsia="Meiryo UI" w:hAnsi="Meiryo UI" w:hint="eastAsia"/>
        </w:rPr>
        <w:t>21</w:t>
      </w:r>
      <w:r w:rsidR="00997D43">
        <w:rPr>
          <w:rFonts w:ascii="Meiryo UI" w:eastAsia="Meiryo UI" w:hAnsi="Meiryo UI" w:hint="eastAsia"/>
        </w:rPr>
        <w:t xml:space="preserve">　□  全教職員が各種団体や地方公共団体等のいじめに係</w:t>
      </w:r>
      <w:r w:rsidR="0070545F">
        <w:rPr>
          <w:rFonts w:ascii="Meiryo UI" w:eastAsia="Meiryo UI" w:hAnsi="Meiryo UI" w:hint="eastAsia"/>
        </w:rPr>
        <w:t>る相談窓口の知識があり、児童生徒や保護者に紹介することができるか確認できている。</w:t>
      </w:r>
    </w:p>
    <w:p w:rsidR="004E69A4" w:rsidRDefault="009C5A54" w:rsidP="00DC2E63">
      <w:pPr>
        <w:ind w:left="840" w:hangingChars="400" w:hanging="840"/>
        <w:rPr>
          <w:rFonts w:ascii="Meiryo UI" w:eastAsia="Meiryo UI" w:hAnsi="Meiryo UI"/>
        </w:rPr>
      </w:pPr>
      <w:r>
        <w:rPr>
          <w:rFonts w:ascii="Meiryo UI" w:eastAsia="Meiryo UI" w:hAnsi="Meiryo UI" w:hint="eastAsia"/>
        </w:rPr>
        <w:t>22</w:t>
      </w:r>
      <w:r w:rsidR="00297904">
        <w:rPr>
          <w:rFonts w:ascii="Meiryo UI" w:eastAsia="Meiryo UI" w:hAnsi="Meiryo UI" w:hint="eastAsia"/>
        </w:rPr>
        <w:t xml:space="preserve">　□</w:t>
      </w:r>
      <w:r w:rsidR="0090737F">
        <w:rPr>
          <w:rFonts w:ascii="Meiryo UI" w:eastAsia="Meiryo UI" w:hAnsi="Meiryo UI" w:hint="eastAsia"/>
        </w:rPr>
        <w:t xml:space="preserve">  いじめの解消についての共通理解を図り、解消に至った場合でも、再発防止のため日常的に観察していくことを全教職員が共通理解している</w:t>
      </w:r>
      <w:r w:rsidR="00DC2E63">
        <w:rPr>
          <w:rFonts w:ascii="Meiryo UI" w:eastAsia="Meiryo UI" w:hAnsi="Meiryo UI" w:hint="eastAsia"/>
        </w:rPr>
        <w:t>か</w:t>
      </w:r>
      <w:r w:rsidR="0070545F">
        <w:rPr>
          <w:rFonts w:ascii="Meiryo UI" w:eastAsia="Meiryo UI" w:hAnsi="Meiryo UI" w:hint="eastAsia"/>
        </w:rPr>
        <w:t>確認できている</w:t>
      </w:r>
      <w:r w:rsidR="0090737F">
        <w:rPr>
          <w:rFonts w:ascii="Meiryo UI" w:eastAsia="Meiryo UI" w:hAnsi="Meiryo UI" w:hint="eastAsia"/>
        </w:rPr>
        <w:t>。</w:t>
      </w:r>
    </w:p>
    <w:p w:rsidR="009C5A54" w:rsidRDefault="009C5A54" w:rsidP="00DC2E63">
      <w:pPr>
        <w:snapToGrid w:val="0"/>
        <w:ind w:left="840" w:hangingChars="400" w:hanging="840"/>
        <w:rPr>
          <w:rFonts w:ascii="Meiryo UI" w:eastAsia="Meiryo UI" w:hAnsi="Meiryo UI"/>
        </w:rPr>
      </w:pPr>
      <w:r w:rsidRPr="00DC2E63">
        <w:rPr>
          <w:rFonts w:ascii="Meiryo UI" w:eastAsia="Meiryo UI" w:hAnsi="Meiryo UI" w:hint="eastAsia"/>
        </w:rPr>
        <w:t>23</w:t>
      </w:r>
      <w:r>
        <w:rPr>
          <w:rFonts w:ascii="Meiryo UI" w:eastAsia="Meiryo UI" w:hAnsi="Meiryo UI" w:hint="eastAsia"/>
        </w:rPr>
        <w:t xml:space="preserve">　□</w:t>
      </w:r>
      <w:r w:rsidR="00DC2E63">
        <w:rPr>
          <w:rFonts w:ascii="Meiryo UI" w:eastAsia="Meiryo UI" w:hAnsi="Meiryo UI" w:hint="eastAsia"/>
        </w:rPr>
        <w:t xml:space="preserve">　</w:t>
      </w:r>
      <w:r>
        <w:rPr>
          <w:rFonts w:ascii="Meiryo UI" w:eastAsia="Meiryo UI" w:hAnsi="Meiryo UI" w:hint="eastAsia"/>
        </w:rPr>
        <w:t>全教職員が、</w:t>
      </w:r>
      <w:r w:rsidR="00DC2E63">
        <w:rPr>
          <w:rFonts w:ascii="Meiryo UI" w:eastAsia="Meiryo UI" w:hAnsi="Meiryo UI" w:hint="eastAsia"/>
        </w:rPr>
        <w:t>被害者側・加害者側とも保護者に対して、</w:t>
      </w:r>
      <w:r w:rsidR="008167B1">
        <w:rPr>
          <w:rFonts w:ascii="Meiryo UI" w:eastAsia="Meiryo UI" w:hAnsi="Meiryo UI" w:hint="eastAsia"/>
        </w:rPr>
        <w:t>いじめの事実や今後の方針等、</w:t>
      </w:r>
      <w:r w:rsidR="00DC2E63">
        <w:rPr>
          <w:rFonts w:ascii="Meiryo UI" w:eastAsia="Meiryo UI" w:hAnsi="Meiryo UI" w:hint="eastAsia"/>
        </w:rPr>
        <w:t>丁寧に説明、対応することを共通理解しているか確認できている。</w:t>
      </w:r>
    </w:p>
    <w:p w:rsidR="0090737F" w:rsidRPr="00297904" w:rsidRDefault="0090737F" w:rsidP="0090737F">
      <w:pPr>
        <w:ind w:left="630" w:hangingChars="300" w:hanging="630"/>
        <w:rPr>
          <w:rFonts w:ascii="Meiryo UI" w:eastAsia="Meiryo UI" w:hAnsi="Meiryo UI"/>
        </w:rPr>
      </w:pPr>
    </w:p>
    <w:p w:rsidR="004E69A4" w:rsidRPr="00B533C5" w:rsidRDefault="004E69A4" w:rsidP="004E69A4">
      <w:pPr>
        <w:spacing w:line="340" w:lineRule="exact"/>
        <w:rPr>
          <w:rFonts w:ascii="Meiryo UI" w:eastAsia="Meiryo UI" w:hAnsi="Meiryo UI"/>
        </w:rPr>
      </w:pPr>
      <w:r w:rsidRPr="00B533C5">
        <w:rPr>
          <w:rFonts w:ascii="Meiryo UI" w:eastAsia="Meiryo UI" w:hAnsi="Meiryo UI" w:hint="eastAsia"/>
        </w:rPr>
        <w:t>＜重大事態への対応＞</w:t>
      </w:r>
    </w:p>
    <w:p w:rsidR="004E69A4" w:rsidRPr="00B533C5" w:rsidRDefault="00B460D7" w:rsidP="0090737F">
      <w:pPr>
        <w:spacing w:line="340" w:lineRule="exact"/>
        <w:ind w:left="840" w:hangingChars="400" w:hanging="840"/>
        <w:rPr>
          <w:rFonts w:ascii="Meiryo UI" w:eastAsia="Meiryo UI" w:hAnsi="Meiryo UI"/>
        </w:rPr>
      </w:pPr>
      <w:r>
        <w:rPr>
          <w:rFonts w:ascii="Meiryo UI" w:eastAsia="Meiryo UI" w:hAnsi="Meiryo UI" w:hint="eastAsia"/>
        </w:rPr>
        <w:t>24</w:t>
      </w:r>
      <w:r w:rsidR="004E69A4" w:rsidRPr="00B533C5">
        <w:rPr>
          <w:rFonts w:ascii="Meiryo UI" w:eastAsia="Meiryo UI" w:hAnsi="Meiryo UI" w:hint="eastAsia"/>
        </w:rPr>
        <w:t xml:space="preserve">　</w:t>
      </w:r>
      <w:r w:rsidR="004E69A4">
        <w:rPr>
          <w:rFonts w:ascii="Meiryo UI" w:eastAsia="Meiryo UI" w:hAnsi="Meiryo UI" w:hint="eastAsia"/>
        </w:rPr>
        <w:t>□</w:t>
      </w:r>
      <w:r w:rsidR="0090737F">
        <w:rPr>
          <w:rFonts w:ascii="Meiryo UI" w:eastAsia="Meiryo UI" w:hAnsi="Meiryo UI" w:hint="eastAsia"/>
        </w:rPr>
        <w:t xml:space="preserve">  </w:t>
      </w:r>
      <w:r w:rsidR="004E69A4">
        <w:rPr>
          <w:rFonts w:ascii="Meiryo UI" w:eastAsia="Meiryo UI" w:hAnsi="Meiryo UI" w:hint="eastAsia"/>
        </w:rPr>
        <w:t>全教職員に、</w:t>
      </w:r>
      <w:r w:rsidR="004E69A4" w:rsidRPr="00B533C5">
        <w:rPr>
          <w:rFonts w:ascii="Meiryo UI" w:eastAsia="Meiryo UI" w:hAnsi="Meiryo UI" w:hint="eastAsia"/>
        </w:rPr>
        <w:t>どのような事態が「重大事態」にあたるかを</w:t>
      </w:r>
      <w:r w:rsidR="004E69A4">
        <w:rPr>
          <w:rFonts w:ascii="Meiryo UI" w:eastAsia="Meiryo UI" w:hAnsi="Meiryo UI" w:hint="eastAsia"/>
        </w:rPr>
        <w:t>教職員で共通理解をはかる機会を</w:t>
      </w:r>
      <w:r w:rsidR="0090737F">
        <w:rPr>
          <w:rFonts w:ascii="Meiryo UI" w:eastAsia="Meiryo UI" w:hAnsi="Meiryo UI" w:hint="eastAsia"/>
        </w:rPr>
        <w:t>設けて</w:t>
      </w:r>
      <w:r w:rsidR="004E69A4">
        <w:rPr>
          <w:rFonts w:ascii="Meiryo UI" w:eastAsia="Meiryo UI" w:hAnsi="Meiryo UI" w:hint="eastAsia"/>
        </w:rPr>
        <w:t>いる</w:t>
      </w:r>
      <w:r w:rsidR="004E69A4" w:rsidRPr="00B533C5">
        <w:rPr>
          <w:rFonts w:ascii="Meiryo UI" w:eastAsia="Meiryo UI" w:hAnsi="Meiryo UI" w:hint="eastAsia"/>
        </w:rPr>
        <w:t>。</w:t>
      </w:r>
    </w:p>
    <w:p w:rsidR="004E69A4" w:rsidRPr="00B533C5" w:rsidRDefault="00B460D7" w:rsidP="004E69A4">
      <w:pPr>
        <w:spacing w:line="340" w:lineRule="exact"/>
        <w:rPr>
          <w:rFonts w:ascii="Meiryo UI" w:eastAsia="Meiryo UI" w:hAnsi="Meiryo UI"/>
        </w:rPr>
      </w:pPr>
      <w:r>
        <w:rPr>
          <w:rFonts w:ascii="Meiryo UI" w:eastAsia="Meiryo UI" w:hAnsi="Meiryo UI" w:hint="eastAsia"/>
        </w:rPr>
        <w:t>25</w:t>
      </w:r>
      <w:bookmarkStart w:id="0" w:name="_GoBack"/>
      <w:bookmarkEnd w:id="0"/>
      <w:r w:rsidR="004E69A4" w:rsidRPr="00B533C5">
        <w:rPr>
          <w:rFonts w:ascii="Meiryo UI" w:eastAsia="Meiryo UI" w:hAnsi="Meiryo UI" w:hint="eastAsia"/>
        </w:rPr>
        <w:t xml:space="preserve">　</w:t>
      </w:r>
      <w:r w:rsidR="004E69A4">
        <w:rPr>
          <w:rFonts w:ascii="Meiryo UI" w:eastAsia="Meiryo UI" w:hAnsi="Meiryo UI" w:hint="eastAsia"/>
        </w:rPr>
        <w:t>□</w:t>
      </w:r>
      <w:r w:rsidR="0090737F">
        <w:rPr>
          <w:rFonts w:ascii="Meiryo UI" w:eastAsia="Meiryo UI" w:hAnsi="Meiryo UI" w:hint="eastAsia"/>
        </w:rPr>
        <w:t xml:space="preserve">  </w:t>
      </w:r>
      <w:r w:rsidR="004E69A4">
        <w:rPr>
          <w:rFonts w:ascii="Meiryo UI" w:eastAsia="Meiryo UI" w:hAnsi="Meiryo UI" w:hint="eastAsia"/>
        </w:rPr>
        <w:t>管理職を中心に、</w:t>
      </w:r>
      <w:r w:rsidR="004E69A4" w:rsidRPr="00B533C5">
        <w:rPr>
          <w:rFonts w:ascii="Meiryo UI" w:eastAsia="Meiryo UI" w:hAnsi="Meiryo UI" w:hint="eastAsia"/>
        </w:rPr>
        <w:t>いじめ</w:t>
      </w:r>
      <w:r w:rsidR="004E69A4">
        <w:rPr>
          <w:rFonts w:ascii="Meiryo UI" w:eastAsia="Meiryo UI" w:hAnsi="Meiryo UI" w:hint="eastAsia"/>
        </w:rPr>
        <w:t>重大事態</w:t>
      </w:r>
      <w:r w:rsidR="004E69A4" w:rsidRPr="00B533C5">
        <w:rPr>
          <w:rFonts w:ascii="Meiryo UI" w:eastAsia="Meiryo UI" w:hAnsi="Meiryo UI" w:hint="eastAsia"/>
        </w:rPr>
        <w:t>の認定や調査委員会に関する事項</w:t>
      </w:r>
      <w:r w:rsidR="004E69A4">
        <w:rPr>
          <w:rFonts w:ascii="Meiryo UI" w:eastAsia="Meiryo UI" w:hAnsi="Meiryo UI" w:hint="eastAsia"/>
        </w:rPr>
        <w:t>などを</w:t>
      </w:r>
      <w:r w:rsidR="004E69A4" w:rsidRPr="00B533C5">
        <w:rPr>
          <w:rFonts w:ascii="Meiryo UI" w:eastAsia="Meiryo UI" w:hAnsi="Meiryo UI" w:hint="eastAsia"/>
        </w:rPr>
        <w:t>理解し</w:t>
      </w:r>
      <w:r w:rsidR="004E69A4">
        <w:rPr>
          <w:rFonts w:ascii="Meiryo UI" w:eastAsia="Meiryo UI" w:hAnsi="Meiryo UI" w:hint="eastAsia"/>
        </w:rPr>
        <w:t>ている</w:t>
      </w:r>
      <w:r w:rsidR="004E69A4" w:rsidRPr="00B533C5">
        <w:rPr>
          <w:rFonts w:ascii="Meiryo UI" w:eastAsia="Meiryo UI" w:hAnsi="Meiryo UI" w:hint="eastAsia"/>
        </w:rPr>
        <w:t>。</w:t>
      </w:r>
    </w:p>
    <w:p w:rsidR="004E69A4" w:rsidRPr="0090737F" w:rsidRDefault="004E69A4" w:rsidP="002F7D4F">
      <w:pPr>
        <w:spacing w:line="340" w:lineRule="exact"/>
        <w:rPr>
          <w:rFonts w:ascii="Meiryo UI" w:eastAsia="Meiryo UI" w:hAnsi="Meiryo UI"/>
        </w:rPr>
      </w:pPr>
    </w:p>
    <w:sectPr w:rsidR="004E69A4" w:rsidRPr="0090737F" w:rsidSect="00F339EC">
      <w:headerReference w:type="default" r:id="rId7"/>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B6" w:rsidRDefault="00C072B6" w:rsidP="00617ED8">
      <w:r>
        <w:separator/>
      </w:r>
    </w:p>
  </w:endnote>
  <w:endnote w:type="continuationSeparator" w:id="0">
    <w:p w:rsidR="00C072B6" w:rsidRDefault="00C072B6" w:rsidP="0061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3C" w:rsidRPr="00A748AD" w:rsidRDefault="008332C6" w:rsidP="008332C6">
    <w:pPr>
      <w:pStyle w:val="a7"/>
      <w:wordWrap w:val="0"/>
      <w:ind w:right="540"/>
      <w:jc w:val="right"/>
      <w:rPr>
        <w:rFonts w:ascii="Meiryo UI" w:eastAsia="Meiryo UI" w:hAnsi="Meiryo UI"/>
        <w:i/>
        <w:sz w:val="18"/>
      </w:rPr>
    </w:pPr>
    <w:r>
      <w:rPr>
        <w:rFonts w:ascii="Meiryo UI" w:eastAsia="Meiryo UI" w:hAnsi="Meiryo UI" w:hint="eastAsia"/>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B6" w:rsidRDefault="00C072B6" w:rsidP="00617ED8">
      <w:r>
        <w:separator/>
      </w:r>
    </w:p>
  </w:footnote>
  <w:footnote w:type="continuationSeparator" w:id="0">
    <w:p w:rsidR="00C072B6" w:rsidRDefault="00C072B6" w:rsidP="0061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3C" w:rsidRPr="00394349" w:rsidRDefault="00D42D3C" w:rsidP="00394349">
    <w:pPr>
      <w:pStyle w:val="a5"/>
      <w:jc w:val="right"/>
      <w:rPr>
        <w:rFonts w:ascii="Meiryo UI" w:eastAsia="Meiryo UI" w:hAnsi="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77A7"/>
    <w:multiLevelType w:val="hybridMultilevel"/>
    <w:tmpl w:val="E7FC4958"/>
    <w:lvl w:ilvl="0" w:tplc="DE90D812">
      <w:start w:val="6"/>
      <w:numFmt w:val="bullet"/>
      <w:lvlText w:val="□"/>
      <w:lvlJc w:val="left"/>
      <w:pPr>
        <w:ind w:left="675" w:hanging="360"/>
      </w:pPr>
      <w:rPr>
        <w:rFonts w:ascii="Meiryo UI" w:eastAsia="Meiryo UI" w:hAnsi="Meiryo U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C1"/>
    <w:rsid w:val="000429DD"/>
    <w:rsid w:val="00104710"/>
    <w:rsid w:val="00236B5F"/>
    <w:rsid w:val="00251699"/>
    <w:rsid w:val="00297904"/>
    <w:rsid w:val="002F7D4F"/>
    <w:rsid w:val="00366506"/>
    <w:rsid w:val="00394349"/>
    <w:rsid w:val="003B0435"/>
    <w:rsid w:val="003C2101"/>
    <w:rsid w:val="004E69A4"/>
    <w:rsid w:val="0051156C"/>
    <w:rsid w:val="00551925"/>
    <w:rsid w:val="00552AF0"/>
    <w:rsid w:val="00556758"/>
    <w:rsid w:val="005A1990"/>
    <w:rsid w:val="005D748E"/>
    <w:rsid w:val="00605BC1"/>
    <w:rsid w:val="00617ED8"/>
    <w:rsid w:val="0070545F"/>
    <w:rsid w:val="007323FF"/>
    <w:rsid w:val="00774C65"/>
    <w:rsid w:val="008167B1"/>
    <w:rsid w:val="008332C6"/>
    <w:rsid w:val="00870592"/>
    <w:rsid w:val="008C123B"/>
    <w:rsid w:val="008D5132"/>
    <w:rsid w:val="008D775A"/>
    <w:rsid w:val="008F76DC"/>
    <w:rsid w:val="0090737F"/>
    <w:rsid w:val="00997D43"/>
    <w:rsid w:val="009C5A54"/>
    <w:rsid w:val="00A748AD"/>
    <w:rsid w:val="00AE7F97"/>
    <w:rsid w:val="00AF4D81"/>
    <w:rsid w:val="00B460D7"/>
    <w:rsid w:val="00B533C5"/>
    <w:rsid w:val="00BC3770"/>
    <w:rsid w:val="00C072B6"/>
    <w:rsid w:val="00C50AF9"/>
    <w:rsid w:val="00CD3253"/>
    <w:rsid w:val="00D42D3C"/>
    <w:rsid w:val="00DC2E63"/>
    <w:rsid w:val="00EF066A"/>
    <w:rsid w:val="00F02921"/>
    <w:rsid w:val="00F339EC"/>
    <w:rsid w:val="00FC5957"/>
    <w:rsid w:val="00FC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2A4F5C1"/>
  <w15:chartTrackingRefBased/>
  <w15:docId w15:val="{F7E09728-AD5D-4DAF-9406-89EA866F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E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7ED8"/>
    <w:rPr>
      <w:rFonts w:asciiTheme="majorHAnsi" w:eastAsiaTheme="majorEastAsia" w:hAnsiTheme="majorHAnsi" w:cstheme="majorBidi"/>
      <w:sz w:val="18"/>
      <w:szCs w:val="18"/>
    </w:rPr>
  </w:style>
  <w:style w:type="paragraph" w:styleId="a5">
    <w:name w:val="header"/>
    <w:basedOn w:val="a"/>
    <w:link w:val="a6"/>
    <w:uiPriority w:val="99"/>
    <w:unhideWhenUsed/>
    <w:rsid w:val="00617ED8"/>
    <w:pPr>
      <w:tabs>
        <w:tab w:val="center" w:pos="4252"/>
        <w:tab w:val="right" w:pos="8504"/>
      </w:tabs>
      <w:snapToGrid w:val="0"/>
    </w:pPr>
  </w:style>
  <w:style w:type="character" w:customStyle="1" w:styleId="a6">
    <w:name w:val="ヘッダー (文字)"/>
    <w:basedOn w:val="a0"/>
    <w:link w:val="a5"/>
    <w:uiPriority w:val="99"/>
    <w:rsid w:val="00617ED8"/>
  </w:style>
  <w:style w:type="paragraph" w:styleId="a7">
    <w:name w:val="footer"/>
    <w:basedOn w:val="a"/>
    <w:link w:val="a8"/>
    <w:uiPriority w:val="99"/>
    <w:unhideWhenUsed/>
    <w:rsid w:val="00617ED8"/>
    <w:pPr>
      <w:tabs>
        <w:tab w:val="center" w:pos="4252"/>
        <w:tab w:val="right" w:pos="8504"/>
      </w:tabs>
      <w:snapToGrid w:val="0"/>
    </w:pPr>
  </w:style>
  <w:style w:type="character" w:customStyle="1" w:styleId="a8">
    <w:name w:val="フッター (文字)"/>
    <w:basedOn w:val="a0"/>
    <w:link w:val="a7"/>
    <w:uiPriority w:val="99"/>
    <w:rsid w:val="00617ED8"/>
  </w:style>
  <w:style w:type="paragraph" w:styleId="a9">
    <w:name w:val="List Paragraph"/>
    <w:basedOn w:val="a"/>
    <w:uiPriority w:val="34"/>
    <w:qFormat/>
    <w:rsid w:val="008705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俊哉</dc:creator>
  <cp:keywords/>
  <dc:description/>
  <cp:lastModifiedBy>芳野　和宏</cp:lastModifiedBy>
  <cp:revision>3</cp:revision>
  <cp:lastPrinted>2019-06-19T02:00:00Z</cp:lastPrinted>
  <dcterms:created xsi:type="dcterms:W3CDTF">2019-06-20T10:59:00Z</dcterms:created>
  <dcterms:modified xsi:type="dcterms:W3CDTF">2019-06-20T10:59:00Z</dcterms:modified>
</cp:coreProperties>
</file>