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BE" w:rsidRDefault="000B1EBE" w:rsidP="00132009">
      <w:pPr>
        <w:spacing w:line="200" w:lineRule="exact"/>
        <w:jc w:val="center"/>
        <w:rPr>
          <w:rFonts w:ascii="ＭＳ ゴシック" w:eastAsia="ＭＳ ゴシック" w:hAnsi="ＭＳ ゴシック"/>
          <w:spacing w:val="2"/>
          <w:sz w:val="23"/>
          <w:szCs w:val="23"/>
        </w:rPr>
      </w:pPr>
      <w:r>
        <w:rPr>
          <w:rFonts w:ascii="ＭＳ ゴシック" w:eastAsia="ＭＳ ゴシック" w:hAnsi="ＭＳ ゴシック"/>
          <w:noProof/>
          <w:spacing w:val="-2"/>
          <w:sz w:val="22"/>
        </w:rPr>
        <mc:AlternateContent>
          <mc:Choice Requires="wps">
            <w:drawing>
              <wp:anchor distT="0" distB="0" distL="114300" distR="114300" simplePos="0" relativeHeight="251658240" behindDoc="0" locked="0" layoutInCell="1" allowOverlap="1" wp14:anchorId="6CF1E269" wp14:editId="1687BBE6">
                <wp:simplePos x="0" y="0"/>
                <wp:positionH relativeFrom="column">
                  <wp:posOffset>4928870</wp:posOffset>
                </wp:positionH>
                <wp:positionV relativeFrom="paragraph">
                  <wp:posOffset>-276415</wp:posOffset>
                </wp:positionV>
                <wp:extent cx="776605" cy="301625"/>
                <wp:effectExtent l="0" t="0" r="23495" b="222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6605" cy="301625"/>
                        </a:xfrm>
                        <a:prstGeom prst="rect">
                          <a:avLst/>
                        </a:prstGeom>
                        <a:solidFill>
                          <a:sysClr val="window" lastClr="FFFFFF"/>
                        </a:solidFill>
                        <a:ln w="6350">
                          <a:solidFill>
                            <a:prstClr val="black"/>
                          </a:solidFill>
                        </a:ln>
                        <a:effectLst/>
                      </wps:spPr>
                      <wps:txbx>
                        <w:txbxContent>
                          <w:p w:rsidR="00DC2F81" w:rsidRPr="00DC2F81" w:rsidRDefault="00DC2F81" w:rsidP="005F3603">
                            <w:pPr>
                              <w:jc w:val="center"/>
                              <w:rPr>
                                <w:rFonts w:ascii="ＭＳ ゴシック" w:eastAsia="ＭＳ ゴシック" w:hAnsi="ＭＳ ゴシック"/>
                                <w:sz w:val="24"/>
                              </w:rPr>
                            </w:pPr>
                            <w:r w:rsidRPr="00DC2F81">
                              <w:rPr>
                                <w:rFonts w:ascii="ＭＳ ゴシック" w:eastAsia="ＭＳ ゴシック" w:hAnsi="ＭＳ ゴシック" w:hint="eastAsia"/>
                                <w:sz w:val="24"/>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388.1pt;margin-top:-21.75pt;width:61.1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" fillcolor="window" strokeweight=".5pt">
                <v:path arrowok="t"/>
                <v:textbox>
                  <w:txbxContent>
                    <w:p w:rsidR="00DC2F81" w:rsidRPr="00DC2F81" w:rsidRDefault="00DC2F81" w:rsidP="005F3603">
                      <w:pPr>
                        <w:jc w:val="center"/>
                        <w:rPr>
                          <w:rFonts w:ascii="ＭＳ ゴシック" w:eastAsia="ＭＳ ゴシック" w:hAnsi="ＭＳ ゴシック"/>
                          <w:sz w:val="24"/>
                        </w:rPr>
                      </w:pPr>
                      <w:r w:rsidRPr="00DC2F81">
                        <w:rPr>
                          <w:rFonts w:ascii="ＭＳ ゴシック" w:eastAsia="ＭＳ ゴシック" w:hAnsi="ＭＳ ゴシック" w:hint="eastAsia"/>
                          <w:sz w:val="24"/>
                        </w:rPr>
                        <w:t>資料２</w:t>
                      </w:r>
                    </w:p>
                  </w:txbxContent>
                </v:textbox>
              </v:shape>
            </w:pict>
          </mc:Fallback>
        </mc:AlternateContent>
      </w:r>
    </w:p>
    <w:p w:rsidR="00076F9F" w:rsidRPr="00DC2F81" w:rsidRDefault="00B13AEE" w:rsidP="007225C5">
      <w:pPr>
        <w:jc w:val="center"/>
        <w:rPr>
          <w:rFonts w:ascii="ＭＳ ゴシック" w:eastAsia="ＭＳ ゴシック" w:hAnsi="ＭＳ ゴシック"/>
          <w:spacing w:val="2"/>
          <w:sz w:val="23"/>
          <w:szCs w:val="23"/>
        </w:rPr>
      </w:pPr>
      <w:r w:rsidRPr="00DC2F81">
        <w:rPr>
          <w:rFonts w:ascii="ＭＳ ゴシック" w:eastAsia="ＭＳ ゴシック" w:hAnsi="ＭＳ ゴシック" w:hint="eastAsia"/>
          <w:spacing w:val="2"/>
          <w:sz w:val="23"/>
          <w:szCs w:val="23"/>
        </w:rPr>
        <w:t>生活環境保全</w:t>
      </w:r>
      <w:r w:rsidR="00EC2A87" w:rsidRPr="00DC2F81">
        <w:rPr>
          <w:rFonts w:ascii="ＭＳ ゴシック" w:eastAsia="ＭＳ ゴシック" w:hAnsi="ＭＳ ゴシック" w:hint="eastAsia"/>
          <w:spacing w:val="2"/>
          <w:sz w:val="23"/>
          <w:szCs w:val="23"/>
        </w:rPr>
        <w:t>条例</w:t>
      </w:r>
      <w:r w:rsidR="000A1188" w:rsidRPr="00DC2F81">
        <w:rPr>
          <w:rFonts w:ascii="ＭＳ ゴシック" w:eastAsia="ＭＳ ゴシック" w:hAnsi="ＭＳ ゴシック" w:hint="eastAsia"/>
          <w:spacing w:val="2"/>
          <w:sz w:val="23"/>
          <w:szCs w:val="23"/>
        </w:rPr>
        <w:t>に</w:t>
      </w:r>
      <w:r w:rsidRPr="00DC2F81">
        <w:rPr>
          <w:rFonts w:ascii="ＭＳ ゴシック" w:eastAsia="ＭＳ ゴシック" w:hAnsi="ＭＳ ゴシック" w:hint="eastAsia"/>
          <w:spacing w:val="2"/>
          <w:sz w:val="23"/>
          <w:szCs w:val="23"/>
        </w:rPr>
        <w:t>おける</w:t>
      </w:r>
      <w:r w:rsidR="00EC2A87" w:rsidRPr="00DC2F81">
        <w:rPr>
          <w:rFonts w:ascii="ＭＳ ゴシック" w:eastAsia="ＭＳ ゴシック" w:hAnsi="ＭＳ ゴシック" w:hint="eastAsia"/>
          <w:spacing w:val="2"/>
          <w:sz w:val="23"/>
          <w:szCs w:val="23"/>
        </w:rPr>
        <w:t>ダイオキシン</w:t>
      </w:r>
      <w:r w:rsidR="000A1188" w:rsidRPr="00DC2F81">
        <w:rPr>
          <w:rFonts w:ascii="ＭＳ ゴシック" w:eastAsia="ＭＳ ゴシック" w:hAnsi="ＭＳ ゴシック" w:hint="eastAsia"/>
          <w:spacing w:val="2"/>
          <w:sz w:val="23"/>
          <w:szCs w:val="23"/>
        </w:rPr>
        <w:t>類の規制</w:t>
      </w:r>
      <w:r w:rsidRPr="00DC2F81">
        <w:rPr>
          <w:rFonts w:ascii="ＭＳ ゴシック" w:eastAsia="ＭＳ ゴシック" w:hAnsi="ＭＳ ゴシック" w:hint="eastAsia"/>
          <w:spacing w:val="2"/>
          <w:sz w:val="23"/>
          <w:szCs w:val="23"/>
        </w:rPr>
        <w:t>について</w:t>
      </w:r>
    </w:p>
    <w:p w:rsidR="00247DCE" w:rsidRPr="000A1188" w:rsidRDefault="00247DCE" w:rsidP="00076F9F">
      <w:pPr>
        <w:rPr>
          <w:rFonts w:asciiTheme="majorEastAsia" w:eastAsiaTheme="majorEastAsia" w:hAnsiTheme="majorEastAsia"/>
          <w:b/>
          <w:sz w:val="22"/>
        </w:rPr>
      </w:pPr>
    </w:p>
    <w:p w:rsidR="00CE1E41" w:rsidRPr="00DC2F81" w:rsidRDefault="000F43FE" w:rsidP="0006024D">
      <w:pPr>
        <w:pStyle w:val="a4"/>
        <w:numPr>
          <w:ilvl w:val="0"/>
          <w:numId w:val="25"/>
        </w:numPr>
        <w:snapToGrid w:val="0"/>
        <w:spacing w:after="240" w:line="276" w:lineRule="auto"/>
        <w:ind w:leftChars="0" w:left="284" w:hanging="284"/>
        <w:jc w:val="left"/>
        <w:rPr>
          <w:rFonts w:asciiTheme="minorEastAsia" w:hAnsiTheme="minorEastAsia"/>
          <w:sz w:val="23"/>
          <w:szCs w:val="23"/>
        </w:rPr>
      </w:pPr>
      <w:r w:rsidRPr="00DC2F81">
        <w:rPr>
          <w:rFonts w:asciiTheme="minorEastAsia" w:hAnsiTheme="minorEastAsia" w:hint="eastAsia"/>
          <w:sz w:val="23"/>
          <w:szCs w:val="23"/>
        </w:rPr>
        <w:t>第３回</w:t>
      </w:r>
      <w:r w:rsidR="006417BE" w:rsidRPr="00DC2F81">
        <w:rPr>
          <w:rFonts w:asciiTheme="minorEastAsia" w:hAnsiTheme="minorEastAsia" w:hint="eastAsia"/>
          <w:sz w:val="23"/>
          <w:szCs w:val="23"/>
        </w:rPr>
        <w:t>部会</w:t>
      </w:r>
      <w:r w:rsidR="001E200C" w:rsidRPr="00DC2F81">
        <w:rPr>
          <w:rFonts w:asciiTheme="minorEastAsia" w:hAnsiTheme="minorEastAsia" w:hint="eastAsia"/>
          <w:sz w:val="23"/>
          <w:szCs w:val="23"/>
        </w:rPr>
        <w:t>で</w:t>
      </w:r>
      <w:r w:rsidRPr="00DC2F81">
        <w:rPr>
          <w:rFonts w:asciiTheme="minorEastAsia" w:hAnsiTheme="minorEastAsia" w:hint="eastAsia"/>
          <w:sz w:val="23"/>
          <w:szCs w:val="23"/>
        </w:rPr>
        <w:t>「</w:t>
      </w:r>
      <w:r w:rsidR="006417BE" w:rsidRPr="00DC2F81">
        <w:rPr>
          <w:rFonts w:asciiTheme="minorEastAsia" w:hAnsiTheme="minorEastAsia" w:hint="eastAsia"/>
          <w:sz w:val="23"/>
          <w:szCs w:val="23"/>
        </w:rPr>
        <w:t>ダイオキシン類に</w:t>
      </w:r>
      <w:r w:rsidR="00CE1E41" w:rsidRPr="00DC2F81">
        <w:rPr>
          <w:rFonts w:asciiTheme="minorEastAsia" w:hAnsiTheme="minorEastAsia" w:hint="eastAsia"/>
          <w:sz w:val="23"/>
          <w:szCs w:val="23"/>
        </w:rPr>
        <w:t>よる区域指定」</w:t>
      </w:r>
      <w:r w:rsidR="00497913" w:rsidRPr="00DC2F81">
        <w:rPr>
          <w:rFonts w:asciiTheme="minorEastAsia" w:hAnsiTheme="minorEastAsia" w:hint="eastAsia"/>
          <w:sz w:val="23"/>
          <w:szCs w:val="23"/>
        </w:rPr>
        <w:t>について</w:t>
      </w:r>
      <w:r w:rsidR="00CE1E41" w:rsidRPr="00DC2F81">
        <w:rPr>
          <w:rFonts w:asciiTheme="minorEastAsia" w:hAnsiTheme="minorEastAsia" w:hint="eastAsia"/>
          <w:sz w:val="23"/>
          <w:szCs w:val="23"/>
        </w:rPr>
        <w:t>、</w:t>
      </w:r>
      <w:r w:rsidR="00CE1E41" w:rsidRPr="00DC2F81">
        <w:rPr>
          <w:rFonts w:asciiTheme="minorEastAsia" w:hAnsiTheme="minorEastAsia" w:hint="eastAsia"/>
          <w:spacing w:val="-2"/>
          <w:sz w:val="23"/>
          <w:szCs w:val="23"/>
        </w:rPr>
        <w:t>自主調査によって</w:t>
      </w:r>
      <w:r w:rsidR="00497913" w:rsidRPr="00DC2F81">
        <w:rPr>
          <w:rFonts w:asciiTheme="minorEastAsia" w:hAnsiTheme="minorEastAsia" w:hint="eastAsia"/>
          <w:spacing w:val="-2"/>
          <w:sz w:val="23"/>
          <w:szCs w:val="23"/>
        </w:rPr>
        <w:t>ダイオキシン類による</w:t>
      </w:r>
      <w:r w:rsidR="00CE1E41" w:rsidRPr="00DC2F81">
        <w:rPr>
          <w:rFonts w:asciiTheme="minorEastAsia" w:hAnsiTheme="minorEastAsia" w:hint="eastAsia"/>
          <w:spacing w:val="-2"/>
          <w:sz w:val="23"/>
          <w:szCs w:val="23"/>
        </w:rPr>
        <w:t>基準不適合が判明した</w:t>
      </w:r>
      <w:r w:rsidR="00497913" w:rsidRPr="00DC2F81">
        <w:rPr>
          <w:rFonts w:asciiTheme="minorEastAsia" w:hAnsiTheme="minorEastAsia" w:hint="eastAsia"/>
          <w:spacing w:val="-2"/>
          <w:sz w:val="23"/>
          <w:szCs w:val="23"/>
        </w:rPr>
        <w:t>土地については</w:t>
      </w:r>
      <w:r w:rsidR="0004027E" w:rsidRPr="00DC2F81">
        <w:rPr>
          <w:rFonts w:asciiTheme="minorEastAsia" w:hAnsiTheme="minorEastAsia" w:hint="eastAsia"/>
          <w:spacing w:val="-2"/>
          <w:sz w:val="23"/>
          <w:szCs w:val="23"/>
        </w:rPr>
        <w:t>、</w:t>
      </w:r>
      <w:r w:rsidR="00CE1E41" w:rsidRPr="00DC2F81">
        <w:rPr>
          <w:rFonts w:asciiTheme="minorEastAsia" w:hAnsiTheme="minorEastAsia" w:hint="eastAsia"/>
          <w:spacing w:val="-2"/>
          <w:sz w:val="23"/>
          <w:szCs w:val="23"/>
        </w:rPr>
        <w:t>区域指定</w:t>
      </w:r>
      <w:r w:rsidR="00497913" w:rsidRPr="00DC2F81">
        <w:rPr>
          <w:rFonts w:asciiTheme="minorEastAsia" w:hAnsiTheme="minorEastAsia" w:hint="eastAsia"/>
          <w:spacing w:val="-2"/>
          <w:sz w:val="23"/>
          <w:szCs w:val="23"/>
        </w:rPr>
        <w:t>を行う仕組みがない</w:t>
      </w:r>
      <w:r w:rsidR="0004027E" w:rsidRPr="00DC2F81">
        <w:rPr>
          <w:rFonts w:asciiTheme="minorEastAsia" w:hAnsiTheme="minorEastAsia" w:hint="eastAsia"/>
          <w:spacing w:val="-2"/>
          <w:sz w:val="23"/>
          <w:szCs w:val="23"/>
        </w:rPr>
        <w:t>ために法令に基づいたリスク管理が行えない</w:t>
      </w:r>
      <w:r w:rsidR="00497913" w:rsidRPr="00DC2F81">
        <w:rPr>
          <w:rFonts w:asciiTheme="minorEastAsia" w:hAnsiTheme="minorEastAsia" w:hint="eastAsia"/>
          <w:spacing w:val="-2"/>
          <w:sz w:val="23"/>
          <w:szCs w:val="23"/>
        </w:rPr>
        <w:t>という課題につい</w:t>
      </w:r>
      <w:r w:rsidR="00CE1E41" w:rsidRPr="00DC2F81">
        <w:rPr>
          <w:rFonts w:asciiTheme="minorEastAsia" w:hAnsiTheme="minorEastAsia" w:hint="eastAsia"/>
          <w:spacing w:val="-2"/>
          <w:sz w:val="23"/>
          <w:szCs w:val="23"/>
        </w:rPr>
        <w:t>て</w:t>
      </w:r>
      <w:r w:rsidR="00EC2A87" w:rsidRPr="00DC2F81">
        <w:rPr>
          <w:rFonts w:asciiTheme="minorEastAsia" w:hAnsiTheme="minorEastAsia" w:hint="eastAsia"/>
          <w:sz w:val="23"/>
          <w:szCs w:val="23"/>
        </w:rPr>
        <w:t>ご議論いただいた</w:t>
      </w:r>
      <w:r w:rsidR="00CE1E41" w:rsidRPr="00DC2F81">
        <w:rPr>
          <w:rFonts w:asciiTheme="minorEastAsia" w:hAnsiTheme="minorEastAsia" w:hint="eastAsia"/>
          <w:sz w:val="23"/>
          <w:szCs w:val="23"/>
        </w:rPr>
        <w:t>。</w:t>
      </w:r>
    </w:p>
    <w:p w:rsidR="006417BE" w:rsidRPr="00DC2F81" w:rsidRDefault="00CE1E41" w:rsidP="0006024D">
      <w:pPr>
        <w:pStyle w:val="a4"/>
        <w:numPr>
          <w:ilvl w:val="0"/>
          <w:numId w:val="25"/>
        </w:numPr>
        <w:snapToGrid w:val="0"/>
        <w:spacing w:line="276" w:lineRule="auto"/>
        <w:ind w:leftChars="0" w:left="284" w:hanging="284"/>
        <w:jc w:val="left"/>
        <w:rPr>
          <w:rFonts w:asciiTheme="minorEastAsia" w:hAnsiTheme="minorEastAsia"/>
          <w:sz w:val="23"/>
          <w:szCs w:val="23"/>
        </w:rPr>
      </w:pPr>
      <w:r w:rsidRPr="00DC2F81">
        <w:rPr>
          <w:rFonts w:asciiTheme="minorEastAsia" w:hAnsiTheme="minorEastAsia" w:hint="eastAsia"/>
          <w:sz w:val="23"/>
          <w:szCs w:val="23"/>
        </w:rPr>
        <w:t>その</w:t>
      </w:r>
      <w:r w:rsidR="00EC2A87" w:rsidRPr="00DC2F81">
        <w:rPr>
          <w:rFonts w:asciiTheme="minorEastAsia" w:hAnsiTheme="minorEastAsia" w:hint="eastAsia"/>
          <w:sz w:val="23"/>
          <w:szCs w:val="23"/>
        </w:rPr>
        <w:t>際、</w:t>
      </w:r>
      <w:r w:rsidR="0004027E" w:rsidRPr="00DC2F81">
        <w:rPr>
          <w:rFonts w:asciiTheme="minorEastAsia" w:hAnsiTheme="minorEastAsia" w:hint="eastAsia"/>
          <w:sz w:val="23"/>
          <w:szCs w:val="23"/>
        </w:rPr>
        <w:t>条例とダイオキシン</w:t>
      </w:r>
      <w:r w:rsidR="00B13AEE" w:rsidRPr="00DC2F81">
        <w:rPr>
          <w:rFonts w:asciiTheme="minorEastAsia" w:hAnsiTheme="minorEastAsia" w:hint="eastAsia"/>
          <w:sz w:val="23"/>
          <w:szCs w:val="23"/>
        </w:rPr>
        <w:t>類</w:t>
      </w:r>
      <w:r w:rsidR="00F10F86">
        <w:rPr>
          <w:rFonts w:asciiTheme="minorEastAsia" w:hAnsiTheme="minorEastAsia" w:hint="eastAsia"/>
          <w:sz w:val="23"/>
          <w:szCs w:val="23"/>
        </w:rPr>
        <w:t>対策</w:t>
      </w:r>
      <w:r w:rsidR="00B13AEE" w:rsidRPr="00DC2F81">
        <w:rPr>
          <w:rFonts w:asciiTheme="minorEastAsia" w:hAnsiTheme="minorEastAsia" w:hint="eastAsia"/>
          <w:sz w:val="23"/>
          <w:szCs w:val="23"/>
        </w:rPr>
        <w:t>特別措置</w:t>
      </w:r>
      <w:r w:rsidR="00F10F86">
        <w:rPr>
          <w:rFonts w:asciiTheme="minorEastAsia" w:hAnsiTheme="minorEastAsia" w:hint="eastAsia"/>
          <w:sz w:val="23"/>
          <w:szCs w:val="23"/>
        </w:rPr>
        <w:t>法との関係を整理</w:t>
      </w:r>
      <w:r w:rsidR="0004027E" w:rsidRPr="00DC2F81">
        <w:rPr>
          <w:rFonts w:asciiTheme="minorEastAsia" w:hAnsiTheme="minorEastAsia" w:hint="eastAsia"/>
          <w:sz w:val="23"/>
          <w:szCs w:val="23"/>
        </w:rPr>
        <w:t>しておく</w:t>
      </w:r>
      <w:r w:rsidR="00EC2A87" w:rsidRPr="00DC2F81">
        <w:rPr>
          <w:rFonts w:asciiTheme="minorEastAsia" w:hAnsiTheme="minorEastAsia" w:hint="eastAsia"/>
          <w:sz w:val="23"/>
          <w:szCs w:val="23"/>
        </w:rPr>
        <w:t>必要があるとのご指摘をいただいた</w:t>
      </w:r>
      <w:r w:rsidR="00B13AEE" w:rsidRPr="00DC2F81">
        <w:rPr>
          <w:rFonts w:asciiTheme="minorEastAsia" w:hAnsiTheme="minorEastAsia" w:hint="eastAsia"/>
          <w:sz w:val="23"/>
          <w:szCs w:val="23"/>
        </w:rPr>
        <w:t>ことから、本資料により整理してお示しする</w:t>
      </w:r>
      <w:r w:rsidR="00EC2A87" w:rsidRPr="00DC2F81">
        <w:rPr>
          <w:rFonts w:asciiTheme="minorEastAsia" w:hAnsiTheme="minorEastAsia" w:hint="eastAsia"/>
          <w:sz w:val="23"/>
          <w:szCs w:val="23"/>
        </w:rPr>
        <w:t>。</w:t>
      </w:r>
    </w:p>
    <w:p w:rsidR="00C54A16" w:rsidRPr="0028785A" w:rsidRDefault="00C54A16" w:rsidP="00E457CB">
      <w:pPr>
        <w:ind w:left="220" w:hangingChars="100" w:hanging="220"/>
        <w:rPr>
          <w:rFonts w:ascii="ＭＳ ゴシック" w:eastAsia="ＭＳ ゴシック" w:hAnsi="ＭＳ ゴシック"/>
          <w:sz w:val="22"/>
        </w:rPr>
      </w:pPr>
    </w:p>
    <w:p w:rsidR="006417BE" w:rsidRPr="00DC2F81" w:rsidRDefault="00C54A16" w:rsidP="00DC2F81">
      <w:pPr>
        <w:snapToGrid w:val="0"/>
        <w:spacing w:line="276" w:lineRule="auto"/>
        <w:ind w:leftChars="-67" w:left="236" w:hangingChars="164" w:hanging="377"/>
        <w:rPr>
          <w:rFonts w:ascii="ＭＳ ゴシック" w:eastAsia="ＭＳ ゴシック" w:hAnsi="ＭＳ ゴシック"/>
          <w:sz w:val="23"/>
          <w:szCs w:val="23"/>
        </w:rPr>
      </w:pPr>
      <w:r w:rsidRPr="00DC2F81">
        <w:rPr>
          <w:rFonts w:ascii="ＭＳ ゴシック" w:eastAsia="ＭＳ ゴシック" w:hAnsi="ＭＳ ゴシック" w:hint="eastAsia"/>
          <w:sz w:val="23"/>
          <w:szCs w:val="23"/>
        </w:rPr>
        <w:t>１</w:t>
      </w:r>
      <w:r w:rsidR="0028785A" w:rsidRPr="00DC2F81">
        <w:rPr>
          <w:rFonts w:ascii="ＭＳ ゴシック" w:eastAsia="ＭＳ ゴシック" w:hAnsi="ＭＳ ゴシック" w:hint="eastAsia"/>
          <w:sz w:val="23"/>
          <w:szCs w:val="23"/>
        </w:rPr>
        <w:t xml:space="preserve">　</w:t>
      </w:r>
      <w:r w:rsidRPr="00DC2F81">
        <w:rPr>
          <w:rFonts w:ascii="ＭＳ ゴシック" w:eastAsia="ＭＳ ゴシック" w:hAnsi="ＭＳ ゴシック" w:hint="eastAsia"/>
          <w:sz w:val="23"/>
          <w:szCs w:val="23"/>
        </w:rPr>
        <w:t>条例におけるダイオキシン類に関する規定</w:t>
      </w:r>
    </w:p>
    <w:p w:rsidR="00680B03" w:rsidRPr="00DC2F81" w:rsidRDefault="00680B03" w:rsidP="00DC2F81">
      <w:pPr>
        <w:snapToGrid w:val="0"/>
        <w:spacing w:line="276" w:lineRule="auto"/>
        <w:ind w:left="230" w:hangingChars="100" w:hanging="230"/>
        <w:rPr>
          <w:rFonts w:asciiTheme="minorEastAsia" w:hAnsiTheme="minorEastAsia"/>
          <w:sz w:val="23"/>
          <w:szCs w:val="23"/>
        </w:rPr>
      </w:pPr>
      <w:r w:rsidRPr="00DC2F81">
        <w:rPr>
          <w:rFonts w:ascii="ＭＳ ゴシック" w:eastAsia="ＭＳ ゴシック" w:hAnsi="ＭＳ ゴシック" w:hint="eastAsia"/>
          <w:sz w:val="23"/>
          <w:szCs w:val="23"/>
        </w:rPr>
        <w:t>（</w:t>
      </w:r>
      <w:r w:rsidR="00B13AEE" w:rsidRPr="00DC2F81">
        <w:rPr>
          <w:rFonts w:ascii="ＭＳ ゴシック" w:eastAsia="ＭＳ ゴシック" w:hAnsi="ＭＳ ゴシック" w:hint="eastAsia"/>
          <w:sz w:val="23"/>
          <w:szCs w:val="23"/>
        </w:rPr>
        <w:t>区域指定に関する</w:t>
      </w:r>
      <w:r w:rsidRPr="00DC2F81">
        <w:rPr>
          <w:rFonts w:ascii="ＭＳ ゴシック" w:eastAsia="ＭＳ ゴシック" w:hAnsi="ＭＳ ゴシック" w:hint="eastAsia"/>
          <w:sz w:val="23"/>
          <w:szCs w:val="23"/>
        </w:rPr>
        <w:t>規定）</w:t>
      </w:r>
    </w:p>
    <w:p w:rsidR="00D0469A" w:rsidRPr="00DC2F81" w:rsidRDefault="00B13AEE" w:rsidP="0006024D">
      <w:pPr>
        <w:pStyle w:val="a4"/>
        <w:numPr>
          <w:ilvl w:val="0"/>
          <w:numId w:val="27"/>
        </w:numPr>
        <w:snapToGrid w:val="0"/>
        <w:spacing w:after="240" w:line="276" w:lineRule="auto"/>
        <w:ind w:leftChars="0" w:left="284" w:hanging="284"/>
        <w:rPr>
          <w:rFonts w:asciiTheme="minorEastAsia" w:hAnsiTheme="minorEastAsia"/>
          <w:sz w:val="23"/>
          <w:szCs w:val="23"/>
        </w:rPr>
      </w:pPr>
      <w:r w:rsidRPr="00DC2F81">
        <w:rPr>
          <w:rFonts w:asciiTheme="minorEastAsia" w:hAnsiTheme="minorEastAsia" w:hint="eastAsia"/>
          <w:sz w:val="23"/>
          <w:szCs w:val="23"/>
        </w:rPr>
        <w:t>平成15</w:t>
      </w:r>
      <w:r w:rsidR="00F10F86">
        <w:rPr>
          <w:rFonts w:asciiTheme="minorEastAsia" w:hAnsiTheme="minorEastAsia" w:hint="eastAsia"/>
          <w:sz w:val="23"/>
          <w:szCs w:val="23"/>
        </w:rPr>
        <w:t>年に、条例に土壌汚染</w:t>
      </w:r>
      <w:r w:rsidRPr="00DC2F81">
        <w:rPr>
          <w:rFonts w:asciiTheme="minorEastAsia" w:hAnsiTheme="minorEastAsia" w:hint="eastAsia"/>
          <w:sz w:val="23"/>
          <w:szCs w:val="23"/>
        </w:rPr>
        <w:t>に関する規定を設け</w:t>
      </w:r>
      <w:r w:rsidR="00E457CB" w:rsidRPr="00DC2F81">
        <w:rPr>
          <w:rFonts w:asciiTheme="minorEastAsia" w:hAnsiTheme="minorEastAsia" w:hint="eastAsia"/>
          <w:sz w:val="23"/>
          <w:szCs w:val="23"/>
        </w:rPr>
        <w:t>、対象物質</w:t>
      </w:r>
      <w:r w:rsidR="00A81E93">
        <w:rPr>
          <w:rFonts w:asciiTheme="minorEastAsia" w:hAnsiTheme="minorEastAsia" w:hint="eastAsia"/>
          <w:sz w:val="23"/>
          <w:szCs w:val="23"/>
        </w:rPr>
        <w:t>（</w:t>
      </w:r>
      <w:r w:rsidR="00A81E93" w:rsidRPr="00DC2F81">
        <w:rPr>
          <w:rFonts w:asciiTheme="minorEastAsia" w:hAnsiTheme="minorEastAsia" w:hint="eastAsia"/>
          <w:sz w:val="23"/>
          <w:szCs w:val="23"/>
        </w:rPr>
        <w:t>ダイオキシン類を含む</w:t>
      </w:r>
      <w:r w:rsidR="00A81E93">
        <w:rPr>
          <w:rFonts w:asciiTheme="minorEastAsia" w:hAnsiTheme="minorEastAsia" w:hint="eastAsia"/>
          <w:sz w:val="23"/>
          <w:szCs w:val="23"/>
        </w:rPr>
        <w:t>）</w:t>
      </w:r>
      <w:r w:rsidR="00E457CB" w:rsidRPr="00DC2F81">
        <w:rPr>
          <w:rFonts w:asciiTheme="minorEastAsia" w:hAnsiTheme="minorEastAsia" w:hint="eastAsia"/>
          <w:sz w:val="23"/>
          <w:szCs w:val="23"/>
        </w:rPr>
        <w:t>について、</w:t>
      </w:r>
      <w:r w:rsidR="00F10F86" w:rsidRPr="00DC2F81">
        <w:rPr>
          <w:rFonts w:asciiTheme="minorEastAsia" w:hAnsiTheme="minorEastAsia" w:hint="eastAsia"/>
          <w:sz w:val="23"/>
          <w:szCs w:val="23"/>
        </w:rPr>
        <w:t>有害物質使用</w:t>
      </w:r>
      <w:r w:rsidR="00E457CB" w:rsidRPr="00DC2F81">
        <w:rPr>
          <w:rFonts w:asciiTheme="minorEastAsia" w:hAnsiTheme="minorEastAsia" w:hint="eastAsia"/>
          <w:sz w:val="23"/>
          <w:szCs w:val="23"/>
        </w:rPr>
        <w:t>施設の廃止時</w:t>
      </w:r>
      <w:r w:rsidRPr="00DC2F81">
        <w:rPr>
          <w:rFonts w:asciiTheme="minorEastAsia" w:hAnsiTheme="minorEastAsia" w:hint="eastAsia"/>
          <w:sz w:val="23"/>
          <w:szCs w:val="23"/>
        </w:rPr>
        <w:t>などにおける</w:t>
      </w:r>
      <w:r w:rsidR="00E457CB" w:rsidRPr="00DC2F81">
        <w:rPr>
          <w:rFonts w:asciiTheme="minorEastAsia" w:hAnsiTheme="minorEastAsia" w:hint="eastAsia"/>
          <w:sz w:val="23"/>
          <w:szCs w:val="23"/>
        </w:rPr>
        <w:t>調査の義務、知事</w:t>
      </w:r>
      <w:r w:rsidRPr="00DC2F81">
        <w:rPr>
          <w:rFonts w:asciiTheme="minorEastAsia" w:hAnsiTheme="minorEastAsia" w:hint="eastAsia"/>
          <w:sz w:val="23"/>
          <w:szCs w:val="23"/>
        </w:rPr>
        <w:t>による区域指定、汚染の除去等の措置に関する指示などの規定を設けた</w:t>
      </w:r>
      <w:r w:rsidR="000F43FE" w:rsidRPr="00DC2F81">
        <w:rPr>
          <w:rFonts w:asciiTheme="minorEastAsia" w:hAnsiTheme="minorEastAsia" w:hint="eastAsia"/>
          <w:sz w:val="23"/>
          <w:szCs w:val="23"/>
        </w:rPr>
        <w:t>。</w:t>
      </w:r>
    </w:p>
    <w:p w:rsidR="00D0469A" w:rsidRPr="00DC2F81" w:rsidRDefault="00D0469A" w:rsidP="0006024D">
      <w:pPr>
        <w:pStyle w:val="a4"/>
        <w:numPr>
          <w:ilvl w:val="0"/>
          <w:numId w:val="27"/>
        </w:numPr>
        <w:snapToGrid w:val="0"/>
        <w:spacing w:after="240" w:line="276" w:lineRule="auto"/>
        <w:ind w:leftChars="0" w:left="284" w:hanging="284"/>
        <w:rPr>
          <w:rFonts w:asciiTheme="minorEastAsia" w:hAnsiTheme="minorEastAsia"/>
          <w:sz w:val="23"/>
          <w:szCs w:val="23"/>
        </w:rPr>
      </w:pPr>
      <w:r w:rsidRPr="00DC2F81">
        <w:rPr>
          <w:rFonts w:asciiTheme="minorEastAsia" w:hAnsiTheme="minorEastAsia" w:hint="eastAsia"/>
          <w:sz w:val="23"/>
          <w:szCs w:val="23"/>
        </w:rPr>
        <w:t>このため、施設の廃止時</w:t>
      </w:r>
      <w:r w:rsidR="00B13AEE" w:rsidRPr="00DC2F81">
        <w:rPr>
          <w:rFonts w:asciiTheme="minorEastAsia" w:hAnsiTheme="minorEastAsia" w:hint="eastAsia"/>
          <w:sz w:val="23"/>
          <w:szCs w:val="23"/>
        </w:rPr>
        <w:t>など</w:t>
      </w:r>
      <w:r w:rsidR="00F10F86">
        <w:rPr>
          <w:rFonts w:asciiTheme="minorEastAsia" w:hAnsiTheme="minorEastAsia" w:hint="eastAsia"/>
          <w:sz w:val="23"/>
          <w:szCs w:val="23"/>
        </w:rPr>
        <w:t>における</w:t>
      </w:r>
      <w:r w:rsidRPr="00DC2F81">
        <w:rPr>
          <w:rFonts w:asciiTheme="minorEastAsia" w:hAnsiTheme="minorEastAsia" w:hint="eastAsia"/>
          <w:sz w:val="23"/>
          <w:szCs w:val="23"/>
        </w:rPr>
        <w:t>調査によって</w:t>
      </w:r>
      <w:r w:rsidR="00F10F86">
        <w:rPr>
          <w:rFonts w:asciiTheme="minorEastAsia" w:hAnsiTheme="minorEastAsia" w:hint="eastAsia"/>
          <w:spacing w:val="-2"/>
          <w:sz w:val="23"/>
          <w:szCs w:val="23"/>
        </w:rPr>
        <w:t>ダイオキシン類の基準不適合が判明した土地については、条例に基づいて</w:t>
      </w:r>
      <w:r w:rsidRPr="00DC2F81">
        <w:rPr>
          <w:rFonts w:asciiTheme="minorEastAsia" w:hAnsiTheme="minorEastAsia" w:hint="eastAsia"/>
          <w:spacing w:val="-2"/>
          <w:sz w:val="23"/>
          <w:szCs w:val="23"/>
        </w:rPr>
        <w:t>区域指定を行うこととなる。</w:t>
      </w:r>
    </w:p>
    <w:p w:rsidR="00680B03" w:rsidRPr="00DC2F81" w:rsidRDefault="00680B03" w:rsidP="00DC2F81">
      <w:pPr>
        <w:snapToGrid w:val="0"/>
        <w:spacing w:beforeLines="50" w:before="208" w:line="276" w:lineRule="auto"/>
        <w:ind w:left="230" w:hangingChars="100" w:hanging="230"/>
        <w:rPr>
          <w:rFonts w:asciiTheme="minorEastAsia" w:hAnsiTheme="minorEastAsia"/>
          <w:sz w:val="23"/>
          <w:szCs w:val="23"/>
        </w:rPr>
      </w:pPr>
      <w:r w:rsidRPr="00DC2F81">
        <w:rPr>
          <w:rFonts w:ascii="ＭＳ ゴシック" w:eastAsia="ＭＳ ゴシック" w:hAnsi="ＭＳ ゴシック" w:hint="eastAsia"/>
          <w:sz w:val="23"/>
          <w:szCs w:val="23"/>
        </w:rPr>
        <w:t>（</w:t>
      </w:r>
      <w:r w:rsidR="001E200C" w:rsidRPr="00DC2F81">
        <w:rPr>
          <w:rFonts w:ascii="ＭＳ ゴシック" w:eastAsia="ＭＳ ゴシック" w:hAnsi="ＭＳ ゴシック" w:hint="eastAsia"/>
          <w:sz w:val="23"/>
          <w:szCs w:val="23"/>
        </w:rPr>
        <w:t>自主調査の結果に基づく</w:t>
      </w:r>
      <w:r w:rsidRPr="00DC2F81">
        <w:rPr>
          <w:rFonts w:ascii="ＭＳ ゴシック" w:eastAsia="ＭＳ ゴシック" w:hAnsi="ＭＳ ゴシック" w:hint="eastAsia"/>
          <w:sz w:val="23"/>
          <w:szCs w:val="23"/>
        </w:rPr>
        <w:t>区域指定の申請）</w:t>
      </w:r>
    </w:p>
    <w:p w:rsidR="00B13AEE" w:rsidRPr="00DC2F81" w:rsidRDefault="00B13AEE" w:rsidP="0006024D">
      <w:pPr>
        <w:pStyle w:val="a4"/>
        <w:numPr>
          <w:ilvl w:val="0"/>
          <w:numId w:val="29"/>
        </w:numPr>
        <w:snapToGrid w:val="0"/>
        <w:spacing w:after="240" w:line="276" w:lineRule="auto"/>
        <w:ind w:leftChars="0" w:left="284" w:hanging="284"/>
        <w:rPr>
          <w:rFonts w:asciiTheme="minorEastAsia" w:hAnsiTheme="minorEastAsia"/>
          <w:sz w:val="23"/>
          <w:szCs w:val="23"/>
        </w:rPr>
      </w:pPr>
      <w:r w:rsidRPr="00DC2F81">
        <w:rPr>
          <w:rFonts w:asciiTheme="minorEastAsia" w:hAnsiTheme="minorEastAsia" w:hint="eastAsia"/>
          <w:sz w:val="23"/>
          <w:szCs w:val="23"/>
        </w:rPr>
        <w:t>平成21年に土壌汚染対策法が改正され、法の対象物質について、自主調査によって区域指定の申請ができる規定が設けられた。</w:t>
      </w:r>
      <w:r w:rsidR="000E2570" w:rsidRPr="00DC2F81">
        <w:rPr>
          <w:rFonts w:asciiTheme="minorEastAsia" w:hAnsiTheme="minorEastAsia" w:hint="eastAsia"/>
          <w:sz w:val="23"/>
          <w:szCs w:val="23"/>
        </w:rPr>
        <w:t>このため、</w:t>
      </w:r>
      <w:r w:rsidRPr="00DC2F81">
        <w:rPr>
          <w:rFonts w:asciiTheme="minorEastAsia" w:hAnsiTheme="minorEastAsia" w:hint="eastAsia"/>
          <w:sz w:val="23"/>
          <w:szCs w:val="23"/>
        </w:rPr>
        <w:t>法の対象物質については、</w:t>
      </w:r>
      <w:r w:rsidR="000E2570" w:rsidRPr="00DC2F81">
        <w:rPr>
          <w:rFonts w:asciiTheme="minorEastAsia" w:hAnsiTheme="minorEastAsia" w:hint="eastAsia"/>
          <w:spacing w:val="-2"/>
          <w:sz w:val="23"/>
          <w:szCs w:val="23"/>
        </w:rPr>
        <w:t>自主調査によって基準不適合が判明した土地について、</w:t>
      </w:r>
      <w:r w:rsidRPr="00DC2F81">
        <w:rPr>
          <w:rFonts w:asciiTheme="minorEastAsia" w:hAnsiTheme="minorEastAsia" w:hint="eastAsia"/>
          <w:sz w:val="23"/>
          <w:szCs w:val="23"/>
        </w:rPr>
        <w:t>法のこの規定によって</w:t>
      </w:r>
      <w:r w:rsidR="00A81E93">
        <w:rPr>
          <w:rFonts w:asciiTheme="minorEastAsia" w:hAnsiTheme="minorEastAsia" w:hint="eastAsia"/>
          <w:sz w:val="23"/>
          <w:szCs w:val="23"/>
        </w:rPr>
        <w:t>申請があれば</w:t>
      </w:r>
      <w:r w:rsidRPr="00DC2F81">
        <w:rPr>
          <w:rFonts w:asciiTheme="minorEastAsia" w:hAnsiTheme="minorEastAsia" w:hint="eastAsia"/>
          <w:sz w:val="23"/>
          <w:szCs w:val="23"/>
        </w:rPr>
        <w:t>区域指定される</w:t>
      </w:r>
      <w:r w:rsidR="00A81E93">
        <w:rPr>
          <w:rFonts w:asciiTheme="minorEastAsia" w:hAnsiTheme="minorEastAsia" w:hint="eastAsia"/>
          <w:sz w:val="23"/>
          <w:szCs w:val="23"/>
        </w:rPr>
        <w:t>こと</w:t>
      </w:r>
      <w:r w:rsidR="007C7D40">
        <w:rPr>
          <w:rFonts w:asciiTheme="minorEastAsia" w:hAnsiTheme="minorEastAsia" w:hint="eastAsia"/>
          <w:sz w:val="23"/>
          <w:szCs w:val="23"/>
        </w:rPr>
        <w:t>と</w:t>
      </w:r>
      <w:r w:rsidR="00A81E93">
        <w:rPr>
          <w:rFonts w:asciiTheme="minorEastAsia" w:hAnsiTheme="minorEastAsia" w:hint="eastAsia"/>
          <w:sz w:val="23"/>
          <w:szCs w:val="23"/>
        </w:rPr>
        <w:t>なる</w:t>
      </w:r>
      <w:r w:rsidRPr="00DC2F81">
        <w:rPr>
          <w:rFonts w:asciiTheme="minorEastAsia" w:hAnsiTheme="minorEastAsia" w:hint="eastAsia"/>
          <w:sz w:val="23"/>
          <w:szCs w:val="23"/>
        </w:rPr>
        <w:t>。</w:t>
      </w:r>
    </w:p>
    <w:p w:rsidR="000E2570" w:rsidRPr="00DC2F81" w:rsidRDefault="00F10F86" w:rsidP="0006024D">
      <w:pPr>
        <w:pStyle w:val="a4"/>
        <w:numPr>
          <w:ilvl w:val="0"/>
          <w:numId w:val="29"/>
        </w:numPr>
        <w:snapToGrid w:val="0"/>
        <w:spacing w:line="276" w:lineRule="auto"/>
        <w:ind w:leftChars="0" w:left="284" w:hanging="284"/>
        <w:rPr>
          <w:rFonts w:asciiTheme="minorEastAsia" w:hAnsiTheme="minorEastAsia"/>
          <w:spacing w:val="-2"/>
          <w:sz w:val="23"/>
          <w:szCs w:val="23"/>
        </w:rPr>
      </w:pPr>
      <w:r>
        <w:rPr>
          <w:rFonts w:asciiTheme="minorEastAsia" w:hAnsiTheme="minorEastAsia" w:hint="eastAsia"/>
          <w:sz w:val="23"/>
          <w:szCs w:val="23"/>
        </w:rPr>
        <w:t>平成24年に行った</w:t>
      </w:r>
      <w:r w:rsidR="00A81E93">
        <w:rPr>
          <w:rFonts w:asciiTheme="minorEastAsia" w:hAnsiTheme="minorEastAsia" w:hint="eastAsia"/>
          <w:sz w:val="23"/>
          <w:szCs w:val="23"/>
        </w:rPr>
        <w:t>前回の条例改正時に</w:t>
      </w:r>
      <w:r w:rsidR="00B13AEE" w:rsidRPr="00DC2F81">
        <w:rPr>
          <w:rFonts w:asciiTheme="minorEastAsia" w:hAnsiTheme="minorEastAsia" w:hint="eastAsia"/>
          <w:sz w:val="23"/>
          <w:szCs w:val="23"/>
        </w:rPr>
        <w:t>は</w:t>
      </w:r>
      <w:r>
        <w:rPr>
          <w:rFonts w:asciiTheme="minorEastAsia" w:hAnsiTheme="minorEastAsia" w:hint="eastAsia"/>
          <w:sz w:val="23"/>
          <w:szCs w:val="23"/>
        </w:rPr>
        <w:t>、</w:t>
      </w:r>
      <w:r w:rsidR="00B13AEE" w:rsidRPr="00DC2F81">
        <w:rPr>
          <w:rFonts w:asciiTheme="minorEastAsia" w:hAnsiTheme="minorEastAsia" w:hint="eastAsia"/>
          <w:sz w:val="23"/>
          <w:szCs w:val="23"/>
        </w:rPr>
        <w:t>ダイオキシン類について</w:t>
      </w:r>
      <w:r>
        <w:rPr>
          <w:rFonts w:asciiTheme="minorEastAsia" w:hAnsiTheme="minorEastAsia" w:hint="eastAsia"/>
          <w:sz w:val="23"/>
          <w:szCs w:val="23"/>
        </w:rPr>
        <w:t>の</w:t>
      </w:r>
      <w:r w:rsidR="00B13AEE" w:rsidRPr="00DC2F81">
        <w:rPr>
          <w:rFonts w:asciiTheme="minorEastAsia" w:hAnsiTheme="minorEastAsia" w:hint="eastAsia"/>
          <w:sz w:val="23"/>
          <w:szCs w:val="23"/>
        </w:rPr>
        <w:t>検討を行わなかったことから、上記のとおり</w:t>
      </w:r>
      <w:r w:rsidR="000E2570" w:rsidRPr="00DC2F81">
        <w:rPr>
          <w:rFonts w:asciiTheme="minorEastAsia" w:hAnsiTheme="minorEastAsia" w:hint="eastAsia"/>
          <w:sz w:val="23"/>
          <w:szCs w:val="23"/>
        </w:rPr>
        <w:t>、法の対象物質については、自主調査によって基準不適合が判明した土地は</w:t>
      </w:r>
      <w:r w:rsidR="00E457CB" w:rsidRPr="00DC2F81">
        <w:rPr>
          <w:rFonts w:asciiTheme="minorEastAsia" w:hAnsiTheme="minorEastAsia" w:hint="eastAsia"/>
          <w:sz w:val="23"/>
          <w:szCs w:val="23"/>
        </w:rPr>
        <w:t>区域指定</w:t>
      </w:r>
      <w:r w:rsidR="000E2570" w:rsidRPr="00DC2F81">
        <w:rPr>
          <w:rFonts w:asciiTheme="minorEastAsia" w:hAnsiTheme="minorEastAsia" w:hint="eastAsia"/>
          <w:sz w:val="23"/>
          <w:szCs w:val="23"/>
        </w:rPr>
        <w:t>されるが、条例には区域指定の申請に関する規定がないため、ダイオキシン類については、自主調査によって基準不適合が判明した土地を区域指定する方途がない。</w:t>
      </w:r>
    </w:p>
    <w:p w:rsidR="00E457CB" w:rsidRPr="00A81E93" w:rsidRDefault="00E457CB" w:rsidP="00076F9F">
      <w:pPr>
        <w:rPr>
          <w:rFonts w:asciiTheme="majorEastAsia" w:eastAsiaTheme="majorEastAsia" w:hAnsiTheme="majorEastAsia"/>
          <w:b/>
          <w:sz w:val="23"/>
          <w:szCs w:val="23"/>
        </w:rPr>
      </w:pPr>
    </w:p>
    <w:p w:rsidR="00076F9F" w:rsidRPr="00DC2F81" w:rsidRDefault="00C54A16" w:rsidP="00DC2F81">
      <w:pPr>
        <w:snapToGrid w:val="0"/>
        <w:spacing w:line="276" w:lineRule="auto"/>
        <w:ind w:leftChars="-67" w:left="6" w:hangingChars="64" w:hanging="147"/>
        <w:jc w:val="left"/>
        <w:rPr>
          <w:rFonts w:asciiTheme="majorEastAsia" w:eastAsiaTheme="majorEastAsia" w:hAnsiTheme="majorEastAsia"/>
          <w:sz w:val="23"/>
          <w:szCs w:val="23"/>
        </w:rPr>
      </w:pPr>
      <w:r w:rsidRPr="00DC2F81">
        <w:rPr>
          <w:rFonts w:asciiTheme="majorEastAsia" w:eastAsiaTheme="majorEastAsia" w:hAnsiTheme="majorEastAsia" w:hint="eastAsia"/>
          <w:sz w:val="23"/>
          <w:szCs w:val="23"/>
        </w:rPr>
        <w:t>２</w:t>
      </w:r>
      <w:r w:rsidR="0028785A" w:rsidRPr="00DC2F81">
        <w:rPr>
          <w:rFonts w:asciiTheme="majorEastAsia" w:eastAsiaTheme="majorEastAsia" w:hAnsiTheme="majorEastAsia" w:hint="eastAsia"/>
          <w:sz w:val="23"/>
          <w:szCs w:val="23"/>
        </w:rPr>
        <w:t xml:space="preserve">　</w:t>
      </w:r>
      <w:r w:rsidR="00CF64C9" w:rsidRPr="00DC2F81">
        <w:rPr>
          <w:rFonts w:asciiTheme="majorEastAsia" w:eastAsiaTheme="majorEastAsia" w:hAnsiTheme="majorEastAsia" w:hint="eastAsia"/>
          <w:sz w:val="23"/>
          <w:szCs w:val="23"/>
        </w:rPr>
        <w:t>条例と</w:t>
      </w:r>
      <w:r w:rsidR="0004027E" w:rsidRPr="00DC2F81">
        <w:rPr>
          <w:rFonts w:asciiTheme="majorEastAsia" w:eastAsiaTheme="majorEastAsia" w:hAnsiTheme="majorEastAsia" w:hint="eastAsia"/>
          <w:sz w:val="23"/>
          <w:szCs w:val="23"/>
        </w:rPr>
        <w:t>ダイオキシン</w:t>
      </w:r>
      <w:r w:rsidR="00076F9F" w:rsidRPr="00DC2F81">
        <w:rPr>
          <w:rFonts w:asciiTheme="majorEastAsia" w:eastAsiaTheme="majorEastAsia" w:hAnsiTheme="majorEastAsia" w:hint="eastAsia"/>
          <w:sz w:val="23"/>
          <w:szCs w:val="23"/>
        </w:rPr>
        <w:t>法</w:t>
      </w:r>
      <w:r w:rsidR="007225C5" w:rsidRPr="00DC2F81">
        <w:rPr>
          <w:rFonts w:asciiTheme="majorEastAsia" w:eastAsiaTheme="majorEastAsia" w:hAnsiTheme="majorEastAsia" w:hint="eastAsia"/>
          <w:sz w:val="23"/>
          <w:szCs w:val="23"/>
        </w:rPr>
        <w:t>の</w:t>
      </w:r>
      <w:r w:rsidR="0028785A" w:rsidRPr="00DC2F81">
        <w:rPr>
          <w:rFonts w:asciiTheme="majorEastAsia" w:eastAsiaTheme="majorEastAsia" w:hAnsiTheme="majorEastAsia" w:hint="eastAsia"/>
          <w:sz w:val="23"/>
          <w:szCs w:val="23"/>
        </w:rPr>
        <w:t>関係についての</w:t>
      </w:r>
      <w:r w:rsidR="008837DF" w:rsidRPr="00DC2F81">
        <w:rPr>
          <w:rFonts w:asciiTheme="majorEastAsia" w:eastAsiaTheme="majorEastAsia" w:hAnsiTheme="majorEastAsia" w:hint="eastAsia"/>
          <w:sz w:val="23"/>
          <w:szCs w:val="23"/>
        </w:rPr>
        <w:t>府の考え方</w:t>
      </w:r>
    </w:p>
    <w:p w:rsidR="00680B03" w:rsidRPr="00DC2F81" w:rsidRDefault="00680B03" w:rsidP="00DC2F81">
      <w:pPr>
        <w:snapToGrid w:val="0"/>
        <w:spacing w:line="276" w:lineRule="auto"/>
        <w:ind w:left="230" w:hangingChars="100" w:hanging="230"/>
        <w:suppressOverlap/>
        <w:jc w:val="left"/>
        <w:rPr>
          <w:rFonts w:ascii="ＭＳ ゴシック" w:eastAsia="ＭＳ ゴシック" w:hAnsi="ＭＳ ゴシック"/>
          <w:sz w:val="23"/>
          <w:szCs w:val="23"/>
        </w:rPr>
      </w:pPr>
      <w:r w:rsidRPr="00DC2F81">
        <w:rPr>
          <w:rFonts w:ascii="ＭＳ ゴシック" w:eastAsia="ＭＳ ゴシック" w:hAnsi="ＭＳ ゴシック" w:hint="eastAsia"/>
          <w:sz w:val="23"/>
          <w:szCs w:val="23"/>
        </w:rPr>
        <w:t>（</w:t>
      </w:r>
      <w:r w:rsidR="000E2570" w:rsidRPr="00DC2F81">
        <w:rPr>
          <w:rFonts w:ascii="ＭＳ ゴシック" w:eastAsia="ＭＳ ゴシック" w:hAnsi="ＭＳ ゴシック" w:hint="eastAsia"/>
          <w:sz w:val="23"/>
          <w:szCs w:val="23"/>
        </w:rPr>
        <w:t>ダイオキシン類による汚染の状況の把握のための</w:t>
      </w:r>
      <w:r w:rsidRPr="00DC2F81">
        <w:rPr>
          <w:rFonts w:ascii="ＭＳ ゴシック" w:eastAsia="ＭＳ ゴシック" w:hAnsi="ＭＳ ゴシック" w:hint="eastAsia"/>
          <w:sz w:val="23"/>
          <w:szCs w:val="23"/>
        </w:rPr>
        <w:t>調査）</w:t>
      </w:r>
    </w:p>
    <w:p w:rsidR="000E2570" w:rsidRPr="00DC2F81" w:rsidRDefault="008837DF" w:rsidP="0006024D">
      <w:pPr>
        <w:pStyle w:val="a4"/>
        <w:numPr>
          <w:ilvl w:val="0"/>
          <w:numId w:val="30"/>
        </w:numPr>
        <w:snapToGrid w:val="0"/>
        <w:spacing w:after="240" w:line="276" w:lineRule="auto"/>
        <w:ind w:leftChars="0" w:left="284" w:hanging="284"/>
        <w:suppressOverlap/>
        <w:jc w:val="left"/>
        <w:rPr>
          <w:rStyle w:val="p"/>
          <w:rFonts w:asciiTheme="minorEastAsia" w:hAnsiTheme="minorEastAsia"/>
          <w:sz w:val="23"/>
          <w:szCs w:val="23"/>
        </w:rPr>
      </w:pPr>
      <w:r w:rsidRPr="00DC2F81">
        <w:rPr>
          <w:rFonts w:asciiTheme="minorEastAsia" w:hAnsiTheme="minorEastAsia" w:hint="eastAsia"/>
          <w:sz w:val="23"/>
          <w:szCs w:val="23"/>
        </w:rPr>
        <w:t>ダイオキシン法</w:t>
      </w:r>
      <w:r w:rsidR="000E2570" w:rsidRPr="00DC2F81">
        <w:rPr>
          <w:rFonts w:asciiTheme="minorEastAsia" w:hAnsiTheme="minorEastAsia" w:hint="eastAsia"/>
          <w:sz w:val="23"/>
          <w:szCs w:val="23"/>
        </w:rPr>
        <w:t>において</w:t>
      </w:r>
      <w:r w:rsidRPr="00DC2F81">
        <w:rPr>
          <w:rFonts w:asciiTheme="minorEastAsia" w:hAnsiTheme="minorEastAsia" w:hint="eastAsia"/>
          <w:sz w:val="23"/>
          <w:szCs w:val="23"/>
        </w:rPr>
        <w:t>は、</w:t>
      </w:r>
      <w:r w:rsidR="000E2570" w:rsidRPr="00DC2F81">
        <w:rPr>
          <w:rFonts w:asciiTheme="minorEastAsia" w:hAnsiTheme="minorEastAsia" w:hint="eastAsia"/>
          <w:sz w:val="23"/>
          <w:szCs w:val="23"/>
        </w:rPr>
        <w:t>都道府県がダイオキシン類による汚染の</w:t>
      </w:r>
      <w:r w:rsidR="00993CEA" w:rsidRPr="00DC2F81">
        <w:rPr>
          <w:rFonts w:asciiTheme="minorEastAsia" w:hAnsiTheme="minorEastAsia" w:hint="eastAsia"/>
          <w:sz w:val="23"/>
          <w:szCs w:val="23"/>
        </w:rPr>
        <w:t>状況</w:t>
      </w:r>
      <w:r w:rsidR="000E2570" w:rsidRPr="00DC2F81">
        <w:rPr>
          <w:rFonts w:asciiTheme="minorEastAsia" w:hAnsiTheme="minorEastAsia" w:hint="eastAsia"/>
          <w:sz w:val="23"/>
          <w:szCs w:val="23"/>
        </w:rPr>
        <w:t>を把握する</w:t>
      </w:r>
      <w:r w:rsidR="00A81E93">
        <w:rPr>
          <w:rFonts w:asciiTheme="minorEastAsia" w:hAnsiTheme="minorEastAsia" w:hint="eastAsia"/>
          <w:sz w:val="23"/>
          <w:szCs w:val="23"/>
        </w:rPr>
        <w:t>ための</w:t>
      </w:r>
      <w:r w:rsidR="000E2570" w:rsidRPr="00DC2F81">
        <w:rPr>
          <w:rFonts w:asciiTheme="minorEastAsia" w:hAnsiTheme="minorEastAsia" w:hint="eastAsia"/>
          <w:sz w:val="23"/>
          <w:szCs w:val="23"/>
        </w:rPr>
        <w:t>常時監視</w:t>
      </w:r>
      <w:r w:rsidR="00A81E93">
        <w:rPr>
          <w:rFonts w:asciiTheme="minorEastAsia" w:hAnsiTheme="minorEastAsia" w:hint="eastAsia"/>
          <w:sz w:val="23"/>
          <w:szCs w:val="23"/>
        </w:rPr>
        <w:t>を規定している。この常時監視は、国の施行通知において</w:t>
      </w:r>
      <w:r w:rsidR="000E2570" w:rsidRPr="00DC2F81">
        <w:rPr>
          <w:rFonts w:asciiTheme="minorEastAsia" w:hAnsiTheme="minorEastAsia" w:hint="eastAsia"/>
          <w:sz w:val="23"/>
          <w:szCs w:val="23"/>
        </w:rPr>
        <w:t>、</w:t>
      </w:r>
      <w:r w:rsidR="00D070C0" w:rsidRPr="00DC2F81">
        <w:rPr>
          <w:rFonts w:asciiTheme="minorEastAsia" w:hAnsiTheme="minorEastAsia" w:hint="eastAsia"/>
          <w:sz w:val="23"/>
          <w:szCs w:val="23"/>
        </w:rPr>
        <w:t>広範</w:t>
      </w:r>
      <w:r w:rsidR="00D070C0" w:rsidRPr="00C640A9">
        <w:rPr>
          <w:rFonts w:asciiTheme="minorEastAsia" w:hAnsiTheme="minorEastAsia" w:hint="eastAsia"/>
          <w:spacing w:val="-2"/>
          <w:sz w:val="23"/>
          <w:szCs w:val="23"/>
        </w:rPr>
        <w:t>囲の汚染の広がりやその経年変化等を</w:t>
      </w:r>
      <w:r w:rsidRPr="00C640A9">
        <w:rPr>
          <w:rStyle w:val="p"/>
          <w:rFonts w:asciiTheme="minorEastAsia" w:hAnsiTheme="minorEastAsia" w:hint="eastAsia"/>
          <w:spacing w:val="-2"/>
          <w:sz w:val="23"/>
          <w:szCs w:val="23"/>
        </w:rPr>
        <w:t>把握する</w:t>
      </w:r>
      <w:r w:rsidR="00F10F86" w:rsidRPr="00C640A9">
        <w:rPr>
          <w:rStyle w:val="p"/>
          <w:rFonts w:asciiTheme="minorEastAsia" w:hAnsiTheme="minorEastAsia" w:hint="eastAsia"/>
          <w:spacing w:val="-2"/>
          <w:sz w:val="23"/>
          <w:szCs w:val="23"/>
        </w:rPr>
        <w:t>ことを目的とする</w:t>
      </w:r>
      <w:r w:rsidR="00A81E93" w:rsidRPr="00C640A9">
        <w:rPr>
          <w:rStyle w:val="p"/>
          <w:rFonts w:asciiTheme="minorEastAsia" w:hAnsiTheme="minorEastAsia" w:hint="eastAsia"/>
          <w:spacing w:val="-2"/>
          <w:sz w:val="23"/>
          <w:szCs w:val="23"/>
        </w:rPr>
        <w:t>ものとされている</w:t>
      </w:r>
      <w:r w:rsidR="000E2570" w:rsidRPr="00C640A9">
        <w:rPr>
          <w:rStyle w:val="p"/>
          <w:rFonts w:asciiTheme="minorEastAsia" w:hAnsiTheme="minorEastAsia" w:hint="eastAsia"/>
          <w:spacing w:val="-2"/>
          <w:sz w:val="23"/>
          <w:szCs w:val="23"/>
        </w:rPr>
        <w:t>。</w:t>
      </w:r>
    </w:p>
    <w:p w:rsidR="000E2570" w:rsidRPr="00DC2F81" w:rsidRDefault="008837DF" w:rsidP="007C7D40">
      <w:pPr>
        <w:pStyle w:val="a4"/>
        <w:numPr>
          <w:ilvl w:val="0"/>
          <w:numId w:val="30"/>
        </w:numPr>
        <w:snapToGrid w:val="0"/>
        <w:spacing w:afterLines="50" w:after="208" w:line="276" w:lineRule="auto"/>
        <w:ind w:leftChars="0" w:left="284" w:hanging="284"/>
        <w:suppressOverlap/>
        <w:jc w:val="left"/>
        <w:rPr>
          <w:rStyle w:val="p"/>
          <w:rFonts w:asciiTheme="minorEastAsia" w:hAnsiTheme="minorEastAsia"/>
          <w:sz w:val="23"/>
          <w:szCs w:val="23"/>
        </w:rPr>
      </w:pPr>
      <w:r w:rsidRPr="00DC2F81">
        <w:rPr>
          <w:rStyle w:val="p"/>
          <w:rFonts w:asciiTheme="minorEastAsia" w:hAnsiTheme="minorEastAsia" w:hint="eastAsia"/>
          <w:sz w:val="23"/>
          <w:szCs w:val="23"/>
        </w:rPr>
        <w:t>条例</w:t>
      </w:r>
      <w:r w:rsidR="000E2570" w:rsidRPr="00DC2F81">
        <w:rPr>
          <w:rStyle w:val="p"/>
          <w:rFonts w:asciiTheme="minorEastAsia" w:hAnsiTheme="minorEastAsia" w:hint="eastAsia"/>
          <w:sz w:val="23"/>
          <w:szCs w:val="23"/>
        </w:rPr>
        <w:t>において</w:t>
      </w:r>
      <w:r w:rsidRPr="00DC2F81">
        <w:rPr>
          <w:rStyle w:val="p"/>
          <w:rFonts w:asciiTheme="minorEastAsia" w:hAnsiTheme="minorEastAsia" w:hint="eastAsia"/>
          <w:sz w:val="23"/>
          <w:szCs w:val="23"/>
        </w:rPr>
        <w:t>は、</w:t>
      </w:r>
      <w:r w:rsidR="00491797">
        <w:rPr>
          <w:rStyle w:val="p"/>
          <w:rFonts w:asciiTheme="minorEastAsia" w:hAnsiTheme="minorEastAsia" w:hint="eastAsia"/>
          <w:sz w:val="23"/>
          <w:szCs w:val="23"/>
        </w:rPr>
        <w:t>土地の所有者等</w:t>
      </w:r>
      <w:r w:rsidR="0051030B">
        <w:rPr>
          <w:rStyle w:val="p"/>
          <w:rFonts w:asciiTheme="minorEastAsia" w:hAnsiTheme="minorEastAsia" w:hint="eastAsia"/>
          <w:sz w:val="23"/>
          <w:szCs w:val="23"/>
        </w:rPr>
        <w:t>が</w:t>
      </w:r>
      <w:r w:rsidR="00134ACE">
        <w:rPr>
          <w:rFonts w:asciiTheme="minorEastAsia" w:hAnsiTheme="minorEastAsia" w:hint="eastAsia"/>
          <w:sz w:val="23"/>
          <w:szCs w:val="23"/>
        </w:rPr>
        <w:t>有害物質を使用していた</w:t>
      </w:r>
      <w:r w:rsidR="00134ACE" w:rsidRPr="00DC2F81">
        <w:rPr>
          <w:rStyle w:val="p"/>
          <w:rFonts w:asciiTheme="minorEastAsia" w:hAnsiTheme="minorEastAsia" w:hint="eastAsia"/>
          <w:sz w:val="23"/>
          <w:szCs w:val="23"/>
        </w:rPr>
        <w:t>工場の敷地など</w:t>
      </w:r>
      <w:r w:rsidR="00134ACE">
        <w:rPr>
          <w:rStyle w:val="p"/>
          <w:rFonts w:asciiTheme="minorEastAsia" w:hAnsiTheme="minorEastAsia" w:hint="eastAsia"/>
          <w:sz w:val="23"/>
          <w:szCs w:val="23"/>
        </w:rPr>
        <w:t>で実施する</w:t>
      </w:r>
      <w:r w:rsidR="00C640A9">
        <w:rPr>
          <w:rFonts w:asciiTheme="minorEastAsia" w:hAnsiTheme="minorEastAsia" w:hint="eastAsia"/>
          <w:sz w:val="23"/>
          <w:szCs w:val="23"/>
        </w:rPr>
        <w:t>土壌汚染状況調査を規定している</w:t>
      </w:r>
      <w:r w:rsidR="00993CEA" w:rsidRPr="00DC2F81">
        <w:rPr>
          <w:rFonts w:asciiTheme="minorEastAsia" w:hAnsiTheme="minorEastAsia" w:hint="eastAsia"/>
          <w:sz w:val="23"/>
          <w:szCs w:val="23"/>
        </w:rPr>
        <w:t>。この調査は、</w:t>
      </w:r>
      <w:r w:rsidRPr="00DC2F81">
        <w:rPr>
          <w:rStyle w:val="p"/>
          <w:rFonts w:asciiTheme="minorEastAsia" w:hAnsiTheme="minorEastAsia" w:hint="eastAsia"/>
          <w:sz w:val="23"/>
          <w:szCs w:val="23"/>
        </w:rPr>
        <w:t>工場の敷地など</w:t>
      </w:r>
      <w:r w:rsidR="0051030B">
        <w:rPr>
          <w:rStyle w:val="p"/>
          <w:rFonts w:asciiTheme="minorEastAsia" w:hAnsiTheme="minorEastAsia" w:hint="eastAsia"/>
          <w:sz w:val="23"/>
          <w:szCs w:val="23"/>
        </w:rPr>
        <w:t>における</w:t>
      </w:r>
      <w:r w:rsidRPr="00DC2F81">
        <w:rPr>
          <w:rStyle w:val="p"/>
          <w:rFonts w:asciiTheme="minorEastAsia" w:hAnsiTheme="minorEastAsia" w:hint="eastAsia"/>
          <w:sz w:val="23"/>
          <w:szCs w:val="23"/>
        </w:rPr>
        <w:t>局地的な汚染の状況を把握することを目的</w:t>
      </w:r>
      <w:r w:rsidR="00993CEA" w:rsidRPr="00DC2F81">
        <w:rPr>
          <w:rStyle w:val="p"/>
          <w:rFonts w:asciiTheme="minorEastAsia" w:hAnsiTheme="minorEastAsia" w:hint="eastAsia"/>
          <w:sz w:val="23"/>
          <w:szCs w:val="23"/>
        </w:rPr>
        <w:t>としている</w:t>
      </w:r>
      <w:r w:rsidRPr="00DC2F81">
        <w:rPr>
          <w:rStyle w:val="p"/>
          <w:rFonts w:asciiTheme="minorEastAsia" w:hAnsiTheme="minorEastAsia" w:hint="eastAsia"/>
          <w:sz w:val="23"/>
          <w:szCs w:val="23"/>
        </w:rPr>
        <w:t>。</w:t>
      </w:r>
    </w:p>
    <w:p w:rsidR="007C7D40" w:rsidRPr="007C7D40" w:rsidRDefault="008837DF" w:rsidP="007C7D40">
      <w:pPr>
        <w:pStyle w:val="a4"/>
        <w:widowControl/>
        <w:numPr>
          <w:ilvl w:val="0"/>
          <w:numId w:val="30"/>
        </w:numPr>
        <w:snapToGrid w:val="0"/>
        <w:spacing w:after="240" w:line="276" w:lineRule="auto"/>
        <w:ind w:leftChars="0" w:left="284" w:hanging="284"/>
        <w:suppressOverlap/>
        <w:jc w:val="left"/>
        <w:rPr>
          <w:rStyle w:val="p"/>
          <w:rFonts w:asciiTheme="minorEastAsia" w:hAnsiTheme="minorEastAsia"/>
          <w:sz w:val="23"/>
          <w:szCs w:val="23"/>
        </w:rPr>
      </w:pPr>
      <w:r w:rsidRPr="007C7D40">
        <w:rPr>
          <w:rStyle w:val="p"/>
          <w:rFonts w:asciiTheme="minorEastAsia" w:hAnsiTheme="minorEastAsia" w:hint="eastAsia"/>
          <w:sz w:val="23"/>
          <w:szCs w:val="23"/>
        </w:rPr>
        <w:t>したがって</w:t>
      </w:r>
      <w:r w:rsidR="000E2570" w:rsidRPr="007C7D40">
        <w:rPr>
          <w:rStyle w:val="p"/>
          <w:rFonts w:asciiTheme="minorEastAsia" w:hAnsiTheme="minorEastAsia" w:hint="eastAsia"/>
          <w:sz w:val="23"/>
          <w:szCs w:val="23"/>
        </w:rPr>
        <w:t>、</w:t>
      </w:r>
      <w:r w:rsidR="00993CEA" w:rsidRPr="007C7D40">
        <w:rPr>
          <w:rStyle w:val="p"/>
          <w:rFonts w:asciiTheme="minorEastAsia" w:hAnsiTheme="minorEastAsia" w:hint="eastAsia"/>
          <w:sz w:val="23"/>
          <w:szCs w:val="23"/>
        </w:rPr>
        <w:t>条例とダイオキシン法では</w:t>
      </w:r>
      <w:r w:rsidR="00C640A9" w:rsidRPr="007C7D40">
        <w:rPr>
          <w:rStyle w:val="p"/>
          <w:rFonts w:asciiTheme="minorEastAsia" w:hAnsiTheme="minorEastAsia" w:hint="eastAsia"/>
          <w:sz w:val="23"/>
          <w:szCs w:val="23"/>
        </w:rPr>
        <w:t>、汚染の状況を把握するための</w:t>
      </w:r>
      <w:r w:rsidR="00993CEA" w:rsidRPr="007C7D40">
        <w:rPr>
          <w:rStyle w:val="p"/>
          <w:rFonts w:asciiTheme="minorEastAsia" w:hAnsiTheme="minorEastAsia" w:hint="eastAsia"/>
          <w:sz w:val="23"/>
          <w:szCs w:val="23"/>
        </w:rPr>
        <w:t>調査を実施する目的が異なっている</w:t>
      </w:r>
      <w:r w:rsidRPr="007C7D40">
        <w:rPr>
          <w:rStyle w:val="p"/>
          <w:rFonts w:asciiTheme="minorEastAsia" w:hAnsiTheme="minorEastAsia" w:hint="eastAsia"/>
          <w:sz w:val="23"/>
          <w:szCs w:val="23"/>
        </w:rPr>
        <w:t>。</w:t>
      </w:r>
      <w:r w:rsidR="007C7D40" w:rsidRPr="007C7D40">
        <w:rPr>
          <w:rStyle w:val="p"/>
          <w:rFonts w:asciiTheme="minorEastAsia" w:hAnsiTheme="minorEastAsia"/>
          <w:sz w:val="23"/>
          <w:szCs w:val="23"/>
        </w:rPr>
        <w:br w:type="page"/>
      </w:r>
    </w:p>
    <w:p w:rsidR="00680B03" w:rsidRPr="00DC2F81" w:rsidRDefault="007C7D40" w:rsidP="00DC2F81">
      <w:pPr>
        <w:snapToGrid w:val="0"/>
        <w:spacing w:beforeLines="50" w:before="208" w:line="276" w:lineRule="auto"/>
        <w:ind w:left="230" w:hangingChars="100" w:hanging="230"/>
        <w:suppressOverlap/>
        <w:jc w:val="left"/>
        <w:rPr>
          <w:rFonts w:ascii="ＭＳ ゴシック" w:eastAsia="ＭＳ ゴシック" w:hAnsi="ＭＳ ゴシック"/>
          <w:sz w:val="23"/>
          <w:szCs w:val="23"/>
        </w:rPr>
      </w:pPr>
      <w:r>
        <w:rPr>
          <w:rFonts w:ascii="ＭＳ ゴシック" w:eastAsia="ＭＳ ゴシック" w:hAnsi="ＭＳ ゴシック" w:hint="eastAsia"/>
          <w:sz w:val="23"/>
          <w:szCs w:val="23"/>
        </w:rPr>
        <w:lastRenderedPageBreak/>
        <w:t>（</w:t>
      </w:r>
      <w:r w:rsidR="00680B03" w:rsidRPr="00DC2F81">
        <w:rPr>
          <w:rFonts w:ascii="ＭＳ ゴシック" w:eastAsia="ＭＳ ゴシック" w:hAnsi="ＭＳ ゴシック" w:hint="eastAsia"/>
          <w:sz w:val="23"/>
          <w:szCs w:val="23"/>
        </w:rPr>
        <w:t>対象としている土地）</w:t>
      </w:r>
    </w:p>
    <w:p w:rsidR="00352B61" w:rsidRPr="00DC2F81" w:rsidRDefault="00993CEA" w:rsidP="0006024D">
      <w:pPr>
        <w:pStyle w:val="a4"/>
        <w:numPr>
          <w:ilvl w:val="0"/>
          <w:numId w:val="31"/>
        </w:numPr>
        <w:snapToGrid w:val="0"/>
        <w:spacing w:after="240" w:line="276" w:lineRule="auto"/>
        <w:ind w:leftChars="0" w:left="284" w:hanging="284"/>
        <w:suppressOverlap/>
        <w:jc w:val="left"/>
        <w:rPr>
          <w:rFonts w:asciiTheme="minorEastAsia" w:hAnsiTheme="minorEastAsia"/>
          <w:sz w:val="23"/>
          <w:szCs w:val="23"/>
        </w:rPr>
      </w:pPr>
      <w:r w:rsidRPr="00DC2F81">
        <w:rPr>
          <w:rFonts w:asciiTheme="minorEastAsia" w:hAnsiTheme="minorEastAsia" w:hint="eastAsia"/>
          <w:color w:val="000000"/>
          <w:sz w:val="23"/>
          <w:szCs w:val="23"/>
        </w:rPr>
        <w:t>ダイ</w:t>
      </w:r>
      <w:r w:rsidR="00321972" w:rsidRPr="00DC2F81">
        <w:rPr>
          <w:rFonts w:asciiTheme="minorEastAsia" w:hAnsiTheme="minorEastAsia" w:hint="eastAsia"/>
          <w:color w:val="000000"/>
          <w:sz w:val="23"/>
          <w:szCs w:val="23"/>
        </w:rPr>
        <w:t>オキシン法は、環境基準を満たさず</w:t>
      </w:r>
      <w:r w:rsidRPr="00DC2F81">
        <w:rPr>
          <w:rFonts w:asciiTheme="minorEastAsia" w:hAnsiTheme="minorEastAsia" w:hint="eastAsia"/>
          <w:color w:val="000000"/>
          <w:sz w:val="23"/>
          <w:szCs w:val="23"/>
        </w:rPr>
        <w:t>、</w:t>
      </w:r>
      <w:r w:rsidR="00013E7C" w:rsidRPr="00DC2F81">
        <w:rPr>
          <w:rFonts w:asciiTheme="minorEastAsia" w:hAnsiTheme="minorEastAsia" w:hint="eastAsia"/>
          <w:color w:val="000000"/>
          <w:sz w:val="23"/>
          <w:szCs w:val="23"/>
        </w:rPr>
        <w:t>政令</w:t>
      </w:r>
      <w:r w:rsidRPr="00DC2F81">
        <w:rPr>
          <w:rFonts w:asciiTheme="minorEastAsia" w:hAnsiTheme="minorEastAsia" w:hint="eastAsia"/>
          <w:color w:val="000000"/>
          <w:sz w:val="23"/>
          <w:szCs w:val="23"/>
        </w:rPr>
        <w:t>で定める要件に該当する</w:t>
      </w:r>
      <w:r w:rsidR="00321972" w:rsidRPr="00DC2F81">
        <w:rPr>
          <w:rFonts w:asciiTheme="minorEastAsia" w:hAnsiTheme="minorEastAsia" w:hint="eastAsia"/>
          <w:color w:val="000000"/>
          <w:sz w:val="23"/>
          <w:szCs w:val="23"/>
        </w:rPr>
        <w:t>土地</w:t>
      </w:r>
      <w:r w:rsidRPr="00DC2F81">
        <w:rPr>
          <w:rFonts w:asciiTheme="minorEastAsia" w:hAnsiTheme="minorEastAsia" w:hint="eastAsia"/>
          <w:color w:val="000000"/>
          <w:sz w:val="23"/>
          <w:szCs w:val="23"/>
        </w:rPr>
        <w:t>について、都道府県が</w:t>
      </w:r>
      <w:r w:rsidR="00321972" w:rsidRPr="00DC2F81">
        <w:rPr>
          <w:rFonts w:asciiTheme="minorEastAsia" w:hAnsiTheme="minorEastAsia" w:hint="eastAsia"/>
          <w:color w:val="000000"/>
          <w:sz w:val="23"/>
          <w:szCs w:val="23"/>
        </w:rPr>
        <w:t>対策地域に指定し、対策</w:t>
      </w:r>
      <w:r w:rsidRPr="00DC2F81">
        <w:rPr>
          <w:rFonts w:asciiTheme="minorEastAsia" w:hAnsiTheme="minorEastAsia" w:hint="eastAsia"/>
          <w:color w:val="000000"/>
          <w:sz w:val="23"/>
          <w:szCs w:val="23"/>
        </w:rPr>
        <w:t>計画を策定し</w:t>
      </w:r>
      <w:r w:rsidR="00321972" w:rsidRPr="00DC2F81">
        <w:rPr>
          <w:rFonts w:asciiTheme="minorEastAsia" w:hAnsiTheme="minorEastAsia" w:hint="eastAsia"/>
          <w:color w:val="000000"/>
          <w:sz w:val="23"/>
          <w:szCs w:val="23"/>
        </w:rPr>
        <w:t>て</w:t>
      </w:r>
      <w:r w:rsidRPr="00DC2F81">
        <w:rPr>
          <w:rFonts w:asciiTheme="minorEastAsia" w:hAnsiTheme="minorEastAsia" w:hint="eastAsia"/>
          <w:color w:val="000000"/>
          <w:sz w:val="23"/>
          <w:szCs w:val="23"/>
        </w:rPr>
        <w:t>事業を実施できることを</w:t>
      </w:r>
      <w:r w:rsidR="00FA7595">
        <w:rPr>
          <w:rFonts w:asciiTheme="minorEastAsia" w:hAnsiTheme="minorEastAsia" w:hint="eastAsia"/>
          <w:color w:val="000000"/>
          <w:sz w:val="23"/>
          <w:szCs w:val="23"/>
        </w:rPr>
        <w:t>定めている</w:t>
      </w:r>
      <w:r w:rsidRPr="00DC2F81">
        <w:rPr>
          <w:rFonts w:asciiTheme="minorEastAsia" w:hAnsiTheme="minorEastAsia" w:hint="eastAsia"/>
          <w:color w:val="000000"/>
          <w:sz w:val="23"/>
          <w:szCs w:val="23"/>
        </w:rPr>
        <w:t>。</w:t>
      </w:r>
      <w:r w:rsidR="00321972" w:rsidRPr="00DC2F81">
        <w:rPr>
          <w:rFonts w:asciiTheme="minorEastAsia" w:hAnsiTheme="minorEastAsia" w:hint="eastAsia"/>
          <w:color w:val="000000"/>
          <w:sz w:val="23"/>
          <w:szCs w:val="23"/>
        </w:rPr>
        <w:t>政令</w:t>
      </w:r>
      <w:r w:rsidR="00C640A9">
        <w:rPr>
          <w:rFonts w:asciiTheme="minorEastAsia" w:hAnsiTheme="minorEastAsia" w:hint="eastAsia"/>
          <w:color w:val="000000"/>
          <w:sz w:val="23"/>
          <w:szCs w:val="23"/>
        </w:rPr>
        <w:t>で</w:t>
      </w:r>
      <w:r w:rsidR="00321972" w:rsidRPr="00DC2F81">
        <w:rPr>
          <w:rFonts w:asciiTheme="minorEastAsia" w:hAnsiTheme="minorEastAsia" w:hint="eastAsia"/>
          <w:color w:val="000000"/>
          <w:sz w:val="23"/>
          <w:szCs w:val="23"/>
        </w:rPr>
        <w:t>は、</w:t>
      </w:r>
      <w:r w:rsidR="007F4D74" w:rsidRPr="00DC2F81">
        <w:rPr>
          <w:rFonts w:asciiTheme="minorEastAsia" w:hAnsiTheme="minorEastAsia" w:hint="eastAsia"/>
          <w:color w:val="000000"/>
          <w:sz w:val="23"/>
          <w:szCs w:val="23"/>
        </w:rPr>
        <w:t>人が立ち入ることが</w:t>
      </w:r>
      <w:r w:rsidR="005F4713" w:rsidRPr="00DC2F81">
        <w:rPr>
          <w:rFonts w:asciiTheme="minorEastAsia" w:hAnsiTheme="minorEastAsia" w:hint="eastAsia"/>
          <w:color w:val="000000"/>
          <w:sz w:val="23"/>
          <w:szCs w:val="23"/>
        </w:rPr>
        <w:t>できる</w:t>
      </w:r>
      <w:r w:rsidR="00321972" w:rsidRPr="00DC2F81">
        <w:rPr>
          <w:rFonts w:asciiTheme="minorEastAsia" w:hAnsiTheme="minorEastAsia" w:hint="eastAsia"/>
          <w:color w:val="000000"/>
          <w:sz w:val="23"/>
          <w:szCs w:val="23"/>
        </w:rPr>
        <w:t>土地であって、工場・事業場</w:t>
      </w:r>
      <w:r w:rsidRPr="00DC2F81">
        <w:rPr>
          <w:rFonts w:asciiTheme="minorEastAsia" w:hAnsiTheme="minorEastAsia" w:hint="eastAsia"/>
          <w:color w:val="000000"/>
          <w:sz w:val="23"/>
          <w:szCs w:val="23"/>
        </w:rPr>
        <w:t>の敷地</w:t>
      </w:r>
      <w:r w:rsidR="00F10F86">
        <w:rPr>
          <w:rFonts w:asciiTheme="minorEastAsia" w:hAnsiTheme="minorEastAsia" w:hint="eastAsia"/>
          <w:color w:val="000000"/>
          <w:sz w:val="23"/>
          <w:szCs w:val="23"/>
        </w:rPr>
        <w:t>ではないことを</w:t>
      </w:r>
      <w:r w:rsidR="00321972" w:rsidRPr="00DC2F81">
        <w:rPr>
          <w:rFonts w:asciiTheme="minorEastAsia" w:hAnsiTheme="minorEastAsia" w:hint="eastAsia"/>
          <w:color w:val="000000"/>
          <w:sz w:val="23"/>
          <w:szCs w:val="23"/>
        </w:rPr>
        <w:t>要件として定めている</w:t>
      </w:r>
      <w:r w:rsidRPr="00DC2F81">
        <w:rPr>
          <w:rFonts w:asciiTheme="minorEastAsia" w:hAnsiTheme="minorEastAsia" w:hint="eastAsia"/>
          <w:color w:val="000000"/>
          <w:sz w:val="23"/>
          <w:szCs w:val="23"/>
        </w:rPr>
        <w:t>。</w:t>
      </w:r>
    </w:p>
    <w:p w:rsidR="00321972" w:rsidRPr="00DC2F81" w:rsidRDefault="00241FB2" w:rsidP="0006024D">
      <w:pPr>
        <w:pStyle w:val="a4"/>
        <w:numPr>
          <w:ilvl w:val="0"/>
          <w:numId w:val="31"/>
        </w:numPr>
        <w:snapToGrid w:val="0"/>
        <w:spacing w:after="240" w:line="276" w:lineRule="auto"/>
        <w:ind w:leftChars="0" w:left="284" w:hanging="284"/>
        <w:suppressOverlap/>
        <w:jc w:val="left"/>
        <w:rPr>
          <w:rFonts w:asciiTheme="minorEastAsia" w:hAnsiTheme="minorEastAsia"/>
          <w:color w:val="000000"/>
          <w:sz w:val="23"/>
          <w:szCs w:val="23"/>
        </w:rPr>
      </w:pPr>
      <w:r w:rsidRPr="00DC2F81">
        <w:rPr>
          <w:rFonts w:asciiTheme="minorEastAsia" w:hAnsiTheme="minorEastAsia" w:hint="eastAsia"/>
          <w:color w:val="000000"/>
          <w:sz w:val="23"/>
          <w:szCs w:val="23"/>
        </w:rPr>
        <w:t>条例</w:t>
      </w:r>
      <w:r w:rsidR="00321972" w:rsidRPr="00DC2F81">
        <w:rPr>
          <w:rFonts w:asciiTheme="minorEastAsia" w:hAnsiTheme="minorEastAsia" w:hint="eastAsia"/>
          <w:color w:val="000000"/>
          <w:sz w:val="23"/>
          <w:szCs w:val="23"/>
        </w:rPr>
        <w:t>において</w:t>
      </w:r>
      <w:r w:rsidR="00E96532" w:rsidRPr="00DC2F81">
        <w:rPr>
          <w:rFonts w:asciiTheme="minorEastAsia" w:hAnsiTheme="minorEastAsia" w:hint="eastAsia"/>
          <w:color w:val="000000"/>
          <w:sz w:val="23"/>
          <w:szCs w:val="23"/>
        </w:rPr>
        <w:t>は、</w:t>
      </w:r>
      <w:r w:rsidR="00321972" w:rsidRPr="00DC2F81">
        <w:rPr>
          <w:rFonts w:asciiTheme="minorEastAsia" w:hAnsiTheme="minorEastAsia" w:hint="eastAsia"/>
          <w:color w:val="000000"/>
          <w:sz w:val="23"/>
          <w:szCs w:val="23"/>
        </w:rPr>
        <w:t>工場・事業場の敷地及び土地の形質変更が行われる土地を</w:t>
      </w:r>
      <w:r w:rsidR="002C02D5">
        <w:rPr>
          <w:rFonts w:asciiTheme="minorEastAsia" w:hAnsiTheme="minorEastAsia" w:hint="eastAsia"/>
          <w:color w:val="000000"/>
          <w:sz w:val="23"/>
          <w:szCs w:val="23"/>
        </w:rPr>
        <w:t>規制</w:t>
      </w:r>
      <w:r w:rsidR="00F10F86">
        <w:rPr>
          <w:rFonts w:asciiTheme="minorEastAsia" w:hAnsiTheme="minorEastAsia" w:hint="eastAsia"/>
          <w:color w:val="000000"/>
          <w:sz w:val="23"/>
          <w:szCs w:val="23"/>
        </w:rPr>
        <w:t>の</w:t>
      </w:r>
      <w:r w:rsidR="00321972" w:rsidRPr="00DC2F81">
        <w:rPr>
          <w:rFonts w:asciiTheme="minorEastAsia" w:hAnsiTheme="minorEastAsia" w:hint="eastAsia"/>
          <w:color w:val="000000"/>
          <w:sz w:val="23"/>
          <w:szCs w:val="23"/>
        </w:rPr>
        <w:t>対象としている。</w:t>
      </w:r>
    </w:p>
    <w:p w:rsidR="00321972" w:rsidRPr="00DC2F81" w:rsidRDefault="00321972" w:rsidP="0006024D">
      <w:pPr>
        <w:pStyle w:val="a4"/>
        <w:numPr>
          <w:ilvl w:val="0"/>
          <w:numId w:val="31"/>
        </w:numPr>
        <w:snapToGrid w:val="0"/>
        <w:spacing w:after="240" w:line="276" w:lineRule="auto"/>
        <w:ind w:leftChars="0" w:left="284" w:hanging="284"/>
        <w:suppressOverlap/>
        <w:jc w:val="left"/>
        <w:rPr>
          <w:rFonts w:asciiTheme="minorEastAsia" w:hAnsiTheme="minorEastAsia"/>
          <w:color w:val="000000"/>
          <w:sz w:val="23"/>
          <w:szCs w:val="23"/>
        </w:rPr>
      </w:pPr>
      <w:r w:rsidRPr="00DC2F81">
        <w:rPr>
          <w:rFonts w:asciiTheme="minorEastAsia" w:hAnsiTheme="minorEastAsia" w:hint="eastAsia"/>
          <w:color w:val="000000"/>
          <w:sz w:val="23"/>
          <w:szCs w:val="23"/>
        </w:rPr>
        <w:t>したがって、</w:t>
      </w:r>
      <w:r w:rsidR="00F10F86">
        <w:rPr>
          <w:rStyle w:val="p"/>
          <w:rFonts w:asciiTheme="minorEastAsia" w:hAnsiTheme="minorEastAsia" w:hint="eastAsia"/>
          <w:sz w:val="23"/>
          <w:szCs w:val="23"/>
        </w:rPr>
        <w:t>条例とダイオキシン法では</w:t>
      </w:r>
      <w:r w:rsidR="00C640A9">
        <w:rPr>
          <w:rStyle w:val="p"/>
          <w:rFonts w:asciiTheme="minorEastAsia" w:hAnsiTheme="minorEastAsia" w:hint="eastAsia"/>
          <w:sz w:val="23"/>
          <w:szCs w:val="23"/>
        </w:rPr>
        <w:t>、対策を実施する</w:t>
      </w:r>
      <w:r w:rsidRPr="00DC2F81">
        <w:rPr>
          <w:rStyle w:val="p"/>
          <w:rFonts w:asciiTheme="minorEastAsia" w:hAnsiTheme="minorEastAsia" w:hint="eastAsia"/>
          <w:sz w:val="23"/>
          <w:szCs w:val="23"/>
        </w:rPr>
        <w:t>対象としている土地が異なっている。</w:t>
      </w:r>
    </w:p>
    <w:p w:rsidR="00680B03" w:rsidRPr="00DC2F81" w:rsidRDefault="00680B03" w:rsidP="00DC2F81">
      <w:pPr>
        <w:snapToGrid w:val="0"/>
        <w:spacing w:beforeLines="50" w:before="208" w:line="276" w:lineRule="auto"/>
        <w:ind w:left="230" w:hangingChars="100" w:hanging="230"/>
        <w:suppressOverlap/>
        <w:jc w:val="left"/>
        <w:rPr>
          <w:rFonts w:ascii="ＭＳ ゴシック" w:eastAsia="ＭＳ ゴシック" w:hAnsi="ＭＳ ゴシック"/>
          <w:sz w:val="23"/>
          <w:szCs w:val="23"/>
        </w:rPr>
      </w:pPr>
      <w:r w:rsidRPr="00DC2F81">
        <w:rPr>
          <w:rFonts w:ascii="ＭＳ ゴシック" w:eastAsia="ＭＳ ゴシック" w:hAnsi="ＭＳ ゴシック" w:hint="eastAsia"/>
          <w:sz w:val="23"/>
          <w:szCs w:val="23"/>
        </w:rPr>
        <w:t>（条例に規定を設けるに当たって</w:t>
      </w:r>
      <w:r w:rsidR="0028785A" w:rsidRPr="00DC2F81">
        <w:rPr>
          <w:rFonts w:ascii="ＭＳ ゴシック" w:eastAsia="ＭＳ ゴシック" w:hAnsi="ＭＳ ゴシック" w:hint="eastAsia"/>
          <w:sz w:val="23"/>
          <w:szCs w:val="23"/>
        </w:rPr>
        <w:t>の</w:t>
      </w:r>
      <w:r w:rsidR="00C640A9">
        <w:rPr>
          <w:rFonts w:ascii="ＭＳ ゴシック" w:eastAsia="ＭＳ ゴシック" w:hAnsi="ＭＳ ゴシック" w:hint="eastAsia"/>
          <w:sz w:val="23"/>
          <w:szCs w:val="23"/>
        </w:rPr>
        <w:t>府の</w:t>
      </w:r>
      <w:r w:rsidRPr="00DC2F81">
        <w:rPr>
          <w:rFonts w:ascii="ＭＳ ゴシック" w:eastAsia="ＭＳ ゴシック" w:hAnsi="ＭＳ ゴシック" w:hint="eastAsia"/>
          <w:sz w:val="23"/>
          <w:szCs w:val="23"/>
        </w:rPr>
        <w:t>判断）</w:t>
      </w:r>
    </w:p>
    <w:p w:rsidR="00193A89" w:rsidRPr="00DC2F81" w:rsidRDefault="002C02D5" w:rsidP="0006024D">
      <w:pPr>
        <w:pStyle w:val="a4"/>
        <w:numPr>
          <w:ilvl w:val="0"/>
          <w:numId w:val="32"/>
        </w:numPr>
        <w:snapToGrid w:val="0"/>
        <w:spacing w:after="240" w:line="276" w:lineRule="auto"/>
        <w:ind w:leftChars="0" w:left="284" w:hanging="284"/>
        <w:suppressOverlap/>
        <w:jc w:val="left"/>
        <w:rPr>
          <w:rFonts w:asciiTheme="minorEastAsia" w:hAnsiTheme="minorEastAsia"/>
          <w:sz w:val="23"/>
          <w:szCs w:val="23"/>
        </w:rPr>
      </w:pPr>
      <w:r w:rsidRPr="002C02D5">
        <w:rPr>
          <w:rFonts w:asciiTheme="minorEastAsia" w:hAnsiTheme="minorEastAsia" w:hint="eastAsia"/>
          <w:sz w:val="23"/>
          <w:szCs w:val="23"/>
        </w:rPr>
        <w:t>ダイオキシン法</w:t>
      </w:r>
      <w:r w:rsidR="007A0759">
        <w:rPr>
          <w:rFonts w:asciiTheme="minorEastAsia" w:hAnsiTheme="minorEastAsia" w:hint="eastAsia"/>
          <w:sz w:val="23"/>
          <w:szCs w:val="23"/>
        </w:rPr>
        <w:t>と条例</w:t>
      </w:r>
      <w:r w:rsidRPr="002C02D5">
        <w:rPr>
          <w:rFonts w:asciiTheme="minorEastAsia" w:hAnsiTheme="minorEastAsia" w:hint="eastAsia"/>
          <w:sz w:val="23"/>
          <w:szCs w:val="23"/>
        </w:rPr>
        <w:t>のそれぞれの対象</w:t>
      </w:r>
      <w:r>
        <w:rPr>
          <w:rFonts w:asciiTheme="minorEastAsia" w:hAnsiTheme="minorEastAsia" w:hint="eastAsia"/>
          <w:sz w:val="23"/>
          <w:szCs w:val="23"/>
        </w:rPr>
        <w:t>や内容</w:t>
      </w:r>
      <w:r w:rsidR="008837DF" w:rsidRPr="002C02D5">
        <w:rPr>
          <w:rFonts w:asciiTheme="minorEastAsia" w:hAnsiTheme="minorEastAsia" w:hint="eastAsia"/>
          <w:sz w:val="23"/>
          <w:szCs w:val="23"/>
        </w:rPr>
        <w:t>を比較し</w:t>
      </w:r>
      <w:r w:rsidR="00C640A9">
        <w:rPr>
          <w:rFonts w:asciiTheme="minorEastAsia" w:hAnsiTheme="minorEastAsia" w:hint="eastAsia"/>
          <w:sz w:val="23"/>
          <w:szCs w:val="23"/>
        </w:rPr>
        <w:t>た結果</w:t>
      </w:r>
      <w:r w:rsidR="00D0469A" w:rsidRPr="002C02D5">
        <w:rPr>
          <w:rFonts w:asciiTheme="minorEastAsia" w:hAnsiTheme="minorEastAsia" w:hint="eastAsia"/>
          <w:sz w:val="23"/>
          <w:szCs w:val="23"/>
        </w:rPr>
        <w:t>、</w:t>
      </w:r>
      <w:r w:rsidR="00C640A9">
        <w:rPr>
          <w:rFonts w:asciiTheme="minorEastAsia" w:hAnsiTheme="minorEastAsia" w:hint="eastAsia"/>
          <w:sz w:val="23"/>
          <w:szCs w:val="23"/>
        </w:rPr>
        <w:t>上記のとおり</w:t>
      </w:r>
      <w:r w:rsidR="000B1EBE">
        <w:rPr>
          <w:rFonts w:asciiTheme="minorEastAsia" w:hAnsiTheme="minorEastAsia" w:hint="eastAsia"/>
          <w:sz w:val="23"/>
          <w:szCs w:val="23"/>
        </w:rPr>
        <w:t>、</w:t>
      </w:r>
      <w:r w:rsidR="00F10F86" w:rsidRPr="002C02D5">
        <w:rPr>
          <w:rFonts w:asciiTheme="minorEastAsia" w:hAnsiTheme="minorEastAsia" w:hint="eastAsia"/>
          <w:sz w:val="23"/>
          <w:szCs w:val="23"/>
        </w:rPr>
        <w:t>ダイオキシン法と条例の間には</w:t>
      </w:r>
      <w:r w:rsidR="00D0469A" w:rsidRPr="002C02D5">
        <w:rPr>
          <w:rFonts w:asciiTheme="minorEastAsia" w:hAnsiTheme="minorEastAsia" w:hint="eastAsia"/>
          <w:sz w:val="23"/>
          <w:szCs w:val="23"/>
        </w:rPr>
        <w:t>矛</w:t>
      </w:r>
      <w:r w:rsidR="00D0469A" w:rsidRPr="00DC2F81">
        <w:rPr>
          <w:rFonts w:asciiTheme="minorEastAsia" w:hAnsiTheme="minorEastAsia" w:hint="eastAsia"/>
          <w:sz w:val="23"/>
          <w:szCs w:val="23"/>
        </w:rPr>
        <w:t>盾抵触はな</w:t>
      </w:r>
      <w:r w:rsidR="00F10F86">
        <w:rPr>
          <w:rFonts w:asciiTheme="minorEastAsia" w:hAnsiTheme="minorEastAsia" w:hint="eastAsia"/>
          <w:sz w:val="23"/>
          <w:szCs w:val="23"/>
        </w:rPr>
        <w:t>い</w:t>
      </w:r>
      <w:r w:rsidR="00D0469A" w:rsidRPr="00DC2F81">
        <w:rPr>
          <w:rFonts w:asciiTheme="minorEastAsia" w:hAnsiTheme="minorEastAsia" w:hint="eastAsia"/>
          <w:sz w:val="23"/>
          <w:szCs w:val="23"/>
        </w:rPr>
        <w:t>と判断し</w:t>
      </w:r>
      <w:r w:rsidR="008837DF" w:rsidRPr="00DC2F81">
        <w:rPr>
          <w:rFonts w:asciiTheme="minorEastAsia" w:hAnsiTheme="minorEastAsia" w:hint="eastAsia"/>
          <w:sz w:val="23"/>
          <w:szCs w:val="23"/>
        </w:rPr>
        <w:t>た。</w:t>
      </w:r>
    </w:p>
    <w:p w:rsidR="00680B03" w:rsidRPr="00DC2F81" w:rsidRDefault="00C640A9" w:rsidP="00DC2F81">
      <w:pPr>
        <w:snapToGrid w:val="0"/>
        <w:spacing w:beforeLines="50" w:before="208" w:line="276" w:lineRule="auto"/>
        <w:jc w:val="left"/>
        <w:rPr>
          <w:rFonts w:ascii="ＭＳ ゴシック" w:eastAsia="ＭＳ ゴシック" w:hAnsi="ＭＳ ゴシック"/>
          <w:sz w:val="23"/>
          <w:szCs w:val="23"/>
        </w:rPr>
      </w:pPr>
      <w:r>
        <w:rPr>
          <w:rFonts w:ascii="ＭＳ ゴシック" w:eastAsia="ＭＳ ゴシック" w:hAnsi="ＭＳ ゴシック" w:hint="eastAsia"/>
          <w:sz w:val="23"/>
          <w:szCs w:val="23"/>
        </w:rPr>
        <w:t>（</w:t>
      </w:r>
      <w:r w:rsidR="006C36B4" w:rsidRPr="00DC2F81">
        <w:rPr>
          <w:rFonts w:ascii="ＭＳ ゴシック" w:eastAsia="ＭＳ ゴシック" w:hAnsi="ＭＳ ゴシック" w:hint="eastAsia"/>
          <w:sz w:val="23"/>
          <w:szCs w:val="23"/>
        </w:rPr>
        <w:t>環境省</w:t>
      </w:r>
      <w:r w:rsidR="00680B03" w:rsidRPr="00DC2F81">
        <w:rPr>
          <w:rFonts w:ascii="ＭＳ ゴシック" w:eastAsia="ＭＳ ゴシック" w:hAnsi="ＭＳ ゴシック" w:hint="eastAsia"/>
          <w:sz w:val="23"/>
          <w:szCs w:val="23"/>
        </w:rPr>
        <w:t>の見解）</w:t>
      </w:r>
    </w:p>
    <w:p w:rsidR="00680B03" w:rsidRPr="00DC2F81" w:rsidRDefault="00C640A9" w:rsidP="00C640A9">
      <w:pPr>
        <w:pStyle w:val="a4"/>
        <w:numPr>
          <w:ilvl w:val="0"/>
          <w:numId w:val="32"/>
        </w:numPr>
        <w:snapToGrid w:val="0"/>
        <w:spacing w:after="240" w:line="276" w:lineRule="auto"/>
        <w:ind w:leftChars="0" w:left="284" w:hanging="284"/>
        <w:jc w:val="left"/>
        <w:rPr>
          <w:rFonts w:ascii="ＭＳ ゴシック" w:eastAsia="ＭＳ ゴシック" w:hAnsi="ＭＳ ゴシック"/>
          <w:sz w:val="23"/>
          <w:szCs w:val="23"/>
        </w:rPr>
      </w:pPr>
      <w:r>
        <w:rPr>
          <w:rFonts w:asciiTheme="minorEastAsia" w:hAnsiTheme="minorEastAsia" w:hint="eastAsia"/>
          <w:sz w:val="23"/>
          <w:szCs w:val="23"/>
        </w:rPr>
        <w:t>条例に規定を設けるに当たって、</w:t>
      </w:r>
      <w:r w:rsidR="00655B63" w:rsidRPr="00DC2F81">
        <w:rPr>
          <w:rFonts w:asciiTheme="minorEastAsia" w:hAnsiTheme="minorEastAsia" w:hint="eastAsia"/>
          <w:sz w:val="23"/>
          <w:szCs w:val="23"/>
        </w:rPr>
        <w:t>環境省（土壌環境課、</w:t>
      </w:r>
      <w:r w:rsidR="00CF64C9" w:rsidRPr="00DC2F81">
        <w:rPr>
          <w:rFonts w:asciiTheme="minorEastAsia" w:hAnsiTheme="minorEastAsia" w:hint="eastAsia"/>
          <w:sz w:val="23"/>
          <w:szCs w:val="23"/>
        </w:rPr>
        <w:t>ダイオキシン対策室）に</w:t>
      </w:r>
      <w:r w:rsidR="00D0469A" w:rsidRPr="00DC2F81">
        <w:rPr>
          <w:rFonts w:asciiTheme="minorEastAsia" w:hAnsiTheme="minorEastAsia" w:hint="eastAsia"/>
          <w:sz w:val="23"/>
          <w:szCs w:val="23"/>
        </w:rPr>
        <w:t>法令協議を行っ</w:t>
      </w:r>
      <w:r w:rsidR="00655B63" w:rsidRPr="00DC2F81">
        <w:rPr>
          <w:rFonts w:asciiTheme="minorEastAsia" w:hAnsiTheme="minorEastAsia" w:hint="eastAsia"/>
          <w:sz w:val="23"/>
          <w:szCs w:val="23"/>
        </w:rPr>
        <w:t>た</w:t>
      </w:r>
      <w:r w:rsidR="00BA27DA" w:rsidRPr="00DC2F81">
        <w:rPr>
          <w:rFonts w:asciiTheme="minorEastAsia" w:hAnsiTheme="minorEastAsia" w:hint="eastAsia"/>
          <w:sz w:val="23"/>
          <w:szCs w:val="23"/>
        </w:rPr>
        <w:t>結果、</w:t>
      </w:r>
      <w:r w:rsidR="00A75D1B" w:rsidRPr="00DC2F81">
        <w:rPr>
          <w:rFonts w:asciiTheme="minorEastAsia" w:hAnsiTheme="minorEastAsia" w:hint="eastAsia"/>
          <w:sz w:val="23"/>
          <w:szCs w:val="23"/>
        </w:rPr>
        <w:t>「</w:t>
      </w:r>
      <w:r w:rsidR="00076F9F" w:rsidRPr="00DC2F81">
        <w:rPr>
          <w:rFonts w:asciiTheme="minorEastAsia" w:hAnsiTheme="minorEastAsia" w:hint="eastAsia"/>
          <w:sz w:val="23"/>
          <w:szCs w:val="23"/>
        </w:rPr>
        <w:t>自治体が地域的</w:t>
      </w:r>
      <w:r w:rsidR="00700A0A" w:rsidRPr="00DC2F81">
        <w:rPr>
          <w:rFonts w:asciiTheme="minorEastAsia" w:hAnsiTheme="minorEastAsia" w:hint="eastAsia"/>
          <w:sz w:val="23"/>
          <w:szCs w:val="23"/>
        </w:rPr>
        <w:t>な</w:t>
      </w:r>
      <w:r w:rsidR="00655B63" w:rsidRPr="00DC2F81">
        <w:rPr>
          <w:rFonts w:asciiTheme="minorEastAsia" w:hAnsiTheme="minorEastAsia" w:hint="eastAsia"/>
          <w:sz w:val="23"/>
          <w:szCs w:val="23"/>
        </w:rPr>
        <w:t>必要性に応じて</w:t>
      </w:r>
      <w:r w:rsidR="00700A0A" w:rsidRPr="00DC2F81">
        <w:rPr>
          <w:rFonts w:asciiTheme="minorEastAsia" w:hAnsiTheme="minorEastAsia" w:hint="eastAsia"/>
          <w:sz w:val="23"/>
          <w:szCs w:val="23"/>
        </w:rPr>
        <w:t>ダイオキシン類による土壌汚染に</w:t>
      </w:r>
      <w:r w:rsidR="00CF64C9" w:rsidRPr="00DC2F81">
        <w:rPr>
          <w:rFonts w:asciiTheme="minorEastAsia" w:hAnsiTheme="minorEastAsia" w:hint="eastAsia"/>
          <w:sz w:val="23"/>
          <w:szCs w:val="23"/>
        </w:rPr>
        <w:t>関する</w:t>
      </w:r>
      <w:r w:rsidR="00076F9F" w:rsidRPr="00DC2F81">
        <w:rPr>
          <w:rFonts w:asciiTheme="minorEastAsia" w:hAnsiTheme="minorEastAsia" w:hint="eastAsia"/>
          <w:sz w:val="23"/>
          <w:szCs w:val="23"/>
        </w:rPr>
        <w:t>規制を制度化すること</w:t>
      </w:r>
      <w:r w:rsidR="00655B63" w:rsidRPr="00DC2F81">
        <w:rPr>
          <w:rFonts w:asciiTheme="minorEastAsia" w:hAnsiTheme="minorEastAsia" w:hint="eastAsia"/>
          <w:sz w:val="23"/>
          <w:szCs w:val="23"/>
        </w:rPr>
        <w:t>は、ダイオキシン法</w:t>
      </w:r>
      <w:r w:rsidR="00E77112" w:rsidRPr="00DC2F81">
        <w:rPr>
          <w:rFonts w:asciiTheme="minorEastAsia" w:hAnsiTheme="minorEastAsia" w:hint="eastAsia"/>
          <w:sz w:val="23"/>
          <w:szCs w:val="23"/>
        </w:rPr>
        <w:t>にも土壌汚染対策法</w:t>
      </w:r>
      <w:r w:rsidR="00655B63" w:rsidRPr="00DC2F81">
        <w:rPr>
          <w:rFonts w:asciiTheme="minorEastAsia" w:hAnsiTheme="minorEastAsia" w:hint="eastAsia"/>
          <w:sz w:val="23"/>
          <w:szCs w:val="23"/>
        </w:rPr>
        <w:t>に</w:t>
      </w:r>
      <w:r w:rsidR="00E77112" w:rsidRPr="00DC2F81">
        <w:rPr>
          <w:rFonts w:asciiTheme="minorEastAsia" w:hAnsiTheme="minorEastAsia" w:hint="eastAsia"/>
          <w:sz w:val="23"/>
          <w:szCs w:val="23"/>
        </w:rPr>
        <w:t>も</w:t>
      </w:r>
      <w:r w:rsidR="00655B63" w:rsidRPr="00DC2F81">
        <w:rPr>
          <w:rFonts w:asciiTheme="minorEastAsia" w:hAnsiTheme="minorEastAsia" w:hint="eastAsia"/>
          <w:sz w:val="23"/>
          <w:szCs w:val="23"/>
        </w:rPr>
        <w:t>矛盾抵触しない</w:t>
      </w:r>
      <w:r w:rsidR="00076F9F" w:rsidRPr="00DC2F81">
        <w:rPr>
          <w:rFonts w:asciiTheme="minorEastAsia" w:hAnsiTheme="minorEastAsia" w:hint="eastAsia"/>
          <w:sz w:val="23"/>
          <w:szCs w:val="23"/>
        </w:rPr>
        <w:t>。</w:t>
      </w:r>
      <w:r w:rsidR="00352B61" w:rsidRPr="00DC2F81">
        <w:rPr>
          <w:rFonts w:asciiTheme="minorEastAsia" w:hAnsiTheme="minorEastAsia" w:hint="eastAsia"/>
          <w:sz w:val="23"/>
          <w:szCs w:val="23"/>
        </w:rPr>
        <w:t>ダイオキシン法の制定後</w:t>
      </w:r>
      <w:r w:rsidR="00700A0A" w:rsidRPr="00DC2F81">
        <w:rPr>
          <w:rFonts w:asciiTheme="minorEastAsia" w:hAnsiTheme="minorEastAsia" w:hint="eastAsia"/>
          <w:sz w:val="23"/>
          <w:szCs w:val="23"/>
        </w:rPr>
        <w:t>、</w:t>
      </w:r>
      <w:r w:rsidR="00E77112" w:rsidRPr="00DC2F81">
        <w:rPr>
          <w:rFonts w:asciiTheme="minorEastAsia" w:hAnsiTheme="minorEastAsia" w:hint="eastAsia"/>
          <w:sz w:val="23"/>
          <w:szCs w:val="23"/>
        </w:rPr>
        <w:t>既に</w:t>
      </w:r>
      <w:r w:rsidR="00655B63" w:rsidRPr="00DC2F81">
        <w:rPr>
          <w:rFonts w:asciiTheme="minorEastAsia" w:hAnsiTheme="minorEastAsia" w:hint="eastAsia"/>
          <w:sz w:val="23"/>
          <w:szCs w:val="23"/>
        </w:rPr>
        <w:t>ダイオキシン類を含む</w:t>
      </w:r>
      <w:r w:rsidR="00E77112" w:rsidRPr="00DC2F81">
        <w:rPr>
          <w:rFonts w:asciiTheme="minorEastAsia" w:hAnsiTheme="minorEastAsia" w:hint="eastAsia"/>
          <w:sz w:val="23"/>
          <w:szCs w:val="23"/>
        </w:rPr>
        <w:t>土壌汚染</w:t>
      </w:r>
      <w:r w:rsidR="00655B63" w:rsidRPr="00DC2F81">
        <w:rPr>
          <w:rFonts w:asciiTheme="minorEastAsia" w:hAnsiTheme="minorEastAsia" w:hint="eastAsia"/>
          <w:sz w:val="23"/>
          <w:szCs w:val="23"/>
        </w:rPr>
        <w:t>調査の実施を条例で義務づけた自治体</w:t>
      </w:r>
      <w:r w:rsidR="00D070C0" w:rsidRPr="00DC2F81">
        <w:rPr>
          <w:rFonts w:asciiTheme="minorEastAsia" w:hAnsiTheme="minorEastAsia" w:hint="eastAsia"/>
          <w:sz w:val="23"/>
          <w:szCs w:val="23"/>
        </w:rPr>
        <w:t>（川崎市）</w:t>
      </w:r>
      <w:r w:rsidR="00352B61" w:rsidRPr="00DC2F81">
        <w:rPr>
          <w:rFonts w:asciiTheme="minorEastAsia" w:hAnsiTheme="minorEastAsia" w:hint="eastAsia"/>
          <w:sz w:val="23"/>
          <w:szCs w:val="23"/>
        </w:rPr>
        <w:t>も</w:t>
      </w:r>
      <w:r w:rsidR="00064822" w:rsidRPr="00DC2F81">
        <w:rPr>
          <w:rFonts w:asciiTheme="minorEastAsia" w:hAnsiTheme="minorEastAsia" w:hint="eastAsia"/>
          <w:sz w:val="23"/>
          <w:szCs w:val="23"/>
        </w:rPr>
        <w:t>ある。</w:t>
      </w:r>
      <w:r w:rsidR="00BA27DA" w:rsidRPr="00DC2F81">
        <w:rPr>
          <w:rFonts w:asciiTheme="minorEastAsia" w:hAnsiTheme="minorEastAsia" w:hint="eastAsia"/>
          <w:sz w:val="23"/>
          <w:szCs w:val="23"/>
        </w:rPr>
        <w:t>」との見解を得</w:t>
      </w:r>
      <w:r w:rsidR="00352B61" w:rsidRPr="00DC2F81">
        <w:rPr>
          <w:rFonts w:asciiTheme="minorEastAsia" w:hAnsiTheme="minorEastAsia" w:hint="eastAsia"/>
          <w:sz w:val="23"/>
          <w:szCs w:val="23"/>
        </w:rPr>
        <w:t>た</w:t>
      </w:r>
      <w:r w:rsidR="00A75D1B" w:rsidRPr="00DC2F81">
        <w:rPr>
          <w:rFonts w:asciiTheme="minorEastAsia" w:hAnsiTheme="minorEastAsia" w:hint="eastAsia"/>
          <w:sz w:val="23"/>
          <w:szCs w:val="23"/>
        </w:rPr>
        <w:t>。</w:t>
      </w:r>
    </w:p>
    <w:p w:rsidR="00352B61" w:rsidRPr="00DC2F81" w:rsidRDefault="00C640A9" w:rsidP="0006024D">
      <w:pPr>
        <w:pStyle w:val="a4"/>
        <w:numPr>
          <w:ilvl w:val="0"/>
          <w:numId w:val="32"/>
        </w:numPr>
        <w:snapToGrid w:val="0"/>
        <w:spacing w:line="276" w:lineRule="auto"/>
        <w:ind w:leftChars="0" w:left="284" w:hanging="284"/>
        <w:jc w:val="left"/>
        <w:rPr>
          <w:rFonts w:asciiTheme="minorEastAsia" w:hAnsiTheme="minorEastAsia"/>
          <w:sz w:val="23"/>
          <w:szCs w:val="23"/>
        </w:rPr>
      </w:pPr>
      <w:r>
        <w:rPr>
          <w:rFonts w:asciiTheme="minorEastAsia" w:hAnsiTheme="minorEastAsia" w:hint="eastAsia"/>
          <w:sz w:val="23"/>
          <w:szCs w:val="23"/>
        </w:rPr>
        <w:t>また、</w:t>
      </w:r>
      <w:r w:rsidR="00CF64C9" w:rsidRPr="00DC2F81">
        <w:rPr>
          <w:rFonts w:asciiTheme="minorEastAsia" w:hAnsiTheme="minorEastAsia" w:hint="eastAsia"/>
          <w:sz w:val="23"/>
          <w:szCs w:val="23"/>
        </w:rPr>
        <w:t>今回</w:t>
      </w:r>
      <w:r w:rsidR="00E77112" w:rsidRPr="00DC2F81">
        <w:rPr>
          <w:rFonts w:asciiTheme="minorEastAsia" w:hAnsiTheme="minorEastAsia" w:hint="eastAsia"/>
          <w:sz w:val="23"/>
          <w:szCs w:val="23"/>
        </w:rPr>
        <w:t>改めて</w:t>
      </w:r>
      <w:r w:rsidR="00CF64C9" w:rsidRPr="00DC2F81">
        <w:rPr>
          <w:rFonts w:asciiTheme="minorEastAsia" w:hAnsiTheme="minorEastAsia" w:hint="eastAsia"/>
          <w:sz w:val="23"/>
          <w:szCs w:val="23"/>
        </w:rPr>
        <w:t>、</w:t>
      </w:r>
      <w:r w:rsidR="00352B61" w:rsidRPr="00DC2F81">
        <w:rPr>
          <w:rFonts w:asciiTheme="minorEastAsia" w:hAnsiTheme="minorEastAsia" w:hint="eastAsia"/>
          <w:sz w:val="23"/>
          <w:szCs w:val="23"/>
        </w:rPr>
        <w:t>環境省（土壌環境課、</w:t>
      </w:r>
      <w:r w:rsidR="00655B63" w:rsidRPr="00DC2F81">
        <w:rPr>
          <w:rFonts w:asciiTheme="minorEastAsia" w:hAnsiTheme="minorEastAsia" w:hint="eastAsia"/>
          <w:sz w:val="23"/>
          <w:szCs w:val="23"/>
        </w:rPr>
        <w:t>ダイオキシン対策室）に、</w:t>
      </w:r>
      <w:r w:rsidR="00352B61" w:rsidRPr="00DC2F81">
        <w:rPr>
          <w:rFonts w:asciiTheme="minorEastAsia" w:hAnsiTheme="minorEastAsia" w:hint="eastAsia"/>
          <w:sz w:val="23"/>
          <w:szCs w:val="23"/>
        </w:rPr>
        <w:t>現在も</w:t>
      </w:r>
      <w:r w:rsidR="00E77112" w:rsidRPr="00DC2F81">
        <w:rPr>
          <w:rFonts w:asciiTheme="minorEastAsia" w:hAnsiTheme="minorEastAsia" w:hint="eastAsia"/>
          <w:sz w:val="23"/>
          <w:szCs w:val="23"/>
        </w:rPr>
        <w:t>上記の法令協議での</w:t>
      </w:r>
      <w:r w:rsidR="00655B63" w:rsidRPr="00DC2F81">
        <w:rPr>
          <w:rFonts w:asciiTheme="minorEastAsia" w:hAnsiTheme="minorEastAsia" w:hint="eastAsia"/>
          <w:sz w:val="23"/>
          <w:szCs w:val="23"/>
        </w:rPr>
        <w:t>見解</w:t>
      </w:r>
      <w:r w:rsidR="00352B61" w:rsidRPr="00DC2F81">
        <w:rPr>
          <w:rFonts w:asciiTheme="minorEastAsia" w:hAnsiTheme="minorEastAsia" w:hint="eastAsia"/>
          <w:sz w:val="23"/>
          <w:szCs w:val="23"/>
        </w:rPr>
        <w:t>に</w:t>
      </w:r>
      <w:r w:rsidR="00655B63" w:rsidRPr="00DC2F81">
        <w:rPr>
          <w:rFonts w:asciiTheme="minorEastAsia" w:hAnsiTheme="minorEastAsia" w:hint="eastAsia"/>
          <w:sz w:val="23"/>
          <w:szCs w:val="23"/>
        </w:rPr>
        <w:t>変わりがないか</w:t>
      </w:r>
      <w:r w:rsidR="00352B61" w:rsidRPr="00DC2F81">
        <w:rPr>
          <w:rFonts w:asciiTheme="minorEastAsia" w:hAnsiTheme="minorEastAsia" w:hint="eastAsia"/>
          <w:sz w:val="23"/>
          <w:szCs w:val="23"/>
        </w:rPr>
        <w:t>確認したところ、「</w:t>
      </w:r>
      <w:r w:rsidR="00222AA3" w:rsidRPr="00DC2F81">
        <w:rPr>
          <w:rFonts w:asciiTheme="minorEastAsia" w:hAnsiTheme="minorEastAsia" w:hint="eastAsia"/>
          <w:sz w:val="23"/>
          <w:szCs w:val="23"/>
        </w:rPr>
        <w:t>当時</w:t>
      </w:r>
      <w:r w:rsidR="00352B61" w:rsidRPr="00DC2F81">
        <w:rPr>
          <w:rFonts w:asciiTheme="minorEastAsia" w:hAnsiTheme="minorEastAsia" w:hint="eastAsia"/>
          <w:sz w:val="23"/>
          <w:szCs w:val="23"/>
        </w:rPr>
        <w:t>の見解から変わりはない」</w:t>
      </w:r>
      <w:r w:rsidR="00D0469A" w:rsidRPr="00DC2F81">
        <w:rPr>
          <w:rFonts w:asciiTheme="minorEastAsia" w:hAnsiTheme="minorEastAsia" w:hint="eastAsia"/>
          <w:sz w:val="23"/>
          <w:szCs w:val="23"/>
        </w:rPr>
        <w:t>としている</w:t>
      </w:r>
      <w:r w:rsidR="00352B61" w:rsidRPr="00DC2F81">
        <w:rPr>
          <w:rFonts w:asciiTheme="minorEastAsia" w:hAnsiTheme="minorEastAsia" w:hint="eastAsia"/>
          <w:sz w:val="23"/>
          <w:szCs w:val="23"/>
        </w:rPr>
        <w:t>。</w:t>
      </w:r>
    </w:p>
    <w:p w:rsidR="006C36B4" w:rsidRPr="00C640A9" w:rsidRDefault="006C36B4" w:rsidP="00DC2F81">
      <w:pPr>
        <w:snapToGrid w:val="0"/>
        <w:spacing w:line="276" w:lineRule="auto"/>
        <w:ind w:leftChars="-67" w:left="6" w:hangingChars="64" w:hanging="147"/>
        <w:jc w:val="left"/>
        <w:rPr>
          <w:rFonts w:ascii="ＭＳ ゴシック" w:eastAsia="ＭＳ ゴシック" w:hAnsi="ＭＳ ゴシック"/>
          <w:sz w:val="23"/>
          <w:szCs w:val="23"/>
        </w:rPr>
      </w:pPr>
    </w:p>
    <w:p w:rsidR="00213008" w:rsidRPr="00DC2F81" w:rsidRDefault="006C36B4" w:rsidP="00DC2F81">
      <w:pPr>
        <w:snapToGrid w:val="0"/>
        <w:spacing w:line="276" w:lineRule="auto"/>
        <w:ind w:leftChars="-67" w:left="6" w:hangingChars="64" w:hanging="147"/>
        <w:jc w:val="left"/>
        <w:rPr>
          <w:rFonts w:ascii="ＭＳ ゴシック" w:eastAsia="ＭＳ ゴシック" w:hAnsi="ＭＳ ゴシック"/>
          <w:sz w:val="23"/>
          <w:szCs w:val="23"/>
        </w:rPr>
      </w:pPr>
      <w:r w:rsidRPr="00DC2F81">
        <w:rPr>
          <w:rFonts w:ascii="ＭＳ ゴシック" w:eastAsia="ＭＳ ゴシック" w:hAnsi="ＭＳ ゴシック" w:hint="eastAsia"/>
          <w:sz w:val="23"/>
          <w:szCs w:val="23"/>
        </w:rPr>
        <w:t>３</w:t>
      </w:r>
      <w:r w:rsidR="0028785A" w:rsidRPr="00DC2F81">
        <w:rPr>
          <w:rFonts w:ascii="ＭＳ ゴシック" w:eastAsia="ＭＳ ゴシック" w:hAnsi="ＭＳ ゴシック" w:hint="eastAsia"/>
          <w:sz w:val="23"/>
          <w:szCs w:val="23"/>
        </w:rPr>
        <w:t xml:space="preserve">　学識経験者の見解</w:t>
      </w:r>
    </w:p>
    <w:p w:rsidR="006C36B4" w:rsidRPr="00DC2F81" w:rsidRDefault="00680B03" w:rsidP="00DC2F81">
      <w:pPr>
        <w:snapToGrid w:val="0"/>
        <w:spacing w:line="276" w:lineRule="auto"/>
        <w:ind w:leftChars="33" w:left="69" w:firstLineChars="100" w:firstLine="230"/>
        <w:jc w:val="left"/>
        <w:rPr>
          <w:rFonts w:asciiTheme="minorEastAsia" w:hAnsiTheme="minorEastAsia"/>
          <w:sz w:val="23"/>
          <w:szCs w:val="23"/>
        </w:rPr>
      </w:pPr>
      <w:r w:rsidRPr="00DC2F81">
        <w:rPr>
          <w:rFonts w:asciiTheme="minorEastAsia" w:hAnsiTheme="minorEastAsia" w:hint="eastAsia"/>
          <w:sz w:val="23"/>
          <w:szCs w:val="23"/>
        </w:rPr>
        <w:t>自治体が条例にダイオキシン類に関する規定を設けることについて、学識経験者</w:t>
      </w:r>
      <w:r w:rsidR="000A1188" w:rsidRPr="00DC2F81">
        <w:rPr>
          <w:rFonts w:asciiTheme="minorEastAsia" w:hAnsiTheme="minorEastAsia" w:hint="eastAsia"/>
          <w:sz w:val="23"/>
          <w:szCs w:val="23"/>
        </w:rPr>
        <w:t>によって</w:t>
      </w:r>
      <w:r w:rsidRPr="00DC2F81">
        <w:rPr>
          <w:rFonts w:asciiTheme="minorEastAsia" w:hAnsiTheme="minorEastAsia" w:hint="eastAsia"/>
          <w:sz w:val="23"/>
          <w:szCs w:val="23"/>
        </w:rPr>
        <w:t>以下の</w:t>
      </w:r>
      <w:r w:rsidR="000A1188" w:rsidRPr="00DC2F81">
        <w:rPr>
          <w:rFonts w:asciiTheme="minorEastAsia" w:hAnsiTheme="minorEastAsia" w:hint="eastAsia"/>
          <w:sz w:val="23"/>
          <w:szCs w:val="23"/>
        </w:rPr>
        <w:t>ような</w:t>
      </w:r>
      <w:r w:rsidRPr="00DC2F81">
        <w:rPr>
          <w:rFonts w:asciiTheme="minorEastAsia" w:hAnsiTheme="minorEastAsia" w:hint="eastAsia"/>
          <w:sz w:val="23"/>
          <w:szCs w:val="23"/>
        </w:rPr>
        <w:t>見解</w:t>
      </w:r>
      <w:r w:rsidR="000A1188" w:rsidRPr="00DC2F81">
        <w:rPr>
          <w:rFonts w:asciiTheme="minorEastAsia" w:hAnsiTheme="minorEastAsia" w:hint="eastAsia"/>
          <w:sz w:val="23"/>
          <w:szCs w:val="23"/>
        </w:rPr>
        <w:t>が</w:t>
      </w:r>
      <w:r w:rsidR="001E200C" w:rsidRPr="00DC2F81">
        <w:rPr>
          <w:rFonts w:asciiTheme="minorEastAsia" w:hAnsiTheme="minorEastAsia" w:hint="eastAsia"/>
          <w:sz w:val="23"/>
          <w:szCs w:val="23"/>
        </w:rPr>
        <w:t>述べ</w:t>
      </w:r>
      <w:r w:rsidR="000A1188" w:rsidRPr="00DC2F81">
        <w:rPr>
          <w:rFonts w:asciiTheme="minorEastAsia" w:hAnsiTheme="minorEastAsia" w:hint="eastAsia"/>
          <w:sz w:val="23"/>
          <w:szCs w:val="23"/>
        </w:rPr>
        <w:t>られ</w:t>
      </w:r>
      <w:r w:rsidR="001E200C" w:rsidRPr="00DC2F81">
        <w:rPr>
          <w:rFonts w:asciiTheme="minorEastAsia" w:hAnsiTheme="minorEastAsia" w:hint="eastAsia"/>
          <w:sz w:val="23"/>
          <w:szCs w:val="23"/>
        </w:rPr>
        <w:t>ている</w:t>
      </w:r>
      <w:r w:rsidRPr="00DC2F81">
        <w:rPr>
          <w:rFonts w:asciiTheme="minorEastAsia" w:hAnsiTheme="minorEastAsia" w:hint="eastAsia"/>
          <w:sz w:val="23"/>
          <w:szCs w:val="23"/>
        </w:rPr>
        <w:t>。</w:t>
      </w:r>
    </w:p>
    <w:p w:rsidR="006C36B4" w:rsidRPr="00DC2F81" w:rsidRDefault="006C36B4" w:rsidP="00DC2F81">
      <w:pPr>
        <w:snapToGrid w:val="0"/>
        <w:spacing w:line="276" w:lineRule="auto"/>
        <w:ind w:leftChars="33" w:left="69" w:firstLineChars="100" w:firstLine="230"/>
        <w:jc w:val="left"/>
        <w:rPr>
          <w:rFonts w:asciiTheme="minorEastAsia" w:hAnsiTheme="minorEastAsia"/>
          <w:sz w:val="23"/>
          <w:szCs w:val="23"/>
        </w:rPr>
      </w:pPr>
      <w:r w:rsidRPr="00DC2F81">
        <w:rPr>
          <w:rFonts w:asciiTheme="minorEastAsia" w:hAnsiTheme="minorEastAsia" w:hint="eastAsia"/>
          <w:sz w:val="23"/>
          <w:szCs w:val="23"/>
        </w:rPr>
        <w:t>平成19年当時の見解（Ａ）と平成27年</w:t>
      </w:r>
      <w:r w:rsidR="00C640A9">
        <w:rPr>
          <w:rFonts w:asciiTheme="minorEastAsia" w:hAnsiTheme="minorEastAsia" w:hint="eastAsia"/>
          <w:sz w:val="23"/>
          <w:szCs w:val="23"/>
        </w:rPr>
        <w:t>以降</w:t>
      </w:r>
      <w:r w:rsidRPr="00DC2F81">
        <w:rPr>
          <w:rFonts w:asciiTheme="minorEastAsia" w:hAnsiTheme="minorEastAsia" w:hint="eastAsia"/>
          <w:sz w:val="23"/>
          <w:szCs w:val="23"/>
        </w:rPr>
        <w:t>の見解（Ｂ）では、条例に規定を設けることについての見解に変化が見られる。</w:t>
      </w:r>
    </w:p>
    <w:p w:rsidR="00C640A9" w:rsidRDefault="006C36B4" w:rsidP="00132009">
      <w:pPr>
        <w:spacing w:beforeLines="50" w:before="208" w:line="200" w:lineRule="exact"/>
        <w:ind w:leftChars="1" w:left="2" w:rightChars="-162" w:right="-340" w:firstLineChars="50" w:firstLine="115"/>
        <w:rPr>
          <w:rFonts w:ascii="ＭＳ ゴシック" w:eastAsia="ＭＳ ゴシック" w:hAnsi="ＭＳ ゴシック"/>
          <w:sz w:val="23"/>
          <w:szCs w:val="23"/>
        </w:rPr>
      </w:pPr>
      <w:r w:rsidRPr="002C02D5">
        <w:rPr>
          <w:rFonts w:ascii="ＭＳ ゴシック" w:eastAsia="ＭＳ ゴシック" w:hAnsi="ＭＳ ゴシック" w:hint="eastAsia"/>
          <w:sz w:val="23"/>
          <w:szCs w:val="23"/>
        </w:rPr>
        <w:t>（Ａ）</w:t>
      </w:r>
    </w:p>
    <w:p w:rsidR="007C11EF" w:rsidRPr="000B1EBE" w:rsidRDefault="007C11EF" w:rsidP="000B1EBE">
      <w:pPr>
        <w:pStyle w:val="a4"/>
        <w:numPr>
          <w:ilvl w:val="0"/>
          <w:numId w:val="33"/>
        </w:numPr>
        <w:ind w:leftChars="0" w:left="426" w:rightChars="-162" w:right="-340" w:hanging="196"/>
        <w:rPr>
          <w:rFonts w:ascii="ＭＳ ゴシック" w:eastAsia="ＭＳ ゴシック" w:hAnsi="ＭＳ ゴシック"/>
          <w:sz w:val="23"/>
          <w:szCs w:val="23"/>
        </w:rPr>
      </w:pPr>
      <w:r w:rsidRPr="000B1EBE">
        <w:rPr>
          <w:rFonts w:ascii="ＭＳ ゴシック" w:eastAsia="ＭＳ ゴシック" w:hAnsi="ＭＳ ゴシック" w:hint="eastAsia"/>
          <w:sz w:val="23"/>
          <w:szCs w:val="23"/>
        </w:rPr>
        <w:t>平成19</w:t>
      </w:r>
      <w:r w:rsidR="000D6038" w:rsidRPr="000B1EBE">
        <w:rPr>
          <w:rFonts w:ascii="ＭＳ ゴシック" w:eastAsia="ＭＳ ゴシック" w:hAnsi="ＭＳ ゴシック" w:hint="eastAsia"/>
          <w:sz w:val="23"/>
          <w:szCs w:val="23"/>
        </w:rPr>
        <w:t xml:space="preserve">年 </w:t>
      </w:r>
      <w:r w:rsidRPr="000B1EBE">
        <w:rPr>
          <w:rFonts w:ascii="ＭＳ ゴシック" w:eastAsia="ＭＳ ゴシック" w:hAnsi="ＭＳ ゴシック" w:hint="eastAsia"/>
          <w:sz w:val="23"/>
          <w:szCs w:val="23"/>
        </w:rPr>
        <w:t>早稲田大学</w:t>
      </w:r>
      <w:r w:rsidR="003E3825" w:rsidRPr="000B1EBE">
        <w:rPr>
          <w:rFonts w:ascii="ＭＳ ゴシック" w:eastAsia="ＭＳ ゴシック" w:hAnsi="ＭＳ ゴシック" w:hint="eastAsia"/>
          <w:sz w:val="23"/>
          <w:szCs w:val="23"/>
        </w:rPr>
        <w:t xml:space="preserve"> </w:t>
      </w:r>
      <w:r w:rsidRPr="000B1EBE">
        <w:rPr>
          <w:rFonts w:ascii="ＭＳ ゴシック" w:eastAsia="ＭＳ ゴシック" w:hAnsi="ＭＳ ゴシック" w:hint="eastAsia"/>
          <w:sz w:val="23"/>
          <w:szCs w:val="23"/>
        </w:rPr>
        <w:t>大塚教授</w:t>
      </w:r>
      <w:r w:rsidRPr="000B1EBE">
        <w:rPr>
          <w:rFonts w:ascii="ＭＳ ゴシック" w:eastAsia="ＭＳ ゴシック" w:hAnsi="ＭＳ ゴシック" w:hint="eastAsia"/>
          <w:sz w:val="18"/>
          <w:szCs w:val="18"/>
        </w:rPr>
        <w:t>（</w:t>
      </w:r>
      <w:r w:rsidR="006A19A1" w:rsidRPr="000B1EBE">
        <w:rPr>
          <w:rFonts w:ascii="ＭＳ ゴシック" w:eastAsia="ＭＳ ゴシック" w:hAnsi="ＭＳ ゴシック" w:hint="eastAsia"/>
          <w:sz w:val="18"/>
          <w:szCs w:val="18"/>
        </w:rPr>
        <w:t>「</w:t>
      </w:r>
      <w:r w:rsidR="003E3825" w:rsidRPr="000B1EBE">
        <w:rPr>
          <w:rFonts w:ascii="ＭＳ ゴシック" w:eastAsia="ＭＳ ゴシック" w:hAnsi="ＭＳ ゴシック" w:hint="eastAsia"/>
          <w:sz w:val="18"/>
          <w:szCs w:val="18"/>
        </w:rPr>
        <w:t>土壌汚染に関する現代的課題</w:t>
      </w:r>
      <w:r w:rsidR="006A19A1" w:rsidRPr="000B1EBE">
        <w:rPr>
          <w:rFonts w:ascii="ＭＳ ゴシック" w:eastAsia="ＭＳ ゴシック" w:hAnsi="ＭＳ ゴシック" w:hint="eastAsia"/>
          <w:sz w:val="18"/>
          <w:szCs w:val="18"/>
        </w:rPr>
        <w:t>」</w:t>
      </w:r>
      <w:r w:rsidR="003E3825" w:rsidRPr="000B1EBE">
        <w:rPr>
          <w:rFonts w:ascii="ＭＳ ゴシック" w:eastAsia="ＭＳ ゴシック" w:hAnsi="ＭＳ ゴシック" w:hint="eastAsia"/>
          <w:sz w:val="18"/>
          <w:szCs w:val="18"/>
        </w:rPr>
        <w:t>、</w:t>
      </w:r>
      <w:r w:rsidR="007C05A9" w:rsidRPr="000B1EBE">
        <w:rPr>
          <w:rFonts w:ascii="ＭＳ ゴシック" w:eastAsia="ＭＳ ゴシック" w:hAnsi="ＭＳ ゴシック" w:hint="eastAsia"/>
          <w:sz w:val="18"/>
          <w:szCs w:val="18"/>
        </w:rPr>
        <w:t>法学教室</w:t>
      </w:r>
      <w:r w:rsidRPr="000B1EBE">
        <w:rPr>
          <w:rFonts w:ascii="ＭＳ ゴシック" w:eastAsia="ＭＳ ゴシック" w:hAnsi="ＭＳ ゴシック" w:hint="eastAsia"/>
          <w:sz w:val="18"/>
          <w:szCs w:val="18"/>
        </w:rPr>
        <w:t>2007</w:t>
      </w:r>
      <w:r w:rsidR="007C05A9" w:rsidRPr="000B1EBE">
        <w:rPr>
          <w:rFonts w:ascii="ＭＳ ゴシック" w:eastAsia="ＭＳ ゴシック" w:hAnsi="ＭＳ ゴシック" w:hint="eastAsia"/>
          <w:sz w:val="18"/>
          <w:szCs w:val="18"/>
        </w:rPr>
        <w:t>年４月号</w:t>
      </w:r>
      <w:r w:rsidRPr="000B1EBE">
        <w:rPr>
          <w:rFonts w:ascii="ＭＳ ゴシック" w:eastAsia="ＭＳ ゴシック" w:hAnsi="ＭＳ ゴシック" w:hint="eastAsia"/>
          <w:sz w:val="18"/>
          <w:szCs w:val="18"/>
        </w:rPr>
        <w:t>）</w:t>
      </w:r>
    </w:p>
    <w:p w:rsidR="009650F1" w:rsidRPr="00DC2F81" w:rsidRDefault="009650F1" w:rsidP="00DC2F81">
      <w:pPr>
        <w:snapToGrid w:val="0"/>
        <w:spacing w:line="276" w:lineRule="auto"/>
        <w:ind w:leftChars="202" w:left="424" w:firstLineChars="100" w:firstLine="230"/>
        <w:rPr>
          <w:rFonts w:asciiTheme="minorEastAsia" w:hAnsiTheme="minorEastAsia"/>
          <w:sz w:val="23"/>
          <w:szCs w:val="23"/>
        </w:rPr>
      </w:pPr>
      <w:r w:rsidRPr="00DC2F81">
        <w:rPr>
          <w:rFonts w:asciiTheme="minorEastAsia" w:hAnsiTheme="minorEastAsia" w:hint="eastAsia"/>
          <w:sz w:val="23"/>
          <w:szCs w:val="23"/>
        </w:rPr>
        <w:t>ダイオキシン法は農用地土壌汚染法をベースとしており、いわゆる公共事業型の立法となっている。同法の対策計画と公害防止事業費事業者負担法の負担計画とが連携していることは、条文から明らかである。すなわち、自治体が対策計画の実施に関わることが必要となる。ダイオキシン法は、緊急事態において公共が対策をとることを狙った法律なのである。これらの点から、ダイオキシン法は土壌汚染対策法の特別法として位置づけられている。</w:t>
      </w:r>
    </w:p>
    <w:p w:rsidR="00905D46" w:rsidRDefault="00D82B21" w:rsidP="00DC2F81">
      <w:pPr>
        <w:snapToGrid w:val="0"/>
        <w:spacing w:line="276" w:lineRule="auto"/>
        <w:ind w:leftChars="202" w:left="424" w:firstLineChars="100" w:firstLine="230"/>
        <w:rPr>
          <w:rFonts w:asciiTheme="minorEastAsia" w:hAnsiTheme="minorEastAsia"/>
          <w:sz w:val="23"/>
          <w:szCs w:val="23"/>
        </w:rPr>
      </w:pPr>
      <w:r w:rsidRPr="00DC2F81">
        <w:rPr>
          <w:rFonts w:asciiTheme="minorEastAsia" w:hAnsiTheme="minorEastAsia" w:hint="eastAsia"/>
          <w:sz w:val="23"/>
          <w:szCs w:val="23"/>
        </w:rPr>
        <w:t>ダイオキシン類による土壌汚染対策に関して、</w:t>
      </w:r>
      <w:r w:rsidR="00FF63D6" w:rsidRPr="00DC2F81">
        <w:rPr>
          <w:rFonts w:asciiTheme="minorEastAsia" w:hAnsiTheme="minorEastAsia" w:hint="eastAsia"/>
          <w:sz w:val="23"/>
          <w:szCs w:val="23"/>
        </w:rPr>
        <w:t>ダイオキシン法ではなく、むしろ</w:t>
      </w:r>
      <w:r w:rsidR="007C11EF" w:rsidRPr="00DC2F81">
        <w:rPr>
          <w:rFonts w:asciiTheme="minorEastAsia" w:hAnsiTheme="minorEastAsia" w:hint="eastAsia"/>
          <w:sz w:val="23"/>
          <w:szCs w:val="23"/>
        </w:rPr>
        <w:t>土壌汚染対策法に類似した仕組みを、条例で</w:t>
      </w:r>
      <w:r w:rsidR="00E3620B" w:rsidRPr="00DC2F81">
        <w:rPr>
          <w:rFonts w:asciiTheme="minorEastAsia" w:hAnsiTheme="minorEastAsia" w:hint="eastAsia"/>
          <w:sz w:val="23"/>
          <w:szCs w:val="23"/>
        </w:rPr>
        <w:t>独自に作ることは可能か</w:t>
      </w:r>
      <w:r w:rsidR="00FF63D6" w:rsidRPr="00DC2F81">
        <w:rPr>
          <w:rFonts w:asciiTheme="minorEastAsia" w:hAnsiTheme="minorEastAsia" w:hint="eastAsia"/>
          <w:sz w:val="23"/>
          <w:szCs w:val="23"/>
        </w:rPr>
        <w:t>、について一言しておきたい</w:t>
      </w:r>
      <w:r w:rsidR="00E3620B" w:rsidRPr="00DC2F81">
        <w:rPr>
          <w:rFonts w:asciiTheme="minorEastAsia" w:hAnsiTheme="minorEastAsia" w:hint="eastAsia"/>
          <w:sz w:val="23"/>
          <w:szCs w:val="23"/>
        </w:rPr>
        <w:t>。</w:t>
      </w:r>
    </w:p>
    <w:p w:rsidR="00132009" w:rsidRDefault="00132009" w:rsidP="00DC2F81">
      <w:pPr>
        <w:snapToGrid w:val="0"/>
        <w:spacing w:line="276" w:lineRule="auto"/>
        <w:ind w:leftChars="202" w:left="424" w:firstLineChars="100" w:firstLine="230"/>
        <w:rPr>
          <w:rFonts w:asciiTheme="minorEastAsia" w:hAnsiTheme="minorEastAsia"/>
          <w:sz w:val="23"/>
          <w:szCs w:val="23"/>
        </w:rPr>
      </w:pPr>
    </w:p>
    <w:p w:rsidR="00E3620B" w:rsidRPr="00DC2F81" w:rsidRDefault="00E3620B" w:rsidP="00905D46">
      <w:pPr>
        <w:snapToGrid w:val="0"/>
        <w:spacing w:line="276" w:lineRule="auto"/>
        <w:ind w:firstLineChars="200" w:firstLine="460"/>
        <w:rPr>
          <w:rFonts w:asciiTheme="minorEastAsia" w:hAnsiTheme="minorEastAsia"/>
          <w:sz w:val="23"/>
          <w:szCs w:val="23"/>
        </w:rPr>
      </w:pPr>
      <w:r w:rsidRPr="00DC2F81">
        <w:rPr>
          <w:rFonts w:asciiTheme="minorEastAsia" w:hAnsiTheme="minorEastAsia" w:hint="eastAsia"/>
          <w:sz w:val="23"/>
          <w:szCs w:val="23"/>
        </w:rPr>
        <w:lastRenderedPageBreak/>
        <w:t>ここで問題となるのは、</w:t>
      </w:r>
    </w:p>
    <w:p w:rsidR="003D423A" w:rsidRPr="00DC2F81" w:rsidRDefault="00FF63D6" w:rsidP="00DC2F81">
      <w:pPr>
        <w:pStyle w:val="a4"/>
        <w:numPr>
          <w:ilvl w:val="0"/>
          <w:numId w:val="8"/>
        </w:numPr>
        <w:snapToGrid w:val="0"/>
        <w:spacing w:line="276" w:lineRule="auto"/>
        <w:ind w:leftChars="0" w:left="851"/>
        <w:rPr>
          <w:rFonts w:asciiTheme="minorEastAsia" w:hAnsiTheme="minorEastAsia"/>
          <w:spacing w:val="-2"/>
          <w:sz w:val="23"/>
          <w:szCs w:val="23"/>
        </w:rPr>
      </w:pPr>
      <w:r w:rsidRPr="00DC2F81">
        <w:rPr>
          <w:rFonts w:asciiTheme="minorEastAsia" w:hAnsiTheme="minorEastAsia" w:hint="eastAsia"/>
          <w:spacing w:val="-2"/>
          <w:sz w:val="23"/>
          <w:szCs w:val="23"/>
        </w:rPr>
        <w:t>第１に、</w:t>
      </w:r>
      <w:r w:rsidR="00534125" w:rsidRPr="00DC2F81">
        <w:rPr>
          <w:rFonts w:asciiTheme="minorEastAsia" w:hAnsiTheme="minorEastAsia" w:hint="eastAsia"/>
          <w:spacing w:val="-2"/>
          <w:sz w:val="23"/>
          <w:szCs w:val="23"/>
        </w:rPr>
        <w:t>対策の実施者や費用負担計画の施行者がダイオキ</w:t>
      </w:r>
      <w:r w:rsidR="0002309E" w:rsidRPr="00DC2F81">
        <w:rPr>
          <w:rFonts w:asciiTheme="minorEastAsia" w:hAnsiTheme="minorEastAsia" w:hint="eastAsia"/>
          <w:spacing w:val="-2"/>
          <w:sz w:val="23"/>
          <w:szCs w:val="23"/>
        </w:rPr>
        <w:t>シン</w:t>
      </w:r>
      <w:r w:rsidR="00534125" w:rsidRPr="00DC2F81">
        <w:rPr>
          <w:rFonts w:asciiTheme="minorEastAsia" w:hAnsiTheme="minorEastAsia" w:hint="eastAsia"/>
          <w:spacing w:val="-2"/>
          <w:sz w:val="23"/>
          <w:szCs w:val="23"/>
        </w:rPr>
        <w:t>法と大幅に変わ</w:t>
      </w:r>
      <w:r w:rsidR="000541ED" w:rsidRPr="00DC2F81">
        <w:rPr>
          <w:rFonts w:asciiTheme="minorEastAsia" w:hAnsiTheme="minorEastAsia" w:hint="eastAsia"/>
          <w:spacing w:val="-2"/>
          <w:sz w:val="23"/>
          <w:szCs w:val="23"/>
        </w:rPr>
        <w:t>ってしまってよいか</w:t>
      </w:r>
    </w:p>
    <w:p w:rsidR="003D423A" w:rsidRPr="00DC2F81" w:rsidRDefault="00FF63D6" w:rsidP="00DC2F81">
      <w:pPr>
        <w:pStyle w:val="a4"/>
        <w:numPr>
          <w:ilvl w:val="0"/>
          <w:numId w:val="8"/>
        </w:numPr>
        <w:snapToGrid w:val="0"/>
        <w:spacing w:line="276" w:lineRule="auto"/>
        <w:ind w:leftChars="0" w:left="851"/>
        <w:rPr>
          <w:rFonts w:asciiTheme="minorEastAsia" w:hAnsiTheme="minorEastAsia"/>
          <w:sz w:val="23"/>
          <w:szCs w:val="23"/>
        </w:rPr>
      </w:pPr>
      <w:r w:rsidRPr="00DC2F81">
        <w:rPr>
          <w:rFonts w:asciiTheme="minorEastAsia" w:hAnsiTheme="minorEastAsia" w:hint="eastAsia"/>
          <w:sz w:val="23"/>
          <w:szCs w:val="23"/>
        </w:rPr>
        <w:t>第２に、</w:t>
      </w:r>
      <w:r w:rsidR="00534125" w:rsidRPr="00DC2F81">
        <w:rPr>
          <w:rFonts w:asciiTheme="minorEastAsia" w:hAnsiTheme="minorEastAsia" w:hint="eastAsia"/>
          <w:sz w:val="23"/>
          <w:szCs w:val="23"/>
        </w:rPr>
        <w:t>都道府県はダイオキシン法によると自らが実施及び費用負担計画の施行について</w:t>
      </w:r>
      <w:r w:rsidR="00D82B21" w:rsidRPr="00DC2F81">
        <w:rPr>
          <w:rFonts w:asciiTheme="minorEastAsia" w:hAnsiTheme="minorEastAsia" w:hint="eastAsia"/>
          <w:sz w:val="23"/>
          <w:szCs w:val="23"/>
        </w:rPr>
        <w:t>何らかの</w:t>
      </w:r>
      <w:r w:rsidR="00534125" w:rsidRPr="00DC2F81">
        <w:rPr>
          <w:rFonts w:asciiTheme="minorEastAsia" w:hAnsiTheme="minorEastAsia" w:hint="eastAsia"/>
          <w:sz w:val="23"/>
          <w:szCs w:val="23"/>
        </w:rPr>
        <w:t>責任を負わされるのに対し、</w:t>
      </w:r>
      <w:r w:rsidR="00D82B21" w:rsidRPr="00DC2F81">
        <w:rPr>
          <w:rFonts w:asciiTheme="minorEastAsia" w:hAnsiTheme="minorEastAsia" w:hint="eastAsia"/>
          <w:sz w:val="23"/>
          <w:szCs w:val="23"/>
        </w:rPr>
        <w:t>これを潜脱する（土地所有者等に責任を負わせる）ための（又は、そのような結果となる）</w:t>
      </w:r>
      <w:r w:rsidR="000541ED" w:rsidRPr="00DC2F81">
        <w:rPr>
          <w:rFonts w:asciiTheme="minorEastAsia" w:hAnsiTheme="minorEastAsia" w:hint="eastAsia"/>
          <w:sz w:val="23"/>
          <w:szCs w:val="23"/>
        </w:rPr>
        <w:t>条例を</w:t>
      </w:r>
      <w:r w:rsidR="00D82B21" w:rsidRPr="00DC2F81">
        <w:rPr>
          <w:rFonts w:asciiTheme="minorEastAsia" w:hAnsiTheme="minorEastAsia" w:hint="eastAsia"/>
          <w:sz w:val="23"/>
          <w:szCs w:val="23"/>
        </w:rPr>
        <w:t>作ること</w:t>
      </w:r>
      <w:r w:rsidRPr="00DC2F81">
        <w:rPr>
          <w:rFonts w:asciiTheme="minorEastAsia" w:hAnsiTheme="minorEastAsia" w:hint="eastAsia"/>
          <w:sz w:val="23"/>
          <w:szCs w:val="23"/>
        </w:rPr>
        <w:t>になるが、それは許されるか、すなわち、法律（に基づ</w:t>
      </w:r>
      <w:r w:rsidR="00D2752B" w:rsidRPr="00DC2F81">
        <w:rPr>
          <w:rFonts w:asciiTheme="minorEastAsia" w:hAnsiTheme="minorEastAsia" w:hint="eastAsia"/>
          <w:sz w:val="23"/>
          <w:szCs w:val="23"/>
        </w:rPr>
        <w:t>く自治体の責任）を回避するために条例を作ることをどう考えるべきか</w:t>
      </w:r>
    </w:p>
    <w:p w:rsidR="00096154" w:rsidRDefault="00FF63D6" w:rsidP="004557B2">
      <w:pPr>
        <w:snapToGrid w:val="0"/>
        <w:spacing w:line="276" w:lineRule="auto"/>
        <w:ind w:left="431"/>
        <w:rPr>
          <w:rFonts w:asciiTheme="minorEastAsia" w:hAnsiTheme="minorEastAsia"/>
          <w:sz w:val="23"/>
          <w:szCs w:val="23"/>
        </w:rPr>
      </w:pPr>
      <w:r w:rsidRPr="00DC2F81">
        <w:rPr>
          <w:rFonts w:asciiTheme="minorEastAsia" w:hAnsiTheme="minorEastAsia" w:hint="eastAsia"/>
          <w:sz w:val="23"/>
          <w:szCs w:val="23"/>
        </w:rPr>
        <w:t>である。特に第２点は相当重要な問題であるといえよう。すでに大阪府ではこのような条例がつくられているが、その土壌汚染対策法との関係については慎重な判断が必要になると考える。</w:t>
      </w:r>
    </w:p>
    <w:p w:rsidR="004557B2" w:rsidRPr="004557B2" w:rsidRDefault="004557B2" w:rsidP="00D4609D">
      <w:pPr>
        <w:snapToGrid w:val="0"/>
        <w:spacing w:line="240" w:lineRule="exact"/>
        <w:ind w:left="431"/>
        <w:rPr>
          <w:rFonts w:asciiTheme="minorEastAsia" w:hAnsiTheme="minorEastAsia"/>
          <w:sz w:val="23"/>
          <w:szCs w:val="23"/>
        </w:rPr>
      </w:pPr>
    </w:p>
    <w:p w:rsidR="00C640A9" w:rsidRDefault="006C36B4" w:rsidP="00C640A9">
      <w:pPr>
        <w:spacing w:line="340" w:lineRule="exact"/>
        <w:ind w:rightChars="-297" w:right="-624" w:firstLineChars="50" w:firstLine="115"/>
        <w:rPr>
          <w:rFonts w:ascii="ＭＳ ゴシック" w:eastAsia="ＭＳ ゴシック" w:hAnsi="ＭＳ ゴシック"/>
          <w:sz w:val="23"/>
          <w:szCs w:val="23"/>
        </w:rPr>
      </w:pPr>
      <w:r w:rsidRPr="00F10F86">
        <w:rPr>
          <w:rFonts w:ascii="ＭＳ ゴシック" w:eastAsia="ＭＳ ゴシック" w:hAnsi="ＭＳ ゴシック" w:hint="eastAsia"/>
          <w:sz w:val="23"/>
          <w:szCs w:val="23"/>
        </w:rPr>
        <w:t>（Ｂ）</w:t>
      </w:r>
    </w:p>
    <w:p w:rsidR="003D423A" w:rsidRPr="000B1EBE" w:rsidRDefault="00E3620B" w:rsidP="000B1EBE">
      <w:pPr>
        <w:pStyle w:val="a4"/>
        <w:numPr>
          <w:ilvl w:val="0"/>
          <w:numId w:val="33"/>
        </w:numPr>
        <w:spacing w:line="340" w:lineRule="exact"/>
        <w:ind w:leftChars="0" w:left="426" w:rightChars="-297" w:right="-624" w:hanging="196"/>
        <w:rPr>
          <w:rFonts w:asciiTheme="minorEastAsia" w:hAnsiTheme="minorEastAsia"/>
          <w:szCs w:val="21"/>
        </w:rPr>
      </w:pPr>
      <w:r w:rsidRPr="000B1EBE">
        <w:rPr>
          <w:rFonts w:ascii="ＭＳ ゴシック" w:eastAsia="ＭＳ ゴシック" w:hAnsi="ＭＳ ゴシック" w:hint="eastAsia"/>
          <w:sz w:val="23"/>
          <w:szCs w:val="23"/>
        </w:rPr>
        <w:t>平成27</w:t>
      </w:r>
      <w:r w:rsidR="000D6038" w:rsidRPr="000B1EBE">
        <w:rPr>
          <w:rFonts w:ascii="ＭＳ ゴシック" w:eastAsia="ＭＳ ゴシック" w:hAnsi="ＭＳ ゴシック" w:hint="eastAsia"/>
          <w:sz w:val="23"/>
          <w:szCs w:val="23"/>
        </w:rPr>
        <w:t xml:space="preserve">年 </w:t>
      </w:r>
      <w:r w:rsidRPr="000B1EBE">
        <w:rPr>
          <w:rFonts w:ascii="ＭＳ ゴシック" w:eastAsia="ＭＳ ゴシック" w:hAnsi="ＭＳ ゴシック" w:hint="eastAsia"/>
          <w:sz w:val="23"/>
          <w:szCs w:val="23"/>
        </w:rPr>
        <w:t>早稲田大学</w:t>
      </w:r>
      <w:r w:rsidR="003E3825" w:rsidRPr="000B1EBE">
        <w:rPr>
          <w:rFonts w:ascii="ＭＳ ゴシック" w:eastAsia="ＭＳ ゴシック" w:hAnsi="ＭＳ ゴシック" w:hint="eastAsia"/>
          <w:sz w:val="23"/>
          <w:szCs w:val="23"/>
        </w:rPr>
        <w:t xml:space="preserve"> </w:t>
      </w:r>
      <w:r w:rsidRPr="000B1EBE">
        <w:rPr>
          <w:rFonts w:ascii="ＭＳ ゴシック" w:eastAsia="ＭＳ ゴシック" w:hAnsi="ＭＳ ゴシック" w:hint="eastAsia"/>
          <w:sz w:val="23"/>
          <w:szCs w:val="23"/>
        </w:rPr>
        <w:t>大塚教授</w:t>
      </w:r>
      <w:r w:rsidRPr="000B1EBE">
        <w:rPr>
          <w:rFonts w:ascii="ＭＳ ゴシック" w:eastAsia="ＭＳ ゴシック" w:hAnsi="ＭＳ ゴシック" w:hint="eastAsia"/>
          <w:sz w:val="18"/>
          <w:szCs w:val="18"/>
        </w:rPr>
        <w:t>（</w:t>
      </w:r>
      <w:r w:rsidR="006A19A1" w:rsidRPr="000B1EBE">
        <w:rPr>
          <w:rFonts w:ascii="ＭＳ ゴシック" w:eastAsia="ＭＳ ゴシック" w:hAnsi="ＭＳ ゴシック" w:hint="eastAsia"/>
          <w:sz w:val="18"/>
          <w:szCs w:val="18"/>
        </w:rPr>
        <w:t>「</w:t>
      </w:r>
      <w:r w:rsidR="003E3825" w:rsidRPr="000B1EBE">
        <w:rPr>
          <w:rFonts w:ascii="ＭＳ ゴシック" w:eastAsia="ＭＳ ゴシック" w:hAnsi="ＭＳ ゴシック" w:cs="GothicBBBPr6N-Medium" w:hint="eastAsia"/>
          <w:kern w:val="0"/>
          <w:sz w:val="18"/>
          <w:szCs w:val="18"/>
        </w:rPr>
        <w:t>土壌汚染対策に関する法的課題</w:t>
      </w:r>
      <w:r w:rsidR="006A19A1" w:rsidRPr="000B1EBE">
        <w:rPr>
          <w:rFonts w:ascii="ＭＳ ゴシック" w:eastAsia="ＭＳ ゴシック" w:hAnsi="ＭＳ ゴシック" w:cs="GothicBBBPr6N-Medium" w:hint="eastAsia"/>
          <w:kern w:val="0"/>
          <w:sz w:val="18"/>
          <w:szCs w:val="18"/>
        </w:rPr>
        <w:t>」､</w:t>
      </w:r>
      <w:r w:rsidR="003E3825" w:rsidRPr="000B1EBE">
        <w:rPr>
          <w:rFonts w:ascii="ＭＳ ゴシック" w:eastAsia="ＭＳ ゴシック" w:hAnsi="ＭＳ ゴシック" w:cs="GothicBBBPr6N-Medium" w:hint="eastAsia"/>
          <w:kern w:val="0"/>
          <w:sz w:val="18"/>
          <w:szCs w:val="18"/>
        </w:rPr>
        <w:t>論究</w:t>
      </w:r>
      <w:r w:rsidR="00874F30" w:rsidRPr="000B1EBE">
        <w:rPr>
          <w:rFonts w:ascii="ＭＳ ゴシック" w:eastAsia="ＭＳ ゴシック" w:hAnsi="ＭＳ ゴシック" w:hint="eastAsia"/>
          <w:sz w:val="18"/>
          <w:szCs w:val="18"/>
        </w:rPr>
        <w:t>ジュリスト</w:t>
      </w:r>
      <w:r w:rsidRPr="000B1EBE">
        <w:rPr>
          <w:rFonts w:ascii="ＭＳ ゴシック" w:eastAsia="ＭＳ ゴシック" w:hAnsi="ＭＳ ゴシック" w:hint="eastAsia"/>
          <w:sz w:val="18"/>
          <w:szCs w:val="18"/>
        </w:rPr>
        <w:t>2015</w:t>
      </w:r>
      <w:r w:rsidR="00874F30" w:rsidRPr="000B1EBE">
        <w:rPr>
          <w:rFonts w:ascii="ＭＳ ゴシック" w:eastAsia="ＭＳ ゴシック" w:hAnsi="ＭＳ ゴシック" w:hint="eastAsia"/>
          <w:sz w:val="18"/>
          <w:szCs w:val="18"/>
        </w:rPr>
        <w:t>年秋号</w:t>
      </w:r>
      <w:r w:rsidRPr="000B1EBE">
        <w:rPr>
          <w:rFonts w:ascii="ＭＳ ゴシック" w:eastAsia="ＭＳ ゴシック" w:hAnsi="ＭＳ ゴシック" w:hint="eastAsia"/>
          <w:sz w:val="18"/>
          <w:szCs w:val="18"/>
        </w:rPr>
        <w:t>）</w:t>
      </w:r>
    </w:p>
    <w:p w:rsidR="003D423A" w:rsidRPr="004557B2" w:rsidRDefault="00D82B21" w:rsidP="000D6038">
      <w:pPr>
        <w:pStyle w:val="a4"/>
        <w:numPr>
          <w:ilvl w:val="0"/>
          <w:numId w:val="9"/>
        </w:numPr>
        <w:snapToGrid w:val="0"/>
        <w:spacing w:line="276" w:lineRule="auto"/>
        <w:ind w:leftChars="0" w:left="851"/>
        <w:rPr>
          <w:rFonts w:asciiTheme="minorEastAsia" w:hAnsiTheme="minorEastAsia"/>
          <w:sz w:val="23"/>
          <w:szCs w:val="23"/>
        </w:rPr>
      </w:pPr>
      <w:r w:rsidRPr="004557B2">
        <w:rPr>
          <w:rFonts w:asciiTheme="minorEastAsia" w:hAnsiTheme="minorEastAsia" w:hint="eastAsia"/>
          <w:sz w:val="23"/>
          <w:szCs w:val="23"/>
        </w:rPr>
        <w:t>ダイオキシン法について公共事業型を採用し続ける理由はどこにあるか</w:t>
      </w:r>
      <w:r w:rsidR="00F87ECA" w:rsidRPr="004557B2">
        <w:rPr>
          <w:rFonts w:asciiTheme="minorEastAsia" w:hAnsiTheme="minorEastAsia" w:hint="eastAsia"/>
          <w:sz w:val="23"/>
          <w:szCs w:val="23"/>
        </w:rPr>
        <w:t>。</w:t>
      </w:r>
      <w:r w:rsidR="00534125" w:rsidRPr="004557B2">
        <w:rPr>
          <w:rFonts w:asciiTheme="minorEastAsia" w:hAnsiTheme="minorEastAsia" w:hint="eastAsia"/>
          <w:sz w:val="23"/>
          <w:szCs w:val="23"/>
        </w:rPr>
        <w:t>ダイオキシン</w:t>
      </w:r>
      <w:r w:rsidR="00B43B76" w:rsidRPr="004557B2">
        <w:rPr>
          <w:rFonts w:asciiTheme="minorEastAsia" w:hAnsiTheme="minorEastAsia" w:hint="eastAsia"/>
          <w:sz w:val="23"/>
          <w:szCs w:val="23"/>
        </w:rPr>
        <w:t>法</w:t>
      </w:r>
      <w:r w:rsidRPr="004557B2">
        <w:rPr>
          <w:rFonts w:asciiTheme="minorEastAsia" w:hAnsiTheme="minorEastAsia" w:hint="eastAsia"/>
          <w:sz w:val="23"/>
          <w:szCs w:val="23"/>
        </w:rPr>
        <w:t>制定当初</w:t>
      </w:r>
      <w:r w:rsidR="00B43B76" w:rsidRPr="004557B2">
        <w:rPr>
          <w:rFonts w:asciiTheme="minorEastAsia" w:hAnsiTheme="minorEastAsia" w:hint="eastAsia"/>
          <w:sz w:val="23"/>
          <w:szCs w:val="23"/>
        </w:rPr>
        <w:t>は特に緊急な対策が必要とされて</w:t>
      </w:r>
      <w:r w:rsidRPr="004557B2">
        <w:rPr>
          <w:rFonts w:asciiTheme="minorEastAsia" w:hAnsiTheme="minorEastAsia" w:hint="eastAsia"/>
          <w:sz w:val="23"/>
          <w:szCs w:val="23"/>
        </w:rPr>
        <w:t>いたことが理由であるが、</w:t>
      </w:r>
      <w:r w:rsidR="00F87ECA" w:rsidRPr="004557B2">
        <w:rPr>
          <w:rFonts w:asciiTheme="minorEastAsia" w:hAnsiTheme="minorEastAsia" w:hint="eastAsia"/>
          <w:sz w:val="23"/>
          <w:szCs w:val="23"/>
        </w:rPr>
        <w:t>この点の理由が</w:t>
      </w:r>
      <w:r w:rsidRPr="004557B2">
        <w:rPr>
          <w:rFonts w:asciiTheme="minorEastAsia" w:hAnsiTheme="minorEastAsia" w:hint="eastAsia"/>
          <w:sz w:val="23"/>
          <w:szCs w:val="23"/>
        </w:rPr>
        <w:t>現在でも</w:t>
      </w:r>
      <w:r w:rsidR="008E3A05" w:rsidRPr="004557B2">
        <w:rPr>
          <w:rFonts w:asciiTheme="minorEastAsia" w:hAnsiTheme="minorEastAsia" w:hint="eastAsia"/>
          <w:sz w:val="23"/>
          <w:szCs w:val="23"/>
        </w:rPr>
        <w:t>維持されているかには疑問の余地がある。ダイオキシン類に関して</w:t>
      </w:r>
      <w:r w:rsidR="00F87ECA" w:rsidRPr="004557B2">
        <w:rPr>
          <w:rFonts w:asciiTheme="minorEastAsia" w:hAnsiTheme="minorEastAsia" w:hint="eastAsia"/>
          <w:sz w:val="23"/>
          <w:szCs w:val="23"/>
        </w:rPr>
        <w:t>は</w:t>
      </w:r>
      <w:r w:rsidR="008E3A05" w:rsidRPr="004557B2">
        <w:rPr>
          <w:rFonts w:asciiTheme="minorEastAsia" w:hAnsiTheme="minorEastAsia" w:hint="eastAsia"/>
          <w:sz w:val="23"/>
          <w:szCs w:val="23"/>
        </w:rPr>
        <w:t>相当の対策が採られ</w:t>
      </w:r>
      <w:r w:rsidR="00BD39EE" w:rsidRPr="004557B2">
        <w:rPr>
          <w:rFonts w:asciiTheme="minorEastAsia" w:hAnsiTheme="minorEastAsia" w:hint="eastAsia"/>
          <w:sz w:val="23"/>
          <w:szCs w:val="23"/>
        </w:rPr>
        <w:t>た結果、</w:t>
      </w:r>
      <w:r w:rsidR="00534125" w:rsidRPr="004557B2">
        <w:rPr>
          <w:rFonts w:asciiTheme="minorEastAsia" w:hAnsiTheme="minorEastAsia" w:hint="eastAsia"/>
          <w:sz w:val="23"/>
          <w:szCs w:val="23"/>
        </w:rPr>
        <w:t>他の特定有害物質と全く異なる扱いをするほどの理由が必ずしもなくなってきている</w:t>
      </w:r>
      <w:r w:rsidR="003D423A" w:rsidRPr="004557B2">
        <w:rPr>
          <w:rFonts w:asciiTheme="minorEastAsia" w:hAnsiTheme="minorEastAsia" w:hint="eastAsia"/>
          <w:sz w:val="23"/>
          <w:szCs w:val="23"/>
        </w:rPr>
        <w:t>。</w:t>
      </w:r>
    </w:p>
    <w:p w:rsidR="003D423A" w:rsidRPr="004557B2" w:rsidRDefault="00F87ECA" w:rsidP="000D6038">
      <w:pPr>
        <w:pStyle w:val="a4"/>
        <w:numPr>
          <w:ilvl w:val="0"/>
          <w:numId w:val="9"/>
        </w:numPr>
        <w:snapToGrid w:val="0"/>
        <w:spacing w:line="276" w:lineRule="auto"/>
        <w:ind w:leftChars="0" w:left="851"/>
        <w:rPr>
          <w:rFonts w:asciiTheme="minorEastAsia" w:hAnsiTheme="minorEastAsia"/>
          <w:sz w:val="23"/>
          <w:szCs w:val="23"/>
        </w:rPr>
      </w:pPr>
      <w:r w:rsidRPr="004557B2">
        <w:rPr>
          <w:rFonts w:asciiTheme="minorEastAsia" w:hAnsiTheme="minorEastAsia" w:hint="eastAsia"/>
          <w:sz w:val="23"/>
          <w:szCs w:val="23"/>
        </w:rPr>
        <w:t>さらに、</w:t>
      </w:r>
      <w:r w:rsidR="00534125" w:rsidRPr="004557B2">
        <w:rPr>
          <w:rFonts w:asciiTheme="minorEastAsia" w:hAnsiTheme="minorEastAsia" w:hint="eastAsia"/>
          <w:sz w:val="23"/>
          <w:szCs w:val="23"/>
        </w:rPr>
        <w:t>ダイオキシン法は、汚染除去について掘削除去しか想定しておらず、</w:t>
      </w:r>
      <w:r w:rsidRPr="004557B2">
        <w:rPr>
          <w:rFonts w:asciiTheme="minorEastAsia" w:hAnsiTheme="minorEastAsia" w:hint="eastAsia"/>
          <w:sz w:val="23"/>
          <w:szCs w:val="23"/>
        </w:rPr>
        <w:t>この点についても</w:t>
      </w:r>
      <w:r w:rsidR="00534125" w:rsidRPr="004557B2">
        <w:rPr>
          <w:rFonts w:asciiTheme="minorEastAsia" w:hAnsiTheme="minorEastAsia" w:hint="eastAsia"/>
          <w:sz w:val="23"/>
          <w:szCs w:val="23"/>
        </w:rPr>
        <w:t>問題がある</w:t>
      </w:r>
      <w:r w:rsidR="003D423A" w:rsidRPr="004557B2">
        <w:rPr>
          <w:rFonts w:asciiTheme="minorEastAsia" w:hAnsiTheme="minorEastAsia" w:hint="eastAsia"/>
          <w:sz w:val="23"/>
          <w:szCs w:val="23"/>
        </w:rPr>
        <w:t>。</w:t>
      </w:r>
    </w:p>
    <w:p w:rsidR="004557B2" w:rsidRPr="00C640A9" w:rsidRDefault="00F87ECA" w:rsidP="00C640A9">
      <w:pPr>
        <w:pStyle w:val="a4"/>
        <w:numPr>
          <w:ilvl w:val="0"/>
          <w:numId w:val="9"/>
        </w:numPr>
        <w:snapToGrid w:val="0"/>
        <w:spacing w:line="276" w:lineRule="auto"/>
        <w:ind w:leftChars="0" w:left="851"/>
        <w:rPr>
          <w:rFonts w:asciiTheme="minorEastAsia" w:hAnsiTheme="minorEastAsia"/>
          <w:sz w:val="23"/>
          <w:szCs w:val="23"/>
        </w:rPr>
      </w:pPr>
      <w:r w:rsidRPr="004557B2">
        <w:rPr>
          <w:rFonts w:asciiTheme="minorEastAsia" w:hAnsiTheme="minorEastAsia" w:hint="eastAsia"/>
          <w:sz w:val="23"/>
          <w:szCs w:val="23"/>
        </w:rPr>
        <w:t>また、</w:t>
      </w:r>
      <w:r w:rsidR="00D82B21" w:rsidRPr="004557B2">
        <w:rPr>
          <w:rFonts w:asciiTheme="minorEastAsia" w:hAnsiTheme="minorEastAsia" w:hint="eastAsia"/>
          <w:sz w:val="23"/>
          <w:szCs w:val="23"/>
        </w:rPr>
        <w:t>すでに</w:t>
      </w:r>
      <w:r w:rsidR="007225C5" w:rsidRPr="004557B2">
        <w:rPr>
          <w:rFonts w:asciiTheme="minorEastAsia" w:hAnsiTheme="minorEastAsia" w:hint="eastAsia"/>
          <w:sz w:val="23"/>
          <w:szCs w:val="23"/>
        </w:rPr>
        <w:t>自治体によっては、ダイオキシン類について条例上、他の</w:t>
      </w:r>
      <w:r w:rsidR="00D82B21" w:rsidRPr="004557B2">
        <w:rPr>
          <w:rFonts w:asciiTheme="minorEastAsia" w:hAnsiTheme="minorEastAsia" w:hint="eastAsia"/>
          <w:sz w:val="23"/>
          <w:szCs w:val="23"/>
        </w:rPr>
        <w:t>特定</w:t>
      </w:r>
      <w:r w:rsidR="007225C5" w:rsidRPr="004557B2">
        <w:rPr>
          <w:rFonts w:asciiTheme="minorEastAsia" w:hAnsiTheme="minorEastAsia" w:hint="eastAsia"/>
          <w:sz w:val="23"/>
          <w:szCs w:val="23"/>
        </w:rPr>
        <w:t>有害物質と同様に規制型で扱うところも現れている</w:t>
      </w:r>
      <w:r w:rsidRPr="004557B2">
        <w:rPr>
          <w:rFonts w:asciiTheme="minorEastAsia" w:hAnsiTheme="minorEastAsia" w:hint="eastAsia"/>
          <w:sz w:val="23"/>
          <w:szCs w:val="23"/>
        </w:rPr>
        <w:t>（大阪府など）</w:t>
      </w:r>
      <w:r w:rsidR="007225C5" w:rsidRPr="004557B2">
        <w:rPr>
          <w:rFonts w:asciiTheme="minorEastAsia" w:hAnsiTheme="minorEastAsia" w:hint="eastAsia"/>
          <w:sz w:val="23"/>
          <w:szCs w:val="23"/>
        </w:rPr>
        <w:t>。</w:t>
      </w:r>
    </w:p>
    <w:p w:rsidR="007225C5" w:rsidRPr="000B1EBE" w:rsidRDefault="007225C5" w:rsidP="000B1EBE">
      <w:pPr>
        <w:pStyle w:val="a4"/>
        <w:numPr>
          <w:ilvl w:val="0"/>
          <w:numId w:val="33"/>
        </w:numPr>
        <w:spacing w:beforeLines="25" w:before="104" w:line="340" w:lineRule="exact"/>
        <w:ind w:leftChars="0" w:left="426" w:rightChars="-365" w:right="-766" w:hanging="196"/>
        <w:rPr>
          <w:rFonts w:ascii="ＭＳ ゴシック" w:eastAsia="ＭＳ ゴシック" w:hAnsi="ＭＳ ゴシック"/>
          <w:sz w:val="18"/>
          <w:szCs w:val="18"/>
        </w:rPr>
      </w:pPr>
      <w:r w:rsidRPr="000B1EBE">
        <w:rPr>
          <w:rFonts w:ascii="ＭＳ ゴシック" w:eastAsia="ＭＳ ゴシック" w:hAnsi="ＭＳ ゴシック" w:hint="eastAsia"/>
          <w:sz w:val="23"/>
          <w:szCs w:val="23"/>
        </w:rPr>
        <w:t>平成29</w:t>
      </w:r>
      <w:r w:rsidR="000D6038" w:rsidRPr="000B1EBE">
        <w:rPr>
          <w:rFonts w:ascii="ＭＳ ゴシック" w:eastAsia="ＭＳ ゴシック" w:hAnsi="ＭＳ ゴシック" w:hint="eastAsia"/>
          <w:sz w:val="23"/>
          <w:szCs w:val="23"/>
        </w:rPr>
        <w:t xml:space="preserve">年 </w:t>
      </w:r>
      <w:r w:rsidRPr="000B1EBE">
        <w:rPr>
          <w:rFonts w:ascii="ＭＳ ゴシック" w:eastAsia="ＭＳ ゴシック" w:hAnsi="ＭＳ ゴシック" w:hint="eastAsia"/>
          <w:sz w:val="23"/>
          <w:szCs w:val="23"/>
        </w:rPr>
        <w:t>東京農工大学</w:t>
      </w:r>
      <w:r w:rsidR="003E3825" w:rsidRPr="000B1EBE">
        <w:rPr>
          <w:rFonts w:ascii="ＭＳ ゴシック" w:eastAsia="ＭＳ ゴシック" w:hAnsi="ＭＳ ゴシック" w:hint="eastAsia"/>
          <w:sz w:val="23"/>
          <w:szCs w:val="23"/>
        </w:rPr>
        <w:t xml:space="preserve"> </w:t>
      </w:r>
      <w:r w:rsidRPr="000B1EBE">
        <w:rPr>
          <w:rFonts w:ascii="ＭＳ ゴシック" w:eastAsia="ＭＳ ゴシック" w:hAnsi="ＭＳ ゴシック" w:hint="eastAsia"/>
          <w:sz w:val="23"/>
          <w:szCs w:val="23"/>
        </w:rPr>
        <w:t>細見教授</w:t>
      </w:r>
      <w:r w:rsidRPr="000B1EBE">
        <w:rPr>
          <w:rFonts w:ascii="ＭＳ ゴシック" w:eastAsia="ＭＳ ゴシック" w:hAnsi="ＭＳ ゴシック" w:hint="eastAsia"/>
          <w:sz w:val="18"/>
          <w:szCs w:val="18"/>
        </w:rPr>
        <w:t>（</w:t>
      </w:r>
      <w:r w:rsidR="006A19A1" w:rsidRPr="000B1EBE">
        <w:rPr>
          <w:rFonts w:ascii="ＭＳ ゴシック" w:eastAsia="ＭＳ ゴシック" w:hAnsi="ＭＳ ゴシック" w:hint="eastAsia"/>
          <w:sz w:val="18"/>
          <w:szCs w:val="18"/>
        </w:rPr>
        <w:t>「土壌汚染対策の経緯と今後の課題」、</w:t>
      </w:r>
      <w:r w:rsidR="001D4F67" w:rsidRPr="000B1EBE">
        <w:rPr>
          <w:rFonts w:ascii="ＭＳ ゴシック" w:eastAsia="ＭＳ ゴシック" w:hAnsi="ＭＳ ゴシック" w:hint="eastAsia"/>
          <w:sz w:val="18"/>
          <w:szCs w:val="18"/>
        </w:rPr>
        <w:t>環境情報科学</w:t>
      </w:r>
      <w:r w:rsidR="003E3825" w:rsidRPr="000B1EBE">
        <w:rPr>
          <w:rFonts w:ascii="ＭＳ ゴシック" w:eastAsia="ＭＳ ゴシック" w:hAnsi="ＭＳ ゴシック" w:hint="eastAsia"/>
          <w:sz w:val="18"/>
          <w:szCs w:val="18"/>
        </w:rPr>
        <w:t>46巻2号</w:t>
      </w:r>
      <w:r w:rsidRPr="000B1EBE">
        <w:rPr>
          <w:rFonts w:ascii="ＭＳ ゴシック" w:eastAsia="ＭＳ ゴシック" w:hAnsi="ＭＳ ゴシック" w:hint="eastAsia"/>
          <w:sz w:val="18"/>
          <w:szCs w:val="18"/>
        </w:rPr>
        <w:t>）</w:t>
      </w:r>
    </w:p>
    <w:p w:rsidR="00D51045" w:rsidRPr="004557B2" w:rsidRDefault="00B43B76" w:rsidP="000D6038">
      <w:pPr>
        <w:pStyle w:val="a4"/>
        <w:numPr>
          <w:ilvl w:val="0"/>
          <w:numId w:val="9"/>
        </w:numPr>
        <w:snapToGrid w:val="0"/>
        <w:spacing w:line="276" w:lineRule="auto"/>
        <w:ind w:leftChars="0" w:left="851"/>
        <w:rPr>
          <w:rFonts w:asciiTheme="minorEastAsia" w:hAnsiTheme="minorEastAsia"/>
          <w:sz w:val="23"/>
          <w:szCs w:val="23"/>
        </w:rPr>
      </w:pPr>
      <w:r w:rsidRPr="004557B2">
        <w:rPr>
          <w:rFonts w:asciiTheme="minorEastAsia" w:hAnsiTheme="minorEastAsia" w:hint="eastAsia"/>
          <w:sz w:val="23"/>
          <w:szCs w:val="23"/>
        </w:rPr>
        <w:t>最近</w:t>
      </w:r>
      <w:r w:rsidR="00916A89" w:rsidRPr="004557B2">
        <w:rPr>
          <w:rFonts w:asciiTheme="minorEastAsia" w:hAnsiTheme="minorEastAsia" w:hint="eastAsia"/>
          <w:sz w:val="23"/>
          <w:szCs w:val="23"/>
        </w:rPr>
        <w:t>では</w:t>
      </w:r>
      <w:r w:rsidRPr="004557B2">
        <w:rPr>
          <w:rFonts w:asciiTheme="minorEastAsia" w:hAnsiTheme="minorEastAsia" w:hint="eastAsia"/>
          <w:sz w:val="23"/>
          <w:szCs w:val="23"/>
        </w:rPr>
        <w:t>、</w:t>
      </w:r>
      <w:r w:rsidR="00534125" w:rsidRPr="004557B2">
        <w:rPr>
          <w:rFonts w:asciiTheme="minorEastAsia" w:hAnsiTheme="minorEastAsia" w:hint="eastAsia"/>
          <w:sz w:val="23"/>
          <w:szCs w:val="23"/>
        </w:rPr>
        <w:t>ダ</w:t>
      </w:r>
      <w:bookmarkStart w:id="0" w:name="_GoBack"/>
      <w:bookmarkEnd w:id="0"/>
      <w:r w:rsidR="00534125" w:rsidRPr="004557B2">
        <w:rPr>
          <w:rFonts w:asciiTheme="minorEastAsia" w:hAnsiTheme="minorEastAsia" w:hint="eastAsia"/>
          <w:sz w:val="23"/>
          <w:szCs w:val="23"/>
        </w:rPr>
        <w:t>イオキシン類</w:t>
      </w:r>
      <w:r w:rsidR="00916A89" w:rsidRPr="004557B2">
        <w:rPr>
          <w:rFonts w:asciiTheme="minorEastAsia" w:hAnsiTheme="minorEastAsia" w:hint="eastAsia"/>
          <w:sz w:val="23"/>
          <w:szCs w:val="23"/>
        </w:rPr>
        <w:t>による</w:t>
      </w:r>
      <w:r w:rsidRPr="004557B2">
        <w:rPr>
          <w:rFonts w:asciiTheme="minorEastAsia" w:hAnsiTheme="minorEastAsia" w:hint="eastAsia"/>
          <w:sz w:val="23"/>
          <w:szCs w:val="23"/>
        </w:rPr>
        <w:t>土壌</w:t>
      </w:r>
      <w:r w:rsidR="00534125" w:rsidRPr="004557B2">
        <w:rPr>
          <w:rFonts w:asciiTheme="minorEastAsia" w:hAnsiTheme="minorEastAsia" w:hint="eastAsia"/>
          <w:sz w:val="23"/>
          <w:szCs w:val="23"/>
        </w:rPr>
        <w:t>汚染が</w:t>
      </w:r>
      <w:r w:rsidR="00D51045" w:rsidRPr="004557B2">
        <w:rPr>
          <w:rFonts w:asciiTheme="minorEastAsia" w:hAnsiTheme="minorEastAsia" w:hint="eastAsia"/>
          <w:sz w:val="23"/>
          <w:szCs w:val="23"/>
        </w:rPr>
        <w:t>、</w:t>
      </w:r>
      <w:r w:rsidR="00916A89" w:rsidRPr="004557B2">
        <w:rPr>
          <w:rFonts w:asciiTheme="minorEastAsia" w:hAnsiTheme="minorEastAsia" w:hint="eastAsia"/>
          <w:sz w:val="23"/>
          <w:szCs w:val="23"/>
        </w:rPr>
        <w:t>化学工場跡地で発見されている。現在も私有地であればダイオキシン法が</w:t>
      </w:r>
      <w:r w:rsidR="00D51045" w:rsidRPr="004557B2">
        <w:rPr>
          <w:rFonts w:asciiTheme="minorEastAsia" w:hAnsiTheme="minorEastAsia" w:hint="eastAsia"/>
          <w:sz w:val="23"/>
          <w:szCs w:val="23"/>
        </w:rPr>
        <w:t>適用されない</w:t>
      </w:r>
      <w:r w:rsidR="00916A89" w:rsidRPr="004557B2">
        <w:rPr>
          <w:rFonts w:asciiTheme="minorEastAsia" w:hAnsiTheme="minorEastAsia" w:hint="eastAsia"/>
          <w:sz w:val="23"/>
          <w:szCs w:val="23"/>
        </w:rPr>
        <w:t>。</w:t>
      </w:r>
    </w:p>
    <w:p w:rsidR="00D51045" w:rsidRDefault="00534125" w:rsidP="004557B2">
      <w:pPr>
        <w:pStyle w:val="a4"/>
        <w:numPr>
          <w:ilvl w:val="0"/>
          <w:numId w:val="9"/>
        </w:numPr>
        <w:snapToGrid w:val="0"/>
        <w:spacing w:line="276" w:lineRule="auto"/>
        <w:ind w:leftChars="0" w:left="851"/>
        <w:rPr>
          <w:rFonts w:asciiTheme="minorEastAsia" w:hAnsiTheme="minorEastAsia"/>
          <w:sz w:val="23"/>
          <w:szCs w:val="23"/>
        </w:rPr>
      </w:pPr>
      <w:r w:rsidRPr="004557B2">
        <w:rPr>
          <w:rFonts w:asciiTheme="minorEastAsia" w:hAnsiTheme="minorEastAsia" w:hint="eastAsia"/>
          <w:sz w:val="23"/>
          <w:szCs w:val="23"/>
        </w:rPr>
        <w:t>私有地におけるダイオキシン類の汚染についても、特定有害物質と同様に</w:t>
      </w:r>
      <w:r w:rsidR="00916A89" w:rsidRPr="004557B2">
        <w:rPr>
          <w:rFonts w:asciiTheme="minorEastAsia" w:hAnsiTheme="minorEastAsia" w:hint="eastAsia"/>
          <w:sz w:val="23"/>
          <w:szCs w:val="23"/>
        </w:rPr>
        <w:t>、</w:t>
      </w:r>
      <w:r w:rsidR="004F4F5F" w:rsidRPr="004557B2">
        <w:rPr>
          <w:rFonts w:asciiTheme="minorEastAsia" w:hAnsiTheme="minorEastAsia" w:hint="eastAsia"/>
          <w:sz w:val="23"/>
          <w:szCs w:val="23"/>
        </w:rPr>
        <w:t>土壌汚染対策法の制度の枠組みの中で</w:t>
      </w:r>
      <w:r w:rsidR="00916A89" w:rsidRPr="004557B2">
        <w:rPr>
          <w:rFonts w:asciiTheme="minorEastAsia" w:hAnsiTheme="minorEastAsia" w:hint="eastAsia"/>
          <w:sz w:val="23"/>
          <w:szCs w:val="23"/>
        </w:rPr>
        <w:t>、土地所有者等が調査・</w:t>
      </w:r>
      <w:r w:rsidR="007225C5" w:rsidRPr="004557B2">
        <w:rPr>
          <w:rFonts w:asciiTheme="minorEastAsia" w:hAnsiTheme="minorEastAsia" w:hint="eastAsia"/>
          <w:sz w:val="23"/>
          <w:szCs w:val="23"/>
        </w:rPr>
        <w:t>対策を自主的に実施する</w:t>
      </w:r>
      <w:r w:rsidR="004F4F5F" w:rsidRPr="004557B2">
        <w:rPr>
          <w:rFonts w:asciiTheme="minorEastAsia" w:hAnsiTheme="minorEastAsia" w:hint="eastAsia"/>
          <w:sz w:val="23"/>
          <w:szCs w:val="23"/>
        </w:rPr>
        <w:t>べきではないか</w:t>
      </w:r>
      <w:r w:rsidR="00916A89" w:rsidRPr="004557B2">
        <w:rPr>
          <w:rFonts w:asciiTheme="minorEastAsia" w:hAnsiTheme="minorEastAsia" w:hint="eastAsia"/>
          <w:sz w:val="23"/>
          <w:szCs w:val="23"/>
        </w:rPr>
        <w:t>と考える</w:t>
      </w:r>
      <w:r w:rsidR="004F4F5F" w:rsidRPr="004557B2">
        <w:rPr>
          <w:rFonts w:asciiTheme="minorEastAsia" w:hAnsiTheme="minorEastAsia" w:hint="eastAsia"/>
          <w:sz w:val="23"/>
          <w:szCs w:val="23"/>
        </w:rPr>
        <w:t>。</w:t>
      </w:r>
      <w:r w:rsidR="00916A89" w:rsidRPr="004557B2">
        <w:rPr>
          <w:rFonts w:asciiTheme="minorEastAsia" w:hAnsiTheme="minorEastAsia" w:hint="eastAsia"/>
          <w:sz w:val="23"/>
          <w:szCs w:val="23"/>
        </w:rPr>
        <w:t>大阪府など自治体によってはダイオキシン類を調査物質に追加している。</w:t>
      </w:r>
    </w:p>
    <w:p w:rsidR="004557B2" w:rsidRPr="004557B2" w:rsidRDefault="004557B2" w:rsidP="004557B2">
      <w:pPr>
        <w:pStyle w:val="a4"/>
        <w:snapToGrid w:val="0"/>
        <w:spacing w:line="276" w:lineRule="auto"/>
        <w:ind w:leftChars="0" w:left="851"/>
        <w:rPr>
          <w:rFonts w:asciiTheme="minorEastAsia" w:hAnsiTheme="minorEastAsia"/>
          <w:sz w:val="23"/>
          <w:szCs w:val="23"/>
        </w:rPr>
      </w:pPr>
    </w:p>
    <w:p w:rsidR="00A55E32" w:rsidRPr="000D6038" w:rsidRDefault="00905D46" w:rsidP="000D6038">
      <w:pPr>
        <w:snapToGrid w:val="0"/>
        <w:spacing w:line="276" w:lineRule="auto"/>
        <w:ind w:leftChars="-67" w:left="6" w:hangingChars="64" w:hanging="147"/>
        <w:rPr>
          <w:rFonts w:asciiTheme="minorEastAsia" w:hAnsiTheme="minorEastAsia"/>
          <w:sz w:val="23"/>
          <w:szCs w:val="23"/>
        </w:rPr>
      </w:pPr>
      <w:r>
        <w:rPr>
          <w:rFonts w:asciiTheme="majorEastAsia" w:eastAsiaTheme="majorEastAsia" w:hAnsiTheme="majorEastAsia" w:hint="eastAsia"/>
          <w:sz w:val="23"/>
          <w:szCs w:val="23"/>
        </w:rPr>
        <w:t>４　（</w:t>
      </w:r>
      <w:r w:rsidR="006C36B4" w:rsidRPr="000D6038">
        <w:rPr>
          <w:rFonts w:asciiTheme="majorEastAsia" w:eastAsiaTheme="majorEastAsia" w:hAnsiTheme="majorEastAsia" w:hint="eastAsia"/>
          <w:sz w:val="23"/>
          <w:szCs w:val="23"/>
        </w:rPr>
        <w:t>参考</w:t>
      </w:r>
      <w:r>
        <w:rPr>
          <w:rFonts w:asciiTheme="majorEastAsia" w:eastAsiaTheme="majorEastAsia" w:hAnsiTheme="majorEastAsia" w:hint="eastAsia"/>
          <w:sz w:val="23"/>
          <w:szCs w:val="23"/>
        </w:rPr>
        <w:t>）</w:t>
      </w:r>
      <w:r w:rsidR="00064822" w:rsidRPr="000D6038">
        <w:rPr>
          <w:rFonts w:asciiTheme="majorEastAsia" w:eastAsiaTheme="majorEastAsia" w:hAnsiTheme="majorEastAsia" w:hint="eastAsia"/>
          <w:sz w:val="23"/>
          <w:szCs w:val="23"/>
        </w:rPr>
        <w:t>他の</w:t>
      </w:r>
      <w:r w:rsidR="004B3F60" w:rsidRPr="000D6038">
        <w:rPr>
          <w:rFonts w:asciiTheme="majorEastAsia" w:eastAsiaTheme="majorEastAsia" w:hAnsiTheme="majorEastAsia" w:hint="eastAsia"/>
          <w:sz w:val="23"/>
          <w:szCs w:val="23"/>
        </w:rPr>
        <w:t>自治体</w:t>
      </w:r>
      <w:r w:rsidR="0028785A" w:rsidRPr="000D6038">
        <w:rPr>
          <w:rFonts w:asciiTheme="majorEastAsia" w:eastAsiaTheme="majorEastAsia" w:hAnsiTheme="majorEastAsia" w:hint="eastAsia"/>
          <w:sz w:val="23"/>
          <w:szCs w:val="23"/>
        </w:rPr>
        <w:t>における</w:t>
      </w:r>
      <w:r w:rsidR="00F314D6" w:rsidRPr="000D6038">
        <w:rPr>
          <w:rFonts w:asciiTheme="majorEastAsia" w:eastAsiaTheme="majorEastAsia" w:hAnsiTheme="majorEastAsia" w:hint="eastAsia"/>
          <w:sz w:val="23"/>
          <w:szCs w:val="23"/>
        </w:rPr>
        <w:t>条例</w:t>
      </w:r>
      <w:r w:rsidR="0028785A" w:rsidRPr="000D6038">
        <w:rPr>
          <w:rFonts w:asciiTheme="majorEastAsia" w:eastAsiaTheme="majorEastAsia" w:hAnsiTheme="majorEastAsia" w:hint="eastAsia"/>
          <w:sz w:val="23"/>
          <w:szCs w:val="23"/>
        </w:rPr>
        <w:t>の制定状況</w:t>
      </w:r>
    </w:p>
    <w:p w:rsidR="009410CF" w:rsidRPr="000D6038" w:rsidRDefault="00D2752B" w:rsidP="0006024D">
      <w:pPr>
        <w:pStyle w:val="a4"/>
        <w:numPr>
          <w:ilvl w:val="0"/>
          <w:numId w:val="32"/>
        </w:numPr>
        <w:snapToGrid w:val="0"/>
        <w:spacing w:line="276" w:lineRule="auto"/>
        <w:ind w:leftChars="0" w:left="284" w:hanging="284"/>
        <w:rPr>
          <w:rFonts w:asciiTheme="minorEastAsia" w:hAnsiTheme="minorEastAsia"/>
          <w:sz w:val="23"/>
          <w:szCs w:val="23"/>
        </w:rPr>
      </w:pPr>
      <w:r w:rsidRPr="000D6038">
        <w:rPr>
          <w:rFonts w:asciiTheme="minorEastAsia" w:hAnsiTheme="minorEastAsia" w:hint="eastAsia"/>
          <w:sz w:val="23"/>
          <w:szCs w:val="23"/>
        </w:rPr>
        <w:t>神奈川県、横浜市及び川崎市の</w:t>
      </w:r>
      <w:r w:rsidR="00EE092B" w:rsidRPr="000D6038">
        <w:rPr>
          <w:rFonts w:asciiTheme="minorEastAsia" w:hAnsiTheme="minorEastAsia" w:hint="eastAsia"/>
          <w:sz w:val="23"/>
          <w:szCs w:val="23"/>
        </w:rPr>
        <w:t>条例</w:t>
      </w:r>
      <w:r w:rsidRPr="000D6038">
        <w:rPr>
          <w:rFonts w:asciiTheme="minorEastAsia" w:hAnsiTheme="minorEastAsia" w:hint="eastAsia"/>
          <w:sz w:val="23"/>
          <w:szCs w:val="23"/>
        </w:rPr>
        <w:t>は、</w:t>
      </w:r>
      <w:r w:rsidR="006A19A1" w:rsidRPr="000D6038">
        <w:rPr>
          <w:rFonts w:asciiTheme="minorEastAsia" w:hAnsiTheme="minorEastAsia" w:hint="eastAsia"/>
          <w:sz w:val="23"/>
          <w:szCs w:val="23"/>
        </w:rPr>
        <w:t>ダイオキシン類を対象物質に</w:t>
      </w:r>
      <w:r w:rsidR="00EE092B" w:rsidRPr="000D6038">
        <w:rPr>
          <w:rFonts w:asciiTheme="minorEastAsia" w:hAnsiTheme="minorEastAsia" w:hint="eastAsia"/>
          <w:sz w:val="23"/>
          <w:szCs w:val="23"/>
        </w:rPr>
        <w:t>定め</w:t>
      </w:r>
      <w:r w:rsidRPr="000D6038">
        <w:rPr>
          <w:rFonts w:asciiTheme="minorEastAsia" w:hAnsiTheme="minorEastAsia" w:hint="eastAsia"/>
          <w:sz w:val="23"/>
          <w:szCs w:val="23"/>
        </w:rPr>
        <w:t>て</w:t>
      </w:r>
      <w:r w:rsidR="00D070C0" w:rsidRPr="000D6038">
        <w:rPr>
          <w:rFonts w:asciiTheme="minorEastAsia" w:hAnsiTheme="minorEastAsia" w:hint="eastAsia"/>
          <w:sz w:val="23"/>
          <w:szCs w:val="23"/>
        </w:rPr>
        <w:t>府とほぼ同様の以下の</w:t>
      </w:r>
      <w:r w:rsidR="00FB7470" w:rsidRPr="000D6038">
        <w:rPr>
          <w:rFonts w:asciiTheme="minorEastAsia" w:hAnsiTheme="minorEastAsia" w:hint="eastAsia"/>
          <w:sz w:val="23"/>
          <w:szCs w:val="23"/>
        </w:rPr>
        <w:t>規定を設けて</w:t>
      </w:r>
      <w:r w:rsidR="00D0469A" w:rsidRPr="000D6038">
        <w:rPr>
          <w:rFonts w:asciiTheme="minorEastAsia" w:hAnsiTheme="minorEastAsia" w:hint="eastAsia"/>
          <w:sz w:val="23"/>
          <w:szCs w:val="23"/>
        </w:rPr>
        <w:t>いる</w:t>
      </w:r>
      <w:r w:rsidR="00EE092B" w:rsidRPr="000D6038">
        <w:rPr>
          <w:rFonts w:asciiTheme="minorEastAsia" w:hAnsiTheme="minorEastAsia" w:hint="eastAsia"/>
          <w:sz w:val="23"/>
          <w:szCs w:val="23"/>
        </w:rPr>
        <w:t>。</w:t>
      </w:r>
    </w:p>
    <w:p w:rsidR="00EE092B" w:rsidRPr="000D6038" w:rsidRDefault="00EE092B" w:rsidP="000D6038">
      <w:pPr>
        <w:pStyle w:val="a4"/>
        <w:numPr>
          <w:ilvl w:val="0"/>
          <w:numId w:val="17"/>
        </w:numPr>
        <w:snapToGrid w:val="0"/>
        <w:spacing w:line="276" w:lineRule="auto"/>
        <w:ind w:leftChars="0"/>
        <w:rPr>
          <w:rFonts w:asciiTheme="minorEastAsia" w:hAnsiTheme="minorEastAsia"/>
          <w:sz w:val="23"/>
          <w:szCs w:val="23"/>
        </w:rPr>
      </w:pPr>
      <w:r w:rsidRPr="000D6038">
        <w:rPr>
          <w:rFonts w:asciiTheme="minorEastAsia" w:hAnsiTheme="minorEastAsia" w:hint="eastAsia"/>
          <w:sz w:val="23"/>
          <w:szCs w:val="23"/>
        </w:rPr>
        <w:t>ダイオキシン法に定める特定施設を設置</w:t>
      </w:r>
      <w:r w:rsidR="00D82B21" w:rsidRPr="000D6038">
        <w:rPr>
          <w:rFonts w:asciiTheme="minorEastAsia" w:hAnsiTheme="minorEastAsia" w:hint="eastAsia"/>
          <w:sz w:val="23"/>
          <w:szCs w:val="23"/>
        </w:rPr>
        <w:t>する</w:t>
      </w:r>
      <w:r w:rsidR="00D51045" w:rsidRPr="000D6038">
        <w:rPr>
          <w:rFonts w:asciiTheme="minorEastAsia" w:hAnsiTheme="minorEastAsia" w:hint="eastAsia"/>
          <w:sz w:val="23"/>
          <w:szCs w:val="23"/>
        </w:rPr>
        <w:t>工場</w:t>
      </w:r>
      <w:r w:rsidR="00D82B21" w:rsidRPr="000D6038">
        <w:rPr>
          <w:rFonts w:asciiTheme="minorEastAsia" w:hAnsiTheme="minorEastAsia" w:hint="eastAsia"/>
          <w:sz w:val="23"/>
          <w:szCs w:val="23"/>
        </w:rPr>
        <w:t>の</w:t>
      </w:r>
      <w:r w:rsidRPr="000D6038">
        <w:rPr>
          <w:rFonts w:asciiTheme="minorEastAsia" w:hAnsiTheme="minorEastAsia" w:hint="eastAsia"/>
          <w:sz w:val="23"/>
          <w:szCs w:val="23"/>
        </w:rPr>
        <w:t>廃止</w:t>
      </w:r>
      <w:r w:rsidR="00D82B21" w:rsidRPr="000D6038">
        <w:rPr>
          <w:rFonts w:asciiTheme="minorEastAsia" w:hAnsiTheme="minorEastAsia" w:hint="eastAsia"/>
          <w:sz w:val="23"/>
          <w:szCs w:val="23"/>
        </w:rPr>
        <w:t>時</w:t>
      </w:r>
      <w:r w:rsidRPr="000D6038">
        <w:rPr>
          <w:rFonts w:asciiTheme="minorEastAsia" w:hAnsiTheme="minorEastAsia" w:hint="eastAsia"/>
          <w:sz w:val="23"/>
          <w:szCs w:val="23"/>
        </w:rPr>
        <w:t>に、</w:t>
      </w:r>
      <w:r w:rsidR="00D82B21" w:rsidRPr="000D6038">
        <w:rPr>
          <w:rFonts w:asciiTheme="minorEastAsia" w:hAnsiTheme="minorEastAsia" w:hint="eastAsia"/>
          <w:sz w:val="23"/>
          <w:szCs w:val="23"/>
        </w:rPr>
        <w:t>事業者</w:t>
      </w:r>
      <w:r w:rsidR="00F15E4D" w:rsidRPr="000D6038">
        <w:rPr>
          <w:rFonts w:asciiTheme="minorEastAsia" w:hAnsiTheme="minorEastAsia" w:hint="eastAsia"/>
          <w:sz w:val="23"/>
          <w:szCs w:val="23"/>
        </w:rPr>
        <w:t>が</w:t>
      </w:r>
      <w:r w:rsidR="00D82B21" w:rsidRPr="000D6038">
        <w:rPr>
          <w:rFonts w:asciiTheme="minorEastAsia" w:hAnsiTheme="minorEastAsia" w:hint="eastAsia"/>
          <w:sz w:val="23"/>
          <w:szCs w:val="23"/>
        </w:rPr>
        <w:t>土壌汚染状況</w:t>
      </w:r>
      <w:r w:rsidRPr="000D6038">
        <w:rPr>
          <w:rFonts w:asciiTheme="minorEastAsia" w:hAnsiTheme="minorEastAsia" w:hint="eastAsia"/>
          <w:sz w:val="23"/>
          <w:szCs w:val="23"/>
        </w:rPr>
        <w:t>調査</w:t>
      </w:r>
      <w:r w:rsidR="00F15E4D" w:rsidRPr="000D6038">
        <w:rPr>
          <w:rFonts w:asciiTheme="minorEastAsia" w:hAnsiTheme="minorEastAsia" w:hint="eastAsia"/>
          <w:sz w:val="23"/>
          <w:szCs w:val="23"/>
        </w:rPr>
        <w:t>を</w:t>
      </w:r>
      <w:r w:rsidR="00D82B21" w:rsidRPr="000D6038">
        <w:rPr>
          <w:rFonts w:asciiTheme="minorEastAsia" w:hAnsiTheme="minorEastAsia" w:hint="eastAsia"/>
          <w:sz w:val="23"/>
          <w:szCs w:val="23"/>
        </w:rPr>
        <w:t>実施</w:t>
      </w:r>
      <w:r w:rsidR="00F15E4D" w:rsidRPr="000D6038">
        <w:rPr>
          <w:rFonts w:asciiTheme="minorEastAsia" w:hAnsiTheme="minorEastAsia" w:hint="eastAsia"/>
          <w:sz w:val="23"/>
          <w:szCs w:val="23"/>
        </w:rPr>
        <w:t>し</w:t>
      </w:r>
      <w:r w:rsidRPr="000D6038">
        <w:rPr>
          <w:rFonts w:asciiTheme="minorEastAsia" w:hAnsiTheme="minorEastAsia" w:hint="eastAsia"/>
          <w:sz w:val="23"/>
          <w:szCs w:val="23"/>
        </w:rPr>
        <w:t>報告</w:t>
      </w:r>
      <w:r w:rsidR="00F15E4D" w:rsidRPr="000D6038">
        <w:rPr>
          <w:rFonts w:asciiTheme="minorEastAsia" w:hAnsiTheme="minorEastAsia" w:hint="eastAsia"/>
          <w:sz w:val="23"/>
          <w:szCs w:val="23"/>
        </w:rPr>
        <w:t>する</w:t>
      </w:r>
      <w:r w:rsidR="00FB7470" w:rsidRPr="000D6038">
        <w:rPr>
          <w:rFonts w:asciiTheme="minorEastAsia" w:hAnsiTheme="minorEastAsia" w:hint="eastAsia"/>
          <w:sz w:val="23"/>
          <w:szCs w:val="23"/>
        </w:rPr>
        <w:t>義務</w:t>
      </w:r>
    </w:p>
    <w:p w:rsidR="009650F1" w:rsidRPr="000D6038" w:rsidRDefault="00D2752B" w:rsidP="000D6038">
      <w:pPr>
        <w:pStyle w:val="a4"/>
        <w:numPr>
          <w:ilvl w:val="0"/>
          <w:numId w:val="17"/>
        </w:numPr>
        <w:autoSpaceDE w:val="0"/>
        <w:autoSpaceDN w:val="0"/>
        <w:snapToGrid w:val="0"/>
        <w:spacing w:line="276" w:lineRule="auto"/>
        <w:ind w:leftChars="0"/>
        <w:jc w:val="left"/>
        <w:rPr>
          <w:rFonts w:asciiTheme="minorEastAsia" w:hAnsiTheme="minorEastAsia"/>
          <w:sz w:val="23"/>
          <w:szCs w:val="23"/>
        </w:rPr>
      </w:pPr>
      <w:r w:rsidRPr="000D6038">
        <w:rPr>
          <w:rFonts w:asciiTheme="minorEastAsia" w:hAnsiTheme="minorEastAsia" w:hint="eastAsia"/>
          <w:sz w:val="23"/>
          <w:szCs w:val="23"/>
        </w:rPr>
        <w:t>調査によって基準不適合が判明した</w:t>
      </w:r>
      <w:r w:rsidR="006A19A1" w:rsidRPr="000D6038">
        <w:rPr>
          <w:rFonts w:asciiTheme="minorEastAsia" w:hAnsiTheme="minorEastAsia" w:hint="eastAsia"/>
          <w:sz w:val="23"/>
          <w:szCs w:val="23"/>
        </w:rPr>
        <w:t>土地について</w:t>
      </w:r>
      <w:r w:rsidR="00D82B21" w:rsidRPr="000D6038">
        <w:rPr>
          <w:rFonts w:asciiTheme="minorEastAsia" w:hAnsiTheme="minorEastAsia" w:hint="eastAsia"/>
          <w:sz w:val="23"/>
          <w:szCs w:val="23"/>
        </w:rPr>
        <w:t>、</w:t>
      </w:r>
      <w:r w:rsidR="006A19A1" w:rsidRPr="000D6038">
        <w:rPr>
          <w:rFonts w:asciiTheme="minorEastAsia" w:hAnsiTheme="minorEastAsia" w:hint="eastAsia"/>
          <w:sz w:val="23"/>
          <w:szCs w:val="23"/>
        </w:rPr>
        <w:t>知事</w:t>
      </w:r>
      <w:r w:rsidR="00F15E4D" w:rsidRPr="000D6038">
        <w:rPr>
          <w:rFonts w:asciiTheme="minorEastAsia" w:hAnsiTheme="minorEastAsia" w:hint="eastAsia"/>
          <w:sz w:val="23"/>
          <w:szCs w:val="23"/>
        </w:rPr>
        <w:t>が</w:t>
      </w:r>
      <w:r w:rsidR="006A19A1" w:rsidRPr="000D6038">
        <w:rPr>
          <w:rFonts w:asciiTheme="minorEastAsia" w:hAnsiTheme="minorEastAsia" w:hint="eastAsia"/>
          <w:sz w:val="23"/>
          <w:szCs w:val="23"/>
        </w:rPr>
        <w:t>汚染状況</w:t>
      </w:r>
      <w:r w:rsidR="00F15E4D" w:rsidRPr="000D6038">
        <w:rPr>
          <w:rFonts w:asciiTheme="minorEastAsia" w:hAnsiTheme="minorEastAsia" w:hint="eastAsia"/>
          <w:sz w:val="23"/>
          <w:szCs w:val="23"/>
        </w:rPr>
        <w:t>を</w:t>
      </w:r>
      <w:r w:rsidR="006A19A1" w:rsidRPr="000D6038">
        <w:rPr>
          <w:rFonts w:asciiTheme="minorEastAsia" w:hAnsiTheme="minorEastAsia" w:hint="eastAsia"/>
          <w:sz w:val="23"/>
          <w:szCs w:val="23"/>
        </w:rPr>
        <w:t>公表</w:t>
      </w:r>
      <w:r w:rsidR="00F15E4D" w:rsidRPr="000D6038">
        <w:rPr>
          <w:rFonts w:asciiTheme="minorEastAsia" w:hAnsiTheme="minorEastAsia" w:hint="eastAsia"/>
          <w:sz w:val="23"/>
          <w:szCs w:val="23"/>
        </w:rPr>
        <w:t>する規定や</w:t>
      </w:r>
      <w:r w:rsidR="00D82B21" w:rsidRPr="000D6038">
        <w:rPr>
          <w:rFonts w:asciiTheme="minorEastAsia" w:hAnsiTheme="minorEastAsia" w:hint="eastAsia"/>
          <w:sz w:val="23"/>
          <w:szCs w:val="23"/>
        </w:rPr>
        <w:t>、事業者</w:t>
      </w:r>
      <w:r w:rsidR="005D66F7" w:rsidRPr="000D6038">
        <w:rPr>
          <w:rFonts w:asciiTheme="minorEastAsia" w:hAnsiTheme="minorEastAsia" w:hint="eastAsia"/>
          <w:sz w:val="23"/>
          <w:szCs w:val="23"/>
        </w:rPr>
        <w:t>が</w:t>
      </w:r>
      <w:r w:rsidR="006A19A1" w:rsidRPr="000D6038">
        <w:rPr>
          <w:rFonts w:asciiTheme="minorEastAsia" w:hAnsiTheme="minorEastAsia" w:hint="eastAsia"/>
          <w:sz w:val="23"/>
          <w:szCs w:val="23"/>
        </w:rPr>
        <w:t>汚染の除去等</w:t>
      </w:r>
      <w:r w:rsidR="005D66F7" w:rsidRPr="000D6038">
        <w:rPr>
          <w:rFonts w:asciiTheme="minorEastAsia" w:hAnsiTheme="minorEastAsia" w:hint="eastAsia"/>
          <w:sz w:val="23"/>
          <w:szCs w:val="23"/>
        </w:rPr>
        <w:t>を実施する</w:t>
      </w:r>
      <w:r w:rsidR="00D51045" w:rsidRPr="000D6038">
        <w:rPr>
          <w:rFonts w:asciiTheme="minorEastAsia" w:hAnsiTheme="minorEastAsia" w:cs="MS-Mincho" w:hint="eastAsia"/>
          <w:kern w:val="0"/>
          <w:sz w:val="23"/>
          <w:szCs w:val="23"/>
        </w:rPr>
        <w:t>義務</w:t>
      </w:r>
    </w:p>
    <w:sectPr w:rsidR="009650F1" w:rsidRPr="000D6038" w:rsidSect="00A663E2">
      <w:footerReference w:type="default" r:id="rId9"/>
      <w:pgSz w:w="11907" w:h="16839" w:code="9"/>
      <w:pgMar w:top="1135" w:right="1588" w:bottom="709" w:left="1588" w:header="851" w:footer="454"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25" w:rsidRDefault="00C67D25" w:rsidP="00DC2F81">
      <w:r>
        <w:separator/>
      </w:r>
    </w:p>
  </w:endnote>
  <w:endnote w:type="continuationSeparator" w:id="0">
    <w:p w:rsidR="00C67D25" w:rsidRDefault="00C67D25" w:rsidP="00DC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icBBBPr6N-Medium">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904639"/>
      <w:docPartObj>
        <w:docPartGallery w:val="Page Numbers (Bottom of Page)"/>
        <w:docPartUnique/>
      </w:docPartObj>
    </w:sdtPr>
    <w:sdtEndPr/>
    <w:sdtContent>
      <w:p w:rsidR="00A663E2" w:rsidRDefault="00A663E2">
        <w:pPr>
          <w:pStyle w:val="a9"/>
          <w:jc w:val="center"/>
        </w:pPr>
        <w:r>
          <w:fldChar w:fldCharType="begin"/>
        </w:r>
        <w:r>
          <w:instrText>PAGE   \* MERGEFORMAT</w:instrText>
        </w:r>
        <w:r>
          <w:fldChar w:fldCharType="separate"/>
        </w:r>
        <w:r w:rsidR="00152F1F" w:rsidRPr="00152F1F">
          <w:rPr>
            <w:noProof/>
            <w:lang w:val="ja-JP"/>
          </w:rPr>
          <w:t>3</w:t>
        </w:r>
        <w:r>
          <w:fldChar w:fldCharType="end"/>
        </w:r>
      </w:p>
    </w:sdtContent>
  </w:sdt>
  <w:p w:rsidR="00A663E2" w:rsidRDefault="00A663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25" w:rsidRDefault="00C67D25" w:rsidP="00DC2F81">
      <w:r>
        <w:separator/>
      </w:r>
    </w:p>
  </w:footnote>
  <w:footnote w:type="continuationSeparator" w:id="0">
    <w:p w:rsidR="00C67D25" w:rsidRDefault="00C67D25" w:rsidP="00DC2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EEE"/>
    <w:multiLevelType w:val="hybridMultilevel"/>
    <w:tmpl w:val="9B70B426"/>
    <w:lvl w:ilvl="0" w:tplc="FCEA4710">
      <w:numFmt w:val="bullet"/>
      <w:lvlText w:val="・"/>
      <w:lvlJc w:val="left"/>
      <w:pPr>
        <w:ind w:left="772" w:hanging="360"/>
      </w:pPr>
      <w:rPr>
        <w:rFonts w:ascii="ＭＳ 明朝" w:eastAsia="ＭＳ 明朝" w:hAnsi="ＭＳ 明朝" w:cstheme="minorBidi" w:hint="eastAsia"/>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abstractNum w:abstractNumId="1">
    <w:nsid w:val="06A16C0C"/>
    <w:multiLevelType w:val="hybridMultilevel"/>
    <w:tmpl w:val="6DA6F1A6"/>
    <w:lvl w:ilvl="0" w:tplc="7DAA89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17058F"/>
    <w:multiLevelType w:val="hybridMultilevel"/>
    <w:tmpl w:val="70168A48"/>
    <w:lvl w:ilvl="0" w:tplc="81FAC3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F247F38"/>
    <w:multiLevelType w:val="hybridMultilevel"/>
    <w:tmpl w:val="727696BC"/>
    <w:lvl w:ilvl="0" w:tplc="7DAA8954">
      <w:numFmt w:val="bullet"/>
      <w:lvlText w:val="・"/>
      <w:lvlJc w:val="left"/>
      <w:pPr>
        <w:ind w:left="420" w:hanging="420"/>
      </w:pPr>
      <w:rPr>
        <w:rFonts w:ascii="ＭＳ 明朝" w:eastAsia="ＭＳ 明朝" w:hAnsi="ＭＳ 明朝" w:cstheme="minorBidi" w:hint="eastAsia"/>
      </w:rPr>
    </w:lvl>
    <w:lvl w:ilvl="1" w:tplc="7DAA895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45F2C84"/>
    <w:multiLevelType w:val="hybridMultilevel"/>
    <w:tmpl w:val="B5C6E382"/>
    <w:lvl w:ilvl="0" w:tplc="294EEB6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721B30"/>
    <w:multiLevelType w:val="hybridMultilevel"/>
    <w:tmpl w:val="A6B04A46"/>
    <w:lvl w:ilvl="0" w:tplc="3490E1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1A1688F"/>
    <w:multiLevelType w:val="hybridMultilevel"/>
    <w:tmpl w:val="F23479AC"/>
    <w:lvl w:ilvl="0" w:tplc="3490E188">
      <w:start w:val="1"/>
      <w:numFmt w:val="bullet"/>
      <w:lvlText w:val=""/>
      <w:lvlJc w:val="left"/>
      <w:pPr>
        <w:ind w:left="420" w:hanging="420"/>
      </w:pPr>
      <w:rPr>
        <w:rFonts w:ascii="Wingdings" w:hAnsi="Wingdings" w:hint="default"/>
      </w:rPr>
    </w:lvl>
    <w:lvl w:ilvl="1" w:tplc="DF320F3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5C5B5F"/>
    <w:multiLevelType w:val="hybridMultilevel"/>
    <w:tmpl w:val="4D12FA7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229575F8"/>
    <w:multiLevelType w:val="hybridMultilevel"/>
    <w:tmpl w:val="85602C7E"/>
    <w:lvl w:ilvl="0" w:tplc="3490E1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3CC0814"/>
    <w:multiLevelType w:val="hybridMultilevel"/>
    <w:tmpl w:val="457E6C24"/>
    <w:lvl w:ilvl="0" w:tplc="3490E18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76A39C4"/>
    <w:multiLevelType w:val="hybridMultilevel"/>
    <w:tmpl w:val="617A09F6"/>
    <w:lvl w:ilvl="0" w:tplc="AC9EBF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2F582B"/>
    <w:multiLevelType w:val="hybridMultilevel"/>
    <w:tmpl w:val="36720F64"/>
    <w:lvl w:ilvl="0" w:tplc="9370D9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A8F69FA"/>
    <w:multiLevelType w:val="hybridMultilevel"/>
    <w:tmpl w:val="ED9ABD7A"/>
    <w:lvl w:ilvl="0" w:tplc="93DA8D9A">
      <w:start w:val="1"/>
      <w:numFmt w:val="bullet"/>
      <w:pStyle w:val="1"/>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2DAE19BC"/>
    <w:multiLevelType w:val="hybridMultilevel"/>
    <w:tmpl w:val="147C25E2"/>
    <w:lvl w:ilvl="0" w:tplc="7DAA89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DC52BEC"/>
    <w:multiLevelType w:val="hybridMultilevel"/>
    <w:tmpl w:val="4326973E"/>
    <w:lvl w:ilvl="0" w:tplc="5D12F108">
      <w:start w:val="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nsid w:val="2EEF360E"/>
    <w:multiLevelType w:val="hybridMultilevel"/>
    <w:tmpl w:val="5298E748"/>
    <w:lvl w:ilvl="0" w:tplc="5E7047A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2A21F76"/>
    <w:multiLevelType w:val="hybridMultilevel"/>
    <w:tmpl w:val="0428AD4C"/>
    <w:lvl w:ilvl="0" w:tplc="0B865F8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42E0495"/>
    <w:multiLevelType w:val="hybridMultilevel"/>
    <w:tmpl w:val="D44E660E"/>
    <w:lvl w:ilvl="0" w:tplc="3490E18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34D21DAE"/>
    <w:multiLevelType w:val="hybridMultilevel"/>
    <w:tmpl w:val="F2B0E2B2"/>
    <w:lvl w:ilvl="0" w:tplc="7DAA89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85C6580"/>
    <w:multiLevelType w:val="hybridMultilevel"/>
    <w:tmpl w:val="92927346"/>
    <w:lvl w:ilvl="0" w:tplc="3490E1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E242098"/>
    <w:multiLevelType w:val="hybridMultilevel"/>
    <w:tmpl w:val="44EEF4E8"/>
    <w:lvl w:ilvl="0" w:tplc="0DF6FD44">
      <w:numFmt w:val="bullet"/>
      <w:lvlText w:val="○"/>
      <w:lvlJc w:val="left"/>
      <w:pPr>
        <w:ind w:left="360" w:hanging="360"/>
      </w:pPr>
      <w:rPr>
        <w:rFonts w:ascii="ＭＳ 明朝" w:eastAsia="ＭＳ 明朝" w:hAnsi="ＭＳ 明朝" w:cstheme="minorBidi" w:hint="eastAsia"/>
      </w:rPr>
    </w:lvl>
    <w:lvl w:ilvl="1" w:tplc="12CC96D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20B548A"/>
    <w:multiLevelType w:val="hybridMultilevel"/>
    <w:tmpl w:val="F5E2A1DE"/>
    <w:lvl w:ilvl="0" w:tplc="3490E1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29104BD"/>
    <w:multiLevelType w:val="hybridMultilevel"/>
    <w:tmpl w:val="0EC60C66"/>
    <w:lvl w:ilvl="0" w:tplc="7DAA8954">
      <w:numFmt w:val="bullet"/>
      <w:lvlText w:val="・"/>
      <w:lvlJc w:val="left"/>
      <w:pPr>
        <w:ind w:left="420" w:hanging="420"/>
      </w:pPr>
      <w:rPr>
        <w:rFonts w:ascii="ＭＳ 明朝" w:eastAsia="ＭＳ 明朝" w:hAnsi="ＭＳ 明朝" w:cstheme="minorBidi" w:hint="eastAsia"/>
      </w:rPr>
    </w:lvl>
    <w:lvl w:ilvl="1" w:tplc="B462849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96F5F27"/>
    <w:multiLevelType w:val="hybridMultilevel"/>
    <w:tmpl w:val="0E809A2E"/>
    <w:lvl w:ilvl="0" w:tplc="3490E188">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9840B87"/>
    <w:multiLevelType w:val="hybridMultilevel"/>
    <w:tmpl w:val="2A78900C"/>
    <w:lvl w:ilvl="0" w:tplc="3490E188">
      <w:start w:val="1"/>
      <w:numFmt w:val="bullet"/>
      <w:lvlText w:val=""/>
      <w:lvlJc w:val="left"/>
      <w:pPr>
        <w:ind w:left="630" w:hanging="420"/>
      </w:pPr>
      <w:rPr>
        <w:rFonts w:ascii="Wingdings" w:hAnsi="Wingdings" w:hint="default"/>
      </w:rPr>
    </w:lvl>
    <w:lvl w:ilvl="1" w:tplc="A860DDD0">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nsid w:val="4B413C38"/>
    <w:multiLevelType w:val="hybridMultilevel"/>
    <w:tmpl w:val="D5E679A2"/>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nsid w:val="530C3C1D"/>
    <w:multiLevelType w:val="hybridMultilevel"/>
    <w:tmpl w:val="D45A3BB8"/>
    <w:lvl w:ilvl="0" w:tplc="3490E18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54877817"/>
    <w:multiLevelType w:val="hybridMultilevel"/>
    <w:tmpl w:val="9A9015AA"/>
    <w:lvl w:ilvl="0" w:tplc="59CC6196">
      <w:start w:val="1"/>
      <w:numFmt w:val="bullet"/>
      <w:lvlText w:val=""/>
      <w:lvlJc w:val="left"/>
      <w:pPr>
        <w:ind w:left="650" w:hanging="420"/>
      </w:pPr>
      <w:rPr>
        <w:rFonts w:ascii="Wingdings" w:hAnsi="Wingdings" w:hint="default"/>
        <w:sz w:val="21"/>
        <w:szCs w:val="21"/>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8">
    <w:nsid w:val="57077067"/>
    <w:multiLevelType w:val="hybridMultilevel"/>
    <w:tmpl w:val="9F420F86"/>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nsid w:val="6DC450DE"/>
    <w:multiLevelType w:val="hybridMultilevel"/>
    <w:tmpl w:val="6FDE06CC"/>
    <w:lvl w:ilvl="0" w:tplc="F502D986">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1D5447B"/>
    <w:multiLevelType w:val="hybridMultilevel"/>
    <w:tmpl w:val="FCAE24CE"/>
    <w:lvl w:ilvl="0" w:tplc="7DAA89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5797013"/>
    <w:multiLevelType w:val="hybridMultilevel"/>
    <w:tmpl w:val="0FC2FC0C"/>
    <w:lvl w:ilvl="0" w:tplc="75965D0C">
      <w:numFmt w:val="bullet"/>
      <w:lvlText w:val="・"/>
      <w:lvlJc w:val="left"/>
      <w:pPr>
        <w:ind w:left="360" w:hanging="360"/>
      </w:pPr>
      <w:rPr>
        <w:rFonts w:ascii="ＭＳ 明朝" w:eastAsia="ＭＳ 明朝" w:hAnsi="ＭＳ 明朝" w:cstheme="minorBid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F662F2B"/>
    <w:multiLevelType w:val="hybridMultilevel"/>
    <w:tmpl w:val="B5B0CD0C"/>
    <w:lvl w:ilvl="0" w:tplc="403ED404">
      <w:numFmt w:val="bullet"/>
      <w:lvlText w:val="○"/>
      <w:lvlJc w:val="left"/>
      <w:pPr>
        <w:ind w:left="219" w:hanging="360"/>
      </w:pPr>
      <w:rPr>
        <w:rFonts w:ascii="ＭＳ ゴシック" w:eastAsia="ＭＳ ゴシック" w:hAnsi="ＭＳ ゴシック" w:cstheme="minorBidi" w:hint="eastAsia"/>
        <w:b w:val="0"/>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12"/>
  </w:num>
  <w:num w:numId="2">
    <w:abstractNumId w:val="6"/>
  </w:num>
  <w:num w:numId="3">
    <w:abstractNumId w:val="29"/>
  </w:num>
  <w:num w:numId="4">
    <w:abstractNumId w:val="9"/>
  </w:num>
  <w:num w:numId="5">
    <w:abstractNumId w:val="8"/>
  </w:num>
  <w:num w:numId="6">
    <w:abstractNumId w:val="19"/>
  </w:num>
  <w:num w:numId="7">
    <w:abstractNumId w:val="2"/>
  </w:num>
  <w:num w:numId="8">
    <w:abstractNumId w:val="28"/>
  </w:num>
  <w:num w:numId="9">
    <w:abstractNumId w:val="25"/>
  </w:num>
  <w:num w:numId="10">
    <w:abstractNumId w:val="5"/>
  </w:num>
  <w:num w:numId="11">
    <w:abstractNumId w:val="26"/>
  </w:num>
  <w:num w:numId="12">
    <w:abstractNumId w:val="21"/>
  </w:num>
  <w:num w:numId="13">
    <w:abstractNumId w:val="17"/>
  </w:num>
  <w:num w:numId="14">
    <w:abstractNumId w:val="24"/>
  </w:num>
  <w:num w:numId="15">
    <w:abstractNumId w:val="4"/>
  </w:num>
  <w:num w:numId="16">
    <w:abstractNumId w:val="32"/>
  </w:num>
  <w:num w:numId="17">
    <w:abstractNumId w:val="7"/>
  </w:num>
  <w:num w:numId="18">
    <w:abstractNumId w:val="0"/>
  </w:num>
  <w:num w:numId="19">
    <w:abstractNumId w:val="20"/>
  </w:num>
  <w:num w:numId="20">
    <w:abstractNumId w:val="31"/>
  </w:num>
  <w:num w:numId="21">
    <w:abstractNumId w:val="16"/>
  </w:num>
  <w:num w:numId="22">
    <w:abstractNumId w:val="15"/>
  </w:num>
  <w:num w:numId="23">
    <w:abstractNumId w:val="14"/>
  </w:num>
  <w:num w:numId="24">
    <w:abstractNumId w:val="23"/>
  </w:num>
  <w:num w:numId="25">
    <w:abstractNumId w:val="3"/>
  </w:num>
  <w:num w:numId="26">
    <w:abstractNumId w:val="11"/>
  </w:num>
  <w:num w:numId="27">
    <w:abstractNumId w:val="22"/>
  </w:num>
  <w:num w:numId="28">
    <w:abstractNumId w:val="10"/>
  </w:num>
  <w:num w:numId="29">
    <w:abstractNumId w:val="13"/>
  </w:num>
  <w:num w:numId="30">
    <w:abstractNumId w:val="1"/>
  </w:num>
  <w:num w:numId="31">
    <w:abstractNumId w:val="18"/>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9F"/>
    <w:rsid w:val="00013E7C"/>
    <w:rsid w:val="00013FDD"/>
    <w:rsid w:val="0002309E"/>
    <w:rsid w:val="00033B77"/>
    <w:rsid w:val="0003701F"/>
    <w:rsid w:val="0004027E"/>
    <w:rsid w:val="000541ED"/>
    <w:rsid w:val="00057665"/>
    <w:rsid w:val="0006024D"/>
    <w:rsid w:val="00064640"/>
    <w:rsid w:val="00064822"/>
    <w:rsid w:val="00076F9F"/>
    <w:rsid w:val="00080388"/>
    <w:rsid w:val="00096154"/>
    <w:rsid w:val="000A1188"/>
    <w:rsid w:val="000A6866"/>
    <w:rsid w:val="000B1EBE"/>
    <w:rsid w:val="000D2BD1"/>
    <w:rsid w:val="000D6038"/>
    <w:rsid w:val="000E042D"/>
    <w:rsid w:val="000E22E0"/>
    <w:rsid w:val="000E2570"/>
    <w:rsid w:val="000F43FE"/>
    <w:rsid w:val="00132009"/>
    <w:rsid w:val="00134ACE"/>
    <w:rsid w:val="00152F1F"/>
    <w:rsid w:val="00193A89"/>
    <w:rsid w:val="001B7786"/>
    <w:rsid w:val="001C4008"/>
    <w:rsid w:val="001D4F67"/>
    <w:rsid w:val="001E200C"/>
    <w:rsid w:val="001F7DEA"/>
    <w:rsid w:val="00213008"/>
    <w:rsid w:val="0021303D"/>
    <w:rsid w:val="00220657"/>
    <w:rsid w:val="00222AA3"/>
    <w:rsid w:val="00226629"/>
    <w:rsid w:val="00241FB2"/>
    <w:rsid w:val="00243655"/>
    <w:rsid w:val="00247DCE"/>
    <w:rsid w:val="00264238"/>
    <w:rsid w:val="0028785A"/>
    <w:rsid w:val="0029685F"/>
    <w:rsid w:val="002C02D5"/>
    <w:rsid w:val="002D2973"/>
    <w:rsid w:val="0030533C"/>
    <w:rsid w:val="00321972"/>
    <w:rsid w:val="00336A08"/>
    <w:rsid w:val="00352B61"/>
    <w:rsid w:val="003C6E4F"/>
    <w:rsid w:val="003D423A"/>
    <w:rsid w:val="003E1619"/>
    <w:rsid w:val="003E3825"/>
    <w:rsid w:val="00410935"/>
    <w:rsid w:val="00436BBC"/>
    <w:rsid w:val="004557B2"/>
    <w:rsid w:val="0047277D"/>
    <w:rsid w:val="00491797"/>
    <w:rsid w:val="00497913"/>
    <w:rsid w:val="004A16B6"/>
    <w:rsid w:val="004B3F60"/>
    <w:rsid w:val="004B76B2"/>
    <w:rsid w:val="004B7E71"/>
    <w:rsid w:val="004D23FA"/>
    <w:rsid w:val="004F4F5F"/>
    <w:rsid w:val="0051030B"/>
    <w:rsid w:val="00531C37"/>
    <w:rsid w:val="00531FAC"/>
    <w:rsid w:val="00534125"/>
    <w:rsid w:val="00586CDF"/>
    <w:rsid w:val="005D66F7"/>
    <w:rsid w:val="005E24E3"/>
    <w:rsid w:val="005F4713"/>
    <w:rsid w:val="006031BD"/>
    <w:rsid w:val="006417BE"/>
    <w:rsid w:val="00655B63"/>
    <w:rsid w:val="00657870"/>
    <w:rsid w:val="00680B03"/>
    <w:rsid w:val="0068606C"/>
    <w:rsid w:val="006A19A1"/>
    <w:rsid w:val="006B4812"/>
    <w:rsid w:val="006C2D3B"/>
    <w:rsid w:val="006C36B4"/>
    <w:rsid w:val="006F2277"/>
    <w:rsid w:val="00700A0A"/>
    <w:rsid w:val="00713347"/>
    <w:rsid w:val="007225C5"/>
    <w:rsid w:val="00790B00"/>
    <w:rsid w:val="00795377"/>
    <w:rsid w:val="007A0759"/>
    <w:rsid w:val="007C05A9"/>
    <w:rsid w:val="007C11EF"/>
    <w:rsid w:val="007C7D40"/>
    <w:rsid w:val="007E2EE3"/>
    <w:rsid w:val="007F4D74"/>
    <w:rsid w:val="0080657E"/>
    <w:rsid w:val="00841BE4"/>
    <w:rsid w:val="008711C9"/>
    <w:rsid w:val="00874F30"/>
    <w:rsid w:val="008837DF"/>
    <w:rsid w:val="00887EFD"/>
    <w:rsid w:val="008A499A"/>
    <w:rsid w:val="008E2C53"/>
    <w:rsid w:val="008E3A05"/>
    <w:rsid w:val="00902B75"/>
    <w:rsid w:val="00905D46"/>
    <w:rsid w:val="00916A89"/>
    <w:rsid w:val="009309B5"/>
    <w:rsid w:val="009410CF"/>
    <w:rsid w:val="009555B8"/>
    <w:rsid w:val="009650F1"/>
    <w:rsid w:val="00993CEA"/>
    <w:rsid w:val="009E07E1"/>
    <w:rsid w:val="00A0228A"/>
    <w:rsid w:val="00A02BE2"/>
    <w:rsid w:val="00A2695C"/>
    <w:rsid w:val="00A55E32"/>
    <w:rsid w:val="00A663E2"/>
    <w:rsid w:val="00A75D1B"/>
    <w:rsid w:val="00A81D89"/>
    <w:rsid w:val="00A81E93"/>
    <w:rsid w:val="00A85CD7"/>
    <w:rsid w:val="00AB1E16"/>
    <w:rsid w:val="00AD1CB5"/>
    <w:rsid w:val="00AE54C5"/>
    <w:rsid w:val="00AF4F3A"/>
    <w:rsid w:val="00B04A7F"/>
    <w:rsid w:val="00B13AEE"/>
    <w:rsid w:val="00B43B76"/>
    <w:rsid w:val="00B50793"/>
    <w:rsid w:val="00B6692A"/>
    <w:rsid w:val="00B7617D"/>
    <w:rsid w:val="00BA27DA"/>
    <w:rsid w:val="00BD39EE"/>
    <w:rsid w:val="00C27CB5"/>
    <w:rsid w:val="00C54A16"/>
    <w:rsid w:val="00C62A11"/>
    <w:rsid w:val="00C640A9"/>
    <w:rsid w:val="00C67D25"/>
    <w:rsid w:val="00CD3F06"/>
    <w:rsid w:val="00CE1E41"/>
    <w:rsid w:val="00CF64C9"/>
    <w:rsid w:val="00D0469A"/>
    <w:rsid w:val="00D070C0"/>
    <w:rsid w:val="00D2752B"/>
    <w:rsid w:val="00D45E25"/>
    <w:rsid w:val="00D46051"/>
    <w:rsid w:val="00D4609D"/>
    <w:rsid w:val="00D51045"/>
    <w:rsid w:val="00D60C28"/>
    <w:rsid w:val="00D82B21"/>
    <w:rsid w:val="00D90275"/>
    <w:rsid w:val="00DB174A"/>
    <w:rsid w:val="00DC2F81"/>
    <w:rsid w:val="00DC63E9"/>
    <w:rsid w:val="00E3620B"/>
    <w:rsid w:val="00E457CB"/>
    <w:rsid w:val="00E77112"/>
    <w:rsid w:val="00E96532"/>
    <w:rsid w:val="00EA1BF0"/>
    <w:rsid w:val="00EC14B5"/>
    <w:rsid w:val="00EC2A87"/>
    <w:rsid w:val="00EE092B"/>
    <w:rsid w:val="00EE23C0"/>
    <w:rsid w:val="00EF06D1"/>
    <w:rsid w:val="00F10F86"/>
    <w:rsid w:val="00F15E4D"/>
    <w:rsid w:val="00F314D6"/>
    <w:rsid w:val="00F44F1C"/>
    <w:rsid w:val="00F557DB"/>
    <w:rsid w:val="00F779D0"/>
    <w:rsid w:val="00F87ECA"/>
    <w:rsid w:val="00FA7595"/>
    <w:rsid w:val="00FB7470"/>
    <w:rsid w:val="00FC4B81"/>
    <w:rsid w:val="00FC6135"/>
    <w:rsid w:val="00FD63C8"/>
    <w:rsid w:val="00FF6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076F9F"/>
  </w:style>
  <w:style w:type="table" w:styleId="a3">
    <w:name w:val="Table Grid"/>
    <w:basedOn w:val="a1"/>
    <w:uiPriority w:val="59"/>
    <w:rsid w:val="00076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link w:val="10"/>
    <w:qFormat/>
    <w:rsid w:val="00076F9F"/>
    <w:pPr>
      <w:widowControl/>
      <w:numPr>
        <w:numId w:val="1"/>
      </w:numPr>
      <w:spacing w:after="240" w:line="276" w:lineRule="auto"/>
      <w:jc w:val="left"/>
    </w:pPr>
    <w:rPr>
      <w:rFonts w:ascii="ＭＳ 明朝" w:eastAsia="ＭＳ 明朝" w:hAnsi="ＭＳ 明朝" w:cs="Times New Roman"/>
      <w:color w:val="000000"/>
      <w:kern w:val="0"/>
      <w:sz w:val="23"/>
      <w:szCs w:val="23"/>
    </w:rPr>
  </w:style>
  <w:style w:type="character" w:customStyle="1" w:styleId="10">
    <w:name w:val="スタイル1 (文字)"/>
    <w:link w:val="1"/>
    <w:rsid w:val="00076F9F"/>
    <w:rPr>
      <w:rFonts w:ascii="ＭＳ 明朝" w:eastAsia="ＭＳ 明朝" w:hAnsi="ＭＳ 明朝" w:cs="Times New Roman"/>
      <w:color w:val="000000"/>
      <w:kern w:val="0"/>
      <w:sz w:val="23"/>
      <w:szCs w:val="23"/>
    </w:rPr>
  </w:style>
  <w:style w:type="paragraph" w:styleId="a4">
    <w:name w:val="List Paragraph"/>
    <w:basedOn w:val="a"/>
    <w:uiPriority w:val="34"/>
    <w:qFormat/>
    <w:rsid w:val="00076F9F"/>
    <w:pPr>
      <w:ind w:leftChars="400" w:left="840"/>
    </w:pPr>
  </w:style>
  <w:style w:type="paragraph" w:styleId="a5">
    <w:name w:val="header"/>
    <w:basedOn w:val="a"/>
    <w:link w:val="a6"/>
    <w:uiPriority w:val="99"/>
    <w:unhideWhenUsed/>
    <w:rsid w:val="00534125"/>
    <w:pPr>
      <w:tabs>
        <w:tab w:val="center" w:pos="4252"/>
        <w:tab w:val="right" w:pos="8504"/>
      </w:tabs>
      <w:snapToGrid w:val="0"/>
    </w:pPr>
  </w:style>
  <w:style w:type="character" w:customStyle="1" w:styleId="a6">
    <w:name w:val="ヘッダー (文字)"/>
    <w:basedOn w:val="a0"/>
    <w:link w:val="a5"/>
    <w:uiPriority w:val="99"/>
    <w:rsid w:val="00534125"/>
  </w:style>
  <w:style w:type="paragraph" w:styleId="a7">
    <w:name w:val="Balloon Text"/>
    <w:basedOn w:val="a"/>
    <w:link w:val="a8"/>
    <w:uiPriority w:val="99"/>
    <w:semiHidden/>
    <w:unhideWhenUsed/>
    <w:rsid w:val="008E2C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2C53"/>
    <w:rPr>
      <w:rFonts w:asciiTheme="majorHAnsi" w:eastAsiaTheme="majorEastAsia" w:hAnsiTheme="majorHAnsi" w:cstheme="majorBidi"/>
      <w:sz w:val="18"/>
      <w:szCs w:val="18"/>
    </w:rPr>
  </w:style>
  <w:style w:type="paragraph" w:styleId="a9">
    <w:name w:val="footer"/>
    <w:basedOn w:val="a"/>
    <w:link w:val="aa"/>
    <w:uiPriority w:val="99"/>
    <w:unhideWhenUsed/>
    <w:rsid w:val="00DC2F81"/>
    <w:pPr>
      <w:tabs>
        <w:tab w:val="center" w:pos="4252"/>
        <w:tab w:val="right" w:pos="8504"/>
      </w:tabs>
      <w:snapToGrid w:val="0"/>
    </w:pPr>
  </w:style>
  <w:style w:type="character" w:customStyle="1" w:styleId="aa">
    <w:name w:val="フッター (文字)"/>
    <w:basedOn w:val="a0"/>
    <w:link w:val="a9"/>
    <w:uiPriority w:val="99"/>
    <w:rsid w:val="00DC2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076F9F"/>
  </w:style>
  <w:style w:type="table" w:styleId="a3">
    <w:name w:val="Table Grid"/>
    <w:basedOn w:val="a1"/>
    <w:uiPriority w:val="59"/>
    <w:rsid w:val="00076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link w:val="10"/>
    <w:qFormat/>
    <w:rsid w:val="00076F9F"/>
    <w:pPr>
      <w:widowControl/>
      <w:numPr>
        <w:numId w:val="1"/>
      </w:numPr>
      <w:spacing w:after="240" w:line="276" w:lineRule="auto"/>
      <w:jc w:val="left"/>
    </w:pPr>
    <w:rPr>
      <w:rFonts w:ascii="ＭＳ 明朝" w:eastAsia="ＭＳ 明朝" w:hAnsi="ＭＳ 明朝" w:cs="Times New Roman"/>
      <w:color w:val="000000"/>
      <w:kern w:val="0"/>
      <w:sz w:val="23"/>
      <w:szCs w:val="23"/>
    </w:rPr>
  </w:style>
  <w:style w:type="character" w:customStyle="1" w:styleId="10">
    <w:name w:val="スタイル1 (文字)"/>
    <w:link w:val="1"/>
    <w:rsid w:val="00076F9F"/>
    <w:rPr>
      <w:rFonts w:ascii="ＭＳ 明朝" w:eastAsia="ＭＳ 明朝" w:hAnsi="ＭＳ 明朝" w:cs="Times New Roman"/>
      <w:color w:val="000000"/>
      <w:kern w:val="0"/>
      <w:sz w:val="23"/>
      <w:szCs w:val="23"/>
    </w:rPr>
  </w:style>
  <w:style w:type="paragraph" w:styleId="a4">
    <w:name w:val="List Paragraph"/>
    <w:basedOn w:val="a"/>
    <w:uiPriority w:val="34"/>
    <w:qFormat/>
    <w:rsid w:val="00076F9F"/>
    <w:pPr>
      <w:ind w:leftChars="400" w:left="840"/>
    </w:pPr>
  </w:style>
  <w:style w:type="paragraph" w:styleId="a5">
    <w:name w:val="header"/>
    <w:basedOn w:val="a"/>
    <w:link w:val="a6"/>
    <w:uiPriority w:val="99"/>
    <w:unhideWhenUsed/>
    <w:rsid w:val="00534125"/>
    <w:pPr>
      <w:tabs>
        <w:tab w:val="center" w:pos="4252"/>
        <w:tab w:val="right" w:pos="8504"/>
      </w:tabs>
      <w:snapToGrid w:val="0"/>
    </w:pPr>
  </w:style>
  <w:style w:type="character" w:customStyle="1" w:styleId="a6">
    <w:name w:val="ヘッダー (文字)"/>
    <w:basedOn w:val="a0"/>
    <w:link w:val="a5"/>
    <w:uiPriority w:val="99"/>
    <w:rsid w:val="00534125"/>
  </w:style>
  <w:style w:type="paragraph" w:styleId="a7">
    <w:name w:val="Balloon Text"/>
    <w:basedOn w:val="a"/>
    <w:link w:val="a8"/>
    <w:uiPriority w:val="99"/>
    <w:semiHidden/>
    <w:unhideWhenUsed/>
    <w:rsid w:val="008E2C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2C53"/>
    <w:rPr>
      <w:rFonts w:asciiTheme="majorHAnsi" w:eastAsiaTheme="majorEastAsia" w:hAnsiTheme="majorHAnsi" w:cstheme="majorBidi"/>
      <w:sz w:val="18"/>
      <w:szCs w:val="18"/>
    </w:rPr>
  </w:style>
  <w:style w:type="paragraph" w:styleId="a9">
    <w:name w:val="footer"/>
    <w:basedOn w:val="a"/>
    <w:link w:val="aa"/>
    <w:uiPriority w:val="99"/>
    <w:unhideWhenUsed/>
    <w:rsid w:val="00DC2F81"/>
    <w:pPr>
      <w:tabs>
        <w:tab w:val="center" w:pos="4252"/>
        <w:tab w:val="right" w:pos="8504"/>
      </w:tabs>
      <w:snapToGrid w:val="0"/>
    </w:pPr>
  </w:style>
  <w:style w:type="character" w:customStyle="1" w:styleId="aa">
    <w:name w:val="フッター (文字)"/>
    <w:basedOn w:val="a0"/>
    <w:link w:val="a9"/>
    <w:uiPriority w:val="99"/>
    <w:rsid w:val="00DC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1357-AFA3-4A41-9D5A-779A0D15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3</Pages>
  <Words>474</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倉内　佳奈</dc:creator>
  <cp:lastModifiedBy>倉内　佳奈</cp:lastModifiedBy>
  <cp:revision>25</cp:revision>
  <cp:lastPrinted>2018-02-19T04:45:00Z</cp:lastPrinted>
  <dcterms:created xsi:type="dcterms:W3CDTF">2018-02-16T07:25:00Z</dcterms:created>
  <dcterms:modified xsi:type="dcterms:W3CDTF">2018-02-19T07:15:00Z</dcterms:modified>
</cp:coreProperties>
</file>