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Pr="00CB3B63" w:rsidRDefault="00232524"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人事委員会勧告は、労働基本権制約の代償措置であることから、尊重することが基本であると考えて</w:t>
      </w:r>
      <w:r>
        <w:rPr>
          <w:rFonts w:ascii="ＭＳ 明朝" w:hAnsi="ＭＳ 明朝" w:hint="eastAsia"/>
          <w:sz w:val="22"/>
        </w:rPr>
        <w:t>いる</w:t>
      </w:r>
      <w:r w:rsidRPr="00A216B1">
        <w:rPr>
          <w:rFonts w:ascii="ＭＳ 明朝" w:hAnsi="ＭＳ 明朝" w:hint="eastAsia"/>
          <w:sz w:val="22"/>
        </w:rPr>
        <w:t>。</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令和４年度の人事委員会勧告の取扱いについては、勧告どおり実施したい。具体的には次のとおり。</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給料表につ</w:t>
      </w:r>
      <w:r>
        <w:rPr>
          <w:rFonts w:ascii="ＭＳ 明朝" w:hAnsi="ＭＳ 明朝" w:hint="eastAsia"/>
          <w:sz w:val="22"/>
        </w:rPr>
        <w:t>いて、令和４年４月１日に遡及して引き上げることとしたい</w:t>
      </w:r>
      <w:r w:rsidRPr="00A216B1">
        <w:rPr>
          <w:rFonts w:ascii="ＭＳ 明朝" w:hAnsi="ＭＳ 明朝" w:hint="eastAsia"/>
          <w:sz w:val="22"/>
        </w:rPr>
        <w:t>。</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期末勤勉手当について、令和４年度分から年間０.１月分を引き上げ、年間４.４０月分に改定し、その割り振りは、勤勉手当について、６月及び</w:t>
      </w:r>
      <w:r>
        <w:rPr>
          <w:rFonts w:ascii="ＭＳ 明朝" w:hAnsi="ＭＳ 明朝" w:hint="eastAsia"/>
          <w:sz w:val="22"/>
        </w:rPr>
        <w:t>1</w:t>
      </w:r>
      <w:r>
        <w:rPr>
          <w:rFonts w:ascii="ＭＳ 明朝" w:hAnsi="ＭＳ 明朝"/>
          <w:sz w:val="22"/>
        </w:rPr>
        <w:t>2</w:t>
      </w:r>
      <w:r w:rsidRPr="00A216B1">
        <w:rPr>
          <w:rFonts w:ascii="ＭＳ 明朝" w:hAnsi="ＭＳ 明朝" w:hint="eastAsia"/>
          <w:sz w:val="22"/>
        </w:rPr>
        <w:t>月に支給される月数を０.０５月分引上げ、それぞれ１.</w:t>
      </w:r>
      <w:r>
        <w:rPr>
          <w:rFonts w:ascii="ＭＳ 明朝" w:hAnsi="ＭＳ 明朝" w:hint="eastAsia"/>
          <w:sz w:val="22"/>
        </w:rPr>
        <w:t>０月分としたい</w:t>
      </w:r>
      <w:r w:rsidRPr="00A216B1">
        <w:rPr>
          <w:rFonts w:ascii="ＭＳ 明朝" w:hAnsi="ＭＳ 明朝" w:hint="eastAsia"/>
          <w:sz w:val="22"/>
        </w:rPr>
        <w:t>。</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再任用職員の給料月額については、令和５年４月１日から引き上げることとしたい。</w:t>
      </w:r>
    </w:p>
    <w:p w:rsidR="00A216B1" w:rsidRPr="00A216B1" w:rsidRDefault="00A216B1" w:rsidP="00A216B1">
      <w:pPr>
        <w:ind w:firstLineChars="100" w:firstLine="220"/>
        <w:rPr>
          <w:rFonts w:ascii="ＭＳ 明朝" w:hAnsi="ＭＳ 明朝" w:hint="eastAsia"/>
          <w:sz w:val="22"/>
        </w:rPr>
      </w:pPr>
      <w:r w:rsidRPr="00A216B1">
        <w:rPr>
          <w:rFonts w:ascii="ＭＳ 明朝" w:hAnsi="ＭＳ 明朝" w:hint="eastAsia"/>
          <w:sz w:val="22"/>
        </w:rPr>
        <w:t>以上の</w:t>
      </w:r>
      <w:r>
        <w:rPr>
          <w:rFonts w:ascii="ＭＳ 明朝" w:hAnsi="ＭＳ 明朝" w:hint="eastAsia"/>
          <w:sz w:val="22"/>
        </w:rPr>
        <w:t>内容で関係条例（案）を９月後半の定例府議会へ提出したい</w:t>
      </w:r>
      <w:r w:rsidRPr="00A216B1">
        <w:rPr>
          <w:rFonts w:ascii="ＭＳ 明朝" w:hAnsi="ＭＳ 明朝" w:hint="eastAsia"/>
          <w:sz w:val="22"/>
        </w:rPr>
        <w:t>。</w:t>
      </w:r>
    </w:p>
    <w:p w:rsidR="00232524" w:rsidRDefault="00A216B1" w:rsidP="00A216B1">
      <w:pPr>
        <w:ind w:firstLineChars="100" w:firstLine="220"/>
        <w:rPr>
          <w:rFonts w:ascii="ＭＳ 明朝" w:hAnsi="ＭＳ 明朝"/>
          <w:sz w:val="22"/>
        </w:rPr>
      </w:pPr>
      <w:r w:rsidRPr="00A216B1">
        <w:rPr>
          <w:rFonts w:ascii="ＭＳ 明朝" w:hAnsi="ＭＳ 明朝" w:hint="eastAsia"/>
          <w:sz w:val="22"/>
        </w:rPr>
        <w:t>技能労務職員に適用される技能労務職給料表については、行政職給料表に準じた取扱いとし、その他の人事委員会勧告についても行政職給料表が適用される職員に準じて</w:t>
      </w:r>
      <w:r>
        <w:rPr>
          <w:rFonts w:ascii="ＭＳ 明朝" w:hAnsi="ＭＳ 明朝" w:hint="eastAsia"/>
          <w:sz w:val="22"/>
        </w:rPr>
        <w:t>いきたい</w:t>
      </w:r>
      <w:r w:rsidRPr="00A216B1">
        <w:rPr>
          <w:rFonts w:ascii="ＭＳ 明朝" w:hAnsi="ＭＳ 明朝" w:hint="eastAsia"/>
          <w:sz w:val="22"/>
        </w:rPr>
        <w:t>。</w:t>
      </w:r>
    </w:p>
    <w:p w:rsidR="002647D5" w:rsidRPr="000D039F" w:rsidRDefault="002647D5" w:rsidP="002647D5">
      <w:pPr>
        <w:rPr>
          <w:rFonts w:ascii="ＭＳ 明朝" w:hAnsi="ＭＳ 明朝" w:hint="eastAsia"/>
          <w:sz w:val="22"/>
        </w:rPr>
      </w:pPr>
      <w:bookmarkStart w:id="0" w:name="_GoBack"/>
      <w:bookmarkEnd w:id="0"/>
    </w:p>
    <w:sectPr w:rsidR="002647D5" w:rsidRPr="000D039F"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A3AF5"/>
    <w:rsid w:val="000D039F"/>
    <w:rsid w:val="00167852"/>
    <w:rsid w:val="001C054C"/>
    <w:rsid w:val="00232524"/>
    <w:rsid w:val="002647D5"/>
    <w:rsid w:val="002A7673"/>
    <w:rsid w:val="00311C25"/>
    <w:rsid w:val="003B1D78"/>
    <w:rsid w:val="003E5110"/>
    <w:rsid w:val="00494F39"/>
    <w:rsid w:val="00501113"/>
    <w:rsid w:val="00576396"/>
    <w:rsid w:val="005C4579"/>
    <w:rsid w:val="005C6E89"/>
    <w:rsid w:val="00625CAC"/>
    <w:rsid w:val="00690508"/>
    <w:rsid w:val="006A14CD"/>
    <w:rsid w:val="006A5EEE"/>
    <w:rsid w:val="006E020D"/>
    <w:rsid w:val="007241C7"/>
    <w:rsid w:val="00765A0E"/>
    <w:rsid w:val="0078646A"/>
    <w:rsid w:val="0078718E"/>
    <w:rsid w:val="0079231B"/>
    <w:rsid w:val="00793B0C"/>
    <w:rsid w:val="007A0FB9"/>
    <w:rsid w:val="008B7CBC"/>
    <w:rsid w:val="008D43F1"/>
    <w:rsid w:val="008E144A"/>
    <w:rsid w:val="00902F7B"/>
    <w:rsid w:val="00943C0A"/>
    <w:rsid w:val="00953EB1"/>
    <w:rsid w:val="00957A3B"/>
    <w:rsid w:val="009939B1"/>
    <w:rsid w:val="009F798D"/>
    <w:rsid w:val="00A10E82"/>
    <w:rsid w:val="00A216B1"/>
    <w:rsid w:val="00A37A50"/>
    <w:rsid w:val="00AA063A"/>
    <w:rsid w:val="00AA7299"/>
    <w:rsid w:val="00B10998"/>
    <w:rsid w:val="00B51888"/>
    <w:rsid w:val="00B96F3F"/>
    <w:rsid w:val="00BB7E5F"/>
    <w:rsid w:val="00CA3924"/>
    <w:rsid w:val="00CB3B63"/>
    <w:rsid w:val="00D20576"/>
    <w:rsid w:val="00D8269E"/>
    <w:rsid w:val="00D917C4"/>
    <w:rsid w:val="00E638C8"/>
    <w:rsid w:val="00E72003"/>
    <w:rsid w:val="00E95F9B"/>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FFE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2">
    <w:name w:val="Body Text 2"/>
    <w:basedOn w:val="a"/>
    <w:link w:val="20"/>
    <w:uiPriority w:val="99"/>
    <w:semiHidden/>
    <w:unhideWhenUsed/>
    <w:rsid w:val="00690508"/>
    <w:pPr>
      <w:spacing w:line="480" w:lineRule="auto"/>
    </w:pPr>
  </w:style>
  <w:style w:type="character" w:customStyle="1" w:styleId="20">
    <w:name w:val="本文 2 (文字)"/>
    <w:basedOn w:val="a0"/>
    <w:link w:val="2"/>
    <w:uiPriority w:val="99"/>
    <w:semiHidden/>
    <w:rsid w:val="006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8629-351E-46DF-AD2D-4A66D8B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2021-10-15T08:15:00Z</dcterms:created>
  <dcterms:modified xsi:type="dcterms:W3CDTF">2023-06-13T06:45:00Z</dcterms:modified>
</cp:coreProperties>
</file>