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E3" w:rsidRPr="00E42AC9" w:rsidRDefault="00BB25E3" w:rsidP="00E50886">
      <w:pPr>
        <w:snapToGrid w:val="0"/>
        <w:jc w:val="right"/>
        <w:rPr>
          <w:rFonts w:eastAsia="ＭＳ ゴシック"/>
          <w:b/>
          <w:bCs/>
          <w:sz w:val="24"/>
          <w:bdr w:val="single" w:sz="4" w:space="0" w:color="auto"/>
        </w:rPr>
      </w:pPr>
      <w:r>
        <w:rPr>
          <w:rFonts w:eastAsia="ＭＳ ゴシック" w:hint="eastAsia"/>
          <w:b/>
          <w:bCs/>
          <w:sz w:val="24"/>
          <w:bdr w:val="single" w:sz="4" w:space="0" w:color="auto"/>
        </w:rPr>
        <w:t>県外</w:t>
      </w:r>
      <w:r w:rsidRPr="00E42AC9">
        <w:rPr>
          <w:rFonts w:eastAsia="ＭＳ ゴシック" w:hint="eastAsia"/>
          <w:b/>
          <w:bCs/>
          <w:sz w:val="24"/>
          <w:bdr w:val="single" w:sz="4" w:space="0" w:color="auto"/>
        </w:rPr>
        <w:t>版</w:t>
      </w:r>
    </w:p>
    <w:p w:rsidR="00851EE9" w:rsidRDefault="00851EE9" w:rsidP="00851EE9">
      <w:pPr>
        <w:ind w:left="232" w:hangingChars="100" w:hanging="232"/>
        <w:jc w:val="right"/>
      </w:pPr>
      <w:r w:rsidRPr="003B6C35">
        <w:rPr>
          <w:rFonts w:hint="eastAsia"/>
          <w:spacing w:val="11"/>
          <w:kern w:val="0"/>
          <w:fitText w:val="2310" w:id="1177207808"/>
        </w:rPr>
        <w:t>平成</w:t>
      </w:r>
      <w:r w:rsidR="0032732C" w:rsidRPr="003B6C35">
        <w:rPr>
          <w:rFonts w:hint="eastAsia"/>
          <w:spacing w:val="11"/>
          <w:kern w:val="0"/>
          <w:fitText w:val="2310" w:id="1177207808"/>
        </w:rPr>
        <w:t>３０</w:t>
      </w:r>
      <w:r w:rsidRPr="003B6C35">
        <w:rPr>
          <w:rFonts w:hint="eastAsia"/>
          <w:spacing w:val="11"/>
          <w:kern w:val="0"/>
          <w:fitText w:val="2310" w:id="1177207808"/>
        </w:rPr>
        <w:t>年</w:t>
      </w:r>
      <w:r w:rsidR="0032732C" w:rsidRPr="003B6C35">
        <w:rPr>
          <w:rFonts w:hint="eastAsia"/>
          <w:spacing w:val="11"/>
          <w:kern w:val="0"/>
          <w:fitText w:val="2310" w:id="1177207808"/>
        </w:rPr>
        <w:t>６</w:t>
      </w:r>
      <w:r w:rsidRPr="003B6C35">
        <w:rPr>
          <w:rFonts w:hint="eastAsia"/>
          <w:spacing w:val="11"/>
          <w:kern w:val="0"/>
          <w:fitText w:val="2310" w:id="1177207808"/>
        </w:rPr>
        <w:t>月</w:t>
      </w:r>
      <w:r w:rsidR="0032732C" w:rsidRPr="003B6C35">
        <w:rPr>
          <w:rFonts w:hint="eastAsia"/>
          <w:spacing w:val="11"/>
          <w:kern w:val="0"/>
          <w:fitText w:val="2310" w:id="1177207808"/>
        </w:rPr>
        <w:t>２</w:t>
      </w:r>
      <w:r w:rsidR="003B6C35">
        <w:rPr>
          <w:rFonts w:hint="eastAsia"/>
          <w:spacing w:val="11"/>
          <w:kern w:val="0"/>
          <w:fitText w:val="2310" w:id="1177207808"/>
        </w:rPr>
        <w:t>２</w:t>
      </w:r>
      <w:bookmarkStart w:id="0" w:name="_GoBack"/>
      <w:bookmarkEnd w:id="0"/>
      <w:r w:rsidR="001648FD" w:rsidRPr="003B6C35">
        <w:rPr>
          <w:rFonts w:hint="eastAsia"/>
          <w:spacing w:val="6"/>
          <w:kern w:val="0"/>
          <w:fitText w:val="2310" w:id="1177207808"/>
        </w:rPr>
        <w:t>日</w:t>
      </w:r>
    </w:p>
    <w:p w:rsidR="00851EE9" w:rsidRDefault="00851EE9" w:rsidP="00851EE9">
      <w:pPr>
        <w:ind w:left="210" w:hangingChars="100" w:hanging="210"/>
        <w:jc w:val="right"/>
      </w:pPr>
      <w:r>
        <w:rPr>
          <w:rFonts w:hint="eastAsia"/>
        </w:rPr>
        <w:t>福島県教育庁高校教育課</w:t>
      </w:r>
    </w:p>
    <w:p w:rsidR="00143035" w:rsidRDefault="00143035" w:rsidP="00073743">
      <w:pPr>
        <w:jc w:val="center"/>
        <w:rPr>
          <w:rFonts w:eastAsia="ＭＳ ゴシック"/>
          <w:b/>
          <w:bCs/>
          <w:sz w:val="24"/>
        </w:rPr>
      </w:pPr>
      <w:r>
        <w:rPr>
          <w:rFonts w:eastAsia="ＭＳ ゴシック" w:hint="eastAsia"/>
          <w:b/>
          <w:bCs/>
          <w:sz w:val="24"/>
        </w:rPr>
        <w:t>福島県から他都道府県へ避難している</w:t>
      </w:r>
    </w:p>
    <w:p w:rsidR="00DE6AA5" w:rsidRDefault="00143035" w:rsidP="00143035">
      <w:pPr>
        <w:ind w:firstLineChars="800" w:firstLine="1928"/>
        <w:jc w:val="left"/>
        <w:rPr>
          <w:rFonts w:eastAsia="ＭＳ ゴシック"/>
          <w:b/>
          <w:bCs/>
          <w:sz w:val="24"/>
        </w:rPr>
      </w:pPr>
      <w:r>
        <w:rPr>
          <w:rFonts w:eastAsia="ＭＳ ゴシック" w:hint="eastAsia"/>
          <w:b/>
          <w:bCs/>
          <w:sz w:val="24"/>
        </w:rPr>
        <w:t>中学３年生に対する</w:t>
      </w:r>
      <w:r w:rsidR="00DE6AA5">
        <w:rPr>
          <w:rFonts w:eastAsia="ＭＳ ゴシック" w:hint="eastAsia"/>
          <w:b/>
          <w:bCs/>
          <w:sz w:val="24"/>
        </w:rPr>
        <w:t>進路希望調査実施要領</w:t>
      </w:r>
    </w:p>
    <w:p w:rsidR="00154F4A" w:rsidRPr="00782E7B" w:rsidRDefault="00154F4A" w:rsidP="00073743">
      <w:pPr>
        <w:rPr>
          <w:rFonts w:ascii="ＭＳ ゴシック" w:eastAsia="ＭＳ ゴシック" w:hAnsi="ＭＳ ゴシック"/>
        </w:rPr>
      </w:pPr>
      <w:r w:rsidRPr="00782E7B">
        <w:rPr>
          <w:rFonts w:ascii="ＭＳ ゴシック" w:eastAsia="ＭＳ ゴシック" w:hAnsi="ＭＳ ゴシック" w:hint="eastAsia"/>
        </w:rPr>
        <w:t>１　調査の目的</w:t>
      </w:r>
    </w:p>
    <w:p w:rsidR="00154F4A" w:rsidRDefault="00154F4A" w:rsidP="00073743">
      <w:pPr>
        <w:ind w:left="210" w:hangingChars="100" w:hanging="210"/>
      </w:pPr>
      <w:r>
        <w:rPr>
          <w:rFonts w:hint="eastAsia"/>
        </w:rPr>
        <w:t xml:space="preserve">　　</w:t>
      </w:r>
      <w:r w:rsidR="00143035">
        <w:rPr>
          <w:rFonts w:hint="eastAsia"/>
        </w:rPr>
        <w:t>福島県から他都道府県へ避難している</w:t>
      </w:r>
      <w:r>
        <w:rPr>
          <w:rFonts w:hint="eastAsia"/>
        </w:rPr>
        <w:t>中学校</w:t>
      </w:r>
      <w:r w:rsidR="00144342">
        <w:rPr>
          <w:rFonts w:hint="eastAsia"/>
        </w:rPr>
        <w:t>３年生の</w:t>
      </w:r>
      <w:r>
        <w:rPr>
          <w:rFonts w:hint="eastAsia"/>
        </w:rPr>
        <w:t>進路希望状況を調査し、</w:t>
      </w:r>
      <w:r w:rsidR="00143035">
        <w:rPr>
          <w:rFonts w:hint="eastAsia"/>
        </w:rPr>
        <w:t>福島県における</w:t>
      </w:r>
      <w:r>
        <w:rPr>
          <w:rFonts w:hint="eastAsia"/>
        </w:rPr>
        <w:t>進路指導並びに高等学校の適正配置計画及び課程・学科等の整備計画の基礎資料とすることを目的とする。</w:t>
      </w:r>
    </w:p>
    <w:p w:rsidR="00A06DC8" w:rsidRDefault="00A06DC8" w:rsidP="00073743">
      <w:pPr>
        <w:ind w:left="210" w:hangingChars="100" w:hanging="210"/>
      </w:pPr>
    </w:p>
    <w:p w:rsidR="00154F4A" w:rsidRPr="00782E7B" w:rsidRDefault="00154F4A" w:rsidP="00073743">
      <w:pPr>
        <w:rPr>
          <w:rFonts w:ascii="ＭＳ ゴシック" w:eastAsia="ＭＳ ゴシック" w:hAnsi="ＭＳ ゴシック"/>
        </w:rPr>
      </w:pPr>
      <w:r w:rsidRPr="00782E7B">
        <w:rPr>
          <w:rFonts w:ascii="ＭＳ ゴシック" w:eastAsia="ＭＳ ゴシック" w:hAnsi="ＭＳ ゴシック" w:hint="eastAsia"/>
        </w:rPr>
        <w:t>２　調査対象及び調査事項</w:t>
      </w:r>
    </w:p>
    <w:tbl>
      <w:tblPr>
        <w:tblW w:w="783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699"/>
      </w:tblGrid>
      <w:tr w:rsidR="00154F4A" w:rsidTr="00143035">
        <w:trPr>
          <w:trHeight w:val="616"/>
        </w:trPr>
        <w:tc>
          <w:tcPr>
            <w:tcW w:w="1134" w:type="dxa"/>
          </w:tcPr>
          <w:p w:rsidR="00154F4A" w:rsidRDefault="00154F4A" w:rsidP="00073743">
            <w:r>
              <w:rPr>
                <w:rFonts w:hint="eastAsia"/>
              </w:rPr>
              <w:t>対</w:t>
            </w:r>
            <w:r w:rsidR="00782E7B">
              <w:rPr>
                <w:rFonts w:hint="eastAsia"/>
              </w:rPr>
              <w:t xml:space="preserve">　　</w:t>
            </w:r>
            <w:r>
              <w:rPr>
                <w:rFonts w:hint="eastAsia"/>
              </w:rPr>
              <w:t>象</w:t>
            </w:r>
          </w:p>
        </w:tc>
        <w:tc>
          <w:tcPr>
            <w:tcW w:w="6699" w:type="dxa"/>
            <w:tcBorders>
              <w:bottom w:val="single" w:sz="4" w:space="0" w:color="auto"/>
            </w:tcBorders>
          </w:tcPr>
          <w:p w:rsidR="00007E8B" w:rsidRDefault="00143035" w:rsidP="002A2EBD">
            <w:pPr>
              <w:ind w:firstLineChars="100" w:firstLine="210"/>
            </w:pPr>
            <w:r>
              <w:rPr>
                <w:rFonts w:hint="eastAsia"/>
              </w:rPr>
              <w:t>福島県内の小学校に平成２３年３月１１日の時点で</w:t>
            </w:r>
            <w:r w:rsidR="007C2F64">
              <w:rPr>
                <w:rFonts w:hint="eastAsia"/>
              </w:rPr>
              <w:t>在籍していて、震災の影響による一時避難のため、現在は他</w:t>
            </w:r>
            <w:r w:rsidR="002F46BB">
              <w:rPr>
                <w:rFonts w:hint="eastAsia"/>
              </w:rPr>
              <w:t>都道府</w:t>
            </w:r>
            <w:r w:rsidR="004F130E">
              <w:rPr>
                <w:rFonts w:hint="eastAsia"/>
              </w:rPr>
              <w:t>県の中学校に在籍している平成</w:t>
            </w:r>
            <w:r w:rsidR="002A2EBD">
              <w:rPr>
                <w:rFonts w:hint="eastAsia"/>
                <w:color w:val="FF0000"/>
              </w:rPr>
              <w:t>３</w:t>
            </w:r>
            <w:r w:rsidR="0032732C">
              <w:rPr>
                <w:rFonts w:hint="eastAsia"/>
                <w:color w:val="FF0000"/>
              </w:rPr>
              <w:t>１</w:t>
            </w:r>
            <w:r w:rsidR="007C2F64">
              <w:rPr>
                <w:rFonts w:hint="eastAsia"/>
              </w:rPr>
              <w:t>年３月卒業見込者</w:t>
            </w:r>
          </w:p>
        </w:tc>
      </w:tr>
      <w:tr w:rsidR="00007E8B" w:rsidTr="00143035">
        <w:trPr>
          <w:trHeight w:val="603"/>
        </w:trPr>
        <w:tc>
          <w:tcPr>
            <w:tcW w:w="1134" w:type="dxa"/>
          </w:tcPr>
          <w:p w:rsidR="00007E8B" w:rsidRDefault="00007E8B" w:rsidP="00073743">
            <w:r>
              <w:rPr>
                <w:rFonts w:hint="eastAsia"/>
              </w:rPr>
              <w:t>調査事項</w:t>
            </w:r>
          </w:p>
        </w:tc>
        <w:tc>
          <w:tcPr>
            <w:tcW w:w="6699" w:type="dxa"/>
          </w:tcPr>
          <w:p w:rsidR="00007E8B" w:rsidRDefault="00007E8B" w:rsidP="00073743">
            <w:r>
              <w:rPr>
                <w:rFonts w:hint="eastAsia"/>
                <w:lang w:eastAsia="zh-CN"/>
              </w:rPr>
              <w:t>（１）進路希望状況</w:t>
            </w:r>
            <w:r>
              <w:rPr>
                <w:rFonts w:hint="eastAsia"/>
              </w:rPr>
              <w:t>及び就職希望状況</w:t>
            </w:r>
          </w:p>
          <w:p w:rsidR="00391024" w:rsidRPr="006B3C97" w:rsidRDefault="00007E8B" w:rsidP="00F94025">
            <w:pPr>
              <w:ind w:left="210" w:hangingChars="100" w:hanging="210"/>
            </w:pPr>
            <w:r>
              <w:rPr>
                <w:rFonts w:hint="eastAsia"/>
              </w:rPr>
              <w:t>（２）学校別・学科別等</w:t>
            </w:r>
            <w:r w:rsidR="00903CAE">
              <w:rPr>
                <w:rFonts w:hint="eastAsia"/>
              </w:rPr>
              <w:t>福島</w:t>
            </w:r>
            <w:r>
              <w:rPr>
                <w:rFonts w:hint="eastAsia"/>
              </w:rPr>
              <w:t>県内進学希望</w:t>
            </w:r>
            <w:r w:rsidR="007C2F64">
              <w:rPr>
                <w:rFonts w:hint="eastAsia"/>
              </w:rPr>
              <w:t>状況</w:t>
            </w:r>
          </w:p>
        </w:tc>
      </w:tr>
    </w:tbl>
    <w:p w:rsidR="00A06DC8" w:rsidRDefault="00A06DC8" w:rsidP="00073743">
      <w:pPr>
        <w:rPr>
          <w:rFonts w:ascii="ＭＳ ゴシック" w:eastAsia="ＭＳ ゴシック" w:hAnsi="ＭＳ ゴシック"/>
        </w:rPr>
      </w:pPr>
    </w:p>
    <w:p w:rsidR="00154F4A" w:rsidRDefault="00DE6AA5" w:rsidP="00DD1DBB">
      <w:r w:rsidRPr="00782E7B">
        <w:rPr>
          <w:rFonts w:ascii="ＭＳ ゴシック" w:eastAsia="ＭＳ ゴシック" w:hAnsi="ＭＳ ゴシック" w:hint="eastAsia"/>
          <w:lang w:eastAsia="zh-CN"/>
        </w:rPr>
        <w:t xml:space="preserve">３　</w:t>
      </w:r>
      <w:r w:rsidRPr="00DD1DBB">
        <w:rPr>
          <w:rFonts w:ascii="ＭＳ ゴシック" w:eastAsia="ＭＳ ゴシック" w:hAnsi="ＭＳ ゴシック" w:hint="eastAsia"/>
          <w:spacing w:val="35"/>
          <w:kern w:val="0"/>
          <w:fitText w:val="1050" w:id="-691881216"/>
          <w:lang w:eastAsia="zh-CN"/>
        </w:rPr>
        <w:t>調査期</w:t>
      </w:r>
      <w:r w:rsidRPr="00DD1DBB">
        <w:rPr>
          <w:rFonts w:ascii="ＭＳ ゴシック" w:eastAsia="ＭＳ ゴシック" w:hAnsi="ＭＳ ゴシック" w:hint="eastAsia"/>
          <w:kern w:val="0"/>
          <w:fitText w:val="1050" w:id="-691881216"/>
          <w:lang w:eastAsia="zh-CN"/>
        </w:rPr>
        <w:t>日</w:t>
      </w:r>
      <w:r w:rsidRPr="00782E7B">
        <w:rPr>
          <w:rFonts w:ascii="ＭＳ ゴシック" w:eastAsia="ＭＳ ゴシック" w:hAnsi="ＭＳ ゴシック" w:hint="eastAsia"/>
          <w:lang w:eastAsia="zh-CN"/>
        </w:rPr>
        <w:t xml:space="preserve">　　</w:t>
      </w:r>
      <w:r w:rsidR="00154F4A">
        <w:rPr>
          <w:rFonts w:hint="eastAsia"/>
          <w:lang w:eastAsia="zh-CN"/>
        </w:rPr>
        <w:t>平成</w:t>
      </w:r>
      <w:r w:rsidR="0032732C">
        <w:rPr>
          <w:rFonts w:hint="eastAsia"/>
        </w:rPr>
        <w:t>３０</w:t>
      </w:r>
      <w:r>
        <w:rPr>
          <w:rFonts w:hint="eastAsia"/>
          <w:lang w:eastAsia="zh-CN"/>
        </w:rPr>
        <w:t>年</w:t>
      </w:r>
      <w:r w:rsidR="0032732C">
        <w:rPr>
          <w:rFonts w:hint="eastAsia"/>
        </w:rPr>
        <w:t>７</w:t>
      </w:r>
      <w:r w:rsidR="00E77E4E">
        <w:rPr>
          <w:rFonts w:hint="eastAsia"/>
        </w:rPr>
        <w:t>月</w:t>
      </w:r>
      <w:r>
        <w:rPr>
          <w:rFonts w:hint="eastAsia"/>
          <w:lang w:eastAsia="zh-CN"/>
        </w:rPr>
        <w:t>１日現在</w:t>
      </w:r>
    </w:p>
    <w:p w:rsidR="00DD1DBB" w:rsidRPr="002A2EBD" w:rsidRDefault="00DD1DBB" w:rsidP="00DD1DBB"/>
    <w:p w:rsidR="00DD1DBB" w:rsidRDefault="00DD1DBB" w:rsidP="00DD1DBB">
      <w:r>
        <w:rPr>
          <w:rFonts w:ascii="ＭＳ ゴシック" w:eastAsia="ＭＳ ゴシック" w:hAnsi="ＭＳ ゴシック" w:hint="eastAsia"/>
        </w:rPr>
        <w:t>４</w:t>
      </w:r>
      <w:r w:rsidRPr="00782E7B">
        <w:rPr>
          <w:rFonts w:ascii="ＭＳ ゴシック" w:eastAsia="ＭＳ ゴシック" w:hAnsi="ＭＳ ゴシック" w:hint="eastAsia"/>
          <w:lang w:eastAsia="zh-CN"/>
        </w:rPr>
        <w:t xml:space="preserve">　</w:t>
      </w:r>
      <w:r w:rsidRPr="002A2EBD">
        <w:rPr>
          <w:rFonts w:ascii="ＭＳ ゴシック" w:eastAsia="ＭＳ ゴシック" w:hAnsi="ＭＳ ゴシック" w:hint="eastAsia"/>
          <w:spacing w:val="20"/>
          <w:w w:val="55"/>
          <w:kern w:val="0"/>
          <w:fitText w:val="1050" w:id="984920832"/>
        </w:rPr>
        <w:t>調査票提出期</w:t>
      </w:r>
      <w:r w:rsidRPr="002A2EBD">
        <w:rPr>
          <w:rFonts w:ascii="ＭＳ ゴシック" w:eastAsia="ＭＳ ゴシック" w:hAnsi="ＭＳ ゴシック" w:hint="eastAsia"/>
          <w:spacing w:val="3"/>
          <w:w w:val="55"/>
          <w:kern w:val="0"/>
          <w:fitText w:val="1050" w:id="984920832"/>
        </w:rPr>
        <w:t>限</w:t>
      </w:r>
      <w:r w:rsidRPr="00782E7B">
        <w:rPr>
          <w:rFonts w:ascii="ＭＳ ゴシック" w:eastAsia="ＭＳ ゴシック" w:hAnsi="ＭＳ ゴシック" w:hint="eastAsia"/>
          <w:lang w:eastAsia="zh-CN"/>
        </w:rPr>
        <w:t xml:space="preserve">　　</w:t>
      </w:r>
      <w:r>
        <w:rPr>
          <w:rFonts w:hint="eastAsia"/>
          <w:lang w:eastAsia="zh-CN"/>
        </w:rPr>
        <w:t>平成</w:t>
      </w:r>
      <w:r w:rsidR="0032732C">
        <w:rPr>
          <w:rFonts w:hint="eastAsia"/>
        </w:rPr>
        <w:t>３０</w:t>
      </w:r>
      <w:r>
        <w:rPr>
          <w:rFonts w:hint="eastAsia"/>
          <w:lang w:eastAsia="zh-CN"/>
        </w:rPr>
        <w:t>年</w:t>
      </w:r>
      <w:r w:rsidR="0032732C">
        <w:rPr>
          <w:rFonts w:hint="eastAsia"/>
        </w:rPr>
        <w:t>７</w:t>
      </w:r>
      <w:r>
        <w:rPr>
          <w:rFonts w:hint="eastAsia"/>
        </w:rPr>
        <w:t>月</w:t>
      </w:r>
      <w:r w:rsidR="0032732C">
        <w:rPr>
          <w:rFonts w:hint="eastAsia"/>
        </w:rPr>
        <w:t>１７</w:t>
      </w:r>
      <w:r>
        <w:rPr>
          <w:rFonts w:hint="eastAsia"/>
          <w:lang w:eastAsia="zh-CN"/>
        </w:rPr>
        <w:t>日</w:t>
      </w:r>
      <w:r>
        <w:rPr>
          <w:rFonts w:hint="eastAsia"/>
        </w:rPr>
        <w:t>（</w:t>
      </w:r>
      <w:r w:rsidR="002A2EBD">
        <w:rPr>
          <w:rFonts w:hint="eastAsia"/>
        </w:rPr>
        <w:t>火</w:t>
      </w:r>
      <w:r>
        <w:rPr>
          <w:rFonts w:hint="eastAsia"/>
        </w:rPr>
        <w:t>）</w:t>
      </w:r>
      <w:r w:rsidR="00053E47">
        <w:rPr>
          <w:rFonts w:hint="eastAsia"/>
        </w:rPr>
        <w:t>までに</w:t>
      </w:r>
      <w:r>
        <w:rPr>
          <w:rFonts w:hint="eastAsia"/>
        </w:rPr>
        <w:t>メールにより提出</w:t>
      </w:r>
    </w:p>
    <w:p w:rsidR="003A187B" w:rsidRPr="00851EE9" w:rsidRDefault="003A187B" w:rsidP="001C1587">
      <w:pPr>
        <w:ind w:firstLineChars="200" w:firstLine="420"/>
      </w:pPr>
    </w:p>
    <w:p w:rsidR="003A187B" w:rsidRPr="003A187B" w:rsidRDefault="00DD1DBB" w:rsidP="003A187B">
      <w:pPr>
        <w:rPr>
          <w:rFonts w:ascii="ＭＳ ゴシック" w:eastAsia="ＭＳ ゴシック" w:hAnsi="ＭＳ ゴシック"/>
          <w:kern w:val="0"/>
        </w:rPr>
      </w:pPr>
      <w:r>
        <w:rPr>
          <w:rFonts w:ascii="ＭＳ ゴシック" w:eastAsia="ＭＳ ゴシック" w:hAnsi="ＭＳ ゴシック" w:hint="eastAsia"/>
        </w:rPr>
        <w:t>５</w:t>
      </w:r>
      <w:r w:rsidR="003A187B" w:rsidRPr="00782E7B">
        <w:rPr>
          <w:rFonts w:ascii="ＭＳ ゴシック" w:eastAsia="ＭＳ ゴシック" w:hAnsi="ＭＳ ゴシック" w:hint="eastAsia"/>
        </w:rPr>
        <w:t xml:space="preserve">　</w:t>
      </w:r>
      <w:r w:rsidR="003A187B" w:rsidRPr="002A2EBD">
        <w:rPr>
          <w:rFonts w:ascii="ＭＳ ゴシック" w:eastAsia="ＭＳ ゴシック" w:hAnsi="ＭＳ ゴシック" w:hint="eastAsia"/>
          <w:spacing w:val="35"/>
          <w:kern w:val="0"/>
          <w:fitText w:val="1050" w:id="374598400"/>
        </w:rPr>
        <w:t>調査系</w:t>
      </w:r>
      <w:r w:rsidR="003A187B" w:rsidRPr="002A2EBD">
        <w:rPr>
          <w:rFonts w:ascii="ＭＳ ゴシック" w:eastAsia="ＭＳ ゴシック" w:hAnsi="ＭＳ ゴシック" w:hint="eastAsia"/>
          <w:kern w:val="0"/>
          <w:fitText w:val="1050" w:id="374598400"/>
        </w:rPr>
        <w:t>統</w:t>
      </w:r>
    </w:p>
    <w:tbl>
      <w:tblPr>
        <w:tblpPr w:leftFromText="142" w:rightFromText="142" w:vertAnchor="text" w:horzAnchor="page" w:tblpX="2121" w:tblpY="59"/>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331"/>
      </w:tblGrid>
      <w:tr w:rsidR="002A2EBD" w:rsidTr="002A2EBD">
        <w:trPr>
          <w:cantSplit/>
          <w:trHeight w:val="414"/>
        </w:trPr>
        <w:tc>
          <w:tcPr>
            <w:tcW w:w="840" w:type="dxa"/>
            <w:vMerge w:val="restart"/>
            <w:tcBorders>
              <w:top w:val="single" w:sz="4" w:space="0" w:color="auto"/>
            </w:tcBorders>
            <w:textDirection w:val="tbRlV"/>
            <w:vAlign w:val="center"/>
          </w:tcPr>
          <w:p w:rsidR="002A2EBD" w:rsidRDefault="002A2EBD" w:rsidP="002A2EBD">
            <w:pPr>
              <w:ind w:left="113" w:right="113" w:firstLineChars="100" w:firstLine="210"/>
            </w:pPr>
            <w:r>
              <w:rPr>
                <w:rFonts w:hint="eastAsia"/>
              </w:rPr>
              <w:t>高　校　教　育　課</w:t>
            </w:r>
          </w:p>
          <w:p w:rsidR="002A2EBD" w:rsidRPr="00DB1B5A" w:rsidRDefault="002A2EBD" w:rsidP="002A2EBD">
            <w:pPr>
              <w:ind w:left="113" w:right="113"/>
            </w:pPr>
            <w:r>
              <w:rPr>
                <w:rFonts w:hint="eastAsia"/>
              </w:rPr>
              <w:t>福　島　県　教　育　庁</w:t>
            </w:r>
          </w:p>
        </w:tc>
        <w:tc>
          <w:tcPr>
            <w:tcW w:w="8331" w:type="dxa"/>
            <w:tcBorders>
              <w:top w:val="nil"/>
              <w:bottom w:val="nil"/>
              <w:right w:val="nil"/>
            </w:tcBorders>
          </w:tcPr>
          <w:p w:rsidR="002A2EBD" w:rsidRDefault="002A2EBD" w:rsidP="002A2EBD"/>
          <w:tbl>
            <w:tblPr>
              <w:tblpPr w:leftFromText="142" w:rightFromText="142" w:vertAnchor="text" w:horzAnchor="page" w:tblpX="2348" w:tblpY="67"/>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9"/>
            </w:tblGrid>
            <w:tr w:rsidR="002A2EBD" w:rsidRPr="00B42FB7" w:rsidTr="00A04B39">
              <w:trPr>
                <w:cantSplit/>
                <w:trHeight w:val="372"/>
              </w:trPr>
              <w:tc>
                <w:tcPr>
                  <w:tcW w:w="9149" w:type="dxa"/>
                  <w:tcBorders>
                    <w:top w:val="nil"/>
                    <w:left w:val="nil"/>
                    <w:bottom w:val="nil"/>
                    <w:right w:val="nil"/>
                  </w:tcBorders>
                </w:tcPr>
                <w:p w:rsidR="002A2EBD" w:rsidRDefault="002A2EBD" w:rsidP="002A2EBD">
                  <w:r>
                    <w:rPr>
                      <w:rFonts w:hint="eastAsia"/>
                    </w:rPr>
                    <w:t>－</w:t>
                  </w:r>
                  <w:r w:rsidRPr="0036586B">
                    <w:rPr>
                      <w:rFonts w:hint="eastAsia"/>
                      <w:w w:val="80"/>
                    </w:rPr>
                    <w:t>各都道府県・政令指定都市</w:t>
                  </w:r>
                  <w:r>
                    <w:rPr>
                      <w:rFonts w:hint="eastAsia"/>
                    </w:rPr>
                    <w:t>－教育事務所等－</w:t>
                  </w:r>
                  <w:r w:rsidRPr="0036586B">
                    <w:rPr>
                      <w:rFonts w:hint="eastAsia"/>
                      <w:w w:val="80"/>
                    </w:rPr>
                    <w:t>市町村教育委員会</w:t>
                  </w:r>
                  <w:r>
                    <w:rPr>
                      <w:rFonts w:hint="eastAsia"/>
                    </w:rPr>
                    <w:t>－</w:t>
                  </w:r>
                  <w:r w:rsidRPr="0036586B">
                    <w:rPr>
                      <w:rFonts w:hint="eastAsia"/>
                      <w:w w:val="80"/>
                    </w:rPr>
                    <w:t>公立中学校</w:t>
                  </w:r>
                  <w:r>
                    <w:rPr>
                      <w:rFonts w:hint="eastAsia"/>
                    </w:rPr>
                    <w:t>－対象生徒</w:t>
                  </w:r>
                </w:p>
                <w:p w:rsidR="002A2EBD" w:rsidRPr="00B42FB7" w:rsidRDefault="002A2EBD" w:rsidP="002A2EBD">
                  <w:pPr>
                    <w:ind w:firstLineChars="300" w:firstLine="630"/>
                  </w:pPr>
                  <w:r>
                    <w:rPr>
                      <w:rFonts w:hint="eastAsia"/>
                    </w:rPr>
                    <w:t>教育委員会</w:t>
                  </w:r>
                </w:p>
              </w:tc>
            </w:tr>
            <w:tr w:rsidR="002A2EBD" w:rsidTr="00A04B39">
              <w:trPr>
                <w:cantSplit/>
                <w:trHeight w:val="335"/>
              </w:trPr>
              <w:tc>
                <w:tcPr>
                  <w:tcW w:w="9149" w:type="dxa"/>
                  <w:tcBorders>
                    <w:top w:val="nil"/>
                    <w:left w:val="nil"/>
                    <w:bottom w:val="nil"/>
                    <w:right w:val="nil"/>
                  </w:tcBorders>
                </w:tcPr>
                <w:p w:rsidR="002A2EBD" w:rsidRDefault="002A2EBD" w:rsidP="002A2EBD">
                  <w:r>
                    <w:rPr>
                      <w:rFonts w:hint="eastAsia"/>
                      <w:noProof/>
                    </w:rPr>
                    <mc:AlternateContent>
                      <mc:Choice Requires="wps">
                        <w:drawing>
                          <wp:anchor distT="0" distB="0" distL="114300" distR="114300" simplePos="0" relativeHeight="251662336" behindDoc="0" locked="0" layoutInCell="1" allowOverlap="1" wp14:anchorId="28366EC9" wp14:editId="4B44E8B7">
                            <wp:simplePos x="0" y="0"/>
                            <wp:positionH relativeFrom="column">
                              <wp:posOffset>439420</wp:posOffset>
                            </wp:positionH>
                            <wp:positionV relativeFrom="paragraph">
                              <wp:posOffset>126365</wp:posOffset>
                            </wp:positionV>
                            <wp:extent cx="266700" cy="273050"/>
                            <wp:effectExtent l="0" t="0" r="3810" b="4445"/>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A2EBD" w:rsidRDefault="002A2EBD" w:rsidP="002A2EBD">
                                        <w:r>
                                          <w:rPr>
                                            <w:rFonts w:hint="eastAsia"/>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66EC9" id="_x0000_t202" coordsize="21600,21600" o:spt="202" path="m,l,21600r21600,l21600,xe">
                            <v:stroke joinstyle="miter"/>
                            <v:path gradientshapeok="t" o:connecttype="rect"/>
                          </v:shapetype>
                          <v:shape id="Text Box 184" o:spid="_x0000_s1026" type="#_x0000_t202" style="position:absolute;left:0;text-align:left;margin-left:34.6pt;margin-top:9.95pt;width:21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xwswIAALgFAAAOAAAAZHJzL2Uyb0RvYy54bWysVNtunDAQfa/Uf7D8TriEZQGFjZJlqSql&#10;FynpB3jBLFbBprZ3IY367x2bvaYvUVsekO0Zn7mc47m5HbsW7ahUTPAM+1ceRpSXomJ8k+FvT4UT&#10;Y6Q04RVpBacZfqYK3y7ev7sZ+pQGohFtRSUCEK7Soc9wo3Wfuq4qG9oRdSV6ysFYC9kRDVu5cStJ&#10;BkDvWjfwvMgdhKx6KUqqFJzmkxEvLH5d01J/qWtFNWozDLlp+5f2vzZ/d3FD0o0kfcPKfRrkL7Lo&#10;COMQ9AiVE03QVrI/oDpWSqFEra9K0bmirllJbQ1Qje+9quaxIT21tUBzVH9sk/p/sOXn3VeJWJXh&#10;GUacdEDREx01uhcj8uPQ9GfoVQpujz046hEMwLOtVfUPovyuEBfLhvANvZNSDA0lFeTnm5vu2dUJ&#10;RxmQ9fBJVBCIbLWwQGMtO9M8aAcCdODp+ciNSaaEwyCK5h5YSjAF82tvZrlzSXq43EulP1DRIbPI&#10;sATqLTjZPShtkiHpwcXE4qJgbWvpb/nFAThOJxAarhqbScKy+ZJ4ySpexaETBtHKCb08d+6KZehE&#10;hT+f5df5cpn7v0xcP0wbVlWUmzAHZfnh25jba3zSxFFbSrSsMnAmJSU362Ur0Y6Asgv72ZaD5eTm&#10;XqZhmwC1vCrJD0LvPkicIornTliEMyeZe7Hj+cl9EnlhEubFZUkPjNN/LwkNGU5mwWzS0inpN9ZG&#10;0o5pmB0t6zIce+abXrNR4IpXllpNWDutz1ph0j+1Aug+EG31aiQ6iVWP6xFQjIjXonoG5UoBygIR&#10;wsCDRSPkT4wGGB4ZVj+2RFKM2o8c1D8PgwTek7abOE7gijw3rM8MhJcAlGGN0bRc6mk+bXvJNg3E&#10;mV4bF3fwXmpmtXzKaf/KYDzYkvajzMyf8731Og3cxW8AAAD//wMAUEsDBBQABgAIAAAAIQDSRmY2&#10;3AAAAAgBAAAPAAAAZHJzL2Rvd25yZXYueG1sTI/BboMwEETvlfoP1lbqpWoMHGigmCiqlEObE6Qf&#10;YPAGUPGaYifQv+/m1B533mh2ptitdhRXnP3gSEG8iUAgtc4M1Cn4PB2etyB80GT06AgV/KCHXXl/&#10;V+jcuIUqvNahExxCPtcK+hCmXErf9mi137gJidnZzVYHPudOmlkvHG5HmURRKq0eiD/0esK3Htuv&#10;+mIVTB/L0/79O05rTLbn6ti8HOrqqNTjw7p/BRFwDX9muNXn6lByp8ZdyHgxKkizhJ2sZxmIG49j&#10;FhoGSQayLOT/AeUvAAAA//8DAFBLAQItABQABgAIAAAAIQC2gziS/gAAAOEBAAATAAAAAAAAAAAA&#10;AAAAAAAAAABbQ29udGVudF9UeXBlc10ueG1sUEsBAi0AFAAGAAgAAAAhADj9If/WAAAAlAEAAAsA&#10;AAAAAAAAAAAAAAAALwEAAF9yZWxzLy5yZWxzUEsBAi0AFAAGAAgAAAAhAI7BjHCzAgAAuAUAAA4A&#10;AAAAAAAAAAAAAAAALgIAAGRycy9lMm9Eb2MueG1sUEsBAi0AFAAGAAgAAAAhANJGZjbcAAAACAEA&#10;AA8AAAAAAAAAAAAAAAAADQUAAGRycy9kb3ducmV2LnhtbFBLBQYAAAAABAAEAPMAAAAWBgAAAAA=&#10;" filled="f" stroked="f" strokecolor="white">
                            <v:textbox inset="5.85pt,.7pt,5.85pt,.7pt">
                              <w:txbxContent>
                                <w:p w:rsidR="002A2EBD" w:rsidRDefault="002A2EBD" w:rsidP="002A2EBD">
                                  <w:r>
                                    <w:rPr>
                                      <w:rFonts w:hint="eastAsia"/>
                                    </w:rPr>
                                    <w:t>注</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2DA08A33" wp14:editId="02E29894">
                            <wp:simplePos x="0" y="0"/>
                            <wp:positionH relativeFrom="column">
                              <wp:posOffset>39370</wp:posOffset>
                            </wp:positionH>
                            <wp:positionV relativeFrom="paragraph">
                              <wp:posOffset>126365</wp:posOffset>
                            </wp:positionV>
                            <wp:extent cx="933450" cy="0"/>
                            <wp:effectExtent l="15240" t="55880" r="13335" b="58420"/>
                            <wp:wrapNone/>
                            <wp:docPr id="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FD701" id="_x0000_t32" coordsize="21600,21600" o:spt="32" o:oned="t" path="m,l21600,21600e" filled="f">
                            <v:path arrowok="t" fillok="f" o:connecttype="none"/>
                            <o:lock v:ext="edit" shapetype="t"/>
                          </v:shapetype>
                          <v:shape id="AutoShape 183" o:spid="_x0000_s1026" type="#_x0000_t32" style="position:absolute;left:0;text-align:left;margin-left:3.1pt;margin-top:9.95pt;width:73.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zsRgIAAIAEAAAOAAAAZHJzL2Uyb0RvYy54bWysVMFu2zAMvQ/YPwi6p44Tp0uNOkVhJ9uh&#10;2wq0+wBFkmNhsiRIapxg2L+PlNO03S7DMB9kyiQfH6knX98cek320gdlTUXziykl0nArlNlV9Nvj&#10;ZrKkJERmBNPWyIoeZaA3q/fvrgdXypntrBbSEwAxoRxcRbsYXZllgXeyZ+HCOmnA2Vrfswhbv8uE&#10;ZwOg9zqbTaeX2WC9cN5yGQJ8bUYnXSX8tpU8fm3bICPRFQVuMa0+rVtcs9U1K3eeuU7xEw32Dyx6&#10;pgwUPUM1LDLy5NUfUL3i3gbbxgtu+8y2reIy9QDd5NPfunnomJOpFxhOcOcxhf8Hy7/s7z1RoqIF&#10;JYb1cES3T9GmyiRfznFAgwslxNXm3mOL/GAe3J3l3wMxtu6Y2ckU/nh0kJ1jRvYmBTfBQZnt8NkK&#10;iGFQIU3r0PqetFq5T5iI4DARckjHczwfjzxEwuHj1XxeLOAQ+bMrYyUiYJ7zIX6UtidoVDREz9Su&#10;i7U1BjRg/YjO9nchIr+XBEw2dqO0TlLQhgxQaTFbJDrBaiXQiWHB77a19mTPUEzpSc2C53UYMmhY&#10;6MY4AdaoMm+fjEhFOsnE+mRHpjTYJKbpRa9gnlpSZNFLQYmWcK/QGmlrg0xgItDIyRp19uNqerVe&#10;rpfFpJhdrifFtGkmt5u6mFxu8g+LZt7UdZP/xKbyouyUENJgX8+az4u/09Tp9o1qPav+PMDsLXqa&#10;NJB9fifSSRyoh1FZWyuO9x67Q52AzFPw6UriPXq9T1EvP47VLwAAAP//AwBQSwMEFAAGAAgAAAAh&#10;AGcfbkHXAAAABwEAAA8AAABkcnMvZG93bnJldi54bWxMjkFOwzAQRfdI3MEaJHbUoYiUhjgVQmLB&#10;kiQHcOJpHBGPI9ttAqdnKhawnPe//rzysLpJnDHE0ZOC+00GAqn3ZqRBQdu83T2BiEmT0ZMnVPCF&#10;EQ7V9VWpC+MX+sBznQbBIxQLrcCmNBdSxt6i03HjZyTOjj44nfgMgzRBLzzuJrnNslw6PRJ/sHrG&#10;V4v9Z31yCmRnKXwfmzZfsve5XWqza5xR6vZmfXkGkXBNf2W46LM6VOzU+ROZKCYF+ZaLjPd7EJf4&#10;8YFB9wtkVcr//tUPAAAA//8DAFBLAQItABQABgAIAAAAIQC2gziS/gAAAOEBAAATAAAAAAAAAAAA&#10;AAAAAAAAAABbQ29udGVudF9UeXBlc10ueG1sUEsBAi0AFAAGAAgAAAAhADj9If/WAAAAlAEAAAsA&#10;AAAAAAAAAAAAAAAALwEAAF9yZWxzLy5yZWxzUEsBAi0AFAAGAAgAAAAhAHeOXOxGAgAAgAQAAA4A&#10;AAAAAAAAAAAAAAAALgIAAGRycy9lMm9Eb2MueG1sUEsBAi0AFAAGAAgAAAAhAGcfbkHXAAAABwEA&#10;AA8AAAAAAAAAAAAAAAAAoAQAAGRycy9kb3ducmV2LnhtbFBLBQYAAAAABAAEAPMAAACkBQAAAAA=&#10;">
                            <v:stroke dashstyle="dash" endarrow="block"/>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4A041545" wp14:editId="19B0D80E">
                            <wp:simplePos x="0" y="0"/>
                            <wp:positionH relativeFrom="column">
                              <wp:posOffset>772795</wp:posOffset>
                            </wp:positionH>
                            <wp:positionV relativeFrom="paragraph">
                              <wp:posOffset>26035</wp:posOffset>
                            </wp:positionV>
                            <wp:extent cx="200025" cy="300990"/>
                            <wp:effectExtent l="5715" t="12700" r="51435" b="48260"/>
                            <wp:wrapNone/>
                            <wp:docPr id="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9DEA" id="AutoShape 182" o:spid="_x0000_s1026" type="#_x0000_t32" style="position:absolute;left:0;text-align:left;margin-left:60.85pt;margin-top:2.05pt;width:15.7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V6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VG2mIQGDcYVYFepnQ0l0pN6Nk+afnNI6aojquXR/OVswDsLHskrl3BxBtLsh0+agQ2B&#10;DLFbp8b2IST0AZ3iUM73ofCTRxQ+wpTTyQwjCqppmi6XcWgJKW7Oxjr/keseBaHEzlsi2s5XWikY&#10;v7ZZTEWOT84HaKS4OYTMSm+FlJEFUqGhxMsZJAsap6VgQRkvtt1X0qIjCTyKT6zzjZnVB8VisI4T&#10;trnKnggJMvKxQd4KaJnkOGTrOcNIclidIF3gSRUyQvkA+CpdqPR9mS43i80iH+WT+WaUp3U9etxW&#10;+Wi+zT7M6mldVXX2I4DP8qITjHEV8N9oneV/R5vrgl0IeSf2vVHJ6+ixowD29o6g4/zDyC/k2Wt2&#10;3tlQXaACMDkaX7curMrv92j169+w/gkAAP//AwBQSwMEFAAGAAgAAAAhABp0ZH3fAAAACAEAAA8A&#10;AABkcnMvZG93bnJldi54bWxMj8FOwzAQRO9I/IO1SNyok0DSEuJUQIXIBSRahDi68RJbxOsodtuU&#10;r8c9wXE0o5k31XKyPdvj6I0jAeksAYbUOmWoE/C+ebpaAPNBkpK9IxRwRA/L+vyskqVyB3rD/Tp0&#10;LJaQL6UAHcJQcu5bjVb6mRuQovflRitDlGPH1SgPsdz2PEuSgltpKC5oOeCjxvZ7vbMCwurzqIuP&#10;9uHWvG6eXwrz0zTNSojLi+n+DljAKfyF4YQf0aGOTFu3I+VZH3WWzmNUwE0K7OTn1xmwrYA8zYHX&#10;Ff9/oP4FAAD//wMAUEsBAi0AFAAGAAgAAAAhALaDOJL+AAAA4QEAABMAAAAAAAAAAAAAAAAAAAAA&#10;AFtDb250ZW50X1R5cGVzXS54bWxQSwECLQAUAAYACAAAACEAOP0h/9YAAACUAQAACwAAAAAAAAAA&#10;AAAAAAAvAQAAX3JlbHMvLnJlbHNQSwECLQAUAAYACAAAACEAkKdFejcCAABjBAAADgAAAAAAAAAA&#10;AAAAAAAuAgAAZHJzL2Uyb0RvYy54bWxQSwECLQAUAAYACAAAACEAGnRkfd8AAAAIAQAADwAAAAAA&#10;AAAAAAAAAACRBAAAZHJzL2Rvd25yZXYueG1sUEsFBgAAAAAEAAQA8wAAAJ0FAAAAAA==&#10;">
                            <v:stroke endarrow="block"/>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05D4F5A" wp14:editId="06BA075E">
                            <wp:simplePos x="0" y="0"/>
                            <wp:positionH relativeFrom="column">
                              <wp:posOffset>772795</wp:posOffset>
                            </wp:positionH>
                            <wp:positionV relativeFrom="paragraph">
                              <wp:posOffset>26035</wp:posOffset>
                            </wp:positionV>
                            <wp:extent cx="200025" cy="100330"/>
                            <wp:effectExtent l="5715" t="12700" r="41910" b="58420"/>
                            <wp:wrapNone/>
                            <wp:docPr id="2"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CA79" id="AutoShape 181" o:spid="_x0000_s1026" type="#_x0000_t32" style="position:absolute;left:0;text-align:left;margin-left:60.85pt;margin-top:2.05pt;width:15.7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JjOQ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CUaK&#10;9DCip73XMTPK5lkgaDCuAL9KbW1okR7Vq3nW9KtDSlcdUS2P7m8nA9ExIrkLCRtnIM1u+KQZ+BDI&#10;ENk6NrYPkMADOsahnG5D4UePKHyEKaeTGUYUjrI0nU7j0BJSXIONdf4j1z0KRomdt0S0na+0UjB+&#10;bbOYihyenYdmIPAaEDIrvRFSRhVIhYYSL2aQLJw4LQULh3Fj210lLTqQoKP4BGYA7M7N6r1iEazj&#10;hK0vtidCgo18JMhbAZRJjkO2njOMJIerE6wzolQhI7QPBV+ss5S+LdLFer6e56N88rAe5Wldj542&#10;VT562GQfZvW0rqo6+x6Kz/KiE4xxFeq/yjrL/042lwt2FuRN2Deiknv0SAIUe33HouP8w8jP4tlp&#10;dtra0F2QAig5Ol9uXbgqv+6j189/w+oHAAAA//8DAFBLAwQUAAYACAAAACEAdLaPEt8AAAAIAQAA&#10;DwAAAGRycy9kb3ducmV2LnhtbEyPwU7DMBBE70j8g7VI3KiTAGkT4lRAhcgFJFqEOLqxiS3idRS7&#10;bcrXsz3BbUczmn1TLSfXs70eg/UoIJ0lwDS2XlnsBLxvnq4WwEKUqGTvUQs46gDL+vyskqXyB3zT&#10;+3XsGJVgKKUAE+NQch5ao50MMz9oJO/Lj05GkmPH1SgPVO56niVJzp20SB+MHPSj0e33eucExNXn&#10;0eQf7UNhXzfPL7n9aZpmJcTlxXR/ByzqKf6F4YRP6FAT09bvUAXWk87SOUUF3KTATv7tdQZsS0dR&#10;AK8r/n9A/QsAAP//AwBQSwECLQAUAAYACAAAACEAtoM4kv4AAADhAQAAEwAAAAAAAAAAAAAAAAAA&#10;AAAAW0NvbnRlbnRfVHlwZXNdLnhtbFBLAQItABQABgAIAAAAIQA4/SH/1gAAAJQBAAALAAAAAAAA&#10;AAAAAAAAAC8BAABfcmVscy8ucmVsc1BLAQItABQABgAIAAAAIQDgqHJjOQIAAGMEAAAOAAAAAAAA&#10;AAAAAAAAAC4CAABkcnMvZTJvRG9jLnhtbFBLAQItABQABgAIAAAAIQB0to8S3wAAAAgBAAAPAAAA&#10;AAAAAAAAAAAAAJMEAABkcnMvZG93bnJldi54bWxQSwUGAAAAAAQABADzAAAAnwUAAAAA&#10;">
                            <v:stroke endarrow="block"/>
                          </v:shape>
                        </w:pict>
                      </mc:Fallback>
                    </mc:AlternateContent>
                  </w:r>
                  <w:r>
                    <w:rPr>
                      <w:rFonts w:hint="eastAsia"/>
                    </w:rPr>
                    <w:t xml:space="preserve">　　　　　　　　私立中学校所管課－私立中学校－対象生徒</w:t>
                  </w:r>
                </w:p>
              </w:tc>
            </w:tr>
            <w:tr w:rsidR="002A2EBD" w:rsidRPr="00AA73A8" w:rsidTr="00A04B39">
              <w:trPr>
                <w:cantSplit/>
                <w:trHeight w:val="335"/>
              </w:trPr>
              <w:tc>
                <w:tcPr>
                  <w:tcW w:w="9149" w:type="dxa"/>
                  <w:tcBorders>
                    <w:top w:val="nil"/>
                    <w:left w:val="nil"/>
                    <w:bottom w:val="nil"/>
                    <w:right w:val="nil"/>
                  </w:tcBorders>
                </w:tcPr>
                <w:p w:rsidR="002A2EBD" w:rsidRPr="00AA73A8" w:rsidRDefault="002A2EBD" w:rsidP="002A2EBD">
                  <w:pPr>
                    <w:spacing w:line="360" w:lineRule="exact"/>
                    <w:jc w:val="left"/>
                  </w:pPr>
                  <w:r>
                    <w:rPr>
                      <w:rFonts w:hint="eastAsia"/>
                      <w:noProof/>
                    </w:rPr>
                    <mc:AlternateContent>
                      <mc:Choice Requires="wps">
                        <w:drawing>
                          <wp:anchor distT="0" distB="0" distL="114300" distR="114300" simplePos="0" relativeHeight="251663360" behindDoc="0" locked="0" layoutInCell="1" allowOverlap="1" wp14:anchorId="29B94232" wp14:editId="432D2F9C">
                            <wp:simplePos x="0" y="0"/>
                            <wp:positionH relativeFrom="column">
                              <wp:posOffset>39370</wp:posOffset>
                            </wp:positionH>
                            <wp:positionV relativeFrom="paragraph">
                              <wp:posOffset>142875</wp:posOffset>
                            </wp:positionV>
                            <wp:extent cx="908685" cy="0"/>
                            <wp:effectExtent l="15240" t="56515" r="9525" b="57785"/>
                            <wp:wrapNone/>
                            <wp:docPr id="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6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D7981" id="AutoShape 185" o:spid="_x0000_s1026" type="#_x0000_t32" style="position:absolute;left:0;text-align:left;margin-left:3.1pt;margin-top:11.25pt;width:71.5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xRQIAAIAEAAAOAAAAZHJzL2Uyb0RvYy54bWysVMFu2zAMvQ/YPwi6J7azJEuNJEVhJ9uh&#10;6wq0+wBFkmNhsiRIapxg2L+PlNO03S7DMB9kyiQfH6knL6+PnSYH6YOyZkWLcU6JNNwKZfYr+u1x&#10;O1pQEiIzgmlr5IqeZKDX6/fvlr0r5cS2VgvpCYCYUPZuRdsYXZllgbeyY2FsnTTgbKzvWISt32fC&#10;sx7QO51N8nye9dYL5y2XIcDXenDSdcJvGsnj16YJMhK9osAtptWndYdrtl6ycu+ZaxU/02D/wKJj&#10;ykDRC1TNIiNPXv0B1SnubbBNHHPbZbZpFJepB+imyH/r5qFlTqZeYDjBXcYU/h8svzvce6IEnB0l&#10;hnVwRDdP0abKpFjMcEC9CyXEVebeY4v8aB7creXfAzG2apnZyxT+eHKQXWBG9iYFN8FBmV3/xQqI&#10;YVAhTevY+I40WrnPmIjgMBFyTMdzuhyPPEbC4eNVvpgDI8KfXRkrEQHznA/xk7QdQWNFQ/RM7dtY&#10;WWNAA9YP6OxwGyLye0nAZGO3SuskBW1ID5Vmk1miE6xWAp0YFvx+V2lPDgzFlJ7ULHhehyGDmoV2&#10;iBNgDSrz9smIVKSVTGzOdmRKg01iml70CuapJUUWnRSUaAn3Cq2BtjbIBCYCjZytQWc/rvKrzWKz&#10;mI6mk/lmNM3renSzraaj+bb4OKs/1FVVFz+xqWJatkoIabCvZ80X07/T1Pn2DWq9qP4ywOwtepo0&#10;kH1+J9JJHKiHQVk7K073HrtDnYDMU/D5SuI9er1PUS8/jvUvAAAA//8DAFBLAwQUAAYACAAAACEA&#10;7L1baNgAAAAHAQAADwAAAGRycy9kb3ducmV2LnhtbEyOTU7DMBCF90jcwZpK3VGnAVJI41QIiQVL&#10;khzAiadx1Hgc2W6TcnpcsYDl+9F7X3FYzMgu6PxgScB2kwBD6qwaqBfQ1B8PL8B8kKTkaAkFXNHD&#10;oby/K2Su7ExfeKlCz+II+VwK0CFMOee+02ik39gJKWZH64wMUbqeKyfnOG5GniZJxo0cKD5oOeG7&#10;xu5UnY0A3mpy38e6yebkc2rmSu1qo4RYr5a3PbCAS/grww0/okMZmVp7JuXZKCBLY1FAmj4Du8VP&#10;r4/A2l+DlwX/z1/+AAAA//8DAFBLAQItABQABgAIAAAAIQC2gziS/gAAAOEBAAATAAAAAAAAAAAA&#10;AAAAAAAAAABbQ29udGVudF9UeXBlc10ueG1sUEsBAi0AFAAGAAgAAAAhADj9If/WAAAAlAEAAAsA&#10;AAAAAAAAAAAAAAAALwEAAF9yZWxzLy5yZWxzUEsBAi0AFAAGAAgAAAAhAKr4jHFFAgAAgAQAAA4A&#10;AAAAAAAAAAAAAAAALgIAAGRycy9lMm9Eb2MueG1sUEsBAi0AFAAGAAgAAAAhAOy9W2jYAAAABwEA&#10;AA8AAAAAAAAAAAAAAAAAnwQAAGRycy9kb3ducmV2LnhtbFBLBQYAAAAABAAEAPMAAACkBQAAAAA=&#10;">
                            <v:stroke dashstyle="dash" endarrow="block"/>
                          </v:shape>
                        </w:pict>
                      </mc:Fallback>
                    </mc:AlternateContent>
                  </w:r>
                  <w:r>
                    <w:rPr>
                      <w:rFonts w:hint="eastAsia"/>
                    </w:rPr>
                    <w:t xml:space="preserve">　　　　　　　　国公立大学法人附属中学校等－対象生徒</w:t>
                  </w:r>
                </w:p>
              </w:tc>
            </w:tr>
            <w:tr w:rsidR="002A2EBD" w:rsidRPr="00143035" w:rsidTr="00A04B39">
              <w:trPr>
                <w:cantSplit/>
                <w:trHeight w:val="335"/>
              </w:trPr>
              <w:tc>
                <w:tcPr>
                  <w:tcW w:w="9149" w:type="dxa"/>
                  <w:tcBorders>
                    <w:top w:val="nil"/>
                    <w:left w:val="nil"/>
                    <w:bottom w:val="nil"/>
                    <w:right w:val="nil"/>
                  </w:tcBorders>
                </w:tcPr>
                <w:p w:rsidR="002A2EBD" w:rsidRPr="00143035" w:rsidRDefault="002A2EBD" w:rsidP="002A2EBD">
                  <w:pPr>
                    <w:rPr>
                      <w:noProof/>
                      <w:sz w:val="16"/>
                      <w:szCs w:val="16"/>
                      <w:bdr w:val="single" w:sz="4" w:space="0" w:color="auto"/>
                    </w:rPr>
                  </w:pPr>
                  <w:r w:rsidRPr="00F9505E">
                    <w:rPr>
                      <w:rFonts w:hint="eastAsia"/>
                      <w:noProof/>
                      <w:sz w:val="16"/>
                      <w:szCs w:val="16"/>
                    </w:rPr>
                    <w:t>注　私立中学校、国公立大学法人附属中学校等から福島県への回答については各中学校が直接行ってください。</w:t>
                  </w:r>
                </w:p>
              </w:tc>
            </w:tr>
          </w:tbl>
          <w:p w:rsidR="002A2EBD" w:rsidRPr="00143035" w:rsidRDefault="002A2EBD" w:rsidP="002A2EBD">
            <w:r>
              <w:rPr>
                <w:rFonts w:hint="eastAsia"/>
              </w:rPr>
              <w:t xml:space="preserve">　</w:t>
            </w:r>
          </w:p>
        </w:tc>
      </w:tr>
      <w:tr w:rsidR="002A2EBD" w:rsidTr="002A2EBD">
        <w:trPr>
          <w:cantSplit/>
          <w:trHeight w:val="615"/>
        </w:trPr>
        <w:tc>
          <w:tcPr>
            <w:tcW w:w="840" w:type="dxa"/>
            <w:vMerge/>
          </w:tcPr>
          <w:p w:rsidR="002A2EBD" w:rsidRPr="00DB1B5A" w:rsidRDefault="002A2EBD" w:rsidP="002A2EBD">
            <w:pPr>
              <w:jc w:val="distribute"/>
              <w:rPr>
                <w:lang w:eastAsia="zh-CN"/>
              </w:rPr>
            </w:pPr>
          </w:p>
        </w:tc>
        <w:tc>
          <w:tcPr>
            <w:tcW w:w="8331" w:type="dxa"/>
            <w:tcBorders>
              <w:top w:val="nil"/>
              <w:bottom w:val="nil"/>
              <w:right w:val="nil"/>
            </w:tcBorders>
          </w:tcPr>
          <w:p w:rsidR="002A2EBD" w:rsidRDefault="002A2EBD" w:rsidP="002A2EBD"/>
        </w:tc>
      </w:tr>
    </w:tbl>
    <w:p w:rsidR="003A187B" w:rsidRDefault="003A187B" w:rsidP="00073743">
      <w:pPr>
        <w:rPr>
          <w:rFonts w:ascii="ＭＳ ゴシック" w:eastAsia="ＭＳ ゴシック" w:hAnsi="ＭＳ ゴシック"/>
        </w:rPr>
      </w:pPr>
    </w:p>
    <w:p w:rsidR="00B015A8" w:rsidRDefault="00B015A8" w:rsidP="00073743">
      <w:pPr>
        <w:rPr>
          <w:rFonts w:ascii="ＭＳ ゴシック" w:eastAsia="ＭＳ ゴシック" w:hAnsi="ＭＳ ゴシック"/>
        </w:rPr>
      </w:pPr>
      <w:r>
        <w:rPr>
          <w:rFonts w:ascii="ＭＳ ゴシック" w:eastAsia="ＭＳ ゴシック" w:hAnsi="ＭＳ ゴシック" w:hint="eastAsia"/>
        </w:rPr>
        <w:t>６</w:t>
      </w:r>
      <w:r w:rsidRPr="00782E7B">
        <w:rPr>
          <w:rFonts w:ascii="ＭＳ ゴシック" w:eastAsia="ＭＳ ゴシック" w:hAnsi="ＭＳ ゴシック" w:hint="eastAsia"/>
        </w:rPr>
        <w:t xml:space="preserve">　</w:t>
      </w:r>
      <w:r>
        <w:rPr>
          <w:rFonts w:ascii="ＭＳ ゴシック" w:eastAsia="ＭＳ ゴシック" w:hAnsi="ＭＳ ゴシック" w:hint="eastAsia"/>
        </w:rPr>
        <w:t>調査上の</w:t>
      </w:r>
      <w:r w:rsidRPr="00073743">
        <w:rPr>
          <w:rFonts w:ascii="ＭＳ ゴシック" w:eastAsia="ＭＳ ゴシック" w:hAnsi="ＭＳ ゴシック" w:hint="eastAsia"/>
        </w:rPr>
        <w:t>注意事項</w:t>
      </w:r>
    </w:p>
    <w:p w:rsidR="0032732C" w:rsidRDefault="00903CAE" w:rsidP="0032732C">
      <w:pPr>
        <w:pStyle w:val="a9"/>
        <w:wordWrap/>
        <w:spacing w:line="240" w:lineRule="auto"/>
        <w:ind w:left="363" w:hangingChars="173" w:hanging="363"/>
      </w:pPr>
      <w:r>
        <w:rPr>
          <w:rFonts w:hint="eastAsia"/>
        </w:rPr>
        <w:t>（１）福島県からの避難生徒について対象者がいない場合は</w:t>
      </w:r>
      <w:r w:rsidR="003A187B">
        <w:rPr>
          <w:rFonts w:hint="eastAsia"/>
        </w:rPr>
        <w:t>各都道府県・政令指定都市教育委員会にあっては「進路希望調査票（集計用）」の数値を０としたまま回答願います。</w:t>
      </w:r>
    </w:p>
    <w:p w:rsidR="00903CAE" w:rsidRDefault="003A187B" w:rsidP="0032732C">
      <w:pPr>
        <w:pStyle w:val="a9"/>
        <w:wordWrap/>
        <w:spacing w:line="240" w:lineRule="auto"/>
        <w:ind w:leftChars="200" w:left="420" w:firstLineChars="70" w:firstLine="147"/>
      </w:pPr>
      <w:r>
        <w:rPr>
          <w:rFonts w:hint="eastAsia"/>
        </w:rPr>
        <w:t>私立中学校及び国公立大学法人附属中学校にあっては</w:t>
      </w:r>
      <w:r w:rsidR="00903CAE">
        <w:rPr>
          <w:rFonts w:hint="eastAsia"/>
        </w:rPr>
        <w:t>回答不要です。</w:t>
      </w:r>
    </w:p>
    <w:p w:rsidR="00782E7B" w:rsidRDefault="00903CAE" w:rsidP="0032732C">
      <w:pPr>
        <w:pStyle w:val="a9"/>
        <w:wordWrap/>
        <w:spacing w:line="240" w:lineRule="auto"/>
        <w:ind w:left="363" w:hangingChars="173" w:hanging="363"/>
      </w:pPr>
      <w:r>
        <w:rPr>
          <w:rFonts w:hint="eastAsia"/>
        </w:rPr>
        <w:t>（２</w:t>
      </w:r>
      <w:r w:rsidR="000C7BEC">
        <w:rPr>
          <w:rFonts w:hint="eastAsia"/>
        </w:rPr>
        <w:t>）調査に当たって</w:t>
      </w:r>
      <w:r w:rsidR="00782E7B">
        <w:rPr>
          <w:rFonts w:hint="eastAsia"/>
        </w:rPr>
        <w:t>は、</w:t>
      </w:r>
      <w:r w:rsidR="00B52950">
        <w:rPr>
          <w:rFonts w:hint="eastAsia"/>
          <w:u w:color="000000"/>
        </w:rPr>
        <w:t>保護者とよく話し合った上での回答</w:t>
      </w:r>
      <w:r w:rsidR="00782E7B">
        <w:rPr>
          <w:rFonts w:hint="eastAsia"/>
          <w:u w:color="000000"/>
        </w:rPr>
        <w:t>内容になるよう御配慮ください</w:t>
      </w:r>
      <w:r w:rsidR="00782E7B">
        <w:rPr>
          <w:rFonts w:hint="eastAsia"/>
        </w:rPr>
        <w:t>。</w:t>
      </w:r>
    </w:p>
    <w:p w:rsidR="00782E7B" w:rsidRDefault="00903CAE" w:rsidP="0032732C">
      <w:pPr>
        <w:pStyle w:val="a9"/>
        <w:wordWrap/>
        <w:spacing w:line="240" w:lineRule="auto"/>
        <w:ind w:left="391" w:hangingChars="186" w:hanging="391"/>
      </w:pPr>
      <w:r>
        <w:rPr>
          <w:rFonts w:hint="eastAsia"/>
        </w:rPr>
        <w:t>（３</w:t>
      </w:r>
      <w:r w:rsidR="008B3EBB">
        <w:rPr>
          <w:rFonts w:hint="eastAsia"/>
        </w:rPr>
        <w:t>）調査票</w:t>
      </w:r>
      <w:r w:rsidR="0032732C">
        <w:rPr>
          <w:rFonts w:hint="eastAsia"/>
        </w:rPr>
        <w:t>【県外用】</w:t>
      </w:r>
      <w:r w:rsidR="008B3EBB">
        <w:rPr>
          <w:rFonts w:hint="eastAsia"/>
        </w:rPr>
        <w:t>の記号（タ</w:t>
      </w:r>
      <w:r w:rsidR="008F2922">
        <w:rPr>
          <w:rFonts w:hint="eastAsia"/>
        </w:rPr>
        <w:t>～ノ</w:t>
      </w:r>
      <w:r w:rsidR="00782E7B">
        <w:rPr>
          <w:rFonts w:hint="eastAsia"/>
        </w:rPr>
        <w:t>）</w:t>
      </w:r>
      <w:r w:rsidR="0032732C">
        <w:rPr>
          <w:rFonts w:hint="eastAsia"/>
        </w:rPr>
        <w:t>の付いた数値においては、記号が同じであれば数値も同じになるなど</w:t>
      </w:r>
      <w:r w:rsidR="00782E7B">
        <w:rPr>
          <w:rFonts w:hint="eastAsia"/>
        </w:rPr>
        <w:t>相互に関連がありますので、</w:t>
      </w:r>
      <w:r w:rsidR="00782E7B">
        <w:rPr>
          <w:rFonts w:hint="eastAsia"/>
          <w:u w:val="single" w:color="000000"/>
        </w:rPr>
        <w:t>調査票間の整合性を</w:t>
      </w:r>
      <w:r w:rsidR="00053E47">
        <w:rPr>
          <w:rFonts w:hint="eastAsia"/>
          <w:u w:val="single" w:color="000000"/>
        </w:rPr>
        <w:t>図る</w:t>
      </w:r>
      <w:r w:rsidR="00782E7B">
        <w:rPr>
          <w:rFonts w:hint="eastAsia"/>
          <w:u w:val="single" w:color="000000"/>
        </w:rPr>
        <w:t>よう、確認をお願いします。</w:t>
      </w:r>
    </w:p>
    <w:p w:rsidR="00DE6AA5" w:rsidRDefault="00903CAE" w:rsidP="005850E3">
      <w:pPr>
        <w:pStyle w:val="a9"/>
        <w:wordWrap/>
        <w:spacing w:line="240" w:lineRule="auto"/>
        <w:ind w:left="420" w:hangingChars="200" w:hanging="420"/>
      </w:pPr>
      <w:r>
        <w:rPr>
          <w:rFonts w:hint="eastAsia"/>
        </w:rPr>
        <w:t>（４</w:t>
      </w:r>
      <w:r w:rsidR="00782E7B">
        <w:rPr>
          <w:rFonts w:hint="eastAsia"/>
        </w:rPr>
        <w:t>）調査票は、行・列</w:t>
      </w:r>
      <w:r w:rsidR="00371655">
        <w:rPr>
          <w:rFonts w:hint="eastAsia"/>
        </w:rPr>
        <w:t>の挿入</w:t>
      </w:r>
      <w:r w:rsidR="00AD7843">
        <w:rPr>
          <w:rFonts w:hint="eastAsia"/>
        </w:rPr>
        <w:t>や</w:t>
      </w:r>
      <w:r w:rsidR="00371655">
        <w:rPr>
          <w:rFonts w:hint="eastAsia"/>
        </w:rPr>
        <w:t>削除</w:t>
      </w:r>
      <w:r w:rsidR="00782E7B">
        <w:rPr>
          <w:rFonts w:hint="eastAsia"/>
        </w:rPr>
        <w:t>など、</w:t>
      </w:r>
      <w:r w:rsidR="00782E7B">
        <w:rPr>
          <w:rFonts w:hint="eastAsia"/>
          <w:u w:val="single" w:color="000000"/>
        </w:rPr>
        <w:t>様式</w:t>
      </w:r>
      <w:r w:rsidR="009E26C7">
        <w:rPr>
          <w:rFonts w:hint="eastAsia"/>
          <w:u w:val="single" w:color="000000"/>
        </w:rPr>
        <w:t>の</w:t>
      </w:r>
      <w:r w:rsidR="00782E7B">
        <w:rPr>
          <w:rFonts w:hint="eastAsia"/>
          <w:u w:val="single" w:color="000000"/>
        </w:rPr>
        <w:t>変更</w:t>
      </w:r>
      <w:r w:rsidR="009E26C7">
        <w:rPr>
          <w:rFonts w:hint="eastAsia"/>
          <w:u w:val="single" w:color="000000"/>
        </w:rPr>
        <w:t>を</w:t>
      </w:r>
      <w:r w:rsidR="00782E7B">
        <w:rPr>
          <w:rFonts w:hint="eastAsia"/>
          <w:u w:val="single" w:color="000000"/>
        </w:rPr>
        <w:t>しない</w:t>
      </w:r>
      <w:r w:rsidR="00782E7B">
        <w:rPr>
          <w:rFonts w:hint="eastAsia"/>
        </w:rPr>
        <w:t>ようお願いします。</w:t>
      </w:r>
    </w:p>
    <w:p w:rsidR="002A2EBD" w:rsidRDefault="002A2EBD" w:rsidP="005850E3">
      <w:pPr>
        <w:pStyle w:val="a9"/>
        <w:wordWrap/>
        <w:spacing w:line="240" w:lineRule="auto"/>
        <w:ind w:left="420" w:hangingChars="200" w:hanging="420"/>
      </w:pPr>
      <w:r>
        <w:rPr>
          <w:rFonts w:hint="eastAsia"/>
        </w:rPr>
        <w:t>（５）</w:t>
      </w:r>
      <w:r>
        <w:t>調査</w:t>
      </w:r>
      <w:r w:rsidR="00BC7189">
        <w:rPr>
          <w:rFonts w:hint="eastAsia"/>
        </w:rPr>
        <w:t>実施日</w:t>
      </w:r>
      <w:r>
        <w:rPr>
          <w:rFonts w:hint="eastAsia"/>
        </w:rPr>
        <w:t>について</w:t>
      </w:r>
      <w:r>
        <w:t>は、</w:t>
      </w:r>
      <w:r>
        <w:rPr>
          <w:rFonts w:hint="eastAsia"/>
        </w:rPr>
        <w:t>中学生</w:t>
      </w:r>
      <w:r>
        <w:t>・保護者</w:t>
      </w:r>
      <w:r>
        <w:rPr>
          <w:rFonts w:hint="eastAsia"/>
        </w:rPr>
        <w:t>の</w:t>
      </w:r>
      <w:r>
        <w:t>検討の</w:t>
      </w:r>
      <w:r>
        <w:rPr>
          <w:rFonts w:hint="eastAsia"/>
        </w:rPr>
        <w:t>時間</w:t>
      </w:r>
      <w:r w:rsidR="00BC7189">
        <w:rPr>
          <w:rFonts w:hint="eastAsia"/>
        </w:rPr>
        <w:t>が確保できた</w:t>
      </w:r>
      <w:r>
        <w:t>場合、</w:t>
      </w:r>
      <w:r>
        <w:rPr>
          <w:rFonts w:hint="eastAsia"/>
        </w:rPr>
        <w:t>各教育委員会</w:t>
      </w:r>
      <w:r>
        <w:t>・各校の</w:t>
      </w:r>
      <w:r>
        <w:rPr>
          <w:rFonts w:hint="eastAsia"/>
        </w:rPr>
        <w:t>判断により</w:t>
      </w:r>
      <w:r w:rsidR="00BC7189">
        <w:rPr>
          <w:rFonts w:hint="eastAsia"/>
        </w:rPr>
        <w:t>、</w:t>
      </w:r>
      <w:r>
        <w:rPr>
          <w:rFonts w:hint="eastAsia"/>
        </w:rPr>
        <w:t>前倒し</w:t>
      </w:r>
      <w:r w:rsidR="00BC7189">
        <w:rPr>
          <w:rFonts w:hint="eastAsia"/>
        </w:rPr>
        <w:t>での</w:t>
      </w:r>
      <w:r>
        <w:rPr>
          <w:rFonts w:hint="eastAsia"/>
        </w:rPr>
        <w:t>実施と</w:t>
      </w:r>
      <w:r w:rsidR="00BC7189">
        <w:rPr>
          <w:rFonts w:hint="eastAsia"/>
        </w:rPr>
        <w:t>して</w:t>
      </w:r>
      <w:r>
        <w:rPr>
          <w:rFonts w:hint="eastAsia"/>
        </w:rPr>
        <w:t>も</w:t>
      </w:r>
      <w:r>
        <w:t>差し支えありません。</w:t>
      </w:r>
    </w:p>
    <w:sectPr w:rsidR="002A2EBD" w:rsidSect="00EE4011">
      <w:pgSz w:w="11906" w:h="16838"/>
      <w:pgMar w:top="1418" w:right="1701" w:bottom="851"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92" w:rsidRDefault="001E7F92" w:rsidP="002706C8">
      <w:r>
        <w:separator/>
      </w:r>
    </w:p>
  </w:endnote>
  <w:endnote w:type="continuationSeparator" w:id="0">
    <w:p w:rsidR="001E7F92" w:rsidRDefault="001E7F92" w:rsidP="0027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92" w:rsidRDefault="001E7F92" w:rsidP="002706C8">
      <w:r>
        <w:separator/>
      </w:r>
    </w:p>
  </w:footnote>
  <w:footnote w:type="continuationSeparator" w:id="0">
    <w:p w:rsidR="001E7F92" w:rsidRDefault="001E7F92" w:rsidP="0027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15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C8"/>
    <w:rsid w:val="00007E8B"/>
    <w:rsid w:val="00053E47"/>
    <w:rsid w:val="00060458"/>
    <w:rsid w:val="00073743"/>
    <w:rsid w:val="000C7BEC"/>
    <w:rsid w:val="000E6CB0"/>
    <w:rsid w:val="001003B5"/>
    <w:rsid w:val="001228F6"/>
    <w:rsid w:val="0012690E"/>
    <w:rsid w:val="00143035"/>
    <w:rsid w:val="00144342"/>
    <w:rsid w:val="00147997"/>
    <w:rsid w:val="001517FD"/>
    <w:rsid w:val="00154F4A"/>
    <w:rsid w:val="001648FD"/>
    <w:rsid w:val="001744DD"/>
    <w:rsid w:val="001920DD"/>
    <w:rsid w:val="001C1587"/>
    <w:rsid w:val="001E35B6"/>
    <w:rsid w:val="001E7F92"/>
    <w:rsid w:val="001F5AF2"/>
    <w:rsid w:val="00230EB0"/>
    <w:rsid w:val="00231F39"/>
    <w:rsid w:val="0023435B"/>
    <w:rsid w:val="002706C8"/>
    <w:rsid w:val="002A2EBD"/>
    <w:rsid w:val="002A420C"/>
    <w:rsid w:val="002C4CEB"/>
    <w:rsid w:val="002F23BD"/>
    <w:rsid w:val="002F46BB"/>
    <w:rsid w:val="0032732C"/>
    <w:rsid w:val="0036586B"/>
    <w:rsid w:val="003672B4"/>
    <w:rsid w:val="00371124"/>
    <w:rsid w:val="00371655"/>
    <w:rsid w:val="00391024"/>
    <w:rsid w:val="003A187B"/>
    <w:rsid w:val="003B3E74"/>
    <w:rsid w:val="003B6C35"/>
    <w:rsid w:val="003C2981"/>
    <w:rsid w:val="003C5DFE"/>
    <w:rsid w:val="003D0489"/>
    <w:rsid w:val="00426B0F"/>
    <w:rsid w:val="00457151"/>
    <w:rsid w:val="004C0247"/>
    <w:rsid w:val="004F130E"/>
    <w:rsid w:val="004F2306"/>
    <w:rsid w:val="005850E3"/>
    <w:rsid w:val="00585596"/>
    <w:rsid w:val="005C7DAC"/>
    <w:rsid w:val="00630B68"/>
    <w:rsid w:val="00653F1F"/>
    <w:rsid w:val="00674FB1"/>
    <w:rsid w:val="006B3C97"/>
    <w:rsid w:val="007425F0"/>
    <w:rsid w:val="00755817"/>
    <w:rsid w:val="00782E7B"/>
    <w:rsid w:val="007924B6"/>
    <w:rsid w:val="007C2F64"/>
    <w:rsid w:val="00827FFD"/>
    <w:rsid w:val="0084553C"/>
    <w:rsid w:val="00851EE9"/>
    <w:rsid w:val="008B3EBB"/>
    <w:rsid w:val="008C441B"/>
    <w:rsid w:val="008F2922"/>
    <w:rsid w:val="00903CAE"/>
    <w:rsid w:val="00933FFF"/>
    <w:rsid w:val="0095728E"/>
    <w:rsid w:val="00986DCD"/>
    <w:rsid w:val="009A2332"/>
    <w:rsid w:val="009B2036"/>
    <w:rsid w:val="009B37E3"/>
    <w:rsid w:val="009D1AEC"/>
    <w:rsid w:val="009E26C7"/>
    <w:rsid w:val="00A06DC8"/>
    <w:rsid w:val="00A21DD2"/>
    <w:rsid w:val="00A26124"/>
    <w:rsid w:val="00A3141B"/>
    <w:rsid w:val="00A349FD"/>
    <w:rsid w:val="00A51597"/>
    <w:rsid w:val="00AA73A8"/>
    <w:rsid w:val="00AC13DA"/>
    <w:rsid w:val="00AD7843"/>
    <w:rsid w:val="00AE37D0"/>
    <w:rsid w:val="00B015A8"/>
    <w:rsid w:val="00B33CBE"/>
    <w:rsid w:val="00B42FB7"/>
    <w:rsid w:val="00B52950"/>
    <w:rsid w:val="00B55159"/>
    <w:rsid w:val="00BA1A19"/>
    <w:rsid w:val="00BA5537"/>
    <w:rsid w:val="00BB25E3"/>
    <w:rsid w:val="00BC7189"/>
    <w:rsid w:val="00BD6393"/>
    <w:rsid w:val="00BE594A"/>
    <w:rsid w:val="00C0377F"/>
    <w:rsid w:val="00C417A5"/>
    <w:rsid w:val="00CD0C15"/>
    <w:rsid w:val="00CD4231"/>
    <w:rsid w:val="00D040D0"/>
    <w:rsid w:val="00D84223"/>
    <w:rsid w:val="00D91802"/>
    <w:rsid w:val="00DB1B5A"/>
    <w:rsid w:val="00DC5319"/>
    <w:rsid w:val="00DD1DBB"/>
    <w:rsid w:val="00DE6AA5"/>
    <w:rsid w:val="00DF39F7"/>
    <w:rsid w:val="00DF57DE"/>
    <w:rsid w:val="00E24026"/>
    <w:rsid w:val="00E50886"/>
    <w:rsid w:val="00E6742B"/>
    <w:rsid w:val="00E77E4E"/>
    <w:rsid w:val="00E8435C"/>
    <w:rsid w:val="00E846A3"/>
    <w:rsid w:val="00EA6DC3"/>
    <w:rsid w:val="00EC6AC2"/>
    <w:rsid w:val="00EE4011"/>
    <w:rsid w:val="00EF6846"/>
    <w:rsid w:val="00F518D4"/>
    <w:rsid w:val="00F65028"/>
    <w:rsid w:val="00F67C26"/>
    <w:rsid w:val="00F94025"/>
    <w:rsid w:val="00F9505E"/>
    <w:rsid w:val="00FA7A2A"/>
    <w:rsid w:val="00FE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6C8"/>
    <w:pPr>
      <w:tabs>
        <w:tab w:val="center" w:pos="4252"/>
        <w:tab w:val="right" w:pos="8504"/>
      </w:tabs>
      <w:snapToGrid w:val="0"/>
    </w:pPr>
  </w:style>
  <w:style w:type="character" w:customStyle="1" w:styleId="a4">
    <w:name w:val="ヘッダー (文字)"/>
    <w:link w:val="a3"/>
    <w:uiPriority w:val="99"/>
    <w:rsid w:val="002706C8"/>
    <w:rPr>
      <w:kern w:val="2"/>
      <w:sz w:val="21"/>
      <w:szCs w:val="24"/>
    </w:rPr>
  </w:style>
  <w:style w:type="paragraph" w:styleId="a5">
    <w:name w:val="footer"/>
    <w:basedOn w:val="a"/>
    <w:link w:val="a6"/>
    <w:uiPriority w:val="99"/>
    <w:unhideWhenUsed/>
    <w:rsid w:val="002706C8"/>
    <w:pPr>
      <w:tabs>
        <w:tab w:val="center" w:pos="4252"/>
        <w:tab w:val="right" w:pos="8504"/>
      </w:tabs>
      <w:snapToGrid w:val="0"/>
    </w:pPr>
  </w:style>
  <w:style w:type="character" w:customStyle="1" w:styleId="a6">
    <w:name w:val="フッター (文字)"/>
    <w:link w:val="a5"/>
    <w:uiPriority w:val="99"/>
    <w:rsid w:val="002706C8"/>
    <w:rPr>
      <w:kern w:val="2"/>
      <w:sz w:val="21"/>
      <w:szCs w:val="24"/>
    </w:rPr>
  </w:style>
  <w:style w:type="paragraph" w:styleId="a7">
    <w:name w:val="Balloon Text"/>
    <w:basedOn w:val="a"/>
    <w:link w:val="a8"/>
    <w:uiPriority w:val="99"/>
    <w:semiHidden/>
    <w:unhideWhenUsed/>
    <w:rsid w:val="00426B0F"/>
    <w:rPr>
      <w:rFonts w:ascii="Arial" w:eastAsia="ＭＳ ゴシック" w:hAnsi="Arial"/>
      <w:sz w:val="18"/>
      <w:szCs w:val="18"/>
    </w:rPr>
  </w:style>
  <w:style w:type="character" w:customStyle="1" w:styleId="a8">
    <w:name w:val="吹き出し (文字)"/>
    <w:link w:val="a7"/>
    <w:uiPriority w:val="99"/>
    <w:semiHidden/>
    <w:rsid w:val="00426B0F"/>
    <w:rPr>
      <w:rFonts w:ascii="Arial" w:eastAsia="ＭＳ ゴシック" w:hAnsi="Arial" w:cs="Times New Roman"/>
      <w:kern w:val="2"/>
      <w:sz w:val="18"/>
      <w:szCs w:val="18"/>
    </w:rPr>
  </w:style>
  <w:style w:type="paragraph" w:customStyle="1" w:styleId="a9">
    <w:name w:val="一太郎"/>
    <w:rsid w:val="00782E7B"/>
    <w:pPr>
      <w:widowControl w:val="0"/>
      <w:wordWrap w:val="0"/>
      <w:autoSpaceDE w:val="0"/>
      <w:autoSpaceDN w:val="0"/>
      <w:adjustRightInd w:val="0"/>
      <w:spacing w:line="232" w:lineRule="exact"/>
      <w:jc w:val="both"/>
    </w:pPr>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3836-452E-45A1-B240-BC0A1B36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2016-10-28T00:45:00Z</dcterms:created>
  <dcterms:modified xsi:type="dcterms:W3CDTF">2018-06-19T12:11:00Z</dcterms:modified>
</cp:coreProperties>
</file>