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10" w:rsidRPr="0054393E" w:rsidRDefault="006E7110" w:rsidP="00434EED">
      <w:pPr>
        <w:ind w:right="-1"/>
        <w:jc w:val="right"/>
        <w:rPr>
          <w:rFonts w:asciiTheme="majorEastAsia" w:eastAsiaTheme="majorEastAsia" w:hAnsiTheme="majorEastAsia"/>
          <w:sz w:val="22"/>
          <w:szCs w:val="22"/>
        </w:rPr>
      </w:pPr>
      <w:r w:rsidRPr="00461F31">
        <w:rPr>
          <w:rFonts w:asciiTheme="majorEastAsia" w:eastAsiaTheme="majorEastAsia" w:hAnsiTheme="majorEastAsia" w:hint="eastAsia"/>
          <w:spacing w:val="39"/>
          <w:kern w:val="0"/>
          <w:sz w:val="22"/>
          <w:szCs w:val="22"/>
          <w:fitText w:val="2200" w:id="976538624"/>
        </w:rPr>
        <w:t>私 第</w:t>
      </w:r>
      <w:r w:rsidR="00461F31" w:rsidRPr="00461F31">
        <w:rPr>
          <w:rFonts w:asciiTheme="majorEastAsia" w:eastAsiaTheme="majorEastAsia" w:hAnsiTheme="majorEastAsia" w:hint="eastAsia"/>
          <w:spacing w:val="39"/>
          <w:kern w:val="0"/>
          <w:sz w:val="22"/>
          <w:szCs w:val="22"/>
          <w:fitText w:val="2200" w:id="976538624"/>
        </w:rPr>
        <w:t>２２７０</w:t>
      </w:r>
      <w:r w:rsidRPr="00461F31">
        <w:rPr>
          <w:rFonts w:asciiTheme="majorEastAsia" w:eastAsiaTheme="majorEastAsia" w:hAnsiTheme="majorEastAsia" w:hint="eastAsia"/>
          <w:spacing w:val="2"/>
          <w:kern w:val="0"/>
          <w:sz w:val="22"/>
          <w:szCs w:val="22"/>
          <w:fitText w:val="2200" w:id="976538624"/>
        </w:rPr>
        <w:t>号</w:t>
      </w:r>
    </w:p>
    <w:p w:rsidR="006E7110" w:rsidRPr="0054393E" w:rsidRDefault="00461F31" w:rsidP="00434EED">
      <w:pPr>
        <w:ind w:right="-1"/>
        <w:jc w:val="right"/>
        <w:rPr>
          <w:rFonts w:asciiTheme="majorEastAsia" w:eastAsiaTheme="majorEastAsia" w:hAnsiTheme="majorEastAsia"/>
          <w:sz w:val="22"/>
          <w:szCs w:val="22"/>
        </w:rPr>
      </w:pPr>
      <w:r>
        <w:rPr>
          <w:rFonts w:asciiTheme="majorEastAsia" w:eastAsiaTheme="majorEastAsia" w:hAnsiTheme="majorEastAsia" w:hint="eastAsia"/>
          <w:kern w:val="0"/>
          <w:sz w:val="22"/>
          <w:szCs w:val="22"/>
        </w:rPr>
        <w:t>平成２７年１０月６</w:t>
      </w:r>
      <w:r w:rsidR="006E7110" w:rsidRPr="0054393E">
        <w:rPr>
          <w:rFonts w:asciiTheme="majorEastAsia" w:eastAsiaTheme="majorEastAsia" w:hAnsiTheme="majorEastAsia" w:hint="eastAsia"/>
          <w:kern w:val="0"/>
          <w:sz w:val="22"/>
          <w:szCs w:val="22"/>
        </w:rPr>
        <w:t>日</w:t>
      </w:r>
    </w:p>
    <w:p w:rsidR="006E7110" w:rsidRPr="0054393E" w:rsidRDefault="006E7110" w:rsidP="006E7110">
      <w:pPr>
        <w:rPr>
          <w:rFonts w:asciiTheme="majorEastAsia" w:eastAsiaTheme="majorEastAsia" w:hAnsiTheme="majorEastAsia"/>
          <w:sz w:val="22"/>
          <w:szCs w:val="22"/>
        </w:rPr>
      </w:pPr>
    </w:p>
    <w:p w:rsidR="006E7110" w:rsidRPr="0054393E" w:rsidRDefault="006E7110" w:rsidP="006E7110">
      <w:pPr>
        <w:ind w:firstLineChars="100" w:firstLine="220"/>
        <w:rPr>
          <w:rFonts w:asciiTheme="majorEastAsia" w:eastAsiaTheme="majorEastAsia" w:hAnsiTheme="majorEastAsia"/>
          <w:sz w:val="22"/>
          <w:szCs w:val="22"/>
        </w:rPr>
      </w:pPr>
      <w:r w:rsidRPr="0054393E">
        <w:rPr>
          <w:rFonts w:asciiTheme="majorEastAsia" w:eastAsiaTheme="majorEastAsia" w:hAnsiTheme="majorEastAsia" w:hint="eastAsia"/>
          <w:sz w:val="22"/>
          <w:szCs w:val="22"/>
        </w:rPr>
        <w:t>各私立高等学校等設置者　様</w:t>
      </w:r>
    </w:p>
    <w:p w:rsidR="005D065F" w:rsidRPr="0054393E" w:rsidRDefault="006E7110" w:rsidP="006E7110">
      <w:pPr>
        <w:rPr>
          <w:rFonts w:asciiTheme="majorEastAsia" w:eastAsiaTheme="majorEastAsia" w:hAnsiTheme="majorEastAsia"/>
          <w:sz w:val="22"/>
          <w:szCs w:val="22"/>
        </w:rPr>
      </w:pPr>
      <w:r w:rsidRPr="0054393E">
        <w:rPr>
          <w:rFonts w:asciiTheme="majorEastAsia" w:eastAsiaTheme="majorEastAsia" w:hAnsiTheme="majorEastAsia" w:hint="eastAsia"/>
          <w:sz w:val="22"/>
          <w:szCs w:val="22"/>
        </w:rPr>
        <w:t xml:space="preserve">　（通信制の課程）</w:t>
      </w:r>
      <w:bookmarkStart w:id="0" w:name="_GoBack"/>
      <w:bookmarkEnd w:id="0"/>
    </w:p>
    <w:p w:rsidR="006E7110" w:rsidRPr="0054393E" w:rsidRDefault="006E7110" w:rsidP="00A47BF6">
      <w:pPr>
        <w:jc w:val="right"/>
        <w:rPr>
          <w:rFonts w:asciiTheme="majorEastAsia" w:eastAsiaTheme="majorEastAsia" w:hAnsiTheme="majorEastAsia"/>
          <w:sz w:val="22"/>
          <w:szCs w:val="22"/>
        </w:rPr>
      </w:pPr>
      <w:r w:rsidRPr="0054393E">
        <w:rPr>
          <w:rFonts w:asciiTheme="majorEastAsia" w:eastAsiaTheme="majorEastAsia" w:hAnsiTheme="majorEastAsia" w:hint="eastAsia"/>
          <w:sz w:val="22"/>
          <w:szCs w:val="22"/>
        </w:rPr>
        <w:t xml:space="preserve">　　　　　　　　　　　　　　　　　　　　　　大阪府府民文化部私学・大学課長</w:t>
      </w:r>
    </w:p>
    <w:p w:rsidR="006E7110" w:rsidRPr="0054393E" w:rsidRDefault="006E7110" w:rsidP="006E7110">
      <w:pPr>
        <w:rPr>
          <w:rFonts w:asciiTheme="majorEastAsia" w:eastAsiaTheme="majorEastAsia" w:hAnsiTheme="majorEastAsia"/>
          <w:sz w:val="22"/>
          <w:szCs w:val="22"/>
        </w:rPr>
      </w:pPr>
    </w:p>
    <w:p w:rsidR="006E7110" w:rsidRPr="0054393E" w:rsidRDefault="006E7110" w:rsidP="00434EED">
      <w:pPr>
        <w:jc w:val="center"/>
        <w:rPr>
          <w:rFonts w:asciiTheme="majorEastAsia" w:eastAsiaTheme="majorEastAsia" w:hAnsiTheme="majorEastAsia"/>
          <w:sz w:val="22"/>
          <w:szCs w:val="22"/>
        </w:rPr>
      </w:pPr>
      <w:r w:rsidRPr="0054393E">
        <w:rPr>
          <w:rFonts w:asciiTheme="majorEastAsia" w:eastAsiaTheme="majorEastAsia" w:hAnsiTheme="majorEastAsia" w:hint="eastAsia"/>
          <w:sz w:val="22"/>
          <w:szCs w:val="22"/>
        </w:rPr>
        <w:t>私立高等学校等学び直し支援金支給</w:t>
      </w:r>
      <w:r w:rsidR="0026722B" w:rsidRPr="0054393E">
        <w:rPr>
          <w:rFonts w:asciiTheme="majorEastAsia" w:eastAsiaTheme="majorEastAsia" w:hAnsiTheme="majorEastAsia" w:hint="eastAsia"/>
          <w:sz w:val="22"/>
          <w:szCs w:val="22"/>
        </w:rPr>
        <w:t>月</w:t>
      </w:r>
      <w:r w:rsidR="00434EED" w:rsidRPr="00414B71">
        <w:rPr>
          <w:rFonts w:asciiTheme="majorEastAsia" w:eastAsiaTheme="majorEastAsia" w:hAnsiTheme="majorEastAsia" w:hint="eastAsia"/>
          <w:color w:val="000000" w:themeColor="text1"/>
          <w:sz w:val="22"/>
          <w:szCs w:val="22"/>
        </w:rPr>
        <w:t>額の</w:t>
      </w:r>
      <w:r w:rsidR="00B0611B" w:rsidRPr="00414B71">
        <w:rPr>
          <w:rFonts w:asciiTheme="majorEastAsia" w:eastAsiaTheme="majorEastAsia" w:hAnsiTheme="majorEastAsia" w:hint="eastAsia"/>
          <w:color w:val="000000" w:themeColor="text1"/>
          <w:sz w:val="22"/>
          <w:szCs w:val="22"/>
        </w:rPr>
        <w:t>算出</w:t>
      </w:r>
      <w:r w:rsidR="00434EED" w:rsidRPr="00414B71">
        <w:rPr>
          <w:rFonts w:asciiTheme="majorEastAsia" w:eastAsiaTheme="majorEastAsia" w:hAnsiTheme="majorEastAsia" w:hint="eastAsia"/>
          <w:color w:val="000000" w:themeColor="text1"/>
          <w:sz w:val="22"/>
          <w:szCs w:val="22"/>
        </w:rPr>
        <w:t>方法</w:t>
      </w:r>
      <w:r w:rsidRPr="0054393E">
        <w:rPr>
          <w:rFonts w:asciiTheme="majorEastAsia" w:eastAsiaTheme="majorEastAsia" w:hAnsiTheme="majorEastAsia" w:hint="eastAsia"/>
          <w:sz w:val="22"/>
          <w:szCs w:val="22"/>
        </w:rPr>
        <w:t>について（通知）</w:t>
      </w:r>
    </w:p>
    <w:p w:rsidR="006E7110" w:rsidRPr="00B0611B" w:rsidRDefault="006E7110" w:rsidP="006E7110">
      <w:pPr>
        <w:jc w:val="left"/>
        <w:rPr>
          <w:rFonts w:asciiTheme="majorEastAsia" w:eastAsiaTheme="majorEastAsia" w:hAnsiTheme="majorEastAsia"/>
          <w:sz w:val="22"/>
          <w:szCs w:val="22"/>
        </w:rPr>
      </w:pPr>
    </w:p>
    <w:p w:rsidR="006E7110" w:rsidRPr="0054393E" w:rsidRDefault="00434EED" w:rsidP="006E7110">
      <w:pPr>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日頃から、大阪府</w:t>
      </w:r>
      <w:r w:rsidR="006E7110" w:rsidRPr="0054393E">
        <w:rPr>
          <w:rFonts w:asciiTheme="majorEastAsia" w:eastAsiaTheme="majorEastAsia" w:hAnsiTheme="majorEastAsia" w:hint="eastAsia"/>
          <w:sz w:val="22"/>
          <w:szCs w:val="22"/>
        </w:rPr>
        <w:t>私立高等学校等学び直し支援金</w:t>
      </w:r>
      <w:r w:rsidR="003B7D3B" w:rsidRPr="0054393E">
        <w:rPr>
          <w:rFonts w:asciiTheme="majorEastAsia" w:eastAsiaTheme="majorEastAsia" w:hAnsiTheme="majorEastAsia" w:hint="eastAsia"/>
          <w:sz w:val="22"/>
          <w:szCs w:val="22"/>
        </w:rPr>
        <w:t>（以下、「学び直し支援金」という。）</w:t>
      </w:r>
      <w:r w:rsidR="006E7110" w:rsidRPr="0054393E">
        <w:rPr>
          <w:rFonts w:asciiTheme="majorEastAsia" w:eastAsiaTheme="majorEastAsia" w:hAnsiTheme="majorEastAsia" w:hint="eastAsia"/>
          <w:sz w:val="22"/>
          <w:szCs w:val="22"/>
        </w:rPr>
        <w:t>に関する事務の円滑な執行にご協力いただき、ありがとうございます。</w:t>
      </w:r>
    </w:p>
    <w:p w:rsidR="000022E1" w:rsidRPr="00B0611B" w:rsidRDefault="000022E1" w:rsidP="006E7110">
      <w:pPr>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高等学校等</w:t>
      </w:r>
      <w:r w:rsidRPr="0054393E">
        <w:rPr>
          <w:rFonts w:asciiTheme="majorEastAsia" w:eastAsiaTheme="majorEastAsia" w:hAnsiTheme="majorEastAsia" w:hint="eastAsia"/>
          <w:sz w:val="22"/>
          <w:szCs w:val="22"/>
        </w:rPr>
        <w:t>就学支援金と学び直し支援金</w:t>
      </w:r>
      <w:r>
        <w:rPr>
          <w:rFonts w:asciiTheme="majorEastAsia" w:eastAsiaTheme="majorEastAsia" w:hAnsiTheme="majorEastAsia" w:hint="eastAsia"/>
          <w:sz w:val="22"/>
          <w:szCs w:val="22"/>
        </w:rPr>
        <w:t>の併給期間における</w:t>
      </w:r>
      <w:r w:rsidRPr="0054393E">
        <w:rPr>
          <w:rFonts w:asciiTheme="majorEastAsia" w:eastAsiaTheme="majorEastAsia" w:hAnsiTheme="majorEastAsia" w:hint="eastAsia"/>
          <w:sz w:val="22"/>
          <w:szCs w:val="22"/>
        </w:rPr>
        <w:t>学び直し支援金</w:t>
      </w:r>
      <w:r>
        <w:rPr>
          <w:rFonts w:asciiTheme="majorEastAsia" w:eastAsiaTheme="majorEastAsia" w:hAnsiTheme="majorEastAsia" w:hint="eastAsia"/>
          <w:sz w:val="22"/>
          <w:szCs w:val="22"/>
        </w:rPr>
        <w:t>の</w:t>
      </w:r>
      <w:r w:rsidRPr="0054393E">
        <w:rPr>
          <w:rFonts w:asciiTheme="majorEastAsia" w:eastAsiaTheme="majorEastAsia" w:hAnsiTheme="majorEastAsia" w:hint="eastAsia"/>
          <w:sz w:val="22"/>
          <w:szCs w:val="22"/>
        </w:rPr>
        <w:t>支給月</w:t>
      </w:r>
      <w:r w:rsidRPr="00B0611B">
        <w:rPr>
          <w:rFonts w:asciiTheme="majorEastAsia" w:eastAsiaTheme="majorEastAsia" w:hAnsiTheme="majorEastAsia" w:hint="eastAsia"/>
          <w:sz w:val="22"/>
          <w:szCs w:val="22"/>
        </w:rPr>
        <w:t>額の</w:t>
      </w:r>
      <w:r w:rsidR="001A7ADD" w:rsidRPr="00B0611B">
        <w:rPr>
          <w:rFonts w:asciiTheme="majorEastAsia" w:eastAsiaTheme="majorEastAsia" w:hAnsiTheme="majorEastAsia" w:hint="eastAsia"/>
          <w:sz w:val="22"/>
          <w:szCs w:val="22"/>
        </w:rPr>
        <w:t>算出</w:t>
      </w:r>
      <w:r w:rsidRPr="00B0611B">
        <w:rPr>
          <w:rFonts w:asciiTheme="majorEastAsia" w:eastAsiaTheme="majorEastAsia" w:hAnsiTheme="majorEastAsia" w:hint="eastAsia"/>
          <w:sz w:val="22"/>
          <w:szCs w:val="22"/>
        </w:rPr>
        <w:t>方法について、文部科学省初等中等教育局財務課高校修学支援室から変更する旨の連絡がありましたので、お知らせします。</w:t>
      </w:r>
    </w:p>
    <w:p w:rsidR="0046533C" w:rsidRPr="005D065F" w:rsidRDefault="000022E1" w:rsidP="00414B71">
      <w:pPr>
        <w:spacing w:afterLines="50" w:after="200"/>
        <w:ind w:firstLineChars="100" w:firstLine="220"/>
        <w:jc w:val="left"/>
        <w:rPr>
          <w:rFonts w:asciiTheme="majorEastAsia" w:eastAsiaTheme="majorEastAsia" w:hAnsiTheme="majorEastAsia"/>
          <w:sz w:val="22"/>
          <w:szCs w:val="22"/>
        </w:rPr>
      </w:pPr>
      <w:r w:rsidRPr="00B0611B">
        <w:rPr>
          <w:rFonts w:asciiTheme="majorEastAsia" w:eastAsiaTheme="majorEastAsia" w:hAnsiTheme="majorEastAsia" w:hint="eastAsia"/>
          <w:sz w:val="22"/>
          <w:szCs w:val="22"/>
        </w:rPr>
        <w:t>つきましては、平成27</w:t>
      </w:r>
      <w:r w:rsidR="00B375E4" w:rsidRPr="00B0611B">
        <w:rPr>
          <w:rFonts w:asciiTheme="majorEastAsia" w:eastAsiaTheme="majorEastAsia" w:hAnsiTheme="majorEastAsia" w:hint="eastAsia"/>
          <w:sz w:val="22"/>
          <w:szCs w:val="22"/>
        </w:rPr>
        <w:t>年度</w:t>
      </w:r>
      <w:r w:rsidRPr="00B0611B">
        <w:rPr>
          <w:rFonts w:asciiTheme="majorEastAsia" w:eastAsiaTheme="majorEastAsia" w:hAnsiTheme="majorEastAsia" w:hint="eastAsia"/>
          <w:sz w:val="22"/>
          <w:szCs w:val="22"/>
        </w:rPr>
        <w:t>以降の</w:t>
      </w:r>
      <w:r w:rsidR="001A7ADD" w:rsidRPr="00B0611B">
        <w:rPr>
          <w:rFonts w:asciiTheme="majorEastAsia" w:eastAsiaTheme="majorEastAsia" w:hAnsiTheme="majorEastAsia" w:hint="eastAsia"/>
          <w:sz w:val="22"/>
          <w:szCs w:val="22"/>
        </w:rPr>
        <w:t>算出</w:t>
      </w:r>
      <w:r w:rsidR="009F1344" w:rsidRPr="00B0611B">
        <w:rPr>
          <w:rFonts w:asciiTheme="majorEastAsia" w:eastAsiaTheme="majorEastAsia" w:hAnsiTheme="majorEastAsia" w:hint="eastAsia"/>
          <w:sz w:val="22"/>
          <w:szCs w:val="22"/>
        </w:rPr>
        <w:t>にあたっては、下記のとおり処理していた</w:t>
      </w:r>
      <w:r w:rsidR="009F1344">
        <w:rPr>
          <w:rFonts w:asciiTheme="majorEastAsia" w:eastAsiaTheme="majorEastAsia" w:hAnsiTheme="majorEastAsia" w:hint="eastAsia"/>
          <w:sz w:val="22"/>
          <w:szCs w:val="22"/>
        </w:rPr>
        <w:t>だきますようお願いします。</w:t>
      </w:r>
    </w:p>
    <w:p w:rsidR="00B375E4" w:rsidRPr="003B1CD7" w:rsidRDefault="0046533C" w:rsidP="00414B71">
      <w:pPr>
        <w:pStyle w:val="a3"/>
        <w:spacing w:afterLines="50" w:after="200"/>
        <w:rPr>
          <w:rFonts w:asciiTheme="majorEastAsia" w:eastAsiaTheme="majorEastAsia" w:hAnsiTheme="majorEastAsia"/>
          <w:szCs w:val="22"/>
        </w:rPr>
      </w:pPr>
      <w:r w:rsidRPr="0054393E">
        <w:rPr>
          <w:rFonts w:asciiTheme="majorEastAsia" w:eastAsiaTheme="majorEastAsia" w:hAnsiTheme="majorEastAsia" w:hint="eastAsia"/>
          <w:szCs w:val="22"/>
        </w:rPr>
        <w:t>記</w:t>
      </w:r>
    </w:p>
    <w:p w:rsidR="005D065F" w:rsidRDefault="00EF1A4D" w:rsidP="00414B71">
      <w:pPr>
        <w:pStyle w:val="a5"/>
        <w:spacing w:afterLines="50" w:after="200"/>
        <w:jc w:val="left"/>
        <w:rPr>
          <w:rFonts w:asciiTheme="majorEastAsia" w:eastAsiaTheme="majorEastAsia" w:hAnsiTheme="majorEastAsia"/>
          <w:szCs w:val="22"/>
        </w:rPr>
      </w:pPr>
      <w:r>
        <w:rPr>
          <w:rFonts w:asciiTheme="majorEastAsia" w:eastAsiaTheme="majorEastAsia" w:hAnsiTheme="majorEastAsia" w:hint="eastAsia"/>
          <w:szCs w:val="22"/>
        </w:rPr>
        <w:t xml:space="preserve">１　</w:t>
      </w:r>
      <w:r w:rsidR="005D065F">
        <w:rPr>
          <w:rFonts w:asciiTheme="majorEastAsia" w:eastAsiaTheme="majorEastAsia" w:hAnsiTheme="majorEastAsia" w:hint="eastAsia"/>
          <w:szCs w:val="22"/>
        </w:rPr>
        <w:t>変更の内容</w:t>
      </w:r>
    </w:p>
    <w:p w:rsidR="0046533C" w:rsidRPr="00B0611B" w:rsidRDefault="005D065F" w:rsidP="005D065F">
      <w:pPr>
        <w:pStyle w:val="a5"/>
        <w:ind w:firstLineChars="100" w:firstLine="220"/>
        <w:jc w:val="left"/>
        <w:rPr>
          <w:rFonts w:asciiTheme="majorEastAsia" w:eastAsiaTheme="majorEastAsia" w:hAnsiTheme="majorEastAsia"/>
          <w:szCs w:val="22"/>
        </w:rPr>
      </w:pPr>
      <w:r>
        <w:rPr>
          <w:rFonts w:asciiTheme="majorEastAsia" w:eastAsiaTheme="majorEastAsia" w:hAnsiTheme="majorEastAsia" w:hint="eastAsia"/>
          <w:szCs w:val="22"/>
        </w:rPr>
        <w:t>(1) 従</w:t>
      </w:r>
      <w:r w:rsidRPr="00B0611B">
        <w:rPr>
          <w:rFonts w:asciiTheme="majorEastAsia" w:eastAsiaTheme="majorEastAsia" w:hAnsiTheme="majorEastAsia" w:hint="eastAsia"/>
          <w:szCs w:val="22"/>
        </w:rPr>
        <w:t>来の</w:t>
      </w:r>
      <w:r w:rsidR="001A7ADD" w:rsidRPr="00B0611B">
        <w:rPr>
          <w:rFonts w:asciiTheme="majorEastAsia" w:eastAsiaTheme="majorEastAsia" w:hAnsiTheme="majorEastAsia" w:hint="eastAsia"/>
          <w:szCs w:val="22"/>
        </w:rPr>
        <w:t>算出</w:t>
      </w:r>
      <w:r w:rsidR="00EF1A4D" w:rsidRPr="00B0611B">
        <w:rPr>
          <w:rFonts w:asciiTheme="majorEastAsia" w:eastAsiaTheme="majorEastAsia" w:hAnsiTheme="majorEastAsia" w:hint="eastAsia"/>
          <w:szCs w:val="22"/>
        </w:rPr>
        <w:t>方法</w:t>
      </w:r>
    </w:p>
    <w:p w:rsidR="001A7ADD" w:rsidRPr="00B0611B" w:rsidRDefault="001A7ADD" w:rsidP="00B375E4">
      <w:pPr>
        <w:pStyle w:val="a5"/>
        <w:ind w:firstLineChars="200" w:firstLine="440"/>
        <w:jc w:val="left"/>
        <w:rPr>
          <w:rFonts w:asciiTheme="majorEastAsia" w:eastAsiaTheme="majorEastAsia" w:hAnsiTheme="majorEastAsia"/>
          <w:szCs w:val="22"/>
        </w:rPr>
      </w:pPr>
      <w:r w:rsidRPr="00B0611B">
        <w:rPr>
          <w:rFonts w:asciiTheme="majorEastAsia" w:eastAsiaTheme="majorEastAsia" w:hAnsiTheme="majorEastAsia" w:hint="eastAsia"/>
          <w:szCs w:val="22"/>
        </w:rPr>
        <w:t xml:space="preserve">①  </w:t>
      </w:r>
      <w:r w:rsidR="005D065F" w:rsidRPr="00B0611B">
        <w:rPr>
          <w:rFonts w:asciiTheme="majorEastAsia" w:eastAsiaTheme="majorEastAsia" w:hAnsiTheme="majorEastAsia" w:hint="eastAsia"/>
          <w:szCs w:val="22"/>
        </w:rPr>
        <w:t>「学び直し支援金</w:t>
      </w:r>
      <w:r w:rsidR="00C55B2D" w:rsidRPr="00B0611B">
        <w:rPr>
          <w:rFonts w:asciiTheme="majorEastAsia" w:eastAsiaTheme="majorEastAsia" w:hAnsiTheme="majorEastAsia" w:hint="eastAsia"/>
          <w:szCs w:val="22"/>
        </w:rPr>
        <w:t>の</w:t>
      </w:r>
      <w:r w:rsidR="005D065F" w:rsidRPr="00B0611B">
        <w:rPr>
          <w:rFonts w:asciiTheme="majorEastAsia" w:eastAsiaTheme="majorEastAsia" w:hAnsiTheme="majorEastAsia" w:hint="eastAsia"/>
          <w:szCs w:val="22"/>
        </w:rPr>
        <w:t>対象単位</w:t>
      </w:r>
      <w:r w:rsidR="00C55B2D" w:rsidRPr="00B0611B">
        <w:rPr>
          <w:rFonts w:asciiTheme="majorEastAsia" w:eastAsiaTheme="majorEastAsia" w:hAnsiTheme="majorEastAsia" w:hint="eastAsia"/>
          <w:szCs w:val="22"/>
        </w:rPr>
        <w:t>数の</w:t>
      </w:r>
      <w:r w:rsidR="005D065F" w:rsidRPr="00B0611B">
        <w:rPr>
          <w:rFonts w:asciiTheme="majorEastAsia" w:eastAsiaTheme="majorEastAsia" w:hAnsiTheme="majorEastAsia" w:hint="eastAsia"/>
          <w:szCs w:val="22"/>
        </w:rPr>
        <w:t>授業料月額」と「学び直し支援金の支給限度月額」</w:t>
      </w:r>
      <w:r w:rsidR="00C55B2D" w:rsidRPr="00B0611B">
        <w:rPr>
          <w:rFonts w:asciiTheme="majorEastAsia" w:eastAsiaTheme="majorEastAsia" w:hAnsiTheme="majorEastAsia" w:hint="eastAsia"/>
          <w:szCs w:val="22"/>
        </w:rPr>
        <w:t>の</w:t>
      </w:r>
    </w:p>
    <w:p w:rsidR="005D065F" w:rsidRPr="00B0611B" w:rsidRDefault="00C55B2D" w:rsidP="001A7ADD">
      <w:pPr>
        <w:pStyle w:val="a5"/>
        <w:ind w:firstLineChars="300" w:firstLine="660"/>
        <w:jc w:val="left"/>
        <w:rPr>
          <w:rFonts w:asciiTheme="majorEastAsia" w:eastAsiaTheme="majorEastAsia" w:hAnsiTheme="majorEastAsia"/>
          <w:szCs w:val="22"/>
        </w:rPr>
      </w:pPr>
      <w:r w:rsidRPr="00B0611B">
        <w:rPr>
          <w:rFonts w:asciiTheme="majorEastAsia" w:eastAsiaTheme="majorEastAsia" w:hAnsiTheme="majorEastAsia" w:hint="eastAsia"/>
          <w:szCs w:val="22"/>
        </w:rPr>
        <w:t>いずれか少ない額</w:t>
      </w:r>
    </w:p>
    <w:p w:rsidR="005D065F" w:rsidRPr="00B0611B" w:rsidRDefault="005D065F" w:rsidP="00414B71">
      <w:pPr>
        <w:pStyle w:val="a5"/>
        <w:spacing w:afterLines="50" w:after="200"/>
        <w:ind w:firstLineChars="100" w:firstLine="220"/>
        <w:jc w:val="left"/>
        <w:rPr>
          <w:rFonts w:asciiTheme="majorEastAsia" w:eastAsiaTheme="majorEastAsia" w:hAnsiTheme="majorEastAsia"/>
          <w:szCs w:val="22"/>
        </w:rPr>
      </w:pPr>
      <w:r w:rsidRPr="00B0611B">
        <w:rPr>
          <w:rFonts w:asciiTheme="majorEastAsia" w:eastAsiaTheme="majorEastAsia" w:hAnsiTheme="majorEastAsia" w:hint="eastAsia"/>
          <w:szCs w:val="22"/>
        </w:rPr>
        <w:t xml:space="preserve">　</w:t>
      </w:r>
      <w:r w:rsidR="001A7ADD" w:rsidRPr="00B0611B">
        <w:rPr>
          <w:rFonts w:asciiTheme="majorEastAsia" w:eastAsiaTheme="majorEastAsia" w:hAnsiTheme="majorEastAsia" w:hint="eastAsia"/>
          <w:szCs w:val="22"/>
        </w:rPr>
        <w:t xml:space="preserve">②  </w:t>
      </w:r>
      <w:r w:rsidR="00C55B2D" w:rsidRPr="00B0611B">
        <w:rPr>
          <w:rFonts w:asciiTheme="majorEastAsia" w:eastAsiaTheme="majorEastAsia" w:hAnsiTheme="majorEastAsia" w:hint="eastAsia"/>
          <w:szCs w:val="22"/>
        </w:rPr>
        <w:t>「上記①」と「授業料月額から就学支援金の支給月額を控除した額」のいずれか少ない額</w:t>
      </w:r>
    </w:p>
    <w:p w:rsidR="005D065F" w:rsidRDefault="005D065F" w:rsidP="005D065F">
      <w:pPr>
        <w:pStyle w:val="a5"/>
        <w:ind w:firstLineChars="100" w:firstLine="220"/>
        <w:jc w:val="left"/>
        <w:rPr>
          <w:rFonts w:asciiTheme="majorEastAsia" w:eastAsiaTheme="majorEastAsia" w:hAnsiTheme="majorEastAsia"/>
          <w:szCs w:val="22"/>
        </w:rPr>
      </w:pPr>
      <w:r w:rsidRPr="00B0611B">
        <w:rPr>
          <w:rFonts w:asciiTheme="majorEastAsia" w:eastAsiaTheme="majorEastAsia" w:hAnsiTheme="majorEastAsia" w:hint="eastAsia"/>
          <w:szCs w:val="22"/>
        </w:rPr>
        <w:t>(2) 変更後の</w:t>
      </w:r>
      <w:r w:rsidR="001A7ADD" w:rsidRPr="00B0611B">
        <w:rPr>
          <w:rFonts w:asciiTheme="majorEastAsia" w:eastAsiaTheme="majorEastAsia" w:hAnsiTheme="majorEastAsia" w:hint="eastAsia"/>
          <w:szCs w:val="22"/>
        </w:rPr>
        <w:t>算出</w:t>
      </w:r>
      <w:r w:rsidRPr="00B0611B">
        <w:rPr>
          <w:rFonts w:asciiTheme="majorEastAsia" w:eastAsiaTheme="majorEastAsia" w:hAnsiTheme="majorEastAsia" w:hint="eastAsia"/>
          <w:szCs w:val="22"/>
        </w:rPr>
        <w:t>方法</w:t>
      </w:r>
    </w:p>
    <w:p w:rsidR="001A7ADD" w:rsidRDefault="001A7ADD" w:rsidP="00B375E4">
      <w:pPr>
        <w:pStyle w:val="a5"/>
        <w:ind w:firstLineChars="200" w:firstLine="440"/>
        <w:jc w:val="left"/>
        <w:rPr>
          <w:rFonts w:asciiTheme="majorEastAsia" w:eastAsiaTheme="majorEastAsia" w:hAnsiTheme="majorEastAsia"/>
          <w:szCs w:val="22"/>
        </w:rPr>
      </w:pPr>
      <w:r>
        <w:rPr>
          <w:rFonts w:asciiTheme="majorEastAsia" w:eastAsiaTheme="majorEastAsia" w:hAnsiTheme="majorEastAsia" w:hint="eastAsia"/>
          <w:szCs w:val="22"/>
        </w:rPr>
        <w:t xml:space="preserve">①  </w:t>
      </w:r>
      <w:r w:rsidR="00C55B2D">
        <w:rPr>
          <w:rFonts w:asciiTheme="majorEastAsia" w:eastAsiaTheme="majorEastAsia" w:hAnsiTheme="majorEastAsia" w:hint="eastAsia"/>
          <w:szCs w:val="22"/>
        </w:rPr>
        <w:t>「</w:t>
      </w:r>
      <w:r w:rsidR="00EF1A4D" w:rsidRPr="0054393E">
        <w:rPr>
          <w:rFonts w:asciiTheme="majorEastAsia" w:eastAsiaTheme="majorEastAsia" w:hAnsiTheme="majorEastAsia" w:hint="eastAsia"/>
          <w:szCs w:val="22"/>
        </w:rPr>
        <w:t>授業料月額</w:t>
      </w:r>
      <w:r w:rsidR="00EF1A4D">
        <w:rPr>
          <w:rFonts w:asciiTheme="majorEastAsia" w:eastAsiaTheme="majorEastAsia" w:hAnsiTheme="majorEastAsia" w:hint="eastAsia"/>
          <w:szCs w:val="22"/>
        </w:rPr>
        <w:t>から</w:t>
      </w:r>
      <w:r w:rsidR="00EF1A4D" w:rsidRPr="0054393E">
        <w:rPr>
          <w:rFonts w:asciiTheme="majorEastAsia" w:eastAsiaTheme="majorEastAsia" w:hAnsiTheme="majorEastAsia" w:hint="eastAsia"/>
          <w:szCs w:val="22"/>
        </w:rPr>
        <w:t>就学支援金</w:t>
      </w:r>
      <w:r w:rsidR="00C55B2D">
        <w:rPr>
          <w:rFonts w:asciiTheme="majorEastAsia" w:eastAsiaTheme="majorEastAsia" w:hAnsiTheme="majorEastAsia" w:hint="eastAsia"/>
          <w:szCs w:val="22"/>
        </w:rPr>
        <w:t>の</w:t>
      </w:r>
      <w:r w:rsidR="00EF1A4D">
        <w:rPr>
          <w:rFonts w:asciiTheme="majorEastAsia" w:eastAsiaTheme="majorEastAsia" w:hAnsiTheme="majorEastAsia" w:hint="eastAsia"/>
          <w:szCs w:val="22"/>
        </w:rPr>
        <w:t>支給</w:t>
      </w:r>
      <w:r w:rsidR="00EF1A4D" w:rsidRPr="0054393E">
        <w:rPr>
          <w:rFonts w:asciiTheme="majorEastAsia" w:eastAsiaTheme="majorEastAsia" w:hAnsiTheme="majorEastAsia" w:hint="eastAsia"/>
          <w:szCs w:val="22"/>
        </w:rPr>
        <w:t>月額</w:t>
      </w:r>
      <w:r w:rsidR="00EF1A4D">
        <w:rPr>
          <w:rFonts w:asciiTheme="majorEastAsia" w:eastAsiaTheme="majorEastAsia" w:hAnsiTheme="majorEastAsia" w:hint="eastAsia"/>
          <w:szCs w:val="22"/>
        </w:rPr>
        <w:t>を控除した額</w:t>
      </w:r>
      <w:r w:rsidR="00C55B2D">
        <w:rPr>
          <w:rFonts w:asciiTheme="majorEastAsia" w:eastAsiaTheme="majorEastAsia" w:hAnsiTheme="majorEastAsia" w:hint="eastAsia"/>
          <w:szCs w:val="22"/>
        </w:rPr>
        <w:t>」</w:t>
      </w:r>
      <w:r w:rsidR="00EF1A4D">
        <w:rPr>
          <w:rFonts w:asciiTheme="majorEastAsia" w:eastAsiaTheme="majorEastAsia" w:hAnsiTheme="majorEastAsia" w:hint="eastAsia"/>
          <w:szCs w:val="22"/>
        </w:rPr>
        <w:t>と</w:t>
      </w:r>
      <w:r w:rsidR="00C55B2D">
        <w:rPr>
          <w:rFonts w:asciiTheme="majorEastAsia" w:eastAsiaTheme="majorEastAsia" w:hAnsiTheme="majorEastAsia" w:hint="eastAsia"/>
          <w:szCs w:val="22"/>
        </w:rPr>
        <w:t>「</w:t>
      </w:r>
      <w:r w:rsidR="00EF1A4D" w:rsidRPr="0054393E">
        <w:rPr>
          <w:rFonts w:asciiTheme="majorEastAsia" w:eastAsiaTheme="majorEastAsia" w:hAnsiTheme="majorEastAsia" w:hint="eastAsia"/>
          <w:szCs w:val="22"/>
        </w:rPr>
        <w:t>学び直し支援金</w:t>
      </w:r>
      <w:r w:rsidR="00EF1A4D">
        <w:rPr>
          <w:rFonts w:asciiTheme="majorEastAsia" w:eastAsiaTheme="majorEastAsia" w:hAnsiTheme="majorEastAsia" w:hint="eastAsia"/>
          <w:szCs w:val="22"/>
        </w:rPr>
        <w:t>の</w:t>
      </w:r>
      <w:r w:rsidR="00EF1A4D" w:rsidRPr="0054393E">
        <w:rPr>
          <w:rFonts w:asciiTheme="majorEastAsia" w:eastAsiaTheme="majorEastAsia" w:hAnsiTheme="majorEastAsia" w:hint="eastAsia"/>
          <w:szCs w:val="22"/>
        </w:rPr>
        <w:t>支給限度月</w:t>
      </w:r>
    </w:p>
    <w:p w:rsidR="00EF1A4D" w:rsidRDefault="00EF1A4D" w:rsidP="001A7ADD">
      <w:pPr>
        <w:pStyle w:val="a5"/>
        <w:ind w:firstLineChars="300" w:firstLine="660"/>
        <w:jc w:val="left"/>
        <w:rPr>
          <w:rFonts w:asciiTheme="majorEastAsia" w:eastAsiaTheme="majorEastAsia" w:hAnsiTheme="majorEastAsia"/>
          <w:szCs w:val="22"/>
        </w:rPr>
      </w:pPr>
      <w:r w:rsidRPr="0054393E">
        <w:rPr>
          <w:rFonts w:asciiTheme="majorEastAsia" w:eastAsiaTheme="majorEastAsia" w:hAnsiTheme="majorEastAsia" w:hint="eastAsia"/>
          <w:szCs w:val="22"/>
        </w:rPr>
        <w:t>額</w:t>
      </w:r>
      <w:r w:rsidR="00B375E4">
        <w:rPr>
          <w:rFonts w:asciiTheme="majorEastAsia" w:eastAsiaTheme="majorEastAsia" w:hAnsiTheme="majorEastAsia" w:hint="eastAsia"/>
          <w:szCs w:val="22"/>
        </w:rPr>
        <w:t>」</w:t>
      </w:r>
      <w:r>
        <w:rPr>
          <w:rFonts w:asciiTheme="majorEastAsia" w:eastAsiaTheme="majorEastAsia" w:hAnsiTheme="majorEastAsia" w:hint="eastAsia"/>
          <w:szCs w:val="22"/>
        </w:rPr>
        <w:t>のいずれか少ない額</w:t>
      </w:r>
    </w:p>
    <w:p w:rsidR="00EF1A4D" w:rsidRDefault="00B375E4" w:rsidP="00414B71">
      <w:pPr>
        <w:pStyle w:val="a5"/>
        <w:spacing w:afterLines="100" w:after="401"/>
        <w:ind w:firstLineChars="300" w:firstLine="660"/>
        <w:jc w:val="left"/>
        <w:rPr>
          <w:rFonts w:asciiTheme="majorEastAsia" w:eastAsiaTheme="majorEastAsia" w:hAnsiTheme="majorEastAsia"/>
          <w:szCs w:val="22"/>
        </w:rPr>
      </w:pPr>
      <w:r>
        <w:rPr>
          <w:rFonts w:asciiTheme="majorEastAsia" w:eastAsiaTheme="majorEastAsia" w:hAnsiTheme="majorEastAsia" w:hint="eastAsia"/>
          <w:szCs w:val="22"/>
        </w:rPr>
        <w:t>※　算出方法（例示）は、別紙のとおり</w:t>
      </w:r>
    </w:p>
    <w:p w:rsidR="00B375E4" w:rsidRDefault="00414B71" w:rsidP="0046533C">
      <w:pPr>
        <w:pStyle w:val="a5"/>
        <w:jc w:val="left"/>
        <w:rPr>
          <w:rFonts w:asciiTheme="majorEastAsia" w:eastAsiaTheme="majorEastAsia" w:hAnsiTheme="majorEastAsia"/>
          <w:szCs w:val="22"/>
        </w:rPr>
      </w:pPr>
      <w:r>
        <w:rPr>
          <w:rFonts w:asciiTheme="majorEastAsia" w:eastAsiaTheme="majorEastAsia" w:hAnsiTheme="majorEastAsia" w:hint="eastAsia"/>
          <w:szCs w:val="22"/>
        </w:rPr>
        <w:t>２　変更の理由　　　予算執行上、制約をかける必要が解消したため</w:t>
      </w:r>
    </w:p>
    <w:p w:rsidR="00414B71" w:rsidRDefault="00414B71" w:rsidP="0046533C">
      <w:pPr>
        <w:pStyle w:val="a5"/>
        <w:jc w:val="left"/>
        <w:rPr>
          <w:rFonts w:asciiTheme="majorEastAsia" w:eastAsiaTheme="majorEastAsia" w:hAnsiTheme="majorEastAsia"/>
          <w:szCs w:val="22"/>
        </w:rPr>
      </w:pPr>
    </w:p>
    <w:p w:rsidR="00B375E4" w:rsidRDefault="00414B71" w:rsidP="0046533C">
      <w:pPr>
        <w:pStyle w:val="a5"/>
        <w:jc w:val="left"/>
        <w:rPr>
          <w:rFonts w:asciiTheme="majorEastAsia" w:eastAsiaTheme="majorEastAsia" w:hAnsiTheme="majorEastAsia"/>
          <w:szCs w:val="22"/>
        </w:rPr>
      </w:pPr>
      <w:r>
        <w:rPr>
          <w:rFonts w:asciiTheme="majorEastAsia" w:eastAsiaTheme="majorEastAsia" w:hAnsiTheme="majorEastAsia" w:hint="eastAsia"/>
          <w:szCs w:val="22"/>
        </w:rPr>
        <w:t>３</w:t>
      </w:r>
      <w:r w:rsidR="00B375E4">
        <w:rPr>
          <w:rFonts w:asciiTheme="majorEastAsia" w:eastAsiaTheme="majorEastAsia" w:hAnsiTheme="majorEastAsia" w:hint="eastAsia"/>
          <w:szCs w:val="22"/>
        </w:rPr>
        <w:t xml:space="preserve">　</w:t>
      </w:r>
      <w:r w:rsidR="001A7ADD">
        <w:rPr>
          <w:rFonts w:asciiTheme="majorEastAsia" w:eastAsiaTheme="majorEastAsia" w:hAnsiTheme="majorEastAsia" w:hint="eastAsia"/>
          <w:szCs w:val="22"/>
        </w:rPr>
        <w:t>適用の開始</w:t>
      </w:r>
      <w:r w:rsidR="00B375E4">
        <w:rPr>
          <w:rFonts w:asciiTheme="majorEastAsia" w:eastAsiaTheme="majorEastAsia" w:hAnsiTheme="majorEastAsia" w:hint="eastAsia"/>
          <w:szCs w:val="22"/>
        </w:rPr>
        <w:t xml:space="preserve">　　　平成27年４月支給分から</w:t>
      </w:r>
    </w:p>
    <w:p w:rsidR="00B375E4" w:rsidRPr="00B375E4" w:rsidRDefault="00B375E4" w:rsidP="0046533C">
      <w:pPr>
        <w:pStyle w:val="a5"/>
        <w:jc w:val="left"/>
        <w:rPr>
          <w:rFonts w:asciiTheme="majorEastAsia" w:eastAsiaTheme="majorEastAsia" w:hAnsiTheme="majorEastAsia"/>
          <w:szCs w:val="22"/>
        </w:rPr>
      </w:pPr>
    </w:p>
    <w:p w:rsidR="00B375E4" w:rsidRDefault="00B0611B" w:rsidP="00414B71">
      <w:pPr>
        <w:ind w:firstLineChars="2950" w:firstLine="6490"/>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61312" behindDoc="0" locked="0" layoutInCell="1" allowOverlap="1" wp14:anchorId="1F6BB61A" wp14:editId="0235D01A">
                <wp:simplePos x="0" y="0"/>
                <wp:positionH relativeFrom="column">
                  <wp:posOffset>3864305</wp:posOffset>
                </wp:positionH>
                <wp:positionV relativeFrom="paragraph">
                  <wp:posOffset>247650</wp:posOffset>
                </wp:positionV>
                <wp:extent cx="2241550" cy="748146"/>
                <wp:effectExtent l="0" t="0" r="25400" b="13970"/>
                <wp:wrapNone/>
                <wp:docPr id="2" name="正方形/長方形 2"/>
                <wp:cNvGraphicFramePr/>
                <a:graphic xmlns:a="http://schemas.openxmlformats.org/drawingml/2006/main">
                  <a:graphicData uri="http://schemas.microsoft.com/office/word/2010/wordprocessingShape">
                    <wps:wsp>
                      <wps:cNvSpPr/>
                      <wps:spPr>
                        <a:xfrm>
                          <a:off x="0" y="0"/>
                          <a:ext cx="2241550" cy="748146"/>
                        </a:xfrm>
                        <a:prstGeom prst="rect">
                          <a:avLst/>
                        </a:prstGeom>
                        <a:solidFill>
                          <a:sysClr val="window" lastClr="FFFFFF">
                            <a:alpha val="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04.3pt;margin-top:19.5pt;width:176.5pt;height:5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" fillcolor="window" strokecolor="windowText" strokeweight="1pt">
                <v:fill opacity="0"/>
              </v:rect>
            </w:pict>
          </mc:Fallback>
        </mc:AlternateContent>
      </w:r>
      <w:r>
        <w:rPr>
          <w:rFonts w:asciiTheme="majorEastAsia" w:eastAsiaTheme="majorEastAsia" w:hAnsiTheme="majorEastAsia" w:hint="eastAsia"/>
          <w:sz w:val="22"/>
          <w:szCs w:val="22"/>
        </w:rPr>
        <w:t>お問い合わせ先</w:t>
      </w:r>
    </w:p>
    <w:p w:rsidR="00B375E4" w:rsidRPr="00B375E4" w:rsidRDefault="00B375E4" w:rsidP="00414B71">
      <w:pPr>
        <w:spacing w:line="360" w:lineRule="exact"/>
        <w:ind w:leftChars="2598" w:left="6235"/>
        <w:rPr>
          <w:rFonts w:asciiTheme="majorEastAsia" w:eastAsiaTheme="majorEastAsia" w:hAnsiTheme="majorEastAsia"/>
          <w:sz w:val="22"/>
          <w:szCs w:val="22"/>
        </w:rPr>
      </w:pPr>
      <w:r w:rsidRPr="00B375E4">
        <w:rPr>
          <w:rFonts w:asciiTheme="majorEastAsia" w:eastAsiaTheme="majorEastAsia" w:hAnsiTheme="majorEastAsia" w:hint="eastAsia"/>
          <w:sz w:val="22"/>
          <w:szCs w:val="22"/>
        </w:rPr>
        <w:t>大阪府府民文化部私学・大学課</w:t>
      </w:r>
    </w:p>
    <w:p w:rsidR="00B375E4" w:rsidRPr="00B375E4" w:rsidRDefault="00B375E4" w:rsidP="00414B71">
      <w:pPr>
        <w:spacing w:line="360" w:lineRule="exact"/>
        <w:ind w:leftChars="2598" w:left="6235"/>
        <w:rPr>
          <w:rFonts w:asciiTheme="majorEastAsia" w:eastAsiaTheme="majorEastAsia" w:hAnsiTheme="majorEastAsia"/>
          <w:sz w:val="22"/>
          <w:szCs w:val="22"/>
        </w:rPr>
      </w:pPr>
      <w:r w:rsidRPr="00B375E4">
        <w:rPr>
          <w:rFonts w:asciiTheme="majorEastAsia" w:eastAsiaTheme="majorEastAsia" w:hAnsiTheme="majorEastAsia" w:hint="eastAsia"/>
          <w:sz w:val="22"/>
          <w:szCs w:val="22"/>
        </w:rPr>
        <w:t xml:space="preserve">小中高振興グループ 　山角　</w:t>
      </w:r>
    </w:p>
    <w:p w:rsidR="00EF1A4D" w:rsidRDefault="00B375E4" w:rsidP="00414B71">
      <w:pPr>
        <w:spacing w:line="360" w:lineRule="exact"/>
        <w:ind w:leftChars="2598" w:left="6235"/>
        <w:rPr>
          <w:rFonts w:asciiTheme="majorEastAsia" w:eastAsiaTheme="majorEastAsia" w:hAnsiTheme="majorEastAsia"/>
          <w:sz w:val="22"/>
          <w:szCs w:val="22"/>
        </w:rPr>
      </w:pPr>
      <w:r w:rsidRPr="00B375E4">
        <w:rPr>
          <w:rFonts w:asciiTheme="majorEastAsia" w:eastAsiaTheme="majorEastAsia" w:hAnsiTheme="majorEastAsia" w:hint="eastAsia"/>
          <w:sz w:val="22"/>
          <w:szCs w:val="22"/>
        </w:rPr>
        <w:t>TEL:06-6941-0351（内線）4856</w:t>
      </w:r>
    </w:p>
    <w:p w:rsidR="00EF1A4D" w:rsidRDefault="00EF1A4D" w:rsidP="00EF1A4D">
      <w:pPr>
        <w:jc w:val="righ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別紙</w:t>
      </w:r>
    </w:p>
    <w:p w:rsidR="001A7ADD" w:rsidRDefault="001A7ADD" w:rsidP="001A7ADD">
      <w:pPr>
        <w:ind w:right="880"/>
        <w:rPr>
          <w:rFonts w:asciiTheme="majorEastAsia" w:eastAsiaTheme="majorEastAsia" w:hAnsiTheme="majorEastAsia"/>
          <w:sz w:val="22"/>
          <w:szCs w:val="22"/>
        </w:rPr>
      </w:pPr>
    </w:p>
    <w:p w:rsidR="00EF7807" w:rsidRPr="003B1CD7" w:rsidRDefault="00EF1A4D" w:rsidP="00EF1A4D">
      <w:pPr>
        <w:jc w:val="center"/>
        <w:rPr>
          <w:rFonts w:asciiTheme="majorEastAsia" w:eastAsiaTheme="majorEastAsia" w:hAnsiTheme="majorEastAsia"/>
          <w:sz w:val="26"/>
          <w:szCs w:val="26"/>
        </w:rPr>
      </w:pPr>
      <w:r w:rsidRPr="003B1CD7">
        <w:rPr>
          <w:rFonts w:asciiTheme="majorEastAsia" w:eastAsiaTheme="majorEastAsia" w:hAnsiTheme="majorEastAsia" w:hint="eastAsia"/>
          <w:sz w:val="26"/>
          <w:szCs w:val="26"/>
        </w:rPr>
        <w:t>学び直し支援金の支給月額の</w:t>
      </w:r>
      <w:r w:rsidR="001A7ADD" w:rsidRPr="003B1CD7">
        <w:rPr>
          <w:rFonts w:asciiTheme="majorEastAsia" w:eastAsiaTheme="majorEastAsia" w:hAnsiTheme="majorEastAsia" w:hint="eastAsia"/>
          <w:sz w:val="26"/>
          <w:szCs w:val="26"/>
        </w:rPr>
        <w:t>算出</w:t>
      </w:r>
      <w:r w:rsidRPr="003B1CD7">
        <w:rPr>
          <w:rFonts w:asciiTheme="majorEastAsia" w:eastAsiaTheme="majorEastAsia" w:hAnsiTheme="majorEastAsia" w:hint="eastAsia"/>
          <w:sz w:val="26"/>
          <w:szCs w:val="26"/>
        </w:rPr>
        <w:t>方法（</w:t>
      </w:r>
      <w:r w:rsidR="00DF67A4" w:rsidRPr="003B1CD7">
        <w:rPr>
          <w:rFonts w:asciiTheme="majorEastAsia" w:eastAsiaTheme="majorEastAsia" w:hAnsiTheme="majorEastAsia" w:hint="eastAsia"/>
          <w:sz w:val="26"/>
          <w:szCs w:val="26"/>
        </w:rPr>
        <w:t>例示</w:t>
      </w:r>
      <w:r w:rsidRPr="003B1CD7">
        <w:rPr>
          <w:rFonts w:asciiTheme="majorEastAsia" w:eastAsiaTheme="majorEastAsia" w:hAnsiTheme="majorEastAsia" w:hint="eastAsia"/>
          <w:sz w:val="26"/>
          <w:szCs w:val="26"/>
        </w:rPr>
        <w:t>）</w:t>
      </w:r>
    </w:p>
    <w:p w:rsidR="001A7ADD" w:rsidRDefault="001A7ADD" w:rsidP="001A7ADD">
      <w:pPr>
        <w:rPr>
          <w:rFonts w:asciiTheme="majorEastAsia" w:eastAsiaTheme="majorEastAsia" w:hAnsiTheme="majorEastAsia"/>
          <w:sz w:val="22"/>
          <w:szCs w:val="22"/>
        </w:rPr>
      </w:pPr>
    </w:p>
    <w:p w:rsidR="0026722B" w:rsidRPr="0054393E" w:rsidRDefault="00DF67A4" w:rsidP="00EF1A4D">
      <w:pPr>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-84455</wp:posOffset>
                </wp:positionH>
                <wp:positionV relativeFrom="paragraph">
                  <wp:posOffset>176118</wp:posOffset>
                </wp:positionV>
                <wp:extent cx="6277970" cy="938151"/>
                <wp:effectExtent l="0" t="0" r="27940" b="14605"/>
                <wp:wrapNone/>
                <wp:docPr id="1" name="正方形/長方形 1"/>
                <wp:cNvGraphicFramePr/>
                <a:graphic xmlns:a="http://schemas.openxmlformats.org/drawingml/2006/main">
                  <a:graphicData uri="http://schemas.microsoft.com/office/word/2010/wordprocessingShape">
                    <wps:wsp>
                      <wps:cNvSpPr/>
                      <wps:spPr>
                        <a:xfrm>
                          <a:off x="0" y="0"/>
                          <a:ext cx="6277970" cy="938151"/>
                        </a:xfrm>
                        <a:prstGeom prst="rect">
                          <a:avLst/>
                        </a:prstGeom>
                        <a:solidFill>
                          <a:schemeClr val="lt1">
                            <a:alpha val="0"/>
                          </a:schemeClr>
                        </a:solid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6.65pt;margin-top:13.85pt;width:494.35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" fillcolor="white [3201]" strokecolor="black [3213]" strokeweight="1.25pt">
                <v:fill opacity="0"/>
              </v:rect>
            </w:pict>
          </mc:Fallback>
        </mc:AlternateContent>
      </w:r>
    </w:p>
    <w:p w:rsidR="008C4D1C" w:rsidRPr="00EF1A4D" w:rsidRDefault="003B1CD7" w:rsidP="003B1CD7">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C4D1C" w:rsidRPr="00EF1A4D">
        <w:rPr>
          <w:rFonts w:asciiTheme="majorEastAsia" w:eastAsiaTheme="majorEastAsia" w:hAnsiTheme="majorEastAsia" w:hint="eastAsia"/>
          <w:sz w:val="22"/>
          <w:szCs w:val="22"/>
        </w:rPr>
        <w:t>単位あたり授業料</w:t>
      </w:r>
      <w:r w:rsidR="00DF67A4">
        <w:rPr>
          <w:rFonts w:asciiTheme="majorEastAsia" w:eastAsiaTheme="majorEastAsia" w:hAnsiTheme="majorEastAsia" w:hint="eastAsia"/>
          <w:sz w:val="22"/>
          <w:szCs w:val="22"/>
        </w:rPr>
        <w:t>：</w:t>
      </w:r>
      <w:r w:rsidR="008C4D1C" w:rsidRPr="00EF1A4D">
        <w:rPr>
          <w:rFonts w:asciiTheme="majorEastAsia" w:eastAsiaTheme="majorEastAsia" w:hAnsiTheme="majorEastAsia" w:hint="eastAsia"/>
          <w:sz w:val="22"/>
          <w:szCs w:val="22"/>
        </w:rPr>
        <w:t>10,000</w:t>
      </w:r>
      <w:r w:rsidR="0054393E" w:rsidRPr="00EF1A4D">
        <w:rPr>
          <w:rFonts w:asciiTheme="majorEastAsia" w:eastAsiaTheme="majorEastAsia" w:hAnsiTheme="majorEastAsia" w:hint="eastAsia"/>
          <w:sz w:val="22"/>
          <w:szCs w:val="22"/>
        </w:rPr>
        <w:t>円</w:t>
      </w:r>
      <w:r w:rsidR="00DF67A4">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r w:rsidR="0054393E" w:rsidRPr="00EF1A4D">
        <w:rPr>
          <w:rFonts w:asciiTheme="majorEastAsia" w:eastAsiaTheme="majorEastAsia" w:hAnsiTheme="majorEastAsia" w:hint="eastAsia"/>
          <w:sz w:val="22"/>
          <w:szCs w:val="22"/>
        </w:rPr>
        <w:t>学び直し支援金</w:t>
      </w:r>
      <w:r w:rsidR="00DF67A4">
        <w:rPr>
          <w:rFonts w:asciiTheme="majorEastAsia" w:eastAsiaTheme="majorEastAsia" w:hAnsiTheme="majorEastAsia" w:hint="eastAsia"/>
          <w:sz w:val="22"/>
          <w:szCs w:val="22"/>
        </w:rPr>
        <w:t>の</w:t>
      </w:r>
      <w:r w:rsidR="0054393E" w:rsidRPr="00EF1A4D">
        <w:rPr>
          <w:rFonts w:asciiTheme="majorEastAsia" w:eastAsiaTheme="majorEastAsia" w:hAnsiTheme="majorEastAsia" w:hint="eastAsia"/>
          <w:sz w:val="22"/>
          <w:szCs w:val="22"/>
        </w:rPr>
        <w:t>支給限度月額</w:t>
      </w:r>
      <w:r w:rsidR="00DF67A4">
        <w:rPr>
          <w:rFonts w:asciiTheme="majorEastAsia" w:eastAsiaTheme="majorEastAsia" w:hAnsiTheme="majorEastAsia" w:hint="eastAsia"/>
          <w:sz w:val="22"/>
          <w:szCs w:val="22"/>
        </w:rPr>
        <w:t>：</w:t>
      </w:r>
      <w:r w:rsidR="0054393E" w:rsidRPr="00EF1A4D">
        <w:rPr>
          <w:rFonts w:asciiTheme="majorEastAsia" w:eastAsiaTheme="majorEastAsia" w:hAnsiTheme="majorEastAsia" w:hint="eastAsia"/>
          <w:sz w:val="22"/>
          <w:szCs w:val="22"/>
        </w:rPr>
        <w:t>14,850円（</w:t>
      </w:r>
      <w:r w:rsidR="008C4D1C" w:rsidRPr="00EF1A4D">
        <w:rPr>
          <w:rFonts w:asciiTheme="majorEastAsia" w:eastAsiaTheme="majorEastAsia" w:hAnsiTheme="majorEastAsia" w:hint="eastAsia"/>
          <w:sz w:val="22"/>
          <w:szCs w:val="22"/>
        </w:rPr>
        <w:t>1.5倍加算</w:t>
      </w:r>
      <w:r w:rsidR="0054393E" w:rsidRPr="00EF1A4D">
        <w:rPr>
          <w:rFonts w:asciiTheme="majorEastAsia" w:eastAsiaTheme="majorEastAsia" w:hAnsiTheme="majorEastAsia" w:hint="eastAsia"/>
          <w:sz w:val="22"/>
          <w:szCs w:val="22"/>
        </w:rPr>
        <w:t>）</w:t>
      </w:r>
    </w:p>
    <w:p w:rsidR="008C4D1C" w:rsidRPr="0054393E" w:rsidRDefault="003B1CD7" w:rsidP="0046533C">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4913D3">
        <w:rPr>
          <w:rFonts w:asciiTheme="majorEastAsia" w:eastAsiaTheme="majorEastAsia" w:hAnsiTheme="majorEastAsia" w:hint="eastAsia"/>
          <w:sz w:val="22"/>
          <w:szCs w:val="22"/>
        </w:rPr>
        <w:t>履修</w:t>
      </w:r>
      <w:r w:rsidR="00DF67A4">
        <w:rPr>
          <w:rFonts w:asciiTheme="majorEastAsia" w:eastAsiaTheme="majorEastAsia" w:hAnsiTheme="majorEastAsia" w:hint="eastAsia"/>
          <w:sz w:val="22"/>
          <w:szCs w:val="22"/>
        </w:rPr>
        <w:t>期間：</w:t>
      </w:r>
      <w:r w:rsidR="008C4D1C" w:rsidRPr="0054393E">
        <w:rPr>
          <w:rFonts w:asciiTheme="majorEastAsia" w:eastAsiaTheme="majorEastAsia" w:hAnsiTheme="majorEastAsia" w:hint="eastAsia"/>
          <w:sz w:val="22"/>
          <w:szCs w:val="22"/>
        </w:rPr>
        <w:t xml:space="preserve">12月　</w:t>
      </w:r>
      <w:r w:rsidR="000644ED">
        <w:rPr>
          <w:rFonts w:asciiTheme="majorEastAsia" w:eastAsiaTheme="majorEastAsia" w:hAnsiTheme="majorEastAsia" w:hint="eastAsia"/>
          <w:sz w:val="22"/>
          <w:szCs w:val="22"/>
        </w:rPr>
        <w:t xml:space="preserve">　</w:t>
      </w:r>
      <w:r w:rsidR="00DF67A4">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r w:rsidR="004913D3">
        <w:rPr>
          <w:rFonts w:asciiTheme="majorEastAsia" w:eastAsiaTheme="majorEastAsia" w:hAnsiTheme="majorEastAsia" w:hint="eastAsia"/>
          <w:sz w:val="22"/>
          <w:szCs w:val="22"/>
        </w:rPr>
        <w:t>履修</w:t>
      </w:r>
      <w:r w:rsidR="008C4D1C" w:rsidRPr="0054393E">
        <w:rPr>
          <w:rFonts w:asciiTheme="majorEastAsia" w:eastAsiaTheme="majorEastAsia" w:hAnsiTheme="majorEastAsia" w:hint="eastAsia"/>
          <w:sz w:val="22"/>
          <w:szCs w:val="22"/>
        </w:rPr>
        <w:t>単位</w:t>
      </w:r>
      <w:r w:rsidR="004913D3">
        <w:rPr>
          <w:rFonts w:asciiTheme="majorEastAsia" w:eastAsiaTheme="majorEastAsia" w:hAnsiTheme="majorEastAsia" w:hint="eastAsia"/>
          <w:sz w:val="22"/>
          <w:szCs w:val="22"/>
        </w:rPr>
        <w:t>数</w:t>
      </w:r>
      <w:r w:rsidR="00DF67A4">
        <w:rPr>
          <w:rFonts w:asciiTheme="majorEastAsia" w:eastAsiaTheme="majorEastAsia" w:hAnsiTheme="majorEastAsia" w:hint="eastAsia"/>
          <w:sz w:val="22"/>
          <w:szCs w:val="22"/>
        </w:rPr>
        <w:t>：</w:t>
      </w:r>
      <w:r w:rsidR="008C4D1C" w:rsidRPr="0054393E">
        <w:rPr>
          <w:rFonts w:asciiTheme="majorEastAsia" w:eastAsiaTheme="majorEastAsia" w:hAnsiTheme="majorEastAsia" w:hint="eastAsia"/>
          <w:sz w:val="22"/>
          <w:szCs w:val="22"/>
        </w:rPr>
        <w:t>13単位</w:t>
      </w:r>
    </w:p>
    <w:p w:rsidR="008C4D1C" w:rsidRPr="0054393E" w:rsidRDefault="003B1CD7" w:rsidP="0046533C">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54393E" w:rsidRPr="0054393E">
        <w:rPr>
          <w:rFonts w:asciiTheme="majorEastAsia" w:eastAsiaTheme="majorEastAsia" w:hAnsiTheme="majorEastAsia" w:hint="eastAsia"/>
          <w:sz w:val="22"/>
          <w:szCs w:val="22"/>
        </w:rPr>
        <w:t>就学支援金</w:t>
      </w:r>
      <w:r w:rsidR="000644ED">
        <w:rPr>
          <w:rFonts w:asciiTheme="majorEastAsia" w:eastAsiaTheme="majorEastAsia" w:hAnsiTheme="majorEastAsia" w:hint="eastAsia"/>
          <w:sz w:val="22"/>
          <w:szCs w:val="22"/>
        </w:rPr>
        <w:t>の</w:t>
      </w:r>
      <w:r w:rsidR="004913D3">
        <w:rPr>
          <w:rFonts w:asciiTheme="majorEastAsia" w:eastAsiaTheme="majorEastAsia" w:hAnsiTheme="majorEastAsia" w:hint="eastAsia"/>
          <w:sz w:val="22"/>
          <w:szCs w:val="22"/>
        </w:rPr>
        <w:t>残</w:t>
      </w:r>
      <w:r w:rsidR="000644ED">
        <w:rPr>
          <w:rFonts w:asciiTheme="majorEastAsia" w:eastAsiaTheme="majorEastAsia" w:hAnsiTheme="majorEastAsia" w:hint="eastAsia"/>
          <w:sz w:val="22"/>
          <w:szCs w:val="22"/>
        </w:rPr>
        <w:t>支給</w:t>
      </w:r>
      <w:r w:rsidR="0054393E" w:rsidRPr="0054393E">
        <w:rPr>
          <w:rFonts w:asciiTheme="majorEastAsia" w:eastAsiaTheme="majorEastAsia" w:hAnsiTheme="majorEastAsia" w:hint="eastAsia"/>
          <w:sz w:val="22"/>
          <w:szCs w:val="22"/>
        </w:rPr>
        <w:t xml:space="preserve">期間：16月　</w:t>
      </w:r>
      <w:r>
        <w:rPr>
          <w:rFonts w:asciiTheme="majorEastAsia" w:eastAsiaTheme="majorEastAsia" w:hAnsiTheme="majorEastAsia" w:hint="eastAsia"/>
          <w:sz w:val="22"/>
          <w:szCs w:val="22"/>
        </w:rPr>
        <w:t>◇</w:t>
      </w:r>
      <w:r w:rsidR="000644ED" w:rsidRPr="0054393E">
        <w:rPr>
          <w:rFonts w:asciiTheme="majorEastAsia" w:eastAsiaTheme="majorEastAsia" w:hAnsiTheme="majorEastAsia" w:hint="eastAsia"/>
          <w:sz w:val="22"/>
          <w:szCs w:val="22"/>
        </w:rPr>
        <w:t>就学支援金</w:t>
      </w:r>
      <w:r w:rsidR="000644ED">
        <w:rPr>
          <w:rFonts w:asciiTheme="majorEastAsia" w:eastAsiaTheme="majorEastAsia" w:hAnsiTheme="majorEastAsia" w:hint="eastAsia"/>
          <w:sz w:val="22"/>
          <w:szCs w:val="22"/>
        </w:rPr>
        <w:t>の</w:t>
      </w:r>
      <w:r w:rsidR="004913D3">
        <w:rPr>
          <w:rFonts w:asciiTheme="majorEastAsia" w:eastAsiaTheme="majorEastAsia" w:hAnsiTheme="majorEastAsia" w:hint="eastAsia"/>
          <w:sz w:val="22"/>
          <w:szCs w:val="22"/>
        </w:rPr>
        <w:t>残</w:t>
      </w:r>
      <w:r w:rsidR="000644ED">
        <w:rPr>
          <w:rFonts w:asciiTheme="majorEastAsia" w:eastAsiaTheme="majorEastAsia" w:hAnsiTheme="majorEastAsia" w:hint="eastAsia"/>
          <w:sz w:val="22"/>
          <w:szCs w:val="22"/>
        </w:rPr>
        <w:t>支給</w:t>
      </w:r>
      <w:r w:rsidR="0054393E" w:rsidRPr="0054393E">
        <w:rPr>
          <w:rFonts w:asciiTheme="majorEastAsia" w:eastAsiaTheme="majorEastAsia" w:hAnsiTheme="majorEastAsia" w:hint="eastAsia"/>
          <w:sz w:val="22"/>
          <w:szCs w:val="22"/>
        </w:rPr>
        <w:t>単位</w:t>
      </w:r>
      <w:r w:rsidR="004913D3">
        <w:rPr>
          <w:rFonts w:asciiTheme="majorEastAsia" w:eastAsiaTheme="majorEastAsia" w:hAnsiTheme="majorEastAsia" w:hint="eastAsia"/>
          <w:sz w:val="22"/>
          <w:szCs w:val="22"/>
        </w:rPr>
        <w:t>数</w:t>
      </w:r>
      <w:r w:rsidR="0054393E" w:rsidRPr="0054393E">
        <w:rPr>
          <w:rFonts w:asciiTheme="majorEastAsia" w:eastAsiaTheme="majorEastAsia" w:hAnsiTheme="majorEastAsia" w:hint="eastAsia"/>
          <w:sz w:val="22"/>
          <w:szCs w:val="22"/>
        </w:rPr>
        <w:t>：</w:t>
      </w:r>
      <w:r w:rsidR="000644ED">
        <w:rPr>
          <w:rFonts w:asciiTheme="majorEastAsia" w:eastAsiaTheme="majorEastAsia" w:hAnsiTheme="majorEastAsia" w:hint="eastAsia"/>
          <w:sz w:val="22"/>
          <w:szCs w:val="22"/>
        </w:rPr>
        <w:t>７</w:t>
      </w:r>
      <w:r w:rsidR="0054393E" w:rsidRPr="0054393E">
        <w:rPr>
          <w:rFonts w:asciiTheme="majorEastAsia" w:eastAsiaTheme="majorEastAsia" w:hAnsiTheme="majorEastAsia" w:hint="eastAsia"/>
          <w:sz w:val="22"/>
          <w:szCs w:val="22"/>
        </w:rPr>
        <w:t>単位</w:t>
      </w:r>
    </w:p>
    <w:p w:rsidR="0054393E" w:rsidRPr="000644ED" w:rsidRDefault="0054393E" w:rsidP="0046533C">
      <w:pPr>
        <w:rPr>
          <w:rFonts w:asciiTheme="majorEastAsia" w:eastAsiaTheme="majorEastAsia" w:hAnsiTheme="majorEastAsia"/>
          <w:sz w:val="22"/>
          <w:szCs w:val="22"/>
        </w:rPr>
      </w:pPr>
    </w:p>
    <w:p w:rsidR="001A7ADD" w:rsidRDefault="001A7ADD" w:rsidP="00EF1A4D">
      <w:pPr>
        <w:rPr>
          <w:rFonts w:asciiTheme="majorEastAsia" w:eastAsiaTheme="majorEastAsia" w:hAnsiTheme="majorEastAsia"/>
          <w:sz w:val="22"/>
          <w:szCs w:val="22"/>
        </w:rPr>
      </w:pPr>
    </w:p>
    <w:p w:rsidR="00EF1A4D" w:rsidRPr="0054393E" w:rsidRDefault="00DF67A4" w:rsidP="00EF1A4D">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EF1A4D" w:rsidRPr="003B1CD7">
        <w:rPr>
          <w:rFonts w:asciiTheme="majorEastAsia" w:eastAsiaTheme="majorEastAsia" w:hAnsiTheme="majorEastAsia" w:hint="eastAsia"/>
          <w:spacing w:val="24"/>
          <w:kern w:val="0"/>
          <w:sz w:val="22"/>
          <w:szCs w:val="22"/>
          <w:fitText w:val="2640" w:id="973980160"/>
        </w:rPr>
        <w:t>就学支援金の支給月</w:t>
      </w:r>
      <w:r w:rsidR="00EF1A4D" w:rsidRPr="003B1CD7">
        <w:rPr>
          <w:rFonts w:asciiTheme="majorEastAsia" w:eastAsiaTheme="majorEastAsia" w:hAnsiTheme="majorEastAsia" w:hint="eastAsia"/>
          <w:spacing w:val="4"/>
          <w:kern w:val="0"/>
          <w:sz w:val="22"/>
          <w:szCs w:val="22"/>
          <w:fitText w:val="2640" w:id="973980160"/>
        </w:rPr>
        <w:t>額</w:t>
      </w:r>
      <w:r>
        <w:rPr>
          <w:rFonts w:asciiTheme="majorEastAsia" w:eastAsiaTheme="majorEastAsia" w:hAnsiTheme="majorEastAsia" w:hint="eastAsia"/>
          <w:sz w:val="22"/>
          <w:szCs w:val="22"/>
        </w:rPr>
        <w:t>〕</w:t>
      </w:r>
    </w:p>
    <w:p w:rsidR="00EF1A4D" w:rsidRPr="0054393E" w:rsidRDefault="00EF1A4D" w:rsidP="00EF1A4D">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w:t>
      </w:r>
      <w:r w:rsidRPr="004913D3">
        <w:rPr>
          <w:rFonts w:asciiTheme="majorEastAsia" w:eastAsiaTheme="majorEastAsia" w:hAnsiTheme="majorEastAsia" w:hint="eastAsia"/>
          <w:spacing w:val="27"/>
          <w:kern w:val="0"/>
          <w:sz w:val="22"/>
          <w:szCs w:val="22"/>
          <w:fitText w:val="1320" w:id="973958144"/>
        </w:rPr>
        <w:t>授業料月</w:t>
      </w:r>
      <w:r w:rsidRPr="004913D3">
        <w:rPr>
          <w:rFonts w:asciiTheme="majorEastAsia" w:eastAsiaTheme="majorEastAsia" w:hAnsiTheme="majorEastAsia" w:hint="eastAsia"/>
          <w:spacing w:val="2"/>
          <w:kern w:val="0"/>
          <w:sz w:val="22"/>
          <w:szCs w:val="22"/>
          <w:fitText w:val="1320" w:id="973958144"/>
        </w:rPr>
        <w:t>額</w:t>
      </w:r>
      <w:r w:rsidR="004913D3">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10,000</w:t>
      </w:r>
      <w:r w:rsidR="00247750">
        <w:rPr>
          <w:rFonts w:asciiTheme="majorEastAsia" w:eastAsiaTheme="majorEastAsia" w:hAnsiTheme="majorEastAsia" w:hint="eastAsia"/>
          <w:sz w:val="22"/>
          <w:szCs w:val="22"/>
        </w:rPr>
        <w:t>円</w:t>
      </w:r>
      <w:r w:rsidR="004913D3">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w:t>
      </w:r>
      <w:r w:rsidR="004913D3">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12月</w:t>
      </w:r>
      <w:r w:rsidR="004913D3">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w:t>
      </w:r>
      <w:r w:rsidR="004913D3">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13単位</w:t>
      </w:r>
      <w:r w:rsidR="004913D3">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w:t>
      </w:r>
      <w:r w:rsidR="004913D3">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10,833円</w:t>
      </w:r>
      <w:r w:rsidR="00DF67A4">
        <w:rPr>
          <w:rFonts w:asciiTheme="majorEastAsia" w:eastAsiaTheme="majorEastAsia" w:hAnsiTheme="majorEastAsia" w:hint="eastAsia"/>
          <w:sz w:val="22"/>
          <w:szCs w:val="22"/>
        </w:rPr>
        <w:t>（①）</w:t>
      </w:r>
    </w:p>
    <w:p w:rsidR="00EF1A4D" w:rsidRDefault="00EF1A4D" w:rsidP="00EF1A4D">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・支給限度</w:t>
      </w:r>
      <w:r>
        <w:rPr>
          <w:rFonts w:asciiTheme="majorEastAsia" w:eastAsiaTheme="majorEastAsia" w:hAnsiTheme="majorEastAsia" w:hint="eastAsia"/>
          <w:sz w:val="22"/>
          <w:szCs w:val="22"/>
        </w:rPr>
        <w:t>月</w:t>
      </w:r>
      <w:r w:rsidRPr="0054393E">
        <w:rPr>
          <w:rFonts w:asciiTheme="majorEastAsia" w:eastAsiaTheme="majorEastAsia" w:hAnsiTheme="majorEastAsia" w:hint="eastAsia"/>
          <w:sz w:val="22"/>
          <w:szCs w:val="22"/>
        </w:rPr>
        <w:t>額</w:t>
      </w:r>
      <w:r w:rsidR="004913D3">
        <w:rPr>
          <w:rFonts w:asciiTheme="majorEastAsia" w:eastAsiaTheme="majorEastAsia" w:hAnsiTheme="majorEastAsia" w:hint="eastAsia"/>
          <w:sz w:val="22"/>
          <w:szCs w:val="22"/>
        </w:rPr>
        <w:t xml:space="preserve">　　</w:t>
      </w:r>
      <w:r w:rsidR="00C55B2D">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4,812円</w:t>
      </w:r>
      <w:r w:rsidR="004913D3">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w:t>
      </w:r>
      <w:r w:rsidR="004913D3">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12月</w:t>
      </w:r>
      <w:r w:rsidR="004913D3">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w:t>
      </w:r>
      <w:r w:rsidR="004913D3">
        <w:rPr>
          <w:rFonts w:asciiTheme="majorEastAsia" w:eastAsiaTheme="majorEastAsia" w:hAnsiTheme="majorEastAsia" w:hint="eastAsia"/>
          <w:sz w:val="22"/>
          <w:szCs w:val="22"/>
        </w:rPr>
        <w:t xml:space="preserve"> </w:t>
      </w:r>
      <w:r w:rsidR="00247750">
        <w:rPr>
          <w:rFonts w:asciiTheme="majorEastAsia" w:eastAsiaTheme="majorEastAsia" w:hAnsiTheme="majorEastAsia" w:hint="eastAsia"/>
          <w:sz w:val="22"/>
          <w:szCs w:val="22"/>
        </w:rPr>
        <w:t>７</w:t>
      </w:r>
      <w:r w:rsidRPr="0054393E">
        <w:rPr>
          <w:rFonts w:asciiTheme="majorEastAsia" w:eastAsiaTheme="majorEastAsia" w:hAnsiTheme="majorEastAsia" w:hint="eastAsia"/>
          <w:sz w:val="22"/>
          <w:szCs w:val="22"/>
        </w:rPr>
        <w:t>単位</w:t>
      </w:r>
      <w:r w:rsidR="004913D3">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w:t>
      </w:r>
      <w:r w:rsidR="004913D3">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1.5</w:t>
      </w:r>
      <w:r w:rsidR="004913D3">
        <w:rPr>
          <w:rFonts w:asciiTheme="majorEastAsia" w:eastAsiaTheme="majorEastAsia" w:hAnsiTheme="majorEastAsia" w:hint="eastAsia"/>
          <w:sz w:val="22"/>
          <w:szCs w:val="22"/>
        </w:rPr>
        <w:t xml:space="preserve">倍 </w:t>
      </w:r>
      <w:r w:rsidRPr="0054393E">
        <w:rPr>
          <w:rFonts w:asciiTheme="majorEastAsia" w:eastAsiaTheme="majorEastAsia" w:hAnsiTheme="majorEastAsia" w:hint="eastAsia"/>
          <w:sz w:val="22"/>
          <w:szCs w:val="22"/>
        </w:rPr>
        <w:t>＝</w:t>
      </w:r>
      <w:r w:rsidR="004913D3">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4,210円</w:t>
      </w:r>
    </w:p>
    <w:p w:rsidR="00EF1A4D" w:rsidRDefault="00EF1A4D" w:rsidP="0046533C">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C55B2D">
        <w:rPr>
          <w:rFonts w:asciiTheme="majorEastAsia" w:eastAsiaTheme="majorEastAsia" w:hAnsiTheme="majorEastAsia" w:hint="eastAsia"/>
          <w:spacing w:val="73"/>
          <w:kern w:val="0"/>
          <w:sz w:val="22"/>
          <w:szCs w:val="22"/>
          <w:fitText w:val="1320" w:id="973957888"/>
        </w:rPr>
        <w:t>支給月</w:t>
      </w:r>
      <w:r w:rsidRPr="00C55B2D">
        <w:rPr>
          <w:rFonts w:asciiTheme="majorEastAsia" w:eastAsiaTheme="majorEastAsia" w:hAnsiTheme="majorEastAsia" w:hint="eastAsia"/>
          <w:spacing w:val="1"/>
          <w:kern w:val="0"/>
          <w:sz w:val="22"/>
          <w:szCs w:val="22"/>
          <w:fitText w:val="1320" w:id="973957888"/>
        </w:rPr>
        <w:t>額</w:t>
      </w:r>
      <w:r w:rsidR="004913D3">
        <w:rPr>
          <w:rFonts w:asciiTheme="majorEastAsia" w:eastAsiaTheme="majorEastAsia" w:hAnsiTheme="majorEastAsia" w:hint="eastAsia"/>
          <w:kern w:val="0"/>
          <w:sz w:val="22"/>
          <w:szCs w:val="22"/>
        </w:rPr>
        <w:t xml:space="preserve">　　</w:t>
      </w:r>
      <w:r w:rsidRPr="0054393E">
        <w:rPr>
          <w:rFonts w:asciiTheme="majorEastAsia" w:eastAsiaTheme="majorEastAsia" w:hAnsiTheme="majorEastAsia" w:hint="eastAsia"/>
          <w:sz w:val="22"/>
          <w:szCs w:val="22"/>
        </w:rPr>
        <w:t>授業料月額</w:t>
      </w:r>
      <w:r w:rsidR="00247750">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w:t>
      </w:r>
      <w:r w:rsidR="00247750">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支給限度</w:t>
      </w:r>
      <w:r>
        <w:rPr>
          <w:rFonts w:asciiTheme="majorEastAsia" w:eastAsiaTheme="majorEastAsia" w:hAnsiTheme="majorEastAsia" w:hint="eastAsia"/>
          <w:sz w:val="22"/>
          <w:szCs w:val="22"/>
        </w:rPr>
        <w:t>月</w:t>
      </w:r>
      <w:r w:rsidRPr="0054393E">
        <w:rPr>
          <w:rFonts w:asciiTheme="majorEastAsia" w:eastAsiaTheme="majorEastAsia" w:hAnsiTheme="majorEastAsia" w:hint="eastAsia"/>
          <w:sz w:val="22"/>
          <w:szCs w:val="22"/>
        </w:rPr>
        <w:t>額</w:t>
      </w:r>
      <w:r w:rsidR="004913D3">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w:t>
      </w:r>
      <w:r w:rsidR="004913D3">
        <w:rPr>
          <w:rFonts w:asciiTheme="majorEastAsia" w:eastAsiaTheme="majorEastAsia" w:hAnsiTheme="majorEastAsia" w:hint="eastAsia"/>
          <w:sz w:val="22"/>
          <w:szCs w:val="22"/>
        </w:rPr>
        <w:t xml:space="preserve"> </w:t>
      </w:r>
      <w:r w:rsidR="001A7ADD">
        <w:rPr>
          <w:rFonts w:asciiTheme="majorEastAsia" w:eastAsiaTheme="majorEastAsia" w:hAnsiTheme="majorEastAsia" w:hint="eastAsia"/>
          <w:sz w:val="22"/>
          <w:szCs w:val="22"/>
          <w:u w:val="single"/>
        </w:rPr>
        <w:t xml:space="preserve"> </w:t>
      </w:r>
      <w:r w:rsidRPr="00725645">
        <w:rPr>
          <w:rFonts w:asciiTheme="majorEastAsia" w:eastAsiaTheme="majorEastAsia" w:hAnsiTheme="majorEastAsia" w:hint="eastAsia"/>
          <w:sz w:val="22"/>
          <w:szCs w:val="22"/>
          <w:u w:val="single"/>
        </w:rPr>
        <w:t>4,210円</w:t>
      </w:r>
      <w:r w:rsidR="001A7ADD">
        <w:rPr>
          <w:rFonts w:asciiTheme="majorEastAsia" w:eastAsiaTheme="majorEastAsia" w:hAnsiTheme="majorEastAsia" w:hint="eastAsia"/>
          <w:sz w:val="22"/>
          <w:szCs w:val="22"/>
          <w:u w:val="single"/>
        </w:rPr>
        <w:t xml:space="preserve"> </w:t>
      </w:r>
      <w:r w:rsidR="00DF67A4" w:rsidRPr="00DF67A4">
        <w:rPr>
          <w:rFonts w:asciiTheme="majorEastAsia" w:eastAsiaTheme="majorEastAsia" w:hAnsiTheme="majorEastAsia" w:hint="eastAsia"/>
          <w:sz w:val="22"/>
          <w:szCs w:val="22"/>
        </w:rPr>
        <w:t>（②）</w:t>
      </w:r>
    </w:p>
    <w:p w:rsidR="001A7ADD" w:rsidRPr="001A7ADD" w:rsidRDefault="001A7ADD" w:rsidP="0046533C">
      <w:pPr>
        <w:rPr>
          <w:rFonts w:asciiTheme="majorEastAsia" w:eastAsiaTheme="majorEastAsia" w:hAnsiTheme="majorEastAsia"/>
          <w:sz w:val="22"/>
          <w:szCs w:val="22"/>
        </w:rPr>
      </w:pPr>
    </w:p>
    <w:p w:rsidR="00247750" w:rsidRDefault="00DF67A4" w:rsidP="00247750">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247750" w:rsidRPr="0054393E">
        <w:rPr>
          <w:rFonts w:asciiTheme="majorEastAsia" w:eastAsiaTheme="majorEastAsia" w:hAnsiTheme="majorEastAsia" w:hint="eastAsia"/>
          <w:sz w:val="22"/>
          <w:szCs w:val="22"/>
        </w:rPr>
        <w:t>学び直し支援金</w:t>
      </w:r>
      <w:r w:rsidR="00247750">
        <w:rPr>
          <w:rFonts w:asciiTheme="majorEastAsia" w:eastAsiaTheme="majorEastAsia" w:hAnsiTheme="majorEastAsia" w:hint="eastAsia"/>
          <w:sz w:val="22"/>
          <w:szCs w:val="22"/>
        </w:rPr>
        <w:t>の支給月額</w:t>
      </w:r>
      <w:r>
        <w:rPr>
          <w:rFonts w:asciiTheme="majorEastAsia" w:eastAsiaTheme="majorEastAsia" w:hAnsiTheme="majorEastAsia" w:hint="eastAsia"/>
          <w:sz w:val="22"/>
          <w:szCs w:val="22"/>
        </w:rPr>
        <w:t>〕</w:t>
      </w:r>
    </w:p>
    <w:p w:rsidR="004A155A" w:rsidRPr="0054393E" w:rsidRDefault="004A155A" w:rsidP="00C55B2D">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・学び直し支援金</w:t>
      </w:r>
      <w:r w:rsidR="004913D3">
        <w:rPr>
          <w:rFonts w:asciiTheme="majorEastAsia" w:eastAsiaTheme="majorEastAsia" w:hAnsiTheme="majorEastAsia" w:hint="eastAsia"/>
          <w:sz w:val="22"/>
          <w:szCs w:val="22"/>
        </w:rPr>
        <w:t>の</w:t>
      </w:r>
      <w:r>
        <w:rPr>
          <w:rFonts w:asciiTheme="majorEastAsia" w:eastAsiaTheme="majorEastAsia" w:hAnsiTheme="majorEastAsia" w:hint="eastAsia"/>
          <w:sz w:val="22"/>
          <w:szCs w:val="22"/>
        </w:rPr>
        <w:t>対象</w:t>
      </w:r>
      <w:r w:rsidR="004913D3">
        <w:rPr>
          <w:rFonts w:asciiTheme="majorEastAsia" w:eastAsiaTheme="majorEastAsia" w:hAnsiTheme="majorEastAsia" w:hint="eastAsia"/>
          <w:sz w:val="22"/>
          <w:szCs w:val="22"/>
        </w:rPr>
        <w:t>単位数</w:t>
      </w:r>
      <w:r w:rsidR="00C55B2D">
        <w:rPr>
          <w:rFonts w:asciiTheme="majorEastAsia" w:eastAsiaTheme="majorEastAsia" w:hAnsiTheme="majorEastAsia" w:hint="eastAsia"/>
          <w:sz w:val="22"/>
          <w:szCs w:val="22"/>
        </w:rPr>
        <w:t>の</w:t>
      </w:r>
      <w:r w:rsidRPr="007C66DD">
        <w:rPr>
          <w:rFonts w:asciiTheme="majorEastAsia" w:eastAsiaTheme="majorEastAsia" w:hAnsiTheme="majorEastAsia" w:hint="eastAsia"/>
          <w:kern w:val="0"/>
          <w:sz w:val="22"/>
          <w:szCs w:val="22"/>
        </w:rPr>
        <w:t>授業料月額</w:t>
      </w:r>
      <w:r w:rsidR="00C55B2D">
        <w:rPr>
          <w:rFonts w:asciiTheme="majorEastAsia" w:eastAsiaTheme="majorEastAsia" w:hAnsiTheme="majorEastAsia" w:hint="eastAsia"/>
          <w:kern w:val="0"/>
          <w:sz w:val="22"/>
          <w:szCs w:val="22"/>
        </w:rPr>
        <w:t xml:space="preserve">  </w:t>
      </w:r>
      <w:r w:rsidRPr="0054393E">
        <w:rPr>
          <w:rFonts w:asciiTheme="majorEastAsia" w:eastAsiaTheme="majorEastAsia" w:hAnsiTheme="majorEastAsia" w:hint="eastAsia"/>
          <w:sz w:val="22"/>
          <w:szCs w:val="22"/>
        </w:rPr>
        <w:t>10,000</w:t>
      </w:r>
      <w:r w:rsidR="004913D3">
        <w:rPr>
          <w:rFonts w:asciiTheme="majorEastAsia" w:eastAsiaTheme="majorEastAsia" w:hAnsiTheme="majorEastAsia" w:hint="eastAsia"/>
          <w:sz w:val="22"/>
          <w:szCs w:val="22"/>
        </w:rPr>
        <w:t>円</w:t>
      </w:r>
      <w:r w:rsidRPr="0054393E">
        <w:rPr>
          <w:rFonts w:asciiTheme="majorEastAsia" w:eastAsiaTheme="majorEastAsia" w:hAnsiTheme="majorEastAsia" w:hint="eastAsia"/>
          <w:sz w:val="22"/>
          <w:szCs w:val="22"/>
        </w:rPr>
        <w:t>÷12月×</w:t>
      </w:r>
      <w:r w:rsidR="00C55B2D">
        <w:rPr>
          <w:rFonts w:asciiTheme="majorEastAsia" w:eastAsiaTheme="majorEastAsia" w:hAnsiTheme="majorEastAsia" w:hint="eastAsia"/>
          <w:sz w:val="22"/>
          <w:szCs w:val="22"/>
        </w:rPr>
        <w:t>(</w:t>
      </w:r>
      <w:r w:rsidRPr="001A7ADD">
        <w:rPr>
          <w:rFonts w:asciiTheme="majorEastAsia" w:eastAsiaTheme="majorEastAsia" w:hAnsiTheme="majorEastAsia" w:hint="eastAsia"/>
          <w:sz w:val="22"/>
          <w:szCs w:val="22"/>
        </w:rPr>
        <w:t>13-</w:t>
      </w:r>
      <w:r w:rsidR="004913D3" w:rsidRPr="001A7ADD">
        <w:rPr>
          <w:rFonts w:asciiTheme="majorEastAsia" w:eastAsiaTheme="majorEastAsia" w:hAnsiTheme="majorEastAsia" w:hint="eastAsia"/>
          <w:sz w:val="22"/>
          <w:szCs w:val="22"/>
        </w:rPr>
        <w:t>７</w:t>
      </w:r>
      <w:r w:rsidR="00C55B2D" w:rsidRPr="001A7ADD">
        <w:rPr>
          <w:rFonts w:asciiTheme="majorEastAsia" w:eastAsiaTheme="majorEastAsia" w:hAnsiTheme="majorEastAsia" w:hint="eastAsia"/>
          <w:sz w:val="22"/>
          <w:szCs w:val="22"/>
        </w:rPr>
        <w:t>)</w:t>
      </w:r>
      <w:r w:rsidRPr="0054393E">
        <w:rPr>
          <w:rFonts w:asciiTheme="majorEastAsia" w:eastAsiaTheme="majorEastAsia" w:hAnsiTheme="majorEastAsia" w:hint="eastAsia"/>
          <w:sz w:val="22"/>
          <w:szCs w:val="22"/>
        </w:rPr>
        <w:t>単位＝5,000円</w:t>
      </w:r>
      <w:r w:rsidR="00DF67A4">
        <w:rPr>
          <w:rFonts w:asciiTheme="majorEastAsia" w:eastAsiaTheme="majorEastAsia" w:hAnsiTheme="majorEastAsia" w:hint="eastAsia"/>
          <w:sz w:val="22"/>
          <w:szCs w:val="22"/>
        </w:rPr>
        <w:t>（③）</w:t>
      </w:r>
    </w:p>
    <w:p w:rsidR="004A155A" w:rsidRDefault="004A155A" w:rsidP="00C55B2D">
      <w:pPr>
        <w:ind w:firstLineChars="100" w:firstLine="220"/>
        <w:rPr>
          <w:rFonts w:asciiTheme="majorEastAsia" w:eastAsiaTheme="majorEastAsia" w:hAnsiTheme="majorEastAsia"/>
          <w:sz w:val="22"/>
          <w:szCs w:val="22"/>
        </w:rPr>
      </w:pPr>
      <w:r w:rsidRPr="0054393E">
        <w:rPr>
          <w:rFonts w:asciiTheme="majorEastAsia" w:eastAsiaTheme="majorEastAsia" w:hAnsiTheme="majorEastAsia" w:hint="eastAsia"/>
          <w:sz w:val="22"/>
          <w:szCs w:val="22"/>
        </w:rPr>
        <w:t>・</w:t>
      </w:r>
      <w:r w:rsidR="004913D3" w:rsidRPr="0054393E">
        <w:rPr>
          <w:rFonts w:asciiTheme="majorEastAsia" w:eastAsiaTheme="majorEastAsia" w:hAnsiTheme="majorEastAsia" w:hint="eastAsia"/>
          <w:sz w:val="22"/>
          <w:szCs w:val="22"/>
        </w:rPr>
        <w:t>学び直し支援金</w:t>
      </w:r>
      <w:r w:rsidR="004913D3">
        <w:rPr>
          <w:rFonts w:asciiTheme="majorEastAsia" w:eastAsiaTheme="majorEastAsia" w:hAnsiTheme="majorEastAsia" w:hint="eastAsia"/>
          <w:sz w:val="22"/>
          <w:szCs w:val="22"/>
        </w:rPr>
        <w:t>の</w:t>
      </w:r>
      <w:r w:rsidRPr="0054393E">
        <w:rPr>
          <w:rFonts w:asciiTheme="majorEastAsia" w:eastAsiaTheme="majorEastAsia" w:hAnsiTheme="majorEastAsia" w:hint="eastAsia"/>
          <w:sz w:val="22"/>
          <w:szCs w:val="22"/>
        </w:rPr>
        <w:t>支給限度</w:t>
      </w:r>
      <w:r>
        <w:rPr>
          <w:rFonts w:asciiTheme="majorEastAsia" w:eastAsiaTheme="majorEastAsia" w:hAnsiTheme="majorEastAsia" w:hint="eastAsia"/>
          <w:sz w:val="22"/>
          <w:szCs w:val="22"/>
        </w:rPr>
        <w:t>月</w:t>
      </w:r>
      <w:r w:rsidRPr="0054393E">
        <w:rPr>
          <w:rFonts w:asciiTheme="majorEastAsia" w:eastAsiaTheme="majorEastAsia" w:hAnsiTheme="majorEastAsia" w:hint="eastAsia"/>
          <w:sz w:val="22"/>
          <w:szCs w:val="22"/>
        </w:rPr>
        <w:t>額</w:t>
      </w:r>
      <w:r w:rsidR="00C55B2D">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9,900円</w:t>
      </w:r>
      <w:r w:rsidR="00C55B2D">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w:t>
      </w:r>
      <w:r w:rsidR="00C55B2D">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1.5</w:t>
      </w:r>
      <w:r>
        <w:rPr>
          <w:rFonts w:asciiTheme="majorEastAsia" w:eastAsiaTheme="majorEastAsia" w:hAnsiTheme="majorEastAsia" w:hint="eastAsia"/>
          <w:sz w:val="22"/>
          <w:szCs w:val="22"/>
        </w:rPr>
        <w:t>倍</w:t>
      </w:r>
      <w:r w:rsidR="00C55B2D">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w:t>
      </w:r>
      <w:r w:rsidR="00C55B2D">
        <w:rPr>
          <w:rFonts w:asciiTheme="majorEastAsia" w:eastAsiaTheme="majorEastAsia" w:hAnsiTheme="majorEastAsia" w:hint="eastAsia"/>
          <w:sz w:val="22"/>
          <w:szCs w:val="22"/>
        </w:rPr>
        <w:t xml:space="preserve"> </w:t>
      </w:r>
      <w:r w:rsidRPr="0054393E">
        <w:rPr>
          <w:rFonts w:asciiTheme="majorEastAsia" w:eastAsiaTheme="majorEastAsia" w:hAnsiTheme="majorEastAsia" w:hint="eastAsia"/>
          <w:sz w:val="22"/>
          <w:szCs w:val="22"/>
        </w:rPr>
        <w:t>14,850円</w:t>
      </w:r>
      <w:r w:rsidR="00DF67A4">
        <w:rPr>
          <w:rFonts w:asciiTheme="majorEastAsia" w:eastAsiaTheme="majorEastAsia" w:hAnsiTheme="majorEastAsia" w:hint="eastAsia"/>
          <w:sz w:val="22"/>
          <w:szCs w:val="22"/>
        </w:rPr>
        <w:t>（④）</w:t>
      </w:r>
    </w:p>
    <w:p w:rsidR="004A155A" w:rsidRPr="0054393E" w:rsidRDefault="004A155A" w:rsidP="00C55B2D">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54393E">
        <w:rPr>
          <w:rFonts w:asciiTheme="majorEastAsia" w:eastAsiaTheme="majorEastAsia" w:hAnsiTheme="majorEastAsia" w:hint="eastAsia"/>
          <w:sz w:val="22"/>
          <w:szCs w:val="22"/>
        </w:rPr>
        <w:t>授業料月額</w:t>
      </w:r>
      <w:r w:rsidR="00EF7807">
        <w:rPr>
          <w:rFonts w:asciiTheme="majorEastAsia" w:eastAsiaTheme="majorEastAsia" w:hAnsiTheme="majorEastAsia" w:hint="eastAsia"/>
          <w:sz w:val="22"/>
          <w:szCs w:val="22"/>
        </w:rPr>
        <w:t>（</w:t>
      </w:r>
      <w:r w:rsidR="00DF67A4">
        <w:rPr>
          <w:rFonts w:asciiTheme="majorEastAsia" w:eastAsiaTheme="majorEastAsia" w:hAnsiTheme="majorEastAsia" w:hint="eastAsia"/>
          <w:sz w:val="22"/>
          <w:szCs w:val="22"/>
        </w:rPr>
        <w:t>①</w:t>
      </w:r>
      <w:r w:rsidR="00EF780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004913D3">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就学支援金</w:t>
      </w:r>
      <w:r w:rsidR="004913D3">
        <w:rPr>
          <w:rFonts w:asciiTheme="majorEastAsia" w:eastAsiaTheme="majorEastAsia" w:hAnsiTheme="majorEastAsia" w:hint="eastAsia"/>
          <w:sz w:val="22"/>
          <w:szCs w:val="22"/>
        </w:rPr>
        <w:t>の</w:t>
      </w:r>
      <w:r>
        <w:rPr>
          <w:rFonts w:asciiTheme="majorEastAsia" w:eastAsiaTheme="majorEastAsia" w:hAnsiTheme="majorEastAsia" w:hint="eastAsia"/>
          <w:sz w:val="22"/>
          <w:szCs w:val="22"/>
        </w:rPr>
        <w:t>支給月額</w:t>
      </w:r>
      <w:r w:rsidR="00EF7807">
        <w:rPr>
          <w:rFonts w:asciiTheme="majorEastAsia" w:eastAsiaTheme="majorEastAsia" w:hAnsiTheme="majorEastAsia" w:hint="eastAsia"/>
          <w:sz w:val="22"/>
          <w:szCs w:val="22"/>
        </w:rPr>
        <w:t>（</w:t>
      </w:r>
      <w:r w:rsidR="00DF67A4">
        <w:rPr>
          <w:rFonts w:asciiTheme="majorEastAsia" w:eastAsiaTheme="majorEastAsia" w:hAnsiTheme="majorEastAsia" w:hint="eastAsia"/>
          <w:sz w:val="22"/>
          <w:szCs w:val="22"/>
        </w:rPr>
        <w:t>②</w:t>
      </w:r>
      <w:r w:rsidR="00EF780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004913D3">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6,623</w:t>
      </w:r>
      <w:r w:rsidR="00DF67A4">
        <w:rPr>
          <w:rFonts w:asciiTheme="majorEastAsia" w:eastAsiaTheme="majorEastAsia" w:hAnsiTheme="majorEastAsia" w:hint="eastAsia"/>
          <w:sz w:val="22"/>
          <w:szCs w:val="22"/>
        </w:rPr>
        <w:t>円（⑤）</w:t>
      </w:r>
    </w:p>
    <w:p w:rsidR="005D065F" w:rsidRPr="00DF67A4" w:rsidRDefault="005D065F" w:rsidP="005D065F">
      <w:pPr>
        <w:rPr>
          <w:rFonts w:asciiTheme="majorEastAsia" w:eastAsiaTheme="majorEastAsia" w:hAnsiTheme="majorEastAsia"/>
          <w:sz w:val="22"/>
          <w:szCs w:val="22"/>
        </w:rPr>
      </w:pPr>
    </w:p>
    <w:p w:rsidR="00F9053D" w:rsidRPr="00B0611B" w:rsidRDefault="005D065F" w:rsidP="00F9053D">
      <w:pPr>
        <w:rPr>
          <w:rFonts w:asciiTheme="majorEastAsia" w:eastAsiaTheme="majorEastAsia" w:hAnsiTheme="majorEastAsia"/>
          <w:sz w:val="22"/>
          <w:szCs w:val="22"/>
        </w:rPr>
      </w:pPr>
      <w:r w:rsidRPr="00B0611B">
        <w:rPr>
          <w:rFonts w:asciiTheme="majorEastAsia" w:eastAsiaTheme="majorEastAsia" w:hAnsiTheme="majorEastAsia" w:hint="eastAsia"/>
          <w:sz w:val="22"/>
          <w:szCs w:val="22"/>
        </w:rPr>
        <w:t>【</w:t>
      </w:r>
      <w:r w:rsidRPr="00B0611B">
        <w:rPr>
          <w:rFonts w:asciiTheme="majorEastAsia" w:eastAsiaTheme="majorEastAsia" w:hAnsiTheme="majorEastAsia" w:hint="eastAsia"/>
          <w:spacing w:val="18"/>
          <w:kern w:val="0"/>
          <w:sz w:val="22"/>
          <w:szCs w:val="22"/>
          <w:fitText w:val="1760" w:id="973970432"/>
        </w:rPr>
        <w:t>従来の</w:t>
      </w:r>
      <w:r w:rsidR="001A7ADD" w:rsidRPr="00B0611B">
        <w:rPr>
          <w:rFonts w:asciiTheme="majorEastAsia" w:eastAsiaTheme="majorEastAsia" w:hAnsiTheme="majorEastAsia" w:hint="eastAsia"/>
          <w:spacing w:val="18"/>
          <w:kern w:val="0"/>
          <w:sz w:val="22"/>
          <w:szCs w:val="22"/>
          <w:fitText w:val="1760" w:id="973970432"/>
        </w:rPr>
        <w:t>算出</w:t>
      </w:r>
      <w:r w:rsidRPr="00B0611B">
        <w:rPr>
          <w:rFonts w:asciiTheme="majorEastAsia" w:eastAsiaTheme="majorEastAsia" w:hAnsiTheme="majorEastAsia" w:hint="eastAsia"/>
          <w:spacing w:val="18"/>
          <w:kern w:val="0"/>
          <w:sz w:val="22"/>
          <w:szCs w:val="22"/>
          <w:fitText w:val="1760" w:id="973970432"/>
        </w:rPr>
        <w:t>方</w:t>
      </w:r>
      <w:r w:rsidRPr="00B0611B">
        <w:rPr>
          <w:rFonts w:asciiTheme="majorEastAsia" w:eastAsiaTheme="majorEastAsia" w:hAnsiTheme="majorEastAsia" w:hint="eastAsia"/>
          <w:spacing w:val="2"/>
          <w:kern w:val="0"/>
          <w:sz w:val="22"/>
          <w:szCs w:val="22"/>
          <w:fitText w:val="1760" w:id="973970432"/>
        </w:rPr>
        <w:t>法</w:t>
      </w:r>
      <w:r w:rsidRPr="00B0611B">
        <w:rPr>
          <w:rFonts w:asciiTheme="majorEastAsia" w:eastAsiaTheme="majorEastAsia" w:hAnsiTheme="majorEastAsia" w:hint="eastAsia"/>
          <w:sz w:val="22"/>
          <w:szCs w:val="22"/>
        </w:rPr>
        <w:t>】</w:t>
      </w:r>
      <w:r w:rsidR="00C55B2D" w:rsidRPr="00B0611B">
        <w:rPr>
          <w:rFonts w:asciiTheme="majorEastAsia" w:eastAsiaTheme="majorEastAsia" w:hAnsiTheme="majorEastAsia" w:hint="eastAsia"/>
          <w:sz w:val="22"/>
          <w:szCs w:val="22"/>
        </w:rPr>
        <w:t xml:space="preserve">　</w:t>
      </w:r>
      <w:r w:rsidR="00B0611B" w:rsidRPr="00B0611B">
        <w:rPr>
          <w:rFonts w:asciiTheme="majorEastAsia" w:eastAsiaTheme="majorEastAsia" w:hAnsiTheme="majorEastAsia" w:hint="eastAsia"/>
          <w:sz w:val="22"/>
          <w:szCs w:val="22"/>
        </w:rPr>
        <w:t xml:space="preserve">　</w:t>
      </w:r>
      <w:r w:rsidR="003B1CD7" w:rsidRPr="00B0611B">
        <w:rPr>
          <w:rFonts w:asciiTheme="majorEastAsia" w:eastAsiaTheme="majorEastAsia" w:hAnsiTheme="majorEastAsia" w:hint="eastAsia"/>
          <w:sz w:val="22"/>
          <w:szCs w:val="22"/>
        </w:rPr>
        <w:t xml:space="preserve">[1] </w:t>
      </w:r>
      <w:r w:rsidR="00DF67A4" w:rsidRPr="00B0611B">
        <w:rPr>
          <w:rFonts w:asciiTheme="majorEastAsia" w:eastAsiaTheme="majorEastAsia" w:hAnsiTheme="majorEastAsia" w:hint="eastAsia"/>
          <w:sz w:val="22"/>
          <w:szCs w:val="22"/>
        </w:rPr>
        <w:t>③</w:t>
      </w:r>
      <w:r w:rsidRPr="00B0611B">
        <w:rPr>
          <w:rFonts w:asciiTheme="majorEastAsia" w:eastAsiaTheme="majorEastAsia" w:hAnsiTheme="majorEastAsia" w:hint="eastAsia"/>
          <w:sz w:val="22"/>
          <w:szCs w:val="22"/>
        </w:rPr>
        <w:t xml:space="preserve"> </w:t>
      </w:r>
      <w:r w:rsidR="004A155A" w:rsidRPr="00B0611B">
        <w:rPr>
          <w:rFonts w:asciiTheme="majorEastAsia" w:eastAsiaTheme="majorEastAsia" w:hAnsiTheme="majorEastAsia" w:hint="eastAsia"/>
          <w:sz w:val="22"/>
          <w:szCs w:val="22"/>
        </w:rPr>
        <w:t>＜</w:t>
      </w:r>
      <w:r w:rsidRPr="00B0611B">
        <w:rPr>
          <w:rFonts w:asciiTheme="majorEastAsia" w:eastAsiaTheme="majorEastAsia" w:hAnsiTheme="majorEastAsia" w:hint="eastAsia"/>
          <w:sz w:val="22"/>
          <w:szCs w:val="22"/>
        </w:rPr>
        <w:t xml:space="preserve"> </w:t>
      </w:r>
      <w:r w:rsidR="00DF67A4" w:rsidRPr="00B0611B">
        <w:rPr>
          <w:rFonts w:asciiTheme="majorEastAsia" w:eastAsiaTheme="majorEastAsia" w:hAnsiTheme="majorEastAsia" w:hint="eastAsia"/>
          <w:sz w:val="22"/>
          <w:szCs w:val="22"/>
        </w:rPr>
        <w:t>④</w:t>
      </w:r>
      <w:r w:rsidRPr="00B0611B">
        <w:rPr>
          <w:rFonts w:asciiTheme="majorEastAsia" w:eastAsiaTheme="majorEastAsia" w:hAnsiTheme="majorEastAsia" w:hint="eastAsia"/>
          <w:sz w:val="22"/>
          <w:szCs w:val="22"/>
        </w:rPr>
        <w:t xml:space="preserve"> </w:t>
      </w:r>
      <w:r w:rsidR="004A155A" w:rsidRPr="00B0611B">
        <w:rPr>
          <w:rFonts w:asciiTheme="majorEastAsia" w:eastAsiaTheme="majorEastAsia" w:hAnsiTheme="majorEastAsia" w:hint="eastAsia"/>
          <w:sz w:val="22"/>
          <w:szCs w:val="22"/>
        </w:rPr>
        <w:t>＝</w:t>
      </w:r>
      <w:r w:rsidRPr="00B0611B">
        <w:rPr>
          <w:rFonts w:asciiTheme="majorEastAsia" w:eastAsiaTheme="majorEastAsia" w:hAnsiTheme="majorEastAsia" w:hint="eastAsia"/>
          <w:sz w:val="22"/>
          <w:szCs w:val="22"/>
        </w:rPr>
        <w:t xml:space="preserve"> </w:t>
      </w:r>
      <w:r w:rsidR="004A155A" w:rsidRPr="00B0611B">
        <w:rPr>
          <w:rFonts w:asciiTheme="majorEastAsia" w:eastAsiaTheme="majorEastAsia" w:hAnsiTheme="majorEastAsia" w:hint="eastAsia"/>
          <w:sz w:val="22"/>
          <w:szCs w:val="22"/>
        </w:rPr>
        <w:t>5,000円</w:t>
      </w:r>
      <w:r w:rsidR="003B1CD7" w:rsidRPr="00B0611B">
        <w:rPr>
          <w:rFonts w:asciiTheme="majorEastAsia" w:eastAsiaTheme="majorEastAsia" w:hAnsiTheme="majorEastAsia" w:hint="eastAsia"/>
          <w:sz w:val="22"/>
          <w:szCs w:val="22"/>
        </w:rPr>
        <w:t xml:space="preserve">、[2]  </w:t>
      </w:r>
      <w:r w:rsidR="004A155A" w:rsidRPr="00B0611B">
        <w:rPr>
          <w:rFonts w:asciiTheme="majorEastAsia" w:eastAsiaTheme="majorEastAsia" w:hAnsiTheme="majorEastAsia" w:hint="eastAsia"/>
          <w:sz w:val="22"/>
          <w:szCs w:val="22"/>
        </w:rPr>
        <w:t>5,000円</w:t>
      </w:r>
      <w:r w:rsidRPr="00B0611B">
        <w:rPr>
          <w:rFonts w:asciiTheme="majorEastAsia" w:eastAsiaTheme="majorEastAsia" w:hAnsiTheme="majorEastAsia" w:hint="eastAsia"/>
          <w:sz w:val="22"/>
          <w:szCs w:val="22"/>
        </w:rPr>
        <w:t xml:space="preserve"> </w:t>
      </w:r>
      <w:r w:rsidR="004A155A" w:rsidRPr="00B0611B">
        <w:rPr>
          <w:rFonts w:asciiTheme="majorEastAsia" w:eastAsiaTheme="majorEastAsia" w:hAnsiTheme="majorEastAsia" w:hint="eastAsia"/>
          <w:sz w:val="22"/>
          <w:szCs w:val="22"/>
        </w:rPr>
        <w:t>＜</w:t>
      </w:r>
      <w:r w:rsidRPr="00B0611B">
        <w:rPr>
          <w:rFonts w:asciiTheme="majorEastAsia" w:eastAsiaTheme="majorEastAsia" w:hAnsiTheme="majorEastAsia" w:hint="eastAsia"/>
          <w:sz w:val="22"/>
          <w:szCs w:val="22"/>
        </w:rPr>
        <w:t xml:space="preserve"> </w:t>
      </w:r>
      <w:r w:rsidR="00DF67A4" w:rsidRPr="00B0611B">
        <w:rPr>
          <w:rFonts w:asciiTheme="majorEastAsia" w:eastAsiaTheme="majorEastAsia" w:hAnsiTheme="majorEastAsia" w:hint="eastAsia"/>
          <w:sz w:val="22"/>
          <w:szCs w:val="22"/>
        </w:rPr>
        <w:t>⑤</w:t>
      </w:r>
      <w:r w:rsidR="004A155A" w:rsidRPr="00B0611B">
        <w:rPr>
          <w:rFonts w:asciiTheme="majorEastAsia" w:eastAsiaTheme="majorEastAsia" w:hAnsiTheme="majorEastAsia" w:hint="eastAsia"/>
          <w:sz w:val="22"/>
          <w:szCs w:val="22"/>
        </w:rPr>
        <w:t xml:space="preserve">　</w:t>
      </w:r>
      <w:r w:rsidR="00C55B2D" w:rsidRPr="00B0611B">
        <w:rPr>
          <w:rFonts w:asciiTheme="majorEastAsia" w:eastAsiaTheme="majorEastAsia" w:hAnsiTheme="majorEastAsia" w:hint="eastAsia"/>
          <w:sz w:val="22"/>
          <w:szCs w:val="22"/>
        </w:rPr>
        <w:t xml:space="preserve">　</w:t>
      </w:r>
      <w:r w:rsidR="004A155A" w:rsidRPr="00B0611B">
        <w:rPr>
          <w:rFonts w:asciiTheme="majorEastAsia" w:eastAsiaTheme="majorEastAsia" w:hAnsiTheme="majorEastAsia" w:hint="eastAsia"/>
          <w:sz w:val="22"/>
          <w:szCs w:val="22"/>
        </w:rPr>
        <w:t>⇒</w:t>
      </w:r>
      <w:r w:rsidRPr="00B0611B">
        <w:rPr>
          <w:rFonts w:asciiTheme="majorEastAsia" w:eastAsiaTheme="majorEastAsia" w:hAnsiTheme="majorEastAsia" w:hint="eastAsia"/>
          <w:sz w:val="22"/>
          <w:szCs w:val="22"/>
        </w:rPr>
        <w:t xml:space="preserve"> </w:t>
      </w:r>
      <w:r w:rsidR="001A7ADD" w:rsidRPr="00B0611B">
        <w:rPr>
          <w:rFonts w:asciiTheme="majorEastAsia" w:eastAsiaTheme="majorEastAsia" w:hAnsiTheme="majorEastAsia" w:hint="eastAsia"/>
          <w:sz w:val="22"/>
          <w:szCs w:val="22"/>
          <w:u w:val="single"/>
        </w:rPr>
        <w:t xml:space="preserve"> </w:t>
      </w:r>
      <w:r w:rsidR="004A155A" w:rsidRPr="00B0611B">
        <w:rPr>
          <w:rFonts w:asciiTheme="majorEastAsia" w:eastAsiaTheme="majorEastAsia" w:hAnsiTheme="majorEastAsia" w:hint="eastAsia"/>
          <w:sz w:val="22"/>
          <w:szCs w:val="22"/>
          <w:u w:val="single"/>
        </w:rPr>
        <w:t>5,000円</w:t>
      </w:r>
      <w:r w:rsidR="001A7ADD" w:rsidRPr="00B0611B">
        <w:rPr>
          <w:rFonts w:asciiTheme="majorEastAsia" w:eastAsiaTheme="majorEastAsia" w:hAnsiTheme="majorEastAsia" w:hint="eastAsia"/>
          <w:sz w:val="22"/>
          <w:szCs w:val="22"/>
          <w:u w:val="single"/>
        </w:rPr>
        <w:t xml:space="preserve"> </w:t>
      </w:r>
    </w:p>
    <w:p w:rsidR="001A7ADD" w:rsidRPr="00B0611B" w:rsidRDefault="001A7ADD" w:rsidP="00C55B2D">
      <w:pPr>
        <w:rPr>
          <w:rFonts w:asciiTheme="majorEastAsia" w:eastAsiaTheme="majorEastAsia" w:hAnsiTheme="majorEastAsia"/>
          <w:sz w:val="22"/>
          <w:szCs w:val="22"/>
        </w:rPr>
      </w:pPr>
    </w:p>
    <w:p w:rsidR="0026722B" w:rsidRDefault="00F9053D" w:rsidP="00C55B2D">
      <w:pPr>
        <w:rPr>
          <w:rFonts w:asciiTheme="majorEastAsia" w:eastAsiaTheme="majorEastAsia" w:hAnsiTheme="majorEastAsia"/>
          <w:sz w:val="22"/>
          <w:szCs w:val="22"/>
          <w:u w:val="single"/>
        </w:rPr>
      </w:pPr>
      <w:r w:rsidRPr="00B0611B">
        <w:rPr>
          <w:rFonts w:asciiTheme="majorEastAsia" w:eastAsiaTheme="majorEastAsia" w:hAnsiTheme="majorEastAsia" w:hint="eastAsia"/>
          <w:sz w:val="22"/>
          <w:szCs w:val="22"/>
        </w:rPr>
        <w:t>【変更後の</w:t>
      </w:r>
      <w:r w:rsidR="001A7ADD" w:rsidRPr="00B0611B">
        <w:rPr>
          <w:rFonts w:asciiTheme="majorEastAsia" w:eastAsiaTheme="majorEastAsia" w:hAnsiTheme="majorEastAsia" w:hint="eastAsia"/>
          <w:sz w:val="22"/>
          <w:szCs w:val="22"/>
        </w:rPr>
        <w:t>算出</w:t>
      </w:r>
      <w:r w:rsidRPr="00B0611B">
        <w:rPr>
          <w:rFonts w:asciiTheme="majorEastAsia" w:eastAsiaTheme="majorEastAsia" w:hAnsiTheme="majorEastAsia" w:hint="eastAsia"/>
          <w:sz w:val="22"/>
          <w:szCs w:val="22"/>
        </w:rPr>
        <w:t>方法】</w:t>
      </w:r>
      <w:r w:rsidR="00C55B2D">
        <w:rPr>
          <w:rFonts w:asciiTheme="majorEastAsia" w:eastAsiaTheme="majorEastAsia" w:hAnsiTheme="majorEastAsia" w:hint="eastAsia"/>
          <w:sz w:val="22"/>
          <w:szCs w:val="22"/>
        </w:rPr>
        <w:t xml:space="preserve">　</w:t>
      </w:r>
      <w:r w:rsidR="00B0611B">
        <w:rPr>
          <w:rFonts w:asciiTheme="majorEastAsia" w:eastAsiaTheme="majorEastAsia" w:hAnsiTheme="majorEastAsia" w:hint="eastAsia"/>
          <w:sz w:val="22"/>
          <w:szCs w:val="22"/>
        </w:rPr>
        <w:t xml:space="preserve">　</w:t>
      </w:r>
      <w:r w:rsidR="003B1CD7">
        <w:rPr>
          <w:rFonts w:asciiTheme="majorEastAsia" w:eastAsiaTheme="majorEastAsia" w:hAnsiTheme="majorEastAsia" w:hint="eastAsia"/>
          <w:sz w:val="22"/>
          <w:szCs w:val="22"/>
        </w:rPr>
        <w:t xml:space="preserve">[1] </w:t>
      </w:r>
      <w:r w:rsidR="00DF67A4">
        <w:rPr>
          <w:rFonts w:asciiTheme="majorEastAsia" w:eastAsiaTheme="majorEastAsia" w:hAnsiTheme="majorEastAsia" w:hint="eastAsia"/>
          <w:sz w:val="22"/>
          <w:szCs w:val="22"/>
        </w:rPr>
        <w:t>④</w:t>
      </w:r>
      <w:r w:rsidR="005D065F">
        <w:rPr>
          <w:rFonts w:asciiTheme="majorEastAsia" w:eastAsiaTheme="majorEastAsia" w:hAnsiTheme="majorEastAsia" w:hint="eastAsia"/>
          <w:sz w:val="22"/>
          <w:szCs w:val="22"/>
        </w:rPr>
        <w:t xml:space="preserve"> </w:t>
      </w:r>
      <w:r w:rsidR="004A155A">
        <w:rPr>
          <w:rFonts w:asciiTheme="majorEastAsia" w:eastAsiaTheme="majorEastAsia" w:hAnsiTheme="majorEastAsia" w:hint="eastAsia"/>
          <w:sz w:val="22"/>
          <w:szCs w:val="22"/>
        </w:rPr>
        <w:t>＞</w:t>
      </w:r>
      <w:r w:rsidR="005D065F">
        <w:rPr>
          <w:rFonts w:asciiTheme="majorEastAsia" w:eastAsiaTheme="majorEastAsia" w:hAnsiTheme="majorEastAsia" w:hint="eastAsia"/>
          <w:sz w:val="22"/>
          <w:szCs w:val="22"/>
        </w:rPr>
        <w:t xml:space="preserve"> </w:t>
      </w:r>
      <w:r w:rsidR="00DF67A4">
        <w:rPr>
          <w:rFonts w:asciiTheme="majorEastAsia" w:eastAsiaTheme="majorEastAsia" w:hAnsiTheme="majorEastAsia" w:hint="eastAsia"/>
          <w:sz w:val="22"/>
          <w:szCs w:val="22"/>
        </w:rPr>
        <w:t>⑤</w:t>
      </w:r>
      <w:r w:rsidR="005D065F">
        <w:rPr>
          <w:rFonts w:asciiTheme="majorEastAsia" w:eastAsiaTheme="majorEastAsia" w:hAnsiTheme="majorEastAsia" w:hint="eastAsia"/>
          <w:sz w:val="22"/>
          <w:szCs w:val="22"/>
        </w:rPr>
        <w:t xml:space="preserve"> </w:t>
      </w:r>
      <w:r w:rsidR="0054393E" w:rsidRPr="0054393E">
        <w:rPr>
          <w:rFonts w:asciiTheme="majorEastAsia" w:eastAsiaTheme="majorEastAsia" w:hAnsiTheme="majorEastAsia" w:hint="eastAsia"/>
          <w:sz w:val="22"/>
          <w:szCs w:val="22"/>
        </w:rPr>
        <w:t>＝</w:t>
      </w:r>
      <w:r w:rsidR="005D065F">
        <w:rPr>
          <w:rFonts w:asciiTheme="majorEastAsia" w:eastAsiaTheme="majorEastAsia" w:hAnsiTheme="majorEastAsia" w:hint="eastAsia"/>
          <w:sz w:val="22"/>
          <w:szCs w:val="22"/>
        </w:rPr>
        <w:t xml:space="preserve"> </w:t>
      </w:r>
      <w:r w:rsidR="0054393E" w:rsidRPr="0054393E">
        <w:rPr>
          <w:rFonts w:asciiTheme="majorEastAsia" w:eastAsiaTheme="majorEastAsia" w:hAnsiTheme="majorEastAsia"/>
          <w:sz w:val="22"/>
          <w:szCs w:val="22"/>
        </w:rPr>
        <w:t>6,623</w:t>
      </w:r>
      <w:r w:rsidR="0054393E" w:rsidRPr="0054393E">
        <w:rPr>
          <w:rFonts w:asciiTheme="majorEastAsia" w:eastAsiaTheme="majorEastAsia" w:hAnsiTheme="majorEastAsia" w:hint="eastAsia"/>
          <w:sz w:val="22"/>
          <w:szCs w:val="22"/>
        </w:rPr>
        <w:t>円</w:t>
      </w:r>
      <w:r w:rsidR="003B1CD7" w:rsidRPr="003B1CD7">
        <w:rPr>
          <w:rFonts w:asciiTheme="majorEastAsia" w:eastAsiaTheme="majorEastAsia" w:hAnsiTheme="majorEastAsia" w:hint="eastAsia"/>
        </w:rPr>
        <w:t xml:space="preserve">　　</w:t>
      </w:r>
      <w:r w:rsidR="003B1CD7">
        <w:rPr>
          <w:rFonts w:asciiTheme="majorEastAsia" w:eastAsiaTheme="majorEastAsia" w:hAnsiTheme="majorEastAsia" w:hint="eastAsia"/>
          <w:sz w:val="22"/>
          <w:szCs w:val="22"/>
        </w:rPr>
        <w:t xml:space="preserve">　　　　</w:t>
      </w:r>
      <w:r w:rsidR="00C55B2D">
        <w:rPr>
          <w:rFonts w:asciiTheme="majorEastAsia" w:eastAsiaTheme="majorEastAsia" w:hAnsiTheme="majorEastAsia" w:hint="eastAsia"/>
          <w:sz w:val="22"/>
          <w:szCs w:val="22"/>
        </w:rPr>
        <w:t xml:space="preserve">　　　　　　</w:t>
      </w:r>
      <w:r w:rsidR="004A155A">
        <w:rPr>
          <w:rFonts w:asciiTheme="majorEastAsia" w:eastAsiaTheme="majorEastAsia" w:hAnsiTheme="majorEastAsia" w:hint="eastAsia"/>
          <w:sz w:val="22"/>
          <w:szCs w:val="22"/>
        </w:rPr>
        <w:t>⇒</w:t>
      </w:r>
      <w:r w:rsidR="005D065F">
        <w:rPr>
          <w:rFonts w:asciiTheme="majorEastAsia" w:eastAsiaTheme="majorEastAsia" w:hAnsiTheme="majorEastAsia" w:hint="eastAsia"/>
          <w:sz w:val="22"/>
          <w:szCs w:val="22"/>
        </w:rPr>
        <w:t xml:space="preserve"> </w:t>
      </w:r>
      <w:r w:rsidR="001A7ADD">
        <w:rPr>
          <w:rFonts w:asciiTheme="majorEastAsia" w:eastAsiaTheme="majorEastAsia" w:hAnsiTheme="majorEastAsia" w:hint="eastAsia"/>
          <w:sz w:val="22"/>
          <w:szCs w:val="22"/>
          <w:u w:val="single"/>
        </w:rPr>
        <w:t xml:space="preserve"> </w:t>
      </w:r>
      <w:r w:rsidR="004A155A" w:rsidRPr="009910D3">
        <w:rPr>
          <w:rFonts w:asciiTheme="majorEastAsia" w:eastAsiaTheme="majorEastAsia" w:hAnsiTheme="majorEastAsia" w:hint="eastAsia"/>
          <w:sz w:val="22"/>
          <w:szCs w:val="22"/>
          <w:u w:val="single"/>
        </w:rPr>
        <w:t>6,623円</w:t>
      </w:r>
      <w:r w:rsidR="001A7ADD">
        <w:rPr>
          <w:rFonts w:asciiTheme="majorEastAsia" w:eastAsiaTheme="majorEastAsia" w:hAnsiTheme="majorEastAsia" w:hint="eastAsia"/>
          <w:sz w:val="22"/>
          <w:szCs w:val="22"/>
          <w:u w:val="single"/>
        </w:rPr>
        <w:t xml:space="preserve"> </w:t>
      </w:r>
    </w:p>
    <w:p w:rsidR="00F9053D" w:rsidRDefault="00F9053D" w:rsidP="001A7ADD">
      <w:pPr>
        <w:rPr>
          <w:rFonts w:asciiTheme="majorEastAsia" w:eastAsiaTheme="majorEastAsia" w:hAnsiTheme="majorEastAsia"/>
          <w:sz w:val="22"/>
          <w:szCs w:val="22"/>
          <w:u w:val="single"/>
        </w:rPr>
      </w:pPr>
    </w:p>
    <w:p w:rsidR="001A7ADD" w:rsidRDefault="001A7ADD" w:rsidP="001A7ADD">
      <w:pPr>
        <w:rPr>
          <w:rFonts w:asciiTheme="majorEastAsia" w:eastAsiaTheme="majorEastAsia" w:hAnsiTheme="majorEastAsia"/>
          <w:sz w:val="22"/>
          <w:szCs w:val="22"/>
          <w:u w:val="single"/>
        </w:rPr>
      </w:pPr>
    </w:p>
    <w:p w:rsidR="001A7ADD" w:rsidRDefault="001A7ADD" w:rsidP="001A7ADD">
      <w:pPr>
        <w:rPr>
          <w:rFonts w:asciiTheme="majorEastAsia" w:eastAsiaTheme="majorEastAsia" w:hAnsiTheme="majorEastAsia"/>
          <w:sz w:val="22"/>
          <w:szCs w:val="22"/>
          <w:u w:val="single"/>
        </w:rPr>
      </w:pPr>
    </w:p>
    <w:p w:rsidR="00F9053D" w:rsidRDefault="00C55B2D" w:rsidP="00C55B2D">
      <w:pPr>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　支</w:t>
      </w:r>
      <w:r w:rsidR="00F9053D" w:rsidRPr="0054393E">
        <w:rPr>
          <w:rFonts w:asciiTheme="majorEastAsia" w:eastAsiaTheme="majorEastAsia" w:hAnsiTheme="majorEastAsia" w:hint="eastAsia"/>
          <w:sz w:val="22"/>
          <w:szCs w:val="22"/>
        </w:rPr>
        <w:t>給月</w:t>
      </w:r>
      <w:r w:rsidR="00F9053D" w:rsidRPr="001A7ADD">
        <w:rPr>
          <w:rFonts w:asciiTheme="majorEastAsia" w:eastAsiaTheme="majorEastAsia" w:hAnsiTheme="majorEastAsia" w:hint="eastAsia"/>
          <w:sz w:val="22"/>
          <w:szCs w:val="22"/>
        </w:rPr>
        <w:t>額の</w:t>
      </w:r>
      <w:r w:rsidR="001A7ADD" w:rsidRPr="001A7ADD">
        <w:rPr>
          <w:rFonts w:asciiTheme="majorEastAsia" w:eastAsiaTheme="majorEastAsia" w:hAnsiTheme="majorEastAsia" w:hint="eastAsia"/>
          <w:sz w:val="22"/>
          <w:szCs w:val="22"/>
        </w:rPr>
        <w:t>算出</w:t>
      </w:r>
      <w:r w:rsidR="00F9053D" w:rsidRPr="001A7ADD">
        <w:rPr>
          <w:rFonts w:asciiTheme="majorEastAsia" w:eastAsiaTheme="majorEastAsia" w:hAnsiTheme="majorEastAsia" w:hint="eastAsia"/>
          <w:sz w:val="22"/>
          <w:szCs w:val="22"/>
        </w:rPr>
        <w:t>にあたっ</w:t>
      </w:r>
      <w:r w:rsidR="00F9053D" w:rsidRPr="0054393E">
        <w:rPr>
          <w:rFonts w:asciiTheme="majorEastAsia" w:eastAsiaTheme="majorEastAsia" w:hAnsiTheme="majorEastAsia" w:hint="eastAsia"/>
          <w:sz w:val="22"/>
          <w:szCs w:val="22"/>
        </w:rPr>
        <w:t>ては、</w:t>
      </w:r>
      <w:r w:rsidR="001A7ADD">
        <w:rPr>
          <w:rFonts w:asciiTheme="majorEastAsia" w:eastAsiaTheme="majorEastAsia" w:hAnsiTheme="majorEastAsia" w:hint="eastAsia"/>
          <w:sz w:val="22"/>
          <w:szCs w:val="22"/>
        </w:rPr>
        <w:t>別添の</w:t>
      </w:r>
      <w:r w:rsidR="00F9053D">
        <w:rPr>
          <w:rFonts w:asciiTheme="majorEastAsia" w:eastAsiaTheme="majorEastAsia" w:hAnsiTheme="majorEastAsia" w:hint="eastAsia"/>
          <w:sz w:val="22"/>
          <w:szCs w:val="22"/>
        </w:rPr>
        <w:t>「学び直し併用計算ツール」をご活用ください</w:t>
      </w:r>
      <w:r w:rsidR="00F9053D" w:rsidRPr="0054393E">
        <w:rPr>
          <w:rFonts w:asciiTheme="majorEastAsia" w:eastAsiaTheme="majorEastAsia" w:hAnsiTheme="majorEastAsia" w:hint="eastAsia"/>
          <w:sz w:val="22"/>
          <w:szCs w:val="22"/>
        </w:rPr>
        <w:t>。</w:t>
      </w:r>
    </w:p>
    <w:p w:rsidR="00F9053D" w:rsidRPr="0054393E" w:rsidRDefault="00F9053D" w:rsidP="00F9053D">
      <w:pPr>
        <w:ind w:firstLineChars="100" w:firstLine="220"/>
        <w:jc w:val="left"/>
        <w:rPr>
          <w:rFonts w:asciiTheme="majorEastAsia" w:eastAsiaTheme="majorEastAsia" w:hAnsiTheme="majorEastAsia"/>
          <w:sz w:val="22"/>
          <w:szCs w:val="22"/>
        </w:rPr>
      </w:pPr>
    </w:p>
    <w:p w:rsidR="00F9053D" w:rsidRPr="00F9053D" w:rsidRDefault="00F9053D" w:rsidP="004A155A">
      <w:pPr>
        <w:ind w:leftChars="100" w:left="240"/>
        <w:rPr>
          <w:rFonts w:asciiTheme="majorEastAsia" w:eastAsiaTheme="majorEastAsia" w:hAnsiTheme="majorEastAsia"/>
          <w:sz w:val="22"/>
          <w:szCs w:val="22"/>
        </w:rPr>
      </w:pPr>
    </w:p>
    <w:p w:rsidR="0026722B" w:rsidRPr="006E7110" w:rsidRDefault="0026722B" w:rsidP="00F9053D"/>
    <w:sectPr w:rsidR="0026722B" w:rsidRPr="006E7110" w:rsidSect="00414B71">
      <w:pgSz w:w="11906" w:h="16838" w:code="9"/>
      <w:pgMar w:top="1134" w:right="1134" w:bottom="851" w:left="1134" w:header="851" w:footer="992"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073"/>
    <w:multiLevelType w:val="hybridMultilevel"/>
    <w:tmpl w:val="3BAE06CC"/>
    <w:lvl w:ilvl="0" w:tplc="633A03C6">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nsid w:val="072B3FA1"/>
    <w:multiLevelType w:val="hybridMultilevel"/>
    <w:tmpl w:val="084C95A4"/>
    <w:lvl w:ilvl="0" w:tplc="C4B601E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40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10"/>
    <w:rsid w:val="000022E1"/>
    <w:rsid w:val="000644ED"/>
    <w:rsid w:val="000D35F0"/>
    <w:rsid w:val="000E0035"/>
    <w:rsid w:val="001A7ADD"/>
    <w:rsid w:val="00225CCE"/>
    <w:rsid w:val="00247750"/>
    <w:rsid w:val="0026722B"/>
    <w:rsid w:val="0027203A"/>
    <w:rsid w:val="003431BE"/>
    <w:rsid w:val="003B1CD7"/>
    <w:rsid w:val="003B7D3B"/>
    <w:rsid w:val="003F7337"/>
    <w:rsid w:val="00414B71"/>
    <w:rsid w:val="00426AE6"/>
    <w:rsid w:val="00434EED"/>
    <w:rsid w:val="00440734"/>
    <w:rsid w:val="00461F31"/>
    <w:rsid w:val="0046533C"/>
    <w:rsid w:val="004913D3"/>
    <w:rsid w:val="004A155A"/>
    <w:rsid w:val="0054393E"/>
    <w:rsid w:val="005468E7"/>
    <w:rsid w:val="005D065F"/>
    <w:rsid w:val="005D1D8A"/>
    <w:rsid w:val="005F6457"/>
    <w:rsid w:val="006E7110"/>
    <w:rsid w:val="00725645"/>
    <w:rsid w:val="0075620F"/>
    <w:rsid w:val="007C66DD"/>
    <w:rsid w:val="008C4D1C"/>
    <w:rsid w:val="0093623B"/>
    <w:rsid w:val="009910D3"/>
    <w:rsid w:val="009F117C"/>
    <w:rsid w:val="009F1344"/>
    <w:rsid w:val="00A364C7"/>
    <w:rsid w:val="00A47BF6"/>
    <w:rsid w:val="00B0611B"/>
    <w:rsid w:val="00B375E4"/>
    <w:rsid w:val="00B605DE"/>
    <w:rsid w:val="00BB5C2A"/>
    <w:rsid w:val="00C55B2D"/>
    <w:rsid w:val="00DF67A4"/>
    <w:rsid w:val="00E60C94"/>
    <w:rsid w:val="00EF1A4D"/>
    <w:rsid w:val="00EF7807"/>
    <w:rsid w:val="00F90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10"/>
    <w:pPr>
      <w:widowControl w:val="0"/>
      <w:jc w:val="both"/>
    </w:pPr>
    <w:rPr>
      <w:rFonts w:ascii="Century" w:eastAsia="MS UI Gothic"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533C"/>
    <w:pPr>
      <w:jc w:val="center"/>
    </w:pPr>
    <w:rPr>
      <w:rFonts w:ascii="ＭＳ ゴシック" w:eastAsia="ＭＳ ゴシック" w:hAnsi="ＭＳ ゴシック"/>
      <w:sz w:val="22"/>
    </w:rPr>
  </w:style>
  <w:style w:type="character" w:customStyle="1" w:styleId="a4">
    <w:name w:val="記 (文字)"/>
    <w:basedOn w:val="a0"/>
    <w:link w:val="a3"/>
    <w:uiPriority w:val="99"/>
    <w:rsid w:val="0046533C"/>
    <w:rPr>
      <w:rFonts w:ascii="ＭＳ ゴシック" w:eastAsia="ＭＳ ゴシック" w:hAnsi="ＭＳ ゴシック" w:cs="Times New Roman"/>
      <w:sz w:val="22"/>
      <w:szCs w:val="24"/>
    </w:rPr>
  </w:style>
  <w:style w:type="paragraph" w:styleId="a5">
    <w:name w:val="Closing"/>
    <w:basedOn w:val="a"/>
    <w:link w:val="a6"/>
    <w:uiPriority w:val="99"/>
    <w:unhideWhenUsed/>
    <w:rsid w:val="0046533C"/>
    <w:pPr>
      <w:jc w:val="right"/>
    </w:pPr>
    <w:rPr>
      <w:rFonts w:ascii="ＭＳ ゴシック" w:eastAsia="ＭＳ ゴシック" w:hAnsi="ＭＳ ゴシック"/>
      <w:sz w:val="22"/>
    </w:rPr>
  </w:style>
  <w:style w:type="character" w:customStyle="1" w:styleId="a6">
    <w:name w:val="結語 (文字)"/>
    <w:basedOn w:val="a0"/>
    <w:link w:val="a5"/>
    <w:uiPriority w:val="99"/>
    <w:rsid w:val="0046533C"/>
    <w:rPr>
      <w:rFonts w:ascii="ＭＳ ゴシック" w:eastAsia="ＭＳ ゴシック" w:hAnsi="ＭＳ ゴシック" w:cs="Times New Roman"/>
      <w:sz w:val="22"/>
      <w:szCs w:val="24"/>
    </w:rPr>
  </w:style>
  <w:style w:type="paragraph" w:styleId="a7">
    <w:name w:val="List Paragraph"/>
    <w:basedOn w:val="a"/>
    <w:uiPriority w:val="34"/>
    <w:qFormat/>
    <w:rsid w:val="00EF1A4D"/>
    <w:pPr>
      <w:ind w:leftChars="400" w:left="840"/>
    </w:pPr>
  </w:style>
  <w:style w:type="character" w:styleId="a8">
    <w:name w:val="Hyperlink"/>
    <w:basedOn w:val="a0"/>
    <w:uiPriority w:val="99"/>
    <w:unhideWhenUsed/>
    <w:rsid w:val="00414B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10"/>
    <w:pPr>
      <w:widowControl w:val="0"/>
      <w:jc w:val="both"/>
    </w:pPr>
    <w:rPr>
      <w:rFonts w:ascii="Century" w:eastAsia="MS UI Gothic"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533C"/>
    <w:pPr>
      <w:jc w:val="center"/>
    </w:pPr>
    <w:rPr>
      <w:rFonts w:ascii="ＭＳ ゴシック" w:eastAsia="ＭＳ ゴシック" w:hAnsi="ＭＳ ゴシック"/>
      <w:sz w:val="22"/>
    </w:rPr>
  </w:style>
  <w:style w:type="character" w:customStyle="1" w:styleId="a4">
    <w:name w:val="記 (文字)"/>
    <w:basedOn w:val="a0"/>
    <w:link w:val="a3"/>
    <w:uiPriority w:val="99"/>
    <w:rsid w:val="0046533C"/>
    <w:rPr>
      <w:rFonts w:ascii="ＭＳ ゴシック" w:eastAsia="ＭＳ ゴシック" w:hAnsi="ＭＳ ゴシック" w:cs="Times New Roman"/>
      <w:sz w:val="22"/>
      <w:szCs w:val="24"/>
    </w:rPr>
  </w:style>
  <w:style w:type="paragraph" w:styleId="a5">
    <w:name w:val="Closing"/>
    <w:basedOn w:val="a"/>
    <w:link w:val="a6"/>
    <w:uiPriority w:val="99"/>
    <w:unhideWhenUsed/>
    <w:rsid w:val="0046533C"/>
    <w:pPr>
      <w:jc w:val="right"/>
    </w:pPr>
    <w:rPr>
      <w:rFonts w:ascii="ＭＳ ゴシック" w:eastAsia="ＭＳ ゴシック" w:hAnsi="ＭＳ ゴシック"/>
      <w:sz w:val="22"/>
    </w:rPr>
  </w:style>
  <w:style w:type="character" w:customStyle="1" w:styleId="a6">
    <w:name w:val="結語 (文字)"/>
    <w:basedOn w:val="a0"/>
    <w:link w:val="a5"/>
    <w:uiPriority w:val="99"/>
    <w:rsid w:val="0046533C"/>
    <w:rPr>
      <w:rFonts w:ascii="ＭＳ ゴシック" w:eastAsia="ＭＳ ゴシック" w:hAnsi="ＭＳ ゴシック" w:cs="Times New Roman"/>
      <w:sz w:val="22"/>
      <w:szCs w:val="24"/>
    </w:rPr>
  </w:style>
  <w:style w:type="paragraph" w:styleId="a7">
    <w:name w:val="List Paragraph"/>
    <w:basedOn w:val="a"/>
    <w:uiPriority w:val="34"/>
    <w:qFormat/>
    <w:rsid w:val="00EF1A4D"/>
    <w:pPr>
      <w:ind w:leftChars="400" w:left="840"/>
    </w:pPr>
  </w:style>
  <w:style w:type="character" w:styleId="a8">
    <w:name w:val="Hyperlink"/>
    <w:basedOn w:val="a0"/>
    <w:uiPriority w:val="99"/>
    <w:unhideWhenUsed/>
    <w:rsid w:val="00414B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9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山角　知幹</dc:creator>
  <cp:lastModifiedBy>山角　知幹</cp:lastModifiedBy>
  <cp:revision>3</cp:revision>
  <cp:lastPrinted>2015-10-02T02:47:00Z</cp:lastPrinted>
  <dcterms:created xsi:type="dcterms:W3CDTF">2015-10-02T02:47:00Z</dcterms:created>
  <dcterms:modified xsi:type="dcterms:W3CDTF">2015-10-06T10:12:00Z</dcterms:modified>
</cp:coreProperties>
</file>