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6B4579">
        <w:rPr>
          <w:rFonts w:hint="eastAsia"/>
        </w:rPr>
        <w:t>29</w:t>
      </w:r>
      <w:r w:rsidR="006B4579">
        <w:rPr>
          <w:rFonts w:hint="eastAsia"/>
        </w:rPr>
        <w:t>年</w:t>
      </w:r>
      <w:r w:rsidR="00FD0AD5">
        <w:rPr>
          <w:rFonts w:hint="eastAsia"/>
        </w:rPr>
        <w:t>6</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大阪府立環境農林水産総合研究所</w:t>
      </w:r>
    </w:p>
    <w:p w:rsidR="001D314D" w:rsidRPr="00294EB8" w:rsidRDefault="001D314D" w:rsidP="001D314D">
      <w:pPr>
        <w:spacing w:line="280" w:lineRule="exact"/>
      </w:pPr>
      <w:r w:rsidRPr="00294EB8">
        <w:rPr>
          <w:rFonts w:hint="eastAsia"/>
        </w:rPr>
        <w:t> </w:t>
      </w:r>
      <w:r w:rsidR="00A026E4">
        <w:rPr>
          <w:rFonts w:hint="eastAsia"/>
        </w:rPr>
        <w:t xml:space="preserve">　</w:t>
      </w:r>
    </w:p>
    <w:p w:rsidR="001D314D" w:rsidRPr="00294EB8" w:rsidRDefault="001D314D" w:rsidP="001D314D">
      <w:pPr>
        <w:spacing w:line="280" w:lineRule="exact"/>
      </w:pPr>
      <w:r w:rsidRPr="00294EB8">
        <w:rPr>
          <w:rFonts w:hint="eastAsia"/>
        </w:rPr>
        <w:t>３　分析時期</w:t>
      </w:r>
    </w:p>
    <w:p w:rsidR="001D314D" w:rsidRPr="00294EB8" w:rsidRDefault="001D314D" w:rsidP="001D314D">
      <w:pPr>
        <w:spacing w:line="280" w:lineRule="exact"/>
      </w:pPr>
      <w:r w:rsidRPr="00294EB8">
        <w:rPr>
          <w:rFonts w:hint="eastAsia"/>
        </w:rPr>
        <w:t xml:space="preserve">　　　平成</w:t>
      </w:r>
      <w:r w:rsidR="000508DB">
        <w:rPr>
          <w:rFonts w:hint="eastAsia"/>
        </w:rPr>
        <w:t>29</w:t>
      </w:r>
      <w:r w:rsidRPr="00294EB8">
        <w:rPr>
          <w:rFonts w:hint="eastAsia"/>
        </w:rPr>
        <w:t>年</w:t>
      </w:r>
      <w:r w:rsidR="00DB0754">
        <w:rPr>
          <w:rFonts w:hint="eastAsia"/>
        </w:rPr>
        <w:t>5</w:t>
      </w:r>
      <w:r w:rsidRPr="00294EB8">
        <w:rPr>
          <w:rFonts w:hint="eastAsia"/>
        </w:rPr>
        <w:t>月</w:t>
      </w:r>
      <w:r w:rsidR="00DB0754">
        <w:rPr>
          <w:rFonts w:hint="eastAsia"/>
        </w:rPr>
        <w:t>29</w:t>
      </w:r>
      <w:r w:rsidR="00134A07">
        <w:rPr>
          <w:rFonts w:hint="eastAsia"/>
        </w:rPr>
        <w:t>日</w:t>
      </w:r>
      <w:r w:rsidRPr="00294EB8">
        <w:rPr>
          <w:rFonts w:hint="eastAsia"/>
        </w:rPr>
        <w:t>～</w:t>
      </w:r>
      <w:r w:rsidR="00DB0754">
        <w:rPr>
          <w:rFonts w:hint="eastAsia"/>
        </w:rPr>
        <w:t>6</w:t>
      </w:r>
      <w:r w:rsidR="00DB0754">
        <w:rPr>
          <w:rFonts w:hint="eastAsia"/>
        </w:rPr>
        <w:t>月</w:t>
      </w:r>
      <w:r w:rsidR="00DB0754">
        <w:rPr>
          <w:rFonts w:hint="eastAsia"/>
        </w:rPr>
        <w:t>2</w:t>
      </w:r>
      <w:r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0508DB">
        <w:rPr>
          <w:rFonts w:hint="eastAsia"/>
        </w:rPr>
        <w:t>5</w:t>
      </w:r>
      <w:r>
        <w:rPr>
          <w:rFonts w:hint="eastAsia"/>
        </w:rPr>
        <w:t>種類の作物について、</w:t>
      </w:r>
      <w:r w:rsidR="000508DB">
        <w:rPr>
          <w:rFonts w:hint="eastAsia"/>
        </w:rPr>
        <w:t>6</w:t>
      </w:r>
      <w:r>
        <w:rPr>
          <w:rFonts w:hint="eastAsia"/>
        </w:rPr>
        <w:t>件調査いたしました。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151" w:type="dxa"/>
        <w:jc w:val="right"/>
        <w:tblInd w:w="-340" w:type="dxa"/>
        <w:tblLook w:val="04A0" w:firstRow="1" w:lastRow="0" w:firstColumn="1" w:lastColumn="0" w:noHBand="0" w:noVBand="1"/>
      </w:tblPr>
      <w:tblGrid>
        <w:gridCol w:w="1559"/>
        <w:gridCol w:w="1418"/>
        <w:gridCol w:w="992"/>
        <w:gridCol w:w="969"/>
        <w:gridCol w:w="1157"/>
        <w:gridCol w:w="1560"/>
        <w:gridCol w:w="1496"/>
      </w:tblGrid>
      <w:tr w:rsidR="00294EB8" w:rsidRPr="00294EB8" w:rsidTr="00D446FD">
        <w:trPr>
          <w:jc w:val="right"/>
        </w:trPr>
        <w:tc>
          <w:tcPr>
            <w:tcW w:w="1559"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418"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992"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182"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4502FB">
        <w:trPr>
          <w:trHeight w:val="329"/>
          <w:jc w:val="right"/>
        </w:trPr>
        <w:tc>
          <w:tcPr>
            <w:tcW w:w="1559"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418"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92"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1157"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560"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496"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4502FB" w:rsidRPr="00294EB8" w:rsidTr="004502FB">
        <w:trPr>
          <w:trHeight w:val="215"/>
          <w:jc w:val="right"/>
        </w:trPr>
        <w:tc>
          <w:tcPr>
            <w:tcW w:w="1559" w:type="dxa"/>
            <w:vMerge w:val="restart"/>
            <w:vAlign w:val="center"/>
          </w:tcPr>
          <w:p w:rsidR="004502FB" w:rsidRPr="00294EB8" w:rsidRDefault="004502FB"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418" w:type="dxa"/>
            <w:vAlign w:val="center"/>
          </w:tcPr>
          <w:p w:rsidR="004502FB" w:rsidRPr="00294EB8" w:rsidRDefault="000508D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はくさい</w:t>
            </w:r>
          </w:p>
        </w:tc>
        <w:tc>
          <w:tcPr>
            <w:tcW w:w="992" w:type="dxa"/>
            <w:vAlign w:val="center"/>
          </w:tcPr>
          <w:p w:rsidR="004502FB" w:rsidRPr="00294EB8" w:rsidRDefault="004502F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157" w:type="dxa"/>
            <w:vAlign w:val="center"/>
          </w:tcPr>
          <w:p w:rsidR="004502FB" w:rsidRPr="00294EB8" w:rsidRDefault="004502FB" w:rsidP="001B5D2E">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560" w:type="dxa"/>
            <w:vAlign w:val="center"/>
          </w:tcPr>
          <w:p w:rsidR="004502FB" w:rsidRPr="00294EB8" w:rsidRDefault="004502FB" w:rsidP="001B5D2E">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496" w:type="dxa"/>
            <w:vAlign w:val="center"/>
          </w:tcPr>
          <w:p w:rsidR="004502FB" w:rsidRPr="00294EB8" w:rsidRDefault="004502FB" w:rsidP="001B5D2E">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r>
      <w:tr w:rsidR="004502FB" w:rsidRPr="00294EB8" w:rsidTr="004502FB">
        <w:trPr>
          <w:trHeight w:val="330"/>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0508D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こまつな</w:t>
            </w:r>
          </w:p>
        </w:tc>
        <w:tc>
          <w:tcPr>
            <w:tcW w:w="992" w:type="dxa"/>
            <w:vAlign w:val="center"/>
          </w:tcPr>
          <w:p w:rsidR="004502FB" w:rsidRDefault="004502F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157"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560"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496"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r>
      <w:tr w:rsidR="004502FB" w:rsidRPr="00294EB8" w:rsidTr="004502FB">
        <w:trPr>
          <w:trHeight w:val="215"/>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0508D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コールラビ</w:t>
            </w:r>
          </w:p>
        </w:tc>
        <w:tc>
          <w:tcPr>
            <w:tcW w:w="992" w:type="dxa"/>
            <w:vAlign w:val="center"/>
          </w:tcPr>
          <w:p w:rsidR="004502FB" w:rsidRDefault="000508D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2E72B9"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r w:rsidR="00626F7B">
              <w:rPr>
                <w:rFonts w:ascii="ＭＳ 明朝" w:hAnsi="ＭＳ 明朝" w:cs="ＭＳ 明朝" w:hint="eastAsia"/>
                <w:color w:val="auto"/>
                <w:sz w:val="22"/>
                <w:szCs w:val="22"/>
              </w:rPr>
              <w:t>（※）</w:t>
            </w:r>
          </w:p>
        </w:tc>
        <w:tc>
          <w:tcPr>
            <w:tcW w:w="1157" w:type="dxa"/>
            <w:vAlign w:val="center"/>
          </w:tcPr>
          <w:p w:rsidR="004502FB" w:rsidRPr="00294EB8" w:rsidRDefault="002E72B9" w:rsidP="002E72B9">
            <w:pPr>
              <w:pStyle w:val="Default"/>
              <w:spacing w:line="280" w:lineRule="exact"/>
              <w:jc w:val="center"/>
              <w:rPr>
                <w:rFonts w:ascii="ＭＳ 明朝" w:hAnsi="ＭＳ 明朝" w:cs="ＭＳ 明朝"/>
                <w:color w:val="auto"/>
                <w:sz w:val="22"/>
                <w:szCs w:val="22"/>
              </w:rPr>
            </w:pPr>
            <w:r w:rsidRPr="002E72B9">
              <w:rPr>
                <w:rFonts w:ascii="ＭＳ 明朝" w:hAnsi="ＭＳ 明朝" w:cs="ＭＳ 明朝" w:hint="eastAsia"/>
                <w:color w:val="auto"/>
                <w:sz w:val="22"/>
                <w:szCs w:val="22"/>
              </w:rPr>
              <w:t>エトフェンプロックス</w:t>
            </w:r>
          </w:p>
        </w:tc>
        <w:tc>
          <w:tcPr>
            <w:tcW w:w="1560" w:type="dxa"/>
            <w:vAlign w:val="center"/>
          </w:tcPr>
          <w:p w:rsidR="004502FB" w:rsidRPr="00294EB8" w:rsidRDefault="002E72B9"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1496" w:type="dxa"/>
            <w:vAlign w:val="center"/>
          </w:tcPr>
          <w:p w:rsidR="004502FB" w:rsidRPr="00294EB8" w:rsidRDefault="002E72B9"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0.01</w:t>
            </w:r>
          </w:p>
        </w:tc>
      </w:tr>
      <w:tr w:rsidR="004502FB" w:rsidRPr="00294EB8" w:rsidTr="004502FB">
        <w:trPr>
          <w:trHeight w:val="248"/>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0508D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じゃがいも</w:t>
            </w:r>
          </w:p>
        </w:tc>
        <w:tc>
          <w:tcPr>
            <w:tcW w:w="992" w:type="dxa"/>
            <w:vAlign w:val="center"/>
          </w:tcPr>
          <w:p w:rsidR="004502FB" w:rsidRDefault="000508D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2</w:t>
            </w:r>
          </w:p>
        </w:tc>
        <w:tc>
          <w:tcPr>
            <w:tcW w:w="969" w:type="dxa"/>
            <w:vAlign w:val="center"/>
          </w:tcPr>
          <w:p w:rsidR="004502FB" w:rsidRPr="00294EB8" w:rsidRDefault="002E72B9"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157" w:type="dxa"/>
            <w:vAlign w:val="center"/>
          </w:tcPr>
          <w:p w:rsidR="004502FB" w:rsidRPr="00294EB8" w:rsidRDefault="002E72B9" w:rsidP="002E72B9">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560" w:type="dxa"/>
            <w:vAlign w:val="center"/>
          </w:tcPr>
          <w:p w:rsidR="004502FB" w:rsidRPr="00294EB8" w:rsidRDefault="002E72B9"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496" w:type="dxa"/>
            <w:vAlign w:val="center"/>
          </w:tcPr>
          <w:p w:rsidR="004502FB" w:rsidRPr="00294EB8" w:rsidRDefault="002E72B9"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r w:rsidR="004502FB" w:rsidRPr="00294EB8" w:rsidTr="004502FB">
        <w:trPr>
          <w:trHeight w:val="97"/>
          <w:jc w:val="right"/>
        </w:trPr>
        <w:tc>
          <w:tcPr>
            <w:tcW w:w="1559" w:type="dxa"/>
            <w:vMerge/>
            <w:vAlign w:val="center"/>
          </w:tcPr>
          <w:p w:rsidR="004502FB" w:rsidRDefault="004502FB" w:rsidP="001B5D2E">
            <w:pPr>
              <w:pStyle w:val="Default"/>
              <w:spacing w:line="280" w:lineRule="exact"/>
              <w:jc w:val="both"/>
              <w:rPr>
                <w:rFonts w:ascii="ＭＳ 明朝" w:hAnsi="ＭＳ 明朝" w:cs="ＭＳ 明朝"/>
                <w:color w:val="auto"/>
                <w:sz w:val="22"/>
                <w:szCs w:val="22"/>
              </w:rPr>
            </w:pPr>
          </w:p>
        </w:tc>
        <w:tc>
          <w:tcPr>
            <w:tcW w:w="1418" w:type="dxa"/>
            <w:vAlign w:val="center"/>
          </w:tcPr>
          <w:p w:rsidR="004502FB" w:rsidRDefault="000508DB"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トマト</w:t>
            </w:r>
          </w:p>
        </w:tc>
        <w:tc>
          <w:tcPr>
            <w:tcW w:w="992" w:type="dxa"/>
            <w:vAlign w:val="center"/>
          </w:tcPr>
          <w:p w:rsidR="004502FB" w:rsidRDefault="004502FB"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9"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157"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560"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496" w:type="dxa"/>
            <w:vAlign w:val="center"/>
          </w:tcPr>
          <w:p w:rsidR="004502FB" w:rsidRPr="00294EB8" w:rsidRDefault="004502FB"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r>
    </w:tbl>
    <w:p w:rsidR="00626F7B" w:rsidRDefault="00A026E4" w:rsidP="00D446FD">
      <w:pPr>
        <w:spacing w:line="280" w:lineRule="exact"/>
        <w:ind w:left="840" w:hangingChars="400" w:hanging="840"/>
      </w:pPr>
      <w:r>
        <w:rPr>
          <w:rFonts w:hint="eastAsia"/>
        </w:rPr>
        <w:t xml:space="preserve">　　　</w:t>
      </w:r>
      <w:r w:rsidR="00B0014A">
        <w:rPr>
          <w:rFonts w:hint="eastAsia"/>
        </w:rPr>
        <w:t>※</w:t>
      </w:r>
      <w:r w:rsidR="00626F7B">
        <w:rPr>
          <w:rFonts w:hint="eastAsia"/>
        </w:rPr>
        <w:t>農薬取締法上、登録のない成分の検出（食品としての問題はありません。）</w:t>
      </w:r>
    </w:p>
    <w:p w:rsidR="005B216C" w:rsidRPr="005B216C" w:rsidRDefault="00626F7B" w:rsidP="00D446FD">
      <w:pPr>
        <w:spacing w:line="280" w:lineRule="exact"/>
        <w:ind w:left="840" w:hangingChars="400" w:hanging="840"/>
      </w:pPr>
      <w:bookmarkStart w:id="0" w:name="_GoBack"/>
      <w:bookmarkEnd w:id="0"/>
      <w:r>
        <w:rPr>
          <w:rFonts w:hint="eastAsia"/>
        </w:rPr>
        <w:t xml:space="preserve">　　　　コールラビで検出されたエトフェンプロックスについて</w:t>
      </w:r>
      <w:r w:rsidR="00AE32E9">
        <w:rPr>
          <w:rFonts w:hint="eastAsia"/>
        </w:rPr>
        <w:t>は、農薬取締法上</w:t>
      </w:r>
      <w:r>
        <w:rPr>
          <w:rFonts w:hint="eastAsia"/>
        </w:rPr>
        <w:t>コールラビに登録はありませんが、</w:t>
      </w:r>
      <w:r w:rsidR="00AE32E9">
        <w:rPr>
          <w:rFonts w:hint="eastAsia"/>
        </w:rPr>
        <w:t>散布履歴に当該農薬があり、これが残留し検出されたと考えられます。このため、大阪府では再発を防止するため農薬適正使用の徹底について指導しました。なお、当該作物は生産者の判断で自主廃棄されました。</w:t>
      </w:r>
    </w:p>
    <w:sectPr w:rsidR="005B216C" w:rsidRPr="005B216C"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9" w:rsidRDefault="004E5859" w:rsidP="000440B1">
      <w:r>
        <w:separator/>
      </w:r>
    </w:p>
  </w:endnote>
  <w:endnote w:type="continuationSeparator" w:id="0">
    <w:p w:rsidR="004E5859" w:rsidRDefault="004E5859"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9" w:rsidRDefault="004E5859" w:rsidP="000440B1">
      <w:r>
        <w:separator/>
      </w:r>
    </w:p>
  </w:footnote>
  <w:footnote w:type="continuationSeparator" w:id="0">
    <w:p w:rsidR="004E5859" w:rsidRDefault="004E5859" w:rsidP="0004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134A07"/>
    <w:rsid w:val="001B5D2E"/>
    <w:rsid w:val="001D314D"/>
    <w:rsid w:val="00294EB8"/>
    <w:rsid w:val="002A601A"/>
    <w:rsid w:val="002B7DEA"/>
    <w:rsid w:val="002E72B9"/>
    <w:rsid w:val="00355FC4"/>
    <w:rsid w:val="003775ED"/>
    <w:rsid w:val="004502FB"/>
    <w:rsid w:val="00485DEC"/>
    <w:rsid w:val="00487C20"/>
    <w:rsid w:val="004E5859"/>
    <w:rsid w:val="005B216C"/>
    <w:rsid w:val="00626F7B"/>
    <w:rsid w:val="006B36FA"/>
    <w:rsid w:val="006B4579"/>
    <w:rsid w:val="007A5981"/>
    <w:rsid w:val="007E1C60"/>
    <w:rsid w:val="009672BB"/>
    <w:rsid w:val="00A026E4"/>
    <w:rsid w:val="00A7758A"/>
    <w:rsid w:val="00AD7E3F"/>
    <w:rsid w:val="00AE32E9"/>
    <w:rsid w:val="00B0014A"/>
    <w:rsid w:val="00B51048"/>
    <w:rsid w:val="00BA3227"/>
    <w:rsid w:val="00C0193D"/>
    <w:rsid w:val="00C02933"/>
    <w:rsid w:val="00C357A2"/>
    <w:rsid w:val="00D446FD"/>
    <w:rsid w:val="00DB0754"/>
    <w:rsid w:val="00DD0655"/>
    <w:rsid w:val="00E10F4E"/>
    <w:rsid w:val="00F85665"/>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948-5DC1-465B-BB13-CD42EB71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寺岸　良高</cp:lastModifiedBy>
  <cp:revision>8</cp:revision>
  <cp:lastPrinted>2017-06-15T04:31:00Z</cp:lastPrinted>
  <dcterms:created xsi:type="dcterms:W3CDTF">2017-01-26T00:10:00Z</dcterms:created>
  <dcterms:modified xsi:type="dcterms:W3CDTF">2017-06-27T06:49:00Z</dcterms:modified>
</cp:coreProperties>
</file>