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30151" w14:textId="3BF8AF23" w:rsidR="00D71621" w:rsidRPr="00E6503B" w:rsidRDefault="00D77BD1" w:rsidP="004B579E">
      <w:pPr>
        <w:rPr>
          <w:rFonts w:ascii="ＭＳ 明朝" w:eastAsia="ＭＳ 明朝" w:hAnsi="ＭＳ 明朝"/>
          <w:b/>
          <w:sz w:val="24"/>
        </w:rPr>
      </w:pPr>
      <w:r w:rsidRPr="00E6503B">
        <w:rPr>
          <w:rFonts w:ascii="ＭＳ 明朝" w:eastAsia="ＭＳ 明朝" w:hAnsi="ＭＳ 明朝" w:hint="eastAsia"/>
          <w:b/>
          <w:noProof/>
          <w:sz w:val="24"/>
        </w:rPr>
        <mc:AlternateContent>
          <mc:Choice Requires="wps">
            <w:drawing>
              <wp:anchor distT="0" distB="0" distL="114300" distR="114300" simplePos="0" relativeHeight="251659264" behindDoc="0" locked="0" layoutInCell="1" allowOverlap="1" wp14:anchorId="03893EFB" wp14:editId="03C417E3">
                <wp:simplePos x="0" y="0"/>
                <wp:positionH relativeFrom="margin">
                  <wp:align>center</wp:align>
                </wp:positionH>
                <wp:positionV relativeFrom="paragraph">
                  <wp:posOffset>2540</wp:posOffset>
                </wp:positionV>
                <wp:extent cx="6343650" cy="58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43650" cy="581025"/>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30B94" w14:textId="51114769" w:rsidR="00BF4FBE" w:rsidRDefault="00360213" w:rsidP="00D77BD1">
                            <w:pPr>
                              <w:spacing w:line="340" w:lineRule="exact"/>
                              <w:jc w:val="center"/>
                              <w:rPr>
                                <w:rFonts w:ascii="Meiryo UI" w:eastAsia="Meiryo UI" w:hAnsi="Meiryo UI"/>
                                <w:b/>
                                <w:color w:val="FF0000"/>
                                <w:sz w:val="32"/>
                                <w:szCs w:val="30"/>
                              </w:rPr>
                            </w:pPr>
                            <w:r>
                              <w:rPr>
                                <w:rFonts w:ascii="Meiryo UI" w:eastAsia="Meiryo UI" w:hAnsi="Meiryo UI" w:hint="eastAsia"/>
                                <w:b/>
                                <w:sz w:val="32"/>
                                <w:szCs w:val="30"/>
                              </w:rPr>
                              <w:t>令和</w:t>
                            </w:r>
                            <w:r w:rsidRPr="00145F8F">
                              <w:rPr>
                                <w:rFonts w:ascii="Meiryo UI" w:eastAsia="Meiryo UI" w:hAnsi="Meiryo UI" w:hint="eastAsia"/>
                                <w:b/>
                                <w:color w:val="FFFFFF" w:themeColor="background1"/>
                                <w:sz w:val="32"/>
                                <w:szCs w:val="30"/>
                              </w:rPr>
                              <w:t>４</w:t>
                            </w:r>
                            <w:r w:rsidR="00EF0898" w:rsidRPr="009E52E9">
                              <w:rPr>
                                <w:rFonts w:ascii="Meiryo UI" w:eastAsia="Meiryo UI" w:hAnsi="Meiryo UI" w:hint="eastAsia"/>
                                <w:b/>
                                <w:sz w:val="32"/>
                                <w:szCs w:val="30"/>
                              </w:rPr>
                              <w:t>年度　商店街等モデル創出普及事業</w:t>
                            </w:r>
                            <w:r w:rsidR="00BF4FBE" w:rsidRPr="006F05E5">
                              <w:rPr>
                                <w:rFonts w:ascii="Meiryo UI" w:eastAsia="Meiryo UI" w:hAnsi="Meiryo UI" w:hint="eastAsia"/>
                                <w:b/>
                                <w:color w:val="FFFFFF" w:themeColor="background1"/>
                                <w:sz w:val="32"/>
                                <w:szCs w:val="30"/>
                              </w:rPr>
                              <w:t>（</w:t>
                            </w:r>
                            <w:r w:rsidR="00EF0898" w:rsidRPr="006F05E5">
                              <w:rPr>
                                <w:rFonts w:ascii="Meiryo UI" w:eastAsia="Meiryo UI" w:hAnsi="Meiryo UI" w:hint="eastAsia"/>
                                <w:b/>
                                <w:color w:val="FFFFFF" w:themeColor="background1"/>
                                <w:sz w:val="32"/>
                                <w:szCs w:val="30"/>
                              </w:rPr>
                              <w:t>モデル</w:t>
                            </w:r>
                            <w:r w:rsidR="00EF0898" w:rsidRPr="006F05E5">
                              <w:rPr>
                                <w:rFonts w:ascii="Meiryo UI" w:eastAsia="Meiryo UI" w:hAnsi="Meiryo UI"/>
                                <w:b/>
                                <w:color w:val="FFFFFF" w:themeColor="background1"/>
                                <w:sz w:val="32"/>
                                <w:szCs w:val="30"/>
                              </w:rPr>
                              <w:t>創出</w:t>
                            </w:r>
                            <w:r w:rsidR="00550E6A" w:rsidRPr="006F05E5">
                              <w:rPr>
                                <w:rFonts w:ascii="Meiryo UI" w:eastAsia="Meiryo UI" w:hAnsi="Meiryo UI" w:hint="eastAsia"/>
                                <w:b/>
                                <w:color w:val="FFFFFF" w:themeColor="background1"/>
                                <w:sz w:val="32"/>
                                <w:szCs w:val="30"/>
                              </w:rPr>
                              <w:t>事業</w:t>
                            </w:r>
                            <w:r w:rsidR="00BF4FBE" w:rsidRPr="006F05E5">
                              <w:rPr>
                                <w:rFonts w:ascii="Meiryo UI" w:eastAsia="Meiryo UI" w:hAnsi="Meiryo UI" w:hint="eastAsia"/>
                                <w:b/>
                                <w:color w:val="FFFFFF" w:themeColor="background1"/>
                                <w:sz w:val="32"/>
                                <w:szCs w:val="30"/>
                              </w:rPr>
                              <w:t>）</w:t>
                            </w:r>
                          </w:p>
                          <w:p w14:paraId="12F19157" w14:textId="45501E31" w:rsidR="00782046" w:rsidRPr="009E52E9" w:rsidRDefault="00550E6A"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3EFB" id="角丸四角形 1" o:spid="_x0000_s1026" style="position:absolute;left:0;text-align:left;margin-left:0;margin-top:.2pt;width:499.5pt;height:4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" fillcolor="#2e74b5 [2404]" strokecolor="#1f4d78 [1604]" strokeweight="1pt">
                <v:stroke joinstyle="miter"/>
                <v:textbox>
                  <w:txbxContent>
                    <w:p w14:paraId="2DA30B94" w14:textId="51114769" w:rsidR="00BF4FBE" w:rsidRDefault="00360213" w:rsidP="00D77BD1">
                      <w:pPr>
                        <w:spacing w:line="340" w:lineRule="exact"/>
                        <w:jc w:val="center"/>
                        <w:rPr>
                          <w:rFonts w:ascii="Meiryo UI" w:eastAsia="Meiryo UI" w:hAnsi="Meiryo UI"/>
                          <w:b/>
                          <w:color w:val="FF0000"/>
                          <w:sz w:val="32"/>
                          <w:szCs w:val="30"/>
                        </w:rPr>
                      </w:pPr>
                      <w:r>
                        <w:rPr>
                          <w:rFonts w:ascii="Meiryo UI" w:eastAsia="Meiryo UI" w:hAnsi="Meiryo UI" w:hint="eastAsia"/>
                          <w:b/>
                          <w:sz w:val="32"/>
                          <w:szCs w:val="30"/>
                        </w:rPr>
                        <w:t>令和</w:t>
                      </w:r>
                      <w:r w:rsidRPr="00145F8F">
                        <w:rPr>
                          <w:rFonts w:ascii="Meiryo UI" w:eastAsia="Meiryo UI" w:hAnsi="Meiryo UI" w:hint="eastAsia"/>
                          <w:b/>
                          <w:color w:val="FFFFFF" w:themeColor="background1"/>
                          <w:sz w:val="32"/>
                          <w:szCs w:val="30"/>
                        </w:rPr>
                        <w:t>４</w:t>
                      </w:r>
                      <w:r w:rsidR="00EF0898" w:rsidRPr="009E52E9">
                        <w:rPr>
                          <w:rFonts w:ascii="Meiryo UI" w:eastAsia="Meiryo UI" w:hAnsi="Meiryo UI" w:hint="eastAsia"/>
                          <w:b/>
                          <w:sz w:val="32"/>
                          <w:szCs w:val="30"/>
                        </w:rPr>
                        <w:t>年度　商店街等モデル創出普及事業</w:t>
                      </w:r>
                      <w:r w:rsidR="00BF4FBE" w:rsidRPr="006F05E5">
                        <w:rPr>
                          <w:rFonts w:ascii="Meiryo UI" w:eastAsia="Meiryo UI" w:hAnsi="Meiryo UI" w:hint="eastAsia"/>
                          <w:b/>
                          <w:color w:val="FFFFFF" w:themeColor="background1"/>
                          <w:sz w:val="32"/>
                          <w:szCs w:val="30"/>
                        </w:rPr>
                        <w:t>（</w:t>
                      </w:r>
                      <w:r w:rsidR="00EF0898" w:rsidRPr="006F05E5">
                        <w:rPr>
                          <w:rFonts w:ascii="Meiryo UI" w:eastAsia="Meiryo UI" w:hAnsi="Meiryo UI" w:hint="eastAsia"/>
                          <w:b/>
                          <w:color w:val="FFFFFF" w:themeColor="background1"/>
                          <w:sz w:val="32"/>
                          <w:szCs w:val="30"/>
                        </w:rPr>
                        <w:t>モデル</w:t>
                      </w:r>
                      <w:r w:rsidR="00EF0898" w:rsidRPr="006F05E5">
                        <w:rPr>
                          <w:rFonts w:ascii="Meiryo UI" w:eastAsia="Meiryo UI" w:hAnsi="Meiryo UI"/>
                          <w:b/>
                          <w:color w:val="FFFFFF" w:themeColor="background1"/>
                          <w:sz w:val="32"/>
                          <w:szCs w:val="30"/>
                        </w:rPr>
                        <w:t>創出</w:t>
                      </w:r>
                      <w:r w:rsidR="00550E6A" w:rsidRPr="006F05E5">
                        <w:rPr>
                          <w:rFonts w:ascii="Meiryo UI" w:eastAsia="Meiryo UI" w:hAnsi="Meiryo UI" w:hint="eastAsia"/>
                          <w:b/>
                          <w:color w:val="FFFFFF" w:themeColor="background1"/>
                          <w:sz w:val="32"/>
                          <w:szCs w:val="30"/>
                        </w:rPr>
                        <w:t>事業</w:t>
                      </w:r>
                      <w:r w:rsidR="00BF4FBE" w:rsidRPr="006F05E5">
                        <w:rPr>
                          <w:rFonts w:ascii="Meiryo UI" w:eastAsia="Meiryo UI" w:hAnsi="Meiryo UI" w:hint="eastAsia"/>
                          <w:b/>
                          <w:color w:val="FFFFFF" w:themeColor="background1"/>
                          <w:sz w:val="32"/>
                          <w:szCs w:val="30"/>
                        </w:rPr>
                        <w:t>）</w:t>
                      </w:r>
                    </w:p>
                    <w:p w14:paraId="12F19157" w14:textId="45501E31" w:rsidR="00782046" w:rsidRPr="009E52E9" w:rsidRDefault="00550E6A"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txbxContent>
                </v:textbox>
                <w10:wrap anchorx="margin"/>
              </v:roundrect>
            </w:pict>
          </mc:Fallback>
        </mc:AlternateContent>
      </w:r>
    </w:p>
    <w:p w14:paraId="21C67370" w14:textId="04FEBF2C" w:rsidR="00A948E4" w:rsidRPr="00E6503B" w:rsidRDefault="00A948E4" w:rsidP="004B579E">
      <w:pPr>
        <w:rPr>
          <w:rFonts w:ascii="ＭＳ 明朝" w:eastAsia="ＭＳ 明朝" w:hAnsi="ＭＳ 明朝"/>
          <w:b/>
          <w:sz w:val="24"/>
        </w:rPr>
      </w:pPr>
    </w:p>
    <w:p w14:paraId="1F6B0D65" w14:textId="2C420E8F" w:rsidR="00A948E4" w:rsidRPr="00E6503B" w:rsidRDefault="00A948E4" w:rsidP="00A948E4">
      <w:pPr>
        <w:spacing w:line="240" w:lineRule="exact"/>
        <w:jc w:val="left"/>
        <w:rPr>
          <w:rFonts w:ascii="ＭＳ 明朝" w:eastAsia="ＭＳ 明朝" w:hAnsi="ＭＳ 明朝"/>
          <w:b/>
          <w:sz w:val="18"/>
        </w:rPr>
      </w:pPr>
    </w:p>
    <w:p w14:paraId="7E3543CC" w14:textId="1B0D0D53" w:rsidR="00A948E4" w:rsidRDefault="00A948E4" w:rsidP="005A7F86">
      <w:pPr>
        <w:spacing w:line="320" w:lineRule="exact"/>
        <w:ind w:firstLineChars="100" w:firstLine="178"/>
        <w:jc w:val="left"/>
        <w:rPr>
          <w:rFonts w:ascii="ＭＳ 明朝" w:eastAsia="ＭＳ 明朝" w:hAnsi="ＭＳ 明朝"/>
          <w:b/>
          <w:sz w:val="18"/>
        </w:rPr>
      </w:pPr>
    </w:p>
    <w:p w14:paraId="5EC4F368" w14:textId="77777777" w:rsidR="009E52E9" w:rsidRDefault="009E52E9" w:rsidP="005A7F86">
      <w:pPr>
        <w:spacing w:line="320" w:lineRule="exact"/>
        <w:ind w:firstLineChars="100" w:firstLine="178"/>
        <w:jc w:val="left"/>
        <w:rPr>
          <w:rFonts w:ascii="ＭＳ 明朝" w:eastAsia="ＭＳ 明朝" w:hAnsi="ＭＳ 明朝"/>
          <w:b/>
          <w:sz w:val="18"/>
        </w:rPr>
      </w:pPr>
    </w:p>
    <w:p w14:paraId="510DD55B" w14:textId="31F4D709" w:rsidR="009734F4" w:rsidRPr="000132E8" w:rsidRDefault="00804193" w:rsidP="005A7F86">
      <w:pPr>
        <w:spacing w:afterLines="10" w:after="36" w:line="320" w:lineRule="exact"/>
        <w:rPr>
          <w:rFonts w:ascii="Meiryo UI" w:eastAsia="Meiryo UI" w:hAnsi="Meiryo UI"/>
          <w:b/>
          <w:sz w:val="24"/>
          <w:u w:val="single"/>
        </w:rPr>
      </w:pPr>
      <w:r w:rsidRPr="000132E8">
        <w:rPr>
          <w:rFonts w:ascii="Meiryo UI" w:eastAsia="Meiryo UI" w:hAnsi="Meiryo UI" w:hint="eastAsia"/>
          <w:b/>
          <w:sz w:val="24"/>
          <w:u w:val="single"/>
        </w:rPr>
        <w:t>事業概要</w:t>
      </w:r>
    </w:p>
    <w:p w14:paraId="3D0394D5" w14:textId="1E09D421" w:rsidR="00550E6A" w:rsidRPr="006F05E5" w:rsidRDefault="00550E6A" w:rsidP="005A7F86">
      <w:pPr>
        <w:spacing w:line="320" w:lineRule="exact"/>
        <w:ind w:firstLineChars="100" w:firstLine="207"/>
        <w:rPr>
          <w:rFonts w:ascii="Meiryo UI" w:eastAsia="Meiryo UI" w:hAnsi="Meiryo UI"/>
        </w:rPr>
      </w:pPr>
      <w:r w:rsidRPr="000132E8">
        <w:rPr>
          <w:rFonts w:ascii="Meiryo UI" w:eastAsia="Meiryo UI" w:hAnsi="Meiryo UI" w:hint="eastAsia"/>
        </w:rPr>
        <w:t>コロナ禍の影響が続く中、地域商業や地域コミュニティの担い手として重要な商店街において、令和</w:t>
      </w:r>
      <w:r w:rsidRPr="000132E8">
        <w:rPr>
          <w:rFonts w:ascii="Meiryo UI" w:eastAsia="Meiryo UI" w:hAnsi="Meiryo UI"/>
        </w:rPr>
        <w:t>2年度に実施した府緊急対策（※</w:t>
      </w:r>
      <w:r w:rsidR="00A6247E">
        <w:rPr>
          <w:rFonts w:ascii="Meiryo UI" w:eastAsia="Meiryo UI" w:hAnsi="Meiryo UI" w:hint="eastAsia"/>
        </w:rPr>
        <w:t>１</w:t>
      </w:r>
      <w:r w:rsidRPr="000132E8">
        <w:rPr>
          <w:rFonts w:ascii="Meiryo UI" w:eastAsia="Meiryo UI" w:hAnsi="Meiryo UI"/>
        </w:rPr>
        <w:t>）の成果を活かし、新しい生活様式（ニューノーマル）に沿っ</w:t>
      </w:r>
      <w:r w:rsidRPr="006F05E5">
        <w:rPr>
          <w:rFonts w:ascii="Meiryo UI" w:eastAsia="Meiryo UI" w:hAnsi="Meiryo UI"/>
        </w:rPr>
        <w:t>た</w:t>
      </w:r>
      <w:r w:rsidR="00BF4FBE" w:rsidRPr="006F05E5">
        <w:rPr>
          <w:rFonts w:ascii="Meiryo UI" w:eastAsia="Meiryo UI" w:hAnsi="Meiryo UI" w:hint="eastAsia"/>
        </w:rPr>
        <w:t>「</w:t>
      </w:r>
      <w:r w:rsidRPr="006F05E5">
        <w:rPr>
          <w:rFonts w:ascii="Meiryo UI" w:eastAsia="Meiryo UI" w:hAnsi="Meiryo UI"/>
        </w:rPr>
        <w:t>ICT活用</w:t>
      </w:r>
      <w:r w:rsidR="00BF4FBE" w:rsidRPr="006F05E5">
        <w:rPr>
          <w:rFonts w:ascii="Meiryo UI" w:eastAsia="Meiryo UI" w:hAnsi="Meiryo UI" w:hint="eastAsia"/>
        </w:rPr>
        <w:t>」</w:t>
      </w:r>
      <w:r w:rsidRPr="006F05E5">
        <w:rPr>
          <w:rFonts w:ascii="Meiryo UI" w:eastAsia="Meiryo UI" w:hAnsi="Meiryo UI"/>
        </w:rPr>
        <w:t>や地域内経済を循環させる</w:t>
      </w:r>
      <w:r w:rsidR="00BF4FBE" w:rsidRPr="006F05E5">
        <w:rPr>
          <w:rFonts w:ascii="Meiryo UI" w:eastAsia="Meiryo UI" w:hAnsi="Meiryo UI" w:hint="eastAsia"/>
        </w:rPr>
        <w:t>「</w:t>
      </w:r>
      <w:r w:rsidRPr="006F05E5">
        <w:rPr>
          <w:rFonts w:ascii="Meiryo UI" w:eastAsia="Meiryo UI" w:hAnsi="Meiryo UI"/>
        </w:rPr>
        <w:t>バイローカル</w:t>
      </w:r>
      <w:r w:rsidR="00A6247E" w:rsidRPr="006F05E5">
        <w:rPr>
          <w:rFonts w:ascii="Meiryo UI" w:eastAsia="Meiryo UI" w:hAnsi="Meiryo UI" w:hint="eastAsia"/>
        </w:rPr>
        <w:t>（※２）</w:t>
      </w:r>
      <w:r w:rsidR="00BF4FBE" w:rsidRPr="006F05E5">
        <w:rPr>
          <w:rFonts w:ascii="Meiryo UI" w:eastAsia="Meiryo UI" w:hAnsi="Meiryo UI" w:hint="eastAsia"/>
        </w:rPr>
        <w:t>」</w:t>
      </w:r>
      <w:r w:rsidR="00804193" w:rsidRPr="006F05E5">
        <w:rPr>
          <w:rFonts w:ascii="Meiryo UI" w:eastAsia="Meiryo UI" w:hAnsi="Meiryo UI" w:hint="eastAsia"/>
        </w:rPr>
        <w:t>に関する</w:t>
      </w:r>
      <w:r w:rsidRPr="006F05E5">
        <w:rPr>
          <w:rFonts w:ascii="Meiryo UI" w:eastAsia="Meiryo UI" w:hAnsi="Meiryo UI"/>
        </w:rPr>
        <w:t>取組</w:t>
      </w:r>
      <w:r w:rsidR="00804193" w:rsidRPr="006F05E5">
        <w:rPr>
          <w:rFonts w:ascii="Meiryo UI" w:eastAsia="Meiryo UI" w:hAnsi="Meiryo UI" w:hint="eastAsia"/>
        </w:rPr>
        <w:t>み</w:t>
      </w:r>
      <w:r w:rsidR="00D77BD1" w:rsidRPr="006F05E5">
        <w:rPr>
          <w:rFonts w:ascii="Meiryo UI" w:eastAsia="Meiryo UI" w:hAnsi="Meiryo UI" w:hint="eastAsia"/>
        </w:rPr>
        <w:t>を促進</w:t>
      </w:r>
      <w:r w:rsidR="00804193" w:rsidRPr="006F05E5">
        <w:rPr>
          <w:rFonts w:ascii="Meiryo UI" w:eastAsia="Meiryo UI" w:hAnsi="Meiryo UI" w:hint="eastAsia"/>
        </w:rPr>
        <w:t>し、商店街活性化のモデルを創出する</w:t>
      </w:r>
      <w:r w:rsidRPr="006F05E5">
        <w:rPr>
          <w:rFonts w:ascii="Meiryo UI" w:eastAsia="Meiryo UI" w:hAnsi="Meiryo UI" w:hint="eastAsia"/>
        </w:rPr>
        <w:t>ことを目的とする。</w:t>
      </w:r>
    </w:p>
    <w:p w14:paraId="65278151" w14:textId="00F2BF8A" w:rsidR="00D77BD1" w:rsidRPr="006F05E5" w:rsidRDefault="00A6247E" w:rsidP="005A7F86">
      <w:pPr>
        <w:spacing w:afterLines="10" w:after="36" w:line="320" w:lineRule="exact"/>
        <w:ind w:leftChars="100" w:left="207"/>
        <w:rPr>
          <w:rFonts w:ascii="Meiryo UI" w:eastAsia="Meiryo UI" w:hAnsi="Meiryo UI"/>
          <w:b/>
          <w:sz w:val="24"/>
          <w:u w:val="single"/>
        </w:rPr>
      </w:pPr>
      <w:r w:rsidRPr="006F05E5">
        <w:rPr>
          <w:rFonts w:ascii="Meiryo UI" w:eastAsia="Meiryo UI" w:hAnsi="Meiryo UI"/>
          <w:noProof/>
        </w:rPr>
        <mc:AlternateContent>
          <mc:Choice Requires="wps">
            <w:drawing>
              <wp:anchor distT="0" distB="0" distL="114300" distR="114300" simplePos="0" relativeHeight="251691008" behindDoc="0" locked="0" layoutInCell="1" allowOverlap="1" wp14:anchorId="163CC961" wp14:editId="712B1D49">
                <wp:simplePos x="0" y="0"/>
                <wp:positionH relativeFrom="column">
                  <wp:posOffset>75230</wp:posOffset>
                </wp:positionH>
                <wp:positionV relativeFrom="paragraph">
                  <wp:posOffset>126868</wp:posOffset>
                </wp:positionV>
                <wp:extent cx="6038850" cy="543464"/>
                <wp:effectExtent l="0" t="0" r="19050" b="28575"/>
                <wp:wrapNone/>
                <wp:docPr id="9" name="テキスト ボックス 79"/>
                <wp:cNvGraphicFramePr/>
                <a:graphic xmlns:a="http://schemas.openxmlformats.org/drawingml/2006/main">
                  <a:graphicData uri="http://schemas.microsoft.com/office/word/2010/wordprocessingShape">
                    <wps:wsp>
                      <wps:cNvSpPr txBox="1"/>
                      <wps:spPr>
                        <a:xfrm>
                          <a:off x="0" y="0"/>
                          <a:ext cx="6038850" cy="543464"/>
                        </a:xfrm>
                        <a:prstGeom prst="rect">
                          <a:avLst/>
                        </a:prstGeom>
                        <a:noFill/>
                        <a:ln w="6350">
                          <a:solidFill>
                            <a:schemeClr val="tx1"/>
                          </a:solidFill>
                          <a:prstDash val="sysDot"/>
                        </a:ln>
                      </wps:spPr>
                      <wps:txbx>
                        <w:txbxContent>
                          <w:p w14:paraId="428D36C4" w14:textId="69405F85" w:rsidR="00D77BD1" w:rsidRPr="000132E8" w:rsidRDefault="00D77BD1" w:rsidP="00BF4FBE">
                            <w:pPr>
                              <w:spacing w:line="220" w:lineRule="exact"/>
                              <w:ind w:left="177" w:hangingChars="100" w:hanging="177"/>
                              <w:rPr>
                                <w:rFonts w:ascii="Meiryo UI" w:eastAsia="Meiryo UI" w:hAnsi="Meiryo UI"/>
                                <w:kern w:val="0"/>
                                <w:sz w:val="18"/>
                                <w:szCs w:val="18"/>
                              </w:rPr>
                            </w:pPr>
                            <w:r w:rsidRPr="000132E8">
                              <w:rPr>
                                <w:rFonts w:ascii="Meiryo UI" w:eastAsia="Meiryo UI" w:hAnsi="Meiryo UI" w:hint="eastAsia"/>
                                <w:color w:val="000000" w:themeColor="text1"/>
                                <w:kern w:val="24"/>
                                <w:sz w:val="18"/>
                                <w:szCs w:val="18"/>
                              </w:rPr>
                              <w:t>※</w:t>
                            </w:r>
                            <w:r w:rsidR="00A6247E">
                              <w:rPr>
                                <w:rFonts w:ascii="Meiryo UI" w:eastAsia="Meiryo UI" w:hAnsi="Meiryo UI" w:hint="eastAsia"/>
                                <w:color w:val="000000" w:themeColor="text1"/>
                                <w:kern w:val="24"/>
                                <w:sz w:val="18"/>
                                <w:szCs w:val="18"/>
                              </w:rPr>
                              <w:t>１</w:t>
                            </w:r>
                            <w:r w:rsidR="00A6247E">
                              <w:rPr>
                                <w:rFonts w:ascii="Meiryo UI" w:eastAsia="Meiryo UI" w:hAnsi="Meiryo UI"/>
                                <w:color w:val="000000" w:themeColor="text1"/>
                                <w:kern w:val="24"/>
                                <w:sz w:val="18"/>
                                <w:szCs w:val="18"/>
                              </w:rPr>
                              <w:t xml:space="preserve">　</w:t>
                            </w:r>
                            <w:r w:rsidR="00A6247E" w:rsidRPr="006F05E5">
                              <w:rPr>
                                <w:rFonts w:ascii="Meiryo UI" w:eastAsia="Meiryo UI" w:hAnsi="Meiryo UI" w:hint="eastAsia"/>
                                <w:kern w:val="24"/>
                                <w:sz w:val="18"/>
                                <w:szCs w:val="18"/>
                              </w:rPr>
                              <w:t>府緊急対策</w:t>
                            </w:r>
                            <w:r w:rsidR="00BF4FBE" w:rsidRPr="006F05E5">
                              <w:rPr>
                                <w:rFonts w:ascii="Meiryo UI" w:eastAsia="Meiryo UI" w:hAnsi="Meiryo UI" w:hint="eastAsia"/>
                                <w:kern w:val="24"/>
                                <w:sz w:val="18"/>
                                <w:szCs w:val="18"/>
                              </w:rPr>
                              <w:t>とは、</w:t>
                            </w:r>
                            <w:r w:rsidR="00A6247E" w:rsidRPr="006F05E5">
                              <w:rPr>
                                <w:rFonts w:ascii="Meiryo UI" w:eastAsia="Meiryo UI" w:hAnsi="Meiryo UI"/>
                                <w:kern w:val="24"/>
                                <w:sz w:val="18"/>
                                <w:szCs w:val="18"/>
                              </w:rPr>
                              <w:t>「</w:t>
                            </w:r>
                            <w:r w:rsidRPr="006F05E5">
                              <w:rPr>
                                <w:rFonts w:ascii="Meiryo UI" w:eastAsia="Meiryo UI" w:hAnsi="Meiryo UI" w:hint="eastAsia"/>
                                <w:kern w:val="24"/>
                                <w:sz w:val="18"/>
                                <w:szCs w:val="18"/>
                              </w:rPr>
                              <w:t>令和２年度　大阪府商店街感染症対策等支援事業</w:t>
                            </w:r>
                            <w:r w:rsidR="00A6247E" w:rsidRPr="006F05E5">
                              <w:rPr>
                                <w:rFonts w:ascii="Meiryo UI" w:eastAsia="Meiryo UI" w:hAnsi="Meiryo UI" w:hint="eastAsia"/>
                                <w:kern w:val="24"/>
                                <w:sz w:val="18"/>
                                <w:szCs w:val="18"/>
                              </w:rPr>
                              <w:t>」</w:t>
                            </w:r>
                            <w:r w:rsidR="00BF4FBE" w:rsidRPr="006F05E5">
                              <w:rPr>
                                <w:rFonts w:ascii="Meiryo UI" w:eastAsia="Meiryo UI" w:hAnsi="Meiryo UI" w:hint="eastAsia"/>
                                <w:kern w:val="24"/>
                                <w:sz w:val="18"/>
                                <w:szCs w:val="18"/>
                              </w:rPr>
                              <w:t>のこと。</w:t>
                            </w:r>
                            <w:r w:rsidRPr="006F05E5">
                              <w:rPr>
                                <w:rFonts w:ascii="Meiryo UI" w:eastAsia="Meiryo UI" w:hAnsi="Meiryo UI" w:hint="eastAsia"/>
                                <w:kern w:val="24"/>
                                <w:sz w:val="18"/>
                                <w:szCs w:val="18"/>
                              </w:rPr>
                              <w:t>大阪府では、新型コロナウイルス感染症拡大を受け、日常生活を支える商店街と訪れる府民の皆さまの不安を払拭し、安心して買い物をしていただけるよう、モデルとなる</w:t>
                            </w:r>
                            <w:r w:rsidR="00BF4FBE" w:rsidRPr="006F05E5">
                              <w:rPr>
                                <w:rFonts w:ascii="Meiryo UI" w:eastAsia="Meiryo UI" w:hAnsi="Meiryo UI" w:hint="eastAsia"/>
                                <w:kern w:val="24"/>
                                <w:sz w:val="18"/>
                                <w:szCs w:val="18"/>
                              </w:rPr>
                              <w:t>107</w:t>
                            </w:r>
                            <w:r w:rsidRPr="006F05E5">
                              <w:rPr>
                                <w:rFonts w:ascii="Meiryo UI" w:eastAsia="Meiryo UI" w:hAnsi="Meiryo UI" w:hint="eastAsia"/>
                                <w:kern w:val="24"/>
                                <w:sz w:val="18"/>
                                <w:szCs w:val="18"/>
                              </w:rPr>
                              <w:t>の商店街を選定し、「みんなで守ろう。おおさか」をスローガンに、「感染症対策」と「需要喚起</w:t>
                            </w:r>
                            <w:r w:rsidRPr="000132E8">
                              <w:rPr>
                                <w:rFonts w:ascii="Meiryo UI" w:eastAsia="Meiryo UI" w:hAnsi="Meiryo UI" w:hint="eastAsia"/>
                                <w:color w:val="000000" w:themeColor="text1"/>
                                <w:kern w:val="24"/>
                                <w:sz w:val="18"/>
                                <w:szCs w:val="18"/>
                              </w:rPr>
                              <w:t>」を支援する取組みを実施。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3CC961" id="_x0000_t202" coordsize="21600,21600" o:spt="202" path="m,l,21600r21600,l21600,xe">
                <v:stroke joinstyle="miter"/>
                <v:path gradientshapeok="t" o:connecttype="rect"/>
              </v:shapetype>
              <v:shape id="テキスト ボックス 79" o:spid="_x0000_s1027" type="#_x0000_t202" style="position:absolute;left:0;text-align:left;margin-left:5.9pt;margin-top:10pt;width:475.5pt;height:4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" filled="f" strokecolor="black [3213]" strokeweight=".5pt">
                <v:stroke dashstyle="1 1"/>
                <v:textbox>
                  <w:txbxContent>
                    <w:p w14:paraId="428D36C4" w14:textId="69405F85" w:rsidR="00D77BD1" w:rsidRPr="000132E8" w:rsidRDefault="00D77BD1" w:rsidP="00BF4FBE">
                      <w:pPr>
                        <w:spacing w:line="220" w:lineRule="exact"/>
                        <w:ind w:left="177" w:hangingChars="100" w:hanging="177"/>
                        <w:rPr>
                          <w:rFonts w:ascii="Meiryo UI" w:eastAsia="Meiryo UI" w:hAnsi="Meiryo UI"/>
                          <w:kern w:val="0"/>
                          <w:sz w:val="18"/>
                          <w:szCs w:val="18"/>
                        </w:rPr>
                      </w:pPr>
                      <w:r w:rsidRPr="000132E8">
                        <w:rPr>
                          <w:rFonts w:ascii="Meiryo UI" w:eastAsia="Meiryo UI" w:hAnsi="Meiryo UI" w:hint="eastAsia"/>
                          <w:color w:val="000000" w:themeColor="text1"/>
                          <w:kern w:val="24"/>
                          <w:sz w:val="18"/>
                          <w:szCs w:val="18"/>
                        </w:rPr>
                        <w:t>※</w:t>
                      </w:r>
                      <w:r w:rsidR="00A6247E">
                        <w:rPr>
                          <w:rFonts w:ascii="Meiryo UI" w:eastAsia="Meiryo UI" w:hAnsi="Meiryo UI" w:hint="eastAsia"/>
                          <w:color w:val="000000" w:themeColor="text1"/>
                          <w:kern w:val="24"/>
                          <w:sz w:val="18"/>
                          <w:szCs w:val="18"/>
                        </w:rPr>
                        <w:t>１</w:t>
                      </w:r>
                      <w:r w:rsidR="00A6247E">
                        <w:rPr>
                          <w:rFonts w:ascii="Meiryo UI" w:eastAsia="Meiryo UI" w:hAnsi="Meiryo UI"/>
                          <w:color w:val="000000" w:themeColor="text1"/>
                          <w:kern w:val="24"/>
                          <w:sz w:val="18"/>
                          <w:szCs w:val="18"/>
                        </w:rPr>
                        <w:t xml:space="preserve">　</w:t>
                      </w:r>
                      <w:r w:rsidR="00A6247E" w:rsidRPr="006F05E5">
                        <w:rPr>
                          <w:rFonts w:ascii="Meiryo UI" w:eastAsia="Meiryo UI" w:hAnsi="Meiryo UI" w:hint="eastAsia"/>
                          <w:kern w:val="24"/>
                          <w:sz w:val="18"/>
                          <w:szCs w:val="18"/>
                        </w:rPr>
                        <w:t>府緊急対策</w:t>
                      </w:r>
                      <w:r w:rsidR="00BF4FBE" w:rsidRPr="006F05E5">
                        <w:rPr>
                          <w:rFonts w:ascii="Meiryo UI" w:eastAsia="Meiryo UI" w:hAnsi="Meiryo UI" w:hint="eastAsia"/>
                          <w:kern w:val="24"/>
                          <w:sz w:val="18"/>
                          <w:szCs w:val="18"/>
                        </w:rPr>
                        <w:t>とは、</w:t>
                      </w:r>
                      <w:r w:rsidR="00A6247E" w:rsidRPr="006F05E5">
                        <w:rPr>
                          <w:rFonts w:ascii="Meiryo UI" w:eastAsia="Meiryo UI" w:hAnsi="Meiryo UI"/>
                          <w:kern w:val="24"/>
                          <w:sz w:val="18"/>
                          <w:szCs w:val="18"/>
                        </w:rPr>
                        <w:t>「</w:t>
                      </w:r>
                      <w:r w:rsidRPr="006F05E5">
                        <w:rPr>
                          <w:rFonts w:ascii="Meiryo UI" w:eastAsia="Meiryo UI" w:hAnsi="Meiryo UI" w:hint="eastAsia"/>
                          <w:kern w:val="24"/>
                          <w:sz w:val="18"/>
                          <w:szCs w:val="18"/>
                        </w:rPr>
                        <w:t>令和２年度　大阪府商店街感染症対策等支援事業</w:t>
                      </w:r>
                      <w:r w:rsidR="00A6247E" w:rsidRPr="006F05E5">
                        <w:rPr>
                          <w:rFonts w:ascii="Meiryo UI" w:eastAsia="Meiryo UI" w:hAnsi="Meiryo UI" w:hint="eastAsia"/>
                          <w:kern w:val="24"/>
                          <w:sz w:val="18"/>
                          <w:szCs w:val="18"/>
                        </w:rPr>
                        <w:t>」</w:t>
                      </w:r>
                      <w:r w:rsidR="00BF4FBE" w:rsidRPr="006F05E5">
                        <w:rPr>
                          <w:rFonts w:ascii="Meiryo UI" w:eastAsia="Meiryo UI" w:hAnsi="Meiryo UI" w:hint="eastAsia"/>
                          <w:kern w:val="24"/>
                          <w:sz w:val="18"/>
                          <w:szCs w:val="18"/>
                        </w:rPr>
                        <w:t>のこと。</w:t>
                      </w:r>
                      <w:r w:rsidRPr="006F05E5">
                        <w:rPr>
                          <w:rFonts w:ascii="Meiryo UI" w:eastAsia="Meiryo UI" w:hAnsi="Meiryo UI" w:hint="eastAsia"/>
                          <w:kern w:val="24"/>
                          <w:sz w:val="18"/>
                          <w:szCs w:val="18"/>
                        </w:rPr>
                        <w:t>大阪府では、新型コロナウイルス感染症拡大を受け、日常生活を支える商店街と訪れる府民の皆さまの不安を払拭し、安心して買い物をしていただけるよう、モデルとなる</w:t>
                      </w:r>
                      <w:r w:rsidR="00BF4FBE" w:rsidRPr="006F05E5">
                        <w:rPr>
                          <w:rFonts w:ascii="Meiryo UI" w:eastAsia="Meiryo UI" w:hAnsi="Meiryo UI" w:hint="eastAsia"/>
                          <w:kern w:val="24"/>
                          <w:sz w:val="18"/>
                          <w:szCs w:val="18"/>
                        </w:rPr>
                        <w:t>107</w:t>
                      </w:r>
                      <w:r w:rsidRPr="006F05E5">
                        <w:rPr>
                          <w:rFonts w:ascii="Meiryo UI" w:eastAsia="Meiryo UI" w:hAnsi="Meiryo UI" w:hint="eastAsia"/>
                          <w:kern w:val="24"/>
                          <w:sz w:val="18"/>
                          <w:szCs w:val="18"/>
                        </w:rPr>
                        <w:t>の商店街を選定し、「みんなで守ろう。おおさか」をスローガンに、「感染症対策」と「需要喚起</w:t>
                      </w:r>
                      <w:r w:rsidRPr="000132E8">
                        <w:rPr>
                          <w:rFonts w:ascii="Meiryo UI" w:eastAsia="Meiryo UI" w:hAnsi="Meiryo UI" w:hint="eastAsia"/>
                          <w:color w:val="000000" w:themeColor="text1"/>
                          <w:kern w:val="24"/>
                          <w:sz w:val="18"/>
                          <w:szCs w:val="18"/>
                        </w:rPr>
                        <w:t>」を支援する取組みを実施。</w:t>
                      </w:r>
                    </w:p>
                  </w:txbxContent>
                </v:textbox>
              </v:shape>
            </w:pict>
          </mc:Fallback>
        </mc:AlternateContent>
      </w:r>
    </w:p>
    <w:p w14:paraId="46E4B364" w14:textId="3C7E5538" w:rsidR="00D77BD1" w:rsidRPr="006F05E5" w:rsidRDefault="00D77BD1" w:rsidP="005A7F86">
      <w:pPr>
        <w:spacing w:afterLines="10" w:after="36" w:line="320" w:lineRule="exact"/>
        <w:ind w:leftChars="100" w:left="207"/>
        <w:rPr>
          <w:rFonts w:ascii="Meiryo UI" w:eastAsia="Meiryo UI" w:hAnsi="Meiryo UI"/>
          <w:b/>
          <w:sz w:val="24"/>
          <w:u w:val="single"/>
        </w:rPr>
      </w:pPr>
    </w:p>
    <w:p w14:paraId="7EFCFE5A" w14:textId="63A9B788" w:rsidR="00D77BD1" w:rsidRPr="000132E8" w:rsidRDefault="00D77BD1" w:rsidP="005A7F86">
      <w:pPr>
        <w:spacing w:afterLines="10" w:after="36" w:line="320" w:lineRule="exact"/>
        <w:ind w:leftChars="100" w:left="207"/>
        <w:rPr>
          <w:rFonts w:ascii="Meiryo UI" w:eastAsia="Meiryo UI" w:hAnsi="Meiryo UI"/>
          <w:b/>
          <w:sz w:val="24"/>
          <w:u w:val="single"/>
        </w:rPr>
      </w:pPr>
    </w:p>
    <w:p w14:paraId="79EDC135" w14:textId="7E4B6413" w:rsidR="0073035D" w:rsidRDefault="00A6247E" w:rsidP="005A7F86">
      <w:pPr>
        <w:spacing w:afterLines="10" w:after="36" w:line="320" w:lineRule="exact"/>
        <w:rPr>
          <w:rFonts w:ascii="Meiryo UI" w:eastAsia="Meiryo UI" w:hAnsi="Meiryo UI"/>
          <w:b/>
          <w:szCs w:val="21"/>
          <w:u w:val="single"/>
        </w:rPr>
      </w:pPr>
      <w:r w:rsidRPr="000132E8">
        <w:rPr>
          <w:rFonts w:ascii="Meiryo UI" w:eastAsia="Meiryo UI" w:hAnsi="Meiryo UI"/>
          <w:noProof/>
        </w:rPr>
        <mc:AlternateContent>
          <mc:Choice Requires="wps">
            <w:drawing>
              <wp:anchor distT="0" distB="0" distL="114300" distR="114300" simplePos="0" relativeHeight="251693056" behindDoc="0" locked="0" layoutInCell="1" allowOverlap="1" wp14:anchorId="3BDA652C" wp14:editId="3FD82AE1">
                <wp:simplePos x="0" y="0"/>
                <wp:positionH relativeFrom="margin">
                  <wp:posOffset>78105</wp:posOffset>
                </wp:positionH>
                <wp:positionV relativeFrom="paragraph">
                  <wp:posOffset>43695</wp:posOffset>
                </wp:positionV>
                <wp:extent cx="6057900" cy="666750"/>
                <wp:effectExtent l="0" t="0" r="19050" b="19050"/>
                <wp:wrapNone/>
                <wp:docPr id="10" name="テキスト ボックス 79"/>
                <wp:cNvGraphicFramePr/>
                <a:graphic xmlns:a="http://schemas.openxmlformats.org/drawingml/2006/main">
                  <a:graphicData uri="http://schemas.microsoft.com/office/word/2010/wordprocessingShape">
                    <wps:wsp>
                      <wps:cNvSpPr txBox="1"/>
                      <wps:spPr>
                        <a:xfrm>
                          <a:off x="0" y="0"/>
                          <a:ext cx="6057900" cy="666750"/>
                        </a:xfrm>
                        <a:prstGeom prst="rect">
                          <a:avLst/>
                        </a:prstGeom>
                        <a:noFill/>
                        <a:ln w="6350">
                          <a:solidFill>
                            <a:schemeClr val="tx1"/>
                          </a:solidFill>
                          <a:prstDash val="sysDot"/>
                        </a:ln>
                      </wps:spPr>
                      <wps:txbx>
                        <w:txbxContent>
                          <w:p w14:paraId="1D99783B" w14:textId="555B2188" w:rsidR="003A6999" w:rsidRPr="000132E8" w:rsidRDefault="003A6999" w:rsidP="00BF4FBE">
                            <w:pPr>
                              <w:spacing w:line="220" w:lineRule="exact"/>
                              <w:ind w:left="177" w:hangingChars="100" w:hanging="177"/>
                              <w:rPr>
                                <w:rFonts w:ascii="Meiryo UI" w:eastAsia="Meiryo UI" w:hAnsi="Meiryo UI"/>
                                <w:kern w:val="0"/>
                                <w:sz w:val="18"/>
                                <w:szCs w:val="18"/>
                              </w:rPr>
                            </w:pPr>
                            <w:r w:rsidRPr="000132E8">
                              <w:rPr>
                                <w:rFonts w:ascii="Meiryo UI" w:eastAsia="Meiryo UI" w:hAnsi="Meiryo UI" w:hint="eastAsia"/>
                                <w:color w:val="000000" w:themeColor="text1"/>
                                <w:kern w:val="24"/>
                                <w:sz w:val="18"/>
                                <w:szCs w:val="18"/>
                              </w:rPr>
                              <w:t>※</w:t>
                            </w:r>
                            <w:r w:rsidR="00A6247E">
                              <w:rPr>
                                <w:rFonts w:ascii="Meiryo UI" w:eastAsia="Meiryo UI" w:hAnsi="Meiryo UI" w:hint="eastAsia"/>
                                <w:color w:val="000000" w:themeColor="text1"/>
                                <w:kern w:val="24"/>
                                <w:sz w:val="18"/>
                                <w:szCs w:val="18"/>
                              </w:rPr>
                              <w:t>２</w:t>
                            </w:r>
                            <w:r w:rsidR="00A6247E">
                              <w:rPr>
                                <w:rFonts w:ascii="Meiryo UI" w:eastAsia="Meiryo UI" w:hAnsi="Meiryo UI"/>
                                <w:color w:val="000000" w:themeColor="text1"/>
                                <w:kern w:val="24"/>
                                <w:sz w:val="18"/>
                                <w:szCs w:val="18"/>
                              </w:rPr>
                              <w:t xml:space="preserve">　</w:t>
                            </w:r>
                            <w:r w:rsidRPr="000132E8">
                              <w:rPr>
                                <w:rFonts w:ascii="Meiryo UI" w:eastAsia="Meiryo UI" w:hAnsi="Meiryo UI" w:hint="eastAsia"/>
                                <w:color w:val="000000" w:themeColor="text1"/>
                                <w:kern w:val="24"/>
                                <w:sz w:val="18"/>
                                <w:szCs w:val="18"/>
                              </w:rPr>
                              <w:t>バイローカルとは、地域の店で買い物をすることが地域商業の持続的な活性化の支えとなり、暮らしやすいまちづくりにつながるという考えのこと。</w:t>
                            </w:r>
                            <w:r w:rsidR="000132E8" w:rsidRPr="000132E8">
                              <w:rPr>
                                <w:rFonts w:ascii="Meiryo UI" w:eastAsia="Meiryo UI" w:hAnsi="Meiryo UI" w:hint="eastAsia"/>
                                <w:color w:val="000000" w:themeColor="text1"/>
                                <w:kern w:val="24"/>
                                <w:sz w:val="18"/>
                                <w:szCs w:val="18"/>
                              </w:rPr>
                              <w:t>地域の素敵な商いを消費者が知り、継続して利用することで、「よき商い」が根づき育ち、結果的に消費者の生活の質を高め、地域の活性化につなげるというもの。</w:t>
                            </w:r>
                            <w:r w:rsidR="000132E8">
                              <w:rPr>
                                <w:rFonts w:ascii="Meiryo UI" w:eastAsia="Meiryo UI" w:hAnsi="Meiryo UI" w:hint="eastAsia"/>
                                <w:color w:val="000000" w:themeColor="text1"/>
                                <w:kern w:val="24"/>
                                <w:sz w:val="18"/>
                                <w:szCs w:val="18"/>
                              </w:rPr>
                              <w:t>例えば</w:t>
                            </w:r>
                            <w:r w:rsidR="000132E8">
                              <w:rPr>
                                <w:rFonts w:ascii="Meiryo UI" w:eastAsia="Meiryo UI" w:hAnsi="Meiryo UI"/>
                                <w:color w:val="000000" w:themeColor="text1"/>
                                <w:kern w:val="24"/>
                                <w:sz w:val="18"/>
                                <w:szCs w:val="18"/>
                              </w:rPr>
                              <w:t>、</w:t>
                            </w:r>
                            <w:r w:rsidR="000132E8" w:rsidRPr="000132E8">
                              <w:rPr>
                                <w:rFonts w:ascii="Meiryo UI" w:eastAsia="Meiryo UI" w:hAnsi="Meiryo UI" w:hint="eastAsia"/>
                                <w:color w:val="000000" w:themeColor="text1"/>
                                <w:kern w:val="24"/>
                                <w:sz w:val="18"/>
                                <w:szCs w:val="18"/>
                              </w:rPr>
                              <w:t>お店を掲載したイラスト入りの紹介マップを制作し、各店で置き合ってもらい、住民とお店が出会うイベント</w:t>
                            </w:r>
                            <w:r w:rsidR="000132E8">
                              <w:rPr>
                                <w:rFonts w:ascii="Meiryo UI" w:eastAsia="Meiryo UI" w:hAnsi="Meiryo UI" w:hint="eastAsia"/>
                                <w:color w:val="000000" w:themeColor="text1"/>
                                <w:kern w:val="24"/>
                                <w:sz w:val="18"/>
                                <w:szCs w:val="18"/>
                              </w:rPr>
                              <w:t>を</w:t>
                            </w:r>
                            <w:r w:rsidR="000132E8">
                              <w:rPr>
                                <w:rFonts w:ascii="Meiryo UI" w:eastAsia="Meiryo UI" w:hAnsi="Meiryo UI"/>
                                <w:color w:val="000000" w:themeColor="text1"/>
                                <w:kern w:val="24"/>
                                <w:sz w:val="18"/>
                                <w:szCs w:val="18"/>
                              </w:rPr>
                              <w:t>開催</w:t>
                            </w:r>
                            <w:r w:rsidR="000132E8">
                              <w:rPr>
                                <w:rFonts w:ascii="Meiryo UI" w:eastAsia="Meiryo UI" w:hAnsi="Meiryo UI" w:hint="eastAsia"/>
                                <w:color w:val="000000" w:themeColor="text1"/>
                                <w:kern w:val="24"/>
                                <w:sz w:val="18"/>
                                <w:szCs w:val="18"/>
                              </w:rPr>
                              <w:t>するなど</w:t>
                            </w:r>
                            <w:r w:rsidR="000132E8">
                              <w:rPr>
                                <w:rFonts w:ascii="Meiryo UI" w:eastAsia="Meiryo UI" w:hAnsi="Meiryo UI"/>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A652C" id="_x0000_s1028" type="#_x0000_t202" style="position:absolute;left:0;text-align:left;margin-left:6.15pt;margin-top:3.45pt;width:477pt;height: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" filled="f" strokecolor="black [3213]" strokeweight=".5pt">
                <v:stroke dashstyle="1 1"/>
                <v:textbox>
                  <w:txbxContent>
                    <w:p w14:paraId="1D99783B" w14:textId="555B2188" w:rsidR="003A6999" w:rsidRPr="000132E8" w:rsidRDefault="003A6999" w:rsidP="00BF4FBE">
                      <w:pPr>
                        <w:spacing w:line="220" w:lineRule="exact"/>
                        <w:ind w:left="177" w:hangingChars="100" w:hanging="177"/>
                        <w:rPr>
                          <w:rFonts w:ascii="Meiryo UI" w:eastAsia="Meiryo UI" w:hAnsi="Meiryo UI"/>
                          <w:kern w:val="0"/>
                          <w:sz w:val="18"/>
                          <w:szCs w:val="18"/>
                        </w:rPr>
                      </w:pPr>
                      <w:r w:rsidRPr="000132E8">
                        <w:rPr>
                          <w:rFonts w:ascii="Meiryo UI" w:eastAsia="Meiryo UI" w:hAnsi="Meiryo UI" w:hint="eastAsia"/>
                          <w:color w:val="000000" w:themeColor="text1"/>
                          <w:kern w:val="24"/>
                          <w:sz w:val="18"/>
                          <w:szCs w:val="18"/>
                        </w:rPr>
                        <w:t>※</w:t>
                      </w:r>
                      <w:r w:rsidR="00A6247E">
                        <w:rPr>
                          <w:rFonts w:ascii="Meiryo UI" w:eastAsia="Meiryo UI" w:hAnsi="Meiryo UI" w:hint="eastAsia"/>
                          <w:color w:val="000000" w:themeColor="text1"/>
                          <w:kern w:val="24"/>
                          <w:sz w:val="18"/>
                          <w:szCs w:val="18"/>
                        </w:rPr>
                        <w:t>２</w:t>
                      </w:r>
                      <w:r w:rsidR="00A6247E">
                        <w:rPr>
                          <w:rFonts w:ascii="Meiryo UI" w:eastAsia="Meiryo UI" w:hAnsi="Meiryo UI"/>
                          <w:color w:val="000000" w:themeColor="text1"/>
                          <w:kern w:val="24"/>
                          <w:sz w:val="18"/>
                          <w:szCs w:val="18"/>
                        </w:rPr>
                        <w:t xml:space="preserve">　</w:t>
                      </w:r>
                      <w:r w:rsidRPr="000132E8">
                        <w:rPr>
                          <w:rFonts w:ascii="Meiryo UI" w:eastAsia="Meiryo UI" w:hAnsi="Meiryo UI" w:hint="eastAsia"/>
                          <w:color w:val="000000" w:themeColor="text1"/>
                          <w:kern w:val="24"/>
                          <w:sz w:val="18"/>
                          <w:szCs w:val="18"/>
                        </w:rPr>
                        <w:t>バイローカルとは、地域の店で買い物をすることが地域商業の持続的な活性化の支えとなり、暮らしやすいまちづくりにつながるという考えのこと。</w:t>
                      </w:r>
                      <w:r w:rsidR="000132E8" w:rsidRPr="000132E8">
                        <w:rPr>
                          <w:rFonts w:ascii="Meiryo UI" w:eastAsia="Meiryo UI" w:hAnsi="Meiryo UI" w:hint="eastAsia"/>
                          <w:color w:val="000000" w:themeColor="text1"/>
                          <w:kern w:val="24"/>
                          <w:sz w:val="18"/>
                          <w:szCs w:val="18"/>
                        </w:rPr>
                        <w:t>地域の素敵な商いを消費者が知り、継続して利用することで、「よき商い」が根づき育ち、結果的に消費者の生活の質を高め、地域の活性化につなげるというもの。</w:t>
                      </w:r>
                      <w:r w:rsidR="000132E8">
                        <w:rPr>
                          <w:rFonts w:ascii="Meiryo UI" w:eastAsia="Meiryo UI" w:hAnsi="Meiryo UI" w:hint="eastAsia"/>
                          <w:color w:val="000000" w:themeColor="text1"/>
                          <w:kern w:val="24"/>
                          <w:sz w:val="18"/>
                          <w:szCs w:val="18"/>
                        </w:rPr>
                        <w:t>例えば</w:t>
                      </w:r>
                      <w:r w:rsidR="000132E8">
                        <w:rPr>
                          <w:rFonts w:ascii="Meiryo UI" w:eastAsia="Meiryo UI" w:hAnsi="Meiryo UI"/>
                          <w:color w:val="000000" w:themeColor="text1"/>
                          <w:kern w:val="24"/>
                          <w:sz w:val="18"/>
                          <w:szCs w:val="18"/>
                        </w:rPr>
                        <w:t>、</w:t>
                      </w:r>
                      <w:r w:rsidR="000132E8" w:rsidRPr="000132E8">
                        <w:rPr>
                          <w:rFonts w:ascii="Meiryo UI" w:eastAsia="Meiryo UI" w:hAnsi="Meiryo UI" w:hint="eastAsia"/>
                          <w:color w:val="000000" w:themeColor="text1"/>
                          <w:kern w:val="24"/>
                          <w:sz w:val="18"/>
                          <w:szCs w:val="18"/>
                        </w:rPr>
                        <w:t>お店を掲載したイラスト入りの紹介マップを制作し、各店で置き合ってもらい、住民とお店が出会うイベント</w:t>
                      </w:r>
                      <w:r w:rsidR="000132E8">
                        <w:rPr>
                          <w:rFonts w:ascii="Meiryo UI" w:eastAsia="Meiryo UI" w:hAnsi="Meiryo UI" w:hint="eastAsia"/>
                          <w:color w:val="000000" w:themeColor="text1"/>
                          <w:kern w:val="24"/>
                          <w:sz w:val="18"/>
                          <w:szCs w:val="18"/>
                        </w:rPr>
                        <w:t>を</w:t>
                      </w:r>
                      <w:r w:rsidR="000132E8">
                        <w:rPr>
                          <w:rFonts w:ascii="Meiryo UI" w:eastAsia="Meiryo UI" w:hAnsi="Meiryo UI"/>
                          <w:color w:val="000000" w:themeColor="text1"/>
                          <w:kern w:val="24"/>
                          <w:sz w:val="18"/>
                          <w:szCs w:val="18"/>
                        </w:rPr>
                        <w:t>開催</w:t>
                      </w:r>
                      <w:r w:rsidR="000132E8">
                        <w:rPr>
                          <w:rFonts w:ascii="Meiryo UI" w:eastAsia="Meiryo UI" w:hAnsi="Meiryo UI" w:hint="eastAsia"/>
                          <w:color w:val="000000" w:themeColor="text1"/>
                          <w:kern w:val="24"/>
                          <w:sz w:val="18"/>
                          <w:szCs w:val="18"/>
                        </w:rPr>
                        <w:t>するなど</w:t>
                      </w:r>
                      <w:r w:rsidR="000132E8">
                        <w:rPr>
                          <w:rFonts w:ascii="Meiryo UI" w:eastAsia="Meiryo UI" w:hAnsi="Meiryo UI"/>
                          <w:color w:val="000000" w:themeColor="text1"/>
                          <w:kern w:val="24"/>
                          <w:sz w:val="18"/>
                          <w:szCs w:val="18"/>
                        </w:rPr>
                        <w:t>。</w:t>
                      </w:r>
                    </w:p>
                  </w:txbxContent>
                </v:textbox>
                <w10:wrap anchorx="margin"/>
              </v:shape>
            </w:pict>
          </mc:Fallback>
        </mc:AlternateContent>
      </w:r>
    </w:p>
    <w:p w14:paraId="1AB5D3C2" w14:textId="7AE3D130" w:rsidR="000132E8" w:rsidRDefault="000132E8" w:rsidP="005A7F86">
      <w:pPr>
        <w:spacing w:afterLines="10" w:after="36" w:line="320" w:lineRule="exact"/>
        <w:rPr>
          <w:rFonts w:ascii="Meiryo UI" w:eastAsia="Meiryo UI" w:hAnsi="Meiryo UI"/>
          <w:b/>
          <w:szCs w:val="21"/>
          <w:u w:val="single"/>
        </w:rPr>
      </w:pPr>
    </w:p>
    <w:p w14:paraId="2FE56F8C" w14:textId="22F0AD1F" w:rsidR="00A6247E" w:rsidRDefault="00A6247E" w:rsidP="005A7F86">
      <w:pPr>
        <w:spacing w:afterLines="10" w:after="36" w:line="320" w:lineRule="exact"/>
        <w:rPr>
          <w:rFonts w:ascii="Meiryo UI" w:eastAsia="Meiryo UI" w:hAnsi="Meiryo UI"/>
          <w:b/>
          <w:szCs w:val="21"/>
          <w:u w:val="single"/>
        </w:rPr>
      </w:pPr>
    </w:p>
    <w:p w14:paraId="7C671943" w14:textId="1B185954" w:rsidR="00A6247E" w:rsidRDefault="00A6247E" w:rsidP="005A7F86">
      <w:pPr>
        <w:spacing w:afterLines="10" w:after="36" w:line="320" w:lineRule="exact"/>
        <w:rPr>
          <w:rFonts w:ascii="Meiryo UI" w:eastAsia="Meiryo UI" w:hAnsi="Meiryo UI"/>
          <w:b/>
          <w:szCs w:val="21"/>
          <w:u w:val="single"/>
        </w:rPr>
      </w:pPr>
    </w:p>
    <w:p w14:paraId="53BDA919" w14:textId="494F2DAE" w:rsidR="005A7F86" w:rsidRPr="000132E8" w:rsidRDefault="009C6F99" w:rsidP="005A7F86">
      <w:pPr>
        <w:spacing w:afterLines="10" w:after="36" w:line="320" w:lineRule="exact"/>
        <w:rPr>
          <w:rFonts w:ascii="Meiryo UI" w:eastAsia="Meiryo UI" w:hAnsi="Meiryo UI"/>
          <w:b/>
          <w:szCs w:val="21"/>
          <w:u w:val="single"/>
        </w:rPr>
      </w:pPr>
      <w:r w:rsidRPr="000132E8">
        <w:rPr>
          <w:rFonts w:ascii="Meiryo UI" w:eastAsia="Meiryo UI" w:hAnsi="Meiryo UI" w:hint="eastAsia"/>
          <w:b/>
          <w:szCs w:val="21"/>
          <w:u w:val="single"/>
        </w:rPr>
        <w:t>１．</w:t>
      </w:r>
      <w:r w:rsidR="00D77BD1" w:rsidRPr="000132E8">
        <w:rPr>
          <w:rFonts w:ascii="Meiryo UI" w:eastAsia="Meiryo UI" w:hAnsi="Meiryo UI" w:hint="eastAsia"/>
          <w:b/>
          <w:szCs w:val="21"/>
          <w:u w:val="single"/>
        </w:rPr>
        <w:t>支援対象商店街</w:t>
      </w:r>
      <w:r w:rsidR="005A7F86" w:rsidRPr="000132E8">
        <w:rPr>
          <w:rFonts w:ascii="Meiryo UI" w:eastAsia="Meiryo UI" w:hAnsi="Meiryo UI" w:hint="eastAsia"/>
          <w:b/>
          <w:szCs w:val="21"/>
          <w:u w:val="single"/>
        </w:rPr>
        <w:t>（応募資格）</w:t>
      </w:r>
    </w:p>
    <w:p w14:paraId="70564C01" w14:textId="6D01D3BA" w:rsidR="00D77BD1" w:rsidRPr="006F05E5" w:rsidRDefault="00D77BD1" w:rsidP="005A7F86">
      <w:pPr>
        <w:spacing w:afterLines="10" w:after="36" w:line="320" w:lineRule="exact"/>
        <w:ind w:firstLineChars="100" w:firstLine="207"/>
        <w:rPr>
          <w:rFonts w:ascii="Meiryo UI" w:eastAsia="Meiryo UI" w:hAnsi="Meiryo UI"/>
        </w:rPr>
      </w:pPr>
      <w:r w:rsidRPr="006F05E5">
        <w:rPr>
          <w:rFonts w:ascii="Meiryo UI" w:eastAsia="Meiryo UI" w:hAnsi="Meiryo UI" w:hint="eastAsia"/>
        </w:rPr>
        <w:t>組織的に</w:t>
      </w:r>
      <w:r w:rsidR="00BF4FBE" w:rsidRPr="006F05E5">
        <w:rPr>
          <w:rFonts w:ascii="Meiryo UI" w:eastAsia="Meiryo UI" w:hAnsi="Meiryo UI" w:hint="eastAsia"/>
        </w:rPr>
        <w:t>自主的な</w:t>
      </w:r>
      <w:r w:rsidRPr="006F05E5">
        <w:rPr>
          <w:rFonts w:ascii="Meiryo UI" w:eastAsia="Meiryo UI" w:hAnsi="Meiryo UI" w:hint="eastAsia"/>
        </w:rPr>
        <w:t>感染症対策や需要喚起に取り組むとともに、新しい生活様式（ニューノーマル）に沿った</w:t>
      </w:r>
      <w:r w:rsidR="00BF4FBE" w:rsidRPr="006F05E5">
        <w:rPr>
          <w:rFonts w:ascii="Meiryo UI" w:eastAsia="Meiryo UI" w:hAnsi="Meiryo UI" w:hint="eastAsia"/>
        </w:rPr>
        <w:t>「</w:t>
      </w:r>
      <w:r w:rsidRPr="006F05E5">
        <w:rPr>
          <w:rFonts w:ascii="Meiryo UI" w:eastAsia="Meiryo UI" w:hAnsi="Meiryo UI"/>
        </w:rPr>
        <w:t>ICT活用</w:t>
      </w:r>
      <w:r w:rsidR="00BF4FBE" w:rsidRPr="006F05E5">
        <w:rPr>
          <w:rFonts w:ascii="Meiryo UI" w:eastAsia="Meiryo UI" w:hAnsi="Meiryo UI" w:hint="eastAsia"/>
        </w:rPr>
        <w:t>」</w:t>
      </w:r>
      <w:r w:rsidRPr="006F05E5">
        <w:rPr>
          <w:rFonts w:ascii="Meiryo UI" w:eastAsia="Meiryo UI" w:hAnsi="Meiryo UI"/>
        </w:rPr>
        <w:t>や地域内経済を循環させる</w:t>
      </w:r>
      <w:r w:rsidR="00BF4FBE" w:rsidRPr="006F05E5">
        <w:rPr>
          <w:rFonts w:ascii="Meiryo UI" w:eastAsia="Meiryo UI" w:hAnsi="Meiryo UI" w:hint="eastAsia"/>
        </w:rPr>
        <w:t>「</w:t>
      </w:r>
      <w:r w:rsidRPr="006F05E5">
        <w:rPr>
          <w:rFonts w:ascii="Meiryo UI" w:eastAsia="Meiryo UI" w:hAnsi="Meiryo UI"/>
        </w:rPr>
        <w:t>バイローカル</w:t>
      </w:r>
      <w:r w:rsidR="00BF4FBE" w:rsidRPr="006F05E5">
        <w:rPr>
          <w:rFonts w:ascii="Meiryo UI" w:eastAsia="Meiryo UI" w:hAnsi="Meiryo UI" w:hint="eastAsia"/>
        </w:rPr>
        <w:t>」</w:t>
      </w:r>
      <w:r w:rsidRPr="006F05E5">
        <w:rPr>
          <w:rFonts w:ascii="Meiryo UI" w:eastAsia="Meiryo UI" w:hAnsi="Meiryo UI"/>
        </w:rPr>
        <w:t>に取り組む意欲が高い商店街等組織のうち、次の</w:t>
      </w:r>
      <w:r w:rsidR="009C6F99" w:rsidRPr="006F05E5">
        <w:rPr>
          <w:rFonts w:ascii="Meiryo UI" w:eastAsia="Meiryo UI" w:hAnsi="Meiryo UI" w:hint="eastAsia"/>
        </w:rPr>
        <w:t>（１）</w:t>
      </w:r>
      <w:r w:rsidRPr="006F05E5">
        <w:rPr>
          <w:rFonts w:ascii="Meiryo UI" w:eastAsia="Meiryo UI" w:hAnsi="Meiryo UI"/>
        </w:rPr>
        <w:t>又は</w:t>
      </w:r>
      <w:r w:rsidR="009C6F99" w:rsidRPr="006F05E5">
        <w:rPr>
          <w:rFonts w:ascii="Meiryo UI" w:eastAsia="Meiryo UI" w:hAnsi="Meiryo UI" w:hint="eastAsia"/>
        </w:rPr>
        <w:t>（２）</w:t>
      </w:r>
      <w:r w:rsidRPr="006F05E5">
        <w:rPr>
          <w:rFonts w:ascii="Meiryo UI" w:eastAsia="Meiryo UI" w:hAnsi="Meiryo UI"/>
        </w:rPr>
        <w:t>に該当する商店街等組織</w:t>
      </w:r>
      <w:r w:rsidR="003432AB" w:rsidRPr="006F05E5">
        <w:rPr>
          <w:rFonts w:ascii="Meiryo UI" w:eastAsia="Meiryo UI" w:hAnsi="Meiryo UI" w:hint="eastAsia"/>
        </w:rPr>
        <w:t>（※３）</w:t>
      </w:r>
      <w:r w:rsidRPr="006F05E5">
        <w:rPr>
          <w:rFonts w:ascii="Meiryo UI" w:eastAsia="Meiryo UI" w:hAnsi="Meiryo UI"/>
        </w:rPr>
        <w:t>であること。</w:t>
      </w:r>
    </w:p>
    <w:p w14:paraId="39AEC75D" w14:textId="0A9421CC" w:rsidR="00D77BD1" w:rsidRPr="000132E8" w:rsidRDefault="009C6F99" w:rsidP="005A7F86">
      <w:pPr>
        <w:spacing w:afterLines="10" w:after="36" w:line="320" w:lineRule="exact"/>
        <w:ind w:firstLineChars="100" w:firstLine="207"/>
        <w:rPr>
          <w:rFonts w:ascii="Meiryo UI" w:eastAsia="Meiryo UI" w:hAnsi="Meiryo UI"/>
        </w:rPr>
      </w:pPr>
      <w:r w:rsidRPr="000132E8">
        <w:rPr>
          <w:rFonts w:ascii="Meiryo UI" w:eastAsia="Meiryo UI" w:hAnsi="Meiryo UI" w:hint="eastAsia"/>
        </w:rPr>
        <w:t>（１）</w:t>
      </w:r>
      <w:r w:rsidR="00D77BD1" w:rsidRPr="000132E8">
        <w:rPr>
          <w:rFonts w:ascii="Meiryo UI" w:eastAsia="Meiryo UI" w:hAnsi="Meiryo UI" w:hint="eastAsia"/>
        </w:rPr>
        <w:t>令和２年度大阪府商店街感染症対策等支援事業のモデル商店街（１０７商店街）</w:t>
      </w:r>
    </w:p>
    <w:p w14:paraId="0DB6BC07" w14:textId="10CA4D89" w:rsidR="00D77BD1" w:rsidRDefault="009C6F99" w:rsidP="005A7F86">
      <w:pPr>
        <w:spacing w:afterLines="10" w:after="36" w:line="320" w:lineRule="exact"/>
        <w:ind w:firstLineChars="100" w:firstLine="207"/>
        <w:rPr>
          <w:rFonts w:ascii="Meiryo UI" w:eastAsia="Meiryo UI" w:hAnsi="Meiryo UI"/>
        </w:rPr>
      </w:pPr>
      <w:r w:rsidRPr="000132E8">
        <w:rPr>
          <w:rFonts w:ascii="Meiryo UI" w:eastAsia="Meiryo UI" w:hAnsi="Meiryo UI" w:hint="eastAsia"/>
        </w:rPr>
        <w:t>（２）</w:t>
      </w:r>
      <w:r w:rsidR="00D77BD1" w:rsidRPr="000132E8">
        <w:rPr>
          <w:rFonts w:ascii="Meiryo UI" w:eastAsia="Meiryo UI" w:hAnsi="Meiryo UI" w:hint="eastAsia"/>
        </w:rPr>
        <w:t>上記</w:t>
      </w:r>
      <w:r w:rsidRPr="000132E8">
        <w:rPr>
          <w:rFonts w:ascii="Meiryo UI" w:eastAsia="Meiryo UI" w:hAnsi="Meiryo UI" w:hint="eastAsia"/>
        </w:rPr>
        <w:t>（１）</w:t>
      </w:r>
      <w:r w:rsidR="00D77BD1" w:rsidRPr="000132E8">
        <w:rPr>
          <w:rFonts w:ascii="Meiryo UI" w:eastAsia="Meiryo UI" w:hAnsi="Meiryo UI" w:hint="eastAsia"/>
        </w:rPr>
        <w:t>と同程度の感染症対策</w:t>
      </w:r>
      <w:r w:rsidR="00BF4FBE" w:rsidRPr="006F05E5">
        <w:rPr>
          <w:rFonts w:ascii="Meiryo UI" w:eastAsia="Meiryo UI" w:hAnsi="Meiryo UI" w:hint="eastAsia"/>
        </w:rPr>
        <w:t>（※</w:t>
      </w:r>
      <w:r w:rsidR="003432AB" w:rsidRPr="006F05E5">
        <w:rPr>
          <w:rFonts w:ascii="Meiryo UI" w:eastAsia="Meiryo UI" w:hAnsi="Meiryo UI" w:hint="eastAsia"/>
        </w:rPr>
        <w:t>４</w:t>
      </w:r>
      <w:r w:rsidR="00BF4FBE" w:rsidRPr="006F05E5">
        <w:rPr>
          <w:rFonts w:ascii="Meiryo UI" w:eastAsia="Meiryo UI" w:hAnsi="Meiryo UI" w:hint="eastAsia"/>
        </w:rPr>
        <w:t>）</w:t>
      </w:r>
      <w:r w:rsidR="00D77BD1" w:rsidRPr="006F05E5">
        <w:rPr>
          <w:rFonts w:ascii="Meiryo UI" w:eastAsia="Meiryo UI" w:hAnsi="Meiryo UI" w:hint="eastAsia"/>
        </w:rPr>
        <w:t>を</w:t>
      </w:r>
      <w:r w:rsidR="003432AB" w:rsidRPr="006F05E5">
        <w:rPr>
          <w:rFonts w:ascii="Meiryo UI" w:eastAsia="Meiryo UI" w:hAnsi="Meiryo UI" w:hint="eastAsia"/>
        </w:rPr>
        <w:t>組織的に</w:t>
      </w:r>
      <w:r w:rsidR="00D77BD1" w:rsidRPr="006F05E5">
        <w:rPr>
          <w:rFonts w:ascii="Meiryo UI" w:eastAsia="Meiryo UI" w:hAnsi="Meiryo UI" w:hint="eastAsia"/>
        </w:rPr>
        <w:t>実</w:t>
      </w:r>
      <w:r w:rsidR="006F05E5">
        <w:rPr>
          <w:rFonts w:ascii="Meiryo UI" w:eastAsia="Meiryo UI" w:hAnsi="Meiryo UI" w:hint="eastAsia"/>
        </w:rPr>
        <w:t>施していると府が認</w:t>
      </w:r>
      <w:r w:rsidR="006F05E5" w:rsidRPr="00275FEC">
        <w:rPr>
          <w:rFonts w:ascii="Meiryo UI" w:eastAsia="Meiryo UI" w:hAnsi="Meiryo UI" w:hint="eastAsia"/>
        </w:rPr>
        <w:t>める</w:t>
      </w:r>
      <w:r w:rsidR="00CA0841" w:rsidRPr="00275FEC">
        <w:rPr>
          <w:rFonts w:ascii="Meiryo UI" w:eastAsia="Meiryo UI" w:hAnsi="Meiryo UI" w:hint="eastAsia"/>
        </w:rPr>
        <w:t>大阪府内の</w:t>
      </w:r>
      <w:r w:rsidR="00D77BD1" w:rsidRPr="000132E8">
        <w:rPr>
          <w:rFonts w:ascii="Meiryo UI" w:eastAsia="Meiryo UI" w:hAnsi="Meiryo UI" w:hint="eastAsia"/>
        </w:rPr>
        <w:t>商店街</w:t>
      </w:r>
    </w:p>
    <w:p w14:paraId="01D73336" w14:textId="68C3302C" w:rsidR="003432AB" w:rsidRDefault="003432AB" w:rsidP="003432AB">
      <w:pPr>
        <w:spacing w:afterLines="10" w:after="36" w:line="320" w:lineRule="exact"/>
        <w:rPr>
          <w:rFonts w:ascii="Meiryo UI" w:eastAsia="Meiryo UI" w:hAnsi="Meiryo UI"/>
        </w:rPr>
      </w:pPr>
      <w:r w:rsidRPr="000132E8">
        <w:rPr>
          <w:rFonts w:ascii="Meiryo UI" w:eastAsia="Meiryo UI" w:hAnsi="Meiryo UI"/>
          <w:noProof/>
        </w:rPr>
        <mc:AlternateContent>
          <mc:Choice Requires="wps">
            <w:drawing>
              <wp:anchor distT="0" distB="0" distL="114300" distR="114300" simplePos="0" relativeHeight="251697152" behindDoc="0" locked="0" layoutInCell="1" allowOverlap="1" wp14:anchorId="6214D94A" wp14:editId="56054306">
                <wp:simplePos x="0" y="0"/>
                <wp:positionH relativeFrom="margin">
                  <wp:posOffset>78105</wp:posOffset>
                </wp:positionH>
                <wp:positionV relativeFrom="paragraph">
                  <wp:posOffset>29845</wp:posOffset>
                </wp:positionV>
                <wp:extent cx="6057900" cy="781050"/>
                <wp:effectExtent l="0" t="0" r="19050" b="19050"/>
                <wp:wrapNone/>
                <wp:docPr id="3" name="テキスト ボックス 79"/>
                <wp:cNvGraphicFramePr/>
                <a:graphic xmlns:a="http://schemas.openxmlformats.org/drawingml/2006/main">
                  <a:graphicData uri="http://schemas.microsoft.com/office/word/2010/wordprocessingShape">
                    <wps:wsp>
                      <wps:cNvSpPr txBox="1"/>
                      <wps:spPr>
                        <a:xfrm>
                          <a:off x="0" y="0"/>
                          <a:ext cx="6057900" cy="781050"/>
                        </a:xfrm>
                        <a:prstGeom prst="rect">
                          <a:avLst/>
                        </a:prstGeom>
                        <a:noFill/>
                        <a:ln w="6350">
                          <a:solidFill>
                            <a:schemeClr val="tx1"/>
                          </a:solidFill>
                          <a:prstDash val="sysDot"/>
                        </a:ln>
                      </wps:spPr>
                      <wps:txbx>
                        <w:txbxContent>
                          <w:p w14:paraId="4A3DC91A" w14:textId="77777777" w:rsidR="003432AB" w:rsidRPr="006F05E5" w:rsidRDefault="003432AB" w:rsidP="00BF4FBE">
                            <w:pPr>
                              <w:spacing w:line="220" w:lineRule="exact"/>
                              <w:ind w:left="177"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※３</w:t>
                            </w:r>
                            <w:r w:rsidRPr="006F05E5">
                              <w:rPr>
                                <w:rFonts w:ascii="Meiryo UI" w:eastAsia="Meiryo UI" w:hAnsi="Meiryo UI"/>
                                <w:kern w:val="24"/>
                                <w:sz w:val="18"/>
                                <w:szCs w:val="18"/>
                              </w:rPr>
                              <w:t xml:space="preserve">　</w:t>
                            </w:r>
                            <w:r w:rsidRPr="006F05E5">
                              <w:rPr>
                                <w:rFonts w:ascii="Meiryo UI" w:eastAsia="Meiryo UI" w:hAnsi="Meiryo UI" w:hint="eastAsia"/>
                                <w:kern w:val="24"/>
                                <w:sz w:val="18"/>
                                <w:szCs w:val="18"/>
                              </w:rPr>
                              <w:t>商店街等とは、商店街その他の商業の集積等のこと。</w:t>
                            </w:r>
                          </w:p>
                          <w:p w14:paraId="658A396D" w14:textId="0732FDC3" w:rsidR="003432AB" w:rsidRPr="006F05E5" w:rsidRDefault="003432AB" w:rsidP="003432AB">
                            <w:pPr>
                              <w:spacing w:line="220" w:lineRule="exact"/>
                              <w:ind w:leftChars="100" w:left="207" w:firstLineChars="150" w:firstLine="266"/>
                              <w:rPr>
                                <w:rFonts w:ascii="Meiryo UI" w:eastAsia="Meiryo UI" w:hAnsi="Meiryo UI"/>
                                <w:kern w:val="24"/>
                                <w:sz w:val="18"/>
                                <w:szCs w:val="18"/>
                              </w:rPr>
                            </w:pPr>
                            <w:r w:rsidRPr="006F05E5">
                              <w:rPr>
                                <w:rFonts w:ascii="Meiryo UI" w:eastAsia="Meiryo UI" w:hAnsi="Meiryo UI" w:hint="eastAsia"/>
                                <w:kern w:val="24"/>
                                <w:sz w:val="18"/>
                                <w:szCs w:val="18"/>
                              </w:rPr>
                              <w:t>商店街等組織とは、以下のとおり。</w:t>
                            </w:r>
                          </w:p>
                          <w:p w14:paraId="02C9F440" w14:textId="3F790F21" w:rsidR="003432AB" w:rsidRPr="006F05E5" w:rsidRDefault="003432AB" w:rsidP="002E0AB0">
                            <w:pPr>
                              <w:spacing w:line="220" w:lineRule="exact"/>
                              <w:ind w:leftChars="100" w:left="207"/>
                              <w:rPr>
                                <w:rFonts w:ascii="Meiryo UI" w:eastAsia="Meiryo UI" w:hAnsi="Meiryo UI"/>
                                <w:kern w:val="24"/>
                                <w:sz w:val="18"/>
                                <w:szCs w:val="18"/>
                              </w:rPr>
                            </w:pPr>
                            <w:r w:rsidRPr="006F05E5">
                              <w:rPr>
                                <w:rFonts w:ascii="Meiryo UI" w:eastAsia="Meiryo UI" w:hAnsi="Meiryo UI" w:hint="eastAsia"/>
                                <w:kern w:val="24"/>
                                <w:sz w:val="18"/>
                                <w:szCs w:val="18"/>
                              </w:rPr>
                              <w:t>・　商店街等を構成する団体のうち、商店街振興組合、事業協同組合等の法人格を有する組織。</w:t>
                            </w:r>
                          </w:p>
                          <w:p w14:paraId="18ABF313" w14:textId="1EC20490" w:rsidR="003432AB" w:rsidRPr="00BF4FBE" w:rsidRDefault="003432AB" w:rsidP="003432AB">
                            <w:pPr>
                              <w:spacing w:line="220" w:lineRule="exact"/>
                              <w:ind w:leftChars="100" w:left="384" w:hangingChars="100" w:hanging="177"/>
                              <w:rPr>
                                <w:rFonts w:ascii="Meiryo UI" w:eastAsia="Meiryo UI" w:hAnsi="Meiryo UI"/>
                                <w:color w:val="FF0000"/>
                                <w:kern w:val="0"/>
                                <w:sz w:val="18"/>
                                <w:szCs w:val="18"/>
                              </w:rPr>
                            </w:pPr>
                            <w:r w:rsidRPr="006F05E5">
                              <w:rPr>
                                <w:rFonts w:ascii="Meiryo UI" w:eastAsia="Meiryo UI" w:hAnsi="Meiryo UI" w:hint="eastAsia"/>
                                <w:kern w:val="24"/>
                                <w:sz w:val="18"/>
                                <w:szCs w:val="18"/>
                              </w:rPr>
                              <w:t>・　商店街等を構成する団体のうち、法人化されていない任意の組織であって、規約等により代表者の定めがあり、財産の管理等</w:t>
                            </w:r>
                            <w:r w:rsidRPr="00C46175">
                              <w:rPr>
                                <w:rFonts w:ascii="Meiryo UI" w:eastAsia="Meiryo UI" w:hAnsi="Meiryo UI" w:hint="eastAsia"/>
                                <w:kern w:val="24"/>
                                <w:sz w:val="18"/>
                                <w:szCs w:val="18"/>
                              </w:rPr>
                              <w:t>を適正に行うことができるもの。</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214D94A" id="_x0000_t202" coordsize="21600,21600" o:spt="202" path="m,l,21600r21600,l21600,xe">
                <v:stroke joinstyle="miter"/>
                <v:path gradientshapeok="t" o:connecttype="rect"/>
              </v:shapetype>
              <v:shape id="_x0000_s1029" type="#_x0000_t202" style="position:absolute;left:0;text-align:left;margin-left:6.15pt;margin-top:2.35pt;width:477pt;height:6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" filled="f" strokecolor="black [3213]" strokeweight=".5pt">
                <v:stroke dashstyle="1 1"/>
                <v:textbox>
                  <w:txbxContent>
                    <w:p w14:paraId="4A3DC91A" w14:textId="77777777" w:rsidR="003432AB" w:rsidRPr="006F05E5" w:rsidRDefault="003432AB" w:rsidP="00BF4FBE">
                      <w:pPr>
                        <w:spacing w:line="220" w:lineRule="exact"/>
                        <w:ind w:left="177"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※３</w:t>
                      </w:r>
                      <w:r w:rsidRPr="006F05E5">
                        <w:rPr>
                          <w:rFonts w:ascii="Meiryo UI" w:eastAsia="Meiryo UI" w:hAnsi="Meiryo UI"/>
                          <w:kern w:val="24"/>
                          <w:sz w:val="18"/>
                          <w:szCs w:val="18"/>
                        </w:rPr>
                        <w:t xml:space="preserve">　</w:t>
                      </w:r>
                      <w:r w:rsidRPr="006F05E5">
                        <w:rPr>
                          <w:rFonts w:ascii="Meiryo UI" w:eastAsia="Meiryo UI" w:hAnsi="Meiryo UI" w:hint="eastAsia"/>
                          <w:kern w:val="24"/>
                          <w:sz w:val="18"/>
                          <w:szCs w:val="18"/>
                        </w:rPr>
                        <w:t>商店街等とは、商店街その他の商業の集積等のこと。</w:t>
                      </w:r>
                    </w:p>
                    <w:p w14:paraId="658A396D" w14:textId="0732FDC3" w:rsidR="003432AB" w:rsidRPr="006F05E5" w:rsidRDefault="003432AB" w:rsidP="003432AB">
                      <w:pPr>
                        <w:spacing w:line="220" w:lineRule="exact"/>
                        <w:ind w:leftChars="100" w:left="207" w:firstLineChars="150" w:firstLine="266"/>
                        <w:rPr>
                          <w:rFonts w:ascii="Meiryo UI" w:eastAsia="Meiryo UI" w:hAnsi="Meiryo UI"/>
                          <w:kern w:val="24"/>
                          <w:sz w:val="18"/>
                          <w:szCs w:val="18"/>
                        </w:rPr>
                      </w:pPr>
                      <w:bookmarkStart w:id="1" w:name="_GoBack"/>
                      <w:bookmarkEnd w:id="1"/>
                      <w:r w:rsidRPr="006F05E5">
                        <w:rPr>
                          <w:rFonts w:ascii="Meiryo UI" w:eastAsia="Meiryo UI" w:hAnsi="Meiryo UI" w:hint="eastAsia"/>
                          <w:kern w:val="24"/>
                          <w:sz w:val="18"/>
                          <w:szCs w:val="18"/>
                        </w:rPr>
                        <w:t>商店街等組織とは、以下のとおり。</w:t>
                      </w:r>
                    </w:p>
                    <w:p w14:paraId="02C9F440" w14:textId="3F790F21" w:rsidR="003432AB" w:rsidRPr="006F05E5" w:rsidRDefault="003432AB" w:rsidP="002E0AB0">
                      <w:pPr>
                        <w:spacing w:line="220" w:lineRule="exact"/>
                        <w:ind w:leftChars="100" w:left="207"/>
                        <w:rPr>
                          <w:rFonts w:ascii="Meiryo UI" w:eastAsia="Meiryo UI" w:hAnsi="Meiryo UI"/>
                          <w:kern w:val="24"/>
                          <w:sz w:val="18"/>
                          <w:szCs w:val="18"/>
                        </w:rPr>
                      </w:pPr>
                      <w:r w:rsidRPr="006F05E5">
                        <w:rPr>
                          <w:rFonts w:ascii="Meiryo UI" w:eastAsia="Meiryo UI" w:hAnsi="Meiryo UI" w:hint="eastAsia"/>
                          <w:kern w:val="24"/>
                          <w:sz w:val="18"/>
                          <w:szCs w:val="18"/>
                        </w:rPr>
                        <w:t>・　商店街等を構成する団体のうち、商店街振興組合、事業協同組合等の法人格を有する組織。</w:t>
                      </w:r>
                    </w:p>
                    <w:p w14:paraId="18ABF313" w14:textId="1EC20490" w:rsidR="003432AB" w:rsidRPr="00BF4FBE" w:rsidRDefault="003432AB" w:rsidP="003432AB">
                      <w:pPr>
                        <w:spacing w:line="220" w:lineRule="exact"/>
                        <w:ind w:leftChars="100" w:left="384" w:hangingChars="100" w:hanging="177"/>
                        <w:rPr>
                          <w:rFonts w:ascii="Meiryo UI" w:eastAsia="Meiryo UI" w:hAnsi="Meiryo UI"/>
                          <w:color w:val="FF0000"/>
                          <w:kern w:val="0"/>
                          <w:sz w:val="18"/>
                          <w:szCs w:val="18"/>
                        </w:rPr>
                      </w:pPr>
                      <w:r w:rsidRPr="006F05E5">
                        <w:rPr>
                          <w:rFonts w:ascii="Meiryo UI" w:eastAsia="Meiryo UI" w:hAnsi="Meiryo UI" w:hint="eastAsia"/>
                          <w:kern w:val="24"/>
                          <w:sz w:val="18"/>
                          <w:szCs w:val="18"/>
                        </w:rPr>
                        <w:t>・　商店街等を構成する団体のうち、法人化されていない任意の組織であって、規約等により代表者の定めがあり、財産の管理等</w:t>
                      </w:r>
                      <w:r w:rsidRPr="00C46175">
                        <w:rPr>
                          <w:rFonts w:ascii="Meiryo UI" w:eastAsia="Meiryo UI" w:hAnsi="Meiryo UI" w:hint="eastAsia"/>
                          <w:kern w:val="24"/>
                          <w:sz w:val="18"/>
                          <w:szCs w:val="18"/>
                        </w:rPr>
                        <w:t>を適正に行うことができるもの。</w:t>
                      </w:r>
                    </w:p>
                  </w:txbxContent>
                </v:textbox>
                <w10:wrap anchorx="margin"/>
              </v:shape>
            </w:pict>
          </mc:Fallback>
        </mc:AlternateContent>
      </w:r>
    </w:p>
    <w:p w14:paraId="69919B0B" w14:textId="11F5E34B" w:rsidR="003432AB" w:rsidRDefault="003432AB" w:rsidP="003432AB">
      <w:pPr>
        <w:spacing w:afterLines="10" w:after="36" w:line="320" w:lineRule="exact"/>
        <w:rPr>
          <w:rFonts w:ascii="Meiryo UI" w:eastAsia="Meiryo UI" w:hAnsi="Meiryo UI"/>
        </w:rPr>
      </w:pPr>
    </w:p>
    <w:p w14:paraId="211D761C" w14:textId="31AD848F" w:rsidR="003432AB" w:rsidRDefault="003432AB" w:rsidP="003432AB">
      <w:pPr>
        <w:spacing w:afterLines="10" w:after="36" w:line="320" w:lineRule="exact"/>
        <w:rPr>
          <w:rFonts w:ascii="Meiryo UI" w:eastAsia="Meiryo UI" w:hAnsi="Meiryo UI"/>
        </w:rPr>
      </w:pPr>
    </w:p>
    <w:p w14:paraId="4054FD23" w14:textId="3B194C75" w:rsidR="003432AB" w:rsidRPr="000132E8" w:rsidRDefault="00C46175" w:rsidP="003432AB">
      <w:pPr>
        <w:spacing w:afterLines="10" w:after="36" w:line="320" w:lineRule="exact"/>
        <w:rPr>
          <w:rFonts w:ascii="Meiryo UI" w:eastAsia="Meiryo UI" w:hAnsi="Meiryo UI"/>
        </w:rPr>
      </w:pPr>
      <w:r w:rsidRPr="000132E8">
        <w:rPr>
          <w:rFonts w:ascii="Meiryo UI" w:eastAsia="Meiryo UI" w:hAnsi="Meiryo UI"/>
          <w:noProof/>
        </w:rPr>
        <mc:AlternateContent>
          <mc:Choice Requires="wps">
            <w:drawing>
              <wp:anchor distT="0" distB="0" distL="114300" distR="114300" simplePos="0" relativeHeight="251695104" behindDoc="0" locked="0" layoutInCell="1" allowOverlap="1" wp14:anchorId="7FCBA952" wp14:editId="23E95960">
                <wp:simplePos x="0" y="0"/>
                <wp:positionH relativeFrom="margin">
                  <wp:posOffset>78106</wp:posOffset>
                </wp:positionH>
                <wp:positionV relativeFrom="paragraph">
                  <wp:posOffset>170815</wp:posOffset>
                </wp:positionV>
                <wp:extent cx="6057900" cy="666750"/>
                <wp:effectExtent l="0" t="0" r="19050" b="19050"/>
                <wp:wrapNone/>
                <wp:docPr id="2" name="テキスト ボックス 79"/>
                <wp:cNvGraphicFramePr/>
                <a:graphic xmlns:a="http://schemas.openxmlformats.org/drawingml/2006/main">
                  <a:graphicData uri="http://schemas.microsoft.com/office/word/2010/wordprocessingShape">
                    <wps:wsp>
                      <wps:cNvSpPr txBox="1"/>
                      <wps:spPr>
                        <a:xfrm>
                          <a:off x="0" y="0"/>
                          <a:ext cx="6057900" cy="666750"/>
                        </a:xfrm>
                        <a:prstGeom prst="rect">
                          <a:avLst/>
                        </a:prstGeom>
                        <a:noFill/>
                        <a:ln w="6350">
                          <a:solidFill>
                            <a:schemeClr val="tx1"/>
                          </a:solidFill>
                          <a:prstDash val="sysDot"/>
                        </a:ln>
                      </wps:spPr>
                      <wps:txbx>
                        <w:txbxContent>
                          <w:p w14:paraId="580BB26C" w14:textId="723C1EE1" w:rsidR="00BF4FBE" w:rsidRPr="006F05E5" w:rsidRDefault="00BF4FBE" w:rsidP="00BF4FBE">
                            <w:pPr>
                              <w:spacing w:line="220" w:lineRule="exact"/>
                              <w:ind w:left="177"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w:t>
                            </w:r>
                            <w:r w:rsidR="003432AB" w:rsidRPr="006F05E5">
                              <w:rPr>
                                <w:rFonts w:ascii="Meiryo UI" w:eastAsia="Meiryo UI" w:hAnsi="Meiryo UI" w:hint="eastAsia"/>
                                <w:kern w:val="24"/>
                                <w:sz w:val="18"/>
                                <w:szCs w:val="18"/>
                              </w:rPr>
                              <w:t>４</w:t>
                            </w:r>
                            <w:r w:rsidRPr="006F05E5">
                              <w:rPr>
                                <w:rFonts w:ascii="Meiryo UI" w:eastAsia="Meiryo UI" w:hAnsi="Meiryo UI"/>
                                <w:kern w:val="24"/>
                                <w:sz w:val="18"/>
                                <w:szCs w:val="18"/>
                              </w:rPr>
                              <w:t xml:space="preserve">　</w:t>
                            </w:r>
                            <w:r w:rsidRPr="006F05E5">
                              <w:rPr>
                                <w:rFonts w:ascii="Meiryo UI" w:eastAsia="Meiryo UI" w:hAnsi="Meiryo UI" w:hint="eastAsia"/>
                                <w:kern w:val="24"/>
                                <w:sz w:val="18"/>
                                <w:szCs w:val="18"/>
                              </w:rPr>
                              <w:t>（１）と同程度の感染症対策とは、概ね以下のとおり。</w:t>
                            </w:r>
                          </w:p>
                          <w:p w14:paraId="085BFBFB" w14:textId="6117F290" w:rsidR="00BF4FBE" w:rsidRPr="006F05E5" w:rsidRDefault="00BF4FBE" w:rsidP="00BF4FBE">
                            <w:pPr>
                              <w:spacing w:line="220" w:lineRule="exact"/>
                              <w:ind w:leftChars="100" w:left="384"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　基本的対処方針</w:t>
                            </w:r>
                            <w:r w:rsidRPr="006F05E5">
                              <w:rPr>
                                <w:rFonts w:ascii="Meiryo UI" w:eastAsia="Meiryo UI" w:hAnsi="Meiryo UI"/>
                                <w:kern w:val="24"/>
                                <w:sz w:val="18"/>
                                <w:szCs w:val="18"/>
                              </w:rPr>
                              <w:t>(新型コロナウイルス感染症対策本部決定)、商店街ガイドライン(商店街における感染症防止対策に向けた基本的な方針)、業種別ガイドライン等の趣旨・内容を十分に理解・遵守し感染症対策を徹底</w:t>
                            </w:r>
                            <w:r w:rsidRPr="006F05E5">
                              <w:rPr>
                                <w:rFonts w:ascii="Meiryo UI" w:eastAsia="Meiryo UI" w:hAnsi="Meiryo UI" w:hint="eastAsia"/>
                                <w:kern w:val="24"/>
                                <w:sz w:val="18"/>
                                <w:szCs w:val="18"/>
                              </w:rPr>
                              <w:t>していること。</w:t>
                            </w:r>
                          </w:p>
                          <w:p w14:paraId="54009DD7" w14:textId="4EE266F0" w:rsidR="00BF4FBE" w:rsidRPr="006F05E5" w:rsidRDefault="00BF4FBE" w:rsidP="00BF4FBE">
                            <w:pPr>
                              <w:spacing w:line="220" w:lineRule="exact"/>
                              <w:ind w:leftChars="100" w:left="207"/>
                              <w:rPr>
                                <w:rFonts w:ascii="Meiryo UI" w:eastAsia="Meiryo UI" w:hAnsi="Meiryo UI"/>
                                <w:kern w:val="0"/>
                                <w:sz w:val="18"/>
                                <w:szCs w:val="18"/>
                              </w:rPr>
                            </w:pPr>
                            <w:r w:rsidRPr="006F05E5">
                              <w:rPr>
                                <w:rFonts w:ascii="Meiryo UI" w:eastAsia="Meiryo UI" w:hAnsi="Meiryo UI" w:hint="eastAsia"/>
                                <w:kern w:val="24"/>
                                <w:sz w:val="18"/>
                                <w:szCs w:val="18"/>
                              </w:rPr>
                              <w:t>・　府緊急対策の趣旨・内容を十分に理解した上で、組織的に啓発素材の活用や感染症対策に取り組んでいること。</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CBA952" id="_x0000_s1030" type="#_x0000_t202" style="position:absolute;left:0;text-align:left;margin-left:6.15pt;margin-top:13.45pt;width:477pt;height:5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" filled="f" strokecolor="black [3213]" strokeweight=".5pt">
                <v:stroke dashstyle="1 1"/>
                <v:textbox>
                  <w:txbxContent>
                    <w:p w14:paraId="580BB26C" w14:textId="723C1EE1" w:rsidR="00BF4FBE" w:rsidRPr="006F05E5" w:rsidRDefault="00BF4FBE" w:rsidP="00BF4FBE">
                      <w:pPr>
                        <w:spacing w:line="220" w:lineRule="exact"/>
                        <w:ind w:left="177"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w:t>
                      </w:r>
                      <w:r w:rsidR="003432AB" w:rsidRPr="006F05E5">
                        <w:rPr>
                          <w:rFonts w:ascii="Meiryo UI" w:eastAsia="Meiryo UI" w:hAnsi="Meiryo UI" w:hint="eastAsia"/>
                          <w:kern w:val="24"/>
                          <w:sz w:val="18"/>
                          <w:szCs w:val="18"/>
                        </w:rPr>
                        <w:t>４</w:t>
                      </w:r>
                      <w:r w:rsidRPr="006F05E5">
                        <w:rPr>
                          <w:rFonts w:ascii="Meiryo UI" w:eastAsia="Meiryo UI" w:hAnsi="Meiryo UI"/>
                          <w:kern w:val="24"/>
                          <w:sz w:val="18"/>
                          <w:szCs w:val="18"/>
                        </w:rPr>
                        <w:t xml:space="preserve">　</w:t>
                      </w:r>
                      <w:r w:rsidRPr="006F05E5">
                        <w:rPr>
                          <w:rFonts w:ascii="Meiryo UI" w:eastAsia="Meiryo UI" w:hAnsi="Meiryo UI" w:hint="eastAsia"/>
                          <w:kern w:val="24"/>
                          <w:sz w:val="18"/>
                          <w:szCs w:val="18"/>
                        </w:rPr>
                        <w:t>（１）と同程度の感染症対策とは、概ね以下のとおり。</w:t>
                      </w:r>
                    </w:p>
                    <w:p w14:paraId="085BFBFB" w14:textId="6117F290" w:rsidR="00BF4FBE" w:rsidRPr="006F05E5" w:rsidRDefault="00BF4FBE" w:rsidP="00BF4FBE">
                      <w:pPr>
                        <w:spacing w:line="220" w:lineRule="exact"/>
                        <w:ind w:leftChars="100" w:left="384"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　基本的対処方針</w:t>
                      </w:r>
                      <w:r w:rsidRPr="006F05E5">
                        <w:rPr>
                          <w:rFonts w:ascii="Meiryo UI" w:eastAsia="Meiryo UI" w:hAnsi="Meiryo UI"/>
                          <w:kern w:val="24"/>
                          <w:sz w:val="18"/>
                          <w:szCs w:val="18"/>
                        </w:rPr>
                        <w:t>(新型コロナウイルス感染症対策本部決定)、商店街ガイドライン(商店街における感染症防止対策に向けた基本的な方針)、業種別ガイドライン等の趣旨・内容を十分に理解・遵守し感染症対策を徹底</w:t>
                      </w:r>
                      <w:r w:rsidRPr="006F05E5">
                        <w:rPr>
                          <w:rFonts w:ascii="Meiryo UI" w:eastAsia="Meiryo UI" w:hAnsi="Meiryo UI" w:hint="eastAsia"/>
                          <w:kern w:val="24"/>
                          <w:sz w:val="18"/>
                          <w:szCs w:val="18"/>
                        </w:rPr>
                        <w:t>していること。</w:t>
                      </w:r>
                    </w:p>
                    <w:p w14:paraId="54009DD7" w14:textId="4EE266F0" w:rsidR="00BF4FBE" w:rsidRPr="006F05E5" w:rsidRDefault="00BF4FBE" w:rsidP="00BF4FBE">
                      <w:pPr>
                        <w:spacing w:line="220" w:lineRule="exact"/>
                        <w:ind w:leftChars="100" w:left="207"/>
                        <w:rPr>
                          <w:rFonts w:ascii="Meiryo UI" w:eastAsia="Meiryo UI" w:hAnsi="Meiryo UI"/>
                          <w:kern w:val="0"/>
                          <w:sz w:val="18"/>
                          <w:szCs w:val="18"/>
                        </w:rPr>
                      </w:pPr>
                      <w:r w:rsidRPr="006F05E5">
                        <w:rPr>
                          <w:rFonts w:ascii="Meiryo UI" w:eastAsia="Meiryo UI" w:hAnsi="Meiryo UI" w:hint="eastAsia"/>
                          <w:kern w:val="24"/>
                          <w:sz w:val="18"/>
                          <w:szCs w:val="18"/>
                        </w:rPr>
                        <w:t>・　府緊急対策の趣旨・内容を十分に理解した上で、組織的に啓発素材の活用や感染症対策に取り組んでいること。</w:t>
                      </w:r>
                    </w:p>
                  </w:txbxContent>
                </v:textbox>
                <w10:wrap anchorx="margin"/>
              </v:shape>
            </w:pict>
          </mc:Fallback>
        </mc:AlternateContent>
      </w:r>
    </w:p>
    <w:p w14:paraId="56D300A1" w14:textId="173DDB78" w:rsidR="005A7F86" w:rsidRDefault="005A7F86" w:rsidP="005A7F86">
      <w:pPr>
        <w:spacing w:afterLines="10" w:after="36" w:line="320" w:lineRule="exact"/>
        <w:rPr>
          <w:rFonts w:ascii="Meiryo UI" w:eastAsia="Meiryo UI" w:hAnsi="Meiryo UI"/>
          <w:b/>
          <w:u w:val="single"/>
        </w:rPr>
      </w:pPr>
    </w:p>
    <w:p w14:paraId="7DA11F17" w14:textId="72CA46E7" w:rsidR="00BF4FBE" w:rsidRDefault="00BF4FBE" w:rsidP="005A7F86">
      <w:pPr>
        <w:spacing w:afterLines="10" w:after="36" w:line="320" w:lineRule="exact"/>
        <w:rPr>
          <w:rFonts w:ascii="Meiryo UI" w:eastAsia="Meiryo UI" w:hAnsi="Meiryo UI"/>
          <w:b/>
          <w:u w:val="single"/>
        </w:rPr>
      </w:pPr>
    </w:p>
    <w:p w14:paraId="2DDDF00A" w14:textId="6D51C614" w:rsidR="00BF4FBE" w:rsidRDefault="00BF4FBE" w:rsidP="005A7F86">
      <w:pPr>
        <w:spacing w:afterLines="10" w:after="36" w:line="320" w:lineRule="exact"/>
        <w:rPr>
          <w:rFonts w:ascii="Meiryo UI" w:eastAsia="Meiryo UI" w:hAnsi="Meiryo UI"/>
          <w:b/>
          <w:u w:val="single"/>
        </w:rPr>
      </w:pPr>
    </w:p>
    <w:p w14:paraId="741FEDE7" w14:textId="3E1A01ED" w:rsidR="009C6F99" w:rsidRPr="000132E8" w:rsidRDefault="009C6F99" w:rsidP="005A7F86">
      <w:pPr>
        <w:spacing w:afterLines="10" w:after="36" w:line="320" w:lineRule="exact"/>
        <w:rPr>
          <w:rFonts w:ascii="Meiryo UI" w:eastAsia="Meiryo UI" w:hAnsi="Meiryo UI"/>
          <w:b/>
          <w:u w:val="single"/>
        </w:rPr>
      </w:pPr>
      <w:r w:rsidRPr="000132E8">
        <w:rPr>
          <w:rFonts w:ascii="Meiryo UI" w:eastAsia="Meiryo UI" w:hAnsi="Meiryo UI" w:hint="eastAsia"/>
          <w:b/>
          <w:u w:val="single"/>
        </w:rPr>
        <w:t>２．モデル創出数、支援予算額及び条件</w:t>
      </w:r>
    </w:p>
    <w:p w14:paraId="7816617A" w14:textId="618FB9D1" w:rsidR="009C6F99" w:rsidRPr="000132E8" w:rsidRDefault="009C6F99" w:rsidP="005A7F86">
      <w:pPr>
        <w:spacing w:afterLines="10" w:after="36" w:line="320" w:lineRule="exact"/>
        <w:ind w:firstLineChars="100" w:firstLine="207"/>
        <w:rPr>
          <w:rFonts w:ascii="Meiryo UI" w:eastAsia="Meiryo UI" w:hAnsi="Meiryo UI"/>
        </w:rPr>
      </w:pPr>
      <w:r w:rsidRPr="000132E8">
        <w:rPr>
          <w:rFonts w:ascii="Meiryo UI" w:eastAsia="Meiryo UI" w:hAnsi="Meiryo UI" w:hint="eastAsia"/>
        </w:rPr>
        <w:t>（１）モデル創出数：１０モデ</w:t>
      </w:r>
      <w:r w:rsidRPr="00145F8F">
        <w:rPr>
          <w:rFonts w:ascii="Meiryo UI" w:eastAsia="Meiryo UI" w:hAnsi="Meiryo UI" w:hint="eastAsia"/>
        </w:rPr>
        <w:t>ル</w:t>
      </w:r>
      <w:r w:rsidR="00360213" w:rsidRPr="00145F8F">
        <w:rPr>
          <w:rFonts w:ascii="Meiryo UI" w:eastAsia="Meiryo UI" w:hAnsi="Meiryo UI" w:hint="eastAsia"/>
        </w:rPr>
        <w:t>（令和3年度採択商店街</w:t>
      </w:r>
      <w:r w:rsidR="00791931" w:rsidRPr="00145F8F">
        <w:rPr>
          <w:rFonts w:ascii="Meiryo UI" w:eastAsia="Meiryo UI" w:hAnsi="Meiryo UI" w:hint="eastAsia"/>
        </w:rPr>
        <w:t>等</w:t>
      </w:r>
      <w:r w:rsidR="00360213" w:rsidRPr="00145F8F">
        <w:rPr>
          <w:rFonts w:ascii="Meiryo UI" w:eastAsia="Meiryo UI" w:hAnsi="Meiryo UI" w:hint="eastAsia"/>
        </w:rPr>
        <w:t>は除く）</w:t>
      </w:r>
    </w:p>
    <w:p w14:paraId="0DA66E73" w14:textId="6A0930FB" w:rsidR="009C6F99" w:rsidRPr="000132E8" w:rsidRDefault="009C6F99" w:rsidP="005A7F86">
      <w:pPr>
        <w:spacing w:afterLines="10" w:after="36" w:line="320" w:lineRule="exact"/>
        <w:ind w:firstLineChars="100" w:firstLine="207"/>
        <w:rPr>
          <w:rFonts w:ascii="Meiryo UI" w:eastAsia="Meiryo UI" w:hAnsi="Meiryo UI"/>
        </w:rPr>
      </w:pPr>
      <w:r w:rsidRPr="000132E8">
        <w:rPr>
          <w:rFonts w:ascii="Meiryo UI" w:eastAsia="Meiryo UI" w:hAnsi="Meiryo UI" w:hint="eastAsia"/>
        </w:rPr>
        <w:t>（２）</w:t>
      </w:r>
      <w:r w:rsidR="003A6999" w:rsidRPr="000132E8">
        <w:rPr>
          <w:rFonts w:ascii="Meiryo UI" w:eastAsia="Meiryo UI" w:hAnsi="Meiryo UI" w:hint="eastAsia"/>
        </w:rPr>
        <w:t>支援予算額：１モデルあたり１１</w:t>
      </w:r>
      <w:r w:rsidRPr="000132E8">
        <w:rPr>
          <w:rFonts w:ascii="Meiryo UI" w:eastAsia="Meiryo UI" w:hAnsi="Meiryo UI" w:hint="eastAsia"/>
        </w:rPr>
        <w:t>０万円以内</w:t>
      </w:r>
      <w:r w:rsidR="003A6999" w:rsidRPr="000132E8">
        <w:rPr>
          <w:rFonts w:ascii="Meiryo UI" w:eastAsia="Meiryo UI" w:hAnsi="Meiryo UI" w:hint="eastAsia"/>
        </w:rPr>
        <w:t>（税込み）※委託料</w:t>
      </w:r>
      <w:r w:rsidR="00F71D67" w:rsidRPr="000132E8">
        <w:rPr>
          <w:rFonts w:ascii="Meiryo UI" w:eastAsia="Meiryo UI" w:hAnsi="Meiryo UI" w:hint="eastAsia"/>
        </w:rPr>
        <w:t>等</w:t>
      </w:r>
      <w:r w:rsidR="003A6999" w:rsidRPr="000132E8">
        <w:rPr>
          <w:rFonts w:ascii="Meiryo UI" w:eastAsia="Meiryo UI" w:hAnsi="Meiryo UI" w:hint="eastAsia"/>
        </w:rPr>
        <w:t>上限額</w:t>
      </w:r>
    </w:p>
    <w:p w14:paraId="0478E1BD" w14:textId="363C1CE2" w:rsidR="00D77BD1" w:rsidRPr="000132E8" w:rsidRDefault="009C6F99" w:rsidP="005A7F86">
      <w:pPr>
        <w:spacing w:afterLines="10" w:after="36" w:line="320" w:lineRule="exact"/>
        <w:ind w:firstLineChars="100" w:firstLine="207"/>
        <w:rPr>
          <w:rFonts w:ascii="Meiryo UI" w:eastAsia="Meiryo UI" w:hAnsi="Meiryo UI"/>
        </w:rPr>
      </w:pPr>
      <w:r w:rsidRPr="000132E8">
        <w:rPr>
          <w:rFonts w:ascii="Meiryo UI" w:eastAsia="Meiryo UI" w:hAnsi="Meiryo UI" w:hint="eastAsia"/>
        </w:rPr>
        <w:t>（３）</w:t>
      </w:r>
      <w:r w:rsidR="003A6999" w:rsidRPr="000132E8">
        <w:rPr>
          <w:rFonts w:ascii="Meiryo UI" w:eastAsia="Meiryo UI" w:hAnsi="Meiryo UI" w:hint="eastAsia"/>
        </w:rPr>
        <w:t>条件：商店街の自主的な需要喚起の取組みに</w:t>
      </w:r>
      <w:r w:rsidRPr="000132E8">
        <w:rPr>
          <w:rFonts w:ascii="Meiryo UI" w:eastAsia="Meiryo UI" w:hAnsi="Meiryo UI"/>
        </w:rPr>
        <w:t>ICT</w:t>
      </w:r>
      <w:r w:rsidR="003A6999" w:rsidRPr="000132E8">
        <w:rPr>
          <w:rFonts w:ascii="Meiryo UI" w:eastAsia="Meiryo UI" w:hAnsi="Meiryo UI"/>
        </w:rPr>
        <w:t>活用</w:t>
      </w:r>
      <w:r w:rsidR="00245A64" w:rsidRPr="00275FEC">
        <w:rPr>
          <w:rFonts w:ascii="Meiryo UI" w:eastAsia="Meiryo UI" w:hAnsi="Meiryo UI" w:hint="eastAsia"/>
        </w:rPr>
        <w:t>及び</w:t>
      </w:r>
      <w:r w:rsidR="003A6999" w:rsidRPr="000132E8">
        <w:rPr>
          <w:rFonts w:ascii="Meiryo UI" w:eastAsia="Meiryo UI" w:hAnsi="Meiryo UI"/>
        </w:rPr>
        <w:t>バイローカルの視点を加味する場合</w:t>
      </w:r>
    </w:p>
    <w:p w14:paraId="4DFD5737" w14:textId="298D1907" w:rsidR="003432AB" w:rsidRPr="006F05E5" w:rsidRDefault="003432AB" w:rsidP="003432AB">
      <w:pPr>
        <w:spacing w:afterLines="10" w:after="36" w:line="320" w:lineRule="exact"/>
        <w:ind w:firstLineChars="100" w:firstLine="207"/>
        <w:rPr>
          <w:rFonts w:ascii="Meiryo UI" w:eastAsia="Meiryo UI" w:hAnsi="Meiryo UI"/>
        </w:rPr>
      </w:pPr>
      <w:r w:rsidRPr="000132E8">
        <w:rPr>
          <w:rFonts w:ascii="Meiryo UI" w:eastAsia="Meiryo UI" w:hAnsi="Meiryo UI" w:hint="eastAsia"/>
        </w:rPr>
        <w:t>（</w:t>
      </w:r>
      <w:r w:rsidRPr="006F05E5">
        <w:rPr>
          <w:rFonts w:ascii="Meiryo UI" w:eastAsia="Meiryo UI" w:hAnsi="Meiryo UI" w:hint="eastAsia"/>
        </w:rPr>
        <w:t>４）取組み例：「</w:t>
      </w:r>
      <w:r w:rsidRPr="006F05E5">
        <w:rPr>
          <w:rFonts w:ascii="Meiryo UI" w:eastAsia="Meiryo UI" w:hAnsi="Meiryo UI"/>
        </w:rPr>
        <w:t>ICT活用」</w:t>
      </w:r>
      <w:r w:rsidRPr="006F05E5">
        <w:rPr>
          <w:rFonts w:ascii="Meiryo UI" w:eastAsia="Meiryo UI" w:hAnsi="Meiryo UI" w:hint="eastAsia"/>
        </w:rPr>
        <w:t>や</w:t>
      </w:r>
      <w:r w:rsidRPr="006F05E5">
        <w:rPr>
          <w:rFonts w:ascii="Meiryo UI" w:eastAsia="Meiryo UI" w:hAnsi="Meiryo UI"/>
        </w:rPr>
        <w:t>「バイローカル」</w:t>
      </w:r>
      <w:r w:rsidRPr="006F05E5">
        <w:rPr>
          <w:rFonts w:ascii="Meiryo UI" w:eastAsia="Meiryo UI" w:hAnsi="Meiryo UI" w:hint="eastAsia"/>
        </w:rPr>
        <w:t>の取組み例は</w:t>
      </w:r>
      <w:r w:rsidR="005E4541" w:rsidRPr="006F05E5">
        <w:rPr>
          <w:rFonts w:ascii="Meiryo UI" w:eastAsia="Meiryo UI" w:hAnsi="Meiryo UI" w:hint="eastAsia"/>
        </w:rPr>
        <w:t>左下表</w:t>
      </w:r>
      <w:r w:rsidRPr="006F05E5">
        <w:rPr>
          <w:rFonts w:ascii="Meiryo UI" w:eastAsia="Meiryo UI" w:hAnsi="Meiryo UI" w:hint="eastAsia"/>
        </w:rPr>
        <w:t>のとおり</w:t>
      </w:r>
    </w:p>
    <w:p w14:paraId="7EF7B8CA" w14:textId="3F4ADE96" w:rsidR="003432AB" w:rsidRPr="006F05E5" w:rsidRDefault="00D0495F" w:rsidP="003432AB">
      <w:pPr>
        <w:spacing w:afterLines="50" w:after="180" w:line="320" w:lineRule="exact"/>
        <w:ind w:firstLineChars="100" w:firstLine="207"/>
        <w:rPr>
          <w:rFonts w:ascii="Meiryo UI" w:eastAsia="Meiryo UI" w:hAnsi="Meiryo UI"/>
        </w:rPr>
      </w:pPr>
      <w:r w:rsidRPr="006F05E5">
        <w:rPr>
          <w:rFonts w:ascii="Meiryo UI" w:eastAsia="Meiryo UI" w:hAnsi="Meiryo UI" w:hint="eastAsia"/>
          <w:noProof/>
        </w:rPr>
        <mc:AlternateContent>
          <mc:Choice Requires="wps">
            <w:drawing>
              <wp:anchor distT="0" distB="0" distL="114300" distR="114300" simplePos="0" relativeHeight="251727872" behindDoc="0" locked="0" layoutInCell="1" allowOverlap="1" wp14:anchorId="3649FF47" wp14:editId="7A5E7776">
                <wp:simplePos x="0" y="0"/>
                <wp:positionH relativeFrom="column">
                  <wp:posOffset>4443730</wp:posOffset>
                </wp:positionH>
                <wp:positionV relativeFrom="paragraph">
                  <wp:posOffset>1066257</wp:posOffset>
                </wp:positionV>
                <wp:extent cx="716280" cy="321310"/>
                <wp:effectExtent l="0" t="0" r="0" b="2540"/>
                <wp:wrapNone/>
                <wp:docPr id="23" name="テキスト ボックス 23"/>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40AD8618" w14:textId="3E649C48"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9FF47" id="テキスト ボックス 23" o:spid="_x0000_s1031" type="#_x0000_t202" style="position:absolute;left:0;text-align:left;margin-left:349.9pt;margin-top:83.95pt;width:56.4pt;height:2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" filled="f" stroked="f" strokeweight=".5pt">
                <v:textbox>
                  <w:txbxContent>
                    <w:p w14:paraId="40AD8618" w14:textId="3E649C48"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実施</w:t>
                      </w:r>
                    </w:p>
                  </w:txbxContent>
                </v:textbox>
              </v:shape>
            </w:pict>
          </mc:Fallback>
        </mc:AlternateContent>
      </w:r>
      <w:r w:rsidRPr="006F05E5">
        <w:rPr>
          <w:rFonts w:ascii="Meiryo UI" w:eastAsia="Meiryo UI" w:hAnsi="Meiryo UI" w:hint="eastAsia"/>
          <w:noProof/>
        </w:rPr>
        <mc:AlternateContent>
          <mc:Choice Requires="wps">
            <w:drawing>
              <wp:anchor distT="0" distB="0" distL="114300" distR="114300" simplePos="0" relativeHeight="251725824" behindDoc="0" locked="0" layoutInCell="1" allowOverlap="1" wp14:anchorId="2DB62C46" wp14:editId="54A25B4F">
                <wp:simplePos x="0" y="0"/>
                <wp:positionH relativeFrom="column">
                  <wp:posOffset>4733290</wp:posOffset>
                </wp:positionH>
                <wp:positionV relativeFrom="paragraph">
                  <wp:posOffset>1431055</wp:posOffset>
                </wp:positionV>
                <wp:extent cx="151074" cy="103367"/>
                <wp:effectExtent l="19050" t="0" r="40005" b="30480"/>
                <wp:wrapNone/>
                <wp:docPr id="22" name="二等辺三角形 22"/>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4008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26" type="#_x0000_t5" style="position:absolute;left:0;text-align:left;margin-left:372.7pt;margin-top:112.7pt;width:11.9pt;height:8.15pt;rotation:18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" fillcolor="#ed7d31 [3205]" strokecolor="white [3201]" strokeweight="1.5pt"/>
            </w:pict>
          </mc:Fallback>
        </mc:AlternateContent>
      </w:r>
      <w:r w:rsidRPr="006F05E5">
        <w:rPr>
          <w:rFonts w:ascii="Meiryo UI" w:eastAsia="Meiryo UI" w:hAnsi="Meiryo UI" w:hint="eastAsia"/>
          <w:noProof/>
        </w:rPr>
        <mc:AlternateContent>
          <mc:Choice Requires="wps">
            <w:drawing>
              <wp:anchor distT="0" distB="0" distL="114300" distR="114300" simplePos="0" relativeHeight="251723776" behindDoc="0" locked="0" layoutInCell="1" allowOverlap="1" wp14:anchorId="3C7C0608" wp14:editId="4ACA6E32">
                <wp:simplePos x="0" y="0"/>
                <wp:positionH relativeFrom="column">
                  <wp:posOffset>4733290</wp:posOffset>
                </wp:positionH>
                <wp:positionV relativeFrom="paragraph">
                  <wp:posOffset>998789</wp:posOffset>
                </wp:positionV>
                <wp:extent cx="151074" cy="103367"/>
                <wp:effectExtent l="19050" t="0" r="40005" b="30480"/>
                <wp:wrapNone/>
                <wp:docPr id="21" name="二等辺三角形 21"/>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B3A9F" id="二等辺三角形 21" o:spid="_x0000_s1026" type="#_x0000_t5" style="position:absolute;left:0;text-align:left;margin-left:372.7pt;margin-top:78.65pt;width:11.9pt;height:8.15pt;rotation:18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" fillcolor="#ed7d31 [3205]" strokecolor="white [3201]" strokeweight="1.5pt"/>
            </w:pict>
          </mc:Fallback>
        </mc:AlternateContent>
      </w:r>
      <w:r w:rsidRPr="006F05E5">
        <w:rPr>
          <w:rFonts w:ascii="Meiryo UI" w:eastAsia="Meiryo UI" w:hAnsi="Meiryo UI" w:hint="eastAsia"/>
          <w:noProof/>
        </w:rPr>
        <mc:AlternateContent>
          <mc:Choice Requires="wps">
            <w:drawing>
              <wp:anchor distT="0" distB="0" distL="114300" distR="114300" simplePos="0" relativeHeight="251721728" behindDoc="0" locked="0" layoutInCell="1" allowOverlap="1" wp14:anchorId="7049D26E" wp14:editId="2301D9F5">
                <wp:simplePos x="0" y="0"/>
                <wp:positionH relativeFrom="column">
                  <wp:posOffset>4733903</wp:posOffset>
                </wp:positionH>
                <wp:positionV relativeFrom="paragraph">
                  <wp:posOffset>518252</wp:posOffset>
                </wp:positionV>
                <wp:extent cx="151074" cy="103367"/>
                <wp:effectExtent l="19050" t="0" r="40005" b="30480"/>
                <wp:wrapNone/>
                <wp:docPr id="20" name="二等辺三角形 20"/>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CB87F1" id="二等辺三角形 20" o:spid="_x0000_s1026" type="#_x0000_t5" style="position:absolute;left:0;text-align:left;margin-left:372.75pt;margin-top:40.8pt;width:11.9pt;height:8.15pt;rotation:180;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" fillcolor="#ed7d31 [3205]" strokecolor="white [3201]" strokeweight="1.5pt"/>
            </w:pict>
          </mc:Fallback>
        </mc:AlternateContent>
      </w:r>
      <w:r w:rsidRPr="006F05E5">
        <w:rPr>
          <w:rFonts w:ascii="Meiryo UI" w:eastAsia="Meiryo UI" w:hAnsi="Meiryo UI" w:hint="eastAsia"/>
          <w:noProof/>
        </w:rPr>
        <mc:AlternateContent>
          <mc:Choice Requires="wps">
            <w:drawing>
              <wp:anchor distT="0" distB="0" distL="114300" distR="114300" simplePos="0" relativeHeight="251710464" behindDoc="0" locked="0" layoutInCell="1" allowOverlap="1" wp14:anchorId="6C493B59" wp14:editId="37816867">
                <wp:simplePos x="0" y="0"/>
                <wp:positionH relativeFrom="column">
                  <wp:posOffset>4443730</wp:posOffset>
                </wp:positionH>
                <wp:positionV relativeFrom="paragraph">
                  <wp:posOffset>158502</wp:posOffset>
                </wp:positionV>
                <wp:extent cx="716280" cy="3213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5133B6B3" w14:textId="052AB201" w:rsidR="005E4541" w:rsidRPr="005E4541" w:rsidRDefault="005E4541" w:rsidP="005E4541">
                            <w:pPr>
                              <w:jc w:val="center"/>
                              <w:rPr>
                                <w:rFonts w:ascii="Meiryo UI" w:eastAsia="Meiryo UI" w:hAnsi="Meiryo UI"/>
                                <w:sz w:val="18"/>
                                <w:szCs w:val="20"/>
                              </w:rPr>
                            </w:pPr>
                            <w:r w:rsidRPr="005E4541">
                              <w:rPr>
                                <w:rFonts w:ascii="Meiryo UI" w:eastAsia="Meiryo UI" w:hAnsi="Meiryo UI" w:hint="eastAsia"/>
                                <w:sz w:val="18"/>
                                <w:szCs w:val="20"/>
                              </w:rPr>
                              <w:t>調整</w:t>
                            </w:r>
                            <w:r>
                              <w:rPr>
                                <w:rFonts w:ascii="Meiryo UI" w:eastAsia="Meiryo UI" w:hAnsi="Meiryo UI" w:hint="eastAsia"/>
                                <w:sz w:val="18"/>
                                <w:szCs w:val="20"/>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93B59" id="テキスト ボックス 13" o:spid="_x0000_s1032" type="#_x0000_t202" style="position:absolute;left:0;text-align:left;margin-left:349.9pt;margin-top:12.5pt;width:56.4pt;height:2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" filled="f" stroked="f" strokeweight=".5pt">
                <v:textbox>
                  <w:txbxContent>
                    <w:p w14:paraId="5133B6B3" w14:textId="052AB201" w:rsidR="005E4541" w:rsidRPr="005E4541" w:rsidRDefault="005E4541" w:rsidP="005E4541">
                      <w:pPr>
                        <w:jc w:val="center"/>
                        <w:rPr>
                          <w:rFonts w:ascii="Meiryo UI" w:eastAsia="Meiryo UI" w:hAnsi="Meiryo UI"/>
                          <w:sz w:val="18"/>
                          <w:szCs w:val="20"/>
                        </w:rPr>
                      </w:pPr>
                      <w:r w:rsidRPr="005E4541">
                        <w:rPr>
                          <w:rFonts w:ascii="Meiryo UI" w:eastAsia="Meiryo UI" w:hAnsi="Meiryo UI" w:hint="eastAsia"/>
                          <w:sz w:val="18"/>
                          <w:szCs w:val="20"/>
                        </w:rPr>
                        <w:t>調整</w:t>
                      </w:r>
                      <w:r>
                        <w:rPr>
                          <w:rFonts w:ascii="Meiryo UI" w:eastAsia="Meiryo UI" w:hAnsi="Meiryo UI" w:hint="eastAsia"/>
                          <w:sz w:val="18"/>
                          <w:szCs w:val="20"/>
                        </w:rPr>
                        <w:t>等</w:t>
                      </w:r>
                    </w:p>
                  </w:txbxContent>
                </v:textbox>
              </v:shape>
            </w:pict>
          </mc:Fallback>
        </mc:AlternateContent>
      </w:r>
      <w:r w:rsidRPr="006F05E5">
        <w:rPr>
          <w:rFonts w:ascii="Meiryo UI" w:eastAsia="Meiryo UI" w:hAnsi="Meiryo UI" w:hint="eastAsia"/>
          <w:noProof/>
        </w:rPr>
        <mc:AlternateContent>
          <mc:Choice Requires="wps">
            <w:drawing>
              <wp:anchor distT="0" distB="0" distL="114300" distR="114300" simplePos="0" relativeHeight="251705344" behindDoc="0" locked="0" layoutInCell="1" allowOverlap="1" wp14:anchorId="5D22869C" wp14:editId="704D2765">
                <wp:simplePos x="0" y="0"/>
                <wp:positionH relativeFrom="column">
                  <wp:posOffset>4505960</wp:posOffset>
                </wp:positionH>
                <wp:positionV relativeFrom="paragraph">
                  <wp:posOffset>456786</wp:posOffset>
                </wp:positionV>
                <wp:extent cx="606959" cy="0"/>
                <wp:effectExtent l="38100" t="76200" r="22225" b="95250"/>
                <wp:wrapNone/>
                <wp:docPr id="8" name="直線矢印コネクタ 8"/>
                <wp:cNvGraphicFramePr/>
                <a:graphic xmlns:a="http://schemas.openxmlformats.org/drawingml/2006/main">
                  <a:graphicData uri="http://schemas.microsoft.com/office/word/2010/wordprocessingShape">
                    <wps:wsp>
                      <wps:cNvCnPr/>
                      <wps:spPr>
                        <a:xfrm>
                          <a:off x="0" y="0"/>
                          <a:ext cx="606959" cy="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43203D" id="_x0000_t32" coordsize="21600,21600" o:spt="32" o:oned="t" path="m,l21600,21600e" filled="f">
                <v:path arrowok="t" fillok="f" o:connecttype="none"/>
                <o:lock v:ext="edit" shapetype="t"/>
              </v:shapetype>
              <v:shape id="直線矢印コネクタ 8" o:spid="_x0000_s1026" type="#_x0000_t32" style="position:absolute;left:0;text-align:left;margin-left:354.8pt;margin-top:35.95pt;width:47.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" strokecolor="black [3200]" strokeweight="1pt">
                <v:stroke startarrow="block" endarrow="block" joinstyle="miter"/>
              </v:shape>
            </w:pict>
          </mc:Fallback>
        </mc:AlternateContent>
      </w:r>
      <w:r w:rsidRPr="006F05E5">
        <w:rPr>
          <w:rFonts w:ascii="Meiryo UI" w:eastAsia="Meiryo UI" w:hAnsi="Meiryo UI" w:hint="eastAsia"/>
          <w:noProof/>
        </w:rPr>
        <mc:AlternateContent>
          <mc:Choice Requires="wps">
            <w:drawing>
              <wp:anchor distT="0" distB="0" distL="114300" distR="114300" simplePos="0" relativeHeight="251720704" behindDoc="0" locked="0" layoutInCell="1" allowOverlap="1" wp14:anchorId="24010D3C" wp14:editId="5BA603AA">
                <wp:simplePos x="0" y="0"/>
                <wp:positionH relativeFrom="column">
                  <wp:posOffset>4443730</wp:posOffset>
                </wp:positionH>
                <wp:positionV relativeFrom="paragraph">
                  <wp:posOffset>1509588</wp:posOffset>
                </wp:positionV>
                <wp:extent cx="716280" cy="321310"/>
                <wp:effectExtent l="0" t="0" r="0" b="2540"/>
                <wp:wrapNone/>
                <wp:docPr id="19" name="テキスト ボックス 19"/>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01E1F537" w14:textId="3DDDC709"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成果公表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10D3C" id="テキスト ボックス 19" o:spid="_x0000_s1033" type="#_x0000_t202" style="position:absolute;left:0;text-align:left;margin-left:349.9pt;margin-top:118.85pt;width:56.4pt;height:2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" filled="f" stroked="f" strokeweight=".5pt">
                <v:textbox>
                  <w:txbxContent>
                    <w:p w14:paraId="01E1F537" w14:textId="3DDDC709"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成果公表</w:t>
                      </w:r>
                    </w:p>
                  </w:txbxContent>
                </v:textbox>
              </v:shape>
            </w:pict>
          </mc:Fallback>
        </mc:AlternateContent>
      </w:r>
      <w:r w:rsidRPr="006F05E5">
        <w:rPr>
          <w:rFonts w:ascii="Meiryo UI" w:eastAsia="Meiryo UI" w:hAnsi="Meiryo UI" w:hint="eastAsia"/>
          <w:b/>
          <w:noProof/>
          <w:u w:val="single"/>
        </w:rPr>
        <mc:AlternateContent>
          <mc:Choice Requires="wps">
            <w:drawing>
              <wp:anchor distT="0" distB="0" distL="114300" distR="114300" simplePos="0" relativeHeight="251718656" behindDoc="0" locked="0" layoutInCell="1" allowOverlap="1" wp14:anchorId="179D5AFA" wp14:editId="1D1482E5">
                <wp:simplePos x="0" y="0"/>
                <wp:positionH relativeFrom="column">
                  <wp:posOffset>5440045</wp:posOffset>
                </wp:positionH>
                <wp:positionV relativeFrom="paragraph">
                  <wp:posOffset>1011611</wp:posOffset>
                </wp:positionV>
                <wp:extent cx="344170" cy="224155"/>
                <wp:effectExtent l="0" t="0" r="17780" b="23495"/>
                <wp:wrapNone/>
                <wp:docPr id="18" name="テキスト ボックス 18"/>
                <wp:cNvGraphicFramePr/>
                <a:graphic xmlns:a="http://schemas.openxmlformats.org/drawingml/2006/main">
                  <a:graphicData uri="http://schemas.microsoft.com/office/word/2010/wordprocessingShape">
                    <wps:wsp>
                      <wps:cNvSpPr txBox="1"/>
                      <wps:spPr>
                        <a:xfrm>
                          <a:off x="0" y="0"/>
                          <a:ext cx="344170" cy="224155"/>
                        </a:xfrm>
                        <a:prstGeom prst="rect">
                          <a:avLst/>
                        </a:prstGeom>
                        <a:solidFill>
                          <a:schemeClr val="lt1"/>
                        </a:solidFill>
                        <a:ln w="6350">
                          <a:solidFill>
                            <a:schemeClr val="accent2"/>
                          </a:solidFill>
                        </a:ln>
                      </wps:spPr>
                      <wps:txbx>
                        <w:txbxContent>
                          <w:p w14:paraId="4C99299D" w14:textId="70C487F0" w:rsidR="005E4541" w:rsidRPr="005E4541" w:rsidRDefault="005E4541" w:rsidP="005E4541">
                            <w:pPr>
                              <w:jc w:val="center"/>
                              <w:rPr>
                                <w:rFonts w:ascii="Meiryo UI" w:eastAsia="Meiryo UI" w:hAnsi="Meiryo UI"/>
                                <w:sz w:val="18"/>
                                <w:szCs w:val="18"/>
                              </w:rPr>
                            </w:pPr>
                            <w:r w:rsidRPr="005E4541">
                              <w:rPr>
                                <w:rFonts w:ascii="Meiryo UI" w:eastAsia="Meiryo UI" w:hAnsi="Meiryo UI" w:hint="eastAsia"/>
                                <w:sz w:val="18"/>
                                <w:szCs w:val="18"/>
                              </w:rPr>
                              <w:t>連動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9D5AFA" id="テキスト ボックス 18" o:spid="_x0000_s1034" type="#_x0000_t202" style="position:absolute;left:0;text-align:left;margin-left:428.35pt;margin-top:79.65pt;width:27.1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" fillcolor="white [3201]" strokecolor="#ed7d31 [3205]" strokeweight=".5pt">
                <v:textbox inset="1mm,0,1mm,0">
                  <w:txbxContent>
                    <w:p w14:paraId="4C99299D" w14:textId="70C487F0" w:rsidR="005E4541" w:rsidRPr="005E4541" w:rsidRDefault="005E4541" w:rsidP="005E4541">
                      <w:pPr>
                        <w:jc w:val="center"/>
                        <w:rPr>
                          <w:rFonts w:ascii="Meiryo UI" w:eastAsia="Meiryo UI" w:hAnsi="Meiryo UI"/>
                          <w:sz w:val="18"/>
                          <w:szCs w:val="18"/>
                        </w:rPr>
                      </w:pPr>
                      <w:r w:rsidRPr="005E4541">
                        <w:rPr>
                          <w:rFonts w:ascii="Meiryo UI" w:eastAsia="Meiryo UI" w:hAnsi="Meiryo UI" w:hint="eastAsia"/>
                          <w:sz w:val="18"/>
                          <w:szCs w:val="18"/>
                        </w:rPr>
                        <w:t>連動</w:t>
                      </w:r>
                    </w:p>
                  </w:txbxContent>
                </v:textbox>
              </v:shape>
            </w:pict>
          </mc:Fallback>
        </mc:AlternateContent>
      </w:r>
      <w:r w:rsidRPr="006F05E5">
        <w:rPr>
          <w:rFonts w:ascii="Meiryo UI" w:eastAsia="Meiryo UI" w:hAnsi="Meiryo UI" w:hint="eastAsia"/>
          <w:b/>
          <w:noProof/>
          <w:u w:val="single"/>
        </w:rPr>
        <mc:AlternateContent>
          <mc:Choice Requires="wps">
            <w:drawing>
              <wp:anchor distT="0" distB="0" distL="114300" distR="114300" simplePos="0" relativeHeight="251711488" behindDoc="0" locked="0" layoutInCell="1" allowOverlap="1" wp14:anchorId="77F6D948" wp14:editId="7FBFD3A7">
                <wp:simplePos x="0" y="0"/>
                <wp:positionH relativeFrom="column">
                  <wp:posOffset>5189367</wp:posOffset>
                </wp:positionH>
                <wp:positionV relativeFrom="paragraph">
                  <wp:posOffset>1095055</wp:posOffset>
                </wp:positionV>
                <wp:extent cx="819150" cy="759258"/>
                <wp:effectExtent l="0" t="0" r="19050" b="22225"/>
                <wp:wrapNone/>
                <wp:docPr id="14" name="四角形: 角を丸くする 14"/>
                <wp:cNvGraphicFramePr/>
                <a:graphic xmlns:a="http://schemas.openxmlformats.org/drawingml/2006/main">
                  <a:graphicData uri="http://schemas.microsoft.com/office/word/2010/wordprocessingShape">
                    <wps:wsp>
                      <wps:cNvSpPr/>
                      <wps:spPr>
                        <a:xfrm>
                          <a:off x="0" y="0"/>
                          <a:ext cx="819150" cy="759258"/>
                        </a:xfrm>
                        <a:prstGeom prst="roundRect">
                          <a:avLst>
                            <a:gd name="adj" fmla="val 11863"/>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4E52B" w14:textId="77777777" w:rsidR="00D0495F" w:rsidRDefault="00D0495F" w:rsidP="005E4541">
                            <w:pPr>
                              <w:spacing w:line="240" w:lineRule="exact"/>
                              <w:jc w:val="center"/>
                              <w:rPr>
                                <w:rFonts w:ascii="Meiryo UI" w:eastAsia="Meiryo UI" w:hAnsi="Meiryo UI"/>
                                <w:color w:val="000000" w:themeColor="text1"/>
                                <w:sz w:val="18"/>
                                <w:szCs w:val="20"/>
                              </w:rPr>
                            </w:pPr>
                          </w:p>
                          <w:p w14:paraId="595EAD32" w14:textId="36EE4975"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自主的な</w:t>
                            </w:r>
                          </w:p>
                          <w:p w14:paraId="10B51062" w14:textId="7558714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需要喚起の</w:t>
                            </w:r>
                          </w:p>
                          <w:p w14:paraId="5CFEAA53" w14:textId="4F8DEBD7" w:rsidR="005E4541" w:rsidRP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F6D948" id="四角形: 角を丸くする 14" o:spid="_x0000_s1035" style="position:absolute;left:0;text-align:left;margin-left:408.6pt;margin-top:86.2pt;width:64.5pt;height:5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" filled="f" strokecolor="#ed7d31 [3205]" strokeweight="1pt">
                <v:stroke joinstyle="miter"/>
                <v:textbox>
                  <w:txbxContent>
                    <w:p w14:paraId="6E84E52B" w14:textId="77777777" w:rsidR="00D0495F" w:rsidRDefault="00D0495F" w:rsidP="005E4541">
                      <w:pPr>
                        <w:spacing w:line="240" w:lineRule="exact"/>
                        <w:jc w:val="center"/>
                        <w:rPr>
                          <w:rFonts w:ascii="Meiryo UI" w:eastAsia="Meiryo UI" w:hAnsi="Meiryo UI"/>
                          <w:color w:val="000000" w:themeColor="text1"/>
                          <w:sz w:val="18"/>
                          <w:szCs w:val="20"/>
                        </w:rPr>
                      </w:pPr>
                    </w:p>
                    <w:p w14:paraId="595EAD32" w14:textId="36EE4975"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自主的な</w:t>
                      </w:r>
                    </w:p>
                    <w:p w14:paraId="10B51062" w14:textId="7558714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需要喚起の</w:t>
                      </w:r>
                    </w:p>
                    <w:p w14:paraId="5CFEAA53" w14:textId="4F8DEBD7" w:rsidR="005E4541" w:rsidRP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取組み</w:t>
                      </w:r>
                    </w:p>
                  </w:txbxContent>
                </v:textbox>
              </v:roundrect>
            </w:pict>
          </mc:Fallback>
        </mc:AlternateContent>
      </w:r>
      <w:r w:rsidRPr="006F05E5">
        <w:rPr>
          <w:rFonts w:ascii="Meiryo UI" w:eastAsia="Meiryo UI" w:hAnsi="Meiryo UI" w:hint="eastAsia"/>
          <w:b/>
          <w:noProof/>
          <w:u w:val="single"/>
        </w:rPr>
        <mc:AlternateContent>
          <mc:Choice Requires="wps">
            <w:drawing>
              <wp:anchor distT="0" distB="0" distL="114300" distR="114300" simplePos="0" relativeHeight="251713536" behindDoc="0" locked="0" layoutInCell="1" allowOverlap="1" wp14:anchorId="5A75AD49" wp14:editId="295F7DB2">
                <wp:simplePos x="0" y="0"/>
                <wp:positionH relativeFrom="column">
                  <wp:posOffset>5190490</wp:posOffset>
                </wp:positionH>
                <wp:positionV relativeFrom="paragraph">
                  <wp:posOffset>605846</wp:posOffset>
                </wp:positionV>
                <wp:extent cx="819150" cy="491490"/>
                <wp:effectExtent l="0" t="0" r="19050" b="22860"/>
                <wp:wrapNone/>
                <wp:docPr id="15" name="四角形: 角を丸くする 15"/>
                <wp:cNvGraphicFramePr/>
                <a:graphic xmlns:a="http://schemas.openxmlformats.org/drawingml/2006/main">
                  <a:graphicData uri="http://schemas.microsoft.com/office/word/2010/wordprocessingShape">
                    <wps:wsp>
                      <wps:cNvSpPr/>
                      <wps:spPr>
                        <a:xfrm>
                          <a:off x="0" y="0"/>
                          <a:ext cx="819150" cy="491490"/>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0D75E" w14:textId="7777777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本事業に</w:t>
                            </w:r>
                          </w:p>
                          <w:p w14:paraId="0FA82A37" w14:textId="4F65CDF0" w:rsidR="00D0495F" w:rsidRPr="005E4541" w:rsidRDefault="005E4541" w:rsidP="00D0495F">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よる取組み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75AD49" id="四角形: 角を丸くする 15" o:spid="_x0000_s1036" style="position:absolute;left:0;text-align:left;margin-left:408.7pt;margin-top:47.7pt;width:64.5pt;height:38.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" filled="f" strokecolor="#ed7d31 [3205]" strokeweight="1pt">
                <v:stroke joinstyle="miter"/>
                <v:textbox>
                  <w:txbxContent>
                    <w:p w14:paraId="7010D75E" w14:textId="7777777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本事業に</w:t>
                      </w:r>
                    </w:p>
                    <w:p w14:paraId="0FA82A37" w14:textId="4F65CDF0" w:rsidR="00D0495F" w:rsidRPr="005E4541" w:rsidRDefault="005E4541" w:rsidP="00D0495F">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よる取組み</w:t>
                      </w:r>
                    </w:p>
                  </w:txbxContent>
                </v:textbox>
              </v:roundrect>
            </w:pict>
          </mc:Fallback>
        </mc:AlternateContent>
      </w:r>
      <w:r w:rsidR="005E4541" w:rsidRPr="006F05E5">
        <w:rPr>
          <w:rFonts w:ascii="Meiryo UI" w:eastAsia="Meiryo UI" w:hAnsi="Meiryo UI" w:hint="eastAsia"/>
          <w:noProof/>
        </w:rPr>
        <mc:AlternateContent>
          <mc:Choice Requires="wps">
            <w:drawing>
              <wp:anchor distT="0" distB="0" distL="114300" distR="114300" simplePos="0" relativeHeight="251715584" behindDoc="0" locked="0" layoutInCell="1" allowOverlap="1" wp14:anchorId="610AFDA6" wp14:editId="6948E9FD">
                <wp:simplePos x="0" y="0"/>
                <wp:positionH relativeFrom="column">
                  <wp:posOffset>4501515</wp:posOffset>
                </wp:positionH>
                <wp:positionV relativeFrom="paragraph">
                  <wp:posOffset>880697</wp:posOffset>
                </wp:positionV>
                <wp:extent cx="701523" cy="0"/>
                <wp:effectExtent l="0" t="76200" r="22860" b="95250"/>
                <wp:wrapNone/>
                <wp:docPr id="16" name="直線矢印コネクタ 16"/>
                <wp:cNvGraphicFramePr/>
                <a:graphic xmlns:a="http://schemas.openxmlformats.org/drawingml/2006/main">
                  <a:graphicData uri="http://schemas.microsoft.com/office/word/2010/wordprocessingShape">
                    <wps:wsp>
                      <wps:cNvCnPr/>
                      <wps:spPr>
                        <a:xfrm>
                          <a:off x="0" y="0"/>
                          <a:ext cx="70152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4282F" id="直線矢印コネクタ 16" o:spid="_x0000_s1026" type="#_x0000_t32" style="position:absolute;left:0;text-align:left;margin-left:354.45pt;margin-top:69.35pt;width:55.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" strokecolor="black [3200]" strokeweight="1pt">
                <v:stroke endarrow="block" joinstyle="miter"/>
              </v:shape>
            </w:pict>
          </mc:Fallback>
        </mc:AlternateContent>
      </w:r>
      <w:r w:rsidR="005E4541" w:rsidRPr="006F05E5">
        <w:rPr>
          <w:rFonts w:ascii="Meiryo UI" w:eastAsia="Meiryo UI" w:hAnsi="Meiryo UI" w:hint="eastAsia"/>
          <w:noProof/>
        </w:rPr>
        <mc:AlternateContent>
          <mc:Choice Requires="wps">
            <w:drawing>
              <wp:anchor distT="0" distB="0" distL="114300" distR="114300" simplePos="0" relativeHeight="251717632" behindDoc="0" locked="0" layoutInCell="1" allowOverlap="1" wp14:anchorId="6887886B" wp14:editId="2338B944">
                <wp:simplePos x="0" y="0"/>
                <wp:positionH relativeFrom="column">
                  <wp:posOffset>4443730</wp:posOffset>
                </wp:positionH>
                <wp:positionV relativeFrom="paragraph">
                  <wp:posOffset>571596</wp:posOffset>
                </wp:positionV>
                <wp:extent cx="716280" cy="321310"/>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2FBA4299" w14:textId="024050EE" w:rsidR="005E4541" w:rsidRPr="005E4541" w:rsidRDefault="005E4541" w:rsidP="005E4541">
                            <w:pPr>
                              <w:jc w:val="center"/>
                              <w:rPr>
                                <w:rFonts w:ascii="Meiryo UI" w:eastAsia="Meiryo UI" w:hAnsi="Meiryo UI"/>
                                <w:sz w:val="18"/>
                                <w:szCs w:val="20"/>
                              </w:rPr>
                            </w:pPr>
                            <w:r>
                              <w:rPr>
                                <w:rFonts w:ascii="Meiryo UI" w:eastAsia="Meiryo UI" w:hAnsi="Meiryo UI" w:hint="eastAsia"/>
                                <w:sz w:val="18"/>
                                <w:szCs w:val="20"/>
                              </w:rPr>
                              <w:t>委託等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7886B" id="テキスト ボックス 17" o:spid="_x0000_s1037" type="#_x0000_t202" style="position:absolute;left:0;text-align:left;margin-left:349.9pt;margin-top:45pt;width:56.4pt;height:2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" filled="f" stroked="f" strokeweight=".5pt">
                <v:textbox>
                  <w:txbxContent>
                    <w:p w14:paraId="2FBA4299" w14:textId="024050EE" w:rsidR="005E4541" w:rsidRPr="005E4541" w:rsidRDefault="005E4541" w:rsidP="005E4541">
                      <w:pPr>
                        <w:jc w:val="center"/>
                        <w:rPr>
                          <w:rFonts w:ascii="Meiryo UI" w:eastAsia="Meiryo UI" w:hAnsi="Meiryo UI"/>
                          <w:sz w:val="18"/>
                          <w:szCs w:val="20"/>
                        </w:rPr>
                      </w:pPr>
                      <w:r>
                        <w:rPr>
                          <w:rFonts w:ascii="Meiryo UI" w:eastAsia="Meiryo UI" w:hAnsi="Meiryo UI" w:hint="eastAsia"/>
                          <w:sz w:val="18"/>
                          <w:szCs w:val="20"/>
                        </w:rPr>
                        <w:t>委託等</w:t>
                      </w:r>
                    </w:p>
                  </w:txbxContent>
                </v:textbox>
              </v:shape>
            </w:pict>
          </mc:Fallback>
        </mc:AlternateContent>
      </w:r>
      <w:r w:rsidR="005E4541" w:rsidRPr="006F05E5">
        <w:rPr>
          <w:rFonts w:ascii="Meiryo UI" w:eastAsia="Meiryo UI" w:hAnsi="Meiryo UI" w:hint="eastAsia"/>
          <w:noProof/>
        </w:rPr>
        <mc:AlternateContent>
          <mc:Choice Requires="wps">
            <w:drawing>
              <wp:anchor distT="0" distB="0" distL="114300" distR="114300" simplePos="0" relativeHeight="251700224" behindDoc="0" locked="0" layoutInCell="1" allowOverlap="1" wp14:anchorId="050A15E5" wp14:editId="4DA9E1A8">
                <wp:simplePos x="0" y="0"/>
                <wp:positionH relativeFrom="column">
                  <wp:posOffset>3903955</wp:posOffset>
                </wp:positionH>
                <wp:positionV relativeFrom="paragraph">
                  <wp:posOffset>316865</wp:posOffset>
                </wp:positionV>
                <wp:extent cx="603250" cy="1622809"/>
                <wp:effectExtent l="0" t="0" r="25400" b="15875"/>
                <wp:wrapNone/>
                <wp:docPr id="5" name="正方形/長方形 5"/>
                <wp:cNvGraphicFramePr/>
                <a:graphic xmlns:a="http://schemas.openxmlformats.org/drawingml/2006/main">
                  <a:graphicData uri="http://schemas.microsoft.com/office/word/2010/wordprocessingShape">
                    <wps:wsp>
                      <wps:cNvSpPr/>
                      <wps:spPr>
                        <a:xfrm>
                          <a:off x="0" y="0"/>
                          <a:ext cx="603250" cy="16228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4D186" w14:textId="49AE7F19"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本事業</w:t>
                            </w:r>
                          </w:p>
                          <w:p w14:paraId="6F745CA3" w14:textId="079581E5"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0A15E5" id="正方形/長方形 5" o:spid="_x0000_s1038" style="position:absolute;left:0;text-align:left;margin-left:307.4pt;margin-top:24.95pt;width:47.5pt;height:12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" filled="f" strokecolor="black [3213]" strokeweight="1pt">
                <v:textbox>
                  <w:txbxContent>
                    <w:p w14:paraId="0DA4D186" w14:textId="49AE7F19"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本事業</w:t>
                      </w:r>
                    </w:p>
                    <w:p w14:paraId="6F745CA3" w14:textId="079581E5"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事務局</w:t>
                      </w:r>
                    </w:p>
                  </w:txbxContent>
                </v:textbox>
              </v:rect>
            </w:pict>
          </mc:Fallback>
        </mc:AlternateContent>
      </w:r>
      <w:r w:rsidR="005E4541" w:rsidRPr="006F05E5">
        <w:rPr>
          <w:rFonts w:ascii="Meiryo UI" w:eastAsia="Meiryo UI" w:hAnsi="Meiryo UI" w:hint="eastAsia"/>
          <w:noProof/>
        </w:rPr>
        <mc:AlternateContent>
          <mc:Choice Requires="wps">
            <w:drawing>
              <wp:anchor distT="0" distB="0" distL="114300" distR="114300" simplePos="0" relativeHeight="251707392" behindDoc="0" locked="0" layoutInCell="1" allowOverlap="1" wp14:anchorId="1200FA0F" wp14:editId="634AF3E5">
                <wp:simplePos x="0" y="0"/>
                <wp:positionH relativeFrom="column">
                  <wp:posOffset>5121263</wp:posOffset>
                </wp:positionH>
                <wp:positionV relativeFrom="paragraph">
                  <wp:posOffset>317500</wp:posOffset>
                </wp:positionV>
                <wp:extent cx="965835" cy="1595755"/>
                <wp:effectExtent l="0" t="0" r="24765" b="23495"/>
                <wp:wrapNone/>
                <wp:docPr id="12" name="正方形/長方形 12"/>
                <wp:cNvGraphicFramePr/>
                <a:graphic xmlns:a="http://schemas.openxmlformats.org/drawingml/2006/main">
                  <a:graphicData uri="http://schemas.microsoft.com/office/word/2010/wordprocessingShape">
                    <wps:wsp>
                      <wps:cNvSpPr/>
                      <wps:spPr>
                        <a:xfrm>
                          <a:off x="0" y="0"/>
                          <a:ext cx="965835" cy="159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B2BE9" w14:textId="3EDE71BB" w:rsidR="005E4541" w:rsidRDefault="005E4541" w:rsidP="003432AB">
                            <w:pPr>
                              <w:jc w:val="center"/>
                              <w:rPr>
                                <w:rFonts w:ascii="Meiryo UI" w:eastAsia="Meiryo UI" w:hAnsi="Meiryo UI"/>
                                <w:color w:val="000000" w:themeColor="text1"/>
                              </w:rPr>
                            </w:pPr>
                            <w:r>
                              <w:rPr>
                                <w:rFonts w:ascii="Meiryo UI" w:eastAsia="Meiryo UI" w:hAnsi="Meiryo UI" w:hint="eastAsia"/>
                                <w:color w:val="000000" w:themeColor="text1"/>
                              </w:rPr>
                              <w:t>商店街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0FA0F" id="正方形/長方形 12" o:spid="_x0000_s1039" style="position:absolute;left:0;text-align:left;margin-left:403.25pt;margin-top:25pt;width:76.05pt;height:12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" filled="f" strokecolor="black [3213]" strokeweight="1pt">
                <v:textbox>
                  <w:txbxContent>
                    <w:p w14:paraId="0B7B2BE9" w14:textId="3EDE71BB" w:rsidR="005E4541" w:rsidRDefault="005E4541" w:rsidP="003432AB">
                      <w:pPr>
                        <w:jc w:val="center"/>
                        <w:rPr>
                          <w:rFonts w:ascii="Meiryo UI" w:eastAsia="Meiryo UI" w:hAnsi="Meiryo UI"/>
                          <w:color w:val="000000" w:themeColor="text1"/>
                        </w:rPr>
                      </w:pPr>
                      <w:r>
                        <w:rPr>
                          <w:rFonts w:ascii="Meiryo UI" w:eastAsia="Meiryo UI" w:hAnsi="Meiryo UI" w:hint="eastAsia"/>
                          <w:color w:val="000000" w:themeColor="text1"/>
                        </w:rPr>
                        <w:t>商店街</w:t>
                      </w:r>
                    </w:p>
                  </w:txbxContent>
                </v:textbox>
              </v:rect>
            </w:pict>
          </mc:Fallback>
        </mc:AlternateContent>
      </w:r>
      <w:r w:rsidR="009C6F99" w:rsidRPr="006F05E5">
        <w:rPr>
          <w:rFonts w:ascii="Meiryo UI" w:eastAsia="Meiryo UI" w:hAnsi="Meiryo UI" w:hint="eastAsia"/>
        </w:rPr>
        <w:t>（</w:t>
      </w:r>
      <w:r w:rsidR="003432AB" w:rsidRPr="006F05E5">
        <w:rPr>
          <w:rFonts w:ascii="Meiryo UI" w:eastAsia="Meiryo UI" w:hAnsi="Meiryo UI" w:hint="eastAsia"/>
        </w:rPr>
        <w:t>５</w:t>
      </w:r>
      <w:r w:rsidR="009C6F99" w:rsidRPr="006F05E5">
        <w:rPr>
          <w:rFonts w:ascii="Meiryo UI" w:eastAsia="Meiryo UI" w:hAnsi="Meiryo UI" w:hint="eastAsia"/>
        </w:rPr>
        <w:t>）</w:t>
      </w:r>
      <w:r w:rsidR="003432AB" w:rsidRPr="006F05E5">
        <w:rPr>
          <w:rFonts w:ascii="Meiryo UI" w:eastAsia="Meiryo UI" w:hAnsi="Meiryo UI" w:hint="eastAsia"/>
        </w:rPr>
        <w:t>事業の流れ</w:t>
      </w:r>
      <w:r w:rsidR="009C6F99" w:rsidRPr="006F05E5">
        <w:rPr>
          <w:rFonts w:ascii="Meiryo UI" w:eastAsia="Meiryo UI" w:hAnsi="Meiryo UI" w:hint="eastAsia"/>
        </w:rPr>
        <w:t>：</w:t>
      </w:r>
      <w:r w:rsidR="005E4541" w:rsidRPr="006F05E5">
        <w:rPr>
          <w:rFonts w:ascii="Meiryo UI" w:eastAsia="Meiryo UI" w:hAnsi="Meiryo UI" w:hint="eastAsia"/>
        </w:rPr>
        <w:t>本事業に関する事業の流れは右下図のとおり</w:t>
      </w:r>
    </w:p>
    <w:tbl>
      <w:tblPr>
        <w:tblStyle w:val="af2"/>
        <w:tblW w:w="5382" w:type="dxa"/>
        <w:tblInd w:w="56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552"/>
        <w:gridCol w:w="2830"/>
      </w:tblGrid>
      <w:tr w:rsidR="009C6F99" w:rsidRPr="000132E8" w14:paraId="3EB22294" w14:textId="77777777" w:rsidTr="00656E06">
        <w:trPr>
          <w:trHeight w:val="1611"/>
        </w:trPr>
        <w:tc>
          <w:tcPr>
            <w:tcW w:w="2552" w:type="dxa"/>
            <w:vAlign w:val="center"/>
          </w:tcPr>
          <w:p w14:paraId="21387F58" w14:textId="08653809" w:rsidR="009C6F99" w:rsidRPr="00145F8F" w:rsidRDefault="009C6F99" w:rsidP="009E52E9">
            <w:pPr>
              <w:spacing w:line="280" w:lineRule="exact"/>
              <w:jc w:val="center"/>
              <w:rPr>
                <w:rFonts w:ascii="Meiryo UI" w:eastAsia="Meiryo UI" w:hAnsi="Meiryo UI"/>
                <w:noProof/>
                <w:kern w:val="24"/>
                <w:szCs w:val="18"/>
              </w:rPr>
            </w:pPr>
            <w:r w:rsidRPr="00145F8F">
              <w:rPr>
                <w:rFonts w:ascii="Meiryo UI" w:eastAsia="Meiryo UI" w:hAnsi="Meiryo UI" w:hint="eastAsia"/>
                <w:noProof/>
                <w:kern w:val="24"/>
                <w:szCs w:val="18"/>
              </w:rPr>
              <w:t>＜</w:t>
            </w:r>
            <w:r w:rsidRPr="00145F8F">
              <w:rPr>
                <w:rFonts w:ascii="Meiryo UI" w:eastAsia="Meiryo UI" w:hAnsi="Meiryo UI"/>
                <w:noProof/>
                <w:kern w:val="24"/>
                <w:szCs w:val="18"/>
              </w:rPr>
              <w:t>ICT活用例＞</w:t>
            </w:r>
          </w:p>
          <w:p w14:paraId="0F7A1608" w14:textId="34EB06E8" w:rsidR="009C6F99" w:rsidRPr="00145F8F" w:rsidRDefault="009C6F99" w:rsidP="009E52E9">
            <w:pPr>
              <w:spacing w:line="280" w:lineRule="exact"/>
              <w:ind w:left="177" w:hangingChars="100" w:hanging="177"/>
              <w:rPr>
                <w:rFonts w:ascii="Meiryo UI" w:eastAsia="Meiryo UI" w:hAnsi="Meiryo UI"/>
                <w:noProof/>
                <w:kern w:val="24"/>
                <w:sz w:val="18"/>
                <w:szCs w:val="18"/>
              </w:rPr>
            </w:pPr>
            <w:r w:rsidRPr="00145F8F">
              <w:rPr>
                <w:rFonts w:ascii="Meiryo UI" w:eastAsia="Meiryo UI" w:hAnsi="Meiryo UI" w:hint="eastAsia"/>
                <w:noProof/>
                <w:kern w:val="24"/>
                <w:sz w:val="18"/>
                <w:szCs w:val="18"/>
              </w:rPr>
              <w:t>・　タイムリーにキャンペーン情報を常連へ発信する商店街アプリの導入</w:t>
            </w:r>
          </w:p>
          <w:p w14:paraId="59ABFA2F" w14:textId="1C217C07" w:rsidR="009C6F99" w:rsidRPr="00145F8F" w:rsidRDefault="009C6F99" w:rsidP="00656E06">
            <w:pPr>
              <w:spacing w:line="280" w:lineRule="exact"/>
              <w:ind w:left="177" w:hangingChars="100" w:hanging="177"/>
              <w:rPr>
                <w:rFonts w:ascii="Meiryo UI" w:eastAsia="Meiryo UI" w:hAnsi="Meiryo UI"/>
                <w:noProof/>
                <w:kern w:val="24"/>
                <w:sz w:val="18"/>
                <w:szCs w:val="18"/>
              </w:rPr>
            </w:pPr>
            <w:r w:rsidRPr="00145F8F">
              <w:rPr>
                <w:rFonts w:ascii="Meiryo UI" w:eastAsia="Meiryo UI" w:hAnsi="Meiryo UI" w:hint="eastAsia"/>
                <w:noProof/>
                <w:kern w:val="24"/>
                <w:sz w:val="18"/>
                <w:szCs w:val="18"/>
              </w:rPr>
              <w:t>・　商店街</w:t>
            </w:r>
            <w:r w:rsidRPr="00145F8F">
              <w:rPr>
                <w:rFonts w:ascii="Meiryo UI" w:eastAsia="Meiryo UI" w:hAnsi="Meiryo UI"/>
                <w:noProof/>
                <w:kern w:val="24"/>
                <w:sz w:val="18"/>
                <w:szCs w:val="18"/>
              </w:rPr>
              <w:t>QRカードによるポイント付与、抽選会</w:t>
            </w:r>
            <w:r w:rsidR="00656E06" w:rsidRPr="00145F8F">
              <w:rPr>
                <w:rFonts w:ascii="Meiryo UI" w:eastAsia="Meiryo UI" w:hAnsi="Meiryo UI" w:hint="eastAsia"/>
                <w:noProof/>
                <w:kern w:val="24"/>
                <w:sz w:val="18"/>
                <w:szCs w:val="18"/>
              </w:rPr>
              <w:t>の</w:t>
            </w:r>
            <w:r w:rsidRPr="00145F8F">
              <w:rPr>
                <w:rFonts w:ascii="Meiryo UI" w:eastAsia="Meiryo UI" w:hAnsi="Meiryo UI"/>
                <w:noProof/>
                <w:kern w:val="24"/>
                <w:sz w:val="18"/>
                <w:szCs w:val="18"/>
              </w:rPr>
              <w:t>実施</w:t>
            </w:r>
          </w:p>
          <w:p w14:paraId="35A37AF1" w14:textId="06F18E07" w:rsidR="009C6F99" w:rsidRPr="00145F8F" w:rsidRDefault="009C6F99" w:rsidP="00AB3538">
            <w:pPr>
              <w:spacing w:line="280" w:lineRule="exact"/>
              <w:ind w:left="177" w:hangingChars="100" w:hanging="177"/>
              <w:rPr>
                <w:rFonts w:ascii="Meiryo UI" w:eastAsia="Meiryo UI" w:hAnsi="Meiryo UI"/>
                <w:noProof/>
                <w:kern w:val="24"/>
                <w:sz w:val="18"/>
                <w:szCs w:val="18"/>
              </w:rPr>
            </w:pPr>
            <w:r w:rsidRPr="00145F8F">
              <w:rPr>
                <w:rFonts w:ascii="Meiryo UI" w:eastAsia="Meiryo UI" w:hAnsi="Meiryo UI" w:hint="eastAsia"/>
                <w:noProof/>
                <w:kern w:val="24"/>
                <w:sz w:val="18"/>
                <w:szCs w:val="18"/>
              </w:rPr>
              <w:t xml:space="preserve">・　</w:t>
            </w:r>
            <w:r w:rsidR="001604C7" w:rsidRPr="00145F8F">
              <w:rPr>
                <w:rFonts w:ascii="Meiryo UI" w:eastAsia="Meiryo UI" w:hAnsi="Meiryo UI" w:hint="eastAsia"/>
                <w:noProof/>
                <w:kern w:val="24"/>
                <w:sz w:val="18"/>
                <w:szCs w:val="18"/>
              </w:rPr>
              <w:t>テイクアウト</w:t>
            </w:r>
            <w:r w:rsidR="00B036AA" w:rsidRPr="00145F8F">
              <w:rPr>
                <w:rFonts w:ascii="Meiryo UI" w:eastAsia="Meiryo UI" w:hAnsi="Meiryo UI" w:hint="eastAsia"/>
                <w:noProof/>
                <w:kern w:val="24"/>
                <w:sz w:val="18"/>
                <w:szCs w:val="18"/>
              </w:rPr>
              <w:t>・デリバリーの</w:t>
            </w:r>
            <w:r w:rsidR="00AB3538" w:rsidRPr="00145F8F">
              <w:rPr>
                <w:rFonts w:ascii="Meiryo UI" w:eastAsia="Meiryo UI" w:hAnsi="Meiryo UI" w:hint="eastAsia"/>
                <w:noProof/>
                <w:kern w:val="24"/>
                <w:sz w:val="18"/>
                <w:szCs w:val="18"/>
              </w:rPr>
              <w:t>情報を発信する</w:t>
            </w:r>
            <w:r w:rsidR="00B036AA" w:rsidRPr="00145F8F">
              <w:rPr>
                <w:rFonts w:ascii="Meiryo UI" w:eastAsia="Meiryo UI" w:hAnsi="Meiryo UI"/>
                <w:noProof/>
                <w:kern w:val="24"/>
                <w:sz w:val="18"/>
                <w:szCs w:val="18"/>
              </w:rPr>
              <w:t>Web</w:t>
            </w:r>
            <w:r w:rsidR="00AB3538" w:rsidRPr="00145F8F">
              <w:rPr>
                <w:rFonts w:ascii="Meiryo UI" w:eastAsia="Meiryo UI" w:hAnsi="Meiryo UI" w:hint="eastAsia"/>
                <w:noProof/>
                <w:kern w:val="24"/>
                <w:sz w:val="18"/>
                <w:szCs w:val="18"/>
              </w:rPr>
              <w:t>サイトの構築</w:t>
            </w:r>
          </w:p>
          <w:p w14:paraId="35A9CFA4" w14:textId="536DB8DF" w:rsidR="0056014E" w:rsidRPr="00145F8F" w:rsidRDefault="00656E06" w:rsidP="00656E06">
            <w:pPr>
              <w:spacing w:line="280" w:lineRule="exact"/>
              <w:ind w:left="177" w:hangingChars="100" w:hanging="177"/>
              <w:rPr>
                <w:rFonts w:ascii="Meiryo UI" w:eastAsia="Meiryo UI" w:hAnsi="Meiryo UI"/>
                <w:noProof/>
                <w:kern w:val="24"/>
                <w:sz w:val="18"/>
                <w:szCs w:val="18"/>
              </w:rPr>
            </w:pPr>
            <w:r w:rsidRPr="00145F8F">
              <w:rPr>
                <w:rFonts w:ascii="Meiryo UI" w:eastAsia="Meiryo UI" w:hAnsi="Meiryo UI" w:hint="eastAsia"/>
                <w:noProof/>
                <w:kern w:val="24"/>
                <w:sz w:val="18"/>
                <w:szCs w:val="18"/>
              </w:rPr>
              <w:t xml:space="preserve">・　</w:t>
            </w:r>
            <w:r w:rsidR="0056014E" w:rsidRPr="00145F8F">
              <w:rPr>
                <w:rFonts w:ascii="Meiryo UI" w:eastAsia="Meiryo UI" w:hAnsi="Meiryo UI" w:hint="eastAsia"/>
                <w:noProof/>
                <w:kern w:val="24"/>
                <w:sz w:val="18"/>
                <w:szCs w:val="18"/>
              </w:rPr>
              <w:t>スタンプラリーをデジタル化しアプリ内でスタンプ</w:t>
            </w:r>
            <w:r w:rsidR="005E16BE" w:rsidRPr="00145F8F">
              <w:rPr>
                <w:rFonts w:ascii="Meiryo UI" w:eastAsia="Meiryo UI" w:hAnsi="Meiryo UI" w:hint="eastAsia"/>
                <w:noProof/>
                <w:kern w:val="24"/>
                <w:sz w:val="18"/>
                <w:szCs w:val="18"/>
              </w:rPr>
              <w:t>ラリー</w:t>
            </w:r>
            <w:r w:rsidR="00F070CB" w:rsidRPr="00145F8F">
              <w:rPr>
                <w:rFonts w:ascii="Meiryo UI" w:eastAsia="Meiryo UI" w:hAnsi="Meiryo UI" w:hint="eastAsia"/>
                <w:noProof/>
                <w:kern w:val="24"/>
                <w:sz w:val="18"/>
                <w:szCs w:val="18"/>
              </w:rPr>
              <w:t>を</w:t>
            </w:r>
            <w:r w:rsidR="0056014E" w:rsidRPr="00145F8F">
              <w:rPr>
                <w:rFonts w:ascii="Meiryo UI" w:eastAsia="Meiryo UI" w:hAnsi="Meiryo UI" w:hint="eastAsia"/>
                <w:noProof/>
                <w:kern w:val="24"/>
                <w:sz w:val="18"/>
                <w:szCs w:val="18"/>
              </w:rPr>
              <w:t>実施</w:t>
            </w:r>
          </w:p>
        </w:tc>
        <w:tc>
          <w:tcPr>
            <w:tcW w:w="2830" w:type="dxa"/>
          </w:tcPr>
          <w:p w14:paraId="4E8F9600" w14:textId="77777777" w:rsidR="009C6F99" w:rsidRPr="00145F8F" w:rsidRDefault="009C6F99" w:rsidP="009E52E9">
            <w:pPr>
              <w:spacing w:line="280" w:lineRule="exact"/>
              <w:jc w:val="center"/>
              <w:rPr>
                <w:rFonts w:ascii="Meiryo UI" w:eastAsia="Meiryo UI" w:hAnsi="Meiryo UI"/>
                <w:noProof/>
                <w:kern w:val="24"/>
                <w:szCs w:val="18"/>
              </w:rPr>
            </w:pPr>
            <w:r w:rsidRPr="00145F8F">
              <w:rPr>
                <w:rFonts w:ascii="Meiryo UI" w:eastAsia="Meiryo UI" w:hAnsi="Meiryo UI" w:hint="eastAsia"/>
                <w:noProof/>
                <w:kern w:val="24"/>
                <w:szCs w:val="18"/>
              </w:rPr>
              <w:t>＜バイローカルの取組み例＞</w:t>
            </w:r>
          </w:p>
          <w:p w14:paraId="757A6C84" w14:textId="77777777" w:rsidR="009C6F99" w:rsidRPr="00145F8F" w:rsidRDefault="009C6F99" w:rsidP="009E52E9">
            <w:pPr>
              <w:spacing w:line="280" w:lineRule="exact"/>
              <w:ind w:left="177" w:hangingChars="100" w:hanging="177"/>
              <w:rPr>
                <w:rFonts w:ascii="Meiryo UI" w:eastAsia="Meiryo UI" w:hAnsi="Meiryo UI"/>
                <w:noProof/>
                <w:kern w:val="24"/>
                <w:sz w:val="18"/>
                <w:szCs w:val="18"/>
              </w:rPr>
            </w:pPr>
            <w:r w:rsidRPr="00145F8F">
              <w:rPr>
                <w:rFonts w:ascii="Meiryo UI" w:eastAsia="Meiryo UI" w:hAnsi="Meiryo UI" w:hint="eastAsia"/>
                <w:noProof/>
                <w:kern w:val="24"/>
                <w:sz w:val="18"/>
                <w:szCs w:val="18"/>
              </w:rPr>
              <w:t>・　地域の魅力的な店舗・クリエイターを商店街に誘致</w:t>
            </w:r>
          </w:p>
          <w:p w14:paraId="5A7D62D9" w14:textId="77777777" w:rsidR="008D4AE1" w:rsidRPr="00145F8F" w:rsidRDefault="009C6F99" w:rsidP="009E52E9">
            <w:pPr>
              <w:spacing w:line="280" w:lineRule="exact"/>
              <w:ind w:left="177" w:hangingChars="100" w:hanging="177"/>
              <w:rPr>
                <w:rFonts w:ascii="Meiryo UI" w:eastAsia="Meiryo UI" w:hAnsi="Meiryo UI"/>
                <w:noProof/>
                <w:kern w:val="24"/>
                <w:sz w:val="18"/>
                <w:szCs w:val="18"/>
              </w:rPr>
            </w:pPr>
            <w:r w:rsidRPr="00145F8F">
              <w:rPr>
                <w:rFonts w:ascii="Meiryo UI" w:eastAsia="Meiryo UI" w:hAnsi="Meiryo UI" w:hint="eastAsia"/>
                <w:noProof/>
                <w:kern w:val="24"/>
                <w:sz w:val="18"/>
                <w:szCs w:val="18"/>
              </w:rPr>
              <w:t xml:space="preserve">・　</w:t>
            </w:r>
            <w:r w:rsidR="005E16BE" w:rsidRPr="00145F8F">
              <w:rPr>
                <w:rFonts w:ascii="Meiryo UI" w:eastAsia="Meiryo UI" w:hAnsi="Meiryo UI" w:hint="eastAsia"/>
                <w:noProof/>
                <w:kern w:val="24"/>
                <w:sz w:val="18"/>
                <w:szCs w:val="18"/>
              </w:rPr>
              <w:t>魅力的な</w:t>
            </w:r>
            <w:r w:rsidR="00AB3538" w:rsidRPr="00145F8F">
              <w:rPr>
                <w:rFonts w:ascii="Meiryo UI" w:eastAsia="Meiryo UI" w:hAnsi="Meiryo UI" w:hint="eastAsia"/>
                <w:noProof/>
                <w:kern w:val="24"/>
                <w:sz w:val="18"/>
                <w:szCs w:val="18"/>
              </w:rPr>
              <w:t>店舗や地域資源など</w:t>
            </w:r>
            <w:r w:rsidR="00F83D29" w:rsidRPr="00145F8F">
              <w:rPr>
                <w:rFonts w:ascii="Meiryo UI" w:eastAsia="Meiryo UI" w:hAnsi="Meiryo UI" w:hint="eastAsia"/>
                <w:noProof/>
                <w:kern w:val="24"/>
                <w:sz w:val="18"/>
                <w:szCs w:val="18"/>
              </w:rPr>
              <w:t>地域の魅力を伝えるガイドブックの制作等</w:t>
            </w:r>
            <w:r w:rsidRPr="00145F8F">
              <w:rPr>
                <w:rFonts w:ascii="Meiryo UI" w:eastAsia="Meiryo UI" w:hAnsi="Meiryo UI" w:hint="eastAsia"/>
                <w:noProof/>
                <w:kern w:val="24"/>
                <w:sz w:val="18"/>
                <w:szCs w:val="18"/>
              </w:rPr>
              <w:t>マイクロツーリズムの機運醸成</w:t>
            </w:r>
          </w:p>
          <w:p w14:paraId="74A20115" w14:textId="0F797CEC" w:rsidR="009C6F99" w:rsidRPr="00145F8F" w:rsidRDefault="008D4AE1" w:rsidP="009E52E9">
            <w:pPr>
              <w:spacing w:line="280" w:lineRule="exact"/>
              <w:ind w:left="177" w:hangingChars="100" w:hanging="177"/>
              <w:rPr>
                <w:rFonts w:ascii="Meiryo UI" w:eastAsia="Meiryo UI" w:hAnsi="Meiryo UI"/>
                <w:noProof/>
                <w:kern w:val="24"/>
                <w:sz w:val="18"/>
                <w:szCs w:val="18"/>
              </w:rPr>
            </w:pPr>
            <w:r w:rsidRPr="00145F8F">
              <w:rPr>
                <w:rFonts w:ascii="Meiryo UI" w:eastAsia="Meiryo UI" w:hAnsi="Meiryo UI" w:hint="eastAsia"/>
                <w:noProof/>
                <w:kern w:val="24"/>
                <w:sz w:val="18"/>
                <w:szCs w:val="18"/>
              </w:rPr>
              <w:t xml:space="preserve">・　</w:t>
            </w:r>
            <w:r w:rsidR="005E16BE" w:rsidRPr="00145F8F">
              <w:rPr>
                <w:rFonts w:ascii="Meiryo UI" w:eastAsia="Meiryo UI" w:hAnsi="Meiryo UI" w:hint="eastAsia"/>
                <w:noProof/>
                <w:kern w:val="24"/>
                <w:sz w:val="18"/>
                <w:szCs w:val="18"/>
              </w:rPr>
              <w:t>地域のファンの増やす取組み</w:t>
            </w:r>
          </w:p>
          <w:p w14:paraId="061069A9" w14:textId="0788174C" w:rsidR="009C6F99" w:rsidRPr="00145F8F" w:rsidRDefault="009C6F99" w:rsidP="00AB3538">
            <w:pPr>
              <w:spacing w:line="280" w:lineRule="exact"/>
              <w:ind w:left="177" w:hangingChars="100" w:hanging="177"/>
              <w:rPr>
                <w:rFonts w:ascii="Meiryo UI" w:eastAsia="Meiryo UI" w:hAnsi="Meiryo UI"/>
                <w:noProof/>
                <w:kern w:val="24"/>
                <w:sz w:val="18"/>
                <w:szCs w:val="18"/>
              </w:rPr>
            </w:pPr>
            <w:r w:rsidRPr="00145F8F">
              <w:rPr>
                <w:rFonts w:ascii="Meiryo UI" w:eastAsia="Meiryo UI" w:hAnsi="Meiryo UI" w:hint="eastAsia"/>
                <w:noProof/>
                <w:kern w:val="24"/>
                <w:sz w:val="18"/>
                <w:szCs w:val="18"/>
              </w:rPr>
              <w:t xml:space="preserve">・　</w:t>
            </w:r>
            <w:r w:rsidR="00AB3538" w:rsidRPr="00145F8F">
              <w:rPr>
                <w:rFonts w:ascii="Meiryo UI" w:eastAsia="Meiryo UI" w:hAnsi="Meiryo UI" w:hint="eastAsia"/>
                <w:noProof/>
                <w:kern w:val="24"/>
                <w:sz w:val="18"/>
                <w:szCs w:val="18"/>
              </w:rPr>
              <w:t>地域団体や近隣大学</w:t>
            </w:r>
            <w:r w:rsidR="005E16BE" w:rsidRPr="00145F8F">
              <w:rPr>
                <w:rFonts w:ascii="Meiryo UI" w:eastAsia="Meiryo UI" w:hAnsi="Meiryo UI" w:hint="eastAsia"/>
                <w:noProof/>
                <w:kern w:val="24"/>
                <w:sz w:val="18"/>
                <w:szCs w:val="18"/>
              </w:rPr>
              <w:t>等</w:t>
            </w:r>
            <w:r w:rsidR="00AB3538" w:rsidRPr="00145F8F">
              <w:rPr>
                <w:rFonts w:ascii="Meiryo UI" w:eastAsia="Meiryo UI" w:hAnsi="Meiryo UI" w:hint="eastAsia"/>
                <w:noProof/>
                <w:kern w:val="24"/>
                <w:sz w:val="18"/>
                <w:szCs w:val="18"/>
              </w:rPr>
              <w:t>と</w:t>
            </w:r>
            <w:r w:rsidR="005E16BE" w:rsidRPr="00145F8F">
              <w:rPr>
                <w:rFonts w:ascii="Meiryo UI" w:eastAsia="Meiryo UI" w:hAnsi="Meiryo UI" w:hint="eastAsia"/>
                <w:noProof/>
                <w:kern w:val="24"/>
                <w:sz w:val="18"/>
                <w:szCs w:val="18"/>
              </w:rPr>
              <w:t>連携したコミュニティの一翼を担う取組み</w:t>
            </w:r>
          </w:p>
        </w:tc>
      </w:tr>
    </w:tbl>
    <w:p w14:paraId="4C776A4B" w14:textId="37CD2B60" w:rsidR="003432AB" w:rsidRDefault="003432AB" w:rsidP="003432AB">
      <w:pPr>
        <w:spacing w:afterLines="10" w:after="36" w:line="320" w:lineRule="exact"/>
        <w:rPr>
          <w:rFonts w:ascii="Meiryo UI" w:eastAsia="Meiryo UI" w:hAnsi="Meiryo UI"/>
        </w:rPr>
      </w:pPr>
    </w:p>
    <w:p w14:paraId="5505E561" w14:textId="77777777" w:rsidR="003432AB" w:rsidRDefault="003432AB" w:rsidP="003432AB">
      <w:pPr>
        <w:spacing w:afterLines="10" w:after="36" w:line="320" w:lineRule="exact"/>
        <w:rPr>
          <w:rFonts w:ascii="Meiryo UI" w:eastAsia="Meiryo UI" w:hAnsi="Meiryo UI"/>
        </w:rPr>
      </w:pPr>
    </w:p>
    <w:p w14:paraId="44D30332" w14:textId="3D1C9F3A" w:rsidR="005A7F86" w:rsidRPr="000132E8" w:rsidRDefault="005A7F86" w:rsidP="005A7F86">
      <w:pPr>
        <w:spacing w:afterLines="10" w:after="36" w:line="320" w:lineRule="exact"/>
        <w:rPr>
          <w:rFonts w:ascii="Meiryo UI" w:eastAsia="Meiryo UI" w:hAnsi="Meiryo UI"/>
          <w:b/>
          <w:u w:val="single"/>
        </w:rPr>
      </w:pPr>
      <w:r w:rsidRPr="000132E8">
        <w:rPr>
          <w:rFonts w:ascii="Meiryo UI" w:eastAsia="Meiryo UI" w:hAnsi="Meiryo UI" w:hint="eastAsia"/>
          <w:b/>
          <w:u w:val="single"/>
        </w:rPr>
        <w:t>３．スケジュール</w:t>
      </w:r>
    </w:p>
    <w:tbl>
      <w:tblPr>
        <w:tblStyle w:val="af2"/>
        <w:tblW w:w="9497" w:type="dxa"/>
        <w:tblInd w:w="279" w:type="dxa"/>
        <w:tblLook w:val="04A0" w:firstRow="1" w:lastRow="0" w:firstColumn="1" w:lastColumn="0" w:noHBand="0" w:noVBand="1"/>
      </w:tblPr>
      <w:tblGrid>
        <w:gridCol w:w="1134"/>
        <w:gridCol w:w="1843"/>
        <w:gridCol w:w="6520"/>
      </w:tblGrid>
      <w:tr w:rsidR="005A7F86" w:rsidRPr="000132E8" w14:paraId="64463C17" w14:textId="79AB378C"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E79A9" w14:textId="1019606F" w:rsidR="005A7F86" w:rsidRPr="000132E8" w:rsidRDefault="005A7F86" w:rsidP="005A7F86">
            <w:pPr>
              <w:spacing w:line="320" w:lineRule="exact"/>
              <w:jc w:val="left"/>
              <w:rPr>
                <w:rFonts w:ascii="Meiryo UI" w:eastAsia="Meiryo UI" w:hAnsi="Meiryo UI"/>
              </w:rPr>
            </w:pPr>
            <w:r w:rsidRPr="000132E8">
              <w:rPr>
                <w:rFonts w:ascii="Meiryo UI" w:eastAsia="Meiryo UI" w:hAnsi="Meiryo UI" w:hint="eastAsia"/>
              </w:rPr>
              <w:t>令和</w:t>
            </w:r>
            <w:r w:rsidR="00791931">
              <w:rPr>
                <w:rFonts w:ascii="Meiryo UI" w:eastAsia="Meiryo UI" w:hAnsi="Meiryo UI" w:hint="eastAsia"/>
              </w:rPr>
              <w:t>４</w:t>
            </w:r>
            <w:r w:rsidRPr="000132E8">
              <w:rPr>
                <w:rFonts w:ascii="Meiryo UI" w:eastAsia="Meiryo UI" w:hAnsi="Meiryo UI"/>
              </w:rPr>
              <w:t>年</w:t>
            </w:r>
            <w:r w:rsidRPr="000132E8">
              <w:rPr>
                <w:rFonts w:ascii="Meiryo UI" w:eastAsia="Meiryo UI" w:hAnsi="Meiryo UI" w:hint="eastAsia"/>
              </w:rPr>
              <w:t xml:space="preserve">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E1771" w14:textId="4B421025" w:rsidR="005A7F86" w:rsidRPr="000132E8" w:rsidRDefault="005A7F86" w:rsidP="005A7F86">
            <w:pPr>
              <w:spacing w:line="320" w:lineRule="exact"/>
              <w:jc w:val="left"/>
              <w:rPr>
                <w:rFonts w:ascii="Meiryo UI" w:eastAsia="Meiryo UI" w:hAnsi="Meiryo UI"/>
              </w:rPr>
            </w:pPr>
            <w:r w:rsidRPr="000132E8">
              <w:rPr>
                <w:rFonts w:ascii="Meiryo UI" w:eastAsia="Meiryo UI" w:hAnsi="Meiryo UI"/>
              </w:rPr>
              <w:t>4月1日</w:t>
            </w:r>
            <w:r w:rsidR="00791931">
              <w:rPr>
                <w:rFonts w:ascii="Meiryo UI" w:eastAsia="Meiryo UI" w:hAnsi="Meiryo UI" w:hint="eastAsia"/>
              </w:rPr>
              <w:t>（金</w:t>
            </w:r>
            <w:r w:rsidRPr="000132E8">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EE3EE" w14:textId="62C26FAA" w:rsidR="005A7F86" w:rsidRPr="000132E8" w:rsidRDefault="006F05E5" w:rsidP="005A7F86">
            <w:pPr>
              <w:spacing w:line="320" w:lineRule="exact"/>
              <w:jc w:val="left"/>
              <w:rPr>
                <w:rFonts w:ascii="Meiryo UI" w:eastAsia="Meiryo UI" w:hAnsi="Meiryo UI"/>
              </w:rPr>
            </w:pPr>
            <w:r w:rsidRPr="00275FEC">
              <w:rPr>
                <w:rFonts w:ascii="Meiryo UI" w:eastAsia="Meiryo UI" w:hAnsi="Meiryo UI" w:hint="eastAsia"/>
              </w:rPr>
              <w:t>応募</w:t>
            </w:r>
            <w:r w:rsidR="005A7F86" w:rsidRPr="000132E8">
              <w:rPr>
                <w:rFonts w:ascii="Meiryo UI" w:eastAsia="Meiryo UI" w:hAnsi="Meiryo UI" w:hint="eastAsia"/>
              </w:rPr>
              <w:t>要領公表</w:t>
            </w:r>
          </w:p>
        </w:tc>
      </w:tr>
      <w:tr w:rsidR="005A7F86" w:rsidRPr="000132E8" w14:paraId="05CB408D" w14:textId="76FAF4DA"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C29BA"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9A993" w14:textId="26ED134D" w:rsidR="005A7F86" w:rsidRPr="000132E8" w:rsidRDefault="005A7F86" w:rsidP="005A7F86">
            <w:pPr>
              <w:spacing w:line="320" w:lineRule="exact"/>
              <w:jc w:val="left"/>
              <w:rPr>
                <w:rFonts w:ascii="Meiryo UI" w:eastAsia="Meiryo UI" w:hAnsi="Meiryo UI"/>
              </w:rPr>
            </w:pPr>
            <w:r w:rsidRPr="000132E8">
              <w:rPr>
                <w:rFonts w:ascii="Meiryo UI" w:eastAsia="Meiryo UI" w:hAnsi="Meiryo UI" w:hint="eastAsia"/>
              </w:rPr>
              <w:t>4月</w:t>
            </w:r>
            <w:r w:rsidR="00A75ADC">
              <w:rPr>
                <w:rFonts w:ascii="Meiryo UI" w:eastAsia="Meiryo UI" w:hAnsi="Meiryo UI" w:hint="eastAsia"/>
              </w:rPr>
              <w:t>28日（木</w:t>
            </w:r>
            <w:r w:rsidRPr="000132E8">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055C5" w14:textId="48636AD9" w:rsidR="008E09FA" w:rsidRPr="000132E8" w:rsidRDefault="008E09FA" w:rsidP="008E09FA">
            <w:pPr>
              <w:spacing w:line="320" w:lineRule="exact"/>
              <w:jc w:val="left"/>
              <w:rPr>
                <w:rFonts w:ascii="Meiryo UI" w:eastAsia="Meiryo UI" w:hAnsi="Meiryo UI"/>
              </w:rPr>
            </w:pPr>
            <w:r w:rsidRPr="000132E8">
              <w:rPr>
                <w:rFonts w:ascii="Meiryo UI" w:eastAsia="Meiryo UI" w:hAnsi="Meiryo UI" w:hint="eastAsia"/>
              </w:rPr>
              <w:t>応募申請提出締切</w:t>
            </w:r>
          </w:p>
        </w:tc>
      </w:tr>
      <w:tr w:rsidR="005A7F86" w:rsidRPr="000132E8" w14:paraId="14783B67" w14:textId="003722BD"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81406"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509DD" w14:textId="0692C33C" w:rsidR="008E09FA" w:rsidRPr="000132E8" w:rsidRDefault="008E09FA" w:rsidP="008E09FA">
            <w:pPr>
              <w:spacing w:line="320" w:lineRule="exact"/>
              <w:jc w:val="left"/>
              <w:rPr>
                <w:rFonts w:ascii="Meiryo UI" w:eastAsia="Meiryo UI" w:hAnsi="Meiryo UI"/>
              </w:rPr>
            </w:pPr>
            <w:r w:rsidRPr="000132E8">
              <w:rPr>
                <w:rFonts w:ascii="Meiryo UI" w:eastAsia="Meiryo UI" w:hAnsi="Meiryo UI" w:hint="eastAsia"/>
              </w:rPr>
              <w:t>5月中旬</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C5AAA" w14:textId="4019231F" w:rsidR="005A7F86" w:rsidRPr="000132E8" w:rsidRDefault="009B1855" w:rsidP="005A7F86">
            <w:pPr>
              <w:spacing w:line="320" w:lineRule="exact"/>
              <w:jc w:val="left"/>
              <w:rPr>
                <w:rFonts w:ascii="Meiryo UI" w:eastAsia="Meiryo UI" w:hAnsi="Meiryo UI"/>
              </w:rPr>
            </w:pPr>
            <w:r w:rsidRPr="000132E8">
              <w:rPr>
                <w:rFonts w:ascii="Meiryo UI" w:eastAsia="Meiryo UI" w:hAnsi="Meiryo UI"/>
              </w:rPr>
              <w:t>実施商店街決定</w:t>
            </w:r>
          </w:p>
        </w:tc>
      </w:tr>
      <w:tr w:rsidR="005A7F86" w:rsidRPr="000132E8" w14:paraId="41CC3890" w14:textId="4C6F19D4"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BA945"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9A783" w14:textId="6537ACBB"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rPr>
              <w:t>5月中下旬</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EBBB8" w14:textId="2E96D240"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hint="eastAsia"/>
              </w:rPr>
              <w:t>本事業事務局</w:t>
            </w:r>
            <w:r w:rsidRPr="000132E8">
              <w:rPr>
                <w:rFonts w:ascii="Meiryo UI" w:eastAsia="Meiryo UI" w:hAnsi="Meiryo UI"/>
              </w:rPr>
              <w:t>と商店街とで事業企画案</w:t>
            </w:r>
            <w:r w:rsidRPr="000132E8">
              <w:rPr>
                <w:rFonts w:ascii="Meiryo UI" w:eastAsia="Meiryo UI" w:hAnsi="Meiryo UI" w:hint="eastAsia"/>
              </w:rPr>
              <w:t>を調整・</w:t>
            </w:r>
            <w:r w:rsidRPr="000132E8">
              <w:rPr>
                <w:rFonts w:ascii="Meiryo UI" w:eastAsia="Meiryo UI" w:hAnsi="Meiryo UI"/>
              </w:rPr>
              <w:t>ブラッシュアップ</w:t>
            </w:r>
          </w:p>
        </w:tc>
      </w:tr>
      <w:tr w:rsidR="005A7F86" w:rsidRPr="000132E8" w14:paraId="7E4426B5" w14:textId="4AB47CA7"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2BC69"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2E8A7" w14:textId="64E709AB"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rPr>
              <w:t>6月頃～</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EE159" w14:textId="1CCC83F5" w:rsidR="005A7F86" w:rsidRPr="000132E8" w:rsidRDefault="008E09FA" w:rsidP="003C69F9">
            <w:pPr>
              <w:spacing w:line="320" w:lineRule="exact"/>
              <w:jc w:val="left"/>
              <w:rPr>
                <w:rFonts w:ascii="Meiryo UI" w:eastAsia="Meiryo UI" w:hAnsi="Meiryo UI"/>
              </w:rPr>
            </w:pPr>
            <w:r w:rsidRPr="000132E8">
              <w:rPr>
                <w:rFonts w:ascii="Meiryo UI" w:eastAsia="Meiryo UI" w:hAnsi="Meiryo UI" w:hint="eastAsia"/>
              </w:rPr>
              <w:t>本事業事務局</w:t>
            </w:r>
            <w:r w:rsidRPr="000132E8">
              <w:rPr>
                <w:rFonts w:ascii="Meiryo UI" w:eastAsia="Meiryo UI" w:hAnsi="Meiryo UI"/>
              </w:rPr>
              <w:t>と商店街</w:t>
            </w:r>
            <w:r w:rsidRPr="000132E8">
              <w:rPr>
                <w:rFonts w:ascii="Meiryo UI" w:eastAsia="Meiryo UI" w:hAnsi="Meiryo UI" w:hint="eastAsia"/>
              </w:rPr>
              <w:t>とで委託契約締結</w:t>
            </w:r>
            <w:r w:rsidR="003C69F9" w:rsidRPr="000132E8">
              <w:rPr>
                <w:rFonts w:ascii="Meiryo UI" w:eastAsia="Meiryo UI" w:hAnsi="Meiryo UI" w:hint="eastAsia"/>
              </w:rPr>
              <w:t>及び事業開始</w:t>
            </w:r>
          </w:p>
        </w:tc>
      </w:tr>
      <w:tr w:rsidR="005A7F86" w:rsidRPr="000132E8" w14:paraId="392BD104" w14:textId="00B7BC2C"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DD801" w14:textId="5A1E2455"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hint="eastAsia"/>
              </w:rPr>
              <w:t>令和4年</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467B8" w14:textId="66D0E7D5"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hint="eastAsia"/>
              </w:rPr>
              <w:t>～</w:t>
            </w:r>
            <w:r w:rsidR="00791931">
              <w:rPr>
                <w:rFonts w:ascii="Meiryo UI" w:eastAsia="Meiryo UI" w:hAnsi="Meiryo UI" w:hint="eastAsia"/>
              </w:rPr>
              <w:t>12</w:t>
            </w:r>
            <w:r w:rsidRPr="000132E8">
              <w:rPr>
                <w:rFonts w:ascii="Meiryo UI" w:eastAsia="Meiryo UI" w:hAnsi="Meiryo UI" w:hint="eastAsia"/>
              </w:rPr>
              <w:t>月頃</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B6B720" w14:textId="53346DD5" w:rsidR="008E09FA" w:rsidRPr="000132E8" w:rsidRDefault="008E09FA" w:rsidP="008E09FA">
            <w:pPr>
              <w:spacing w:line="320" w:lineRule="exact"/>
              <w:jc w:val="left"/>
              <w:rPr>
                <w:rFonts w:ascii="Meiryo UI" w:eastAsia="Meiryo UI" w:hAnsi="Meiryo UI"/>
              </w:rPr>
            </w:pPr>
            <w:r w:rsidRPr="000132E8">
              <w:rPr>
                <w:rFonts w:ascii="Meiryo UI" w:eastAsia="Meiryo UI" w:hAnsi="Meiryo UI" w:hint="eastAsia"/>
              </w:rPr>
              <w:t>委託</w:t>
            </w:r>
            <w:r w:rsidR="003C69F9" w:rsidRPr="000132E8">
              <w:rPr>
                <w:rFonts w:ascii="Meiryo UI" w:eastAsia="Meiryo UI" w:hAnsi="Meiryo UI" w:hint="eastAsia"/>
              </w:rPr>
              <w:t>契約</w:t>
            </w:r>
            <w:r w:rsidRPr="000132E8">
              <w:rPr>
                <w:rFonts w:ascii="Meiryo UI" w:eastAsia="Meiryo UI" w:hAnsi="Meiryo UI" w:hint="eastAsia"/>
              </w:rPr>
              <w:t>締結事業終了</w:t>
            </w:r>
          </w:p>
          <w:p w14:paraId="7F59A519" w14:textId="2B53FBA0" w:rsidR="003C69F9" w:rsidRDefault="000132E8" w:rsidP="003C69F9">
            <w:pPr>
              <w:spacing w:line="320" w:lineRule="exact"/>
              <w:jc w:val="left"/>
              <w:rPr>
                <w:rFonts w:ascii="Meiryo UI" w:eastAsia="Meiryo UI" w:hAnsi="Meiryo UI"/>
              </w:rPr>
            </w:pPr>
            <w:r>
              <w:rPr>
                <w:rFonts w:ascii="Meiryo UI" w:eastAsia="Meiryo UI" w:hAnsi="Meiryo UI" w:hint="eastAsia"/>
              </w:rPr>
              <w:t>商店街から取組</w:t>
            </w:r>
            <w:r w:rsidR="005E4541" w:rsidRPr="006F05E5">
              <w:rPr>
                <w:rFonts w:ascii="Meiryo UI" w:eastAsia="Meiryo UI" w:hAnsi="Meiryo UI" w:hint="eastAsia"/>
              </w:rPr>
              <w:t>み</w:t>
            </w:r>
            <w:r w:rsidR="003C69F9" w:rsidRPr="000132E8">
              <w:rPr>
                <w:rFonts w:ascii="Meiryo UI" w:eastAsia="Meiryo UI" w:hAnsi="Meiryo UI" w:hint="eastAsia"/>
              </w:rPr>
              <w:t>成果</w:t>
            </w:r>
            <w:r>
              <w:rPr>
                <w:rFonts w:ascii="Meiryo UI" w:eastAsia="Meiryo UI" w:hAnsi="Meiryo UI" w:hint="eastAsia"/>
              </w:rPr>
              <w:t>を</w:t>
            </w:r>
            <w:r w:rsidR="003C69F9" w:rsidRPr="000132E8">
              <w:rPr>
                <w:rFonts w:ascii="Meiryo UI" w:eastAsia="Meiryo UI" w:hAnsi="Meiryo UI" w:hint="eastAsia"/>
              </w:rPr>
              <w:t>発表</w:t>
            </w:r>
          </w:p>
          <w:p w14:paraId="23BA973D" w14:textId="5F1678E5" w:rsidR="000132E8" w:rsidRPr="000132E8" w:rsidRDefault="000132E8" w:rsidP="003C69F9">
            <w:pPr>
              <w:spacing w:line="320" w:lineRule="exact"/>
              <w:jc w:val="left"/>
              <w:rPr>
                <w:rFonts w:ascii="Meiryo UI" w:eastAsia="Meiryo UI" w:hAnsi="Meiryo UI"/>
              </w:rPr>
            </w:pPr>
          </w:p>
        </w:tc>
      </w:tr>
    </w:tbl>
    <w:p w14:paraId="5DD07328" w14:textId="7ED51B23" w:rsidR="003C69F9" w:rsidRPr="000132E8" w:rsidRDefault="003C69F9" w:rsidP="003C69F9">
      <w:pPr>
        <w:spacing w:afterLines="10" w:after="36" w:line="320" w:lineRule="exact"/>
        <w:rPr>
          <w:rFonts w:ascii="Meiryo UI" w:eastAsia="Meiryo UI" w:hAnsi="Meiryo UI"/>
          <w:b/>
          <w:szCs w:val="21"/>
          <w:u w:val="single"/>
        </w:rPr>
      </w:pPr>
      <w:r w:rsidRPr="000132E8">
        <w:rPr>
          <w:rFonts w:ascii="Meiryo UI" w:eastAsia="Meiryo UI" w:hAnsi="Meiryo UI" w:hint="eastAsia"/>
          <w:b/>
          <w:szCs w:val="21"/>
          <w:u w:val="single"/>
        </w:rPr>
        <w:t>４．応募書類</w:t>
      </w:r>
      <w:r w:rsidR="00826346" w:rsidRPr="000132E8">
        <w:rPr>
          <w:rFonts w:ascii="Meiryo UI" w:eastAsia="Meiryo UI" w:hAnsi="Meiryo UI" w:hint="eastAsia"/>
          <w:b/>
          <w:szCs w:val="21"/>
          <w:u w:val="single"/>
        </w:rPr>
        <w:t>等</w:t>
      </w:r>
    </w:p>
    <w:p w14:paraId="04A2D556" w14:textId="786AC314" w:rsidR="009734F4" w:rsidRPr="000132E8" w:rsidRDefault="009734F4" w:rsidP="00826346">
      <w:pPr>
        <w:ind w:leftChars="100" w:left="207"/>
        <w:rPr>
          <w:rFonts w:ascii="Meiryo UI" w:eastAsia="Meiryo UI" w:hAnsi="Meiryo UI"/>
        </w:rPr>
      </w:pPr>
      <w:r w:rsidRPr="000132E8">
        <w:rPr>
          <w:rFonts w:ascii="Meiryo UI" w:eastAsia="Meiryo UI" w:hAnsi="Meiryo UI" w:hint="eastAsia"/>
        </w:rPr>
        <w:t>（１）応募書類</w:t>
      </w:r>
      <w:r w:rsidR="00826346" w:rsidRPr="000132E8">
        <w:rPr>
          <w:rFonts w:ascii="Meiryo UI" w:eastAsia="Meiryo UI" w:hAnsi="Meiryo UI" w:hint="eastAsia"/>
        </w:rPr>
        <w:t>：商店街等モデル創出普</w:t>
      </w:r>
      <w:r w:rsidR="00826346" w:rsidRPr="00245A64">
        <w:rPr>
          <w:rFonts w:ascii="Meiryo UI" w:eastAsia="Meiryo UI" w:hAnsi="Meiryo UI" w:hint="eastAsia"/>
        </w:rPr>
        <w:t>及事業</w:t>
      </w:r>
      <w:r w:rsidR="003432AB" w:rsidRPr="00245A64">
        <w:rPr>
          <w:rFonts w:ascii="Meiryo UI" w:eastAsia="Meiryo UI" w:hAnsi="Meiryo UI" w:hint="eastAsia"/>
        </w:rPr>
        <w:t>（</w:t>
      </w:r>
      <w:r w:rsidR="00826346" w:rsidRPr="00245A64">
        <w:rPr>
          <w:rFonts w:ascii="Meiryo UI" w:eastAsia="Meiryo UI" w:hAnsi="Meiryo UI" w:hint="eastAsia"/>
        </w:rPr>
        <w:t>モデル創出事業</w:t>
      </w:r>
      <w:r w:rsidR="003432AB" w:rsidRPr="00245A64">
        <w:rPr>
          <w:rFonts w:ascii="Meiryo UI" w:eastAsia="Meiryo UI" w:hAnsi="Meiryo UI" w:hint="eastAsia"/>
        </w:rPr>
        <w:t>）</w:t>
      </w:r>
      <w:r w:rsidR="00826346" w:rsidRPr="00245A64">
        <w:rPr>
          <w:rFonts w:ascii="Meiryo UI" w:eastAsia="Meiryo UI" w:hAnsi="Meiryo UI" w:hint="eastAsia"/>
        </w:rPr>
        <w:t>申請</w:t>
      </w:r>
      <w:r w:rsidR="00826346" w:rsidRPr="000132E8">
        <w:rPr>
          <w:rFonts w:ascii="Meiryo UI" w:eastAsia="Meiryo UI" w:hAnsi="Meiryo UI" w:hint="eastAsia"/>
        </w:rPr>
        <w:t>書</w:t>
      </w:r>
      <w:r w:rsidRPr="000132E8">
        <w:rPr>
          <w:rFonts w:ascii="Meiryo UI" w:eastAsia="Meiryo UI" w:hAnsi="Meiryo UI" w:hint="eastAsia"/>
        </w:rPr>
        <w:t>（</w:t>
      </w:r>
      <w:r w:rsidR="003C69F9" w:rsidRPr="000132E8">
        <w:rPr>
          <w:rFonts w:ascii="Meiryo UI" w:eastAsia="Meiryo UI" w:hAnsi="Meiryo UI" w:hint="eastAsia"/>
        </w:rPr>
        <w:t>別添</w:t>
      </w:r>
      <w:r w:rsidRPr="000132E8">
        <w:rPr>
          <w:rFonts w:ascii="Meiryo UI" w:eastAsia="Meiryo UI" w:hAnsi="Meiryo UI" w:hint="eastAsia"/>
        </w:rPr>
        <w:t>様式</w:t>
      </w:r>
      <w:r w:rsidR="003C69F9" w:rsidRPr="000132E8">
        <w:rPr>
          <w:rFonts w:ascii="Meiryo UI" w:eastAsia="Meiryo UI" w:hAnsi="Meiryo UI" w:hint="eastAsia"/>
        </w:rPr>
        <w:t>）</w:t>
      </w:r>
    </w:p>
    <w:p w14:paraId="733F76CB" w14:textId="07581E74" w:rsidR="00826346" w:rsidRPr="000132E8" w:rsidRDefault="00826346" w:rsidP="00826346">
      <w:pPr>
        <w:ind w:leftChars="100" w:left="207"/>
        <w:rPr>
          <w:rFonts w:ascii="Meiryo UI" w:eastAsia="Meiryo UI" w:hAnsi="Meiryo UI"/>
        </w:rPr>
      </w:pPr>
      <w:r w:rsidRPr="000132E8">
        <w:rPr>
          <w:rFonts w:ascii="Meiryo UI" w:eastAsia="Meiryo UI" w:hAnsi="Meiryo UI" w:hint="eastAsia"/>
        </w:rPr>
        <w:t>（２）提出期限：令和</w:t>
      </w:r>
      <w:r w:rsidR="00791931">
        <w:rPr>
          <w:rFonts w:ascii="Meiryo UI" w:eastAsia="Meiryo UI" w:hAnsi="Meiryo UI" w:hint="eastAsia"/>
        </w:rPr>
        <w:t>４</w:t>
      </w:r>
      <w:r w:rsidRPr="000132E8">
        <w:rPr>
          <w:rFonts w:ascii="Meiryo UI" w:eastAsia="Meiryo UI" w:hAnsi="Meiryo UI" w:hint="eastAsia"/>
        </w:rPr>
        <w:t>年4月</w:t>
      </w:r>
      <w:r w:rsidR="00A75ADC">
        <w:rPr>
          <w:rFonts w:ascii="Meiryo UI" w:eastAsia="Meiryo UI" w:hAnsi="Meiryo UI" w:hint="eastAsia"/>
        </w:rPr>
        <w:t>28日（木</w:t>
      </w:r>
      <w:r w:rsidRPr="000132E8">
        <w:rPr>
          <w:rFonts w:ascii="Meiryo UI" w:eastAsia="Meiryo UI" w:hAnsi="Meiryo UI" w:hint="eastAsia"/>
        </w:rPr>
        <w:t>）</w:t>
      </w:r>
      <w:r w:rsidR="00174D18" w:rsidRPr="000132E8">
        <w:rPr>
          <w:rFonts w:ascii="Meiryo UI" w:eastAsia="Meiryo UI" w:hAnsi="Meiryo UI" w:hint="eastAsia"/>
        </w:rPr>
        <w:t>必着</w:t>
      </w:r>
    </w:p>
    <w:p w14:paraId="494BEFA1" w14:textId="6C3E676B" w:rsidR="00174D18" w:rsidRPr="000132E8" w:rsidRDefault="00174D18" w:rsidP="008C786A">
      <w:pPr>
        <w:ind w:leftChars="100" w:left="207"/>
        <w:rPr>
          <w:rFonts w:ascii="Meiryo UI" w:eastAsia="Meiryo UI" w:hAnsi="Meiryo UI"/>
        </w:rPr>
      </w:pPr>
      <w:r w:rsidRPr="000132E8">
        <w:rPr>
          <w:rFonts w:ascii="Meiryo UI" w:eastAsia="Meiryo UI" w:hAnsi="Meiryo UI" w:hint="eastAsia"/>
        </w:rPr>
        <w:t>（３）提出方法：応募書類を添付のうえ電子メール</w:t>
      </w:r>
      <w:r w:rsidR="00FB6231" w:rsidRPr="000132E8">
        <w:rPr>
          <w:rFonts w:ascii="Meiryo UI" w:eastAsia="Meiryo UI" w:hAnsi="Meiryo UI" w:hint="eastAsia"/>
        </w:rPr>
        <w:t>又は郵送</w:t>
      </w:r>
      <w:r w:rsidRPr="000132E8">
        <w:rPr>
          <w:rFonts w:ascii="Meiryo UI" w:eastAsia="Meiryo UI" w:hAnsi="Meiryo UI" w:hint="eastAsia"/>
        </w:rPr>
        <w:t>により提出</w:t>
      </w:r>
    </w:p>
    <w:p w14:paraId="1094A1CD" w14:textId="77777777" w:rsidR="00D0495F" w:rsidRPr="006F05E5" w:rsidRDefault="00826346" w:rsidP="008C786A">
      <w:pPr>
        <w:ind w:leftChars="100" w:left="207"/>
        <w:rPr>
          <w:rFonts w:ascii="Meiryo UI" w:eastAsia="Meiryo UI" w:hAnsi="Meiryo UI"/>
        </w:rPr>
      </w:pPr>
      <w:r w:rsidRPr="000132E8">
        <w:rPr>
          <w:rFonts w:ascii="Meiryo UI" w:eastAsia="Meiryo UI" w:hAnsi="Meiryo UI" w:hint="eastAsia"/>
        </w:rPr>
        <w:t>（</w:t>
      </w:r>
      <w:r w:rsidR="00174D18" w:rsidRPr="000132E8">
        <w:rPr>
          <w:rFonts w:ascii="Meiryo UI" w:eastAsia="Meiryo UI" w:hAnsi="Meiryo UI" w:hint="eastAsia"/>
        </w:rPr>
        <w:t>４</w:t>
      </w:r>
      <w:r w:rsidRPr="000132E8">
        <w:rPr>
          <w:rFonts w:ascii="Meiryo UI" w:eastAsia="Meiryo UI" w:hAnsi="Meiryo UI" w:hint="eastAsia"/>
        </w:rPr>
        <w:t>）提出先</w:t>
      </w:r>
      <w:r w:rsidR="00174D18" w:rsidRPr="000132E8">
        <w:rPr>
          <w:rFonts w:ascii="Meiryo UI" w:eastAsia="Meiryo UI" w:hAnsi="Meiryo UI" w:hint="eastAsia"/>
        </w:rPr>
        <w:t>：</w:t>
      </w:r>
      <w:r w:rsidR="00D0495F" w:rsidRPr="006F05E5">
        <w:rPr>
          <w:rFonts w:ascii="Meiryo UI" w:eastAsia="Meiryo UI" w:hAnsi="Meiryo UI" w:hint="eastAsia"/>
        </w:rPr>
        <w:t>６．問い合わせ先に記載のメールアドレス又は住所</w:t>
      </w:r>
    </w:p>
    <w:p w14:paraId="14347211" w14:textId="2F71A512" w:rsidR="009734F4" w:rsidRPr="006F05E5" w:rsidRDefault="00174D18" w:rsidP="008C786A">
      <w:pPr>
        <w:ind w:leftChars="100" w:left="207"/>
        <w:rPr>
          <w:rFonts w:ascii="Meiryo UI" w:eastAsia="Meiryo UI" w:hAnsi="Meiryo UI"/>
          <w:b/>
        </w:rPr>
      </w:pPr>
      <w:r w:rsidRPr="006F05E5">
        <w:rPr>
          <w:rFonts w:ascii="Meiryo UI" w:eastAsia="Meiryo UI" w:hAnsi="Meiryo UI" w:hint="eastAsia"/>
        </w:rPr>
        <w:t>（５）</w:t>
      </w:r>
      <w:r w:rsidR="009734F4" w:rsidRPr="006F05E5">
        <w:rPr>
          <w:rFonts w:ascii="Meiryo UI" w:eastAsia="Meiryo UI" w:hAnsi="Meiryo UI" w:hint="eastAsia"/>
        </w:rPr>
        <w:t>応募上の</w:t>
      </w:r>
      <w:r w:rsidR="0080752F" w:rsidRPr="006F05E5">
        <w:rPr>
          <w:rFonts w:ascii="Meiryo UI" w:eastAsia="Meiryo UI" w:hAnsi="Meiryo UI" w:hint="eastAsia"/>
        </w:rPr>
        <w:t>留意事項</w:t>
      </w:r>
    </w:p>
    <w:p w14:paraId="5605417A" w14:textId="52FAFCCF" w:rsidR="009734F4" w:rsidRPr="006F05E5" w:rsidRDefault="009734F4" w:rsidP="000132E8">
      <w:pPr>
        <w:ind w:leftChars="200" w:left="710" w:hangingChars="142" w:hanging="295"/>
        <w:rPr>
          <w:rFonts w:ascii="Meiryo UI" w:eastAsia="Meiryo UI" w:hAnsi="Meiryo UI"/>
        </w:rPr>
      </w:pPr>
      <w:r w:rsidRPr="006F05E5">
        <w:rPr>
          <w:rFonts w:ascii="Meiryo UI" w:eastAsia="Meiryo UI" w:hAnsi="Meiryo UI" w:hint="eastAsia"/>
        </w:rPr>
        <w:t>ア　応募書類については</w:t>
      </w:r>
      <w:r w:rsidR="00A6247E" w:rsidRPr="006F05E5">
        <w:rPr>
          <w:rFonts w:ascii="Meiryo UI" w:eastAsia="Meiryo UI" w:hAnsi="Meiryo UI" w:hint="eastAsia"/>
        </w:rPr>
        <w:t>、審査にあたり、</w:t>
      </w:r>
      <w:r w:rsidR="004179E9" w:rsidRPr="006F05E5">
        <w:rPr>
          <w:rFonts w:ascii="Meiryo UI" w:eastAsia="Meiryo UI" w:hAnsi="Meiryo UI" w:hint="eastAsia"/>
        </w:rPr>
        <w:t>学識経験者や専門家等</w:t>
      </w:r>
      <w:r w:rsidRPr="006F05E5">
        <w:rPr>
          <w:rFonts w:ascii="Meiryo UI" w:eastAsia="Meiryo UI" w:hAnsi="Meiryo UI" w:hint="eastAsia"/>
        </w:rPr>
        <w:t>に配付します。</w:t>
      </w:r>
    </w:p>
    <w:p w14:paraId="22ADCF7F" w14:textId="0242EFF1" w:rsidR="009734F4" w:rsidRPr="006F05E5" w:rsidRDefault="00174D18" w:rsidP="008C786A">
      <w:pPr>
        <w:ind w:leftChars="200" w:left="415"/>
        <w:rPr>
          <w:rFonts w:ascii="Meiryo UI" w:eastAsia="Meiryo UI" w:hAnsi="Meiryo UI"/>
        </w:rPr>
      </w:pPr>
      <w:r w:rsidRPr="006F05E5">
        <w:rPr>
          <w:rFonts w:ascii="Meiryo UI" w:eastAsia="Meiryo UI" w:hAnsi="Meiryo UI" w:hint="eastAsia"/>
        </w:rPr>
        <w:t>イ</w:t>
      </w:r>
      <w:r w:rsidR="009734F4" w:rsidRPr="006F05E5">
        <w:rPr>
          <w:rFonts w:ascii="Meiryo UI" w:eastAsia="Meiryo UI" w:hAnsi="Meiryo UI" w:hint="eastAsia"/>
        </w:rPr>
        <w:t xml:space="preserve">　</w:t>
      </w:r>
      <w:r w:rsidR="00194F7D" w:rsidRPr="006F05E5">
        <w:rPr>
          <w:rFonts w:ascii="Meiryo UI" w:eastAsia="Meiryo UI" w:hAnsi="Meiryo UI" w:hint="eastAsia"/>
        </w:rPr>
        <w:t>提出された応募書類一式は返却しません。</w:t>
      </w:r>
    </w:p>
    <w:p w14:paraId="00FDFD61" w14:textId="5DD41E21" w:rsidR="009734F4" w:rsidRPr="006F05E5" w:rsidRDefault="00174D18" w:rsidP="008C786A">
      <w:pPr>
        <w:ind w:leftChars="200" w:left="830" w:hangingChars="200" w:hanging="415"/>
        <w:rPr>
          <w:rFonts w:ascii="Meiryo UI" w:eastAsia="Meiryo UI" w:hAnsi="Meiryo UI"/>
        </w:rPr>
      </w:pPr>
      <w:r w:rsidRPr="006F05E5">
        <w:rPr>
          <w:rFonts w:ascii="Meiryo UI" w:eastAsia="Meiryo UI" w:hAnsi="Meiryo UI" w:hint="eastAsia"/>
        </w:rPr>
        <w:t>ウ</w:t>
      </w:r>
      <w:r w:rsidR="009734F4" w:rsidRPr="006F05E5">
        <w:rPr>
          <w:rFonts w:ascii="Meiryo UI" w:eastAsia="Meiryo UI" w:hAnsi="Meiryo UI" w:hint="eastAsia"/>
        </w:rPr>
        <w:t xml:space="preserve">　</w:t>
      </w:r>
      <w:r w:rsidR="00194F7D" w:rsidRPr="006F05E5">
        <w:rPr>
          <w:rFonts w:ascii="Meiryo UI" w:eastAsia="Meiryo UI" w:hAnsi="Meiryo UI" w:hint="eastAsia"/>
        </w:rPr>
        <w:t>申込に係る連絡先等の個人情報は適切に管理し、本業務以外の目的には使用しません。</w:t>
      </w:r>
    </w:p>
    <w:p w14:paraId="2D94CFF3" w14:textId="642E5740" w:rsidR="0080752F" w:rsidRPr="006F05E5" w:rsidRDefault="0080752F" w:rsidP="008C786A">
      <w:pPr>
        <w:ind w:leftChars="200" w:left="830" w:hangingChars="200" w:hanging="415"/>
        <w:rPr>
          <w:rFonts w:ascii="Meiryo UI" w:eastAsia="Meiryo UI" w:hAnsi="Meiryo UI"/>
        </w:rPr>
      </w:pPr>
      <w:r w:rsidRPr="006F05E5">
        <w:rPr>
          <w:rFonts w:ascii="Meiryo UI" w:eastAsia="Meiryo UI" w:hAnsi="Meiryo UI" w:hint="eastAsia"/>
        </w:rPr>
        <w:t>エ　応募に要する経費は、すべて提案者の負担とします。</w:t>
      </w:r>
    </w:p>
    <w:p w14:paraId="03A33691" w14:textId="77777777" w:rsidR="000132E8" w:rsidRPr="006F05E5" w:rsidRDefault="0080752F" w:rsidP="0080752F">
      <w:pPr>
        <w:ind w:leftChars="200" w:left="830" w:hangingChars="200" w:hanging="415"/>
        <w:rPr>
          <w:rFonts w:ascii="Meiryo UI" w:eastAsia="Meiryo UI" w:hAnsi="Meiryo UI"/>
        </w:rPr>
      </w:pPr>
      <w:r w:rsidRPr="006F05E5">
        <w:rPr>
          <w:rFonts w:ascii="Meiryo UI" w:eastAsia="Meiryo UI" w:hAnsi="Meiryo UI" w:hint="eastAsia"/>
        </w:rPr>
        <w:t>オ　事業実施商店街決定後、本事業事務局と商店街とで委託契約締結に向け詳細について協議します。</w:t>
      </w:r>
    </w:p>
    <w:p w14:paraId="65C03F86" w14:textId="177F2460" w:rsidR="009B1855" w:rsidRPr="006F05E5" w:rsidRDefault="0080752F" w:rsidP="000132E8">
      <w:pPr>
        <w:ind w:firstLineChars="350" w:firstLine="726"/>
        <w:rPr>
          <w:rFonts w:ascii="Meiryo UI" w:eastAsia="Meiryo UI" w:hAnsi="Meiryo UI"/>
          <w:u w:val="dottedHeavy"/>
        </w:rPr>
      </w:pPr>
      <w:r w:rsidRPr="006F05E5">
        <w:rPr>
          <w:rFonts w:ascii="Meiryo UI" w:eastAsia="Meiryo UI" w:hAnsi="Meiryo UI" w:hint="eastAsia"/>
          <w:u w:val="dottedHeavy"/>
        </w:rPr>
        <w:t>ここで事務局との協議が成立しないときは、委託契約を締結しないことがあります。</w:t>
      </w:r>
    </w:p>
    <w:p w14:paraId="60D62E2E" w14:textId="3434B994" w:rsidR="0080752F" w:rsidRPr="006F05E5" w:rsidRDefault="0080752F" w:rsidP="000132E8">
      <w:pPr>
        <w:ind w:firstLineChars="350" w:firstLine="726"/>
        <w:rPr>
          <w:rFonts w:ascii="Meiryo UI" w:eastAsia="Meiryo UI" w:hAnsi="Meiryo UI"/>
          <w:u w:val="dotted"/>
        </w:rPr>
      </w:pPr>
      <w:r w:rsidRPr="006F05E5">
        <w:rPr>
          <w:rFonts w:ascii="Meiryo UI" w:eastAsia="Meiryo UI" w:hAnsi="Meiryo UI" w:hint="eastAsia"/>
        </w:rPr>
        <w:t>また、協議に当たり、</w:t>
      </w:r>
      <w:r w:rsidRPr="006F05E5">
        <w:rPr>
          <w:rFonts w:ascii="Meiryo UI" w:eastAsia="Meiryo UI" w:hAnsi="Meiryo UI" w:hint="eastAsia"/>
          <w:u w:val="dottedHeavy"/>
        </w:rPr>
        <w:t>企画内容・金額について変更が生じる場合があります。</w:t>
      </w:r>
    </w:p>
    <w:p w14:paraId="4EC7D417" w14:textId="0853F1AC" w:rsidR="0080752F" w:rsidRPr="006F05E5" w:rsidRDefault="0080752F" w:rsidP="000132E8">
      <w:pPr>
        <w:ind w:leftChars="200" w:left="710" w:hangingChars="142" w:hanging="295"/>
        <w:rPr>
          <w:rFonts w:ascii="Meiryo UI" w:eastAsia="Meiryo UI" w:hAnsi="Meiryo UI"/>
        </w:rPr>
      </w:pPr>
      <w:r w:rsidRPr="006F05E5">
        <w:rPr>
          <w:rFonts w:ascii="Meiryo UI" w:eastAsia="Meiryo UI" w:hAnsi="Meiryo UI" w:hint="eastAsia"/>
        </w:rPr>
        <w:t>カ　本事業の実施にかかる経費</w:t>
      </w:r>
      <w:r w:rsidR="007C724C" w:rsidRPr="006F05E5">
        <w:rPr>
          <w:rFonts w:ascii="Meiryo UI" w:eastAsia="Meiryo UI" w:hAnsi="Meiryo UI" w:hint="eastAsia"/>
        </w:rPr>
        <w:t>については、令和</w:t>
      </w:r>
      <w:r w:rsidR="007C724C" w:rsidRPr="006F05E5">
        <w:rPr>
          <w:rFonts w:ascii="Meiryo UI" w:eastAsia="Meiryo UI" w:hAnsi="Meiryo UI"/>
        </w:rPr>
        <w:t>2年度</w:t>
      </w:r>
      <w:proofErr w:type="spellStart"/>
      <w:r w:rsidR="007C724C" w:rsidRPr="006F05E5">
        <w:rPr>
          <w:rFonts w:ascii="Meiryo UI" w:eastAsia="Meiryo UI" w:hAnsi="Meiryo UI"/>
        </w:rPr>
        <w:t>GoTo</w:t>
      </w:r>
      <w:proofErr w:type="spellEnd"/>
      <w:r w:rsidR="007C724C" w:rsidRPr="006F05E5">
        <w:rPr>
          <w:rFonts w:ascii="Meiryo UI" w:eastAsia="Meiryo UI" w:hAnsi="Meiryo UI"/>
        </w:rPr>
        <w:t>商店街事業募集要領「2-8対象経費」を</w:t>
      </w:r>
      <w:r w:rsidR="002D0731" w:rsidRPr="006F05E5">
        <w:rPr>
          <w:rFonts w:ascii="Meiryo UI" w:eastAsia="Meiryo UI" w:hAnsi="Meiryo UI" w:hint="eastAsia"/>
        </w:rPr>
        <w:t>原則</w:t>
      </w:r>
      <w:r w:rsidR="007C724C" w:rsidRPr="006F05E5">
        <w:rPr>
          <w:rFonts w:ascii="Meiryo UI" w:eastAsia="Meiryo UI" w:hAnsi="Meiryo UI" w:hint="eastAsia"/>
        </w:rPr>
        <w:t>準用しますので</w:t>
      </w:r>
      <w:r w:rsidR="007C724C" w:rsidRPr="006F05E5">
        <w:rPr>
          <w:rFonts w:ascii="Meiryo UI" w:eastAsia="Meiryo UI" w:hAnsi="Meiryo UI"/>
        </w:rPr>
        <w:t>ご参照ください。</w:t>
      </w:r>
    </w:p>
    <w:p w14:paraId="47848BFA" w14:textId="548E9CFD" w:rsidR="00523787" w:rsidRPr="006F05E5" w:rsidRDefault="00FB6231" w:rsidP="000132E8">
      <w:pPr>
        <w:ind w:leftChars="200" w:left="710" w:hangingChars="142" w:hanging="295"/>
        <w:rPr>
          <w:rFonts w:ascii="Meiryo UI" w:eastAsia="Meiryo UI" w:hAnsi="Meiryo UI"/>
        </w:rPr>
      </w:pPr>
      <w:r w:rsidRPr="006F05E5">
        <w:rPr>
          <w:rFonts w:ascii="Meiryo UI" w:eastAsia="Meiryo UI" w:hAnsi="Meiryo UI" w:hint="eastAsia"/>
        </w:rPr>
        <w:t>キ　委託料は</w:t>
      </w:r>
      <w:r w:rsidRPr="006F05E5">
        <w:rPr>
          <w:rFonts w:ascii="Meiryo UI" w:eastAsia="Meiryo UI" w:hAnsi="Meiryo UI"/>
        </w:rPr>
        <w:t>、原則、事業終了後に支払います。</w:t>
      </w:r>
      <w:r w:rsidR="00523787" w:rsidRPr="006F05E5">
        <w:rPr>
          <w:rFonts w:ascii="Meiryo UI" w:eastAsia="Meiryo UI" w:hAnsi="Meiryo UI" w:hint="eastAsia"/>
        </w:rPr>
        <w:t>なお、</w:t>
      </w:r>
      <w:r w:rsidR="00D0495F" w:rsidRPr="006F05E5">
        <w:rPr>
          <w:rFonts w:ascii="Meiryo UI" w:eastAsia="Meiryo UI" w:hAnsi="Meiryo UI" w:hint="eastAsia"/>
        </w:rPr>
        <w:t>事業実施前に</w:t>
      </w:r>
      <w:r w:rsidRPr="006F05E5">
        <w:rPr>
          <w:rFonts w:ascii="Meiryo UI" w:eastAsia="Meiryo UI" w:hAnsi="Meiryo UI" w:hint="eastAsia"/>
        </w:rPr>
        <w:t>概算払い</w:t>
      </w:r>
      <w:r w:rsidR="00A6247E" w:rsidRPr="006F05E5">
        <w:rPr>
          <w:rFonts w:ascii="Meiryo UI" w:eastAsia="Meiryo UI" w:hAnsi="Meiryo UI" w:hint="eastAsia"/>
        </w:rPr>
        <w:t>を</w:t>
      </w:r>
      <w:r w:rsidRPr="006F05E5">
        <w:rPr>
          <w:rFonts w:ascii="Meiryo UI" w:eastAsia="Meiryo UI" w:hAnsi="Meiryo UI" w:hint="eastAsia"/>
        </w:rPr>
        <w:t>希望される場合は、申請書にその旨を記載ください。</w:t>
      </w:r>
      <w:r w:rsidR="00523787" w:rsidRPr="006F05E5">
        <w:rPr>
          <w:rFonts w:ascii="Meiryo UI" w:eastAsia="Meiryo UI" w:hAnsi="Meiryo UI" w:hint="eastAsia"/>
        </w:rPr>
        <w:t>実施商店街決定後に個別に協議します。</w:t>
      </w:r>
    </w:p>
    <w:p w14:paraId="603E0300" w14:textId="71FB52D2" w:rsidR="00523787" w:rsidRPr="000132E8" w:rsidRDefault="00523787" w:rsidP="00523787">
      <w:pPr>
        <w:rPr>
          <w:rFonts w:ascii="Meiryo UI" w:eastAsia="Meiryo UI" w:hAnsi="Meiryo UI"/>
          <w:color w:val="FF0000"/>
        </w:rPr>
      </w:pPr>
    </w:p>
    <w:p w14:paraId="51A540D8" w14:textId="3B8D67E6" w:rsidR="00523787" w:rsidRPr="000132E8" w:rsidRDefault="00523787" w:rsidP="00523787">
      <w:pPr>
        <w:rPr>
          <w:rFonts w:ascii="Meiryo UI" w:eastAsia="Meiryo UI" w:hAnsi="Meiryo UI"/>
          <w:b/>
          <w:u w:val="single"/>
        </w:rPr>
      </w:pPr>
      <w:r w:rsidRPr="000132E8">
        <w:rPr>
          <w:rFonts w:ascii="Meiryo UI" w:eastAsia="Meiryo UI" w:hAnsi="Meiryo UI" w:hint="eastAsia"/>
          <w:b/>
          <w:u w:val="single"/>
        </w:rPr>
        <w:t>５．書類審査</w:t>
      </w:r>
    </w:p>
    <w:p w14:paraId="061172AE" w14:textId="0630D790" w:rsidR="0032653B" w:rsidRPr="000132E8" w:rsidRDefault="00523787" w:rsidP="00523787">
      <w:pPr>
        <w:ind w:firstLineChars="100" w:firstLine="207"/>
        <w:rPr>
          <w:rFonts w:ascii="Meiryo UI" w:eastAsia="Meiryo UI" w:hAnsi="Meiryo UI"/>
        </w:rPr>
      </w:pPr>
      <w:r w:rsidRPr="000132E8">
        <w:rPr>
          <w:rFonts w:ascii="Meiryo UI" w:eastAsia="Meiryo UI" w:hAnsi="Meiryo UI" w:hint="eastAsia"/>
        </w:rPr>
        <w:t>申請書</w:t>
      </w:r>
      <w:r w:rsidR="00735374" w:rsidRPr="000132E8">
        <w:rPr>
          <w:rFonts w:ascii="Meiryo UI" w:eastAsia="Meiryo UI" w:hAnsi="Meiryo UI" w:hint="eastAsia"/>
        </w:rPr>
        <w:t>の内容について、学識経験者や専門家等から意見を聴取し、その結果を基に</w:t>
      </w:r>
      <w:r w:rsidRPr="000132E8">
        <w:rPr>
          <w:rFonts w:ascii="Meiryo UI" w:eastAsia="Meiryo UI" w:hAnsi="Meiryo UI" w:hint="eastAsia"/>
        </w:rPr>
        <w:t>事務局</w:t>
      </w:r>
      <w:r w:rsidR="00735374" w:rsidRPr="000132E8">
        <w:rPr>
          <w:rFonts w:ascii="Meiryo UI" w:eastAsia="Meiryo UI" w:hAnsi="Meiryo UI" w:hint="eastAsia"/>
        </w:rPr>
        <w:t>が施策効果などを総合的に判断し、</w:t>
      </w:r>
      <w:r w:rsidRPr="000132E8">
        <w:rPr>
          <w:rFonts w:ascii="Meiryo UI" w:eastAsia="Meiryo UI" w:hAnsi="Meiryo UI" w:hint="eastAsia"/>
        </w:rPr>
        <w:t>実施商店街を</w:t>
      </w:r>
      <w:r w:rsidR="00735374" w:rsidRPr="000132E8">
        <w:rPr>
          <w:rFonts w:ascii="Meiryo UI" w:eastAsia="Meiryo UI" w:hAnsi="Meiryo UI" w:hint="eastAsia"/>
        </w:rPr>
        <w:t>決定します。</w:t>
      </w:r>
    </w:p>
    <w:p w14:paraId="23045A3E" w14:textId="21901CFF" w:rsidR="00735374" w:rsidRPr="000132E8" w:rsidRDefault="00735374" w:rsidP="00523787">
      <w:pPr>
        <w:ind w:firstLineChars="100" w:firstLine="207"/>
        <w:rPr>
          <w:rFonts w:ascii="Meiryo UI" w:eastAsia="Meiryo UI" w:hAnsi="Meiryo UI"/>
        </w:rPr>
      </w:pPr>
      <w:r w:rsidRPr="000132E8">
        <w:rPr>
          <w:rFonts w:ascii="Meiryo UI" w:eastAsia="Meiryo UI" w:hAnsi="Meiryo UI" w:hint="eastAsia"/>
        </w:rPr>
        <w:t>審査は原則として応募書類について行いますが、必</w:t>
      </w:r>
      <w:r w:rsidR="0032653B" w:rsidRPr="000132E8">
        <w:rPr>
          <w:rFonts w:ascii="Meiryo UI" w:eastAsia="Meiryo UI" w:hAnsi="Meiryo UI" w:hint="eastAsia"/>
        </w:rPr>
        <w:t>要に応じてヒアリング及び追加資料の提出を求めることがあります。</w:t>
      </w:r>
    </w:p>
    <w:p w14:paraId="167A4CE2" w14:textId="3A19E32A" w:rsidR="00D0495F" w:rsidRPr="00145F8F" w:rsidRDefault="00523787" w:rsidP="00523787">
      <w:pPr>
        <w:ind w:firstLineChars="100" w:firstLine="207"/>
        <w:rPr>
          <w:rFonts w:ascii="Meiryo UI" w:eastAsia="Meiryo UI" w:hAnsi="Meiryo UI"/>
        </w:rPr>
      </w:pPr>
      <w:r w:rsidRPr="000132E8">
        <w:rPr>
          <w:rFonts w:ascii="Meiryo UI" w:eastAsia="Meiryo UI" w:hAnsi="Meiryo UI" w:hint="eastAsia"/>
        </w:rPr>
        <w:t>選考結果に</w:t>
      </w:r>
      <w:r w:rsidRPr="00145F8F">
        <w:rPr>
          <w:rFonts w:ascii="Meiryo UI" w:eastAsia="Meiryo UI" w:hAnsi="Meiryo UI" w:hint="eastAsia"/>
        </w:rPr>
        <w:t>ついては、５</w:t>
      </w:r>
      <w:r w:rsidR="00735374" w:rsidRPr="00145F8F">
        <w:rPr>
          <w:rFonts w:ascii="Meiryo UI" w:eastAsia="Meiryo UI" w:hAnsi="Meiryo UI" w:hint="eastAsia"/>
        </w:rPr>
        <w:t>月</w:t>
      </w:r>
      <w:r w:rsidRPr="00145F8F">
        <w:rPr>
          <w:rFonts w:ascii="Meiryo UI" w:eastAsia="Meiryo UI" w:hAnsi="Meiryo UI" w:hint="eastAsia"/>
        </w:rPr>
        <w:t>中に</w:t>
      </w:r>
      <w:r w:rsidR="009F73D9" w:rsidRPr="00145F8F">
        <w:rPr>
          <w:rFonts w:ascii="Meiryo UI" w:eastAsia="Meiryo UI" w:hAnsi="Meiryo UI" w:hint="eastAsia"/>
        </w:rPr>
        <w:t>府の本</w:t>
      </w:r>
      <w:r w:rsidRPr="00145F8F">
        <w:rPr>
          <w:rFonts w:ascii="Meiryo UI" w:eastAsia="Meiryo UI" w:hAnsi="Meiryo UI" w:hint="eastAsia"/>
        </w:rPr>
        <w:t>事業ウェブサイト</w:t>
      </w:r>
      <w:r w:rsidR="007E260D" w:rsidRPr="00145F8F">
        <w:rPr>
          <w:rFonts w:ascii="Meiryo UI" w:eastAsia="Meiryo UI" w:hAnsi="Meiryo UI" w:hint="eastAsia"/>
        </w:rPr>
        <w:t>に掲載するとともに、提案</w:t>
      </w:r>
      <w:r w:rsidR="00735374" w:rsidRPr="00145F8F">
        <w:rPr>
          <w:rFonts w:ascii="Meiryo UI" w:eastAsia="Meiryo UI" w:hAnsi="Meiryo UI" w:hint="eastAsia"/>
        </w:rPr>
        <w:t>者あてに通知します。</w:t>
      </w:r>
    </w:p>
    <w:p w14:paraId="1F7159D0" w14:textId="79CC21F5" w:rsidR="00523787" w:rsidRDefault="00516E74" w:rsidP="009F73D9">
      <w:pPr>
        <w:ind w:firstLineChars="100" w:firstLine="207"/>
        <w:jc w:val="left"/>
        <w:rPr>
          <w:rFonts w:ascii="Meiryo UI" w:eastAsia="Meiryo UI" w:hAnsi="Meiryo UI"/>
        </w:rPr>
      </w:pPr>
      <w:r w:rsidRPr="00145F8F">
        <w:rPr>
          <w:rFonts w:ascii="Meiryo UI" w:eastAsia="Meiryo UI" w:hAnsi="Meiryo UI" w:hint="eastAsia"/>
        </w:rPr>
        <w:t>大阪府特設</w:t>
      </w:r>
      <w:r w:rsidR="009F73D9" w:rsidRPr="00145F8F">
        <w:rPr>
          <w:rFonts w:ascii="Meiryo UI" w:eastAsia="Meiryo UI" w:hAnsi="Meiryo UI" w:hint="eastAsia"/>
        </w:rPr>
        <w:t>ウェブサイトURL</w:t>
      </w:r>
      <w:r w:rsidR="002C1D67" w:rsidRPr="00145F8F">
        <w:rPr>
          <w:rFonts w:ascii="Meiryo UI" w:eastAsia="Meiryo UI" w:hAnsi="Meiryo UI" w:hint="eastAsia"/>
        </w:rPr>
        <w:t xml:space="preserve">　</w:t>
      </w:r>
      <w:hyperlink r:id="rId8" w:history="1">
        <w:r w:rsidR="00087020" w:rsidRPr="00B47A25">
          <w:rPr>
            <w:rStyle w:val="a9"/>
            <w:rFonts w:ascii="Meiryo UI" w:eastAsia="Meiryo UI" w:hAnsi="Meiryo UI"/>
          </w:rPr>
          <w:t>https://www.pref.osaka.lg.jp/shogyoshien/minmamo/index.html</w:t>
        </w:r>
      </w:hyperlink>
    </w:p>
    <w:p w14:paraId="074823D5" w14:textId="77777777" w:rsidR="009F73D9" w:rsidRPr="00D0495F" w:rsidRDefault="009F73D9" w:rsidP="00523787">
      <w:pPr>
        <w:rPr>
          <w:rFonts w:ascii="Meiryo UI" w:eastAsia="Meiryo UI" w:hAnsi="Meiryo UI"/>
          <w:color w:val="FF0000"/>
        </w:rPr>
      </w:pPr>
      <w:bookmarkStart w:id="0" w:name="_GoBack"/>
      <w:bookmarkEnd w:id="0"/>
    </w:p>
    <w:p w14:paraId="69C24378" w14:textId="5943DDDC" w:rsidR="00523787" w:rsidRPr="000132E8" w:rsidRDefault="00523787" w:rsidP="00523787">
      <w:pPr>
        <w:rPr>
          <w:rFonts w:ascii="Meiryo UI" w:eastAsia="Meiryo UI" w:hAnsi="Meiryo UI"/>
          <w:b/>
          <w:u w:val="single"/>
        </w:rPr>
      </w:pPr>
      <w:r w:rsidRPr="000132E8">
        <w:rPr>
          <w:rFonts w:ascii="Meiryo UI" w:eastAsia="Meiryo UI" w:hAnsi="Meiryo UI" w:hint="eastAsia"/>
          <w:b/>
          <w:u w:val="single"/>
        </w:rPr>
        <w:t>６．問い合わせ先</w:t>
      </w:r>
    </w:p>
    <w:p w14:paraId="7B4C760B" w14:textId="77777777" w:rsidR="00523787" w:rsidRPr="000132E8" w:rsidRDefault="00523787" w:rsidP="00523787">
      <w:pPr>
        <w:ind w:firstLineChars="100" w:firstLine="207"/>
        <w:rPr>
          <w:rFonts w:ascii="Meiryo UI" w:eastAsia="Meiryo UI" w:hAnsi="Meiryo UI"/>
          <w:color w:val="FF0000"/>
        </w:rPr>
      </w:pPr>
      <w:r w:rsidRPr="000132E8">
        <w:rPr>
          <w:rFonts w:ascii="Meiryo UI" w:eastAsia="Meiryo UI" w:hAnsi="Meiryo UI" w:hint="eastAsia"/>
        </w:rPr>
        <w:t>大阪府商店街等モデル創出普及事業事務局</w:t>
      </w:r>
      <w:r w:rsidRPr="000132E8">
        <w:rPr>
          <w:rFonts w:ascii="Meiryo UI" w:eastAsia="Meiryo UI" w:hAnsi="Meiryo UI"/>
        </w:rPr>
        <w:t>（10:00～17：00　土曜日、日曜日および祝日を除く）</w:t>
      </w:r>
    </w:p>
    <w:p w14:paraId="7BF98E80" w14:textId="67B80771"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受託事業者</w:t>
      </w:r>
      <w:r w:rsidRPr="000132E8">
        <w:rPr>
          <w:rFonts w:ascii="Meiryo UI" w:eastAsia="Meiryo UI" w:hAnsi="Meiryo UI" w:hint="eastAsia"/>
        </w:rPr>
        <w:t xml:space="preserve">　</w:t>
      </w:r>
      <w:r w:rsidR="00D0495F">
        <w:rPr>
          <w:rFonts w:ascii="Meiryo UI" w:eastAsia="Meiryo UI" w:hAnsi="Meiryo UI" w:hint="eastAsia"/>
        </w:rPr>
        <w:t>(株)</w:t>
      </w:r>
      <w:r w:rsidRPr="000132E8">
        <w:rPr>
          <w:rFonts w:ascii="Meiryo UI" w:eastAsia="Meiryo UI" w:hAnsi="Meiryo UI"/>
        </w:rPr>
        <w:t>産經アドス内「</w:t>
      </w:r>
      <w:r w:rsidRPr="000132E8">
        <w:rPr>
          <w:rFonts w:ascii="Meiryo UI" w:eastAsia="Meiryo UI" w:hAnsi="Meiryo UI" w:hint="eastAsia"/>
        </w:rPr>
        <w:t>大阪府商店街等モデル創出普及事業事務局</w:t>
      </w:r>
      <w:r w:rsidRPr="000132E8">
        <w:rPr>
          <w:rFonts w:ascii="Meiryo UI" w:eastAsia="Meiryo UI" w:hAnsi="Meiryo UI"/>
        </w:rPr>
        <w:t>」</w:t>
      </w:r>
    </w:p>
    <w:p w14:paraId="2FDCAC0D" w14:textId="3238272A"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住所</w:t>
      </w:r>
      <w:r w:rsidRPr="000132E8">
        <w:rPr>
          <w:rFonts w:ascii="Meiryo UI" w:eastAsia="Meiryo UI" w:hAnsi="Meiryo UI" w:hint="eastAsia"/>
        </w:rPr>
        <w:t xml:space="preserve">　</w:t>
      </w:r>
      <w:r w:rsidRPr="000132E8">
        <w:rPr>
          <w:rFonts w:ascii="Meiryo UI" w:eastAsia="Meiryo UI" w:hAnsi="Meiryo UI"/>
        </w:rPr>
        <w:t>〒556-0017 　大阪市浪速区湊町2-1-57　難波サンケイビル</w:t>
      </w:r>
    </w:p>
    <w:p w14:paraId="3FC149C3" w14:textId="175C24DC" w:rsidR="00523787" w:rsidRDefault="00523787" w:rsidP="00523787">
      <w:pPr>
        <w:spacing w:line="300" w:lineRule="exact"/>
        <w:ind w:firstLineChars="300" w:firstLine="622"/>
        <w:rPr>
          <w:rFonts w:ascii="Meiryo UI" w:eastAsia="Meiryo UI" w:hAnsi="Meiryo UI"/>
        </w:rPr>
      </w:pPr>
      <w:r w:rsidRPr="000132E8">
        <w:rPr>
          <w:rFonts w:ascii="Meiryo UI" w:eastAsia="Meiryo UI" w:hAnsi="Meiryo UI"/>
        </w:rPr>
        <w:t>メール</w:t>
      </w:r>
      <w:r w:rsidRPr="000132E8">
        <w:rPr>
          <w:rFonts w:ascii="Meiryo UI" w:eastAsia="Meiryo UI" w:hAnsi="Meiryo UI" w:hint="eastAsia"/>
        </w:rPr>
        <w:t xml:space="preserve">アドレス　</w:t>
      </w:r>
      <w:hyperlink r:id="rId9" w:history="1">
        <w:r w:rsidR="00087020" w:rsidRPr="00B47A25">
          <w:rPr>
            <w:rStyle w:val="a9"/>
            <w:rFonts w:ascii="Meiryo UI" w:eastAsia="Meiryo UI" w:hAnsi="Meiryo UI"/>
          </w:rPr>
          <w:t>irai@mamorou-osaka-shotengai.com</w:t>
        </w:r>
      </w:hyperlink>
    </w:p>
    <w:p w14:paraId="20A54B76" w14:textId="34CC56F7" w:rsidR="00523787" w:rsidRPr="000132E8" w:rsidRDefault="00523787" w:rsidP="00D0495F">
      <w:pPr>
        <w:ind w:firstLineChars="300" w:firstLine="622"/>
        <w:rPr>
          <w:rFonts w:ascii="Meiryo UI" w:eastAsia="Meiryo UI" w:hAnsi="Meiryo UI"/>
          <w:color w:val="FF0000"/>
        </w:rPr>
      </w:pPr>
      <w:r w:rsidRPr="000132E8">
        <w:rPr>
          <w:rFonts w:ascii="Meiryo UI" w:eastAsia="Meiryo UI" w:hAnsi="Meiryo UI" w:hint="eastAsia"/>
        </w:rPr>
        <w:t xml:space="preserve">電話番号　</w:t>
      </w:r>
      <w:r w:rsidRPr="000132E8">
        <w:rPr>
          <w:rFonts w:ascii="Meiryo UI" w:eastAsia="Meiryo UI" w:hAnsi="Meiryo UI"/>
        </w:rPr>
        <w:t>06-6636-1036   FAX</w:t>
      </w:r>
      <w:r w:rsidRPr="000132E8">
        <w:rPr>
          <w:rFonts w:ascii="Meiryo UI" w:eastAsia="Meiryo UI" w:hAnsi="Meiryo UI" w:hint="eastAsia"/>
        </w:rPr>
        <w:t>番号</w:t>
      </w:r>
      <w:r w:rsidR="000132E8">
        <w:rPr>
          <w:rFonts w:ascii="Meiryo UI" w:eastAsia="Meiryo UI" w:hAnsi="Meiryo UI" w:hint="eastAsia"/>
        </w:rPr>
        <w:t xml:space="preserve"> </w:t>
      </w:r>
      <w:r w:rsidRPr="000132E8">
        <w:rPr>
          <w:rFonts w:ascii="Meiryo UI" w:eastAsia="Meiryo UI" w:hAnsi="Meiryo UI"/>
        </w:rPr>
        <w:t>06-6636-1489</w:t>
      </w:r>
    </w:p>
    <w:sectPr w:rsidR="00523787" w:rsidRPr="000132E8" w:rsidSect="000132E8">
      <w:footerReference w:type="default" r:id="rId10"/>
      <w:pgSz w:w="11906" w:h="16838" w:code="9"/>
      <w:pgMar w:top="851" w:right="1077" w:bottom="851" w:left="1077" w:header="851" w:footer="567"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F9EC" w14:textId="77777777" w:rsidR="00E67572" w:rsidRDefault="00E67572" w:rsidP="004B579E">
      <w:r>
        <w:separator/>
      </w:r>
    </w:p>
  </w:endnote>
  <w:endnote w:type="continuationSeparator" w:id="0">
    <w:p w14:paraId="607C7A43" w14:textId="77777777" w:rsidR="00E67572" w:rsidRDefault="00E67572" w:rsidP="004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04CC" w14:textId="6EE14146" w:rsidR="00F61E49" w:rsidRPr="0093499F" w:rsidRDefault="00F61E49" w:rsidP="0093499F">
    <w:pPr>
      <w:pStyle w:val="a5"/>
      <w:jc w:val="center"/>
      <w:rPr>
        <w:rFonts w:ascii="ＭＳ 明朝" w:eastAsia="ＭＳ 明朝" w:hAnsi="ＭＳ 明朝"/>
      </w:rPr>
    </w:pPr>
    <w:r w:rsidRPr="0093499F">
      <w:rPr>
        <w:rFonts w:ascii="ＭＳ 明朝" w:eastAsia="ＭＳ 明朝" w:hAnsi="ＭＳ 明朝"/>
      </w:rPr>
      <w:fldChar w:fldCharType="begin"/>
    </w:r>
    <w:r w:rsidRPr="0093499F">
      <w:rPr>
        <w:rFonts w:ascii="ＭＳ 明朝" w:eastAsia="ＭＳ 明朝" w:hAnsi="ＭＳ 明朝"/>
      </w:rPr>
      <w:instrText>PAGE   \* MERGEFORMAT</w:instrText>
    </w:r>
    <w:r w:rsidRPr="0093499F">
      <w:rPr>
        <w:rFonts w:ascii="ＭＳ 明朝" w:eastAsia="ＭＳ 明朝" w:hAnsi="ＭＳ 明朝"/>
      </w:rPr>
      <w:fldChar w:fldCharType="separate"/>
    </w:r>
    <w:r w:rsidR="00087020" w:rsidRPr="00087020">
      <w:rPr>
        <w:rFonts w:ascii="ＭＳ 明朝" w:eastAsia="ＭＳ 明朝" w:hAnsi="ＭＳ 明朝"/>
        <w:noProof/>
        <w:lang w:val="ja-JP"/>
      </w:rPr>
      <w:t>1</w:t>
    </w:r>
    <w:r w:rsidRPr="0093499F">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9979" w14:textId="77777777" w:rsidR="00E67572" w:rsidRDefault="00E67572" w:rsidP="004B579E">
      <w:r>
        <w:separator/>
      </w:r>
    </w:p>
  </w:footnote>
  <w:footnote w:type="continuationSeparator" w:id="0">
    <w:p w14:paraId="12FD9F2B" w14:textId="77777777" w:rsidR="00E67572" w:rsidRDefault="00E67572" w:rsidP="004B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EE7"/>
    <w:multiLevelType w:val="hybridMultilevel"/>
    <w:tmpl w:val="48DC7746"/>
    <w:lvl w:ilvl="0" w:tplc="1B8AC54A">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4F2AA3"/>
    <w:multiLevelType w:val="hybridMultilevel"/>
    <w:tmpl w:val="414448D0"/>
    <w:lvl w:ilvl="0" w:tplc="2B28EE5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D0D97"/>
    <w:multiLevelType w:val="hybridMultilevel"/>
    <w:tmpl w:val="28161DA0"/>
    <w:lvl w:ilvl="0" w:tplc="5C4AF48C">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9E36FB"/>
    <w:multiLevelType w:val="hybridMultilevel"/>
    <w:tmpl w:val="EF3C8432"/>
    <w:lvl w:ilvl="0" w:tplc="5E0A393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FA"/>
    <w:rsid w:val="000132E8"/>
    <w:rsid w:val="0002670B"/>
    <w:rsid w:val="00033469"/>
    <w:rsid w:val="00055FB9"/>
    <w:rsid w:val="00056478"/>
    <w:rsid w:val="00074436"/>
    <w:rsid w:val="000845B5"/>
    <w:rsid w:val="0008650B"/>
    <w:rsid w:val="00087020"/>
    <w:rsid w:val="000A70AD"/>
    <w:rsid w:val="000C0937"/>
    <w:rsid w:val="000E045C"/>
    <w:rsid w:val="000F0DF3"/>
    <w:rsid w:val="000F54AF"/>
    <w:rsid w:val="00123028"/>
    <w:rsid w:val="00126CB2"/>
    <w:rsid w:val="00133E30"/>
    <w:rsid w:val="0013695D"/>
    <w:rsid w:val="00143F17"/>
    <w:rsid w:val="00145F8F"/>
    <w:rsid w:val="001604C7"/>
    <w:rsid w:val="00174D18"/>
    <w:rsid w:val="00183465"/>
    <w:rsid w:val="00187A2F"/>
    <w:rsid w:val="00194F7D"/>
    <w:rsid w:val="001A3E5C"/>
    <w:rsid w:val="001A3FEF"/>
    <w:rsid w:val="001C215C"/>
    <w:rsid w:val="001E7932"/>
    <w:rsid w:val="002112B2"/>
    <w:rsid w:val="00212899"/>
    <w:rsid w:val="00231AFD"/>
    <w:rsid w:val="00237918"/>
    <w:rsid w:val="00245A64"/>
    <w:rsid w:val="00275FEC"/>
    <w:rsid w:val="00285592"/>
    <w:rsid w:val="002934FA"/>
    <w:rsid w:val="002C120D"/>
    <w:rsid w:val="002C1D67"/>
    <w:rsid w:val="002C3FCB"/>
    <w:rsid w:val="002C6A31"/>
    <w:rsid w:val="002D0731"/>
    <w:rsid w:val="002E0AB0"/>
    <w:rsid w:val="002E2D26"/>
    <w:rsid w:val="002F5FD2"/>
    <w:rsid w:val="0032540A"/>
    <w:rsid w:val="0032653B"/>
    <w:rsid w:val="003432AB"/>
    <w:rsid w:val="00352C5A"/>
    <w:rsid w:val="00360213"/>
    <w:rsid w:val="00391887"/>
    <w:rsid w:val="003A6999"/>
    <w:rsid w:val="003B79F9"/>
    <w:rsid w:val="003C69F9"/>
    <w:rsid w:val="003F45AC"/>
    <w:rsid w:val="00400C76"/>
    <w:rsid w:val="004179E9"/>
    <w:rsid w:val="00426346"/>
    <w:rsid w:val="0044061F"/>
    <w:rsid w:val="00441973"/>
    <w:rsid w:val="00481047"/>
    <w:rsid w:val="00481145"/>
    <w:rsid w:val="0049415E"/>
    <w:rsid w:val="0049571C"/>
    <w:rsid w:val="004962BE"/>
    <w:rsid w:val="004A3681"/>
    <w:rsid w:val="004B289D"/>
    <w:rsid w:val="004B33EA"/>
    <w:rsid w:val="004B579E"/>
    <w:rsid w:val="004F5FDB"/>
    <w:rsid w:val="005116EB"/>
    <w:rsid w:val="00516E74"/>
    <w:rsid w:val="00523787"/>
    <w:rsid w:val="00550E6A"/>
    <w:rsid w:val="0056014E"/>
    <w:rsid w:val="005A7F86"/>
    <w:rsid w:val="005B438C"/>
    <w:rsid w:val="005D0D9C"/>
    <w:rsid w:val="005E16BE"/>
    <w:rsid w:val="005E4541"/>
    <w:rsid w:val="005F62D7"/>
    <w:rsid w:val="006026E1"/>
    <w:rsid w:val="00620A23"/>
    <w:rsid w:val="00642F33"/>
    <w:rsid w:val="006510FA"/>
    <w:rsid w:val="00652DDF"/>
    <w:rsid w:val="00656E06"/>
    <w:rsid w:val="0066373F"/>
    <w:rsid w:val="006A05A7"/>
    <w:rsid w:val="006D2998"/>
    <w:rsid w:val="006D61B7"/>
    <w:rsid w:val="006F05E5"/>
    <w:rsid w:val="007242A8"/>
    <w:rsid w:val="0073035D"/>
    <w:rsid w:val="00735374"/>
    <w:rsid w:val="00746AD9"/>
    <w:rsid w:val="00782046"/>
    <w:rsid w:val="00791931"/>
    <w:rsid w:val="007965E5"/>
    <w:rsid w:val="007A7672"/>
    <w:rsid w:val="007C724C"/>
    <w:rsid w:val="007E260D"/>
    <w:rsid w:val="007F5C17"/>
    <w:rsid w:val="007F6832"/>
    <w:rsid w:val="00804193"/>
    <w:rsid w:val="00806E7B"/>
    <w:rsid w:val="0080752F"/>
    <w:rsid w:val="00812824"/>
    <w:rsid w:val="00812E64"/>
    <w:rsid w:val="008133D2"/>
    <w:rsid w:val="00826346"/>
    <w:rsid w:val="00845AED"/>
    <w:rsid w:val="00850517"/>
    <w:rsid w:val="008C786A"/>
    <w:rsid w:val="008D312C"/>
    <w:rsid w:val="008D4AE1"/>
    <w:rsid w:val="008E09FA"/>
    <w:rsid w:val="008E3B7C"/>
    <w:rsid w:val="008F1895"/>
    <w:rsid w:val="00932A32"/>
    <w:rsid w:val="0093499F"/>
    <w:rsid w:val="00952590"/>
    <w:rsid w:val="009734F4"/>
    <w:rsid w:val="00975CD0"/>
    <w:rsid w:val="00976874"/>
    <w:rsid w:val="009B0B1B"/>
    <w:rsid w:val="009B1855"/>
    <w:rsid w:val="009C6F99"/>
    <w:rsid w:val="009D1CEB"/>
    <w:rsid w:val="009E52E9"/>
    <w:rsid w:val="009E770F"/>
    <w:rsid w:val="009F73D9"/>
    <w:rsid w:val="00A03E88"/>
    <w:rsid w:val="00A105EE"/>
    <w:rsid w:val="00A15FD2"/>
    <w:rsid w:val="00A36F0A"/>
    <w:rsid w:val="00A418DD"/>
    <w:rsid w:val="00A53CE4"/>
    <w:rsid w:val="00A55104"/>
    <w:rsid w:val="00A6247E"/>
    <w:rsid w:val="00A62A0A"/>
    <w:rsid w:val="00A75ADC"/>
    <w:rsid w:val="00A83819"/>
    <w:rsid w:val="00A92242"/>
    <w:rsid w:val="00A948E4"/>
    <w:rsid w:val="00AA637D"/>
    <w:rsid w:val="00AB3538"/>
    <w:rsid w:val="00AD3CD2"/>
    <w:rsid w:val="00AE1BD0"/>
    <w:rsid w:val="00AE572E"/>
    <w:rsid w:val="00B036AA"/>
    <w:rsid w:val="00B63827"/>
    <w:rsid w:val="00B66A4E"/>
    <w:rsid w:val="00BC0687"/>
    <w:rsid w:val="00BE0435"/>
    <w:rsid w:val="00BF18C2"/>
    <w:rsid w:val="00BF4FBE"/>
    <w:rsid w:val="00BF7019"/>
    <w:rsid w:val="00C2519C"/>
    <w:rsid w:val="00C37E88"/>
    <w:rsid w:val="00C46175"/>
    <w:rsid w:val="00C5235B"/>
    <w:rsid w:val="00C64FFE"/>
    <w:rsid w:val="00C71BE2"/>
    <w:rsid w:val="00C7255D"/>
    <w:rsid w:val="00CA0841"/>
    <w:rsid w:val="00CA1BEB"/>
    <w:rsid w:val="00CA3054"/>
    <w:rsid w:val="00CC5DD6"/>
    <w:rsid w:val="00CD42DD"/>
    <w:rsid w:val="00D01CAD"/>
    <w:rsid w:val="00D0495F"/>
    <w:rsid w:val="00D313D5"/>
    <w:rsid w:val="00D60A18"/>
    <w:rsid w:val="00D71621"/>
    <w:rsid w:val="00D77BD1"/>
    <w:rsid w:val="00DA0C72"/>
    <w:rsid w:val="00DA4B9B"/>
    <w:rsid w:val="00DA6A72"/>
    <w:rsid w:val="00DE7212"/>
    <w:rsid w:val="00E358F2"/>
    <w:rsid w:val="00E44383"/>
    <w:rsid w:val="00E6503B"/>
    <w:rsid w:val="00E67572"/>
    <w:rsid w:val="00E76BB8"/>
    <w:rsid w:val="00EA2757"/>
    <w:rsid w:val="00EB1FCA"/>
    <w:rsid w:val="00EE61FF"/>
    <w:rsid w:val="00EE6C56"/>
    <w:rsid w:val="00EF0898"/>
    <w:rsid w:val="00F02CAF"/>
    <w:rsid w:val="00F070CB"/>
    <w:rsid w:val="00F10F55"/>
    <w:rsid w:val="00F20ECC"/>
    <w:rsid w:val="00F22C17"/>
    <w:rsid w:val="00F61E49"/>
    <w:rsid w:val="00F66BBE"/>
    <w:rsid w:val="00F71D67"/>
    <w:rsid w:val="00F83D29"/>
    <w:rsid w:val="00F852F6"/>
    <w:rsid w:val="00FB6231"/>
    <w:rsid w:val="00FB7FF4"/>
    <w:rsid w:val="00FC3FC8"/>
    <w:rsid w:val="00FE63B3"/>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750307"/>
  <w15:chartTrackingRefBased/>
  <w15:docId w15:val="{76E9E650-3602-4803-8070-2AE1FF3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9E"/>
    <w:pPr>
      <w:tabs>
        <w:tab w:val="center" w:pos="4252"/>
        <w:tab w:val="right" w:pos="8504"/>
      </w:tabs>
      <w:snapToGrid w:val="0"/>
    </w:pPr>
  </w:style>
  <w:style w:type="character" w:customStyle="1" w:styleId="a4">
    <w:name w:val="ヘッダー (文字)"/>
    <w:basedOn w:val="a0"/>
    <w:link w:val="a3"/>
    <w:uiPriority w:val="99"/>
    <w:rsid w:val="004B579E"/>
  </w:style>
  <w:style w:type="paragraph" w:styleId="a5">
    <w:name w:val="footer"/>
    <w:basedOn w:val="a"/>
    <w:link w:val="a6"/>
    <w:uiPriority w:val="99"/>
    <w:unhideWhenUsed/>
    <w:rsid w:val="004B579E"/>
    <w:pPr>
      <w:tabs>
        <w:tab w:val="center" w:pos="4252"/>
        <w:tab w:val="right" w:pos="8504"/>
      </w:tabs>
      <w:snapToGrid w:val="0"/>
    </w:pPr>
  </w:style>
  <w:style w:type="character" w:customStyle="1" w:styleId="a6">
    <w:name w:val="フッター (文字)"/>
    <w:basedOn w:val="a0"/>
    <w:link w:val="a5"/>
    <w:uiPriority w:val="99"/>
    <w:rsid w:val="004B579E"/>
  </w:style>
  <w:style w:type="paragraph" w:styleId="a7">
    <w:name w:val="Date"/>
    <w:basedOn w:val="a"/>
    <w:next w:val="a"/>
    <w:link w:val="a8"/>
    <w:uiPriority w:val="99"/>
    <w:semiHidden/>
    <w:unhideWhenUsed/>
    <w:rsid w:val="00074436"/>
  </w:style>
  <w:style w:type="character" w:customStyle="1" w:styleId="a8">
    <w:name w:val="日付 (文字)"/>
    <w:basedOn w:val="a0"/>
    <w:link w:val="a7"/>
    <w:uiPriority w:val="99"/>
    <w:semiHidden/>
    <w:rsid w:val="00074436"/>
  </w:style>
  <w:style w:type="paragraph" w:styleId="Web">
    <w:name w:val="Normal (Web)"/>
    <w:basedOn w:val="a"/>
    <w:uiPriority w:val="99"/>
    <w:semiHidden/>
    <w:unhideWhenUsed/>
    <w:rsid w:val="007965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A3E5C"/>
    <w:rPr>
      <w:color w:val="0563C1" w:themeColor="hyperlink"/>
      <w:u w:val="single"/>
    </w:rPr>
  </w:style>
  <w:style w:type="character" w:styleId="aa">
    <w:name w:val="annotation reference"/>
    <w:basedOn w:val="a0"/>
    <w:uiPriority w:val="99"/>
    <w:semiHidden/>
    <w:unhideWhenUsed/>
    <w:rsid w:val="00620A23"/>
    <w:rPr>
      <w:sz w:val="18"/>
      <w:szCs w:val="18"/>
    </w:rPr>
  </w:style>
  <w:style w:type="paragraph" w:styleId="ab">
    <w:name w:val="annotation text"/>
    <w:basedOn w:val="a"/>
    <w:link w:val="ac"/>
    <w:uiPriority w:val="99"/>
    <w:semiHidden/>
    <w:unhideWhenUsed/>
    <w:rsid w:val="00620A23"/>
    <w:pPr>
      <w:jc w:val="left"/>
    </w:pPr>
  </w:style>
  <w:style w:type="character" w:customStyle="1" w:styleId="ac">
    <w:name w:val="コメント文字列 (文字)"/>
    <w:basedOn w:val="a0"/>
    <w:link w:val="ab"/>
    <w:uiPriority w:val="99"/>
    <w:semiHidden/>
    <w:rsid w:val="00620A23"/>
  </w:style>
  <w:style w:type="paragraph" w:styleId="ad">
    <w:name w:val="annotation subject"/>
    <w:basedOn w:val="ab"/>
    <w:next w:val="ab"/>
    <w:link w:val="ae"/>
    <w:uiPriority w:val="99"/>
    <w:semiHidden/>
    <w:unhideWhenUsed/>
    <w:rsid w:val="00620A23"/>
    <w:rPr>
      <w:b/>
      <w:bCs/>
    </w:rPr>
  </w:style>
  <w:style w:type="character" w:customStyle="1" w:styleId="ae">
    <w:name w:val="コメント内容 (文字)"/>
    <w:basedOn w:val="ac"/>
    <w:link w:val="ad"/>
    <w:uiPriority w:val="99"/>
    <w:semiHidden/>
    <w:rsid w:val="00620A23"/>
    <w:rPr>
      <w:b/>
      <w:bCs/>
    </w:rPr>
  </w:style>
  <w:style w:type="paragraph" w:styleId="af">
    <w:name w:val="Balloon Text"/>
    <w:basedOn w:val="a"/>
    <w:link w:val="af0"/>
    <w:uiPriority w:val="99"/>
    <w:semiHidden/>
    <w:unhideWhenUsed/>
    <w:rsid w:val="00620A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0A23"/>
    <w:rPr>
      <w:rFonts w:asciiTheme="majorHAnsi" w:eastAsiaTheme="majorEastAsia" w:hAnsiTheme="majorHAnsi" w:cstheme="majorBidi"/>
      <w:sz w:val="18"/>
      <w:szCs w:val="18"/>
    </w:rPr>
  </w:style>
  <w:style w:type="character" w:styleId="af1">
    <w:name w:val="FollowedHyperlink"/>
    <w:basedOn w:val="a0"/>
    <w:uiPriority w:val="99"/>
    <w:semiHidden/>
    <w:unhideWhenUsed/>
    <w:rsid w:val="00F66BBE"/>
    <w:rPr>
      <w:color w:val="954F72" w:themeColor="followedHyperlink"/>
      <w:u w:val="single"/>
    </w:rPr>
  </w:style>
  <w:style w:type="table" w:styleId="af2">
    <w:name w:val="Table Grid"/>
    <w:basedOn w:val="a1"/>
    <w:uiPriority w:val="39"/>
    <w:rsid w:val="009C6F9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6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9121">
      <w:bodyDiv w:val="1"/>
      <w:marLeft w:val="0"/>
      <w:marRight w:val="0"/>
      <w:marTop w:val="0"/>
      <w:marBottom w:val="0"/>
      <w:divBdr>
        <w:top w:val="none" w:sz="0" w:space="0" w:color="auto"/>
        <w:left w:val="none" w:sz="0" w:space="0" w:color="auto"/>
        <w:bottom w:val="none" w:sz="0" w:space="0" w:color="auto"/>
        <w:right w:val="none" w:sz="0" w:space="0" w:color="auto"/>
      </w:divBdr>
    </w:div>
    <w:div w:id="1079794984">
      <w:bodyDiv w:val="1"/>
      <w:marLeft w:val="0"/>
      <w:marRight w:val="0"/>
      <w:marTop w:val="0"/>
      <w:marBottom w:val="0"/>
      <w:divBdr>
        <w:top w:val="none" w:sz="0" w:space="0" w:color="auto"/>
        <w:left w:val="none" w:sz="0" w:space="0" w:color="auto"/>
        <w:bottom w:val="none" w:sz="0" w:space="0" w:color="auto"/>
        <w:right w:val="none" w:sz="0" w:space="0" w:color="auto"/>
      </w:divBdr>
    </w:div>
    <w:div w:id="1200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ogyoshien/minmam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ai@mamorou-osaka-shoteng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2B50-0DF1-4F3C-B452-32070221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大阪府</cp:lastModifiedBy>
  <cp:revision>15</cp:revision>
  <cp:lastPrinted>2022-02-24T01:29:00Z</cp:lastPrinted>
  <dcterms:created xsi:type="dcterms:W3CDTF">2021-05-11T06:52:00Z</dcterms:created>
  <dcterms:modified xsi:type="dcterms:W3CDTF">2022-03-28T01:32:00Z</dcterms:modified>
</cp:coreProperties>
</file>