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796E" w14:textId="059603D1" w:rsidR="000F5C13" w:rsidRDefault="000F5C13" w:rsidP="00AA08FD">
      <w:pPr>
        <w:autoSpaceDE w:val="0"/>
        <w:autoSpaceDN w:val="0"/>
        <w:adjustRightInd w:val="0"/>
        <w:jc w:val="left"/>
        <w:rPr>
          <w:rFonts w:ascii="PShueiNMGoStdN-B" w:eastAsia="PShueiNMGoStdN-B" w:cs="PShueiNMGoStdN-B" w:hint="eastAsia"/>
          <w:color w:val="231815"/>
          <w:kern w:val="0"/>
          <w:sz w:val="27"/>
          <w:szCs w:val="27"/>
        </w:rPr>
      </w:pPr>
      <w:r w:rsidRPr="000F5C13">
        <w:rPr>
          <w:rFonts w:ascii="PShueiNMGoStdN-B" w:eastAsia="PShueiNMGoStdN-B" w:cs="PShueiNMGoStdN-B" w:hint="eastAsia"/>
          <w:b/>
          <w:bCs/>
          <w:color w:val="231815"/>
          <w:kern w:val="0"/>
          <w:sz w:val="27"/>
          <w:szCs w:val="27"/>
        </w:rPr>
        <w:t>広報記事</w:t>
      </w:r>
    </w:p>
    <w:p w14:paraId="53F9B3FA" w14:textId="671D0D1D" w:rsidR="000F5C13" w:rsidRDefault="000F5C13" w:rsidP="00AA08FD">
      <w:pPr>
        <w:autoSpaceDE w:val="0"/>
        <w:autoSpaceDN w:val="0"/>
        <w:adjustRightInd w:val="0"/>
        <w:jc w:val="left"/>
        <w:rPr>
          <w:rFonts w:ascii="PShueiNMGoStdN-B" w:eastAsia="PShueiNMGoStdN-B" w:cs="PShueiNMGoStdN-B" w:hint="eastAsia"/>
          <w:color w:val="231815"/>
          <w:kern w:val="0"/>
          <w:sz w:val="27"/>
          <w:szCs w:val="27"/>
        </w:rPr>
      </w:pPr>
      <w:r>
        <w:rPr>
          <w:rFonts w:ascii="PShueiNMGoStdN-B" w:eastAsia="PShueiNMGoStdN-B" w:cs="PShueiNMGoStdN-B" w:hint="eastAsia"/>
          <w:color w:val="231815"/>
          <w:kern w:val="0"/>
          <w:sz w:val="27"/>
          <w:szCs w:val="27"/>
        </w:rPr>
        <w:t>地域のよき商いを守り育てる「バイローカル」</w:t>
      </w:r>
    </w:p>
    <w:p w14:paraId="6283455D" w14:textId="77777777" w:rsidR="000F5C13" w:rsidRDefault="000F5C13" w:rsidP="00AA08FD">
      <w:pPr>
        <w:autoSpaceDE w:val="0"/>
        <w:autoSpaceDN w:val="0"/>
        <w:adjustRightInd w:val="0"/>
        <w:jc w:val="left"/>
        <w:rPr>
          <w:rFonts w:ascii="PShueiNMGoStdN-B" w:eastAsia="PShueiNMGoStdN-B" w:cs="PShueiNMGoStdN-B" w:hint="eastAsia"/>
          <w:color w:val="231815"/>
          <w:kern w:val="0"/>
          <w:sz w:val="27"/>
          <w:szCs w:val="27"/>
        </w:rPr>
      </w:pPr>
    </w:p>
    <w:p w14:paraId="1EF95369" w14:textId="631973FB" w:rsidR="00AA08FD" w:rsidRPr="00AA08FD" w:rsidRDefault="00AA08FD" w:rsidP="00AA08FD">
      <w:pPr>
        <w:autoSpaceDE w:val="0"/>
        <w:autoSpaceDN w:val="0"/>
        <w:adjustRightInd w:val="0"/>
        <w:jc w:val="left"/>
        <w:rPr>
          <w:rFonts w:ascii="PShueiNMGoStdN-B" w:eastAsia="PShueiNMGoStdN-B" w:cs="PShueiNMGoStdN-B"/>
          <w:color w:val="231815"/>
          <w:kern w:val="0"/>
          <w:sz w:val="27"/>
          <w:szCs w:val="27"/>
        </w:rPr>
      </w:pPr>
      <w:r>
        <w:rPr>
          <w:rFonts w:ascii="PShueiNMGoStdN-B" w:eastAsia="PShueiNMGoStdN-B" w:cs="PShueiNMGoStdN-B" w:hint="eastAsia"/>
          <w:color w:val="231815"/>
          <w:kern w:val="0"/>
          <w:sz w:val="27"/>
          <w:szCs w:val="27"/>
        </w:rPr>
        <w:t>「バイローカル」とは</w:t>
      </w:r>
      <w:r>
        <w:rPr>
          <w:rFonts w:ascii="TBNPMinStd-Light" w:eastAsia="TBNPMinStd-Light" w:cs="TBNPMinStd-Light" w:hint="eastAsia"/>
          <w:color w:val="231815"/>
          <w:kern w:val="0"/>
          <w:sz w:val="18"/>
          <w:szCs w:val="18"/>
        </w:rPr>
        <w:t xml:space="preserve">　</w:t>
      </w:r>
    </w:p>
    <w:p w14:paraId="672E0F01" w14:textId="79502CBF" w:rsidR="00AA08FD" w:rsidRDefault="00AA08FD" w:rsidP="00D73A0C">
      <w:pPr>
        <w:autoSpaceDE w:val="0"/>
        <w:autoSpaceDN w:val="0"/>
        <w:adjustRightInd w:val="0"/>
        <w:ind w:firstLineChars="100" w:firstLine="180"/>
        <w:jc w:val="left"/>
        <w:rPr>
          <w:rFonts w:ascii="TBNPMinStd-Light" w:eastAsia="TBNPMinStd-Light" w:cs="TBNPMinStd-Light"/>
          <w:color w:val="231815"/>
          <w:kern w:val="0"/>
          <w:sz w:val="18"/>
          <w:szCs w:val="18"/>
        </w:rPr>
      </w:pPr>
      <w:r>
        <w:rPr>
          <w:rFonts w:ascii="TBNPMinStd-Light" w:eastAsia="TBNPMinStd-Light" w:cs="TBNPMinStd-Light" w:hint="eastAsia"/>
          <w:color w:val="231815"/>
          <w:kern w:val="0"/>
          <w:sz w:val="18"/>
          <w:szCs w:val="18"/>
        </w:rPr>
        <w:t>コロナ禍で人の移動が制限される中、「バイローカル」という考えが注目されています。バイローカルとは、地域の店で買い物をすることが地域商業の持続的な活性化の支えとなり、暮らしやすいまちづくりにつながるという考えのこと。</w:t>
      </w:r>
    </w:p>
    <w:p w14:paraId="737AF7B1" w14:textId="2FFD43F8" w:rsidR="00AA08FD" w:rsidRDefault="00AA08FD" w:rsidP="00AA08FD">
      <w:pPr>
        <w:autoSpaceDE w:val="0"/>
        <w:autoSpaceDN w:val="0"/>
        <w:adjustRightInd w:val="0"/>
        <w:jc w:val="left"/>
        <w:rPr>
          <w:rFonts w:ascii="TBNPMinStd-Light" w:eastAsia="TBNPMinStd-Light" w:cs="TBNPMinStd-Light"/>
          <w:color w:val="231815"/>
          <w:kern w:val="0"/>
          <w:sz w:val="18"/>
          <w:szCs w:val="18"/>
        </w:rPr>
      </w:pPr>
      <w:r>
        <w:rPr>
          <w:rFonts w:ascii="TBNPMinStd-Light" w:eastAsia="TBNPMinStd-Light" w:cs="TBNPMinStd-Light" w:hint="eastAsia"/>
          <w:color w:val="231815"/>
          <w:kern w:val="0"/>
          <w:sz w:val="18"/>
          <w:szCs w:val="18"/>
        </w:rPr>
        <w:t xml:space="preserve">　大阪市阿倍野区昭和町周辺では、２０１３年から住民が自発的に、この考えに基づき取組みを推進しています。基本的な考え方は、地域の素敵な商いを消費者が知り、継続して利用することで、「よき商い」が根づき育ち、結果的に消費者の生活の質を高め、地域の活性化につなげるというものです。そのため</w:t>
      </w:r>
    </w:p>
    <w:p w14:paraId="717C1802" w14:textId="3F55FA47" w:rsidR="00AA08FD" w:rsidRDefault="00AA08FD" w:rsidP="00AA08FD">
      <w:pPr>
        <w:autoSpaceDE w:val="0"/>
        <w:autoSpaceDN w:val="0"/>
        <w:adjustRightInd w:val="0"/>
        <w:jc w:val="left"/>
        <w:rPr>
          <w:rFonts w:ascii="TBNPMinStd-Light" w:eastAsia="TBNPMinStd-Light" w:cs="TBNPMinStd-Light"/>
          <w:color w:val="231815"/>
          <w:kern w:val="0"/>
          <w:sz w:val="18"/>
          <w:szCs w:val="18"/>
        </w:rPr>
      </w:pPr>
      <w:r>
        <w:rPr>
          <w:rFonts w:ascii="TBNPMinStd-Light" w:eastAsia="TBNPMinStd-Light" w:cs="TBNPMinStd-Light" w:hint="eastAsia"/>
          <w:color w:val="231815"/>
          <w:kern w:val="0"/>
          <w:sz w:val="18"/>
          <w:szCs w:val="18"/>
        </w:rPr>
        <w:t>に、お店を掲載したイラスト入りの紹介マップを制作し、各店で置き合ってもらい、住民とお店が出会うイベントも年に一度行っています。お店紹介は、</w:t>
      </w:r>
      <w:r>
        <w:rPr>
          <w:rFonts w:ascii="TBNPMinStd-Light" w:eastAsia="TBNPMinStd-Light" w:cs="TBNPMinStd-Light"/>
          <w:color w:val="231815"/>
          <w:kern w:val="0"/>
          <w:sz w:val="18"/>
          <w:szCs w:val="18"/>
        </w:rPr>
        <w:t>Web</w:t>
      </w:r>
      <w:r>
        <w:rPr>
          <w:rFonts w:ascii="TBNPMinStd-Light" w:eastAsia="TBNPMinStd-Light" w:cs="TBNPMinStd-Light" w:hint="eastAsia"/>
          <w:color w:val="231815"/>
          <w:kern w:val="0"/>
          <w:sz w:val="18"/>
          <w:szCs w:val="18"/>
        </w:rPr>
        <w:t>サイトでも行っており、コロナ禍の影響を大きく受けた昨年４月からは、各店の営業状況、テイクアウトに関する情報や感染症対策などを追加して発信しています。大阪府内の商店街でも、こうした考え方に重なり合う、持続的な活性化に向けた取組みが始まっています。</w:t>
      </w:r>
    </w:p>
    <w:p w14:paraId="0ABBF191" w14:textId="332CC36A" w:rsidR="00D73A0C" w:rsidRDefault="00D73A0C" w:rsidP="00AA08FD">
      <w:pPr>
        <w:autoSpaceDE w:val="0"/>
        <w:autoSpaceDN w:val="0"/>
        <w:adjustRightInd w:val="0"/>
        <w:jc w:val="left"/>
        <w:rPr>
          <w:rFonts w:ascii="TBNPMinStd-Light" w:eastAsia="TBNPMinStd-Light" w:cs="TBNPMinStd-Light"/>
          <w:color w:val="231815"/>
          <w:kern w:val="0"/>
          <w:sz w:val="18"/>
          <w:szCs w:val="18"/>
        </w:rPr>
      </w:pPr>
      <w:r w:rsidRPr="00D73A0C">
        <w:rPr>
          <w:rFonts w:ascii="TBNPMinStd-Light" w:eastAsia="TBNPMinStd-Light" w:cs="TBNPMinStd-Light"/>
          <w:noProof/>
          <w:color w:val="231815"/>
          <w:kern w:val="0"/>
          <w:sz w:val="18"/>
          <w:szCs w:val="18"/>
        </w:rPr>
        <w:drawing>
          <wp:anchor distT="0" distB="0" distL="114300" distR="114300" simplePos="0" relativeHeight="251658240" behindDoc="0" locked="0" layoutInCell="1" allowOverlap="1" wp14:anchorId="2E2CC0F8" wp14:editId="57518F99">
            <wp:simplePos x="0" y="0"/>
            <wp:positionH relativeFrom="margin">
              <wp:align>left</wp:align>
            </wp:positionH>
            <wp:positionV relativeFrom="paragraph">
              <wp:posOffset>25400</wp:posOffset>
            </wp:positionV>
            <wp:extent cx="1400175" cy="10096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427A5" w14:textId="12EC35E9" w:rsidR="00D73A0C" w:rsidRDefault="00D73A0C" w:rsidP="00AA08FD">
      <w:pPr>
        <w:autoSpaceDE w:val="0"/>
        <w:autoSpaceDN w:val="0"/>
        <w:adjustRightInd w:val="0"/>
        <w:jc w:val="left"/>
        <w:rPr>
          <w:rFonts w:ascii="TBNPMinStd-Light" w:eastAsia="TBNPMinStd-Light" w:cs="TBNPMinStd-Light"/>
          <w:color w:val="231815"/>
          <w:kern w:val="0"/>
          <w:sz w:val="18"/>
          <w:szCs w:val="18"/>
        </w:rPr>
      </w:pPr>
    </w:p>
    <w:p w14:paraId="1A194655" w14:textId="56ABEEB0" w:rsidR="00D73A0C" w:rsidRDefault="00D73A0C" w:rsidP="00AA08FD">
      <w:pPr>
        <w:autoSpaceDE w:val="0"/>
        <w:autoSpaceDN w:val="0"/>
        <w:adjustRightInd w:val="0"/>
        <w:jc w:val="left"/>
        <w:rPr>
          <w:rFonts w:ascii="TBNPMinStd-Light" w:eastAsia="TBNPMinStd-Light" w:cs="TBNPMinStd-Light"/>
          <w:color w:val="231815"/>
          <w:kern w:val="0"/>
          <w:sz w:val="18"/>
          <w:szCs w:val="18"/>
        </w:rPr>
      </w:pPr>
    </w:p>
    <w:p w14:paraId="1CF0BE8A" w14:textId="4668F546" w:rsidR="00D73A0C" w:rsidRDefault="00D73A0C" w:rsidP="00AA08FD">
      <w:pPr>
        <w:autoSpaceDE w:val="0"/>
        <w:autoSpaceDN w:val="0"/>
        <w:adjustRightInd w:val="0"/>
        <w:jc w:val="left"/>
        <w:rPr>
          <w:rFonts w:ascii="TBNPMinStd-Light" w:eastAsia="TBNPMinStd-Light" w:cs="TBNPMinStd-Light"/>
          <w:color w:val="231815"/>
          <w:kern w:val="0"/>
          <w:sz w:val="18"/>
          <w:szCs w:val="18"/>
        </w:rPr>
      </w:pPr>
    </w:p>
    <w:p w14:paraId="253CF795" w14:textId="77777777" w:rsidR="00D73A0C" w:rsidRDefault="00D73A0C" w:rsidP="00AA08FD">
      <w:pPr>
        <w:autoSpaceDE w:val="0"/>
        <w:autoSpaceDN w:val="0"/>
        <w:adjustRightInd w:val="0"/>
        <w:jc w:val="left"/>
        <w:rPr>
          <w:rFonts w:ascii="TBNPMinStd-Light" w:eastAsia="TBNPMinStd-Light" w:cs="TBNPMinStd-Light" w:hint="eastAsia"/>
          <w:color w:val="231815"/>
          <w:kern w:val="0"/>
          <w:sz w:val="18"/>
          <w:szCs w:val="18"/>
        </w:rPr>
      </w:pPr>
    </w:p>
    <w:p w14:paraId="40B1F13A" w14:textId="310BF7C3" w:rsidR="00AA08FD" w:rsidRDefault="00AA08FD" w:rsidP="00AA08FD">
      <w:pPr>
        <w:autoSpaceDE w:val="0"/>
        <w:autoSpaceDN w:val="0"/>
        <w:adjustRightInd w:val="0"/>
        <w:jc w:val="left"/>
        <w:rPr>
          <w:rFonts w:ascii="PA1GothicStd-Bold" w:eastAsia="PA1GothicStd-Bold" w:cs="PA1GothicStd-Bold"/>
          <w:b/>
          <w:bCs/>
          <w:color w:val="4C4949"/>
          <w:kern w:val="0"/>
          <w:sz w:val="24"/>
          <w:szCs w:val="24"/>
        </w:rPr>
      </w:pPr>
      <w:r>
        <w:rPr>
          <w:rFonts w:ascii="PA1GothicStd-Bold" w:eastAsia="PA1GothicStd-Bold" w:cs="PA1GothicStd-Bold" w:hint="eastAsia"/>
          <w:b/>
          <w:bCs/>
          <w:color w:val="4C4949"/>
          <w:kern w:val="0"/>
          <w:sz w:val="24"/>
          <w:szCs w:val="24"/>
        </w:rPr>
        <w:t>商店街行動宣言</w:t>
      </w:r>
    </w:p>
    <w:p w14:paraId="31724D22" w14:textId="61E56808" w:rsidR="00AA08FD" w:rsidRDefault="00AA08FD" w:rsidP="00AA08FD">
      <w:pPr>
        <w:autoSpaceDE w:val="0"/>
        <w:autoSpaceDN w:val="0"/>
        <w:adjustRightInd w:val="0"/>
        <w:jc w:val="left"/>
        <w:rPr>
          <w:rFonts w:ascii="PShueiNMGoStdN-B" w:eastAsia="PShueiNMGoStdN-B" w:cs="PShueiNMGoStdN-B"/>
          <w:color w:val="231815"/>
          <w:kern w:val="0"/>
          <w:sz w:val="27"/>
          <w:szCs w:val="27"/>
        </w:rPr>
      </w:pPr>
      <w:r>
        <w:rPr>
          <w:rFonts w:ascii="PShueiNMGoStdN-B" w:eastAsia="PShueiNMGoStdN-B" w:cs="PShueiNMGoStdN-B" w:hint="eastAsia"/>
          <w:color w:val="231815"/>
          <w:kern w:val="0"/>
          <w:sz w:val="27"/>
          <w:szCs w:val="27"/>
        </w:rPr>
        <w:t>軒先から商店街を変える</w:t>
      </w:r>
    </w:p>
    <w:p w14:paraId="10898914" w14:textId="385FB278" w:rsidR="00AA08FD" w:rsidRDefault="00AA08FD" w:rsidP="00AA08FD">
      <w:pPr>
        <w:autoSpaceDE w:val="0"/>
        <w:autoSpaceDN w:val="0"/>
        <w:adjustRightInd w:val="0"/>
        <w:jc w:val="left"/>
        <w:rPr>
          <w:rFonts w:ascii="TBNPMinStd-Light" w:eastAsia="TBNPMinStd-Light" w:cs="TBNPMinStd-Light"/>
          <w:color w:val="231815"/>
          <w:kern w:val="0"/>
          <w:sz w:val="18"/>
          <w:szCs w:val="18"/>
        </w:rPr>
      </w:pPr>
      <w:r>
        <w:rPr>
          <w:rFonts w:ascii="TBNPMinStd-Light" w:eastAsia="TBNPMinStd-Light" w:cs="TBNPMinStd-Light" w:hint="eastAsia"/>
          <w:color w:val="231815"/>
          <w:kern w:val="0"/>
          <w:sz w:val="18"/>
          <w:szCs w:val="18"/>
        </w:rPr>
        <w:t xml:space="preserve">　大正区の三泉商店街では、ＧｏＴｏ商店街事業を活用し、商店街を舞台とした期間限定マルシェ「のきさきあるこ」が開催されました。商店街の空き店舗や店舗前の軒先に設置する屋台に、地元の美味しいフードや手作り雑貨、ワークショップなどが出店するというファミリーで楽しめるイベントです。軒先の屋台でぜんざいを販売した商店街の老舗和菓子店の店主は、「普段のお客さんとは異なる方がお</w:t>
      </w:r>
    </w:p>
    <w:p w14:paraId="05475936" w14:textId="4A4E8713" w:rsidR="00AA08FD" w:rsidRDefault="00AA08FD" w:rsidP="00AA08FD">
      <w:pPr>
        <w:autoSpaceDE w:val="0"/>
        <w:autoSpaceDN w:val="0"/>
        <w:adjustRightInd w:val="0"/>
        <w:jc w:val="left"/>
        <w:rPr>
          <w:rFonts w:ascii="TBNPMinStd-Light" w:eastAsia="TBNPMinStd-Light" w:cs="TBNPMinStd-Light"/>
          <w:color w:val="231815"/>
          <w:kern w:val="0"/>
          <w:sz w:val="18"/>
          <w:szCs w:val="18"/>
        </w:rPr>
      </w:pPr>
      <w:r>
        <w:rPr>
          <w:rFonts w:ascii="TBNPMinStd-Light" w:eastAsia="TBNPMinStd-Light" w:cs="TBNPMinStd-Light" w:hint="eastAsia"/>
          <w:color w:val="231815"/>
          <w:kern w:val="0"/>
          <w:sz w:val="18"/>
          <w:szCs w:val="18"/>
        </w:rPr>
        <w:t>店に来てくれるのでうれしい。」と話していました。</w:t>
      </w:r>
    </w:p>
    <w:p w14:paraId="38D4D3EC" w14:textId="205167C8" w:rsidR="00AA08FD" w:rsidRDefault="00AA08FD" w:rsidP="00AA08FD">
      <w:pPr>
        <w:autoSpaceDE w:val="0"/>
        <w:autoSpaceDN w:val="0"/>
        <w:adjustRightInd w:val="0"/>
        <w:jc w:val="left"/>
        <w:rPr>
          <w:rFonts w:ascii="TBNPMinStd-Light" w:eastAsia="TBNPMinStd-Light" w:cs="TBNPMinStd-Light"/>
          <w:color w:val="231815"/>
          <w:kern w:val="0"/>
          <w:sz w:val="18"/>
          <w:szCs w:val="18"/>
        </w:rPr>
      </w:pPr>
      <w:r>
        <w:rPr>
          <w:rFonts w:ascii="TBNPMinStd-Light" w:eastAsia="TBNPMinStd-Light" w:cs="TBNPMinStd-Light" w:hint="eastAsia"/>
          <w:color w:val="231815"/>
          <w:kern w:val="0"/>
          <w:sz w:val="18"/>
          <w:szCs w:val="18"/>
        </w:rPr>
        <w:t xml:space="preserve">　イベントを通じて地域住民が魅力ある店舗について知るきっかけをつくり、商店街のファンを増やすことができます。さらに、軒先出店したお店が商店街内の空き店舗に出店することで、商店街がもっと魅力的になるという好循環が生まれます。</w:t>
      </w:r>
    </w:p>
    <w:p w14:paraId="60BDD6E0" w14:textId="6E07164E" w:rsidR="00AA08FD" w:rsidRDefault="0007285D" w:rsidP="00AA08FD">
      <w:pPr>
        <w:autoSpaceDE w:val="0"/>
        <w:autoSpaceDN w:val="0"/>
        <w:adjustRightInd w:val="0"/>
        <w:jc w:val="left"/>
        <w:rPr>
          <w:rFonts w:ascii="TBNPMinStd-Light" w:eastAsia="TBNPMinStd-Light" w:cs="TBNPMinStd-Light"/>
          <w:color w:val="231815"/>
          <w:kern w:val="0"/>
          <w:sz w:val="18"/>
          <w:szCs w:val="18"/>
        </w:rPr>
      </w:pPr>
      <w:r w:rsidRPr="0007285D">
        <w:rPr>
          <w:rFonts w:ascii="TBNPMinStd-Light" w:eastAsia="TBNPMinStd-Light" w:cs="TBNPMinStd-Light" w:hint="eastAsia"/>
          <w:noProof/>
          <w:color w:val="231815"/>
          <w:kern w:val="0"/>
          <w:sz w:val="18"/>
          <w:szCs w:val="18"/>
        </w:rPr>
        <w:lastRenderedPageBreak/>
        <w:drawing>
          <wp:anchor distT="0" distB="0" distL="114300" distR="114300" simplePos="0" relativeHeight="251659264" behindDoc="0" locked="0" layoutInCell="1" allowOverlap="1" wp14:anchorId="2D033F69" wp14:editId="0A7A6E39">
            <wp:simplePos x="0" y="0"/>
            <wp:positionH relativeFrom="column">
              <wp:posOffset>91440</wp:posOffset>
            </wp:positionH>
            <wp:positionV relativeFrom="paragraph">
              <wp:posOffset>25400</wp:posOffset>
            </wp:positionV>
            <wp:extent cx="752475" cy="97155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A69F3" w14:textId="5CBF9061" w:rsidR="00D73A0C" w:rsidRDefault="00D73A0C" w:rsidP="00AA08FD">
      <w:pPr>
        <w:autoSpaceDE w:val="0"/>
        <w:autoSpaceDN w:val="0"/>
        <w:adjustRightInd w:val="0"/>
        <w:jc w:val="left"/>
        <w:rPr>
          <w:rFonts w:ascii="TBNPMinStd-Light" w:eastAsia="TBNPMinStd-Light" w:cs="TBNPMinStd-Light"/>
          <w:color w:val="231815"/>
          <w:kern w:val="0"/>
          <w:sz w:val="18"/>
          <w:szCs w:val="18"/>
        </w:rPr>
      </w:pPr>
    </w:p>
    <w:p w14:paraId="3C12B1E1" w14:textId="343EDA02" w:rsidR="00D73A0C" w:rsidRDefault="00D73A0C" w:rsidP="00AA08FD">
      <w:pPr>
        <w:autoSpaceDE w:val="0"/>
        <w:autoSpaceDN w:val="0"/>
        <w:adjustRightInd w:val="0"/>
        <w:jc w:val="left"/>
        <w:rPr>
          <w:rFonts w:ascii="TBNPMinStd-Light" w:eastAsia="TBNPMinStd-Light" w:cs="TBNPMinStd-Light"/>
          <w:color w:val="231815"/>
          <w:kern w:val="0"/>
          <w:sz w:val="18"/>
          <w:szCs w:val="18"/>
        </w:rPr>
      </w:pPr>
    </w:p>
    <w:p w14:paraId="6A3E4D53" w14:textId="0B24ACE8" w:rsidR="00D73A0C" w:rsidRDefault="00D73A0C" w:rsidP="00AA08FD">
      <w:pPr>
        <w:autoSpaceDE w:val="0"/>
        <w:autoSpaceDN w:val="0"/>
        <w:adjustRightInd w:val="0"/>
        <w:jc w:val="left"/>
        <w:rPr>
          <w:rFonts w:ascii="TBNPMinStd-Light" w:eastAsia="TBNPMinStd-Light" w:cs="TBNPMinStd-Light"/>
          <w:color w:val="231815"/>
          <w:kern w:val="0"/>
          <w:sz w:val="18"/>
          <w:szCs w:val="18"/>
        </w:rPr>
      </w:pPr>
    </w:p>
    <w:p w14:paraId="190A084A" w14:textId="77777777" w:rsidR="0007285D" w:rsidRDefault="0007285D" w:rsidP="00AA08FD">
      <w:pPr>
        <w:autoSpaceDE w:val="0"/>
        <w:autoSpaceDN w:val="0"/>
        <w:adjustRightInd w:val="0"/>
        <w:jc w:val="left"/>
        <w:rPr>
          <w:rFonts w:ascii="TBNPMinStd-Light" w:eastAsia="TBNPMinStd-Light" w:cs="TBNPMinStd-Light" w:hint="eastAsia"/>
          <w:color w:val="231815"/>
          <w:kern w:val="0"/>
          <w:sz w:val="18"/>
          <w:szCs w:val="18"/>
        </w:rPr>
      </w:pPr>
    </w:p>
    <w:p w14:paraId="27CD32E6" w14:textId="19707E4D" w:rsidR="00AA08FD" w:rsidRPr="00AA08FD" w:rsidRDefault="00AA08FD" w:rsidP="00AA08FD">
      <w:pPr>
        <w:autoSpaceDE w:val="0"/>
        <w:autoSpaceDN w:val="0"/>
        <w:adjustRightInd w:val="0"/>
        <w:jc w:val="left"/>
        <w:rPr>
          <w:rFonts w:ascii="PShueiNMGoStdN-B" w:eastAsia="PShueiNMGoStdN-B" w:cs="PShueiNMGoStdN-B" w:hint="eastAsia"/>
          <w:kern w:val="0"/>
          <w:sz w:val="27"/>
          <w:szCs w:val="27"/>
        </w:rPr>
      </w:pPr>
      <w:r w:rsidRPr="00AA08FD">
        <w:rPr>
          <w:rFonts w:ascii="PShueiNMGoStdN-B" w:eastAsia="PShueiNMGoStdN-B" w:cs="PShueiNMGoStdN-B" w:hint="eastAsia"/>
          <w:kern w:val="0"/>
          <w:sz w:val="27"/>
          <w:szCs w:val="27"/>
        </w:rPr>
        <w:t>ガイドブックでまち巡り</w:t>
      </w:r>
    </w:p>
    <w:p w14:paraId="4E7B0D0A" w14:textId="4EEDFFF2" w:rsidR="00AA08FD" w:rsidRDefault="00AA08FD" w:rsidP="0007285D">
      <w:pPr>
        <w:autoSpaceDE w:val="0"/>
        <w:autoSpaceDN w:val="0"/>
        <w:adjustRightInd w:val="0"/>
        <w:ind w:firstLineChars="100" w:firstLine="180"/>
        <w:jc w:val="left"/>
        <w:rPr>
          <w:rFonts w:ascii="TBNPMinStd-Light" w:eastAsia="TBNPMinStd-Light" w:cs="TBNPMinStd-Light"/>
          <w:color w:val="231815"/>
          <w:kern w:val="0"/>
          <w:sz w:val="18"/>
          <w:szCs w:val="18"/>
        </w:rPr>
      </w:pPr>
      <w:r>
        <w:rPr>
          <w:rFonts w:ascii="TBNPMinStd-Light" w:eastAsia="TBNPMinStd-Light" w:cs="TBNPMinStd-Light" w:hint="eastAsia"/>
          <w:color w:val="231815"/>
          <w:kern w:val="0"/>
          <w:sz w:val="18"/>
          <w:szCs w:val="18"/>
        </w:rPr>
        <w:t>堺市美原区の美原本通り商店街では、商店街や個人商店を始めとする地域の魅力を伝えるガイドブックを制作し、近隣住民に配布。あわせて気軽に行くことのできる近場を楽しむマイクロツーリズム入門的なスタンプラリーも開催されました。ガイドブックを通じて、地域のよき商いを近隣住民に発信し、スタンプラリー開催により回遊性を高め、その店を利用してもらうことで、地域の商いを守り育てることに繋げています。</w:t>
      </w:r>
    </w:p>
    <w:p w14:paraId="6EC42F5C" w14:textId="61990E74" w:rsidR="00A645B2" w:rsidRDefault="0007285D" w:rsidP="00AA08FD">
      <w:pPr>
        <w:autoSpaceDE w:val="0"/>
        <w:autoSpaceDN w:val="0"/>
        <w:adjustRightInd w:val="0"/>
        <w:jc w:val="left"/>
        <w:rPr>
          <w:rFonts w:ascii="TBNPMinStd-Light" w:eastAsia="TBNPMinStd-Light" w:cs="TBNPMinStd-Light"/>
          <w:color w:val="231815"/>
          <w:kern w:val="0"/>
          <w:sz w:val="18"/>
          <w:szCs w:val="18"/>
        </w:rPr>
      </w:pPr>
      <w:r w:rsidRPr="0007285D">
        <w:rPr>
          <w:rFonts w:ascii="TBNPMinStd-Light" w:eastAsia="TBNPMinStd-Light" w:cs="TBNPMinStd-Light"/>
          <w:noProof/>
          <w:color w:val="231815"/>
          <w:kern w:val="0"/>
          <w:sz w:val="18"/>
          <w:szCs w:val="18"/>
        </w:rPr>
        <w:drawing>
          <wp:anchor distT="0" distB="0" distL="114300" distR="114300" simplePos="0" relativeHeight="251660288" behindDoc="0" locked="0" layoutInCell="1" allowOverlap="1" wp14:anchorId="5A4F478B" wp14:editId="3AA59BB3">
            <wp:simplePos x="0" y="0"/>
            <wp:positionH relativeFrom="column">
              <wp:posOffset>-3810</wp:posOffset>
            </wp:positionH>
            <wp:positionV relativeFrom="paragraph">
              <wp:posOffset>82550</wp:posOffset>
            </wp:positionV>
            <wp:extent cx="904875" cy="120015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150C8" w14:textId="32B4EE56" w:rsidR="0007285D" w:rsidRDefault="0007285D" w:rsidP="00AA08FD">
      <w:pPr>
        <w:autoSpaceDE w:val="0"/>
        <w:autoSpaceDN w:val="0"/>
        <w:adjustRightInd w:val="0"/>
        <w:jc w:val="left"/>
        <w:rPr>
          <w:rFonts w:ascii="TBNPMinStd-Light" w:eastAsia="TBNPMinStd-Light" w:cs="TBNPMinStd-Light"/>
          <w:color w:val="231815"/>
          <w:kern w:val="0"/>
          <w:sz w:val="18"/>
          <w:szCs w:val="18"/>
        </w:rPr>
      </w:pPr>
    </w:p>
    <w:p w14:paraId="62281F60" w14:textId="38488050" w:rsidR="0007285D" w:rsidRDefault="0007285D" w:rsidP="00AA08FD">
      <w:pPr>
        <w:autoSpaceDE w:val="0"/>
        <w:autoSpaceDN w:val="0"/>
        <w:adjustRightInd w:val="0"/>
        <w:jc w:val="left"/>
        <w:rPr>
          <w:rFonts w:ascii="TBNPMinStd-Light" w:eastAsia="TBNPMinStd-Light" w:cs="TBNPMinStd-Light"/>
          <w:color w:val="231815"/>
          <w:kern w:val="0"/>
          <w:sz w:val="18"/>
          <w:szCs w:val="18"/>
        </w:rPr>
      </w:pPr>
    </w:p>
    <w:p w14:paraId="506F601E" w14:textId="7E52EA41" w:rsidR="0007285D" w:rsidRDefault="0007285D" w:rsidP="00AA08FD">
      <w:pPr>
        <w:autoSpaceDE w:val="0"/>
        <w:autoSpaceDN w:val="0"/>
        <w:adjustRightInd w:val="0"/>
        <w:jc w:val="left"/>
        <w:rPr>
          <w:rFonts w:ascii="TBNPMinStd-Light" w:eastAsia="TBNPMinStd-Light" w:cs="TBNPMinStd-Light"/>
          <w:color w:val="231815"/>
          <w:kern w:val="0"/>
          <w:sz w:val="18"/>
          <w:szCs w:val="18"/>
        </w:rPr>
      </w:pPr>
    </w:p>
    <w:p w14:paraId="4DF1C3B6" w14:textId="77777777" w:rsidR="0007285D" w:rsidRDefault="0007285D" w:rsidP="00AA08FD">
      <w:pPr>
        <w:autoSpaceDE w:val="0"/>
        <w:autoSpaceDN w:val="0"/>
        <w:adjustRightInd w:val="0"/>
        <w:jc w:val="left"/>
        <w:rPr>
          <w:rFonts w:ascii="TBNPMinStd-Light" w:eastAsia="TBNPMinStd-Light" w:cs="TBNPMinStd-Light" w:hint="eastAsia"/>
          <w:color w:val="231815"/>
          <w:kern w:val="0"/>
          <w:sz w:val="18"/>
          <w:szCs w:val="18"/>
        </w:rPr>
      </w:pPr>
    </w:p>
    <w:p w14:paraId="059633CD" w14:textId="77777777" w:rsidR="0007285D" w:rsidRDefault="0007285D" w:rsidP="00AA08FD">
      <w:pPr>
        <w:autoSpaceDE w:val="0"/>
        <w:autoSpaceDN w:val="0"/>
        <w:adjustRightInd w:val="0"/>
        <w:jc w:val="left"/>
        <w:rPr>
          <w:rFonts w:ascii="TBNPMinStd-Light" w:eastAsia="TBNPMinStd-Light" w:cs="TBNPMinStd-Light" w:hint="eastAsia"/>
          <w:color w:val="231815"/>
          <w:kern w:val="0"/>
          <w:sz w:val="18"/>
          <w:szCs w:val="18"/>
        </w:rPr>
      </w:pPr>
    </w:p>
    <w:p w14:paraId="4ABFE273" w14:textId="6F12C8AA" w:rsidR="00A645B2" w:rsidRPr="00A645B2" w:rsidRDefault="00A645B2" w:rsidP="00A645B2">
      <w:pPr>
        <w:autoSpaceDE w:val="0"/>
        <w:autoSpaceDN w:val="0"/>
        <w:adjustRightInd w:val="0"/>
        <w:jc w:val="left"/>
        <w:rPr>
          <w:rFonts w:ascii="PShueiNMGoStdN-B" w:eastAsia="PShueiNMGoStdN-B" w:cs="PShueiNMGoStdN-B" w:hint="eastAsia"/>
          <w:color w:val="231815"/>
          <w:kern w:val="0"/>
          <w:sz w:val="27"/>
          <w:szCs w:val="27"/>
        </w:rPr>
      </w:pPr>
      <w:r>
        <w:rPr>
          <w:rFonts w:ascii="PShueiNMGoStdN-B" w:eastAsia="PShueiNMGoStdN-B" w:cs="PShueiNMGoStdN-B" w:hint="eastAsia"/>
          <w:color w:val="231815"/>
          <w:kern w:val="0"/>
          <w:sz w:val="27"/>
          <w:szCs w:val="27"/>
        </w:rPr>
        <w:t>テイクアウト等で魅力発信</w:t>
      </w:r>
    </w:p>
    <w:p w14:paraId="5951AFA0" w14:textId="19DAAF8E" w:rsidR="00A645B2" w:rsidRDefault="00A645B2" w:rsidP="0007285D">
      <w:pPr>
        <w:autoSpaceDE w:val="0"/>
        <w:autoSpaceDN w:val="0"/>
        <w:adjustRightInd w:val="0"/>
        <w:ind w:firstLineChars="100" w:firstLine="180"/>
        <w:jc w:val="left"/>
        <w:rPr>
          <w:rFonts w:ascii="TBNPMinStd-Light" w:eastAsia="TBNPMinStd-Light" w:cs="TBNPMinStd-Light"/>
          <w:color w:val="231815"/>
          <w:kern w:val="0"/>
          <w:sz w:val="18"/>
          <w:szCs w:val="18"/>
        </w:rPr>
      </w:pPr>
      <w:r>
        <w:rPr>
          <w:rFonts w:ascii="TBNPMinStd-Light" w:eastAsia="TBNPMinStd-Light" w:cs="TBNPMinStd-Light" w:hint="eastAsia"/>
          <w:color w:val="231815"/>
          <w:kern w:val="0"/>
          <w:sz w:val="18"/>
          <w:szCs w:val="18"/>
        </w:rPr>
        <w:t>豊中市の岡町商店街では、大阪府の商店街感染症対策等支援事業を受けて「テイクアウ</w:t>
      </w:r>
    </w:p>
    <w:p w14:paraId="2FDDD65A" w14:textId="1B80D729" w:rsidR="00A645B2" w:rsidRDefault="00A645B2" w:rsidP="00A645B2">
      <w:pPr>
        <w:autoSpaceDE w:val="0"/>
        <w:autoSpaceDN w:val="0"/>
        <w:adjustRightInd w:val="0"/>
        <w:jc w:val="left"/>
        <w:rPr>
          <w:rFonts w:ascii="TBNPMinStd-Light" w:eastAsia="TBNPMinStd-Light" w:cs="TBNPMinStd-Light"/>
          <w:color w:val="231815"/>
          <w:kern w:val="0"/>
          <w:sz w:val="18"/>
          <w:szCs w:val="18"/>
        </w:rPr>
      </w:pPr>
      <w:r>
        <w:rPr>
          <w:rFonts w:ascii="TBNPMinStd-Light" w:eastAsia="TBNPMinStd-Light" w:cs="TBNPMinStd-Light" w:hint="eastAsia"/>
          <w:color w:val="231815"/>
          <w:kern w:val="0"/>
          <w:sz w:val="18"/>
          <w:szCs w:val="18"/>
        </w:rPr>
        <w:t>ト・デリバリーフェア」が開催されました。商店街に隣接する神社境内と商店街内にキッチンカー６台と専用ブース</w:t>
      </w:r>
      <w:r>
        <w:rPr>
          <w:rFonts w:ascii="TBNPMinStd-Light" w:eastAsia="TBNPMinStd-Light" w:cs="TBNPMinStd-Light"/>
          <w:color w:val="231815"/>
          <w:kern w:val="0"/>
          <w:sz w:val="18"/>
          <w:szCs w:val="18"/>
        </w:rPr>
        <w:t>15</w:t>
      </w:r>
      <w:r>
        <w:rPr>
          <w:rFonts w:ascii="TBNPMinStd-Light" w:eastAsia="TBNPMinStd-Light" w:cs="TBNPMinStd-Light" w:hint="eastAsia"/>
          <w:color w:val="231815"/>
          <w:kern w:val="0"/>
          <w:sz w:val="18"/>
          <w:szCs w:val="18"/>
        </w:rPr>
        <w:t>店が出店。「予想外の反響で驚きました。食材が足りなくなり慌てて取りに戻るお店もあったほど。外出自粛の呼びかけにより、野外や家庭で安心して料理を楽しむことができるテイクアウトやデリバリーの需要が高まったのではないでしょうか。」と岡町まちづくり協議会実行委員の藤野秀樹さんは語ります。</w:t>
      </w:r>
    </w:p>
    <w:p w14:paraId="7088777C" w14:textId="4231DD10" w:rsidR="00A645B2" w:rsidRDefault="00A645B2" w:rsidP="00A645B2">
      <w:pPr>
        <w:autoSpaceDE w:val="0"/>
        <w:autoSpaceDN w:val="0"/>
        <w:adjustRightInd w:val="0"/>
        <w:jc w:val="left"/>
        <w:rPr>
          <w:rFonts w:ascii="TBNPMinStd-Light" w:eastAsia="TBNPMinStd-Light" w:cs="TBNPMinStd-Light"/>
          <w:color w:val="231815"/>
          <w:kern w:val="0"/>
          <w:sz w:val="18"/>
          <w:szCs w:val="18"/>
        </w:rPr>
      </w:pPr>
      <w:r>
        <w:rPr>
          <w:rFonts w:ascii="TBNPMinStd-Light" w:eastAsia="TBNPMinStd-Light" w:cs="TBNPMinStd-Light" w:hint="eastAsia"/>
          <w:color w:val="231815"/>
          <w:kern w:val="0"/>
          <w:sz w:val="18"/>
          <w:szCs w:val="18"/>
        </w:rPr>
        <w:t xml:space="preserve">　実際来店したお客さんもテイクアウトした料理をその場で食べるのではなく、家に持ち帰る人がほとんどで、フェアを楽しむと同時に感染予防の意識もしっかりと共有できていました。お客さんからは「普段食べられない料理をたくさん楽しめて良かった」との声が多く寄せられました。</w:t>
      </w:r>
    </w:p>
    <w:p w14:paraId="175E2168" w14:textId="0C0C8176" w:rsidR="00AA08FD" w:rsidRDefault="00A645B2" w:rsidP="00A645B2">
      <w:pPr>
        <w:autoSpaceDE w:val="0"/>
        <w:autoSpaceDN w:val="0"/>
        <w:adjustRightInd w:val="0"/>
        <w:jc w:val="left"/>
        <w:rPr>
          <w:rFonts w:ascii="TBNPMinStd-Light" w:eastAsia="TBNPMinStd-Light" w:cs="TBNPMinStd-Light"/>
          <w:color w:val="231815"/>
          <w:kern w:val="0"/>
          <w:sz w:val="18"/>
          <w:szCs w:val="18"/>
        </w:rPr>
      </w:pPr>
      <w:r>
        <w:rPr>
          <w:rFonts w:ascii="TBNPMinStd-Light" w:eastAsia="TBNPMinStd-Light" w:cs="TBNPMinStd-Light" w:hint="eastAsia"/>
          <w:color w:val="231815"/>
          <w:kern w:val="0"/>
          <w:sz w:val="18"/>
          <w:szCs w:val="18"/>
        </w:rPr>
        <w:t xml:space="preserve">　商店街加盟店舗の約</w:t>
      </w:r>
      <w:r>
        <w:rPr>
          <w:rFonts w:ascii="TBNPMinStd-Light" w:eastAsia="TBNPMinStd-Light" w:cs="TBNPMinStd-Light"/>
          <w:color w:val="231815"/>
          <w:kern w:val="0"/>
          <w:sz w:val="18"/>
          <w:szCs w:val="18"/>
        </w:rPr>
        <w:t>24</w:t>
      </w:r>
      <w:r>
        <w:rPr>
          <w:rFonts w:ascii="TBNPMinStd-Light" w:eastAsia="TBNPMinStd-Light" w:cs="TBNPMinStd-Light" w:hint="eastAsia"/>
          <w:color w:val="231815"/>
          <w:kern w:val="0"/>
          <w:sz w:val="18"/>
          <w:szCs w:val="18"/>
        </w:rPr>
        <w:t>％を飲食店が占める岡町商店街。イベントにより、感染症対策に配慮しながら商店街の魅力を発信することができました。</w:t>
      </w:r>
    </w:p>
    <w:p w14:paraId="502FD8F2" w14:textId="33DD7219" w:rsidR="00A645B2" w:rsidRDefault="0007285D" w:rsidP="00A645B2">
      <w:pPr>
        <w:autoSpaceDE w:val="0"/>
        <w:autoSpaceDN w:val="0"/>
        <w:adjustRightInd w:val="0"/>
        <w:jc w:val="left"/>
        <w:rPr>
          <w:rFonts w:ascii="TBNPMinStd-Light" w:eastAsia="TBNPMinStd-Light" w:cs="TBNPMinStd-Light"/>
          <w:color w:val="231815"/>
          <w:kern w:val="0"/>
          <w:sz w:val="18"/>
          <w:szCs w:val="18"/>
        </w:rPr>
      </w:pPr>
      <w:r w:rsidRPr="0007285D">
        <w:rPr>
          <w:rFonts w:ascii="TBNPMinStd-Light" w:eastAsia="TBNPMinStd-Light" w:cs="TBNPMinStd-Light"/>
          <w:noProof/>
          <w:color w:val="231815"/>
          <w:kern w:val="0"/>
          <w:sz w:val="18"/>
          <w:szCs w:val="18"/>
        </w:rPr>
        <w:drawing>
          <wp:anchor distT="0" distB="0" distL="114300" distR="114300" simplePos="0" relativeHeight="251661312" behindDoc="0" locked="0" layoutInCell="1" allowOverlap="1" wp14:anchorId="5949D7B4" wp14:editId="64495D8C">
            <wp:simplePos x="0" y="0"/>
            <wp:positionH relativeFrom="column">
              <wp:posOffset>-3810</wp:posOffset>
            </wp:positionH>
            <wp:positionV relativeFrom="paragraph">
              <wp:posOffset>92075</wp:posOffset>
            </wp:positionV>
            <wp:extent cx="1019175" cy="118110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4C27F" w14:textId="3396741B" w:rsidR="0007285D" w:rsidRDefault="0007285D" w:rsidP="00A645B2">
      <w:pPr>
        <w:autoSpaceDE w:val="0"/>
        <w:autoSpaceDN w:val="0"/>
        <w:adjustRightInd w:val="0"/>
        <w:jc w:val="left"/>
        <w:rPr>
          <w:rFonts w:ascii="TBNPMinStd-Light" w:eastAsia="TBNPMinStd-Light" w:cs="TBNPMinStd-Light"/>
          <w:color w:val="231815"/>
          <w:kern w:val="0"/>
          <w:sz w:val="18"/>
          <w:szCs w:val="18"/>
        </w:rPr>
      </w:pPr>
    </w:p>
    <w:p w14:paraId="2DF0EDDA" w14:textId="0EE186F6" w:rsidR="0007285D" w:rsidRDefault="0007285D" w:rsidP="00A645B2">
      <w:pPr>
        <w:autoSpaceDE w:val="0"/>
        <w:autoSpaceDN w:val="0"/>
        <w:adjustRightInd w:val="0"/>
        <w:jc w:val="left"/>
        <w:rPr>
          <w:rFonts w:ascii="TBNPMinStd-Light" w:eastAsia="TBNPMinStd-Light" w:cs="TBNPMinStd-Light"/>
          <w:color w:val="231815"/>
          <w:kern w:val="0"/>
          <w:sz w:val="18"/>
          <w:szCs w:val="18"/>
        </w:rPr>
      </w:pPr>
    </w:p>
    <w:p w14:paraId="7D0338C5" w14:textId="7FA5E09D" w:rsidR="0007285D" w:rsidRDefault="0007285D" w:rsidP="00A645B2">
      <w:pPr>
        <w:autoSpaceDE w:val="0"/>
        <w:autoSpaceDN w:val="0"/>
        <w:adjustRightInd w:val="0"/>
        <w:jc w:val="left"/>
        <w:rPr>
          <w:rFonts w:ascii="TBNPMinStd-Light" w:eastAsia="TBNPMinStd-Light" w:cs="TBNPMinStd-Light"/>
          <w:color w:val="231815"/>
          <w:kern w:val="0"/>
          <w:sz w:val="18"/>
          <w:szCs w:val="18"/>
        </w:rPr>
      </w:pPr>
    </w:p>
    <w:p w14:paraId="19A6DB67" w14:textId="313BB557" w:rsidR="0007285D" w:rsidRDefault="0007285D" w:rsidP="00A645B2">
      <w:pPr>
        <w:autoSpaceDE w:val="0"/>
        <w:autoSpaceDN w:val="0"/>
        <w:adjustRightInd w:val="0"/>
        <w:jc w:val="left"/>
        <w:rPr>
          <w:rFonts w:ascii="TBNPMinStd-Light" w:eastAsia="TBNPMinStd-Light" w:cs="TBNPMinStd-Light"/>
          <w:color w:val="231815"/>
          <w:kern w:val="0"/>
          <w:sz w:val="18"/>
          <w:szCs w:val="18"/>
        </w:rPr>
      </w:pPr>
    </w:p>
    <w:p w14:paraId="5AA8A9EA" w14:textId="77777777" w:rsidR="0007285D" w:rsidRPr="0007285D" w:rsidRDefault="0007285D" w:rsidP="00A645B2">
      <w:pPr>
        <w:autoSpaceDE w:val="0"/>
        <w:autoSpaceDN w:val="0"/>
        <w:adjustRightInd w:val="0"/>
        <w:jc w:val="left"/>
        <w:rPr>
          <w:rFonts w:ascii="TBNPMinStd-Light" w:eastAsia="TBNPMinStd-Light" w:cs="TBNPMinStd-Light" w:hint="eastAsia"/>
          <w:color w:val="231815"/>
          <w:kern w:val="0"/>
          <w:sz w:val="18"/>
          <w:szCs w:val="18"/>
        </w:rPr>
      </w:pPr>
    </w:p>
    <w:p w14:paraId="394EBCA5" w14:textId="416DC2FA" w:rsidR="00A645B2" w:rsidRDefault="00A645B2" w:rsidP="00A645B2">
      <w:pPr>
        <w:autoSpaceDE w:val="0"/>
        <w:autoSpaceDN w:val="0"/>
        <w:adjustRightInd w:val="0"/>
        <w:jc w:val="left"/>
        <w:rPr>
          <w:rFonts w:ascii="PShueiNMGoStdN-B" w:eastAsia="PShueiNMGoStdN-B" w:cs="PShueiNMGoStdN-B"/>
          <w:color w:val="231815"/>
          <w:kern w:val="0"/>
          <w:sz w:val="27"/>
          <w:szCs w:val="27"/>
        </w:rPr>
      </w:pPr>
      <w:r>
        <w:rPr>
          <w:rFonts w:ascii="PShueiNMGoStdN-B" w:eastAsia="PShueiNMGoStdN-B" w:cs="PShueiNMGoStdN-B" w:hint="eastAsia"/>
          <w:color w:val="231815"/>
          <w:kern w:val="0"/>
          <w:sz w:val="27"/>
          <w:szCs w:val="27"/>
        </w:rPr>
        <w:t>「バイローカル」で豊かな生活を</w:t>
      </w:r>
    </w:p>
    <w:p w14:paraId="7A7EC1B2" w14:textId="6D96C003" w:rsidR="00A645B2" w:rsidRDefault="00A645B2" w:rsidP="00A645B2">
      <w:pPr>
        <w:autoSpaceDE w:val="0"/>
        <w:autoSpaceDN w:val="0"/>
        <w:adjustRightInd w:val="0"/>
        <w:jc w:val="left"/>
        <w:rPr>
          <w:rFonts w:ascii="TBNPMinStd-Light" w:eastAsia="TBNPMinStd-Light" w:cs="TBNPMinStd-Light"/>
          <w:color w:val="231815"/>
          <w:kern w:val="0"/>
          <w:sz w:val="18"/>
          <w:szCs w:val="18"/>
        </w:rPr>
      </w:pPr>
      <w:r>
        <w:rPr>
          <w:rFonts w:ascii="TBNPMinStd-Light" w:eastAsia="TBNPMinStd-Light" w:cs="TBNPMinStd-Light" w:hint="eastAsia"/>
          <w:color w:val="231815"/>
          <w:kern w:val="0"/>
          <w:sz w:val="18"/>
          <w:szCs w:val="18"/>
        </w:rPr>
        <w:t xml:space="preserve">　コロナ禍の中、ついつい「できないこと」ばかりに意識が向き</w:t>
      </w:r>
    </w:p>
    <w:p w14:paraId="570396EE" w14:textId="2D786ED1" w:rsidR="00A645B2" w:rsidRDefault="00A645B2" w:rsidP="00A645B2">
      <w:pPr>
        <w:autoSpaceDE w:val="0"/>
        <w:autoSpaceDN w:val="0"/>
        <w:adjustRightInd w:val="0"/>
        <w:jc w:val="left"/>
        <w:rPr>
          <w:rFonts w:ascii="TBNPMinStd-Light" w:eastAsia="TBNPMinStd-Light" w:cs="TBNPMinStd-Light"/>
          <w:color w:val="231815"/>
          <w:kern w:val="0"/>
          <w:sz w:val="18"/>
          <w:szCs w:val="18"/>
        </w:rPr>
      </w:pPr>
      <w:r>
        <w:rPr>
          <w:rFonts w:ascii="TBNPMinStd-Light" w:eastAsia="TBNPMinStd-Light" w:cs="TBNPMinStd-Light" w:hint="eastAsia"/>
          <w:color w:val="231815"/>
          <w:kern w:val="0"/>
          <w:sz w:val="18"/>
          <w:szCs w:val="18"/>
        </w:rPr>
        <w:t>がちな昨今。今まで訪れる機会のなかった地元や近所に注目してみることで、「今できること」「そこで楽しめること」を発見することが、地域を良くし、ひいてはこれからの私たちの生活まで豊かにすることができるのではないでしょうか。みなさんにとっての「バイローカル」活動を考えてみませんか。</w:t>
      </w:r>
    </w:p>
    <w:p w14:paraId="218868B4" w14:textId="09258654" w:rsidR="00A645B2" w:rsidRDefault="00A645B2" w:rsidP="00A645B2">
      <w:pPr>
        <w:autoSpaceDE w:val="0"/>
        <w:autoSpaceDN w:val="0"/>
        <w:adjustRightInd w:val="0"/>
        <w:jc w:val="left"/>
        <w:rPr>
          <w:rFonts w:ascii="TBNPMinStd-Light" w:eastAsia="TBNPMinStd-Light" w:cs="TBNPMinStd-Light"/>
          <w:color w:val="231815"/>
          <w:kern w:val="0"/>
          <w:sz w:val="18"/>
          <w:szCs w:val="18"/>
        </w:rPr>
      </w:pPr>
    </w:p>
    <w:p w14:paraId="7F9EFC2F" w14:textId="0D17CEA9" w:rsidR="00A645B2" w:rsidRPr="000F5C13" w:rsidRDefault="00A645B2" w:rsidP="00A645B2">
      <w:pPr>
        <w:autoSpaceDE w:val="0"/>
        <w:autoSpaceDN w:val="0"/>
        <w:adjustRightInd w:val="0"/>
        <w:jc w:val="left"/>
        <w:rPr>
          <w:rFonts w:ascii="PShueiNMGoStdN-B" w:eastAsia="PShueiNMGoStdN-B" w:cs="PShueiNMGoStdN-B"/>
          <w:kern w:val="0"/>
          <w:sz w:val="23"/>
          <w:szCs w:val="23"/>
        </w:rPr>
      </w:pPr>
      <w:r w:rsidRPr="000F5C13">
        <w:rPr>
          <w:rFonts w:ascii="PShueiNMGoStdN-B" w:eastAsia="PShueiNMGoStdN-B" w:cs="PShueiNMGoStdN-B" w:hint="eastAsia"/>
          <w:kern w:val="0"/>
          <w:sz w:val="23"/>
          <w:szCs w:val="23"/>
        </w:rPr>
        <w:t>この人に聞きました！</w:t>
      </w:r>
    </w:p>
    <w:p w14:paraId="655FE783" w14:textId="361B831B" w:rsidR="00A645B2" w:rsidRPr="00A645B2" w:rsidRDefault="00A645B2" w:rsidP="00A645B2">
      <w:pPr>
        <w:autoSpaceDE w:val="0"/>
        <w:autoSpaceDN w:val="0"/>
        <w:adjustRightInd w:val="0"/>
        <w:jc w:val="left"/>
        <w:rPr>
          <w:rFonts w:ascii="PShueiNMGoStdN-B" w:eastAsia="PShueiNMGoStdN-B" w:cs="PShueiNMGoStdN-B"/>
          <w:kern w:val="0"/>
          <w:sz w:val="22"/>
        </w:rPr>
      </w:pPr>
      <w:r w:rsidRPr="00A645B2">
        <w:rPr>
          <w:rFonts w:ascii="PShueiNMGoStdN-B" w:eastAsia="PShueiNMGoStdN-B" w:cs="PShueiNMGoStdN-B" w:hint="eastAsia"/>
          <w:kern w:val="0"/>
          <w:sz w:val="22"/>
        </w:rPr>
        <w:t>皆様に愛される商店街をめざして</w:t>
      </w:r>
    </w:p>
    <w:p w14:paraId="151C6DA1" w14:textId="48520E24" w:rsidR="00A645B2" w:rsidRPr="0007285D" w:rsidRDefault="00A645B2" w:rsidP="00A645B2">
      <w:pPr>
        <w:autoSpaceDE w:val="0"/>
        <w:autoSpaceDN w:val="0"/>
        <w:adjustRightInd w:val="0"/>
        <w:jc w:val="left"/>
        <w:rPr>
          <w:rFonts w:ascii="PShueiNMGoStdN-B" w:eastAsia="PShueiNMGoStdN-B" w:cs="PShueiNMGoStdN-B"/>
          <w:kern w:val="0"/>
          <w:sz w:val="16"/>
          <w:szCs w:val="16"/>
        </w:rPr>
      </w:pPr>
      <w:r w:rsidRPr="0007285D">
        <w:rPr>
          <w:rFonts w:ascii="PShueiNMGoStdN-B" w:eastAsia="PShueiNMGoStdN-B" w:cs="PShueiNMGoStdN-B" w:hint="eastAsia"/>
          <w:kern w:val="0"/>
          <w:sz w:val="16"/>
          <w:szCs w:val="16"/>
        </w:rPr>
        <w:t>●戎橋筋商店街振興組合</w:t>
      </w:r>
      <w:r w:rsidR="0007285D">
        <w:rPr>
          <w:rFonts w:ascii="PShueiNMGoStdN-B" w:eastAsia="PShueiNMGoStdN-B" w:cs="PShueiNMGoStdN-B" w:hint="eastAsia"/>
          <w:kern w:val="0"/>
          <w:sz w:val="16"/>
          <w:szCs w:val="16"/>
        </w:rPr>
        <w:t xml:space="preserve"> </w:t>
      </w:r>
      <w:r w:rsidRPr="0007285D">
        <w:rPr>
          <w:rFonts w:ascii="PShueiNMGoStdN-B" w:eastAsia="PShueiNMGoStdN-B" w:cs="PShueiNMGoStdN-B" w:hint="eastAsia"/>
          <w:kern w:val="0"/>
          <w:sz w:val="16"/>
          <w:szCs w:val="16"/>
        </w:rPr>
        <w:t>事務局長</w:t>
      </w:r>
    </w:p>
    <w:p w14:paraId="58818616" w14:textId="6F2D29E8" w:rsidR="00A645B2" w:rsidRPr="0007285D" w:rsidRDefault="00A645B2" w:rsidP="00A645B2">
      <w:pPr>
        <w:autoSpaceDE w:val="0"/>
        <w:autoSpaceDN w:val="0"/>
        <w:adjustRightInd w:val="0"/>
        <w:jc w:val="left"/>
        <w:rPr>
          <w:rFonts w:ascii="PShueiNMGoStdN-B" w:eastAsia="PShueiNMGoStdN-B" w:cs="PShueiNMGoStdN-B"/>
          <w:kern w:val="0"/>
          <w:sz w:val="16"/>
          <w:szCs w:val="16"/>
        </w:rPr>
      </w:pPr>
      <w:r w:rsidRPr="0007285D">
        <w:rPr>
          <w:rFonts w:ascii="PShueiNMGoStdN-B" w:eastAsia="PShueiNMGoStdN-B" w:cs="PShueiNMGoStdN-B" w:hint="eastAsia"/>
          <w:kern w:val="0"/>
          <w:sz w:val="16"/>
          <w:szCs w:val="16"/>
        </w:rPr>
        <w:t>●大阪府立大学観光産業</w:t>
      </w:r>
      <w:r w:rsidR="0007285D">
        <w:rPr>
          <w:rFonts w:ascii="PShueiNMGoStdN-B" w:eastAsia="PShueiNMGoStdN-B" w:cs="PShueiNMGoStdN-B" w:hint="eastAsia"/>
          <w:kern w:val="0"/>
          <w:sz w:val="16"/>
          <w:szCs w:val="16"/>
        </w:rPr>
        <w:t xml:space="preserve"> </w:t>
      </w:r>
      <w:r w:rsidRPr="0007285D">
        <w:rPr>
          <w:rFonts w:ascii="PShueiNMGoStdN-B" w:eastAsia="PShueiNMGoStdN-B" w:cs="PShueiNMGoStdN-B" w:hint="eastAsia"/>
          <w:kern w:val="0"/>
          <w:sz w:val="16"/>
          <w:szCs w:val="16"/>
        </w:rPr>
        <w:t>戦略研究所客員研究員</w:t>
      </w:r>
    </w:p>
    <w:p w14:paraId="4C903764" w14:textId="2C9876AD" w:rsidR="00A645B2" w:rsidRDefault="0007285D" w:rsidP="00A645B2">
      <w:pPr>
        <w:autoSpaceDE w:val="0"/>
        <w:autoSpaceDN w:val="0"/>
        <w:adjustRightInd w:val="0"/>
        <w:jc w:val="left"/>
        <w:rPr>
          <w:rFonts w:ascii="PShueiNMGoStdN-B" w:eastAsia="PShueiNMGoStdN-B" w:cs="PShueiNMGoStdN-B"/>
          <w:kern w:val="0"/>
          <w:sz w:val="25"/>
          <w:szCs w:val="25"/>
        </w:rPr>
      </w:pPr>
      <w:r w:rsidRPr="0007285D">
        <w:rPr>
          <w:rFonts w:ascii="PShueiNMGoStdN-B" w:eastAsia="PShueiNMGoStdN-B" w:cs="PShueiNMGoStdN-B" w:hint="eastAsia"/>
          <w:noProof/>
          <w:kern w:val="0"/>
          <w:sz w:val="25"/>
          <w:szCs w:val="25"/>
        </w:rPr>
        <w:drawing>
          <wp:anchor distT="0" distB="0" distL="114300" distR="114300" simplePos="0" relativeHeight="251662336" behindDoc="0" locked="0" layoutInCell="1" allowOverlap="1" wp14:anchorId="225474D5" wp14:editId="547A2760">
            <wp:simplePos x="0" y="0"/>
            <wp:positionH relativeFrom="column">
              <wp:posOffset>1034415</wp:posOffset>
            </wp:positionH>
            <wp:positionV relativeFrom="paragraph">
              <wp:posOffset>82550</wp:posOffset>
            </wp:positionV>
            <wp:extent cx="457200" cy="5143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20000" r="16000" b="10000"/>
                    <a:stretch/>
                  </pic:blipFill>
                  <pic:spPr bwMode="auto">
                    <a:xfrm>
                      <a:off x="0" y="0"/>
                      <a:ext cx="457200"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45B2" w:rsidRPr="00A645B2">
        <w:rPr>
          <w:rFonts w:ascii="PShueiNMGoStdN-B" w:eastAsia="PShueiNMGoStdN-B" w:cs="PShueiNMGoStdN-B" w:hint="eastAsia"/>
          <w:kern w:val="0"/>
          <w:sz w:val="25"/>
          <w:szCs w:val="25"/>
        </w:rPr>
        <w:t>山本</w:t>
      </w:r>
      <w:r w:rsidR="00A645B2" w:rsidRPr="00A645B2">
        <w:rPr>
          <w:rFonts w:ascii="PShueiNMGoStdN-B" w:eastAsia="PShueiNMGoStdN-B" w:cs="PShueiNMGoStdN-B"/>
          <w:kern w:val="0"/>
          <w:sz w:val="25"/>
          <w:szCs w:val="25"/>
        </w:rPr>
        <w:t xml:space="preserve"> </w:t>
      </w:r>
      <w:r w:rsidR="00A645B2" w:rsidRPr="00A645B2">
        <w:rPr>
          <w:rFonts w:ascii="PShueiNMGoStdN-B" w:eastAsia="PShueiNMGoStdN-B" w:cs="PShueiNMGoStdN-B" w:hint="eastAsia"/>
          <w:kern w:val="0"/>
          <w:sz w:val="25"/>
          <w:szCs w:val="25"/>
        </w:rPr>
        <w:t>英夫</w:t>
      </w:r>
      <w:r>
        <w:rPr>
          <w:rFonts w:ascii="PShueiNMGoStdN-B" w:eastAsia="PShueiNMGoStdN-B" w:cs="PShueiNMGoStdN-B" w:hint="eastAsia"/>
          <w:kern w:val="0"/>
          <w:sz w:val="25"/>
          <w:szCs w:val="25"/>
        </w:rPr>
        <w:t xml:space="preserve">　</w:t>
      </w:r>
    </w:p>
    <w:p w14:paraId="73BC3911" w14:textId="77777777" w:rsidR="0007285D" w:rsidRPr="000F5C13" w:rsidRDefault="0007285D" w:rsidP="00A645B2">
      <w:pPr>
        <w:autoSpaceDE w:val="0"/>
        <w:autoSpaceDN w:val="0"/>
        <w:adjustRightInd w:val="0"/>
        <w:jc w:val="left"/>
        <w:rPr>
          <w:rFonts w:ascii="PShueiNMGoStdN-B" w:eastAsia="PShueiNMGoStdN-B" w:cs="PShueiNMGoStdN-B" w:hint="eastAsia"/>
          <w:kern w:val="0"/>
          <w:sz w:val="20"/>
          <w:szCs w:val="20"/>
        </w:rPr>
      </w:pPr>
    </w:p>
    <w:p w14:paraId="40F7469C" w14:textId="06F803D6" w:rsidR="00A645B2" w:rsidRPr="000F5C13" w:rsidRDefault="00A645B2" w:rsidP="00A645B2">
      <w:pPr>
        <w:autoSpaceDE w:val="0"/>
        <w:autoSpaceDN w:val="0"/>
        <w:adjustRightInd w:val="0"/>
        <w:jc w:val="left"/>
        <w:rPr>
          <w:rFonts w:ascii="PShueiNMGoStdN-B" w:eastAsia="PShueiNMGoStdN-B" w:cs="PShueiNMGoStdN-B" w:hint="eastAsia"/>
          <w:kern w:val="0"/>
          <w:sz w:val="16"/>
          <w:szCs w:val="16"/>
        </w:rPr>
      </w:pPr>
      <w:r w:rsidRPr="00A645B2">
        <w:rPr>
          <w:rFonts w:ascii="PShueiNMGoStdN-B" w:eastAsia="PShueiNMGoStdN-B" w:cs="PShueiNMGoStdN-B" w:hint="eastAsia"/>
          <w:kern w:val="0"/>
          <w:sz w:val="16"/>
          <w:szCs w:val="16"/>
        </w:rPr>
        <w:t>暮らしの場では「昭和なまちのバイローカル」に参加し、なんばでは商店街スタッフとして働いています。コロナで繁華街の人出は激減していますが「私の大阪・がんばれ！」といった応援メッセージに元気をいただき、大阪の皆様に愛される商店街であるため何が必要か、役員一同が日々考え行動しています。地域にある商店も同様に、平素から暮らしの質の向上にこたえ、住民も身近なお店を利用し、互いに絆を深めることが長い目でみた活性化につながるのだと思います。</w:t>
      </w:r>
    </w:p>
    <w:sectPr w:rsidR="00A645B2" w:rsidRPr="000F5C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ShueiNMGoStdN-B">
    <w:altName w:val="游ゴシック"/>
    <w:panose1 w:val="00000000000000000000"/>
    <w:charset w:val="80"/>
    <w:family w:val="auto"/>
    <w:notTrueType/>
    <w:pitch w:val="default"/>
    <w:sig w:usb0="00000001" w:usb1="08070000" w:usb2="00000010" w:usb3="00000000" w:csb0="00020000" w:csb1="00000000"/>
  </w:font>
  <w:font w:name="TBNPMinStd-Light">
    <w:altName w:val="游ゴシック"/>
    <w:panose1 w:val="00000000000000000000"/>
    <w:charset w:val="80"/>
    <w:family w:val="auto"/>
    <w:notTrueType/>
    <w:pitch w:val="default"/>
    <w:sig w:usb0="00000001" w:usb1="08070000" w:usb2="00000010" w:usb3="00000000" w:csb0="00020000" w:csb1="00000000"/>
  </w:font>
  <w:font w:name="PA1GothicStd-Bold">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FD"/>
    <w:rsid w:val="000325BA"/>
    <w:rsid w:val="0007285D"/>
    <w:rsid w:val="000F5C13"/>
    <w:rsid w:val="00A645B2"/>
    <w:rsid w:val="00AA08FD"/>
    <w:rsid w:val="00D73A0C"/>
    <w:rsid w:val="00E71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F79802"/>
  <w15:chartTrackingRefBased/>
  <w15:docId w15:val="{AB795F5C-A29C-4534-8454-5DF18AB1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8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ados15</dc:creator>
  <cp:keywords/>
  <dc:description/>
  <cp:lastModifiedBy>ados15</cp:lastModifiedBy>
  <cp:revision>1</cp:revision>
  <dcterms:created xsi:type="dcterms:W3CDTF">2022-01-06T01:02:00Z</dcterms:created>
  <dcterms:modified xsi:type="dcterms:W3CDTF">2022-01-06T01:28:00Z</dcterms:modified>
</cp:coreProperties>
</file>