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CD" w:rsidRPr="00AC60F8" w:rsidRDefault="00404859" w:rsidP="00D350C6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="Meiryo UI" w:eastAsia="Meiryo UI" w:hAnsi="Meiryo UI" w:cs="Meiryo UI"/>
          <w:noProof/>
          <w:spacing w:val="3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7114B" wp14:editId="006F41FE">
                <wp:simplePos x="0" y="0"/>
                <wp:positionH relativeFrom="column">
                  <wp:posOffset>5348795</wp:posOffset>
                </wp:positionH>
                <wp:positionV relativeFrom="paragraph">
                  <wp:posOffset>-579755</wp:posOffset>
                </wp:positionV>
                <wp:extent cx="1092530" cy="498764"/>
                <wp:effectExtent l="0" t="0" r="12700" b="158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530" cy="4987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859" w:rsidRPr="004F0F8B" w:rsidRDefault="00404859" w:rsidP="00404859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4F0F8B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資料２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21.15pt;margin-top:-45.65pt;width:86.05pt;height:3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yQ+swIAAMUFAAAOAAAAZHJzL2Uyb0RvYy54bWysVEtu2zAQ3RfoHQjuG/mXnxE5cBOkKBAk&#10;QZMia5oiYyEUhyVpS+4yBooeolcouu55dJEOKfmXZpOiG4nDefN7nJmT06pQZC6sy0GntLvXoURo&#10;DlmuH1L6+e7i3RElzjOdMQVapHQhHD0dvX1zUpqh6MEUVCYsQSfaDUuT0qn3Zpgkjk9FwdweGKFR&#10;KcEWzKNoH5LMshK9FyrpdToHSQk2Mxa4cA5vzxslHUX/Ugrur6V0whOVUszNx6+N30n4JqMTNnyw&#10;zExz3qbB/iGLguUag65dnTPPyMzmf7kqcm7BgfR7HIoEpMy5iDVgNd3Os2pup8yIWAuS48yaJvf/&#10;3PKr+Y0leZbSPiWaFfhE9fJb/fSzfvpdL7+TevmjXi7rp18ok36gqzRuiFa3Bu189R4qfPbVvcPL&#10;wEIlbRH+WB9BPRK/WJMtKk94MOoc9/b7qOKoGxwfHR4MgptkY22s8x8EFCQcUmrxMSPHbH7pfANd&#10;QUIwByrPLnKlohAaSJwpS+YMn175mCM630EpTcqUHvT3O9Hxji64XttPFOOPbXpbKPSndAgnYqu1&#10;aQWGGibiyS+UCBilPwmJVEdCXsiRcS70Os+IDiiJFb3GsMVvsnqNcVMHWsTIoP3auMg12IalXWqz&#10;xxW1ssHjG27VHY6+mlRt50wgW2DjWGgm0Rl+kSPRl8z5G2Zx9LAhcJ34a/xIBfg60J4omYL9+tJ9&#10;wONEoJaSEkc5pe7LjFlBifqocVaOu4NBmP0oDPYPeyjYbc1kW6NnxRlgy3RxcRkejwHv1eooLRT3&#10;uHXGISqqmOYYO6Xc25Vw5psVg3uLi/E4wnDeDfOX+tbw4DwQHFrsrrpn1rQt7nE4rmA19mz4rNMb&#10;bLDUMJ55kHkcg0Bxw2tLPe6KOEjtXgvLaFuOqM32Hf0BAAD//wMAUEsDBBQABgAIAAAAIQC4vuoW&#10;4QAAAAwBAAAPAAAAZHJzL2Rvd25yZXYueG1sTI/LTsMwEEX3SPyDNUjsWschoiHEqQBRIcSKtGXt&#10;xkNi1Y/Udtvw97gr2M3j6M6ZejkZTU7og3KWA5tnQNB2Tirbc9isV7MSSIjCSqGdRQ4/GGDZXF/V&#10;opLubD/x1MaepBAbKsFhiHGsKA3dgEaEuRvRpt2380bE1PqeSi/OKdxommfZPTVC2XRhECO+DNjt&#10;26PhcNj6dcHU69dKv7fqsNh/PL+JBee3N9PTI5CIU/yD4aKf1KFJTjt3tDIQzaEs8ruEcpg9sFRc&#10;iIwVBZBdGrG8BNrU9P8TzS8AAAD//wMAUEsBAi0AFAAGAAgAAAAhALaDOJL+AAAA4QEAABMAAAAA&#10;AAAAAAAAAAAAAAAAAFtDb250ZW50X1R5cGVzXS54bWxQSwECLQAUAAYACAAAACEAOP0h/9YAAACU&#10;AQAACwAAAAAAAAAAAAAAAAAvAQAAX3JlbHMvLnJlbHNQSwECLQAUAAYACAAAACEA9RMkPrMCAADF&#10;BQAADgAAAAAAAAAAAAAAAAAuAgAAZHJzL2Uyb0RvYy54bWxQSwECLQAUAAYACAAAACEAuL7qFuEA&#10;AAAMAQAADwAAAAAAAAAAAAAAAAANBQAAZHJzL2Rvd25yZXYueG1sUEsFBgAAAAAEAAQA8wAAABsG&#10;AAAAAA==&#10;" fillcolor="white [3201]" strokeweight=".5pt">
                <v:textbox>
                  <w:txbxContent>
                    <w:p w:rsidR="00404859" w:rsidRPr="004F0F8B" w:rsidRDefault="00404859" w:rsidP="00404859">
                      <w:pPr>
                        <w:jc w:val="center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4F0F8B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資料２</w:t>
                      </w:r>
                    </w:p>
                  </w:txbxContent>
                </v:textbox>
              </v:shape>
            </w:pict>
          </mc:Fallback>
        </mc:AlternateContent>
      </w:r>
    </w:p>
    <w:p w:rsidR="00AC60F8" w:rsidRPr="00AC60F8" w:rsidRDefault="00AC60F8" w:rsidP="00D350C6">
      <w:pPr>
        <w:spacing w:line="36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AC60F8">
        <w:rPr>
          <w:rFonts w:asciiTheme="majorEastAsia" w:eastAsiaTheme="majorEastAsia" w:hAnsiTheme="majorEastAsia" w:hint="eastAsia"/>
          <w:sz w:val="28"/>
          <w:szCs w:val="28"/>
        </w:rPr>
        <w:t>大阪府</w:t>
      </w:r>
      <w:r w:rsidR="00E625B5">
        <w:rPr>
          <w:rFonts w:asciiTheme="majorEastAsia" w:eastAsiaTheme="majorEastAsia" w:hAnsiTheme="majorEastAsia" w:hint="eastAsia"/>
          <w:sz w:val="28"/>
          <w:szCs w:val="28"/>
        </w:rPr>
        <w:t>SDGs</w:t>
      </w:r>
      <w:r w:rsidRPr="00AC60F8">
        <w:rPr>
          <w:rFonts w:asciiTheme="majorEastAsia" w:eastAsiaTheme="majorEastAsia" w:hAnsiTheme="majorEastAsia" w:hint="eastAsia"/>
          <w:sz w:val="28"/>
          <w:szCs w:val="28"/>
        </w:rPr>
        <w:t>推進本部設置要綱</w:t>
      </w:r>
    </w:p>
    <w:p w:rsidR="00AC60F8" w:rsidRPr="00AC60F8" w:rsidRDefault="00AC60F8" w:rsidP="00D350C6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AC60F8" w:rsidRPr="006213E4" w:rsidRDefault="00AC60F8" w:rsidP="00D350C6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6213E4">
        <w:rPr>
          <w:rFonts w:asciiTheme="majorEastAsia" w:eastAsiaTheme="majorEastAsia" w:hAnsiTheme="majorEastAsia" w:hint="eastAsia"/>
          <w:sz w:val="24"/>
          <w:szCs w:val="24"/>
        </w:rPr>
        <w:t>（目的）</w:t>
      </w:r>
    </w:p>
    <w:p w:rsidR="00AC60F8" w:rsidRPr="006213E4" w:rsidRDefault="00AC60F8" w:rsidP="00D350C6">
      <w:pPr>
        <w:spacing w:line="36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6213E4">
        <w:rPr>
          <w:rFonts w:asciiTheme="majorEastAsia" w:eastAsiaTheme="majorEastAsia" w:hAnsiTheme="majorEastAsia" w:hint="eastAsia"/>
          <w:sz w:val="24"/>
          <w:szCs w:val="24"/>
        </w:rPr>
        <w:t>第１条　持続可能な開発目標（</w:t>
      </w:r>
      <w:r w:rsidR="00E625B5" w:rsidRPr="006213E4">
        <w:rPr>
          <w:rFonts w:asciiTheme="majorEastAsia" w:eastAsiaTheme="majorEastAsia" w:hAnsiTheme="majorEastAsia" w:hint="eastAsia"/>
          <w:sz w:val="24"/>
          <w:szCs w:val="24"/>
        </w:rPr>
        <w:t>SDGs</w:t>
      </w:r>
      <w:r w:rsidRPr="006213E4">
        <w:rPr>
          <w:rFonts w:asciiTheme="majorEastAsia" w:eastAsiaTheme="majorEastAsia" w:hAnsiTheme="majorEastAsia" w:hint="eastAsia"/>
          <w:sz w:val="24"/>
          <w:szCs w:val="24"/>
        </w:rPr>
        <w:t>）の達成に向けて、府施策の総合的推進を図るため、庁内関係部局による大阪府</w:t>
      </w:r>
      <w:r w:rsidR="00E625B5" w:rsidRPr="006213E4">
        <w:rPr>
          <w:rFonts w:asciiTheme="majorEastAsia" w:eastAsiaTheme="majorEastAsia" w:hAnsiTheme="majorEastAsia" w:hint="eastAsia"/>
          <w:sz w:val="24"/>
          <w:szCs w:val="24"/>
        </w:rPr>
        <w:t>SDGs</w:t>
      </w:r>
      <w:r w:rsidRPr="006213E4">
        <w:rPr>
          <w:rFonts w:asciiTheme="majorEastAsia" w:eastAsiaTheme="majorEastAsia" w:hAnsiTheme="majorEastAsia" w:hint="eastAsia"/>
          <w:sz w:val="24"/>
          <w:szCs w:val="24"/>
        </w:rPr>
        <w:t>推進本部（以下「本部」という。）を設置する。</w:t>
      </w:r>
    </w:p>
    <w:p w:rsidR="00AC60F8" w:rsidRPr="006213E4" w:rsidRDefault="00AC60F8" w:rsidP="00D350C6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AC60F8" w:rsidRPr="006213E4" w:rsidRDefault="00AC60F8" w:rsidP="00D350C6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6213E4">
        <w:rPr>
          <w:rFonts w:asciiTheme="majorEastAsia" w:eastAsiaTheme="majorEastAsia" w:hAnsiTheme="majorEastAsia" w:hint="eastAsia"/>
          <w:sz w:val="24"/>
          <w:szCs w:val="24"/>
        </w:rPr>
        <w:t>（組織）</w:t>
      </w:r>
    </w:p>
    <w:p w:rsidR="00AC60F8" w:rsidRPr="006213E4" w:rsidRDefault="00AC60F8" w:rsidP="00D350C6">
      <w:pPr>
        <w:spacing w:line="36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6213E4">
        <w:rPr>
          <w:rFonts w:asciiTheme="majorEastAsia" w:eastAsiaTheme="majorEastAsia" w:hAnsiTheme="majorEastAsia" w:hint="eastAsia"/>
          <w:sz w:val="24"/>
          <w:szCs w:val="24"/>
        </w:rPr>
        <w:t>第２条　本部は、知事を本部長、副知事を副本部長とし、別表(1)に掲げる本部員をもって組織する。</w:t>
      </w:r>
    </w:p>
    <w:p w:rsidR="00AC60F8" w:rsidRPr="006213E4" w:rsidRDefault="00AC60F8" w:rsidP="00D350C6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AC60F8" w:rsidRPr="006213E4" w:rsidRDefault="00AC60F8" w:rsidP="00D350C6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6213E4">
        <w:rPr>
          <w:rFonts w:asciiTheme="majorEastAsia" w:eastAsiaTheme="majorEastAsia" w:hAnsiTheme="majorEastAsia" w:hint="eastAsia"/>
          <w:sz w:val="24"/>
          <w:szCs w:val="24"/>
        </w:rPr>
        <w:t>（所管事項）</w:t>
      </w:r>
    </w:p>
    <w:p w:rsidR="00AC60F8" w:rsidRPr="006213E4" w:rsidRDefault="00AC60F8" w:rsidP="00D350C6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6213E4">
        <w:rPr>
          <w:rFonts w:asciiTheme="majorEastAsia" w:eastAsiaTheme="majorEastAsia" w:hAnsiTheme="majorEastAsia" w:hint="eastAsia"/>
          <w:sz w:val="24"/>
          <w:szCs w:val="24"/>
        </w:rPr>
        <w:t>第３条　本部は、第</w:t>
      </w:r>
      <w:r w:rsidR="00111F10" w:rsidRPr="006213E4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6213E4">
        <w:rPr>
          <w:rFonts w:asciiTheme="majorEastAsia" w:eastAsiaTheme="majorEastAsia" w:hAnsiTheme="majorEastAsia" w:hint="eastAsia"/>
          <w:sz w:val="24"/>
          <w:szCs w:val="24"/>
        </w:rPr>
        <w:t>条に掲げる目的を達成するため、次の事項を行う。</w:t>
      </w:r>
    </w:p>
    <w:p w:rsidR="00AC60F8" w:rsidRDefault="00AC60F8" w:rsidP="00D350C6">
      <w:pPr>
        <w:spacing w:line="3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6213E4">
        <w:rPr>
          <w:rFonts w:asciiTheme="majorEastAsia" w:eastAsiaTheme="majorEastAsia" w:hAnsiTheme="majorEastAsia" w:hint="eastAsia"/>
          <w:sz w:val="24"/>
          <w:szCs w:val="24"/>
        </w:rPr>
        <w:t xml:space="preserve">(1)　</w:t>
      </w:r>
      <w:r w:rsidR="00E625B5" w:rsidRPr="006213E4">
        <w:rPr>
          <w:rFonts w:asciiTheme="majorEastAsia" w:eastAsiaTheme="majorEastAsia" w:hAnsiTheme="majorEastAsia" w:hint="eastAsia"/>
          <w:sz w:val="24"/>
          <w:szCs w:val="24"/>
        </w:rPr>
        <w:t>SDGs</w:t>
      </w:r>
      <w:r w:rsidRPr="006213E4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8306B7">
        <w:rPr>
          <w:rFonts w:asciiTheme="majorEastAsia" w:eastAsiaTheme="majorEastAsia" w:hAnsiTheme="majorEastAsia" w:hint="eastAsia"/>
          <w:sz w:val="24"/>
          <w:szCs w:val="24"/>
        </w:rPr>
        <w:t>理念</w:t>
      </w:r>
      <w:r w:rsidR="0044489D">
        <w:rPr>
          <w:rFonts w:asciiTheme="majorEastAsia" w:eastAsiaTheme="majorEastAsia" w:hAnsiTheme="majorEastAsia" w:hint="eastAsia"/>
          <w:sz w:val="24"/>
          <w:szCs w:val="24"/>
        </w:rPr>
        <w:t>の普及、</w:t>
      </w:r>
      <w:r w:rsidR="008306B7">
        <w:rPr>
          <w:rFonts w:asciiTheme="majorEastAsia" w:eastAsiaTheme="majorEastAsia" w:hAnsiTheme="majorEastAsia" w:hint="eastAsia"/>
          <w:sz w:val="24"/>
          <w:szCs w:val="24"/>
        </w:rPr>
        <w:t>理解</w:t>
      </w:r>
      <w:r w:rsidR="0044489D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8306B7">
        <w:rPr>
          <w:rFonts w:asciiTheme="majorEastAsia" w:eastAsiaTheme="majorEastAsia" w:hAnsiTheme="majorEastAsia" w:hint="eastAsia"/>
          <w:sz w:val="24"/>
          <w:szCs w:val="24"/>
        </w:rPr>
        <w:t>促進に関すること。</w:t>
      </w:r>
    </w:p>
    <w:p w:rsidR="008306B7" w:rsidRPr="008306B7" w:rsidRDefault="008306B7" w:rsidP="008306B7">
      <w:pPr>
        <w:spacing w:line="3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(2)　SDGs</w:t>
      </w:r>
      <w:r w:rsidR="0044489D">
        <w:rPr>
          <w:rFonts w:asciiTheme="majorEastAsia" w:eastAsiaTheme="majorEastAsia" w:hAnsiTheme="majorEastAsia" w:hint="eastAsia"/>
          <w:sz w:val="24"/>
          <w:szCs w:val="24"/>
        </w:rPr>
        <w:t>の達成</w:t>
      </w:r>
      <w:r w:rsidR="00297739">
        <w:rPr>
          <w:rFonts w:asciiTheme="majorEastAsia" w:eastAsiaTheme="majorEastAsia" w:hAnsiTheme="majorEastAsia" w:hint="eastAsia"/>
          <w:sz w:val="24"/>
          <w:szCs w:val="24"/>
        </w:rPr>
        <w:t>に向けた</w:t>
      </w:r>
      <w:r>
        <w:rPr>
          <w:rFonts w:asciiTheme="majorEastAsia" w:eastAsiaTheme="majorEastAsia" w:hAnsiTheme="majorEastAsia" w:hint="eastAsia"/>
          <w:sz w:val="24"/>
          <w:szCs w:val="24"/>
        </w:rPr>
        <w:t>取組の推進に関すること</w:t>
      </w:r>
      <w:r w:rsidR="0044489D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AC60F8" w:rsidRPr="006213E4" w:rsidRDefault="00AC60F8" w:rsidP="00D350C6">
      <w:pPr>
        <w:spacing w:line="3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6213E4">
        <w:rPr>
          <w:rFonts w:asciiTheme="majorEastAsia" w:eastAsiaTheme="majorEastAsia" w:hAnsiTheme="majorEastAsia" w:hint="eastAsia"/>
          <w:sz w:val="24"/>
          <w:szCs w:val="24"/>
        </w:rPr>
        <w:t>(</w:t>
      </w:r>
      <w:r w:rsidR="008306B7">
        <w:rPr>
          <w:rFonts w:asciiTheme="majorEastAsia" w:eastAsiaTheme="majorEastAsia" w:hAnsiTheme="majorEastAsia" w:hint="eastAsia"/>
          <w:sz w:val="24"/>
          <w:szCs w:val="24"/>
        </w:rPr>
        <w:t>3</w:t>
      </w:r>
      <w:r w:rsidRPr="006213E4">
        <w:rPr>
          <w:rFonts w:asciiTheme="majorEastAsia" w:eastAsiaTheme="majorEastAsia" w:hAnsiTheme="majorEastAsia" w:hint="eastAsia"/>
          <w:sz w:val="24"/>
          <w:szCs w:val="24"/>
        </w:rPr>
        <w:t>)　その他第１条の目的を達成するために必要なこと。</w:t>
      </w:r>
    </w:p>
    <w:p w:rsidR="00AC60F8" w:rsidRPr="008306B7" w:rsidRDefault="00AC60F8" w:rsidP="00D350C6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AC60F8" w:rsidRPr="006213E4" w:rsidRDefault="00AC60F8" w:rsidP="00D350C6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6213E4">
        <w:rPr>
          <w:rFonts w:asciiTheme="majorEastAsia" w:eastAsiaTheme="majorEastAsia" w:hAnsiTheme="majorEastAsia" w:hint="eastAsia"/>
          <w:sz w:val="24"/>
          <w:szCs w:val="24"/>
        </w:rPr>
        <w:t>（会議）</w:t>
      </w:r>
    </w:p>
    <w:p w:rsidR="00AC60F8" w:rsidRPr="006213E4" w:rsidRDefault="00AC60F8" w:rsidP="00D350C6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6213E4">
        <w:rPr>
          <w:rFonts w:asciiTheme="majorEastAsia" w:eastAsiaTheme="majorEastAsia" w:hAnsiTheme="majorEastAsia" w:hint="eastAsia"/>
          <w:sz w:val="24"/>
          <w:szCs w:val="24"/>
        </w:rPr>
        <w:t>第４条　本部長は、会議を招集し、これを主宰する。</w:t>
      </w:r>
    </w:p>
    <w:p w:rsidR="00AC60F8" w:rsidRPr="006213E4" w:rsidRDefault="00AC60F8" w:rsidP="00D350C6">
      <w:pPr>
        <w:spacing w:line="3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6213E4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E322CD" w:rsidRPr="006213E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213E4">
        <w:rPr>
          <w:rFonts w:asciiTheme="majorEastAsia" w:eastAsiaTheme="majorEastAsia" w:hAnsiTheme="majorEastAsia" w:hint="eastAsia"/>
          <w:sz w:val="24"/>
          <w:szCs w:val="24"/>
        </w:rPr>
        <w:t>副本部長は、本部長を補佐する。</w:t>
      </w:r>
    </w:p>
    <w:p w:rsidR="00AC60F8" w:rsidRPr="006213E4" w:rsidRDefault="00AC60F8" w:rsidP="00D350C6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AC60F8" w:rsidRPr="006213E4" w:rsidRDefault="00AC60F8" w:rsidP="00D350C6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6213E4">
        <w:rPr>
          <w:rFonts w:asciiTheme="majorEastAsia" w:eastAsiaTheme="majorEastAsia" w:hAnsiTheme="majorEastAsia" w:hint="eastAsia"/>
          <w:sz w:val="24"/>
          <w:szCs w:val="24"/>
        </w:rPr>
        <w:t>（幹事会）</w:t>
      </w:r>
    </w:p>
    <w:p w:rsidR="00111F10" w:rsidRPr="006213E4" w:rsidRDefault="00AC60F8" w:rsidP="00111F10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6213E4">
        <w:rPr>
          <w:rFonts w:asciiTheme="majorEastAsia" w:eastAsiaTheme="majorEastAsia" w:hAnsiTheme="majorEastAsia" w:hint="eastAsia"/>
          <w:sz w:val="24"/>
          <w:szCs w:val="24"/>
        </w:rPr>
        <w:t xml:space="preserve">第５条　</w:t>
      </w:r>
      <w:r w:rsidR="00111F10" w:rsidRPr="006213E4">
        <w:rPr>
          <w:rFonts w:asciiTheme="majorEastAsia" w:eastAsiaTheme="majorEastAsia" w:hAnsiTheme="majorEastAsia" w:hint="eastAsia"/>
          <w:sz w:val="24"/>
          <w:szCs w:val="24"/>
        </w:rPr>
        <w:t>第３条の所管事項に関する連絡調整を行うため、本部に幹事会を置く。</w:t>
      </w:r>
    </w:p>
    <w:p w:rsidR="00AC60F8" w:rsidRPr="006213E4" w:rsidRDefault="00111F10" w:rsidP="00111F10">
      <w:pPr>
        <w:spacing w:line="3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6213E4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AC60F8" w:rsidRPr="006213E4">
        <w:rPr>
          <w:rFonts w:asciiTheme="majorEastAsia" w:eastAsiaTheme="majorEastAsia" w:hAnsiTheme="majorEastAsia" w:hint="eastAsia"/>
          <w:sz w:val="24"/>
          <w:szCs w:val="24"/>
        </w:rPr>
        <w:t xml:space="preserve">　幹事会は、</w:t>
      </w:r>
      <w:r w:rsidRPr="006213E4">
        <w:rPr>
          <w:rFonts w:asciiTheme="majorEastAsia" w:eastAsiaTheme="majorEastAsia" w:hAnsiTheme="majorEastAsia" w:hint="eastAsia"/>
          <w:sz w:val="24"/>
          <w:szCs w:val="24"/>
        </w:rPr>
        <w:t>幹事長及び</w:t>
      </w:r>
      <w:r w:rsidR="00AC60F8" w:rsidRPr="006213E4">
        <w:rPr>
          <w:rFonts w:asciiTheme="majorEastAsia" w:eastAsiaTheme="majorEastAsia" w:hAnsiTheme="majorEastAsia" w:hint="eastAsia"/>
          <w:sz w:val="24"/>
          <w:szCs w:val="24"/>
        </w:rPr>
        <w:t>別表(2)に掲げる</w:t>
      </w:r>
      <w:r w:rsidR="004B6471">
        <w:rPr>
          <w:rFonts w:asciiTheme="majorEastAsia" w:eastAsiaTheme="majorEastAsia" w:hAnsiTheme="majorEastAsia" w:hint="eastAsia"/>
          <w:sz w:val="24"/>
          <w:szCs w:val="24"/>
        </w:rPr>
        <w:t>幹事</w:t>
      </w:r>
      <w:r w:rsidR="00AC60F8" w:rsidRPr="006213E4">
        <w:rPr>
          <w:rFonts w:asciiTheme="majorEastAsia" w:eastAsiaTheme="majorEastAsia" w:hAnsiTheme="majorEastAsia" w:hint="eastAsia"/>
          <w:sz w:val="24"/>
          <w:szCs w:val="24"/>
        </w:rPr>
        <w:t>をもって組織</w:t>
      </w:r>
      <w:r w:rsidRPr="006213E4">
        <w:rPr>
          <w:rFonts w:asciiTheme="majorEastAsia" w:eastAsiaTheme="majorEastAsia" w:hAnsiTheme="majorEastAsia" w:hint="eastAsia"/>
          <w:sz w:val="24"/>
          <w:szCs w:val="24"/>
        </w:rPr>
        <w:t>する。</w:t>
      </w:r>
    </w:p>
    <w:p w:rsidR="00111F10" w:rsidRPr="006213E4" w:rsidRDefault="00111F10" w:rsidP="00D350C6">
      <w:pPr>
        <w:spacing w:line="3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6213E4">
        <w:rPr>
          <w:rFonts w:asciiTheme="majorEastAsia" w:eastAsiaTheme="majorEastAsia" w:hAnsiTheme="majorEastAsia" w:hint="eastAsia"/>
          <w:sz w:val="24"/>
          <w:szCs w:val="24"/>
        </w:rPr>
        <w:t>３　幹事長は、企画室長をもって充てる。</w:t>
      </w:r>
    </w:p>
    <w:p w:rsidR="00AC60F8" w:rsidRPr="006213E4" w:rsidRDefault="00A73A21" w:rsidP="00D350C6">
      <w:pPr>
        <w:spacing w:line="3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6213E4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AC60F8" w:rsidRPr="006213E4">
        <w:rPr>
          <w:rFonts w:asciiTheme="majorEastAsia" w:eastAsiaTheme="majorEastAsia" w:hAnsiTheme="majorEastAsia" w:hint="eastAsia"/>
          <w:sz w:val="24"/>
          <w:szCs w:val="24"/>
        </w:rPr>
        <w:t xml:space="preserve">　幹事会は、</w:t>
      </w:r>
      <w:r w:rsidR="00111F10" w:rsidRPr="006213E4">
        <w:rPr>
          <w:rFonts w:asciiTheme="majorEastAsia" w:eastAsiaTheme="majorEastAsia" w:hAnsiTheme="majorEastAsia" w:hint="eastAsia"/>
          <w:sz w:val="24"/>
          <w:szCs w:val="24"/>
        </w:rPr>
        <w:t>必要に応じて幹事長が</w:t>
      </w:r>
      <w:r w:rsidR="00AC60F8" w:rsidRPr="006213E4">
        <w:rPr>
          <w:rFonts w:asciiTheme="majorEastAsia" w:eastAsiaTheme="majorEastAsia" w:hAnsiTheme="majorEastAsia" w:hint="eastAsia"/>
          <w:sz w:val="24"/>
          <w:szCs w:val="24"/>
        </w:rPr>
        <w:t>招集する。</w:t>
      </w:r>
    </w:p>
    <w:p w:rsidR="00AC60F8" w:rsidRPr="006213E4" w:rsidRDefault="00AC60F8" w:rsidP="00D350C6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AC60F8" w:rsidRPr="006213E4" w:rsidRDefault="00AC60F8" w:rsidP="00D350C6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6213E4">
        <w:rPr>
          <w:rFonts w:asciiTheme="majorEastAsia" w:eastAsiaTheme="majorEastAsia" w:hAnsiTheme="majorEastAsia" w:hint="eastAsia"/>
          <w:sz w:val="24"/>
          <w:szCs w:val="24"/>
        </w:rPr>
        <w:t>（事務局）</w:t>
      </w:r>
    </w:p>
    <w:p w:rsidR="003E2C23" w:rsidRPr="006213E4" w:rsidRDefault="00AC60F8" w:rsidP="00D350C6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6213E4">
        <w:rPr>
          <w:rFonts w:asciiTheme="majorEastAsia" w:eastAsiaTheme="majorEastAsia" w:hAnsiTheme="majorEastAsia" w:hint="eastAsia"/>
          <w:sz w:val="24"/>
          <w:szCs w:val="24"/>
        </w:rPr>
        <w:t>第６条　本部の事務局は、企画室に置く。</w:t>
      </w:r>
    </w:p>
    <w:p w:rsidR="003E2C23" w:rsidRPr="006213E4" w:rsidRDefault="003E2C23" w:rsidP="00D350C6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3E2C23" w:rsidRPr="006213E4" w:rsidRDefault="003E2C23" w:rsidP="00D350C6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3E2C23" w:rsidRPr="006213E4" w:rsidRDefault="003E2C23" w:rsidP="00D350C6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6213E4">
        <w:rPr>
          <w:rFonts w:asciiTheme="majorEastAsia" w:eastAsiaTheme="majorEastAsia" w:hAnsiTheme="majorEastAsia" w:hint="eastAsia"/>
          <w:sz w:val="24"/>
          <w:szCs w:val="24"/>
        </w:rPr>
        <w:t xml:space="preserve">　　附　則</w:t>
      </w:r>
    </w:p>
    <w:p w:rsidR="003E2C23" w:rsidRPr="006213E4" w:rsidRDefault="003E2C23" w:rsidP="00D350C6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6213E4">
        <w:rPr>
          <w:rFonts w:asciiTheme="majorEastAsia" w:eastAsiaTheme="majorEastAsia" w:hAnsiTheme="majorEastAsia" w:hint="eastAsia"/>
          <w:sz w:val="24"/>
          <w:szCs w:val="24"/>
        </w:rPr>
        <w:t>（施行期日）</w:t>
      </w:r>
    </w:p>
    <w:p w:rsidR="003E2C23" w:rsidRDefault="003E2C23" w:rsidP="00D350C6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6213E4">
        <w:rPr>
          <w:rFonts w:asciiTheme="majorEastAsia" w:eastAsiaTheme="majorEastAsia" w:hAnsiTheme="majorEastAsia" w:hint="eastAsia"/>
          <w:sz w:val="24"/>
          <w:szCs w:val="24"/>
        </w:rPr>
        <w:t>この要綱は、平成</w:t>
      </w:r>
      <w:r w:rsidRPr="00F213D0">
        <w:rPr>
          <w:rFonts w:asciiTheme="majorEastAsia" w:eastAsiaTheme="majorEastAsia" w:hAnsiTheme="majorEastAsia" w:hint="eastAsia"/>
          <w:sz w:val="24"/>
          <w:szCs w:val="24"/>
        </w:rPr>
        <w:t>30年４月</w:t>
      </w:r>
      <w:r w:rsidR="00F213D0" w:rsidRPr="00F213D0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F213D0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Pr="006213E4">
        <w:rPr>
          <w:rFonts w:asciiTheme="majorEastAsia" w:eastAsiaTheme="majorEastAsia" w:hAnsiTheme="majorEastAsia" w:hint="eastAsia"/>
          <w:sz w:val="24"/>
          <w:szCs w:val="24"/>
        </w:rPr>
        <w:t>から施行する。</w:t>
      </w:r>
    </w:p>
    <w:p w:rsidR="003E2C23" w:rsidRDefault="003E2C23" w:rsidP="003E2C23">
      <w:pPr>
        <w:rPr>
          <w:rFonts w:asciiTheme="majorEastAsia" w:eastAsiaTheme="majorEastAsia" w:hAnsiTheme="majorEastAsia"/>
          <w:sz w:val="24"/>
          <w:szCs w:val="24"/>
        </w:rPr>
      </w:pPr>
    </w:p>
    <w:p w:rsidR="003E2C23" w:rsidRPr="00E625B5" w:rsidRDefault="003E2C23" w:rsidP="003E2C23">
      <w:pPr>
        <w:rPr>
          <w:rFonts w:asciiTheme="majorEastAsia" w:eastAsiaTheme="majorEastAsia" w:hAnsiTheme="majorEastAsia"/>
          <w:sz w:val="24"/>
          <w:szCs w:val="24"/>
        </w:rPr>
        <w:sectPr w:rsidR="003E2C23" w:rsidRPr="00E625B5" w:rsidSect="00E625B5">
          <w:headerReference w:type="default" r:id="rId8"/>
          <w:pgSz w:w="11906" w:h="16838" w:code="9"/>
          <w:pgMar w:top="1440" w:right="1080" w:bottom="1440" w:left="1080" w:header="851" w:footer="992" w:gutter="0"/>
          <w:cols w:space="425"/>
          <w:docGrid w:type="lines" w:linePitch="398"/>
        </w:sectPr>
      </w:pPr>
    </w:p>
    <w:p w:rsidR="003E2C23" w:rsidRDefault="003E2C23" w:rsidP="003E2C23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別表(1)</w:t>
      </w: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2796"/>
      </w:tblGrid>
      <w:tr w:rsidR="003E2C23" w:rsidTr="003E2C23">
        <w:tc>
          <w:tcPr>
            <w:tcW w:w="2796" w:type="dxa"/>
          </w:tcPr>
          <w:p w:rsidR="003E2C23" w:rsidRPr="003E2C23" w:rsidRDefault="003E2C23" w:rsidP="003E2C2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副首都推進局長</w:t>
            </w:r>
          </w:p>
          <w:p w:rsidR="003E2C23" w:rsidRPr="003E2C23" w:rsidRDefault="003E2C23" w:rsidP="003E2C2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危機管理監</w:t>
            </w:r>
          </w:p>
          <w:p w:rsidR="003E2C23" w:rsidRPr="003E2C23" w:rsidRDefault="003E2C23" w:rsidP="003E2C2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政策企画部長</w:t>
            </w:r>
          </w:p>
          <w:p w:rsidR="003E2C23" w:rsidRPr="003E2C23" w:rsidRDefault="003E2C23" w:rsidP="003E2C2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総務部長</w:t>
            </w:r>
          </w:p>
          <w:p w:rsidR="003E2C23" w:rsidRPr="003E2C23" w:rsidRDefault="003E2C23" w:rsidP="003E2C2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財務部長</w:t>
            </w:r>
          </w:p>
          <w:p w:rsidR="003E2C23" w:rsidRPr="003E2C23" w:rsidRDefault="003E2C23" w:rsidP="003E2C2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府民文化部長</w:t>
            </w:r>
          </w:p>
          <w:p w:rsidR="003E2C23" w:rsidRPr="003E2C23" w:rsidRDefault="003E2C23" w:rsidP="003E2C2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ＩＲ推進局長</w:t>
            </w:r>
          </w:p>
          <w:p w:rsidR="003E2C23" w:rsidRPr="003E2C23" w:rsidRDefault="003E2C23" w:rsidP="003E2C2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福祉部長</w:t>
            </w:r>
          </w:p>
          <w:p w:rsidR="003E2C23" w:rsidRPr="003E2C23" w:rsidRDefault="003E2C23" w:rsidP="003E2C2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健康医療部長</w:t>
            </w:r>
          </w:p>
          <w:p w:rsidR="003E2C23" w:rsidRPr="003E2C23" w:rsidRDefault="003E2C23" w:rsidP="003E2C2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商工労働部長</w:t>
            </w:r>
          </w:p>
          <w:p w:rsidR="003E2C23" w:rsidRPr="003E2C23" w:rsidRDefault="003E2C23" w:rsidP="003E2C2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環境農林水産部長</w:t>
            </w:r>
          </w:p>
          <w:p w:rsidR="003E2C23" w:rsidRPr="003E2C23" w:rsidRDefault="003E2C23" w:rsidP="003E2C2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都市整備部長</w:t>
            </w:r>
          </w:p>
          <w:p w:rsidR="003E2C23" w:rsidRPr="003E2C23" w:rsidRDefault="003E2C23" w:rsidP="003E2C2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住宅まちづくり部長</w:t>
            </w:r>
          </w:p>
          <w:p w:rsidR="003E2C23" w:rsidRPr="003E2C23" w:rsidRDefault="003E2C23" w:rsidP="003E2C2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会計管理者兼会計局長</w:t>
            </w:r>
          </w:p>
          <w:p w:rsidR="003E2C23" w:rsidRPr="003E2C23" w:rsidRDefault="003E2C23" w:rsidP="003E2C2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議会事務局長</w:t>
            </w:r>
          </w:p>
          <w:p w:rsidR="003E2C23" w:rsidRPr="003E2C23" w:rsidRDefault="003E2C23" w:rsidP="003E2C2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教育長</w:t>
            </w:r>
          </w:p>
          <w:p w:rsidR="003E2C23" w:rsidRPr="003E2C23" w:rsidRDefault="003E2C23" w:rsidP="003E2C2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監査委員事務局長</w:t>
            </w:r>
          </w:p>
          <w:p w:rsidR="003E2C23" w:rsidRPr="003E2C23" w:rsidRDefault="003E2C23" w:rsidP="003E2C2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人事委員会事務局長</w:t>
            </w:r>
          </w:p>
          <w:p w:rsidR="003E2C23" w:rsidRDefault="003E2C23" w:rsidP="003E2C2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警察本部</w:t>
            </w:r>
            <w:r w:rsidR="002F5CEB">
              <w:rPr>
                <w:rFonts w:asciiTheme="majorEastAsia" w:eastAsiaTheme="majorEastAsia" w:hAnsiTheme="majorEastAsia" w:hint="eastAsia"/>
                <w:sz w:val="24"/>
                <w:szCs w:val="24"/>
              </w:rPr>
              <w:t>総務部</w:t>
            </w: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長</w:t>
            </w:r>
          </w:p>
        </w:tc>
      </w:tr>
    </w:tbl>
    <w:p w:rsidR="003E2C23" w:rsidRDefault="003E2C23" w:rsidP="003E2C23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:rsidR="003E2C23" w:rsidRDefault="003E2C23" w:rsidP="003E2C23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別表(2)</w:t>
      </w:r>
    </w:p>
    <w:tbl>
      <w:tblPr>
        <w:tblStyle w:val="a7"/>
        <w:tblW w:w="5075" w:type="dxa"/>
        <w:tblInd w:w="420" w:type="dxa"/>
        <w:tblLook w:val="04A0" w:firstRow="1" w:lastRow="0" w:firstColumn="1" w:lastColumn="0" w:noHBand="0" w:noVBand="1"/>
      </w:tblPr>
      <w:tblGrid>
        <w:gridCol w:w="5075"/>
      </w:tblGrid>
      <w:tr w:rsidR="003E2C23" w:rsidTr="003E2C23">
        <w:tc>
          <w:tcPr>
            <w:tcW w:w="5075" w:type="dxa"/>
          </w:tcPr>
          <w:p w:rsidR="003E2C23" w:rsidRPr="003E2C23" w:rsidRDefault="003E2C23" w:rsidP="003E2C2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副首都推進局総務担当課長</w:t>
            </w:r>
          </w:p>
          <w:p w:rsidR="003E2C23" w:rsidRPr="003E2C23" w:rsidRDefault="003E2C23" w:rsidP="003E2C2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危機管理室防災企画課長</w:t>
            </w:r>
          </w:p>
          <w:p w:rsidR="003E2C23" w:rsidRPr="003E2C23" w:rsidRDefault="003E2C23" w:rsidP="003E2C2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青少年・地域安全室治安対策課長</w:t>
            </w:r>
          </w:p>
          <w:p w:rsidR="003E2C23" w:rsidRDefault="003E2C23" w:rsidP="003E2C2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政策企画部政策企画総務課長</w:t>
            </w:r>
          </w:p>
          <w:p w:rsidR="00111F10" w:rsidRPr="003E2C23" w:rsidRDefault="00111F10" w:rsidP="003E2C2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政策企画部企画室計画課長</w:t>
            </w:r>
          </w:p>
          <w:p w:rsidR="003E2C23" w:rsidRPr="003E2C23" w:rsidRDefault="003E2C23" w:rsidP="003E2C2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総務部法務課長</w:t>
            </w:r>
          </w:p>
          <w:p w:rsidR="003E2C23" w:rsidRPr="003E2C23" w:rsidRDefault="003E2C23" w:rsidP="003E2C2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総務部市町村課長</w:t>
            </w:r>
          </w:p>
          <w:p w:rsidR="003E2C23" w:rsidRPr="003E2C23" w:rsidRDefault="003E2C23" w:rsidP="003E2C2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財務部財政課長</w:t>
            </w:r>
          </w:p>
          <w:p w:rsidR="003E2C23" w:rsidRDefault="003E2C23" w:rsidP="003E2C2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府民文化部府民文化総務課長</w:t>
            </w:r>
          </w:p>
          <w:p w:rsidR="003E2C23" w:rsidRPr="003E2C23" w:rsidRDefault="003E2C23" w:rsidP="003E2C2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府民文化部都市魅力創造局国際課長</w:t>
            </w:r>
          </w:p>
          <w:p w:rsidR="003E2C23" w:rsidRPr="003E2C23" w:rsidRDefault="003E2C23" w:rsidP="003E2C2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ＩＲ推進局企画課長</w:t>
            </w:r>
          </w:p>
          <w:p w:rsidR="003E2C23" w:rsidRPr="003E2C23" w:rsidRDefault="003E2C23" w:rsidP="003E2C2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福祉部福祉総務課長</w:t>
            </w:r>
          </w:p>
          <w:p w:rsidR="003E2C23" w:rsidRPr="003E2C23" w:rsidRDefault="003E2C23" w:rsidP="003E2C2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健康医療部健康医療総務課長</w:t>
            </w:r>
          </w:p>
          <w:p w:rsidR="003E2C23" w:rsidRPr="003E2C23" w:rsidRDefault="003E2C23" w:rsidP="003E2C2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商工労働部商工労働総務課長</w:t>
            </w:r>
          </w:p>
          <w:p w:rsidR="003E2C23" w:rsidRPr="003E2C23" w:rsidRDefault="003E2C23" w:rsidP="003E2C2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環境農林水産部環境農林水産総務課長</w:t>
            </w:r>
          </w:p>
          <w:p w:rsidR="003E2C23" w:rsidRPr="003E2C23" w:rsidRDefault="003E2C23" w:rsidP="003E2C2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都市整備部都市整備総務課長</w:t>
            </w:r>
          </w:p>
          <w:p w:rsidR="003E2C23" w:rsidRPr="003E2C23" w:rsidRDefault="003E2C23" w:rsidP="003E2C2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住宅まちづくり部住宅まちづくり総務課長</w:t>
            </w:r>
          </w:p>
          <w:p w:rsidR="003E2C23" w:rsidRPr="003E2C23" w:rsidRDefault="003E2C23" w:rsidP="003E2C2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会計局会計総務課長</w:t>
            </w:r>
          </w:p>
          <w:p w:rsidR="003E2C23" w:rsidRPr="003E2C23" w:rsidRDefault="003E2C23" w:rsidP="003E2C2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議会事務局総務課長</w:t>
            </w:r>
          </w:p>
          <w:p w:rsidR="003E2C23" w:rsidRPr="003E2C23" w:rsidRDefault="003E2C23" w:rsidP="003E2C2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教育庁教育総務企画課長</w:t>
            </w:r>
          </w:p>
          <w:p w:rsidR="003E2C23" w:rsidRPr="003E2C23" w:rsidRDefault="003E2C23" w:rsidP="003E2C2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監査委員事務局監査第一課長</w:t>
            </w:r>
          </w:p>
          <w:p w:rsidR="003E2C23" w:rsidRPr="003E2C23" w:rsidRDefault="003E2C23" w:rsidP="003E2C2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人事委員会事務局任用審査課長</w:t>
            </w:r>
          </w:p>
          <w:p w:rsidR="003E2C23" w:rsidRDefault="003E2C23" w:rsidP="003E2C23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2C23">
              <w:rPr>
                <w:rFonts w:asciiTheme="majorEastAsia" w:eastAsiaTheme="majorEastAsia" w:hAnsiTheme="majorEastAsia" w:hint="eastAsia"/>
                <w:sz w:val="24"/>
                <w:szCs w:val="24"/>
              </w:rPr>
              <w:t>警察本部警務部警務課長</w:t>
            </w:r>
          </w:p>
        </w:tc>
      </w:tr>
    </w:tbl>
    <w:p w:rsidR="003E2C23" w:rsidRPr="00AC60F8" w:rsidRDefault="003E2C23" w:rsidP="003E2C23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sectPr w:rsidR="003E2C23" w:rsidRPr="00AC60F8" w:rsidSect="003E2C23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75F" w:rsidRDefault="001C575F" w:rsidP="00E322CD">
      <w:r>
        <w:separator/>
      </w:r>
    </w:p>
  </w:endnote>
  <w:endnote w:type="continuationSeparator" w:id="0">
    <w:p w:rsidR="001C575F" w:rsidRDefault="001C575F" w:rsidP="00E32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75F" w:rsidRDefault="001C575F" w:rsidP="00E322CD">
      <w:r>
        <w:separator/>
      </w:r>
    </w:p>
  </w:footnote>
  <w:footnote w:type="continuationSeparator" w:id="0">
    <w:p w:rsidR="001C575F" w:rsidRDefault="001C575F" w:rsidP="00E32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2CD" w:rsidRDefault="00E322CD" w:rsidP="00E322CD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F8"/>
    <w:rsid w:val="000E48F4"/>
    <w:rsid w:val="00111F10"/>
    <w:rsid w:val="0016469C"/>
    <w:rsid w:val="001C575F"/>
    <w:rsid w:val="00297739"/>
    <w:rsid w:val="002F5CEB"/>
    <w:rsid w:val="003E2C23"/>
    <w:rsid w:val="00404859"/>
    <w:rsid w:val="0044489D"/>
    <w:rsid w:val="004B6471"/>
    <w:rsid w:val="004F0F8B"/>
    <w:rsid w:val="005E0F78"/>
    <w:rsid w:val="006213E4"/>
    <w:rsid w:val="008306B7"/>
    <w:rsid w:val="008A7C33"/>
    <w:rsid w:val="00A73A21"/>
    <w:rsid w:val="00AC60F8"/>
    <w:rsid w:val="00C607A2"/>
    <w:rsid w:val="00D350C6"/>
    <w:rsid w:val="00D903D2"/>
    <w:rsid w:val="00E322CD"/>
    <w:rsid w:val="00E625B5"/>
    <w:rsid w:val="00F2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22CD"/>
  </w:style>
  <w:style w:type="paragraph" w:styleId="a5">
    <w:name w:val="footer"/>
    <w:basedOn w:val="a"/>
    <w:link w:val="a6"/>
    <w:uiPriority w:val="99"/>
    <w:unhideWhenUsed/>
    <w:rsid w:val="00E32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22CD"/>
  </w:style>
  <w:style w:type="table" w:styleId="a7">
    <w:name w:val="Table Grid"/>
    <w:basedOn w:val="a1"/>
    <w:uiPriority w:val="59"/>
    <w:rsid w:val="003E2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35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50C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22CD"/>
  </w:style>
  <w:style w:type="paragraph" w:styleId="a5">
    <w:name w:val="footer"/>
    <w:basedOn w:val="a"/>
    <w:link w:val="a6"/>
    <w:uiPriority w:val="99"/>
    <w:unhideWhenUsed/>
    <w:rsid w:val="00E32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22CD"/>
  </w:style>
  <w:style w:type="table" w:styleId="a7">
    <w:name w:val="Table Grid"/>
    <w:basedOn w:val="a1"/>
    <w:uiPriority w:val="59"/>
    <w:rsid w:val="003E2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35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50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A7751-A6DB-4849-8E68-D3E5768C1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10</cp:revision>
  <cp:lastPrinted>2018-03-30T08:20:00Z</cp:lastPrinted>
  <dcterms:created xsi:type="dcterms:W3CDTF">2018-03-28T01:54:00Z</dcterms:created>
  <dcterms:modified xsi:type="dcterms:W3CDTF">2018-03-30T08:21:00Z</dcterms:modified>
</cp:coreProperties>
</file>