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889E" w14:textId="4098C21B" w:rsidR="00BD557F" w:rsidRDefault="00BD557F" w:rsidP="008D53DC">
      <w:pPr>
        <w:autoSpaceDN w:val="0"/>
        <w:ind w:right="-2"/>
        <w:jc w:val="center"/>
        <w:rPr>
          <w:rFonts w:ascii="ＭＳ 明朝" w:hAnsi="ＭＳ 明朝"/>
          <w:color w:val="000000"/>
        </w:rPr>
      </w:pPr>
      <w:r w:rsidRPr="006D77FF">
        <w:rPr>
          <w:rFonts w:ascii="ＭＳ 明朝" w:hAnsi="ＭＳ 明朝" w:hint="eastAsia"/>
          <w:color w:val="000000"/>
        </w:rPr>
        <w:t>Ｇ２０大阪サミット開催時における小型無人機の飛行の禁止に関する条例</w:t>
      </w:r>
    </w:p>
    <w:p w14:paraId="3F5B55C2" w14:textId="77777777" w:rsidR="008D53DC" w:rsidRPr="006D77FF" w:rsidRDefault="008D53DC" w:rsidP="008D53DC">
      <w:pPr>
        <w:autoSpaceDN w:val="0"/>
        <w:ind w:right="-2"/>
        <w:jc w:val="center"/>
        <w:rPr>
          <w:rFonts w:ascii="ＭＳ 明朝" w:hAnsi="ＭＳ 明朝" w:hint="eastAsia"/>
          <w:color w:val="000000"/>
        </w:rPr>
      </w:pPr>
    </w:p>
    <w:p w14:paraId="6BDD06EA" w14:textId="48E648DD" w:rsidR="00BD557F" w:rsidRPr="006D77FF" w:rsidRDefault="00CF6AB2" w:rsidP="00BD557F">
      <w:pPr>
        <w:autoSpaceDN w:val="0"/>
        <w:ind w:right="-2"/>
        <w:rPr>
          <w:rFonts w:ascii="ＭＳ 明朝" w:hAnsi="ＭＳ 明朝"/>
          <w:color w:val="000000"/>
        </w:rPr>
      </w:pPr>
      <w:r>
        <w:rPr>
          <w:rFonts w:ascii="ＭＳ 明朝" w:hAnsi="ＭＳ 明朝" w:hint="eastAsia"/>
          <w:color w:val="000000"/>
        </w:rPr>
        <w:t>（目的）</w:t>
      </w:r>
    </w:p>
    <w:p w14:paraId="195F1FF8" w14:textId="2DF5C60D" w:rsidR="00BD557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第一条　この条例は、Ｇ２０大阪サミット（金融・世界経済に関する首脳会合をいう。）の開催時における対象地域及び対象施設周辺地域の上空における小型無人機の飛行を禁止することにより、要人の生命、身体又は財産に対する危険を未然に防止するとともに、会議の円滑な実施及び地域住民の安全の確保に資することを目的とする。</w:t>
      </w:r>
    </w:p>
    <w:p w14:paraId="48BB9AA4" w14:textId="77777777" w:rsidR="008D53DC" w:rsidRPr="008D53DC" w:rsidRDefault="008D53DC" w:rsidP="00BD557F">
      <w:pPr>
        <w:autoSpaceDN w:val="0"/>
        <w:ind w:left="252" w:right="-2" w:hangingChars="100" w:hanging="252"/>
        <w:rPr>
          <w:rFonts w:ascii="ＭＳ 明朝" w:hAnsi="ＭＳ 明朝" w:hint="eastAsia"/>
          <w:color w:val="000000"/>
        </w:rPr>
      </w:pPr>
    </w:p>
    <w:p w14:paraId="715A225D" w14:textId="111757A0" w:rsidR="00BD557F" w:rsidRPr="006D77FF" w:rsidRDefault="00CF6AB2" w:rsidP="00BD557F">
      <w:pPr>
        <w:autoSpaceDN w:val="0"/>
        <w:ind w:left="252" w:right="-2" w:hangingChars="100" w:hanging="252"/>
        <w:rPr>
          <w:rFonts w:ascii="ＭＳ 明朝" w:hAnsi="ＭＳ 明朝"/>
          <w:color w:val="000000"/>
        </w:rPr>
      </w:pPr>
      <w:r>
        <w:rPr>
          <w:rFonts w:ascii="ＭＳ 明朝" w:hAnsi="ＭＳ 明朝" w:hint="eastAsia"/>
          <w:color w:val="000000"/>
        </w:rPr>
        <w:t>（定義）</w:t>
      </w:r>
    </w:p>
    <w:p w14:paraId="29E54F9C"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第二条　この条例において、「対象地域」とは、大阪市住之江区南港北一丁目から南港北三丁目まで、南港中一丁目から南港中八丁目まで及び南港東五丁目から南港東九丁目までの区域に所在する咲洲の周囲おおむね三百メートルの地域として知事が公示して指定するもの並びに泉佐野市泉州空港北、泉南市泉州空港南及び泉南郡田尻町泉州空港中に所在する関西国際空港（以下「関西空港」という。）の周囲千メートルの地域（海域を含む。）をいう。</w:t>
      </w:r>
    </w:p>
    <w:p w14:paraId="5D2BD708" w14:textId="77777777" w:rsidR="00BD557F" w:rsidRPr="006D77FF" w:rsidRDefault="00BD557F" w:rsidP="00BD557F">
      <w:pPr>
        <w:autoSpaceDN w:val="0"/>
        <w:ind w:left="252" w:hangingChars="100" w:hanging="252"/>
        <w:rPr>
          <w:rFonts w:ascii="ＭＳ 明朝" w:hAnsi="ＭＳ 明朝"/>
          <w:color w:val="000000"/>
        </w:rPr>
      </w:pPr>
      <w:r w:rsidRPr="006D77FF">
        <w:rPr>
          <w:rFonts w:ascii="ＭＳ 明朝" w:hAnsi="ＭＳ 明朝" w:hint="eastAsia"/>
          <w:color w:val="000000"/>
        </w:rPr>
        <w:t>２　この条例において「対象施設」とは、次条第一項の規定により指定された施設をいう。</w:t>
      </w:r>
    </w:p>
    <w:p w14:paraId="75E5330E"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３　この条例において「対象施設周辺地域」とは、次条第二項の規定により指定された地域（海域を含む。）をいう。</w:t>
      </w:r>
    </w:p>
    <w:p w14:paraId="74E4A887"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４　この条例において「小型無人機」とは、国会議事堂、内閣総理大臣官邸その他の国の重要な施設等、外国公館等及び原子力事業所の周辺地域の上空における小型無人機等の飛行の禁止に関する法律（平成二十八年法律第九号）第二条第三項に規定する小型無人機をいう。</w:t>
      </w:r>
    </w:p>
    <w:p w14:paraId="03223A68"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５　この条例において「要人」とは、内閣総理大臣、外務大臣その他これらに準ずる地位にある者及びそれらの配偶者並びに別表で定める外国要人をいう。</w:t>
      </w:r>
    </w:p>
    <w:p w14:paraId="532768E5" w14:textId="661015C2" w:rsidR="00BD557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６　この条例において「敷地」とは、一の建築物又は用途上不可分の関係にある二以上の建築物のある一団の土地をいう。</w:t>
      </w:r>
    </w:p>
    <w:p w14:paraId="121F975C" w14:textId="77777777" w:rsidR="008D53DC" w:rsidRPr="006D77FF" w:rsidRDefault="008D53DC" w:rsidP="00BD557F">
      <w:pPr>
        <w:autoSpaceDN w:val="0"/>
        <w:ind w:left="252" w:right="-2" w:hangingChars="100" w:hanging="252"/>
        <w:rPr>
          <w:rFonts w:ascii="ＭＳ 明朝" w:hAnsi="ＭＳ 明朝" w:hint="eastAsia"/>
          <w:color w:val="000000"/>
        </w:rPr>
      </w:pPr>
    </w:p>
    <w:p w14:paraId="29EFED1D"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（対象施設等の指定等）</w:t>
      </w:r>
    </w:p>
    <w:p w14:paraId="74684CCC"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第三条　知事は、第一条の目的に照らしその施設の上空における小型無人機の飛行による要人の生命、身体又は財産に対する危険を未然に防止することが必要であると認めるものを、対象施設として指定することができる。この場合において、知事は、当該対象施設の敷地又はその区域を併せて指定するものとする。</w:t>
      </w:r>
    </w:p>
    <w:p w14:paraId="60571117"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２　知事は、前項の規定により対象施設及び当該対象施設の敷地又は区域を指定するときは、当該対象施設の敷地又は区域及びその周囲おおむね三百メートルの地域を当該対象施設に係る対象施設周辺地域として指定するものとする。</w:t>
      </w:r>
    </w:p>
    <w:p w14:paraId="07377740"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３　知事は、第一項の規定により対象施設及び当該対象施設の敷地又は区域を指定し、並びに前項の規定により当該対象施設に係る対象施設周辺地域を指定するときは、期間を定めて指定するものとする。</w:t>
      </w:r>
    </w:p>
    <w:p w14:paraId="75E68832"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４　知事は、第一項の規定により対象施設及び当該対象施設の敷地又は区域を指定し、並びに第二項の規定により当該対象施設に係る対象施設周辺地域を指定</w:t>
      </w:r>
      <w:r w:rsidRPr="006D77FF">
        <w:rPr>
          <w:rFonts w:ascii="ＭＳ 明朝" w:hAnsi="ＭＳ 明朝" w:hint="eastAsia"/>
          <w:color w:val="000000"/>
        </w:rPr>
        <w:lastRenderedPageBreak/>
        <w:t>しようとするときには、あらかじめ、警察本部長（当該対象施設に係る対象施設周辺地域が海域を含むものである場合には、警察本部長及び第五管区海上保安本部長）と協議しなければならない。</w:t>
      </w:r>
    </w:p>
    <w:p w14:paraId="2803DDFA"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５　知事は、対象施設及び当該対象施設の敷地又は区域並びに当該対象施設に係る対象施設周辺地域を指定する場合には、その旨、期間、当該対象施設の名称、所在地及び敷地又は区域並びに当該対象施設に係る対象施設周辺地域を公示しなければならない。</w:t>
      </w:r>
    </w:p>
    <w:p w14:paraId="37678461"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６　知事は、対象施設及び当該対象施設の敷地又は区域並びに当該対象施設に係る対象施設周辺地域についてその指定の必要がなくなったと認めるときは、直ちにその指定を解除しなければならない。</w:t>
      </w:r>
    </w:p>
    <w:p w14:paraId="194E5ECC" w14:textId="60FE5CC4" w:rsidR="00BD557F" w:rsidRDefault="00BD557F" w:rsidP="00BD557F">
      <w:pPr>
        <w:autoSpaceDN w:val="0"/>
        <w:ind w:left="252" w:right="-2" w:hangingChars="100" w:hanging="252"/>
        <w:rPr>
          <w:rFonts w:ascii="ＭＳ 明朝" w:hAnsi="ＭＳ 明朝"/>
        </w:rPr>
      </w:pPr>
      <w:r w:rsidRPr="006D77FF">
        <w:rPr>
          <w:rFonts w:ascii="ＭＳ 明朝" w:hAnsi="ＭＳ 明朝" w:hint="eastAsia"/>
          <w:color w:val="000000"/>
        </w:rPr>
        <w:t xml:space="preserve">７　</w:t>
      </w:r>
      <w:r w:rsidRPr="006D77FF">
        <w:rPr>
          <w:rFonts w:ascii="ＭＳ 明朝" w:hAnsi="ＭＳ 明朝" w:hint="eastAsia"/>
        </w:rPr>
        <w:t>知事は、前項の規定による解除をしたときは、その旨を公示しなければならない。</w:t>
      </w:r>
    </w:p>
    <w:p w14:paraId="1939BBD3" w14:textId="77777777" w:rsidR="008D53DC" w:rsidRPr="006D77FF" w:rsidRDefault="008D53DC" w:rsidP="00BD557F">
      <w:pPr>
        <w:autoSpaceDN w:val="0"/>
        <w:ind w:left="252" w:right="-2" w:hangingChars="100" w:hanging="252"/>
        <w:rPr>
          <w:rFonts w:ascii="ＭＳ 明朝" w:hAnsi="ＭＳ 明朝" w:hint="eastAsia"/>
          <w:color w:val="000000"/>
        </w:rPr>
      </w:pPr>
    </w:p>
    <w:p w14:paraId="6E977E9D"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rPr>
        <w:t>（対象地域</w:t>
      </w:r>
      <w:r w:rsidRPr="006D77FF">
        <w:rPr>
          <w:rFonts w:ascii="ＭＳ 明朝" w:hAnsi="ＭＳ 明朝" w:hint="eastAsia"/>
          <w:color w:val="000000"/>
        </w:rPr>
        <w:t>等の上空における小型無人機の飛行の禁止）</w:t>
      </w:r>
    </w:p>
    <w:p w14:paraId="44E14A51"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第四条　何人も、次の各号に掲げる地域の区分に応じ、当該各号に定める期間、対象地域及び対象施設周辺地域の上空において、小型無人機を飛行させてはならない。</w:t>
      </w:r>
    </w:p>
    <w:p w14:paraId="11ECD3E1" w14:textId="77777777" w:rsidR="00BD557F" w:rsidRPr="006D77FF" w:rsidRDefault="00BD557F" w:rsidP="00BD557F">
      <w:pPr>
        <w:autoSpaceDN w:val="0"/>
        <w:ind w:leftChars="100" w:left="252" w:right="-2"/>
        <w:rPr>
          <w:rFonts w:ascii="ＭＳ 明朝" w:hAnsi="ＭＳ 明朝"/>
          <w:color w:val="000000"/>
        </w:rPr>
      </w:pPr>
      <w:r w:rsidRPr="006D77FF">
        <w:rPr>
          <w:rFonts w:ascii="ＭＳ 明朝" w:hAnsi="ＭＳ 明朝" w:hint="eastAsia"/>
          <w:color w:val="000000"/>
        </w:rPr>
        <w:t>一　対象地域　平成三十一年五月二十九日から同年六月三十日まで</w:t>
      </w:r>
    </w:p>
    <w:p w14:paraId="45891908" w14:textId="77777777" w:rsidR="00BD557F" w:rsidRPr="006D77FF" w:rsidRDefault="00BD557F" w:rsidP="00BD557F">
      <w:pPr>
        <w:autoSpaceDN w:val="0"/>
        <w:ind w:leftChars="100" w:left="252" w:right="-2"/>
        <w:rPr>
          <w:rFonts w:ascii="ＭＳ 明朝" w:hAnsi="ＭＳ 明朝"/>
          <w:color w:val="000000"/>
        </w:rPr>
      </w:pPr>
      <w:r w:rsidRPr="006D77FF">
        <w:rPr>
          <w:rFonts w:ascii="ＭＳ 明朝" w:hAnsi="ＭＳ 明朝" w:hint="eastAsia"/>
          <w:color w:val="000000"/>
        </w:rPr>
        <w:t>二　対象施設周辺地域　前条第三項の規定により定められた期間</w:t>
      </w:r>
    </w:p>
    <w:p w14:paraId="37922DE2"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２　前項の規定は、次に掲げる小型無人機の飛行については、適用しない。</w:t>
      </w:r>
    </w:p>
    <w:p w14:paraId="7DF7191B" w14:textId="77777777" w:rsidR="00BD557F" w:rsidRPr="006D77FF" w:rsidRDefault="00BD557F" w:rsidP="00BD557F">
      <w:pPr>
        <w:autoSpaceDN w:val="0"/>
        <w:ind w:left="504" w:hangingChars="200" w:hanging="504"/>
        <w:rPr>
          <w:rFonts w:ascii="ＭＳ 明朝" w:hAnsi="ＭＳ 明朝"/>
          <w:color w:val="000000"/>
        </w:rPr>
      </w:pPr>
      <w:r w:rsidRPr="006D77FF">
        <w:rPr>
          <w:rFonts w:ascii="ＭＳ 明朝" w:hAnsi="ＭＳ 明朝" w:hint="eastAsia"/>
          <w:color w:val="000000"/>
        </w:rPr>
        <w:t xml:space="preserve">　一　大阪市住之江区南港北一丁目に所在するインテックス大阪（大阪国際見本市会場をいう。）又は関西空港</w:t>
      </w:r>
      <w:r>
        <w:rPr>
          <w:rFonts w:ascii="ＭＳ 明朝" w:hAnsi="ＭＳ 明朝" w:hint="eastAsia"/>
          <w:color w:val="000000"/>
        </w:rPr>
        <w:t>を</w:t>
      </w:r>
      <w:r w:rsidRPr="006D77FF">
        <w:rPr>
          <w:rFonts w:ascii="ＭＳ 明朝" w:hAnsi="ＭＳ 明朝" w:hint="eastAsia"/>
          <w:color w:val="000000"/>
        </w:rPr>
        <w:t>管理</w:t>
      </w:r>
      <w:r>
        <w:rPr>
          <w:rFonts w:ascii="ＭＳ 明朝" w:hAnsi="ＭＳ 明朝" w:hint="eastAsia"/>
          <w:color w:val="000000"/>
        </w:rPr>
        <w:t>する</w:t>
      </w:r>
      <w:r w:rsidRPr="006D77FF">
        <w:rPr>
          <w:rFonts w:ascii="ＭＳ 明朝" w:hAnsi="ＭＳ 明朝" w:hint="eastAsia"/>
          <w:color w:val="000000"/>
        </w:rPr>
        <w:t>者</w:t>
      </w:r>
      <w:r>
        <w:rPr>
          <w:rFonts w:ascii="ＭＳ 明朝" w:hAnsi="ＭＳ 明朝" w:hint="eastAsia"/>
          <w:color w:val="000000"/>
        </w:rPr>
        <w:t>として知事が公示して指定するもの</w:t>
      </w:r>
      <w:r w:rsidRPr="006D77FF">
        <w:rPr>
          <w:rFonts w:ascii="ＭＳ 明朝" w:hAnsi="ＭＳ 明朝" w:hint="eastAsia"/>
          <w:color w:val="000000"/>
        </w:rPr>
        <w:t>（以下「対象地域の施設管理者」という。）若しくはその同意を得た者が当該対象地域の上空において行う小型無人機の飛行</w:t>
      </w:r>
    </w:p>
    <w:p w14:paraId="0B8B1121" w14:textId="77777777" w:rsidR="00BD557F" w:rsidRPr="006D77FF" w:rsidRDefault="00BD557F" w:rsidP="00BD557F">
      <w:pPr>
        <w:autoSpaceDN w:val="0"/>
        <w:ind w:leftChars="100" w:left="504" w:right="-2" w:hangingChars="100" w:hanging="252"/>
        <w:rPr>
          <w:rFonts w:ascii="ＭＳ 明朝" w:hAnsi="ＭＳ 明朝"/>
          <w:color w:val="000000"/>
        </w:rPr>
      </w:pPr>
      <w:r w:rsidRPr="006D77FF">
        <w:rPr>
          <w:rFonts w:ascii="ＭＳ 明朝" w:hAnsi="ＭＳ 明朝" w:hint="eastAsia"/>
          <w:color w:val="000000"/>
        </w:rPr>
        <w:t>二　対象施設の管理者又はその同意を得た者が当該対象施設に係る対象施設周辺地域の上空において行う小型無人機の飛行</w:t>
      </w:r>
    </w:p>
    <w:p w14:paraId="711CDD40" w14:textId="77777777" w:rsidR="00BD557F" w:rsidRPr="006D77FF" w:rsidRDefault="00BD557F" w:rsidP="00BD557F">
      <w:pPr>
        <w:autoSpaceDN w:val="0"/>
        <w:ind w:leftChars="100" w:left="504" w:right="-2" w:hangingChars="100" w:hanging="252"/>
        <w:rPr>
          <w:rFonts w:ascii="ＭＳ 明朝" w:hAnsi="ＭＳ 明朝"/>
          <w:color w:val="000000"/>
        </w:rPr>
      </w:pPr>
      <w:r w:rsidRPr="006D77FF">
        <w:rPr>
          <w:rFonts w:ascii="ＭＳ 明朝" w:hAnsi="ＭＳ 明朝" w:hint="eastAsia"/>
          <w:color w:val="000000"/>
        </w:rPr>
        <w:t>三　土地の所有者若しくは占有者（正当な権原を有する者に限る。）（以下「土地所有者等」という。）又はその同意を得た者が当該土地の上空において行う小型無人機の飛行</w:t>
      </w:r>
    </w:p>
    <w:p w14:paraId="7B60DE47" w14:textId="77777777" w:rsidR="00BD557F" w:rsidRPr="006D77FF" w:rsidRDefault="00BD557F" w:rsidP="00BD557F">
      <w:pPr>
        <w:autoSpaceDN w:val="0"/>
        <w:ind w:leftChars="100" w:left="252" w:right="-2"/>
        <w:rPr>
          <w:rFonts w:ascii="ＭＳ 明朝" w:hAnsi="ＭＳ 明朝"/>
          <w:color w:val="000000"/>
        </w:rPr>
      </w:pPr>
      <w:r w:rsidRPr="006D77FF">
        <w:rPr>
          <w:rFonts w:ascii="ＭＳ 明朝" w:hAnsi="ＭＳ 明朝" w:hint="eastAsia"/>
          <w:color w:val="000000"/>
        </w:rPr>
        <w:t>四　国又は地方公共団体の業務を行うための小型無人機の飛行</w:t>
      </w:r>
    </w:p>
    <w:p w14:paraId="4E3C37B6" w14:textId="56E7415A" w:rsidR="00BD557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３　前項の規定により小型無人機を飛行させようとする者は、次条に定める方法により、あらかじめ、その旨を公安委員会（当該小型無人機の飛行に係る経路が海域を含むものである場合には、公安委員会及び第五管区海上保安本部長）に通報しなければならない。</w:t>
      </w:r>
    </w:p>
    <w:p w14:paraId="00C30047" w14:textId="77777777" w:rsidR="008D53DC" w:rsidRPr="006D77FF" w:rsidRDefault="008D53DC" w:rsidP="00BD557F">
      <w:pPr>
        <w:autoSpaceDN w:val="0"/>
        <w:ind w:left="252" w:right="-2" w:hangingChars="100" w:hanging="252"/>
        <w:rPr>
          <w:rFonts w:ascii="ＭＳ 明朝" w:hAnsi="ＭＳ 明朝" w:hint="eastAsia"/>
          <w:color w:val="000000"/>
        </w:rPr>
      </w:pPr>
    </w:p>
    <w:p w14:paraId="77322CF0"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（施設管理者等の通報の方法）</w:t>
      </w:r>
    </w:p>
    <w:p w14:paraId="5AF2DBA3" w14:textId="3BC74EDE"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第五条　前条第二項第一号から第三号までに掲げる小型無人機の飛行を行おうとする者のうち対象地域の施設管理者</w:t>
      </w:r>
      <w:r>
        <w:rPr>
          <w:rFonts w:ascii="ＭＳ 明朝" w:hAnsi="ＭＳ 明朝" w:hint="eastAsia"/>
          <w:color w:val="000000"/>
        </w:rPr>
        <w:t>、</w:t>
      </w:r>
      <w:r w:rsidRPr="006D77FF">
        <w:rPr>
          <w:rFonts w:ascii="ＭＳ 明朝" w:hAnsi="ＭＳ 明朝" w:hint="eastAsia"/>
          <w:color w:val="000000"/>
        </w:rPr>
        <w:t>対象施設の管理者又は土地所有者等（以下「施設管理者等」という。</w:t>
      </w:r>
      <w:r w:rsidRPr="006D77FF">
        <w:rPr>
          <w:rFonts w:ascii="ＭＳ 明朝" w:hAnsi="ＭＳ 明朝" w:hint="eastAsia"/>
        </w:rPr>
        <w:t>）</w:t>
      </w:r>
      <w:r>
        <w:rPr>
          <w:rFonts w:ascii="ＭＳ 明朝" w:hAnsi="ＭＳ 明朝" w:hint="eastAsia"/>
        </w:rPr>
        <w:t>及び</w:t>
      </w:r>
      <w:r w:rsidRPr="006D77FF">
        <w:rPr>
          <w:rFonts w:ascii="ＭＳ 明朝" w:hAnsi="ＭＳ 明朝" w:hint="eastAsia"/>
        </w:rPr>
        <w:t>前条第二項第四号の規定により小型無人機の飛行を行おうとする者（以下「公務操縦者」という。）</w:t>
      </w:r>
      <w:r w:rsidRPr="006D77FF">
        <w:rPr>
          <w:rFonts w:ascii="ＭＳ 明朝" w:hAnsi="ＭＳ 明朝" w:hint="eastAsia"/>
          <w:color w:val="000000"/>
        </w:rPr>
        <w:t>が行う同条第三</w:t>
      </w:r>
      <w:r w:rsidR="00D67BF3">
        <w:rPr>
          <w:rFonts w:ascii="ＭＳ 明朝" w:hAnsi="ＭＳ 明朝" w:hint="eastAsia"/>
          <w:color w:val="000000"/>
        </w:rPr>
        <w:t>項の規定による通報は、小型無人機の飛行を開始する日の三十日前</w:t>
      </w:r>
      <w:r w:rsidR="00DC24C2">
        <w:rPr>
          <w:rFonts w:ascii="ＭＳ 明朝" w:hAnsi="ＭＳ 明朝" w:hint="eastAsia"/>
          <w:color w:val="000000"/>
        </w:rPr>
        <w:t>（</w:t>
      </w:r>
      <w:r w:rsidR="00525CD4">
        <w:rPr>
          <w:rFonts w:ascii="ＭＳ 明朝" w:hAnsi="ＭＳ 明朝" w:hint="eastAsia"/>
          <w:color w:val="000000"/>
        </w:rPr>
        <w:t>災害その他</w:t>
      </w:r>
      <w:r w:rsidR="00677F4A">
        <w:rPr>
          <w:rFonts w:ascii="ＭＳ 明朝" w:hAnsi="ＭＳ 明朝" w:hint="eastAsia"/>
          <w:color w:val="000000"/>
        </w:rPr>
        <w:t>公安委員会が</w:t>
      </w:r>
      <w:r w:rsidR="00D67BF3">
        <w:rPr>
          <w:rFonts w:ascii="ＭＳ 明朝" w:hAnsi="ＭＳ 明朝" w:hint="eastAsia"/>
          <w:color w:val="000000"/>
        </w:rPr>
        <w:t>緊急かつやむを得ないと認める場合に</w:t>
      </w:r>
      <w:r w:rsidR="00677F4A">
        <w:rPr>
          <w:rFonts w:ascii="ＭＳ 明朝" w:hAnsi="ＭＳ 明朝" w:hint="eastAsia"/>
          <w:color w:val="000000"/>
        </w:rPr>
        <w:t>あっては</w:t>
      </w:r>
      <w:r w:rsidR="00D67BF3">
        <w:rPr>
          <w:rFonts w:ascii="ＭＳ 明朝" w:hAnsi="ＭＳ 明朝" w:hint="eastAsia"/>
          <w:color w:val="000000"/>
        </w:rPr>
        <w:t>、公安委員会が指定する</w:t>
      </w:r>
      <w:r w:rsidR="00D67BF3">
        <w:rPr>
          <w:rFonts w:ascii="ＭＳ 明朝" w:hAnsi="ＭＳ 明朝" w:hint="eastAsia"/>
          <w:color w:val="000000"/>
        </w:rPr>
        <w:lastRenderedPageBreak/>
        <w:t>日</w:t>
      </w:r>
      <w:r w:rsidR="00525CD4">
        <w:rPr>
          <w:rFonts w:ascii="ＭＳ 明朝" w:hAnsi="ＭＳ 明朝" w:hint="eastAsia"/>
          <w:color w:val="000000"/>
        </w:rPr>
        <w:t>前</w:t>
      </w:r>
      <w:r w:rsidR="00DC24C2">
        <w:rPr>
          <w:rFonts w:ascii="ＭＳ 明朝" w:hAnsi="ＭＳ 明朝" w:hint="eastAsia"/>
          <w:color w:val="000000"/>
        </w:rPr>
        <w:t>）</w:t>
      </w:r>
      <w:r w:rsidR="00D67BF3">
        <w:rPr>
          <w:rFonts w:ascii="ＭＳ 明朝" w:hAnsi="ＭＳ 明朝" w:hint="eastAsia"/>
          <w:color w:val="000000"/>
        </w:rPr>
        <w:t>まで</w:t>
      </w:r>
      <w:r w:rsidRPr="006D77FF">
        <w:rPr>
          <w:rFonts w:ascii="ＭＳ 明朝" w:hAnsi="ＭＳ 明朝" w:hint="eastAsia"/>
          <w:color w:val="000000"/>
        </w:rPr>
        <w:t>に、次に掲げる事項を公安委員会に通報して行うものとする。</w:t>
      </w:r>
    </w:p>
    <w:p w14:paraId="31E0DE26"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 xml:space="preserve">　一　通報者の氏名、生年月日、住所及び連絡先</w:t>
      </w:r>
    </w:p>
    <w:p w14:paraId="1AB71ACB" w14:textId="77777777" w:rsidR="00BD557F" w:rsidRPr="006D77FF" w:rsidRDefault="00BD557F" w:rsidP="00BD557F">
      <w:pPr>
        <w:autoSpaceDN w:val="0"/>
        <w:ind w:leftChars="100" w:left="252" w:right="-2"/>
        <w:rPr>
          <w:rFonts w:ascii="ＭＳ 明朝" w:hAnsi="ＭＳ 明朝"/>
          <w:color w:val="000000"/>
        </w:rPr>
      </w:pPr>
      <w:r w:rsidRPr="006D77FF">
        <w:rPr>
          <w:rFonts w:ascii="ＭＳ 明朝" w:hAnsi="ＭＳ 明朝" w:hint="eastAsia"/>
          <w:color w:val="000000"/>
        </w:rPr>
        <w:t>二　小型無人機の飛行を行う目的</w:t>
      </w:r>
    </w:p>
    <w:p w14:paraId="7D8BA00E"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 xml:space="preserve">　三　小型無人機の飛行を行う日時</w:t>
      </w:r>
    </w:p>
    <w:p w14:paraId="70882FC5"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 xml:space="preserve">　四　小型無人機の飛行に係る対象施設周辺地域内の区域</w:t>
      </w:r>
    </w:p>
    <w:p w14:paraId="339D8DFB" w14:textId="77777777" w:rsidR="00BD557F" w:rsidRPr="006D77FF" w:rsidRDefault="00BD557F" w:rsidP="00BD557F">
      <w:pPr>
        <w:autoSpaceDN w:val="0"/>
        <w:ind w:leftChars="100" w:left="504" w:right="-2" w:hangingChars="100" w:hanging="252"/>
        <w:rPr>
          <w:rFonts w:ascii="ＭＳ 明朝" w:hAnsi="ＭＳ 明朝"/>
          <w:color w:val="000000"/>
        </w:rPr>
      </w:pPr>
      <w:r w:rsidRPr="006D77FF">
        <w:rPr>
          <w:rFonts w:ascii="ＭＳ 明朝" w:hAnsi="ＭＳ 明朝" w:hint="eastAsia"/>
          <w:color w:val="000000"/>
        </w:rPr>
        <w:t>五　小型無人機の飛行に係る機器の種類及び大きさ、形状、重量その他の特徴</w:t>
      </w:r>
    </w:p>
    <w:p w14:paraId="3E5CA1F0" w14:textId="77777777" w:rsidR="00BD557F" w:rsidRPr="006D77FF" w:rsidRDefault="00BD557F" w:rsidP="00BD557F">
      <w:pPr>
        <w:autoSpaceDN w:val="0"/>
        <w:ind w:leftChars="100" w:left="252" w:right="-2"/>
        <w:rPr>
          <w:rFonts w:ascii="ＭＳ 明朝" w:hAnsi="ＭＳ 明朝"/>
          <w:color w:val="000000"/>
        </w:rPr>
      </w:pPr>
      <w:r w:rsidRPr="006D77FF">
        <w:rPr>
          <w:rFonts w:ascii="ＭＳ 明朝" w:hAnsi="ＭＳ 明朝" w:hint="eastAsia"/>
          <w:color w:val="000000"/>
        </w:rPr>
        <w:t>六　操縦を行う者の氏名、生年月日、住所及び連絡先</w:t>
      </w:r>
    </w:p>
    <w:p w14:paraId="02BD402B" w14:textId="77777777" w:rsidR="00BD557F" w:rsidRPr="006D77FF" w:rsidRDefault="00BD557F" w:rsidP="00BD557F">
      <w:pPr>
        <w:autoSpaceDN w:val="0"/>
        <w:ind w:left="504" w:right="-2" w:hangingChars="200" w:hanging="504"/>
        <w:rPr>
          <w:rFonts w:ascii="ＭＳ 明朝" w:hAnsi="ＭＳ 明朝"/>
          <w:color w:val="000000"/>
        </w:rPr>
      </w:pPr>
      <w:r w:rsidRPr="006D77FF">
        <w:rPr>
          <w:rFonts w:ascii="ＭＳ 明朝" w:hAnsi="ＭＳ 明朝" w:hint="eastAsia"/>
          <w:color w:val="000000"/>
        </w:rPr>
        <w:t xml:space="preserve">　七　前各号に掲げるもののほか、別に公安委員会が定める事項</w:t>
      </w:r>
    </w:p>
    <w:p w14:paraId="31536C24"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２　前項の規定は、施設管理者等</w:t>
      </w:r>
      <w:r w:rsidRPr="00165D8F">
        <w:rPr>
          <w:rFonts w:ascii="ＭＳ 明朝" w:hAnsi="ＭＳ 明朝" w:hint="eastAsia"/>
        </w:rPr>
        <w:t>及び公務操縦者以外の者が行う前条第三項の規定による通報について準用する。この場合において、</w:t>
      </w:r>
      <w:r w:rsidRPr="006D77FF">
        <w:rPr>
          <w:rFonts w:ascii="ＭＳ 明朝" w:hAnsi="ＭＳ 明朝" w:hint="eastAsia"/>
          <w:color w:val="000000"/>
        </w:rPr>
        <w:t>前項中「通報は」とあるのは「通報は、施設管理者等の同意を得た上で」と読み替えるものとする。</w:t>
      </w:r>
    </w:p>
    <w:p w14:paraId="68687599" w14:textId="77777777" w:rsidR="00BD557F" w:rsidRPr="006D77FF" w:rsidRDefault="00BD557F" w:rsidP="00BD557F">
      <w:pPr>
        <w:autoSpaceDN w:val="0"/>
        <w:ind w:left="252" w:hangingChars="100" w:hanging="252"/>
        <w:rPr>
          <w:rFonts w:ascii="ＭＳ 明朝" w:hAnsi="ＭＳ 明朝"/>
          <w:color w:val="000000"/>
        </w:rPr>
      </w:pPr>
      <w:r w:rsidRPr="006D77FF">
        <w:rPr>
          <w:rFonts w:ascii="ＭＳ 明朝" w:hAnsi="ＭＳ 明朝" w:hint="eastAsia"/>
          <w:color w:val="000000"/>
        </w:rPr>
        <w:t>３　第一項の規定による通報（前項において準用する場合を含む。）の際には、次に掲げる書類を提出するものとする。</w:t>
      </w:r>
    </w:p>
    <w:p w14:paraId="0A745B3B" w14:textId="77777777" w:rsidR="00BD557F" w:rsidRPr="006D77FF" w:rsidRDefault="00BD557F" w:rsidP="00BD557F">
      <w:pPr>
        <w:autoSpaceDN w:val="0"/>
        <w:ind w:left="504" w:right="-2" w:hangingChars="200" w:hanging="504"/>
        <w:rPr>
          <w:rFonts w:ascii="ＭＳ 明朝" w:hAnsi="ＭＳ 明朝"/>
          <w:color w:val="000000"/>
        </w:rPr>
      </w:pPr>
      <w:r w:rsidRPr="006D77FF">
        <w:rPr>
          <w:rFonts w:ascii="ＭＳ 明朝" w:hAnsi="ＭＳ 明朝" w:hint="eastAsia"/>
          <w:color w:val="000000"/>
        </w:rPr>
        <w:t xml:space="preserve">　一　小型無人機の飛行場所、操縦する場所及び監視する場所を表示した図面</w:t>
      </w:r>
    </w:p>
    <w:p w14:paraId="2CDCA872" w14:textId="77777777" w:rsidR="00BD557F" w:rsidRPr="006D77FF" w:rsidRDefault="00BD557F" w:rsidP="00BD557F">
      <w:pPr>
        <w:autoSpaceDN w:val="0"/>
        <w:ind w:left="504" w:right="-2" w:hangingChars="200" w:hanging="504"/>
        <w:rPr>
          <w:rFonts w:ascii="ＭＳ 明朝" w:hAnsi="ＭＳ 明朝"/>
          <w:color w:val="000000"/>
        </w:rPr>
      </w:pPr>
      <w:r w:rsidRPr="006D77FF">
        <w:rPr>
          <w:rFonts w:ascii="ＭＳ 明朝" w:hAnsi="ＭＳ 明朝" w:hint="eastAsia"/>
          <w:color w:val="000000"/>
        </w:rPr>
        <w:t xml:space="preserve">　二　飛行させる小型無人機の写真（全体を写したもの）及び仕様書</w:t>
      </w:r>
    </w:p>
    <w:p w14:paraId="2836F83B" w14:textId="77777777" w:rsidR="00BD557F" w:rsidRPr="006D77FF" w:rsidRDefault="00BD557F" w:rsidP="00BD557F">
      <w:pPr>
        <w:autoSpaceDN w:val="0"/>
        <w:ind w:left="504" w:right="-2" w:hangingChars="200" w:hanging="504"/>
        <w:rPr>
          <w:rFonts w:ascii="ＭＳ 明朝" w:hAnsi="ＭＳ 明朝"/>
          <w:color w:val="000000"/>
        </w:rPr>
      </w:pPr>
      <w:r w:rsidRPr="006D77FF">
        <w:rPr>
          <w:rFonts w:ascii="ＭＳ 明朝" w:hAnsi="ＭＳ 明朝" w:hint="eastAsia"/>
          <w:color w:val="000000"/>
        </w:rPr>
        <w:t xml:space="preserve">　三　施設管理者等及</w:t>
      </w:r>
      <w:r w:rsidRPr="006D77FF">
        <w:rPr>
          <w:rFonts w:ascii="ＭＳ 明朝" w:hAnsi="ＭＳ 明朝" w:hint="eastAsia"/>
        </w:rPr>
        <w:t>び公務操縦者</w:t>
      </w:r>
      <w:r w:rsidRPr="006D77FF">
        <w:rPr>
          <w:rFonts w:ascii="ＭＳ 明朝" w:hAnsi="ＭＳ 明朝" w:hint="eastAsia"/>
          <w:color w:val="000000"/>
        </w:rPr>
        <w:t>以外の者が行う小型無人機の飛行の場合にあっては、当該小型無人機の飛行について同意をした施設管理者等の氏名、住所、連絡先及びその同意を行った年月日を記載した書類</w:t>
      </w:r>
    </w:p>
    <w:p w14:paraId="5FDDA89A" w14:textId="77777777" w:rsidR="00BD557F" w:rsidRDefault="00BD557F" w:rsidP="00BD557F">
      <w:pPr>
        <w:autoSpaceDN w:val="0"/>
        <w:ind w:left="504" w:right="-2" w:hangingChars="200" w:hanging="504"/>
        <w:rPr>
          <w:rFonts w:ascii="ＭＳ 明朝" w:hAnsi="ＭＳ 明朝"/>
          <w:color w:val="000000"/>
        </w:rPr>
      </w:pPr>
      <w:r w:rsidRPr="006D77FF">
        <w:rPr>
          <w:rFonts w:ascii="ＭＳ 明朝" w:hAnsi="ＭＳ 明朝" w:hint="eastAsia"/>
          <w:color w:val="000000"/>
        </w:rPr>
        <w:t xml:space="preserve">　四　前三号に掲げるもののほか、公安委員会が必要と認める書類又は図面</w:t>
      </w:r>
    </w:p>
    <w:p w14:paraId="559A0C7D" w14:textId="53EE4A75" w:rsidR="00BD557F" w:rsidRDefault="00BD557F" w:rsidP="00BD557F">
      <w:pPr>
        <w:autoSpaceDN w:val="0"/>
        <w:ind w:left="252" w:hangingChars="100" w:hanging="252"/>
        <w:rPr>
          <w:rFonts w:ascii="ＭＳ 明朝" w:hAnsi="ＭＳ 明朝"/>
          <w:color w:val="000000"/>
        </w:rPr>
      </w:pPr>
      <w:r w:rsidRPr="00720757">
        <w:rPr>
          <w:rFonts w:ascii="ＭＳ 明朝" w:hAnsi="ＭＳ 明朝" w:hint="eastAsia"/>
          <w:color w:val="000000"/>
        </w:rPr>
        <w:t>４　第一項の規定による通報をした者は、同項各号に掲げる事項に変更があったときは、公安委員会が別に定める日までにその旨</w:t>
      </w:r>
      <w:r>
        <w:rPr>
          <w:rFonts w:ascii="ＭＳ 明朝" w:hAnsi="ＭＳ 明朝" w:hint="eastAsia"/>
          <w:color w:val="000000"/>
        </w:rPr>
        <w:t>を公安委員会に</w:t>
      </w:r>
      <w:r w:rsidRPr="00720757">
        <w:rPr>
          <w:rFonts w:ascii="ＭＳ 明朝" w:hAnsi="ＭＳ 明朝" w:hint="eastAsia"/>
          <w:color w:val="000000"/>
        </w:rPr>
        <w:t>通報しなければならない。</w:t>
      </w:r>
    </w:p>
    <w:p w14:paraId="77AB39DA" w14:textId="77777777" w:rsidR="008D53DC" w:rsidRPr="006D77FF" w:rsidRDefault="008D53DC" w:rsidP="00BD557F">
      <w:pPr>
        <w:autoSpaceDN w:val="0"/>
        <w:ind w:left="252" w:hangingChars="100" w:hanging="252"/>
        <w:rPr>
          <w:rFonts w:ascii="ＭＳ 明朝" w:hAnsi="ＭＳ 明朝" w:hint="eastAsia"/>
          <w:color w:val="000000"/>
        </w:rPr>
      </w:pPr>
    </w:p>
    <w:p w14:paraId="11DDEA82"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（安全の確保のための措置）</w:t>
      </w:r>
    </w:p>
    <w:p w14:paraId="097A4191"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第六条　警察官は、第四条第一項又は第三項の規定に違反して小型無人機の飛行が行われていると認められる場合には、当該小型無人機の飛行を行っている者に対し、当該小型無人機を対象地域又は対象施設周辺地域の上空から退去させることその他の要人の生命、身体又は財産に対する危険を未然に防止するために必要な措置をとることを命ずることができる。</w:t>
      </w:r>
    </w:p>
    <w:p w14:paraId="3231FDF7"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２　前項に規定する場合において、同項の措置をとることを命ぜられた者が当該措置をとらないとき、その命令の相手方が現場にいないために当該措置をとることを命ずることができないとき又は同項の小型無人機の飛行を行っている者に対し当該措置を命ずるいとまがないときは、警察官は、要人の生命、身体又は財産に対する危険を未然に防止するためやむを得ないと認められる限度において、当該小型無人機の飛行の妨害、当該小型無人機の飛行に係る機器の破損その他の必要な措置をとることができる。</w:t>
      </w:r>
    </w:p>
    <w:p w14:paraId="42E8BF9A" w14:textId="08CE9E27" w:rsidR="00BD557F" w:rsidRDefault="00BD557F" w:rsidP="00BD557F">
      <w:pPr>
        <w:autoSpaceDN w:val="0"/>
        <w:ind w:left="252" w:right="-2" w:hangingChars="100" w:hanging="252"/>
        <w:rPr>
          <w:rFonts w:ascii="ＭＳ 明朝" w:hAnsi="ＭＳ 明朝" w:hint="eastAsia"/>
          <w:color w:val="000000"/>
        </w:rPr>
      </w:pPr>
      <w:r w:rsidRPr="006D77FF">
        <w:rPr>
          <w:rFonts w:ascii="ＭＳ 明朝" w:hAnsi="ＭＳ 明朝" w:hint="eastAsia"/>
          <w:color w:val="000000"/>
        </w:rPr>
        <w:t>３　府は、前項の措置が行われたときは、当該措置により損失を受けた者（第四条第一項又は第三項の規定に違反して小型無人機の飛行を行った者を除く。）に</w:t>
      </w:r>
      <w:r w:rsidR="008D53DC">
        <w:rPr>
          <w:rFonts w:ascii="ＭＳ 明朝" w:hAnsi="ＭＳ 明朝" w:hint="eastAsia"/>
          <w:color w:val="000000"/>
        </w:rPr>
        <w:t>対し、当該措置により通常生ずべき損失を補償しなければならない。</w:t>
      </w:r>
    </w:p>
    <w:p w14:paraId="7995F3AA" w14:textId="77777777" w:rsidR="008D53DC" w:rsidRPr="008D53DC" w:rsidRDefault="008D53DC" w:rsidP="00BD557F">
      <w:pPr>
        <w:autoSpaceDN w:val="0"/>
        <w:ind w:left="252" w:right="-2" w:hangingChars="100" w:hanging="252"/>
        <w:rPr>
          <w:rFonts w:ascii="ＭＳ 明朝" w:hAnsi="ＭＳ 明朝"/>
          <w:color w:val="000000"/>
        </w:rPr>
      </w:pPr>
    </w:p>
    <w:p w14:paraId="760B4CBC"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（関係機関への協力要請）</w:t>
      </w:r>
    </w:p>
    <w:p w14:paraId="2A8BC7AD" w14:textId="08B1B520" w:rsidR="00BD557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第七条　公安委員会は、第四条第三項の規定による通報が行われたときは、国及び地方公共団体の関係機関に対し協力を求めることができる。</w:t>
      </w:r>
    </w:p>
    <w:p w14:paraId="247E438D" w14:textId="77777777" w:rsidR="008D53DC" w:rsidRPr="006D77FF" w:rsidRDefault="008D53DC" w:rsidP="00BD557F">
      <w:pPr>
        <w:autoSpaceDN w:val="0"/>
        <w:ind w:left="252" w:right="-2" w:hangingChars="100" w:hanging="252"/>
        <w:rPr>
          <w:rFonts w:ascii="ＭＳ 明朝" w:hAnsi="ＭＳ 明朝" w:hint="eastAsia"/>
          <w:color w:val="000000"/>
        </w:rPr>
      </w:pPr>
    </w:p>
    <w:p w14:paraId="4F780998"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（規則への委任）</w:t>
      </w:r>
    </w:p>
    <w:p w14:paraId="4B14EC94" w14:textId="1AF2312C" w:rsidR="00BD557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第八条　この条例に定めるもののほか、この条例の施行に関し必要な事項は、規則で定める。</w:t>
      </w:r>
    </w:p>
    <w:p w14:paraId="58551A42" w14:textId="77777777" w:rsidR="008D53DC" w:rsidRPr="006D77FF" w:rsidRDefault="008D53DC" w:rsidP="00BD557F">
      <w:pPr>
        <w:autoSpaceDN w:val="0"/>
        <w:ind w:left="252" w:right="-2" w:hangingChars="100" w:hanging="252"/>
        <w:rPr>
          <w:rFonts w:ascii="ＭＳ 明朝" w:hAnsi="ＭＳ 明朝" w:hint="eastAsia"/>
          <w:color w:val="000000"/>
        </w:rPr>
      </w:pPr>
    </w:p>
    <w:p w14:paraId="7CC4B3DE"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（罰則）</w:t>
      </w:r>
    </w:p>
    <w:p w14:paraId="21353E24"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第九条　次の各号のいずれかに該当する者は、一年以下の懲役又は五十万円以下の罰金に処する。</w:t>
      </w:r>
    </w:p>
    <w:p w14:paraId="129DB389" w14:textId="77777777" w:rsidR="00BD557F" w:rsidRPr="006D77FF" w:rsidRDefault="00BD557F" w:rsidP="00BD557F">
      <w:pPr>
        <w:autoSpaceDN w:val="0"/>
        <w:ind w:leftChars="100" w:left="252" w:right="-2"/>
        <w:rPr>
          <w:rFonts w:ascii="ＭＳ 明朝" w:hAnsi="ＭＳ 明朝"/>
          <w:color w:val="000000"/>
        </w:rPr>
      </w:pPr>
      <w:r w:rsidRPr="006D77FF">
        <w:rPr>
          <w:rFonts w:ascii="ＭＳ 明朝" w:hAnsi="ＭＳ 明朝" w:hint="eastAsia"/>
          <w:color w:val="000000"/>
        </w:rPr>
        <w:t xml:space="preserve">一　</w:t>
      </w:r>
      <w:r w:rsidRPr="006D77FF">
        <w:rPr>
          <w:rFonts w:ascii="ＭＳ 明朝" w:hAnsi="ＭＳ 明朝" w:hint="eastAsia"/>
        </w:rPr>
        <w:t>第四条第一項</w:t>
      </w:r>
      <w:r w:rsidRPr="006D77FF">
        <w:rPr>
          <w:rFonts w:ascii="ＭＳ 明朝" w:hAnsi="ＭＳ 明朝" w:hint="eastAsia"/>
          <w:color w:val="000000"/>
        </w:rPr>
        <w:t>の規定に違反した者</w:t>
      </w:r>
    </w:p>
    <w:p w14:paraId="46FD5B0C" w14:textId="53DD356F" w:rsidR="00BD557F" w:rsidRDefault="00BD557F" w:rsidP="00BD557F">
      <w:pPr>
        <w:autoSpaceDN w:val="0"/>
        <w:ind w:leftChars="100" w:left="504" w:hangingChars="100" w:hanging="252"/>
      </w:pPr>
      <w:r w:rsidRPr="006D77FF">
        <w:rPr>
          <w:rFonts w:ascii="ＭＳ 明朝" w:hAnsi="ＭＳ 明朝" w:hint="eastAsia"/>
          <w:color w:val="000000"/>
        </w:rPr>
        <w:t xml:space="preserve">二　</w:t>
      </w:r>
      <w:r w:rsidRPr="006D77FF">
        <w:rPr>
          <w:rFonts w:hint="eastAsia"/>
        </w:rPr>
        <w:t>第六条第一項の規定による警察官の命令に違反した者</w:t>
      </w:r>
    </w:p>
    <w:p w14:paraId="6857CCE5" w14:textId="77777777" w:rsidR="008D53DC" w:rsidRPr="006D77FF" w:rsidRDefault="008D53DC" w:rsidP="00BD557F">
      <w:pPr>
        <w:autoSpaceDN w:val="0"/>
        <w:ind w:leftChars="100" w:left="504" w:hangingChars="100" w:hanging="252"/>
        <w:rPr>
          <w:rFonts w:ascii="ＭＳ 明朝" w:hAnsi="ＭＳ 明朝" w:hint="eastAsia"/>
          <w:color w:val="000000"/>
        </w:rPr>
      </w:pPr>
    </w:p>
    <w:p w14:paraId="009AB1C2"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 xml:space="preserve">　　　附　則</w:t>
      </w:r>
    </w:p>
    <w:p w14:paraId="49A1FD26"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（施行期日）</w:t>
      </w:r>
    </w:p>
    <w:p w14:paraId="667971F2" w14:textId="303FB146"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１　この条例は、平成三十一年四月一日から施行する。</w:t>
      </w:r>
    </w:p>
    <w:p w14:paraId="5C153FBB" w14:textId="77777777" w:rsidR="00BD557F" w:rsidRPr="006D77FF" w:rsidRDefault="00BD557F" w:rsidP="00BD557F">
      <w:pPr>
        <w:autoSpaceDN w:val="0"/>
        <w:ind w:left="252" w:right="-2" w:hangingChars="100" w:hanging="252"/>
        <w:rPr>
          <w:rFonts w:ascii="ＭＳ 明朝" w:hAnsi="ＭＳ 明朝"/>
          <w:color w:val="000000"/>
        </w:rPr>
      </w:pPr>
      <w:r w:rsidRPr="006D77FF">
        <w:rPr>
          <w:rFonts w:ascii="ＭＳ 明朝" w:hAnsi="ＭＳ 明朝" w:hint="eastAsia"/>
          <w:color w:val="000000"/>
        </w:rPr>
        <w:t>（この条例の失効）</w:t>
      </w:r>
    </w:p>
    <w:p w14:paraId="363ADB93"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２　この条例は、平成三十一年六月三十日限り効力を失う。</w:t>
      </w:r>
    </w:p>
    <w:p w14:paraId="0B066CCC" w14:textId="77777777" w:rsidR="00BD557F" w:rsidRPr="006D77FF" w:rsidRDefault="00BD557F" w:rsidP="00BD557F">
      <w:pPr>
        <w:autoSpaceDN w:val="0"/>
        <w:ind w:right="-2"/>
        <w:rPr>
          <w:rFonts w:ascii="ＭＳ 明朝" w:hAnsi="ＭＳ 明朝"/>
          <w:color w:val="000000"/>
        </w:rPr>
      </w:pPr>
      <w:r w:rsidRPr="006D77FF">
        <w:rPr>
          <w:rFonts w:ascii="ＭＳ 明朝" w:hAnsi="ＭＳ 明朝" w:hint="eastAsia"/>
          <w:color w:val="000000"/>
        </w:rPr>
        <w:t>（経過措置）</w:t>
      </w:r>
    </w:p>
    <w:p w14:paraId="7D983056" w14:textId="0B5C6AC6" w:rsidR="00BD557F" w:rsidRDefault="00BD557F" w:rsidP="00FE57E1">
      <w:pPr>
        <w:autoSpaceDN w:val="0"/>
        <w:ind w:left="252" w:right="-2" w:hangingChars="100" w:hanging="252"/>
        <w:rPr>
          <w:rFonts w:ascii="ＭＳ 明朝" w:hAnsi="ＭＳ 明朝"/>
          <w:color w:val="000000"/>
        </w:rPr>
      </w:pPr>
      <w:r w:rsidRPr="006D77FF">
        <w:rPr>
          <w:rFonts w:ascii="ＭＳ 明朝" w:hAnsi="ＭＳ 明朝" w:hint="eastAsia"/>
          <w:color w:val="000000"/>
        </w:rPr>
        <w:t>３　この条例の失効前にした行為に対する罰則の適用については、なお従前の例による。</w:t>
      </w:r>
    </w:p>
    <w:p w14:paraId="7378F1E3" w14:textId="77777777" w:rsidR="008D53DC" w:rsidRPr="006D77FF" w:rsidRDefault="008D53DC" w:rsidP="00FE57E1">
      <w:pPr>
        <w:autoSpaceDN w:val="0"/>
        <w:ind w:left="252" w:right="-2" w:hangingChars="100" w:hanging="252"/>
        <w:rPr>
          <w:rFonts w:ascii="ＭＳ 明朝" w:hAnsi="ＭＳ 明朝" w:hint="eastAsia"/>
          <w:color w:val="000000"/>
        </w:rPr>
      </w:pPr>
      <w:bookmarkStart w:id="0" w:name="_GoBack"/>
      <w:bookmarkEnd w:id="0"/>
    </w:p>
    <w:p w14:paraId="1D56521E" w14:textId="5EFC1719" w:rsidR="00B7289D" w:rsidRPr="00BD557F" w:rsidRDefault="00BD557F" w:rsidP="00BD557F">
      <w:pPr>
        <w:autoSpaceDN w:val="0"/>
        <w:ind w:right="-2"/>
        <w:rPr>
          <w:rFonts w:ascii="ＭＳ 明朝" w:hAnsi="ＭＳ 明朝"/>
          <w:color w:val="000000"/>
        </w:rPr>
      </w:pPr>
      <w:r w:rsidRPr="006D77FF">
        <w:rPr>
          <w:rFonts w:ascii="ＭＳ 明朝" w:hAnsi="ＭＳ 明朝" w:hint="eastAsia"/>
          <w:color w:val="000000"/>
        </w:rPr>
        <w:t>別表（第二条関係）</w:t>
      </w:r>
    </w:p>
    <w:tbl>
      <w:tblPr>
        <w:tblStyle w:val="a4"/>
        <w:tblW w:w="0" w:type="auto"/>
        <w:tblInd w:w="397" w:type="dxa"/>
        <w:tblLook w:val="04A0" w:firstRow="1" w:lastRow="0" w:firstColumn="1" w:lastColumn="0" w:noHBand="0" w:noVBand="1"/>
      </w:tblPr>
      <w:tblGrid>
        <w:gridCol w:w="666"/>
        <w:gridCol w:w="13362"/>
      </w:tblGrid>
      <w:tr w:rsidR="00B7289D" w14:paraId="49825B08" w14:textId="77777777" w:rsidTr="008D53DC">
        <w:tc>
          <w:tcPr>
            <w:tcW w:w="14028" w:type="dxa"/>
            <w:gridSpan w:val="2"/>
            <w:vAlign w:val="center"/>
          </w:tcPr>
          <w:p w14:paraId="2E8BEFFC" w14:textId="61BBDCD5" w:rsidR="00B7289D" w:rsidRDefault="00B7289D" w:rsidP="00B7289D">
            <w:pPr>
              <w:autoSpaceDN w:val="0"/>
              <w:ind w:right="-2"/>
              <w:jc w:val="center"/>
              <w:rPr>
                <w:rFonts w:ascii="ＭＳ 明朝" w:hAnsi="ＭＳ 明朝"/>
                <w:color w:val="000000"/>
              </w:rPr>
            </w:pPr>
            <w:r>
              <w:rPr>
                <w:rFonts w:ascii="ＭＳ 明朝" w:hAnsi="ＭＳ 明朝" w:hint="eastAsia"/>
                <w:color w:val="000000"/>
              </w:rPr>
              <w:t>外国要人</w:t>
            </w:r>
          </w:p>
        </w:tc>
      </w:tr>
      <w:tr w:rsidR="00B7289D" w14:paraId="472A7BBF" w14:textId="77777777" w:rsidTr="008D53DC">
        <w:tc>
          <w:tcPr>
            <w:tcW w:w="666" w:type="dxa"/>
            <w:vAlign w:val="center"/>
          </w:tcPr>
          <w:p w14:paraId="28EB1C7F" w14:textId="50F8DFE7" w:rsidR="00B7289D" w:rsidRDefault="00B7289D" w:rsidP="00B7289D">
            <w:pPr>
              <w:autoSpaceDN w:val="0"/>
              <w:ind w:right="-2"/>
              <w:jc w:val="center"/>
              <w:rPr>
                <w:rFonts w:ascii="ＭＳ 明朝" w:hAnsi="ＭＳ 明朝"/>
                <w:color w:val="000000"/>
              </w:rPr>
            </w:pPr>
            <w:r>
              <w:rPr>
                <w:rFonts w:ascii="ＭＳ 明朝" w:hAnsi="ＭＳ 明朝" w:hint="eastAsia"/>
                <w:color w:val="000000"/>
              </w:rPr>
              <w:t>一</w:t>
            </w:r>
          </w:p>
        </w:tc>
        <w:tc>
          <w:tcPr>
            <w:tcW w:w="13362" w:type="dxa"/>
          </w:tcPr>
          <w:p w14:paraId="5EB0FEC4" w14:textId="5316E096" w:rsidR="00B7289D" w:rsidRDefault="00B7289D" w:rsidP="00BD557F">
            <w:pPr>
              <w:autoSpaceDN w:val="0"/>
              <w:ind w:right="-2"/>
              <w:rPr>
                <w:rFonts w:ascii="ＭＳ 明朝" w:hAnsi="ＭＳ 明朝"/>
                <w:color w:val="000000"/>
              </w:rPr>
            </w:pPr>
            <w:r w:rsidRPr="00B7289D">
              <w:rPr>
                <w:rFonts w:ascii="ＭＳ 明朝" w:hAnsi="ＭＳ 明朝" w:hint="eastAsia"/>
                <w:color w:val="000000"/>
              </w:rPr>
              <w:t>外国の元首（当該国の憲法に基づき元首の任務を遂行する団体の構成員を含む。）及び外国の元首の任務を代行し得る地位にある者並びにこれらの者の家族の構成員</w:t>
            </w:r>
          </w:p>
        </w:tc>
      </w:tr>
      <w:tr w:rsidR="00B7289D" w14:paraId="163585E5" w14:textId="77777777" w:rsidTr="008D53DC">
        <w:tc>
          <w:tcPr>
            <w:tcW w:w="666" w:type="dxa"/>
            <w:vAlign w:val="center"/>
          </w:tcPr>
          <w:p w14:paraId="43DA205C" w14:textId="7AAE5CEA" w:rsidR="00B7289D" w:rsidRDefault="00B7289D" w:rsidP="00B7289D">
            <w:pPr>
              <w:autoSpaceDN w:val="0"/>
              <w:ind w:right="-2"/>
              <w:jc w:val="center"/>
              <w:rPr>
                <w:rFonts w:ascii="ＭＳ 明朝" w:hAnsi="ＭＳ 明朝"/>
                <w:color w:val="000000"/>
              </w:rPr>
            </w:pPr>
            <w:r>
              <w:rPr>
                <w:rFonts w:ascii="ＭＳ 明朝" w:hAnsi="ＭＳ 明朝" w:hint="eastAsia"/>
                <w:color w:val="000000"/>
              </w:rPr>
              <w:t>二</w:t>
            </w:r>
          </w:p>
        </w:tc>
        <w:tc>
          <w:tcPr>
            <w:tcW w:w="13362" w:type="dxa"/>
          </w:tcPr>
          <w:p w14:paraId="22183853" w14:textId="71A23DF6" w:rsidR="00B7289D" w:rsidRDefault="00B7289D" w:rsidP="00BD557F">
            <w:pPr>
              <w:autoSpaceDN w:val="0"/>
              <w:ind w:right="-2"/>
              <w:rPr>
                <w:rFonts w:ascii="ＭＳ 明朝" w:hAnsi="ＭＳ 明朝"/>
                <w:color w:val="000000"/>
              </w:rPr>
            </w:pPr>
            <w:r w:rsidRPr="00B7289D">
              <w:rPr>
                <w:rFonts w:ascii="ＭＳ 明朝" w:hAnsi="ＭＳ 明朝" w:hint="eastAsia"/>
                <w:color w:val="000000"/>
              </w:rPr>
              <w:t>外国の政府の長及び外国の政府の長の任務を遂行し得る地位にある者並びにこれらの者の家族の構成員</w:t>
            </w:r>
          </w:p>
        </w:tc>
      </w:tr>
      <w:tr w:rsidR="00B7289D" w14:paraId="43585986" w14:textId="77777777" w:rsidTr="008D53DC">
        <w:tc>
          <w:tcPr>
            <w:tcW w:w="666" w:type="dxa"/>
            <w:vAlign w:val="center"/>
          </w:tcPr>
          <w:p w14:paraId="1E5E6F72" w14:textId="4CA2984E" w:rsidR="00B7289D" w:rsidRDefault="00B7289D" w:rsidP="00B7289D">
            <w:pPr>
              <w:autoSpaceDN w:val="0"/>
              <w:ind w:right="-2"/>
              <w:jc w:val="center"/>
              <w:rPr>
                <w:rFonts w:ascii="ＭＳ 明朝" w:hAnsi="ＭＳ 明朝"/>
                <w:color w:val="000000"/>
              </w:rPr>
            </w:pPr>
            <w:r>
              <w:rPr>
                <w:rFonts w:ascii="ＭＳ 明朝" w:hAnsi="ＭＳ 明朝" w:hint="eastAsia"/>
                <w:color w:val="000000"/>
              </w:rPr>
              <w:t>三</w:t>
            </w:r>
          </w:p>
        </w:tc>
        <w:tc>
          <w:tcPr>
            <w:tcW w:w="13362" w:type="dxa"/>
          </w:tcPr>
          <w:p w14:paraId="27E6264E" w14:textId="11CCE068" w:rsidR="00B7289D" w:rsidRDefault="00B7289D" w:rsidP="00BD557F">
            <w:pPr>
              <w:autoSpaceDN w:val="0"/>
              <w:ind w:right="-2"/>
              <w:rPr>
                <w:rFonts w:ascii="ＭＳ 明朝" w:hAnsi="ＭＳ 明朝"/>
                <w:color w:val="000000"/>
              </w:rPr>
            </w:pPr>
            <w:r w:rsidRPr="00B7289D">
              <w:rPr>
                <w:rFonts w:ascii="ＭＳ 明朝" w:hAnsi="ＭＳ 明朝" w:hint="eastAsia"/>
                <w:color w:val="000000"/>
              </w:rPr>
              <w:t>外国の外務大臣及びこれに同行する家族の構成員並びに外国の外務大臣に準ずる地位にある者</w:t>
            </w:r>
          </w:p>
        </w:tc>
      </w:tr>
      <w:tr w:rsidR="00B7289D" w14:paraId="303EC021" w14:textId="77777777" w:rsidTr="008D53DC">
        <w:tc>
          <w:tcPr>
            <w:tcW w:w="666" w:type="dxa"/>
            <w:vAlign w:val="center"/>
          </w:tcPr>
          <w:p w14:paraId="2F6F45B1" w14:textId="6EABEFD1" w:rsidR="00B7289D" w:rsidRDefault="00B7289D" w:rsidP="00B7289D">
            <w:pPr>
              <w:autoSpaceDN w:val="0"/>
              <w:ind w:right="-2"/>
              <w:jc w:val="center"/>
              <w:rPr>
                <w:rFonts w:ascii="ＭＳ 明朝" w:hAnsi="ＭＳ 明朝"/>
                <w:color w:val="000000"/>
              </w:rPr>
            </w:pPr>
            <w:r>
              <w:rPr>
                <w:rFonts w:ascii="ＭＳ 明朝" w:hAnsi="ＭＳ 明朝" w:hint="eastAsia"/>
                <w:color w:val="000000"/>
              </w:rPr>
              <w:t>四</w:t>
            </w:r>
          </w:p>
        </w:tc>
        <w:tc>
          <w:tcPr>
            <w:tcW w:w="13362" w:type="dxa"/>
          </w:tcPr>
          <w:p w14:paraId="5AD1733D" w14:textId="3D69AA0D" w:rsidR="00B7289D" w:rsidRDefault="00B7289D" w:rsidP="00BD557F">
            <w:pPr>
              <w:autoSpaceDN w:val="0"/>
              <w:ind w:right="-2"/>
              <w:rPr>
                <w:rFonts w:ascii="ＭＳ 明朝" w:hAnsi="ＭＳ 明朝"/>
                <w:color w:val="000000"/>
              </w:rPr>
            </w:pPr>
            <w:r w:rsidRPr="00B7289D">
              <w:rPr>
                <w:rFonts w:ascii="ＭＳ 明朝" w:hAnsi="ＭＳ 明朝" w:hint="eastAsia"/>
                <w:color w:val="000000"/>
              </w:rPr>
              <w:t>外国の外務大臣以外の外国の大臣及びこれに同行する家族の構成員並びに外国の外務大臣以外の外国の大臣に準ずる地位にある者</w:t>
            </w:r>
          </w:p>
        </w:tc>
      </w:tr>
      <w:tr w:rsidR="00B7289D" w14:paraId="59EEB76B" w14:textId="77777777" w:rsidTr="008D53DC">
        <w:tc>
          <w:tcPr>
            <w:tcW w:w="666" w:type="dxa"/>
            <w:vAlign w:val="center"/>
          </w:tcPr>
          <w:p w14:paraId="725D8B13" w14:textId="2C771CEC" w:rsidR="00B7289D" w:rsidRDefault="00B7289D" w:rsidP="00B7289D">
            <w:pPr>
              <w:autoSpaceDN w:val="0"/>
              <w:ind w:right="-2"/>
              <w:jc w:val="center"/>
              <w:rPr>
                <w:rFonts w:ascii="ＭＳ 明朝" w:hAnsi="ＭＳ 明朝"/>
                <w:color w:val="000000"/>
              </w:rPr>
            </w:pPr>
            <w:r>
              <w:rPr>
                <w:rFonts w:ascii="ＭＳ 明朝" w:hAnsi="ＭＳ 明朝" w:hint="eastAsia"/>
                <w:color w:val="000000"/>
              </w:rPr>
              <w:t>五</w:t>
            </w:r>
          </w:p>
        </w:tc>
        <w:tc>
          <w:tcPr>
            <w:tcW w:w="13362" w:type="dxa"/>
          </w:tcPr>
          <w:p w14:paraId="09AD56FC" w14:textId="4E2320DA" w:rsidR="00B7289D" w:rsidRDefault="00B7289D" w:rsidP="00BD557F">
            <w:pPr>
              <w:autoSpaceDN w:val="0"/>
              <w:ind w:right="-2"/>
              <w:rPr>
                <w:rFonts w:ascii="ＭＳ 明朝" w:hAnsi="ＭＳ 明朝"/>
                <w:color w:val="000000"/>
              </w:rPr>
            </w:pPr>
            <w:r w:rsidRPr="00B7289D">
              <w:rPr>
                <w:rFonts w:ascii="ＭＳ 明朝" w:hAnsi="ＭＳ 明朝" w:hint="eastAsia"/>
                <w:color w:val="000000"/>
              </w:rPr>
              <w:t>国際連合の事務総長及び事務次長並びに我が国が加盟国となっている国際機関の事務局長並びにこれらに同行する家族の構成員</w:t>
            </w:r>
          </w:p>
        </w:tc>
      </w:tr>
      <w:tr w:rsidR="00B7289D" w14:paraId="7ABF7B34" w14:textId="77777777" w:rsidTr="008D53DC">
        <w:tc>
          <w:tcPr>
            <w:tcW w:w="666" w:type="dxa"/>
            <w:vAlign w:val="center"/>
          </w:tcPr>
          <w:p w14:paraId="35FF74B7" w14:textId="24AAEC0A" w:rsidR="00B7289D" w:rsidRDefault="00B7289D" w:rsidP="00B7289D">
            <w:pPr>
              <w:autoSpaceDN w:val="0"/>
              <w:ind w:right="-2"/>
              <w:jc w:val="center"/>
              <w:rPr>
                <w:rFonts w:ascii="ＭＳ 明朝" w:hAnsi="ＭＳ 明朝"/>
                <w:color w:val="000000"/>
              </w:rPr>
            </w:pPr>
            <w:r>
              <w:rPr>
                <w:rFonts w:ascii="ＭＳ 明朝" w:hAnsi="ＭＳ 明朝" w:hint="eastAsia"/>
                <w:color w:val="000000"/>
              </w:rPr>
              <w:t>六</w:t>
            </w:r>
          </w:p>
        </w:tc>
        <w:tc>
          <w:tcPr>
            <w:tcW w:w="13362" w:type="dxa"/>
          </w:tcPr>
          <w:p w14:paraId="242D5917" w14:textId="145905A6" w:rsidR="00B7289D" w:rsidRDefault="00B7289D" w:rsidP="00BD557F">
            <w:pPr>
              <w:autoSpaceDN w:val="0"/>
              <w:ind w:right="-2"/>
              <w:rPr>
                <w:rFonts w:ascii="ＭＳ 明朝" w:hAnsi="ＭＳ 明朝"/>
                <w:color w:val="000000"/>
              </w:rPr>
            </w:pPr>
            <w:r w:rsidRPr="00B7289D">
              <w:rPr>
                <w:rFonts w:ascii="ＭＳ 明朝" w:hAnsi="ＭＳ 明朝" w:hint="eastAsia"/>
                <w:color w:val="000000"/>
              </w:rPr>
              <w:t>前各号に掲げる者以外の者で、知事がこれらの者と同等の接遇を行う必要があると認めて指定するもの</w:t>
            </w:r>
          </w:p>
        </w:tc>
      </w:tr>
    </w:tbl>
    <w:p w14:paraId="0DBA4AFF" w14:textId="0B98F3F9" w:rsidR="00190C8C" w:rsidRPr="00FE57E1" w:rsidRDefault="00190C8C" w:rsidP="00BD557F">
      <w:pPr>
        <w:autoSpaceDN w:val="0"/>
        <w:ind w:right="-2"/>
        <w:rPr>
          <w:rFonts w:ascii="ＭＳ 明朝" w:hAnsi="ＭＳ 明朝"/>
          <w:color w:val="000000"/>
        </w:rPr>
      </w:pPr>
    </w:p>
    <w:sectPr w:rsidR="00190C8C" w:rsidRPr="00FE57E1" w:rsidSect="008D53DC">
      <w:footerReference w:type="even" r:id="rId11"/>
      <w:pgSz w:w="16838" w:h="11906" w:orient="landscape" w:code="9"/>
      <w:pgMar w:top="1418" w:right="1134" w:bottom="1418" w:left="1134" w:header="1021" w:footer="567" w:gutter="0"/>
      <w:cols w:space="425"/>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C1971" w14:textId="77777777" w:rsidR="008A2159" w:rsidRDefault="008A2159">
      <w:r>
        <w:separator/>
      </w:r>
    </w:p>
  </w:endnote>
  <w:endnote w:type="continuationSeparator" w:id="0">
    <w:p w14:paraId="5508C902" w14:textId="77777777" w:rsidR="008A2159" w:rsidRDefault="008A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A52E" w14:textId="77777777" w:rsidR="008A2159" w:rsidRDefault="008A2159">
      <w:r>
        <w:separator/>
      </w:r>
    </w:p>
  </w:footnote>
  <w:footnote w:type="continuationSeparator" w:id="0">
    <w:p w14:paraId="64085134" w14:textId="77777777" w:rsidR="008A2159" w:rsidRDefault="008A2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30DE"/>
    <w:rsid w:val="00053304"/>
    <w:rsid w:val="00055A49"/>
    <w:rsid w:val="00055A6C"/>
    <w:rsid w:val="000668CE"/>
    <w:rsid w:val="0006765B"/>
    <w:rsid w:val="00067FE9"/>
    <w:rsid w:val="00070D94"/>
    <w:rsid w:val="00071119"/>
    <w:rsid w:val="000716AF"/>
    <w:rsid w:val="0007362E"/>
    <w:rsid w:val="000744F7"/>
    <w:rsid w:val="0007517C"/>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38C3"/>
    <w:rsid w:val="000B39A4"/>
    <w:rsid w:val="000B4302"/>
    <w:rsid w:val="000C0A11"/>
    <w:rsid w:val="000C0BB3"/>
    <w:rsid w:val="000C559C"/>
    <w:rsid w:val="000C69D3"/>
    <w:rsid w:val="000D0034"/>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07D88"/>
    <w:rsid w:val="00112E78"/>
    <w:rsid w:val="001135B4"/>
    <w:rsid w:val="00113C6B"/>
    <w:rsid w:val="00114E21"/>
    <w:rsid w:val="00115073"/>
    <w:rsid w:val="00116E07"/>
    <w:rsid w:val="001173A0"/>
    <w:rsid w:val="001230B3"/>
    <w:rsid w:val="00125EEE"/>
    <w:rsid w:val="00126004"/>
    <w:rsid w:val="001269BF"/>
    <w:rsid w:val="001325F0"/>
    <w:rsid w:val="00134ED6"/>
    <w:rsid w:val="0013679F"/>
    <w:rsid w:val="001426F9"/>
    <w:rsid w:val="00143FAE"/>
    <w:rsid w:val="0014496A"/>
    <w:rsid w:val="00145D91"/>
    <w:rsid w:val="00147020"/>
    <w:rsid w:val="001500BC"/>
    <w:rsid w:val="001501CC"/>
    <w:rsid w:val="0015207B"/>
    <w:rsid w:val="0015272C"/>
    <w:rsid w:val="0015348F"/>
    <w:rsid w:val="00153DA5"/>
    <w:rsid w:val="001553EF"/>
    <w:rsid w:val="0015595E"/>
    <w:rsid w:val="0016056F"/>
    <w:rsid w:val="00161059"/>
    <w:rsid w:val="001612C0"/>
    <w:rsid w:val="00162AB9"/>
    <w:rsid w:val="001633C4"/>
    <w:rsid w:val="001655AF"/>
    <w:rsid w:val="00165C4A"/>
    <w:rsid w:val="00167202"/>
    <w:rsid w:val="00170772"/>
    <w:rsid w:val="00176215"/>
    <w:rsid w:val="00176BEA"/>
    <w:rsid w:val="0018340A"/>
    <w:rsid w:val="001838FF"/>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77F3"/>
    <w:rsid w:val="001C7E54"/>
    <w:rsid w:val="001D18CC"/>
    <w:rsid w:val="001D4C0D"/>
    <w:rsid w:val="001D5CB4"/>
    <w:rsid w:val="001D70A6"/>
    <w:rsid w:val="001E0B7A"/>
    <w:rsid w:val="001F3DDF"/>
    <w:rsid w:val="001F7935"/>
    <w:rsid w:val="001F7F21"/>
    <w:rsid w:val="00203331"/>
    <w:rsid w:val="00206DF2"/>
    <w:rsid w:val="002129D6"/>
    <w:rsid w:val="00216315"/>
    <w:rsid w:val="00216F95"/>
    <w:rsid w:val="00220860"/>
    <w:rsid w:val="00220BA1"/>
    <w:rsid w:val="00221FFF"/>
    <w:rsid w:val="0022385D"/>
    <w:rsid w:val="00225884"/>
    <w:rsid w:val="002319B5"/>
    <w:rsid w:val="00232304"/>
    <w:rsid w:val="00233721"/>
    <w:rsid w:val="002363A2"/>
    <w:rsid w:val="002410A3"/>
    <w:rsid w:val="00242483"/>
    <w:rsid w:val="0024304C"/>
    <w:rsid w:val="00243734"/>
    <w:rsid w:val="00243DA2"/>
    <w:rsid w:val="00244F7F"/>
    <w:rsid w:val="00246284"/>
    <w:rsid w:val="00251399"/>
    <w:rsid w:val="00251EB6"/>
    <w:rsid w:val="002529AC"/>
    <w:rsid w:val="002564FF"/>
    <w:rsid w:val="00263CB2"/>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B3498"/>
    <w:rsid w:val="002B3602"/>
    <w:rsid w:val="002B5835"/>
    <w:rsid w:val="002B5AE2"/>
    <w:rsid w:val="002B67A7"/>
    <w:rsid w:val="002B6FBC"/>
    <w:rsid w:val="002B738F"/>
    <w:rsid w:val="002C2940"/>
    <w:rsid w:val="002C2D44"/>
    <w:rsid w:val="002C49D4"/>
    <w:rsid w:val="002C57F3"/>
    <w:rsid w:val="002C5CC4"/>
    <w:rsid w:val="002C5FAE"/>
    <w:rsid w:val="002D097A"/>
    <w:rsid w:val="002D5958"/>
    <w:rsid w:val="002E1439"/>
    <w:rsid w:val="002E1648"/>
    <w:rsid w:val="002E2BDB"/>
    <w:rsid w:val="002E5A59"/>
    <w:rsid w:val="002E5C13"/>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375C6"/>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44B4"/>
    <w:rsid w:val="0045619D"/>
    <w:rsid w:val="00457025"/>
    <w:rsid w:val="004573B9"/>
    <w:rsid w:val="004615A1"/>
    <w:rsid w:val="0046653C"/>
    <w:rsid w:val="00466583"/>
    <w:rsid w:val="00470CCB"/>
    <w:rsid w:val="00470F94"/>
    <w:rsid w:val="00472A37"/>
    <w:rsid w:val="00480319"/>
    <w:rsid w:val="00487DE9"/>
    <w:rsid w:val="00490228"/>
    <w:rsid w:val="00491308"/>
    <w:rsid w:val="0049276D"/>
    <w:rsid w:val="00493FAC"/>
    <w:rsid w:val="00494052"/>
    <w:rsid w:val="004950CA"/>
    <w:rsid w:val="00496837"/>
    <w:rsid w:val="004979E3"/>
    <w:rsid w:val="00497CD7"/>
    <w:rsid w:val="004A1B5C"/>
    <w:rsid w:val="004A4044"/>
    <w:rsid w:val="004A413D"/>
    <w:rsid w:val="004A5060"/>
    <w:rsid w:val="004A5FB2"/>
    <w:rsid w:val="004B03C5"/>
    <w:rsid w:val="004B363D"/>
    <w:rsid w:val="004B47E8"/>
    <w:rsid w:val="004B6401"/>
    <w:rsid w:val="004C00D7"/>
    <w:rsid w:val="004C0876"/>
    <w:rsid w:val="004C1D60"/>
    <w:rsid w:val="004C7A2E"/>
    <w:rsid w:val="004D02FB"/>
    <w:rsid w:val="004D38FC"/>
    <w:rsid w:val="004D4EB6"/>
    <w:rsid w:val="004D4F56"/>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230D"/>
    <w:rsid w:val="00504FE9"/>
    <w:rsid w:val="0050623D"/>
    <w:rsid w:val="0051112C"/>
    <w:rsid w:val="0051711E"/>
    <w:rsid w:val="005176B4"/>
    <w:rsid w:val="005227B2"/>
    <w:rsid w:val="00523CA7"/>
    <w:rsid w:val="00525CD4"/>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22B1D"/>
    <w:rsid w:val="00623BD1"/>
    <w:rsid w:val="006260A2"/>
    <w:rsid w:val="0062683C"/>
    <w:rsid w:val="00627412"/>
    <w:rsid w:val="00630A14"/>
    <w:rsid w:val="006328F9"/>
    <w:rsid w:val="00632DC8"/>
    <w:rsid w:val="00633F86"/>
    <w:rsid w:val="00635C4D"/>
    <w:rsid w:val="006374E7"/>
    <w:rsid w:val="0064006A"/>
    <w:rsid w:val="00640137"/>
    <w:rsid w:val="00640E51"/>
    <w:rsid w:val="00643F50"/>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77F4A"/>
    <w:rsid w:val="006813B2"/>
    <w:rsid w:val="00682C6F"/>
    <w:rsid w:val="006838E1"/>
    <w:rsid w:val="00683EBB"/>
    <w:rsid w:val="00684996"/>
    <w:rsid w:val="00684CB8"/>
    <w:rsid w:val="00684F8F"/>
    <w:rsid w:val="00690F0C"/>
    <w:rsid w:val="00691C08"/>
    <w:rsid w:val="006927EF"/>
    <w:rsid w:val="00694B3E"/>
    <w:rsid w:val="00695737"/>
    <w:rsid w:val="006A0545"/>
    <w:rsid w:val="006A07CE"/>
    <w:rsid w:val="006A311B"/>
    <w:rsid w:val="006A4741"/>
    <w:rsid w:val="006A4A82"/>
    <w:rsid w:val="006A57C8"/>
    <w:rsid w:val="006A66B0"/>
    <w:rsid w:val="006B10E4"/>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4DF7"/>
    <w:rsid w:val="006F77C0"/>
    <w:rsid w:val="00700593"/>
    <w:rsid w:val="007020E0"/>
    <w:rsid w:val="00705566"/>
    <w:rsid w:val="0071178E"/>
    <w:rsid w:val="00713E73"/>
    <w:rsid w:val="00716725"/>
    <w:rsid w:val="007262F2"/>
    <w:rsid w:val="007272C5"/>
    <w:rsid w:val="00732A76"/>
    <w:rsid w:val="007357C7"/>
    <w:rsid w:val="00735DB5"/>
    <w:rsid w:val="00740223"/>
    <w:rsid w:val="007407B6"/>
    <w:rsid w:val="007408ED"/>
    <w:rsid w:val="00741E92"/>
    <w:rsid w:val="0074275B"/>
    <w:rsid w:val="0074447B"/>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2ED1"/>
    <w:rsid w:val="00803D51"/>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91B14"/>
    <w:rsid w:val="008926A7"/>
    <w:rsid w:val="00893169"/>
    <w:rsid w:val="008A215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3D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4869"/>
    <w:rsid w:val="00935571"/>
    <w:rsid w:val="00940B1E"/>
    <w:rsid w:val="00941D47"/>
    <w:rsid w:val="00946D52"/>
    <w:rsid w:val="00947824"/>
    <w:rsid w:val="00947C65"/>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6088"/>
    <w:rsid w:val="009A66CD"/>
    <w:rsid w:val="009A688C"/>
    <w:rsid w:val="009A69A0"/>
    <w:rsid w:val="009B37A1"/>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BC6"/>
    <w:rsid w:val="00AA657A"/>
    <w:rsid w:val="00AB09E4"/>
    <w:rsid w:val="00AB1C29"/>
    <w:rsid w:val="00AB3FE6"/>
    <w:rsid w:val="00AB50E7"/>
    <w:rsid w:val="00AB6088"/>
    <w:rsid w:val="00AB7AB8"/>
    <w:rsid w:val="00AC37BB"/>
    <w:rsid w:val="00AC4E20"/>
    <w:rsid w:val="00AC7444"/>
    <w:rsid w:val="00AD21FD"/>
    <w:rsid w:val="00AD249F"/>
    <w:rsid w:val="00AD2D50"/>
    <w:rsid w:val="00AD5BBD"/>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2866"/>
    <w:rsid w:val="00B7289D"/>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B03AC"/>
    <w:rsid w:val="00BB6C07"/>
    <w:rsid w:val="00BC361D"/>
    <w:rsid w:val="00BD557F"/>
    <w:rsid w:val="00BD6D12"/>
    <w:rsid w:val="00BD77E2"/>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87"/>
    <w:rsid w:val="00C45135"/>
    <w:rsid w:val="00C46068"/>
    <w:rsid w:val="00C475AA"/>
    <w:rsid w:val="00C47BAD"/>
    <w:rsid w:val="00C51899"/>
    <w:rsid w:val="00C53ADF"/>
    <w:rsid w:val="00C5401A"/>
    <w:rsid w:val="00C545B4"/>
    <w:rsid w:val="00C55557"/>
    <w:rsid w:val="00C61088"/>
    <w:rsid w:val="00C63297"/>
    <w:rsid w:val="00C63A85"/>
    <w:rsid w:val="00C65E6C"/>
    <w:rsid w:val="00C73EA5"/>
    <w:rsid w:val="00C80235"/>
    <w:rsid w:val="00C81C8C"/>
    <w:rsid w:val="00C82D3B"/>
    <w:rsid w:val="00C84D3A"/>
    <w:rsid w:val="00C856E8"/>
    <w:rsid w:val="00C8606C"/>
    <w:rsid w:val="00C86859"/>
    <w:rsid w:val="00C86FCB"/>
    <w:rsid w:val="00C90B3C"/>
    <w:rsid w:val="00C90E5B"/>
    <w:rsid w:val="00C91B6F"/>
    <w:rsid w:val="00C92855"/>
    <w:rsid w:val="00C94B1C"/>
    <w:rsid w:val="00C94F55"/>
    <w:rsid w:val="00C96EEF"/>
    <w:rsid w:val="00C97D6B"/>
    <w:rsid w:val="00C97DDE"/>
    <w:rsid w:val="00CA0790"/>
    <w:rsid w:val="00CA0C57"/>
    <w:rsid w:val="00CA13CB"/>
    <w:rsid w:val="00CA1B70"/>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CF6AB2"/>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3A2"/>
    <w:rsid w:val="00D46E3C"/>
    <w:rsid w:val="00D47EA1"/>
    <w:rsid w:val="00D502FD"/>
    <w:rsid w:val="00D51BCD"/>
    <w:rsid w:val="00D53FB7"/>
    <w:rsid w:val="00D57104"/>
    <w:rsid w:val="00D6083A"/>
    <w:rsid w:val="00D61D26"/>
    <w:rsid w:val="00D665D1"/>
    <w:rsid w:val="00D66C5A"/>
    <w:rsid w:val="00D67BF3"/>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73D3"/>
    <w:rsid w:val="00DA7753"/>
    <w:rsid w:val="00DB242B"/>
    <w:rsid w:val="00DB4AD9"/>
    <w:rsid w:val="00DB52CA"/>
    <w:rsid w:val="00DB7AA3"/>
    <w:rsid w:val="00DC066F"/>
    <w:rsid w:val="00DC24C2"/>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761"/>
    <w:rsid w:val="00E10ABD"/>
    <w:rsid w:val="00E10E61"/>
    <w:rsid w:val="00E11FE4"/>
    <w:rsid w:val="00E12827"/>
    <w:rsid w:val="00E1508C"/>
    <w:rsid w:val="00E150BC"/>
    <w:rsid w:val="00E172C6"/>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F00"/>
    <w:rsid w:val="00E57ABD"/>
    <w:rsid w:val="00E603A9"/>
    <w:rsid w:val="00E61F10"/>
    <w:rsid w:val="00E63E9C"/>
    <w:rsid w:val="00E64A27"/>
    <w:rsid w:val="00E65AC6"/>
    <w:rsid w:val="00E70465"/>
    <w:rsid w:val="00E73E7A"/>
    <w:rsid w:val="00E754E8"/>
    <w:rsid w:val="00E75F90"/>
    <w:rsid w:val="00E7638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600BC"/>
    <w:rsid w:val="00F63CB9"/>
    <w:rsid w:val="00F66367"/>
    <w:rsid w:val="00F6678D"/>
    <w:rsid w:val="00F67B31"/>
    <w:rsid w:val="00F67E52"/>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208E"/>
    <w:rsid w:val="00FC20FC"/>
    <w:rsid w:val="00FC28A5"/>
    <w:rsid w:val="00FC2A87"/>
    <w:rsid w:val="00FD5A25"/>
    <w:rsid w:val="00FD7A95"/>
    <w:rsid w:val="00FE1B21"/>
    <w:rsid w:val="00FE23EF"/>
    <w:rsid w:val="00FE44EC"/>
    <w:rsid w:val="00FE57E1"/>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BA3A9B"/>
  <w15:docId w15:val="{357EF145-B307-413D-B8F3-86678B7A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82D11D-C489-4E62-80B1-B1513162B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2FDCD-493E-473C-B0E0-0AE5373B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632</Words>
  <Characters>3604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戸村　竜也</cp:lastModifiedBy>
  <cp:revision>16</cp:revision>
  <cp:lastPrinted>2018-12-06T09:22:00Z</cp:lastPrinted>
  <dcterms:created xsi:type="dcterms:W3CDTF">2017-11-09T03:07:00Z</dcterms:created>
  <dcterms:modified xsi:type="dcterms:W3CDTF">2018-12-14T11:49:00Z</dcterms:modified>
</cp:coreProperties>
</file>