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02" w:rsidRPr="00BF403F" w:rsidRDefault="00C81EBD" w:rsidP="00C81EBD">
      <w:pPr>
        <w:jc w:val="center"/>
        <w:rPr>
          <w:rFonts w:ascii="Meiryo UI" w:eastAsia="Meiryo UI" w:hAnsi="Meiryo UI" w:cs="Meiryo UI"/>
          <w:sz w:val="22"/>
        </w:rPr>
      </w:pPr>
      <w:r w:rsidRPr="00BF403F">
        <w:rPr>
          <w:rFonts w:ascii="Meiryo UI" w:eastAsia="Meiryo UI" w:hAnsi="Meiryo UI" w:cs="Meiryo UI" w:hint="eastAsia"/>
          <w:sz w:val="22"/>
        </w:rPr>
        <w:t>第</w:t>
      </w:r>
      <w:r w:rsidR="00C66AC5">
        <w:rPr>
          <w:rFonts w:ascii="Meiryo UI" w:eastAsia="Meiryo UI" w:hAnsi="Meiryo UI" w:cs="Meiryo UI" w:hint="eastAsia"/>
          <w:sz w:val="22"/>
        </w:rPr>
        <w:t>５</w:t>
      </w:r>
      <w:r w:rsidRPr="00BF403F">
        <w:rPr>
          <w:rFonts w:ascii="Meiryo UI" w:eastAsia="Meiryo UI" w:hAnsi="Meiryo UI" w:cs="Meiryo UI" w:hint="eastAsia"/>
          <w:sz w:val="22"/>
        </w:rPr>
        <w:t>回「平成３０年大阪府北部を震源とする地震義援金募集委員会」の議事概要</w:t>
      </w:r>
    </w:p>
    <w:p w:rsidR="00C81EBD" w:rsidRPr="00C66AC5" w:rsidRDefault="00C81EBD">
      <w:pPr>
        <w:rPr>
          <w:rFonts w:ascii="Meiryo UI" w:eastAsia="Meiryo UI" w:hAnsi="Meiryo UI" w:cs="Meiryo UI"/>
          <w:sz w:val="22"/>
        </w:rPr>
      </w:pPr>
    </w:p>
    <w:p w:rsidR="00BF403F" w:rsidRPr="0098361D" w:rsidRDefault="00BF403F" w:rsidP="00BF403F">
      <w:pPr>
        <w:spacing w:line="360" w:lineRule="exact"/>
        <w:rPr>
          <w:rFonts w:ascii="Meiryo UI" w:eastAsia="Meiryo UI" w:hAnsi="Meiryo UI" w:cs="Meiryo UI"/>
          <w:sz w:val="22"/>
        </w:rPr>
      </w:pPr>
      <w:r w:rsidRPr="00BF403F">
        <w:rPr>
          <w:rFonts w:ascii="Meiryo UI" w:eastAsia="Meiryo UI" w:hAnsi="Meiryo UI" w:cs="Meiryo UI" w:hint="eastAsia"/>
          <w:sz w:val="22"/>
        </w:rPr>
        <w:t>と　き：</w:t>
      </w:r>
      <w:r w:rsidRPr="0098361D">
        <w:rPr>
          <w:rFonts w:ascii="Meiryo UI" w:eastAsia="Meiryo UI" w:hAnsi="Meiryo UI" w:cs="Meiryo UI" w:hint="eastAsia"/>
          <w:sz w:val="22"/>
        </w:rPr>
        <w:t>平成３０年</w:t>
      </w:r>
      <w:r w:rsidR="00C66AC5">
        <w:rPr>
          <w:rFonts w:ascii="Meiryo UI" w:eastAsia="Meiryo UI" w:hAnsi="Meiryo UI" w:cs="Meiryo UI" w:hint="eastAsia"/>
          <w:sz w:val="22"/>
        </w:rPr>
        <w:t>１２</w:t>
      </w:r>
      <w:r w:rsidRPr="0098361D">
        <w:rPr>
          <w:rFonts w:ascii="Meiryo UI" w:eastAsia="Meiryo UI" w:hAnsi="Meiryo UI" w:cs="Meiryo UI" w:hint="eastAsia"/>
          <w:sz w:val="22"/>
        </w:rPr>
        <w:t>月</w:t>
      </w:r>
      <w:r w:rsidR="00C66AC5">
        <w:rPr>
          <w:rFonts w:ascii="Meiryo UI" w:eastAsia="Meiryo UI" w:hAnsi="Meiryo UI" w:cs="Meiryo UI" w:hint="eastAsia"/>
          <w:sz w:val="22"/>
        </w:rPr>
        <w:t>５</w:t>
      </w:r>
      <w:r w:rsidRPr="0098361D">
        <w:rPr>
          <w:rFonts w:ascii="Meiryo UI" w:eastAsia="Meiryo UI" w:hAnsi="Meiryo UI" w:cs="Meiryo UI" w:hint="eastAsia"/>
          <w:sz w:val="22"/>
        </w:rPr>
        <w:t>日（</w:t>
      </w:r>
      <w:r w:rsidR="00C66AC5">
        <w:rPr>
          <w:rFonts w:ascii="Meiryo UI" w:eastAsia="Meiryo UI" w:hAnsi="Meiryo UI" w:cs="Meiryo UI" w:hint="eastAsia"/>
          <w:sz w:val="22"/>
        </w:rPr>
        <w:t>水</w:t>
      </w:r>
      <w:r w:rsidRPr="0098361D">
        <w:rPr>
          <w:rFonts w:ascii="Meiryo UI" w:eastAsia="Meiryo UI" w:hAnsi="Meiryo UI" w:cs="Meiryo UI" w:hint="eastAsia"/>
          <w:sz w:val="22"/>
        </w:rPr>
        <w:t>）１</w:t>
      </w:r>
      <w:r w:rsidR="00C66AC5">
        <w:rPr>
          <w:rFonts w:ascii="Meiryo UI" w:eastAsia="Meiryo UI" w:hAnsi="Meiryo UI" w:cs="Meiryo UI" w:hint="eastAsia"/>
          <w:sz w:val="22"/>
        </w:rPr>
        <w:t>０</w:t>
      </w:r>
      <w:r w:rsidRPr="0098361D">
        <w:rPr>
          <w:rFonts w:ascii="Meiryo UI" w:eastAsia="Meiryo UI" w:hAnsi="Meiryo UI" w:cs="Meiryo UI" w:hint="eastAsia"/>
          <w:sz w:val="22"/>
        </w:rPr>
        <w:t>：００～</w:t>
      </w:r>
    </w:p>
    <w:p w:rsidR="00BF403F" w:rsidRPr="0098361D" w:rsidRDefault="00BF403F" w:rsidP="00BF403F">
      <w:pPr>
        <w:spacing w:line="360" w:lineRule="exact"/>
        <w:rPr>
          <w:rFonts w:ascii="Meiryo UI" w:eastAsia="Meiryo UI" w:hAnsi="Meiryo UI" w:cs="Meiryo UI"/>
          <w:sz w:val="22"/>
        </w:rPr>
      </w:pPr>
      <w:r w:rsidRPr="0098361D">
        <w:rPr>
          <w:rFonts w:ascii="Meiryo UI" w:eastAsia="Meiryo UI" w:hAnsi="Meiryo UI" w:cs="Meiryo UI" w:hint="eastAsia"/>
          <w:sz w:val="22"/>
        </w:rPr>
        <w:t>ところ：大阪府庁本館３階　特別会議室大</w:t>
      </w:r>
    </w:p>
    <w:p w:rsidR="00BF403F" w:rsidRDefault="00BF403F" w:rsidP="00BF403F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500F38" w:rsidRDefault="00500F38" w:rsidP="00BF403F">
      <w:pPr>
        <w:spacing w:line="360" w:lineRule="exact"/>
        <w:ind w:left="1320" w:hangingChars="600" w:hanging="1320"/>
        <w:rPr>
          <w:rFonts w:ascii="Meiryo UI" w:eastAsia="Meiryo UI" w:hAnsi="Meiryo UI" w:cs="Meiryo UI"/>
          <w:sz w:val="22"/>
        </w:rPr>
      </w:pPr>
    </w:p>
    <w:p w:rsidR="00BF403F" w:rsidRDefault="00500F38" w:rsidP="00BF403F">
      <w:pPr>
        <w:spacing w:line="360" w:lineRule="exact"/>
        <w:ind w:left="1320" w:hangingChars="600" w:hanging="13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○</w:t>
      </w:r>
      <w:r w:rsidR="00BF403F">
        <w:rPr>
          <w:rFonts w:ascii="Meiryo UI" w:eastAsia="Meiryo UI" w:hAnsi="Meiryo UI" w:cs="Meiryo UI" w:hint="eastAsia"/>
          <w:sz w:val="22"/>
        </w:rPr>
        <w:t>議案</w:t>
      </w:r>
    </w:p>
    <w:p w:rsidR="00BF403F" w:rsidRPr="00D73BB3" w:rsidRDefault="00BF403F" w:rsidP="00BF403F">
      <w:pPr>
        <w:spacing w:line="400" w:lineRule="exact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・事務局より議案の説明</w:t>
      </w:r>
      <w:r w:rsidR="00500F38" w:rsidRPr="00D73BB3">
        <w:rPr>
          <w:rFonts w:ascii="Meiryo UI" w:eastAsia="Meiryo UI" w:hAnsi="Meiryo UI" w:cs="Meiryo UI" w:hint="eastAsia"/>
          <w:sz w:val="22"/>
        </w:rPr>
        <w:t>。</w:t>
      </w:r>
    </w:p>
    <w:p w:rsidR="00A3697C" w:rsidRPr="00D73BB3" w:rsidRDefault="00D73BB3" w:rsidP="00C66AC5">
      <w:pPr>
        <w:spacing w:line="40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【</w:t>
      </w:r>
      <w:r w:rsidR="00227B7A" w:rsidRPr="00D73BB3">
        <w:rPr>
          <w:rFonts w:ascii="Meiryo UI" w:eastAsia="Meiryo UI" w:hAnsi="Meiryo UI" w:cs="Meiryo UI" w:hint="eastAsia"/>
          <w:sz w:val="22"/>
        </w:rPr>
        <w:t>義援金第</w:t>
      </w:r>
      <w:r w:rsidR="00C66AC5" w:rsidRPr="00D73BB3">
        <w:rPr>
          <w:rFonts w:ascii="Meiryo UI" w:eastAsia="Meiryo UI" w:hAnsi="Meiryo UI" w:cs="Meiryo UI" w:hint="eastAsia"/>
          <w:sz w:val="22"/>
        </w:rPr>
        <w:t>四</w:t>
      </w:r>
      <w:r w:rsidR="00227B7A" w:rsidRPr="00D73BB3">
        <w:rPr>
          <w:rFonts w:ascii="Meiryo UI" w:eastAsia="Meiryo UI" w:hAnsi="Meiryo UI" w:cs="Meiryo UI" w:hint="eastAsia"/>
          <w:sz w:val="22"/>
        </w:rPr>
        <w:t>次配分について</w:t>
      </w:r>
      <w:r w:rsidRPr="00D73BB3">
        <w:rPr>
          <w:rFonts w:ascii="Meiryo UI" w:eastAsia="Meiryo UI" w:hAnsi="Meiryo UI" w:cs="Meiryo UI" w:hint="eastAsia"/>
          <w:sz w:val="22"/>
        </w:rPr>
        <w:t>】</w:t>
      </w:r>
    </w:p>
    <w:p w:rsidR="00C66AC5" w:rsidRPr="00D73BB3" w:rsidRDefault="00C66AC5" w:rsidP="00C66AC5">
      <w:pPr>
        <w:spacing w:line="400" w:lineRule="exact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（1)基礎配分</w:t>
      </w:r>
    </w:p>
    <w:p w:rsidR="00C66AC5" w:rsidRPr="00D73BB3" w:rsidRDefault="00C66AC5" w:rsidP="00C66AC5">
      <w:pPr>
        <w:spacing w:line="40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災害救助法適用の13市町における家屋の全壊・半壊世帯・・・全壊50万円、半壊25万円（第一次からの総額　全壊150万円、半壊75万円）</w:t>
      </w:r>
    </w:p>
    <w:p w:rsidR="00C66AC5" w:rsidRPr="00D73BB3" w:rsidRDefault="00C66AC5" w:rsidP="00C66AC5">
      <w:pPr>
        <w:spacing w:line="40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（2)被災者生活再建支援法に基づく支給結果を一定考慮した配分（＊１）</w:t>
      </w:r>
    </w:p>
    <w:p w:rsidR="00C66AC5" w:rsidRPr="00D73BB3" w:rsidRDefault="00C66AC5" w:rsidP="00C66AC5">
      <w:pPr>
        <w:spacing w:line="40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災害救助法適用市町のうち高槻市を除く12市町において、被災者生活再建支援法に基づく住家被害世帯（全壊世帯、半壊解体世帯、長期避難世帯、大規模半壊世帯）と同等の被害を受けた世帯…下記の支援金相当額（＊２）</w:t>
      </w:r>
    </w:p>
    <w:p w:rsidR="00C66AC5" w:rsidRPr="00D73BB3" w:rsidRDefault="00C66AC5" w:rsidP="00C66AC5">
      <w:pPr>
        <w:spacing w:line="400" w:lineRule="exact"/>
        <w:ind w:left="880" w:hangingChars="400" w:hanging="88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　 （基礎支援金）全壊・半壊解体・長期避難：各100万円／世帯、大規模半壊：50万円／世帯</w:t>
      </w:r>
    </w:p>
    <w:p w:rsidR="00C66AC5" w:rsidRPr="00D73BB3" w:rsidRDefault="00C66AC5" w:rsidP="00C66AC5">
      <w:pPr>
        <w:spacing w:line="400" w:lineRule="exact"/>
        <w:ind w:left="880" w:hangingChars="400" w:hanging="88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　 （加算支援金）建設・購入の場合：200万円／世帯、補修の場合：100万円／世帯</w:t>
      </w:r>
    </w:p>
    <w:p w:rsidR="00C66AC5" w:rsidRPr="00D73BB3" w:rsidRDefault="00C66AC5" w:rsidP="00C66AC5">
      <w:pPr>
        <w:spacing w:line="400" w:lineRule="exact"/>
        <w:ind w:left="880" w:hangingChars="400" w:hanging="88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（＊１）世帯人数が単身世帯の場合は、各金額の４分の３</w:t>
      </w:r>
    </w:p>
    <w:p w:rsidR="00C66AC5" w:rsidRPr="00D73BB3" w:rsidRDefault="00C66AC5" w:rsidP="00C66AC5">
      <w:pPr>
        <w:spacing w:line="400" w:lineRule="exact"/>
        <w:ind w:left="880" w:hangingChars="400" w:hanging="880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（＊２）国制度の加算支援金のうち賃借に係る費用は支給対象外</w:t>
      </w:r>
    </w:p>
    <w:p w:rsidR="00D73BB3" w:rsidRPr="00D73BB3" w:rsidRDefault="00D73BB3" w:rsidP="00C66AC5">
      <w:pPr>
        <w:spacing w:line="400" w:lineRule="exact"/>
        <w:ind w:left="880" w:hangingChars="400" w:hanging="880"/>
        <w:rPr>
          <w:rFonts w:ascii="Meiryo UI" w:eastAsia="Meiryo UI" w:hAnsi="Meiryo UI" w:cs="Meiryo UI"/>
          <w:sz w:val="22"/>
        </w:rPr>
      </w:pPr>
    </w:p>
    <w:p w:rsidR="00D73BB3" w:rsidRPr="00D73BB3" w:rsidRDefault="00D73BB3" w:rsidP="00D73BB3">
      <w:pPr>
        <w:spacing w:line="40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【</w:t>
      </w:r>
      <w:r w:rsidRPr="00D73BB3">
        <w:rPr>
          <w:rFonts w:ascii="Meiryo UI" w:eastAsia="Meiryo UI" w:hAnsi="Meiryo UI" w:cs="Meiryo UI" w:hint="eastAsia"/>
          <w:sz w:val="22"/>
        </w:rPr>
        <w:t>義援金</w:t>
      </w:r>
      <w:r w:rsidRPr="00D73BB3">
        <w:rPr>
          <w:rFonts w:ascii="Meiryo UI" w:eastAsia="Meiryo UI" w:hAnsi="Meiryo UI" w:cs="Meiryo UI" w:hint="eastAsia"/>
          <w:sz w:val="22"/>
        </w:rPr>
        <w:t>の請求期限について</w:t>
      </w:r>
      <w:r w:rsidRPr="00D73BB3">
        <w:rPr>
          <w:rFonts w:ascii="Meiryo UI" w:eastAsia="Meiryo UI" w:hAnsi="Meiryo UI" w:cs="Meiryo UI" w:hint="eastAsia"/>
          <w:sz w:val="22"/>
        </w:rPr>
        <w:t>】</w:t>
      </w:r>
    </w:p>
    <w:p w:rsidR="00D73BB3" w:rsidRPr="00D73BB3" w:rsidRDefault="00D73BB3" w:rsidP="00D73BB3">
      <w:pPr>
        <w:spacing w:line="400" w:lineRule="exact"/>
        <w:ind w:left="425" w:hangingChars="193" w:hanging="425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　　　第一次から第四次配分までの請求期限を平成３２年（西暦２０２０）年３月３１日（火）までと設定する。</w:t>
      </w:r>
    </w:p>
    <w:p w:rsidR="00500F38" w:rsidRPr="00D73BB3" w:rsidRDefault="00500F38" w:rsidP="00BF403F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BF403F" w:rsidRPr="00D73BB3" w:rsidRDefault="00BF403F" w:rsidP="00BF403F">
      <w:pPr>
        <w:spacing w:line="360" w:lineRule="exact"/>
        <w:rPr>
          <w:rFonts w:ascii="Meiryo UI" w:eastAsia="Meiryo UI" w:hAnsi="Meiryo UI" w:cs="Meiryo UI"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</w:t>
      </w:r>
      <w:r w:rsidR="00500F38" w:rsidRPr="00D73BB3">
        <w:rPr>
          <w:rFonts w:ascii="Meiryo UI" w:eastAsia="Meiryo UI" w:hAnsi="Meiryo UI" w:cs="Meiryo UI" w:hint="eastAsia"/>
          <w:sz w:val="22"/>
        </w:rPr>
        <w:t xml:space="preserve">・会長より議決　⇒　</w:t>
      </w:r>
      <w:r w:rsidR="00115ECF">
        <w:rPr>
          <w:rFonts w:ascii="Meiryo UI" w:eastAsia="Meiryo UI" w:hAnsi="Meiryo UI" w:cs="Meiryo UI" w:hint="eastAsia"/>
          <w:sz w:val="22"/>
        </w:rPr>
        <w:t>10</w:t>
      </w:r>
      <w:r w:rsidR="00500F38" w:rsidRPr="00D73BB3">
        <w:rPr>
          <w:rFonts w:ascii="Meiryo UI" w:eastAsia="Meiryo UI" w:hAnsi="Meiryo UI" w:cs="Meiryo UI" w:hint="eastAsia"/>
          <w:sz w:val="22"/>
        </w:rPr>
        <w:t>名全委員賛成</w:t>
      </w:r>
      <w:r w:rsidR="00115ECF">
        <w:rPr>
          <w:rFonts w:ascii="Meiryo UI" w:eastAsia="Meiryo UI" w:hAnsi="Meiryo UI" w:cs="Meiryo UI" w:hint="eastAsia"/>
          <w:sz w:val="22"/>
        </w:rPr>
        <w:t>（2名欠席）</w:t>
      </w:r>
      <w:bookmarkStart w:id="0" w:name="_GoBack"/>
      <w:bookmarkEnd w:id="0"/>
    </w:p>
    <w:p w:rsidR="00500F38" w:rsidRPr="00D73BB3" w:rsidRDefault="00500F38" w:rsidP="00BF403F">
      <w:pPr>
        <w:spacing w:line="360" w:lineRule="exact"/>
        <w:rPr>
          <w:rFonts w:ascii="Meiryo UI" w:eastAsia="Meiryo UI" w:hAnsi="Meiryo UI" w:cs="Meiryo UI"/>
          <w:b/>
          <w:sz w:val="22"/>
        </w:rPr>
      </w:pPr>
      <w:r w:rsidRPr="00D73BB3">
        <w:rPr>
          <w:rFonts w:ascii="Meiryo UI" w:eastAsia="Meiryo UI" w:hAnsi="Meiryo UI" w:cs="Meiryo UI" w:hint="eastAsia"/>
          <w:sz w:val="22"/>
        </w:rPr>
        <w:t xml:space="preserve">　・提案どおり可決。</w:t>
      </w:r>
    </w:p>
    <w:p w:rsidR="00C81EBD" w:rsidRPr="00500F38" w:rsidRDefault="00C81EBD">
      <w:pPr>
        <w:rPr>
          <w:rFonts w:ascii="Meiryo UI" w:eastAsia="Meiryo UI" w:hAnsi="Meiryo UI" w:cs="Meiryo UI"/>
        </w:rPr>
      </w:pPr>
    </w:p>
    <w:p w:rsidR="00C81EBD" w:rsidRPr="00500F38" w:rsidRDefault="00C81EBD">
      <w:pPr>
        <w:rPr>
          <w:rFonts w:ascii="Meiryo UI" w:eastAsia="Meiryo UI" w:hAnsi="Meiryo UI" w:cs="Meiryo UI"/>
        </w:rPr>
      </w:pPr>
    </w:p>
    <w:p w:rsidR="00C81EBD" w:rsidRPr="00500F38" w:rsidRDefault="00C81EBD">
      <w:pPr>
        <w:rPr>
          <w:rFonts w:ascii="Meiryo UI" w:eastAsia="Meiryo UI" w:hAnsi="Meiryo UI" w:cs="Meiryo UI"/>
        </w:rPr>
      </w:pPr>
    </w:p>
    <w:sectPr w:rsidR="00C81EBD" w:rsidRPr="00500F38" w:rsidSect="00A3697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C0" w:rsidRDefault="009452C0" w:rsidP="0078526E">
      <w:r>
        <w:separator/>
      </w:r>
    </w:p>
  </w:endnote>
  <w:endnote w:type="continuationSeparator" w:id="0">
    <w:p w:rsidR="009452C0" w:rsidRDefault="009452C0" w:rsidP="0078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C0" w:rsidRDefault="009452C0" w:rsidP="0078526E">
      <w:r>
        <w:separator/>
      </w:r>
    </w:p>
  </w:footnote>
  <w:footnote w:type="continuationSeparator" w:id="0">
    <w:p w:rsidR="009452C0" w:rsidRDefault="009452C0" w:rsidP="0078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BD"/>
    <w:rsid w:val="00005D7E"/>
    <w:rsid w:val="00066B6C"/>
    <w:rsid w:val="00115ECF"/>
    <w:rsid w:val="001712BA"/>
    <w:rsid w:val="00227B7A"/>
    <w:rsid w:val="0027212C"/>
    <w:rsid w:val="00335CB5"/>
    <w:rsid w:val="003F3BD0"/>
    <w:rsid w:val="00500F38"/>
    <w:rsid w:val="006050B9"/>
    <w:rsid w:val="006E2FA0"/>
    <w:rsid w:val="0078526E"/>
    <w:rsid w:val="007C0275"/>
    <w:rsid w:val="009452C0"/>
    <w:rsid w:val="00A16C49"/>
    <w:rsid w:val="00A3697C"/>
    <w:rsid w:val="00AB2A02"/>
    <w:rsid w:val="00BF403F"/>
    <w:rsid w:val="00C40796"/>
    <w:rsid w:val="00C6576A"/>
    <w:rsid w:val="00C66AC5"/>
    <w:rsid w:val="00C81EBD"/>
    <w:rsid w:val="00D03E7B"/>
    <w:rsid w:val="00D73BB3"/>
    <w:rsid w:val="00E64DC5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E564"/>
  <w15:docId w15:val="{7B2A5CC8-B2B4-418C-8B00-2CD1725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26E"/>
  </w:style>
  <w:style w:type="paragraph" w:styleId="a5">
    <w:name w:val="footer"/>
    <w:basedOn w:val="a"/>
    <w:link w:val="a6"/>
    <w:uiPriority w:val="99"/>
    <w:unhideWhenUsed/>
    <w:rsid w:val="0078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宮本　忠</cp:lastModifiedBy>
  <cp:revision>7</cp:revision>
  <cp:lastPrinted>2019-05-31T06:33:00Z</cp:lastPrinted>
  <dcterms:created xsi:type="dcterms:W3CDTF">2019-05-31T06:12:00Z</dcterms:created>
  <dcterms:modified xsi:type="dcterms:W3CDTF">2019-05-31T06:38:00Z</dcterms:modified>
</cp:coreProperties>
</file>