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特別顧問・特別参与が従事した職務の遂行に係る情報（事後公表）</w:t>
      </w:r>
    </w:p>
    <w:p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>
        <w:trPr>
          <w:trHeight w:val="528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>
        <w:trPr>
          <w:trHeight w:val="528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平成31年３月１日(金)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15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30　～　16</w:t>
            </w:r>
            <w:r>
              <w:rPr>
                <w:rFonts w:hAnsi="HG丸ｺﾞｼｯｸM-PRO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35</w:t>
            </w:r>
          </w:p>
        </w:tc>
      </w:tr>
      <w:tr>
        <w:trPr>
          <w:trHeight w:val="528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国土交通省（中央合同庁舎2号館）　会議室</w:t>
            </w:r>
          </w:p>
        </w:tc>
      </w:tr>
      <w:tr>
        <w:trPr>
          <w:trHeight w:val="20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1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1"/>
              </w:rPr>
              <w:t>上山特別顧問、池末特別参与</w:t>
            </w:r>
          </w:p>
          <w:p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Cs w:val="24"/>
              </w:rPr>
              <w:t>副首都推進局事業再編担当課長代理</w:t>
            </w:r>
          </w:p>
          <w:p>
            <w:pPr>
              <w:ind w:leftChars="100" w:left="229"/>
              <w:rPr>
                <w:rFonts w:cs="HG丸ｺﾞｼｯｸM-PRO"/>
                <w:kern w:val="0"/>
                <w:sz w:val="24"/>
                <w:szCs w:val="21"/>
              </w:rPr>
            </w:pPr>
          </w:p>
        </w:tc>
      </w:tr>
      <w:tr>
        <w:trPr>
          <w:trHeight w:val="626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○今後の副首都推進本部における検討テーマについて</w:t>
            </w:r>
          </w:p>
          <w:p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（国土交通省における自動運転の取組みについて）</w:t>
            </w:r>
          </w:p>
        </w:tc>
      </w:tr>
      <w:tr>
        <w:trPr>
          <w:trHeight w:val="2455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〇副首都を目指し都市機能を高めていくためには、スマート　　シティの取組みが重要であるが、中でもMaaSや自動運転は欠かせない都市機能となってくると思われる。</w:t>
            </w:r>
          </w:p>
          <w:p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〇国の「Soci</w:t>
            </w:r>
            <w:r>
              <w:rPr>
                <w:rFonts w:hAnsi="HG丸ｺﾞｼｯｸM-PRO"/>
                <w:color w:val="000000" w:themeColor="text1"/>
                <w:sz w:val="24"/>
                <w:szCs w:val="24"/>
              </w:rPr>
              <w:t>e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ty5.0」や「官民ITS構想」を始めとする様々な取組みを参考に、またこれらを取り入れて</w:t>
            </w:r>
            <w:bookmarkStart w:id="0" w:name="_GoBack"/>
            <w:bookmarkEnd w:id="0"/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いきながら、自治体・大阪におけるMaaSや自動運転の検討を進めていくべき。</w:t>
            </w:r>
          </w:p>
        </w:tc>
      </w:tr>
      <w:tr>
        <w:trPr>
          <w:trHeight w:val="544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特別顧問・特別参与のご意見を踏まえ、引き続き検討を進める。</w:t>
            </w:r>
          </w:p>
        </w:tc>
      </w:tr>
      <w:tr>
        <w:trPr>
          <w:trHeight w:val="479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>
        <w:trPr>
          <w:trHeight w:val="414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>
        <w:trPr>
          <w:trHeight w:val="762"/>
        </w:trPr>
        <w:tc>
          <w:tcPr>
            <w:tcW w:w="1559" w:type="dxa"/>
            <w:vAlign w:val="center"/>
          </w:tcPr>
          <w:p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>
      <w:pPr>
        <w:widowControl/>
        <w:spacing w:line="300" w:lineRule="exact"/>
        <w:rPr>
          <w:color w:val="000000" w:themeColor="text1"/>
        </w:rPr>
      </w:pPr>
    </w:p>
    <w:sectPr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.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6"/>
      <w:jc w:val="center"/>
    </w:pPr>
  </w:p>
  <w:p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</w:style>
  <w:style w:type="character" w:customStyle="1" w:styleId="ad">
    <w:name w:val="日付 (文字)"/>
    <w:basedOn w:val="a0"/>
    <w:link w:val="ac"/>
    <w:uiPriority w:val="99"/>
    <w:semiHidden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AB7BC-EA38-4B1D-8319-A563547D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2019-01-23T07:28:00Z</cp:lastPrinted>
  <dcterms:created xsi:type="dcterms:W3CDTF">2019-03-06T02:52:00Z</dcterms:created>
  <dcterms:modified xsi:type="dcterms:W3CDTF">2019-03-11T02:17:00Z</dcterms:modified>
</cp:coreProperties>
</file>