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A82" w:rsidRPr="00632EBE" w:rsidRDefault="00DB4959" w:rsidP="00077B93">
      <w:pPr>
        <w:jc w:val="center"/>
        <w:rPr>
          <w:rFonts w:asciiTheme="majorEastAsia" w:eastAsiaTheme="majorEastAsia" w:hAnsiTheme="majorEastAsia"/>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8240" behindDoc="0" locked="0" layoutInCell="1" allowOverlap="1">
                <wp:simplePos x="0" y="0"/>
                <wp:positionH relativeFrom="column">
                  <wp:posOffset>4569005</wp:posOffset>
                </wp:positionH>
                <wp:positionV relativeFrom="paragraph">
                  <wp:posOffset>-223772</wp:posOffset>
                </wp:positionV>
                <wp:extent cx="1225550" cy="369570"/>
                <wp:effectExtent l="0" t="0" r="28575"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69570"/>
                        </a:xfrm>
                        <a:prstGeom prst="rect">
                          <a:avLst/>
                        </a:prstGeom>
                        <a:solidFill>
                          <a:srgbClr val="FFFFFF"/>
                        </a:solidFill>
                        <a:ln w="9525">
                          <a:solidFill>
                            <a:srgbClr val="000000"/>
                          </a:solidFill>
                          <a:miter lim="800000"/>
                          <a:headEnd/>
                          <a:tailEnd/>
                        </a:ln>
                      </wps:spPr>
                      <wps:txbx>
                        <w:txbxContent>
                          <w:p w:rsidR="00DB4959" w:rsidRDefault="00DB4959" w:rsidP="00DB4959">
                            <w:pPr>
                              <w:jc w:val="center"/>
                              <w:rPr>
                                <w:sz w:val="24"/>
                              </w:rPr>
                            </w:pPr>
                            <w:bookmarkStart w:id="0" w:name="_GoBack"/>
                            <w:r>
                              <w:rPr>
                                <w:rFonts w:hint="eastAsia"/>
                                <w:sz w:val="24"/>
                              </w:rPr>
                              <w:t>参考資料６</w:t>
                            </w:r>
                            <w:bookmarkEnd w:id="0"/>
                          </w:p>
                        </w:txbxContent>
                      </wps:txbx>
                      <wps:bodyPr rot="0" vert="horz" wrap="none" lIns="9000" tIns="9000" rIns="9000" bIns="900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59.75pt;margin-top:-17.6pt;width:96.5pt;height:29.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">
                <v:textbox style="mso-fit-shape-to-text:t" inset=".25mm,.25mm,.25mm,.25mm">
                  <w:txbxContent>
                    <w:p w:rsidR="00DB4959" w:rsidRDefault="00DB4959" w:rsidP="00DB4959">
                      <w:pPr>
                        <w:jc w:val="center"/>
                        <w:rPr>
                          <w:sz w:val="24"/>
                        </w:rPr>
                      </w:pPr>
                      <w:bookmarkStart w:id="1" w:name="_GoBack"/>
                      <w:r>
                        <w:rPr>
                          <w:rFonts w:hint="eastAsia"/>
                          <w:sz w:val="24"/>
                        </w:rPr>
                        <w:t>参考資料６</w:t>
                      </w:r>
                      <w:bookmarkEnd w:id="1"/>
                    </w:p>
                  </w:txbxContent>
                </v:textbox>
              </v:shape>
            </w:pict>
          </mc:Fallback>
        </mc:AlternateContent>
      </w:r>
      <w:r w:rsidR="00077B93" w:rsidRPr="00632EBE">
        <w:rPr>
          <w:rFonts w:asciiTheme="majorEastAsia" w:eastAsiaTheme="majorEastAsia" w:hAnsiTheme="majorEastAsia" w:hint="eastAsia"/>
        </w:rPr>
        <w:t>防犯カメラ管理要綱（大阪府日本万国博覧会記念公園事務所）</w:t>
      </w:r>
    </w:p>
    <w:p w:rsidR="00077B93" w:rsidRPr="00632EBE" w:rsidRDefault="00077B93" w:rsidP="00077B93">
      <w:pPr>
        <w:rPr>
          <w:rFonts w:asciiTheme="majorEastAsia" w:eastAsiaTheme="majorEastAsia" w:hAnsiTheme="majorEastAsia"/>
        </w:rPr>
      </w:pPr>
    </w:p>
    <w:p w:rsidR="00077B93" w:rsidRPr="00632EBE" w:rsidRDefault="00077B93" w:rsidP="00077B93">
      <w:pPr>
        <w:rPr>
          <w:rFonts w:asciiTheme="majorEastAsia" w:eastAsiaTheme="majorEastAsia" w:hAnsiTheme="majorEastAsia"/>
        </w:rPr>
      </w:pPr>
      <w:r w:rsidRPr="00632EBE">
        <w:rPr>
          <w:rFonts w:asciiTheme="majorEastAsia" w:eastAsiaTheme="majorEastAsia" w:hAnsiTheme="majorEastAsia" w:hint="eastAsia"/>
        </w:rPr>
        <w:t>(目的)</w:t>
      </w:r>
    </w:p>
    <w:p w:rsidR="00077B93" w:rsidRPr="00632EBE" w:rsidRDefault="00077B93"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第１条　この要綱は、日本万国博覧会記念公園</w:t>
      </w:r>
      <w:r w:rsidR="00200E5B" w:rsidRPr="00632EBE">
        <w:rPr>
          <w:rFonts w:asciiTheme="majorEastAsia" w:eastAsiaTheme="majorEastAsia" w:hAnsiTheme="majorEastAsia" w:hint="eastAsia"/>
        </w:rPr>
        <w:t>（以下「万博記念公園」という。）</w:t>
      </w:r>
      <w:r w:rsidRPr="00632EBE">
        <w:rPr>
          <w:rFonts w:asciiTheme="majorEastAsia" w:eastAsiaTheme="majorEastAsia" w:hAnsiTheme="majorEastAsia" w:hint="eastAsia"/>
        </w:rPr>
        <w:t>内に設置</w:t>
      </w:r>
      <w:r w:rsidR="00E1192D" w:rsidRPr="00632EBE">
        <w:rPr>
          <w:rFonts w:asciiTheme="majorEastAsia" w:eastAsiaTheme="majorEastAsia" w:hAnsiTheme="majorEastAsia" w:hint="eastAsia"/>
        </w:rPr>
        <w:t>する</w:t>
      </w:r>
      <w:r w:rsidRPr="00632EBE">
        <w:rPr>
          <w:rFonts w:asciiTheme="majorEastAsia" w:eastAsiaTheme="majorEastAsia" w:hAnsiTheme="majorEastAsia" w:hint="eastAsia"/>
        </w:rPr>
        <w:t>防犯カメラにより撮影された映像の管理方法を定めることにより、防犯カメラの適正な運用を図ることを目的とする。</w:t>
      </w:r>
    </w:p>
    <w:p w:rsidR="00077B93" w:rsidRPr="00632EBE" w:rsidRDefault="00077B93" w:rsidP="00077B93">
      <w:pPr>
        <w:rPr>
          <w:rFonts w:asciiTheme="majorEastAsia" w:eastAsiaTheme="majorEastAsia" w:hAnsiTheme="majorEastAsia"/>
        </w:rPr>
      </w:pPr>
    </w:p>
    <w:p w:rsidR="00077B93" w:rsidRPr="00632EBE" w:rsidRDefault="00077B93" w:rsidP="00077B93">
      <w:pPr>
        <w:rPr>
          <w:rFonts w:asciiTheme="majorEastAsia" w:eastAsiaTheme="majorEastAsia" w:hAnsiTheme="majorEastAsia"/>
        </w:rPr>
      </w:pPr>
      <w:r w:rsidRPr="00632EBE">
        <w:rPr>
          <w:rFonts w:asciiTheme="majorEastAsia" w:eastAsiaTheme="majorEastAsia" w:hAnsiTheme="majorEastAsia" w:hint="eastAsia"/>
        </w:rPr>
        <w:t>（防犯カメラの概要）</w:t>
      </w:r>
    </w:p>
    <w:p w:rsidR="00077B93" w:rsidRPr="00632EBE" w:rsidRDefault="00077B93"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 xml:space="preserve">第2条　</w:t>
      </w:r>
      <w:r w:rsidR="00200E5B" w:rsidRPr="00632EBE">
        <w:rPr>
          <w:rFonts w:asciiTheme="majorEastAsia" w:eastAsiaTheme="majorEastAsia" w:hAnsiTheme="majorEastAsia" w:hint="eastAsia"/>
        </w:rPr>
        <w:t>大阪府日本万国博覧会記念公園事務所</w:t>
      </w:r>
      <w:r w:rsidR="004C5A82" w:rsidRPr="00632EBE">
        <w:rPr>
          <w:rFonts w:asciiTheme="majorEastAsia" w:eastAsiaTheme="majorEastAsia" w:hAnsiTheme="majorEastAsia" w:hint="eastAsia"/>
        </w:rPr>
        <w:t>（以下「万博</w:t>
      </w:r>
      <w:r w:rsidR="004308E2" w:rsidRPr="00632EBE">
        <w:rPr>
          <w:rFonts w:asciiTheme="majorEastAsia" w:eastAsiaTheme="majorEastAsia" w:hAnsiTheme="majorEastAsia" w:hint="eastAsia"/>
        </w:rPr>
        <w:t>記念</w:t>
      </w:r>
      <w:r w:rsidR="004C5A82" w:rsidRPr="00632EBE">
        <w:rPr>
          <w:rFonts w:asciiTheme="majorEastAsia" w:eastAsiaTheme="majorEastAsia" w:hAnsiTheme="majorEastAsia" w:hint="eastAsia"/>
        </w:rPr>
        <w:t>公園事務所」という。）</w:t>
      </w:r>
      <w:r w:rsidR="00BE6C59" w:rsidRPr="00632EBE">
        <w:rPr>
          <w:rFonts w:asciiTheme="majorEastAsia" w:eastAsiaTheme="majorEastAsia" w:hAnsiTheme="majorEastAsia" w:hint="eastAsia"/>
        </w:rPr>
        <w:t>が</w:t>
      </w:r>
      <w:r w:rsidR="00200E5B" w:rsidRPr="00632EBE">
        <w:rPr>
          <w:rFonts w:asciiTheme="majorEastAsia" w:eastAsiaTheme="majorEastAsia" w:hAnsiTheme="majorEastAsia" w:hint="eastAsia"/>
        </w:rPr>
        <w:t>管理する万博記念公園内における</w:t>
      </w:r>
      <w:r w:rsidR="00BE6C59" w:rsidRPr="00632EBE">
        <w:rPr>
          <w:rFonts w:asciiTheme="majorEastAsia" w:eastAsiaTheme="majorEastAsia" w:hAnsiTheme="majorEastAsia" w:hint="eastAsia"/>
        </w:rPr>
        <w:t>来園者サービスの向上及び</w:t>
      </w:r>
      <w:r w:rsidR="00200E5B" w:rsidRPr="00632EBE">
        <w:rPr>
          <w:rFonts w:asciiTheme="majorEastAsia" w:eastAsiaTheme="majorEastAsia" w:hAnsiTheme="majorEastAsia" w:hint="eastAsia"/>
        </w:rPr>
        <w:t>防犯目的を</w:t>
      </w:r>
      <w:r w:rsidR="00207812" w:rsidRPr="00632EBE">
        <w:rPr>
          <w:rFonts w:asciiTheme="majorEastAsia" w:eastAsiaTheme="majorEastAsia" w:hAnsiTheme="majorEastAsia" w:hint="eastAsia"/>
        </w:rPr>
        <w:t>達成するため、次項のとおり防犯カメラを設置する。</w:t>
      </w:r>
    </w:p>
    <w:p w:rsidR="00207812" w:rsidRPr="00632EBE" w:rsidRDefault="00207812"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 xml:space="preserve">２　</w:t>
      </w:r>
      <w:r w:rsidR="004C5A82" w:rsidRPr="00632EBE">
        <w:rPr>
          <w:rFonts w:asciiTheme="majorEastAsia" w:eastAsiaTheme="majorEastAsia" w:hAnsiTheme="majorEastAsia" w:hint="eastAsia"/>
        </w:rPr>
        <w:t>万博</w:t>
      </w:r>
      <w:r w:rsidR="00BE6C59" w:rsidRPr="00632EBE">
        <w:rPr>
          <w:rFonts w:asciiTheme="majorEastAsia" w:eastAsiaTheme="majorEastAsia" w:hAnsiTheme="majorEastAsia" w:hint="eastAsia"/>
        </w:rPr>
        <w:t>記念</w:t>
      </w:r>
      <w:r w:rsidR="004C5A82" w:rsidRPr="00632EBE">
        <w:rPr>
          <w:rFonts w:asciiTheme="majorEastAsia" w:eastAsiaTheme="majorEastAsia" w:hAnsiTheme="majorEastAsia" w:hint="eastAsia"/>
        </w:rPr>
        <w:t>公園事務所</w:t>
      </w:r>
      <w:r w:rsidRPr="00632EBE">
        <w:rPr>
          <w:rFonts w:asciiTheme="majorEastAsia" w:eastAsiaTheme="majorEastAsia" w:hAnsiTheme="majorEastAsia" w:hint="eastAsia"/>
        </w:rPr>
        <w:t>において、設置する防犯カメラの機能、設置箇所、録画時間等は、別表1及び別添</w:t>
      </w:r>
      <w:r w:rsidR="00E1192D" w:rsidRPr="00632EBE">
        <w:rPr>
          <w:rFonts w:asciiTheme="majorEastAsia" w:eastAsiaTheme="majorEastAsia" w:hAnsiTheme="majorEastAsia" w:hint="eastAsia"/>
        </w:rPr>
        <w:t>カメラ設置</w:t>
      </w:r>
      <w:r w:rsidR="00BE6C59" w:rsidRPr="00632EBE">
        <w:rPr>
          <w:rFonts w:asciiTheme="majorEastAsia" w:eastAsiaTheme="majorEastAsia" w:hAnsiTheme="majorEastAsia" w:hint="eastAsia"/>
        </w:rPr>
        <w:t>箇</w:t>
      </w:r>
      <w:r w:rsidR="00E1192D" w:rsidRPr="00632EBE">
        <w:rPr>
          <w:rFonts w:asciiTheme="majorEastAsia" w:eastAsiaTheme="majorEastAsia" w:hAnsiTheme="majorEastAsia" w:hint="eastAsia"/>
        </w:rPr>
        <w:t>所図</w:t>
      </w:r>
      <w:r w:rsidRPr="00632EBE">
        <w:rPr>
          <w:rFonts w:asciiTheme="majorEastAsia" w:eastAsiaTheme="majorEastAsia" w:hAnsiTheme="majorEastAsia" w:hint="eastAsia"/>
        </w:rPr>
        <w:t>のとおりとする。</w:t>
      </w:r>
    </w:p>
    <w:p w:rsidR="00207812" w:rsidRPr="00632EBE" w:rsidRDefault="00207812" w:rsidP="00632EBE">
      <w:pPr>
        <w:ind w:left="210" w:hangingChars="100" w:hanging="210"/>
        <w:rPr>
          <w:rFonts w:asciiTheme="majorEastAsia" w:eastAsiaTheme="majorEastAsia" w:hAnsiTheme="majorEastAsia"/>
        </w:rPr>
      </w:pPr>
    </w:p>
    <w:p w:rsidR="00207812" w:rsidRPr="00632EBE" w:rsidRDefault="00207812"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（管理責任者）</w:t>
      </w:r>
    </w:p>
    <w:p w:rsidR="00207812" w:rsidRPr="00632EBE" w:rsidRDefault="00207812"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第3条　防犯カメラの適正な管理を図るため、</w:t>
      </w:r>
      <w:r w:rsidR="00E1192D" w:rsidRPr="00632EBE">
        <w:rPr>
          <w:rFonts w:asciiTheme="majorEastAsia" w:eastAsiaTheme="majorEastAsia" w:hAnsiTheme="majorEastAsia" w:hint="eastAsia"/>
        </w:rPr>
        <w:t>別表２のとおり</w:t>
      </w:r>
      <w:r w:rsidRPr="00632EBE">
        <w:rPr>
          <w:rFonts w:asciiTheme="majorEastAsia" w:eastAsiaTheme="majorEastAsia" w:hAnsiTheme="majorEastAsia" w:hint="eastAsia"/>
        </w:rPr>
        <w:t>防犯カメラ管理責任者（以下「管理責任者」という。）を置く。</w:t>
      </w:r>
    </w:p>
    <w:p w:rsidR="00207812" w:rsidRPr="00632EBE" w:rsidRDefault="00207812"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２　管理責任者は、防犯カメラによって撮影された映像から知り得た情報を他人に漏らしてはならない。管理責任者でなくなった後においても同様とする。</w:t>
      </w:r>
    </w:p>
    <w:p w:rsidR="00207812" w:rsidRPr="00632EBE" w:rsidRDefault="00207812"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３　管理責任者は、必要に応じ防犯カメラによ</w:t>
      </w:r>
      <w:r w:rsidR="005466DF" w:rsidRPr="00632EBE">
        <w:rPr>
          <w:rFonts w:asciiTheme="majorEastAsia" w:eastAsiaTheme="majorEastAsia" w:hAnsiTheme="majorEastAsia" w:hint="eastAsia"/>
        </w:rPr>
        <w:t>る</w:t>
      </w:r>
      <w:r w:rsidRPr="00632EBE">
        <w:rPr>
          <w:rFonts w:asciiTheme="majorEastAsia" w:eastAsiaTheme="majorEastAsia" w:hAnsiTheme="majorEastAsia" w:hint="eastAsia"/>
        </w:rPr>
        <w:t>撮影を閲覧した職員への指導を徹底するなど、防犯カメラにより撮影された個人情報の保護に努めるものとする。</w:t>
      </w:r>
    </w:p>
    <w:p w:rsidR="00207812" w:rsidRPr="00632EBE" w:rsidRDefault="00207812"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４　管理責任者は、防犯カメラの設置場所等について、</w:t>
      </w:r>
      <w:r w:rsidR="004C5A82" w:rsidRPr="00632EBE">
        <w:rPr>
          <w:rFonts w:asciiTheme="majorEastAsia" w:eastAsiaTheme="majorEastAsia" w:hAnsiTheme="majorEastAsia" w:hint="eastAsia"/>
        </w:rPr>
        <w:t>万博記念ビル</w:t>
      </w:r>
      <w:r w:rsidR="00BE6C59" w:rsidRPr="00632EBE">
        <w:rPr>
          <w:rFonts w:asciiTheme="majorEastAsia" w:eastAsiaTheme="majorEastAsia" w:hAnsiTheme="majorEastAsia" w:hint="eastAsia"/>
        </w:rPr>
        <w:t>４</w:t>
      </w:r>
      <w:r w:rsidR="004C5A82" w:rsidRPr="00632EBE">
        <w:rPr>
          <w:rFonts w:asciiTheme="majorEastAsia" w:eastAsiaTheme="majorEastAsia" w:hAnsiTheme="majorEastAsia" w:hint="eastAsia"/>
        </w:rPr>
        <w:t>階</w:t>
      </w:r>
      <w:r w:rsidR="00BE6C59" w:rsidRPr="00632EBE">
        <w:rPr>
          <w:rFonts w:asciiTheme="majorEastAsia" w:eastAsiaTheme="majorEastAsia" w:hAnsiTheme="majorEastAsia" w:hint="eastAsia"/>
        </w:rPr>
        <w:t>事務室</w:t>
      </w:r>
      <w:r w:rsidR="00E1192D" w:rsidRPr="00632EBE">
        <w:rPr>
          <w:rFonts w:asciiTheme="majorEastAsia" w:eastAsiaTheme="majorEastAsia" w:hAnsiTheme="majorEastAsia" w:hint="eastAsia"/>
        </w:rPr>
        <w:t>に</w:t>
      </w:r>
      <w:r w:rsidR="004C5A82" w:rsidRPr="00632EBE">
        <w:rPr>
          <w:rFonts w:asciiTheme="majorEastAsia" w:eastAsiaTheme="majorEastAsia" w:hAnsiTheme="majorEastAsia" w:hint="eastAsia"/>
        </w:rPr>
        <w:t>おいて</w:t>
      </w:r>
      <w:r w:rsidR="00BE6C59" w:rsidRPr="00632EBE">
        <w:rPr>
          <w:rFonts w:asciiTheme="majorEastAsia" w:eastAsiaTheme="majorEastAsia" w:hAnsiTheme="majorEastAsia" w:hint="eastAsia"/>
        </w:rPr>
        <w:t>閲覧に供</w:t>
      </w:r>
      <w:r w:rsidRPr="00632EBE">
        <w:rPr>
          <w:rFonts w:asciiTheme="majorEastAsia" w:eastAsiaTheme="majorEastAsia" w:hAnsiTheme="majorEastAsia" w:hint="eastAsia"/>
        </w:rPr>
        <w:t>する。</w:t>
      </w:r>
    </w:p>
    <w:p w:rsidR="00207812" w:rsidRPr="00632EBE" w:rsidRDefault="00207812" w:rsidP="00632EBE">
      <w:pPr>
        <w:ind w:left="210" w:hangingChars="100" w:hanging="210"/>
        <w:rPr>
          <w:rFonts w:asciiTheme="majorEastAsia" w:eastAsiaTheme="majorEastAsia" w:hAnsiTheme="majorEastAsia"/>
        </w:rPr>
      </w:pPr>
    </w:p>
    <w:p w:rsidR="00207812" w:rsidRPr="00632EBE" w:rsidRDefault="00207812"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（事務取扱者）</w:t>
      </w:r>
    </w:p>
    <w:p w:rsidR="00207812" w:rsidRPr="00632EBE" w:rsidRDefault="00207812"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第4条　管理責任者は、防犯カメラに記録される個人情報を適正に取扱うため、</w:t>
      </w:r>
      <w:r w:rsidR="00E1192D" w:rsidRPr="00632EBE">
        <w:rPr>
          <w:rFonts w:asciiTheme="majorEastAsia" w:eastAsiaTheme="majorEastAsia" w:hAnsiTheme="majorEastAsia" w:hint="eastAsia"/>
        </w:rPr>
        <w:t>別表３のとおり</w:t>
      </w:r>
      <w:r w:rsidRPr="00632EBE">
        <w:rPr>
          <w:rFonts w:asciiTheme="majorEastAsia" w:eastAsiaTheme="majorEastAsia" w:hAnsiTheme="majorEastAsia" w:hint="eastAsia"/>
        </w:rPr>
        <w:t>防犯カメラ</w:t>
      </w:r>
      <w:r w:rsidR="00DC09B6" w:rsidRPr="00632EBE">
        <w:rPr>
          <w:rFonts w:asciiTheme="majorEastAsia" w:eastAsiaTheme="majorEastAsia" w:hAnsiTheme="majorEastAsia" w:hint="eastAsia"/>
        </w:rPr>
        <w:t>管理事務取扱者（以下「事務取扱者」という。）を指定する。</w:t>
      </w:r>
    </w:p>
    <w:p w:rsidR="00DC09B6" w:rsidRPr="00632EBE" w:rsidRDefault="00DC09B6"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２　事務取扱者は、映像等</w:t>
      </w:r>
      <w:r w:rsidR="003E62D4" w:rsidRPr="00632EBE">
        <w:rPr>
          <w:rFonts w:asciiTheme="majorEastAsia" w:eastAsiaTheme="majorEastAsia" w:hAnsiTheme="majorEastAsia" w:hint="eastAsia"/>
        </w:rPr>
        <w:t>の記録機器（以下「記録機器」という。）の操作、及び映像を記録した媒体（以下「記録媒体」という。）の管理を行うものとする。</w:t>
      </w:r>
    </w:p>
    <w:p w:rsidR="00DC09B6" w:rsidRPr="00632EBE" w:rsidRDefault="003E62D4"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３　事務取扱者は、管理責任者の指示を受け、防犯カメラの適正な取扱いに努めなければならない。</w:t>
      </w:r>
    </w:p>
    <w:p w:rsidR="003E62D4" w:rsidRPr="00632EBE" w:rsidRDefault="003E62D4"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４　事務取扱者は、防犯カメラによって撮影された映像等から知り得た情報を他人に漏らしてはならない。事務取扱者でなくなった後においても同様とする。</w:t>
      </w:r>
    </w:p>
    <w:p w:rsidR="002D6FCB" w:rsidRPr="00632EBE" w:rsidRDefault="002D6FCB" w:rsidP="00632EBE">
      <w:pPr>
        <w:ind w:left="210" w:hangingChars="100" w:hanging="210"/>
        <w:rPr>
          <w:rFonts w:asciiTheme="majorEastAsia" w:eastAsiaTheme="majorEastAsia" w:hAnsiTheme="majorEastAsia"/>
        </w:rPr>
      </w:pPr>
    </w:p>
    <w:p w:rsidR="002D6FCB" w:rsidRPr="00632EBE" w:rsidRDefault="002D6FCB"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（記録機器等の管理）</w:t>
      </w:r>
    </w:p>
    <w:p w:rsidR="002D6FCB" w:rsidRPr="00632EBE" w:rsidRDefault="002D6FCB"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第5条　管理責任者は、記録機器及び記録媒体を、次に定めるところにより管理するものとする。</w:t>
      </w:r>
    </w:p>
    <w:p w:rsidR="002D6FCB" w:rsidRPr="00632EBE" w:rsidRDefault="002D6FCB" w:rsidP="00F73BB7">
      <w:pPr>
        <w:pStyle w:val="a3"/>
        <w:numPr>
          <w:ilvl w:val="0"/>
          <w:numId w:val="1"/>
        </w:numPr>
        <w:ind w:leftChars="0"/>
        <w:rPr>
          <w:rFonts w:asciiTheme="majorEastAsia" w:eastAsiaTheme="majorEastAsia" w:hAnsiTheme="majorEastAsia"/>
        </w:rPr>
      </w:pPr>
      <w:r w:rsidRPr="00632EBE">
        <w:rPr>
          <w:rFonts w:asciiTheme="majorEastAsia" w:eastAsiaTheme="majorEastAsia" w:hAnsiTheme="majorEastAsia" w:hint="eastAsia"/>
        </w:rPr>
        <w:lastRenderedPageBreak/>
        <w:t>事務取扱者以外の者</w:t>
      </w:r>
      <w:r w:rsidR="005466DF" w:rsidRPr="00632EBE">
        <w:rPr>
          <w:rFonts w:asciiTheme="majorEastAsia" w:eastAsiaTheme="majorEastAsia" w:hAnsiTheme="majorEastAsia" w:hint="eastAsia"/>
        </w:rPr>
        <w:t>に</w:t>
      </w:r>
      <w:r w:rsidR="00142311" w:rsidRPr="00632EBE">
        <w:rPr>
          <w:rFonts w:asciiTheme="majorEastAsia" w:eastAsiaTheme="majorEastAsia" w:hAnsiTheme="majorEastAsia" w:hint="eastAsia"/>
        </w:rPr>
        <w:t>、防犯カメラにより</w:t>
      </w:r>
      <w:r w:rsidR="00F73BB7" w:rsidRPr="00632EBE">
        <w:rPr>
          <w:rFonts w:asciiTheme="majorEastAsia" w:eastAsiaTheme="majorEastAsia" w:hAnsiTheme="majorEastAsia" w:hint="eastAsia"/>
        </w:rPr>
        <w:t>収集された個人情報の取扱いを行わせないこと。</w:t>
      </w:r>
    </w:p>
    <w:p w:rsidR="00F73BB7" w:rsidRPr="00632EBE" w:rsidRDefault="00F73BB7" w:rsidP="00F73BB7">
      <w:pPr>
        <w:pStyle w:val="a3"/>
        <w:numPr>
          <w:ilvl w:val="0"/>
          <w:numId w:val="1"/>
        </w:numPr>
        <w:ind w:leftChars="0"/>
        <w:rPr>
          <w:rFonts w:asciiTheme="majorEastAsia" w:eastAsiaTheme="majorEastAsia" w:hAnsiTheme="majorEastAsia"/>
        </w:rPr>
      </w:pPr>
      <w:r w:rsidRPr="00632EBE">
        <w:rPr>
          <w:rFonts w:asciiTheme="majorEastAsia" w:eastAsiaTheme="majorEastAsia" w:hAnsiTheme="majorEastAsia" w:hint="eastAsia"/>
        </w:rPr>
        <w:t>記録媒体に記録された映像等の加工、不必要な閲覧・複写、及び保管場所から</w:t>
      </w:r>
      <w:r w:rsidR="005466DF" w:rsidRPr="00632EBE">
        <w:rPr>
          <w:rFonts w:asciiTheme="majorEastAsia" w:eastAsiaTheme="majorEastAsia" w:hAnsiTheme="majorEastAsia" w:hint="eastAsia"/>
        </w:rPr>
        <w:t>の</w:t>
      </w:r>
      <w:r w:rsidRPr="00632EBE">
        <w:rPr>
          <w:rFonts w:asciiTheme="majorEastAsia" w:eastAsiaTheme="majorEastAsia" w:hAnsiTheme="majorEastAsia" w:hint="eastAsia"/>
        </w:rPr>
        <w:t>持出しを禁止すること。</w:t>
      </w:r>
    </w:p>
    <w:p w:rsidR="00F73BB7" w:rsidRPr="00632EBE" w:rsidRDefault="00F73BB7" w:rsidP="00F73BB7">
      <w:pPr>
        <w:pStyle w:val="a3"/>
        <w:numPr>
          <w:ilvl w:val="0"/>
          <w:numId w:val="1"/>
        </w:numPr>
        <w:ind w:leftChars="0"/>
        <w:rPr>
          <w:rFonts w:asciiTheme="majorEastAsia" w:eastAsiaTheme="majorEastAsia" w:hAnsiTheme="majorEastAsia"/>
        </w:rPr>
      </w:pPr>
      <w:r w:rsidRPr="00632EBE">
        <w:rPr>
          <w:rFonts w:asciiTheme="majorEastAsia" w:eastAsiaTheme="majorEastAsia" w:hAnsiTheme="majorEastAsia" w:hint="eastAsia"/>
        </w:rPr>
        <w:t>記録媒体は、</w:t>
      </w:r>
      <w:r w:rsidR="00E1192D" w:rsidRPr="00632EBE">
        <w:rPr>
          <w:rFonts w:asciiTheme="majorEastAsia" w:eastAsiaTheme="majorEastAsia" w:hAnsiTheme="majorEastAsia" w:hint="eastAsia"/>
        </w:rPr>
        <w:t>録画容量が満杯となった時点で自動的に更新し、映像は上書き消去する。</w:t>
      </w:r>
      <w:r w:rsidR="00FE40A9" w:rsidRPr="00632EBE">
        <w:rPr>
          <w:rFonts w:asciiTheme="majorEastAsia" w:eastAsiaTheme="majorEastAsia" w:hAnsiTheme="majorEastAsia" w:hint="eastAsia"/>
        </w:rPr>
        <w:t>ただし、記録機器に接続していないものについてはこの限りではない。</w:t>
      </w:r>
    </w:p>
    <w:p w:rsidR="00F73BB7" w:rsidRPr="00632EBE" w:rsidRDefault="00F73BB7" w:rsidP="00F73BB7">
      <w:pPr>
        <w:pStyle w:val="a3"/>
        <w:numPr>
          <w:ilvl w:val="0"/>
          <w:numId w:val="1"/>
        </w:numPr>
        <w:ind w:leftChars="0"/>
        <w:rPr>
          <w:rFonts w:asciiTheme="majorEastAsia" w:eastAsiaTheme="majorEastAsia" w:hAnsiTheme="majorEastAsia"/>
        </w:rPr>
      </w:pPr>
      <w:r w:rsidRPr="00632EBE">
        <w:rPr>
          <w:rFonts w:asciiTheme="majorEastAsia" w:eastAsiaTheme="majorEastAsia" w:hAnsiTheme="majorEastAsia" w:hint="eastAsia"/>
        </w:rPr>
        <w:t>記録媒体及び記録機器の目的外利用、外部流出、改ざん等の防止のために必要な措置を講じること。</w:t>
      </w:r>
    </w:p>
    <w:p w:rsidR="00F73BB7" w:rsidRPr="00632EBE" w:rsidRDefault="00F73BB7" w:rsidP="00F73BB7">
      <w:pPr>
        <w:pStyle w:val="a3"/>
        <w:numPr>
          <w:ilvl w:val="0"/>
          <w:numId w:val="1"/>
        </w:numPr>
        <w:ind w:leftChars="0"/>
        <w:rPr>
          <w:rFonts w:asciiTheme="majorEastAsia" w:eastAsiaTheme="majorEastAsia" w:hAnsiTheme="majorEastAsia"/>
        </w:rPr>
      </w:pPr>
      <w:r w:rsidRPr="00632EBE">
        <w:rPr>
          <w:rFonts w:asciiTheme="majorEastAsia" w:eastAsiaTheme="majorEastAsia" w:hAnsiTheme="majorEastAsia" w:hint="eastAsia"/>
        </w:rPr>
        <w:t>記録機器の設置場所以外の場所への持出しを禁止すること。ただし、保守点検等の理由により、管理責任者が許可した場合は、この限りでない。</w:t>
      </w:r>
    </w:p>
    <w:p w:rsidR="0080313D" w:rsidRPr="00632EBE" w:rsidRDefault="0080313D" w:rsidP="00F73BB7">
      <w:pPr>
        <w:pStyle w:val="a3"/>
        <w:numPr>
          <w:ilvl w:val="0"/>
          <w:numId w:val="1"/>
        </w:numPr>
        <w:ind w:leftChars="0"/>
        <w:rPr>
          <w:rFonts w:asciiTheme="majorEastAsia" w:eastAsiaTheme="majorEastAsia" w:hAnsiTheme="majorEastAsia"/>
        </w:rPr>
      </w:pPr>
      <w:r w:rsidRPr="00632EBE">
        <w:rPr>
          <w:rFonts w:asciiTheme="majorEastAsia" w:eastAsiaTheme="majorEastAsia" w:hAnsiTheme="majorEastAsia" w:hint="eastAsia"/>
        </w:rPr>
        <w:t>防犯カメラを廃棄する際には、記録媒体の破砕等の処理を確実に行うなど、個人情報の流出を防ぐ措置を確実に講じること。</w:t>
      </w:r>
    </w:p>
    <w:p w:rsidR="0080313D" w:rsidRPr="00632EBE" w:rsidRDefault="0080313D" w:rsidP="0080313D">
      <w:pPr>
        <w:rPr>
          <w:rFonts w:asciiTheme="majorEastAsia" w:eastAsiaTheme="majorEastAsia" w:hAnsiTheme="majorEastAsia"/>
        </w:rPr>
      </w:pPr>
    </w:p>
    <w:p w:rsidR="0080313D" w:rsidRPr="00632EBE" w:rsidRDefault="0080313D" w:rsidP="0080313D">
      <w:pPr>
        <w:rPr>
          <w:rFonts w:asciiTheme="majorEastAsia" w:eastAsiaTheme="majorEastAsia" w:hAnsiTheme="majorEastAsia"/>
        </w:rPr>
      </w:pPr>
      <w:r w:rsidRPr="00632EBE">
        <w:rPr>
          <w:rFonts w:asciiTheme="majorEastAsia" w:eastAsiaTheme="majorEastAsia" w:hAnsiTheme="majorEastAsia" w:hint="eastAsia"/>
        </w:rPr>
        <w:t>（第三者提供）</w:t>
      </w:r>
    </w:p>
    <w:p w:rsidR="0080313D" w:rsidRPr="00632EBE" w:rsidRDefault="0080313D"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第6条　管理責任者は、以下の場合を除くほか、映像等及び記録媒体の内容を外部に提供してはな</w:t>
      </w:r>
      <w:r w:rsidR="009E21FF" w:rsidRPr="00632EBE">
        <w:rPr>
          <w:rFonts w:asciiTheme="majorEastAsia" w:eastAsiaTheme="majorEastAsia" w:hAnsiTheme="majorEastAsia" w:hint="eastAsia"/>
        </w:rPr>
        <w:t>ら</w:t>
      </w:r>
      <w:r w:rsidRPr="00632EBE">
        <w:rPr>
          <w:rFonts w:asciiTheme="majorEastAsia" w:eastAsiaTheme="majorEastAsia" w:hAnsiTheme="majorEastAsia" w:hint="eastAsia"/>
        </w:rPr>
        <w:t>ない。</w:t>
      </w:r>
    </w:p>
    <w:p w:rsidR="0080313D" w:rsidRPr="00632EBE" w:rsidRDefault="0080313D" w:rsidP="0080313D">
      <w:pPr>
        <w:pStyle w:val="a3"/>
        <w:numPr>
          <w:ilvl w:val="0"/>
          <w:numId w:val="2"/>
        </w:numPr>
        <w:ind w:leftChars="0"/>
        <w:rPr>
          <w:rFonts w:asciiTheme="majorEastAsia" w:eastAsiaTheme="majorEastAsia" w:hAnsiTheme="majorEastAsia"/>
        </w:rPr>
      </w:pPr>
      <w:r w:rsidRPr="00632EBE">
        <w:rPr>
          <w:rFonts w:asciiTheme="majorEastAsia" w:eastAsiaTheme="majorEastAsia" w:hAnsiTheme="majorEastAsia" w:hint="eastAsia"/>
        </w:rPr>
        <w:t>映像等から識別される特定の個人（以下「本人」という。）の同意がある場合</w:t>
      </w:r>
    </w:p>
    <w:p w:rsidR="0080313D" w:rsidRPr="00632EBE" w:rsidRDefault="00E83B45" w:rsidP="0080313D">
      <w:pPr>
        <w:pStyle w:val="a3"/>
        <w:numPr>
          <w:ilvl w:val="0"/>
          <w:numId w:val="2"/>
        </w:numPr>
        <w:ind w:leftChars="0"/>
        <w:rPr>
          <w:rFonts w:asciiTheme="majorEastAsia" w:eastAsiaTheme="majorEastAsia" w:hAnsiTheme="majorEastAsia"/>
        </w:rPr>
      </w:pPr>
      <w:r w:rsidRPr="00632EBE">
        <w:rPr>
          <w:rFonts w:asciiTheme="majorEastAsia" w:eastAsiaTheme="majorEastAsia" w:hAnsiTheme="majorEastAsia" w:hint="eastAsia"/>
        </w:rPr>
        <w:t>法令等（刑事訴訟法第１９７条第２項及び同法第２７９条に基づく照会に対する回答又は同法２３９条に基づく告発）に基づく場合</w:t>
      </w:r>
    </w:p>
    <w:p w:rsidR="009E21FF" w:rsidRPr="00632EBE" w:rsidRDefault="00E83B45" w:rsidP="0080313D">
      <w:pPr>
        <w:pStyle w:val="a3"/>
        <w:numPr>
          <w:ilvl w:val="0"/>
          <w:numId w:val="2"/>
        </w:numPr>
        <w:ind w:leftChars="0"/>
        <w:rPr>
          <w:rFonts w:asciiTheme="majorEastAsia" w:eastAsiaTheme="majorEastAsia" w:hAnsiTheme="majorEastAsia"/>
        </w:rPr>
      </w:pPr>
      <w:r w:rsidRPr="00632EBE">
        <w:rPr>
          <w:rFonts w:asciiTheme="majorEastAsia" w:eastAsiaTheme="majorEastAsia" w:hAnsiTheme="majorEastAsia" w:hint="eastAsia"/>
        </w:rPr>
        <w:t>個人の生命、</w:t>
      </w:r>
      <w:r w:rsidR="009E21FF" w:rsidRPr="00632EBE">
        <w:rPr>
          <w:rFonts w:asciiTheme="majorEastAsia" w:eastAsiaTheme="majorEastAsia" w:hAnsiTheme="majorEastAsia" w:hint="eastAsia"/>
        </w:rPr>
        <w:t>身体又は財産の保護のため緊急かつやむを得ないと認められる場合</w:t>
      </w:r>
    </w:p>
    <w:p w:rsidR="00E83B45" w:rsidRPr="00632EBE" w:rsidRDefault="009E21FF"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２　前項により、</w:t>
      </w:r>
      <w:r w:rsidR="00E83B45" w:rsidRPr="00632EBE">
        <w:rPr>
          <w:rFonts w:asciiTheme="majorEastAsia" w:eastAsiaTheme="majorEastAsia" w:hAnsiTheme="majorEastAsia" w:hint="eastAsia"/>
        </w:rPr>
        <w:t>収集した情報を外部に提供する場合であっても、提供する範囲は必要最小限に留めるものとする。</w:t>
      </w:r>
    </w:p>
    <w:p w:rsidR="00E83B45" w:rsidRPr="00632EBE" w:rsidRDefault="00E83B45" w:rsidP="00E83B45">
      <w:pPr>
        <w:rPr>
          <w:rFonts w:asciiTheme="majorEastAsia" w:eastAsiaTheme="majorEastAsia" w:hAnsiTheme="majorEastAsia"/>
        </w:rPr>
      </w:pPr>
    </w:p>
    <w:p w:rsidR="00E83B45" w:rsidRPr="00632EBE" w:rsidRDefault="00E83B45" w:rsidP="00E83B45">
      <w:pPr>
        <w:rPr>
          <w:rFonts w:asciiTheme="majorEastAsia" w:eastAsiaTheme="majorEastAsia" w:hAnsiTheme="majorEastAsia"/>
        </w:rPr>
      </w:pPr>
      <w:r w:rsidRPr="00632EBE">
        <w:rPr>
          <w:rFonts w:asciiTheme="majorEastAsia" w:eastAsiaTheme="majorEastAsia" w:hAnsiTheme="majorEastAsia" w:hint="eastAsia"/>
        </w:rPr>
        <w:t>（万博記念公園事務所職員の義務）</w:t>
      </w:r>
    </w:p>
    <w:p w:rsidR="00E83B45" w:rsidRPr="00632EBE" w:rsidRDefault="00E83B45"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第7条　防犯カメラによって撮影された映像等を閲覧した職員は、映像から知り得た情報を他人に漏らしてはならない。万博</w:t>
      </w:r>
      <w:r w:rsidR="004308E2" w:rsidRPr="00632EBE">
        <w:rPr>
          <w:rFonts w:asciiTheme="majorEastAsia" w:eastAsiaTheme="majorEastAsia" w:hAnsiTheme="majorEastAsia" w:hint="eastAsia"/>
        </w:rPr>
        <w:t>記念</w:t>
      </w:r>
      <w:r w:rsidRPr="00632EBE">
        <w:rPr>
          <w:rFonts w:asciiTheme="majorEastAsia" w:eastAsiaTheme="majorEastAsia" w:hAnsiTheme="majorEastAsia" w:hint="eastAsia"/>
        </w:rPr>
        <w:t>公園事務所より異動又は退職した後においても同様とする。</w:t>
      </w:r>
    </w:p>
    <w:p w:rsidR="00E83B45" w:rsidRPr="00632EBE" w:rsidRDefault="00E83B45" w:rsidP="00632EBE">
      <w:pPr>
        <w:ind w:left="210" w:hangingChars="100" w:hanging="210"/>
        <w:rPr>
          <w:rFonts w:asciiTheme="majorEastAsia" w:eastAsiaTheme="majorEastAsia" w:hAnsiTheme="majorEastAsia"/>
        </w:rPr>
      </w:pPr>
    </w:p>
    <w:p w:rsidR="00E83B45" w:rsidRPr="00632EBE" w:rsidRDefault="00E83B45"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（その他）</w:t>
      </w:r>
    </w:p>
    <w:p w:rsidR="00E83B45" w:rsidRPr="00632EBE" w:rsidRDefault="00E83B45"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第8条　この要綱に定めるもののほか、防犯カメラの管理に関し必要な事項は、管理責任者が別に定める。</w:t>
      </w:r>
    </w:p>
    <w:p w:rsidR="00E83B45" w:rsidRPr="00632EBE" w:rsidRDefault="00E83B45" w:rsidP="00632EBE">
      <w:pPr>
        <w:ind w:left="210" w:hangingChars="100" w:hanging="210"/>
        <w:rPr>
          <w:rFonts w:asciiTheme="majorEastAsia" w:eastAsiaTheme="majorEastAsia" w:hAnsiTheme="majorEastAsia"/>
        </w:rPr>
      </w:pPr>
    </w:p>
    <w:p w:rsidR="00E83B45" w:rsidRPr="00632EBE" w:rsidRDefault="00E83B45"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附則</w:t>
      </w:r>
    </w:p>
    <w:p w:rsidR="00E83B45" w:rsidRPr="00632EBE" w:rsidRDefault="00E83B45"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（施行日）</w:t>
      </w:r>
    </w:p>
    <w:p w:rsidR="00E83B45" w:rsidRPr="00632EBE" w:rsidRDefault="00E83B45"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この要綱は平成</w:t>
      </w:r>
      <w:r w:rsidR="009E21FF" w:rsidRPr="00632EBE">
        <w:rPr>
          <w:rFonts w:asciiTheme="majorEastAsia" w:eastAsiaTheme="majorEastAsia" w:hAnsiTheme="majorEastAsia" w:hint="eastAsia"/>
        </w:rPr>
        <w:t>２６</w:t>
      </w:r>
      <w:r w:rsidRPr="00632EBE">
        <w:rPr>
          <w:rFonts w:asciiTheme="majorEastAsia" w:eastAsiaTheme="majorEastAsia" w:hAnsiTheme="majorEastAsia" w:hint="eastAsia"/>
        </w:rPr>
        <w:t>年</w:t>
      </w:r>
      <w:r w:rsidR="0048076A" w:rsidRPr="00632EBE">
        <w:rPr>
          <w:rFonts w:asciiTheme="majorEastAsia" w:eastAsiaTheme="majorEastAsia" w:hAnsiTheme="majorEastAsia" w:hint="eastAsia"/>
        </w:rPr>
        <w:t>６</w:t>
      </w:r>
      <w:r w:rsidRPr="00632EBE">
        <w:rPr>
          <w:rFonts w:asciiTheme="majorEastAsia" w:eastAsiaTheme="majorEastAsia" w:hAnsiTheme="majorEastAsia" w:hint="eastAsia"/>
        </w:rPr>
        <w:t>月</w:t>
      </w:r>
      <w:r w:rsidR="0048076A" w:rsidRPr="00632EBE">
        <w:rPr>
          <w:rFonts w:asciiTheme="majorEastAsia" w:eastAsiaTheme="majorEastAsia" w:hAnsiTheme="majorEastAsia" w:hint="eastAsia"/>
        </w:rPr>
        <w:t>９</w:t>
      </w:r>
      <w:r w:rsidRPr="00632EBE">
        <w:rPr>
          <w:rFonts w:asciiTheme="majorEastAsia" w:eastAsiaTheme="majorEastAsia" w:hAnsiTheme="majorEastAsia" w:hint="eastAsia"/>
        </w:rPr>
        <w:t>日から施行する。</w:t>
      </w:r>
    </w:p>
    <w:p w:rsidR="00177A34" w:rsidRPr="00632EBE" w:rsidRDefault="00177A34" w:rsidP="00632EBE">
      <w:pPr>
        <w:ind w:left="210" w:hangingChars="100" w:hanging="210"/>
        <w:rPr>
          <w:rFonts w:asciiTheme="majorEastAsia" w:eastAsiaTheme="majorEastAsia" w:hAnsiTheme="majorEastAsia"/>
          <w:u w:val="single"/>
        </w:rPr>
      </w:pPr>
      <w:r w:rsidRPr="00632EBE">
        <w:rPr>
          <w:rFonts w:asciiTheme="majorEastAsia" w:eastAsiaTheme="majorEastAsia" w:hAnsiTheme="majorEastAsia" w:hint="eastAsia"/>
          <w:u w:val="single"/>
        </w:rPr>
        <w:t>この要綱は平成２９年４月1日から施行する。</w:t>
      </w:r>
    </w:p>
    <w:p w:rsidR="00177A34" w:rsidRPr="00632EBE" w:rsidRDefault="00177A34" w:rsidP="00632EBE">
      <w:pPr>
        <w:ind w:left="210" w:hangingChars="100" w:hanging="210"/>
        <w:rPr>
          <w:rFonts w:asciiTheme="majorEastAsia" w:eastAsiaTheme="majorEastAsia" w:hAnsiTheme="majorEastAsia"/>
          <w:u w:val="single"/>
        </w:rPr>
      </w:pPr>
    </w:p>
    <w:p w:rsidR="00E83B45" w:rsidRPr="00632EBE" w:rsidRDefault="00E83B45"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lastRenderedPageBreak/>
        <w:t>別表</w:t>
      </w:r>
      <w:r w:rsidR="00181A40" w:rsidRPr="00632EBE">
        <w:rPr>
          <w:rFonts w:asciiTheme="majorEastAsia" w:eastAsiaTheme="majorEastAsia" w:hAnsiTheme="majorEastAsia" w:hint="eastAsia"/>
        </w:rPr>
        <w:t>１</w:t>
      </w:r>
    </w:p>
    <w:tbl>
      <w:tblPr>
        <w:tblW w:w="8730"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93"/>
        <w:gridCol w:w="2693"/>
        <w:gridCol w:w="1560"/>
        <w:gridCol w:w="1584"/>
      </w:tblGrid>
      <w:tr w:rsidR="00632EBE" w:rsidRPr="00632EBE" w:rsidTr="000246D3">
        <w:trPr>
          <w:trHeight w:val="350"/>
        </w:trPr>
        <w:tc>
          <w:tcPr>
            <w:tcW w:w="2893" w:type="dxa"/>
          </w:tcPr>
          <w:p w:rsidR="00181A40" w:rsidRPr="00632EBE" w:rsidRDefault="00181A40" w:rsidP="004308E2">
            <w:pPr>
              <w:jc w:val="cente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防犯カメラ</w:t>
            </w:r>
          </w:p>
        </w:tc>
        <w:tc>
          <w:tcPr>
            <w:tcW w:w="2693" w:type="dxa"/>
          </w:tcPr>
          <w:p w:rsidR="00181A40" w:rsidRPr="00632EBE" w:rsidRDefault="00181A40" w:rsidP="00FB1771">
            <w:pPr>
              <w:jc w:val="cente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録画装置</w:t>
            </w:r>
          </w:p>
        </w:tc>
        <w:tc>
          <w:tcPr>
            <w:tcW w:w="1560" w:type="dxa"/>
          </w:tcPr>
          <w:p w:rsidR="00181A40" w:rsidRPr="00632EBE" w:rsidRDefault="00181A40" w:rsidP="00FB1771">
            <w:pPr>
              <w:jc w:val="cente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設置箇所・台数</w:t>
            </w:r>
          </w:p>
        </w:tc>
        <w:tc>
          <w:tcPr>
            <w:tcW w:w="1584" w:type="dxa"/>
          </w:tcPr>
          <w:p w:rsidR="00181A40" w:rsidRPr="00632EBE" w:rsidRDefault="00181A40" w:rsidP="00FB1771">
            <w:pPr>
              <w:jc w:val="cente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録画時間</w:t>
            </w:r>
          </w:p>
        </w:tc>
      </w:tr>
      <w:tr w:rsidR="00632EBE" w:rsidRPr="00632EBE" w:rsidTr="000246D3">
        <w:trPr>
          <w:trHeight w:val="1395"/>
        </w:trPr>
        <w:tc>
          <w:tcPr>
            <w:tcW w:w="2893" w:type="dxa"/>
          </w:tcPr>
          <w:p w:rsidR="00181A40" w:rsidRPr="00632EBE" w:rsidRDefault="00DD3875" w:rsidP="000246D3">
            <w:pPr>
              <w:rPr>
                <w:rFonts w:asciiTheme="majorEastAsia" w:eastAsiaTheme="majorEastAsia" w:hAnsiTheme="majorEastAsia"/>
                <w:sz w:val="16"/>
                <w:szCs w:val="16"/>
                <w:u w:val="single"/>
              </w:rPr>
            </w:pPr>
            <w:r w:rsidRPr="00632EBE">
              <w:rPr>
                <w:rFonts w:asciiTheme="majorEastAsia" w:eastAsiaTheme="majorEastAsia" w:hAnsiTheme="majorEastAsia" w:hint="eastAsia"/>
                <w:sz w:val="16"/>
                <w:szCs w:val="16"/>
                <w:u w:val="single"/>
              </w:rPr>
              <w:t>NW</w:t>
            </w:r>
            <w:r w:rsidR="003D4DD8" w:rsidRPr="00632EBE">
              <w:rPr>
                <w:rFonts w:asciiTheme="majorEastAsia" w:eastAsiaTheme="majorEastAsia" w:hAnsiTheme="majorEastAsia" w:hint="eastAsia"/>
                <w:sz w:val="16"/>
                <w:szCs w:val="16"/>
                <w:u w:val="single"/>
              </w:rPr>
              <w:t>カメラ</w:t>
            </w:r>
            <w:r w:rsidR="000246D3" w:rsidRPr="00632EBE">
              <w:rPr>
                <w:rFonts w:asciiTheme="majorEastAsia" w:eastAsiaTheme="majorEastAsia" w:hAnsiTheme="majorEastAsia" w:hint="eastAsia"/>
                <w:sz w:val="16"/>
                <w:szCs w:val="16"/>
                <w:u w:val="single"/>
              </w:rPr>
              <w:t>：</w:t>
            </w:r>
            <w:r w:rsidR="00DD5BE3" w:rsidRPr="00632EBE">
              <w:rPr>
                <w:rFonts w:asciiTheme="majorEastAsia" w:eastAsiaTheme="majorEastAsia" w:hAnsiTheme="majorEastAsia" w:hint="eastAsia"/>
                <w:sz w:val="16"/>
                <w:szCs w:val="16"/>
                <w:u w:val="single"/>
              </w:rPr>
              <w:t>パナソニック</w:t>
            </w:r>
            <w:r w:rsidR="00FA7720" w:rsidRPr="00632EBE">
              <w:rPr>
                <w:rFonts w:asciiTheme="majorEastAsia" w:eastAsiaTheme="majorEastAsia" w:hAnsiTheme="majorEastAsia" w:hint="eastAsia"/>
                <w:sz w:val="16"/>
                <w:szCs w:val="16"/>
                <w:u w:val="single"/>
              </w:rPr>
              <w:t>製（</w:t>
            </w:r>
            <w:r w:rsidRPr="00632EBE">
              <w:rPr>
                <w:rFonts w:asciiTheme="majorEastAsia" w:eastAsiaTheme="majorEastAsia" w:hAnsiTheme="majorEastAsia" w:hint="eastAsia"/>
                <w:sz w:val="16"/>
                <w:szCs w:val="16"/>
                <w:u w:val="single"/>
              </w:rPr>
              <w:t>WV-SFV611L</w:t>
            </w:r>
            <w:r w:rsidR="00FA7720" w:rsidRPr="00632EBE">
              <w:rPr>
                <w:rFonts w:asciiTheme="majorEastAsia" w:eastAsiaTheme="majorEastAsia" w:hAnsiTheme="majorEastAsia" w:hint="eastAsia"/>
                <w:sz w:val="16"/>
                <w:szCs w:val="16"/>
                <w:u w:val="single"/>
              </w:rPr>
              <w:t>）</w:t>
            </w:r>
            <w:r w:rsidR="006F1B1A" w:rsidRPr="00632EBE">
              <w:rPr>
                <w:rFonts w:asciiTheme="majorEastAsia" w:eastAsiaTheme="majorEastAsia" w:hAnsiTheme="majorEastAsia" w:hint="eastAsia"/>
                <w:sz w:val="16"/>
                <w:szCs w:val="16"/>
                <w:u w:val="single"/>
              </w:rPr>
              <w:t>,</w:t>
            </w:r>
            <w:r w:rsidR="00A2730C" w:rsidRPr="00632EBE">
              <w:rPr>
                <w:rFonts w:asciiTheme="majorEastAsia" w:eastAsiaTheme="majorEastAsia" w:hAnsiTheme="majorEastAsia" w:hint="eastAsia"/>
                <w:sz w:val="16"/>
                <w:szCs w:val="16"/>
                <w:u w:val="single"/>
              </w:rPr>
              <w:t>レンズ</w:t>
            </w:r>
            <w:r w:rsidRPr="00632EBE">
              <w:rPr>
                <w:rFonts w:asciiTheme="majorEastAsia" w:eastAsiaTheme="majorEastAsia" w:hAnsiTheme="majorEastAsia" w:hint="eastAsia"/>
                <w:sz w:val="16"/>
                <w:szCs w:val="16"/>
                <w:u w:val="single"/>
              </w:rPr>
              <w:t>(絞り範囲)</w:t>
            </w:r>
            <w:r w:rsidR="00A2730C" w:rsidRPr="00632EBE">
              <w:rPr>
                <w:rFonts w:asciiTheme="majorEastAsia" w:eastAsiaTheme="majorEastAsia" w:hAnsiTheme="majorEastAsia" w:hint="eastAsia"/>
                <w:sz w:val="16"/>
                <w:szCs w:val="16"/>
                <w:u w:val="single"/>
              </w:rPr>
              <w:t>F1.</w:t>
            </w:r>
            <w:r w:rsidRPr="00632EBE">
              <w:rPr>
                <w:rFonts w:asciiTheme="majorEastAsia" w:eastAsiaTheme="majorEastAsia" w:hAnsiTheme="majorEastAsia" w:hint="eastAsia"/>
                <w:sz w:val="16"/>
                <w:szCs w:val="16"/>
                <w:u w:val="single"/>
              </w:rPr>
              <w:t>3</w:t>
            </w:r>
            <w:r w:rsidR="00C136AC" w:rsidRPr="00632EBE">
              <w:rPr>
                <w:rFonts w:asciiTheme="majorEastAsia" w:eastAsiaTheme="majorEastAsia" w:hAnsiTheme="majorEastAsia" w:hint="eastAsia"/>
                <w:sz w:val="16"/>
                <w:szCs w:val="16"/>
                <w:u w:val="single"/>
              </w:rPr>
              <w:t>～T256(F256相当)</w:t>
            </w:r>
            <w:r w:rsidR="005D45E9" w:rsidRPr="00632EBE">
              <w:rPr>
                <w:rFonts w:asciiTheme="majorEastAsia" w:eastAsiaTheme="majorEastAsia" w:hAnsiTheme="majorEastAsia" w:hint="eastAsia"/>
                <w:sz w:val="16"/>
                <w:szCs w:val="16"/>
                <w:u w:val="single"/>
              </w:rPr>
              <w:t>【平成</w:t>
            </w:r>
            <w:r w:rsidRPr="00632EBE">
              <w:rPr>
                <w:rFonts w:asciiTheme="majorEastAsia" w:eastAsiaTheme="majorEastAsia" w:hAnsiTheme="majorEastAsia" w:hint="eastAsia"/>
                <w:sz w:val="16"/>
                <w:szCs w:val="16"/>
                <w:u w:val="single"/>
              </w:rPr>
              <w:t>28</w:t>
            </w:r>
            <w:r w:rsidR="005D45E9" w:rsidRPr="00632EBE">
              <w:rPr>
                <w:rFonts w:asciiTheme="majorEastAsia" w:eastAsiaTheme="majorEastAsia" w:hAnsiTheme="majorEastAsia" w:hint="eastAsia"/>
                <w:sz w:val="16"/>
                <w:szCs w:val="16"/>
                <w:u w:val="single"/>
              </w:rPr>
              <w:t>年度施工】</w:t>
            </w:r>
          </w:p>
          <w:p w:rsidR="00FA7720" w:rsidRPr="00632EBE" w:rsidRDefault="00FA7720" w:rsidP="000246D3">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解像度</w:t>
            </w:r>
            <w:r w:rsidR="00B227E4" w:rsidRPr="00632EBE">
              <w:rPr>
                <w:rFonts w:asciiTheme="majorEastAsia" w:eastAsiaTheme="majorEastAsia" w:hAnsiTheme="majorEastAsia" w:hint="eastAsia"/>
                <w:sz w:val="16"/>
                <w:szCs w:val="16"/>
              </w:rPr>
              <w:t>(最大時)</w:t>
            </w:r>
            <w:r w:rsidR="00F7329F" w:rsidRPr="00632EBE">
              <w:rPr>
                <w:rFonts w:asciiTheme="majorEastAsia" w:eastAsiaTheme="majorEastAsia" w:hAnsiTheme="majorEastAsia" w:hint="eastAsia"/>
                <w:sz w:val="16"/>
                <w:szCs w:val="16"/>
              </w:rPr>
              <w:t>：</w:t>
            </w:r>
            <w:r w:rsidR="00437168" w:rsidRPr="00632EBE">
              <w:rPr>
                <w:rFonts w:asciiTheme="majorEastAsia" w:eastAsiaTheme="majorEastAsia" w:hAnsiTheme="majorEastAsia" w:hint="eastAsia"/>
                <w:sz w:val="16"/>
                <w:szCs w:val="16"/>
                <w:u w:val="single"/>
              </w:rPr>
              <w:t>1</w:t>
            </w:r>
            <w:r w:rsidR="006F1B1A" w:rsidRPr="00632EBE">
              <w:rPr>
                <w:rFonts w:asciiTheme="majorEastAsia" w:eastAsiaTheme="majorEastAsia" w:hAnsiTheme="majorEastAsia" w:hint="eastAsia"/>
                <w:sz w:val="16"/>
                <w:szCs w:val="16"/>
                <w:u w:val="single"/>
              </w:rPr>
              <w:t>296</w:t>
            </w:r>
            <w:r w:rsidR="00437168" w:rsidRPr="00632EBE">
              <w:rPr>
                <w:rFonts w:asciiTheme="majorEastAsia" w:eastAsiaTheme="majorEastAsia" w:hAnsiTheme="majorEastAsia" w:hint="eastAsia"/>
                <w:sz w:val="16"/>
                <w:szCs w:val="16"/>
                <w:u w:val="single"/>
              </w:rPr>
              <w:t>(H)</w:t>
            </w:r>
            <w:r w:rsidRPr="00632EBE">
              <w:rPr>
                <w:rFonts w:asciiTheme="majorEastAsia" w:eastAsiaTheme="majorEastAsia" w:hAnsiTheme="majorEastAsia" w:hint="eastAsia"/>
                <w:sz w:val="16"/>
                <w:szCs w:val="16"/>
                <w:u w:val="single"/>
              </w:rPr>
              <w:t>×</w:t>
            </w:r>
            <w:r w:rsidR="006F1B1A" w:rsidRPr="00632EBE">
              <w:rPr>
                <w:rFonts w:asciiTheme="majorEastAsia" w:eastAsiaTheme="majorEastAsia" w:hAnsiTheme="majorEastAsia" w:hint="eastAsia"/>
                <w:sz w:val="16"/>
                <w:szCs w:val="16"/>
                <w:u w:val="single"/>
              </w:rPr>
              <w:t>1032</w:t>
            </w:r>
            <w:r w:rsidR="00437168" w:rsidRPr="00632EBE">
              <w:rPr>
                <w:rFonts w:asciiTheme="majorEastAsia" w:eastAsiaTheme="majorEastAsia" w:hAnsiTheme="majorEastAsia" w:hint="eastAsia"/>
                <w:sz w:val="16"/>
                <w:szCs w:val="16"/>
                <w:u w:val="single"/>
              </w:rPr>
              <w:t>(V)</w:t>
            </w:r>
          </w:p>
          <w:p w:rsidR="00B227E4" w:rsidRPr="00632EBE" w:rsidRDefault="00B227E4" w:rsidP="000246D3">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画素数</w:t>
            </w:r>
            <w:r w:rsidR="0019785E" w:rsidRPr="00632EBE">
              <w:rPr>
                <w:rFonts w:asciiTheme="majorEastAsia" w:eastAsiaTheme="majorEastAsia" w:hAnsiTheme="majorEastAsia" w:hint="eastAsia"/>
                <w:sz w:val="16"/>
                <w:szCs w:val="16"/>
              </w:rPr>
              <w:t>：</w:t>
            </w:r>
            <w:r w:rsidR="00437168" w:rsidRPr="00632EBE">
              <w:rPr>
                <w:rFonts w:asciiTheme="majorEastAsia" w:eastAsiaTheme="majorEastAsia" w:hAnsiTheme="majorEastAsia" w:hint="eastAsia"/>
                <w:sz w:val="16"/>
                <w:szCs w:val="16"/>
                <w:u w:val="single"/>
              </w:rPr>
              <w:t>約</w:t>
            </w:r>
            <w:r w:rsidR="006F1B1A" w:rsidRPr="00632EBE">
              <w:rPr>
                <w:rFonts w:asciiTheme="majorEastAsia" w:eastAsiaTheme="majorEastAsia" w:hAnsiTheme="majorEastAsia" w:hint="eastAsia"/>
                <w:sz w:val="16"/>
                <w:szCs w:val="16"/>
                <w:u w:val="single"/>
              </w:rPr>
              <w:t>133</w:t>
            </w:r>
            <w:r w:rsidR="0019785E" w:rsidRPr="00632EBE">
              <w:rPr>
                <w:rFonts w:asciiTheme="majorEastAsia" w:eastAsiaTheme="majorEastAsia" w:hAnsiTheme="majorEastAsia" w:hint="eastAsia"/>
                <w:sz w:val="16"/>
                <w:szCs w:val="16"/>
              </w:rPr>
              <w:t>万画素</w:t>
            </w:r>
          </w:p>
          <w:p w:rsidR="00C136AC" w:rsidRPr="00632EBE" w:rsidRDefault="00B227E4" w:rsidP="000246D3">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画角</w:t>
            </w:r>
            <w:r w:rsidR="004E32AD" w:rsidRPr="00632EBE">
              <w:rPr>
                <w:rFonts w:asciiTheme="majorEastAsia" w:eastAsiaTheme="majorEastAsia" w:hAnsiTheme="majorEastAsia" w:hint="eastAsia"/>
                <w:sz w:val="16"/>
                <w:szCs w:val="16"/>
              </w:rPr>
              <w:t>：</w:t>
            </w:r>
            <w:r w:rsidR="006F1B1A" w:rsidRPr="00632EBE">
              <w:rPr>
                <w:rFonts w:asciiTheme="majorEastAsia" w:eastAsiaTheme="majorEastAsia" w:hAnsiTheme="majorEastAsia" w:hint="eastAsia"/>
                <w:sz w:val="16"/>
                <w:szCs w:val="16"/>
                <w:u w:val="single"/>
              </w:rPr>
              <w:t>[</w:t>
            </w:r>
            <w:r w:rsidR="00C136AC" w:rsidRPr="00632EBE">
              <w:rPr>
                <w:rFonts w:asciiTheme="majorEastAsia" w:eastAsiaTheme="majorEastAsia" w:hAnsiTheme="majorEastAsia" w:hint="eastAsia"/>
                <w:sz w:val="16"/>
                <w:szCs w:val="16"/>
                <w:u w:val="single"/>
              </w:rPr>
              <w:t>4</w:t>
            </w:r>
            <w:r w:rsidR="006F1B1A" w:rsidRPr="00632EBE">
              <w:rPr>
                <w:rFonts w:asciiTheme="majorEastAsia" w:eastAsiaTheme="majorEastAsia" w:hAnsiTheme="majorEastAsia" w:hint="eastAsia"/>
                <w:sz w:val="16"/>
                <w:szCs w:val="16"/>
                <w:u w:val="single"/>
              </w:rPr>
              <w:t>:</w:t>
            </w:r>
            <w:r w:rsidR="00C136AC" w:rsidRPr="00632EBE">
              <w:rPr>
                <w:rFonts w:asciiTheme="majorEastAsia" w:eastAsiaTheme="majorEastAsia" w:hAnsiTheme="majorEastAsia" w:hint="eastAsia"/>
                <w:sz w:val="16"/>
                <w:szCs w:val="16"/>
                <w:u w:val="single"/>
              </w:rPr>
              <w:t>3</w:t>
            </w:r>
            <w:r w:rsidR="006F1B1A" w:rsidRPr="00632EBE">
              <w:rPr>
                <w:rFonts w:asciiTheme="majorEastAsia" w:eastAsiaTheme="majorEastAsia" w:hAnsiTheme="majorEastAsia" w:hint="eastAsia"/>
                <w:sz w:val="16"/>
                <w:szCs w:val="16"/>
                <w:u w:val="single"/>
              </w:rPr>
              <w:t>モード</w:t>
            </w:r>
            <w:r w:rsidR="00C136AC" w:rsidRPr="00632EBE">
              <w:rPr>
                <w:rFonts w:asciiTheme="majorEastAsia" w:eastAsiaTheme="majorEastAsia" w:hAnsiTheme="majorEastAsia" w:hint="eastAsia"/>
                <w:sz w:val="16"/>
                <w:szCs w:val="16"/>
                <w:u w:val="single"/>
              </w:rPr>
              <w:t>時</w:t>
            </w:r>
            <w:r w:rsidR="006F1B1A" w:rsidRPr="00632EBE">
              <w:rPr>
                <w:rFonts w:asciiTheme="majorEastAsia" w:eastAsiaTheme="majorEastAsia" w:hAnsiTheme="majorEastAsia" w:hint="eastAsia"/>
                <w:sz w:val="16"/>
                <w:szCs w:val="16"/>
                <w:u w:val="single"/>
              </w:rPr>
              <w:t>]</w:t>
            </w:r>
          </w:p>
          <w:p w:rsidR="00C136AC" w:rsidRPr="00632EBE" w:rsidRDefault="00C136AC" w:rsidP="000246D3">
            <w:pPr>
              <w:rPr>
                <w:rFonts w:asciiTheme="majorEastAsia" w:eastAsiaTheme="majorEastAsia" w:hAnsiTheme="majorEastAsia"/>
                <w:sz w:val="16"/>
                <w:szCs w:val="16"/>
                <w:u w:val="single"/>
              </w:rPr>
            </w:pPr>
            <w:r w:rsidRPr="00632EBE">
              <w:rPr>
                <w:rFonts w:asciiTheme="majorEastAsia" w:eastAsiaTheme="majorEastAsia" w:hAnsiTheme="majorEastAsia" w:hint="eastAsia"/>
                <w:sz w:val="16"/>
                <w:szCs w:val="16"/>
                <w:u w:val="single"/>
              </w:rPr>
              <w:t>解像度：1280(H)×960(V)</w:t>
            </w:r>
          </w:p>
          <w:p w:rsidR="000246D3" w:rsidRPr="00632EBE" w:rsidRDefault="00403364" w:rsidP="000246D3">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画角：</w:t>
            </w:r>
            <w:r w:rsidR="004E32AD" w:rsidRPr="00632EBE">
              <w:rPr>
                <w:rFonts w:asciiTheme="majorEastAsia" w:eastAsiaTheme="majorEastAsia" w:hAnsiTheme="majorEastAsia" w:hint="eastAsia"/>
                <w:sz w:val="16"/>
                <w:szCs w:val="16"/>
              </w:rPr>
              <w:t>パン(左右)</w:t>
            </w:r>
            <w:r w:rsidR="006F1B1A" w:rsidRPr="00632EBE">
              <w:rPr>
                <w:rFonts w:asciiTheme="majorEastAsia" w:eastAsiaTheme="majorEastAsia" w:hAnsiTheme="majorEastAsia" w:hint="eastAsia"/>
                <w:sz w:val="16"/>
                <w:szCs w:val="16"/>
                <w:u w:val="single"/>
              </w:rPr>
              <w:t>26.4</w:t>
            </w:r>
            <w:r w:rsidR="004E32AD" w:rsidRPr="00632EBE">
              <w:rPr>
                <w:rFonts w:asciiTheme="majorEastAsia" w:eastAsiaTheme="majorEastAsia" w:hAnsiTheme="majorEastAsia" w:hint="eastAsia"/>
                <w:sz w:val="16"/>
                <w:szCs w:val="16"/>
                <w:u w:val="single"/>
              </w:rPr>
              <w:t>°</w:t>
            </w:r>
            <w:r w:rsidR="006F1B1A" w:rsidRPr="00632EBE">
              <w:rPr>
                <w:rFonts w:asciiTheme="majorEastAsia" w:eastAsiaTheme="majorEastAsia" w:hAnsiTheme="majorEastAsia" w:hint="eastAsia"/>
                <w:sz w:val="16"/>
                <w:szCs w:val="16"/>
                <w:u w:val="single"/>
              </w:rPr>
              <w:t>(TELE)</w:t>
            </w:r>
            <w:r w:rsidR="004E32AD" w:rsidRPr="00632EBE">
              <w:rPr>
                <w:rFonts w:asciiTheme="majorEastAsia" w:eastAsiaTheme="majorEastAsia" w:hAnsiTheme="majorEastAsia" w:hint="eastAsia"/>
                <w:sz w:val="16"/>
                <w:szCs w:val="16"/>
                <w:u w:val="single"/>
              </w:rPr>
              <w:t>～</w:t>
            </w:r>
            <w:r w:rsidR="006F1B1A" w:rsidRPr="00632EBE">
              <w:rPr>
                <w:rFonts w:asciiTheme="majorEastAsia" w:eastAsiaTheme="majorEastAsia" w:hAnsiTheme="majorEastAsia" w:hint="eastAsia"/>
                <w:sz w:val="16"/>
                <w:szCs w:val="16"/>
                <w:u w:val="single"/>
              </w:rPr>
              <w:t>93.7</w:t>
            </w:r>
            <w:r w:rsidR="004E32AD" w:rsidRPr="00632EBE">
              <w:rPr>
                <w:rFonts w:asciiTheme="majorEastAsia" w:eastAsiaTheme="majorEastAsia" w:hAnsiTheme="majorEastAsia" w:hint="eastAsia"/>
                <w:sz w:val="16"/>
                <w:szCs w:val="16"/>
                <w:u w:val="single"/>
              </w:rPr>
              <w:t>°</w:t>
            </w:r>
            <w:r w:rsidR="006F1B1A" w:rsidRPr="00632EBE">
              <w:rPr>
                <w:rFonts w:asciiTheme="majorEastAsia" w:eastAsiaTheme="majorEastAsia" w:hAnsiTheme="majorEastAsia" w:hint="eastAsia"/>
                <w:sz w:val="16"/>
                <w:szCs w:val="16"/>
                <w:u w:val="single"/>
              </w:rPr>
              <w:t>(WIDE)</w:t>
            </w:r>
          </w:p>
          <w:p w:rsidR="003F6EA8" w:rsidRPr="00632EBE" w:rsidRDefault="004E32AD" w:rsidP="00403364">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チルト(上下)</w:t>
            </w:r>
            <w:r w:rsidR="00C136AC" w:rsidRPr="00632EBE">
              <w:rPr>
                <w:rFonts w:asciiTheme="majorEastAsia" w:eastAsiaTheme="majorEastAsia" w:hAnsiTheme="majorEastAsia" w:hint="eastAsia"/>
                <w:sz w:val="16"/>
                <w:szCs w:val="16"/>
                <w:u w:val="single"/>
              </w:rPr>
              <w:t>20</w:t>
            </w:r>
            <w:r w:rsidR="006F1B1A" w:rsidRPr="00632EBE">
              <w:rPr>
                <w:rFonts w:asciiTheme="majorEastAsia" w:eastAsiaTheme="majorEastAsia" w:hAnsiTheme="majorEastAsia" w:hint="eastAsia"/>
                <w:sz w:val="16"/>
                <w:szCs w:val="16"/>
                <w:u w:val="single"/>
              </w:rPr>
              <w:t>.</w:t>
            </w:r>
            <w:r w:rsidR="00C136AC" w:rsidRPr="00632EBE">
              <w:rPr>
                <w:rFonts w:asciiTheme="majorEastAsia" w:eastAsiaTheme="majorEastAsia" w:hAnsiTheme="majorEastAsia" w:hint="eastAsia"/>
                <w:sz w:val="16"/>
                <w:szCs w:val="16"/>
                <w:u w:val="single"/>
              </w:rPr>
              <w:t>0</w:t>
            </w:r>
            <w:r w:rsidR="006F1B1A" w:rsidRPr="00632EBE">
              <w:rPr>
                <w:rFonts w:asciiTheme="majorEastAsia" w:eastAsiaTheme="majorEastAsia" w:hAnsiTheme="majorEastAsia" w:hint="eastAsia"/>
                <w:sz w:val="16"/>
                <w:szCs w:val="16"/>
                <w:u w:val="single"/>
              </w:rPr>
              <w:t>°(TELE)～</w:t>
            </w:r>
            <w:r w:rsidR="00C136AC" w:rsidRPr="00632EBE">
              <w:rPr>
                <w:rFonts w:asciiTheme="majorEastAsia" w:eastAsiaTheme="majorEastAsia" w:hAnsiTheme="majorEastAsia" w:hint="eastAsia"/>
                <w:sz w:val="16"/>
                <w:szCs w:val="16"/>
                <w:u w:val="single"/>
              </w:rPr>
              <w:t>69</w:t>
            </w:r>
            <w:r w:rsidR="006F1B1A" w:rsidRPr="00632EBE">
              <w:rPr>
                <w:rFonts w:asciiTheme="majorEastAsia" w:eastAsiaTheme="majorEastAsia" w:hAnsiTheme="majorEastAsia" w:hint="eastAsia"/>
                <w:sz w:val="16"/>
                <w:szCs w:val="16"/>
                <w:u w:val="single"/>
              </w:rPr>
              <w:t>.</w:t>
            </w:r>
            <w:r w:rsidR="00C136AC" w:rsidRPr="00632EBE">
              <w:rPr>
                <w:rFonts w:asciiTheme="majorEastAsia" w:eastAsiaTheme="majorEastAsia" w:hAnsiTheme="majorEastAsia" w:hint="eastAsia"/>
                <w:sz w:val="16"/>
                <w:szCs w:val="16"/>
                <w:u w:val="single"/>
              </w:rPr>
              <w:t>3</w:t>
            </w:r>
            <w:r w:rsidR="006F1B1A" w:rsidRPr="00632EBE">
              <w:rPr>
                <w:rFonts w:asciiTheme="majorEastAsia" w:eastAsiaTheme="majorEastAsia" w:hAnsiTheme="majorEastAsia" w:hint="eastAsia"/>
                <w:sz w:val="16"/>
                <w:szCs w:val="16"/>
                <w:u w:val="single"/>
              </w:rPr>
              <w:t>°(WIDE)</w:t>
            </w:r>
          </w:p>
        </w:tc>
        <w:tc>
          <w:tcPr>
            <w:tcW w:w="2693" w:type="dxa"/>
          </w:tcPr>
          <w:p w:rsidR="00181A40" w:rsidRPr="00632EBE" w:rsidRDefault="001B6735" w:rsidP="00E83B45">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外部ハードディスク（</w:t>
            </w:r>
            <w:r w:rsidR="004E49F5" w:rsidRPr="00632EBE">
              <w:rPr>
                <w:rFonts w:asciiTheme="majorEastAsia" w:eastAsiaTheme="majorEastAsia" w:hAnsiTheme="majorEastAsia" w:hint="eastAsia"/>
                <w:sz w:val="16"/>
                <w:szCs w:val="16"/>
              </w:rPr>
              <w:t>ネットワークディスクレコーダー</w:t>
            </w:r>
            <w:r w:rsidRPr="00632EBE">
              <w:rPr>
                <w:rFonts w:asciiTheme="majorEastAsia" w:eastAsiaTheme="majorEastAsia" w:hAnsiTheme="majorEastAsia" w:hint="eastAsia"/>
                <w:sz w:val="16"/>
                <w:szCs w:val="16"/>
              </w:rPr>
              <w:t>）：</w:t>
            </w:r>
            <w:r w:rsidR="004E49F5" w:rsidRPr="00632EBE">
              <w:rPr>
                <w:rFonts w:asciiTheme="majorEastAsia" w:eastAsiaTheme="majorEastAsia" w:hAnsiTheme="majorEastAsia" w:hint="eastAsia"/>
                <w:sz w:val="16"/>
                <w:szCs w:val="16"/>
              </w:rPr>
              <w:t>パナソニック</w:t>
            </w:r>
            <w:r w:rsidRPr="00632EBE">
              <w:rPr>
                <w:rFonts w:asciiTheme="majorEastAsia" w:eastAsiaTheme="majorEastAsia" w:hAnsiTheme="majorEastAsia" w:hint="eastAsia"/>
                <w:sz w:val="16"/>
                <w:szCs w:val="16"/>
              </w:rPr>
              <w:t>製（</w:t>
            </w:r>
            <w:r w:rsidR="004E49F5" w:rsidRPr="00632EBE">
              <w:rPr>
                <w:rFonts w:asciiTheme="majorEastAsia" w:eastAsiaTheme="majorEastAsia" w:hAnsiTheme="majorEastAsia" w:hint="eastAsia"/>
                <w:sz w:val="16"/>
                <w:szCs w:val="16"/>
              </w:rPr>
              <w:t>WJ-NV300/6</w:t>
            </w:r>
            <w:r w:rsidRPr="00632EBE">
              <w:rPr>
                <w:rFonts w:asciiTheme="majorEastAsia" w:eastAsiaTheme="majorEastAsia" w:hAnsiTheme="majorEastAsia" w:hint="eastAsia"/>
                <w:sz w:val="16"/>
                <w:szCs w:val="16"/>
              </w:rPr>
              <w:t>）</w:t>
            </w:r>
            <w:r w:rsidR="00767AB3" w:rsidRPr="00632EBE">
              <w:rPr>
                <w:rFonts w:asciiTheme="majorEastAsia" w:eastAsiaTheme="majorEastAsia" w:hAnsiTheme="majorEastAsia" w:hint="eastAsia"/>
                <w:sz w:val="16"/>
                <w:szCs w:val="16"/>
              </w:rPr>
              <w:t>（６ＴＢ）</w:t>
            </w:r>
          </w:p>
          <w:p w:rsidR="001B6735" w:rsidRPr="00632EBE" w:rsidRDefault="001B6735" w:rsidP="00C136AC">
            <w:pPr>
              <w:rPr>
                <w:rFonts w:asciiTheme="majorEastAsia" w:eastAsiaTheme="majorEastAsia" w:hAnsiTheme="majorEastAsia"/>
                <w:sz w:val="16"/>
                <w:szCs w:val="16"/>
              </w:rPr>
            </w:pPr>
          </w:p>
        </w:tc>
        <w:tc>
          <w:tcPr>
            <w:tcW w:w="1560" w:type="dxa"/>
          </w:tcPr>
          <w:p w:rsidR="000246D3" w:rsidRPr="00632EBE" w:rsidRDefault="00FB1771" w:rsidP="00E83B45">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自然文化園</w:t>
            </w:r>
          </w:p>
          <w:p w:rsidR="00181A40" w:rsidRPr="00632EBE" w:rsidRDefault="008F69D9" w:rsidP="00E83B45">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中央口ゲート</w:t>
            </w:r>
            <w:r w:rsidR="004E49F5" w:rsidRPr="00632EBE">
              <w:rPr>
                <w:rFonts w:asciiTheme="majorEastAsia" w:eastAsiaTheme="majorEastAsia" w:hAnsiTheme="majorEastAsia" w:hint="eastAsia"/>
                <w:sz w:val="16"/>
                <w:szCs w:val="16"/>
              </w:rPr>
              <w:t>４</w:t>
            </w:r>
            <w:r w:rsidRPr="00632EBE">
              <w:rPr>
                <w:rFonts w:asciiTheme="majorEastAsia" w:eastAsiaTheme="majorEastAsia" w:hAnsiTheme="majorEastAsia" w:hint="eastAsia"/>
                <w:sz w:val="16"/>
                <w:szCs w:val="16"/>
              </w:rPr>
              <w:t>台</w:t>
            </w:r>
            <w:r w:rsidR="004E49F5" w:rsidRPr="00632EBE">
              <w:rPr>
                <w:rFonts w:asciiTheme="majorEastAsia" w:eastAsiaTheme="majorEastAsia" w:hAnsiTheme="majorEastAsia" w:hint="eastAsia"/>
                <w:sz w:val="16"/>
                <w:szCs w:val="16"/>
              </w:rPr>
              <w:t>、</w:t>
            </w:r>
          </w:p>
          <w:p w:rsidR="004E49F5" w:rsidRPr="00632EBE" w:rsidRDefault="004E49F5" w:rsidP="00E83B45">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日本庭園前ゲート３台、</w:t>
            </w:r>
          </w:p>
          <w:p w:rsidR="005D45E9" w:rsidRPr="00632EBE" w:rsidRDefault="008F69D9" w:rsidP="000246D3">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西口ゲート２台</w:t>
            </w:r>
            <w:r w:rsidR="004E49F5" w:rsidRPr="00632EBE">
              <w:rPr>
                <w:rFonts w:asciiTheme="majorEastAsia" w:eastAsiaTheme="majorEastAsia" w:hAnsiTheme="majorEastAsia" w:hint="eastAsia"/>
                <w:sz w:val="16"/>
                <w:szCs w:val="16"/>
              </w:rPr>
              <w:t>、</w:t>
            </w:r>
          </w:p>
          <w:p w:rsidR="004E49F5" w:rsidRPr="00632EBE" w:rsidRDefault="004E49F5" w:rsidP="000246D3">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北口ゲート２台</w:t>
            </w:r>
          </w:p>
          <w:p w:rsidR="005D45E9" w:rsidRPr="00632EBE" w:rsidRDefault="00C136AC" w:rsidP="000246D3">
            <w:pPr>
              <w:rPr>
                <w:rFonts w:asciiTheme="majorEastAsia" w:eastAsiaTheme="majorEastAsia" w:hAnsiTheme="majorEastAsia"/>
                <w:sz w:val="16"/>
                <w:szCs w:val="16"/>
                <w:u w:val="single"/>
              </w:rPr>
            </w:pPr>
            <w:r w:rsidRPr="00632EBE">
              <w:rPr>
                <w:rFonts w:asciiTheme="majorEastAsia" w:eastAsiaTheme="majorEastAsia" w:hAnsiTheme="majorEastAsia" w:hint="eastAsia"/>
                <w:sz w:val="16"/>
                <w:szCs w:val="16"/>
                <w:u w:val="single"/>
              </w:rPr>
              <w:t>東口ゲート２台</w:t>
            </w:r>
          </w:p>
          <w:p w:rsidR="008F69D9" w:rsidRPr="00632EBE" w:rsidRDefault="008F69D9" w:rsidP="005D45E9">
            <w:pPr>
              <w:rPr>
                <w:rFonts w:asciiTheme="majorEastAsia" w:eastAsiaTheme="majorEastAsia" w:hAnsiTheme="majorEastAsia"/>
                <w:sz w:val="16"/>
                <w:szCs w:val="16"/>
              </w:rPr>
            </w:pPr>
          </w:p>
        </w:tc>
        <w:tc>
          <w:tcPr>
            <w:tcW w:w="1584" w:type="dxa"/>
          </w:tcPr>
          <w:p w:rsidR="000246D3" w:rsidRPr="00632EBE" w:rsidRDefault="000246D3" w:rsidP="00E82640">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常時.</w:t>
            </w:r>
          </w:p>
          <w:p w:rsidR="00181A40" w:rsidRPr="00632EBE" w:rsidRDefault="00585F31" w:rsidP="00E82640">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u w:val="single"/>
              </w:rPr>
              <w:t>720</w:t>
            </w:r>
            <w:r w:rsidR="00FE4266" w:rsidRPr="00632EBE">
              <w:rPr>
                <w:rFonts w:asciiTheme="majorEastAsia" w:eastAsiaTheme="majorEastAsia" w:hAnsiTheme="majorEastAsia" w:hint="eastAsia"/>
                <w:sz w:val="16"/>
                <w:szCs w:val="16"/>
              </w:rPr>
              <w:t>時間</w:t>
            </w:r>
            <w:r w:rsidR="00E82640" w:rsidRPr="00632EBE">
              <w:rPr>
                <w:rFonts w:asciiTheme="majorEastAsia" w:eastAsiaTheme="majorEastAsia" w:hAnsiTheme="majorEastAsia" w:hint="eastAsia"/>
                <w:sz w:val="16"/>
                <w:szCs w:val="16"/>
              </w:rPr>
              <w:t>（</w:t>
            </w:r>
            <w:r w:rsidRPr="00632EBE">
              <w:rPr>
                <w:rFonts w:asciiTheme="majorEastAsia" w:eastAsiaTheme="majorEastAsia" w:hAnsiTheme="majorEastAsia" w:hint="eastAsia"/>
                <w:sz w:val="16"/>
                <w:szCs w:val="16"/>
                <w:u w:val="single"/>
              </w:rPr>
              <w:t>30</w:t>
            </w:r>
            <w:r w:rsidR="00FE4266" w:rsidRPr="00632EBE">
              <w:rPr>
                <w:rFonts w:asciiTheme="majorEastAsia" w:eastAsiaTheme="majorEastAsia" w:hAnsiTheme="majorEastAsia" w:hint="eastAsia"/>
                <w:sz w:val="16"/>
                <w:szCs w:val="16"/>
              </w:rPr>
              <w:t>日分</w:t>
            </w:r>
            <w:r w:rsidR="00E82640" w:rsidRPr="00632EBE">
              <w:rPr>
                <w:rFonts w:asciiTheme="majorEastAsia" w:eastAsiaTheme="majorEastAsia" w:hAnsiTheme="majorEastAsia" w:hint="eastAsia"/>
                <w:sz w:val="16"/>
                <w:szCs w:val="16"/>
              </w:rPr>
              <w:t>）</w:t>
            </w:r>
          </w:p>
          <w:p w:rsidR="00767AB3" w:rsidRPr="00632EBE" w:rsidRDefault="00767AB3" w:rsidP="0019785E">
            <w:pPr>
              <w:rPr>
                <w:rFonts w:asciiTheme="majorEastAsia" w:eastAsiaTheme="majorEastAsia" w:hAnsiTheme="majorEastAsia"/>
                <w:sz w:val="16"/>
                <w:szCs w:val="16"/>
                <w:u w:val="single"/>
              </w:rPr>
            </w:pPr>
            <w:r w:rsidRPr="00632EBE">
              <w:rPr>
                <w:rFonts w:asciiTheme="majorEastAsia" w:eastAsiaTheme="majorEastAsia" w:hAnsiTheme="majorEastAsia" w:hint="eastAsia"/>
                <w:sz w:val="16"/>
                <w:szCs w:val="16"/>
              </w:rPr>
              <w:t>１日当録画時間</w:t>
            </w:r>
            <w:r w:rsidR="00C136AC" w:rsidRPr="00632EBE">
              <w:rPr>
                <w:rFonts w:asciiTheme="majorEastAsia" w:eastAsiaTheme="majorEastAsia" w:hAnsiTheme="majorEastAsia" w:hint="eastAsia"/>
                <w:sz w:val="16"/>
                <w:szCs w:val="16"/>
                <w:u w:val="single"/>
              </w:rPr>
              <w:t>：</w:t>
            </w:r>
          </w:p>
          <w:p w:rsidR="005D45E9" w:rsidRPr="00632EBE" w:rsidRDefault="00C136AC" w:rsidP="00C136AC">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u w:val="single"/>
              </w:rPr>
              <w:t>２４時間</w:t>
            </w:r>
          </w:p>
        </w:tc>
      </w:tr>
      <w:tr w:rsidR="00632EBE" w:rsidRPr="00632EBE" w:rsidTr="000246D3">
        <w:trPr>
          <w:trHeight w:val="975"/>
        </w:trPr>
        <w:tc>
          <w:tcPr>
            <w:tcW w:w="2893" w:type="dxa"/>
          </w:tcPr>
          <w:p w:rsidR="003D4DD8" w:rsidRPr="00632EBE" w:rsidRDefault="005D45E9" w:rsidP="005D45E9">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カメラ：</w:t>
            </w:r>
            <w:r w:rsidR="003D4DD8" w:rsidRPr="00632EBE">
              <w:rPr>
                <w:rFonts w:asciiTheme="majorEastAsia" w:eastAsiaTheme="majorEastAsia" w:hAnsiTheme="majorEastAsia" w:hint="eastAsia"/>
                <w:sz w:val="16"/>
                <w:szCs w:val="16"/>
              </w:rPr>
              <w:t>TOA製カラーカメラ（C-CC354）、TOA製10倍電動ズームレンズ（CT-10ZMG）</w:t>
            </w:r>
            <w:r w:rsidRPr="00632EBE">
              <w:rPr>
                <w:rFonts w:asciiTheme="majorEastAsia" w:eastAsiaTheme="majorEastAsia" w:hAnsiTheme="majorEastAsia" w:hint="eastAsia"/>
                <w:sz w:val="16"/>
                <w:szCs w:val="16"/>
              </w:rPr>
              <w:t>【平成11年度施工】</w:t>
            </w:r>
          </w:p>
          <w:p w:rsidR="003D4DD8" w:rsidRPr="00632EBE" w:rsidRDefault="003D4DD8" w:rsidP="0057033E">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解像度</w:t>
            </w:r>
            <w:r w:rsidR="005D45E9" w:rsidRPr="00632EBE">
              <w:rPr>
                <w:rFonts w:asciiTheme="majorEastAsia" w:eastAsiaTheme="majorEastAsia" w:hAnsiTheme="majorEastAsia" w:hint="eastAsia"/>
                <w:sz w:val="16"/>
                <w:szCs w:val="16"/>
              </w:rPr>
              <w:t>：水平</w:t>
            </w:r>
            <w:r w:rsidRPr="00632EBE">
              <w:rPr>
                <w:rFonts w:asciiTheme="majorEastAsia" w:eastAsiaTheme="majorEastAsia" w:hAnsiTheme="majorEastAsia" w:hint="eastAsia"/>
                <w:sz w:val="16"/>
                <w:szCs w:val="16"/>
              </w:rPr>
              <w:t>480TV本、垂直350TV本</w:t>
            </w:r>
          </w:p>
          <w:p w:rsidR="005D45E9" w:rsidRPr="00632EBE" w:rsidRDefault="003D4DD8" w:rsidP="0057033E">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有効画素数</w:t>
            </w:r>
            <w:r w:rsidR="005D45E9" w:rsidRPr="00632EBE">
              <w:rPr>
                <w:rFonts w:asciiTheme="majorEastAsia" w:eastAsiaTheme="majorEastAsia" w:hAnsiTheme="majorEastAsia" w:hint="eastAsia"/>
                <w:sz w:val="16"/>
                <w:szCs w:val="16"/>
              </w:rPr>
              <w:t>：38万画素</w:t>
            </w:r>
          </w:p>
          <w:p w:rsidR="003D4DD8" w:rsidRPr="00632EBE" w:rsidRDefault="003D4DD8" w:rsidP="00632EBE">
            <w:pPr>
              <w:ind w:firstLineChars="700" w:firstLine="1120"/>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768（H）×494（V）</w:t>
            </w:r>
          </w:p>
          <w:p w:rsidR="003D4DD8" w:rsidRPr="00632EBE" w:rsidRDefault="003D4DD8" w:rsidP="0057033E">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画角</w:t>
            </w:r>
            <w:r w:rsidR="005D45E9" w:rsidRPr="00632EBE">
              <w:rPr>
                <w:rFonts w:asciiTheme="majorEastAsia" w:eastAsiaTheme="majorEastAsia" w:hAnsiTheme="majorEastAsia" w:hint="eastAsia"/>
                <w:sz w:val="16"/>
                <w:szCs w:val="16"/>
              </w:rPr>
              <w:t>：</w:t>
            </w:r>
            <w:r w:rsidRPr="00632EBE">
              <w:rPr>
                <w:rFonts w:asciiTheme="majorEastAsia" w:eastAsiaTheme="majorEastAsia" w:hAnsiTheme="majorEastAsia" w:hint="eastAsia"/>
                <w:sz w:val="16"/>
                <w:szCs w:val="16"/>
              </w:rPr>
              <w:t>水平44.0°～4.7°、</w:t>
            </w:r>
          </w:p>
          <w:p w:rsidR="003D4DD8" w:rsidRPr="00632EBE" w:rsidRDefault="003D4DD8" w:rsidP="00632EBE">
            <w:pPr>
              <w:ind w:firstLineChars="350" w:firstLine="560"/>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垂直33.3°～3.5°</w:t>
            </w:r>
          </w:p>
          <w:p w:rsidR="003D4DD8" w:rsidRPr="00632EBE" w:rsidRDefault="003D4DD8" w:rsidP="00930730">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オートアイリス</w:t>
            </w:r>
            <w:r w:rsidR="005D45E9" w:rsidRPr="00632EBE">
              <w:rPr>
                <w:rFonts w:asciiTheme="majorEastAsia" w:eastAsiaTheme="majorEastAsia" w:hAnsiTheme="majorEastAsia" w:hint="eastAsia"/>
                <w:sz w:val="16"/>
                <w:szCs w:val="16"/>
              </w:rPr>
              <w:t>：</w:t>
            </w:r>
            <w:r w:rsidRPr="00632EBE">
              <w:rPr>
                <w:rFonts w:asciiTheme="majorEastAsia" w:eastAsiaTheme="majorEastAsia" w:hAnsiTheme="majorEastAsia" w:hint="eastAsia"/>
                <w:sz w:val="16"/>
                <w:szCs w:val="16"/>
              </w:rPr>
              <w:t>レンズ出力VIDEO入力タイプ/DC入力タイプ[4Pコネクタ、スイッチ切替]</w:t>
            </w:r>
          </w:p>
        </w:tc>
        <w:tc>
          <w:tcPr>
            <w:tcW w:w="2693" w:type="dxa"/>
          </w:tcPr>
          <w:p w:rsidR="003D4DD8" w:rsidRPr="00632EBE" w:rsidRDefault="003D4DD8" w:rsidP="00E83B45">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録画装置は接続していない。</w:t>
            </w:r>
          </w:p>
          <w:p w:rsidR="004C1A5A" w:rsidRPr="00632EBE" w:rsidRDefault="004C1A5A" w:rsidP="00E83B45">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万博記念競技場使用時に競技場管理者によるモニターの視認のみ。</w:t>
            </w:r>
          </w:p>
          <w:p w:rsidR="003D4DD8" w:rsidRPr="00632EBE" w:rsidRDefault="003D4DD8" w:rsidP="00E83B45">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※マルチスイッチャ（C-MS90S）の機器が設置されており、別途VTRに接続すれば録画は可能。</w:t>
            </w:r>
          </w:p>
          <w:p w:rsidR="003D4DD8" w:rsidRPr="00632EBE" w:rsidRDefault="003D4DD8" w:rsidP="005D45E9">
            <w:pPr>
              <w:rPr>
                <w:rFonts w:asciiTheme="majorEastAsia" w:eastAsiaTheme="majorEastAsia" w:hAnsiTheme="majorEastAsia"/>
                <w:sz w:val="16"/>
                <w:szCs w:val="16"/>
              </w:rPr>
            </w:pPr>
          </w:p>
        </w:tc>
        <w:tc>
          <w:tcPr>
            <w:tcW w:w="1560" w:type="dxa"/>
          </w:tcPr>
          <w:p w:rsidR="003D4DD8" w:rsidRPr="00632EBE" w:rsidRDefault="003D4DD8" w:rsidP="00FB1771">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万博記念競技場・４台（メインスタンドスタンド左右、中央部左右）、</w:t>
            </w:r>
          </w:p>
          <w:p w:rsidR="005D45E9" w:rsidRPr="00632EBE" w:rsidRDefault="005D45E9" w:rsidP="00FB1771">
            <w:pPr>
              <w:rPr>
                <w:rFonts w:asciiTheme="majorEastAsia" w:eastAsiaTheme="majorEastAsia" w:hAnsiTheme="majorEastAsia"/>
                <w:sz w:val="16"/>
                <w:szCs w:val="16"/>
              </w:rPr>
            </w:pPr>
          </w:p>
          <w:p w:rsidR="005D45E9" w:rsidRPr="00632EBE" w:rsidRDefault="005D45E9" w:rsidP="005D45E9">
            <w:pPr>
              <w:rPr>
                <w:rFonts w:asciiTheme="majorEastAsia" w:eastAsiaTheme="majorEastAsia" w:hAnsiTheme="majorEastAsia"/>
                <w:sz w:val="16"/>
                <w:szCs w:val="16"/>
              </w:rPr>
            </w:pPr>
          </w:p>
        </w:tc>
        <w:tc>
          <w:tcPr>
            <w:tcW w:w="1584" w:type="dxa"/>
          </w:tcPr>
          <w:p w:rsidR="003D4DD8" w:rsidRPr="00632EBE" w:rsidRDefault="005D45E9" w:rsidP="005D45E9">
            <w:pPr>
              <w:rPr>
                <w:rFonts w:asciiTheme="majorEastAsia" w:eastAsiaTheme="majorEastAsia" w:hAnsiTheme="majorEastAsia"/>
                <w:sz w:val="16"/>
                <w:szCs w:val="16"/>
              </w:rPr>
            </w:pPr>
            <w:r w:rsidRPr="00632EBE">
              <w:rPr>
                <w:rFonts w:asciiTheme="majorEastAsia" w:eastAsiaTheme="majorEastAsia" w:hAnsiTheme="majorEastAsia" w:hint="eastAsia"/>
                <w:sz w:val="16"/>
                <w:szCs w:val="16"/>
              </w:rPr>
              <w:t>対象外</w:t>
            </w:r>
            <w:r w:rsidR="003D4DD8" w:rsidRPr="00632EBE">
              <w:rPr>
                <w:rFonts w:asciiTheme="majorEastAsia" w:eastAsiaTheme="majorEastAsia" w:hAnsiTheme="majorEastAsia" w:hint="eastAsia"/>
                <w:sz w:val="16"/>
                <w:szCs w:val="16"/>
              </w:rPr>
              <w:t>。</w:t>
            </w:r>
          </w:p>
        </w:tc>
      </w:tr>
    </w:tbl>
    <w:p w:rsidR="003F6EA8" w:rsidRPr="00632EBE" w:rsidRDefault="003F6EA8" w:rsidP="00632EBE">
      <w:pPr>
        <w:ind w:left="210" w:hangingChars="100" w:hanging="210"/>
        <w:rPr>
          <w:rFonts w:asciiTheme="majorEastAsia" w:eastAsiaTheme="majorEastAsia" w:hAnsiTheme="majorEastAsia"/>
        </w:rPr>
      </w:pPr>
    </w:p>
    <w:p w:rsidR="00181A40" w:rsidRPr="00632EBE" w:rsidRDefault="00181A40" w:rsidP="004E49F5">
      <w:pPr>
        <w:rPr>
          <w:rFonts w:asciiTheme="majorEastAsia" w:eastAsiaTheme="majorEastAsia" w:hAnsiTheme="majorEastAsia"/>
        </w:rPr>
      </w:pPr>
      <w:r w:rsidRPr="00632EBE">
        <w:rPr>
          <w:rFonts w:asciiTheme="majorEastAsia" w:eastAsiaTheme="majorEastAsia" w:hAnsiTheme="majorEastAsia" w:hint="eastAsia"/>
        </w:rPr>
        <w:t>別表２</w:t>
      </w: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30"/>
        <w:gridCol w:w="4695"/>
      </w:tblGrid>
      <w:tr w:rsidR="00632EBE" w:rsidRPr="00632EBE" w:rsidTr="00181A40">
        <w:trPr>
          <w:trHeight w:val="270"/>
        </w:trPr>
        <w:tc>
          <w:tcPr>
            <w:tcW w:w="4230" w:type="dxa"/>
          </w:tcPr>
          <w:p w:rsidR="00181A40" w:rsidRPr="00632EBE" w:rsidRDefault="00181A40" w:rsidP="00632EBE">
            <w:pPr>
              <w:ind w:left="210" w:hangingChars="100" w:hanging="210"/>
              <w:jc w:val="center"/>
              <w:rPr>
                <w:rFonts w:asciiTheme="majorEastAsia" w:eastAsiaTheme="majorEastAsia" w:hAnsiTheme="majorEastAsia"/>
              </w:rPr>
            </w:pPr>
            <w:r w:rsidRPr="00632EBE">
              <w:rPr>
                <w:rFonts w:asciiTheme="majorEastAsia" w:eastAsiaTheme="majorEastAsia" w:hAnsiTheme="majorEastAsia" w:hint="eastAsia"/>
              </w:rPr>
              <w:t>設置箇所</w:t>
            </w:r>
          </w:p>
        </w:tc>
        <w:tc>
          <w:tcPr>
            <w:tcW w:w="4695" w:type="dxa"/>
          </w:tcPr>
          <w:p w:rsidR="00181A40" w:rsidRPr="00632EBE" w:rsidRDefault="00181A40" w:rsidP="00632EBE">
            <w:pPr>
              <w:ind w:left="210" w:hangingChars="100" w:hanging="210"/>
              <w:jc w:val="center"/>
              <w:rPr>
                <w:rFonts w:asciiTheme="majorEastAsia" w:eastAsiaTheme="majorEastAsia" w:hAnsiTheme="majorEastAsia"/>
              </w:rPr>
            </w:pPr>
            <w:r w:rsidRPr="00632EBE">
              <w:rPr>
                <w:rFonts w:asciiTheme="majorEastAsia" w:eastAsiaTheme="majorEastAsia" w:hAnsiTheme="majorEastAsia" w:hint="eastAsia"/>
              </w:rPr>
              <w:t>管理責任者</w:t>
            </w:r>
          </w:p>
        </w:tc>
      </w:tr>
      <w:tr w:rsidR="00632EBE" w:rsidRPr="00632EBE" w:rsidTr="00397BD9">
        <w:trPr>
          <w:trHeight w:val="1365"/>
        </w:trPr>
        <w:tc>
          <w:tcPr>
            <w:tcW w:w="4230" w:type="dxa"/>
          </w:tcPr>
          <w:p w:rsidR="00C136AC" w:rsidRPr="00632EBE" w:rsidRDefault="00397BD9" w:rsidP="00632EBE">
            <w:pPr>
              <w:ind w:left="1260" w:hangingChars="600" w:hanging="1260"/>
              <w:rPr>
                <w:rFonts w:asciiTheme="majorEastAsia" w:eastAsiaTheme="majorEastAsia" w:hAnsiTheme="majorEastAsia"/>
              </w:rPr>
            </w:pPr>
            <w:r w:rsidRPr="00632EBE">
              <w:rPr>
                <w:rFonts w:asciiTheme="majorEastAsia" w:eastAsiaTheme="majorEastAsia" w:hAnsiTheme="majorEastAsia" w:hint="eastAsia"/>
              </w:rPr>
              <w:t>自然文化園：</w:t>
            </w:r>
            <w:r w:rsidR="00C136AC" w:rsidRPr="00632EBE">
              <w:rPr>
                <w:rFonts w:asciiTheme="majorEastAsia" w:eastAsiaTheme="majorEastAsia" w:hAnsiTheme="majorEastAsia" w:hint="eastAsia"/>
              </w:rPr>
              <w:t>（計：</w:t>
            </w:r>
            <w:r w:rsidR="00C136AC" w:rsidRPr="00632EBE">
              <w:rPr>
                <w:rFonts w:asciiTheme="majorEastAsia" w:eastAsiaTheme="majorEastAsia" w:hAnsiTheme="majorEastAsia" w:hint="eastAsia"/>
                <w:u w:val="single"/>
              </w:rPr>
              <w:t>１３</w:t>
            </w:r>
            <w:r w:rsidR="00C136AC" w:rsidRPr="00632EBE">
              <w:rPr>
                <w:rFonts w:asciiTheme="majorEastAsia" w:eastAsiaTheme="majorEastAsia" w:hAnsiTheme="majorEastAsia" w:hint="eastAsia"/>
              </w:rPr>
              <w:t>台）</w:t>
            </w:r>
          </w:p>
          <w:p w:rsidR="00C136AC" w:rsidRPr="00632EBE" w:rsidRDefault="00C136AC" w:rsidP="00632EBE">
            <w:pPr>
              <w:ind w:left="1260" w:hangingChars="600" w:hanging="1260"/>
              <w:rPr>
                <w:rFonts w:asciiTheme="majorEastAsia" w:eastAsiaTheme="majorEastAsia" w:hAnsiTheme="majorEastAsia"/>
                <w:u w:val="single"/>
              </w:rPr>
            </w:pPr>
            <w:r w:rsidRPr="00632EBE">
              <w:rPr>
                <w:rFonts w:asciiTheme="majorEastAsia" w:eastAsiaTheme="majorEastAsia" w:hAnsiTheme="majorEastAsia" w:hint="eastAsia"/>
                <w:u w:val="single"/>
              </w:rPr>
              <w:t>中央口ゲート４台、</w:t>
            </w:r>
          </w:p>
          <w:p w:rsidR="00C136AC" w:rsidRPr="00632EBE" w:rsidRDefault="00C136AC" w:rsidP="00632EBE">
            <w:pPr>
              <w:ind w:left="1260" w:hangingChars="600" w:hanging="1260"/>
              <w:rPr>
                <w:rFonts w:asciiTheme="majorEastAsia" w:eastAsiaTheme="majorEastAsia" w:hAnsiTheme="majorEastAsia"/>
                <w:u w:val="single"/>
              </w:rPr>
            </w:pPr>
            <w:r w:rsidRPr="00632EBE">
              <w:rPr>
                <w:rFonts w:asciiTheme="majorEastAsia" w:eastAsiaTheme="majorEastAsia" w:hAnsiTheme="majorEastAsia" w:hint="eastAsia"/>
                <w:u w:val="single"/>
              </w:rPr>
              <w:t>日本庭園前ゲート３台、</w:t>
            </w:r>
          </w:p>
          <w:p w:rsidR="00C136AC" w:rsidRPr="00632EBE" w:rsidRDefault="00C136AC" w:rsidP="00632EBE">
            <w:pPr>
              <w:ind w:left="1260" w:hangingChars="600" w:hanging="1260"/>
              <w:rPr>
                <w:rFonts w:asciiTheme="majorEastAsia" w:eastAsiaTheme="majorEastAsia" w:hAnsiTheme="majorEastAsia"/>
                <w:u w:val="single"/>
              </w:rPr>
            </w:pPr>
            <w:r w:rsidRPr="00632EBE">
              <w:rPr>
                <w:rFonts w:asciiTheme="majorEastAsia" w:eastAsiaTheme="majorEastAsia" w:hAnsiTheme="majorEastAsia" w:hint="eastAsia"/>
                <w:u w:val="single"/>
              </w:rPr>
              <w:t>西口ゲート２台、</w:t>
            </w:r>
          </w:p>
          <w:p w:rsidR="00C136AC" w:rsidRPr="00632EBE" w:rsidRDefault="00C136AC" w:rsidP="00632EBE">
            <w:pPr>
              <w:ind w:left="1260" w:hangingChars="600" w:hanging="1260"/>
              <w:rPr>
                <w:rFonts w:asciiTheme="majorEastAsia" w:eastAsiaTheme="majorEastAsia" w:hAnsiTheme="majorEastAsia"/>
                <w:u w:val="single"/>
              </w:rPr>
            </w:pPr>
            <w:r w:rsidRPr="00632EBE">
              <w:rPr>
                <w:rFonts w:asciiTheme="majorEastAsia" w:eastAsiaTheme="majorEastAsia" w:hAnsiTheme="majorEastAsia" w:hint="eastAsia"/>
                <w:u w:val="single"/>
              </w:rPr>
              <w:t>北口ゲート２台</w:t>
            </w:r>
          </w:p>
          <w:p w:rsidR="00397BD9" w:rsidRPr="00632EBE" w:rsidRDefault="00C136AC" w:rsidP="00C136AC">
            <w:pPr>
              <w:rPr>
                <w:rFonts w:asciiTheme="majorEastAsia" w:eastAsiaTheme="majorEastAsia" w:hAnsiTheme="majorEastAsia"/>
              </w:rPr>
            </w:pPr>
            <w:r w:rsidRPr="00632EBE">
              <w:rPr>
                <w:rFonts w:asciiTheme="majorEastAsia" w:eastAsiaTheme="majorEastAsia" w:hAnsiTheme="majorEastAsia" w:hint="eastAsia"/>
                <w:u w:val="single"/>
              </w:rPr>
              <w:t>東口ゲート２台</w:t>
            </w:r>
          </w:p>
        </w:tc>
        <w:tc>
          <w:tcPr>
            <w:tcW w:w="4695" w:type="dxa"/>
            <w:vMerge w:val="restart"/>
          </w:tcPr>
          <w:p w:rsidR="00397BD9" w:rsidRPr="00632EBE" w:rsidRDefault="005466DF"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事務次長</w:t>
            </w:r>
          </w:p>
        </w:tc>
      </w:tr>
      <w:tr w:rsidR="00632EBE" w:rsidRPr="00632EBE" w:rsidTr="00181A40">
        <w:trPr>
          <w:trHeight w:val="420"/>
        </w:trPr>
        <w:tc>
          <w:tcPr>
            <w:tcW w:w="4230" w:type="dxa"/>
          </w:tcPr>
          <w:p w:rsidR="00397BD9" w:rsidRPr="00632EBE" w:rsidRDefault="00397BD9"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t>万博記念競技場（4台）</w:t>
            </w:r>
          </w:p>
        </w:tc>
        <w:tc>
          <w:tcPr>
            <w:tcW w:w="4695" w:type="dxa"/>
            <w:vMerge/>
          </w:tcPr>
          <w:p w:rsidR="00397BD9" w:rsidRPr="00632EBE" w:rsidRDefault="00397BD9" w:rsidP="00632EBE">
            <w:pPr>
              <w:ind w:left="210" w:hangingChars="100" w:hanging="210"/>
              <w:rPr>
                <w:rFonts w:asciiTheme="majorEastAsia" w:eastAsiaTheme="majorEastAsia" w:hAnsiTheme="majorEastAsia"/>
              </w:rPr>
            </w:pPr>
          </w:p>
        </w:tc>
      </w:tr>
    </w:tbl>
    <w:p w:rsidR="00C136AC" w:rsidRPr="00632EBE" w:rsidRDefault="00C136AC" w:rsidP="00632EBE">
      <w:pPr>
        <w:ind w:left="210" w:hangingChars="100" w:hanging="210"/>
        <w:rPr>
          <w:rFonts w:asciiTheme="majorEastAsia" w:eastAsiaTheme="majorEastAsia" w:hAnsiTheme="majorEastAsia"/>
        </w:rPr>
      </w:pPr>
    </w:p>
    <w:p w:rsidR="00181A40" w:rsidRPr="00632EBE" w:rsidRDefault="00181A40" w:rsidP="00632EBE">
      <w:pPr>
        <w:ind w:left="210" w:hangingChars="100" w:hanging="210"/>
        <w:rPr>
          <w:rFonts w:asciiTheme="majorEastAsia" w:eastAsiaTheme="majorEastAsia" w:hAnsiTheme="majorEastAsia"/>
        </w:rPr>
      </w:pPr>
      <w:r w:rsidRPr="00632EBE">
        <w:rPr>
          <w:rFonts w:asciiTheme="majorEastAsia" w:eastAsiaTheme="majorEastAsia" w:hAnsiTheme="majorEastAsia" w:hint="eastAsia"/>
        </w:rPr>
        <w:lastRenderedPageBreak/>
        <w:t>別表３</w:t>
      </w:r>
    </w:p>
    <w:tbl>
      <w:tblPr>
        <w:tblW w:w="888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80"/>
        <w:gridCol w:w="4500"/>
      </w:tblGrid>
      <w:tr w:rsidR="00632EBE" w:rsidRPr="00632EBE" w:rsidTr="00181A40">
        <w:trPr>
          <w:trHeight w:val="390"/>
        </w:trPr>
        <w:tc>
          <w:tcPr>
            <w:tcW w:w="4380" w:type="dxa"/>
          </w:tcPr>
          <w:p w:rsidR="00181A40" w:rsidRPr="00632EBE" w:rsidRDefault="00181A40" w:rsidP="00FB1771">
            <w:pPr>
              <w:jc w:val="center"/>
              <w:rPr>
                <w:rFonts w:asciiTheme="majorEastAsia" w:eastAsiaTheme="majorEastAsia" w:hAnsiTheme="majorEastAsia"/>
              </w:rPr>
            </w:pPr>
            <w:r w:rsidRPr="00632EBE">
              <w:rPr>
                <w:rFonts w:asciiTheme="majorEastAsia" w:eastAsiaTheme="majorEastAsia" w:hAnsiTheme="majorEastAsia" w:hint="eastAsia"/>
              </w:rPr>
              <w:t>設置箇所</w:t>
            </w:r>
          </w:p>
        </w:tc>
        <w:tc>
          <w:tcPr>
            <w:tcW w:w="4500" w:type="dxa"/>
          </w:tcPr>
          <w:p w:rsidR="00181A40" w:rsidRPr="00632EBE" w:rsidRDefault="00FB1771" w:rsidP="005466DF">
            <w:pPr>
              <w:jc w:val="center"/>
              <w:rPr>
                <w:rFonts w:asciiTheme="majorEastAsia" w:eastAsiaTheme="majorEastAsia" w:hAnsiTheme="majorEastAsia"/>
              </w:rPr>
            </w:pPr>
            <w:r w:rsidRPr="00632EBE">
              <w:rPr>
                <w:rFonts w:asciiTheme="majorEastAsia" w:eastAsiaTheme="majorEastAsia" w:hAnsiTheme="majorEastAsia" w:hint="eastAsia"/>
              </w:rPr>
              <w:t>防犯カメラ事務</w:t>
            </w:r>
            <w:r w:rsidR="00181A40" w:rsidRPr="00632EBE">
              <w:rPr>
                <w:rFonts w:asciiTheme="majorEastAsia" w:eastAsiaTheme="majorEastAsia" w:hAnsiTheme="majorEastAsia" w:hint="eastAsia"/>
              </w:rPr>
              <w:t>取扱者</w:t>
            </w:r>
          </w:p>
        </w:tc>
      </w:tr>
      <w:tr w:rsidR="00632EBE" w:rsidRPr="00632EBE" w:rsidTr="00951BF4">
        <w:trPr>
          <w:trHeight w:val="1450"/>
        </w:trPr>
        <w:tc>
          <w:tcPr>
            <w:tcW w:w="4380" w:type="dxa"/>
          </w:tcPr>
          <w:p w:rsidR="00F77000" w:rsidRPr="00632EBE" w:rsidRDefault="00F77000" w:rsidP="00632EBE">
            <w:pPr>
              <w:ind w:left="1260" w:hangingChars="600" w:hanging="1260"/>
              <w:rPr>
                <w:rFonts w:asciiTheme="majorEastAsia" w:eastAsiaTheme="majorEastAsia" w:hAnsiTheme="majorEastAsia"/>
              </w:rPr>
            </w:pPr>
            <w:r w:rsidRPr="00632EBE">
              <w:rPr>
                <w:rFonts w:asciiTheme="majorEastAsia" w:eastAsiaTheme="majorEastAsia" w:hAnsiTheme="majorEastAsia" w:hint="eastAsia"/>
              </w:rPr>
              <w:t>自然文化園：（計：</w:t>
            </w:r>
            <w:r w:rsidRPr="00632EBE">
              <w:rPr>
                <w:rFonts w:asciiTheme="majorEastAsia" w:eastAsiaTheme="majorEastAsia" w:hAnsiTheme="majorEastAsia" w:hint="eastAsia"/>
                <w:u w:val="single"/>
              </w:rPr>
              <w:t>１３</w:t>
            </w:r>
            <w:r w:rsidRPr="00632EBE">
              <w:rPr>
                <w:rFonts w:asciiTheme="majorEastAsia" w:eastAsiaTheme="majorEastAsia" w:hAnsiTheme="majorEastAsia" w:hint="eastAsia"/>
              </w:rPr>
              <w:t>台）</w:t>
            </w:r>
          </w:p>
          <w:p w:rsidR="00F77000" w:rsidRPr="00632EBE" w:rsidRDefault="00F77000" w:rsidP="00632EBE">
            <w:pPr>
              <w:ind w:left="1260" w:hangingChars="600" w:hanging="1260"/>
              <w:rPr>
                <w:rFonts w:asciiTheme="majorEastAsia" w:eastAsiaTheme="majorEastAsia" w:hAnsiTheme="majorEastAsia"/>
                <w:u w:val="single"/>
              </w:rPr>
            </w:pPr>
            <w:r w:rsidRPr="00632EBE">
              <w:rPr>
                <w:rFonts w:asciiTheme="majorEastAsia" w:eastAsiaTheme="majorEastAsia" w:hAnsiTheme="majorEastAsia" w:hint="eastAsia"/>
                <w:u w:val="single"/>
              </w:rPr>
              <w:t>中央口ゲート４台、</w:t>
            </w:r>
          </w:p>
          <w:p w:rsidR="00F77000" w:rsidRPr="00632EBE" w:rsidRDefault="00F77000" w:rsidP="00632EBE">
            <w:pPr>
              <w:ind w:left="1260" w:hangingChars="600" w:hanging="1260"/>
              <w:rPr>
                <w:rFonts w:asciiTheme="majorEastAsia" w:eastAsiaTheme="majorEastAsia" w:hAnsiTheme="majorEastAsia"/>
                <w:u w:val="single"/>
              </w:rPr>
            </w:pPr>
            <w:r w:rsidRPr="00632EBE">
              <w:rPr>
                <w:rFonts w:asciiTheme="majorEastAsia" w:eastAsiaTheme="majorEastAsia" w:hAnsiTheme="majorEastAsia" w:hint="eastAsia"/>
                <w:u w:val="single"/>
              </w:rPr>
              <w:t>日本庭園前ゲート３台、</w:t>
            </w:r>
          </w:p>
          <w:p w:rsidR="00F77000" w:rsidRPr="00632EBE" w:rsidRDefault="00F77000" w:rsidP="00632EBE">
            <w:pPr>
              <w:ind w:left="1260" w:hangingChars="600" w:hanging="1260"/>
              <w:rPr>
                <w:rFonts w:asciiTheme="majorEastAsia" w:eastAsiaTheme="majorEastAsia" w:hAnsiTheme="majorEastAsia"/>
                <w:u w:val="single"/>
              </w:rPr>
            </w:pPr>
            <w:r w:rsidRPr="00632EBE">
              <w:rPr>
                <w:rFonts w:asciiTheme="majorEastAsia" w:eastAsiaTheme="majorEastAsia" w:hAnsiTheme="majorEastAsia" w:hint="eastAsia"/>
                <w:u w:val="single"/>
              </w:rPr>
              <w:t>西口ゲート２台、</w:t>
            </w:r>
          </w:p>
          <w:p w:rsidR="00F77000" w:rsidRPr="00632EBE" w:rsidRDefault="00F77000" w:rsidP="00632EBE">
            <w:pPr>
              <w:ind w:left="1260" w:hangingChars="600" w:hanging="1260"/>
              <w:rPr>
                <w:rFonts w:asciiTheme="majorEastAsia" w:eastAsiaTheme="majorEastAsia" w:hAnsiTheme="majorEastAsia"/>
                <w:u w:val="single"/>
              </w:rPr>
            </w:pPr>
            <w:r w:rsidRPr="00632EBE">
              <w:rPr>
                <w:rFonts w:asciiTheme="majorEastAsia" w:eastAsiaTheme="majorEastAsia" w:hAnsiTheme="majorEastAsia" w:hint="eastAsia"/>
                <w:u w:val="single"/>
              </w:rPr>
              <w:t>北口ゲート２台</w:t>
            </w:r>
          </w:p>
          <w:p w:rsidR="00F77000" w:rsidRPr="00632EBE" w:rsidRDefault="00F77000" w:rsidP="00F77000">
            <w:pPr>
              <w:rPr>
                <w:rFonts w:asciiTheme="majorEastAsia" w:eastAsiaTheme="majorEastAsia" w:hAnsiTheme="majorEastAsia"/>
                <w:u w:val="single"/>
              </w:rPr>
            </w:pPr>
            <w:r w:rsidRPr="00632EBE">
              <w:rPr>
                <w:rFonts w:asciiTheme="majorEastAsia" w:eastAsiaTheme="majorEastAsia" w:hAnsiTheme="majorEastAsia" w:hint="eastAsia"/>
                <w:u w:val="single"/>
              </w:rPr>
              <w:t>東口ゲート２台</w:t>
            </w:r>
          </w:p>
          <w:p w:rsidR="005466DF" w:rsidRPr="00632EBE" w:rsidRDefault="005466DF" w:rsidP="00F77000">
            <w:pPr>
              <w:rPr>
                <w:rFonts w:asciiTheme="majorEastAsia" w:eastAsiaTheme="majorEastAsia" w:hAnsiTheme="majorEastAsia"/>
              </w:rPr>
            </w:pPr>
            <w:r w:rsidRPr="00632EBE">
              <w:rPr>
                <w:rFonts w:asciiTheme="majorEastAsia" w:eastAsiaTheme="majorEastAsia" w:hAnsiTheme="majorEastAsia" w:hint="eastAsia"/>
              </w:rPr>
              <w:t>万博記念競技場</w:t>
            </w:r>
            <w:r w:rsidR="00F77000" w:rsidRPr="00632EBE">
              <w:rPr>
                <w:rFonts w:asciiTheme="majorEastAsia" w:eastAsiaTheme="majorEastAsia" w:hAnsiTheme="majorEastAsia" w:hint="eastAsia"/>
              </w:rPr>
              <w:t>（4台）</w:t>
            </w:r>
          </w:p>
        </w:tc>
        <w:tc>
          <w:tcPr>
            <w:tcW w:w="4500" w:type="dxa"/>
          </w:tcPr>
          <w:p w:rsidR="005466DF" w:rsidRPr="00632EBE" w:rsidRDefault="005466DF" w:rsidP="00FB1771">
            <w:pPr>
              <w:rPr>
                <w:rFonts w:asciiTheme="majorEastAsia" w:eastAsiaTheme="majorEastAsia" w:hAnsiTheme="majorEastAsia"/>
              </w:rPr>
            </w:pPr>
            <w:r w:rsidRPr="00632EBE">
              <w:rPr>
                <w:rFonts w:asciiTheme="majorEastAsia" w:eastAsiaTheme="majorEastAsia" w:hAnsiTheme="majorEastAsia" w:hint="eastAsia"/>
              </w:rPr>
              <w:t>施設管理課長</w:t>
            </w:r>
          </w:p>
          <w:p w:rsidR="005466DF" w:rsidRPr="00632EBE" w:rsidRDefault="005466DF" w:rsidP="004308E2">
            <w:pPr>
              <w:rPr>
                <w:rFonts w:asciiTheme="majorEastAsia" w:eastAsiaTheme="majorEastAsia" w:hAnsiTheme="majorEastAsia"/>
              </w:rPr>
            </w:pPr>
          </w:p>
        </w:tc>
      </w:tr>
    </w:tbl>
    <w:p w:rsidR="00181A40" w:rsidRPr="00632EBE" w:rsidRDefault="00181A40" w:rsidP="00632EBE">
      <w:pPr>
        <w:ind w:left="210" w:hangingChars="100" w:hanging="210"/>
        <w:rPr>
          <w:rFonts w:asciiTheme="majorEastAsia" w:eastAsiaTheme="majorEastAsia" w:hAnsiTheme="majorEastAsia"/>
        </w:rPr>
      </w:pPr>
    </w:p>
    <w:p w:rsidR="00181A40" w:rsidRPr="00632EBE" w:rsidRDefault="00CA6049" w:rsidP="00632EBE">
      <w:pPr>
        <w:ind w:left="210" w:hangingChars="100" w:hanging="210"/>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44A47469">
            <wp:extent cx="7587864" cy="5748309"/>
            <wp:effectExtent l="5398"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583021" cy="5744640"/>
                    </a:xfrm>
                    <a:prstGeom prst="rect">
                      <a:avLst/>
                    </a:prstGeom>
                    <a:noFill/>
                    <a:ln>
                      <a:noFill/>
                    </a:ln>
                  </pic:spPr>
                </pic:pic>
              </a:graphicData>
            </a:graphic>
          </wp:inline>
        </w:drawing>
      </w:r>
    </w:p>
    <w:sectPr w:rsidR="00181A40" w:rsidRPr="00632EBE" w:rsidSect="00177A34">
      <w:pgSz w:w="11906" w:h="16838"/>
      <w:pgMar w:top="1985" w:right="1701" w:bottom="1701" w:left="1701" w:header="851" w:footer="992" w:gutter="0"/>
      <w:cols w:space="425"/>
      <w:docGrid w:type="lines" w:linePitch="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E1D" w:rsidRDefault="00AC3E1D" w:rsidP="00DD5BE3">
      <w:r>
        <w:separator/>
      </w:r>
    </w:p>
  </w:endnote>
  <w:endnote w:type="continuationSeparator" w:id="0">
    <w:p w:rsidR="00AC3E1D" w:rsidRDefault="00AC3E1D" w:rsidP="00DD5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E1D" w:rsidRDefault="00AC3E1D" w:rsidP="00DD5BE3">
      <w:r>
        <w:separator/>
      </w:r>
    </w:p>
  </w:footnote>
  <w:footnote w:type="continuationSeparator" w:id="0">
    <w:p w:rsidR="00AC3E1D" w:rsidRDefault="00AC3E1D" w:rsidP="00DD5B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9A1428"/>
    <w:multiLevelType w:val="hybridMultilevel"/>
    <w:tmpl w:val="7080769C"/>
    <w:lvl w:ilvl="0" w:tplc="F07694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61C510CE"/>
    <w:multiLevelType w:val="hybridMultilevel"/>
    <w:tmpl w:val="20B4E1A2"/>
    <w:lvl w:ilvl="0" w:tplc="4AB219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revisionView w:inkAnnotations="0"/>
  <w:defaultTabStop w:val="840"/>
  <w:drawingGridVerticalSpacing w:val="355"/>
  <w:displayHorizontalDrawingGridEvery w:val="0"/>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B93"/>
    <w:rsid w:val="00010B96"/>
    <w:rsid w:val="000246D3"/>
    <w:rsid w:val="00073030"/>
    <w:rsid w:val="00077B93"/>
    <w:rsid w:val="000A6962"/>
    <w:rsid w:val="00142311"/>
    <w:rsid w:val="00177A34"/>
    <w:rsid w:val="00181A40"/>
    <w:rsid w:val="0019785E"/>
    <w:rsid w:val="001B6735"/>
    <w:rsid w:val="00200E5B"/>
    <w:rsid w:val="00207812"/>
    <w:rsid w:val="002D6FCB"/>
    <w:rsid w:val="00397BD9"/>
    <w:rsid w:val="003D4DD8"/>
    <w:rsid w:val="003E62D4"/>
    <w:rsid w:val="003F6EA8"/>
    <w:rsid w:val="00403364"/>
    <w:rsid w:val="004308E2"/>
    <w:rsid w:val="00437168"/>
    <w:rsid w:val="0048076A"/>
    <w:rsid w:val="004C1A5A"/>
    <w:rsid w:val="004C5A82"/>
    <w:rsid w:val="004E32AD"/>
    <w:rsid w:val="004E49F5"/>
    <w:rsid w:val="005466DF"/>
    <w:rsid w:val="0057033E"/>
    <w:rsid w:val="00585F31"/>
    <w:rsid w:val="005B3E3B"/>
    <w:rsid w:val="005D45E9"/>
    <w:rsid w:val="00632EBE"/>
    <w:rsid w:val="006F1B1A"/>
    <w:rsid w:val="00756856"/>
    <w:rsid w:val="00767AB3"/>
    <w:rsid w:val="0080313D"/>
    <w:rsid w:val="008326F4"/>
    <w:rsid w:val="00893420"/>
    <w:rsid w:val="008F69D9"/>
    <w:rsid w:val="00930730"/>
    <w:rsid w:val="009E21FF"/>
    <w:rsid w:val="00A05211"/>
    <w:rsid w:val="00A2730C"/>
    <w:rsid w:val="00AC2846"/>
    <w:rsid w:val="00AC3E1D"/>
    <w:rsid w:val="00B227E4"/>
    <w:rsid w:val="00BD5C16"/>
    <w:rsid w:val="00BE6C59"/>
    <w:rsid w:val="00C136AC"/>
    <w:rsid w:val="00CA6049"/>
    <w:rsid w:val="00CE309C"/>
    <w:rsid w:val="00CE6F7C"/>
    <w:rsid w:val="00CF5755"/>
    <w:rsid w:val="00DB4959"/>
    <w:rsid w:val="00DC09B6"/>
    <w:rsid w:val="00DD3875"/>
    <w:rsid w:val="00DD5BE3"/>
    <w:rsid w:val="00E1192D"/>
    <w:rsid w:val="00E82640"/>
    <w:rsid w:val="00E83B45"/>
    <w:rsid w:val="00EF6EC7"/>
    <w:rsid w:val="00F7329F"/>
    <w:rsid w:val="00F73BB7"/>
    <w:rsid w:val="00F77000"/>
    <w:rsid w:val="00FA7720"/>
    <w:rsid w:val="00FB1771"/>
    <w:rsid w:val="00FE40A9"/>
    <w:rsid w:val="00FE4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7B93"/>
    <w:pPr>
      <w:ind w:leftChars="400" w:left="840"/>
    </w:pPr>
  </w:style>
  <w:style w:type="paragraph" w:styleId="a4">
    <w:name w:val="header"/>
    <w:basedOn w:val="a"/>
    <w:link w:val="a5"/>
    <w:uiPriority w:val="99"/>
    <w:unhideWhenUsed/>
    <w:rsid w:val="00DD5BE3"/>
    <w:pPr>
      <w:tabs>
        <w:tab w:val="center" w:pos="4252"/>
        <w:tab w:val="right" w:pos="8504"/>
      </w:tabs>
      <w:snapToGrid w:val="0"/>
    </w:pPr>
  </w:style>
  <w:style w:type="character" w:customStyle="1" w:styleId="a5">
    <w:name w:val="ヘッダー (文字)"/>
    <w:basedOn w:val="a0"/>
    <w:link w:val="a4"/>
    <w:uiPriority w:val="99"/>
    <w:rsid w:val="00DD5BE3"/>
  </w:style>
  <w:style w:type="paragraph" w:styleId="a6">
    <w:name w:val="footer"/>
    <w:basedOn w:val="a"/>
    <w:link w:val="a7"/>
    <w:uiPriority w:val="99"/>
    <w:unhideWhenUsed/>
    <w:rsid w:val="00DD5BE3"/>
    <w:pPr>
      <w:tabs>
        <w:tab w:val="center" w:pos="4252"/>
        <w:tab w:val="right" w:pos="8504"/>
      </w:tabs>
      <w:snapToGrid w:val="0"/>
    </w:pPr>
  </w:style>
  <w:style w:type="character" w:customStyle="1" w:styleId="a7">
    <w:name w:val="フッター (文字)"/>
    <w:basedOn w:val="a0"/>
    <w:link w:val="a6"/>
    <w:uiPriority w:val="99"/>
    <w:rsid w:val="00DD5BE3"/>
  </w:style>
  <w:style w:type="paragraph" w:styleId="a8">
    <w:name w:val="Balloon Text"/>
    <w:basedOn w:val="a"/>
    <w:link w:val="a9"/>
    <w:uiPriority w:val="99"/>
    <w:semiHidden/>
    <w:unhideWhenUsed/>
    <w:rsid w:val="00CA604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A604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7B93"/>
    <w:pPr>
      <w:ind w:leftChars="400" w:left="840"/>
    </w:pPr>
  </w:style>
  <w:style w:type="paragraph" w:styleId="a4">
    <w:name w:val="header"/>
    <w:basedOn w:val="a"/>
    <w:link w:val="a5"/>
    <w:uiPriority w:val="99"/>
    <w:unhideWhenUsed/>
    <w:rsid w:val="00DD5BE3"/>
    <w:pPr>
      <w:tabs>
        <w:tab w:val="center" w:pos="4252"/>
        <w:tab w:val="right" w:pos="8504"/>
      </w:tabs>
      <w:snapToGrid w:val="0"/>
    </w:pPr>
  </w:style>
  <w:style w:type="character" w:customStyle="1" w:styleId="a5">
    <w:name w:val="ヘッダー (文字)"/>
    <w:basedOn w:val="a0"/>
    <w:link w:val="a4"/>
    <w:uiPriority w:val="99"/>
    <w:rsid w:val="00DD5BE3"/>
  </w:style>
  <w:style w:type="paragraph" w:styleId="a6">
    <w:name w:val="footer"/>
    <w:basedOn w:val="a"/>
    <w:link w:val="a7"/>
    <w:uiPriority w:val="99"/>
    <w:unhideWhenUsed/>
    <w:rsid w:val="00DD5BE3"/>
    <w:pPr>
      <w:tabs>
        <w:tab w:val="center" w:pos="4252"/>
        <w:tab w:val="right" w:pos="8504"/>
      </w:tabs>
      <w:snapToGrid w:val="0"/>
    </w:pPr>
  </w:style>
  <w:style w:type="character" w:customStyle="1" w:styleId="a7">
    <w:name w:val="フッター (文字)"/>
    <w:basedOn w:val="a0"/>
    <w:link w:val="a6"/>
    <w:uiPriority w:val="99"/>
    <w:rsid w:val="00DD5BE3"/>
  </w:style>
  <w:style w:type="paragraph" w:styleId="a8">
    <w:name w:val="Balloon Text"/>
    <w:basedOn w:val="a"/>
    <w:link w:val="a9"/>
    <w:uiPriority w:val="99"/>
    <w:semiHidden/>
    <w:unhideWhenUsed/>
    <w:rsid w:val="00CA604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A604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E1F1D-44F9-4BD4-8BA2-FBE65E3B5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5</Pages>
  <Words>385</Words>
  <Characters>2195</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MIZUNO</Company>
  <LinksUpToDate>false</LinksUpToDate>
  <CharactersWithSpaces>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大阪府</cp:lastModifiedBy>
  <cp:revision>44</cp:revision>
  <dcterms:created xsi:type="dcterms:W3CDTF">2014-05-21T10:20:00Z</dcterms:created>
  <dcterms:modified xsi:type="dcterms:W3CDTF">2017-08-30T11:47:00Z</dcterms:modified>
</cp:coreProperties>
</file>