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476" w:rsidRDefault="00D30476" w:rsidP="00A32D4F">
      <w:pPr>
        <w:adjustRightInd w:val="0"/>
        <w:jc w:val="center"/>
        <w:rPr>
          <w:rFonts w:hAnsi="ＭＳ ゴシック"/>
          <w:b/>
          <w:szCs w:val="21"/>
        </w:rPr>
      </w:pPr>
      <w:bookmarkStart w:id="0" w:name="_GoBack"/>
      <w:bookmarkEnd w:id="0"/>
    </w:p>
    <w:p w:rsidR="00A32D4F" w:rsidRPr="001A43CF" w:rsidRDefault="002C3CDC" w:rsidP="00A32D4F">
      <w:pPr>
        <w:adjustRightInd w:val="0"/>
        <w:jc w:val="center"/>
        <w:rPr>
          <w:rFonts w:asciiTheme="majorEastAsia" w:eastAsiaTheme="majorEastAsia" w:hAnsiTheme="majorEastAsia"/>
          <w:b/>
          <w:szCs w:val="21"/>
        </w:rPr>
      </w:pPr>
      <w:r w:rsidRPr="001A43CF">
        <w:rPr>
          <w:rFonts w:asciiTheme="majorEastAsia" w:eastAsiaTheme="majorEastAsia" w:hAnsiTheme="majorEastAsia" w:hint="eastAsia"/>
          <w:b/>
          <w:szCs w:val="21"/>
        </w:rPr>
        <w:t>大都市制度（特別区設置）協議</w:t>
      </w:r>
      <w:r w:rsidR="007C56C7" w:rsidRPr="001A43CF">
        <w:rPr>
          <w:rFonts w:asciiTheme="majorEastAsia" w:eastAsiaTheme="majorEastAsia" w:hAnsiTheme="majorEastAsia" w:hint="eastAsia"/>
          <w:b/>
          <w:szCs w:val="21"/>
        </w:rPr>
        <w:t>会</w:t>
      </w:r>
    </w:p>
    <w:p w:rsidR="00A32D4F" w:rsidRPr="001A43CF" w:rsidRDefault="00A32D4F" w:rsidP="00A32D4F">
      <w:pPr>
        <w:adjustRightInd w:val="0"/>
        <w:jc w:val="center"/>
        <w:rPr>
          <w:rFonts w:asciiTheme="majorEastAsia" w:eastAsiaTheme="majorEastAsia" w:hAnsiTheme="majorEastAsia"/>
          <w:szCs w:val="21"/>
        </w:rPr>
      </w:pPr>
      <w:r w:rsidRPr="001A43CF">
        <w:rPr>
          <w:rFonts w:asciiTheme="majorEastAsia" w:eastAsiaTheme="majorEastAsia" w:hAnsiTheme="majorEastAsia" w:hint="eastAsia"/>
          <w:szCs w:val="21"/>
        </w:rPr>
        <w:t>≪第</w:t>
      </w:r>
      <w:r w:rsidR="002A7E7A" w:rsidRPr="001A43CF">
        <w:rPr>
          <w:rFonts w:asciiTheme="majorEastAsia" w:eastAsiaTheme="majorEastAsia" w:hAnsiTheme="majorEastAsia" w:hint="eastAsia"/>
          <w:szCs w:val="21"/>
        </w:rPr>
        <w:t>３</w:t>
      </w:r>
      <w:r w:rsidR="00E7108E" w:rsidRPr="001A43CF">
        <w:rPr>
          <w:rFonts w:asciiTheme="majorEastAsia" w:eastAsiaTheme="majorEastAsia" w:hAnsiTheme="majorEastAsia" w:hint="eastAsia"/>
          <w:szCs w:val="21"/>
        </w:rPr>
        <w:t>回</w:t>
      </w:r>
      <w:r w:rsidRPr="001A43CF">
        <w:rPr>
          <w:rFonts w:asciiTheme="majorEastAsia" w:eastAsiaTheme="majorEastAsia" w:hAnsiTheme="majorEastAsia" w:hint="eastAsia"/>
          <w:szCs w:val="21"/>
        </w:rPr>
        <w:t>議事録≫</w:t>
      </w:r>
    </w:p>
    <w:p w:rsidR="00A32D4F" w:rsidRDefault="00A32D4F" w:rsidP="00A32D4F">
      <w:pPr>
        <w:adjustRightInd w:val="0"/>
        <w:rPr>
          <w:rFonts w:hAnsi="ＭＳ 明朝"/>
          <w:szCs w:val="21"/>
        </w:rPr>
      </w:pPr>
    </w:p>
    <w:p w:rsidR="002C3CDC" w:rsidRDefault="00A32D4F" w:rsidP="00A32D4F">
      <w:pPr>
        <w:adjustRightInd w:val="0"/>
        <w:rPr>
          <w:rFonts w:hAnsi="ＭＳ 明朝"/>
          <w:szCs w:val="21"/>
        </w:rPr>
      </w:pPr>
      <w:r>
        <w:rPr>
          <w:rFonts w:hAnsi="ＭＳ ゴシック" w:hint="eastAsia"/>
          <w:szCs w:val="21"/>
        </w:rPr>
        <w:t>■日　時</w:t>
      </w:r>
      <w:r>
        <w:rPr>
          <w:rFonts w:hAnsi="ＭＳ 明朝" w:hint="eastAsia"/>
          <w:szCs w:val="21"/>
        </w:rPr>
        <w:t>：</w:t>
      </w:r>
      <w:r w:rsidRPr="001A43CF">
        <w:rPr>
          <w:rFonts w:ascii="HG明朝B" w:eastAsia="HG明朝B" w:hAnsi="ＭＳ 明朝" w:hint="eastAsia"/>
          <w:szCs w:val="21"/>
        </w:rPr>
        <w:t>平成</w:t>
      </w:r>
      <w:r w:rsidR="002C3CDC" w:rsidRPr="001A43CF">
        <w:rPr>
          <w:rFonts w:ascii="HG明朝B" w:eastAsia="HG明朝B" w:hAnsi="ＭＳ 明朝" w:hint="eastAsia"/>
          <w:szCs w:val="21"/>
        </w:rPr>
        <w:t>２９</w:t>
      </w:r>
      <w:r w:rsidR="00FE2E7D" w:rsidRPr="001A43CF">
        <w:rPr>
          <w:rFonts w:ascii="HG明朝B" w:eastAsia="HG明朝B" w:hAnsi="ＭＳ 明朝" w:hint="eastAsia"/>
          <w:szCs w:val="21"/>
        </w:rPr>
        <w:t>年</w:t>
      </w:r>
      <w:r w:rsidR="004E09E7" w:rsidRPr="001A43CF">
        <w:rPr>
          <w:rFonts w:ascii="HG明朝B" w:eastAsia="HG明朝B" w:hAnsi="ＭＳ 明朝" w:hint="eastAsia"/>
          <w:szCs w:val="21"/>
        </w:rPr>
        <w:t>９</w:t>
      </w:r>
      <w:r w:rsidRPr="001A43CF">
        <w:rPr>
          <w:rFonts w:ascii="HG明朝B" w:eastAsia="HG明朝B" w:hAnsi="ＭＳ 明朝" w:hint="eastAsia"/>
          <w:szCs w:val="21"/>
        </w:rPr>
        <w:t>月</w:t>
      </w:r>
      <w:r w:rsidR="006B41E8" w:rsidRPr="001A43CF">
        <w:rPr>
          <w:rFonts w:ascii="HG明朝B" w:eastAsia="HG明朝B" w:hAnsi="ＭＳ 明朝" w:hint="eastAsia"/>
          <w:szCs w:val="21"/>
        </w:rPr>
        <w:t>２９</w:t>
      </w:r>
      <w:r w:rsidRPr="001A43CF">
        <w:rPr>
          <w:rFonts w:ascii="HG明朝B" w:eastAsia="HG明朝B" w:hAnsi="ＭＳ 明朝" w:hint="eastAsia"/>
          <w:szCs w:val="21"/>
        </w:rPr>
        <w:t>日(</w:t>
      </w:r>
      <w:r w:rsidR="004E09E7" w:rsidRPr="001A43CF">
        <w:rPr>
          <w:rFonts w:ascii="HG明朝B" w:eastAsia="HG明朝B" w:hAnsi="ＭＳ 明朝" w:hint="eastAsia"/>
          <w:szCs w:val="21"/>
        </w:rPr>
        <w:t>金</w:t>
      </w:r>
      <w:r w:rsidRPr="001A43CF">
        <w:rPr>
          <w:rFonts w:ascii="HG明朝B" w:eastAsia="HG明朝B" w:hAnsi="ＭＳ 明朝" w:hint="eastAsia"/>
          <w:szCs w:val="21"/>
        </w:rPr>
        <w:t>)</w:t>
      </w:r>
      <w:r w:rsidR="0038591E" w:rsidRPr="001A43CF">
        <w:rPr>
          <w:rFonts w:ascii="HG明朝B" w:eastAsia="HG明朝B" w:hAnsi="ＭＳ 明朝" w:hint="eastAsia"/>
          <w:szCs w:val="21"/>
        </w:rPr>
        <w:t xml:space="preserve">　</w:t>
      </w:r>
      <w:r w:rsidR="00E80A33" w:rsidRPr="001A43CF">
        <w:rPr>
          <w:rFonts w:ascii="HG明朝B" w:eastAsia="HG明朝B" w:hAnsi="ＭＳ 明朝" w:hint="eastAsia"/>
          <w:szCs w:val="21"/>
        </w:rPr>
        <w:t>１</w:t>
      </w:r>
      <w:r w:rsidR="006B41E8" w:rsidRPr="001A43CF">
        <w:rPr>
          <w:rFonts w:ascii="HG明朝B" w:eastAsia="HG明朝B" w:hAnsi="ＭＳ 明朝" w:hint="eastAsia"/>
          <w:szCs w:val="21"/>
        </w:rPr>
        <w:t>３</w:t>
      </w:r>
      <w:r w:rsidRPr="001A43CF">
        <w:rPr>
          <w:rFonts w:ascii="HG明朝B" w:eastAsia="HG明朝B" w:hAnsi="ＭＳ 明朝" w:hint="eastAsia"/>
          <w:szCs w:val="21"/>
        </w:rPr>
        <w:t>：</w:t>
      </w:r>
      <w:r w:rsidR="003E78B8" w:rsidRPr="001A43CF">
        <w:rPr>
          <w:rFonts w:ascii="HG明朝B" w:eastAsia="HG明朝B" w:hAnsi="ＭＳ 明朝" w:hint="eastAsia"/>
          <w:szCs w:val="21"/>
        </w:rPr>
        <w:t>３１</w:t>
      </w:r>
      <w:r w:rsidRPr="001A43CF">
        <w:rPr>
          <w:rFonts w:ascii="HG明朝B" w:eastAsia="HG明朝B" w:hAnsi="ＭＳ 明朝" w:hint="eastAsia"/>
          <w:szCs w:val="21"/>
        </w:rPr>
        <w:t>～</w:t>
      </w:r>
      <w:r w:rsidR="00E644FE" w:rsidRPr="001A43CF">
        <w:rPr>
          <w:rFonts w:ascii="HG明朝B" w:eastAsia="HG明朝B" w:hAnsi="ＭＳ 明朝" w:hint="eastAsia"/>
          <w:szCs w:val="21"/>
        </w:rPr>
        <w:t>１</w:t>
      </w:r>
      <w:r w:rsidR="003E78B8" w:rsidRPr="001A43CF">
        <w:rPr>
          <w:rFonts w:ascii="HG明朝B" w:eastAsia="HG明朝B" w:hAnsi="ＭＳ 明朝" w:hint="eastAsia"/>
          <w:szCs w:val="21"/>
        </w:rPr>
        <w:t>４</w:t>
      </w:r>
      <w:r w:rsidR="00E644FE" w:rsidRPr="001A43CF">
        <w:rPr>
          <w:rFonts w:ascii="HG明朝B" w:eastAsia="HG明朝B" w:hAnsi="ＭＳ 明朝" w:hint="eastAsia"/>
          <w:szCs w:val="21"/>
        </w:rPr>
        <w:t>：</w:t>
      </w:r>
      <w:r w:rsidR="006B41E8" w:rsidRPr="001A43CF">
        <w:rPr>
          <w:rFonts w:ascii="HG明朝B" w:eastAsia="HG明朝B" w:hAnsi="ＭＳ 明朝" w:hint="eastAsia"/>
          <w:szCs w:val="21"/>
        </w:rPr>
        <w:t>４</w:t>
      </w:r>
      <w:r w:rsidR="003E78B8" w:rsidRPr="001A43CF">
        <w:rPr>
          <w:rFonts w:ascii="HG明朝B" w:eastAsia="HG明朝B" w:hAnsi="ＭＳ 明朝" w:hint="eastAsia"/>
          <w:szCs w:val="21"/>
        </w:rPr>
        <w:t>７</w:t>
      </w:r>
    </w:p>
    <w:p w:rsidR="00A32D4F" w:rsidRDefault="00A32D4F" w:rsidP="00A32D4F">
      <w:pPr>
        <w:adjustRightInd w:val="0"/>
        <w:rPr>
          <w:rFonts w:hAnsi="ＭＳ 明朝"/>
          <w:szCs w:val="21"/>
        </w:rPr>
      </w:pPr>
      <w:r>
        <w:rPr>
          <w:rFonts w:hAnsi="ＭＳ ゴシック" w:hint="eastAsia"/>
          <w:szCs w:val="21"/>
        </w:rPr>
        <w:t>■場　所</w:t>
      </w:r>
      <w:r>
        <w:rPr>
          <w:rFonts w:hAnsi="ＭＳ 明朝" w:hint="eastAsia"/>
          <w:szCs w:val="21"/>
        </w:rPr>
        <w:t>：</w:t>
      </w:r>
      <w:r w:rsidR="006B41E8" w:rsidRPr="001A43CF">
        <w:rPr>
          <w:rFonts w:ascii="HG明朝B" w:eastAsia="HG明朝B" w:hAnsi="ＭＳ 明朝" w:hint="eastAsia"/>
          <w:szCs w:val="21"/>
        </w:rPr>
        <w:t>大阪</w:t>
      </w:r>
      <w:r w:rsidR="003E78B8" w:rsidRPr="001A43CF">
        <w:rPr>
          <w:rFonts w:ascii="HG明朝B" w:eastAsia="HG明朝B" w:hAnsi="ＭＳ 明朝" w:hint="eastAsia"/>
          <w:szCs w:val="21"/>
        </w:rPr>
        <w:t>市役所</w:t>
      </w:r>
      <w:r w:rsidR="004207AD" w:rsidRPr="001A43CF">
        <w:rPr>
          <w:rFonts w:ascii="HG明朝B" w:eastAsia="HG明朝B" w:hAnsi="ＭＳ 明朝" w:hint="eastAsia"/>
          <w:szCs w:val="21"/>
        </w:rPr>
        <w:t>７階</w:t>
      </w:r>
      <w:r w:rsidR="00253E39" w:rsidRPr="001A43CF">
        <w:rPr>
          <w:rFonts w:ascii="HG明朝B" w:eastAsia="HG明朝B" w:hAnsi="ＭＳ 明朝" w:hint="eastAsia"/>
          <w:szCs w:val="21"/>
        </w:rPr>
        <w:t xml:space="preserve">　</w:t>
      </w:r>
      <w:r w:rsidR="003E78B8" w:rsidRPr="001A43CF">
        <w:rPr>
          <w:rFonts w:ascii="HG明朝B" w:eastAsia="HG明朝B" w:hAnsi="ＭＳ 明朝" w:hint="eastAsia"/>
          <w:szCs w:val="21"/>
        </w:rPr>
        <w:t>特別</w:t>
      </w:r>
      <w:r w:rsidR="00253E39" w:rsidRPr="001A43CF">
        <w:rPr>
          <w:rFonts w:ascii="HG明朝B" w:eastAsia="HG明朝B" w:hAnsi="ＭＳ 明朝" w:hint="eastAsia"/>
          <w:szCs w:val="21"/>
        </w:rPr>
        <w:t>委員会室</w:t>
      </w:r>
    </w:p>
    <w:p w:rsidR="00E87646" w:rsidRPr="001A43CF" w:rsidRDefault="00A32D4F" w:rsidP="00A32D4F">
      <w:pPr>
        <w:adjustRightInd w:val="0"/>
        <w:rPr>
          <w:rFonts w:ascii="HG明朝B" w:eastAsia="HG明朝B" w:hAnsi="ＭＳ 明朝"/>
          <w:szCs w:val="21"/>
        </w:rPr>
      </w:pPr>
      <w:r>
        <w:rPr>
          <w:rFonts w:hAnsi="ＭＳ ゴシック" w:hint="eastAsia"/>
          <w:szCs w:val="21"/>
        </w:rPr>
        <w:t>■出席者</w:t>
      </w:r>
      <w:r>
        <w:rPr>
          <w:rFonts w:hAnsi="ＭＳ 明朝" w:hint="eastAsia"/>
          <w:szCs w:val="21"/>
        </w:rPr>
        <w:t>：</w:t>
      </w:r>
      <w:r w:rsidR="00104E6D" w:rsidRPr="001A43CF">
        <w:rPr>
          <w:rFonts w:ascii="HG明朝B" w:eastAsia="HG明朝B" w:hAnsi="ＭＳ 明朝" w:hint="eastAsia"/>
          <w:szCs w:val="21"/>
        </w:rPr>
        <w:t>今井豊</w:t>
      </w:r>
      <w:r w:rsidR="00E87646" w:rsidRPr="001A43CF">
        <w:rPr>
          <w:rFonts w:ascii="HG明朝B" w:eastAsia="HG明朝B" w:hAnsi="ＭＳ 明朝" w:hint="eastAsia"/>
          <w:szCs w:val="21"/>
        </w:rPr>
        <w:t>会長</w:t>
      </w:r>
      <w:r w:rsidR="00104E6D" w:rsidRPr="001A43CF">
        <w:rPr>
          <w:rFonts w:ascii="HG明朝B" w:eastAsia="HG明朝B" w:hAnsi="ＭＳ 明朝" w:hint="eastAsia"/>
          <w:szCs w:val="21"/>
        </w:rPr>
        <w:t>、</w:t>
      </w:r>
      <w:r w:rsidRPr="001A43CF">
        <w:rPr>
          <w:rFonts w:ascii="HG明朝B" w:eastAsia="HG明朝B" w:hAnsi="ＭＳ 明朝" w:hint="eastAsia"/>
          <w:szCs w:val="21"/>
        </w:rPr>
        <w:t>松井一郎</w:t>
      </w:r>
      <w:r w:rsidR="00E87646" w:rsidRPr="001A43CF">
        <w:rPr>
          <w:rFonts w:ascii="HG明朝B" w:eastAsia="HG明朝B" w:hAnsi="ＭＳ 明朝" w:hint="eastAsia"/>
          <w:szCs w:val="21"/>
        </w:rPr>
        <w:t>委員</w:t>
      </w:r>
      <w:r w:rsidRPr="001A43CF">
        <w:rPr>
          <w:rFonts w:ascii="HG明朝B" w:eastAsia="HG明朝B" w:hAnsi="ＭＳ 明朝" w:hint="eastAsia"/>
          <w:szCs w:val="21"/>
        </w:rPr>
        <w:t>、</w:t>
      </w:r>
      <w:r w:rsidR="00E80A33" w:rsidRPr="001A43CF">
        <w:rPr>
          <w:rFonts w:ascii="HG明朝B" w:eastAsia="HG明朝B" w:hAnsi="ＭＳ 明朝" w:hint="eastAsia"/>
          <w:szCs w:val="21"/>
        </w:rPr>
        <w:t>吉村洋文</w:t>
      </w:r>
      <w:r w:rsidR="00E87646" w:rsidRPr="001A43CF">
        <w:rPr>
          <w:rFonts w:ascii="HG明朝B" w:eastAsia="HG明朝B" w:hAnsi="ＭＳ 明朝" w:hint="eastAsia"/>
          <w:szCs w:val="21"/>
        </w:rPr>
        <w:t>委員</w:t>
      </w:r>
      <w:r w:rsidR="00E80A33" w:rsidRPr="001A43CF">
        <w:rPr>
          <w:rFonts w:ascii="HG明朝B" w:eastAsia="HG明朝B" w:hAnsi="ＭＳ 明朝" w:hint="eastAsia"/>
          <w:szCs w:val="21"/>
        </w:rPr>
        <w:t>、</w:t>
      </w:r>
      <w:r w:rsidR="00104E6D" w:rsidRPr="001A43CF">
        <w:rPr>
          <w:rFonts w:ascii="HG明朝B" w:eastAsia="HG明朝B" w:hAnsi="ＭＳ 明朝" w:hint="eastAsia"/>
          <w:szCs w:val="21"/>
        </w:rPr>
        <w:t>大橋一功</w:t>
      </w:r>
      <w:r w:rsidR="00E87646" w:rsidRPr="001A43CF">
        <w:rPr>
          <w:rFonts w:ascii="HG明朝B" w:eastAsia="HG明朝B" w:hAnsi="ＭＳ 明朝" w:hint="eastAsia"/>
          <w:szCs w:val="21"/>
        </w:rPr>
        <w:t>委員</w:t>
      </w:r>
      <w:r w:rsidR="00104E6D" w:rsidRPr="001A43CF">
        <w:rPr>
          <w:rFonts w:ascii="HG明朝B" w:eastAsia="HG明朝B" w:hAnsi="ＭＳ 明朝" w:hint="eastAsia"/>
          <w:szCs w:val="21"/>
        </w:rPr>
        <w:t>、河崎大樹</w:t>
      </w:r>
      <w:r w:rsidR="00E87646" w:rsidRPr="001A43CF">
        <w:rPr>
          <w:rFonts w:ascii="HG明朝B" w:eastAsia="HG明朝B" w:hAnsi="ＭＳ 明朝" w:hint="eastAsia"/>
          <w:szCs w:val="21"/>
        </w:rPr>
        <w:t>委員</w:t>
      </w:r>
      <w:r w:rsidR="00104E6D" w:rsidRPr="001A43CF">
        <w:rPr>
          <w:rFonts w:ascii="HG明朝B" w:eastAsia="HG明朝B" w:hAnsi="ＭＳ 明朝" w:hint="eastAsia"/>
          <w:szCs w:val="21"/>
        </w:rPr>
        <w:t>、</w:t>
      </w:r>
    </w:p>
    <w:p w:rsidR="00C10D79" w:rsidRPr="001A43CF" w:rsidRDefault="00E87646" w:rsidP="00A32D4F">
      <w:pPr>
        <w:adjustRightInd w:val="0"/>
        <w:rPr>
          <w:rFonts w:ascii="HG明朝B" w:eastAsia="HG明朝B" w:hAnsi="ＭＳ ゴシック"/>
          <w:szCs w:val="21"/>
        </w:rPr>
      </w:pPr>
      <w:r>
        <w:rPr>
          <w:rFonts w:hAnsi="ＭＳ ゴシック" w:hint="eastAsia"/>
          <w:szCs w:val="21"/>
        </w:rPr>
        <w:t>（名簿順）</w:t>
      </w:r>
      <w:r w:rsidR="00104E6D" w:rsidRPr="001A43CF">
        <w:rPr>
          <w:rFonts w:ascii="HG明朝B" w:eastAsia="HG明朝B" w:hAnsi="ＭＳ 明朝" w:hint="eastAsia"/>
          <w:szCs w:val="21"/>
        </w:rPr>
        <w:t>横山英幸</w:t>
      </w:r>
      <w:r w:rsidRPr="001A43CF">
        <w:rPr>
          <w:rFonts w:ascii="HG明朝B" w:eastAsia="HG明朝B" w:hAnsi="ＭＳ 明朝" w:hint="eastAsia"/>
          <w:szCs w:val="21"/>
        </w:rPr>
        <w:t>委員</w:t>
      </w:r>
      <w:r w:rsidR="00104E6D" w:rsidRPr="001A43CF">
        <w:rPr>
          <w:rFonts w:ascii="HG明朝B" w:eastAsia="HG明朝B" w:hAnsi="ＭＳ 明朝" w:hint="eastAsia"/>
          <w:szCs w:val="21"/>
        </w:rPr>
        <w:t>、花谷充愉</w:t>
      </w:r>
      <w:r w:rsidRPr="001A43CF">
        <w:rPr>
          <w:rFonts w:ascii="HG明朝B" w:eastAsia="HG明朝B" w:hAnsi="ＭＳ 明朝" w:hint="eastAsia"/>
          <w:szCs w:val="21"/>
        </w:rPr>
        <w:t>委員</w:t>
      </w:r>
      <w:r w:rsidR="00E80A33" w:rsidRPr="001A43CF">
        <w:rPr>
          <w:rFonts w:ascii="HG明朝B" w:eastAsia="HG明朝B" w:hAnsi="ＭＳ 明朝" w:hint="eastAsia"/>
          <w:szCs w:val="21"/>
        </w:rPr>
        <w:t>、</w:t>
      </w:r>
      <w:r w:rsidR="001E4CFC" w:rsidRPr="001A43CF">
        <w:rPr>
          <w:rFonts w:ascii="HG明朝B" w:eastAsia="HG明朝B" w:hAnsi="ＭＳ ゴシック" w:hint="eastAsia"/>
          <w:szCs w:val="21"/>
        </w:rPr>
        <w:t>徳永愼市</w:t>
      </w:r>
      <w:r w:rsidR="00C10D79" w:rsidRPr="001A43CF">
        <w:rPr>
          <w:rFonts w:ascii="HG明朝B" w:eastAsia="HG明朝B" w:hAnsi="ＭＳ 明朝" w:hint="eastAsia"/>
          <w:szCs w:val="21"/>
        </w:rPr>
        <w:t>委員</w:t>
      </w:r>
      <w:r w:rsidR="001E4CFC" w:rsidRPr="001A43CF">
        <w:rPr>
          <w:rFonts w:ascii="HG明朝B" w:eastAsia="HG明朝B" w:hAnsi="ＭＳ ゴシック" w:hint="eastAsia"/>
          <w:szCs w:val="21"/>
        </w:rPr>
        <w:t>、杉本太平</w:t>
      </w:r>
      <w:r w:rsidR="00C10D79" w:rsidRPr="001A43CF">
        <w:rPr>
          <w:rFonts w:ascii="HG明朝B" w:eastAsia="HG明朝B" w:hAnsi="ＭＳ 明朝" w:hint="eastAsia"/>
          <w:szCs w:val="21"/>
        </w:rPr>
        <w:t>委員</w:t>
      </w:r>
      <w:r w:rsidR="001E4CFC" w:rsidRPr="001A43CF">
        <w:rPr>
          <w:rFonts w:ascii="HG明朝B" w:eastAsia="HG明朝B" w:hAnsi="ＭＳ ゴシック" w:hint="eastAsia"/>
          <w:szCs w:val="21"/>
        </w:rPr>
        <w:t>、八重樫善幸</w:t>
      </w:r>
      <w:r w:rsidR="00C10D79" w:rsidRPr="001A43CF">
        <w:rPr>
          <w:rFonts w:ascii="HG明朝B" w:eastAsia="HG明朝B" w:hAnsi="ＭＳ 明朝" w:hint="eastAsia"/>
          <w:szCs w:val="21"/>
        </w:rPr>
        <w:t>委員</w:t>
      </w:r>
      <w:r w:rsidR="001E4CFC" w:rsidRPr="001A43CF">
        <w:rPr>
          <w:rFonts w:ascii="HG明朝B" w:eastAsia="HG明朝B" w:hAnsi="ＭＳ ゴシック" w:hint="eastAsia"/>
          <w:szCs w:val="21"/>
        </w:rPr>
        <w:t>、</w:t>
      </w:r>
    </w:p>
    <w:p w:rsidR="00C10D79" w:rsidRPr="001A43CF" w:rsidRDefault="00C10D79" w:rsidP="00A32D4F">
      <w:pPr>
        <w:adjustRightInd w:val="0"/>
        <w:rPr>
          <w:rFonts w:ascii="HG明朝B" w:eastAsia="HG明朝B" w:hAnsi="ＭＳ ゴシック"/>
          <w:szCs w:val="21"/>
        </w:rPr>
      </w:pPr>
      <w:r w:rsidRPr="001A43CF">
        <w:rPr>
          <w:rFonts w:ascii="HG明朝B" w:eastAsia="HG明朝B" w:hAnsi="ＭＳ ゴシック" w:hint="eastAsia"/>
          <w:szCs w:val="21"/>
        </w:rPr>
        <w:t xml:space="preserve">　　　　　</w:t>
      </w:r>
      <w:r w:rsidR="00EB7832" w:rsidRPr="001A43CF">
        <w:rPr>
          <w:rFonts w:ascii="HG明朝B" w:eastAsia="HG明朝B" w:hAnsi="ＭＳ ゴシック" w:hint="eastAsia"/>
          <w:szCs w:val="21"/>
        </w:rPr>
        <w:t>中村広美</w:t>
      </w:r>
      <w:r w:rsidRPr="001A43CF">
        <w:rPr>
          <w:rFonts w:ascii="HG明朝B" w:eastAsia="HG明朝B" w:hAnsi="ＭＳ 明朝" w:hint="eastAsia"/>
          <w:szCs w:val="21"/>
        </w:rPr>
        <w:t>委員</w:t>
      </w:r>
      <w:r w:rsidR="00EB7832" w:rsidRPr="001A43CF">
        <w:rPr>
          <w:rFonts w:ascii="HG明朝B" w:eastAsia="HG明朝B" w:hAnsi="ＭＳ ゴシック" w:hint="eastAsia"/>
          <w:szCs w:val="21"/>
        </w:rPr>
        <w:t>、山下昌彦</w:t>
      </w:r>
      <w:r w:rsidRPr="001A43CF">
        <w:rPr>
          <w:rFonts w:ascii="HG明朝B" w:eastAsia="HG明朝B" w:hAnsi="ＭＳ 明朝" w:hint="eastAsia"/>
          <w:szCs w:val="21"/>
        </w:rPr>
        <w:t>委員</w:t>
      </w:r>
      <w:r w:rsidR="00EB7832" w:rsidRPr="001A43CF">
        <w:rPr>
          <w:rFonts w:ascii="HG明朝B" w:eastAsia="HG明朝B" w:hAnsi="ＭＳ ゴシック" w:hint="eastAsia"/>
          <w:szCs w:val="21"/>
        </w:rPr>
        <w:t>、</w:t>
      </w:r>
      <w:r w:rsidR="008C32E8" w:rsidRPr="001A43CF">
        <w:rPr>
          <w:rFonts w:ascii="HG明朝B" w:eastAsia="HG明朝B" w:hAnsi="ＭＳ 明朝" w:hint="eastAsia"/>
          <w:szCs w:val="21"/>
        </w:rPr>
        <w:t>辻</w:t>
      </w:r>
      <w:r w:rsidR="00057816" w:rsidRPr="001A43CF">
        <w:rPr>
          <w:rFonts w:ascii="HG明朝B" w:eastAsia="HG明朝B" w:hAnsi="ＭＳ 明朝" w:hint="eastAsia"/>
          <w:szCs w:val="21"/>
        </w:rPr>
        <w:t>淳子</w:t>
      </w:r>
      <w:r w:rsidRPr="001A43CF">
        <w:rPr>
          <w:rFonts w:ascii="HG明朝B" w:eastAsia="HG明朝B" w:hAnsi="ＭＳ 明朝" w:hint="eastAsia"/>
          <w:szCs w:val="21"/>
        </w:rPr>
        <w:t>委員</w:t>
      </w:r>
      <w:r w:rsidR="00057816" w:rsidRPr="001A43CF">
        <w:rPr>
          <w:rFonts w:ascii="HG明朝B" w:eastAsia="HG明朝B" w:hAnsi="ＭＳ 明朝" w:hint="eastAsia"/>
          <w:szCs w:val="21"/>
        </w:rPr>
        <w:t>、</w:t>
      </w:r>
      <w:r w:rsidR="00BA567F" w:rsidRPr="001A43CF">
        <w:rPr>
          <w:rFonts w:ascii="HG明朝B" w:eastAsia="HG明朝B" w:hAnsi="ＭＳ ゴシック" w:hint="eastAsia"/>
          <w:szCs w:val="21"/>
        </w:rPr>
        <w:t>守島正</w:t>
      </w:r>
      <w:r w:rsidR="00BA567F" w:rsidRPr="001A43CF">
        <w:rPr>
          <w:rFonts w:ascii="HG明朝B" w:eastAsia="HG明朝B" w:hAnsi="ＭＳ 明朝" w:hint="eastAsia"/>
          <w:szCs w:val="21"/>
        </w:rPr>
        <w:t>委員</w:t>
      </w:r>
      <w:r w:rsidR="00BA567F" w:rsidRPr="001A43CF">
        <w:rPr>
          <w:rFonts w:ascii="HG明朝B" w:eastAsia="HG明朝B" w:hAnsi="ＭＳ ゴシック" w:hint="eastAsia"/>
          <w:szCs w:val="21"/>
        </w:rPr>
        <w:t>、</w:t>
      </w:r>
      <w:r w:rsidR="00174E6B" w:rsidRPr="001A43CF">
        <w:rPr>
          <w:rFonts w:ascii="HG明朝B" w:eastAsia="HG明朝B" w:hAnsi="ＭＳ ゴシック" w:hint="eastAsia"/>
          <w:szCs w:val="21"/>
        </w:rPr>
        <w:t>德</w:t>
      </w:r>
      <w:r w:rsidR="00EB7832" w:rsidRPr="001A43CF">
        <w:rPr>
          <w:rFonts w:ascii="HG明朝B" w:eastAsia="HG明朝B" w:hAnsi="ＭＳ ゴシック" w:hint="eastAsia"/>
          <w:szCs w:val="21"/>
        </w:rPr>
        <w:t>田勝</w:t>
      </w:r>
      <w:r w:rsidRPr="001A43CF">
        <w:rPr>
          <w:rFonts w:ascii="HG明朝B" w:eastAsia="HG明朝B" w:hAnsi="ＭＳ 明朝" w:hint="eastAsia"/>
          <w:szCs w:val="21"/>
        </w:rPr>
        <w:t>委員</w:t>
      </w:r>
      <w:r w:rsidR="00EB7832" w:rsidRPr="001A43CF">
        <w:rPr>
          <w:rFonts w:ascii="HG明朝B" w:eastAsia="HG明朝B" w:hAnsi="ＭＳ ゴシック" w:hint="eastAsia"/>
          <w:szCs w:val="21"/>
        </w:rPr>
        <w:t>、</w:t>
      </w:r>
    </w:p>
    <w:p w:rsidR="00104E6D" w:rsidRPr="001A43CF" w:rsidRDefault="00C10D79" w:rsidP="00A32D4F">
      <w:pPr>
        <w:adjustRightInd w:val="0"/>
        <w:rPr>
          <w:rFonts w:ascii="HG明朝B" w:eastAsia="HG明朝B" w:hAnsi="ＭＳ 明朝"/>
          <w:szCs w:val="21"/>
        </w:rPr>
      </w:pPr>
      <w:r w:rsidRPr="001A43CF">
        <w:rPr>
          <w:rFonts w:ascii="HG明朝B" w:eastAsia="HG明朝B" w:hAnsi="ＭＳ ゴシック" w:hint="eastAsia"/>
          <w:szCs w:val="21"/>
        </w:rPr>
        <w:t xml:space="preserve">　　　　　</w:t>
      </w:r>
      <w:r w:rsidR="00057816" w:rsidRPr="001A43CF">
        <w:rPr>
          <w:rFonts w:ascii="HG明朝B" w:eastAsia="HG明朝B" w:hAnsi="ＭＳ 明朝" w:hint="eastAsia"/>
          <w:szCs w:val="21"/>
        </w:rPr>
        <w:t>黒田當士</w:t>
      </w:r>
      <w:r w:rsidRPr="001A43CF">
        <w:rPr>
          <w:rFonts w:ascii="HG明朝B" w:eastAsia="HG明朝B" w:hAnsi="ＭＳ 明朝" w:hint="eastAsia"/>
          <w:szCs w:val="21"/>
        </w:rPr>
        <w:t>委員</w:t>
      </w:r>
      <w:r w:rsidR="00057816" w:rsidRPr="001A43CF">
        <w:rPr>
          <w:rFonts w:ascii="HG明朝B" w:eastAsia="HG明朝B" w:hAnsi="ＭＳ 明朝" w:hint="eastAsia"/>
          <w:szCs w:val="21"/>
        </w:rPr>
        <w:t>、川嶋広稔</w:t>
      </w:r>
      <w:r w:rsidRPr="001A43CF">
        <w:rPr>
          <w:rFonts w:ascii="HG明朝B" w:eastAsia="HG明朝B" w:hAnsi="ＭＳ 明朝" w:hint="eastAsia"/>
          <w:szCs w:val="21"/>
        </w:rPr>
        <w:t>委員</w:t>
      </w:r>
      <w:r w:rsidR="008C32E8" w:rsidRPr="001A43CF">
        <w:rPr>
          <w:rFonts w:ascii="HG明朝B" w:eastAsia="HG明朝B" w:hAnsi="ＭＳ 明朝" w:hint="eastAsia"/>
          <w:szCs w:val="21"/>
        </w:rPr>
        <w:t>、辻</w:t>
      </w:r>
      <w:r w:rsidR="00057816" w:rsidRPr="001A43CF">
        <w:rPr>
          <w:rFonts w:ascii="HG明朝B" w:eastAsia="HG明朝B" w:hAnsi="ＭＳ 明朝" w:hint="eastAsia"/>
          <w:szCs w:val="21"/>
        </w:rPr>
        <w:t>義隆</w:t>
      </w:r>
      <w:r w:rsidRPr="001A43CF">
        <w:rPr>
          <w:rFonts w:ascii="HG明朝B" w:eastAsia="HG明朝B" w:hAnsi="ＭＳ 明朝" w:hint="eastAsia"/>
          <w:szCs w:val="21"/>
        </w:rPr>
        <w:t>委員</w:t>
      </w:r>
      <w:r w:rsidR="00057816" w:rsidRPr="001A43CF">
        <w:rPr>
          <w:rFonts w:ascii="HG明朝B" w:eastAsia="HG明朝B" w:hAnsi="ＭＳ 明朝" w:hint="eastAsia"/>
          <w:szCs w:val="21"/>
        </w:rPr>
        <w:t>、山田正和</w:t>
      </w:r>
      <w:r w:rsidRPr="001A43CF">
        <w:rPr>
          <w:rFonts w:ascii="HG明朝B" w:eastAsia="HG明朝B" w:hAnsi="ＭＳ 明朝" w:hint="eastAsia"/>
          <w:szCs w:val="21"/>
        </w:rPr>
        <w:t>委員</w:t>
      </w:r>
      <w:r w:rsidR="00057816" w:rsidRPr="001A43CF">
        <w:rPr>
          <w:rFonts w:ascii="HG明朝B" w:eastAsia="HG明朝B" w:hAnsi="ＭＳ 明朝" w:hint="eastAsia"/>
          <w:szCs w:val="21"/>
        </w:rPr>
        <w:t>、山中智子</w:t>
      </w:r>
      <w:r w:rsidRPr="001A43CF">
        <w:rPr>
          <w:rFonts w:ascii="HG明朝B" w:eastAsia="HG明朝B" w:hAnsi="ＭＳ 明朝" w:hint="eastAsia"/>
          <w:szCs w:val="21"/>
        </w:rPr>
        <w:t>委員</w:t>
      </w:r>
    </w:p>
    <w:p w:rsidR="008F7B23" w:rsidRPr="001A43CF" w:rsidRDefault="008F7B23" w:rsidP="0032720B">
      <w:pPr>
        <w:adjustRightInd w:val="0"/>
        <w:rPr>
          <w:rFonts w:ascii="HG明朝B" w:eastAsia="HG明朝B" w:hAnsi="ＭＳ 明朝"/>
        </w:rPr>
      </w:pPr>
    </w:p>
    <w:p w:rsidR="00E80A33" w:rsidRPr="001A43CF" w:rsidRDefault="006B41E8" w:rsidP="0032720B">
      <w:pPr>
        <w:adjustRightInd w:val="0"/>
        <w:rPr>
          <w:rFonts w:ascii="HG明朝B" w:eastAsia="HG明朝B" w:hAnsi="ＭＳ 明朝"/>
        </w:rPr>
      </w:pPr>
      <w:r w:rsidRPr="001A43CF">
        <w:rPr>
          <w:rFonts w:ascii="HG明朝B" w:eastAsia="HG明朝B" w:hAnsi="ＭＳ 明朝" w:hint="eastAsia"/>
        </w:rPr>
        <w:t>（今井会長</w:t>
      </w:r>
      <w:r w:rsidR="00E80A33" w:rsidRPr="001A43CF">
        <w:rPr>
          <w:rFonts w:ascii="HG明朝B" w:eastAsia="HG明朝B" w:hAnsi="ＭＳ 明朝" w:hint="eastAsia"/>
        </w:rPr>
        <w:t>）</w:t>
      </w:r>
    </w:p>
    <w:p w:rsidR="00CF7396" w:rsidRPr="001A43CF" w:rsidRDefault="0032720B" w:rsidP="006B41E8">
      <w:pPr>
        <w:adjustRightInd w:val="0"/>
        <w:rPr>
          <w:rFonts w:ascii="HG明朝B" w:eastAsia="HG明朝B" w:hAnsi="ＭＳ 明朝"/>
        </w:rPr>
      </w:pPr>
      <w:r w:rsidRPr="001A43CF">
        <w:rPr>
          <w:rFonts w:ascii="HG明朝B" w:eastAsia="HG明朝B" w:hAnsi="ＭＳ 明朝" w:hint="eastAsia"/>
        </w:rPr>
        <w:t xml:space="preserve">　</w:t>
      </w:r>
      <w:r w:rsidR="00CF7396" w:rsidRPr="001A43CF">
        <w:rPr>
          <w:rFonts w:ascii="HG明朝B" w:eastAsia="HG明朝B" w:hAnsi="ＭＳ 明朝" w:hint="eastAsia"/>
        </w:rPr>
        <w:t>皆さん、こんにちは。</w:t>
      </w:r>
    </w:p>
    <w:p w:rsidR="00633F08" w:rsidRPr="001A43CF" w:rsidRDefault="00CF7396" w:rsidP="006B41E8">
      <w:pPr>
        <w:adjustRightInd w:val="0"/>
        <w:rPr>
          <w:rFonts w:ascii="HG明朝B" w:eastAsia="HG明朝B" w:hAnsi="ＭＳ 明朝"/>
        </w:rPr>
      </w:pPr>
      <w:r w:rsidRPr="001A43CF">
        <w:rPr>
          <w:rFonts w:ascii="HG明朝B" w:eastAsia="HG明朝B" w:hAnsi="ＭＳ 明朝" w:hint="eastAsia"/>
        </w:rPr>
        <w:t xml:space="preserve">　</w:t>
      </w:r>
      <w:r w:rsidR="00496B5A" w:rsidRPr="001A43CF">
        <w:rPr>
          <w:rFonts w:ascii="HG明朝B" w:eastAsia="HG明朝B" w:hAnsi="ＭＳ 明朝" w:hint="eastAsia"/>
        </w:rPr>
        <w:t>それでは、定刻となりましたので、第</w:t>
      </w:r>
      <w:r w:rsidRPr="001A43CF">
        <w:rPr>
          <w:rFonts w:ascii="HG明朝B" w:eastAsia="HG明朝B" w:hAnsi="ＭＳ 明朝" w:hint="eastAsia"/>
        </w:rPr>
        <w:t>３</w:t>
      </w:r>
      <w:r w:rsidR="00496B5A" w:rsidRPr="001A43CF">
        <w:rPr>
          <w:rFonts w:ascii="HG明朝B" w:eastAsia="HG明朝B" w:hAnsi="ＭＳ 明朝" w:hint="eastAsia"/>
        </w:rPr>
        <w:t>回大都市制度（特別区設置）協議会を開催いたします。</w:t>
      </w:r>
    </w:p>
    <w:p w:rsidR="00496B5A" w:rsidRPr="001A43CF" w:rsidRDefault="00496B5A" w:rsidP="006B41E8">
      <w:pPr>
        <w:adjustRightInd w:val="0"/>
        <w:rPr>
          <w:rFonts w:ascii="HG明朝B" w:eastAsia="HG明朝B" w:hAnsi="ＭＳ 明朝"/>
        </w:rPr>
      </w:pPr>
      <w:r w:rsidRPr="001A43CF">
        <w:rPr>
          <w:rFonts w:ascii="HG明朝B" w:eastAsia="HG明朝B" w:hAnsi="ＭＳ 明朝" w:hint="eastAsia"/>
        </w:rPr>
        <w:t xml:space="preserve">　まず、定足数の確認ですが、本日は定数20名のうち20名の委員が出席されておりますので、協議会規約第６条第４項に基づく定足数に達し、会議が成立しておりますことをご報告申し上げます。</w:t>
      </w:r>
    </w:p>
    <w:p w:rsidR="00134737" w:rsidRPr="001A43CF" w:rsidRDefault="00134737" w:rsidP="006B41E8">
      <w:pPr>
        <w:adjustRightInd w:val="0"/>
        <w:rPr>
          <w:rFonts w:ascii="HG明朝B" w:eastAsia="HG明朝B" w:hAnsi="ＭＳ 明朝"/>
        </w:rPr>
      </w:pPr>
      <w:r w:rsidRPr="001A43CF">
        <w:rPr>
          <w:rFonts w:ascii="HG明朝B" w:eastAsia="HG明朝B" w:hAnsi="ＭＳ 明朝" w:hint="eastAsia"/>
        </w:rPr>
        <w:t xml:space="preserve">　なお、本日の協議会については８月29日の法定協議会の後に開催した代表者会議において特別区素案を協議項目とすることで協議・調整しておりますので、ご報告申し上げます。</w:t>
      </w:r>
    </w:p>
    <w:p w:rsidR="00134737" w:rsidRPr="001A43CF" w:rsidRDefault="00134737" w:rsidP="006B41E8">
      <w:pPr>
        <w:adjustRightInd w:val="0"/>
        <w:rPr>
          <w:rFonts w:ascii="HG明朝B" w:eastAsia="HG明朝B" w:hAnsi="ＭＳ 明朝"/>
        </w:rPr>
      </w:pPr>
      <w:r w:rsidRPr="001A43CF">
        <w:rPr>
          <w:rFonts w:ascii="HG明朝B" w:eastAsia="HG明朝B" w:hAnsi="ＭＳ 明朝" w:hint="eastAsia"/>
        </w:rPr>
        <w:t xml:space="preserve">　それでは、議事に入ります。</w:t>
      </w:r>
    </w:p>
    <w:p w:rsidR="00134737" w:rsidRPr="001A43CF" w:rsidRDefault="00134737" w:rsidP="006B41E8">
      <w:pPr>
        <w:adjustRightInd w:val="0"/>
        <w:rPr>
          <w:rFonts w:ascii="HG明朝B" w:eastAsia="HG明朝B" w:hAnsi="ＭＳ 明朝"/>
        </w:rPr>
      </w:pPr>
      <w:r w:rsidRPr="001A43CF">
        <w:rPr>
          <w:rFonts w:ascii="HG明朝B" w:eastAsia="HG明朝B" w:hAnsi="ＭＳ 明朝" w:hint="eastAsia"/>
        </w:rPr>
        <w:t xml:space="preserve">　特別</w:t>
      </w:r>
      <w:r w:rsidR="001E627B" w:rsidRPr="001A43CF">
        <w:rPr>
          <w:rFonts w:ascii="HG明朝B" w:eastAsia="HG明朝B" w:hAnsi="ＭＳ 明朝" w:hint="eastAsia"/>
        </w:rPr>
        <w:t>区素案について事務局からご説明をお願いいたします。</w:t>
      </w:r>
    </w:p>
    <w:p w:rsidR="00134737" w:rsidRPr="001A43CF" w:rsidRDefault="00134737" w:rsidP="006B41E8">
      <w:pPr>
        <w:adjustRightInd w:val="0"/>
        <w:rPr>
          <w:rFonts w:ascii="HG明朝B" w:eastAsia="HG明朝B" w:hAnsi="ＭＳ 明朝"/>
        </w:rPr>
      </w:pPr>
    </w:p>
    <w:p w:rsidR="00496B5A" w:rsidRPr="001A43CF" w:rsidRDefault="00496B5A" w:rsidP="006B41E8">
      <w:pPr>
        <w:adjustRightInd w:val="0"/>
        <w:rPr>
          <w:rFonts w:ascii="HG明朝B" w:eastAsia="HG明朝B" w:hAnsi="ＭＳ 明朝"/>
        </w:rPr>
      </w:pPr>
      <w:r w:rsidRPr="001A43CF">
        <w:rPr>
          <w:rFonts w:ascii="HG明朝B" w:eastAsia="HG明朝B" w:hAnsi="ＭＳ 明朝" w:hint="eastAsia"/>
        </w:rPr>
        <w:t>（</w:t>
      </w:r>
      <w:r w:rsidR="001E627B" w:rsidRPr="001A43CF">
        <w:rPr>
          <w:rFonts w:ascii="HG明朝B" w:eastAsia="HG明朝B" w:hAnsi="ＭＳ 明朝" w:hint="eastAsia"/>
        </w:rPr>
        <w:t>事務局：</w:t>
      </w:r>
      <w:r w:rsidRPr="001A43CF">
        <w:rPr>
          <w:rFonts w:ascii="HG明朝B" w:eastAsia="HG明朝B" w:hAnsi="ＭＳ 明朝" w:hint="eastAsia"/>
        </w:rPr>
        <w:t>井上制度企画担当部長）</w:t>
      </w:r>
    </w:p>
    <w:p w:rsidR="009A237D" w:rsidRPr="001A43CF" w:rsidRDefault="009A237D" w:rsidP="006B41E8">
      <w:pPr>
        <w:adjustRightInd w:val="0"/>
        <w:rPr>
          <w:rFonts w:ascii="HG明朝B" w:eastAsia="HG明朝B" w:hAnsi="ＭＳ 明朝"/>
        </w:rPr>
      </w:pPr>
      <w:r w:rsidRPr="001A43CF">
        <w:rPr>
          <w:rFonts w:ascii="HG明朝B" w:eastAsia="HG明朝B" w:hAnsi="ＭＳ 明朝" w:hint="eastAsia"/>
        </w:rPr>
        <w:t xml:space="preserve">　制度企画担当部長、井上でございます。</w:t>
      </w:r>
    </w:p>
    <w:p w:rsidR="009A237D" w:rsidRPr="001A43CF" w:rsidRDefault="009A237D" w:rsidP="006B41E8">
      <w:pPr>
        <w:adjustRightInd w:val="0"/>
        <w:rPr>
          <w:rFonts w:ascii="HG明朝B" w:eastAsia="HG明朝B" w:hAnsi="ＭＳ 明朝"/>
        </w:rPr>
      </w:pPr>
      <w:r w:rsidRPr="001A43CF">
        <w:rPr>
          <w:rFonts w:ascii="HG明朝B" w:eastAsia="HG明朝B" w:hAnsi="ＭＳ 明朝" w:hint="eastAsia"/>
        </w:rPr>
        <w:t xml:space="preserve">　事務局のほうから順次資料のほうを説明させていただきます。</w:t>
      </w:r>
    </w:p>
    <w:p w:rsidR="009A237D" w:rsidRPr="001A43CF" w:rsidRDefault="009A237D" w:rsidP="006B41E8">
      <w:pPr>
        <w:adjustRightInd w:val="0"/>
        <w:rPr>
          <w:rFonts w:ascii="HG明朝B" w:eastAsia="HG明朝B" w:hAnsi="ＭＳ 明朝"/>
        </w:rPr>
      </w:pPr>
      <w:r w:rsidRPr="001A43CF">
        <w:rPr>
          <w:rFonts w:ascii="HG明朝B" w:eastAsia="HG明朝B" w:hAnsi="ＭＳ 明朝" w:hint="eastAsia"/>
        </w:rPr>
        <w:t xml:space="preserve">　まず、本日の資料としまして、お手元に副首都・大阪にふさわしい大都市制度</w:t>
      </w:r>
      <w:r w:rsidR="00EC0755" w:rsidRPr="001A43CF">
        <w:rPr>
          <w:rFonts w:ascii="HG明朝B" w:eastAsia="HG明朝B" w:hAnsi="ＭＳ 明朝" w:hint="eastAsia"/>
        </w:rPr>
        <w:t>「</w:t>
      </w:r>
      <w:r w:rsidRPr="001A43CF">
        <w:rPr>
          <w:rFonts w:ascii="HG明朝B" w:eastAsia="HG明朝B" w:hAnsi="ＭＳ 明朝" w:hint="eastAsia"/>
        </w:rPr>
        <w:t>検討背景</w:t>
      </w:r>
      <w:r w:rsidR="00EC0755" w:rsidRPr="001A43CF">
        <w:rPr>
          <w:rFonts w:ascii="HG明朝B" w:eastAsia="HG明朝B" w:hAnsi="ＭＳ 明朝" w:hint="eastAsia"/>
        </w:rPr>
        <w:t>」</w:t>
      </w:r>
      <w:r w:rsidRPr="001A43CF">
        <w:rPr>
          <w:rFonts w:ascii="HG明朝B" w:eastAsia="HG明朝B" w:hAnsi="ＭＳ 明朝" w:hint="eastAsia"/>
        </w:rPr>
        <w:t>、それから</w:t>
      </w:r>
      <w:r w:rsidR="00B45F69" w:rsidRPr="001A43CF">
        <w:rPr>
          <w:rFonts w:ascii="HG明朝B" w:eastAsia="HG明朝B" w:hAnsi="ＭＳ 明朝" w:hint="eastAsia"/>
        </w:rPr>
        <w:t>「</w:t>
      </w:r>
      <w:r w:rsidRPr="001A43CF">
        <w:rPr>
          <w:rFonts w:ascii="HG明朝B" w:eastAsia="HG明朝B" w:hAnsi="ＭＳ 明朝" w:hint="eastAsia"/>
        </w:rPr>
        <w:t>特別区（素案）</w:t>
      </w:r>
      <w:r w:rsidR="00B45F69" w:rsidRPr="001A43CF">
        <w:rPr>
          <w:rFonts w:ascii="HG明朝B" w:eastAsia="HG明朝B" w:hAnsi="ＭＳ 明朝" w:hint="eastAsia"/>
        </w:rPr>
        <w:t>総論」</w:t>
      </w:r>
      <w:r w:rsidRPr="001A43CF">
        <w:rPr>
          <w:rFonts w:ascii="HG明朝B" w:eastAsia="HG明朝B" w:hAnsi="ＭＳ 明朝" w:hint="eastAsia"/>
        </w:rPr>
        <w:t>、</w:t>
      </w:r>
      <w:r w:rsidR="00B45F69" w:rsidRPr="001A43CF">
        <w:rPr>
          <w:rFonts w:ascii="HG明朝B" w:eastAsia="HG明朝B" w:hAnsi="ＭＳ 明朝" w:hint="eastAsia"/>
        </w:rPr>
        <w:t>「</w:t>
      </w:r>
      <w:r w:rsidRPr="001A43CF">
        <w:rPr>
          <w:rFonts w:ascii="HG明朝B" w:eastAsia="HG明朝B" w:hAnsi="ＭＳ 明朝" w:hint="eastAsia"/>
        </w:rPr>
        <w:t>特別区（素案）各論</w:t>
      </w:r>
      <w:r w:rsidR="00B45F69" w:rsidRPr="001A43CF">
        <w:rPr>
          <w:rFonts w:ascii="HG明朝B" w:eastAsia="HG明朝B" w:hAnsi="ＭＳ 明朝" w:hint="eastAsia"/>
        </w:rPr>
        <w:t>」</w:t>
      </w:r>
      <w:r w:rsidR="00260DF0" w:rsidRPr="001A43CF">
        <w:rPr>
          <w:rFonts w:ascii="HG明朝B" w:eastAsia="HG明朝B" w:hAnsi="ＭＳ 明朝" w:hint="eastAsia"/>
        </w:rPr>
        <w:t>をご用意させていただいております。</w:t>
      </w:r>
    </w:p>
    <w:p w:rsidR="00260DF0" w:rsidRPr="001A43CF" w:rsidRDefault="00260DF0" w:rsidP="006B41E8">
      <w:pPr>
        <w:adjustRightInd w:val="0"/>
        <w:rPr>
          <w:rFonts w:ascii="HG明朝B" w:eastAsia="HG明朝B" w:hAnsi="ＭＳ 明朝"/>
        </w:rPr>
      </w:pPr>
      <w:r w:rsidRPr="001A43CF">
        <w:rPr>
          <w:rFonts w:ascii="HG明朝B" w:eastAsia="HG明朝B" w:hAnsi="ＭＳ 明朝" w:hint="eastAsia"/>
        </w:rPr>
        <w:t xml:space="preserve">　検討背景につきましては、せんだっての総合区素案においても説明したものでございますので、本日は説明を省略させていただきます。</w:t>
      </w:r>
    </w:p>
    <w:p w:rsidR="00260DF0" w:rsidRPr="001A43CF" w:rsidRDefault="00260DF0" w:rsidP="006B41E8">
      <w:pPr>
        <w:adjustRightInd w:val="0"/>
        <w:rPr>
          <w:rFonts w:ascii="HG明朝B" w:eastAsia="HG明朝B" w:hAnsi="ＭＳ 明朝"/>
        </w:rPr>
      </w:pPr>
      <w:r w:rsidRPr="001A43CF">
        <w:rPr>
          <w:rFonts w:ascii="HG明朝B" w:eastAsia="HG明朝B" w:hAnsi="ＭＳ 明朝" w:hint="eastAsia"/>
        </w:rPr>
        <w:t xml:space="preserve">　特別区（素案）総論をお開き願います。</w:t>
      </w:r>
    </w:p>
    <w:p w:rsidR="00260DF0" w:rsidRPr="001A43CF" w:rsidRDefault="00260DF0" w:rsidP="006B41E8">
      <w:pPr>
        <w:adjustRightInd w:val="0"/>
        <w:rPr>
          <w:rFonts w:ascii="HG明朝B" w:eastAsia="HG明朝B" w:hAnsi="ＭＳ 明朝"/>
        </w:rPr>
      </w:pPr>
      <w:r w:rsidRPr="001A43CF">
        <w:rPr>
          <w:rFonts w:ascii="HG明朝B" w:eastAsia="HG明朝B" w:hAnsi="ＭＳ 明朝" w:hint="eastAsia"/>
        </w:rPr>
        <w:t xml:space="preserve">　資料を含めまして３枚程度めくっていただきまして、総論</w:t>
      </w:r>
      <w:r w:rsidR="00A51731" w:rsidRPr="001A43CF">
        <w:rPr>
          <w:rFonts w:ascii="HG明朝B" w:eastAsia="HG明朝B" w:hAnsi="ＭＳ 明朝" w:hint="eastAsia"/>
        </w:rPr>
        <w:t>－</w:t>
      </w:r>
      <w:r w:rsidRPr="001A43CF">
        <w:rPr>
          <w:rFonts w:ascii="HG明朝B" w:eastAsia="HG明朝B" w:hAnsi="ＭＳ 明朝" w:hint="eastAsia"/>
        </w:rPr>
        <w:t>１ページをお開き願います。</w:t>
      </w:r>
    </w:p>
    <w:p w:rsidR="009A237D" w:rsidRPr="001A43CF" w:rsidRDefault="00050526" w:rsidP="006B41E8">
      <w:pPr>
        <w:adjustRightInd w:val="0"/>
        <w:rPr>
          <w:rFonts w:ascii="HG明朝B" w:eastAsia="HG明朝B" w:hAnsi="ＭＳ 明朝"/>
        </w:rPr>
      </w:pPr>
      <w:r w:rsidRPr="001A43CF">
        <w:rPr>
          <w:rFonts w:ascii="HG明朝B" w:eastAsia="HG明朝B" w:hAnsi="ＭＳ 明朝" w:hint="eastAsia"/>
        </w:rPr>
        <w:t xml:space="preserve">　まず、本素案の位置づけでございますが、知事・市長</w:t>
      </w:r>
      <w:r w:rsidR="00827921" w:rsidRPr="001A43CF">
        <w:rPr>
          <w:rFonts w:ascii="HG明朝B" w:eastAsia="HG明朝B" w:hAnsi="ＭＳ 明朝" w:hint="eastAsia"/>
        </w:rPr>
        <w:t>の制度設計に係る指示を踏まえまして、行政的に調査分析を行い、各部局の協力を得て、副首都推進局で取りまとめたものでございます。</w:t>
      </w:r>
    </w:p>
    <w:p w:rsidR="00827921" w:rsidRPr="001A43CF" w:rsidRDefault="00827921" w:rsidP="006B41E8">
      <w:pPr>
        <w:adjustRightInd w:val="0"/>
        <w:rPr>
          <w:rFonts w:ascii="HG明朝B" w:eastAsia="HG明朝B" w:hAnsi="ＭＳ 明朝"/>
        </w:rPr>
      </w:pPr>
      <w:r w:rsidRPr="001A43CF">
        <w:rPr>
          <w:rFonts w:ascii="HG明朝B" w:eastAsia="HG明朝B" w:hAnsi="ＭＳ 明朝" w:hint="eastAsia"/>
        </w:rPr>
        <w:t xml:space="preserve">　本素案をもとにご議論いただき、協定書（案）を取りまとめていただくことを目的としております。なお、本素案内の試算等につきましては、一定の条件のもと、現時点で算定可能な数値をお示ししており、特別区設置に当たっては</w:t>
      </w:r>
      <w:r w:rsidR="00784196" w:rsidRPr="001A43CF">
        <w:rPr>
          <w:rFonts w:ascii="HG明朝B" w:eastAsia="HG明朝B" w:hAnsi="ＭＳ 明朝" w:hint="eastAsia"/>
        </w:rPr>
        <w:t>、</w:t>
      </w:r>
      <w:r w:rsidRPr="001A43CF">
        <w:rPr>
          <w:rFonts w:ascii="HG明朝B" w:eastAsia="HG明朝B" w:hAnsi="ＭＳ 明朝" w:hint="eastAsia"/>
        </w:rPr>
        <w:t>その時点の条件のもと、府市で協議を行い、最終的に確定させる必要がございます。</w:t>
      </w:r>
    </w:p>
    <w:p w:rsidR="00827921" w:rsidRPr="001A43CF" w:rsidRDefault="00827921" w:rsidP="006B41E8">
      <w:pPr>
        <w:adjustRightInd w:val="0"/>
        <w:rPr>
          <w:rFonts w:ascii="HG明朝B" w:eastAsia="HG明朝B" w:hAnsi="ＭＳ 明朝"/>
        </w:rPr>
      </w:pPr>
      <w:r w:rsidRPr="001A43CF">
        <w:rPr>
          <w:rFonts w:ascii="HG明朝B" w:eastAsia="HG明朝B" w:hAnsi="ＭＳ 明朝" w:hint="eastAsia"/>
        </w:rPr>
        <w:lastRenderedPageBreak/>
        <w:t xml:space="preserve">　今後、この案をもって国との調整をスタートさせていただき、適宜、協議会にはフィードバックしていきたいと考えております。</w:t>
      </w:r>
    </w:p>
    <w:p w:rsidR="00827921" w:rsidRPr="001A43CF" w:rsidRDefault="00827921" w:rsidP="006B41E8">
      <w:pPr>
        <w:adjustRightInd w:val="0"/>
        <w:rPr>
          <w:rFonts w:ascii="HG明朝B" w:eastAsia="HG明朝B" w:hAnsi="ＭＳ 明朝"/>
        </w:rPr>
      </w:pPr>
      <w:r w:rsidRPr="001A43CF">
        <w:rPr>
          <w:rFonts w:ascii="HG明朝B" w:eastAsia="HG明朝B" w:hAnsi="ＭＳ 明朝" w:hint="eastAsia"/>
        </w:rPr>
        <w:t xml:space="preserve">　なお、特別区の財政シミュレーション、長期財政推計でございますが、下段の</w:t>
      </w:r>
      <w:r w:rsidR="003154BE">
        <w:rPr>
          <w:rFonts w:ascii="HG明朝B" w:eastAsia="HG明朝B" w:hAnsi="ＭＳ 明朝" w:hint="eastAsia"/>
        </w:rPr>
        <w:t>※</w:t>
      </w:r>
      <w:r w:rsidRPr="001A43CF">
        <w:rPr>
          <w:rFonts w:ascii="HG明朝B" w:eastAsia="HG明朝B" w:hAnsi="ＭＳ 明朝" w:hint="eastAsia"/>
        </w:rPr>
        <w:t>にも記載しております</w:t>
      </w:r>
      <w:r w:rsidR="007C38E5" w:rsidRPr="001A43CF">
        <w:rPr>
          <w:rFonts w:ascii="HG明朝B" w:eastAsia="HG明朝B" w:hAnsi="ＭＳ 明朝" w:hint="eastAsia"/>
        </w:rPr>
        <w:t>とおり、その前提条件となります事務分担、組織体制などの制度設計、それから設置のコスト等の内容をもとに作業を</w:t>
      </w:r>
      <w:r w:rsidR="005C4768" w:rsidRPr="001A43CF">
        <w:rPr>
          <w:rFonts w:ascii="HG明朝B" w:eastAsia="HG明朝B" w:hAnsi="ＭＳ 明朝" w:hint="eastAsia"/>
        </w:rPr>
        <w:t>進めるため、現在精査中でございます。また、設置のコスト等につきましても、財政シミュレーションと関連するため、一体のものとして</w:t>
      </w:r>
      <w:r w:rsidR="00784196" w:rsidRPr="001A43CF">
        <w:rPr>
          <w:rFonts w:ascii="HG明朝B" w:eastAsia="HG明朝B" w:hAnsi="ＭＳ 明朝" w:hint="eastAsia"/>
        </w:rPr>
        <w:t>、</w:t>
      </w:r>
      <w:r w:rsidR="005C4768" w:rsidRPr="001A43CF">
        <w:rPr>
          <w:rFonts w:ascii="HG明朝B" w:eastAsia="HG明朝B" w:hAnsi="ＭＳ 明朝" w:hint="eastAsia"/>
        </w:rPr>
        <w:t>後日の法定協議会でお示しさせていただきたいと考えております。</w:t>
      </w:r>
    </w:p>
    <w:p w:rsidR="005C4768" w:rsidRPr="001A43CF" w:rsidRDefault="005C4768" w:rsidP="006B41E8">
      <w:pPr>
        <w:adjustRightInd w:val="0"/>
        <w:rPr>
          <w:rFonts w:ascii="HG明朝B" w:eastAsia="HG明朝B" w:hAnsi="ＭＳ 明朝"/>
        </w:rPr>
      </w:pPr>
      <w:r w:rsidRPr="001A43CF">
        <w:rPr>
          <w:rFonts w:ascii="HG明朝B" w:eastAsia="HG明朝B" w:hAnsi="ＭＳ 明朝" w:hint="eastAsia"/>
        </w:rPr>
        <w:t xml:space="preserve">　２ページをお願いします。</w:t>
      </w:r>
    </w:p>
    <w:p w:rsidR="005C4768" w:rsidRPr="001A43CF" w:rsidRDefault="005C4768" w:rsidP="006B41E8">
      <w:pPr>
        <w:adjustRightInd w:val="0"/>
        <w:rPr>
          <w:rFonts w:ascii="HG明朝B" w:eastAsia="HG明朝B" w:hAnsi="ＭＳ 明朝"/>
        </w:rPr>
      </w:pPr>
      <w:r w:rsidRPr="001A43CF">
        <w:rPr>
          <w:rFonts w:ascii="HG明朝B" w:eastAsia="HG明朝B" w:hAnsi="ＭＳ 明朝" w:hint="eastAsia"/>
        </w:rPr>
        <w:t xml:space="preserve">　</w:t>
      </w:r>
      <w:r w:rsidR="00841604" w:rsidRPr="001A43CF">
        <w:rPr>
          <w:rFonts w:ascii="HG明朝B" w:eastAsia="HG明朝B" w:hAnsi="ＭＳ 明朝" w:hint="eastAsia"/>
        </w:rPr>
        <w:t>新たな大都市制度の実現に向け、特別区の設置により</w:t>
      </w:r>
      <w:r w:rsidR="003154BE">
        <w:rPr>
          <w:rFonts w:ascii="HG明朝B" w:eastAsia="HG明朝B" w:hAnsi="ＭＳ 明朝" w:hint="eastAsia"/>
        </w:rPr>
        <w:t>めざ</w:t>
      </w:r>
      <w:r w:rsidR="00841604" w:rsidRPr="001A43CF">
        <w:rPr>
          <w:rFonts w:ascii="HG明朝B" w:eastAsia="HG明朝B" w:hAnsi="ＭＳ 明朝" w:hint="eastAsia"/>
        </w:rPr>
        <w:t>すものとしまして、広域機能の一元化</w:t>
      </w:r>
      <w:r w:rsidR="003E527B" w:rsidRPr="001A43CF">
        <w:rPr>
          <w:rFonts w:ascii="HG明朝B" w:eastAsia="HG明朝B" w:hAnsi="ＭＳ 明朝" w:hint="eastAsia"/>
        </w:rPr>
        <w:t>・二重行政の解消による都市機能の強化と住民に身近な公選区長・区議会による基礎自治機能の充実を</w:t>
      </w:r>
      <w:r w:rsidR="003154BE">
        <w:rPr>
          <w:rFonts w:ascii="HG明朝B" w:eastAsia="HG明朝B" w:hAnsi="ＭＳ 明朝" w:hint="eastAsia"/>
        </w:rPr>
        <w:t>めざ</w:t>
      </w:r>
      <w:r w:rsidR="003E527B" w:rsidRPr="001A43CF">
        <w:rPr>
          <w:rFonts w:ascii="HG明朝B" w:eastAsia="HG明朝B" w:hAnsi="ＭＳ 明朝" w:hint="eastAsia"/>
        </w:rPr>
        <w:t>すこととしております。</w:t>
      </w:r>
    </w:p>
    <w:p w:rsidR="003E527B" w:rsidRPr="001A43CF" w:rsidRDefault="003E527B" w:rsidP="006B41E8">
      <w:pPr>
        <w:adjustRightInd w:val="0"/>
        <w:rPr>
          <w:rFonts w:ascii="HG明朝B" w:eastAsia="HG明朝B" w:hAnsi="ＭＳ 明朝"/>
        </w:rPr>
      </w:pPr>
      <w:r w:rsidRPr="001A43CF">
        <w:rPr>
          <w:rFonts w:ascii="HG明朝B" w:eastAsia="HG明朝B" w:hAnsi="ＭＳ 明朝" w:hint="eastAsia"/>
        </w:rPr>
        <w:t xml:space="preserve">　広域機能を大阪府へ一元化することで都市機能の整備を迅速・強力かつ効果的に推進するとともに、基礎自治機能の充実に向けては</w:t>
      </w:r>
      <w:r w:rsidR="005648EE" w:rsidRPr="001A43CF">
        <w:rPr>
          <w:rFonts w:ascii="HG明朝B" w:eastAsia="HG明朝B" w:hAnsi="ＭＳ 明朝" w:hint="eastAsia"/>
        </w:rPr>
        <w:t>、</w:t>
      </w:r>
      <w:r w:rsidRPr="001A43CF">
        <w:rPr>
          <w:rFonts w:ascii="HG明朝B" w:eastAsia="HG明朝B" w:hAnsi="ＭＳ 明朝" w:hint="eastAsia"/>
        </w:rPr>
        <w:t>東京とは違う大阪</w:t>
      </w:r>
      <w:r w:rsidR="00D62DBC" w:rsidRPr="001A43CF">
        <w:rPr>
          <w:rFonts w:ascii="HG明朝B" w:eastAsia="HG明朝B" w:hAnsi="ＭＳ 明朝" w:hint="eastAsia"/>
        </w:rPr>
        <w:t>独自の特別区を設置し、豊かな住民生活</w:t>
      </w:r>
      <w:r w:rsidR="00834259" w:rsidRPr="001A43CF">
        <w:rPr>
          <w:rFonts w:ascii="HG明朝B" w:eastAsia="HG明朝B" w:hAnsi="ＭＳ 明朝" w:hint="eastAsia"/>
        </w:rPr>
        <w:t>の実現を</w:t>
      </w:r>
      <w:r w:rsidR="003154BE">
        <w:rPr>
          <w:rFonts w:ascii="HG明朝B" w:eastAsia="HG明朝B" w:hAnsi="ＭＳ 明朝" w:hint="eastAsia"/>
        </w:rPr>
        <w:t>めざ</w:t>
      </w:r>
      <w:r w:rsidR="00834259" w:rsidRPr="001A43CF">
        <w:rPr>
          <w:rFonts w:ascii="HG明朝B" w:eastAsia="HG明朝B" w:hAnsi="ＭＳ 明朝" w:hint="eastAsia"/>
        </w:rPr>
        <w:t>します。</w:t>
      </w:r>
    </w:p>
    <w:p w:rsidR="00FD6B7A" w:rsidRPr="001A43CF" w:rsidRDefault="00834259" w:rsidP="00FD6B7A">
      <w:pPr>
        <w:adjustRightInd w:val="0"/>
        <w:rPr>
          <w:rFonts w:ascii="HG明朝B" w:eastAsia="HG明朝B" w:hAnsi="ＭＳ 明朝"/>
        </w:rPr>
      </w:pPr>
      <w:r w:rsidRPr="001A43CF">
        <w:rPr>
          <w:rFonts w:ascii="HG明朝B" w:eastAsia="HG明朝B" w:hAnsi="ＭＳ 明朝" w:hint="eastAsia"/>
        </w:rPr>
        <w:t xml:space="preserve">　３ページをお開き願います。</w:t>
      </w:r>
    </w:p>
    <w:p w:rsidR="00C97261" w:rsidRPr="001A43CF" w:rsidRDefault="00FD6B7A" w:rsidP="00FD6B7A">
      <w:pPr>
        <w:adjustRightInd w:val="0"/>
        <w:rPr>
          <w:rFonts w:ascii="HG明朝B" w:eastAsia="HG明朝B" w:hAnsi="ＭＳ 明朝"/>
        </w:rPr>
      </w:pPr>
      <w:r w:rsidRPr="001A43CF">
        <w:rPr>
          <w:rFonts w:ascii="HG明朝B" w:eastAsia="HG明朝B" w:hAnsi="ＭＳ 明朝" w:hint="eastAsia"/>
        </w:rPr>
        <w:t xml:space="preserve">　</w:t>
      </w:r>
      <w:r w:rsidR="00834259" w:rsidRPr="001A43CF">
        <w:rPr>
          <w:rFonts w:ascii="HG明朝B" w:eastAsia="HG明朝B" w:hAnsi="ＭＳ 明朝" w:hint="eastAsia"/>
        </w:rPr>
        <w:t>広域機能一元化の意義・効果です。</w:t>
      </w:r>
    </w:p>
    <w:p w:rsidR="00834259" w:rsidRPr="001A43CF" w:rsidRDefault="00C97261" w:rsidP="006B41E8">
      <w:pPr>
        <w:adjustRightInd w:val="0"/>
        <w:rPr>
          <w:rFonts w:ascii="HG明朝B" w:eastAsia="HG明朝B" w:hAnsi="ＭＳ 明朝"/>
        </w:rPr>
      </w:pPr>
      <w:r w:rsidRPr="001A43CF">
        <w:rPr>
          <w:rFonts w:ascii="HG明朝B" w:eastAsia="HG明朝B" w:hAnsi="ＭＳ 明朝" w:hint="eastAsia"/>
        </w:rPr>
        <w:t xml:space="preserve">　</w:t>
      </w:r>
      <w:r w:rsidR="00834259" w:rsidRPr="001A43CF">
        <w:rPr>
          <w:rFonts w:ascii="HG明朝B" w:eastAsia="HG明朝B" w:hAnsi="ＭＳ 明朝" w:hint="eastAsia"/>
        </w:rPr>
        <w:t>かつての大阪は都市集積が府域全域に広がる中、市は市域内、府は市域外という役割分担が固定化し、連携不足を指摘されておりましたが、現在は知事と市長の方針が一致することで連携が強化され、都市機能の充実に向けた</w:t>
      </w:r>
      <w:r w:rsidR="003154BE">
        <w:rPr>
          <w:rFonts w:ascii="HG明朝B" w:eastAsia="HG明朝B" w:hAnsi="ＭＳ 明朝" w:hint="eastAsia"/>
        </w:rPr>
        <w:t>取組み</w:t>
      </w:r>
      <w:r w:rsidR="00834259" w:rsidRPr="001A43CF">
        <w:rPr>
          <w:rFonts w:ascii="HG明朝B" w:eastAsia="HG明朝B" w:hAnsi="ＭＳ 明朝" w:hint="eastAsia"/>
        </w:rPr>
        <w:t>を推進しています。</w:t>
      </w:r>
    </w:p>
    <w:p w:rsidR="00834259" w:rsidRPr="001A43CF" w:rsidRDefault="00834259" w:rsidP="006B41E8">
      <w:pPr>
        <w:adjustRightInd w:val="0"/>
        <w:rPr>
          <w:rFonts w:ascii="HG明朝B" w:eastAsia="HG明朝B" w:hAnsi="ＭＳ 明朝"/>
        </w:rPr>
      </w:pPr>
      <w:r w:rsidRPr="001A43CF">
        <w:rPr>
          <w:rFonts w:ascii="HG明朝B" w:eastAsia="HG明朝B" w:hAnsi="ＭＳ 明朝" w:hint="eastAsia"/>
        </w:rPr>
        <w:t xml:space="preserve">　しかしながら、都市インフラの整備など副首都・大阪を確立し、持続的な発展を実現するためには、中長期にわたる継続的な連携が必要となってまいります。その間、必ずし</w:t>
      </w:r>
      <w:r w:rsidR="007552A4">
        <w:rPr>
          <w:rFonts w:ascii="HG明朝B" w:eastAsia="HG明朝B" w:hAnsi="ＭＳ 明朝" w:hint="eastAsia"/>
        </w:rPr>
        <w:t>も知事と市長の方針が一致するものではなく、府市の協議が遅れれば</w:t>
      </w:r>
      <w:r w:rsidRPr="001A43CF">
        <w:rPr>
          <w:rFonts w:ascii="HG明朝B" w:eastAsia="HG明朝B" w:hAnsi="ＭＳ 明朝" w:hint="eastAsia"/>
        </w:rPr>
        <w:t>ロスが発生することにもなり、大阪の成長・発展に向けては、継続的に事業実施できる仕組みを構築する必要があります。</w:t>
      </w:r>
    </w:p>
    <w:p w:rsidR="00834259" w:rsidRPr="001A43CF" w:rsidRDefault="00834259" w:rsidP="006B41E8">
      <w:pPr>
        <w:adjustRightInd w:val="0"/>
        <w:rPr>
          <w:rFonts w:ascii="HG明朝B" w:eastAsia="HG明朝B" w:hAnsi="ＭＳ 明朝"/>
        </w:rPr>
      </w:pPr>
      <w:r w:rsidRPr="001A43CF">
        <w:rPr>
          <w:rFonts w:ascii="HG明朝B" w:eastAsia="HG明朝B" w:hAnsi="ＭＳ 明朝" w:hint="eastAsia"/>
        </w:rPr>
        <w:t xml:space="preserve">　副首都・大阪の成長・発展に向けた</w:t>
      </w:r>
      <w:r w:rsidR="003154BE">
        <w:rPr>
          <w:rFonts w:ascii="HG明朝B" w:eastAsia="HG明朝B" w:hAnsi="ＭＳ 明朝" w:hint="eastAsia"/>
        </w:rPr>
        <w:t>取組み</w:t>
      </w:r>
      <w:r w:rsidRPr="001A43CF">
        <w:rPr>
          <w:rFonts w:ascii="HG明朝B" w:eastAsia="HG明朝B" w:hAnsi="ＭＳ 明朝" w:hint="eastAsia"/>
        </w:rPr>
        <w:t>を迅速・強力かつ効果的に進めていくためには、</w:t>
      </w:r>
      <w:r w:rsidR="007552A4">
        <w:rPr>
          <w:rFonts w:ascii="HG明朝B" w:eastAsia="HG明朝B" w:hAnsi="ＭＳ 明朝" w:hint="eastAsia"/>
        </w:rPr>
        <w:t>４ページでございますが、知事・市長が代わっても</w:t>
      </w:r>
      <w:r w:rsidR="00BF3EB8" w:rsidRPr="001A43CF">
        <w:rPr>
          <w:rFonts w:ascii="HG明朝B" w:eastAsia="HG明朝B" w:hAnsi="ＭＳ 明朝" w:hint="eastAsia"/>
        </w:rPr>
        <w:t>、都市機能の強化に取り組め、二重行政が制度的に解消され、広域機能の強化が担保できる仕組みを整える必要がありますことから、広域と基礎の役割分担を徹底し、府市が有する広域機能を大阪府に一元化することとしております。</w:t>
      </w:r>
    </w:p>
    <w:p w:rsidR="00BF3EB8" w:rsidRPr="001A43CF" w:rsidRDefault="00BF3EB8" w:rsidP="006B41E8">
      <w:pPr>
        <w:adjustRightInd w:val="0"/>
        <w:rPr>
          <w:rFonts w:ascii="HG明朝B" w:eastAsia="HG明朝B" w:hAnsi="ＭＳ 明朝"/>
        </w:rPr>
      </w:pPr>
      <w:r w:rsidRPr="001A43CF">
        <w:rPr>
          <w:rFonts w:ascii="HG明朝B" w:eastAsia="HG明朝B" w:hAnsi="ＭＳ 明朝" w:hint="eastAsia"/>
        </w:rPr>
        <w:t xml:space="preserve">　広域機能の一元化により、司令塔機能を一本化することで、責任主体の明確化が図られ、統一的な戦略のもと大阪全体の発展を支える</w:t>
      </w:r>
      <w:r w:rsidR="003154BE">
        <w:rPr>
          <w:rFonts w:ascii="HG明朝B" w:eastAsia="HG明朝B" w:hAnsi="ＭＳ 明朝" w:hint="eastAsia"/>
        </w:rPr>
        <w:t>取組み</w:t>
      </w:r>
      <w:r w:rsidRPr="001A43CF">
        <w:rPr>
          <w:rFonts w:ascii="HG明朝B" w:eastAsia="HG明朝B" w:hAnsi="ＭＳ 明朝" w:hint="eastAsia"/>
        </w:rPr>
        <w:t>が迅速に推進できること、ソフト</w:t>
      </w:r>
      <w:r w:rsidR="005648EE" w:rsidRPr="001A43CF">
        <w:rPr>
          <w:rFonts w:ascii="HG明朝B" w:eastAsia="HG明朝B" w:hAnsi="ＭＳ 明朝" w:hint="eastAsia"/>
        </w:rPr>
        <w:t>・</w:t>
      </w:r>
      <w:r w:rsidRPr="001A43CF">
        <w:rPr>
          <w:rFonts w:ascii="HG明朝B" w:eastAsia="HG明朝B" w:hAnsi="ＭＳ 明朝" w:hint="eastAsia"/>
        </w:rPr>
        <w:t>ハード両面で、大阪の成長に向けた施策を強力に推進できること、広域的な視点のもと大阪が有する資源の最適活用により、</w:t>
      </w:r>
      <w:r w:rsidR="003154BE">
        <w:rPr>
          <w:rFonts w:ascii="HG明朝B" w:eastAsia="HG明朝B" w:hAnsi="ＭＳ 明朝" w:hint="eastAsia"/>
        </w:rPr>
        <w:t>取組み</w:t>
      </w:r>
      <w:r w:rsidRPr="001A43CF">
        <w:rPr>
          <w:rFonts w:ascii="HG明朝B" w:eastAsia="HG明朝B" w:hAnsi="ＭＳ 明朝" w:hint="eastAsia"/>
        </w:rPr>
        <w:t>を効果的に推進することが可能になると考えております。</w:t>
      </w:r>
    </w:p>
    <w:p w:rsidR="00FD6B7A" w:rsidRPr="001A43CF" w:rsidRDefault="00BF3EB8" w:rsidP="00FD6B7A">
      <w:pPr>
        <w:adjustRightInd w:val="0"/>
        <w:rPr>
          <w:rFonts w:ascii="HG明朝B" w:eastAsia="HG明朝B" w:hAnsi="ＭＳ 明朝"/>
        </w:rPr>
      </w:pPr>
      <w:r w:rsidRPr="001A43CF">
        <w:rPr>
          <w:rFonts w:ascii="HG明朝B" w:eastAsia="HG明朝B" w:hAnsi="ＭＳ 明朝" w:hint="eastAsia"/>
        </w:rPr>
        <w:t xml:space="preserve">　５ページをお開き願います。</w:t>
      </w:r>
    </w:p>
    <w:p w:rsidR="00C97261" w:rsidRPr="001A43CF" w:rsidRDefault="00FD6B7A" w:rsidP="00FD6B7A">
      <w:pPr>
        <w:adjustRightInd w:val="0"/>
        <w:rPr>
          <w:rFonts w:ascii="HG明朝B" w:eastAsia="HG明朝B" w:hAnsi="ＭＳ 明朝"/>
        </w:rPr>
      </w:pPr>
      <w:r w:rsidRPr="001A43CF">
        <w:rPr>
          <w:rFonts w:ascii="HG明朝B" w:eastAsia="HG明朝B" w:hAnsi="ＭＳ 明朝" w:hint="eastAsia"/>
        </w:rPr>
        <w:t xml:space="preserve">　</w:t>
      </w:r>
      <w:r w:rsidR="00BF3EB8" w:rsidRPr="001A43CF">
        <w:rPr>
          <w:rFonts w:ascii="HG明朝B" w:eastAsia="HG明朝B" w:hAnsi="ＭＳ 明朝" w:hint="eastAsia"/>
        </w:rPr>
        <w:t>今申し上げた内容を整理した資料でございます。</w:t>
      </w:r>
    </w:p>
    <w:p w:rsidR="00BF3EB8" w:rsidRPr="001A43CF" w:rsidRDefault="00C97261" w:rsidP="006B41E8">
      <w:pPr>
        <w:adjustRightInd w:val="0"/>
        <w:rPr>
          <w:rFonts w:ascii="HG明朝B" w:eastAsia="HG明朝B" w:hAnsi="ＭＳ 明朝"/>
        </w:rPr>
      </w:pPr>
      <w:r w:rsidRPr="001A43CF">
        <w:rPr>
          <w:rFonts w:ascii="HG明朝B" w:eastAsia="HG明朝B" w:hAnsi="ＭＳ 明朝" w:hint="eastAsia"/>
        </w:rPr>
        <w:t xml:space="preserve">　</w:t>
      </w:r>
      <w:r w:rsidR="00BF3EB8" w:rsidRPr="001A43CF">
        <w:rPr>
          <w:rFonts w:ascii="HG明朝B" w:eastAsia="HG明朝B" w:hAnsi="ＭＳ 明朝" w:hint="eastAsia"/>
        </w:rPr>
        <w:t>広域機能の一元化により、迅速・強力かつ効果的な政策展開が可能となり、大阪の成長を将来にわたって確固たるものとすることで、その成長の果実をもとに、税収の確保による福祉のさらなる支えや経済成長や雇用創出による府民所得の向上など、豊かな住民生活を実現することを</w:t>
      </w:r>
      <w:r w:rsidR="003154BE">
        <w:rPr>
          <w:rFonts w:ascii="HG明朝B" w:eastAsia="HG明朝B" w:hAnsi="ＭＳ 明朝" w:hint="eastAsia"/>
        </w:rPr>
        <w:t>めざ</w:t>
      </w:r>
      <w:r w:rsidR="00BF3EB8" w:rsidRPr="001A43CF">
        <w:rPr>
          <w:rFonts w:ascii="HG明朝B" w:eastAsia="HG明朝B" w:hAnsi="ＭＳ 明朝" w:hint="eastAsia"/>
        </w:rPr>
        <w:t>します。</w:t>
      </w:r>
    </w:p>
    <w:p w:rsidR="00FD6B7A" w:rsidRPr="001A43CF" w:rsidRDefault="00BF3EB8" w:rsidP="00FD6B7A">
      <w:pPr>
        <w:adjustRightInd w:val="0"/>
        <w:rPr>
          <w:rFonts w:ascii="HG明朝B" w:eastAsia="HG明朝B" w:hAnsi="ＭＳ 明朝"/>
        </w:rPr>
      </w:pPr>
      <w:r w:rsidRPr="001A43CF">
        <w:rPr>
          <w:rFonts w:ascii="HG明朝B" w:eastAsia="HG明朝B" w:hAnsi="ＭＳ 明朝" w:hint="eastAsia"/>
        </w:rPr>
        <w:lastRenderedPageBreak/>
        <w:t xml:space="preserve">　７ページをお開き願います。</w:t>
      </w:r>
    </w:p>
    <w:p w:rsidR="00BF3EB8" w:rsidRPr="001A43CF" w:rsidRDefault="00FD6B7A" w:rsidP="00FD6B7A">
      <w:pPr>
        <w:adjustRightInd w:val="0"/>
        <w:rPr>
          <w:rFonts w:ascii="HG明朝B" w:eastAsia="HG明朝B" w:hAnsi="ＭＳ 明朝"/>
        </w:rPr>
      </w:pPr>
      <w:r w:rsidRPr="001A43CF">
        <w:rPr>
          <w:rFonts w:ascii="HG明朝B" w:eastAsia="HG明朝B" w:hAnsi="ＭＳ 明朝" w:hint="eastAsia"/>
        </w:rPr>
        <w:t xml:space="preserve">　</w:t>
      </w:r>
      <w:r w:rsidR="002217EE" w:rsidRPr="001A43CF">
        <w:rPr>
          <w:rFonts w:ascii="HG明朝B" w:eastAsia="HG明朝B" w:hAnsi="ＭＳ 明朝" w:hint="eastAsia"/>
        </w:rPr>
        <w:t>この７ページ以降は広域機能一元化による効果をお示ししております。</w:t>
      </w:r>
    </w:p>
    <w:p w:rsidR="002217EE" w:rsidRPr="001A43CF" w:rsidRDefault="002217EE" w:rsidP="006B41E8">
      <w:pPr>
        <w:adjustRightInd w:val="0"/>
        <w:rPr>
          <w:rFonts w:ascii="HG明朝B" w:eastAsia="HG明朝B" w:hAnsi="ＭＳ 明朝"/>
        </w:rPr>
      </w:pPr>
      <w:r w:rsidRPr="001A43CF">
        <w:rPr>
          <w:rFonts w:ascii="HG明朝B" w:eastAsia="HG明朝B" w:hAnsi="ＭＳ 明朝" w:hint="eastAsia"/>
        </w:rPr>
        <w:t xml:space="preserve">　かつての府市における広域機能は役割分担が固定化し、成長戦略や産業振興などの各分野で相乗効果を発揮できず、大阪の強みを十分生かせていませんでした。現在は知事と市長、各部局間で協議・連携が進み、戦略の一本化や二重行政の解消が一定進んでおりますが、課題も残されております。このため、広域と基礎の役割分担を徹底し、広域行政は大阪府に一元化し、二重行政を制度的に解消するとともに、結果、各分野において司令塔機能が一本化され、責任主体の明確化とともに、ソフト・ハードが一体となった施策展開や広域的資源の最適化など、迅速・強力・効果的な政策展開が可能になるということをお示ししております。</w:t>
      </w:r>
    </w:p>
    <w:p w:rsidR="00FD6B7A" w:rsidRPr="001A43CF" w:rsidRDefault="002217EE" w:rsidP="00FD6B7A">
      <w:pPr>
        <w:adjustRightInd w:val="0"/>
        <w:rPr>
          <w:rFonts w:ascii="HG明朝B" w:eastAsia="HG明朝B" w:hAnsi="ＭＳ 明朝"/>
        </w:rPr>
      </w:pPr>
      <w:r w:rsidRPr="001A43CF">
        <w:rPr>
          <w:rFonts w:ascii="HG明朝B" w:eastAsia="HG明朝B" w:hAnsi="ＭＳ 明朝" w:hint="eastAsia"/>
        </w:rPr>
        <w:t xml:space="preserve">　８ページ</w:t>
      </w:r>
      <w:r w:rsidR="0065492E" w:rsidRPr="001A43CF">
        <w:rPr>
          <w:rFonts w:ascii="HG明朝B" w:eastAsia="HG明朝B" w:hAnsi="ＭＳ 明朝" w:hint="eastAsia"/>
        </w:rPr>
        <w:t>をお願いします。</w:t>
      </w:r>
    </w:p>
    <w:p w:rsidR="0065492E" w:rsidRPr="001A43CF" w:rsidRDefault="00FD6B7A" w:rsidP="00FD6B7A">
      <w:pPr>
        <w:adjustRightInd w:val="0"/>
        <w:rPr>
          <w:rFonts w:ascii="HG明朝B" w:eastAsia="HG明朝B" w:hAnsi="ＭＳ 明朝"/>
        </w:rPr>
      </w:pPr>
      <w:r w:rsidRPr="001A43CF">
        <w:rPr>
          <w:rFonts w:ascii="HG明朝B" w:eastAsia="HG明朝B" w:hAnsi="ＭＳ 明朝" w:hint="eastAsia"/>
        </w:rPr>
        <w:t xml:space="preserve">　</w:t>
      </w:r>
      <w:r w:rsidR="0065492E" w:rsidRPr="001A43CF">
        <w:rPr>
          <w:rFonts w:ascii="HG明朝B" w:eastAsia="HG明朝B" w:hAnsi="ＭＳ 明朝" w:hint="eastAsia"/>
        </w:rPr>
        <w:t>８ページ以降は各分野における具体的な効果例をお示ししております。</w:t>
      </w:r>
    </w:p>
    <w:p w:rsidR="0065492E" w:rsidRPr="001A43CF" w:rsidRDefault="0065492E" w:rsidP="006B41E8">
      <w:pPr>
        <w:adjustRightInd w:val="0"/>
        <w:rPr>
          <w:rFonts w:ascii="HG明朝B" w:eastAsia="HG明朝B" w:hAnsi="ＭＳ 明朝"/>
        </w:rPr>
      </w:pPr>
      <w:r w:rsidRPr="001A43CF">
        <w:rPr>
          <w:rFonts w:ascii="HG明朝B" w:eastAsia="HG明朝B" w:hAnsi="ＭＳ 明朝" w:hint="eastAsia"/>
        </w:rPr>
        <w:t xml:space="preserve">　１つ目は経済成長です。産業・観光・広域インフラ・雇用など経済成長に係る機能が大阪府に一元化されることで、国際的な都市間競争を勝ち抜くための都市力を総合的に強化していくこと。</w:t>
      </w:r>
    </w:p>
    <w:p w:rsidR="0065492E" w:rsidRPr="001A43CF" w:rsidRDefault="0065492E" w:rsidP="006B41E8">
      <w:pPr>
        <w:adjustRightInd w:val="0"/>
        <w:rPr>
          <w:rFonts w:ascii="HG明朝B" w:eastAsia="HG明朝B" w:hAnsi="ＭＳ 明朝"/>
        </w:rPr>
      </w:pPr>
      <w:r w:rsidRPr="001A43CF">
        <w:rPr>
          <w:rFonts w:ascii="HG明朝B" w:eastAsia="HG明朝B" w:hAnsi="ＭＳ 明朝" w:hint="eastAsia"/>
        </w:rPr>
        <w:t xml:space="preserve">　２つ目は広域交通ネットワークでございます。圏域全体を見据えた計画・調整・整備の権能が一元化されることで、アジア・世界とつながるゲートウェイや国内各地を結ぶ国土軸の強化、圏域内の交通利便性が向上し、さらには産業や観光などの施策との連携により都市の拠点性を向上させていくこと。</w:t>
      </w:r>
    </w:p>
    <w:p w:rsidR="0065492E" w:rsidRPr="001A43CF" w:rsidRDefault="0065492E" w:rsidP="006B41E8">
      <w:pPr>
        <w:adjustRightInd w:val="0"/>
        <w:rPr>
          <w:rFonts w:ascii="HG明朝B" w:eastAsia="HG明朝B" w:hAnsi="ＭＳ 明朝"/>
        </w:rPr>
      </w:pPr>
      <w:r w:rsidRPr="001A43CF">
        <w:rPr>
          <w:rFonts w:ascii="HG明朝B" w:eastAsia="HG明朝B" w:hAnsi="ＭＳ 明朝" w:hint="eastAsia"/>
        </w:rPr>
        <w:t xml:space="preserve">　９ページをお開き願います。</w:t>
      </w:r>
    </w:p>
    <w:p w:rsidR="0065492E" w:rsidRPr="001A43CF" w:rsidRDefault="0065492E" w:rsidP="006B41E8">
      <w:pPr>
        <w:adjustRightInd w:val="0"/>
        <w:rPr>
          <w:rFonts w:ascii="HG明朝B" w:eastAsia="HG明朝B" w:hAnsi="ＭＳ 明朝"/>
        </w:rPr>
      </w:pPr>
      <w:r w:rsidRPr="001A43CF">
        <w:rPr>
          <w:rFonts w:ascii="HG明朝B" w:eastAsia="HG明朝B" w:hAnsi="ＭＳ 明朝" w:hint="eastAsia"/>
        </w:rPr>
        <w:t xml:space="preserve">　３つ目は都市拠点の形成として、大阪府が責任主体となり、統一的な戦略のもと、ベイエリアやうめきたを</w:t>
      </w:r>
      <w:r w:rsidR="007552A4">
        <w:rPr>
          <w:rFonts w:ascii="HG明朝B" w:eastAsia="HG明朝B" w:hAnsi="ＭＳ 明朝" w:hint="eastAsia"/>
        </w:rPr>
        <w:t>はじめ</w:t>
      </w:r>
      <w:r w:rsidRPr="001A43CF">
        <w:rPr>
          <w:rFonts w:ascii="HG明朝B" w:eastAsia="HG明朝B" w:hAnsi="ＭＳ 明朝" w:hint="eastAsia"/>
        </w:rPr>
        <w:t>とした大阪の顔となる都市拠点をソフト・ハード一体的に整備していくこと。</w:t>
      </w:r>
    </w:p>
    <w:p w:rsidR="003E527B" w:rsidRPr="001A43CF" w:rsidRDefault="0065492E" w:rsidP="006B41E8">
      <w:pPr>
        <w:adjustRightInd w:val="0"/>
        <w:rPr>
          <w:rFonts w:ascii="HG明朝B" w:eastAsia="HG明朝B" w:hAnsi="ＭＳ 明朝"/>
        </w:rPr>
      </w:pPr>
      <w:r w:rsidRPr="001A43CF">
        <w:rPr>
          <w:rFonts w:ascii="HG明朝B" w:eastAsia="HG明朝B" w:hAnsi="ＭＳ 明朝" w:hint="eastAsia"/>
        </w:rPr>
        <w:t xml:space="preserve">　４つ目は防災・危機管理として、広域的なハード整備が一元化されるとともに、警察や消防、土木部門などの組織が大阪府に集約されることで平時からの災害への備えや非常時への対応の両面にわたり、府域全体を見据えた最適かつ効果的な防災・危機管理対応が迅速に実現可能となること。</w:t>
      </w:r>
    </w:p>
    <w:p w:rsidR="0065492E" w:rsidRPr="001A43CF" w:rsidRDefault="0065492E" w:rsidP="006B41E8">
      <w:pPr>
        <w:adjustRightInd w:val="0"/>
        <w:rPr>
          <w:rFonts w:ascii="HG明朝B" w:eastAsia="HG明朝B" w:hAnsi="ＭＳ 明朝"/>
        </w:rPr>
      </w:pPr>
      <w:r w:rsidRPr="001A43CF">
        <w:rPr>
          <w:rFonts w:ascii="HG明朝B" w:eastAsia="HG明朝B" w:hAnsi="ＭＳ 明朝" w:hint="eastAsia"/>
        </w:rPr>
        <w:t xml:space="preserve">　こうしたことは現在のような緊密な府市連携が中長期にわたり続くとすれば、一定実現可能でありますが、制度的に一元化することで将来にわたり確固たるものにできるのではないかと考えております。</w:t>
      </w:r>
    </w:p>
    <w:p w:rsidR="00FD6B7A" w:rsidRPr="001A43CF" w:rsidRDefault="0065492E" w:rsidP="00FD6B7A">
      <w:pPr>
        <w:adjustRightInd w:val="0"/>
        <w:rPr>
          <w:rFonts w:ascii="HG明朝B" w:eastAsia="HG明朝B" w:hAnsi="ＭＳ 明朝"/>
        </w:rPr>
      </w:pPr>
      <w:r w:rsidRPr="001A43CF">
        <w:rPr>
          <w:rFonts w:ascii="HG明朝B" w:eastAsia="HG明朝B" w:hAnsi="ＭＳ 明朝" w:hint="eastAsia"/>
        </w:rPr>
        <w:t xml:space="preserve">　</w:t>
      </w:r>
      <w:r w:rsidR="000A7D0F" w:rsidRPr="001A43CF">
        <w:rPr>
          <w:rFonts w:ascii="HG明朝B" w:eastAsia="HG明朝B" w:hAnsi="ＭＳ 明朝" w:hint="eastAsia"/>
        </w:rPr>
        <w:t>10ページをお願いします。</w:t>
      </w:r>
    </w:p>
    <w:p w:rsidR="000A7D0F" w:rsidRPr="001A43CF" w:rsidRDefault="00FD6B7A" w:rsidP="00FD6B7A">
      <w:pPr>
        <w:adjustRightInd w:val="0"/>
        <w:rPr>
          <w:rFonts w:ascii="HG明朝B" w:eastAsia="HG明朝B" w:hAnsi="ＭＳ 明朝"/>
        </w:rPr>
      </w:pPr>
      <w:r w:rsidRPr="001A43CF">
        <w:rPr>
          <w:rFonts w:ascii="HG明朝B" w:eastAsia="HG明朝B" w:hAnsi="ＭＳ 明朝" w:hint="eastAsia"/>
        </w:rPr>
        <w:t xml:space="preserve">　</w:t>
      </w:r>
      <w:r w:rsidR="000A7D0F" w:rsidRPr="001A43CF">
        <w:rPr>
          <w:rFonts w:ascii="HG明朝B" w:eastAsia="HG明朝B" w:hAnsi="ＭＳ 明朝" w:hint="eastAsia"/>
        </w:rPr>
        <w:t>10ページは特別区設置の意義・効果です。</w:t>
      </w:r>
    </w:p>
    <w:p w:rsidR="000A7D0F" w:rsidRPr="001A43CF" w:rsidRDefault="000A7D0F" w:rsidP="006B41E8">
      <w:pPr>
        <w:adjustRightInd w:val="0"/>
        <w:rPr>
          <w:rFonts w:ascii="HG明朝B" w:eastAsia="HG明朝B" w:hAnsi="ＭＳ 明朝"/>
        </w:rPr>
      </w:pPr>
      <w:r w:rsidRPr="001A43CF">
        <w:rPr>
          <w:rFonts w:ascii="HG明朝B" w:eastAsia="HG明朝B" w:hAnsi="ＭＳ 明朝" w:hint="eastAsia"/>
        </w:rPr>
        <w:t xml:space="preserve">　大阪市において近年増加傾向にあった人口は今後減少に転じ、高齢化も進展することが予測され、医療・介護などの社会保障関連経費が増加すると見込まれます。また、地域コミュニティ機能が低下する一方で、地域課題はより一層複雑・多様化し、防災・危機管理への対応など、市民の安全・安心の確保も必要となっております。</w:t>
      </w:r>
    </w:p>
    <w:p w:rsidR="000A7D0F" w:rsidRPr="001A43CF" w:rsidRDefault="000A7D0F" w:rsidP="006B41E8">
      <w:pPr>
        <w:adjustRightInd w:val="0"/>
        <w:rPr>
          <w:rFonts w:ascii="HG明朝B" w:eastAsia="HG明朝B" w:hAnsi="ＭＳ 明朝"/>
        </w:rPr>
      </w:pPr>
      <w:r w:rsidRPr="001A43CF">
        <w:rPr>
          <w:rFonts w:ascii="HG明朝B" w:eastAsia="HG明朝B" w:hAnsi="ＭＳ 明朝" w:hint="eastAsia"/>
        </w:rPr>
        <w:t xml:space="preserve">　このような現状に対して、大阪市を</w:t>
      </w:r>
      <w:r w:rsidR="007552A4">
        <w:rPr>
          <w:rFonts w:ascii="HG明朝B" w:eastAsia="HG明朝B" w:hAnsi="ＭＳ 明朝" w:hint="eastAsia"/>
        </w:rPr>
        <w:t>はじめ</w:t>
      </w:r>
      <w:r w:rsidRPr="001A43CF">
        <w:rPr>
          <w:rFonts w:ascii="HG明朝B" w:eastAsia="HG明朝B" w:hAnsi="ＭＳ 明朝" w:hint="eastAsia"/>
        </w:rPr>
        <w:t>とする大都市では、市役所の組織が大規模化し、カバーするサービスも幅広くなるため、個々の住民との距離が遠くなる傾向となっております。このため、住民に身近なサービスをより近い組織において提供することや住民による行政への参画、限られた財源のもと、施策の選択と集中を行うなど、厳格な財政運営が求められているところです。</w:t>
      </w:r>
    </w:p>
    <w:p w:rsidR="000A7D0F" w:rsidRPr="001A43CF" w:rsidRDefault="000A7D0F" w:rsidP="006B41E8">
      <w:pPr>
        <w:adjustRightInd w:val="0"/>
        <w:rPr>
          <w:rFonts w:ascii="HG明朝B" w:eastAsia="HG明朝B" w:hAnsi="ＭＳ 明朝"/>
        </w:rPr>
      </w:pPr>
      <w:r w:rsidRPr="001A43CF">
        <w:rPr>
          <w:rFonts w:ascii="HG明朝B" w:eastAsia="HG明朝B" w:hAnsi="ＭＳ 明朝" w:hint="eastAsia"/>
        </w:rPr>
        <w:t xml:space="preserve">　このような中、住民意思を的確に反映していくためには、11ページをお開き願います。</w:t>
      </w:r>
    </w:p>
    <w:p w:rsidR="00B65087" w:rsidRPr="001A43CF" w:rsidRDefault="000A7D0F" w:rsidP="006B41E8">
      <w:pPr>
        <w:adjustRightInd w:val="0"/>
        <w:rPr>
          <w:rFonts w:ascii="HG明朝B" w:eastAsia="HG明朝B" w:hAnsi="ＭＳ 明朝"/>
        </w:rPr>
      </w:pPr>
      <w:r w:rsidRPr="001A43CF">
        <w:rPr>
          <w:rFonts w:ascii="HG明朝B" w:eastAsia="HG明朝B" w:hAnsi="ＭＳ 明朝" w:hint="eastAsia"/>
        </w:rPr>
        <w:t xml:space="preserve">　より住民の視点に立ったきめ細かいサービスが提供でき、地域コミュニティを維持し、住民意見を行政に反映できる仕組みを整える必要がございます。</w:t>
      </w:r>
    </w:p>
    <w:p w:rsidR="000A7D0F" w:rsidRPr="001A43CF" w:rsidRDefault="00B65087" w:rsidP="006B41E8">
      <w:pPr>
        <w:adjustRightInd w:val="0"/>
        <w:rPr>
          <w:rFonts w:ascii="HG明朝B" w:eastAsia="HG明朝B" w:hAnsi="ＭＳ 明朝"/>
        </w:rPr>
      </w:pPr>
      <w:r w:rsidRPr="001A43CF">
        <w:rPr>
          <w:rFonts w:ascii="HG明朝B" w:eastAsia="HG明朝B" w:hAnsi="ＭＳ 明朝" w:hint="eastAsia"/>
        </w:rPr>
        <w:t xml:space="preserve">　</w:t>
      </w:r>
      <w:r w:rsidR="000A7D0F" w:rsidRPr="001A43CF">
        <w:rPr>
          <w:rFonts w:ascii="HG明朝B" w:eastAsia="HG明朝B" w:hAnsi="ＭＳ 明朝" w:hint="eastAsia"/>
        </w:rPr>
        <w:t>そこで、独立した基礎自治体である大阪独自の特別区を設置することで、選挙で選ばれた区長、区議会のもと、地域の実情や住民ニーズに合ったサービスを展開することで、住民サービスを最適化すること、特別区ごとに教育委員会や児童相談所、保健所などが設置され、きめ細かいサービスを提供するとともに、中核市並みの事務を担うことで専門的かつ包括的なサービスを提供すること、現在の24区単位に地域自治区・地域協議会を設置することで</w:t>
      </w:r>
      <w:r w:rsidRPr="001A43CF">
        <w:rPr>
          <w:rFonts w:ascii="HG明朝B" w:eastAsia="HG明朝B" w:hAnsi="ＭＳ 明朝" w:hint="eastAsia"/>
        </w:rPr>
        <w:t>、</w:t>
      </w:r>
      <w:r w:rsidR="000A7D0F" w:rsidRPr="001A43CF">
        <w:rPr>
          <w:rFonts w:ascii="HG明朝B" w:eastAsia="HG明朝B" w:hAnsi="ＭＳ 明朝" w:hint="eastAsia"/>
        </w:rPr>
        <w:t>住民の利便性の維持や地域の意見を行政に反映することが可能になると考えております。</w:t>
      </w:r>
    </w:p>
    <w:p w:rsidR="00FD6B7A" w:rsidRPr="001A43CF" w:rsidRDefault="00770DB0" w:rsidP="006B41E8">
      <w:pPr>
        <w:adjustRightInd w:val="0"/>
        <w:rPr>
          <w:rFonts w:ascii="HG明朝B" w:eastAsia="HG明朝B" w:hAnsi="ＭＳ 明朝"/>
        </w:rPr>
      </w:pPr>
      <w:r w:rsidRPr="001A43CF">
        <w:rPr>
          <w:rFonts w:ascii="HG明朝B" w:eastAsia="HG明朝B" w:hAnsi="ＭＳ 明朝" w:hint="eastAsia"/>
        </w:rPr>
        <w:t xml:space="preserve">　12</w:t>
      </w:r>
      <w:r w:rsidR="0080656B" w:rsidRPr="001A43CF">
        <w:rPr>
          <w:rFonts w:ascii="HG明朝B" w:eastAsia="HG明朝B" w:hAnsi="ＭＳ 明朝" w:hint="eastAsia"/>
        </w:rPr>
        <w:t>ページをお願いします。</w:t>
      </w:r>
    </w:p>
    <w:p w:rsidR="0080656B" w:rsidRPr="001A43CF" w:rsidRDefault="00FD6B7A" w:rsidP="006B41E8">
      <w:pPr>
        <w:adjustRightInd w:val="0"/>
        <w:rPr>
          <w:rFonts w:ascii="HG明朝B" w:eastAsia="HG明朝B" w:hAnsi="ＭＳ 明朝"/>
        </w:rPr>
      </w:pPr>
      <w:r w:rsidRPr="001A43CF">
        <w:rPr>
          <w:rFonts w:ascii="HG明朝B" w:eastAsia="HG明朝B" w:hAnsi="ＭＳ 明朝" w:hint="eastAsia"/>
        </w:rPr>
        <w:t xml:space="preserve">　</w:t>
      </w:r>
      <w:r w:rsidR="0080656B" w:rsidRPr="001A43CF">
        <w:rPr>
          <w:rFonts w:ascii="HG明朝B" w:eastAsia="HG明朝B" w:hAnsi="ＭＳ 明朝" w:hint="eastAsia"/>
        </w:rPr>
        <w:t>今申し上げた内容を整理した資料でございます。</w:t>
      </w:r>
    </w:p>
    <w:p w:rsidR="0080656B" w:rsidRPr="001A43CF" w:rsidRDefault="0080656B" w:rsidP="006B41E8">
      <w:pPr>
        <w:adjustRightInd w:val="0"/>
        <w:rPr>
          <w:rFonts w:ascii="HG明朝B" w:eastAsia="HG明朝B" w:hAnsi="ＭＳ 明朝"/>
        </w:rPr>
      </w:pPr>
      <w:r w:rsidRPr="001A43CF">
        <w:rPr>
          <w:rFonts w:ascii="HG明朝B" w:eastAsia="HG明朝B" w:hAnsi="ＭＳ 明朝" w:hint="eastAsia"/>
        </w:rPr>
        <w:t xml:space="preserve">　特別区の設置により、下段の表に記載のとおり、住民ニーズへの迅速・的確な対応、住民に身近な行政の実現、住民に身近な地域での政策決定が期待できるなど、より住民に</w:t>
      </w:r>
      <w:r w:rsidR="00DF41D5" w:rsidRPr="001A43CF">
        <w:rPr>
          <w:rFonts w:ascii="HG明朝B" w:eastAsia="HG明朝B" w:hAnsi="ＭＳ 明朝" w:hint="eastAsia"/>
        </w:rPr>
        <w:t>身近な基礎自治体が確立され、きめ細かいサービスが可能になると考えております。</w:t>
      </w:r>
    </w:p>
    <w:p w:rsidR="00FD6B7A" w:rsidRPr="001A43CF" w:rsidRDefault="00DF41D5" w:rsidP="00FD6B7A">
      <w:pPr>
        <w:adjustRightInd w:val="0"/>
        <w:rPr>
          <w:rFonts w:ascii="HG明朝B" w:eastAsia="HG明朝B" w:hAnsi="ＭＳ 明朝"/>
        </w:rPr>
      </w:pPr>
      <w:r w:rsidRPr="001A43CF">
        <w:rPr>
          <w:rFonts w:ascii="HG明朝B" w:eastAsia="HG明朝B" w:hAnsi="ＭＳ 明朝" w:hint="eastAsia"/>
        </w:rPr>
        <w:t xml:space="preserve">　13ページをお開き願います。</w:t>
      </w:r>
    </w:p>
    <w:p w:rsidR="00DF41D5" w:rsidRPr="001A43CF" w:rsidRDefault="00FD6B7A" w:rsidP="00FD6B7A">
      <w:pPr>
        <w:adjustRightInd w:val="0"/>
        <w:rPr>
          <w:rFonts w:ascii="HG明朝B" w:eastAsia="HG明朝B" w:hAnsi="ＭＳ 明朝"/>
        </w:rPr>
      </w:pPr>
      <w:r w:rsidRPr="001A43CF">
        <w:rPr>
          <w:rFonts w:ascii="HG明朝B" w:eastAsia="HG明朝B" w:hAnsi="ＭＳ 明朝" w:hint="eastAsia"/>
        </w:rPr>
        <w:t xml:space="preserve">　</w:t>
      </w:r>
      <w:r w:rsidR="00264D61" w:rsidRPr="001A43CF">
        <w:rPr>
          <w:rFonts w:ascii="HG明朝B" w:eastAsia="HG明朝B" w:hAnsi="ＭＳ 明朝" w:hint="eastAsia"/>
        </w:rPr>
        <w:t>特別区の設置による効果としまして、特別区の区政運営を例にお示ししております。</w:t>
      </w:r>
    </w:p>
    <w:p w:rsidR="00264D61" w:rsidRPr="001A43CF" w:rsidRDefault="00264D61" w:rsidP="006B41E8">
      <w:pPr>
        <w:adjustRightInd w:val="0"/>
        <w:rPr>
          <w:rFonts w:ascii="HG明朝B" w:eastAsia="HG明朝B" w:hAnsi="ＭＳ 明朝"/>
        </w:rPr>
      </w:pPr>
      <w:r w:rsidRPr="001A43CF">
        <w:rPr>
          <w:rFonts w:ascii="HG明朝B" w:eastAsia="HG明朝B" w:hAnsi="ＭＳ 明朝" w:hint="eastAsia"/>
        </w:rPr>
        <w:t xml:space="preserve">　現在、大阪市においては</w:t>
      </w:r>
      <w:r w:rsidR="00B65087" w:rsidRPr="001A43CF">
        <w:rPr>
          <w:rFonts w:ascii="HG明朝B" w:eastAsia="HG明朝B" w:hAnsi="ＭＳ 明朝" w:hint="eastAsia"/>
        </w:rPr>
        <w:t>、</w:t>
      </w:r>
      <w:r w:rsidRPr="001A43CF">
        <w:rPr>
          <w:rFonts w:ascii="HG明朝B" w:eastAsia="HG明朝B" w:hAnsi="ＭＳ 明朝" w:hint="eastAsia"/>
        </w:rPr>
        <w:t>待機児童問題や高齢化の進展、地域の安全・安心、教育問題、地域のまちづくりなど、さまざまな課題がございます。このような中、大半の施策、予算配分の優先順位づけなどは市長が大阪市全体を見渡して決定しており、現在の行政区長は、その一部について判断している状況です。</w:t>
      </w:r>
    </w:p>
    <w:p w:rsidR="00264D61" w:rsidRPr="001A43CF" w:rsidRDefault="00264D61" w:rsidP="006B41E8">
      <w:pPr>
        <w:adjustRightInd w:val="0"/>
        <w:rPr>
          <w:rFonts w:ascii="HG明朝B" w:eastAsia="HG明朝B" w:hAnsi="ＭＳ 明朝"/>
        </w:rPr>
      </w:pPr>
      <w:r w:rsidRPr="001A43CF">
        <w:rPr>
          <w:rFonts w:ascii="HG明朝B" w:eastAsia="HG明朝B" w:hAnsi="ＭＳ 明朝" w:hint="eastAsia"/>
        </w:rPr>
        <w:t xml:space="preserve">　14ページを</w:t>
      </w:r>
      <w:r w:rsidR="00D1178B" w:rsidRPr="001A43CF">
        <w:rPr>
          <w:rFonts w:ascii="HG明朝B" w:eastAsia="HG明朝B" w:hAnsi="ＭＳ 明朝" w:hint="eastAsia"/>
        </w:rPr>
        <w:t>ご覧</w:t>
      </w:r>
      <w:r w:rsidRPr="001A43CF">
        <w:rPr>
          <w:rFonts w:ascii="HG明朝B" w:eastAsia="HG明朝B" w:hAnsi="ＭＳ 明朝" w:hint="eastAsia"/>
        </w:rPr>
        <w:t>ください。</w:t>
      </w:r>
    </w:p>
    <w:p w:rsidR="00264D61" w:rsidRPr="001A43CF" w:rsidRDefault="00264D61" w:rsidP="006B41E8">
      <w:pPr>
        <w:adjustRightInd w:val="0"/>
        <w:rPr>
          <w:rFonts w:ascii="HG明朝B" w:eastAsia="HG明朝B" w:hAnsi="ＭＳ 明朝"/>
        </w:rPr>
      </w:pPr>
      <w:r w:rsidRPr="001A43CF">
        <w:rPr>
          <w:rFonts w:ascii="HG明朝B" w:eastAsia="HG明朝B" w:hAnsi="ＭＳ 明朝" w:hint="eastAsia"/>
        </w:rPr>
        <w:t xml:space="preserve">　選挙で選ばれる特別区長が誕生すれば、特別区長</w:t>
      </w:r>
      <w:r w:rsidR="003154BE">
        <w:rPr>
          <w:rFonts w:ascii="HG明朝B" w:eastAsia="HG明朝B" w:hAnsi="ＭＳ 明朝" w:hint="eastAsia"/>
        </w:rPr>
        <w:t>自ら</w:t>
      </w:r>
      <w:r w:rsidRPr="001A43CF">
        <w:rPr>
          <w:rFonts w:ascii="HG明朝B" w:eastAsia="HG明朝B" w:hAnsi="ＭＳ 明朝" w:hint="eastAsia"/>
        </w:rPr>
        <w:t>が直接、方針を決定し、予算編成、条例提案を実施することで、施策全般をきめ細かくスピーディーに決定</w:t>
      </w:r>
      <w:r w:rsidR="008569BD" w:rsidRPr="001A43CF">
        <w:rPr>
          <w:rFonts w:ascii="HG明朝B" w:eastAsia="HG明朝B" w:hAnsi="ＭＳ 明朝" w:hint="eastAsia"/>
        </w:rPr>
        <w:t>・</w:t>
      </w:r>
      <w:r w:rsidRPr="001A43CF">
        <w:rPr>
          <w:rFonts w:ascii="HG明朝B" w:eastAsia="HG明朝B" w:hAnsi="ＭＳ 明朝" w:hint="eastAsia"/>
        </w:rPr>
        <w:t>展開できることになり、ニア・イズ・ベターが実現できるものと考えております。</w:t>
      </w:r>
    </w:p>
    <w:p w:rsidR="00FD6B7A" w:rsidRPr="001A43CF" w:rsidRDefault="00264D61" w:rsidP="006B41E8">
      <w:pPr>
        <w:adjustRightInd w:val="0"/>
        <w:rPr>
          <w:rFonts w:ascii="HG明朝B" w:eastAsia="HG明朝B" w:hAnsi="ＭＳ 明朝"/>
        </w:rPr>
      </w:pPr>
      <w:r w:rsidRPr="001A43CF">
        <w:rPr>
          <w:rFonts w:ascii="HG明朝B" w:eastAsia="HG明朝B" w:hAnsi="ＭＳ 明朝" w:hint="eastAsia"/>
        </w:rPr>
        <w:t xml:space="preserve">　15ページをお開きください。</w:t>
      </w:r>
    </w:p>
    <w:p w:rsidR="00264D61" w:rsidRPr="001A43CF" w:rsidRDefault="00FD6B7A" w:rsidP="006B41E8">
      <w:pPr>
        <w:adjustRightInd w:val="0"/>
        <w:rPr>
          <w:rFonts w:ascii="HG明朝B" w:eastAsia="HG明朝B" w:hAnsi="ＭＳ 明朝"/>
        </w:rPr>
      </w:pPr>
      <w:r w:rsidRPr="001A43CF">
        <w:rPr>
          <w:rFonts w:ascii="HG明朝B" w:eastAsia="HG明朝B" w:hAnsi="ＭＳ 明朝" w:hint="eastAsia"/>
        </w:rPr>
        <w:t xml:space="preserve">　</w:t>
      </w:r>
      <w:r w:rsidR="00264D61" w:rsidRPr="001A43CF">
        <w:rPr>
          <w:rFonts w:ascii="HG明朝B" w:eastAsia="HG明朝B" w:hAnsi="ＭＳ 明朝" w:hint="eastAsia"/>
        </w:rPr>
        <w:t>各分野における具体的な効果例をお示ししております。</w:t>
      </w:r>
    </w:p>
    <w:p w:rsidR="00264D61" w:rsidRPr="001A43CF" w:rsidRDefault="00264D61" w:rsidP="006B41E8">
      <w:pPr>
        <w:adjustRightInd w:val="0"/>
        <w:rPr>
          <w:rFonts w:ascii="HG明朝B" w:eastAsia="HG明朝B" w:hAnsi="ＭＳ 明朝"/>
        </w:rPr>
      </w:pPr>
      <w:r w:rsidRPr="001A43CF">
        <w:rPr>
          <w:rFonts w:ascii="HG明朝B" w:eastAsia="HG明朝B" w:hAnsi="ＭＳ 明朝" w:hint="eastAsia"/>
        </w:rPr>
        <w:t xml:space="preserve">　１つ目は保育・子育て支援です。地域によって待機児童の状況などはさまざまであり、区民ニーズ</w:t>
      </w:r>
      <w:r w:rsidR="00432635" w:rsidRPr="001A43CF">
        <w:rPr>
          <w:rFonts w:ascii="HG明朝B" w:eastAsia="HG明朝B" w:hAnsi="ＭＳ 明朝" w:hint="eastAsia"/>
        </w:rPr>
        <w:t>は</w:t>
      </w:r>
      <w:r w:rsidRPr="001A43CF">
        <w:rPr>
          <w:rFonts w:ascii="HG明朝B" w:eastAsia="HG明朝B" w:hAnsi="ＭＳ 明朝" w:hint="eastAsia"/>
        </w:rPr>
        <w:t>地域によって異なりますが、より住民に近いところで特別区長が予算の重点配分や基準を改定していくことができるようになると考えて</w:t>
      </w:r>
      <w:r w:rsidR="00CA057C" w:rsidRPr="001A43CF">
        <w:rPr>
          <w:rFonts w:ascii="HG明朝B" w:eastAsia="HG明朝B" w:hAnsi="ＭＳ 明朝" w:hint="eastAsia"/>
        </w:rPr>
        <w:t>おります。</w:t>
      </w:r>
    </w:p>
    <w:p w:rsidR="00CA057C" w:rsidRPr="001A43CF" w:rsidRDefault="00CA057C" w:rsidP="006B41E8">
      <w:pPr>
        <w:adjustRightInd w:val="0"/>
        <w:rPr>
          <w:rFonts w:ascii="HG明朝B" w:eastAsia="HG明朝B" w:hAnsi="ＭＳ 明朝"/>
        </w:rPr>
      </w:pPr>
      <w:r w:rsidRPr="001A43CF">
        <w:rPr>
          <w:rFonts w:ascii="HG明朝B" w:eastAsia="HG明朝B" w:hAnsi="ＭＳ 明朝" w:hint="eastAsia"/>
        </w:rPr>
        <w:t xml:space="preserve">　２つ目は高齢者福祉です。今後、人口に占める高齢者の割合はますます高まり、高齢者を対象とした多様な健康・福祉対策が求められてきます。高齢者のニーズを踏まえたきめ細かい健康・福祉サービスをより身近な場所で特別区長が判断していくことができるようになると考えております。</w:t>
      </w:r>
    </w:p>
    <w:p w:rsidR="00CA057C" w:rsidRPr="001A43CF" w:rsidRDefault="00CA057C" w:rsidP="006B41E8">
      <w:pPr>
        <w:adjustRightInd w:val="0"/>
        <w:rPr>
          <w:rFonts w:ascii="HG明朝B" w:eastAsia="HG明朝B" w:hAnsi="ＭＳ 明朝"/>
        </w:rPr>
      </w:pPr>
      <w:r w:rsidRPr="001A43CF">
        <w:rPr>
          <w:rFonts w:ascii="HG明朝B" w:eastAsia="HG明朝B" w:hAnsi="ＭＳ 明朝" w:hint="eastAsia"/>
        </w:rPr>
        <w:t xml:space="preserve">　16ページをお願いします。</w:t>
      </w:r>
    </w:p>
    <w:p w:rsidR="00CA057C" w:rsidRPr="001A43CF" w:rsidRDefault="00CA057C" w:rsidP="006B41E8">
      <w:pPr>
        <w:adjustRightInd w:val="0"/>
        <w:rPr>
          <w:rFonts w:ascii="HG明朝B" w:eastAsia="HG明朝B" w:hAnsi="ＭＳ 明朝"/>
        </w:rPr>
      </w:pPr>
      <w:r w:rsidRPr="001A43CF">
        <w:rPr>
          <w:rFonts w:ascii="HG明朝B" w:eastAsia="HG明朝B" w:hAnsi="ＭＳ 明朝" w:hint="eastAsia"/>
        </w:rPr>
        <w:t xml:space="preserve">　３つ目は地域のまちづくりです。大阪市は建物の老朽化や狭隘な道路が多いなど防災や住環境の課題を抱えた住宅密集市街地の地域が偏っております。また、増加する空き家対策も必要となっております。このため、より地域の実情を踏まえたまちづくりや防災力の向上を図る必要がありますが、より身近なところで特別区長がきめ細かいまちづくりを推進できるようになると考えております。</w:t>
      </w:r>
    </w:p>
    <w:p w:rsidR="00CA057C" w:rsidRPr="001A43CF" w:rsidRDefault="00CA057C" w:rsidP="006B41E8">
      <w:pPr>
        <w:adjustRightInd w:val="0"/>
        <w:rPr>
          <w:rFonts w:ascii="HG明朝B" w:eastAsia="HG明朝B" w:hAnsi="ＭＳ 明朝"/>
        </w:rPr>
      </w:pPr>
      <w:r w:rsidRPr="001A43CF">
        <w:rPr>
          <w:rFonts w:ascii="HG明朝B" w:eastAsia="HG明朝B" w:hAnsi="ＭＳ 明朝" w:hint="eastAsia"/>
        </w:rPr>
        <w:t xml:space="preserve">　４つ目は地域安全です。大阪市は街頭犯罪の発生件数が政令指定都市の中で最多であります。また、各区で発生する犯罪内容・件数もさまざまです。地域の特性や区民ニーズに応じて特別区長が重点的に取り組むべき対策を判断していくことができるようになると考えております。</w:t>
      </w:r>
    </w:p>
    <w:p w:rsidR="00CA057C" w:rsidRPr="001A43CF" w:rsidRDefault="00CA057C" w:rsidP="006B41E8">
      <w:pPr>
        <w:adjustRightInd w:val="0"/>
        <w:rPr>
          <w:rFonts w:ascii="HG明朝B" w:eastAsia="HG明朝B" w:hAnsi="ＭＳ 明朝"/>
        </w:rPr>
      </w:pPr>
      <w:r w:rsidRPr="001A43CF">
        <w:rPr>
          <w:rFonts w:ascii="HG明朝B" w:eastAsia="HG明朝B" w:hAnsi="ＭＳ 明朝" w:hint="eastAsia"/>
        </w:rPr>
        <w:t xml:space="preserve">　17ページをお開き願います。</w:t>
      </w:r>
    </w:p>
    <w:p w:rsidR="00CA057C" w:rsidRPr="001A43CF" w:rsidRDefault="00CA057C" w:rsidP="006B41E8">
      <w:pPr>
        <w:adjustRightInd w:val="0"/>
        <w:rPr>
          <w:rFonts w:ascii="HG明朝B" w:eastAsia="HG明朝B" w:hAnsi="ＭＳ 明朝"/>
        </w:rPr>
      </w:pPr>
      <w:r w:rsidRPr="001A43CF">
        <w:rPr>
          <w:rFonts w:ascii="HG明朝B" w:eastAsia="HG明朝B" w:hAnsi="ＭＳ 明朝" w:hint="eastAsia"/>
        </w:rPr>
        <w:t xml:space="preserve">　最後に、学校教育です。</w:t>
      </w:r>
      <w:r w:rsidR="001F6EC8" w:rsidRPr="001A43CF">
        <w:rPr>
          <w:rFonts w:ascii="HG明朝B" w:eastAsia="HG明朝B" w:hAnsi="ＭＳ 明朝" w:hint="eastAsia"/>
        </w:rPr>
        <w:t>大阪市が管理・運営する公立小中学校は学校数、児童生徒数とも政令指定都市の中で横浜市に次いで多い状況です。小中学校におけるいじめや学力向上などの教育課題に対して方針を決定し、実施するのは教育委員会です。現在は約400の小中学校のマネジメントを大阪市教育委員会１つが対応しなければならない状況ですが、各特別区に教育委員会が設置されれば、管理・運営する学校数が少なくなり、きめ細かい学校運営・学校サポート体制が確立できるようになると</w:t>
      </w:r>
      <w:r w:rsidR="0087648C" w:rsidRPr="001A43CF">
        <w:rPr>
          <w:rFonts w:ascii="HG明朝B" w:eastAsia="HG明朝B" w:hAnsi="ＭＳ 明朝" w:hint="eastAsia"/>
        </w:rPr>
        <w:t>考えております。より学校に近い場所で、地域の実情やニーズに沿った教育方針を決定できることで、学校体制の強化や教育内容の充実などを行うことが可能になるのではないかと考えております。</w:t>
      </w:r>
    </w:p>
    <w:p w:rsidR="0087648C" w:rsidRPr="001A43CF" w:rsidRDefault="0087648C" w:rsidP="006B41E8">
      <w:pPr>
        <w:adjustRightInd w:val="0"/>
        <w:rPr>
          <w:rFonts w:ascii="HG明朝B" w:eastAsia="HG明朝B" w:hAnsi="ＭＳ 明朝"/>
        </w:rPr>
      </w:pPr>
      <w:r w:rsidRPr="001A43CF">
        <w:rPr>
          <w:rFonts w:ascii="HG明朝B" w:eastAsia="HG明朝B" w:hAnsi="ＭＳ 明朝" w:hint="eastAsia"/>
        </w:rPr>
        <w:t xml:space="preserve">　18ページは</w:t>
      </w:r>
      <w:r w:rsidR="00581AA9" w:rsidRPr="001A43CF">
        <w:rPr>
          <w:rFonts w:ascii="HG明朝B" w:eastAsia="HG明朝B" w:hAnsi="ＭＳ 明朝" w:hint="eastAsia"/>
        </w:rPr>
        <w:t>特別区と大阪府の役割分担をイメージでお示ししたものでございます。</w:t>
      </w:r>
    </w:p>
    <w:p w:rsidR="00581AA9" w:rsidRPr="001A43CF" w:rsidRDefault="00581AA9" w:rsidP="006B41E8">
      <w:pPr>
        <w:adjustRightInd w:val="0"/>
        <w:rPr>
          <w:rFonts w:ascii="HG明朝B" w:eastAsia="HG明朝B" w:hAnsi="ＭＳ 明朝"/>
        </w:rPr>
      </w:pPr>
      <w:r w:rsidRPr="001A43CF">
        <w:rPr>
          <w:rFonts w:ascii="HG明朝B" w:eastAsia="HG明朝B" w:hAnsi="ＭＳ 明朝" w:hint="eastAsia"/>
        </w:rPr>
        <w:t xml:space="preserve">　19ページをおめくりください。</w:t>
      </w:r>
    </w:p>
    <w:p w:rsidR="00581AA9" w:rsidRPr="001A43CF" w:rsidRDefault="00581AA9" w:rsidP="006B41E8">
      <w:pPr>
        <w:adjustRightInd w:val="0"/>
        <w:rPr>
          <w:rFonts w:ascii="HG明朝B" w:eastAsia="HG明朝B" w:hAnsi="ＭＳ 明朝"/>
        </w:rPr>
      </w:pPr>
      <w:r w:rsidRPr="001A43CF">
        <w:rPr>
          <w:rFonts w:ascii="HG明朝B" w:eastAsia="HG明朝B" w:hAnsi="ＭＳ 明朝" w:hint="eastAsia"/>
        </w:rPr>
        <w:t xml:space="preserve">　19ページ以降は各項目の制度設計のポイントを簡潔にお示ししており、20ページはその前提となる基本方針を記載しております。今回の特別区素案でございますが、この作成に当たりましては、大阪府に広域機能を一元</w:t>
      </w:r>
      <w:r w:rsidR="00693F46" w:rsidRPr="001A43CF">
        <w:rPr>
          <w:rFonts w:ascii="HG明朝B" w:eastAsia="HG明朝B" w:hAnsi="ＭＳ 明朝" w:hint="eastAsia"/>
        </w:rPr>
        <w:t>化</w:t>
      </w:r>
      <w:r w:rsidRPr="001A43CF">
        <w:rPr>
          <w:rFonts w:ascii="HG明朝B" w:eastAsia="HG明朝B" w:hAnsi="ＭＳ 明朝" w:hint="eastAsia"/>
        </w:rPr>
        <w:t>し、副首都・大阪の都市機能の向上を強力に推し進め、大阪の成長を実現させること、特別区の設置により基礎自治機能を充実し、成長の果実をもとにした豊かな住民生活を実現させること、また制度設計に当たっては、住民の不安解消のため、特別区の財政基盤の安定化・均衡、住民サービスの継続、地域コミュニティの維持等に配慮することを基本に作成したところでございます。</w:t>
      </w:r>
    </w:p>
    <w:p w:rsidR="00581AA9" w:rsidRPr="001A43CF" w:rsidRDefault="00581AA9" w:rsidP="006B41E8">
      <w:pPr>
        <w:adjustRightInd w:val="0"/>
        <w:rPr>
          <w:rFonts w:ascii="HG明朝B" w:eastAsia="HG明朝B" w:hAnsi="ＭＳ 明朝"/>
        </w:rPr>
      </w:pPr>
      <w:r w:rsidRPr="001A43CF">
        <w:rPr>
          <w:rFonts w:ascii="HG明朝B" w:eastAsia="HG明朝B" w:hAnsi="ＭＳ 明朝" w:hint="eastAsia"/>
        </w:rPr>
        <w:t xml:space="preserve">　具体的には、下の四角囲いでございますが、住民サービス、地域コミュニティ等の点で、現在の住民サービスを低下させないよう</w:t>
      </w:r>
      <w:r w:rsidR="00470D22" w:rsidRPr="001A43CF">
        <w:rPr>
          <w:rFonts w:ascii="HG明朝B" w:eastAsia="HG明朝B" w:hAnsi="ＭＳ 明朝" w:hint="eastAsia"/>
        </w:rPr>
        <w:t>、財政基盤の安定化に配慮した区割りを</w:t>
      </w:r>
      <w:r w:rsidR="005F4949" w:rsidRPr="001A43CF">
        <w:rPr>
          <w:rFonts w:ascii="HG明朝B" w:eastAsia="HG明朝B" w:hAnsi="ＭＳ 明朝" w:hint="eastAsia"/>
        </w:rPr>
        <w:t>策定</w:t>
      </w:r>
      <w:r w:rsidR="00470D22" w:rsidRPr="001A43CF">
        <w:rPr>
          <w:rFonts w:ascii="HG明朝B" w:eastAsia="HG明朝B" w:hAnsi="ＭＳ 明朝" w:hint="eastAsia"/>
        </w:rPr>
        <w:t>したこと、大阪市が実施してきた特色ある住民サービスは適正に承継するとした上で、</w:t>
      </w:r>
      <w:r w:rsidR="00B03200" w:rsidRPr="001A43CF">
        <w:rPr>
          <w:rFonts w:ascii="HG明朝B" w:eastAsia="HG明朝B" w:hAnsi="ＭＳ 明朝" w:hint="eastAsia"/>
        </w:rPr>
        <w:t>「</w:t>
      </w:r>
      <w:r w:rsidR="00470D22" w:rsidRPr="001A43CF">
        <w:rPr>
          <w:rFonts w:ascii="HG明朝B" w:eastAsia="HG明朝B" w:hAnsi="ＭＳ 明朝" w:hint="eastAsia"/>
        </w:rPr>
        <w:t>地域の状況やニーズも踏まえながら、内容や水準の維持に努める</w:t>
      </w:r>
      <w:r w:rsidR="00B03200" w:rsidRPr="001A43CF">
        <w:rPr>
          <w:rFonts w:ascii="HG明朝B" w:eastAsia="HG明朝B" w:hAnsi="ＭＳ 明朝" w:hint="eastAsia"/>
        </w:rPr>
        <w:t>」</w:t>
      </w:r>
      <w:r w:rsidR="00470D22" w:rsidRPr="001A43CF">
        <w:rPr>
          <w:rFonts w:ascii="HG明朝B" w:eastAsia="HG明朝B" w:hAnsi="ＭＳ 明朝" w:hint="eastAsia"/>
        </w:rPr>
        <w:t>ことを素案に明記したこと、役割分担を一層徹底し、私立幼稚園の設置認可など、特別区が担う事務を拡充したこと、特別区設置までの準備期間を確保すること、現在の地域コミュニティの維持や窓口サービスの継続に配慮するとともに、住民意見を区政に反映するため、現在の24区単位で地域自治区</w:t>
      </w:r>
      <w:r w:rsidR="00B03200" w:rsidRPr="001A43CF">
        <w:rPr>
          <w:rFonts w:ascii="HG明朝B" w:eastAsia="HG明朝B" w:hAnsi="ＭＳ 明朝" w:hint="eastAsia"/>
        </w:rPr>
        <w:t>・</w:t>
      </w:r>
      <w:r w:rsidR="00470D22" w:rsidRPr="001A43CF">
        <w:rPr>
          <w:rFonts w:ascii="HG明朝B" w:eastAsia="HG明朝B" w:hAnsi="ＭＳ 明朝" w:hint="eastAsia"/>
        </w:rPr>
        <w:t>地域協議会を設置することとしております。</w:t>
      </w:r>
    </w:p>
    <w:p w:rsidR="00470D22" w:rsidRPr="001A43CF" w:rsidRDefault="00470D22" w:rsidP="006B41E8">
      <w:pPr>
        <w:adjustRightInd w:val="0"/>
        <w:rPr>
          <w:rFonts w:ascii="HG明朝B" w:eastAsia="HG明朝B" w:hAnsi="ＭＳ 明朝"/>
        </w:rPr>
      </w:pPr>
      <w:r w:rsidRPr="001A43CF">
        <w:rPr>
          <w:rFonts w:ascii="HG明朝B" w:eastAsia="HG明朝B" w:hAnsi="ＭＳ 明朝" w:hint="eastAsia"/>
        </w:rPr>
        <w:t xml:space="preserve">　また、財政関係等では、特別区間の自主財源格差を均衡させること、住民サービスに必要な財源が確保されていることを示すため、交付金の算定方法、算定項目を明確化したこと、財政調整の協議等が不調となった場合の調整の仕組みのイメージを具体化したこと、特別区相互間の配分協議などは</w:t>
      </w:r>
      <w:r w:rsidR="00AB6FBB" w:rsidRPr="001A43CF">
        <w:rPr>
          <w:rFonts w:ascii="HG明朝B" w:eastAsia="HG明朝B" w:hAnsi="ＭＳ 明朝" w:hint="eastAsia"/>
        </w:rPr>
        <w:t>、</w:t>
      </w:r>
      <w:r w:rsidRPr="001A43CF">
        <w:rPr>
          <w:rFonts w:ascii="HG明朝B" w:eastAsia="HG明朝B" w:hAnsi="ＭＳ 明朝" w:hint="eastAsia"/>
        </w:rPr>
        <w:t>特別区が主体的に決定できる仕組みを将来的に</w:t>
      </w:r>
      <w:r w:rsidR="003154BE">
        <w:rPr>
          <w:rFonts w:ascii="HG明朝B" w:eastAsia="HG明朝B" w:hAnsi="ＭＳ 明朝" w:hint="eastAsia"/>
        </w:rPr>
        <w:t>めざ</w:t>
      </w:r>
      <w:r w:rsidRPr="001A43CF">
        <w:rPr>
          <w:rFonts w:ascii="HG明朝B" w:eastAsia="HG明朝B" w:hAnsi="ＭＳ 明朝" w:hint="eastAsia"/>
        </w:rPr>
        <w:t>すこととしております。</w:t>
      </w:r>
    </w:p>
    <w:p w:rsidR="00470D22" w:rsidRPr="001A43CF" w:rsidRDefault="00470D22" w:rsidP="006B41E8">
      <w:pPr>
        <w:adjustRightInd w:val="0"/>
        <w:rPr>
          <w:rFonts w:ascii="HG明朝B" w:eastAsia="HG明朝B" w:hAnsi="ＭＳ 明朝"/>
        </w:rPr>
      </w:pPr>
      <w:r w:rsidRPr="001A43CF">
        <w:rPr>
          <w:rFonts w:ascii="HG明朝B" w:eastAsia="HG明朝B" w:hAnsi="ＭＳ 明朝" w:hint="eastAsia"/>
        </w:rPr>
        <w:t xml:space="preserve">　21ページ、22ページは４区２案、６区２案のそれぞれの区割り試案をお示ししております。</w:t>
      </w:r>
    </w:p>
    <w:p w:rsidR="00470D22" w:rsidRPr="001A43CF" w:rsidRDefault="00470D22" w:rsidP="006B41E8">
      <w:pPr>
        <w:adjustRightInd w:val="0"/>
        <w:rPr>
          <w:rFonts w:ascii="HG明朝B" w:eastAsia="HG明朝B" w:hAnsi="ＭＳ 明朝"/>
        </w:rPr>
      </w:pPr>
      <w:r w:rsidRPr="001A43CF">
        <w:rPr>
          <w:rFonts w:ascii="HG明朝B" w:eastAsia="HG明朝B" w:hAnsi="ＭＳ 明朝" w:hint="eastAsia"/>
        </w:rPr>
        <w:t xml:space="preserve">　23ページから26</w:t>
      </w:r>
      <w:r w:rsidR="00AB6FBB" w:rsidRPr="001A43CF">
        <w:rPr>
          <w:rFonts w:ascii="HG明朝B" w:eastAsia="HG明朝B" w:hAnsi="ＭＳ 明朝" w:hint="eastAsia"/>
        </w:rPr>
        <w:t>ページ</w:t>
      </w:r>
      <w:r w:rsidRPr="001A43CF">
        <w:rPr>
          <w:rFonts w:ascii="HG明朝B" w:eastAsia="HG明朝B" w:hAnsi="ＭＳ 明朝" w:hint="eastAsia"/>
        </w:rPr>
        <w:t>には各項目のポイントをお示ししておりますが、この後、各論で詳細にご説明させていただきます。</w:t>
      </w:r>
    </w:p>
    <w:p w:rsidR="00470D22" w:rsidRPr="001A43CF" w:rsidRDefault="00470D22" w:rsidP="006B41E8">
      <w:pPr>
        <w:adjustRightInd w:val="0"/>
        <w:rPr>
          <w:rFonts w:ascii="HG明朝B" w:eastAsia="HG明朝B" w:hAnsi="ＭＳ 明朝"/>
        </w:rPr>
      </w:pPr>
      <w:r w:rsidRPr="001A43CF">
        <w:rPr>
          <w:rFonts w:ascii="HG明朝B" w:eastAsia="HG明朝B" w:hAnsi="ＭＳ 明朝" w:hint="eastAsia"/>
        </w:rPr>
        <w:t xml:space="preserve">　また、27ページ以降は区割り試案ごとの比較、それぞれごとに数値の変わる部分を中心に項目ごとにお示ししております。</w:t>
      </w:r>
    </w:p>
    <w:p w:rsidR="00470D22" w:rsidRPr="001A43CF" w:rsidRDefault="00470D22" w:rsidP="006B41E8">
      <w:pPr>
        <w:adjustRightInd w:val="0"/>
        <w:rPr>
          <w:rFonts w:ascii="HG明朝B" w:eastAsia="HG明朝B" w:hAnsi="ＭＳ 明朝"/>
        </w:rPr>
      </w:pPr>
      <w:r w:rsidRPr="001A43CF">
        <w:rPr>
          <w:rFonts w:ascii="HG明朝B" w:eastAsia="HG明朝B" w:hAnsi="ＭＳ 明朝" w:hint="eastAsia"/>
        </w:rPr>
        <w:t xml:space="preserve">　総論についての説明は以上でございます。</w:t>
      </w:r>
    </w:p>
    <w:p w:rsidR="00CA057C" w:rsidRPr="001A43CF" w:rsidRDefault="00CA057C" w:rsidP="006B41E8">
      <w:pPr>
        <w:adjustRightInd w:val="0"/>
        <w:rPr>
          <w:rFonts w:ascii="HG明朝B" w:eastAsia="HG明朝B" w:hAnsi="ＭＳ 明朝"/>
        </w:rPr>
      </w:pPr>
    </w:p>
    <w:p w:rsidR="00E73987" w:rsidRPr="001A43CF" w:rsidRDefault="00E73987" w:rsidP="00E73987">
      <w:pPr>
        <w:adjustRightInd w:val="0"/>
        <w:rPr>
          <w:rFonts w:ascii="HG明朝B" w:eastAsia="HG明朝B" w:hAnsi="ＭＳ 明朝"/>
        </w:rPr>
      </w:pPr>
      <w:r w:rsidRPr="001A43CF">
        <w:rPr>
          <w:rFonts w:ascii="HG明朝B" w:eastAsia="HG明朝B" w:hAnsi="ＭＳ 明朝" w:hint="eastAsia"/>
        </w:rPr>
        <w:t>（事務局：大下制度調整担当部長）</w:t>
      </w:r>
    </w:p>
    <w:p w:rsidR="00E73987" w:rsidRPr="001A43CF" w:rsidRDefault="00E73987" w:rsidP="00E73987">
      <w:pPr>
        <w:adjustRightInd w:val="0"/>
        <w:rPr>
          <w:rFonts w:ascii="HG明朝B" w:eastAsia="HG明朝B" w:hAnsi="ＭＳ 明朝"/>
        </w:rPr>
      </w:pPr>
      <w:r w:rsidRPr="001A43CF">
        <w:rPr>
          <w:rFonts w:ascii="HG明朝B" w:eastAsia="HG明朝B" w:hAnsi="ＭＳ 明朝" w:hint="eastAsia"/>
        </w:rPr>
        <w:t xml:space="preserve">　制度調整担当部長の大下でございます。</w:t>
      </w:r>
    </w:p>
    <w:p w:rsidR="00E73987" w:rsidRPr="001A43CF" w:rsidRDefault="007B17A3" w:rsidP="006B41E8">
      <w:pPr>
        <w:adjustRightInd w:val="0"/>
        <w:rPr>
          <w:rFonts w:ascii="HG明朝B" w:eastAsia="HG明朝B" w:hAnsi="ＭＳ 明朝"/>
        </w:rPr>
      </w:pPr>
      <w:r w:rsidRPr="001A43CF">
        <w:rPr>
          <w:rFonts w:ascii="HG明朝B" w:eastAsia="HG明朝B" w:hAnsi="ＭＳ 明朝" w:hint="eastAsia"/>
        </w:rPr>
        <w:t xml:space="preserve">　それでは、資料「各論」</w:t>
      </w:r>
      <w:r w:rsidR="0031356A" w:rsidRPr="001A43CF">
        <w:rPr>
          <w:rFonts w:ascii="HG明朝B" w:eastAsia="HG明朝B" w:hAnsi="ＭＳ 明朝" w:hint="eastAsia"/>
        </w:rPr>
        <w:t>のほうを</w:t>
      </w:r>
      <w:r w:rsidR="00D1178B" w:rsidRPr="001A43CF">
        <w:rPr>
          <w:rFonts w:ascii="HG明朝B" w:eastAsia="HG明朝B" w:hAnsi="ＭＳ 明朝" w:hint="eastAsia"/>
        </w:rPr>
        <w:t>ご覧</w:t>
      </w:r>
      <w:r w:rsidR="0031356A" w:rsidRPr="001A43CF">
        <w:rPr>
          <w:rFonts w:ascii="HG明朝B" w:eastAsia="HG明朝B" w:hAnsi="ＭＳ 明朝" w:hint="eastAsia"/>
        </w:rPr>
        <w:t>ください。</w:t>
      </w:r>
    </w:p>
    <w:p w:rsidR="0031356A" w:rsidRPr="001A43CF" w:rsidRDefault="0031356A" w:rsidP="006B41E8">
      <w:pPr>
        <w:adjustRightInd w:val="0"/>
        <w:rPr>
          <w:rFonts w:ascii="HG明朝B" w:eastAsia="HG明朝B" w:hAnsi="ＭＳ 明朝"/>
        </w:rPr>
      </w:pPr>
      <w:r w:rsidRPr="001A43CF">
        <w:rPr>
          <w:rFonts w:ascii="HG明朝B" w:eastAsia="HG明朝B" w:hAnsi="ＭＳ 明朝" w:hint="eastAsia"/>
        </w:rPr>
        <w:t xml:space="preserve">　１枚めくっていただきまして、まず</w:t>
      </w:r>
      <w:r w:rsidR="00B85CE4" w:rsidRPr="001A43CF">
        <w:rPr>
          <w:rFonts w:ascii="HG明朝B" w:eastAsia="HG明朝B" w:hAnsi="ＭＳ 明朝" w:hint="eastAsia"/>
        </w:rPr>
        <w:t>「</w:t>
      </w:r>
      <w:r w:rsidRPr="001A43CF">
        <w:rPr>
          <w:rFonts w:ascii="HG明朝B" w:eastAsia="HG明朝B" w:hAnsi="ＭＳ 明朝" w:hint="eastAsia"/>
        </w:rPr>
        <w:t>１</w:t>
      </w:r>
      <w:r w:rsidR="00B85CE4" w:rsidRPr="001A43CF">
        <w:rPr>
          <w:rFonts w:ascii="HG明朝B" w:eastAsia="HG明朝B" w:hAnsi="ＭＳ 明朝" w:hint="eastAsia"/>
        </w:rPr>
        <w:t xml:space="preserve">　</w:t>
      </w:r>
      <w:r w:rsidRPr="001A43CF">
        <w:rPr>
          <w:rFonts w:ascii="HG明朝B" w:eastAsia="HG明朝B" w:hAnsi="ＭＳ 明朝" w:hint="eastAsia"/>
        </w:rPr>
        <w:t>区割り</w:t>
      </w:r>
      <w:r w:rsidR="00B85CE4" w:rsidRPr="001A43CF">
        <w:rPr>
          <w:rFonts w:ascii="HG明朝B" w:eastAsia="HG明朝B" w:hAnsi="ＭＳ 明朝" w:hint="eastAsia"/>
        </w:rPr>
        <w:t>」</w:t>
      </w:r>
      <w:r w:rsidRPr="001A43CF">
        <w:rPr>
          <w:rFonts w:ascii="HG明朝B" w:eastAsia="HG明朝B" w:hAnsi="ＭＳ 明朝" w:hint="eastAsia"/>
        </w:rPr>
        <w:t>について説明させていただきます。</w:t>
      </w:r>
    </w:p>
    <w:p w:rsidR="00AE6D7B" w:rsidRPr="001A43CF" w:rsidRDefault="0093708D" w:rsidP="006B41E8">
      <w:pPr>
        <w:adjustRightInd w:val="0"/>
        <w:rPr>
          <w:rFonts w:ascii="HG明朝B" w:eastAsia="HG明朝B" w:hAnsi="ＭＳ 明朝"/>
        </w:rPr>
      </w:pPr>
      <w:r w:rsidRPr="001A43CF">
        <w:rPr>
          <w:rFonts w:ascii="HG明朝B" w:eastAsia="HG明朝B" w:hAnsi="ＭＳ 明朝" w:hint="eastAsia"/>
        </w:rPr>
        <w:t xml:space="preserve">　</w:t>
      </w:r>
      <w:r w:rsidR="00D94AE4" w:rsidRPr="001A43CF">
        <w:rPr>
          <w:rFonts w:ascii="HG明朝B" w:eastAsia="HG明朝B" w:hAnsi="ＭＳ 明朝" w:hint="eastAsia"/>
        </w:rPr>
        <w:t>１ページは区割りについての基本的な考え方を示しております。</w:t>
      </w:r>
    </w:p>
    <w:p w:rsidR="00D94AE4" w:rsidRPr="001A43CF" w:rsidRDefault="00AE6D7B" w:rsidP="006B41E8">
      <w:pPr>
        <w:adjustRightInd w:val="0"/>
        <w:rPr>
          <w:rFonts w:ascii="HG明朝B" w:eastAsia="HG明朝B" w:hAnsi="ＭＳ 明朝"/>
        </w:rPr>
      </w:pPr>
      <w:r w:rsidRPr="001A43CF">
        <w:rPr>
          <w:rFonts w:ascii="HG明朝B" w:eastAsia="HG明朝B" w:hAnsi="ＭＳ 明朝" w:hint="eastAsia"/>
        </w:rPr>
        <w:t xml:space="preserve">　</w:t>
      </w:r>
      <w:r w:rsidR="00D94AE4" w:rsidRPr="001A43CF">
        <w:rPr>
          <w:rFonts w:ascii="HG明朝B" w:eastAsia="HG明朝B" w:hAnsi="ＭＳ 明朝" w:hint="eastAsia"/>
        </w:rPr>
        <w:t>各特別区における財政状況の均衡化、各特別区間の将来推計人口格差を２倍以内とする、このほか合区・分区の歴史的経緯、鉄道網や商業集積の考慮、防災面への考慮といった５つの具体的な視点に基づき４区、６区、それぞれ２案、計４案を作成いたしました。</w:t>
      </w:r>
    </w:p>
    <w:p w:rsidR="00D94AE4" w:rsidRPr="001A43CF" w:rsidRDefault="00D94AE4" w:rsidP="006B41E8">
      <w:pPr>
        <w:adjustRightInd w:val="0"/>
        <w:rPr>
          <w:rFonts w:ascii="HG明朝B" w:eastAsia="HG明朝B" w:hAnsi="ＭＳ 明朝"/>
        </w:rPr>
      </w:pPr>
      <w:r w:rsidRPr="001A43CF">
        <w:rPr>
          <w:rFonts w:ascii="HG明朝B" w:eastAsia="HG明朝B" w:hAnsi="ＭＳ 明朝" w:hint="eastAsia"/>
        </w:rPr>
        <w:t xml:space="preserve">　なお、区の名称は素案では北に位置する区から</w:t>
      </w:r>
      <w:r w:rsidR="00210BF9" w:rsidRPr="001A43CF">
        <w:rPr>
          <w:rFonts w:ascii="HG明朝B" w:eastAsia="HG明朝B" w:hAnsi="ＭＳ 明朝" w:hint="eastAsia"/>
        </w:rPr>
        <w:t>順に</w:t>
      </w:r>
      <w:r w:rsidRPr="001A43CF">
        <w:rPr>
          <w:rFonts w:ascii="HG明朝B" w:eastAsia="HG明朝B" w:hAnsi="ＭＳ 明朝" w:hint="eastAsia"/>
        </w:rPr>
        <w:t>第一区から第六区まで仮称で使用しておりますが、本庁舎の位置とあわせまして、区割り案についての法定協議会での議論を踏まえた上で改めて案を提示したいと考えております。</w:t>
      </w:r>
    </w:p>
    <w:p w:rsidR="00D94AE4" w:rsidRPr="001A43CF" w:rsidRDefault="00D94AE4" w:rsidP="006B41E8">
      <w:pPr>
        <w:adjustRightInd w:val="0"/>
        <w:rPr>
          <w:rFonts w:ascii="HG明朝B" w:eastAsia="HG明朝B" w:hAnsi="ＭＳ 明朝"/>
        </w:rPr>
      </w:pPr>
      <w:r w:rsidRPr="001A43CF">
        <w:rPr>
          <w:rFonts w:ascii="HG明朝B" w:eastAsia="HG明朝B" w:hAnsi="ＭＳ 明朝" w:hint="eastAsia"/>
        </w:rPr>
        <w:t xml:space="preserve">　２ページから</w:t>
      </w:r>
      <w:r w:rsidR="00CF70C9" w:rsidRPr="001A43CF">
        <w:rPr>
          <w:rFonts w:ascii="HG明朝B" w:eastAsia="HG明朝B" w:hAnsi="ＭＳ 明朝" w:hint="eastAsia"/>
        </w:rPr>
        <w:t>９ページにかけましては、具体的な区割り案をお示ししております。</w:t>
      </w:r>
    </w:p>
    <w:p w:rsidR="00CF70C9" w:rsidRPr="001A43CF" w:rsidRDefault="00CF70C9" w:rsidP="006B41E8">
      <w:pPr>
        <w:adjustRightInd w:val="0"/>
        <w:rPr>
          <w:rFonts w:ascii="HG明朝B" w:eastAsia="HG明朝B" w:hAnsi="ＭＳ 明朝"/>
        </w:rPr>
      </w:pPr>
      <w:r w:rsidRPr="001A43CF">
        <w:rPr>
          <w:rFonts w:ascii="HG明朝B" w:eastAsia="HG明朝B" w:hAnsi="ＭＳ 明朝" w:hint="eastAsia"/>
        </w:rPr>
        <w:t xml:space="preserve">　２ページは試案Ａ（４区Ａ案）でございますが、各案とも共通して、四角囲いで構成される現行政区名、１人当たりの自主財源額、将来</w:t>
      </w:r>
      <w:r w:rsidR="007552A4">
        <w:rPr>
          <w:rFonts w:ascii="HG明朝B" w:eastAsia="HG明朝B" w:hAnsi="ＭＳ 明朝" w:hint="eastAsia"/>
        </w:rPr>
        <w:t>推計</w:t>
      </w:r>
      <w:r w:rsidRPr="001A43CF">
        <w:rPr>
          <w:rFonts w:ascii="HG明朝B" w:eastAsia="HG明朝B" w:hAnsi="ＭＳ 明朝" w:hint="eastAsia"/>
        </w:rPr>
        <w:t>人口と平成27年時点の人口、昭和以降の合区</w:t>
      </w:r>
      <w:r w:rsidR="001E3A15" w:rsidRPr="001A43CF">
        <w:rPr>
          <w:rFonts w:ascii="HG明朝B" w:eastAsia="HG明朝B" w:hAnsi="ＭＳ 明朝" w:hint="eastAsia"/>
        </w:rPr>
        <w:t>・</w:t>
      </w:r>
      <w:r w:rsidRPr="001A43CF">
        <w:rPr>
          <w:rFonts w:ascii="HG明朝B" w:eastAsia="HG明朝B" w:hAnsi="ＭＳ 明朝" w:hint="eastAsia"/>
        </w:rPr>
        <w:t>分区の変遷を記載しております。</w:t>
      </w:r>
    </w:p>
    <w:p w:rsidR="00CF70C9" w:rsidRPr="001A43CF" w:rsidRDefault="00CF70C9" w:rsidP="006B41E8">
      <w:pPr>
        <w:adjustRightInd w:val="0"/>
        <w:rPr>
          <w:rFonts w:ascii="HG明朝B" w:eastAsia="HG明朝B" w:hAnsi="ＭＳ 明朝"/>
        </w:rPr>
      </w:pPr>
      <w:r w:rsidRPr="001A43CF">
        <w:rPr>
          <w:rFonts w:ascii="HG明朝B" w:eastAsia="HG明朝B" w:hAnsi="ＭＳ 明朝" w:hint="eastAsia"/>
        </w:rPr>
        <w:t xml:space="preserve">　３ページは区割り（案）に関する基礎データとして、人口、面積、分区・合区の変遷などのデータをまとめており、表の最下段の網掛け部分には人口や歳入、自主財源について最大区と最小区の格差を記載しております。例えば左から２列目、将来推計人口で申しますと、第一区が最大で第二区が最小となっており、その格差は1.77倍となっております。また、もう一つの区割りの視点である財政の均衡化ですが、右端の１人当たりの自主財源額は最大が第三区、最小が第四区となり、その格差は1.14倍となっております。</w:t>
      </w:r>
    </w:p>
    <w:p w:rsidR="00CF70C9" w:rsidRPr="001A43CF" w:rsidRDefault="00CF70C9" w:rsidP="006B41E8">
      <w:pPr>
        <w:adjustRightInd w:val="0"/>
        <w:rPr>
          <w:rFonts w:ascii="HG明朝B" w:eastAsia="HG明朝B" w:hAnsi="ＭＳ 明朝"/>
        </w:rPr>
      </w:pPr>
      <w:r w:rsidRPr="001A43CF">
        <w:rPr>
          <w:rFonts w:ascii="HG明朝B" w:eastAsia="HG明朝B" w:hAnsi="ＭＳ 明朝" w:hint="eastAsia"/>
        </w:rPr>
        <w:t xml:space="preserve">　４ページでは試案Ｂ（４区Ｂ案）の区割り案を、５ページにはその基礎データを記載しています。</w:t>
      </w:r>
    </w:p>
    <w:p w:rsidR="00CF70C9" w:rsidRPr="001A43CF" w:rsidRDefault="00CF70C9" w:rsidP="006B41E8">
      <w:pPr>
        <w:adjustRightInd w:val="0"/>
        <w:rPr>
          <w:rFonts w:ascii="HG明朝B" w:eastAsia="HG明朝B" w:hAnsi="ＭＳ 明朝"/>
        </w:rPr>
      </w:pPr>
      <w:r w:rsidRPr="001A43CF">
        <w:rPr>
          <w:rFonts w:ascii="HG明朝B" w:eastAsia="HG明朝B" w:hAnsi="ＭＳ 明朝" w:hint="eastAsia"/>
        </w:rPr>
        <w:t xml:space="preserve">　なお、試案Ｂは淀川区をまたぐ区割りにつきまして、東淀川区を淀川区サイドに合区し、福島区を北区サイドに合区しているところが試案Ａと異なる部分でございます。</w:t>
      </w:r>
    </w:p>
    <w:p w:rsidR="00CF70C9" w:rsidRPr="001A43CF" w:rsidRDefault="00CF70C9" w:rsidP="006B41E8">
      <w:pPr>
        <w:adjustRightInd w:val="0"/>
        <w:rPr>
          <w:rFonts w:ascii="HG明朝B" w:eastAsia="HG明朝B" w:hAnsi="ＭＳ 明朝"/>
        </w:rPr>
      </w:pPr>
      <w:r w:rsidRPr="001A43CF">
        <w:rPr>
          <w:rFonts w:ascii="HG明朝B" w:eastAsia="HG明朝B" w:hAnsi="ＭＳ 明朝" w:hint="eastAsia"/>
        </w:rPr>
        <w:t xml:space="preserve">　</w:t>
      </w:r>
      <w:r w:rsidR="00665035" w:rsidRPr="001A43CF">
        <w:rPr>
          <w:rFonts w:ascii="HG明朝B" w:eastAsia="HG明朝B" w:hAnsi="ＭＳ 明朝" w:hint="eastAsia"/>
        </w:rPr>
        <w:t>５ページの最下段の最大区と最小区の格差のところを</w:t>
      </w:r>
      <w:r w:rsidR="00D1178B" w:rsidRPr="001A43CF">
        <w:rPr>
          <w:rFonts w:ascii="HG明朝B" w:eastAsia="HG明朝B" w:hAnsi="ＭＳ 明朝" w:hint="eastAsia"/>
        </w:rPr>
        <w:t>ご覧</w:t>
      </w:r>
      <w:r w:rsidR="00665035" w:rsidRPr="001A43CF">
        <w:rPr>
          <w:rFonts w:ascii="HG明朝B" w:eastAsia="HG明朝B" w:hAnsi="ＭＳ 明朝" w:hint="eastAsia"/>
        </w:rPr>
        <w:t>ください。</w:t>
      </w:r>
    </w:p>
    <w:p w:rsidR="00665035" w:rsidRPr="001A43CF" w:rsidRDefault="00665035" w:rsidP="006B41E8">
      <w:pPr>
        <w:adjustRightInd w:val="0"/>
        <w:rPr>
          <w:rFonts w:ascii="HG明朝B" w:eastAsia="HG明朝B" w:hAnsi="ＭＳ 明朝"/>
        </w:rPr>
      </w:pPr>
      <w:r w:rsidRPr="001A43CF">
        <w:rPr>
          <w:rFonts w:ascii="HG明朝B" w:eastAsia="HG明朝B" w:hAnsi="ＭＳ 明朝" w:hint="eastAsia"/>
        </w:rPr>
        <w:t xml:space="preserve">　２列目の将来推計人口では、最大が第二区、最小が第一区となり、その格差は1.33倍となっています。ここで１つご注意いただきたい点といたしまして、試案Ａと比べて最大区と最小区が逆転しておりますが、これは第一区と第二区の構成区が東淀川区と福島区を除きまして、試案Ａと試案Ｂがほぼ反対になっているためでございます。また、右端の１人当たりの自主財源額では同じく最大が第二区、最小が第一区となり、その格差は1.19倍となっております。</w:t>
      </w:r>
    </w:p>
    <w:p w:rsidR="00665035" w:rsidRPr="001A43CF" w:rsidRDefault="00665035" w:rsidP="006B41E8">
      <w:pPr>
        <w:adjustRightInd w:val="0"/>
        <w:rPr>
          <w:rFonts w:ascii="HG明朝B" w:eastAsia="HG明朝B" w:hAnsi="ＭＳ 明朝"/>
        </w:rPr>
      </w:pPr>
      <w:r w:rsidRPr="001A43CF">
        <w:rPr>
          <w:rFonts w:ascii="HG明朝B" w:eastAsia="HG明朝B" w:hAnsi="ＭＳ 明朝" w:hint="eastAsia"/>
        </w:rPr>
        <w:t xml:space="preserve">　６ページは試案Ｃ（６区Ｃ案）として、第一区から第六区までの区割りをお示ししており、７ページにはその基礎データを記載しております。同じく最下段の将来推計人口の第六区と第四区の格差は1.99倍、１人当たりの自主財源額での第一区と第三区の格差は1.2倍となっております。</w:t>
      </w:r>
    </w:p>
    <w:p w:rsidR="00665035" w:rsidRPr="001A43CF" w:rsidRDefault="00665035" w:rsidP="006B41E8">
      <w:pPr>
        <w:adjustRightInd w:val="0"/>
        <w:rPr>
          <w:rFonts w:ascii="HG明朝B" w:eastAsia="HG明朝B" w:hAnsi="ＭＳ 明朝"/>
        </w:rPr>
      </w:pPr>
      <w:r w:rsidRPr="001A43CF">
        <w:rPr>
          <w:rFonts w:ascii="HG明朝B" w:eastAsia="HG明朝B" w:hAnsi="ＭＳ 明朝" w:hint="eastAsia"/>
        </w:rPr>
        <w:t xml:space="preserve">　８ページは試案Ｄ（６区Ｄ案）でございますけれども、これも４区案と同様に、Ｃ案の区割りと異なる点として、東淀川区を淀川区サイド、福島区を北区サイドにそれぞれ合区した</w:t>
      </w:r>
      <w:r w:rsidR="005104A4" w:rsidRPr="001A43CF">
        <w:rPr>
          <w:rFonts w:ascii="HG明朝B" w:eastAsia="HG明朝B" w:hAnsi="ＭＳ 明朝" w:hint="eastAsia"/>
        </w:rPr>
        <w:t>案となっております。</w:t>
      </w:r>
    </w:p>
    <w:p w:rsidR="00B40398" w:rsidRPr="001A43CF" w:rsidRDefault="005104A4" w:rsidP="006B41E8">
      <w:pPr>
        <w:adjustRightInd w:val="0"/>
        <w:rPr>
          <w:rFonts w:ascii="HG明朝B" w:eastAsia="HG明朝B" w:hAnsi="ＭＳ 明朝"/>
        </w:rPr>
      </w:pPr>
      <w:r w:rsidRPr="001A43CF">
        <w:rPr>
          <w:rFonts w:ascii="HG明朝B" w:eastAsia="HG明朝B" w:hAnsi="ＭＳ 明朝" w:hint="eastAsia"/>
        </w:rPr>
        <w:t xml:space="preserve">　また、９ページの基礎データの</w:t>
      </w:r>
      <w:r w:rsidR="00B40398" w:rsidRPr="001A43CF">
        <w:rPr>
          <w:rFonts w:ascii="HG明朝B" w:eastAsia="HG明朝B" w:hAnsi="ＭＳ 明朝" w:hint="eastAsia"/>
        </w:rPr>
        <w:t>最下段のところでございますけれども、将来推計人口では、第六区と第四区の格差がＣ案同様1.99倍、１人当たりの自主財源額では第二区と第三区で1.37倍の格差となっております。</w:t>
      </w:r>
    </w:p>
    <w:p w:rsidR="005104A4" w:rsidRPr="001A43CF" w:rsidRDefault="00B40398" w:rsidP="006B41E8">
      <w:pPr>
        <w:adjustRightInd w:val="0"/>
        <w:rPr>
          <w:rFonts w:ascii="HG明朝B" w:eastAsia="HG明朝B" w:hAnsi="ＭＳ 明朝"/>
        </w:rPr>
      </w:pPr>
      <w:r w:rsidRPr="001A43CF">
        <w:rPr>
          <w:rFonts w:ascii="HG明朝B" w:eastAsia="HG明朝B" w:hAnsi="ＭＳ 明朝" w:hint="eastAsia"/>
        </w:rPr>
        <w:t xml:space="preserve">　なお、６</w:t>
      </w:r>
      <w:r w:rsidR="000826E5">
        <w:rPr>
          <w:rFonts w:ascii="HG明朝B" w:eastAsia="HG明朝B" w:hAnsi="ＭＳ 明朝" w:hint="eastAsia"/>
        </w:rPr>
        <w:t>区</w:t>
      </w:r>
      <w:r w:rsidRPr="001A43CF">
        <w:rPr>
          <w:rFonts w:ascii="HG明朝B" w:eastAsia="HG明朝B" w:hAnsi="ＭＳ 明朝" w:hint="eastAsia"/>
        </w:rPr>
        <w:t>案も先ほどの４区案と同様に、第一区と第二区の構成区が試案Ｃと試案Ｄでほぼ反対になっておりますので、ご留意ください。</w:t>
      </w:r>
    </w:p>
    <w:p w:rsidR="00B40398" w:rsidRPr="001A43CF" w:rsidRDefault="00B40398" w:rsidP="006B41E8">
      <w:pPr>
        <w:adjustRightInd w:val="0"/>
        <w:rPr>
          <w:rFonts w:ascii="HG明朝B" w:eastAsia="HG明朝B" w:hAnsi="ＭＳ 明朝"/>
        </w:rPr>
      </w:pPr>
      <w:r w:rsidRPr="001A43CF">
        <w:rPr>
          <w:rFonts w:ascii="HG明朝B" w:eastAsia="HG明朝B" w:hAnsi="ＭＳ 明朝" w:hint="eastAsia"/>
        </w:rPr>
        <w:t xml:space="preserve">　区割りについての説明は以上でございます。</w:t>
      </w:r>
    </w:p>
    <w:p w:rsidR="00B40398" w:rsidRPr="001A43CF" w:rsidRDefault="003252C0" w:rsidP="006B41E8">
      <w:pPr>
        <w:adjustRightInd w:val="0"/>
        <w:rPr>
          <w:rFonts w:ascii="HG明朝B" w:eastAsia="HG明朝B" w:hAnsi="ＭＳ 明朝"/>
        </w:rPr>
      </w:pPr>
      <w:r w:rsidRPr="001A43CF">
        <w:rPr>
          <w:rFonts w:ascii="HG明朝B" w:eastAsia="HG明朝B" w:hAnsi="ＭＳ 明朝" w:hint="eastAsia"/>
        </w:rPr>
        <w:t xml:space="preserve">　続きまして、</w:t>
      </w:r>
      <w:r w:rsidR="00264DA4" w:rsidRPr="001A43CF">
        <w:rPr>
          <w:rFonts w:ascii="HG明朝B" w:eastAsia="HG明朝B" w:hAnsi="ＭＳ 明朝" w:hint="eastAsia"/>
        </w:rPr>
        <w:t>「</w:t>
      </w:r>
      <w:r w:rsidRPr="001A43CF">
        <w:rPr>
          <w:rFonts w:ascii="HG明朝B" w:eastAsia="HG明朝B" w:hAnsi="ＭＳ 明朝" w:hint="eastAsia"/>
        </w:rPr>
        <w:t>２</w:t>
      </w:r>
      <w:r w:rsidR="00264DA4" w:rsidRPr="001A43CF">
        <w:rPr>
          <w:rFonts w:ascii="HG明朝B" w:eastAsia="HG明朝B" w:hAnsi="ＭＳ 明朝" w:hint="eastAsia"/>
        </w:rPr>
        <w:t xml:space="preserve">　</w:t>
      </w:r>
      <w:r w:rsidRPr="001A43CF">
        <w:rPr>
          <w:rFonts w:ascii="HG明朝B" w:eastAsia="HG明朝B" w:hAnsi="ＭＳ 明朝" w:hint="eastAsia"/>
        </w:rPr>
        <w:t>事務分担</w:t>
      </w:r>
      <w:r w:rsidR="00264DA4" w:rsidRPr="001A43CF">
        <w:rPr>
          <w:rFonts w:ascii="HG明朝B" w:eastAsia="HG明朝B" w:hAnsi="ＭＳ 明朝" w:hint="eastAsia"/>
        </w:rPr>
        <w:t>」</w:t>
      </w:r>
      <w:r w:rsidRPr="001A43CF">
        <w:rPr>
          <w:rFonts w:ascii="HG明朝B" w:eastAsia="HG明朝B" w:hAnsi="ＭＳ 明朝" w:hint="eastAsia"/>
        </w:rPr>
        <w:t>について説明させていただきます。</w:t>
      </w:r>
    </w:p>
    <w:p w:rsidR="003252C0" w:rsidRPr="001A43CF" w:rsidRDefault="003252C0" w:rsidP="006B41E8">
      <w:pPr>
        <w:adjustRightInd w:val="0"/>
        <w:rPr>
          <w:rFonts w:ascii="HG明朝B" w:eastAsia="HG明朝B" w:hAnsi="ＭＳ 明朝"/>
        </w:rPr>
      </w:pPr>
      <w:r w:rsidRPr="001A43CF">
        <w:rPr>
          <w:rFonts w:ascii="HG明朝B" w:eastAsia="HG明朝B" w:hAnsi="ＭＳ 明朝" w:hint="eastAsia"/>
        </w:rPr>
        <w:t xml:space="preserve">　１ページでは、特別区と大阪府の事務分担についての基本的な考え方を記載しております。</w:t>
      </w:r>
    </w:p>
    <w:p w:rsidR="003252C0" w:rsidRPr="001A43CF" w:rsidRDefault="003252C0" w:rsidP="006B41E8">
      <w:pPr>
        <w:adjustRightInd w:val="0"/>
        <w:rPr>
          <w:rFonts w:ascii="HG明朝B" w:eastAsia="HG明朝B" w:hAnsi="ＭＳ 明朝"/>
        </w:rPr>
      </w:pPr>
      <w:r w:rsidRPr="001A43CF">
        <w:rPr>
          <w:rFonts w:ascii="HG明朝B" w:eastAsia="HG明朝B" w:hAnsi="ＭＳ 明朝" w:hint="eastAsia"/>
        </w:rPr>
        <w:t xml:space="preserve">　現状の大阪市と大阪府は法令上の権限により事務を分担していますが、これに加え、大阪全体の成長、都市の発展などに</w:t>
      </w:r>
      <w:r w:rsidR="00B840C6" w:rsidRPr="001A43CF">
        <w:rPr>
          <w:rFonts w:ascii="HG明朝B" w:eastAsia="HG明朝B" w:hAnsi="ＭＳ 明朝" w:hint="eastAsia"/>
        </w:rPr>
        <w:t>かかわ</w:t>
      </w:r>
      <w:r w:rsidRPr="001A43CF">
        <w:rPr>
          <w:rFonts w:ascii="HG明朝B" w:eastAsia="HG明朝B" w:hAnsi="ＭＳ 明朝" w:hint="eastAsia"/>
        </w:rPr>
        <w:t>る事務を市と府でともに実施しています。そのことから今回の検討では</w:t>
      </w:r>
      <w:r w:rsidR="00B840C6" w:rsidRPr="001A43CF">
        <w:rPr>
          <w:rFonts w:ascii="HG明朝B" w:eastAsia="HG明朝B" w:hAnsi="ＭＳ 明朝" w:hint="eastAsia"/>
        </w:rPr>
        <w:t>、</w:t>
      </w:r>
      <w:r w:rsidRPr="001A43CF">
        <w:rPr>
          <w:rFonts w:ascii="HG明朝B" w:eastAsia="HG明朝B" w:hAnsi="ＭＳ 明朝" w:hint="eastAsia"/>
        </w:rPr>
        <w:t>基礎自治体と広域自治体の役割分担を徹底し、現行の法制度にとらわれず、住民に身近な事務は基礎自治体で実施し、大阪全体の視点</w:t>
      </w:r>
      <w:r w:rsidR="00B840C6" w:rsidRPr="001A43CF">
        <w:rPr>
          <w:rFonts w:ascii="HG明朝B" w:eastAsia="HG明朝B" w:hAnsi="ＭＳ 明朝" w:hint="eastAsia"/>
        </w:rPr>
        <w:t>、</w:t>
      </w:r>
      <w:r w:rsidRPr="001A43CF">
        <w:rPr>
          <w:rFonts w:ascii="HG明朝B" w:eastAsia="HG明朝B" w:hAnsi="ＭＳ 明朝" w:hint="eastAsia"/>
        </w:rPr>
        <w:t>統一戦略で取り組むべき事務は</w:t>
      </w:r>
      <w:r w:rsidR="00B840C6" w:rsidRPr="001A43CF">
        <w:rPr>
          <w:rFonts w:ascii="HG明朝B" w:eastAsia="HG明朝B" w:hAnsi="ＭＳ 明朝" w:hint="eastAsia"/>
        </w:rPr>
        <w:t>、</w:t>
      </w:r>
      <w:r w:rsidRPr="001A43CF">
        <w:rPr>
          <w:rFonts w:ascii="HG明朝B" w:eastAsia="HG明朝B" w:hAnsi="ＭＳ 明朝" w:hint="eastAsia"/>
        </w:rPr>
        <w:t>広域自治体が一元的に実施するという役割分担のもと、特別区が担う事務は中核市</w:t>
      </w:r>
      <w:r w:rsidR="00B840C6" w:rsidRPr="001A43CF">
        <w:rPr>
          <w:rFonts w:ascii="HG明朝B" w:eastAsia="HG明朝B" w:hAnsi="ＭＳ 明朝" w:hint="eastAsia"/>
        </w:rPr>
        <w:t>並み</w:t>
      </w:r>
      <w:r w:rsidRPr="001A43CF">
        <w:rPr>
          <w:rFonts w:ascii="HG明朝B" w:eastAsia="HG明朝B" w:hAnsi="ＭＳ 明朝" w:hint="eastAsia"/>
        </w:rPr>
        <w:t>権限とすることを基本とした上で、市と府の事務事業や機能を最適化する観点で事務の仕分けを行っております。</w:t>
      </w:r>
    </w:p>
    <w:p w:rsidR="003252C0" w:rsidRPr="001A43CF" w:rsidRDefault="003252C0" w:rsidP="006B41E8">
      <w:pPr>
        <w:adjustRightInd w:val="0"/>
        <w:rPr>
          <w:rFonts w:ascii="HG明朝B" w:eastAsia="HG明朝B" w:hAnsi="ＭＳ 明朝"/>
        </w:rPr>
      </w:pPr>
      <w:r w:rsidRPr="001A43CF">
        <w:rPr>
          <w:rFonts w:ascii="HG明朝B" w:eastAsia="HG明朝B" w:hAnsi="ＭＳ 明朝" w:hint="eastAsia"/>
        </w:rPr>
        <w:t xml:space="preserve">　２ページでございますが、役割分担の考え方といたしまして、特別区は住民に最も身近な存在として、豊かな住民生活や地域の安全・安心を支え、一方</w:t>
      </w:r>
      <w:r w:rsidR="007F5F00" w:rsidRPr="001A43CF">
        <w:rPr>
          <w:rFonts w:ascii="HG明朝B" w:eastAsia="HG明朝B" w:hAnsi="ＭＳ 明朝" w:hint="eastAsia"/>
        </w:rPr>
        <w:t>、</w:t>
      </w:r>
      <w:r w:rsidRPr="001A43CF">
        <w:rPr>
          <w:rFonts w:ascii="HG明朝B" w:eastAsia="HG明朝B" w:hAnsi="ＭＳ 明朝" w:hint="eastAsia"/>
        </w:rPr>
        <w:t>大阪府は大阪都市圏の成長を支え、大阪全体の安全・安心を確保することとしており、それぞれその下に具体的な役割を記載しております。</w:t>
      </w:r>
    </w:p>
    <w:p w:rsidR="003252C0" w:rsidRPr="001A43CF" w:rsidRDefault="003252C0" w:rsidP="006B41E8">
      <w:pPr>
        <w:adjustRightInd w:val="0"/>
        <w:rPr>
          <w:rFonts w:ascii="HG明朝B" w:eastAsia="HG明朝B" w:hAnsi="ＭＳ 明朝"/>
        </w:rPr>
      </w:pPr>
      <w:r w:rsidRPr="001A43CF">
        <w:rPr>
          <w:rFonts w:ascii="HG明朝B" w:eastAsia="HG明朝B" w:hAnsi="ＭＳ 明朝" w:hint="eastAsia"/>
        </w:rPr>
        <w:t xml:space="preserve">　このような考え方により、３ページでございますけれども、東京都区の制度にとらわれることなく、大阪独自の事務分担を</w:t>
      </w:r>
      <w:r w:rsidR="003154BE">
        <w:rPr>
          <w:rFonts w:ascii="HG明朝B" w:eastAsia="HG明朝B" w:hAnsi="ＭＳ 明朝" w:hint="eastAsia"/>
        </w:rPr>
        <w:t>めざ</w:t>
      </w:r>
      <w:r w:rsidRPr="001A43CF">
        <w:rPr>
          <w:rFonts w:ascii="HG明朝B" w:eastAsia="HG明朝B" w:hAnsi="ＭＳ 明朝" w:hint="eastAsia"/>
        </w:rPr>
        <w:t>すこととし、特別区の事務分担としては中核市、または一般市</w:t>
      </w:r>
      <w:r w:rsidR="0032334B" w:rsidRPr="001A43CF">
        <w:rPr>
          <w:rFonts w:ascii="HG明朝B" w:eastAsia="HG明朝B" w:hAnsi="ＭＳ 明朝" w:hint="eastAsia"/>
        </w:rPr>
        <w:t>の権限とされている事務や地域のまちづくりや住民生活に密着した都市基盤整備に関する事務のほか、都道府県や政令指定都市の権限に係る事務であっても、住民に身近なものは特別区で実施することとしております。一方、大阪府は特別区を包括する新たな広域自治体として、都道府県・政令指定都市の権限に係る事務のほか、中核市や一般市権限の事務であっても、大阪全体の成長や都市の発展などにかかわるものは大阪府が実施することとしております。</w:t>
      </w:r>
    </w:p>
    <w:p w:rsidR="0032334B" w:rsidRPr="001A43CF" w:rsidRDefault="0032334B" w:rsidP="006B41E8">
      <w:pPr>
        <w:adjustRightInd w:val="0"/>
        <w:rPr>
          <w:rFonts w:ascii="HG明朝B" w:eastAsia="HG明朝B" w:hAnsi="ＭＳ 明朝"/>
        </w:rPr>
      </w:pPr>
      <w:r w:rsidRPr="001A43CF">
        <w:rPr>
          <w:rFonts w:ascii="HG明朝B" w:eastAsia="HG明朝B" w:hAnsi="ＭＳ 明朝" w:hint="eastAsia"/>
        </w:rPr>
        <w:t xml:space="preserve">　４ページでございますが、</w:t>
      </w:r>
      <w:r w:rsidR="00877ABE" w:rsidRPr="001A43CF">
        <w:rPr>
          <w:rFonts w:ascii="HG明朝B" w:eastAsia="HG明朝B" w:hAnsi="ＭＳ 明朝" w:hint="eastAsia"/>
        </w:rPr>
        <w:t>特別区と大阪府の事務分担のイメージをお示ししております。</w:t>
      </w:r>
    </w:p>
    <w:p w:rsidR="00877ABE" w:rsidRPr="001A43CF" w:rsidRDefault="00877ABE" w:rsidP="006B41E8">
      <w:pPr>
        <w:adjustRightInd w:val="0"/>
        <w:rPr>
          <w:rFonts w:ascii="HG明朝B" w:eastAsia="HG明朝B" w:hAnsi="ＭＳ 明朝"/>
        </w:rPr>
      </w:pPr>
      <w:r w:rsidRPr="001A43CF">
        <w:rPr>
          <w:rFonts w:ascii="HG明朝B" w:eastAsia="HG明朝B" w:hAnsi="ＭＳ 明朝" w:hint="eastAsia"/>
        </w:rPr>
        <w:t xml:space="preserve">　その下、５ページは事務分担の仕分けの結果を事務事業数として整理したものでございます。</w:t>
      </w:r>
    </w:p>
    <w:p w:rsidR="00877ABE" w:rsidRPr="001A43CF" w:rsidRDefault="00877ABE" w:rsidP="006B41E8">
      <w:pPr>
        <w:adjustRightInd w:val="0"/>
        <w:rPr>
          <w:rFonts w:ascii="HG明朝B" w:eastAsia="HG明朝B" w:hAnsi="ＭＳ 明朝"/>
        </w:rPr>
      </w:pPr>
      <w:r w:rsidRPr="001A43CF">
        <w:rPr>
          <w:rFonts w:ascii="HG明朝B" w:eastAsia="HG明朝B" w:hAnsi="ＭＳ 明朝" w:hint="eastAsia"/>
        </w:rPr>
        <w:t xml:space="preserve">　次の６ページと７ページにつきましては、特別区が担う事務の概要を分野別に網羅したものでございますが、具体的には次の８ページのほうを</w:t>
      </w:r>
      <w:r w:rsidR="00D1178B" w:rsidRPr="001A43CF">
        <w:rPr>
          <w:rFonts w:ascii="HG明朝B" w:eastAsia="HG明朝B" w:hAnsi="ＭＳ 明朝" w:hint="eastAsia"/>
        </w:rPr>
        <w:t>ご覧</w:t>
      </w:r>
      <w:r w:rsidRPr="001A43CF">
        <w:rPr>
          <w:rFonts w:ascii="HG明朝B" w:eastAsia="HG明朝B" w:hAnsi="ＭＳ 明朝" w:hint="eastAsia"/>
        </w:rPr>
        <w:t>ください。</w:t>
      </w:r>
    </w:p>
    <w:p w:rsidR="00877ABE" w:rsidRPr="001A43CF" w:rsidRDefault="00877ABE" w:rsidP="006B41E8">
      <w:pPr>
        <w:adjustRightInd w:val="0"/>
        <w:rPr>
          <w:rFonts w:ascii="HG明朝B" w:eastAsia="HG明朝B" w:hAnsi="ＭＳ 明朝"/>
        </w:rPr>
      </w:pPr>
      <w:r w:rsidRPr="001A43CF">
        <w:rPr>
          <w:rFonts w:ascii="HG明朝B" w:eastAsia="HG明朝B" w:hAnsi="ＭＳ 明朝" w:hint="eastAsia"/>
        </w:rPr>
        <w:t xml:space="preserve">　ここでは特別区が担う事務のうち中核市または一般市の権限とされている主な事務につきまして、その権限や事務分担の考え方を示したものですが、上から２つ目のこども医療費助成、その下の幼児教育無償化、また下から２つ目の敬老優待乗車証交付事業など、大阪市がこれまで独自で進めてきた住民サービスに関する事務なども含まれております。</w:t>
      </w:r>
    </w:p>
    <w:p w:rsidR="00877ABE" w:rsidRPr="001A43CF" w:rsidRDefault="00877ABE" w:rsidP="006B41E8">
      <w:pPr>
        <w:adjustRightInd w:val="0"/>
        <w:rPr>
          <w:rFonts w:ascii="HG明朝B" w:eastAsia="HG明朝B" w:hAnsi="ＭＳ 明朝"/>
        </w:rPr>
      </w:pPr>
      <w:r w:rsidRPr="001A43CF">
        <w:rPr>
          <w:rFonts w:ascii="HG明朝B" w:eastAsia="HG明朝B" w:hAnsi="ＭＳ 明朝" w:hint="eastAsia"/>
        </w:rPr>
        <w:t xml:space="preserve">　また、11</w:t>
      </w:r>
      <w:r w:rsidR="008532E4" w:rsidRPr="001A43CF">
        <w:rPr>
          <w:rFonts w:ascii="HG明朝B" w:eastAsia="HG明朝B" w:hAnsi="ＭＳ 明朝" w:hint="eastAsia"/>
        </w:rPr>
        <w:t>ページでございますけれども、児童相談所・一時保護所などの政令指定都市権限による事務のほか、12ページでございますけれども、</w:t>
      </w:r>
      <w:r w:rsidR="004C1718" w:rsidRPr="001A43CF">
        <w:rPr>
          <w:rFonts w:ascii="HG明朝B" w:eastAsia="HG明朝B" w:hAnsi="ＭＳ 明朝" w:hint="eastAsia"/>
        </w:rPr>
        <w:t>私立幼稚園の設置認可やパスポートの交付といった現在大阪府で実施している都道府県権限に係る事務につきましても、住民に身近な事務ということで、特別区の事務としております。</w:t>
      </w:r>
    </w:p>
    <w:p w:rsidR="004C1718" w:rsidRPr="001A43CF" w:rsidRDefault="004C1718" w:rsidP="006B41E8">
      <w:pPr>
        <w:adjustRightInd w:val="0"/>
        <w:rPr>
          <w:rFonts w:ascii="HG明朝B" w:eastAsia="HG明朝B" w:hAnsi="ＭＳ 明朝"/>
        </w:rPr>
      </w:pPr>
      <w:r w:rsidRPr="001A43CF">
        <w:rPr>
          <w:rFonts w:ascii="HG明朝B" w:eastAsia="HG明朝B" w:hAnsi="ＭＳ 明朝" w:hint="eastAsia"/>
        </w:rPr>
        <w:t xml:space="preserve">　次の13ページでございますが、現在の24</w:t>
      </w:r>
      <w:r w:rsidR="00C36D5D" w:rsidRPr="001A43CF">
        <w:rPr>
          <w:rFonts w:ascii="HG明朝B" w:eastAsia="HG明朝B" w:hAnsi="ＭＳ 明朝" w:hint="eastAsia"/>
        </w:rPr>
        <w:t>区で実施している住民票の発行等の窓口サービスなど、表の中で網掛けをしております部分でございますが、</w:t>
      </w:r>
      <w:r w:rsidR="00D84B48" w:rsidRPr="001A43CF">
        <w:rPr>
          <w:rFonts w:ascii="HG明朝B" w:eastAsia="HG明朝B" w:hAnsi="ＭＳ 明朝" w:hint="eastAsia"/>
        </w:rPr>
        <w:t>これらの事務につきましては、引き続き24区単位で設置される地域自治区事務所において実施することをお示ししております。</w:t>
      </w:r>
    </w:p>
    <w:p w:rsidR="00D84B48" w:rsidRPr="001A43CF" w:rsidRDefault="00D84B48" w:rsidP="006B41E8">
      <w:pPr>
        <w:adjustRightInd w:val="0"/>
        <w:rPr>
          <w:rFonts w:ascii="HG明朝B" w:eastAsia="HG明朝B" w:hAnsi="ＭＳ 明朝"/>
        </w:rPr>
      </w:pPr>
      <w:r w:rsidRPr="001A43CF">
        <w:rPr>
          <w:rFonts w:ascii="HG明朝B" w:eastAsia="HG明朝B" w:hAnsi="ＭＳ 明朝" w:hint="eastAsia"/>
        </w:rPr>
        <w:t xml:space="preserve">　次の14ページは特別区が共同で行う事務ということでございますが、専門性の確保やサービスの公平性・効率性を特に確保する必要</w:t>
      </w:r>
      <w:r w:rsidR="007F5F00" w:rsidRPr="001A43CF">
        <w:rPr>
          <w:rFonts w:ascii="HG明朝B" w:eastAsia="HG明朝B" w:hAnsi="ＭＳ 明朝" w:hint="eastAsia"/>
        </w:rPr>
        <w:t>の</w:t>
      </w:r>
      <w:r w:rsidRPr="001A43CF">
        <w:rPr>
          <w:rFonts w:ascii="HG明朝B" w:eastAsia="HG明朝B" w:hAnsi="ＭＳ 明朝" w:hint="eastAsia"/>
        </w:rPr>
        <w:t>ある一部の事務につきまして、一部事務組合の設置</w:t>
      </w:r>
      <w:r w:rsidR="00CF29C1" w:rsidRPr="001A43CF">
        <w:rPr>
          <w:rFonts w:ascii="HG明朝B" w:eastAsia="HG明朝B" w:hAnsi="ＭＳ 明朝" w:hint="eastAsia"/>
        </w:rPr>
        <w:t>や機関等の共同設置により実施することとしております。</w:t>
      </w:r>
    </w:p>
    <w:p w:rsidR="00CF29C1" w:rsidRPr="001A43CF" w:rsidRDefault="00CF29C1" w:rsidP="006B41E8">
      <w:pPr>
        <w:adjustRightInd w:val="0"/>
        <w:rPr>
          <w:rFonts w:ascii="HG明朝B" w:eastAsia="HG明朝B" w:hAnsi="ＭＳ 明朝"/>
        </w:rPr>
      </w:pPr>
      <w:r w:rsidRPr="001A43CF">
        <w:rPr>
          <w:rFonts w:ascii="HG明朝B" w:eastAsia="HG明朝B" w:hAnsi="ＭＳ 明朝" w:hint="eastAsia"/>
        </w:rPr>
        <w:t xml:space="preserve">　一部事務組合で実施する事務につきましては、住民負担等の公平性確保の</w:t>
      </w:r>
      <w:r w:rsidR="0007136A" w:rsidRPr="001A43CF">
        <w:rPr>
          <w:rFonts w:ascii="HG明朝B" w:eastAsia="HG明朝B" w:hAnsi="ＭＳ 明朝" w:hint="eastAsia"/>
        </w:rPr>
        <w:t>観</w:t>
      </w:r>
      <w:r w:rsidRPr="001A43CF">
        <w:rPr>
          <w:rFonts w:ascii="HG明朝B" w:eastAsia="HG明朝B" w:hAnsi="ＭＳ 明朝" w:hint="eastAsia"/>
        </w:rPr>
        <w:t>点から</w:t>
      </w:r>
      <w:r w:rsidR="007F5F00" w:rsidRPr="001A43CF">
        <w:rPr>
          <w:rFonts w:ascii="HG明朝B" w:eastAsia="HG明朝B" w:hAnsi="ＭＳ 明朝" w:hint="eastAsia"/>
        </w:rPr>
        <w:t>、</w:t>
      </w:r>
      <w:r w:rsidRPr="001A43CF">
        <w:rPr>
          <w:rFonts w:ascii="HG明朝B" w:eastAsia="HG明朝B" w:hAnsi="ＭＳ 明朝" w:hint="eastAsia"/>
        </w:rPr>
        <w:t>介護保険事業の運営や偏在する施設の管理、また効率性の観点から共通管理を行う必要</w:t>
      </w:r>
      <w:r w:rsidR="00917343" w:rsidRPr="001A43CF">
        <w:rPr>
          <w:rFonts w:ascii="HG明朝B" w:eastAsia="HG明朝B" w:hAnsi="ＭＳ 明朝" w:hint="eastAsia"/>
        </w:rPr>
        <w:t>の</w:t>
      </w:r>
      <w:r w:rsidRPr="001A43CF">
        <w:rPr>
          <w:rFonts w:ascii="HG明朝B" w:eastAsia="HG明朝B" w:hAnsi="ＭＳ 明朝" w:hint="eastAsia"/>
        </w:rPr>
        <w:t>ある基幹情報システムの管理などであり、その詳細につきましては15ページに記載のとおりでございます。</w:t>
      </w:r>
    </w:p>
    <w:p w:rsidR="00CF29C1" w:rsidRPr="001A43CF" w:rsidRDefault="00CF29C1" w:rsidP="006B41E8">
      <w:pPr>
        <w:adjustRightInd w:val="0"/>
        <w:rPr>
          <w:rFonts w:ascii="HG明朝B" w:eastAsia="HG明朝B" w:hAnsi="ＭＳ 明朝"/>
        </w:rPr>
      </w:pPr>
      <w:r w:rsidRPr="001A43CF">
        <w:rPr>
          <w:rFonts w:ascii="HG明朝B" w:eastAsia="HG明朝B" w:hAnsi="ＭＳ 明朝" w:hint="eastAsia"/>
        </w:rPr>
        <w:t xml:space="preserve">　14ページ、戻っていただきまして、下段に記載の機関等の共同設置の事務につきましては、監査委員及びその事務局の運営、身体障がい者更生相談所の事務などをその対象としているところでございます。また、児童相談所及び一時保護所につきましては、今後市内で３カ所目の開設が予定されているところでございますけれども、各特別区において</w:t>
      </w:r>
      <w:r w:rsidR="00136584" w:rsidRPr="001A43CF">
        <w:rPr>
          <w:rFonts w:ascii="HG明朝B" w:eastAsia="HG明朝B" w:hAnsi="ＭＳ 明朝" w:hint="eastAsia"/>
        </w:rPr>
        <w:t>施設整備が完了するまでの間、一部の区において暫定的に共同設置により対応することとしております。</w:t>
      </w:r>
    </w:p>
    <w:p w:rsidR="00CE5C56" w:rsidRPr="001A43CF" w:rsidRDefault="00136584" w:rsidP="006B41E8">
      <w:pPr>
        <w:adjustRightInd w:val="0"/>
        <w:rPr>
          <w:rFonts w:ascii="HG明朝B" w:eastAsia="HG明朝B" w:hAnsi="ＭＳ 明朝"/>
        </w:rPr>
      </w:pPr>
      <w:r w:rsidRPr="001A43CF">
        <w:rPr>
          <w:rFonts w:ascii="HG明朝B" w:eastAsia="HG明朝B" w:hAnsi="ＭＳ 明朝" w:hint="eastAsia"/>
        </w:rPr>
        <w:t xml:space="preserve">　次の16ページは大阪市が現在実施している事務のうち大阪府に承継する事務の内容をまとめたものでございますが、主な事務につきましては17ページのほうを</w:t>
      </w:r>
      <w:r w:rsidR="00D1178B" w:rsidRPr="001A43CF">
        <w:rPr>
          <w:rFonts w:ascii="HG明朝B" w:eastAsia="HG明朝B" w:hAnsi="ＭＳ 明朝" w:hint="eastAsia"/>
        </w:rPr>
        <w:t>ご覧</w:t>
      </w:r>
      <w:r w:rsidRPr="001A43CF">
        <w:rPr>
          <w:rFonts w:ascii="HG明朝B" w:eastAsia="HG明朝B" w:hAnsi="ＭＳ 明朝" w:hint="eastAsia"/>
        </w:rPr>
        <w:t>ください。</w:t>
      </w:r>
    </w:p>
    <w:p w:rsidR="00136584" w:rsidRPr="001A43CF" w:rsidRDefault="00CE5C56" w:rsidP="006B41E8">
      <w:pPr>
        <w:adjustRightInd w:val="0"/>
        <w:rPr>
          <w:rFonts w:ascii="HG明朝B" w:eastAsia="HG明朝B" w:hAnsi="ＭＳ 明朝"/>
        </w:rPr>
      </w:pPr>
      <w:r w:rsidRPr="001A43CF">
        <w:rPr>
          <w:rFonts w:ascii="HG明朝B" w:eastAsia="HG明朝B" w:hAnsi="ＭＳ 明朝" w:hint="eastAsia"/>
        </w:rPr>
        <w:t xml:space="preserve">　</w:t>
      </w:r>
      <w:r w:rsidR="00136584" w:rsidRPr="001A43CF">
        <w:rPr>
          <w:rFonts w:ascii="HG明朝B" w:eastAsia="HG明朝B" w:hAnsi="ＭＳ 明朝" w:hint="eastAsia"/>
        </w:rPr>
        <w:t>上から２つ目のあいりん対策事業を</w:t>
      </w:r>
      <w:r w:rsidR="007552A4">
        <w:rPr>
          <w:rFonts w:ascii="HG明朝B" w:eastAsia="HG明朝B" w:hAnsi="ＭＳ 明朝" w:hint="eastAsia"/>
        </w:rPr>
        <w:t>はじめ</w:t>
      </w:r>
      <w:r w:rsidR="00136584" w:rsidRPr="001A43CF">
        <w:rPr>
          <w:rFonts w:ascii="HG明朝B" w:eastAsia="HG明朝B" w:hAnsi="ＭＳ 明朝" w:hint="eastAsia"/>
        </w:rPr>
        <w:t>といたしまして、高等学校や市立大学の運営、また18ページでございますけれども、下水道や都市計画など、これら一般市権限に係る事務につきましても、今回の事務分担の基本的な考え方に沿って大阪府の事務としているところでございます。</w:t>
      </w:r>
    </w:p>
    <w:p w:rsidR="00136584" w:rsidRPr="001A43CF" w:rsidRDefault="00136584" w:rsidP="006B41E8">
      <w:pPr>
        <w:adjustRightInd w:val="0"/>
        <w:rPr>
          <w:rFonts w:ascii="HG明朝B" w:eastAsia="HG明朝B" w:hAnsi="ＭＳ 明朝"/>
        </w:rPr>
      </w:pPr>
      <w:r w:rsidRPr="001A43CF">
        <w:rPr>
          <w:rFonts w:ascii="HG明朝B" w:eastAsia="HG明朝B" w:hAnsi="ＭＳ 明朝" w:hint="eastAsia"/>
        </w:rPr>
        <w:t xml:space="preserve">　19ページでございますけれども、新たな事務</w:t>
      </w:r>
      <w:r w:rsidR="00777E7A" w:rsidRPr="001A43CF">
        <w:rPr>
          <w:rFonts w:ascii="HG明朝B" w:eastAsia="HG明朝B" w:hAnsi="ＭＳ 明朝" w:hint="eastAsia"/>
        </w:rPr>
        <w:t>に関する事務分担ということで、事務分担（案）の作成時以降に新たに実施することになった事務事業についても、同様の考え方により事務分担の整理を行うものとしており、表にはその主な事務について記載をしております。</w:t>
      </w:r>
    </w:p>
    <w:p w:rsidR="00777E7A" w:rsidRPr="001A43CF" w:rsidRDefault="00777E7A" w:rsidP="006B41E8">
      <w:pPr>
        <w:adjustRightInd w:val="0"/>
        <w:rPr>
          <w:rFonts w:ascii="HG明朝B" w:eastAsia="HG明朝B" w:hAnsi="ＭＳ 明朝"/>
        </w:rPr>
      </w:pPr>
      <w:r w:rsidRPr="001A43CF">
        <w:rPr>
          <w:rFonts w:ascii="HG明朝B" w:eastAsia="HG明朝B" w:hAnsi="ＭＳ 明朝" w:hint="eastAsia"/>
        </w:rPr>
        <w:t xml:space="preserve">　次の20ページから21ページにかけては、</w:t>
      </w:r>
      <w:r w:rsidR="00962476" w:rsidRPr="001A43CF">
        <w:rPr>
          <w:rFonts w:ascii="HG明朝B" w:eastAsia="HG明朝B" w:hAnsi="ＭＳ 明朝" w:hint="eastAsia"/>
        </w:rPr>
        <w:t>事務分担の総括表ということで、仕分け後の特別区と大阪府の事務につきまして、分野別に事務の数も含めて整理をしたものでございます。</w:t>
      </w:r>
    </w:p>
    <w:p w:rsidR="00CE5C56" w:rsidRPr="001A43CF" w:rsidRDefault="00962476" w:rsidP="006B41E8">
      <w:pPr>
        <w:adjustRightInd w:val="0"/>
        <w:rPr>
          <w:rFonts w:ascii="HG明朝B" w:eastAsia="HG明朝B" w:hAnsi="ＭＳ 明朝"/>
        </w:rPr>
      </w:pPr>
      <w:r w:rsidRPr="001A43CF">
        <w:rPr>
          <w:rFonts w:ascii="HG明朝B" w:eastAsia="HG明朝B" w:hAnsi="ＭＳ 明朝" w:hint="eastAsia"/>
        </w:rPr>
        <w:t xml:space="preserve">　次の22ページと23ページでございますけれども、</w:t>
      </w:r>
      <w:r w:rsidR="00782A09" w:rsidRPr="001A43CF">
        <w:rPr>
          <w:rFonts w:ascii="HG明朝B" w:eastAsia="HG明朝B" w:hAnsi="ＭＳ 明朝" w:hint="eastAsia"/>
        </w:rPr>
        <w:t>新たな大都市制度における特別区と大阪府の事務の権限のイメージを表にしてまとめたものでございます。</w:t>
      </w:r>
    </w:p>
    <w:p w:rsidR="00962476" w:rsidRPr="001A43CF" w:rsidRDefault="00CE5C56" w:rsidP="006B41E8">
      <w:pPr>
        <w:adjustRightInd w:val="0"/>
        <w:rPr>
          <w:rFonts w:ascii="HG明朝B" w:eastAsia="HG明朝B" w:hAnsi="ＭＳ 明朝"/>
        </w:rPr>
      </w:pPr>
      <w:r w:rsidRPr="001A43CF">
        <w:rPr>
          <w:rFonts w:ascii="HG明朝B" w:eastAsia="HG明朝B" w:hAnsi="ＭＳ 明朝" w:hint="eastAsia"/>
        </w:rPr>
        <w:t xml:space="preserve">　</w:t>
      </w:r>
      <w:r w:rsidR="00782A09" w:rsidRPr="001A43CF">
        <w:rPr>
          <w:rFonts w:ascii="HG明朝B" w:eastAsia="HG明朝B" w:hAnsi="ＭＳ 明朝" w:hint="eastAsia"/>
        </w:rPr>
        <w:t>表の左端には、都道府県、政令市、中核市といったように、法令上の権限を、表にはそれぞれ該当する事務を記載しており、このうち背景が白字の部分は大阪府の事務として仕分けを行った</w:t>
      </w:r>
      <w:r w:rsidRPr="001A43CF">
        <w:rPr>
          <w:rFonts w:ascii="HG明朝B" w:eastAsia="HG明朝B" w:hAnsi="ＭＳ 明朝" w:hint="eastAsia"/>
        </w:rPr>
        <w:t>部分</w:t>
      </w:r>
      <w:r w:rsidR="00782A09" w:rsidRPr="001A43CF">
        <w:rPr>
          <w:rFonts w:ascii="HG明朝B" w:eastAsia="HG明朝B" w:hAnsi="ＭＳ 明朝" w:hint="eastAsia"/>
        </w:rPr>
        <w:t>でございます。一方、濃い網掛けの部分は現在、東京特別区において実施されている事務の範囲でございますが、大阪の特別区が担う事務といたしましては、この東京特別区が実施する事務に加えまして、中核市以上の権限である薄い網掛け部分も含めた範囲となっております。</w:t>
      </w:r>
    </w:p>
    <w:p w:rsidR="00CE5C56" w:rsidRPr="001A43CF" w:rsidRDefault="00713788" w:rsidP="006B41E8">
      <w:pPr>
        <w:adjustRightInd w:val="0"/>
        <w:rPr>
          <w:rFonts w:ascii="HG明朝B" w:eastAsia="HG明朝B" w:hAnsi="ＭＳ 明朝"/>
        </w:rPr>
      </w:pPr>
      <w:r w:rsidRPr="001A43CF">
        <w:rPr>
          <w:rFonts w:ascii="HG明朝B" w:eastAsia="HG明朝B" w:hAnsi="ＭＳ 明朝" w:hint="eastAsia"/>
        </w:rPr>
        <w:t xml:space="preserve">　次の24ページでは、特別区が中核市並みの事務分担を実現する手法についてお示ししております。</w:t>
      </w:r>
    </w:p>
    <w:p w:rsidR="00713788" w:rsidRPr="001A43CF" w:rsidRDefault="00CE5C56" w:rsidP="006B41E8">
      <w:pPr>
        <w:adjustRightInd w:val="0"/>
        <w:rPr>
          <w:rFonts w:ascii="HG明朝B" w:eastAsia="HG明朝B" w:hAnsi="ＭＳ 明朝"/>
        </w:rPr>
      </w:pPr>
      <w:r w:rsidRPr="001A43CF">
        <w:rPr>
          <w:rFonts w:ascii="HG明朝B" w:eastAsia="HG明朝B" w:hAnsi="ＭＳ 明朝" w:hint="eastAsia"/>
        </w:rPr>
        <w:t xml:space="preserve">　</w:t>
      </w:r>
      <w:r w:rsidR="00713788" w:rsidRPr="001A43CF">
        <w:rPr>
          <w:rFonts w:ascii="HG明朝B" w:eastAsia="HG明朝B" w:hAnsi="ＭＳ 明朝" w:hint="eastAsia"/>
        </w:rPr>
        <w:t>東京特別区が法令により処理する事務とは異なる事務分担としているものにつきましては、地方が</w:t>
      </w:r>
      <w:r w:rsidR="003154BE">
        <w:rPr>
          <w:rFonts w:ascii="HG明朝B" w:eastAsia="HG明朝B" w:hAnsi="ＭＳ 明朝" w:hint="eastAsia"/>
        </w:rPr>
        <w:t>自ら</w:t>
      </w:r>
      <w:r w:rsidR="00713788" w:rsidRPr="001A43CF">
        <w:rPr>
          <w:rFonts w:ascii="HG明朝B" w:eastAsia="HG明朝B" w:hAnsi="ＭＳ 明朝" w:hint="eastAsia"/>
        </w:rPr>
        <w:t>の判断と責任において行政を運営するという分権の理念に沿って事務処理特例条例等により大阪府</w:t>
      </w:r>
      <w:r w:rsidR="00BC6ED5" w:rsidRPr="001A43CF">
        <w:rPr>
          <w:rFonts w:ascii="HG明朝B" w:eastAsia="HG明朝B" w:hAnsi="ＭＳ 明朝" w:hint="eastAsia"/>
        </w:rPr>
        <w:t>から特別区に事務移譲を行うこととしております。また、これにより対応できないものにつきましては、法令等</w:t>
      </w:r>
      <w:r w:rsidR="00A451BB" w:rsidRPr="001A43CF">
        <w:rPr>
          <w:rFonts w:ascii="HG明朝B" w:eastAsia="HG明朝B" w:hAnsi="ＭＳ 明朝" w:hint="eastAsia"/>
        </w:rPr>
        <w:t>の改正について協議することとしており、25ページの右下の表に記載のとおり、</w:t>
      </w:r>
      <w:r w:rsidR="00851C03" w:rsidRPr="001A43CF">
        <w:rPr>
          <w:rFonts w:ascii="HG明朝B" w:eastAsia="HG明朝B" w:hAnsi="ＭＳ 明朝" w:hint="eastAsia"/>
        </w:rPr>
        <w:t>現時点では４つの法令がその対象となっております。</w:t>
      </w:r>
    </w:p>
    <w:p w:rsidR="00851C03" w:rsidRPr="001A43CF" w:rsidRDefault="00851C03" w:rsidP="006B41E8">
      <w:pPr>
        <w:adjustRightInd w:val="0"/>
        <w:rPr>
          <w:rFonts w:ascii="HG明朝B" w:eastAsia="HG明朝B" w:hAnsi="ＭＳ 明朝"/>
        </w:rPr>
      </w:pPr>
      <w:r w:rsidRPr="001A43CF">
        <w:rPr>
          <w:rFonts w:ascii="HG明朝B" w:eastAsia="HG明朝B" w:hAnsi="ＭＳ 明朝" w:hint="eastAsia"/>
        </w:rPr>
        <w:t xml:space="preserve">　26ページは事務の承継の基本的な考え方といたしまして、特別区の設置の日において</w:t>
      </w:r>
      <w:r w:rsidR="004737BF" w:rsidRPr="001A43CF">
        <w:rPr>
          <w:rFonts w:ascii="HG明朝B" w:eastAsia="HG明朝B" w:hAnsi="ＭＳ 明朝" w:hint="eastAsia"/>
        </w:rPr>
        <w:t>、</w:t>
      </w:r>
      <w:r w:rsidRPr="001A43CF">
        <w:rPr>
          <w:rFonts w:ascii="HG明朝B" w:eastAsia="HG明朝B" w:hAnsi="ＭＳ 明朝" w:hint="eastAsia"/>
        </w:rPr>
        <w:t>大阪市</w:t>
      </w:r>
      <w:r w:rsidR="004737BF" w:rsidRPr="001A43CF">
        <w:rPr>
          <w:rFonts w:ascii="HG明朝B" w:eastAsia="HG明朝B" w:hAnsi="ＭＳ 明朝" w:hint="eastAsia"/>
        </w:rPr>
        <w:t>が処理していた事務は</w:t>
      </w:r>
      <w:r w:rsidR="00CE5C56" w:rsidRPr="001A43CF">
        <w:rPr>
          <w:rFonts w:ascii="HG明朝B" w:eastAsia="HG明朝B" w:hAnsi="ＭＳ 明朝" w:hint="eastAsia"/>
        </w:rPr>
        <w:t>、</w:t>
      </w:r>
      <w:r w:rsidR="004737BF" w:rsidRPr="001A43CF">
        <w:rPr>
          <w:rFonts w:ascii="HG明朝B" w:eastAsia="HG明朝B" w:hAnsi="ＭＳ 明朝" w:hint="eastAsia"/>
        </w:rPr>
        <w:t>特別区または大阪府が承継するものとし、住民</w:t>
      </w:r>
      <w:r w:rsidR="009F39E9" w:rsidRPr="001A43CF">
        <w:rPr>
          <w:rFonts w:ascii="HG明朝B" w:eastAsia="HG明朝B" w:hAnsi="ＭＳ 明朝" w:hint="eastAsia"/>
        </w:rPr>
        <w:t>サービスを低下させないよう適正に事務を引き継ぐとともに、その内容や水準も維持するよう努めることをお示ししております。</w:t>
      </w:r>
    </w:p>
    <w:p w:rsidR="009F39E9" w:rsidRPr="001A43CF" w:rsidRDefault="009F39E9" w:rsidP="006B41E8">
      <w:pPr>
        <w:adjustRightInd w:val="0"/>
        <w:rPr>
          <w:rFonts w:ascii="HG明朝B" w:eastAsia="HG明朝B" w:hAnsi="ＭＳ 明朝"/>
        </w:rPr>
      </w:pPr>
      <w:r w:rsidRPr="001A43CF">
        <w:rPr>
          <w:rFonts w:ascii="HG明朝B" w:eastAsia="HG明朝B" w:hAnsi="ＭＳ 明朝" w:hint="eastAsia"/>
        </w:rPr>
        <w:t xml:space="preserve">　事務分担についての説明は以上でございます。</w:t>
      </w:r>
    </w:p>
    <w:p w:rsidR="003252C0" w:rsidRPr="001A43CF" w:rsidRDefault="00E57263" w:rsidP="006B41E8">
      <w:pPr>
        <w:adjustRightInd w:val="0"/>
        <w:rPr>
          <w:rFonts w:ascii="HG明朝B" w:eastAsia="HG明朝B" w:hAnsi="ＭＳ 明朝"/>
        </w:rPr>
      </w:pPr>
      <w:r w:rsidRPr="001A43CF">
        <w:rPr>
          <w:rFonts w:ascii="HG明朝B" w:eastAsia="HG明朝B" w:hAnsi="ＭＳ 明朝" w:hint="eastAsia"/>
        </w:rPr>
        <w:t xml:space="preserve">　</w:t>
      </w:r>
      <w:r w:rsidR="00266872" w:rsidRPr="001A43CF">
        <w:rPr>
          <w:rFonts w:ascii="HG明朝B" w:eastAsia="HG明朝B" w:hAnsi="ＭＳ 明朝" w:hint="eastAsia"/>
        </w:rPr>
        <w:t>引き続きまして</w:t>
      </w:r>
      <w:r w:rsidR="00264DA4" w:rsidRPr="001A43CF">
        <w:rPr>
          <w:rFonts w:ascii="HG明朝B" w:eastAsia="HG明朝B" w:hAnsi="ＭＳ 明朝" w:hint="eastAsia"/>
        </w:rPr>
        <w:t>、「</w:t>
      </w:r>
      <w:r w:rsidR="00266872" w:rsidRPr="001A43CF">
        <w:rPr>
          <w:rFonts w:ascii="HG明朝B" w:eastAsia="HG明朝B" w:hAnsi="ＭＳ 明朝" w:hint="eastAsia"/>
        </w:rPr>
        <w:t>３</w:t>
      </w:r>
      <w:r w:rsidR="00264DA4" w:rsidRPr="001A43CF">
        <w:rPr>
          <w:rFonts w:ascii="HG明朝B" w:eastAsia="HG明朝B" w:hAnsi="ＭＳ 明朝" w:hint="eastAsia"/>
        </w:rPr>
        <w:t xml:space="preserve">　</w:t>
      </w:r>
      <w:r w:rsidR="00266872" w:rsidRPr="001A43CF">
        <w:rPr>
          <w:rFonts w:ascii="HG明朝B" w:eastAsia="HG明朝B" w:hAnsi="ＭＳ 明朝" w:hint="eastAsia"/>
        </w:rPr>
        <w:t>組織体制</w:t>
      </w:r>
      <w:r w:rsidR="00264DA4" w:rsidRPr="001A43CF">
        <w:rPr>
          <w:rFonts w:ascii="HG明朝B" w:eastAsia="HG明朝B" w:hAnsi="ＭＳ 明朝" w:hint="eastAsia"/>
        </w:rPr>
        <w:t>」</w:t>
      </w:r>
      <w:r w:rsidR="00266872" w:rsidRPr="001A43CF">
        <w:rPr>
          <w:rFonts w:ascii="HG明朝B" w:eastAsia="HG明朝B" w:hAnsi="ＭＳ 明朝" w:hint="eastAsia"/>
        </w:rPr>
        <w:t>について説明させていただきます。</w:t>
      </w:r>
    </w:p>
    <w:p w:rsidR="00266872" w:rsidRPr="001A43CF" w:rsidRDefault="00266872" w:rsidP="006B41E8">
      <w:pPr>
        <w:adjustRightInd w:val="0"/>
        <w:rPr>
          <w:rFonts w:ascii="HG明朝B" w:eastAsia="HG明朝B" w:hAnsi="ＭＳ 明朝"/>
        </w:rPr>
      </w:pPr>
      <w:r w:rsidRPr="001A43CF">
        <w:rPr>
          <w:rFonts w:ascii="HG明朝B" w:eastAsia="HG明朝B" w:hAnsi="ＭＳ 明朝" w:hint="eastAsia"/>
        </w:rPr>
        <w:t xml:space="preserve">　１ページでは、組織体制の</w:t>
      </w:r>
      <w:r w:rsidR="003154BE">
        <w:rPr>
          <w:rFonts w:ascii="HG明朝B" w:eastAsia="HG明朝B" w:hAnsi="ＭＳ 明朝" w:hint="eastAsia"/>
        </w:rPr>
        <w:t>めざ</w:t>
      </w:r>
      <w:r w:rsidRPr="001A43CF">
        <w:rPr>
          <w:rFonts w:ascii="HG明朝B" w:eastAsia="HG明朝B" w:hAnsi="ＭＳ 明朝" w:hint="eastAsia"/>
        </w:rPr>
        <w:t>すべき方向性として、大阪府においては全国トップクラスのスリムな組織体制を維持しつつ、一元化する広域機能を推進できる体制、また特別区は地域ニーズに沿った身近なサービスを効果的・効率的に提供できる体制を構築し、その方向性としては、大阪府と特別区がそれぞれの機能をフルに発揮できる最適なサービス提供体制を</w:t>
      </w:r>
      <w:r w:rsidR="003154BE">
        <w:rPr>
          <w:rFonts w:ascii="HG明朝B" w:eastAsia="HG明朝B" w:hAnsi="ＭＳ 明朝" w:hint="eastAsia"/>
        </w:rPr>
        <w:t>めざ</w:t>
      </w:r>
      <w:r w:rsidRPr="001A43CF">
        <w:rPr>
          <w:rFonts w:ascii="HG明朝B" w:eastAsia="HG明朝B" w:hAnsi="ＭＳ 明朝" w:hint="eastAsia"/>
        </w:rPr>
        <w:t>すこととしております。</w:t>
      </w:r>
    </w:p>
    <w:p w:rsidR="00266872" w:rsidRPr="001A43CF" w:rsidRDefault="00266872" w:rsidP="006B41E8">
      <w:pPr>
        <w:adjustRightInd w:val="0"/>
        <w:rPr>
          <w:rFonts w:ascii="HG明朝B" w:eastAsia="HG明朝B" w:hAnsi="ＭＳ 明朝"/>
        </w:rPr>
      </w:pPr>
      <w:r w:rsidRPr="001A43CF">
        <w:rPr>
          <w:rFonts w:ascii="HG明朝B" w:eastAsia="HG明朝B" w:hAnsi="ＭＳ 明朝" w:hint="eastAsia"/>
        </w:rPr>
        <w:t xml:space="preserve">　次の</w:t>
      </w:r>
      <w:r w:rsidR="00D1615B" w:rsidRPr="001A43CF">
        <w:rPr>
          <w:rFonts w:ascii="HG明朝B" w:eastAsia="HG明朝B" w:hAnsi="ＭＳ 明朝" w:hint="eastAsia"/>
        </w:rPr>
        <w:t>２ページは事務分担（案）に基づき、現状の組織・職員がどのように移管されるのかの全体像をお示ししております。</w:t>
      </w:r>
    </w:p>
    <w:p w:rsidR="00D1615B" w:rsidRPr="001A43CF" w:rsidRDefault="00D1615B" w:rsidP="006B41E8">
      <w:pPr>
        <w:adjustRightInd w:val="0"/>
        <w:rPr>
          <w:rFonts w:ascii="HG明朝B" w:eastAsia="HG明朝B" w:hAnsi="ＭＳ 明朝"/>
        </w:rPr>
      </w:pPr>
      <w:r w:rsidRPr="001A43CF">
        <w:rPr>
          <w:rFonts w:ascii="HG明朝B" w:eastAsia="HG明朝B" w:hAnsi="ＭＳ 明朝" w:hint="eastAsia"/>
        </w:rPr>
        <w:t xml:space="preserve">　左側の現行、大阪市の①市長部局等の職員につきましては、特別区への移管を基本としつつ、一部広域機能に係る事務に従事する職員は大阪府へ移管いたします。その下、②の一般廃棄物から⑨の下水道、博物館、環境科学研究所までについては、経営形態の見直しが予定されているものや事務分担が検討中となっているものなどで、それぞれ見直し</w:t>
      </w:r>
      <w:r w:rsidR="00752AD0" w:rsidRPr="001A43CF">
        <w:rPr>
          <w:rFonts w:ascii="HG明朝B" w:eastAsia="HG明朝B" w:hAnsi="ＭＳ 明朝" w:hint="eastAsia"/>
        </w:rPr>
        <w:t>等反映後の職員を特別区と大阪府に移管いたします。また、一番下の大阪府のところですけれども、一部、特別区へ移管する事務に係る職員を特別区へ移管いたします。</w:t>
      </w:r>
    </w:p>
    <w:p w:rsidR="00CE5C56" w:rsidRPr="001A43CF" w:rsidRDefault="00752AD0" w:rsidP="006B41E8">
      <w:pPr>
        <w:adjustRightInd w:val="0"/>
        <w:rPr>
          <w:rFonts w:ascii="HG明朝B" w:eastAsia="HG明朝B" w:hAnsi="ＭＳ 明朝"/>
        </w:rPr>
      </w:pPr>
      <w:r w:rsidRPr="001A43CF">
        <w:rPr>
          <w:rFonts w:ascii="HG明朝B" w:eastAsia="HG明朝B" w:hAnsi="ＭＳ 明朝" w:hint="eastAsia"/>
        </w:rPr>
        <w:t xml:space="preserve">　</w:t>
      </w:r>
      <w:r w:rsidR="00A753CB" w:rsidRPr="001A43CF">
        <w:rPr>
          <w:rFonts w:ascii="HG明朝B" w:eastAsia="HG明朝B" w:hAnsi="ＭＳ 明朝" w:hint="eastAsia"/>
        </w:rPr>
        <w:t>３ページでは、表の①から⑩の事務に係る現在の職員数と組織体制構築の考え方をより詳細に示したものでございます。</w:t>
      </w:r>
    </w:p>
    <w:p w:rsidR="00752AD0" w:rsidRPr="001A43CF" w:rsidRDefault="00CE5C56" w:rsidP="006B41E8">
      <w:pPr>
        <w:adjustRightInd w:val="0"/>
        <w:rPr>
          <w:rFonts w:ascii="HG明朝B" w:eastAsia="HG明朝B" w:hAnsi="ＭＳ 明朝"/>
        </w:rPr>
      </w:pPr>
      <w:r w:rsidRPr="001A43CF">
        <w:rPr>
          <w:rFonts w:ascii="HG明朝B" w:eastAsia="HG明朝B" w:hAnsi="ＭＳ 明朝" w:hint="eastAsia"/>
        </w:rPr>
        <w:t xml:space="preserve">　</w:t>
      </w:r>
      <w:r w:rsidR="00A753CB" w:rsidRPr="001A43CF">
        <w:rPr>
          <w:rFonts w:ascii="HG明朝B" w:eastAsia="HG明朝B" w:hAnsi="ＭＳ 明朝" w:hint="eastAsia"/>
        </w:rPr>
        <w:t>①の市長部局等のうち１万1,180人を特別区に移管し、1,940人を大阪府へ移管しますが、この人数をそのまま移管するのではなく、特別区への移管に当たっては、特別区での必要な組織体制を検討し、府への移管に当たっては効率化を考慮いたします。特に、黒色で網掛けをしております特別区への移管部分の組織体制が今回の検討の中心であり、次ページ以降で順次説明いたします。</w:t>
      </w:r>
    </w:p>
    <w:p w:rsidR="00A753CB" w:rsidRPr="001A43CF" w:rsidRDefault="00A753CB" w:rsidP="006B41E8">
      <w:pPr>
        <w:adjustRightInd w:val="0"/>
        <w:rPr>
          <w:rFonts w:ascii="HG明朝B" w:eastAsia="HG明朝B" w:hAnsi="ＭＳ 明朝"/>
        </w:rPr>
      </w:pPr>
      <w:r w:rsidRPr="001A43CF">
        <w:rPr>
          <w:rFonts w:ascii="HG明朝B" w:eastAsia="HG明朝B" w:hAnsi="ＭＳ 明朝" w:hint="eastAsia"/>
        </w:rPr>
        <w:t xml:space="preserve">　②から⑨につきましては、②の一般廃棄物などの経営形態の見直しなどにより、現在の職員数が大幅に変動する可能性</w:t>
      </w:r>
      <w:r w:rsidR="00C07CF3" w:rsidRPr="001A43CF">
        <w:rPr>
          <w:rFonts w:ascii="HG明朝B" w:eastAsia="HG明朝B" w:hAnsi="ＭＳ 明朝" w:hint="eastAsia"/>
        </w:rPr>
        <w:t>のあるもの、また⑧の消防については、現在の組織、職員がそのまま大阪府へ移管されるものであり、それぞれ特別区設置時点での職員数を移管するものとしております。</w:t>
      </w:r>
    </w:p>
    <w:p w:rsidR="00C07CF3" w:rsidRPr="001A43CF" w:rsidRDefault="00C07CF3" w:rsidP="006B41E8">
      <w:pPr>
        <w:adjustRightInd w:val="0"/>
        <w:rPr>
          <w:rFonts w:ascii="HG明朝B" w:eastAsia="HG明朝B" w:hAnsi="ＭＳ 明朝"/>
        </w:rPr>
      </w:pPr>
      <w:r w:rsidRPr="001A43CF">
        <w:rPr>
          <w:rFonts w:ascii="HG明朝B" w:eastAsia="HG明朝B" w:hAnsi="ＭＳ 明朝" w:hint="eastAsia"/>
        </w:rPr>
        <w:t xml:space="preserve">　次の４ページからは特別区設置当初の職員数につきまして、その算定結果を試案Ａから順にお示ししております。</w:t>
      </w:r>
    </w:p>
    <w:p w:rsidR="00C07CF3" w:rsidRPr="001A43CF" w:rsidRDefault="00C07CF3" w:rsidP="006B41E8">
      <w:pPr>
        <w:adjustRightInd w:val="0"/>
        <w:rPr>
          <w:rFonts w:ascii="HG明朝B" w:eastAsia="HG明朝B" w:hAnsi="ＭＳ 明朝"/>
        </w:rPr>
      </w:pPr>
      <w:r w:rsidRPr="001A43CF">
        <w:rPr>
          <w:rFonts w:ascii="HG明朝B" w:eastAsia="HG明朝B" w:hAnsi="ＭＳ 明朝" w:hint="eastAsia"/>
        </w:rPr>
        <w:t xml:space="preserve">　各ページの左側の表は特別区</w:t>
      </w:r>
      <w:r w:rsidR="00737CFC" w:rsidRPr="001A43CF">
        <w:rPr>
          <w:rFonts w:ascii="HG明朝B" w:eastAsia="HG明朝B" w:hAnsi="ＭＳ 明朝" w:hint="eastAsia"/>
        </w:rPr>
        <w:t>の職員数を算定する対象範囲に対応した現員数であり、大阪市の１万3,100人、このうち大阪府へ</w:t>
      </w:r>
      <w:r w:rsidR="000826E5">
        <w:rPr>
          <w:rFonts w:ascii="HG明朝B" w:eastAsia="HG明朝B" w:hAnsi="ＭＳ 明朝" w:hint="eastAsia"/>
        </w:rPr>
        <w:t>の移管を除いた人数、黒い網掛けの部分のところでございますが、1万1,18</w:t>
      </w:r>
      <w:r w:rsidR="00737CFC" w:rsidRPr="001A43CF">
        <w:rPr>
          <w:rFonts w:ascii="HG明朝B" w:eastAsia="HG明朝B" w:hAnsi="ＭＳ 明朝" w:hint="eastAsia"/>
        </w:rPr>
        <w:t>0人であり、さらに道路</w:t>
      </w:r>
      <w:r w:rsidR="00D0025A" w:rsidRPr="001A43CF">
        <w:rPr>
          <w:rFonts w:ascii="HG明朝B" w:eastAsia="HG明朝B" w:hAnsi="ＭＳ 明朝" w:hint="eastAsia"/>
        </w:rPr>
        <w:t>、公園、施設の維持管理などに従事する技能労務職</w:t>
      </w:r>
      <w:r w:rsidR="002509C5" w:rsidRPr="001A43CF">
        <w:rPr>
          <w:rFonts w:ascii="HG明朝B" w:eastAsia="HG明朝B" w:hAnsi="ＭＳ 明朝" w:hint="eastAsia"/>
        </w:rPr>
        <w:t>を除いたいわゆる非技能労務職は9,710人となっております。これに対して右側の表は試案Ａの場合の職員数であり、特別区４区の合計では１万1,080人、一部事務組合を加えた総計では１万1,400人となっており、これらの数字は５ページの試案Ｂにおきましても同じものとなっております。なお、右の表の下の</w:t>
      </w:r>
      <w:r w:rsidR="003154BE">
        <w:rPr>
          <w:rFonts w:ascii="HG明朝B" w:eastAsia="HG明朝B" w:hAnsi="ＭＳ 明朝" w:hint="eastAsia"/>
        </w:rPr>
        <w:t>※</w:t>
      </w:r>
      <w:r w:rsidR="002509C5" w:rsidRPr="001A43CF">
        <w:rPr>
          <w:rFonts w:ascii="HG明朝B" w:eastAsia="HG明朝B" w:hAnsi="ＭＳ 明朝" w:hint="eastAsia"/>
        </w:rPr>
        <w:t>で記載のとおり、</w:t>
      </w:r>
      <w:r w:rsidR="006A43D5" w:rsidRPr="001A43CF">
        <w:rPr>
          <w:rFonts w:ascii="HG明朝B" w:eastAsia="HG明朝B" w:hAnsi="ＭＳ 明朝" w:hint="eastAsia"/>
        </w:rPr>
        <w:t>特別区設置以降は区長のマネジメントによって職員数には変動が生じるものと</w:t>
      </w:r>
      <w:r w:rsidR="006E20B7" w:rsidRPr="001A43CF">
        <w:rPr>
          <w:rFonts w:ascii="HG明朝B" w:eastAsia="HG明朝B" w:hAnsi="ＭＳ 明朝" w:hint="eastAsia"/>
        </w:rPr>
        <w:t>考えております。</w:t>
      </w:r>
    </w:p>
    <w:p w:rsidR="00224763" w:rsidRPr="001A43CF" w:rsidRDefault="006E20B7" w:rsidP="006B41E8">
      <w:pPr>
        <w:adjustRightInd w:val="0"/>
        <w:rPr>
          <w:rFonts w:ascii="HG明朝B" w:eastAsia="HG明朝B" w:hAnsi="ＭＳ 明朝"/>
        </w:rPr>
      </w:pPr>
      <w:r w:rsidRPr="001A43CF">
        <w:rPr>
          <w:rFonts w:ascii="HG明朝B" w:eastAsia="HG明朝B" w:hAnsi="ＭＳ 明朝" w:hint="eastAsia"/>
        </w:rPr>
        <w:t xml:space="preserve">　６ページと７ページでは、それぞれ６区案の場合の職員数をお示ししております。</w:t>
      </w:r>
    </w:p>
    <w:p w:rsidR="006E20B7" w:rsidRPr="001A43CF" w:rsidRDefault="00224763" w:rsidP="006B41E8">
      <w:pPr>
        <w:adjustRightInd w:val="0"/>
        <w:rPr>
          <w:rFonts w:ascii="HG明朝B" w:eastAsia="HG明朝B" w:hAnsi="ＭＳ 明朝"/>
        </w:rPr>
      </w:pPr>
      <w:r w:rsidRPr="001A43CF">
        <w:rPr>
          <w:rFonts w:ascii="HG明朝B" w:eastAsia="HG明朝B" w:hAnsi="ＭＳ 明朝" w:hint="eastAsia"/>
        </w:rPr>
        <w:t xml:space="preserve">　</w:t>
      </w:r>
      <w:r w:rsidR="006E20B7" w:rsidRPr="001A43CF">
        <w:rPr>
          <w:rFonts w:ascii="HG明朝B" w:eastAsia="HG明朝B" w:hAnsi="ＭＳ 明朝" w:hint="eastAsia"/>
        </w:rPr>
        <w:t>試案Ｃ及び試案Ｄでは、両案とも特別区と一部事務組合の総計で１万1,990人となっており、４区案の試案Ａ及び試案Ｂと比べまして約600人多い職員数となっております。</w:t>
      </w:r>
    </w:p>
    <w:p w:rsidR="00BF2AA4" w:rsidRPr="001A43CF" w:rsidRDefault="006E20B7" w:rsidP="006B41E8">
      <w:pPr>
        <w:adjustRightInd w:val="0"/>
        <w:rPr>
          <w:rFonts w:ascii="HG明朝B" w:eastAsia="HG明朝B" w:hAnsi="ＭＳ 明朝"/>
        </w:rPr>
      </w:pPr>
      <w:r w:rsidRPr="001A43CF">
        <w:rPr>
          <w:rFonts w:ascii="HG明朝B" w:eastAsia="HG明朝B" w:hAnsi="ＭＳ 明朝" w:hint="eastAsia"/>
        </w:rPr>
        <w:t xml:space="preserve">　次の８ページでございますが、</w:t>
      </w:r>
      <w:r w:rsidR="00BF2AA4" w:rsidRPr="001A43CF">
        <w:rPr>
          <w:rFonts w:ascii="HG明朝B" w:eastAsia="HG明朝B" w:hAnsi="ＭＳ 明朝" w:hint="eastAsia"/>
        </w:rPr>
        <w:t>特別区設置当初の職員数の考え方についてお示ししております。</w:t>
      </w:r>
    </w:p>
    <w:p w:rsidR="006E20B7" w:rsidRPr="001A43CF" w:rsidRDefault="00BF2AA4" w:rsidP="006B41E8">
      <w:pPr>
        <w:adjustRightInd w:val="0"/>
        <w:rPr>
          <w:rFonts w:ascii="HG明朝B" w:eastAsia="HG明朝B" w:hAnsi="ＭＳ 明朝"/>
        </w:rPr>
      </w:pPr>
      <w:r w:rsidRPr="001A43CF">
        <w:rPr>
          <w:rFonts w:ascii="HG明朝B" w:eastAsia="HG明朝B" w:hAnsi="ＭＳ 明朝" w:hint="eastAsia"/>
        </w:rPr>
        <w:t xml:space="preserve">　まず、（１）の非技能労務職でございますが、現在、広域と基礎の事務を一体的に実施している大阪市から住民に身近で自立した新たな自治体としておのおのが成り立つよう設計する必要がございます。このことから実在する近隣の中核市をモデルに</w:t>
      </w:r>
      <w:r w:rsidR="007552A4">
        <w:rPr>
          <w:rFonts w:ascii="HG明朝B" w:eastAsia="HG明朝B" w:hAnsi="ＭＳ 明朝" w:hint="eastAsia"/>
        </w:rPr>
        <w:t>設計</w:t>
      </w:r>
      <w:r w:rsidRPr="001A43CF">
        <w:rPr>
          <w:rFonts w:ascii="HG明朝B" w:eastAsia="HG明朝B" w:hAnsi="ＭＳ 明朝" w:hint="eastAsia"/>
        </w:rPr>
        <w:t>するとともに、特別区は中核市権限を上回る事務のうち住民に身近な事務を担うため、これらの事務に係る人員も個別に加味し、さらには生活保護などの大阪市の特性も反映することで、特別区が実施する事務の権限や特性に見合った職員に対しての整備を基本的な考え方としております。また、その下、（２）の技能労務職につきましては、退職不補充を前提として試算を行った特別区設置時点の職員数を事務分担（案）に応じて特別区、大阪府に移管することとしております。</w:t>
      </w:r>
    </w:p>
    <w:p w:rsidR="00BF2AA4" w:rsidRPr="001A43CF" w:rsidRDefault="00BF2AA4" w:rsidP="006B41E8">
      <w:pPr>
        <w:adjustRightInd w:val="0"/>
        <w:rPr>
          <w:rFonts w:ascii="HG明朝B" w:eastAsia="HG明朝B" w:hAnsi="ＭＳ 明朝"/>
        </w:rPr>
      </w:pPr>
      <w:r w:rsidRPr="001A43CF">
        <w:rPr>
          <w:rFonts w:ascii="HG明朝B" w:eastAsia="HG明朝B" w:hAnsi="ＭＳ 明朝" w:hint="eastAsia"/>
        </w:rPr>
        <w:t xml:space="preserve">　９ページでございますけれども、</w:t>
      </w:r>
      <w:r w:rsidR="00DD1B86" w:rsidRPr="001A43CF">
        <w:rPr>
          <w:rFonts w:ascii="HG明朝B" w:eastAsia="HG明朝B" w:hAnsi="ＭＳ 明朝" w:hint="eastAsia"/>
        </w:rPr>
        <w:t>中核市をモデルとした職員数算定における基本原理をお示ししており、グラフで示すとおり、自治体の人口規模と職員</w:t>
      </w:r>
      <w:r w:rsidR="00DF1937" w:rsidRPr="001A43CF">
        <w:rPr>
          <w:rFonts w:ascii="HG明朝B" w:eastAsia="HG明朝B" w:hAnsi="ＭＳ 明朝" w:hint="eastAsia"/>
        </w:rPr>
        <w:t>数</w:t>
      </w:r>
      <w:r w:rsidR="00DD1B86" w:rsidRPr="001A43CF">
        <w:rPr>
          <w:rFonts w:ascii="HG明朝B" w:eastAsia="HG明朝B" w:hAnsi="ＭＳ 明朝" w:hint="eastAsia"/>
        </w:rPr>
        <w:t>には高い相関性があることから、この原理に基づき、特別</w:t>
      </w:r>
      <w:r w:rsidR="007265A4" w:rsidRPr="001A43CF">
        <w:rPr>
          <w:rFonts w:ascii="HG明朝B" w:eastAsia="HG明朝B" w:hAnsi="ＭＳ 明朝" w:hint="eastAsia"/>
        </w:rPr>
        <w:t>区</w:t>
      </w:r>
      <w:r w:rsidR="00DD1B86" w:rsidRPr="001A43CF">
        <w:rPr>
          <w:rFonts w:ascii="HG明朝B" w:eastAsia="HG明朝B" w:hAnsi="ＭＳ 明朝" w:hint="eastAsia"/>
        </w:rPr>
        <w:t>の職員数のうち中核市権限部分に相当する職員数については各特別区の人口規模に応じて算定を行っております。なお、人口と職員数は単純比例ではなく、人口規模が大きくなるにしたがって、一定のスケールメリットが働くものと考えられます。</w:t>
      </w:r>
    </w:p>
    <w:p w:rsidR="00DD1B86" w:rsidRPr="001A43CF" w:rsidRDefault="00DD1B86" w:rsidP="006B41E8">
      <w:pPr>
        <w:adjustRightInd w:val="0"/>
        <w:rPr>
          <w:rFonts w:ascii="HG明朝B" w:eastAsia="HG明朝B" w:hAnsi="ＭＳ 明朝"/>
        </w:rPr>
      </w:pPr>
      <w:r w:rsidRPr="001A43CF">
        <w:rPr>
          <w:rFonts w:ascii="HG明朝B" w:eastAsia="HG明朝B" w:hAnsi="ＭＳ 明朝" w:hint="eastAsia"/>
        </w:rPr>
        <w:t xml:space="preserve">　次の10ページでございますが、特別区の職員数の算定方法をお示ししております。</w:t>
      </w:r>
    </w:p>
    <w:p w:rsidR="00DD1B86" w:rsidRPr="001A43CF" w:rsidRDefault="00DD1B86" w:rsidP="006B41E8">
      <w:pPr>
        <w:adjustRightInd w:val="0"/>
        <w:rPr>
          <w:rFonts w:ascii="HG明朝B" w:eastAsia="HG明朝B" w:hAnsi="ＭＳ 明朝"/>
        </w:rPr>
      </w:pPr>
      <w:r w:rsidRPr="001A43CF">
        <w:rPr>
          <w:rFonts w:ascii="HG明朝B" w:eastAsia="HG明朝B" w:hAnsi="ＭＳ 明朝" w:hint="eastAsia"/>
        </w:rPr>
        <w:t xml:space="preserve">　まず、（Ⅰ）として、近隣の中核市における人口10万人当たりの平均職員数をベースに、各特別区の人口を乗じて中核市モデルの部分の職員数を算定し、これに（Ⅱ）として中核市を上回る権限や生活保護などの大阪市の特性を踏まえた要素を加算いたします。最終的には（Ⅲ）の各特別区の職員数として一部事務組合に係る職員数を控除した後、現在の大阪市の部門別</w:t>
      </w:r>
      <w:r w:rsidR="00146541" w:rsidRPr="001A43CF">
        <w:rPr>
          <w:rFonts w:ascii="HG明朝B" w:eastAsia="HG明朝B" w:hAnsi="ＭＳ 明朝" w:hint="eastAsia"/>
        </w:rPr>
        <w:t>職員数の構成比率で</w:t>
      </w:r>
      <w:r w:rsidR="00D1178B" w:rsidRPr="001A43CF">
        <w:rPr>
          <w:rFonts w:ascii="HG明朝B" w:eastAsia="HG明朝B" w:hAnsi="ＭＳ 明朝" w:hint="eastAsia"/>
        </w:rPr>
        <w:t>按分</w:t>
      </w:r>
      <w:r w:rsidR="00DA37CC" w:rsidRPr="001A43CF">
        <w:rPr>
          <w:rFonts w:ascii="HG明朝B" w:eastAsia="HG明朝B" w:hAnsi="ＭＳ 明朝" w:hint="eastAsia"/>
        </w:rPr>
        <w:t>し</w:t>
      </w:r>
      <w:r w:rsidR="00146541" w:rsidRPr="001A43CF">
        <w:rPr>
          <w:rFonts w:ascii="HG明朝B" w:eastAsia="HG明朝B" w:hAnsi="ＭＳ 明朝" w:hint="eastAsia"/>
        </w:rPr>
        <w:t>、本市の特性を踏まえた組織別の職員数を算定いたしております。</w:t>
      </w:r>
    </w:p>
    <w:p w:rsidR="00146541" w:rsidRPr="001A43CF" w:rsidRDefault="00146541" w:rsidP="006B41E8">
      <w:pPr>
        <w:adjustRightInd w:val="0"/>
        <w:rPr>
          <w:rFonts w:ascii="HG明朝B" w:eastAsia="HG明朝B" w:hAnsi="ＭＳ 明朝"/>
        </w:rPr>
      </w:pPr>
      <w:r w:rsidRPr="001A43CF">
        <w:rPr>
          <w:rFonts w:ascii="HG明朝B" w:eastAsia="HG明朝B" w:hAnsi="ＭＳ 明朝" w:hint="eastAsia"/>
        </w:rPr>
        <w:t xml:space="preserve">　11ページでは、この算定方法による区割り案ごとの職員数の詳細を、次の12ページでは、中核市権限を上回る事務や大阪市の特性として職員数の加算を行ったものの内訳について記載をしております。</w:t>
      </w:r>
    </w:p>
    <w:p w:rsidR="00146541" w:rsidRPr="001A43CF" w:rsidRDefault="00146541" w:rsidP="006B41E8">
      <w:pPr>
        <w:adjustRightInd w:val="0"/>
        <w:rPr>
          <w:rFonts w:ascii="HG明朝B" w:eastAsia="HG明朝B" w:hAnsi="ＭＳ 明朝"/>
        </w:rPr>
      </w:pPr>
      <w:r w:rsidRPr="001A43CF">
        <w:rPr>
          <w:rFonts w:ascii="HG明朝B" w:eastAsia="HG明朝B" w:hAnsi="ＭＳ 明朝" w:hint="eastAsia"/>
        </w:rPr>
        <w:t xml:space="preserve">　13ページは大阪市から大阪府、大阪府から特別区へ</w:t>
      </w:r>
      <w:r w:rsidR="00F7620F" w:rsidRPr="001A43CF">
        <w:rPr>
          <w:rFonts w:ascii="HG明朝B" w:eastAsia="HG明朝B" w:hAnsi="ＭＳ 明朝" w:hint="eastAsia"/>
        </w:rPr>
        <w:t>とそれぞれ移管される非技能労務職の人数についての記載であり、特に大阪府へ移管される職員数については、大阪市の事務の従事人員1,490人に対して移管先での重複部門などの効率化による削減効果を120人と見込みまして1,370人としております。</w:t>
      </w:r>
    </w:p>
    <w:p w:rsidR="00F7620F" w:rsidRPr="001A43CF" w:rsidRDefault="00F7620F" w:rsidP="006B41E8">
      <w:pPr>
        <w:adjustRightInd w:val="0"/>
        <w:rPr>
          <w:rFonts w:ascii="HG明朝B" w:eastAsia="HG明朝B" w:hAnsi="ＭＳ 明朝"/>
        </w:rPr>
      </w:pPr>
      <w:r w:rsidRPr="001A43CF">
        <w:rPr>
          <w:rFonts w:ascii="HG明朝B" w:eastAsia="HG明朝B" w:hAnsi="ＭＳ 明朝" w:hint="eastAsia"/>
        </w:rPr>
        <w:t xml:space="preserve">　</w:t>
      </w:r>
      <w:r w:rsidR="0057622D" w:rsidRPr="001A43CF">
        <w:rPr>
          <w:rFonts w:ascii="HG明朝B" w:eastAsia="HG明朝B" w:hAnsi="ＭＳ 明朝" w:hint="eastAsia"/>
        </w:rPr>
        <w:t>次の14ページでございますけれども、特別区の組織や事務分担についてのイメージをお示ししておりますが、具体的な組織体制、事務分担は各特別区長のマネジメントにより決定していくものと考えております。なお、右側の下の点線囲みで記載のとおり、現在、区役所で行っている窓口サービスなどの事務を継続して実施</w:t>
      </w:r>
      <w:r w:rsidR="002367AE" w:rsidRPr="001A43CF">
        <w:rPr>
          <w:rFonts w:ascii="HG明朝B" w:eastAsia="HG明朝B" w:hAnsi="ＭＳ 明朝" w:hint="eastAsia"/>
        </w:rPr>
        <w:t>するため、現行の行政区単位で地域自治区事務所を設置することとしております。</w:t>
      </w:r>
    </w:p>
    <w:p w:rsidR="002367AE" w:rsidRPr="001A43CF" w:rsidRDefault="00D639CA" w:rsidP="006B41E8">
      <w:pPr>
        <w:adjustRightInd w:val="0"/>
        <w:rPr>
          <w:rFonts w:ascii="HG明朝B" w:eastAsia="HG明朝B" w:hAnsi="ＭＳ 明朝"/>
        </w:rPr>
      </w:pPr>
      <w:r w:rsidRPr="001A43CF">
        <w:rPr>
          <w:rFonts w:ascii="HG明朝B" w:eastAsia="HG明朝B" w:hAnsi="ＭＳ 明朝" w:hint="eastAsia"/>
        </w:rPr>
        <w:t xml:space="preserve">　15ページと16ページにつきましては、区割り案ごとの各部局別の職員数のイメージをお示ししており、それぞれ特別区の職員総数を現在の大阪市の組織別現員数の構成比で</w:t>
      </w:r>
      <w:r w:rsidR="00D1178B" w:rsidRPr="001A43CF">
        <w:rPr>
          <w:rFonts w:ascii="HG明朝B" w:eastAsia="HG明朝B" w:hAnsi="ＭＳ 明朝" w:hint="eastAsia"/>
        </w:rPr>
        <w:t>按分</w:t>
      </w:r>
      <w:r w:rsidRPr="001A43CF">
        <w:rPr>
          <w:rFonts w:ascii="HG明朝B" w:eastAsia="HG明朝B" w:hAnsi="ＭＳ 明朝" w:hint="eastAsia"/>
        </w:rPr>
        <w:t>し、算定を行ったものでございます。</w:t>
      </w:r>
    </w:p>
    <w:p w:rsidR="00D639CA" w:rsidRPr="001A43CF" w:rsidRDefault="00D639CA" w:rsidP="006B41E8">
      <w:pPr>
        <w:adjustRightInd w:val="0"/>
        <w:rPr>
          <w:rFonts w:ascii="HG明朝B" w:eastAsia="HG明朝B" w:hAnsi="ＭＳ 明朝"/>
        </w:rPr>
      </w:pPr>
      <w:r w:rsidRPr="001A43CF">
        <w:rPr>
          <w:rFonts w:ascii="HG明朝B" w:eastAsia="HG明朝B" w:hAnsi="ＭＳ 明朝" w:hint="eastAsia"/>
        </w:rPr>
        <w:t xml:space="preserve">　次の17ページは</w:t>
      </w:r>
      <w:r w:rsidR="00AF733E" w:rsidRPr="001A43CF">
        <w:rPr>
          <w:rFonts w:ascii="HG明朝B" w:eastAsia="HG明朝B" w:hAnsi="ＭＳ 明朝" w:hint="eastAsia"/>
        </w:rPr>
        <w:t>一部事務組合の組織体制でございますが、事務分担（案）に基づく現在の従事員をベースに部門別に職員数を算定しております。</w:t>
      </w:r>
    </w:p>
    <w:p w:rsidR="00AF733E" w:rsidRPr="001A43CF" w:rsidRDefault="00AF733E" w:rsidP="006B41E8">
      <w:pPr>
        <w:adjustRightInd w:val="0"/>
        <w:rPr>
          <w:rFonts w:ascii="HG明朝B" w:eastAsia="HG明朝B" w:hAnsi="ＭＳ 明朝"/>
        </w:rPr>
      </w:pPr>
      <w:r w:rsidRPr="001A43CF">
        <w:rPr>
          <w:rFonts w:ascii="HG明朝B" w:eastAsia="HG明朝B" w:hAnsi="ＭＳ 明朝" w:hint="eastAsia"/>
        </w:rPr>
        <w:t xml:space="preserve">　18ページでは、大阪府の組織のイメージをお示ししております。</w:t>
      </w:r>
    </w:p>
    <w:p w:rsidR="00AF733E" w:rsidRPr="001A43CF" w:rsidRDefault="00AF733E" w:rsidP="006B41E8">
      <w:pPr>
        <w:adjustRightInd w:val="0"/>
        <w:rPr>
          <w:rFonts w:ascii="HG明朝B" w:eastAsia="HG明朝B" w:hAnsi="ＭＳ 明朝"/>
        </w:rPr>
      </w:pPr>
      <w:r w:rsidRPr="001A43CF">
        <w:rPr>
          <w:rFonts w:ascii="HG明朝B" w:eastAsia="HG明朝B" w:hAnsi="ＭＳ 明朝" w:hint="eastAsia"/>
        </w:rPr>
        <w:t xml:space="preserve">　こちらも組織の名称も含めて具体的な内容は知事のマネジメントにより決定していくものとしております。</w:t>
      </w:r>
    </w:p>
    <w:p w:rsidR="00AA6ED0" w:rsidRPr="001A43CF" w:rsidRDefault="00AF733E" w:rsidP="006B41E8">
      <w:pPr>
        <w:adjustRightInd w:val="0"/>
        <w:rPr>
          <w:rFonts w:ascii="HG明朝B" w:eastAsia="HG明朝B" w:hAnsi="ＭＳ 明朝"/>
        </w:rPr>
      </w:pPr>
      <w:r w:rsidRPr="001A43CF">
        <w:rPr>
          <w:rFonts w:ascii="HG明朝B" w:eastAsia="HG明朝B" w:hAnsi="ＭＳ 明朝" w:hint="eastAsia"/>
        </w:rPr>
        <w:t xml:space="preserve">　19ページは特別区設置に伴う体制整備において必要となる職員の採用の考え方をお示ししております。</w:t>
      </w:r>
    </w:p>
    <w:p w:rsidR="00AF733E" w:rsidRPr="001A43CF" w:rsidRDefault="00AA6ED0" w:rsidP="006B41E8">
      <w:pPr>
        <w:adjustRightInd w:val="0"/>
        <w:rPr>
          <w:rFonts w:ascii="HG明朝B" w:eastAsia="HG明朝B" w:hAnsi="ＭＳ 明朝"/>
        </w:rPr>
      </w:pPr>
      <w:r w:rsidRPr="001A43CF">
        <w:rPr>
          <w:rFonts w:ascii="HG明朝B" w:eastAsia="HG明朝B" w:hAnsi="ＭＳ 明朝" w:hint="eastAsia"/>
        </w:rPr>
        <w:t xml:space="preserve">　</w:t>
      </w:r>
      <w:r w:rsidR="00AF733E" w:rsidRPr="001A43CF">
        <w:rPr>
          <w:rFonts w:ascii="HG明朝B" w:eastAsia="HG明朝B" w:hAnsi="ＭＳ 明朝" w:hint="eastAsia"/>
        </w:rPr>
        <w:t>図の一番左に示しております特別区</w:t>
      </w:r>
      <w:r w:rsidR="001F1ED5" w:rsidRPr="001A43CF">
        <w:rPr>
          <w:rFonts w:ascii="HG明朝B" w:eastAsia="HG明朝B" w:hAnsi="ＭＳ 明朝" w:hint="eastAsia"/>
        </w:rPr>
        <w:t>設置時点での現員数１万1,310人に対しまして、４区案の場合</w:t>
      </w:r>
      <w:r w:rsidR="006B22A7" w:rsidRPr="001A43CF">
        <w:rPr>
          <w:rFonts w:ascii="HG明朝B" w:eastAsia="HG明朝B" w:hAnsi="ＭＳ 明朝" w:hint="eastAsia"/>
        </w:rPr>
        <w:t>、中段の表にお示ししております</w:t>
      </w:r>
      <w:r w:rsidR="0076473E" w:rsidRPr="001A43CF">
        <w:rPr>
          <w:rFonts w:ascii="HG明朝B" w:hAnsi="ＭＳ 明朝" w:hint="eastAsia"/>
        </w:rPr>
        <w:t>㋑</w:t>
      </w:r>
      <w:r w:rsidR="0076473E" w:rsidRPr="001A43CF">
        <w:rPr>
          <w:rFonts w:ascii="HG明朝B" w:eastAsia="HG明朝B" w:hAnsi="ＭＳ 明朝" w:hint="eastAsia"/>
        </w:rPr>
        <w:t>の特別区と大阪府への移管の職員数の合計が１万1,640人であるため、この差し引きにより体制整備による増員として</w:t>
      </w:r>
      <w:r w:rsidR="0076473E" w:rsidRPr="001A43CF">
        <w:rPr>
          <w:rFonts w:ascii="HG明朝B" w:hAnsi="ＭＳ 明朝" w:hint="eastAsia"/>
        </w:rPr>
        <w:t>㋐</w:t>
      </w:r>
      <w:r w:rsidR="0076473E" w:rsidRPr="001A43CF">
        <w:rPr>
          <w:rFonts w:ascii="HG明朝B" w:eastAsia="HG明朝B" w:hAnsi="ＭＳ 明朝" w:hint="eastAsia"/>
        </w:rPr>
        <w:t>の部分でございますが、330人と見込んでおります。これに先ほど説明いたしました大阪府への移管に係る職員数120人の効率化減を加味した結果、表の</w:t>
      </w:r>
      <w:r w:rsidR="0076473E" w:rsidRPr="001A43CF">
        <w:rPr>
          <w:rFonts w:ascii="HG明朝B" w:hAnsi="ＭＳ 明朝" w:hint="eastAsia"/>
        </w:rPr>
        <w:t>㋒</w:t>
      </w:r>
      <w:r w:rsidR="0076473E" w:rsidRPr="001A43CF">
        <w:rPr>
          <w:rFonts w:ascii="HG明朝B" w:eastAsia="HG明朝B" w:hAnsi="ＭＳ 明朝" w:hint="eastAsia"/>
        </w:rPr>
        <w:t>のところ</w:t>
      </w:r>
      <w:r w:rsidR="0080327F" w:rsidRPr="001A43CF">
        <w:rPr>
          <w:rFonts w:ascii="HG明朝B" w:eastAsia="HG明朝B" w:hAnsi="ＭＳ 明朝" w:hint="eastAsia"/>
        </w:rPr>
        <w:t>の</w:t>
      </w:r>
      <w:r w:rsidR="0076473E" w:rsidRPr="001A43CF">
        <w:rPr>
          <w:rFonts w:ascii="HG明朝B" w:eastAsia="HG明朝B" w:hAnsi="ＭＳ 明朝" w:hint="eastAsia"/>
        </w:rPr>
        <w:t>欄に記載のとおり、採用増となる必要数としては210人、６区案の場合ですと800人とそれぞれ見込んでいるところでございます。これらの採用増</w:t>
      </w:r>
      <w:r w:rsidR="00070745" w:rsidRPr="001A43CF">
        <w:rPr>
          <w:rFonts w:ascii="HG明朝B" w:eastAsia="HG明朝B" w:hAnsi="ＭＳ 明朝" w:hint="eastAsia"/>
        </w:rPr>
        <w:t>となる職員の採用方針としては、設置準備期間中に段階的に採用していくことで必要な職員数を確保するとともに、特別区設置までの準備業務に対応することとしております。</w:t>
      </w:r>
    </w:p>
    <w:p w:rsidR="00070745" w:rsidRPr="001A43CF" w:rsidRDefault="00070745" w:rsidP="006B41E8">
      <w:pPr>
        <w:adjustRightInd w:val="0"/>
        <w:rPr>
          <w:rFonts w:ascii="HG明朝B" w:eastAsia="HG明朝B" w:hAnsi="ＭＳ 明朝"/>
        </w:rPr>
      </w:pPr>
      <w:r w:rsidRPr="001A43CF">
        <w:rPr>
          <w:rFonts w:ascii="HG明朝B" w:eastAsia="HG明朝B" w:hAnsi="ＭＳ 明朝" w:hint="eastAsia"/>
        </w:rPr>
        <w:t xml:space="preserve">　20ページですが、特別区設置後の職員数の推移につきまして、現員数と設置当初及び10年後を比較したイメージを図示しており、21ページでは、試案ごとに試算した見込み数をお示ししております。</w:t>
      </w:r>
    </w:p>
    <w:p w:rsidR="00070745" w:rsidRPr="001A43CF" w:rsidRDefault="00070745" w:rsidP="006B41E8">
      <w:pPr>
        <w:adjustRightInd w:val="0"/>
        <w:rPr>
          <w:rFonts w:ascii="HG明朝B" w:eastAsia="HG明朝B" w:hAnsi="ＭＳ 明朝"/>
        </w:rPr>
      </w:pPr>
      <w:r w:rsidRPr="001A43CF">
        <w:rPr>
          <w:rFonts w:ascii="HG明朝B" w:eastAsia="HG明朝B" w:hAnsi="ＭＳ 明朝" w:hint="eastAsia"/>
        </w:rPr>
        <w:t xml:space="preserve">　22ページ以降は試案ごとに特別区ごとの職員数算定の計算プロセスの詳細についての参考資料であり、説明は省略させていただきます。</w:t>
      </w:r>
    </w:p>
    <w:p w:rsidR="00070745" w:rsidRPr="001A43CF" w:rsidRDefault="00070745" w:rsidP="006B41E8">
      <w:pPr>
        <w:adjustRightInd w:val="0"/>
        <w:rPr>
          <w:rFonts w:ascii="HG明朝B" w:eastAsia="HG明朝B" w:hAnsi="ＭＳ 明朝"/>
        </w:rPr>
      </w:pPr>
      <w:r w:rsidRPr="001A43CF">
        <w:rPr>
          <w:rFonts w:ascii="HG明朝B" w:eastAsia="HG明朝B" w:hAnsi="ＭＳ 明朝" w:hint="eastAsia"/>
        </w:rPr>
        <w:t xml:space="preserve">　組織体制の説明については以上でございます。</w:t>
      </w:r>
    </w:p>
    <w:p w:rsidR="00B913F7" w:rsidRPr="001A43CF" w:rsidRDefault="00B913F7" w:rsidP="00B913F7">
      <w:pPr>
        <w:adjustRightInd w:val="0"/>
        <w:rPr>
          <w:rFonts w:ascii="HG明朝B" w:eastAsia="HG明朝B" w:hAnsi="ＭＳ 明朝"/>
        </w:rPr>
      </w:pPr>
    </w:p>
    <w:p w:rsidR="00B913F7" w:rsidRPr="001A43CF" w:rsidRDefault="00B913F7" w:rsidP="00B913F7">
      <w:pPr>
        <w:adjustRightInd w:val="0"/>
        <w:rPr>
          <w:rFonts w:ascii="HG明朝B" w:eastAsia="HG明朝B" w:hAnsi="ＭＳ 明朝"/>
        </w:rPr>
      </w:pPr>
      <w:r w:rsidRPr="001A43CF">
        <w:rPr>
          <w:rFonts w:ascii="HG明朝B" w:eastAsia="HG明朝B" w:hAnsi="ＭＳ 明朝" w:hint="eastAsia"/>
        </w:rPr>
        <w:t>（</w:t>
      </w:r>
      <w:r w:rsidR="00852DAE" w:rsidRPr="001A43CF">
        <w:rPr>
          <w:rFonts w:ascii="HG明朝B" w:eastAsia="HG明朝B" w:hAnsi="ＭＳ 明朝" w:hint="eastAsia"/>
        </w:rPr>
        <w:t>事務局：</w:t>
      </w:r>
      <w:r w:rsidRPr="001A43CF">
        <w:rPr>
          <w:rFonts w:ascii="HG明朝B" w:eastAsia="HG明朝B" w:hAnsi="ＭＳ 明朝" w:hint="eastAsia"/>
        </w:rPr>
        <w:t>福岡制度企画担当部長）</w:t>
      </w:r>
    </w:p>
    <w:p w:rsidR="00C52F9B" w:rsidRPr="001A43CF" w:rsidRDefault="00C52F9B" w:rsidP="00B913F7">
      <w:pPr>
        <w:adjustRightInd w:val="0"/>
        <w:rPr>
          <w:rFonts w:ascii="HG明朝B" w:eastAsia="HG明朝B" w:hAnsi="ＭＳ 明朝"/>
        </w:rPr>
      </w:pPr>
      <w:r w:rsidRPr="001A43CF">
        <w:rPr>
          <w:rFonts w:ascii="HG明朝B" w:eastAsia="HG明朝B" w:hAnsi="ＭＳ 明朝" w:hint="eastAsia"/>
        </w:rPr>
        <w:t xml:space="preserve">　制度企画担当部長の福岡でございます。</w:t>
      </w:r>
    </w:p>
    <w:p w:rsidR="00B913F7" w:rsidRPr="001A43CF" w:rsidRDefault="00B913F7" w:rsidP="00B913F7">
      <w:pPr>
        <w:adjustRightInd w:val="0"/>
        <w:rPr>
          <w:rFonts w:ascii="HG明朝B" w:eastAsia="HG明朝B" w:hAnsi="ＭＳ 明朝"/>
        </w:rPr>
      </w:pPr>
      <w:r w:rsidRPr="001A43CF">
        <w:rPr>
          <w:rFonts w:ascii="HG明朝B" w:eastAsia="HG明朝B" w:hAnsi="ＭＳ 明朝" w:hint="eastAsia"/>
        </w:rPr>
        <w:t xml:space="preserve">　続</w:t>
      </w:r>
      <w:r w:rsidR="00C52F9B" w:rsidRPr="001A43CF">
        <w:rPr>
          <w:rFonts w:ascii="HG明朝B" w:eastAsia="HG明朝B" w:hAnsi="ＭＳ 明朝" w:hint="eastAsia"/>
        </w:rPr>
        <w:t>いて</w:t>
      </w:r>
      <w:r w:rsidRPr="001A43CF">
        <w:rPr>
          <w:rFonts w:ascii="HG明朝B" w:eastAsia="HG明朝B" w:hAnsi="ＭＳ 明朝" w:hint="eastAsia"/>
        </w:rPr>
        <w:t>、</w:t>
      </w:r>
      <w:r w:rsidR="00264DA4" w:rsidRPr="001A43CF">
        <w:rPr>
          <w:rFonts w:ascii="HG明朝B" w:eastAsia="HG明朝B" w:hAnsi="ＭＳ 明朝" w:hint="eastAsia"/>
        </w:rPr>
        <w:t>「</w:t>
      </w:r>
      <w:r w:rsidRPr="001A43CF">
        <w:rPr>
          <w:rFonts w:ascii="HG明朝B" w:eastAsia="HG明朝B" w:hAnsi="ＭＳ 明朝" w:hint="eastAsia"/>
        </w:rPr>
        <w:t>４</w:t>
      </w:r>
      <w:r w:rsidR="00264DA4" w:rsidRPr="001A43CF">
        <w:rPr>
          <w:rFonts w:ascii="HG明朝B" w:eastAsia="HG明朝B" w:hAnsi="ＭＳ 明朝" w:hint="eastAsia"/>
        </w:rPr>
        <w:t xml:space="preserve">　</w:t>
      </w:r>
      <w:r w:rsidR="00C52F9B" w:rsidRPr="001A43CF">
        <w:rPr>
          <w:rFonts w:ascii="HG明朝B" w:eastAsia="HG明朝B" w:hAnsi="ＭＳ 明朝" w:hint="eastAsia"/>
        </w:rPr>
        <w:t>財産・債務</w:t>
      </w:r>
      <w:r w:rsidR="00264DA4" w:rsidRPr="001A43CF">
        <w:rPr>
          <w:rFonts w:ascii="HG明朝B" w:eastAsia="HG明朝B" w:hAnsi="ＭＳ 明朝" w:hint="eastAsia"/>
        </w:rPr>
        <w:t>」</w:t>
      </w:r>
      <w:r w:rsidRPr="001A43CF">
        <w:rPr>
          <w:rFonts w:ascii="HG明朝B" w:eastAsia="HG明朝B" w:hAnsi="ＭＳ 明朝" w:hint="eastAsia"/>
        </w:rPr>
        <w:t>について</w:t>
      </w:r>
      <w:r w:rsidR="00C52F9B" w:rsidRPr="001A43CF">
        <w:rPr>
          <w:rFonts w:ascii="HG明朝B" w:eastAsia="HG明朝B" w:hAnsi="ＭＳ 明朝" w:hint="eastAsia"/>
        </w:rPr>
        <w:t>説明いたします</w:t>
      </w:r>
      <w:r w:rsidRPr="001A43CF">
        <w:rPr>
          <w:rFonts w:ascii="HG明朝B" w:eastAsia="HG明朝B" w:hAnsi="ＭＳ 明朝" w:hint="eastAsia"/>
        </w:rPr>
        <w:t>。</w:t>
      </w:r>
    </w:p>
    <w:p w:rsidR="00C52F9B" w:rsidRPr="001A43CF" w:rsidRDefault="00C52F9B" w:rsidP="00B913F7">
      <w:pPr>
        <w:adjustRightInd w:val="0"/>
        <w:rPr>
          <w:rFonts w:ascii="HG明朝B" w:eastAsia="HG明朝B" w:hAnsi="ＭＳ 明朝"/>
        </w:rPr>
      </w:pPr>
      <w:r w:rsidRPr="001A43CF">
        <w:rPr>
          <w:rFonts w:ascii="HG明朝B" w:eastAsia="HG明朝B" w:hAnsi="ＭＳ 明朝" w:hint="eastAsia"/>
        </w:rPr>
        <w:t xml:space="preserve">　１ページを</w:t>
      </w:r>
      <w:r w:rsidR="00D1178B" w:rsidRPr="001A43CF">
        <w:rPr>
          <w:rFonts w:ascii="HG明朝B" w:eastAsia="HG明朝B" w:hAnsi="ＭＳ 明朝" w:hint="eastAsia"/>
        </w:rPr>
        <w:t>ご覧</w:t>
      </w:r>
      <w:r w:rsidRPr="001A43CF">
        <w:rPr>
          <w:rFonts w:ascii="HG明朝B" w:eastAsia="HG明朝B" w:hAnsi="ＭＳ 明朝" w:hint="eastAsia"/>
        </w:rPr>
        <w:t>ください。</w:t>
      </w:r>
    </w:p>
    <w:p w:rsidR="00C52F9B" w:rsidRPr="001A43CF" w:rsidRDefault="00C52F9B" w:rsidP="00B913F7">
      <w:pPr>
        <w:adjustRightInd w:val="0"/>
        <w:rPr>
          <w:rFonts w:ascii="HG明朝B" w:eastAsia="HG明朝B" w:hAnsi="ＭＳ 明朝"/>
        </w:rPr>
      </w:pPr>
      <w:r w:rsidRPr="001A43CF">
        <w:rPr>
          <w:rFonts w:ascii="HG明朝B" w:eastAsia="HG明朝B" w:hAnsi="ＭＳ 明朝" w:hint="eastAsia"/>
        </w:rPr>
        <w:t xml:space="preserve">　</w:t>
      </w:r>
      <w:r w:rsidR="00BE2787" w:rsidRPr="001A43CF">
        <w:rPr>
          <w:rFonts w:ascii="HG明朝B" w:eastAsia="HG明朝B" w:hAnsi="ＭＳ 明朝" w:hint="eastAsia"/>
        </w:rPr>
        <w:t>大阪市の財産・債務の現状ですが、保有する財産は全会計で約14兆1,877億円、地方債は全会計で約４兆4,567億円、別途債務負担行為として約6,325億円となっています。</w:t>
      </w:r>
    </w:p>
    <w:p w:rsidR="00BE2787" w:rsidRPr="001A43CF" w:rsidRDefault="00BE2787" w:rsidP="00B913F7">
      <w:pPr>
        <w:adjustRightInd w:val="0"/>
        <w:rPr>
          <w:rFonts w:ascii="HG明朝B" w:eastAsia="HG明朝B" w:hAnsi="ＭＳ 明朝"/>
        </w:rPr>
      </w:pPr>
      <w:r w:rsidRPr="001A43CF">
        <w:rPr>
          <w:rFonts w:ascii="HG明朝B" w:eastAsia="HG明朝B" w:hAnsi="ＭＳ 明朝" w:hint="eastAsia"/>
        </w:rPr>
        <w:t xml:space="preserve">　なお、詳細につきましては、その下の大阪市各会計の財産・債務の状況、また２ページ、３ページの一般会計</w:t>
      </w:r>
      <w:r w:rsidR="00320D04" w:rsidRPr="001A43CF">
        <w:rPr>
          <w:rFonts w:ascii="HG明朝B" w:eastAsia="HG明朝B" w:hAnsi="ＭＳ 明朝" w:hint="eastAsia"/>
        </w:rPr>
        <w:t>・政令等会計の財産の表を</w:t>
      </w:r>
      <w:r w:rsidR="00D1178B" w:rsidRPr="001A43CF">
        <w:rPr>
          <w:rFonts w:ascii="HG明朝B" w:eastAsia="HG明朝B" w:hAnsi="ＭＳ 明朝" w:hint="eastAsia"/>
        </w:rPr>
        <w:t>ご覧</w:t>
      </w:r>
      <w:r w:rsidR="00320D04" w:rsidRPr="001A43CF">
        <w:rPr>
          <w:rFonts w:ascii="HG明朝B" w:eastAsia="HG明朝B" w:hAnsi="ＭＳ 明朝" w:hint="eastAsia"/>
        </w:rPr>
        <w:t>いただきたいと存じます。</w:t>
      </w:r>
    </w:p>
    <w:p w:rsidR="00320D04" w:rsidRPr="001A43CF" w:rsidRDefault="00320D04" w:rsidP="00B913F7">
      <w:pPr>
        <w:adjustRightInd w:val="0"/>
        <w:rPr>
          <w:rFonts w:ascii="HG明朝B" w:eastAsia="HG明朝B" w:hAnsi="ＭＳ 明朝"/>
        </w:rPr>
      </w:pPr>
      <w:r w:rsidRPr="001A43CF">
        <w:rPr>
          <w:rFonts w:ascii="HG明朝B" w:eastAsia="HG明朝B" w:hAnsi="ＭＳ 明朝" w:hint="eastAsia"/>
        </w:rPr>
        <w:t xml:space="preserve">　次に、５ページをお開き願います。</w:t>
      </w:r>
    </w:p>
    <w:p w:rsidR="00320D04" w:rsidRPr="001A43CF" w:rsidRDefault="00320D04" w:rsidP="00B913F7">
      <w:pPr>
        <w:adjustRightInd w:val="0"/>
        <w:rPr>
          <w:rFonts w:ascii="HG明朝B" w:eastAsia="HG明朝B" w:hAnsi="ＭＳ 明朝"/>
        </w:rPr>
      </w:pPr>
      <w:r w:rsidRPr="001A43CF">
        <w:rPr>
          <w:rFonts w:ascii="HG明朝B" w:eastAsia="HG明朝B" w:hAnsi="ＭＳ 明朝" w:hint="eastAsia"/>
        </w:rPr>
        <w:t xml:space="preserve">　</w:t>
      </w:r>
      <w:r w:rsidR="00280AC0" w:rsidRPr="001A43CF">
        <w:rPr>
          <w:rFonts w:ascii="HG明朝B" w:eastAsia="HG明朝B" w:hAnsi="ＭＳ 明朝" w:hint="eastAsia"/>
        </w:rPr>
        <w:t>財産・債務の承継の基本的な考え方をお示ししております。</w:t>
      </w:r>
    </w:p>
    <w:p w:rsidR="00280AC0" w:rsidRPr="001A43CF" w:rsidRDefault="00280AC0" w:rsidP="00B913F7">
      <w:pPr>
        <w:adjustRightInd w:val="0"/>
        <w:rPr>
          <w:rFonts w:ascii="HG明朝B" w:eastAsia="HG明朝B" w:hAnsi="ＭＳ 明朝"/>
        </w:rPr>
      </w:pPr>
      <w:r w:rsidRPr="001A43CF">
        <w:rPr>
          <w:rFonts w:ascii="HG明朝B" w:eastAsia="HG明朝B" w:hAnsi="ＭＳ 明朝" w:hint="eastAsia"/>
        </w:rPr>
        <w:t xml:space="preserve">　特別区の設置に当たっては、特別区や大阪府において、住民サービスを適切に提供できるよう、全ての財産・債務について承継先を決定する必要があります。まず、一般会計・政令等会計については、財産は事務分担（案）や財産の性格を踏まえながら、債務負担行為は債務の性格別に、地方債については債権者保護の必要性等を踏まえながら、それぞれ承継先を設定しています。また、準公営企業会計については、事務分担（案）に基づき、会計ごと大阪府に承継し、公営企業会計については民営化の動きを踏まえ、個別に検討しています。</w:t>
      </w:r>
    </w:p>
    <w:p w:rsidR="00705C32" w:rsidRPr="001A43CF" w:rsidRDefault="00705C32" w:rsidP="00B913F7">
      <w:pPr>
        <w:adjustRightInd w:val="0"/>
        <w:rPr>
          <w:rFonts w:ascii="HG明朝B" w:eastAsia="HG明朝B" w:hAnsi="ＭＳ 明朝"/>
        </w:rPr>
      </w:pPr>
      <w:r w:rsidRPr="001A43CF">
        <w:rPr>
          <w:rFonts w:ascii="HG明朝B" w:eastAsia="HG明朝B" w:hAnsi="ＭＳ 明朝" w:hint="eastAsia"/>
        </w:rPr>
        <w:t xml:space="preserve">　続く６ページから８ページの財産・債務の承継に全体概要をお示ししておりますが、説明は９ページ以降の詳細に沿って説明させていただきます。</w:t>
      </w:r>
    </w:p>
    <w:p w:rsidR="00705C32" w:rsidRPr="001A43CF" w:rsidRDefault="00705C32" w:rsidP="00B913F7">
      <w:pPr>
        <w:adjustRightInd w:val="0"/>
        <w:rPr>
          <w:rFonts w:ascii="HG明朝B" w:eastAsia="HG明朝B" w:hAnsi="ＭＳ 明朝"/>
        </w:rPr>
      </w:pPr>
      <w:r w:rsidRPr="001A43CF">
        <w:rPr>
          <w:rFonts w:ascii="HG明朝B" w:eastAsia="HG明朝B" w:hAnsi="ＭＳ 明朝" w:hint="eastAsia"/>
        </w:rPr>
        <w:t xml:space="preserve">　９ページ、</w:t>
      </w:r>
      <w:r w:rsidR="00454807" w:rsidRPr="001A43CF">
        <w:rPr>
          <w:rFonts w:ascii="HG明朝B" w:eastAsia="HG明朝B" w:hAnsi="ＭＳ 明朝" w:hint="eastAsia"/>
        </w:rPr>
        <w:t>財産の承継を</w:t>
      </w:r>
      <w:r w:rsidR="00D1178B" w:rsidRPr="001A43CF">
        <w:rPr>
          <w:rFonts w:ascii="HG明朝B" w:eastAsia="HG明朝B" w:hAnsi="ＭＳ 明朝" w:hint="eastAsia"/>
        </w:rPr>
        <w:t>ご覧</w:t>
      </w:r>
      <w:r w:rsidR="00454807" w:rsidRPr="001A43CF">
        <w:rPr>
          <w:rFonts w:ascii="HG明朝B" w:eastAsia="HG明朝B" w:hAnsi="ＭＳ 明朝" w:hint="eastAsia"/>
        </w:rPr>
        <w:t>ください。</w:t>
      </w:r>
    </w:p>
    <w:p w:rsidR="00454807" w:rsidRPr="001A43CF" w:rsidRDefault="00454807" w:rsidP="00B913F7">
      <w:pPr>
        <w:adjustRightInd w:val="0"/>
        <w:rPr>
          <w:rFonts w:ascii="HG明朝B" w:eastAsia="HG明朝B" w:hAnsi="ＭＳ 明朝"/>
        </w:rPr>
      </w:pPr>
      <w:r w:rsidRPr="001A43CF">
        <w:rPr>
          <w:rFonts w:ascii="HG明朝B" w:eastAsia="HG明朝B" w:hAnsi="ＭＳ 明朝" w:hint="eastAsia"/>
        </w:rPr>
        <w:t xml:space="preserve">　一般会計・政令等会計における財産の承継の基本的な考え方ですが、現在の大阪市の財産は、市民が長い歴史の中で築き上げてきた貴重なものであり、必要な住民サービスを支え、生み出す基盤として、適切に承継していく必要があります。具体的には、事務分担（案）に基づいて承継していくことになりますが、財産の所在する特別区への承継を基本とし、大阪府への承継は、事務分担（案）により承継が必要となるものに限定しています。また、大阪府へ承継される財産の事業終了後の</w:t>
      </w:r>
      <w:r w:rsidR="003154BE">
        <w:rPr>
          <w:rFonts w:ascii="HG明朝B" w:eastAsia="HG明朝B" w:hAnsi="ＭＳ 明朝" w:hint="eastAsia"/>
        </w:rPr>
        <w:t>取扱い</w:t>
      </w:r>
      <w:r w:rsidRPr="001A43CF">
        <w:rPr>
          <w:rFonts w:ascii="HG明朝B" w:eastAsia="HG明朝B" w:hAnsi="ＭＳ 明朝" w:hint="eastAsia"/>
        </w:rPr>
        <w:t>については、特別区に配分することを基本に、個々の財産の状況を踏まえ、大阪府・特別区協議会（仮称）で協議の上、決定することとしています。</w:t>
      </w:r>
    </w:p>
    <w:p w:rsidR="00454807" w:rsidRPr="001A43CF" w:rsidRDefault="00454807" w:rsidP="00B913F7">
      <w:pPr>
        <w:adjustRightInd w:val="0"/>
        <w:rPr>
          <w:rFonts w:ascii="HG明朝B" w:eastAsia="HG明朝B" w:hAnsi="ＭＳ 明朝"/>
        </w:rPr>
      </w:pPr>
      <w:r w:rsidRPr="001A43CF">
        <w:rPr>
          <w:rFonts w:ascii="HG明朝B" w:eastAsia="HG明朝B" w:hAnsi="ＭＳ 明朝" w:hint="eastAsia"/>
        </w:rPr>
        <w:t xml:space="preserve">　10ページをお開きください。</w:t>
      </w:r>
    </w:p>
    <w:p w:rsidR="00454807" w:rsidRPr="001A43CF" w:rsidRDefault="00454807" w:rsidP="00B913F7">
      <w:pPr>
        <w:adjustRightInd w:val="0"/>
        <w:rPr>
          <w:rFonts w:ascii="HG明朝B" w:eastAsia="HG明朝B" w:hAnsi="ＭＳ 明朝"/>
        </w:rPr>
      </w:pPr>
      <w:r w:rsidRPr="001A43CF">
        <w:rPr>
          <w:rFonts w:ascii="HG明朝B" w:eastAsia="HG明朝B" w:hAnsi="ＭＳ 明朝" w:hint="eastAsia"/>
        </w:rPr>
        <w:t xml:space="preserve">　</w:t>
      </w:r>
      <w:r w:rsidR="00F9363F" w:rsidRPr="001A43CF">
        <w:rPr>
          <w:rFonts w:ascii="HG明朝B" w:eastAsia="HG明朝B" w:hAnsi="ＭＳ 明朝" w:hint="eastAsia"/>
        </w:rPr>
        <w:t>行政財産の承継についてお示ししています。</w:t>
      </w:r>
    </w:p>
    <w:p w:rsidR="00F9363F" w:rsidRPr="001A43CF" w:rsidRDefault="00F9363F" w:rsidP="00B913F7">
      <w:pPr>
        <w:adjustRightInd w:val="0"/>
        <w:rPr>
          <w:rFonts w:ascii="HG明朝B" w:eastAsia="HG明朝B" w:hAnsi="ＭＳ 明朝"/>
        </w:rPr>
      </w:pPr>
      <w:r w:rsidRPr="001A43CF">
        <w:rPr>
          <w:rFonts w:ascii="HG明朝B" w:eastAsia="HG明朝B" w:hAnsi="ＭＳ 明朝" w:hint="eastAsia"/>
        </w:rPr>
        <w:t xml:space="preserve">　学校、道路、公園などの行政財産については、事務分担（案）</w:t>
      </w:r>
      <w:r w:rsidR="00206DBF" w:rsidRPr="001A43CF">
        <w:rPr>
          <w:rFonts w:ascii="HG明朝B" w:eastAsia="HG明朝B" w:hAnsi="ＭＳ 明朝" w:hint="eastAsia"/>
        </w:rPr>
        <w:t>に基づき、各所在特別区、または大阪府に承継いたします。</w:t>
      </w:r>
    </w:p>
    <w:p w:rsidR="00206DBF" w:rsidRPr="001A43CF" w:rsidRDefault="00206DBF" w:rsidP="00B913F7">
      <w:pPr>
        <w:adjustRightInd w:val="0"/>
        <w:rPr>
          <w:rFonts w:ascii="HG明朝B" w:eastAsia="HG明朝B" w:hAnsi="ＭＳ 明朝"/>
        </w:rPr>
      </w:pPr>
      <w:r w:rsidRPr="001A43CF">
        <w:rPr>
          <w:rFonts w:ascii="HG明朝B" w:eastAsia="HG明朝B" w:hAnsi="ＭＳ 明朝" w:hint="eastAsia"/>
        </w:rPr>
        <w:t xml:space="preserve">　続く11ページには特許権・商標権などの無体財産権の承継についてお示ししております。</w:t>
      </w:r>
    </w:p>
    <w:p w:rsidR="00206DBF" w:rsidRPr="001A43CF" w:rsidRDefault="00206DBF" w:rsidP="00B913F7">
      <w:pPr>
        <w:adjustRightInd w:val="0"/>
        <w:rPr>
          <w:rFonts w:ascii="HG明朝B" w:eastAsia="HG明朝B" w:hAnsi="ＭＳ 明朝"/>
        </w:rPr>
      </w:pPr>
      <w:r w:rsidRPr="001A43CF">
        <w:rPr>
          <w:rFonts w:ascii="HG明朝B" w:eastAsia="HG明朝B" w:hAnsi="ＭＳ 明朝" w:hint="eastAsia"/>
        </w:rPr>
        <w:t xml:space="preserve">　続いて、12ページをお開きください。</w:t>
      </w:r>
    </w:p>
    <w:p w:rsidR="00E60D44" w:rsidRPr="001A43CF" w:rsidRDefault="00206DBF" w:rsidP="00B913F7">
      <w:pPr>
        <w:adjustRightInd w:val="0"/>
        <w:rPr>
          <w:rFonts w:ascii="HG明朝B" w:eastAsia="HG明朝B" w:hAnsi="ＭＳ 明朝"/>
        </w:rPr>
      </w:pPr>
      <w:r w:rsidRPr="001A43CF">
        <w:rPr>
          <w:rFonts w:ascii="HG明朝B" w:eastAsia="HG明朝B" w:hAnsi="ＭＳ 明朝" w:hint="eastAsia"/>
        </w:rPr>
        <w:t xml:space="preserve">　普通財産等の承継についてお示ししています。</w:t>
      </w:r>
    </w:p>
    <w:p w:rsidR="00206DBF" w:rsidRPr="001A43CF" w:rsidRDefault="00E60D44" w:rsidP="00B913F7">
      <w:pPr>
        <w:adjustRightInd w:val="0"/>
        <w:rPr>
          <w:rFonts w:ascii="HG明朝B" w:eastAsia="HG明朝B" w:hAnsi="ＭＳ 明朝"/>
        </w:rPr>
      </w:pPr>
      <w:r w:rsidRPr="001A43CF">
        <w:rPr>
          <w:rFonts w:ascii="HG明朝B" w:eastAsia="HG明朝B" w:hAnsi="ＭＳ 明朝" w:hint="eastAsia"/>
        </w:rPr>
        <w:t xml:space="preserve">　</w:t>
      </w:r>
      <w:r w:rsidR="00206DBF" w:rsidRPr="001A43CF">
        <w:rPr>
          <w:rFonts w:ascii="HG明朝B" w:eastAsia="HG明朝B" w:hAnsi="ＭＳ 明朝" w:hint="eastAsia"/>
        </w:rPr>
        <w:t>承継ルールの考え方に示すよう、普通財産等については特別区に承継することを基本とし、大阪府への承継は大阪府が担う</w:t>
      </w:r>
      <w:r w:rsidR="000D61D4" w:rsidRPr="001A43CF">
        <w:rPr>
          <w:rFonts w:ascii="HG明朝B" w:eastAsia="HG明朝B" w:hAnsi="ＭＳ 明朝" w:hint="eastAsia"/>
        </w:rPr>
        <w:t>役割と密接不可分なものに限定しています。</w:t>
      </w:r>
    </w:p>
    <w:p w:rsidR="000D61D4" w:rsidRPr="001A43CF" w:rsidRDefault="000D61D4" w:rsidP="00B913F7">
      <w:pPr>
        <w:adjustRightInd w:val="0"/>
        <w:rPr>
          <w:rFonts w:ascii="HG明朝B" w:eastAsia="HG明朝B" w:hAnsi="ＭＳ 明朝"/>
        </w:rPr>
      </w:pPr>
      <w:r w:rsidRPr="001A43CF">
        <w:rPr>
          <w:rFonts w:ascii="HG明朝B" w:eastAsia="HG明朝B" w:hAnsi="ＭＳ 明朝" w:hint="eastAsia"/>
        </w:rPr>
        <w:t xml:space="preserve">　12ページ中</w:t>
      </w:r>
      <w:r w:rsidR="002335B9" w:rsidRPr="001A43CF">
        <w:rPr>
          <w:rFonts w:ascii="HG明朝B" w:eastAsia="HG明朝B" w:hAnsi="ＭＳ 明朝" w:hint="eastAsia"/>
        </w:rPr>
        <w:t>段</w:t>
      </w:r>
      <w:r w:rsidRPr="001A43CF">
        <w:rPr>
          <w:rFonts w:ascii="HG明朝B" w:eastAsia="HG明朝B" w:hAnsi="ＭＳ 明朝" w:hint="eastAsia"/>
        </w:rPr>
        <w:t>から</w:t>
      </w:r>
      <w:r w:rsidR="002335B9" w:rsidRPr="001A43CF">
        <w:rPr>
          <w:rFonts w:ascii="HG明朝B" w:eastAsia="HG明朝B" w:hAnsi="ＭＳ 明朝" w:hint="eastAsia"/>
        </w:rPr>
        <w:t>13ページの表において、不動産や株式・出資による権利など、財産区分ごとに承継方法や具体的事例をお示ししています。</w:t>
      </w:r>
    </w:p>
    <w:p w:rsidR="002335B9" w:rsidRPr="001A43CF" w:rsidRDefault="002335B9" w:rsidP="00B913F7">
      <w:pPr>
        <w:adjustRightInd w:val="0"/>
        <w:rPr>
          <w:rFonts w:ascii="HG明朝B" w:eastAsia="HG明朝B" w:hAnsi="ＭＳ 明朝"/>
        </w:rPr>
      </w:pPr>
      <w:r w:rsidRPr="001A43CF">
        <w:rPr>
          <w:rFonts w:ascii="HG明朝B" w:eastAsia="HG明朝B" w:hAnsi="ＭＳ 明朝" w:hint="eastAsia"/>
        </w:rPr>
        <w:t xml:space="preserve">　14ページは承継に当たって留意すべき事項をお示ししております。</w:t>
      </w:r>
    </w:p>
    <w:p w:rsidR="002335B9" w:rsidRPr="001A43CF" w:rsidRDefault="002335B9" w:rsidP="00B913F7">
      <w:pPr>
        <w:adjustRightInd w:val="0"/>
        <w:rPr>
          <w:rFonts w:ascii="HG明朝B" w:eastAsia="HG明朝B" w:hAnsi="ＭＳ 明朝"/>
        </w:rPr>
      </w:pPr>
      <w:r w:rsidRPr="001A43CF">
        <w:rPr>
          <w:rFonts w:ascii="HG明朝B" w:eastAsia="HG明朝B" w:hAnsi="ＭＳ 明朝" w:hint="eastAsia"/>
        </w:rPr>
        <w:t xml:space="preserve">　</w:t>
      </w:r>
      <w:r w:rsidR="00F93765" w:rsidRPr="001A43CF">
        <w:rPr>
          <w:rFonts w:ascii="HG明朝B" w:eastAsia="HG明朝B" w:hAnsi="ＭＳ 明朝" w:hint="eastAsia"/>
        </w:rPr>
        <w:t>続く15ページは債務の承継についてです。</w:t>
      </w:r>
    </w:p>
    <w:p w:rsidR="007B6DA6" w:rsidRPr="001A43CF" w:rsidRDefault="00F93765" w:rsidP="00B913F7">
      <w:pPr>
        <w:adjustRightInd w:val="0"/>
        <w:rPr>
          <w:rFonts w:ascii="HG明朝B" w:eastAsia="HG明朝B" w:hAnsi="ＭＳ 明朝"/>
        </w:rPr>
      </w:pPr>
      <w:r w:rsidRPr="001A43CF">
        <w:rPr>
          <w:rFonts w:ascii="HG明朝B" w:eastAsia="HG明朝B" w:hAnsi="ＭＳ 明朝" w:hint="eastAsia"/>
        </w:rPr>
        <w:t xml:space="preserve">　基本的な考え方として、各特別区が新たに負担する債務については、各特別区が履行、償還をしますが、特別区の設置の日前の大阪市の債務については、債権者の保護に配慮しながら、履行、償還の責任を果たしていく必要があります。</w:t>
      </w:r>
    </w:p>
    <w:p w:rsidR="007B6DA6" w:rsidRPr="001A43CF" w:rsidRDefault="007B6DA6" w:rsidP="00B913F7">
      <w:pPr>
        <w:adjustRightInd w:val="0"/>
        <w:rPr>
          <w:rFonts w:ascii="HG明朝B" w:eastAsia="HG明朝B" w:hAnsi="ＭＳ 明朝"/>
        </w:rPr>
      </w:pPr>
      <w:r w:rsidRPr="001A43CF">
        <w:rPr>
          <w:rFonts w:ascii="HG明朝B" w:eastAsia="HG明朝B" w:hAnsi="ＭＳ 明朝" w:hint="eastAsia"/>
        </w:rPr>
        <w:t xml:space="preserve">　</w:t>
      </w:r>
      <w:r w:rsidR="00F93765" w:rsidRPr="001A43CF">
        <w:rPr>
          <w:rFonts w:ascii="HG明朝B" w:eastAsia="HG明朝B" w:hAnsi="ＭＳ 明朝" w:hint="eastAsia"/>
        </w:rPr>
        <w:t>（２）債務負担行為の承継については、確定債務として契約等に基づいて債務の金額や相手方が確定している債務と</w:t>
      </w:r>
      <w:r w:rsidR="00923C01">
        <w:rPr>
          <w:rFonts w:ascii="HG明朝B" w:eastAsia="HG明朝B" w:hAnsi="ＭＳ 明朝" w:hint="eastAsia"/>
        </w:rPr>
        <w:t>、</w:t>
      </w:r>
      <w:r w:rsidR="00F93765" w:rsidRPr="001A43CF">
        <w:rPr>
          <w:rFonts w:ascii="HG明朝B" w:eastAsia="HG明朝B" w:hAnsi="ＭＳ 明朝" w:hint="eastAsia"/>
        </w:rPr>
        <w:t>偶発債務として現在は債務ではないものの、一定の事由</w:t>
      </w:r>
      <w:r w:rsidR="00727EB7" w:rsidRPr="001A43CF">
        <w:rPr>
          <w:rFonts w:ascii="HG明朝B" w:eastAsia="HG明朝B" w:hAnsi="ＭＳ 明朝" w:hint="eastAsia"/>
        </w:rPr>
        <w:t>を条件として、将来債務となる可能性がある債務に区分して整理します。</w:t>
      </w:r>
    </w:p>
    <w:p w:rsidR="00F93765" w:rsidRPr="001A43CF" w:rsidRDefault="007B6DA6" w:rsidP="00B913F7">
      <w:pPr>
        <w:adjustRightInd w:val="0"/>
        <w:rPr>
          <w:rFonts w:ascii="HG明朝B" w:eastAsia="HG明朝B" w:hAnsi="ＭＳ 明朝"/>
        </w:rPr>
      </w:pPr>
      <w:r w:rsidRPr="001A43CF">
        <w:rPr>
          <w:rFonts w:ascii="HG明朝B" w:eastAsia="HG明朝B" w:hAnsi="ＭＳ 明朝" w:hint="eastAsia"/>
        </w:rPr>
        <w:t xml:space="preserve">　</w:t>
      </w:r>
      <w:r w:rsidR="00727EB7" w:rsidRPr="001A43CF">
        <w:rPr>
          <w:rFonts w:ascii="HG明朝B" w:eastAsia="HG明朝B" w:hAnsi="ＭＳ 明朝" w:hint="eastAsia"/>
        </w:rPr>
        <w:t>確定債務の</w:t>
      </w:r>
      <w:r w:rsidR="003154BE">
        <w:rPr>
          <w:rFonts w:ascii="HG明朝B" w:eastAsia="HG明朝B" w:hAnsi="ＭＳ 明朝" w:hint="eastAsia"/>
        </w:rPr>
        <w:t>取扱い</w:t>
      </w:r>
      <w:r w:rsidR="00727EB7" w:rsidRPr="001A43CF">
        <w:rPr>
          <w:rFonts w:ascii="HG明朝B" w:eastAsia="HG明朝B" w:hAnsi="ＭＳ 明朝" w:hint="eastAsia"/>
        </w:rPr>
        <w:t>については、各事業と密接不可分であることから、</w:t>
      </w:r>
      <w:r w:rsidR="00042F56" w:rsidRPr="001A43CF">
        <w:rPr>
          <w:rFonts w:ascii="HG明朝B" w:eastAsia="HG明朝B" w:hAnsi="ＭＳ 明朝" w:hint="eastAsia"/>
        </w:rPr>
        <w:t>事務分担（案）に基づき</w:t>
      </w:r>
      <w:r w:rsidRPr="001A43CF">
        <w:rPr>
          <w:rFonts w:ascii="HG明朝B" w:eastAsia="HG明朝B" w:hAnsi="ＭＳ 明朝" w:hint="eastAsia"/>
        </w:rPr>
        <w:t>、特別区または大阪府に承継することとし、16ページに項目と承継先について記載しております。</w:t>
      </w:r>
    </w:p>
    <w:p w:rsidR="00241C51" w:rsidRPr="001A43CF" w:rsidRDefault="007B6DA6" w:rsidP="00B913F7">
      <w:pPr>
        <w:adjustRightInd w:val="0"/>
        <w:rPr>
          <w:rFonts w:ascii="HG明朝B" w:eastAsia="HG明朝B" w:hAnsi="ＭＳ 明朝"/>
        </w:rPr>
      </w:pPr>
      <w:r w:rsidRPr="001A43CF">
        <w:rPr>
          <w:rFonts w:ascii="HG明朝B" w:eastAsia="HG明朝B" w:hAnsi="ＭＳ 明朝" w:hint="eastAsia"/>
        </w:rPr>
        <w:t xml:space="preserve">　</w:t>
      </w:r>
      <w:r w:rsidR="00241C51" w:rsidRPr="001A43CF">
        <w:rPr>
          <w:rFonts w:ascii="HG明朝B" w:eastAsia="HG明朝B" w:hAnsi="ＭＳ 明朝" w:hint="eastAsia"/>
        </w:rPr>
        <w:t>続く17ページは偶発債務の</w:t>
      </w:r>
      <w:r w:rsidR="003154BE">
        <w:rPr>
          <w:rFonts w:ascii="HG明朝B" w:eastAsia="HG明朝B" w:hAnsi="ＭＳ 明朝" w:hint="eastAsia"/>
        </w:rPr>
        <w:t>取扱い</w:t>
      </w:r>
      <w:r w:rsidR="00241C51" w:rsidRPr="001A43CF">
        <w:rPr>
          <w:rFonts w:ascii="HG明朝B" w:eastAsia="HG明朝B" w:hAnsi="ＭＳ 明朝" w:hint="eastAsia"/>
        </w:rPr>
        <w:t>についてですが、◆の３つ目、融資の枠組みを維持するには、同等の与信能力のある者に承継する必要があると考え、</w:t>
      </w:r>
      <w:r w:rsidR="001C3108" w:rsidRPr="001A43CF">
        <w:rPr>
          <w:rFonts w:ascii="HG明朝B" w:eastAsia="HG明朝B" w:hAnsi="ＭＳ 明朝" w:hint="eastAsia"/>
        </w:rPr>
        <w:t>事務分担（案）に対応して承継すべきものを除き、大阪府に一元化して承継することを基本としています。</w:t>
      </w:r>
    </w:p>
    <w:p w:rsidR="001C3108" w:rsidRPr="001A43CF" w:rsidRDefault="001C3108" w:rsidP="00B913F7">
      <w:pPr>
        <w:adjustRightInd w:val="0"/>
        <w:rPr>
          <w:rFonts w:ascii="HG明朝B" w:eastAsia="HG明朝B" w:hAnsi="ＭＳ 明朝"/>
        </w:rPr>
      </w:pPr>
      <w:r w:rsidRPr="001A43CF">
        <w:rPr>
          <w:rFonts w:ascii="HG明朝B" w:eastAsia="HG明朝B" w:hAnsi="ＭＳ 明朝" w:hint="eastAsia"/>
        </w:rPr>
        <w:t xml:space="preserve">　しかしながら、その下の枠に記載の偶発債務は顕在化すると一時期に多大な財政負担が生じ、財政運営に大きな影響を与える可能性があり、対応する財源として、大阪市財政調整基金のうち、財務リスク相当額を大阪府に承継いたします。なお、大阪府に承継する財政調整基金は、毎年度減少する損失補償相当額を減少の都度、特別区に配分します。また、偶発債務のリスク解消時の残余財産についても、特別区に配分することを基本に、大阪府・特別区協議会で協議することとしています。</w:t>
      </w:r>
    </w:p>
    <w:p w:rsidR="001C3108" w:rsidRPr="001A43CF" w:rsidRDefault="001C3108" w:rsidP="00B913F7">
      <w:pPr>
        <w:adjustRightInd w:val="0"/>
        <w:rPr>
          <w:rFonts w:ascii="HG明朝B" w:eastAsia="HG明朝B" w:hAnsi="ＭＳ 明朝"/>
        </w:rPr>
      </w:pPr>
      <w:r w:rsidRPr="001A43CF">
        <w:rPr>
          <w:rFonts w:ascii="HG明朝B" w:eastAsia="HG明朝B" w:hAnsi="ＭＳ 明朝" w:hint="eastAsia"/>
        </w:rPr>
        <w:t xml:space="preserve">　</w:t>
      </w:r>
      <w:r w:rsidR="003905D0" w:rsidRPr="001A43CF">
        <w:rPr>
          <w:rFonts w:ascii="HG明朝B" w:eastAsia="HG明朝B" w:hAnsi="ＭＳ 明朝" w:hint="eastAsia"/>
        </w:rPr>
        <w:t>なお、偶発債務の項目と承継先につきましては18ページに記載のとおりです。</w:t>
      </w:r>
    </w:p>
    <w:p w:rsidR="003905D0" w:rsidRPr="001A43CF" w:rsidRDefault="003905D0" w:rsidP="00B913F7">
      <w:pPr>
        <w:adjustRightInd w:val="0"/>
        <w:rPr>
          <w:rFonts w:ascii="HG明朝B" w:eastAsia="HG明朝B" w:hAnsi="ＭＳ 明朝"/>
        </w:rPr>
      </w:pPr>
      <w:r w:rsidRPr="001A43CF">
        <w:rPr>
          <w:rFonts w:ascii="HG明朝B" w:eastAsia="HG明朝B" w:hAnsi="ＭＳ 明朝" w:hint="eastAsia"/>
        </w:rPr>
        <w:t xml:space="preserve">　次に、19ページ、地方債の承継ですが、◆の２つ目、発行済みの大阪市債は、債権者保護の観点から、大阪府に一元化して承継し、特別区と大阪府の事務分担（案）に応じた負担のもと、財政調整財源</w:t>
      </w:r>
      <w:r w:rsidR="00B01951" w:rsidRPr="001A43CF">
        <w:rPr>
          <w:rFonts w:ascii="HG明朝B" w:eastAsia="HG明朝B" w:hAnsi="ＭＳ 明朝" w:hint="eastAsia"/>
        </w:rPr>
        <w:t>等によって償還することとしています。</w:t>
      </w:r>
    </w:p>
    <w:p w:rsidR="00B01951" w:rsidRPr="001A43CF" w:rsidRDefault="00B01951" w:rsidP="00B913F7">
      <w:pPr>
        <w:adjustRightInd w:val="0"/>
        <w:rPr>
          <w:rFonts w:ascii="HG明朝B" w:eastAsia="HG明朝B" w:hAnsi="ＭＳ 明朝"/>
        </w:rPr>
      </w:pPr>
      <w:r w:rsidRPr="001A43CF">
        <w:rPr>
          <w:rFonts w:ascii="HG明朝B" w:eastAsia="HG明朝B" w:hAnsi="ＭＳ 明朝" w:hint="eastAsia"/>
        </w:rPr>
        <w:t xml:space="preserve">　なお、20ページには償還についての考え方と参考イメージを記載しております。</w:t>
      </w:r>
    </w:p>
    <w:p w:rsidR="005E0777" w:rsidRPr="001A43CF" w:rsidRDefault="005E0777" w:rsidP="00B913F7">
      <w:pPr>
        <w:adjustRightInd w:val="0"/>
        <w:rPr>
          <w:rFonts w:ascii="HG明朝B" w:eastAsia="HG明朝B" w:hAnsi="ＭＳ 明朝"/>
        </w:rPr>
      </w:pPr>
      <w:r w:rsidRPr="001A43CF">
        <w:rPr>
          <w:rFonts w:ascii="HG明朝B" w:eastAsia="HG明朝B" w:hAnsi="ＭＳ 明朝" w:hint="eastAsia"/>
        </w:rPr>
        <w:t xml:space="preserve">　続く21ページには、現在、大阪市で管理する</w:t>
      </w:r>
      <w:r w:rsidR="00D23C40" w:rsidRPr="001A43CF">
        <w:rPr>
          <w:rFonts w:ascii="HG明朝B" w:eastAsia="HG明朝B" w:hAnsi="ＭＳ 明朝" w:hint="eastAsia"/>
        </w:rPr>
        <w:t>財務リスクについての考え方をまとめています。</w:t>
      </w:r>
    </w:p>
    <w:p w:rsidR="00D23C40" w:rsidRPr="001A43CF" w:rsidRDefault="00D23C40" w:rsidP="00B913F7">
      <w:pPr>
        <w:adjustRightInd w:val="0"/>
        <w:rPr>
          <w:rFonts w:ascii="HG明朝B" w:eastAsia="HG明朝B" w:hAnsi="ＭＳ 明朝"/>
        </w:rPr>
      </w:pPr>
      <w:r w:rsidRPr="001A43CF">
        <w:rPr>
          <w:rFonts w:ascii="HG明朝B" w:eastAsia="HG明朝B" w:hAnsi="ＭＳ 明朝" w:hint="eastAsia"/>
        </w:rPr>
        <w:t xml:space="preserve">　次に、22ページをお開きください。</w:t>
      </w:r>
    </w:p>
    <w:p w:rsidR="00D23C40" w:rsidRPr="001A43CF" w:rsidRDefault="00D23C40" w:rsidP="00B913F7">
      <w:pPr>
        <w:adjustRightInd w:val="0"/>
        <w:rPr>
          <w:rFonts w:ascii="HG明朝B" w:eastAsia="HG明朝B" w:hAnsi="ＭＳ 明朝"/>
        </w:rPr>
      </w:pPr>
      <w:r w:rsidRPr="001A43CF">
        <w:rPr>
          <w:rFonts w:ascii="HG明朝B" w:eastAsia="HG明朝B" w:hAnsi="ＭＳ 明朝" w:hint="eastAsia"/>
        </w:rPr>
        <w:t xml:space="preserve">　個別検討項目として２項目ございます。まず、処分検討地ですが、所在する特別区に承継された場合、特別区間で偏在が生じるため、その対応についてお示ししています。</w:t>
      </w:r>
    </w:p>
    <w:p w:rsidR="00D23C40" w:rsidRPr="001A43CF" w:rsidRDefault="00D23C40" w:rsidP="00B913F7">
      <w:pPr>
        <w:adjustRightInd w:val="0"/>
        <w:rPr>
          <w:rFonts w:ascii="HG明朝B" w:eastAsia="HG明朝B" w:hAnsi="ＭＳ 明朝"/>
        </w:rPr>
      </w:pPr>
      <w:r w:rsidRPr="001A43CF">
        <w:rPr>
          <w:rFonts w:ascii="HG明朝B" w:eastAsia="HG明朝B" w:hAnsi="ＭＳ 明朝" w:hint="eastAsia"/>
        </w:rPr>
        <w:t xml:space="preserve">　23ページを</w:t>
      </w:r>
      <w:r w:rsidR="00D1178B" w:rsidRPr="001A43CF">
        <w:rPr>
          <w:rFonts w:ascii="HG明朝B" w:eastAsia="HG明朝B" w:hAnsi="ＭＳ 明朝" w:hint="eastAsia"/>
        </w:rPr>
        <w:t>ご覧</w:t>
      </w:r>
      <w:r w:rsidRPr="001A43CF">
        <w:rPr>
          <w:rFonts w:ascii="HG明朝B" w:eastAsia="HG明朝B" w:hAnsi="ＭＳ 明朝" w:hint="eastAsia"/>
        </w:rPr>
        <w:t>ください。</w:t>
      </w:r>
    </w:p>
    <w:p w:rsidR="00D23C40" w:rsidRPr="001A43CF" w:rsidRDefault="00D23C40" w:rsidP="00B913F7">
      <w:pPr>
        <w:adjustRightInd w:val="0"/>
        <w:rPr>
          <w:rFonts w:ascii="HG明朝B" w:eastAsia="HG明朝B" w:hAnsi="ＭＳ 明朝"/>
        </w:rPr>
      </w:pPr>
      <w:r w:rsidRPr="001A43CF">
        <w:rPr>
          <w:rFonts w:ascii="HG明朝B" w:eastAsia="HG明朝B" w:hAnsi="ＭＳ 明朝" w:hint="eastAsia"/>
        </w:rPr>
        <w:t xml:space="preserve">　大阪市の実情として、財政上の要請からも財産処分による補填財源の確保は喫緊の課題であり、特別区設置後も引き続き財産処分による補填財源の確保が必要であり、こうした課題への対応として</w:t>
      </w:r>
      <w:r w:rsidR="0084739E" w:rsidRPr="001A43CF">
        <w:rPr>
          <w:rFonts w:ascii="HG明朝B" w:eastAsia="HG明朝B" w:hAnsi="ＭＳ 明朝" w:hint="eastAsia"/>
        </w:rPr>
        <w:t>、</w:t>
      </w:r>
      <w:r w:rsidRPr="001A43CF">
        <w:rPr>
          <w:rFonts w:ascii="HG明朝B" w:eastAsia="HG明朝B" w:hAnsi="ＭＳ 明朝" w:hint="eastAsia"/>
        </w:rPr>
        <w:t>処分検討地については一部事務組合に承継し、特別区全体で活用することとします。</w:t>
      </w:r>
    </w:p>
    <w:p w:rsidR="00D23C40" w:rsidRPr="001A43CF" w:rsidRDefault="00D23C40" w:rsidP="00B913F7">
      <w:pPr>
        <w:adjustRightInd w:val="0"/>
        <w:rPr>
          <w:rFonts w:ascii="HG明朝B" w:eastAsia="HG明朝B" w:hAnsi="ＭＳ 明朝"/>
        </w:rPr>
      </w:pPr>
      <w:r w:rsidRPr="001A43CF">
        <w:rPr>
          <w:rFonts w:ascii="HG明朝B" w:eastAsia="HG明朝B" w:hAnsi="ＭＳ 明朝" w:hint="eastAsia"/>
        </w:rPr>
        <w:t xml:space="preserve">　次に、24ページをお開きください。</w:t>
      </w:r>
    </w:p>
    <w:p w:rsidR="00D23C40" w:rsidRPr="001A43CF" w:rsidRDefault="00D23C40" w:rsidP="00B913F7">
      <w:pPr>
        <w:adjustRightInd w:val="0"/>
        <w:rPr>
          <w:rFonts w:ascii="HG明朝B" w:eastAsia="HG明朝B" w:hAnsi="ＭＳ 明朝"/>
        </w:rPr>
      </w:pPr>
      <w:r w:rsidRPr="001A43CF">
        <w:rPr>
          <w:rFonts w:ascii="HG明朝B" w:eastAsia="HG明朝B" w:hAnsi="ＭＳ 明朝" w:hint="eastAsia"/>
        </w:rPr>
        <w:t xml:space="preserve">　地下鉄・バス</w:t>
      </w:r>
      <w:r w:rsidR="005B42DE" w:rsidRPr="001A43CF">
        <w:rPr>
          <w:rFonts w:ascii="HG明朝B" w:eastAsia="HG明朝B" w:hAnsi="ＭＳ 明朝" w:hint="eastAsia"/>
        </w:rPr>
        <w:t>事業についてですが、既に平成30年４月の民営化が決まっており、民営化に伴い、財産債務への影響が大きいことから、特別区設置時の対応について、24ページから25ページにかけてお示ししております。</w:t>
      </w:r>
    </w:p>
    <w:p w:rsidR="005B42DE" w:rsidRPr="001A43CF" w:rsidRDefault="005B42DE" w:rsidP="00B913F7">
      <w:pPr>
        <w:adjustRightInd w:val="0"/>
        <w:rPr>
          <w:rFonts w:ascii="HG明朝B" w:eastAsia="HG明朝B" w:hAnsi="ＭＳ 明朝"/>
        </w:rPr>
      </w:pPr>
      <w:r w:rsidRPr="001A43CF">
        <w:rPr>
          <w:rFonts w:ascii="HG明朝B" w:eastAsia="HG明朝B" w:hAnsi="ＭＳ 明朝" w:hint="eastAsia"/>
        </w:rPr>
        <w:t xml:space="preserve">　26ページをお開きください。</w:t>
      </w:r>
    </w:p>
    <w:p w:rsidR="005B42DE" w:rsidRPr="001A43CF" w:rsidRDefault="005B42DE" w:rsidP="00B913F7">
      <w:pPr>
        <w:adjustRightInd w:val="0"/>
        <w:rPr>
          <w:rFonts w:ascii="HG明朝B" w:eastAsia="HG明朝B" w:hAnsi="ＭＳ 明朝"/>
        </w:rPr>
      </w:pPr>
      <w:r w:rsidRPr="001A43CF">
        <w:rPr>
          <w:rFonts w:ascii="HG明朝B" w:eastAsia="HG明朝B" w:hAnsi="ＭＳ 明朝" w:hint="eastAsia"/>
        </w:rPr>
        <w:t xml:space="preserve">　特別区及び大阪府への承継の姿ですが、財産・債務の全体イメージとして、財産については特別区等に約70％、大阪府に約30％を承継されます。債務負担行為については、特別区等に約78％、大阪府に約13％承継されます。</w:t>
      </w:r>
      <w:r w:rsidR="00322125" w:rsidRPr="001A43CF">
        <w:rPr>
          <w:rFonts w:ascii="HG明朝B" w:eastAsia="HG明朝B" w:hAnsi="ＭＳ 明朝" w:hint="eastAsia"/>
        </w:rPr>
        <w:t>既発の地方債については全て大阪府に承継することとしています。</w:t>
      </w:r>
    </w:p>
    <w:p w:rsidR="00322125" w:rsidRPr="001A43CF" w:rsidRDefault="00322125" w:rsidP="00B913F7">
      <w:pPr>
        <w:adjustRightInd w:val="0"/>
        <w:rPr>
          <w:rFonts w:ascii="HG明朝B" w:eastAsia="HG明朝B" w:hAnsi="ＭＳ 明朝"/>
        </w:rPr>
      </w:pPr>
      <w:r w:rsidRPr="001A43CF">
        <w:rPr>
          <w:rFonts w:ascii="HG明朝B" w:eastAsia="HG明朝B" w:hAnsi="ＭＳ 明朝" w:hint="eastAsia"/>
        </w:rPr>
        <w:t xml:space="preserve">　続く28ページ以降は特別区別の試算ですので、説明は省略させていただきます。</w:t>
      </w:r>
    </w:p>
    <w:p w:rsidR="005B42DE" w:rsidRPr="001A43CF" w:rsidRDefault="00DF5F76" w:rsidP="00B913F7">
      <w:pPr>
        <w:adjustRightInd w:val="0"/>
        <w:rPr>
          <w:rFonts w:ascii="HG明朝B" w:eastAsia="HG明朝B" w:hAnsi="ＭＳ 明朝"/>
        </w:rPr>
      </w:pPr>
      <w:r w:rsidRPr="001A43CF">
        <w:rPr>
          <w:rFonts w:ascii="HG明朝B" w:eastAsia="HG明朝B" w:hAnsi="ＭＳ 明朝" w:hint="eastAsia"/>
        </w:rPr>
        <w:t xml:space="preserve">　財産・債務についての説明は以上でございます。</w:t>
      </w:r>
    </w:p>
    <w:p w:rsidR="005B42DE" w:rsidRPr="001A43CF" w:rsidRDefault="00DF5F76" w:rsidP="00B913F7">
      <w:pPr>
        <w:adjustRightInd w:val="0"/>
        <w:rPr>
          <w:rFonts w:ascii="HG明朝B" w:eastAsia="HG明朝B" w:hAnsi="ＭＳ 明朝"/>
        </w:rPr>
      </w:pPr>
      <w:r w:rsidRPr="001A43CF">
        <w:rPr>
          <w:rFonts w:ascii="HG明朝B" w:eastAsia="HG明朝B" w:hAnsi="ＭＳ 明朝" w:hint="eastAsia"/>
        </w:rPr>
        <w:t xml:space="preserve">　続いて、</w:t>
      </w:r>
      <w:r w:rsidR="00264DA4" w:rsidRPr="001A43CF">
        <w:rPr>
          <w:rFonts w:ascii="HG明朝B" w:eastAsia="HG明朝B" w:hAnsi="ＭＳ 明朝" w:hint="eastAsia"/>
        </w:rPr>
        <w:t>「</w:t>
      </w:r>
      <w:r w:rsidRPr="001A43CF">
        <w:rPr>
          <w:rFonts w:ascii="HG明朝B" w:eastAsia="HG明朝B" w:hAnsi="ＭＳ 明朝" w:hint="eastAsia"/>
        </w:rPr>
        <w:t>５</w:t>
      </w:r>
      <w:r w:rsidR="00264DA4" w:rsidRPr="001A43CF">
        <w:rPr>
          <w:rFonts w:ascii="HG明朝B" w:eastAsia="HG明朝B" w:hAnsi="ＭＳ 明朝" w:hint="eastAsia"/>
        </w:rPr>
        <w:t xml:space="preserve">　</w:t>
      </w:r>
      <w:r w:rsidRPr="001A43CF">
        <w:rPr>
          <w:rFonts w:ascii="HG明朝B" w:eastAsia="HG明朝B" w:hAnsi="ＭＳ 明朝" w:hint="eastAsia"/>
        </w:rPr>
        <w:t>財政調整</w:t>
      </w:r>
      <w:r w:rsidR="00264DA4" w:rsidRPr="001A43CF">
        <w:rPr>
          <w:rFonts w:ascii="HG明朝B" w:eastAsia="HG明朝B" w:hAnsi="ＭＳ 明朝" w:hint="eastAsia"/>
        </w:rPr>
        <w:t>」</w:t>
      </w:r>
      <w:r w:rsidRPr="001A43CF">
        <w:rPr>
          <w:rFonts w:ascii="HG明朝B" w:eastAsia="HG明朝B" w:hAnsi="ＭＳ 明朝" w:hint="eastAsia"/>
        </w:rPr>
        <w:t>について説明させていただきます。</w:t>
      </w:r>
    </w:p>
    <w:p w:rsidR="005B42DE" w:rsidRPr="001A43CF" w:rsidRDefault="00337E44" w:rsidP="00B913F7">
      <w:pPr>
        <w:adjustRightInd w:val="0"/>
        <w:rPr>
          <w:rFonts w:ascii="HG明朝B" w:eastAsia="HG明朝B" w:hAnsi="ＭＳ 明朝"/>
        </w:rPr>
      </w:pPr>
      <w:r w:rsidRPr="001A43CF">
        <w:rPr>
          <w:rFonts w:ascii="HG明朝B" w:eastAsia="HG明朝B" w:hAnsi="ＭＳ 明朝" w:hint="eastAsia"/>
        </w:rPr>
        <w:t xml:space="preserve">　１、２ページを</w:t>
      </w:r>
      <w:r w:rsidR="00D1178B" w:rsidRPr="001A43CF">
        <w:rPr>
          <w:rFonts w:ascii="HG明朝B" w:eastAsia="HG明朝B" w:hAnsi="ＭＳ 明朝" w:hint="eastAsia"/>
        </w:rPr>
        <w:t>ご覧</w:t>
      </w:r>
      <w:r w:rsidRPr="001A43CF">
        <w:rPr>
          <w:rFonts w:ascii="HG明朝B" w:eastAsia="HG明朝B" w:hAnsi="ＭＳ 明朝" w:hint="eastAsia"/>
        </w:rPr>
        <w:t>ください。</w:t>
      </w:r>
    </w:p>
    <w:p w:rsidR="0015359E" w:rsidRPr="001A43CF" w:rsidRDefault="00337E44" w:rsidP="00B913F7">
      <w:pPr>
        <w:adjustRightInd w:val="0"/>
        <w:rPr>
          <w:rFonts w:ascii="HG明朝B" w:eastAsia="HG明朝B" w:hAnsi="ＭＳ 明朝"/>
        </w:rPr>
      </w:pPr>
      <w:r w:rsidRPr="001A43CF">
        <w:rPr>
          <w:rFonts w:ascii="HG明朝B" w:eastAsia="HG明朝B" w:hAnsi="ＭＳ 明朝" w:hint="eastAsia"/>
        </w:rPr>
        <w:t xml:space="preserve">　財政調整の基本的な考え方として、財政調整の必要性をお示ししています。</w:t>
      </w:r>
    </w:p>
    <w:p w:rsidR="00337E44" w:rsidRPr="001A43CF" w:rsidRDefault="0015359E" w:rsidP="00B913F7">
      <w:pPr>
        <w:adjustRightInd w:val="0"/>
        <w:rPr>
          <w:rFonts w:ascii="HG明朝B" w:eastAsia="HG明朝B" w:hAnsi="ＭＳ 明朝"/>
        </w:rPr>
      </w:pPr>
      <w:r w:rsidRPr="001A43CF">
        <w:rPr>
          <w:rFonts w:ascii="HG明朝B" w:eastAsia="HG明朝B" w:hAnsi="ＭＳ 明朝" w:hint="eastAsia"/>
        </w:rPr>
        <w:t xml:space="preserve">　</w:t>
      </w:r>
      <w:r w:rsidR="00337E44" w:rsidRPr="001A43CF">
        <w:rPr>
          <w:rFonts w:ascii="HG明朝B" w:eastAsia="HG明朝B" w:hAnsi="ＭＳ 明朝" w:hint="eastAsia"/>
        </w:rPr>
        <w:t>特別区の設置に伴って</w:t>
      </w:r>
      <w:r w:rsidR="00AE2BC3" w:rsidRPr="001A43CF">
        <w:rPr>
          <w:rFonts w:ascii="HG明朝B" w:eastAsia="HG明朝B" w:hAnsi="ＭＳ 明朝" w:hint="eastAsia"/>
        </w:rPr>
        <w:t>生じる財政面の課題の１点目として、事務分担（案）によって特別区と大阪府に生じる財源の過不足の解消、２点目として、特別区間の税源偏在によって生</w:t>
      </w:r>
      <w:r w:rsidR="005A573D" w:rsidRPr="001A43CF">
        <w:rPr>
          <w:rFonts w:ascii="HG明朝B" w:eastAsia="HG明朝B" w:hAnsi="ＭＳ 明朝" w:hint="eastAsia"/>
        </w:rPr>
        <w:t>ず</w:t>
      </w:r>
      <w:r w:rsidR="00AE2BC3" w:rsidRPr="001A43CF">
        <w:rPr>
          <w:rFonts w:ascii="HG明朝B" w:eastAsia="HG明朝B" w:hAnsi="ＭＳ 明朝" w:hint="eastAsia"/>
        </w:rPr>
        <w:t>る収支不均衡の是正があります。これらに対応するため、２ページの中段に示しますように、現行法上の都区財政調整制度の仕組みの適用が必要になります。</w:t>
      </w:r>
    </w:p>
    <w:p w:rsidR="00AE2BC3" w:rsidRPr="001A43CF" w:rsidRDefault="00AE2BC3" w:rsidP="00B913F7">
      <w:pPr>
        <w:adjustRightInd w:val="0"/>
        <w:rPr>
          <w:rFonts w:ascii="HG明朝B" w:eastAsia="HG明朝B" w:hAnsi="ＭＳ 明朝"/>
        </w:rPr>
      </w:pPr>
      <w:r w:rsidRPr="001A43CF">
        <w:rPr>
          <w:rFonts w:ascii="HG明朝B" w:eastAsia="HG明朝B" w:hAnsi="ＭＳ 明朝" w:hint="eastAsia"/>
        </w:rPr>
        <w:t xml:space="preserve">　都区財政調整制度は現在、東京都に適用されており、市町村民税の一部を都が徴収し、それを都と特別区</w:t>
      </w:r>
      <w:r w:rsidR="00752605" w:rsidRPr="001A43CF">
        <w:rPr>
          <w:rFonts w:ascii="HG明朝B" w:eastAsia="HG明朝B" w:hAnsi="ＭＳ 明朝" w:hint="eastAsia"/>
        </w:rPr>
        <w:t>及び特別区間で分け、配分していく制度です。また、特別区を新設する際の地方交付税の算定については、右下の点線囲みの地方制度調査会答申に示されているように、国や他の地方公共団体の財政に影響が生じないよう留意すべきとされており、特別区全域を１つの市とみなし、さらに都と合算して算定することとなります。</w:t>
      </w:r>
    </w:p>
    <w:p w:rsidR="004D1718" w:rsidRPr="001A43CF" w:rsidRDefault="004D1718" w:rsidP="00B913F7">
      <w:pPr>
        <w:adjustRightInd w:val="0"/>
        <w:rPr>
          <w:rFonts w:ascii="HG明朝B" w:eastAsia="HG明朝B" w:hAnsi="ＭＳ 明朝"/>
        </w:rPr>
      </w:pPr>
      <w:r w:rsidRPr="001A43CF">
        <w:rPr>
          <w:rFonts w:ascii="HG明朝B" w:eastAsia="HG明朝B" w:hAnsi="ＭＳ 明朝" w:hint="eastAsia"/>
        </w:rPr>
        <w:t xml:space="preserve">　次に、３ページを</w:t>
      </w:r>
      <w:r w:rsidR="00D1178B" w:rsidRPr="001A43CF">
        <w:rPr>
          <w:rFonts w:ascii="HG明朝B" w:eastAsia="HG明朝B" w:hAnsi="ＭＳ 明朝" w:hint="eastAsia"/>
        </w:rPr>
        <w:t>ご覧</w:t>
      </w:r>
      <w:r w:rsidRPr="001A43CF">
        <w:rPr>
          <w:rFonts w:ascii="HG明朝B" w:eastAsia="HG明朝B" w:hAnsi="ＭＳ 明朝" w:hint="eastAsia"/>
        </w:rPr>
        <w:t>ください。</w:t>
      </w:r>
    </w:p>
    <w:p w:rsidR="004D1718" w:rsidRPr="001A43CF" w:rsidRDefault="00F71BE7" w:rsidP="00B913F7">
      <w:pPr>
        <w:adjustRightInd w:val="0"/>
        <w:rPr>
          <w:rFonts w:ascii="HG明朝B" w:eastAsia="HG明朝B" w:hAnsi="ＭＳ 明朝"/>
        </w:rPr>
      </w:pPr>
      <w:r w:rsidRPr="001A43CF">
        <w:rPr>
          <w:rFonts w:ascii="HG明朝B" w:eastAsia="HG明朝B" w:hAnsi="ＭＳ 明朝" w:hint="eastAsia"/>
        </w:rPr>
        <w:t xml:space="preserve">　</w:t>
      </w:r>
      <w:r w:rsidR="001606E0" w:rsidRPr="001A43CF">
        <w:rPr>
          <w:rFonts w:ascii="HG明朝B" w:eastAsia="HG明朝B" w:hAnsi="ＭＳ 明朝" w:hint="eastAsia"/>
        </w:rPr>
        <w:t>都区財政調整制度をベースとして制度検討していく方向性を３点お示ししています。</w:t>
      </w:r>
    </w:p>
    <w:p w:rsidR="001606E0" w:rsidRPr="001A43CF" w:rsidRDefault="001606E0" w:rsidP="00B913F7">
      <w:pPr>
        <w:adjustRightInd w:val="0"/>
        <w:rPr>
          <w:rFonts w:ascii="HG明朝B" w:eastAsia="HG明朝B" w:hAnsi="ＭＳ 明朝"/>
        </w:rPr>
      </w:pPr>
      <w:r w:rsidRPr="001A43CF">
        <w:rPr>
          <w:rFonts w:ascii="HG明朝B" w:eastAsia="HG明朝B" w:hAnsi="ＭＳ 明朝" w:hint="eastAsia"/>
        </w:rPr>
        <w:t xml:space="preserve">　１点目が事務分担（案）に応じた財源の配分として、大阪市が現在実施している住民サービスを特別区と大阪府で適切に</w:t>
      </w:r>
      <w:r w:rsidR="00736152" w:rsidRPr="001A43CF">
        <w:rPr>
          <w:rFonts w:ascii="HG明朝B" w:eastAsia="HG明朝B" w:hAnsi="ＭＳ 明朝" w:hint="eastAsia"/>
        </w:rPr>
        <w:t>提供</w:t>
      </w:r>
      <w:r w:rsidRPr="001A43CF">
        <w:rPr>
          <w:rFonts w:ascii="HG明朝B" w:eastAsia="HG明朝B" w:hAnsi="ＭＳ 明朝" w:hint="eastAsia"/>
        </w:rPr>
        <w:t>できるよう</w:t>
      </w:r>
      <w:r w:rsidR="00CF6BEE" w:rsidRPr="001A43CF">
        <w:rPr>
          <w:rFonts w:ascii="HG明朝B" w:eastAsia="HG明朝B" w:hAnsi="ＭＳ 明朝" w:hint="eastAsia"/>
        </w:rPr>
        <w:t>、</w:t>
      </w:r>
      <w:r w:rsidRPr="001A43CF">
        <w:rPr>
          <w:rFonts w:ascii="HG明朝B" w:eastAsia="HG明朝B" w:hAnsi="ＭＳ 明朝" w:hint="eastAsia"/>
        </w:rPr>
        <w:t>事務分担（案）に応じて財源を配分すること、２点目が大阪の実情を踏まえた仕組みづくりとして、府市ともに交付税の交付団体であることや生活保護費など行政需要における大きな地域格差など、大阪の実情を踏まえた制度とすること、３点目が財政調整制度の適切な運用として、透明性の高い制度運用を行うとともに、大阪府・特別区協議会における特別区重視の協議のあり方を</w:t>
      </w:r>
      <w:r w:rsidR="003154BE">
        <w:rPr>
          <w:rFonts w:ascii="HG明朝B" w:eastAsia="HG明朝B" w:hAnsi="ＭＳ 明朝" w:hint="eastAsia"/>
        </w:rPr>
        <w:t>めざ</w:t>
      </w:r>
      <w:r w:rsidRPr="001A43CF">
        <w:rPr>
          <w:rFonts w:ascii="HG明朝B" w:eastAsia="HG明朝B" w:hAnsi="ＭＳ 明朝" w:hint="eastAsia"/>
        </w:rPr>
        <w:t>すこととしております。</w:t>
      </w:r>
    </w:p>
    <w:p w:rsidR="001606E0" w:rsidRPr="001A43CF" w:rsidRDefault="001606E0" w:rsidP="00B913F7">
      <w:pPr>
        <w:adjustRightInd w:val="0"/>
        <w:rPr>
          <w:rFonts w:ascii="HG明朝B" w:eastAsia="HG明朝B" w:hAnsi="ＭＳ 明朝"/>
        </w:rPr>
      </w:pPr>
      <w:r w:rsidRPr="001A43CF">
        <w:rPr>
          <w:rFonts w:ascii="HG明朝B" w:eastAsia="HG明朝B" w:hAnsi="ＭＳ 明朝" w:hint="eastAsia"/>
        </w:rPr>
        <w:t xml:space="preserve">　４ページから６ページにかけては、今の３点の内容をデータとともに解説したものですので、説明は省略させていただきます。</w:t>
      </w:r>
    </w:p>
    <w:p w:rsidR="00B534DD" w:rsidRPr="001A43CF" w:rsidRDefault="001606E0" w:rsidP="00B913F7">
      <w:pPr>
        <w:adjustRightInd w:val="0"/>
        <w:rPr>
          <w:rFonts w:ascii="HG明朝B" w:eastAsia="HG明朝B" w:hAnsi="ＭＳ 明朝"/>
        </w:rPr>
      </w:pPr>
      <w:r w:rsidRPr="001A43CF">
        <w:rPr>
          <w:rFonts w:ascii="HG明朝B" w:eastAsia="HG明朝B" w:hAnsi="ＭＳ 明朝" w:hint="eastAsia"/>
        </w:rPr>
        <w:t xml:space="preserve">　</w:t>
      </w:r>
      <w:r w:rsidR="009B01A5" w:rsidRPr="001A43CF">
        <w:rPr>
          <w:rFonts w:ascii="HG明朝B" w:eastAsia="HG明朝B" w:hAnsi="ＭＳ 明朝" w:hint="eastAsia"/>
        </w:rPr>
        <w:t>こうした基本的な考えを踏まえまして、７ページ以降に財政調整制度の設計についてお示ししております。</w:t>
      </w:r>
    </w:p>
    <w:p w:rsidR="001606E0" w:rsidRPr="001A43CF" w:rsidRDefault="00B534DD" w:rsidP="00B913F7">
      <w:pPr>
        <w:adjustRightInd w:val="0"/>
        <w:rPr>
          <w:rFonts w:ascii="HG明朝B" w:eastAsia="HG明朝B" w:hAnsi="ＭＳ 明朝"/>
        </w:rPr>
      </w:pPr>
      <w:r w:rsidRPr="001A43CF">
        <w:rPr>
          <w:rFonts w:ascii="HG明朝B" w:eastAsia="HG明朝B" w:hAnsi="ＭＳ 明朝" w:hint="eastAsia"/>
        </w:rPr>
        <w:t xml:space="preserve">　</w:t>
      </w:r>
      <w:r w:rsidR="009B01A5" w:rsidRPr="001A43CF">
        <w:rPr>
          <w:rFonts w:ascii="HG明朝B" w:eastAsia="HG明朝B" w:hAnsi="ＭＳ 明朝" w:hint="eastAsia"/>
        </w:rPr>
        <w:t>７ページから10ページにかけて制度設計の総括表でございます。財政調整については現行法上の都区財政調整制度の仕組みを適用しながら、現在の住民サービスを適切に提供できるよう、大阪の実情を踏まえた財源配分を図るものです</w:t>
      </w:r>
      <w:r w:rsidR="00A96310" w:rsidRPr="001A43CF">
        <w:rPr>
          <w:rFonts w:ascii="HG明朝B" w:eastAsia="HG明朝B" w:hAnsi="ＭＳ 明朝" w:hint="eastAsia"/>
        </w:rPr>
        <w:t>が</w:t>
      </w:r>
      <w:r w:rsidR="009B01A5" w:rsidRPr="001A43CF">
        <w:rPr>
          <w:rFonts w:ascii="HG明朝B" w:eastAsia="HG明朝B" w:hAnsi="ＭＳ 明朝" w:hint="eastAsia"/>
        </w:rPr>
        <w:t>、留意点に記載しているとおり、もとより限られた財源の配分であり、あらかじめ見込まれる通常収支不足などに対しては</w:t>
      </w:r>
      <w:r w:rsidR="00483722" w:rsidRPr="001A43CF">
        <w:rPr>
          <w:rFonts w:ascii="HG明朝B" w:eastAsia="HG明朝B" w:hAnsi="ＭＳ 明朝" w:hint="eastAsia"/>
        </w:rPr>
        <w:t>、</w:t>
      </w:r>
      <w:r w:rsidR="009B01A5" w:rsidRPr="001A43CF">
        <w:rPr>
          <w:rFonts w:ascii="HG明朝B" w:eastAsia="HG明朝B" w:hAnsi="ＭＳ 明朝" w:hint="eastAsia"/>
        </w:rPr>
        <w:t>財政調整とは別に、当然行財政改革等の</w:t>
      </w:r>
      <w:r w:rsidR="003154BE">
        <w:rPr>
          <w:rFonts w:ascii="HG明朝B" w:eastAsia="HG明朝B" w:hAnsi="ＭＳ 明朝" w:hint="eastAsia"/>
        </w:rPr>
        <w:t>取組み</w:t>
      </w:r>
      <w:r w:rsidR="009B01A5" w:rsidRPr="001A43CF">
        <w:rPr>
          <w:rFonts w:ascii="HG明朝B" w:eastAsia="HG明朝B" w:hAnsi="ＭＳ 明朝" w:hint="eastAsia"/>
        </w:rPr>
        <w:t>が必要となってまいります。</w:t>
      </w:r>
    </w:p>
    <w:p w:rsidR="009B01A5" w:rsidRPr="001A43CF" w:rsidRDefault="009B01A5" w:rsidP="00B913F7">
      <w:pPr>
        <w:adjustRightInd w:val="0"/>
        <w:rPr>
          <w:rFonts w:ascii="HG明朝B" w:eastAsia="HG明朝B" w:hAnsi="ＭＳ 明朝"/>
        </w:rPr>
      </w:pPr>
      <w:r w:rsidRPr="001A43CF">
        <w:rPr>
          <w:rFonts w:ascii="HG明朝B" w:eastAsia="HG明朝B" w:hAnsi="ＭＳ 明朝" w:hint="eastAsia"/>
        </w:rPr>
        <w:t xml:space="preserve">　中段の枠を</w:t>
      </w:r>
      <w:r w:rsidR="00D1178B" w:rsidRPr="001A43CF">
        <w:rPr>
          <w:rFonts w:ascii="HG明朝B" w:eastAsia="HG明朝B" w:hAnsi="ＭＳ 明朝" w:hint="eastAsia"/>
        </w:rPr>
        <w:t>ご覧</w:t>
      </w:r>
      <w:r w:rsidRPr="001A43CF">
        <w:rPr>
          <w:rFonts w:ascii="HG明朝B" w:eastAsia="HG明朝B" w:hAnsi="ＭＳ 明朝" w:hint="eastAsia"/>
        </w:rPr>
        <w:t>くださ</w:t>
      </w:r>
      <w:r w:rsidR="00923C01">
        <w:rPr>
          <w:rFonts w:ascii="HG明朝B" w:eastAsia="HG明朝B" w:hAnsi="ＭＳ 明朝" w:hint="eastAsia"/>
        </w:rPr>
        <w:t>い。税制、交付税制度上の特例として、普通税三税、法人市町村民税・固定資産税・</w:t>
      </w:r>
      <w:r w:rsidRPr="001A43CF">
        <w:rPr>
          <w:rFonts w:ascii="HG明朝B" w:eastAsia="HG明朝B" w:hAnsi="ＭＳ 明朝" w:hint="eastAsia"/>
        </w:rPr>
        <w:t>特別土地保有税と</w:t>
      </w:r>
      <w:r w:rsidR="00923C01">
        <w:rPr>
          <w:rFonts w:ascii="HG明朝B" w:eastAsia="HG明朝B" w:hAnsi="ＭＳ 明朝" w:hint="eastAsia"/>
        </w:rPr>
        <w:t>、目的税二税、都市計画税・</w:t>
      </w:r>
      <w:r w:rsidRPr="001A43CF">
        <w:rPr>
          <w:rFonts w:ascii="HG明朝B" w:eastAsia="HG明朝B" w:hAnsi="ＭＳ 明朝" w:hint="eastAsia"/>
        </w:rPr>
        <w:t>事業所税は大阪府が徴収すること、その下、地方交付税は特別区全域を一つの市とみなし、大阪府と合わせて合算算定される</w:t>
      </w:r>
      <w:r w:rsidR="00F41611" w:rsidRPr="001A43CF">
        <w:rPr>
          <w:rFonts w:ascii="HG明朝B" w:eastAsia="HG明朝B" w:hAnsi="ＭＳ 明朝" w:hint="eastAsia"/>
        </w:rPr>
        <w:t>こと、臨時財政対策債、市町村算定分については総務大臣が定める按分</w:t>
      </w:r>
      <w:r w:rsidRPr="001A43CF">
        <w:rPr>
          <w:rFonts w:ascii="HG明朝B" w:eastAsia="HG明朝B" w:hAnsi="ＭＳ 明朝" w:hint="eastAsia"/>
        </w:rPr>
        <w:t>により、各特別区で発行することとなります。これらを前提とした制度設計については、個々の詳細なページに沿ってご説明いたします。</w:t>
      </w:r>
    </w:p>
    <w:p w:rsidR="009B01A5" w:rsidRPr="001A43CF" w:rsidRDefault="009B01A5" w:rsidP="00B913F7">
      <w:pPr>
        <w:adjustRightInd w:val="0"/>
        <w:rPr>
          <w:rFonts w:ascii="HG明朝B" w:eastAsia="HG明朝B" w:hAnsi="ＭＳ 明朝"/>
        </w:rPr>
      </w:pPr>
      <w:r w:rsidRPr="001A43CF">
        <w:rPr>
          <w:rFonts w:ascii="HG明朝B" w:eastAsia="HG明朝B" w:hAnsi="ＭＳ 明朝" w:hint="eastAsia"/>
        </w:rPr>
        <w:t xml:space="preserve">　次に、11ページを</w:t>
      </w:r>
      <w:r w:rsidR="00D1178B" w:rsidRPr="001A43CF">
        <w:rPr>
          <w:rFonts w:ascii="HG明朝B" w:eastAsia="HG明朝B" w:hAnsi="ＭＳ 明朝" w:hint="eastAsia"/>
        </w:rPr>
        <w:t>ご覧</w:t>
      </w:r>
      <w:r w:rsidRPr="001A43CF">
        <w:rPr>
          <w:rFonts w:ascii="HG明朝B" w:eastAsia="HG明朝B" w:hAnsi="ＭＳ 明朝" w:hint="eastAsia"/>
        </w:rPr>
        <w:t>ください。</w:t>
      </w:r>
    </w:p>
    <w:p w:rsidR="009B01A5" w:rsidRPr="001A43CF" w:rsidRDefault="009B01A5" w:rsidP="00B913F7">
      <w:pPr>
        <w:adjustRightInd w:val="0"/>
        <w:rPr>
          <w:rFonts w:ascii="HG明朝B" w:eastAsia="HG明朝B" w:hAnsi="ＭＳ 明朝"/>
        </w:rPr>
      </w:pPr>
      <w:r w:rsidRPr="001A43CF">
        <w:rPr>
          <w:rFonts w:ascii="HG明朝B" w:eastAsia="HG明朝B" w:hAnsi="ＭＳ 明朝" w:hint="eastAsia"/>
        </w:rPr>
        <w:t xml:space="preserve">　財政調整財源の範囲についてご説明いたします。</w:t>
      </w:r>
    </w:p>
    <w:p w:rsidR="009B01A5" w:rsidRPr="001A43CF" w:rsidRDefault="009B01A5" w:rsidP="00B913F7">
      <w:pPr>
        <w:adjustRightInd w:val="0"/>
        <w:rPr>
          <w:rFonts w:ascii="HG明朝B" w:eastAsia="HG明朝B" w:hAnsi="ＭＳ 明朝"/>
        </w:rPr>
      </w:pPr>
      <w:r w:rsidRPr="001A43CF">
        <w:rPr>
          <w:rFonts w:ascii="HG明朝B" w:eastAsia="HG明朝B" w:hAnsi="ＭＳ 明朝" w:hint="eastAsia"/>
        </w:rPr>
        <w:t xml:space="preserve">　現行法上、東京都と同様の普通税三税に加え、大阪では地方交付税相当額を調整財源とすることをお示ししています。</w:t>
      </w:r>
    </w:p>
    <w:p w:rsidR="009B01A5" w:rsidRPr="001A43CF" w:rsidRDefault="009B01A5" w:rsidP="00B913F7">
      <w:pPr>
        <w:adjustRightInd w:val="0"/>
        <w:rPr>
          <w:rFonts w:ascii="HG明朝B" w:eastAsia="HG明朝B" w:hAnsi="ＭＳ 明朝"/>
        </w:rPr>
      </w:pPr>
      <w:r w:rsidRPr="001A43CF">
        <w:rPr>
          <w:rFonts w:ascii="HG明朝B" w:eastAsia="HG明朝B" w:hAnsi="ＭＳ 明朝" w:hint="eastAsia"/>
        </w:rPr>
        <w:t xml:space="preserve">　12ページではその必要性について２点お示ししています。</w:t>
      </w:r>
    </w:p>
    <w:p w:rsidR="009B01A5" w:rsidRPr="001A43CF" w:rsidRDefault="009B01A5" w:rsidP="00B913F7">
      <w:pPr>
        <w:adjustRightInd w:val="0"/>
        <w:rPr>
          <w:rFonts w:ascii="HG明朝B" w:eastAsia="HG明朝B" w:hAnsi="ＭＳ 明朝"/>
        </w:rPr>
      </w:pPr>
      <w:r w:rsidRPr="001A43CF">
        <w:rPr>
          <w:rFonts w:ascii="HG明朝B" w:eastAsia="HG明朝B" w:hAnsi="ＭＳ 明朝" w:hint="eastAsia"/>
        </w:rPr>
        <w:t xml:space="preserve">　まず、</w:t>
      </w:r>
      <w:r w:rsidR="005F5C99" w:rsidRPr="001A43CF">
        <w:rPr>
          <w:rFonts w:ascii="HG明朝B" w:eastAsia="HG明朝B" w:hAnsi="ＭＳ 明朝" w:hint="eastAsia"/>
        </w:rPr>
        <w:t>１点目は大阪府・大阪市はともに地方交付税の交付団体であり、こうした財政の実情に応じた制度設計が必要であること、２点目は特別区の財政調整に必要な財源が平成27年度決算ベースの試算で3,779億円であるのに対して、普通税三税が4,027億円であり、制度を安定的に運営するため、市町村算定分の地方交付税相当額を財源に加える必要があるということです。これらを踏まえ、矢印の下ですが、現行法では、財政調整財源は普通税三税のみですので、必要な法改正について国と協議を進めてまいります。</w:t>
      </w:r>
    </w:p>
    <w:p w:rsidR="006C1493" w:rsidRPr="001A43CF" w:rsidRDefault="005F5C99" w:rsidP="00B913F7">
      <w:pPr>
        <w:adjustRightInd w:val="0"/>
        <w:rPr>
          <w:rFonts w:ascii="HG明朝B" w:eastAsia="HG明朝B" w:hAnsi="ＭＳ 明朝"/>
        </w:rPr>
      </w:pPr>
      <w:r w:rsidRPr="001A43CF">
        <w:rPr>
          <w:rFonts w:ascii="HG明朝B" w:eastAsia="HG明朝B" w:hAnsi="ＭＳ 明朝" w:hint="eastAsia"/>
        </w:rPr>
        <w:t xml:space="preserve">　13ページと14ページには、</w:t>
      </w:r>
      <w:r w:rsidR="00967B54" w:rsidRPr="001A43CF">
        <w:rPr>
          <w:rFonts w:ascii="HG明朝B" w:eastAsia="HG明朝B" w:hAnsi="ＭＳ 明朝" w:hint="eastAsia"/>
        </w:rPr>
        <w:t>これら財政調整財源を特別区と大阪府で配分する方法についての図をお示ししております。</w:t>
      </w:r>
    </w:p>
    <w:p w:rsidR="005F5C99" w:rsidRPr="001A43CF" w:rsidRDefault="006C1493" w:rsidP="00B913F7">
      <w:pPr>
        <w:adjustRightInd w:val="0"/>
        <w:rPr>
          <w:rFonts w:ascii="HG明朝B" w:eastAsia="HG明朝B" w:hAnsi="ＭＳ 明朝"/>
        </w:rPr>
      </w:pPr>
      <w:r w:rsidRPr="001A43CF">
        <w:rPr>
          <w:rFonts w:ascii="HG明朝B" w:eastAsia="HG明朝B" w:hAnsi="ＭＳ 明朝" w:hint="eastAsia"/>
        </w:rPr>
        <w:t xml:space="preserve">　</w:t>
      </w:r>
      <w:r w:rsidR="00967B54" w:rsidRPr="001A43CF">
        <w:rPr>
          <w:rFonts w:ascii="HG明朝B" w:eastAsia="HG明朝B" w:hAnsi="ＭＳ 明朝" w:hint="eastAsia"/>
        </w:rPr>
        <w:t>特別区と大阪府への配分割合については、事務分担（案）に応じて、適切に財源を配分いたしますが、その割合は過去３年間の平均値とすることとしています。一定の前提による過年度の試算値を含め、平成25年度から27年度の３年度分の平均は特別区が79.2％、大阪府20.8％となります。</w:t>
      </w:r>
    </w:p>
    <w:p w:rsidR="00094D06" w:rsidRPr="001A43CF" w:rsidRDefault="00EE07A3" w:rsidP="00B913F7">
      <w:pPr>
        <w:adjustRightInd w:val="0"/>
        <w:rPr>
          <w:rFonts w:ascii="HG明朝B" w:eastAsia="HG明朝B" w:hAnsi="ＭＳ 明朝"/>
        </w:rPr>
      </w:pPr>
      <w:r w:rsidRPr="001A43CF">
        <w:rPr>
          <w:rFonts w:ascii="HG明朝B" w:eastAsia="HG明朝B" w:hAnsi="ＭＳ 明朝" w:hint="eastAsia"/>
        </w:rPr>
        <w:t xml:space="preserve">　14ページは平成27年度決算ベースで試算した数値ですが、左側の歳出について、事務分担（案）により事務を配分した結果、特別区にはＡ、6,783億円、大阪府にはＢ、2,054億円の一般財源が必要となります。それに対する歳入として、特別区にはＣのとおり、個人市町村</w:t>
      </w:r>
      <w:r w:rsidR="006C1493" w:rsidRPr="001A43CF">
        <w:rPr>
          <w:rFonts w:ascii="HG明朝B" w:eastAsia="HG明朝B" w:hAnsi="ＭＳ 明朝" w:hint="eastAsia"/>
        </w:rPr>
        <w:t>民</w:t>
      </w:r>
      <w:r w:rsidRPr="001A43CF">
        <w:rPr>
          <w:rFonts w:ascii="HG明朝B" w:eastAsia="HG明朝B" w:hAnsi="ＭＳ 明朝" w:hint="eastAsia"/>
        </w:rPr>
        <w:t>税などの自主財源や目的税交付金が入ります。大阪府側もＤのとおり、地方交付税の一部や宝くじ財源などが地方財政制度によって移転いたします。残りのＥとＦの部分が双方で財政調整が必要な額であり、それぞれの額に応じて配分割合を算定するものです。平成27年度の数値で試算いたしますと、特別区は78.4％、大阪府が21.6％となります。</w:t>
      </w:r>
    </w:p>
    <w:p w:rsidR="00EE07A3" w:rsidRPr="001A43CF" w:rsidRDefault="00094D06" w:rsidP="00B913F7">
      <w:pPr>
        <w:adjustRightInd w:val="0"/>
        <w:rPr>
          <w:rFonts w:ascii="HG明朝B" w:eastAsia="HG明朝B" w:hAnsi="ＭＳ 明朝"/>
        </w:rPr>
      </w:pPr>
      <w:r w:rsidRPr="001A43CF">
        <w:rPr>
          <w:rFonts w:ascii="HG明朝B" w:eastAsia="HG明朝B" w:hAnsi="ＭＳ 明朝" w:hint="eastAsia"/>
        </w:rPr>
        <w:t xml:space="preserve">　</w:t>
      </w:r>
      <w:r w:rsidR="00EE07A3" w:rsidRPr="001A43CF">
        <w:rPr>
          <w:rFonts w:ascii="HG明朝B" w:eastAsia="HG明朝B" w:hAnsi="ＭＳ 明朝" w:hint="eastAsia"/>
        </w:rPr>
        <w:t>なお、配分割合を過去３年</w:t>
      </w:r>
      <w:r w:rsidR="00F41611" w:rsidRPr="001A43CF">
        <w:rPr>
          <w:rFonts w:ascii="HG明朝B" w:eastAsia="HG明朝B" w:hAnsi="ＭＳ 明朝" w:hint="eastAsia"/>
        </w:rPr>
        <w:t>平均で定めるとしているのは、単年度では特殊要因の影響が表れる</w:t>
      </w:r>
      <w:r w:rsidR="00EE07A3" w:rsidRPr="001A43CF">
        <w:rPr>
          <w:rFonts w:ascii="HG明朝B" w:eastAsia="HG明朝B" w:hAnsi="ＭＳ 明朝" w:hint="eastAsia"/>
        </w:rPr>
        <w:t>懸念がありますので、平準化を図る趣旨でございます。</w:t>
      </w:r>
      <w:r w:rsidRPr="001A43CF">
        <w:rPr>
          <w:rFonts w:ascii="HG明朝B" w:eastAsia="HG明朝B" w:hAnsi="ＭＳ 明朝" w:hint="eastAsia"/>
        </w:rPr>
        <w:t>この配分割合につきましては、一旦数字を</w:t>
      </w:r>
      <w:r w:rsidR="00C10C20" w:rsidRPr="001A43CF">
        <w:rPr>
          <w:rFonts w:ascii="HG明朝B" w:eastAsia="HG明朝B" w:hAnsi="ＭＳ 明朝" w:hint="eastAsia"/>
        </w:rPr>
        <w:t>固めた上で特別区設置の日までの地方財政制度の動向などによって大きく数字が変わる状況になれば、知事と市長で調整することとしています。</w:t>
      </w:r>
    </w:p>
    <w:p w:rsidR="00C10C20" w:rsidRPr="001A43CF" w:rsidRDefault="00C10C20" w:rsidP="00B913F7">
      <w:pPr>
        <w:adjustRightInd w:val="0"/>
        <w:rPr>
          <w:rFonts w:ascii="HG明朝B" w:eastAsia="HG明朝B" w:hAnsi="ＭＳ 明朝"/>
        </w:rPr>
      </w:pPr>
      <w:r w:rsidRPr="001A43CF">
        <w:rPr>
          <w:rFonts w:ascii="HG明朝B" w:eastAsia="HG明朝B" w:hAnsi="ＭＳ 明朝" w:hint="eastAsia"/>
        </w:rPr>
        <w:t xml:space="preserve">　次に、15ページを</w:t>
      </w:r>
      <w:r w:rsidR="00D1178B" w:rsidRPr="001A43CF">
        <w:rPr>
          <w:rFonts w:ascii="HG明朝B" w:eastAsia="HG明朝B" w:hAnsi="ＭＳ 明朝" w:hint="eastAsia"/>
        </w:rPr>
        <w:t>ご覧</w:t>
      </w:r>
      <w:r w:rsidRPr="001A43CF">
        <w:rPr>
          <w:rFonts w:ascii="HG明朝B" w:eastAsia="HG明朝B" w:hAnsi="ＭＳ 明朝" w:hint="eastAsia"/>
        </w:rPr>
        <w:t>ください。</w:t>
      </w:r>
    </w:p>
    <w:p w:rsidR="00C10C20" w:rsidRPr="001A43CF" w:rsidRDefault="00C10C20" w:rsidP="00B913F7">
      <w:pPr>
        <w:adjustRightInd w:val="0"/>
        <w:rPr>
          <w:rFonts w:ascii="HG明朝B" w:eastAsia="HG明朝B" w:hAnsi="ＭＳ 明朝"/>
        </w:rPr>
      </w:pPr>
      <w:r w:rsidRPr="001A43CF">
        <w:rPr>
          <w:rFonts w:ascii="HG明朝B" w:eastAsia="HG明朝B" w:hAnsi="ＭＳ 明朝" w:hint="eastAsia"/>
        </w:rPr>
        <w:t xml:space="preserve">　</w:t>
      </w:r>
      <w:r w:rsidR="00515A19" w:rsidRPr="001A43CF">
        <w:rPr>
          <w:rFonts w:ascii="HG明朝B" w:eastAsia="HG明朝B" w:hAnsi="ＭＳ 明朝" w:hint="eastAsia"/>
        </w:rPr>
        <w:t>この配分割合を用いて特別区側に配分する額をどのように</w:t>
      </w:r>
      <w:r w:rsidR="005C1469" w:rsidRPr="001A43CF">
        <w:rPr>
          <w:rFonts w:ascii="HG明朝B" w:eastAsia="HG明朝B" w:hAnsi="ＭＳ 明朝" w:hint="eastAsia"/>
        </w:rPr>
        <w:t>算定するのかをお示ししています。算定式としては、中段の枠に示すように、普通税三税に先ほどお示しした特別区への配分割合を乗じ、さらに大阪府条例で加算する額、つ</w:t>
      </w:r>
      <w:r w:rsidR="00085BA8" w:rsidRPr="001A43CF">
        <w:rPr>
          <w:rFonts w:ascii="HG明朝B" w:eastAsia="HG明朝B" w:hAnsi="ＭＳ 明朝" w:hint="eastAsia"/>
        </w:rPr>
        <w:t>ま</w:t>
      </w:r>
      <w:r w:rsidR="005C1469" w:rsidRPr="001A43CF">
        <w:rPr>
          <w:rFonts w:ascii="HG明朝B" w:eastAsia="HG明朝B" w:hAnsi="ＭＳ 明朝" w:hint="eastAsia"/>
        </w:rPr>
        <w:t>り地方交付税相当額の市町村算定分に同割合を乗じたものを加算することになります。</w:t>
      </w:r>
    </w:p>
    <w:p w:rsidR="005C1469" w:rsidRPr="001A43CF" w:rsidRDefault="005C1469" w:rsidP="00B913F7">
      <w:pPr>
        <w:adjustRightInd w:val="0"/>
        <w:rPr>
          <w:rFonts w:ascii="HG明朝B" w:eastAsia="HG明朝B" w:hAnsi="ＭＳ 明朝"/>
        </w:rPr>
      </w:pPr>
      <w:r w:rsidRPr="001A43CF">
        <w:rPr>
          <w:rFonts w:ascii="HG明朝B" w:eastAsia="HG明朝B" w:hAnsi="ＭＳ 明朝" w:hint="eastAsia"/>
        </w:rPr>
        <w:t xml:space="preserve">　以上が本来の形ですが、現在、地方交付税の一部を臨時財政対策債の発行で賄うこととなっていますので、下段の点線の枠内にあるような所要の調整を行います。</w:t>
      </w:r>
    </w:p>
    <w:p w:rsidR="00C6617D" w:rsidRPr="001A43CF" w:rsidRDefault="00254577" w:rsidP="00B913F7">
      <w:pPr>
        <w:adjustRightInd w:val="0"/>
        <w:rPr>
          <w:rFonts w:ascii="HG明朝B" w:eastAsia="HG明朝B" w:hAnsi="ＭＳ 明朝"/>
        </w:rPr>
      </w:pPr>
      <w:r w:rsidRPr="001A43CF">
        <w:rPr>
          <w:rFonts w:ascii="HG明朝B" w:eastAsia="HG明朝B" w:hAnsi="ＭＳ 明朝" w:hint="eastAsia"/>
        </w:rPr>
        <w:t xml:space="preserve">　16ページには、</w:t>
      </w:r>
      <w:r w:rsidR="002D380E" w:rsidRPr="001A43CF">
        <w:rPr>
          <w:rFonts w:ascii="HG明朝B" w:eastAsia="HG明朝B" w:hAnsi="ＭＳ 明朝" w:hint="eastAsia"/>
        </w:rPr>
        <w:t>各特別区への交付金の配分方法をお示ししています。</w:t>
      </w:r>
    </w:p>
    <w:p w:rsidR="00254577" w:rsidRPr="001A43CF" w:rsidRDefault="00C6617D" w:rsidP="00B913F7">
      <w:pPr>
        <w:adjustRightInd w:val="0"/>
        <w:rPr>
          <w:rFonts w:ascii="HG明朝B" w:eastAsia="HG明朝B" w:hAnsi="ＭＳ 明朝"/>
        </w:rPr>
      </w:pPr>
      <w:r w:rsidRPr="001A43CF">
        <w:rPr>
          <w:rFonts w:ascii="HG明朝B" w:eastAsia="HG明朝B" w:hAnsi="ＭＳ 明朝" w:hint="eastAsia"/>
        </w:rPr>
        <w:t xml:space="preserve">　</w:t>
      </w:r>
      <w:r w:rsidR="002D380E" w:rsidRPr="001A43CF">
        <w:rPr>
          <w:rFonts w:ascii="HG明朝B" w:eastAsia="HG明朝B" w:hAnsi="ＭＳ 明朝" w:hint="eastAsia"/>
        </w:rPr>
        <w:t>左側に示すように、財政調整財源の79.2％が特別区財政調整交付金の総額です。これを普通交付金94％、特別交付金６％として配分いたします。普通交付金の配分は地方交付税と同様、各特別区に基準財政需要額と基準財政収入額を算定し、差し引きの財源不足額に対して交付するという方式で行います。特別交付金は</w:t>
      </w:r>
      <w:r w:rsidR="00EC0B23" w:rsidRPr="001A43CF">
        <w:rPr>
          <w:rFonts w:ascii="HG明朝B" w:eastAsia="HG明朝B" w:hAnsi="ＭＳ 明朝" w:hint="eastAsia"/>
        </w:rPr>
        <w:t>各特別区の特別な需要等に応じて配分いたしますが、特別区設置後、当面の間はサービスの継続性や安定性に重点を置いて配分いたします。</w:t>
      </w:r>
    </w:p>
    <w:p w:rsidR="00EC0B23" w:rsidRPr="001A43CF" w:rsidRDefault="00EC0B23" w:rsidP="00B913F7">
      <w:pPr>
        <w:adjustRightInd w:val="0"/>
        <w:rPr>
          <w:rFonts w:ascii="HG明朝B" w:eastAsia="HG明朝B" w:hAnsi="ＭＳ 明朝"/>
        </w:rPr>
      </w:pPr>
      <w:r w:rsidRPr="001A43CF">
        <w:rPr>
          <w:rFonts w:ascii="HG明朝B" w:eastAsia="HG明朝B" w:hAnsi="ＭＳ 明朝" w:hint="eastAsia"/>
        </w:rPr>
        <w:t xml:space="preserve">　次に、17ページを</w:t>
      </w:r>
      <w:r w:rsidR="00D1178B" w:rsidRPr="001A43CF">
        <w:rPr>
          <w:rFonts w:ascii="HG明朝B" w:eastAsia="HG明朝B" w:hAnsi="ＭＳ 明朝" w:hint="eastAsia"/>
        </w:rPr>
        <w:t>ご覧</w:t>
      </w:r>
      <w:r w:rsidRPr="001A43CF">
        <w:rPr>
          <w:rFonts w:ascii="HG明朝B" w:eastAsia="HG明朝B" w:hAnsi="ＭＳ 明朝" w:hint="eastAsia"/>
        </w:rPr>
        <w:t>ください。</w:t>
      </w:r>
    </w:p>
    <w:p w:rsidR="00433EED" w:rsidRPr="001A43CF" w:rsidRDefault="00EC0B23" w:rsidP="00B913F7">
      <w:pPr>
        <w:adjustRightInd w:val="0"/>
        <w:rPr>
          <w:rFonts w:ascii="HG明朝B" w:eastAsia="HG明朝B" w:hAnsi="ＭＳ 明朝"/>
        </w:rPr>
      </w:pPr>
      <w:r w:rsidRPr="001A43CF">
        <w:rPr>
          <w:rFonts w:ascii="HG明朝B" w:eastAsia="HG明朝B" w:hAnsi="ＭＳ 明朝" w:hint="eastAsia"/>
        </w:rPr>
        <w:t xml:space="preserve">　普通交付金の算定方法の詳細です。</w:t>
      </w:r>
    </w:p>
    <w:p w:rsidR="00EC0B23" w:rsidRPr="001A43CF" w:rsidRDefault="00433EED" w:rsidP="00B913F7">
      <w:pPr>
        <w:adjustRightInd w:val="0"/>
        <w:rPr>
          <w:rFonts w:ascii="HG明朝B" w:eastAsia="HG明朝B" w:hAnsi="ＭＳ 明朝"/>
        </w:rPr>
      </w:pPr>
      <w:r w:rsidRPr="001A43CF">
        <w:rPr>
          <w:rFonts w:ascii="HG明朝B" w:eastAsia="HG明朝B" w:hAnsi="ＭＳ 明朝" w:hint="eastAsia"/>
        </w:rPr>
        <w:t xml:space="preserve">　</w:t>
      </w:r>
      <w:r w:rsidR="00EC0B23" w:rsidRPr="001A43CF">
        <w:rPr>
          <w:rFonts w:ascii="HG明朝B" w:eastAsia="HG明朝B" w:hAnsi="ＭＳ 明朝" w:hint="eastAsia"/>
        </w:rPr>
        <w:t>基準財政需要額は（ア）から（エ）の４つの項目の合計です。まず、（ア）の地方交付税の算定に準拠して中核市並みの標準的な水準における行政経費の財源を算定した上で、（イ）の生活保護費と児童扶養手当の実態に応じた加算、（ウ）の大阪市で発行した既発債</w:t>
      </w:r>
      <w:r w:rsidR="00E34D48" w:rsidRPr="001A43CF">
        <w:rPr>
          <w:rFonts w:ascii="HG明朝B" w:eastAsia="HG明朝B" w:hAnsi="ＭＳ 明朝" w:hint="eastAsia"/>
        </w:rPr>
        <w:t>の償還費用全額の加算を行うこととし、さらに配分可能な財源を用いて（エ）の単独事業枠を設定いたしました。（エ）につきましては</w:t>
      </w:r>
      <w:r w:rsidR="00EB5C86" w:rsidRPr="001A43CF">
        <w:rPr>
          <w:rFonts w:ascii="HG明朝B" w:eastAsia="HG明朝B" w:hAnsi="ＭＳ 明朝" w:hint="eastAsia"/>
        </w:rPr>
        <w:t>、</w:t>
      </w:r>
      <w:r w:rsidR="00E34D48" w:rsidRPr="001A43CF">
        <w:rPr>
          <w:rFonts w:ascii="HG明朝B" w:eastAsia="HG明朝B" w:hAnsi="ＭＳ 明朝" w:hint="eastAsia"/>
        </w:rPr>
        <w:t>人口</w:t>
      </w:r>
      <w:r w:rsidR="00D1178B" w:rsidRPr="001A43CF">
        <w:rPr>
          <w:rFonts w:ascii="HG明朝B" w:eastAsia="HG明朝B" w:hAnsi="ＭＳ 明朝" w:hint="eastAsia"/>
        </w:rPr>
        <w:t>按分</w:t>
      </w:r>
      <w:r w:rsidR="00E34D48" w:rsidRPr="001A43CF">
        <w:rPr>
          <w:rFonts w:ascii="HG明朝B" w:eastAsia="HG明朝B" w:hAnsi="ＭＳ 明朝" w:hint="eastAsia"/>
        </w:rPr>
        <w:t>によって配分することとし、留保財源とあわせて特別区長の政策選択の余地となるものです。</w:t>
      </w:r>
    </w:p>
    <w:p w:rsidR="00DD6598" w:rsidRPr="001A43CF" w:rsidRDefault="00DD6598" w:rsidP="00B913F7">
      <w:pPr>
        <w:adjustRightInd w:val="0"/>
        <w:rPr>
          <w:rFonts w:ascii="HG明朝B" w:eastAsia="HG明朝B" w:hAnsi="ＭＳ 明朝"/>
        </w:rPr>
      </w:pPr>
      <w:r w:rsidRPr="001A43CF">
        <w:rPr>
          <w:rFonts w:ascii="HG明朝B" w:eastAsia="HG明朝B" w:hAnsi="ＭＳ 明朝" w:hint="eastAsia"/>
        </w:rPr>
        <w:t xml:space="preserve">　続いて、18ページには基準財政収入額の算定方法について、標準的な税収入の85％を</w:t>
      </w:r>
      <w:r w:rsidR="00F80908" w:rsidRPr="001A43CF">
        <w:rPr>
          <w:rFonts w:ascii="HG明朝B" w:eastAsia="HG明朝B" w:hAnsi="ＭＳ 明朝" w:hint="eastAsia"/>
        </w:rPr>
        <w:t>法令</w:t>
      </w:r>
      <w:r w:rsidRPr="001A43CF">
        <w:rPr>
          <w:rFonts w:ascii="HG明朝B" w:eastAsia="HG明朝B" w:hAnsi="ＭＳ 明朝" w:hint="eastAsia"/>
        </w:rPr>
        <w:t>により参入すること、また地方譲与税等については100％参入することをお示ししています。</w:t>
      </w:r>
    </w:p>
    <w:p w:rsidR="00EC0B23" w:rsidRPr="001A43CF" w:rsidRDefault="00DD6598" w:rsidP="00B913F7">
      <w:pPr>
        <w:adjustRightInd w:val="0"/>
        <w:rPr>
          <w:rFonts w:ascii="HG明朝B" w:eastAsia="HG明朝B" w:hAnsi="ＭＳ 明朝"/>
        </w:rPr>
      </w:pPr>
      <w:r w:rsidRPr="001A43CF">
        <w:rPr>
          <w:rFonts w:ascii="HG明朝B" w:eastAsia="HG明朝B" w:hAnsi="ＭＳ 明朝" w:hint="eastAsia"/>
        </w:rPr>
        <w:t xml:space="preserve">　続いて、19ページを</w:t>
      </w:r>
      <w:r w:rsidR="00D1178B" w:rsidRPr="001A43CF">
        <w:rPr>
          <w:rFonts w:ascii="HG明朝B" w:eastAsia="HG明朝B" w:hAnsi="ＭＳ 明朝" w:hint="eastAsia"/>
        </w:rPr>
        <w:t>ご覧</w:t>
      </w:r>
      <w:r w:rsidRPr="001A43CF">
        <w:rPr>
          <w:rFonts w:ascii="HG明朝B" w:eastAsia="HG明朝B" w:hAnsi="ＭＳ 明朝" w:hint="eastAsia"/>
        </w:rPr>
        <w:t>ください。</w:t>
      </w:r>
    </w:p>
    <w:p w:rsidR="00D53854" w:rsidRPr="001A43CF" w:rsidRDefault="00DD6598" w:rsidP="00B913F7">
      <w:pPr>
        <w:adjustRightInd w:val="0"/>
        <w:rPr>
          <w:rFonts w:ascii="HG明朝B" w:eastAsia="HG明朝B" w:hAnsi="ＭＳ 明朝"/>
        </w:rPr>
      </w:pPr>
      <w:r w:rsidRPr="001A43CF">
        <w:rPr>
          <w:rFonts w:ascii="HG明朝B" w:eastAsia="HG明朝B" w:hAnsi="ＭＳ 明朝" w:hint="eastAsia"/>
        </w:rPr>
        <w:t xml:space="preserve">　目的税交付金制度の創設です。</w:t>
      </w:r>
    </w:p>
    <w:p w:rsidR="00337E44" w:rsidRPr="001A43CF" w:rsidRDefault="00D53854" w:rsidP="00B913F7">
      <w:pPr>
        <w:adjustRightInd w:val="0"/>
        <w:rPr>
          <w:rFonts w:ascii="HG明朝B" w:eastAsia="HG明朝B" w:hAnsi="ＭＳ 明朝"/>
        </w:rPr>
      </w:pPr>
      <w:r w:rsidRPr="001A43CF">
        <w:rPr>
          <w:rFonts w:ascii="HG明朝B" w:eastAsia="HG明朝B" w:hAnsi="ＭＳ 明朝" w:hint="eastAsia"/>
        </w:rPr>
        <w:t xml:space="preserve">　</w:t>
      </w:r>
      <w:r w:rsidR="00DD6598" w:rsidRPr="001A43CF">
        <w:rPr>
          <w:rFonts w:ascii="HG明朝B" w:eastAsia="HG明朝B" w:hAnsi="ＭＳ 明朝" w:hint="eastAsia"/>
        </w:rPr>
        <w:t>大阪府が徴収する都市計画税と事業所税は、大阪市の過去の充当実績を勘案した３年間の平均により、特別区54％と大阪府46％で配分して活用する仕組みといたします。各特別区への配分は人口、面積といった客観的な指標で配分することを基本に、既に着手済みの連続立体交差事業などの財政負担にも配慮して算定いたします。</w:t>
      </w:r>
    </w:p>
    <w:p w:rsidR="00DD6598" w:rsidRPr="001A43CF" w:rsidRDefault="00DD6598" w:rsidP="00B913F7">
      <w:pPr>
        <w:adjustRightInd w:val="0"/>
        <w:rPr>
          <w:rFonts w:ascii="HG明朝B" w:eastAsia="HG明朝B" w:hAnsi="ＭＳ 明朝"/>
        </w:rPr>
      </w:pPr>
      <w:r w:rsidRPr="001A43CF">
        <w:rPr>
          <w:rFonts w:ascii="HG明朝B" w:eastAsia="HG明朝B" w:hAnsi="ＭＳ 明朝" w:hint="eastAsia"/>
        </w:rPr>
        <w:t xml:space="preserve">　20ページを</w:t>
      </w:r>
      <w:r w:rsidR="00D1178B" w:rsidRPr="001A43CF">
        <w:rPr>
          <w:rFonts w:ascii="HG明朝B" w:eastAsia="HG明朝B" w:hAnsi="ＭＳ 明朝" w:hint="eastAsia"/>
        </w:rPr>
        <w:t>ご覧</w:t>
      </w:r>
      <w:r w:rsidRPr="001A43CF">
        <w:rPr>
          <w:rFonts w:ascii="HG明朝B" w:eastAsia="HG明朝B" w:hAnsi="ＭＳ 明朝" w:hint="eastAsia"/>
        </w:rPr>
        <w:t>ください。</w:t>
      </w:r>
    </w:p>
    <w:p w:rsidR="00DD6598" w:rsidRPr="001A43CF" w:rsidRDefault="00DD6598" w:rsidP="00B913F7">
      <w:pPr>
        <w:adjustRightInd w:val="0"/>
        <w:rPr>
          <w:rFonts w:ascii="HG明朝B" w:eastAsia="HG明朝B" w:hAnsi="ＭＳ 明朝"/>
        </w:rPr>
      </w:pPr>
      <w:r w:rsidRPr="001A43CF">
        <w:rPr>
          <w:rFonts w:ascii="HG明朝B" w:eastAsia="HG明朝B" w:hAnsi="ＭＳ 明朝" w:hint="eastAsia"/>
        </w:rPr>
        <w:t xml:space="preserve">　大阪市の既発債は大阪府</w:t>
      </w:r>
      <w:r w:rsidR="000B5D51" w:rsidRPr="001A43CF">
        <w:rPr>
          <w:rFonts w:ascii="HG明朝B" w:eastAsia="HG明朝B" w:hAnsi="ＭＳ 明朝" w:hint="eastAsia"/>
        </w:rPr>
        <w:t>で一元</w:t>
      </w:r>
      <w:r w:rsidR="00427572" w:rsidRPr="001A43CF">
        <w:rPr>
          <w:rFonts w:ascii="HG明朝B" w:eastAsia="HG明朝B" w:hAnsi="ＭＳ 明朝" w:hint="eastAsia"/>
        </w:rPr>
        <w:t>的に</w:t>
      </w:r>
      <w:r w:rsidR="000B5D51" w:rsidRPr="001A43CF">
        <w:rPr>
          <w:rFonts w:ascii="HG明朝B" w:eastAsia="HG明朝B" w:hAnsi="ＭＳ 明朝" w:hint="eastAsia"/>
        </w:rPr>
        <w:t>承継し、償還することについては４、財産</w:t>
      </w:r>
      <w:r w:rsidR="00391C78" w:rsidRPr="001A43CF">
        <w:rPr>
          <w:rFonts w:ascii="HG明朝B" w:eastAsia="HG明朝B" w:hAnsi="ＭＳ 明朝" w:hint="eastAsia"/>
        </w:rPr>
        <w:t>・</w:t>
      </w:r>
      <w:r w:rsidR="000B5D51" w:rsidRPr="001A43CF">
        <w:rPr>
          <w:rFonts w:ascii="HG明朝B" w:eastAsia="HG明朝B" w:hAnsi="ＭＳ 明朝" w:hint="eastAsia"/>
        </w:rPr>
        <w:t>債務でご説明したとおりです。償還に係る負担割合につきましては、事務分担（案）に応じた市債残高の割合により、特別区72％、大阪府28％としており、負担に必要な財源は財政調整財源や目的税の配分により各特別区と大阪府それぞれに確保されます。なお、既発債の公債費は毎年減少していくため、減少分に充てていた財源は、特別区、大阪府ともに新規発行債の償還やその他事業への充当が可能になると考えています。</w:t>
      </w:r>
    </w:p>
    <w:p w:rsidR="000B5D51" w:rsidRPr="001A43CF" w:rsidRDefault="000B5D51" w:rsidP="00B913F7">
      <w:pPr>
        <w:adjustRightInd w:val="0"/>
        <w:rPr>
          <w:rFonts w:ascii="HG明朝B" w:eastAsia="HG明朝B" w:hAnsi="ＭＳ 明朝"/>
        </w:rPr>
      </w:pPr>
      <w:r w:rsidRPr="001A43CF">
        <w:rPr>
          <w:rFonts w:ascii="HG明朝B" w:eastAsia="HG明朝B" w:hAnsi="ＭＳ 明朝" w:hint="eastAsia"/>
        </w:rPr>
        <w:t xml:space="preserve">　</w:t>
      </w:r>
      <w:r w:rsidR="00221F62" w:rsidRPr="001A43CF">
        <w:rPr>
          <w:rFonts w:ascii="HG明朝B" w:eastAsia="HG明朝B" w:hAnsi="ＭＳ 明朝" w:hint="eastAsia"/>
        </w:rPr>
        <w:t>次に、21ページを</w:t>
      </w:r>
      <w:r w:rsidR="00D1178B" w:rsidRPr="001A43CF">
        <w:rPr>
          <w:rFonts w:ascii="HG明朝B" w:eastAsia="HG明朝B" w:hAnsi="ＭＳ 明朝" w:hint="eastAsia"/>
        </w:rPr>
        <w:t>ご覧</w:t>
      </w:r>
      <w:r w:rsidR="00221F62" w:rsidRPr="001A43CF">
        <w:rPr>
          <w:rFonts w:ascii="HG明朝B" w:eastAsia="HG明朝B" w:hAnsi="ＭＳ 明朝" w:hint="eastAsia"/>
        </w:rPr>
        <w:t>ください。</w:t>
      </w:r>
    </w:p>
    <w:p w:rsidR="001A2303" w:rsidRPr="001A43CF" w:rsidRDefault="00221F62" w:rsidP="00B913F7">
      <w:pPr>
        <w:adjustRightInd w:val="0"/>
        <w:rPr>
          <w:rFonts w:ascii="HG明朝B" w:eastAsia="HG明朝B" w:hAnsi="ＭＳ 明朝"/>
        </w:rPr>
      </w:pPr>
      <w:r w:rsidRPr="001A43CF">
        <w:rPr>
          <w:rFonts w:ascii="HG明朝B" w:eastAsia="HG明朝B" w:hAnsi="ＭＳ 明朝" w:hint="eastAsia"/>
        </w:rPr>
        <w:t xml:space="preserve">　透明性の確保についてです。</w:t>
      </w:r>
    </w:p>
    <w:p w:rsidR="00780068" w:rsidRPr="001A43CF" w:rsidRDefault="001A2303" w:rsidP="00B913F7">
      <w:pPr>
        <w:adjustRightInd w:val="0"/>
        <w:rPr>
          <w:rFonts w:ascii="HG明朝B" w:eastAsia="HG明朝B" w:hAnsi="ＭＳ 明朝"/>
        </w:rPr>
      </w:pPr>
      <w:r w:rsidRPr="001A43CF">
        <w:rPr>
          <w:rFonts w:ascii="HG明朝B" w:eastAsia="HG明朝B" w:hAnsi="ＭＳ 明朝" w:hint="eastAsia"/>
        </w:rPr>
        <w:t xml:space="preserve">　</w:t>
      </w:r>
      <w:r w:rsidR="00221F62" w:rsidRPr="001A43CF">
        <w:rPr>
          <w:rFonts w:ascii="HG明朝B" w:eastAsia="HG明朝B" w:hAnsi="ＭＳ 明朝" w:hint="eastAsia"/>
        </w:rPr>
        <w:t>大阪府に財政調整特別会計（仮称）を設置し、財政調整制度における特別区と大阪府に係る</w:t>
      </w:r>
      <w:r w:rsidR="00780068" w:rsidRPr="001A43CF">
        <w:rPr>
          <w:rFonts w:ascii="HG明朝B" w:eastAsia="HG明朝B" w:hAnsi="ＭＳ 明朝" w:hint="eastAsia"/>
        </w:rPr>
        <w:t>経理は全てこの会計で行うこととすることで、より透明性の高い仕組みとなります。</w:t>
      </w:r>
    </w:p>
    <w:p w:rsidR="002D5851" w:rsidRPr="001A43CF" w:rsidRDefault="00780068" w:rsidP="00B913F7">
      <w:pPr>
        <w:adjustRightInd w:val="0"/>
        <w:rPr>
          <w:rFonts w:ascii="HG明朝B" w:eastAsia="HG明朝B" w:hAnsi="ＭＳ 明朝"/>
        </w:rPr>
      </w:pPr>
      <w:r w:rsidRPr="001A43CF">
        <w:rPr>
          <w:rFonts w:ascii="HG明朝B" w:eastAsia="HG明朝B" w:hAnsi="ＭＳ 明朝" w:hint="eastAsia"/>
        </w:rPr>
        <w:t xml:space="preserve">　22ページは財政調整財源に関しての大阪府・特別区協議会（仮称）における検証・協議についてお示ししています。</w:t>
      </w:r>
    </w:p>
    <w:p w:rsidR="007C4806" w:rsidRPr="001A43CF" w:rsidRDefault="002D5851" w:rsidP="00B913F7">
      <w:pPr>
        <w:adjustRightInd w:val="0"/>
        <w:rPr>
          <w:rFonts w:ascii="HG明朝B" w:eastAsia="HG明朝B" w:hAnsi="ＭＳ 明朝"/>
        </w:rPr>
      </w:pPr>
      <w:r w:rsidRPr="001A43CF">
        <w:rPr>
          <w:rFonts w:ascii="HG明朝B" w:eastAsia="HG明朝B" w:hAnsi="ＭＳ 明朝" w:hint="eastAsia"/>
        </w:rPr>
        <w:t xml:space="preserve">　</w:t>
      </w:r>
      <w:r w:rsidR="00780068" w:rsidRPr="001A43CF">
        <w:rPr>
          <w:rFonts w:ascii="HG明朝B" w:eastAsia="HG明朝B" w:hAnsi="ＭＳ 明朝" w:hint="eastAsia"/>
        </w:rPr>
        <w:t>まず、特別区と大阪府間の配分割合については、毎年度検証いたします。配分割合が適正であることについては、原則として大阪府側が説明責任を負い、財政調整制度の運用状況や府に配分された財政調整財源の充当状況などを公表するとともに、大阪府・特別区協議会に報告</w:t>
      </w:r>
      <w:r w:rsidR="0008521E" w:rsidRPr="001A43CF">
        <w:rPr>
          <w:rFonts w:ascii="HG明朝B" w:eastAsia="HG明朝B" w:hAnsi="ＭＳ 明朝" w:hint="eastAsia"/>
        </w:rPr>
        <w:t>・</w:t>
      </w:r>
      <w:r w:rsidR="00780068" w:rsidRPr="001A43CF">
        <w:rPr>
          <w:rFonts w:ascii="HG明朝B" w:eastAsia="HG明朝B" w:hAnsi="ＭＳ 明朝" w:hint="eastAsia"/>
        </w:rPr>
        <w:t>説明し、検証を行うこととしています。特別区側からの意見や要請があれば、必要に応じて協議することとなります。</w:t>
      </w:r>
    </w:p>
    <w:p w:rsidR="00187023" w:rsidRPr="001A43CF" w:rsidRDefault="007C4806" w:rsidP="00B913F7">
      <w:pPr>
        <w:adjustRightInd w:val="0"/>
        <w:rPr>
          <w:rFonts w:ascii="HG明朝B" w:eastAsia="HG明朝B" w:hAnsi="ＭＳ 明朝"/>
        </w:rPr>
      </w:pPr>
      <w:r w:rsidRPr="001A43CF">
        <w:rPr>
          <w:rFonts w:ascii="HG明朝B" w:eastAsia="HG明朝B" w:hAnsi="ＭＳ 明朝" w:hint="eastAsia"/>
        </w:rPr>
        <w:t xml:space="preserve">　</w:t>
      </w:r>
      <w:r w:rsidR="00780068" w:rsidRPr="001A43CF">
        <w:rPr>
          <w:rFonts w:ascii="HG明朝B" w:eastAsia="HG明朝B" w:hAnsi="ＭＳ 明朝" w:hint="eastAsia"/>
        </w:rPr>
        <w:t>なお、中段の特別区間の交付基準については、地方交付税制度や地方財政計画の動向等を踏まえて、</w:t>
      </w:r>
      <w:r w:rsidR="00923C01">
        <w:rPr>
          <w:rFonts w:ascii="HG明朝B" w:eastAsia="HG明朝B" w:hAnsi="ＭＳ 明朝" w:hint="eastAsia"/>
        </w:rPr>
        <w:t>毎年度</w:t>
      </w:r>
      <w:r w:rsidR="00780068" w:rsidRPr="001A43CF">
        <w:rPr>
          <w:rFonts w:ascii="HG明朝B" w:eastAsia="HG明朝B" w:hAnsi="ＭＳ 明朝" w:hint="eastAsia"/>
        </w:rPr>
        <w:t>精査いたします。</w:t>
      </w:r>
    </w:p>
    <w:p w:rsidR="00221F62" w:rsidRPr="001A43CF" w:rsidRDefault="00187023" w:rsidP="00B913F7">
      <w:pPr>
        <w:adjustRightInd w:val="0"/>
        <w:rPr>
          <w:rFonts w:ascii="HG明朝B" w:eastAsia="HG明朝B" w:hAnsi="ＭＳ 明朝"/>
        </w:rPr>
      </w:pPr>
      <w:r w:rsidRPr="001A43CF">
        <w:rPr>
          <w:rFonts w:ascii="HG明朝B" w:eastAsia="HG明朝B" w:hAnsi="ＭＳ 明朝" w:hint="eastAsia"/>
        </w:rPr>
        <w:t xml:space="preserve">　</w:t>
      </w:r>
      <w:r w:rsidR="00780068" w:rsidRPr="001A43CF">
        <w:rPr>
          <w:rFonts w:ascii="HG明朝B" w:eastAsia="HG明朝B" w:hAnsi="ＭＳ 明朝" w:hint="eastAsia"/>
        </w:rPr>
        <w:t>さらに、将来的な協議のあり方として、特別区が主体的に財政調整を行う</w:t>
      </w:r>
      <w:r w:rsidR="00B20856" w:rsidRPr="001A43CF">
        <w:rPr>
          <w:rFonts w:ascii="HG明朝B" w:eastAsia="HG明朝B" w:hAnsi="ＭＳ 明朝" w:hint="eastAsia"/>
        </w:rPr>
        <w:t>制度を</w:t>
      </w:r>
      <w:r w:rsidR="003154BE">
        <w:rPr>
          <w:rFonts w:ascii="HG明朝B" w:eastAsia="HG明朝B" w:hAnsi="ＭＳ 明朝" w:hint="eastAsia"/>
        </w:rPr>
        <w:t>めざ</w:t>
      </w:r>
      <w:r w:rsidR="00B20856" w:rsidRPr="001A43CF">
        <w:rPr>
          <w:rFonts w:ascii="HG明朝B" w:eastAsia="HG明朝B" w:hAnsi="ＭＳ 明朝" w:hint="eastAsia"/>
        </w:rPr>
        <w:t>していくことを23ページにイメージとして図示しております。</w:t>
      </w:r>
    </w:p>
    <w:p w:rsidR="00B20856" w:rsidRPr="001A43CF" w:rsidRDefault="00B20856" w:rsidP="00B913F7">
      <w:pPr>
        <w:adjustRightInd w:val="0"/>
        <w:rPr>
          <w:rFonts w:ascii="HG明朝B" w:eastAsia="HG明朝B" w:hAnsi="ＭＳ 明朝"/>
        </w:rPr>
      </w:pPr>
      <w:r w:rsidRPr="001A43CF">
        <w:rPr>
          <w:rFonts w:ascii="HG明朝B" w:eastAsia="HG明朝B" w:hAnsi="ＭＳ 明朝" w:hint="eastAsia"/>
        </w:rPr>
        <w:t xml:space="preserve">　続いて、24ページを</w:t>
      </w:r>
      <w:r w:rsidR="00D1178B" w:rsidRPr="001A43CF">
        <w:rPr>
          <w:rFonts w:ascii="HG明朝B" w:eastAsia="HG明朝B" w:hAnsi="ＭＳ 明朝" w:hint="eastAsia"/>
        </w:rPr>
        <w:t>ご覧</w:t>
      </w:r>
      <w:r w:rsidRPr="001A43CF">
        <w:rPr>
          <w:rFonts w:ascii="HG明朝B" w:eastAsia="HG明朝B" w:hAnsi="ＭＳ 明朝" w:hint="eastAsia"/>
        </w:rPr>
        <w:t>ください。</w:t>
      </w:r>
    </w:p>
    <w:p w:rsidR="00330F86" w:rsidRPr="001A43CF" w:rsidRDefault="00B20856" w:rsidP="00B913F7">
      <w:pPr>
        <w:adjustRightInd w:val="0"/>
        <w:rPr>
          <w:rFonts w:ascii="HG明朝B" w:eastAsia="HG明朝B" w:hAnsi="ＭＳ 明朝"/>
        </w:rPr>
      </w:pPr>
      <w:r w:rsidRPr="001A43CF">
        <w:rPr>
          <w:rFonts w:ascii="HG明朝B" w:eastAsia="HG明朝B" w:hAnsi="ＭＳ 明朝" w:hint="eastAsia"/>
        </w:rPr>
        <w:t xml:space="preserve">　特別区設置後の財源不足への対応についてご説明いたします。</w:t>
      </w:r>
    </w:p>
    <w:p w:rsidR="00B20856" w:rsidRPr="001A43CF" w:rsidRDefault="00330F86" w:rsidP="00B913F7">
      <w:pPr>
        <w:adjustRightInd w:val="0"/>
        <w:rPr>
          <w:rFonts w:ascii="HG明朝B" w:eastAsia="HG明朝B" w:hAnsi="ＭＳ 明朝"/>
        </w:rPr>
      </w:pPr>
      <w:r w:rsidRPr="001A43CF">
        <w:rPr>
          <w:rFonts w:ascii="HG明朝B" w:eastAsia="HG明朝B" w:hAnsi="ＭＳ 明朝" w:hint="eastAsia"/>
        </w:rPr>
        <w:t xml:space="preserve">　</w:t>
      </w:r>
      <w:r w:rsidR="00B20856" w:rsidRPr="001A43CF">
        <w:rPr>
          <w:rFonts w:ascii="HG明朝B" w:eastAsia="HG明朝B" w:hAnsi="ＭＳ 明朝" w:hint="eastAsia"/>
        </w:rPr>
        <w:t>特別区設置後当初において</w:t>
      </w:r>
      <w:r w:rsidR="00A126FF" w:rsidRPr="001A43CF">
        <w:rPr>
          <w:rFonts w:ascii="HG明朝B" w:eastAsia="HG明朝B" w:hAnsi="ＭＳ 明朝" w:hint="eastAsia"/>
        </w:rPr>
        <w:t>、</w:t>
      </w:r>
      <w:r w:rsidR="00B20856" w:rsidRPr="001A43CF">
        <w:rPr>
          <w:rFonts w:ascii="HG明朝B" w:eastAsia="HG明朝B" w:hAnsi="ＭＳ 明朝" w:hint="eastAsia"/>
        </w:rPr>
        <w:t>特別区で十分な財源対策が実施できない可能性を想定し、財源不足が生じる場合の対応を検討しています。具体的には下の枠囲み、大阪府が財務リスクを承継するための引当財源として大阪市から承継した財政調整基金の一部について、</w:t>
      </w:r>
      <w:r w:rsidR="00FD3FE2" w:rsidRPr="001A43CF">
        <w:rPr>
          <w:rFonts w:ascii="HG明朝B" w:eastAsia="HG明朝B" w:hAnsi="ＭＳ 明朝" w:hint="eastAsia"/>
        </w:rPr>
        <w:t>財務リスクの額は毎年度約17億円程度減少していく見込みであることから、減少分見合いの引当財源を特別区に配分することを基本としつつ、引当中の財源についても各特別区の財政運営の状況に応じて活用できる仕組みを検討していくこととしています。</w:t>
      </w:r>
    </w:p>
    <w:p w:rsidR="005B42DE" w:rsidRPr="001A43CF" w:rsidRDefault="00F13379" w:rsidP="00B913F7">
      <w:pPr>
        <w:adjustRightInd w:val="0"/>
        <w:rPr>
          <w:rFonts w:ascii="HG明朝B" w:eastAsia="HG明朝B" w:hAnsi="ＭＳ 明朝"/>
        </w:rPr>
      </w:pPr>
      <w:r w:rsidRPr="001A43CF">
        <w:rPr>
          <w:rFonts w:ascii="HG明朝B" w:eastAsia="HG明朝B" w:hAnsi="ＭＳ 明朝" w:hint="eastAsia"/>
        </w:rPr>
        <w:t xml:space="preserve">　25ページを</w:t>
      </w:r>
      <w:r w:rsidR="00D1178B" w:rsidRPr="001A43CF">
        <w:rPr>
          <w:rFonts w:ascii="HG明朝B" w:eastAsia="HG明朝B" w:hAnsi="ＭＳ 明朝" w:hint="eastAsia"/>
        </w:rPr>
        <w:t>ご覧</w:t>
      </w:r>
      <w:r w:rsidRPr="001A43CF">
        <w:rPr>
          <w:rFonts w:ascii="HG明朝B" w:eastAsia="HG明朝B" w:hAnsi="ＭＳ 明朝" w:hint="eastAsia"/>
        </w:rPr>
        <w:t>ください。</w:t>
      </w:r>
    </w:p>
    <w:p w:rsidR="00F13379" w:rsidRPr="001A43CF" w:rsidRDefault="00F13379" w:rsidP="00B913F7">
      <w:pPr>
        <w:adjustRightInd w:val="0"/>
        <w:rPr>
          <w:rFonts w:ascii="HG明朝B" w:eastAsia="HG明朝B" w:hAnsi="ＭＳ 明朝"/>
        </w:rPr>
      </w:pPr>
      <w:r w:rsidRPr="001A43CF">
        <w:rPr>
          <w:rFonts w:ascii="HG明朝B" w:eastAsia="HG明朝B" w:hAnsi="ＭＳ 明朝" w:hint="eastAsia"/>
        </w:rPr>
        <w:t xml:space="preserve">　ここでは、ご参考として地方交付税の合算算定について図でお示ししています。</w:t>
      </w:r>
    </w:p>
    <w:p w:rsidR="00F13379" w:rsidRPr="001A43CF" w:rsidRDefault="00F13379" w:rsidP="00B913F7">
      <w:pPr>
        <w:adjustRightInd w:val="0"/>
        <w:rPr>
          <w:rFonts w:ascii="HG明朝B" w:eastAsia="HG明朝B" w:hAnsi="ＭＳ 明朝"/>
        </w:rPr>
      </w:pPr>
      <w:r w:rsidRPr="001A43CF">
        <w:rPr>
          <w:rFonts w:ascii="HG明朝B" w:eastAsia="HG明朝B" w:hAnsi="ＭＳ 明朝" w:hint="eastAsia"/>
        </w:rPr>
        <w:t xml:space="preserve">　26ページは同様に、事務分担（案）による事務配分から財政調整までの流れをイメージで示しております。</w:t>
      </w:r>
    </w:p>
    <w:p w:rsidR="00F13379" w:rsidRPr="001A43CF" w:rsidRDefault="00F13379" w:rsidP="00B913F7">
      <w:pPr>
        <w:adjustRightInd w:val="0"/>
        <w:rPr>
          <w:rFonts w:ascii="HG明朝B" w:eastAsia="HG明朝B" w:hAnsi="ＭＳ 明朝"/>
        </w:rPr>
      </w:pPr>
      <w:r w:rsidRPr="001A43CF">
        <w:rPr>
          <w:rFonts w:ascii="HG明朝B" w:eastAsia="HG明朝B" w:hAnsi="ＭＳ 明朝" w:hint="eastAsia"/>
        </w:rPr>
        <w:t xml:space="preserve">　財政調整制度の設計の説明は以上でございます。</w:t>
      </w:r>
    </w:p>
    <w:p w:rsidR="00F13379" w:rsidRPr="001A43CF" w:rsidRDefault="00F13379" w:rsidP="00B913F7">
      <w:pPr>
        <w:adjustRightInd w:val="0"/>
        <w:rPr>
          <w:rFonts w:ascii="HG明朝B" w:eastAsia="HG明朝B" w:hAnsi="ＭＳ 明朝"/>
        </w:rPr>
      </w:pPr>
      <w:r w:rsidRPr="001A43CF">
        <w:rPr>
          <w:rFonts w:ascii="HG明朝B" w:eastAsia="HG明朝B" w:hAnsi="ＭＳ 明朝" w:hint="eastAsia"/>
        </w:rPr>
        <w:t xml:space="preserve">　28ページからは財政調整制度の検証をお示ししています。</w:t>
      </w:r>
    </w:p>
    <w:p w:rsidR="00351DC6" w:rsidRPr="001A43CF" w:rsidRDefault="00F13379" w:rsidP="00B913F7">
      <w:pPr>
        <w:adjustRightInd w:val="0"/>
        <w:rPr>
          <w:rFonts w:ascii="HG明朝B" w:eastAsia="HG明朝B" w:hAnsi="ＭＳ 明朝"/>
        </w:rPr>
      </w:pPr>
      <w:r w:rsidRPr="001A43CF">
        <w:rPr>
          <w:rFonts w:ascii="HG明朝B" w:eastAsia="HG明朝B" w:hAnsi="ＭＳ 明朝" w:hint="eastAsia"/>
        </w:rPr>
        <w:t xml:space="preserve">　今回の制度設計案に基づいて、特別区間の財政調整の結果を平成27年度決算データにより検証しております。検証の視点として、全ての特別区の</w:t>
      </w:r>
      <w:r w:rsidR="00C959FF" w:rsidRPr="001A43CF">
        <w:rPr>
          <w:rFonts w:ascii="HG明朝B" w:eastAsia="HG明朝B" w:hAnsi="ＭＳ 明朝" w:hint="eastAsia"/>
        </w:rPr>
        <w:t>収支が均衡するか、税の偏在が解消するか、裁量経費を配分できているかについて府内都市間や大阪市隣接９市間の格差などと比較しています。</w:t>
      </w:r>
    </w:p>
    <w:p w:rsidR="00F13379" w:rsidRPr="001A43CF" w:rsidRDefault="00351DC6" w:rsidP="00B913F7">
      <w:pPr>
        <w:adjustRightInd w:val="0"/>
        <w:rPr>
          <w:rFonts w:ascii="HG明朝B" w:eastAsia="HG明朝B" w:hAnsi="ＭＳ 明朝"/>
        </w:rPr>
      </w:pPr>
      <w:r w:rsidRPr="001A43CF">
        <w:rPr>
          <w:rFonts w:ascii="HG明朝B" w:eastAsia="HG明朝B" w:hAnsi="ＭＳ 明朝" w:hint="eastAsia"/>
        </w:rPr>
        <w:t xml:space="preserve">　</w:t>
      </w:r>
      <w:r w:rsidR="00C959FF" w:rsidRPr="001A43CF">
        <w:rPr>
          <w:rFonts w:ascii="HG明朝B" w:eastAsia="HG明朝B" w:hAnsi="ＭＳ 明朝" w:hint="eastAsia"/>
        </w:rPr>
        <w:t>なお、この検証における裁量経費の定義については47</w:t>
      </w:r>
      <w:r w:rsidR="00D1178B" w:rsidRPr="001A43CF">
        <w:rPr>
          <w:rFonts w:ascii="HG明朝B" w:eastAsia="HG明朝B" w:hAnsi="ＭＳ 明朝" w:hint="eastAsia"/>
        </w:rPr>
        <w:t>ページにお示ししておりますので、後ほどご覧</w:t>
      </w:r>
      <w:r w:rsidR="00C959FF" w:rsidRPr="001A43CF">
        <w:rPr>
          <w:rFonts w:ascii="HG明朝B" w:eastAsia="HG明朝B" w:hAnsi="ＭＳ 明朝" w:hint="eastAsia"/>
        </w:rPr>
        <w:t>いただければと存じます。</w:t>
      </w:r>
    </w:p>
    <w:p w:rsidR="00CF15CC" w:rsidRPr="001A43CF" w:rsidRDefault="00C959FF" w:rsidP="00B913F7">
      <w:pPr>
        <w:adjustRightInd w:val="0"/>
        <w:rPr>
          <w:rFonts w:ascii="HG明朝B" w:eastAsia="HG明朝B" w:hAnsi="ＭＳ 明朝"/>
        </w:rPr>
      </w:pPr>
      <w:r w:rsidRPr="001A43CF">
        <w:rPr>
          <w:rFonts w:ascii="HG明朝B" w:eastAsia="HG明朝B" w:hAnsi="ＭＳ 明朝" w:hint="eastAsia"/>
        </w:rPr>
        <w:t xml:space="preserve">　29ページから36ページまでは、今申し上げた３つの検証の視点ごとに４つの区割り、試案、それぞれ</w:t>
      </w:r>
      <w:r w:rsidR="00CF15CC" w:rsidRPr="001A43CF">
        <w:rPr>
          <w:rFonts w:ascii="HG明朝B" w:eastAsia="HG明朝B" w:hAnsi="ＭＳ 明朝" w:hint="eastAsia"/>
        </w:rPr>
        <w:t>の検証結果を図表も交えて示したものです。</w:t>
      </w:r>
    </w:p>
    <w:p w:rsidR="00C959FF" w:rsidRPr="001A43CF" w:rsidRDefault="00D1178B" w:rsidP="00B913F7">
      <w:pPr>
        <w:adjustRightInd w:val="0"/>
        <w:rPr>
          <w:rFonts w:ascii="HG明朝B" w:eastAsia="HG明朝B" w:hAnsi="ＭＳ 明朝"/>
        </w:rPr>
      </w:pPr>
      <w:r w:rsidRPr="001A43CF">
        <w:rPr>
          <w:rFonts w:ascii="HG明朝B" w:eastAsia="HG明朝B" w:hAnsi="ＭＳ 明朝" w:hint="eastAsia"/>
        </w:rPr>
        <w:t xml:space="preserve">　詳細は後ほどご覧</w:t>
      </w:r>
      <w:r w:rsidR="00CF15CC" w:rsidRPr="001A43CF">
        <w:rPr>
          <w:rFonts w:ascii="HG明朝B" w:eastAsia="HG明朝B" w:hAnsi="ＭＳ 明朝" w:hint="eastAsia"/>
        </w:rPr>
        <w:t>いただくこととして、検証結果の全体を取りまとめた37ページをお開き願います。</w:t>
      </w:r>
    </w:p>
    <w:p w:rsidR="00C959FF" w:rsidRPr="001A43CF" w:rsidRDefault="00CF15CC" w:rsidP="00B913F7">
      <w:pPr>
        <w:adjustRightInd w:val="0"/>
        <w:rPr>
          <w:rFonts w:ascii="HG明朝B" w:eastAsia="HG明朝B" w:hAnsi="ＭＳ 明朝"/>
        </w:rPr>
      </w:pPr>
      <w:r w:rsidRPr="001A43CF">
        <w:rPr>
          <w:rFonts w:ascii="HG明朝B" w:eastAsia="HG明朝B" w:hAnsi="ＭＳ 明朝" w:hint="eastAsia"/>
        </w:rPr>
        <w:t xml:space="preserve">　収支の状況については、いずれの試案においても収支均衡が図られております。税の偏在の解消状況については、いずれの試案においても、人口１人当たりの歳入格差が1.2倍となり、府内の都市間や大阪市の隣接９市間の格差1.3倍の範囲内となっています。裁量経費の配分状況については、人口１人当たりの裁量経費が４区案については試案Ａ、Ｂとも格差1.1倍、６</w:t>
      </w:r>
      <w:r w:rsidR="00D1178B" w:rsidRPr="001A43CF">
        <w:rPr>
          <w:rFonts w:ascii="HG明朝B" w:eastAsia="HG明朝B" w:hAnsi="ＭＳ 明朝" w:hint="eastAsia"/>
        </w:rPr>
        <w:t>区</w:t>
      </w:r>
      <w:r w:rsidRPr="001A43CF">
        <w:rPr>
          <w:rFonts w:ascii="HG明朝B" w:eastAsia="HG明朝B" w:hAnsi="ＭＳ 明朝" w:hint="eastAsia"/>
        </w:rPr>
        <w:t>案については試案Ｃ、Ｄとも格差1.4倍となり、府内都市間1.6倍の範囲内、隣接９市の1.3倍と同程度となっております。</w:t>
      </w:r>
    </w:p>
    <w:p w:rsidR="00CF15CC" w:rsidRPr="001A43CF" w:rsidRDefault="00CF15CC" w:rsidP="00B913F7">
      <w:pPr>
        <w:adjustRightInd w:val="0"/>
        <w:rPr>
          <w:rFonts w:ascii="HG明朝B" w:eastAsia="HG明朝B" w:hAnsi="ＭＳ 明朝"/>
        </w:rPr>
      </w:pPr>
      <w:r w:rsidRPr="001A43CF">
        <w:rPr>
          <w:rFonts w:ascii="HG明朝B" w:eastAsia="HG明朝B" w:hAnsi="ＭＳ 明朝" w:hint="eastAsia"/>
        </w:rPr>
        <w:t xml:space="preserve">　財政調整についての説明は以上でございます。</w:t>
      </w:r>
    </w:p>
    <w:p w:rsidR="005B42DE" w:rsidRPr="001A43CF" w:rsidRDefault="006C6084" w:rsidP="00B913F7">
      <w:pPr>
        <w:adjustRightInd w:val="0"/>
        <w:rPr>
          <w:rFonts w:ascii="HG明朝B" w:eastAsia="HG明朝B" w:hAnsi="ＭＳ 明朝"/>
        </w:rPr>
      </w:pPr>
      <w:r w:rsidRPr="001A43CF">
        <w:rPr>
          <w:rFonts w:ascii="HG明朝B" w:eastAsia="HG明朝B" w:hAnsi="ＭＳ 明朝" w:hint="eastAsia"/>
        </w:rPr>
        <w:t xml:space="preserve">　続きまして、</w:t>
      </w:r>
      <w:r w:rsidR="00264DA4" w:rsidRPr="001A43CF">
        <w:rPr>
          <w:rFonts w:ascii="HG明朝B" w:eastAsia="HG明朝B" w:hAnsi="ＭＳ 明朝" w:hint="eastAsia"/>
        </w:rPr>
        <w:t>「</w:t>
      </w:r>
      <w:r w:rsidRPr="001A43CF">
        <w:rPr>
          <w:rFonts w:ascii="HG明朝B" w:eastAsia="HG明朝B" w:hAnsi="ＭＳ 明朝" w:hint="eastAsia"/>
        </w:rPr>
        <w:t>６</w:t>
      </w:r>
      <w:r w:rsidR="00264DA4" w:rsidRPr="001A43CF">
        <w:rPr>
          <w:rFonts w:ascii="HG明朝B" w:eastAsia="HG明朝B" w:hAnsi="ＭＳ 明朝" w:hint="eastAsia"/>
        </w:rPr>
        <w:t xml:space="preserve">　</w:t>
      </w:r>
      <w:r w:rsidRPr="001A43CF">
        <w:rPr>
          <w:rFonts w:ascii="HG明朝B" w:eastAsia="HG明朝B" w:hAnsi="ＭＳ 明朝" w:hint="eastAsia"/>
        </w:rPr>
        <w:t>大阪府・特別区協議会（仮称）大阪版「都区協議会」</w:t>
      </w:r>
      <w:r w:rsidR="00264DA4" w:rsidRPr="001A43CF">
        <w:rPr>
          <w:rFonts w:ascii="HG明朝B" w:eastAsia="HG明朝B" w:hAnsi="ＭＳ 明朝" w:hint="eastAsia"/>
        </w:rPr>
        <w:t>」</w:t>
      </w:r>
      <w:r w:rsidRPr="001A43CF">
        <w:rPr>
          <w:rFonts w:ascii="HG明朝B" w:eastAsia="HG明朝B" w:hAnsi="ＭＳ 明朝" w:hint="eastAsia"/>
        </w:rPr>
        <w:t>について説明いたします。</w:t>
      </w:r>
    </w:p>
    <w:p w:rsidR="006F5F66" w:rsidRPr="001A43CF" w:rsidRDefault="006C6084" w:rsidP="00B913F7">
      <w:pPr>
        <w:adjustRightInd w:val="0"/>
        <w:rPr>
          <w:rFonts w:ascii="HG明朝B" w:eastAsia="HG明朝B" w:hAnsi="ＭＳ 明朝"/>
        </w:rPr>
      </w:pPr>
      <w:r w:rsidRPr="001A43CF">
        <w:rPr>
          <w:rFonts w:ascii="HG明朝B" w:eastAsia="HG明朝B" w:hAnsi="ＭＳ 明朝" w:hint="eastAsia"/>
        </w:rPr>
        <w:t xml:space="preserve">　</w:t>
      </w:r>
      <w:r w:rsidR="00802D0F" w:rsidRPr="001A43CF">
        <w:rPr>
          <w:rFonts w:ascii="HG明朝B" w:eastAsia="HG明朝B" w:hAnsi="ＭＳ 明朝" w:hint="eastAsia"/>
        </w:rPr>
        <w:t>１ページには基本的な考え方をお示ししております。</w:t>
      </w:r>
    </w:p>
    <w:p w:rsidR="005B42DE" w:rsidRPr="001A43CF" w:rsidRDefault="006F5F66" w:rsidP="00B913F7">
      <w:pPr>
        <w:adjustRightInd w:val="0"/>
        <w:rPr>
          <w:rFonts w:ascii="HG明朝B" w:eastAsia="HG明朝B" w:hAnsi="ＭＳ 明朝"/>
        </w:rPr>
      </w:pPr>
      <w:r w:rsidRPr="001A43CF">
        <w:rPr>
          <w:rFonts w:ascii="HG明朝B" w:eastAsia="HG明朝B" w:hAnsi="ＭＳ 明朝" w:hint="eastAsia"/>
        </w:rPr>
        <w:t xml:space="preserve">　</w:t>
      </w:r>
      <w:r w:rsidR="00802D0F" w:rsidRPr="001A43CF">
        <w:rPr>
          <w:rFonts w:ascii="HG明朝B" w:eastAsia="HG明朝B" w:hAnsi="ＭＳ 明朝" w:hint="eastAsia"/>
        </w:rPr>
        <w:t>現行の都区協議会の目的や主な役割は地方自治法に規定されておりますが、この素案でお示しする制度内容は中段の白抜き部分、現行の東京都の都区協議会の仕組みを発展・充実させ、特別区の考えがより反映される特別区重視の考えのもと、特別区と大阪府、特別区間相互の関係が対等・協力で、連携を強化する仕組みの構築を</w:t>
      </w:r>
      <w:r w:rsidR="003154BE">
        <w:rPr>
          <w:rFonts w:ascii="HG明朝B" w:eastAsia="HG明朝B" w:hAnsi="ＭＳ 明朝" w:hint="eastAsia"/>
        </w:rPr>
        <w:t>めざ</w:t>
      </w:r>
      <w:r w:rsidR="00802D0F" w:rsidRPr="001A43CF">
        <w:rPr>
          <w:rFonts w:ascii="HG明朝B" w:eastAsia="HG明朝B" w:hAnsi="ＭＳ 明朝" w:hint="eastAsia"/>
        </w:rPr>
        <w:t>しています。</w:t>
      </w:r>
    </w:p>
    <w:p w:rsidR="00802D0F" w:rsidRPr="001A43CF" w:rsidRDefault="00802D0F" w:rsidP="00B913F7">
      <w:pPr>
        <w:adjustRightInd w:val="0"/>
        <w:rPr>
          <w:rFonts w:ascii="HG明朝B" w:eastAsia="HG明朝B" w:hAnsi="ＭＳ 明朝"/>
        </w:rPr>
      </w:pPr>
      <w:r w:rsidRPr="001A43CF">
        <w:rPr>
          <w:rFonts w:ascii="HG明朝B" w:eastAsia="HG明朝B" w:hAnsi="ＭＳ 明朝" w:hint="eastAsia"/>
        </w:rPr>
        <w:t xml:space="preserve">　具体的には、その下の枠、全ての特別区の区長が区を代表して協議会で意見を述べることができるよう、特別区重視の委員構成として、全特別区長と知事等で構成すること、府と特別区、特別区相互間の協議が不調となった場合として、第三者機関が調停する仕組みを設けること、協議対象として、財政調整に関する事項のほか、財産・債務、事務分担など、幅広い協議項目を対象とすることとしております。</w:t>
      </w:r>
    </w:p>
    <w:p w:rsidR="00802D0F" w:rsidRPr="001A43CF" w:rsidRDefault="00802D0F" w:rsidP="00B913F7">
      <w:pPr>
        <w:adjustRightInd w:val="0"/>
        <w:rPr>
          <w:rFonts w:ascii="HG明朝B" w:eastAsia="HG明朝B" w:hAnsi="ＭＳ 明朝"/>
        </w:rPr>
      </w:pPr>
      <w:r w:rsidRPr="001A43CF">
        <w:rPr>
          <w:rFonts w:ascii="HG明朝B" w:eastAsia="HG明朝B" w:hAnsi="ＭＳ 明朝" w:hint="eastAsia"/>
        </w:rPr>
        <w:t xml:space="preserve">　２ページ以降の協議会の仕組みや協議会運営のイメージの説明は省略させていただきます。</w:t>
      </w:r>
    </w:p>
    <w:p w:rsidR="00802D0F" w:rsidRPr="001A43CF" w:rsidRDefault="00802D0F" w:rsidP="00B913F7">
      <w:pPr>
        <w:adjustRightInd w:val="0"/>
        <w:rPr>
          <w:rFonts w:ascii="HG明朝B" w:eastAsia="HG明朝B" w:hAnsi="ＭＳ 明朝"/>
        </w:rPr>
      </w:pPr>
      <w:r w:rsidRPr="001A43CF">
        <w:rPr>
          <w:rFonts w:ascii="HG明朝B" w:eastAsia="HG明朝B" w:hAnsi="ＭＳ 明朝" w:hint="eastAsia"/>
        </w:rPr>
        <w:t xml:space="preserve">　大阪府・特別区協議会（仮称）大阪版「都区協議会」についての説明は以上でございます。</w:t>
      </w:r>
    </w:p>
    <w:p w:rsidR="00B913F7" w:rsidRPr="001A43CF" w:rsidRDefault="00B913F7" w:rsidP="00B913F7">
      <w:pPr>
        <w:adjustRightInd w:val="0"/>
        <w:rPr>
          <w:rFonts w:ascii="HG明朝B" w:eastAsia="HG明朝B" w:hAnsi="ＭＳ 明朝"/>
        </w:rPr>
      </w:pPr>
    </w:p>
    <w:p w:rsidR="00B913F7" w:rsidRPr="001A43CF" w:rsidRDefault="00B913F7" w:rsidP="00B913F7">
      <w:pPr>
        <w:adjustRightInd w:val="0"/>
        <w:rPr>
          <w:rFonts w:ascii="HG明朝B" w:eastAsia="HG明朝B" w:hAnsi="ＭＳ 明朝"/>
        </w:rPr>
      </w:pPr>
      <w:r w:rsidRPr="001A43CF">
        <w:rPr>
          <w:rFonts w:ascii="HG明朝B" w:eastAsia="HG明朝B" w:hAnsi="ＭＳ 明朝" w:hint="eastAsia"/>
        </w:rPr>
        <w:t>（</w:t>
      </w:r>
      <w:r w:rsidR="00ED0E34" w:rsidRPr="001A43CF">
        <w:rPr>
          <w:rFonts w:ascii="HG明朝B" w:eastAsia="HG明朝B" w:hAnsi="ＭＳ 明朝" w:hint="eastAsia"/>
        </w:rPr>
        <w:t>事務局：川平</w:t>
      </w:r>
      <w:r w:rsidR="001D64FC" w:rsidRPr="001A43CF">
        <w:rPr>
          <w:rFonts w:ascii="HG明朝B" w:eastAsia="HG明朝B" w:hAnsi="ＭＳ 明朝" w:hint="eastAsia"/>
        </w:rPr>
        <w:t>制度調整担当部長</w:t>
      </w:r>
      <w:r w:rsidRPr="001A43CF">
        <w:rPr>
          <w:rFonts w:ascii="HG明朝B" w:eastAsia="HG明朝B" w:hAnsi="ＭＳ 明朝" w:hint="eastAsia"/>
        </w:rPr>
        <w:t>）</w:t>
      </w:r>
    </w:p>
    <w:p w:rsidR="00B913F7" w:rsidRPr="001A43CF" w:rsidRDefault="00B913F7" w:rsidP="00ED0E34">
      <w:pPr>
        <w:adjustRightInd w:val="0"/>
        <w:rPr>
          <w:rFonts w:ascii="HG明朝B" w:eastAsia="HG明朝B" w:hAnsi="ＭＳ 明朝"/>
        </w:rPr>
      </w:pPr>
      <w:r w:rsidRPr="001A43CF">
        <w:rPr>
          <w:rFonts w:ascii="HG明朝B" w:eastAsia="HG明朝B" w:hAnsi="ＭＳ 明朝" w:hint="eastAsia"/>
        </w:rPr>
        <w:t xml:space="preserve">　</w:t>
      </w:r>
      <w:r w:rsidR="001D64FC" w:rsidRPr="001A43CF">
        <w:rPr>
          <w:rFonts w:ascii="HG明朝B" w:eastAsia="HG明朝B" w:hAnsi="ＭＳ 明朝" w:hint="eastAsia"/>
        </w:rPr>
        <w:t>制度調整担当部長の川平でございます。</w:t>
      </w:r>
    </w:p>
    <w:p w:rsidR="001D64FC" w:rsidRPr="001A43CF" w:rsidRDefault="001D64FC" w:rsidP="00ED0E34">
      <w:pPr>
        <w:adjustRightInd w:val="0"/>
        <w:rPr>
          <w:rFonts w:ascii="HG明朝B" w:eastAsia="HG明朝B" w:hAnsi="ＭＳ 明朝"/>
        </w:rPr>
      </w:pPr>
      <w:r w:rsidRPr="001A43CF">
        <w:rPr>
          <w:rFonts w:ascii="HG明朝B" w:eastAsia="HG明朝B" w:hAnsi="ＭＳ 明朝" w:hint="eastAsia"/>
        </w:rPr>
        <w:t xml:space="preserve">　</w:t>
      </w:r>
      <w:r w:rsidR="000A5BC9" w:rsidRPr="001A43CF">
        <w:rPr>
          <w:rFonts w:ascii="HG明朝B" w:eastAsia="HG明朝B" w:hAnsi="ＭＳ 明朝" w:hint="eastAsia"/>
        </w:rPr>
        <w:t>私のほうから資料７以降についてご説明申し上げます。</w:t>
      </w:r>
    </w:p>
    <w:p w:rsidR="000A5BC9" w:rsidRPr="001A43CF" w:rsidRDefault="000A5BC9" w:rsidP="00ED0E34">
      <w:pPr>
        <w:adjustRightInd w:val="0"/>
        <w:rPr>
          <w:rFonts w:ascii="HG明朝B" w:eastAsia="HG明朝B" w:hAnsi="ＭＳ 明朝"/>
        </w:rPr>
      </w:pPr>
      <w:r w:rsidRPr="001A43CF">
        <w:rPr>
          <w:rFonts w:ascii="HG明朝B" w:eastAsia="HG明朝B" w:hAnsi="ＭＳ 明朝" w:hint="eastAsia"/>
        </w:rPr>
        <w:t xml:space="preserve">　まず、</w:t>
      </w:r>
      <w:r w:rsidR="00264DA4" w:rsidRPr="001A43CF">
        <w:rPr>
          <w:rFonts w:ascii="HG明朝B" w:eastAsia="HG明朝B" w:hAnsi="ＭＳ 明朝" w:hint="eastAsia"/>
        </w:rPr>
        <w:t>「</w:t>
      </w:r>
      <w:r w:rsidRPr="001A43CF">
        <w:rPr>
          <w:rFonts w:ascii="HG明朝B" w:eastAsia="HG明朝B" w:hAnsi="ＭＳ 明朝" w:hint="eastAsia"/>
        </w:rPr>
        <w:t>７</w:t>
      </w:r>
      <w:r w:rsidR="00264DA4" w:rsidRPr="001A43CF">
        <w:rPr>
          <w:rFonts w:ascii="HG明朝B" w:eastAsia="HG明朝B" w:hAnsi="ＭＳ 明朝" w:hint="eastAsia"/>
        </w:rPr>
        <w:t xml:space="preserve">　</w:t>
      </w:r>
      <w:r w:rsidRPr="001A43CF">
        <w:rPr>
          <w:rFonts w:ascii="HG明朝B" w:eastAsia="HG明朝B" w:hAnsi="ＭＳ 明朝" w:hint="eastAsia"/>
        </w:rPr>
        <w:t>地域自治区・地域協議会</w:t>
      </w:r>
      <w:r w:rsidR="00264DA4" w:rsidRPr="001A43CF">
        <w:rPr>
          <w:rFonts w:ascii="HG明朝B" w:eastAsia="HG明朝B" w:hAnsi="ＭＳ 明朝" w:hint="eastAsia"/>
        </w:rPr>
        <w:t>」</w:t>
      </w:r>
      <w:r w:rsidRPr="001A43CF">
        <w:rPr>
          <w:rFonts w:ascii="HG明朝B" w:eastAsia="HG明朝B" w:hAnsi="ＭＳ 明朝" w:hint="eastAsia"/>
        </w:rPr>
        <w:t>についてご説明いたします。</w:t>
      </w:r>
    </w:p>
    <w:p w:rsidR="000A5BC9" w:rsidRPr="001A43CF" w:rsidRDefault="000A5BC9" w:rsidP="00ED0E34">
      <w:pPr>
        <w:adjustRightInd w:val="0"/>
        <w:rPr>
          <w:rFonts w:ascii="HG明朝B" w:eastAsia="HG明朝B" w:hAnsi="ＭＳ 明朝"/>
        </w:rPr>
      </w:pPr>
      <w:r w:rsidRPr="001A43CF">
        <w:rPr>
          <w:rFonts w:ascii="HG明朝B" w:eastAsia="HG明朝B" w:hAnsi="ＭＳ 明朝" w:hint="eastAsia"/>
        </w:rPr>
        <w:t xml:space="preserve">　１ページの基本的な考え方を</w:t>
      </w:r>
      <w:r w:rsidR="00D1178B" w:rsidRPr="001A43CF">
        <w:rPr>
          <w:rFonts w:ascii="HG明朝B" w:eastAsia="HG明朝B" w:hAnsi="ＭＳ 明朝" w:hint="eastAsia"/>
        </w:rPr>
        <w:t>ご覧</w:t>
      </w:r>
      <w:r w:rsidRPr="001A43CF">
        <w:rPr>
          <w:rFonts w:ascii="HG明朝B" w:eastAsia="HG明朝B" w:hAnsi="ＭＳ 明朝" w:hint="eastAsia"/>
        </w:rPr>
        <w:t>ください。</w:t>
      </w:r>
    </w:p>
    <w:p w:rsidR="000A5BC9" w:rsidRPr="001A43CF" w:rsidRDefault="000A5BC9" w:rsidP="00ED0E34">
      <w:pPr>
        <w:adjustRightInd w:val="0"/>
        <w:rPr>
          <w:rFonts w:ascii="HG明朝B" w:eastAsia="HG明朝B" w:hAnsi="ＭＳ 明朝"/>
        </w:rPr>
      </w:pPr>
      <w:r w:rsidRPr="001A43CF">
        <w:rPr>
          <w:rFonts w:ascii="HG明朝B" w:eastAsia="HG明朝B" w:hAnsi="ＭＳ 明朝" w:hint="eastAsia"/>
        </w:rPr>
        <w:t xml:space="preserve">　現在の大阪市では、24区役所において窓口サービスを実施し、また住民意見を区政に反映するため、区政会議を設置していますが、特別区を設置することにより、大阪市が廃止され、現行の24区がなくなることから、育んできた地域コミュニティが壊れるのではないか、地域の声が届かなくなるのではないか、区役所の窓口が今より遠くなるのではないかなどの市民の不安感があると考えられます。これに対して現在の24区でのコミュニティや窓口サービスに配慮した仕組みとして、地域自治区を設置いたします。</w:t>
      </w:r>
    </w:p>
    <w:p w:rsidR="000A5BC9" w:rsidRPr="001A43CF" w:rsidRDefault="000A5BC9" w:rsidP="00ED0E34">
      <w:pPr>
        <w:adjustRightInd w:val="0"/>
        <w:rPr>
          <w:rFonts w:ascii="HG明朝B" w:eastAsia="HG明朝B" w:hAnsi="ＭＳ 明朝"/>
        </w:rPr>
      </w:pPr>
      <w:r w:rsidRPr="001A43CF">
        <w:rPr>
          <w:rFonts w:ascii="HG明朝B" w:eastAsia="HG明朝B" w:hAnsi="ＭＳ 明朝" w:hint="eastAsia"/>
        </w:rPr>
        <w:t xml:space="preserve">　</w:t>
      </w:r>
      <w:r w:rsidR="00756B24" w:rsidRPr="001A43CF">
        <w:rPr>
          <w:rFonts w:ascii="HG明朝B" w:eastAsia="HG明朝B" w:hAnsi="ＭＳ 明朝" w:hint="eastAsia"/>
        </w:rPr>
        <w:t>２ページ下段を</w:t>
      </w:r>
      <w:r w:rsidR="00D1178B" w:rsidRPr="001A43CF">
        <w:rPr>
          <w:rFonts w:ascii="HG明朝B" w:eastAsia="HG明朝B" w:hAnsi="ＭＳ 明朝" w:hint="eastAsia"/>
        </w:rPr>
        <w:t>ご覧</w:t>
      </w:r>
      <w:r w:rsidR="00756B24" w:rsidRPr="001A43CF">
        <w:rPr>
          <w:rFonts w:ascii="HG明朝B" w:eastAsia="HG明朝B" w:hAnsi="ＭＳ 明朝" w:hint="eastAsia"/>
        </w:rPr>
        <w:t>ください。</w:t>
      </w:r>
    </w:p>
    <w:p w:rsidR="00756B24" w:rsidRPr="001A43CF" w:rsidRDefault="00756B24" w:rsidP="00ED0E34">
      <w:pPr>
        <w:adjustRightInd w:val="0"/>
        <w:rPr>
          <w:rFonts w:ascii="HG明朝B" w:eastAsia="HG明朝B" w:hAnsi="ＭＳ 明朝"/>
        </w:rPr>
      </w:pPr>
      <w:r w:rsidRPr="001A43CF">
        <w:rPr>
          <w:rFonts w:ascii="HG明朝B" w:eastAsia="HG明朝B" w:hAnsi="ＭＳ 明朝" w:hint="eastAsia"/>
        </w:rPr>
        <w:t xml:space="preserve">　地域自治区の事務所を設置することで、窓口サービスを継続して実施するとともに、地域協議会を設置し、住民の多様な意見を特別区の区政に反映します。</w:t>
      </w:r>
    </w:p>
    <w:p w:rsidR="00756B24" w:rsidRPr="001A43CF" w:rsidRDefault="00756B24" w:rsidP="00ED0E34">
      <w:pPr>
        <w:adjustRightInd w:val="0"/>
        <w:rPr>
          <w:rFonts w:ascii="HG明朝B" w:eastAsia="HG明朝B" w:hAnsi="ＭＳ 明朝"/>
        </w:rPr>
      </w:pPr>
      <w:r w:rsidRPr="001A43CF">
        <w:rPr>
          <w:rFonts w:ascii="HG明朝B" w:eastAsia="HG明朝B" w:hAnsi="ＭＳ 明朝" w:hint="eastAsia"/>
        </w:rPr>
        <w:t xml:space="preserve">　３ページ以降につきましては、</w:t>
      </w:r>
      <w:r w:rsidR="00B254E5" w:rsidRPr="001A43CF">
        <w:rPr>
          <w:rFonts w:ascii="HG明朝B" w:eastAsia="HG明朝B" w:hAnsi="ＭＳ 明朝" w:hint="eastAsia"/>
        </w:rPr>
        <w:t>地域自治区事務所の概要や地域協議会の役割などを記載しております。説明は省略させていただきます。</w:t>
      </w:r>
    </w:p>
    <w:p w:rsidR="00B254E5" w:rsidRPr="001A43CF" w:rsidRDefault="00B254E5" w:rsidP="00ED0E34">
      <w:pPr>
        <w:adjustRightInd w:val="0"/>
        <w:rPr>
          <w:rFonts w:ascii="HG明朝B" w:eastAsia="HG明朝B" w:hAnsi="ＭＳ 明朝"/>
        </w:rPr>
      </w:pPr>
      <w:r w:rsidRPr="001A43CF">
        <w:rPr>
          <w:rFonts w:ascii="HG明朝B" w:eastAsia="HG明朝B" w:hAnsi="ＭＳ 明朝" w:hint="eastAsia"/>
        </w:rPr>
        <w:t xml:space="preserve">　地域自治区・地域協議会についての説明は以上でございます。</w:t>
      </w:r>
    </w:p>
    <w:p w:rsidR="00B254E5" w:rsidRPr="001A43CF" w:rsidRDefault="00B254E5" w:rsidP="00ED0E34">
      <w:pPr>
        <w:adjustRightInd w:val="0"/>
        <w:rPr>
          <w:rFonts w:ascii="HG明朝B" w:eastAsia="HG明朝B" w:hAnsi="ＭＳ 明朝"/>
        </w:rPr>
      </w:pPr>
      <w:r w:rsidRPr="001A43CF">
        <w:rPr>
          <w:rFonts w:ascii="HG明朝B" w:eastAsia="HG明朝B" w:hAnsi="ＭＳ 明朝" w:hint="eastAsia"/>
        </w:rPr>
        <w:t xml:space="preserve">　続きまして、</w:t>
      </w:r>
      <w:r w:rsidR="00264DA4" w:rsidRPr="001A43CF">
        <w:rPr>
          <w:rFonts w:ascii="HG明朝B" w:eastAsia="HG明朝B" w:hAnsi="ＭＳ 明朝" w:hint="eastAsia"/>
        </w:rPr>
        <w:t>「</w:t>
      </w:r>
      <w:r w:rsidRPr="001A43CF">
        <w:rPr>
          <w:rFonts w:ascii="HG明朝B" w:eastAsia="HG明朝B" w:hAnsi="ＭＳ 明朝" w:hint="eastAsia"/>
        </w:rPr>
        <w:t>８</w:t>
      </w:r>
      <w:r w:rsidR="00264DA4" w:rsidRPr="001A43CF">
        <w:rPr>
          <w:rFonts w:ascii="HG明朝B" w:eastAsia="HG明朝B" w:hAnsi="ＭＳ 明朝" w:hint="eastAsia"/>
        </w:rPr>
        <w:t xml:space="preserve">　</w:t>
      </w:r>
      <w:r w:rsidRPr="001A43CF">
        <w:rPr>
          <w:rFonts w:ascii="HG明朝B" w:eastAsia="HG明朝B" w:hAnsi="ＭＳ 明朝" w:hint="eastAsia"/>
        </w:rPr>
        <w:t>一部事務組合</w:t>
      </w:r>
      <w:r w:rsidR="00600A7A" w:rsidRPr="001A43CF">
        <w:rPr>
          <w:rFonts w:ascii="HG明朝B" w:eastAsia="HG明朝B" w:hAnsi="ＭＳ 明朝" w:hint="eastAsia"/>
        </w:rPr>
        <w:t>等</w:t>
      </w:r>
      <w:r w:rsidR="00264DA4" w:rsidRPr="001A43CF">
        <w:rPr>
          <w:rFonts w:ascii="HG明朝B" w:eastAsia="HG明朝B" w:hAnsi="ＭＳ 明朝" w:hint="eastAsia"/>
        </w:rPr>
        <w:t>」</w:t>
      </w:r>
      <w:r w:rsidRPr="001A43CF">
        <w:rPr>
          <w:rFonts w:ascii="HG明朝B" w:eastAsia="HG明朝B" w:hAnsi="ＭＳ 明朝" w:hint="eastAsia"/>
        </w:rPr>
        <w:t>について説明いたします。</w:t>
      </w:r>
    </w:p>
    <w:p w:rsidR="00B254E5" w:rsidRPr="001A43CF" w:rsidRDefault="00B254E5" w:rsidP="00ED0E34">
      <w:pPr>
        <w:adjustRightInd w:val="0"/>
        <w:rPr>
          <w:rFonts w:ascii="HG明朝B" w:eastAsia="HG明朝B" w:hAnsi="ＭＳ 明朝"/>
        </w:rPr>
      </w:pPr>
      <w:r w:rsidRPr="001A43CF">
        <w:rPr>
          <w:rFonts w:ascii="HG明朝B" w:eastAsia="HG明朝B" w:hAnsi="ＭＳ 明朝" w:hint="eastAsia"/>
        </w:rPr>
        <w:t xml:space="preserve">　１ページを</w:t>
      </w:r>
      <w:r w:rsidR="00D1178B" w:rsidRPr="001A43CF">
        <w:rPr>
          <w:rFonts w:ascii="HG明朝B" w:eastAsia="HG明朝B" w:hAnsi="ＭＳ 明朝" w:hint="eastAsia"/>
        </w:rPr>
        <w:t>ご覧</w:t>
      </w:r>
      <w:r w:rsidRPr="001A43CF">
        <w:rPr>
          <w:rFonts w:ascii="HG明朝B" w:eastAsia="HG明朝B" w:hAnsi="ＭＳ 明朝" w:hint="eastAsia"/>
        </w:rPr>
        <w:t>ください。</w:t>
      </w:r>
    </w:p>
    <w:p w:rsidR="00B254E5" w:rsidRPr="001A43CF" w:rsidRDefault="00B254E5" w:rsidP="00ED0E34">
      <w:pPr>
        <w:adjustRightInd w:val="0"/>
        <w:rPr>
          <w:rFonts w:ascii="HG明朝B" w:eastAsia="HG明朝B" w:hAnsi="ＭＳ 明朝"/>
        </w:rPr>
      </w:pPr>
      <w:r w:rsidRPr="001A43CF">
        <w:rPr>
          <w:rFonts w:ascii="HG明朝B" w:eastAsia="HG明朝B" w:hAnsi="ＭＳ 明朝" w:hint="eastAsia"/>
        </w:rPr>
        <w:t xml:space="preserve">　一部事務組合の概要として、上段の記載でございますけれども、一部事務組合は複数の地方公共団体がその事務の一部を共同して処理するために設置する特別地方公共団体であり、組合</w:t>
      </w:r>
      <w:r w:rsidR="007552A4">
        <w:rPr>
          <w:rFonts w:ascii="HG明朝B" w:eastAsia="HG明朝B" w:hAnsi="ＭＳ 明朝" w:hint="eastAsia"/>
        </w:rPr>
        <w:t>自ら</w:t>
      </w:r>
      <w:r w:rsidRPr="001A43CF">
        <w:rPr>
          <w:rFonts w:ascii="HG明朝B" w:eastAsia="HG明朝B" w:hAnsi="ＭＳ 明朝" w:hint="eastAsia"/>
        </w:rPr>
        <w:t>の判断と責任において運営されます。また、必要な事項を定める規約は、構成団体の議会の議決を経た上で構成団体の協議によって規定され、必要な経費は構成団体の議会の審議・議決を経る必要があり、その審議の中で組合の運営を確認していくこととなります。その下には組合の位置づけ</w:t>
      </w:r>
      <w:r w:rsidR="00593B2A" w:rsidRPr="001A43CF">
        <w:rPr>
          <w:rFonts w:ascii="HG明朝B" w:eastAsia="HG明朝B" w:hAnsi="ＭＳ 明朝" w:hint="eastAsia"/>
        </w:rPr>
        <w:t>や運営のイメージをお示ししております。</w:t>
      </w:r>
    </w:p>
    <w:p w:rsidR="00593B2A" w:rsidRPr="001A43CF" w:rsidRDefault="00593B2A" w:rsidP="00ED0E34">
      <w:pPr>
        <w:adjustRightInd w:val="0"/>
        <w:rPr>
          <w:rFonts w:ascii="HG明朝B" w:eastAsia="HG明朝B" w:hAnsi="ＭＳ 明朝"/>
        </w:rPr>
      </w:pPr>
      <w:r w:rsidRPr="001A43CF">
        <w:rPr>
          <w:rFonts w:ascii="HG明朝B" w:eastAsia="HG明朝B" w:hAnsi="ＭＳ 明朝" w:hint="eastAsia"/>
        </w:rPr>
        <w:t xml:space="preserve">　２ページを</w:t>
      </w:r>
      <w:r w:rsidR="00D1178B" w:rsidRPr="001A43CF">
        <w:rPr>
          <w:rFonts w:ascii="HG明朝B" w:eastAsia="HG明朝B" w:hAnsi="ＭＳ 明朝" w:hint="eastAsia"/>
        </w:rPr>
        <w:t>ご覧</w:t>
      </w:r>
      <w:r w:rsidRPr="001A43CF">
        <w:rPr>
          <w:rFonts w:ascii="HG明朝B" w:eastAsia="HG明朝B" w:hAnsi="ＭＳ 明朝" w:hint="eastAsia"/>
        </w:rPr>
        <w:t>ください。</w:t>
      </w:r>
    </w:p>
    <w:p w:rsidR="00662691" w:rsidRPr="001A43CF" w:rsidRDefault="00593B2A" w:rsidP="00ED0E34">
      <w:pPr>
        <w:adjustRightInd w:val="0"/>
        <w:rPr>
          <w:rFonts w:ascii="HG明朝B" w:eastAsia="HG明朝B" w:hAnsi="ＭＳ 明朝"/>
        </w:rPr>
      </w:pPr>
      <w:r w:rsidRPr="001A43CF">
        <w:rPr>
          <w:rFonts w:ascii="HG明朝B" w:eastAsia="HG明朝B" w:hAnsi="ＭＳ 明朝" w:hint="eastAsia"/>
        </w:rPr>
        <w:t xml:space="preserve">　２ページには一部事務組合の事務を表に示しております。</w:t>
      </w:r>
    </w:p>
    <w:p w:rsidR="00593B2A" w:rsidRPr="001A43CF" w:rsidRDefault="00662691" w:rsidP="00ED0E34">
      <w:pPr>
        <w:adjustRightInd w:val="0"/>
        <w:rPr>
          <w:rFonts w:ascii="HG明朝B" w:eastAsia="HG明朝B" w:hAnsi="ＭＳ 明朝"/>
        </w:rPr>
      </w:pPr>
      <w:r w:rsidRPr="001A43CF">
        <w:rPr>
          <w:rFonts w:ascii="HG明朝B" w:eastAsia="HG明朝B" w:hAnsi="ＭＳ 明朝" w:hint="eastAsia"/>
        </w:rPr>
        <w:t xml:space="preserve">　</w:t>
      </w:r>
      <w:r w:rsidR="00593B2A" w:rsidRPr="001A43CF">
        <w:rPr>
          <w:rFonts w:ascii="HG明朝B" w:eastAsia="HG明朝B" w:hAnsi="ＭＳ 明朝" w:hint="eastAsia"/>
        </w:rPr>
        <w:t>その表の下、効果のところ</w:t>
      </w:r>
      <w:r w:rsidR="0013795E" w:rsidRPr="001A43CF">
        <w:rPr>
          <w:rFonts w:ascii="HG明朝B" w:eastAsia="HG明朝B" w:hAnsi="ＭＳ 明朝" w:hint="eastAsia"/>
        </w:rPr>
        <w:t>を</w:t>
      </w:r>
      <w:r w:rsidR="00D1178B" w:rsidRPr="001A43CF">
        <w:rPr>
          <w:rFonts w:ascii="HG明朝B" w:eastAsia="HG明朝B" w:hAnsi="ＭＳ 明朝" w:hint="eastAsia"/>
        </w:rPr>
        <w:t>ご覧</w:t>
      </w:r>
      <w:r w:rsidR="0013795E" w:rsidRPr="001A43CF">
        <w:rPr>
          <w:rFonts w:ascii="HG明朝B" w:eastAsia="HG明朝B" w:hAnsi="ＭＳ 明朝" w:hint="eastAsia"/>
        </w:rPr>
        <w:t>ください。特別区間における住民負担やサービスの公平性等を確保できるとともに、システムや施設の管理を共同化・集約化することにより、効率的・効果的に事務を執行、財産を管理・処分できることになります。</w:t>
      </w:r>
    </w:p>
    <w:p w:rsidR="0013795E" w:rsidRPr="001A43CF" w:rsidRDefault="0013795E" w:rsidP="00ED0E34">
      <w:pPr>
        <w:adjustRightInd w:val="0"/>
        <w:rPr>
          <w:rFonts w:ascii="HG明朝B" w:eastAsia="HG明朝B" w:hAnsi="ＭＳ 明朝"/>
        </w:rPr>
      </w:pPr>
      <w:r w:rsidRPr="001A43CF">
        <w:rPr>
          <w:rFonts w:ascii="HG明朝B" w:eastAsia="HG明朝B" w:hAnsi="ＭＳ 明朝" w:hint="eastAsia"/>
        </w:rPr>
        <w:t xml:space="preserve">　３ページの組織体制</w:t>
      </w:r>
      <w:r w:rsidR="00102F37" w:rsidRPr="001A43CF">
        <w:rPr>
          <w:rFonts w:ascii="HG明朝B" w:eastAsia="HG明朝B" w:hAnsi="ＭＳ 明朝" w:hint="eastAsia"/>
        </w:rPr>
        <w:t>の説明は省略をさせていただきます。</w:t>
      </w:r>
    </w:p>
    <w:p w:rsidR="00593B2A" w:rsidRPr="001A43CF" w:rsidRDefault="00102F37" w:rsidP="00ED0E34">
      <w:pPr>
        <w:adjustRightInd w:val="0"/>
        <w:rPr>
          <w:rFonts w:ascii="HG明朝B" w:eastAsia="HG明朝B" w:hAnsi="ＭＳ 明朝"/>
        </w:rPr>
      </w:pPr>
      <w:r w:rsidRPr="001A43CF">
        <w:rPr>
          <w:rFonts w:ascii="HG明朝B" w:eastAsia="HG明朝B" w:hAnsi="ＭＳ 明朝" w:hint="eastAsia"/>
        </w:rPr>
        <w:t xml:space="preserve">　５ページを</w:t>
      </w:r>
      <w:r w:rsidR="00D1178B" w:rsidRPr="001A43CF">
        <w:rPr>
          <w:rFonts w:ascii="HG明朝B" w:eastAsia="HG明朝B" w:hAnsi="ＭＳ 明朝" w:hint="eastAsia"/>
        </w:rPr>
        <w:t>ご覧</w:t>
      </w:r>
      <w:r w:rsidRPr="001A43CF">
        <w:rPr>
          <w:rFonts w:ascii="HG明朝B" w:eastAsia="HG明朝B" w:hAnsi="ＭＳ 明朝" w:hint="eastAsia"/>
        </w:rPr>
        <w:t>ください。</w:t>
      </w:r>
    </w:p>
    <w:p w:rsidR="00662691" w:rsidRPr="001A43CF" w:rsidRDefault="00102F37" w:rsidP="00ED0E34">
      <w:pPr>
        <w:adjustRightInd w:val="0"/>
        <w:rPr>
          <w:rFonts w:ascii="HG明朝B" w:eastAsia="HG明朝B" w:hAnsi="ＭＳ 明朝"/>
        </w:rPr>
      </w:pPr>
      <w:r w:rsidRPr="001A43CF">
        <w:rPr>
          <w:rFonts w:ascii="HG明朝B" w:eastAsia="HG明朝B" w:hAnsi="ＭＳ 明朝" w:hint="eastAsia"/>
        </w:rPr>
        <w:t xml:space="preserve">　</w:t>
      </w:r>
      <w:r w:rsidR="000F387A" w:rsidRPr="001A43CF">
        <w:rPr>
          <w:rFonts w:ascii="HG明朝B" w:eastAsia="HG明朝B" w:hAnsi="ＭＳ 明朝" w:hint="eastAsia"/>
        </w:rPr>
        <w:t>機関等の共同設置についての概要等をお示ししております。</w:t>
      </w:r>
    </w:p>
    <w:p w:rsidR="00102F37" w:rsidRPr="001A43CF" w:rsidRDefault="00662691" w:rsidP="00ED0E34">
      <w:pPr>
        <w:adjustRightInd w:val="0"/>
        <w:rPr>
          <w:rFonts w:ascii="HG明朝B" w:eastAsia="HG明朝B" w:hAnsi="ＭＳ 明朝"/>
        </w:rPr>
      </w:pPr>
      <w:r w:rsidRPr="001A43CF">
        <w:rPr>
          <w:rFonts w:ascii="HG明朝B" w:eastAsia="HG明朝B" w:hAnsi="ＭＳ 明朝" w:hint="eastAsia"/>
        </w:rPr>
        <w:t xml:space="preserve">　</w:t>
      </w:r>
      <w:r w:rsidR="000F387A" w:rsidRPr="001A43CF">
        <w:rPr>
          <w:rFonts w:ascii="HG明朝B" w:eastAsia="HG明朝B" w:hAnsi="ＭＳ 明朝" w:hint="eastAsia"/>
        </w:rPr>
        <w:t>位置づけや法的効果などをこのページでは記載をしているところでございます。</w:t>
      </w:r>
    </w:p>
    <w:p w:rsidR="000F387A" w:rsidRPr="001A43CF" w:rsidRDefault="000F387A" w:rsidP="00ED0E34">
      <w:pPr>
        <w:adjustRightInd w:val="0"/>
        <w:rPr>
          <w:rFonts w:ascii="HG明朝B" w:eastAsia="HG明朝B" w:hAnsi="ＭＳ 明朝"/>
        </w:rPr>
      </w:pPr>
      <w:r w:rsidRPr="001A43CF">
        <w:rPr>
          <w:rFonts w:ascii="HG明朝B" w:eastAsia="HG明朝B" w:hAnsi="ＭＳ 明朝" w:hint="eastAsia"/>
        </w:rPr>
        <w:t xml:space="preserve">　続く６ページに</w:t>
      </w:r>
      <w:r w:rsidR="00A31FD9" w:rsidRPr="001A43CF">
        <w:rPr>
          <w:rFonts w:ascii="HG明朝B" w:eastAsia="HG明朝B" w:hAnsi="ＭＳ 明朝" w:hint="eastAsia"/>
        </w:rPr>
        <w:t>、機関等の共同設置とされた事務を表に示しております。表の下にその効果をお示ししておりますが、</w:t>
      </w:r>
      <w:r w:rsidR="007E6A6E" w:rsidRPr="001A43CF">
        <w:rPr>
          <w:rFonts w:ascii="HG明朝B" w:eastAsia="HG明朝B" w:hAnsi="ＭＳ 明朝" w:hint="eastAsia"/>
        </w:rPr>
        <w:t>共同処理することにより、高度な専門性の確保や効率的な事務処理が可能となります。</w:t>
      </w:r>
    </w:p>
    <w:p w:rsidR="007E6A6E" w:rsidRPr="001A43CF" w:rsidRDefault="007E6A6E" w:rsidP="00ED0E34">
      <w:pPr>
        <w:adjustRightInd w:val="0"/>
        <w:rPr>
          <w:rFonts w:ascii="HG明朝B" w:eastAsia="HG明朝B" w:hAnsi="ＭＳ 明朝"/>
        </w:rPr>
      </w:pPr>
      <w:r w:rsidRPr="001A43CF">
        <w:rPr>
          <w:rFonts w:ascii="HG明朝B" w:eastAsia="HG明朝B" w:hAnsi="ＭＳ 明朝" w:hint="eastAsia"/>
        </w:rPr>
        <w:t xml:space="preserve">　</w:t>
      </w:r>
      <w:r w:rsidR="00647416" w:rsidRPr="001A43CF">
        <w:rPr>
          <w:rFonts w:ascii="HG明朝B" w:eastAsia="HG明朝B" w:hAnsi="ＭＳ 明朝" w:hint="eastAsia"/>
        </w:rPr>
        <w:t>一部事務組合等についての説明は以上でございます。</w:t>
      </w:r>
    </w:p>
    <w:p w:rsidR="00647416" w:rsidRPr="001A43CF" w:rsidRDefault="005E391B" w:rsidP="00ED0E34">
      <w:pPr>
        <w:adjustRightInd w:val="0"/>
        <w:rPr>
          <w:rFonts w:ascii="HG明朝B" w:eastAsia="HG明朝B" w:hAnsi="ＭＳ 明朝"/>
        </w:rPr>
      </w:pPr>
      <w:r w:rsidRPr="001A43CF">
        <w:rPr>
          <w:rFonts w:ascii="HG明朝B" w:eastAsia="HG明朝B" w:hAnsi="ＭＳ 明朝" w:hint="eastAsia"/>
        </w:rPr>
        <w:t xml:space="preserve">　続いて、</w:t>
      </w:r>
      <w:r w:rsidR="00264DA4" w:rsidRPr="001A43CF">
        <w:rPr>
          <w:rFonts w:ascii="HG明朝B" w:eastAsia="HG明朝B" w:hAnsi="ＭＳ 明朝" w:hint="eastAsia"/>
        </w:rPr>
        <w:t>「</w:t>
      </w:r>
      <w:r w:rsidRPr="001A43CF">
        <w:rPr>
          <w:rFonts w:ascii="HG明朝B" w:eastAsia="HG明朝B" w:hAnsi="ＭＳ 明朝" w:hint="eastAsia"/>
        </w:rPr>
        <w:t>９</w:t>
      </w:r>
      <w:r w:rsidR="00264DA4" w:rsidRPr="001A43CF">
        <w:rPr>
          <w:rFonts w:ascii="HG明朝B" w:eastAsia="HG明朝B" w:hAnsi="ＭＳ 明朝" w:hint="eastAsia"/>
        </w:rPr>
        <w:t xml:space="preserve">　</w:t>
      </w:r>
      <w:r w:rsidRPr="001A43CF">
        <w:rPr>
          <w:rFonts w:ascii="HG明朝B" w:eastAsia="HG明朝B" w:hAnsi="ＭＳ 明朝" w:hint="eastAsia"/>
        </w:rPr>
        <w:t>設置の日</w:t>
      </w:r>
      <w:r w:rsidR="00264DA4" w:rsidRPr="001A43CF">
        <w:rPr>
          <w:rFonts w:ascii="HG明朝B" w:eastAsia="HG明朝B" w:hAnsi="ＭＳ 明朝" w:hint="eastAsia"/>
        </w:rPr>
        <w:t>」</w:t>
      </w:r>
      <w:r w:rsidRPr="001A43CF">
        <w:rPr>
          <w:rFonts w:ascii="HG明朝B" w:eastAsia="HG明朝B" w:hAnsi="ＭＳ 明朝" w:hint="eastAsia"/>
        </w:rPr>
        <w:t>についてご説明いたします。</w:t>
      </w:r>
    </w:p>
    <w:p w:rsidR="00D34CAE" w:rsidRPr="001A43CF" w:rsidRDefault="005E391B" w:rsidP="00ED0E34">
      <w:pPr>
        <w:adjustRightInd w:val="0"/>
        <w:rPr>
          <w:rFonts w:ascii="HG明朝B" w:eastAsia="HG明朝B" w:hAnsi="ＭＳ 明朝"/>
        </w:rPr>
      </w:pPr>
      <w:r w:rsidRPr="001A43CF">
        <w:rPr>
          <w:rFonts w:ascii="HG明朝B" w:eastAsia="HG明朝B" w:hAnsi="ＭＳ 明朝" w:hint="eastAsia"/>
        </w:rPr>
        <w:t xml:space="preserve">　１ページには、特別区設置の日を検討するに当たっての基本的な考え方として、まず住民サービスに支障が出ないこと、また十分な周知と関係機関との調整期間の確保が重要であるとしております。この２つの視点に基づきまして、組織体制の整備やシステム改修など、主要な項目について特別区が住民サービスを確実に提供できるよう、必要な期間</w:t>
      </w:r>
      <w:r w:rsidR="0080312D" w:rsidRPr="001A43CF">
        <w:rPr>
          <w:rFonts w:ascii="HG明朝B" w:eastAsia="HG明朝B" w:hAnsi="ＭＳ 明朝" w:hint="eastAsia"/>
        </w:rPr>
        <w:t>を踏まえる必要がございます。</w:t>
      </w:r>
    </w:p>
    <w:p w:rsidR="001A0804" w:rsidRPr="001A43CF" w:rsidRDefault="00D34CAE" w:rsidP="00ED0E34">
      <w:pPr>
        <w:adjustRightInd w:val="0"/>
        <w:rPr>
          <w:rFonts w:ascii="HG明朝B" w:eastAsia="HG明朝B" w:hAnsi="ＭＳ 明朝"/>
        </w:rPr>
      </w:pPr>
      <w:r w:rsidRPr="001A43CF">
        <w:rPr>
          <w:rFonts w:ascii="HG明朝B" w:eastAsia="HG明朝B" w:hAnsi="ＭＳ 明朝" w:hint="eastAsia"/>
        </w:rPr>
        <w:t xml:space="preserve">　</w:t>
      </w:r>
      <w:r w:rsidR="0080312D" w:rsidRPr="001A43CF">
        <w:rPr>
          <w:rFonts w:ascii="HG明朝B" w:eastAsia="HG明朝B" w:hAnsi="ＭＳ 明朝" w:hint="eastAsia"/>
        </w:rPr>
        <w:t>主要項目ごとの必要期間については表にお示ししておりますけれども、①組織体制の整備については３年程度、②システム改修について３年程度必要と見込んでおります。③庁舎整備につきましては、賃借・改修の場合にはおおむね３年</w:t>
      </w:r>
      <w:r w:rsidR="00E67849" w:rsidRPr="001A43CF">
        <w:rPr>
          <w:rFonts w:ascii="HG明朝B" w:eastAsia="HG明朝B" w:hAnsi="ＭＳ 明朝" w:hint="eastAsia"/>
        </w:rPr>
        <w:t>程度</w:t>
      </w:r>
      <w:r w:rsidR="0080312D" w:rsidRPr="001A43CF">
        <w:rPr>
          <w:rFonts w:ascii="HG明朝B" w:eastAsia="HG明朝B" w:hAnsi="ＭＳ 明朝" w:hint="eastAsia"/>
        </w:rPr>
        <w:t>、建設する場合にはおおむね７年程度を見込んでおります。④街区表示板、住居表示版の変更につきましては２年程度、⑤その他としまして、住民への周知や条例等の制定などで２年程度を要すると見込んでいるところでございます。このほか、</w:t>
      </w:r>
      <w:r w:rsidR="007673D1" w:rsidRPr="001A43CF">
        <w:rPr>
          <w:rFonts w:ascii="HG明朝B" w:eastAsia="HG明朝B" w:hAnsi="ＭＳ 明朝" w:hint="eastAsia"/>
        </w:rPr>
        <w:t>事務の引き継ぎや財政の調整、財産・債務の承継など、特別区の設置に必要な項目に</w:t>
      </w:r>
      <w:r w:rsidR="007C70C6" w:rsidRPr="001A43CF">
        <w:rPr>
          <w:rFonts w:ascii="HG明朝B" w:eastAsia="HG明朝B" w:hAnsi="ＭＳ 明朝" w:hint="eastAsia"/>
        </w:rPr>
        <w:t>つきましては、設置準備期間に整えていくことと考えております。</w:t>
      </w:r>
    </w:p>
    <w:p w:rsidR="002363B6" w:rsidRPr="001A43CF" w:rsidRDefault="001A0804" w:rsidP="00ED0E34">
      <w:pPr>
        <w:adjustRightInd w:val="0"/>
        <w:rPr>
          <w:rFonts w:ascii="HG明朝B" w:eastAsia="HG明朝B" w:hAnsi="ＭＳ 明朝"/>
        </w:rPr>
      </w:pPr>
      <w:r w:rsidRPr="001A43CF">
        <w:rPr>
          <w:rFonts w:ascii="HG明朝B" w:eastAsia="HG明朝B" w:hAnsi="ＭＳ 明朝" w:hint="eastAsia"/>
        </w:rPr>
        <w:t xml:space="preserve">　</w:t>
      </w:r>
      <w:r w:rsidR="00AB75C2" w:rsidRPr="001A43CF">
        <w:rPr>
          <w:rFonts w:ascii="HG明朝B" w:eastAsia="HG明朝B" w:hAnsi="ＭＳ 明朝" w:hint="eastAsia"/>
        </w:rPr>
        <w:t>これらの必要期間を勘案いたしますと、矢印の下でございますけれども、</w:t>
      </w:r>
      <w:r w:rsidR="00A753EE" w:rsidRPr="001A43CF">
        <w:rPr>
          <w:rFonts w:ascii="HG明朝B" w:eastAsia="HG明朝B" w:hAnsi="ＭＳ 明朝" w:hint="eastAsia"/>
        </w:rPr>
        <w:t>住民サービスを間断なく提供するためには、特別区設置の日は</w:t>
      </w:r>
      <w:r w:rsidR="00F009E8" w:rsidRPr="001A43CF">
        <w:rPr>
          <w:rFonts w:ascii="HG明朝B" w:eastAsia="HG明朝B" w:hAnsi="ＭＳ 明朝" w:hint="eastAsia"/>
        </w:rPr>
        <w:t>、</w:t>
      </w:r>
      <w:r w:rsidR="00A753EE" w:rsidRPr="001A43CF">
        <w:rPr>
          <w:rFonts w:ascii="HG明朝B" w:eastAsia="HG明朝B" w:hAnsi="ＭＳ 明朝" w:hint="eastAsia"/>
        </w:rPr>
        <w:t>住民投票の日からおおむね３から４年後と考えておるところでございます。</w:t>
      </w:r>
    </w:p>
    <w:p w:rsidR="0080312D" w:rsidRPr="001A43CF" w:rsidRDefault="002363B6" w:rsidP="00ED0E34">
      <w:pPr>
        <w:adjustRightInd w:val="0"/>
        <w:rPr>
          <w:rFonts w:ascii="HG明朝B" w:eastAsia="HG明朝B" w:hAnsi="ＭＳ 明朝"/>
        </w:rPr>
      </w:pPr>
      <w:r w:rsidRPr="001A43CF">
        <w:rPr>
          <w:rFonts w:ascii="HG明朝B" w:eastAsia="HG明朝B" w:hAnsi="ＭＳ 明朝" w:hint="eastAsia"/>
        </w:rPr>
        <w:t xml:space="preserve">　</w:t>
      </w:r>
      <w:r w:rsidR="00A753EE" w:rsidRPr="001A43CF">
        <w:rPr>
          <w:rFonts w:ascii="HG明朝B" w:eastAsia="HG明朝B" w:hAnsi="ＭＳ 明朝" w:hint="eastAsia"/>
        </w:rPr>
        <w:t>なお、具体的な設置の日につきましては、法定協議会におけるご議論を踏まえました上で案をご提示したいと考えております。</w:t>
      </w:r>
    </w:p>
    <w:p w:rsidR="00A753EE" w:rsidRPr="001A43CF" w:rsidRDefault="00A753EE" w:rsidP="00ED0E34">
      <w:pPr>
        <w:adjustRightInd w:val="0"/>
        <w:rPr>
          <w:rFonts w:ascii="HG明朝B" w:eastAsia="HG明朝B" w:hAnsi="ＭＳ 明朝"/>
        </w:rPr>
      </w:pPr>
      <w:r w:rsidRPr="001A43CF">
        <w:rPr>
          <w:rFonts w:ascii="HG明朝B" w:eastAsia="HG明朝B" w:hAnsi="ＭＳ 明朝" w:hint="eastAsia"/>
        </w:rPr>
        <w:t xml:space="preserve">　次の２から３ページにつきましては</w:t>
      </w:r>
      <w:r w:rsidR="00352E39" w:rsidRPr="001A43CF">
        <w:rPr>
          <w:rFonts w:ascii="HG明朝B" w:eastAsia="HG明朝B" w:hAnsi="ＭＳ 明朝" w:hint="eastAsia"/>
        </w:rPr>
        <w:t>、</w:t>
      </w:r>
      <w:r w:rsidRPr="001A43CF">
        <w:rPr>
          <w:rFonts w:ascii="HG明朝B" w:eastAsia="HG明朝B" w:hAnsi="ＭＳ 明朝" w:hint="eastAsia"/>
        </w:rPr>
        <w:t>主要項目につきまして、それぞれの項目</w:t>
      </w:r>
      <w:r w:rsidR="00ED7A1E" w:rsidRPr="001A43CF">
        <w:rPr>
          <w:rFonts w:ascii="HG明朝B" w:eastAsia="HG明朝B" w:hAnsi="ＭＳ 明朝" w:hint="eastAsia"/>
        </w:rPr>
        <w:t>で特別区の設置に必要となる準備期間をイメージ図としてお示ししているところでございます。</w:t>
      </w:r>
    </w:p>
    <w:p w:rsidR="00ED7A1E" w:rsidRPr="001A43CF" w:rsidRDefault="00ED7A1E" w:rsidP="00ED0E34">
      <w:pPr>
        <w:adjustRightInd w:val="0"/>
        <w:rPr>
          <w:rFonts w:ascii="HG明朝B" w:eastAsia="HG明朝B" w:hAnsi="ＭＳ 明朝"/>
        </w:rPr>
      </w:pPr>
      <w:r w:rsidRPr="001A43CF">
        <w:rPr>
          <w:rFonts w:ascii="HG明朝B" w:eastAsia="HG明朝B" w:hAnsi="ＭＳ 明朝" w:hint="eastAsia"/>
        </w:rPr>
        <w:t xml:space="preserve">　設置の日についての説明は以上でございます。</w:t>
      </w:r>
    </w:p>
    <w:p w:rsidR="00ED7A1E" w:rsidRPr="001A43CF" w:rsidRDefault="00ED7A1E" w:rsidP="00ED0E34">
      <w:pPr>
        <w:adjustRightInd w:val="0"/>
        <w:rPr>
          <w:rFonts w:ascii="HG明朝B" w:eastAsia="HG明朝B" w:hAnsi="ＭＳ 明朝"/>
        </w:rPr>
      </w:pPr>
      <w:r w:rsidRPr="001A43CF">
        <w:rPr>
          <w:rFonts w:ascii="HG明朝B" w:eastAsia="HG明朝B" w:hAnsi="ＭＳ 明朝" w:hint="eastAsia"/>
        </w:rPr>
        <w:t xml:space="preserve">　続きまして、</w:t>
      </w:r>
      <w:r w:rsidR="00264DA4" w:rsidRPr="001A43CF">
        <w:rPr>
          <w:rFonts w:ascii="HG明朝B" w:eastAsia="HG明朝B" w:hAnsi="ＭＳ 明朝" w:hint="eastAsia"/>
        </w:rPr>
        <w:t>「</w:t>
      </w:r>
      <w:r w:rsidRPr="001A43CF">
        <w:rPr>
          <w:rFonts w:ascii="HG明朝B" w:eastAsia="HG明朝B" w:hAnsi="ＭＳ 明朝" w:hint="eastAsia"/>
        </w:rPr>
        <w:t>10</w:t>
      </w:r>
      <w:r w:rsidR="00264DA4" w:rsidRPr="001A43CF">
        <w:rPr>
          <w:rFonts w:ascii="HG明朝B" w:eastAsia="HG明朝B" w:hAnsi="ＭＳ 明朝" w:hint="eastAsia"/>
        </w:rPr>
        <w:t xml:space="preserve">　</w:t>
      </w:r>
      <w:r w:rsidRPr="001A43CF">
        <w:rPr>
          <w:rFonts w:ascii="HG明朝B" w:eastAsia="HG明朝B" w:hAnsi="ＭＳ 明朝" w:hint="eastAsia"/>
        </w:rPr>
        <w:t>特別区の</w:t>
      </w:r>
      <w:r w:rsidR="0053709A" w:rsidRPr="001A43CF">
        <w:rPr>
          <w:rFonts w:ascii="HG明朝B" w:eastAsia="HG明朝B" w:hAnsi="ＭＳ 明朝" w:hint="eastAsia"/>
        </w:rPr>
        <w:t>すがた</w:t>
      </w:r>
      <w:r w:rsidR="00264DA4" w:rsidRPr="001A43CF">
        <w:rPr>
          <w:rFonts w:ascii="HG明朝B" w:eastAsia="HG明朝B" w:hAnsi="ＭＳ 明朝" w:hint="eastAsia"/>
        </w:rPr>
        <w:t>」</w:t>
      </w:r>
      <w:r w:rsidRPr="001A43CF">
        <w:rPr>
          <w:rFonts w:ascii="HG明朝B" w:eastAsia="HG明朝B" w:hAnsi="ＭＳ 明朝" w:hint="eastAsia"/>
        </w:rPr>
        <w:t>でございますけれども、この資料につきましては、</w:t>
      </w:r>
      <w:r w:rsidR="00B33EA4" w:rsidRPr="001A43CF">
        <w:rPr>
          <w:rFonts w:ascii="HG明朝B" w:eastAsia="HG明朝B" w:hAnsi="ＭＳ 明朝" w:hint="eastAsia"/>
        </w:rPr>
        <w:t>４区の２案、試案Ａ、Ｂ、それと６区の２案、試案Ｃ、Ｄそれぞれにつきまして、各特別区の概要や特徴などを基礎データ</w:t>
      </w:r>
      <w:r w:rsidR="00A06D53" w:rsidRPr="001A43CF">
        <w:rPr>
          <w:rFonts w:ascii="HG明朝B" w:eastAsia="HG明朝B" w:hAnsi="ＭＳ 明朝" w:hint="eastAsia"/>
        </w:rPr>
        <w:t>や地図とともに取りまとめたものでございます。</w:t>
      </w:r>
    </w:p>
    <w:p w:rsidR="00A06D53" w:rsidRPr="001A43CF" w:rsidRDefault="00A06D53" w:rsidP="00ED0E34">
      <w:pPr>
        <w:adjustRightInd w:val="0"/>
        <w:rPr>
          <w:rFonts w:ascii="HG明朝B" w:eastAsia="HG明朝B" w:hAnsi="ＭＳ 明朝"/>
        </w:rPr>
      </w:pPr>
      <w:r w:rsidRPr="001A43CF">
        <w:rPr>
          <w:rFonts w:ascii="HG明朝B" w:eastAsia="HG明朝B" w:hAnsi="ＭＳ 明朝" w:hint="eastAsia"/>
        </w:rPr>
        <w:t xml:space="preserve">　恐縮ですけれども、詳しい説明については省略させていただきます。</w:t>
      </w:r>
    </w:p>
    <w:p w:rsidR="00756B24" w:rsidRPr="001A43CF" w:rsidRDefault="00A06D53" w:rsidP="00ED0E34">
      <w:pPr>
        <w:adjustRightInd w:val="0"/>
        <w:rPr>
          <w:rFonts w:ascii="HG明朝B" w:eastAsia="HG明朝B" w:hAnsi="ＭＳ 明朝"/>
        </w:rPr>
      </w:pPr>
      <w:r w:rsidRPr="001A43CF">
        <w:rPr>
          <w:rFonts w:ascii="HG明朝B" w:eastAsia="HG明朝B" w:hAnsi="ＭＳ 明朝" w:hint="eastAsia"/>
        </w:rPr>
        <w:t xml:space="preserve">　事務局からの資料説明は以上でございます。よろしくお願いいたします。</w:t>
      </w:r>
    </w:p>
    <w:p w:rsidR="00ED0E34" w:rsidRPr="001A43CF" w:rsidRDefault="00ED0E34" w:rsidP="00ED0E34">
      <w:pPr>
        <w:adjustRightInd w:val="0"/>
        <w:rPr>
          <w:rFonts w:ascii="HG明朝B" w:eastAsia="HG明朝B" w:hAnsi="ＭＳ 明朝"/>
        </w:rPr>
      </w:pPr>
    </w:p>
    <w:p w:rsidR="00B913F7" w:rsidRPr="001A43CF" w:rsidRDefault="00B913F7" w:rsidP="00B913F7">
      <w:pPr>
        <w:adjustRightInd w:val="0"/>
        <w:rPr>
          <w:rFonts w:ascii="HG明朝B" w:eastAsia="HG明朝B" w:hAnsi="ＭＳ 明朝"/>
        </w:rPr>
      </w:pPr>
      <w:r w:rsidRPr="001A43CF">
        <w:rPr>
          <w:rFonts w:ascii="HG明朝B" w:eastAsia="HG明朝B" w:hAnsi="ＭＳ 明朝" w:hint="eastAsia"/>
        </w:rPr>
        <w:t>（今井会長）</w:t>
      </w:r>
    </w:p>
    <w:p w:rsidR="00B913F7" w:rsidRPr="001A43CF" w:rsidRDefault="00B913F7" w:rsidP="00B913F7">
      <w:pPr>
        <w:adjustRightInd w:val="0"/>
        <w:rPr>
          <w:rFonts w:ascii="HG明朝B" w:eastAsia="HG明朝B" w:hAnsi="ＭＳ 明朝"/>
        </w:rPr>
      </w:pPr>
      <w:r w:rsidRPr="001A43CF">
        <w:rPr>
          <w:rFonts w:ascii="HG明朝B" w:eastAsia="HG明朝B" w:hAnsi="ＭＳ 明朝" w:hint="eastAsia"/>
        </w:rPr>
        <w:t xml:space="preserve">　</w:t>
      </w:r>
      <w:r w:rsidR="00F672C2" w:rsidRPr="001A43CF">
        <w:rPr>
          <w:rFonts w:ascii="HG明朝B" w:eastAsia="HG明朝B" w:hAnsi="ＭＳ 明朝" w:hint="eastAsia"/>
        </w:rPr>
        <w:t>どうも</w:t>
      </w:r>
      <w:r w:rsidRPr="001A43CF">
        <w:rPr>
          <w:rFonts w:ascii="HG明朝B" w:eastAsia="HG明朝B" w:hAnsi="ＭＳ 明朝" w:hint="eastAsia"/>
        </w:rPr>
        <w:t>ありがとうございました。</w:t>
      </w:r>
    </w:p>
    <w:p w:rsidR="00B913F7" w:rsidRPr="001A43CF" w:rsidRDefault="00B913F7" w:rsidP="00B913F7">
      <w:pPr>
        <w:adjustRightInd w:val="0"/>
        <w:rPr>
          <w:rFonts w:ascii="HG明朝B" w:eastAsia="HG明朝B" w:hAnsi="ＭＳ 明朝"/>
        </w:rPr>
      </w:pPr>
      <w:r w:rsidRPr="001A43CF">
        <w:rPr>
          <w:rFonts w:ascii="HG明朝B" w:eastAsia="HG明朝B" w:hAnsi="ＭＳ 明朝" w:hint="eastAsia"/>
        </w:rPr>
        <w:t xml:space="preserve">　ただいまご説明のあった</w:t>
      </w:r>
      <w:r w:rsidR="002353BC" w:rsidRPr="001A43CF">
        <w:rPr>
          <w:rFonts w:ascii="HG明朝B" w:eastAsia="HG明朝B" w:hAnsi="ＭＳ 明朝" w:hint="eastAsia"/>
        </w:rPr>
        <w:t>特別</w:t>
      </w:r>
      <w:r w:rsidRPr="001A43CF">
        <w:rPr>
          <w:rFonts w:ascii="HG明朝B" w:eastAsia="HG明朝B" w:hAnsi="ＭＳ 明朝" w:hint="eastAsia"/>
        </w:rPr>
        <w:t>区素案については、申し合わせにより本日は事務局説明のみとして、事務局質疑等については後日となりますが、まずは資料の記載内容などで確認されたい点、ご意見等がありましたらこの際ご発言を願います。</w:t>
      </w:r>
    </w:p>
    <w:p w:rsidR="00B913F7" w:rsidRPr="001A43CF" w:rsidRDefault="00B913F7" w:rsidP="00B913F7">
      <w:pPr>
        <w:adjustRightInd w:val="0"/>
        <w:rPr>
          <w:rFonts w:ascii="HG明朝B" w:eastAsia="HG明朝B" w:hAnsi="ＭＳ 明朝"/>
        </w:rPr>
      </w:pPr>
      <w:r w:rsidRPr="001A43CF">
        <w:rPr>
          <w:rFonts w:ascii="HG明朝B" w:eastAsia="HG明朝B" w:hAnsi="ＭＳ 明朝" w:hint="eastAsia"/>
        </w:rPr>
        <w:t xml:space="preserve">　なお、発言されます場合は、インターネット配信をしている関係から、まず挙手</w:t>
      </w:r>
      <w:r w:rsidR="00CB17DC" w:rsidRPr="001A43CF">
        <w:rPr>
          <w:rFonts w:ascii="HG明朝B" w:eastAsia="HG明朝B" w:hAnsi="ＭＳ 明朝" w:hint="eastAsia"/>
        </w:rPr>
        <w:t>を</w:t>
      </w:r>
      <w:r w:rsidRPr="001A43CF">
        <w:rPr>
          <w:rFonts w:ascii="HG明朝B" w:eastAsia="HG明朝B" w:hAnsi="ＭＳ 明朝" w:hint="eastAsia"/>
        </w:rPr>
        <w:t>していただ</w:t>
      </w:r>
      <w:r w:rsidR="00CB17DC" w:rsidRPr="001A43CF">
        <w:rPr>
          <w:rFonts w:ascii="HG明朝B" w:eastAsia="HG明朝B" w:hAnsi="ＭＳ 明朝" w:hint="eastAsia"/>
        </w:rPr>
        <w:t>い</w:t>
      </w:r>
      <w:r w:rsidRPr="001A43CF">
        <w:rPr>
          <w:rFonts w:ascii="HG明朝B" w:eastAsia="HG明朝B" w:hAnsi="ＭＳ 明朝" w:hint="eastAsia"/>
        </w:rPr>
        <w:t>て、私</w:t>
      </w:r>
      <w:r w:rsidR="00164D7D" w:rsidRPr="001A43CF">
        <w:rPr>
          <w:rFonts w:ascii="HG明朝B" w:eastAsia="HG明朝B" w:hAnsi="ＭＳ 明朝" w:hint="eastAsia"/>
        </w:rPr>
        <w:t>が</w:t>
      </w:r>
      <w:r w:rsidRPr="001A43CF">
        <w:rPr>
          <w:rFonts w:ascii="HG明朝B" w:eastAsia="HG明朝B" w:hAnsi="ＭＳ 明朝" w:hint="eastAsia"/>
        </w:rPr>
        <w:t>指名をして</w:t>
      </w:r>
      <w:r w:rsidR="00164D7D" w:rsidRPr="001A43CF">
        <w:rPr>
          <w:rFonts w:ascii="HG明朝B" w:eastAsia="HG明朝B" w:hAnsi="ＭＳ 明朝" w:hint="eastAsia"/>
        </w:rPr>
        <w:t>から</w:t>
      </w:r>
      <w:r w:rsidRPr="001A43CF">
        <w:rPr>
          <w:rFonts w:ascii="HG明朝B" w:eastAsia="HG明朝B" w:hAnsi="ＭＳ 明朝" w:hint="eastAsia"/>
        </w:rPr>
        <w:t>マイクを通してご発言</w:t>
      </w:r>
      <w:r w:rsidR="00164D7D" w:rsidRPr="001A43CF">
        <w:rPr>
          <w:rFonts w:ascii="HG明朝B" w:eastAsia="HG明朝B" w:hAnsi="ＭＳ 明朝" w:hint="eastAsia"/>
        </w:rPr>
        <w:t>いただきますよう</w:t>
      </w:r>
      <w:r w:rsidR="00DF5917" w:rsidRPr="001A43CF">
        <w:rPr>
          <w:rFonts w:ascii="HG明朝B" w:eastAsia="HG明朝B" w:hAnsi="ＭＳ 明朝" w:hint="eastAsia"/>
        </w:rPr>
        <w:t>、</w:t>
      </w:r>
      <w:r w:rsidRPr="001A43CF">
        <w:rPr>
          <w:rFonts w:ascii="HG明朝B" w:eastAsia="HG明朝B" w:hAnsi="ＭＳ 明朝" w:hint="eastAsia"/>
        </w:rPr>
        <w:t>よろしくお願いいたします。</w:t>
      </w:r>
    </w:p>
    <w:p w:rsidR="00B913F7" w:rsidRPr="001A43CF" w:rsidRDefault="00B913F7" w:rsidP="00B913F7">
      <w:pPr>
        <w:adjustRightInd w:val="0"/>
        <w:rPr>
          <w:rFonts w:ascii="HG明朝B" w:eastAsia="HG明朝B" w:hAnsi="ＭＳ 明朝"/>
        </w:rPr>
      </w:pPr>
      <w:r w:rsidRPr="001A43CF">
        <w:rPr>
          <w:rFonts w:ascii="HG明朝B" w:eastAsia="HG明朝B" w:hAnsi="ＭＳ 明朝" w:hint="eastAsia"/>
        </w:rPr>
        <w:t xml:space="preserve">　何か</w:t>
      </w:r>
      <w:r w:rsidR="0049236A" w:rsidRPr="001A43CF">
        <w:rPr>
          <w:rFonts w:ascii="HG明朝B" w:eastAsia="HG明朝B" w:hAnsi="ＭＳ 明朝" w:hint="eastAsia"/>
        </w:rPr>
        <w:t>ご意見ありますか</w:t>
      </w:r>
      <w:r w:rsidRPr="001A43CF">
        <w:rPr>
          <w:rFonts w:ascii="HG明朝B" w:eastAsia="HG明朝B" w:hAnsi="ＭＳ 明朝" w:hint="eastAsia"/>
        </w:rPr>
        <w:t>。ないですか。</w:t>
      </w:r>
    </w:p>
    <w:p w:rsidR="00B913F7" w:rsidRPr="001A43CF" w:rsidRDefault="00B913F7" w:rsidP="00B913F7">
      <w:pPr>
        <w:adjustRightInd w:val="0"/>
        <w:rPr>
          <w:rFonts w:ascii="HG明朝B" w:eastAsia="HG明朝B" w:hAnsi="ＭＳ 明朝"/>
        </w:rPr>
      </w:pPr>
      <w:r w:rsidRPr="001A43CF">
        <w:rPr>
          <w:rFonts w:ascii="HG明朝B" w:eastAsia="HG明朝B" w:hAnsi="ＭＳ 明朝" w:hint="eastAsia"/>
        </w:rPr>
        <w:t xml:space="preserve">　</w:t>
      </w:r>
      <w:r w:rsidR="005838E0" w:rsidRPr="001A43CF">
        <w:rPr>
          <w:rFonts w:ascii="HG明朝B" w:eastAsia="HG明朝B" w:hAnsi="ＭＳ 明朝" w:hint="eastAsia"/>
        </w:rPr>
        <w:t>それでは、特に</w:t>
      </w:r>
      <w:r w:rsidRPr="001A43CF">
        <w:rPr>
          <w:rFonts w:ascii="HG明朝B" w:eastAsia="HG明朝B" w:hAnsi="ＭＳ 明朝" w:hint="eastAsia"/>
        </w:rPr>
        <w:t>ご意見</w:t>
      </w:r>
      <w:r w:rsidR="005838E0" w:rsidRPr="001A43CF">
        <w:rPr>
          <w:rFonts w:ascii="HG明朝B" w:eastAsia="HG明朝B" w:hAnsi="ＭＳ 明朝" w:hint="eastAsia"/>
        </w:rPr>
        <w:t>等がないようです</w:t>
      </w:r>
      <w:r w:rsidRPr="001A43CF">
        <w:rPr>
          <w:rFonts w:ascii="HG明朝B" w:eastAsia="HG明朝B" w:hAnsi="ＭＳ 明朝" w:hint="eastAsia"/>
        </w:rPr>
        <w:t>ので、本日の協議会はこれ</w:t>
      </w:r>
      <w:r w:rsidR="00AE6B93" w:rsidRPr="001A43CF">
        <w:rPr>
          <w:rFonts w:ascii="HG明朝B" w:eastAsia="HG明朝B" w:hAnsi="ＭＳ 明朝" w:hint="eastAsia"/>
        </w:rPr>
        <w:t>で</w:t>
      </w:r>
      <w:r w:rsidRPr="001A43CF">
        <w:rPr>
          <w:rFonts w:ascii="HG明朝B" w:eastAsia="HG明朝B" w:hAnsi="ＭＳ 明朝" w:hint="eastAsia"/>
        </w:rPr>
        <w:t>終了とさせていただきます。</w:t>
      </w:r>
    </w:p>
    <w:p w:rsidR="00B913F7" w:rsidRPr="001A43CF" w:rsidRDefault="00B913F7" w:rsidP="00B913F7">
      <w:pPr>
        <w:adjustRightInd w:val="0"/>
        <w:rPr>
          <w:rFonts w:ascii="HG明朝B" w:eastAsia="HG明朝B" w:hAnsi="ＭＳ 明朝"/>
        </w:rPr>
      </w:pPr>
      <w:r w:rsidRPr="001A43CF">
        <w:rPr>
          <w:rFonts w:ascii="HG明朝B" w:eastAsia="HG明朝B" w:hAnsi="ＭＳ 明朝" w:hint="eastAsia"/>
        </w:rPr>
        <w:t xml:space="preserve">　この後、第</w:t>
      </w:r>
      <w:r w:rsidR="00DF5917" w:rsidRPr="001A43CF">
        <w:rPr>
          <w:rFonts w:ascii="HG明朝B" w:eastAsia="HG明朝B" w:hAnsi="ＭＳ 明朝" w:hint="eastAsia"/>
        </w:rPr>
        <w:t>５</w:t>
      </w:r>
      <w:r w:rsidRPr="001A43CF">
        <w:rPr>
          <w:rFonts w:ascii="HG明朝B" w:eastAsia="HG明朝B" w:hAnsi="ＭＳ 明朝" w:hint="eastAsia"/>
        </w:rPr>
        <w:t>委員会室におきまして代表者会議を開催いたします。各会派の代表者の方はご参集いただきま</w:t>
      </w:r>
      <w:r w:rsidR="000826E5">
        <w:rPr>
          <w:rFonts w:ascii="HG明朝B" w:eastAsia="HG明朝B" w:hAnsi="ＭＳ 明朝" w:hint="eastAsia"/>
        </w:rPr>
        <w:t>すよう</w:t>
      </w:r>
      <w:r w:rsidR="00DF5917" w:rsidRPr="001A43CF">
        <w:rPr>
          <w:rFonts w:ascii="HG明朝B" w:eastAsia="HG明朝B" w:hAnsi="ＭＳ 明朝" w:hint="eastAsia"/>
        </w:rPr>
        <w:t>、</w:t>
      </w:r>
      <w:r w:rsidRPr="001A43CF">
        <w:rPr>
          <w:rFonts w:ascii="HG明朝B" w:eastAsia="HG明朝B" w:hAnsi="ＭＳ 明朝" w:hint="eastAsia"/>
        </w:rPr>
        <w:t>よろしくお願い</w:t>
      </w:r>
      <w:r w:rsidR="00DF5917" w:rsidRPr="001A43CF">
        <w:rPr>
          <w:rFonts w:ascii="HG明朝B" w:eastAsia="HG明朝B" w:hAnsi="ＭＳ 明朝" w:hint="eastAsia"/>
        </w:rPr>
        <w:t>申し上げます</w:t>
      </w:r>
      <w:r w:rsidRPr="001A43CF">
        <w:rPr>
          <w:rFonts w:ascii="HG明朝B" w:eastAsia="HG明朝B" w:hAnsi="ＭＳ 明朝" w:hint="eastAsia"/>
        </w:rPr>
        <w:t>。</w:t>
      </w:r>
    </w:p>
    <w:p w:rsidR="0048222D" w:rsidRPr="001A43CF" w:rsidRDefault="00B913F7" w:rsidP="006B41E8">
      <w:pPr>
        <w:adjustRightInd w:val="0"/>
        <w:rPr>
          <w:rFonts w:ascii="HG明朝B" w:eastAsia="HG明朝B" w:hAnsi="ＭＳ 明朝"/>
        </w:rPr>
      </w:pPr>
      <w:r w:rsidRPr="001A43CF">
        <w:rPr>
          <w:rFonts w:ascii="HG明朝B" w:eastAsia="HG明朝B" w:hAnsi="ＭＳ 明朝" w:hint="eastAsia"/>
        </w:rPr>
        <w:t xml:space="preserve">　ありがとうございました。</w:t>
      </w:r>
    </w:p>
    <w:sectPr w:rsidR="0048222D" w:rsidRPr="001A43CF" w:rsidSect="00102470">
      <w:footerReference w:type="default" r:id="rId8"/>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2A4" w:rsidRDefault="007552A4">
      <w:r>
        <w:separator/>
      </w:r>
    </w:p>
  </w:endnote>
  <w:endnote w:type="continuationSeparator" w:id="0">
    <w:p w:rsidR="007552A4" w:rsidRDefault="007552A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2A4" w:rsidRDefault="007552A4">
    <w:pPr>
      <w:pStyle w:val="a6"/>
      <w:jc w:val="center"/>
    </w:pPr>
    <w:r>
      <w:rPr>
        <w:rStyle w:val="a8"/>
        <w:rFonts w:hint="eastAsia"/>
      </w:rPr>
      <w:t>－</w:t>
    </w:r>
    <w:r w:rsidR="002A5E4D">
      <w:rPr>
        <w:rStyle w:val="a8"/>
      </w:rPr>
      <w:fldChar w:fldCharType="begin"/>
    </w:r>
    <w:r>
      <w:rPr>
        <w:rStyle w:val="a8"/>
      </w:rPr>
      <w:instrText xml:space="preserve"> PAGE </w:instrText>
    </w:r>
    <w:r w:rsidR="002A5E4D">
      <w:rPr>
        <w:rStyle w:val="a8"/>
      </w:rPr>
      <w:fldChar w:fldCharType="separate"/>
    </w:r>
    <w:r w:rsidR="00464994">
      <w:rPr>
        <w:rStyle w:val="a8"/>
        <w:noProof/>
      </w:rPr>
      <w:t>1</w:t>
    </w:r>
    <w:r w:rsidR="002A5E4D">
      <w:rPr>
        <w:rStyle w:val="a8"/>
      </w:rPr>
      <w:fldChar w:fldCharType="end"/>
    </w:r>
    <w:r>
      <w:rPr>
        <w:rStyle w:val="a8"/>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2A4" w:rsidRDefault="007552A4">
      <w:r>
        <w:separator/>
      </w:r>
    </w:p>
  </w:footnote>
  <w:footnote w:type="continuationSeparator" w:id="0">
    <w:p w:rsidR="007552A4" w:rsidRDefault="00755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801"/>
  <w:defaultTabStop w:val="840"/>
  <w:drawingGridHorizontalSpacing w:val="227"/>
  <w:drawingGridVerticalSpacing w:val="175"/>
  <w:displayVerticalDrawingGridEvery w:val="2"/>
  <w:characterSpacingControl w:val="doNotCompress"/>
  <w:hdrShapeDefaults>
    <o:shapedefaults v:ext="edit" spidmax="143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1AA0"/>
    <w:rsid w:val="00000B81"/>
    <w:rsid w:val="00001835"/>
    <w:rsid w:val="00003029"/>
    <w:rsid w:val="0000353D"/>
    <w:rsid w:val="00003C18"/>
    <w:rsid w:val="0000409B"/>
    <w:rsid w:val="0000454D"/>
    <w:rsid w:val="000045FE"/>
    <w:rsid w:val="0000464B"/>
    <w:rsid w:val="00005446"/>
    <w:rsid w:val="0000581F"/>
    <w:rsid w:val="00005ADD"/>
    <w:rsid w:val="00005D5F"/>
    <w:rsid w:val="000074EA"/>
    <w:rsid w:val="00007AC5"/>
    <w:rsid w:val="00011490"/>
    <w:rsid w:val="00011DCF"/>
    <w:rsid w:val="00013D84"/>
    <w:rsid w:val="00017CE7"/>
    <w:rsid w:val="00017E18"/>
    <w:rsid w:val="00017E91"/>
    <w:rsid w:val="000205EF"/>
    <w:rsid w:val="00020774"/>
    <w:rsid w:val="00021B2F"/>
    <w:rsid w:val="00021F47"/>
    <w:rsid w:val="00023082"/>
    <w:rsid w:val="000232A4"/>
    <w:rsid w:val="00023C11"/>
    <w:rsid w:val="00023FD9"/>
    <w:rsid w:val="0002403B"/>
    <w:rsid w:val="00026602"/>
    <w:rsid w:val="00026A5D"/>
    <w:rsid w:val="00026AD0"/>
    <w:rsid w:val="0003162F"/>
    <w:rsid w:val="000335B7"/>
    <w:rsid w:val="00034323"/>
    <w:rsid w:val="000345B9"/>
    <w:rsid w:val="00034ACF"/>
    <w:rsid w:val="00034B56"/>
    <w:rsid w:val="00034D4A"/>
    <w:rsid w:val="00036635"/>
    <w:rsid w:val="00037479"/>
    <w:rsid w:val="0003755D"/>
    <w:rsid w:val="00037A60"/>
    <w:rsid w:val="00037D76"/>
    <w:rsid w:val="00040060"/>
    <w:rsid w:val="00041164"/>
    <w:rsid w:val="000418CA"/>
    <w:rsid w:val="00042F56"/>
    <w:rsid w:val="00043012"/>
    <w:rsid w:val="00043898"/>
    <w:rsid w:val="000441EB"/>
    <w:rsid w:val="00044347"/>
    <w:rsid w:val="000443BF"/>
    <w:rsid w:val="00044607"/>
    <w:rsid w:val="00044F63"/>
    <w:rsid w:val="00045F05"/>
    <w:rsid w:val="00046126"/>
    <w:rsid w:val="00046CF3"/>
    <w:rsid w:val="00047D1E"/>
    <w:rsid w:val="00050526"/>
    <w:rsid w:val="00050768"/>
    <w:rsid w:val="00050B3C"/>
    <w:rsid w:val="00051A4C"/>
    <w:rsid w:val="00052B70"/>
    <w:rsid w:val="00052B8F"/>
    <w:rsid w:val="00053A70"/>
    <w:rsid w:val="00054FF5"/>
    <w:rsid w:val="0005569C"/>
    <w:rsid w:val="000564FB"/>
    <w:rsid w:val="000576B0"/>
    <w:rsid w:val="00057816"/>
    <w:rsid w:val="000603B8"/>
    <w:rsid w:val="0006052B"/>
    <w:rsid w:val="00060758"/>
    <w:rsid w:val="00062542"/>
    <w:rsid w:val="00063774"/>
    <w:rsid w:val="00063A3D"/>
    <w:rsid w:val="00063EC7"/>
    <w:rsid w:val="00064026"/>
    <w:rsid w:val="00064998"/>
    <w:rsid w:val="00065F25"/>
    <w:rsid w:val="000676E3"/>
    <w:rsid w:val="00067E59"/>
    <w:rsid w:val="00070745"/>
    <w:rsid w:val="000707EA"/>
    <w:rsid w:val="00070B31"/>
    <w:rsid w:val="0007136A"/>
    <w:rsid w:val="00073C27"/>
    <w:rsid w:val="00074A48"/>
    <w:rsid w:val="00075374"/>
    <w:rsid w:val="0007539A"/>
    <w:rsid w:val="00075788"/>
    <w:rsid w:val="00077B5B"/>
    <w:rsid w:val="0008239A"/>
    <w:rsid w:val="000826E5"/>
    <w:rsid w:val="000827BB"/>
    <w:rsid w:val="0008346C"/>
    <w:rsid w:val="00083C61"/>
    <w:rsid w:val="00083D1C"/>
    <w:rsid w:val="00084337"/>
    <w:rsid w:val="00084D88"/>
    <w:rsid w:val="0008521E"/>
    <w:rsid w:val="000852F4"/>
    <w:rsid w:val="000857A1"/>
    <w:rsid w:val="00085BA8"/>
    <w:rsid w:val="00085CE1"/>
    <w:rsid w:val="000861C7"/>
    <w:rsid w:val="0008684B"/>
    <w:rsid w:val="0008731D"/>
    <w:rsid w:val="000876CA"/>
    <w:rsid w:val="00087D07"/>
    <w:rsid w:val="000905DC"/>
    <w:rsid w:val="000913B8"/>
    <w:rsid w:val="00091563"/>
    <w:rsid w:val="000917B2"/>
    <w:rsid w:val="00092114"/>
    <w:rsid w:val="0009240A"/>
    <w:rsid w:val="000928FF"/>
    <w:rsid w:val="00092B35"/>
    <w:rsid w:val="00093A19"/>
    <w:rsid w:val="0009472C"/>
    <w:rsid w:val="00094D06"/>
    <w:rsid w:val="00096760"/>
    <w:rsid w:val="000A0244"/>
    <w:rsid w:val="000A0265"/>
    <w:rsid w:val="000A0F2F"/>
    <w:rsid w:val="000A0FCE"/>
    <w:rsid w:val="000A1839"/>
    <w:rsid w:val="000A1EC0"/>
    <w:rsid w:val="000A298A"/>
    <w:rsid w:val="000A3071"/>
    <w:rsid w:val="000A32B7"/>
    <w:rsid w:val="000A48B3"/>
    <w:rsid w:val="000A5831"/>
    <w:rsid w:val="000A5BC9"/>
    <w:rsid w:val="000A659F"/>
    <w:rsid w:val="000A7D0F"/>
    <w:rsid w:val="000B07EE"/>
    <w:rsid w:val="000B1460"/>
    <w:rsid w:val="000B25B8"/>
    <w:rsid w:val="000B289C"/>
    <w:rsid w:val="000B3597"/>
    <w:rsid w:val="000B4283"/>
    <w:rsid w:val="000B42CC"/>
    <w:rsid w:val="000B4E87"/>
    <w:rsid w:val="000B55A2"/>
    <w:rsid w:val="000B5D51"/>
    <w:rsid w:val="000B5FC3"/>
    <w:rsid w:val="000B6966"/>
    <w:rsid w:val="000B6AF4"/>
    <w:rsid w:val="000B7C97"/>
    <w:rsid w:val="000C1C79"/>
    <w:rsid w:val="000C4179"/>
    <w:rsid w:val="000C4849"/>
    <w:rsid w:val="000C4903"/>
    <w:rsid w:val="000C4B1B"/>
    <w:rsid w:val="000C4B48"/>
    <w:rsid w:val="000C5387"/>
    <w:rsid w:val="000C5C70"/>
    <w:rsid w:val="000C6306"/>
    <w:rsid w:val="000C6BD9"/>
    <w:rsid w:val="000C73F2"/>
    <w:rsid w:val="000C7ACE"/>
    <w:rsid w:val="000D0B1B"/>
    <w:rsid w:val="000D22A2"/>
    <w:rsid w:val="000D2D42"/>
    <w:rsid w:val="000D4031"/>
    <w:rsid w:val="000D43DD"/>
    <w:rsid w:val="000D4918"/>
    <w:rsid w:val="000D59A6"/>
    <w:rsid w:val="000D61D4"/>
    <w:rsid w:val="000D7A24"/>
    <w:rsid w:val="000D7F21"/>
    <w:rsid w:val="000E0266"/>
    <w:rsid w:val="000E0446"/>
    <w:rsid w:val="000E1BE0"/>
    <w:rsid w:val="000E26B9"/>
    <w:rsid w:val="000E2AA2"/>
    <w:rsid w:val="000E3B53"/>
    <w:rsid w:val="000E3D02"/>
    <w:rsid w:val="000E3D57"/>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F0169"/>
    <w:rsid w:val="000F0300"/>
    <w:rsid w:val="000F097F"/>
    <w:rsid w:val="000F0A3E"/>
    <w:rsid w:val="000F2493"/>
    <w:rsid w:val="000F387A"/>
    <w:rsid w:val="000F3D39"/>
    <w:rsid w:val="000F4CB7"/>
    <w:rsid w:val="000F5008"/>
    <w:rsid w:val="000F5CDD"/>
    <w:rsid w:val="001002D9"/>
    <w:rsid w:val="001008C3"/>
    <w:rsid w:val="00100B86"/>
    <w:rsid w:val="00102262"/>
    <w:rsid w:val="00102470"/>
    <w:rsid w:val="00102F37"/>
    <w:rsid w:val="00103641"/>
    <w:rsid w:val="00103D2C"/>
    <w:rsid w:val="00104296"/>
    <w:rsid w:val="00104E6D"/>
    <w:rsid w:val="00105657"/>
    <w:rsid w:val="00110836"/>
    <w:rsid w:val="00110F30"/>
    <w:rsid w:val="001111F4"/>
    <w:rsid w:val="00111340"/>
    <w:rsid w:val="001154D3"/>
    <w:rsid w:val="00116F02"/>
    <w:rsid w:val="00117936"/>
    <w:rsid w:val="00117C31"/>
    <w:rsid w:val="00120618"/>
    <w:rsid w:val="00120B8F"/>
    <w:rsid w:val="00121AE9"/>
    <w:rsid w:val="0012205E"/>
    <w:rsid w:val="00122363"/>
    <w:rsid w:val="00122DBF"/>
    <w:rsid w:val="00123D2F"/>
    <w:rsid w:val="001247E9"/>
    <w:rsid w:val="001250E2"/>
    <w:rsid w:val="001260CC"/>
    <w:rsid w:val="0012610D"/>
    <w:rsid w:val="00126751"/>
    <w:rsid w:val="00131F61"/>
    <w:rsid w:val="00132283"/>
    <w:rsid w:val="001329CA"/>
    <w:rsid w:val="00134737"/>
    <w:rsid w:val="00134E57"/>
    <w:rsid w:val="00135454"/>
    <w:rsid w:val="001358AA"/>
    <w:rsid w:val="00135DDE"/>
    <w:rsid w:val="00136584"/>
    <w:rsid w:val="00136C24"/>
    <w:rsid w:val="00136E8D"/>
    <w:rsid w:val="0013738F"/>
    <w:rsid w:val="0013795E"/>
    <w:rsid w:val="00137A86"/>
    <w:rsid w:val="00140969"/>
    <w:rsid w:val="00141D15"/>
    <w:rsid w:val="001420F5"/>
    <w:rsid w:val="00142138"/>
    <w:rsid w:val="00142256"/>
    <w:rsid w:val="0014271D"/>
    <w:rsid w:val="00142756"/>
    <w:rsid w:val="00143B85"/>
    <w:rsid w:val="00144858"/>
    <w:rsid w:val="00144C82"/>
    <w:rsid w:val="0014581C"/>
    <w:rsid w:val="00146541"/>
    <w:rsid w:val="001468D0"/>
    <w:rsid w:val="00146E7C"/>
    <w:rsid w:val="00146EDD"/>
    <w:rsid w:val="00150967"/>
    <w:rsid w:val="00150A71"/>
    <w:rsid w:val="00151CE0"/>
    <w:rsid w:val="00151EC9"/>
    <w:rsid w:val="0015274E"/>
    <w:rsid w:val="00152C36"/>
    <w:rsid w:val="00152D8B"/>
    <w:rsid w:val="00152E32"/>
    <w:rsid w:val="0015359E"/>
    <w:rsid w:val="00153654"/>
    <w:rsid w:val="00153CF9"/>
    <w:rsid w:val="00153EBB"/>
    <w:rsid w:val="00154AA6"/>
    <w:rsid w:val="00154F8B"/>
    <w:rsid w:val="0015619E"/>
    <w:rsid w:val="00156AE9"/>
    <w:rsid w:val="00156D22"/>
    <w:rsid w:val="00156D8E"/>
    <w:rsid w:val="001572B3"/>
    <w:rsid w:val="00157F4D"/>
    <w:rsid w:val="00160498"/>
    <w:rsid w:val="001606E0"/>
    <w:rsid w:val="00160889"/>
    <w:rsid w:val="0016106A"/>
    <w:rsid w:val="00161589"/>
    <w:rsid w:val="001619C9"/>
    <w:rsid w:val="001620DA"/>
    <w:rsid w:val="00163BCD"/>
    <w:rsid w:val="00164D7D"/>
    <w:rsid w:val="001650B8"/>
    <w:rsid w:val="0016522D"/>
    <w:rsid w:val="00166046"/>
    <w:rsid w:val="001660E6"/>
    <w:rsid w:val="0016732C"/>
    <w:rsid w:val="0017084C"/>
    <w:rsid w:val="00170EEE"/>
    <w:rsid w:val="00172E36"/>
    <w:rsid w:val="00172F93"/>
    <w:rsid w:val="001735FE"/>
    <w:rsid w:val="001745BC"/>
    <w:rsid w:val="00174E6B"/>
    <w:rsid w:val="0017514E"/>
    <w:rsid w:val="001754C7"/>
    <w:rsid w:val="00175D3D"/>
    <w:rsid w:val="00176609"/>
    <w:rsid w:val="00176917"/>
    <w:rsid w:val="00176A64"/>
    <w:rsid w:val="001800DE"/>
    <w:rsid w:val="0018147F"/>
    <w:rsid w:val="00181610"/>
    <w:rsid w:val="001821FE"/>
    <w:rsid w:val="0018262B"/>
    <w:rsid w:val="001832A9"/>
    <w:rsid w:val="0018411C"/>
    <w:rsid w:val="001861A2"/>
    <w:rsid w:val="00187023"/>
    <w:rsid w:val="00190129"/>
    <w:rsid w:val="00190A7C"/>
    <w:rsid w:val="00190FB1"/>
    <w:rsid w:val="00192362"/>
    <w:rsid w:val="00193322"/>
    <w:rsid w:val="001933FE"/>
    <w:rsid w:val="00193DAD"/>
    <w:rsid w:val="00193ECB"/>
    <w:rsid w:val="00194A9C"/>
    <w:rsid w:val="0019524F"/>
    <w:rsid w:val="0019573D"/>
    <w:rsid w:val="0019581D"/>
    <w:rsid w:val="00197AA3"/>
    <w:rsid w:val="001A05D8"/>
    <w:rsid w:val="001A0804"/>
    <w:rsid w:val="001A1479"/>
    <w:rsid w:val="001A2303"/>
    <w:rsid w:val="001A43CF"/>
    <w:rsid w:val="001A4460"/>
    <w:rsid w:val="001A45E3"/>
    <w:rsid w:val="001A4E20"/>
    <w:rsid w:val="001A553E"/>
    <w:rsid w:val="001A64BF"/>
    <w:rsid w:val="001A68D6"/>
    <w:rsid w:val="001B0E79"/>
    <w:rsid w:val="001B0FB2"/>
    <w:rsid w:val="001B1085"/>
    <w:rsid w:val="001B111A"/>
    <w:rsid w:val="001B1B26"/>
    <w:rsid w:val="001B3586"/>
    <w:rsid w:val="001B449C"/>
    <w:rsid w:val="001B63CE"/>
    <w:rsid w:val="001B65EE"/>
    <w:rsid w:val="001B6B2A"/>
    <w:rsid w:val="001C1B40"/>
    <w:rsid w:val="001C21A7"/>
    <w:rsid w:val="001C3108"/>
    <w:rsid w:val="001C3245"/>
    <w:rsid w:val="001C33F7"/>
    <w:rsid w:val="001C38A8"/>
    <w:rsid w:val="001C451D"/>
    <w:rsid w:val="001C5EBD"/>
    <w:rsid w:val="001C690D"/>
    <w:rsid w:val="001C6B0C"/>
    <w:rsid w:val="001C6B1C"/>
    <w:rsid w:val="001C72DF"/>
    <w:rsid w:val="001C7576"/>
    <w:rsid w:val="001D0383"/>
    <w:rsid w:val="001D0580"/>
    <w:rsid w:val="001D06BA"/>
    <w:rsid w:val="001D098F"/>
    <w:rsid w:val="001D1249"/>
    <w:rsid w:val="001D2422"/>
    <w:rsid w:val="001D474B"/>
    <w:rsid w:val="001D5697"/>
    <w:rsid w:val="001D6001"/>
    <w:rsid w:val="001D64FC"/>
    <w:rsid w:val="001D654F"/>
    <w:rsid w:val="001D6AF8"/>
    <w:rsid w:val="001D76EC"/>
    <w:rsid w:val="001D7EE7"/>
    <w:rsid w:val="001E05ED"/>
    <w:rsid w:val="001E078A"/>
    <w:rsid w:val="001E20E3"/>
    <w:rsid w:val="001E24B2"/>
    <w:rsid w:val="001E2CFB"/>
    <w:rsid w:val="001E34D0"/>
    <w:rsid w:val="001E37A6"/>
    <w:rsid w:val="001E3A15"/>
    <w:rsid w:val="001E4498"/>
    <w:rsid w:val="001E4CFC"/>
    <w:rsid w:val="001E4E13"/>
    <w:rsid w:val="001E51F9"/>
    <w:rsid w:val="001E5AD8"/>
    <w:rsid w:val="001E5EAD"/>
    <w:rsid w:val="001E627B"/>
    <w:rsid w:val="001E6329"/>
    <w:rsid w:val="001E633D"/>
    <w:rsid w:val="001E660E"/>
    <w:rsid w:val="001E6F95"/>
    <w:rsid w:val="001E6FB6"/>
    <w:rsid w:val="001F06C0"/>
    <w:rsid w:val="001F0C50"/>
    <w:rsid w:val="001F1BEA"/>
    <w:rsid w:val="001F1ED5"/>
    <w:rsid w:val="001F2107"/>
    <w:rsid w:val="001F2903"/>
    <w:rsid w:val="001F2EB8"/>
    <w:rsid w:val="001F3AD9"/>
    <w:rsid w:val="001F564A"/>
    <w:rsid w:val="001F5CCE"/>
    <w:rsid w:val="001F6EC8"/>
    <w:rsid w:val="001F72CE"/>
    <w:rsid w:val="001F751A"/>
    <w:rsid w:val="001F7ECF"/>
    <w:rsid w:val="002011A3"/>
    <w:rsid w:val="002013AB"/>
    <w:rsid w:val="002013BF"/>
    <w:rsid w:val="00202ADC"/>
    <w:rsid w:val="00204A22"/>
    <w:rsid w:val="00205083"/>
    <w:rsid w:val="002059D8"/>
    <w:rsid w:val="002065A1"/>
    <w:rsid w:val="002066DD"/>
    <w:rsid w:val="00206D8F"/>
    <w:rsid w:val="00206DBF"/>
    <w:rsid w:val="002075D3"/>
    <w:rsid w:val="00210BF9"/>
    <w:rsid w:val="0021140B"/>
    <w:rsid w:val="00212319"/>
    <w:rsid w:val="0021395C"/>
    <w:rsid w:val="00213E1D"/>
    <w:rsid w:val="00214914"/>
    <w:rsid w:val="00215C1E"/>
    <w:rsid w:val="002168C3"/>
    <w:rsid w:val="0021712F"/>
    <w:rsid w:val="002172B0"/>
    <w:rsid w:val="0022096E"/>
    <w:rsid w:val="002214BC"/>
    <w:rsid w:val="002217EE"/>
    <w:rsid w:val="00221F62"/>
    <w:rsid w:val="00222D67"/>
    <w:rsid w:val="00224334"/>
    <w:rsid w:val="00224763"/>
    <w:rsid w:val="00225356"/>
    <w:rsid w:val="002263BC"/>
    <w:rsid w:val="0022744C"/>
    <w:rsid w:val="00227452"/>
    <w:rsid w:val="002304F1"/>
    <w:rsid w:val="0023062B"/>
    <w:rsid w:val="00231B6E"/>
    <w:rsid w:val="00232808"/>
    <w:rsid w:val="00232DC6"/>
    <w:rsid w:val="00232EA5"/>
    <w:rsid w:val="002335B9"/>
    <w:rsid w:val="00233B62"/>
    <w:rsid w:val="00234450"/>
    <w:rsid w:val="0023461E"/>
    <w:rsid w:val="002353BC"/>
    <w:rsid w:val="0023592C"/>
    <w:rsid w:val="0023593A"/>
    <w:rsid w:val="002363B6"/>
    <w:rsid w:val="002365EA"/>
    <w:rsid w:val="002367AE"/>
    <w:rsid w:val="00236A54"/>
    <w:rsid w:val="00236EC6"/>
    <w:rsid w:val="00236EC8"/>
    <w:rsid w:val="00240687"/>
    <w:rsid w:val="002407E6"/>
    <w:rsid w:val="00241649"/>
    <w:rsid w:val="00241C51"/>
    <w:rsid w:val="00244172"/>
    <w:rsid w:val="0024441B"/>
    <w:rsid w:val="0024511C"/>
    <w:rsid w:val="0024549E"/>
    <w:rsid w:val="00245706"/>
    <w:rsid w:val="00245D7E"/>
    <w:rsid w:val="00247D5D"/>
    <w:rsid w:val="00250569"/>
    <w:rsid w:val="002509C5"/>
    <w:rsid w:val="00250EE1"/>
    <w:rsid w:val="00250F28"/>
    <w:rsid w:val="002517F7"/>
    <w:rsid w:val="002528D1"/>
    <w:rsid w:val="00252C62"/>
    <w:rsid w:val="00253E39"/>
    <w:rsid w:val="00254577"/>
    <w:rsid w:val="002548D2"/>
    <w:rsid w:val="00255398"/>
    <w:rsid w:val="00255423"/>
    <w:rsid w:val="0025569D"/>
    <w:rsid w:val="00256703"/>
    <w:rsid w:val="002569FE"/>
    <w:rsid w:val="00257FF4"/>
    <w:rsid w:val="002608FC"/>
    <w:rsid w:val="00260DF0"/>
    <w:rsid w:val="00260E0F"/>
    <w:rsid w:val="00261DC5"/>
    <w:rsid w:val="00261FF0"/>
    <w:rsid w:val="0026207C"/>
    <w:rsid w:val="00262B96"/>
    <w:rsid w:val="00263F1C"/>
    <w:rsid w:val="002649CF"/>
    <w:rsid w:val="00264D61"/>
    <w:rsid w:val="00264DA4"/>
    <w:rsid w:val="002653BC"/>
    <w:rsid w:val="00266290"/>
    <w:rsid w:val="00266872"/>
    <w:rsid w:val="0026688E"/>
    <w:rsid w:val="0026696F"/>
    <w:rsid w:val="00266AAC"/>
    <w:rsid w:val="00267B75"/>
    <w:rsid w:val="0027041A"/>
    <w:rsid w:val="0027099F"/>
    <w:rsid w:val="00271743"/>
    <w:rsid w:val="00271753"/>
    <w:rsid w:val="0027215F"/>
    <w:rsid w:val="002725AB"/>
    <w:rsid w:val="002737BF"/>
    <w:rsid w:val="0027590B"/>
    <w:rsid w:val="0027669E"/>
    <w:rsid w:val="002766D6"/>
    <w:rsid w:val="0027696C"/>
    <w:rsid w:val="002769D7"/>
    <w:rsid w:val="002778F2"/>
    <w:rsid w:val="00280AC0"/>
    <w:rsid w:val="00280BE3"/>
    <w:rsid w:val="002812B6"/>
    <w:rsid w:val="00281674"/>
    <w:rsid w:val="00281B7F"/>
    <w:rsid w:val="002820C1"/>
    <w:rsid w:val="00282BD0"/>
    <w:rsid w:val="00284103"/>
    <w:rsid w:val="002841B9"/>
    <w:rsid w:val="002855EF"/>
    <w:rsid w:val="00285923"/>
    <w:rsid w:val="00285FD6"/>
    <w:rsid w:val="002860BD"/>
    <w:rsid w:val="0028731A"/>
    <w:rsid w:val="00287B09"/>
    <w:rsid w:val="00287EDE"/>
    <w:rsid w:val="002902CA"/>
    <w:rsid w:val="00290D50"/>
    <w:rsid w:val="00291E69"/>
    <w:rsid w:val="002927B0"/>
    <w:rsid w:val="00292A15"/>
    <w:rsid w:val="002943D5"/>
    <w:rsid w:val="00294E27"/>
    <w:rsid w:val="00296216"/>
    <w:rsid w:val="00297621"/>
    <w:rsid w:val="002977B9"/>
    <w:rsid w:val="00297AB9"/>
    <w:rsid w:val="002A0369"/>
    <w:rsid w:val="002A039A"/>
    <w:rsid w:val="002A24D2"/>
    <w:rsid w:val="002A2BC4"/>
    <w:rsid w:val="002A2D8D"/>
    <w:rsid w:val="002A2F74"/>
    <w:rsid w:val="002A3BC8"/>
    <w:rsid w:val="002A3DCA"/>
    <w:rsid w:val="002A46F2"/>
    <w:rsid w:val="002A4F2B"/>
    <w:rsid w:val="002A51AC"/>
    <w:rsid w:val="002A5E4D"/>
    <w:rsid w:val="002A63A4"/>
    <w:rsid w:val="002A695B"/>
    <w:rsid w:val="002A76F1"/>
    <w:rsid w:val="002A7C28"/>
    <w:rsid w:val="002A7D9F"/>
    <w:rsid w:val="002A7E7A"/>
    <w:rsid w:val="002B2910"/>
    <w:rsid w:val="002B3BD9"/>
    <w:rsid w:val="002B471B"/>
    <w:rsid w:val="002B4746"/>
    <w:rsid w:val="002B6C91"/>
    <w:rsid w:val="002B7342"/>
    <w:rsid w:val="002C0897"/>
    <w:rsid w:val="002C0A7A"/>
    <w:rsid w:val="002C28E2"/>
    <w:rsid w:val="002C31D4"/>
    <w:rsid w:val="002C39B0"/>
    <w:rsid w:val="002C3A84"/>
    <w:rsid w:val="002C3CDC"/>
    <w:rsid w:val="002C4D46"/>
    <w:rsid w:val="002C5CA3"/>
    <w:rsid w:val="002C5D15"/>
    <w:rsid w:val="002C5F0C"/>
    <w:rsid w:val="002C5F2A"/>
    <w:rsid w:val="002C615E"/>
    <w:rsid w:val="002C6EE1"/>
    <w:rsid w:val="002C7D11"/>
    <w:rsid w:val="002C7E36"/>
    <w:rsid w:val="002C7E70"/>
    <w:rsid w:val="002D0DB6"/>
    <w:rsid w:val="002D0DC7"/>
    <w:rsid w:val="002D1A25"/>
    <w:rsid w:val="002D28B4"/>
    <w:rsid w:val="002D2A17"/>
    <w:rsid w:val="002D2B5D"/>
    <w:rsid w:val="002D2EE1"/>
    <w:rsid w:val="002D2F01"/>
    <w:rsid w:val="002D380E"/>
    <w:rsid w:val="002D4953"/>
    <w:rsid w:val="002D49A6"/>
    <w:rsid w:val="002D4A36"/>
    <w:rsid w:val="002D5851"/>
    <w:rsid w:val="002E09D4"/>
    <w:rsid w:val="002E0F82"/>
    <w:rsid w:val="002E12EC"/>
    <w:rsid w:val="002E1317"/>
    <w:rsid w:val="002E1933"/>
    <w:rsid w:val="002E267A"/>
    <w:rsid w:val="002E2A0A"/>
    <w:rsid w:val="002E31C5"/>
    <w:rsid w:val="002E3B50"/>
    <w:rsid w:val="002E56B3"/>
    <w:rsid w:val="002E6194"/>
    <w:rsid w:val="002E7AC9"/>
    <w:rsid w:val="002F02C4"/>
    <w:rsid w:val="002F0453"/>
    <w:rsid w:val="002F087A"/>
    <w:rsid w:val="002F0BC8"/>
    <w:rsid w:val="002F0DBC"/>
    <w:rsid w:val="002F12BF"/>
    <w:rsid w:val="002F2656"/>
    <w:rsid w:val="002F2C0D"/>
    <w:rsid w:val="002F4041"/>
    <w:rsid w:val="002F4E0B"/>
    <w:rsid w:val="002F52A3"/>
    <w:rsid w:val="002F5682"/>
    <w:rsid w:val="002F57C1"/>
    <w:rsid w:val="002F67EE"/>
    <w:rsid w:val="002F6F84"/>
    <w:rsid w:val="00300D9E"/>
    <w:rsid w:val="00301A75"/>
    <w:rsid w:val="0030319B"/>
    <w:rsid w:val="00303967"/>
    <w:rsid w:val="00303D21"/>
    <w:rsid w:val="003040B4"/>
    <w:rsid w:val="00304758"/>
    <w:rsid w:val="00304C4C"/>
    <w:rsid w:val="00304D57"/>
    <w:rsid w:val="003066B8"/>
    <w:rsid w:val="00307345"/>
    <w:rsid w:val="0030787F"/>
    <w:rsid w:val="003104A9"/>
    <w:rsid w:val="0031051E"/>
    <w:rsid w:val="00310885"/>
    <w:rsid w:val="00311C6C"/>
    <w:rsid w:val="0031276A"/>
    <w:rsid w:val="00313310"/>
    <w:rsid w:val="0031356A"/>
    <w:rsid w:val="0031509B"/>
    <w:rsid w:val="003154BE"/>
    <w:rsid w:val="00315A5C"/>
    <w:rsid w:val="00315C48"/>
    <w:rsid w:val="00315E23"/>
    <w:rsid w:val="00316FF7"/>
    <w:rsid w:val="00317029"/>
    <w:rsid w:val="00317F28"/>
    <w:rsid w:val="00320192"/>
    <w:rsid w:val="00320D04"/>
    <w:rsid w:val="0032123A"/>
    <w:rsid w:val="003215F7"/>
    <w:rsid w:val="00322125"/>
    <w:rsid w:val="0032228E"/>
    <w:rsid w:val="003222AF"/>
    <w:rsid w:val="00322CDC"/>
    <w:rsid w:val="0032334B"/>
    <w:rsid w:val="003247EE"/>
    <w:rsid w:val="003252C0"/>
    <w:rsid w:val="0032530F"/>
    <w:rsid w:val="00325ED9"/>
    <w:rsid w:val="00325F01"/>
    <w:rsid w:val="0032666D"/>
    <w:rsid w:val="0032674B"/>
    <w:rsid w:val="0032720B"/>
    <w:rsid w:val="00327F5B"/>
    <w:rsid w:val="00330664"/>
    <w:rsid w:val="00330C18"/>
    <w:rsid w:val="00330F86"/>
    <w:rsid w:val="00331548"/>
    <w:rsid w:val="00331B7C"/>
    <w:rsid w:val="003323DE"/>
    <w:rsid w:val="003332C6"/>
    <w:rsid w:val="003339A0"/>
    <w:rsid w:val="00334042"/>
    <w:rsid w:val="003347F1"/>
    <w:rsid w:val="00335CE3"/>
    <w:rsid w:val="00336195"/>
    <w:rsid w:val="00337D3C"/>
    <w:rsid w:val="00337E44"/>
    <w:rsid w:val="00340585"/>
    <w:rsid w:val="0034093C"/>
    <w:rsid w:val="00340A72"/>
    <w:rsid w:val="00340B45"/>
    <w:rsid w:val="003410A3"/>
    <w:rsid w:val="003414C7"/>
    <w:rsid w:val="0034216C"/>
    <w:rsid w:val="00342308"/>
    <w:rsid w:val="00342566"/>
    <w:rsid w:val="00342C10"/>
    <w:rsid w:val="00342C2C"/>
    <w:rsid w:val="003436B5"/>
    <w:rsid w:val="00343EC9"/>
    <w:rsid w:val="003442BA"/>
    <w:rsid w:val="003449A5"/>
    <w:rsid w:val="0034529C"/>
    <w:rsid w:val="003458AC"/>
    <w:rsid w:val="003472E4"/>
    <w:rsid w:val="0034789E"/>
    <w:rsid w:val="00350544"/>
    <w:rsid w:val="00351DC6"/>
    <w:rsid w:val="00352DCB"/>
    <w:rsid w:val="00352E39"/>
    <w:rsid w:val="003531B3"/>
    <w:rsid w:val="00353279"/>
    <w:rsid w:val="003554F3"/>
    <w:rsid w:val="00356875"/>
    <w:rsid w:val="00356B36"/>
    <w:rsid w:val="0035770E"/>
    <w:rsid w:val="0036150D"/>
    <w:rsid w:val="0036154D"/>
    <w:rsid w:val="00362159"/>
    <w:rsid w:val="00362163"/>
    <w:rsid w:val="00362777"/>
    <w:rsid w:val="00362AF4"/>
    <w:rsid w:val="00362C8A"/>
    <w:rsid w:val="00363A8D"/>
    <w:rsid w:val="00363B10"/>
    <w:rsid w:val="00363F67"/>
    <w:rsid w:val="0036405E"/>
    <w:rsid w:val="00365E56"/>
    <w:rsid w:val="00365ECA"/>
    <w:rsid w:val="003665A1"/>
    <w:rsid w:val="00366B16"/>
    <w:rsid w:val="00366C8E"/>
    <w:rsid w:val="00367354"/>
    <w:rsid w:val="00367BD4"/>
    <w:rsid w:val="00371F45"/>
    <w:rsid w:val="0037244B"/>
    <w:rsid w:val="00372E18"/>
    <w:rsid w:val="00374EAD"/>
    <w:rsid w:val="00375C29"/>
    <w:rsid w:val="00376B3E"/>
    <w:rsid w:val="00376DD1"/>
    <w:rsid w:val="00377409"/>
    <w:rsid w:val="00377682"/>
    <w:rsid w:val="00377A0E"/>
    <w:rsid w:val="00380B1D"/>
    <w:rsid w:val="00380D9E"/>
    <w:rsid w:val="00380F0B"/>
    <w:rsid w:val="0038152A"/>
    <w:rsid w:val="00382024"/>
    <w:rsid w:val="00382026"/>
    <w:rsid w:val="00382220"/>
    <w:rsid w:val="00382336"/>
    <w:rsid w:val="00382D13"/>
    <w:rsid w:val="00383185"/>
    <w:rsid w:val="0038324E"/>
    <w:rsid w:val="00383B45"/>
    <w:rsid w:val="0038432E"/>
    <w:rsid w:val="003854E1"/>
    <w:rsid w:val="0038591E"/>
    <w:rsid w:val="00385F3C"/>
    <w:rsid w:val="0038671F"/>
    <w:rsid w:val="00386CCD"/>
    <w:rsid w:val="00386E0C"/>
    <w:rsid w:val="00386FE8"/>
    <w:rsid w:val="00387123"/>
    <w:rsid w:val="003873AD"/>
    <w:rsid w:val="003873AE"/>
    <w:rsid w:val="0038746A"/>
    <w:rsid w:val="003905D0"/>
    <w:rsid w:val="00391607"/>
    <w:rsid w:val="0039183C"/>
    <w:rsid w:val="00391C78"/>
    <w:rsid w:val="0039323B"/>
    <w:rsid w:val="00393E4C"/>
    <w:rsid w:val="003946D0"/>
    <w:rsid w:val="003948F0"/>
    <w:rsid w:val="00394B9E"/>
    <w:rsid w:val="003951AD"/>
    <w:rsid w:val="003958B0"/>
    <w:rsid w:val="0039628E"/>
    <w:rsid w:val="003969CC"/>
    <w:rsid w:val="00396D1C"/>
    <w:rsid w:val="00396E85"/>
    <w:rsid w:val="003A0413"/>
    <w:rsid w:val="003A0999"/>
    <w:rsid w:val="003A11D6"/>
    <w:rsid w:val="003A2A8E"/>
    <w:rsid w:val="003A3313"/>
    <w:rsid w:val="003A339D"/>
    <w:rsid w:val="003A3A28"/>
    <w:rsid w:val="003A3D53"/>
    <w:rsid w:val="003A3E2B"/>
    <w:rsid w:val="003A3E89"/>
    <w:rsid w:val="003A47E6"/>
    <w:rsid w:val="003A5257"/>
    <w:rsid w:val="003A558C"/>
    <w:rsid w:val="003A606F"/>
    <w:rsid w:val="003A6921"/>
    <w:rsid w:val="003B124B"/>
    <w:rsid w:val="003B271D"/>
    <w:rsid w:val="003B3D83"/>
    <w:rsid w:val="003B67F3"/>
    <w:rsid w:val="003B6EAC"/>
    <w:rsid w:val="003B7085"/>
    <w:rsid w:val="003B79ED"/>
    <w:rsid w:val="003C18A0"/>
    <w:rsid w:val="003C250E"/>
    <w:rsid w:val="003C27BB"/>
    <w:rsid w:val="003C28FC"/>
    <w:rsid w:val="003C2E7C"/>
    <w:rsid w:val="003C2F9A"/>
    <w:rsid w:val="003C3154"/>
    <w:rsid w:val="003C33D2"/>
    <w:rsid w:val="003C3411"/>
    <w:rsid w:val="003C3F01"/>
    <w:rsid w:val="003C489F"/>
    <w:rsid w:val="003C498B"/>
    <w:rsid w:val="003C4C18"/>
    <w:rsid w:val="003C666B"/>
    <w:rsid w:val="003C6CB4"/>
    <w:rsid w:val="003C7AFE"/>
    <w:rsid w:val="003D08AA"/>
    <w:rsid w:val="003D1419"/>
    <w:rsid w:val="003D3585"/>
    <w:rsid w:val="003D4179"/>
    <w:rsid w:val="003D4525"/>
    <w:rsid w:val="003D4AC4"/>
    <w:rsid w:val="003D4EFC"/>
    <w:rsid w:val="003D4F53"/>
    <w:rsid w:val="003D6998"/>
    <w:rsid w:val="003D7223"/>
    <w:rsid w:val="003E193E"/>
    <w:rsid w:val="003E1E3F"/>
    <w:rsid w:val="003E262A"/>
    <w:rsid w:val="003E3D41"/>
    <w:rsid w:val="003E4D25"/>
    <w:rsid w:val="003E527B"/>
    <w:rsid w:val="003E6257"/>
    <w:rsid w:val="003E6F2F"/>
    <w:rsid w:val="003E78B8"/>
    <w:rsid w:val="003F01A6"/>
    <w:rsid w:val="003F0641"/>
    <w:rsid w:val="003F0F79"/>
    <w:rsid w:val="003F164A"/>
    <w:rsid w:val="003F1EFB"/>
    <w:rsid w:val="003F26A1"/>
    <w:rsid w:val="003F2AAE"/>
    <w:rsid w:val="003F6103"/>
    <w:rsid w:val="003F7302"/>
    <w:rsid w:val="003F76EF"/>
    <w:rsid w:val="00400BB2"/>
    <w:rsid w:val="00400D9C"/>
    <w:rsid w:val="0040162A"/>
    <w:rsid w:val="004016F9"/>
    <w:rsid w:val="00403419"/>
    <w:rsid w:val="0040564D"/>
    <w:rsid w:val="004072FA"/>
    <w:rsid w:val="00407C02"/>
    <w:rsid w:val="00407E39"/>
    <w:rsid w:val="0041047A"/>
    <w:rsid w:val="00411556"/>
    <w:rsid w:val="004118C8"/>
    <w:rsid w:val="00412AC9"/>
    <w:rsid w:val="004131E8"/>
    <w:rsid w:val="0041327A"/>
    <w:rsid w:val="0041364F"/>
    <w:rsid w:val="00413F8D"/>
    <w:rsid w:val="00414B52"/>
    <w:rsid w:val="00414D1E"/>
    <w:rsid w:val="00415296"/>
    <w:rsid w:val="00415C30"/>
    <w:rsid w:val="004169D9"/>
    <w:rsid w:val="00416AFF"/>
    <w:rsid w:val="00416E6B"/>
    <w:rsid w:val="00417EDE"/>
    <w:rsid w:val="004204F9"/>
    <w:rsid w:val="0042076D"/>
    <w:rsid w:val="004207AD"/>
    <w:rsid w:val="00421DDA"/>
    <w:rsid w:val="0042205B"/>
    <w:rsid w:val="004222AD"/>
    <w:rsid w:val="004223AD"/>
    <w:rsid w:val="0042322A"/>
    <w:rsid w:val="00423DBF"/>
    <w:rsid w:val="00424D3C"/>
    <w:rsid w:val="0042527B"/>
    <w:rsid w:val="00425674"/>
    <w:rsid w:val="00427572"/>
    <w:rsid w:val="004275FC"/>
    <w:rsid w:val="0043046F"/>
    <w:rsid w:val="00430702"/>
    <w:rsid w:val="0043089A"/>
    <w:rsid w:val="00431461"/>
    <w:rsid w:val="0043185A"/>
    <w:rsid w:val="004319AE"/>
    <w:rsid w:val="00432635"/>
    <w:rsid w:val="004334EC"/>
    <w:rsid w:val="00433815"/>
    <w:rsid w:val="00433EED"/>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7C1"/>
    <w:rsid w:val="0044241C"/>
    <w:rsid w:val="004428A0"/>
    <w:rsid w:val="004439BF"/>
    <w:rsid w:val="00443AA6"/>
    <w:rsid w:val="00445173"/>
    <w:rsid w:val="004453FF"/>
    <w:rsid w:val="00445ABD"/>
    <w:rsid w:val="0045002F"/>
    <w:rsid w:val="004507AC"/>
    <w:rsid w:val="00451470"/>
    <w:rsid w:val="00452099"/>
    <w:rsid w:val="00452909"/>
    <w:rsid w:val="00452CC9"/>
    <w:rsid w:val="00453586"/>
    <w:rsid w:val="00453ADC"/>
    <w:rsid w:val="00453BCB"/>
    <w:rsid w:val="00453D37"/>
    <w:rsid w:val="00454106"/>
    <w:rsid w:val="00454807"/>
    <w:rsid w:val="00454858"/>
    <w:rsid w:val="00454DC0"/>
    <w:rsid w:val="00455079"/>
    <w:rsid w:val="00455C80"/>
    <w:rsid w:val="004561FB"/>
    <w:rsid w:val="00456999"/>
    <w:rsid w:val="00457387"/>
    <w:rsid w:val="0045744A"/>
    <w:rsid w:val="004603DF"/>
    <w:rsid w:val="00460F75"/>
    <w:rsid w:val="00462B48"/>
    <w:rsid w:val="00464994"/>
    <w:rsid w:val="00465241"/>
    <w:rsid w:val="004653BC"/>
    <w:rsid w:val="0046680B"/>
    <w:rsid w:val="004675B6"/>
    <w:rsid w:val="004678F6"/>
    <w:rsid w:val="004702DD"/>
    <w:rsid w:val="00470D22"/>
    <w:rsid w:val="0047107E"/>
    <w:rsid w:val="004717C6"/>
    <w:rsid w:val="004737BF"/>
    <w:rsid w:val="00473B48"/>
    <w:rsid w:val="00474362"/>
    <w:rsid w:val="00474875"/>
    <w:rsid w:val="00474953"/>
    <w:rsid w:val="0047498B"/>
    <w:rsid w:val="00474B12"/>
    <w:rsid w:val="00474D72"/>
    <w:rsid w:val="004752A1"/>
    <w:rsid w:val="0047583E"/>
    <w:rsid w:val="004772D4"/>
    <w:rsid w:val="00477647"/>
    <w:rsid w:val="00477866"/>
    <w:rsid w:val="00480D68"/>
    <w:rsid w:val="0048139B"/>
    <w:rsid w:val="0048222D"/>
    <w:rsid w:val="004828C0"/>
    <w:rsid w:val="00482F82"/>
    <w:rsid w:val="00483722"/>
    <w:rsid w:val="00483D5C"/>
    <w:rsid w:val="004843DC"/>
    <w:rsid w:val="00484F37"/>
    <w:rsid w:val="0048579C"/>
    <w:rsid w:val="0048627C"/>
    <w:rsid w:val="00486BD3"/>
    <w:rsid w:val="00486F2C"/>
    <w:rsid w:val="00487C4F"/>
    <w:rsid w:val="0049104F"/>
    <w:rsid w:val="0049236A"/>
    <w:rsid w:val="00494209"/>
    <w:rsid w:val="004958B0"/>
    <w:rsid w:val="004968F5"/>
    <w:rsid w:val="00496969"/>
    <w:rsid w:val="00496B5A"/>
    <w:rsid w:val="004971BE"/>
    <w:rsid w:val="00497970"/>
    <w:rsid w:val="00497DA6"/>
    <w:rsid w:val="004A007E"/>
    <w:rsid w:val="004A148C"/>
    <w:rsid w:val="004A1B8E"/>
    <w:rsid w:val="004A27F0"/>
    <w:rsid w:val="004A3DE0"/>
    <w:rsid w:val="004A447A"/>
    <w:rsid w:val="004A68D8"/>
    <w:rsid w:val="004A69CE"/>
    <w:rsid w:val="004A710F"/>
    <w:rsid w:val="004A7216"/>
    <w:rsid w:val="004A7CEA"/>
    <w:rsid w:val="004A7EB6"/>
    <w:rsid w:val="004B01A3"/>
    <w:rsid w:val="004B2BDE"/>
    <w:rsid w:val="004B2F50"/>
    <w:rsid w:val="004B3CC8"/>
    <w:rsid w:val="004B6330"/>
    <w:rsid w:val="004B64A7"/>
    <w:rsid w:val="004B69C4"/>
    <w:rsid w:val="004B71EA"/>
    <w:rsid w:val="004C1317"/>
    <w:rsid w:val="004C1718"/>
    <w:rsid w:val="004C1A1F"/>
    <w:rsid w:val="004C1AA0"/>
    <w:rsid w:val="004C204B"/>
    <w:rsid w:val="004C3292"/>
    <w:rsid w:val="004C349F"/>
    <w:rsid w:val="004C3665"/>
    <w:rsid w:val="004C499D"/>
    <w:rsid w:val="004C4F4D"/>
    <w:rsid w:val="004C648E"/>
    <w:rsid w:val="004C6A4D"/>
    <w:rsid w:val="004D047C"/>
    <w:rsid w:val="004D107A"/>
    <w:rsid w:val="004D13A2"/>
    <w:rsid w:val="004D1718"/>
    <w:rsid w:val="004D1B38"/>
    <w:rsid w:val="004D1D6C"/>
    <w:rsid w:val="004D20CF"/>
    <w:rsid w:val="004D35DC"/>
    <w:rsid w:val="004D36F7"/>
    <w:rsid w:val="004D3CFA"/>
    <w:rsid w:val="004D4B9F"/>
    <w:rsid w:val="004D584F"/>
    <w:rsid w:val="004D6DD2"/>
    <w:rsid w:val="004D7C26"/>
    <w:rsid w:val="004E09E7"/>
    <w:rsid w:val="004E1004"/>
    <w:rsid w:val="004E34FC"/>
    <w:rsid w:val="004E4076"/>
    <w:rsid w:val="004E40FA"/>
    <w:rsid w:val="004E45DC"/>
    <w:rsid w:val="004E5653"/>
    <w:rsid w:val="004E63D6"/>
    <w:rsid w:val="004E7CB0"/>
    <w:rsid w:val="004F00F2"/>
    <w:rsid w:val="004F06CA"/>
    <w:rsid w:val="004F0DC7"/>
    <w:rsid w:val="004F0DEC"/>
    <w:rsid w:val="004F2828"/>
    <w:rsid w:val="004F4803"/>
    <w:rsid w:val="004F485A"/>
    <w:rsid w:val="004F4E86"/>
    <w:rsid w:val="004F5743"/>
    <w:rsid w:val="004F579F"/>
    <w:rsid w:val="004F6724"/>
    <w:rsid w:val="004F786A"/>
    <w:rsid w:val="00500019"/>
    <w:rsid w:val="005005A5"/>
    <w:rsid w:val="0050151D"/>
    <w:rsid w:val="00501972"/>
    <w:rsid w:val="00501B3E"/>
    <w:rsid w:val="00502321"/>
    <w:rsid w:val="005024B7"/>
    <w:rsid w:val="005033AB"/>
    <w:rsid w:val="00504387"/>
    <w:rsid w:val="0050493F"/>
    <w:rsid w:val="005057DE"/>
    <w:rsid w:val="00506A1E"/>
    <w:rsid w:val="00510061"/>
    <w:rsid w:val="005104A4"/>
    <w:rsid w:val="005114D4"/>
    <w:rsid w:val="00512CAD"/>
    <w:rsid w:val="00514333"/>
    <w:rsid w:val="00514873"/>
    <w:rsid w:val="00514F90"/>
    <w:rsid w:val="005150C4"/>
    <w:rsid w:val="00515601"/>
    <w:rsid w:val="00515A19"/>
    <w:rsid w:val="00515E52"/>
    <w:rsid w:val="00515F7B"/>
    <w:rsid w:val="005172B8"/>
    <w:rsid w:val="00522318"/>
    <w:rsid w:val="0052287A"/>
    <w:rsid w:val="0052370B"/>
    <w:rsid w:val="00523F39"/>
    <w:rsid w:val="00524719"/>
    <w:rsid w:val="0052490A"/>
    <w:rsid w:val="00524C03"/>
    <w:rsid w:val="00526289"/>
    <w:rsid w:val="005276B4"/>
    <w:rsid w:val="00530316"/>
    <w:rsid w:val="005314B2"/>
    <w:rsid w:val="005314F4"/>
    <w:rsid w:val="005315E1"/>
    <w:rsid w:val="00532237"/>
    <w:rsid w:val="00532E6A"/>
    <w:rsid w:val="00533A6A"/>
    <w:rsid w:val="005356D7"/>
    <w:rsid w:val="00535856"/>
    <w:rsid w:val="00535D0C"/>
    <w:rsid w:val="005360BE"/>
    <w:rsid w:val="00536169"/>
    <w:rsid w:val="00536179"/>
    <w:rsid w:val="00536701"/>
    <w:rsid w:val="005369A8"/>
    <w:rsid w:val="0053709A"/>
    <w:rsid w:val="005402DA"/>
    <w:rsid w:val="00540B60"/>
    <w:rsid w:val="00541538"/>
    <w:rsid w:val="0054158D"/>
    <w:rsid w:val="00541785"/>
    <w:rsid w:val="00541BD8"/>
    <w:rsid w:val="00541E62"/>
    <w:rsid w:val="0054284A"/>
    <w:rsid w:val="00543128"/>
    <w:rsid w:val="00544755"/>
    <w:rsid w:val="00545279"/>
    <w:rsid w:val="005456DC"/>
    <w:rsid w:val="00545D27"/>
    <w:rsid w:val="005467CC"/>
    <w:rsid w:val="00550428"/>
    <w:rsid w:val="005505B1"/>
    <w:rsid w:val="00550A86"/>
    <w:rsid w:val="00550C0C"/>
    <w:rsid w:val="00550C57"/>
    <w:rsid w:val="00550CF7"/>
    <w:rsid w:val="00552825"/>
    <w:rsid w:val="00553034"/>
    <w:rsid w:val="005535B2"/>
    <w:rsid w:val="00553AE0"/>
    <w:rsid w:val="00553F82"/>
    <w:rsid w:val="00554D63"/>
    <w:rsid w:val="005555DE"/>
    <w:rsid w:val="00557471"/>
    <w:rsid w:val="00557731"/>
    <w:rsid w:val="00557EC8"/>
    <w:rsid w:val="0056213F"/>
    <w:rsid w:val="00563253"/>
    <w:rsid w:val="005645C4"/>
    <w:rsid w:val="005648EE"/>
    <w:rsid w:val="00565836"/>
    <w:rsid w:val="00565FD9"/>
    <w:rsid w:val="00566726"/>
    <w:rsid w:val="00566AE6"/>
    <w:rsid w:val="00567CC4"/>
    <w:rsid w:val="005711C6"/>
    <w:rsid w:val="00572272"/>
    <w:rsid w:val="00572275"/>
    <w:rsid w:val="005724E1"/>
    <w:rsid w:val="0057259A"/>
    <w:rsid w:val="0057401F"/>
    <w:rsid w:val="00574BBD"/>
    <w:rsid w:val="005756FC"/>
    <w:rsid w:val="0057622D"/>
    <w:rsid w:val="005816E3"/>
    <w:rsid w:val="00581AA9"/>
    <w:rsid w:val="005823CA"/>
    <w:rsid w:val="00582BF2"/>
    <w:rsid w:val="00582D9A"/>
    <w:rsid w:val="005838E0"/>
    <w:rsid w:val="005841C1"/>
    <w:rsid w:val="0058456D"/>
    <w:rsid w:val="00584BE3"/>
    <w:rsid w:val="00585081"/>
    <w:rsid w:val="005850E1"/>
    <w:rsid w:val="005852F7"/>
    <w:rsid w:val="00585765"/>
    <w:rsid w:val="00586072"/>
    <w:rsid w:val="00586645"/>
    <w:rsid w:val="0058749F"/>
    <w:rsid w:val="005900C0"/>
    <w:rsid w:val="00590246"/>
    <w:rsid w:val="0059152A"/>
    <w:rsid w:val="00591930"/>
    <w:rsid w:val="00591CD1"/>
    <w:rsid w:val="00592202"/>
    <w:rsid w:val="0059272E"/>
    <w:rsid w:val="00592F69"/>
    <w:rsid w:val="005939F7"/>
    <w:rsid w:val="00593B2A"/>
    <w:rsid w:val="00595140"/>
    <w:rsid w:val="005954AA"/>
    <w:rsid w:val="00595AB3"/>
    <w:rsid w:val="00596906"/>
    <w:rsid w:val="00597048"/>
    <w:rsid w:val="005975A9"/>
    <w:rsid w:val="005979E3"/>
    <w:rsid w:val="005A0EDC"/>
    <w:rsid w:val="005A14D5"/>
    <w:rsid w:val="005A47C9"/>
    <w:rsid w:val="005A4972"/>
    <w:rsid w:val="005A4EDD"/>
    <w:rsid w:val="005A4FFD"/>
    <w:rsid w:val="005A573D"/>
    <w:rsid w:val="005A5770"/>
    <w:rsid w:val="005A5B95"/>
    <w:rsid w:val="005A66CE"/>
    <w:rsid w:val="005A7976"/>
    <w:rsid w:val="005A7A51"/>
    <w:rsid w:val="005B0192"/>
    <w:rsid w:val="005B0937"/>
    <w:rsid w:val="005B0C50"/>
    <w:rsid w:val="005B1075"/>
    <w:rsid w:val="005B18CA"/>
    <w:rsid w:val="005B2285"/>
    <w:rsid w:val="005B2494"/>
    <w:rsid w:val="005B256B"/>
    <w:rsid w:val="005B2928"/>
    <w:rsid w:val="005B3519"/>
    <w:rsid w:val="005B3800"/>
    <w:rsid w:val="005B41FB"/>
    <w:rsid w:val="005B42DE"/>
    <w:rsid w:val="005B4A08"/>
    <w:rsid w:val="005B53E2"/>
    <w:rsid w:val="005B604E"/>
    <w:rsid w:val="005C0952"/>
    <w:rsid w:val="005C09DD"/>
    <w:rsid w:val="005C1469"/>
    <w:rsid w:val="005C21C1"/>
    <w:rsid w:val="005C2A05"/>
    <w:rsid w:val="005C2DF2"/>
    <w:rsid w:val="005C4768"/>
    <w:rsid w:val="005C52B9"/>
    <w:rsid w:val="005C548E"/>
    <w:rsid w:val="005C610A"/>
    <w:rsid w:val="005C61EE"/>
    <w:rsid w:val="005C6F0D"/>
    <w:rsid w:val="005C70EA"/>
    <w:rsid w:val="005C7E2B"/>
    <w:rsid w:val="005D05A1"/>
    <w:rsid w:val="005D0CF7"/>
    <w:rsid w:val="005D10F1"/>
    <w:rsid w:val="005D2BEB"/>
    <w:rsid w:val="005D35A8"/>
    <w:rsid w:val="005D379E"/>
    <w:rsid w:val="005D3897"/>
    <w:rsid w:val="005D3E2F"/>
    <w:rsid w:val="005D4386"/>
    <w:rsid w:val="005D4B19"/>
    <w:rsid w:val="005D64FC"/>
    <w:rsid w:val="005D6657"/>
    <w:rsid w:val="005D7925"/>
    <w:rsid w:val="005D79D7"/>
    <w:rsid w:val="005D7C7C"/>
    <w:rsid w:val="005E0777"/>
    <w:rsid w:val="005E1184"/>
    <w:rsid w:val="005E24F8"/>
    <w:rsid w:val="005E391B"/>
    <w:rsid w:val="005E492F"/>
    <w:rsid w:val="005E4DBD"/>
    <w:rsid w:val="005E51EA"/>
    <w:rsid w:val="005E5F91"/>
    <w:rsid w:val="005E663E"/>
    <w:rsid w:val="005E6719"/>
    <w:rsid w:val="005E791D"/>
    <w:rsid w:val="005F064F"/>
    <w:rsid w:val="005F2D6D"/>
    <w:rsid w:val="005F3099"/>
    <w:rsid w:val="005F3414"/>
    <w:rsid w:val="005F4949"/>
    <w:rsid w:val="005F531C"/>
    <w:rsid w:val="005F5B2C"/>
    <w:rsid w:val="005F5C99"/>
    <w:rsid w:val="005F779E"/>
    <w:rsid w:val="005F7F28"/>
    <w:rsid w:val="00600A7A"/>
    <w:rsid w:val="00602F6F"/>
    <w:rsid w:val="0060366C"/>
    <w:rsid w:val="0060380C"/>
    <w:rsid w:val="00604160"/>
    <w:rsid w:val="00604416"/>
    <w:rsid w:val="006052C2"/>
    <w:rsid w:val="006062E8"/>
    <w:rsid w:val="00606DD0"/>
    <w:rsid w:val="00607351"/>
    <w:rsid w:val="006076F1"/>
    <w:rsid w:val="0060797B"/>
    <w:rsid w:val="00607E11"/>
    <w:rsid w:val="0061099F"/>
    <w:rsid w:val="00610C29"/>
    <w:rsid w:val="00610F60"/>
    <w:rsid w:val="00611556"/>
    <w:rsid w:val="0061194F"/>
    <w:rsid w:val="00611E68"/>
    <w:rsid w:val="006131FB"/>
    <w:rsid w:val="00613722"/>
    <w:rsid w:val="00613A91"/>
    <w:rsid w:val="00613D72"/>
    <w:rsid w:val="00615495"/>
    <w:rsid w:val="00615FC9"/>
    <w:rsid w:val="00616EB3"/>
    <w:rsid w:val="006205D7"/>
    <w:rsid w:val="00621D0B"/>
    <w:rsid w:val="00622A3A"/>
    <w:rsid w:val="00622D00"/>
    <w:rsid w:val="00623C4B"/>
    <w:rsid w:val="00623CE7"/>
    <w:rsid w:val="006241EB"/>
    <w:rsid w:val="00624AB6"/>
    <w:rsid w:val="00625AC2"/>
    <w:rsid w:val="0062637D"/>
    <w:rsid w:val="00626B4E"/>
    <w:rsid w:val="00627009"/>
    <w:rsid w:val="00627CFE"/>
    <w:rsid w:val="0063374B"/>
    <w:rsid w:val="00633A31"/>
    <w:rsid w:val="00633DE7"/>
    <w:rsid w:val="00633F08"/>
    <w:rsid w:val="00634339"/>
    <w:rsid w:val="00634563"/>
    <w:rsid w:val="006352CD"/>
    <w:rsid w:val="00635450"/>
    <w:rsid w:val="00636131"/>
    <w:rsid w:val="00636174"/>
    <w:rsid w:val="00636519"/>
    <w:rsid w:val="0063663C"/>
    <w:rsid w:val="00636ADF"/>
    <w:rsid w:val="0064106C"/>
    <w:rsid w:val="00641420"/>
    <w:rsid w:val="00641B64"/>
    <w:rsid w:val="0064232C"/>
    <w:rsid w:val="00642835"/>
    <w:rsid w:val="00642C1D"/>
    <w:rsid w:val="00643E0F"/>
    <w:rsid w:val="00644048"/>
    <w:rsid w:val="0064464A"/>
    <w:rsid w:val="00645BD5"/>
    <w:rsid w:val="00645CCA"/>
    <w:rsid w:val="00645D93"/>
    <w:rsid w:val="00646BBD"/>
    <w:rsid w:val="00646F70"/>
    <w:rsid w:val="00646F72"/>
    <w:rsid w:val="006473AC"/>
    <w:rsid w:val="00647416"/>
    <w:rsid w:val="00651BC9"/>
    <w:rsid w:val="00652D23"/>
    <w:rsid w:val="006533B1"/>
    <w:rsid w:val="006533E3"/>
    <w:rsid w:val="00653AAE"/>
    <w:rsid w:val="0065492E"/>
    <w:rsid w:val="0065522B"/>
    <w:rsid w:val="0065607D"/>
    <w:rsid w:val="00656552"/>
    <w:rsid w:val="006579BD"/>
    <w:rsid w:val="006579EB"/>
    <w:rsid w:val="00657DFA"/>
    <w:rsid w:val="006601EE"/>
    <w:rsid w:val="006606B3"/>
    <w:rsid w:val="006616D4"/>
    <w:rsid w:val="006622BA"/>
    <w:rsid w:val="00662691"/>
    <w:rsid w:val="00663BEE"/>
    <w:rsid w:val="006644D9"/>
    <w:rsid w:val="00665035"/>
    <w:rsid w:val="0066520A"/>
    <w:rsid w:val="0066646E"/>
    <w:rsid w:val="00666D98"/>
    <w:rsid w:val="00667AF0"/>
    <w:rsid w:val="00667DC3"/>
    <w:rsid w:val="00667FD5"/>
    <w:rsid w:val="00670491"/>
    <w:rsid w:val="0067093B"/>
    <w:rsid w:val="00670984"/>
    <w:rsid w:val="00672047"/>
    <w:rsid w:val="006732BB"/>
    <w:rsid w:val="00674672"/>
    <w:rsid w:val="006757C0"/>
    <w:rsid w:val="00675F46"/>
    <w:rsid w:val="00677A05"/>
    <w:rsid w:val="0068051E"/>
    <w:rsid w:val="00681D0A"/>
    <w:rsid w:val="0068213E"/>
    <w:rsid w:val="006821CA"/>
    <w:rsid w:val="00682A53"/>
    <w:rsid w:val="006842F0"/>
    <w:rsid w:val="006859D2"/>
    <w:rsid w:val="00686481"/>
    <w:rsid w:val="00687AFD"/>
    <w:rsid w:val="00690A75"/>
    <w:rsid w:val="00691751"/>
    <w:rsid w:val="00691D8F"/>
    <w:rsid w:val="00691F79"/>
    <w:rsid w:val="00692CD5"/>
    <w:rsid w:val="00692FE0"/>
    <w:rsid w:val="006932FA"/>
    <w:rsid w:val="006934B9"/>
    <w:rsid w:val="00693958"/>
    <w:rsid w:val="00693F46"/>
    <w:rsid w:val="00694E3A"/>
    <w:rsid w:val="00696491"/>
    <w:rsid w:val="00696D69"/>
    <w:rsid w:val="00696E4A"/>
    <w:rsid w:val="00697B01"/>
    <w:rsid w:val="00697E1C"/>
    <w:rsid w:val="006A032A"/>
    <w:rsid w:val="006A091B"/>
    <w:rsid w:val="006A0A01"/>
    <w:rsid w:val="006A1D53"/>
    <w:rsid w:val="006A43D5"/>
    <w:rsid w:val="006A46E0"/>
    <w:rsid w:val="006A4830"/>
    <w:rsid w:val="006A5202"/>
    <w:rsid w:val="006A5422"/>
    <w:rsid w:val="006A5C08"/>
    <w:rsid w:val="006A7379"/>
    <w:rsid w:val="006A7843"/>
    <w:rsid w:val="006B03FC"/>
    <w:rsid w:val="006B04F9"/>
    <w:rsid w:val="006B1E23"/>
    <w:rsid w:val="006B22A7"/>
    <w:rsid w:val="006B2DBE"/>
    <w:rsid w:val="006B2E50"/>
    <w:rsid w:val="006B3A44"/>
    <w:rsid w:val="006B41E8"/>
    <w:rsid w:val="006B452C"/>
    <w:rsid w:val="006B4D8E"/>
    <w:rsid w:val="006B4DF3"/>
    <w:rsid w:val="006B4E89"/>
    <w:rsid w:val="006B6D5D"/>
    <w:rsid w:val="006C0485"/>
    <w:rsid w:val="006C1493"/>
    <w:rsid w:val="006C157A"/>
    <w:rsid w:val="006C1982"/>
    <w:rsid w:val="006C381C"/>
    <w:rsid w:val="006C3A30"/>
    <w:rsid w:val="006C42BD"/>
    <w:rsid w:val="006C5251"/>
    <w:rsid w:val="006C5A56"/>
    <w:rsid w:val="006C6084"/>
    <w:rsid w:val="006C681C"/>
    <w:rsid w:val="006C7798"/>
    <w:rsid w:val="006D06C4"/>
    <w:rsid w:val="006D0FD9"/>
    <w:rsid w:val="006D2A66"/>
    <w:rsid w:val="006D2D37"/>
    <w:rsid w:val="006D33AA"/>
    <w:rsid w:val="006D7200"/>
    <w:rsid w:val="006D7826"/>
    <w:rsid w:val="006D7B86"/>
    <w:rsid w:val="006E07AD"/>
    <w:rsid w:val="006E07FC"/>
    <w:rsid w:val="006E0D09"/>
    <w:rsid w:val="006E110A"/>
    <w:rsid w:val="006E147A"/>
    <w:rsid w:val="006E1D07"/>
    <w:rsid w:val="006E20B7"/>
    <w:rsid w:val="006E279D"/>
    <w:rsid w:val="006E352E"/>
    <w:rsid w:val="006E37BD"/>
    <w:rsid w:val="006E53C8"/>
    <w:rsid w:val="006E5510"/>
    <w:rsid w:val="006E61F0"/>
    <w:rsid w:val="006E698C"/>
    <w:rsid w:val="006E7122"/>
    <w:rsid w:val="006F0673"/>
    <w:rsid w:val="006F09BF"/>
    <w:rsid w:val="006F2728"/>
    <w:rsid w:val="006F312E"/>
    <w:rsid w:val="006F5C01"/>
    <w:rsid w:val="006F5C1C"/>
    <w:rsid w:val="006F5F66"/>
    <w:rsid w:val="006F6807"/>
    <w:rsid w:val="007009D5"/>
    <w:rsid w:val="00700D00"/>
    <w:rsid w:val="007054A7"/>
    <w:rsid w:val="00705C32"/>
    <w:rsid w:val="007068BC"/>
    <w:rsid w:val="007068DC"/>
    <w:rsid w:val="00706DD0"/>
    <w:rsid w:val="007071B1"/>
    <w:rsid w:val="007073C6"/>
    <w:rsid w:val="00707A01"/>
    <w:rsid w:val="00710DA4"/>
    <w:rsid w:val="00711F09"/>
    <w:rsid w:val="0071357F"/>
    <w:rsid w:val="00713788"/>
    <w:rsid w:val="00713C4C"/>
    <w:rsid w:val="00713EDD"/>
    <w:rsid w:val="007144B9"/>
    <w:rsid w:val="007161EE"/>
    <w:rsid w:val="007173C5"/>
    <w:rsid w:val="007175FD"/>
    <w:rsid w:val="00721A1A"/>
    <w:rsid w:val="00721D1A"/>
    <w:rsid w:val="00722334"/>
    <w:rsid w:val="00723663"/>
    <w:rsid w:val="007265A4"/>
    <w:rsid w:val="00726BEE"/>
    <w:rsid w:val="007275FB"/>
    <w:rsid w:val="00727EB7"/>
    <w:rsid w:val="00727FB7"/>
    <w:rsid w:val="007303E9"/>
    <w:rsid w:val="00730AB9"/>
    <w:rsid w:val="00730C2A"/>
    <w:rsid w:val="00731A4D"/>
    <w:rsid w:val="00731D59"/>
    <w:rsid w:val="00732018"/>
    <w:rsid w:val="00732846"/>
    <w:rsid w:val="00732B6C"/>
    <w:rsid w:val="00736152"/>
    <w:rsid w:val="00737349"/>
    <w:rsid w:val="00737CFC"/>
    <w:rsid w:val="0074127D"/>
    <w:rsid w:val="00741B14"/>
    <w:rsid w:val="0074300D"/>
    <w:rsid w:val="007458E6"/>
    <w:rsid w:val="00746C10"/>
    <w:rsid w:val="007470B6"/>
    <w:rsid w:val="00747D02"/>
    <w:rsid w:val="00747DD7"/>
    <w:rsid w:val="00750292"/>
    <w:rsid w:val="00750595"/>
    <w:rsid w:val="007505A8"/>
    <w:rsid w:val="00752605"/>
    <w:rsid w:val="00752AD0"/>
    <w:rsid w:val="007539DB"/>
    <w:rsid w:val="00753D8F"/>
    <w:rsid w:val="00753F63"/>
    <w:rsid w:val="00754481"/>
    <w:rsid w:val="007552A4"/>
    <w:rsid w:val="007554DF"/>
    <w:rsid w:val="00755762"/>
    <w:rsid w:val="00756346"/>
    <w:rsid w:val="007563E4"/>
    <w:rsid w:val="00756622"/>
    <w:rsid w:val="00756B24"/>
    <w:rsid w:val="00756D08"/>
    <w:rsid w:val="00756FB5"/>
    <w:rsid w:val="00757FA6"/>
    <w:rsid w:val="00761930"/>
    <w:rsid w:val="00761D66"/>
    <w:rsid w:val="0076212F"/>
    <w:rsid w:val="0076224A"/>
    <w:rsid w:val="007627DC"/>
    <w:rsid w:val="00763BA2"/>
    <w:rsid w:val="00764567"/>
    <w:rsid w:val="0076473E"/>
    <w:rsid w:val="00764CD1"/>
    <w:rsid w:val="007654DF"/>
    <w:rsid w:val="00765D04"/>
    <w:rsid w:val="00765DD6"/>
    <w:rsid w:val="00765F09"/>
    <w:rsid w:val="00766281"/>
    <w:rsid w:val="007663B4"/>
    <w:rsid w:val="00766A62"/>
    <w:rsid w:val="00766AE6"/>
    <w:rsid w:val="007673D1"/>
    <w:rsid w:val="00767F96"/>
    <w:rsid w:val="00770DB0"/>
    <w:rsid w:val="0077214B"/>
    <w:rsid w:val="00772DA4"/>
    <w:rsid w:val="0077309D"/>
    <w:rsid w:val="00773826"/>
    <w:rsid w:val="00775580"/>
    <w:rsid w:val="00776ACF"/>
    <w:rsid w:val="00777E7A"/>
    <w:rsid w:val="00780068"/>
    <w:rsid w:val="00780E7F"/>
    <w:rsid w:val="007810E7"/>
    <w:rsid w:val="0078116B"/>
    <w:rsid w:val="00781802"/>
    <w:rsid w:val="00781AEB"/>
    <w:rsid w:val="00782A09"/>
    <w:rsid w:val="00782A1A"/>
    <w:rsid w:val="00782FA3"/>
    <w:rsid w:val="00783902"/>
    <w:rsid w:val="00784118"/>
    <w:rsid w:val="00784196"/>
    <w:rsid w:val="00784BEF"/>
    <w:rsid w:val="00787BE3"/>
    <w:rsid w:val="00787D71"/>
    <w:rsid w:val="00791578"/>
    <w:rsid w:val="007917EB"/>
    <w:rsid w:val="007920C6"/>
    <w:rsid w:val="007930EE"/>
    <w:rsid w:val="0079413B"/>
    <w:rsid w:val="00795902"/>
    <w:rsid w:val="00796660"/>
    <w:rsid w:val="00796BEB"/>
    <w:rsid w:val="00796D34"/>
    <w:rsid w:val="007A0446"/>
    <w:rsid w:val="007A080D"/>
    <w:rsid w:val="007A1689"/>
    <w:rsid w:val="007A3EE2"/>
    <w:rsid w:val="007A48E4"/>
    <w:rsid w:val="007A49E7"/>
    <w:rsid w:val="007A505E"/>
    <w:rsid w:val="007A52F3"/>
    <w:rsid w:val="007A53AE"/>
    <w:rsid w:val="007A5FCA"/>
    <w:rsid w:val="007A67E3"/>
    <w:rsid w:val="007A6FA1"/>
    <w:rsid w:val="007A7118"/>
    <w:rsid w:val="007B064A"/>
    <w:rsid w:val="007B12E4"/>
    <w:rsid w:val="007B1596"/>
    <w:rsid w:val="007B17A3"/>
    <w:rsid w:val="007B2A03"/>
    <w:rsid w:val="007B2A27"/>
    <w:rsid w:val="007B2B3B"/>
    <w:rsid w:val="007B304F"/>
    <w:rsid w:val="007B49FF"/>
    <w:rsid w:val="007B4AD3"/>
    <w:rsid w:val="007B4F7A"/>
    <w:rsid w:val="007B691A"/>
    <w:rsid w:val="007B6DA6"/>
    <w:rsid w:val="007B6E90"/>
    <w:rsid w:val="007B76C8"/>
    <w:rsid w:val="007B7813"/>
    <w:rsid w:val="007B7CF2"/>
    <w:rsid w:val="007C02C8"/>
    <w:rsid w:val="007C1F24"/>
    <w:rsid w:val="007C3117"/>
    <w:rsid w:val="007C34C7"/>
    <w:rsid w:val="007C38E5"/>
    <w:rsid w:val="007C3F2A"/>
    <w:rsid w:val="007C40D1"/>
    <w:rsid w:val="007C4806"/>
    <w:rsid w:val="007C512E"/>
    <w:rsid w:val="007C56C7"/>
    <w:rsid w:val="007C6ED6"/>
    <w:rsid w:val="007C705D"/>
    <w:rsid w:val="007C70C6"/>
    <w:rsid w:val="007D0612"/>
    <w:rsid w:val="007D12FC"/>
    <w:rsid w:val="007D2198"/>
    <w:rsid w:val="007D3F73"/>
    <w:rsid w:val="007D3FA7"/>
    <w:rsid w:val="007D6300"/>
    <w:rsid w:val="007D63FB"/>
    <w:rsid w:val="007D6474"/>
    <w:rsid w:val="007D68D7"/>
    <w:rsid w:val="007D6B46"/>
    <w:rsid w:val="007E0055"/>
    <w:rsid w:val="007E086E"/>
    <w:rsid w:val="007E111F"/>
    <w:rsid w:val="007E1927"/>
    <w:rsid w:val="007E23CB"/>
    <w:rsid w:val="007E267E"/>
    <w:rsid w:val="007E3872"/>
    <w:rsid w:val="007E3A1C"/>
    <w:rsid w:val="007E3F4F"/>
    <w:rsid w:val="007E3FFF"/>
    <w:rsid w:val="007E462F"/>
    <w:rsid w:val="007E545C"/>
    <w:rsid w:val="007E571A"/>
    <w:rsid w:val="007E582A"/>
    <w:rsid w:val="007E5F75"/>
    <w:rsid w:val="007E6001"/>
    <w:rsid w:val="007E6A6E"/>
    <w:rsid w:val="007E7730"/>
    <w:rsid w:val="007E7907"/>
    <w:rsid w:val="007E796E"/>
    <w:rsid w:val="007E7A92"/>
    <w:rsid w:val="007F0423"/>
    <w:rsid w:val="007F33C8"/>
    <w:rsid w:val="007F385C"/>
    <w:rsid w:val="007F3F3C"/>
    <w:rsid w:val="007F4BEF"/>
    <w:rsid w:val="007F4FEE"/>
    <w:rsid w:val="007F5999"/>
    <w:rsid w:val="007F5A80"/>
    <w:rsid w:val="007F5DDA"/>
    <w:rsid w:val="007F5F00"/>
    <w:rsid w:val="007F696D"/>
    <w:rsid w:val="007F7BFC"/>
    <w:rsid w:val="00800785"/>
    <w:rsid w:val="00801BEA"/>
    <w:rsid w:val="00801C1F"/>
    <w:rsid w:val="00802D0F"/>
    <w:rsid w:val="0080312D"/>
    <w:rsid w:val="0080327F"/>
    <w:rsid w:val="00803EED"/>
    <w:rsid w:val="0080656B"/>
    <w:rsid w:val="008066A7"/>
    <w:rsid w:val="00806B34"/>
    <w:rsid w:val="00807E69"/>
    <w:rsid w:val="0081076A"/>
    <w:rsid w:val="00810993"/>
    <w:rsid w:val="00811226"/>
    <w:rsid w:val="008114D0"/>
    <w:rsid w:val="00811689"/>
    <w:rsid w:val="008118CD"/>
    <w:rsid w:val="00811DF3"/>
    <w:rsid w:val="00812648"/>
    <w:rsid w:val="008131C9"/>
    <w:rsid w:val="008145AA"/>
    <w:rsid w:val="008145AE"/>
    <w:rsid w:val="008148DD"/>
    <w:rsid w:val="0081556A"/>
    <w:rsid w:val="00815825"/>
    <w:rsid w:val="00816E7F"/>
    <w:rsid w:val="00817106"/>
    <w:rsid w:val="008178EF"/>
    <w:rsid w:val="0082138A"/>
    <w:rsid w:val="00822BAD"/>
    <w:rsid w:val="0082399A"/>
    <w:rsid w:val="00824B2F"/>
    <w:rsid w:val="00825B70"/>
    <w:rsid w:val="0082621F"/>
    <w:rsid w:val="008265F9"/>
    <w:rsid w:val="008267CF"/>
    <w:rsid w:val="00826B4B"/>
    <w:rsid w:val="00827921"/>
    <w:rsid w:val="00827BCD"/>
    <w:rsid w:val="00827CAB"/>
    <w:rsid w:val="00830B52"/>
    <w:rsid w:val="00830E76"/>
    <w:rsid w:val="00831190"/>
    <w:rsid w:val="008313B0"/>
    <w:rsid w:val="008318A0"/>
    <w:rsid w:val="0083205C"/>
    <w:rsid w:val="00832217"/>
    <w:rsid w:val="00833D2F"/>
    <w:rsid w:val="00834259"/>
    <w:rsid w:val="008343E7"/>
    <w:rsid w:val="008344CB"/>
    <w:rsid w:val="00835F07"/>
    <w:rsid w:val="008362CC"/>
    <w:rsid w:val="008368C9"/>
    <w:rsid w:val="00836FDA"/>
    <w:rsid w:val="008410B4"/>
    <w:rsid w:val="00841604"/>
    <w:rsid w:val="0084190B"/>
    <w:rsid w:val="0084251F"/>
    <w:rsid w:val="00844617"/>
    <w:rsid w:val="00844A50"/>
    <w:rsid w:val="00844F56"/>
    <w:rsid w:val="00845B9F"/>
    <w:rsid w:val="00845BD8"/>
    <w:rsid w:val="00845E1E"/>
    <w:rsid w:val="00846629"/>
    <w:rsid w:val="0084739E"/>
    <w:rsid w:val="00847E88"/>
    <w:rsid w:val="00851C03"/>
    <w:rsid w:val="00852799"/>
    <w:rsid w:val="00852DAE"/>
    <w:rsid w:val="008532E4"/>
    <w:rsid w:val="00853C96"/>
    <w:rsid w:val="00854F82"/>
    <w:rsid w:val="00855E68"/>
    <w:rsid w:val="00856421"/>
    <w:rsid w:val="008569BD"/>
    <w:rsid w:val="00856B35"/>
    <w:rsid w:val="00857DC9"/>
    <w:rsid w:val="008618DE"/>
    <w:rsid w:val="00861C13"/>
    <w:rsid w:val="008629B3"/>
    <w:rsid w:val="00862D5C"/>
    <w:rsid w:val="0086315A"/>
    <w:rsid w:val="0086342E"/>
    <w:rsid w:val="0086418A"/>
    <w:rsid w:val="00864A64"/>
    <w:rsid w:val="00864B23"/>
    <w:rsid w:val="00865DC1"/>
    <w:rsid w:val="00865FC4"/>
    <w:rsid w:val="00866126"/>
    <w:rsid w:val="00866746"/>
    <w:rsid w:val="00866ECB"/>
    <w:rsid w:val="008672E8"/>
    <w:rsid w:val="0086770F"/>
    <w:rsid w:val="00867E6F"/>
    <w:rsid w:val="00870522"/>
    <w:rsid w:val="00870919"/>
    <w:rsid w:val="008729E5"/>
    <w:rsid w:val="00872DAA"/>
    <w:rsid w:val="00873285"/>
    <w:rsid w:val="00873BF0"/>
    <w:rsid w:val="00873E38"/>
    <w:rsid w:val="0087416E"/>
    <w:rsid w:val="00874D37"/>
    <w:rsid w:val="00874DEB"/>
    <w:rsid w:val="00874F04"/>
    <w:rsid w:val="008757C3"/>
    <w:rsid w:val="00875AEA"/>
    <w:rsid w:val="0087648C"/>
    <w:rsid w:val="00877487"/>
    <w:rsid w:val="00877ABE"/>
    <w:rsid w:val="00877E1B"/>
    <w:rsid w:val="008800EE"/>
    <w:rsid w:val="008800FD"/>
    <w:rsid w:val="0088087F"/>
    <w:rsid w:val="00881E1B"/>
    <w:rsid w:val="008823D7"/>
    <w:rsid w:val="008824AA"/>
    <w:rsid w:val="008825FB"/>
    <w:rsid w:val="008830CC"/>
    <w:rsid w:val="00883617"/>
    <w:rsid w:val="00886446"/>
    <w:rsid w:val="00886449"/>
    <w:rsid w:val="008869FE"/>
    <w:rsid w:val="0088724E"/>
    <w:rsid w:val="008873B9"/>
    <w:rsid w:val="0089011F"/>
    <w:rsid w:val="00890238"/>
    <w:rsid w:val="0089117B"/>
    <w:rsid w:val="008911CC"/>
    <w:rsid w:val="0089136A"/>
    <w:rsid w:val="00891E2E"/>
    <w:rsid w:val="008934C3"/>
    <w:rsid w:val="00896F5F"/>
    <w:rsid w:val="00897EE4"/>
    <w:rsid w:val="008A0364"/>
    <w:rsid w:val="008A0B45"/>
    <w:rsid w:val="008A0D22"/>
    <w:rsid w:val="008A17E5"/>
    <w:rsid w:val="008A1E9D"/>
    <w:rsid w:val="008A335C"/>
    <w:rsid w:val="008A3DFA"/>
    <w:rsid w:val="008A4A69"/>
    <w:rsid w:val="008A4B4A"/>
    <w:rsid w:val="008A50FC"/>
    <w:rsid w:val="008A5114"/>
    <w:rsid w:val="008A548A"/>
    <w:rsid w:val="008A5880"/>
    <w:rsid w:val="008A60AF"/>
    <w:rsid w:val="008A6792"/>
    <w:rsid w:val="008A7AD7"/>
    <w:rsid w:val="008A7CBA"/>
    <w:rsid w:val="008A7E53"/>
    <w:rsid w:val="008B1F61"/>
    <w:rsid w:val="008B246D"/>
    <w:rsid w:val="008B2B32"/>
    <w:rsid w:val="008B2D96"/>
    <w:rsid w:val="008B37C2"/>
    <w:rsid w:val="008B37E1"/>
    <w:rsid w:val="008B40FB"/>
    <w:rsid w:val="008B44C1"/>
    <w:rsid w:val="008B4BE0"/>
    <w:rsid w:val="008B50D0"/>
    <w:rsid w:val="008B524D"/>
    <w:rsid w:val="008B6955"/>
    <w:rsid w:val="008B6A54"/>
    <w:rsid w:val="008B6BAA"/>
    <w:rsid w:val="008B70D5"/>
    <w:rsid w:val="008B71F2"/>
    <w:rsid w:val="008C01D7"/>
    <w:rsid w:val="008C13FF"/>
    <w:rsid w:val="008C2982"/>
    <w:rsid w:val="008C32E8"/>
    <w:rsid w:val="008C36B6"/>
    <w:rsid w:val="008C3873"/>
    <w:rsid w:val="008C5EFA"/>
    <w:rsid w:val="008C6553"/>
    <w:rsid w:val="008C6869"/>
    <w:rsid w:val="008C6DF9"/>
    <w:rsid w:val="008C768E"/>
    <w:rsid w:val="008C79F0"/>
    <w:rsid w:val="008D0DC2"/>
    <w:rsid w:val="008D0F75"/>
    <w:rsid w:val="008D1A6B"/>
    <w:rsid w:val="008D2100"/>
    <w:rsid w:val="008D29C3"/>
    <w:rsid w:val="008D2BAB"/>
    <w:rsid w:val="008D30D6"/>
    <w:rsid w:val="008D4684"/>
    <w:rsid w:val="008D4C8C"/>
    <w:rsid w:val="008D512C"/>
    <w:rsid w:val="008D54A7"/>
    <w:rsid w:val="008D576B"/>
    <w:rsid w:val="008D7D97"/>
    <w:rsid w:val="008E0758"/>
    <w:rsid w:val="008E0AE5"/>
    <w:rsid w:val="008E172F"/>
    <w:rsid w:val="008E2D33"/>
    <w:rsid w:val="008E2DB4"/>
    <w:rsid w:val="008E2DC5"/>
    <w:rsid w:val="008E4D55"/>
    <w:rsid w:val="008E66B2"/>
    <w:rsid w:val="008E7945"/>
    <w:rsid w:val="008F09CD"/>
    <w:rsid w:val="008F0D56"/>
    <w:rsid w:val="008F0E8D"/>
    <w:rsid w:val="008F11C8"/>
    <w:rsid w:val="008F11D9"/>
    <w:rsid w:val="008F2457"/>
    <w:rsid w:val="008F29A0"/>
    <w:rsid w:val="008F29C0"/>
    <w:rsid w:val="008F31E5"/>
    <w:rsid w:val="008F3491"/>
    <w:rsid w:val="008F4537"/>
    <w:rsid w:val="008F60F9"/>
    <w:rsid w:val="008F67E8"/>
    <w:rsid w:val="008F6C19"/>
    <w:rsid w:val="008F764C"/>
    <w:rsid w:val="008F7B23"/>
    <w:rsid w:val="00900796"/>
    <w:rsid w:val="00900EFF"/>
    <w:rsid w:val="00901104"/>
    <w:rsid w:val="0090116D"/>
    <w:rsid w:val="009012C4"/>
    <w:rsid w:val="009013C4"/>
    <w:rsid w:val="00903E07"/>
    <w:rsid w:val="0090440C"/>
    <w:rsid w:val="00904C7D"/>
    <w:rsid w:val="00904DD2"/>
    <w:rsid w:val="00906140"/>
    <w:rsid w:val="00906A98"/>
    <w:rsid w:val="009109E7"/>
    <w:rsid w:val="00910BCC"/>
    <w:rsid w:val="00911175"/>
    <w:rsid w:val="00913B10"/>
    <w:rsid w:val="0091430E"/>
    <w:rsid w:val="00915942"/>
    <w:rsid w:val="00916670"/>
    <w:rsid w:val="00916B4F"/>
    <w:rsid w:val="00916F31"/>
    <w:rsid w:val="00917343"/>
    <w:rsid w:val="00917369"/>
    <w:rsid w:val="00917853"/>
    <w:rsid w:val="009216ED"/>
    <w:rsid w:val="00921AC5"/>
    <w:rsid w:val="0092253D"/>
    <w:rsid w:val="00922A81"/>
    <w:rsid w:val="00922EA5"/>
    <w:rsid w:val="00923C01"/>
    <w:rsid w:val="00923C85"/>
    <w:rsid w:val="00924A83"/>
    <w:rsid w:val="00925575"/>
    <w:rsid w:val="0092572C"/>
    <w:rsid w:val="00926341"/>
    <w:rsid w:val="00926814"/>
    <w:rsid w:val="00927E50"/>
    <w:rsid w:val="00930F69"/>
    <w:rsid w:val="00931561"/>
    <w:rsid w:val="00933AB1"/>
    <w:rsid w:val="00934BCE"/>
    <w:rsid w:val="00935037"/>
    <w:rsid w:val="009362AE"/>
    <w:rsid w:val="00936702"/>
    <w:rsid w:val="00936CCA"/>
    <w:rsid w:val="0093708D"/>
    <w:rsid w:val="009372C6"/>
    <w:rsid w:val="009373DF"/>
    <w:rsid w:val="00937655"/>
    <w:rsid w:val="00940164"/>
    <w:rsid w:val="00940FA3"/>
    <w:rsid w:val="00941651"/>
    <w:rsid w:val="00942A8C"/>
    <w:rsid w:val="00942C3F"/>
    <w:rsid w:val="00942FF7"/>
    <w:rsid w:val="00943048"/>
    <w:rsid w:val="00943178"/>
    <w:rsid w:val="0094406A"/>
    <w:rsid w:val="009440A7"/>
    <w:rsid w:val="0094613D"/>
    <w:rsid w:val="00946E8C"/>
    <w:rsid w:val="0094753C"/>
    <w:rsid w:val="00947BEA"/>
    <w:rsid w:val="00950F8F"/>
    <w:rsid w:val="0095113E"/>
    <w:rsid w:val="009511E8"/>
    <w:rsid w:val="0095155F"/>
    <w:rsid w:val="009515A8"/>
    <w:rsid w:val="009516E0"/>
    <w:rsid w:val="00952699"/>
    <w:rsid w:val="00952AE0"/>
    <w:rsid w:val="00952EA7"/>
    <w:rsid w:val="0095313A"/>
    <w:rsid w:val="00953CC6"/>
    <w:rsid w:val="00954B81"/>
    <w:rsid w:val="00954F7E"/>
    <w:rsid w:val="0095533F"/>
    <w:rsid w:val="00955F24"/>
    <w:rsid w:val="00956219"/>
    <w:rsid w:val="00956433"/>
    <w:rsid w:val="00956C25"/>
    <w:rsid w:val="00957B45"/>
    <w:rsid w:val="00960E31"/>
    <w:rsid w:val="00961FA5"/>
    <w:rsid w:val="00962102"/>
    <w:rsid w:val="00962476"/>
    <w:rsid w:val="009626D3"/>
    <w:rsid w:val="00962879"/>
    <w:rsid w:val="00962B49"/>
    <w:rsid w:val="009633D0"/>
    <w:rsid w:val="009640F8"/>
    <w:rsid w:val="00966AB0"/>
    <w:rsid w:val="00967562"/>
    <w:rsid w:val="00967870"/>
    <w:rsid w:val="00967B54"/>
    <w:rsid w:val="00970CC7"/>
    <w:rsid w:val="00971521"/>
    <w:rsid w:val="00972031"/>
    <w:rsid w:val="00972488"/>
    <w:rsid w:val="009741FC"/>
    <w:rsid w:val="0097510F"/>
    <w:rsid w:val="00976583"/>
    <w:rsid w:val="009765A1"/>
    <w:rsid w:val="00976DE1"/>
    <w:rsid w:val="0097701D"/>
    <w:rsid w:val="00977035"/>
    <w:rsid w:val="00977155"/>
    <w:rsid w:val="009772CD"/>
    <w:rsid w:val="00980F7D"/>
    <w:rsid w:val="00981C1B"/>
    <w:rsid w:val="009841F1"/>
    <w:rsid w:val="009843AC"/>
    <w:rsid w:val="0098593B"/>
    <w:rsid w:val="00985FE6"/>
    <w:rsid w:val="00986994"/>
    <w:rsid w:val="00986B15"/>
    <w:rsid w:val="00986B37"/>
    <w:rsid w:val="00987AE2"/>
    <w:rsid w:val="009905F4"/>
    <w:rsid w:val="00990AF7"/>
    <w:rsid w:val="00990B1E"/>
    <w:rsid w:val="00990F4D"/>
    <w:rsid w:val="00991A51"/>
    <w:rsid w:val="009923F4"/>
    <w:rsid w:val="00992840"/>
    <w:rsid w:val="00992FAF"/>
    <w:rsid w:val="009933CB"/>
    <w:rsid w:val="00994B81"/>
    <w:rsid w:val="0099729C"/>
    <w:rsid w:val="00997344"/>
    <w:rsid w:val="00997D7C"/>
    <w:rsid w:val="00997F4A"/>
    <w:rsid w:val="00997F7F"/>
    <w:rsid w:val="009A0C49"/>
    <w:rsid w:val="009A237D"/>
    <w:rsid w:val="009A24F4"/>
    <w:rsid w:val="009A2D5B"/>
    <w:rsid w:val="009A4151"/>
    <w:rsid w:val="009A41A6"/>
    <w:rsid w:val="009A4B16"/>
    <w:rsid w:val="009A4EC2"/>
    <w:rsid w:val="009A56C8"/>
    <w:rsid w:val="009A5B1C"/>
    <w:rsid w:val="009A5E8E"/>
    <w:rsid w:val="009A66D6"/>
    <w:rsid w:val="009B01A5"/>
    <w:rsid w:val="009B084C"/>
    <w:rsid w:val="009B0A06"/>
    <w:rsid w:val="009B1633"/>
    <w:rsid w:val="009B17FE"/>
    <w:rsid w:val="009B2355"/>
    <w:rsid w:val="009B25F6"/>
    <w:rsid w:val="009B353C"/>
    <w:rsid w:val="009B484B"/>
    <w:rsid w:val="009B5239"/>
    <w:rsid w:val="009B58DE"/>
    <w:rsid w:val="009B5926"/>
    <w:rsid w:val="009B5C47"/>
    <w:rsid w:val="009B6D6C"/>
    <w:rsid w:val="009B7053"/>
    <w:rsid w:val="009B78CE"/>
    <w:rsid w:val="009C3AB9"/>
    <w:rsid w:val="009C3EC1"/>
    <w:rsid w:val="009C44C0"/>
    <w:rsid w:val="009C48C3"/>
    <w:rsid w:val="009C4B12"/>
    <w:rsid w:val="009C4EEA"/>
    <w:rsid w:val="009C4F84"/>
    <w:rsid w:val="009C5610"/>
    <w:rsid w:val="009C6382"/>
    <w:rsid w:val="009C65C8"/>
    <w:rsid w:val="009C75E3"/>
    <w:rsid w:val="009D0594"/>
    <w:rsid w:val="009D15D4"/>
    <w:rsid w:val="009D287B"/>
    <w:rsid w:val="009D38A0"/>
    <w:rsid w:val="009D3B2E"/>
    <w:rsid w:val="009D3CE3"/>
    <w:rsid w:val="009D406C"/>
    <w:rsid w:val="009D5B67"/>
    <w:rsid w:val="009D6456"/>
    <w:rsid w:val="009D6CAA"/>
    <w:rsid w:val="009D746A"/>
    <w:rsid w:val="009D74EC"/>
    <w:rsid w:val="009D7C01"/>
    <w:rsid w:val="009E19E0"/>
    <w:rsid w:val="009E28F6"/>
    <w:rsid w:val="009E2A5D"/>
    <w:rsid w:val="009E3C77"/>
    <w:rsid w:val="009E429A"/>
    <w:rsid w:val="009E571F"/>
    <w:rsid w:val="009F15C1"/>
    <w:rsid w:val="009F1BA2"/>
    <w:rsid w:val="009F2A93"/>
    <w:rsid w:val="009F39E9"/>
    <w:rsid w:val="009F3BB2"/>
    <w:rsid w:val="009F4216"/>
    <w:rsid w:val="009F4763"/>
    <w:rsid w:val="009F4869"/>
    <w:rsid w:val="009F4CBA"/>
    <w:rsid w:val="009F4E37"/>
    <w:rsid w:val="009F56FB"/>
    <w:rsid w:val="009F6968"/>
    <w:rsid w:val="009F6CA2"/>
    <w:rsid w:val="009F6CDD"/>
    <w:rsid w:val="00A003AC"/>
    <w:rsid w:val="00A0063F"/>
    <w:rsid w:val="00A01A6F"/>
    <w:rsid w:val="00A01D6C"/>
    <w:rsid w:val="00A02549"/>
    <w:rsid w:val="00A0258D"/>
    <w:rsid w:val="00A02624"/>
    <w:rsid w:val="00A03270"/>
    <w:rsid w:val="00A038AE"/>
    <w:rsid w:val="00A03B46"/>
    <w:rsid w:val="00A04057"/>
    <w:rsid w:val="00A040F6"/>
    <w:rsid w:val="00A04478"/>
    <w:rsid w:val="00A045A0"/>
    <w:rsid w:val="00A05BAC"/>
    <w:rsid w:val="00A06651"/>
    <w:rsid w:val="00A06D53"/>
    <w:rsid w:val="00A06F81"/>
    <w:rsid w:val="00A0741C"/>
    <w:rsid w:val="00A075F6"/>
    <w:rsid w:val="00A07F99"/>
    <w:rsid w:val="00A10172"/>
    <w:rsid w:val="00A101A6"/>
    <w:rsid w:val="00A11932"/>
    <w:rsid w:val="00A122B7"/>
    <w:rsid w:val="00A126FF"/>
    <w:rsid w:val="00A12890"/>
    <w:rsid w:val="00A13212"/>
    <w:rsid w:val="00A13281"/>
    <w:rsid w:val="00A133F9"/>
    <w:rsid w:val="00A134C2"/>
    <w:rsid w:val="00A138B8"/>
    <w:rsid w:val="00A13E97"/>
    <w:rsid w:val="00A1423A"/>
    <w:rsid w:val="00A1529D"/>
    <w:rsid w:val="00A159C0"/>
    <w:rsid w:val="00A15BBB"/>
    <w:rsid w:val="00A15D96"/>
    <w:rsid w:val="00A16AAB"/>
    <w:rsid w:val="00A173A6"/>
    <w:rsid w:val="00A17DD2"/>
    <w:rsid w:val="00A207B9"/>
    <w:rsid w:val="00A20BC3"/>
    <w:rsid w:val="00A212F4"/>
    <w:rsid w:val="00A21BEB"/>
    <w:rsid w:val="00A22B7F"/>
    <w:rsid w:val="00A22C7B"/>
    <w:rsid w:val="00A24112"/>
    <w:rsid w:val="00A25097"/>
    <w:rsid w:val="00A25BD4"/>
    <w:rsid w:val="00A25D01"/>
    <w:rsid w:val="00A2789C"/>
    <w:rsid w:val="00A30794"/>
    <w:rsid w:val="00A30FC0"/>
    <w:rsid w:val="00A312FB"/>
    <w:rsid w:val="00A31FD9"/>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372BF"/>
    <w:rsid w:val="00A40C0A"/>
    <w:rsid w:val="00A4131A"/>
    <w:rsid w:val="00A4144B"/>
    <w:rsid w:val="00A418B7"/>
    <w:rsid w:val="00A41979"/>
    <w:rsid w:val="00A42899"/>
    <w:rsid w:val="00A449C2"/>
    <w:rsid w:val="00A451BB"/>
    <w:rsid w:val="00A452DE"/>
    <w:rsid w:val="00A455D2"/>
    <w:rsid w:val="00A46CD1"/>
    <w:rsid w:val="00A46EF3"/>
    <w:rsid w:val="00A47D79"/>
    <w:rsid w:val="00A50ECB"/>
    <w:rsid w:val="00A51107"/>
    <w:rsid w:val="00A51731"/>
    <w:rsid w:val="00A51C0F"/>
    <w:rsid w:val="00A521F0"/>
    <w:rsid w:val="00A52F28"/>
    <w:rsid w:val="00A53258"/>
    <w:rsid w:val="00A5444D"/>
    <w:rsid w:val="00A54934"/>
    <w:rsid w:val="00A5520A"/>
    <w:rsid w:val="00A55CD5"/>
    <w:rsid w:val="00A55FE6"/>
    <w:rsid w:val="00A579A6"/>
    <w:rsid w:val="00A57BFC"/>
    <w:rsid w:val="00A60989"/>
    <w:rsid w:val="00A60B72"/>
    <w:rsid w:val="00A60DA2"/>
    <w:rsid w:val="00A61F13"/>
    <w:rsid w:val="00A6230D"/>
    <w:rsid w:val="00A624EF"/>
    <w:rsid w:val="00A6389B"/>
    <w:rsid w:val="00A63FF1"/>
    <w:rsid w:val="00A64030"/>
    <w:rsid w:val="00A65825"/>
    <w:rsid w:val="00A659A7"/>
    <w:rsid w:val="00A66870"/>
    <w:rsid w:val="00A66873"/>
    <w:rsid w:val="00A6753C"/>
    <w:rsid w:val="00A67771"/>
    <w:rsid w:val="00A67D60"/>
    <w:rsid w:val="00A708D5"/>
    <w:rsid w:val="00A7250F"/>
    <w:rsid w:val="00A732E0"/>
    <w:rsid w:val="00A7349D"/>
    <w:rsid w:val="00A7407B"/>
    <w:rsid w:val="00A74169"/>
    <w:rsid w:val="00A74E7A"/>
    <w:rsid w:val="00A753CB"/>
    <w:rsid w:val="00A753EE"/>
    <w:rsid w:val="00A7558F"/>
    <w:rsid w:val="00A75998"/>
    <w:rsid w:val="00A76ABD"/>
    <w:rsid w:val="00A81504"/>
    <w:rsid w:val="00A823BC"/>
    <w:rsid w:val="00A828F0"/>
    <w:rsid w:val="00A82FEE"/>
    <w:rsid w:val="00A83682"/>
    <w:rsid w:val="00A8389F"/>
    <w:rsid w:val="00A83CCF"/>
    <w:rsid w:val="00A83F1C"/>
    <w:rsid w:val="00A84CB0"/>
    <w:rsid w:val="00A84E0F"/>
    <w:rsid w:val="00A85786"/>
    <w:rsid w:val="00A864A7"/>
    <w:rsid w:val="00A90000"/>
    <w:rsid w:val="00A904CD"/>
    <w:rsid w:val="00A90658"/>
    <w:rsid w:val="00A90C69"/>
    <w:rsid w:val="00A92485"/>
    <w:rsid w:val="00A925C9"/>
    <w:rsid w:val="00A932E7"/>
    <w:rsid w:val="00A9340C"/>
    <w:rsid w:val="00A93B8F"/>
    <w:rsid w:val="00A94493"/>
    <w:rsid w:val="00A9499A"/>
    <w:rsid w:val="00A94C5A"/>
    <w:rsid w:val="00A953EE"/>
    <w:rsid w:val="00A95BAF"/>
    <w:rsid w:val="00A96310"/>
    <w:rsid w:val="00A9659D"/>
    <w:rsid w:val="00A9695F"/>
    <w:rsid w:val="00A96C3E"/>
    <w:rsid w:val="00A96C65"/>
    <w:rsid w:val="00A972C3"/>
    <w:rsid w:val="00A97F01"/>
    <w:rsid w:val="00AA0CF2"/>
    <w:rsid w:val="00AA1F7C"/>
    <w:rsid w:val="00AA2C59"/>
    <w:rsid w:val="00AA3C2B"/>
    <w:rsid w:val="00AA40C4"/>
    <w:rsid w:val="00AA44C4"/>
    <w:rsid w:val="00AA45BE"/>
    <w:rsid w:val="00AA469B"/>
    <w:rsid w:val="00AA5756"/>
    <w:rsid w:val="00AA5BCF"/>
    <w:rsid w:val="00AA5CEF"/>
    <w:rsid w:val="00AA63BA"/>
    <w:rsid w:val="00AA6A2C"/>
    <w:rsid w:val="00AA6DD9"/>
    <w:rsid w:val="00AA6ED0"/>
    <w:rsid w:val="00AB17BB"/>
    <w:rsid w:val="00AB234D"/>
    <w:rsid w:val="00AB3170"/>
    <w:rsid w:val="00AB3DE7"/>
    <w:rsid w:val="00AB4618"/>
    <w:rsid w:val="00AB4D0D"/>
    <w:rsid w:val="00AB588E"/>
    <w:rsid w:val="00AB5CF7"/>
    <w:rsid w:val="00AB6992"/>
    <w:rsid w:val="00AB6FBB"/>
    <w:rsid w:val="00AB71DC"/>
    <w:rsid w:val="00AB75C2"/>
    <w:rsid w:val="00AC0A54"/>
    <w:rsid w:val="00AC12E7"/>
    <w:rsid w:val="00AC3FAE"/>
    <w:rsid w:val="00AC5D65"/>
    <w:rsid w:val="00AC7035"/>
    <w:rsid w:val="00AC7A84"/>
    <w:rsid w:val="00AD01FF"/>
    <w:rsid w:val="00AD3C4C"/>
    <w:rsid w:val="00AD552C"/>
    <w:rsid w:val="00AD62A5"/>
    <w:rsid w:val="00AD67B4"/>
    <w:rsid w:val="00AD74CA"/>
    <w:rsid w:val="00AD7CB8"/>
    <w:rsid w:val="00AD7DA1"/>
    <w:rsid w:val="00AD7FE5"/>
    <w:rsid w:val="00AD7FEE"/>
    <w:rsid w:val="00AE0E4D"/>
    <w:rsid w:val="00AE1336"/>
    <w:rsid w:val="00AE1407"/>
    <w:rsid w:val="00AE1D18"/>
    <w:rsid w:val="00AE2BC3"/>
    <w:rsid w:val="00AE3C78"/>
    <w:rsid w:val="00AE3EEF"/>
    <w:rsid w:val="00AE3FEC"/>
    <w:rsid w:val="00AE596B"/>
    <w:rsid w:val="00AE6644"/>
    <w:rsid w:val="00AE699E"/>
    <w:rsid w:val="00AE6B93"/>
    <w:rsid w:val="00AE6D7B"/>
    <w:rsid w:val="00AE6F25"/>
    <w:rsid w:val="00AE702E"/>
    <w:rsid w:val="00AE74BF"/>
    <w:rsid w:val="00AE7A86"/>
    <w:rsid w:val="00AF258C"/>
    <w:rsid w:val="00AF2911"/>
    <w:rsid w:val="00AF2D32"/>
    <w:rsid w:val="00AF3076"/>
    <w:rsid w:val="00AF4AC3"/>
    <w:rsid w:val="00AF5483"/>
    <w:rsid w:val="00AF5701"/>
    <w:rsid w:val="00AF570B"/>
    <w:rsid w:val="00AF6F0F"/>
    <w:rsid w:val="00AF71F7"/>
    <w:rsid w:val="00AF733E"/>
    <w:rsid w:val="00AF7DD5"/>
    <w:rsid w:val="00B00070"/>
    <w:rsid w:val="00B001EC"/>
    <w:rsid w:val="00B01951"/>
    <w:rsid w:val="00B0264A"/>
    <w:rsid w:val="00B0267B"/>
    <w:rsid w:val="00B03200"/>
    <w:rsid w:val="00B03204"/>
    <w:rsid w:val="00B04229"/>
    <w:rsid w:val="00B04767"/>
    <w:rsid w:val="00B05EA7"/>
    <w:rsid w:val="00B06CAE"/>
    <w:rsid w:val="00B1114E"/>
    <w:rsid w:val="00B11BA2"/>
    <w:rsid w:val="00B1222D"/>
    <w:rsid w:val="00B136C0"/>
    <w:rsid w:val="00B13812"/>
    <w:rsid w:val="00B14950"/>
    <w:rsid w:val="00B1594F"/>
    <w:rsid w:val="00B16023"/>
    <w:rsid w:val="00B16285"/>
    <w:rsid w:val="00B168F0"/>
    <w:rsid w:val="00B1777A"/>
    <w:rsid w:val="00B20856"/>
    <w:rsid w:val="00B20C22"/>
    <w:rsid w:val="00B21302"/>
    <w:rsid w:val="00B21A05"/>
    <w:rsid w:val="00B21C54"/>
    <w:rsid w:val="00B22610"/>
    <w:rsid w:val="00B240E6"/>
    <w:rsid w:val="00B2490E"/>
    <w:rsid w:val="00B254E3"/>
    <w:rsid w:val="00B254E5"/>
    <w:rsid w:val="00B257D3"/>
    <w:rsid w:val="00B25E61"/>
    <w:rsid w:val="00B264B6"/>
    <w:rsid w:val="00B273A4"/>
    <w:rsid w:val="00B30161"/>
    <w:rsid w:val="00B3116B"/>
    <w:rsid w:val="00B31359"/>
    <w:rsid w:val="00B32021"/>
    <w:rsid w:val="00B322AA"/>
    <w:rsid w:val="00B332C2"/>
    <w:rsid w:val="00B33914"/>
    <w:rsid w:val="00B33EA4"/>
    <w:rsid w:val="00B33F09"/>
    <w:rsid w:val="00B33FE2"/>
    <w:rsid w:val="00B34040"/>
    <w:rsid w:val="00B348DA"/>
    <w:rsid w:val="00B34AA0"/>
    <w:rsid w:val="00B34BB2"/>
    <w:rsid w:val="00B34D1B"/>
    <w:rsid w:val="00B34E57"/>
    <w:rsid w:val="00B353A7"/>
    <w:rsid w:val="00B36FEA"/>
    <w:rsid w:val="00B402EA"/>
    <w:rsid w:val="00B40398"/>
    <w:rsid w:val="00B4091D"/>
    <w:rsid w:val="00B422D1"/>
    <w:rsid w:val="00B42C52"/>
    <w:rsid w:val="00B435F9"/>
    <w:rsid w:val="00B43FDB"/>
    <w:rsid w:val="00B44754"/>
    <w:rsid w:val="00B448A7"/>
    <w:rsid w:val="00B45F69"/>
    <w:rsid w:val="00B464C5"/>
    <w:rsid w:val="00B4781D"/>
    <w:rsid w:val="00B50DFB"/>
    <w:rsid w:val="00B530BC"/>
    <w:rsid w:val="00B5327F"/>
    <w:rsid w:val="00B533F1"/>
    <w:rsid w:val="00B534DD"/>
    <w:rsid w:val="00B539D2"/>
    <w:rsid w:val="00B541FD"/>
    <w:rsid w:val="00B549BA"/>
    <w:rsid w:val="00B560DC"/>
    <w:rsid w:val="00B567AA"/>
    <w:rsid w:val="00B60C31"/>
    <w:rsid w:val="00B61A8D"/>
    <w:rsid w:val="00B61D23"/>
    <w:rsid w:val="00B62DD6"/>
    <w:rsid w:val="00B63ADF"/>
    <w:rsid w:val="00B63BE6"/>
    <w:rsid w:val="00B645B1"/>
    <w:rsid w:val="00B65087"/>
    <w:rsid w:val="00B65918"/>
    <w:rsid w:val="00B66006"/>
    <w:rsid w:val="00B668C9"/>
    <w:rsid w:val="00B66A1C"/>
    <w:rsid w:val="00B70B59"/>
    <w:rsid w:val="00B713AD"/>
    <w:rsid w:val="00B713B0"/>
    <w:rsid w:val="00B7140E"/>
    <w:rsid w:val="00B72AFF"/>
    <w:rsid w:val="00B7382A"/>
    <w:rsid w:val="00B73FB5"/>
    <w:rsid w:val="00B741C1"/>
    <w:rsid w:val="00B7537E"/>
    <w:rsid w:val="00B757BF"/>
    <w:rsid w:val="00B77B49"/>
    <w:rsid w:val="00B81BCE"/>
    <w:rsid w:val="00B81BE2"/>
    <w:rsid w:val="00B81C13"/>
    <w:rsid w:val="00B81EBD"/>
    <w:rsid w:val="00B82040"/>
    <w:rsid w:val="00B824AE"/>
    <w:rsid w:val="00B82A90"/>
    <w:rsid w:val="00B83697"/>
    <w:rsid w:val="00B840C6"/>
    <w:rsid w:val="00B841CA"/>
    <w:rsid w:val="00B85115"/>
    <w:rsid w:val="00B856ED"/>
    <w:rsid w:val="00B85CE4"/>
    <w:rsid w:val="00B86002"/>
    <w:rsid w:val="00B8610D"/>
    <w:rsid w:val="00B86DEE"/>
    <w:rsid w:val="00B909CB"/>
    <w:rsid w:val="00B913F7"/>
    <w:rsid w:val="00B93459"/>
    <w:rsid w:val="00B94894"/>
    <w:rsid w:val="00B95936"/>
    <w:rsid w:val="00B9695B"/>
    <w:rsid w:val="00B96A1B"/>
    <w:rsid w:val="00BA0895"/>
    <w:rsid w:val="00BA095B"/>
    <w:rsid w:val="00BA0970"/>
    <w:rsid w:val="00BA0A34"/>
    <w:rsid w:val="00BA0BF7"/>
    <w:rsid w:val="00BA0D81"/>
    <w:rsid w:val="00BA1A9E"/>
    <w:rsid w:val="00BA1C85"/>
    <w:rsid w:val="00BA2255"/>
    <w:rsid w:val="00BA276C"/>
    <w:rsid w:val="00BA3617"/>
    <w:rsid w:val="00BA36F4"/>
    <w:rsid w:val="00BA4154"/>
    <w:rsid w:val="00BA46F9"/>
    <w:rsid w:val="00BA4DB2"/>
    <w:rsid w:val="00BA5306"/>
    <w:rsid w:val="00BA567F"/>
    <w:rsid w:val="00BA6790"/>
    <w:rsid w:val="00BA76B0"/>
    <w:rsid w:val="00BA78DA"/>
    <w:rsid w:val="00BB0FCB"/>
    <w:rsid w:val="00BB249F"/>
    <w:rsid w:val="00BB2680"/>
    <w:rsid w:val="00BB2735"/>
    <w:rsid w:val="00BB2D70"/>
    <w:rsid w:val="00BB316B"/>
    <w:rsid w:val="00BB31FD"/>
    <w:rsid w:val="00BB355C"/>
    <w:rsid w:val="00BB39D1"/>
    <w:rsid w:val="00BB4891"/>
    <w:rsid w:val="00BB48C6"/>
    <w:rsid w:val="00BB4B5B"/>
    <w:rsid w:val="00BB4C8E"/>
    <w:rsid w:val="00BB5809"/>
    <w:rsid w:val="00BB5C87"/>
    <w:rsid w:val="00BB645E"/>
    <w:rsid w:val="00BB6728"/>
    <w:rsid w:val="00BB7DD1"/>
    <w:rsid w:val="00BB7EEC"/>
    <w:rsid w:val="00BC023D"/>
    <w:rsid w:val="00BC02EB"/>
    <w:rsid w:val="00BC064D"/>
    <w:rsid w:val="00BC09BB"/>
    <w:rsid w:val="00BC0E8F"/>
    <w:rsid w:val="00BC14A4"/>
    <w:rsid w:val="00BC1848"/>
    <w:rsid w:val="00BC2056"/>
    <w:rsid w:val="00BC206D"/>
    <w:rsid w:val="00BC300D"/>
    <w:rsid w:val="00BC4655"/>
    <w:rsid w:val="00BC61C0"/>
    <w:rsid w:val="00BC6768"/>
    <w:rsid w:val="00BC6ED5"/>
    <w:rsid w:val="00BC73C8"/>
    <w:rsid w:val="00BD033B"/>
    <w:rsid w:val="00BD0C2A"/>
    <w:rsid w:val="00BD1233"/>
    <w:rsid w:val="00BD24DA"/>
    <w:rsid w:val="00BD2A4F"/>
    <w:rsid w:val="00BD3438"/>
    <w:rsid w:val="00BD554A"/>
    <w:rsid w:val="00BD64DA"/>
    <w:rsid w:val="00BD6837"/>
    <w:rsid w:val="00BE06AB"/>
    <w:rsid w:val="00BE0A6A"/>
    <w:rsid w:val="00BE1752"/>
    <w:rsid w:val="00BE2702"/>
    <w:rsid w:val="00BE2787"/>
    <w:rsid w:val="00BE51F8"/>
    <w:rsid w:val="00BE6BB2"/>
    <w:rsid w:val="00BE70FB"/>
    <w:rsid w:val="00BE72E4"/>
    <w:rsid w:val="00BE788B"/>
    <w:rsid w:val="00BE789C"/>
    <w:rsid w:val="00BF014B"/>
    <w:rsid w:val="00BF0AA6"/>
    <w:rsid w:val="00BF1BB0"/>
    <w:rsid w:val="00BF2268"/>
    <w:rsid w:val="00BF2AA4"/>
    <w:rsid w:val="00BF3A87"/>
    <w:rsid w:val="00BF3EB8"/>
    <w:rsid w:val="00BF3F38"/>
    <w:rsid w:val="00BF4765"/>
    <w:rsid w:val="00BF4C64"/>
    <w:rsid w:val="00BF504A"/>
    <w:rsid w:val="00BF53F8"/>
    <w:rsid w:val="00BF5512"/>
    <w:rsid w:val="00BF6AF4"/>
    <w:rsid w:val="00BF6BCB"/>
    <w:rsid w:val="00C003C8"/>
    <w:rsid w:val="00C007BA"/>
    <w:rsid w:val="00C00E18"/>
    <w:rsid w:val="00C00E81"/>
    <w:rsid w:val="00C015D6"/>
    <w:rsid w:val="00C01A48"/>
    <w:rsid w:val="00C03125"/>
    <w:rsid w:val="00C0367B"/>
    <w:rsid w:val="00C0588D"/>
    <w:rsid w:val="00C07873"/>
    <w:rsid w:val="00C07CF3"/>
    <w:rsid w:val="00C1020F"/>
    <w:rsid w:val="00C108D0"/>
    <w:rsid w:val="00C10BC4"/>
    <w:rsid w:val="00C10C20"/>
    <w:rsid w:val="00C10D79"/>
    <w:rsid w:val="00C1163E"/>
    <w:rsid w:val="00C123EA"/>
    <w:rsid w:val="00C124C6"/>
    <w:rsid w:val="00C12A85"/>
    <w:rsid w:val="00C12FF6"/>
    <w:rsid w:val="00C138EC"/>
    <w:rsid w:val="00C13E07"/>
    <w:rsid w:val="00C13F48"/>
    <w:rsid w:val="00C13F52"/>
    <w:rsid w:val="00C14224"/>
    <w:rsid w:val="00C14883"/>
    <w:rsid w:val="00C14C6F"/>
    <w:rsid w:val="00C15194"/>
    <w:rsid w:val="00C15443"/>
    <w:rsid w:val="00C16752"/>
    <w:rsid w:val="00C17164"/>
    <w:rsid w:val="00C1744B"/>
    <w:rsid w:val="00C17B1F"/>
    <w:rsid w:val="00C17E7F"/>
    <w:rsid w:val="00C20153"/>
    <w:rsid w:val="00C20B80"/>
    <w:rsid w:val="00C20D00"/>
    <w:rsid w:val="00C2186D"/>
    <w:rsid w:val="00C218D3"/>
    <w:rsid w:val="00C22509"/>
    <w:rsid w:val="00C22A0A"/>
    <w:rsid w:val="00C236C8"/>
    <w:rsid w:val="00C23A84"/>
    <w:rsid w:val="00C248A5"/>
    <w:rsid w:val="00C24908"/>
    <w:rsid w:val="00C24EF8"/>
    <w:rsid w:val="00C25109"/>
    <w:rsid w:val="00C25989"/>
    <w:rsid w:val="00C25B6C"/>
    <w:rsid w:val="00C27A36"/>
    <w:rsid w:val="00C30544"/>
    <w:rsid w:val="00C32606"/>
    <w:rsid w:val="00C3471F"/>
    <w:rsid w:val="00C347CD"/>
    <w:rsid w:val="00C34860"/>
    <w:rsid w:val="00C3502A"/>
    <w:rsid w:val="00C35E1E"/>
    <w:rsid w:val="00C35E8D"/>
    <w:rsid w:val="00C3649C"/>
    <w:rsid w:val="00C36B84"/>
    <w:rsid w:val="00C36B9C"/>
    <w:rsid w:val="00C36D5D"/>
    <w:rsid w:val="00C37F0A"/>
    <w:rsid w:val="00C40CF3"/>
    <w:rsid w:val="00C41790"/>
    <w:rsid w:val="00C41F38"/>
    <w:rsid w:val="00C42545"/>
    <w:rsid w:val="00C42A9A"/>
    <w:rsid w:val="00C44F84"/>
    <w:rsid w:val="00C457D2"/>
    <w:rsid w:val="00C46C39"/>
    <w:rsid w:val="00C510A7"/>
    <w:rsid w:val="00C51734"/>
    <w:rsid w:val="00C52B0F"/>
    <w:rsid w:val="00C52F9B"/>
    <w:rsid w:val="00C530EA"/>
    <w:rsid w:val="00C5323F"/>
    <w:rsid w:val="00C53E77"/>
    <w:rsid w:val="00C53FC3"/>
    <w:rsid w:val="00C54906"/>
    <w:rsid w:val="00C5499A"/>
    <w:rsid w:val="00C569E5"/>
    <w:rsid w:val="00C57C2B"/>
    <w:rsid w:val="00C60D60"/>
    <w:rsid w:val="00C61A3C"/>
    <w:rsid w:val="00C64539"/>
    <w:rsid w:val="00C64ED5"/>
    <w:rsid w:val="00C65A82"/>
    <w:rsid w:val="00C6617D"/>
    <w:rsid w:val="00C677AA"/>
    <w:rsid w:val="00C67BDD"/>
    <w:rsid w:val="00C7043E"/>
    <w:rsid w:val="00C706BF"/>
    <w:rsid w:val="00C72992"/>
    <w:rsid w:val="00C738D5"/>
    <w:rsid w:val="00C7404C"/>
    <w:rsid w:val="00C74BFF"/>
    <w:rsid w:val="00C75D4D"/>
    <w:rsid w:val="00C760DF"/>
    <w:rsid w:val="00C76889"/>
    <w:rsid w:val="00C76A23"/>
    <w:rsid w:val="00C774C7"/>
    <w:rsid w:val="00C77C15"/>
    <w:rsid w:val="00C8010D"/>
    <w:rsid w:val="00C80853"/>
    <w:rsid w:val="00C8113A"/>
    <w:rsid w:val="00C81CA8"/>
    <w:rsid w:val="00C82241"/>
    <w:rsid w:val="00C8295A"/>
    <w:rsid w:val="00C82ADC"/>
    <w:rsid w:val="00C82FE1"/>
    <w:rsid w:val="00C84BD5"/>
    <w:rsid w:val="00C856B1"/>
    <w:rsid w:val="00C856F1"/>
    <w:rsid w:val="00C86649"/>
    <w:rsid w:val="00C8695C"/>
    <w:rsid w:val="00C86B32"/>
    <w:rsid w:val="00C871B2"/>
    <w:rsid w:val="00C87F9A"/>
    <w:rsid w:val="00C9017C"/>
    <w:rsid w:val="00C91153"/>
    <w:rsid w:val="00C914CA"/>
    <w:rsid w:val="00C930CD"/>
    <w:rsid w:val="00C95311"/>
    <w:rsid w:val="00C9558D"/>
    <w:rsid w:val="00C959FF"/>
    <w:rsid w:val="00C9617B"/>
    <w:rsid w:val="00C9635D"/>
    <w:rsid w:val="00C963A1"/>
    <w:rsid w:val="00C96758"/>
    <w:rsid w:val="00C97261"/>
    <w:rsid w:val="00C97F34"/>
    <w:rsid w:val="00CA057C"/>
    <w:rsid w:val="00CA0E96"/>
    <w:rsid w:val="00CA1169"/>
    <w:rsid w:val="00CA19CF"/>
    <w:rsid w:val="00CA24C9"/>
    <w:rsid w:val="00CA2601"/>
    <w:rsid w:val="00CA3A46"/>
    <w:rsid w:val="00CA3F31"/>
    <w:rsid w:val="00CA41BD"/>
    <w:rsid w:val="00CA4238"/>
    <w:rsid w:val="00CA44C6"/>
    <w:rsid w:val="00CA5DF6"/>
    <w:rsid w:val="00CA68CA"/>
    <w:rsid w:val="00CA6FDD"/>
    <w:rsid w:val="00CA7495"/>
    <w:rsid w:val="00CA7B75"/>
    <w:rsid w:val="00CA7FA0"/>
    <w:rsid w:val="00CB0A11"/>
    <w:rsid w:val="00CB11D4"/>
    <w:rsid w:val="00CB17DC"/>
    <w:rsid w:val="00CB1FBF"/>
    <w:rsid w:val="00CB2D50"/>
    <w:rsid w:val="00CB3B00"/>
    <w:rsid w:val="00CB44DA"/>
    <w:rsid w:val="00CB46EE"/>
    <w:rsid w:val="00CB4A33"/>
    <w:rsid w:val="00CB4E20"/>
    <w:rsid w:val="00CB52CE"/>
    <w:rsid w:val="00CB5B9D"/>
    <w:rsid w:val="00CB5D44"/>
    <w:rsid w:val="00CB66D7"/>
    <w:rsid w:val="00CB6E4E"/>
    <w:rsid w:val="00CB789C"/>
    <w:rsid w:val="00CB7E93"/>
    <w:rsid w:val="00CC02F4"/>
    <w:rsid w:val="00CC046C"/>
    <w:rsid w:val="00CC1C42"/>
    <w:rsid w:val="00CC25BB"/>
    <w:rsid w:val="00CC2C9E"/>
    <w:rsid w:val="00CC3386"/>
    <w:rsid w:val="00CC4304"/>
    <w:rsid w:val="00CC448F"/>
    <w:rsid w:val="00CC47D4"/>
    <w:rsid w:val="00CC500C"/>
    <w:rsid w:val="00CC5C84"/>
    <w:rsid w:val="00CC7DB4"/>
    <w:rsid w:val="00CC7DC8"/>
    <w:rsid w:val="00CD0D47"/>
    <w:rsid w:val="00CD13E1"/>
    <w:rsid w:val="00CD16BF"/>
    <w:rsid w:val="00CD1CF9"/>
    <w:rsid w:val="00CD4EBE"/>
    <w:rsid w:val="00CD56E6"/>
    <w:rsid w:val="00CD78D4"/>
    <w:rsid w:val="00CE03A8"/>
    <w:rsid w:val="00CE04DF"/>
    <w:rsid w:val="00CE108D"/>
    <w:rsid w:val="00CE12B6"/>
    <w:rsid w:val="00CE1437"/>
    <w:rsid w:val="00CE1AC1"/>
    <w:rsid w:val="00CE1E48"/>
    <w:rsid w:val="00CE255F"/>
    <w:rsid w:val="00CE3E40"/>
    <w:rsid w:val="00CE594B"/>
    <w:rsid w:val="00CE5C56"/>
    <w:rsid w:val="00CE6D18"/>
    <w:rsid w:val="00CE75F4"/>
    <w:rsid w:val="00CE7B59"/>
    <w:rsid w:val="00CE7D85"/>
    <w:rsid w:val="00CF15CC"/>
    <w:rsid w:val="00CF1610"/>
    <w:rsid w:val="00CF19E2"/>
    <w:rsid w:val="00CF29C1"/>
    <w:rsid w:val="00CF2EDE"/>
    <w:rsid w:val="00CF3B86"/>
    <w:rsid w:val="00CF46C5"/>
    <w:rsid w:val="00CF48F7"/>
    <w:rsid w:val="00CF694A"/>
    <w:rsid w:val="00CF6BEE"/>
    <w:rsid w:val="00CF70C9"/>
    <w:rsid w:val="00CF7396"/>
    <w:rsid w:val="00D001BE"/>
    <w:rsid w:val="00D0025A"/>
    <w:rsid w:val="00D011D8"/>
    <w:rsid w:val="00D03475"/>
    <w:rsid w:val="00D03E1B"/>
    <w:rsid w:val="00D049FA"/>
    <w:rsid w:val="00D06031"/>
    <w:rsid w:val="00D06044"/>
    <w:rsid w:val="00D06DF6"/>
    <w:rsid w:val="00D101D1"/>
    <w:rsid w:val="00D104DD"/>
    <w:rsid w:val="00D1178B"/>
    <w:rsid w:val="00D11AF5"/>
    <w:rsid w:val="00D11B8B"/>
    <w:rsid w:val="00D122C9"/>
    <w:rsid w:val="00D12675"/>
    <w:rsid w:val="00D15185"/>
    <w:rsid w:val="00D15826"/>
    <w:rsid w:val="00D1615B"/>
    <w:rsid w:val="00D16904"/>
    <w:rsid w:val="00D16CE2"/>
    <w:rsid w:val="00D174E8"/>
    <w:rsid w:val="00D20310"/>
    <w:rsid w:val="00D20770"/>
    <w:rsid w:val="00D20BF0"/>
    <w:rsid w:val="00D23C40"/>
    <w:rsid w:val="00D23F6D"/>
    <w:rsid w:val="00D24186"/>
    <w:rsid w:val="00D24B0A"/>
    <w:rsid w:val="00D24FFE"/>
    <w:rsid w:val="00D2588B"/>
    <w:rsid w:val="00D26243"/>
    <w:rsid w:val="00D269A7"/>
    <w:rsid w:val="00D27521"/>
    <w:rsid w:val="00D30476"/>
    <w:rsid w:val="00D3071C"/>
    <w:rsid w:val="00D30DA2"/>
    <w:rsid w:val="00D3152F"/>
    <w:rsid w:val="00D31E6F"/>
    <w:rsid w:val="00D332D6"/>
    <w:rsid w:val="00D33AF5"/>
    <w:rsid w:val="00D33EA1"/>
    <w:rsid w:val="00D33FFE"/>
    <w:rsid w:val="00D34733"/>
    <w:rsid w:val="00D34894"/>
    <w:rsid w:val="00D34B4F"/>
    <w:rsid w:val="00D34CAE"/>
    <w:rsid w:val="00D35789"/>
    <w:rsid w:val="00D35940"/>
    <w:rsid w:val="00D40760"/>
    <w:rsid w:val="00D40CB1"/>
    <w:rsid w:val="00D40E49"/>
    <w:rsid w:val="00D4255B"/>
    <w:rsid w:val="00D43AA2"/>
    <w:rsid w:val="00D44165"/>
    <w:rsid w:val="00D448DD"/>
    <w:rsid w:val="00D45674"/>
    <w:rsid w:val="00D4625B"/>
    <w:rsid w:val="00D47148"/>
    <w:rsid w:val="00D5015D"/>
    <w:rsid w:val="00D503E5"/>
    <w:rsid w:val="00D509FE"/>
    <w:rsid w:val="00D50E44"/>
    <w:rsid w:val="00D51495"/>
    <w:rsid w:val="00D5270A"/>
    <w:rsid w:val="00D5275A"/>
    <w:rsid w:val="00D52EA5"/>
    <w:rsid w:val="00D53046"/>
    <w:rsid w:val="00D5331C"/>
    <w:rsid w:val="00D53854"/>
    <w:rsid w:val="00D5390A"/>
    <w:rsid w:val="00D5434D"/>
    <w:rsid w:val="00D54842"/>
    <w:rsid w:val="00D558BC"/>
    <w:rsid w:val="00D56143"/>
    <w:rsid w:val="00D56904"/>
    <w:rsid w:val="00D56A1C"/>
    <w:rsid w:val="00D603DE"/>
    <w:rsid w:val="00D60BEF"/>
    <w:rsid w:val="00D617BB"/>
    <w:rsid w:val="00D61CC1"/>
    <w:rsid w:val="00D62DBC"/>
    <w:rsid w:val="00D637A2"/>
    <w:rsid w:val="00D639CA"/>
    <w:rsid w:val="00D63D1B"/>
    <w:rsid w:val="00D64872"/>
    <w:rsid w:val="00D64A80"/>
    <w:rsid w:val="00D6532C"/>
    <w:rsid w:val="00D65382"/>
    <w:rsid w:val="00D65431"/>
    <w:rsid w:val="00D65B7D"/>
    <w:rsid w:val="00D65E94"/>
    <w:rsid w:val="00D67972"/>
    <w:rsid w:val="00D67A59"/>
    <w:rsid w:val="00D70ADD"/>
    <w:rsid w:val="00D71C36"/>
    <w:rsid w:val="00D756EE"/>
    <w:rsid w:val="00D75745"/>
    <w:rsid w:val="00D7582D"/>
    <w:rsid w:val="00D75D1C"/>
    <w:rsid w:val="00D75F1E"/>
    <w:rsid w:val="00D77356"/>
    <w:rsid w:val="00D77D37"/>
    <w:rsid w:val="00D80999"/>
    <w:rsid w:val="00D80F15"/>
    <w:rsid w:val="00D81FCF"/>
    <w:rsid w:val="00D83C62"/>
    <w:rsid w:val="00D844E0"/>
    <w:rsid w:val="00D84B48"/>
    <w:rsid w:val="00D859D0"/>
    <w:rsid w:val="00D8697F"/>
    <w:rsid w:val="00D86F88"/>
    <w:rsid w:val="00D87286"/>
    <w:rsid w:val="00D87450"/>
    <w:rsid w:val="00D90038"/>
    <w:rsid w:val="00D90800"/>
    <w:rsid w:val="00D90828"/>
    <w:rsid w:val="00D90A5C"/>
    <w:rsid w:val="00D91E30"/>
    <w:rsid w:val="00D92171"/>
    <w:rsid w:val="00D9318D"/>
    <w:rsid w:val="00D93871"/>
    <w:rsid w:val="00D93893"/>
    <w:rsid w:val="00D942EC"/>
    <w:rsid w:val="00D9470D"/>
    <w:rsid w:val="00D94AE4"/>
    <w:rsid w:val="00D964D6"/>
    <w:rsid w:val="00D9747E"/>
    <w:rsid w:val="00DA0572"/>
    <w:rsid w:val="00DA0DEA"/>
    <w:rsid w:val="00DA1813"/>
    <w:rsid w:val="00DA2CE9"/>
    <w:rsid w:val="00DA37CC"/>
    <w:rsid w:val="00DA4118"/>
    <w:rsid w:val="00DA7DB5"/>
    <w:rsid w:val="00DB0197"/>
    <w:rsid w:val="00DB1908"/>
    <w:rsid w:val="00DB192F"/>
    <w:rsid w:val="00DB1D73"/>
    <w:rsid w:val="00DB233D"/>
    <w:rsid w:val="00DB2547"/>
    <w:rsid w:val="00DB2DB8"/>
    <w:rsid w:val="00DB2EFE"/>
    <w:rsid w:val="00DB3DF7"/>
    <w:rsid w:val="00DB3F23"/>
    <w:rsid w:val="00DB486F"/>
    <w:rsid w:val="00DB4AB8"/>
    <w:rsid w:val="00DB5162"/>
    <w:rsid w:val="00DB5942"/>
    <w:rsid w:val="00DB6851"/>
    <w:rsid w:val="00DB6EBE"/>
    <w:rsid w:val="00DB6F54"/>
    <w:rsid w:val="00DB7DC8"/>
    <w:rsid w:val="00DB7F51"/>
    <w:rsid w:val="00DC0C80"/>
    <w:rsid w:val="00DC162F"/>
    <w:rsid w:val="00DC2488"/>
    <w:rsid w:val="00DC2858"/>
    <w:rsid w:val="00DC30F5"/>
    <w:rsid w:val="00DC356B"/>
    <w:rsid w:val="00DC572D"/>
    <w:rsid w:val="00DC5F6B"/>
    <w:rsid w:val="00DC6E03"/>
    <w:rsid w:val="00DC796D"/>
    <w:rsid w:val="00DC7AB6"/>
    <w:rsid w:val="00DD1B86"/>
    <w:rsid w:val="00DD211A"/>
    <w:rsid w:val="00DD3334"/>
    <w:rsid w:val="00DD4353"/>
    <w:rsid w:val="00DD4B0D"/>
    <w:rsid w:val="00DD4D58"/>
    <w:rsid w:val="00DD6598"/>
    <w:rsid w:val="00DD7472"/>
    <w:rsid w:val="00DD7ACB"/>
    <w:rsid w:val="00DE2980"/>
    <w:rsid w:val="00DE3C29"/>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937"/>
    <w:rsid w:val="00DF1F5D"/>
    <w:rsid w:val="00DF2F45"/>
    <w:rsid w:val="00DF36A4"/>
    <w:rsid w:val="00DF3C38"/>
    <w:rsid w:val="00DF41D5"/>
    <w:rsid w:val="00DF41EB"/>
    <w:rsid w:val="00DF46BF"/>
    <w:rsid w:val="00DF4CF2"/>
    <w:rsid w:val="00DF5917"/>
    <w:rsid w:val="00DF5CC5"/>
    <w:rsid w:val="00DF5F76"/>
    <w:rsid w:val="00DF6488"/>
    <w:rsid w:val="00DF6A74"/>
    <w:rsid w:val="00DF761F"/>
    <w:rsid w:val="00E0070B"/>
    <w:rsid w:val="00E009AC"/>
    <w:rsid w:val="00E00C50"/>
    <w:rsid w:val="00E0124A"/>
    <w:rsid w:val="00E01714"/>
    <w:rsid w:val="00E01916"/>
    <w:rsid w:val="00E01A4C"/>
    <w:rsid w:val="00E052EC"/>
    <w:rsid w:val="00E057FA"/>
    <w:rsid w:val="00E05BBC"/>
    <w:rsid w:val="00E06C18"/>
    <w:rsid w:val="00E07BEF"/>
    <w:rsid w:val="00E1038B"/>
    <w:rsid w:val="00E116D9"/>
    <w:rsid w:val="00E11A64"/>
    <w:rsid w:val="00E11AF6"/>
    <w:rsid w:val="00E124E8"/>
    <w:rsid w:val="00E141F4"/>
    <w:rsid w:val="00E15364"/>
    <w:rsid w:val="00E15E4B"/>
    <w:rsid w:val="00E167DC"/>
    <w:rsid w:val="00E16BA3"/>
    <w:rsid w:val="00E16BA9"/>
    <w:rsid w:val="00E17BDC"/>
    <w:rsid w:val="00E202F0"/>
    <w:rsid w:val="00E209BF"/>
    <w:rsid w:val="00E21062"/>
    <w:rsid w:val="00E21886"/>
    <w:rsid w:val="00E21AA9"/>
    <w:rsid w:val="00E2304F"/>
    <w:rsid w:val="00E2349A"/>
    <w:rsid w:val="00E23A35"/>
    <w:rsid w:val="00E23DCF"/>
    <w:rsid w:val="00E250BB"/>
    <w:rsid w:val="00E269C5"/>
    <w:rsid w:val="00E26D1D"/>
    <w:rsid w:val="00E3061B"/>
    <w:rsid w:val="00E32071"/>
    <w:rsid w:val="00E32399"/>
    <w:rsid w:val="00E33BD4"/>
    <w:rsid w:val="00E3427A"/>
    <w:rsid w:val="00E34D48"/>
    <w:rsid w:val="00E34DF0"/>
    <w:rsid w:val="00E35B2F"/>
    <w:rsid w:val="00E3675D"/>
    <w:rsid w:val="00E367ED"/>
    <w:rsid w:val="00E3681D"/>
    <w:rsid w:val="00E3689D"/>
    <w:rsid w:val="00E36D01"/>
    <w:rsid w:val="00E3708C"/>
    <w:rsid w:val="00E41201"/>
    <w:rsid w:val="00E4415F"/>
    <w:rsid w:val="00E44B84"/>
    <w:rsid w:val="00E44BE4"/>
    <w:rsid w:val="00E5008E"/>
    <w:rsid w:val="00E50F58"/>
    <w:rsid w:val="00E519B0"/>
    <w:rsid w:val="00E53573"/>
    <w:rsid w:val="00E53E89"/>
    <w:rsid w:val="00E5426A"/>
    <w:rsid w:val="00E5516E"/>
    <w:rsid w:val="00E55BB3"/>
    <w:rsid w:val="00E55D00"/>
    <w:rsid w:val="00E55D6B"/>
    <w:rsid w:val="00E56BFA"/>
    <w:rsid w:val="00E571F6"/>
    <w:rsid w:val="00E57263"/>
    <w:rsid w:val="00E5734E"/>
    <w:rsid w:val="00E57D25"/>
    <w:rsid w:val="00E57ED8"/>
    <w:rsid w:val="00E60D44"/>
    <w:rsid w:val="00E61AFE"/>
    <w:rsid w:val="00E61FBD"/>
    <w:rsid w:val="00E6405E"/>
    <w:rsid w:val="00E644AE"/>
    <w:rsid w:val="00E644FE"/>
    <w:rsid w:val="00E64862"/>
    <w:rsid w:val="00E664F6"/>
    <w:rsid w:val="00E66718"/>
    <w:rsid w:val="00E66881"/>
    <w:rsid w:val="00E6697E"/>
    <w:rsid w:val="00E66CDB"/>
    <w:rsid w:val="00E66F6A"/>
    <w:rsid w:val="00E67849"/>
    <w:rsid w:val="00E7108E"/>
    <w:rsid w:val="00E713B8"/>
    <w:rsid w:val="00E73987"/>
    <w:rsid w:val="00E73B2A"/>
    <w:rsid w:val="00E74230"/>
    <w:rsid w:val="00E7461B"/>
    <w:rsid w:val="00E7659E"/>
    <w:rsid w:val="00E76BE6"/>
    <w:rsid w:val="00E77AC0"/>
    <w:rsid w:val="00E80631"/>
    <w:rsid w:val="00E80A33"/>
    <w:rsid w:val="00E821D3"/>
    <w:rsid w:val="00E82530"/>
    <w:rsid w:val="00E82BB2"/>
    <w:rsid w:val="00E83FEA"/>
    <w:rsid w:val="00E85694"/>
    <w:rsid w:val="00E860C7"/>
    <w:rsid w:val="00E86CF3"/>
    <w:rsid w:val="00E87646"/>
    <w:rsid w:val="00E877B6"/>
    <w:rsid w:val="00E9062E"/>
    <w:rsid w:val="00E92AC6"/>
    <w:rsid w:val="00E944F3"/>
    <w:rsid w:val="00E94BD5"/>
    <w:rsid w:val="00E9549A"/>
    <w:rsid w:val="00E963C2"/>
    <w:rsid w:val="00E96EC2"/>
    <w:rsid w:val="00E97114"/>
    <w:rsid w:val="00E97302"/>
    <w:rsid w:val="00E97B59"/>
    <w:rsid w:val="00E97E16"/>
    <w:rsid w:val="00EA1473"/>
    <w:rsid w:val="00EA1599"/>
    <w:rsid w:val="00EA3581"/>
    <w:rsid w:val="00EA3A34"/>
    <w:rsid w:val="00EA3C0B"/>
    <w:rsid w:val="00EA4D10"/>
    <w:rsid w:val="00EA4FC7"/>
    <w:rsid w:val="00EA5348"/>
    <w:rsid w:val="00EA5DB2"/>
    <w:rsid w:val="00EA5EF9"/>
    <w:rsid w:val="00EA7F1B"/>
    <w:rsid w:val="00EB350A"/>
    <w:rsid w:val="00EB365F"/>
    <w:rsid w:val="00EB4803"/>
    <w:rsid w:val="00EB5063"/>
    <w:rsid w:val="00EB5504"/>
    <w:rsid w:val="00EB5C86"/>
    <w:rsid w:val="00EB60A5"/>
    <w:rsid w:val="00EB6125"/>
    <w:rsid w:val="00EB6530"/>
    <w:rsid w:val="00EB7832"/>
    <w:rsid w:val="00EC0755"/>
    <w:rsid w:val="00EC0B23"/>
    <w:rsid w:val="00EC0DDB"/>
    <w:rsid w:val="00EC2B57"/>
    <w:rsid w:val="00EC2DEE"/>
    <w:rsid w:val="00EC3B33"/>
    <w:rsid w:val="00EC4735"/>
    <w:rsid w:val="00EC4BB2"/>
    <w:rsid w:val="00EC5A0C"/>
    <w:rsid w:val="00EC60F1"/>
    <w:rsid w:val="00EC7239"/>
    <w:rsid w:val="00EC7450"/>
    <w:rsid w:val="00EC7C42"/>
    <w:rsid w:val="00ED0D53"/>
    <w:rsid w:val="00ED0E34"/>
    <w:rsid w:val="00ED1340"/>
    <w:rsid w:val="00ED15A0"/>
    <w:rsid w:val="00ED2362"/>
    <w:rsid w:val="00ED31D2"/>
    <w:rsid w:val="00ED34CA"/>
    <w:rsid w:val="00ED3D6B"/>
    <w:rsid w:val="00ED4ED8"/>
    <w:rsid w:val="00ED55BB"/>
    <w:rsid w:val="00ED6D31"/>
    <w:rsid w:val="00ED7A1E"/>
    <w:rsid w:val="00ED7F56"/>
    <w:rsid w:val="00EE07A3"/>
    <w:rsid w:val="00EE0DC8"/>
    <w:rsid w:val="00EE31BE"/>
    <w:rsid w:val="00EE34C7"/>
    <w:rsid w:val="00EE3595"/>
    <w:rsid w:val="00EE3AEC"/>
    <w:rsid w:val="00EE4D3D"/>
    <w:rsid w:val="00EE70DB"/>
    <w:rsid w:val="00EE74C7"/>
    <w:rsid w:val="00EF2317"/>
    <w:rsid w:val="00EF3031"/>
    <w:rsid w:val="00EF354D"/>
    <w:rsid w:val="00EF4070"/>
    <w:rsid w:val="00EF50F0"/>
    <w:rsid w:val="00EF5850"/>
    <w:rsid w:val="00EF6A4F"/>
    <w:rsid w:val="00EF6AE1"/>
    <w:rsid w:val="00EF7563"/>
    <w:rsid w:val="00EF75EF"/>
    <w:rsid w:val="00EF7BC6"/>
    <w:rsid w:val="00F00139"/>
    <w:rsid w:val="00F0046F"/>
    <w:rsid w:val="00F007BE"/>
    <w:rsid w:val="00F00871"/>
    <w:rsid w:val="00F009E8"/>
    <w:rsid w:val="00F00CF5"/>
    <w:rsid w:val="00F011F1"/>
    <w:rsid w:val="00F019C4"/>
    <w:rsid w:val="00F01DA5"/>
    <w:rsid w:val="00F02F5A"/>
    <w:rsid w:val="00F041A0"/>
    <w:rsid w:val="00F0424C"/>
    <w:rsid w:val="00F0550D"/>
    <w:rsid w:val="00F0725F"/>
    <w:rsid w:val="00F07DCF"/>
    <w:rsid w:val="00F07F66"/>
    <w:rsid w:val="00F07FEE"/>
    <w:rsid w:val="00F101EE"/>
    <w:rsid w:val="00F1063F"/>
    <w:rsid w:val="00F11772"/>
    <w:rsid w:val="00F13379"/>
    <w:rsid w:val="00F13426"/>
    <w:rsid w:val="00F1419F"/>
    <w:rsid w:val="00F143E5"/>
    <w:rsid w:val="00F15000"/>
    <w:rsid w:val="00F152F9"/>
    <w:rsid w:val="00F1548F"/>
    <w:rsid w:val="00F15D53"/>
    <w:rsid w:val="00F15EE8"/>
    <w:rsid w:val="00F16836"/>
    <w:rsid w:val="00F1734E"/>
    <w:rsid w:val="00F17D2C"/>
    <w:rsid w:val="00F17FCE"/>
    <w:rsid w:val="00F206E7"/>
    <w:rsid w:val="00F20FA9"/>
    <w:rsid w:val="00F21269"/>
    <w:rsid w:val="00F235C8"/>
    <w:rsid w:val="00F238E1"/>
    <w:rsid w:val="00F23E0B"/>
    <w:rsid w:val="00F243C5"/>
    <w:rsid w:val="00F24421"/>
    <w:rsid w:val="00F25C23"/>
    <w:rsid w:val="00F27677"/>
    <w:rsid w:val="00F27AC4"/>
    <w:rsid w:val="00F27B5D"/>
    <w:rsid w:val="00F27BB0"/>
    <w:rsid w:val="00F30E54"/>
    <w:rsid w:val="00F31034"/>
    <w:rsid w:val="00F31532"/>
    <w:rsid w:val="00F31796"/>
    <w:rsid w:val="00F31BD0"/>
    <w:rsid w:val="00F34DEA"/>
    <w:rsid w:val="00F352E3"/>
    <w:rsid w:val="00F35351"/>
    <w:rsid w:val="00F36A74"/>
    <w:rsid w:val="00F36B03"/>
    <w:rsid w:val="00F36C86"/>
    <w:rsid w:val="00F374CE"/>
    <w:rsid w:val="00F40EF7"/>
    <w:rsid w:val="00F4140D"/>
    <w:rsid w:val="00F415BE"/>
    <w:rsid w:val="00F41611"/>
    <w:rsid w:val="00F41773"/>
    <w:rsid w:val="00F42947"/>
    <w:rsid w:val="00F43384"/>
    <w:rsid w:val="00F434B6"/>
    <w:rsid w:val="00F442AF"/>
    <w:rsid w:val="00F44622"/>
    <w:rsid w:val="00F4557C"/>
    <w:rsid w:val="00F46425"/>
    <w:rsid w:val="00F507CE"/>
    <w:rsid w:val="00F51AA6"/>
    <w:rsid w:val="00F53FF9"/>
    <w:rsid w:val="00F54332"/>
    <w:rsid w:val="00F547C9"/>
    <w:rsid w:val="00F54A43"/>
    <w:rsid w:val="00F54B24"/>
    <w:rsid w:val="00F54B64"/>
    <w:rsid w:val="00F54DF3"/>
    <w:rsid w:val="00F551C2"/>
    <w:rsid w:val="00F55E8E"/>
    <w:rsid w:val="00F57301"/>
    <w:rsid w:val="00F60188"/>
    <w:rsid w:val="00F60433"/>
    <w:rsid w:val="00F614CD"/>
    <w:rsid w:val="00F61D50"/>
    <w:rsid w:val="00F6205F"/>
    <w:rsid w:val="00F62579"/>
    <w:rsid w:val="00F62767"/>
    <w:rsid w:val="00F6342E"/>
    <w:rsid w:val="00F6390C"/>
    <w:rsid w:val="00F63B7E"/>
    <w:rsid w:val="00F6426C"/>
    <w:rsid w:val="00F64588"/>
    <w:rsid w:val="00F65A4B"/>
    <w:rsid w:val="00F66059"/>
    <w:rsid w:val="00F666D8"/>
    <w:rsid w:val="00F66DB0"/>
    <w:rsid w:val="00F672C2"/>
    <w:rsid w:val="00F7144E"/>
    <w:rsid w:val="00F71BE7"/>
    <w:rsid w:val="00F71D61"/>
    <w:rsid w:val="00F722E8"/>
    <w:rsid w:val="00F72905"/>
    <w:rsid w:val="00F731E6"/>
    <w:rsid w:val="00F738A4"/>
    <w:rsid w:val="00F73F9C"/>
    <w:rsid w:val="00F740FE"/>
    <w:rsid w:val="00F7620F"/>
    <w:rsid w:val="00F76559"/>
    <w:rsid w:val="00F76B8A"/>
    <w:rsid w:val="00F76D53"/>
    <w:rsid w:val="00F77C6C"/>
    <w:rsid w:val="00F77EDC"/>
    <w:rsid w:val="00F77F1D"/>
    <w:rsid w:val="00F80908"/>
    <w:rsid w:val="00F8205B"/>
    <w:rsid w:val="00F82A79"/>
    <w:rsid w:val="00F8324B"/>
    <w:rsid w:val="00F8341B"/>
    <w:rsid w:val="00F83D29"/>
    <w:rsid w:val="00F83F79"/>
    <w:rsid w:val="00F83FF5"/>
    <w:rsid w:val="00F86472"/>
    <w:rsid w:val="00F90031"/>
    <w:rsid w:val="00F9110A"/>
    <w:rsid w:val="00F91883"/>
    <w:rsid w:val="00F91A08"/>
    <w:rsid w:val="00F91B4C"/>
    <w:rsid w:val="00F92619"/>
    <w:rsid w:val="00F9363F"/>
    <w:rsid w:val="00F93765"/>
    <w:rsid w:val="00F9483C"/>
    <w:rsid w:val="00F9529B"/>
    <w:rsid w:val="00F96E50"/>
    <w:rsid w:val="00FA0032"/>
    <w:rsid w:val="00FA03E1"/>
    <w:rsid w:val="00FA086E"/>
    <w:rsid w:val="00FA0A43"/>
    <w:rsid w:val="00FA1277"/>
    <w:rsid w:val="00FA18AD"/>
    <w:rsid w:val="00FA210F"/>
    <w:rsid w:val="00FA21CF"/>
    <w:rsid w:val="00FA3249"/>
    <w:rsid w:val="00FA4928"/>
    <w:rsid w:val="00FA4C8F"/>
    <w:rsid w:val="00FA5091"/>
    <w:rsid w:val="00FA548A"/>
    <w:rsid w:val="00FA6AE6"/>
    <w:rsid w:val="00FA70B5"/>
    <w:rsid w:val="00FA7A58"/>
    <w:rsid w:val="00FB01F5"/>
    <w:rsid w:val="00FB0C01"/>
    <w:rsid w:val="00FB25B6"/>
    <w:rsid w:val="00FB34E7"/>
    <w:rsid w:val="00FB4669"/>
    <w:rsid w:val="00FB4A43"/>
    <w:rsid w:val="00FB6553"/>
    <w:rsid w:val="00FB6D9A"/>
    <w:rsid w:val="00FB7210"/>
    <w:rsid w:val="00FC0288"/>
    <w:rsid w:val="00FC1506"/>
    <w:rsid w:val="00FC1798"/>
    <w:rsid w:val="00FC2B51"/>
    <w:rsid w:val="00FC3EE7"/>
    <w:rsid w:val="00FC4D23"/>
    <w:rsid w:val="00FC620A"/>
    <w:rsid w:val="00FC65D0"/>
    <w:rsid w:val="00FC6A62"/>
    <w:rsid w:val="00FC6CD9"/>
    <w:rsid w:val="00FC7238"/>
    <w:rsid w:val="00FD1EED"/>
    <w:rsid w:val="00FD22B0"/>
    <w:rsid w:val="00FD2B06"/>
    <w:rsid w:val="00FD37DF"/>
    <w:rsid w:val="00FD3A27"/>
    <w:rsid w:val="00FD3FE2"/>
    <w:rsid w:val="00FD6AD5"/>
    <w:rsid w:val="00FD6B7A"/>
    <w:rsid w:val="00FD7496"/>
    <w:rsid w:val="00FD7918"/>
    <w:rsid w:val="00FE0013"/>
    <w:rsid w:val="00FE056F"/>
    <w:rsid w:val="00FE0CDE"/>
    <w:rsid w:val="00FE11F4"/>
    <w:rsid w:val="00FE153F"/>
    <w:rsid w:val="00FE224C"/>
    <w:rsid w:val="00FE267A"/>
    <w:rsid w:val="00FE2726"/>
    <w:rsid w:val="00FE2E7D"/>
    <w:rsid w:val="00FE2FF3"/>
    <w:rsid w:val="00FE6A17"/>
    <w:rsid w:val="00FE6CE7"/>
    <w:rsid w:val="00FE6E4B"/>
    <w:rsid w:val="00FE7676"/>
    <w:rsid w:val="00FF0136"/>
    <w:rsid w:val="00FF03DC"/>
    <w:rsid w:val="00FF0644"/>
    <w:rsid w:val="00FF2790"/>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351"/>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9524F"/>
  </w:style>
  <w:style w:type="paragraph" w:styleId="a4">
    <w:name w:val="Body Text"/>
    <w:basedOn w:val="a"/>
    <w:rsid w:val="0019524F"/>
  </w:style>
  <w:style w:type="paragraph" w:styleId="a5">
    <w:name w:val="header"/>
    <w:basedOn w:val="a"/>
    <w:rsid w:val="0019524F"/>
    <w:pPr>
      <w:tabs>
        <w:tab w:val="center" w:pos="4252"/>
        <w:tab w:val="right" w:pos="8504"/>
      </w:tabs>
      <w:snapToGrid w:val="0"/>
    </w:pPr>
  </w:style>
  <w:style w:type="paragraph" w:styleId="a6">
    <w:name w:val="footer"/>
    <w:basedOn w:val="a"/>
    <w:rsid w:val="0019524F"/>
    <w:pPr>
      <w:tabs>
        <w:tab w:val="center" w:pos="4252"/>
        <w:tab w:val="right" w:pos="8504"/>
      </w:tabs>
      <w:snapToGrid w:val="0"/>
    </w:pPr>
  </w:style>
  <w:style w:type="paragraph" w:styleId="a7">
    <w:name w:val="Balloon Text"/>
    <w:basedOn w:val="a"/>
    <w:semiHidden/>
    <w:rsid w:val="0019524F"/>
    <w:rPr>
      <w:rFonts w:ascii="Arial" w:eastAsia="ＭＳ ゴシック" w:hAnsi="Arial"/>
      <w:sz w:val="18"/>
      <w:szCs w:val="18"/>
    </w:rPr>
  </w:style>
  <w:style w:type="character" w:styleId="a8">
    <w:name w:val="page number"/>
    <w:basedOn w:val="a0"/>
    <w:rsid w:val="0019524F"/>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05223491">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58DFD-9147-438E-80BA-4F2A54161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20</Pages>
  <Words>24255</Words>
  <Characters>876</Characters>
  <Application>Microsoft Office Word</Application>
  <DocSecurity>0</DocSecurity>
  <Lines>7</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法定協</vt:lpstr>
    </vt:vector>
  </TitlesOfParts>
  <Company/>
  <LinksUpToDate>false</LinksUpToDate>
  <CharactersWithSpaces>25081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大阪市</cp:lastModifiedBy>
  <cp:revision>6</cp:revision>
  <cp:lastPrinted>2015-03-20T06:50:00Z</cp:lastPrinted>
  <dcterms:created xsi:type="dcterms:W3CDTF">2017-10-04T01:08:00Z</dcterms:created>
  <dcterms:modified xsi:type="dcterms:W3CDTF">2017-10-06T08:38:00Z</dcterms:modified>
</cp:coreProperties>
</file>