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A6" w:rsidRPr="00915986" w:rsidRDefault="00245EA6" w:rsidP="00245EA6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災害情報収集及び発信における</w:t>
      </w:r>
      <w:r w:rsidRPr="00915986">
        <w:rPr>
          <w:rFonts w:asciiTheme="majorEastAsia" w:eastAsiaTheme="majorEastAsia" w:hAnsiTheme="majorEastAsia" w:hint="eastAsia"/>
          <w:sz w:val="40"/>
          <w:szCs w:val="40"/>
        </w:rPr>
        <w:t>大阪府、東京都</w:t>
      </w:r>
      <w:r w:rsidR="005B3EE3">
        <w:rPr>
          <w:rFonts w:asciiTheme="majorEastAsia" w:eastAsiaTheme="majorEastAsia" w:hAnsiTheme="majorEastAsia" w:hint="eastAsia"/>
          <w:sz w:val="40"/>
          <w:szCs w:val="40"/>
        </w:rPr>
        <w:t>等</w:t>
      </w:r>
      <w:r w:rsidR="000B5EF1">
        <w:rPr>
          <w:rFonts w:asciiTheme="majorEastAsia" w:eastAsiaTheme="majorEastAsia" w:hAnsiTheme="majorEastAsia" w:hint="eastAsia"/>
          <w:sz w:val="40"/>
          <w:szCs w:val="40"/>
        </w:rPr>
        <w:t>と</w:t>
      </w:r>
      <w:r w:rsidRPr="00915986">
        <w:rPr>
          <w:rFonts w:asciiTheme="majorEastAsia" w:eastAsiaTheme="majorEastAsia" w:hAnsiTheme="majorEastAsia" w:hint="eastAsia"/>
          <w:sz w:val="40"/>
          <w:szCs w:val="40"/>
        </w:rPr>
        <w:t>の比較</w:t>
      </w:r>
    </w:p>
    <w:p w:rsidR="00245EA6" w:rsidRDefault="00245EA6" w:rsidP="00245EA6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996"/>
        <w:gridCol w:w="1813"/>
        <w:gridCol w:w="1813"/>
        <w:gridCol w:w="1813"/>
        <w:gridCol w:w="1813"/>
        <w:gridCol w:w="1813"/>
        <w:gridCol w:w="1813"/>
        <w:gridCol w:w="1813"/>
        <w:gridCol w:w="1197"/>
      </w:tblGrid>
      <w:tr w:rsidR="00245EA6" w:rsidTr="00303AD8">
        <w:tc>
          <w:tcPr>
            <w:tcW w:w="996" w:type="dxa"/>
            <w:tcBorders>
              <w:top w:val="nil"/>
              <w:left w:val="nil"/>
              <w:bottom w:val="nil"/>
            </w:tcBorders>
          </w:tcPr>
          <w:p w:rsidR="00245EA6" w:rsidRDefault="00245EA6" w:rsidP="006C7864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252" w:type="dxa"/>
            <w:gridSpan w:val="4"/>
            <w:shd w:val="pct10" w:color="auto" w:fill="auto"/>
          </w:tcPr>
          <w:p w:rsidR="00245EA6" w:rsidRDefault="00245EA6" w:rsidP="006056E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7EB3">
              <w:rPr>
                <w:rFonts w:asciiTheme="majorEastAsia" w:eastAsiaTheme="majorEastAsia" w:hAnsiTheme="majorEastAsia" w:hint="eastAsia"/>
                <w:spacing w:val="135"/>
                <w:kern w:val="0"/>
                <w:sz w:val="16"/>
                <w:szCs w:val="16"/>
                <w:fitText w:val="1600" w:id="1413244672"/>
              </w:rPr>
              <w:t>情報収</w:t>
            </w:r>
            <w:r w:rsidRPr="00367EB3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szCs w:val="16"/>
                <w:fitText w:val="1600" w:id="1413244672"/>
              </w:rPr>
              <w:t>集</w:t>
            </w:r>
          </w:p>
        </w:tc>
        <w:tc>
          <w:tcPr>
            <w:tcW w:w="6636" w:type="dxa"/>
            <w:gridSpan w:val="4"/>
            <w:shd w:val="pct10" w:color="auto" w:fill="auto"/>
          </w:tcPr>
          <w:p w:rsidR="00245EA6" w:rsidRDefault="00245EA6" w:rsidP="006C786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67EB3">
              <w:rPr>
                <w:rFonts w:asciiTheme="majorEastAsia" w:eastAsiaTheme="majorEastAsia" w:hAnsiTheme="majorEastAsia" w:hint="eastAsia"/>
                <w:spacing w:val="135"/>
                <w:kern w:val="0"/>
                <w:sz w:val="16"/>
                <w:szCs w:val="16"/>
                <w:fitText w:val="1600" w:id="1413244673"/>
              </w:rPr>
              <w:t>情報発</w:t>
            </w:r>
            <w:r w:rsidRPr="00367EB3">
              <w:rPr>
                <w:rFonts w:asciiTheme="majorEastAsia" w:eastAsiaTheme="majorEastAsia" w:hAnsiTheme="majorEastAsia" w:hint="eastAsia"/>
                <w:spacing w:val="30"/>
                <w:kern w:val="0"/>
                <w:sz w:val="16"/>
                <w:szCs w:val="16"/>
                <w:fitText w:val="1600" w:id="1413244673"/>
              </w:rPr>
              <w:t>信</w:t>
            </w:r>
          </w:p>
        </w:tc>
      </w:tr>
      <w:tr w:rsidR="00245EA6" w:rsidTr="00303AD8">
        <w:tc>
          <w:tcPr>
            <w:tcW w:w="996" w:type="dxa"/>
            <w:tcBorders>
              <w:top w:val="nil"/>
              <w:left w:val="nil"/>
            </w:tcBorders>
          </w:tcPr>
          <w:p w:rsidR="00245EA6" w:rsidRDefault="00245EA6" w:rsidP="006C786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13" w:type="dxa"/>
            <w:shd w:val="pct10" w:color="auto" w:fill="auto"/>
            <w:vAlign w:val="center"/>
          </w:tcPr>
          <w:p w:rsidR="00245EA6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システム名称</w:t>
            </w:r>
          </w:p>
        </w:tc>
        <w:tc>
          <w:tcPr>
            <w:tcW w:w="1813" w:type="dxa"/>
            <w:shd w:val="pct10" w:color="auto" w:fill="auto"/>
            <w:vAlign w:val="center"/>
          </w:tcPr>
          <w:p w:rsidR="00245EA6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回線</w:t>
            </w:r>
          </w:p>
        </w:tc>
        <w:tc>
          <w:tcPr>
            <w:tcW w:w="1813" w:type="dxa"/>
            <w:shd w:val="pct10" w:color="auto" w:fill="auto"/>
            <w:vAlign w:val="center"/>
          </w:tcPr>
          <w:p w:rsidR="00245EA6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収集情報</w:t>
            </w:r>
          </w:p>
        </w:tc>
        <w:tc>
          <w:tcPr>
            <w:tcW w:w="1813" w:type="dxa"/>
            <w:shd w:val="pct10" w:color="auto" w:fill="auto"/>
            <w:vAlign w:val="center"/>
          </w:tcPr>
          <w:p w:rsidR="00245EA6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</w:t>
            </w:r>
          </w:p>
        </w:tc>
        <w:tc>
          <w:tcPr>
            <w:tcW w:w="1813" w:type="dxa"/>
            <w:shd w:val="pct10" w:color="auto" w:fill="auto"/>
            <w:vAlign w:val="center"/>
          </w:tcPr>
          <w:p w:rsidR="00245EA6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システム名</w:t>
            </w:r>
          </w:p>
        </w:tc>
        <w:tc>
          <w:tcPr>
            <w:tcW w:w="1813" w:type="dxa"/>
            <w:shd w:val="pct10" w:color="auto" w:fill="auto"/>
            <w:vAlign w:val="center"/>
          </w:tcPr>
          <w:p w:rsidR="00245EA6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情報収集システム</w:t>
            </w:r>
          </w:p>
          <w:p w:rsidR="00245EA6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との連携</w:t>
            </w:r>
          </w:p>
        </w:tc>
        <w:tc>
          <w:tcPr>
            <w:tcW w:w="1813" w:type="dxa"/>
            <w:shd w:val="pct10" w:color="auto" w:fill="auto"/>
            <w:vAlign w:val="center"/>
          </w:tcPr>
          <w:p w:rsidR="00245EA6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発信方法</w:t>
            </w:r>
          </w:p>
        </w:tc>
        <w:tc>
          <w:tcPr>
            <w:tcW w:w="1197" w:type="dxa"/>
            <w:shd w:val="pct10" w:color="auto" w:fill="auto"/>
            <w:vAlign w:val="center"/>
          </w:tcPr>
          <w:p w:rsidR="00245EA6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</w:t>
            </w:r>
          </w:p>
        </w:tc>
      </w:tr>
      <w:tr w:rsidR="00245EA6" w:rsidTr="006C7864">
        <w:tc>
          <w:tcPr>
            <w:tcW w:w="996" w:type="dxa"/>
            <w:vAlign w:val="center"/>
          </w:tcPr>
          <w:p w:rsidR="00245EA6" w:rsidRPr="00805D67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5D67"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</w:t>
            </w:r>
          </w:p>
        </w:tc>
        <w:tc>
          <w:tcPr>
            <w:tcW w:w="1813" w:type="dxa"/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6E">
              <w:rPr>
                <w:rFonts w:asciiTheme="majorEastAsia" w:eastAsiaTheme="majorEastAsia" w:hAnsiTheme="majorEastAsia" w:hint="eastAsia"/>
                <w:sz w:val="16"/>
                <w:szCs w:val="16"/>
              </w:rPr>
              <w:t>大阪府</w:t>
            </w:r>
          </w:p>
          <w:p w:rsidR="00245EA6" w:rsidRPr="0038536E" w:rsidRDefault="00245EA6" w:rsidP="006C7864">
            <w:pPr>
              <w:adjustRightInd w:val="0"/>
              <w:snapToGrid w:val="0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6E">
              <w:rPr>
                <w:rFonts w:asciiTheme="majorEastAsia" w:eastAsiaTheme="majorEastAsia" w:hAnsiTheme="majorEastAsia" w:hint="eastAsia"/>
                <w:sz w:val="16"/>
                <w:szCs w:val="16"/>
              </w:rPr>
              <w:t>防災情報システム</w:t>
            </w:r>
          </w:p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6E">
              <w:rPr>
                <w:rFonts w:asciiTheme="majorEastAsia" w:eastAsiaTheme="majorEastAsia" w:hAnsiTheme="majorEastAsia" w:hint="eastAsia"/>
                <w:sz w:val="16"/>
                <w:szCs w:val="16"/>
              </w:rPr>
              <w:t>（O-DIS）</w:t>
            </w:r>
          </w:p>
        </w:tc>
        <w:tc>
          <w:tcPr>
            <w:tcW w:w="1813" w:type="dxa"/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防災行政無線</w:t>
            </w:r>
          </w:p>
        </w:tc>
        <w:tc>
          <w:tcPr>
            <w:tcW w:w="1813" w:type="dxa"/>
            <w:vAlign w:val="center"/>
          </w:tcPr>
          <w:p w:rsidR="00245EA6" w:rsidRPr="00CA64DE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・気象情報</w:t>
            </w:r>
          </w:p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観測情報</w:t>
            </w:r>
          </w:p>
          <w:p w:rsidR="00245EA6" w:rsidRDefault="00245EA6" w:rsidP="006C7864">
            <w:pPr>
              <w:adjustRightInd w:val="0"/>
              <w:snapToGrid w:val="0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水防情報システム</w:t>
            </w:r>
          </w:p>
          <w:p w:rsidR="00245EA6" w:rsidRPr="00CA64DE" w:rsidRDefault="00245EA6" w:rsidP="006C7864">
            <w:pPr>
              <w:adjustRightInd w:val="0"/>
              <w:snapToGrid w:val="0"/>
              <w:ind w:leftChars="100" w:left="21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ため池テレメータ震度ネットワーク</w:t>
            </w:r>
          </w:p>
          <w:p w:rsidR="00245EA6" w:rsidRDefault="00245EA6" w:rsidP="006C7864">
            <w:pPr>
              <w:adjustRightInd w:val="0"/>
              <w:snapToGrid w:val="0"/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被害情報・対応状況市町村、府</w:t>
            </w:r>
          </w:p>
        </w:tc>
        <w:tc>
          <w:tcPr>
            <w:tcW w:w="1813" w:type="dxa"/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市町村には専用端末を配備</w:t>
            </w:r>
          </w:p>
        </w:tc>
        <w:tc>
          <w:tcPr>
            <w:tcW w:w="1813" w:type="dxa"/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おおさか防災ネット</w:t>
            </w:r>
          </w:p>
        </w:tc>
        <w:tc>
          <w:tcPr>
            <w:tcW w:w="1813" w:type="dxa"/>
            <w:vAlign w:val="center"/>
          </w:tcPr>
          <w:p w:rsidR="00245EA6" w:rsidRPr="00CA64DE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64DE">
              <w:rPr>
                <w:rFonts w:asciiTheme="majorEastAsia" w:eastAsiaTheme="majorEastAsia" w:hAnsiTheme="majorEastAsia" w:hint="eastAsia"/>
                <w:sz w:val="28"/>
                <w:szCs w:val="28"/>
              </w:rPr>
              <w:t>○</w:t>
            </w:r>
          </w:p>
        </w:tc>
        <w:tc>
          <w:tcPr>
            <w:tcW w:w="1813" w:type="dxa"/>
            <w:vAlign w:val="center"/>
          </w:tcPr>
          <w:p w:rsidR="00245EA6" w:rsidRPr="00CA64DE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専用ポータルサイト</w:t>
            </w: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</w:p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電子メール</w:t>
            </w:r>
          </w:p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緊急速報メール</w:t>
            </w:r>
          </w:p>
        </w:tc>
        <w:tc>
          <w:tcPr>
            <w:tcW w:w="1197" w:type="dxa"/>
          </w:tcPr>
          <w:p w:rsidR="00245EA6" w:rsidRDefault="00245EA6" w:rsidP="006C786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5EA6" w:rsidTr="006C7864"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245EA6" w:rsidRPr="00805D67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5D67">
              <w:rPr>
                <w:rFonts w:asciiTheme="majorEastAsia" w:eastAsiaTheme="majorEastAsia" w:hAnsiTheme="majorEastAsia" w:hint="eastAsia"/>
                <w:sz w:val="24"/>
                <w:szCs w:val="24"/>
              </w:rPr>
              <w:t>東京都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45EA6" w:rsidRPr="0038536E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6E">
              <w:rPr>
                <w:rFonts w:asciiTheme="majorEastAsia" w:eastAsiaTheme="majorEastAsia" w:hAnsiTheme="majorEastAsia" w:hint="eastAsia"/>
                <w:sz w:val="16"/>
                <w:szCs w:val="16"/>
              </w:rPr>
              <w:t>災害情報システム</w:t>
            </w:r>
          </w:p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6E">
              <w:rPr>
                <w:rFonts w:asciiTheme="majorEastAsia" w:eastAsiaTheme="majorEastAsia" w:hAnsiTheme="majorEastAsia" w:hint="eastAsia"/>
                <w:sz w:val="16"/>
                <w:szCs w:val="16"/>
              </w:rPr>
              <w:t>（DIS）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45EA6" w:rsidRPr="0038536E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6E">
              <w:rPr>
                <w:rFonts w:asciiTheme="majorEastAsia" w:eastAsiaTheme="majorEastAsia" w:hAnsiTheme="majorEastAsia" w:hint="eastAsia"/>
                <w:sz w:val="16"/>
                <w:szCs w:val="16"/>
              </w:rPr>
              <w:t>防災行政無線</w:t>
            </w:r>
          </w:p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有線</w:t>
            </w:r>
            <w:r w:rsidRPr="0038536E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（バックアップ）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気象情報</w:t>
            </w:r>
          </w:p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観測情報</w:t>
            </w:r>
          </w:p>
          <w:p w:rsidR="00245EA6" w:rsidRDefault="00245EA6" w:rsidP="006C7864">
            <w:pPr>
              <w:adjustRightInd w:val="0"/>
              <w:snapToGrid w:val="0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水防災総合情報</w:t>
            </w:r>
          </w:p>
          <w:p w:rsidR="00245EA6" w:rsidRPr="00CA64DE" w:rsidRDefault="00245EA6" w:rsidP="006C7864">
            <w:pPr>
              <w:adjustRightInd w:val="0"/>
              <w:snapToGrid w:val="0"/>
              <w:ind w:firstLineChars="300" w:firstLine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システムなど</w:t>
            </w:r>
          </w:p>
          <w:p w:rsidR="00245EA6" w:rsidRDefault="00245EA6" w:rsidP="006C7864">
            <w:pPr>
              <w:adjustRightInd w:val="0"/>
              <w:snapToGrid w:val="0"/>
              <w:ind w:left="160" w:hangingChars="100" w:hanging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・被害情報・対応状況</w:t>
            </w: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連携システム、区市町村、都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45EA6" w:rsidRPr="00CA64DE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区市町村には専用端末を配備</w:t>
            </w:r>
          </w:p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連携システムから被害予測情報、被災状況画像も収集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災害情報提供</w:t>
            </w:r>
          </w:p>
          <w:p w:rsidR="00245EA6" w:rsidRDefault="00245EA6" w:rsidP="006C7864">
            <w:pPr>
              <w:adjustRightInd w:val="0"/>
              <w:snapToGrid w:val="0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システム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45EA6" w:rsidRPr="00CA64DE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A64DE">
              <w:rPr>
                <w:rFonts w:asciiTheme="majorEastAsia" w:eastAsiaTheme="majorEastAsia" w:hAnsiTheme="majorEastAsia" w:hint="eastAsia"/>
                <w:sz w:val="28"/>
                <w:szCs w:val="28"/>
              </w:rPr>
              <w:t>○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専用ポータルサイト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245EA6" w:rsidRPr="00CA64DE" w:rsidRDefault="00245EA6" w:rsidP="006C786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Ｌアラートへは災害情報システムが直接連携。</w:t>
            </w:r>
          </w:p>
          <w:p w:rsidR="00245EA6" w:rsidRDefault="00245EA6" w:rsidP="006C786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緊急速報メールとの連携は不明。</w:t>
            </w:r>
          </w:p>
        </w:tc>
      </w:tr>
      <w:tr w:rsidR="00245EA6" w:rsidTr="006C7864">
        <w:tc>
          <w:tcPr>
            <w:tcW w:w="996" w:type="dxa"/>
            <w:tcBorders>
              <w:left w:val="nil"/>
              <w:right w:val="nil"/>
            </w:tcBorders>
            <w:vAlign w:val="bottom"/>
          </w:tcPr>
          <w:p w:rsidR="00245EA6" w:rsidRPr="00617E3D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617E3D">
              <w:rPr>
                <w:rFonts w:asciiTheme="majorEastAsia" w:eastAsiaTheme="majorEastAsia" w:hAnsiTheme="majorEastAsia" w:hint="eastAsia"/>
                <w:szCs w:val="21"/>
              </w:rPr>
              <w:t>（参考）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45EA6" w:rsidRPr="0038536E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245EA6" w:rsidRPr="0038536E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245EA6" w:rsidRPr="00CA64DE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245EA6" w:rsidRPr="00CA64DE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245EA6" w:rsidRPr="00CA64DE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245EA6" w:rsidRPr="00CA64DE" w:rsidRDefault="00245EA6" w:rsidP="006C786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45EA6" w:rsidTr="006C7864">
        <w:tc>
          <w:tcPr>
            <w:tcW w:w="996" w:type="dxa"/>
            <w:vAlign w:val="center"/>
          </w:tcPr>
          <w:p w:rsidR="00245EA6" w:rsidRPr="00805D67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5D67">
              <w:rPr>
                <w:rFonts w:asciiTheme="majorEastAsia" w:eastAsiaTheme="majorEastAsia" w:hAnsiTheme="majorEastAsia" w:hint="eastAsia"/>
                <w:sz w:val="24"/>
                <w:szCs w:val="24"/>
              </w:rPr>
              <w:t>愛知県</w:t>
            </w:r>
          </w:p>
        </w:tc>
        <w:tc>
          <w:tcPr>
            <w:tcW w:w="1813" w:type="dxa"/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愛知県</w:t>
            </w:r>
          </w:p>
          <w:p w:rsidR="00245EA6" w:rsidRDefault="00245EA6" w:rsidP="006C7864">
            <w:pPr>
              <w:adjustRightInd w:val="0"/>
              <w:snapToGrid w:val="0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6E">
              <w:rPr>
                <w:rFonts w:asciiTheme="majorEastAsia" w:eastAsiaTheme="majorEastAsia" w:hAnsiTheme="majorEastAsia" w:hint="eastAsia"/>
                <w:sz w:val="16"/>
                <w:szCs w:val="16"/>
              </w:rPr>
              <w:t>防災情報システム</w:t>
            </w:r>
          </w:p>
        </w:tc>
        <w:tc>
          <w:tcPr>
            <w:tcW w:w="1813" w:type="dxa"/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防災行政無線</w:t>
            </w:r>
          </w:p>
        </w:tc>
        <w:tc>
          <w:tcPr>
            <w:tcW w:w="1813" w:type="dxa"/>
            <w:vAlign w:val="center"/>
          </w:tcPr>
          <w:p w:rsidR="00245EA6" w:rsidRDefault="00245EA6" w:rsidP="006C7864">
            <w:pPr>
              <w:adjustRightInd w:val="0"/>
              <w:snapToGrid w:val="0"/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被害情報・対応状況市町村、県</w:t>
            </w:r>
          </w:p>
        </w:tc>
        <w:tc>
          <w:tcPr>
            <w:tcW w:w="1813" w:type="dxa"/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13" w:type="dxa"/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愛知県ホームページ</w:t>
            </w:r>
          </w:p>
        </w:tc>
        <w:tc>
          <w:tcPr>
            <w:tcW w:w="1813" w:type="dxa"/>
            <w:vAlign w:val="center"/>
          </w:tcPr>
          <w:p w:rsidR="00245EA6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A64DE">
              <w:rPr>
                <w:rFonts w:asciiTheme="majorEastAsia" w:eastAsiaTheme="majorEastAsia" w:hAnsiTheme="majorEastAsia" w:hint="eastAsia"/>
                <w:sz w:val="36"/>
                <w:szCs w:val="36"/>
              </w:rPr>
              <w:t>×</w:t>
            </w:r>
          </w:p>
          <w:p w:rsidR="00245EA6" w:rsidRDefault="00245EA6" w:rsidP="006C786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（要確認）</w:t>
            </w:r>
          </w:p>
        </w:tc>
        <w:tc>
          <w:tcPr>
            <w:tcW w:w="1813" w:type="dxa"/>
            <w:vAlign w:val="center"/>
          </w:tcPr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県ホームページ</w:t>
            </w:r>
          </w:p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電子メール</w:t>
            </w:r>
          </w:p>
          <w:p w:rsidR="00245EA6" w:rsidRDefault="00245EA6" w:rsidP="006C7864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（水害のみ）</w:t>
            </w:r>
          </w:p>
        </w:tc>
        <w:tc>
          <w:tcPr>
            <w:tcW w:w="1197" w:type="dxa"/>
          </w:tcPr>
          <w:p w:rsidR="00245EA6" w:rsidRPr="00CA64DE" w:rsidRDefault="00245EA6" w:rsidP="006C786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県のホームページに災害情報のページがある。</w:t>
            </w:r>
          </w:p>
          <w:p w:rsidR="00245EA6" w:rsidRDefault="00245EA6" w:rsidP="006C786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64DE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内容としては、Yahoo!の避難情報や気象台など、外部サイトへの誘導がほとんど。</w:t>
            </w:r>
          </w:p>
        </w:tc>
      </w:tr>
    </w:tbl>
    <w:p w:rsidR="00245EA6" w:rsidRDefault="00245EA6" w:rsidP="00245EA6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245EA6" w:rsidRPr="00CB5A14" w:rsidRDefault="00245EA6" w:rsidP="00245EA6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245EA6" w:rsidRDefault="00367EB3" w:rsidP="00FD205E">
      <w:pPr>
        <w:adjustRightInd w:val="0"/>
        <w:snapToGrid w:val="0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E3730" wp14:editId="29980F58">
                <wp:simplePos x="0" y="0"/>
                <wp:positionH relativeFrom="column">
                  <wp:posOffset>9155430</wp:posOffset>
                </wp:positionH>
                <wp:positionV relativeFrom="paragraph">
                  <wp:posOffset>643890</wp:posOffset>
                </wp:positionV>
                <wp:extent cx="914400" cy="523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EB3" w:rsidRPr="003640BE" w:rsidRDefault="00367EB3" w:rsidP="00367E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0.9pt;margin-top:50.7pt;width:1in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fkpwIAAJoFAAAOAAAAZHJzL2Uyb0RvYy54bWysVM1uEzEQviPxDpbvdJO0K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" fillcolor="white [3201]" stroked="f" strokeweight=".5pt">
                <v:textbox>
                  <w:txbxContent>
                    <w:p w:rsidR="00367EB3" w:rsidRPr="003640BE" w:rsidRDefault="00367EB3" w:rsidP="00367EB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５－１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EA6" w:rsidSect="00C31E7E">
      <w:pgSz w:w="16839" w:h="11907" w:orient="landscape" w:code="9"/>
      <w:pgMar w:top="851" w:right="363" w:bottom="357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B3" w:rsidRDefault="00367EB3" w:rsidP="00367EB3">
      <w:r>
        <w:separator/>
      </w:r>
    </w:p>
  </w:endnote>
  <w:endnote w:type="continuationSeparator" w:id="0">
    <w:p w:rsidR="00367EB3" w:rsidRDefault="00367EB3" w:rsidP="00367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B3" w:rsidRDefault="00367EB3" w:rsidP="00367EB3">
      <w:r>
        <w:separator/>
      </w:r>
    </w:p>
  </w:footnote>
  <w:footnote w:type="continuationSeparator" w:id="0">
    <w:p w:rsidR="00367EB3" w:rsidRDefault="00367EB3" w:rsidP="00367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1A"/>
    <w:rsid w:val="000B5EF1"/>
    <w:rsid w:val="000F0724"/>
    <w:rsid w:val="0010541A"/>
    <w:rsid w:val="001C741F"/>
    <w:rsid w:val="00245EA6"/>
    <w:rsid w:val="002576D9"/>
    <w:rsid w:val="00303AD8"/>
    <w:rsid w:val="00367EB3"/>
    <w:rsid w:val="0038536E"/>
    <w:rsid w:val="004036E2"/>
    <w:rsid w:val="00416A86"/>
    <w:rsid w:val="004552C4"/>
    <w:rsid w:val="004D2D25"/>
    <w:rsid w:val="005B3EE3"/>
    <w:rsid w:val="005E1F93"/>
    <w:rsid w:val="006056E8"/>
    <w:rsid w:val="006169BD"/>
    <w:rsid w:val="00617E3D"/>
    <w:rsid w:val="00624376"/>
    <w:rsid w:val="00656A86"/>
    <w:rsid w:val="00744406"/>
    <w:rsid w:val="00752704"/>
    <w:rsid w:val="00795F3D"/>
    <w:rsid w:val="007A75B8"/>
    <w:rsid w:val="007B07E9"/>
    <w:rsid w:val="008016B8"/>
    <w:rsid w:val="00805D67"/>
    <w:rsid w:val="008141C9"/>
    <w:rsid w:val="008450F8"/>
    <w:rsid w:val="008517A5"/>
    <w:rsid w:val="00915986"/>
    <w:rsid w:val="00944DCA"/>
    <w:rsid w:val="00954818"/>
    <w:rsid w:val="009723EE"/>
    <w:rsid w:val="00973FA7"/>
    <w:rsid w:val="00984337"/>
    <w:rsid w:val="009A3953"/>
    <w:rsid w:val="009E3867"/>
    <w:rsid w:val="009E518E"/>
    <w:rsid w:val="00A74161"/>
    <w:rsid w:val="00AE501F"/>
    <w:rsid w:val="00B4708C"/>
    <w:rsid w:val="00B91ED4"/>
    <w:rsid w:val="00BA74CD"/>
    <w:rsid w:val="00C0147B"/>
    <w:rsid w:val="00C156D0"/>
    <w:rsid w:val="00C31E7E"/>
    <w:rsid w:val="00C45F30"/>
    <w:rsid w:val="00C95D70"/>
    <w:rsid w:val="00CA64DE"/>
    <w:rsid w:val="00CB5A14"/>
    <w:rsid w:val="00D2682E"/>
    <w:rsid w:val="00D765C2"/>
    <w:rsid w:val="00D84CFD"/>
    <w:rsid w:val="00DB2A51"/>
    <w:rsid w:val="00DC15B8"/>
    <w:rsid w:val="00E00387"/>
    <w:rsid w:val="00E1107F"/>
    <w:rsid w:val="00EE5145"/>
    <w:rsid w:val="00F43D6F"/>
    <w:rsid w:val="00FD205E"/>
    <w:rsid w:val="00F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6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EB3"/>
  </w:style>
  <w:style w:type="paragraph" w:styleId="a8">
    <w:name w:val="footer"/>
    <w:basedOn w:val="a"/>
    <w:link w:val="a9"/>
    <w:uiPriority w:val="99"/>
    <w:unhideWhenUsed/>
    <w:rsid w:val="00367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6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5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7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EB3"/>
  </w:style>
  <w:style w:type="paragraph" w:styleId="a8">
    <w:name w:val="footer"/>
    <w:basedOn w:val="a"/>
    <w:link w:val="a9"/>
    <w:uiPriority w:val="99"/>
    <w:unhideWhenUsed/>
    <w:rsid w:val="00367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E59E-2154-4030-8E70-AEA13B66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2017-04-10T01:06:00Z</cp:lastPrinted>
  <dcterms:created xsi:type="dcterms:W3CDTF">2017-04-10T12:09:00Z</dcterms:created>
  <dcterms:modified xsi:type="dcterms:W3CDTF">2017-04-12T02:00:00Z</dcterms:modified>
</cp:coreProperties>
</file>