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5149E9" w:rsidRPr="00FB5DD3" w:rsidTr="009B1876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371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9B1876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371" w:type="dxa"/>
            <w:vAlign w:val="center"/>
          </w:tcPr>
          <w:p w:rsidR="009B1876" w:rsidRDefault="009B1876" w:rsidP="00C4613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平成30年１月23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9B1876" w:rsidRPr="009B1876" w:rsidRDefault="009B1876" w:rsidP="009B187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9B1876">
              <w:rPr>
                <w:rFonts w:hAnsi="HG丸ｺﾞｼｯｸM-PRO" w:hint="eastAsia"/>
                <w:sz w:val="24"/>
                <w:szCs w:val="24"/>
              </w:rPr>
              <w:t>堺屋特別顧問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16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40分　～　18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20分</w:t>
            </w:r>
          </w:p>
          <w:p w:rsidR="00BE09C6" w:rsidRPr="007E26DD" w:rsidRDefault="009B1876" w:rsidP="009B187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B1876">
              <w:rPr>
                <w:rFonts w:hAnsi="HG丸ｺﾞｼｯｸM-PRO" w:hint="eastAsia"/>
                <w:sz w:val="24"/>
                <w:szCs w:val="24"/>
              </w:rPr>
              <w:t>原特別顧問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16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00分　～　1</w:t>
            </w:r>
            <w:r>
              <w:rPr>
                <w:rFonts w:hAnsi="HG丸ｺﾞｼｯｸM-PRO"/>
                <w:sz w:val="24"/>
                <w:szCs w:val="24"/>
              </w:rPr>
              <w:t>7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20分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9B1876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371" w:type="dxa"/>
            <w:vAlign w:val="center"/>
          </w:tcPr>
          <w:p w:rsidR="005149E9" w:rsidRPr="00FB5DD3" w:rsidRDefault="009B1876" w:rsidP="00C4613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堺屋太一事務所</w:t>
            </w:r>
          </w:p>
        </w:tc>
      </w:tr>
      <w:tr w:rsidR="005149E9" w:rsidRPr="008771CA" w:rsidTr="009B1876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371" w:type="dxa"/>
          </w:tcPr>
          <w:p w:rsidR="009B1876" w:rsidRPr="008168EC" w:rsidRDefault="009B1876" w:rsidP="009B1876">
            <w:pPr>
              <w:rPr>
                <w:rFonts w:hAnsi="HG丸ｺﾞｼｯｸM-PRO"/>
                <w:sz w:val="21"/>
                <w:szCs w:val="21"/>
              </w:rPr>
            </w:pPr>
            <w:r w:rsidRPr="008168EC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9B1876" w:rsidRPr="008168EC" w:rsidRDefault="009B1876" w:rsidP="009B1876">
            <w:pPr>
              <w:rPr>
                <w:rFonts w:hAnsi="HG丸ｺﾞｼｯｸM-PRO"/>
                <w:sz w:val="21"/>
                <w:szCs w:val="21"/>
              </w:rPr>
            </w:pPr>
            <w:r w:rsidRPr="008168EC">
              <w:rPr>
                <w:rFonts w:hAnsi="HG丸ｺﾞｼｯｸM-PRO" w:hint="eastAsia"/>
                <w:sz w:val="21"/>
                <w:szCs w:val="21"/>
              </w:rPr>
              <w:t>堺屋特別顧問・原特別顧問</w:t>
            </w:r>
          </w:p>
          <w:p w:rsidR="009B1876" w:rsidRPr="008168EC" w:rsidRDefault="009B1876" w:rsidP="009B1876">
            <w:pPr>
              <w:rPr>
                <w:rFonts w:hAnsi="HG丸ｺﾞｼｯｸM-PRO"/>
                <w:sz w:val="21"/>
                <w:szCs w:val="21"/>
              </w:rPr>
            </w:pPr>
            <w:r w:rsidRPr="008168EC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9B1876" w:rsidRPr="008168EC" w:rsidRDefault="009B1876" w:rsidP="009B1876">
            <w:pPr>
              <w:rPr>
                <w:rFonts w:hAnsi="HG丸ｺﾞｼｯｸM-PRO"/>
                <w:sz w:val="21"/>
                <w:szCs w:val="21"/>
              </w:rPr>
            </w:pPr>
            <w:r w:rsidRPr="008168EC">
              <w:rPr>
                <w:rFonts w:hAnsi="HG丸ｺﾞｼｯｸM-PRO" w:hint="eastAsia"/>
                <w:sz w:val="21"/>
                <w:szCs w:val="21"/>
              </w:rPr>
              <w:t>副首都推進局副首都企画推進担当部長、企画担当課長代理</w:t>
            </w:r>
          </w:p>
          <w:p w:rsidR="005A1593" w:rsidRPr="009B1876" w:rsidRDefault="009B1876" w:rsidP="009B18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168EC">
              <w:rPr>
                <w:rFonts w:hAnsi="HG丸ｺﾞｼｯｸM-PRO" w:hint="eastAsia"/>
                <w:sz w:val="21"/>
                <w:szCs w:val="21"/>
              </w:rPr>
              <w:t>大阪府政策企画部企画室計画課参事</w:t>
            </w:r>
          </w:p>
        </w:tc>
      </w:tr>
      <w:tr w:rsidR="005149E9" w:rsidRPr="00C46135" w:rsidTr="009B1876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371" w:type="dxa"/>
            <w:vAlign w:val="center"/>
          </w:tcPr>
          <w:p w:rsidR="005149E9" w:rsidRPr="00AD3530" w:rsidRDefault="00BE09C6" w:rsidP="006951D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951D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副首都・大阪に向けた</w:t>
            </w:r>
            <w:r w:rsidR="000B67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取組み状況</w:t>
            </w:r>
            <w:r w:rsidR="006951D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="00C4613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="007D3DD3" w:rsidRPr="00AD353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ついて</w:t>
            </w:r>
          </w:p>
        </w:tc>
      </w:tr>
      <w:tr w:rsidR="00D31F27" w:rsidRPr="00D31F27" w:rsidTr="00507132">
        <w:trPr>
          <w:trHeight w:val="4341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371" w:type="dxa"/>
            <w:vAlign w:val="center"/>
          </w:tcPr>
          <w:p w:rsidR="009B1876" w:rsidRPr="009B1876" w:rsidRDefault="009B1876" w:rsidP="009B1876">
            <w:pPr>
              <w:ind w:left="249" w:hangingChars="100" w:hanging="249"/>
              <w:rPr>
                <w:rFonts w:hAnsi="HG丸ｺﾞｼｯｸM-PRO" w:cs="Meiryo UI"/>
                <w:sz w:val="24"/>
                <w:szCs w:val="24"/>
              </w:rPr>
            </w:pPr>
            <w:r>
              <w:rPr>
                <w:rFonts w:hAnsi="HG丸ｺﾞｼｯｸM-PRO" w:cs="Meiryo UI" w:hint="eastAsia"/>
                <w:sz w:val="24"/>
                <w:szCs w:val="24"/>
              </w:rPr>
              <w:t>〇</w:t>
            </w:r>
            <w:r w:rsidR="00192ABC" w:rsidRPr="00192ABC">
              <w:rPr>
                <w:rFonts w:hAnsi="HG丸ｺﾞｼｯｸM-PRO" w:cs="Meiryo UI" w:hint="eastAsia"/>
                <w:sz w:val="24"/>
                <w:szCs w:val="24"/>
              </w:rPr>
              <w:t>副首都・大阪に向けた取組み状況について</w:t>
            </w:r>
            <w:r w:rsidRPr="009B1876">
              <w:rPr>
                <w:rFonts w:hAnsi="HG丸ｺﾞｼｯｸM-PRO" w:cs="Meiryo UI" w:hint="eastAsia"/>
                <w:sz w:val="24"/>
                <w:szCs w:val="24"/>
              </w:rPr>
              <w:t>、これまでの府市の取組</w:t>
            </w:r>
            <w:r w:rsidR="00E95A65">
              <w:rPr>
                <w:rFonts w:hAnsi="HG丸ｺﾞｼｯｸM-PRO" w:cs="Meiryo UI" w:hint="eastAsia"/>
                <w:sz w:val="24"/>
                <w:szCs w:val="24"/>
              </w:rPr>
              <w:t>み</w:t>
            </w:r>
            <w:bookmarkStart w:id="0" w:name="_GoBack"/>
            <w:bookmarkEnd w:id="0"/>
            <w:r w:rsidRPr="009B1876">
              <w:rPr>
                <w:rFonts w:hAnsi="HG丸ｺﾞｼｯｸM-PRO" w:cs="Meiryo UI" w:hint="eastAsia"/>
                <w:sz w:val="24"/>
                <w:szCs w:val="24"/>
              </w:rPr>
              <w:t>が一つずつ前に進んできていて、いい流れ。観光などは府県の枠を超えて、圏域で取り組むことも重要であり、大阪というエリアを超えて関西で次のステージを考えてみてもいいのでは。</w:t>
            </w:r>
          </w:p>
          <w:p w:rsidR="009B1876" w:rsidRPr="009B1876" w:rsidRDefault="009B1876" w:rsidP="009B1876">
            <w:pPr>
              <w:ind w:left="249" w:hangingChars="100" w:hanging="249"/>
              <w:rPr>
                <w:rFonts w:hAnsi="HG丸ｺﾞｼｯｸM-PRO" w:cs="Meiryo UI"/>
                <w:sz w:val="24"/>
                <w:szCs w:val="24"/>
              </w:rPr>
            </w:pPr>
            <w:r>
              <w:rPr>
                <w:rFonts w:hAnsi="HG丸ｺﾞｼｯｸM-PRO" w:cs="Meiryo UI" w:hint="eastAsia"/>
                <w:sz w:val="24"/>
                <w:szCs w:val="24"/>
              </w:rPr>
              <w:t>〇</w:t>
            </w:r>
            <w:r w:rsidRPr="009B1876">
              <w:rPr>
                <w:rFonts w:hAnsi="HG丸ｺﾞｼｯｸM-PRO" w:cs="Meiryo UI" w:hint="eastAsia"/>
                <w:sz w:val="24"/>
                <w:szCs w:val="24"/>
              </w:rPr>
              <w:t>情報発信につい</w:t>
            </w:r>
            <w:r w:rsidR="00D35B75">
              <w:rPr>
                <w:rFonts w:hAnsi="HG丸ｺﾞｼｯｸM-PRO" w:cs="Meiryo UI" w:hint="eastAsia"/>
                <w:sz w:val="24"/>
                <w:szCs w:val="24"/>
              </w:rPr>
              <w:t>て、規制改革の分野で大阪・関西で情報発信機能の強化につながる取</w:t>
            </w:r>
            <w:r w:rsidRPr="009B1876">
              <w:rPr>
                <w:rFonts w:hAnsi="HG丸ｺﾞｼｯｸM-PRO" w:cs="Meiryo UI" w:hint="eastAsia"/>
                <w:sz w:val="24"/>
                <w:szCs w:val="24"/>
              </w:rPr>
              <w:t>組みができないか。</w:t>
            </w:r>
          </w:p>
          <w:p w:rsidR="009B1876" w:rsidRPr="009B1876" w:rsidRDefault="00D35B75" w:rsidP="009B1876">
            <w:pPr>
              <w:ind w:left="249" w:hangingChars="100" w:hanging="249"/>
              <w:rPr>
                <w:rFonts w:hAnsi="HG丸ｺﾞｼｯｸM-PRO" w:cs="Meiryo UI"/>
                <w:sz w:val="24"/>
                <w:szCs w:val="24"/>
              </w:rPr>
            </w:pPr>
            <w:r>
              <w:rPr>
                <w:rFonts w:hAnsi="HG丸ｺﾞｼｯｸM-PRO" w:cs="Meiryo UI" w:hint="eastAsia"/>
                <w:sz w:val="24"/>
                <w:szCs w:val="24"/>
              </w:rPr>
              <w:t>〇大阪が副首都になるためには、取</w:t>
            </w:r>
            <w:r w:rsidR="009B1876" w:rsidRPr="009B1876">
              <w:rPr>
                <w:rFonts w:hAnsi="HG丸ｺﾞｼｯｸM-PRO" w:cs="Meiryo UI" w:hint="eastAsia"/>
                <w:sz w:val="24"/>
                <w:szCs w:val="24"/>
              </w:rPr>
              <w:t>組みが進んで成果がでているインフラや観光の強化に加えて、情報収集・発信機能の強化が重要。またシンクタンクも重要な要素。</w:t>
            </w:r>
          </w:p>
          <w:p w:rsidR="00C46135" w:rsidRPr="009B1876" w:rsidRDefault="009B1876" w:rsidP="00507132">
            <w:pPr>
              <w:ind w:left="249" w:hangingChars="100" w:hanging="249"/>
              <w:rPr>
                <w:rFonts w:ascii="Meiryo UI" w:eastAsia="Meiryo UI" w:hAnsi="Meiryo UI" w:cs="Meiryo UI"/>
                <w:szCs w:val="21"/>
              </w:rPr>
            </w:pPr>
            <w:r w:rsidRPr="009B1876">
              <w:rPr>
                <w:rFonts w:hAnsi="HG丸ｺﾞｼｯｸM-PRO" w:cs="Meiryo UI" w:hint="eastAsia"/>
                <w:sz w:val="24"/>
                <w:szCs w:val="24"/>
              </w:rPr>
              <w:t>〇大阪の市民・府民に副首都を浸透させていくためには、副首都としてのシンボリックな事業が必要。</w:t>
            </w:r>
          </w:p>
        </w:tc>
      </w:tr>
      <w:tr w:rsidR="00D31F27" w:rsidRPr="00D31F27" w:rsidTr="009B1876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371" w:type="dxa"/>
            <w:vAlign w:val="center"/>
          </w:tcPr>
          <w:p w:rsidR="005149E9" w:rsidRPr="00D31F27" w:rsidRDefault="00DF0D7E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ご意見を踏まえ、引き続き検討を進める。</w:t>
            </w:r>
          </w:p>
        </w:tc>
      </w:tr>
      <w:tr w:rsidR="00D31F27" w:rsidRPr="00D31F27" w:rsidTr="009B1876">
        <w:trPr>
          <w:trHeight w:val="115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371" w:type="dxa"/>
            <w:vAlign w:val="center"/>
          </w:tcPr>
          <w:p w:rsidR="000B676B" w:rsidRDefault="009B1876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〇副首都・大阪に向けた取組み状況について</w:t>
            </w:r>
          </w:p>
          <w:p w:rsidR="009B1876" w:rsidRPr="00D31F27" w:rsidRDefault="009B1876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〇副首都ビジョン（2018年３月修正版）</w:t>
            </w:r>
          </w:p>
        </w:tc>
      </w:tr>
      <w:tr w:rsidR="00D31F27" w:rsidRPr="00D31F27" w:rsidTr="009B1876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371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9B1876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371" w:type="dxa"/>
            <w:vAlign w:val="center"/>
          </w:tcPr>
          <w:p w:rsidR="006E0D30" w:rsidRPr="00D31F27" w:rsidRDefault="006E0D30" w:rsidP="007D3D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4F" w:rsidRDefault="00D3024F" w:rsidP="00394441">
      <w:r>
        <w:separator/>
      </w:r>
    </w:p>
  </w:endnote>
  <w:endnote w:type="continuationSeparator" w:id="0">
    <w:p w:rsidR="00D3024F" w:rsidRDefault="00D3024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4F" w:rsidRDefault="00D3024F" w:rsidP="00394441">
      <w:r>
        <w:separator/>
      </w:r>
    </w:p>
  </w:footnote>
  <w:footnote w:type="continuationSeparator" w:id="0">
    <w:p w:rsidR="00D3024F" w:rsidRDefault="00D3024F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6B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2AB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3AA2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193D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49B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390C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132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1D0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1394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3DD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68EC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1876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3530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045A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3A2C"/>
    <w:rsid w:val="00C4429C"/>
    <w:rsid w:val="00C44CE1"/>
    <w:rsid w:val="00C45CA5"/>
    <w:rsid w:val="00C4613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24F"/>
    <w:rsid w:val="00D309B7"/>
    <w:rsid w:val="00D31F27"/>
    <w:rsid w:val="00D32615"/>
    <w:rsid w:val="00D3310E"/>
    <w:rsid w:val="00D33980"/>
    <w:rsid w:val="00D3551F"/>
    <w:rsid w:val="00D35B75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0D7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5A65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61A8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B2A84EC-650A-44EE-8C33-20C783D1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A878-51C6-490E-BDD5-947A287E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嶋谷 聖子</cp:lastModifiedBy>
  <cp:revision>17</cp:revision>
  <cp:lastPrinted>2018-02-13T02:37:00Z</cp:lastPrinted>
  <dcterms:created xsi:type="dcterms:W3CDTF">2017-08-23T00:23:00Z</dcterms:created>
  <dcterms:modified xsi:type="dcterms:W3CDTF">2018-02-14T00:28:00Z</dcterms:modified>
</cp:coreProperties>
</file>