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7513"/>
      </w:tblGrid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75B48" w:rsidRPr="008D63D1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B3627" w:rsidRPr="00FB5DD3" w:rsidRDefault="008D63D1" w:rsidP="00BD6713">
            <w:pPr>
              <w:rPr>
                <w:rFonts w:hAnsi="HG丸ｺﾞｼｯｸM-PRO"/>
                <w:sz w:val="24"/>
                <w:szCs w:val="24"/>
              </w:rPr>
            </w:pP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平成29年10月19日(木)　10時30分～11時00分</w:t>
            </w:r>
          </w:p>
        </w:tc>
      </w:tr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011A34" w:rsidRDefault="004020D1" w:rsidP="00B85F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C51FA8">
              <w:rPr>
                <w:rFonts w:hAnsi="HG丸ｺﾞｼｯｸM-PRO" w:hint="eastAsia"/>
                <w:sz w:val="24"/>
                <w:szCs w:val="24"/>
              </w:rPr>
              <w:t>豊中キャンパス</w:t>
            </w:r>
          </w:p>
        </w:tc>
      </w:tr>
      <w:tr w:rsidR="005149E9" w:rsidRPr="005517E6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31324" w:rsidRPr="00231324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590701"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C51FA8" w:rsidRPr="00C51FA8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E75B48" w:rsidRPr="00E75B48" w:rsidRDefault="005149E9" w:rsidP="00387B03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C2638">
              <w:rPr>
                <w:rFonts w:hAnsi="HG丸ｺﾞｼｯｸM-PRO" w:hint="eastAsia"/>
                <w:sz w:val="24"/>
                <w:szCs w:val="24"/>
              </w:rPr>
              <w:t>副首都推進局制度企画担当課長、</w:t>
            </w:r>
            <w:r w:rsidR="00C51FA8">
              <w:rPr>
                <w:rFonts w:hAnsi="HG丸ｺﾞｼｯｸM-PRO" w:hint="eastAsia"/>
                <w:sz w:val="24"/>
                <w:szCs w:val="24"/>
              </w:rPr>
              <w:t>財政調整</w:t>
            </w:r>
            <w:r w:rsidR="001C2638">
              <w:rPr>
                <w:rFonts w:hAnsi="HG丸ｺﾞｼｯｸM-PRO" w:hint="eastAsia"/>
                <w:sz w:val="24"/>
                <w:szCs w:val="24"/>
              </w:rPr>
              <w:t>担当課長代理</w:t>
            </w:r>
          </w:p>
        </w:tc>
      </w:tr>
      <w:tr w:rsidR="00E75B48" w:rsidRPr="00FB5DD3" w:rsidTr="00E75B48">
        <w:trPr>
          <w:trHeight w:val="1253"/>
        </w:trPr>
        <w:tc>
          <w:tcPr>
            <w:tcW w:w="1559" w:type="dxa"/>
            <w:vAlign w:val="center"/>
          </w:tcPr>
          <w:p w:rsidR="00E75B48" w:rsidRPr="009A21C4" w:rsidRDefault="00E75B48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5B48" w:rsidRPr="00011A34" w:rsidRDefault="00C51FA8" w:rsidP="00C51FA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C51FA8">
              <w:rPr>
                <w:rFonts w:hAnsi="HG丸ｺﾞｼｯｸM-PRO" w:hint="eastAsia"/>
                <w:sz w:val="24"/>
                <w:szCs w:val="24"/>
              </w:rPr>
              <w:t>○特別区の制度設計について</w:t>
            </w:r>
          </w:p>
        </w:tc>
      </w:tr>
      <w:tr w:rsidR="001C2638" w:rsidRPr="00D31F27" w:rsidTr="00E75B48">
        <w:trPr>
          <w:trHeight w:val="3823"/>
        </w:trPr>
        <w:tc>
          <w:tcPr>
            <w:tcW w:w="1559" w:type="dxa"/>
            <w:vAlign w:val="center"/>
          </w:tcPr>
          <w:p w:rsidR="001C2638" w:rsidRPr="00D31F27" w:rsidRDefault="001C263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C2638" w:rsidRDefault="001C2638" w:rsidP="001C2638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B5003">
              <w:rPr>
                <w:rFonts w:asciiTheme="minorEastAsia" w:hAnsiTheme="minorEastAsia" w:hint="eastAsia"/>
                <w:sz w:val="24"/>
                <w:szCs w:val="24"/>
              </w:rPr>
              <w:t>財政調整について</w:t>
            </w:r>
            <w:r w:rsidR="007E6301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8B5003">
              <w:rPr>
                <w:rFonts w:asciiTheme="minorEastAsia" w:hAnsiTheme="minorEastAsia" w:hint="eastAsia"/>
                <w:sz w:val="24"/>
                <w:szCs w:val="24"/>
              </w:rPr>
              <w:t>、都区財政調整制度を活用し、大阪の実情に合わせ</w:t>
            </w:r>
            <w:r w:rsidR="007E6301">
              <w:rPr>
                <w:rFonts w:asciiTheme="minorEastAsia" w:hAnsiTheme="minorEastAsia" w:hint="eastAsia"/>
                <w:sz w:val="24"/>
                <w:szCs w:val="24"/>
              </w:rPr>
              <w:t>て設計する</w:t>
            </w:r>
            <w:r w:rsidR="008B5003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6F4382">
              <w:rPr>
                <w:rFonts w:asciiTheme="minorEastAsia" w:hAnsiTheme="minorEastAsia" w:hint="eastAsia"/>
                <w:sz w:val="24"/>
                <w:szCs w:val="24"/>
              </w:rPr>
              <w:t>理解</w:t>
            </w:r>
            <w:r w:rsidR="007E630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B5003">
              <w:rPr>
                <w:rFonts w:asciiTheme="minorEastAsia" w:hAnsiTheme="minorEastAsia" w:hint="eastAsia"/>
                <w:sz w:val="24"/>
                <w:szCs w:val="24"/>
              </w:rPr>
              <w:t>資料にもあるように、法制度面で国との調整が必要となるが、特に違和感はない。</w:t>
            </w:r>
          </w:p>
          <w:p w:rsidR="008649A7" w:rsidRDefault="008649A7" w:rsidP="001C2638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7E6301" w:rsidRPr="00E60930" w:rsidRDefault="007E6301" w:rsidP="001C2638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・交付団体である大阪では、東京都と違って、国の</w:t>
            </w:r>
            <w:r w:rsidR="006F4382">
              <w:rPr>
                <w:rFonts w:asciiTheme="minorEastAsia" w:hAnsiTheme="minorEastAsia" w:hint="eastAsia"/>
                <w:sz w:val="24"/>
                <w:szCs w:val="24"/>
              </w:rPr>
              <w:t>基準財政需要額の算定方法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6F4382">
              <w:rPr>
                <w:rFonts w:asciiTheme="minorEastAsia" w:hAnsiTheme="minorEastAsia" w:hint="eastAsia"/>
                <w:sz w:val="24"/>
                <w:szCs w:val="24"/>
              </w:rPr>
              <w:t>基本として</w:t>
            </w:r>
            <w:bookmarkStart w:id="0" w:name="_GoBack"/>
            <w:bookmarkEnd w:id="0"/>
            <w:r w:rsidR="006F438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大阪の実情に</w:t>
            </w:r>
            <w:r w:rsidR="006F4382">
              <w:rPr>
                <w:rFonts w:asciiTheme="minorEastAsia" w:hAnsiTheme="minorEastAsia" w:hint="eastAsia"/>
                <w:sz w:val="24"/>
                <w:szCs w:val="24"/>
              </w:rPr>
              <w:t>合うよう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に補正し、カスタマイズしていくべき</w:t>
            </w:r>
            <w:r w:rsidR="006F4382">
              <w:rPr>
                <w:rFonts w:asciiTheme="minorEastAsia" w:hAnsiTheme="minorEastAsia" w:hint="eastAsia"/>
                <w:sz w:val="24"/>
                <w:szCs w:val="24"/>
              </w:rPr>
              <w:t>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ろう。</w:t>
            </w:r>
          </w:p>
          <w:p w:rsidR="001C2638" w:rsidRPr="006F4382" w:rsidRDefault="001C2638" w:rsidP="009E72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C2638" w:rsidRDefault="001C2638" w:rsidP="008B5003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B5003">
              <w:rPr>
                <w:rFonts w:asciiTheme="minorEastAsia" w:hAnsiTheme="minorEastAsia" w:hint="eastAsia"/>
                <w:sz w:val="24"/>
                <w:szCs w:val="24"/>
              </w:rPr>
              <w:t>臨時財政対策債の発行については、過去に東京都の特別区でも発行可能額が算出されていた</w:t>
            </w:r>
            <w:r w:rsidR="0075689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B5003">
              <w:rPr>
                <w:rFonts w:asciiTheme="minorEastAsia" w:hAnsiTheme="minorEastAsia" w:hint="eastAsia"/>
                <w:sz w:val="24"/>
                <w:szCs w:val="24"/>
              </w:rPr>
              <w:t>現在は財源不足額方式に変更されているとはいえ、</w:t>
            </w:r>
            <w:r w:rsidR="0075689F">
              <w:rPr>
                <w:rFonts w:asciiTheme="minorEastAsia" w:hAnsiTheme="minorEastAsia" w:hint="eastAsia"/>
                <w:sz w:val="24"/>
                <w:szCs w:val="24"/>
              </w:rPr>
              <w:t>発行はそれぞれの自治体で分担するのが普通の考え方だと思う。</w:t>
            </w:r>
          </w:p>
          <w:p w:rsidR="008B5003" w:rsidRDefault="008B5003" w:rsidP="008B5003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8B5003" w:rsidRPr="00E60930" w:rsidRDefault="008B5003" w:rsidP="0075689F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・これからの詳細設計に係ることだろうが、事務分担に沿って職員</w:t>
            </w:r>
            <w:r w:rsidR="0075689F">
              <w:rPr>
                <w:rFonts w:asciiTheme="minorEastAsia" w:hAnsiTheme="minorEastAsia" w:hint="eastAsia"/>
                <w:sz w:val="24"/>
                <w:szCs w:val="24"/>
              </w:rPr>
              <w:t>の移籍が必要となる。円滑に移行を進めるためには、給与面など調整が必要となるだろう。</w:t>
            </w:r>
          </w:p>
        </w:tc>
      </w:tr>
      <w:tr w:rsidR="00E75B48" w:rsidRPr="00D31F27" w:rsidTr="00D05E71">
        <w:trPr>
          <w:trHeight w:val="544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75B48" w:rsidRPr="00011A34" w:rsidRDefault="00137CCF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26" type="#_x0000_t61" style="position:absolute;left:0;text-align:left;margin-left:300.9pt;margin-top:669.05pt;width:241.85pt;height:4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<v:stroke dashstyle="1 1"/>
                  <v:textbox inset="5.85pt,.7pt,5.85pt,.7pt">
                    <w:txbxContent>
                      <w:p w:rsidR="00E75B48" w:rsidRPr="00F81498" w:rsidRDefault="00E75B48" w:rsidP="00E75B48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E75B48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20C1C" w:rsidRPr="00D31F27" w:rsidTr="00E63447">
        <w:trPr>
          <w:trHeight w:val="479"/>
        </w:trPr>
        <w:tc>
          <w:tcPr>
            <w:tcW w:w="1559" w:type="dxa"/>
            <w:vAlign w:val="center"/>
          </w:tcPr>
          <w:p w:rsidR="00D20C1C" w:rsidRPr="00D31F27" w:rsidRDefault="00D20C1C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51FA8" w:rsidRPr="00C51FA8" w:rsidRDefault="008F6C9A" w:rsidP="0061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特別区素案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E2" w:rsidRDefault="008A64E2" w:rsidP="00394441">
      <w:r>
        <w:separator/>
      </w:r>
    </w:p>
  </w:endnote>
  <w:endnote w:type="continuationSeparator" w:id="0">
    <w:p w:rsidR="008A64E2" w:rsidRDefault="008A64E2" w:rsidP="003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934D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934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E2" w:rsidRDefault="008A64E2" w:rsidP="00394441">
      <w:r>
        <w:separator/>
      </w:r>
    </w:p>
  </w:footnote>
  <w:footnote w:type="continuationSeparator" w:id="0">
    <w:p w:rsidR="008A64E2" w:rsidRDefault="008A64E2" w:rsidP="003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934D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934D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934D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CC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085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3F0F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0D1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0701"/>
    <w:rsid w:val="0059396D"/>
    <w:rsid w:val="00593BD9"/>
    <w:rsid w:val="005943D7"/>
    <w:rsid w:val="005948B2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8B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382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689F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301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49A7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4E2"/>
    <w:rsid w:val="008B090F"/>
    <w:rsid w:val="008B217B"/>
    <w:rsid w:val="008B2728"/>
    <w:rsid w:val="008B3650"/>
    <w:rsid w:val="008B421D"/>
    <w:rsid w:val="008B5003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3D1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C9A"/>
    <w:rsid w:val="008F6E06"/>
    <w:rsid w:val="008F7883"/>
    <w:rsid w:val="00900DCB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4DC6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5F8D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5E1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FA8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15F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565D-7EEA-4E9B-9848-0913EC7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大阪市</cp:lastModifiedBy>
  <cp:revision>10</cp:revision>
  <cp:lastPrinted>2017-03-24T09:41:00Z</cp:lastPrinted>
  <dcterms:created xsi:type="dcterms:W3CDTF">2017-10-19T08:03:00Z</dcterms:created>
  <dcterms:modified xsi:type="dcterms:W3CDTF">2017-10-25T04:24:00Z</dcterms:modified>
</cp:coreProperties>
</file>