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24AE0" w:rsidRPr="00B4594C" w:rsidRDefault="004F26EC" w:rsidP="0066030F">
      <w:pPr>
        <w:jc w:val="center"/>
        <w:rPr>
          <w:rFonts w:ascii="HG丸ｺﾞｼｯｸM-PRO" w:eastAsia="HG丸ｺﾞｼｯｸM-PRO" w:hAnsi="HG丸ｺﾞｼｯｸM-PRO" w:cs="Meiryo UI"/>
        </w:rPr>
      </w:pPr>
      <w:r w:rsidRPr="004F26EC">
        <w:rPr>
          <w:rFonts w:ascii="HG丸ｺﾞｼｯｸM-PRO" w:eastAsia="HG丸ｺﾞｼｯｸM-PRO" w:hAnsi="HG丸ｺﾞｼｯｸM-PRO" w:cs="Meiryo U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4872990</wp:posOffset>
                </wp:positionH>
                <wp:positionV relativeFrom="paragraph">
                  <wp:posOffset>-546735</wp:posOffset>
                </wp:positionV>
                <wp:extent cx="619125" cy="1403985"/>
                <wp:effectExtent l="0" t="0" r="28575" b="2476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6EC" w:rsidRPr="004F26EC" w:rsidRDefault="00EC710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資料２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3.7pt;margin-top:-43.05pt;width:48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">
                <v:textbox style="mso-fit-shape-to-text:t">
                  <w:txbxContent>
                    <w:p w:rsidR="004F26EC" w:rsidRPr="004F26EC" w:rsidRDefault="00EC710B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資料２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8590E" w:rsidRPr="00B4594C">
        <w:rPr>
          <w:rFonts w:ascii="HG丸ｺﾞｼｯｸM-PRO" w:eastAsia="HG丸ｺﾞｼｯｸM-PRO" w:hAnsi="HG丸ｺﾞｼｯｸM-PRO" w:cs="Meiryo UI" w:hint="eastAsia"/>
        </w:rPr>
        <w:t>大阪府</w:t>
      </w:r>
      <w:r w:rsidR="00E458EB" w:rsidRPr="00B4594C">
        <w:rPr>
          <w:rFonts w:ascii="HG丸ｺﾞｼｯｸM-PRO" w:eastAsia="HG丸ｺﾞｼｯｸM-PRO" w:hAnsi="HG丸ｺﾞｼｯｸM-PRO" w:cs="Meiryo UI" w:hint="eastAsia"/>
        </w:rPr>
        <w:t>依存症関連機関連携会議部会</w:t>
      </w:r>
      <w:r w:rsidR="00293C7B" w:rsidRPr="00B4594C">
        <w:rPr>
          <w:rFonts w:ascii="HG丸ｺﾞｼｯｸM-PRO" w:eastAsia="HG丸ｺﾞｼｯｸM-PRO" w:hAnsi="HG丸ｺﾞｼｯｸM-PRO" w:cs="Meiryo UI" w:hint="eastAsia"/>
        </w:rPr>
        <w:t>設置要綱</w:t>
      </w:r>
      <w:r w:rsidR="00A26DE8" w:rsidRPr="00B4594C">
        <w:rPr>
          <w:rFonts w:ascii="HG丸ｺﾞｼｯｸM-PRO" w:eastAsia="HG丸ｺﾞｼｯｸM-PRO" w:hAnsi="HG丸ｺﾞｼｯｸM-PRO" w:cs="Meiryo UI" w:hint="eastAsia"/>
        </w:rPr>
        <w:t>（案）</w:t>
      </w:r>
    </w:p>
    <w:p w:rsidR="00E86540" w:rsidRPr="00B4594C" w:rsidRDefault="00E86540" w:rsidP="0066030F">
      <w:pPr>
        <w:jc w:val="center"/>
        <w:rPr>
          <w:rFonts w:ascii="HG丸ｺﾞｼｯｸM-PRO" w:eastAsia="HG丸ｺﾞｼｯｸM-PRO" w:hAnsi="HG丸ｺﾞｼｯｸM-PRO" w:cs="Meiryo UI"/>
        </w:rPr>
      </w:pPr>
    </w:p>
    <w:p w:rsidR="0003306A" w:rsidRPr="00B4594C" w:rsidRDefault="0006389D" w:rsidP="00E86540">
      <w:pPr>
        <w:spacing w:line="280" w:lineRule="exact"/>
        <w:rPr>
          <w:rFonts w:ascii="HG丸ｺﾞｼｯｸM-PRO" w:eastAsia="HG丸ｺﾞｼｯｸM-PRO" w:hAnsi="HG丸ｺﾞｼｯｸM-PRO" w:cs="Meiryo UI"/>
        </w:rPr>
      </w:pPr>
      <w:r w:rsidRPr="00B4594C">
        <w:rPr>
          <w:rFonts w:ascii="HG丸ｺﾞｼｯｸM-PRO" w:eastAsia="HG丸ｺﾞｼｯｸM-PRO" w:hAnsi="HG丸ｺﾞｼｯｸM-PRO" w:cs="Meiryo UI" w:hint="eastAsia"/>
        </w:rPr>
        <w:t>（設置</w:t>
      </w:r>
      <w:r w:rsidR="00293C7B" w:rsidRPr="00B4594C">
        <w:rPr>
          <w:rFonts w:ascii="HG丸ｺﾞｼｯｸM-PRO" w:eastAsia="HG丸ｺﾞｼｯｸM-PRO" w:hAnsi="HG丸ｺﾞｼｯｸM-PRO" w:cs="Meiryo UI" w:hint="eastAsia"/>
        </w:rPr>
        <w:t>）</w:t>
      </w:r>
    </w:p>
    <w:p w:rsidR="0066030F" w:rsidRPr="00B4594C" w:rsidRDefault="00293C7B" w:rsidP="00E86540">
      <w:pPr>
        <w:spacing w:line="280" w:lineRule="exact"/>
        <w:ind w:left="210" w:hangingChars="100" w:hanging="210"/>
        <w:rPr>
          <w:rFonts w:ascii="HG丸ｺﾞｼｯｸM-PRO" w:eastAsia="HG丸ｺﾞｼｯｸM-PRO" w:hAnsi="HG丸ｺﾞｼｯｸM-PRO" w:cs="Meiryo UI"/>
        </w:rPr>
      </w:pPr>
      <w:r w:rsidRPr="00B4594C">
        <w:rPr>
          <w:rFonts w:ascii="HG丸ｺﾞｼｯｸM-PRO" w:eastAsia="HG丸ｺﾞｼｯｸM-PRO" w:hAnsi="HG丸ｺﾞｼｯｸM-PRO" w:cs="Meiryo UI" w:hint="eastAsia"/>
        </w:rPr>
        <w:t xml:space="preserve">第１条　</w:t>
      </w:r>
      <w:r w:rsidR="00D41E28" w:rsidRPr="00B4594C">
        <w:rPr>
          <w:rFonts w:ascii="HG丸ｺﾞｼｯｸM-PRO" w:eastAsia="HG丸ｺﾞｼｯｸM-PRO" w:hAnsi="HG丸ｺﾞｼｯｸM-PRO" w:cs="Meiryo UI" w:hint="eastAsia"/>
        </w:rPr>
        <w:t>大阪府における</w:t>
      </w:r>
      <w:r w:rsidR="00392F53" w:rsidRPr="00B4594C">
        <w:rPr>
          <w:rFonts w:ascii="HG丸ｺﾞｼｯｸM-PRO" w:eastAsia="HG丸ｺﾞｼｯｸM-PRO" w:hAnsi="HG丸ｺﾞｼｯｸM-PRO" w:cs="Meiryo UI" w:hint="eastAsia"/>
        </w:rPr>
        <w:t>依存症者</w:t>
      </w:r>
      <w:r w:rsidR="00D41E28" w:rsidRPr="00B4594C">
        <w:rPr>
          <w:rFonts w:ascii="HG丸ｺﾞｼｯｸM-PRO" w:eastAsia="HG丸ｺﾞｼｯｸM-PRO" w:hAnsi="HG丸ｺﾞｼｯｸM-PRO" w:cs="Meiryo UI" w:hint="eastAsia"/>
        </w:rPr>
        <w:t>の</w:t>
      </w:r>
      <w:r w:rsidR="00392F53" w:rsidRPr="00B4594C">
        <w:rPr>
          <w:rFonts w:ascii="HG丸ｺﾞｼｯｸM-PRO" w:eastAsia="HG丸ｺﾞｼｯｸM-PRO" w:hAnsi="HG丸ｺﾞｼｯｸM-PRO" w:cs="Meiryo UI" w:hint="eastAsia"/>
        </w:rPr>
        <w:t>支援に関することについて協議</w:t>
      </w:r>
      <w:r w:rsidR="00FF62C5" w:rsidRPr="00B4594C">
        <w:rPr>
          <w:rFonts w:ascii="HG丸ｺﾞｼｯｸM-PRO" w:eastAsia="HG丸ｺﾞｼｯｸM-PRO" w:hAnsi="HG丸ｺﾞｼｯｸM-PRO" w:cs="Meiryo UI" w:hint="eastAsia"/>
        </w:rPr>
        <w:t>・検討するため</w:t>
      </w:r>
      <w:r w:rsidR="0098675E" w:rsidRPr="00B4594C">
        <w:rPr>
          <w:rFonts w:ascii="HG丸ｺﾞｼｯｸM-PRO" w:eastAsia="HG丸ｺﾞｼｯｸM-PRO" w:hAnsi="HG丸ｺﾞｼｯｸM-PRO" w:cs="Meiryo UI" w:hint="eastAsia"/>
        </w:rPr>
        <w:t>、</w:t>
      </w:r>
      <w:r w:rsidR="00C95C78" w:rsidRPr="00B4594C">
        <w:rPr>
          <w:rFonts w:ascii="HG丸ｺﾞｼｯｸM-PRO" w:eastAsia="HG丸ｺﾞｼｯｸM-PRO" w:hAnsi="HG丸ｺﾞｼｯｸM-PRO" w:cs="Meiryo UI" w:hint="eastAsia"/>
        </w:rPr>
        <w:t>大阪府依存症関連機関連携会議設置要綱第4条に基づき、</w:t>
      </w:r>
      <w:r w:rsidR="00F11B84" w:rsidRPr="00B4594C">
        <w:rPr>
          <w:rFonts w:ascii="HG丸ｺﾞｼｯｸM-PRO" w:eastAsia="HG丸ｺﾞｼｯｸM-PRO" w:hAnsi="HG丸ｺﾞｼｯｸM-PRO" w:cs="Meiryo UI" w:hint="eastAsia"/>
        </w:rPr>
        <w:t>大阪府</w:t>
      </w:r>
      <w:r w:rsidR="0098675E" w:rsidRPr="00B4594C">
        <w:rPr>
          <w:rFonts w:ascii="HG丸ｺﾞｼｯｸM-PRO" w:eastAsia="HG丸ｺﾞｼｯｸM-PRO" w:hAnsi="HG丸ｺﾞｼｯｸM-PRO" w:cs="Meiryo UI" w:hint="eastAsia"/>
        </w:rPr>
        <w:t>依存症関連機関連携会議</w:t>
      </w:r>
      <w:r w:rsidR="00E458EB" w:rsidRPr="00B4594C">
        <w:rPr>
          <w:rFonts w:ascii="HG丸ｺﾞｼｯｸM-PRO" w:eastAsia="HG丸ｺﾞｼｯｸM-PRO" w:hAnsi="HG丸ｺﾞｼｯｸM-PRO" w:cs="Meiryo UI" w:hint="eastAsia"/>
        </w:rPr>
        <w:t>部会</w:t>
      </w:r>
      <w:r w:rsidR="0098675E" w:rsidRPr="00B4594C">
        <w:rPr>
          <w:rFonts w:ascii="HG丸ｺﾞｼｯｸM-PRO" w:eastAsia="HG丸ｺﾞｼｯｸM-PRO" w:hAnsi="HG丸ｺﾞｼｯｸM-PRO" w:cs="Meiryo UI" w:hint="eastAsia"/>
        </w:rPr>
        <w:t>（以下「</w:t>
      </w:r>
      <w:r w:rsidR="00E458EB" w:rsidRPr="00B4594C">
        <w:rPr>
          <w:rFonts w:ascii="HG丸ｺﾞｼｯｸM-PRO" w:eastAsia="HG丸ｺﾞｼｯｸM-PRO" w:hAnsi="HG丸ｺﾞｼｯｸM-PRO" w:cs="Meiryo UI" w:hint="eastAsia"/>
        </w:rPr>
        <w:t>部会</w:t>
      </w:r>
      <w:r w:rsidR="0098675E" w:rsidRPr="00B4594C">
        <w:rPr>
          <w:rFonts w:ascii="HG丸ｺﾞｼｯｸM-PRO" w:eastAsia="HG丸ｺﾞｼｯｸM-PRO" w:hAnsi="HG丸ｺﾞｼｯｸM-PRO" w:cs="Meiryo UI" w:hint="eastAsia"/>
        </w:rPr>
        <w:t>」</w:t>
      </w:r>
      <w:r w:rsidR="00484CAC" w:rsidRPr="00B4594C">
        <w:rPr>
          <w:rFonts w:ascii="HG丸ｺﾞｼｯｸM-PRO" w:eastAsia="HG丸ｺﾞｼｯｸM-PRO" w:hAnsi="HG丸ｺﾞｼｯｸM-PRO" w:cs="Meiryo UI" w:hint="eastAsia"/>
        </w:rPr>
        <w:t>という。</w:t>
      </w:r>
      <w:r w:rsidR="0098675E" w:rsidRPr="00B4594C">
        <w:rPr>
          <w:rFonts w:ascii="HG丸ｺﾞｼｯｸM-PRO" w:eastAsia="HG丸ｺﾞｼｯｸM-PRO" w:hAnsi="HG丸ｺﾞｼｯｸM-PRO" w:cs="Meiryo UI" w:hint="eastAsia"/>
        </w:rPr>
        <w:t>）を設置する。</w:t>
      </w:r>
    </w:p>
    <w:p w:rsidR="0066030F" w:rsidRPr="00B4594C" w:rsidRDefault="0066030F" w:rsidP="00E86540">
      <w:pPr>
        <w:spacing w:line="280" w:lineRule="exact"/>
        <w:rPr>
          <w:rFonts w:ascii="HG丸ｺﾞｼｯｸM-PRO" w:eastAsia="HG丸ｺﾞｼｯｸM-PRO" w:hAnsi="HG丸ｺﾞｼｯｸM-PRO" w:cs="Meiryo UI"/>
        </w:rPr>
      </w:pPr>
    </w:p>
    <w:p w:rsidR="00293C7B" w:rsidRPr="00B4594C" w:rsidRDefault="00D41E28" w:rsidP="00E86540">
      <w:pPr>
        <w:spacing w:line="280" w:lineRule="exact"/>
        <w:rPr>
          <w:rFonts w:ascii="HG丸ｺﾞｼｯｸM-PRO" w:eastAsia="HG丸ｺﾞｼｯｸM-PRO" w:hAnsi="HG丸ｺﾞｼｯｸM-PRO" w:cs="Meiryo UI"/>
        </w:rPr>
      </w:pPr>
      <w:r w:rsidRPr="00B4594C">
        <w:rPr>
          <w:rFonts w:ascii="HG丸ｺﾞｼｯｸM-PRO" w:eastAsia="HG丸ｺﾞｼｯｸM-PRO" w:hAnsi="HG丸ｺﾞｼｯｸM-PRO" w:cs="Meiryo UI" w:hint="eastAsia"/>
        </w:rPr>
        <w:t>（所管事項</w:t>
      </w:r>
      <w:r w:rsidR="00293C7B" w:rsidRPr="00B4594C">
        <w:rPr>
          <w:rFonts w:ascii="HG丸ｺﾞｼｯｸM-PRO" w:eastAsia="HG丸ｺﾞｼｯｸM-PRO" w:hAnsi="HG丸ｺﾞｼｯｸM-PRO" w:cs="Meiryo UI" w:hint="eastAsia"/>
        </w:rPr>
        <w:t>）</w:t>
      </w:r>
    </w:p>
    <w:p w:rsidR="008D3FF4" w:rsidRPr="00B4594C" w:rsidRDefault="00293C7B" w:rsidP="00E86540">
      <w:pPr>
        <w:spacing w:line="280" w:lineRule="exact"/>
        <w:ind w:left="210" w:hangingChars="100" w:hanging="210"/>
        <w:rPr>
          <w:rFonts w:ascii="HG丸ｺﾞｼｯｸM-PRO" w:eastAsia="HG丸ｺﾞｼｯｸM-PRO" w:hAnsi="HG丸ｺﾞｼｯｸM-PRO" w:cs="Meiryo UI"/>
        </w:rPr>
      </w:pPr>
      <w:r w:rsidRPr="00B4594C">
        <w:rPr>
          <w:rFonts w:ascii="HG丸ｺﾞｼｯｸM-PRO" w:eastAsia="HG丸ｺﾞｼｯｸM-PRO" w:hAnsi="HG丸ｺﾞｼｯｸM-PRO" w:cs="Meiryo UI" w:hint="eastAsia"/>
        </w:rPr>
        <w:t xml:space="preserve">第２条　</w:t>
      </w:r>
      <w:r w:rsidR="00E458EB" w:rsidRPr="00B4594C">
        <w:rPr>
          <w:rFonts w:ascii="HG丸ｺﾞｼｯｸM-PRO" w:eastAsia="HG丸ｺﾞｼｯｸM-PRO" w:hAnsi="HG丸ｺﾞｼｯｸM-PRO" w:cs="Meiryo UI" w:hint="eastAsia"/>
        </w:rPr>
        <w:t>部会</w:t>
      </w:r>
      <w:r w:rsidRPr="00B4594C">
        <w:rPr>
          <w:rFonts w:ascii="HG丸ｺﾞｼｯｸM-PRO" w:eastAsia="HG丸ｺﾞｼｯｸM-PRO" w:hAnsi="HG丸ｺﾞｼｯｸM-PRO" w:cs="Meiryo UI" w:hint="eastAsia"/>
        </w:rPr>
        <w:t>においては、</w:t>
      </w:r>
      <w:r w:rsidR="006E49CA" w:rsidRPr="00B4594C">
        <w:rPr>
          <w:rFonts w:ascii="HG丸ｺﾞｼｯｸM-PRO" w:eastAsia="HG丸ｺﾞｼｯｸM-PRO" w:hAnsi="HG丸ｺﾞｼｯｸM-PRO" w:cs="Meiryo UI" w:hint="eastAsia"/>
        </w:rPr>
        <w:t>次の</w:t>
      </w:r>
      <w:r w:rsidRPr="00B4594C">
        <w:rPr>
          <w:rFonts w:ascii="HG丸ｺﾞｼｯｸM-PRO" w:eastAsia="HG丸ｺﾞｼｯｸM-PRO" w:hAnsi="HG丸ｺﾞｼｯｸM-PRO" w:cs="Meiryo UI" w:hint="eastAsia"/>
        </w:rPr>
        <w:t>事項に関し、協議</w:t>
      </w:r>
      <w:r w:rsidR="00D41E28" w:rsidRPr="00B4594C">
        <w:rPr>
          <w:rFonts w:ascii="HG丸ｺﾞｼｯｸM-PRO" w:eastAsia="HG丸ｺﾞｼｯｸM-PRO" w:hAnsi="HG丸ｺﾞｼｯｸM-PRO" w:cs="Meiryo UI" w:hint="eastAsia"/>
        </w:rPr>
        <w:t>・検討</w:t>
      </w:r>
      <w:r w:rsidRPr="00B4594C">
        <w:rPr>
          <w:rFonts w:ascii="HG丸ｺﾞｼｯｸM-PRO" w:eastAsia="HG丸ｺﾞｼｯｸM-PRO" w:hAnsi="HG丸ｺﾞｼｯｸM-PRO" w:cs="Meiryo UI" w:hint="eastAsia"/>
        </w:rPr>
        <w:t>を行う。</w:t>
      </w:r>
    </w:p>
    <w:p w:rsidR="00B44123" w:rsidRPr="00B4594C" w:rsidRDefault="00760329" w:rsidP="00E458EB">
      <w:pPr>
        <w:spacing w:line="280" w:lineRule="exact"/>
        <w:rPr>
          <w:rFonts w:ascii="HG丸ｺﾞｼｯｸM-PRO" w:eastAsia="HG丸ｺﾞｼｯｸM-PRO" w:hAnsi="HG丸ｺﾞｼｯｸM-PRO" w:cs="Meiryo UI"/>
        </w:rPr>
      </w:pPr>
      <w:r>
        <w:rPr>
          <w:rFonts w:ascii="HG丸ｺﾞｼｯｸM-PRO" w:eastAsia="HG丸ｺﾞｼｯｸM-PRO" w:hAnsi="HG丸ｺﾞｼｯｸM-PRO" w:cs="Meiryo UI" w:hint="eastAsia"/>
        </w:rPr>
        <w:t>（１）依存症治療支援</w:t>
      </w:r>
      <w:r w:rsidR="0095153D">
        <w:rPr>
          <w:rFonts w:ascii="HG丸ｺﾞｼｯｸM-PRO" w:eastAsia="HG丸ｺﾞｼｯｸM-PRO" w:hAnsi="HG丸ｺﾞｼｯｸM-PRO" w:cs="Meiryo UI" w:hint="eastAsia"/>
        </w:rPr>
        <w:t>部会</w:t>
      </w:r>
    </w:p>
    <w:p w:rsidR="00E458EB" w:rsidRPr="00B4594C" w:rsidRDefault="0095153D" w:rsidP="00E86540">
      <w:pPr>
        <w:spacing w:line="280" w:lineRule="exact"/>
        <w:ind w:left="210" w:hangingChars="100" w:hanging="210"/>
        <w:rPr>
          <w:rFonts w:ascii="HG丸ｺﾞｼｯｸM-PRO" w:eastAsia="HG丸ｺﾞｼｯｸM-PRO" w:hAnsi="HG丸ｺﾞｼｯｸM-PRO" w:cs="Meiryo UI"/>
        </w:rPr>
      </w:pPr>
      <w:r>
        <w:rPr>
          <w:rFonts w:ascii="HG丸ｺﾞｼｯｸM-PRO" w:eastAsia="HG丸ｺﾞｼｯｸM-PRO" w:hAnsi="HG丸ｺﾞｼｯｸM-PRO" w:cs="Meiryo UI" w:hint="eastAsia"/>
        </w:rPr>
        <w:t xml:space="preserve">　　・</w:t>
      </w:r>
      <w:r w:rsidR="00E458EB" w:rsidRPr="00B4594C">
        <w:rPr>
          <w:rFonts w:ascii="HG丸ｺﾞｼｯｸM-PRO" w:eastAsia="HG丸ｺﾞｼｯｸM-PRO" w:hAnsi="HG丸ｺﾞｼｯｸM-PRO" w:cs="Meiryo UI" w:hint="eastAsia"/>
        </w:rPr>
        <w:t>府内での治療</w:t>
      </w:r>
      <w:r w:rsidR="00B969E4">
        <w:rPr>
          <w:rFonts w:ascii="HG丸ｺﾞｼｯｸM-PRO" w:eastAsia="HG丸ｺﾞｼｯｸM-PRO" w:hAnsi="HG丸ｺﾞｼｯｸM-PRO" w:cs="Meiryo UI" w:hint="eastAsia"/>
        </w:rPr>
        <w:t>支援</w:t>
      </w:r>
      <w:r w:rsidR="00B4594C">
        <w:rPr>
          <w:rFonts w:ascii="HG丸ｺﾞｼｯｸM-PRO" w:eastAsia="HG丸ｺﾞｼｯｸM-PRO" w:hAnsi="HG丸ｺﾞｼｯｸM-PRO" w:cs="Meiryo UI" w:hint="eastAsia"/>
        </w:rPr>
        <w:t>体制の拡充に向けた方策</w:t>
      </w:r>
    </w:p>
    <w:p w:rsidR="00FC32AF" w:rsidRPr="00B4594C" w:rsidRDefault="0095153D" w:rsidP="00E86540">
      <w:pPr>
        <w:spacing w:line="280" w:lineRule="exact"/>
        <w:ind w:left="210" w:hangingChars="100" w:hanging="210"/>
        <w:rPr>
          <w:rFonts w:ascii="HG丸ｺﾞｼｯｸM-PRO" w:eastAsia="HG丸ｺﾞｼｯｸM-PRO" w:hAnsi="HG丸ｺﾞｼｯｸM-PRO" w:cs="Meiryo UI"/>
        </w:rPr>
      </w:pPr>
      <w:r>
        <w:rPr>
          <w:rFonts w:ascii="HG丸ｺﾞｼｯｸM-PRO" w:eastAsia="HG丸ｺﾞｼｯｸM-PRO" w:hAnsi="HG丸ｺﾞｼｯｸM-PRO" w:cs="Meiryo UI" w:hint="eastAsia"/>
        </w:rPr>
        <w:t xml:space="preserve">　　・</w:t>
      </w:r>
      <w:r w:rsidR="00FC32AF" w:rsidRPr="00B4594C">
        <w:rPr>
          <w:rFonts w:ascii="HG丸ｺﾞｼｯｸM-PRO" w:eastAsia="HG丸ｺﾞｼｯｸM-PRO" w:hAnsi="HG丸ｺﾞｼｯｸM-PRO" w:cs="Meiryo UI" w:hint="eastAsia"/>
        </w:rPr>
        <w:t>その他必要な事項</w:t>
      </w:r>
    </w:p>
    <w:p w:rsidR="00B44123" w:rsidRPr="00B4594C" w:rsidRDefault="00B44123" w:rsidP="00E86540">
      <w:pPr>
        <w:spacing w:line="280" w:lineRule="exact"/>
        <w:ind w:left="210" w:hangingChars="100" w:hanging="210"/>
        <w:rPr>
          <w:rFonts w:ascii="HG丸ｺﾞｼｯｸM-PRO" w:eastAsia="HG丸ｺﾞｼｯｸM-PRO" w:hAnsi="HG丸ｺﾞｼｯｸM-PRO" w:cs="Meiryo UI"/>
        </w:rPr>
      </w:pPr>
    </w:p>
    <w:p w:rsidR="009904DD" w:rsidRPr="00B4594C" w:rsidRDefault="00AE2728" w:rsidP="0095153D">
      <w:pPr>
        <w:spacing w:line="280" w:lineRule="exact"/>
        <w:ind w:left="210" w:hangingChars="100" w:hanging="210"/>
        <w:rPr>
          <w:rFonts w:ascii="HG丸ｺﾞｼｯｸM-PRO" w:eastAsia="HG丸ｺﾞｼｯｸM-PRO" w:hAnsi="HG丸ｺﾞｼｯｸM-PRO" w:cs="Meiryo UI"/>
        </w:rPr>
      </w:pPr>
      <w:r w:rsidRPr="00B4594C">
        <w:rPr>
          <w:rFonts w:ascii="HG丸ｺﾞｼｯｸM-PRO" w:eastAsia="HG丸ｺﾞｼｯｸM-PRO" w:hAnsi="HG丸ｺﾞｼｯｸM-PRO" w:cs="Meiryo UI" w:hint="eastAsia"/>
        </w:rPr>
        <w:t>（２）</w:t>
      </w:r>
      <w:r w:rsidR="00E458EB" w:rsidRPr="00B4594C">
        <w:rPr>
          <w:rFonts w:ascii="HG丸ｺﾞｼｯｸM-PRO" w:eastAsia="HG丸ｺﾞｼｯｸM-PRO" w:hAnsi="HG丸ｺﾞｼｯｸM-PRO" w:cs="Meiryo UI" w:hint="eastAsia"/>
        </w:rPr>
        <w:t>依存症地域生活支援部会</w:t>
      </w:r>
    </w:p>
    <w:p w:rsidR="00BA75D2" w:rsidRPr="00B4594C" w:rsidRDefault="0095153D" w:rsidP="00D41E28">
      <w:pPr>
        <w:spacing w:line="280" w:lineRule="exact"/>
        <w:rPr>
          <w:rFonts w:ascii="HG丸ｺﾞｼｯｸM-PRO" w:eastAsia="HG丸ｺﾞｼｯｸM-PRO" w:hAnsi="HG丸ｺﾞｼｯｸM-PRO" w:cs="Meiryo UI"/>
        </w:rPr>
      </w:pPr>
      <w:r>
        <w:rPr>
          <w:rFonts w:ascii="HG丸ｺﾞｼｯｸM-PRO" w:eastAsia="HG丸ｺﾞｼｯｸM-PRO" w:hAnsi="HG丸ｺﾞｼｯｸM-PRO" w:cs="Meiryo UI" w:hint="eastAsia"/>
        </w:rPr>
        <w:t xml:space="preserve">　　・</w:t>
      </w:r>
      <w:r w:rsidR="00C275DF" w:rsidRPr="00B4594C">
        <w:rPr>
          <w:rFonts w:ascii="HG丸ｺﾞｼｯｸM-PRO" w:eastAsia="HG丸ｺﾞｼｯｸM-PRO" w:hAnsi="HG丸ｺﾞｼｯｸM-PRO" w:cs="Meiryo UI" w:hint="eastAsia"/>
        </w:rPr>
        <w:t>地域生活支援体制の確立に向けた</w:t>
      </w:r>
      <w:r w:rsidR="00B4594C">
        <w:rPr>
          <w:rFonts w:ascii="HG丸ｺﾞｼｯｸM-PRO" w:eastAsia="HG丸ｺﾞｼｯｸM-PRO" w:hAnsi="HG丸ｺﾞｼｯｸM-PRO" w:cs="Meiryo UI" w:hint="eastAsia"/>
        </w:rPr>
        <w:t>方策</w:t>
      </w:r>
    </w:p>
    <w:p w:rsidR="00FC32AF" w:rsidRPr="00B4594C" w:rsidRDefault="0095153D" w:rsidP="00D41E28">
      <w:pPr>
        <w:spacing w:line="280" w:lineRule="exact"/>
        <w:rPr>
          <w:rFonts w:ascii="HG丸ｺﾞｼｯｸM-PRO" w:eastAsia="HG丸ｺﾞｼｯｸM-PRO" w:hAnsi="HG丸ｺﾞｼｯｸM-PRO" w:cs="Meiryo UI"/>
        </w:rPr>
      </w:pPr>
      <w:r>
        <w:rPr>
          <w:rFonts w:ascii="HG丸ｺﾞｼｯｸM-PRO" w:eastAsia="HG丸ｺﾞｼｯｸM-PRO" w:hAnsi="HG丸ｺﾞｼｯｸM-PRO" w:cs="Meiryo UI" w:hint="eastAsia"/>
        </w:rPr>
        <w:t xml:space="preserve">　　・</w:t>
      </w:r>
      <w:r w:rsidR="00FC32AF" w:rsidRPr="00B4594C">
        <w:rPr>
          <w:rFonts w:ascii="HG丸ｺﾞｼｯｸM-PRO" w:eastAsia="HG丸ｺﾞｼｯｸM-PRO" w:hAnsi="HG丸ｺﾞｼｯｸM-PRO" w:cs="Meiryo UI" w:hint="eastAsia"/>
        </w:rPr>
        <w:t>その他必要な事項</w:t>
      </w:r>
    </w:p>
    <w:p w:rsidR="00B44123" w:rsidRPr="00B4594C" w:rsidRDefault="00B44123" w:rsidP="00D41E28">
      <w:pPr>
        <w:spacing w:line="280" w:lineRule="exact"/>
        <w:rPr>
          <w:rFonts w:ascii="HG丸ｺﾞｼｯｸM-PRO" w:eastAsia="HG丸ｺﾞｼｯｸM-PRO" w:hAnsi="HG丸ｺﾞｼｯｸM-PRO" w:cs="Meiryo UI"/>
        </w:rPr>
      </w:pPr>
    </w:p>
    <w:p w:rsidR="00E458EB" w:rsidRPr="00B4594C" w:rsidRDefault="00E458EB" w:rsidP="00D41E28">
      <w:pPr>
        <w:spacing w:line="280" w:lineRule="exact"/>
        <w:rPr>
          <w:rFonts w:ascii="HG丸ｺﾞｼｯｸM-PRO" w:eastAsia="HG丸ｺﾞｼｯｸM-PRO" w:hAnsi="HG丸ｺﾞｼｯｸM-PRO" w:cs="Meiryo UI"/>
        </w:rPr>
      </w:pPr>
      <w:r w:rsidRPr="00B4594C">
        <w:rPr>
          <w:rFonts w:ascii="HG丸ｺﾞｼｯｸM-PRO" w:eastAsia="HG丸ｺﾞｼｯｸM-PRO" w:hAnsi="HG丸ｺﾞｼｯｸM-PRO" w:cs="Meiryo UI" w:hint="eastAsia"/>
        </w:rPr>
        <w:t>（３）アルコール健康障がい対策部会</w:t>
      </w:r>
    </w:p>
    <w:p w:rsidR="00E458EB" w:rsidRPr="00B4594C" w:rsidRDefault="0095153D" w:rsidP="00C95C78">
      <w:pPr>
        <w:spacing w:line="280" w:lineRule="exact"/>
        <w:ind w:left="630" w:hangingChars="300" w:hanging="630"/>
        <w:rPr>
          <w:rFonts w:ascii="HG丸ｺﾞｼｯｸM-PRO" w:eastAsia="HG丸ｺﾞｼｯｸM-PRO" w:hAnsi="HG丸ｺﾞｼｯｸM-PRO" w:cs="Meiryo UI"/>
          <w:strike/>
        </w:rPr>
      </w:pPr>
      <w:r>
        <w:rPr>
          <w:rFonts w:ascii="HG丸ｺﾞｼｯｸM-PRO" w:eastAsia="HG丸ｺﾞｼｯｸM-PRO" w:hAnsi="HG丸ｺﾞｼｯｸM-PRO" w:cs="Meiryo UI" w:hint="eastAsia"/>
        </w:rPr>
        <w:t xml:space="preserve">　　・</w:t>
      </w:r>
      <w:r w:rsidR="00E458EB" w:rsidRPr="00B4594C">
        <w:rPr>
          <w:rFonts w:ascii="HG丸ｺﾞｼｯｸM-PRO" w:eastAsia="HG丸ｺﾞｼｯｸM-PRO" w:hAnsi="HG丸ｺﾞｼｯｸM-PRO" w:cs="Meiryo UI" w:hint="eastAsia"/>
        </w:rPr>
        <w:t>アルコール健康障がい対</w:t>
      </w:r>
      <w:r w:rsidR="00E458EB" w:rsidRPr="002034B3">
        <w:rPr>
          <w:rFonts w:ascii="HG丸ｺﾞｼｯｸM-PRO" w:eastAsia="HG丸ｺﾞｼｯｸM-PRO" w:hAnsi="HG丸ｺﾞｼｯｸM-PRO" w:cs="Meiryo UI" w:hint="eastAsia"/>
        </w:rPr>
        <w:t>策</w:t>
      </w:r>
      <w:r w:rsidRPr="002034B3">
        <w:rPr>
          <w:rFonts w:ascii="HG丸ｺﾞｼｯｸM-PRO" w:eastAsia="HG丸ｺﾞｼｯｸM-PRO" w:hAnsi="HG丸ｺﾞｼｯｸM-PRO" w:cs="Meiryo UI" w:hint="eastAsia"/>
        </w:rPr>
        <w:t>の充実に向けた方策</w:t>
      </w:r>
    </w:p>
    <w:p w:rsidR="00C95C78" w:rsidRPr="00B4594C" w:rsidRDefault="0095153D" w:rsidP="00C95C78">
      <w:pPr>
        <w:spacing w:line="280" w:lineRule="exact"/>
        <w:ind w:left="630" w:hangingChars="300" w:hanging="630"/>
        <w:rPr>
          <w:rFonts w:ascii="HG丸ｺﾞｼｯｸM-PRO" w:eastAsia="HG丸ｺﾞｼｯｸM-PRO" w:hAnsi="HG丸ｺﾞｼｯｸM-PRO" w:cs="Meiryo UI"/>
        </w:rPr>
      </w:pPr>
      <w:r>
        <w:rPr>
          <w:rFonts w:ascii="HG丸ｺﾞｼｯｸM-PRO" w:eastAsia="HG丸ｺﾞｼｯｸM-PRO" w:hAnsi="HG丸ｺﾞｼｯｸM-PRO" w:cs="Meiryo UI" w:hint="eastAsia"/>
        </w:rPr>
        <w:t xml:space="preserve">　　・</w:t>
      </w:r>
      <w:r w:rsidR="00C95C78" w:rsidRPr="00B4594C">
        <w:rPr>
          <w:rFonts w:ascii="HG丸ｺﾞｼｯｸM-PRO" w:eastAsia="HG丸ｺﾞｼｯｸM-PRO" w:hAnsi="HG丸ｺﾞｼｯｸM-PRO" w:cs="Meiryo UI" w:hint="eastAsia"/>
        </w:rPr>
        <w:t>大阪府アルコール健康障がい対策推進計画に関連する事項</w:t>
      </w:r>
    </w:p>
    <w:p w:rsidR="00FC32AF" w:rsidRPr="00B4594C" w:rsidRDefault="0095153D" w:rsidP="00D41E28">
      <w:pPr>
        <w:spacing w:line="280" w:lineRule="exact"/>
        <w:rPr>
          <w:rFonts w:ascii="HG丸ｺﾞｼｯｸM-PRO" w:eastAsia="HG丸ｺﾞｼｯｸM-PRO" w:hAnsi="HG丸ｺﾞｼｯｸM-PRO" w:cs="Meiryo UI"/>
        </w:rPr>
      </w:pPr>
      <w:r>
        <w:rPr>
          <w:rFonts w:ascii="HG丸ｺﾞｼｯｸM-PRO" w:eastAsia="HG丸ｺﾞｼｯｸM-PRO" w:hAnsi="HG丸ｺﾞｼｯｸM-PRO" w:cs="Meiryo UI" w:hint="eastAsia"/>
        </w:rPr>
        <w:t xml:space="preserve">　　・</w:t>
      </w:r>
      <w:r w:rsidR="00FC32AF" w:rsidRPr="00B4594C">
        <w:rPr>
          <w:rFonts w:ascii="HG丸ｺﾞｼｯｸM-PRO" w:eastAsia="HG丸ｺﾞｼｯｸM-PRO" w:hAnsi="HG丸ｺﾞｼｯｸM-PRO" w:cs="Meiryo UI" w:hint="eastAsia"/>
        </w:rPr>
        <w:t>その他必要な事項</w:t>
      </w:r>
    </w:p>
    <w:p w:rsidR="00BC49A9" w:rsidRPr="00B4594C" w:rsidRDefault="00BC49A9" w:rsidP="00E86540">
      <w:pPr>
        <w:spacing w:line="280" w:lineRule="exact"/>
        <w:rPr>
          <w:rFonts w:ascii="HG丸ｺﾞｼｯｸM-PRO" w:eastAsia="HG丸ｺﾞｼｯｸM-PRO" w:hAnsi="HG丸ｺﾞｼｯｸM-PRO" w:cs="Meiryo UI"/>
        </w:rPr>
      </w:pPr>
    </w:p>
    <w:p w:rsidR="00484CAC" w:rsidRPr="002034B3" w:rsidRDefault="002034B3" w:rsidP="002034B3">
      <w:pPr>
        <w:spacing w:line="280" w:lineRule="exact"/>
        <w:ind w:left="283" w:hangingChars="135" w:hanging="283"/>
        <w:rPr>
          <w:rFonts w:ascii="HG丸ｺﾞｼｯｸM-PRO" w:eastAsia="HG丸ｺﾞｼｯｸM-PRO" w:hAnsi="HG丸ｺﾞｼｯｸM-PRO" w:cs="Meiryo UI"/>
        </w:rPr>
      </w:pPr>
      <w:r>
        <w:rPr>
          <w:rFonts w:ascii="HG丸ｺﾞｼｯｸM-PRO" w:eastAsia="HG丸ｺﾞｼｯｸM-PRO" w:hAnsi="HG丸ｺﾞｼｯｸM-PRO" w:cs="Meiryo UI" w:hint="eastAsia"/>
        </w:rPr>
        <w:t>第３条　部会委員の任期は、原則として２年とし、再任することができる。ただし、補欠の委員の任期は前任者の残任期間とする。</w:t>
      </w:r>
    </w:p>
    <w:p w:rsidR="00484CAC" w:rsidRPr="00B4594C" w:rsidRDefault="00484CAC" w:rsidP="00484CAC">
      <w:pPr>
        <w:spacing w:line="280" w:lineRule="exact"/>
        <w:ind w:firstLineChars="100" w:firstLine="210"/>
        <w:rPr>
          <w:rFonts w:ascii="HG丸ｺﾞｼｯｸM-PRO" w:eastAsia="HG丸ｺﾞｼｯｸM-PRO" w:hAnsi="HG丸ｺﾞｼｯｸM-PRO" w:cs="Meiryo UI"/>
        </w:rPr>
      </w:pPr>
    </w:p>
    <w:p w:rsidR="00293C7B" w:rsidRPr="00B4594C" w:rsidRDefault="00293C7B" w:rsidP="00484CAC">
      <w:pPr>
        <w:spacing w:line="280" w:lineRule="exact"/>
        <w:ind w:firstLineChars="100" w:firstLine="210"/>
        <w:rPr>
          <w:rFonts w:ascii="HG丸ｺﾞｼｯｸM-PRO" w:eastAsia="HG丸ｺﾞｼｯｸM-PRO" w:hAnsi="HG丸ｺﾞｼｯｸM-PRO" w:cs="Meiryo UI"/>
        </w:rPr>
      </w:pPr>
      <w:r w:rsidRPr="00B4594C">
        <w:rPr>
          <w:rFonts w:ascii="HG丸ｺﾞｼｯｸM-PRO" w:eastAsia="HG丸ｺﾞｼｯｸM-PRO" w:hAnsi="HG丸ｺﾞｼｯｸM-PRO" w:cs="Meiryo UI" w:hint="eastAsia"/>
        </w:rPr>
        <w:t>附則</w:t>
      </w:r>
    </w:p>
    <w:p w:rsidR="00293C7B" w:rsidRDefault="00A82573" w:rsidP="00926E5D">
      <w:pPr>
        <w:spacing w:line="280" w:lineRule="exact"/>
        <w:rPr>
          <w:rFonts w:ascii="HG丸ｺﾞｼｯｸM-PRO" w:eastAsia="HG丸ｺﾞｼｯｸM-PRO" w:hAnsi="HG丸ｺﾞｼｯｸM-PRO" w:cs="Meiryo UI"/>
        </w:rPr>
      </w:pPr>
      <w:r w:rsidRPr="00B4594C">
        <w:rPr>
          <w:rFonts w:ascii="HG丸ｺﾞｼｯｸM-PRO" w:eastAsia="HG丸ｺﾞｼｯｸM-PRO" w:hAnsi="HG丸ｺﾞｼｯｸM-PRO" w:cs="Meiryo UI" w:hint="eastAsia"/>
        </w:rPr>
        <w:t xml:space="preserve">　　　この要綱は、平成</w:t>
      </w:r>
      <w:r w:rsidR="0098675E" w:rsidRPr="00B4594C">
        <w:rPr>
          <w:rFonts w:ascii="HG丸ｺﾞｼｯｸM-PRO" w:eastAsia="HG丸ｺﾞｼｯｸM-PRO" w:hAnsi="HG丸ｺﾞｼｯｸM-PRO" w:cs="Meiryo UI" w:hint="eastAsia"/>
        </w:rPr>
        <w:t>2</w:t>
      </w:r>
      <w:r w:rsidR="00392F53" w:rsidRPr="00B4594C">
        <w:rPr>
          <w:rFonts w:ascii="HG丸ｺﾞｼｯｸM-PRO" w:eastAsia="HG丸ｺﾞｼｯｸM-PRO" w:hAnsi="HG丸ｺﾞｼｯｸM-PRO" w:cs="Meiryo UI" w:hint="eastAsia"/>
        </w:rPr>
        <w:t>９</w:t>
      </w:r>
      <w:r w:rsidRPr="00B4594C">
        <w:rPr>
          <w:rFonts w:ascii="HG丸ｺﾞｼｯｸM-PRO" w:eastAsia="HG丸ｺﾞｼｯｸM-PRO" w:hAnsi="HG丸ｺﾞｼｯｸM-PRO" w:cs="Meiryo UI" w:hint="eastAsia"/>
        </w:rPr>
        <w:t>年</w:t>
      </w:r>
      <w:r w:rsidR="00634D63" w:rsidRPr="00B4594C">
        <w:rPr>
          <w:rFonts w:ascii="HG丸ｺﾞｼｯｸM-PRO" w:eastAsia="HG丸ｺﾞｼｯｸM-PRO" w:hAnsi="HG丸ｺﾞｼｯｸM-PRO" w:cs="Meiryo UI" w:hint="eastAsia"/>
        </w:rPr>
        <w:t xml:space="preserve"> ○</w:t>
      </w:r>
      <w:r w:rsidRPr="00B4594C">
        <w:rPr>
          <w:rFonts w:ascii="HG丸ｺﾞｼｯｸM-PRO" w:eastAsia="HG丸ｺﾞｼｯｸM-PRO" w:hAnsi="HG丸ｺﾞｼｯｸM-PRO" w:cs="Meiryo UI" w:hint="eastAsia"/>
        </w:rPr>
        <w:t>月</w:t>
      </w:r>
      <w:r w:rsidR="00634D63" w:rsidRPr="00B4594C">
        <w:rPr>
          <w:rFonts w:ascii="HG丸ｺﾞｼｯｸM-PRO" w:eastAsia="HG丸ｺﾞｼｯｸM-PRO" w:hAnsi="HG丸ｺﾞｼｯｸM-PRO" w:cs="Meiryo UI" w:hint="eastAsia"/>
        </w:rPr>
        <w:t xml:space="preserve"> ○</w:t>
      </w:r>
      <w:r w:rsidR="00293C7B" w:rsidRPr="00B4594C">
        <w:rPr>
          <w:rFonts w:ascii="HG丸ｺﾞｼｯｸM-PRO" w:eastAsia="HG丸ｺﾞｼｯｸM-PRO" w:hAnsi="HG丸ｺﾞｼｯｸM-PRO" w:cs="Meiryo UI" w:hint="eastAsia"/>
        </w:rPr>
        <w:t>日から施行する。</w:t>
      </w:r>
    </w:p>
    <w:p w:rsidR="004A3952" w:rsidRPr="00C70D34" w:rsidRDefault="004A3952" w:rsidP="00C70D34">
      <w:pPr>
        <w:widowControl/>
        <w:jc w:val="left"/>
        <w:rPr>
          <w:rFonts w:ascii="HG丸ｺﾞｼｯｸM-PRO" w:eastAsia="HG丸ｺﾞｼｯｸM-PRO" w:hAnsi="HG丸ｺﾞｼｯｸM-PRO" w:cs="Meiryo UI"/>
        </w:rPr>
      </w:pPr>
    </w:p>
    <w:sectPr w:rsidR="004A3952" w:rsidRPr="00C70D34" w:rsidSect="00737B8F">
      <w:pgSz w:w="11906" w:h="16838" w:code="9"/>
      <w:pgMar w:top="1701" w:right="1701" w:bottom="1701" w:left="1701" w:header="851" w:footer="992" w:gutter="0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9C7" w:rsidRDefault="00F919C7" w:rsidP="00785C0F">
      <w:r>
        <w:separator/>
      </w:r>
    </w:p>
  </w:endnote>
  <w:endnote w:type="continuationSeparator" w:id="0">
    <w:p w:rsidR="00F919C7" w:rsidRDefault="00F919C7" w:rsidP="00785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9C7" w:rsidRDefault="00F919C7" w:rsidP="00785C0F">
      <w:r>
        <w:separator/>
      </w:r>
    </w:p>
  </w:footnote>
  <w:footnote w:type="continuationSeparator" w:id="0">
    <w:p w:rsidR="00F919C7" w:rsidRDefault="00F919C7" w:rsidP="00785C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5BB5"/>
    <w:multiLevelType w:val="hybridMultilevel"/>
    <w:tmpl w:val="5BFE901A"/>
    <w:lvl w:ilvl="0" w:tplc="E058530C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>
    <w:nsid w:val="5E79254A"/>
    <w:multiLevelType w:val="hybridMultilevel"/>
    <w:tmpl w:val="4C001828"/>
    <w:lvl w:ilvl="0" w:tplc="C84CC25E">
      <w:start w:val="1"/>
      <w:numFmt w:val="decimalEnclosedCircle"/>
      <w:lvlText w:val="%1"/>
      <w:lvlJc w:val="left"/>
      <w:pPr>
        <w:ind w:left="9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2">
    <w:nsid w:val="64282250"/>
    <w:multiLevelType w:val="hybridMultilevel"/>
    <w:tmpl w:val="51A21A5E"/>
    <w:lvl w:ilvl="0" w:tplc="40488DE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cumentProtection w:edit="readOnly" w:enforcement="1" w:cryptProviderType="rsaFull" w:cryptAlgorithmClass="hash" w:cryptAlgorithmType="typeAny" w:cryptAlgorithmSid="4" w:cryptSpinCount="100000" w:hash="7PbuPEA/OjkxGrLEShwP8HhDV0w=" w:salt="C4+NEBpcYvAJDhT/ECQV5g=="/>
  <w:defaultTabStop w:val="840"/>
  <w:drawingGridHorizontalSpacing w:val="105"/>
  <w:drawingGridVerticalSpacing w:val="373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06A"/>
    <w:rsid w:val="0003306A"/>
    <w:rsid w:val="000458DA"/>
    <w:rsid w:val="0006389D"/>
    <w:rsid w:val="000713A1"/>
    <w:rsid w:val="00081DCE"/>
    <w:rsid w:val="000E5ECB"/>
    <w:rsid w:val="001004F1"/>
    <w:rsid w:val="00175506"/>
    <w:rsid w:val="001C62AF"/>
    <w:rsid w:val="002034B3"/>
    <w:rsid w:val="00223BC7"/>
    <w:rsid w:val="0022497F"/>
    <w:rsid w:val="00293C7B"/>
    <w:rsid w:val="00294F12"/>
    <w:rsid w:val="002B7D55"/>
    <w:rsid w:val="0030699B"/>
    <w:rsid w:val="00326DAE"/>
    <w:rsid w:val="00336290"/>
    <w:rsid w:val="00360C6E"/>
    <w:rsid w:val="003666CD"/>
    <w:rsid w:val="00392F53"/>
    <w:rsid w:val="003E7D09"/>
    <w:rsid w:val="004153D7"/>
    <w:rsid w:val="004802B1"/>
    <w:rsid w:val="004808B2"/>
    <w:rsid w:val="00484CAC"/>
    <w:rsid w:val="004A3952"/>
    <w:rsid w:val="004B3D99"/>
    <w:rsid w:val="004B5C29"/>
    <w:rsid w:val="004C4690"/>
    <w:rsid w:val="004F26EC"/>
    <w:rsid w:val="004F31D2"/>
    <w:rsid w:val="00501AE8"/>
    <w:rsid w:val="00502D7E"/>
    <w:rsid w:val="005263F6"/>
    <w:rsid w:val="00541AAE"/>
    <w:rsid w:val="00571C7A"/>
    <w:rsid w:val="005820E3"/>
    <w:rsid w:val="0058590E"/>
    <w:rsid w:val="005F77BD"/>
    <w:rsid w:val="00615A6C"/>
    <w:rsid w:val="00622CDC"/>
    <w:rsid w:val="00634D63"/>
    <w:rsid w:val="00645483"/>
    <w:rsid w:val="0066030F"/>
    <w:rsid w:val="006630E3"/>
    <w:rsid w:val="006C2AAA"/>
    <w:rsid w:val="006E49CA"/>
    <w:rsid w:val="006F52D5"/>
    <w:rsid w:val="006F573B"/>
    <w:rsid w:val="006F694A"/>
    <w:rsid w:val="007205FB"/>
    <w:rsid w:val="007379D7"/>
    <w:rsid w:val="00737B8F"/>
    <w:rsid w:val="007434F5"/>
    <w:rsid w:val="00760329"/>
    <w:rsid w:val="00785C0F"/>
    <w:rsid w:val="00793A79"/>
    <w:rsid w:val="007A5D9E"/>
    <w:rsid w:val="007D136C"/>
    <w:rsid w:val="00836D42"/>
    <w:rsid w:val="008A6C38"/>
    <w:rsid w:val="008D3FF4"/>
    <w:rsid w:val="00901286"/>
    <w:rsid w:val="00915635"/>
    <w:rsid w:val="00915C6C"/>
    <w:rsid w:val="00924AE0"/>
    <w:rsid w:val="00926E5D"/>
    <w:rsid w:val="009368CC"/>
    <w:rsid w:val="0095153D"/>
    <w:rsid w:val="00960432"/>
    <w:rsid w:val="0098675E"/>
    <w:rsid w:val="009904DD"/>
    <w:rsid w:val="00A00E5A"/>
    <w:rsid w:val="00A11BEF"/>
    <w:rsid w:val="00A21F9B"/>
    <w:rsid w:val="00A26DE8"/>
    <w:rsid w:val="00A67CF7"/>
    <w:rsid w:val="00A82573"/>
    <w:rsid w:val="00AC3C4E"/>
    <w:rsid w:val="00AC49B9"/>
    <w:rsid w:val="00AD035E"/>
    <w:rsid w:val="00AE1DEF"/>
    <w:rsid w:val="00AE2728"/>
    <w:rsid w:val="00AF7CC4"/>
    <w:rsid w:val="00B17AE7"/>
    <w:rsid w:val="00B17C25"/>
    <w:rsid w:val="00B33590"/>
    <w:rsid w:val="00B41CD0"/>
    <w:rsid w:val="00B44123"/>
    <w:rsid w:val="00B4594C"/>
    <w:rsid w:val="00B47828"/>
    <w:rsid w:val="00B47E98"/>
    <w:rsid w:val="00B66B01"/>
    <w:rsid w:val="00B969D7"/>
    <w:rsid w:val="00B969E4"/>
    <w:rsid w:val="00BA75D2"/>
    <w:rsid w:val="00BB060C"/>
    <w:rsid w:val="00BC49A9"/>
    <w:rsid w:val="00C00A75"/>
    <w:rsid w:val="00C263C5"/>
    <w:rsid w:val="00C275DF"/>
    <w:rsid w:val="00C70D34"/>
    <w:rsid w:val="00C72312"/>
    <w:rsid w:val="00C73CB9"/>
    <w:rsid w:val="00C95C78"/>
    <w:rsid w:val="00CA182C"/>
    <w:rsid w:val="00CC14D0"/>
    <w:rsid w:val="00CC5617"/>
    <w:rsid w:val="00D030B4"/>
    <w:rsid w:val="00D24342"/>
    <w:rsid w:val="00D31D2D"/>
    <w:rsid w:val="00D41E28"/>
    <w:rsid w:val="00D46864"/>
    <w:rsid w:val="00D5151B"/>
    <w:rsid w:val="00D666F4"/>
    <w:rsid w:val="00D71774"/>
    <w:rsid w:val="00D82328"/>
    <w:rsid w:val="00DA6354"/>
    <w:rsid w:val="00DF464A"/>
    <w:rsid w:val="00E36B62"/>
    <w:rsid w:val="00E458EB"/>
    <w:rsid w:val="00E542E1"/>
    <w:rsid w:val="00E86540"/>
    <w:rsid w:val="00EC710B"/>
    <w:rsid w:val="00EE3B13"/>
    <w:rsid w:val="00F11B84"/>
    <w:rsid w:val="00F325F7"/>
    <w:rsid w:val="00F66A0E"/>
    <w:rsid w:val="00F919C7"/>
    <w:rsid w:val="00FB4CDF"/>
    <w:rsid w:val="00FC32AF"/>
    <w:rsid w:val="00FD3F61"/>
    <w:rsid w:val="00FE4A45"/>
    <w:rsid w:val="00FF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5C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5C0F"/>
  </w:style>
  <w:style w:type="paragraph" w:styleId="a5">
    <w:name w:val="footer"/>
    <w:basedOn w:val="a"/>
    <w:link w:val="a6"/>
    <w:uiPriority w:val="99"/>
    <w:unhideWhenUsed/>
    <w:rsid w:val="00785C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5C0F"/>
  </w:style>
  <w:style w:type="paragraph" w:styleId="a7">
    <w:name w:val="List Paragraph"/>
    <w:basedOn w:val="a"/>
    <w:uiPriority w:val="34"/>
    <w:qFormat/>
    <w:rsid w:val="00293C7B"/>
    <w:pPr>
      <w:ind w:leftChars="400" w:left="840"/>
    </w:pPr>
  </w:style>
  <w:style w:type="character" w:styleId="a8">
    <w:name w:val="Hyperlink"/>
    <w:basedOn w:val="a0"/>
    <w:uiPriority w:val="99"/>
    <w:unhideWhenUsed/>
    <w:rsid w:val="005F77B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D03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D035E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4A3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5C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5C0F"/>
  </w:style>
  <w:style w:type="paragraph" w:styleId="a5">
    <w:name w:val="footer"/>
    <w:basedOn w:val="a"/>
    <w:link w:val="a6"/>
    <w:uiPriority w:val="99"/>
    <w:unhideWhenUsed/>
    <w:rsid w:val="00785C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5C0F"/>
  </w:style>
  <w:style w:type="paragraph" w:styleId="a7">
    <w:name w:val="List Paragraph"/>
    <w:basedOn w:val="a"/>
    <w:uiPriority w:val="34"/>
    <w:qFormat/>
    <w:rsid w:val="00293C7B"/>
    <w:pPr>
      <w:ind w:leftChars="400" w:left="840"/>
    </w:pPr>
  </w:style>
  <w:style w:type="character" w:styleId="a8">
    <w:name w:val="Hyperlink"/>
    <w:basedOn w:val="a0"/>
    <w:uiPriority w:val="99"/>
    <w:unhideWhenUsed/>
    <w:rsid w:val="005F77B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D03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D035E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4A3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0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0961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13062797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18757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8463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42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69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436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675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354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961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7552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78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00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2928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13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575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8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754274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85119108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0953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25995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62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11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46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6502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67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0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5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716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653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789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01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441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3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1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85272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5959805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51738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03669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031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04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938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073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391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561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42F25-4209-405C-BCF6-8EBCD2632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66</Words>
  <Characters>379</Characters>
  <Application>Microsoft Office Word</Application>
  <DocSecurity>8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杉原　亜由子</dc:creator>
  <cp:lastModifiedBy>平川　はやみ</cp:lastModifiedBy>
  <cp:revision>16</cp:revision>
  <cp:lastPrinted>2018-11-02T07:05:00Z</cp:lastPrinted>
  <dcterms:created xsi:type="dcterms:W3CDTF">2017-03-30T06:37:00Z</dcterms:created>
  <dcterms:modified xsi:type="dcterms:W3CDTF">2018-11-02T07:05:00Z</dcterms:modified>
</cp:coreProperties>
</file>