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3F" w:rsidRDefault="0072303F" w:rsidP="0072303F">
      <w:pPr>
        <w:rPr>
          <w:rFonts w:asciiTheme="minorEastAsia" w:hAnsiTheme="minorEastAsia"/>
        </w:rPr>
      </w:pPr>
      <w:r w:rsidRPr="00CF06A6">
        <w:rPr>
          <w:rFonts w:asciiTheme="minorEastAsia" w:hAnsiTheme="minorEastAsia" w:hint="eastAsia"/>
        </w:rPr>
        <w:t>中間チェック・点検結果</w:t>
      </w:r>
    </w:p>
    <w:p w:rsidR="0072303F" w:rsidRDefault="0072303F" w:rsidP="0072303F">
      <w:pPr>
        <w:rPr>
          <w:rFonts w:asciiTheme="minorEastAsia" w:hAnsiTheme="minorEastAsia"/>
        </w:rPr>
      </w:pPr>
      <w:r>
        <w:rPr>
          <w:rFonts w:asciiTheme="minorEastAsia" w:hAnsiTheme="minorEastAsia" w:hint="eastAsia"/>
        </w:rPr>
        <w:t>総括</w:t>
      </w:r>
    </w:p>
    <w:p w:rsidR="00C91CE0" w:rsidRPr="00C91CE0" w:rsidRDefault="00C91CE0" w:rsidP="00C91CE0">
      <w:pPr>
        <w:ind w:firstLineChars="100" w:firstLine="210"/>
        <w:rPr>
          <w:rFonts w:asciiTheme="minorEastAsia" w:hAnsiTheme="minorEastAsia" w:hint="eastAsia"/>
          <w:bCs/>
        </w:rPr>
      </w:pPr>
      <w:r w:rsidRPr="00C91CE0">
        <w:rPr>
          <w:rFonts w:asciiTheme="minorEastAsia" w:hAnsiTheme="minorEastAsia" w:hint="eastAsia"/>
          <w:bCs/>
        </w:rPr>
        <w:t>職員の給与、勤務時間その他勤務条件では、民間給与の状況を把握し、本府職員の採用環境が厳しい状況にあることを踏まえ、初任給層の給与に重点をおいた給料月額の引上げ、及び地域手当の支給割合を引き上げる勧告を行いました。</w:t>
      </w:r>
    </w:p>
    <w:p w:rsidR="00C91CE0" w:rsidRDefault="00C91CE0" w:rsidP="00C91CE0">
      <w:pPr>
        <w:rPr>
          <w:rFonts w:asciiTheme="minorEastAsia" w:hAnsiTheme="minorEastAsia"/>
          <w:bCs/>
        </w:rPr>
      </w:pPr>
      <w:r w:rsidRPr="00C91CE0">
        <w:rPr>
          <w:rFonts w:asciiTheme="minorEastAsia" w:hAnsiTheme="minorEastAsia" w:hint="eastAsia"/>
          <w:bCs/>
        </w:rPr>
        <w:t xml:space="preserve">　職員の任用では、円滑かつ適切な採用試験の実施を行い、また、広報については職員採用に係るホームページの内容充実のほか、新たな取り組みとしてYouTubeを活用した職員採用説明会を行いました。</w:t>
      </w:r>
    </w:p>
    <w:p w:rsidR="0072303F" w:rsidRDefault="0072303F" w:rsidP="00C91CE0">
      <w:pPr>
        <w:rPr>
          <w:rFonts w:asciiTheme="minorEastAsia" w:hAnsiTheme="minorEastAsia"/>
        </w:rPr>
      </w:pPr>
      <w:r>
        <w:rPr>
          <w:rFonts w:asciiTheme="minorEastAsia" w:hAnsiTheme="minorEastAsia" w:hint="eastAsia"/>
        </w:rPr>
        <w:t>テーマ１</w:t>
      </w:r>
    </w:p>
    <w:p w:rsidR="0072303F" w:rsidRPr="0072303F" w:rsidRDefault="0072303F" w:rsidP="0072303F">
      <w:pPr>
        <w:rPr>
          <w:rFonts w:asciiTheme="minorEastAsia" w:hAnsiTheme="minorEastAsia"/>
        </w:rPr>
      </w:pPr>
      <w:r w:rsidRPr="00F71722">
        <w:rPr>
          <w:rFonts w:asciiTheme="minorEastAsia" w:hAnsiTheme="minorEastAsia" w:hint="eastAsia"/>
        </w:rPr>
        <w:t>人事制度の課題に対する研究・検討の実施と時代に対応したあるべき姿の提示</w:t>
      </w:r>
    </w:p>
    <w:p w:rsidR="0072303F" w:rsidRPr="00CF06A6" w:rsidRDefault="0072303F" w:rsidP="0072303F">
      <w:pPr>
        <w:rPr>
          <w:rFonts w:asciiTheme="minorEastAsia" w:hAnsiTheme="minorEastAsia"/>
        </w:rPr>
      </w:pPr>
      <w:r w:rsidRPr="00CF06A6">
        <w:rPr>
          <w:rFonts w:asciiTheme="minorEastAsia" w:hAnsiTheme="minorEastAsia" w:hint="eastAsia"/>
          <w:bCs/>
        </w:rPr>
        <w:t>中間チェック（10月末時点）</w:t>
      </w:r>
    </w:p>
    <w:p w:rsidR="0072303F" w:rsidRDefault="0072303F" w:rsidP="0072303F">
      <w:pPr>
        <w:rPr>
          <w:rFonts w:asciiTheme="minorEastAsia" w:hAnsiTheme="minorEastAsia"/>
        </w:rPr>
      </w:pPr>
      <w:r w:rsidRPr="00F71722">
        <w:rPr>
          <w:rFonts w:asciiTheme="minorEastAsia" w:hAnsiTheme="minorEastAsia" w:hint="eastAsia"/>
        </w:rPr>
        <w:t>当初の予定どおり進んでいます。</w:t>
      </w:r>
    </w:p>
    <w:p w:rsidR="00C91CE0" w:rsidRDefault="00C91CE0" w:rsidP="0072303F">
      <w:pPr>
        <w:rPr>
          <w:rFonts w:asciiTheme="minorEastAsia" w:hAnsiTheme="minorEastAsia"/>
        </w:rPr>
      </w:pPr>
      <w:r>
        <w:rPr>
          <w:rFonts w:asciiTheme="minorEastAsia" w:hAnsiTheme="minorEastAsia" w:hint="eastAsia"/>
        </w:rPr>
        <w:t>点検結果・今後について</w:t>
      </w:r>
    </w:p>
    <w:p w:rsidR="00C91CE0" w:rsidRPr="00C91CE0" w:rsidRDefault="00C91CE0" w:rsidP="00C91CE0">
      <w:pPr>
        <w:rPr>
          <w:rFonts w:asciiTheme="minorEastAsia" w:hAnsiTheme="minorEastAsia" w:hint="eastAsia"/>
        </w:rPr>
      </w:pPr>
      <w:r w:rsidRPr="00C91CE0">
        <w:rPr>
          <w:rFonts w:asciiTheme="minorEastAsia" w:hAnsiTheme="minorEastAsia" w:hint="eastAsia"/>
        </w:rPr>
        <w:t>当初の目標を達成することができました。</w:t>
      </w:r>
    </w:p>
    <w:p w:rsidR="00C91CE0" w:rsidRDefault="00C91CE0" w:rsidP="00C91CE0">
      <w:pPr>
        <w:rPr>
          <w:rFonts w:asciiTheme="minorEastAsia" w:hAnsiTheme="minorEastAsia" w:hint="eastAsia"/>
        </w:rPr>
      </w:pPr>
      <w:r w:rsidRPr="00C91CE0">
        <w:rPr>
          <w:rFonts w:asciiTheme="minorEastAsia" w:hAnsiTheme="minorEastAsia" w:hint="eastAsia"/>
        </w:rPr>
        <w:t>引き続き、人事制度の中長期的課題に関して任命権者と意見交換を進めつつ、時代に対応したあるべき給与・人事制度の方向性等の提示に向けて研究に努めます。</w:t>
      </w:r>
    </w:p>
    <w:p w:rsidR="00C91CE0" w:rsidRDefault="00C91CE0" w:rsidP="0072303F">
      <w:pPr>
        <w:rPr>
          <w:rFonts w:asciiTheme="minorEastAsia" w:hAnsiTheme="minorEastAsia"/>
        </w:rPr>
      </w:pPr>
      <w:r>
        <w:rPr>
          <w:rFonts w:asciiTheme="minorEastAsia" w:hAnsiTheme="minorEastAsia" w:hint="eastAsia"/>
        </w:rPr>
        <w:t>自己評価</w:t>
      </w:r>
    </w:p>
    <w:p w:rsidR="00C91CE0" w:rsidRPr="00F71722" w:rsidRDefault="00C91CE0" w:rsidP="0072303F">
      <w:pPr>
        <w:rPr>
          <w:rFonts w:asciiTheme="minorEastAsia" w:hAnsiTheme="minorEastAsia" w:hint="eastAsia"/>
        </w:rPr>
      </w:pPr>
      <w:r>
        <w:rPr>
          <w:rFonts w:asciiTheme="minorEastAsia" w:hAnsiTheme="minorEastAsia" w:hint="eastAsia"/>
        </w:rPr>
        <w:t>達成</w:t>
      </w:r>
    </w:p>
    <w:p w:rsidR="0072303F" w:rsidRDefault="0072303F" w:rsidP="0072303F">
      <w:pPr>
        <w:rPr>
          <w:rFonts w:asciiTheme="minorEastAsia" w:hAnsiTheme="minorEastAsia"/>
        </w:rPr>
      </w:pPr>
      <w:r>
        <w:rPr>
          <w:rFonts w:asciiTheme="minorEastAsia" w:hAnsiTheme="minorEastAsia" w:hint="eastAsia"/>
        </w:rPr>
        <w:t>テーマ２</w:t>
      </w:r>
    </w:p>
    <w:p w:rsidR="0072303F" w:rsidRPr="00CF06A6" w:rsidRDefault="0072303F" w:rsidP="0072303F">
      <w:pPr>
        <w:rPr>
          <w:rFonts w:asciiTheme="minorEastAsia" w:hAnsiTheme="minorEastAsia"/>
        </w:rPr>
      </w:pPr>
      <w:r w:rsidRPr="00F71722">
        <w:rPr>
          <w:rFonts w:asciiTheme="minorEastAsia" w:hAnsiTheme="minorEastAsia" w:hint="eastAsia"/>
        </w:rPr>
        <w:t>あるべき給与制度の構築に向けた調査・研究</w:t>
      </w:r>
    </w:p>
    <w:p w:rsidR="0072303F" w:rsidRPr="00CF06A6" w:rsidRDefault="0072303F" w:rsidP="0072303F">
      <w:pPr>
        <w:rPr>
          <w:rFonts w:asciiTheme="minorEastAsia" w:hAnsiTheme="minorEastAsia"/>
        </w:rPr>
      </w:pPr>
      <w:r w:rsidRPr="00CF06A6">
        <w:rPr>
          <w:rFonts w:asciiTheme="minorEastAsia" w:hAnsiTheme="minorEastAsia" w:hint="eastAsia"/>
          <w:bCs/>
        </w:rPr>
        <w:t>中間チェック（10月末時点）</w:t>
      </w:r>
    </w:p>
    <w:p w:rsidR="0072303F" w:rsidRDefault="0072303F" w:rsidP="0072303F">
      <w:pPr>
        <w:rPr>
          <w:rFonts w:asciiTheme="minorEastAsia" w:hAnsiTheme="minorEastAsia"/>
        </w:rPr>
      </w:pPr>
      <w:r w:rsidRPr="00F71722">
        <w:rPr>
          <w:rFonts w:asciiTheme="minorEastAsia" w:hAnsiTheme="minorEastAsia" w:hint="eastAsia"/>
        </w:rPr>
        <w:t>当初の予定どおり進んでいます。</w:t>
      </w:r>
    </w:p>
    <w:p w:rsidR="00C91CE0" w:rsidRDefault="00C91CE0" w:rsidP="00C91CE0">
      <w:pPr>
        <w:rPr>
          <w:rFonts w:asciiTheme="minorEastAsia" w:hAnsiTheme="minorEastAsia"/>
        </w:rPr>
      </w:pPr>
      <w:r>
        <w:rPr>
          <w:rFonts w:asciiTheme="minorEastAsia" w:hAnsiTheme="minorEastAsia" w:hint="eastAsia"/>
        </w:rPr>
        <w:t>点検結果・今後について</w:t>
      </w:r>
    </w:p>
    <w:p w:rsidR="00C91CE0" w:rsidRPr="00C91CE0" w:rsidRDefault="00C91CE0" w:rsidP="00C91CE0">
      <w:pPr>
        <w:rPr>
          <w:rFonts w:asciiTheme="minorEastAsia" w:hAnsiTheme="minorEastAsia" w:hint="eastAsia"/>
        </w:rPr>
      </w:pPr>
      <w:r w:rsidRPr="00C91CE0">
        <w:rPr>
          <w:rFonts w:asciiTheme="minorEastAsia" w:hAnsiTheme="minorEastAsia" w:hint="eastAsia"/>
        </w:rPr>
        <w:t>当初の目標を達成することができました。</w:t>
      </w:r>
    </w:p>
    <w:p w:rsidR="00C91CE0" w:rsidRPr="00C91CE0" w:rsidRDefault="00C91CE0" w:rsidP="00C91CE0">
      <w:pPr>
        <w:rPr>
          <w:rFonts w:asciiTheme="minorEastAsia" w:hAnsiTheme="minorEastAsia" w:hint="eastAsia"/>
        </w:rPr>
      </w:pPr>
      <w:r w:rsidRPr="00C91CE0">
        <w:rPr>
          <w:rFonts w:asciiTheme="minorEastAsia" w:hAnsiTheme="minorEastAsia" w:hint="eastAsia"/>
        </w:rPr>
        <w:t>引き続き、民間給与実態の的確な把握に努め、より一層府民理解が得られる適切な給与制度の構築に向けた取組みや研究・検討に努めます。</w:t>
      </w:r>
    </w:p>
    <w:p w:rsidR="00C91CE0" w:rsidRDefault="00C91CE0" w:rsidP="00C91CE0">
      <w:pPr>
        <w:rPr>
          <w:rFonts w:asciiTheme="minorEastAsia" w:hAnsiTheme="minorEastAsia"/>
        </w:rPr>
      </w:pPr>
      <w:r>
        <w:rPr>
          <w:rFonts w:asciiTheme="minorEastAsia" w:hAnsiTheme="minorEastAsia" w:hint="eastAsia"/>
        </w:rPr>
        <w:t>自己評価</w:t>
      </w:r>
    </w:p>
    <w:p w:rsidR="00C91CE0" w:rsidRPr="00F71722" w:rsidRDefault="00C91CE0" w:rsidP="00C91CE0">
      <w:pPr>
        <w:rPr>
          <w:rFonts w:asciiTheme="minorEastAsia" w:hAnsiTheme="minorEastAsia" w:hint="eastAsia"/>
        </w:rPr>
      </w:pPr>
      <w:r>
        <w:rPr>
          <w:rFonts w:asciiTheme="minorEastAsia" w:hAnsiTheme="minorEastAsia" w:hint="eastAsia"/>
        </w:rPr>
        <w:t>達成</w:t>
      </w:r>
    </w:p>
    <w:p w:rsidR="0072303F" w:rsidRDefault="0072303F" w:rsidP="0072303F">
      <w:pPr>
        <w:rPr>
          <w:rFonts w:asciiTheme="minorEastAsia" w:hAnsiTheme="minorEastAsia"/>
        </w:rPr>
      </w:pPr>
      <w:r>
        <w:rPr>
          <w:rFonts w:asciiTheme="minorEastAsia" w:hAnsiTheme="minorEastAsia" w:hint="eastAsia"/>
        </w:rPr>
        <w:t>テーマ３</w:t>
      </w:r>
    </w:p>
    <w:p w:rsidR="0072303F" w:rsidRDefault="0072303F" w:rsidP="0072303F">
      <w:pPr>
        <w:rPr>
          <w:rFonts w:asciiTheme="minorEastAsia" w:hAnsiTheme="minorEastAsia"/>
        </w:rPr>
      </w:pPr>
      <w:r w:rsidRPr="00F71722">
        <w:rPr>
          <w:rFonts w:asciiTheme="minorEastAsia" w:hAnsiTheme="minorEastAsia" w:hint="eastAsia"/>
        </w:rPr>
        <w:t>優秀な職員の採用に向けた採用試験の適切な実施・検証と必要な改善、戦略的広報の展開</w:t>
      </w:r>
    </w:p>
    <w:p w:rsidR="0072303F" w:rsidRPr="00CF06A6" w:rsidRDefault="0072303F" w:rsidP="0072303F">
      <w:pPr>
        <w:rPr>
          <w:rFonts w:asciiTheme="minorEastAsia" w:hAnsiTheme="minorEastAsia"/>
        </w:rPr>
      </w:pPr>
      <w:r w:rsidRPr="00CF06A6">
        <w:rPr>
          <w:rFonts w:asciiTheme="minorEastAsia" w:hAnsiTheme="minorEastAsia" w:hint="eastAsia"/>
          <w:bCs/>
        </w:rPr>
        <w:t>中間チェック（10月末時点）</w:t>
      </w:r>
    </w:p>
    <w:p w:rsidR="0072303F" w:rsidRDefault="000F3EFB" w:rsidP="0072303F">
      <w:pPr>
        <w:rPr>
          <w:rFonts w:asciiTheme="minorEastAsia" w:hAnsiTheme="minorEastAsia"/>
        </w:rPr>
      </w:pPr>
      <w:r>
        <w:rPr>
          <w:rFonts w:asciiTheme="minorEastAsia" w:hAnsiTheme="minorEastAsia" w:hint="eastAsia"/>
        </w:rPr>
        <w:t>当初の予定どおり</w:t>
      </w:r>
      <w:r w:rsidR="0072303F" w:rsidRPr="00F71722">
        <w:rPr>
          <w:rFonts w:asciiTheme="minorEastAsia" w:hAnsiTheme="minorEastAsia" w:hint="eastAsia"/>
        </w:rPr>
        <w:t>進んでいます。</w:t>
      </w:r>
    </w:p>
    <w:p w:rsidR="00C91CE0" w:rsidRDefault="00C91CE0" w:rsidP="00C91CE0">
      <w:pPr>
        <w:rPr>
          <w:rFonts w:asciiTheme="minorEastAsia" w:hAnsiTheme="minorEastAsia"/>
        </w:rPr>
      </w:pPr>
      <w:r>
        <w:rPr>
          <w:rFonts w:asciiTheme="minorEastAsia" w:hAnsiTheme="minorEastAsia" w:hint="eastAsia"/>
        </w:rPr>
        <w:t>点検結果・今後について</w:t>
      </w:r>
    </w:p>
    <w:p w:rsidR="00C91CE0" w:rsidRPr="00C91CE0" w:rsidRDefault="00C91CE0" w:rsidP="00C91CE0">
      <w:pPr>
        <w:rPr>
          <w:rFonts w:asciiTheme="minorEastAsia" w:hAnsiTheme="minorEastAsia" w:hint="eastAsia"/>
        </w:rPr>
      </w:pPr>
      <w:r w:rsidRPr="00C91CE0">
        <w:rPr>
          <w:rFonts w:asciiTheme="minorEastAsia" w:hAnsiTheme="minorEastAsia" w:hint="eastAsia"/>
        </w:rPr>
        <w:t>当初の目標を達成することができました。</w:t>
      </w:r>
    </w:p>
    <w:p w:rsidR="00C91CE0" w:rsidRPr="00C91CE0" w:rsidRDefault="00C91CE0" w:rsidP="00C91CE0">
      <w:pPr>
        <w:rPr>
          <w:rFonts w:asciiTheme="minorEastAsia" w:hAnsiTheme="minorEastAsia" w:hint="eastAsia"/>
        </w:rPr>
      </w:pPr>
      <w:r w:rsidRPr="00C91CE0">
        <w:rPr>
          <w:rFonts w:asciiTheme="minorEastAsia" w:hAnsiTheme="minorEastAsia" w:hint="eastAsia"/>
        </w:rPr>
        <w:t>引き続き、円滑かつ適切に採用試験を実施するとともに、求める人材確保の充実に向け任命権者と連携し、戦略的広報の推進に努めます。</w:t>
      </w:r>
    </w:p>
    <w:p w:rsidR="00C91CE0" w:rsidRDefault="00C91CE0" w:rsidP="00C91CE0">
      <w:pPr>
        <w:rPr>
          <w:rFonts w:asciiTheme="minorEastAsia" w:hAnsiTheme="minorEastAsia"/>
        </w:rPr>
      </w:pPr>
      <w:r>
        <w:rPr>
          <w:rFonts w:asciiTheme="minorEastAsia" w:hAnsiTheme="minorEastAsia" w:hint="eastAsia"/>
        </w:rPr>
        <w:t>自己評価</w:t>
      </w:r>
    </w:p>
    <w:p w:rsidR="00C91CE0" w:rsidRPr="00F71722" w:rsidRDefault="00C91CE0" w:rsidP="00C91CE0">
      <w:pPr>
        <w:rPr>
          <w:rFonts w:asciiTheme="minorEastAsia" w:hAnsiTheme="minorEastAsia" w:hint="eastAsia"/>
        </w:rPr>
      </w:pPr>
      <w:r>
        <w:rPr>
          <w:rFonts w:asciiTheme="minorEastAsia" w:hAnsiTheme="minorEastAsia" w:hint="eastAsia"/>
        </w:rPr>
        <w:t>達成</w:t>
      </w:r>
      <w:bookmarkStart w:id="0" w:name="_GoBack"/>
      <w:bookmarkEnd w:id="0"/>
    </w:p>
    <w:p w:rsidR="00B94A15" w:rsidRPr="000F3EFB" w:rsidRDefault="00B94A15" w:rsidP="0072303F">
      <w:pPr>
        <w:rPr>
          <w:rFonts w:asciiTheme="minorEastAsia" w:hAnsiTheme="minorEastAsia" w:cstheme="majorBidi"/>
          <w:bCs/>
          <w:color w:val="000000" w:themeColor="text1"/>
          <w:kern w:val="24"/>
          <w:szCs w:val="21"/>
        </w:rPr>
      </w:pPr>
    </w:p>
    <w:sectPr w:rsidR="00B94A15" w:rsidRPr="000F3E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19" w:rsidRDefault="00CE5219" w:rsidP="00CE5219">
      <w:r>
        <w:separator/>
      </w:r>
    </w:p>
  </w:endnote>
  <w:endnote w:type="continuationSeparator" w:id="0">
    <w:p w:rsidR="00CE5219" w:rsidRDefault="00CE5219" w:rsidP="00CE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19" w:rsidRDefault="00CE5219" w:rsidP="00CE5219">
      <w:r>
        <w:separator/>
      </w:r>
    </w:p>
  </w:footnote>
  <w:footnote w:type="continuationSeparator" w:id="0">
    <w:p w:rsidR="00CE5219" w:rsidRDefault="00CE5219" w:rsidP="00CE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0F3EFB"/>
    <w:rsid w:val="001167F7"/>
    <w:rsid w:val="001B5BA5"/>
    <w:rsid w:val="001D074A"/>
    <w:rsid w:val="002D1C16"/>
    <w:rsid w:val="002E2533"/>
    <w:rsid w:val="00421884"/>
    <w:rsid w:val="00442311"/>
    <w:rsid w:val="00544129"/>
    <w:rsid w:val="00577A4E"/>
    <w:rsid w:val="0058096B"/>
    <w:rsid w:val="00624E40"/>
    <w:rsid w:val="006D2691"/>
    <w:rsid w:val="0072303F"/>
    <w:rsid w:val="008503F0"/>
    <w:rsid w:val="008E6732"/>
    <w:rsid w:val="00953B09"/>
    <w:rsid w:val="00A068BB"/>
    <w:rsid w:val="00AA31D8"/>
    <w:rsid w:val="00AB0F1A"/>
    <w:rsid w:val="00B94A15"/>
    <w:rsid w:val="00C442BC"/>
    <w:rsid w:val="00C91CE0"/>
    <w:rsid w:val="00CB69A0"/>
    <w:rsid w:val="00CC6D2A"/>
    <w:rsid w:val="00CE5219"/>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8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E5219"/>
    <w:pPr>
      <w:tabs>
        <w:tab w:val="center" w:pos="4252"/>
        <w:tab w:val="right" w:pos="8504"/>
      </w:tabs>
      <w:snapToGrid w:val="0"/>
    </w:pPr>
  </w:style>
  <w:style w:type="character" w:customStyle="1" w:styleId="a4">
    <w:name w:val="ヘッダー (文字)"/>
    <w:basedOn w:val="a0"/>
    <w:link w:val="a3"/>
    <w:uiPriority w:val="99"/>
    <w:rsid w:val="00CE5219"/>
  </w:style>
  <w:style w:type="paragraph" w:styleId="a5">
    <w:name w:val="footer"/>
    <w:basedOn w:val="a"/>
    <w:link w:val="a6"/>
    <w:uiPriority w:val="99"/>
    <w:unhideWhenUsed/>
    <w:rsid w:val="00CE5219"/>
    <w:pPr>
      <w:tabs>
        <w:tab w:val="center" w:pos="4252"/>
        <w:tab w:val="right" w:pos="8504"/>
      </w:tabs>
      <w:snapToGrid w:val="0"/>
    </w:pPr>
  </w:style>
  <w:style w:type="character" w:customStyle="1" w:styleId="a6">
    <w:name w:val="フッター (文字)"/>
    <w:basedOn w:val="a0"/>
    <w:link w:val="a5"/>
    <w:uiPriority w:val="99"/>
    <w:rsid w:val="00CE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0809276">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40509751">
      <w:bodyDiv w:val="1"/>
      <w:marLeft w:val="0"/>
      <w:marRight w:val="0"/>
      <w:marTop w:val="0"/>
      <w:marBottom w:val="0"/>
      <w:divBdr>
        <w:top w:val="none" w:sz="0" w:space="0" w:color="auto"/>
        <w:left w:val="none" w:sz="0" w:space="0" w:color="auto"/>
        <w:bottom w:val="none" w:sz="0" w:space="0" w:color="auto"/>
        <w:right w:val="none" w:sz="0" w:space="0" w:color="auto"/>
      </w:divBdr>
    </w:div>
    <w:div w:id="143814659">
      <w:bodyDiv w:val="1"/>
      <w:marLeft w:val="0"/>
      <w:marRight w:val="0"/>
      <w:marTop w:val="0"/>
      <w:marBottom w:val="0"/>
      <w:divBdr>
        <w:top w:val="none" w:sz="0" w:space="0" w:color="auto"/>
        <w:left w:val="none" w:sz="0" w:space="0" w:color="auto"/>
        <w:bottom w:val="none" w:sz="0" w:space="0" w:color="auto"/>
        <w:right w:val="none" w:sz="0" w:space="0" w:color="auto"/>
      </w:divBdr>
    </w:div>
    <w:div w:id="145779801">
      <w:bodyDiv w:val="1"/>
      <w:marLeft w:val="0"/>
      <w:marRight w:val="0"/>
      <w:marTop w:val="0"/>
      <w:marBottom w:val="0"/>
      <w:divBdr>
        <w:top w:val="none" w:sz="0" w:space="0" w:color="auto"/>
        <w:left w:val="none" w:sz="0" w:space="0" w:color="auto"/>
        <w:bottom w:val="none" w:sz="0" w:space="0" w:color="auto"/>
        <w:right w:val="none" w:sz="0" w:space="0" w:color="auto"/>
      </w:divBdr>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2800705">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2897813">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397828854">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5805546">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00196395">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45722906">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50851555">
      <w:bodyDiv w:val="1"/>
      <w:marLeft w:val="0"/>
      <w:marRight w:val="0"/>
      <w:marTop w:val="0"/>
      <w:marBottom w:val="0"/>
      <w:divBdr>
        <w:top w:val="none" w:sz="0" w:space="0" w:color="auto"/>
        <w:left w:val="none" w:sz="0" w:space="0" w:color="auto"/>
        <w:bottom w:val="none" w:sz="0" w:space="0" w:color="auto"/>
        <w:right w:val="none" w:sz="0" w:space="0" w:color="auto"/>
      </w:divBdr>
    </w:div>
    <w:div w:id="561792402">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5870188">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54379961">
      <w:bodyDiv w:val="1"/>
      <w:marLeft w:val="0"/>
      <w:marRight w:val="0"/>
      <w:marTop w:val="0"/>
      <w:marBottom w:val="0"/>
      <w:divBdr>
        <w:top w:val="none" w:sz="0" w:space="0" w:color="auto"/>
        <w:left w:val="none" w:sz="0" w:space="0" w:color="auto"/>
        <w:bottom w:val="none" w:sz="0" w:space="0" w:color="auto"/>
        <w:right w:val="none" w:sz="0" w:space="0" w:color="auto"/>
      </w:divBdr>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07012063">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65631224">
      <w:bodyDiv w:val="1"/>
      <w:marLeft w:val="0"/>
      <w:marRight w:val="0"/>
      <w:marTop w:val="0"/>
      <w:marBottom w:val="0"/>
      <w:divBdr>
        <w:top w:val="none" w:sz="0" w:space="0" w:color="auto"/>
        <w:left w:val="none" w:sz="0" w:space="0" w:color="auto"/>
        <w:bottom w:val="none" w:sz="0" w:space="0" w:color="auto"/>
        <w:right w:val="none" w:sz="0" w:space="0" w:color="auto"/>
      </w:divBdr>
    </w:div>
    <w:div w:id="887306192">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50015586">
      <w:bodyDiv w:val="1"/>
      <w:marLeft w:val="0"/>
      <w:marRight w:val="0"/>
      <w:marTop w:val="0"/>
      <w:marBottom w:val="0"/>
      <w:divBdr>
        <w:top w:val="none" w:sz="0" w:space="0" w:color="auto"/>
        <w:left w:val="none" w:sz="0" w:space="0" w:color="auto"/>
        <w:bottom w:val="none" w:sz="0" w:space="0" w:color="auto"/>
        <w:right w:val="none" w:sz="0" w:space="0" w:color="auto"/>
      </w:divBdr>
    </w:div>
    <w:div w:id="968824577">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8650031">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993071651">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51729615">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38493784">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252472448">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23239586">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51488704">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16701871">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69513936">
      <w:bodyDiv w:val="1"/>
      <w:marLeft w:val="0"/>
      <w:marRight w:val="0"/>
      <w:marTop w:val="0"/>
      <w:marBottom w:val="0"/>
      <w:divBdr>
        <w:top w:val="none" w:sz="0" w:space="0" w:color="auto"/>
        <w:left w:val="none" w:sz="0" w:space="0" w:color="auto"/>
        <w:bottom w:val="none" w:sz="0" w:space="0" w:color="auto"/>
        <w:right w:val="none" w:sz="0" w:space="0" w:color="auto"/>
      </w:divBdr>
    </w:div>
    <w:div w:id="1472407635">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2827235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685089167">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2302013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55859996">
      <w:bodyDiv w:val="1"/>
      <w:marLeft w:val="0"/>
      <w:marRight w:val="0"/>
      <w:marTop w:val="0"/>
      <w:marBottom w:val="0"/>
      <w:divBdr>
        <w:top w:val="none" w:sz="0" w:space="0" w:color="auto"/>
        <w:left w:val="none" w:sz="0" w:space="0" w:color="auto"/>
        <w:bottom w:val="none" w:sz="0" w:space="0" w:color="auto"/>
        <w:right w:val="none" w:sz="0" w:space="0" w:color="auto"/>
      </w:divBdr>
    </w:div>
    <w:div w:id="1785072506">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30844851">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4309159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73770920">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8698459">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1C02-3768-4F79-9976-D71ACDEB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2019-11-13T06:46:00Z</dcterms:created>
  <dcterms:modified xsi:type="dcterms:W3CDTF">2020-04-16T06:34:00Z</dcterms:modified>
</cp:coreProperties>
</file>