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0EF5" w14:textId="02A4C835" w:rsidR="00DB5144" w:rsidRPr="00385D2C" w:rsidRDefault="00E335DC" w:rsidP="00464EC4">
      <w:pPr>
        <w:spacing w:beforeLines="50" w:before="149" w:line="280" w:lineRule="exact"/>
        <w:jc w:val="left"/>
        <w:rPr>
          <w:rFonts w:ascii="Meiryo UI" w:eastAsia="Meiryo UI" w:hAnsi="Meiryo UI" w:cs="Meiryo UI"/>
          <w:b/>
          <w:sz w:val="32"/>
          <w:szCs w:val="24"/>
        </w:rPr>
      </w:pPr>
      <w:r w:rsidRPr="00385D2C">
        <w:rPr>
          <w:rFonts w:ascii="Meiryo UI" w:eastAsia="Meiryo UI" w:hAnsi="Meiryo UI" w:cs="Meiryo UI" w:hint="eastAsia"/>
          <w:b/>
          <w:sz w:val="36"/>
          <w:szCs w:val="24"/>
        </w:rPr>
        <w:t>【</w:t>
      </w:r>
      <w:r w:rsidR="00DB5144" w:rsidRPr="00385D2C">
        <w:rPr>
          <w:rFonts w:ascii="Meiryo UI" w:eastAsia="Meiryo UI" w:hAnsi="Meiryo UI" w:cs="Meiryo UI" w:hint="eastAsia"/>
          <w:b/>
          <w:sz w:val="36"/>
          <w:szCs w:val="24"/>
        </w:rPr>
        <w:t>テーマ</w:t>
      </w:r>
      <w:r w:rsidR="00E226C6" w:rsidRPr="00385D2C">
        <w:rPr>
          <w:rFonts w:ascii="Meiryo UI" w:eastAsia="Meiryo UI" w:hAnsi="Meiryo UI" w:cs="Meiryo UI" w:hint="eastAsia"/>
          <w:b/>
          <w:sz w:val="36"/>
          <w:szCs w:val="24"/>
        </w:rPr>
        <w:t>２</w:t>
      </w:r>
      <w:r w:rsidRPr="00385D2C">
        <w:rPr>
          <w:rFonts w:ascii="Meiryo UI" w:eastAsia="Meiryo UI" w:hAnsi="Meiryo UI" w:cs="Meiryo UI" w:hint="eastAsia"/>
          <w:b/>
          <w:sz w:val="36"/>
          <w:szCs w:val="24"/>
        </w:rPr>
        <w:t>】</w:t>
      </w:r>
      <w:r w:rsidR="00E7463B" w:rsidRPr="00385D2C">
        <w:rPr>
          <w:rFonts w:ascii="Meiryo UI" w:eastAsia="Meiryo UI" w:hAnsi="Meiryo UI" w:cs="Meiryo UI" w:hint="eastAsia"/>
          <w:b/>
          <w:sz w:val="36"/>
          <w:szCs w:val="24"/>
        </w:rPr>
        <w:t xml:space="preserve">　</w:t>
      </w:r>
      <w:r w:rsidR="00AD20B6" w:rsidRPr="00385D2C">
        <w:rPr>
          <w:rFonts w:ascii="Meiryo UI" w:eastAsia="Meiryo UI" w:hAnsi="Meiryo UI" w:cs="Meiryo UI" w:hint="eastAsia"/>
          <w:b/>
          <w:sz w:val="36"/>
          <w:szCs w:val="24"/>
        </w:rPr>
        <w:t>国際ビジネス</w:t>
      </w:r>
      <w:r w:rsidR="00834B0A" w:rsidRPr="00385D2C">
        <w:rPr>
          <w:rFonts w:ascii="Meiryo UI" w:eastAsia="Meiryo UI" w:hAnsi="Meiryo UI" w:cs="Meiryo UI" w:hint="eastAsia"/>
          <w:b/>
          <w:sz w:val="36"/>
          <w:szCs w:val="24"/>
        </w:rPr>
        <w:t>の</w:t>
      </w:r>
      <w:r w:rsidR="00406731" w:rsidRPr="00385D2C">
        <w:rPr>
          <w:rFonts w:ascii="Meiryo UI" w:eastAsia="Meiryo UI" w:hAnsi="Meiryo UI" w:cs="Meiryo UI" w:hint="eastAsia"/>
          <w:b/>
          <w:sz w:val="36"/>
          <w:szCs w:val="24"/>
        </w:rPr>
        <w:t>促進</w:t>
      </w:r>
      <w:r w:rsidR="00124DEA" w:rsidRPr="00385D2C">
        <w:rPr>
          <w:rFonts w:ascii="Meiryo UI" w:eastAsia="Meiryo UI" w:hAnsi="Meiryo UI" w:cs="Meiryo UI" w:hint="eastAsia"/>
          <w:b/>
          <w:sz w:val="36"/>
          <w:szCs w:val="24"/>
        </w:rPr>
        <w:t xml:space="preserve">　－アジアを中心とした</w:t>
      </w:r>
      <w:r w:rsidR="002E25F0" w:rsidRPr="00267A61">
        <w:rPr>
          <w:rFonts w:ascii="Meiryo UI" w:eastAsia="Meiryo UI" w:hAnsi="Meiryo UI" w:cs="Meiryo UI" w:hint="eastAsia"/>
          <w:b/>
          <w:sz w:val="36"/>
          <w:szCs w:val="24"/>
        </w:rPr>
        <w:t>海外</w:t>
      </w:r>
      <w:r w:rsidR="00124DEA" w:rsidRPr="00385D2C">
        <w:rPr>
          <w:rFonts w:ascii="Meiryo UI" w:eastAsia="Meiryo UI" w:hAnsi="Meiryo UI" w:cs="Meiryo UI" w:hint="eastAsia"/>
          <w:b/>
          <w:sz w:val="36"/>
          <w:szCs w:val="24"/>
        </w:rPr>
        <w:t>市場の開拓</w:t>
      </w:r>
      <w:r w:rsidR="00124DEA" w:rsidRPr="00385D2C">
        <w:rPr>
          <w:rFonts w:ascii="Meiryo UI" w:eastAsia="Meiryo UI" w:hAnsi="Meiryo UI" w:cs="Meiryo UI" w:hint="eastAsia"/>
          <w:b/>
          <w:kern w:val="0"/>
          <w:sz w:val="36"/>
          <w:szCs w:val="24"/>
        </w:rPr>
        <w:t>－</w:t>
      </w:r>
    </w:p>
    <w:tbl>
      <w:tblPr>
        <w:tblStyle w:val="a3"/>
        <w:tblW w:w="0" w:type="auto"/>
        <w:tblInd w:w="108" w:type="dxa"/>
        <w:tblLook w:val="04A0" w:firstRow="1" w:lastRow="0" w:firstColumn="1" w:lastColumn="0" w:noHBand="0" w:noVBand="1"/>
      </w:tblPr>
      <w:tblGrid>
        <w:gridCol w:w="1681"/>
        <w:gridCol w:w="13826"/>
      </w:tblGrid>
      <w:tr w:rsidR="00385D2C" w:rsidRPr="00385D2C" w14:paraId="4B690EFC" w14:textId="77777777" w:rsidTr="001C6587">
        <w:tc>
          <w:tcPr>
            <w:tcW w:w="1701" w:type="dxa"/>
            <w:shd w:val="clear" w:color="auto" w:fill="000000" w:themeFill="text1"/>
            <w:vAlign w:val="center"/>
          </w:tcPr>
          <w:p w14:paraId="4B690EF6" w14:textId="77777777" w:rsidR="00DB5144" w:rsidRPr="00385D2C" w:rsidRDefault="00DB5144" w:rsidP="001C6587">
            <w:pPr>
              <w:spacing w:line="280" w:lineRule="exact"/>
              <w:jc w:val="center"/>
              <w:rPr>
                <w:rFonts w:ascii="Meiryo UI" w:eastAsia="Meiryo UI" w:hAnsi="Meiryo UI" w:cs="Meiryo UI"/>
                <w:b/>
              </w:rPr>
            </w:pPr>
            <w:r w:rsidRPr="00385D2C">
              <w:rPr>
                <w:rFonts w:ascii="Meiryo UI" w:eastAsia="Meiryo UI" w:hAnsi="Meiryo UI" w:cs="Meiryo UI" w:hint="eastAsia"/>
                <w:b/>
              </w:rPr>
              <w:t>めざす方向</w:t>
            </w:r>
          </w:p>
        </w:tc>
        <w:tc>
          <w:tcPr>
            <w:tcW w:w="14034" w:type="dxa"/>
          </w:tcPr>
          <w:p w14:paraId="4B690EFB" w14:textId="5ED1EFA2" w:rsidR="00720654" w:rsidRPr="00385D2C" w:rsidRDefault="00F25480" w:rsidP="00124DEA">
            <w:pPr>
              <w:spacing w:beforeLines="50" w:before="149" w:afterLines="50" w:after="149" w:line="300" w:lineRule="exact"/>
              <w:ind w:left="200" w:hangingChars="100" w:hanging="200"/>
              <w:rPr>
                <w:rFonts w:ascii="Meiryo UI" w:eastAsia="Meiryo UI" w:hAnsi="Meiryo UI" w:cs="Meiryo UI"/>
                <w:sz w:val="20"/>
                <w:szCs w:val="20"/>
              </w:rPr>
            </w:pPr>
            <w:r w:rsidRPr="00385D2C">
              <w:rPr>
                <w:rFonts w:ascii="Meiryo UI" w:eastAsia="Meiryo UI" w:hAnsi="Meiryo UI" w:cs="Meiryo UI" w:hint="eastAsia"/>
                <w:bCs/>
                <w:sz w:val="20"/>
                <w:szCs w:val="20"/>
              </w:rPr>
              <w:t>◆</w:t>
            </w:r>
            <w:r w:rsidR="0071536B" w:rsidRPr="00385D2C">
              <w:rPr>
                <w:rFonts w:ascii="Meiryo UI" w:eastAsia="Meiryo UI" w:hAnsi="Meiryo UI" w:cs="Meiryo UI" w:hint="eastAsia"/>
                <w:bCs/>
                <w:sz w:val="20"/>
                <w:szCs w:val="20"/>
              </w:rPr>
              <w:t>JETROや</w:t>
            </w:r>
            <w:r w:rsidR="00124DEA" w:rsidRPr="00385D2C">
              <w:rPr>
                <w:rFonts w:ascii="Meiryo UI" w:eastAsia="Meiryo UI" w:hAnsi="Meiryo UI" w:cs="Meiryo UI" w:hint="eastAsia"/>
                <w:bCs/>
                <w:sz w:val="20"/>
                <w:szCs w:val="20"/>
              </w:rPr>
              <w:t>経済団体等</w:t>
            </w:r>
            <w:r w:rsidR="0071536B" w:rsidRPr="00385D2C">
              <w:rPr>
                <w:rFonts w:ascii="Meiryo UI" w:eastAsia="Meiryo UI" w:hAnsi="Meiryo UI" w:cs="Meiryo UI" w:hint="eastAsia"/>
                <w:bCs/>
                <w:sz w:val="20"/>
                <w:szCs w:val="20"/>
              </w:rPr>
              <w:t>と連携し、</w:t>
            </w:r>
            <w:r w:rsidR="00AE0B4C" w:rsidRPr="00385D2C">
              <w:rPr>
                <w:rFonts w:ascii="Meiryo UI" w:eastAsia="Meiryo UI" w:hAnsi="Meiryo UI" w:cs="Meiryo UI" w:hint="eastAsia"/>
                <w:bCs/>
                <w:sz w:val="20"/>
                <w:szCs w:val="20"/>
              </w:rPr>
              <w:t>海外ビジネス</w:t>
            </w:r>
            <w:r w:rsidR="0026289E" w:rsidRPr="00385D2C">
              <w:rPr>
                <w:rFonts w:ascii="Meiryo UI" w:eastAsia="Meiryo UI" w:hAnsi="Meiryo UI" w:cs="Meiryo UI" w:hint="eastAsia"/>
                <w:bCs/>
                <w:sz w:val="20"/>
                <w:szCs w:val="20"/>
              </w:rPr>
              <w:t>サポート</w:t>
            </w:r>
            <w:r w:rsidR="00AE0B4C" w:rsidRPr="00385D2C">
              <w:rPr>
                <w:rFonts w:ascii="Meiryo UI" w:eastAsia="Meiryo UI" w:hAnsi="Meiryo UI" w:cs="Meiryo UI" w:hint="eastAsia"/>
                <w:bCs/>
                <w:sz w:val="20"/>
                <w:szCs w:val="20"/>
              </w:rPr>
              <w:t>拠点</w:t>
            </w:r>
            <w:r w:rsidR="009D60B2" w:rsidRPr="00385D2C">
              <w:rPr>
                <w:rFonts w:ascii="Meiryo UI" w:eastAsia="Meiryo UI" w:hAnsi="Meiryo UI" w:cs="Meiryo UI" w:hint="eastAsia"/>
                <w:bCs/>
                <w:sz w:val="20"/>
                <w:szCs w:val="20"/>
              </w:rPr>
              <w:t>の活用</w:t>
            </w:r>
            <w:r w:rsidR="00E8254C" w:rsidRPr="00385D2C">
              <w:rPr>
                <w:rFonts w:ascii="Meiryo UI" w:eastAsia="Meiryo UI" w:hAnsi="Meiryo UI" w:cs="Meiryo UI" w:hint="eastAsia"/>
                <w:bCs/>
                <w:sz w:val="20"/>
                <w:szCs w:val="20"/>
              </w:rPr>
              <w:t>や海外トッププロモーション</w:t>
            </w:r>
            <w:r w:rsidR="00E80933" w:rsidRPr="00385D2C">
              <w:rPr>
                <w:rFonts w:ascii="Meiryo UI" w:eastAsia="Meiryo UI" w:hAnsi="Meiryo UI" w:cs="Meiryo UI" w:hint="eastAsia"/>
                <w:bCs/>
                <w:sz w:val="20"/>
                <w:szCs w:val="20"/>
              </w:rPr>
              <w:t>など</w:t>
            </w:r>
            <w:r w:rsidRPr="00385D2C">
              <w:rPr>
                <w:rFonts w:ascii="Meiryo UI" w:eastAsia="Meiryo UI" w:hAnsi="Meiryo UI" w:cs="Meiryo UI" w:hint="eastAsia"/>
                <w:bCs/>
                <w:sz w:val="20"/>
                <w:szCs w:val="20"/>
              </w:rPr>
              <w:t>を通じ、府内企業の海外ビジネス展開を支援するとともに、大阪への新たな投資も呼び込</w:t>
            </w:r>
            <w:r w:rsidR="00124DEA" w:rsidRPr="00385D2C">
              <w:rPr>
                <w:rFonts w:ascii="Meiryo UI" w:eastAsia="Meiryo UI" w:hAnsi="Meiryo UI" w:cs="Meiryo UI" w:hint="eastAsia"/>
                <w:bCs/>
                <w:sz w:val="20"/>
                <w:szCs w:val="20"/>
              </w:rPr>
              <w:t>む</w:t>
            </w:r>
            <w:r w:rsidRPr="00385D2C">
              <w:rPr>
                <w:rFonts w:ascii="Meiryo UI" w:eastAsia="Meiryo UI" w:hAnsi="Meiryo UI" w:cs="Meiryo UI" w:hint="eastAsia"/>
                <w:bCs/>
                <w:sz w:val="20"/>
                <w:szCs w:val="20"/>
              </w:rPr>
              <w:t>。</w:t>
            </w:r>
          </w:p>
        </w:tc>
      </w:tr>
    </w:tbl>
    <w:p w14:paraId="4B690EFD" w14:textId="05F29942" w:rsidR="00DB5144" w:rsidRPr="00385D2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85D2C" w:rsidRPr="00385D2C" w14:paraId="4B690EFF" w14:textId="77777777" w:rsidTr="00DD1178">
        <w:tc>
          <w:tcPr>
            <w:tcW w:w="15735" w:type="dxa"/>
            <w:gridSpan w:val="6"/>
            <w:tcBorders>
              <w:top w:val="single" w:sz="4" w:space="0" w:color="auto"/>
            </w:tcBorders>
            <w:shd w:val="clear" w:color="auto" w:fill="000000" w:themeFill="text1"/>
          </w:tcPr>
          <w:p w14:paraId="4B690EFE" w14:textId="06456FBD" w:rsidR="007F3D1A" w:rsidRPr="00385D2C" w:rsidRDefault="009417AE" w:rsidP="00406731">
            <w:pPr>
              <w:spacing w:line="280" w:lineRule="exact"/>
              <w:rPr>
                <w:rFonts w:ascii="Meiryo UI" w:eastAsia="Meiryo UI" w:hAnsi="Meiryo UI" w:cs="Meiryo UI"/>
                <w:b/>
              </w:rPr>
            </w:pPr>
            <w:r w:rsidRPr="00385D2C">
              <w:rPr>
                <w:rFonts w:ascii="Meiryo UI" w:eastAsia="Meiryo UI" w:hAnsi="Meiryo UI" w:cs="Meiryo UI" w:hint="eastAsia"/>
                <w:b/>
              </w:rPr>
              <w:t>国際</w:t>
            </w:r>
            <w:r w:rsidR="00804E6C" w:rsidRPr="00385D2C">
              <w:rPr>
                <w:rFonts w:ascii="Meiryo UI" w:eastAsia="Meiryo UI" w:hAnsi="Meiryo UI" w:cs="Meiryo UI" w:hint="eastAsia"/>
                <w:b/>
              </w:rPr>
              <w:t>ビジネス</w:t>
            </w:r>
            <w:r w:rsidRPr="00385D2C">
              <w:rPr>
                <w:rFonts w:ascii="Meiryo UI" w:eastAsia="Meiryo UI" w:hAnsi="Meiryo UI" w:cs="Meiryo UI" w:hint="eastAsia"/>
                <w:b/>
              </w:rPr>
              <w:t>の</w:t>
            </w:r>
            <w:r w:rsidR="00406731" w:rsidRPr="00385D2C">
              <w:rPr>
                <w:rFonts w:ascii="Meiryo UI" w:eastAsia="Meiryo UI" w:hAnsi="Meiryo UI" w:cs="Meiryo UI" w:hint="eastAsia"/>
                <w:b/>
              </w:rPr>
              <w:t>促進</w:t>
            </w:r>
          </w:p>
        </w:tc>
      </w:tr>
      <w:tr w:rsidR="00385D2C" w:rsidRPr="00385D2C" w14:paraId="4B690F06" w14:textId="77777777" w:rsidTr="00DE641C">
        <w:trPr>
          <w:trHeight w:val="370"/>
        </w:trPr>
        <w:tc>
          <w:tcPr>
            <w:tcW w:w="329" w:type="dxa"/>
            <w:tcBorders>
              <w:top w:val="nil"/>
              <w:bottom w:val="nil"/>
            </w:tcBorders>
          </w:tcPr>
          <w:p w14:paraId="4B690F00" w14:textId="77777777" w:rsidR="007F3D1A" w:rsidRPr="00385D2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01" w14:textId="77777777" w:rsidR="007F3D1A" w:rsidRPr="00385D2C" w:rsidRDefault="007F3D1A" w:rsidP="00FC289D">
            <w:pPr>
              <w:spacing w:line="280" w:lineRule="exact"/>
              <w:ind w:left="180" w:hangingChars="100" w:hanging="180"/>
              <w:jc w:val="center"/>
              <w:rPr>
                <w:rFonts w:ascii="Meiryo UI" w:eastAsia="Meiryo UI" w:hAnsi="Meiryo UI" w:cs="Meiryo UI"/>
                <w:b/>
                <w:sz w:val="18"/>
                <w:szCs w:val="18"/>
              </w:rPr>
            </w:pPr>
            <w:r w:rsidRPr="00385D2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B690F02" w14:textId="77777777" w:rsidR="007F3D1A" w:rsidRPr="00385D2C" w:rsidRDefault="00083D12" w:rsidP="009826C0">
            <w:pPr>
              <w:spacing w:line="280" w:lineRule="exact"/>
              <w:jc w:val="center"/>
              <w:rPr>
                <w:rFonts w:ascii="Meiryo UI" w:eastAsia="Meiryo UI" w:hAnsi="Meiryo UI" w:cs="Meiryo UI"/>
                <w:b/>
                <w:sz w:val="18"/>
                <w:szCs w:val="18"/>
              </w:rPr>
            </w:pPr>
            <w:r w:rsidRPr="00385D2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B690F03" w14:textId="77777777" w:rsidR="007F3D1A" w:rsidRPr="00385D2C" w:rsidRDefault="007F3D1A" w:rsidP="00E335DC">
            <w:pPr>
              <w:spacing w:line="280" w:lineRule="exact"/>
              <w:jc w:val="center"/>
              <w:rPr>
                <w:rFonts w:ascii="Meiryo UI" w:eastAsia="Meiryo UI" w:hAnsi="Meiryo UI" w:cs="Meiryo UI"/>
                <w:b/>
                <w:sz w:val="18"/>
                <w:szCs w:val="18"/>
              </w:rPr>
            </w:pPr>
            <w:r w:rsidRPr="00385D2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04" w14:textId="77777777" w:rsidR="007F3D1A" w:rsidRPr="00385D2C" w:rsidRDefault="00083D12" w:rsidP="00083D12">
            <w:pPr>
              <w:spacing w:line="280" w:lineRule="exact"/>
              <w:jc w:val="center"/>
              <w:rPr>
                <w:rFonts w:ascii="Meiryo UI" w:eastAsia="Meiryo UI" w:hAnsi="Meiryo UI" w:cs="Meiryo UI"/>
                <w:b/>
                <w:sz w:val="18"/>
                <w:szCs w:val="18"/>
              </w:rPr>
            </w:pPr>
            <w:r w:rsidRPr="00385D2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05" w14:textId="613B4CBA" w:rsidR="007F3D1A" w:rsidRPr="00385D2C" w:rsidRDefault="007F3D1A" w:rsidP="00E335DC">
            <w:pPr>
              <w:spacing w:line="280" w:lineRule="exact"/>
              <w:jc w:val="center"/>
              <w:rPr>
                <w:rFonts w:ascii="Meiryo UI" w:eastAsia="Meiryo UI" w:hAnsi="Meiryo UI" w:cs="Meiryo UI"/>
                <w:b/>
                <w:sz w:val="18"/>
                <w:szCs w:val="18"/>
                <w:lang w:eastAsia="zh-CN"/>
              </w:rPr>
            </w:pPr>
            <w:r w:rsidRPr="00385D2C">
              <w:rPr>
                <w:rFonts w:ascii="Meiryo UI" w:eastAsia="Meiryo UI" w:hAnsi="Meiryo UI" w:cs="Meiryo UI" w:hint="eastAsia"/>
                <w:b/>
                <w:sz w:val="18"/>
                <w:szCs w:val="18"/>
                <w:lang w:eastAsia="zh-CN"/>
              </w:rPr>
              <w:t>＜進捗状況</w:t>
            </w:r>
            <w:r w:rsidR="00DF31DB" w:rsidRPr="0068547A">
              <w:rPr>
                <w:rFonts w:ascii="Meiryo UI" w:eastAsia="Meiryo UI" w:hAnsi="Meiryo UI" w:cs="Meiryo UI" w:hint="eastAsia"/>
                <w:b/>
                <w:sz w:val="18"/>
                <w:szCs w:val="18"/>
                <w:lang w:eastAsia="zh-CN"/>
              </w:rPr>
              <w:t>（</w:t>
            </w:r>
            <w:r w:rsidR="00DF31DB">
              <w:rPr>
                <w:rFonts w:ascii="Meiryo UI" w:eastAsia="Meiryo UI" w:hAnsi="Meiryo UI" w:cs="Meiryo UI" w:hint="eastAsia"/>
                <w:b/>
                <w:kern w:val="0"/>
                <w:sz w:val="18"/>
                <w:szCs w:val="18"/>
              </w:rPr>
              <w:t>H30.3</w:t>
            </w:r>
            <w:r w:rsidR="00DF31DB">
              <w:rPr>
                <w:rFonts w:ascii="Meiryo UI" w:eastAsia="Meiryo UI" w:hAnsi="Meiryo UI" w:cs="Meiryo UI" w:hint="eastAsia"/>
                <w:b/>
                <w:kern w:val="0"/>
                <w:sz w:val="18"/>
                <w:szCs w:val="18"/>
                <w:lang w:eastAsia="zh-CN"/>
              </w:rPr>
              <w:t>月末時点</w:t>
            </w:r>
            <w:r w:rsidR="00DF31DB" w:rsidRPr="0068547A">
              <w:rPr>
                <w:rFonts w:ascii="Meiryo UI" w:eastAsia="Meiryo UI" w:hAnsi="Meiryo UI" w:cs="Meiryo UI" w:hint="eastAsia"/>
                <w:b/>
                <w:sz w:val="18"/>
                <w:szCs w:val="18"/>
                <w:lang w:eastAsia="zh-CN"/>
              </w:rPr>
              <w:t>）</w:t>
            </w:r>
            <w:r w:rsidRPr="00385D2C">
              <w:rPr>
                <w:rFonts w:ascii="Meiryo UI" w:eastAsia="Meiryo UI" w:hAnsi="Meiryo UI" w:cs="Meiryo UI" w:hint="eastAsia"/>
                <w:b/>
                <w:sz w:val="18"/>
                <w:szCs w:val="18"/>
                <w:lang w:eastAsia="zh-CN"/>
              </w:rPr>
              <w:t>＞</w:t>
            </w:r>
          </w:p>
        </w:tc>
      </w:tr>
      <w:tr w:rsidR="00385D2C" w:rsidRPr="00385D2C" w14:paraId="4B690F21" w14:textId="77777777" w:rsidTr="00D5510B">
        <w:tc>
          <w:tcPr>
            <w:tcW w:w="329" w:type="dxa"/>
            <w:tcBorders>
              <w:top w:val="nil"/>
              <w:bottom w:val="nil"/>
              <w:tr2bl w:val="nil"/>
            </w:tcBorders>
          </w:tcPr>
          <w:p w14:paraId="4B690F07" w14:textId="77777777" w:rsidR="007F3D1A" w:rsidRPr="00385D2C" w:rsidRDefault="007F3D1A"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r2bl w:val="nil"/>
            </w:tcBorders>
          </w:tcPr>
          <w:p w14:paraId="520E4AF7" w14:textId="6C373609" w:rsidR="00637F97" w:rsidRPr="00944140" w:rsidRDefault="00637F97" w:rsidP="00637F97">
            <w:pPr>
              <w:spacing w:line="280" w:lineRule="exact"/>
              <w:ind w:left="200" w:hangingChars="100" w:hanging="200"/>
              <w:rPr>
                <w:rFonts w:ascii="Meiryo UI" w:eastAsia="Meiryo UI" w:hAnsi="Meiryo UI" w:cs="Meiryo UI"/>
                <w:b/>
                <w:sz w:val="20"/>
                <w:szCs w:val="20"/>
              </w:rPr>
            </w:pPr>
            <w:r w:rsidRPr="00944140">
              <w:rPr>
                <w:rFonts w:ascii="Meiryo UI" w:eastAsia="Meiryo UI" w:hAnsi="Meiryo UI" w:cs="Meiryo UI" w:hint="eastAsia"/>
                <w:b/>
                <w:sz w:val="20"/>
                <w:szCs w:val="20"/>
              </w:rPr>
              <w:t>■</w:t>
            </w:r>
            <w:r w:rsidR="00C05038" w:rsidRPr="00944140">
              <w:rPr>
                <w:rFonts w:ascii="Meiryo UI" w:eastAsia="Meiryo UI" w:hAnsi="Meiryo UI" w:cs="Meiryo UI" w:hint="eastAsia"/>
                <w:b/>
                <w:spacing w:val="-4"/>
                <w:sz w:val="20"/>
                <w:szCs w:val="20"/>
              </w:rPr>
              <w:t>JETROや経済団体</w:t>
            </w:r>
            <w:r w:rsidR="000E2E41" w:rsidRPr="00944140">
              <w:rPr>
                <w:rFonts w:ascii="Meiryo UI" w:eastAsia="Meiryo UI" w:hAnsi="Meiryo UI" w:cs="Meiryo UI" w:hint="eastAsia"/>
                <w:b/>
                <w:spacing w:val="-4"/>
                <w:sz w:val="20"/>
                <w:szCs w:val="20"/>
              </w:rPr>
              <w:t>、在阪</w:t>
            </w:r>
            <w:r w:rsidR="00C05038" w:rsidRPr="00944140">
              <w:rPr>
                <w:rFonts w:ascii="Meiryo UI" w:eastAsia="Meiryo UI" w:hAnsi="Meiryo UI" w:cs="Meiryo UI" w:hint="eastAsia"/>
                <w:b/>
                <w:spacing w:val="-4"/>
                <w:sz w:val="20"/>
                <w:szCs w:val="20"/>
              </w:rPr>
              <w:t>領事館等と連携し、貿易や対外投資など府内企業の海外ビジネス展開を促進する</w:t>
            </w:r>
          </w:p>
          <w:p w14:paraId="095ED2AE" w14:textId="6030FE32" w:rsidR="00637F97" w:rsidRPr="00385D2C" w:rsidRDefault="00637F97" w:rsidP="00686DCD">
            <w:pPr>
              <w:spacing w:line="280" w:lineRule="exact"/>
              <w:ind w:leftChars="100" w:left="320" w:hangingChars="50" w:hanging="100"/>
              <w:rPr>
                <w:rFonts w:ascii="Meiryo UI" w:eastAsia="Meiryo UI" w:hAnsi="Meiryo UI" w:cs="Meiryo UI"/>
                <w:sz w:val="20"/>
                <w:szCs w:val="20"/>
              </w:rPr>
            </w:pPr>
            <w:r w:rsidRPr="00944140">
              <w:rPr>
                <w:rFonts w:ascii="Meiryo UI" w:eastAsia="Meiryo UI" w:hAnsi="Meiryo UI" w:cs="Meiryo UI" w:hint="eastAsia"/>
                <w:sz w:val="20"/>
                <w:szCs w:val="20"/>
              </w:rPr>
              <w:t>・</w:t>
            </w:r>
            <w:r w:rsidR="00E8254C" w:rsidRPr="00944140">
              <w:rPr>
                <w:rFonts w:ascii="Meiryo UI" w:eastAsia="Meiryo UI" w:hAnsi="Meiryo UI" w:cs="Meiryo UI" w:hint="eastAsia"/>
                <w:sz w:val="20"/>
                <w:szCs w:val="20"/>
              </w:rPr>
              <w:t>成長著しいアジア市場等へのビジネス展開を</w:t>
            </w:r>
            <w:r w:rsidR="00686DCD" w:rsidRPr="00944140">
              <w:rPr>
                <w:rFonts w:ascii="Meiryo UI" w:eastAsia="Meiryo UI" w:hAnsi="Meiryo UI" w:cs="Meiryo UI" w:hint="eastAsia"/>
                <w:sz w:val="20"/>
                <w:szCs w:val="20"/>
              </w:rPr>
              <w:t>目指</w:t>
            </w:r>
            <w:r w:rsidR="00E8254C" w:rsidRPr="00944140">
              <w:rPr>
                <w:rFonts w:ascii="Meiryo UI" w:eastAsia="Meiryo UI" w:hAnsi="Meiryo UI" w:cs="Meiryo UI" w:hint="eastAsia"/>
                <w:sz w:val="20"/>
                <w:szCs w:val="20"/>
              </w:rPr>
              <w:t>す企業を支援するため、JETRO</w:t>
            </w:r>
            <w:r w:rsidR="0008675C" w:rsidRPr="00944140">
              <w:rPr>
                <w:rFonts w:ascii="Meiryo UI" w:eastAsia="Meiryo UI" w:hAnsi="Meiryo UI" w:cs="Meiryo UI" w:hint="eastAsia"/>
                <w:sz w:val="20"/>
                <w:szCs w:val="20"/>
              </w:rPr>
              <w:t>など</w:t>
            </w:r>
            <w:r w:rsidR="00E8254C" w:rsidRPr="00944140">
              <w:rPr>
                <w:rFonts w:ascii="Meiryo UI" w:eastAsia="Meiryo UI" w:hAnsi="Meiryo UI" w:cs="Meiryo UI" w:hint="eastAsia"/>
                <w:sz w:val="20"/>
                <w:szCs w:val="20"/>
              </w:rPr>
              <w:t>関係団体との連携をさらに強化</w:t>
            </w:r>
            <w:r w:rsidR="004D653D" w:rsidRPr="00944140">
              <w:rPr>
                <w:rFonts w:ascii="Meiryo UI" w:eastAsia="Meiryo UI" w:hAnsi="Meiryo UI" w:cs="Meiryo UI" w:hint="eastAsia"/>
                <w:sz w:val="20"/>
                <w:szCs w:val="20"/>
              </w:rPr>
              <w:t>し</w:t>
            </w:r>
            <w:r w:rsidR="00E8254C" w:rsidRPr="00944140">
              <w:rPr>
                <w:rFonts w:ascii="Meiryo UI" w:eastAsia="Meiryo UI" w:hAnsi="Meiryo UI" w:cs="Meiryo UI" w:hint="eastAsia"/>
                <w:sz w:val="20"/>
                <w:szCs w:val="20"/>
              </w:rPr>
              <w:t>、</w:t>
            </w:r>
            <w:r w:rsidR="00AE0B4C" w:rsidRPr="00944140">
              <w:rPr>
                <w:rFonts w:ascii="Meiryo UI" w:eastAsia="Meiryo UI" w:hAnsi="Meiryo UI" w:cs="Meiryo UI" w:hint="eastAsia"/>
                <w:sz w:val="20"/>
                <w:szCs w:val="20"/>
              </w:rPr>
              <w:t>本府の海外ビジネス拠点</w:t>
            </w:r>
            <w:r w:rsidRPr="00944140">
              <w:rPr>
                <w:rFonts w:ascii="Meiryo UI" w:eastAsia="Meiryo UI" w:hAnsi="Meiryo UI" w:cs="Meiryo UI" w:hint="eastAsia"/>
                <w:sz w:val="20"/>
                <w:szCs w:val="20"/>
              </w:rPr>
              <w:t>（上海事務所、ビジネスサポートデスク</w:t>
            </w:r>
            <w:r w:rsidR="00AE0B4C" w:rsidRPr="00944140">
              <w:rPr>
                <w:rFonts w:ascii="Meiryo UI" w:eastAsia="Meiryo UI" w:hAnsi="Meiryo UI" w:cs="Meiryo UI" w:hint="eastAsia"/>
                <w:sz w:val="20"/>
                <w:szCs w:val="20"/>
              </w:rPr>
              <w:t>９ヵ所</w:t>
            </w:r>
            <w:r w:rsidRPr="00944140">
              <w:rPr>
                <w:rFonts w:ascii="Meiryo UI" w:eastAsia="Meiryo UI" w:hAnsi="Meiryo UI" w:cs="Meiryo UI" w:hint="eastAsia"/>
                <w:sz w:val="20"/>
                <w:szCs w:val="20"/>
              </w:rPr>
              <w:t>）</w:t>
            </w:r>
            <w:r w:rsidR="00E8254C" w:rsidRPr="00944140">
              <w:rPr>
                <w:rFonts w:ascii="Meiryo UI" w:eastAsia="Meiryo UI" w:hAnsi="Meiryo UI" w:cs="Meiryo UI" w:hint="eastAsia"/>
                <w:sz w:val="20"/>
                <w:szCs w:val="20"/>
              </w:rPr>
              <w:t>による</w:t>
            </w:r>
            <w:r w:rsidR="00AE0B4C" w:rsidRPr="00944140">
              <w:rPr>
                <w:rFonts w:ascii="Meiryo UI" w:eastAsia="Meiryo UI" w:hAnsi="Meiryo UI" w:cs="Meiryo UI" w:hint="eastAsia"/>
                <w:sz w:val="20"/>
                <w:szCs w:val="20"/>
              </w:rPr>
              <w:t>現地サポート</w:t>
            </w:r>
            <w:r w:rsidRPr="00944140">
              <w:rPr>
                <w:rFonts w:ascii="Meiryo UI" w:eastAsia="Meiryo UI" w:hAnsi="Meiryo UI" w:cs="Meiryo UI" w:hint="eastAsia"/>
                <w:sz w:val="20"/>
                <w:szCs w:val="20"/>
              </w:rPr>
              <w:t>、府内での国際ビジネス相談</w:t>
            </w:r>
            <w:r w:rsidR="00EB4863" w:rsidRPr="00944140">
              <w:rPr>
                <w:rFonts w:ascii="Meiryo UI" w:eastAsia="Meiryo UI" w:hAnsi="Meiryo UI" w:cs="Meiryo UI" w:hint="eastAsia"/>
                <w:sz w:val="20"/>
                <w:szCs w:val="20"/>
              </w:rPr>
              <w:t>、在阪領事館と連携した事業</w:t>
            </w:r>
            <w:r w:rsidRPr="00944140">
              <w:rPr>
                <w:rFonts w:ascii="Meiryo UI" w:eastAsia="Meiryo UI" w:hAnsi="Meiryo UI" w:cs="Meiryo UI" w:hint="eastAsia"/>
                <w:sz w:val="20"/>
                <w:szCs w:val="20"/>
              </w:rPr>
              <w:t>などを</w:t>
            </w:r>
            <w:r w:rsidR="00E8254C" w:rsidRPr="00944140">
              <w:rPr>
                <w:rFonts w:ascii="Meiryo UI" w:eastAsia="Meiryo UI" w:hAnsi="Meiryo UI" w:cs="Meiryo UI" w:hint="eastAsia"/>
                <w:sz w:val="20"/>
                <w:szCs w:val="20"/>
              </w:rPr>
              <w:t>行</w:t>
            </w:r>
            <w:r w:rsidR="00743341" w:rsidRPr="00944140">
              <w:rPr>
                <w:rFonts w:ascii="Meiryo UI" w:eastAsia="Meiryo UI" w:hAnsi="Meiryo UI" w:cs="Meiryo UI" w:hint="eastAsia"/>
                <w:sz w:val="20"/>
                <w:szCs w:val="20"/>
              </w:rPr>
              <w:t>う</w:t>
            </w:r>
            <w:r w:rsidR="00E8254C" w:rsidRPr="00944140">
              <w:rPr>
                <w:rFonts w:ascii="Meiryo UI" w:eastAsia="Meiryo UI" w:hAnsi="Meiryo UI" w:cs="Meiryo UI" w:hint="eastAsia"/>
                <w:sz w:val="20"/>
                <w:szCs w:val="20"/>
              </w:rPr>
              <w:t>。</w:t>
            </w:r>
            <w:r w:rsidR="00777E14" w:rsidRPr="00944140">
              <w:rPr>
                <w:rFonts w:ascii="Meiryo UI" w:eastAsia="Meiryo UI" w:hAnsi="Meiryo UI" w:cs="Meiryo UI" w:hint="eastAsia"/>
                <w:sz w:val="20"/>
                <w:szCs w:val="20"/>
              </w:rPr>
              <w:t>併せて</w:t>
            </w:r>
            <w:r w:rsidR="00E8254C" w:rsidRPr="00944140">
              <w:rPr>
                <w:rFonts w:ascii="Meiryo UI" w:eastAsia="Meiryo UI" w:hAnsi="Meiryo UI" w:cs="Meiryo UI" w:hint="eastAsia"/>
                <w:sz w:val="20"/>
                <w:szCs w:val="20"/>
              </w:rPr>
              <w:t>、新エネルギー及びライフサイエンス</w:t>
            </w:r>
            <w:r w:rsidR="00E80933" w:rsidRPr="00944140">
              <w:rPr>
                <w:rFonts w:ascii="Meiryo UI" w:eastAsia="Meiryo UI" w:hAnsi="Meiryo UI" w:cs="Meiryo UI" w:hint="eastAsia"/>
                <w:sz w:val="20"/>
                <w:szCs w:val="20"/>
              </w:rPr>
              <w:t>といった</w:t>
            </w:r>
            <w:r w:rsidR="00E8254C" w:rsidRPr="00944140">
              <w:rPr>
                <w:rFonts w:ascii="Meiryo UI" w:eastAsia="Meiryo UI" w:hAnsi="Meiryo UI" w:cs="Meiryo UI" w:hint="eastAsia"/>
                <w:sz w:val="20"/>
                <w:szCs w:val="20"/>
              </w:rPr>
              <w:t>成長産業分野での海外展開を</w:t>
            </w:r>
            <w:r w:rsidR="0071536B" w:rsidRPr="00944140">
              <w:rPr>
                <w:rFonts w:ascii="Meiryo UI" w:eastAsia="Meiryo UI" w:hAnsi="Meiryo UI" w:cs="Meiryo UI" w:hint="eastAsia"/>
                <w:sz w:val="20"/>
                <w:szCs w:val="20"/>
              </w:rPr>
              <w:t>支援するため</w:t>
            </w:r>
            <w:r w:rsidR="00E8254C" w:rsidRPr="00944140">
              <w:rPr>
                <w:rFonts w:ascii="Meiryo UI" w:eastAsia="Meiryo UI" w:hAnsi="Meiryo UI" w:cs="Meiryo UI" w:hint="eastAsia"/>
                <w:sz w:val="20"/>
                <w:szCs w:val="20"/>
              </w:rPr>
              <w:t>、</w:t>
            </w:r>
            <w:r w:rsidR="0071536B" w:rsidRPr="00944140">
              <w:rPr>
                <w:rFonts w:ascii="Meiryo UI" w:eastAsia="Meiryo UI" w:hAnsi="Meiryo UI" w:cs="Meiryo UI" w:hint="eastAsia"/>
                <w:sz w:val="20"/>
                <w:szCs w:val="20"/>
              </w:rPr>
              <w:t>知事等による海外への</w:t>
            </w:r>
            <w:r w:rsidR="00E8254C" w:rsidRPr="00944140">
              <w:rPr>
                <w:rFonts w:ascii="Meiryo UI" w:eastAsia="Meiryo UI" w:hAnsi="Meiryo UI" w:cs="Meiryo UI" w:hint="eastAsia"/>
                <w:sz w:val="20"/>
                <w:szCs w:val="20"/>
              </w:rPr>
              <w:t>トッププロモーションなどのミッション団派遣による</w:t>
            </w:r>
            <w:r w:rsidR="0071536B" w:rsidRPr="00944140">
              <w:rPr>
                <w:rFonts w:ascii="Meiryo UI" w:eastAsia="Meiryo UI" w:hAnsi="Meiryo UI" w:cs="Meiryo UI" w:hint="eastAsia"/>
                <w:sz w:val="20"/>
                <w:szCs w:val="20"/>
              </w:rPr>
              <w:t>大阪の中小企業の</w:t>
            </w:r>
            <w:r w:rsidR="000A2644" w:rsidRPr="00944140">
              <w:rPr>
                <w:rFonts w:ascii="Meiryo UI" w:eastAsia="Meiryo UI" w:hAnsi="Meiryo UI" w:cs="Meiryo UI" w:hint="eastAsia"/>
                <w:sz w:val="20"/>
                <w:szCs w:val="20"/>
              </w:rPr>
              <w:t>ビジネス機会の創出を図</w:t>
            </w:r>
            <w:r w:rsidR="00743341" w:rsidRPr="00944140">
              <w:rPr>
                <w:rFonts w:ascii="Meiryo UI" w:eastAsia="Meiryo UI" w:hAnsi="Meiryo UI" w:cs="Meiryo UI" w:hint="eastAsia"/>
                <w:sz w:val="20"/>
                <w:szCs w:val="20"/>
              </w:rPr>
              <w:t>る</w:t>
            </w:r>
            <w:r w:rsidR="00E8254C" w:rsidRPr="00944140">
              <w:rPr>
                <w:rFonts w:ascii="Meiryo UI" w:eastAsia="Meiryo UI" w:hAnsi="Meiryo UI" w:cs="Meiryo UI" w:hint="eastAsia"/>
                <w:sz w:val="20"/>
                <w:szCs w:val="20"/>
              </w:rPr>
              <w:t>。また、</w:t>
            </w:r>
            <w:r w:rsidR="000A2644" w:rsidRPr="00944140">
              <w:rPr>
                <w:rFonts w:ascii="Meiryo UI" w:eastAsia="Meiryo UI" w:hAnsi="Meiryo UI" w:cs="Meiryo UI" w:hint="eastAsia"/>
                <w:sz w:val="20"/>
                <w:szCs w:val="20"/>
              </w:rPr>
              <w:t>金融機関や</w:t>
            </w:r>
            <w:r w:rsidR="00E8254C" w:rsidRPr="00944140">
              <w:rPr>
                <w:rFonts w:ascii="Meiryo UI" w:eastAsia="Meiryo UI" w:hAnsi="Meiryo UI" w:cs="Meiryo UI" w:hint="eastAsia"/>
                <w:sz w:val="20"/>
                <w:szCs w:val="20"/>
              </w:rPr>
              <w:t>㈱</w:t>
            </w:r>
            <w:r w:rsidR="000A2644" w:rsidRPr="00944140">
              <w:rPr>
                <w:rFonts w:ascii="Meiryo UI" w:eastAsia="Meiryo UI" w:hAnsi="Meiryo UI" w:cs="Meiryo UI" w:hint="eastAsia"/>
                <w:sz w:val="20"/>
                <w:szCs w:val="20"/>
              </w:rPr>
              <w:t>エイチ・アイ・エスとの公民連携を一層推進することにより、</w:t>
            </w:r>
            <w:r w:rsidR="009D60B2" w:rsidRPr="00944140">
              <w:rPr>
                <w:rFonts w:ascii="Meiryo UI" w:eastAsia="Meiryo UI" w:hAnsi="Meiryo UI" w:cs="Meiryo UI" w:hint="eastAsia"/>
                <w:sz w:val="20"/>
                <w:szCs w:val="20"/>
              </w:rPr>
              <w:t>企業の海外展開</w:t>
            </w:r>
            <w:r w:rsidR="000A2644" w:rsidRPr="00944140">
              <w:rPr>
                <w:rFonts w:ascii="Meiryo UI" w:eastAsia="Meiryo UI" w:hAnsi="Meiryo UI" w:cs="Meiryo UI" w:hint="eastAsia"/>
                <w:sz w:val="20"/>
                <w:szCs w:val="20"/>
              </w:rPr>
              <w:t>機運を高め</w:t>
            </w:r>
            <w:r w:rsidR="00743341" w:rsidRPr="00944140">
              <w:rPr>
                <w:rFonts w:ascii="Meiryo UI" w:eastAsia="Meiryo UI" w:hAnsi="Meiryo UI" w:cs="Meiryo UI" w:hint="eastAsia"/>
                <w:sz w:val="20"/>
                <w:szCs w:val="20"/>
              </w:rPr>
              <w:t>る</w:t>
            </w:r>
            <w:r w:rsidR="009D60B2" w:rsidRPr="00944140">
              <w:rPr>
                <w:rFonts w:ascii="Meiryo UI" w:eastAsia="Meiryo UI" w:hAnsi="Meiryo UI" w:cs="Meiryo UI" w:hint="eastAsia"/>
                <w:sz w:val="20"/>
                <w:szCs w:val="20"/>
              </w:rPr>
              <w:t>。</w:t>
            </w:r>
          </w:p>
          <w:p w14:paraId="40123F4C" w14:textId="08CCB217" w:rsidR="0053343D" w:rsidRPr="0086187C" w:rsidRDefault="007629D4" w:rsidP="007629D4">
            <w:pPr>
              <w:spacing w:beforeLines="25" w:before="74" w:line="280" w:lineRule="exact"/>
              <w:ind w:left="200" w:hangingChars="100" w:hanging="200"/>
              <w:rPr>
                <w:rFonts w:ascii="Meiryo UI" w:eastAsia="Meiryo UI" w:hAnsi="Meiryo UI" w:cs="Meiryo UI"/>
                <w:b/>
                <w:sz w:val="20"/>
                <w:szCs w:val="20"/>
              </w:rPr>
            </w:pPr>
            <w:r w:rsidRPr="00385D2C">
              <w:rPr>
                <w:rFonts w:ascii="Meiryo UI" w:eastAsia="Meiryo UI" w:hAnsi="Meiryo UI" w:cs="Meiryo UI" w:hint="eastAsia"/>
                <w:b/>
                <w:noProof/>
                <w:sz w:val="20"/>
                <w:szCs w:val="20"/>
              </w:rPr>
              <mc:AlternateContent>
                <mc:Choice Requires="wps">
                  <w:drawing>
                    <wp:anchor distT="0" distB="0" distL="114300" distR="114300" simplePos="0" relativeHeight="251668480" behindDoc="0" locked="0" layoutInCell="1" allowOverlap="1" wp14:anchorId="25DD2E7D" wp14:editId="6218612C">
                      <wp:simplePos x="0" y="0"/>
                      <wp:positionH relativeFrom="column">
                        <wp:posOffset>635</wp:posOffset>
                      </wp:positionH>
                      <wp:positionV relativeFrom="paragraph">
                        <wp:posOffset>40004</wp:posOffset>
                      </wp:positionV>
                      <wp:extent cx="3028950" cy="2143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028950" cy="2143125"/>
                              </a:xfrm>
                              <a:prstGeom prst="rect">
                                <a:avLst/>
                              </a:prstGeom>
                              <a:noFill/>
                              <a:ln w="6350">
                                <a:solidFill>
                                  <a:schemeClr val="tx1">
                                    <a:alpha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05pt;margin-top:3.15pt;width:238.5pt;height:16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" filled="f" strokecolor="black [3213]" strokeweight=".5pt">
                      <v:stroke dashstyle="dash" opacity="39321f"/>
                    </v:rect>
                  </w:pict>
                </mc:Fallback>
              </mc:AlternateContent>
            </w:r>
            <w:r w:rsidR="0053343D" w:rsidRPr="00385D2C">
              <w:rPr>
                <w:rFonts w:ascii="Meiryo UI" w:eastAsia="Meiryo UI" w:hAnsi="Meiryo UI" w:cs="Meiryo UI" w:hint="eastAsia"/>
                <w:b/>
                <w:sz w:val="20"/>
                <w:szCs w:val="20"/>
              </w:rPr>
              <w:t>■</w:t>
            </w:r>
            <w:r w:rsidR="003519EF" w:rsidRPr="0086187C">
              <w:rPr>
                <w:rFonts w:ascii="Meiryo UI" w:eastAsia="Meiryo UI" w:hAnsi="Meiryo UI" w:cs="Meiryo UI" w:hint="eastAsia"/>
                <w:b/>
                <w:sz w:val="20"/>
                <w:szCs w:val="20"/>
              </w:rPr>
              <w:t>成長特区税制の活用など投資環境の整備を図るとともに、アジアをはじめ海外で活躍するグローバル企業の</w:t>
            </w:r>
            <w:r w:rsidR="0086187C" w:rsidRPr="0056316F">
              <w:rPr>
                <w:rFonts w:ascii="Meiryo UI" w:eastAsia="Meiryo UI" w:hAnsi="Meiryo UI" w:cs="Meiryo UI" w:hint="eastAsia"/>
                <w:b/>
                <w:sz w:val="20"/>
                <w:szCs w:val="20"/>
              </w:rPr>
              <w:t>対日</w:t>
            </w:r>
            <w:r w:rsidR="00E57107">
              <w:rPr>
                <w:rFonts w:ascii="Meiryo UI" w:eastAsia="Meiryo UI" w:hAnsi="Meiryo UI" w:cs="Meiryo UI" w:hint="eastAsia"/>
                <w:b/>
                <w:sz w:val="20"/>
                <w:szCs w:val="20"/>
              </w:rPr>
              <w:t>直接</w:t>
            </w:r>
            <w:r w:rsidR="003519EF" w:rsidRPr="0086187C">
              <w:rPr>
                <w:rFonts w:ascii="Meiryo UI" w:eastAsia="Meiryo UI" w:hAnsi="Meiryo UI" w:cs="Meiryo UI" w:hint="eastAsia"/>
                <w:b/>
                <w:sz w:val="20"/>
                <w:szCs w:val="20"/>
              </w:rPr>
              <w:t>投資促進により大阪産業の活性化につなげる</w:t>
            </w:r>
            <w:r w:rsidR="0090113E" w:rsidRPr="0086187C">
              <w:rPr>
                <w:rFonts w:ascii="Meiryo UI" w:eastAsia="Meiryo UI" w:hAnsi="Meiryo UI" w:cs="Meiryo UI" w:hint="eastAsia"/>
                <w:b/>
                <w:spacing w:val="-4"/>
                <w:sz w:val="20"/>
                <w:szCs w:val="20"/>
              </w:rPr>
              <w:t>＜</w:t>
            </w:r>
            <w:r w:rsidR="0053343D" w:rsidRPr="0086187C">
              <w:rPr>
                <w:rFonts w:ascii="Meiryo UI" w:eastAsia="Meiryo UI" w:hAnsi="Meiryo UI" w:cs="Meiryo UI" w:hint="eastAsia"/>
                <w:b/>
                <w:spacing w:val="-4"/>
                <w:sz w:val="20"/>
                <w:szCs w:val="20"/>
              </w:rPr>
              <w:t>再掲</w:t>
            </w:r>
            <w:r w:rsidR="0090113E" w:rsidRPr="0086187C">
              <w:rPr>
                <w:rFonts w:ascii="Meiryo UI" w:eastAsia="Meiryo UI" w:hAnsi="Meiryo UI" w:cs="Meiryo UI" w:hint="eastAsia"/>
                <w:b/>
                <w:spacing w:val="-4"/>
                <w:sz w:val="20"/>
                <w:szCs w:val="20"/>
              </w:rPr>
              <w:t>＞</w:t>
            </w:r>
          </w:p>
          <w:p w14:paraId="171314EA" w14:textId="2326EEB7" w:rsidR="0053343D" w:rsidRPr="00385D2C" w:rsidRDefault="0053343D" w:rsidP="0053343D">
            <w:pPr>
              <w:spacing w:line="280" w:lineRule="exact"/>
              <w:ind w:leftChars="100" w:left="320"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・成長特区税制を活用し、「新エネルギー」及び「ライフサイエンス」分野など成長産業分野の企業を呼</w:t>
            </w:r>
            <w:r w:rsidR="00777E14">
              <w:rPr>
                <w:rFonts w:ascii="Meiryo UI" w:eastAsia="Meiryo UI" w:hAnsi="Meiryo UI" w:cs="Meiryo UI" w:hint="eastAsia"/>
                <w:sz w:val="20"/>
                <w:szCs w:val="20"/>
              </w:rPr>
              <w:t>び</w:t>
            </w:r>
            <w:r w:rsidRPr="00385D2C">
              <w:rPr>
                <w:rFonts w:ascii="Meiryo UI" w:eastAsia="Meiryo UI" w:hAnsi="Meiryo UI" w:cs="Meiryo UI" w:hint="eastAsia"/>
                <w:sz w:val="20"/>
                <w:szCs w:val="20"/>
              </w:rPr>
              <w:t>込む</w:t>
            </w:r>
            <w:r w:rsidR="00EB4863" w:rsidRPr="0086187C">
              <w:rPr>
                <w:rFonts w:ascii="Meiryo UI" w:eastAsia="Meiryo UI" w:hAnsi="Meiryo UI" w:cs="Meiryo UI" w:hint="eastAsia"/>
                <w:kern w:val="0"/>
                <w:sz w:val="18"/>
                <w:szCs w:val="18"/>
              </w:rPr>
              <w:t>（成長特区税制：投資総額約257億円想定(H28～32) ）</w:t>
            </w:r>
            <w:r w:rsidRPr="00385D2C">
              <w:rPr>
                <w:rFonts w:ascii="Meiryo UI" w:eastAsia="Meiryo UI" w:hAnsi="Meiryo UI" w:cs="Meiryo UI" w:hint="eastAsia"/>
                <w:sz w:val="20"/>
                <w:szCs w:val="20"/>
              </w:rPr>
              <w:t>。</w:t>
            </w:r>
          </w:p>
          <w:p w14:paraId="0335BFF8" w14:textId="5216185E" w:rsidR="0053343D" w:rsidRPr="00385D2C" w:rsidRDefault="0053343D" w:rsidP="00686DCD">
            <w:pPr>
              <w:spacing w:line="280" w:lineRule="exact"/>
              <w:ind w:leftChars="100" w:left="320"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・国内外の成長企業に対し、セミナーや大型展示会等において、国家戦略特区や成長特区税制等の大阪での投資魅力に関して、府内外にプロモーションする。</w:t>
            </w:r>
          </w:p>
          <w:p w14:paraId="355868B4" w14:textId="257D607C" w:rsidR="00F25480" w:rsidRPr="00385D2C" w:rsidRDefault="00B20F99" w:rsidP="00686DCD">
            <w:pPr>
              <w:spacing w:line="280" w:lineRule="exact"/>
              <w:ind w:leftChars="100" w:left="320"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・JETRO等と連携し、大阪市、大阪商工会議所とともに、グローバル企業の大阪府内への進出を支援</w:t>
            </w:r>
            <w:r w:rsidR="00743341" w:rsidRPr="00385D2C">
              <w:rPr>
                <w:rFonts w:ascii="Meiryo UI" w:eastAsia="Meiryo UI" w:hAnsi="Meiryo UI" w:cs="Meiryo UI" w:hint="eastAsia"/>
                <w:sz w:val="20"/>
                <w:szCs w:val="20"/>
              </w:rPr>
              <w:t>する</w:t>
            </w:r>
            <w:r w:rsidRPr="00385D2C">
              <w:rPr>
                <w:rFonts w:ascii="Meiryo UI" w:eastAsia="Meiryo UI" w:hAnsi="Meiryo UI" w:cs="Meiryo UI" w:hint="eastAsia"/>
                <w:sz w:val="20"/>
                <w:szCs w:val="20"/>
              </w:rPr>
              <w:t>。</w:t>
            </w:r>
          </w:p>
          <w:p w14:paraId="48842A96" w14:textId="77777777" w:rsidR="00F25480" w:rsidRDefault="00F25480" w:rsidP="00F25480">
            <w:pPr>
              <w:spacing w:line="280" w:lineRule="exact"/>
              <w:rPr>
                <w:rFonts w:ascii="Meiryo UI" w:eastAsia="Meiryo UI" w:hAnsi="Meiryo UI" w:cs="Meiryo UI"/>
                <w:sz w:val="20"/>
                <w:szCs w:val="20"/>
              </w:rPr>
            </w:pPr>
          </w:p>
          <w:p w14:paraId="5C54C167" w14:textId="77777777" w:rsidR="0086187C" w:rsidRPr="00385D2C" w:rsidRDefault="0086187C" w:rsidP="00F25480">
            <w:pPr>
              <w:spacing w:line="280" w:lineRule="exact"/>
              <w:rPr>
                <w:rFonts w:ascii="Meiryo UI" w:eastAsia="Meiryo UI" w:hAnsi="Meiryo UI" w:cs="Meiryo UI"/>
                <w:sz w:val="20"/>
                <w:szCs w:val="20"/>
              </w:rPr>
            </w:pPr>
          </w:p>
          <w:p w14:paraId="5D4449B0" w14:textId="77777777" w:rsidR="00F25480" w:rsidRPr="00385D2C" w:rsidRDefault="00F25480" w:rsidP="00F25480">
            <w:pPr>
              <w:spacing w:line="280" w:lineRule="exact"/>
              <w:rPr>
                <w:rFonts w:ascii="Meiryo UI" w:eastAsia="Meiryo UI" w:hAnsi="Meiryo UI" w:cs="Meiryo UI"/>
                <w:sz w:val="20"/>
                <w:szCs w:val="20"/>
                <w:bdr w:val="single" w:sz="4" w:space="0" w:color="auto"/>
              </w:rPr>
            </w:pPr>
            <w:r w:rsidRPr="00385D2C">
              <w:rPr>
                <w:rFonts w:ascii="Meiryo UI" w:eastAsia="Meiryo UI" w:hAnsi="Meiryo UI" w:cs="Meiryo UI" w:hint="eastAsia"/>
                <w:sz w:val="20"/>
                <w:szCs w:val="20"/>
                <w:bdr w:val="single" w:sz="4" w:space="0" w:color="auto"/>
              </w:rPr>
              <w:t>（スケジュール）</w:t>
            </w:r>
          </w:p>
          <w:p w14:paraId="66544A9C" w14:textId="42CAC034" w:rsidR="00F25480" w:rsidRPr="00944140" w:rsidRDefault="00F25480"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２</w:t>
            </w:r>
            <w:r w:rsidR="00637F97" w:rsidRPr="00944140">
              <w:rPr>
                <w:rFonts w:ascii="Meiryo UI" w:eastAsia="Meiryo UI" w:hAnsi="Meiryo UI" w:cs="Meiryo UI" w:hint="eastAsia"/>
                <w:sz w:val="20"/>
                <w:szCs w:val="20"/>
              </w:rPr>
              <w:t>９</w:t>
            </w:r>
            <w:r w:rsidRPr="00944140">
              <w:rPr>
                <w:rFonts w:ascii="Meiryo UI" w:eastAsia="Meiryo UI" w:hAnsi="Meiryo UI" w:cs="Meiryo UI" w:hint="eastAsia"/>
                <w:sz w:val="20"/>
                <w:szCs w:val="20"/>
              </w:rPr>
              <w:t>年６月：バイオミッションの派遣</w:t>
            </w:r>
          </w:p>
          <w:p w14:paraId="4ABF30AB" w14:textId="437C375B" w:rsidR="00F25480" w:rsidRPr="00944140" w:rsidRDefault="00637F97"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２９</w:t>
            </w:r>
            <w:r w:rsidR="00F25480" w:rsidRPr="00944140">
              <w:rPr>
                <w:rFonts w:ascii="Meiryo UI" w:eastAsia="Meiryo UI" w:hAnsi="Meiryo UI" w:cs="Meiryo UI" w:hint="eastAsia"/>
                <w:sz w:val="20"/>
                <w:szCs w:val="20"/>
              </w:rPr>
              <w:t>年8月：食品ミッションの派遣</w:t>
            </w:r>
          </w:p>
          <w:p w14:paraId="319545E9" w14:textId="49E3ABBE" w:rsidR="00743341" w:rsidRPr="00944140" w:rsidRDefault="00743341"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２９年９月：立地セミナー①</w:t>
            </w:r>
            <w:r w:rsidR="0090113E" w:rsidRPr="00944140">
              <w:rPr>
                <w:rFonts w:ascii="Meiryo UI" w:eastAsia="Meiryo UI" w:hAnsi="Meiryo UI" w:cs="Meiryo UI" w:hint="eastAsia"/>
                <w:sz w:val="20"/>
                <w:szCs w:val="20"/>
              </w:rPr>
              <w:t>＜</w:t>
            </w:r>
            <w:r w:rsidRPr="00944140">
              <w:rPr>
                <w:rFonts w:ascii="Meiryo UI" w:eastAsia="Meiryo UI" w:hAnsi="Meiryo UI" w:cs="Meiryo UI" w:hint="eastAsia"/>
                <w:sz w:val="20"/>
                <w:szCs w:val="20"/>
              </w:rPr>
              <w:t>再掲</w:t>
            </w:r>
            <w:r w:rsidR="0090113E" w:rsidRPr="00944140">
              <w:rPr>
                <w:rFonts w:ascii="Meiryo UI" w:eastAsia="Meiryo UI" w:hAnsi="Meiryo UI" w:cs="Meiryo UI" w:hint="eastAsia"/>
                <w:sz w:val="20"/>
                <w:szCs w:val="20"/>
              </w:rPr>
              <w:t>＞</w:t>
            </w:r>
          </w:p>
          <w:p w14:paraId="09BDB315" w14:textId="210D16A7" w:rsidR="00743341" w:rsidRPr="00944140" w:rsidRDefault="00743341"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２９年10月：彩都現地見学会</w:t>
            </w:r>
            <w:r w:rsidR="0090113E" w:rsidRPr="00944140">
              <w:rPr>
                <w:rFonts w:ascii="Meiryo UI" w:eastAsia="Meiryo UI" w:hAnsi="Meiryo UI" w:cs="Meiryo UI" w:hint="eastAsia"/>
                <w:sz w:val="20"/>
                <w:szCs w:val="20"/>
              </w:rPr>
              <w:t>＜</w:t>
            </w:r>
            <w:r w:rsidRPr="00944140">
              <w:rPr>
                <w:rFonts w:ascii="Meiryo UI" w:eastAsia="Meiryo UI" w:hAnsi="Meiryo UI" w:cs="Meiryo UI" w:hint="eastAsia"/>
                <w:sz w:val="20"/>
                <w:szCs w:val="20"/>
              </w:rPr>
              <w:t>再掲</w:t>
            </w:r>
            <w:r w:rsidR="0090113E" w:rsidRPr="00944140">
              <w:rPr>
                <w:rFonts w:ascii="Meiryo UI" w:eastAsia="Meiryo UI" w:hAnsi="Meiryo UI" w:cs="Meiryo UI" w:hint="eastAsia"/>
                <w:sz w:val="20"/>
                <w:szCs w:val="20"/>
              </w:rPr>
              <w:t>＞</w:t>
            </w:r>
          </w:p>
          <w:p w14:paraId="23BADC7A" w14:textId="59F2F8B0" w:rsidR="00F25480" w:rsidRPr="00944140" w:rsidRDefault="00637F97"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２９</w:t>
            </w:r>
            <w:r w:rsidR="00F25480" w:rsidRPr="00944140">
              <w:rPr>
                <w:rFonts w:ascii="Meiryo UI" w:eastAsia="Meiryo UI" w:hAnsi="Meiryo UI" w:cs="Meiryo UI" w:hint="eastAsia"/>
                <w:sz w:val="20"/>
                <w:szCs w:val="20"/>
              </w:rPr>
              <w:t>年秋頃：トッププロモーションの実施</w:t>
            </w:r>
          </w:p>
          <w:p w14:paraId="52A8EB51" w14:textId="00ECFF77" w:rsidR="00F25480" w:rsidRPr="00385D2C" w:rsidRDefault="00AE0B4C" w:rsidP="00F25480">
            <w:pPr>
              <w:spacing w:line="280" w:lineRule="exact"/>
              <w:ind w:firstLineChars="50" w:firstLine="100"/>
              <w:rPr>
                <w:rFonts w:ascii="Meiryo UI" w:eastAsia="Meiryo UI" w:hAnsi="Meiryo UI" w:cs="Meiryo UI"/>
                <w:sz w:val="20"/>
                <w:szCs w:val="20"/>
              </w:rPr>
            </w:pPr>
            <w:r w:rsidRPr="00944140">
              <w:rPr>
                <w:rFonts w:ascii="Meiryo UI" w:eastAsia="Meiryo UI" w:hAnsi="Meiryo UI" w:cs="Meiryo UI" w:hint="eastAsia"/>
                <w:sz w:val="20"/>
                <w:szCs w:val="20"/>
              </w:rPr>
              <w:t>３０</w:t>
            </w:r>
            <w:r w:rsidR="00F25480" w:rsidRPr="00944140">
              <w:rPr>
                <w:rFonts w:ascii="Meiryo UI" w:eastAsia="Meiryo UI" w:hAnsi="Meiryo UI" w:cs="Meiryo UI" w:hint="eastAsia"/>
                <w:sz w:val="20"/>
                <w:szCs w:val="20"/>
              </w:rPr>
              <w:t>年</w:t>
            </w:r>
            <w:r w:rsidRPr="00944140">
              <w:rPr>
                <w:rFonts w:ascii="Meiryo UI" w:eastAsia="Meiryo UI" w:hAnsi="Meiryo UI" w:cs="Meiryo UI" w:hint="eastAsia"/>
                <w:sz w:val="20"/>
                <w:szCs w:val="20"/>
              </w:rPr>
              <w:t>２</w:t>
            </w:r>
            <w:r w:rsidR="00F25480" w:rsidRPr="00944140">
              <w:rPr>
                <w:rFonts w:ascii="Meiryo UI" w:eastAsia="Meiryo UI" w:hAnsi="Meiryo UI" w:cs="Meiryo UI" w:hint="eastAsia"/>
                <w:sz w:val="20"/>
                <w:szCs w:val="20"/>
              </w:rPr>
              <w:t>月：環境・エネルギーミッションの派遣</w:t>
            </w:r>
          </w:p>
          <w:p w14:paraId="554CDB11" w14:textId="18A20CB6" w:rsidR="00743341" w:rsidRPr="00385D2C" w:rsidRDefault="00743341" w:rsidP="00743341">
            <w:pPr>
              <w:spacing w:line="280" w:lineRule="exact"/>
              <w:ind w:firstLineChars="50" w:firstLine="100"/>
              <w:rPr>
                <w:rFonts w:ascii="Meiryo UI" w:eastAsia="Meiryo UI" w:hAnsi="Meiryo UI" w:cs="Meiryo UI"/>
                <w:sz w:val="20"/>
                <w:szCs w:val="20"/>
              </w:rPr>
            </w:pPr>
            <w:r w:rsidRPr="00385D2C">
              <w:rPr>
                <w:rFonts w:ascii="Meiryo UI" w:eastAsia="Meiryo UI" w:hAnsi="Meiryo UI" w:cs="Meiryo UI" w:hint="eastAsia"/>
                <w:sz w:val="20"/>
                <w:szCs w:val="20"/>
              </w:rPr>
              <w:t>３０年２月：立地セミナー②</w:t>
            </w:r>
            <w:r w:rsidR="0090113E" w:rsidRPr="00385D2C">
              <w:rPr>
                <w:rFonts w:ascii="Meiryo UI" w:eastAsia="Meiryo UI" w:hAnsi="Meiryo UI" w:cs="Meiryo UI" w:hint="eastAsia"/>
                <w:sz w:val="20"/>
                <w:szCs w:val="20"/>
              </w:rPr>
              <w:t>＜</w:t>
            </w:r>
            <w:r w:rsidRPr="00385D2C">
              <w:rPr>
                <w:rFonts w:ascii="Meiryo UI" w:eastAsia="Meiryo UI" w:hAnsi="Meiryo UI" w:cs="Meiryo UI" w:hint="eastAsia"/>
                <w:sz w:val="20"/>
                <w:szCs w:val="20"/>
              </w:rPr>
              <w:t>再掲</w:t>
            </w:r>
            <w:r w:rsidR="0090113E" w:rsidRPr="00385D2C">
              <w:rPr>
                <w:rFonts w:ascii="Meiryo UI" w:eastAsia="Meiryo UI" w:hAnsi="Meiryo UI" w:cs="Meiryo UI" w:hint="eastAsia"/>
                <w:sz w:val="20"/>
                <w:szCs w:val="20"/>
              </w:rPr>
              <w:t>＞</w:t>
            </w:r>
          </w:p>
          <w:p w14:paraId="007CFB03" w14:textId="55BF1980" w:rsidR="00743341" w:rsidRPr="00385D2C" w:rsidRDefault="00743341" w:rsidP="00743341">
            <w:pPr>
              <w:spacing w:line="280" w:lineRule="exact"/>
              <w:ind w:firstLineChars="50" w:firstLine="100"/>
              <w:rPr>
                <w:rFonts w:ascii="Meiryo UI" w:eastAsia="Meiryo UI" w:hAnsi="Meiryo UI" w:cs="Meiryo UI"/>
                <w:sz w:val="20"/>
                <w:szCs w:val="20"/>
              </w:rPr>
            </w:pPr>
            <w:r w:rsidRPr="00385D2C">
              <w:rPr>
                <w:rFonts w:ascii="Meiryo UI" w:eastAsia="Meiryo UI" w:hAnsi="Meiryo UI" w:cs="Meiryo UI" w:hint="eastAsia"/>
                <w:sz w:val="20"/>
                <w:szCs w:val="20"/>
              </w:rPr>
              <w:t>３０年３月：ベイエリア見学会</w:t>
            </w:r>
            <w:r w:rsidR="0090113E" w:rsidRPr="00385D2C">
              <w:rPr>
                <w:rFonts w:ascii="Meiryo UI" w:eastAsia="Meiryo UI" w:hAnsi="Meiryo UI" w:cs="Meiryo UI" w:hint="eastAsia"/>
                <w:sz w:val="20"/>
                <w:szCs w:val="20"/>
              </w:rPr>
              <w:t>＜</w:t>
            </w:r>
            <w:r w:rsidRPr="00385D2C">
              <w:rPr>
                <w:rFonts w:ascii="Meiryo UI" w:eastAsia="Meiryo UI" w:hAnsi="Meiryo UI" w:cs="Meiryo UI" w:hint="eastAsia"/>
                <w:sz w:val="20"/>
                <w:szCs w:val="20"/>
              </w:rPr>
              <w:t>再掲</w:t>
            </w:r>
            <w:r w:rsidR="0090113E" w:rsidRPr="00385D2C">
              <w:rPr>
                <w:rFonts w:ascii="Meiryo UI" w:eastAsia="Meiryo UI" w:hAnsi="Meiryo UI" w:cs="Meiryo UI" w:hint="eastAsia"/>
                <w:sz w:val="20"/>
                <w:szCs w:val="20"/>
              </w:rPr>
              <w:t>＞</w:t>
            </w:r>
          </w:p>
          <w:p w14:paraId="58411EF1" w14:textId="2C0B261E" w:rsidR="00743341" w:rsidRPr="00385D2C" w:rsidRDefault="00743341" w:rsidP="00610F9E">
            <w:pPr>
              <w:spacing w:line="280" w:lineRule="exact"/>
              <w:ind w:firstLineChars="100" w:firstLine="185"/>
              <w:rPr>
                <w:rFonts w:ascii="Meiryo UI" w:eastAsia="Meiryo UI" w:hAnsi="Meiryo UI" w:cs="Meiryo UI"/>
                <w:sz w:val="18"/>
                <w:szCs w:val="18"/>
              </w:rPr>
            </w:pPr>
            <w:r w:rsidRPr="00A377EB">
              <w:rPr>
                <w:rFonts w:ascii="Meiryo UI" w:eastAsia="Meiryo UI" w:hAnsi="Meiryo UI" w:cs="Meiryo UI" w:hint="eastAsia"/>
                <w:spacing w:val="15"/>
                <w:w w:val="86"/>
                <w:kern w:val="0"/>
                <w:sz w:val="18"/>
                <w:szCs w:val="18"/>
                <w:fitText w:val="4680" w:id="1424214528"/>
              </w:rPr>
              <w:t>個別企業訪問や大型展示会での営業活動</w:t>
            </w:r>
            <w:r w:rsidRPr="00A377EB">
              <w:rPr>
                <w:rFonts w:ascii="Meiryo UI" w:eastAsia="Meiryo UI" w:hAnsi="Meiryo UI" w:cs="Meiryo UI"/>
                <w:spacing w:val="15"/>
                <w:w w:val="86"/>
                <w:kern w:val="0"/>
                <w:sz w:val="18"/>
                <w:szCs w:val="18"/>
                <w:fitText w:val="4680" w:id="1424214528"/>
              </w:rPr>
              <w:t>(東京等)を随時実施（再掲</w:t>
            </w:r>
            <w:r w:rsidRPr="00A377EB">
              <w:rPr>
                <w:rFonts w:ascii="Meiryo UI" w:eastAsia="Meiryo UI" w:hAnsi="Meiryo UI" w:cs="Meiryo UI" w:hint="eastAsia"/>
                <w:spacing w:val="-210"/>
                <w:w w:val="86"/>
                <w:kern w:val="0"/>
                <w:sz w:val="18"/>
                <w:szCs w:val="18"/>
                <w:fitText w:val="4680" w:id="1424214528"/>
              </w:rPr>
              <w:t>）</w:t>
            </w:r>
          </w:p>
          <w:p w14:paraId="544ED44F" w14:textId="77777777" w:rsidR="007F3D1A" w:rsidRPr="00385D2C" w:rsidRDefault="007F3D1A" w:rsidP="00FC289D">
            <w:pPr>
              <w:spacing w:line="280" w:lineRule="exact"/>
              <w:ind w:left="200" w:hangingChars="100" w:hanging="200"/>
              <w:rPr>
                <w:rFonts w:ascii="Meiryo UI" w:eastAsia="Meiryo UI" w:hAnsi="Meiryo UI" w:cs="Meiryo UI"/>
                <w:sz w:val="20"/>
                <w:szCs w:val="20"/>
              </w:rPr>
            </w:pPr>
            <w:bookmarkStart w:id="0" w:name="_GoBack"/>
            <w:bookmarkEnd w:id="0"/>
          </w:p>
          <w:p w14:paraId="4B690F13" w14:textId="19CBDE58" w:rsidR="00804E6C" w:rsidRPr="00385D2C" w:rsidRDefault="00804E6C"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4B690F14" w14:textId="77777777" w:rsidR="007F3D1A" w:rsidRPr="00385D2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435FBB6C" w14:textId="77777777" w:rsidR="008462E7" w:rsidRPr="00385D2C" w:rsidRDefault="008462E7" w:rsidP="008462E7">
            <w:pPr>
              <w:spacing w:line="280" w:lineRule="exact"/>
              <w:ind w:left="200" w:hangingChars="100" w:hanging="200"/>
              <w:rPr>
                <w:rFonts w:ascii="Meiryo UI" w:eastAsia="Meiryo UI" w:hAnsi="Meiryo UI" w:cs="Meiryo UI"/>
                <w:sz w:val="20"/>
                <w:szCs w:val="20"/>
              </w:rPr>
            </w:pPr>
            <w:r w:rsidRPr="00385D2C">
              <w:rPr>
                <w:rFonts w:ascii="Meiryo UI" w:eastAsia="Meiryo UI" w:hAnsi="Meiryo UI" w:cs="Meiryo UI" w:hint="eastAsia"/>
                <w:sz w:val="20"/>
                <w:szCs w:val="20"/>
                <w:bdr w:val="single" w:sz="4" w:space="0" w:color="auto"/>
              </w:rPr>
              <w:t>◇活動指標（アウトプット）</w:t>
            </w:r>
          </w:p>
          <w:p w14:paraId="26E6BC88" w14:textId="0084C6AC" w:rsidR="0071536B" w:rsidRPr="00385D2C" w:rsidRDefault="0071536B"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・本府における海外展開支援施策のより一層の周知を図ることにより、企業の海外展開機運を高め、施策の利用促進に努め</w:t>
            </w:r>
            <w:r w:rsidR="00743341" w:rsidRPr="00385D2C">
              <w:rPr>
                <w:rFonts w:ascii="Meiryo UI" w:eastAsia="Meiryo UI" w:hAnsi="Meiryo UI" w:cs="Meiryo UI" w:hint="eastAsia"/>
                <w:sz w:val="20"/>
                <w:szCs w:val="20"/>
              </w:rPr>
              <w:t>る</w:t>
            </w:r>
            <w:r w:rsidRPr="00385D2C">
              <w:rPr>
                <w:rFonts w:ascii="Meiryo UI" w:eastAsia="Meiryo UI" w:hAnsi="Meiryo UI" w:cs="Meiryo UI" w:hint="eastAsia"/>
                <w:sz w:val="20"/>
                <w:szCs w:val="20"/>
              </w:rPr>
              <w:t>。</w:t>
            </w:r>
          </w:p>
          <w:p w14:paraId="5404DC79" w14:textId="77777777" w:rsidR="009972F5" w:rsidRDefault="009972F5" w:rsidP="00BC3897">
            <w:pPr>
              <w:spacing w:line="280" w:lineRule="exact"/>
              <w:ind w:leftChars="84" w:left="285" w:hangingChars="50" w:hanging="100"/>
              <w:rPr>
                <w:rFonts w:ascii="Meiryo UI" w:eastAsia="Meiryo UI" w:hAnsi="Meiryo UI" w:cs="Meiryo UI"/>
                <w:sz w:val="20"/>
                <w:szCs w:val="20"/>
              </w:rPr>
            </w:pPr>
          </w:p>
          <w:p w14:paraId="7CDB6453" w14:textId="574926AD" w:rsidR="0071536B" w:rsidRPr="0086187C" w:rsidRDefault="0071536B" w:rsidP="00460098">
            <w:pPr>
              <w:spacing w:line="280" w:lineRule="exact"/>
              <w:ind w:firstLineChars="100" w:firstLine="200"/>
              <w:rPr>
                <w:rFonts w:ascii="Meiryo UI" w:eastAsia="Meiryo UI" w:hAnsi="Meiryo UI" w:cs="Meiryo UI"/>
                <w:sz w:val="20"/>
                <w:szCs w:val="20"/>
              </w:rPr>
            </w:pPr>
            <w:r w:rsidRPr="00385D2C">
              <w:rPr>
                <w:rFonts w:ascii="Meiryo UI" w:eastAsia="Meiryo UI" w:hAnsi="Meiryo UI" w:cs="Meiryo UI" w:hint="eastAsia"/>
                <w:sz w:val="20"/>
                <w:szCs w:val="20"/>
              </w:rPr>
              <w:t xml:space="preserve">・本府の海外ビジネス拠点のPRセミナー　　</w:t>
            </w:r>
            <w:r w:rsidRPr="0086187C">
              <w:rPr>
                <w:rFonts w:ascii="Meiryo UI" w:eastAsia="Meiryo UI" w:hAnsi="Meiryo UI" w:cs="Meiryo UI" w:hint="eastAsia"/>
                <w:sz w:val="20"/>
                <w:szCs w:val="20"/>
              </w:rPr>
              <w:t xml:space="preserve">　</w:t>
            </w:r>
            <w:r w:rsidR="00E2671A" w:rsidRPr="0086187C">
              <w:rPr>
                <w:rFonts w:ascii="Meiryo UI" w:eastAsia="Meiryo UI" w:hAnsi="Meiryo UI" w:cs="Meiryo UI" w:hint="eastAsia"/>
                <w:sz w:val="20"/>
                <w:szCs w:val="20"/>
              </w:rPr>
              <w:t>：</w:t>
            </w:r>
            <w:r w:rsidRPr="0086187C">
              <w:rPr>
                <w:rFonts w:ascii="Meiryo UI" w:eastAsia="Meiryo UI" w:hAnsi="Meiryo UI" w:cs="Meiryo UI" w:hint="eastAsia"/>
                <w:sz w:val="20"/>
                <w:szCs w:val="20"/>
              </w:rPr>
              <w:t>10回</w:t>
            </w:r>
          </w:p>
          <w:p w14:paraId="074CC323" w14:textId="3DB98C14" w:rsidR="0071536B" w:rsidRPr="0086187C" w:rsidRDefault="0071536B" w:rsidP="00BC3897">
            <w:pPr>
              <w:spacing w:line="280" w:lineRule="exact"/>
              <w:ind w:leftChars="84" w:left="285" w:hangingChars="50" w:hanging="100"/>
              <w:rPr>
                <w:rFonts w:ascii="Meiryo UI" w:eastAsia="Meiryo UI" w:hAnsi="Meiryo UI" w:cs="Meiryo UI"/>
                <w:sz w:val="20"/>
                <w:szCs w:val="20"/>
              </w:rPr>
            </w:pPr>
            <w:r w:rsidRPr="0086187C">
              <w:rPr>
                <w:rFonts w:ascii="Meiryo UI" w:eastAsia="Meiryo UI" w:hAnsi="Meiryo UI" w:cs="Meiryo UI" w:hint="eastAsia"/>
                <w:sz w:val="20"/>
                <w:szCs w:val="20"/>
              </w:rPr>
              <w:t>・公民連携や関係機関との協力によるセミナー</w:t>
            </w:r>
            <w:r w:rsidR="00E2671A" w:rsidRPr="0086187C">
              <w:rPr>
                <w:rFonts w:ascii="Meiryo UI" w:eastAsia="Meiryo UI" w:hAnsi="Meiryo UI" w:cs="Meiryo UI" w:hint="eastAsia"/>
                <w:sz w:val="2"/>
                <w:szCs w:val="20"/>
              </w:rPr>
              <w:t xml:space="preserve"> </w:t>
            </w:r>
            <w:r w:rsidR="00E2671A" w:rsidRPr="0086187C">
              <w:rPr>
                <w:rFonts w:ascii="Meiryo UI" w:eastAsia="Meiryo UI" w:hAnsi="Meiryo UI" w:cs="Meiryo UI" w:hint="eastAsia"/>
                <w:sz w:val="20"/>
                <w:szCs w:val="20"/>
              </w:rPr>
              <w:t>：</w:t>
            </w:r>
            <w:r w:rsidRPr="0086187C">
              <w:rPr>
                <w:rFonts w:ascii="Meiryo UI" w:eastAsia="Meiryo UI" w:hAnsi="Meiryo UI" w:cs="Meiryo UI" w:hint="eastAsia"/>
                <w:sz w:val="20"/>
                <w:szCs w:val="20"/>
              </w:rPr>
              <w:t>20回</w:t>
            </w:r>
          </w:p>
          <w:p w14:paraId="4AE5CE04" w14:textId="2ADFDE9B" w:rsidR="00743341" w:rsidRPr="0086187C" w:rsidRDefault="00743341" w:rsidP="00BC3897">
            <w:pPr>
              <w:spacing w:line="280" w:lineRule="exact"/>
              <w:ind w:leftChars="84" w:left="285" w:hangingChars="50" w:hanging="100"/>
              <w:rPr>
                <w:rFonts w:ascii="Meiryo UI" w:eastAsia="Meiryo UI" w:hAnsi="Meiryo UI" w:cs="Meiryo UI"/>
                <w:sz w:val="20"/>
                <w:szCs w:val="20"/>
              </w:rPr>
            </w:pPr>
            <w:r w:rsidRPr="0086187C">
              <w:rPr>
                <w:rFonts w:ascii="Meiryo UI" w:eastAsia="Meiryo UI" w:hAnsi="Meiryo UI" w:cs="Meiryo UI" w:hint="eastAsia"/>
                <w:sz w:val="20"/>
                <w:szCs w:val="20"/>
              </w:rPr>
              <w:t>・海外ビジネス拠点の活用　 上海事務所</w:t>
            </w:r>
            <w:r w:rsidR="00E2671A" w:rsidRPr="0086187C">
              <w:rPr>
                <w:rFonts w:ascii="Meiryo UI" w:eastAsia="Meiryo UI" w:hAnsi="Meiryo UI" w:cs="Meiryo UI" w:hint="eastAsia"/>
                <w:sz w:val="20"/>
                <w:szCs w:val="20"/>
              </w:rPr>
              <w:t xml:space="preserve">　　：</w:t>
            </w:r>
            <w:r w:rsidRPr="0086187C">
              <w:rPr>
                <w:rFonts w:ascii="Meiryo UI" w:eastAsia="Meiryo UI" w:hAnsi="Meiryo UI" w:cs="Meiryo UI" w:hint="eastAsia"/>
                <w:sz w:val="20"/>
                <w:szCs w:val="20"/>
              </w:rPr>
              <w:t>350件</w:t>
            </w:r>
          </w:p>
          <w:p w14:paraId="6D1D55BA" w14:textId="19087585" w:rsidR="00743341" w:rsidRPr="0086187C" w:rsidRDefault="00743341" w:rsidP="00BC3897">
            <w:pPr>
              <w:spacing w:line="280" w:lineRule="exact"/>
              <w:ind w:leftChars="100" w:left="220" w:firstLineChars="1142" w:firstLine="2284"/>
              <w:rPr>
                <w:rFonts w:ascii="Meiryo UI" w:eastAsia="Meiryo UI" w:hAnsi="Meiryo UI" w:cs="Meiryo UI"/>
                <w:sz w:val="20"/>
                <w:szCs w:val="20"/>
              </w:rPr>
            </w:pPr>
            <w:r w:rsidRPr="0086187C">
              <w:rPr>
                <w:rFonts w:ascii="Meiryo UI" w:eastAsia="Meiryo UI" w:hAnsi="Meiryo UI" w:cs="Meiryo UI" w:hint="eastAsia"/>
                <w:sz w:val="20"/>
                <w:szCs w:val="20"/>
              </w:rPr>
              <w:t xml:space="preserve">サポートデスク　</w:t>
            </w:r>
            <w:r w:rsidR="00E2671A" w:rsidRPr="0086187C">
              <w:rPr>
                <w:rFonts w:ascii="Meiryo UI" w:eastAsia="Meiryo UI" w:hAnsi="Meiryo UI" w:cs="Meiryo UI" w:hint="eastAsia"/>
                <w:sz w:val="20"/>
                <w:szCs w:val="20"/>
              </w:rPr>
              <w:t>：</w:t>
            </w:r>
            <w:r w:rsidRPr="0086187C">
              <w:rPr>
                <w:rFonts w:ascii="Meiryo UI" w:eastAsia="Meiryo UI" w:hAnsi="Meiryo UI" w:cs="Meiryo UI" w:hint="eastAsia"/>
                <w:sz w:val="20"/>
                <w:szCs w:val="20"/>
              </w:rPr>
              <w:t>160件</w:t>
            </w:r>
          </w:p>
          <w:p w14:paraId="694F43B9" w14:textId="1D876331" w:rsidR="00743341" w:rsidRPr="0086187C" w:rsidRDefault="00743341" w:rsidP="00BC3897">
            <w:pPr>
              <w:spacing w:line="280" w:lineRule="exact"/>
              <w:ind w:leftChars="84" w:left="285" w:hangingChars="50" w:hanging="100"/>
              <w:rPr>
                <w:rFonts w:ascii="Meiryo UI" w:eastAsia="Meiryo UI" w:hAnsi="Meiryo UI" w:cs="Meiryo UI"/>
                <w:sz w:val="20"/>
                <w:szCs w:val="20"/>
              </w:rPr>
            </w:pPr>
            <w:r w:rsidRPr="0086187C">
              <w:rPr>
                <w:rFonts w:ascii="Meiryo UI" w:eastAsia="Meiryo UI" w:hAnsi="Meiryo UI" w:cs="Meiryo UI" w:hint="eastAsia"/>
                <w:sz w:val="20"/>
                <w:szCs w:val="20"/>
              </w:rPr>
              <w:t xml:space="preserve">・府内での国際ビジネス相談　   </w:t>
            </w:r>
            <w:r w:rsidR="00006BA0" w:rsidRPr="0086187C">
              <w:rPr>
                <w:rFonts w:ascii="Meiryo UI" w:eastAsia="Meiryo UI" w:hAnsi="Meiryo UI" w:cs="Meiryo UI" w:hint="eastAsia"/>
                <w:sz w:val="20"/>
                <w:szCs w:val="20"/>
              </w:rPr>
              <w:t xml:space="preserve">　　　</w:t>
            </w:r>
            <w:r w:rsidRPr="0086187C">
              <w:rPr>
                <w:rFonts w:ascii="Meiryo UI" w:eastAsia="Meiryo UI" w:hAnsi="Meiryo UI" w:cs="Meiryo UI" w:hint="eastAsia"/>
                <w:sz w:val="20"/>
                <w:szCs w:val="20"/>
              </w:rPr>
              <w:t xml:space="preserve">   </w:t>
            </w:r>
            <w:r w:rsidR="00E2671A" w:rsidRPr="0086187C">
              <w:rPr>
                <w:rFonts w:ascii="Meiryo UI" w:eastAsia="Meiryo UI" w:hAnsi="Meiryo UI" w:cs="Meiryo UI" w:hint="eastAsia"/>
                <w:sz w:val="20"/>
                <w:szCs w:val="20"/>
              </w:rPr>
              <w:t>：</w:t>
            </w:r>
            <w:r w:rsidRPr="0086187C">
              <w:rPr>
                <w:rFonts w:ascii="Meiryo UI" w:eastAsia="Meiryo UI" w:hAnsi="Meiryo UI" w:cs="Meiryo UI" w:hint="eastAsia"/>
                <w:sz w:val="20"/>
                <w:szCs w:val="20"/>
              </w:rPr>
              <w:t>1,500件</w:t>
            </w:r>
            <w:r w:rsidR="00BC3897" w:rsidRPr="0086187C">
              <w:rPr>
                <w:rFonts w:ascii="Meiryo UI" w:eastAsia="Meiryo UI" w:hAnsi="Meiryo UI" w:cs="Meiryo UI"/>
                <w:sz w:val="20"/>
                <w:szCs w:val="20"/>
              </w:rPr>
              <w:br/>
            </w:r>
            <w:r w:rsidRPr="0086187C">
              <w:rPr>
                <w:rFonts w:ascii="Meiryo UI" w:eastAsia="Meiryo UI" w:hAnsi="Meiryo UI" w:cs="Meiryo UI" w:hint="eastAsia"/>
                <w:sz w:val="20"/>
                <w:szCs w:val="20"/>
              </w:rPr>
              <w:t>（JETRO、産業振興機構）</w:t>
            </w:r>
          </w:p>
          <w:p w14:paraId="7BD1F6A1" w14:textId="676164FE" w:rsidR="007629D4" w:rsidRDefault="007629D4" w:rsidP="00BC3897">
            <w:pPr>
              <w:spacing w:line="280" w:lineRule="exact"/>
              <w:ind w:leftChars="84" w:left="285" w:hangingChars="50" w:hanging="100"/>
              <w:rPr>
                <w:rFonts w:ascii="Meiryo UI" w:eastAsia="Meiryo UI" w:hAnsi="Meiryo UI" w:cs="Meiryo UI"/>
                <w:sz w:val="20"/>
                <w:szCs w:val="20"/>
              </w:rPr>
            </w:pPr>
            <w:r w:rsidRPr="0086187C">
              <w:rPr>
                <w:rFonts w:ascii="Meiryo UI" w:eastAsia="Meiryo UI" w:hAnsi="Meiryo UI" w:cs="Meiryo UI" w:hint="eastAsia"/>
                <w:sz w:val="20"/>
                <w:szCs w:val="20"/>
              </w:rPr>
              <w:t xml:space="preserve">・見本市出展などビジネス機会の提供　　　</w:t>
            </w:r>
            <w:r w:rsidR="00E2671A" w:rsidRPr="0086187C">
              <w:rPr>
                <w:rFonts w:ascii="Meiryo UI" w:eastAsia="Meiryo UI" w:hAnsi="Meiryo UI" w:cs="Meiryo UI" w:hint="eastAsia"/>
                <w:sz w:val="20"/>
                <w:szCs w:val="20"/>
              </w:rPr>
              <w:t>：</w:t>
            </w:r>
            <w:r w:rsidRPr="0086187C">
              <w:rPr>
                <w:rFonts w:ascii="Meiryo UI" w:eastAsia="Meiryo UI" w:hAnsi="Meiryo UI" w:cs="Meiryo UI" w:hint="eastAsia"/>
                <w:sz w:val="20"/>
                <w:szCs w:val="20"/>
              </w:rPr>
              <w:t>1,</w:t>
            </w:r>
            <w:r w:rsidRPr="00385D2C">
              <w:rPr>
                <w:rFonts w:ascii="Meiryo UI" w:eastAsia="Meiryo UI" w:hAnsi="Meiryo UI" w:cs="Meiryo UI" w:hint="eastAsia"/>
                <w:sz w:val="20"/>
                <w:szCs w:val="20"/>
              </w:rPr>
              <w:t>000件</w:t>
            </w:r>
          </w:p>
          <w:p w14:paraId="73259465" w14:textId="77777777" w:rsidR="00267A61" w:rsidRDefault="00267A61" w:rsidP="007476B4">
            <w:pPr>
              <w:spacing w:line="280" w:lineRule="exact"/>
              <w:ind w:left="200" w:hangingChars="100" w:hanging="200"/>
              <w:rPr>
                <w:rFonts w:ascii="Meiryo UI" w:eastAsia="Meiryo UI" w:hAnsi="Meiryo UI" w:cs="Meiryo UI"/>
                <w:sz w:val="20"/>
                <w:szCs w:val="20"/>
              </w:rPr>
            </w:pPr>
          </w:p>
          <w:p w14:paraId="03BAD7E9" w14:textId="77777777" w:rsidR="00267A61" w:rsidRPr="00A377EB" w:rsidRDefault="00267A61" w:rsidP="007476B4">
            <w:pPr>
              <w:spacing w:line="280" w:lineRule="exact"/>
              <w:ind w:left="200" w:hangingChars="100" w:hanging="200"/>
              <w:rPr>
                <w:rFonts w:ascii="Meiryo UI" w:eastAsia="Meiryo UI" w:hAnsi="Meiryo UI" w:cs="Meiryo UI"/>
                <w:sz w:val="20"/>
                <w:szCs w:val="20"/>
              </w:rPr>
            </w:pPr>
          </w:p>
          <w:p w14:paraId="485AC741" w14:textId="4C032A29" w:rsidR="0053343D" w:rsidRPr="00385D2C" w:rsidRDefault="007629D4" w:rsidP="00BC3897">
            <w:pPr>
              <w:spacing w:beforeLines="50" w:before="149"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noProof/>
                <w:sz w:val="20"/>
                <w:szCs w:val="20"/>
              </w:rPr>
              <mc:AlternateContent>
                <mc:Choice Requires="wps">
                  <w:drawing>
                    <wp:anchor distT="0" distB="0" distL="114300" distR="114300" simplePos="0" relativeHeight="251669504" behindDoc="0" locked="0" layoutInCell="1" allowOverlap="1" wp14:anchorId="6CFA0798" wp14:editId="5C8C8798">
                      <wp:simplePos x="0" y="0"/>
                      <wp:positionH relativeFrom="column">
                        <wp:posOffset>-3175</wp:posOffset>
                      </wp:positionH>
                      <wp:positionV relativeFrom="paragraph">
                        <wp:posOffset>81280</wp:posOffset>
                      </wp:positionV>
                      <wp:extent cx="2990850" cy="1657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990850" cy="1657350"/>
                              </a:xfrm>
                              <a:prstGeom prst="rect">
                                <a:avLst/>
                              </a:prstGeom>
                              <a:noFill/>
                              <a:ln w="6350">
                                <a:solidFill>
                                  <a:schemeClr val="tx1">
                                    <a:alpha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5pt;margin-top:6.4pt;width:235.5pt;height:13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" filled="f" strokecolor="black [3213]" strokeweight=".5pt">
                      <v:stroke dashstyle="dash" opacity="39321f"/>
                    </v:rect>
                  </w:pict>
                </mc:Fallback>
              </mc:AlternateContent>
            </w:r>
            <w:r w:rsidR="0053343D" w:rsidRPr="00385D2C">
              <w:rPr>
                <w:rFonts w:ascii="Meiryo UI" w:eastAsia="Meiryo UI" w:hAnsi="Meiryo UI" w:cs="Meiryo UI" w:hint="eastAsia"/>
                <w:sz w:val="20"/>
                <w:szCs w:val="20"/>
              </w:rPr>
              <w:t>・成長</w:t>
            </w:r>
            <w:r w:rsidR="0053343D" w:rsidRPr="00BC3897">
              <w:rPr>
                <w:rFonts w:ascii="Meiryo UI" w:eastAsia="Meiryo UI" w:hAnsi="Meiryo UI" w:cs="Meiryo UI" w:hint="eastAsia"/>
                <w:sz w:val="20"/>
                <w:szCs w:val="20"/>
              </w:rPr>
              <w:t>産業特別集積区域</w:t>
            </w:r>
            <w:r w:rsidR="0053343D" w:rsidRPr="00385D2C">
              <w:rPr>
                <w:rFonts w:ascii="Meiryo UI" w:eastAsia="Meiryo UI" w:hAnsi="Meiryo UI" w:cs="Meiryo UI" w:hint="eastAsia"/>
                <w:sz w:val="20"/>
                <w:szCs w:val="20"/>
              </w:rPr>
              <w:t>を市町村長の申出に基づき迅速に指定する。</w:t>
            </w:r>
          </w:p>
          <w:p w14:paraId="1861E123" w14:textId="6F793728" w:rsidR="00743341" w:rsidRPr="00E2671A" w:rsidRDefault="00743341"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w:t>
            </w:r>
            <w:r w:rsidRPr="00E2671A">
              <w:rPr>
                <w:rFonts w:ascii="Meiryo UI" w:eastAsia="Meiryo UI" w:hAnsi="Meiryo UI" w:cs="Meiryo UI" w:hint="eastAsia"/>
                <w:sz w:val="20"/>
                <w:szCs w:val="20"/>
              </w:rPr>
              <w:t>セミナーや大型展示会等において、大阪の投資魅力や強みをPRする。</w:t>
            </w:r>
          </w:p>
          <w:p w14:paraId="2AE29FF9" w14:textId="2483119D" w:rsidR="007629D4" w:rsidRPr="00385D2C" w:rsidRDefault="00743341"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・関係機関と連携するセミナー等を含めた集客</w:t>
            </w:r>
            <w:r w:rsidR="00E2671A" w:rsidRPr="00BC3897">
              <w:rPr>
                <w:rFonts w:ascii="Meiryo UI" w:eastAsia="Meiryo UI" w:hAnsi="Meiryo UI" w:cs="Meiryo UI" w:hint="eastAsia"/>
                <w:sz w:val="20"/>
                <w:szCs w:val="20"/>
              </w:rPr>
              <w:t>：</w:t>
            </w:r>
            <w:r w:rsidRPr="00385D2C">
              <w:rPr>
                <w:rFonts w:ascii="Meiryo UI" w:eastAsia="Meiryo UI" w:hAnsi="Meiryo UI" w:cs="Meiryo UI" w:hint="eastAsia"/>
                <w:sz w:val="20"/>
                <w:szCs w:val="20"/>
              </w:rPr>
              <w:t>計200</w:t>
            </w:r>
            <w:r w:rsidR="007476B4" w:rsidRPr="00385D2C">
              <w:rPr>
                <w:rFonts w:ascii="Meiryo UI" w:eastAsia="Meiryo UI" w:hAnsi="Meiryo UI" w:cs="Meiryo UI" w:hint="eastAsia"/>
                <w:sz w:val="20"/>
                <w:szCs w:val="20"/>
              </w:rPr>
              <w:t>名</w:t>
            </w:r>
            <w:r w:rsidRPr="00385D2C">
              <w:rPr>
                <w:rFonts w:ascii="Meiryo UI" w:eastAsia="Meiryo UI" w:hAnsi="Meiryo UI" w:cs="Meiryo UI" w:hint="eastAsia"/>
                <w:sz w:val="20"/>
                <w:szCs w:val="20"/>
              </w:rPr>
              <w:t>、企業接触</w:t>
            </w:r>
            <w:r w:rsidR="00E2671A" w:rsidRPr="00BC3897">
              <w:rPr>
                <w:rFonts w:ascii="Meiryo UI" w:eastAsia="Meiryo UI" w:hAnsi="Meiryo UI" w:cs="Meiryo UI" w:hint="eastAsia"/>
                <w:sz w:val="20"/>
                <w:szCs w:val="20"/>
              </w:rPr>
              <w:t>：</w:t>
            </w:r>
            <w:r w:rsidRPr="00385D2C">
              <w:rPr>
                <w:rFonts w:ascii="Meiryo UI" w:eastAsia="Meiryo UI" w:hAnsi="Meiryo UI" w:cs="Meiryo UI" w:hint="eastAsia"/>
                <w:sz w:val="20"/>
                <w:szCs w:val="20"/>
              </w:rPr>
              <w:t>200</w:t>
            </w:r>
            <w:r w:rsidR="007476B4" w:rsidRPr="00385D2C">
              <w:rPr>
                <w:rFonts w:ascii="Meiryo UI" w:eastAsia="Meiryo UI" w:hAnsi="Meiryo UI" w:cs="Meiryo UI" w:hint="eastAsia"/>
                <w:sz w:val="20"/>
                <w:szCs w:val="20"/>
              </w:rPr>
              <w:t>社</w:t>
            </w:r>
            <w:r w:rsidRPr="00385D2C">
              <w:rPr>
                <w:rFonts w:ascii="Meiryo UI" w:eastAsia="Meiryo UI" w:hAnsi="Meiryo UI" w:cs="Meiryo UI" w:hint="eastAsia"/>
                <w:sz w:val="20"/>
                <w:szCs w:val="20"/>
              </w:rPr>
              <w:t>、海外企業向けのプロモーション</w:t>
            </w:r>
            <w:r w:rsidR="00E2671A" w:rsidRPr="00BC3897">
              <w:rPr>
                <w:rFonts w:ascii="Meiryo UI" w:eastAsia="Meiryo UI" w:hAnsi="Meiryo UI" w:cs="Meiryo UI" w:hint="eastAsia"/>
                <w:sz w:val="20"/>
                <w:szCs w:val="20"/>
              </w:rPr>
              <w:t>：</w:t>
            </w:r>
            <w:r w:rsidRPr="00385D2C">
              <w:rPr>
                <w:rFonts w:ascii="Meiryo UI" w:eastAsia="Meiryo UI" w:hAnsi="Meiryo UI" w:cs="Meiryo UI" w:hint="eastAsia"/>
                <w:sz w:val="20"/>
                <w:szCs w:val="20"/>
              </w:rPr>
              <w:t>20</w:t>
            </w:r>
            <w:r w:rsidR="007476B4" w:rsidRPr="00385D2C">
              <w:rPr>
                <w:rFonts w:ascii="Meiryo UI" w:eastAsia="Meiryo UI" w:hAnsi="Meiryo UI" w:cs="Meiryo UI" w:hint="eastAsia"/>
                <w:sz w:val="20"/>
                <w:szCs w:val="20"/>
              </w:rPr>
              <w:t>回</w:t>
            </w:r>
          </w:p>
          <w:p w14:paraId="0DF9CDFA" w14:textId="1C358BCD" w:rsidR="008462E7" w:rsidRPr="00385D2C" w:rsidRDefault="008462E7"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・大阪外国企業誘致センター(O-BIC)</w:t>
            </w:r>
            <w:r w:rsidR="007629D4" w:rsidRPr="00385D2C">
              <w:rPr>
                <w:rFonts w:ascii="Meiryo UI" w:eastAsia="Meiryo UI" w:hAnsi="Meiryo UI" w:cs="Meiryo UI" w:hint="eastAsia"/>
                <w:sz w:val="20"/>
                <w:szCs w:val="20"/>
              </w:rPr>
              <w:t>を活用し、グローバル企業誘致プロモーションを実施する。</w:t>
            </w:r>
          </w:p>
          <w:p w14:paraId="64A73547" w14:textId="77777777" w:rsidR="008462E7" w:rsidRDefault="008462E7" w:rsidP="008462E7">
            <w:pPr>
              <w:spacing w:line="280" w:lineRule="exact"/>
              <w:ind w:left="100" w:hangingChars="50" w:hanging="100"/>
              <w:rPr>
                <w:rFonts w:ascii="Meiryo UI" w:eastAsia="Meiryo UI" w:hAnsi="Meiryo UI" w:cs="Meiryo UI"/>
                <w:sz w:val="20"/>
                <w:szCs w:val="20"/>
                <w:bdr w:val="single" w:sz="4" w:space="0" w:color="auto"/>
              </w:rPr>
            </w:pPr>
          </w:p>
          <w:p w14:paraId="163ABCC5" w14:textId="77777777" w:rsidR="003033A4" w:rsidRDefault="003033A4" w:rsidP="008462E7">
            <w:pPr>
              <w:spacing w:line="280" w:lineRule="exact"/>
              <w:ind w:left="100" w:hangingChars="50" w:hanging="100"/>
              <w:rPr>
                <w:rFonts w:ascii="Meiryo UI" w:eastAsia="Meiryo UI" w:hAnsi="Meiryo UI" w:cs="Meiryo UI"/>
                <w:sz w:val="20"/>
                <w:szCs w:val="20"/>
                <w:bdr w:val="single" w:sz="4" w:space="0" w:color="auto"/>
              </w:rPr>
            </w:pPr>
          </w:p>
          <w:p w14:paraId="66689048" w14:textId="77777777" w:rsidR="003033A4" w:rsidRDefault="003033A4" w:rsidP="008462E7">
            <w:pPr>
              <w:spacing w:line="280" w:lineRule="exact"/>
              <w:ind w:left="100" w:hangingChars="50" w:hanging="100"/>
              <w:rPr>
                <w:rFonts w:ascii="Meiryo UI" w:eastAsia="Meiryo UI" w:hAnsi="Meiryo UI" w:cs="Meiryo UI"/>
                <w:sz w:val="20"/>
                <w:szCs w:val="20"/>
                <w:bdr w:val="single" w:sz="4" w:space="0" w:color="auto"/>
              </w:rPr>
            </w:pPr>
          </w:p>
          <w:p w14:paraId="4B690F1A" w14:textId="77777777" w:rsidR="007F3D1A" w:rsidRPr="00385D2C" w:rsidRDefault="009826C0" w:rsidP="00E335DC">
            <w:pPr>
              <w:spacing w:line="280" w:lineRule="exact"/>
              <w:ind w:left="200" w:hangingChars="100" w:hanging="200"/>
              <w:rPr>
                <w:rFonts w:ascii="Meiryo UI" w:eastAsia="Meiryo UI" w:hAnsi="Meiryo UI" w:cs="Meiryo UI"/>
                <w:sz w:val="20"/>
                <w:szCs w:val="20"/>
              </w:rPr>
            </w:pPr>
            <w:r w:rsidRPr="00385D2C">
              <w:rPr>
                <w:rFonts w:ascii="Meiryo UI" w:eastAsia="Meiryo UI" w:hAnsi="Meiryo UI" w:cs="Meiryo UI" w:hint="eastAsia"/>
                <w:sz w:val="20"/>
                <w:szCs w:val="20"/>
                <w:bdr w:val="single" w:sz="4" w:space="0" w:color="auto"/>
              </w:rPr>
              <w:lastRenderedPageBreak/>
              <w:t>◇</w:t>
            </w:r>
            <w:r w:rsidR="007F3D1A" w:rsidRPr="00385D2C">
              <w:rPr>
                <w:rFonts w:ascii="Meiryo UI" w:eastAsia="Meiryo UI" w:hAnsi="Meiryo UI" w:cs="Meiryo UI" w:hint="eastAsia"/>
                <w:sz w:val="20"/>
                <w:szCs w:val="20"/>
                <w:bdr w:val="single" w:sz="4" w:space="0" w:color="auto"/>
              </w:rPr>
              <w:t>成果指標（アウトカム）</w:t>
            </w:r>
          </w:p>
          <w:p w14:paraId="4B690F1B" w14:textId="77777777" w:rsidR="007F3D1A" w:rsidRPr="00385D2C" w:rsidRDefault="007F3D1A" w:rsidP="00E335DC">
            <w:pPr>
              <w:spacing w:line="280" w:lineRule="exact"/>
              <w:rPr>
                <w:rFonts w:ascii="Meiryo UI" w:eastAsia="Meiryo UI" w:hAnsi="Meiryo UI" w:cs="Meiryo UI"/>
                <w:sz w:val="20"/>
                <w:szCs w:val="20"/>
              </w:rPr>
            </w:pPr>
            <w:r w:rsidRPr="00385D2C">
              <w:rPr>
                <w:rFonts w:ascii="Meiryo UI" w:eastAsia="Meiryo UI" w:hAnsi="Meiryo UI" w:cs="Meiryo UI" w:hint="eastAsia"/>
                <w:sz w:val="20"/>
                <w:szCs w:val="20"/>
              </w:rPr>
              <w:t>（定性的な目標）</w:t>
            </w:r>
          </w:p>
          <w:p w14:paraId="4B690F1C" w14:textId="3B16A1C5" w:rsidR="007F3D1A" w:rsidRDefault="00720654"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w:t>
            </w:r>
            <w:r w:rsidR="00637F97" w:rsidRPr="00385D2C">
              <w:rPr>
                <w:rFonts w:ascii="Meiryo UI" w:eastAsia="Meiryo UI" w:hAnsi="Meiryo UI" w:cs="Meiryo UI" w:hint="eastAsia"/>
                <w:sz w:val="20"/>
                <w:szCs w:val="20"/>
              </w:rPr>
              <w:t>企業の</w:t>
            </w:r>
            <w:r w:rsidR="00AE0B4C" w:rsidRPr="00385D2C">
              <w:rPr>
                <w:rFonts w:ascii="Meiryo UI" w:eastAsia="Meiryo UI" w:hAnsi="Meiryo UI" w:cs="Meiryo UI" w:hint="eastAsia"/>
                <w:sz w:val="20"/>
                <w:szCs w:val="20"/>
              </w:rPr>
              <w:t>海外</w:t>
            </w:r>
            <w:r w:rsidR="00637F97" w:rsidRPr="00385D2C">
              <w:rPr>
                <w:rFonts w:ascii="Meiryo UI" w:eastAsia="Meiryo UI" w:hAnsi="Meiryo UI" w:cs="Meiryo UI" w:hint="eastAsia"/>
                <w:sz w:val="20"/>
                <w:szCs w:val="20"/>
              </w:rPr>
              <w:t>展開</w:t>
            </w:r>
            <w:r w:rsidR="00AE0B4C" w:rsidRPr="00385D2C">
              <w:rPr>
                <w:rFonts w:ascii="Meiryo UI" w:eastAsia="Meiryo UI" w:hAnsi="Meiryo UI" w:cs="Meiryo UI" w:hint="eastAsia"/>
                <w:sz w:val="20"/>
                <w:szCs w:val="20"/>
              </w:rPr>
              <w:t>に関する</w:t>
            </w:r>
            <w:r w:rsidR="000A2644" w:rsidRPr="00385D2C">
              <w:rPr>
                <w:rFonts w:ascii="Meiryo UI" w:eastAsia="Meiryo UI" w:hAnsi="Meiryo UI" w:cs="Meiryo UI" w:hint="eastAsia"/>
                <w:sz w:val="20"/>
                <w:szCs w:val="20"/>
              </w:rPr>
              <w:t>サポートや海外ビジネス機会の創出</w:t>
            </w:r>
            <w:r w:rsidR="00AE0B4C" w:rsidRPr="00385D2C">
              <w:rPr>
                <w:rFonts w:ascii="Meiryo UI" w:eastAsia="Meiryo UI" w:hAnsi="Meiryo UI" w:cs="Meiryo UI" w:hint="eastAsia"/>
                <w:sz w:val="20"/>
                <w:szCs w:val="20"/>
              </w:rPr>
              <w:t>を図ることにより</w:t>
            </w:r>
            <w:r w:rsidR="000A2644" w:rsidRPr="00385D2C">
              <w:rPr>
                <w:rFonts w:ascii="Meiryo UI" w:eastAsia="Meiryo UI" w:hAnsi="Meiryo UI" w:cs="Meiryo UI" w:hint="eastAsia"/>
                <w:sz w:val="20"/>
                <w:szCs w:val="20"/>
              </w:rPr>
              <w:t>貿易や対外投資を促進し</w:t>
            </w:r>
            <w:r w:rsidR="00AE0B4C" w:rsidRPr="00385D2C">
              <w:rPr>
                <w:rFonts w:ascii="Meiryo UI" w:eastAsia="Meiryo UI" w:hAnsi="Meiryo UI" w:cs="Meiryo UI" w:hint="eastAsia"/>
                <w:sz w:val="20"/>
                <w:szCs w:val="20"/>
              </w:rPr>
              <w:t>、企業の成長</w:t>
            </w:r>
            <w:r w:rsidR="0071536B" w:rsidRPr="00385D2C">
              <w:rPr>
                <w:rFonts w:ascii="Meiryo UI" w:eastAsia="Meiryo UI" w:hAnsi="Meiryo UI" w:cs="Meiryo UI" w:hint="eastAsia"/>
                <w:sz w:val="20"/>
                <w:szCs w:val="20"/>
              </w:rPr>
              <w:t>と</w:t>
            </w:r>
            <w:r w:rsidR="00AE0B4C" w:rsidRPr="00385D2C">
              <w:rPr>
                <w:rFonts w:ascii="Meiryo UI" w:eastAsia="Meiryo UI" w:hAnsi="Meiryo UI" w:cs="Meiryo UI" w:hint="eastAsia"/>
                <w:sz w:val="20"/>
                <w:szCs w:val="20"/>
              </w:rPr>
              <w:t>大阪</w:t>
            </w:r>
            <w:r w:rsidR="00424AB4" w:rsidRPr="00385D2C">
              <w:rPr>
                <w:rFonts w:ascii="Meiryo UI" w:eastAsia="Meiryo UI" w:hAnsi="Meiryo UI" w:cs="Meiryo UI" w:hint="eastAsia"/>
                <w:sz w:val="20"/>
                <w:szCs w:val="20"/>
              </w:rPr>
              <w:t>経済</w:t>
            </w:r>
            <w:r w:rsidR="00AE0B4C" w:rsidRPr="00385D2C">
              <w:rPr>
                <w:rFonts w:ascii="Meiryo UI" w:eastAsia="Meiryo UI" w:hAnsi="Meiryo UI" w:cs="Meiryo UI" w:hint="eastAsia"/>
                <w:sz w:val="20"/>
                <w:szCs w:val="20"/>
              </w:rPr>
              <w:t>の活性化</w:t>
            </w:r>
            <w:r w:rsidR="0071536B" w:rsidRPr="00385D2C">
              <w:rPr>
                <w:rFonts w:ascii="Meiryo UI" w:eastAsia="Meiryo UI" w:hAnsi="Meiryo UI" w:cs="Meiryo UI" w:hint="eastAsia"/>
                <w:sz w:val="20"/>
                <w:szCs w:val="20"/>
              </w:rPr>
              <w:t>を目指</w:t>
            </w:r>
            <w:r w:rsidR="00AE0B4C" w:rsidRPr="00385D2C">
              <w:rPr>
                <w:rFonts w:ascii="Meiryo UI" w:eastAsia="Meiryo UI" w:hAnsi="Meiryo UI" w:cs="Meiryo UI" w:hint="eastAsia"/>
                <w:sz w:val="20"/>
                <w:szCs w:val="20"/>
              </w:rPr>
              <w:t>す。</w:t>
            </w:r>
          </w:p>
          <w:p w14:paraId="559F2296" w14:textId="1BF58A46" w:rsidR="00743341" w:rsidRPr="00385D2C" w:rsidRDefault="007629D4" w:rsidP="00BC3897">
            <w:pPr>
              <w:spacing w:beforeLines="50" w:before="149"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noProof/>
                <w:sz w:val="20"/>
                <w:szCs w:val="20"/>
              </w:rPr>
              <mc:AlternateContent>
                <mc:Choice Requires="wps">
                  <w:drawing>
                    <wp:anchor distT="0" distB="0" distL="114300" distR="114300" simplePos="0" relativeHeight="251670528" behindDoc="0" locked="0" layoutInCell="1" allowOverlap="1" wp14:anchorId="263CADF9" wp14:editId="7CEC92D1">
                      <wp:simplePos x="0" y="0"/>
                      <wp:positionH relativeFrom="column">
                        <wp:posOffset>-29845</wp:posOffset>
                      </wp:positionH>
                      <wp:positionV relativeFrom="paragraph">
                        <wp:posOffset>92075</wp:posOffset>
                      </wp:positionV>
                      <wp:extent cx="3009900" cy="1419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009900" cy="1419225"/>
                              </a:xfrm>
                              <a:prstGeom prst="rect">
                                <a:avLst/>
                              </a:prstGeom>
                              <a:noFill/>
                              <a:ln w="6350">
                                <a:solidFill>
                                  <a:schemeClr val="tx1">
                                    <a:alpha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2.35pt;margin-top:7.25pt;width:237pt;height:11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" filled="f" strokecolor="black [3213]" strokeweight=".5pt">
                      <v:stroke dashstyle="dash" opacity="39321f"/>
                    </v:rect>
                  </w:pict>
                </mc:Fallback>
              </mc:AlternateContent>
            </w:r>
            <w:r w:rsidR="00743341" w:rsidRPr="00385D2C">
              <w:rPr>
                <w:rFonts w:ascii="Meiryo UI" w:eastAsia="Meiryo UI" w:hAnsi="Meiryo UI" w:cs="Meiryo UI" w:hint="eastAsia"/>
                <w:sz w:val="20"/>
                <w:szCs w:val="20"/>
              </w:rPr>
              <w:t>・国家戦略特区や成長特区税制等をPRすることにより、大阪での投資魅力の認知度を高め、成長産業の集積を促進する</w:t>
            </w:r>
            <w:r w:rsidR="00731335" w:rsidRPr="00385D2C">
              <w:rPr>
                <w:rFonts w:ascii="Meiryo UI" w:eastAsia="Meiryo UI" w:hAnsi="Meiryo UI" w:cs="Meiryo UI" w:hint="eastAsia"/>
                <w:sz w:val="20"/>
                <w:szCs w:val="20"/>
              </w:rPr>
              <w:t>。</w:t>
            </w:r>
          </w:p>
          <w:p w14:paraId="7A7C154B" w14:textId="77CA25A3" w:rsidR="008462E7" w:rsidRDefault="008462E7"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・グローバル企業の本社等の立地を促進し、大阪産業の活性化を図</w:t>
            </w:r>
            <w:r w:rsidR="00743341" w:rsidRPr="00385D2C">
              <w:rPr>
                <w:rFonts w:ascii="Meiryo UI" w:eastAsia="Meiryo UI" w:hAnsi="Meiryo UI" w:cs="Meiryo UI" w:hint="eastAsia"/>
                <w:sz w:val="20"/>
                <w:szCs w:val="20"/>
              </w:rPr>
              <w:t>る</w:t>
            </w:r>
            <w:r w:rsidR="00386419" w:rsidRPr="00385D2C">
              <w:rPr>
                <w:rFonts w:ascii="Meiryo UI" w:eastAsia="Meiryo UI" w:hAnsi="Meiryo UI" w:cs="Meiryo UI" w:hint="eastAsia"/>
                <w:sz w:val="20"/>
                <w:szCs w:val="20"/>
              </w:rPr>
              <w:t>。</w:t>
            </w:r>
          </w:p>
          <w:p w14:paraId="35C6547B" w14:textId="77777777" w:rsidR="00400F4E" w:rsidRPr="00385D2C" w:rsidRDefault="00400F4E" w:rsidP="008462E7">
            <w:pPr>
              <w:spacing w:line="280" w:lineRule="exact"/>
              <w:ind w:left="100" w:hangingChars="50" w:hanging="100"/>
              <w:rPr>
                <w:rFonts w:ascii="Meiryo UI" w:eastAsia="Meiryo UI" w:hAnsi="Meiryo UI" w:cs="Meiryo UI"/>
                <w:sz w:val="20"/>
                <w:szCs w:val="20"/>
              </w:rPr>
            </w:pPr>
          </w:p>
          <w:p w14:paraId="4B690F1D" w14:textId="77777777" w:rsidR="007F3D1A" w:rsidRPr="00385D2C" w:rsidRDefault="007F3D1A" w:rsidP="00FC289D">
            <w:pPr>
              <w:spacing w:line="280" w:lineRule="exact"/>
              <w:ind w:left="34" w:hangingChars="17" w:hanging="34"/>
              <w:rPr>
                <w:rFonts w:ascii="Meiryo UI" w:eastAsia="Meiryo UI" w:hAnsi="Meiryo UI" w:cs="Meiryo UI"/>
                <w:sz w:val="20"/>
                <w:szCs w:val="20"/>
              </w:rPr>
            </w:pPr>
            <w:r w:rsidRPr="00385D2C">
              <w:rPr>
                <w:rFonts w:ascii="Meiryo UI" w:eastAsia="Meiryo UI" w:hAnsi="Meiryo UI" w:cs="Meiryo UI" w:hint="eastAsia"/>
                <w:sz w:val="20"/>
                <w:szCs w:val="20"/>
              </w:rPr>
              <w:t>（数値目標）</w:t>
            </w:r>
          </w:p>
          <w:p w14:paraId="7B386A4E" w14:textId="224F719F" w:rsidR="00447FC0" w:rsidRPr="00BC3897" w:rsidRDefault="00447FC0" w:rsidP="00BC3897">
            <w:pPr>
              <w:spacing w:line="280" w:lineRule="exact"/>
              <w:ind w:leftChars="84" w:left="285" w:hangingChars="50" w:hanging="100"/>
              <w:rPr>
                <w:rFonts w:ascii="Meiryo UI" w:eastAsia="Meiryo UI" w:hAnsi="Meiryo UI" w:cs="Meiryo UI"/>
                <w:sz w:val="20"/>
                <w:szCs w:val="20"/>
              </w:rPr>
            </w:pPr>
            <w:r w:rsidRPr="00385D2C">
              <w:rPr>
                <w:rFonts w:ascii="Meiryo UI" w:eastAsia="Meiryo UI" w:hAnsi="Meiryo UI" w:cs="Meiryo UI" w:hint="eastAsia"/>
                <w:sz w:val="20"/>
                <w:szCs w:val="20"/>
              </w:rPr>
              <w:t>・</w:t>
            </w:r>
            <w:r w:rsidRPr="00BC3897">
              <w:rPr>
                <w:rFonts w:ascii="Meiryo UI" w:eastAsia="Meiryo UI" w:hAnsi="Meiryo UI" w:cs="Meiryo UI" w:hint="eastAsia"/>
                <w:sz w:val="20"/>
                <w:szCs w:val="20"/>
              </w:rPr>
              <w:t>O-BICにおける外資系企業の誘致件数：27件</w:t>
            </w:r>
          </w:p>
          <w:p w14:paraId="4B690F1E" w14:textId="2F689C26" w:rsidR="007629D4" w:rsidRPr="00385D2C" w:rsidRDefault="007629D4" w:rsidP="00C3102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4B690F1F" w14:textId="77777777" w:rsidR="007F3D1A" w:rsidRPr="00385D2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4D83DD6" w14:textId="77777777" w:rsidR="00672011" w:rsidRPr="00A377EB" w:rsidRDefault="00672011" w:rsidP="00672011">
            <w:pPr>
              <w:spacing w:line="280" w:lineRule="exact"/>
              <w:ind w:left="200" w:hangingChars="100" w:hanging="200"/>
              <w:rPr>
                <w:rFonts w:ascii="Meiryo UI" w:eastAsia="Meiryo UI" w:hAnsi="Meiryo UI" w:cs="Meiryo UI"/>
                <w:sz w:val="20"/>
                <w:szCs w:val="20"/>
              </w:rPr>
            </w:pPr>
            <w:r w:rsidRPr="00A377EB">
              <w:rPr>
                <w:rFonts w:ascii="Meiryo UI" w:eastAsia="Meiryo UI" w:hAnsi="Meiryo UI" w:cs="Meiryo UI" w:hint="eastAsia"/>
                <w:sz w:val="20"/>
                <w:szCs w:val="20"/>
              </w:rPr>
              <w:t>○JETROや大阪商工会議所等の経済団体、在阪領事館等との連携を強化し、以下の取り組みを通じて、府内企業の海外展開機運を高め、海外ビジネス展開の促進に繋げた。</w:t>
            </w:r>
          </w:p>
          <w:p w14:paraId="30CD956A" w14:textId="7464C423" w:rsidR="008B5E00" w:rsidRPr="00A377EB" w:rsidRDefault="008B5E00" w:rsidP="00672011">
            <w:pPr>
              <w:spacing w:line="280" w:lineRule="exact"/>
              <w:ind w:firstLineChars="100" w:firstLine="200"/>
              <w:rPr>
                <w:rFonts w:ascii="Meiryo UI" w:eastAsia="Meiryo UI" w:hAnsi="Meiryo UI" w:cs="Meiryo UI"/>
                <w:sz w:val="20"/>
                <w:szCs w:val="20"/>
              </w:rPr>
            </w:pPr>
            <w:r w:rsidRPr="00A377EB">
              <w:rPr>
                <w:rFonts w:ascii="Meiryo UI" w:eastAsia="Meiryo UI" w:hAnsi="Meiryo UI" w:cs="Meiryo UI" w:hint="eastAsia"/>
                <w:sz w:val="20"/>
                <w:szCs w:val="20"/>
              </w:rPr>
              <w:t>・BIO出展</w:t>
            </w:r>
            <w:r w:rsidR="00C6016A" w:rsidRPr="00A377EB">
              <w:rPr>
                <w:rFonts w:ascii="Meiryo UI" w:eastAsia="Meiryo UI" w:hAnsi="Meiryo UI" w:cs="Meiryo UI" w:hint="eastAsia"/>
                <w:sz w:val="20"/>
                <w:szCs w:val="20"/>
              </w:rPr>
              <w:t>支援</w:t>
            </w:r>
            <w:r w:rsidRPr="00A377EB">
              <w:rPr>
                <w:rFonts w:ascii="Meiryo UI" w:eastAsia="Meiryo UI" w:hAnsi="Meiryo UI" w:cs="Meiryo UI" w:hint="eastAsia"/>
                <w:sz w:val="20"/>
                <w:szCs w:val="20"/>
              </w:rPr>
              <w:t>(H29.6アメリカ</w:t>
            </w:r>
            <w:r w:rsidR="00C6016A" w:rsidRPr="00A377EB">
              <w:rPr>
                <w:rFonts w:ascii="Meiryo UI" w:eastAsia="Meiryo UI" w:hAnsi="Meiryo UI" w:cs="Meiryo UI" w:hint="eastAsia"/>
                <w:sz w:val="20"/>
                <w:szCs w:val="20"/>
              </w:rPr>
              <w:t>・サンディエゴ</w:t>
            </w:r>
            <w:r w:rsidRPr="00A377EB">
              <w:rPr>
                <w:rFonts w:ascii="Meiryo UI" w:eastAsia="Meiryo UI" w:hAnsi="Meiryo UI" w:cs="Meiryo UI" w:hint="eastAsia"/>
                <w:sz w:val="20"/>
                <w:szCs w:val="20"/>
              </w:rPr>
              <w:t>)</w:t>
            </w:r>
          </w:p>
          <w:p w14:paraId="149DBA94" w14:textId="3005791C" w:rsidR="008B5E00" w:rsidRPr="00A377EB" w:rsidRDefault="008B5E00" w:rsidP="008B5E00">
            <w:pPr>
              <w:spacing w:line="280" w:lineRule="exact"/>
              <w:ind w:firstLineChars="200" w:firstLine="400"/>
              <w:rPr>
                <w:rFonts w:ascii="Meiryo UI" w:eastAsia="Meiryo UI" w:hAnsi="Meiryo UI" w:cs="Meiryo UI"/>
                <w:sz w:val="20"/>
                <w:szCs w:val="20"/>
              </w:rPr>
            </w:pPr>
            <w:r w:rsidRPr="00A377EB">
              <w:rPr>
                <w:rFonts w:ascii="Meiryo UI" w:eastAsia="Meiryo UI" w:hAnsi="Meiryo UI" w:cs="Meiryo UI" w:hint="eastAsia"/>
                <w:sz w:val="20"/>
                <w:szCs w:val="20"/>
              </w:rPr>
              <w:t>4社参加・商談件数108件→成約見込1社1件</w:t>
            </w:r>
          </w:p>
          <w:p w14:paraId="5D03EBE1" w14:textId="516D3CC4" w:rsidR="008B5E00" w:rsidRPr="00A377EB" w:rsidRDefault="008B5E00" w:rsidP="008B5E00">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・香港フードエキスポ</w:t>
            </w:r>
            <w:r w:rsidR="00C6016A" w:rsidRPr="00A377EB">
              <w:rPr>
                <w:rFonts w:ascii="Meiryo UI" w:eastAsia="Meiryo UI" w:hAnsi="Meiryo UI" w:cs="Meiryo UI" w:hint="eastAsia"/>
                <w:sz w:val="20"/>
                <w:szCs w:val="20"/>
              </w:rPr>
              <w:t>出展支援</w:t>
            </w:r>
            <w:r w:rsidRPr="00A377EB">
              <w:rPr>
                <w:rFonts w:ascii="Meiryo UI" w:eastAsia="Meiryo UI" w:hAnsi="Meiryo UI" w:cs="Meiryo UI" w:hint="eastAsia"/>
                <w:sz w:val="20"/>
                <w:szCs w:val="20"/>
              </w:rPr>
              <w:t>(H29.8 香港)</w:t>
            </w:r>
          </w:p>
          <w:p w14:paraId="4E847B33" w14:textId="77777777" w:rsidR="00F26C80" w:rsidRPr="00A377EB" w:rsidRDefault="008B5E00" w:rsidP="007A203A">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10社参加</w:t>
            </w:r>
            <w:r w:rsidR="00C6016A" w:rsidRPr="00A377EB">
              <w:rPr>
                <w:rFonts w:ascii="Meiryo UI" w:eastAsia="Meiryo UI" w:hAnsi="Meiryo UI" w:cs="Meiryo UI" w:hint="eastAsia"/>
                <w:sz w:val="20"/>
                <w:szCs w:val="20"/>
              </w:rPr>
              <w:t>457件→</w:t>
            </w:r>
            <w:r w:rsidR="00F26C80" w:rsidRPr="00A377EB">
              <w:rPr>
                <w:rFonts w:ascii="Meiryo UI" w:eastAsia="Meiryo UI" w:hAnsi="Meiryo UI" w:cs="Meiryo UI" w:hint="eastAsia"/>
                <w:sz w:val="20"/>
                <w:szCs w:val="20"/>
              </w:rPr>
              <w:t>成約</w:t>
            </w:r>
            <w:r w:rsidR="008566A5" w:rsidRPr="00A377EB">
              <w:rPr>
                <w:rFonts w:ascii="Meiryo UI" w:eastAsia="Meiryo UI" w:hAnsi="Meiryo UI" w:cs="Meiryo UI" w:hint="eastAsia"/>
                <w:sz w:val="20"/>
                <w:szCs w:val="20"/>
              </w:rPr>
              <w:t>4社18件、</w:t>
            </w:r>
            <w:r w:rsidR="00F26C80" w:rsidRPr="00A377EB">
              <w:rPr>
                <w:rFonts w:ascii="Meiryo UI" w:eastAsia="Meiryo UI" w:hAnsi="Meiryo UI" w:cs="Meiryo UI" w:hint="eastAsia"/>
                <w:sz w:val="20"/>
                <w:szCs w:val="20"/>
              </w:rPr>
              <w:t>成約見込</w:t>
            </w:r>
          </w:p>
          <w:p w14:paraId="0BFD1A4F" w14:textId="4DBC4E35" w:rsidR="008B5E00" w:rsidRPr="00A377EB" w:rsidRDefault="008566A5" w:rsidP="00F26C80">
            <w:pPr>
              <w:spacing w:line="280" w:lineRule="exact"/>
              <w:ind w:firstLineChars="200" w:firstLine="400"/>
              <w:rPr>
                <w:rFonts w:ascii="Meiryo UI" w:eastAsia="Meiryo UI" w:hAnsi="Meiryo UI" w:cs="Meiryo UI"/>
                <w:sz w:val="20"/>
                <w:szCs w:val="20"/>
              </w:rPr>
            </w:pPr>
            <w:r w:rsidRPr="00A377EB">
              <w:rPr>
                <w:rFonts w:ascii="Meiryo UI" w:eastAsia="Meiryo UI" w:hAnsi="Meiryo UI" w:cs="Meiryo UI" w:hint="eastAsia"/>
                <w:sz w:val="20"/>
                <w:szCs w:val="20"/>
              </w:rPr>
              <w:t>4社12件</w:t>
            </w:r>
            <w:r w:rsidR="00F26C80" w:rsidRPr="00A377EB">
              <w:rPr>
                <w:rFonts w:ascii="Meiryo UI" w:eastAsia="Meiryo UI" w:hAnsi="Meiryo UI" w:cs="Meiryo UI" w:hint="eastAsia"/>
                <w:sz w:val="20"/>
                <w:szCs w:val="20"/>
              </w:rPr>
              <w:t>、継続商談</w:t>
            </w:r>
            <w:r w:rsidR="00A21D23" w:rsidRPr="00A377EB">
              <w:rPr>
                <w:rFonts w:ascii="Meiryo UI" w:eastAsia="Meiryo UI" w:hAnsi="Meiryo UI" w:cs="Meiryo UI" w:hint="eastAsia"/>
                <w:sz w:val="20"/>
                <w:szCs w:val="20"/>
              </w:rPr>
              <w:t>7社12件</w:t>
            </w:r>
            <w:r w:rsidR="00F26C80" w:rsidRPr="00A377EB">
              <w:rPr>
                <w:rFonts w:ascii="Meiryo UI" w:eastAsia="Meiryo UI" w:hAnsi="Meiryo UI" w:cs="Meiryo UI" w:hint="eastAsia"/>
                <w:sz w:val="20"/>
                <w:szCs w:val="20"/>
              </w:rPr>
              <w:t>（のべ企業数）</w:t>
            </w:r>
          </w:p>
          <w:p w14:paraId="3011755A" w14:textId="77777777" w:rsidR="00C6016A" w:rsidRPr="00A377EB" w:rsidRDefault="00C6016A" w:rsidP="008B5E00">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・ドイツでの海外トッププロモーション商談会</w:t>
            </w:r>
          </w:p>
          <w:p w14:paraId="48FE74AE" w14:textId="475F001B" w:rsidR="00C6016A" w:rsidRPr="00A377EB" w:rsidRDefault="00C6016A" w:rsidP="00C6016A">
            <w:pPr>
              <w:spacing w:line="280" w:lineRule="exact"/>
              <w:ind w:firstLineChars="200" w:firstLine="400"/>
              <w:rPr>
                <w:rFonts w:ascii="Meiryo UI" w:eastAsia="Meiryo UI" w:hAnsi="Meiryo UI" w:cs="Meiryo UI"/>
                <w:sz w:val="20"/>
                <w:szCs w:val="20"/>
              </w:rPr>
            </w:pPr>
            <w:r w:rsidRPr="00A377EB">
              <w:rPr>
                <w:rFonts w:ascii="Meiryo UI" w:eastAsia="Meiryo UI" w:hAnsi="Meiryo UI" w:cs="Meiryo UI" w:hint="eastAsia"/>
                <w:sz w:val="20"/>
                <w:szCs w:val="20"/>
              </w:rPr>
              <w:t>(H30.2　ドイツ　シュトゥットガルト・エッセン)</w:t>
            </w:r>
          </w:p>
          <w:p w14:paraId="2EBA99DC" w14:textId="636EA814" w:rsidR="00C6016A" w:rsidRPr="00A377EB" w:rsidRDefault="00C6016A" w:rsidP="008B5E00">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10社参加・商談件数91件→成約見込3社8件</w:t>
            </w:r>
          </w:p>
          <w:p w14:paraId="1D5CB44F" w14:textId="04660E5D" w:rsidR="00C6016A" w:rsidRPr="00A377EB" w:rsidRDefault="00C6016A" w:rsidP="00C6016A">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・E-world energy &amp;water出展支援</w:t>
            </w:r>
          </w:p>
          <w:p w14:paraId="69286042" w14:textId="16E2513A" w:rsidR="00C6016A" w:rsidRPr="00A377EB" w:rsidRDefault="00C6016A" w:rsidP="00C6016A">
            <w:pPr>
              <w:spacing w:line="280" w:lineRule="exact"/>
              <w:ind w:firstLineChars="200" w:firstLine="400"/>
              <w:rPr>
                <w:rFonts w:ascii="Meiryo UI" w:eastAsia="Meiryo UI" w:hAnsi="Meiryo UI" w:cs="Meiryo UI"/>
                <w:sz w:val="20"/>
                <w:szCs w:val="20"/>
              </w:rPr>
            </w:pPr>
            <w:r w:rsidRPr="00A377EB">
              <w:rPr>
                <w:rFonts w:ascii="Meiryo UI" w:eastAsia="Meiryo UI" w:hAnsi="Meiryo UI" w:cs="Meiryo UI" w:hint="eastAsia"/>
                <w:sz w:val="20"/>
                <w:szCs w:val="20"/>
              </w:rPr>
              <w:t>(H30.2　ドイツ・エッセン)</w:t>
            </w:r>
          </w:p>
          <w:p w14:paraId="0352CF74" w14:textId="60D54CEC" w:rsidR="00C6016A" w:rsidRPr="00A377EB" w:rsidRDefault="00C6016A" w:rsidP="00C6016A">
            <w:pPr>
              <w:spacing w:line="280" w:lineRule="exact"/>
              <w:rPr>
                <w:rFonts w:ascii="Meiryo UI" w:eastAsia="Meiryo UI" w:hAnsi="Meiryo UI" w:cs="Meiryo UI"/>
                <w:sz w:val="20"/>
                <w:szCs w:val="20"/>
              </w:rPr>
            </w:pPr>
            <w:r w:rsidRPr="00A377EB">
              <w:rPr>
                <w:rFonts w:ascii="Meiryo UI" w:eastAsia="Meiryo UI" w:hAnsi="Meiryo UI" w:cs="Meiryo UI" w:hint="eastAsia"/>
                <w:sz w:val="20"/>
                <w:szCs w:val="20"/>
              </w:rPr>
              <w:t xml:space="preserve">　　2社参加・商談件数89件→継続</w:t>
            </w:r>
            <w:r w:rsidR="00F26C80" w:rsidRPr="00A377EB">
              <w:rPr>
                <w:rFonts w:ascii="Meiryo UI" w:eastAsia="Meiryo UI" w:hAnsi="Meiryo UI" w:cs="Meiryo UI" w:hint="eastAsia"/>
                <w:sz w:val="20"/>
                <w:szCs w:val="20"/>
              </w:rPr>
              <w:t>商談</w:t>
            </w:r>
            <w:r w:rsidR="008566A5" w:rsidRPr="00A377EB">
              <w:rPr>
                <w:rFonts w:ascii="Meiryo UI" w:eastAsia="Meiryo UI" w:hAnsi="Meiryo UI" w:cs="Meiryo UI" w:hint="eastAsia"/>
                <w:sz w:val="20"/>
                <w:szCs w:val="20"/>
              </w:rPr>
              <w:t>1社7件</w:t>
            </w:r>
          </w:p>
          <w:p w14:paraId="20382AAC" w14:textId="6F64668A" w:rsidR="00672011" w:rsidRPr="00A377EB" w:rsidRDefault="00672011" w:rsidP="00672011">
            <w:pPr>
              <w:spacing w:line="280" w:lineRule="exact"/>
              <w:ind w:left="200" w:hangingChars="100" w:hanging="200"/>
              <w:rPr>
                <w:rFonts w:ascii="Meiryo UI" w:eastAsia="Meiryo UI" w:hAnsi="Meiryo UI" w:cs="Meiryo UI"/>
                <w:sz w:val="20"/>
                <w:szCs w:val="20"/>
              </w:rPr>
            </w:pPr>
            <w:r w:rsidRPr="00A377EB">
              <w:rPr>
                <w:rFonts w:ascii="Meiryo UI" w:eastAsia="Meiryo UI" w:hAnsi="Meiryo UI" w:cs="Meiryo UI" w:hint="eastAsia"/>
                <w:sz w:val="20"/>
                <w:szCs w:val="20"/>
              </w:rPr>
              <w:t>○トッププロモーション事業については、水素・燃料電池、蓄電池他関連分野において、ドイツに府代表団（トップ：商工労働部長、H29.11）、企業ミッション団(H30.2、参加企業10社)を派遣</w:t>
            </w:r>
            <w:r w:rsidR="00987F24" w:rsidRPr="00A377EB">
              <w:rPr>
                <w:rFonts w:ascii="Meiryo UI" w:eastAsia="Meiryo UI" w:hAnsi="Meiryo UI" w:cs="Meiryo UI" w:hint="eastAsia"/>
                <w:sz w:val="20"/>
                <w:szCs w:val="20"/>
              </w:rPr>
              <w:t>した</w:t>
            </w:r>
            <w:r w:rsidRPr="00A377EB">
              <w:rPr>
                <w:rFonts w:ascii="Meiryo UI" w:eastAsia="Meiryo UI" w:hAnsi="Meiryo UI" w:cs="Meiryo UI" w:hint="eastAsia"/>
                <w:sz w:val="20"/>
                <w:szCs w:val="20"/>
              </w:rPr>
              <w:t>。事業は、JETRO、近畿経済産業局、大阪商工会議所、在大阪神戸ドイツ総領事館、現地州政府企業支援機関との連携により実施</w:t>
            </w:r>
            <w:r w:rsidR="00987F24" w:rsidRPr="00A377EB">
              <w:rPr>
                <w:rFonts w:ascii="Meiryo UI" w:eastAsia="Meiryo UI" w:hAnsi="Meiryo UI" w:cs="Meiryo UI" w:hint="eastAsia"/>
                <w:sz w:val="20"/>
                <w:szCs w:val="20"/>
              </w:rPr>
              <w:t>した</w:t>
            </w:r>
            <w:r w:rsidRPr="00A377EB">
              <w:rPr>
                <w:rFonts w:ascii="Meiryo UI" w:eastAsia="Meiryo UI" w:hAnsi="Meiryo UI" w:cs="Meiryo UI" w:hint="eastAsia"/>
                <w:sz w:val="20"/>
                <w:szCs w:val="20"/>
              </w:rPr>
              <w:t>。</w:t>
            </w:r>
          </w:p>
          <w:p w14:paraId="25C9C6FA" w14:textId="77777777" w:rsidR="00672011" w:rsidRPr="00A377EB" w:rsidRDefault="00672011" w:rsidP="00672011">
            <w:pPr>
              <w:spacing w:line="280" w:lineRule="exact"/>
              <w:ind w:left="200" w:hangingChars="100" w:hanging="200"/>
              <w:rPr>
                <w:rFonts w:ascii="Meiryo UI" w:eastAsia="Meiryo UI" w:hAnsi="Meiryo UI" w:cs="Meiryo UI"/>
                <w:sz w:val="20"/>
                <w:szCs w:val="20"/>
              </w:rPr>
            </w:pPr>
            <w:r w:rsidRPr="00A377EB">
              <w:rPr>
                <w:rFonts w:ascii="Meiryo UI" w:eastAsia="Meiryo UI" w:hAnsi="Meiryo UI" w:cs="Meiryo UI" w:hint="eastAsia"/>
                <w:sz w:val="20"/>
                <w:szCs w:val="20"/>
              </w:rPr>
              <w:t>○各国関連セミナーや海外企業等ミッション団の大阪招聘等についても、経済団体、当該国の在阪領事館等との共催により、効果的に実施している。</w:t>
            </w:r>
          </w:p>
          <w:p w14:paraId="536171D6" w14:textId="48E32B07" w:rsidR="00F9122D" w:rsidRPr="00A377EB" w:rsidRDefault="00672011" w:rsidP="00672011">
            <w:pPr>
              <w:spacing w:line="280" w:lineRule="exact"/>
              <w:ind w:left="200" w:hangingChars="100" w:hanging="200"/>
              <w:rPr>
                <w:sz w:val="20"/>
                <w:szCs w:val="20"/>
              </w:rPr>
            </w:pPr>
            <w:r w:rsidRPr="00A377EB">
              <w:rPr>
                <w:rFonts w:ascii="Meiryo UI" w:eastAsia="Meiryo UI" w:hAnsi="Meiryo UI" w:cs="Meiryo UI" w:hint="eastAsia"/>
                <w:sz w:val="20"/>
                <w:szCs w:val="20"/>
              </w:rPr>
              <w:t>○海外・大阪での商談機会を提供する全ての事業につい</w:t>
            </w:r>
            <w:r w:rsidRPr="00A377EB">
              <w:rPr>
                <w:rFonts w:ascii="Meiryo UI" w:eastAsia="Meiryo UI" w:hAnsi="Meiryo UI" w:cs="Meiryo UI" w:hint="eastAsia"/>
                <w:sz w:val="20"/>
                <w:szCs w:val="20"/>
              </w:rPr>
              <w:lastRenderedPageBreak/>
              <w:t>て、実施直後はもとより、その後も定期的に、商談状況に係るアンケート・ヒアリングを行うこととし、他団体と共催する各種セミナーについても、参加企業等へ海外展開のニーズに係るアンケートを実施している。</w:t>
            </w:r>
          </w:p>
          <w:p w14:paraId="5C590624" w14:textId="77777777" w:rsidR="00F9122D" w:rsidRPr="00A377EB" w:rsidRDefault="00F9122D" w:rsidP="00F9122D">
            <w:pPr>
              <w:spacing w:line="280" w:lineRule="exact"/>
              <w:ind w:leftChars="100" w:left="220"/>
              <w:rPr>
                <w:sz w:val="20"/>
                <w:szCs w:val="20"/>
              </w:rPr>
            </w:pPr>
          </w:p>
          <w:p w14:paraId="76A5E84E" w14:textId="6D68D52C" w:rsidR="00672011" w:rsidRPr="00A377EB" w:rsidRDefault="00672011" w:rsidP="00672011">
            <w:pPr>
              <w:spacing w:line="280" w:lineRule="exact"/>
              <w:ind w:left="200" w:hangingChars="100" w:hanging="200"/>
              <w:rPr>
                <w:rFonts w:ascii="Meiryo UI" w:eastAsia="Meiryo UI" w:hAnsi="Meiryo UI" w:cs="Meiryo UI"/>
                <w:sz w:val="20"/>
                <w:szCs w:val="20"/>
              </w:rPr>
            </w:pPr>
            <w:r w:rsidRPr="00A377EB">
              <w:rPr>
                <w:rFonts w:ascii="Meiryo UI" w:eastAsia="Meiryo UI" w:hAnsi="Meiryo UI" w:cs="Meiryo UI" w:hint="eastAsia"/>
                <w:sz w:val="20"/>
                <w:szCs w:val="20"/>
              </w:rPr>
              <w:t>○大阪外国企業誘致センター(O-BIC)を活用したグローバル企業誘致プロモーションの実施</w:t>
            </w:r>
            <w:r w:rsidR="00987F24" w:rsidRPr="00A377EB">
              <w:rPr>
                <w:rFonts w:ascii="Meiryo UI" w:eastAsia="Meiryo UI" w:hAnsi="Meiryo UI" w:cs="Meiryo UI" w:hint="eastAsia"/>
                <w:sz w:val="20"/>
                <w:szCs w:val="20"/>
              </w:rPr>
              <w:t>等により、外資系企業の誘致を4</w:t>
            </w:r>
            <w:r w:rsidR="00E3682D" w:rsidRPr="00A377EB">
              <w:rPr>
                <w:rFonts w:ascii="Meiryo UI" w:eastAsia="Meiryo UI" w:hAnsi="Meiryo UI" w:cs="Meiryo UI" w:hint="eastAsia"/>
                <w:sz w:val="20"/>
                <w:szCs w:val="20"/>
              </w:rPr>
              <w:t>2</w:t>
            </w:r>
            <w:r w:rsidR="00987F24" w:rsidRPr="00A377EB">
              <w:rPr>
                <w:rFonts w:ascii="Meiryo UI" w:eastAsia="Meiryo UI" w:hAnsi="Meiryo UI" w:cs="Meiryo UI" w:hint="eastAsia"/>
                <w:sz w:val="20"/>
                <w:szCs w:val="20"/>
              </w:rPr>
              <w:t>件実現した。</w:t>
            </w:r>
          </w:p>
          <w:p w14:paraId="55CDE5E1" w14:textId="77777777" w:rsidR="00672011" w:rsidRPr="00A377EB" w:rsidRDefault="00672011" w:rsidP="00987F24">
            <w:pPr>
              <w:spacing w:line="280" w:lineRule="exact"/>
              <w:ind w:leftChars="88" w:left="300" w:hangingChars="55" w:hanging="106"/>
              <w:rPr>
                <w:rFonts w:ascii="Meiryo UI" w:eastAsia="Meiryo UI" w:hAnsi="Meiryo UI" w:cs="Meiryo UI"/>
                <w:spacing w:val="-4"/>
                <w:sz w:val="20"/>
                <w:szCs w:val="20"/>
              </w:rPr>
            </w:pPr>
            <w:r w:rsidRPr="00A377EB">
              <w:rPr>
                <w:rFonts w:ascii="Meiryo UI" w:eastAsia="Meiryo UI" w:hAnsi="Meiryo UI" w:cs="Meiryo UI" w:hint="eastAsia"/>
                <w:spacing w:val="-4"/>
                <w:sz w:val="20"/>
                <w:szCs w:val="20"/>
              </w:rPr>
              <w:t>・JETRO主催の対日投資シンポジウムでのＰＲ（韓国・香港・台湾・タイ・ベトナム・インド）</w:t>
            </w:r>
          </w:p>
          <w:p w14:paraId="56F8D828" w14:textId="77777777" w:rsidR="00672011" w:rsidRPr="00A377EB" w:rsidRDefault="00672011" w:rsidP="00672011">
            <w:pPr>
              <w:spacing w:line="280" w:lineRule="exact"/>
              <w:ind w:leftChars="88" w:left="300" w:hangingChars="55" w:hanging="106"/>
              <w:rPr>
                <w:rFonts w:ascii="Meiryo UI" w:eastAsia="Meiryo UI" w:hAnsi="Meiryo UI" w:cs="Meiryo UI"/>
                <w:spacing w:val="-4"/>
                <w:sz w:val="20"/>
                <w:szCs w:val="20"/>
              </w:rPr>
            </w:pPr>
            <w:r w:rsidRPr="00A377EB">
              <w:rPr>
                <w:rFonts w:ascii="Meiryo UI" w:eastAsia="Meiryo UI" w:hAnsi="Meiryo UI" w:cs="Meiryo UI" w:hint="eastAsia"/>
                <w:spacing w:val="-4"/>
                <w:sz w:val="20"/>
                <w:szCs w:val="20"/>
              </w:rPr>
              <w:t>・ライフサイエンス分野の展示会へのブース出展（米・サンディエゴ）</w:t>
            </w:r>
          </w:p>
          <w:p w14:paraId="44384B8A" w14:textId="7DE33C64" w:rsidR="00F9122D" w:rsidRPr="00A377EB" w:rsidRDefault="00672011" w:rsidP="00610F9E">
            <w:pPr>
              <w:spacing w:line="280" w:lineRule="exact"/>
              <w:ind w:leftChars="88" w:left="300" w:hangingChars="55" w:hanging="106"/>
              <w:rPr>
                <w:rFonts w:ascii="Meiryo UI" w:eastAsia="Meiryo UI" w:hAnsi="Meiryo UI" w:cs="Meiryo UI"/>
                <w:spacing w:val="-4"/>
                <w:sz w:val="20"/>
                <w:szCs w:val="20"/>
              </w:rPr>
            </w:pPr>
            <w:r w:rsidRPr="00A377EB">
              <w:rPr>
                <w:rFonts w:ascii="Meiryo UI" w:eastAsia="Meiryo UI" w:hAnsi="Meiryo UI" w:cs="Meiryo UI" w:hint="eastAsia"/>
                <w:spacing w:val="-4"/>
                <w:sz w:val="20"/>
                <w:szCs w:val="20"/>
              </w:rPr>
              <w:t>・O-BIC主催「大阪投資セミナーin 深セン」の開催</w:t>
            </w:r>
          </w:p>
          <w:p w14:paraId="3EB6BF7B" w14:textId="77777777" w:rsidR="00F9122D" w:rsidRPr="00A377EB" w:rsidRDefault="00F9122D" w:rsidP="00F9122D">
            <w:pPr>
              <w:spacing w:line="280" w:lineRule="exact"/>
              <w:ind w:leftChars="100" w:left="220"/>
              <w:rPr>
                <w:sz w:val="20"/>
                <w:szCs w:val="20"/>
              </w:rPr>
            </w:pPr>
          </w:p>
          <w:p w14:paraId="3C9D5230" w14:textId="77777777" w:rsidR="00F9122D" w:rsidRPr="00A377EB" w:rsidRDefault="00F9122D" w:rsidP="00460098">
            <w:pPr>
              <w:spacing w:line="280" w:lineRule="exact"/>
              <w:rPr>
                <w:sz w:val="20"/>
                <w:szCs w:val="20"/>
              </w:rPr>
            </w:pPr>
          </w:p>
          <w:p w14:paraId="4B690F20" w14:textId="02CA2E6B" w:rsidR="00F9122D" w:rsidRPr="00A377EB" w:rsidRDefault="00F9122D" w:rsidP="00F9122D">
            <w:pPr>
              <w:spacing w:line="280" w:lineRule="exact"/>
              <w:ind w:left="200" w:hangingChars="100" w:hanging="200"/>
              <w:rPr>
                <w:rFonts w:ascii="Meiryo UI" w:eastAsia="Meiryo UI" w:hAnsi="Meiryo UI" w:cs="Meiryo UI"/>
                <w:sz w:val="20"/>
                <w:szCs w:val="20"/>
              </w:rPr>
            </w:pPr>
          </w:p>
        </w:tc>
      </w:tr>
    </w:tbl>
    <w:p w14:paraId="4B690F6A" w14:textId="21031AF3" w:rsidR="009826C0" w:rsidRPr="00385D2C" w:rsidRDefault="009826C0" w:rsidP="00E335DC">
      <w:pPr>
        <w:spacing w:line="280" w:lineRule="exact"/>
        <w:rPr>
          <w:rFonts w:ascii="Meiryo UI" w:eastAsia="Meiryo UI" w:hAnsi="Meiryo UI" w:cs="Meiryo UI"/>
        </w:rPr>
      </w:pPr>
    </w:p>
    <w:p w14:paraId="4B690F6B" w14:textId="46BAB289" w:rsidR="009826C0" w:rsidRPr="00385D2C" w:rsidRDefault="00DF31DB" w:rsidP="00E335D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2576" behindDoc="0" locked="0" layoutInCell="1" allowOverlap="1" wp14:anchorId="08F28D2C" wp14:editId="035FFFB3">
                <wp:simplePos x="0" y="0"/>
                <wp:positionH relativeFrom="column">
                  <wp:posOffset>9109710</wp:posOffset>
                </wp:positionH>
                <wp:positionV relativeFrom="paragraph">
                  <wp:posOffset>85090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7F7B97F0" w14:textId="77777777" w:rsidR="00DF31DB" w:rsidRPr="0006594A" w:rsidRDefault="00DF31DB" w:rsidP="00DF31D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4380CAE6" w14:textId="30065967" w:rsidR="00DF31DB" w:rsidRPr="00ED3E7E" w:rsidRDefault="00672011" w:rsidP="00DF31DB">
                            <w:pPr>
                              <w:jc w:val="center"/>
                              <w:rPr>
                                <w:rFonts w:ascii="HGSｺﾞｼｯｸE" w:eastAsia="HGSｺﾞｼｯｸE"/>
                                <w:color w:val="FFFFFF"/>
                              </w:rPr>
                            </w:pPr>
                            <w:r w:rsidRPr="004A2EAA">
                              <w:rPr>
                                <w:noProof/>
                              </w:rPr>
                              <w:drawing>
                                <wp:inline distT="0" distB="0" distL="0" distR="0" wp14:anchorId="7EA08946" wp14:editId="6FBF3FDB">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7.3pt;margin-top:6.7pt;width:59.25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" fillcolor="window" strokecolor="#558ed5" strokeweight="3.5pt">
                <v:textbox inset="5.85pt,.7pt,5.85pt,.7pt">
                  <w:txbxContent>
                    <w:p w14:paraId="7F7B97F0" w14:textId="77777777" w:rsidR="00DF31DB" w:rsidRPr="0006594A" w:rsidRDefault="00DF31DB" w:rsidP="00DF31D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4380CAE6" w14:textId="30065967" w:rsidR="00DF31DB" w:rsidRPr="00ED3E7E" w:rsidRDefault="00672011" w:rsidP="00DF31DB">
                      <w:pPr>
                        <w:jc w:val="center"/>
                        <w:rPr>
                          <w:rFonts w:ascii="HGSｺﾞｼｯｸE" w:eastAsia="HGSｺﾞｼｯｸE"/>
                          <w:color w:val="FFFFFF"/>
                        </w:rPr>
                      </w:pPr>
                      <w:r w:rsidRPr="004A2EAA">
                        <w:rPr>
                          <w:noProof/>
                        </w:rPr>
                        <w:drawing>
                          <wp:inline distT="0" distB="0" distL="0" distR="0" wp14:anchorId="7EA08946" wp14:editId="6FBF3FDB">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755"/>
        <w:gridCol w:w="7752"/>
      </w:tblGrid>
      <w:tr w:rsidR="00385D2C" w:rsidRPr="00385D2C" w14:paraId="4B690F6D" w14:textId="77777777" w:rsidTr="00D5510B">
        <w:trPr>
          <w:trHeight w:val="559"/>
        </w:trPr>
        <w:tc>
          <w:tcPr>
            <w:tcW w:w="15735" w:type="dxa"/>
            <w:gridSpan w:val="2"/>
            <w:shd w:val="clear" w:color="auto" w:fill="000000" w:themeFill="text1"/>
            <w:vAlign w:val="center"/>
          </w:tcPr>
          <w:p w14:paraId="4B690F6C" w14:textId="77777777" w:rsidR="00197FC1" w:rsidRPr="00385D2C" w:rsidRDefault="00197FC1" w:rsidP="00CD2F6C">
            <w:pPr>
              <w:widowControl/>
              <w:adjustRightInd w:val="0"/>
              <w:snapToGrid w:val="0"/>
              <w:spacing w:line="280" w:lineRule="exact"/>
              <w:rPr>
                <w:rFonts w:ascii="Meiryo UI" w:eastAsia="Meiryo UI" w:hAnsi="Meiryo UI" w:cs="Meiryo UI"/>
                <w:b/>
              </w:rPr>
            </w:pPr>
            <w:r w:rsidRPr="00385D2C">
              <w:rPr>
                <w:rFonts w:ascii="Meiryo UI" w:eastAsia="Meiryo UI" w:hAnsi="Meiryo UI" w:cs="Meiryo UI" w:hint="eastAsia"/>
                <w:b/>
                <w:sz w:val="28"/>
              </w:rPr>
              <w:t>【部局長コメント（総評）】</w:t>
            </w:r>
          </w:p>
        </w:tc>
      </w:tr>
      <w:tr w:rsidR="00385D2C" w:rsidRPr="00385D2C" w14:paraId="4B690F70" w14:textId="77777777" w:rsidTr="00D5510B">
        <w:trPr>
          <w:trHeight w:val="426"/>
        </w:trPr>
        <w:tc>
          <w:tcPr>
            <w:tcW w:w="7867" w:type="dxa"/>
            <w:shd w:val="clear" w:color="auto" w:fill="BFBFBF" w:themeFill="background1" w:themeFillShade="BF"/>
            <w:vAlign w:val="center"/>
          </w:tcPr>
          <w:p w14:paraId="4B690F6E" w14:textId="77777777" w:rsidR="00CD2F6C" w:rsidRPr="00385D2C" w:rsidRDefault="00CD2F6C" w:rsidP="00CD2F6C">
            <w:pPr>
              <w:widowControl/>
              <w:adjustRightInd w:val="0"/>
              <w:snapToGrid w:val="0"/>
              <w:spacing w:line="280" w:lineRule="exact"/>
              <w:rPr>
                <w:rFonts w:ascii="Meiryo UI" w:eastAsia="Meiryo UI" w:hAnsi="Meiryo UI" w:cs="Meiryo UI"/>
              </w:rPr>
            </w:pPr>
            <w:r w:rsidRPr="00385D2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14:paraId="4B690F6F" w14:textId="2DB2FDAD" w:rsidR="00CD2F6C" w:rsidRPr="00385D2C" w:rsidRDefault="00CD2F6C" w:rsidP="00CD2F6C">
            <w:pPr>
              <w:widowControl/>
              <w:adjustRightInd w:val="0"/>
              <w:snapToGrid w:val="0"/>
              <w:spacing w:line="280" w:lineRule="exact"/>
              <w:ind w:firstLineChars="50" w:firstLine="110"/>
              <w:rPr>
                <w:rFonts w:ascii="Meiryo UI" w:eastAsia="Meiryo UI" w:hAnsi="Meiryo UI" w:cs="Meiryo UI"/>
              </w:rPr>
            </w:pPr>
            <w:r w:rsidRPr="00385D2C">
              <w:rPr>
                <w:rFonts w:ascii="Meiryo UI" w:eastAsia="Meiryo UI" w:hAnsi="Meiryo UI" w:cs="Meiryo UI" w:hint="eastAsia"/>
                <w:b/>
              </w:rPr>
              <w:t>＜今後について＞</w:t>
            </w:r>
            <w:r w:rsidRPr="00385D2C">
              <w:rPr>
                <w:rFonts w:ascii="Meiryo UI" w:eastAsia="Meiryo UI" w:hAnsi="Meiryo UI" w:cs="Meiryo UI" w:hint="eastAsia"/>
              </w:rPr>
              <w:t xml:space="preserve">　</w:t>
            </w:r>
          </w:p>
        </w:tc>
      </w:tr>
      <w:tr w:rsidR="00385D2C" w:rsidRPr="00385D2C" w14:paraId="4B690F73" w14:textId="77777777" w:rsidTr="00D5510B">
        <w:trPr>
          <w:trHeight w:val="1957"/>
        </w:trPr>
        <w:tc>
          <w:tcPr>
            <w:tcW w:w="7867" w:type="dxa"/>
            <w:shd w:val="clear" w:color="auto" w:fill="F2DBDB" w:themeFill="accent2" w:themeFillTint="33"/>
          </w:tcPr>
          <w:p w14:paraId="4E027F02" w14:textId="4F9DF6BE" w:rsidR="00487AC5" w:rsidRPr="00F368AD" w:rsidRDefault="00487AC5" w:rsidP="00487AC5">
            <w:pPr>
              <w:widowControl/>
              <w:adjustRightInd w:val="0"/>
              <w:snapToGrid w:val="0"/>
              <w:spacing w:line="280" w:lineRule="exact"/>
              <w:jc w:val="left"/>
              <w:rPr>
                <w:rFonts w:ascii="Meiryo UI" w:eastAsia="Meiryo UI" w:hAnsi="Meiryo UI" w:cs="Meiryo UI"/>
                <w:b/>
              </w:rPr>
            </w:pPr>
            <w:r w:rsidRPr="00F368AD">
              <w:rPr>
                <w:rFonts w:ascii="Meiryo UI" w:eastAsia="Meiryo UI" w:hAnsi="Meiryo UI" w:cs="Meiryo UI" w:hint="eastAsia"/>
                <w:b/>
              </w:rPr>
              <w:t>■</w:t>
            </w:r>
            <w:r w:rsidR="001855E8" w:rsidRPr="00F368AD">
              <w:rPr>
                <w:rFonts w:ascii="Meiryo UI" w:eastAsia="Meiryo UI" w:hAnsi="Meiryo UI" w:cs="Meiryo UI" w:hint="eastAsia"/>
                <w:b/>
              </w:rPr>
              <w:t>府内企業の</w:t>
            </w:r>
            <w:r w:rsidRPr="00F368AD">
              <w:rPr>
                <w:rFonts w:ascii="Meiryo UI" w:eastAsia="Meiryo UI" w:hAnsi="Meiryo UI" w:cs="Meiryo UI" w:hint="eastAsia"/>
                <w:b/>
              </w:rPr>
              <w:t>海外ビジネス展開の促進</w:t>
            </w:r>
          </w:p>
          <w:p w14:paraId="4B690F71" w14:textId="706F6E31" w:rsidR="00487AC5" w:rsidRPr="00F368AD" w:rsidRDefault="00672011" w:rsidP="004B4D39">
            <w:pPr>
              <w:widowControl/>
              <w:adjustRightInd w:val="0"/>
              <w:snapToGrid w:val="0"/>
              <w:spacing w:line="280" w:lineRule="exact"/>
              <w:ind w:leftChars="100" w:left="320" w:hangingChars="50" w:hanging="100"/>
              <w:jc w:val="left"/>
              <w:rPr>
                <w:rFonts w:ascii="Meiryo UI" w:eastAsia="Meiryo UI" w:hAnsi="Meiryo UI" w:cs="Meiryo UI"/>
                <w:highlight w:val="yellow"/>
              </w:rPr>
            </w:pPr>
            <w:r w:rsidRPr="00F368AD">
              <w:rPr>
                <w:rFonts w:ascii="Meiryo UI" w:eastAsia="Meiryo UI" w:hAnsi="Meiryo UI" w:cs="Meiryo UI" w:hint="eastAsia"/>
                <w:sz w:val="20"/>
                <w:szCs w:val="20"/>
              </w:rPr>
              <w:t>・府内企業の海外ビジネス支援の促進については、経済団体や在阪領事館等との連携強化のもと、海外ビジネス拠点による現地サポート（454件）や見本市出展などビジネス機会の提供（872件）等に取り組み、当初の</w:t>
            </w:r>
            <w:r w:rsidR="00987F24" w:rsidRPr="00A377EB">
              <w:rPr>
                <w:rFonts w:ascii="Meiryo UI" w:eastAsia="Meiryo UI" w:hAnsi="Meiryo UI" w:cs="Meiryo UI" w:hint="eastAsia"/>
                <w:sz w:val="20"/>
                <w:szCs w:val="20"/>
              </w:rPr>
              <w:t>目標</w:t>
            </w:r>
            <w:r w:rsidRPr="00A377EB">
              <w:rPr>
                <w:rFonts w:ascii="Meiryo UI" w:eastAsia="Meiryo UI" w:hAnsi="Meiryo UI" w:cs="Meiryo UI" w:hint="eastAsia"/>
                <w:sz w:val="20"/>
                <w:szCs w:val="20"/>
              </w:rPr>
              <w:t>を</w:t>
            </w:r>
            <w:r w:rsidRPr="00F368AD">
              <w:rPr>
                <w:rFonts w:ascii="Meiryo UI" w:eastAsia="Meiryo UI" w:hAnsi="Meiryo UI" w:cs="Meiryo UI" w:hint="eastAsia"/>
                <w:sz w:val="20"/>
                <w:szCs w:val="20"/>
              </w:rPr>
              <w:t>ほぼ達成。</w:t>
            </w:r>
          </w:p>
        </w:tc>
        <w:tc>
          <w:tcPr>
            <w:tcW w:w="7868" w:type="dxa"/>
            <w:shd w:val="clear" w:color="auto" w:fill="F2DBDB" w:themeFill="accent2" w:themeFillTint="33"/>
          </w:tcPr>
          <w:p w14:paraId="6896EEB4" w14:textId="0F6D1DA5" w:rsidR="00487AC5" w:rsidRPr="00F368AD" w:rsidRDefault="00487AC5" w:rsidP="00487AC5">
            <w:pPr>
              <w:widowControl/>
              <w:adjustRightInd w:val="0"/>
              <w:snapToGrid w:val="0"/>
              <w:spacing w:line="280" w:lineRule="exact"/>
              <w:jc w:val="left"/>
              <w:rPr>
                <w:rFonts w:ascii="Meiryo UI" w:eastAsia="Meiryo UI" w:hAnsi="Meiryo UI" w:cs="Meiryo UI"/>
                <w:b/>
              </w:rPr>
            </w:pPr>
            <w:r w:rsidRPr="00F368AD">
              <w:rPr>
                <w:rFonts w:ascii="Meiryo UI" w:eastAsia="Meiryo UI" w:hAnsi="Meiryo UI" w:cs="Meiryo UI" w:hint="eastAsia"/>
                <w:b/>
              </w:rPr>
              <w:t>■</w:t>
            </w:r>
            <w:r w:rsidR="001855E8" w:rsidRPr="00F368AD">
              <w:rPr>
                <w:rFonts w:ascii="Meiryo UI" w:eastAsia="Meiryo UI" w:hAnsi="Meiryo UI" w:cs="Meiryo UI" w:hint="eastAsia"/>
                <w:b/>
              </w:rPr>
              <w:t>府内企業の</w:t>
            </w:r>
            <w:r w:rsidRPr="00F368AD">
              <w:rPr>
                <w:rFonts w:ascii="Meiryo UI" w:eastAsia="Meiryo UI" w:hAnsi="Meiryo UI" w:cs="Meiryo UI" w:hint="eastAsia"/>
                <w:b/>
              </w:rPr>
              <w:t>海外ビジネス展開の促進</w:t>
            </w:r>
          </w:p>
          <w:p w14:paraId="4B690F72" w14:textId="327C67C2" w:rsidR="00C60364" w:rsidRPr="00F368AD" w:rsidRDefault="00672011" w:rsidP="00672011">
            <w:pPr>
              <w:widowControl/>
              <w:adjustRightInd w:val="0"/>
              <w:snapToGrid w:val="0"/>
              <w:spacing w:line="280" w:lineRule="exact"/>
              <w:ind w:leftChars="100" w:left="320" w:hangingChars="50" w:hanging="100"/>
              <w:jc w:val="left"/>
              <w:rPr>
                <w:rFonts w:ascii="Meiryo UI" w:eastAsia="Meiryo UI" w:hAnsi="Meiryo UI" w:cs="Meiryo UI"/>
              </w:rPr>
            </w:pPr>
            <w:r w:rsidRPr="00F368AD">
              <w:rPr>
                <w:rFonts w:ascii="Meiryo UI" w:eastAsia="Meiryo UI" w:hAnsi="Meiryo UI" w:cs="Meiryo UI" w:hint="eastAsia"/>
                <w:sz w:val="20"/>
                <w:szCs w:val="20"/>
              </w:rPr>
              <w:t>・関係自治体・経済団体・在阪領事館等との連携・情報共有をさらに進め、アンケート・ヒアリング等を活用し、府内企業のビジネスニーズや潜在力の掘り起こしから、グローバル展開につなげる具体的な支援を行っていく。</w:t>
            </w:r>
          </w:p>
        </w:tc>
      </w:tr>
    </w:tbl>
    <w:p w14:paraId="4B690F74" w14:textId="1F23B6B5" w:rsidR="00C77FF5" w:rsidRPr="00385D2C" w:rsidRDefault="00C77FF5" w:rsidP="00E335DC">
      <w:pPr>
        <w:widowControl/>
        <w:spacing w:line="280" w:lineRule="exact"/>
        <w:jc w:val="left"/>
        <w:rPr>
          <w:rFonts w:ascii="Meiryo UI" w:eastAsia="Meiryo UI" w:hAnsi="Meiryo UI" w:cs="Meiryo UI"/>
        </w:rPr>
      </w:pPr>
    </w:p>
    <w:sectPr w:rsidR="00C77FF5" w:rsidRPr="00385D2C" w:rsidSect="0080721A">
      <w:headerReference w:type="default" r:id="rId13"/>
      <w:footerReference w:type="default" r:id="rId14"/>
      <w:pgSz w:w="16839" w:h="11907" w:orient="landscape" w:code="9"/>
      <w:pgMar w:top="720" w:right="720" w:bottom="720" w:left="720" w:header="851" w:footer="397"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C2AD" w14:textId="77777777" w:rsidR="00BB26C6" w:rsidRDefault="00BB26C6" w:rsidP="00E45A78">
      <w:r>
        <w:separator/>
      </w:r>
    </w:p>
  </w:endnote>
  <w:endnote w:type="continuationSeparator" w:id="0">
    <w:p w14:paraId="62AC610E" w14:textId="77777777" w:rsidR="00BB26C6" w:rsidRDefault="00BB26C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760975"/>
      <w:docPartObj>
        <w:docPartGallery w:val="Page Numbers (Bottom of Page)"/>
        <w:docPartUnique/>
      </w:docPartObj>
    </w:sdtPr>
    <w:sdtEndPr/>
    <w:sdtContent>
      <w:p w14:paraId="52801E89" w14:textId="293FBF28" w:rsidR="00464EC4" w:rsidRDefault="00464EC4">
        <w:pPr>
          <w:pStyle w:val="a6"/>
          <w:jc w:val="center"/>
        </w:pPr>
        <w:r>
          <w:fldChar w:fldCharType="begin"/>
        </w:r>
        <w:r>
          <w:instrText>PAGE   \* MERGEFORMAT</w:instrText>
        </w:r>
        <w:r>
          <w:fldChar w:fldCharType="separate"/>
        </w:r>
        <w:r w:rsidR="00A377EB" w:rsidRPr="00A377EB">
          <w:rPr>
            <w:noProof/>
            <w:lang w:val="ja-JP"/>
          </w:rPr>
          <w:t>1</w:t>
        </w:r>
        <w:r>
          <w:fldChar w:fldCharType="end"/>
        </w:r>
      </w:p>
    </w:sdtContent>
  </w:sdt>
  <w:p w14:paraId="11F2478A" w14:textId="77777777" w:rsidR="00464EC4" w:rsidRDefault="00464E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D3FD" w14:textId="77777777" w:rsidR="00BB26C6" w:rsidRDefault="00BB26C6" w:rsidP="00E45A78">
      <w:r>
        <w:separator/>
      </w:r>
    </w:p>
  </w:footnote>
  <w:footnote w:type="continuationSeparator" w:id="0">
    <w:p w14:paraId="40D6CB9A" w14:textId="77777777" w:rsidR="00BB26C6" w:rsidRDefault="00BB26C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0F85"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4B690F86" wp14:editId="4B690F8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690F8E" w14:textId="1430F7AC" w:rsidR="003C0E60" w:rsidRDefault="00E7463B"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B690F8E" w14:textId="1430F7AC" w:rsidR="003C0E60" w:rsidRDefault="00E7463B" w:rsidP="003C0E60">
                    <w:pPr>
                      <w:jc w:val="center"/>
                    </w:pPr>
                    <w:r>
                      <w:rPr>
                        <w:rFonts w:hint="eastAsia"/>
                      </w:rPr>
                      <w:t>商工労働</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BA0"/>
    <w:rsid w:val="000110D7"/>
    <w:rsid w:val="00020CE3"/>
    <w:rsid w:val="00022A33"/>
    <w:rsid w:val="000255B5"/>
    <w:rsid w:val="00025B57"/>
    <w:rsid w:val="0003636B"/>
    <w:rsid w:val="000453FC"/>
    <w:rsid w:val="0004671B"/>
    <w:rsid w:val="000518AA"/>
    <w:rsid w:val="00056056"/>
    <w:rsid w:val="000634A0"/>
    <w:rsid w:val="00080F12"/>
    <w:rsid w:val="00082653"/>
    <w:rsid w:val="00083D12"/>
    <w:rsid w:val="0008675C"/>
    <w:rsid w:val="0009049D"/>
    <w:rsid w:val="00091C3E"/>
    <w:rsid w:val="000933FE"/>
    <w:rsid w:val="0009500B"/>
    <w:rsid w:val="00096BEC"/>
    <w:rsid w:val="000A2644"/>
    <w:rsid w:val="000A31D3"/>
    <w:rsid w:val="000B1864"/>
    <w:rsid w:val="000C3A0C"/>
    <w:rsid w:val="000C4A51"/>
    <w:rsid w:val="000C63BF"/>
    <w:rsid w:val="000E2E41"/>
    <w:rsid w:val="000E68C9"/>
    <w:rsid w:val="00112E2F"/>
    <w:rsid w:val="00124DEA"/>
    <w:rsid w:val="001307FB"/>
    <w:rsid w:val="00132AE7"/>
    <w:rsid w:val="00135F75"/>
    <w:rsid w:val="001451B9"/>
    <w:rsid w:val="001620DC"/>
    <w:rsid w:val="00166C3C"/>
    <w:rsid w:val="00167FBF"/>
    <w:rsid w:val="001702F0"/>
    <w:rsid w:val="001826AB"/>
    <w:rsid w:val="001855E8"/>
    <w:rsid w:val="001941E5"/>
    <w:rsid w:val="001944EF"/>
    <w:rsid w:val="00197FC1"/>
    <w:rsid w:val="001C6587"/>
    <w:rsid w:val="001D6241"/>
    <w:rsid w:val="001E04E5"/>
    <w:rsid w:val="001E3FBB"/>
    <w:rsid w:val="001F1877"/>
    <w:rsid w:val="001F32EF"/>
    <w:rsid w:val="002025C4"/>
    <w:rsid w:val="002026A4"/>
    <w:rsid w:val="00205B57"/>
    <w:rsid w:val="002066B4"/>
    <w:rsid w:val="002219B4"/>
    <w:rsid w:val="00235A70"/>
    <w:rsid w:val="00241B54"/>
    <w:rsid w:val="0025156E"/>
    <w:rsid w:val="00255975"/>
    <w:rsid w:val="0026289E"/>
    <w:rsid w:val="00267A61"/>
    <w:rsid w:val="00267B07"/>
    <w:rsid w:val="00270D51"/>
    <w:rsid w:val="00276DF3"/>
    <w:rsid w:val="00282A99"/>
    <w:rsid w:val="00284E94"/>
    <w:rsid w:val="002B17DA"/>
    <w:rsid w:val="002C4D25"/>
    <w:rsid w:val="002D5393"/>
    <w:rsid w:val="002E0B40"/>
    <w:rsid w:val="002E25F0"/>
    <w:rsid w:val="002E47CD"/>
    <w:rsid w:val="002E4A8A"/>
    <w:rsid w:val="003033A4"/>
    <w:rsid w:val="0031337A"/>
    <w:rsid w:val="00314FC6"/>
    <w:rsid w:val="003519EF"/>
    <w:rsid w:val="0036199E"/>
    <w:rsid w:val="003665EB"/>
    <w:rsid w:val="0037724E"/>
    <w:rsid w:val="003848D2"/>
    <w:rsid w:val="00385D2C"/>
    <w:rsid w:val="00386419"/>
    <w:rsid w:val="003B0DA3"/>
    <w:rsid w:val="003C0E60"/>
    <w:rsid w:val="003C4398"/>
    <w:rsid w:val="003C4D66"/>
    <w:rsid w:val="003D0E0D"/>
    <w:rsid w:val="003D7061"/>
    <w:rsid w:val="003F4AE6"/>
    <w:rsid w:val="00400F4E"/>
    <w:rsid w:val="004061DE"/>
    <w:rsid w:val="00406731"/>
    <w:rsid w:val="004158D6"/>
    <w:rsid w:val="00421972"/>
    <w:rsid w:val="00424AB4"/>
    <w:rsid w:val="004275BB"/>
    <w:rsid w:val="00430EDE"/>
    <w:rsid w:val="004347D0"/>
    <w:rsid w:val="00442771"/>
    <w:rsid w:val="00447FC0"/>
    <w:rsid w:val="00460098"/>
    <w:rsid w:val="00464EC4"/>
    <w:rsid w:val="00465A9B"/>
    <w:rsid w:val="00470D6E"/>
    <w:rsid w:val="00471777"/>
    <w:rsid w:val="00481D63"/>
    <w:rsid w:val="00487AC5"/>
    <w:rsid w:val="00495251"/>
    <w:rsid w:val="004955A9"/>
    <w:rsid w:val="004A0621"/>
    <w:rsid w:val="004B4D39"/>
    <w:rsid w:val="004B6233"/>
    <w:rsid w:val="004C073F"/>
    <w:rsid w:val="004C396B"/>
    <w:rsid w:val="004C72A5"/>
    <w:rsid w:val="004D1B9F"/>
    <w:rsid w:val="004D2266"/>
    <w:rsid w:val="004D653D"/>
    <w:rsid w:val="004D7F55"/>
    <w:rsid w:val="004E5DBB"/>
    <w:rsid w:val="00520D8A"/>
    <w:rsid w:val="00522827"/>
    <w:rsid w:val="0053343D"/>
    <w:rsid w:val="0054146E"/>
    <w:rsid w:val="00550426"/>
    <w:rsid w:val="0056316F"/>
    <w:rsid w:val="005675D5"/>
    <w:rsid w:val="00571122"/>
    <w:rsid w:val="005821C0"/>
    <w:rsid w:val="00595469"/>
    <w:rsid w:val="00597FA1"/>
    <w:rsid w:val="005A30A6"/>
    <w:rsid w:val="005A6930"/>
    <w:rsid w:val="005A72B0"/>
    <w:rsid w:val="005B2FE3"/>
    <w:rsid w:val="005C2DDE"/>
    <w:rsid w:val="005C5702"/>
    <w:rsid w:val="005F1091"/>
    <w:rsid w:val="00606B60"/>
    <w:rsid w:val="00610F9E"/>
    <w:rsid w:val="00611FAD"/>
    <w:rsid w:val="00623B31"/>
    <w:rsid w:val="00636187"/>
    <w:rsid w:val="00637F97"/>
    <w:rsid w:val="00644AED"/>
    <w:rsid w:val="00672011"/>
    <w:rsid w:val="00686DCD"/>
    <w:rsid w:val="006A09B3"/>
    <w:rsid w:val="006B038D"/>
    <w:rsid w:val="006C22C9"/>
    <w:rsid w:val="006E2A02"/>
    <w:rsid w:val="006E35E3"/>
    <w:rsid w:val="007070C9"/>
    <w:rsid w:val="0071536B"/>
    <w:rsid w:val="007169C2"/>
    <w:rsid w:val="00717814"/>
    <w:rsid w:val="00720654"/>
    <w:rsid w:val="0072192D"/>
    <w:rsid w:val="007219A3"/>
    <w:rsid w:val="00731335"/>
    <w:rsid w:val="00743341"/>
    <w:rsid w:val="007476B4"/>
    <w:rsid w:val="007521E8"/>
    <w:rsid w:val="007629D4"/>
    <w:rsid w:val="00774E48"/>
    <w:rsid w:val="00777E14"/>
    <w:rsid w:val="007A0B4E"/>
    <w:rsid w:val="007A203A"/>
    <w:rsid w:val="007C122F"/>
    <w:rsid w:val="007C33AF"/>
    <w:rsid w:val="007D34F5"/>
    <w:rsid w:val="007E35CE"/>
    <w:rsid w:val="007F3D1A"/>
    <w:rsid w:val="00800F7C"/>
    <w:rsid w:val="00804E6C"/>
    <w:rsid w:val="0080721A"/>
    <w:rsid w:val="00810693"/>
    <w:rsid w:val="00813795"/>
    <w:rsid w:val="0081594D"/>
    <w:rsid w:val="0082393E"/>
    <w:rsid w:val="00834B0A"/>
    <w:rsid w:val="00834FAB"/>
    <w:rsid w:val="008462E7"/>
    <w:rsid w:val="00855200"/>
    <w:rsid w:val="008566A5"/>
    <w:rsid w:val="0086187C"/>
    <w:rsid w:val="0086459D"/>
    <w:rsid w:val="008704F6"/>
    <w:rsid w:val="00870EA6"/>
    <w:rsid w:val="00877255"/>
    <w:rsid w:val="00885757"/>
    <w:rsid w:val="00886242"/>
    <w:rsid w:val="008A1428"/>
    <w:rsid w:val="008A4244"/>
    <w:rsid w:val="008B1059"/>
    <w:rsid w:val="008B5E00"/>
    <w:rsid w:val="008B6D25"/>
    <w:rsid w:val="008C786D"/>
    <w:rsid w:val="008F701F"/>
    <w:rsid w:val="0090113E"/>
    <w:rsid w:val="00901DE0"/>
    <w:rsid w:val="00905F46"/>
    <w:rsid w:val="009417AE"/>
    <w:rsid w:val="00944140"/>
    <w:rsid w:val="00952473"/>
    <w:rsid w:val="00960B59"/>
    <w:rsid w:val="009826C0"/>
    <w:rsid w:val="0098276E"/>
    <w:rsid w:val="00987762"/>
    <w:rsid w:val="00987F24"/>
    <w:rsid w:val="009972F5"/>
    <w:rsid w:val="009C3D2E"/>
    <w:rsid w:val="009D37AF"/>
    <w:rsid w:val="009D60B2"/>
    <w:rsid w:val="009F31DF"/>
    <w:rsid w:val="00A0310E"/>
    <w:rsid w:val="00A21D23"/>
    <w:rsid w:val="00A224DC"/>
    <w:rsid w:val="00A377EB"/>
    <w:rsid w:val="00A40FFE"/>
    <w:rsid w:val="00A50099"/>
    <w:rsid w:val="00A56C7F"/>
    <w:rsid w:val="00A6449B"/>
    <w:rsid w:val="00A7053A"/>
    <w:rsid w:val="00A8014F"/>
    <w:rsid w:val="00A91C5B"/>
    <w:rsid w:val="00A9233B"/>
    <w:rsid w:val="00A93D56"/>
    <w:rsid w:val="00A97BAD"/>
    <w:rsid w:val="00AB3D43"/>
    <w:rsid w:val="00AC425A"/>
    <w:rsid w:val="00AC4D94"/>
    <w:rsid w:val="00AD20B6"/>
    <w:rsid w:val="00AE0B4C"/>
    <w:rsid w:val="00AE1A81"/>
    <w:rsid w:val="00AE1DA8"/>
    <w:rsid w:val="00B03203"/>
    <w:rsid w:val="00B20F99"/>
    <w:rsid w:val="00B42F7E"/>
    <w:rsid w:val="00B52AEF"/>
    <w:rsid w:val="00B81E46"/>
    <w:rsid w:val="00B92674"/>
    <w:rsid w:val="00B95D3F"/>
    <w:rsid w:val="00BA0AB5"/>
    <w:rsid w:val="00BA4669"/>
    <w:rsid w:val="00BB26C6"/>
    <w:rsid w:val="00BB6EF8"/>
    <w:rsid w:val="00BC114A"/>
    <w:rsid w:val="00BC3897"/>
    <w:rsid w:val="00BD2C2D"/>
    <w:rsid w:val="00BE5CFA"/>
    <w:rsid w:val="00BE672E"/>
    <w:rsid w:val="00BF3C16"/>
    <w:rsid w:val="00C05038"/>
    <w:rsid w:val="00C11389"/>
    <w:rsid w:val="00C26D56"/>
    <w:rsid w:val="00C31021"/>
    <w:rsid w:val="00C42E81"/>
    <w:rsid w:val="00C50181"/>
    <w:rsid w:val="00C50A21"/>
    <w:rsid w:val="00C6016A"/>
    <w:rsid w:val="00C60364"/>
    <w:rsid w:val="00C73995"/>
    <w:rsid w:val="00C77FF5"/>
    <w:rsid w:val="00C85503"/>
    <w:rsid w:val="00CA6971"/>
    <w:rsid w:val="00CA79B1"/>
    <w:rsid w:val="00CB3138"/>
    <w:rsid w:val="00CD1B0B"/>
    <w:rsid w:val="00CD2F6C"/>
    <w:rsid w:val="00CE2A78"/>
    <w:rsid w:val="00CE56D2"/>
    <w:rsid w:val="00CE5B95"/>
    <w:rsid w:val="00D02B25"/>
    <w:rsid w:val="00D2651C"/>
    <w:rsid w:val="00D32B9B"/>
    <w:rsid w:val="00D44943"/>
    <w:rsid w:val="00D5510B"/>
    <w:rsid w:val="00D55F70"/>
    <w:rsid w:val="00D74B51"/>
    <w:rsid w:val="00D818CE"/>
    <w:rsid w:val="00D855BE"/>
    <w:rsid w:val="00D8648E"/>
    <w:rsid w:val="00D90A6D"/>
    <w:rsid w:val="00DB5144"/>
    <w:rsid w:val="00DC4C45"/>
    <w:rsid w:val="00DC6D7C"/>
    <w:rsid w:val="00DD05F8"/>
    <w:rsid w:val="00DD1178"/>
    <w:rsid w:val="00DD3DA6"/>
    <w:rsid w:val="00DE5BE1"/>
    <w:rsid w:val="00DE641C"/>
    <w:rsid w:val="00DF31DB"/>
    <w:rsid w:val="00E04F92"/>
    <w:rsid w:val="00E05B4A"/>
    <w:rsid w:val="00E10F7E"/>
    <w:rsid w:val="00E16663"/>
    <w:rsid w:val="00E20492"/>
    <w:rsid w:val="00E226C6"/>
    <w:rsid w:val="00E2671A"/>
    <w:rsid w:val="00E26B37"/>
    <w:rsid w:val="00E324D2"/>
    <w:rsid w:val="00E335DC"/>
    <w:rsid w:val="00E3550E"/>
    <w:rsid w:val="00E3682D"/>
    <w:rsid w:val="00E45A78"/>
    <w:rsid w:val="00E50DF6"/>
    <w:rsid w:val="00E53659"/>
    <w:rsid w:val="00E57107"/>
    <w:rsid w:val="00E619E7"/>
    <w:rsid w:val="00E67F21"/>
    <w:rsid w:val="00E7463B"/>
    <w:rsid w:val="00E80933"/>
    <w:rsid w:val="00E8254C"/>
    <w:rsid w:val="00EB4863"/>
    <w:rsid w:val="00EF13C3"/>
    <w:rsid w:val="00EF6773"/>
    <w:rsid w:val="00EF7C75"/>
    <w:rsid w:val="00F023AB"/>
    <w:rsid w:val="00F24586"/>
    <w:rsid w:val="00F25480"/>
    <w:rsid w:val="00F26C80"/>
    <w:rsid w:val="00F32DFD"/>
    <w:rsid w:val="00F34F5C"/>
    <w:rsid w:val="00F368AD"/>
    <w:rsid w:val="00F4575F"/>
    <w:rsid w:val="00F51D33"/>
    <w:rsid w:val="00F62B5A"/>
    <w:rsid w:val="00F71773"/>
    <w:rsid w:val="00F8783D"/>
    <w:rsid w:val="00F9122D"/>
    <w:rsid w:val="00FA7527"/>
    <w:rsid w:val="00FC0B62"/>
    <w:rsid w:val="00FC289D"/>
    <w:rsid w:val="00FC7BEA"/>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69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0D01-4327-4EC7-8EA8-2A82DC61834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4.xml><?xml version="1.0" encoding="utf-8"?>
<ds:datastoreItem xmlns:ds="http://schemas.openxmlformats.org/officeDocument/2006/customXml" ds:itemID="{A640DAC5-1AAC-409C-BDB6-753E1D18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津﨑　洋介</cp:lastModifiedBy>
  <cp:revision>4</cp:revision>
  <cp:lastPrinted>2018-04-23T08:19:00Z</cp:lastPrinted>
  <dcterms:created xsi:type="dcterms:W3CDTF">2018-04-23T08:18:00Z</dcterms:created>
  <dcterms:modified xsi:type="dcterms:W3CDTF">2018-05-10T05:59:00Z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