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14453" w:rsidRDefault="00E335DC" w:rsidP="00F77903">
      <w:pPr>
        <w:spacing w:beforeLines="50" w:before="146"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007889" w:rsidRPr="00314453">
        <w:rPr>
          <w:rFonts w:ascii="Meiryo UI" w:eastAsia="Meiryo UI" w:hAnsi="Meiryo UI" w:cs="Meiryo UI" w:hint="eastAsia"/>
          <w:b/>
          <w:sz w:val="36"/>
          <w:szCs w:val="24"/>
        </w:rPr>
        <w:t xml:space="preserve">　</w:t>
      </w:r>
      <w:r w:rsidR="00207139" w:rsidRPr="00314453">
        <w:rPr>
          <w:rFonts w:ascii="Meiryo UI" w:eastAsia="Meiryo UI" w:hAnsi="Meiryo UI" w:cs="Meiryo UI" w:hint="eastAsia"/>
          <w:b/>
          <w:sz w:val="36"/>
          <w:szCs w:val="24"/>
        </w:rPr>
        <w:t>人事</w:t>
      </w:r>
      <w:r w:rsidR="00242168" w:rsidRPr="00314453">
        <w:rPr>
          <w:rFonts w:ascii="Meiryo UI" w:eastAsia="Meiryo UI" w:hAnsi="Meiryo UI" w:cs="Meiryo UI" w:hint="eastAsia"/>
          <w:b/>
          <w:sz w:val="36"/>
          <w:szCs w:val="24"/>
        </w:rPr>
        <w:t>制度</w:t>
      </w:r>
      <w:r w:rsidR="00207139" w:rsidRPr="00314453">
        <w:rPr>
          <w:rFonts w:ascii="Meiryo UI" w:eastAsia="Meiryo UI" w:hAnsi="Meiryo UI" w:cs="Meiryo UI" w:hint="eastAsia"/>
          <w:b/>
          <w:sz w:val="36"/>
          <w:szCs w:val="24"/>
        </w:rPr>
        <w:t>の課題に対する</w:t>
      </w:r>
      <w:r w:rsidR="00242168" w:rsidRPr="00314453">
        <w:rPr>
          <w:rFonts w:ascii="Meiryo UI" w:eastAsia="Meiryo UI" w:hAnsi="Meiryo UI" w:cs="Meiryo UI" w:hint="eastAsia"/>
          <w:b/>
          <w:sz w:val="36"/>
          <w:szCs w:val="24"/>
        </w:rPr>
        <w:t>研究・</w:t>
      </w:r>
      <w:r w:rsidR="00207139" w:rsidRPr="00314453">
        <w:rPr>
          <w:rFonts w:ascii="Meiryo UI" w:eastAsia="Meiryo UI" w:hAnsi="Meiryo UI" w:cs="Meiryo UI" w:hint="eastAsia"/>
          <w:b/>
          <w:sz w:val="36"/>
          <w:szCs w:val="24"/>
        </w:rPr>
        <w:t>検討の実施と時代</w:t>
      </w:r>
      <w:r w:rsidR="00F77903" w:rsidRPr="00314453">
        <w:rPr>
          <w:rFonts w:ascii="Meiryo UI" w:eastAsia="Meiryo UI" w:hAnsi="Meiryo UI" w:cs="Meiryo UI" w:hint="eastAsia"/>
          <w:b/>
          <w:sz w:val="36"/>
          <w:szCs w:val="24"/>
        </w:rPr>
        <w:t>に対応し</w:t>
      </w:r>
      <w:r w:rsidR="00207139" w:rsidRPr="00314453">
        <w:rPr>
          <w:rFonts w:ascii="Meiryo UI" w:eastAsia="Meiryo UI" w:hAnsi="Meiryo UI" w:cs="Meiryo UI" w:hint="eastAsia"/>
          <w:b/>
          <w:sz w:val="36"/>
          <w:szCs w:val="24"/>
        </w:rPr>
        <w:t>たあるべき姿の提示</w:t>
      </w:r>
    </w:p>
    <w:tbl>
      <w:tblPr>
        <w:tblStyle w:val="a3"/>
        <w:tblW w:w="0" w:type="auto"/>
        <w:tblInd w:w="108" w:type="dxa"/>
        <w:tblLook w:val="04A0" w:firstRow="1" w:lastRow="0" w:firstColumn="1" w:lastColumn="0" w:noHBand="0" w:noVBand="1"/>
      </w:tblPr>
      <w:tblGrid>
        <w:gridCol w:w="1701"/>
        <w:gridCol w:w="14034"/>
      </w:tblGrid>
      <w:tr w:rsidR="00314453" w:rsidRPr="00314453" w:rsidTr="001C6587">
        <w:tc>
          <w:tcPr>
            <w:tcW w:w="1701" w:type="dxa"/>
            <w:shd w:val="clear" w:color="auto" w:fill="000000" w:themeFill="text1"/>
            <w:vAlign w:val="center"/>
          </w:tcPr>
          <w:p w:rsidR="00DB5144" w:rsidRPr="00314453" w:rsidRDefault="00DB5144" w:rsidP="001C6587">
            <w:pPr>
              <w:spacing w:line="280" w:lineRule="exact"/>
              <w:jc w:val="center"/>
              <w:rPr>
                <w:rFonts w:ascii="Meiryo UI" w:eastAsia="Meiryo UI" w:hAnsi="Meiryo UI" w:cs="Meiryo UI"/>
                <w:b/>
              </w:rPr>
            </w:pPr>
            <w:r w:rsidRPr="00314453">
              <w:rPr>
                <w:rFonts w:ascii="Meiryo UI" w:eastAsia="Meiryo UI" w:hAnsi="Meiryo UI" w:cs="Meiryo UI" w:hint="eastAsia"/>
                <w:b/>
              </w:rPr>
              <w:t>めざす方向</w:t>
            </w:r>
          </w:p>
        </w:tc>
        <w:tc>
          <w:tcPr>
            <w:tcW w:w="14034" w:type="dxa"/>
          </w:tcPr>
          <w:p w:rsidR="00DB5144" w:rsidRPr="00314453" w:rsidRDefault="00DB5144" w:rsidP="00207139">
            <w:pPr>
              <w:spacing w:line="300" w:lineRule="exact"/>
              <w:ind w:left="220" w:hangingChars="100" w:hanging="220"/>
              <w:rPr>
                <w:rFonts w:ascii="Meiryo UI" w:eastAsia="Meiryo UI" w:hAnsi="Meiryo UI" w:cs="Meiryo UI"/>
              </w:rPr>
            </w:pPr>
            <w:r w:rsidRPr="00314453">
              <w:rPr>
                <w:rFonts w:ascii="Meiryo UI" w:eastAsia="Meiryo UI" w:hAnsi="Meiryo UI" w:cs="Meiryo UI" w:hint="eastAsia"/>
              </w:rPr>
              <w:t>◎</w:t>
            </w:r>
            <w:r w:rsidR="00207139" w:rsidRPr="00314453">
              <w:rPr>
                <w:rFonts w:ascii="Meiryo UI" w:eastAsia="Meiryo UI" w:hAnsi="Meiryo UI" w:cs="Meiryo UI" w:hint="eastAsia"/>
              </w:rPr>
              <w:t>人事行政</w:t>
            </w:r>
            <w:r w:rsidR="00242168" w:rsidRPr="00314453">
              <w:rPr>
                <w:rFonts w:ascii="Meiryo UI" w:eastAsia="Meiryo UI" w:hAnsi="Meiryo UI" w:cs="Meiryo UI" w:hint="eastAsia"/>
              </w:rPr>
              <w:t>に関する</w:t>
            </w:r>
            <w:r w:rsidR="00207139" w:rsidRPr="00314453">
              <w:rPr>
                <w:rFonts w:ascii="Meiryo UI" w:eastAsia="Meiryo UI" w:hAnsi="Meiryo UI" w:cs="Meiryo UI" w:hint="eastAsia"/>
              </w:rPr>
              <w:t>専門</w:t>
            </w:r>
            <w:r w:rsidR="00242168" w:rsidRPr="00314453">
              <w:rPr>
                <w:rFonts w:ascii="Meiryo UI" w:eastAsia="Meiryo UI" w:hAnsi="Meiryo UI" w:cs="Meiryo UI" w:hint="eastAsia"/>
              </w:rPr>
              <w:t>的・中立的</w:t>
            </w:r>
            <w:r w:rsidR="00207139" w:rsidRPr="00314453">
              <w:rPr>
                <w:rFonts w:ascii="Meiryo UI" w:eastAsia="Meiryo UI" w:hAnsi="Meiryo UI" w:cs="Meiryo UI" w:hint="eastAsia"/>
              </w:rPr>
              <w:t>機関として、</w:t>
            </w:r>
            <w:r w:rsidR="00242168" w:rsidRPr="00314453">
              <w:rPr>
                <w:rFonts w:ascii="Meiryo UI" w:eastAsia="Meiryo UI" w:hAnsi="Meiryo UI" w:cs="Meiryo UI" w:hint="eastAsia"/>
              </w:rPr>
              <w:t>組織活力の向上に向け、</w:t>
            </w:r>
            <w:r w:rsidR="00207139" w:rsidRPr="00314453">
              <w:rPr>
                <w:rFonts w:ascii="Meiryo UI" w:eastAsia="Meiryo UI" w:hAnsi="Meiryo UI" w:cs="Meiryo UI" w:hint="eastAsia"/>
              </w:rPr>
              <w:t>時代に対応したあるべき人事制度を追求し、発信します。</w:t>
            </w:r>
          </w:p>
          <w:p w:rsidR="004662BC" w:rsidRDefault="004662BC" w:rsidP="003F4962">
            <w:pPr>
              <w:spacing w:line="300" w:lineRule="exact"/>
              <w:ind w:left="200" w:hangingChars="100" w:hanging="200"/>
              <w:rPr>
                <w:rFonts w:ascii="Meiryo UI" w:eastAsia="Meiryo UI" w:hAnsi="Meiryo UI" w:cs="Meiryo UI"/>
                <w:sz w:val="20"/>
                <w:szCs w:val="20"/>
              </w:rPr>
            </w:pPr>
          </w:p>
          <w:p w:rsidR="003F4962" w:rsidRPr="009B3E64" w:rsidRDefault="003F4962" w:rsidP="003F4962">
            <w:pPr>
              <w:spacing w:line="300" w:lineRule="exact"/>
              <w:ind w:left="200" w:hangingChars="100" w:hanging="200"/>
              <w:rPr>
                <w:rFonts w:ascii="Meiryo UI" w:eastAsia="Meiryo UI" w:hAnsi="Meiryo UI" w:cs="Meiryo UI"/>
                <w:sz w:val="20"/>
                <w:szCs w:val="20"/>
              </w:rPr>
            </w:pPr>
            <w:r w:rsidRPr="009B3E64">
              <w:rPr>
                <w:rFonts w:ascii="Meiryo UI" w:eastAsia="Meiryo UI" w:hAnsi="Meiryo UI" w:cs="Meiryo UI" w:hint="eastAsia"/>
                <w:sz w:val="20"/>
                <w:szCs w:val="20"/>
              </w:rPr>
              <w:t xml:space="preserve">　（中長期の目標）</w:t>
            </w:r>
          </w:p>
          <w:p w:rsidR="00622EAC" w:rsidRPr="003F4962" w:rsidRDefault="003F4962" w:rsidP="003F4962">
            <w:pPr>
              <w:spacing w:line="300" w:lineRule="exact"/>
              <w:rPr>
                <w:rFonts w:ascii="Meiryo UI" w:eastAsia="Meiryo UI" w:hAnsi="Meiryo UI" w:cs="Meiryo UI"/>
                <w:sz w:val="20"/>
                <w:szCs w:val="20"/>
              </w:rPr>
            </w:pPr>
            <w:r w:rsidRPr="004662BC">
              <w:rPr>
                <w:rFonts w:ascii="Meiryo UI" w:eastAsia="Meiryo UI" w:hAnsi="Meiryo UI" w:cs="Meiryo UI" w:hint="eastAsia"/>
                <w:color w:val="0070C0"/>
                <w:sz w:val="20"/>
                <w:szCs w:val="20"/>
              </w:rPr>
              <w:t xml:space="preserve">　　　</w:t>
            </w:r>
            <w:r w:rsidRPr="004C45EA">
              <w:rPr>
                <w:rFonts w:ascii="Meiryo UI" w:eastAsia="Meiryo UI" w:hAnsi="Meiryo UI" w:cs="Meiryo UI" w:hint="eastAsia"/>
                <w:kern w:val="0"/>
                <w:sz w:val="20"/>
                <w:szCs w:val="20"/>
              </w:rPr>
              <w:t>・「職員の給与等に関する報告及び勧告」</w:t>
            </w:r>
            <w:r w:rsidR="004662BC" w:rsidRPr="004C45EA">
              <w:rPr>
                <w:rFonts w:ascii="Meiryo UI" w:eastAsia="Meiryo UI" w:hAnsi="Meiryo UI" w:cs="Meiryo UI" w:hint="eastAsia"/>
                <w:kern w:val="0"/>
                <w:sz w:val="20"/>
                <w:szCs w:val="20"/>
              </w:rPr>
              <w:t>における勧告・意見への反映</w:t>
            </w:r>
          </w:p>
        </w:tc>
      </w:tr>
    </w:tbl>
    <w:p w:rsidR="00DB5144" w:rsidRPr="00314453"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77"/>
        <w:gridCol w:w="396"/>
        <w:gridCol w:w="2166"/>
        <w:gridCol w:w="2727"/>
        <w:gridCol w:w="396"/>
        <w:gridCol w:w="4745"/>
      </w:tblGrid>
      <w:tr w:rsidR="007F3D1A" w:rsidRPr="00E335DC" w:rsidTr="00F77903">
        <w:tc>
          <w:tcPr>
            <w:tcW w:w="15735" w:type="dxa"/>
            <w:gridSpan w:val="7"/>
            <w:tcBorders>
              <w:top w:val="single" w:sz="4" w:space="0" w:color="auto"/>
            </w:tcBorders>
            <w:shd w:val="clear" w:color="auto" w:fill="000000" w:themeFill="text1"/>
          </w:tcPr>
          <w:p w:rsidR="007F3D1A" w:rsidRPr="00E335DC" w:rsidRDefault="00CD54DD" w:rsidP="00314453">
            <w:pPr>
              <w:spacing w:line="280" w:lineRule="exact"/>
              <w:rPr>
                <w:rFonts w:ascii="Meiryo UI" w:eastAsia="Meiryo UI" w:hAnsi="Meiryo UI" w:cs="Meiryo UI"/>
                <w:b/>
              </w:rPr>
            </w:pPr>
            <w:r w:rsidRPr="00314453">
              <w:rPr>
                <w:rFonts w:ascii="Meiryo UI" w:eastAsia="Meiryo UI" w:hAnsi="Meiryo UI" w:cs="Meiryo UI" w:hint="eastAsia"/>
                <w:b/>
                <w:color w:val="FFFFFF" w:themeColor="background1"/>
              </w:rPr>
              <w:t>時代に対応した</w:t>
            </w:r>
            <w:r w:rsidR="00BD5D34" w:rsidRPr="00314453">
              <w:rPr>
                <w:rFonts w:ascii="Meiryo UI" w:eastAsia="Meiryo UI" w:hAnsi="Meiryo UI" w:cs="Meiryo UI" w:hint="eastAsia"/>
                <w:b/>
                <w:color w:val="FFFFFF" w:themeColor="background1"/>
              </w:rPr>
              <w:t>人事</w:t>
            </w:r>
            <w:r w:rsidRPr="00314453">
              <w:rPr>
                <w:rFonts w:ascii="Meiryo UI" w:eastAsia="Meiryo UI" w:hAnsi="Meiryo UI" w:cs="Meiryo UI" w:hint="eastAsia"/>
                <w:b/>
                <w:color w:val="FFFFFF" w:themeColor="background1"/>
              </w:rPr>
              <w:t>制度構築のための</w:t>
            </w:r>
            <w:r w:rsidR="00BD5D34" w:rsidRPr="00314453">
              <w:rPr>
                <w:rFonts w:ascii="Meiryo UI" w:eastAsia="Meiryo UI" w:hAnsi="Meiryo UI" w:cs="Meiryo UI" w:hint="eastAsia"/>
                <w:b/>
                <w:color w:val="FFFFFF" w:themeColor="background1"/>
              </w:rPr>
              <w:t>研究・</w:t>
            </w:r>
            <w:r w:rsidRPr="00314453">
              <w:rPr>
                <w:rFonts w:ascii="Meiryo UI" w:eastAsia="Meiryo UI" w:hAnsi="Meiryo UI" w:cs="Meiryo UI" w:hint="eastAsia"/>
                <w:b/>
                <w:color w:val="FFFFFF" w:themeColor="background1"/>
              </w:rPr>
              <w:t>検討、</w:t>
            </w:r>
            <w:r w:rsidR="00BD5D34" w:rsidRPr="00314453">
              <w:rPr>
                <w:rFonts w:ascii="Meiryo UI" w:eastAsia="Meiryo UI" w:hAnsi="Meiryo UI" w:cs="Meiryo UI" w:hint="eastAsia"/>
                <w:b/>
                <w:color w:val="FFFFFF" w:themeColor="background1"/>
              </w:rPr>
              <w:t>提示</w:t>
            </w:r>
          </w:p>
        </w:tc>
      </w:tr>
      <w:tr w:rsidR="00083D12" w:rsidRPr="00E335DC" w:rsidTr="00E31702">
        <w:tc>
          <w:tcPr>
            <w:tcW w:w="328"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3" w:type="dxa"/>
            <w:gridSpan w:val="2"/>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5" w:type="dxa"/>
            <w:tcBorders>
              <w:bottom w:val="single" w:sz="4" w:space="0" w:color="auto"/>
            </w:tcBorders>
            <w:shd w:val="clear" w:color="auto" w:fill="BFBFBF" w:themeFill="background1" w:themeFillShade="BF"/>
          </w:tcPr>
          <w:p w:rsidR="007F3D1A" w:rsidRPr="00E335DC" w:rsidRDefault="00C66570" w:rsidP="006B1EC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6B1EC8">
              <w:rPr>
                <w:rFonts w:ascii="Meiryo UI" w:eastAsia="Meiryo UI" w:hAnsi="Meiryo UI" w:cs="Meiryo UI" w:hint="eastAsia"/>
                <w:b/>
                <w:sz w:val="18"/>
                <w:szCs w:val="18"/>
              </w:rPr>
              <w:t>H30.３</w:t>
            </w:r>
            <w:r w:rsidR="00F5217E">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314453" w:rsidRPr="00314453" w:rsidTr="00F5217E">
        <w:trPr>
          <w:trHeight w:val="3004"/>
        </w:trPr>
        <w:tc>
          <w:tcPr>
            <w:tcW w:w="328" w:type="dxa"/>
            <w:tcBorders>
              <w:top w:val="nil"/>
              <w:bottom w:val="single" w:sz="4" w:space="0" w:color="auto"/>
              <w:tr2bl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E258F6" w:rsidRPr="00314453" w:rsidRDefault="00CD54DD" w:rsidP="004662BC">
            <w:pPr>
              <w:spacing w:line="280" w:lineRule="exact"/>
              <w:ind w:left="100" w:hangingChars="50" w:hanging="100"/>
              <w:rPr>
                <w:rFonts w:ascii="Meiryo UI" w:eastAsia="Meiryo UI" w:hAnsi="Meiryo UI" w:cs="Meiryo UI"/>
                <w:sz w:val="20"/>
                <w:szCs w:val="20"/>
              </w:rPr>
            </w:pPr>
            <w:r w:rsidRPr="00314453">
              <w:rPr>
                <w:rFonts w:ascii="Meiryo UI" w:eastAsia="Meiryo UI" w:hAnsi="Meiryo UI" w:cs="Meiryo UI" w:hint="eastAsia"/>
                <w:sz w:val="20"/>
                <w:szCs w:val="20"/>
              </w:rPr>
              <w:t>●</w:t>
            </w:r>
            <w:r w:rsidR="001C13FC" w:rsidRPr="00314453">
              <w:rPr>
                <w:rFonts w:ascii="Meiryo UI" w:eastAsia="Meiryo UI" w:hAnsi="Meiryo UI" w:cs="Meiryo UI" w:hint="eastAsia"/>
                <w:sz w:val="20"/>
                <w:szCs w:val="20"/>
              </w:rPr>
              <w:t>組織活力の向上に向け、職員が能力を最大限発揮できるよう、</w:t>
            </w:r>
            <w:r w:rsidR="00F77903" w:rsidRPr="00314453">
              <w:rPr>
                <w:rFonts w:ascii="Meiryo UI" w:eastAsia="Meiryo UI" w:hAnsi="Meiryo UI" w:cs="Meiryo UI" w:hint="eastAsia"/>
                <w:sz w:val="20"/>
                <w:szCs w:val="20"/>
              </w:rPr>
              <w:t>中長期的な視点から、</w:t>
            </w:r>
            <w:r w:rsidR="001C13FC" w:rsidRPr="00314453">
              <w:rPr>
                <w:rFonts w:ascii="Meiryo UI" w:eastAsia="Meiryo UI" w:hAnsi="Meiryo UI" w:cs="Meiryo UI" w:hint="eastAsia"/>
                <w:sz w:val="20"/>
                <w:szCs w:val="20"/>
              </w:rPr>
              <w:t>働き方改革等の社会的動向にも留意しつつ、時代に対応したあるべき人事制度の構築に資するよう研究・検討を進めます。</w:t>
            </w:r>
          </w:p>
          <w:p w:rsidR="00C87846" w:rsidRPr="00314453" w:rsidRDefault="00C87846" w:rsidP="00FC289D">
            <w:pPr>
              <w:spacing w:line="280" w:lineRule="exact"/>
              <w:rPr>
                <w:rFonts w:ascii="Meiryo UI" w:eastAsia="Meiryo UI" w:hAnsi="Meiryo UI" w:cs="Meiryo UI"/>
                <w:sz w:val="20"/>
                <w:szCs w:val="20"/>
              </w:rPr>
            </w:pPr>
          </w:p>
          <w:p w:rsidR="00BD5D34" w:rsidRPr="00314453" w:rsidRDefault="00BD5D34" w:rsidP="00FC289D">
            <w:pPr>
              <w:spacing w:line="280" w:lineRule="exact"/>
              <w:rPr>
                <w:rFonts w:ascii="Meiryo UI" w:eastAsia="Meiryo UI" w:hAnsi="Meiryo UI" w:cs="Meiryo UI"/>
                <w:sz w:val="20"/>
                <w:szCs w:val="20"/>
              </w:rPr>
            </w:pPr>
          </w:p>
          <w:p w:rsidR="00BD5D34" w:rsidRPr="00314453" w:rsidRDefault="00BD5D34" w:rsidP="00FC289D">
            <w:pPr>
              <w:spacing w:line="280" w:lineRule="exact"/>
              <w:rPr>
                <w:rFonts w:ascii="Meiryo UI" w:eastAsia="Meiryo UI" w:hAnsi="Meiryo UI" w:cs="Meiryo UI"/>
                <w:sz w:val="20"/>
                <w:szCs w:val="20"/>
              </w:rPr>
            </w:pPr>
          </w:p>
          <w:p w:rsidR="00CD2F6C" w:rsidRPr="00314453" w:rsidRDefault="00CD2F6C" w:rsidP="00FC289D">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（スケジュール）</w:t>
            </w:r>
          </w:p>
          <w:p w:rsidR="007F3D1A" w:rsidRPr="00314453" w:rsidRDefault="00E31702" w:rsidP="004662BC">
            <w:pPr>
              <w:spacing w:line="280" w:lineRule="exact"/>
              <w:rPr>
                <w:rFonts w:ascii="Meiryo UI" w:eastAsia="Meiryo UI" w:hAnsi="Meiryo UI" w:cs="Meiryo UI"/>
                <w:sz w:val="20"/>
                <w:szCs w:val="20"/>
              </w:rPr>
            </w:pPr>
            <w:r>
              <w:rPr>
                <w:rFonts w:ascii="Meiryo UI" w:eastAsia="Meiryo UI" w:hAnsi="Meiryo UI" w:cs="Meiryo UI" w:hint="eastAsia"/>
                <w:sz w:val="20"/>
                <w:szCs w:val="20"/>
              </w:rPr>
              <w:t>29</w:t>
            </w:r>
            <w:r w:rsidR="00CD2F6C" w:rsidRPr="00314453">
              <w:rPr>
                <w:rFonts w:ascii="Meiryo UI" w:eastAsia="Meiryo UI" w:hAnsi="Meiryo UI" w:cs="Meiryo UI" w:hint="eastAsia"/>
                <w:sz w:val="20"/>
                <w:szCs w:val="20"/>
              </w:rPr>
              <w:t>年</w:t>
            </w:r>
            <w:r w:rsidR="004662BC">
              <w:rPr>
                <w:rFonts w:ascii="Meiryo UI" w:eastAsia="Meiryo UI" w:hAnsi="Meiryo UI" w:cs="Meiryo UI" w:hint="eastAsia"/>
                <w:sz w:val="20"/>
                <w:szCs w:val="20"/>
              </w:rPr>
              <w:t>４</w:t>
            </w:r>
            <w:r w:rsidR="007F3D1A" w:rsidRPr="00314453">
              <w:rPr>
                <w:rFonts w:ascii="Meiryo UI" w:eastAsia="Meiryo UI" w:hAnsi="Meiryo UI" w:cs="Meiryo UI" w:hint="eastAsia"/>
                <w:sz w:val="20"/>
                <w:szCs w:val="20"/>
              </w:rPr>
              <w:t>月</w:t>
            </w:r>
            <w:r w:rsidR="00C23873" w:rsidRPr="00314453">
              <w:rPr>
                <w:rFonts w:ascii="Meiryo UI" w:eastAsia="Meiryo UI" w:hAnsi="Meiryo UI" w:cs="Meiryo UI" w:hint="eastAsia"/>
                <w:sz w:val="20"/>
                <w:szCs w:val="20"/>
              </w:rPr>
              <w:t>～</w:t>
            </w:r>
            <w:r w:rsidR="007F3D1A" w:rsidRPr="00314453">
              <w:rPr>
                <w:rFonts w:ascii="Meiryo UI" w:eastAsia="Meiryo UI" w:hAnsi="Meiryo UI" w:cs="Meiryo UI" w:hint="eastAsia"/>
                <w:sz w:val="20"/>
                <w:szCs w:val="20"/>
              </w:rPr>
              <w:t>：</w:t>
            </w:r>
            <w:r w:rsidR="00C23873" w:rsidRPr="00314453">
              <w:rPr>
                <w:rFonts w:ascii="Meiryo UI" w:eastAsia="Meiryo UI" w:hAnsi="Meiryo UI" w:cs="Meiryo UI" w:hint="eastAsia"/>
                <w:sz w:val="20"/>
                <w:szCs w:val="20"/>
              </w:rPr>
              <w:t>研究</w:t>
            </w:r>
            <w:r w:rsidR="00CD54DD" w:rsidRPr="00314453">
              <w:rPr>
                <w:rFonts w:ascii="Meiryo UI" w:eastAsia="Meiryo UI" w:hAnsi="Meiryo UI" w:cs="Meiryo UI" w:hint="eastAsia"/>
                <w:sz w:val="20"/>
                <w:szCs w:val="20"/>
              </w:rPr>
              <w:t>・検討</w:t>
            </w:r>
          </w:p>
          <w:p w:rsidR="00314453" w:rsidRPr="00314453" w:rsidRDefault="00314453" w:rsidP="00BD5D34">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rPr>
              <w:t xml:space="preserve">　</w:t>
            </w:r>
            <w:r w:rsidR="004662BC">
              <w:rPr>
                <w:rFonts w:ascii="Meiryo UI" w:eastAsia="Meiryo UI" w:hAnsi="Meiryo UI" w:cs="Meiryo UI" w:hint="eastAsia"/>
                <w:sz w:val="20"/>
                <w:szCs w:val="20"/>
              </w:rPr>
              <w:t xml:space="preserve">　　  10</w:t>
            </w:r>
            <w:r w:rsidR="00045A83" w:rsidRPr="00314453">
              <w:rPr>
                <w:rFonts w:ascii="Meiryo UI" w:eastAsia="Meiryo UI" w:hAnsi="Meiryo UI" w:cs="Meiryo UI" w:hint="eastAsia"/>
                <w:sz w:val="20"/>
                <w:szCs w:val="20"/>
              </w:rPr>
              <w:t>月：勧告</w:t>
            </w:r>
            <w:r w:rsidR="00CD54DD" w:rsidRPr="00314453">
              <w:rPr>
                <w:rFonts w:ascii="Meiryo UI" w:eastAsia="Meiryo UI" w:hAnsi="Meiryo UI" w:cs="Meiryo UI" w:hint="eastAsia"/>
                <w:sz w:val="20"/>
                <w:szCs w:val="20"/>
              </w:rPr>
              <w:t>・意見の申し出</w:t>
            </w:r>
          </w:p>
          <w:p w:rsidR="00314453" w:rsidRPr="00314453" w:rsidRDefault="00314453" w:rsidP="00BD5D34">
            <w:pPr>
              <w:spacing w:line="280" w:lineRule="exact"/>
              <w:rPr>
                <w:rFonts w:ascii="Meiryo UI" w:eastAsia="Meiryo UI" w:hAnsi="Meiryo UI" w:cs="Meiryo UI"/>
                <w:sz w:val="20"/>
                <w:szCs w:val="20"/>
              </w:rPr>
            </w:pPr>
          </w:p>
          <w:p w:rsidR="00314453" w:rsidRPr="00C606D9" w:rsidRDefault="00314453" w:rsidP="00BD5D34">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314453" w:rsidRDefault="007F3D1A" w:rsidP="00E335DC">
            <w:pPr>
              <w:spacing w:line="280" w:lineRule="exact"/>
              <w:ind w:left="200" w:hangingChars="100" w:hanging="200"/>
              <w:rPr>
                <w:rFonts w:ascii="Meiryo UI" w:eastAsia="Meiryo UI" w:hAnsi="Meiryo UI" w:cs="Meiryo UI"/>
                <w:sz w:val="20"/>
                <w:szCs w:val="20"/>
              </w:rPr>
            </w:pPr>
          </w:p>
        </w:tc>
        <w:tc>
          <w:tcPr>
            <w:tcW w:w="4893" w:type="dxa"/>
            <w:gridSpan w:val="2"/>
            <w:tcBorders>
              <w:left w:val="dashed" w:sz="4" w:space="0" w:color="auto"/>
              <w:bottom w:val="single" w:sz="4" w:space="0" w:color="auto"/>
              <w:tr2bl w:val="nil"/>
            </w:tcBorders>
          </w:tcPr>
          <w:p w:rsidR="007F3D1A" w:rsidRPr="00314453" w:rsidRDefault="007F3D1A" w:rsidP="00E335DC">
            <w:pPr>
              <w:spacing w:line="280" w:lineRule="exact"/>
              <w:ind w:left="200" w:hangingChars="100" w:hanging="200"/>
              <w:rPr>
                <w:rFonts w:ascii="Meiryo UI" w:eastAsia="Meiryo UI" w:hAnsi="Meiryo UI" w:cs="Meiryo UI"/>
                <w:sz w:val="20"/>
                <w:szCs w:val="20"/>
              </w:rPr>
            </w:pPr>
          </w:p>
          <w:p w:rsidR="007F3D1A" w:rsidRPr="00314453" w:rsidRDefault="009826C0" w:rsidP="00E335DC">
            <w:pPr>
              <w:spacing w:line="280" w:lineRule="exact"/>
              <w:ind w:left="200" w:hangingChars="100" w:hanging="200"/>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w:t>
            </w:r>
            <w:r w:rsidR="007F3D1A" w:rsidRPr="00314453">
              <w:rPr>
                <w:rFonts w:ascii="Meiryo UI" w:eastAsia="Meiryo UI" w:hAnsi="Meiryo UI" w:cs="Meiryo UI" w:hint="eastAsia"/>
                <w:sz w:val="20"/>
                <w:szCs w:val="20"/>
                <w:bdr w:val="single" w:sz="4" w:space="0" w:color="auto"/>
              </w:rPr>
              <w:t>活動指標（アウトプット）</w:t>
            </w:r>
          </w:p>
          <w:p w:rsidR="007F3D1A" w:rsidRPr="00314453" w:rsidRDefault="00D01A63" w:rsidP="00622EA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7F3D1A" w:rsidRPr="00314453">
              <w:rPr>
                <w:rFonts w:ascii="Meiryo UI" w:eastAsia="Meiryo UI" w:hAnsi="Meiryo UI" w:cs="Meiryo UI" w:hint="eastAsia"/>
                <w:sz w:val="20"/>
                <w:szCs w:val="20"/>
              </w:rPr>
              <w:t>・</w:t>
            </w:r>
            <w:r w:rsidR="00045A83" w:rsidRPr="00314453">
              <w:rPr>
                <w:rFonts w:ascii="Meiryo UI" w:eastAsia="Meiryo UI" w:hAnsi="Meiryo UI" w:cs="Meiryo UI" w:hint="eastAsia"/>
                <w:sz w:val="20"/>
                <w:szCs w:val="20"/>
              </w:rPr>
              <w:t>勧告</w:t>
            </w:r>
            <w:r w:rsidR="00CD54DD" w:rsidRPr="00314453">
              <w:rPr>
                <w:rFonts w:ascii="Meiryo UI" w:eastAsia="Meiryo UI" w:hAnsi="Meiryo UI" w:cs="Meiryo UI" w:hint="eastAsia"/>
                <w:sz w:val="20"/>
                <w:szCs w:val="20"/>
              </w:rPr>
              <w:t>・意見の申し出</w:t>
            </w:r>
          </w:p>
          <w:p w:rsidR="007F3D1A" w:rsidRPr="00314453" w:rsidRDefault="007F3D1A" w:rsidP="00132AE7">
            <w:pPr>
              <w:spacing w:line="280" w:lineRule="exact"/>
              <w:ind w:left="32" w:hangingChars="16" w:hanging="32"/>
              <w:rPr>
                <w:rFonts w:ascii="Meiryo UI" w:eastAsia="Meiryo UI" w:hAnsi="Meiryo UI" w:cs="Meiryo UI"/>
                <w:sz w:val="20"/>
                <w:szCs w:val="20"/>
              </w:rPr>
            </w:pPr>
          </w:p>
          <w:p w:rsidR="007F3D1A" w:rsidRPr="00314453" w:rsidRDefault="009826C0" w:rsidP="00E335DC">
            <w:pPr>
              <w:spacing w:line="280" w:lineRule="exact"/>
              <w:ind w:left="200" w:hangingChars="100" w:hanging="200"/>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w:t>
            </w:r>
            <w:r w:rsidR="007F3D1A" w:rsidRPr="00314453">
              <w:rPr>
                <w:rFonts w:ascii="Meiryo UI" w:eastAsia="Meiryo UI" w:hAnsi="Meiryo UI" w:cs="Meiryo UI" w:hint="eastAsia"/>
                <w:sz w:val="20"/>
                <w:szCs w:val="20"/>
                <w:bdr w:val="single" w:sz="4" w:space="0" w:color="auto"/>
              </w:rPr>
              <w:t>成果指標（アウトカム）</w:t>
            </w:r>
          </w:p>
          <w:p w:rsidR="007F3D1A" w:rsidRPr="00314453" w:rsidRDefault="007F3D1A" w:rsidP="00E335DC">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rPr>
              <w:t>（定性的な目標）</w:t>
            </w:r>
          </w:p>
          <w:p w:rsidR="007F3D1A" w:rsidRPr="00314453" w:rsidRDefault="00D01A63" w:rsidP="004662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7F3D1A" w:rsidRPr="00314453">
              <w:rPr>
                <w:rFonts w:ascii="Meiryo UI" w:eastAsia="Meiryo UI" w:hAnsi="Meiryo UI" w:cs="Meiryo UI" w:hint="eastAsia"/>
                <w:sz w:val="20"/>
                <w:szCs w:val="20"/>
              </w:rPr>
              <w:t>・</w:t>
            </w:r>
            <w:r w:rsidR="001C13FC" w:rsidRPr="00314453">
              <w:rPr>
                <w:rFonts w:ascii="Meiryo UI" w:eastAsia="Meiryo UI" w:hAnsi="Meiryo UI" w:cs="Meiryo UI" w:hint="eastAsia"/>
                <w:sz w:val="20"/>
                <w:szCs w:val="20"/>
              </w:rPr>
              <w:t>時代に対応したあるべき</w:t>
            </w:r>
            <w:r w:rsidR="00C23873" w:rsidRPr="00314453">
              <w:rPr>
                <w:rFonts w:ascii="Meiryo UI" w:eastAsia="Meiryo UI" w:hAnsi="Meiryo UI" w:cs="Meiryo UI" w:hint="eastAsia"/>
                <w:sz w:val="20"/>
                <w:szCs w:val="20"/>
              </w:rPr>
              <w:t>人事制度の構築に向け</w:t>
            </w:r>
            <w:r w:rsidR="001C13FC" w:rsidRPr="00314453">
              <w:rPr>
                <w:rFonts w:ascii="Meiryo UI" w:eastAsia="Meiryo UI" w:hAnsi="Meiryo UI" w:cs="Meiryo UI" w:hint="eastAsia"/>
                <w:sz w:val="20"/>
                <w:szCs w:val="20"/>
              </w:rPr>
              <w:t>、考え方や方向性</w:t>
            </w:r>
            <w:r w:rsidR="00F77903" w:rsidRPr="00314453">
              <w:rPr>
                <w:rFonts w:ascii="Meiryo UI" w:eastAsia="Meiryo UI" w:hAnsi="Meiryo UI" w:cs="Meiryo UI" w:hint="eastAsia"/>
                <w:sz w:val="20"/>
                <w:szCs w:val="20"/>
              </w:rPr>
              <w:t>等</w:t>
            </w:r>
            <w:r w:rsidR="001C13FC" w:rsidRPr="00314453">
              <w:rPr>
                <w:rFonts w:ascii="Meiryo UI" w:eastAsia="Meiryo UI" w:hAnsi="Meiryo UI" w:cs="Meiryo UI" w:hint="eastAsia"/>
                <w:sz w:val="20"/>
                <w:szCs w:val="20"/>
              </w:rPr>
              <w:t>を提示することにより、組織活力の向上に</w:t>
            </w:r>
            <w:r w:rsidR="00EC30C5" w:rsidRPr="00314453">
              <w:rPr>
                <w:rFonts w:ascii="Meiryo UI" w:eastAsia="Meiryo UI" w:hAnsi="Meiryo UI" w:cs="Meiryo UI" w:hint="eastAsia"/>
                <w:sz w:val="20"/>
                <w:szCs w:val="20"/>
              </w:rPr>
              <w:t>つなげていきます</w:t>
            </w:r>
            <w:r w:rsidR="007F3D1A" w:rsidRPr="00314453">
              <w:rPr>
                <w:rFonts w:ascii="Meiryo UI" w:eastAsia="Meiryo UI" w:hAnsi="Meiryo UI" w:cs="Meiryo UI" w:hint="eastAsia"/>
                <w:sz w:val="20"/>
                <w:szCs w:val="20"/>
              </w:rPr>
              <w:t>。</w:t>
            </w:r>
          </w:p>
          <w:p w:rsidR="00C87846" w:rsidRPr="00314453" w:rsidRDefault="00C87846" w:rsidP="00C87846">
            <w:pPr>
              <w:spacing w:line="280" w:lineRule="exact"/>
              <w:ind w:left="34" w:hangingChars="17" w:hanging="34"/>
              <w:rPr>
                <w:rFonts w:ascii="Meiryo UI" w:eastAsia="Meiryo UI" w:hAnsi="Meiryo UI" w:cs="Meiryo UI"/>
                <w:sz w:val="20"/>
                <w:szCs w:val="20"/>
              </w:rPr>
            </w:pPr>
          </w:p>
          <w:p w:rsidR="00C87846" w:rsidRPr="00314453" w:rsidRDefault="00C87846" w:rsidP="00C87846">
            <w:pPr>
              <w:spacing w:line="280" w:lineRule="exact"/>
              <w:ind w:left="200" w:hangingChars="100" w:hanging="200"/>
              <w:rPr>
                <w:rFonts w:ascii="Meiryo UI" w:eastAsia="Meiryo UI" w:hAnsi="Meiryo UI" w:cs="Meiryo UI"/>
                <w:sz w:val="20"/>
                <w:szCs w:val="20"/>
              </w:rPr>
            </w:pPr>
          </w:p>
          <w:p w:rsidR="00C87846" w:rsidRPr="00314453" w:rsidRDefault="00C87846" w:rsidP="00C87846">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F3D1A" w:rsidRPr="00314453" w:rsidRDefault="007F3D1A" w:rsidP="00E335DC">
            <w:pPr>
              <w:spacing w:line="280" w:lineRule="exact"/>
              <w:ind w:left="200" w:hangingChars="100" w:hanging="200"/>
              <w:rPr>
                <w:rFonts w:ascii="Meiryo UI" w:eastAsia="Meiryo UI" w:hAnsi="Meiryo UI" w:cs="Meiryo UI"/>
                <w:sz w:val="20"/>
                <w:szCs w:val="20"/>
              </w:rPr>
            </w:pPr>
          </w:p>
        </w:tc>
        <w:tc>
          <w:tcPr>
            <w:tcW w:w="4745" w:type="dxa"/>
            <w:tcBorders>
              <w:bottom w:val="single" w:sz="4" w:space="0" w:color="auto"/>
              <w:tr2bl w:val="nil"/>
            </w:tcBorders>
            <w:shd w:val="clear" w:color="auto" w:fill="F2DBDB" w:themeFill="accent2" w:themeFillTint="33"/>
          </w:tcPr>
          <w:p w:rsidR="009507D7" w:rsidRDefault="009507D7" w:rsidP="009507D7">
            <w:pPr>
              <w:spacing w:line="280" w:lineRule="exact"/>
              <w:ind w:left="200" w:hangingChars="100" w:hanging="200"/>
              <w:rPr>
                <w:rFonts w:ascii="Meiryo UI" w:eastAsia="Meiryo UI" w:hAnsi="Meiryo UI" w:cs="Meiryo UI"/>
                <w:sz w:val="20"/>
                <w:szCs w:val="20"/>
              </w:rPr>
            </w:pPr>
          </w:p>
          <w:p w:rsidR="00BE5F62" w:rsidRPr="00BE5F62" w:rsidRDefault="00BE5F62" w:rsidP="00BE5F62">
            <w:pPr>
              <w:spacing w:line="280" w:lineRule="exact"/>
              <w:ind w:left="200" w:hangingChars="100" w:hanging="200"/>
              <w:rPr>
                <w:rFonts w:ascii="Meiryo UI" w:eastAsia="Meiryo UI" w:hAnsi="Meiryo UI" w:cs="Meiryo UI"/>
                <w:sz w:val="20"/>
                <w:szCs w:val="20"/>
              </w:rPr>
            </w:pPr>
            <w:r w:rsidRPr="00BE5F62">
              <w:rPr>
                <w:rFonts w:ascii="Meiryo UI" w:eastAsia="Meiryo UI" w:hAnsi="Meiryo UI" w:cs="Meiryo UI" w:hint="eastAsia"/>
                <w:sz w:val="20"/>
                <w:szCs w:val="20"/>
              </w:rPr>
              <w:t>○本年の勧告意見への反映を検討すべき課題に関して、任命権者における対応状況や今後の方針等について情報収集を進めました。</w:t>
            </w:r>
          </w:p>
          <w:p w:rsidR="007F3D1A" w:rsidRPr="00314453" w:rsidRDefault="00BE5F62" w:rsidP="009D441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○また、人</w:t>
            </w:r>
            <w:r w:rsidRPr="0076343B">
              <w:rPr>
                <w:rFonts w:ascii="Meiryo UI" w:eastAsia="Meiryo UI" w:hAnsi="Meiryo UI" w:cs="Meiryo UI" w:hint="eastAsia"/>
                <w:sz w:val="20"/>
                <w:szCs w:val="20"/>
              </w:rPr>
              <w:t>事制度の各課題（有為な人材の確保、人事評価制度、長時間労働の是正等）について、新たな論点（</w:t>
            </w:r>
            <w:r w:rsidR="002A1619">
              <w:rPr>
                <w:rFonts w:ascii="Meiryo UI" w:eastAsia="Meiryo UI" w:hAnsi="Meiryo UI" w:cs="Meiryo UI" w:hint="eastAsia"/>
                <w:sz w:val="20"/>
                <w:szCs w:val="20"/>
              </w:rPr>
              <w:t>人材育成のあり方、今後の人事行政のあり方</w:t>
            </w:r>
            <w:bookmarkStart w:id="0" w:name="_GoBack"/>
            <w:bookmarkEnd w:id="0"/>
            <w:r w:rsidRPr="0076343B">
              <w:rPr>
                <w:rFonts w:ascii="Meiryo UI" w:eastAsia="Meiryo UI" w:hAnsi="Meiryo UI" w:cs="Meiryo UI" w:hint="eastAsia"/>
                <w:sz w:val="20"/>
                <w:szCs w:val="20"/>
              </w:rPr>
              <w:t>等）も</w:t>
            </w:r>
            <w:r w:rsidR="0076343B" w:rsidRPr="0076343B">
              <w:rPr>
                <w:rFonts w:ascii="Meiryo UI" w:eastAsia="Meiryo UI" w:hAnsi="Meiryo UI" w:cs="Meiryo UI" w:hint="eastAsia"/>
                <w:sz w:val="20"/>
                <w:szCs w:val="20"/>
              </w:rPr>
              <w:t>加え</w:t>
            </w:r>
            <w:r w:rsidRPr="0076343B">
              <w:rPr>
                <w:rFonts w:ascii="Meiryo UI" w:eastAsia="Meiryo UI" w:hAnsi="Meiryo UI" w:cs="Meiryo UI" w:hint="eastAsia"/>
                <w:sz w:val="20"/>
                <w:szCs w:val="20"/>
              </w:rPr>
              <w:t>、今年度の勧告・意見の中で人事委員会の見解とし</w:t>
            </w:r>
            <w:r w:rsidRPr="00BE5F62">
              <w:rPr>
                <w:rFonts w:ascii="Meiryo UI" w:eastAsia="Meiryo UI" w:hAnsi="Meiryo UI" w:cs="Meiryo UI" w:hint="eastAsia"/>
                <w:sz w:val="20"/>
                <w:szCs w:val="20"/>
              </w:rPr>
              <w:t>て盛り込みました。</w:t>
            </w:r>
          </w:p>
        </w:tc>
      </w:tr>
      <w:tr w:rsidR="00E31702" w:rsidRPr="00314453" w:rsidTr="00E31702">
        <w:trPr>
          <w:trHeight w:val="204"/>
        </w:trPr>
        <w:tc>
          <w:tcPr>
            <w:tcW w:w="328" w:type="dxa"/>
            <w:tcBorders>
              <w:top w:val="single" w:sz="4" w:space="0" w:color="auto"/>
              <w:left w:val="nil"/>
              <w:bottom w:val="single" w:sz="4" w:space="0" w:color="auto"/>
              <w:right w:val="nil"/>
            </w:tcBorders>
          </w:tcPr>
          <w:p w:rsidR="00E31702" w:rsidRPr="00E335DC" w:rsidRDefault="00E31702" w:rsidP="00E335DC">
            <w:pPr>
              <w:spacing w:line="280" w:lineRule="exact"/>
              <w:rPr>
                <w:rFonts w:ascii="Meiryo UI" w:eastAsia="Meiryo UI" w:hAnsi="Meiryo UI" w:cs="Meiryo UI"/>
              </w:rPr>
            </w:pPr>
          </w:p>
        </w:tc>
        <w:tc>
          <w:tcPr>
            <w:tcW w:w="4977" w:type="dxa"/>
            <w:tcBorders>
              <w:top w:val="single" w:sz="4" w:space="0" w:color="auto"/>
              <w:left w:val="nil"/>
              <w:bottom w:val="single" w:sz="4" w:space="0" w:color="auto"/>
              <w:right w:val="nil"/>
            </w:tcBorders>
          </w:tcPr>
          <w:p w:rsidR="00E31702" w:rsidRPr="00314453" w:rsidRDefault="00E31702" w:rsidP="004662BC">
            <w:pPr>
              <w:spacing w:line="280" w:lineRule="exact"/>
              <w:ind w:left="100" w:hangingChars="50" w:hanging="100"/>
              <w:rPr>
                <w:rFonts w:ascii="Meiryo UI" w:eastAsia="Meiryo UI" w:hAnsi="Meiryo UI" w:cs="Meiryo UI"/>
                <w:sz w:val="20"/>
                <w:szCs w:val="20"/>
              </w:rPr>
            </w:pPr>
          </w:p>
        </w:tc>
        <w:tc>
          <w:tcPr>
            <w:tcW w:w="396" w:type="dxa"/>
            <w:tcBorders>
              <w:top w:val="single" w:sz="4" w:space="0" w:color="auto"/>
              <w:left w:val="nil"/>
              <w:bottom w:val="single" w:sz="4" w:space="0" w:color="auto"/>
              <w:right w:val="nil"/>
            </w:tcBorders>
            <w:shd w:val="clear" w:color="auto" w:fill="auto"/>
          </w:tcPr>
          <w:p w:rsidR="00E31702" w:rsidRPr="00314453" w:rsidRDefault="00E31702" w:rsidP="00E335DC">
            <w:pPr>
              <w:spacing w:line="280" w:lineRule="exact"/>
              <w:ind w:left="200" w:hangingChars="100" w:hanging="200"/>
              <w:rPr>
                <w:rFonts w:ascii="Meiryo UI" w:eastAsia="Meiryo UI" w:hAnsi="Meiryo UI" w:cs="Meiryo UI"/>
                <w:sz w:val="20"/>
                <w:szCs w:val="20"/>
              </w:rPr>
            </w:pPr>
          </w:p>
        </w:tc>
        <w:tc>
          <w:tcPr>
            <w:tcW w:w="4893" w:type="dxa"/>
            <w:gridSpan w:val="2"/>
            <w:tcBorders>
              <w:top w:val="single" w:sz="4" w:space="0" w:color="auto"/>
              <w:left w:val="nil"/>
              <w:bottom w:val="single" w:sz="4" w:space="0" w:color="auto"/>
              <w:right w:val="nil"/>
            </w:tcBorders>
          </w:tcPr>
          <w:p w:rsidR="00E31702" w:rsidRPr="00314453" w:rsidRDefault="00E31702" w:rsidP="00E335DC">
            <w:pPr>
              <w:spacing w:line="280" w:lineRule="exact"/>
              <w:ind w:left="200" w:hangingChars="100" w:hanging="200"/>
              <w:rPr>
                <w:rFonts w:ascii="Meiryo UI" w:eastAsia="Meiryo UI" w:hAnsi="Meiryo UI" w:cs="Meiryo UI"/>
                <w:sz w:val="20"/>
                <w:szCs w:val="20"/>
              </w:rPr>
            </w:pPr>
          </w:p>
        </w:tc>
        <w:tc>
          <w:tcPr>
            <w:tcW w:w="396" w:type="dxa"/>
            <w:tcBorders>
              <w:top w:val="single" w:sz="4" w:space="0" w:color="auto"/>
              <w:left w:val="nil"/>
              <w:bottom w:val="single" w:sz="4" w:space="0" w:color="auto"/>
              <w:right w:val="nil"/>
            </w:tcBorders>
            <w:shd w:val="clear" w:color="auto" w:fill="auto"/>
          </w:tcPr>
          <w:p w:rsidR="00E31702" w:rsidRPr="00314453" w:rsidRDefault="00E31702" w:rsidP="00E335DC">
            <w:pPr>
              <w:spacing w:line="280" w:lineRule="exact"/>
              <w:ind w:left="200" w:hangingChars="100" w:hanging="200"/>
              <w:rPr>
                <w:rFonts w:ascii="Meiryo UI" w:eastAsia="Meiryo UI" w:hAnsi="Meiryo UI" w:cs="Meiryo UI"/>
                <w:sz w:val="20"/>
                <w:szCs w:val="20"/>
              </w:rPr>
            </w:pPr>
          </w:p>
        </w:tc>
        <w:tc>
          <w:tcPr>
            <w:tcW w:w="4745" w:type="dxa"/>
            <w:tcBorders>
              <w:top w:val="single" w:sz="4" w:space="0" w:color="auto"/>
              <w:left w:val="nil"/>
              <w:bottom w:val="single" w:sz="4" w:space="0" w:color="auto"/>
              <w:right w:val="nil"/>
              <w:tr2bl w:val="nil"/>
            </w:tcBorders>
            <w:shd w:val="clear" w:color="auto" w:fill="auto"/>
          </w:tcPr>
          <w:p w:rsidR="00E31702" w:rsidRDefault="00E31702" w:rsidP="009507D7">
            <w:pPr>
              <w:spacing w:line="280" w:lineRule="exact"/>
              <w:ind w:left="200" w:hangingChars="100" w:hanging="200"/>
              <w:rPr>
                <w:rFonts w:ascii="Meiryo UI" w:eastAsia="Meiryo UI" w:hAnsi="Meiryo UI" w:cs="Meiryo UI"/>
                <w:sz w:val="20"/>
                <w:szCs w:val="20"/>
              </w:rPr>
            </w:pPr>
          </w:p>
        </w:tc>
      </w:tr>
      <w:tr w:rsidR="00197FC1" w:rsidRPr="00E335DC" w:rsidTr="00F77903">
        <w:tblPrEx>
          <w:shd w:val="clear" w:color="auto" w:fill="F2DBDB" w:themeFill="accent2" w:themeFillTint="33"/>
        </w:tblPrEx>
        <w:trPr>
          <w:trHeight w:val="559"/>
        </w:trPr>
        <w:tc>
          <w:tcPr>
            <w:tcW w:w="15735" w:type="dxa"/>
            <w:gridSpan w:val="7"/>
            <w:shd w:val="clear" w:color="auto" w:fill="000000" w:themeFill="text1"/>
            <w:vAlign w:val="center"/>
          </w:tcPr>
          <w:p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r w:rsidR="00C45537" w:rsidRPr="00C66570">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AF5BBE2" wp14:editId="7035B3C0">
                      <wp:simplePos x="0" y="0"/>
                      <wp:positionH relativeFrom="column">
                        <wp:posOffset>9260205</wp:posOffset>
                      </wp:positionH>
                      <wp:positionV relativeFrom="paragraph">
                        <wp:posOffset>-188595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C45537" w:rsidRPr="0006594A" w:rsidRDefault="00C45537" w:rsidP="00C4553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45537" w:rsidRPr="00ED3E7E" w:rsidRDefault="00C45537" w:rsidP="00C45537">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9.15pt;margin-top:-14.8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" fillcolor="window" strokecolor="#558ed5" strokeweight="3.5pt">
                      <v:textbox inset="5.85pt,.7pt,5.85pt,.7pt">
                        <w:txbxContent>
                          <w:p w:rsidR="00C45537" w:rsidRPr="0006594A" w:rsidRDefault="00C45537" w:rsidP="00C4553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45537" w:rsidRPr="00ED3E7E" w:rsidRDefault="00C45537" w:rsidP="00C45537">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tc>
      </w:tr>
      <w:tr w:rsidR="00CD2F6C" w:rsidRPr="00E335DC" w:rsidTr="00E31702">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gridSpan w:val="3"/>
            <w:tcBorders>
              <w:bottom w:val="single" w:sz="4" w:space="0" w:color="auto"/>
            </w:tcBorders>
            <w:shd w:val="clear" w:color="auto" w:fill="BFBFBF" w:themeFill="background1" w:themeFillShade="BF"/>
            <w:vAlign w:val="center"/>
          </w:tcPr>
          <w:p w:rsidR="009507D7" w:rsidRPr="00E31702" w:rsidRDefault="00C66570" w:rsidP="006B1EC8">
            <w:pPr>
              <w:widowControl/>
              <w:adjustRightInd w:val="0"/>
              <w:snapToGrid w:val="0"/>
              <w:spacing w:line="280" w:lineRule="exact"/>
              <w:ind w:firstLineChars="50" w:firstLine="110"/>
              <w:rPr>
                <w:rFonts w:ascii="Meiryo UI" w:eastAsia="Meiryo UI" w:hAnsi="Meiryo UI" w:cs="Meiryo UI"/>
                <w:b/>
              </w:rPr>
            </w:pPr>
            <w:r>
              <w:rPr>
                <w:rFonts w:ascii="Meiryo UI" w:eastAsia="Meiryo UI" w:hAnsi="Meiryo UI" w:cs="Meiryo UI" w:hint="eastAsia"/>
                <w:b/>
              </w:rPr>
              <w:t>＜今後</w:t>
            </w:r>
            <w:r w:rsidR="006B1EC8">
              <w:rPr>
                <w:rFonts w:ascii="Meiryo UI" w:eastAsia="Meiryo UI" w:hAnsi="Meiryo UI" w:cs="Meiryo UI" w:hint="eastAsia"/>
                <w:b/>
              </w:rPr>
              <w:t>の取組みの方向性</w:t>
            </w:r>
            <w:r w:rsidRPr="00E335DC">
              <w:rPr>
                <w:rFonts w:ascii="Meiryo UI" w:eastAsia="Meiryo UI" w:hAnsi="Meiryo UI" w:cs="Meiryo UI" w:hint="eastAsia"/>
                <w:b/>
              </w:rPr>
              <w:t>＞</w:t>
            </w:r>
          </w:p>
        </w:tc>
      </w:tr>
      <w:tr w:rsidR="00CD2F6C" w:rsidRPr="00E335DC" w:rsidTr="00F5217E">
        <w:tblPrEx>
          <w:shd w:val="clear" w:color="auto" w:fill="F2DBDB" w:themeFill="accent2" w:themeFillTint="33"/>
        </w:tblPrEx>
        <w:trPr>
          <w:trHeight w:val="1957"/>
        </w:trPr>
        <w:tc>
          <w:tcPr>
            <w:tcW w:w="7867" w:type="dxa"/>
            <w:gridSpan w:val="4"/>
            <w:tcBorders>
              <w:tr2bl w:val="nil"/>
            </w:tcBorders>
            <w:shd w:val="clear" w:color="auto" w:fill="F2DBDB" w:themeFill="accent2" w:themeFillTint="33"/>
          </w:tcPr>
          <w:p w:rsidR="00690C55" w:rsidRPr="00690C55" w:rsidRDefault="00690C55" w:rsidP="00690C55">
            <w:pPr>
              <w:widowControl/>
              <w:adjustRightInd w:val="0"/>
              <w:snapToGrid w:val="0"/>
              <w:spacing w:line="280" w:lineRule="exact"/>
              <w:jc w:val="left"/>
              <w:rPr>
                <w:rFonts w:ascii="Meiryo UI" w:eastAsia="Meiryo UI" w:hAnsi="Meiryo UI" w:cs="Meiryo UI"/>
              </w:rPr>
            </w:pPr>
            <w:r w:rsidRPr="00690C55">
              <w:rPr>
                <w:rFonts w:ascii="Meiryo UI" w:eastAsia="Meiryo UI" w:hAnsi="Meiryo UI" w:cs="Meiryo UI" w:hint="eastAsia"/>
              </w:rPr>
              <w:t>■時代に対応した人事制度構築のための研究・検討、提示</w:t>
            </w:r>
          </w:p>
          <w:p w:rsidR="00CD2F6C" w:rsidRPr="00E335DC" w:rsidRDefault="00690C55" w:rsidP="00690C55">
            <w:pPr>
              <w:widowControl/>
              <w:adjustRightInd w:val="0"/>
              <w:snapToGrid w:val="0"/>
              <w:spacing w:line="280" w:lineRule="exact"/>
              <w:ind w:left="220" w:hangingChars="100" w:hanging="220"/>
              <w:jc w:val="left"/>
              <w:rPr>
                <w:rFonts w:ascii="Meiryo UI" w:eastAsia="Meiryo UI" w:hAnsi="Meiryo UI" w:cs="Meiryo UI"/>
                <w:b/>
              </w:rPr>
            </w:pPr>
            <w:r w:rsidRPr="00690C55">
              <w:rPr>
                <w:rFonts w:ascii="Meiryo UI" w:eastAsia="Meiryo UI" w:hAnsi="Meiryo UI" w:cs="Meiryo UI" w:hint="eastAsia"/>
              </w:rPr>
              <w:t>○あるべき給与・人事制度について、現状を把握した上で、短期に取り組むべき課題については本年の人事委員会勧告にその考え方を盛り込みました。引き続き中長期に取り組むべき課題についても議論を重ねています。</w:t>
            </w:r>
          </w:p>
        </w:tc>
        <w:tc>
          <w:tcPr>
            <w:tcW w:w="7868" w:type="dxa"/>
            <w:gridSpan w:val="3"/>
            <w:tcBorders>
              <w:tr2bl w:val="nil"/>
            </w:tcBorders>
            <w:shd w:val="clear" w:color="auto" w:fill="F2DBDB" w:themeFill="accent2" w:themeFillTint="33"/>
          </w:tcPr>
          <w:p w:rsidR="00690C55" w:rsidRPr="00690C55" w:rsidRDefault="00690C55" w:rsidP="00690C55">
            <w:pPr>
              <w:widowControl/>
              <w:adjustRightInd w:val="0"/>
              <w:snapToGrid w:val="0"/>
              <w:spacing w:line="280" w:lineRule="exact"/>
              <w:jc w:val="left"/>
              <w:rPr>
                <w:rFonts w:ascii="Meiryo UI" w:eastAsia="Meiryo UI" w:hAnsi="Meiryo UI" w:cs="Meiryo UI"/>
              </w:rPr>
            </w:pPr>
            <w:r w:rsidRPr="00690C55">
              <w:rPr>
                <w:rFonts w:ascii="Meiryo UI" w:eastAsia="Meiryo UI" w:hAnsi="Meiryo UI" w:cs="Meiryo UI" w:hint="eastAsia"/>
              </w:rPr>
              <w:t>■時代に対応した人事制度構築のための研究・検討、提示</w:t>
            </w:r>
          </w:p>
          <w:p w:rsidR="00CD2F6C" w:rsidRPr="00E335DC" w:rsidRDefault="00690C55" w:rsidP="00000A91">
            <w:pPr>
              <w:widowControl/>
              <w:adjustRightInd w:val="0"/>
              <w:snapToGrid w:val="0"/>
              <w:spacing w:line="280" w:lineRule="exact"/>
              <w:ind w:left="220" w:hangingChars="100" w:hanging="220"/>
              <w:jc w:val="left"/>
              <w:rPr>
                <w:rFonts w:ascii="Meiryo UI" w:eastAsia="Meiryo UI" w:hAnsi="Meiryo UI" w:cs="Meiryo UI"/>
                <w:b/>
              </w:rPr>
            </w:pPr>
            <w:r w:rsidRPr="00690C55">
              <w:rPr>
                <w:rFonts w:ascii="Meiryo UI" w:eastAsia="Meiryo UI" w:hAnsi="Meiryo UI" w:cs="Meiryo UI" w:hint="eastAsia"/>
              </w:rPr>
              <w:t>○</w:t>
            </w:r>
            <w:r w:rsidR="00000A91">
              <w:rPr>
                <w:rFonts w:ascii="Meiryo UI" w:eastAsia="Meiryo UI" w:hAnsi="Meiryo UI" w:cs="Meiryo UI" w:hint="eastAsia"/>
              </w:rPr>
              <w:t>人事制度の中長期的課題に関して任命権者と引き続き意見交換を進めつつ、時代に対応したあるべき人事制度の考え方や方向性等の提示に向けて研究を進めていきます。</w: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22" w:rsidRDefault="008F7522" w:rsidP="00E45A78">
      <w:r>
        <w:separator/>
      </w:r>
    </w:p>
  </w:endnote>
  <w:endnote w:type="continuationSeparator" w:id="0">
    <w:p w:rsidR="008F7522" w:rsidRDefault="008F752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22" w:rsidRDefault="008F7522" w:rsidP="00E45A78">
      <w:r>
        <w:separator/>
      </w:r>
    </w:p>
  </w:footnote>
  <w:footnote w:type="continuationSeparator" w:id="0">
    <w:p w:rsidR="008F7522" w:rsidRDefault="008F752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30" w:rsidRDefault="00670A30">
    <w:pPr>
      <w:pStyle w:val="a4"/>
    </w:pPr>
    <w:r>
      <w:rPr>
        <w:noProof/>
      </w:rPr>
      <mc:AlternateContent>
        <mc:Choice Requires="wps">
          <w:drawing>
            <wp:anchor distT="0" distB="0" distL="114300" distR="114300" simplePos="0" relativeHeight="251659264" behindDoc="0" locked="0" layoutInCell="1" allowOverlap="1" wp14:anchorId="475AD85D" wp14:editId="032B35F0">
              <wp:simplePos x="0" y="0"/>
              <wp:positionH relativeFrom="column">
                <wp:posOffset>8501380</wp:posOffset>
              </wp:positionH>
              <wp:positionV relativeFrom="paragraph">
                <wp:posOffset>-264160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70A30" w:rsidRPr="005C10C5" w:rsidRDefault="00670A30" w:rsidP="00670A30">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69.4pt;margin-top:-20.8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" fillcolor="#943634 [2405]" strokecolor="#622423 [1605]" strokeweight="2pt">
              <v:path arrowok="t"/>
              <v:textbox>
                <w:txbxContent>
                  <w:p w:rsidR="00670A30" w:rsidRPr="005C10C5" w:rsidRDefault="00670A30" w:rsidP="00670A30">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9"/>
  <w:drawingGridVerticalSpacing w:val="29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A91"/>
    <w:rsid w:val="00007889"/>
    <w:rsid w:val="00022A33"/>
    <w:rsid w:val="000255B5"/>
    <w:rsid w:val="00045A83"/>
    <w:rsid w:val="0004671B"/>
    <w:rsid w:val="000518AA"/>
    <w:rsid w:val="00056056"/>
    <w:rsid w:val="000634A0"/>
    <w:rsid w:val="00080F12"/>
    <w:rsid w:val="00082653"/>
    <w:rsid w:val="00083D12"/>
    <w:rsid w:val="0009049D"/>
    <w:rsid w:val="00091C3E"/>
    <w:rsid w:val="000933FE"/>
    <w:rsid w:val="00096BEC"/>
    <w:rsid w:val="000B1864"/>
    <w:rsid w:val="000C63BF"/>
    <w:rsid w:val="00112E2F"/>
    <w:rsid w:val="001307FB"/>
    <w:rsid w:val="00132AE7"/>
    <w:rsid w:val="00135F75"/>
    <w:rsid w:val="001451B9"/>
    <w:rsid w:val="001620DC"/>
    <w:rsid w:val="001702F0"/>
    <w:rsid w:val="001826AB"/>
    <w:rsid w:val="001941E5"/>
    <w:rsid w:val="00197FC1"/>
    <w:rsid w:val="001C13FC"/>
    <w:rsid w:val="001C6587"/>
    <w:rsid w:val="001E04E5"/>
    <w:rsid w:val="001F1877"/>
    <w:rsid w:val="001F32EF"/>
    <w:rsid w:val="00201FF5"/>
    <w:rsid w:val="002025C4"/>
    <w:rsid w:val="002026A4"/>
    <w:rsid w:val="00207139"/>
    <w:rsid w:val="00235A70"/>
    <w:rsid w:val="00242168"/>
    <w:rsid w:val="0025156E"/>
    <w:rsid w:val="00255975"/>
    <w:rsid w:val="00267B07"/>
    <w:rsid w:val="00270D51"/>
    <w:rsid w:val="00284E94"/>
    <w:rsid w:val="002A1619"/>
    <w:rsid w:val="002D4094"/>
    <w:rsid w:val="002D5393"/>
    <w:rsid w:val="002E0B40"/>
    <w:rsid w:val="002E47CD"/>
    <w:rsid w:val="002E4A8A"/>
    <w:rsid w:val="0031337A"/>
    <w:rsid w:val="00314453"/>
    <w:rsid w:val="00314FC6"/>
    <w:rsid w:val="003346BD"/>
    <w:rsid w:val="0036199E"/>
    <w:rsid w:val="003665EB"/>
    <w:rsid w:val="003848D2"/>
    <w:rsid w:val="003B0472"/>
    <w:rsid w:val="003B0DA3"/>
    <w:rsid w:val="003D0E0D"/>
    <w:rsid w:val="003D7061"/>
    <w:rsid w:val="003F4962"/>
    <w:rsid w:val="003F4AE6"/>
    <w:rsid w:val="00412E83"/>
    <w:rsid w:val="004158D6"/>
    <w:rsid w:val="00421972"/>
    <w:rsid w:val="004275BB"/>
    <w:rsid w:val="00442771"/>
    <w:rsid w:val="004662BC"/>
    <w:rsid w:val="00470D6E"/>
    <w:rsid w:val="00471777"/>
    <w:rsid w:val="004767C8"/>
    <w:rsid w:val="004955A9"/>
    <w:rsid w:val="004A0621"/>
    <w:rsid w:val="004C073F"/>
    <w:rsid w:val="004C45EA"/>
    <w:rsid w:val="004C72A5"/>
    <w:rsid w:val="004D0D42"/>
    <w:rsid w:val="004D2266"/>
    <w:rsid w:val="004D7F55"/>
    <w:rsid w:val="004E5DBB"/>
    <w:rsid w:val="00522827"/>
    <w:rsid w:val="00550426"/>
    <w:rsid w:val="00571122"/>
    <w:rsid w:val="00595469"/>
    <w:rsid w:val="005A1140"/>
    <w:rsid w:val="005A30A6"/>
    <w:rsid w:val="005A6930"/>
    <w:rsid w:val="005A72B0"/>
    <w:rsid w:val="005B2FE3"/>
    <w:rsid w:val="005C2DDE"/>
    <w:rsid w:val="00606B60"/>
    <w:rsid w:val="00611FAD"/>
    <w:rsid w:val="00612270"/>
    <w:rsid w:val="00622EAC"/>
    <w:rsid w:val="00636187"/>
    <w:rsid w:val="00670A30"/>
    <w:rsid w:val="00690C55"/>
    <w:rsid w:val="006A09B3"/>
    <w:rsid w:val="006B038D"/>
    <w:rsid w:val="006B1EC8"/>
    <w:rsid w:val="006E2ACE"/>
    <w:rsid w:val="006E35E3"/>
    <w:rsid w:val="007070C9"/>
    <w:rsid w:val="0072192D"/>
    <w:rsid w:val="007219A3"/>
    <w:rsid w:val="0076343B"/>
    <w:rsid w:val="007A0B4E"/>
    <w:rsid w:val="007A6FD5"/>
    <w:rsid w:val="007C122F"/>
    <w:rsid w:val="007C1E25"/>
    <w:rsid w:val="007C33AF"/>
    <w:rsid w:val="007D34F5"/>
    <w:rsid w:val="007E35CE"/>
    <w:rsid w:val="007F3D1A"/>
    <w:rsid w:val="00813795"/>
    <w:rsid w:val="0081594D"/>
    <w:rsid w:val="0082393E"/>
    <w:rsid w:val="00834FAB"/>
    <w:rsid w:val="00855200"/>
    <w:rsid w:val="0086459D"/>
    <w:rsid w:val="00870EA6"/>
    <w:rsid w:val="00877255"/>
    <w:rsid w:val="008A1428"/>
    <w:rsid w:val="008B1059"/>
    <w:rsid w:val="008B6D25"/>
    <w:rsid w:val="008C786D"/>
    <w:rsid w:val="008F7522"/>
    <w:rsid w:val="00901DE0"/>
    <w:rsid w:val="00905F46"/>
    <w:rsid w:val="009507D7"/>
    <w:rsid w:val="00952473"/>
    <w:rsid w:val="00960B59"/>
    <w:rsid w:val="009826C0"/>
    <w:rsid w:val="00987762"/>
    <w:rsid w:val="009A4FB0"/>
    <w:rsid w:val="009C3D2E"/>
    <w:rsid w:val="009D37AF"/>
    <w:rsid w:val="009D4416"/>
    <w:rsid w:val="00A0310E"/>
    <w:rsid w:val="00A224DC"/>
    <w:rsid w:val="00A50099"/>
    <w:rsid w:val="00A56C7F"/>
    <w:rsid w:val="00A7053A"/>
    <w:rsid w:val="00A8014F"/>
    <w:rsid w:val="00A91C5B"/>
    <w:rsid w:val="00AB3D43"/>
    <w:rsid w:val="00AC17D7"/>
    <w:rsid w:val="00AC425A"/>
    <w:rsid w:val="00AC4D94"/>
    <w:rsid w:val="00B03203"/>
    <w:rsid w:val="00B42F7E"/>
    <w:rsid w:val="00B52AEF"/>
    <w:rsid w:val="00B81E46"/>
    <w:rsid w:val="00B94A5E"/>
    <w:rsid w:val="00BA0AB5"/>
    <w:rsid w:val="00BA4669"/>
    <w:rsid w:val="00BB6EF8"/>
    <w:rsid w:val="00BD0A21"/>
    <w:rsid w:val="00BD2C2D"/>
    <w:rsid w:val="00BD5D34"/>
    <w:rsid w:val="00BE5F62"/>
    <w:rsid w:val="00BE672E"/>
    <w:rsid w:val="00C11389"/>
    <w:rsid w:val="00C23873"/>
    <w:rsid w:val="00C26D56"/>
    <w:rsid w:val="00C42E81"/>
    <w:rsid w:val="00C44DD9"/>
    <w:rsid w:val="00C45537"/>
    <w:rsid w:val="00C50A21"/>
    <w:rsid w:val="00C606D9"/>
    <w:rsid w:val="00C66570"/>
    <w:rsid w:val="00C73995"/>
    <w:rsid w:val="00C77FF5"/>
    <w:rsid w:val="00C87846"/>
    <w:rsid w:val="00CA6971"/>
    <w:rsid w:val="00CA79B1"/>
    <w:rsid w:val="00CD1B0B"/>
    <w:rsid w:val="00CD2F6C"/>
    <w:rsid w:val="00CD54DD"/>
    <w:rsid w:val="00CD7F77"/>
    <w:rsid w:val="00CE56D2"/>
    <w:rsid w:val="00CE5B95"/>
    <w:rsid w:val="00D01A63"/>
    <w:rsid w:val="00D2651C"/>
    <w:rsid w:val="00D44943"/>
    <w:rsid w:val="00D55F70"/>
    <w:rsid w:val="00D74B51"/>
    <w:rsid w:val="00D818CE"/>
    <w:rsid w:val="00D855BE"/>
    <w:rsid w:val="00D8648E"/>
    <w:rsid w:val="00D90A6D"/>
    <w:rsid w:val="00DB5144"/>
    <w:rsid w:val="00DC6D7C"/>
    <w:rsid w:val="00DD05F8"/>
    <w:rsid w:val="00DD1178"/>
    <w:rsid w:val="00DD6E73"/>
    <w:rsid w:val="00DE5BE1"/>
    <w:rsid w:val="00E10F7E"/>
    <w:rsid w:val="00E16663"/>
    <w:rsid w:val="00E20492"/>
    <w:rsid w:val="00E258F6"/>
    <w:rsid w:val="00E31702"/>
    <w:rsid w:val="00E324D2"/>
    <w:rsid w:val="00E335DC"/>
    <w:rsid w:val="00E3550E"/>
    <w:rsid w:val="00E45A78"/>
    <w:rsid w:val="00E50DF6"/>
    <w:rsid w:val="00E53659"/>
    <w:rsid w:val="00E64AED"/>
    <w:rsid w:val="00E67F21"/>
    <w:rsid w:val="00EC30C5"/>
    <w:rsid w:val="00EF6773"/>
    <w:rsid w:val="00F32DFD"/>
    <w:rsid w:val="00F34F5C"/>
    <w:rsid w:val="00F51D33"/>
    <w:rsid w:val="00F5217E"/>
    <w:rsid w:val="00F62B5A"/>
    <w:rsid w:val="00F71773"/>
    <w:rsid w:val="00F77903"/>
    <w:rsid w:val="00F8783D"/>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9BAF-4882-477E-9081-34D68F23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松尾　賴房</cp:lastModifiedBy>
  <cp:revision>5</cp:revision>
  <cp:lastPrinted>2018-04-26T06:06:00Z</cp:lastPrinted>
  <dcterms:created xsi:type="dcterms:W3CDTF">2018-02-06T04:19:00Z</dcterms:created>
  <dcterms:modified xsi:type="dcterms:W3CDTF">2018-05-02T07:48:00Z</dcterms:modified>
</cp:coreProperties>
</file>