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A045C2" w:rsidP="00627195">
      <w:pPr>
        <w:rPr>
          <w:rFonts w:ascii="Meiryo UI" w:eastAsia="Meiryo UI" w:hAnsi="Meiryo UI" w:cs="Meiryo UI"/>
          <w:szCs w:val="21"/>
        </w:rPr>
      </w:pPr>
      <w:r>
        <w:rPr>
          <w:rFonts w:ascii="Meiryo UI" w:eastAsia="Meiryo UI" w:hAnsi="Meiryo UI" w:cs="Meiryo UI" w:hint="eastAsia"/>
          <w:szCs w:val="21"/>
        </w:rPr>
        <w:t>【教育庁</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627195" w:rsidRPr="00B75A60" w:rsidRDefault="00B75A60"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理科教育リーダー（CST：コア・サイエンス・ティーチャー）</w:t>
            </w:r>
          </w:p>
        </w:tc>
        <w:tc>
          <w:tcPr>
            <w:tcW w:w="9131" w:type="dxa"/>
          </w:tcPr>
          <w:p w:rsidR="006B65F0" w:rsidRPr="00627195" w:rsidRDefault="00B75A60"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地域の小・中学校の理科教育の中核的な役割を担う人材。府教育センターの「小・中学校『理科』指導者養成長期研修」の修了者を現職教員</w:t>
            </w:r>
            <w:r w:rsidRPr="00B75A60">
              <w:rPr>
                <w:rFonts w:ascii="Meiryo UI" w:eastAsia="Meiryo UI" w:hAnsi="Meiryo UI" w:cs="Meiryo UI"/>
                <w:szCs w:val="21"/>
              </w:rPr>
              <w:t>CST</w:t>
            </w:r>
            <w:r w:rsidRPr="00B75A60">
              <w:rPr>
                <w:rFonts w:ascii="Meiryo UI" w:eastAsia="Meiryo UI" w:hAnsi="Meiryo UI" w:cs="Meiryo UI" w:hint="eastAsia"/>
                <w:szCs w:val="21"/>
              </w:rPr>
              <w:t>として認定している。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627195" w:rsidRPr="00627195" w:rsidRDefault="00B75A6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グローバルリーダーズハイスクール</w:t>
            </w:r>
          </w:p>
        </w:tc>
        <w:tc>
          <w:tcPr>
            <w:tcW w:w="9131" w:type="dxa"/>
          </w:tcPr>
          <w:p w:rsidR="006B65F0" w:rsidRPr="00627195" w:rsidRDefault="00B75A6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豊かな感性と幅広い教養を身に付けた、社会に貢献する志を持つ、知識の重要性が一層増すグローバル社会をリードする人材を育成するため、文系・理系ともに対応した専門学科「文理学科」を設置（普通科と併置）している府立高校１０校。</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 xml:space="preserve">TOEFL </w:t>
            </w:r>
            <w:proofErr w:type="spellStart"/>
            <w:r w:rsidRPr="00B75A60">
              <w:rPr>
                <w:rFonts w:ascii="Meiryo UI" w:eastAsia="Meiryo UI" w:hAnsi="Meiryo UI" w:cs="Meiryo UI" w:hint="eastAsia"/>
                <w:szCs w:val="21"/>
              </w:rPr>
              <w:t>iBT</w:t>
            </w:r>
            <w:proofErr w:type="spellEnd"/>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TOEFLは、Test of English as a Foreign Language の略称で英語を母語としない人の英語能力を測るテストとしてアメリカのEducational Testing Service (ETS)が作成している。世界180カ国で実施されており、受験者数は世界で100万人となっている。</w:t>
            </w:r>
            <w:proofErr w:type="spellStart"/>
            <w:r w:rsidRPr="00B75A60">
              <w:rPr>
                <w:rFonts w:ascii="Meiryo UI" w:eastAsia="Meiryo UI" w:hAnsi="Meiryo UI" w:cs="Meiryo UI" w:hint="eastAsia"/>
                <w:szCs w:val="21"/>
              </w:rPr>
              <w:t>iBT</w:t>
            </w:r>
            <w:proofErr w:type="spellEnd"/>
            <w:r w:rsidRPr="00B75A60">
              <w:rPr>
                <w:rFonts w:ascii="Meiryo UI" w:eastAsia="Meiryo UI" w:hAnsi="Meiryo UI" w:cs="Meiryo UI" w:hint="eastAsia"/>
                <w:szCs w:val="21"/>
              </w:rPr>
              <w:t>はコンピューターによる受験で、現在の日本における公式なTOEFLテストとなっている。Reading，Listening，Speaking，Writingの４セクションからなり、スコアは0～120で表示。</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IELTS</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B75A60" w:rsidP="00AB2C5D">
            <w:pPr>
              <w:spacing w:line="32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IELTSは、International English Language Testing System の略称で、アカデミック・モジュールでは、英語で授業を行う大学や大学院に入学できるレベルに達しているかどうかを評価する。世界125カ国以上で実施され、年間200万人が受験している。Reading，Listening，Writingの筆記テストと、面接形式のSpeakingテストからなる。スコアは1.0から9.0まで0.5刻みで表示。</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5</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学校教育自己診断</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6</w:t>
            </w:r>
          </w:p>
        </w:tc>
        <w:tc>
          <w:tcPr>
            <w:tcW w:w="3544" w:type="dxa"/>
          </w:tcPr>
          <w:p w:rsidR="00627195" w:rsidRPr="00627195" w:rsidRDefault="00B75A6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エンパワメントスクー</w:t>
            </w:r>
            <w:r w:rsidR="00B26475">
              <w:rPr>
                <w:rFonts w:ascii="Meiryo UI" w:eastAsia="Meiryo UI" w:hAnsi="Meiryo UI" w:cs="Meiryo UI" w:hint="eastAsia"/>
                <w:szCs w:val="21"/>
              </w:rPr>
              <w:t>ル</w:t>
            </w:r>
          </w:p>
        </w:tc>
        <w:tc>
          <w:tcPr>
            <w:tcW w:w="9131" w:type="dxa"/>
          </w:tcPr>
          <w:p w:rsidR="006B65F0" w:rsidRPr="00627195" w:rsidRDefault="00B75A6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平成２７年度より開校し、平成３０年度までに１０校程度設置す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lastRenderedPageBreak/>
              <w:t>*</w:t>
            </w:r>
            <w:r w:rsidR="00627195" w:rsidRPr="00627195">
              <w:rPr>
                <w:rFonts w:ascii="Meiryo UI" w:eastAsia="Meiryo UI" w:hAnsi="Meiryo UI" w:cs="Meiryo UI" w:hint="eastAsia"/>
                <w:szCs w:val="21"/>
              </w:rPr>
              <w:t>7</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就職支援コーディネーター</w:t>
            </w:r>
          </w:p>
          <w:p w:rsidR="00627195" w:rsidRPr="00B75A60"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B75A60"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キャリアコンサルタントなどの就職支援に関する資格を持ち、学校の中で生徒の就職支援や教員への助言を行う外部人材。</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8</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スクールソーシャルワーカー</w:t>
            </w:r>
          </w:p>
          <w:p w:rsidR="00627195" w:rsidRPr="00B75A60"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B75A6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福祉に関する専門的な知識や経験を持ち、福祉的な支援を要する生徒への相談や教員への助言を行う外部人材。</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*９</w:t>
            </w:r>
          </w:p>
        </w:tc>
        <w:tc>
          <w:tcPr>
            <w:tcW w:w="3544" w:type="dxa"/>
          </w:tcPr>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中退防止コーディネーター</w:t>
            </w:r>
          </w:p>
        </w:tc>
        <w:tc>
          <w:tcPr>
            <w:tcW w:w="9131" w:type="dxa"/>
          </w:tcPr>
          <w:p w:rsidR="00B75A60" w:rsidRPr="00627195"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中退率の高い学校を中心に校内で指名されている、中退防止に向けた取組みをすすめる教員。</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自立支援推進校</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知的障がいのある生徒が高等学校の学籍で、カリキュラムや授業内容を工夫し、高等学校において障がいの有無に関わらず、ともに学ぶ取組みとして、平成１８年度から制度化したもの。（平成２８年４月現在：府立９校、他に大阪市立の知的障がい生徒自立支援コース設置校２校）</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共生推進校</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１８年度から制度化したもの。また、本校で職業に関する専門教科を学んでいる。（平成２８年４月現在：府立８校）</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エキスパート支援員</w:t>
            </w: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臨床心理士や看護師等、専門的知識をもとに教職員に対する指導や助言を行う支援員。</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高校生活支援カ</w:t>
            </w:r>
            <w:r w:rsidR="00D653F0">
              <w:rPr>
                <w:rFonts w:ascii="Meiryo UI" w:eastAsia="Meiryo UI" w:hAnsi="Meiryo UI" w:cs="Meiryo UI" w:hint="eastAsia"/>
                <w:szCs w:val="21"/>
              </w:rPr>
              <w:t>－ド</w:t>
            </w:r>
          </w:p>
        </w:tc>
        <w:tc>
          <w:tcPr>
            <w:tcW w:w="9131" w:type="dxa"/>
          </w:tcPr>
          <w:p w:rsidR="00B75A60" w:rsidRPr="00627195"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府立高校入学時に、生徒や保護者が進路の希望や高校生活において配慮してほしいことを記入して学校に提出するカード。</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志（こころざし）学</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豊かな人間性等を身に付け、夢や希望、志を持ってよき社会人として自立するとともに、社会についての理解や健全な批判力等を養い、社会の発展に寄与する態度をはぐくむことを目的とし、平成２３年度よりすべての府立高校で展開。</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こども支援コーディネーター</w:t>
            </w:r>
          </w:p>
        </w:tc>
        <w:tc>
          <w:tcPr>
            <w:tcW w:w="9131" w:type="dxa"/>
          </w:tcPr>
          <w:p w:rsidR="00B75A60" w:rsidRPr="00627195"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体力づくり推進計画</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小中学校で、ＰＤＣＡサイクルに基づく、体力づくりの取組みが図られるよう、各校の課題に応じた具体的な取組み、取組みの検証のための指標を設定するなど年間の実施計画。</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lastRenderedPageBreak/>
              <w:t>*17</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めっちゃスマイル体操、</w:t>
            </w:r>
          </w:p>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めっちゃWAKUWAKUダンス</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楽しく体を動かすことができる運動ツールとして平成26年度に作成した、音楽に合わせ、「現代的なリズムのダンス」の要素を取り入れた大阪独自のダンス体操。「めっちゃスマイル体操」は体操の要素を主とし、「めっちゃＷＡＫＵＷＡＫＵダンス」はダンスの要素を主とした構成になっている。</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教員チャレンジテスト</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大阪の教員を志す方への採用選考テストの計画的な受験準備を支援するため、大学２，３回生や社会人などを対象に、教員として職務を遂行する上で必要な教育に関する法令や理論等を出題するテスト。予め設定する正答率（受験案内に記載）以上の者は、後２ヵ年度の採用選考テストで１次筆答テストを免除。</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大阪教志セミナー</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 xml:space="preserve">「大阪で教師になりたい！」という”高い志と情熱”をもつ学生を対象として、教員として求められる資質や基礎的な指導について、講義、演習、研究協議等をとおして、教員として学び続ける意欲を育むことを目的として、平成20年度より実施している。大阪府内の公立学校で実施する20回（半日）の実地実習により、教育現場を実体験することができる。　</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学校協議会</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保護者等の意向を学校運営に反映するため、府立学校条例において各府立学校に設置すると定められた教育委員会の附属機関。学校協議会は、学校経営計画や学校評価に関する事項について協議を行い、各校長に対して意見を述べることができる。</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*21</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学校経営計画</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保護者の申し出制度</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保護者の意向を学校運営に反映するため、府立学校条例において、保護者は教員の授業その他の教育活動に係る意見を学校協議会に対して申し出ることができると定められた。学校協議会は保護者からの意見を調査審議し、校長に対して意見を述べることができる。</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*23</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スケアードストレイト教育技法</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p w:rsidR="00AB2C5D" w:rsidRPr="00627195" w:rsidRDefault="00AB2C5D"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lastRenderedPageBreak/>
              <w:t>*24</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授業料無償化制度</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AB2C5D">
            <w:pPr>
              <w:spacing w:line="32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大阪の子どもたちが、中学校卒業時の進路選択段階で、国公立高校と同様に、私立の高校や高等専修学校についても、自らの希望や能力に応じて自由に学校選択できる機会を提供するため、授業料支援補助金を平成23年度の新１年生から大幅に拡充。平成28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及び大学生が３人以上の世帯（以下「多子世帯」という。）の場合、10万円）で収まるようにするとともに、多子世帯で年収めやす800万から910万円未満の世帯については、授業料負担が20万円で収まるようにした。国の就学支援金とあわせて標準授業料（全日制高校・高等専修学校は年間58万円、通信制高校は１単位10,032円）を上限に補助金を交付し、標準授業料を超えた差額分は学校が負担するという仕組みで、この制度に賛同する私立高校等を私立高校生等就学支援推進校として教育長が指定し、授業料無償化制度を実施している。</w:t>
            </w:r>
          </w:p>
        </w:tc>
      </w:tr>
      <w:tr w:rsidR="00B75A60" w:rsidRPr="00627195" w:rsidTr="0065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*25</w:t>
            </w:r>
          </w:p>
        </w:tc>
        <w:tc>
          <w:tcPr>
            <w:tcW w:w="3544" w:type="dxa"/>
          </w:tcPr>
          <w:p w:rsidR="00B75A60" w:rsidRPr="00B75A60" w:rsidRDefault="00B75A60" w:rsidP="00B75A6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奨学金制度</w:t>
            </w: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p w:rsidR="00B75A60" w:rsidRPr="00B75A60" w:rsidRDefault="00B75A60" w:rsidP="00652B2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向学心に富みながら経済的理由で修学が困難な生徒等に対し、公益財団法人大阪府育英会を通じて高校等の学費の無利子貸付を行う制度。</w:t>
            </w:r>
          </w:p>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※貸付額（次の貸付限度額の範囲内で希望する額を貸付）</w:t>
            </w:r>
          </w:p>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市町村民税所得割額が251,100円（年収めやす800万円）未満の場合：国公立・私立とも「各校授業料実質負担額（注）＋10万円」</w:t>
            </w:r>
          </w:p>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同251,100円以上347,100円（年収めやす800万から1,000万円）未満の場合：私立のみ24万円（上限）</w:t>
            </w:r>
          </w:p>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ただし、新1年生（平成28年度入学）の方で、多子世帯（年収めやす800万から910万円未満の世帯）については、大阪府授業料支援補助金の交付対象となる場合は、貸付対象外</w:t>
            </w:r>
          </w:p>
          <w:p w:rsidR="00B75A60" w:rsidRPr="00B75A60"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年収めやすは、父母、高校生1人、中学生1人の4人世帯の場合の一例。</w:t>
            </w:r>
          </w:p>
          <w:p w:rsidR="00B75A60" w:rsidRPr="00627195" w:rsidRDefault="00B75A60" w:rsidP="00AB2C5D">
            <w:pPr>
              <w:spacing w:line="32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（注）各学校の授業料負担額から、国の就学支援金や、大阪府私立高校等授業料支援補助金、学校独自の減免額等を差し引いた、実質的な授業料負担額</w:t>
            </w:r>
          </w:p>
        </w:tc>
      </w:tr>
      <w:tr w:rsidR="00B75A60" w:rsidRPr="00627195" w:rsidTr="0065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75A60" w:rsidRPr="00627195" w:rsidRDefault="00B75A60" w:rsidP="00652B29">
            <w:pPr>
              <w:jc w:val="center"/>
              <w:rPr>
                <w:rFonts w:ascii="Meiryo UI" w:eastAsia="Meiryo UI" w:hAnsi="Meiryo UI" w:cs="Meiryo UI"/>
                <w:szCs w:val="21"/>
              </w:rPr>
            </w:pPr>
            <w:r>
              <w:rPr>
                <w:rFonts w:ascii="Meiryo UI" w:eastAsia="Meiryo UI" w:hAnsi="Meiryo UI" w:cs="Meiryo UI" w:hint="eastAsia"/>
                <w:szCs w:val="21"/>
              </w:rPr>
              <w:t>*26</w:t>
            </w:r>
          </w:p>
        </w:tc>
        <w:tc>
          <w:tcPr>
            <w:tcW w:w="3544" w:type="dxa"/>
          </w:tcPr>
          <w:p w:rsidR="00B75A60" w:rsidRPr="00B75A60" w:rsidRDefault="00B75A60" w:rsidP="00B75A6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産学接続型教育プログラム</w:t>
            </w:r>
          </w:p>
          <w:p w:rsidR="00B75A60" w:rsidRPr="00B75A60"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75A60" w:rsidRPr="00627195" w:rsidRDefault="00B75A60" w:rsidP="00652B2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75A60">
              <w:rPr>
                <w:rFonts w:ascii="Meiryo UI" w:eastAsia="Meiryo UI" w:hAnsi="Meiryo UI" w:cs="Meiryo UI" w:hint="eastAsia"/>
                <w:szCs w:val="21"/>
              </w:rPr>
              <w:t>専門学校が企業等と連携し、企業等が求める人材育成を目的に編成した教育課程により実践的な職業教育を行い、生徒のニーズに沿って当該教育に関連する企業等への就職につなげる教育プログラム。</w:t>
            </w:r>
          </w:p>
        </w:tc>
      </w:tr>
    </w:tbl>
    <w:p w:rsidR="004908E7" w:rsidRDefault="004908E7" w:rsidP="00B3148F">
      <w:pPr>
        <w:widowControl/>
        <w:spacing w:line="240" w:lineRule="exact"/>
        <w:jc w:val="left"/>
        <w:rPr>
          <w:rFonts w:ascii="Meiryo UI" w:eastAsia="Meiryo UI" w:hAnsi="Meiryo UI" w:cs="Meiryo UI"/>
          <w:szCs w:val="21"/>
        </w:rPr>
      </w:pPr>
    </w:p>
    <w:sectPr w:rsidR="004908E7"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5D" w:rsidRDefault="00AB2C5D" w:rsidP="00AB2C5D">
      <w:r>
        <w:separator/>
      </w:r>
    </w:p>
  </w:endnote>
  <w:endnote w:type="continuationSeparator" w:id="0">
    <w:p w:rsidR="00AB2C5D" w:rsidRDefault="00AB2C5D" w:rsidP="00AB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5D" w:rsidRDefault="00AB2C5D" w:rsidP="00AB2C5D">
      <w:r>
        <w:separator/>
      </w:r>
    </w:p>
  </w:footnote>
  <w:footnote w:type="continuationSeparator" w:id="0">
    <w:p w:rsidR="00AB2C5D" w:rsidRDefault="00AB2C5D" w:rsidP="00AB2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F6934"/>
    <w:rsid w:val="004908E7"/>
    <w:rsid w:val="00627195"/>
    <w:rsid w:val="00662C84"/>
    <w:rsid w:val="006B65F0"/>
    <w:rsid w:val="00890B37"/>
    <w:rsid w:val="00A0154E"/>
    <w:rsid w:val="00A043F8"/>
    <w:rsid w:val="00A045C2"/>
    <w:rsid w:val="00A42067"/>
    <w:rsid w:val="00AB2C5D"/>
    <w:rsid w:val="00B26475"/>
    <w:rsid w:val="00B3148F"/>
    <w:rsid w:val="00B75A60"/>
    <w:rsid w:val="00CF5603"/>
    <w:rsid w:val="00D43B26"/>
    <w:rsid w:val="00D60A4D"/>
    <w:rsid w:val="00D653F0"/>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AB2C5D"/>
    <w:pPr>
      <w:tabs>
        <w:tab w:val="center" w:pos="4252"/>
        <w:tab w:val="right" w:pos="8504"/>
      </w:tabs>
      <w:snapToGrid w:val="0"/>
    </w:pPr>
  </w:style>
  <w:style w:type="character" w:customStyle="1" w:styleId="a8">
    <w:name w:val="ヘッダー (文字)"/>
    <w:basedOn w:val="a0"/>
    <w:link w:val="a7"/>
    <w:uiPriority w:val="99"/>
    <w:rsid w:val="00AB2C5D"/>
  </w:style>
  <w:style w:type="paragraph" w:styleId="a9">
    <w:name w:val="footer"/>
    <w:basedOn w:val="a"/>
    <w:link w:val="aa"/>
    <w:uiPriority w:val="99"/>
    <w:unhideWhenUsed/>
    <w:rsid w:val="00AB2C5D"/>
    <w:pPr>
      <w:tabs>
        <w:tab w:val="center" w:pos="4252"/>
        <w:tab w:val="right" w:pos="8504"/>
      </w:tabs>
      <w:snapToGrid w:val="0"/>
    </w:pPr>
  </w:style>
  <w:style w:type="character" w:customStyle="1" w:styleId="aa">
    <w:name w:val="フッター (文字)"/>
    <w:basedOn w:val="a0"/>
    <w:link w:val="a9"/>
    <w:uiPriority w:val="99"/>
    <w:rsid w:val="00AB2C5D"/>
  </w:style>
  <w:style w:type="paragraph" w:styleId="ab">
    <w:name w:val="Balloon Text"/>
    <w:basedOn w:val="a"/>
    <w:link w:val="ac"/>
    <w:uiPriority w:val="99"/>
    <w:semiHidden/>
    <w:unhideWhenUsed/>
    <w:rsid w:val="00AB2C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2C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AB2C5D"/>
    <w:pPr>
      <w:tabs>
        <w:tab w:val="center" w:pos="4252"/>
        <w:tab w:val="right" w:pos="8504"/>
      </w:tabs>
      <w:snapToGrid w:val="0"/>
    </w:pPr>
  </w:style>
  <w:style w:type="character" w:customStyle="1" w:styleId="a8">
    <w:name w:val="ヘッダー (文字)"/>
    <w:basedOn w:val="a0"/>
    <w:link w:val="a7"/>
    <w:uiPriority w:val="99"/>
    <w:rsid w:val="00AB2C5D"/>
  </w:style>
  <w:style w:type="paragraph" w:styleId="a9">
    <w:name w:val="footer"/>
    <w:basedOn w:val="a"/>
    <w:link w:val="aa"/>
    <w:uiPriority w:val="99"/>
    <w:unhideWhenUsed/>
    <w:rsid w:val="00AB2C5D"/>
    <w:pPr>
      <w:tabs>
        <w:tab w:val="center" w:pos="4252"/>
        <w:tab w:val="right" w:pos="8504"/>
      </w:tabs>
      <w:snapToGrid w:val="0"/>
    </w:pPr>
  </w:style>
  <w:style w:type="character" w:customStyle="1" w:styleId="aa">
    <w:name w:val="フッター (文字)"/>
    <w:basedOn w:val="a0"/>
    <w:link w:val="a9"/>
    <w:uiPriority w:val="99"/>
    <w:rsid w:val="00AB2C5D"/>
  </w:style>
  <w:style w:type="paragraph" w:styleId="ab">
    <w:name w:val="Balloon Text"/>
    <w:basedOn w:val="a"/>
    <w:link w:val="ac"/>
    <w:uiPriority w:val="99"/>
    <w:semiHidden/>
    <w:unhideWhenUsed/>
    <w:rsid w:val="00AB2C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2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55">
      <w:bodyDiv w:val="1"/>
      <w:marLeft w:val="0"/>
      <w:marRight w:val="0"/>
      <w:marTop w:val="0"/>
      <w:marBottom w:val="0"/>
      <w:divBdr>
        <w:top w:val="none" w:sz="0" w:space="0" w:color="auto"/>
        <w:left w:val="none" w:sz="0" w:space="0" w:color="auto"/>
        <w:bottom w:val="none" w:sz="0" w:space="0" w:color="auto"/>
        <w:right w:val="none" w:sz="0" w:space="0" w:color="auto"/>
      </w:divBdr>
    </w:div>
    <w:div w:id="21396099">
      <w:bodyDiv w:val="1"/>
      <w:marLeft w:val="0"/>
      <w:marRight w:val="0"/>
      <w:marTop w:val="0"/>
      <w:marBottom w:val="0"/>
      <w:divBdr>
        <w:top w:val="none" w:sz="0" w:space="0" w:color="auto"/>
        <w:left w:val="none" w:sz="0" w:space="0" w:color="auto"/>
        <w:bottom w:val="none" w:sz="0" w:space="0" w:color="auto"/>
        <w:right w:val="none" w:sz="0" w:space="0" w:color="auto"/>
      </w:divBdr>
    </w:div>
    <w:div w:id="29845039">
      <w:bodyDiv w:val="1"/>
      <w:marLeft w:val="0"/>
      <w:marRight w:val="0"/>
      <w:marTop w:val="0"/>
      <w:marBottom w:val="0"/>
      <w:divBdr>
        <w:top w:val="none" w:sz="0" w:space="0" w:color="auto"/>
        <w:left w:val="none" w:sz="0" w:space="0" w:color="auto"/>
        <w:bottom w:val="none" w:sz="0" w:space="0" w:color="auto"/>
        <w:right w:val="none" w:sz="0" w:space="0" w:color="auto"/>
      </w:divBdr>
    </w:div>
    <w:div w:id="53236411">
      <w:bodyDiv w:val="1"/>
      <w:marLeft w:val="0"/>
      <w:marRight w:val="0"/>
      <w:marTop w:val="0"/>
      <w:marBottom w:val="0"/>
      <w:divBdr>
        <w:top w:val="none" w:sz="0" w:space="0" w:color="auto"/>
        <w:left w:val="none" w:sz="0" w:space="0" w:color="auto"/>
        <w:bottom w:val="none" w:sz="0" w:space="0" w:color="auto"/>
        <w:right w:val="none" w:sz="0" w:space="0" w:color="auto"/>
      </w:divBdr>
    </w:div>
    <w:div w:id="271472924">
      <w:bodyDiv w:val="1"/>
      <w:marLeft w:val="0"/>
      <w:marRight w:val="0"/>
      <w:marTop w:val="0"/>
      <w:marBottom w:val="0"/>
      <w:divBdr>
        <w:top w:val="none" w:sz="0" w:space="0" w:color="auto"/>
        <w:left w:val="none" w:sz="0" w:space="0" w:color="auto"/>
        <w:bottom w:val="none" w:sz="0" w:space="0" w:color="auto"/>
        <w:right w:val="none" w:sz="0" w:space="0" w:color="auto"/>
      </w:divBdr>
    </w:div>
    <w:div w:id="354889927">
      <w:bodyDiv w:val="1"/>
      <w:marLeft w:val="0"/>
      <w:marRight w:val="0"/>
      <w:marTop w:val="0"/>
      <w:marBottom w:val="0"/>
      <w:divBdr>
        <w:top w:val="none" w:sz="0" w:space="0" w:color="auto"/>
        <w:left w:val="none" w:sz="0" w:space="0" w:color="auto"/>
        <w:bottom w:val="none" w:sz="0" w:space="0" w:color="auto"/>
        <w:right w:val="none" w:sz="0" w:space="0" w:color="auto"/>
      </w:divBdr>
    </w:div>
    <w:div w:id="398402072">
      <w:bodyDiv w:val="1"/>
      <w:marLeft w:val="0"/>
      <w:marRight w:val="0"/>
      <w:marTop w:val="0"/>
      <w:marBottom w:val="0"/>
      <w:divBdr>
        <w:top w:val="none" w:sz="0" w:space="0" w:color="auto"/>
        <w:left w:val="none" w:sz="0" w:space="0" w:color="auto"/>
        <w:bottom w:val="none" w:sz="0" w:space="0" w:color="auto"/>
        <w:right w:val="none" w:sz="0" w:space="0" w:color="auto"/>
      </w:divBdr>
    </w:div>
    <w:div w:id="451478996">
      <w:bodyDiv w:val="1"/>
      <w:marLeft w:val="0"/>
      <w:marRight w:val="0"/>
      <w:marTop w:val="0"/>
      <w:marBottom w:val="0"/>
      <w:divBdr>
        <w:top w:val="none" w:sz="0" w:space="0" w:color="auto"/>
        <w:left w:val="none" w:sz="0" w:space="0" w:color="auto"/>
        <w:bottom w:val="none" w:sz="0" w:space="0" w:color="auto"/>
        <w:right w:val="none" w:sz="0" w:space="0" w:color="auto"/>
      </w:divBdr>
    </w:div>
    <w:div w:id="454103083">
      <w:bodyDiv w:val="1"/>
      <w:marLeft w:val="0"/>
      <w:marRight w:val="0"/>
      <w:marTop w:val="0"/>
      <w:marBottom w:val="0"/>
      <w:divBdr>
        <w:top w:val="none" w:sz="0" w:space="0" w:color="auto"/>
        <w:left w:val="none" w:sz="0" w:space="0" w:color="auto"/>
        <w:bottom w:val="none" w:sz="0" w:space="0" w:color="auto"/>
        <w:right w:val="none" w:sz="0" w:space="0" w:color="auto"/>
      </w:divBdr>
    </w:div>
    <w:div w:id="464734868">
      <w:bodyDiv w:val="1"/>
      <w:marLeft w:val="0"/>
      <w:marRight w:val="0"/>
      <w:marTop w:val="0"/>
      <w:marBottom w:val="0"/>
      <w:divBdr>
        <w:top w:val="none" w:sz="0" w:space="0" w:color="auto"/>
        <w:left w:val="none" w:sz="0" w:space="0" w:color="auto"/>
        <w:bottom w:val="none" w:sz="0" w:space="0" w:color="auto"/>
        <w:right w:val="none" w:sz="0" w:space="0" w:color="auto"/>
      </w:divBdr>
    </w:div>
    <w:div w:id="529800374">
      <w:bodyDiv w:val="1"/>
      <w:marLeft w:val="0"/>
      <w:marRight w:val="0"/>
      <w:marTop w:val="0"/>
      <w:marBottom w:val="0"/>
      <w:divBdr>
        <w:top w:val="none" w:sz="0" w:space="0" w:color="auto"/>
        <w:left w:val="none" w:sz="0" w:space="0" w:color="auto"/>
        <w:bottom w:val="none" w:sz="0" w:space="0" w:color="auto"/>
        <w:right w:val="none" w:sz="0" w:space="0" w:color="auto"/>
      </w:divBdr>
    </w:div>
    <w:div w:id="638925636">
      <w:bodyDiv w:val="1"/>
      <w:marLeft w:val="0"/>
      <w:marRight w:val="0"/>
      <w:marTop w:val="0"/>
      <w:marBottom w:val="0"/>
      <w:divBdr>
        <w:top w:val="none" w:sz="0" w:space="0" w:color="auto"/>
        <w:left w:val="none" w:sz="0" w:space="0" w:color="auto"/>
        <w:bottom w:val="none" w:sz="0" w:space="0" w:color="auto"/>
        <w:right w:val="none" w:sz="0" w:space="0" w:color="auto"/>
      </w:divBdr>
    </w:div>
    <w:div w:id="642929204">
      <w:bodyDiv w:val="1"/>
      <w:marLeft w:val="0"/>
      <w:marRight w:val="0"/>
      <w:marTop w:val="0"/>
      <w:marBottom w:val="0"/>
      <w:divBdr>
        <w:top w:val="none" w:sz="0" w:space="0" w:color="auto"/>
        <w:left w:val="none" w:sz="0" w:space="0" w:color="auto"/>
        <w:bottom w:val="none" w:sz="0" w:space="0" w:color="auto"/>
        <w:right w:val="none" w:sz="0" w:space="0" w:color="auto"/>
      </w:divBdr>
    </w:div>
    <w:div w:id="648904135">
      <w:bodyDiv w:val="1"/>
      <w:marLeft w:val="0"/>
      <w:marRight w:val="0"/>
      <w:marTop w:val="0"/>
      <w:marBottom w:val="0"/>
      <w:divBdr>
        <w:top w:val="none" w:sz="0" w:space="0" w:color="auto"/>
        <w:left w:val="none" w:sz="0" w:space="0" w:color="auto"/>
        <w:bottom w:val="none" w:sz="0" w:space="0" w:color="auto"/>
        <w:right w:val="none" w:sz="0" w:space="0" w:color="auto"/>
      </w:divBdr>
    </w:div>
    <w:div w:id="667750662">
      <w:bodyDiv w:val="1"/>
      <w:marLeft w:val="0"/>
      <w:marRight w:val="0"/>
      <w:marTop w:val="0"/>
      <w:marBottom w:val="0"/>
      <w:divBdr>
        <w:top w:val="none" w:sz="0" w:space="0" w:color="auto"/>
        <w:left w:val="none" w:sz="0" w:space="0" w:color="auto"/>
        <w:bottom w:val="none" w:sz="0" w:space="0" w:color="auto"/>
        <w:right w:val="none" w:sz="0" w:space="0" w:color="auto"/>
      </w:divBdr>
    </w:div>
    <w:div w:id="707340637">
      <w:bodyDiv w:val="1"/>
      <w:marLeft w:val="0"/>
      <w:marRight w:val="0"/>
      <w:marTop w:val="0"/>
      <w:marBottom w:val="0"/>
      <w:divBdr>
        <w:top w:val="none" w:sz="0" w:space="0" w:color="auto"/>
        <w:left w:val="none" w:sz="0" w:space="0" w:color="auto"/>
        <w:bottom w:val="none" w:sz="0" w:space="0" w:color="auto"/>
        <w:right w:val="none" w:sz="0" w:space="0" w:color="auto"/>
      </w:divBdr>
    </w:div>
    <w:div w:id="793643653">
      <w:bodyDiv w:val="1"/>
      <w:marLeft w:val="0"/>
      <w:marRight w:val="0"/>
      <w:marTop w:val="0"/>
      <w:marBottom w:val="0"/>
      <w:divBdr>
        <w:top w:val="none" w:sz="0" w:space="0" w:color="auto"/>
        <w:left w:val="none" w:sz="0" w:space="0" w:color="auto"/>
        <w:bottom w:val="none" w:sz="0" w:space="0" w:color="auto"/>
        <w:right w:val="none" w:sz="0" w:space="0" w:color="auto"/>
      </w:divBdr>
    </w:div>
    <w:div w:id="826094579">
      <w:bodyDiv w:val="1"/>
      <w:marLeft w:val="0"/>
      <w:marRight w:val="0"/>
      <w:marTop w:val="0"/>
      <w:marBottom w:val="0"/>
      <w:divBdr>
        <w:top w:val="none" w:sz="0" w:space="0" w:color="auto"/>
        <w:left w:val="none" w:sz="0" w:space="0" w:color="auto"/>
        <w:bottom w:val="none" w:sz="0" w:space="0" w:color="auto"/>
        <w:right w:val="none" w:sz="0" w:space="0" w:color="auto"/>
      </w:divBdr>
    </w:div>
    <w:div w:id="858588596">
      <w:bodyDiv w:val="1"/>
      <w:marLeft w:val="0"/>
      <w:marRight w:val="0"/>
      <w:marTop w:val="0"/>
      <w:marBottom w:val="0"/>
      <w:divBdr>
        <w:top w:val="none" w:sz="0" w:space="0" w:color="auto"/>
        <w:left w:val="none" w:sz="0" w:space="0" w:color="auto"/>
        <w:bottom w:val="none" w:sz="0" w:space="0" w:color="auto"/>
        <w:right w:val="none" w:sz="0" w:space="0" w:color="auto"/>
      </w:divBdr>
    </w:div>
    <w:div w:id="954210979">
      <w:bodyDiv w:val="1"/>
      <w:marLeft w:val="0"/>
      <w:marRight w:val="0"/>
      <w:marTop w:val="0"/>
      <w:marBottom w:val="0"/>
      <w:divBdr>
        <w:top w:val="none" w:sz="0" w:space="0" w:color="auto"/>
        <w:left w:val="none" w:sz="0" w:space="0" w:color="auto"/>
        <w:bottom w:val="none" w:sz="0" w:space="0" w:color="auto"/>
        <w:right w:val="none" w:sz="0" w:space="0" w:color="auto"/>
      </w:divBdr>
    </w:div>
    <w:div w:id="967202385">
      <w:bodyDiv w:val="1"/>
      <w:marLeft w:val="0"/>
      <w:marRight w:val="0"/>
      <w:marTop w:val="0"/>
      <w:marBottom w:val="0"/>
      <w:divBdr>
        <w:top w:val="none" w:sz="0" w:space="0" w:color="auto"/>
        <w:left w:val="none" w:sz="0" w:space="0" w:color="auto"/>
        <w:bottom w:val="none" w:sz="0" w:space="0" w:color="auto"/>
        <w:right w:val="none" w:sz="0" w:space="0" w:color="auto"/>
      </w:divBdr>
    </w:div>
    <w:div w:id="991182240">
      <w:bodyDiv w:val="1"/>
      <w:marLeft w:val="0"/>
      <w:marRight w:val="0"/>
      <w:marTop w:val="0"/>
      <w:marBottom w:val="0"/>
      <w:divBdr>
        <w:top w:val="none" w:sz="0" w:space="0" w:color="auto"/>
        <w:left w:val="none" w:sz="0" w:space="0" w:color="auto"/>
        <w:bottom w:val="none" w:sz="0" w:space="0" w:color="auto"/>
        <w:right w:val="none" w:sz="0" w:space="0" w:color="auto"/>
      </w:divBdr>
    </w:div>
    <w:div w:id="1022897616">
      <w:bodyDiv w:val="1"/>
      <w:marLeft w:val="0"/>
      <w:marRight w:val="0"/>
      <w:marTop w:val="0"/>
      <w:marBottom w:val="0"/>
      <w:divBdr>
        <w:top w:val="none" w:sz="0" w:space="0" w:color="auto"/>
        <w:left w:val="none" w:sz="0" w:space="0" w:color="auto"/>
        <w:bottom w:val="none" w:sz="0" w:space="0" w:color="auto"/>
        <w:right w:val="none" w:sz="0" w:space="0" w:color="auto"/>
      </w:divBdr>
    </w:div>
    <w:div w:id="1040712820">
      <w:bodyDiv w:val="1"/>
      <w:marLeft w:val="0"/>
      <w:marRight w:val="0"/>
      <w:marTop w:val="0"/>
      <w:marBottom w:val="0"/>
      <w:divBdr>
        <w:top w:val="none" w:sz="0" w:space="0" w:color="auto"/>
        <w:left w:val="none" w:sz="0" w:space="0" w:color="auto"/>
        <w:bottom w:val="none" w:sz="0" w:space="0" w:color="auto"/>
        <w:right w:val="none" w:sz="0" w:space="0" w:color="auto"/>
      </w:divBdr>
    </w:div>
    <w:div w:id="1042513700">
      <w:bodyDiv w:val="1"/>
      <w:marLeft w:val="0"/>
      <w:marRight w:val="0"/>
      <w:marTop w:val="0"/>
      <w:marBottom w:val="0"/>
      <w:divBdr>
        <w:top w:val="none" w:sz="0" w:space="0" w:color="auto"/>
        <w:left w:val="none" w:sz="0" w:space="0" w:color="auto"/>
        <w:bottom w:val="none" w:sz="0" w:space="0" w:color="auto"/>
        <w:right w:val="none" w:sz="0" w:space="0" w:color="auto"/>
      </w:divBdr>
    </w:div>
    <w:div w:id="1118186789">
      <w:bodyDiv w:val="1"/>
      <w:marLeft w:val="0"/>
      <w:marRight w:val="0"/>
      <w:marTop w:val="0"/>
      <w:marBottom w:val="0"/>
      <w:divBdr>
        <w:top w:val="none" w:sz="0" w:space="0" w:color="auto"/>
        <w:left w:val="none" w:sz="0" w:space="0" w:color="auto"/>
        <w:bottom w:val="none" w:sz="0" w:space="0" w:color="auto"/>
        <w:right w:val="none" w:sz="0" w:space="0" w:color="auto"/>
      </w:divBdr>
    </w:div>
    <w:div w:id="1203982863">
      <w:bodyDiv w:val="1"/>
      <w:marLeft w:val="0"/>
      <w:marRight w:val="0"/>
      <w:marTop w:val="0"/>
      <w:marBottom w:val="0"/>
      <w:divBdr>
        <w:top w:val="none" w:sz="0" w:space="0" w:color="auto"/>
        <w:left w:val="none" w:sz="0" w:space="0" w:color="auto"/>
        <w:bottom w:val="none" w:sz="0" w:space="0" w:color="auto"/>
        <w:right w:val="none" w:sz="0" w:space="0" w:color="auto"/>
      </w:divBdr>
    </w:div>
    <w:div w:id="1213731988">
      <w:bodyDiv w:val="1"/>
      <w:marLeft w:val="0"/>
      <w:marRight w:val="0"/>
      <w:marTop w:val="0"/>
      <w:marBottom w:val="0"/>
      <w:divBdr>
        <w:top w:val="none" w:sz="0" w:space="0" w:color="auto"/>
        <w:left w:val="none" w:sz="0" w:space="0" w:color="auto"/>
        <w:bottom w:val="none" w:sz="0" w:space="0" w:color="auto"/>
        <w:right w:val="none" w:sz="0" w:space="0" w:color="auto"/>
      </w:divBdr>
    </w:div>
    <w:div w:id="1217621439">
      <w:bodyDiv w:val="1"/>
      <w:marLeft w:val="0"/>
      <w:marRight w:val="0"/>
      <w:marTop w:val="0"/>
      <w:marBottom w:val="0"/>
      <w:divBdr>
        <w:top w:val="none" w:sz="0" w:space="0" w:color="auto"/>
        <w:left w:val="none" w:sz="0" w:space="0" w:color="auto"/>
        <w:bottom w:val="none" w:sz="0" w:space="0" w:color="auto"/>
        <w:right w:val="none" w:sz="0" w:space="0" w:color="auto"/>
      </w:divBdr>
    </w:div>
    <w:div w:id="1233807745">
      <w:bodyDiv w:val="1"/>
      <w:marLeft w:val="0"/>
      <w:marRight w:val="0"/>
      <w:marTop w:val="0"/>
      <w:marBottom w:val="0"/>
      <w:divBdr>
        <w:top w:val="none" w:sz="0" w:space="0" w:color="auto"/>
        <w:left w:val="none" w:sz="0" w:space="0" w:color="auto"/>
        <w:bottom w:val="none" w:sz="0" w:space="0" w:color="auto"/>
        <w:right w:val="none" w:sz="0" w:space="0" w:color="auto"/>
      </w:divBdr>
    </w:div>
    <w:div w:id="1240364969">
      <w:bodyDiv w:val="1"/>
      <w:marLeft w:val="0"/>
      <w:marRight w:val="0"/>
      <w:marTop w:val="0"/>
      <w:marBottom w:val="0"/>
      <w:divBdr>
        <w:top w:val="none" w:sz="0" w:space="0" w:color="auto"/>
        <w:left w:val="none" w:sz="0" w:space="0" w:color="auto"/>
        <w:bottom w:val="none" w:sz="0" w:space="0" w:color="auto"/>
        <w:right w:val="none" w:sz="0" w:space="0" w:color="auto"/>
      </w:divBdr>
    </w:div>
    <w:div w:id="1344478117">
      <w:bodyDiv w:val="1"/>
      <w:marLeft w:val="0"/>
      <w:marRight w:val="0"/>
      <w:marTop w:val="0"/>
      <w:marBottom w:val="0"/>
      <w:divBdr>
        <w:top w:val="none" w:sz="0" w:space="0" w:color="auto"/>
        <w:left w:val="none" w:sz="0" w:space="0" w:color="auto"/>
        <w:bottom w:val="none" w:sz="0" w:space="0" w:color="auto"/>
        <w:right w:val="none" w:sz="0" w:space="0" w:color="auto"/>
      </w:divBdr>
    </w:div>
    <w:div w:id="1397052485">
      <w:bodyDiv w:val="1"/>
      <w:marLeft w:val="0"/>
      <w:marRight w:val="0"/>
      <w:marTop w:val="0"/>
      <w:marBottom w:val="0"/>
      <w:divBdr>
        <w:top w:val="none" w:sz="0" w:space="0" w:color="auto"/>
        <w:left w:val="none" w:sz="0" w:space="0" w:color="auto"/>
        <w:bottom w:val="none" w:sz="0" w:space="0" w:color="auto"/>
        <w:right w:val="none" w:sz="0" w:space="0" w:color="auto"/>
      </w:divBdr>
    </w:div>
    <w:div w:id="1408726306">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40756983">
      <w:bodyDiv w:val="1"/>
      <w:marLeft w:val="0"/>
      <w:marRight w:val="0"/>
      <w:marTop w:val="0"/>
      <w:marBottom w:val="0"/>
      <w:divBdr>
        <w:top w:val="none" w:sz="0" w:space="0" w:color="auto"/>
        <w:left w:val="none" w:sz="0" w:space="0" w:color="auto"/>
        <w:bottom w:val="none" w:sz="0" w:space="0" w:color="auto"/>
        <w:right w:val="none" w:sz="0" w:space="0" w:color="auto"/>
      </w:divBdr>
    </w:div>
    <w:div w:id="1467964107">
      <w:bodyDiv w:val="1"/>
      <w:marLeft w:val="0"/>
      <w:marRight w:val="0"/>
      <w:marTop w:val="0"/>
      <w:marBottom w:val="0"/>
      <w:divBdr>
        <w:top w:val="none" w:sz="0" w:space="0" w:color="auto"/>
        <w:left w:val="none" w:sz="0" w:space="0" w:color="auto"/>
        <w:bottom w:val="none" w:sz="0" w:space="0" w:color="auto"/>
        <w:right w:val="none" w:sz="0" w:space="0" w:color="auto"/>
      </w:divBdr>
    </w:div>
    <w:div w:id="1482430780">
      <w:bodyDiv w:val="1"/>
      <w:marLeft w:val="0"/>
      <w:marRight w:val="0"/>
      <w:marTop w:val="0"/>
      <w:marBottom w:val="0"/>
      <w:divBdr>
        <w:top w:val="none" w:sz="0" w:space="0" w:color="auto"/>
        <w:left w:val="none" w:sz="0" w:space="0" w:color="auto"/>
        <w:bottom w:val="none" w:sz="0" w:space="0" w:color="auto"/>
        <w:right w:val="none" w:sz="0" w:space="0" w:color="auto"/>
      </w:divBdr>
    </w:div>
    <w:div w:id="1503624868">
      <w:bodyDiv w:val="1"/>
      <w:marLeft w:val="0"/>
      <w:marRight w:val="0"/>
      <w:marTop w:val="0"/>
      <w:marBottom w:val="0"/>
      <w:divBdr>
        <w:top w:val="none" w:sz="0" w:space="0" w:color="auto"/>
        <w:left w:val="none" w:sz="0" w:space="0" w:color="auto"/>
        <w:bottom w:val="none" w:sz="0" w:space="0" w:color="auto"/>
        <w:right w:val="none" w:sz="0" w:space="0" w:color="auto"/>
      </w:divBdr>
    </w:div>
    <w:div w:id="1568108714">
      <w:bodyDiv w:val="1"/>
      <w:marLeft w:val="0"/>
      <w:marRight w:val="0"/>
      <w:marTop w:val="0"/>
      <w:marBottom w:val="0"/>
      <w:divBdr>
        <w:top w:val="none" w:sz="0" w:space="0" w:color="auto"/>
        <w:left w:val="none" w:sz="0" w:space="0" w:color="auto"/>
        <w:bottom w:val="none" w:sz="0" w:space="0" w:color="auto"/>
        <w:right w:val="none" w:sz="0" w:space="0" w:color="auto"/>
      </w:divBdr>
    </w:div>
    <w:div w:id="1601987612">
      <w:bodyDiv w:val="1"/>
      <w:marLeft w:val="0"/>
      <w:marRight w:val="0"/>
      <w:marTop w:val="0"/>
      <w:marBottom w:val="0"/>
      <w:divBdr>
        <w:top w:val="none" w:sz="0" w:space="0" w:color="auto"/>
        <w:left w:val="none" w:sz="0" w:space="0" w:color="auto"/>
        <w:bottom w:val="none" w:sz="0" w:space="0" w:color="auto"/>
        <w:right w:val="none" w:sz="0" w:space="0" w:color="auto"/>
      </w:divBdr>
    </w:div>
    <w:div w:id="1626501950">
      <w:bodyDiv w:val="1"/>
      <w:marLeft w:val="0"/>
      <w:marRight w:val="0"/>
      <w:marTop w:val="0"/>
      <w:marBottom w:val="0"/>
      <w:divBdr>
        <w:top w:val="none" w:sz="0" w:space="0" w:color="auto"/>
        <w:left w:val="none" w:sz="0" w:space="0" w:color="auto"/>
        <w:bottom w:val="none" w:sz="0" w:space="0" w:color="auto"/>
        <w:right w:val="none" w:sz="0" w:space="0" w:color="auto"/>
      </w:divBdr>
    </w:div>
    <w:div w:id="1646355324">
      <w:bodyDiv w:val="1"/>
      <w:marLeft w:val="0"/>
      <w:marRight w:val="0"/>
      <w:marTop w:val="0"/>
      <w:marBottom w:val="0"/>
      <w:divBdr>
        <w:top w:val="none" w:sz="0" w:space="0" w:color="auto"/>
        <w:left w:val="none" w:sz="0" w:space="0" w:color="auto"/>
        <w:bottom w:val="none" w:sz="0" w:space="0" w:color="auto"/>
        <w:right w:val="none" w:sz="0" w:space="0" w:color="auto"/>
      </w:divBdr>
    </w:div>
    <w:div w:id="1776051665">
      <w:bodyDiv w:val="1"/>
      <w:marLeft w:val="0"/>
      <w:marRight w:val="0"/>
      <w:marTop w:val="0"/>
      <w:marBottom w:val="0"/>
      <w:divBdr>
        <w:top w:val="none" w:sz="0" w:space="0" w:color="auto"/>
        <w:left w:val="none" w:sz="0" w:space="0" w:color="auto"/>
        <w:bottom w:val="none" w:sz="0" w:space="0" w:color="auto"/>
        <w:right w:val="none" w:sz="0" w:space="0" w:color="auto"/>
      </w:divBdr>
    </w:div>
    <w:div w:id="1927684308">
      <w:bodyDiv w:val="1"/>
      <w:marLeft w:val="0"/>
      <w:marRight w:val="0"/>
      <w:marTop w:val="0"/>
      <w:marBottom w:val="0"/>
      <w:divBdr>
        <w:top w:val="none" w:sz="0" w:space="0" w:color="auto"/>
        <w:left w:val="none" w:sz="0" w:space="0" w:color="auto"/>
        <w:bottom w:val="none" w:sz="0" w:space="0" w:color="auto"/>
        <w:right w:val="none" w:sz="0" w:space="0" w:color="auto"/>
      </w:divBdr>
    </w:div>
    <w:div w:id="1977221861">
      <w:bodyDiv w:val="1"/>
      <w:marLeft w:val="0"/>
      <w:marRight w:val="0"/>
      <w:marTop w:val="0"/>
      <w:marBottom w:val="0"/>
      <w:divBdr>
        <w:top w:val="none" w:sz="0" w:space="0" w:color="auto"/>
        <w:left w:val="none" w:sz="0" w:space="0" w:color="auto"/>
        <w:bottom w:val="none" w:sz="0" w:space="0" w:color="auto"/>
        <w:right w:val="none" w:sz="0" w:space="0" w:color="auto"/>
      </w:divBdr>
    </w:div>
    <w:div w:id="2022581860">
      <w:bodyDiv w:val="1"/>
      <w:marLeft w:val="0"/>
      <w:marRight w:val="0"/>
      <w:marTop w:val="0"/>
      <w:marBottom w:val="0"/>
      <w:divBdr>
        <w:top w:val="none" w:sz="0" w:space="0" w:color="auto"/>
        <w:left w:val="none" w:sz="0" w:space="0" w:color="auto"/>
        <w:bottom w:val="none" w:sz="0" w:space="0" w:color="auto"/>
        <w:right w:val="none" w:sz="0" w:space="0" w:color="auto"/>
      </w:divBdr>
    </w:div>
    <w:div w:id="2027974840">
      <w:bodyDiv w:val="1"/>
      <w:marLeft w:val="0"/>
      <w:marRight w:val="0"/>
      <w:marTop w:val="0"/>
      <w:marBottom w:val="0"/>
      <w:divBdr>
        <w:top w:val="none" w:sz="0" w:space="0" w:color="auto"/>
        <w:left w:val="none" w:sz="0" w:space="0" w:color="auto"/>
        <w:bottom w:val="none" w:sz="0" w:space="0" w:color="auto"/>
        <w:right w:val="none" w:sz="0" w:space="0" w:color="auto"/>
      </w:divBdr>
    </w:div>
    <w:div w:id="2033337831">
      <w:bodyDiv w:val="1"/>
      <w:marLeft w:val="0"/>
      <w:marRight w:val="0"/>
      <w:marTop w:val="0"/>
      <w:marBottom w:val="0"/>
      <w:divBdr>
        <w:top w:val="none" w:sz="0" w:space="0" w:color="auto"/>
        <w:left w:val="none" w:sz="0" w:space="0" w:color="auto"/>
        <w:bottom w:val="none" w:sz="0" w:space="0" w:color="auto"/>
        <w:right w:val="none" w:sz="0" w:space="0" w:color="auto"/>
      </w:divBdr>
    </w:div>
    <w:div w:id="2045402923">
      <w:bodyDiv w:val="1"/>
      <w:marLeft w:val="0"/>
      <w:marRight w:val="0"/>
      <w:marTop w:val="0"/>
      <w:marBottom w:val="0"/>
      <w:divBdr>
        <w:top w:val="none" w:sz="0" w:space="0" w:color="auto"/>
        <w:left w:val="none" w:sz="0" w:space="0" w:color="auto"/>
        <w:bottom w:val="none" w:sz="0" w:space="0" w:color="auto"/>
        <w:right w:val="none" w:sz="0" w:space="0" w:color="auto"/>
      </w:divBdr>
    </w:div>
    <w:div w:id="20924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17</cp:revision>
  <cp:lastPrinted>2016-05-10T01:18:00Z</cp:lastPrinted>
  <dcterms:created xsi:type="dcterms:W3CDTF">2016-04-08T01:49:00Z</dcterms:created>
  <dcterms:modified xsi:type="dcterms:W3CDTF">2016-05-13T02:26:00Z</dcterms:modified>
</cp:coreProperties>
</file>