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ED" w:rsidRPr="009B7DAE" w:rsidRDefault="00A542ED" w:rsidP="00D27A3F">
      <w:pPr>
        <w:autoSpaceDE w:val="0"/>
        <w:autoSpaceDN w:val="0"/>
        <w:spacing w:beforeLines="50" w:before="146" w:line="280" w:lineRule="exact"/>
        <w:rPr>
          <w:rFonts w:ascii="Meiryo UI" w:eastAsia="Meiryo UI" w:hAnsi="Meiryo UI" w:cs="Meiryo UI"/>
          <w:b/>
          <w:sz w:val="36"/>
        </w:rPr>
      </w:pP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テーマ</w:t>
      </w:r>
      <w:r w:rsidR="00E10C2F">
        <w:rPr>
          <w:rFonts w:ascii="Meiryo UI" w:eastAsia="Meiryo UI" w:hAnsi="Meiryo UI" w:cs="Meiryo UI"/>
          <w:b/>
          <w:sz w:val="36"/>
          <w:szCs w:val="24"/>
        </w:rPr>
        <w:t>10</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w:t>
      </w:r>
      <w:r w:rsidR="009B7DAE" w:rsidRPr="009B7DA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701"/>
        <w:gridCol w:w="14034"/>
      </w:tblGrid>
      <w:tr w:rsidR="00A542ED" w:rsidRPr="00E335DC" w:rsidTr="00A542ED">
        <w:tc>
          <w:tcPr>
            <w:tcW w:w="1701" w:type="dxa"/>
            <w:shd w:val="clear" w:color="auto" w:fill="000000" w:themeFill="text1"/>
            <w:vAlign w:val="center"/>
          </w:tcPr>
          <w:p w:rsidR="00A542ED" w:rsidRPr="00E335DC" w:rsidRDefault="00A542ED" w:rsidP="00D27A3F">
            <w:pPr>
              <w:autoSpaceDE w:val="0"/>
              <w:autoSpaceDN w:val="0"/>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（私立幼稚園）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（私立小･中学校）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（私立高校）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rsidR="00341DDF" w:rsidRDefault="009B7DAE" w:rsidP="00D27A3F">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rsidR="009B7DAE" w:rsidRPr="009B7DAE" w:rsidRDefault="009B7DAE" w:rsidP="00D27A3F">
            <w:pPr>
              <w:autoSpaceDE w:val="0"/>
              <w:autoSpaceDN w:val="0"/>
              <w:spacing w:line="300" w:lineRule="exact"/>
              <w:ind w:leftChars="100" w:left="22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より共通の土俵で競い合える環境づくりに努めます。 </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（私立専修学校･各種学校） </w:t>
            </w:r>
          </w:p>
          <w:p w:rsidR="00A00781" w:rsidRDefault="009B7DAE" w:rsidP="00D27A3F">
            <w:pPr>
              <w:autoSpaceDE w:val="0"/>
              <w:autoSpaceDN w:val="0"/>
              <w:spacing w:line="300" w:lineRule="exact"/>
              <w:ind w:left="200" w:hangingChars="100" w:hanging="200"/>
              <w:rPr>
                <w:rFonts w:ascii="Meiryo UI" w:eastAsia="Meiryo UI" w:hAnsi="Meiryo UI" w:cs="Meiryo UI"/>
                <w:b/>
                <w:bCs/>
                <w:sz w:val="20"/>
                <w:szCs w:val="20"/>
              </w:rPr>
            </w:pPr>
            <w:r w:rsidRPr="009B7DA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rsidR="009B7DAE" w:rsidRPr="009B7DAE"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rsidR="00A542ED" w:rsidRPr="00A00781" w:rsidRDefault="009B7DAE" w:rsidP="00D27A3F">
            <w:pPr>
              <w:autoSpaceDE w:val="0"/>
              <w:autoSpaceDN w:val="0"/>
              <w:spacing w:line="30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rsidR="00A542ED" w:rsidRPr="00E335DC" w:rsidRDefault="00A542ED" w:rsidP="00D27A3F">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A542ED" w:rsidRPr="00E335DC" w:rsidTr="00A542ED">
        <w:tc>
          <w:tcPr>
            <w:tcW w:w="15735" w:type="dxa"/>
            <w:gridSpan w:val="6"/>
            <w:tcBorders>
              <w:top w:val="single" w:sz="4" w:space="0" w:color="auto"/>
            </w:tcBorders>
            <w:shd w:val="clear" w:color="auto" w:fill="000000" w:themeFill="text1"/>
          </w:tcPr>
          <w:p w:rsidR="00A542ED" w:rsidRPr="009B7DAE" w:rsidRDefault="009B7DAE" w:rsidP="00D27A3F">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t>公私を問わない自由な学校選択の支援</w:t>
            </w:r>
            <w:r w:rsidRPr="009B7DAE">
              <w:rPr>
                <w:rFonts w:ascii="Meiryo UI" w:eastAsia="Meiryo UI" w:hAnsi="Meiryo UI" w:cs="Meiryo UI"/>
                <w:b/>
                <w:bCs/>
              </w:rPr>
              <w:t xml:space="preserve"> </w:t>
            </w:r>
          </w:p>
        </w:tc>
      </w:tr>
      <w:tr w:rsidR="00A542ED" w:rsidRPr="00E335DC" w:rsidTr="00370D77">
        <w:tc>
          <w:tcPr>
            <w:tcW w:w="329" w:type="dxa"/>
            <w:tcBorders>
              <w:top w:val="nil"/>
              <w:bottom w:val="nil"/>
            </w:tcBorders>
          </w:tcPr>
          <w:p w:rsidR="00A542ED" w:rsidRPr="00E335DC" w:rsidRDefault="00A542ED" w:rsidP="00D27A3F">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D27A3F">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D27A3F">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D27A3F">
            <w:pPr>
              <w:autoSpaceDE w:val="0"/>
              <w:autoSpaceDN w:val="0"/>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A542ED" w:rsidRPr="00E335DC" w:rsidRDefault="00A542ED" w:rsidP="00D27A3F">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9A6DB3" w:rsidP="00D27A3F">
            <w:pPr>
              <w:autoSpaceDE w:val="0"/>
              <w:autoSpaceDN w:val="0"/>
              <w:spacing w:line="280" w:lineRule="exact"/>
              <w:jc w:val="center"/>
              <w:rPr>
                <w:rFonts w:ascii="Meiryo UI" w:eastAsia="Meiryo UI" w:hAnsi="Meiryo UI" w:cs="Meiryo UI"/>
                <w:b/>
                <w:sz w:val="18"/>
                <w:szCs w:val="18"/>
              </w:rPr>
            </w:pPr>
            <w:r w:rsidRPr="009A6DB3">
              <w:rPr>
                <w:rFonts w:ascii="Meiryo UI" w:eastAsia="Meiryo UI" w:hAnsi="Meiryo UI" w:cs="Meiryo UI" w:hint="eastAsia"/>
                <w:b/>
                <w:sz w:val="18"/>
                <w:szCs w:val="18"/>
              </w:rPr>
              <w:t>＜進捗状況（Ｈ</w:t>
            </w:r>
            <w:r w:rsidR="00D27A3F" w:rsidRPr="009A6DB3">
              <w:rPr>
                <w:rFonts w:ascii="Meiryo UI" w:eastAsia="Meiryo UI" w:hAnsi="Meiryo UI" w:cs="Meiryo UI"/>
                <w:b/>
                <w:sz w:val="18"/>
                <w:szCs w:val="18"/>
              </w:rPr>
              <w:t>2</w:t>
            </w:r>
            <w:r w:rsidR="00E10C2F" w:rsidRPr="009A6DB3">
              <w:rPr>
                <w:rFonts w:ascii="Meiryo UI" w:eastAsia="Meiryo UI" w:hAnsi="Meiryo UI" w:cs="Meiryo UI"/>
                <w:b/>
                <w:sz w:val="18"/>
                <w:szCs w:val="18"/>
              </w:rPr>
              <w:t>9</w:t>
            </w:r>
            <w:r w:rsidRPr="009A6DB3">
              <w:rPr>
                <w:rFonts w:ascii="Meiryo UI" w:eastAsia="Meiryo UI" w:hAnsi="Meiryo UI" w:cs="Meiryo UI" w:hint="eastAsia"/>
                <w:b/>
                <w:sz w:val="18"/>
                <w:szCs w:val="18"/>
              </w:rPr>
              <w:t>.</w:t>
            </w:r>
            <w:r w:rsidR="00E10C2F" w:rsidRPr="009A6DB3">
              <w:rPr>
                <w:rFonts w:ascii="Meiryo UI" w:eastAsia="Meiryo UI" w:hAnsi="Meiryo UI" w:cs="Meiryo UI"/>
                <w:b/>
                <w:sz w:val="18"/>
                <w:szCs w:val="18"/>
              </w:rPr>
              <w:t>3</w:t>
            </w:r>
            <w:r w:rsidRPr="009A6DB3">
              <w:rPr>
                <w:rFonts w:ascii="Meiryo UI" w:eastAsia="Meiryo UI" w:hAnsi="Meiryo UI" w:cs="Meiryo UI" w:hint="eastAsia"/>
                <w:b/>
                <w:sz w:val="18"/>
                <w:szCs w:val="18"/>
              </w:rPr>
              <w:t>月末時点）＞</w:t>
            </w:r>
          </w:p>
        </w:tc>
      </w:tr>
      <w:tr w:rsidR="00A542ED" w:rsidRPr="00E335DC" w:rsidTr="00370D77">
        <w:tc>
          <w:tcPr>
            <w:tcW w:w="329" w:type="dxa"/>
            <w:tcBorders>
              <w:top w:val="nil"/>
              <w:bottom w:val="nil"/>
            </w:tcBorders>
          </w:tcPr>
          <w:p w:rsidR="00A542ED" w:rsidRPr="00E335DC" w:rsidRDefault="00A542ED" w:rsidP="00D27A3F">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9B7DAE" w:rsidRPr="00A00781" w:rsidRDefault="00A542ED" w:rsidP="00D27A3F">
            <w:pPr>
              <w:autoSpaceDE w:val="0"/>
              <w:autoSpaceDN w:val="0"/>
              <w:spacing w:beforeLines="50" w:before="146"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w:t>
            </w:r>
            <w:r w:rsidR="00A00781" w:rsidRPr="00A00781">
              <w:rPr>
                <w:rFonts w:ascii="Meiryo UI" w:eastAsia="Meiryo UI" w:hAnsi="Meiryo UI" w:cs="Meiryo UI" w:hint="eastAsia"/>
                <w:b/>
                <w:color w:val="000000" w:themeColor="text1"/>
                <w:sz w:val="20"/>
                <w:szCs w:val="20"/>
              </w:rPr>
              <w:t>授業料無償化制度</w:t>
            </w:r>
            <w:r w:rsidR="001F4F31" w:rsidRPr="001F4F31">
              <w:rPr>
                <w:rFonts w:ascii="Meiryo UI" w:eastAsia="Meiryo UI" w:hAnsi="Meiryo UI" w:cs="Meiryo UI"/>
                <w:color w:val="000000" w:themeColor="text1"/>
                <w:sz w:val="20"/>
                <w:szCs w:val="20"/>
              </w:rPr>
              <w:t>(*</w:t>
            </w:r>
            <w:r w:rsidR="00E10C2F" w:rsidRPr="001F4F31">
              <w:rPr>
                <w:rFonts w:ascii="Meiryo UI" w:eastAsia="Meiryo UI" w:hAnsi="Meiryo UI" w:cs="Meiryo UI"/>
                <w:color w:val="000000" w:themeColor="text1"/>
                <w:sz w:val="20"/>
                <w:szCs w:val="20"/>
              </w:rPr>
              <w:t>24</w:t>
            </w:r>
            <w:r w:rsidR="001F4F31" w:rsidRPr="001F4F31">
              <w:rPr>
                <w:rFonts w:ascii="Meiryo UI" w:eastAsia="Meiryo UI" w:hAnsi="Meiryo UI" w:cs="Meiryo UI"/>
                <w:color w:val="000000" w:themeColor="text1"/>
                <w:sz w:val="20"/>
                <w:szCs w:val="20"/>
              </w:rPr>
              <w:t>)</w:t>
            </w:r>
            <w:r w:rsidR="00A00781" w:rsidRPr="00A00781">
              <w:rPr>
                <w:rFonts w:ascii="Meiryo UI" w:eastAsia="Meiryo UI" w:hAnsi="Meiryo UI" w:cs="Meiryo UI" w:hint="eastAsia"/>
                <w:b/>
                <w:color w:val="000000" w:themeColor="text1"/>
                <w:sz w:val="20"/>
                <w:szCs w:val="20"/>
              </w:rPr>
              <w:t>の実施</w:t>
            </w:r>
          </w:p>
          <w:p w:rsidR="009B7DAE" w:rsidRPr="009B7DAE" w:rsidRDefault="009B7DAE" w:rsidP="00D27A3F">
            <w:pPr>
              <w:autoSpaceDE w:val="0"/>
              <w:autoSpaceDN w:val="0"/>
              <w:spacing w:line="280" w:lineRule="exact"/>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＊私立高等学校生徒授業料支援補助金 </w:t>
            </w:r>
          </w:p>
          <w:p w:rsidR="00A00781" w:rsidRDefault="00A00781" w:rsidP="00D27A3F">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9B7DAE">
              <w:rPr>
                <w:rFonts w:ascii="Meiryo UI" w:eastAsia="Meiryo UI" w:hAnsi="Meiryo UI" w:cs="Meiryo UI" w:hint="eastAsia"/>
                <w:color w:val="000000" w:themeColor="text1"/>
                <w:sz w:val="20"/>
                <w:szCs w:val="20"/>
              </w:rPr>
              <w:t>進路選択時に自由な学校選択の機会を保障するため、</w:t>
            </w:r>
          </w:p>
          <w:p w:rsidR="00C21DE6" w:rsidRDefault="006D686B" w:rsidP="00D27A3F">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中間所得層までを対象に授業料支援補助を行います。</w:t>
            </w:r>
          </w:p>
          <w:p w:rsidR="00C21DE6" w:rsidRDefault="00C21DE6"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C21DE6" w:rsidRDefault="00C21DE6"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line="280" w:lineRule="exact"/>
              <w:ind w:firstLineChars="100" w:firstLine="200"/>
              <w:rPr>
                <w:rFonts w:ascii="Meiryo UI" w:eastAsia="Meiryo UI" w:hAnsi="Meiryo UI" w:cs="Meiryo UI"/>
                <w:color w:val="000000" w:themeColor="text1"/>
                <w:sz w:val="20"/>
                <w:szCs w:val="20"/>
              </w:rPr>
            </w:pPr>
          </w:p>
          <w:p w:rsidR="006766D0" w:rsidRDefault="006766D0" w:rsidP="00D27A3F">
            <w:pPr>
              <w:autoSpaceDE w:val="0"/>
              <w:autoSpaceDN w:val="0"/>
              <w:spacing w:beforeLines="50" w:before="146" w:line="280" w:lineRule="exact"/>
              <w:rPr>
                <w:rFonts w:ascii="Meiryo UI" w:eastAsia="Meiryo UI" w:hAnsi="Meiryo UI" w:cs="Meiryo UI"/>
                <w:color w:val="000000" w:themeColor="text1"/>
                <w:sz w:val="20"/>
                <w:szCs w:val="20"/>
              </w:rPr>
            </w:pPr>
          </w:p>
          <w:p w:rsidR="00081D4D" w:rsidRDefault="00A00781" w:rsidP="00D27A3F">
            <w:pPr>
              <w:autoSpaceDE w:val="0"/>
              <w:autoSpaceDN w:val="0"/>
              <w:spacing w:beforeLines="50" w:before="146" w:line="280" w:lineRule="exact"/>
              <w:rPr>
                <w:rFonts w:ascii="Meiryo UI" w:eastAsia="Meiryo UI" w:hAnsi="Meiryo UI" w:cs="Meiryo UI"/>
                <w:sz w:val="18"/>
                <w:szCs w:val="18"/>
              </w:rPr>
            </w:pPr>
            <w:r w:rsidRPr="00A00781">
              <w:rPr>
                <w:rFonts w:ascii="Meiryo UI" w:eastAsia="Meiryo UI" w:hAnsi="Meiryo UI" w:cs="Meiryo UI" w:hint="eastAsia"/>
                <w:b/>
                <w:color w:val="000000" w:themeColor="text1"/>
                <w:sz w:val="20"/>
                <w:szCs w:val="20"/>
              </w:rPr>
              <w:lastRenderedPageBreak/>
              <w:t>■</w:t>
            </w:r>
            <w:r>
              <w:rPr>
                <w:rFonts w:ascii="Meiryo UI" w:eastAsia="Meiryo UI" w:hAnsi="Meiryo UI" w:cs="Meiryo UI" w:hint="eastAsia"/>
                <w:b/>
                <w:color w:val="000000" w:themeColor="text1"/>
                <w:sz w:val="20"/>
                <w:szCs w:val="20"/>
              </w:rPr>
              <w:t>経済的に困難な高校生等の修学の奨学金制度</w:t>
            </w:r>
            <w:r w:rsidR="00081D4D" w:rsidRPr="00F41F22">
              <w:rPr>
                <w:rFonts w:ascii="Meiryo UI" w:eastAsia="Meiryo UI" w:hAnsi="Meiryo UI" w:cs="Meiryo UI" w:hint="eastAsia"/>
                <w:sz w:val="18"/>
                <w:szCs w:val="18"/>
              </w:rPr>
              <w:t>(*</w:t>
            </w:r>
            <w:r w:rsidR="00E10C2F">
              <w:rPr>
                <w:rFonts w:ascii="Meiryo UI" w:eastAsia="Meiryo UI" w:hAnsi="Meiryo UI" w:cs="Meiryo UI"/>
                <w:sz w:val="18"/>
                <w:szCs w:val="18"/>
              </w:rPr>
              <w:t>25</w:t>
            </w:r>
            <w:r w:rsidR="00081D4D" w:rsidRPr="00F41F22">
              <w:rPr>
                <w:rFonts w:ascii="Meiryo UI" w:eastAsia="Meiryo UI" w:hAnsi="Meiryo UI" w:cs="Meiryo UI" w:hint="eastAsia"/>
                <w:sz w:val="18"/>
                <w:szCs w:val="18"/>
              </w:rPr>
              <w:t>)</w:t>
            </w:r>
          </w:p>
          <w:p w:rsidR="00A00781" w:rsidRDefault="00A00781" w:rsidP="00D27A3F">
            <w:pPr>
              <w:autoSpaceDE w:val="0"/>
              <w:autoSpaceDN w:val="0"/>
              <w:spacing w:line="280" w:lineRule="exact"/>
              <w:ind w:firstLineChars="100" w:firstLine="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を通じた支援</w:t>
            </w:r>
          </w:p>
          <w:p w:rsidR="00A00781" w:rsidRDefault="00A00781" w:rsidP="00D27A3F">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006D686B" w:rsidRPr="009B7DAE">
              <w:rPr>
                <w:rFonts w:ascii="Meiryo UI" w:eastAsia="Meiryo UI" w:hAnsi="Meiryo UI" w:cs="Meiryo UI" w:hint="eastAsia"/>
                <w:color w:val="000000" w:themeColor="text1"/>
                <w:sz w:val="20"/>
                <w:szCs w:val="20"/>
              </w:rPr>
              <w:t>事業資金を確保できるよう滞納ゼロ作戦の推進や、経済</w:t>
            </w:r>
          </w:p>
          <w:p w:rsidR="00A00781" w:rsidRDefault="006D686B" w:rsidP="00D27A3F">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団体等への積極的な募金活動を展開し、寄付金を活用</w:t>
            </w:r>
          </w:p>
          <w:p w:rsidR="00D51DBA" w:rsidRDefault="006D686B" w:rsidP="00D27A3F">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した給付型奨学金事業を実施します。 </w:t>
            </w:r>
          </w:p>
          <w:p w:rsidR="00CE66F0" w:rsidRDefault="00CE66F0" w:rsidP="00D27A3F">
            <w:pPr>
              <w:autoSpaceDE w:val="0"/>
              <w:autoSpaceDN w:val="0"/>
              <w:spacing w:line="280" w:lineRule="exact"/>
              <w:rPr>
                <w:rFonts w:ascii="Meiryo UI" w:eastAsia="Meiryo UI" w:hAnsi="Meiryo UI" w:cs="Meiryo UI"/>
                <w:b/>
                <w:color w:val="000000" w:themeColor="text1"/>
                <w:sz w:val="20"/>
                <w:szCs w:val="20"/>
              </w:rPr>
            </w:pPr>
          </w:p>
          <w:p w:rsidR="00231F22" w:rsidRDefault="00231F22" w:rsidP="00D27A3F">
            <w:pPr>
              <w:autoSpaceDE w:val="0"/>
              <w:autoSpaceDN w:val="0"/>
              <w:spacing w:line="280" w:lineRule="exact"/>
              <w:rPr>
                <w:rFonts w:ascii="Meiryo UI" w:eastAsia="Meiryo UI" w:hAnsi="Meiryo UI" w:cs="Meiryo UI"/>
                <w:b/>
                <w:color w:val="000000" w:themeColor="text1"/>
                <w:sz w:val="20"/>
                <w:szCs w:val="20"/>
              </w:rPr>
            </w:pPr>
          </w:p>
          <w:p w:rsidR="00231F22" w:rsidRDefault="00231F22" w:rsidP="00D27A3F">
            <w:pPr>
              <w:autoSpaceDE w:val="0"/>
              <w:autoSpaceDN w:val="0"/>
              <w:spacing w:line="280" w:lineRule="exact"/>
              <w:rPr>
                <w:rFonts w:ascii="Meiryo UI" w:eastAsia="Meiryo UI" w:hAnsi="Meiryo UI" w:cs="Meiryo UI"/>
                <w:b/>
                <w:color w:val="000000" w:themeColor="text1"/>
                <w:sz w:val="20"/>
                <w:szCs w:val="20"/>
              </w:rPr>
            </w:pPr>
          </w:p>
          <w:p w:rsidR="00231F22" w:rsidRDefault="00231F22" w:rsidP="00D27A3F">
            <w:pPr>
              <w:autoSpaceDE w:val="0"/>
              <w:autoSpaceDN w:val="0"/>
              <w:spacing w:line="280" w:lineRule="exact"/>
              <w:rPr>
                <w:rFonts w:ascii="Meiryo UI" w:eastAsia="Meiryo UI" w:hAnsi="Meiryo UI" w:cs="Meiryo UI"/>
                <w:b/>
                <w:color w:val="000000" w:themeColor="text1"/>
                <w:sz w:val="20"/>
                <w:szCs w:val="20"/>
              </w:rPr>
            </w:pPr>
          </w:p>
          <w:p w:rsidR="00231F22" w:rsidRDefault="00231F22" w:rsidP="00D27A3F">
            <w:pPr>
              <w:autoSpaceDE w:val="0"/>
              <w:autoSpaceDN w:val="0"/>
              <w:spacing w:line="280" w:lineRule="exact"/>
              <w:rPr>
                <w:rFonts w:ascii="Meiryo UI" w:eastAsia="Meiryo UI" w:hAnsi="Meiryo UI" w:cs="Meiryo UI"/>
                <w:b/>
                <w:color w:val="000000" w:themeColor="text1"/>
                <w:sz w:val="20"/>
                <w:szCs w:val="20"/>
              </w:rPr>
            </w:pPr>
          </w:p>
          <w:p w:rsidR="006766D0" w:rsidRDefault="006766D0" w:rsidP="00D27A3F">
            <w:pPr>
              <w:autoSpaceDE w:val="0"/>
              <w:autoSpaceDN w:val="0"/>
              <w:spacing w:line="280" w:lineRule="exact"/>
              <w:rPr>
                <w:rFonts w:ascii="Meiryo UI" w:eastAsia="Meiryo UI" w:hAnsi="Meiryo UI" w:cs="Meiryo UI"/>
                <w:b/>
                <w:color w:val="000000" w:themeColor="text1"/>
                <w:sz w:val="20"/>
                <w:szCs w:val="20"/>
              </w:rPr>
            </w:pPr>
          </w:p>
          <w:p w:rsidR="006766D0" w:rsidRDefault="006766D0" w:rsidP="00D27A3F">
            <w:pPr>
              <w:autoSpaceDE w:val="0"/>
              <w:autoSpaceDN w:val="0"/>
              <w:spacing w:line="280" w:lineRule="exact"/>
              <w:rPr>
                <w:rFonts w:ascii="Meiryo UI" w:eastAsia="Meiryo UI" w:hAnsi="Meiryo UI" w:cs="Meiryo UI"/>
                <w:b/>
                <w:color w:val="000000" w:themeColor="text1"/>
                <w:sz w:val="20"/>
                <w:szCs w:val="20"/>
              </w:rPr>
            </w:pPr>
          </w:p>
          <w:p w:rsidR="00231F22" w:rsidRDefault="00231F22" w:rsidP="00D27A3F">
            <w:pPr>
              <w:autoSpaceDE w:val="0"/>
              <w:autoSpaceDN w:val="0"/>
              <w:spacing w:line="280" w:lineRule="exact"/>
              <w:rPr>
                <w:rFonts w:ascii="Meiryo UI" w:eastAsia="Meiryo UI" w:hAnsi="Meiryo UI" w:cs="Meiryo UI"/>
                <w:b/>
                <w:color w:val="000000" w:themeColor="text1"/>
                <w:sz w:val="20"/>
                <w:szCs w:val="20"/>
              </w:rPr>
            </w:pPr>
          </w:p>
          <w:p w:rsidR="009B7DAE" w:rsidRPr="00A00781" w:rsidRDefault="00A00781" w:rsidP="00D27A3F">
            <w:pPr>
              <w:autoSpaceDE w:val="0"/>
              <w:autoSpaceDN w:val="0"/>
              <w:spacing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■私立学校の耐震化の促進</w:t>
            </w:r>
            <w:r w:rsidR="009B7DAE" w:rsidRPr="00A00781">
              <w:rPr>
                <w:rFonts w:ascii="Meiryo UI" w:eastAsia="Meiryo UI" w:hAnsi="Meiryo UI" w:cs="Meiryo UI" w:hint="eastAsia"/>
                <w:b/>
                <w:color w:val="000000" w:themeColor="text1"/>
                <w:sz w:val="20"/>
                <w:szCs w:val="20"/>
              </w:rPr>
              <w:t xml:space="preserve"> </w:t>
            </w:r>
          </w:p>
          <w:p w:rsidR="009B7DAE" w:rsidRPr="009B7DAE" w:rsidRDefault="009B7DAE" w:rsidP="00D27A3F">
            <w:pPr>
              <w:autoSpaceDE w:val="0"/>
              <w:autoSpaceDN w:val="0"/>
              <w:spacing w:line="280" w:lineRule="exact"/>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＊私立学校耐震化緊急対策事業費補助金 </w:t>
            </w:r>
          </w:p>
          <w:p w:rsidR="00EB00D1" w:rsidRDefault="00EB00D1" w:rsidP="00D27A3F">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6D686B" w:rsidRPr="009B7DAE">
              <w:rPr>
                <w:rFonts w:ascii="Meiryo UI" w:eastAsia="Meiryo UI" w:hAnsi="Meiryo UI" w:cs="Meiryo UI" w:hint="eastAsia"/>
                <w:color w:val="000000" w:themeColor="text1"/>
                <w:sz w:val="20"/>
                <w:szCs w:val="20"/>
              </w:rPr>
              <w:t>耐震化率が</w:t>
            </w:r>
            <w:r w:rsidR="00E10C2F" w:rsidRPr="009B7DAE">
              <w:rPr>
                <w:rFonts w:ascii="Meiryo UI" w:eastAsia="Meiryo UI" w:hAnsi="Meiryo UI" w:cs="Meiryo UI"/>
                <w:color w:val="000000" w:themeColor="text1"/>
                <w:sz w:val="20"/>
                <w:szCs w:val="20"/>
              </w:rPr>
              <w:t>90</w:t>
            </w:r>
            <w:r w:rsidR="006D686B" w:rsidRPr="009B7DAE">
              <w:rPr>
                <w:rFonts w:ascii="Meiryo UI" w:eastAsia="Meiryo UI" w:hAnsi="Meiryo UI" w:cs="Meiryo UI" w:hint="eastAsia"/>
                <w:color w:val="000000" w:themeColor="text1"/>
                <w:sz w:val="20"/>
                <w:szCs w:val="20"/>
              </w:rPr>
              <w:t>％以上となるよう学校施設の耐震化を</w:t>
            </w:r>
          </w:p>
          <w:p w:rsidR="00A542ED" w:rsidRPr="00E335DC" w:rsidRDefault="006D686B" w:rsidP="00D27A3F">
            <w:pPr>
              <w:autoSpaceDE w:val="0"/>
              <w:autoSpaceDN w:val="0"/>
              <w:spacing w:line="280" w:lineRule="exact"/>
              <w:ind w:firstLineChars="100" w:firstLine="200"/>
              <w:rPr>
                <w:rFonts w:ascii="Meiryo UI" w:eastAsia="Meiryo UI" w:hAnsi="Meiryo UI" w:cs="Meiryo UI"/>
                <w:color w:val="000000" w:themeColor="text1"/>
                <w:sz w:val="20"/>
                <w:szCs w:val="20"/>
              </w:rPr>
            </w:pPr>
            <w:r w:rsidRPr="009B7DAE">
              <w:rPr>
                <w:rFonts w:ascii="Meiryo UI" w:eastAsia="Meiryo UI" w:hAnsi="Meiryo UI" w:cs="Meiryo UI" w:hint="eastAsia"/>
                <w:color w:val="000000" w:themeColor="text1"/>
                <w:sz w:val="20"/>
                <w:szCs w:val="20"/>
              </w:rPr>
              <w:t xml:space="preserve">強力に推進します。 </w:t>
            </w: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D27A3F">
            <w:pPr>
              <w:autoSpaceDE w:val="0"/>
              <w:autoSpaceDN w:val="0"/>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A542ED" w:rsidRPr="00E335DC" w:rsidRDefault="00A542ED" w:rsidP="00D27A3F">
            <w:pPr>
              <w:autoSpaceDE w:val="0"/>
              <w:autoSpaceDN w:val="0"/>
              <w:spacing w:beforeLines="50" w:before="146"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D27A3F">
            <w:pPr>
              <w:autoSpaceDE w:val="0"/>
              <w:autoSpaceDN w:val="0"/>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9B7DAE" w:rsidRPr="00EB00D1" w:rsidRDefault="008B456C" w:rsidP="008B456C">
            <w:pPr>
              <w:autoSpaceDE w:val="0"/>
              <w:autoSpaceDN w:val="0"/>
              <w:spacing w:line="280" w:lineRule="exact"/>
              <w:ind w:left="200" w:hangingChars="100" w:hanging="200"/>
              <w:rPr>
                <w:rFonts w:ascii="Meiryo UI" w:eastAsia="Meiryo UI" w:hAnsi="Meiryo UI" w:cs="Meiryo UI"/>
                <w:sz w:val="19"/>
                <w:szCs w:val="19"/>
              </w:rPr>
            </w:pPr>
            <w:r>
              <w:rPr>
                <w:rFonts w:ascii="Meiryo UI" w:eastAsia="Meiryo UI" w:hAnsi="Meiryo UI" w:cs="Meiryo UI" w:hint="eastAsia"/>
                <w:sz w:val="20"/>
                <w:szCs w:val="20"/>
              </w:rPr>
              <w:t>＊</w:t>
            </w:r>
            <w:r w:rsidR="009B7DAE" w:rsidRPr="00EB00D1">
              <w:rPr>
                <w:rFonts w:ascii="Meiryo UI" w:eastAsia="Meiryo UI" w:hAnsi="Meiryo UI" w:cs="Meiryo UI" w:hint="eastAsia"/>
                <w:sz w:val="19"/>
                <w:szCs w:val="19"/>
              </w:rPr>
              <w:t>公私の切磋琢磨を通して大阪の教育力の向上を図ります。</w:t>
            </w:r>
            <w:r w:rsidR="009B7DAE" w:rsidRPr="00EB00D1">
              <w:rPr>
                <w:rFonts w:ascii="Meiryo UI" w:eastAsia="Meiryo UI" w:hAnsi="Meiryo UI" w:cs="Meiryo UI"/>
                <w:sz w:val="19"/>
                <w:szCs w:val="19"/>
              </w:rPr>
              <w:t xml:space="preserve"> </w:t>
            </w:r>
          </w:p>
          <w:p w:rsidR="009B7DAE" w:rsidRPr="009B7DAE" w:rsidRDefault="00EB00D1" w:rsidP="00D27A3F">
            <w:pPr>
              <w:autoSpaceDE w:val="0"/>
              <w:autoSpaceDN w:val="0"/>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9B7DAE" w:rsidRPr="009B7DAE">
              <w:rPr>
                <w:rFonts w:ascii="Meiryo UI" w:eastAsia="Meiryo UI" w:hAnsi="Meiryo UI" w:cs="Meiryo UI" w:hint="eastAsia"/>
                <w:sz w:val="20"/>
                <w:szCs w:val="20"/>
              </w:rPr>
              <w:t xml:space="preserve">入学生に対する満足度（全体を通して）の向上　　</w:t>
            </w:r>
            <w:r w:rsidR="009B7DAE" w:rsidRPr="009B7DAE">
              <w:rPr>
                <w:rFonts w:ascii="Meiryo UI" w:eastAsia="Meiryo UI" w:hAnsi="Meiryo UI" w:cs="Meiryo UI"/>
                <w:sz w:val="20"/>
                <w:szCs w:val="20"/>
              </w:rPr>
              <w:t xml:space="preserve"> </w:t>
            </w:r>
          </w:p>
          <w:p w:rsidR="009B7DAE" w:rsidRPr="009B7DAE" w:rsidRDefault="00EB00D1"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（参考）平成</w:t>
            </w:r>
            <w:r w:rsidR="00E10C2F">
              <w:rPr>
                <w:rFonts w:ascii="Meiryo UI" w:eastAsia="Meiryo UI" w:hAnsi="Meiryo UI" w:cs="Meiryo UI"/>
                <w:sz w:val="20"/>
                <w:szCs w:val="20"/>
              </w:rPr>
              <w:t>24</w:t>
            </w:r>
            <w:r>
              <w:rPr>
                <w:rFonts w:ascii="Meiryo UI" w:eastAsia="Meiryo UI" w:hAnsi="Meiryo UI" w:cs="Meiryo UI" w:hint="eastAsia"/>
                <w:sz w:val="20"/>
                <w:szCs w:val="20"/>
              </w:rPr>
              <w:t>年</w:t>
            </w:r>
            <w:r w:rsidR="00E10C2F">
              <w:rPr>
                <w:rFonts w:ascii="Meiryo UI" w:eastAsia="Meiryo UI" w:hAnsi="Meiryo UI" w:cs="Meiryo UI"/>
                <w:sz w:val="20"/>
                <w:szCs w:val="20"/>
              </w:rPr>
              <w:t>1</w:t>
            </w:r>
            <w:r>
              <w:rPr>
                <w:rFonts w:ascii="Meiryo UI" w:eastAsia="Meiryo UI" w:hAnsi="Meiryo UI" w:cs="Meiryo UI" w:hint="eastAsia"/>
                <w:sz w:val="20"/>
                <w:szCs w:val="20"/>
              </w:rPr>
              <w:t xml:space="preserve">月　</w:t>
            </w:r>
            <w:r w:rsidR="00E10C2F">
              <w:rPr>
                <w:rFonts w:ascii="Meiryo UI" w:eastAsia="Meiryo UI" w:hAnsi="Meiryo UI" w:cs="Meiryo UI"/>
                <w:sz w:val="20"/>
                <w:szCs w:val="20"/>
              </w:rPr>
              <w:t>75</w:t>
            </w:r>
            <w:r>
              <w:rPr>
                <w:rFonts w:ascii="Meiryo UI" w:eastAsia="Meiryo UI" w:hAnsi="Meiryo UI" w:cs="Meiryo UI" w:hint="eastAsia"/>
                <w:sz w:val="20"/>
                <w:szCs w:val="20"/>
              </w:rPr>
              <w:t>.</w:t>
            </w:r>
            <w:r w:rsidR="00E10C2F" w:rsidRPr="009B7DAE">
              <w:rPr>
                <w:rFonts w:ascii="Meiryo UI" w:eastAsia="Meiryo UI" w:hAnsi="Meiryo UI" w:cs="Meiryo UI"/>
                <w:sz w:val="20"/>
                <w:szCs w:val="20"/>
              </w:rPr>
              <w:t>6</w:t>
            </w:r>
            <w:r w:rsidR="009B7DAE" w:rsidRPr="009B7DAE">
              <w:rPr>
                <w:rFonts w:ascii="Meiryo UI" w:eastAsia="Meiryo UI" w:hAnsi="Meiryo UI" w:cs="Meiryo UI" w:hint="eastAsia"/>
                <w:sz w:val="20"/>
                <w:szCs w:val="20"/>
              </w:rPr>
              <w:t xml:space="preserve">％　→　</w:t>
            </w:r>
            <w:r w:rsidR="00E10C2F" w:rsidRPr="009B7DAE">
              <w:rPr>
                <w:rFonts w:ascii="Meiryo UI" w:eastAsia="Meiryo UI" w:hAnsi="Meiryo UI" w:cs="Meiryo UI"/>
                <w:sz w:val="20"/>
                <w:szCs w:val="20"/>
              </w:rPr>
              <w:t>80</w:t>
            </w:r>
            <w:r w:rsidR="009B7DAE" w:rsidRPr="009B7DAE">
              <w:rPr>
                <w:rFonts w:ascii="Meiryo UI" w:eastAsia="Meiryo UI" w:hAnsi="Meiryo UI" w:cs="Meiryo UI" w:hint="eastAsia"/>
                <w:sz w:val="20"/>
                <w:szCs w:val="20"/>
              </w:rPr>
              <w:t>％以上</w:t>
            </w:r>
            <w:r w:rsidR="009B7DAE" w:rsidRPr="009B7DAE">
              <w:rPr>
                <w:rFonts w:ascii="Meiryo UI" w:eastAsia="Meiryo UI" w:hAnsi="Meiryo UI" w:cs="Meiryo UI"/>
                <w:sz w:val="20"/>
                <w:szCs w:val="20"/>
              </w:rPr>
              <w:t xml:space="preserve"> </w:t>
            </w:r>
          </w:p>
          <w:p w:rsidR="009B7DAE" w:rsidRPr="009B7DAE" w:rsidRDefault="009B7DAE" w:rsidP="00D27A3F">
            <w:pPr>
              <w:autoSpaceDE w:val="0"/>
              <w:autoSpaceDN w:val="0"/>
              <w:spacing w:line="280" w:lineRule="exact"/>
              <w:ind w:leftChars="50" w:left="210" w:hangingChars="50" w:hanging="100"/>
              <w:rPr>
                <w:rFonts w:ascii="Meiryo UI" w:eastAsia="Meiryo UI" w:hAnsi="Meiryo UI" w:cs="Meiryo UI"/>
                <w:sz w:val="20"/>
                <w:szCs w:val="20"/>
              </w:rPr>
            </w:pPr>
            <w:r w:rsidRPr="009B7DAE">
              <w:rPr>
                <w:rFonts w:ascii="Meiryo UI" w:eastAsia="Meiryo UI" w:hAnsi="Meiryo UI" w:cs="Meiryo UI" w:hint="eastAsia"/>
                <w:sz w:val="20"/>
                <w:szCs w:val="20"/>
              </w:rPr>
              <w:t>・私学専願志願者率の維持</w:t>
            </w:r>
            <w:r w:rsidRPr="009B7DAE">
              <w:rPr>
                <w:rFonts w:ascii="Meiryo UI" w:eastAsia="Meiryo UI" w:hAnsi="Meiryo UI" w:cs="Meiryo UI"/>
                <w:sz w:val="20"/>
                <w:szCs w:val="20"/>
              </w:rPr>
              <w:t xml:space="preserve"> </w:t>
            </w:r>
          </w:p>
          <w:p w:rsidR="009B7DAE"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（参考）　平成</w:t>
            </w:r>
            <w:r w:rsidR="00E10C2F" w:rsidRPr="009B7DAE">
              <w:rPr>
                <w:rFonts w:ascii="Meiryo UI" w:eastAsia="Meiryo UI" w:hAnsi="Meiryo UI" w:cs="Meiryo UI"/>
                <w:sz w:val="20"/>
                <w:szCs w:val="20"/>
              </w:rPr>
              <w:t>27</w:t>
            </w:r>
            <w:r w:rsidRPr="009B7DAE">
              <w:rPr>
                <w:rFonts w:ascii="Meiryo UI" w:eastAsia="Meiryo UI" w:hAnsi="Meiryo UI" w:cs="Meiryo UI" w:hint="eastAsia"/>
                <w:sz w:val="20"/>
                <w:szCs w:val="20"/>
              </w:rPr>
              <w:t>年</w:t>
            </w:r>
            <w:r w:rsidR="00EB00D1">
              <w:rPr>
                <w:rFonts w:ascii="Meiryo UI" w:eastAsia="Meiryo UI" w:hAnsi="Meiryo UI" w:cs="Meiryo UI" w:hint="eastAsia"/>
                <w:sz w:val="20"/>
                <w:szCs w:val="20"/>
              </w:rPr>
              <w:t xml:space="preserve">度　</w:t>
            </w:r>
            <w:r w:rsidR="00E10C2F">
              <w:rPr>
                <w:rFonts w:ascii="Meiryo UI" w:eastAsia="Meiryo UI" w:hAnsi="Meiryo UI" w:cs="Meiryo UI"/>
                <w:sz w:val="20"/>
                <w:szCs w:val="20"/>
              </w:rPr>
              <w:t>25</w:t>
            </w:r>
            <w:r w:rsidR="00EB00D1">
              <w:rPr>
                <w:rFonts w:ascii="Meiryo UI" w:eastAsia="Meiryo UI" w:hAnsi="Meiryo UI" w:cs="Meiryo UI" w:hint="eastAsia"/>
                <w:sz w:val="20"/>
                <w:szCs w:val="20"/>
              </w:rPr>
              <w:t>.</w:t>
            </w:r>
            <w:r w:rsidR="00E10C2F" w:rsidRPr="009B7DAE">
              <w:rPr>
                <w:rFonts w:ascii="Meiryo UI" w:eastAsia="Meiryo UI" w:hAnsi="Meiryo UI" w:cs="Meiryo UI"/>
                <w:sz w:val="20"/>
                <w:szCs w:val="20"/>
              </w:rPr>
              <w:t>39</w:t>
            </w:r>
            <w:r w:rsidRPr="009B7DAE">
              <w:rPr>
                <w:rFonts w:ascii="Meiryo UI" w:eastAsia="Meiryo UI" w:hAnsi="Meiryo UI" w:cs="Meiryo UI" w:hint="eastAsia"/>
                <w:sz w:val="20"/>
                <w:szCs w:val="20"/>
              </w:rPr>
              <w:t>％</w:t>
            </w:r>
            <w:r w:rsidRPr="009B7DAE">
              <w:rPr>
                <w:rFonts w:ascii="Meiryo UI" w:eastAsia="Meiryo UI" w:hAnsi="Meiryo UI" w:cs="Meiryo UI"/>
                <w:sz w:val="20"/>
                <w:szCs w:val="20"/>
              </w:rPr>
              <w:t xml:space="preserve"> </w:t>
            </w:r>
          </w:p>
          <w:p w:rsidR="00C21DE6" w:rsidRDefault="00C21DE6"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Pr="009B7DAE"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beforeLines="50" w:before="146" w:line="280" w:lineRule="exact"/>
              <w:ind w:left="200" w:hangingChars="100" w:hanging="200"/>
              <w:rPr>
                <w:rFonts w:ascii="Meiryo UI" w:eastAsia="Meiryo UI" w:hAnsi="Meiryo UI" w:cs="Meiryo UI"/>
                <w:sz w:val="20"/>
                <w:szCs w:val="20"/>
              </w:rPr>
            </w:pPr>
          </w:p>
          <w:p w:rsidR="006766D0" w:rsidRDefault="006766D0" w:rsidP="00D27A3F">
            <w:pPr>
              <w:autoSpaceDE w:val="0"/>
              <w:autoSpaceDN w:val="0"/>
              <w:spacing w:beforeLines="50" w:before="146" w:line="280" w:lineRule="exact"/>
              <w:ind w:left="200" w:hangingChars="100" w:hanging="200"/>
              <w:rPr>
                <w:rFonts w:ascii="Meiryo UI" w:eastAsia="Meiryo UI" w:hAnsi="Meiryo UI" w:cs="Meiryo UI"/>
                <w:sz w:val="20"/>
                <w:szCs w:val="20"/>
              </w:rPr>
            </w:pPr>
          </w:p>
          <w:p w:rsidR="006766D0" w:rsidRDefault="006766D0" w:rsidP="00D27A3F">
            <w:pPr>
              <w:autoSpaceDE w:val="0"/>
              <w:autoSpaceDN w:val="0"/>
              <w:spacing w:beforeLines="50" w:before="146" w:line="280" w:lineRule="exact"/>
              <w:ind w:left="200" w:hangingChars="100" w:hanging="200"/>
              <w:rPr>
                <w:rFonts w:ascii="Meiryo UI" w:eastAsia="Meiryo UI" w:hAnsi="Meiryo UI" w:cs="Meiryo UI"/>
                <w:sz w:val="20"/>
                <w:szCs w:val="20"/>
              </w:rPr>
            </w:pPr>
          </w:p>
          <w:p w:rsidR="009B7DAE" w:rsidRPr="009B7DAE" w:rsidRDefault="009B7DAE" w:rsidP="00D27A3F">
            <w:pPr>
              <w:autoSpaceDE w:val="0"/>
              <w:autoSpaceDN w:val="0"/>
              <w:spacing w:beforeLines="50" w:before="146"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lastRenderedPageBreak/>
              <w:t>＊滞納額を抑制します。</w:t>
            </w:r>
            <w:r w:rsidRPr="009B7DAE">
              <w:rPr>
                <w:rFonts w:ascii="Meiryo UI" w:eastAsia="Meiryo UI" w:hAnsi="Meiryo UI" w:cs="Meiryo UI"/>
                <w:sz w:val="20"/>
                <w:szCs w:val="20"/>
              </w:rPr>
              <w:t xml:space="preserve"> </w:t>
            </w:r>
          </w:p>
          <w:p w:rsidR="00ED7A0D" w:rsidRPr="00C559E3" w:rsidRDefault="00EB00D1" w:rsidP="00D27A3F">
            <w:pPr>
              <w:autoSpaceDE w:val="0"/>
              <w:autoSpaceDN w:val="0"/>
              <w:spacing w:line="280" w:lineRule="exact"/>
              <w:ind w:left="200" w:hangingChars="100" w:hanging="200"/>
              <w:rPr>
                <w:rFonts w:ascii="Meiryo UI" w:eastAsia="Meiryo UI" w:hAnsi="Meiryo UI" w:cs="Meiryo UI"/>
                <w:sz w:val="20"/>
                <w:szCs w:val="20"/>
                <w:highlight w:val="yellow"/>
              </w:rPr>
            </w:pPr>
            <w:r>
              <w:rPr>
                <w:rFonts w:ascii="Meiryo UI" w:eastAsia="Meiryo UI" w:hAnsi="Meiryo UI" w:cs="Meiryo UI" w:hint="eastAsia"/>
                <w:sz w:val="20"/>
                <w:szCs w:val="20"/>
              </w:rPr>
              <w:t>（参考）平成</w:t>
            </w:r>
            <w:r w:rsidR="00E10C2F">
              <w:rPr>
                <w:rFonts w:ascii="Meiryo UI" w:eastAsia="Meiryo UI" w:hAnsi="Meiryo UI" w:cs="Meiryo UI"/>
                <w:sz w:val="20"/>
                <w:szCs w:val="20"/>
              </w:rPr>
              <w:t>27</w:t>
            </w:r>
            <w:r>
              <w:rPr>
                <w:rFonts w:ascii="Meiryo UI" w:eastAsia="Meiryo UI" w:hAnsi="Meiryo UI" w:cs="Meiryo UI" w:hint="eastAsia"/>
                <w:sz w:val="20"/>
                <w:szCs w:val="20"/>
              </w:rPr>
              <w:t>年度→平成</w:t>
            </w:r>
            <w:r w:rsidR="00E10C2F">
              <w:rPr>
                <w:rFonts w:ascii="Meiryo UI" w:eastAsia="Meiryo UI" w:hAnsi="Meiryo UI" w:cs="Meiryo UI"/>
                <w:sz w:val="20"/>
                <w:szCs w:val="20"/>
              </w:rPr>
              <w:t>28</w:t>
            </w:r>
            <w:r>
              <w:rPr>
                <w:rFonts w:ascii="Meiryo UI" w:eastAsia="Meiryo UI" w:hAnsi="Meiryo UI" w:cs="Meiryo UI" w:hint="eastAsia"/>
                <w:sz w:val="20"/>
                <w:szCs w:val="20"/>
              </w:rPr>
              <w:t>年度</w:t>
            </w:r>
            <w:r w:rsidRPr="00AD656B">
              <w:rPr>
                <w:rFonts w:ascii="Meiryo UI" w:eastAsia="Meiryo UI" w:hAnsi="Meiryo UI" w:cs="Meiryo UI" w:hint="eastAsia"/>
                <w:sz w:val="20"/>
                <w:szCs w:val="20"/>
              </w:rPr>
              <w:t>：</w:t>
            </w:r>
            <w:r w:rsidR="00E10C2F" w:rsidRPr="00AD656B">
              <w:rPr>
                <w:rFonts w:ascii="Meiryo UI" w:eastAsia="Meiryo UI" w:hAnsi="Meiryo UI" w:cs="Meiryo UI"/>
                <w:sz w:val="20"/>
                <w:szCs w:val="20"/>
              </w:rPr>
              <w:t>0</w:t>
            </w:r>
            <w:r w:rsidR="00ED7A0D" w:rsidRPr="00AD656B">
              <w:rPr>
                <w:rFonts w:ascii="Meiryo UI" w:eastAsia="Meiryo UI" w:hAnsi="Meiryo UI" w:cs="Meiryo UI" w:hint="eastAsia"/>
                <w:sz w:val="20"/>
                <w:szCs w:val="20"/>
              </w:rPr>
              <w:t>.</w:t>
            </w:r>
            <w:r w:rsidR="00E10C2F" w:rsidRPr="00AD656B">
              <w:rPr>
                <w:rFonts w:ascii="Meiryo UI" w:eastAsia="Meiryo UI" w:hAnsi="Meiryo UI" w:cs="Meiryo UI"/>
                <w:sz w:val="20"/>
                <w:szCs w:val="20"/>
              </w:rPr>
              <w:t>2</w:t>
            </w:r>
            <w:r w:rsidR="00ED7A0D" w:rsidRPr="00AD656B">
              <w:rPr>
                <w:rFonts w:ascii="Meiryo UI" w:eastAsia="Meiryo UI" w:hAnsi="Meiryo UI" w:cs="Meiryo UI" w:hint="eastAsia"/>
                <w:sz w:val="20"/>
                <w:szCs w:val="20"/>
              </w:rPr>
              <w:t>億円減</w:t>
            </w:r>
            <w:r w:rsidR="00ED7A0D" w:rsidRPr="009B7DAE">
              <w:rPr>
                <w:rFonts w:ascii="Meiryo UI" w:eastAsia="Meiryo UI" w:hAnsi="Meiryo UI" w:cs="Meiryo UI"/>
                <w:sz w:val="20"/>
                <w:szCs w:val="20"/>
              </w:rPr>
              <w:t xml:space="preserve"> </w:t>
            </w:r>
          </w:p>
          <w:p w:rsidR="009B7DAE" w:rsidRPr="009B7DAE"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sz w:val="20"/>
                <w:szCs w:val="20"/>
              </w:rPr>
              <w:t xml:space="preserve"> </w:t>
            </w:r>
            <w:r w:rsidRPr="009B7DAE">
              <w:rPr>
                <w:rFonts w:ascii="Meiryo UI" w:eastAsia="Meiryo UI" w:hAnsi="Meiryo UI" w:cs="Meiryo UI" w:hint="eastAsia"/>
                <w:sz w:val="20"/>
                <w:szCs w:val="20"/>
              </w:rPr>
              <w:t>＊寄附金の確保をめざします。</w:t>
            </w:r>
            <w:r w:rsidRPr="009B7DAE">
              <w:rPr>
                <w:rFonts w:ascii="Meiryo UI" w:eastAsia="Meiryo UI" w:hAnsi="Meiryo UI" w:cs="Meiryo UI"/>
                <w:sz w:val="20"/>
                <w:szCs w:val="20"/>
              </w:rPr>
              <w:t xml:space="preserve"> </w:t>
            </w:r>
          </w:p>
          <w:p w:rsidR="009B7DAE" w:rsidRPr="009B7DAE"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 xml:space="preserve">　　平成</w:t>
            </w:r>
            <w:r w:rsidR="00E10C2F" w:rsidRPr="009B7DAE">
              <w:rPr>
                <w:rFonts w:ascii="Meiryo UI" w:eastAsia="Meiryo UI" w:hAnsi="Meiryo UI" w:cs="Meiryo UI"/>
                <w:sz w:val="20"/>
                <w:szCs w:val="20"/>
              </w:rPr>
              <w:t>28</w:t>
            </w:r>
            <w:r w:rsidRPr="009B7DAE">
              <w:rPr>
                <w:rFonts w:ascii="Meiryo UI" w:eastAsia="Meiryo UI" w:hAnsi="Meiryo UI" w:cs="Meiryo UI" w:hint="eastAsia"/>
                <w:sz w:val="20"/>
                <w:szCs w:val="20"/>
              </w:rPr>
              <w:t>年度　目標</w:t>
            </w:r>
            <w:r w:rsidR="00E10C2F" w:rsidRPr="009B7DAE">
              <w:rPr>
                <w:rFonts w:ascii="Meiryo UI" w:eastAsia="Meiryo UI" w:hAnsi="Meiryo UI" w:cs="Meiryo UI"/>
                <w:sz w:val="20"/>
                <w:szCs w:val="20"/>
              </w:rPr>
              <w:t>3</w:t>
            </w:r>
            <w:r w:rsidRPr="009B7DAE">
              <w:rPr>
                <w:rFonts w:ascii="Meiryo UI" w:eastAsia="Meiryo UI" w:hAnsi="Meiryo UI" w:cs="Meiryo UI" w:hint="eastAsia"/>
                <w:sz w:val="20"/>
                <w:szCs w:val="20"/>
              </w:rPr>
              <w:t>，</w:t>
            </w:r>
            <w:r w:rsidR="00E10C2F" w:rsidRPr="009B7DAE">
              <w:rPr>
                <w:rFonts w:ascii="Meiryo UI" w:eastAsia="Meiryo UI" w:hAnsi="Meiryo UI" w:cs="Meiryo UI"/>
                <w:sz w:val="20"/>
                <w:szCs w:val="20"/>
              </w:rPr>
              <w:t>000</w:t>
            </w:r>
            <w:r w:rsidRPr="009B7DAE">
              <w:rPr>
                <w:rFonts w:ascii="Meiryo UI" w:eastAsia="Meiryo UI" w:hAnsi="Meiryo UI" w:cs="Meiryo UI" w:hint="eastAsia"/>
                <w:sz w:val="20"/>
                <w:szCs w:val="20"/>
              </w:rPr>
              <w:t>万円以上</w:t>
            </w:r>
            <w:r w:rsidRPr="009B7DAE">
              <w:rPr>
                <w:rFonts w:ascii="Meiryo UI" w:eastAsia="Meiryo UI" w:hAnsi="Meiryo UI" w:cs="Meiryo UI"/>
                <w:sz w:val="20"/>
                <w:szCs w:val="20"/>
              </w:rPr>
              <w:t xml:space="preserve"> </w:t>
            </w:r>
          </w:p>
          <w:p w:rsidR="00CE66F0" w:rsidRDefault="00CE66F0" w:rsidP="00D27A3F">
            <w:pPr>
              <w:autoSpaceDE w:val="0"/>
              <w:autoSpaceDN w:val="0"/>
              <w:spacing w:line="280" w:lineRule="exact"/>
              <w:ind w:left="200" w:hangingChars="100" w:hanging="200"/>
              <w:rPr>
                <w:rFonts w:ascii="Meiryo UI" w:eastAsia="Meiryo UI" w:hAnsi="Meiryo UI" w:cs="Meiryo UI"/>
                <w:sz w:val="20"/>
                <w:szCs w:val="20"/>
              </w:rPr>
            </w:pPr>
          </w:p>
          <w:p w:rsidR="00231F22" w:rsidRDefault="00231F22" w:rsidP="00D27A3F">
            <w:pPr>
              <w:autoSpaceDE w:val="0"/>
              <w:autoSpaceDN w:val="0"/>
              <w:spacing w:line="280" w:lineRule="exact"/>
              <w:ind w:left="200" w:hangingChars="100" w:hanging="200"/>
              <w:rPr>
                <w:rFonts w:ascii="Meiryo UI" w:eastAsia="Meiryo UI" w:hAnsi="Meiryo UI" w:cs="Meiryo UI"/>
                <w:sz w:val="20"/>
                <w:szCs w:val="20"/>
              </w:rPr>
            </w:pPr>
          </w:p>
          <w:p w:rsidR="00231F22" w:rsidRDefault="00231F22" w:rsidP="00D27A3F">
            <w:pPr>
              <w:autoSpaceDE w:val="0"/>
              <w:autoSpaceDN w:val="0"/>
              <w:spacing w:line="280" w:lineRule="exact"/>
              <w:ind w:left="200" w:hangingChars="100" w:hanging="200"/>
              <w:rPr>
                <w:rFonts w:ascii="Meiryo UI" w:eastAsia="Meiryo UI" w:hAnsi="Meiryo UI" w:cs="Meiryo UI"/>
                <w:sz w:val="20"/>
                <w:szCs w:val="20"/>
              </w:rPr>
            </w:pPr>
          </w:p>
          <w:p w:rsidR="00231F22" w:rsidRDefault="00231F22" w:rsidP="00D27A3F">
            <w:pPr>
              <w:autoSpaceDE w:val="0"/>
              <w:autoSpaceDN w:val="0"/>
              <w:spacing w:line="280" w:lineRule="exact"/>
              <w:ind w:left="200" w:hangingChars="100" w:hanging="200"/>
              <w:rPr>
                <w:rFonts w:ascii="Meiryo UI" w:eastAsia="Meiryo UI" w:hAnsi="Meiryo UI" w:cs="Meiryo UI"/>
                <w:sz w:val="20"/>
                <w:szCs w:val="20"/>
              </w:rPr>
            </w:pPr>
          </w:p>
          <w:p w:rsidR="00231F22" w:rsidRDefault="00231F22" w:rsidP="00D27A3F">
            <w:pPr>
              <w:autoSpaceDE w:val="0"/>
              <w:autoSpaceDN w:val="0"/>
              <w:spacing w:line="280" w:lineRule="exact"/>
              <w:ind w:left="200" w:hangingChars="100" w:hanging="200"/>
              <w:rPr>
                <w:rFonts w:ascii="Meiryo UI" w:eastAsia="Meiryo UI" w:hAnsi="Meiryo UI" w:cs="Meiryo UI"/>
                <w:sz w:val="20"/>
                <w:szCs w:val="20"/>
              </w:rPr>
            </w:pPr>
          </w:p>
          <w:p w:rsidR="00231F22" w:rsidRDefault="00231F22" w:rsidP="00D27A3F">
            <w:pPr>
              <w:autoSpaceDE w:val="0"/>
              <w:autoSpaceDN w:val="0"/>
              <w:spacing w:line="280" w:lineRule="exact"/>
              <w:ind w:left="200" w:hangingChars="100" w:hanging="200"/>
              <w:rPr>
                <w:rFonts w:ascii="Meiryo UI" w:eastAsia="Meiryo UI" w:hAnsi="Meiryo UI" w:cs="Meiryo UI"/>
                <w:sz w:val="20"/>
                <w:szCs w:val="20"/>
              </w:rPr>
            </w:pPr>
          </w:p>
          <w:p w:rsidR="00231F22" w:rsidRDefault="00231F22" w:rsidP="00D27A3F">
            <w:pPr>
              <w:autoSpaceDE w:val="0"/>
              <w:autoSpaceDN w:val="0"/>
              <w:spacing w:line="280" w:lineRule="exact"/>
              <w:rPr>
                <w:rFonts w:ascii="Meiryo UI" w:eastAsia="Meiryo UI" w:hAnsi="Meiryo UI" w:cs="Meiryo UI"/>
                <w:sz w:val="20"/>
                <w:szCs w:val="20"/>
              </w:rPr>
            </w:pPr>
          </w:p>
          <w:p w:rsidR="00E31D2E" w:rsidRDefault="00E31D2E" w:rsidP="00D27A3F">
            <w:pPr>
              <w:autoSpaceDE w:val="0"/>
              <w:autoSpaceDN w:val="0"/>
              <w:spacing w:line="280" w:lineRule="exact"/>
              <w:rPr>
                <w:rFonts w:ascii="Meiryo UI" w:eastAsia="Meiryo UI" w:hAnsi="Meiryo UI" w:cs="Meiryo UI"/>
                <w:sz w:val="20"/>
                <w:szCs w:val="20"/>
              </w:rPr>
            </w:pPr>
          </w:p>
          <w:p w:rsidR="00E31D2E" w:rsidRDefault="00E31D2E" w:rsidP="00D27A3F">
            <w:pPr>
              <w:autoSpaceDE w:val="0"/>
              <w:autoSpaceDN w:val="0"/>
              <w:spacing w:line="280" w:lineRule="exact"/>
              <w:rPr>
                <w:rFonts w:ascii="Meiryo UI" w:eastAsia="Meiryo UI" w:hAnsi="Meiryo UI" w:cs="Meiryo UI"/>
                <w:sz w:val="20"/>
                <w:szCs w:val="20"/>
              </w:rPr>
            </w:pPr>
          </w:p>
          <w:p w:rsidR="005E245B" w:rsidRDefault="005E245B" w:rsidP="00D27A3F">
            <w:pPr>
              <w:autoSpaceDE w:val="0"/>
              <w:autoSpaceDN w:val="0"/>
              <w:spacing w:line="280" w:lineRule="exact"/>
              <w:ind w:left="200" w:hangingChars="100" w:hanging="200"/>
              <w:rPr>
                <w:rFonts w:ascii="Meiryo UI" w:eastAsia="Meiryo UI" w:hAnsi="Meiryo UI" w:cs="Meiryo UI"/>
                <w:sz w:val="20"/>
                <w:szCs w:val="20"/>
              </w:rPr>
            </w:pPr>
          </w:p>
          <w:p w:rsidR="009B7DAE" w:rsidRPr="009B7DAE"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＊平成</w:t>
            </w:r>
            <w:r w:rsidR="00E10C2F" w:rsidRPr="009B7DAE">
              <w:rPr>
                <w:rFonts w:ascii="Meiryo UI" w:eastAsia="Meiryo UI" w:hAnsi="Meiryo UI" w:cs="Meiryo UI"/>
                <w:sz w:val="20"/>
                <w:szCs w:val="20"/>
              </w:rPr>
              <w:t>30</w:t>
            </w:r>
            <w:r w:rsidRPr="009B7DAE">
              <w:rPr>
                <w:rFonts w:ascii="Meiryo UI" w:eastAsia="Meiryo UI" w:hAnsi="Meiryo UI" w:cs="Meiryo UI" w:hint="eastAsia"/>
                <w:sz w:val="20"/>
                <w:szCs w:val="20"/>
              </w:rPr>
              <w:t>年度の私立学校の耐震化率</w:t>
            </w:r>
            <w:r w:rsidR="00E10C2F" w:rsidRPr="009B7DAE">
              <w:rPr>
                <w:rFonts w:ascii="Meiryo UI" w:eastAsia="Meiryo UI" w:hAnsi="Meiryo UI" w:cs="Meiryo UI"/>
                <w:sz w:val="20"/>
                <w:szCs w:val="20"/>
              </w:rPr>
              <w:t>90</w:t>
            </w:r>
            <w:r w:rsidRPr="009B7DAE">
              <w:rPr>
                <w:rFonts w:ascii="Meiryo UI" w:eastAsia="Meiryo UI" w:hAnsi="Meiryo UI" w:cs="Meiryo UI" w:hint="eastAsia"/>
                <w:sz w:val="20"/>
                <w:szCs w:val="20"/>
              </w:rPr>
              <w:t>％以上をめざします。</w:t>
            </w:r>
            <w:r w:rsidRPr="009B7DAE">
              <w:rPr>
                <w:rFonts w:ascii="Meiryo UI" w:eastAsia="Meiryo UI" w:hAnsi="Meiryo UI" w:cs="Meiryo UI"/>
                <w:sz w:val="20"/>
                <w:szCs w:val="20"/>
              </w:rPr>
              <w:t xml:space="preserve"> </w:t>
            </w:r>
          </w:p>
          <w:p w:rsidR="00231F22" w:rsidRPr="00AD656B" w:rsidRDefault="009B7DAE" w:rsidP="00D27A3F">
            <w:pPr>
              <w:autoSpaceDE w:val="0"/>
              <w:autoSpaceDN w:val="0"/>
              <w:spacing w:line="280" w:lineRule="exact"/>
              <w:rPr>
                <w:rFonts w:ascii="Meiryo UI" w:eastAsia="Meiryo UI" w:hAnsi="Meiryo UI" w:cs="Meiryo UI"/>
                <w:sz w:val="20"/>
                <w:szCs w:val="20"/>
              </w:rPr>
            </w:pPr>
            <w:r w:rsidRPr="009B7DAE">
              <w:rPr>
                <w:rFonts w:ascii="Meiryo UI" w:eastAsia="Meiryo UI" w:hAnsi="Meiryo UI" w:cs="Meiryo UI" w:hint="eastAsia"/>
                <w:sz w:val="20"/>
                <w:szCs w:val="20"/>
              </w:rPr>
              <w:t>（参考）</w:t>
            </w:r>
            <w:r w:rsidR="00231F22" w:rsidRPr="00BC43D5">
              <w:rPr>
                <w:rFonts w:ascii="Meiryo UI" w:eastAsia="Meiryo UI" w:hAnsi="Meiryo UI" w:cs="Meiryo UI" w:hint="eastAsia"/>
                <w:sz w:val="20"/>
                <w:szCs w:val="20"/>
              </w:rPr>
              <w:t>平成</w:t>
            </w:r>
            <w:r w:rsidR="00E10C2F" w:rsidRPr="00BC43D5">
              <w:rPr>
                <w:rFonts w:ascii="Meiryo UI" w:eastAsia="Meiryo UI" w:hAnsi="Meiryo UI" w:cs="Meiryo UI"/>
                <w:sz w:val="20"/>
                <w:szCs w:val="20"/>
              </w:rPr>
              <w:t>28</w:t>
            </w:r>
            <w:r w:rsidR="00231F22" w:rsidRPr="00BC43D5">
              <w:rPr>
                <w:rFonts w:ascii="Meiryo UI" w:eastAsia="Meiryo UI" w:hAnsi="Meiryo UI" w:cs="Meiryo UI" w:hint="eastAsia"/>
                <w:sz w:val="20"/>
                <w:szCs w:val="20"/>
              </w:rPr>
              <w:t>年</w:t>
            </w:r>
            <w:r w:rsidR="00E10C2F" w:rsidRPr="00BC43D5">
              <w:rPr>
                <w:rFonts w:ascii="Meiryo UI" w:eastAsia="Meiryo UI" w:hAnsi="Meiryo UI" w:cs="Meiryo UI"/>
                <w:sz w:val="20"/>
                <w:szCs w:val="20"/>
              </w:rPr>
              <w:t>4</w:t>
            </w:r>
            <w:r w:rsidR="00231F22" w:rsidRPr="00BC43D5">
              <w:rPr>
                <w:rFonts w:ascii="Meiryo UI" w:eastAsia="Meiryo UI" w:hAnsi="Meiryo UI" w:cs="Meiryo UI" w:hint="eastAsia"/>
                <w:sz w:val="20"/>
                <w:szCs w:val="20"/>
              </w:rPr>
              <w:t>月</w:t>
            </w:r>
            <w:r w:rsidR="00E10C2F" w:rsidRPr="00BC43D5">
              <w:rPr>
                <w:rFonts w:ascii="Meiryo UI" w:eastAsia="Meiryo UI" w:hAnsi="Meiryo UI" w:cs="Meiryo UI"/>
                <w:sz w:val="20"/>
                <w:szCs w:val="20"/>
              </w:rPr>
              <w:t>1</w:t>
            </w:r>
            <w:r w:rsidR="00231F22" w:rsidRPr="00BC43D5">
              <w:rPr>
                <w:rFonts w:ascii="Meiryo UI" w:eastAsia="Meiryo UI" w:hAnsi="Meiryo UI" w:cs="Meiryo UI" w:hint="eastAsia"/>
                <w:sz w:val="20"/>
                <w:szCs w:val="20"/>
              </w:rPr>
              <w:t>日現在の耐震化率</w:t>
            </w:r>
            <w:r w:rsidR="00231F22" w:rsidRPr="00AD656B">
              <w:rPr>
                <w:rFonts w:ascii="Meiryo UI" w:eastAsia="Meiryo UI" w:hAnsi="Meiryo UI" w:cs="Meiryo UI" w:hint="eastAsia"/>
                <w:sz w:val="20"/>
                <w:szCs w:val="20"/>
              </w:rPr>
              <w:t>：</w:t>
            </w:r>
            <w:r w:rsidR="00E10C2F" w:rsidRPr="00AD656B">
              <w:rPr>
                <w:rFonts w:ascii="Meiryo UI" w:eastAsia="Meiryo UI" w:hAnsi="Meiryo UI" w:cs="Meiryo UI"/>
                <w:sz w:val="20"/>
                <w:szCs w:val="20"/>
              </w:rPr>
              <w:t>80</w:t>
            </w:r>
            <w:r w:rsidR="00231F22" w:rsidRPr="00AD656B">
              <w:rPr>
                <w:rFonts w:ascii="Meiryo UI" w:eastAsia="Meiryo UI" w:hAnsi="Meiryo UI" w:cs="Meiryo UI" w:hint="eastAsia"/>
                <w:sz w:val="20"/>
                <w:szCs w:val="20"/>
              </w:rPr>
              <w:t>.</w:t>
            </w:r>
            <w:r w:rsidR="00E10C2F" w:rsidRPr="00AD656B">
              <w:rPr>
                <w:rFonts w:ascii="Meiryo UI" w:eastAsia="Meiryo UI" w:hAnsi="Meiryo UI" w:cs="Meiryo UI"/>
                <w:sz w:val="20"/>
                <w:szCs w:val="20"/>
              </w:rPr>
              <w:t>7</w:t>
            </w:r>
            <w:r w:rsidR="00231F22" w:rsidRPr="00AD656B">
              <w:rPr>
                <w:rFonts w:ascii="Meiryo UI" w:eastAsia="Meiryo UI" w:hAnsi="Meiryo UI" w:cs="Meiryo UI" w:hint="eastAsia"/>
                <w:sz w:val="20"/>
                <w:szCs w:val="20"/>
              </w:rPr>
              <w:t>％</w:t>
            </w:r>
          </w:p>
          <w:p w:rsidR="00A542ED" w:rsidRDefault="009B7DAE" w:rsidP="00D27A3F">
            <w:pPr>
              <w:autoSpaceDE w:val="0"/>
              <w:autoSpaceDN w:val="0"/>
              <w:spacing w:line="280" w:lineRule="exact"/>
              <w:ind w:leftChars="100" w:left="220" w:firstLineChars="800" w:firstLine="1600"/>
              <w:rPr>
                <w:rFonts w:ascii="Meiryo UI" w:eastAsia="Meiryo UI" w:hAnsi="Meiryo UI" w:cs="Meiryo UI"/>
                <w:sz w:val="20"/>
                <w:szCs w:val="20"/>
              </w:rPr>
            </w:pPr>
            <w:r w:rsidRPr="009B7DAE">
              <w:rPr>
                <w:rFonts w:ascii="Meiryo UI" w:eastAsia="Meiryo UI" w:hAnsi="Meiryo UI" w:cs="Meiryo UI"/>
                <w:sz w:val="20"/>
                <w:szCs w:val="20"/>
              </w:rPr>
              <w:t xml:space="preserve"> </w:t>
            </w:r>
          </w:p>
          <w:p w:rsidR="00C21DE6" w:rsidRPr="009B7DAE" w:rsidRDefault="00C21DE6" w:rsidP="00D27A3F">
            <w:pPr>
              <w:autoSpaceDE w:val="0"/>
              <w:autoSpaceDN w:val="0"/>
              <w:spacing w:line="280" w:lineRule="exact"/>
              <w:ind w:leftChars="100" w:left="220" w:firstLineChars="800" w:firstLine="16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E335DC" w:rsidRDefault="00A542ED" w:rsidP="00D27A3F">
            <w:pPr>
              <w:autoSpaceDE w:val="0"/>
              <w:autoSpaceDN w:val="0"/>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D72FE" w:rsidRPr="00A00781" w:rsidRDefault="007D72FE" w:rsidP="007D72FE">
            <w:pPr>
              <w:autoSpaceDE w:val="0"/>
              <w:autoSpaceDN w:val="0"/>
              <w:spacing w:beforeLines="50" w:before="146" w:line="280" w:lineRule="exact"/>
              <w:rPr>
                <w:rFonts w:ascii="Meiryo UI" w:eastAsia="Meiryo UI" w:hAnsi="Meiryo UI" w:cs="Meiryo UI"/>
                <w:b/>
                <w:color w:val="000000" w:themeColor="text1"/>
                <w:sz w:val="20"/>
                <w:szCs w:val="20"/>
              </w:rPr>
            </w:pPr>
            <w:r w:rsidRPr="00A00781">
              <w:rPr>
                <w:rFonts w:ascii="Meiryo UI" w:eastAsia="Meiryo UI" w:hAnsi="Meiryo UI" w:cs="Meiryo UI" w:hint="eastAsia"/>
                <w:b/>
                <w:color w:val="000000" w:themeColor="text1"/>
                <w:sz w:val="20"/>
                <w:szCs w:val="20"/>
              </w:rPr>
              <w:t>■授業料無償化制度の実施</w:t>
            </w:r>
          </w:p>
          <w:p w:rsidR="007E2ACC" w:rsidRPr="00573017" w:rsidRDefault="007E2ACC" w:rsidP="00D27A3F">
            <w:pPr>
              <w:autoSpaceDE w:val="0"/>
              <w:autoSpaceDN w:val="0"/>
              <w:spacing w:line="280" w:lineRule="exact"/>
              <w:ind w:left="100" w:hangingChars="50" w:hanging="100"/>
              <w:rPr>
                <w:rFonts w:ascii="Meiryo UI" w:eastAsia="Meiryo UI" w:hAnsi="Meiryo UI" w:cs="Meiryo UI"/>
                <w:sz w:val="20"/>
                <w:szCs w:val="20"/>
              </w:rPr>
            </w:pPr>
            <w:r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6</w:t>
            </w:r>
            <w:r w:rsidRPr="00573017">
              <w:rPr>
                <w:rFonts w:ascii="Meiryo UI" w:eastAsia="Meiryo UI" w:hAnsi="Meiryo UI" w:cs="Meiryo UI" w:hint="eastAsia"/>
                <w:sz w:val="20"/>
                <w:szCs w:val="20"/>
              </w:rPr>
              <w:t>月に府内全公立中学校の進路指導担当者に対し、制度の説明を行った。</w:t>
            </w:r>
          </w:p>
          <w:p w:rsidR="007E2ACC" w:rsidRDefault="007E2ACC" w:rsidP="00D27A3F">
            <w:pPr>
              <w:autoSpaceDE w:val="0"/>
              <w:autoSpaceDN w:val="0"/>
              <w:spacing w:line="280" w:lineRule="exact"/>
              <w:ind w:left="100" w:hangingChars="50" w:hanging="100"/>
              <w:rPr>
                <w:rFonts w:ascii="Meiryo UI" w:eastAsia="Meiryo UI" w:hAnsi="Meiryo UI" w:cs="Meiryo UI"/>
                <w:sz w:val="20"/>
                <w:szCs w:val="20"/>
              </w:rPr>
            </w:pPr>
            <w:r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7</w:t>
            </w:r>
            <w:r w:rsidRPr="00573017">
              <w:rPr>
                <w:rFonts w:ascii="Meiryo UI" w:eastAsia="Meiryo UI" w:hAnsi="Meiryo UI" w:cs="Meiryo UI" w:hint="eastAsia"/>
                <w:sz w:val="20"/>
                <w:szCs w:val="20"/>
              </w:rPr>
              <w:t>月に私学団体が府内公立中学校の</w:t>
            </w:r>
            <w:r w:rsidR="00E10C2F" w:rsidRPr="00573017">
              <w:rPr>
                <w:rFonts w:ascii="Meiryo UI" w:eastAsia="Meiryo UI" w:hAnsi="Meiryo UI" w:cs="Meiryo UI"/>
                <w:sz w:val="20"/>
                <w:szCs w:val="20"/>
              </w:rPr>
              <w:t>3</w:t>
            </w:r>
            <w:r w:rsidRPr="00573017">
              <w:rPr>
                <w:rFonts w:ascii="Meiryo UI" w:eastAsia="Meiryo UI" w:hAnsi="Meiryo UI" w:cs="Meiryo UI" w:hint="eastAsia"/>
                <w:sz w:val="20"/>
                <w:szCs w:val="20"/>
              </w:rPr>
              <w:t>年生全員に配布しているリーフレット（私学のイイとこ満載）に、制度の概要を掲載した。</w:t>
            </w:r>
          </w:p>
          <w:p w:rsidR="00E31D2E" w:rsidRDefault="00444D61" w:rsidP="00D27A3F">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85pt;margin-top:9.9pt;width:228pt;height:40.5pt;z-index:251663360">
                  <v:textbox inset="5.85pt,.7pt,5.85pt,.7pt"/>
                </v:shape>
              </w:pict>
            </w:r>
          </w:p>
          <w:p w:rsidR="001C09F9" w:rsidRPr="001C09F9" w:rsidRDefault="008B456C" w:rsidP="00D27A3F">
            <w:pPr>
              <w:autoSpaceDE w:val="0"/>
              <w:autoSpaceDN w:val="0"/>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1C09F9">
              <w:rPr>
                <w:rFonts w:ascii="Meiryo UI" w:eastAsia="Meiryo UI" w:hAnsi="Meiryo UI" w:cs="Meiryo UI" w:hint="eastAsia"/>
                <w:sz w:val="20"/>
                <w:szCs w:val="20"/>
              </w:rPr>
              <w:t xml:space="preserve">入学生に対する満足度　</w:t>
            </w:r>
            <w:r w:rsidR="001C09F9" w:rsidRPr="001C09F9">
              <w:rPr>
                <w:rFonts w:ascii="Meiryo UI" w:eastAsia="Meiryo UI" w:hAnsi="Meiryo UI" w:cs="Meiryo UI" w:hint="eastAsia"/>
                <w:sz w:val="20"/>
                <w:szCs w:val="20"/>
              </w:rPr>
              <w:t>平成29年1月　　73.1％</w:t>
            </w:r>
          </w:p>
          <w:p w:rsidR="007E2ACC" w:rsidRPr="00573017" w:rsidRDefault="001C09F9" w:rsidP="008B456C">
            <w:pPr>
              <w:autoSpaceDE w:val="0"/>
              <w:autoSpaceDN w:val="0"/>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私学専願志願者率　　　平成28年度　　　</w:t>
            </w:r>
            <w:r w:rsidR="00E10C2F" w:rsidRPr="00573017">
              <w:rPr>
                <w:rFonts w:ascii="Meiryo UI" w:eastAsia="Meiryo UI" w:hAnsi="Meiryo UI" w:cs="Meiryo UI"/>
                <w:sz w:val="20"/>
                <w:szCs w:val="20"/>
              </w:rPr>
              <w:t>22</w:t>
            </w:r>
            <w:r>
              <w:rPr>
                <w:rFonts w:ascii="Meiryo UI" w:eastAsia="Meiryo UI" w:hAnsi="Meiryo UI" w:cs="Meiryo UI" w:hint="eastAsia"/>
                <w:sz w:val="20"/>
                <w:szCs w:val="20"/>
              </w:rPr>
              <w:t>.</w:t>
            </w:r>
            <w:r w:rsidR="00E10C2F" w:rsidRPr="00573017">
              <w:rPr>
                <w:rFonts w:ascii="Meiryo UI" w:eastAsia="Meiryo UI" w:hAnsi="Meiryo UI" w:cs="Meiryo UI"/>
                <w:sz w:val="20"/>
                <w:szCs w:val="20"/>
              </w:rPr>
              <w:t>94</w:t>
            </w:r>
            <w:r w:rsidR="007E2ACC" w:rsidRPr="00573017">
              <w:rPr>
                <w:rFonts w:ascii="Meiryo UI" w:eastAsia="Meiryo UI" w:hAnsi="Meiryo UI" w:cs="Meiryo UI" w:hint="eastAsia"/>
                <w:sz w:val="20"/>
                <w:szCs w:val="20"/>
              </w:rPr>
              <w:t>％</w:t>
            </w:r>
          </w:p>
          <w:p w:rsidR="00A43435" w:rsidRDefault="00A43435" w:rsidP="00D27A3F">
            <w:pPr>
              <w:autoSpaceDE w:val="0"/>
              <w:autoSpaceDN w:val="0"/>
              <w:ind w:left="220" w:hangingChars="100" w:hanging="220"/>
            </w:pPr>
          </w:p>
          <w:p w:rsidR="006766D0" w:rsidRPr="00A43435" w:rsidRDefault="006766D0" w:rsidP="00D27A3F">
            <w:pPr>
              <w:autoSpaceDE w:val="0"/>
              <w:autoSpaceDN w:val="0"/>
              <w:spacing w:beforeLines="50" w:before="146" w:line="280" w:lineRule="exact"/>
              <w:rPr>
                <w:rFonts w:ascii="Meiryo UI" w:eastAsia="Meiryo UI" w:hAnsi="Meiryo UI" w:cs="Meiryo UI"/>
                <w:sz w:val="20"/>
                <w:szCs w:val="20"/>
              </w:rPr>
            </w:pPr>
          </w:p>
          <w:p w:rsidR="006766D0" w:rsidRDefault="006766D0" w:rsidP="00D27A3F">
            <w:pPr>
              <w:autoSpaceDE w:val="0"/>
              <w:autoSpaceDN w:val="0"/>
              <w:spacing w:beforeLines="50" w:before="146" w:line="280" w:lineRule="exact"/>
              <w:rPr>
                <w:rFonts w:ascii="Meiryo UI" w:eastAsia="Meiryo UI" w:hAnsi="Meiryo UI" w:cs="Meiryo UI"/>
                <w:sz w:val="20"/>
                <w:szCs w:val="20"/>
              </w:rPr>
            </w:pPr>
          </w:p>
          <w:p w:rsidR="001C09F9" w:rsidRPr="001C09F9" w:rsidRDefault="001C09F9" w:rsidP="00D27A3F">
            <w:pPr>
              <w:autoSpaceDE w:val="0"/>
              <w:autoSpaceDN w:val="0"/>
              <w:spacing w:beforeLines="50" w:before="146" w:line="280" w:lineRule="exact"/>
              <w:rPr>
                <w:rFonts w:ascii="Meiryo UI" w:eastAsia="Meiryo UI" w:hAnsi="Meiryo UI" w:cs="Meiryo UI"/>
                <w:sz w:val="20"/>
                <w:szCs w:val="20"/>
              </w:rPr>
            </w:pPr>
          </w:p>
          <w:p w:rsidR="007E2ACC" w:rsidRPr="006766D0" w:rsidRDefault="006766D0" w:rsidP="00D27A3F">
            <w:pPr>
              <w:autoSpaceDE w:val="0"/>
              <w:autoSpaceDN w:val="0"/>
              <w:spacing w:beforeLines="50" w:before="146" w:line="280" w:lineRule="exact"/>
              <w:rPr>
                <w:rFonts w:ascii="Meiryo UI" w:eastAsia="Meiryo UI" w:hAnsi="Meiryo UI" w:cs="Meiryo UI"/>
                <w:b/>
                <w:sz w:val="20"/>
                <w:szCs w:val="20"/>
              </w:rPr>
            </w:pPr>
            <w:r w:rsidRPr="006766D0">
              <w:rPr>
                <w:rFonts w:ascii="Meiryo UI" w:eastAsia="Meiryo UI" w:hAnsi="Meiryo UI" w:cs="Meiryo UI" w:hint="eastAsia"/>
                <w:b/>
                <w:sz w:val="20"/>
                <w:szCs w:val="20"/>
              </w:rPr>
              <w:lastRenderedPageBreak/>
              <w:t>■</w:t>
            </w:r>
            <w:r w:rsidR="007E2ACC" w:rsidRPr="006766D0">
              <w:rPr>
                <w:rFonts w:ascii="Meiryo UI" w:eastAsia="Meiryo UI" w:hAnsi="Meiryo UI" w:cs="Meiryo UI" w:hint="eastAsia"/>
                <w:b/>
                <w:sz w:val="20"/>
                <w:szCs w:val="20"/>
              </w:rPr>
              <w:t>経済的に困難な高校生等の修学の奨学金制度を通</w:t>
            </w:r>
          </w:p>
          <w:p w:rsidR="007E2ACC" w:rsidRPr="00573017" w:rsidRDefault="007E2ACC" w:rsidP="00D27A3F">
            <w:pPr>
              <w:autoSpaceDE w:val="0"/>
              <w:autoSpaceDN w:val="0"/>
              <w:spacing w:line="280" w:lineRule="exact"/>
              <w:ind w:firstLineChars="100" w:firstLine="200"/>
              <w:rPr>
                <w:rFonts w:ascii="Meiryo UI" w:eastAsia="Meiryo UI" w:hAnsi="Meiryo UI" w:cs="Meiryo UI"/>
                <w:sz w:val="20"/>
                <w:szCs w:val="20"/>
              </w:rPr>
            </w:pPr>
            <w:r w:rsidRPr="006766D0">
              <w:rPr>
                <w:rFonts w:ascii="Meiryo UI" w:eastAsia="Meiryo UI" w:hAnsi="Meiryo UI" w:cs="Meiryo UI" w:hint="eastAsia"/>
                <w:b/>
                <w:sz w:val="20"/>
                <w:szCs w:val="20"/>
              </w:rPr>
              <w:t>じた支援</w:t>
            </w:r>
          </w:p>
          <w:p w:rsidR="007E2ACC" w:rsidRPr="00573017" w:rsidRDefault="007E2ACC" w:rsidP="00D27A3F">
            <w:pPr>
              <w:autoSpaceDE w:val="0"/>
              <w:autoSpaceDN w:val="0"/>
              <w:spacing w:line="280" w:lineRule="exact"/>
              <w:ind w:left="100" w:hangingChars="50" w:hanging="100"/>
              <w:rPr>
                <w:rFonts w:ascii="Meiryo UI" w:eastAsia="Meiryo UI" w:hAnsi="Meiryo UI" w:cs="Meiryo UI"/>
                <w:sz w:val="20"/>
                <w:szCs w:val="20"/>
              </w:rPr>
            </w:pPr>
            <w:r w:rsidRPr="00573017">
              <w:rPr>
                <w:rFonts w:ascii="Meiryo UI" w:eastAsia="Meiryo UI" w:hAnsi="Meiryo UI" w:cs="Meiryo UI" w:hint="eastAsia"/>
                <w:sz w:val="20"/>
                <w:szCs w:val="20"/>
              </w:rPr>
              <w:t>〔滞納ゼロ作戦〕</w:t>
            </w:r>
          </w:p>
          <w:p w:rsidR="007E2ACC" w:rsidRPr="007E2ACC" w:rsidRDefault="007E2ACC" w:rsidP="00D27A3F">
            <w:pPr>
              <w:autoSpaceDE w:val="0"/>
              <w:autoSpaceDN w:val="0"/>
              <w:spacing w:line="280" w:lineRule="exact"/>
              <w:ind w:left="100" w:hangingChars="50" w:hanging="100"/>
              <w:rPr>
                <w:rFonts w:ascii="Meiryo UI" w:eastAsia="Meiryo UI" w:hAnsi="Meiryo UI" w:cs="Meiryo UI"/>
                <w:sz w:val="20"/>
                <w:szCs w:val="20"/>
              </w:rPr>
            </w:pPr>
            <w:r w:rsidRPr="00573017">
              <w:rPr>
                <w:rFonts w:ascii="Meiryo UI" w:eastAsia="Meiryo UI" w:hAnsi="Meiryo UI" w:cs="Meiryo UI" w:hint="eastAsia"/>
                <w:sz w:val="20"/>
                <w:szCs w:val="20"/>
              </w:rPr>
              <w:t>・債権回収会社の効果的な</w:t>
            </w:r>
            <w:r w:rsidR="00454C75">
              <w:rPr>
                <w:rFonts w:ascii="Meiryo UI" w:eastAsia="Meiryo UI" w:hAnsi="Meiryo UI" w:cs="Meiryo UI" w:hint="eastAsia"/>
                <w:sz w:val="20"/>
                <w:szCs w:val="20"/>
              </w:rPr>
              <w:t>活用や法的措置の強化等により、滞納の発生や長期化の未然防止に努め</w:t>
            </w:r>
            <w:r w:rsidRPr="007E2ACC">
              <w:rPr>
                <w:rFonts w:ascii="Meiryo UI" w:eastAsia="Meiryo UI" w:hAnsi="Meiryo UI" w:cs="Meiryo UI" w:hint="eastAsia"/>
                <w:sz w:val="20"/>
                <w:szCs w:val="20"/>
              </w:rPr>
              <w:t>、滞納額を抑制した。</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〔寄附金の募金活動〕</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・経済界・福祉関係団体等に募金活動実施</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・街頭募金の実施（</w:t>
            </w:r>
            <w:r w:rsidR="00E10C2F" w:rsidRPr="00573017">
              <w:rPr>
                <w:rFonts w:ascii="Meiryo UI" w:eastAsia="Meiryo UI" w:hAnsi="Meiryo UI" w:cs="Meiryo UI"/>
                <w:sz w:val="20"/>
                <w:szCs w:val="20"/>
              </w:rPr>
              <w:t>5</w:t>
            </w:r>
            <w:r w:rsidRPr="00573017">
              <w:rPr>
                <w:rFonts w:ascii="Meiryo UI" w:eastAsia="Meiryo UI" w:hAnsi="Meiryo UI" w:cs="Meiryo UI" w:hint="eastAsia"/>
                <w:sz w:val="20"/>
                <w:szCs w:val="20"/>
              </w:rPr>
              <w:t>月・</w:t>
            </w:r>
            <w:r w:rsidR="00E10C2F" w:rsidRPr="00573017">
              <w:rPr>
                <w:rFonts w:ascii="Meiryo UI" w:eastAsia="Meiryo UI" w:hAnsi="Meiryo UI" w:cs="Meiryo UI"/>
                <w:sz w:val="20"/>
                <w:szCs w:val="20"/>
              </w:rPr>
              <w:t>10</w:t>
            </w:r>
            <w:r w:rsidRPr="00573017">
              <w:rPr>
                <w:rFonts w:ascii="Meiryo UI" w:eastAsia="Meiryo UI" w:hAnsi="Meiryo UI" w:cs="Meiryo UI" w:hint="eastAsia"/>
                <w:sz w:val="20"/>
                <w:szCs w:val="20"/>
              </w:rPr>
              <w:t>月）</w:t>
            </w:r>
          </w:p>
          <w:p w:rsidR="007E2ACC" w:rsidRDefault="00444D61"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 id="_x0000_s1033" type="#_x0000_t185" style="position:absolute;left:0;text-align:left;margin-left:-2.1pt;margin-top:12.2pt;width:224.25pt;height:37.5pt;z-index:251664384">
                  <v:textbox inset="5.85pt,.7pt,5.85pt,.7pt"/>
                </v:shape>
              </w:pict>
            </w:r>
          </w:p>
          <w:p w:rsidR="00E31D2E" w:rsidRPr="007E2ACC" w:rsidRDefault="008B456C"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E31D2E" w:rsidRPr="007E2ACC">
              <w:rPr>
                <w:rFonts w:ascii="Meiryo UI" w:eastAsia="Meiryo UI" w:hAnsi="Meiryo UI" w:cs="Meiryo UI" w:hint="eastAsia"/>
                <w:sz w:val="20"/>
                <w:szCs w:val="20"/>
              </w:rPr>
              <w:t xml:space="preserve">滞納額　</w:t>
            </w:r>
            <w:r w:rsidR="00E10C2F" w:rsidRPr="007E2ACC">
              <w:rPr>
                <w:rFonts w:ascii="Meiryo UI" w:eastAsia="Meiryo UI" w:hAnsi="Meiryo UI" w:cs="Meiryo UI"/>
                <w:sz w:val="20"/>
                <w:szCs w:val="20"/>
              </w:rPr>
              <w:t>28</w:t>
            </w:r>
            <w:r w:rsidR="00E31D2E" w:rsidRPr="007E2ACC">
              <w:rPr>
                <w:rFonts w:ascii="Meiryo UI" w:eastAsia="Meiryo UI" w:hAnsi="Meiryo UI" w:cs="Meiryo UI" w:hint="eastAsia"/>
                <w:sz w:val="20"/>
                <w:szCs w:val="20"/>
              </w:rPr>
              <w:t xml:space="preserve">年度　⇒　</w:t>
            </w:r>
            <w:r w:rsidR="00E10C2F" w:rsidRPr="007E2ACC">
              <w:rPr>
                <w:rFonts w:ascii="Meiryo UI" w:eastAsia="Meiryo UI" w:hAnsi="Meiryo UI" w:cs="Meiryo UI"/>
                <w:sz w:val="20"/>
                <w:szCs w:val="20"/>
              </w:rPr>
              <w:t>29</w:t>
            </w:r>
            <w:r w:rsidR="00E31D2E" w:rsidRPr="007E2ACC">
              <w:rPr>
                <w:rFonts w:ascii="Meiryo UI" w:eastAsia="Meiryo UI" w:hAnsi="Meiryo UI" w:cs="Meiryo UI" w:hint="eastAsia"/>
                <w:sz w:val="20"/>
                <w:szCs w:val="20"/>
              </w:rPr>
              <w:t xml:space="preserve">年度　</w:t>
            </w:r>
            <w:r w:rsidR="00E10C2F" w:rsidRPr="007E2ACC">
              <w:rPr>
                <w:rFonts w:ascii="Meiryo UI" w:eastAsia="Meiryo UI" w:hAnsi="Meiryo UI" w:cs="Meiryo UI"/>
                <w:sz w:val="20"/>
                <w:szCs w:val="20"/>
              </w:rPr>
              <w:t>0</w:t>
            </w:r>
            <w:r w:rsidR="00E31D2E" w:rsidRPr="007E2ACC">
              <w:rPr>
                <w:rFonts w:ascii="Meiryo UI" w:eastAsia="Meiryo UI" w:hAnsi="Meiryo UI" w:cs="Meiryo UI" w:hint="eastAsia"/>
                <w:sz w:val="20"/>
                <w:szCs w:val="20"/>
              </w:rPr>
              <w:t>.</w:t>
            </w:r>
            <w:r w:rsidR="00E10C2F" w:rsidRPr="007E2ACC">
              <w:rPr>
                <w:rFonts w:ascii="Meiryo UI" w:eastAsia="Meiryo UI" w:hAnsi="Meiryo UI" w:cs="Meiryo UI"/>
                <w:sz w:val="20"/>
                <w:szCs w:val="20"/>
              </w:rPr>
              <w:t>5</w:t>
            </w:r>
            <w:r w:rsidR="00E31D2E" w:rsidRPr="007E2ACC">
              <w:rPr>
                <w:rFonts w:ascii="Meiryo UI" w:eastAsia="Meiryo UI" w:hAnsi="Meiryo UI" w:cs="Meiryo UI" w:hint="eastAsia"/>
                <w:sz w:val="20"/>
                <w:szCs w:val="20"/>
              </w:rPr>
              <w:t>億円減</w:t>
            </w:r>
          </w:p>
          <w:p w:rsidR="00E31D2E" w:rsidRPr="007E2ACC" w:rsidRDefault="008B456C"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E10C2F" w:rsidRPr="00573017">
              <w:rPr>
                <w:rFonts w:ascii="Meiryo UI" w:eastAsia="Meiryo UI" w:hAnsi="Meiryo UI" w:cs="Meiryo UI"/>
                <w:sz w:val="20"/>
                <w:szCs w:val="20"/>
              </w:rPr>
              <w:t>28</w:t>
            </w:r>
            <w:r w:rsidR="00E31D2E" w:rsidRPr="00573017">
              <w:rPr>
                <w:rFonts w:ascii="Meiryo UI" w:eastAsia="Meiryo UI" w:hAnsi="Meiryo UI" w:cs="Meiryo UI" w:hint="eastAsia"/>
                <w:sz w:val="20"/>
                <w:szCs w:val="20"/>
              </w:rPr>
              <w:t>年度寄附実績</w:t>
            </w:r>
            <w:r w:rsidR="00E31D2E" w:rsidRPr="007E2ACC">
              <w:rPr>
                <w:rFonts w:ascii="Meiryo UI" w:eastAsia="Meiryo UI" w:hAnsi="Meiryo UI" w:cs="Meiryo UI" w:hint="eastAsia"/>
                <w:sz w:val="20"/>
                <w:szCs w:val="20"/>
              </w:rPr>
              <w:t xml:space="preserve">　約</w:t>
            </w:r>
            <w:r w:rsidR="00E10C2F" w:rsidRPr="00300D76">
              <w:rPr>
                <w:rFonts w:ascii="Meiryo UI" w:eastAsia="Meiryo UI" w:hAnsi="Meiryo UI" w:cs="Meiryo UI"/>
                <w:kern w:val="0"/>
                <w:sz w:val="20"/>
                <w:szCs w:val="20"/>
              </w:rPr>
              <w:t>4</w:t>
            </w:r>
            <w:r w:rsidR="002E7AF3" w:rsidRPr="00300D76">
              <w:rPr>
                <w:rFonts w:ascii="Meiryo UI" w:eastAsia="Meiryo UI" w:hAnsi="Meiryo UI" w:cs="Meiryo UI" w:hint="eastAsia"/>
                <w:kern w:val="0"/>
                <w:sz w:val="20"/>
                <w:szCs w:val="20"/>
              </w:rPr>
              <w:t>,</w:t>
            </w:r>
            <w:r w:rsidR="00E10C2F" w:rsidRPr="00300D76">
              <w:rPr>
                <w:rFonts w:ascii="Meiryo UI" w:eastAsia="Meiryo UI" w:hAnsi="Meiryo UI" w:cs="Meiryo UI"/>
                <w:kern w:val="0"/>
                <w:sz w:val="20"/>
                <w:szCs w:val="20"/>
              </w:rPr>
              <w:t>459</w:t>
            </w:r>
            <w:r w:rsidR="00E31D2E" w:rsidRPr="007E2ACC">
              <w:rPr>
                <w:rFonts w:ascii="Meiryo UI" w:eastAsia="Meiryo UI" w:hAnsi="Meiryo UI" w:cs="Meiryo UI" w:hint="eastAsia"/>
                <w:sz w:val="20"/>
                <w:szCs w:val="20"/>
              </w:rPr>
              <w:t>万円</w:t>
            </w:r>
          </w:p>
          <w:p w:rsidR="006766D0" w:rsidRPr="00573017" w:rsidRDefault="006766D0" w:rsidP="00D27A3F">
            <w:pPr>
              <w:autoSpaceDE w:val="0"/>
              <w:autoSpaceDN w:val="0"/>
              <w:spacing w:line="280" w:lineRule="exact"/>
              <w:rPr>
                <w:rFonts w:ascii="Meiryo UI" w:eastAsia="Meiryo UI" w:hAnsi="Meiryo UI" w:cs="Meiryo UI"/>
                <w:sz w:val="20"/>
                <w:szCs w:val="20"/>
              </w:rPr>
            </w:pPr>
          </w:p>
          <w:p w:rsidR="007E2ACC" w:rsidRPr="006766D0" w:rsidRDefault="006766D0" w:rsidP="00D27A3F">
            <w:pPr>
              <w:autoSpaceDE w:val="0"/>
              <w:autoSpaceDN w:val="0"/>
              <w:spacing w:line="280" w:lineRule="exact"/>
              <w:rPr>
                <w:rFonts w:ascii="Meiryo UI" w:eastAsia="Meiryo UI" w:hAnsi="Meiryo UI" w:cs="Meiryo UI"/>
                <w:b/>
                <w:sz w:val="20"/>
                <w:szCs w:val="20"/>
              </w:rPr>
            </w:pPr>
            <w:r w:rsidRPr="006766D0">
              <w:rPr>
                <w:rFonts w:ascii="Meiryo UI" w:eastAsia="Meiryo UI" w:hAnsi="Meiryo UI" w:cs="Meiryo UI" w:hint="eastAsia"/>
                <w:b/>
                <w:sz w:val="20"/>
                <w:szCs w:val="20"/>
              </w:rPr>
              <w:t>■</w:t>
            </w:r>
            <w:r w:rsidR="007E2ACC" w:rsidRPr="006766D0">
              <w:rPr>
                <w:rFonts w:ascii="Meiryo UI" w:eastAsia="Meiryo UI" w:hAnsi="Meiryo UI" w:cs="Meiryo UI" w:hint="eastAsia"/>
                <w:b/>
                <w:sz w:val="20"/>
                <w:szCs w:val="20"/>
              </w:rPr>
              <w:t>私立学校の耐震化の促進</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3</w:t>
            </w:r>
            <w:r w:rsidRPr="00573017">
              <w:rPr>
                <w:rFonts w:ascii="Meiryo UI" w:eastAsia="Meiryo UI" w:hAnsi="Meiryo UI" w:cs="Meiryo UI" w:hint="eastAsia"/>
                <w:sz w:val="20"/>
                <w:szCs w:val="20"/>
              </w:rPr>
              <w:t>月に私立学校設置者等に対し、耐震化に係る補助</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 xml:space="preserve">　金交付決定通知文書を発出した。</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・耐震化緊急対策事業費補助金の交付</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 xml:space="preserve">　　　交付予定　</w:t>
            </w:r>
            <w:r w:rsidR="00E10C2F" w:rsidRPr="00573017">
              <w:rPr>
                <w:rFonts w:ascii="Meiryo UI" w:eastAsia="Meiryo UI" w:hAnsi="Meiryo UI" w:cs="Meiryo UI"/>
                <w:sz w:val="20"/>
                <w:szCs w:val="20"/>
              </w:rPr>
              <w:t>45</w:t>
            </w:r>
            <w:r w:rsidRPr="00573017">
              <w:rPr>
                <w:rFonts w:ascii="Meiryo UI" w:eastAsia="Meiryo UI" w:hAnsi="Meiryo UI" w:cs="Meiryo UI" w:hint="eastAsia"/>
                <w:sz w:val="20"/>
                <w:szCs w:val="20"/>
              </w:rPr>
              <w:t>法人</w:t>
            </w:r>
          </w:p>
          <w:p w:rsidR="007E2ACC" w:rsidRPr="00573017" w:rsidRDefault="007E2ACC"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 xml:space="preserve">　（耐震診断</w:t>
            </w:r>
            <w:r w:rsidR="00E10C2F" w:rsidRPr="00573017">
              <w:rPr>
                <w:rFonts w:ascii="Meiryo UI" w:eastAsia="Meiryo UI" w:hAnsi="Meiryo UI" w:cs="Meiryo UI"/>
                <w:sz w:val="20"/>
                <w:szCs w:val="20"/>
              </w:rPr>
              <w:t>19</w:t>
            </w:r>
            <w:r w:rsidRPr="00573017">
              <w:rPr>
                <w:rFonts w:ascii="Meiryo UI" w:eastAsia="Meiryo UI" w:hAnsi="Meiryo UI" w:cs="Meiryo UI" w:hint="eastAsia"/>
                <w:sz w:val="20"/>
                <w:szCs w:val="20"/>
              </w:rPr>
              <w:t>棟、耐震改修工事等</w:t>
            </w:r>
            <w:r w:rsidR="00E10C2F" w:rsidRPr="00573017">
              <w:rPr>
                <w:rFonts w:ascii="Meiryo UI" w:eastAsia="Meiryo UI" w:hAnsi="Meiryo UI" w:cs="Meiryo UI"/>
                <w:sz w:val="20"/>
                <w:szCs w:val="20"/>
              </w:rPr>
              <w:t>65</w:t>
            </w:r>
            <w:r w:rsidRPr="00573017">
              <w:rPr>
                <w:rFonts w:ascii="Meiryo UI" w:eastAsia="Meiryo UI" w:hAnsi="Meiryo UI" w:cs="Meiryo UI" w:hint="eastAsia"/>
                <w:sz w:val="20"/>
                <w:szCs w:val="20"/>
              </w:rPr>
              <w:t>棟）</w:t>
            </w:r>
          </w:p>
          <w:p w:rsidR="00ED7A0D" w:rsidRDefault="00444D61"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noProof/>
                <w:sz w:val="20"/>
                <w:szCs w:val="20"/>
              </w:rPr>
              <w:pict>
                <v:shape id="_x0000_s1034" type="#_x0000_t185" style="position:absolute;left:0;text-align:left;margin-left:-2.1pt;margin-top:11.7pt;width:224.25pt;height:35.25pt;z-index:251665408">
                  <v:textbox inset="5.85pt,.7pt,5.85pt,.7pt"/>
                </v:shape>
              </w:pict>
            </w:r>
          </w:p>
          <w:p w:rsidR="00E31D2E" w:rsidRPr="00573017" w:rsidRDefault="008B456C"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E31D2E" w:rsidRPr="00573017">
              <w:rPr>
                <w:rFonts w:ascii="Meiryo UI" w:eastAsia="Meiryo UI" w:hAnsi="Meiryo UI" w:cs="Meiryo UI" w:hint="eastAsia"/>
                <w:sz w:val="20"/>
                <w:szCs w:val="20"/>
              </w:rPr>
              <w:t>耐震化率（H</w:t>
            </w:r>
            <w:r w:rsidR="00E10C2F" w:rsidRPr="00573017">
              <w:rPr>
                <w:rFonts w:ascii="Meiryo UI" w:eastAsia="Meiryo UI" w:hAnsi="Meiryo UI" w:cs="Meiryo UI"/>
                <w:sz w:val="20"/>
                <w:szCs w:val="20"/>
              </w:rPr>
              <w:t>29</w:t>
            </w:r>
            <w:r w:rsidR="00E31D2E"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3</w:t>
            </w:r>
            <w:r w:rsidR="00E31D2E"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84</w:t>
            </w:r>
            <w:r w:rsidR="00E31D2E"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6</w:t>
            </w:r>
            <w:r w:rsidR="00E31D2E" w:rsidRPr="00573017">
              <w:rPr>
                <w:rFonts w:ascii="Meiryo UI" w:eastAsia="Meiryo UI" w:hAnsi="Meiryo UI" w:cs="Meiryo UI" w:hint="eastAsia"/>
                <w:sz w:val="20"/>
                <w:szCs w:val="20"/>
              </w:rPr>
              <w:t>％</w:t>
            </w:r>
          </w:p>
          <w:p w:rsidR="00E31D2E" w:rsidRPr="00573017" w:rsidRDefault="00E31D2E" w:rsidP="00D27A3F">
            <w:pPr>
              <w:autoSpaceDE w:val="0"/>
              <w:autoSpaceDN w:val="0"/>
              <w:spacing w:line="280" w:lineRule="exact"/>
              <w:rPr>
                <w:rFonts w:ascii="Meiryo UI" w:eastAsia="Meiryo UI" w:hAnsi="Meiryo UI" w:cs="Meiryo UI"/>
                <w:sz w:val="20"/>
                <w:szCs w:val="20"/>
              </w:rPr>
            </w:pPr>
            <w:r w:rsidRPr="00573017">
              <w:rPr>
                <w:rFonts w:ascii="Meiryo UI" w:eastAsia="Meiryo UI" w:hAnsi="Meiryo UI" w:cs="Meiryo UI" w:hint="eastAsia"/>
                <w:sz w:val="20"/>
                <w:szCs w:val="20"/>
              </w:rPr>
              <w:t xml:space="preserve">　（対前年度＋</w:t>
            </w:r>
            <w:r w:rsidR="00E10C2F" w:rsidRPr="00573017">
              <w:rPr>
                <w:rFonts w:ascii="Meiryo UI" w:eastAsia="Meiryo UI" w:hAnsi="Meiryo UI" w:cs="Meiryo UI"/>
                <w:sz w:val="20"/>
                <w:szCs w:val="20"/>
              </w:rPr>
              <w:t>3</w:t>
            </w:r>
            <w:r w:rsidRPr="00573017">
              <w:rPr>
                <w:rFonts w:ascii="Meiryo UI" w:eastAsia="Meiryo UI" w:hAnsi="Meiryo UI" w:cs="Meiryo UI" w:hint="eastAsia"/>
                <w:sz w:val="20"/>
                <w:szCs w:val="20"/>
              </w:rPr>
              <w:t>.</w:t>
            </w:r>
            <w:r w:rsidR="00E10C2F" w:rsidRPr="00573017">
              <w:rPr>
                <w:rFonts w:ascii="Meiryo UI" w:eastAsia="Meiryo UI" w:hAnsi="Meiryo UI" w:cs="Meiryo UI"/>
                <w:sz w:val="20"/>
                <w:szCs w:val="20"/>
              </w:rPr>
              <w:t>9</w:t>
            </w:r>
            <w:r w:rsidRPr="00573017">
              <w:rPr>
                <w:rFonts w:ascii="Meiryo UI" w:eastAsia="Meiryo UI" w:hAnsi="Meiryo UI" w:cs="Meiryo UI" w:hint="eastAsia"/>
                <w:sz w:val="20"/>
                <w:szCs w:val="20"/>
              </w:rPr>
              <w:t>ポイント）</w:t>
            </w:r>
          </w:p>
          <w:p w:rsidR="006766D0" w:rsidRPr="00E31D2E"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766D0" w:rsidRDefault="006766D0" w:rsidP="00D27A3F">
            <w:pPr>
              <w:autoSpaceDE w:val="0"/>
              <w:autoSpaceDN w:val="0"/>
              <w:spacing w:line="280" w:lineRule="exact"/>
              <w:rPr>
                <w:rFonts w:ascii="Meiryo UI" w:eastAsia="Meiryo UI" w:hAnsi="Meiryo UI" w:cs="Meiryo UI"/>
                <w:sz w:val="20"/>
                <w:szCs w:val="20"/>
              </w:rPr>
            </w:pPr>
          </w:p>
          <w:p w:rsidR="00607D15" w:rsidRDefault="00607D15" w:rsidP="00D27A3F">
            <w:pPr>
              <w:autoSpaceDE w:val="0"/>
              <w:autoSpaceDN w:val="0"/>
              <w:spacing w:line="280" w:lineRule="exact"/>
              <w:rPr>
                <w:rFonts w:ascii="Meiryo UI" w:eastAsia="Meiryo UI" w:hAnsi="Meiryo UI" w:cs="Meiryo UI"/>
                <w:sz w:val="20"/>
                <w:szCs w:val="20"/>
              </w:rPr>
            </w:pPr>
          </w:p>
          <w:p w:rsidR="00607D15" w:rsidRDefault="00607D15" w:rsidP="00D27A3F">
            <w:pPr>
              <w:autoSpaceDE w:val="0"/>
              <w:autoSpaceDN w:val="0"/>
              <w:spacing w:line="280" w:lineRule="exact"/>
              <w:rPr>
                <w:rFonts w:ascii="Meiryo UI" w:eastAsia="Meiryo UI" w:hAnsi="Meiryo UI" w:cs="Meiryo UI"/>
                <w:sz w:val="20"/>
                <w:szCs w:val="20"/>
              </w:rPr>
            </w:pPr>
          </w:p>
          <w:p w:rsidR="00E31D2E" w:rsidRPr="007E2ACC" w:rsidRDefault="00E31D2E" w:rsidP="00D27A3F">
            <w:pPr>
              <w:autoSpaceDE w:val="0"/>
              <w:autoSpaceDN w:val="0"/>
              <w:spacing w:line="280" w:lineRule="exact"/>
              <w:rPr>
                <w:rFonts w:ascii="Meiryo UI" w:eastAsia="Meiryo UI" w:hAnsi="Meiryo UI" w:cs="Meiryo UI"/>
                <w:sz w:val="20"/>
                <w:szCs w:val="20"/>
              </w:rPr>
            </w:pPr>
          </w:p>
        </w:tc>
      </w:tr>
      <w:tr w:rsidR="00A542ED" w:rsidRPr="00E335DC" w:rsidTr="00A542ED">
        <w:tc>
          <w:tcPr>
            <w:tcW w:w="15735" w:type="dxa"/>
            <w:gridSpan w:val="6"/>
            <w:shd w:val="clear" w:color="auto" w:fill="000000" w:themeFill="text1"/>
          </w:tcPr>
          <w:p w:rsidR="00A542ED" w:rsidRPr="009B7DAE" w:rsidRDefault="009B7DAE" w:rsidP="00D27A3F">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lastRenderedPageBreak/>
              <w:t>専修学校・各種学校における取組みの促進</w:t>
            </w:r>
            <w:r w:rsidRPr="009B7DAE">
              <w:rPr>
                <w:rFonts w:ascii="Meiryo UI" w:eastAsia="Meiryo UI" w:hAnsi="Meiryo UI" w:cs="Meiryo UI"/>
                <w:b/>
                <w:bCs/>
              </w:rPr>
              <w:t xml:space="preserve"> </w:t>
            </w:r>
          </w:p>
        </w:tc>
      </w:tr>
      <w:tr w:rsidR="00A542ED" w:rsidRPr="00E335DC" w:rsidTr="00370D77">
        <w:tc>
          <w:tcPr>
            <w:tcW w:w="329" w:type="dxa"/>
            <w:tcBorders>
              <w:top w:val="nil"/>
              <w:bottom w:val="nil"/>
            </w:tcBorders>
          </w:tcPr>
          <w:p w:rsidR="00A542ED" w:rsidRPr="00E335DC" w:rsidRDefault="00A542ED" w:rsidP="00D27A3F">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D27A3F">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D27A3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A542ED" w:rsidRPr="00E335DC" w:rsidRDefault="00A542ED" w:rsidP="00D27A3F">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D27A3F">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9A6DB3" w:rsidP="00D27A3F">
            <w:pPr>
              <w:autoSpaceDE w:val="0"/>
              <w:autoSpaceDN w:val="0"/>
              <w:spacing w:line="280" w:lineRule="exact"/>
              <w:jc w:val="center"/>
              <w:rPr>
                <w:rFonts w:ascii="Meiryo UI" w:eastAsia="Meiryo UI" w:hAnsi="Meiryo UI" w:cs="Meiryo UI"/>
                <w:b/>
                <w:sz w:val="18"/>
                <w:szCs w:val="18"/>
              </w:rPr>
            </w:pPr>
            <w:r w:rsidRPr="009A6DB3">
              <w:rPr>
                <w:rFonts w:ascii="Meiryo UI" w:eastAsia="Meiryo UI" w:hAnsi="Meiryo UI" w:cs="Meiryo UI" w:hint="eastAsia"/>
                <w:b/>
                <w:sz w:val="18"/>
                <w:szCs w:val="18"/>
              </w:rPr>
              <w:t>＜進捗状況（Ｈ</w:t>
            </w:r>
            <w:r w:rsidR="00E10C2F" w:rsidRPr="009A6DB3">
              <w:rPr>
                <w:rFonts w:ascii="Meiryo UI" w:eastAsia="Meiryo UI" w:hAnsi="Meiryo UI" w:cs="Meiryo UI"/>
                <w:b/>
                <w:sz w:val="18"/>
                <w:szCs w:val="18"/>
              </w:rPr>
              <w:t>29</w:t>
            </w:r>
            <w:r w:rsidRPr="009A6DB3">
              <w:rPr>
                <w:rFonts w:ascii="Meiryo UI" w:eastAsia="Meiryo UI" w:hAnsi="Meiryo UI" w:cs="Meiryo UI" w:hint="eastAsia"/>
                <w:b/>
                <w:sz w:val="18"/>
                <w:szCs w:val="18"/>
              </w:rPr>
              <w:t>.</w:t>
            </w:r>
            <w:r w:rsidR="00E10C2F" w:rsidRPr="009A6DB3">
              <w:rPr>
                <w:rFonts w:ascii="Meiryo UI" w:eastAsia="Meiryo UI" w:hAnsi="Meiryo UI" w:cs="Meiryo UI"/>
                <w:b/>
                <w:sz w:val="18"/>
                <w:szCs w:val="18"/>
              </w:rPr>
              <w:t>3</w:t>
            </w:r>
            <w:r w:rsidRPr="009A6DB3">
              <w:rPr>
                <w:rFonts w:ascii="Meiryo UI" w:eastAsia="Meiryo UI" w:hAnsi="Meiryo UI" w:cs="Meiryo UI" w:hint="eastAsia"/>
                <w:b/>
                <w:sz w:val="18"/>
                <w:szCs w:val="18"/>
              </w:rPr>
              <w:t>月末時点）＞</w:t>
            </w:r>
          </w:p>
        </w:tc>
      </w:tr>
      <w:tr w:rsidR="00A542ED" w:rsidRPr="00E335DC" w:rsidTr="00370D77">
        <w:tc>
          <w:tcPr>
            <w:tcW w:w="329" w:type="dxa"/>
            <w:tcBorders>
              <w:top w:val="nil"/>
              <w:bottom w:val="nil"/>
            </w:tcBorders>
          </w:tcPr>
          <w:p w:rsidR="00A542ED" w:rsidRPr="00E335DC" w:rsidRDefault="00A542ED" w:rsidP="00D27A3F">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B00D1" w:rsidRDefault="00EB00D1" w:rsidP="00D27A3F">
            <w:pPr>
              <w:autoSpaceDE w:val="0"/>
              <w:autoSpaceDN w:val="0"/>
              <w:spacing w:line="280" w:lineRule="exact"/>
              <w:ind w:left="200" w:hangingChars="100" w:hanging="200"/>
              <w:rPr>
                <w:rFonts w:ascii="Meiryo UI" w:eastAsia="Meiryo UI" w:hAnsi="Meiryo UI" w:cs="Meiryo UI"/>
                <w:b/>
                <w:color w:val="000000" w:themeColor="text1"/>
                <w:sz w:val="20"/>
                <w:szCs w:val="20"/>
              </w:rPr>
            </w:pPr>
          </w:p>
          <w:p w:rsidR="009B7DAE" w:rsidRPr="009B7DAE" w:rsidRDefault="00A542ED" w:rsidP="00D27A3F">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EB00D1">
              <w:rPr>
                <w:rFonts w:ascii="Meiryo UI" w:eastAsia="Meiryo UI" w:hAnsi="Meiryo UI" w:cs="Meiryo UI" w:hint="eastAsia"/>
                <w:b/>
                <w:color w:val="000000" w:themeColor="text1"/>
                <w:sz w:val="20"/>
                <w:szCs w:val="20"/>
              </w:rPr>
              <w:t>実践的な職業教育・キャリア教育を通じた進路選択支援</w:t>
            </w:r>
            <w:r w:rsidR="009B7DAE" w:rsidRPr="009B7DAE">
              <w:rPr>
                <w:rFonts w:ascii="Meiryo UI" w:eastAsia="Meiryo UI" w:hAnsi="Meiryo UI" w:cs="Meiryo UI" w:hint="eastAsia"/>
                <w:b/>
                <w:color w:val="000000" w:themeColor="text1"/>
                <w:sz w:val="20"/>
                <w:szCs w:val="20"/>
              </w:rPr>
              <w:t xml:space="preserve"> </w:t>
            </w:r>
          </w:p>
          <w:p w:rsidR="00D51DBA" w:rsidRPr="00EB00D1" w:rsidRDefault="00EB00D1" w:rsidP="00D27A3F">
            <w:pPr>
              <w:autoSpaceDE w:val="0"/>
              <w:autoSpaceDN w:val="0"/>
              <w:spacing w:line="280" w:lineRule="exact"/>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w:t>
            </w:r>
            <w:r w:rsidR="006D686B" w:rsidRPr="00EB00D1">
              <w:rPr>
                <w:rFonts w:ascii="Meiryo UI" w:eastAsia="Meiryo UI" w:hAnsi="Meiryo UI" w:cs="Meiryo UI" w:hint="eastAsia"/>
                <w:color w:val="000000" w:themeColor="text1"/>
                <w:sz w:val="20"/>
                <w:szCs w:val="20"/>
              </w:rPr>
              <w:t xml:space="preserve">キャリア教育支援体制整備事業を実施します。 </w:t>
            </w:r>
          </w:p>
          <w:p w:rsidR="00081D4D" w:rsidRDefault="00EB00D1" w:rsidP="00D27A3F">
            <w:pPr>
              <w:autoSpaceDE w:val="0"/>
              <w:autoSpaceDN w:val="0"/>
              <w:spacing w:line="280" w:lineRule="exact"/>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sidR="009B7DAE" w:rsidRPr="00EB00D1">
              <w:rPr>
                <w:rFonts w:ascii="Meiryo UI" w:eastAsia="Meiryo UI" w:hAnsi="Meiryo UI" w:cs="Meiryo UI" w:hint="eastAsia"/>
                <w:color w:val="000000" w:themeColor="text1"/>
                <w:sz w:val="20"/>
                <w:szCs w:val="20"/>
              </w:rPr>
              <w:t>「産学接続型教育プログラム」</w:t>
            </w:r>
            <w:r w:rsidR="00081D4D" w:rsidRPr="00F41F22">
              <w:rPr>
                <w:rFonts w:ascii="Meiryo UI" w:eastAsia="Meiryo UI" w:hAnsi="Meiryo UI" w:cs="Meiryo UI" w:hint="eastAsia"/>
                <w:sz w:val="18"/>
                <w:szCs w:val="18"/>
              </w:rPr>
              <w:t>(*</w:t>
            </w:r>
            <w:r w:rsidR="00E10C2F">
              <w:rPr>
                <w:rFonts w:ascii="Meiryo UI" w:eastAsia="Meiryo UI" w:hAnsi="Meiryo UI" w:cs="Meiryo UI"/>
                <w:sz w:val="18"/>
                <w:szCs w:val="18"/>
              </w:rPr>
              <w:t>26</w:t>
            </w:r>
            <w:r w:rsidR="00081D4D" w:rsidRPr="00F41F22">
              <w:rPr>
                <w:rFonts w:ascii="Meiryo UI" w:eastAsia="Meiryo UI" w:hAnsi="Meiryo UI" w:cs="Meiryo UI" w:hint="eastAsia"/>
                <w:sz w:val="18"/>
                <w:szCs w:val="18"/>
              </w:rPr>
              <w:t>)</w:t>
            </w:r>
            <w:r w:rsidR="009B7DAE" w:rsidRPr="00EB00D1">
              <w:rPr>
                <w:rFonts w:ascii="Meiryo UI" w:eastAsia="Meiryo UI" w:hAnsi="Meiryo UI" w:cs="Meiryo UI" w:hint="eastAsia"/>
                <w:color w:val="000000" w:themeColor="text1"/>
                <w:sz w:val="20"/>
                <w:szCs w:val="20"/>
              </w:rPr>
              <w:t>の普及･拡大に向け</w:t>
            </w:r>
          </w:p>
          <w:p w:rsidR="00081D4D" w:rsidRDefault="009B7DAE" w:rsidP="00D27A3F">
            <w:pPr>
              <w:autoSpaceDE w:val="0"/>
              <w:autoSpaceDN w:val="0"/>
              <w:spacing w:line="280" w:lineRule="exact"/>
              <w:ind w:firstLineChars="50" w:firstLine="1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て、専修学校専門課程「産学接続型教育」振興補助事</w:t>
            </w:r>
          </w:p>
          <w:p w:rsidR="00A542ED" w:rsidRPr="00EB00D1" w:rsidRDefault="00454C75" w:rsidP="00D27A3F">
            <w:pPr>
              <w:autoSpaceDE w:val="0"/>
              <w:autoSpaceDN w:val="0"/>
              <w:spacing w:line="280" w:lineRule="exact"/>
              <w:ind w:firstLineChars="50" w:firstLine="1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業を</w:t>
            </w:r>
            <w:r w:rsidR="009B7DAE" w:rsidRPr="00EB00D1">
              <w:rPr>
                <w:rFonts w:ascii="Meiryo UI" w:eastAsia="Meiryo UI" w:hAnsi="Meiryo UI" w:cs="Meiryo UI" w:hint="eastAsia"/>
                <w:color w:val="000000" w:themeColor="text1"/>
                <w:sz w:val="20"/>
                <w:szCs w:val="20"/>
              </w:rPr>
              <w:t>実施します</w:t>
            </w:r>
            <w:r>
              <w:rPr>
                <w:rFonts w:ascii="Meiryo UI" w:eastAsia="Meiryo UI" w:hAnsi="Meiryo UI" w:cs="Meiryo UI" w:hint="eastAsia"/>
                <w:color w:val="000000" w:themeColor="text1"/>
                <w:sz w:val="20"/>
                <w:szCs w:val="20"/>
              </w:rPr>
              <w:t>。</w:t>
            </w:r>
          </w:p>
          <w:p w:rsidR="00A542ED" w:rsidRPr="00EB00D1" w:rsidRDefault="00A542ED" w:rsidP="00D27A3F">
            <w:pPr>
              <w:autoSpaceDE w:val="0"/>
              <w:autoSpaceDN w:val="0"/>
              <w:spacing w:line="280" w:lineRule="exact"/>
              <w:rPr>
                <w:rFonts w:ascii="Meiryo UI" w:eastAsia="Meiryo UI" w:hAnsi="Meiryo UI" w:cs="Meiryo UI"/>
                <w:color w:val="000000" w:themeColor="text1"/>
                <w:sz w:val="20"/>
                <w:szCs w:val="20"/>
              </w:rPr>
            </w:pPr>
          </w:p>
          <w:p w:rsidR="00A542ED" w:rsidRDefault="00A542ED" w:rsidP="00D27A3F">
            <w:pPr>
              <w:autoSpaceDE w:val="0"/>
              <w:autoSpaceDN w:val="0"/>
              <w:spacing w:line="280" w:lineRule="exact"/>
              <w:rPr>
                <w:rFonts w:ascii="Meiryo UI" w:eastAsia="Meiryo UI" w:hAnsi="Meiryo UI" w:cs="Meiryo UI"/>
                <w:color w:val="000000" w:themeColor="text1"/>
                <w:sz w:val="20"/>
                <w:szCs w:val="20"/>
              </w:rPr>
            </w:pPr>
          </w:p>
          <w:p w:rsidR="00A542ED" w:rsidRDefault="00A542ED" w:rsidP="00D27A3F">
            <w:pPr>
              <w:autoSpaceDE w:val="0"/>
              <w:autoSpaceDN w:val="0"/>
              <w:spacing w:line="280" w:lineRule="exact"/>
              <w:rPr>
                <w:rFonts w:ascii="Meiryo UI" w:eastAsia="Meiryo UI" w:hAnsi="Meiryo UI" w:cs="Meiryo UI"/>
                <w:color w:val="000000" w:themeColor="text1"/>
                <w:sz w:val="20"/>
                <w:szCs w:val="20"/>
              </w:rPr>
            </w:pPr>
          </w:p>
          <w:p w:rsidR="00A542ED" w:rsidRPr="00E335DC" w:rsidRDefault="00A542ED" w:rsidP="00D27A3F">
            <w:pPr>
              <w:autoSpaceDE w:val="0"/>
              <w:autoSpaceDN w:val="0"/>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D27A3F">
            <w:pPr>
              <w:autoSpaceDE w:val="0"/>
              <w:autoSpaceDN w:val="0"/>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6766D0" w:rsidRPr="00E335DC" w:rsidRDefault="006766D0" w:rsidP="00D27A3F">
            <w:pPr>
              <w:autoSpaceDE w:val="0"/>
              <w:autoSpaceDN w:val="0"/>
              <w:spacing w:line="280" w:lineRule="exact"/>
              <w:rPr>
                <w:rFonts w:ascii="Meiryo UI" w:eastAsia="Meiryo UI" w:hAnsi="Meiryo UI" w:cs="Meiryo UI"/>
                <w:sz w:val="20"/>
                <w:szCs w:val="20"/>
              </w:rPr>
            </w:pPr>
          </w:p>
          <w:p w:rsidR="00A542ED" w:rsidRPr="00E335DC" w:rsidRDefault="00A542ED"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A542ED" w:rsidRPr="00E335DC" w:rsidRDefault="00A542ED" w:rsidP="00D27A3F">
            <w:pPr>
              <w:autoSpaceDE w:val="0"/>
              <w:autoSpaceDN w:val="0"/>
              <w:spacing w:line="280" w:lineRule="exact"/>
              <w:ind w:left="34" w:hangingChars="17" w:hanging="34"/>
              <w:rPr>
                <w:rFonts w:ascii="Meiryo UI" w:eastAsia="Meiryo UI" w:hAnsi="Meiryo UI" w:cs="Meiryo UI"/>
                <w:sz w:val="20"/>
                <w:szCs w:val="20"/>
              </w:rPr>
            </w:pPr>
            <w:r w:rsidRPr="00E335DC">
              <w:rPr>
                <w:rFonts w:ascii="Meiryo UI" w:eastAsia="Meiryo UI" w:hAnsi="Meiryo UI" w:cs="Meiryo UI" w:hint="eastAsia"/>
                <w:sz w:val="20"/>
                <w:szCs w:val="20"/>
              </w:rPr>
              <w:t>（数値目標）</w:t>
            </w:r>
          </w:p>
          <w:p w:rsidR="009B7DAE" w:rsidRPr="009B7DAE" w:rsidRDefault="00EB00D1"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9B7DAE" w:rsidRPr="009B7DAE">
              <w:rPr>
                <w:rFonts w:ascii="Meiryo UI" w:eastAsia="Meiryo UI" w:hAnsi="Meiryo UI" w:cs="Meiryo UI" w:hint="eastAsia"/>
                <w:sz w:val="20"/>
                <w:szCs w:val="20"/>
              </w:rPr>
              <w:t xml:space="preserve">就職内定率の向上を図ります。 </w:t>
            </w:r>
          </w:p>
          <w:p w:rsidR="00910326" w:rsidRPr="00910326" w:rsidRDefault="009B7DAE" w:rsidP="00910326">
            <w:pPr>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（参考）</w:t>
            </w:r>
            <w:r w:rsidR="00910326" w:rsidRPr="009B7DAE">
              <w:rPr>
                <w:rFonts w:ascii="Meiryo UI" w:eastAsia="Meiryo UI" w:hAnsi="Meiryo UI" w:cs="Meiryo UI" w:hint="eastAsia"/>
                <w:sz w:val="20"/>
                <w:szCs w:val="20"/>
              </w:rPr>
              <w:t>平成</w:t>
            </w:r>
            <w:r w:rsidR="00910326" w:rsidRPr="00910326">
              <w:rPr>
                <w:rFonts w:ascii="Meiryo UI" w:eastAsia="Meiryo UI" w:hAnsi="Meiryo UI" w:cs="Meiryo UI" w:hint="eastAsia"/>
                <w:sz w:val="20"/>
                <w:szCs w:val="20"/>
              </w:rPr>
              <w:t>28年３月末就職内定率</w:t>
            </w:r>
          </w:p>
          <w:p w:rsidR="00910326" w:rsidRPr="009B7DAE" w:rsidRDefault="00910326" w:rsidP="00910326">
            <w:pPr>
              <w:spacing w:line="280" w:lineRule="exact"/>
              <w:ind w:leftChars="100" w:left="220" w:firstLineChars="200" w:firstLine="400"/>
              <w:rPr>
                <w:rFonts w:ascii="Meiryo UI" w:eastAsia="Meiryo UI" w:hAnsi="Meiryo UI" w:cs="Meiryo UI"/>
                <w:sz w:val="20"/>
                <w:szCs w:val="20"/>
              </w:rPr>
            </w:pPr>
            <w:r w:rsidRPr="00910326">
              <w:rPr>
                <w:rFonts w:ascii="Meiryo UI" w:eastAsia="Meiryo UI" w:hAnsi="Meiryo UI" w:cs="Meiryo UI" w:hint="eastAsia"/>
                <w:sz w:val="20"/>
                <w:szCs w:val="20"/>
              </w:rPr>
              <w:t>（私立高校全日制・定時制）93.6％</w:t>
            </w:r>
            <w:r w:rsidRPr="009B7DAE">
              <w:rPr>
                <w:rFonts w:ascii="Meiryo UI" w:eastAsia="Meiryo UI" w:hAnsi="Meiryo UI" w:cs="Meiryo UI" w:hint="eastAsia"/>
                <w:sz w:val="20"/>
                <w:szCs w:val="20"/>
              </w:rPr>
              <w:t xml:space="preserve"> </w:t>
            </w:r>
          </w:p>
          <w:p w:rsidR="009B7DAE" w:rsidRPr="009B7DAE"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＊産学接続型教育プログラムの新規開発数の増加をめざします。</w:t>
            </w:r>
          </w:p>
          <w:p w:rsidR="00EB00D1" w:rsidRDefault="00EB00D1"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平成</w:t>
            </w:r>
            <w:r w:rsidR="00E10C2F">
              <w:rPr>
                <w:rFonts w:ascii="Meiryo UI" w:eastAsia="Meiryo UI" w:hAnsi="Meiryo UI" w:cs="Meiryo UI"/>
                <w:sz w:val="20"/>
                <w:szCs w:val="20"/>
              </w:rPr>
              <w:t>27</w:t>
            </w:r>
            <w:r>
              <w:rPr>
                <w:rFonts w:ascii="Meiryo UI" w:eastAsia="Meiryo UI" w:hAnsi="Meiryo UI" w:cs="Meiryo UI" w:hint="eastAsia"/>
                <w:sz w:val="20"/>
                <w:szCs w:val="20"/>
              </w:rPr>
              <w:t xml:space="preserve">年度　  </w:t>
            </w:r>
            <w:r w:rsidR="00E10C2F">
              <w:rPr>
                <w:rFonts w:ascii="Meiryo UI" w:eastAsia="Meiryo UI" w:hAnsi="Meiryo UI" w:cs="Meiryo UI"/>
                <w:sz w:val="20"/>
                <w:szCs w:val="20"/>
              </w:rPr>
              <w:t>94</w:t>
            </w:r>
            <w:r>
              <w:rPr>
                <w:rFonts w:ascii="Meiryo UI" w:eastAsia="Meiryo UI" w:hAnsi="Meiryo UI" w:cs="Meiryo UI" w:hint="eastAsia"/>
                <w:sz w:val="20"/>
                <w:szCs w:val="20"/>
              </w:rPr>
              <w:t>プログラム</w:t>
            </w:r>
          </w:p>
          <w:p w:rsidR="009B7DAE" w:rsidRDefault="00EB00D1" w:rsidP="00D27A3F">
            <w:pPr>
              <w:autoSpaceDE w:val="0"/>
              <w:autoSpaceDN w:val="0"/>
              <w:spacing w:line="280" w:lineRule="exact"/>
              <w:ind w:leftChars="100" w:left="220" w:firstLineChars="50" w:firstLine="100"/>
              <w:rPr>
                <w:rFonts w:ascii="Meiryo UI" w:eastAsia="Meiryo UI" w:hAnsi="Meiryo UI" w:cs="Meiryo UI"/>
                <w:sz w:val="20"/>
                <w:szCs w:val="20"/>
              </w:rPr>
            </w:pPr>
            <w:r>
              <w:rPr>
                <w:rFonts w:ascii="Meiryo UI" w:eastAsia="Meiryo UI" w:hAnsi="Meiryo UI" w:cs="Meiryo UI" w:hint="eastAsia"/>
                <w:sz w:val="20"/>
                <w:szCs w:val="20"/>
              </w:rPr>
              <w:t>平成</w:t>
            </w:r>
            <w:r w:rsidR="00E10C2F">
              <w:rPr>
                <w:rFonts w:ascii="Meiryo UI" w:eastAsia="Meiryo UI" w:hAnsi="Meiryo UI" w:cs="Meiryo UI"/>
                <w:sz w:val="20"/>
                <w:szCs w:val="20"/>
              </w:rPr>
              <w:t>28</w:t>
            </w:r>
            <w:r>
              <w:rPr>
                <w:rFonts w:ascii="Meiryo UI" w:eastAsia="Meiryo UI" w:hAnsi="Meiryo UI" w:cs="Meiryo UI" w:hint="eastAsia"/>
                <w:sz w:val="20"/>
                <w:szCs w:val="20"/>
              </w:rPr>
              <w:t xml:space="preserve">年度 </w:t>
            </w:r>
            <w:r w:rsidR="00E10C2F" w:rsidRPr="009B7DAE">
              <w:rPr>
                <w:rFonts w:ascii="Meiryo UI" w:eastAsia="Meiryo UI" w:hAnsi="Meiryo UI" w:cs="Meiryo UI"/>
                <w:sz w:val="20"/>
                <w:szCs w:val="20"/>
              </w:rPr>
              <w:t>160</w:t>
            </w:r>
            <w:r w:rsidR="009B7DAE" w:rsidRPr="009B7DAE">
              <w:rPr>
                <w:rFonts w:ascii="Meiryo UI" w:eastAsia="Meiryo UI" w:hAnsi="Meiryo UI" w:cs="Meiryo UI" w:hint="eastAsia"/>
                <w:sz w:val="20"/>
                <w:szCs w:val="20"/>
              </w:rPr>
              <w:t xml:space="preserve">プログラム </w:t>
            </w:r>
          </w:p>
          <w:p w:rsidR="00513089" w:rsidRDefault="00513089" w:rsidP="00D27A3F">
            <w:pPr>
              <w:autoSpaceDE w:val="0"/>
              <w:autoSpaceDN w:val="0"/>
              <w:spacing w:line="280" w:lineRule="exact"/>
              <w:ind w:leftChars="100" w:left="220" w:firstLineChars="50" w:firstLine="100"/>
              <w:rPr>
                <w:rFonts w:ascii="Meiryo UI" w:eastAsia="Meiryo UI" w:hAnsi="Meiryo UI" w:cs="Meiryo UI"/>
                <w:sz w:val="20"/>
                <w:szCs w:val="20"/>
              </w:rPr>
            </w:pPr>
          </w:p>
          <w:p w:rsidR="00513089" w:rsidRDefault="00513089" w:rsidP="00D27A3F">
            <w:pPr>
              <w:autoSpaceDE w:val="0"/>
              <w:autoSpaceDN w:val="0"/>
              <w:spacing w:line="280" w:lineRule="exact"/>
              <w:ind w:leftChars="100" w:left="220" w:firstLineChars="50" w:firstLine="100"/>
              <w:rPr>
                <w:rFonts w:ascii="Meiryo UI" w:eastAsia="Meiryo UI" w:hAnsi="Meiryo UI" w:cs="Meiryo UI"/>
                <w:sz w:val="20"/>
                <w:szCs w:val="20"/>
              </w:rPr>
            </w:pPr>
          </w:p>
          <w:p w:rsidR="00513089" w:rsidRDefault="00513089" w:rsidP="00D27A3F">
            <w:pPr>
              <w:autoSpaceDE w:val="0"/>
              <w:autoSpaceDN w:val="0"/>
              <w:spacing w:line="280" w:lineRule="exact"/>
              <w:ind w:leftChars="100" w:left="220" w:firstLineChars="50" w:firstLine="100"/>
              <w:rPr>
                <w:rFonts w:ascii="Meiryo UI" w:eastAsia="Meiryo UI" w:hAnsi="Meiryo UI" w:cs="Meiryo UI"/>
                <w:sz w:val="20"/>
                <w:szCs w:val="20"/>
              </w:rPr>
            </w:pPr>
          </w:p>
          <w:p w:rsidR="00513089" w:rsidRPr="009B7DAE" w:rsidRDefault="00513089" w:rsidP="00D27A3F">
            <w:pPr>
              <w:autoSpaceDE w:val="0"/>
              <w:autoSpaceDN w:val="0"/>
              <w:spacing w:line="280" w:lineRule="exact"/>
              <w:rPr>
                <w:rFonts w:ascii="Meiryo UI" w:eastAsia="Meiryo UI" w:hAnsi="Meiryo UI" w:cs="Meiryo UI"/>
                <w:sz w:val="20"/>
                <w:szCs w:val="20"/>
              </w:rPr>
            </w:pPr>
          </w:p>
          <w:p w:rsidR="00A542ED" w:rsidRPr="009B7DAE" w:rsidRDefault="00A542ED" w:rsidP="00D27A3F">
            <w:pPr>
              <w:autoSpaceDE w:val="0"/>
              <w:autoSpaceDN w:val="0"/>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rsidR="00A542ED" w:rsidRPr="00E335DC" w:rsidRDefault="00A542ED" w:rsidP="00D27A3F">
            <w:pPr>
              <w:autoSpaceDE w:val="0"/>
              <w:autoSpaceDN w:val="0"/>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A542ED" w:rsidRPr="00AD656B" w:rsidRDefault="00A542ED" w:rsidP="00D27A3F">
            <w:pPr>
              <w:autoSpaceDE w:val="0"/>
              <w:autoSpaceDN w:val="0"/>
              <w:spacing w:line="280" w:lineRule="exact"/>
              <w:rPr>
                <w:rFonts w:ascii="Meiryo UI" w:eastAsia="Meiryo UI" w:hAnsi="Meiryo UI" w:cs="Meiryo UI"/>
                <w:spacing w:val="-4"/>
                <w:sz w:val="20"/>
                <w:szCs w:val="20"/>
              </w:rPr>
            </w:pPr>
          </w:p>
          <w:p w:rsidR="007E2ACC" w:rsidRPr="00E31D2E" w:rsidRDefault="00E31D2E" w:rsidP="00D27A3F">
            <w:pPr>
              <w:autoSpaceDE w:val="0"/>
              <w:autoSpaceDN w:val="0"/>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■実践的な職業教育・キャリア教育を通じた進路選択支援</w:t>
            </w:r>
            <w:r w:rsidRPr="009B7DAE">
              <w:rPr>
                <w:rFonts w:ascii="Meiryo UI" w:eastAsia="Meiryo UI" w:hAnsi="Meiryo UI" w:cs="Meiryo UI" w:hint="eastAsia"/>
                <w:b/>
                <w:color w:val="000000" w:themeColor="text1"/>
                <w:sz w:val="20"/>
                <w:szCs w:val="20"/>
              </w:rPr>
              <w:t xml:space="preserve"> </w:t>
            </w:r>
            <w:r w:rsidR="007E2ACC" w:rsidRPr="00573017">
              <w:rPr>
                <w:rFonts w:ascii="Meiryo UI" w:eastAsia="Meiryo UI" w:hAnsi="Meiryo UI" w:cs="Meiryo UI" w:hint="eastAsia"/>
                <w:sz w:val="20"/>
                <w:szCs w:val="20"/>
              </w:rPr>
              <w:t xml:space="preserve"> </w:t>
            </w:r>
          </w:p>
          <w:p w:rsidR="007E2ACC" w:rsidRPr="00065AC1" w:rsidRDefault="007E2ACC" w:rsidP="00D27A3F">
            <w:pPr>
              <w:autoSpaceDE w:val="0"/>
              <w:autoSpaceDN w:val="0"/>
              <w:spacing w:line="280" w:lineRule="exact"/>
              <w:ind w:left="96" w:hangingChars="50" w:hanging="96"/>
              <w:rPr>
                <w:rFonts w:ascii="Meiryo UI" w:eastAsia="Meiryo UI" w:hAnsi="Meiryo UI" w:cs="Meiryo UI"/>
                <w:spacing w:val="-4"/>
                <w:sz w:val="20"/>
                <w:szCs w:val="20"/>
              </w:rPr>
            </w:pPr>
            <w:r w:rsidRPr="00065AC1">
              <w:rPr>
                <w:rFonts w:ascii="Meiryo UI" w:eastAsia="Meiryo UI" w:hAnsi="Meiryo UI" w:cs="Meiryo UI" w:hint="eastAsia"/>
                <w:spacing w:val="-4"/>
                <w:sz w:val="20"/>
                <w:szCs w:val="20"/>
              </w:rPr>
              <w:t>・対象校</w:t>
            </w:r>
            <w:r w:rsidR="00E10C2F" w:rsidRPr="00065AC1">
              <w:rPr>
                <w:rFonts w:ascii="Meiryo UI" w:eastAsia="Meiryo UI" w:hAnsi="Meiryo UI" w:cs="Meiryo UI"/>
                <w:spacing w:val="-4"/>
                <w:sz w:val="20"/>
                <w:szCs w:val="20"/>
              </w:rPr>
              <w:t>37</w:t>
            </w:r>
            <w:r w:rsidRPr="00065AC1">
              <w:rPr>
                <w:rFonts w:ascii="Meiryo UI" w:eastAsia="Meiryo UI" w:hAnsi="Meiryo UI" w:cs="Meiryo UI" w:hint="eastAsia"/>
                <w:spacing w:val="-4"/>
                <w:sz w:val="20"/>
                <w:szCs w:val="20"/>
              </w:rPr>
              <w:t>校（府立</w:t>
            </w:r>
            <w:r w:rsidR="00E10C2F" w:rsidRPr="00065AC1">
              <w:rPr>
                <w:rFonts w:ascii="Meiryo UI" w:eastAsia="Meiryo UI" w:hAnsi="Meiryo UI" w:cs="Meiryo UI"/>
                <w:spacing w:val="-4"/>
                <w:sz w:val="20"/>
                <w:szCs w:val="20"/>
              </w:rPr>
              <w:t>32</w:t>
            </w:r>
            <w:r w:rsidRPr="00065AC1">
              <w:rPr>
                <w:rFonts w:ascii="Meiryo UI" w:eastAsia="Meiryo UI" w:hAnsi="Meiryo UI" w:cs="Meiryo UI" w:hint="eastAsia"/>
                <w:spacing w:val="-4"/>
                <w:sz w:val="20"/>
                <w:szCs w:val="20"/>
              </w:rPr>
              <w:t>校、私立</w:t>
            </w:r>
            <w:r w:rsidR="00E10C2F" w:rsidRPr="00065AC1">
              <w:rPr>
                <w:rFonts w:ascii="Meiryo UI" w:eastAsia="Meiryo UI" w:hAnsi="Meiryo UI" w:cs="Meiryo UI"/>
                <w:spacing w:val="-4"/>
                <w:sz w:val="20"/>
                <w:szCs w:val="20"/>
              </w:rPr>
              <w:t>5</w:t>
            </w:r>
            <w:r w:rsidRPr="00065AC1">
              <w:rPr>
                <w:rFonts w:ascii="Meiryo UI" w:eastAsia="Meiryo UI" w:hAnsi="Meiryo UI" w:cs="Meiryo UI" w:hint="eastAsia"/>
                <w:spacing w:val="-4"/>
                <w:sz w:val="20"/>
                <w:szCs w:val="20"/>
              </w:rPr>
              <w:t>校）の進路指導担当教員及び進路支援コーディネーターを対象とした連絡会議（研修会）を実施した。（H</w:t>
            </w:r>
            <w:r w:rsidR="00E10C2F" w:rsidRPr="00065AC1">
              <w:rPr>
                <w:rFonts w:ascii="Meiryo UI" w:eastAsia="Meiryo UI" w:hAnsi="Meiryo UI" w:cs="Meiryo UI"/>
                <w:spacing w:val="-4"/>
                <w:sz w:val="20"/>
                <w:szCs w:val="20"/>
              </w:rPr>
              <w:t>28</w:t>
            </w:r>
            <w:r w:rsidRPr="00065AC1">
              <w:rPr>
                <w:rFonts w:ascii="Meiryo UI" w:eastAsia="Meiryo UI" w:hAnsi="Meiryo UI" w:cs="Meiryo UI" w:hint="eastAsia"/>
                <w:spacing w:val="-4"/>
                <w:sz w:val="20"/>
                <w:szCs w:val="20"/>
              </w:rPr>
              <w:t>.</w:t>
            </w:r>
            <w:r w:rsidR="00E10C2F" w:rsidRPr="00065AC1">
              <w:rPr>
                <w:rFonts w:ascii="Meiryo UI" w:eastAsia="Meiryo UI" w:hAnsi="Meiryo UI" w:cs="Meiryo UI"/>
                <w:spacing w:val="-4"/>
                <w:sz w:val="20"/>
                <w:szCs w:val="20"/>
              </w:rPr>
              <w:t>5</w:t>
            </w:r>
            <w:r w:rsidRPr="00065AC1">
              <w:rPr>
                <w:rFonts w:ascii="Meiryo UI" w:eastAsia="Meiryo UI" w:hAnsi="Meiryo UI" w:cs="Meiryo UI" w:hint="eastAsia"/>
                <w:spacing w:val="-4"/>
                <w:sz w:val="20"/>
                <w:szCs w:val="20"/>
              </w:rPr>
              <w:t>）</w:t>
            </w:r>
          </w:p>
          <w:p w:rsidR="007E2ACC" w:rsidRDefault="007E2ACC" w:rsidP="00D27A3F">
            <w:pPr>
              <w:autoSpaceDE w:val="0"/>
              <w:autoSpaceDN w:val="0"/>
              <w:spacing w:line="280" w:lineRule="exact"/>
              <w:ind w:left="96" w:hangingChars="50" w:hanging="96"/>
              <w:rPr>
                <w:rFonts w:ascii="Meiryo UI" w:eastAsia="Meiryo UI" w:hAnsi="Meiryo UI" w:cs="Meiryo UI"/>
                <w:spacing w:val="-4"/>
                <w:sz w:val="20"/>
                <w:szCs w:val="20"/>
              </w:rPr>
            </w:pPr>
            <w:r w:rsidRPr="00065AC1">
              <w:rPr>
                <w:rFonts w:ascii="Meiryo UI" w:eastAsia="Meiryo UI" w:hAnsi="Meiryo UI" w:cs="Meiryo UI" w:hint="eastAsia"/>
                <w:spacing w:val="-4"/>
                <w:sz w:val="20"/>
                <w:szCs w:val="20"/>
              </w:rPr>
              <w:t>・取組みの成果を発信・共有するため、実績報告会を実施した。（H</w:t>
            </w:r>
            <w:r w:rsidR="00E10C2F" w:rsidRPr="00065AC1">
              <w:rPr>
                <w:rFonts w:ascii="Meiryo UI" w:eastAsia="Meiryo UI" w:hAnsi="Meiryo UI" w:cs="Meiryo UI"/>
                <w:spacing w:val="-4"/>
                <w:sz w:val="20"/>
                <w:szCs w:val="20"/>
              </w:rPr>
              <w:t>29</w:t>
            </w:r>
            <w:r w:rsidRPr="00065AC1">
              <w:rPr>
                <w:rFonts w:ascii="Meiryo UI" w:eastAsia="Meiryo UI" w:hAnsi="Meiryo UI" w:cs="Meiryo UI" w:hint="eastAsia"/>
                <w:spacing w:val="-4"/>
                <w:sz w:val="20"/>
                <w:szCs w:val="20"/>
              </w:rPr>
              <w:t>.</w:t>
            </w:r>
            <w:r w:rsidR="00E10C2F" w:rsidRPr="00065AC1">
              <w:rPr>
                <w:rFonts w:ascii="Meiryo UI" w:eastAsia="Meiryo UI" w:hAnsi="Meiryo UI" w:cs="Meiryo UI"/>
                <w:spacing w:val="-4"/>
                <w:sz w:val="20"/>
                <w:szCs w:val="20"/>
              </w:rPr>
              <w:t>2</w:t>
            </w:r>
            <w:r w:rsidRPr="00065AC1">
              <w:rPr>
                <w:rFonts w:ascii="Meiryo UI" w:eastAsia="Meiryo UI" w:hAnsi="Meiryo UI" w:cs="Meiryo UI" w:hint="eastAsia"/>
                <w:spacing w:val="-4"/>
                <w:sz w:val="20"/>
                <w:szCs w:val="20"/>
              </w:rPr>
              <w:t>）</w:t>
            </w:r>
          </w:p>
          <w:p w:rsidR="00E31D2E" w:rsidRPr="00300D76" w:rsidRDefault="00E31D2E" w:rsidP="00D27A3F">
            <w:pPr>
              <w:autoSpaceDE w:val="0"/>
              <w:autoSpaceDN w:val="0"/>
              <w:spacing w:line="280" w:lineRule="exact"/>
              <w:rPr>
                <w:rFonts w:ascii="Meiryo UI" w:eastAsia="Meiryo UI" w:hAnsi="Meiryo UI" w:cs="Meiryo UI"/>
                <w:spacing w:val="-4"/>
                <w:sz w:val="20"/>
                <w:szCs w:val="20"/>
              </w:rPr>
            </w:pPr>
            <w:r w:rsidRPr="00300D76">
              <w:rPr>
                <w:rFonts w:ascii="Meiryo UI" w:eastAsia="Meiryo UI" w:hAnsi="Meiryo UI" w:cs="Meiryo UI" w:hint="eastAsia"/>
                <w:spacing w:val="-4"/>
                <w:sz w:val="20"/>
                <w:szCs w:val="20"/>
              </w:rPr>
              <w:t>・「産学接続型教育」振興補助金事業説明会を実施した。（Ｈ</w:t>
            </w:r>
            <w:r w:rsidR="00E10C2F" w:rsidRPr="00300D76">
              <w:rPr>
                <w:rFonts w:ascii="Meiryo UI" w:eastAsia="Meiryo UI" w:hAnsi="Meiryo UI" w:cs="Meiryo UI"/>
                <w:spacing w:val="-4"/>
                <w:sz w:val="20"/>
                <w:szCs w:val="20"/>
              </w:rPr>
              <w:t>28</w:t>
            </w:r>
            <w:r w:rsidRPr="00300D76">
              <w:rPr>
                <w:rFonts w:ascii="Meiryo UI" w:eastAsia="Meiryo UI" w:hAnsi="Meiryo UI" w:cs="Meiryo UI" w:hint="eastAsia"/>
                <w:spacing w:val="-4"/>
                <w:sz w:val="20"/>
                <w:szCs w:val="20"/>
              </w:rPr>
              <w:t>.</w:t>
            </w:r>
            <w:r w:rsidR="00E10C2F" w:rsidRPr="00300D76">
              <w:rPr>
                <w:rFonts w:ascii="Meiryo UI" w:eastAsia="Meiryo UI" w:hAnsi="Meiryo UI" w:cs="Meiryo UI"/>
                <w:spacing w:val="-4"/>
                <w:sz w:val="20"/>
                <w:szCs w:val="20"/>
              </w:rPr>
              <w:t>7</w:t>
            </w:r>
            <w:r w:rsidRPr="00300D76">
              <w:rPr>
                <w:rFonts w:ascii="Meiryo UI" w:eastAsia="Meiryo UI" w:hAnsi="Meiryo UI" w:cs="Meiryo UI" w:hint="eastAsia"/>
                <w:spacing w:val="-4"/>
                <w:sz w:val="20"/>
                <w:szCs w:val="20"/>
              </w:rPr>
              <w:t>）</w:t>
            </w:r>
          </w:p>
          <w:p w:rsidR="00E31D2E" w:rsidRPr="00300D76" w:rsidRDefault="00444D61" w:rsidP="00D27A3F">
            <w:pPr>
              <w:autoSpaceDE w:val="0"/>
              <w:autoSpaceDN w:val="0"/>
              <w:spacing w:line="280" w:lineRule="exact"/>
              <w:ind w:left="100" w:hangingChars="50" w:hanging="100"/>
              <w:rPr>
                <w:rFonts w:ascii="Meiryo UI" w:eastAsia="Meiryo UI" w:hAnsi="Meiryo UI" w:cs="Meiryo UI"/>
                <w:spacing w:val="-4"/>
                <w:sz w:val="20"/>
                <w:szCs w:val="20"/>
              </w:rPr>
            </w:pPr>
            <w:r>
              <w:rPr>
                <w:rFonts w:ascii="Meiryo UI" w:eastAsia="Meiryo UI" w:hAnsi="Meiryo UI" w:cs="Meiryo UI"/>
                <w:noProof/>
                <w:spacing w:val="-4"/>
                <w:sz w:val="20"/>
                <w:szCs w:val="20"/>
              </w:rPr>
              <w:pict>
                <v:shape id="_x0000_s1035" type="#_x0000_t185" style="position:absolute;left:0;text-align:left;margin-left:-2.85pt;margin-top:12.75pt;width:231pt;height:50pt;z-index:251666432" adj="1344">
                  <v:textbox inset="5.85pt,.7pt,5.85pt,.7pt"/>
                </v:shape>
              </w:pict>
            </w:r>
          </w:p>
          <w:p w:rsidR="002E7AF3" w:rsidRPr="00300D76" w:rsidRDefault="008B456C" w:rsidP="00D27A3F">
            <w:pPr>
              <w:autoSpaceDE w:val="0"/>
              <w:autoSpaceDN w:val="0"/>
              <w:spacing w:line="280" w:lineRule="exact"/>
              <w:ind w:left="9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2E7AF3" w:rsidRPr="00300D76">
              <w:rPr>
                <w:rFonts w:ascii="Meiryo UI" w:eastAsia="Meiryo UI" w:hAnsi="Meiryo UI" w:cs="Meiryo UI" w:hint="eastAsia"/>
                <w:spacing w:val="-4"/>
                <w:sz w:val="20"/>
                <w:szCs w:val="20"/>
              </w:rPr>
              <w:t>平成</w:t>
            </w:r>
            <w:r w:rsidR="00E10C2F" w:rsidRPr="00300D76">
              <w:rPr>
                <w:rFonts w:ascii="Meiryo UI" w:eastAsia="Meiryo UI" w:hAnsi="Meiryo UI" w:cs="Meiryo UI"/>
                <w:spacing w:val="-4"/>
                <w:sz w:val="20"/>
                <w:szCs w:val="20"/>
              </w:rPr>
              <w:t>29</w:t>
            </w:r>
            <w:r w:rsidR="002E7AF3" w:rsidRPr="00300D76">
              <w:rPr>
                <w:rFonts w:ascii="Meiryo UI" w:eastAsia="Meiryo UI" w:hAnsi="Meiryo UI" w:cs="Meiryo UI" w:hint="eastAsia"/>
                <w:spacing w:val="-4"/>
                <w:sz w:val="20"/>
                <w:szCs w:val="20"/>
              </w:rPr>
              <w:t>年</w:t>
            </w:r>
            <w:r w:rsidR="00E10C2F" w:rsidRPr="00300D76">
              <w:rPr>
                <w:rFonts w:ascii="Meiryo UI" w:eastAsia="Meiryo UI" w:hAnsi="Meiryo UI" w:cs="Meiryo UI"/>
                <w:spacing w:val="-4"/>
                <w:sz w:val="20"/>
                <w:szCs w:val="20"/>
              </w:rPr>
              <w:t>3</w:t>
            </w:r>
            <w:r w:rsidR="00300D76">
              <w:rPr>
                <w:rFonts w:ascii="Meiryo UI" w:eastAsia="Meiryo UI" w:hAnsi="Meiryo UI" w:cs="Meiryo UI" w:hint="eastAsia"/>
                <w:spacing w:val="-4"/>
                <w:sz w:val="20"/>
                <w:szCs w:val="20"/>
              </w:rPr>
              <w:t>月末の就職内定率は</w:t>
            </w:r>
            <w:r w:rsidR="00E10C2F">
              <w:rPr>
                <w:rFonts w:ascii="Meiryo UI" w:eastAsia="Meiryo UI" w:hAnsi="Meiryo UI" w:cs="Meiryo UI"/>
                <w:spacing w:val="-4"/>
                <w:sz w:val="20"/>
                <w:szCs w:val="20"/>
              </w:rPr>
              <w:t>5</w:t>
            </w:r>
            <w:r w:rsidR="00867AD0">
              <w:rPr>
                <w:rFonts w:ascii="Meiryo UI" w:eastAsia="Meiryo UI" w:hAnsi="Meiryo UI" w:cs="Meiryo UI" w:hint="eastAsia"/>
                <w:spacing w:val="-4"/>
                <w:sz w:val="20"/>
                <w:szCs w:val="20"/>
              </w:rPr>
              <w:t>月下旬</w:t>
            </w:r>
            <w:r w:rsidR="00300D76">
              <w:rPr>
                <w:rFonts w:ascii="Meiryo UI" w:eastAsia="Meiryo UI" w:hAnsi="Meiryo UI" w:cs="Meiryo UI" w:hint="eastAsia"/>
                <w:spacing w:val="-4"/>
                <w:sz w:val="20"/>
                <w:szCs w:val="20"/>
              </w:rPr>
              <w:t>頃公表予定</w:t>
            </w:r>
          </w:p>
          <w:p w:rsidR="002E7AF3" w:rsidRPr="00300D76" w:rsidRDefault="008B456C" w:rsidP="00D27A3F">
            <w:pPr>
              <w:autoSpaceDE w:val="0"/>
              <w:autoSpaceDN w:val="0"/>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2E7AF3" w:rsidRPr="00300D76">
              <w:rPr>
                <w:rFonts w:ascii="Meiryo UI" w:eastAsia="Meiryo UI" w:hAnsi="Meiryo UI" w:cs="Meiryo UI" w:hint="eastAsia"/>
                <w:spacing w:val="-4"/>
                <w:sz w:val="20"/>
                <w:szCs w:val="20"/>
              </w:rPr>
              <w:t>産学接続型教育プログラムの新規開発数</w:t>
            </w:r>
          </w:p>
          <w:p w:rsidR="00ED7A0D" w:rsidRPr="00300D76" w:rsidRDefault="002E7AF3" w:rsidP="00D27A3F">
            <w:pPr>
              <w:autoSpaceDE w:val="0"/>
              <w:autoSpaceDN w:val="0"/>
              <w:spacing w:line="280" w:lineRule="exact"/>
              <w:ind w:firstLineChars="200" w:firstLine="384"/>
              <w:rPr>
                <w:rFonts w:ascii="Meiryo UI" w:eastAsia="Meiryo UI" w:hAnsi="Meiryo UI" w:cs="Meiryo UI"/>
                <w:spacing w:val="-4"/>
                <w:kern w:val="0"/>
                <w:sz w:val="20"/>
                <w:szCs w:val="20"/>
              </w:rPr>
            </w:pPr>
            <w:r w:rsidRPr="00300D76">
              <w:rPr>
                <w:rFonts w:ascii="Meiryo UI" w:eastAsia="Meiryo UI" w:hAnsi="Meiryo UI" w:cs="Meiryo UI" w:hint="eastAsia"/>
                <w:spacing w:val="-4"/>
                <w:kern w:val="0"/>
                <w:sz w:val="20"/>
                <w:szCs w:val="20"/>
              </w:rPr>
              <w:t>平成</w:t>
            </w:r>
            <w:r w:rsidR="00E10C2F" w:rsidRPr="00300D76">
              <w:rPr>
                <w:rFonts w:ascii="Meiryo UI" w:eastAsia="Meiryo UI" w:hAnsi="Meiryo UI" w:cs="Meiryo UI"/>
                <w:spacing w:val="-4"/>
                <w:kern w:val="0"/>
                <w:sz w:val="20"/>
                <w:szCs w:val="20"/>
              </w:rPr>
              <w:t>28</w:t>
            </w:r>
            <w:r w:rsidRPr="00300D76">
              <w:rPr>
                <w:rFonts w:ascii="Meiryo UI" w:eastAsia="Meiryo UI" w:hAnsi="Meiryo UI" w:cs="Meiryo UI" w:hint="eastAsia"/>
                <w:spacing w:val="-4"/>
                <w:kern w:val="0"/>
                <w:sz w:val="20"/>
                <w:szCs w:val="20"/>
              </w:rPr>
              <w:t>年度：</w:t>
            </w:r>
            <w:r w:rsidR="00E10C2F" w:rsidRPr="00300D76">
              <w:rPr>
                <w:rFonts w:ascii="Meiryo UI" w:eastAsia="Meiryo UI" w:hAnsi="Meiryo UI" w:cs="Meiryo UI"/>
                <w:spacing w:val="-4"/>
                <w:kern w:val="0"/>
                <w:sz w:val="20"/>
                <w:szCs w:val="20"/>
              </w:rPr>
              <w:t>97</w:t>
            </w:r>
            <w:r w:rsidRPr="00300D76">
              <w:rPr>
                <w:rFonts w:ascii="Meiryo UI" w:eastAsia="Meiryo UI" w:hAnsi="Meiryo UI" w:cs="Meiryo UI" w:hint="eastAsia"/>
                <w:spacing w:val="-4"/>
                <w:kern w:val="0"/>
                <w:sz w:val="20"/>
                <w:szCs w:val="20"/>
              </w:rPr>
              <w:t>プログラム</w:t>
            </w:r>
          </w:p>
          <w:p w:rsidR="002E7AF3" w:rsidRPr="00C110FE" w:rsidRDefault="002E7AF3" w:rsidP="00D27A3F">
            <w:pPr>
              <w:autoSpaceDE w:val="0"/>
              <w:autoSpaceDN w:val="0"/>
              <w:spacing w:line="280" w:lineRule="exact"/>
              <w:ind w:firstLineChars="200" w:firstLine="384"/>
              <w:rPr>
                <w:rFonts w:ascii="Meiryo UI" w:eastAsia="Meiryo UI" w:hAnsi="Meiryo UI" w:cs="Meiryo UI"/>
                <w:spacing w:val="-4"/>
                <w:sz w:val="20"/>
                <w:szCs w:val="20"/>
              </w:rPr>
            </w:pPr>
          </w:p>
        </w:tc>
      </w:tr>
      <w:tr w:rsidR="00A542ED" w:rsidRPr="00E335DC" w:rsidTr="00A542ED">
        <w:tc>
          <w:tcPr>
            <w:tcW w:w="15735" w:type="dxa"/>
            <w:gridSpan w:val="6"/>
            <w:shd w:val="clear" w:color="auto" w:fill="000000" w:themeFill="text1"/>
          </w:tcPr>
          <w:p w:rsidR="00A542ED" w:rsidRPr="00E335DC" w:rsidRDefault="009B7DAE" w:rsidP="00D27A3F">
            <w:pPr>
              <w:autoSpaceDE w:val="0"/>
              <w:autoSpaceDN w:val="0"/>
              <w:spacing w:line="280" w:lineRule="exact"/>
              <w:rPr>
                <w:rFonts w:ascii="Meiryo UI" w:eastAsia="Meiryo UI" w:hAnsi="Meiryo UI" w:cs="Meiryo UI"/>
                <w:b/>
              </w:rPr>
            </w:pPr>
            <w:r w:rsidRPr="009B7DAE">
              <w:rPr>
                <w:rFonts w:ascii="Meiryo UI" w:eastAsia="Meiryo UI" w:hAnsi="Meiryo UI" w:cs="Meiryo UI" w:hint="eastAsia"/>
                <w:b/>
                <w:bCs/>
              </w:rPr>
              <w:t xml:space="preserve">幼稚園・認定こども園における取組みの促進　　　</w:t>
            </w:r>
          </w:p>
        </w:tc>
      </w:tr>
      <w:tr w:rsidR="00A542ED" w:rsidRPr="00E335DC" w:rsidTr="00370D77">
        <w:tc>
          <w:tcPr>
            <w:tcW w:w="329" w:type="dxa"/>
            <w:tcBorders>
              <w:top w:val="nil"/>
              <w:bottom w:val="nil"/>
            </w:tcBorders>
          </w:tcPr>
          <w:p w:rsidR="00A542ED" w:rsidRPr="00E335DC" w:rsidRDefault="00A542ED" w:rsidP="00D27A3F">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A542ED" w:rsidRPr="00E335DC" w:rsidRDefault="00A542ED" w:rsidP="00D27A3F">
            <w:pPr>
              <w:autoSpaceDE w:val="0"/>
              <w:autoSpaceDN w:val="0"/>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rsidR="00A542ED" w:rsidRPr="00E335DC" w:rsidRDefault="00A542ED" w:rsidP="00D27A3F">
            <w:pPr>
              <w:autoSpaceDE w:val="0"/>
              <w:autoSpaceDN w:val="0"/>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A542ED" w:rsidRPr="00E335DC" w:rsidRDefault="00A542ED" w:rsidP="00D27A3F">
            <w:pPr>
              <w:autoSpaceDE w:val="0"/>
              <w:autoSpaceDN w:val="0"/>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A542ED" w:rsidRPr="00E335DC" w:rsidRDefault="00A542ED" w:rsidP="00D27A3F">
            <w:pPr>
              <w:autoSpaceDE w:val="0"/>
              <w:autoSpaceDN w:val="0"/>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A542ED" w:rsidRPr="00E335DC" w:rsidRDefault="00454C75" w:rsidP="00D27A3F">
            <w:pPr>
              <w:autoSpaceDE w:val="0"/>
              <w:autoSpaceDN w:val="0"/>
              <w:spacing w:line="280" w:lineRule="exact"/>
              <w:jc w:val="center"/>
              <w:rPr>
                <w:rFonts w:ascii="Meiryo UI" w:eastAsia="Meiryo UI" w:hAnsi="Meiryo UI" w:cs="Meiryo UI"/>
                <w:b/>
                <w:sz w:val="18"/>
                <w:szCs w:val="18"/>
              </w:rPr>
            </w:pPr>
            <w:r w:rsidRPr="009A6DB3">
              <w:rPr>
                <w:rFonts w:ascii="Meiryo UI" w:eastAsia="Meiryo UI" w:hAnsi="Meiryo UI" w:cs="Meiryo UI" w:hint="eastAsia"/>
                <w:b/>
                <w:sz w:val="18"/>
                <w:szCs w:val="18"/>
              </w:rPr>
              <w:t>＜進捗状況（Ｈ</w:t>
            </w:r>
            <w:r w:rsidR="00E10C2F" w:rsidRPr="009A6DB3">
              <w:rPr>
                <w:rFonts w:ascii="Meiryo UI" w:eastAsia="Meiryo UI" w:hAnsi="Meiryo UI" w:cs="Meiryo UI"/>
                <w:b/>
                <w:sz w:val="18"/>
                <w:szCs w:val="18"/>
              </w:rPr>
              <w:t>29</w:t>
            </w:r>
            <w:r w:rsidRPr="009A6DB3">
              <w:rPr>
                <w:rFonts w:ascii="Meiryo UI" w:eastAsia="Meiryo UI" w:hAnsi="Meiryo UI" w:cs="Meiryo UI" w:hint="eastAsia"/>
                <w:b/>
                <w:sz w:val="18"/>
                <w:szCs w:val="18"/>
              </w:rPr>
              <w:t>.</w:t>
            </w:r>
            <w:r w:rsidR="00E10C2F" w:rsidRPr="009A6DB3">
              <w:rPr>
                <w:rFonts w:ascii="Meiryo UI" w:eastAsia="Meiryo UI" w:hAnsi="Meiryo UI" w:cs="Meiryo UI"/>
                <w:b/>
                <w:sz w:val="18"/>
                <w:szCs w:val="18"/>
              </w:rPr>
              <w:t>3</w:t>
            </w:r>
            <w:r w:rsidRPr="009A6DB3">
              <w:rPr>
                <w:rFonts w:ascii="Meiryo UI" w:eastAsia="Meiryo UI" w:hAnsi="Meiryo UI" w:cs="Meiryo UI" w:hint="eastAsia"/>
                <w:b/>
                <w:sz w:val="18"/>
                <w:szCs w:val="18"/>
              </w:rPr>
              <w:t>月末時点）＞</w:t>
            </w:r>
          </w:p>
        </w:tc>
      </w:tr>
      <w:tr w:rsidR="00A542ED" w:rsidRPr="00E335DC" w:rsidTr="00370D77">
        <w:tc>
          <w:tcPr>
            <w:tcW w:w="329" w:type="dxa"/>
            <w:tcBorders>
              <w:top w:val="nil"/>
              <w:bottom w:val="single" w:sz="4" w:space="0" w:color="auto"/>
            </w:tcBorders>
          </w:tcPr>
          <w:p w:rsidR="00A542ED" w:rsidRPr="00E335DC" w:rsidRDefault="00A542ED" w:rsidP="00D27A3F">
            <w:pPr>
              <w:autoSpaceDE w:val="0"/>
              <w:autoSpaceDN w:val="0"/>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EB00D1" w:rsidRPr="00EB00D1" w:rsidRDefault="00EB00D1" w:rsidP="00D27A3F">
            <w:pPr>
              <w:autoSpaceDE w:val="0"/>
              <w:autoSpaceDN w:val="0"/>
              <w:spacing w:line="280" w:lineRule="exact"/>
              <w:ind w:left="200" w:hangingChars="100" w:hanging="200"/>
              <w:rPr>
                <w:rFonts w:ascii="Meiryo UI" w:eastAsia="Meiryo UI" w:hAnsi="Meiryo UI" w:cs="Meiryo UI"/>
                <w:color w:val="000000" w:themeColor="text1"/>
                <w:sz w:val="20"/>
                <w:szCs w:val="20"/>
              </w:rPr>
            </w:pPr>
          </w:p>
          <w:p w:rsidR="009B7DAE" w:rsidRPr="00EB00D1" w:rsidRDefault="00EB00D1" w:rsidP="00D27A3F">
            <w:pPr>
              <w:autoSpaceDE w:val="0"/>
              <w:autoSpaceDN w:val="0"/>
              <w:spacing w:line="280" w:lineRule="exact"/>
              <w:ind w:left="200" w:hangingChars="100" w:hanging="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sidR="00E31D2E">
              <w:rPr>
                <w:rFonts w:ascii="Meiryo UI" w:eastAsia="Meiryo UI" w:hAnsi="Meiryo UI" w:cs="Meiryo UI" w:hint="eastAsia"/>
                <w:b/>
                <w:color w:val="000000" w:themeColor="text1"/>
                <w:sz w:val="20"/>
                <w:szCs w:val="20"/>
              </w:rPr>
              <w:t>認定こども園への移行支援と私立幼稚園における預かり保育の支援等</w:t>
            </w:r>
          </w:p>
          <w:p w:rsidR="009B7DAE" w:rsidRPr="00EB00D1" w:rsidRDefault="009B7DAE" w:rsidP="00D27A3F">
            <w:pPr>
              <w:autoSpaceDE w:val="0"/>
              <w:autoSpaceDN w:val="0"/>
              <w:spacing w:line="280" w:lineRule="exact"/>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 xml:space="preserve">＊私立幼稚園振興助成費 </w:t>
            </w:r>
          </w:p>
          <w:p w:rsidR="00EB00D1" w:rsidRPr="00EB00D1" w:rsidRDefault="00EB00D1" w:rsidP="00D27A3F">
            <w:pPr>
              <w:autoSpaceDE w:val="0"/>
              <w:autoSpaceDN w:val="0"/>
              <w:spacing w:line="280" w:lineRule="exact"/>
              <w:ind w:firstLineChars="50" w:firstLine="1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sidR="006D686B" w:rsidRPr="00EB00D1">
              <w:rPr>
                <w:rFonts w:ascii="Meiryo UI" w:eastAsia="Meiryo UI" w:hAnsi="Meiryo UI" w:cs="Meiryo UI" w:hint="eastAsia"/>
                <w:color w:val="000000" w:themeColor="text1"/>
                <w:sz w:val="20"/>
                <w:szCs w:val="20"/>
              </w:rPr>
              <w:t>長時間の預かり保育等に取り組む私立幼稚園を支援す</w:t>
            </w:r>
          </w:p>
          <w:p w:rsidR="00EB00D1" w:rsidRPr="00EB00D1" w:rsidRDefault="006D686B" w:rsidP="00D27A3F">
            <w:pPr>
              <w:autoSpaceDE w:val="0"/>
              <w:autoSpaceDN w:val="0"/>
              <w:spacing w:line="280" w:lineRule="exact"/>
              <w:ind w:firstLineChars="100" w:firstLine="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ることで、新制度に基づく認定こども園への移行を支援しま</w:t>
            </w:r>
          </w:p>
          <w:p w:rsidR="00D51DBA" w:rsidRPr="00EB00D1" w:rsidRDefault="006D686B" w:rsidP="00D27A3F">
            <w:pPr>
              <w:autoSpaceDE w:val="0"/>
              <w:autoSpaceDN w:val="0"/>
              <w:spacing w:line="280" w:lineRule="exact"/>
              <w:ind w:firstLineChars="100" w:firstLine="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す。</w:t>
            </w:r>
            <w:r w:rsidRPr="00EB00D1">
              <w:rPr>
                <w:rFonts w:ascii="Meiryo UI" w:eastAsia="Meiryo UI" w:hAnsi="Meiryo UI" w:cs="Meiryo UI"/>
                <w:color w:val="000000" w:themeColor="text1"/>
                <w:sz w:val="20"/>
                <w:szCs w:val="20"/>
              </w:rPr>
              <w:t xml:space="preserve"> </w:t>
            </w:r>
          </w:p>
          <w:p w:rsidR="00A542ED" w:rsidRPr="00EB00D1" w:rsidRDefault="00A542ED" w:rsidP="00D27A3F">
            <w:pPr>
              <w:autoSpaceDE w:val="0"/>
              <w:autoSpaceDN w:val="0"/>
              <w:spacing w:line="280" w:lineRule="exact"/>
              <w:rPr>
                <w:rFonts w:ascii="Meiryo UI" w:eastAsia="Meiryo UI" w:hAnsi="Meiryo UI" w:cs="Meiryo UI"/>
                <w:color w:val="000000" w:themeColor="text1"/>
                <w:sz w:val="20"/>
                <w:szCs w:val="20"/>
              </w:rPr>
            </w:pPr>
          </w:p>
          <w:p w:rsidR="00A542ED" w:rsidRPr="00EB00D1" w:rsidRDefault="00A542ED" w:rsidP="00D27A3F">
            <w:pPr>
              <w:autoSpaceDE w:val="0"/>
              <w:autoSpaceDN w:val="0"/>
              <w:spacing w:line="280" w:lineRule="exact"/>
              <w:ind w:firstLineChars="400" w:firstLine="800"/>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A542ED" w:rsidRPr="00E335DC" w:rsidRDefault="00A542ED" w:rsidP="00D27A3F">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6766D0" w:rsidRPr="00E335DC" w:rsidRDefault="006766D0" w:rsidP="00D27A3F">
            <w:pPr>
              <w:autoSpaceDE w:val="0"/>
              <w:autoSpaceDN w:val="0"/>
              <w:spacing w:line="280" w:lineRule="exact"/>
              <w:rPr>
                <w:rFonts w:ascii="Meiryo UI" w:eastAsia="Meiryo UI" w:hAnsi="Meiryo UI" w:cs="Meiryo UI"/>
                <w:sz w:val="20"/>
                <w:szCs w:val="20"/>
              </w:rPr>
            </w:pPr>
          </w:p>
          <w:p w:rsidR="00A542ED" w:rsidRPr="00E335DC" w:rsidRDefault="00C21DE6"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◇活動指標（アウトプット</w:t>
            </w:r>
            <w:r w:rsidR="00A542ED">
              <w:rPr>
                <w:rFonts w:ascii="Meiryo UI" w:eastAsia="Meiryo UI" w:hAnsi="Meiryo UI" w:cs="Meiryo UI" w:hint="eastAsia"/>
                <w:sz w:val="20"/>
                <w:szCs w:val="20"/>
                <w:bdr w:val="single" w:sz="4" w:space="0" w:color="auto"/>
              </w:rPr>
              <w:t>）</w:t>
            </w:r>
          </w:p>
          <w:p w:rsidR="009B7DAE" w:rsidRPr="009B7DAE"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hint="eastAsia"/>
                <w:sz w:val="20"/>
                <w:szCs w:val="20"/>
              </w:rPr>
              <w:t>＊私立幼稚園から認定こども園への移行園数の増加をめざします。</w:t>
            </w:r>
            <w:r w:rsidRPr="009B7DAE">
              <w:rPr>
                <w:rFonts w:ascii="Meiryo UI" w:eastAsia="Meiryo UI" w:hAnsi="Meiryo UI" w:cs="Meiryo UI"/>
                <w:sz w:val="20"/>
                <w:szCs w:val="20"/>
              </w:rPr>
              <w:t xml:space="preserve"> </w:t>
            </w:r>
          </w:p>
          <w:p w:rsidR="00EB00D1" w:rsidRDefault="009B7DAE" w:rsidP="00D27A3F">
            <w:pPr>
              <w:autoSpaceDE w:val="0"/>
              <w:autoSpaceDN w:val="0"/>
              <w:spacing w:line="280" w:lineRule="exact"/>
              <w:ind w:left="200" w:hangingChars="100" w:hanging="200"/>
              <w:rPr>
                <w:rFonts w:ascii="Meiryo UI" w:eastAsia="Meiryo UI" w:hAnsi="Meiryo UI" w:cs="Meiryo UI"/>
                <w:sz w:val="20"/>
                <w:szCs w:val="20"/>
              </w:rPr>
            </w:pPr>
            <w:r w:rsidRPr="009B7DAE">
              <w:rPr>
                <w:rFonts w:ascii="Meiryo UI" w:eastAsia="Meiryo UI" w:hAnsi="Meiryo UI" w:cs="Meiryo UI"/>
                <w:sz w:val="20"/>
                <w:szCs w:val="20"/>
              </w:rPr>
              <w:t xml:space="preserve"> </w:t>
            </w:r>
            <w:r w:rsidR="00EB00D1">
              <w:rPr>
                <w:rFonts w:ascii="Meiryo UI" w:eastAsia="Meiryo UI" w:hAnsi="Meiryo UI" w:cs="Meiryo UI"/>
                <w:sz w:val="20"/>
                <w:szCs w:val="20"/>
              </w:rPr>
              <w:t xml:space="preserve">　</w:t>
            </w:r>
            <w:r w:rsidR="00EB00D1">
              <w:rPr>
                <w:rFonts w:ascii="Meiryo UI" w:eastAsia="Meiryo UI" w:hAnsi="Meiryo UI" w:cs="Meiryo UI" w:hint="eastAsia"/>
                <w:sz w:val="20"/>
                <w:szCs w:val="20"/>
              </w:rPr>
              <w:t xml:space="preserve"> </w:t>
            </w:r>
            <w:r w:rsidRPr="009B7DAE">
              <w:rPr>
                <w:rFonts w:ascii="Meiryo UI" w:eastAsia="Meiryo UI" w:hAnsi="Meiryo UI" w:cs="Meiryo UI" w:hint="eastAsia"/>
                <w:sz w:val="20"/>
                <w:szCs w:val="20"/>
              </w:rPr>
              <w:t>平成</w:t>
            </w:r>
            <w:r w:rsidR="00E10C2F" w:rsidRPr="009B7DAE">
              <w:rPr>
                <w:rFonts w:ascii="Meiryo UI" w:eastAsia="Meiryo UI" w:hAnsi="Meiryo UI" w:cs="Meiryo UI"/>
                <w:sz w:val="20"/>
                <w:szCs w:val="20"/>
              </w:rPr>
              <w:t>29</w:t>
            </w:r>
            <w:r w:rsidRPr="009B7DAE">
              <w:rPr>
                <w:rFonts w:ascii="Meiryo UI" w:eastAsia="Meiryo UI" w:hAnsi="Meiryo UI" w:cs="Meiryo UI" w:hint="eastAsia"/>
                <w:sz w:val="20"/>
                <w:szCs w:val="20"/>
              </w:rPr>
              <w:t>年度 前年度比</w:t>
            </w:r>
            <w:r w:rsidR="00E10C2F" w:rsidRPr="009B7DAE">
              <w:rPr>
                <w:rFonts w:ascii="Meiryo UI" w:eastAsia="Meiryo UI" w:hAnsi="Meiryo UI" w:cs="Meiryo UI"/>
                <w:sz w:val="20"/>
                <w:szCs w:val="20"/>
              </w:rPr>
              <w:t>90</w:t>
            </w:r>
            <w:r w:rsidRPr="009B7DAE">
              <w:rPr>
                <w:rFonts w:ascii="Meiryo UI" w:eastAsia="Meiryo UI" w:hAnsi="Meiryo UI" w:cs="Meiryo UI" w:hint="eastAsia"/>
                <w:sz w:val="20"/>
                <w:szCs w:val="20"/>
              </w:rPr>
              <w:t>園増</w:t>
            </w:r>
          </w:p>
          <w:p w:rsidR="009B7DAE" w:rsidRPr="009B7DAE" w:rsidRDefault="009B7DAE" w:rsidP="00D27A3F">
            <w:pPr>
              <w:autoSpaceDE w:val="0"/>
              <w:autoSpaceDN w:val="0"/>
              <w:spacing w:line="280" w:lineRule="exact"/>
              <w:ind w:leftChars="100" w:left="220" w:firstLineChars="1100" w:firstLine="2200"/>
              <w:rPr>
                <w:rFonts w:ascii="Meiryo UI" w:eastAsia="Meiryo UI" w:hAnsi="Meiryo UI" w:cs="Meiryo UI"/>
                <w:sz w:val="20"/>
                <w:szCs w:val="20"/>
              </w:rPr>
            </w:pPr>
            <w:r w:rsidRPr="009B7DAE">
              <w:rPr>
                <w:rFonts w:ascii="Meiryo UI" w:eastAsia="Meiryo UI" w:hAnsi="Meiryo UI" w:cs="Meiryo UI" w:hint="eastAsia"/>
                <w:sz w:val="20"/>
                <w:szCs w:val="20"/>
              </w:rPr>
              <w:t>（累計</w:t>
            </w:r>
            <w:r w:rsidR="00E10C2F" w:rsidRPr="009B7DAE">
              <w:rPr>
                <w:rFonts w:ascii="Meiryo UI" w:eastAsia="Meiryo UI" w:hAnsi="Meiryo UI" w:cs="Meiryo UI"/>
                <w:sz w:val="20"/>
                <w:szCs w:val="20"/>
              </w:rPr>
              <w:t>188</w:t>
            </w:r>
            <w:r w:rsidRPr="009B7DAE">
              <w:rPr>
                <w:rFonts w:ascii="Meiryo UI" w:eastAsia="Meiryo UI" w:hAnsi="Meiryo UI" w:cs="Meiryo UI" w:hint="eastAsia"/>
                <w:sz w:val="20"/>
                <w:szCs w:val="20"/>
              </w:rPr>
              <w:t>園）</w:t>
            </w:r>
            <w:r w:rsidRPr="009B7DAE">
              <w:rPr>
                <w:rFonts w:ascii="Meiryo UI" w:eastAsia="Meiryo UI" w:hAnsi="Meiryo UI" w:cs="Meiryo UI"/>
                <w:sz w:val="20"/>
                <w:szCs w:val="20"/>
              </w:rPr>
              <w:t xml:space="preserve"> </w:t>
            </w:r>
          </w:p>
          <w:p w:rsidR="00A542ED" w:rsidRPr="009B7DAE" w:rsidRDefault="00A542ED" w:rsidP="00D27A3F">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rsidR="00A542ED" w:rsidRPr="00E335DC" w:rsidRDefault="00A542ED" w:rsidP="00D27A3F">
            <w:pPr>
              <w:autoSpaceDE w:val="0"/>
              <w:autoSpaceDN w:val="0"/>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ED7A0D" w:rsidRDefault="00ED7A0D" w:rsidP="00D27A3F">
            <w:pPr>
              <w:autoSpaceDE w:val="0"/>
              <w:autoSpaceDN w:val="0"/>
              <w:spacing w:line="280" w:lineRule="exact"/>
              <w:rPr>
                <w:rFonts w:ascii="Meiryo UI" w:eastAsia="Meiryo UI" w:hAnsi="Meiryo UI" w:cs="Meiryo UI"/>
                <w:color w:val="000000" w:themeColor="text1"/>
                <w:sz w:val="20"/>
                <w:szCs w:val="20"/>
              </w:rPr>
            </w:pPr>
          </w:p>
          <w:p w:rsidR="00E31D2E" w:rsidRPr="00EB00D1" w:rsidRDefault="00E31D2E" w:rsidP="00D27A3F">
            <w:pPr>
              <w:autoSpaceDE w:val="0"/>
              <w:autoSpaceDN w:val="0"/>
              <w:spacing w:line="280" w:lineRule="exact"/>
              <w:ind w:left="200" w:hangingChars="100" w:hanging="200"/>
              <w:rPr>
                <w:rFonts w:ascii="Meiryo UI" w:eastAsia="Meiryo UI" w:hAnsi="Meiryo UI" w:cs="Meiryo UI"/>
                <w:color w:val="000000" w:themeColor="text1"/>
                <w:sz w:val="20"/>
                <w:szCs w:val="20"/>
              </w:rPr>
            </w:pPr>
            <w:r w:rsidRPr="00EB00D1">
              <w:rPr>
                <w:rFonts w:ascii="Meiryo UI" w:eastAsia="Meiryo UI" w:hAnsi="Meiryo UI" w:cs="Meiryo UI" w:hint="eastAsia"/>
                <w:color w:val="000000" w:themeColor="text1"/>
                <w:sz w:val="20"/>
                <w:szCs w:val="20"/>
              </w:rPr>
              <w:t>■</w:t>
            </w:r>
            <w:r w:rsidR="007C391D">
              <w:rPr>
                <w:rFonts w:ascii="Meiryo UI" w:eastAsia="Meiryo UI" w:hAnsi="Meiryo UI" w:cs="Meiryo UI" w:hint="eastAsia"/>
                <w:b/>
                <w:color w:val="000000" w:themeColor="text1"/>
                <w:sz w:val="20"/>
                <w:szCs w:val="20"/>
              </w:rPr>
              <w:t>認定こども園への移行支援と私立幼稚園における預かり保育の支援等</w:t>
            </w:r>
          </w:p>
          <w:p w:rsidR="007E2ACC" w:rsidRPr="00C110FE" w:rsidRDefault="00E31D2E"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E2ACC" w:rsidRPr="00C110FE">
              <w:rPr>
                <w:rFonts w:ascii="Meiryo UI" w:eastAsia="Meiryo UI" w:hAnsi="Meiryo UI" w:cs="Meiryo UI" w:hint="eastAsia"/>
                <w:sz w:val="20"/>
                <w:szCs w:val="20"/>
              </w:rPr>
              <w:t>市町村と私立幼稚園の意見交換会実施（</w:t>
            </w:r>
            <w:r w:rsidR="00E10C2F" w:rsidRPr="00C110FE">
              <w:rPr>
                <w:rFonts w:ascii="Meiryo UI" w:eastAsia="Meiryo UI" w:hAnsi="Meiryo UI" w:cs="Meiryo UI"/>
                <w:sz w:val="20"/>
                <w:szCs w:val="20"/>
              </w:rPr>
              <w:t>3</w:t>
            </w:r>
            <w:r w:rsidR="007E2ACC" w:rsidRPr="00C110FE">
              <w:rPr>
                <w:rFonts w:ascii="Meiryo UI" w:eastAsia="Meiryo UI" w:hAnsi="Meiryo UI" w:cs="Meiryo UI" w:hint="eastAsia"/>
                <w:sz w:val="20"/>
                <w:szCs w:val="20"/>
              </w:rPr>
              <w:t>回）</w:t>
            </w:r>
          </w:p>
          <w:p w:rsidR="007E2ACC" w:rsidRPr="00C110FE" w:rsidRDefault="00E31D2E"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E2ACC" w:rsidRPr="00C110FE">
              <w:rPr>
                <w:rFonts w:ascii="Meiryo UI" w:eastAsia="Meiryo UI" w:hAnsi="Meiryo UI" w:cs="Meiryo UI" w:hint="eastAsia"/>
                <w:sz w:val="20"/>
                <w:szCs w:val="20"/>
              </w:rPr>
              <w:t>市町村に対する圏域会議の実施（</w:t>
            </w:r>
            <w:r w:rsidR="00E10C2F" w:rsidRPr="00C110FE">
              <w:rPr>
                <w:rFonts w:ascii="Meiryo UI" w:eastAsia="Meiryo UI" w:hAnsi="Meiryo UI" w:cs="Meiryo UI"/>
                <w:sz w:val="20"/>
                <w:szCs w:val="20"/>
              </w:rPr>
              <w:t>3</w:t>
            </w:r>
            <w:r w:rsidR="007E2ACC" w:rsidRPr="00C110FE">
              <w:rPr>
                <w:rFonts w:ascii="Meiryo UI" w:eastAsia="Meiryo UI" w:hAnsi="Meiryo UI" w:cs="Meiryo UI" w:hint="eastAsia"/>
                <w:sz w:val="20"/>
                <w:szCs w:val="20"/>
              </w:rPr>
              <w:t>回）</w:t>
            </w:r>
          </w:p>
          <w:p w:rsidR="001C09F9" w:rsidRPr="001C09F9" w:rsidRDefault="00E31D2E"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E2ACC" w:rsidRPr="00C110FE">
              <w:rPr>
                <w:rFonts w:ascii="Meiryo UI" w:eastAsia="Meiryo UI" w:hAnsi="Meiryo UI" w:cs="Meiryo UI" w:hint="eastAsia"/>
                <w:sz w:val="20"/>
                <w:szCs w:val="20"/>
              </w:rPr>
              <w:t>私立幼稚園との個別相談</w:t>
            </w:r>
            <w:r w:rsidR="00EA099D">
              <w:rPr>
                <w:rFonts w:ascii="Meiryo UI" w:eastAsia="Meiryo UI" w:hAnsi="Meiryo UI" w:cs="Meiryo UI" w:hint="eastAsia"/>
                <w:sz w:val="20"/>
                <w:szCs w:val="20"/>
              </w:rPr>
              <w:t>（延べ</w:t>
            </w:r>
            <w:r w:rsidR="00880E91">
              <w:rPr>
                <w:rFonts w:ascii="Meiryo UI" w:eastAsia="Meiryo UI" w:hAnsi="Meiryo UI" w:cs="Meiryo UI" w:hint="eastAsia"/>
                <w:sz w:val="20"/>
                <w:szCs w:val="20"/>
              </w:rPr>
              <w:t>164</w:t>
            </w:r>
            <w:r w:rsidR="001C09F9" w:rsidRPr="001C09F9">
              <w:rPr>
                <w:rFonts w:ascii="Meiryo UI" w:eastAsia="Meiryo UI" w:hAnsi="Meiryo UI" w:cs="Meiryo UI" w:hint="eastAsia"/>
                <w:sz w:val="20"/>
                <w:szCs w:val="20"/>
              </w:rPr>
              <w:t>園）</w:t>
            </w:r>
          </w:p>
          <w:p w:rsidR="007E2ACC" w:rsidRPr="00C110FE" w:rsidRDefault="00E31D2E" w:rsidP="00D27A3F">
            <w:pPr>
              <w:autoSpaceDE w:val="0"/>
              <w:autoSpaceDN w:val="0"/>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7E2ACC" w:rsidRPr="00C110FE">
              <w:rPr>
                <w:rFonts w:ascii="Meiryo UI" w:eastAsia="Meiryo UI" w:hAnsi="Meiryo UI" w:cs="Meiryo UI" w:hint="eastAsia"/>
                <w:sz w:val="20"/>
                <w:szCs w:val="20"/>
              </w:rPr>
              <w:t>私立幼稚園向け新制度説明会（</w:t>
            </w:r>
            <w:r w:rsidR="00E10C2F" w:rsidRPr="00C110FE">
              <w:rPr>
                <w:rFonts w:ascii="Meiryo UI" w:eastAsia="Meiryo UI" w:hAnsi="Meiryo UI" w:cs="Meiryo UI"/>
                <w:sz w:val="20"/>
                <w:szCs w:val="20"/>
              </w:rPr>
              <w:t>2</w:t>
            </w:r>
            <w:r w:rsidR="007E2ACC" w:rsidRPr="00C110FE">
              <w:rPr>
                <w:rFonts w:ascii="Meiryo UI" w:eastAsia="Meiryo UI" w:hAnsi="Meiryo UI" w:cs="Meiryo UI" w:hint="eastAsia"/>
                <w:sz w:val="20"/>
                <w:szCs w:val="20"/>
              </w:rPr>
              <w:t>回）</w:t>
            </w:r>
          </w:p>
          <w:p w:rsidR="00ED7A0D" w:rsidRPr="00300D76" w:rsidRDefault="00E31D2E" w:rsidP="00D27A3F">
            <w:pPr>
              <w:autoSpaceDE w:val="0"/>
              <w:autoSpaceDN w:val="0"/>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7E2ACC" w:rsidRPr="00C110FE">
              <w:rPr>
                <w:rFonts w:ascii="Meiryo UI" w:eastAsia="Meiryo UI" w:hAnsi="Meiryo UI" w:cs="Meiryo UI" w:hint="eastAsia"/>
                <w:sz w:val="20"/>
                <w:szCs w:val="20"/>
              </w:rPr>
              <w:t>新制度の公定価格における経営状況の分析・情報提供</w:t>
            </w:r>
            <w:r w:rsidR="00A43435" w:rsidRPr="00300D76">
              <w:rPr>
                <w:rFonts w:ascii="Meiryo UI" w:eastAsia="Meiryo UI" w:hAnsi="Meiryo UI" w:cs="Meiryo UI" w:hint="eastAsia"/>
                <w:sz w:val="20"/>
                <w:szCs w:val="20"/>
              </w:rPr>
              <w:t>（</w:t>
            </w:r>
            <w:r w:rsidR="00E10C2F" w:rsidRPr="00300D76">
              <w:rPr>
                <w:rFonts w:ascii="Meiryo UI" w:eastAsia="Meiryo UI" w:hAnsi="Meiryo UI" w:cs="Meiryo UI"/>
                <w:sz w:val="20"/>
                <w:szCs w:val="20"/>
              </w:rPr>
              <w:t>3</w:t>
            </w:r>
            <w:r w:rsidR="00A43435" w:rsidRPr="00300D76">
              <w:rPr>
                <w:rFonts w:ascii="Meiryo UI" w:eastAsia="Meiryo UI" w:hAnsi="Meiryo UI" w:cs="Meiryo UI" w:hint="eastAsia"/>
                <w:sz w:val="20"/>
                <w:szCs w:val="20"/>
              </w:rPr>
              <w:t>回）</w:t>
            </w:r>
          </w:p>
          <w:p w:rsidR="006766D0" w:rsidRDefault="00444D61" w:rsidP="00D27A3F">
            <w:pPr>
              <w:autoSpaceDE w:val="0"/>
              <w:autoSpaceDN w:val="0"/>
              <w:spacing w:line="280" w:lineRule="exact"/>
              <w:ind w:left="200" w:hangingChars="100" w:hanging="200"/>
              <w:rPr>
                <w:rFonts w:ascii="Meiryo UI" w:eastAsia="Meiryo UI" w:hAnsi="Meiryo UI" w:cs="Meiryo UI"/>
                <w:color w:val="FF0000"/>
                <w:sz w:val="20"/>
                <w:szCs w:val="20"/>
              </w:rPr>
            </w:pPr>
            <w:r>
              <w:rPr>
                <w:rFonts w:ascii="Meiryo UI" w:eastAsia="Meiryo UI" w:hAnsi="Meiryo UI" w:cs="Meiryo UI"/>
                <w:noProof/>
                <w:color w:val="000000" w:themeColor="text1"/>
                <w:sz w:val="20"/>
                <w:szCs w:val="20"/>
              </w:rPr>
              <w:pict>
                <v:shape id="_x0000_s1036" type="#_x0000_t185" style="position:absolute;left:0;text-align:left;margin-left:5.4pt;margin-top:8.75pt;width:216.75pt;height:54.75pt;z-index:251667456" adj="1440">
                  <v:textbox inset="5.85pt,.7pt,5.85pt,.7pt"/>
                </v:shape>
              </w:pict>
            </w:r>
          </w:p>
          <w:p w:rsidR="00A43435" w:rsidRPr="001C09F9" w:rsidRDefault="00A43435" w:rsidP="00D27A3F">
            <w:pPr>
              <w:autoSpaceDE w:val="0"/>
              <w:autoSpaceDN w:val="0"/>
              <w:spacing w:line="280" w:lineRule="exact"/>
              <w:ind w:firstLineChars="100" w:firstLine="200"/>
              <w:rPr>
                <w:rFonts w:ascii="Meiryo UI" w:eastAsia="Meiryo UI" w:hAnsi="Meiryo UI" w:cs="Meiryo UI"/>
                <w:color w:val="000000" w:themeColor="text1"/>
                <w:sz w:val="20"/>
                <w:szCs w:val="20"/>
                <w:highlight w:val="cyan"/>
              </w:rPr>
            </w:pPr>
            <w:r w:rsidRPr="00300D76">
              <w:rPr>
                <w:rFonts w:ascii="Meiryo UI" w:eastAsia="Meiryo UI" w:hAnsi="Meiryo UI" w:cs="Meiryo UI" w:hint="eastAsia"/>
                <w:sz w:val="20"/>
                <w:szCs w:val="20"/>
              </w:rPr>
              <w:t xml:space="preserve">＊私立幼稚園から認定こども園への移行園数 </w:t>
            </w:r>
          </w:p>
          <w:p w:rsidR="00A43435" w:rsidRPr="00300D76" w:rsidRDefault="00A43435" w:rsidP="00D27A3F">
            <w:pPr>
              <w:autoSpaceDE w:val="0"/>
              <w:autoSpaceDN w:val="0"/>
              <w:spacing w:line="280" w:lineRule="exact"/>
              <w:ind w:left="200" w:hangingChars="100" w:hanging="200"/>
              <w:rPr>
                <w:rFonts w:ascii="Meiryo UI" w:eastAsia="Meiryo UI" w:hAnsi="Meiryo UI" w:cs="Meiryo UI"/>
                <w:sz w:val="20"/>
                <w:szCs w:val="20"/>
              </w:rPr>
            </w:pPr>
            <w:r w:rsidRPr="00300D76">
              <w:rPr>
                <w:rFonts w:ascii="Meiryo UI" w:eastAsia="Meiryo UI" w:hAnsi="Meiryo UI" w:cs="Meiryo UI" w:hint="eastAsia"/>
                <w:sz w:val="20"/>
                <w:szCs w:val="20"/>
              </w:rPr>
              <w:t xml:space="preserve"> 　</w:t>
            </w:r>
            <w:r w:rsidR="001C09F9">
              <w:rPr>
                <w:rFonts w:ascii="Meiryo UI" w:eastAsia="Meiryo UI" w:hAnsi="Meiryo UI" w:cs="Meiryo UI" w:hint="eastAsia"/>
                <w:sz w:val="20"/>
                <w:szCs w:val="20"/>
              </w:rPr>
              <w:t xml:space="preserve">　</w:t>
            </w:r>
            <w:r w:rsidRPr="00300D76">
              <w:rPr>
                <w:rFonts w:ascii="Meiryo UI" w:eastAsia="Meiryo UI" w:hAnsi="Meiryo UI" w:cs="Meiryo UI" w:hint="eastAsia"/>
                <w:sz w:val="20"/>
                <w:szCs w:val="20"/>
              </w:rPr>
              <w:t xml:space="preserve"> 平成</w:t>
            </w:r>
            <w:r w:rsidR="00E10C2F" w:rsidRPr="00300D76">
              <w:rPr>
                <w:rFonts w:ascii="Meiryo UI" w:eastAsia="Meiryo UI" w:hAnsi="Meiryo UI" w:cs="Meiryo UI"/>
                <w:sz w:val="20"/>
                <w:szCs w:val="20"/>
              </w:rPr>
              <w:t>28</w:t>
            </w:r>
            <w:r w:rsidRPr="00300D76">
              <w:rPr>
                <w:rFonts w:ascii="Meiryo UI" w:eastAsia="Meiryo UI" w:hAnsi="Meiryo UI" w:cs="Meiryo UI" w:hint="eastAsia"/>
                <w:sz w:val="20"/>
                <w:szCs w:val="20"/>
              </w:rPr>
              <w:t>⇒</w:t>
            </w:r>
            <w:r w:rsidR="00E10C2F" w:rsidRPr="00300D76">
              <w:rPr>
                <w:rFonts w:ascii="Meiryo UI" w:eastAsia="Meiryo UI" w:hAnsi="Meiryo UI" w:cs="Meiryo UI"/>
                <w:sz w:val="20"/>
                <w:szCs w:val="20"/>
              </w:rPr>
              <w:t>29</w:t>
            </w:r>
            <w:r w:rsidRPr="00300D76">
              <w:rPr>
                <w:rFonts w:ascii="Meiryo UI" w:eastAsia="Meiryo UI" w:hAnsi="Meiryo UI" w:cs="Meiryo UI" w:hint="eastAsia"/>
                <w:sz w:val="20"/>
                <w:szCs w:val="20"/>
              </w:rPr>
              <w:t xml:space="preserve">年度 </w:t>
            </w:r>
            <w:r w:rsidR="00E10C2F" w:rsidRPr="00300D76">
              <w:rPr>
                <w:rFonts w:ascii="Meiryo UI" w:eastAsia="Meiryo UI" w:hAnsi="Meiryo UI" w:cs="Meiryo UI"/>
                <w:sz w:val="20"/>
                <w:szCs w:val="20"/>
              </w:rPr>
              <w:t>28</w:t>
            </w:r>
            <w:r w:rsidRPr="00300D76">
              <w:rPr>
                <w:rFonts w:ascii="Meiryo UI" w:eastAsia="Meiryo UI" w:hAnsi="Meiryo UI" w:cs="Meiryo UI" w:hint="eastAsia"/>
                <w:sz w:val="20"/>
                <w:szCs w:val="20"/>
              </w:rPr>
              <w:t>園増</w:t>
            </w:r>
          </w:p>
          <w:p w:rsidR="006766D0" w:rsidRPr="00300D76" w:rsidRDefault="00A43435" w:rsidP="00D27A3F">
            <w:pPr>
              <w:tabs>
                <w:tab w:val="center" w:pos="2373"/>
              </w:tabs>
              <w:autoSpaceDE w:val="0"/>
              <w:autoSpaceDN w:val="0"/>
              <w:spacing w:line="280" w:lineRule="exact"/>
              <w:ind w:leftChars="100" w:left="220" w:firstLineChars="100" w:firstLine="200"/>
              <w:rPr>
                <w:rFonts w:ascii="Meiryo UI" w:eastAsia="Meiryo UI" w:hAnsi="Meiryo UI" w:cs="Meiryo UI"/>
                <w:sz w:val="20"/>
                <w:szCs w:val="20"/>
              </w:rPr>
            </w:pPr>
            <w:r w:rsidRPr="00300D76">
              <w:rPr>
                <w:rFonts w:ascii="Meiryo UI" w:eastAsia="Meiryo UI" w:hAnsi="Meiryo UI" w:cs="Meiryo UI" w:hint="eastAsia"/>
                <w:sz w:val="20"/>
                <w:szCs w:val="20"/>
              </w:rPr>
              <w:t>（累計</w:t>
            </w:r>
            <w:r w:rsidR="00E10C2F" w:rsidRPr="00300D76">
              <w:rPr>
                <w:rFonts w:ascii="Meiryo UI" w:eastAsia="Meiryo UI" w:hAnsi="Meiryo UI" w:cs="Meiryo UI"/>
                <w:sz w:val="20"/>
                <w:szCs w:val="20"/>
              </w:rPr>
              <w:t>126</w:t>
            </w:r>
            <w:r w:rsidRPr="00300D76">
              <w:rPr>
                <w:rFonts w:ascii="Meiryo UI" w:eastAsia="Meiryo UI" w:hAnsi="Meiryo UI" w:cs="Meiryo UI" w:hint="eastAsia"/>
                <w:sz w:val="20"/>
                <w:szCs w:val="20"/>
              </w:rPr>
              <w:t>園）</w:t>
            </w:r>
          </w:p>
          <w:p w:rsidR="00E31D2E" w:rsidRPr="00E335DC" w:rsidRDefault="00E31D2E" w:rsidP="00D27A3F">
            <w:pPr>
              <w:autoSpaceDE w:val="0"/>
              <w:autoSpaceDN w:val="0"/>
              <w:spacing w:line="280" w:lineRule="exact"/>
              <w:ind w:leftChars="100" w:left="220"/>
              <w:rPr>
                <w:rFonts w:ascii="Meiryo UI" w:eastAsia="Meiryo UI" w:hAnsi="Meiryo UI" w:cs="Meiryo UI"/>
                <w:color w:val="000000" w:themeColor="text1"/>
                <w:sz w:val="20"/>
                <w:szCs w:val="20"/>
              </w:rPr>
            </w:pPr>
          </w:p>
        </w:tc>
      </w:tr>
    </w:tbl>
    <w:p w:rsidR="0096237F" w:rsidRPr="00E335DC" w:rsidRDefault="00444D61" w:rsidP="00D27A3F">
      <w:pPr>
        <w:autoSpaceDE w:val="0"/>
        <w:autoSpaceDN w:val="0"/>
        <w:spacing w:line="280" w:lineRule="exact"/>
        <w:rPr>
          <w:rFonts w:ascii="Meiryo UI" w:eastAsia="Meiryo UI" w:hAnsi="Meiryo UI" w:cs="Meiryo UI"/>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テキスト ボックス 19" o:spid="_x0000_s1046" type="#_x0000_t202" style="position:absolute;left:0;text-align:left;margin-left:722.35pt;margin-top:2.75pt;width:59.25pt;height:65.6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" fillcolor="white [3212]" strokecolor="#548dd4 [1951]" strokeweight="3.5pt">
            <v:textbox inset="5.85pt,.7pt,5.85pt,.7pt">
              <w:txbxContent>
                <w:p w:rsidR="00444D61" w:rsidRDefault="00444D61" w:rsidP="00444D61">
                  <w:pPr>
                    <w:jc w:val="center"/>
                    <w:rPr>
                      <w:rFonts w:ascii="HGSｺﾞｼｯｸE" w:eastAsia="HGSｺﾞｼｯｸE"/>
                      <w:color w:val="000000" w:themeColor="text1"/>
                    </w:rPr>
                  </w:pPr>
                  <w:r>
                    <w:rPr>
                      <w:rFonts w:ascii="HGSｺﾞｼｯｸE" w:eastAsia="HGSｺﾞｼｯｸE" w:hint="eastAsia"/>
                      <w:color w:val="000000" w:themeColor="text1"/>
                    </w:rPr>
                    <w:t>自己評価</w:t>
                  </w:r>
                </w:p>
                <w:p w:rsidR="00444D61" w:rsidRDefault="00444D61" w:rsidP="00444D61">
                  <w:pPr>
                    <w:jc w:val="center"/>
                    <w:rPr>
                      <w:rFonts w:ascii="HGSｺﾞｼｯｸE" w:eastAsia="HGSｺﾞｼｯｸE" w:hint="eastAsia"/>
                      <w:color w:val="FFFFFF"/>
                    </w:rPr>
                  </w:pPr>
                  <w:r>
                    <w:rPr>
                      <w:noProof/>
                    </w:rPr>
                    <w:drawing>
                      <wp:inline distT="0" distB="0" distL="0" distR="0" wp14:anchorId="30549EAE" wp14:editId="0A7D0229">
                        <wp:extent cx="525145" cy="464820"/>
                        <wp:effectExtent l="0" t="0" r="8255" b="0"/>
                        <wp:docPr id="41018" name="Picture 61"/>
                        <wp:cNvGraphicFramePr/>
                        <a:graphic xmlns:a="http://schemas.openxmlformats.org/drawingml/2006/main">
                          <a:graphicData uri="http://schemas.openxmlformats.org/drawingml/2006/picture">
                            <pic:pic xmlns:pic="http://schemas.openxmlformats.org/drawingml/2006/picture">
                              <pic:nvPicPr>
                                <pic:cNvPr id="41018" name="Picture 6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145" cy="464820"/>
                                </a:xfrm>
                                <a:prstGeom prst="rect">
                                  <a:avLst/>
                                </a:prstGeom>
                                <a:noFill/>
                                <a:ln>
                                  <a:noFill/>
                                </a:ln>
                                <a:effectLst/>
                                <a:extLst/>
                              </pic:spPr>
                            </pic:pic>
                          </a:graphicData>
                        </a:graphic>
                      </wp:inline>
                    </w:drawing>
                  </w:r>
                  <w:bookmarkStart w:id="0" w:name="_GoBack"/>
                  <w:bookmarkEnd w:id="0"/>
                </w:p>
              </w:txbxContent>
            </v:textbox>
          </v:shape>
        </w:pic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A542ED" w:rsidRPr="00E335DC" w:rsidTr="00A542ED">
        <w:trPr>
          <w:trHeight w:val="559"/>
        </w:trPr>
        <w:tc>
          <w:tcPr>
            <w:tcW w:w="15735" w:type="dxa"/>
            <w:gridSpan w:val="2"/>
            <w:tcBorders>
              <w:bottom w:val="single" w:sz="4" w:space="0" w:color="auto"/>
            </w:tcBorders>
            <w:shd w:val="clear" w:color="auto" w:fill="000000" w:themeFill="text1"/>
            <w:vAlign w:val="center"/>
          </w:tcPr>
          <w:p w:rsidR="00A542ED" w:rsidRPr="00CD2F6C" w:rsidRDefault="00A542ED" w:rsidP="00D27A3F">
            <w:pPr>
              <w:widowControl/>
              <w:autoSpaceDE w:val="0"/>
              <w:autoSpaceDN w:val="0"/>
              <w:adjustRightInd w:val="0"/>
              <w:snapToGrid w:val="0"/>
              <w:spacing w:line="280" w:lineRule="exact"/>
              <w:rPr>
                <w:rFonts w:ascii="Meiryo UI" w:eastAsia="Meiryo UI" w:hAnsi="Meiryo UI" w:cs="Meiryo UI"/>
                <w:b/>
              </w:rPr>
            </w:pPr>
            <w:r w:rsidRPr="009826C0">
              <w:rPr>
                <w:rFonts w:ascii="Meiryo UI" w:eastAsia="Meiryo UI" w:hAnsi="Meiryo UI" w:cs="Meiryo UI" w:hint="eastAsia"/>
                <w:b/>
                <w:sz w:val="28"/>
              </w:rPr>
              <w:t>【部局長コメント（</w:t>
            </w:r>
            <w:r w:rsidR="00034A5C">
              <w:rPr>
                <w:rFonts w:ascii="Meiryo UI" w:eastAsia="Meiryo UI" w:hAnsi="Meiryo UI" w:cs="Meiryo UI" w:hint="eastAsia"/>
                <w:b/>
                <w:sz w:val="28"/>
              </w:rPr>
              <w:t>テーマ</w:t>
            </w:r>
            <w:r w:rsidR="00E10C2F">
              <w:rPr>
                <w:rFonts w:ascii="Meiryo UI" w:eastAsia="Meiryo UI" w:hAnsi="Meiryo UI" w:cs="Meiryo UI"/>
                <w:b/>
                <w:sz w:val="28"/>
              </w:rPr>
              <w:t>10</w:t>
            </w:r>
            <w:r w:rsidRPr="009826C0">
              <w:rPr>
                <w:rFonts w:ascii="Meiryo UI" w:eastAsia="Meiryo UI" w:hAnsi="Meiryo UI" w:cs="Meiryo UI" w:hint="eastAsia"/>
                <w:b/>
                <w:sz w:val="28"/>
              </w:rPr>
              <w:t>総評）】</w:t>
            </w:r>
          </w:p>
        </w:tc>
      </w:tr>
      <w:tr w:rsidR="00A542ED" w:rsidRPr="00E335DC" w:rsidTr="00370D77">
        <w:trPr>
          <w:trHeight w:val="426"/>
        </w:trPr>
        <w:tc>
          <w:tcPr>
            <w:tcW w:w="7867" w:type="dxa"/>
            <w:tcBorders>
              <w:bottom w:val="single" w:sz="4" w:space="0" w:color="auto"/>
            </w:tcBorders>
            <w:shd w:val="clear" w:color="auto" w:fill="BFBFBF" w:themeFill="background1" w:themeFillShade="BF"/>
            <w:vAlign w:val="center"/>
          </w:tcPr>
          <w:p w:rsidR="00A542ED" w:rsidRPr="00E335DC" w:rsidRDefault="00A542ED" w:rsidP="00D27A3F">
            <w:pPr>
              <w:widowControl/>
              <w:autoSpaceDE w:val="0"/>
              <w:autoSpaceDN w:val="0"/>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A542ED" w:rsidRPr="00CD2F6C" w:rsidRDefault="00A542ED" w:rsidP="00D27A3F">
            <w:pPr>
              <w:widowControl/>
              <w:autoSpaceDE w:val="0"/>
              <w:autoSpaceDN w:val="0"/>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w:t>
            </w:r>
            <w:r w:rsidR="009A6DB3">
              <w:rPr>
                <w:rFonts w:ascii="Meiryo UI" w:eastAsia="Meiryo UI" w:hAnsi="Meiryo UI" w:cs="Meiryo UI" w:hint="eastAsia"/>
                <w:b/>
              </w:rPr>
              <w:t>の取組みの方向性</w:t>
            </w:r>
            <w:r w:rsidRPr="00E335DC">
              <w:rPr>
                <w:rFonts w:ascii="Meiryo UI" w:eastAsia="Meiryo UI" w:hAnsi="Meiryo UI" w:cs="Meiryo UI" w:hint="eastAsia"/>
                <w:b/>
              </w:rPr>
              <w:t>＞</w:t>
            </w:r>
            <w:r w:rsidRPr="00E335DC">
              <w:rPr>
                <w:rFonts w:ascii="Meiryo UI" w:eastAsia="Meiryo UI" w:hAnsi="Meiryo UI" w:cs="Meiryo UI" w:hint="eastAsia"/>
              </w:rPr>
              <w:t xml:space="preserve">　</w:t>
            </w:r>
          </w:p>
        </w:tc>
      </w:tr>
      <w:tr w:rsidR="00A542ED" w:rsidRPr="003A1ABD" w:rsidTr="00370D77">
        <w:trPr>
          <w:trHeight w:val="1957"/>
        </w:trPr>
        <w:tc>
          <w:tcPr>
            <w:tcW w:w="7867" w:type="dxa"/>
            <w:tcBorders>
              <w:tr2bl w:val="nil"/>
            </w:tcBorders>
            <w:shd w:val="clear" w:color="auto" w:fill="F2DBDB" w:themeFill="accent2" w:themeFillTint="33"/>
          </w:tcPr>
          <w:p w:rsidR="00ED7A0D" w:rsidRPr="000C49CB" w:rsidRDefault="00ED7A0D" w:rsidP="00D27A3F">
            <w:pPr>
              <w:widowControl/>
              <w:autoSpaceDE w:val="0"/>
              <w:autoSpaceDN w:val="0"/>
              <w:adjustRightInd w:val="0"/>
              <w:snapToGrid w:val="0"/>
              <w:spacing w:line="280" w:lineRule="exact"/>
              <w:jc w:val="left"/>
              <w:rPr>
                <w:rFonts w:ascii="Meiryo UI" w:eastAsia="Meiryo UI" w:hAnsi="Meiryo UI" w:cs="Meiryo UI"/>
                <w:b/>
              </w:rPr>
            </w:pPr>
            <w:r w:rsidRPr="000C49CB">
              <w:rPr>
                <w:rFonts w:ascii="Meiryo UI" w:eastAsia="Meiryo UI" w:hAnsi="Meiryo UI" w:cs="Meiryo UI" w:hint="eastAsia"/>
                <w:b/>
              </w:rPr>
              <w:t>■公私を問わない自由な学校選択の支援</w:t>
            </w:r>
          </w:p>
          <w:p w:rsidR="001C09F9" w:rsidRPr="000C49CB" w:rsidRDefault="00953912" w:rsidP="00D27A3F">
            <w:pPr>
              <w:widowControl/>
              <w:autoSpaceDE w:val="0"/>
              <w:autoSpaceDN w:val="0"/>
              <w:adjustRightInd w:val="0"/>
              <w:snapToGrid w:val="0"/>
              <w:spacing w:line="280" w:lineRule="exact"/>
              <w:ind w:left="110"/>
              <w:jc w:val="left"/>
              <w:rPr>
                <w:rFonts w:ascii="Meiryo UI" w:eastAsia="Meiryo UI" w:hAnsi="Meiryo UI" w:cs="Meiryo UI"/>
              </w:rPr>
            </w:pPr>
            <w:r w:rsidRPr="000C49CB">
              <w:rPr>
                <w:rFonts w:ascii="Meiryo UI" w:eastAsia="Meiryo UI" w:hAnsi="Meiryo UI" w:cs="Meiryo UI" w:hint="eastAsia"/>
                <w:b/>
              </w:rPr>
              <w:t xml:space="preserve">　</w:t>
            </w:r>
            <w:r w:rsidR="001C09F9" w:rsidRPr="000C49CB">
              <w:rPr>
                <w:rFonts w:ascii="Meiryo UI" w:eastAsia="Meiryo UI" w:hAnsi="Meiryo UI" w:cs="Meiryo UI" w:hint="eastAsia"/>
              </w:rPr>
              <w:t>目標を一部達成することができました。</w:t>
            </w:r>
          </w:p>
          <w:p w:rsidR="001C09F9" w:rsidRPr="000C49CB" w:rsidRDefault="001C09F9"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・授業料無償化制度については、入学生に対する満足度（全体を通して）が、7割を維持、私学の専願志願</w:t>
            </w:r>
            <w:r w:rsidR="00514E00" w:rsidRPr="000C49CB">
              <w:rPr>
                <w:rFonts w:ascii="Meiryo UI" w:eastAsia="Meiryo UI" w:hAnsi="Meiryo UI" w:cs="Meiryo UI" w:hint="eastAsia"/>
              </w:rPr>
              <w:t>者率についても、前年を下回ったものの一定水準を維持することができ</w:t>
            </w:r>
            <w:r w:rsidRPr="000C49CB">
              <w:rPr>
                <w:rFonts w:ascii="Meiryo UI" w:eastAsia="Meiryo UI" w:hAnsi="Meiryo UI" w:cs="Meiryo UI" w:hint="eastAsia"/>
              </w:rPr>
              <w:t>ました。</w:t>
            </w:r>
          </w:p>
          <w:p w:rsidR="001C09F9" w:rsidRPr="000C49CB" w:rsidRDefault="001C09F9"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・奨学金の滞納額については、目標を上回り0.5億円を減少させることができました。また給付型奨学金事業の財源となる寄附金額についても、目標額を大きく上回ることができました。</w:t>
            </w:r>
          </w:p>
          <w:p w:rsidR="00ED7A0D" w:rsidRPr="000C49CB" w:rsidRDefault="001C09F9"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・私立学校の耐震化率については、3.9ポイント増加したものの、30年度に90%以上という目標達成には、さらなる取組みが必要です。</w:t>
            </w:r>
          </w:p>
          <w:p w:rsidR="001C09F9" w:rsidRPr="000C49CB" w:rsidRDefault="001C09F9"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D7A0D" w:rsidRPr="000C49CB" w:rsidRDefault="00ED7A0D" w:rsidP="00D27A3F">
            <w:pPr>
              <w:widowControl/>
              <w:autoSpaceDE w:val="0"/>
              <w:autoSpaceDN w:val="0"/>
              <w:adjustRightInd w:val="0"/>
              <w:snapToGrid w:val="0"/>
              <w:spacing w:line="280" w:lineRule="exact"/>
              <w:jc w:val="left"/>
              <w:rPr>
                <w:rFonts w:ascii="Meiryo UI" w:eastAsia="Meiryo UI" w:hAnsi="Meiryo UI" w:cs="Meiryo UI"/>
                <w:b/>
              </w:rPr>
            </w:pPr>
            <w:r w:rsidRPr="000C49CB">
              <w:rPr>
                <w:rFonts w:ascii="Meiryo UI" w:eastAsia="Meiryo UI" w:hAnsi="Meiryo UI" w:cs="Meiryo UI" w:hint="eastAsia"/>
                <w:b/>
              </w:rPr>
              <w:t>■専修学校・各種学校における取組みの促進</w:t>
            </w:r>
          </w:p>
          <w:p w:rsidR="001C09F9" w:rsidRPr="000C49CB" w:rsidRDefault="001C09F9" w:rsidP="005E245B">
            <w:pPr>
              <w:widowControl/>
              <w:autoSpaceDE w:val="0"/>
              <w:autoSpaceDN w:val="0"/>
              <w:adjustRightInd w:val="0"/>
              <w:snapToGrid w:val="0"/>
              <w:spacing w:line="280" w:lineRule="exact"/>
              <w:ind w:firstLineChars="100" w:firstLine="220"/>
              <w:jc w:val="left"/>
              <w:rPr>
                <w:rFonts w:ascii="Meiryo UI" w:eastAsia="Meiryo UI" w:hAnsi="Meiryo UI" w:cs="Meiryo UI"/>
              </w:rPr>
            </w:pPr>
            <w:r w:rsidRPr="000C49CB">
              <w:rPr>
                <w:rFonts w:ascii="Meiryo UI" w:eastAsia="Meiryo UI" w:hAnsi="Meiryo UI" w:cs="Meiryo UI" w:hint="eastAsia"/>
              </w:rPr>
              <w:t>目標を達成することができませんでした。</w:t>
            </w:r>
          </w:p>
          <w:p w:rsidR="001C09F9" w:rsidRPr="000C49CB" w:rsidRDefault="001C09F9"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・産学接続型教育プログラムの新規開発数については、</w:t>
            </w:r>
            <w:r w:rsidR="00D449E2" w:rsidRPr="000C49CB">
              <w:rPr>
                <w:rFonts w:ascii="Meiryo UI" w:eastAsia="Meiryo UI" w:hAnsi="Meiryo UI" w:cs="Meiryo UI" w:hint="eastAsia"/>
              </w:rPr>
              <w:t>目標数を達成することができなかったものの、</w:t>
            </w:r>
            <w:r w:rsidRPr="000C49CB">
              <w:rPr>
                <w:rFonts w:ascii="Meiryo UI" w:eastAsia="Meiryo UI" w:hAnsi="Meiryo UI" w:cs="Meiryo UI" w:hint="eastAsia"/>
              </w:rPr>
              <w:t>昨年度</w:t>
            </w:r>
            <w:r w:rsidR="00D449E2" w:rsidRPr="000C49CB">
              <w:rPr>
                <w:rFonts w:ascii="Meiryo UI" w:eastAsia="Meiryo UI" w:hAnsi="Meiryo UI" w:cs="Meiryo UI" w:hint="eastAsia"/>
              </w:rPr>
              <w:t>の新規開発</w:t>
            </w:r>
            <w:r w:rsidRPr="000C49CB">
              <w:rPr>
                <w:rFonts w:ascii="Meiryo UI" w:eastAsia="Meiryo UI" w:hAnsi="Meiryo UI" w:cs="Meiryo UI" w:hint="eastAsia"/>
              </w:rPr>
              <w:t>数を上回</w:t>
            </w:r>
            <w:r w:rsidR="00D449E2" w:rsidRPr="000C49CB">
              <w:rPr>
                <w:rFonts w:ascii="Meiryo UI" w:eastAsia="Meiryo UI" w:hAnsi="Meiryo UI" w:cs="Meiryo UI" w:hint="eastAsia"/>
              </w:rPr>
              <w:t>ることができました。また就職内定率については、</w:t>
            </w:r>
            <w:r w:rsidR="00FE01F1" w:rsidRPr="000C49CB">
              <w:rPr>
                <w:rFonts w:ascii="Meiryo UI" w:eastAsia="Meiryo UI" w:hAnsi="Meiryo UI" w:cs="Meiryo UI" w:hint="eastAsia"/>
              </w:rPr>
              <w:t>キャリア教育支援体制整備事業の実施により、向上する見込みです。</w:t>
            </w:r>
          </w:p>
          <w:p w:rsidR="001C09F9" w:rsidRPr="000C49CB" w:rsidRDefault="00444D61" w:rsidP="00FE01F1">
            <w:pPr>
              <w:widowControl/>
              <w:autoSpaceDE w:val="0"/>
              <w:autoSpaceDN w:val="0"/>
              <w:adjustRightInd w:val="0"/>
              <w:snapToGrid w:val="0"/>
              <w:spacing w:line="280" w:lineRule="exact"/>
              <w:jc w:val="left"/>
              <w:rPr>
                <w:rFonts w:ascii="Meiryo UI" w:eastAsia="Meiryo UI" w:hAnsi="Meiryo UI" w:cs="Meiryo UI"/>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44" type="#_x0000_t61" style="position:absolute;margin-left:309pt;margin-top:374.25pt;width:471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" adj="-1418,532">
                  <v:textbox inset="5.85pt,.7pt,5.85pt,.7pt">
                    <w:txbxContent>
                      <w:p w:rsidR="001C09F9" w:rsidRDefault="001C09F9" w:rsidP="001C09F9">
                        <w:r>
                          <w:rPr>
                            <w:rFonts w:hint="eastAsia"/>
                          </w:rPr>
                          <w:t>理由を教えていただけますか？</w:t>
                        </w:r>
                      </w:p>
                      <w:p w:rsidR="001C09F9" w:rsidRDefault="001C09F9" w:rsidP="001C09F9"/>
                      <w:p w:rsidR="001C09F9" w:rsidRDefault="001C09F9" w:rsidP="001C09F9">
                        <w:r>
                          <w:rPr>
                            <w:rFonts w:hint="eastAsia"/>
                          </w:rPr>
                          <w:t>①「新規プログラムの開発」が補助要件であったため、補助制度開始後６年が経過し、新規開発に取組む専門学校が少なくなってきたこと。</w:t>
                        </w:r>
                      </w:p>
                      <w:p w:rsidR="001C09F9" w:rsidRPr="00340D88" w:rsidRDefault="001C09F9" w:rsidP="001C09F9"/>
                      <w:p w:rsidR="001C09F9" w:rsidRDefault="001C09F9" w:rsidP="001C09F9">
                        <w:r>
                          <w:rPr>
                            <w:rFonts w:hint="eastAsia"/>
                          </w:rPr>
                          <w:t>②同種の制度である国の「職業実践専門課程」制度が平成</w:t>
                        </w:r>
                        <w:r>
                          <w:rPr>
                            <w:rFonts w:hint="eastAsia"/>
                          </w:rPr>
                          <w:t>25</w:t>
                        </w:r>
                        <w:r>
                          <w:rPr>
                            <w:rFonts w:hint="eastAsia"/>
                          </w:rPr>
                          <w:t>年度よりスタートし、課程認定を受ける専門学校が年々増加しており、府の産学接続型教育プログラムへの参画への必要性が薄まってきたこと。</w:t>
                        </w:r>
                      </w:p>
                      <w:p w:rsidR="001C09F9" w:rsidRDefault="001C09F9" w:rsidP="001C09F9"/>
                      <w:p w:rsidR="001C09F9" w:rsidRPr="00340D88" w:rsidRDefault="001C09F9" w:rsidP="001C09F9">
                        <w:r>
                          <w:rPr>
                            <w:rFonts w:hint="eastAsia"/>
                          </w:rPr>
                          <w:t>※上記の２つが主な理由（原因）として考えられますが、①は「新規開発数」なのでいわずもがなであるのと、②は理由としては文書量が多く、くどくなるため、いずれにせよ理由の表記は割愛していただきたい。</w:t>
                        </w:r>
                      </w:p>
                    </w:txbxContent>
                  </v:textbox>
                </v:shape>
              </w:pict>
            </w:r>
          </w:p>
          <w:p w:rsidR="00A43435" w:rsidRPr="000C49CB" w:rsidRDefault="00A43435" w:rsidP="00D27A3F">
            <w:pPr>
              <w:widowControl/>
              <w:autoSpaceDE w:val="0"/>
              <w:autoSpaceDN w:val="0"/>
              <w:adjustRightInd w:val="0"/>
              <w:snapToGrid w:val="0"/>
              <w:spacing w:line="280" w:lineRule="exact"/>
              <w:jc w:val="left"/>
              <w:rPr>
                <w:rFonts w:ascii="Meiryo UI" w:eastAsia="Meiryo UI" w:hAnsi="Meiryo UI" w:cs="Meiryo UI"/>
                <w:b/>
              </w:rPr>
            </w:pPr>
            <w:r w:rsidRPr="000C49CB">
              <w:rPr>
                <w:rFonts w:ascii="Meiryo UI" w:eastAsia="Meiryo UI" w:hAnsi="Meiryo UI" w:cs="Meiryo UI" w:hint="eastAsia"/>
                <w:b/>
              </w:rPr>
              <w:t>■幼稚園・認定こども園における取組みの促進</w:t>
            </w:r>
          </w:p>
          <w:p w:rsidR="00A43435" w:rsidRPr="000C49CB" w:rsidRDefault="00A43435" w:rsidP="005E245B">
            <w:pPr>
              <w:widowControl/>
              <w:autoSpaceDE w:val="0"/>
              <w:autoSpaceDN w:val="0"/>
              <w:adjustRightInd w:val="0"/>
              <w:snapToGrid w:val="0"/>
              <w:spacing w:line="280" w:lineRule="exact"/>
              <w:ind w:firstLineChars="100" w:firstLine="220"/>
              <w:jc w:val="left"/>
              <w:rPr>
                <w:rFonts w:ascii="Meiryo UI" w:eastAsia="Meiryo UI" w:hAnsi="Meiryo UI" w:cs="Meiryo UI"/>
              </w:rPr>
            </w:pPr>
            <w:r w:rsidRPr="000C49CB">
              <w:rPr>
                <w:rFonts w:ascii="Meiryo UI" w:eastAsia="Meiryo UI" w:hAnsi="Meiryo UI" w:cs="Meiryo UI" w:hint="eastAsia"/>
              </w:rPr>
              <w:t>目標を達成することができませんでした。</w:t>
            </w:r>
          </w:p>
          <w:p w:rsidR="00A43435" w:rsidRPr="000C49CB" w:rsidRDefault="00A43435" w:rsidP="00D27A3F">
            <w:pPr>
              <w:widowControl/>
              <w:autoSpaceDE w:val="0"/>
              <w:autoSpaceDN w:val="0"/>
              <w:adjustRightInd w:val="0"/>
              <w:snapToGrid w:val="0"/>
              <w:spacing w:line="280" w:lineRule="exact"/>
              <w:ind w:leftChars="50" w:left="220" w:hangingChars="50" w:hanging="110"/>
              <w:jc w:val="left"/>
              <w:rPr>
                <w:rFonts w:ascii="Meiryo UI" w:eastAsia="Meiryo UI" w:hAnsi="Meiryo UI" w:cs="Meiryo UI"/>
              </w:rPr>
            </w:pPr>
            <w:r w:rsidRPr="000C49CB">
              <w:rPr>
                <w:rFonts w:ascii="Meiryo UI" w:eastAsia="Meiryo UI" w:hAnsi="Meiryo UI" w:cs="Meiryo UI" w:hint="eastAsia"/>
              </w:rPr>
              <w:t>・</w:t>
            </w:r>
            <w:r w:rsidR="00735742" w:rsidRPr="000C49CB">
              <w:rPr>
                <w:rFonts w:ascii="Meiryo UI" w:eastAsia="Meiryo UI" w:hAnsi="Meiryo UI" w:cs="Meiryo UI" w:hint="eastAsia"/>
              </w:rPr>
              <w:t>平成</w:t>
            </w:r>
            <w:r w:rsidR="00E10C2F" w:rsidRPr="000C49CB">
              <w:rPr>
                <w:rFonts w:ascii="Meiryo UI" w:eastAsia="Meiryo UI" w:hAnsi="Meiryo UI" w:cs="Meiryo UI"/>
              </w:rPr>
              <w:t>29</w:t>
            </w:r>
            <w:r w:rsidRPr="000C49CB">
              <w:rPr>
                <w:rFonts w:ascii="Meiryo UI" w:eastAsia="Meiryo UI" w:hAnsi="Meiryo UI" w:cs="Meiryo UI" w:hint="eastAsia"/>
              </w:rPr>
              <w:t>年</w:t>
            </w:r>
            <w:r w:rsidR="00E10C2F" w:rsidRPr="000C49CB">
              <w:rPr>
                <w:rFonts w:ascii="Meiryo UI" w:eastAsia="Meiryo UI" w:hAnsi="Meiryo UI" w:cs="Meiryo UI"/>
              </w:rPr>
              <w:t>4</w:t>
            </w:r>
            <w:r w:rsidRPr="000C49CB">
              <w:rPr>
                <w:rFonts w:ascii="Meiryo UI" w:eastAsia="Meiryo UI" w:hAnsi="Meiryo UI" w:cs="Meiryo UI" w:hint="eastAsia"/>
              </w:rPr>
              <w:t>月に私立幼稚園から認定こども園に移行する園数は、移行に伴う事務負担増、</w:t>
            </w:r>
            <w:r w:rsidR="00607D15" w:rsidRPr="000C49CB">
              <w:rPr>
                <w:rFonts w:ascii="Meiryo UI" w:eastAsia="Meiryo UI" w:hAnsi="Meiryo UI" w:cs="Meiryo UI" w:hint="eastAsia"/>
              </w:rPr>
              <w:t>市町村との関係構築に対する不安などから、目標を下回る結果となりました</w:t>
            </w:r>
            <w:r w:rsidR="00735742" w:rsidRPr="000C49CB">
              <w:rPr>
                <w:rFonts w:ascii="Meiryo UI" w:eastAsia="Meiryo UI" w:hAnsi="Meiryo UI" w:cs="Meiryo UI" w:hint="eastAsia"/>
              </w:rPr>
              <w:t>が、新たに28園が認定こども園に移行しました</w:t>
            </w:r>
            <w:r w:rsidRPr="000C49CB">
              <w:rPr>
                <w:rFonts w:ascii="Meiryo UI" w:eastAsia="Meiryo UI" w:hAnsi="Meiryo UI" w:cs="Meiryo UI" w:hint="eastAsia"/>
              </w:rPr>
              <w:t>。</w:t>
            </w:r>
          </w:p>
          <w:p w:rsidR="00665458" w:rsidRPr="000C49CB" w:rsidRDefault="00665458" w:rsidP="00D27A3F">
            <w:pPr>
              <w:widowControl/>
              <w:autoSpaceDE w:val="0"/>
              <w:autoSpaceDN w:val="0"/>
              <w:adjustRightInd w:val="0"/>
              <w:snapToGrid w:val="0"/>
              <w:spacing w:line="280" w:lineRule="exact"/>
              <w:jc w:val="left"/>
              <w:rPr>
                <w:rFonts w:ascii="Meiryo UI" w:eastAsia="Meiryo UI" w:hAnsi="Meiryo UI" w:cs="Meiryo UI"/>
              </w:rPr>
            </w:pPr>
          </w:p>
        </w:tc>
        <w:tc>
          <w:tcPr>
            <w:tcW w:w="7868" w:type="dxa"/>
            <w:tcBorders>
              <w:tr2bl w:val="nil"/>
            </w:tcBorders>
            <w:shd w:val="clear" w:color="auto" w:fill="F2DBDB" w:themeFill="accent2" w:themeFillTint="33"/>
          </w:tcPr>
          <w:p w:rsidR="00ED7A0D" w:rsidRPr="000C49CB" w:rsidRDefault="00ED7A0D" w:rsidP="00D27A3F">
            <w:pPr>
              <w:widowControl/>
              <w:autoSpaceDE w:val="0"/>
              <w:autoSpaceDN w:val="0"/>
              <w:adjustRightInd w:val="0"/>
              <w:snapToGrid w:val="0"/>
              <w:spacing w:line="280" w:lineRule="exact"/>
              <w:jc w:val="left"/>
              <w:rPr>
                <w:rFonts w:ascii="Meiryo UI" w:eastAsia="Meiryo UI" w:hAnsi="Meiryo UI" w:cs="Meiryo UI"/>
                <w:b/>
              </w:rPr>
            </w:pPr>
            <w:r w:rsidRPr="000C49CB">
              <w:rPr>
                <w:rFonts w:ascii="Meiryo UI" w:eastAsia="Meiryo UI" w:hAnsi="Meiryo UI" w:cs="Meiryo UI" w:hint="eastAsia"/>
                <w:b/>
              </w:rPr>
              <w:t>■公私を問わない自由な学校選択の支援</w:t>
            </w:r>
          </w:p>
          <w:p w:rsidR="00953912" w:rsidRPr="000C49CB" w:rsidRDefault="00953912"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A17AAD" w:rsidRPr="000C49CB" w:rsidRDefault="007B6836" w:rsidP="00A17AAD">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・引き続き、進路選択時に自由な学校選択が可能となるよ</w:t>
            </w:r>
            <w:r w:rsidRPr="00085534">
              <w:rPr>
                <w:rFonts w:ascii="Meiryo UI" w:eastAsia="Meiryo UI" w:hAnsi="Meiryo UI" w:cs="Meiryo UI" w:hint="eastAsia"/>
              </w:rPr>
              <w:t>う</w:t>
            </w:r>
            <w:r w:rsidR="00A17AAD" w:rsidRPr="00085534">
              <w:rPr>
                <w:rFonts w:ascii="Meiryo UI" w:eastAsia="Meiryo UI" w:hAnsi="Meiryo UI" w:cs="Meiryo UI" w:hint="eastAsia"/>
              </w:rPr>
              <w:t>、授業料無償化制度の</w:t>
            </w:r>
            <w:r w:rsidR="00A17AAD" w:rsidRPr="000C49CB">
              <w:rPr>
                <w:rFonts w:ascii="Meiryo UI" w:eastAsia="Meiryo UI" w:hAnsi="Meiryo UI" w:cs="Meiryo UI" w:hint="eastAsia"/>
              </w:rPr>
              <w:t>取組みを進めます。</w:t>
            </w:r>
          </w:p>
          <w:p w:rsidR="007B6836" w:rsidRPr="000C49CB" w:rsidRDefault="007B6836"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D7A0D" w:rsidRPr="000C49CB" w:rsidRDefault="00ED7A0D"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・奨学金制度については、目標達成に向け、引き続き滞納対策に積極的に取り組むとともに、給付型奨学金の財源となる寄附金の募金活動を積極的に実施します。</w:t>
            </w:r>
          </w:p>
          <w:p w:rsidR="00953912" w:rsidRPr="000C49CB" w:rsidRDefault="00953912"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ED7A0D" w:rsidRPr="000C49CB" w:rsidRDefault="00ED7A0D" w:rsidP="00444D61">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・私立学校の耐震化率の向上を図るため、引き続き、学校法人に対し、耐震化の取組みを働きかけます。</w:t>
            </w:r>
          </w:p>
          <w:p w:rsidR="001C09F9" w:rsidRPr="000C49CB" w:rsidRDefault="001C09F9" w:rsidP="00D27A3F">
            <w:pPr>
              <w:widowControl/>
              <w:autoSpaceDE w:val="0"/>
              <w:autoSpaceDN w:val="0"/>
              <w:adjustRightInd w:val="0"/>
              <w:snapToGrid w:val="0"/>
              <w:spacing w:line="280" w:lineRule="exact"/>
              <w:jc w:val="left"/>
              <w:rPr>
                <w:rFonts w:ascii="Meiryo UI" w:eastAsia="Meiryo UI" w:hAnsi="Meiryo UI" w:cs="Meiryo UI"/>
                <w:color w:val="000000" w:themeColor="text1"/>
              </w:rPr>
            </w:pPr>
          </w:p>
          <w:p w:rsidR="00ED7A0D" w:rsidRPr="000C49CB" w:rsidRDefault="00ED7A0D" w:rsidP="00D27A3F">
            <w:pPr>
              <w:widowControl/>
              <w:autoSpaceDE w:val="0"/>
              <w:autoSpaceDN w:val="0"/>
              <w:adjustRightInd w:val="0"/>
              <w:snapToGrid w:val="0"/>
              <w:spacing w:line="280" w:lineRule="exact"/>
              <w:jc w:val="left"/>
              <w:rPr>
                <w:rFonts w:ascii="Meiryo UI" w:eastAsia="Meiryo UI" w:hAnsi="Meiryo UI" w:cs="Meiryo UI"/>
                <w:b/>
                <w:color w:val="000000" w:themeColor="text1"/>
              </w:rPr>
            </w:pPr>
            <w:r w:rsidRPr="000C49CB">
              <w:rPr>
                <w:rFonts w:ascii="Meiryo UI" w:eastAsia="Meiryo UI" w:hAnsi="Meiryo UI" w:cs="Meiryo UI" w:hint="eastAsia"/>
                <w:b/>
                <w:color w:val="000000" w:themeColor="text1"/>
              </w:rPr>
              <w:t>■専修学校・各種学校における取組みの促進</w:t>
            </w:r>
          </w:p>
          <w:p w:rsidR="00953912" w:rsidRPr="000C49CB" w:rsidRDefault="00953912" w:rsidP="00D27A3F">
            <w:pPr>
              <w:widowControl/>
              <w:autoSpaceDE w:val="0"/>
              <w:autoSpaceDN w:val="0"/>
              <w:adjustRightInd w:val="0"/>
              <w:snapToGrid w:val="0"/>
              <w:spacing w:line="280" w:lineRule="exact"/>
              <w:ind w:left="106" w:hangingChars="50" w:hanging="106"/>
              <w:jc w:val="left"/>
              <w:rPr>
                <w:rFonts w:ascii="Meiryo UI" w:eastAsia="Meiryo UI" w:hAnsi="Meiryo UI" w:cs="Meiryo UI"/>
                <w:spacing w:val="-4"/>
              </w:rPr>
            </w:pPr>
          </w:p>
          <w:p w:rsidR="002E7AF3" w:rsidRPr="000C49CB" w:rsidRDefault="009D5FDE" w:rsidP="00D27A3F">
            <w:pPr>
              <w:widowControl/>
              <w:autoSpaceDE w:val="0"/>
              <w:autoSpaceDN w:val="0"/>
              <w:adjustRightInd w:val="0"/>
              <w:snapToGrid w:val="0"/>
              <w:spacing w:line="280" w:lineRule="exact"/>
              <w:ind w:left="106" w:hangingChars="50" w:hanging="106"/>
              <w:jc w:val="left"/>
              <w:rPr>
                <w:rFonts w:ascii="Meiryo UI" w:eastAsia="Meiryo UI" w:hAnsi="Meiryo UI" w:cs="Meiryo UI"/>
                <w:spacing w:val="-4"/>
              </w:rPr>
            </w:pPr>
            <w:r w:rsidRPr="000C49CB">
              <w:rPr>
                <w:rFonts w:ascii="Meiryo UI" w:eastAsia="Meiryo UI" w:hAnsi="Meiryo UI" w:cs="Meiryo UI" w:hint="eastAsia"/>
                <w:spacing w:val="-4"/>
              </w:rPr>
              <w:t>・引き続き、キャリア教育・職業教育を通じた進路支援を実施していきます</w:t>
            </w:r>
            <w:r w:rsidR="002E7AF3" w:rsidRPr="000C49CB">
              <w:rPr>
                <w:rFonts w:ascii="Meiryo UI" w:eastAsia="Meiryo UI" w:hAnsi="Meiryo UI" w:cs="Meiryo UI" w:hint="eastAsia"/>
                <w:spacing w:val="-4"/>
              </w:rPr>
              <w:t>。目標未達成だった「産学接続型教育振興補助金」事業を終了し、外部評価の実施等を要件とする「専修学校専門課程質・保証向上事業」として再構築し、教育内容の充実を図ります。</w:t>
            </w:r>
          </w:p>
          <w:p w:rsidR="00ED7A0D" w:rsidRPr="000C49CB" w:rsidRDefault="00ED7A0D" w:rsidP="00D27A3F">
            <w:pPr>
              <w:widowControl/>
              <w:autoSpaceDE w:val="0"/>
              <w:autoSpaceDN w:val="0"/>
              <w:adjustRightInd w:val="0"/>
              <w:snapToGrid w:val="0"/>
              <w:spacing w:line="280" w:lineRule="exact"/>
              <w:jc w:val="left"/>
              <w:rPr>
                <w:rFonts w:ascii="Meiryo UI" w:eastAsia="Meiryo UI" w:hAnsi="Meiryo UI" w:cs="Meiryo UI"/>
              </w:rPr>
            </w:pPr>
          </w:p>
          <w:p w:rsidR="00ED7A0D" w:rsidRPr="000C49CB" w:rsidRDefault="00ED7A0D" w:rsidP="00D27A3F">
            <w:pPr>
              <w:widowControl/>
              <w:autoSpaceDE w:val="0"/>
              <w:autoSpaceDN w:val="0"/>
              <w:adjustRightInd w:val="0"/>
              <w:snapToGrid w:val="0"/>
              <w:spacing w:line="280" w:lineRule="exact"/>
              <w:jc w:val="left"/>
              <w:rPr>
                <w:rFonts w:ascii="Meiryo UI" w:eastAsia="Meiryo UI" w:hAnsi="Meiryo UI" w:cs="Meiryo UI"/>
                <w:b/>
              </w:rPr>
            </w:pPr>
            <w:r w:rsidRPr="000C49CB">
              <w:rPr>
                <w:rFonts w:ascii="Meiryo UI" w:eastAsia="Meiryo UI" w:hAnsi="Meiryo UI" w:cs="Meiryo UI" w:hint="eastAsia"/>
              </w:rPr>
              <w:t>■</w:t>
            </w:r>
            <w:r w:rsidRPr="000C49CB">
              <w:rPr>
                <w:rFonts w:ascii="Meiryo UI" w:eastAsia="Meiryo UI" w:hAnsi="Meiryo UI" w:cs="Meiryo UI" w:hint="eastAsia"/>
                <w:b/>
              </w:rPr>
              <w:t>幼稚園・認定こども園における取組みの促進</w:t>
            </w:r>
          </w:p>
          <w:p w:rsidR="00953912" w:rsidRPr="000C49CB" w:rsidRDefault="00953912"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A542ED" w:rsidRDefault="00ED7A0D"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r w:rsidRPr="000C49CB">
              <w:rPr>
                <w:rFonts w:ascii="Meiryo UI" w:eastAsia="Meiryo UI" w:hAnsi="Meiryo UI" w:cs="Meiryo UI" w:hint="eastAsia"/>
              </w:rPr>
              <w:t>・新制度に移行した園の状況分析などにより、引き続き、私立幼稚園が安心して認定こども園に移行できる環境づくりを進めていきます。</w:t>
            </w:r>
          </w:p>
          <w:p w:rsidR="00953912" w:rsidRDefault="00953912"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p w:rsidR="00953912" w:rsidRPr="003A1ABD" w:rsidRDefault="00953912" w:rsidP="00D27A3F">
            <w:pPr>
              <w:widowControl/>
              <w:autoSpaceDE w:val="0"/>
              <w:autoSpaceDN w:val="0"/>
              <w:adjustRightInd w:val="0"/>
              <w:snapToGrid w:val="0"/>
              <w:spacing w:line="280" w:lineRule="exact"/>
              <w:ind w:left="110" w:hangingChars="50" w:hanging="110"/>
              <w:jc w:val="left"/>
              <w:rPr>
                <w:rFonts w:ascii="Meiryo UI" w:eastAsia="Meiryo UI" w:hAnsi="Meiryo UI" w:cs="Meiryo UI"/>
              </w:rPr>
            </w:pPr>
          </w:p>
        </w:tc>
      </w:tr>
    </w:tbl>
    <w:p w:rsidR="00A542ED" w:rsidRPr="003A1ABD" w:rsidRDefault="00A542ED" w:rsidP="00D27A3F">
      <w:pPr>
        <w:widowControl/>
        <w:autoSpaceDE w:val="0"/>
        <w:autoSpaceDN w:val="0"/>
        <w:spacing w:line="280" w:lineRule="exact"/>
        <w:jc w:val="left"/>
        <w:rPr>
          <w:rFonts w:ascii="Meiryo UI" w:eastAsia="Meiryo UI" w:hAnsi="Meiryo UI" w:cs="Meiryo UI"/>
        </w:rPr>
      </w:pPr>
    </w:p>
    <w:sectPr w:rsidR="00A542ED" w:rsidRPr="003A1ABD" w:rsidSect="00E335DC">
      <w:headerReference w:type="default" r:id="rId10"/>
      <w:foot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E1" w:rsidRDefault="00E969E1" w:rsidP="00E45A78">
      <w:r>
        <w:separator/>
      </w:r>
    </w:p>
  </w:endnote>
  <w:endnote w:type="continuationSeparator" w:id="0">
    <w:p w:rsidR="00E969E1" w:rsidRDefault="00E969E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3E52DB" w:rsidP="00C21DE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E1" w:rsidRDefault="00E969E1" w:rsidP="00E45A78">
      <w:r>
        <w:separator/>
      </w:r>
    </w:p>
  </w:footnote>
  <w:footnote w:type="continuationSeparator" w:id="0">
    <w:p w:rsidR="00E969E1" w:rsidRDefault="00E969E1"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DB" w:rsidRDefault="00444D61">
    <w:pPr>
      <w:pStyle w:val="a4"/>
    </w:pPr>
    <w:r>
      <w:rPr>
        <w:noProof/>
      </w:rPr>
      <w:pict>
        <v:shapetype id="_x0000_t202" coordsize="21600,21600" o:spt="202" path="m,l,21600r21600,l21600,xe">
          <v:stroke joinstyle="miter"/>
          <v:path gradientshapeok="t" o:connecttype="rect"/>
        </v:shapetype>
        <v:shape id="テキスト ボックス 1" o:spid="_x0000_s2049" type="#_x0000_t202" style="position:absolute;left:0;text-align:left;margin-left:674.5pt;margin-top:-19.3pt;width:113pt;height:29.2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" fillcolor="#943634 [2405]" strokecolor="#622423 [1605]" strokeweight="2pt">
          <v:path arrowok="t"/>
          <v:textbox>
            <w:txbxContent>
              <w:p w:rsidR="00584363" w:rsidRPr="005C10C5" w:rsidRDefault="00584363" w:rsidP="00584363">
                <w:pPr>
                  <w:ind w:firstLineChars="200" w:firstLine="48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教育庁</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10940F0"/>
    <w:multiLevelType w:val="hybridMultilevel"/>
    <w:tmpl w:val="784676BE"/>
    <w:lvl w:ilvl="0" w:tplc="CA8E3220">
      <w:numFmt w:val="bullet"/>
      <w:lvlText w:val="・"/>
      <w:lvlJc w:val="left"/>
      <w:pPr>
        <w:ind w:left="360" w:hanging="360"/>
      </w:pPr>
      <w:rPr>
        <w:rFonts w:ascii="Meiryo UI" w:eastAsia="Meiryo UI" w:hAnsi="Meiryo UI" w:cs="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8">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9">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10">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1">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2">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3">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4">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5">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6">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7">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8">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9">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20">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1">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2">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3">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4">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5">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6">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7">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8">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9">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30">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1">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2">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3">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4">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5">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6">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7">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8">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9">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40">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1">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2">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3">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4">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
  </w:num>
  <w:num w:numId="3">
    <w:abstractNumId w:val="8"/>
  </w:num>
  <w:num w:numId="4">
    <w:abstractNumId w:val="15"/>
  </w:num>
  <w:num w:numId="5">
    <w:abstractNumId w:val="44"/>
  </w:num>
  <w:num w:numId="6">
    <w:abstractNumId w:val="21"/>
  </w:num>
  <w:num w:numId="7">
    <w:abstractNumId w:val="40"/>
  </w:num>
  <w:num w:numId="8">
    <w:abstractNumId w:val="0"/>
  </w:num>
  <w:num w:numId="9">
    <w:abstractNumId w:val="43"/>
  </w:num>
  <w:num w:numId="10">
    <w:abstractNumId w:val="25"/>
  </w:num>
  <w:num w:numId="11">
    <w:abstractNumId w:val="28"/>
  </w:num>
  <w:num w:numId="12">
    <w:abstractNumId w:val="11"/>
  </w:num>
  <w:num w:numId="13">
    <w:abstractNumId w:val="1"/>
  </w:num>
  <w:num w:numId="14">
    <w:abstractNumId w:val="14"/>
  </w:num>
  <w:num w:numId="15">
    <w:abstractNumId w:val="26"/>
  </w:num>
  <w:num w:numId="16">
    <w:abstractNumId w:val="27"/>
  </w:num>
  <w:num w:numId="17">
    <w:abstractNumId w:val="22"/>
  </w:num>
  <w:num w:numId="18">
    <w:abstractNumId w:val="37"/>
  </w:num>
  <w:num w:numId="19">
    <w:abstractNumId w:val="32"/>
  </w:num>
  <w:num w:numId="20">
    <w:abstractNumId w:val="36"/>
  </w:num>
  <w:num w:numId="21">
    <w:abstractNumId w:val="10"/>
  </w:num>
  <w:num w:numId="22">
    <w:abstractNumId w:val="41"/>
  </w:num>
  <w:num w:numId="23">
    <w:abstractNumId w:val="23"/>
  </w:num>
  <w:num w:numId="24">
    <w:abstractNumId w:val="38"/>
  </w:num>
  <w:num w:numId="25">
    <w:abstractNumId w:val="24"/>
  </w:num>
  <w:num w:numId="26">
    <w:abstractNumId w:val="35"/>
  </w:num>
  <w:num w:numId="27">
    <w:abstractNumId w:val="13"/>
  </w:num>
  <w:num w:numId="28">
    <w:abstractNumId w:val="29"/>
  </w:num>
  <w:num w:numId="29">
    <w:abstractNumId w:val="2"/>
  </w:num>
  <w:num w:numId="30">
    <w:abstractNumId w:val="19"/>
  </w:num>
  <w:num w:numId="31">
    <w:abstractNumId w:val="30"/>
  </w:num>
  <w:num w:numId="32">
    <w:abstractNumId w:val="9"/>
  </w:num>
  <w:num w:numId="33">
    <w:abstractNumId w:val="33"/>
  </w:num>
  <w:num w:numId="34">
    <w:abstractNumId w:val="18"/>
  </w:num>
  <w:num w:numId="35">
    <w:abstractNumId w:val="12"/>
  </w:num>
  <w:num w:numId="36">
    <w:abstractNumId w:val="34"/>
  </w:num>
  <w:num w:numId="37">
    <w:abstractNumId w:val="17"/>
  </w:num>
  <w:num w:numId="38">
    <w:abstractNumId w:val="5"/>
  </w:num>
  <w:num w:numId="39">
    <w:abstractNumId w:val="39"/>
  </w:num>
  <w:num w:numId="40">
    <w:abstractNumId w:val="31"/>
  </w:num>
  <w:num w:numId="41">
    <w:abstractNumId w:val="7"/>
  </w:num>
  <w:num w:numId="42">
    <w:abstractNumId w:val="3"/>
  </w:num>
  <w:num w:numId="43">
    <w:abstractNumId w:val="20"/>
  </w:num>
  <w:num w:numId="44">
    <w:abstractNumId w:val="16"/>
  </w:num>
  <w:num w:numId="45">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5975"/>
    <w:rsid w:val="000204A1"/>
    <w:rsid w:val="00022A33"/>
    <w:rsid w:val="000255B5"/>
    <w:rsid w:val="000331A8"/>
    <w:rsid w:val="00034A5C"/>
    <w:rsid w:val="0004671B"/>
    <w:rsid w:val="000518AA"/>
    <w:rsid w:val="00055E96"/>
    <w:rsid w:val="00056056"/>
    <w:rsid w:val="000634A0"/>
    <w:rsid w:val="00065AC1"/>
    <w:rsid w:val="00080F12"/>
    <w:rsid w:val="00081D4D"/>
    <w:rsid w:val="00082653"/>
    <w:rsid w:val="00083D12"/>
    <w:rsid w:val="00085534"/>
    <w:rsid w:val="0009049D"/>
    <w:rsid w:val="00091C3E"/>
    <w:rsid w:val="000933FE"/>
    <w:rsid w:val="00096BEC"/>
    <w:rsid w:val="000A31D3"/>
    <w:rsid w:val="000B1864"/>
    <w:rsid w:val="000B6A41"/>
    <w:rsid w:val="000C0EBF"/>
    <w:rsid w:val="000C49CB"/>
    <w:rsid w:val="000C63BF"/>
    <w:rsid w:val="000E3D41"/>
    <w:rsid w:val="000F3EC6"/>
    <w:rsid w:val="00112E2F"/>
    <w:rsid w:val="00116DAA"/>
    <w:rsid w:val="001307FB"/>
    <w:rsid w:val="00132AE7"/>
    <w:rsid w:val="00135F75"/>
    <w:rsid w:val="00143411"/>
    <w:rsid w:val="001451B9"/>
    <w:rsid w:val="001620DC"/>
    <w:rsid w:val="00163B65"/>
    <w:rsid w:val="00166B34"/>
    <w:rsid w:val="001702F0"/>
    <w:rsid w:val="001826AB"/>
    <w:rsid w:val="001941E5"/>
    <w:rsid w:val="00197FC1"/>
    <w:rsid w:val="001C00AA"/>
    <w:rsid w:val="001C09F9"/>
    <w:rsid w:val="001C0BC0"/>
    <w:rsid w:val="001C6587"/>
    <w:rsid w:val="001D55E6"/>
    <w:rsid w:val="001E04E5"/>
    <w:rsid w:val="001F1877"/>
    <w:rsid w:val="001F32EF"/>
    <w:rsid w:val="001F4F31"/>
    <w:rsid w:val="002025C4"/>
    <w:rsid w:val="002026A4"/>
    <w:rsid w:val="00205B57"/>
    <w:rsid w:val="00230031"/>
    <w:rsid w:val="00231F22"/>
    <w:rsid w:val="00235A70"/>
    <w:rsid w:val="0024355C"/>
    <w:rsid w:val="0025156E"/>
    <w:rsid w:val="00255975"/>
    <w:rsid w:val="0026748C"/>
    <w:rsid w:val="00267B07"/>
    <w:rsid w:val="00270D51"/>
    <w:rsid w:val="00284E94"/>
    <w:rsid w:val="002D3CC6"/>
    <w:rsid w:val="002D5393"/>
    <w:rsid w:val="002E0B40"/>
    <w:rsid w:val="002E21AC"/>
    <w:rsid w:val="002E47CD"/>
    <w:rsid w:val="002E4A8A"/>
    <w:rsid w:val="002E7AF3"/>
    <w:rsid w:val="00300D76"/>
    <w:rsid w:val="0031337A"/>
    <w:rsid w:val="003147F8"/>
    <w:rsid w:val="00314FC6"/>
    <w:rsid w:val="003224E4"/>
    <w:rsid w:val="003235E0"/>
    <w:rsid w:val="00331F4E"/>
    <w:rsid w:val="00335473"/>
    <w:rsid w:val="0034194D"/>
    <w:rsid w:val="00341DDF"/>
    <w:rsid w:val="0036199E"/>
    <w:rsid w:val="003665EB"/>
    <w:rsid w:val="00370D77"/>
    <w:rsid w:val="00373367"/>
    <w:rsid w:val="00374BA4"/>
    <w:rsid w:val="003848D2"/>
    <w:rsid w:val="00386843"/>
    <w:rsid w:val="003A1ABD"/>
    <w:rsid w:val="003B0DA3"/>
    <w:rsid w:val="003B19FD"/>
    <w:rsid w:val="003C2D52"/>
    <w:rsid w:val="003C7721"/>
    <w:rsid w:val="003D0E0D"/>
    <w:rsid w:val="003D7061"/>
    <w:rsid w:val="003E4FC2"/>
    <w:rsid w:val="003E52DB"/>
    <w:rsid w:val="003F242B"/>
    <w:rsid w:val="003F4AE6"/>
    <w:rsid w:val="003F7656"/>
    <w:rsid w:val="004100A4"/>
    <w:rsid w:val="004158D6"/>
    <w:rsid w:val="00421972"/>
    <w:rsid w:val="004275BB"/>
    <w:rsid w:val="00433022"/>
    <w:rsid w:val="0044157D"/>
    <w:rsid w:val="00442771"/>
    <w:rsid w:val="00444D61"/>
    <w:rsid w:val="00454C75"/>
    <w:rsid w:val="00470D6E"/>
    <w:rsid w:val="00471777"/>
    <w:rsid w:val="00484E34"/>
    <w:rsid w:val="004955A9"/>
    <w:rsid w:val="004A0621"/>
    <w:rsid w:val="004C073F"/>
    <w:rsid w:val="004C4ABD"/>
    <w:rsid w:val="004C72A5"/>
    <w:rsid w:val="004D2266"/>
    <w:rsid w:val="004D7F55"/>
    <w:rsid w:val="004E5DBB"/>
    <w:rsid w:val="004E66CB"/>
    <w:rsid w:val="004F35E4"/>
    <w:rsid w:val="00513089"/>
    <w:rsid w:val="00514E00"/>
    <w:rsid w:val="0052156D"/>
    <w:rsid w:val="00522827"/>
    <w:rsid w:val="00525667"/>
    <w:rsid w:val="00531836"/>
    <w:rsid w:val="0054331B"/>
    <w:rsid w:val="00550426"/>
    <w:rsid w:val="00571122"/>
    <w:rsid w:val="00574733"/>
    <w:rsid w:val="00584363"/>
    <w:rsid w:val="00595469"/>
    <w:rsid w:val="005A30A6"/>
    <w:rsid w:val="005A5861"/>
    <w:rsid w:val="005A6930"/>
    <w:rsid w:val="005A72B0"/>
    <w:rsid w:val="005B2FE3"/>
    <w:rsid w:val="005C2DDE"/>
    <w:rsid w:val="005D0399"/>
    <w:rsid w:val="005D273C"/>
    <w:rsid w:val="005E245B"/>
    <w:rsid w:val="005F57EC"/>
    <w:rsid w:val="00606B60"/>
    <w:rsid w:val="00607D15"/>
    <w:rsid w:val="006118F7"/>
    <w:rsid w:val="00611FAD"/>
    <w:rsid w:val="00636187"/>
    <w:rsid w:val="00637BB2"/>
    <w:rsid w:val="006464F2"/>
    <w:rsid w:val="006503DA"/>
    <w:rsid w:val="00650B14"/>
    <w:rsid w:val="00665458"/>
    <w:rsid w:val="00666F37"/>
    <w:rsid w:val="006766D0"/>
    <w:rsid w:val="006A09B3"/>
    <w:rsid w:val="006A654F"/>
    <w:rsid w:val="006B038D"/>
    <w:rsid w:val="006B604A"/>
    <w:rsid w:val="006D5076"/>
    <w:rsid w:val="006D5820"/>
    <w:rsid w:val="006D686B"/>
    <w:rsid w:val="006E11F2"/>
    <w:rsid w:val="006E35E3"/>
    <w:rsid w:val="007026BA"/>
    <w:rsid w:val="00702F14"/>
    <w:rsid w:val="007070C9"/>
    <w:rsid w:val="007169C2"/>
    <w:rsid w:val="00720654"/>
    <w:rsid w:val="0072192D"/>
    <w:rsid w:val="007219A3"/>
    <w:rsid w:val="00735742"/>
    <w:rsid w:val="00753E14"/>
    <w:rsid w:val="0079533A"/>
    <w:rsid w:val="007A0B4E"/>
    <w:rsid w:val="007B6836"/>
    <w:rsid w:val="007C122F"/>
    <w:rsid w:val="007C33AF"/>
    <w:rsid w:val="007C391D"/>
    <w:rsid w:val="007D3467"/>
    <w:rsid w:val="007D34F5"/>
    <w:rsid w:val="007D67E2"/>
    <w:rsid w:val="007D72FE"/>
    <w:rsid w:val="007E0B3F"/>
    <w:rsid w:val="007E2ACC"/>
    <w:rsid w:val="007E35CE"/>
    <w:rsid w:val="007F3D1A"/>
    <w:rsid w:val="00802A6E"/>
    <w:rsid w:val="00802BEC"/>
    <w:rsid w:val="00813795"/>
    <w:rsid w:val="0081594D"/>
    <w:rsid w:val="0082393E"/>
    <w:rsid w:val="00834FAB"/>
    <w:rsid w:val="00845AF3"/>
    <w:rsid w:val="00855200"/>
    <w:rsid w:val="00856B8F"/>
    <w:rsid w:val="0086459D"/>
    <w:rsid w:val="00867AD0"/>
    <w:rsid w:val="00870EA6"/>
    <w:rsid w:val="00877255"/>
    <w:rsid w:val="00880E91"/>
    <w:rsid w:val="008A1428"/>
    <w:rsid w:val="008B1059"/>
    <w:rsid w:val="008B456C"/>
    <w:rsid w:val="008B6D25"/>
    <w:rsid w:val="008C786D"/>
    <w:rsid w:val="008E1E8C"/>
    <w:rsid w:val="008E4821"/>
    <w:rsid w:val="008F7A7E"/>
    <w:rsid w:val="00901D44"/>
    <w:rsid w:val="00901DE0"/>
    <w:rsid w:val="00905F46"/>
    <w:rsid w:val="00910326"/>
    <w:rsid w:val="00917970"/>
    <w:rsid w:val="00921548"/>
    <w:rsid w:val="009450EC"/>
    <w:rsid w:val="00950793"/>
    <w:rsid w:val="00952473"/>
    <w:rsid w:val="00953912"/>
    <w:rsid w:val="00955775"/>
    <w:rsid w:val="00957D93"/>
    <w:rsid w:val="00960B59"/>
    <w:rsid w:val="0096237F"/>
    <w:rsid w:val="00962CDE"/>
    <w:rsid w:val="009826C0"/>
    <w:rsid w:val="00987762"/>
    <w:rsid w:val="009A5D4B"/>
    <w:rsid w:val="009A6DB3"/>
    <w:rsid w:val="009B7DAE"/>
    <w:rsid w:val="009C1BA3"/>
    <w:rsid w:val="009C3D2E"/>
    <w:rsid w:val="009D37AF"/>
    <w:rsid w:val="009D5FDE"/>
    <w:rsid w:val="009E2C7D"/>
    <w:rsid w:val="009F3390"/>
    <w:rsid w:val="00A00781"/>
    <w:rsid w:val="00A0310E"/>
    <w:rsid w:val="00A17AAD"/>
    <w:rsid w:val="00A224DC"/>
    <w:rsid w:val="00A43435"/>
    <w:rsid w:val="00A455FB"/>
    <w:rsid w:val="00A50099"/>
    <w:rsid w:val="00A542ED"/>
    <w:rsid w:val="00A56C7F"/>
    <w:rsid w:val="00A65C5B"/>
    <w:rsid w:val="00A7053A"/>
    <w:rsid w:val="00A76329"/>
    <w:rsid w:val="00A8014F"/>
    <w:rsid w:val="00A91C5B"/>
    <w:rsid w:val="00AB0F1C"/>
    <w:rsid w:val="00AB3D43"/>
    <w:rsid w:val="00AC425A"/>
    <w:rsid w:val="00AC4D94"/>
    <w:rsid w:val="00AD656B"/>
    <w:rsid w:val="00AE1DA8"/>
    <w:rsid w:val="00B03203"/>
    <w:rsid w:val="00B11B1A"/>
    <w:rsid w:val="00B42F7E"/>
    <w:rsid w:val="00B52AEF"/>
    <w:rsid w:val="00B55831"/>
    <w:rsid w:val="00B81E46"/>
    <w:rsid w:val="00B95D3F"/>
    <w:rsid w:val="00BA0AB5"/>
    <w:rsid w:val="00BA34AA"/>
    <w:rsid w:val="00BA4669"/>
    <w:rsid w:val="00BB6EF8"/>
    <w:rsid w:val="00BC43D5"/>
    <w:rsid w:val="00BD2C2D"/>
    <w:rsid w:val="00BE672E"/>
    <w:rsid w:val="00C06FAC"/>
    <w:rsid w:val="00C110FE"/>
    <w:rsid w:val="00C11389"/>
    <w:rsid w:val="00C14044"/>
    <w:rsid w:val="00C179A1"/>
    <w:rsid w:val="00C21DE6"/>
    <w:rsid w:val="00C26D56"/>
    <w:rsid w:val="00C42E81"/>
    <w:rsid w:val="00C50304"/>
    <w:rsid w:val="00C50A21"/>
    <w:rsid w:val="00C73995"/>
    <w:rsid w:val="00C778EF"/>
    <w:rsid w:val="00C77FF5"/>
    <w:rsid w:val="00C85503"/>
    <w:rsid w:val="00C95614"/>
    <w:rsid w:val="00CA6971"/>
    <w:rsid w:val="00CA79B1"/>
    <w:rsid w:val="00CD05DF"/>
    <w:rsid w:val="00CD1B0B"/>
    <w:rsid w:val="00CD2F6C"/>
    <w:rsid w:val="00CE56D2"/>
    <w:rsid w:val="00CE5B95"/>
    <w:rsid w:val="00CE66F0"/>
    <w:rsid w:val="00CF6DAE"/>
    <w:rsid w:val="00D02B19"/>
    <w:rsid w:val="00D127DB"/>
    <w:rsid w:val="00D24328"/>
    <w:rsid w:val="00D2651C"/>
    <w:rsid w:val="00D27A3F"/>
    <w:rsid w:val="00D31BA1"/>
    <w:rsid w:val="00D44943"/>
    <w:rsid w:val="00D449E2"/>
    <w:rsid w:val="00D51DBA"/>
    <w:rsid w:val="00D55F70"/>
    <w:rsid w:val="00D74B51"/>
    <w:rsid w:val="00D818CE"/>
    <w:rsid w:val="00D855BE"/>
    <w:rsid w:val="00D8648E"/>
    <w:rsid w:val="00D90A6D"/>
    <w:rsid w:val="00D9217C"/>
    <w:rsid w:val="00DB5144"/>
    <w:rsid w:val="00DC39DA"/>
    <w:rsid w:val="00DC6D7C"/>
    <w:rsid w:val="00DD05F8"/>
    <w:rsid w:val="00DD0B8F"/>
    <w:rsid w:val="00DD1178"/>
    <w:rsid w:val="00DE5BE1"/>
    <w:rsid w:val="00E10C2F"/>
    <w:rsid w:val="00E10F7E"/>
    <w:rsid w:val="00E11133"/>
    <w:rsid w:val="00E16663"/>
    <w:rsid w:val="00E20492"/>
    <w:rsid w:val="00E27813"/>
    <w:rsid w:val="00E31D2E"/>
    <w:rsid w:val="00E324D2"/>
    <w:rsid w:val="00E335DC"/>
    <w:rsid w:val="00E3550E"/>
    <w:rsid w:val="00E45A78"/>
    <w:rsid w:val="00E50DF6"/>
    <w:rsid w:val="00E53659"/>
    <w:rsid w:val="00E67F21"/>
    <w:rsid w:val="00E969E1"/>
    <w:rsid w:val="00EA099D"/>
    <w:rsid w:val="00EA3309"/>
    <w:rsid w:val="00EB00D1"/>
    <w:rsid w:val="00ED6B08"/>
    <w:rsid w:val="00ED7A0D"/>
    <w:rsid w:val="00EF6773"/>
    <w:rsid w:val="00F00AD6"/>
    <w:rsid w:val="00F32DFD"/>
    <w:rsid w:val="00F34F5C"/>
    <w:rsid w:val="00F41F22"/>
    <w:rsid w:val="00F51D33"/>
    <w:rsid w:val="00F62B5A"/>
    <w:rsid w:val="00F71773"/>
    <w:rsid w:val="00F8783D"/>
    <w:rsid w:val="00FC1C83"/>
    <w:rsid w:val="00FC289D"/>
    <w:rsid w:val="00FD2C44"/>
    <w:rsid w:val="00FE01F1"/>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rules v:ext="edit">
        <o:r id="V:Rule1" type="callout" idref="#AutoShape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C110F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0466473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294530024">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25862759">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430213">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77550005">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894121739">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59209682">
      <w:bodyDiv w:val="1"/>
      <w:marLeft w:val="0"/>
      <w:marRight w:val="0"/>
      <w:marTop w:val="0"/>
      <w:marBottom w:val="0"/>
      <w:divBdr>
        <w:top w:val="none" w:sz="0" w:space="0" w:color="auto"/>
        <w:left w:val="none" w:sz="0" w:space="0" w:color="auto"/>
        <w:bottom w:val="none" w:sz="0" w:space="0" w:color="auto"/>
        <w:right w:val="none" w:sz="0" w:space="0" w:color="auto"/>
      </w:divBdr>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459B-E714-4280-8133-C2FE53F1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4</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91</cp:revision>
  <cp:lastPrinted>2017-05-15T00:41:00Z</cp:lastPrinted>
  <dcterms:created xsi:type="dcterms:W3CDTF">2016-04-26T15:40:00Z</dcterms:created>
  <dcterms:modified xsi:type="dcterms:W3CDTF">2017-05-16T05:32:00Z</dcterms:modified>
</cp:coreProperties>
</file>