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61" w:rsidRPr="0036199E" w:rsidRDefault="00745161" w:rsidP="00745161">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【テーマ１】</w:t>
      </w:r>
      <w:r>
        <w:rPr>
          <w:rFonts w:ascii="Meiryo UI" w:eastAsia="Meiryo UI" w:hAnsi="Meiryo UI" w:cs="Meiryo UI" w:hint="eastAsia"/>
          <w:b/>
          <w:sz w:val="36"/>
          <w:szCs w:val="24"/>
        </w:rPr>
        <w:t xml:space="preserve">　地震被害の軽減対策等</w:t>
      </w:r>
    </w:p>
    <w:tbl>
      <w:tblPr>
        <w:tblStyle w:val="a3"/>
        <w:tblW w:w="0" w:type="auto"/>
        <w:tblInd w:w="108" w:type="dxa"/>
        <w:tblLook w:val="04A0" w:firstRow="1" w:lastRow="0" w:firstColumn="1" w:lastColumn="0" w:noHBand="0" w:noVBand="1"/>
      </w:tblPr>
      <w:tblGrid>
        <w:gridCol w:w="1701"/>
        <w:gridCol w:w="14034"/>
      </w:tblGrid>
      <w:tr w:rsidR="00294746" w:rsidRPr="00294746" w:rsidTr="001C6587">
        <w:tc>
          <w:tcPr>
            <w:tcW w:w="1701" w:type="dxa"/>
            <w:shd w:val="clear" w:color="auto" w:fill="000000" w:themeFill="text1"/>
            <w:vAlign w:val="center"/>
          </w:tcPr>
          <w:p w:rsidR="00DB5144" w:rsidRPr="00294746" w:rsidRDefault="00DB5144" w:rsidP="001C6587">
            <w:pPr>
              <w:spacing w:line="280" w:lineRule="exact"/>
              <w:jc w:val="center"/>
              <w:rPr>
                <w:rFonts w:ascii="Meiryo UI" w:eastAsia="Meiryo UI" w:hAnsi="Meiryo UI" w:cs="Meiryo UI"/>
                <w:b/>
              </w:rPr>
            </w:pPr>
            <w:r w:rsidRPr="00294746">
              <w:rPr>
                <w:rFonts w:ascii="Meiryo UI" w:eastAsia="Meiryo UI" w:hAnsi="Meiryo UI" w:cs="Meiryo UI" w:hint="eastAsia"/>
                <w:b/>
              </w:rPr>
              <w:t>めざす方向</w:t>
            </w:r>
          </w:p>
        </w:tc>
        <w:tc>
          <w:tcPr>
            <w:tcW w:w="14034" w:type="dxa"/>
          </w:tcPr>
          <w:p w:rsidR="0086459D" w:rsidRPr="00294746" w:rsidRDefault="00E8498A" w:rsidP="00E335DC">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w:t>
            </w:r>
            <w:r w:rsidR="00D5195D" w:rsidRPr="00294746">
              <w:rPr>
                <w:rFonts w:ascii="Meiryo UI" w:eastAsia="Meiryo UI" w:hAnsi="Meiryo UI" w:cs="Meiryo UI" w:hint="eastAsia"/>
                <w:sz w:val="20"/>
                <w:szCs w:val="20"/>
              </w:rPr>
              <w:t>南海トラフ巨大地震</w:t>
            </w:r>
            <w:r w:rsidR="00C63D8D">
              <w:rPr>
                <w:rFonts w:ascii="Meiryo UI" w:eastAsia="Meiryo UI" w:hAnsi="Meiryo UI" w:cs="Meiryo UI" w:hint="eastAsia"/>
                <w:sz w:val="20"/>
                <w:szCs w:val="20"/>
              </w:rPr>
              <w:t>をはじめとする自然災害</w:t>
            </w:r>
            <w:r w:rsidR="00D5195D" w:rsidRPr="00294746">
              <w:rPr>
                <w:rFonts w:ascii="Meiryo UI" w:eastAsia="Meiryo UI" w:hAnsi="Meiryo UI" w:cs="Meiryo UI" w:hint="eastAsia"/>
                <w:sz w:val="20"/>
                <w:szCs w:val="20"/>
              </w:rPr>
              <w:t>から府民の生命・財産を守り、万一にあっても被害の最大限の軽減が図れるよう、</w:t>
            </w:r>
            <w:r w:rsidRPr="00294746">
              <w:rPr>
                <w:rFonts w:ascii="Meiryo UI" w:eastAsia="Meiryo UI" w:hAnsi="Meiryo UI" w:cs="Meiryo UI" w:hint="eastAsia"/>
                <w:sz w:val="20"/>
                <w:szCs w:val="20"/>
              </w:rPr>
              <w:t>大阪府地域防災計画</w:t>
            </w:r>
            <w:r w:rsidR="006821C2" w:rsidRPr="00294746">
              <w:rPr>
                <w:rFonts w:ascii="Meiryo UI" w:eastAsia="Meiryo UI" w:hAnsi="Meiryo UI" w:cs="Meiryo UI" w:hint="eastAsia"/>
                <w:sz w:val="20"/>
                <w:szCs w:val="20"/>
              </w:rPr>
              <w:t>を修正するとともに、</w:t>
            </w:r>
            <w:r w:rsidRPr="00294746">
              <w:rPr>
                <w:rFonts w:ascii="Meiryo UI" w:eastAsia="Meiryo UI" w:hAnsi="Meiryo UI" w:cs="Meiryo UI" w:hint="eastAsia"/>
                <w:sz w:val="20"/>
                <w:szCs w:val="20"/>
              </w:rPr>
              <w:t>「新・</w:t>
            </w:r>
            <w:r w:rsidR="00294746" w:rsidRPr="00294746">
              <w:rPr>
                <w:rFonts w:ascii="Meiryo UI" w:eastAsia="Meiryo UI" w:hAnsi="Meiryo UI" w:cs="Meiryo UI" w:hint="eastAsia"/>
                <w:sz w:val="20"/>
                <w:szCs w:val="20"/>
              </w:rPr>
              <w:t>大阪府</w:t>
            </w:r>
            <w:r w:rsidRPr="00294746">
              <w:rPr>
                <w:rFonts w:ascii="Meiryo UI" w:eastAsia="Meiryo UI" w:hAnsi="Meiryo UI" w:cs="Meiryo UI" w:hint="eastAsia"/>
                <w:sz w:val="20"/>
                <w:szCs w:val="20"/>
              </w:rPr>
              <w:t>地震防災アクションプラン」等の着実な推進を図ります</w:t>
            </w:r>
            <w:r w:rsidR="00D5195D" w:rsidRPr="00294746">
              <w:rPr>
                <w:rFonts w:ascii="Meiryo UI" w:eastAsia="Meiryo UI" w:hAnsi="Meiryo UI" w:cs="Meiryo UI" w:hint="eastAsia"/>
                <w:sz w:val="20"/>
                <w:szCs w:val="20"/>
              </w:rPr>
              <w:t>。</w:t>
            </w:r>
          </w:p>
          <w:p w:rsidR="00720654" w:rsidRPr="00294746" w:rsidRDefault="00720654" w:rsidP="00E335DC">
            <w:pPr>
              <w:spacing w:line="300" w:lineRule="exact"/>
              <w:ind w:left="200" w:hangingChars="100" w:hanging="200"/>
              <w:rPr>
                <w:rFonts w:ascii="Meiryo UI" w:eastAsia="Meiryo UI" w:hAnsi="Meiryo UI" w:cs="Meiryo UI"/>
                <w:sz w:val="20"/>
                <w:szCs w:val="20"/>
              </w:rPr>
            </w:pPr>
          </w:p>
          <w:p w:rsidR="002F2961" w:rsidRPr="00294746" w:rsidRDefault="00205B57" w:rsidP="002F2961">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（中長期の目標・指標）</w:t>
            </w:r>
            <w:r w:rsidR="006D7496" w:rsidRPr="00294746">
              <w:rPr>
                <w:rFonts w:ascii="Meiryo UI" w:eastAsia="Meiryo UI" w:hAnsi="Meiryo UI" w:cs="Meiryo UI" w:hint="eastAsia"/>
                <w:sz w:val="20"/>
                <w:szCs w:val="20"/>
              </w:rPr>
              <w:t>＊「新・地震防災アクションプラン」に揚げた</w:t>
            </w:r>
            <w:r w:rsidR="003661AB" w:rsidRPr="00294746">
              <w:rPr>
                <w:rFonts w:ascii="Meiryo UI" w:eastAsia="Meiryo UI" w:hAnsi="Meiryo UI" w:cs="Meiryo UI" w:hint="eastAsia"/>
                <w:sz w:val="20"/>
                <w:szCs w:val="20"/>
              </w:rPr>
              <w:t>被害軽減</w:t>
            </w:r>
            <w:r w:rsidR="00DC3045" w:rsidRPr="00294746">
              <w:rPr>
                <w:rFonts w:ascii="Meiryo UI" w:eastAsia="Meiryo UI" w:hAnsi="Meiryo UI" w:cs="Meiryo UI" w:hint="eastAsia"/>
                <w:sz w:val="20"/>
                <w:szCs w:val="20"/>
              </w:rPr>
              <w:t>目標</w:t>
            </w:r>
          </w:p>
          <w:p w:rsidR="006D7496" w:rsidRPr="00294746" w:rsidRDefault="006D7496" w:rsidP="00E335DC">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○南海トラフ巨大地震による被害</w:t>
            </w:r>
            <w:r w:rsidR="003661AB" w:rsidRPr="00294746">
              <w:rPr>
                <w:rFonts w:ascii="Meiryo UI" w:eastAsia="Meiryo UI" w:hAnsi="Meiryo UI" w:cs="Meiryo UI" w:hint="eastAsia"/>
                <w:sz w:val="20"/>
                <w:szCs w:val="20"/>
              </w:rPr>
              <w:t>軽減</w:t>
            </w:r>
          </w:p>
          <w:p w:rsidR="003661AB" w:rsidRPr="00294746" w:rsidRDefault="003661AB" w:rsidP="003661AB">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【人的被害】　 </w:t>
            </w:r>
            <w:r w:rsidR="006D7496" w:rsidRPr="00294746">
              <w:rPr>
                <w:rFonts w:ascii="Meiryo UI" w:eastAsia="Meiryo UI" w:hAnsi="Meiryo UI" w:cs="Meiryo UI" w:hint="eastAsia"/>
                <w:sz w:val="20"/>
                <w:szCs w:val="20"/>
              </w:rPr>
              <w:t>・集中取組期間（H27～29）：人的被害（死者数）を半減 （約134,000人⇒約67,000人）</w:t>
            </w:r>
          </w:p>
          <w:p w:rsidR="006D7496" w:rsidRPr="00294746" w:rsidRDefault="006D7496" w:rsidP="003661AB">
            <w:pPr>
              <w:spacing w:line="300" w:lineRule="exact"/>
              <w:ind w:firstLineChars="800" w:firstLine="1600"/>
              <w:rPr>
                <w:rFonts w:ascii="Meiryo UI" w:eastAsia="Meiryo UI" w:hAnsi="Meiryo UI" w:cs="Meiryo UI"/>
                <w:sz w:val="20"/>
                <w:szCs w:val="20"/>
              </w:rPr>
            </w:pPr>
            <w:r w:rsidRPr="00294746">
              <w:rPr>
                <w:rFonts w:ascii="Meiryo UI" w:eastAsia="Meiryo UI" w:hAnsi="Meiryo UI" w:cs="Meiryo UI" w:hint="eastAsia"/>
                <w:sz w:val="20"/>
                <w:szCs w:val="20"/>
              </w:rPr>
              <w:t>・取組期間（H27～36） 　　：人的被害（死者数）を9割減（約134,000人⇒約7,400人）</w:t>
            </w:r>
          </w:p>
          <w:p w:rsidR="006D7496" w:rsidRPr="00294746" w:rsidRDefault="006D7496" w:rsidP="00E335DC">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003661AB" w:rsidRPr="00294746">
              <w:rPr>
                <w:rFonts w:ascii="Meiryo UI" w:eastAsia="Meiryo UI" w:hAnsi="Meiryo UI" w:cs="Meiryo UI" w:hint="eastAsia"/>
                <w:sz w:val="20"/>
                <w:szCs w:val="20"/>
              </w:rPr>
              <w:t xml:space="preserve">             加えて、「逃げる」取組により、「人的被害（死者数）を限りなくゼロに近付けること</w:t>
            </w:r>
            <w:r w:rsidR="00294746" w:rsidRPr="00294746">
              <w:rPr>
                <w:rFonts w:ascii="Meiryo UI" w:eastAsia="Meiryo UI" w:hAnsi="Meiryo UI" w:cs="Meiryo UI" w:hint="eastAsia"/>
                <w:sz w:val="20"/>
                <w:szCs w:val="20"/>
              </w:rPr>
              <w:t>」</w:t>
            </w:r>
            <w:r w:rsidR="003661AB" w:rsidRPr="00294746">
              <w:rPr>
                <w:rFonts w:ascii="Meiryo UI" w:eastAsia="Meiryo UI" w:hAnsi="Meiryo UI" w:cs="Meiryo UI" w:hint="eastAsia"/>
                <w:sz w:val="20"/>
                <w:szCs w:val="20"/>
              </w:rPr>
              <w:t>を目指す。</w:t>
            </w:r>
          </w:p>
          <w:p w:rsidR="00720654" w:rsidRPr="00294746" w:rsidRDefault="003661AB" w:rsidP="003661AB">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【経済被害】 　・取組期間（H27～36）　　：経済被害（被害額）5割減　　（約28.8兆円⇒約12.5兆円）</w:t>
            </w:r>
          </w:p>
        </w:tc>
      </w:tr>
    </w:tbl>
    <w:p w:rsidR="00DB5144" w:rsidRPr="00294746"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294746" w:rsidRPr="00294746" w:rsidTr="00FD0B16">
        <w:tc>
          <w:tcPr>
            <w:tcW w:w="15735" w:type="dxa"/>
            <w:gridSpan w:val="6"/>
            <w:tcBorders>
              <w:top w:val="single" w:sz="4" w:space="0" w:color="auto"/>
            </w:tcBorders>
            <w:shd w:val="clear" w:color="auto" w:fill="000000" w:themeFill="text1"/>
          </w:tcPr>
          <w:p w:rsidR="00AE30B2" w:rsidRPr="00294746" w:rsidRDefault="00AE30B2" w:rsidP="00FD0B16">
            <w:pPr>
              <w:spacing w:line="280" w:lineRule="exact"/>
              <w:rPr>
                <w:rFonts w:ascii="Meiryo UI" w:eastAsia="Meiryo UI" w:hAnsi="Meiryo UI" w:cs="Meiryo UI"/>
                <w:b/>
              </w:rPr>
            </w:pPr>
            <w:r w:rsidRPr="00294746">
              <w:rPr>
                <w:rFonts w:ascii="Meiryo UI" w:eastAsia="Meiryo UI" w:hAnsi="Meiryo UI" w:cs="Meiryo UI" w:hint="eastAsia"/>
                <w:b/>
              </w:rPr>
              <w:t>地域防災計画の修正</w:t>
            </w:r>
          </w:p>
        </w:tc>
      </w:tr>
      <w:tr w:rsidR="00294746" w:rsidRPr="00294746" w:rsidTr="00135072">
        <w:tc>
          <w:tcPr>
            <w:tcW w:w="329" w:type="dxa"/>
            <w:tcBorders>
              <w:top w:val="nil"/>
              <w:bottom w:val="nil"/>
            </w:tcBorders>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AE30B2" w:rsidRPr="00294746" w:rsidRDefault="00AE30B2"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E30B2" w:rsidRPr="00294746" w:rsidRDefault="00EA67EC" w:rsidP="00FD0B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94746" w:rsidRPr="00294746" w:rsidTr="00135072">
        <w:tc>
          <w:tcPr>
            <w:tcW w:w="329" w:type="dxa"/>
            <w:tcBorders>
              <w:top w:val="nil"/>
              <w:bottom w:val="nil"/>
            </w:tcBorders>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AE30B2" w:rsidRPr="00294746" w:rsidRDefault="00AE30B2" w:rsidP="00FD0B16">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b/>
                <w:sz w:val="20"/>
                <w:szCs w:val="20"/>
              </w:rPr>
              <w:t>■地域防災計画の</w:t>
            </w:r>
            <w:r w:rsidR="00912E6B" w:rsidRPr="00294746">
              <w:rPr>
                <w:rFonts w:ascii="Meiryo UI" w:eastAsia="Meiryo UI" w:hAnsi="Meiryo UI" w:cs="Meiryo UI" w:hint="eastAsia"/>
                <w:b/>
                <w:sz w:val="20"/>
                <w:szCs w:val="20"/>
              </w:rPr>
              <w:t>修正</w:t>
            </w:r>
          </w:p>
          <w:p w:rsidR="005F2C7C" w:rsidRPr="00294746" w:rsidRDefault="009A7D60" w:rsidP="008341AD">
            <w:pPr>
              <w:spacing w:line="280" w:lineRule="exact"/>
              <w:ind w:leftChars="100" w:left="220"/>
              <w:rPr>
                <w:rFonts w:ascii="Meiryo UI" w:eastAsia="Meiryo UI" w:hAnsi="Meiryo UI" w:cs="Meiryo UI"/>
                <w:sz w:val="20"/>
                <w:szCs w:val="20"/>
              </w:rPr>
            </w:pPr>
            <w:r w:rsidRPr="00294746">
              <w:rPr>
                <w:rFonts w:ascii="Meiryo UI" w:eastAsia="Meiryo UI" w:hAnsi="Meiryo UI" w:cs="Meiryo UI" w:hint="eastAsia"/>
                <w:sz w:val="20"/>
                <w:szCs w:val="20"/>
              </w:rPr>
              <w:t>・</w:t>
            </w:r>
            <w:r w:rsidR="005F2C7C" w:rsidRPr="00294746">
              <w:rPr>
                <w:rFonts w:ascii="Meiryo UI" w:eastAsia="Meiryo UI" w:hAnsi="Meiryo UI" w:cs="Meiryo UI" w:hint="eastAsia"/>
                <w:sz w:val="20"/>
                <w:szCs w:val="20"/>
              </w:rPr>
              <w:t>近年の法令改正等を踏まえ、</w:t>
            </w:r>
            <w:r w:rsidR="00294746" w:rsidRPr="00294746">
              <w:rPr>
                <w:rFonts w:ascii="Meiryo UI" w:eastAsia="Meiryo UI" w:hAnsi="Meiryo UI" w:cs="Meiryo UI" w:hint="eastAsia"/>
                <w:sz w:val="20"/>
                <w:szCs w:val="20"/>
              </w:rPr>
              <w:t>関係機関等と調整を図りながら、</w:t>
            </w:r>
            <w:r w:rsidR="00E17299" w:rsidRPr="00294746">
              <w:rPr>
                <w:rFonts w:ascii="Meiryo UI" w:eastAsia="Meiryo UI" w:hAnsi="Meiryo UI" w:cs="Meiryo UI" w:hint="eastAsia"/>
                <w:sz w:val="20"/>
                <w:szCs w:val="20"/>
              </w:rPr>
              <w:t>28</w:t>
            </w:r>
            <w:r w:rsidR="005F2C7C" w:rsidRPr="00294746">
              <w:rPr>
                <w:rFonts w:ascii="Meiryo UI" w:eastAsia="Meiryo UI" w:hAnsi="Meiryo UI" w:cs="Meiryo UI" w:hint="eastAsia"/>
                <w:sz w:val="20"/>
                <w:szCs w:val="20"/>
              </w:rPr>
              <w:t>年度中に大阪府地域防災計画を</w:t>
            </w:r>
            <w:r w:rsidR="00912E6B" w:rsidRPr="00294746">
              <w:rPr>
                <w:rFonts w:ascii="Meiryo UI" w:eastAsia="Meiryo UI" w:hAnsi="Meiryo UI" w:cs="Meiryo UI" w:hint="eastAsia"/>
                <w:sz w:val="20"/>
                <w:szCs w:val="20"/>
              </w:rPr>
              <w:t>修正</w:t>
            </w:r>
            <w:r w:rsidR="005F2C7C" w:rsidRPr="00294746">
              <w:rPr>
                <w:rFonts w:ascii="Meiryo UI" w:eastAsia="Meiryo UI" w:hAnsi="Meiryo UI" w:cs="Meiryo UI" w:hint="eastAsia"/>
                <w:sz w:val="20"/>
                <w:szCs w:val="20"/>
              </w:rPr>
              <w:t>する。</w:t>
            </w:r>
          </w:p>
          <w:p w:rsidR="00AE30B2" w:rsidRPr="00294746" w:rsidRDefault="00AE30B2" w:rsidP="00FD0B16">
            <w:pPr>
              <w:spacing w:line="280" w:lineRule="exact"/>
              <w:ind w:left="300" w:hangingChars="150" w:hanging="300"/>
              <w:rPr>
                <w:rFonts w:ascii="Meiryo UI" w:eastAsia="Meiryo UI" w:hAnsi="Meiryo UI" w:cs="Meiryo UI"/>
                <w:sz w:val="20"/>
                <w:szCs w:val="20"/>
              </w:rPr>
            </w:pPr>
          </w:p>
          <w:p w:rsidR="00AE30B2" w:rsidRPr="00294746" w:rsidRDefault="00AE30B2" w:rsidP="00FD0B16">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（スケジュール）</w:t>
            </w:r>
          </w:p>
          <w:p w:rsidR="008C74C6" w:rsidRPr="00294746" w:rsidRDefault="00AE30B2" w:rsidP="008341AD">
            <w:pPr>
              <w:spacing w:line="280" w:lineRule="exact"/>
              <w:ind w:leftChars="-69" w:left="-152"/>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008341AD"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～８月　府関係部局及び関係機関との調整</w:t>
            </w:r>
          </w:p>
          <w:p w:rsidR="008C74C6" w:rsidRPr="00294746" w:rsidRDefault="00AE30B2" w:rsidP="008C74C6">
            <w:pPr>
              <w:spacing w:line="280" w:lineRule="exact"/>
              <w:ind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9月 修正素案策定</w:t>
            </w:r>
          </w:p>
          <w:p w:rsidR="008C74C6" w:rsidRPr="00294746" w:rsidRDefault="00AE30B2" w:rsidP="008C74C6">
            <w:pPr>
              <w:spacing w:line="280" w:lineRule="exact"/>
              <w:ind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2</w:t>
            </w:r>
            <w:r w:rsidR="008C74C6" w:rsidRPr="00294746">
              <w:rPr>
                <w:rFonts w:ascii="Meiryo UI" w:eastAsia="Meiryo UI" w:hAnsi="Meiryo UI" w:cs="Meiryo UI" w:hint="eastAsia"/>
                <w:sz w:val="20"/>
                <w:szCs w:val="20"/>
              </w:rPr>
              <w:t>月　修正案策定</w:t>
            </w:r>
          </w:p>
          <w:p w:rsidR="008C74C6" w:rsidRPr="00294746" w:rsidRDefault="00912E6B" w:rsidP="008C74C6">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2月中　</w:t>
            </w:r>
            <w:r w:rsidR="00AE30B2" w:rsidRPr="00294746">
              <w:rPr>
                <w:rFonts w:ascii="Meiryo UI" w:eastAsia="Meiryo UI" w:hAnsi="Meiryo UI" w:cs="Meiryo UI" w:hint="eastAsia"/>
                <w:sz w:val="20"/>
                <w:szCs w:val="20"/>
              </w:rPr>
              <w:t>パブリックコメント</w:t>
            </w:r>
          </w:p>
          <w:p w:rsidR="00FD0B16" w:rsidRPr="00294746" w:rsidRDefault="00AE30B2" w:rsidP="005F0DAD">
            <w:pPr>
              <w:spacing w:line="280" w:lineRule="exact"/>
              <w:ind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３月　防災会議において決定</w:t>
            </w:r>
          </w:p>
        </w:tc>
        <w:tc>
          <w:tcPr>
            <w:tcW w:w="315" w:type="dxa"/>
            <w:vMerge/>
            <w:tcBorders>
              <w:left w:val="dashed" w:sz="4" w:space="0" w:color="auto"/>
              <w:bottom w:val="single" w:sz="4" w:space="0" w:color="auto"/>
              <w:right w:val="dashed" w:sz="4" w:space="0" w:color="auto"/>
            </w:tcBorders>
            <w:shd w:val="clear" w:color="auto" w:fill="auto"/>
          </w:tcPr>
          <w:p w:rsidR="00AE30B2" w:rsidRPr="00294746" w:rsidRDefault="00AE30B2" w:rsidP="00FD0B1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E30B2" w:rsidRPr="00294746" w:rsidRDefault="00AE30B2" w:rsidP="00FD0B16">
            <w:pPr>
              <w:spacing w:line="280" w:lineRule="exact"/>
              <w:ind w:left="200" w:hangingChars="100" w:hanging="200"/>
              <w:rPr>
                <w:rFonts w:ascii="Meiryo UI" w:eastAsia="Meiryo UI" w:hAnsi="Meiryo UI" w:cs="Meiryo UI"/>
                <w:sz w:val="20"/>
                <w:szCs w:val="20"/>
                <w:bdr w:val="single" w:sz="4" w:space="0" w:color="auto"/>
              </w:rPr>
            </w:pPr>
          </w:p>
          <w:p w:rsidR="00AE30B2" w:rsidRPr="00294746" w:rsidRDefault="00AE30B2" w:rsidP="00FD0B16">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AE30B2" w:rsidRPr="00294746" w:rsidRDefault="00AE30B2" w:rsidP="008341A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w:t>
            </w:r>
            <w:r w:rsidR="005F0DAD" w:rsidRPr="00294746">
              <w:rPr>
                <w:rFonts w:ascii="Meiryo UI" w:eastAsia="Meiryo UI" w:hAnsi="Meiryo UI" w:cs="Meiryo UI" w:hint="eastAsia"/>
                <w:sz w:val="20"/>
                <w:szCs w:val="20"/>
              </w:rPr>
              <w:t>関連法の改正、防災基本計画の修正、府の防災対策の現状を踏まえ、</w:t>
            </w:r>
            <w:r w:rsidRPr="00294746">
              <w:rPr>
                <w:rFonts w:ascii="Meiryo UI" w:eastAsia="Meiryo UI" w:hAnsi="Meiryo UI" w:cs="Meiryo UI" w:hint="eastAsia"/>
                <w:sz w:val="20"/>
                <w:szCs w:val="20"/>
              </w:rPr>
              <w:t>地域防災計画の修正（28年度中）</w:t>
            </w:r>
            <w:r w:rsidR="008C74C6" w:rsidRPr="00294746">
              <w:rPr>
                <w:rFonts w:ascii="Meiryo UI" w:eastAsia="Meiryo UI" w:hAnsi="Meiryo UI" w:cs="Meiryo UI" w:hint="eastAsia"/>
                <w:sz w:val="20"/>
                <w:szCs w:val="20"/>
              </w:rPr>
              <w:t>｡</w:t>
            </w:r>
          </w:p>
          <w:p w:rsidR="008341AD" w:rsidRPr="00294746" w:rsidRDefault="008341AD" w:rsidP="00AE30B2">
            <w:pPr>
              <w:spacing w:line="280" w:lineRule="exact"/>
              <w:rPr>
                <w:rFonts w:ascii="Meiryo UI" w:eastAsia="Meiryo UI" w:hAnsi="Meiryo UI" w:cs="Meiryo UI"/>
                <w:sz w:val="20"/>
                <w:szCs w:val="20"/>
              </w:rPr>
            </w:pPr>
          </w:p>
          <w:p w:rsidR="00AE30B2" w:rsidRPr="00294746" w:rsidRDefault="00AE30B2" w:rsidP="00FD0B16">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AE30B2" w:rsidRPr="00294746" w:rsidRDefault="00AE30B2" w:rsidP="00FD0B16">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5F2C7C" w:rsidRPr="00294746" w:rsidRDefault="005F2C7C" w:rsidP="008341A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w:t>
            </w:r>
            <w:r w:rsidR="005F0DAD" w:rsidRPr="00294746">
              <w:rPr>
                <w:rFonts w:ascii="Meiryo UI" w:eastAsia="Meiryo UI" w:hAnsi="Meiryo UI" w:cs="Meiryo UI" w:hint="eastAsia"/>
                <w:sz w:val="20"/>
                <w:szCs w:val="20"/>
              </w:rPr>
              <w:t>修正した地域防災</w:t>
            </w:r>
            <w:r w:rsidR="00E8498A" w:rsidRPr="00294746">
              <w:rPr>
                <w:rFonts w:ascii="Meiryo UI" w:eastAsia="Meiryo UI" w:hAnsi="Meiryo UI" w:cs="Meiryo UI" w:hint="eastAsia"/>
                <w:sz w:val="20"/>
                <w:szCs w:val="20"/>
              </w:rPr>
              <w:t>計画を着実に推進することで、地震被害の軽減を</w:t>
            </w:r>
            <w:r w:rsidR="00AA2318" w:rsidRPr="00294746">
              <w:rPr>
                <w:rFonts w:ascii="Meiryo UI" w:eastAsia="Meiryo UI" w:hAnsi="Meiryo UI" w:cs="Meiryo UI" w:hint="eastAsia"/>
                <w:sz w:val="20"/>
                <w:szCs w:val="20"/>
              </w:rPr>
              <w:t>図る</w:t>
            </w:r>
            <w:r w:rsidR="00E8498A" w:rsidRPr="00294746">
              <w:rPr>
                <w:rFonts w:ascii="Meiryo UI" w:eastAsia="Meiryo UI" w:hAnsi="Meiryo UI" w:cs="Meiryo UI" w:hint="eastAsia"/>
                <w:sz w:val="20"/>
                <w:szCs w:val="20"/>
              </w:rPr>
              <w:t>。</w:t>
            </w:r>
          </w:p>
          <w:p w:rsidR="000612B1" w:rsidRPr="00294746" w:rsidRDefault="000612B1" w:rsidP="000612B1">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AE30B2" w:rsidRPr="00294746" w:rsidRDefault="00AE30B2"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E30B2" w:rsidRPr="0093277C" w:rsidRDefault="00A42A1D" w:rsidP="00B80D4F">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w:t>
            </w:r>
            <w:r w:rsidR="00D81FCD" w:rsidRPr="0093277C">
              <w:rPr>
                <w:rFonts w:ascii="Meiryo UI" w:eastAsia="Meiryo UI" w:hAnsi="Meiryo UI" w:cs="Meiryo UI" w:hint="eastAsia"/>
                <w:color w:val="000000" w:themeColor="text1"/>
                <w:sz w:val="20"/>
                <w:szCs w:val="20"/>
              </w:rPr>
              <w:t>関連法の改正、防災基本計画の修正、熊本地震の教訓、府の防災対策の現状等を踏まえ、</w:t>
            </w:r>
            <w:r w:rsidR="00B80D4F" w:rsidRPr="0093277C">
              <w:rPr>
                <w:rFonts w:ascii="Meiryo UI" w:eastAsia="Meiryo UI" w:hAnsi="Meiryo UI" w:cs="Meiryo UI" w:hint="eastAsia"/>
                <w:color w:val="000000" w:themeColor="text1"/>
                <w:sz w:val="20"/>
                <w:szCs w:val="20"/>
              </w:rPr>
              <w:t>防災会議で</w:t>
            </w:r>
            <w:r w:rsidR="00D81FCD" w:rsidRPr="0093277C">
              <w:rPr>
                <w:rFonts w:ascii="Meiryo UI" w:eastAsia="Meiryo UI" w:hAnsi="Meiryo UI" w:cs="Meiryo UI" w:hint="eastAsia"/>
                <w:color w:val="000000" w:themeColor="text1"/>
                <w:sz w:val="20"/>
                <w:szCs w:val="20"/>
              </w:rPr>
              <w:t>地域防災計画を修正</w:t>
            </w:r>
            <w:r w:rsidR="00B80D4F" w:rsidRPr="0093277C">
              <w:rPr>
                <w:rFonts w:ascii="Meiryo UI" w:eastAsia="Meiryo UI" w:hAnsi="Meiryo UI" w:cs="Meiryo UI" w:hint="eastAsia"/>
                <w:color w:val="000000" w:themeColor="text1"/>
                <w:sz w:val="20"/>
                <w:szCs w:val="20"/>
              </w:rPr>
              <w:t>。</w:t>
            </w:r>
            <w:r w:rsidR="00D81FCD" w:rsidRPr="0093277C">
              <w:rPr>
                <w:rFonts w:ascii="Meiryo UI" w:eastAsia="Meiryo UI" w:hAnsi="Meiryo UI" w:cs="Meiryo UI" w:hint="eastAsia"/>
                <w:color w:val="000000" w:themeColor="text1"/>
                <w:sz w:val="20"/>
                <w:szCs w:val="20"/>
              </w:rPr>
              <w:t>（H29.3.27）</w:t>
            </w:r>
          </w:p>
          <w:p w:rsidR="00D81FCD" w:rsidRPr="0093277C" w:rsidRDefault="00A42A1D" w:rsidP="00A42A1D">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w:t>
            </w:r>
            <w:r w:rsidR="00DC0C9A" w:rsidRPr="0093277C">
              <w:rPr>
                <w:rFonts w:ascii="Meiryo UI" w:eastAsia="Meiryo UI" w:hAnsi="Meiryo UI" w:cs="Meiryo UI" w:hint="eastAsia"/>
                <w:color w:val="000000" w:themeColor="text1"/>
                <w:sz w:val="20"/>
                <w:szCs w:val="20"/>
              </w:rPr>
              <w:t>市町村危機管理部局へ府計画の修正概要を説明する等、府計画を踏まえた市町村計画の修正</w:t>
            </w:r>
            <w:r w:rsidRPr="0093277C">
              <w:rPr>
                <w:rFonts w:ascii="Meiryo UI" w:eastAsia="Meiryo UI" w:hAnsi="Meiryo UI" w:cs="Meiryo UI" w:hint="eastAsia"/>
                <w:color w:val="000000" w:themeColor="text1"/>
                <w:sz w:val="20"/>
                <w:szCs w:val="20"/>
              </w:rPr>
              <w:t>の</w:t>
            </w:r>
            <w:r w:rsidR="00DC0C9A" w:rsidRPr="0093277C">
              <w:rPr>
                <w:rFonts w:ascii="Meiryo UI" w:eastAsia="Meiryo UI" w:hAnsi="Meiryo UI" w:cs="Meiryo UI" w:hint="eastAsia"/>
                <w:color w:val="000000" w:themeColor="text1"/>
                <w:sz w:val="20"/>
                <w:szCs w:val="20"/>
              </w:rPr>
              <w:t>働きかけを実施。</w:t>
            </w:r>
          </w:p>
        </w:tc>
      </w:tr>
      <w:tr w:rsidR="00294746" w:rsidRPr="00294746" w:rsidTr="00FD0B16">
        <w:tc>
          <w:tcPr>
            <w:tcW w:w="15735" w:type="dxa"/>
            <w:gridSpan w:val="6"/>
            <w:tcBorders>
              <w:top w:val="single" w:sz="4" w:space="0" w:color="auto"/>
            </w:tcBorders>
            <w:shd w:val="clear" w:color="auto" w:fill="000000" w:themeFill="text1"/>
          </w:tcPr>
          <w:p w:rsidR="00AE30B2" w:rsidRPr="0093277C" w:rsidRDefault="00AE30B2" w:rsidP="00CD0371">
            <w:pPr>
              <w:spacing w:line="280" w:lineRule="exact"/>
              <w:ind w:left="110" w:hangingChars="50" w:hanging="110"/>
              <w:rPr>
                <w:rFonts w:ascii="Meiryo UI" w:eastAsia="Meiryo UI" w:hAnsi="Meiryo UI" w:cs="Meiryo UI"/>
                <w:b/>
                <w:color w:val="000000" w:themeColor="text1"/>
              </w:rPr>
            </w:pPr>
            <w:r w:rsidRPr="0006484E">
              <w:rPr>
                <w:rFonts w:ascii="Meiryo UI" w:eastAsia="Meiryo UI" w:hAnsi="Meiryo UI" w:cs="Meiryo UI" w:hint="eastAsia"/>
                <w:b/>
                <w:color w:val="FFFFFF" w:themeColor="background1"/>
              </w:rPr>
              <w:t>新・地震防災アクション</w:t>
            </w:r>
            <w:r w:rsidR="00912E6B" w:rsidRPr="0006484E">
              <w:rPr>
                <w:rFonts w:ascii="Meiryo UI" w:eastAsia="Meiryo UI" w:hAnsi="Meiryo UI" w:cs="Meiryo UI" w:hint="eastAsia"/>
                <w:b/>
                <w:color w:val="FFFFFF" w:themeColor="background1"/>
              </w:rPr>
              <w:t>プラン</w:t>
            </w:r>
            <w:r w:rsidRPr="0006484E">
              <w:rPr>
                <w:rFonts w:ascii="Meiryo UI" w:eastAsia="Meiryo UI" w:hAnsi="Meiryo UI" w:cs="Meiryo UI" w:hint="eastAsia"/>
                <w:b/>
                <w:color w:val="FFFFFF" w:themeColor="background1"/>
              </w:rPr>
              <w:t>の進捗管理</w:t>
            </w:r>
          </w:p>
        </w:tc>
      </w:tr>
      <w:tr w:rsidR="00294746" w:rsidRPr="00294746" w:rsidTr="00135072">
        <w:tc>
          <w:tcPr>
            <w:tcW w:w="329" w:type="dxa"/>
            <w:tcBorders>
              <w:top w:val="nil"/>
              <w:bottom w:val="nil"/>
            </w:tcBorders>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AE30B2" w:rsidRPr="00294746" w:rsidRDefault="00AE30B2"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E30B2" w:rsidRPr="0093277C" w:rsidRDefault="00EA67EC" w:rsidP="00CD0371">
            <w:pPr>
              <w:spacing w:line="280" w:lineRule="exact"/>
              <w:ind w:left="90" w:hangingChars="50" w:hanging="90"/>
              <w:jc w:val="center"/>
              <w:rPr>
                <w:rFonts w:ascii="Meiryo UI" w:eastAsia="Meiryo UI" w:hAnsi="Meiryo UI" w:cs="Meiryo UI"/>
                <w:b/>
                <w:color w:val="000000" w:themeColor="text1"/>
                <w:sz w:val="18"/>
                <w:szCs w:val="18"/>
              </w:rPr>
            </w:pPr>
            <w:r w:rsidRPr="0093277C">
              <w:rPr>
                <w:rFonts w:ascii="Meiryo UI" w:eastAsia="Meiryo UI" w:hAnsi="Meiryo UI" w:cs="Meiryo UI" w:hint="eastAsia"/>
                <w:b/>
                <w:color w:val="000000" w:themeColor="text1"/>
                <w:sz w:val="18"/>
                <w:szCs w:val="18"/>
              </w:rPr>
              <w:t>＜進捗状況（H29.３月末時点）＞</w:t>
            </w:r>
          </w:p>
        </w:tc>
      </w:tr>
      <w:tr w:rsidR="00294746" w:rsidRPr="00294746" w:rsidTr="00135072">
        <w:tc>
          <w:tcPr>
            <w:tcW w:w="329" w:type="dxa"/>
            <w:tcBorders>
              <w:top w:val="nil"/>
              <w:bottom w:val="single" w:sz="4" w:space="0" w:color="auto"/>
            </w:tcBorders>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AE30B2" w:rsidRPr="00294746" w:rsidRDefault="00AE30B2" w:rsidP="00FD0B16">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b/>
                <w:sz w:val="20"/>
                <w:szCs w:val="20"/>
              </w:rPr>
              <w:t>■新・地震防災アクション</w:t>
            </w:r>
            <w:r w:rsidR="00912E6B" w:rsidRPr="00294746">
              <w:rPr>
                <w:rFonts w:ascii="Meiryo UI" w:eastAsia="Meiryo UI" w:hAnsi="Meiryo UI" w:cs="Meiryo UI" w:hint="eastAsia"/>
                <w:b/>
                <w:sz w:val="20"/>
                <w:szCs w:val="20"/>
              </w:rPr>
              <w:t>プラン</w:t>
            </w:r>
            <w:r w:rsidRPr="00294746">
              <w:rPr>
                <w:rFonts w:ascii="Meiryo UI" w:eastAsia="Meiryo UI" w:hAnsi="Meiryo UI" w:cs="Meiryo UI" w:hint="eastAsia"/>
                <w:b/>
                <w:sz w:val="20"/>
                <w:szCs w:val="20"/>
              </w:rPr>
              <w:t>の進捗管理</w:t>
            </w:r>
          </w:p>
          <w:p w:rsidR="00AE30B2" w:rsidRPr="00294746" w:rsidRDefault="00AE30B2" w:rsidP="008341AD">
            <w:pPr>
              <w:spacing w:line="280" w:lineRule="exact"/>
              <w:ind w:leftChars="100" w:left="220"/>
              <w:rPr>
                <w:rFonts w:ascii="Meiryo UI" w:eastAsia="Meiryo UI" w:hAnsi="Meiryo UI" w:cs="Meiryo UI"/>
                <w:sz w:val="20"/>
                <w:szCs w:val="20"/>
              </w:rPr>
            </w:pPr>
            <w:r w:rsidRPr="00294746">
              <w:rPr>
                <w:rFonts w:ascii="Meiryo UI" w:eastAsia="Meiryo UI" w:hAnsi="Meiryo UI" w:cs="Meiryo UI" w:hint="eastAsia"/>
                <w:sz w:val="20"/>
                <w:szCs w:val="20"/>
              </w:rPr>
              <w:t>・</w:t>
            </w:r>
            <w:r w:rsidR="005F2C7C" w:rsidRPr="00294746">
              <w:rPr>
                <w:rFonts w:ascii="Meiryo UI" w:eastAsia="Meiryo UI" w:hAnsi="Meiryo UI" w:cs="Meiryo UI" w:hint="eastAsia"/>
                <w:sz w:val="20"/>
                <w:szCs w:val="20"/>
              </w:rPr>
              <w:t>平成27年度に策定した手法に基づき</w:t>
            </w:r>
            <w:r w:rsidR="00294746" w:rsidRPr="00294746">
              <w:rPr>
                <w:rFonts w:ascii="Meiryo UI" w:eastAsia="Meiryo UI" w:hAnsi="Meiryo UI" w:cs="Meiryo UI" w:hint="eastAsia"/>
                <w:sz w:val="20"/>
                <w:szCs w:val="20"/>
              </w:rPr>
              <w:t>進捗状況を評価しつつ、</w:t>
            </w:r>
            <w:r w:rsidR="005F2C7C" w:rsidRPr="00294746">
              <w:rPr>
                <w:rFonts w:ascii="Meiryo UI" w:eastAsia="Meiryo UI" w:hAnsi="Meiryo UI" w:cs="Meiryo UI" w:hint="eastAsia"/>
                <w:sz w:val="20"/>
                <w:szCs w:val="20"/>
              </w:rPr>
              <w:t>進捗管理</w:t>
            </w:r>
            <w:r w:rsidR="00912E6B" w:rsidRPr="00294746">
              <w:rPr>
                <w:rFonts w:ascii="Meiryo UI" w:eastAsia="Meiryo UI" w:hAnsi="Meiryo UI" w:cs="Meiryo UI" w:hint="eastAsia"/>
                <w:sz w:val="20"/>
                <w:szCs w:val="20"/>
              </w:rPr>
              <w:t>を</w:t>
            </w:r>
            <w:r w:rsidR="005F2C7C" w:rsidRPr="00294746">
              <w:rPr>
                <w:rFonts w:ascii="Meiryo UI" w:eastAsia="Meiryo UI" w:hAnsi="Meiryo UI" w:cs="Meiryo UI" w:hint="eastAsia"/>
                <w:sz w:val="20"/>
                <w:szCs w:val="20"/>
              </w:rPr>
              <w:t>実施</w:t>
            </w:r>
            <w:r w:rsidR="008341AD" w:rsidRPr="00294746">
              <w:rPr>
                <w:rFonts w:ascii="Meiryo UI" w:eastAsia="Meiryo UI" w:hAnsi="Meiryo UI" w:cs="Meiryo UI" w:hint="eastAsia"/>
                <w:sz w:val="20"/>
                <w:szCs w:val="20"/>
              </w:rPr>
              <w:t>する</w:t>
            </w:r>
            <w:r w:rsidR="005F2C7C" w:rsidRPr="00294746">
              <w:rPr>
                <w:rFonts w:ascii="Meiryo UI" w:eastAsia="Meiryo UI" w:hAnsi="Meiryo UI" w:cs="Meiryo UI" w:hint="eastAsia"/>
                <w:sz w:val="20"/>
                <w:szCs w:val="20"/>
              </w:rPr>
              <w:t>。</w:t>
            </w:r>
          </w:p>
          <w:p w:rsidR="00AE30B2" w:rsidRPr="00294746" w:rsidRDefault="00AE30B2" w:rsidP="00FD0B16">
            <w:pPr>
              <w:spacing w:line="280" w:lineRule="exact"/>
              <w:ind w:left="300" w:hangingChars="150" w:hanging="300"/>
              <w:rPr>
                <w:rFonts w:ascii="Meiryo UI" w:eastAsia="Meiryo UI" w:hAnsi="Meiryo UI" w:cs="Meiryo UI"/>
                <w:sz w:val="20"/>
                <w:szCs w:val="20"/>
              </w:rPr>
            </w:pPr>
          </w:p>
          <w:p w:rsidR="00AE30B2" w:rsidRPr="00294746" w:rsidRDefault="00AE30B2" w:rsidP="00FD0B16">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（スケジュール）</w:t>
            </w:r>
          </w:p>
          <w:p w:rsidR="005F2C7C" w:rsidRPr="00294746" w:rsidRDefault="00912E6B" w:rsidP="00912E6B">
            <w:pPr>
              <w:spacing w:line="280" w:lineRule="exact"/>
              <w:ind w:leftChars="59" w:left="130"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6</w:t>
            </w:r>
            <w:r w:rsidR="005F2C7C" w:rsidRPr="00294746">
              <w:rPr>
                <w:rFonts w:ascii="Meiryo UI" w:eastAsia="Meiryo UI" w:hAnsi="Meiryo UI" w:cs="Meiryo UI" w:hint="eastAsia"/>
                <w:sz w:val="20"/>
                <w:szCs w:val="20"/>
              </w:rPr>
              <w:t xml:space="preserve">月　</w:t>
            </w:r>
            <w:r w:rsidRPr="00294746">
              <w:rPr>
                <w:rFonts w:ascii="Meiryo UI" w:eastAsia="Meiryo UI" w:hAnsi="Meiryo UI" w:cs="Meiryo UI" w:hint="eastAsia"/>
                <w:sz w:val="20"/>
                <w:szCs w:val="20"/>
              </w:rPr>
              <w:t>平成27年度の進捗状況等をＨＰで公表</w:t>
            </w:r>
          </w:p>
          <w:p w:rsidR="00AE30B2" w:rsidRPr="00294746" w:rsidRDefault="00912E6B" w:rsidP="00912E6B">
            <w:pPr>
              <w:spacing w:line="280" w:lineRule="exact"/>
              <w:ind w:leftChars="59" w:left="130"/>
              <w:jc w:val="left"/>
              <w:rPr>
                <w:rFonts w:ascii="Meiryo UI" w:eastAsia="Meiryo UI" w:hAnsi="Meiryo UI" w:cs="Meiryo UI"/>
                <w:sz w:val="20"/>
                <w:szCs w:val="20"/>
              </w:rPr>
            </w:pPr>
            <w:r w:rsidRPr="00294746">
              <w:rPr>
                <w:rFonts w:ascii="Meiryo UI" w:eastAsia="Meiryo UI" w:hAnsi="Meiryo UI" w:cs="Meiryo UI" w:hint="eastAsia"/>
                <w:sz w:val="20"/>
                <w:szCs w:val="20"/>
              </w:rPr>
              <w:t>１～3月</w:t>
            </w:r>
            <w:r w:rsidR="005F2C7C"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進捗状況調査・部局調整（Ｈ28実績）</w:t>
            </w:r>
          </w:p>
        </w:tc>
        <w:tc>
          <w:tcPr>
            <w:tcW w:w="315" w:type="dxa"/>
            <w:vMerge/>
            <w:tcBorders>
              <w:left w:val="dashed" w:sz="4" w:space="0" w:color="auto"/>
              <w:bottom w:val="single" w:sz="4" w:space="0" w:color="auto"/>
              <w:right w:val="dashed" w:sz="4" w:space="0" w:color="auto"/>
            </w:tcBorders>
            <w:shd w:val="clear" w:color="auto" w:fill="auto"/>
          </w:tcPr>
          <w:p w:rsidR="00AE30B2" w:rsidRPr="00294746" w:rsidRDefault="00AE30B2" w:rsidP="00FD0B1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E30B2" w:rsidRPr="00294746" w:rsidRDefault="00AE30B2" w:rsidP="005F0DA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AB00B9" w:rsidRPr="00294746" w:rsidRDefault="00AB00B9" w:rsidP="005F2C7C">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・27年度の進捗状況を公表（6月）</w:t>
            </w:r>
          </w:p>
          <w:p w:rsidR="005F2C7C" w:rsidRPr="00294746" w:rsidRDefault="005F2C7C" w:rsidP="00AB00B9">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w:t>
            </w:r>
            <w:r w:rsidR="00AB00B9" w:rsidRPr="00294746">
              <w:rPr>
                <w:rFonts w:ascii="Meiryo UI" w:eastAsia="Meiryo UI" w:hAnsi="Meiryo UI" w:cs="Meiryo UI" w:hint="eastAsia"/>
                <w:sz w:val="20"/>
                <w:szCs w:val="20"/>
              </w:rPr>
              <w:t>28年度も引き続き</w:t>
            </w:r>
            <w:r w:rsidRPr="00294746">
              <w:rPr>
                <w:rFonts w:ascii="Meiryo UI" w:eastAsia="Meiryo UI" w:hAnsi="Meiryo UI" w:cs="Meiryo UI" w:hint="eastAsia"/>
                <w:sz w:val="20"/>
                <w:szCs w:val="20"/>
              </w:rPr>
              <w:t>進捗管理を実施</w:t>
            </w:r>
            <w:r w:rsidR="00AB00B9" w:rsidRPr="00294746">
              <w:rPr>
                <w:rFonts w:ascii="Meiryo UI" w:eastAsia="Meiryo UI" w:hAnsi="Meiryo UI" w:cs="Meiryo UI" w:hint="eastAsia"/>
                <w:sz w:val="20"/>
                <w:szCs w:val="20"/>
              </w:rPr>
              <w:t>（H29.6月公表）</w:t>
            </w:r>
          </w:p>
          <w:p w:rsidR="00AE30B2" w:rsidRPr="00294746" w:rsidRDefault="00AE30B2" w:rsidP="00FD0B16">
            <w:pPr>
              <w:spacing w:line="280" w:lineRule="exact"/>
              <w:rPr>
                <w:rFonts w:ascii="Meiryo UI" w:eastAsia="Meiryo UI" w:hAnsi="Meiryo UI" w:cs="Meiryo UI"/>
                <w:sz w:val="20"/>
                <w:szCs w:val="20"/>
              </w:rPr>
            </w:pPr>
          </w:p>
          <w:p w:rsidR="00AE30B2" w:rsidRPr="00294746" w:rsidRDefault="00AE30B2" w:rsidP="00FD0B16">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AE30B2" w:rsidRPr="00294746" w:rsidRDefault="00AE30B2" w:rsidP="00FD0B16">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0612B1" w:rsidRPr="00294746" w:rsidRDefault="005F2C7C" w:rsidP="005F0DAD">
            <w:pPr>
              <w:spacing w:line="280" w:lineRule="exact"/>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E8498A" w:rsidRPr="00294746">
              <w:rPr>
                <w:rFonts w:ascii="Meiryo UI" w:eastAsia="Meiryo UI" w:hAnsi="Meiryo UI" w:cs="Meiryo UI" w:hint="eastAsia"/>
                <w:sz w:val="20"/>
                <w:szCs w:val="20"/>
              </w:rPr>
              <w:t>各部局において、アクションプランに基づいた</w:t>
            </w:r>
            <w:r w:rsidR="00912E6B" w:rsidRPr="00294746">
              <w:rPr>
                <w:rFonts w:ascii="Meiryo UI" w:eastAsia="Meiryo UI" w:hAnsi="Meiryo UI" w:cs="Meiryo UI" w:hint="eastAsia"/>
                <w:sz w:val="20"/>
                <w:szCs w:val="20"/>
              </w:rPr>
              <w:t>計画</w:t>
            </w:r>
            <w:r w:rsidR="00FD0B16" w:rsidRPr="00294746">
              <w:rPr>
                <w:rFonts w:ascii="Meiryo UI" w:eastAsia="Meiryo UI" w:hAnsi="Meiryo UI" w:cs="Meiryo UI" w:hint="eastAsia"/>
                <w:sz w:val="20"/>
                <w:szCs w:val="20"/>
              </w:rPr>
              <w:t>的な事業</w:t>
            </w:r>
            <w:r w:rsidR="00AA2318" w:rsidRPr="00294746">
              <w:rPr>
                <w:rFonts w:ascii="Meiryo UI" w:eastAsia="Meiryo UI" w:hAnsi="Meiryo UI" w:cs="Meiryo UI" w:hint="eastAsia"/>
                <w:sz w:val="20"/>
                <w:szCs w:val="20"/>
              </w:rPr>
              <w:t>推進に取り組む</w:t>
            </w:r>
            <w:r w:rsidR="00E8498A" w:rsidRPr="00294746">
              <w:rPr>
                <w:rFonts w:ascii="Meiryo UI" w:eastAsia="Meiryo UI" w:hAnsi="Meiryo UI" w:cs="Meiryo UI" w:hint="eastAsia"/>
                <w:sz w:val="20"/>
                <w:szCs w:val="20"/>
              </w:rPr>
              <w:t>ことで、</w:t>
            </w:r>
            <w:r w:rsidR="005F0DAD" w:rsidRPr="00294746">
              <w:rPr>
                <w:rFonts w:ascii="Meiryo UI" w:eastAsia="Meiryo UI" w:hAnsi="Meiryo UI" w:cs="Meiryo UI" w:hint="eastAsia"/>
                <w:sz w:val="20"/>
                <w:szCs w:val="20"/>
              </w:rPr>
              <w:t>発災による死者数を限りなくゼロに近づけるとともに、その建物被害や経済的被害についても最小限に抑える</w:t>
            </w:r>
            <w:r w:rsidR="00E8498A" w:rsidRPr="00294746">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rsidR="00AE30B2" w:rsidRPr="00294746" w:rsidRDefault="00AE30B2"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E30B2" w:rsidRPr="0093277C" w:rsidRDefault="00A42A1D" w:rsidP="00CD0371">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w:t>
            </w:r>
            <w:r w:rsidR="00363C4D" w:rsidRPr="0093277C">
              <w:rPr>
                <w:rFonts w:ascii="Meiryo UI" w:eastAsia="Meiryo UI" w:hAnsi="Meiryo UI" w:cs="Meiryo UI" w:hint="eastAsia"/>
                <w:color w:val="000000" w:themeColor="text1"/>
                <w:sz w:val="20"/>
                <w:szCs w:val="20"/>
              </w:rPr>
              <w:t>被害を最小限に抑えるため、各部局において、PDCAサイクルにより、各アクションの進捗状況の評価を行い、計画的な事業推進に取り組んだ。</w:t>
            </w:r>
          </w:p>
          <w:p w:rsidR="00D81FCD" w:rsidRPr="0093277C" w:rsidRDefault="00D81FCD" w:rsidP="00CD0371">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・27年度の進捗状況を公表</w:t>
            </w:r>
            <w:r w:rsidR="00A42A1D" w:rsidRPr="0093277C">
              <w:rPr>
                <w:rFonts w:ascii="Meiryo UI" w:eastAsia="Meiryo UI" w:hAnsi="Meiryo UI" w:cs="Meiryo UI" w:hint="eastAsia"/>
                <w:color w:val="000000" w:themeColor="text1"/>
                <w:sz w:val="20"/>
                <w:szCs w:val="20"/>
              </w:rPr>
              <w:t>。</w:t>
            </w:r>
            <w:r w:rsidRPr="0093277C">
              <w:rPr>
                <w:rFonts w:ascii="Meiryo UI" w:eastAsia="Meiryo UI" w:hAnsi="Meiryo UI" w:cs="Meiryo UI" w:hint="eastAsia"/>
                <w:color w:val="000000" w:themeColor="text1"/>
                <w:sz w:val="20"/>
                <w:szCs w:val="20"/>
              </w:rPr>
              <w:t>（H28.6.30）</w:t>
            </w:r>
          </w:p>
          <w:p w:rsidR="00D81FCD" w:rsidRPr="0093277C" w:rsidRDefault="00D81FCD" w:rsidP="00CD0371">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・28年度の進捗結果をH29.6月末めどに公表</w:t>
            </w:r>
            <w:r w:rsidR="00613749" w:rsidRPr="0093277C">
              <w:rPr>
                <w:rFonts w:ascii="Meiryo UI" w:eastAsia="Meiryo UI" w:hAnsi="Meiryo UI" w:cs="Meiryo UI" w:hint="eastAsia"/>
                <w:color w:val="000000" w:themeColor="text1"/>
                <w:sz w:val="20"/>
                <w:szCs w:val="20"/>
              </w:rPr>
              <w:t>予定</w:t>
            </w:r>
            <w:r w:rsidRPr="0093277C">
              <w:rPr>
                <w:rFonts w:ascii="Meiryo UI" w:eastAsia="Meiryo UI" w:hAnsi="Meiryo UI" w:cs="Meiryo UI" w:hint="eastAsia"/>
                <w:color w:val="000000" w:themeColor="text1"/>
                <w:sz w:val="20"/>
                <w:szCs w:val="20"/>
              </w:rPr>
              <w:t>。</w:t>
            </w:r>
          </w:p>
          <w:p w:rsidR="00D81FCD" w:rsidRPr="0093277C" w:rsidRDefault="00D81FCD" w:rsidP="00B80D4F">
            <w:pPr>
              <w:spacing w:line="280" w:lineRule="exact"/>
              <w:ind w:left="100" w:hangingChars="50" w:hanging="100"/>
              <w:rPr>
                <w:rFonts w:ascii="Meiryo UI" w:eastAsia="Meiryo UI" w:hAnsi="Meiryo UI" w:cs="Meiryo UI"/>
                <w:color w:val="000000" w:themeColor="text1"/>
                <w:sz w:val="20"/>
                <w:szCs w:val="20"/>
              </w:rPr>
            </w:pPr>
          </w:p>
        </w:tc>
      </w:tr>
      <w:tr w:rsidR="00294746" w:rsidRPr="00294746" w:rsidTr="00A5741F">
        <w:tc>
          <w:tcPr>
            <w:tcW w:w="15735" w:type="dxa"/>
            <w:gridSpan w:val="6"/>
            <w:tcBorders>
              <w:top w:val="single" w:sz="4" w:space="0" w:color="auto"/>
            </w:tcBorders>
            <w:shd w:val="clear" w:color="auto" w:fill="000000" w:themeFill="text1"/>
          </w:tcPr>
          <w:p w:rsidR="008A71B8" w:rsidRPr="00294746" w:rsidRDefault="008A71B8" w:rsidP="00A5741F">
            <w:pPr>
              <w:spacing w:line="280" w:lineRule="exact"/>
              <w:rPr>
                <w:rFonts w:ascii="Meiryo UI" w:eastAsia="Meiryo UI" w:hAnsi="Meiryo UI" w:cs="Meiryo UI"/>
                <w:b/>
              </w:rPr>
            </w:pPr>
            <w:r w:rsidRPr="00294746">
              <w:rPr>
                <w:rFonts w:ascii="Meiryo UI" w:eastAsia="Meiryo UI" w:hAnsi="Meiryo UI" w:cs="Meiryo UI" w:hint="eastAsia"/>
                <w:b/>
              </w:rPr>
              <w:lastRenderedPageBreak/>
              <w:t>石油コンビナート等防災計画の着実な推進</w:t>
            </w:r>
          </w:p>
        </w:tc>
      </w:tr>
      <w:tr w:rsidR="00294746" w:rsidRPr="00294746" w:rsidTr="00135072">
        <w:tc>
          <w:tcPr>
            <w:tcW w:w="329" w:type="dxa"/>
            <w:tcBorders>
              <w:top w:val="nil"/>
              <w:bottom w:val="nil"/>
            </w:tcBorders>
          </w:tcPr>
          <w:p w:rsidR="008A71B8" w:rsidRPr="00294746" w:rsidRDefault="008A71B8" w:rsidP="00A5741F">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8A71B8" w:rsidRPr="00294746" w:rsidRDefault="008A71B8" w:rsidP="00A5741F">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8A71B8" w:rsidRPr="00294746" w:rsidRDefault="008A71B8" w:rsidP="00A5741F">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8A71B8" w:rsidRPr="00294746" w:rsidRDefault="008A71B8" w:rsidP="00A5741F">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A71B8" w:rsidRPr="00294746" w:rsidRDefault="008A71B8" w:rsidP="00A5741F">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A71B8" w:rsidRPr="00294746" w:rsidRDefault="00EA67EC" w:rsidP="00A5741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94746" w:rsidRPr="00294746" w:rsidTr="00135072">
        <w:tc>
          <w:tcPr>
            <w:tcW w:w="329" w:type="dxa"/>
            <w:tcBorders>
              <w:top w:val="nil"/>
              <w:bottom w:val="single" w:sz="4" w:space="0" w:color="auto"/>
            </w:tcBorders>
          </w:tcPr>
          <w:p w:rsidR="008A71B8" w:rsidRPr="00294746" w:rsidRDefault="008A71B8" w:rsidP="00A5741F">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5B3370" w:rsidRPr="00294746" w:rsidRDefault="005B3370" w:rsidP="005B3370">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b/>
                <w:sz w:val="20"/>
                <w:szCs w:val="20"/>
              </w:rPr>
              <w:t>■石油コンビナート等防災計画の着実な推進</w:t>
            </w:r>
          </w:p>
          <w:p w:rsidR="005B3370" w:rsidRPr="00294746" w:rsidRDefault="005B3370" w:rsidP="005B3370">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・防災計画の進行管理として、平成２７年度から平成２９年度を第一期とした特定事業所の対策計画の平成２７年度実績をとりまとめて公表する。</w:t>
            </w:r>
          </w:p>
          <w:p w:rsidR="005B3370" w:rsidRPr="00294746" w:rsidRDefault="005B3370" w:rsidP="005B3370">
            <w:pPr>
              <w:spacing w:line="280" w:lineRule="exact"/>
              <w:ind w:left="300" w:hangingChars="150" w:hanging="300"/>
              <w:rPr>
                <w:rFonts w:ascii="Meiryo UI" w:eastAsia="Meiryo UI" w:hAnsi="Meiryo UI" w:cs="Meiryo UI"/>
                <w:sz w:val="20"/>
                <w:szCs w:val="20"/>
              </w:rPr>
            </w:pPr>
          </w:p>
          <w:p w:rsidR="0066584B" w:rsidRPr="00294746" w:rsidRDefault="0066584B" w:rsidP="005B3370">
            <w:pPr>
              <w:spacing w:line="280" w:lineRule="exact"/>
              <w:ind w:left="300" w:hangingChars="150" w:hanging="300"/>
              <w:rPr>
                <w:rFonts w:ascii="Meiryo UI" w:eastAsia="Meiryo UI" w:hAnsi="Meiryo UI" w:cs="Meiryo UI"/>
                <w:sz w:val="20"/>
                <w:szCs w:val="20"/>
              </w:rPr>
            </w:pPr>
          </w:p>
          <w:p w:rsidR="005B3370" w:rsidRPr="00294746" w:rsidRDefault="005B3370" w:rsidP="005B3370">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（スケジュール）</w:t>
            </w:r>
          </w:p>
          <w:p w:rsidR="005B3370" w:rsidRPr="00294746" w:rsidRDefault="005B3370" w:rsidP="005B3370">
            <w:pPr>
              <w:spacing w:line="280" w:lineRule="exact"/>
              <w:ind w:firstLineChars="50" w:firstLine="100"/>
              <w:jc w:val="left"/>
              <w:rPr>
                <w:rFonts w:ascii="Meiryo UI" w:eastAsia="Meiryo UI" w:hAnsi="Meiryo UI" w:cs="Meiryo UI"/>
                <w:sz w:val="20"/>
                <w:szCs w:val="20"/>
              </w:rPr>
            </w:pPr>
            <w:r w:rsidRPr="00294746">
              <w:rPr>
                <w:rFonts w:ascii="Meiryo UI" w:eastAsia="Meiryo UI" w:hAnsi="Meiryo UI" w:cs="Meiryo UI" w:hint="eastAsia"/>
                <w:sz w:val="20"/>
                <w:szCs w:val="20"/>
              </w:rPr>
              <w:t>～７月　実績報告書のとりまとめ</w:t>
            </w:r>
          </w:p>
          <w:p w:rsidR="005B3370" w:rsidRPr="00294746" w:rsidRDefault="005B3370" w:rsidP="005B3370">
            <w:pPr>
              <w:spacing w:line="280" w:lineRule="exact"/>
              <w:ind w:firstLineChars="150" w:firstLine="300"/>
              <w:jc w:val="left"/>
              <w:rPr>
                <w:rFonts w:ascii="Meiryo UI" w:eastAsia="Meiryo UI" w:hAnsi="Meiryo UI" w:cs="Meiryo UI"/>
                <w:sz w:val="20"/>
                <w:szCs w:val="20"/>
              </w:rPr>
            </w:pPr>
            <w:r w:rsidRPr="00294746">
              <w:rPr>
                <w:rFonts w:ascii="Meiryo UI" w:eastAsia="Meiryo UI" w:hAnsi="Meiryo UI" w:cs="Meiryo UI" w:hint="eastAsia"/>
                <w:sz w:val="20"/>
                <w:szCs w:val="20"/>
              </w:rPr>
              <w:t>８月　公表</w:t>
            </w:r>
          </w:p>
          <w:p w:rsidR="008A71B8" w:rsidRPr="00294746" w:rsidRDefault="005B3370" w:rsidP="005B3370">
            <w:pPr>
              <w:spacing w:line="280" w:lineRule="exact"/>
              <w:ind w:firstLineChars="50" w:firstLine="100"/>
              <w:jc w:val="left"/>
              <w:rPr>
                <w:rFonts w:ascii="Meiryo UI" w:eastAsia="Meiryo UI" w:hAnsi="Meiryo UI" w:cs="Meiryo UI"/>
                <w:sz w:val="20"/>
                <w:szCs w:val="20"/>
              </w:rPr>
            </w:pPr>
            <w:r w:rsidRPr="00294746">
              <w:rPr>
                <w:rFonts w:ascii="Meiryo UI" w:eastAsia="Meiryo UI" w:hAnsi="Meiryo UI" w:cs="Meiryo UI" w:hint="eastAsia"/>
                <w:sz w:val="20"/>
                <w:szCs w:val="20"/>
              </w:rPr>
              <w:t>～３月　課題の抽出、次期計画に向けた重点対策の検討</w:t>
            </w:r>
          </w:p>
        </w:tc>
        <w:tc>
          <w:tcPr>
            <w:tcW w:w="315" w:type="dxa"/>
            <w:tcBorders>
              <w:left w:val="dashed" w:sz="4" w:space="0" w:color="auto"/>
              <w:bottom w:val="single" w:sz="4" w:space="0" w:color="auto"/>
              <w:right w:val="dashed" w:sz="4" w:space="0" w:color="auto"/>
            </w:tcBorders>
            <w:shd w:val="clear" w:color="auto" w:fill="auto"/>
          </w:tcPr>
          <w:p w:rsidR="008A71B8" w:rsidRPr="00294746" w:rsidRDefault="008A71B8" w:rsidP="00A5741F">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66584B" w:rsidRPr="00294746" w:rsidRDefault="0066584B" w:rsidP="0066584B">
            <w:pPr>
              <w:spacing w:line="280" w:lineRule="exact"/>
              <w:ind w:left="200" w:hangingChars="100" w:hanging="200"/>
              <w:rPr>
                <w:rFonts w:ascii="Meiryo UI" w:eastAsia="Meiryo UI" w:hAnsi="Meiryo UI" w:cs="Meiryo UI"/>
                <w:sz w:val="20"/>
                <w:szCs w:val="20"/>
                <w:bdr w:val="single" w:sz="4" w:space="0" w:color="auto"/>
              </w:rPr>
            </w:pPr>
          </w:p>
          <w:p w:rsidR="0066584B" w:rsidRPr="00294746" w:rsidRDefault="0066584B" w:rsidP="0066584B">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66584B" w:rsidRPr="00294746" w:rsidRDefault="0066584B" w:rsidP="0066584B">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・特定事業所の取り組みの進捗状況の把握・公表（８月）</w:t>
            </w:r>
          </w:p>
          <w:p w:rsidR="0066584B" w:rsidRPr="00294746" w:rsidRDefault="0066584B" w:rsidP="0066584B">
            <w:pPr>
              <w:spacing w:line="280" w:lineRule="exact"/>
              <w:ind w:left="32" w:hangingChars="16" w:hanging="32"/>
              <w:rPr>
                <w:rFonts w:ascii="Meiryo UI" w:eastAsia="Meiryo UI" w:hAnsi="Meiryo UI" w:cs="Meiryo UI"/>
                <w:sz w:val="20"/>
                <w:szCs w:val="20"/>
              </w:rPr>
            </w:pPr>
          </w:p>
          <w:p w:rsidR="0066584B" w:rsidRPr="00294746" w:rsidRDefault="0066584B" w:rsidP="0066584B">
            <w:pPr>
              <w:spacing w:line="280" w:lineRule="exact"/>
              <w:ind w:left="32" w:hangingChars="16" w:hanging="32"/>
              <w:rPr>
                <w:rFonts w:ascii="Meiryo UI" w:eastAsia="Meiryo UI" w:hAnsi="Meiryo UI" w:cs="Meiryo UI"/>
                <w:sz w:val="20"/>
                <w:szCs w:val="20"/>
              </w:rPr>
            </w:pPr>
          </w:p>
          <w:p w:rsidR="0066584B" w:rsidRPr="00294746" w:rsidRDefault="0066584B" w:rsidP="0066584B">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66584B" w:rsidRPr="00294746" w:rsidRDefault="0066584B" w:rsidP="0066584B">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66584B" w:rsidRPr="00294746" w:rsidRDefault="0066584B" w:rsidP="0066584B">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w:t>
            </w:r>
            <w:r w:rsidR="00CE6020" w:rsidRPr="00294746">
              <w:rPr>
                <w:rFonts w:ascii="Meiryo UI" w:eastAsia="Meiryo UI" w:hAnsi="Meiryo UI" w:cs="Meiryo UI" w:hint="eastAsia"/>
                <w:sz w:val="20"/>
                <w:szCs w:val="20"/>
              </w:rPr>
              <w:t>進捗状況を把握・公表することで、石油</w:t>
            </w:r>
            <w:r w:rsidRPr="00294746">
              <w:rPr>
                <w:rFonts w:ascii="Meiryo UI" w:eastAsia="Meiryo UI" w:hAnsi="Meiryo UI" w:cs="Meiryo UI" w:hint="eastAsia"/>
                <w:sz w:val="20"/>
                <w:szCs w:val="20"/>
              </w:rPr>
              <w:t>コンビナート地区の特性を考慮した防災・減災対策を促進</w:t>
            </w:r>
            <w:r w:rsidR="00CE6020" w:rsidRPr="00294746">
              <w:rPr>
                <w:rFonts w:ascii="Meiryo UI" w:eastAsia="Meiryo UI" w:hAnsi="Meiryo UI" w:cs="Meiryo UI" w:hint="eastAsia"/>
                <w:sz w:val="20"/>
                <w:szCs w:val="20"/>
              </w:rPr>
              <w:t>するとともに、府民の防災計画への理解を深める。</w:t>
            </w:r>
          </w:p>
          <w:p w:rsidR="008A71B8" w:rsidRPr="00294746" w:rsidRDefault="008A71B8" w:rsidP="005F595A">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8A71B8" w:rsidRPr="00294746" w:rsidRDefault="008A71B8" w:rsidP="00A5741F">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20727" w:rsidRPr="00F20727" w:rsidRDefault="00A42A1D" w:rsidP="00F20727">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F20727" w:rsidRPr="00294746">
              <w:rPr>
                <w:rFonts w:ascii="Meiryo UI" w:eastAsia="Meiryo UI" w:hAnsi="Meiryo UI" w:cs="Meiryo UI" w:hint="eastAsia"/>
                <w:sz w:val="20"/>
                <w:szCs w:val="20"/>
              </w:rPr>
              <w:t>特定事業所の取り組みの進捗状況の把握</w:t>
            </w:r>
            <w:r w:rsidR="00F20727">
              <w:rPr>
                <w:rFonts w:ascii="Meiryo UI" w:eastAsia="Meiryo UI" w:hAnsi="Meiryo UI" w:cs="Meiryo UI" w:hint="eastAsia"/>
                <w:sz w:val="20"/>
                <w:szCs w:val="20"/>
              </w:rPr>
              <w:t>し、</w:t>
            </w:r>
            <w:r>
              <w:rPr>
                <w:rFonts w:ascii="Meiryo UI" w:eastAsia="Meiryo UI" w:hAnsi="Meiryo UI" w:cs="Meiryo UI" w:hint="eastAsia"/>
                <w:sz w:val="20"/>
                <w:szCs w:val="20"/>
              </w:rPr>
              <w:t>と</w:t>
            </w:r>
            <w:r w:rsidR="00F20727">
              <w:rPr>
                <w:rFonts w:ascii="Meiryo UI" w:eastAsia="Meiryo UI" w:hAnsi="Meiryo UI" w:cs="Meiryo UI" w:hint="eastAsia"/>
                <w:sz w:val="20"/>
                <w:szCs w:val="20"/>
              </w:rPr>
              <w:t>りまとめ結果を公表</w:t>
            </w:r>
            <w:r>
              <w:rPr>
                <w:rFonts w:ascii="Meiryo UI" w:eastAsia="Meiryo UI" w:hAnsi="Meiryo UI" w:cs="Meiryo UI" w:hint="eastAsia"/>
                <w:sz w:val="20"/>
                <w:szCs w:val="20"/>
              </w:rPr>
              <w:t>。（Ｈ28.8）</w:t>
            </w:r>
          </w:p>
          <w:p w:rsidR="00F20727" w:rsidRPr="00294746" w:rsidRDefault="00F20727" w:rsidP="00F20727">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・進捗状況を把握・公表することで、石油コンビナート地区の特性を考慮した防災・減災対策を促進するとともに、府民の防災計画への理解を深め</w:t>
            </w:r>
            <w:r>
              <w:rPr>
                <w:rFonts w:ascii="Meiryo UI" w:eastAsia="Meiryo UI" w:hAnsi="Meiryo UI" w:cs="Meiryo UI" w:hint="eastAsia"/>
                <w:sz w:val="20"/>
                <w:szCs w:val="20"/>
              </w:rPr>
              <w:t>た</w:t>
            </w:r>
            <w:r w:rsidRPr="00294746">
              <w:rPr>
                <w:rFonts w:ascii="Meiryo UI" w:eastAsia="Meiryo UI" w:hAnsi="Meiryo UI" w:cs="Meiryo UI" w:hint="eastAsia"/>
                <w:sz w:val="20"/>
                <w:szCs w:val="20"/>
              </w:rPr>
              <w:t>。</w:t>
            </w:r>
          </w:p>
          <w:p w:rsidR="008A71B8" w:rsidRPr="00F20727" w:rsidRDefault="008A71B8" w:rsidP="00EA67EC">
            <w:pPr>
              <w:spacing w:line="280" w:lineRule="exact"/>
              <w:ind w:leftChars="100" w:left="420" w:hangingChars="100" w:hanging="200"/>
              <w:rPr>
                <w:rFonts w:ascii="Meiryo UI" w:eastAsia="Meiryo UI" w:hAnsi="Meiryo UI" w:cs="Meiryo UI"/>
                <w:sz w:val="20"/>
                <w:szCs w:val="20"/>
              </w:rPr>
            </w:pPr>
          </w:p>
        </w:tc>
      </w:tr>
    </w:tbl>
    <w:p w:rsidR="006E3D6A" w:rsidRPr="00294746" w:rsidRDefault="00EA67EC" w:rsidP="00E335DC">
      <w:pPr>
        <w:spacing w:line="280" w:lineRule="exact"/>
        <w:rPr>
          <w:rFonts w:ascii="Meiryo UI" w:eastAsia="Meiryo UI" w:hAnsi="Meiryo UI" w:cs="Meiryo UI"/>
        </w:rPr>
      </w:pPr>
      <w:bookmarkStart w:id="0" w:name="_GoBack"/>
      <w:bookmarkEnd w:id="0"/>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7376EDF" wp14:editId="54A55E11">
                <wp:simplePos x="0" y="0"/>
                <wp:positionH relativeFrom="column">
                  <wp:posOffset>9179560</wp:posOffset>
                </wp:positionH>
                <wp:positionV relativeFrom="paragraph">
                  <wp:posOffset>127000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EA67EC" w:rsidRPr="0006594A" w:rsidRDefault="00EA67EC" w:rsidP="00EA67EC">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A67EC" w:rsidRPr="00ED3E7E" w:rsidRDefault="00B80D4F" w:rsidP="00EA67EC">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6291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6291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2.8pt;margin-top:10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" fillcolor="window" strokecolor="#558ed5" strokeweight="3.5pt">
                <v:textbox inset="5.85pt,.7pt,5.85pt,.7pt">
                  <w:txbxContent>
                    <w:p w:rsidR="00EA67EC" w:rsidRPr="0006594A" w:rsidRDefault="00EA67EC" w:rsidP="00EA67EC">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A67EC" w:rsidRPr="00ED3E7E" w:rsidRDefault="00B80D4F" w:rsidP="00EA67EC">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6291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62915"/>
                                    </a:xfrm>
                                    <a:prstGeom prst="rect">
                                      <a:avLst/>
                                    </a:prstGeom>
                                    <a:noFill/>
                                    <a:ln>
                                      <a:noFill/>
                                    </a:ln>
                                  </pic:spPr>
                                </pic:pic>
                              </a:graphicData>
                            </a:graphic>
                          </wp:inline>
                        </w:drawing>
                      </w:r>
                    </w:p>
                  </w:txbxContent>
                </v:textbox>
              </v:shape>
            </w:pict>
          </mc:Fallback>
        </mc:AlternateContent>
      </w:r>
    </w:p>
    <w:p w:rsidR="00746F02" w:rsidRPr="00294746" w:rsidRDefault="00746F02"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94746" w:rsidRPr="00294746" w:rsidTr="007169C2">
        <w:trPr>
          <w:trHeight w:val="559"/>
        </w:trPr>
        <w:tc>
          <w:tcPr>
            <w:tcW w:w="15735" w:type="dxa"/>
            <w:gridSpan w:val="2"/>
            <w:tcBorders>
              <w:bottom w:val="single" w:sz="4" w:space="0" w:color="auto"/>
            </w:tcBorders>
            <w:shd w:val="clear" w:color="auto" w:fill="000000" w:themeFill="text1"/>
            <w:vAlign w:val="center"/>
          </w:tcPr>
          <w:p w:rsidR="00197FC1" w:rsidRPr="00294746" w:rsidRDefault="00197FC1" w:rsidP="00CD2F6C">
            <w:pPr>
              <w:widowControl/>
              <w:adjustRightInd w:val="0"/>
              <w:snapToGrid w:val="0"/>
              <w:spacing w:line="280" w:lineRule="exact"/>
              <w:rPr>
                <w:rFonts w:ascii="Meiryo UI" w:eastAsia="Meiryo UI" w:hAnsi="Meiryo UI" w:cs="Meiryo UI"/>
                <w:b/>
              </w:rPr>
            </w:pPr>
            <w:r w:rsidRPr="00294746">
              <w:rPr>
                <w:rFonts w:ascii="Meiryo UI" w:eastAsia="Meiryo UI" w:hAnsi="Meiryo UI" w:cs="Meiryo UI" w:hint="eastAsia"/>
                <w:b/>
                <w:sz w:val="28"/>
              </w:rPr>
              <w:t>【部局長コメント（</w:t>
            </w:r>
            <w:r w:rsidR="00CD05A3">
              <w:rPr>
                <w:rFonts w:ascii="Meiryo UI" w:eastAsia="Meiryo UI" w:hAnsi="Meiryo UI" w:cs="Meiryo UI" w:hint="eastAsia"/>
                <w:b/>
                <w:sz w:val="28"/>
              </w:rPr>
              <w:t>テーマ１</w:t>
            </w:r>
            <w:r w:rsidRPr="00294746">
              <w:rPr>
                <w:rFonts w:ascii="Meiryo UI" w:eastAsia="Meiryo UI" w:hAnsi="Meiryo UI" w:cs="Meiryo UI" w:hint="eastAsia"/>
                <w:b/>
                <w:sz w:val="28"/>
              </w:rPr>
              <w:t>総評）】</w:t>
            </w:r>
          </w:p>
        </w:tc>
      </w:tr>
      <w:tr w:rsidR="00294746" w:rsidRPr="00294746" w:rsidTr="00135072">
        <w:trPr>
          <w:trHeight w:val="426"/>
        </w:trPr>
        <w:tc>
          <w:tcPr>
            <w:tcW w:w="7867" w:type="dxa"/>
            <w:tcBorders>
              <w:bottom w:val="single" w:sz="4" w:space="0" w:color="auto"/>
            </w:tcBorders>
            <w:shd w:val="clear" w:color="auto" w:fill="BFBFBF" w:themeFill="background1" w:themeFillShade="BF"/>
            <w:vAlign w:val="center"/>
          </w:tcPr>
          <w:p w:rsidR="00CD2F6C" w:rsidRPr="00294746" w:rsidRDefault="00CD2F6C" w:rsidP="00CD2F6C">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294746" w:rsidRDefault="00EA67EC"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00CD2F6C" w:rsidRPr="00294746">
              <w:rPr>
                <w:rFonts w:ascii="Meiryo UI" w:eastAsia="Meiryo UI" w:hAnsi="Meiryo UI" w:cs="Meiryo UI" w:hint="eastAsia"/>
              </w:rPr>
              <w:t xml:space="preserve">　</w:t>
            </w:r>
          </w:p>
        </w:tc>
      </w:tr>
      <w:tr w:rsidR="00294746" w:rsidRPr="00294746" w:rsidTr="00135072">
        <w:trPr>
          <w:trHeight w:val="1957"/>
        </w:trPr>
        <w:tc>
          <w:tcPr>
            <w:tcW w:w="7867" w:type="dxa"/>
            <w:tcBorders>
              <w:tr2bl w:val="nil"/>
            </w:tcBorders>
            <w:shd w:val="clear" w:color="auto" w:fill="F2DBDB" w:themeFill="accent2" w:themeFillTint="33"/>
          </w:tcPr>
          <w:p w:rsidR="0080334E" w:rsidRPr="0093277C" w:rsidRDefault="0080334E" w:rsidP="0080334E">
            <w:pPr>
              <w:spacing w:line="280" w:lineRule="exact"/>
              <w:ind w:left="200" w:hangingChars="100" w:hanging="200"/>
              <w:rPr>
                <w:rFonts w:ascii="Meiryo UI" w:eastAsia="Meiryo UI" w:hAnsi="Meiryo UI" w:cs="Meiryo UI"/>
                <w:color w:val="000000" w:themeColor="text1"/>
                <w:sz w:val="20"/>
                <w:szCs w:val="20"/>
              </w:rPr>
            </w:pPr>
            <w:r w:rsidRPr="0093277C">
              <w:rPr>
                <w:rFonts w:ascii="Meiryo UI" w:eastAsia="Meiryo UI" w:hAnsi="Meiryo UI" w:cs="Meiryo UI" w:hint="eastAsia"/>
                <w:b/>
                <w:color w:val="000000" w:themeColor="text1"/>
                <w:sz w:val="20"/>
                <w:szCs w:val="20"/>
              </w:rPr>
              <w:t>■地域防災計画の修正</w:t>
            </w:r>
          </w:p>
          <w:p w:rsidR="00B80D4F" w:rsidRPr="0093277C" w:rsidRDefault="0089409F" w:rsidP="00B80D4F">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当初の目標を、</w:t>
            </w:r>
            <w:r w:rsidR="00B80D4F" w:rsidRPr="0093277C">
              <w:rPr>
                <w:rFonts w:ascii="Meiryo UI" w:eastAsia="Meiryo UI" w:hAnsi="Meiryo UI" w:cs="Meiryo UI" w:hint="eastAsia"/>
                <w:color w:val="000000" w:themeColor="text1"/>
                <w:sz w:val="20"/>
                <w:szCs w:val="20"/>
              </w:rPr>
              <w:t>達成することができました。</w:t>
            </w:r>
          </w:p>
          <w:p w:rsidR="00A42A1D" w:rsidRPr="0093277C" w:rsidRDefault="00CD0371" w:rsidP="00097E4E">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w:t>
            </w:r>
            <w:r w:rsidR="00F906FB" w:rsidRPr="0093277C">
              <w:rPr>
                <w:rFonts w:ascii="Meiryo UI" w:eastAsia="Meiryo UI" w:hAnsi="Meiryo UI" w:cs="Meiryo UI" w:hint="eastAsia"/>
                <w:color w:val="000000" w:themeColor="text1"/>
                <w:sz w:val="20"/>
                <w:szCs w:val="20"/>
              </w:rPr>
              <w:t>地震被害の軽減を図</w:t>
            </w:r>
            <w:r w:rsidR="00F906FB">
              <w:rPr>
                <w:rFonts w:ascii="Meiryo UI" w:eastAsia="Meiryo UI" w:hAnsi="Meiryo UI" w:cs="Meiryo UI" w:hint="eastAsia"/>
                <w:color w:val="000000" w:themeColor="text1"/>
                <w:sz w:val="20"/>
                <w:szCs w:val="20"/>
              </w:rPr>
              <w:t>るため、</w:t>
            </w:r>
            <w:r w:rsidRPr="0093277C">
              <w:rPr>
                <w:rFonts w:ascii="Meiryo UI" w:eastAsia="Meiryo UI" w:hAnsi="Meiryo UI" w:cs="Meiryo UI" w:hint="eastAsia"/>
                <w:color w:val="000000" w:themeColor="text1"/>
                <w:sz w:val="20"/>
                <w:szCs w:val="20"/>
              </w:rPr>
              <w:t>関連法の改正、防災基本計画の修正、熊本地震の教訓、府の防災対策の現状等を踏まえ、地域防災計画を修正</w:t>
            </w:r>
            <w:r w:rsidR="00F906FB">
              <w:rPr>
                <w:rFonts w:ascii="Meiryo UI" w:eastAsia="Meiryo UI" w:hAnsi="Meiryo UI" w:cs="Meiryo UI" w:hint="eastAsia"/>
                <w:color w:val="000000" w:themeColor="text1"/>
                <w:sz w:val="20"/>
                <w:szCs w:val="20"/>
              </w:rPr>
              <w:t>しました。</w:t>
            </w:r>
          </w:p>
          <w:p w:rsidR="0080334E" w:rsidRPr="0093277C" w:rsidRDefault="0080334E" w:rsidP="0080334E">
            <w:pPr>
              <w:spacing w:line="280" w:lineRule="exact"/>
              <w:ind w:left="200" w:hangingChars="100" w:hanging="200"/>
              <w:rPr>
                <w:rFonts w:ascii="Meiryo UI" w:eastAsia="Meiryo UI" w:hAnsi="Meiryo UI" w:cs="Meiryo UI"/>
                <w:color w:val="000000" w:themeColor="text1"/>
                <w:sz w:val="20"/>
                <w:szCs w:val="20"/>
              </w:rPr>
            </w:pPr>
            <w:r w:rsidRPr="0093277C">
              <w:rPr>
                <w:rFonts w:ascii="Meiryo UI" w:eastAsia="Meiryo UI" w:hAnsi="Meiryo UI" w:cs="Meiryo UI" w:hint="eastAsia"/>
                <w:b/>
                <w:color w:val="000000" w:themeColor="text1"/>
                <w:sz w:val="20"/>
                <w:szCs w:val="20"/>
              </w:rPr>
              <w:t>■新・地震防災アクションプランの進捗管理</w:t>
            </w:r>
          </w:p>
          <w:p w:rsidR="00B80D4F" w:rsidRPr="0093277C" w:rsidRDefault="0089409F" w:rsidP="00B80D4F">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当初の目標を、</w:t>
            </w:r>
            <w:r w:rsidR="00B80D4F" w:rsidRPr="0093277C">
              <w:rPr>
                <w:rFonts w:ascii="Meiryo UI" w:eastAsia="Meiryo UI" w:hAnsi="Meiryo UI" w:cs="Meiryo UI" w:hint="eastAsia"/>
                <w:color w:val="000000" w:themeColor="text1"/>
                <w:sz w:val="20"/>
                <w:szCs w:val="20"/>
              </w:rPr>
              <w:t>達成することができました。</w:t>
            </w:r>
          </w:p>
          <w:p w:rsidR="0080334E" w:rsidRDefault="002C5A2B" w:rsidP="00097E4E">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w:t>
            </w:r>
            <w:r w:rsidR="00A42A1D" w:rsidRPr="0093277C">
              <w:rPr>
                <w:rFonts w:ascii="Meiryo UI" w:eastAsia="Meiryo UI" w:hAnsi="Meiryo UI" w:cs="Meiryo UI" w:hint="eastAsia"/>
                <w:color w:val="000000" w:themeColor="text1"/>
                <w:sz w:val="20"/>
                <w:szCs w:val="20"/>
              </w:rPr>
              <w:t>アクションプランに基づいた</w:t>
            </w:r>
            <w:r w:rsidR="005B02BC">
              <w:rPr>
                <w:rFonts w:ascii="Meiryo UI" w:eastAsia="Meiryo UI" w:hAnsi="Meiryo UI" w:cs="Meiryo UI" w:hint="eastAsia"/>
                <w:color w:val="000000" w:themeColor="text1"/>
                <w:sz w:val="20"/>
                <w:szCs w:val="20"/>
              </w:rPr>
              <w:t>各部局の</w:t>
            </w:r>
            <w:r w:rsidR="00A42A1D" w:rsidRPr="0093277C">
              <w:rPr>
                <w:rFonts w:ascii="Meiryo UI" w:eastAsia="Meiryo UI" w:hAnsi="Meiryo UI" w:cs="Meiryo UI" w:hint="eastAsia"/>
                <w:color w:val="000000" w:themeColor="text1"/>
                <w:sz w:val="20"/>
                <w:szCs w:val="20"/>
              </w:rPr>
              <w:t>計画的な事業推進に</w:t>
            </w:r>
            <w:r w:rsidR="005B02BC">
              <w:rPr>
                <w:rFonts w:ascii="Meiryo UI" w:eastAsia="Meiryo UI" w:hAnsi="Meiryo UI" w:cs="Meiryo UI" w:hint="eastAsia"/>
                <w:color w:val="000000" w:themeColor="text1"/>
                <w:sz w:val="20"/>
                <w:szCs w:val="20"/>
              </w:rPr>
              <w:t>より</w:t>
            </w:r>
            <w:r w:rsidR="00A42A1D" w:rsidRPr="0093277C">
              <w:rPr>
                <w:rFonts w:ascii="Meiryo UI" w:eastAsia="Meiryo UI" w:hAnsi="Meiryo UI" w:cs="Meiryo UI" w:hint="eastAsia"/>
                <w:color w:val="000000" w:themeColor="text1"/>
                <w:sz w:val="20"/>
                <w:szCs w:val="20"/>
              </w:rPr>
              <w:t>、</w:t>
            </w:r>
            <w:r w:rsidR="005B02BC">
              <w:rPr>
                <w:rFonts w:ascii="Meiryo UI" w:eastAsia="Meiryo UI" w:hAnsi="Meiryo UI" w:cs="Meiryo UI" w:hint="eastAsia"/>
                <w:color w:val="000000" w:themeColor="text1"/>
                <w:sz w:val="20"/>
                <w:szCs w:val="20"/>
              </w:rPr>
              <w:t>地震</w:t>
            </w:r>
            <w:r w:rsidR="00A42A1D" w:rsidRPr="0093277C">
              <w:rPr>
                <w:rFonts w:ascii="Meiryo UI" w:eastAsia="Meiryo UI" w:hAnsi="Meiryo UI" w:cs="Meiryo UI" w:hint="eastAsia"/>
                <w:color w:val="000000" w:themeColor="text1"/>
                <w:sz w:val="20"/>
                <w:szCs w:val="20"/>
              </w:rPr>
              <w:t>被害を最小限に抑え</w:t>
            </w:r>
            <w:r w:rsidR="00F906FB">
              <w:rPr>
                <w:rFonts w:ascii="Meiryo UI" w:eastAsia="Meiryo UI" w:hAnsi="Meiryo UI" w:cs="Meiryo UI" w:hint="eastAsia"/>
                <w:color w:val="000000" w:themeColor="text1"/>
                <w:sz w:val="20"/>
                <w:szCs w:val="20"/>
              </w:rPr>
              <w:t>るため、</w:t>
            </w:r>
            <w:r w:rsidR="00F906FB" w:rsidRPr="0093277C">
              <w:rPr>
                <w:rFonts w:ascii="Meiryo UI" w:eastAsia="Meiryo UI" w:hAnsi="Meiryo UI" w:cs="Meiryo UI" w:hint="eastAsia"/>
                <w:color w:val="000000" w:themeColor="text1"/>
                <w:sz w:val="20"/>
                <w:szCs w:val="20"/>
              </w:rPr>
              <w:t>PDCAサイクルにより、各アクションの進捗状況の評価</w:t>
            </w:r>
            <w:r w:rsidR="005B02BC">
              <w:rPr>
                <w:rFonts w:ascii="Meiryo UI" w:eastAsia="Meiryo UI" w:hAnsi="Meiryo UI" w:cs="Meiryo UI" w:hint="eastAsia"/>
                <w:color w:val="000000" w:themeColor="text1"/>
                <w:sz w:val="20"/>
                <w:szCs w:val="20"/>
              </w:rPr>
              <w:t>しつつ</w:t>
            </w:r>
            <w:r w:rsidR="00F906FB" w:rsidRPr="0093277C">
              <w:rPr>
                <w:rFonts w:ascii="Meiryo UI" w:eastAsia="Meiryo UI" w:hAnsi="Meiryo UI" w:cs="Meiryo UI" w:hint="eastAsia"/>
                <w:color w:val="000000" w:themeColor="text1"/>
                <w:sz w:val="20"/>
                <w:szCs w:val="20"/>
              </w:rPr>
              <w:t>、</w:t>
            </w:r>
            <w:r w:rsidR="005B02BC">
              <w:rPr>
                <w:rFonts w:ascii="Meiryo UI" w:eastAsia="Meiryo UI" w:hAnsi="Meiryo UI" w:cs="Meiryo UI" w:hint="eastAsia"/>
                <w:color w:val="000000" w:themeColor="text1"/>
                <w:sz w:val="20"/>
                <w:szCs w:val="20"/>
              </w:rPr>
              <w:t>進捗管理を実施しました。</w:t>
            </w:r>
          </w:p>
          <w:p w:rsidR="005B02BC" w:rsidRPr="0093277C" w:rsidRDefault="005B02BC" w:rsidP="00097E4E">
            <w:pPr>
              <w:spacing w:line="280" w:lineRule="exact"/>
              <w:ind w:left="100" w:hangingChars="50" w:hanging="100"/>
              <w:rPr>
                <w:rFonts w:ascii="Meiryo UI" w:eastAsia="Meiryo UI" w:hAnsi="Meiryo UI" w:cs="Meiryo UI"/>
                <w:color w:val="000000" w:themeColor="text1"/>
                <w:sz w:val="20"/>
                <w:szCs w:val="20"/>
              </w:rPr>
            </w:pPr>
          </w:p>
          <w:p w:rsidR="0080334E" w:rsidRPr="0093277C" w:rsidRDefault="0080334E" w:rsidP="0080334E">
            <w:pPr>
              <w:spacing w:line="280" w:lineRule="exact"/>
              <w:ind w:left="200" w:hangingChars="100" w:hanging="200"/>
              <w:rPr>
                <w:rFonts w:ascii="Meiryo UI" w:eastAsia="Meiryo UI" w:hAnsi="Meiryo UI" w:cs="Meiryo UI"/>
                <w:color w:val="000000" w:themeColor="text1"/>
                <w:sz w:val="20"/>
                <w:szCs w:val="20"/>
              </w:rPr>
            </w:pPr>
            <w:r w:rsidRPr="0093277C">
              <w:rPr>
                <w:rFonts w:ascii="Meiryo UI" w:eastAsia="Meiryo UI" w:hAnsi="Meiryo UI" w:cs="Meiryo UI" w:hint="eastAsia"/>
                <w:b/>
                <w:color w:val="000000" w:themeColor="text1"/>
                <w:sz w:val="20"/>
                <w:szCs w:val="20"/>
              </w:rPr>
              <w:t>■石油コンビナート等防災計画の着実な推進</w:t>
            </w:r>
          </w:p>
          <w:p w:rsidR="00F20727" w:rsidRPr="0093277C" w:rsidRDefault="00F20727" w:rsidP="00F20727">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当初の目標を、達成することができました。</w:t>
            </w:r>
          </w:p>
          <w:p w:rsidR="00A42A1D" w:rsidRPr="0093277C" w:rsidRDefault="00A42A1D" w:rsidP="00CD2F6C">
            <w:pPr>
              <w:widowControl/>
              <w:adjustRightInd w:val="0"/>
              <w:snapToGrid w:val="0"/>
              <w:spacing w:line="280" w:lineRule="exact"/>
              <w:jc w:val="left"/>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 xml:space="preserve">　府民に石油コンビナート地区における防災・減災対策への理解を深めるため、石油タンクの耐震化などの進捗状況をホームページなどで公表することで府民の防災計画への理解を深めました。</w:t>
            </w:r>
          </w:p>
          <w:p w:rsidR="0080334E" w:rsidRPr="0093277C" w:rsidRDefault="00A42A1D" w:rsidP="002B523F">
            <w:pPr>
              <w:widowControl/>
              <w:adjustRightInd w:val="0"/>
              <w:snapToGrid w:val="0"/>
              <w:spacing w:line="280" w:lineRule="exact"/>
              <w:ind w:firstLineChars="100" w:firstLine="200"/>
              <w:jc w:val="left"/>
              <w:rPr>
                <w:rFonts w:ascii="Meiryo UI" w:eastAsia="Meiryo UI" w:hAnsi="Meiryo UI" w:cs="Meiryo UI"/>
                <w:b/>
                <w:color w:val="000000" w:themeColor="text1"/>
              </w:rPr>
            </w:pPr>
            <w:r w:rsidRPr="0093277C">
              <w:rPr>
                <w:rFonts w:ascii="Meiryo UI" w:eastAsia="Meiryo UI" w:hAnsi="Meiryo UI" w:cs="Meiryo UI" w:hint="eastAsia"/>
                <w:color w:val="000000" w:themeColor="text1"/>
                <w:sz w:val="20"/>
                <w:szCs w:val="20"/>
              </w:rPr>
              <w:t>また、非常用電源の高所移転など対策事例を事業者間で共有することで、石油コンビナート地区全体の更なる防災・減災対策の取組みを推進しました。</w:t>
            </w:r>
          </w:p>
        </w:tc>
        <w:tc>
          <w:tcPr>
            <w:tcW w:w="7868" w:type="dxa"/>
            <w:tcBorders>
              <w:tr2bl w:val="nil"/>
            </w:tcBorders>
            <w:shd w:val="clear" w:color="auto" w:fill="F2DBDB" w:themeFill="accent2" w:themeFillTint="33"/>
          </w:tcPr>
          <w:p w:rsidR="0080334E" w:rsidRPr="0093277C" w:rsidRDefault="0080334E" w:rsidP="0080334E">
            <w:pPr>
              <w:spacing w:line="280" w:lineRule="exact"/>
              <w:ind w:left="200" w:hangingChars="100" w:hanging="200"/>
              <w:rPr>
                <w:rFonts w:ascii="Meiryo UI" w:eastAsia="Meiryo UI" w:hAnsi="Meiryo UI" w:cs="Meiryo UI"/>
                <w:color w:val="000000" w:themeColor="text1"/>
                <w:sz w:val="20"/>
                <w:szCs w:val="20"/>
              </w:rPr>
            </w:pPr>
            <w:r w:rsidRPr="0093277C">
              <w:rPr>
                <w:rFonts w:ascii="Meiryo UI" w:eastAsia="Meiryo UI" w:hAnsi="Meiryo UI" w:cs="Meiryo UI" w:hint="eastAsia"/>
                <w:b/>
                <w:color w:val="000000" w:themeColor="text1"/>
                <w:sz w:val="20"/>
                <w:szCs w:val="20"/>
              </w:rPr>
              <w:t>■地域防災計画の修正</w:t>
            </w:r>
          </w:p>
          <w:p w:rsidR="00D03536" w:rsidRPr="0093277C" w:rsidRDefault="00CD0371" w:rsidP="00CD0371">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w:t>
            </w:r>
            <w:r w:rsidR="007F3CC6" w:rsidRPr="0093277C">
              <w:rPr>
                <w:rFonts w:ascii="Meiryo UI" w:eastAsia="Meiryo UI" w:hAnsi="Meiryo UI" w:cs="Meiryo UI" w:hint="eastAsia"/>
                <w:color w:val="000000" w:themeColor="text1"/>
                <w:sz w:val="20"/>
                <w:szCs w:val="20"/>
              </w:rPr>
              <w:t>南海トラフ巨大地震をはじめとする自然災害から府民の生命・財産を守り、万一にあっても被害の軽減</w:t>
            </w:r>
            <w:r w:rsidR="00D03536" w:rsidRPr="0093277C">
              <w:rPr>
                <w:rFonts w:ascii="Meiryo UI" w:eastAsia="Meiryo UI" w:hAnsi="Meiryo UI" w:cs="Meiryo UI" w:hint="eastAsia"/>
                <w:color w:val="000000" w:themeColor="text1"/>
                <w:sz w:val="20"/>
                <w:szCs w:val="20"/>
              </w:rPr>
              <w:t>を</w:t>
            </w:r>
            <w:r w:rsidR="007F3CC6" w:rsidRPr="0093277C">
              <w:rPr>
                <w:rFonts w:ascii="Meiryo UI" w:eastAsia="Meiryo UI" w:hAnsi="Meiryo UI" w:cs="Meiryo UI" w:hint="eastAsia"/>
                <w:color w:val="000000" w:themeColor="text1"/>
                <w:sz w:val="20"/>
                <w:szCs w:val="20"/>
              </w:rPr>
              <w:t>図</w:t>
            </w:r>
            <w:r w:rsidR="00D03536" w:rsidRPr="0093277C">
              <w:rPr>
                <w:rFonts w:ascii="Meiryo UI" w:eastAsia="Meiryo UI" w:hAnsi="Meiryo UI" w:cs="Meiryo UI" w:hint="eastAsia"/>
                <w:color w:val="000000" w:themeColor="text1"/>
                <w:sz w:val="20"/>
                <w:szCs w:val="20"/>
              </w:rPr>
              <w:t>るため、</w:t>
            </w:r>
            <w:r w:rsidR="0006484E">
              <w:rPr>
                <w:rFonts w:ascii="Meiryo UI" w:eastAsia="Meiryo UI" w:hAnsi="Meiryo UI" w:cs="Meiryo UI" w:hint="eastAsia"/>
                <w:color w:val="000000" w:themeColor="text1"/>
                <w:sz w:val="20"/>
                <w:szCs w:val="20"/>
              </w:rPr>
              <w:t>引き続き</w:t>
            </w:r>
            <w:r w:rsidR="004F0CF1" w:rsidRPr="0093277C">
              <w:rPr>
                <w:rFonts w:ascii="Meiryo UI" w:eastAsia="Meiryo UI" w:hAnsi="Meiryo UI" w:cs="Meiryo UI" w:hint="eastAsia"/>
                <w:color w:val="000000" w:themeColor="text1"/>
                <w:sz w:val="20"/>
                <w:szCs w:val="20"/>
              </w:rPr>
              <w:t>関係機関等と</w:t>
            </w:r>
            <w:r w:rsidR="00F906FB">
              <w:rPr>
                <w:rFonts w:ascii="Meiryo UI" w:eastAsia="Meiryo UI" w:hAnsi="Meiryo UI" w:cs="Meiryo UI" w:hint="eastAsia"/>
                <w:color w:val="000000" w:themeColor="text1"/>
                <w:sz w:val="20"/>
                <w:szCs w:val="20"/>
              </w:rPr>
              <w:t>連携のもと防災</w:t>
            </w:r>
            <w:r w:rsidR="00B733C2">
              <w:rPr>
                <w:rFonts w:ascii="Meiryo UI" w:eastAsia="Meiryo UI" w:hAnsi="Meiryo UI" w:cs="Meiryo UI" w:hint="eastAsia"/>
                <w:color w:val="000000" w:themeColor="text1"/>
                <w:sz w:val="20"/>
                <w:szCs w:val="20"/>
              </w:rPr>
              <w:t>対策</w:t>
            </w:r>
            <w:r w:rsidR="00D03536" w:rsidRPr="0093277C">
              <w:rPr>
                <w:rFonts w:ascii="Meiryo UI" w:eastAsia="Meiryo UI" w:hAnsi="Meiryo UI" w:cs="Meiryo UI" w:hint="eastAsia"/>
                <w:color w:val="000000" w:themeColor="text1"/>
                <w:sz w:val="20"/>
                <w:szCs w:val="20"/>
              </w:rPr>
              <w:t>に取組む。</w:t>
            </w:r>
          </w:p>
          <w:p w:rsidR="0080334E" w:rsidRPr="0093277C" w:rsidRDefault="00D03536" w:rsidP="00D03536">
            <w:pPr>
              <w:spacing w:line="280" w:lineRule="exact"/>
              <w:ind w:left="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なお、新たな</w:t>
            </w:r>
            <w:r w:rsidR="0006484E">
              <w:rPr>
                <w:rFonts w:ascii="Meiryo UI" w:eastAsia="Meiryo UI" w:hAnsi="Meiryo UI" w:cs="Meiryo UI" w:hint="eastAsia"/>
                <w:color w:val="000000" w:themeColor="text1"/>
                <w:sz w:val="20"/>
                <w:szCs w:val="20"/>
              </w:rPr>
              <w:t>事象</w:t>
            </w:r>
            <w:r w:rsidRPr="0093277C">
              <w:rPr>
                <w:rFonts w:ascii="Meiryo UI" w:eastAsia="Meiryo UI" w:hAnsi="Meiryo UI" w:cs="Meiryo UI" w:hint="eastAsia"/>
                <w:color w:val="000000" w:themeColor="text1"/>
                <w:sz w:val="20"/>
                <w:szCs w:val="20"/>
              </w:rPr>
              <w:t>が生じた場合には</w:t>
            </w:r>
            <w:r w:rsidR="004F0CF1" w:rsidRPr="0093277C">
              <w:rPr>
                <w:rFonts w:ascii="Meiryo UI" w:eastAsia="Meiryo UI" w:hAnsi="Meiryo UI" w:cs="Meiryo UI" w:hint="eastAsia"/>
                <w:color w:val="000000" w:themeColor="text1"/>
                <w:sz w:val="20"/>
                <w:szCs w:val="20"/>
              </w:rPr>
              <w:t>、</w:t>
            </w:r>
            <w:r w:rsidRPr="0093277C">
              <w:rPr>
                <w:rFonts w:ascii="Meiryo UI" w:eastAsia="Meiryo UI" w:hAnsi="Meiryo UI" w:cs="Meiryo UI" w:hint="eastAsia"/>
                <w:color w:val="000000" w:themeColor="text1"/>
                <w:sz w:val="20"/>
                <w:szCs w:val="20"/>
              </w:rPr>
              <w:t>随時、</w:t>
            </w:r>
            <w:r w:rsidR="00B80D4F" w:rsidRPr="0093277C">
              <w:rPr>
                <w:rFonts w:ascii="Meiryo UI" w:eastAsia="Meiryo UI" w:hAnsi="Meiryo UI" w:cs="Meiryo UI" w:hint="eastAsia"/>
                <w:color w:val="000000" w:themeColor="text1"/>
                <w:sz w:val="20"/>
                <w:szCs w:val="20"/>
              </w:rPr>
              <w:t>地域</w:t>
            </w:r>
            <w:r w:rsidR="007F3CC6" w:rsidRPr="0093277C">
              <w:rPr>
                <w:rFonts w:ascii="Meiryo UI" w:eastAsia="Meiryo UI" w:hAnsi="Meiryo UI" w:cs="Meiryo UI" w:hint="eastAsia"/>
                <w:color w:val="000000" w:themeColor="text1"/>
                <w:sz w:val="20"/>
                <w:szCs w:val="20"/>
              </w:rPr>
              <w:t>防災計画を</w:t>
            </w:r>
            <w:r w:rsidR="00FF041C" w:rsidRPr="0093277C">
              <w:rPr>
                <w:rFonts w:ascii="Meiryo UI" w:eastAsia="Meiryo UI" w:hAnsi="Meiryo UI" w:cs="Meiryo UI" w:hint="eastAsia"/>
                <w:color w:val="000000" w:themeColor="text1"/>
                <w:sz w:val="20"/>
                <w:szCs w:val="20"/>
              </w:rPr>
              <w:t>修正</w:t>
            </w:r>
            <w:r w:rsidR="007F3CC6" w:rsidRPr="0093277C">
              <w:rPr>
                <w:rFonts w:ascii="Meiryo UI" w:eastAsia="Meiryo UI" w:hAnsi="Meiryo UI" w:cs="Meiryo UI" w:hint="eastAsia"/>
                <w:color w:val="000000" w:themeColor="text1"/>
                <w:sz w:val="20"/>
                <w:szCs w:val="20"/>
              </w:rPr>
              <w:t>してまいります。</w:t>
            </w:r>
          </w:p>
          <w:p w:rsidR="0080334E" w:rsidRPr="0093277C" w:rsidRDefault="0080334E" w:rsidP="0080334E">
            <w:pPr>
              <w:spacing w:line="280" w:lineRule="exact"/>
              <w:ind w:left="200" w:hangingChars="100" w:hanging="200"/>
              <w:rPr>
                <w:rFonts w:ascii="Meiryo UI" w:eastAsia="Meiryo UI" w:hAnsi="Meiryo UI" w:cs="Meiryo UI"/>
                <w:color w:val="000000" w:themeColor="text1"/>
                <w:sz w:val="20"/>
                <w:szCs w:val="20"/>
              </w:rPr>
            </w:pPr>
            <w:r w:rsidRPr="0093277C">
              <w:rPr>
                <w:rFonts w:ascii="Meiryo UI" w:eastAsia="Meiryo UI" w:hAnsi="Meiryo UI" w:cs="Meiryo UI" w:hint="eastAsia"/>
                <w:b/>
                <w:color w:val="000000" w:themeColor="text1"/>
                <w:sz w:val="20"/>
                <w:szCs w:val="20"/>
              </w:rPr>
              <w:t>■新・地震防災アクションプランの進捗管理</w:t>
            </w:r>
          </w:p>
          <w:p w:rsidR="0080334E" w:rsidRPr="0093277C" w:rsidRDefault="00CD0371" w:rsidP="00FF041C">
            <w:pPr>
              <w:spacing w:line="280" w:lineRule="exact"/>
              <w:ind w:left="100" w:hangingChars="50" w:hanging="100"/>
              <w:rPr>
                <w:rFonts w:ascii="Meiryo UI" w:eastAsia="Meiryo UI" w:hAnsi="Meiryo UI" w:cs="Meiryo UI"/>
                <w:color w:val="000000" w:themeColor="text1"/>
                <w:sz w:val="20"/>
                <w:szCs w:val="20"/>
              </w:rPr>
            </w:pPr>
            <w:r w:rsidRPr="0093277C">
              <w:rPr>
                <w:rFonts w:ascii="Meiryo UI" w:eastAsia="Meiryo UI" w:hAnsi="Meiryo UI" w:cs="Meiryo UI" w:hint="eastAsia"/>
                <w:color w:val="000000" w:themeColor="text1"/>
                <w:sz w:val="20"/>
                <w:szCs w:val="20"/>
              </w:rPr>
              <w:t>・</w:t>
            </w:r>
            <w:r w:rsidR="005B02BC">
              <w:rPr>
                <w:rFonts w:ascii="Meiryo UI" w:eastAsia="Meiryo UI" w:hAnsi="Meiryo UI" w:cs="Meiryo UI" w:hint="eastAsia"/>
                <w:color w:val="000000" w:themeColor="text1"/>
                <w:sz w:val="20"/>
                <w:szCs w:val="20"/>
              </w:rPr>
              <w:t>地震</w:t>
            </w:r>
            <w:r w:rsidR="00B80D4F" w:rsidRPr="0093277C">
              <w:rPr>
                <w:rFonts w:ascii="Meiryo UI" w:eastAsia="Meiryo UI" w:hAnsi="Meiryo UI" w:cs="Meiryo UI" w:hint="eastAsia"/>
                <w:color w:val="000000" w:themeColor="text1"/>
                <w:sz w:val="20"/>
                <w:szCs w:val="20"/>
              </w:rPr>
              <w:t>被害を最小限に抑えるため、</w:t>
            </w:r>
            <w:r w:rsidR="00FF041C" w:rsidRPr="0093277C">
              <w:rPr>
                <w:rFonts w:ascii="Meiryo UI" w:eastAsia="Meiryo UI" w:hAnsi="Meiryo UI" w:cs="Meiryo UI" w:hint="eastAsia"/>
                <w:color w:val="000000" w:themeColor="text1"/>
                <w:sz w:val="20"/>
                <w:szCs w:val="20"/>
              </w:rPr>
              <w:t>引き続き、PDCAサイクルにより、各アクションの進捗状況の評価を行い、その見直し・改善につなげ、着実な</w:t>
            </w:r>
            <w:r w:rsidR="00B80D4F" w:rsidRPr="0093277C">
              <w:rPr>
                <w:rFonts w:ascii="Meiryo UI" w:eastAsia="Meiryo UI" w:hAnsi="Meiryo UI" w:cs="Meiryo UI" w:hint="eastAsia"/>
                <w:color w:val="000000" w:themeColor="text1"/>
                <w:sz w:val="20"/>
                <w:szCs w:val="20"/>
              </w:rPr>
              <w:t>事業</w:t>
            </w:r>
            <w:r w:rsidR="00FF041C" w:rsidRPr="0093277C">
              <w:rPr>
                <w:rFonts w:ascii="Meiryo UI" w:eastAsia="Meiryo UI" w:hAnsi="Meiryo UI" w:cs="Meiryo UI" w:hint="eastAsia"/>
                <w:color w:val="000000" w:themeColor="text1"/>
                <w:sz w:val="20"/>
                <w:szCs w:val="20"/>
              </w:rPr>
              <w:t>推進</w:t>
            </w:r>
            <w:r w:rsidR="00B80D4F" w:rsidRPr="0093277C">
              <w:rPr>
                <w:rFonts w:ascii="Meiryo UI" w:eastAsia="Meiryo UI" w:hAnsi="Meiryo UI" w:cs="Meiryo UI" w:hint="eastAsia"/>
                <w:color w:val="000000" w:themeColor="text1"/>
                <w:sz w:val="20"/>
                <w:szCs w:val="20"/>
              </w:rPr>
              <w:t>に取り組んでまいります</w:t>
            </w:r>
            <w:r w:rsidR="00FF041C" w:rsidRPr="0093277C">
              <w:rPr>
                <w:rFonts w:ascii="Meiryo UI" w:eastAsia="Meiryo UI" w:hAnsi="Meiryo UI" w:cs="Meiryo UI" w:hint="eastAsia"/>
                <w:color w:val="000000" w:themeColor="text1"/>
                <w:sz w:val="20"/>
                <w:szCs w:val="20"/>
              </w:rPr>
              <w:t>。</w:t>
            </w:r>
          </w:p>
          <w:p w:rsidR="00097E4E" w:rsidRDefault="00097E4E" w:rsidP="00FF041C">
            <w:pPr>
              <w:spacing w:line="280" w:lineRule="exact"/>
              <w:ind w:left="100" w:hangingChars="50" w:hanging="100"/>
              <w:rPr>
                <w:rFonts w:ascii="Meiryo UI" w:eastAsia="Meiryo UI" w:hAnsi="Meiryo UI" w:cs="Meiryo UI"/>
                <w:b/>
                <w:color w:val="000000" w:themeColor="text1"/>
                <w:sz w:val="20"/>
                <w:szCs w:val="20"/>
              </w:rPr>
            </w:pPr>
          </w:p>
          <w:p w:rsidR="00F906FB" w:rsidRPr="0093277C" w:rsidRDefault="00F906FB" w:rsidP="00FF041C">
            <w:pPr>
              <w:spacing w:line="280" w:lineRule="exact"/>
              <w:ind w:left="100" w:hangingChars="50" w:hanging="100"/>
              <w:rPr>
                <w:rFonts w:ascii="Meiryo UI" w:eastAsia="Meiryo UI" w:hAnsi="Meiryo UI" w:cs="Meiryo UI"/>
                <w:b/>
                <w:color w:val="000000" w:themeColor="text1"/>
                <w:sz w:val="20"/>
                <w:szCs w:val="20"/>
              </w:rPr>
            </w:pPr>
          </w:p>
          <w:p w:rsidR="0080334E" w:rsidRPr="0093277C" w:rsidRDefault="0080334E" w:rsidP="0080334E">
            <w:pPr>
              <w:spacing w:line="280" w:lineRule="exact"/>
              <w:ind w:left="200" w:hangingChars="100" w:hanging="200"/>
              <w:rPr>
                <w:rFonts w:ascii="Meiryo UI" w:eastAsia="Meiryo UI" w:hAnsi="Meiryo UI" w:cs="Meiryo UI"/>
                <w:color w:val="000000" w:themeColor="text1"/>
                <w:sz w:val="20"/>
                <w:szCs w:val="20"/>
              </w:rPr>
            </w:pPr>
            <w:r w:rsidRPr="0093277C">
              <w:rPr>
                <w:rFonts w:ascii="Meiryo UI" w:eastAsia="Meiryo UI" w:hAnsi="Meiryo UI" w:cs="Meiryo UI" w:hint="eastAsia"/>
                <w:b/>
                <w:color w:val="000000" w:themeColor="text1"/>
                <w:sz w:val="20"/>
                <w:szCs w:val="20"/>
              </w:rPr>
              <w:t>■石油コンビナート等防災計画の着実な推進</w:t>
            </w:r>
          </w:p>
          <w:p w:rsidR="00CD2F6C" w:rsidRPr="002B523F" w:rsidRDefault="002B523F" w:rsidP="002B523F">
            <w:pPr>
              <w:widowControl/>
              <w:adjustRightInd w:val="0"/>
              <w:snapToGrid w:val="0"/>
              <w:spacing w:line="280" w:lineRule="exact"/>
              <w:ind w:left="200" w:hangingChars="100" w:hanging="200"/>
              <w:jc w:val="lef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00A42A1D" w:rsidRPr="002B523F">
              <w:rPr>
                <w:rFonts w:ascii="Meiryo UI" w:eastAsia="Meiryo UI" w:hAnsi="Meiryo UI" w:cs="Meiryo UI" w:hint="eastAsia"/>
                <w:color w:val="000000" w:themeColor="text1"/>
                <w:sz w:val="20"/>
                <w:szCs w:val="20"/>
              </w:rPr>
              <w:t>引き続き、「大阪府石油コンビナート等防災計画」に基づき、油の漏えい防止などの各種対策、警察や消防などの関係機関と連携した訓練の実施などを着実に進めていきます。</w:t>
            </w:r>
          </w:p>
        </w:tc>
      </w:tr>
    </w:tbl>
    <w:p w:rsidR="00AE30B2" w:rsidRPr="00294746" w:rsidRDefault="00AE30B2" w:rsidP="00097E4E">
      <w:pPr>
        <w:spacing w:beforeLines="50" w:before="146" w:line="280" w:lineRule="exact"/>
        <w:jc w:val="left"/>
        <w:rPr>
          <w:rFonts w:ascii="Meiryo UI" w:eastAsia="Meiryo UI" w:hAnsi="Meiryo UI" w:cs="Meiryo UI"/>
          <w:b/>
          <w:sz w:val="32"/>
          <w:szCs w:val="24"/>
        </w:rPr>
      </w:pPr>
    </w:p>
    <w:sectPr w:rsidR="00AE30B2" w:rsidRPr="00294746"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D8" w:rsidRDefault="006463D8" w:rsidP="00E45A78">
      <w:r>
        <w:separator/>
      </w:r>
    </w:p>
  </w:endnote>
  <w:endnote w:type="continuationSeparator" w:id="0">
    <w:p w:rsidR="006463D8" w:rsidRDefault="006463D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D8" w:rsidRDefault="006463D8" w:rsidP="00E45A78">
      <w:r>
        <w:separator/>
      </w:r>
    </w:p>
  </w:footnote>
  <w:footnote w:type="continuationSeparator" w:id="0">
    <w:p w:rsidR="006463D8" w:rsidRDefault="006463D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6D" w:rsidRPr="0079406D" w:rsidRDefault="0079406D" w:rsidP="0079406D">
    <w:pPr>
      <w:pStyle w:val="a4"/>
      <w:rPr>
        <w:color w:val="FFFFFF" w:themeColor="background1"/>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7945755</wp:posOffset>
              </wp:positionH>
              <wp:positionV relativeFrom="paragraph">
                <wp:posOffset>-187960</wp:posOffset>
              </wp:positionV>
              <wp:extent cx="19907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990725" cy="333375"/>
                      </a:xfrm>
                      <a:prstGeom prst="rect">
                        <a:avLst/>
                      </a:prstGeom>
                      <a:solidFill>
                        <a:schemeClr val="accent2">
                          <a:lumMod val="75000"/>
                        </a:schemeClr>
                      </a:soli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06D" w:rsidRPr="0079406D" w:rsidRDefault="004A093F" w:rsidP="0079406D">
                          <w:pPr>
                            <w:jc w:val="center"/>
                            <w:rPr>
                              <w:b/>
                              <w:sz w:val="18"/>
                              <w:szCs w:val="18"/>
                            </w:rPr>
                          </w:pPr>
                          <w:r>
                            <w:rPr>
                              <w:rFonts w:hint="eastAsia"/>
                              <w:b/>
                              <w:sz w:val="18"/>
                              <w:szCs w:val="18"/>
                            </w:rPr>
                            <w:t xml:space="preserve">危機管理室　</w:t>
                          </w:r>
                          <w:r w:rsidR="0079406D" w:rsidRPr="0079406D">
                            <w:rPr>
                              <w:rFonts w:hint="eastAsia"/>
                              <w:b/>
                              <w:sz w:val="18"/>
                              <w:szCs w:val="18"/>
                            </w:rPr>
                            <w:t>青少年・地域安全室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25.65pt;margin-top:-14.8pt;width:15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" fillcolor="#943634 [2405]" strokecolor="#622423 [1605]" strokeweight="1pt">
              <v:textbox>
                <w:txbxContent>
                  <w:p w:rsidR="0079406D" w:rsidRPr="0079406D" w:rsidRDefault="004A093F" w:rsidP="0079406D">
                    <w:pPr>
                      <w:jc w:val="center"/>
                      <w:rPr>
                        <w:b/>
                        <w:sz w:val="18"/>
                        <w:szCs w:val="18"/>
                      </w:rPr>
                    </w:pPr>
                    <w:r>
                      <w:rPr>
                        <w:rFonts w:hint="eastAsia"/>
                        <w:b/>
                        <w:sz w:val="18"/>
                        <w:szCs w:val="18"/>
                      </w:rPr>
                      <w:t xml:space="preserve">危機管理室　</w:t>
                    </w:r>
                    <w:r w:rsidR="0079406D" w:rsidRPr="0079406D">
                      <w:rPr>
                        <w:rFonts w:hint="eastAsia"/>
                        <w:b/>
                        <w:sz w:val="18"/>
                        <w:szCs w:val="18"/>
                      </w:rPr>
                      <w:t>青少年・地域安全室</w:t>
                    </w:r>
                  </w:p>
                </w:txbxContent>
              </v:textbox>
            </v:rect>
          </w:pict>
        </mc:Fallback>
      </mc:AlternateContent>
    </w:r>
    <w:r>
      <w:rPr>
        <w:rFonts w:hint="eastAsia"/>
      </w:rPr>
      <w:t xml:space="preserve">　　　　　　　　　　　　　　　　　　　　　　　　　　　　　　　　　　　　　　　　　　　　　　　　　　　　　　　</w:t>
    </w:r>
    <w:r w:rsidRPr="0079406D">
      <w:rPr>
        <w:rFonts w:hint="eastAsia"/>
        <w:color w:val="FFFFFF" w:themeColor="background1"/>
      </w:rPr>
      <w:t xml:space="preserve">　　　　</w:t>
    </w:r>
    <w:r w:rsidRPr="0079406D">
      <w:rPr>
        <w:rFonts w:hint="eastAsia"/>
        <w:color w:val="FFFFFF" w:themeColor="background1"/>
        <w:sz w:val="18"/>
        <w:szCs w:val="18"/>
      </w:rPr>
      <w:t>危機管理室　青少年・地域安全室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18"/>
    <w:multiLevelType w:val="hybridMultilevel"/>
    <w:tmpl w:val="F39AF59A"/>
    <w:lvl w:ilvl="0" w:tplc="38F0CC8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
    <w:nsid w:val="17596F00"/>
    <w:multiLevelType w:val="hybridMultilevel"/>
    <w:tmpl w:val="C8D402DE"/>
    <w:lvl w:ilvl="0" w:tplc="A58E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50C72"/>
    <w:multiLevelType w:val="hybridMultilevel"/>
    <w:tmpl w:val="EC6C8A44"/>
    <w:lvl w:ilvl="0" w:tplc="08DAED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ACF6FDE"/>
    <w:multiLevelType w:val="hybridMultilevel"/>
    <w:tmpl w:val="2FAC3F32"/>
    <w:lvl w:ilvl="0" w:tplc="143E0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991091"/>
    <w:multiLevelType w:val="hybridMultilevel"/>
    <w:tmpl w:val="982AF84C"/>
    <w:lvl w:ilvl="0" w:tplc="A4F0273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5DD7355"/>
    <w:multiLevelType w:val="hybridMultilevel"/>
    <w:tmpl w:val="41720CC4"/>
    <w:lvl w:ilvl="0" w:tplc="0C0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DE3798"/>
    <w:multiLevelType w:val="hybridMultilevel"/>
    <w:tmpl w:val="3AF88634"/>
    <w:lvl w:ilvl="0" w:tplc="A008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D563E2"/>
    <w:multiLevelType w:val="hybridMultilevel"/>
    <w:tmpl w:val="9C6427BC"/>
    <w:lvl w:ilvl="0" w:tplc="E65C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977BE1"/>
    <w:multiLevelType w:val="hybridMultilevel"/>
    <w:tmpl w:val="0276A018"/>
    <w:lvl w:ilvl="0" w:tplc="CB7CFA6E">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
    <w:nsid w:val="6EB153A1"/>
    <w:multiLevelType w:val="hybridMultilevel"/>
    <w:tmpl w:val="2F0C3B68"/>
    <w:lvl w:ilvl="0" w:tplc="D74286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8"/>
  </w:num>
  <w:num w:numId="3">
    <w:abstractNumId w:val="4"/>
  </w:num>
  <w:num w:numId="4">
    <w:abstractNumId w:val="3"/>
  </w:num>
  <w:num w:numId="5">
    <w:abstractNumId w:val="9"/>
  </w:num>
  <w:num w:numId="6">
    <w:abstractNumId w:val="7"/>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67B"/>
    <w:rsid w:val="00011E46"/>
    <w:rsid w:val="00022A33"/>
    <w:rsid w:val="000255B5"/>
    <w:rsid w:val="000264BF"/>
    <w:rsid w:val="000421C3"/>
    <w:rsid w:val="0004671B"/>
    <w:rsid w:val="000518AA"/>
    <w:rsid w:val="00056056"/>
    <w:rsid w:val="000612B1"/>
    <w:rsid w:val="000634A0"/>
    <w:rsid w:val="0006484E"/>
    <w:rsid w:val="00080F12"/>
    <w:rsid w:val="00081829"/>
    <w:rsid w:val="00081D5C"/>
    <w:rsid w:val="0008231B"/>
    <w:rsid w:val="00082653"/>
    <w:rsid w:val="00083D12"/>
    <w:rsid w:val="0009049D"/>
    <w:rsid w:val="00091C3E"/>
    <w:rsid w:val="000933FE"/>
    <w:rsid w:val="00093E59"/>
    <w:rsid w:val="00096BEC"/>
    <w:rsid w:val="00097E4E"/>
    <w:rsid w:val="000A313F"/>
    <w:rsid w:val="000A31D3"/>
    <w:rsid w:val="000B1864"/>
    <w:rsid w:val="000B73C1"/>
    <w:rsid w:val="000C63BF"/>
    <w:rsid w:val="000E255C"/>
    <w:rsid w:val="0011049B"/>
    <w:rsid w:val="00112E2F"/>
    <w:rsid w:val="001243BC"/>
    <w:rsid w:val="001307FB"/>
    <w:rsid w:val="00132AE7"/>
    <w:rsid w:val="00135072"/>
    <w:rsid w:val="00135F75"/>
    <w:rsid w:val="001451B9"/>
    <w:rsid w:val="001620DC"/>
    <w:rsid w:val="0016233F"/>
    <w:rsid w:val="00164FB4"/>
    <w:rsid w:val="001702F0"/>
    <w:rsid w:val="001826AB"/>
    <w:rsid w:val="001941E5"/>
    <w:rsid w:val="00197FC1"/>
    <w:rsid w:val="001C6587"/>
    <w:rsid w:val="001D67CD"/>
    <w:rsid w:val="001D7D13"/>
    <w:rsid w:val="001E04E5"/>
    <w:rsid w:val="001E5F6C"/>
    <w:rsid w:val="001F1877"/>
    <w:rsid w:val="001F32EF"/>
    <w:rsid w:val="002025C4"/>
    <w:rsid w:val="002026A4"/>
    <w:rsid w:val="00205B57"/>
    <w:rsid w:val="00235A70"/>
    <w:rsid w:val="0025156E"/>
    <w:rsid w:val="00255975"/>
    <w:rsid w:val="00267B07"/>
    <w:rsid w:val="00270D51"/>
    <w:rsid w:val="00284E94"/>
    <w:rsid w:val="00294746"/>
    <w:rsid w:val="002B27F6"/>
    <w:rsid w:val="002B523F"/>
    <w:rsid w:val="002C5A2B"/>
    <w:rsid w:val="002D5393"/>
    <w:rsid w:val="002E0B40"/>
    <w:rsid w:val="002E47CD"/>
    <w:rsid w:val="002E4A8A"/>
    <w:rsid w:val="002F2961"/>
    <w:rsid w:val="0030572F"/>
    <w:rsid w:val="0031337A"/>
    <w:rsid w:val="00314FC6"/>
    <w:rsid w:val="00326A42"/>
    <w:rsid w:val="00343B6D"/>
    <w:rsid w:val="0036199E"/>
    <w:rsid w:val="00363C4D"/>
    <w:rsid w:val="0036565F"/>
    <w:rsid w:val="003660C5"/>
    <w:rsid w:val="003661AB"/>
    <w:rsid w:val="003665EB"/>
    <w:rsid w:val="00375FDE"/>
    <w:rsid w:val="003848D2"/>
    <w:rsid w:val="003A504A"/>
    <w:rsid w:val="003B0DA3"/>
    <w:rsid w:val="003D0E0D"/>
    <w:rsid w:val="003D7061"/>
    <w:rsid w:val="003F4AE6"/>
    <w:rsid w:val="004158D6"/>
    <w:rsid w:val="00421972"/>
    <w:rsid w:val="004275BB"/>
    <w:rsid w:val="00442771"/>
    <w:rsid w:val="00467E1E"/>
    <w:rsid w:val="00470D6E"/>
    <w:rsid w:val="00471777"/>
    <w:rsid w:val="00480F2A"/>
    <w:rsid w:val="004955A9"/>
    <w:rsid w:val="004A0621"/>
    <w:rsid w:val="004A093F"/>
    <w:rsid w:val="004C073F"/>
    <w:rsid w:val="004C72A5"/>
    <w:rsid w:val="004D2266"/>
    <w:rsid w:val="004D7F55"/>
    <w:rsid w:val="004E5DBB"/>
    <w:rsid w:val="004F0CF1"/>
    <w:rsid w:val="00522827"/>
    <w:rsid w:val="00536BAE"/>
    <w:rsid w:val="00550426"/>
    <w:rsid w:val="00571122"/>
    <w:rsid w:val="00595469"/>
    <w:rsid w:val="005A30A6"/>
    <w:rsid w:val="005A6930"/>
    <w:rsid w:val="005A72B0"/>
    <w:rsid w:val="005B02BC"/>
    <w:rsid w:val="005B2FE3"/>
    <w:rsid w:val="005B3370"/>
    <w:rsid w:val="005C2DDE"/>
    <w:rsid w:val="005C418A"/>
    <w:rsid w:val="005F0DAD"/>
    <w:rsid w:val="005F2C7C"/>
    <w:rsid w:val="005F3745"/>
    <w:rsid w:val="005F595A"/>
    <w:rsid w:val="005F747C"/>
    <w:rsid w:val="00606B60"/>
    <w:rsid w:val="00611D5D"/>
    <w:rsid w:val="00611FAD"/>
    <w:rsid w:val="00613749"/>
    <w:rsid w:val="0062205A"/>
    <w:rsid w:val="00636187"/>
    <w:rsid w:val="006463D8"/>
    <w:rsid w:val="00647E63"/>
    <w:rsid w:val="00652F8C"/>
    <w:rsid w:val="00664081"/>
    <w:rsid w:val="0066584B"/>
    <w:rsid w:val="006821C2"/>
    <w:rsid w:val="006A09B3"/>
    <w:rsid w:val="006B038D"/>
    <w:rsid w:val="006D7496"/>
    <w:rsid w:val="006E35E3"/>
    <w:rsid w:val="006E3D6A"/>
    <w:rsid w:val="007070C9"/>
    <w:rsid w:val="007169C2"/>
    <w:rsid w:val="00720654"/>
    <w:rsid w:val="0072192D"/>
    <w:rsid w:val="007219A3"/>
    <w:rsid w:val="0073300F"/>
    <w:rsid w:val="00745161"/>
    <w:rsid w:val="00746F02"/>
    <w:rsid w:val="00750188"/>
    <w:rsid w:val="0079406D"/>
    <w:rsid w:val="007A0B4E"/>
    <w:rsid w:val="007B345A"/>
    <w:rsid w:val="007C122F"/>
    <w:rsid w:val="007C33AF"/>
    <w:rsid w:val="007D34F5"/>
    <w:rsid w:val="007E35CE"/>
    <w:rsid w:val="007F3CC6"/>
    <w:rsid w:val="007F3D1A"/>
    <w:rsid w:val="0080334E"/>
    <w:rsid w:val="00813795"/>
    <w:rsid w:val="0081594D"/>
    <w:rsid w:val="0082393E"/>
    <w:rsid w:val="008341AD"/>
    <w:rsid w:val="00834FAB"/>
    <w:rsid w:val="00836B62"/>
    <w:rsid w:val="0084150C"/>
    <w:rsid w:val="00855200"/>
    <w:rsid w:val="0086459D"/>
    <w:rsid w:val="00864B80"/>
    <w:rsid w:val="00870EA6"/>
    <w:rsid w:val="00873B02"/>
    <w:rsid w:val="00877255"/>
    <w:rsid w:val="0088146C"/>
    <w:rsid w:val="00882EA1"/>
    <w:rsid w:val="0089409F"/>
    <w:rsid w:val="008A1428"/>
    <w:rsid w:val="008A71B8"/>
    <w:rsid w:val="008B1059"/>
    <w:rsid w:val="008B6D25"/>
    <w:rsid w:val="008C74C6"/>
    <w:rsid w:val="008C786D"/>
    <w:rsid w:val="00901DE0"/>
    <w:rsid w:val="00905F46"/>
    <w:rsid w:val="00912E6B"/>
    <w:rsid w:val="0093277C"/>
    <w:rsid w:val="00952473"/>
    <w:rsid w:val="00952E44"/>
    <w:rsid w:val="00960B59"/>
    <w:rsid w:val="009634C3"/>
    <w:rsid w:val="009826C0"/>
    <w:rsid w:val="00987762"/>
    <w:rsid w:val="009A13D1"/>
    <w:rsid w:val="009A7D60"/>
    <w:rsid w:val="009C3D2E"/>
    <w:rsid w:val="009D37AF"/>
    <w:rsid w:val="00A0310E"/>
    <w:rsid w:val="00A05578"/>
    <w:rsid w:val="00A224DC"/>
    <w:rsid w:val="00A37916"/>
    <w:rsid w:val="00A42A1D"/>
    <w:rsid w:val="00A50099"/>
    <w:rsid w:val="00A530E6"/>
    <w:rsid w:val="00A56C7F"/>
    <w:rsid w:val="00A6126C"/>
    <w:rsid w:val="00A6331E"/>
    <w:rsid w:val="00A7053A"/>
    <w:rsid w:val="00A8014F"/>
    <w:rsid w:val="00A91C5B"/>
    <w:rsid w:val="00A941E8"/>
    <w:rsid w:val="00AA2318"/>
    <w:rsid w:val="00AB00B9"/>
    <w:rsid w:val="00AB3D43"/>
    <w:rsid w:val="00AB5F4D"/>
    <w:rsid w:val="00AC425A"/>
    <w:rsid w:val="00AC4D94"/>
    <w:rsid w:val="00AE1DA8"/>
    <w:rsid w:val="00AE30B2"/>
    <w:rsid w:val="00AF0B9F"/>
    <w:rsid w:val="00B03203"/>
    <w:rsid w:val="00B03681"/>
    <w:rsid w:val="00B33B1D"/>
    <w:rsid w:val="00B40BF8"/>
    <w:rsid w:val="00B42F7E"/>
    <w:rsid w:val="00B52AEF"/>
    <w:rsid w:val="00B52EDF"/>
    <w:rsid w:val="00B70685"/>
    <w:rsid w:val="00B733C2"/>
    <w:rsid w:val="00B74394"/>
    <w:rsid w:val="00B80D4F"/>
    <w:rsid w:val="00B81E46"/>
    <w:rsid w:val="00B95D3F"/>
    <w:rsid w:val="00BA0AB5"/>
    <w:rsid w:val="00BA4669"/>
    <w:rsid w:val="00BB6EF8"/>
    <w:rsid w:val="00BD2C2D"/>
    <w:rsid w:val="00BE672E"/>
    <w:rsid w:val="00C11389"/>
    <w:rsid w:val="00C26D56"/>
    <w:rsid w:val="00C42D61"/>
    <w:rsid w:val="00C42E81"/>
    <w:rsid w:val="00C50A21"/>
    <w:rsid w:val="00C63D8D"/>
    <w:rsid w:val="00C67235"/>
    <w:rsid w:val="00C73995"/>
    <w:rsid w:val="00C74D90"/>
    <w:rsid w:val="00C77FF5"/>
    <w:rsid w:val="00C85503"/>
    <w:rsid w:val="00CA6971"/>
    <w:rsid w:val="00CA79B1"/>
    <w:rsid w:val="00CD0371"/>
    <w:rsid w:val="00CD05A3"/>
    <w:rsid w:val="00CD1B0B"/>
    <w:rsid w:val="00CD2F6C"/>
    <w:rsid w:val="00CE2A15"/>
    <w:rsid w:val="00CE56D2"/>
    <w:rsid w:val="00CE5B95"/>
    <w:rsid w:val="00CE6020"/>
    <w:rsid w:val="00D03536"/>
    <w:rsid w:val="00D159C0"/>
    <w:rsid w:val="00D2651C"/>
    <w:rsid w:val="00D44943"/>
    <w:rsid w:val="00D5195D"/>
    <w:rsid w:val="00D55F70"/>
    <w:rsid w:val="00D74B51"/>
    <w:rsid w:val="00D818CE"/>
    <w:rsid w:val="00D81FCD"/>
    <w:rsid w:val="00D8320C"/>
    <w:rsid w:val="00D855BE"/>
    <w:rsid w:val="00D8648E"/>
    <w:rsid w:val="00D90A6D"/>
    <w:rsid w:val="00D97E68"/>
    <w:rsid w:val="00DB5144"/>
    <w:rsid w:val="00DC0C9A"/>
    <w:rsid w:val="00DC3045"/>
    <w:rsid w:val="00DC6D7C"/>
    <w:rsid w:val="00DD05F8"/>
    <w:rsid w:val="00DD1178"/>
    <w:rsid w:val="00DE5BE1"/>
    <w:rsid w:val="00DF52ED"/>
    <w:rsid w:val="00E10F7E"/>
    <w:rsid w:val="00E16663"/>
    <w:rsid w:val="00E17299"/>
    <w:rsid w:val="00E1765A"/>
    <w:rsid w:val="00E20492"/>
    <w:rsid w:val="00E324D2"/>
    <w:rsid w:val="00E335DC"/>
    <w:rsid w:val="00E3550E"/>
    <w:rsid w:val="00E37C46"/>
    <w:rsid w:val="00E45A78"/>
    <w:rsid w:val="00E50DF6"/>
    <w:rsid w:val="00E53659"/>
    <w:rsid w:val="00E67F21"/>
    <w:rsid w:val="00E71076"/>
    <w:rsid w:val="00E8498A"/>
    <w:rsid w:val="00EA67EC"/>
    <w:rsid w:val="00EF6773"/>
    <w:rsid w:val="00F13803"/>
    <w:rsid w:val="00F17D95"/>
    <w:rsid w:val="00F20727"/>
    <w:rsid w:val="00F215E1"/>
    <w:rsid w:val="00F32DFD"/>
    <w:rsid w:val="00F34F5C"/>
    <w:rsid w:val="00F44B9F"/>
    <w:rsid w:val="00F4605F"/>
    <w:rsid w:val="00F5061A"/>
    <w:rsid w:val="00F51D33"/>
    <w:rsid w:val="00F62B5A"/>
    <w:rsid w:val="00F70B5A"/>
    <w:rsid w:val="00F71773"/>
    <w:rsid w:val="00F740D7"/>
    <w:rsid w:val="00F87623"/>
    <w:rsid w:val="00F8783D"/>
    <w:rsid w:val="00F906FB"/>
    <w:rsid w:val="00FB063F"/>
    <w:rsid w:val="00FC289D"/>
    <w:rsid w:val="00FD0B16"/>
    <w:rsid w:val="00FF041C"/>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3D36-1FD7-48F3-AC41-67819E4A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2017-04-18T04:05:00Z</cp:lastPrinted>
  <dcterms:created xsi:type="dcterms:W3CDTF">2017-04-11T07:34:00Z</dcterms:created>
  <dcterms:modified xsi:type="dcterms:W3CDTF">2017-05-12T01:50:00Z</dcterms:modified>
</cp:coreProperties>
</file>