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613639">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減災に繋げる災害に強い住まいと都市の形成</w:t>
      </w:r>
    </w:p>
    <w:tbl>
      <w:tblPr>
        <w:tblStyle w:val="a3"/>
        <w:tblW w:w="0" w:type="auto"/>
        <w:tblInd w:w="108" w:type="dxa"/>
        <w:tblLook w:val="04A0" w:firstRow="1" w:lastRow="0" w:firstColumn="1" w:lastColumn="0" w:noHBand="0" w:noVBand="1"/>
      </w:tblPr>
      <w:tblGrid>
        <w:gridCol w:w="1701"/>
        <w:gridCol w:w="14034"/>
      </w:tblGrid>
      <w:tr w:rsidR="00FA4AB1" w:rsidRPr="00FA4AB1" w:rsidTr="001C6587">
        <w:tc>
          <w:tcPr>
            <w:tcW w:w="1701" w:type="dxa"/>
            <w:shd w:val="clear" w:color="auto" w:fill="000000" w:themeFill="text1"/>
            <w:vAlign w:val="center"/>
          </w:tcPr>
          <w:p w:rsidR="00DB5144" w:rsidRPr="00FA4AB1" w:rsidRDefault="00DB5144" w:rsidP="001C6587">
            <w:pPr>
              <w:spacing w:line="280" w:lineRule="exact"/>
              <w:jc w:val="center"/>
              <w:rPr>
                <w:rFonts w:ascii="Meiryo UI" w:eastAsia="Meiryo UI" w:hAnsi="Meiryo UI" w:cs="Meiryo UI"/>
                <w:b/>
              </w:rPr>
            </w:pPr>
            <w:r w:rsidRPr="00FA4AB1">
              <w:rPr>
                <w:rFonts w:ascii="Meiryo UI" w:eastAsia="Meiryo UI" w:hAnsi="Meiryo UI" w:cs="Meiryo UI" w:hint="eastAsia"/>
                <w:b/>
              </w:rPr>
              <w:t>めざす方向</w:t>
            </w:r>
          </w:p>
        </w:tc>
        <w:tc>
          <w:tcPr>
            <w:tcW w:w="14034" w:type="dxa"/>
          </w:tcPr>
          <w:p w:rsidR="00720654" w:rsidRPr="00FA4AB1" w:rsidRDefault="003127AC" w:rsidP="003127AC">
            <w:pPr>
              <w:spacing w:line="30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rPr>
              <w:t>◎南海トラフ巨大地震等の来るべき大地震に備え、生命を守り被害を最小化する減災の観点から、府民の安全・安心の基盤である住宅建築物等の耐震化、密集市街地対</w:t>
            </w:r>
            <w:r w:rsidR="00786EEC" w:rsidRPr="00FA4AB1">
              <w:rPr>
                <w:rFonts w:ascii="Meiryo UI" w:eastAsia="Meiryo UI" w:hAnsi="Meiryo UI" w:cs="Meiryo UI" w:hint="eastAsia"/>
                <w:sz w:val="20"/>
                <w:szCs w:val="20"/>
              </w:rPr>
              <w:t>策による災害に強い都市構造の形成に取り組みます。</w:t>
            </w:r>
            <w:r w:rsidR="000A7EC1" w:rsidRPr="00FA4AB1">
              <w:rPr>
                <w:rFonts w:ascii="Meiryo UI" w:eastAsia="Meiryo UI" w:hAnsi="Meiryo UI" w:cs="Meiryo UI" w:hint="eastAsia"/>
                <w:sz w:val="20"/>
                <w:szCs w:val="20"/>
              </w:rPr>
              <w:t>なお、</w:t>
            </w:r>
            <w:r w:rsidR="00AF086C">
              <w:rPr>
                <w:rFonts w:ascii="Meiryo UI" w:eastAsia="Meiryo UI" w:hAnsi="Meiryo UI" w:cs="Meiryo UI" w:hint="eastAsia"/>
                <w:sz w:val="20"/>
                <w:szCs w:val="20"/>
              </w:rPr>
              <w:t>H</w:t>
            </w:r>
            <w:r w:rsidR="00317BCC" w:rsidRPr="00FA4AB1">
              <w:rPr>
                <w:rFonts w:ascii="Meiryo UI" w:eastAsia="Meiryo UI" w:hAnsi="Meiryo UI" w:cs="Meiryo UI" w:hint="eastAsia"/>
                <w:sz w:val="20"/>
                <w:szCs w:val="20"/>
              </w:rPr>
              <w:t>２８年熊本地震</w:t>
            </w:r>
            <w:r w:rsidR="00B1314D" w:rsidRPr="00FA4AB1">
              <w:rPr>
                <w:rFonts w:ascii="Meiryo UI" w:eastAsia="Meiryo UI" w:hAnsi="Meiryo UI" w:cs="Meiryo UI" w:hint="eastAsia"/>
                <w:sz w:val="20"/>
                <w:szCs w:val="20"/>
              </w:rPr>
              <w:t>を踏まえた国の知見が明らかになれば、それに基づ</w:t>
            </w:r>
            <w:r w:rsidR="001552C0" w:rsidRPr="00FA4AB1">
              <w:rPr>
                <w:rFonts w:ascii="Meiryo UI" w:eastAsia="Meiryo UI" w:hAnsi="Meiryo UI" w:cs="Meiryo UI" w:hint="eastAsia"/>
                <w:sz w:val="20"/>
                <w:szCs w:val="20"/>
              </w:rPr>
              <w:t>く</w:t>
            </w:r>
            <w:r w:rsidR="00B1314D" w:rsidRPr="00FA4AB1">
              <w:rPr>
                <w:rFonts w:ascii="Meiryo UI" w:eastAsia="Meiryo UI" w:hAnsi="Meiryo UI" w:cs="Meiryo UI" w:hint="eastAsia"/>
                <w:sz w:val="20"/>
                <w:szCs w:val="20"/>
              </w:rPr>
              <w:t>更なる</w:t>
            </w:r>
            <w:r w:rsidR="0055283A">
              <w:rPr>
                <w:rFonts w:ascii="Meiryo UI" w:eastAsia="Meiryo UI" w:hAnsi="Meiryo UI" w:cs="Meiryo UI" w:hint="eastAsia"/>
                <w:sz w:val="20"/>
                <w:szCs w:val="20"/>
              </w:rPr>
              <w:t>取組</w:t>
            </w:r>
            <w:r w:rsidR="006E743B" w:rsidRPr="00FA4AB1">
              <w:rPr>
                <w:rFonts w:ascii="Meiryo UI" w:eastAsia="Meiryo UI" w:hAnsi="Meiryo UI" w:cs="Meiryo UI" w:hint="eastAsia"/>
                <w:sz w:val="20"/>
                <w:szCs w:val="20"/>
              </w:rPr>
              <w:t>を</w:t>
            </w:r>
            <w:r w:rsidR="00B1314D" w:rsidRPr="00FA4AB1">
              <w:rPr>
                <w:rFonts w:ascii="Meiryo UI" w:eastAsia="Meiryo UI" w:hAnsi="Meiryo UI" w:cs="Meiryo UI" w:hint="eastAsia"/>
                <w:sz w:val="20"/>
                <w:szCs w:val="20"/>
              </w:rPr>
              <w:t>進めます</w:t>
            </w:r>
            <w:r w:rsidR="00317BCC" w:rsidRPr="00FA4AB1">
              <w:rPr>
                <w:rFonts w:ascii="Meiryo UI" w:eastAsia="Meiryo UI" w:hAnsi="Meiryo UI" w:cs="Meiryo UI" w:hint="eastAsia"/>
                <w:sz w:val="20"/>
                <w:szCs w:val="20"/>
              </w:rPr>
              <w:t>。</w:t>
            </w:r>
          </w:p>
          <w:p w:rsidR="00720654" w:rsidRPr="00FA4AB1" w:rsidRDefault="00205B57" w:rsidP="00E335DC">
            <w:pPr>
              <w:spacing w:line="30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rPr>
              <w:t>（中長期の目標・指標）</w:t>
            </w:r>
          </w:p>
          <w:p w:rsidR="00E666F8" w:rsidRPr="00FA4AB1" w:rsidRDefault="00402FC8" w:rsidP="00E666F8">
            <w:pPr>
              <w:spacing w:line="300" w:lineRule="exact"/>
              <w:ind w:firstLineChars="100" w:firstLine="200"/>
              <w:rPr>
                <w:rFonts w:ascii="Meiryo UI" w:eastAsia="Meiryo UI" w:hAnsi="Meiryo UI" w:cs="Meiryo UI"/>
                <w:sz w:val="20"/>
                <w:szCs w:val="20"/>
              </w:rPr>
            </w:pPr>
            <w:r w:rsidRPr="00FA4AB1">
              <w:rPr>
                <w:rFonts w:ascii="Meiryo UI" w:eastAsia="Meiryo UI" w:hAnsi="Meiryo UI" w:cs="Meiryo UI" w:hint="eastAsia"/>
                <w:sz w:val="20"/>
                <w:szCs w:val="20"/>
              </w:rPr>
              <w:t>・</w:t>
            </w:r>
            <w:r w:rsidR="003127AC" w:rsidRPr="00FA4AB1">
              <w:rPr>
                <w:rFonts w:ascii="Meiryo UI" w:eastAsia="Meiryo UI" w:hAnsi="Meiryo UI" w:cs="Meiryo UI" w:hint="eastAsia"/>
                <w:sz w:val="20"/>
                <w:szCs w:val="20"/>
              </w:rPr>
              <w:t>地震時等に著しく危険な密集市街地</w:t>
            </w:r>
            <w:r w:rsidR="008146BC" w:rsidRPr="00FA4AB1">
              <w:rPr>
                <w:rFonts w:ascii="Meiryo UI" w:eastAsia="Meiryo UI" w:hAnsi="Meiryo UI" w:cs="Meiryo UI" w:hint="eastAsia"/>
                <w:sz w:val="20"/>
                <w:szCs w:val="20"/>
              </w:rPr>
              <w:t>：</w:t>
            </w:r>
            <w:r w:rsidR="00AF086C">
              <w:rPr>
                <w:rFonts w:ascii="Meiryo UI" w:eastAsia="Meiryo UI" w:hAnsi="Meiryo UI" w:cs="Meiryo UI" w:hint="eastAsia"/>
                <w:sz w:val="20"/>
                <w:szCs w:val="20"/>
              </w:rPr>
              <w:t>H</w:t>
            </w:r>
            <w:r w:rsidR="008146BC" w:rsidRPr="00FA4AB1">
              <w:rPr>
                <w:rFonts w:ascii="Meiryo UI" w:eastAsia="Meiryo UI" w:hAnsi="Meiryo UI" w:cs="Meiryo UI" w:hint="eastAsia"/>
                <w:sz w:val="20"/>
                <w:szCs w:val="20"/>
              </w:rPr>
              <w:t>３２</w:t>
            </w:r>
            <w:r w:rsidRPr="00FA4AB1">
              <w:rPr>
                <w:rFonts w:ascii="Meiryo UI" w:eastAsia="Meiryo UI" w:hAnsi="Meiryo UI" w:cs="Meiryo UI" w:hint="eastAsia"/>
                <w:sz w:val="20"/>
                <w:szCs w:val="20"/>
              </w:rPr>
              <w:t>年度までに</w:t>
            </w:r>
            <w:r w:rsidR="00E666F8" w:rsidRPr="00FA4AB1">
              <w:rPr>
                <w:rFonts w:ascii="Meiryo UI" w:eastAsia="Meiryo UI" w:hAnsi="Meiryo UI" w:cs="Meiryo UI" w:hint="eastAsia"/>
                <w:sz w:val="20"/>
                <w:szCs w:val="20"/>
              </w:rPr>
              <w:t>解消</w:t>
            </w:r>
          </w:p>
          <w:p w:rsidR="00720654" w:rsidRPr="00FA4AB1" w:rsidRDefault="008146BC" w:rsidP="00E666F8">
            <w:pPr>
              <w:spacing w:line="300" w:lineRule="exact"/>
              <w:ind w:firstLineChars="100" w:firstLine="200"/>
              <w:rPr>
                <w:rFonts w:ascii="Meiryo UI" w:eastAsia="Meiryo UI" w:hAnsi="Meiryo UI" w:cs="Meiryo UI"/>
                <w:sz w:val="20"/>
                <w:szCs w:val="20"/>
              </w:rPr>
            </w:pPr>
            <w:r w:rsidRPr="00FA4AB1">
              <w:rPr>
                <w:rFonts w:ascii="Meiryo UI" w:eastAsia="Meiryo UI" w:hAnsi="Meiryo UI" w:cs="Meiryo UI" w:hint="eastAsia"/>
                <w:sz w:val="20"/>
                <w:szCs w:val="20"/>
              </w:rPr>
              <w:t>・住宅建築物の耐震化率：９５％（住宅は</w:t>
            </w:r>
            <w:r w:rsidR="00AF086C">
              <w:rPr>
                <w:rFonts w:ascii="Meiryo UI" w:eastAsia="Meiryo UI" w:hAnsi="Meiryo UI" w:cs="Meiryo UI" w:hint="eastAsia"/>
                <w:sz w:val="20"/>
                <w:szCs w:val="20"/>
              </w:rPr>
              <w:t>H</w:t>
            </w:r>
            <w:r w:rsidRPr="00FA4AB1">
              <w:rPr>
                <w:rFonts w:ascii="Meiryo UI" w:eastAsia="Meiryo UI" w:hAnsi="Meiryo UI" w:cs="Meiryo UI" w:hint="eastAsia"/>
                <w:sz w:val="20"/>
                <w:szCs w:val="20"/>
              </w:rPr>
              <w:t>３７年度まで、多数の者が利用する建築物は</w:t>
            </w:r>
            <w:r w:rsidR="00AF086C">
              <w:rPr>
                <w:rFonts w:ascii="Meiryo UI" w:eastAsia="Meiryo UI" w:hAnsi="Meiryo UI" w:cs="Meiryo UI" w:hint="eastAsia"/>
                <w:sz w:val="20"/>
                <w:szCs w:val="20"/>
              </w:rPr>
              <w:t>H</w:t>
            </w:r>
            <w:r w:rsidRPr="00FA4AB1">
              <w:rPr>
                <w:rFonts w:ascii="Meiryo UI" w:eastAsia="Meiryo UI" w:hAnsi="Meiryo UI" w:cs="Meiryo UI" w:hint="eastAsia"/>
                <w:sz w:val="20"/>
                <w:szCs w:val="20"/>
              </w:rPr>
              <w:t>３２</w:t>
            </w:r>
            <w:r w:rsidR="00402FC8" w:rsidRPr="00FA4AB1">
              <w:rPr>
                <w:rFonts w:ascii="Meiryo UI" w:eastAsia="Meiryo UI" w:hAnsi="Meiryo UI" w:cs="Meiryo UI" w:hint="eastAsia"/>
                <w:sz w:val="20"/>
                <w:szCs w:val="20"/>
              </w:rPr>
              <w:t>年度まで）</w:t>
            </w:r>
          </w:p>
        </w:tc>
      </w:tr>
    </w:tbl>
    <w:p w:rsidR="00DB5144" w:rsidRPr="00FA4AB1"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9"/>
        <w:gridCol w:w="350"/>
        <w:gridCol w:w="4620"/>
      </w:tblGrid>
      <w:tr w:rsidR="00FA4AB1" w:rsidRPr="00FA4AB1" w:rsidTr="002D22C0">
        <w:tc>
          <w:tcPr>
            <w:tcW w:w="15735" w:type="dxa"/>
            <w:gridSpan w:val="7"/>
            <w:tcBorders>
              <w:top w:val="single" w:sz="4" w:space="0" w:color="auto"/>
            </w:tcBorders>
            <w:shd w:val="clear" w:color="auto" w:fill="000000" w:themeFill="text1"/>
          </w:tcPr>
          <w:p w:rsidR="007F3D1A" w:rsidRPr="00FA4AB1" w:rsidRDefault="00623894" w:rsidP="00E335DC">
            <w:pPr>
              <w:spacing w:line="280" w:lineRule="exact"/>
              <w:rPr>
                <w:rFonts w:ascii="Meiryo UI" w:eastAsia="Meiryo UI" w:hAnsi="Meiryo UI" w:cs="Meiryo UI"/>
                <w:b/>
              </w:rPr>
            </w:pPr>
            <w:r w:rsidRPr="00FA4AB1">
              <w:rPr>
                <w:rFonts w:ascii="Meiryo UI" w:eastAsia="Meiryo UI" w:hAnsi="Meiryo UI" w:cs="Meiryo UI" w:hint="eastAsia"/>
                <w:b/>
              </w:rPr>
              <w:t>災害に強い都市構造の形成</w:t>
            </w:r>
          </w:p>
        </w:tc>
      </w:tr>
      <w:tr w:rsidR="00FA4AB1" w:rsidRPr="00FA4AB1" w:rsidTr="00211B3F">
        <w:tc>
          <w:tcPr>
            <w:tcW w:w="329" w:type="dxa"/>
            <w:tcBorders>
              <w:top w:val="nil"/>
              <w:bottom w:val="nil"/>
            </w:tcBorders>
          </w:tcPr>
          <w:p w:rsidR="007F3D1A" w:rsidRPr="00FA4AB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FA4AB1" w:rsidRDefault="007F3D1A" w:rsidP="00FC289D">
            <w:pPr>
              <w:spacing w:line="280" w:lineRule="exact"/>
              <w:ind w:left="180" w:hangingChars="100" w:hanging="180"/>
              <w:jc w:val="center"/>
              <w:rPr>
                <w:rFonts w:ascii="Meiryo UI" w:eastAsia="Meiryo UI" w:hAnsi="Meiryo UI" w:cs="Meiryo UI"/>
                <w:b/>
                <w:sz w:val="18"/>
                <w:szCs w:val="18"/>
              </w:rPr>
            </w:pPr>
            <w:r w:rsidRPr="00FA4AB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FA4AB1" w:rsidRDefault="00083D12" w:rsidP="009826C0">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5054" w:type="dxa"/>
            <w:tcBorders>
              <w:left w:val="dashed" w:sz="4" w:space="0" w:color="auto"/>
              <w:bottom w:val="single" w:sz="4" w:space="0" w:color="auto"/>
            </w:tcBorders>
            <w:shd w:val="clear" w:color="auto" w:fill="BFBFBF" w:themeFill="background1" w:themeFillShade="BF"/>
          </w:tcPr>
          <w:p w:rsidR="007F3D1A" w:rsidRPr="00FA4AB1" w:rsidRDefault="007F3D1A" w:rsidP="00E335DC">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＜何をどのような状態にするか（目標）＞</w:t>
            </w:r>
          </w:p>
        </w:tc>
        <w:tc>
          <w:tcPr>
            <w:tcW w:w="359" w:type="dxa"/>
            <w:gridSpan w:val="2"/>
            <w:vMerge w:val="restart"/>
            <w:shd w:val="clear" w:color="auto" w:fill="auto"/>
            <w:vAlign w:val="center"/>
          </w:tcPr>
          <w:p w:rsidR="007F3D1A" w:rsidRPr="00FA4AB1" w:rsidRDefault="00083D12" w:rsidP="002D22C0">
            <w:pPr>
              <w:spacing w:line="280" w:lineRule="exact"/>
              <w:ind w:leftChars="-41" w:left="-90"/>
              <w:jc w:val="right"/>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7F3D1A" w:rsidRPr="001225DA" w:rsidRDefault="008653CA" w:rsidP="00E335DC">
            <w:pPr>
              <w:spacing w:line="280" w:lineRule="exact"/>
              <w:jc w:val="center"/>
              <w:rPr>
                <w:rFonts w:ascii="Meiryo UI" w:eastAsia="Meiryo UI" w:hAnsi="Meiryo UI" w:cs="Meiryo UI"/>
                <w:b/>
                <w:sz w:val="18"/>
                <w:szCs w:val="18"/>
              </w:rPr>
            </w:pPr>
            <w:r w:rsidRPr="001225DA">
              <w:rPr>
                <w:rFonts w:ascii="Meiryo UI" w:eastAsia="Meiryo UI" w:hAnsi="Meiryo UI" w:cs="Meiryo UI" w:hint="eastAsia"/>
                <w:b/>
                <w:sz w:val="18"/>
                <w:szCs w:val="18"/>
              </w:rPr>
              <w:t>＜進捗状況（</w:t>
            </w:r>
            <w:r w:rsidR="00450A47" w:rsidRPr="001225DA">
              <w:rPr>
                <w:rFonts w:ascii="Meiryo UI" w:eastAsia="Meiryo UI" w:hAnsi="Meiryo UI" w:cs="Meiryo UI" w:hint="eastAsia"/>
                <w:b/>
                <w:sz w:val="18"/>
                <w:szCs w:val="18"/>
              </w:rPr>
              <w:t>H29.3</w:t>
            </w:r>
            <w:r w:rsidRPr="001225DA">
              <w:rPr>
                <w:rFonts w:ascii="Meiryo UI" w:eastAsia="Meiryo UI" w:hAnsi="Meiryo UI" w:cs="Meiryo UI" w:hint="eastAsia"/>
                <w:b/>
                <w:sz w:val="18"/>
                <w:szCs w:val="18"/>
              </w:rPr>
              <w:t>月末時点）＞</w:t>
            </w:r>
          </w:p>
        </w:tc>
      </w:tr>
      <w:tr w:rsidR="00FA4AB1" w:rsidRPr="00FA4AB1" w:rsidTr="00211B3F">
        <w:tc>
          <w:tcPr>
            <w:tcW w:w="329" w:type="dxa"/>
            <w:tcBorders>
              <w:top w:val="nil"/>
              <w:bottom w:val="nil"/>
            </w:tcBorders>
          </w:tcPr>
          <w:p w:rsidR="007F3D1A" w:rsidRPr="00FA4AB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90B26" w:rsidRPr="00FA4AB1" w:rsidRDefault="00A90B26" w:rsidP="00A90B26">
            <w:pPr>
              <w:spacing w:line="28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b/>
                <w:sz w:val="20"/>
                <w:szCs w:val="20"/>
              </w:rPr>
              <w:t>■地震時等に著しく危険な密集市街地の解消</w:t>
            </w:r>
          </w:p>
          <w:p w:rsidR="00A90B26" w:rsidRPr="00FA4AB1" w:rsidRDefault="00A90B26" w:rsidP="008146BC">
            <w:pPr>
              <w:spacing w:line="280" w:lineRule="exact"/>
              <w:ind w:left="130" w:hangingChars="65" w:hanging="130"/>
              <w:rPr>
                <w:rFonts w:ascii="Meiryo UI" w:eastAsia="Meiryo UI" w:hAnsi="Meiryo UI" w:cs="Meiryo UI"/>
                <w:sz w:val="20"/>
                <w:szCs w:val="20"/>
              </w:rPr>
            </w:pPr>
            <w:r w:rsidRPr="00FA4AB1">
              <w:rPr>
                <w:rFonts w:ascii="Meiryo UI" w:eastAsia="Meiryo UI" w:hAnsi="Meiryo UI" w:cs="Meiryo UI" w:hint="eastAsia"/>
                <w:sz w:val="20"/>
                <w:szCs w:val="20"/>
              </w:rPr>
              <w:t>・密集市街地の防災⼒向上に向けて「まちの不燃化」「延焼遮断帯の整備」「地域の防災⼒の</w:t>
            </w:r>
            <w:r w:rsidR="00296A6C">
              <w:rPr>
                <w:rFonts w:ascii="Meiryo UI" w:eastAsia="Meiryo UI" w:hAnsi="Meiryo UI" w:cs="Meiryo UI" w:hint="eastAsia"/>
                <w:sz w:val="20"/>
                <w:szCs w:val="20"/>
              </w:rPr>
              <w:t>向上」の３つの</w:t>
            </w:r>
            <w:r w:rsidR="0055283A">
              <w:rPr>
                <w:rFonts w:ascii="Meiryo UI" w:eastAsia="Meiryo UI" w:hAnsi="Meiryo UI" w:cs="Meiryo UI" w:hint="eastAsia"/>
                <w:sz w:val="20"/>
                <w:szCs w:val="20"/>
              </w:rPr>
              <w:t>取組</w:t>
            </w:r>
            <w:r w:rsidR="00296A6C">
              <w:rPr>
                <w:rFonts w:ascii="Meiryo UI" w:eastAsia="Meiryo UI" w:hAnsi="Meiryo UI" w:cs="Meiryo UI" w:hint="eastAsia"/>
                <w:sz w:val="20"/>
                <w:szCs w:val="20"/>
              </w:rPr>
              <w:t>を柱に、府市で緊密に連携して取組</w:t>
            </w:r>
            <w:r w:rsidR="004B217C" w:rsidRPr="00FA4AB1">
              <w:rPr>
                <w:rFonts w:ascii="Meiryo UI" w:eastAsia="Meiryo UI" w:hAnsi="Meiryo UI" w:cs="Meiryo UI" w:hint="eastAsia"/>
                <w:sz w:val="20"/>
                <w:szCs w:val="20"/>
              </w:rPr>
              <w:t>を進める</w:t>
            </w:r>
            <w:r w:rsidR="00ED178D">
              <w:rPr>
                <w:rFonts w:ascii="Meiryo UI" w:eastAsia="Meiryo UI" w:hAnsi="Meiryo UI" w:cs="Meiryo UI" w:hint="eastAsia"/>
                <w:sz w:val="20"/>
                <w:szCs w:val="20"/>
              </w:rPr>
              <w:t>。</w:t>
            </w:r>
          </w:p>
          <w:p w:rsidR="00A90B26" w:rsidRPr="00FA4AB1" w:rsidRDefault="00A90B26" w:rsidP="00A90B26">
            <w:pPr>
              <w:spacing w:line="280" w:lineRule="exact"/>
              <w:rPr>
                <w:rFonts w:ascii="Meiryo UI" w:eastAsia="Meiryo UI" w:hAnsi="Meiryo UI" w:cs="Meiryo UI"/>
                <w:sz w:val="20"/>
                <w:szCs w:val="20"/>
                <w:bdr w:val="single" w:sz="4" w:space="0" w:color="auto" w:frame="1"/>
              </w:rPr>
            </w:pPr>
          </w:p>
          <w:p w:rsidR="00A90B26" w:rsidRPr="00FA4AB1" w:rsidRDefault="00A90B26" w:rsidP="00A90B26">
            <w:pPr>
              <w:spacing w:line="280" w:lineRule="exact"/>
              <w:rPr>
                <w:rFonts w:ascii="Meiryo UI" w:eastAsia="Meiryo UI" w:hAnsi="Meiryo UI" w:cs="Meiryo UI"/>
                <w:sz w:val="20"/>
                <w:szCs w:val="20"/>
                <w:bdr w:val="single" w:sz="4" w:space="0" w:color="auto" w:frame="1"/>
              </w:rPr>
            </w:pPr>
            <w:r w:rsidRPr="00FA4AB1">
              <w:rPr>
                <w:rFonts w:ascii="Meiryo UI" w:eastAsia="Meiryo UI" w:hAnsi="Meiryo UI" w:cs="Meiryo UI" w:hint="eastAsia"/>
                <w:sz w:val="20"/>
                <w:szCs w:val="20"/>
                <w:bdr w:val="single" w:sz="4" w:space="0" w:color="auto" w:frame="1"/>
              </w:rPr>
              <w:t>（スケジュール）</w:t>
            </w:r>
          </w:p>
          <w:p w:rsidR="00877C56" w:rsidRPr="00FA4AB1" w:rsidRDefault="00CF4DB9" w:rsidP="00A40BA6">
            <w:pPr>
              <w:spacing w:line="280" w:lineRule="exact"/>
              <w:rPr>
                <w:rFonts w:ascii="Meiryo UI" w:eastAsia="Meiryo UI" w:hAnsi="Meiryo UI" w:cs="Meiryo UI"/>
                <w:sz w:val="20"/>
                <w:szCs w:val="20"/>
              </w:rPr>
            </w:pPr>
            <w:r w:rsidRPr="00FA4AB1">
              <w:rPr>
                <w:rFonts w:ascii="Meiryo UI" w:eastAsia="Meiryo UI" w:hAnsi="Meiryo UI" w:cs="Meiryo UI" w:hint="eastAsia"/>
                <w:sz w:val="20"/>
                <w:szCs w:val="20"/>
              </w:rPr>
              <w:t>２８年４月～：三国塚口線</w:t>
            </w:r>
            <w:r w:rsidR="001C7471" w:rsidRPr="00FA4AB1">
              <w:rPr>
                <w:rFonts w:ascii="Meiryo UI" w:eastAsia="Meiryo UI" w:hAnsi="Meiryo UI" w:cs="Meiryo UI" w:hint="eastAsia"/>
                <w:sz w:val="20"/>
                <w:szCs w:val="20"/>
              </w:rPr>
              <w:t>の継続実施</w:t>
            </w:r>
          </w:p>
          <w:p w:rsidR="000A7EC1" w:rsidRPr="00FA4AB1" w:rsidRDefault="00877C56" w:rsidP="000A7EC1">
            <w:pPr>
              <w:spacing w:line="280" w:lineRule="exact"/>
              <w:ind w:left="1200" w:hangingChars="600" w:hanging="1200"/>
              <w:rPr>
                <w:rFonts w:ascii="Meiryo UI" w:eastAsia="Meiryo UI" w:hAnsi="Meiryo UI" w:cs="Meiryo UI"/>
                <w:sz w:val="20"/>
                <w:szCs w:val="20"/>
              </w:rPr>
            </w:pPr>
            <w:r w:rsidRPr="00FA4AB1">
              <w:rPr>
                <w:rFonts w:ascii="Meiryo UI" w:eastAsia="Meiryo UI" w:hAnsi="Meiryo UI" w:cs="Meiryo UI" w:hint="eastAsia"/>
                <w:sz w:val="20"/>
                <w:szCs w:val="20"/>
              </w:rPr>
              <w:t xml:space="preserve">　　　　 ６月：</w:t>
            </w:r>
            <w:r w:rsidR="007D6CB1" w:rsidRPr="00FA4AB1">
              <w:rPr>
                <w:rFonts w:ascii="Meiryo UI" w:eastAsia="Meiryo UI" w:hAnsi="Meiryo UI" w:cs="Meiryo UI" w:hint="eastAsia"/>
                <w:sz w:val="20"/>
                <w:szCs w:val="20"/>
              </w:rPr>
              <w:t>「</w:t>
            </w:r>
            <w:r w:rsidRPr="00FA4AB1">
              <w:rPr>
                <w:rFonts w:ascii="Meiryo UI" w:eastAsia="Meiryo UI" w:hAnsi="Meiryo UI" w:cs="Meiryo UI" w:hint="eastAsia"/>
                <w:sz w:val="20"/>
                <w:szCs w:val="20"/>
              </w:rPr>
              <w:t>密集市街地整備アクションプログラム</w:t>
            </w:r>
            <w:r w:rsidR="007D6CB1" w:rsidRPr="00FA4AB1">
              <w:rPr>
                <w:rFonts w:ascii="Meiryo UI" w:eastAsia="Meiryo UI" w:hAnsi="Meiryo UI" w:cs="Meiryo UI" w:hint="eastAsia"/>
                <w:sz w:val="20"/>
                <w:szCs w:val="20"/>
              </w:rPr>
              <w:t>(*4)」</w:t>
            </w:r>
            <w:r w:rsidRPr="00FA4AB1">
              <w:rPr>
                <w:rFonts w:ascii="Meiryo UI" w:eastAsia="Meiryo UI" w:hAnsi="Meiryo UI" w:cs="Meiryo UI" w:hint="eastAsia"/>
                <w:sz w:val="20"/>
                <w:szCs w:val="20"/>
              </w:rPr>
              <w:t>事業実績の公表</w:t>
            </w:r>
          </w:p>
          <w:p w:rsidR="00877C56" w:rsidRPr="00FA4AB1" w:rsidRDefault="000A7EC1" w:rsidP="000A7EC1">
            <w:pPr>
              <w:spacing w:line="280" w:lineRule="exact"/>
              <w:ind w:leftChars="300" w:left="1260" w:hangingChars="300" w:hanging="600"/>
              <w:rPr>
                <w:rFonts w:ascii="Meiryo UI" w:eastAsia="Meiryo UI" w:hAnsi="Meiryo UI" w:cs="Meiryo UI"/>
                <w:sz w:val="20"/>
                <w:szCs w:val="20"/>
              </w:rPr>
            </w:pPr>
            <w:r w:rsidRPr="00FA4AB1">
              <w:rPr>
                <w:rFonts w:ascii="Meiryo UI" w:eastAsia="Meiryo UI" w:hAnsi="Meiryo UI" w:cs="Meiryo UI" w:hint="eastAsia"/>
                <w:sz w:val="20"/>
                <w:szCs w:val="20"/>
              </w:rPr>
              <w:t>６月～</w:t>
            </w:r>
            <w:r w:rsidR="006D1259" w:rsidRPr="00FA4AB1">
              <w:rPr>
                <w:rFonts w:ascii="Meiryo UI" w:eastAsia="Meiryo UI" w:hAnsi="Meiryo UI" w:cs="Meiryo UI" w:hint="eastAsia"/>
                <w:sz w:val="20"/>
                <w:szCs w:val="20"/>
              </w:rPr>
              <w:t>：</w:t>
            </w:r>
            <w:r w:rsidR="00877C56" w:rsidRPr="00FA4AB1">
              <w:rPr>
                <w:rFonts w:ascii="Meiryo UI" w:eastAsia="Meiryo UI" w:hAnsi="Meiryo UI" w:cs="Meiryo UI" w:hint="eastAsia"/>
                <w:sz w:val="20"/>
                <w:szCs w:val="20"/>
              </w:rPr>
              <w:t>寝屋川大東線</w:t>
            </w:r>
            <w:r w:rsidR="006D1259" w:rsidRPr="00FA4AB1">
              <w:rPr>
                <w:rFonts w:ascii="Meiryo UI" w:eastAsia="Meiryo UI" w:hAnsi="Meiryo UI" w:cs="Meiryo UI" w:hint="eastAsia"/>
                <w:sz w:val="20"/>
                <w:szCs w:val="20"/>
              </w:rPr>
              <w:t>の事業</w:t>
            </w:r>
            <w:r w:rsidR="00877C56" w:rsidRPr="00FA4AB1">
              <w:rPr>
                <w:rFonts w:ascii="Meiryo UI" w:eastAsia="Meiryo UI" w:hAnsi="Meiryo UI" w:cs="Meiryo UI" w:hint="eastAsia"/>
                <w:sz w:val="20"/>
                <w:szCs w:val="20"/>
              </w:rPr>
              <w:t>着手</w:t>
            </w:r>
          </w:p>
          <w:p w:rsidR="00877C56" w:rsidRPr="00FA4AB1" w:rsidRDefault="00877C56" w:rsidP="00877C56">
            <w:pPr>
              <w:spacing w:line="280" w:lineRule="exact"/>
              <w:ind w:firstLineChars="300" w:firstLine="600"/>
              <w:rPr>
                <w:rFonts w:ascii="Meiryo UI" w:eastAsia="Meiryo UI" w:hAnsi="Meiryo UI" w:cs="Meiryo UI"/>
                <w:sz w:val="20"/>
                <w:szCs w:val="20"/>
              </w:rPr>
            </w:pPr>
            <w:r w:rsidRPr="00FA4AB1">
              <w:rPr>
                <w:rFonts w:ascii="Meiryo UI" w:eastAsia="Meiryo UI" w:hAnsi="Meiryo UI" w:cs="Meiryo UI" w:hint="eastAsia"/>
                <w:sz w:val="20"/>
                <w:szCs w:val="20"/>
              </w:rPr>
              <w:t>７月：第3回密集市街地対策推進チーム会議</w:t>
            </w:r>
          </w:p>
          <w:p w:rsidR="00877C56" w:rsidRPr="00FA4AB1" w:rsidRDefault="00285932" w:rsidP="000A7EC1">
            <w:pPr>
              <w:spacing w:line="280" w:lineRule="exact"/>
              <w:ind w:left="1200" w:hangingChars="600" w:hanging="1200"/>
              <w:rPr>
                <w:rFonts w:ascii="Meiryo UI" w:eastAsia="Meiryo UI" w:hAnsi="Meiryo UI" w:cs="Meiryo UI"/>
                <w:sz w:val="20"/>
                <w:szCs w:val="20"/>
              </w:rPr>
            </w:pPr>
            <w:r w:rsidRPr="00FA4AB1">
              <w:rPr>
                <w:rFonts w:ascii="Meiryo UI" w:eastAsia="Meiryo UI" w:hAnsi="Meiryo UI" w:cs="Meiryo UI" w:hint="eastAsia"/>
                <w:sz w:val="20"/>
                <w:szCs w:val="20"/>
              </w:rPr>
              <w:t>２８年度内</w:t>
            </w:r>
            <w:r w:rsidR="00A40BA6" w:rsidRPr="00FA4AB1">
              <w:rPr>
                <w:rFonts w:ascii="Meiryo UI" w:eastAsia="Meiryo UI" w:hAnsi="Meiryo UI" w:cs="Meiryo UI" w:hint="eastAsia"/>
                <w:sz w:val="20"/>
                <w:szCs w:val="20"/>
              </w:rPr>
              <w:t>：</w:t>
            </w:r>
            <w:r w:rsidR="00877C56" w:rsidRPr="00FA4AB1">
              <w:rPr>
                <w:rFonts w:ascii="Meiryo UI" w:eastAsia="Meiryo UI" w:hAnsi="Meiryo UI" w:cs="Meiryo UI" w:hint="eastAsia"/>
                <w:sz w:val="20"/>
                <w:szCs w:val="20"/>
              </w:rPr>
              <w:t>第４回密集市街地対策推進チーム会議</w:t>
            </w:r>
          </w:p>
          <w:p w:rsidR="00877C56" w:rsidRPr="00FA4AB1" w:rsidRDefault="00877C56" w:rsidP="00766264">
            <w:pPr>
              <w:spacing w:line="280" w:lineRule="exact"/>
              <w:ind w:firstLineChars="600" w:firstLine="1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FA4AB1" w:rsidRDefault="007F3D1A" w:rsidP="00E335DC">
            <w:pPr>
              <w:spacing w:line="280" w:lineRule="exact"/>
              <w:ind w:left="200" w:hangingChars="100" w:hanging="200"/>
              <w:rPr>
                <w:rFonts w:ascii="Meiryo UI" w:eastAsia="Meiryo UI" w:hAnsi="Meiryo UI" w:cs="Meiryo UI"/>
                <w:sz w:val="20"/>
                <w:szCs w:val="20"/>
              </w:rPr>
            </w:pPr>
          </w:p>
        </w:tc>
        <w:tc>
          <w:tcPr>
            <w:tcW w:w="5054" w:type="dxa"/>
            <w:tcBorders>
              <w:left w:val="dashed" w:sz="4" w:space="0" w:color="auto"/>
              <w:bottom w:val="single" w:sz="4" w:space="0" w:color="auto"/>
            </w:tcBorders>
          </w:tcPr>
          <w:p w:rsidR="0062585D" w:rsidRPr="00FA4AB1" w:rsidRDefault="0062585D" w:rsidP="0062585D">
            <w:pPr>
              <w:spacing w:line="28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bdr w:val="single" w:sz="4" w:space="0" w:color="auto" w:frame="1"/>
              </w:rPr>
              <w:t>◇活動指標（アウトプット）</w:t>
            </w:r>
          </w:p>
          <w:p w:rsidR="004D0AFB" w:rsidRPr="002610EE" w:rsidRDefault="00766264" w:rsidP="00877C56">
            <w:pPr>
              <w:spacing w:line="280" w:lineRule="exact"/>
              <w:ind w:left="144" w:hangingChars="72" w:hanging="144"/>
              <w:rPr>
                <w:rFonts w:ascii="Meiryo UI" w:eastAsia="Meiryo UI" w:hAnsi="Meiryo UI" w:cs="Meiryo UI"/>
                <w:sz w:val="20"/>
                <w:szCs w:val="20"/>
              </w:rPr>
            </w:pPr>
            <w:r w:rsidRPr="00FA4AB1">
              <w:rPr>
                <w:rFonts w:ascii="Meiryo UI" w:eastAsia="Meiryo UI" w:hAnsi="Meiryo UI" w:cs="Meiryo UI" w:hint="eastAsia"/>
                <w:sz w:val="20"/>
                <w:szCs w:val="20"/>
              </w:rPr>
              <w:t>・</w:t>
            </w:r>
            <w:r w:rsidR="00877C56" w:rsidRPr="002610EE">
              <w:rPr>
                <w:rFonts w:ascii="Meiryo UI" w:eastAsia="Meiryo UI" w:hAnsi="Meiryo UI" w:cs="Meiryo UI" w:hint="eastAsia"/>
                <w:sz w:val="20"/>
                <w:szCs w:val="20"/>
              </w:rPr>
              <w:t>地元市と連携した</w:t>
            </w:r>
            <w:r w:rsidR="009E6121" w:rsidRPr="002610EE">
              <w:rPr>
                <w:rFonts w:ascii="Meiryo UI" w:eastAsia="Meiryo UI" w:hAnsi="Meiryo UI" w:cs="Meiryo UI" w:hint="eastAsia"/>
                <w:sz w:val="20"/>
                <w:szCs w:val="20"/>
              </w:rPr>
              <w:t>密集市街地対策推進ﾁｰﾑ</w:t>
            </w:r>
            <w:r w:rsidR="00B53619" w:rsidRPr="002610EE">
              <w:rPr>
                <w:rFonts w:ascii="Meiryo UI" w:eastAsia="Meiryo UI" w:hAnsi="Meiryo UI" w:cs="Meiryo UI" w:hint="eastAsia"/>
                <w:sz w:val="20"/>
                <w:szCs w:val="20"/>
              </w:rPr>
              <w:t>会議の開催</w:t>
            </w:r>
          </w:p>
          <w:p w:rsidR="00877C56" w:rsidRPr="002610EE" w:rsidRDefault="004D0AFB" w:rsidP="004D0AFB">
            <w:pPr>
              <w:spacing w:line="280" w:lineRule="exact"/>
              <w:ind w:left="144"/>
              <w:rPr>
                <w:rFonts w:ascii="Meiryo UI" w:eastAsia="Meiryo UI" w:hAnsi="Meiryo UI" w:cs="Meiryo UI"/>
                <w:sz w:val="20"/>
                <w:szCs w:val="20"/>
              </w:rPr>
            </w:pPr>
            <w:r w:rsidRPr="002610EE">
              <w:rPr>
                <w:rFonts w:ascii="Meiryo UI" w:eastAsia="Meiryo UI" w:hAnsi="Meiryo UI" w:cs="Meiryo UI" w:hint="eastAsia"/>
                <w:sz w:val="20"/>
                <w:szCs w:val="20"/>
              </w:rPr>
              <w:t>開催回数：</w:t>
            </w:r>
            <w:r w:rsidR="00B53619" w:rsidRPr="002610EE">
              <w:rPr>
                <w:rFonts w:ascii="Meiryo UI" w:eastAsia="Meiryo UI" w:hAnsi="Meiryo UI" w:cs="Meiryo UI" w:hint="eastAsia"/>
                <w:sz w:val="20"/>
                <w:szCs w:val="20"/>
              </w:rPr>
              <w:t>２回</w:t>
            </w:r>
          </w:p>
          <w:p w:rsidR="0062585D" w:rsidRPr="002610EE" w:rsidRDefault="00877C56" w:rsidP="00877C56">
            <w:pPr>
              <w:spacing w:line="280" w:lineRule="exact"/>
              <w:ind w:left="32" w:hangingChars="16" w:hanging="32"/>
              <w:rPr>
                <w:rFonts w:ascii="Meiryo UI" w:eastAsia="Meiryo UI" w:hAnsi="Meiryo UI" w:cs="Meiryo UI"/>
                <w:sz w:val="20"/>
                <w:szCs w:val="20"/>
              </w:rPr>
            </w:pPr>
            <w:r w:rsidRPr="002610EE">
              <w:rPr>
                <w:rFonts w:ascii="Meiryo UI" w:eastAsia="Meiryo UI" w:hAnsi="Meiryo UI" w:cs="Meiryo UI" w:hint="eastAsia"/>
                <w:sz w:val="20"/>
                <w:szCs w:val="20"/>
              </w:rPr>
              <w:t>・</w:t>
            </w:r>
            <w:r w:rsidR="00766264" w:rsidRPr="002610EE">
              <w:rPr>
                <w:rFonts w:ascii="Meiryo UI" w:eastAsia="Meiryo UI" w:hAnsi="Meiryo UI" w:cs="Meiryo UI" w:hint="eastAsia"/>
                <w:sz w:val="20"/>
                <w:szCs w:val="20"/>
              </w:rPr>
              <w:t>密集市街地整備アクションプログラムの事業実績の公表</w:t>
            </w:r>
          </w:p>
          <w:p w:rsidR="0062585D" w:rsidRPr="002610EE" w:rsidRDefault="0062585D" w:rsidP="00766264">
            <w:pPr>
              <w:spacing w:line="280" w:lineRule="exact"/>
              <w:ind w:left="144" w:hangingChars="72" w:hanging="144"/>
              <w:rPr>
                <w:rFonts w:ascii="Meiryo UI" w:eastAsia="Meiryo UI" w:hAnsi="Meiryo UI" w:cs="Meiryo UI"/>
                <w:sz w:val="20"/>
                <w:szCs w:val="20"/>
              </w:rPr>
            </w:pPr>
            <w:r w:rsidRPr="002610EE">
              <w:rPr>
                <w:rFonts w:ascii="Meiryo UI" w:eastAsia="Meiryo UI" w:hAnsi="Meiryo UI" w:cs="Meiryo UI" w:hint="eastAsia"/>
                <w:sz w:val="20"/>
                <w:szCs w:val="20"/>
              </w:rPr>
              <w:t>・三国塚</w:t>
            </w:r>
            <w:r w:rsidR="004B217C" w:rsidRPr="002610EE">
              <w:rPr>
                <w:rFonts w:ascii="Meiryo UI" w:eastAsia="Meiryo UI" w:hAnsi="Meiryo UI" w:cs="Meiryo UI" w:hint="eastAsia"/>
                <w:sz w:val="20"/>
                <w:szCs w:val="20"/>
              </w:rPr>
              <w:t>口線の整備</w:t>
            </w:r>
            <w:r w:rsidR="00DF74FD" w:rsidRPr="002610EE">
              <w:rPr>
                <w:rFonts w:ascii="Meiryo UI" w:eastAsia="Meiryo UI" w:hAnsi="Meiryo UI" w:cs="Meiryo UI" w:hint="eastAsia"/>
                <w:sz w:val="20"/>
                <w:szCs w:val="20"/>
              </w:rPr>
              <w:t>継続、寝屋川大東線の事業</w:t>
            </w:r>
            <w:r w:rsidR="004B217C" w:rsidRPr="002610EE">
              <w:rPr>
                <w:rFonts w:ascii="Meiryo UI" w:eastAsia="Meiryo UI" w:hAnsi="Meiryo UI" w:cs="Meiryo UI" w:hint="eastAsia"/>
                <w:sz w:val="20"/>
                <w:szCs w:val="20"/>
              </w:rPr>
              <w:t>着手</w:t>
            </w:r>
          </w:p>
          <w:p w:rsidR="004D0AFB" w:rsidRPr="00FA4AB1" w:rsidRDefault="00766264" w:rsidP="000A7EC1">
            <w:pPr>
              <w:spacing w:line="280" w:lineRule="exact"/>
              <w:ind w:left="32" w:hangingChars="16" w:hanging="32"/>
              <w:rPr>
                <w:rFonts w:ascii="Meiryo UI" w:eastAsia="Meiryo UI" w:hAnsi="Meiryo UI" w:cs="Meiryo UI"/>
                <w:sz w:val="20"/>
                <w:szCs w:val="20"/>
              </w:rPr>
            </w:pPr>
            <w:r w:rsidRPr="002610EE">
              <w:rPr>
                <w:rFonts w:ascii="Meiryo UI" w:eastAsia="Meiryo UI" w:hAnsi="Meiryo UI" w:cs="Meiryo UI" w:hint="eastAsia"/>
                <w:sz w:val="20"/>
                <w:szCs w:val="20"/>
              </w:rPr>
              <w:t>・防災講座・ワークショップ等</w:t>
            </w:r>
            <w:r w:rsidR="004B217C" w:rsidRPr="002610EE">
              <w:rPr>
                <w:rFonts w:ascii="Meiryo UI" w:eastAsia="Meiryo UI" w:hAnsi="Meiryo UI" w:cs="Meiryo UI" w:hint="eastAsia"/>
                <w:sz w:val="20"/>
                <w:szCs w:val="20"/>
              </w:rPr>
              <w:t>の実施</w:t>
            </w:r>
          </w:p>
          <w:p w:rsidR="0062585D" w:rsidRPr="00FA4AB1" w:rsidRDefault="004D0AFB" w:rsidP="004D0AFB">
            <w:pPr>
              <w:spacing w:line="280" w:lineRule="exact"/>
              <w:ind w:left="32" w:firstLineChars="50" w:firstLine="100"/>
              <w:rPr>
                <w:rFonts w:ascii="Meiryo UI" w:eastAsia="Meiryo UI" w:hAnsi="Meiryo UI" w:cs="Meiryo UI"/>
                <w:sz w:val="20"/>
                <w:szCs w:val="20"/>
              </w:rPr>
            </w:pPr>
            <w:r w:rsidRPr="00FA4AB1">
              <w:rPr>
                <w:rFonts w:ascii="Meiryo UI" w:eastAsia="Meiryo UI" w:hAnsi="Meiryo UI" w:cs="Meiryo UI" w:hint="eastAsia"/>
                <w:sz w:val="20"/>
                <w:szCs w:val="20"/>
              </w:rPr>
              <w:t>実施地区数：</w:t>
            </w:r>
            <w:r w:rsidR="00B53619" w:rsidRPr="00FA4AB1">
              <w:rPr>
                <w:rFonts w:ascii="Meiryo UI" w:eastAsia="Meiryo UI" w:hAnsi="Meiryo UI" w:cs="Meiryo UI" w:hint="eastAsia"/>
                <w:sz w:val="20"/>
                <w:szCs w:val="20"/>
              </w:rPr>
              <w:t>７市１０地区</w:t>
            </w:r>
          </w:p>
          <w:p w:rsidR="0062585D" w:rsidRPr="00FA4AB1" w:rsidRDefault="0062585D" w:rsidP="0062585D">
            <w:pPr>
              <w:spacing w:line="280" w:lineRule="exact"/>
              <w:ind w:left="200" w:hangingChars="100" w:hanging="200"/>
              <w:rPr>
                <w:rFonts w:ascii="Meiryo UI" w:eastAsia="Meiryo UI" w:hAnsi="Meiryo UI" w:cs="Meiryo UI"/>
                <w:sz w:val="20"/>
                <w:szCs w:val="20"/>
                <w:bdr w:val="single" w:sz="4" w:space="0" w:color="auto" w:frame="1"/>
              </w:rPr>
            </w:pPr>
          </w:p>
          <w:p w:rsidR="0062585D" w:rsidRPr="00FA4AB1" w:rsidRDefault="0062585D" w:rsidP="00C7450E">
            <w:pPr>
              <w:spacing w:line="28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bdr w:val="single" w:sz="4" w:space="0" w:color="auto" w:frame="1"/>
              </w:rPr>
              <w:t>◇成果指標（アウトカム）</w:t>
            </w:r>
          </w:p>
          <w:p w:rsidR="00E40167" w:rsidRPr="00FA4AB1" w:rsidRDefault="00E40167" w:rsidP="00E40167">
            <w:pPr>
              <w:spacing w:line="280" w:lineRule="exact"/>
              <w:ind w:left="134" w:hangingChars="67" w:hanging="134"/>
              <w:rPr>
                <w:rFonts w:ascii="Meiryo UI" w:eastAsia="Meiryo UI" w:hAnsi="Meiryo UI" w:cs="Meiryo UI"/>
                <w:sz w:val="20"/>
                <w:szCs w:val="20"/>
              </w:rPr>
            </w:pPr>
            <w:r w:rsidRPr="00FA4AB1">
              <w:rPr>
                <w:rFonts w:ascii="Meiryo UI" w:eastAsia="Meiryo UI" w:hAnsi="Meiryo UI" w:cs="Meiryo UI" w:hint="eastAsia"/>
                <w:sz w:val="20"/>
                <w:szCs w:val="20"/>
              </w:rPr>
              <w:t>（定性的</w:t>
            </w:r>
            <w:r w:rsidR="002240AC" w:rsidRPr="00FA4AB1">
              <w:rPr>
                <w:rFonts w:ascii="Meiryo UI" w:eastAsia="Meiryo UI" w:hAnsi="Meiryo UI" w:cs="Meiryo UI" w:hint="eastAsia"/>
                <w:sz w:val="20"/>
                <w:szCs w:val="20"/>
              </w:rPr>
              <w:t>な</w:t>
            </w:r>
            <w:r w:rsidRPr="00FA4AB1">
              <w:rPr>
                <w:rFonts w:ascii="Meiryo UI" w:eastAsia="Meiryo UI" w:hAnsi="Meiryo UI" w:cs="Meiryo UI" w:hint="eastAsia"/>
                <w:sz w:val="20"/>
                <w:szCs w:val="20"/>
              </w:rPr>
              <w:t>目標）</w:t>
            </w:r>
          </w:p>
          <w:p w:rsidR="002D22C0" w:rsidRDefault="00F24254" w:rsidP="002D22C0">
            <w:pPr>
              <w:spacing w:line="280" w:lineRule="exact"/>
              <w:ind w:left="1"/>
              <w:rPr>
                <w:rFonts w:ascii="Meiryo UI" w:eastAsia="Meiryo UI" w:hAnsi="Meiryo UI" w:cs="Meiryo UI"/>
                <w:sz w:val="20"/>
                <w:szCs w:val="20"/>
              </w:rPr>
            </w:pPr>
            <w:r w:rsidRPr="00FA4AB1">
              <w:rPr>
                <w:rFonts w:ascii="Meiryo UI" w:eastAsia="Meiryo UI" w:hAnsi="Meiryo UI" w:cs="Meiryo UI" w:hint="eastAsia"/>
                <w:sz w:val="20"/>
                <w:szCs w:val="20"/>
              </w:rPr>
              <w:t>・密集事業の</w:t>
            </w:r>
            <w:r w:rsidR="0062585D" w:rsidRPr="00FA4AB1">
              <w:rPr>
                <w:rFonts w:ascii="Meiryo UI" w:eastAsia="Meiryo UI" w:hAnsi="Meiryo UI" w:cs="Meiryo UI" w:hint="eastAsia"/>
                <w:sz w:val="20"/>
                <w:szCs w:val="20"/>
              </w:rPr>
              <w:t>適切な進捗管理を行うとともに</w:t>
            </w:r>
            <w:r w:rsidR="00094DD6" w:rsidRPr="00FA4AB1">
              <w:rPr>
                <w:rFonts w:ascii="Meiryo UI" w:eastAsia="Meiryo UI" w:hAnsi="Meiryo UI" w:cs="Meiryo UI" w:hint="eastAsia"/>
                <w:sz w:val="20"/>
                <w:szCs w:val="20"/>
              </w:rPr>
              <w:t>、延焼遮断帯の</w:t>
            </w:r>
          </w:p>
          <w:p w:rsidR="0062585D" w:rsidRPr="00FA4AB1" w:rsidRDefault="00094DD6" w:rsidP="002D22C0">
            <w:pPr>
              <w:spacing w:line="280" w:lineRule="exact"/>
              <w:ind w:left="1" w:firstLineChars="50" w:firstLine="100"/>
              <w:rPr>
                <w:rFonts w:ascii="Meiryo UI" w:eastAsia="Meiryo UI" w:hAnsi="Meiryo UI" w:cs="Meiryo UI"/>
                <w:sz w:val="20"/>
                <w:szCs w:val="20"/>
              </w:rPr>
            </w:pPr>
            <w:r w:rsidRPr="00FA4AB1">
              <w:rPr>
                <w:rFonts w:ascii="Meiryo UI" w:eastAsia="Meiryo UI" w:hAnsi="Meiryo UI" w:cs="Meiryo UI" w:hint="eastAsia"/>
                <w:sz w:val="20"/>
                <w:szCs w:val="20"/>
              </w:rPr>
              <w:t>整備等に取り組み、災害に強い都市構造の形成を進める</w:t>
            </w:r>
            <w:r w:rsidR="00262E27" w:rsidRPr="00FA4AB1">
              <w:rPr>
                <w:rFonts w:ascii="Meiryo UI" w:eastAsia="Meiryo UI" w:hAnsi="Meiryo UI" w:cs="Meiryo UI" w:hint="eastAsia"/>
                <w:sz w:val="20"/>
                <w:szCs w:val="20"/>
              </w:rPr>
              <w:t>。</w:t>
            </w:r>
          </w:p>
          <w:p w:rsidR="00877C56" w:rsidRPr="00FA4AB1" w:rsidRDefault="004B217C" w:rsidP="00877C56">
            <w:pPr>
              <w:spacing w:line="280" w:lineRule="exact"/>
              <w:ind w:left="34" w:hangingChars="17" w:hanging="34"/>
              <w:rPr>
                <w:rFonts w:ascii="Meiryo UI" w:eastAsia="Meiryo UI" w:hAnsi="Meiryo UI" w:cs="Meiryo UI"/>
                <w:sz w:val="20"/>
                <w:szCs w:val="20"/>
              </w:rPr>
            </w:pPr>
            <w:r w:rsidRPr="00FA4AB1">
              <w:rPr>
                <w:rFonts w:ascii="Meiryo UI" w:eastAsia="Meiryo UI" w:hAnsi="Meiryo UI" w:cs="Meiryo UI" w:hint="eastAsia"/>
                <w:sz w:val="20"/>
                <w:szCs w:val="20"/>
              </w:rPr>
              <w:t>・地元市と連携し、地域の防災力の向上を図る</w:t>
            </w:r>
            <w:r w:rsidR="00262E27" w:rsidRPr="00FA4AB1">
              <w:rPr>
                <w:rFonts w:ascii="Meiryo UI" w:eastAsia="Meiryo UI" w:hAnsi="Meiryo UI" w:cs="Meiryo UI" w:hint="eastAsia"/>
                <w:sz w:val="20"/>
                <w:szCs w:val="20"/>
              </w:rPr>
              <w:t>。</w:t>
            </w:r>
          </w:p>
          <w:p w:rsidR="000A7EC1" w:rsidRPr="00FA4AB1" w:rsidRDefault="000A7EC1" w:rsidP="00877C56">
            <w:pPr>
              <w:spacing w:line="280" w:lineRule="exact"/>
              <w:ind w:left="34" w:hangingChars="17" w:hanging="34"/>
              <w:rPr>
                <w:rFonts w:ascii="Meiryo UI" w:eastAsia="Meiryo UI" w:hAnsi="Meiryo UI" w:cs="Meiryo UI"/>
                <w:sz w:val="20"/>
                <w:szCs w:val="20"/>
              </w:rPr>
            </w:pPr>
          </w:p>
          <w:p w:rsidR="00877C56" w:rsidRPr="00FA4AB1" w:rsidRDefault="00877C56" w:rsidP="000A7EC1">
            <w:pPr>
              <w:spacing w:line="280" w:lineRule="exact"/>
              <w:ind w:left="34" w:hangingChars="17" w:hanging="34"/>
              <w:rPr>
                <w:rFonts w:ascii="Meiryo UI" w:eastAsia="Meiryo UI" w:hAnsi="Meiryo UI" w:cs="Meiryo UI"/>
                <w:sz w:val="20"/>
                <w:szCs w:val="20"/>
              </w:rPr>
            </w:pPr>
            <w:r w:rsidRPr="00FA4AB1">
              <w:rPr>
                <w:rFonts w:ascii="Meiryo UI" w:eastAsia="Meiryo UI" w:hAnsi="Meiryo UI" w:cs="Meiryo UI" w:hint="eastAsia"/>
                <w:sz w:val="20"/>
                <w:szCs w:val="20"/>
              </w:rPr>
              <w:t>（数値目標）</w:t>
            </w:r>
            <w:r w:rsidR="000A7EC1" w:rsidRPr="00FA4AB1">
              <w:rPr>
                <w:rFonts w:ascii="Meiryo UI" w:eastAsia="Meiryo UI" w:hAnsi="Meiryo UI" w:cs="Meiryo UI"/>
                <w:sz w:val="20"/>
                <w:szCs w:val="20"/>
              </w:rPr>
              <w:t xml:space="preserve"> </w:t>
            </w:r>
          </w:p>
          <w:p w:rsidR="00877C56" w:rsidRPr="00FA4AB1" w:rsidRDefault="002240AC" w:rsidP="00877C56">
            <w:pPr>
              <w:spacing w:line="280" w:lineRule="exact"/>
              <w:ind w:left="34" w:hangingChars="17" w:hanging="34"/>
              <w:rPr>
                <w:rFonts w:ascii="Meiryo UI" w:eastAsia="Meiryo UI" w:hAnsi="Meiryo UI" w:cs="Meiryo UI"/>
                <w:sz w:val="20"/>
                <w:szCs w:val="20"/>
              </w:rPr>
            </w:pPr>
            <w:r w:rsidRPr="00FA4AB1">
              <w:rPr>
                <w:rFonts w:ascii="Meiryo UI" w:eastAsia="Meiryo UI" w:hAnsi="Meiryo UI" w:cs="Meiryo UI" w:hint="eastAsia"/>
                <w:sz w:val="20"/>
                <w:szCs w:val="20"/>
              </w:rPr>
              <w:t>・</w:t>
            </w:r>
            <w:r w:rsidR="006D1259" w:rsidRPr="00FA4AB1">
              <w:rPr>
                <w:rFonts w:ascii="Meiryo UI" w:eastAsia="Meiryo UI" w:hAnsi="Meiryo UI" w:cs="Meiryo UI" w:hint="eastAsia"/>
                <w:sz w:val="20"/>
                <w:szCs w:val="20"/>
              </w:rPr>
              <w:t>老朽住宅除却戸数：</w:t>
            </w:r>
            <w:r w:rsidRPr="00FA4AB1">
              <w:rPr>
                <w:rFonts w:ascii="Meiryo UI" w:eastAsia="Meiryo UI" w:hAnsi="Meiryo UI" w:cs="Meiryo UI" w:hint="eastAsia"/>
                <w:sz w:val="20"/>
                <w:szCs w:val="20"/>
              </w:rPr>
              <w:t>800戸以上</w:t>
            </w:r>
          </w:p>
          <w:p w:rsidR="002240AC" w:rsidRPr="001A2109" w:rsidRDefault="00D1026F" w:rsidP="001A2109">
            <w:pPr>
              <w:spacing w:line="280" w:lineRule="exact"/>
              <w:ind w:left="27" w:hangingChars="17" w:hanging="27"/>
              <w:rPr>
                <w:rFonts w:ascii="Meiryo UI" w:eastAsia="Meiryo UI" w:hAnsi="Meiryo UI" w:cs="Meiryo UI"/>
                <w:w w:val="80"/>
                <w:sz w:val="20"/>
                <w:szCs w:val="20"/>
              </w:rPr>
            </w:pPr>
            <w:r w:rsidRPr="00FA4AB1">
              <w:rPr>
                <w:rFonts w:ascii="Meiryo UI" w:eastAsia="Meiryo UI" w:hAnsi="Meiryo UI" w:cs="Meiryo UI" w:hint="eastAsia"/>
                <w:w w:val="80"/>
                <w:sz w:val="20"/>
                <w:szCs w:val="20"/>
              </w:rPr>
              <w:t>（</w:t>
            </w:r>
            <w:r w:rsidR="004D0AFB" w:rsidRPr="00FA4AB1">
              <w:rPr>
                <w:rFonts w:ascii="Meiryo UI" w:eastAsia="Meiryo UI" w:hAnsi="Meiryo UI" w:cs="Meiryo UI" w:hint="eastAsia"/>
                <w:w w:val="80"/>
                <w:sz w:val="20"/>
                <w:szCs w:val="20"/>
              </w:rPr>
              <w:t>H25年度：50戸、</w:t>
            </w:r>
            <w:r w:rsidRPr="00FA4AB1">
              <w:rPr>
                <w:rFonts w:ascii="Meiryo UI" w:eastAsia="Meiryo UI" w:hAnsi="Meiryo UI" w:cs="Meiryo UI" w:hint="eastAsia"/>
                <w:w w:val="80"/>
                <w:sz w:val="20"/>
                <w:szCs w:val="20"/>
              </w:rPr>
              <w:t>H26年度</w:t>
            </w:r>
            <w:r w:rsidR="002240AC" w:rsidRPr="00FA4AB1">
              <w:rPr>
                <w:rFonts w:ascii="Meiryo UI" w:eastAsia="Meiryo UI" w:hAnsi="Meiryo UI" w:cs="Meiryo UI" w:hint="eastAsia"/>
                <w:w w:val="80"/>
                <w:sz w:val="20"/>
                <w:szCs w:val="20"/>
              </w:rPr>
              <w:t>：</w:t>
            </w:r>
            <w:r w:rsidR="004D0AFB" w:rsidRPr="00FA4AB1">
              <w:rPr>
                <w:rFonts w:ascii="Meiryo UI" w:eastAsia="Meiryo UI" w:hAnsi="Meiryo UI" w:cs="Meiryo UI" w:hint="eastAsia"/>
                <w:w w:val="80"/>
                <w:sz w:val="20"/>
                <w:szCs w:val="20"/>
              </w:rPr>
              <w:t>564</w:t>
            </w:r>
            <w:r w:rsidR="002240AC" w:rsidRPr="00FA4AB1">
              <w:rPr>
                <w:rFonts w:ascii="Meiryo UI" w:eastAsia="Meiryo UI" w:hAnsi="Meiryo UI" w:cs="Meiryo UI" w:hint="eastAsia"/>
                <w:w w:val="80"/>
                <w:sz w:val="20"/>
                <w:szCs w:val="20"/>
              </w:rPr>
              <w:t>戸、</w:t>
            </w:r>
            <w:r w:rsidRPr="00FA4AB1">
              <w:rPr>
                <w:rFonts w:ascii="Meiryo UI" w:eastAsia="Meiryo UI" w:hAnsi="Meiryo UI" w:cs="Meiryo UI" w:hint="eastAsia"/>
                <w:w w:val="80"/>
                <w:sz w:val="20"/>
                <w:szCs w:val="20"/>
              </w:rPr>
              <w:t>H27年度</w:t>
            </w:r>
            <w:r w:rsidR="002240AC" w:rsidRPr="00FA4AB1">
              <w:rPr>
                <w:rFonts w:ascii="Meiryo UI" w:eastAsia="Meiryo UI" w:hAnsi="Meiryo UI" w:cs="Meiryo UI" w:hint="eastAsia"/>
                <w:w w:val="80"/>
                <w:sz w:val="20"/>
                <w:szCs w:val="20"/>
              </w:rPr>
              <w:t>:</w:t>
            </w:r>
            <w:r w:rsidR="00F07982">
              <w:rPr>
                <w:rFonts w:ascii="Meiryo UI" w:eastAsia="Meiryo UI" w:hAnsi="Meiryo UI" w:cs="Meiryo UI" w:hint="eastAsia"/>
                <w:w w:val="80"/>
                <w:sz w:val="20"/>
                <w:szCs w:val="20"/>
              </w:rPr>
              <w:t>776</w:t>
            </w:r>
            <w:r w:rsidR="002240AC" w:rsidRPr="00FA4AB1">
              <w:rPr>
                <w:rFonts w:ascii="Meiryo UI" w:eastAsia="Meiryo UI" w:hAnsi="Meiryo UI" w:cs="Meiryo UI" w:hint="eastAsia"/>
                <w:w w:val="80"/>
                <w:sz w:val="20"/>
                <w:szCs w:val="20"/>
              </w:rPr>
              <w:t>戸</w:t>
            </w:r>
            <w:r w:rsidRPr="00FA4AB1">
              <w:rPr>
                <w:rFonts w:ascii="Meiryo UI" w:eastAsia="Meiryo UI" w:hAnsi="Meiryo UI" w:cs="Meiryo UI" w:hint="eastAsia"/>
                <w:w w:val="80"/>
                <w:sz w:val="20"/>
                <w:szCs w:val="20"/>
              </w:rPr>
              <w:t>）</w:t>
            </w:r>
          </w:p>
        </w:tc>
        <w:tc>
          <w:tcPr>
            <w:tcW w:w="359" w:type="dxa"/>
            <w:gridSpan w:val="2"/>
            <w:vMerge/>
            <w:tcBorders>
              <w:bottom w:val="single" w:sz="4" w:space="0" w:color="auto"/>
            </w:tcBorders>
            <w:shd w:val="clear" w:color="auto" w:fill="auto"/>
          </w:tcPr>
          <w:p w:rsidR="007F3D1A" w:rsidRPr="00FA4AB1" w:rsidRDefault="007F3D1A" w:rsidP="00E335DC">
            <w:pPr>
              <w:spacing w:line="280" w:lineRule="exact"/>
              <w:ind w:left="200" w:hangingChars="100" w:hanging="200"/>
              <w:rPr>
                <w:rFonts w:ascii="Meiryo UI" w:eastAsia="Meiryo UI" w:hAnsi="Meiryo UI" w:cs="Meiryo UI"/>
                <w:sz w:val="20"/>
                <w:szCs w:val="20"/>
              </w:rPr>
            </w:pPr>
          </w:p>
        </w:tc>
        <w:tc>
          <w:tcPr>
            <w:tcW w:w="4620" w:type="dxa"/>
            <w:tcBorders>
              <w:bottom w:val="single" w:sz="4" w:space="0" w:color="auto"/>
              <w:tr2bl w:val="nil"/>
            </w:tcBorders>
            <w:shd w:val="clear" w:color="auto" w:fill="F2DBDB" w:themeFill="accent2" w:themeFillTint="33"/>
          </w:tcPr>
          <w:p w:rsidR="00101A75" w:rsidRPr="001225DA" w:rsidRDefault="00101A75" w:rsidP="00101A75">
            <w:pPr>
              <w:spacing w:line="280" w:lineRule="exact"/>
              <w:rPr>
                <w:rFonts w:ascii="Meiryo UI" w:eastAsia="Meiryo UI" w:hAnsi="Meiryo UI" w:cs="Meiryo UI"/>
                <w:b/>
                <w:sz w:val="20"/>
                <w:szCs w:val="20"/>
              </w:rPr>
            </w:pPr>
            <w:r w:rsidRPr="001225DA">
              <w:rPr>
                <w:rFonts w:ascii="Meiryo UI" w:eastAsia="Meiryo UI" w:hAnsi="Meiryo UI" w:cs="Meiryo UI" w:hint="eastAsia"/>
                <w:b/>
                <w:sz w:val="20"/>
                <w:szCs w:val="20"/>
              </w:rPr>
              <w:t>■地震時等に著しく危険な密集市街地の解消</w:t>
            </w:r>
          </w:p>
          <w:p w:rsidR="00B86376" w:rsidRDefault="00B86376" w:rsidP="00B24339">
            <w:pPr>
              <w:pStyle w:val="aa"/>
              <w:numPr>
                <w:ilvl w:val="0"/>
                <w:numId w:val="2"/>
              </w:numPr>
              <w:spacing w:line="280" w:lineRule="exact"/>
              <w:ind w:leftChars="0"/>
              <w:rPr>
                <w:rFonts w:ascii="Meiryo UI" w:eastAsia="Meiryo UI" w:hAnsi="Meiryo UI" w:cs="Meiryo UI"/>
                <w:sz w:val="20"/>
                <w:szCs w:val="20"/>
              </w:rPr>
            </w:pPr>
            <w:r>
              <w:rPr>
                <w:rFonts w:ascii="Meiryo UI" w:eastAsia="Meiryo UI" w:hAnsi="Meiryo UI" w:cs="Meiryo UI" w:hint="eastAsia"/>
                <w:sz w:val="20"/>
                <w:szCs w:val="20"/>
              </w:rPr>
              <w:t>密集市街地の</w:t>
            </w:r>
            <w:r w:rsidR="005F7CA4">
              <w:rPr>
                <w:rFonts w:ascii="Meiryo UI" w:eastAsia="Meiryo UI" w:hAnsi="Meiryo UI" w:cs="Meiryo UI" w:hint="eastAsia"/>
                <w:sz w:val="20"/>
                <w:szCs w:val="20"/>
              </w:rPr>
              <w:t>解消</w:t>
            </w:r>
            <w:r>
              <w:rPr>
                <w:rFonts w:ascii="Meiryo UI" w:eastAsia="Meiryo UI" w:hAnsi="Meiryo UI" w:cs="Meiryo UI" w:hint="eastAsia"/>
                <w:sz w:val="20"/>
                <w:szCs w:val="20"/>
              </w:rPr>
              <w:t>に向け、密集市街地対策推進チーム会議の開催や延焼遮断</w:t>
            </w:r>
            <w:r w:rsidR="00066C4D">
              <w:rPr>
                <w:rFonts w:ascii="Meiryo UI" w:eastAsia="Meiryo UI" w:hAnsi="Meiryo UI" w:cs="Meiryo UI" w:hint="eastAsia"/>
                <w:sz w:val="20"/>
                <w:szCs w:val="20"/>
              </w:rPr>
              <w:t>帯</w:t>
            </w:r>
            <w:r w:rsidR="009E0138">
              <w:rPr>
                <w:rFonts w:ascii="Meiryo UI" w:eastAsia="Meiryo UI" w:hAnsi="Meiryo UI" w:cs="Meiryo UI" w:hint="eastAsia"/>
                <w:sz w:val="20"/>
                <w:szCs w:val="20"/>
              </w:rPr>
              <w:t>を整備</w:t>
            </w:r>
            <w:r w:rsidR="005E6D02">
              <w:rPr>
                <w:rFonts w:ascii="Meiryo UI" w:eastAsia="Meiryo UI" w:hAnsi="Meiryo UI" w:cs="Meiryo UI" w:hint="eastAsia"/>
                <w:sz w:val="20"/>
                <w:szCs w:val="20"/>
              </w:rPr>
              <w:t>、地域における防災講座やワークショップを実施（</w:t>
            </w:r>
            <w:r w:rsidR="005E6D02" w:rsidRPr="00B86376">
              <w:rPr>
                <w:rFonts w:ascii="Meiryo UI" w:eastAsia="Meiryo UI" w:hAnsi="Meiryo UI" w:cs="Meiryo UI" w:hint="eastAsia"/>
                <w:sz w:val="20"/>
                <w:szCs w:val="20"/>
              </w:rPr>
              <w:t>7市11地区</w:t>
            </w:r>
            <w:r w:rsidR="005E6D02">
              <w:rPr>
                <w:rFonts w:ascii="Meiryo UI" w:eastAsia="Meiryo UI" w:hAnsi="Meiryo UI" w:cs="Meiryo UI" w:hint="eastAsia"/>
                <w:sz w:val="20"/>
                <w:szCs w:val="20"/>
              </w:rPr>
              <w:t>）</w:t>
            </w:r>
          </w:p>
          <w:tbl>
            <w:tblPr>
              <w:tblStyle w:val="a3"/>
              <w:tblW w:w="4512" w:type="dxa"/>
              <w:tblLayout w:type="fixed"/>
              <w:tblLook w:val="04A0" w:firstRow="1" w:lastRow="0" w:firstColumn="1" w:lastColumn="0" w:noHBand="0" w:noVBand="1"/>
            </w:tblPr>
            <w:tblGrid>
              <w:gridCol w:w="1374"/>
              <w:gridCol w:w="3138"/>
            </w:tblGrid>
            <w:tr w:rsidR="005E6D02" w:rsidRPr="0089047F" w:rsidTr="00C42D02">
              <w:tc>
                <w:tcPr>
                  <w:tcW w:w="1374" w:type="dxa"/>
                  <w:tcBorders>
                    <w:top w:val="nil"/>
                    <w:left w:val="nil"/>
                    <w:bottom w:val="nil"/>
                    <w:right w:val="nil"/>
                  </w:tcBorders>
                </w:tcPr>
                <w:p w:rsidR="005E6D02" w:rsidRPr="0089047F" w:rsidRDefault="005E6D02" w:rsidP="00F93229">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28年6月</w:t>
                  </w:r>
                </w:p>
              </w:tc>
              <w:tc>
                <w:tcPr>
                  <w:tcW w:w="3138" w:type="dxa"/>
                  <w:tcBorders>
                    <w:top w:val="nil"/>
                    <w:left w:val="nil"/>
                    <w:bottom w:val="nil"/>
                    <w:right w:val="nil"/>
                  </w:tcBorders>
                </w:tcPr>
                <w:p w:rsidR="005E6D02" w:rsidRDefault="005E6D02" w:rsidP="00C42D02">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寝屋川大東線の測量・設計</w:t>
                  </w:r>
                  <w:r w:rsidRPr="00B86376">
                    <w:rPr>
                      <w:rFonts w:ascii="Meiryo UI" w:eastAsia="Meiryo UI" w:hAnsi="Meiryo UI" w:cs="Meiryo UI" w:hint="eastAsia"/>
                      <w:sz w:val="20"/>
                      <w:szCs w:val="20"/>
                    </w:rPr>
                    <w:t>着手</w:t>
                  </w:r>
                </w:p>
              </w:tc>
            </w:tr>
            <w:tr w:rsidR="005E6D02" w:rsidRPr="0089047F" w:rsidTr="00C42D02">
              <w:tc>
                <w:tcPr>
                  <w:tcW w:w="1374" w:type="dxa"/>
                  <w:tcBorders>
                    <w:top w:val="nil"/>
                    <w:left w:val="nil"/>
                    <w:bottom w:val="nil"/>
                    <w:right w:val="nil"/>
                  </w:tcBorders>
                </w:tcPr>
                <w:p w:rsidR="005E6D02" w:rsidRDefault="005E6D02" w:rsidP="00F93229">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7</w:t>
                  </w:r>
                  <w:r w:rsidRPr="0089047F">
                    <w:rPr>
                      <w:rFonts w:ascii="Meiryo UI" w:eastAsia="Meiryo UI" w:hAnsi="Meiryo UI" w:cs="Meiryo UI" w:hint="eastAsia"/>
                      <w:sz w:val="20"/>
                      <w:szCs w:val="20"/>
                    </w:rPr>
                    <w:t>月</w:t>
                  </w:r>
                </w:p>
                <w:p w:rsidR="005E6D02" w:rsidRPr="0089047F" w:rsidRDefault="005E6D02" w:rsidP="00F93229">
                  <w:pPr>
                    <w:spacing w:line="280" w:lineRule="exact"/>
                    <w:jc w:val="right"/>
                    <w:rPr>
                      <w:rFonts w:ascii="Meiryo UI" w:eastAsia="Meiryo UI" w:hAnsi="Meiryo UI" w:cs="Meiryo UI"/>
                      <w:sz w:val="20"/>
                      <w:szCs w:val="20"/>
                    </w:rPr>
                  </w:pPr>
                </w:p>
              </w:tc>
              <w:tc>
                <w:tcPr>
                  <w:tcW w:w="3138" w:type="dxa"/>
                  <w:tcBorders>
                    <w:top w:val="nil"/>
                    <w:left w:val="nil"/>
                    <w:bottom w:val="nil"/>
                    <w:right w:val="nil"/>
                  </w:tcBorders>
                </w:tcPr>
                <w:p w:rsidR="005E6D02" w:rsidRDefault="005E6D02" w:rsidP="00CC15D3">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推進チーム会議（豊中市）</w:t>
                  </w:r>
                </w:p>
                <w:p w:rsidR="005E6D02" w:rsidRPr="0089047F" w:rsidRDefault="005E6D02" w:rsidP="00BA3237">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r w:rsidRPr="00B86376">
                    <w:rPr>
                      <w:rFonts w:ascii="Meiryo UI" w:eastAsia="Meiryo UI" w:hAnsi="Meiryo UI" w:cs="Meiryo UI" w:hint="eastAsia"/>
                      <w:sz w:val="20"/>
                      <w:szCs w:val="20"/>
                    </w:rPr>
                    <w:t>密集市街地整備アクションプログラム</w:t>
                  </w:r>
                  <w:r>
                    <w:rPr>
                      <w:rFonts w:ascii="Meiryo UI" w:eastAsia="Meiryo UI" w:hAnsi="Meiryo UI" w:cs="Meiryo UI" w:hint="eastAsia"/>
                      <w:sz w:val="20"/>
                      <w:szCs w:val="20"/>
                    </w:rPr>
                    <w:t>」</w:t>
                  </w:r>
                  <w:r w:rsidRPr="00B86376">
                    <w:rPr>
                      <w:rFonts w:ascii="Meiryo UI" w:eastAsia="Meiryo UI" w:hAnsi="Meiryo UI" w:cs="Meiryo UI" w:hint="eastAsia"/>
                      <w:sz w:val="20"/>
                      <w:szCs w:val="20"/>
                    </w:rPr>
                    <w:t>事業実績公表</w:t>
                  </w:r>
                  <w:r w:rsidR="00BA3237">
                    <w:rPr>
                      <w:rFonts w:ascii="Meiryo UI" w:eastAsia="Meiryo UI" w:hAnsi="Meiryo UI" w:cs="Meiryo UI" w:hint="eastAsia"/>
                      <w:sz w:val="20"/>
                      <w:szCs w:val="20"/>
                    </w:rPr>
                    <w:t>（H26、27）</w:t>
                  </w:r>
                </w:p>
              </w:tc>
            </w:tr>
            <w:tr w:rsidR="005E6D02" w:rsidRPr="0089047F" w:rsidTr="00C42D02">
              <w:tc>
                <w:tcPr>
                  <w:tcW w:w="1374" w:type="dxa"/>
                  <w:tcBorders>
                    <w:top w:val="nil"/>
                    <w:left w:val="nil"/>
                    <w:bottom w:val="nil"/>
                    <w:right w:val="nil"/>
                  </w:tcBorders>
                </w:tcPr>
                <w:p w:rsidR="005E6D02" w:rsidRPr="005E6D02" w:rsidRDefault="005E6D02" w:rsidP="00C42D02">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11月</w:t>
                  </w:r>
                </w:p>
              </w:tc>
              <w:tc>
                <w:tcPr>
                  <w:tcW w:w="3138" w:type="dxa"/>
                  <w:tcBorders>
                    <w:top w:val="nil"/>
                    <w:left w:val="nil"/>
                    <w:bottom w:val="nil"/>
                    <w:right w:val="nil"/>
                  </w:tcBorders>
                </w:tcPr>
                <w:p w:rsidR="005E6D02" w:rsidRPr="0089047F" w:rsidRDefault="005E6D02" w:rsidP="00F93229">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推進チーム会議（門真市）</w:t>
                  </w:r>
                </w:p>
              </w:tc>
            </w:tr>
            <w:tr w:rsidR="005E6D02" w:rsidRPr="0089047F" w:rsidTr="00C42D02">
              <w:tc>
                <w:tcPr>
                  <w:tcW w:w="1374" w:type="dxa"/>
                  <w:tcBorders>
                    <w:top w:val="nil"/>
                    <w:left w:val="nil"/>
                    <w:bottom w:val="nil"/>
                    <w:right w:val="nil"/>
                  </w:tcBorders>
                </w:tcPr>
                <w:p w:rsidR="005E6D02" w:rsidRPr="0089047F" w:rsidRDefault="005E6D02" w:rsidP="00F93229">
                  <w:pPr>
                    <w:spacing w:line="280" w:lineRule="exact"/>
                    <w:jc w:val="right"/>
                    <w:rPr>
                      <w:rFonts w:ascii="Meiryo UI" w:eastAsia="Meiryo UI" w:hAnsi="Meiryo UI" w:cs="Meiryo UI"/>
                      <w:kern w:val="0"/>
                      <w:sz w:val="20"/>
                      <w:szCs w:val="20"/>
                    </w:rPr>
                  </w:pPr>
                  <w:r>
                    <w:rPr>
                      <w:rFonts w:ascii="Meiryo UI" w:eastAsia="Meiryo UI" w:hAnsi="Meiryo UI" w:cs="Meiryo UI" w:hint="eastAsia"/>
                      <w:kern w:val="0"/>
                      <w:sz w:val="20"/>
                      <w:szCs w:val="20"/>
                    </w:rPr>
                    <w:t>29年2月</w:t>
                  </w:r>
                </w:p>
              </w:tc>
              <w:tc>
                <w:tcPr>
                  <w:tcW w:w="3138" w:type="dxa"/>
                  <w:tcBorders>
                    <w:top w:val="nil"/>
                    <w:left w:val="nil"/>
                    <w:bottom w:val="nil"/>
                    <w:right w:val="nil"/>
                  </w:tcBorders>
                </w:tcPr>
                <w:p w:rsidR="005E6D02" w:rsidRPr="0089047F" w:rsidRDefault="005E6D02" w:rsidP="00C42D02">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推進チーム会議（守口市）</w:t>
                  </w:r>
                </w:p>
              </w:tc>
            </w:tr>
          </w:tbl>
          <w:p w:rsidR="005E6D02" w:rsidRDefault="005E6D02" w:rsidP="00B24339">
            <w:pPr>
              <w:spacing w:line="280" w:lineRule="exact"/>
              <w:rPr>
                <w:rFonts w:ascii="Meiryo UI" w:eastAsia="Meiryo UI" w:hAnsi="Meiryo UI" w:cs="Meiryo UI"/>
                <w:sz w:val="20"/>
                <w:szCs w:val="20"/>
              </w:rPr>
            </w:pPr>
          </w:p>
          <w:p w:rsidR="00B24339" w:rsidRPr="001225DA" w:rsidRDefault="00B24339" w:rsidP="00B24339">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（数値目標）</w:t>
            </w:r>
          </w:p>
          <w:p w:rsidR="00795326" w:rsidRPr="001225DA" w:rsidRDefault="00364EB4" w:rsidP="0044368A">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・老朽住宅除却戸数：</w:t>
            </w:r>
            <w:r w:rsidR="0033062F" w:rsidRPr="001225DA">
              <w:rPr>
                <w:rFonts w:ascii="Meiryo UI" w:eastAsia="Meiryo UI" w:hAnsi="Meiryo UI" w:cs="Meiryo UI" w:hint="eastAsia"/>
                <w:sz w:val="20"/>
                <w:szCs w:val="20"/>
              </w:rPr>
              <w:t>57</w:t>
            </w:r>
            <w:r w:rsidR="00D43DCC" w:rsidRPr="001225DA">
              <w:rPr>
                <w:rFonts w:ascii="Meiryo UI" w:eastAsia="Meiryo UI" w:hAnsi="Meiryo UI" w:cs="Meiryo UI" w:hint="eastAsia"/>
                <w:sz w:val="20"/>
                <w:szCs w:val="20"/>
              </w:rPr>
              <w:t>2</w:t>
            </w:r>
            <w:r w:rsidR="00EF1331" w:rsidRPr="001225DA">
              <w:rPr>
                <w:rFonts w:ascii="Meiryo UI" w:eastAsia="Meiryo UI" w:hAnsi="Meiryo UI" w:cs="Meiryo UI" w:hint="eastAsia"/>
                <w:sz w:val="20"/>
                <w:szCs w:val="20"/>
              </w:rPr>
              <w:t>戸</w:t>
            </w:r>
          </w:p>
        </w:tc>
      </w:tr>
      <w:tr w:rsidR="00FA4AB1" w:rsidRPr="00FA4AB1" w:rsidTr="002D22C0">
        <w:tc>
          <w:tcPr>
            <w:tcW w:w="15735" w:type="dxa"/>
            <w:gridSpan w:val="7"/>
            <w:shd w:val="clear" w:color="auto" w:fill="000000" w:themeFill="text1"/>
          </w:tcPr>
          <w:p w:rsidR="007F3D1A" w:rsidRPr="001225DA" w:rsidRDefault="00DF74FD" w:rsidP="00E335DC">
            <w:pPr>
              <w:spacing w:line="280" w:lineRule="exact"/>
              <w:rPr>
                <w:rFonts w:ascii="Meiryo UI" w:eastAsia="Meiryo UI" w:hAnsi="Meiryo UI" w:cs="Meiryo UI"/>
                <w:b/>
              </w:rPr>
            </w:pPr>
            <w:r w:rsidRPr="001225DA">
              <w:rPr>
                <w:rFonts w:ascii="Meiryo UI" w:eastAsia="Meiryo UI" w:hAnsi="Meiryo UI" w:cs="Meiryo UI" w:hint="eastAsia"/>
                <w:b/>
              </w:rPr>
              <w:t>民間住宅・建築物</w:t>
            </w:r>
            <w:r w:rsidR="00C07319" w:rsidRPr="001225DA">
              <w:rPr>
                <w:rFonts w:ascii="Meiryo UI" w:eastAsia="Meiryo UI" w:hAnsi="Meiryo UI" w:cs="Meiryo UI" w:hint="eastAsia"/>
                <w:b/>
              </w:rPr>
              <w:t>の耐震化の促進</w:t>
            </w:r>
          </w:p>
        </w:tc>
      </w:tr>
      <w:tr w:rsidR="00FA4AB1" w:rsidRPr="00FA4AB1" w:rsidTr="00211B3F">
        <w:tc>
          <w:tcPr>
            <w:tcW w:w="329" w:type="dxa"/>
            <w:tcBorders>
              <w:top w:val="nil"/>
              <w:bottom w:val="nil"/>
            </w:tcBorders>
          </w:tcPr>
          <w:p w:rsidR="007F3D1A" w:rsidRPr="00FA4AB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FA4AB1" w:rsidRDefault="007F3D1A" w:rsidP="00FC289D">
            <w:pPr>
              <w:spacing w:line="280" w:lineRule="exact"/>
              <w:ind w:left="180" w:hangingChars="100" w:hanging="180"/>
              <w:jc w:val="center"/>
              <w:rPr>
                <w:rFonts w:ascii="Meiryo UI" w:eastAsia="Meiryo UI" w:hAnsi="Meiryo UI" w:cs="Meiryo UI"/>
                <w:b/>
                <w:sz w:val="18"/>
                <w:szCs w:val="18"/>
              </w:rPr>
            </w:pPr>
            <w:r w:rsidRPr="00FA4AB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FA4AB1" w:rsidRDefault="00083D12" w:rsidP="00083D12">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5063" w:type="dxa"/>
            <w:gridSpan w:val="2"/>
            <w:tcBorders>
              <w:left w:val="dashed" w:sz="4" w:space="0" w:color="auto"/>
              <w:bottom w:val="single" w:sz="4" w:space="0" w:color="auto"/>
            </w:tcBorders>
            <w:shd w:val="clear" w:color="auto" w:fill="BFBFBF" w:themeFill="background1" w:themeFillShade="BF"/>
          </w:tcPr>
          <w:p w:rsidR="007F3D1A" w:rsidRPr="00FA4AB1" w:rsidRDefault="007F3D1A" w:rsidP="00E335DC">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＜何をどのような状態にするか（目標）＞</w:t>
            </w:r>
          </w:p>
        </w:tc>
        <w:tc>
          <w:tcPr>
            <w:tcW w:w="350" w:type="dxa"/>
            <w:vMerge w:val="restart"/>
            <w:shd w:val="clear" w:color="auto" w:fill="auto"/>
            <w:vAlign w:val="center"/>
          </w:tcPr>
          <w:p w:rsidR="007F3D1A" w:rsidRPr="00FA4AB1" w:rsidRDefault="00083D12" w:rsidP="002D22C0">
            <w:pPr>
              <w:spacing w:line="280" w:lineRule="exact"/>
              <w:ind w:leftChars="-49" w:left="-108" w:rightChars="-49" w:right="-108"/>
              <w:jc w:val="center"/>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7F3D1A" w:rsidRPr="001225DA" w:rsidRDefault="008653CA" w:rsidP="00E335DC">
            <w:pPr>
              <w:spacing w:line="280" w:lineRule="exact"/>
              <w:jc w:val="center"/>
              <w:rPr>
                <w:rFonts w:ascii="Meiryo UI" w:eastAsia="Meiryo UI" w:hAnsi="Meiryo UI" w:cs="Meiryo UI"/>
                <w:b/>
                <w:sz w:val="18"/>
                <w:szCs w:val="18"/>
              </w:rPr>
            </w:pPr>
            <w:r w:rsidRPr="001225DA">
              <w:rPr>
                <w:rFonts w:ascii="Meiryo UI" w:eastAsia="Meiryo UI" w:hAnsi="Meiryo UI" w:cs="Meiryo UI" w:hint="eastAsia"/>
                <w:b/>
                <w:sz w:val="18"/>
                <w:szCs w:val="18"/>
              </w:rPr>
              <w:t>＜進捗状況（</w:t>
            </w:r>
            <w:r w:rsidR="00450A47" w:rsidRPr="001225DA">
              <w:rPr>
                <w:rFonts w:ascii="Meiryo UI" w:eastAsia="Meiryo UI" w:hAnsi="Meiryo UI" w:cs="Meiryo UI" w:hint="eastAsia"/>
                <w:b/>
                <w:sz w:val="18"/>
                <w:szCs w:val="18"/>
              </w:rPr>
              <w:t>H29.3</w:t>
            </w:r>
            <w:r w:rsidRPr="001225DA">
              <w:rPr>
                <w:rFonts w:ascii="Meiryo UI" w:eastAsia="Meiryo UI" w:hAnsi="Meiryo UI" w:cs="Meiryo UI" w:hint="eastAsia"/>
                <w:b/>
                <w:sz w:val="18"/>
                <w:szCs w:val="18"/>
              </w:rPr>
              <w:t>月末時点）＞</w:t>
            </w:r>
          </w:p>
        </w:tc>
      </w:tr>
      <w:tr w:rsidR="00FA4AB1" w:rsidRPr="003F5B56" w:rsidTr="00211B3F">
        <w:tc>
          <w:tcPr>
            <w:tcW w:w="329" w:type="dxa"/>
            <w:tcBorders>
              <w:top w:val="nil"/>
              <w:bottom w:val="nil"/>
            </w:tcBorders>
          </w:tcPr>
          <w:p w:rsidR="00720654" w:rsidRPr="00FA4AB1"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815A4" w:rsidRPr="00FA4AB1" w:rsidRDefault="00DF74FD" w:rsidP="001815A4">
            <w:pPr>
              <w:spacing w:line="280" w:lineRule="exact"/>
              <w:ind w:left="200" w:hangingChars="100" w:hanging="200"/>
              <w:rPr>
                <w:rFonts w:ascii="Meiryo UI" w:eastAsia="Meiryo UI" w:hAnsi="Meiryo UI" w:cs="Meiryo UI"/>
                <w:b/>
                <w:sz w:val="20"/>
                <w:szCs w:val="20"/>
              </w:rPr>
            </w:pPr>
            <w:r w:rsidRPr="00FA4AB1">
              <w:rPr>
                <w:rFonts w:ascii="Meiryo UI" w:eastAsia="Meiryo UI" w:hAnsi="Meiryo UI" w:cs="Meiryo UI" w:hint="eastAsia"/>
                <w:b/>
                <w:sz w:val="20"/>
                <w:szCs w:val="20"/>
              </w:rPr>
              <w:t>■民間住宅・建築物の耐震化</w:t>
            </w:r>
          </w:p>
          <w:p w:rsidR="002D22C0" w:rsidRDefault="00531468" w:rsidP="002D22C0">
            <w:pPr>
              <w:spacing w:line="280" w:lineRule="exact"/>
              <w:ind w:left="130" w:hangingChars="65" w:hanging="130"/>
              <w:rPr>
                <w:rFonts w:ascii="Meiryo UI" w:eastAsia="Meiryo UI" w:hAnsi="Meiryo UI" w:cs="Meiryo UI"/>
                <w:sz w:val="20"/>
                <w:szCs w:val="20"/>
              </w:rPr>
            </w:pPr>
            <w:r w:rsidRPr="00FA4AB1">
              <w:rPr>
                <w:rFonts w:ascii="Meiryo UI" w:eastAsia="Meiryo UI" w:hAnsi="Meiryo UI" w:cs="Meiryo UI" w:hint="eastAsia"/>
                <w:sz w:val="20"/>
                <w:szCs w:val="20"/>
              </w:rPr>
              <w:t>・</w:t>
            </w:r>
            <w:r w:rsidR="00DF74FD" w:rsidRPr="00FA4AB1">
              <w:rPr>
                <w:rFonts w:ascii="Meiryo UI" w:eastAsia="Meiryo UI" w:hAnsi="Meiryo UI" w:cs="Meiryo UI" w:hint="eastAsia"/>
                <w:sz w:val="20"/>
                <w:szCs w:val="20"/>
              </w:rPr>
              <w:t>府民の生命・財産を守るため、府民が耐震性のある住宅</w:t>
            </w:r>
            <w:r w:rsidR="00CF4DB9" w:rsidRPr="00FA4AB1">
              <w:rPr>
                <w:rFonts w:ascii="Meiryo UI" w:eastAsia="Meiryo UI" w:hAnsi="Meiryo UI" w:cs="Meiryo UI" w:hint="eastAsia"/>
                <w:sz w:val="20"/>
                <w:szCs w:val="20"/>
              </w:rPr>
              <w:t>・</w:t>
            </w:r>
            <w:r w:rsidR="00DF74FD" w:rsidRPr="00FA4AB1">
              <w:rPr>
                <w:rFonts w:ascii="Meiryo UI" w:eastAsia="Meiryo UI" w:hAnsi="Meiryo UI" w:cs="Meiryo UI" w:hint="eastAsia"/>
                <w:sz w:val="20"/>
                <w:szCs w:val="20"/>
              </w:rPr>
              <w:t>建築物を利用できるよう、「木造住宅」、「広域緊急交通路沿道建築物」、「不特定多数の府民等が利用する大規模建築物」の耐震化を促進する。</w:t>
            </w:r>
          </w:p>
          <w:p w:rsidR="002D22C0" w:rsidRDefault="002D22C0" w:rsidP="002D22C0">
            <w:pPr>
              <w:spacing w:line="280" w:lineRule="exact"/>
              <w:ind w:left="130" w:hangingChars="65" w:hanging="130"/>
              <w:rPr>
                <w:rFonts w:ascii="Meiryo UI" w:eastAsia="Meiryo UI" w:hAnsi="Meiryo UI" w:cs="Meiryo UI"/>
                <w:sz w:val="20"/>
                <w:szCs w:val="20"/>
              </w:rPr>
            </w:pPr>
          </w:p>
          <w:p w:rsidR="00B24339" w:rsidRDefault="00B24339" w:rsidP="00F24254">
            <w:pPr>
              <w:spacing w:line="280" w:lineRule="exact"/>
              <w:rPr>
                <w:rFonts w:ascii="Meiryo UI" w:eastAsia="Meiryo UI" w:hAnsi="Meiryo UI" w:cs="Meiryo UI"/>
                <w:b/>
                <w:sz w:val="20"/>
                <w:szCs w:val="20"/>
              </w:rPr>
            </w:pPr>
          </w:p>
          <w:p w:rsidR="00F24254" w:rsidRPr="00FA4AB1" w:rsidRDefault="00F24254" w:rsidP="00F24254">
            <w:pPr>
              <w:spacing w:line="280" w:lineRule="exact"/>
              <w:rPr>
                <w:rFonts w:ascii="Meiryo UI" w:eastAsia="Meiryo UI" w:hAnsi="Meiryo UI" w:cs="Meiryo UI"/>
                <w:b/>
                <w:sz w:val="20"/>
                <w:szCs w:val="20"/>
              </w:rPr>
            </w:pPr>
            <w:r w:rsidRPr="00FA4AB1">
              <w:rPr>
                <w:rFonts w:ascii="Meiryo UI" w:eastAsia="Meiryo UI" w:hAnsi="Meiryo UI" w:cs="Meiryo UI" w:hint="eastAsia"/>
                <w:b/>
                <w:sz w:val="20"/>
                <w:szCs w:val="20"/>
              </w:rPr>
              <w:lastRenderedPageBreak/>
              <w:t>■長周期地震動</w:t>
            </w:r>
            <w:r w:rsidR="007D6CB1" w:rsidRPr="00FA4AB1">
              <w:rPr>
                <w:rFonts w:ascii="Meiryo UI" w:eastAsia="Meiryo UI" w:hAnsi="Meiryo UI" w:cs="Meiryo UI" w:hint="eastAsia"/>
                <w:sz w:val="20"/>
                <w:szCs w:val="20"/>
              </w:rPr>
              <w:t>(*5)</w:t>
            </w:r>
            <w:r w:rsidRPr="00FA4AB1">
              <w:rPr>
                <w:rFonts w:ascii="Meiryo UI" w:eastAsia="Meiryo UI" w:hAnsi="Meiryo UI" w:cs="Meiryo UI" w:hint="eastAsia"/>
                <w:b/>
                <w:sz w:val="20"/>
                <w:szCs w:val="20"/>
              </w:rPr>
              <w:t>対策の促進</w:t>
            </w:r>
          </w:p>
          <w:p w:rsidR="00F24254" w:rsidRPr="00FA4AB1" w:rsidRDefault="00F24254" w:rsidP="00094DD6">
            <w:pPr>
              <w:spacing w:line="280" w:lineRule="exact"/>
              <w:ind w:left="130" w:hangingChars="65" w:hanging="130"/>
              <w:rPr>
                <w:rFonts w:ascii="Meiryo UI" w:eastAsia="Meiryo UI" w:hAnsi="Meiryo UI" w:cs="Meiryo UI"/>
                <w:sz w:val="20"/>
                <w:szCs w:val="20"/>
              </w:rPr>
            </w:pPr>
            <w:r w:rsidRPr="00FA4AB1">
              <w:rPr>
                <w:rFonts w:ascii="Meiryo UI" w:eastAsia="Meiryo UI" w:hAnsi="Meiryo UI" w:cs="Meiryo UI" w:hint="eastAsia"/>
                <w:sz w:val="20"/>
                <w:szCs w:val="20"/>
              </w:rPr>
              <w:t>・国交省から示される長周期地震動対策に基づき、国や民間の建設団体</w:t>
            </w:r>
            <w:r w:rsidR="00094DD6" w:rsidRPr="00FA4AB1">
              <w:rPr>
                <w:rFonts w:ascii="Meiryo UI" w:eastAsia="Meiryo UI" w:hAnsi="Meiryo UI" w:cs="Meiryo UI" w:hint="eastAsia"/>
                <w:sz w:val="20"/>
                <w:szCs w:val="20"/>
              </w:rPr>
              <w:t>等</w:t>
            </w:r>
            <w:r w:rsidRPr="00FA4AB1">
              <w:rPr>
                <w:rFonts w:ascii="Meiryo UI" w:eastAsia="Meiryo UI" w:hAnsi="Meiryo UI" w:cs="Meiryo UI" w:hint="eastAsia"/>
                <w:sz w:val="20"/>
                <w:szCs w:val="20"/>
              </w:rPr>
              <w:t>と連携しながら、建物所有者</w:t>
            </w:r>
            <w:r w:rsidR="00B10056" w:rsidRPr="00FA4AB1">
              <w:rPr>
                <w:rFonts w:ascii="Meiryo UI" w:eastAsia="Meiryo UI" w:hAnsi="Meiryo UI" w:cs="Meiryo UI" w:hint="eastAsia"/>
                <w:sz w:val="20"/>
                <w:szCs w:val="20"/>
              </w:rPr>
              <w:t>や建築士</w:t>
            </w:r>
            <w:r w:rsidRPr="00FA4AB1">
              <w:rPr>
                <w:rFonts w:ascii="Meiryo UI" w:eastAsia="Meiryo UI" w:hAnsi="Meiryo UI" w:cs="Meiryo UI" w:hint="eastAsia"/>
                <w:sz w:val="20"/>
                <w:szCs w:val="20"/>
              </w:rPr>
              <w:t>に対して、安全性の検証と必要に応じた改修を行うよう働きかける</w:t>
            </w:r>
            <w:r w:rsidR="00B10056" w:rsidRPr="00FA4AB1">
              <w:rPr>
                <w:rFonts w:ascii="Meiryo UI" w:eastAsia="Meiryo UI" w:hAnsi="Meiryo UI" w:cs="Meiryo UI" w:hint="eastAsia"/>
                <w:sz w:val="20"/>
                <w:szCs w:val="20"/>
              </w:rPr>
              <w:t>。</w:t>
            </w:r>
          </w:p>
          <w:p w:rsidR="007C4BE3" w:rsidRPr="00FA4AB1" w:rsidRDefault="007C4BE3" w:rsidP="00094DD6">
            <w:pPr>
              <w:spacing w:line="280" w:lineRule="exact"/>
              <w:ind w:left="130" w:hangingChars="65" w:hanging="130"/>
              <w:rPr>
                <w:rFonts w:ascii="Meiryo UI" w:eastAsia="Meiryo UI" w:hAnsi="Meiryo UI" w:cs="Meiryo UI"/>
                <w:sz w:val="20"/>
                <w:szCs w:val="20"/>
              </w:rPr>
            </w:pPr>
          </w:p>
          <w:p w:rsidR="001815A4" w:rsidRPr="00FA4AB1" w:rsidRDefault="001815A4" w:rsidP="001815A4">
            <w:pPr>
              <w:spacing w:line="280" w:lineRule="exact"/>
              <w:rPr>
                <w:rFonts w:ascii="Meiryo UI" w:eastAsia="Meiryo UI" w:hAnsi="Meiryo UI" w:cs="Meiryo UI"/>
                <w:sz w:val="20"/>
                <w:szCs w:val="20"/>
                <w:bdr w:val="single" w:sz="4" w:space="0" w:color="auto"/>
              </w:rPr>
            </w:pPr>
            <w:r w:rsidRPr="00FA4AB1">
              <w:rPr>
                <w:rFonts w:ascii="Meiryo UI" w:eastAsia="Meiryo UI" w:hAnsi="Meiryo UI" w:cs="Meiryo UI" w:hint="eastAsia"/>
                <w:sz w:val="20"/>
                <w:szCs w:val="20"/>
                <w:bdr w:val="single" w:sz="4" w:space="0" w:color="auto"/>
              </w:rPr>
              <w:t>（スケジュール）</w:t>
            </w:r>
          </w:p>
          <w:p w:rsidR="002D22C0" w:rsidRDefault="00766264" w:rsidP="00274CA0">
            <w:pPr>
              <w:spacing w:line="280" w:lineRule="exact"/>
              <w:rPr>
                <w:rFonts w:ascii="Meiryo UI" w:eastAsia="Meiryo UI" w:hAnsi="Meiryo UI" w:cs="Meiryo UI"/>
                <w:sz w:val="20"/>
                <w:szCs w:val="20"/>
              </w:rPr>
            </w:pPr>
            <w:r w:rsidRPr="00FA4AB1">
              <w:rPr>
                <w:rFonts w:ascii="Meiryo UI" w:eastAsia="Meiryo UI" w:hAnsi="Meiryo UI" w:cs="Meiryo UI" w:hint="eastAsia"/>
                <w:sz w:val="20"/>
                <w:szCs w:val="20"/>
              </w:rPr>
              <w:t>２８年度中</w:t>
            </w:r>
            <w:r w:rsidR="007B5AEF" w:rsidRPr="00FA4AB1">
              <w:rPr>
                <w:rFonts w:ascii="Meiryo UI" w:eastAsia="Meiryo UI" w:hAnsi="Meiryo UI" w:cs="Meiryo UI" w:hint="eastAsia"/>
                <w:sz w:val="20"/>
                <w:szCs w:val="20"/>
              </w:rPr>
              <w:t>：大規模建築物の診断結果の公表</w:t>
            </w:r>
          </w:p>
          <w:p w:rsidR="002D22C0" w:rsidRPr="00FA4AB1" w:rsidRDefault="002D22C0" w:rsidP="00274CA0">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FA4AB1" w:rsidRDefault="00720654" w:rsidP="00E335DC">
            <w:pPr>
              <w:spacing w:line="280" w:lineRule="exact"/>
              <w:rPr>
                <w:rFonts w:ascii="Meiryo UI" w:eastAsia="Meiryo UI" w:hAnsi="Meiryo UI" w:cs="Meiryo UI"/>
                <w:sz w:val="20"/>
                <w:szCs w:val="20"/>
              </w:rPr>
            </w:pPr>
          </w:p>
        </w:tc>
        <w:tc>
          <w:tcPr>
            <w:tcW w:w="5063" w:type="dxa"/>
            <w:gridSpan w:val="2"/>
            <w:tcBorders>
              <w:left w:val="dashed" w:sz="4" w:space="0" w:color="auto"/>
              <w:bottom w:val="single" w:sz="4" w:space="0" w:color="auto"/>
            </w:tcBorders>
          </w:tcPr>
          <w:p w:rsidR="001815A4" w:rsidRPr="00FA4AB1" w:rsidRDefault="001815A4" w:rsidP="001815A4">
            <w:pPr>
              <w:spacing w:line="28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bdr w:val="single" w:sz="4" w:space="0" w:color="auto"/>
              </w:rPr>
              <w:t>◇活動指標（アウトプット）</w:t>
            </w:r>
          </w:p>
          <w:p w:rsidR="000A7EC1" w:rsidRPr="00FA4AB1" w:rsidRDefault="00DF74FD" w:rsidP="00274CA0">
            <w:pPr>
              <w:spacing w:line="280" w:lineRule="exact"/>
              <w:ind w:left="144" w:hangingChars="72" w:hanging="144"/>
              <w:rPr>
                <w:rFonts w:ascii="Meiryo UI" w:eastAsia="Meiryo UI" w:hAnsi="Meiryo UI" w:cs="Meiryo UI"/>
                <w:sz w:val="20"/>
                <w:szCs w:val="20"/>
              </w:rPr>
            </w:pPr>
            <w:r w:rsidRPr="00FA4AB1">
              <w:rPr>
                <w:rFonts w:ascii="Meiryo UI" w:eastAsia="Meiryo UI" w:hAnsi="Meiryo UI" w:cs="Meiryo UI" w:hint="eastAsia"/>
                <w:sz w:val="20"/>
                <w:szCs w:val="20"/>
              </w:rPr>
              <w:t>・</w:t>
            </w:r>
            <w:r w:rsidR="00274CA0" w:rsidRPr="00FA4AB1">
              <w:rPr>
                <w:rFonts w:ascii="Meiryo UI" w:eastAsia="Meiryo UI" w:hAnsi="Meiryo UI" w:cs="Meiryo UI" w:hint="eastAsia"/>
                <w:sz w:val="20"/>
                <w:szCs w:val="20"/>
              </w:rPr>
              <w:t>「</w:t>
            </w:r>
            <w:r w:rsidRPr="00FA4AB1">
              <w:rPr>
                <w:rFonts w:ascii="Meiryo UI" w:eastAsia="Meiryo UI" w:hAnsi="Meiryo UI" w:cs="Meiryo UI" w:hint="eastAsia"/>
                <w:sz w:val="20"/>
                <w:szCs w:val="20"/>
              </w:rPr>
              <w:t>木造住宅</w:t>
            </w:r>
            <w:r w:rsidR="00274CA0" w:rsidRPr="00FA4AB1">
              <w:rPr>
                <w:rFonts w:ascii="Meiryo UI" w:eastAsia="Meiryo UI" w:hAnsi="Meiryo UI" w:cs="Meiryo UI" w:hint="eastAsia"/>
                <w:sz w:val="20"/>
                <w:szCs w:val="20"/>
              </w:rPr>
              <w:t>」、「広域緊急交通</w:t>
            </w:r>
            <w:r w:rsidR="00094DD6" w:rsidRPr="00FA4AB1">
              <w:rPr>
                <w:rFonts w:ascii="Meiryo UI" w:eastAsia="Meiryo UI" w:hAnsi="Meiryo UI" w:cs="Meiryo UI" w:hint="eastAsia"/>
                <w:sz w:val="20"/>
                <w:szCs w:val="20"/>
              </w:rPr>
              <w:t>路沿道建築物」、「不特定多数の府民等が利用する大規模建築物」について、市町村と連携し、補助制度を活用した</w:t>
            </w:r>
            <w:r w:rsidR="00274CA0" w:rsidRPr="00FA4AB1">
              <w:rPr>
                <w:rFonts w:ascii="Meiryo UI" w:eastAsia="Meiryo UI" w:hAnsi="Meiryo UI" w:cs="Meiryo UI" w:hint="eastAsia"/>
                <w:sz w:val="20"/>
                <w:szCs w:val="20"/>
              </w:rPr>
              <w:t>耐震診断、改修実施の働きかけの実施</w:t>
            </w:r>
          </w:p>
          <w:p w:rsidR="000A7EC1" w:rsidRPr="00FA4AB1" w:rsidRDefault="0046416C" w:rsidP="004D0AFB">
            <w:pPr>
              <w:spacing w:line="280" w:lineRule="exact"/>
              <w:ind w:firstLineChars="85" w:firstLine="153"/>
              <w:rPr>
                <w:rFonts w:ascii="Meiryo UI" w:eastAsia="Meiryo UI" w:hAnsi="Meiryo UI" w:cs="Meiryo UI"/>
                <w:kern w:val="0"/>
                <w:sz w:val="20"/>
                <w:szCs w:val="20"/>
              </w:rPr>
            </w:pPr>
            <w:r w:rsidRPr="00FA4AB1">
              <w:rPr>
                <w:rFonts w:ascii="Meiryo UI" w:eastAsia="Meiryo UI" w:hAnsi="Meiryo UI" w:cs="Meiryo UI" w:hint="eastAsia"/>
                <w:w w:val="90"/>
                <w:kern w:val="0"/>
                <w:sz w:val="20"/>
                <w:szCs w:val="20"/>
              </w:rPr>
              <w:t>木造</w:t>
            </w:r>
            <w:r w:rsidR="000A7EC1" w:rsidRPr="00FA4AB1">
              <w:rPr>
                <w:rFonts w:ascii="Meiryo UI" w:eastAsia="Meiryo UI" w:hAnsi="Meiryo UI" w:cs="Meiryo UI" w:hint="eastAsia"/>
                <w:w w:val="90"/>
                <w:kern w:val="0"/>
                <w:sz w:val="20"/>
                <w:szCs w:val="20"/>
              </w:rPr>
              <w:t>住宅への個別訪問、DM発送等での啓発</w:t>
            </w:r>
            <w:r w:rsidR="000A7EC1" w:rsidRPr="00FA4AB1">
              <w:rPr>
                <w:rFonts w:ascii="Meiryo UI" w:eastAsia="Meiryo UI" w:hAnsi="Meiryo UI" w:cs="Meiryo UI" w:hint="eastAsia"/>
                <w:kern w:val="0"/>
                <w:sz w:val="20"/>
                <w:szCs w:val="20"/>
              </w:rPr>
              <w:t>：</w:t>
            </w:r>
            <w:r w:rsidR="006D1259" w:rsidRPr="007D6D6A">
              <w:rPr>
                <w:rFonts w:ascii="Meiryo UI" w:eastAsia="Meiryo UI" w:hAnsi="Meiryo UI" w:cs="Meiryo UI" w:hint="eastAsia"/>
                <w:kern w:val="0"/>
                <w:sz w:val="20"/>
                <w:szCs w:val="20"/>
              </w:rPr>
              <w:t>約</w:t>
            </w:r>
            <w:r w:rsidR="000A7EC1" w:rsidRPr="007D6D6A">
              <w:rPr>
                <w:rFonts w:ascii="Meiryo UI" w:eastAsia="Meiryo UI" w:hAnsi="Meiryo UI" w:cs="Meiryo UI" w:hint="eastAsia"/>
                <w:kern w:val="0"/>
                <w:sz w:val="20"/>
                <w:szCs w:val="20"/>
              </w:rPr>
              <w:t>7万戸</w:t>
            </w:r>
          </w:p>
          <w:p w:rsidR="000A7EC1" w:rsidRPr="00FA4AB1" w:rsidRDefault="00364EB4" w:rsidP="004D0AFB">
            <w:pPr>
              <w:spacing w:line="280" w:lineRule="exact"/>
              <w:ind w:firstLineChars="76" w:firstLine="152"/>
              <w:rPr>
                <w:rFonts w:ascii="Meiryo UI" w:eastAsia="Meiryo UI" w:hAnsi="Meiryo UI" w:cs="Meiryo UI"/>
                <w:sz w:val="20"/>
                <w:szCs w:val="20"/>
              </w:rPr>
            </w:pPr>
            <w:r>
              <w:rPr>
                <w:rFonts w:ascii="Meiryo UI" w:eastAsia="Meiryo UI" w:hAnsi="Meiryo UI" w:cs="Meiryo UI" w:hint="eastAsia"/>
                <w:sz w:val="20"/>
                <w:szCs w:val="20"/>
              </w:rPr>
              <w:t>住宅耐震化重点取組</w:t>
            </w:r>
            <w:r w:rsidR="006D1259" w:rsidRPr="00FA4AB1">
              <w:rPr>
                <w:rFonts w:ascii="Meiryo UI" w:eastAsia="Meiryo UI" w:hAnsi="Meiryo UI" w:cs="Meiryo UI" w:hint="eastAsia"/>
                <w:sz w:val="20"/>
                <w:szCs w:val="20"/>
              </w:rPr>
              <w:t>実施</w:t>
            </w:r>
            <w:r w:rsidR="000A7EC1" w:rsidRPr="00FA4AB1">
              <w:rPr>
                <w:rFonts w:ascii="Meiryo UI" w:eastAsia="Meiryo UI" w:hAnsi="Meiryo UI" w:cs="Meiryo UI" w:hint="eastAsia"/>
                <w:sz w:val="20"/>
                <w:szCs w:val="20"/>
              </w:rPr>
              <w:t>地区：2地区</w:t>
            </w:r>
          </w:p>
          <w:p w:rsidR="00795326" w:rsidRDefault="00795326" w:rsidP="00B532D0">
            <w:pPr>
              <w:spacing w:line="280" w:lineRule="exact"/>
              <w:ind w:left="200" w:hangingChars="100" w:hanging="200"/>
              <w:rPr>
                <w:rFonts w:ascii="Meiryo UI" w:eastAsia="Meiryo UI" w:hAnsi="Meiryo UI" w:cs="Meiryo UI"/>
                <w:sz w:val="20"/>
                <w:szCs w:val="20"/>
                <w:bdr w:val="single" w:sz="4" w:space="0" w:color="auto"/>
              </w:rPr>
            </w:pPr>
          </w:p>
          <w:p w:rsidR="001815A4" w:rsidRPr="00FA4AB1" w:rsidRDefault="001815A4" w:rsidP="00B532D0">
            <w:pPr>
              <w:spacing w:line="28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bdr w:val="single" w:sz="4" w:space="0" w:color="auto"/>
              </w:rPr>
              <w:t>◇成果指標（アウトカム）</w:t>
            </w:r>
          </w:p>
          <w:p w:rsidR="00E40167" w:rsidRPr="00FA4AB1" w:rsidRDefault="00E40167" w:rsidP="00E40167">
            <w:pPr>
              <w:spacing w:line="280" w:lineRule="exact"/>
              <w:ind w:left="134" w:hangingChars="67" w:hanging="134"/>
              <w:rPr>
                <w:rFonts w:ascii="Meiryo UI" w:eastAsia="Meiryo UI" w:hAnsi="Meiryo UI" w:cs="Meiryo UI"/>
                <w:sz w:val="20"/>
                <w:szCs w:val="20"/>
              </w:rPr>
            </w:pPr>
            <w:r w:rsidRPr="00FA4AB1">
              <w:rPr>
                <w:rFonts w:ascii="Meiryo UI" w:eastAsia="Meiryo UI" w:hAnsi="Meiryo UI" w:cs="Meiryo UI" w:hint="eastAsia"/>
                <w:sz w:val="20"/>
                <w:szCs w:val="20"/>
              </w:rPr>
              <w:t>（定性的</w:t>
            </w:r>
            <w:r w:rsidR="002240AC" w:rsidRPr="00FA4AB1">
              <w:rPr>
                <w:rFonts w:ascii="Meiryo UI" w:eastAsia="Meiryo UI" w:hAnsi="Meiryo UI" w:cs="Meiryo UI" w:hint="eastAsia"/>
                <w:sz w:val="20"/>
                <w:szCs w:val="20"/>
              </w:rPr>
              <w:t>な</w:t>
            </w:r>
            <w:r w:rsidRPr="00FA4AB1">
              <w:rPr>
                <w:rFonts w:ascii="Meiryo UI" w:eastAsia="Meiryo UI" w:hAnsi="Meiryo UI" w:cs="Meiryo UI" w:hint="eastAsia"/>
                <w:sz w:val="20"/>
                <w:szCs w:val="20"/>
              </w:rPr>
              <w:t>目標）</w:t>
            </w:r>
          </w:p>
          <w:p w:rsidR="00B10056" w:rsidRPr="00FA4AB1" w:rsidRDefault="00EF71DE" w:rsidP="004D0AFB">
            <w:pPr>
              <w:spacing w:line="280" w:lineRule="exact"/>
              <w:ind w:left="110" w:hangingChars="55" w:hanging="110"/>
              <w:rPr>
                <w:rFonts w:ascii="Meiryo UI" w:eastAsia="Meiryo UI" w:hAnsi="Meiryo UI" w:cs="Meiryo UI"/>
                <w:sz w:val="20"/>
                <w:szCs w:val="20"/>
              </w:rPr>
            </w:pPr>
            <w:r w:rsidRPr="00FA4AB1">
              <w:rPr>
                <w:rFonts w:ascii="Meiryo UI" w:eastAsia="Meiryo UI" w:hAnsi="Meiryo UI" w:cs="Meiryo UI" w:hint="eastAsia"/>
                <w:sz w:val="20"/>
                <w:szCs w:val="20"/>
              </w:rPr>
              <w:t>・耐震化の働きかけにより、民間住宅・建築物の耐震化を促進し、府民の安全</w:t>
            </w:r>
            <w:r w:rsidR="00CF4DB9" w:rsidRPr="00FA4AB1">
              <w:rPr>
                <w:rFonts w:ascii="Meiryo UI" w:eastAsia="Meiryo UI" w:hAnsi="Meiryo UI" w:cs="Meiryo UI" w:hint="eastAsia"/>
                <w:sz w:val="20"/>
                <w:szCs w:val="20"/>
              </w:rPr>
              <w:t>の</w:t>
            </w:r>
            <w:r w:rsidRPr="00FA4AB1">
              <w:rPr>
                <w:rFonts w:ascii="Meiryo UI" w:eastAsia="Meiryo UI" w:hAnsi="Meiryo UI" w:cs="Meiryo UI" w:hint="eastAsia"/>
                <w:sz w:val="20"/>
                <w:szCs w:val="20"/>
              </w:rPr>
              <w:t>確保を図る。</w:t>
            </w:r>
          </w:p>
          <w:p w:rsidR="007B5AEF" w:rsidRPr="00FA4AB1" w:rsidRDefault="007B5AEF" w:rsidP="00531468">
            <w:pPr>
              <w:spacing w:line="280" w:lineRule="exact"/>
              <w:rPr>
                <w:rFonts w:ascii="Meiryo UI" w:eastAsia="Meiryo UI" w:hAnsi="Meiryo UI" w:cs="Meiryo UI"/>
                <w:sz w:val="20"/>
                <w:szCs w:val="20"/>
              </w:rPr>
            </w:pPr>
            <w:r w:rsidRPr="00FA4AB1">
              <w:rPr>
                <w:rFonts w:ascii="Meiryo UI" w:eastAsia="Meiryo UI" w:hAnsi="Meiryo UI" w:cs="Meiryo UI" w:hint="eastAsia"/>
                <w:sz w:val="20"/>
                <w:szCs w:val="20"/>
              </w:rPr>
              <w:t>・長周期地震動対策に対する意識の向上を図る。</w:t>
            </w:r>
          </w:p>
          <w:p w:rsidR="00766264" w:rsidRPr="00FA4AB1" w:rsidRDefault="00766264" w:rsidP="002240AC">
            <w:pPr>
              <w:spacing w:line="280" w:lineRule="exact"/>
              <w:rPr>
                <w:rFonts w:ascii="Meiryo UI" w:eastAsia="Meiryo UI" w:hAnsi="Meiryo UI" w:cs="Meiryo UI"/>
                <w:sz w:val="20"/>
                <w:szCs w:val="20"/>
              </w:rPr>
            </w:pPr>
          </w:p>
        </w:tc>
        <w:tc>
          <w:tcPr>
            <w:tcW w:w="350" w:type="dxa"/>
            <w:vMerge/>
            <w:tcBorders>
              <w:bottom w:val="single" w:sz="4" w:space="0" w:color="auto"/>
            </w:tcBorders>
            <w:shd w:val="clear" w:color="auto" w:fill="auto"/>
          </w:tcPr>
          <w:p w:rsidR="00720654" w:rsidRPr="00FA4AB1" w:rsidRDefault="00720654" w:rsidP="00E335DC">
            <w:pPr>
              <w:spacing w:line="280" w:lineRule="exact"/>
              <w:rPr>
                <w:rFonts w:ascii="Meiryo UI" w:eastAsia="Meiryo UI" w:hAnsi="Meiryo UI" w:cs="Meiryo UI"/>
                <w:sz w:val="20"/>
                <w:szCs w:val="20"/>
              </w:rPr>
            </w:pPr>
          </w:p>
        </w:tc>
        <w:tc>
          <w:tcPr>
            <w:tcW w:w="4620" w:type="dxa"/>
            <w:tcBorders>
              <w:bottom w:val="single" w:sz="4" w:space="0" w:color="auto"/>
              <w:tr2bl w:val="nil"/>
            </w:tcBorders>
            <w:shd w:val="clear" w:color="auto" w:fill="F2DBDB" w:themeFill="accent2" w:themeFillTint="33"/>
          </w:tcPr>
          <w:p w:rsidR="00101A75" w:rsidRPr="001225DA" w:rsidRDefault="007E2768" w:rsidP="007E2768">
            <w:pPr>
              <w:spacing w:line="280" w:lineRule="exact"/>
              <w:rPr>
                <w:rFonts w:ascii="Meiryo UI" w:eastAsia="Meiryo UI" w:hAnsi="Meiryo UI" w:cs="Meiryo UI"/>
                <w:b/>
                <w:spacing w:val="-4"/>
                <w:sz w:val="20"/>
                <w:szCs w:val="20"/>
              </w:rPr>
            </w:pPr>
            <w:r w:rsidRPr="001225DA">
              <w:rPr>
                <w:rFonts w:ascii="Meiryo UI" w:eastAsia="Meiryo UI" w:hAnsi="Meiryo UI" w:cs="Meiryo UI" w:hint="eastAsia"/>
                <w:b/>
                <w:spacing w:val="-4"/>
                <w:sz w:val="20"/>
                <w:szCs w:val="20"/>
              </w:rPr>
              <w:t>■民間住宅・建築物の耐震化</w:t>
            </w:r>
          </w:p>
          <w:p w:rsidR="00D43DCC" w:rsidRPr="001225DA" w:rsidRDefault="00D43DCC" w:rsidP="00D43DCC">
            <w:pPr>
              <w:pStyle w:val="aa"/>
              <w:numPr>
                <w:ilvl w:val="0"/>
                <w:numId w:val="5"/>
              </w:numPr>
              <w:spacing w:line="280" w:lineRule="exact"/>
              <w:ind w:leftChars="0"/>
              <w:rPr>
                <w:rFonts w:ascii="Meiryo UI" w:eastAsia="Meiryo UI" w:hAnsi="Meiryo UI" w:cs="Meiryo UI"/>
                <w:spacing w:val="-4"/>
                <w:sz w:val="20"/>
                <w:szCs w:val="20"/>
              </w:rPr>
            </w:pPr>
            <w:r w:rsidRPr="001225DA">
              <w:rPr>
                <w:rFonts w:ascii="Meiryo UI" w:eastAsia="Meiryo UI" w:hAnsi="Meiryo UI" w:cs="Meiryo UI" w:hint="eastAsia"/>
                <w:spacing w:val="-4"/>
                <w:sz w:val="20"/>
                <w:szCs w:val="20"/>
              </w:rPr>
              <w:t>市町村と連携し、建物所有者に補助制度を活用した耐震化の働きかけを実施</w:t>
            </w:r>
          </w:p>
          <w:p w:rsidR="00D43DCC" w:rsidRPr="001225DA" w:rsidRDefault="00D43DCC" w:rsidP="00D43DCC">
            <w:pPr>
              <w:pStyle w:val="aa"/>
              <w:spacing w:line="280" w:lineRule="exact"/>
              <w:ind w:leftChars="0" w:left="360"/>
              <w:rPr>
                <w:rFonts w:ascii="Meiryo UI" w:eastAsia="Meiryo UI" w:hAnsi="Meiryo UI" w:cs="Meiryo UI"/>
                <w:spacing w:val="-4"/>
                <w:sz w:val="20"/>
                <w:szCs w:val="20"/>
              </w:rPr>
            </w:pPr>
            <w:r w:rsidRPr="001225DA">
              <w:rPr>
                <w:rFonts w:ascii="Meiryo UI" w:eastAsia="Meiryo UI" w:hAnsi="Meiryo UI" w:cs="Meiryo UI" w:hint="eastAsia"/>
                <w:spacing w:val="-4"/>
                <w:sz w:val="20"/>
                <w:szCs w:val="20"/>
              </w:rPr>
              <w:t>7万３千戸の木造住宅へDM発送や個別訪問を実施</w:t>
            </w:r>
          </w:p>
          <w:p w:rsidR="00D43DCC" w:rsidRDefault="00D43DCC" w:rsidP="00D43DCC">
            <w:pPr>
              <w:pStyle w:val="aa"/>
              <w:numPr>
                <w:ilvl w:val="0"/>
                <w:numId w:val="5"/>
              </w:numPr>
              <w:spacing w:line="280" w:lineRule="exact"/>
              <w:ind w:leftChars="0"/>
              <w:rPr>
                <w:rFonts w:ascii="Meiryo UI" w:eastAsia="Meiryo UI" w:hAnsi="Meiryo UI" w:cs="Meiryo UI"/>
                <w:spacing w:val="-4"/>
                <w:sz w:val="20"/>
                <w:szCs w:val="20"/>
              </w:rPr>
            </w:pPr>
            <w:r w:rsidRPr="001225DA">
              <w:rPr>
                <w:rFonts w:ascii="Meiryo UI" w:eastAsia="Meiryo UI" w:hAnsi="Meiryo UI" w:cs="Meiryo UI" w:hint="eastAsia"/>
                <w:spacing w:val="-4"/>
                <w:sz w:val="20"/>
                <w:szCs w:val="20"/>
              </w:rPr>
              <w:t>大阪狭山市の大野台地区及び寝屋川市の清水町地区で住宅耐震化重点取組を実施</w:t>
            </w:r>
          </w:p>
          <w:p w:rsidR="008466DF" w:rsidRDefault="008466DF" w:rsidP="008466DF">
            <w:pPr>
              <w:pStyle w:val="aa"/>
              <w:numPr>
                <w:ilvl w:val="0"/>
                <w:numId w:val="5"/>
              </w:numPr>
              <w:spacing w:line="280" w:lineRule="exact"/>
              <w:ind w:leftChars="0"/>
              <w:rPr>
                <w:rFonts w:ascii="Meiryo UI" w:eastAsia="Meiryo UI" w:hAnsi="Meiryo UI" w:cs="Meiryo UI"/>
                <w:spacing w:val="-4"/>
                <w:sz w:val="20"/>
                <w:szCs w:val="20"/>
              </w:rPr>
            </w:pPr>
            <w:r>
              <w:rPr>
                <w:rFonts w:ascii="Meiryo UI" w:eastAsia="Meiryo UI" w:hAnsi="Meiryo UI" w:cs="Meiryo UI" w:hint="eastAsia"/>
                <w:spacing w:val="-4"/>
                <w:sz w:val="20"/>
                <w:szCs w:val="20"/>
              </w:rPr>
              <w:lastRenderedPageBreak/>
              <w:t>耐震診断結果の報告が義務付けされた大規模建築物の診断結果を公表</w:t>
            </w:r>
          </w:p>
          <w:tbl>
            <w:tblPr>
              <w:tblStyle w:val="a3"/>
              <w:tblW w:w="4512" w:type="dxa"/>
              <w:tblLayout w:type="fixed"/>
              <w:tblLook w:val="04A0" w:firstRow="1" w:lastRow="0" w:firstColumn="1" w:lastColumn="0" w:noHBand="0" w:noVBand="1"/>
            </w:tblPr>
            <w:tblGrid>
              <w:gridCol w:w="1374"/>
              <w:gridCol w:w="3138"/>
            </w:tblGrid>
            <w:tr w:rsidR="008466DF" w:rsidRPr="0089047F" w:rsidTr="000E4C95">
              <w:tc>
                <w:tcPr>
                  <w:tcW w:w="1374" w:type="dxa"/>
                  <w:tcBorders>
                    <w:top w:val="nil"/>
                    <w:left w:val="nil"/>
                    <w:bottom w:val="nil"/>
                    <w:right w:val="nil"/>
                  </w:tcBorders>
                </w:tcPr>
                <w:p w:rsidR="008466DF" w:rsidRPr="0089047F" w:rsidRDefault="008466DF" w:rsidP="000E4C95">
                  <w:pPr>
                    <w:spacing w:line="280" w:lineRule="exact"/>
                    <w:jc w:val="right"/>
                    <w:rPr>
                      <w:rFonts w:ascii="Meiryo UI" w:eastAsia="Meiryo UI" w:hAnsi="Meiryo UI" w:cs="Meiryo UI"/>
                      <w:sz w:val="20"/>
                      <w:szCs w:val="20"/>
                    </w:rPr>
                  </w:pPr>
                  <w:r>
                    <w:rPr>
                      <w:rFonts w:ascii="Meiryo UI" w:eastAsia="Meiryo UI" w:hAnsi="Meiryo UI" w:cs="Meiryo UI" w:hint="eastAsia"/>
                      <w:spacing w:val="-4"/>
                      <w:sz w:val="20"/>
                      <w:szCs w:val="20"/>
                    </w:rPr>
                    <w:t>29年</w:t>
                  </w:r>
                  <w:r w:rsidRPr="009E0138">
                    <w:rPr>
                      <w:rFonts w:ascii="Meiryo UI" w:eastAsia="Meiryo UI" w:hAnsi="Meiryo UI" w:cs="Meiryo UI" w:hint="eastAsia"/>
                      <w:spacing w:val="-4"/>
                      <w:sz w:val="20"/>
                      <w:szCs w:val="20"/>
                    </w:rPr>
                    <w:t>2月</w:t>
                  </w:r>
                </w:p>
              </w:tc>
              <w:tc>
                <w:tcPr>
                  <w:tcW w:w="3138" w:type="dxa"/>
                  <w:tcBorders>
                    <w:top w:val="nil"/>
                    <w:left w:val="nil"/>
                    <w:bottom w:val="nil"/>
                    <w:right w:val="nil"/>
                  </w:tcBorders>
                </w:tcPr>
                <w:p w:rsidR="008466DF" w:rsidRDefault="00BA3237" w:rsidP="000E4C95">
                  <w:pPr>
                    <w:spacing w:line="280" w:lineRule="exact"/>
                    <w:jc w:val="left"/>
                    <w:rPr>
                      <w:rFonts w:ascii="Meiryo UI" w:eastAsia="Meiryo UI" w:hAnsi="Meiryo UI" w:cs="Meiryo UI"/>
                      <w:sz w:val="20"/>
                      <w:szCs w:val="20"/>
                    </w:rPr>
                  </w:pPr>
                  <w:r>
                    <w:rPr>
                      <w:rFonts w:ascii="Meiryo UI" w:eastAsia="Meiryo UI" w:hAnsi="Meiryo UI" w:cs="Meiryo UI" w:hint="eastAsia"/>
                      <w:spacing w:val="-4"/>
                      <w:sz w:val="20"/>
                      <w:szCs w:val="20"/>
                    </w:rPr>
                    <w:t>未報告の所有者に対し報告する旨の命令</w:t>
                  </w:r>
                  <w:r w:rsidR="008466DF" w:rsidRPr="009E0138">
                    <w:rPr>
                      <w:rFonts w:ascii="Meiryo UI" w:eastAsia="Meiryo UI" w:hAnsi="Meiryo UI" w:cs="Meiryo UI" w:hint="eastAsia"/>
                      <w:spacing w:val="-4"/>
                      <w:sz w:val="20"/>
                      <w:szCs w:val="20"/>
                    </w:rPr>
                    <w:t>公表</w:t>
                  </w:r>
                </w:p>
              </w:tc>
            </w:tr>
            <w:tr w:rsidR="008466DF" w:rsidRPr="0089047F" w:rsidTr="000E4C95">
              <w:tc>
                <w:tcPr>
                  <w:tcW w:w="1374" w:type="dxa"/>
                  <w:tcBorders>
                    <w:top w:val="nil"/>
                    <w:left w:val="nil"/>
                    <w:bottom w:val="nil"/>
                    <w:right w:val="nil"/>
                  </w:tcBorders>
                </w:tcPr>
                <w:p w:rsidR="008466DF" w:rsidRPr="0089047F" w:rsidRDefault="008466DF" w:rsidP="000E4C95">
                  <w:pPr>
                    <w:spacing w:line="280" w:lineRule="exact"/>
                    <w:jc w:val="right"/>
                    <w:rPr>
                      <w:rFonts w:ascii="Meiryo UI" w:eastAsia="Meiryo UI" w:hAnsi="Meiryo UI" w:cs="Meiryo UI"/>
                      <w:sz w:val="20"/>
                      <w:szCs w:val="20"/>
                    </w:rPr>
                  </w:pPr>
                  <w:r w:rsidRPr="001225DA">
                    <w:rPr>
                      <w:rFonts w:ascii="Meiryo UI" w:eastAsia="Meiryo UI" w:hAnsi="Meiryo UI" w:cs="Meiryo UI" w:hint="eastAsia"/>
                      <w:spacing w:val="-4"/>
                      <w:sz w:val="20"/>
                      <w:szCs w:val="20"/>
                    </w:rPr>
                    <w:t>3</w:t>
                  </w:r>
                  <w:r>
                    <w:rPr>
                      <w:rFonts w:ascii="Meiryo UI" w:eastAsia="Meiryo UI" w:hAnsi="Meiryo UI" w:cs="Meiryo UI" w:hint="eastAsia"/>
                      <w:spacing w:val="-4"/>
                      <w:sz w:val="20"/>
                      <w:szCs w:val="20"/>
                    </w:rPr>
                    <w:t>月</w:t>
                  </w:r>
                </w:p>
              </w:tc>
              <w:tc>
                <w:tcPr>
                  <w:tcW w:w="3138" w:type="dxa"/>
                  <w:tcBorders>
                    <w:top w:val="nil"/>
                    <w:left w:val="nil"/>
                    <w:bottom w:val="nil"/>
                    <w:right w:val="nil"/>
                  </w:tcBorders>
                </w:tcPr>
                <w:p w:rsidR="008466DF" w:rsidRPr="0089047F" w:rsidRDefault="008466DF" w:rsidP="000E4C95">
                  <w:pPr>
                    <w:spacing w:line="280" w:lineRule="exact"/>
                    <w:jc w:val="left"/>
                    <w:rPr>
                      <w:rFonts w:ascii="Meiryo UI" w:eastAsia="Meiryo UI" w:hAnsi="Meiryo UI" w:cs="Meiryo UI"/>
                      <w:sz w:val="20"/>
                      <w:szCs w:val="20"/>
                    </w:rPr>
                  </w:pPr>
                  <w:r>
                    <w:rPr>
                      <w:rFonts w:ascii="Meiryo UI" w:eastAsia="Meiryo UI" w:hAnsi="Meiryo UI" w:cs="Meiryo UI" w:hint="eastAsia"/>
                      <w:spacing w:val="-4"/>
                      <w:sz w:val="20"/>
                      <w:szCs w:val="20"/>
                    </w:rPr>
                    <w:t>診断結果公表</w:t>
                  </w:r>
                </w:p>
              </w:tc>
            </w:tr>
          </w:tbl>
          <w:p w:rsidR="00D43DCC" w:rsidRPr="001225DA" w:rsidRDefault="00D43DCC" w:rsidP="00D43DCC">
            <w:pPr>
              <w:spacing w:line="280" w:lineRule="exact"/>
              <w:rPr>
                <w:rFonts w:ascii="Meiryo UI" w:eastAsia="Meiryo UI" w:hAnsi="Meiryo UI" w:cs="Meiryo UI"/>
                <w:b/>
                <w:spacing w:val="-4"/>
                <w:sz w:val="20"/>
                <w:szCs w:val="20"/>
              </w:rPr>
            </w:pPr>
            <w:r w:rsidRPr="001225DA">
              <w:rPr>
                <w:rFonts w:ascii="Meiryo UI" w:eastAsia="Meiryo UI" w:hAnsi="Meiryo UI" w:cs="Meiryo UI" w:hint="eastAsia"/>
                <w:b/>
                <w:spacing w:val="-4"/>
                <w:sz w:val="20"/>
                <w:szCs w:val="20"/>
              </w:rPr>
              <w:t>■長周期地震動対策の促進</w:t>
            </w:r>
          </w:p>
          <w:p w:rsidR="009E0138" w:rsidRPr="00FA7A4E" w:rsidRDefault="006049EB" w:rsidP="009E0138">
            <w:pPr>
              <w:pStyle w:val="aa"/>
              <w:numPr>
                <w:ilvl w:val="0"/>
                <w:numId w:val="5"/>
              </w:numPr>
              <w:spacing w:line="280" w:lineRule="exact"/>
              <w:ind w:leftChars="0"/>
              <w:rPr>
                <w:rFonts w:ascii="Meiryo UI" w:eastAsia="Meiryo UI" w:hAnsi="Meiryo UI" w:cs="Meiryo UI"/>
                <w:strike/>
                <w:spacing w:val="-4"/>
                <w:sz w:val="20"/>
                <w:szCs w:val="20"/>
                <w:u w:val="single"/>
              </w:rPr>
            </w:pPr>
            <w:r>
              <w:rPr>
                <w:rFonts w:ascii="Meiryo UI" w:eastAsia="Meiryo UI" w:hAnsi="Meiryo UI" w:cs="Meiryo UI" w:hint="eastAsia"/>
                <w:spacing w:val="-4"/>
                <w:sz w:val="20"/>
                <w:szCs w:val="20"/>
              </w:rPr>
              <w:t>国土交通省から示された長周期地震動</w:t>
            </w:r>
            <w:r w:rsidR="004F1177">
              <w:rPr>
                <w:rFonts w:ascii="Meiryo UI" w:eastAsia="Meiryo UI" w:hAnsi="Meiryo UI" w:cs="Meiryo UI" w:hint="eastAsia"/>
                <w:spacing w:val="-4"/>
                <w:sz w:val="20"/>
                <w:szCs w:val="20"/>
              </w:rPr>
              <w:t>対策を踏まえ、府内特定行政庁及び建築関係団体等と連携</w:t>
            </w:r>
            <w:r w:rsidR="008466DF">
              <w:rPr>
                <w:rFonts w:ascii="Meiryo UI" w:eastAsia="Meiryo UI" w:hAnsi="Meiryo UI" w:cs="Meiryo UI" w:hint="eastAsia"/>
                <w:spacing w:val="-4"/>
                <w:sz w:val="20"/>
                <w:szCs w:val="20"/>
              </w:rPr>
              <w:t>した安全性</w:t>
            </w:r>
            <w:r w:rsidR="00FA7A4E">
              <w:rPr>
                <w:rFonts w:ascii="Meiryo UI" w:eastAsia="Meiryo UI" w:hAnsi="Meiryo UI" w:cs="Meiryo UI" w:hint="eastAsia"/>
                <w:spacing w:val="-4"/>
                <w:sz w:val="20"/>
                <w:szCs w:val="20"/>
              </w:rPr>
              <w:t>検証の働きかけを実施</w:t>
            </w:r>
          </w:p>
          <w:tbl>
            <w:tblPr>
              <w:tblStyle w:val="a3"/>
              <w:tblW w:w="4512" w:type="dxa"/>
              <w:tblLayout w:type="fixed"/>
              <w:tblLook w:val="04A0" w:firstRow="1" w:lastRow="0" w:firstColumn="1" w:lastColumn="0" w:noHBand="0" w:noVBand="1"/>
            </w:tblPr>
            <w:tblGrid>
              <w:gridCol w:w="1374"/>
              <w:gridCol w:w="3138"/>
            </w:tblGrid>
            <w:tr w:rsidR="00FA7A4E" w:rsidRPr="0089047F" w:rsidTr="000E4C95">
              <w:tc>
                <w:tcPr>
                  <w:tcW w:w="1374" w:type="dxa"/>
                  <w:tcBorders>
                    <w:top w:val="nil"/>
                    <w:left w:val="nil"/>
                    <w:bottom w:val="nil"/>
                    <w:right w:val="nil"/>
                  </w:tcBorders>
                </w:tcPr>
                <w:p w:rsidR="00FA7A4E" w:rsidRPr="0089047F" w:rsidRDefault="00FA7A4E" w:rsidP="000E4C95">
                  <w:pPr>
                    <w:spacing w:line="280" w:lineRule="exact"/>
                    <w:jc w:val="right"/>
                    <w:rPr>
                      <w:rFonts w:ascii="Meiryo UI" w:eastAsia="Meiryo UI" w:hAnsi="Meiryo UI" w:cs="Meiryo UI"/>
                      <w:sz w:val="20"/>
                      <w:szCs w:val="20"/>
                    </w:rPr>
                  </w:pPr>
                  <w:r>
                    <w:rPr>
                      <w:rFonts w:ascii="Meiryo UI" w:eastAsia="Meiryo UI" w:hAnsi="Meiryo UI" w:cs="Meiryo UI" w:hint="eastAsia"/>
                      <w:spacing w:val="-4"/>
                      <w:sz w:val="20"/>
                      <w:szCs w:val="20"/>
                    </w:rPr>
                    <w:t>２８年</w:t>
                  </w:r>
                  <w:r w:rsidRPr="009E0138">
                    <w:rPr>
                      <w:rFonts w:ascii="Meiryo UI" w:eastAsia="Meiryo UI" w:hAnsi="Meiryo UI" w:cs="Meiryo UI" w:hint="eastAsia"/>
                      <w:spacing w:val="-4"/>
                      <w:sz w:val="20"/>
                      <w:szCs w:val="20"/>
                    </w:rPr>
                    <w:t>5月</w:t>
                  </w:r>
                </w:p>
              </w:tc>
              <w:tc>
                <w:tcPr>
                  <w:tcW w:w="3138" w:type="dxa"/>
                  <w:tcBorders>
                    <w:top w:val="nil"/>
                    <w:left w:val="nil"/>
                    <w:bottom w:val="nil"/>
                    <w:right w:val="nil"/>
                  </w:tcBorders>
                </w:tcPr>
                <w:p w:rsidR="00FA7A4E" w:rsidRDefault="00FA7A4E" w:rsidP="000E4C95">
                  <w:pPr>
                    <w:spacing w:line="280" w:lineRule="exact"/>
                    <w:jc w:val="left"/>
                    <w:rPr>
                      <w:rFonts w:ascii="Meiryo UI" w:eastAsia="Meiryo UI" w:hAnsi="Meiryo UI" w:cs="Meiryo UI"/>
                      <w:sz w:val="20"/>
                      <w:szCs w:val="20"/>
                    </w:rPr>
                  </w:pPr>
                  <w:r>
                    <w:rPr>
                      <w:rFonts w:ascii="Meiryo UI" w:eastAsia="Meiryo UI" w:hAnsi="Meiryo UI" w:cs="Meiryo UI" w:hint="eastAsia"/>
                      <w:spacing w:val="-4"/>
                      <w:sz w:val="20"/>
                      <w:szCs w:val="20"/>
                    </w:rPr>
                    <w:t>相談窓口</w:t>
                  </w:r>
                  <w:r w:rsidRPr="009E0138">
                    <w:rPr>
                      <w:rFonts w:ascii="Meiryo UI" w:eastAsia="Meiryo UI" w:hAnsi="Meiryo UI" w:cs="Meiryo UI" w:hint="eastAsia"/>
                      <w:spacing w:val="-4"/>
                      <w:sz w:val="20"/>
                      <w:szCs w:val="20"/>
                    </w:rPr>
                    <w:t>設置</w:t>
                  </w:r>
                </w:p>
              </w:tc>
            </w:tr>
            <w:tr w:rsidR="00FA7A4E" w:rsidRPr="0089047F" w:rsidTr="000E4C95">
              <w:tc>
                <w:tcPr>
                  <w:tcW w:w="1374" w:type="dxa"/>
                  <w:tcBorders>
                    <w:top w:val="nil"/>
                    <w:left w:val="nil"/>
                    <w:bottom w:val="nil"/>
                    <w:right w:val="nil"/>
                  </w:tcBorders>
                </w:tcPr>
                <w:p w:rsidR="00FA7A4E" w:rsidRPr="0089047F" w:rsidRDefault="00FA7A4E" w:rsidP="000E4C95">
                  <w:pPr>
                    <w:spacing w:line="280" w:lineRule="exact"/>
                    <w:jc w:val="right"/>
                    <w:rPr>
                      <w:rFonts w:ascii="Meiryo UI" w:eastAsia="Meiryo UI" w:hAnsi="Meiryo UI" w:cs="Meiryo UI"/>
                      <w:sz w:val="20"/>
                      <w:szCs w:val="20"/>
                    </w:rPr>
                  </w:pPr>
                  <w:r w:rsidRPr="009E0138">
                    <w:rPr>
                      <w:rFonts w:ascii="Meiryo UI" w:eastAsia="Meiryo UI" w:hAnsi="Meiryo UI" w:cs="Meiryo UI" w:hint="eastAsia"/>
                      <w:spacing w:val="-4"/>
                      <w:sz w:val="20"/>
                      <w:szCs w:val="20"/>
                    </w:rPr>
                    <w:t>7～9</w:t>
                  </w:r>
                  <w:r>
                    <w:rPr>
                      <w:rFonts w:ascii="Meiryo UI" w:eastAsia="Meiryo UI" w:hAnsi="Meiryo UI" w:cs="Meiryo UI" w:hint="eastAsia"/>
                      <w:spacing w:val="-4"/>
                      <w:sz w:val="20"/>
                      <w:szCs w:val="20"/>
                    </w:rPr>
                    <w:t>月</w:t>
                  </w:r>
                </w:p>
              </w:tc>
              <w:tc>
                <w:tcPr>
                  <w:tcW w:w="3138" w:type="dxa"/>
                  <w:tcBorders>
                    <w:top w:val="nil"/>
                    <w:left w:val="nil"/>
                    <w:bottom w:val="nil"/>
                    <w:right w:val="nil"/>
                  </w:tcBorders>
                </w:tcPr>
                <w:p w:rsidR="00FA7A4E" w:rsidRPr="0089047F" w:rsidRDefault="00FA7A4E" w:rsidP="000E4C95">
                  <w:pPr>
                    <w:spacing w:line="280" w:lineRule="exact"/>
                    <w:jc w:val="left"/>
                    <w:rPr>
                      <w:rFonts w:ascii="Meiryo UI" w:eastAsia="Meiryo UI" w:hAnsi="Meiryo UI" w:cs="Meiryo UI"/>
                      <w:sz w:val="20"/>
                      <w:szCs w:val="20"/>
                    </w:rPr>
                  </w:pPr>
                  <w:r>
                    <w:rPr>
                      <w:rFonts w:ascii="Meiryo UI" w:eastAsia="Meiryo UI" w:hAnsi="Meiryo UI" w:cs="Meiryo UI" w:hint="eastAsia"/>
                      <w:spacing w:val="-4"/>
                      <w:sz w:val="20"/>
                      <w:szCs w:val="20"/>
                    </w:rPr>
                    <w:t>建築物の所有者等への個別訪問等の</w:t>
                  </w:r>
                  <w:r w:rsidRPr="009E0138">
                    <w:rPr>
                      <w:rFonts w:ascii="Meiryo UI" w:eastAsia="Meiryo UI" w:hAnsi="Meiryo UI" w:cs="Meiryo UI" w:hint="eastAsia"/>
                      <w:spacing w:val="-4"/>
                      <w:sz w:val="20"/>
                      <w:szCs w:val="20"/>
                    </w:rPr>
                    <w:t>実施</w:t>
                  </w:r>
                </w:p>
              </w:tc>
            </w:tr>
          </w:tbl>
          <w:p w:rsidR="00B81FEA" w:rsidRPr="009E0138" w:rsidRDefault="00FA7A4E" w:rsidP="00FA7A4E">
            <w:pPr>
              <w:spacing w:line="280" w:lineRule="exact"/>
              <w:rPr>
                <w:rFonts w:ascii="Meiryo UI" w:eastAsia="Meiryo UI" w:hAnsi="Meiryo UI" w:cs="Meiryo UI"/>
                <w:spacing w:val="-4"/>
                <w:sz w:val="20"/>
                <w:szCs w:val="20"/>
              </w:rPr>
            </w:pPr>
            <w:r w:rsidRPr="009E0138">
              <w:rPr>
                <w:rFonts w:ascii="Meiryo UI" w:eastAsia="Meiryo UI" w:hAnsi="Meiryo UI" w:cs="Meiryo UI"/>
                <w:spacing w:val="-4"/>
                <w:sz w:val="20"/>
                <w:szCs w:val="20"/>
              </w:rPr>
              <w:t xml:space="preserve"> </w:t>
            </w:r>
          </w:p>
        </w:tc>
      </w:tr>
      <w:tr w:rsidR="00FA4AB1" w:rsidRPr="00FA4AB1" w:rsidTr="002D22C0">
        <w:tc>
          <w:tcPr>
            <w:tcW w:w="15735" w:type="dxa"/>
            <w:gridSpan w:val="7"/>
            <w:shd w:val="clear" w:color="auto" w:fill="000000" w:themeFill="text1"/>
          </w:tcPr>
          <w:p w:rsidR="00720654" w:rsidRPr="001225DA" w:rsidRDefault="00623894" w:rsidP="008646F8">
            <w:pPr>
              <w:spacing w:line="280" w:lineRule="exact"/>
              <w:rPr>
                <w:rFonts w:ascii="Meiryo UI" w:eastAsia="Meiryo UI" w:hAnsi="Meiryo UI" w:cs="Meiryo UI"/>
                <w:b/>
              </w:rPr>
            </w:pPr>
            <w:r w:rsidRPr="001225DA">
              <w:rPr>
                <w:rFonts w:ascii="Meiryo UI" w:eastAsia="Meiryo UI" w:hAnsi="Meiryo UI" w:cs="Meiryo UI" w:hint="eastAsia"/>
                <w:b/>
              </w:rPr>
              <w:lastRenderedPageBreak/>
              <w:t>災害時の応急対策の整備</w:t>
            </w:r>
          </w:p>
        </w:tc>
      </w:tr>
      <w:tr w:rsidR="00FA4AB1" w:rsidRPr="00FA4AB1" w:rsidTr="00211B3F">
        <w:tc>
          <w:tcPr>
            <w:tcW w:w="329" w:type="dxa"/>
            <w:tcBorders>
              <w:top w:val="nil"/>
              <w:bottom w:val="nil"/>
            </w:tcBorders>
          </w:tcPr>
          <w:p w:rsidR="00720654" w:rsidRPr="00FA4AB1"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FA4AB1" w:rsidRDefault="00720654" w:rsidP="008646F8">
            <w:pPr>
              <w:spacing w:line="280" w:lineRule="exact"/>
              <w:ind w:left="180" w:hangingChars="100" w:hanging="180"/>
              <w:jc w:val="center"/>
              <w:rPr>
                <w:rFonts w:ascii="Meiryo UI" w:eastAsia="Meiryo UI" w:hAnsi="Meiryo UI" w:cs="Meiryo UI"/>
                <w:b/>
                <w:sz w:val="18"/>
                <w:szCs w:val="18"/>
              </w:rPr>
            </w:pPr>
            <w:r w:rsidRPr="00FA4AB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FA4AB1" w:rsidRDefault="00720654" w:rsidP="008646F8">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5063" w:type="dxa"/>
            <w:gridSpan w:val="2"/>
            <w:tcBorders>
              <w:left w:val="dashed" w:sz="4" w:space="0" w:color="auto"/>
            </w:tcBorders>
            <w:shd w:val="clear" w:color="auto" w:fill="BFBFBF" w:themeFill="background1" w:themeFillShade="BF"/>
          </w:tcPr>
          <w:p w:rsidR="00720654" w:rsidRPr="00FA4AB1" w:rsidRDefault="00720654" w:rsidP="008646F8">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＜何をどのような状態にするか（目標）＞</w:t>
            </w:r>
          </w:p>
        </w:tc>
        <w:tc>
          <w:tcPr>
            <w:tcW w:w="350" w:type="dxa"/>
            <w:vMerge w:val="restart"/>
            <w:shd w:val="clear" w:color="auto" w:fill="auto"/>
            <w:vAlign w:val="center"/>
          </w:tcPr>
          <w:p w:rsidR="00720654" w:rsidRPr="00FA4AB1" w:rsidRDefault="00720654" w:rsidP="008646F8">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720654" w:rsidRPr="001225DA" w:rsidRDefault="008653CA" w:rsidP="008646F8">
            <w:pPr>
              <w:spacing w:line="280" w:lineRule="exact"/>
              <w:jc w:val="center"/>
              <w:rPr>
                <w:rFonts w:ascii="Meiryo UI" w:eastAsia="Meiryo UI" w:hAnsi="Meiryo UI" w:cs="Meiryo UI"/>
                <w:b/>
                <w:sz w:val="18"/>
                <w:szCs w:val="18"/>
              </w:rPr>
            </w:pPr>
            <w:r w:rsidRPr="001225DA">
              <w:rPr>
                <w:rFonts w:ascii="Meiryo UI" w:eastAsia="Meiryo UI" w:hAnsi="Meiryo UI" w:cs="Meiryo UI" w:hint="eastAsia"/>
                <w:b/>
                <w:sz w:val="18"/>
                <w:szCs w:val="18"/>
              </w:rPr>
              <w:t>＜進捗状況（</w:t>
            </w:r>
            <w:r w:rsidR="00450A47" w:rsidRPr="001225DA">
              <w:rPr>
                <w:rFonts w:ascii="Meiryo UI" w:eastAsia="Meiryo UI" w:hAnsi="Meiryo UI" w:cs="Meiryo UI" w:hint="eastAsia"/>
                <w:b/>
                <w:sz w:val="18"/>
                <w:szCs w:val="18"/>
              </w:rPr>
              <w:t>H29.3</w:t>
            </w:r>
            <w:r w:rsidR="00B04F12" w:rsidRPr="001225DA">
              <w:rPr>
                <w:rFonts w:ascii="Meiryo UI" w:eastAsia="Meiryo UI" w:hAnsi="Meiryo UI" w:cs="Meiryo UI" w:hint="eastAsia"/>
                <w:b/>
                <w:sz w:val="18"/>
                <w:szCs w:val="18"/>
              </w:rPr>
              <w:t>月</w:t>
            </w:r>
            <w:r w:rsidRPr="001225DA">
              <w:rPr>
                <w:rFonts w:ascii="Meiryo UI" w:eastAsia="Meiryo UI" w:hAnsi="Meiryo UI" w:cs="Meiryo UI" w:hint="eastAsia"/>
                <w:b/>
                <w:sz w:val="18"/>
                <w:szCs w:val="18"/>
              </w:rPr>
              <w:t>末時点）＞</w:t>
            </w:r>
          </w:p>
        </w:tc>
      </w:tr>
      <w:tr w:rsidR="00FA4AB1" w:rsidRPr="00FA4AB1" w:rsidTr="00211B3F">
        <w:tc>
          <w:tcPr>
            <w:tcW w:w="329" w:type="dxa"/>
            <w:tcBorders>
              <w:top w:val="nil"/>
              <w:bottom w:val="nil"/>
            </w:tcBorders>
          </w:tcPr>
          <w:p w:rsidR="00720654" w:rsidRPr="00FA4AB1" w:rsidRDefault="00720654" w:rsidP="00E335DC">
            <w:pPr>
              <w:spacing w:line="280" w:lineRule="exact"/>
              <w:rPr>
                <w:rFonts w:ascii="Meiryo UI" w:eastAsia="Meiryo UI" w:hAnsi="Meiryo UI" w:cs="Meiryo UI"/>
              </w:rPr>
            </w:pPr>
          </w:p>
        </w:tc>
        <w:tc>
          <w:tcPr>
            <w:tcW w:w="4977" w:type="dxa"/>
            <w:tcBorders>
              <w:right w:val="dashed" w:sz="4" w:space="0" w:color="auto"/>
            </w:tcBorders>
          </w:tcPr>
          <w:p w:rsidR="00720654" w:rsidRPr="00FA4AB1" w:rsidRDefault="00720654" w:rsidP="008646F8">
            <w:pPr>
              <w:spacing w:line="280" w:lineRule="exact"/>
              <w:ind w:left="200" w:hangingChars="100" w:hanging="200"/>
              <w:rPr>
                <w:rFonts w:ascii="Meiryo UI" w:eastAsia="Meiryo UI" w:hAnsi="Meiryo UI" w:cs="Meiryo UI"/>
                <w:b/>
                <w:sz w:val="20"/>
                <w:szCs w:val="20"/>
              </w:rPr>
            </w:pPr>
            <w:r w:rsidRPr="00FA4AB1">
              <w:rPr>
                <w:rFonts w:ascii="Meiryo UI" w:eastAsia="Meiryo UI" w:hAnsi="Meiryo UI" w:cs="Meiryo UI" w:hint="eastAsia"/>
                <w:b/>
                <w:sz w:val="20"/>
                <w:szCs w:val="20"/>
              </w:rPr>
              <w:t>■</w:t>
            </w:r>
            <w:r w:rsidR="00623894" w:rsidRPr="00FA4AB1">
              <w:rPr>
                <w:rFonts w:ascii="Meiryo UI" w:eastAsia="Meiryo UI" w:hAnsi="Meiryo UI" w:cs="Meiryo UI" w:hint="eastAsia"/>
                <w:b/>
                <w:sz w:val="20"/>
                <w:szCs w:val="20"/>
              </w:rPr>
              <w:t>大規模災害時における民間と連携した体制整備</w:t>
            </w:r>
          </w:p>
          <w:p w:rsidR="00795326" w:rsidRPr="00212938" w:rsidRDefault="00D1539B" w:rsidP="00212938">
            <w:pPr>
              <w:spacing w:line="280" w:lineRule="exact"/>
              <w:ind w:left="130" w:hangingChars="65" w:hanging="130"/>
              <w:rPr>
                <w:rFonts w:ascii="Meiryo UI" w:eastAsia="Meiryo UI" w:hAnsi="Meiryo UI" w:cs="Meiryo UI"/>
                <w:sz w:val="20"/>
                <w:szCs w:val="20"/>
              </w:rPr>
            </w:pPr>
            <w:r w:rsidRPr="00FA4AB1">
              <w:rPr>
                <w:rFonts w:ascii="Meiryo UI" w:eastAsia="Meiryo UI" w:hAnsi="Meiryo UI" w:cs="Meiryo UI" w:hint="eastAsia"/>
                <w:sz w:val="20"/>
                <w:szCs w:val="20"/>
              </w:rPr>
              <w:t>・大規模災害発生時に、</w:t>
            </w:r>
            <w:r w:rsidR="00DD1BB3" w:rsidRPr="00FA4AB1">
              <w:rPr>
                <w:rFonts w:ascii="Meiryo UI" w:eastAsia="Meiryo UI" w:hAnsi="Meiryo UI" w:cs="Meiryo UI" w:hint="eastAsia"/>
                <w:sz w:val="20"/>
                <w:szCs w:val="20"/>
              </w:rPr>
              <w:t>民間賃貸住宅を借り上げ</w:t>
            </w:r>
            <w:r w:rsidR="0036406F" w:rsidRPr="00FA4AB1">
              <w:rPr>
                <w:rFonts w:ascii="Meiryo UI" w:eastAsia="Meiryo UI" w:hAnsi="Meiryo UI" w:cs="Meiryo UI" w:hint="eastAsia"/>
                <w:sz w:val="20"/>
                <w:szCs w:val="20"/>
              </w:rPr>
              <w:t>、</w:t>
            </w:r>
            <w:r w:rsidR="00DD1BB3" w:rsidRPr="00FA4AB1">
              <w:rPr>
                <w:rFonts w:ascii="Meiryo UI" w:eastAsia="Meiryo UI" w:hAnsi="Meiryo UI" w:cs="Meiryo UI" w:hint="eastAsia"/>
                <w:sz w:val="20"/>
                <w:szCs w:val="20"/>
              </w:rPr>
              <w:t>被災者に提供する「災害時民間賃貸住宅借上制度」を迅速かつ</w:t>
            </w:r>
            <w:r w:rsidRPr="00FA4AB1">
              <w:rPr>
                <w:rFonts w:ascii="Meiryo UI" w:eastAsia="Meiryo UI" w:hAnsi="Meiryo UI" w:cs="Meiryo UI" w:hint="eastAsia"/>
                <w:sz w:val="20"/>
                <w:szCs w:val="20"/>
              </w:rPr>
              <w:t>適切に運用する</w:t>
            </w:r>
            <w:r w:rsidR="00DD1BB3" w:rsidRPr="00FA4AB1">
              <w:rPr>
                <w:rFonts w:ascii="Meiryo UI" w:eastAsia="Meiryo UI" w:hAnsi="Meiryo UI" w:cs="Meiryo UI" w:hint="eastAsia"/>
                <w:sz w:val="20"/>
                <w:szCs w:val="20"/>
              </w:rPr>
              <w:t>マニュアル（案）を</w:t>
            </w:r>
            <w:r w:rsidR="0036406F" w:rsidRPr="00FA4AB1">
              <w:rPr>
                <w:rFonts w:ascii="Meiryo UI" w:eastAsia="Meiryo UI" w:hAnsi="Meiryo UI" w:cs="Meiryo UI" w:hint="eastAsia"/>
                <w:sz w:val="20"/>
                <w:szCs w:val="20"/>
              </w:rPr>
              <w:t>策定する</w:t>
            </w:r>
            <w:r w:rsidR="00887433" w:rsidRPr="00FA4AB1">
              <w:rPr>
                <w:rFonts w:ascii="Meiryo UI" w:eastAsia="Meiryo UI" w:hAnsi="Meiryo UI" w:cs="Meiryo UI" w:hint="eastAsia"/>
                <w:sz w:val="20"/>
                <w:szCs w:val="20"/>
              </w:rPr>
              <w:t>。</w:t>
            </w:r>
          </w:p>
          <w:p w:rsidR="00795326" w:rsidRDefault="00795326" w:rsidP="00D1539B">
            <w:pPr>
              <w:spacing w:line="280" w:lineRule="exact"/>
              <w:rPr>
                <w:rFonts w:ascii="Meiryo UI" w:eastAsia="Meiryo UI" w:hAnsi="Meiryo UI" w:cs="Meiryo UI"/>
                <w:b/>
                <w:sz w:val="20"/>
                <w:szCs w:val="20"/>
              </w:rPr>
            </w:pPr>
          </w:p>
          <w:p w:rsidR="00D1539B" w:rsidRPr="00FA4AB1" w:rsidRDefault="00D1539B" w:rsidP="00D1539B">
            <w:pPr>
              <w:spacing w:line="280" w:lineRule="exact"/>
              <w:rPr>
                <w:rFonts w:ascii="Meiryo UI" w:eastAsia="Meiryo UI" w:hAnsi="Meiryo UI" w:cs="Meiryo UI"/>
                <w:b/>
                <w:sz w:val="20"/>
                <w:szCs w:val="20"/>
              </w:rPr>
            </w:pPr>
            <w:r w:rsidRPr="00FA4AB1">
              <w:rPr>
                <w:rFonts w:ascii="Meiryo UI" w:eastAsia="Meiryo UI" w:hAnsi="Meiryo UI" w:cs="Meiryo UI" w:hint="eastAsia"/>
                <w:b/>
                <w:sz w:val="20"/>
                <w:szCs w:val="20"/>
              </w:rPr>
              <w:t>■応急危険度判定</w:t>
            </w:r>
            <w:r w:rsidR="007D6CB1" w:rsidRPr="00FA4AB1">
              <w:rPr>
                <w:rFonts w:ascii="Meiryo UI" w:eastAsia="Meiryo UI" w:hAnsi="Meiryo UI" w:cs="Meiryo UI" w:hint="eastAsia"/>
                <w:sz w:val="20"/>
                <w:szCs w:val="20"/>
              </w:rPr>
              <w:t>(*6)</w:t>
            </w:r>
            <w:r w:rsidRPr="00FA4AB1">
              <w:rPr>
                <w:rFonts w:ascii="Meiryo UI" w:eastAsia="Meiryo UI" w:hAnsi="Meiryo UI" w:cs="Meiryo UI" w:hint="eastAsia"/>
                <w:b/>
                <w:sz w:val="20"/>
                <w:szCs w:val="20"/>
              </w:rPr>
              <w:t>制度の体制の充実</w:t>
            </w:r>
          </w:p>
          <w:p w:rsidR="00D1539B" w:rsidRPr="00FA4AB1" w:rsidRDefault="00D1539B" w:rsidP="00094DD6">
            <w:pPr>
              <w:spacing w:line="280" w:lineRule="exact"/>
              <w:ind w:left="130" w:hangingChars="65" w:hanging="130"/>
              <w:rPr>
                <w:rFonts w:ascii="Meiryo UI" w:eastAsia="Meiryo UI" w:hAnsi="Meiryo UI" w:cs="Meiryo UI"/>
                <w:sz w:val="20"/>
                <w:szCs w:val="20"/>
              </w:rPr>
            </w:pPr>
            <w:r w:rsidRPr="00FA4AB1">
              <w:rPr>
                <w:rFonts w:ascii="Meiryo UI" w:eastAsia="Meiryo UI" w:hAnsi="Meiryo UI" w:cs="Meiryo UI" w:hint="eastAsia"/>
                <w:sz w:val="20"/>
                <w:szCs w:val="20"/>
              </w:rPr>
              <w:t>・大規模地震の二次災害を防止するため、応急危険度判定士の養成や、必要な資機材の充実等により、災害時の迅速な活動に向けた体制を充実する。</w:t>
            </w:r>
          </w:p>
          <w:p w:rsidR="00887433" w:rsidRPr="00FA4AB1" w:rsidRDefault="00887433" w:rsidP="00DD1BB3">
            <w:pPr>
              <w:spacing w:line="280" w:lineRule="exact"/>
              <w:ind w:left="130" w:hangingChars="65" w:hanging="130"/>
              <w:rPr>
                <w:rFonts w:ascii="Meiryo UI" w:eastAsia="Meiryo UI" w:hAnsi="Meiryo UI" w:cs="Meiryo UI"/>
                <w:sz w:val="20"/>
                <w:szCs w:val="20"/>
              </w:rPr>
            </w:pPr>
          </w:p>
          <w:p w:rsidR="00DD1BB3" w:rsidRPr="00FA4AB1" w:rsidRDefault="00DD1BB3" w:rsidP="00DD1BB3">
            <w:pPr>
              <w:spacing w:line="280" w:lineRule="exact"/>
              <w:rPr>
                <w:rFonts w:ascii="Meiryo UI" w:eastAsia="Meiryo UI" w:hAnsi="Meiryo UI" w:cs="Meiryo UI"/>
                <w:sz w:val="20"/>
                <w:szCs w:val="20"/>
                <w:bdr w:val="single" w:sz="4" w:space="0" w:color="auto"/>
              </w:rPr>
            </w:pPr>
            <w:r w:rsidRPr="00FA4AB1">
              <w:rPr>
                <w:rFonts w:ascii="Meiryo UI" w:eastAsia="Meiryo UI" w:hAnsi="Meiryo UI" w:cs="Meiryo UI" w:hint="eastAsia"/>
                <w:sz w:val="20"/>
                <w:szCs w:val="20"/>
                <w:bdr w:val="single" w:sz="4" w:space="0" w:color="auto"/>
              </w:rPr>
              <w:t>（スケジュール）</w:t>
            </w:r>
          </w:p>
          <w:p w:rsidR="00155C72" w:rsidRDefault="007053CD" w:rsidP="00970E7F">
            <w:pPr>
              <w:spacing w:line="280" w:lineRule="exact"/>
              <w:rPr>
                <w:rFonts w:ascii="Meiryo UI" w:eastAsia="Meiryo UI" w:hAnsi="Meiryo UI" w:cs="Meiryo UI"/>
                <w:sz w:val="20"/>
                <w:szCs w:val="20"/>
              </w:rPr>
            </w:pPr>
            <w:r w:rsidRPr="00FA4AB1">
              <w:rPr>
                <w:rFonts w:ascii="Meiryo UI" w:eastAsia="Meiryo UI" w:hAnsi="Meiryo UI" w:cs="Meiryo UI" w:hint="eastAsia"/>
                <w:sz w:val="20"/>
                <w:szCs w:val="20"/>
              </w:rPr>
              <w:t>２８年度６月～</w:t>
            </w:r>
            <w:r w:rsidR="00CF4DB9" w:rsidRPr="00FA4AB1">
              <w:rPr>
                <w:rFonts w:ascii="Meiryo UI" w:eastAsia="Meiryo UI" w:hAnsi="Meiryo UI" w:cs="Meiryo UI" w:hint="eastAsia"/>
                <w:sz w:val="20"/>
                <w:szCs w:val="20"/>
              </w:rPr>
              <w:t>：</w:t>
            </w:r>
            <w:r w:rsidR="00155C72">
              <w:rPr>
                <w:rFonts w:ascii="Meiryo UI" w:eastAsia="Meiryo UI" w:hAnsi="Meiryo UI" w:cs="Meiryo UI" w:hint="eastAsia"/>
                <w:sz w:val="20"/>
                <w:szCs w:val="20"/>
              </w:rPr>
              <w:t>被災建築物</w:t>
            </w:r>
            <w:r w:rsidR="00970E7F" w:rsidRPr="00FA4AB1">
              <w:rPr>
                <w:rFonts w:ascii="Meiryo UI" w:eastAsia="Meiryo UI" w:hAnsi="Meiryo UI" w:cs="Meiryo UI" w:hint="eastAsia"/>
                <w:sz w:val="20"/>
                <w:szCs w:val="20"/>
              </w:rPr>
              <w:t>応急危険度判定士</w:t>
            </w:r>
            <w:r w:rsidR="00EF71DE" w:rsidRPr="00FA4AB1">
              <w:rPr>
                <w:rFonts w:ascii="Meiryo UI" w:eastAsia="Meiryo UI" w:hAnsi="Meiryo UI" w:cs="Meiryo UI" w:hint="eastAsia"/>
                <w:sz w:val="20"/>
                <w:szCs w:val="20"/>
              </w:rPr>
              <w:t>講習</w:t>
            </w:r>
          </w:p>
          <w:p w:rsidR="00EF71DE" w:rsidRPr="00FA4AB1" w:rsidRDefault="00EF71DE" w:rsidP="00155C72">
            <w:pPr>
              <w:spacing w:line="280" w:lineRule="exact"/>
              <w:ind w:firstLineChars="700" w:firstLine="1400"/>
              <w:rPr>
                <w:rFonts w:ascii="Meiryo UI" w:eastAsia="Meiryo UI" w:hAnsi="Meiryo UI" w:cs="Meiryo UI"/>
                <w:sz w:val="20"/>
                <w:szCs w:val="20"/>
              </w:rPr>
            </w:pPr>
            <w:r w:rsidRPr="00FA4AB1">
              <w:rPr>
                <w:rFonts w:ascii="Meiryo UI" w:eastAsia="Meiryo UI" w:hAnsi="Meiryo UI" w:cs="Meiryo UI" w:hint="eastAsia"/>
                <w:sz w:val="20"/>
                <w:szCs w:val="20"/>
              </w:rPr>
              <w:t>会の実施</w:t>
            </w:r>
          </w:p>
          <w:p w:rsidR="00CF4DB9" w:rsidRPr="00FA4AB1" w:rsidRDefault="00CF4DB9" w:rsidP="00CF4DB9">
            <w:pPr>
              <w:spacing w:line="280" w:lineRule="exact"/>
              <w:rPr>
                <w:rFonts w:ascii="Meiryo UI" w:eastAsia="Meiryo UI" w:hAnsi="Meiryo UI" w:cs="Meiryo UI"/>
                <w:sz w:val="20"/>
                <w:szCs w:val="20"/>
              </w:rPr>
            </w:pPr>
            <w:r w:rsidRPr="00FA4AB1">
              <w:rPr>
                <w:rFonts w:ascii="Meiryo UI" w:eastAsia="Meiryo UI" w:hAnsi="Meiryo UI" w:cs="Meiryo UI" w:hint="eastAsia"/>
                <w:sz w:val="20"/>
                <w:szCs w:val="20"/>
              </w:rPr>
              <w:t>２９年３月：</w:t>
            </w:r>
            <w:r w:rsidR="00690FE2" w:rsidRPr="00FA4AB1">
              <w:rPr>
                <w:rFonts w:ascii="Meiryo UI" w:eastAsia="Meiryo UI" w:hAnsi="Meiryo UI" w:cs="Meiryo UI" w:hint="eastAsia"/>
                <w:sz w:val="20"/>
                <w:szCs w:val="20"/>
              </w:rPr>
              <w:t>「災害時民間賃貸住宅借上制度</w:t>
            </w:r>
            <w:r w:rsidR="00DD1BB3" w:rsidRPr="00FA4AB1">
              <w:rPr>
                <w:rFonts w:ascii="Meiryo UI" w:eastAsia="Meiryo UI" w:hAnsi="Meiryo UI" w:cs="Meiryo UI" w:hint="eastAsia"/>
                <w:sz w:val="20"/>
                <w:szCs w:val="20"/>
              </w:rPr>
              <w:t>マニュアル</w:t>
            </w:r>
          </w:p>
          <w:p w:rsidR="00D1539B" w:rsidRPr="00FA4AB1" w:rsidRDefault="00DD1BB3" w:rsidP="00CF4DB9">
            <w:pPr>
              <w:spacing w:line="280" w:lineRule="exact"/>
              <w:ind w:firstLineChars="600" w:firstLine="1200"/>
              <w:rPr>
                <w:rFonts w:ascii="Meiryo UI" w:eastAsia="Meiryo UI" w:hAnsi="Meiryo UI" w:cs="Meiryo UI"/>
                <w:sz w:val="20"/>
                <w:szCs w:val="20"/>
              </w:rPr>
            </w:pPr>
            <w:r w:rsidRPr="00FA4AB1">
              <w:rPr>
                <w:rFonts w:ascii="Meiryo UI" w:eastAsia="Meiryo UI" w:hAnsi="Meiryo UI" w:cs="Meiryo UI" w:hint="eastAsia"/>
                <w:sz w:val="20"/>
                <w:szCs w:val="20"/>
              </w:rPr>
              <w:t>(案)</w:t>
            </w:r>
            <w:r w:rsidR="00690FE2" w:rsidRPr="00FA4AB1">
              <w:rPr>
                <w:rFonts w:ascii="Meiryo UI" w:eastAsia="Meiryo UI" w:hAnsi="Meiryo UI" w:cs="Meiryo UI" w:hint="eastAsia"/>
                <w:sz w:val="20"/>
                <w:szCs w:val="20"/>
              </w:rPr>
              <w:t>」</w:t>
            </w:r>
            <w:r w:rsidRPr="00FA4AB1">
              <w:rPr>
                <w:rFonts w:ascii="Meiryo UI" w:eastAsia="Meiryo UI" w:hAnsi="Meiryo UI" w:cs="Meiryo UI" w:hint="eastAsia"/>
                <w:sz w:val="20"/>
                <w:szCs w:val="20"/>
              </w:rPr>
              <w:t>の策定</w:t>
            </w:r>
          </w:p>
          <w:p w:rsidR="00C1035B" w:rsidRPr="00FA4AB1" w:rsidRDefault="00C1035B" w:rsidP="00D1539B">
            <w:pPr>
              <w:spacing w:line="280" w:lineRule="exact"/>
              <w:ind w:firstLineChars="700" w:firstLine="14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FA4AB1" w:rsidRDefault="00720654" w:rsidP="00E335DC">
            <w:pPr>
              <w:spacing w:line="280" w:lineRule="exact"/>
              <w:ind w:left="200" w:hangingChars="100" w:hanging="200"/>
              <w:rPr>
                <w:rFonts w:ascii="Meiryo UI" w:eastAsia="Meiryo UI" w:hAnsi="Meiryo UI" w:cs="Meiryo UI"/>
                <w:sz w:val="20"/>
                <w:szCs w:val="20"/>
              </w:rPr>
            </w:pPr>
          </w:p>
        </w:tc>
        <w:tc>
          <w:tcPr>
            <w:tcW w:w="5063" w:type="dxa"/>
            <w:gridSpan w:val="2"/>
            <w:tcBorders>
              <w:left w:val="dashed" w:sz="4" w:space="0" w:color="auto"/>
            </w:tcBorders>
          </w:tcPr>
          <w:p w:rsidR="00720654" w:rsidRPr="00FA4AB1" w:rsidRDefault="00720654" w:rsidP="008646F8">
            <w:pPr>
              <w:spacing w:line="280" w:lineRule="exact"/>
              <w:ind w:left="200" w:hangingChars="100" w:hanging="200"/>
              <w:rPr>
                <w:rFonts w:ascii="Meiryo UI" w:eastAsia="Meiryo UI" w:hAnsi="Meiryo UI" w:cs="Meiryo UI"/>
                <w:sz w:val="20"/>
                <w:szCs w:val="20"/>
              </w:rPr>
            </w:pPr>
          </w:p>
          <w:p w:rsidR="00DD1BB3" w:rsidRPr="00FA4AB1" w:rsidRDefault="00DD1BB3" w:rsidP="00DD1BB3">
            <w:pPr>
              <w:spacing w:line="28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bdr w:val="single" w:sz="4" w:space="0" w:color="auto"/>
              </w:rPr>
              <w:t>◇活動指標（アウトプット）</w:t>
            </w:r>
          </w:p>
          <w:p w:rsidR="00D1539B" w:rsidRPr="00FA4AB1" w:rsidRDefault="00DD1BB3" w:rsidP="00D1539B">
            <w:pPr>
              <w:spacing w:line="280" w:lineRule="exact"/>
              <w:rPr>
                <w:rFonts w:ascii="Meiryo UI" w:eastAsia="Meiryo UI" w:hAnsi="Meiryo UI" w:cs="Meiryo UI"/>
                <w:sz w:val="20"/>
                <w:szCs w:val="20"/>
              </w:rPr>
            </w:pPr>
            <w:r w:rsidRPr="00FA4AB1">
              <w:rPr>
                <w:rFonts w:ascii="Meiryo UI" w:eastAsia="Meiryo UI" w:hAnsi="Meiryo UI" w:cs="Meiryo UI" w:hint="eastAsia"/>
                <w:sz w:val="20"/>
                <w:szCs w:val="20"/>
              </w:rPr>
              <w:t>・</w:t>
            </w:r>
            <w:r w:rsidR="00D1539B" w:rsidRPr="00FA4AB1">
              <w:rPr>
                <w:rFonts w:ascii="Meiryo UI" w:eastAsia="Meiryo UI" w:hAnsi="Meiryo UI" w:cs="Meiryo UI" w:hint="eastAsia"/>
                <w:sz w:val="20"/>
                <w:szCs w:val="20"/>
              </w:rPr>
              <w:t>「災害時民間賃貸住宅借上制度マニュアル(案)」の策定</w:t>
            </w:r>
          </w:p>
          <w:p w:rsidR="00D1539B" w:rsidRPr="00FA4AB1" w:rsidRDefault="00E40167" w:rsidP="004D0AFB">
            <w:pPr>
              <w:spacing w:line="280" w:lineRule="exact"/>
              <w:ind w:left="110" w:hangingChars="55" w:hanging="110"/>
              <w:rPr>
                <w:rFonts w:ascii="Meiryo UI" w:eastAsia="Meiryo UI" w:hAnsi="Meiryo UI" w:cs="Meiryo UI"/>
                <w:sz w:val="20"/>
                <w:szCs w:val="20"/>
              </w:rPr>
            </w:pPr>
            <w:r w:rsidRPr="00FA4AB1">
              <w:rPr>
                <w:rFonts w:ascii="Meiryo UI" w:eastAsia="Meiryo UI" w:hAnsi="Meiryo UI" w:cs="Meiryo UI" w:hint="eastAsia"/>
                <w:sz w:val="20"/>
                <w:szCs w:val="20"/>
              </w:rPr>
              <w:t>・</w:t>
            </w:r>
            <w:r w:rsidR="00155C72">
              <w:rPr>
                <w:rFonts w:ascii="Meiryo UI" w:eastAsia="Meiryo UI" w:hAnsi="Meiryo UI" w:cs="Meiryo UI" w:hint="eastAsia"/>
                <w:sz w:val="20"/>
                <w:szCs w:val="20"/>
              </w:rPr>
              <w:t>被災建築物</w:t>
            </w:r>
            <w:r w:rsidR="004D0AFB" w:rsidRPr="00FA4AB1">
              <w:rPr>
                <w:rFonts w:ascii="Meiryo UI" w:eastAsia="Meiryo UI" w:hAnsi="Meiryo UI" w:cs="Meiryo UI" w:hint="eastAsia"/>
                <w:sz w:val="20"/>
                <w:szCs w:val="20"/>
              </w:rPr>
              <w:t>応急危険度判定士</w:t>
            </w:r>
            <w:r w:rsidRPr="00FA4AB1">
              <w:rPr>
                <w:rFonts w:ascii="Meiryo UI" w:eastAsia="Meiryo UI" w:hAnsi="Meiryo UI" w:cs="Meiryo UI" w:hint="eastAsia"/>
                <w:sz w:val="20"/>
                <w:szCs w:val="20"/>
              </w:rPr>
              <w:t>講習会</w:t>
            </w:r>
            <w:r w:rsidR="00D1539B" w:rsidRPr="00FA4AB1">
              <w:rPr>
                <w:rFonts w:ascii="Meiryo UI" w:eastAsia="Meiryo UI" w:hAnsi="Meiryo UI" w:cs="Meiryo UI" w:hint="eastAsia"/>
                <w:sz w:val="20"/>
                <w:szCs w:val="20"/>
              </w:rPr>
              <w:t>の受講促進による判定士登録者数の増加、</w:t>
            </w:r>
            <w:r w:rsidR="00D1539B" w:rsidRPr="00301D20">
              <w:rPr>
                <w:rFonts w:ascii="Meiryo UI" w:eastAsia="Meiryo UI" w:hAnsi="Meiryo UI" w:cs="Meiryo UI" w:hint="eastAsia"/>
                <w:sz w:val="20"/>
                <w:szCs w:val="20"/>
              </w:rPr>
              <w:t>資機材の充実、熊本地震の経験を活かした訓練の実施</w:t>
            </w:r>
          </w:p>
          <w:p w:rsidR="00E40167" w:rsidRPr="00FA4AB1" w:rsidRDefault="00E40167" w:rsidP="004D0AFB">
            <w:pPr>
              <w:spacing w:line="280" w:lineRule="exact"/>
              <w:ind w:leftChars="56" w:left="123"/>
              <w:rPr>
                <w:rFonts w:ascii="Meiryo UI" w:eastAsia="Meiryo UI" w:hAnsi="Meiryo UI" w:cs="Meiryo UI"/>
                <w:sz w:val="20"/>
                <w:szCs w:val="20"/>
              </w:rPr>
            </w:pPr>
            <w:r w:rsidRPr="00FA4AB1">
              <w:rPr>
                <w:rFonts w:ascii="Meiryo UI" w:eastAsia="Meiryo UI" w:hAnsi="Meiryo UI" w:cs="Meiryo UI" w:hint="eastAsia"/>
                <w:sz w:val="20"/>
                <w:szCs w:val="20"/>
              </w:rPr>
              <w:t>講習会開催回数：５回</w:t>
            </w:r>
          </w:p>
          <w:p w:rsidR="00DD1BB3" w:rsidRPr="00FA4AB1" w:rsidRDefault="00DD1BB3" w:rsidP="00887433">
            <w:pPr>
              <w:spacing w:line="280" w:lineRule="exact"/>
              <w:rPr>
                <w:rFonts w:ascii="Meiryo UI" w:eastAsia="Meiryo UI" w:hAnsi="Meiryo UI" w:cs="Meiryo UI"/>
                <w:sz w:val="20"/>
                <w:szCs w:val="20"/>
              </w:rPr>
            </w:pPr>
          </w:p>
          <w:p w:rsidR="00795326" w:rsidRDefault="00795326" w:rsidP="00212938">
            <w:pPr>
              <w:spacing w:line="280" w:lineRule="exact"/>
              <w:rPr>
                <w:rFonts w:ascii="Meiryo UI" w:eastAsia="Meiryo UI" w:hAnsi="Meiryo UI" w:cs="Meiryo UI"/>
                <w:sz w:val="20"/>
                <w:szCs w:val="20"/>
                <w:bdr w:val="single" w:sz="4" w:space="0" w:color="auto"/>
              </w:rPr>
            </w:pPr>
          </w:p>
          <w:p w:rsidR="00DD1BB3" w:rsidRPr="00FA4AB1" w:rsidRDefault="00DD1BB3" w:rsidP="00621244">
            <w:pPr>
              <w:spacing w:line="28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bdr w:val="single" w:sz="4" w:space="0" w:color="auto"/>
              </w:rPr>
              <w:t>◇成果指標（アウトカム）</w:t>
            </w:r>
          </w:p>
          <w:p w:rsidR="00E40167" w:rsidRPr="00FA4AB1" w:rsidRDefault="00E40167" w:rsidP="00E40167">
            <w:pPr>
              <w:spacing w:line="280" w:lineRule="exact"/>
              <w:ind w:left="134" w:hangingChars="67" w:hanging="134"/>
              <w:rPr>
                <w:rFonts w:ascii="Meiryo UI" w:eastAsia="Meiryo UI" w:hAnsi="Meiryo UI" w:cs="Meiryo UI"/>
                <w:sz w:val="20"/>
                <w:szCs w:val="20"/>
              </w:rPr>
            </w:pPr>
            <w:r w:rsidRPr="00FA4AB1">
              <w:rPr>
                <w:rFonts w:ascii="Meiryo UI" w:eastAsia="Meiryo UI" w:hAnsi="Meiryo UI" w:cs="Meiryo UI" w:hint="eastAsia"/>
                <w:sz w:val="20"/>
                <w:szCs w:val="20"/>
              </w:rPr>
              <w:t>（定性的</w:t>
            </w:r>
            <w:r w:rsidR="002240AC" w:rsidRPr="00FA4AB1">
              <w:rPr>
                <w:rFonts w:ascii="Meiryo UI" w:eastAsia="Meiryo UI" w:hAnsi="Meiryo UI" w:cs="Meiryo UI" w:hint="eastAsia"/>
                <w:sz w:val="20"/>
                <w:szCs w:val="20"/>
              </w:rPr>
              <w:t>な</w:t>
            </w:r>
            <w:r w:rsidRPr="00FA4AB1">
              <w:rPr>
                <w:rFonts w:ascii="Meiryo UI" w:eastAsia="Meiryo UI" w:hAnsi="Meiryo UI" w:cs="Meiryo UI" w:hint="eastAsia"/>
                <w:sz w:val="20"/>
                <w:szCs w:val="20"/>
              </w:rPr>
              <w:t>目標）</w:t>
            </w:r>
          </w:p>
          <w:p w:rsidR="00D1539B" w:rsidRPr="00FA4AB1" w:rsidRDefault="00DD1BB3" w:rsidP="00EF71DE">
            <w:pPr>
              <w:spacing w:line="280" w:lineRule="exact"/>
              <w:ind w:left="134" w:hangingChars="67" w:hanging="134"/>
              <w:rPr>
                <w:rFonts w:ascii="Meiryo UI" w:eastAsia="Meiryo UI" w:hAnsi="Meiryo UI" w:cs="Meiryo UI"/>
                <w:sz w:val="20"/>
                <w:szCs w:val="20"/>
              </w:rPr>
            </w:pPr>
            <w:r w:rsidRPr="00FA4AB1">
              <w:rPr>
                <w:rFonts w:ascii="Meiryo UI" w:eastAsia="Meiryo UI" w:hAnsi="Meiryo UI" w:cs="Meiryo UI" w:hint="eastAsia"/>
                <w:sz w:val="20"/>
                <w:szCs w:val="20"/>
              </w:rPr>
              <w:t>・</w:t>
            </w:r>
            <w:r w:rsidR="00EF71DE" w:rsidRPr="00FA4AB1">
              <w:rPr>
                <w:rFonts w:ascii="Meiryo UI" w:eastAsia="Meiryo UI" w:hAnsi="Meiryo UI" w:cs="Meiryo UI" w:hint="eastAsia"/>
                <w:sz w:val="20"/>
                <w:szCs w:val="20"/>
              </w:rPr>
              <w:t>民間関係団体との連携強化等により</w:t>
            </w:r>
            <w:r w:rsidRPr="00FA4AB1">
              <w:rPr>
                <w:rFonts w:ascii="Meiryo UI" w:eastAsia="Meiryo UI" w:hAnsi="Meiryo UI" w:cs="Meiryo UI" w:hint="eastAsia"/>
                <w:sz w:val="20"/>
                <w:szCs w:val="20"/>
              </w:rPr>
              <w:t>応急仮設住宅としての民間賃貸住宅を迅速に提供するための体制整備</w:t>
            </w:r>
            <w:r w:rsidR="00EF71DE" w:rsidRPr="00FA4AB1">
              <w:rPr>
                <w:rFonts w:ascii="Meiryo UI" w:eastAsia="Meiryo UI" w:hAnsi="Meiryo UI" w:cs="Meiryo UI" w:hint="eastAsia"/>
                <w:sz w:val="20"/>
                <w:szCs w:val="20"/>
              </w:rPr>
              <w:t>や、</w:t>
            </w:r>
            <w:r w:rsidR="00094DD6" w:rsidRPr="00FA4AB1">
              <w:rPr>
                <w:rFonts w:ascii="Meiryo UI" w:eastAsia="Meiryo UI" w:hAnsi="Meiryo UI" w:cs="Meiryo UI" w:hint="eastAsia"/>
                <w:sz w:val="20"/>
                <w:szCs w:val="20"/>
              </w:rPr>
              <w:t>応急危険度判定制度の体制の充実を進める。</w:t>
            </w:r>
          </w:p>
          <w:p w:rsidR="006D1259" w:rsidRPr="00FA4AB1" w:rsidRDefault="006D1259" w:rsidP="00EF71DE">
            <w:pPr>
              <w:spacing w:line="280" w:lineRule="exact"/>
              <w:ind w:left="134" w:hangingChars="67" w:hanging="134"/>
              <w:rPr>
                <w:rFonts w:ascii="Meiryo UI" w:eastAsia="Meiryo UI" w:hAnsi="Meiryo UI" w:cs="Meiryo UI"/>
                <w:sz w:val="20"/>
                <w:szCs w:val="20"/>
              </w:rPr>
            </w:pPr>
          </w:p>
          <w:p w:rsidR="000A7EC1" w:rsidRPr="00FA4AB1" w:rsidRDefault="000A7EC1" w:rsidP="00EF71DE">
            <w:pPr>
              <w:spacing w:line="280" w:lineRule="exact"/>
              <w:ind w:left="134" w:hangingChars="67" w:hanging="134"/>
              <w:rPr>
                <w:rFonts w:ascii="Meiryo UI" w:eastAsia="Meiryo UI" w:hAnsi="Meiryo UI" w:cs="Meiryo UI"/>
                <w:sz w:val="20"/>
                <w:szCs w:val="20"/>
              </w:rPr>
            </w:pPr>
            <w:r w:rsidRPr="00FA4AB1">
              <w:rPr>
                <w:rFonts w:ascii="Meiryo UI" w:eastAsia="Meiryo UI" w:hAnsi="Meiryo UI" w:cs="Meiryo UI" w:hint="eastAsia"/>
                <w:sz w:val="20"/>
                <w:szCs w:val="20"/>
              </w:rPr>
              <w:t>（数値目標）</w:t>
            </w:r>
          </w:p>
          <w:p w:rsidR="00D8325A" w:rsidRPr="00FA4AB1" w:rsidRDefault="00DA44D3" w:rsidP="00E40167">
            <w:pPr>
              <w:spacing w:line="280" w:lineRule="exact"/>
              <w:rPr>
                <w:rFonts w:ascii="Meiryo UI" w:eastAsia="Meiryo UI" w:hAnsi="Meiryo UI" w:cs="Meiryo UI"/>
                <w:sz w:val="20"/>
                <w:szCs w:val="20"/>
                <w:shd w:val="clear" w:color="auto" w:fill="FFFFFF" w:themeFill="background1"/>
              </w:rPr>
            </w:pPr>
            <w:r w:rsidRPr="00FA4AB1">
              <w:rPr>
                <w:rFonts w:ascii="Meiryo UI" w:eastAsia="Meiryo UI" w:hAnsi="Meiryo UI" w:cs="Meiryo UI" w:hint="eastAsia"/>
                <w:sz w:val="20"/>
                <w:szCs w:val="20"/>
              </w:rPr>
              <w:t>・</w:t>
            </w:r>
            <w:r w:rsidR="00155C72">
              <w:rPr>
                <w:rFonts w:ascii="Meiryo UI" w:eastAsia="Meiryo UI" w:hAnsi="Meiryo UI" w:cs="Meiryo UI" w:hint="eastAsia"/>
                <w:sz w:val="20"/>
                <w:szCs w:val="20"/>
              </w:rPr>
              <w:t>被災建築物</w:t>
            </w:r>
            <w:r w:rsidR="00B44ED3" w:rsidRPr="00FA4AB1">
              <w:rPr>
                <w:rFonts w:ascii="Meiryo UI" w:eastAsia="Meiryo UI" w:hAnsi="Meiryo UI" w:cs="Meiryo UI" w:hint="eastAsia"/>
                <w:sz w:val="20"/>
                <w:szCs w:val="20"/>
              </w:rPr>
              <w:t>応急危険度判定士</w:t>
            </w:r>
            <w:r w:rsidR="00B655B8" w:rsidRPr="00FA4AB1">
              <w:rPr>
                <w:rFonts w:ascii="Meiryo UI" w:eastAsia="Meiryo UI" w:hAnsi="Meiryo UI" w:cs="Meiryo UI" w:hint="eastAsia"/>
                <w:sz w:val="20"/>
                <w:szCs w:val="20"/>
              </w:rPr>
              <w:t>新規登録者</w:t>
            </w:r>
            <w:r w:rsidR="00B44ED3" w:rsidRPr="00FA4AB1">
              <w:rPr>
                <w:rFonts w:ascii="Meiryo UI" w:eastAsia="Meiryo UI" w:hAnsi="Meiryo UI" w:cs="Meiryo UI" w:hint="eastAsia"/>
                <w:sz w:val="20"/>
                <w:szCs w:val="20"/>
              </w:rPr>
              <w:t>数</w:t>
            </w:r>
            <w:r w:rsidRPr="00FA4AB1">
              <w:rPr>
                <w:rFonts w:ascii="Meiryo UI" w:eastAsia="Meiryo UI" w:hAnsi="Meiryo UI" w:cs="Meiryo UI" w:hint="eastAsia"/>
                <w:sz w:val="20"/>
                <w:szCs w:val="20"/>
              </w:rPr>
              <w:t>：</w:t>
            </w:r>
            <w:r w:rsidR="00FA4AB1">
              <w:rPr>
                <w:rFonts w:ascii="Meiryo UI" w:eastAsia="Meiryo UI" w:hAnsi="Meiryo UI" w:cs="Meiryo UI" w:hint="eastAsia"/>
                <w:sz w:val="20"/>
                <w:szCs w:val="20"/>
                <w:shd w:val="clear" w:color="auto" w:fill="FFFFFF" w:themeFill="background1"/>
              </w:rPr>
              <w:t>500</w:t>
            </w:r>
            <w:r w:rsidR="00A22A5A" w:rsidRPr="00FA4AB1">
              <w:rPr>
                <w:rFonts w:ascii="Meiryo UI" w:eastAsia="Meiryo UI" w:hAnsi="Meiryo UI" w:cs="Meiryo UI" w:hint="eastAsia"/>
                <w:sz w:val="20"/>
                <w:szCs w:val="20"/>
                <w:shd w:val="clear" w:color="auto" w:fill="FFFFFF" w:themeFill="background1"/>
              </w:rPr>
              <w:t>名</w:t>
            </w:r>
          </w:p>
          <w:p w:rsidR="002240AC" w:rsidRPr="00FA4AB1" w:rsidRDefault="002240AC" w:rsidP="00E40167">
            <w:pPr>
              <w:spacing w:line="280" w:lineRule="exact"/>
              <w:rPr>
                <w:rFonts w:ascii="Meiryo UI" w:eastAsia="Meiryo UI" w:hAnsi="Meiryo UI" w:cs="Meiryo UI"/>
                <w:sz w:val="20"/>
                <w:szCs w:val="20"/>
              </w:rPr>
            </w:pPr>
          </w:p>
        </w:tc>
        <w:tc>
          <w:tcPr>
            <w:tcW w:w="350" w:type="dxa"/>
            <w:vMerge/>
            <w:tcBorders>
              <w:bottom w:val="single" w:sz="4" w:space="0" w:color="auto"/>
            </w:tcBorders>
            <w:shd w:val="clear" w:color="auto" w:fill="auto"/>
          </w:tcPr>
          <w:p w:rsidR="00720654" w:rsidRPr="00FA4AB1" w:rsidRDefault="00720654" w:rsidP="00E335DC">
            <w:pPr>
              <w:spacing w:line="280" w:lineRule="exact"/>
              <w:ind w:left="200" w:hangingChars="100" w:hanging="200"/>
              <w:rPr>
                <w:rFonts w:ascii="Meiryo UI" w:eastAsia="Meiryo UI" w:hAnsi="Meiryo UI" w:cs="Meiryo UI"/>
                <w:sz w:val="20"/>
                <w:szCs w:val="20"/>
              </w:rPr>
            </w:pPr>
          </w:p>
        </w:tc>
        <w:tc>
          <w:tcPr>
            <w:tcW w:w="4620" w:type="dxa"/>
            <w:tcBorders>
              <w:tr2bl w:val="nil"/>
            </w:tcBorders>
            <w:shd w:val="clear" w:color="auto" w:fill="F2DBDB" w:themeFill="accent2" w:themeFillTint="33"/>
          </w:tcPr>
          <w:p w:rsidR="00281253" w:rsidRPr="001225DA" w:rsidRDefault="00281253" w:rsidP="009A3DBC">
            <w:pPr>
              <w:spacing w:line="280" w:lineRule="exact"/>
              <w:ind w:left="200" w:hangingChars="100" w:hanging="200"/>
              <w:rPr>
                <w:rFonts w:ascii="Meiryo UI" w:eastAsia="Meiryo UI" w:hAnsi="Meiryo UI" w:cs="Meiryo UI"/>
                <w:b/>
                <w:sz w:val="20"/>
                <w:szCs w:val="20"/>
              </w:rPr>
            </w:pPr>
            <w:r w:rsidRPr="001225DA">
              <w:rPr>
                <w:rFonts w:ascii="Meiryo UI" w:eastAsia="Meiryo UI" w:hAnsi="Meiryo UI" w:cs="Meiryo UI" w:hint="eastAsia"/>
                <w:b/>
                <w:sz w:val="20"/>
                <w:szCs w:val="20"/>
              </w:rPr>
              <w:t>■大規模災害時における民間と連携した体制整備</w:t>
            </w:r>
          </w:p>
          <w:p w:rsidR="004F1177" w:rsidRDefault="00FA7A4E" w:rsidP="00D43DCC">
            <w:pPr>
              <w:numPr>
                <w:ilvl w:val="0"/>
                <w:numId w:val="2"/>
              </w:numPr>
              <w:spacing w:line="280" w:lineRule="exact"/>
              <w:rPr>
                <w:rFonts w:ascii="Meiryo UI" w:eastAsia="Meiryo UI" w:hAnsi="Meiryo UI" w:cs="Meiryo UI"/>
                <w:sz w:val="20"/>
                <w:szCs w:val="20"/>
              </w:rPr>
            </w:pPr>
            <w:r>
              <w:rPr>
                <w:rFonts w:ascii="Meiryo UI" w:eastAsia="Meiryo UI" w:hAnsi="Meiryo UI" w:cs="Meiryo UI" w:hint="eastAsia"/>
                <w:sz w:val="20"/>
                <w:szCs w:val="20"/>
              </w:rPr>
              <w:t>「災害時民間賃貸住宅借上制度マニュアル（案）」を</w:t>
            </w:r>
            <w:r w:rsidR="004F1177">
              <w:rPr>
                <w:rFonts w:ascii="Meiryo UI" w:eastAsia="Meiryo UI" w:hAnsi="Meiryo UI" w:cs="Meiryo UI" w:hint="eastAsia"/>
                <w:sz w:val="20"/>
                <w:szCs w:val="20"/>
              </w:rPr>
              <w:t>策定</w:t>
            </w:r>
            <w:r>
              <w:rPr>
                <w:rFonts w:ascii="Meiryo UI" w:eastAsia="Meiryo UI" w:hAnsi="Meiryo UI" w:cs="Meiryo UI" w:hint="eastAsia"/>
                <w:sz w:val="20"/>
                <w:szCs w:val="20"/>
              </w:rPr>
              <w:t>し、市町村危機管理担当へ周知</w:t>
            </w:r>
          </w:p>
          <w:tbl>
            <w:tblPr>
              <w:tblStyle w:val="a3"/>
              <w:tblW w:w="4512" w:type="dxa"/>
              <w:tblLayout w:type="fixed"/>
              <w:tblLook w:val="04A0" w:firstRow="1" w:lastRow="0" w:firstColumn="1" w:lastColumn="0" w:noHBand="0" w:noVBand="1"/>
            </w:tblPr>
            <w:tblGrid>
              <w:gridCol w:w="1374"/>
              <w:gridCol w:w="3138"/>
            </w:tblGrid>
            <w:tr w:rsidR="00FA7A4E" w:rsidRPr="0089047F" w:rsidTr="000E4C95">
              <w:tc>
                <w:tcPr>
                  <w:tcW w:w="1374" w:type="dxa"/>
                  <w:tcBorders>
                    <w:top w:val="nil"/>
                    <w:left w:val="nil"/>
                    <w:bottom w:val="nil"/>
                    <w:right w:val="nil"/>
                  </w:tcBorders>
                </w:tcPr>
                <w:p w:rsidR="00FA7A4E" w:rsidRPr="0089047F" w:rsidRDefault="00FA7A4E" w:rsidP="00FA7A4E">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２８年</w:t>
                  </w:r>
                  <w:r w:rsidRPr="001225DA">
                    <w:rPr>
                      <w:rFonts w:ascii="Meiryo UI" w:eastAsia="Meiryo UI" w:hAnsi="Meiryo UI" w:cs="Meiryo UI" w:hint="eastAsia"/>
                      <w:sz w:val="20"/>
                      <w:szCs w:val="20"/>
                    </w:rPr>
                    <w:t>8</w:t>
                  </w:r>
                  <w:r>
                    <w:rPr>
                      <w:rFonts w:ascii="Meiryo UI" w:eastAsia="Meiryo UI" w:hAnsi="Meiryo UI" w:cs="Meiryo UI" w:hint="eastAsia"/>
                      <w:sz w:val="20"/>
                      <w:szCs w:val="20"/>
                    </w:rPr>
                    <w:t>月</w:t>
                  </w:r>
                </w:p>
              </w:tc>
              <w:tc>
                <w:tcPr>
                  <w:tcW w:w="3138" w:type="dxa"/>
                  <w:tcBorders>
                    <w:top w:val="nil"/>
                    <w:left w:val="nil"/>
                    <w:bottom w:val="nil"/>
                    <w:right w:val="nil"/>
                  </w:tcBorders>
                </w:tcPr>
                <w:p w:rsidR="00FA7A4E" w:rsidRDefault="00FA7A4E" w:rsidP="000E4C95">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マニュアル素案</w:t>
                  </w:r>
                  <w:r w:rsidR="00BA3237">
                    <w:rPr>
                      <w:rFonts w:ascii="Meiryo UI" w:eastAsia="Meiryo UI" w:hAnsi="Meiryo UI" w:cs="Meiryo UI" w:hint="eastAsia"/>
                      <w:sz w:val="20"/>
                      <w:szCs w:val="20"/>
                    </w:rPr>
                    <w:t>を府内市町村に</w:t>
                  </w:r>
                  <w:r w:rsidRPr="001225DA">
                    <w:rPr>
                      <w:rFonts w:ascii="Meiryo UI" w:eastAsia="Meiryo UI" w:hAnsi="Meiryo UI" w:cs="Meiryo UI" w:hint="eastAsia"/>
                      <w:sz w:val="20"/>
                      <w:szCs w:val="20"/>
                    </w:rPr>
                    <w:t>提示</w:t>
                  </w:r>
                </w:p>
              </w:tc>
            </w:tr>
            <w:tr w:rsidR="00FA7A4E" w:rsidRPr="0089047F" w:rsidTr="000E4C95">
              <w:tc>
                <w:tcPr>
                  <w:tcW w:w="1374" w:type="dxa"/>
                  <w:tcBorders>
                    <w:top w:val="nil"/>
                    <w:left w:val="nil"/>
                    <w:bottom w:val="nil"/>
                    <w:right w:val="nil"/>
                  </w:tcBorders>
                </w:tcPr>
                <w:p w:rsidR="00FA7A4E" w:rsidRPr="0089047F" w:rsidRDefault="00FA7A4E" w:rsidP="000E4C9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２９年１月</w:t>
                  </w:r>
                </w:p>
              </w:tc>
              <w:tc>
                <w:tcPr>
                  <w:tcW w:w="3138" w:type="dxa"/>
                  <w:tcBorders>
                    <w:top w:val="nil"/>
                    <w:left w:val="nil"/>
                    <w:bottom w:val="nil"/>
                    <w:right w:val="nil"/>
                  </w:tcBorders>
                </w:tcPr>
                <w:p w:rsidR="00FA7A4E" w:rsidRPr="0089047F" w:rsidRDefault="00FA7A4E" w:rsidP="000E4C95">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マニュアル（案）策定</w:t>
                  </w:r>
                </w:p>
              </w:tc>
            </w:tr>
          </w:tbl>
          <w:p w:rsidR="00D43DCC" w:rsidRPr="001225DA" w:rsidRDefault="00D43DCC" w:rsidP="00FA7A4E">
            <w:pPr>
              <w:spacing w:line="280" w:lineRule="exact"/>
              <w:rPr>
                <w:rFonts w:ascii="Meiryo UI" w:eastAsia="Meiryo UI" w:hAnsi="Meiryo UI" w:cs="Meiryo UI"/>
                <w:b/>
                <w:sz w:val="20"/>
                <w:szCs w:val="20"/>
              </w:rPr>
            </w:pPr>
            <w:r w:rsidRPr="001225DA">
              <w:rPr>
                <w:rFonts w:ascii="Meiryo UI" w:eastAsia="Meiryo UI" w:hAnsi="Meiryo UI" w:cs="Meiryo UI" w:hint="eastAsia"/>
                <w:b/>
                <w:sz w:val="20"/>
                <w:szCs w:val="20"/>
              </w:rPr>
              <w:t>■応急危険度判定制度の体制の充実</w:t>
            </w:r>
          </w:p>
          <w:p w:rsidR="004F1177" w:rsidRDefault="00BA3237" w:rsidP="00D43DCC">
            <w:pPr>
              <w:numPr>
                <w:ilvl w:val="0"/>
                <w:numId w:val="2"/>
              </w:numPr>
              <w:spacing w:line="280" w:lineRule="exact"/>
              <w:rPr>
                <w:rFonts w:ascii="Meiryo UI" w:eastAsia="Meiryo UI" w:hAnsi="Meiryo UI" w:cs="Meiryo UI"/>
                <w:sz w:val="20"/>
                <w:szCs w:val="20"/>
              </w:rPr>
            </w:pPr>
            <w:r>
              <w:rPr>
                <w:rFonts w:ascii="Meiryo UI" w:eastAsia="Meiryo UI" w:hAnsi="Meiryo UI" w:cs="Meiryo UI" w:hint="eastAsia"/>
                <w:sz w:val="20"/>
                <w:szCs w:val="20"/>
              </w:rPr>
              <w:t>被災建築物応急危険度判定（養成）講習会を</w:t>
            </w:r>
            <w:r w:rsidR="00FA7A4E">
              <w:rPr>
                <w:rFonts w:ascii="Meiryo UI" w:eastAsia="Meiryo UI" w:hAnsi="Meiryo UI" w:cs="Meiryo UI" w:hint="eastAsia"/>
                <w:sz w:val="20"/>
                <w:szCs w:val="20"/>
              </w:rPr>
              <w:t>開催</w:t>
            </w:r>
            <w:r>
              <w:rPr>
                <w:rFonts w:ascii="Meiryo UI" w:eastAsia="Meiryo UI" w:hAnsi="Meiryo UI" w:cs="Meiryo UI" w:hint="eastAsia"/>
                <w:sz w:val="20"/>
                <w:szCs w:val="20"/>
              </w:rPr>
              <w:t>し、</w:t>
            </w:r>
            <w:r w:rsidR="00FA7A4E">
              <w:rPr>
                <w:rFonts w:ascii="Meiryo UI" w:eastAsia="Meiryo UI" w:hAnsi="Meiryo UI" w:cs="Meiryo UI" w:hint="eastAsia"/>
                <w:sz w:val="20"/>
                <w:szCs w:val="20"/>
              </w:rPr>
              <w:t>新たな判定士を登録</w:t>
            </w:r>
            <w:r>
              <w:rPr>
                <w:rFonts w:ascii="Meiryo UI" w:eastAsia="Meiryo UI" w:hAnsi="Meiryo UI" w:cs="Meiryo UI" w:hint="eastAsia"/>
                <w:sz w:val="20"/>
                <w:szCs w:val="20"/>
              </w:rPr>
              <w:t>する</w:t>
            </w:r>
            <w:r w:rsidR="00FA7A4E">
              <w:rPr>
                <w:rFonts w:ascii="Meiryo UI" w:eastAsia="Meiryo UI" w:hAnsi="Meiryo UI" w:cs="Meiryo UI" w:hint="eastAsia"/>
                <w:sz w:val="20"/>
                <w:szCs w:val="20"/>
              </w:rPr>
              <w:t>とともに</w:t>
            </w:r>
            <w:r>
              <w:rPr>
                <w:rFonts w:ascii="Meiryo UI" w:eastAsia="Meiryo UI" w:hAnsi="Meiryo UI" w:cs="Meiryo UI" w:hint="eastAsia"/>
                <w:sz w:val="20"/>
                <w:szCs w:val="20"/>
              </w:rPr>
              <w:t>、</w:t>
            </w:r>
            <w:r w:rsidR="00FA7A4E">
              <w:rPr>
                <w:rFonts w:ascii="Meiryo UI" w:eastAsia="Meiryo UI" w:hAnsi="Meiryo UI" w:cs="Meiryo UI" w:hint="eastAsia"/>
                <w:sz w:val="20"/>
                <w:szCs w:val="20"/>
              </w:rPr>
              <w:t>応急危険度判定士の熊本派遣</w:t>
            </w:r>
            <w:r>
              <w:rPr>
                <w:rFonts w:ascii="Meiryo UI" w:eastAsia="Meiryo UI" w:hAnsi="Meiryo UI" w:cs="Meiryo UI" w:hint="eastAsia"/>
                <w:sz w:val="20"/>
                <w:szCs w:val="20"/>
              </w:rPr>
              <w:t>等</w:t>
            </w:r>
            <w:r w:rsidR="00A31D9A">
              <w:rPr>
                <w:rFonts w:ascii="Meiryo UI" w:eastAsia="Meiryo UI" w:hAnsi="Meiryo UI" w:cs="Meiryo UI" w:hint="eastAsia"/>
                <w:sz w:val="20"/>
                <w:szCs w:val="20"/>
              </w:rPr>
              <w:t>を実施</w:t>
            </w:r>
          </w:p>
          <w:tbl>
            <w:tblPr>
              <w:tblStyle w:val="a3"/>
              <w:tblW w:w="4512" w:type="dxa"/>
              <w:tblLayout w:type="fixed"/>
              <w:tblLook w:val="04A0" w:firstRow="1" w:lastRow="0" w:firstColumn="1" w:lastColumn="0" w:noHBand="0" w:noVBand="1"/>
            </w:tblPr>
            <w:tblGrid>
              <w:gridCol w:w="1374"/>
              <w:gridCol w:w="3138"/>
            </w:tblGrid>
            <w:tr w:rsidR="00FA7A4E" w:rsidRPr="0089047F" w:rsidTr="00FA7A4E">
              <w:tc>
                <w:tcPr>
                  <w:tcW w:w="1374" w:type="dxa"/>
                  <w:tcBorders>
                    <w:top w:val="nil"/>
                    <w:left w:val="nil"/>
                    <w:bottom w:val="nil"/>
                    <w:right w:val="nil"/>
                  </w:tcBorders>
                </w:tcPr>
                <w:p w:rsidR="00FA7A4E" w:rsidRPr="0089047F" w:rsidRDefault="00FA7A4E" w:rsidP="000E4C9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２８年４月</w:t>
                  </w:r>
                </w:p>
              </w:tc>
              <w:tc>
                <w:tcPr>
                  <w:tcW w:w="3138" w:type="dxa"/>
                  <w:tcBorders>
                    <w:top w:val="nil"/>
                    <w:left w:val="nil"/>
                    <w:bottom w:val="nil"/>
                    <w:right w:val="nil"/>
                  </w:tcBorders>
                  <w:vAlign w:val="center"/>
                </w:tcPr>
                <w:p w:rsidR="00FA7A4E" w:rsidRDefault="00FA7A4E" w:rsidP="00FA7A4E">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熊本地震</w:t>
                  </w:r>
                  <w:r>
                    <w:rPr>
                      <w:rFonts w:ascii="Meiryo UI" w:eastAsia="Meiryo UI" w:hAnsi="Meiryo UI" w:cs="Meiryo UI" w:hint="eastAsia"/>
                      <w:sz w:val="20"/>
                      <w:szCs w:val="20"/>
                    </w:rPr>
                    <w:t>において職員を現地</w:t>
                  </w:r>
                  <w:r w:rsidRPr="001225DA">
                    <w:rPr>
                      <w:rFonts w:ascii="Meiryo UI" w:eastAsia="Meiryo UI" w:hAnsi="Meiryo UI" w:cs="Meiryo UI" w:hint="eastAsia"/>
                      <w:sz w:val="20"/>
                      <w:szCs w:val="20"/>
                    </w:rPr>
                    <w:t>派遣</w:t>
                  </w:r>
                </w:p>
                <w:p w:rsidR="00FA7A4E" w:rsidRDefault="00FA7A4E" w:rsidP="00FA7A4E">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・被災建築物応急危険度判定士</w:t>
                  </w:r>
                </w:p>
                <w:p w:rsidR="00FA7A4E" w:rsidRDefault="00FA7A4E" w:rsidP="00FA7A4E">
                  <w:pPr>
                    <w:spacing w:line="280" w:lineRule="exact"/>
                    <w:ind w:rightChars="-177" w:right="-389" w:firstLineChars="877" w:firstLine="1754"/>
                    <w:rPr>
                      <w:rFonts w:ascii="Meiryo UI" w:eastAsia="Meiryo UI" w:hAnsi="Meiryo UI" w:cs="Meiryo UI"/>
                      <w:sz w:val="20"/>
                      <w:szCs w:val="20"/>
                    </w:rPr>
                  </w:pPr>
                  <w:r w:rsidRPr="001225DA">
                    <w:rPr>
                      <w:rFonts w:ascii="Meiryo UI" w:eastAsia="Meiryo UI" w:hAnsi="Meiryo UI" w:cs="Meiryo UI" w:hint="eastAsia"/>
                      <w:sz w:val="20"/>
                      <w:szCs w:val="20"/>
                    </w:rPr>
                    <w:t>29名（8名）</w:t>
                  </w:r>
                </w:p>
                <w:p w:rsidR="00FA7A4E" w:rsidRDefault="00FA7A4E" w:rsidP="00FA7A4E">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・被災宅地危険度判定士</w:t>
                  </w:r>
                </w:p>
                <w:p w:rsidR="00FA7A4E" w:rsidRPr="001225DA" w:rsidRDefault="00FA7A4E" w:rsidP="00FA7A4E">
                  <w:pPr>
                    <w:spacing w:line="280" w:lineRule="exact"/>
                    <w:ind w:left="360" w:rightChars="-113" w:right="-249" w:firstLineChars="697" w:firstLine="1394"/>
                    <w:rPr>
                      <w:rFonts w:ascii="Meiryo UI" w:eastAsia="Meiryo UI" w:hAnsi="Meiryo UI" w:cs="Meiryo UI"/>
                      <w:sz w:val="20"/>
                      <w:szCs w:val="20"/>
                    </w:rPr>
                  </w:pPr>
                  <w:r w:rsidRPr="001225DA">
                    <w:rPr>
                      <w:rFonts w:ascii="Meiryo UI" w:eastAsia="Meiryo UI" w:hAnsi="Meiryo UI" w:cs="Meiryo UI" w:hint="eastAsia"/>
                      <w:sz w:val="20"/>
                      <w:szCs w:val="20"/>
                    </w:rPr>
                    <w:t>12名（6名）</w:t>
                  </w:r>
                </w:p>
                <w:p w:rsidR="00FA7A4E" w:rsidRDefault="00FA7A4E" w:rsidP="00FA7A4E">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　）は大阪府職員で内数</w:t>
                  </w:r>
                </w:p>
              </w:tc>
            </w:tr>
            <w:tr w:rsidR="00FA7A4E" w:rsidRPr="0089047F" w:rsidTr="000E4C95">
              <w:tc>
                <w:tcPr>
                  <w:tcW w:w="1374" w:type="dxa"/>
                  <w:tcBorders>
                    <w:top w:val="nil"/>
                    <w:left w:val="nil"/>
                    <w:bottom w:val="nil"/>
                    <w:right w:val="nil"/>
                  </w:tcBorders>
                </w:tcPr>
                <w:p w:rsidR="00FA7A4E" w:rsidRPr="0089047F" w:rsidRDefault="00FA7A4E" w:rsidP="000E4C95">
                  <w:pPr>
                    <w:spacing w:line="280" w:lineRule="exact"/>
                    <w:jc w:val="right"/>
                    <w:rPr>
                      <w:rFonts w:ascii="Meiryo UI" w:eastAsia="Meiryo UI" w:hAnsi="Meiryo UI" w:cs="Meiryo UI"/>
                      <w:sz w:val="20"/>
                      <w:szCs w:val="20"/>
                    </w:rPr>
                  </w:pPr>
                  <w:r w:rsidRPr="001225DA">
                    <w:rPr>
                      <w:rFonts w:ascii="Meiryo UI" w:eastAsia="Meiryo UI" w:hAnsi="Meiryo UI" w:cs="Meiryo UI" w:hint="eastAsia"/>
                      <w:sz w:val="20"/>
                      <w:szCs w:val="20"/>
                    </w:rPr>
                    <w:t>6～2</w:t>
                  </w:r>
                  <w:r>
                    <w:rPr>
                      <w:rFonts w:ascii="Meiryo UI" w:eastAsia="Meiryo UI" w:hAnsi="Meiryo UI" w:cs="Meiryo UI" w:hint="eastAsia"/>
                      <w:sz w:val="20"/>
                      <w:szCs w:val="20"/>
                    </w:rPr>
                    <w:t>月</w:t>
                  </w:r>
                </w:p>
              </w:tc>
              <w:tc>
                <w:tcPr>
                  <w:tcW w:w="3138" w:type="dxa"/>
                  <w:tcBorders>
                    <w:top w:val="nil"/>
                    <w:left w:val="nil"/>
                    <w:bottom w:val="nil"/>
                    <w:right w:val="nil"/>
                  </w:tcBorders>
                </w:tcPr>
                <w:p w:rsidR="00FA7A4E" w:rsidRPr="0089047F" w:rsidRDefault="00FA7A4E" w:rsidP="00FA7A4E">
                  <w:pPr>
                    <w:spacing w:line="280" w:lineRule="exact"/>
                    <w:ind w:rightChars="-113" w:right="-249"/>
                    <w:jc w:val="left"/>
                    <w:rPr>
                      <w:rFonts w:ascii="Meiryo UI" w:eastAsia="Meiryo UI" w:hAnsi="Meiryo UI" w:cs="Meiryo UI"/>
                      <w:sz w:val="20"/>
                      <w:szCs w:val="20"/>
                    </w:rPr>
                  </w:pPr>
                  <w:r>
                    <w:rPr>
                      <w:rFonts w:ascii="Meiryo UI" w:eastAsia="Meiryo UI" w:hAnsi="Meiryo UI" w:cs="Meiryo UI" w:hint="eastAsia"/>
                      <w:sz w:val="20"/>
                      <w:szCs w:val="20"/>
                    </w:rPr>
                    <w:t>被災建築物応急危険度判定（養成）講習会</w:t>
                  </w:r>
                  <w:r w:rsidRPr="001225DA">
                    <w:rPr>
                      <w:rFonts w:ascii="Meiryo UI" w:eastAsia="Meiryo UI" w:hAnsi="Meiryo UI" w:cs="Meiryo UI" w:hint="eastAsia"/>
                      <w:sz w:val="20"/>
                      <w:szCs w:val="20"/>
                    </w:rPr>
                    <w:t>開催</w:t>
                  </w:r>
                  <w:r>
                    <w:rPr>
                      <w:rFonts w:ascii="Meiryo UI" w:eastAsia="Meiryo UI" w:hAnsi="Meiryo UI" w:cs="Meiryo UI" w:hint="eastAsia"/>
                      <w:sz w:val="20"/>
                      <w:szCs w:val="20"/>
                    </w:rPr>
                    <w:t>（開催回数:</w:t>
                  </w:r>
                  <w:r w:rsidRPr="001225DA">
                    <w:rPr>
                      <w:rFonts w:ascii="Meiryo UI" w:eastAsia="Meiryo UI" w:hAnsi="Meiryo UI" w:cs="Meiryo UI" w:hint="eastAsia"/>
                      <w:sz w:val="20"/>
                      <w:szCs w:val="20"/>
                    </w:rPr>
                    <w:t>5回</w:t>
                  </w:r>
                  <w:r>
                    <w:rPr>
                      <w:rFonts w:ascii="Meiryo UI" w:eastAsia="Meiryo UI" w:hAnsi="Meiryo UI" w:cs="Meiryo UI" w:hint="eastAsia"/>
                      <w:sz w:val="20"/>
                      <w:szCs w:val="20"/>
                    </w:rPr>
                    <w:t>）</w:t>
                  </w:r>
                </w:p>
              </w:tc>
            </w:tr>
            <w:tr w:rsidR="00FA7A4E" w:rsidRPr="0089047F" w:rsidTr="000E4C95">
              <w:tc>
                <w:tcPr>
                  <w:tcW w:w="1374" w:type="dxa"/>
                  <w:tcBorders>
                    <w:top w:val="nil"/>
                    <w:left w:val="nil"/>
                    <w:bottom w:val="nil"/>
                    <w:right w:val="nil"/>
                  </w:tcBorders>
                </w:tcPr>
                <w:p w:rsidR="00FA7A4E" w:rsidRPr="001225DA" w:rsidRDefault="00FA7A4E" w:rsidP="000E4C95">
                  <w:pPr>
                    <w:spacing w:line="280" w:lineRule="exact"/>
                    <w:jc w:val="right"/>
                    <w:rPr>
                      <w:rFonts w:ascii="Meiryo UI" w:eastAsia="Meiryo UI" w:hAnsi="Meiryo UI" w:cs="Meiryo UI"/>
                      <w:sz w:val="20"/>
                      <w:szCs w:val="20"/>
                    </w:rPr>
                  </w:pPr>
                  <w:r w:rsidRPr="001225DA">
                    <w:rPr>
                      <w:rFonts w:ascii="Meiryo UI" w:eastAsia="Meiryo UI" w:hAnsi="Meiryo UI" w:cs="Meiryo UI" w:hint="eastAsia"/>
                      <w:sz w:val="20"/>
                      <w:szCs w:val="20"/>
                    </w:rPr>
                    <w:t>8</w:t>
                  </w:r>
                  <w:r>
                    <w:rPr>
                      <w:rFonts w:ascii="Meiryo UI" w:eastAsia="Meiryo UI" w:hAnsi="Meiryo UI" w:cs="Meiryo UI" w:hint="eastAsia"/>
                      <w:sz w:val="20"/>
                      <w:szCs w:val="20"/>
                    </w:rPr>
                    <w:t>月</w:t>
                  </w:r>
                </w:p>
              </w:tc>
              <w:tc>
                <w:tcPr>
                  <w:tcW w:w="3138" w:type="dxa"/>
                  <w:tcBorders>
                    <w:top w:val="nil"/>
                    <w:left w:val="nil"/>
                    <w:bottom w:val="nil"/>
                    <w:right w:val="nil"/>
                  </w:tcBorders>
                </w:tcPr>
                <w:p w:rsidR="00FA7A4E" w:rsidRDefault="00FA7A4E" w:rsidP="000E4C95">
                  <w:pPr>
                    <w:spacing w:line="280" w:lineRule="exact"/>
                    <w:jc w:val="left"/>
                    <w:rPr>
                      <w:rFonts w:ascii="Meiryo UI" w:eastAsia="Meiryo UI" w:hAnsi="Meiryo UI" w:cs="Meiryo UI"/>
                      <w:sz w:val="20"/>
                      <w:szCs w:val="20"/>
                    </w:rPr>
                  </w:pPr>
                  <w:r w:rsidRPr="001225DA">
                    <w:rPr>
                      <w:rFonts w:ascii="Meiryo UI" w:eastAsia="Meiryo UI" w:hAnsi="Meiryo UI" w:cs="Meiryo UI" w:hint="eastAsia"/>
                      <w:sz w:val="20"/>
                      <w:szCs w:val="20"/>
                    </w:rPr>
                    <w:t>情報伝達訓練</w:t>
                  </w:r>
                </w:p>
              </w:tc>
            </w:tr>
            <w:tr w:rsidR="00FA7A4E" w:rsidRPr="0089047F" w:rsidTr="000E4C95">
              <w:tc>
                <w:tcPr>
                  <w:tcW w:w="1374" w:type="dxa"/>
                  <w:tcBorders>
                    <w:top w:val="nil"/>
                    <w:left w:val="nil"/>
                    <w:bottom w:val="nil"/>
                    <w:right w:val="nil"/>
                  </w:tcBorders>
                </w:tcPr>
                <w:p w:rsidR="00FA7A4E" w:rsidRPr="001225DA" w:rsidRDefault="00FA7A4E" w:rsidP="000E4C95">
                  <w:pPr>
                    <w:spacing w:line="280" w:lineRule="exact"/>
                    <w:jc w:val="right"/>
                    <w:rPr>
                      <w:rFonts w:ascii="Meiryo UI" w:eastAsia="Meiryo UI" w:hAnsi="Meiryo UI" w:cs="Meiryo UI"/>
                      <w:sz w:val="20"/>
                      <w:szCs w:val="20"/>
                    </w:rPr>
                  </w:pPr>
                  <w:r w:rsidRPr="001225DA">
                    <w:rPr>
                      <w:rFonts w:ascii="Meiryo UI" w:eastAsia="Meiryo UI" w:hAnsi="Meiryo UI" w:cs="Meiryo UI" w:hint="eastAsia"/>
                      <w:sz w:val="20"/>
                      <w:szCs w:val="20"/>
                    </w:rPr>
                    <w:t>3</w:t>
                  </w:r>
                  <w:r>
                    <w:rPr>
                      <w:rFonts w:ascii="Meiryo UI" w:eastAsia="Meiryo UI" w:hAnsi="Meiryo UI" w:cs="Meiryo UI" w:hint="eastAsia"/>
                      <w:sz w:val="20"/>
                      <w:szCs w:val="20"/>
                    </w:rPr>
                    <w:t>月</w:t>
                  </w:r>
                </w:p>
              </w:tc>
              <w:tc>
                <w:tcPr>
                  <w:tcW w:w="3138" w:type="dxa"/>
                  <w:tcBorders>
                    <w:top w:val="nil"/>
                    <w:left w:val="nil"/>
                    <w:bottom w:val="nil"/>
                    <w:right w:val="nil"/>
                  </w:tcBorders>
                </w:tcPr>
                <w:p w:rsidR="00FA7A4E" w:rsidRPr="001225DA" w:rsidRDefault="00FA7A4E" w:rsidP="00FA7A4E">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資機材の充実</w:t>
                  </w:r>
                </w:p>
              </w:tc>
            </w:tr>
          </w:tbl>
          <w:p w:rsidR="00C96FB4" w:rsidRDefault="00C96FB4" w:rsidP="00FA7A4E">
            <w:pPr>
              <w:spacing w:line="280" w:lineRule="exact"/>
              <w:rPr>
                <w:rFonts w:ascii="Meiryo UI" w:eastAsia="Meiryo UI" w:hAnsi="Meiryo UI" w:cs="Meiryo UI"/>
                <w:sz w:val="20"/>
                <w:szCs w:val="20"/>
              </w:rPr>
            </w:pPr>
          </w:p>
          <w:p w:rsidR="00C96FB4" w:rsidRDefault="00C96FB4" w:rsidP="00FA7A4E">
            <w:pPr>
              <w:spacing w:line="280" w:lineRule="exact"/>
              <w:rPr>
                <w:rFonts w:ascii="Meiryo UI" w:eastAsia="Meiryo UI" w:hAnsi="Meiryo UI" w:cs="Meiryo UI"/>
                <w:sz w:val="20"/>
                <w:szCs w:val="20"/>
              </w:rPr>
            </w:pPr>
          </w:p>
          <w:p w:rsidR="00D43DCC" w:rsidRPr="001225DA" w:rsidRDefault="00D43DCC" w:rsidP="00FA7A4E">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lastRenderedPageBreak/>
              <w:t>（数値目標）</w:t>
            </w:r>
          </w:p>
          <w:p w:rsidR="00D43DCC" w:rsidRPr="001225DA" w:rsidRDefault="00D43DCC" w:rsidP="00D43DCC">
            <w:pPr>
              <w:spacing w:line="280" w:lineRule="exact"/>
              <w:rPr>
                <w:rFonts w:ascii="Meiryo UI" w:eastAsia="Meiryo UI" w:hAnsi="Meiryo UI" w:cs="Meiryo UI"/>
                <w:sz w:val="20"/>
                <w:szCs w:val="20"/>
              </w:rPr>
            </w:pPr>
            <w:r w:rsidRPr="001225DA">
              <w:rPr>
                <w:rFonts w:ascii="Meiryo UI" w:eastAsia="Meiryo UI" w:hAnsi="Meiryo UI" w:cs="Meiryo UI" w:hint="eastAsia"/>
                <w:sz w:val="20"/>
                <w:szCs w:val="20"/>
              </w:rPr>
              <w:t>・被災建築物応急危険度判定士新規登録者数</w:t>
            </w:r>
          </w:p>
          <w:p w:rsidR="008144A4" w:rsidRPr="001225DA" w:rsidRDefault="00D43DCC" w:rsidP="00D43DCC">
            <w:pPr>
              <w:spacing w:line="280" w:lineRule="exact"/>
              <w:ind w:firstLineChars="100" w:firstLine="200"/>
              <w:rPr>
                <w:rFonts w:ascii="Meiryo UI" w:eastAsia="Meiryo UI" w:hAnsi="Meiryo UI" w:cs="Meiryo UI"/>
                <w:sz w:val="20"/>
                <w:szCs w:val="20"/>
              </w:rPr>
            </w:pPr>
            <w:r w:rsidRPr="001225DA">
              <w:rPr>
                <w:rFonts w:ascii="Meiryo UI" w:eastAsia="Meiryo UI" w:hAnsi="Meiryo UI" w:cs="Meiryo UI" w:hint="eastAsia"/>
                <w:sz w:val="20"/>
                <w:szCs w:val="20"/>
              </w:rPr>
              <w:t>：702名</w:t>
            </w:r>
          </w:p>
        </w:tc>
      </w:tr>
    </w:tbl>
    <w:p w:rsidR="002D22C0" w:rsidRDefault="002D22C0" w:rsidP="00E335DC">
      <w:pPr>
        <w:spacing w:line="280" w:lineRule="exact"/>
        <w:rPr>
          <w:rFonts w:ascii="Meiryo UI" w:eastAsia="Meiryo UI" w:hAnsi="Meiryo UI" w:cs="Meiryo UI"/>
        </w:rPr>
      </w:pPr>
    </w:p>
    <w:p w:rsidR="002D22C0" w:rsidRDefault="002D22C0" w:rsidP="00E335DC">
      <w:pPr>
        <w:spacing w:line="280" w:lineRule="exact"/>
        <w:rPr>
          <w:rFonts w:ascii="Meiryo UI" w:eastAsia="Meiryo UI" w:hAnsi="Meiryo UI" w:cs="Meiryo UI"/>
        </w:rPr>
      </w:pPr>
    </w:p>
    <w:p w:rsidR="00212938" w:rsidRPr="00FA4AB1" w:rsidRDefault="00212938"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FA4AB1" w:rsidRPr="00FA4AB1" w:rsidTr="007169C2">
        <w:trPr>
          <w:trHeight w:val="559"/>
        </w:trPr>
        <w:tc>
          <w:tcPr>
            <w:tcW w:w="15735" w:type="dxa"/>
            <w:gridSpan w:val="2"/>
            <w:tcBorders>
              <w:bottom w:val="single" w:sz="4" w:space="0" w:color="auto"/>
            </w:tcBorders>
            <w:shd w:val="clear" w:color="auto" w:fill="000000" w:themeFill="text1"/>
            <w:vAlign w:val="center"/>
          </w:tcPr>
          <w:p w:rsidR="00197FC1" w:rsidRPr="00FA4AB1" w:rsidRDefault="0001691F" w:rsidP="00CD2F6C">
            <w:pPr>
              <w:widowControl/>
              <w:adjustRightInd w:val="0"/>
              <w:snapToGrid w:val="0"/>
              <w:spacing w:line="280" w:lineRule="exact"/>
              <w:rPr>
                <w:rFonts w:ascii="Meiryo UI" w:eastAsia="Meiryo UI" w:hAnsi="Meiryo UI" w:cs="Meiryo UI"/>
                <w:b/>
              </w:rPr>
            </w:pPr>
            <w:r>
              <w:rPr>
                <w:rFonts w:ascii="Meiryo UI" w:eastAsia="Meiryo UI" w:hAnsi="Meiryo UI" w:cs="Meiryo UI"/>
                <w:noProof/>
              </w:rPr>
              <mc:AlternateContent>
                <mc:Choice Requires="wpg">
                  <w:drawing>
                    <wp:anchor distT="0" distB="0" distL="114300" distR="114300" simplePos="0" relativeHeight="251664384" behindDoc="0" locked="0" layoutInCell="1" allowOverlap="1" wp14:anchorId="13E21C76" wp14:editId="646AA3B2">
                      <wp:simplePos x="0" y="0"/>
                      <wp:positionH relativeFrom="column">
                        <wp:posOffset>9076055</wp:posOffset>
                      </wp:positionH>
                      <wp:positionV relativeFrom="paragraph">
                        <wp:posOffset>-52070</wp:posOffset>
                      </wp:positionV>
                      <wp:extent cx="752475" cy="833755"/>
                      <wp:effectExtent l="19050" t="19050" r="28575" b="23495"/>
                      <wp:wrapNone/>
                      <wp:docPr id="2" name="グループ化 2"/>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19"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26D78" w:rsidRPr="0006594A" w:rsidRDefault="00726D78" w:rsidP="002505C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26D78" w:rsidRPr="00ED3E7E" w:rsidRDefault="00726D78" w:rsidP="002505C7">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1"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6958" y="265814"/>
                                  <a:ext cx="520996"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14.65pt;margin-top:-4.1pt;width:59.25pt;height:65.65pt;z-index:251664384;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GE9UQBAAAOwkAAA4AAABkcnMvZTJvRG9jLnhtbKRW3Y7jNBS+R+Id&#10;rNx3mmST/kSTrmbb6WilBUYsPIDrOIm1SWxst+mAuJlKiAuu4YY3QAhukXibiPfg2E46nc4KVrOV&#10;kvr3+JzvnO9zLl/u6wrtqFSMN6kXXPgeog3hGWuK1Pv6q/Vo5iGlcZPhijc09e6o8l4uPv3kshUJ&#10;DXnJq4xKBEYalbQi9UqtRTIeK1LSGqsLLmgDkzmXNdbQlcU4k7gF63U1Dn1/Mm65zITkhCoFoys3&#10;6S2s/TynRH+R54pqVKUe+KbtW9r3xrzHi0ucFBKLkpHeDfwML2rMGjj0aGqFNUZbyZ6YqhmRXPFc&#10;XxBej3meM0JtDBBN4J9FcyP5VthYiqQtxBEmgPYMp2ebJZ/vbiViWeqFHmpwDSnq7v/sDr91h7+7&#10;wy///PQzCg1IrSgSWHsjxVtxK/uBwvVM3Ptc1uYfIkJ7C+/dEV6614jA4DQOo2nsIQJTsxcvpnHs&#10;4Ccl5OjJLlJe/+e+8XDo2Ph2dKUVUEjqASv1cVi9LbGgNgXKxN9jFcyPYB1+6O5/7+7/6g4/ou7w&#10;a3c4dPd/QB/BGguT3WdAQ3r/igMMgS0UJd5w8k6hhi9L3BT0SkrelhRn4HBgdkJYx60Gf5UoY2TT&#10;fsYzyBLeam4NPR/5I4I4EVLpG8prZBqpJ4E31jjevVHaOPOwxGRZ8Ypla1ZVtnOnlpVEOwwUA2Zm&#10;vPVQhZWGwdRb25+N52xb1aA29aIoin0HyCObstgcjQbraD5d2UXVtobw3VkTH36ugmDYlJB1IRqG&#10;wWflzFj/T3yGmarpETagOnj1frPvM7bh2R1gLbnTC9A3aJRcfuuhFrQi9dQ3WywpxPm6gXxNo3AO&#10;da1tZzabg9DI04nNyQRuCBhKPe0h11xqJ0dbIVlRwjmuPhp+BRnOmUXfZN/51HsNFb64FIwk8PSy&#10;AK0npf7/8gm79NZE4iS4/iAbNZbvtmIECiawZhtWMX1n1RhyZJxqdreMGFhN54Q1A2lg1hyKYkuR&#10;YZHbAoXGyBk1lIB6HGjxePnYdB+dt6mYGErTtPvIAOQzzXwPOE6PV5xsa9pod8FIWkGQvFElEwoS&#10;m9B6QzPgyOvMZQrkDUhimGCEzor+d+Hsyvfn4avRMvaXo8ifXo+u5tF0NPWvp5EfzYJlsPzeVHQQ&#10;JVtFIV5crQTrfYXRJ96+V+H7u9DdHfYOchywtIAqB4ds7Q8uwpCBxLJWki8BVSh4oImWVJPSNHMg&#10;dT9u+DNMWJgfkDWgf5AaBcFkHsMnACh+OIlnQeT4aoAyN0Ic+vP5xN0I0WQKl0KvFIOofZQunWrI&#10;en0qC6dSY5QAJw03NeOUzo1Q+/Xg5M8i2SvhEDsAa5rwWE7aG9qC3X9NmE+A075d9fDNs/g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KXQh8OEAAAAMAQAADwAAAGRycy9kb3ducmV2&#10;LnhtbEyPTWvCQBCG74X+h2UKvenmQ1ubZiMibU8iVAvibU3GJJidDdk1if++46m9zcs8vB/pcjSN&#10;6LFztSUF4TQAgZTboqZSwc/+c7IA4bymQjeWUMENHSyzx4dUJ4Ud6Bv7nS8Fm5BLtILK+zaR0uUV&#10;Gu2mtkXi39l2RnuWXSmLTg9sbhoZBcGLNLomTqh0i+sK88vuahR8DXpYxeFHv7mc17fjfr49bEJU&#10;6vlpXL2D8Dj6Pxju9bk6ZNzpZK9UONGwnkVvMbMKJosIxJ2Yz155zYmvKA5BZqn8PyL7BQAA//8D&#10;AFBLAwQKAAAAAAAAACEAjgOnsnIGAAByBgAAFQAAAGRycy9tZWRpYS9pbWFnZTEuanBlZ//Y/+AA&#10;EEpGSUYAAQEBAHgAeAAA/9sAQwAIBgYHBgUIBwcHCQkICgwUDQwLCwwZEhMPFB0aHx4dGhwcICQu&#10;JyAiLCMcHCg3KSwwMTQ0NB8nOT04MjwuMzQy/9sAQwEJCQkMCwwYDQ0YMiEcITIyMjIyMjIyMjIy&#10;MjIyMjIyMjIyMjIyMjIyMjIyMjIyMjIyMjIyMjIyMjIyMjIyMjIy/8AAEQgAPQB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pksqQxl5GC&#10;qByTSswVdxOABkk1yuo6g15L3ESn5V/qfevLzPMoYGlzPWT2X9dDehQdWVlsW7vXJGytuuxf77DJ&#10;/LpWZJcSyn55Xb8TUVHFfAYrM8ViXepN+i0X3Hr06FOmtEKHZTlWYH2NXLfVruAj95vX+6/P69ap&#10;ZorGji69F3pya+Zc6UJq0kdXZanDeDA+SQdVJ/l61erh1ZkYOjFWU5BHUV1WmX32yDLcSLww/rX3&#10;GTZz9b/dVdJr8f8AgnlYnDez96Oxfooor6E4zK1ucxWXlqcNIdv4d/8APvXNYOTW14hOZIB6Kx/P&#10;H+FeWatq/navrmm2WsSSXEdtHJ9hW2uGeJ1YZ2tDtbDbkzhjjJPTIr4XOITxmYSpdIpdG97dvU9b&#10;CtU6Kl3O55oJryjwl9rHiGIwXN44mkMt95tpehbebCAwtmUqTtz8z5xgdeBXq+a8bH4NYWahe/ys&#10;dVOpzq9hKXqKByK5zxxqd1o3hC6vrO6+yzJJEBNsD7A0ignaQc8E1y0KLrVI047tpfeXKSjFyfQ6&#10;LGe9XdJn+z38fPyudrfj0/XFeEXFxea9rGlmHxubyGZLuBrz+yliEGI1dlIOM7lHXtjjvXqPhAy/&#10;8IxpryX81+WjDpczxeW7qTlcjJ5xjkkk9a9h4KWXzp1+e7utLNdX3S7eX3HNzqtGUbafI9UooHSi&#10;v0VHimF4gjJWGQdASp/HGP5GvMdT8OX+oeJ7vVJlX7M9oLBIYRG7vHvEhciVSnXI2kdOc17DfWwu&#10;rR4uhI+U+h7VyDKyNhgQynBB7Gvis8VXB4v6zTWk1b5r/hkepg3GdPkfQ840Lwo2k6qbpNL1VWa5&#10;8xGNtpy+WuACCQSwHXOzbweBnk+jc0cmjmvnsZjamLkpVEro7adNQVkFYHivSr3WrWxtLUwrELuO&#10;a4aTP3E+YAD3YKK3+tFYUarozVSO6KcU1ZnmuqeBtd1WzmW6ksDdzXTX00kRZUY+WIxAvO7awzlj&#10;6jg813fhWPU5dOtk1SBILp5T+4QhhCm47VyvBwuORV/tWxoVqWla5ccL8q/Xv+n869nC16+ZVoYe&#10;SVk7+iW/9ehzVVGjByR0Xaiiiv0Q8USsnVNL+0Hz4MCQDkf3v/r1r0lc2KwtLFUnSqq6ZcJyhLmi&#10;cOytGxVgQwOCCMEUn1rsbmzgul/exhiOh7ist9CjJzHO6+zDd/hXxWK4axFN3pNSX3P/AC/E9Snj&#10;oNe9oYWfQUmTW0mggnm47/3P/r1fg0a0iwxUyN/tHj8qxocO4yo/eSivN/5XKnjacVpqYthpst4w&#10;JysI6sR19hXURxJDGI0ACgYAFOAAGBS19ll2WUsDC0dW92eZWryqu7Fooor0jE//2VBLAQItABQA&#10;BgAIAAAAIQCKFT+YDAEAABUCAAATAAAAAAAAAAAAAAAAAAAAAABbQ29udGVudF9UeXBlc10ueG1s&#10;UEsBAi0AFAAGAAgAAAAhADj9If/WAAAAlAEAAAsAAAAAAAAAAAAAAAAAPQEAAF9yZWxzLy5yZWxz&#10;UEsBAi0AFAAGAAgAAAAhANuGE9UQBAAAOwkAAA4AAAAAAAAAAAAAAAAAPAIAAGRycy9lMm9Eb2Mu&#10;eG1sUEsBAi0AFAAGAAgAAAAhAFhgsxu6AAAAIgEAABkAAAAAAAAAAAAAAAAAeAYAAGRycy9fcmVs&#10;cy9lMm9Eb2MueG1sLnJlbHNQSwECLQAUAAYACAAAACEAKXQh8OEAAAAMAQAADwAAAAAAAAAAAAAA&#10;AABpBwAAZHJzL2Rvd25yZXYueG1sUEsBAi0ACgAAAAAAAAAhAI4Dp7JyBgAAcgYAABUAAAAAAAAA&#10;AAAAAAAAdwgAAGRycy9tZWRpYS9pbWFnZTEuanBlZ1BLBQYAAAAABgAGAH0BAAAcDwAAAAA=&#10;">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E8MA&#10;AADbAAAADwAAAGRycy9kb3ducmV2LnhtbERPS2vCQBC+C/0PyxS86aZqRVM3okJK6UHwcdDbkJ0m&#10;obuzIbvV6K/vFgre5uN7zmLZWSMu1PrasYKXYQKCuHC65lLB8ZAPZiB8QNZoHJOCG3lYZk+9Baba&#10;XXlHl30oRQxhn6KCKoQmldIXFVn0Q9cQR+7LtRZDhG0pdYvXGG6NHCXJVFqsOTZU2NCmouJ7/2MV&#10;bPPjzPhPfyK7vt/Hk93ZvBevSvWfu9UbiEBdeIj/3R86zp/D3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QXE8MAAADbAAAADwAAAAAAAAAAAAAAAACYAgAAZHJzL2Rv&#10;d25yZXYueG1sUEsFBgAAAAAEAAQA9QAAAIgDAAAAAA==&#10;" fillcolor="window" strokecolor="#558ed5" strokeweight="3.5pt">
                        <v:textbox inset="5.85pt,.7pt,5.85pt,.7pt">
                          <w:txbxContent>
                            <w:p w:rsidR="00726D78" w:rsidRPr="0006594A" w:rsidRDefault="00726D78" w:rsidP="002505C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26D78" w:rsidRPr="00ED3E7E" w:rsidRDefault="00726D78" w:rsidP="002505C7">
                              <w:pPr>
                                <w:jc w:val="center"/>
                                <w:rPr>
                                  <w:rFonts w:ascii="HGSｺﾞｼｯｸE" w:eastAsia="HGSｺﾞｼｯｸE"/>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169;top:2658;width:5210;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WnCAAAA2gAAAA8AAABkcnMvZG93bnJldi54bWxEj0GLwjAQhe+C/yGM4EU0XQ+i1Sgiu1Dw&#10;IKuCeBuasSk2k24Ttf57Iyx4Gob33jdvFqvWVuJOjS8dK/gaJSCIc6dLLhQcDz/DKQgfkDVWjknB&#10;kzyslt3OAlPtHvxL930oRISwT1GBCaFOpfS5IYt+5GriqF1cYzHEtSmkbvAR4baS4ySZSIslxwsG&#10;a9oYyq/7m42U2bg+a/M3+86y7e4wOO7KUyaV6vfa9RxEoDZ8zP/pTMf68H7lPeX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m01pwgAAANoAAAAPAAAAAAAAAAAAAAAAAJ8C&#10;AABkcnMvZG93bnJldi54bWxQSwUGAAAAAAQABAD3AAAAjgMAAAAA&#10;" filled="t" fillcolor="red">
                        <v:imagedata r:id="rId13" o:title=""/>
                        <v:path arrowok="t"/>
                      </v:shape>
                    </v:group>
                  </w:pict>
                </mc:Fallback>
              </mc:AlternateContent>
            </w:r>
            <w:r w:rsidR="00197FC1" w:rsidRPr="00FA4AB1">
              <w:rPr>
                <w:rFonts w:ascii="Meiryo UI" w:eastAsia="Meiryo UI" w:hAnsi="Meiryo UI" w:cs="Meiryo UI" w:hint="eastAsia"/>
                <w:b/>
                <w:sz w:val="28"/>
              </w:rPr>
              <w:t>【部局長コメント（</w:t>
            </w:r>
            <w:r w:rsidR="00C96C8A">
              <w:rPr>
                <w:rFonts w:ascii="Meiryo UI" w:eastAsia="Meiryo UI" w:hAnsi="Meiryo UI" w:cs="Meiryo UI" w:hint="eastAsia"/>
                <w:b/>
                <w:sz w:val="28"/>
              </w:rPr>
              <w:t>テーマ２</w:t>
            </w:r>
            <w:r w:rsidR="00197FC1" w:rsidRPr="00FA4AB1">
              <w:rPr>
                <w:rFonts w:ascii="Meiryo UI" w:eastAsia="Meiryo UI" w:hAnsi="Meiryo UI" w:cs="Meiryo UI" w:hint="eastAsia"/>
                <w:b/>
                <w:sz w:val="28"/>
              </w:rPr>
              <w:t>総評）】</w:t>
            </w:r>
          </w:p>
        </w:tc>
      </w:tr>
      <w:tr w:rsidR="00FA4AB1" w:rsidRPr="00FA4AB1" w:rsidTr="00211B3F">
        <w:trPr>
          <w:trHeight w:val="426"/>
        </w:trPr>
        <w:tc>
          <w:tcPr>
            <w:tcW w:w="7867" w:type="dxa"/>
            <w:tcBorders>
              <w:bottom w:val="single" w:sz="4" w:space="0" w:color="auto"/>
            </w:tcBorders>
            <w:shd w:val="clear" w:color="auto" w:fill="BFBFBF" w:themeFill="background1" w:themeFillShade="BF"/>
            <w:vAlign w:val="center"/>
          </w:tcPr>
          <w:p w:rsidR="00CD2F6C" w:rsidRPr="001225DA" w:rsidRDefault="00CD2F6C" w:rsidP="00CD2F6C">
            <w:pPr>
              <w:widowControl/>
              <w:adjustRightInd w:val="0"/>
              <w:snapToGrid w:val="0"/>
              <w:spacing w:line="280" w:lineRule="exact"/>
              <w:rPr>
                <w:rFonts w:ascii="Meiryo UI" w:eastAsia="Meiryo UI" w:hAnsi="Meiryo UI" w:cs="Meiryo UI"/>
              </w:rPr>
            </w:pPr>
            <w:r w:rsidRPr="001225DA">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1225DA" w:rsidRDefault="00CD2F6C" w:rsidP="005B1371">
            <w:pPr>
              <w:widowControl/>
              <w:adjustRightInd w:val="0"/>
              <w:snapToGrid w:val="0"/>
              <w:spacing w:line="280" w:lineRule="exact"/>
              <w:ind w:firstLineChars="50" w:firstLine="110"/>
              <w:rPr>
                <w:rFonts w:ascii="Meiryo UI" w:eastAsia="Meiryo UI" w:hAnsi="Meiryo UI" w:cs="Meiryo UI"/>
              </w:rPr>
            </w:pPr>
            <w:r w:rsidRPr="001225DA">
              <w:rPr>
                <w:rFonts w:ascii="Meiryo UI" w:eastAsia="Meiryo UI" w:hAnsi="Meiryo UI" w:cs="Meiryo UI" w:hint="eastAsia"/>
                <w:b/>
              </w:rPr>
              <w:t>＜</w:t>
            </w:r>
            <w:r w:rsidR="00123981" w:rsidRPr="001225DA">
              <w:rPr>
                <w:rFonts w:ascii="Meiryo UI" w:eastAsia="Meiryo UI" w:hAnsi="Meiryo UI" w:cs="Meiryo UI" w:hint="eastAsia"/>
                <w:b/>
              </w:rPr>
              <w:t>今後の</w:t>
            </w:r>
            <w:r w:rsidR="0055283A" w:rsidRPr="001225DA">
              <w:rPr>
                <w:rFonts w:ascii="Meiryo UI" w:eastAsia="Meiryo UI" w:hAnsi="Meiryo UI" w:cs="Meiryo UI" w:hint="eastAsia"/>
                <w:b/>
              </w:rPr>
              <w:t>取組</w:t>
            </w:r>
            <w:r w:rsidR="00AF086C" w:rsidRPr="001225DA">
              <w:rPr>
                <w:rFonts w:ascii="Meiryo UI" w:eastAsia="Meiryo UI" w:hAnsi="Meiryo UI" w:cs="Meiryo UI" w:hint="eastAsia"/>
                <w:b/>
              </w:rPr>
              <w:t>み</w:t>
            </w:r>
            <w:r w:rsidR="00123981" w:rsidRPr="001225DA">
              <w:rPr>
                <w:rFonts w:ascii="Meiryo UI" w:eastAsia="Meiryo UI" w:hAnsi="Meiryo UI" w:cs="Meiryo UI" w:hint="eastAsia"/>
                <w:b/>
              </w:rPr>
              <w:t>の方向性</w:t>
            </w:r>
            <w:r w:rsidRPr="001225DA">
              <w:rPr>
                <w:rFonts w:ascii="Meiryo UI" w:eastAsia="Meiryo UI" w:hAnsi="Meiryo UI" w:cs="Meiryo UI" w:hint="eastAsia"/>
                <w:b/>
              </w:rPr>
              <w:t>＞</w:t>
            </w:r>
            <w:r w:rsidRPr="001225DA">
              <w:rPr>
                <w:rFonts w:ascii="Meiryo UI" w:eastAsia="Meiryo UI" w:hAnsi="Meiryo UI" w:cs="Meiryo UI" w:hint="eastAsia"/>
              </w:rPr>
              <w:t xml:space="preserve">　</w:t>
            </w:r>
          </w:p>
        </w:tc>
      </w:tr>
      <w:tr w:rsidR="00FA4AB1" w:rsidRPr="00FA4AB1" w:rsidTr="00211B3F">
        <w:trPr>
          <w:trHeight w:val="1957"/>
        </w:trPr>
        <w:tc>
          <w:tcPr>
            <w:tcW w:w="7867" w:type="dxa"/>
            <w:tcBorders>
              <w:tr2bl w:val="nil"/>
            </w:tcBorders>
            <w:shd w:val="clear" w:color="auto" w:fill="F2DBDB" w:themeFill="accent2" w:themeFillTint="33"/>
          </w:tcPr>
          <w:p w:rsidR="009B7DD1" w:rsidRPr="001225DA" w:rsidRDefault="00212938" w:rsidP="009B7DD1">
            <w:pPr>
              <w:pStyle w:val="aa"/>
              <w:widowControl/>
              <w:numPr>
                <w:ilvl w:val="0"/>
                <w:numId w:val="4"/>
              </w:numPr>
              <w:adjustRightInd w:val="0"/>
              <w:snapToGrid w:val="0"/>
              <w:spacing w:line="280" w:lineRule="exact"/>
              <w:ind w:leftChars="0"/>
              <w:jc w:val="left"/>
              <w:rPr>
                <w:rFonts w:ascii="Meiryo UI" w:eastAsia="Meiryo UI" w:hAnsi="Meiryo UI" w:cs="Meiryo UI"/>
                <w:b/>
              </w:rPr>
            </w:pPr>
            <w:r w:rsidRPr="001225DA">
              <w:rPr>
                <w:rFonts w:ascii="Meiryo UI" w:eastAsia="Meiryo UI" w:hAnsi="Meiryo UI" w:cs="Meiryo UI" w:hint="eastAsia"/>
                <w:b/>
              </w:rPr>
              <w:t>災害に強い都市構造の形成</w:t>
            </w:r>
          </w:p>
          <w:p w:rsidR="008144A4" w:rsidRPr="001225DA" w:rsidRDefault="00335C66" w:rsidP="00335C66">
            <w:pPr>
              <w:pStyle w:val="aa"/>
              <w:widowControl/>
              <w:adjustRightInd w:val="0"/>
              <w:snapToGrid w:val="0"/>
              <w:spacing w:line="280" w:lineRule="exact"/>
              <w:ind w:leftChars="0" w:left="360"/>
              <w:jc w:val="left"/>
              <w:rPr>
                <w:rFonts w:ascii="Meiryo UI" w:eastAsia="Meiryo UI" w:hAnsi="Meiryo UI" w:cs="Meiryo UI"/>
                <w:sz w:val="20"/>
              </w:rPr>
            </w:pPr>
            <w:r w:rsidRPr="001225DA">
              <w:rPr>
                <w:rFonts w:ascii="Meiryo UI" w:eastAsia="Meiryo UI" w:hAnsi="Meiryo UI" w:cs="Meiryo UI" w:hint="eastAsia"/>
                <w:sz w:val="20"/>
              </w:rPr>
              <w:t>当初の目標を達成することができました。</w:t>
            </w:r>
          </w:p>
          <w:p w:rsidR="004C6A2F" w:rsidRPr="001225DA" w:rsidRDefault="004C6A2F" w:rsidP="004C6A2F">
            <w:pPr>
              <w:pStyle w:val="aa"/>
              <w:widowControl/>
              <w:numPr>
                <w:ilvl w:val="1"/>
                <w:numId w:val="4"/>
              </w:numPr>
              <w:adjustRightInd w:val="0"/>
              <w:snapToGrid w:val="0"/>
              <w:spacing w:line="280" w:lineRule="exact"/>
              <w:ind w:leftChars="0" w:left="530" w:hanging="283"/>
              <w:jc w:val="left"/>
              <w:rPr>
                <w:rFonts w:ascii="Meiryo UI" w:eastAsia="Meiryo UI" w:hAnsi="Meiryo UI" w:cs="Meiryo UI"/>
                <w:b/>
                <w:sz w:val="21"/>
              </w:rPr>
            </w:pPr>
            <w:r w:rsidRPr="001225DA">
              <w:rPr>
                <w:rFonts w:ascii="Meiryo UI" w:eastAsia="Meiryo UI" w:hAnsi="Meiryo UI" w:cs="Meiryo UI" w:hint="eastAsia"/>
                <w:sz w:val="20"/>
                <w:szCs w:val="20"/>
              </w:rPr>
              <w:t>老朽住宅除却は権利者間の調整に難航しましたが、当初目標の7割以上の除却戸数を達成しました。</w:t>
            </w:r>
          </w:p>
          <w:p w:rsidR="00CB583B" w:rsidRPr="001225DA" w:rsidRDefault="00CB583B" w:rsidP="004C6A2F">
            <w:pPr>
              <w:pStyle w:val="aa"/>
              <w:widowControl/>
              <w:numPr>
                <w:ilvl w:val="1"/>
                <w:numId w:val="4"/>
              </w:numPr>
              <w:adjustRightInd w:val="0"/>
              <w:snapToGrid w:val="0"/>
              <w:spacing w:line="280" w:lineRule="exact"/>
              <w:ind w:leftChars="0" w:left="550" w:hanging="308"/>
              <w:jc w:val="left"/>
              <w:rPr>
                <w:rFonts w:ascii="Meiryo UI" w:eastAsia="Meiryo UI" w:hAnsi="Meiryo UI" w:cs="Meiryo UI"/>
                <w:b/>
                <w:sz w:val="21"/>
              </w:rPr>
            </w:pPr>
            <w:r w:rsidRPr="001225DA">
              <w:rPr>
                <w:rFonts w:ascii="Meiryo UI" w:eastAsia="Meiryo UI" w:hAnsi="Meiryo UI" w:cs="Meiryo UI" w:hint="eastAsia"/>
                <w:sz w:val="20"/>
                <w:szCs w:val="20"/>
              </w:rPr>
              <w:t>密集市街地対策推進チーム会議を、豊中市、門真市、守口市で開催し、地元市と今後の取組の方向性を共有するとともに、連携強化に取り組みました。</w:t>
            </w:r>
          </w:p>
          <w:p w:rsidR="00CB583B" w:rsidRPr="001225DA" w:rsidRDefault="00CB583B" w:rsidP="00CB583B">
            <w:pPr>
              <w:pStyle w:val="aa"/>
              <w:widowControl/>
              <w:numPr>
                <w:ilvl w:val="1"/>
                <w:numId w:val="4"/>
              </w:numPr>
              <w:adjustRightInd w:val="0"/>
              <w:snapToGrid w:val="0"/>
              <w:spacing w:line="280" w:lineRule="exact"/>
              <w:ind w:leftChars="0" w:left="530" w:hanging="283"/>
              <w:jc w:val="left"/>
              <w:rPr>
                <w:rFonts w:ascii="Meiryo UI" w:eastAsia="Meiryo UI" w:hAnsi="Meiryo UI" w:cs="Meiryo UI"/>
                <w:b/>
                <w:sz w:val="21"/>
              </w:rPr>
            </w:pPr>
            <w:r w:rsidRPr="001225DA">
              <w:rPr>
                <w:rFonts w:ascii="Meiryo UI" w:eastAsia="Meiryo UI" w:hAnsi="Meiryo UI" w:cs="Meiryo UI" w:hint="eastAsia"/>
                <w:sz w:val="20"/>
                <w:szCs w:val="20"/>
              </w:rPr>
              <w:t>密集事業の適切な進捗管理や延焼遮断帯の整備による災害に強い都市構造の形成を進めるとともに、地元市と連携した防災講座等の実施や感震ブレーカーの普及促進など地域防災力の向上に取り組みました。</w:t>
            </w:r>
          </w:p>
          <w:p w:rsidR="00212938" w:rsidRPr="001225DA" w:rsidRDefault="00212938" w:rsidP="008144A4">
            <w:pPr>
              <w:pStyle w:val="aa"/>
              <w:widowControl/>
              <w:numPr>
                <w:ilvl w:val="0"/>
                <w:numId w:val="4"/>
              </w:numPr>
              <w:adjustRightInd w:val="0"/>
              <w:snapToGrid w:val="0"/>
              <w:spacing w:line="280" w:lineRule="exact"/>
              <w:ind w:leftChars="0"/>
              <w:jc w:val="left"/>
              <w:rPr>
                <w:rFonts w:ascii="Meiryo UI" w:eastAsia="Meiryo UI" w:hAnsi="Meiryo UI" w:cs="Meiryo UI"/>
                <w:b/>
              </w:rPr>
            </w:pPr>
            <w:r w:rsidRPr="001225DA">
              <w:rPr>
                <w:rFonts w:ascii="Meiryo UI" w:eastAsia="Meiryo UI" w:hAnsi="Meiryo UI" w:cs="Meiryo UI" w:hint="eastAsia"/>
                <w:b/>
              </w:rPr>
              <w:t>民間住宅・建築物の耐震化の促進</w:t>
            </w:r>
          </w:p>
          <w:p w:rsidR="00335C66" w:rsidRPr="001225DA" w:rsidRDefault="00335C66" w:rsidP="00335C66">
            <w:pPr>
              <w:pStyle w:val="aa"/>
              <w:widowControl/>
              <w:adjustRightInd w:val="0"/>
              <w:snapToGrid w:val="0"/>
              <w:spacing w:line="280" w:lineRule="exact"/>
              <w:ind w:leftChars="0" w:left="360"/>
              <w:jc w:val="left"/>
              <w:rPr>
                <w:rFonts w:ascii="Meiryo UI" w:eastAsia="Meiryo UI" w:hAnsi="Meiryo UI" w:cs="Meiryo UI"/>
                <w:sz w:val="20"/>
              </w:rPr>
            </w:pPr>
            <w:r w:rsidRPr="001225DA">
              <w:rPr>
                <w:rFonts w:ascii="Meiryo UI" w:eastAsia="Meiryo UI" w:hAnsi="Meiryo UI" w:cs="Meiryo UI" w:hint="eastAsia"/>
                <w:sz w:val="20"/>
              </w:rPr>
              <w:t>当初の目標を達成することができました。</w:t>
            </w:r>
          </w:p>
          <w:p w:rsidR="00CB583B" w:rsidRPr="001225DA" w:rsidRDefault="00CB583B" w:rsidP="00CB583B">
            <w:pPr>
              <w:pStyle w:val="aa"/>
              <w:widowControl/>
              <w:numPr>
                <w:ilvl w:val="1"/>
                <w:numId w:val="4"/>
              </w:numPr>
              <w:adjustRightInd w:val="0"/>
              <w:snapToGrid w:val="0"/>
              <w:spacing w:line="280" w:lineRule="exact"/>
              <w:ind w:leftChars="0" w:left="530" w:hanging="283"/>
              <w:jc w:val="left"/>
              <w:rPr>
                <w:rFonts w:ascii="Meiryo UI" w:eastAsia="Meiryo UI" w:hAnsi="Meiryo UI" w:cs="Meiryo UI"/>
                <w:sz w:val="20"/>
                <w:szCs w:val="20"/>
              </w:rPr>
            </w:pPr>
            <w:r w:rsidRPr="001225DA">
              <w:rPr>
                <w:rFonts w:ascii="Meiryo UI" w:eastAsia="Meiryo UI" w:hAnsi="Meiryo UI" w:cs="Meiryo UI" w:hint="eastAsia"/>
                <w:kern w:val="0"/>
                <w:sz w:val="20"/>
                <w:szCs w:val="20"/>
              </w:rPr>
              <w:t>木造住宅への個別訪問、DM発送等、</w:t>
            </w:r>
            <w:r w:rsidRPr="001225DA">
              <w:rPr>
                <w:rFonts w:ascii="Meiryo UI" w:eastAsia="Meiryo UI" w:hAnsi="Meiryo UI" w:cs="Meiryo UI" w:hint="eastAsia"/>
                <w:sz w:val="20"/>
                <w:szCs w:val="20"/>
              </w:rPr>
              <w:t>市町村と連携した耐震診断、改修実施の働きかけを行いました。また、耐震診断義務のある大規模建築物の診断結果を公表するとともに、耐震改修の働きかけを行いました。</w:t>
            </w:r>
          </w:p>
          <w:p w:rsidR="009B7DD1" w:rsidRPr="001225DA" w:rsidRDefault="00CB583B" w:rsidP="008144A4">
            <w:pPr>
              <w:pStyle w:val="aa"/>
              <w:widowControl/>
              <w:numPr>
                <w:ilvl w:val="1"/>
                <w:numId w:val="4"/>
              </w:numPr>
              <w:adjustRightInd w:val="0"/>
              <w:snapToGrid w:val="0"/>
              <w:spacing w:line="280" w:lineRule="exact"/>
              <w:ind w:leftChars="0" w:left="530" w:hanging="283"/>
              <w:jc w:val="left"/>
              <w:rPr>
                <w:rFonts w:ascii="Meiryo UI" w:eastAsia="Meiryo UI" w:hAnsi="Meiryo UI" w:cs="Meiryo UI"/>
                <w:sz w:val="20"/>
                <w:szCs w:val="20"/>
              </w:rPr>
            </w:pPr>
            <w:r w:rsidRPr="001225DA">
              <w:rPr>
                <w:rFonts w:ascii="Meiryo UI" w:eastAsia="Meiryo UI" w:hAnsi="Meiryo UI" w:cs="Meiryo UI" w:hint="eastAsia"/>
                <w:spacing w:val="-4"/>
                <w:sz w:val="20"/>
                <w:szCs w:val="20"/>
              </w:rPr>
              <w:t>長周期地震動対策について、府内特定行政庁や建築関係団体等と連携し、建築物の所有者への安全性検証の働きかけを行い、意識の向上を図りました。</w:t>
            </w:r>
          </w:p>
          <w:p w:rsidR="00212938" w:rsidRPr="001225DA" w:rsidRDefault="00212938" w:rsidP="008144A4">
            <w:pPr>
              <w:pStyle w:val="aa"/>
              <w:widowControl/>
              <w:numPr>
                <w:ilvl w:val="0"/>
                <w:numId w:val="4"/>
              </w:numPr>
              <w:adjustRightInd w:val="0"/>
              <w:snapToGrid w:val="0"/>
              <w:spacing w:line="280" w:lineRule="exact"/>
              <w:ind w:leftChars="0"/>
              <w:jc w:val="left"/>
              <w:rPr>
                <w:rFonts w:ascii="Meiryo UI" w:eastAsia="Meiryo UI" w:hAnsi="Meiryo UI" w:cs="Meiryo UI"/>
                <w:b/>
              </w:rPr>
            </w:pPr>
            <w:r w:rsidRPr="001225DA">
              <w:rPr>
                <w:rFonts w:ascii="Meiryo UI" w:eastAsia="Meiryo UI" w:hAnsi="Meiryo UI" w:cs="Meiryo UI" w:hint="eastAsia"/>
                <w:b/>
              </w:rPr>
              <w:t>災害時の応急対策の整備</w:t>
            </w:r>
          </w:p>
          <w:p w:rsidR="00335C66" w:rsidRPr="001225DA" w:rsidRDefault="00335C66" w:rsidP="00335C66">
            <w:pPr>
              <w:pStyle w:val="aa"/>
              <w:widowControl/>
              <w:adjustRightInd w:val="0"/>
              <w:snapToGrid w:val="0"/>
              <w:spacing w:line="280" w:lineRule="exact"/>
              <w:ind w:leftChars="0" w:left="360"/>
              <w:jc w:val="left"/>
              <w:rPr>
                <w:rFonts w:ascii="Meiryo UI" w:eastAsia="Meiryo UI" w:hAnsi="Meiryo UI" w:cs="Meiryo UI"/>
                <w:sz w:val="20"/>
              </w:rPr>
            </w:pPr>
            <w:r w:rsidRPr="001225DA">
              <w:rPr>
                <w:rFonts w:ascii="Meiryo UI" w:eastAsia="Meiryo UI" w:hAnsi="Meiryo UI" w:cs="Meiryo UI" w:hint="eastAsia"/>
                <w:sz w:val="20"/>
              </w:rPr>
              <w:t>当初の目標を達成することができました。</w:t>
            </w:r>
          </w:p>
          <w:p w:rsidR="00CB583B" w:rsidRPr="001225DA" w:rsidRDefault="00CB583B" w:rsidP="00CB583B">
            <w:pPr>
              <w:pStyle w:val="aa"/>
              <w:numPr>
                <w:ilvl w:val="1"/>
                <w:numId w:val="4"/>
              </w:numPr>
              <w:spacing w:line="280" w:lineRule="exact"/>
              <w:ind w:leftChars="0" w:left="530" w:hanging="283"/>
              <w:rPr>
                <w:rFonts w:ascii="Meiryo UI" w:eastAsia="Meiryo UI" w:hAnsi="Meiryo UI" w:cs="Meiryo UI"/>
                <w:sz w:val="20"/>
                <w:szCs w:val="20"/>
              </w:rPr>
            </w:pPr>
            <w:r w:rsidRPr="001225DA">
              <w:rPr>
                <w:rFonts w:ascii="Meiryo UI" w:eastAsia="Meiryo UI" w:hAnsi="Meiryo UI" w:cs="Meiryo UI" w:hint="eastAsia"/>
                <w:sz w:val="20"/>
                <w:szCs w:val="20"/>
              </w:rPr>
              <w:t>「災害時民間賃貸住宅借上制度マニュアル（案）」を策定し、大規模災害発生時に、民間賃貸住宅を借り上げ、被災者に速やかに提供するルールを確立しました。</w:t>
            </w:r>
          </w:p>
          <w:p w:rsidR="00CB583B" w:rsidRPr="001225DA" w:rsidRDefault="00CB583B" w:rsidP="00CB583B">
            <w:pPr>
              <w:pStyle w:val="aa"/>
              <w:numPr>
                <w:ilvl w:val="1"/>
                <w:numId w:val="4"/>
              </w:numPr>
              <w:spacing w:line="280" w:lineRule="exact"/>
              <w:ind w:leftChars="0" w:left="530" w:hanging="283"/>
              <w:rPr>
                <w:rFonts w:ascii="Meiryo UI" w:eastAsia="Meiryo UI" w:hAnsi="Meiryo UI" w:cs="Meiryo UI"/>
                <w:sz w:val="20"/>
                <w:szCs w:val="20"/>
              </w:rPr>
            </w:pPr>
            <w:r w:rsidRPr="001225DA">
              <w:rPr>
                <w:rFonts w:ascii="Meiryo UI" w:eastAsia="Meiryo UI" w:hAnsi="Meiryo UI" w:cs="Meiryo UI" w:hint="eastAsia"/>
                <w:sz w:val="20"/>
                <w:szCs w:val="20"/>
              </w:rPr>
              <w:t>被災建築物応急危険度判定士については、目標である新規登録者数500名を上回る</w:t>
            </w:r>
            <w:r w:rsidR="00D43DCC" w:rsidRPr="001225DA">
              <w:rPr>
                <w:rFonts w:ascii="Meiryo UI" w:eastAsia="Meiryo UI" w:hAnsi="Meiryo UI" w:cs="Meiryo UI" w:hint="eastAsia"/>
                <w:sz w:val="20"/>
                <w:szCs w:val="20"/>
              </w:rPr>
              <w:t>702</w:t>
            </w:r>
            <w:r w:rsidRPr="001225DA">
              <w:rPr>
                <w:rFonts w:ascii="Meiryo UI" w:eastAsia="Meiryo UI" w:hAnsi="Meiryo UI" w:cs="Meiryo UI" w:hint="eastAsia"/>
                <w:sz w:val="20"/>
                <w:szCs w:val="20"/>
              </w:rPr>
              <w:t>名の登録を行いました。</w:t>
            </w:r>
          </w:p>
          <w:p w:rsidR="009B7DD1" w:rsidRPr="001225DA" w:rsidRDefault="00CB583B" w:rsidP="00251323">
            <w:pPr>
              <w:pStyle w:val="aa"/>
              <w:numPr>
                <w:ilvl w:val="1"/>
                <w:numId w:val="4"/>
              </w:numPr>
              <w:spacing w:line="280" w:lineRule="exact"/>
              <w:ind w:leftChars="0" w:left="530" w:hanging="283"/>
              <w:rPr>
                <w:rFonts w:ascii="Meiryo UI" w:eastAsia="Meiryo UI" w:hAnsi="Meiryo UI" w:cs="Meiryo UI"/>
                <w:sz w:val="20"/>
                <w:szCs w:val="20"/>
              </w:rPr>
            </w:pPr>
            <w:r w:rsidRPr="001225DA">
              <w:rPr>
                <w:rFonts w:ascii="Meiryo UI" w:eastAsia="Meiryo UI" w:hAnsi="Meiryo UI" w:cs="Meiryo UI" w:hint="eastAsia"/>
                <w:sz w:val="20"/>
                <w:szCs w:val="20"/>
              </w:rPr>
              <w:t>災害時に被災した府民の住まいの相談に、専門的な見地から現地で対応する「住まいのケア・専門家チーム」を建築や法律等の専門家団体で構成する「大阪の住まい活性化フォーラム」において立ち上げました。</w:t>
            </w:r>
          </w:p>
        </w:tc>
        <w:tc>
          <w:tcPr>
            <w:tcW w:w="7868" w:type="dxa"/>
            <w:tcBorders>
              <w:tr2bl w:val="nil"/>
            </w:tcBorders>
            <w:shd w:val="clear" w:color="auto" w:fill="F2DBDB" w:themeFill="accent2" w:themeFillTint="33"/>
          </w:tcPr>
          <w:p w:rsidR="00996A6D" w:rsidRPr="001225DA" w:rsidRDefault="00996A6D" w:rsidP="00996A6D">
            <w:pPr>
              <w:pStyle w:val="aa"/>
              <w:widowControl/>
              <w:numPr>
                <w:ilvl w:val="0"/>
                <w:numId w:val="4"/>
              </w:numPr>
              <w:adjustRightInd w:val="0"/>
              <w:snapToGrid w:val="0"/>
              <w:spacing w:line="280" w:lineRule="exact"/>
              <w:ind w:leftChars="0"/>
              <w:jc w:val="left"/>
              <w:rPr>
                <w:rFonts w:ascii="Meiryo UI" w:eastAsia="Meiryo UI" w:hAnsi="Meiryo UI" w:cs="Meiryo UI"/>
                <w:b/>
              </w:rPr>
            </w:pPr>
            <w:r w:rsidRPr="001225DA">
              <w:rPr>
                <w:rFonts w:ascii="Meiryo UI" w:eastAsia="Meiryo UI" w:hAnsi="Meiryo UI" w:cs="Meiryo UI" w:hint="eastAsia"/>
                <w:b/>
              </w:rPr>
              <w:t>災害に強い都市構造の形成</w:t>
            </w:r>
          </w:p>
          <w:p w:rsidR="00D43DCC" w:rsidRPr="001225DA" w:rsidRDefault="0001691F" w:rsidP="00AF086C">
            <w:pPr>
              <w:widowControl/>
              <w:adjustRightInd w:val="0"/>
              <w:snapToGrid w:val="0"/>
              <w:spacing w:line="280" w:lineRule="exact"/>
              <w:ind w:leftChars="200" w:left="440" w:firstLineChars="100" w:firstLine="200"/>
              <w:jc w:val="left"/>
              <w:rPr>
                <w:rFonts w:ascii="Meiryo UI" w:eastAsia="Meiryo UI" w:hAnsi="Meiryo UI" w:cs="Meiryo UI"/>
                <w:sz w:val="20"/>
                <w:szCs w:val="20"/>
              </w:rPr>
            </w:pPr>
            <w:r w:rsidRPr="001225DA">
              <w:rPr>
                <w:rFonts w:ascii="Meiryo UI" w:eastAsia="Meiryo UI" w:hAnsi="Meiryo UI" w:cs="Meiryo UI" w:hint="eastAsia"/>
                <w:sz w:val="20"/>
                <w:szCs w:val="20"/>
              </w:rPr>
              <w:t>引き続き老朽住宅</w:t>
            </w:r>
            <w:r w:rsidR="00BD6A8B" w:rsidRPr="001225DA">
              <w:rPr>
                <w:rFonts w:ascii="Meiryo UI" w:eastAsia="Meiryo UI" w:hAnsi="Meiryo UI" w:cs="Meiryo UI" w:hint="eastAsia"/>
                <w:sz w:val="20"/>
                <w:szCs w:val="20"/>
              </w:rPr>
              <w:t>所有者の建替え等のニーズを掘り起こしながら、老朽住宅の除却を進めます。また</w:t>
            </w:r>
            <w:r w:rsidR="00D9588C" w:rsidRPr="001225DA">
              <w:rPr>
                <w:rFonts w:ascii="Meiryo UI" w:eastAsia="Meiryo UI" w:hAnsi="Meiryo UI" w:cs="Meiryo UI" w:hint="eastAsia"/>
                <w:sz w:val="20"/>
                <w:szCs w:val="20"/>
              </w:rPr>
              <w:t>、延焼遮断</w:t>
            </w:r>
            <w:r w:rsidR="00D43DCC" w:rsidRPr="001225DA">
              <w:rPr>
                <w:rFonts w:ascii="Meiryo UI" w:eastAsia="Meiryo UI" w:hAnsi="Meiryo UI" w:cs="Meiryo UI" w:hint="eastAsia"/>
                <w:sz w:val="20"/>
                <w:szCs w:val="20"/>
              </w:rPr>
              <w:t>帯の着実な整備、事業成果の検証等による密集事業の</w:t>
            </w:r>
            <w:r w:rsidR="003000FB" w:rsidRPr="001225DA">
              <w:rPr>
                <w:rFonts w:ascii="Meiryo UI" w:eastAsia="Meiryo UI" w:hAnsi="Meiryo UI" w:cs="Meiryo UI" w:hint="eastAsia"/>
                <w:sz w:val="20"/>
                <w:szCs w:val="20"/>
              </w:rPr>
              <w:t>さらなる</w:t>
            </w:r>
            <w:r w:rsidR="00D43DCC" w:rsidRPr="001225DA">
              <w:rPr>
                <w:rFonts w:ascii="Meiryo UI" w:eastAsia="Meiryo UI" w:hAnsi="Meiryo UI" w:cs="Meiryo UI" w:hint="eastAsia"/>
                <w:sz w:val="20"/>
                <w:szCs w:val="20"/>
              </w:rPr>
              <w:t>推進方策の検討など、庁内関係部局や地元市と連携した事業推進に取り組みます。</w:t>
            </w:r>
          </w:p>
          <w:p w:rsidR="00CB338B" w:rsidRPr="001225DA" w:rsidRDefault="00CB338B" w:rsidP="00CB338B">
            <w:pPr>
              <w:widowControl/>
              <w:adjustRightInd w:val="0"/>
              <w:snapToGrid w:val="0"/>
              <w:spacing w:line="280" w:lineRule="exact"/>
              <w:jc w:val="left"/>
              <w:rPr>
                <w:rFonts w:ascii="Meiryo UI" w:eastAsia="Meiryo UI" w:hAnsi="Meiryo UI" w:cs="Meiryo UI"/>
                <w:b/>
                <w:sz w:val="21"/>
              </w:rPr>
            </w:pPr>
          </w:p>
          <w:p w:rsidR="00BD6A8B" w:rsidRPr="001225DA" w:rsidRDefault="00BD6A8B" w:rsidP="00CB338B">
            <w:pPr>
              <w:widowControl/>
              <w:adjustRightInd w:val="0"/>
              <w:snapToGrid w:val="0"/>
              <w:spacing w:line="280" w:lineRule="exact"/>
              <w:jc w:val="left"/>
              <w:rPr>
                <w:rFonts w:ascii="Meiryo UI" w:eastAsia="Meiryo UI" w:hAnsi="Meiryo UI" w:cs="Meiryo UI"/>
                <w:b/>
                <w:sz w:val="21"/>
              </w:rPr>
            </w:pPr>
          </w:p>
          <w:p w:rsidR="00BD6A8B" w:rsidRPr="001225DA" w:rsidRDefault="00BD6A8B" w:rsidP="00CB338B">
            <w:pPr>
              <w:widowControl/>
              <w:adjustRightInd w:val="0"/>
              <w:snapToGrid w:val="0"/>
              <w:spacing w:line="280" w:lineRule="exact"/>
              <w:jc w:val="left"/>
              <w:rPr>
                <w:rFonts w:ascii="Meiryo UI" w:eastAsia="Meiryo UI" w:hAnsi="Meiryo UI" w:cs="Meiryo UI"/>
                <w:b/>
                <w:sz w:val="21"/>
              </w:rPr>
            </w:pPr>
          </w:p>
          <w:p w:rsidR="004C6A2F" w:rsidRPr="001225DA" w:rsidRDefault="004C6A2F" w:rsidP="00CB338B">
            <w:pPr>
              <w:widowControl/>
              <w:adjustRightInd w:val="0"/>
              <w:snapToGrid w:val="0"/>
              <w:spacing w:line="280" w:lineRule="exact"/>
              <w:jc w:val="left"/>
              <w:rPr>
                <w:rFonts w:ascii="Meiryo UI" w:eastAsia="Meiryo UI" w:hAnsi="Meiryo UI" w:cs="Meiryo UI"/>
                <w:b/>
                <w:sz w:val="21"/>
              </w:rPr>
            </w:pPr>
          </w:p>
          <w:p w:rsidR="00BD6A8B" w:rsidRPr="001225DA" w:rsidRDefault="00BD6A8B" w:rsidP="00CB338B">
            <w:pPr>
              <w:widowControl/>
              <w:adjustRightInd w:val="0"/>
              <w:snapToGrid w:val="0"/>
              <w:spacing w:line="280" w:lineRule="exact"/>
              <w:jc w:val="left"/>
              <w:rPr>
                <w:rFonts w:ascii="Meiryo UI" w:eastAsia="Meiryo UI" w:hAnsi="Meiryo UI" w:cs="Meiryo UI"/>
                <w:b/>
                <w:sz w:val="21"/>
              </w:rPr>
            </w:pPr>
          </w:p>
          <w:p w:rsidR="00996A6D" w:rsidRPr="001225DA" w:rsidRDefault="00996A6D" w:rsidP="00996A6D">
            <w:pPr>
              <w:pStyle w:val="aa"/>
              <w:widowControl/>
              <w:numPr>
                <w:ilvl w:val="0"/>
                <w:numId w:val="4"/>
              </w:numPr>
              <w:adjustRightInd w:val="0"/>
              <w:snapToGrid w:val="0"/>
              <w:spacing w:line="280" w:lineRule="exact"/>
              <w:ind w:leftChars="0"/>
              <w:jc w:val="left"/>
              <w:rPr>
                <w:rFonts w:ascii="Meiryo UI" w:eastAsia="Meiryo UI" w:hAnsi="Meiryo UI" w:cs="Meiryo UI"/>
                <w:b/>
                <w:sz w:val="21"/>
              </w:rPr>
            </w:pPr>
            <w:r w:rsidRPr="001225DA">
              <w:rPr>
                <w:rFonts w:ascii="Meiryo UI" w:eastAsia="Meiryo UI" w:hAnsi="Meiryo UI" w:cs="Meiryo UI" w:hint="eastAsia"/>
                <w:b/>
              </w:rPr>
              <w:t>民間住宅・建築物の耐震化の促進</w:t>
            </w:r>
          </w:p>
          <w:p w:rsidR="00D43DCC" w:rsidRPr="001225DA" w:rsidRDefault="00D43DCC" w:rsidP="00AF086C">
            <w:pPr>
              <w:widowControl/>
              <w:adjustRightInd w:val="0"/>
              <w:snapToGrid w:val="0"/>
              <w:spacing w:line="280" w:lineRule="exact"/>
              <w:ind w:leftChars="200" w:left="440" w:firstLineChars="100" w:firstLine="200"/>
              <w:jc w:val="left"/>
              <w:rPr>
                <w:rFonts w:ascii="Meiryo UI" w:eastAsia="Meiryo UI" w:hAnsi="Meiryo UI" w:cs="Meiryo UI"/>
                <w:sz w:val="20"/>
                <w:szCs w:val="20"/>
              </w:rPr>
            </w:pPr>
            <w:r w:rsidRPr="001225DA">
              <w:rPr>
                <w:rFonts w:ascii="Meiryo UI" w:eastAsia="Meiryo UI" w:hAnsi="Meiryo UI" w:cs="Meiryo UI" w:hint="eastAsia"/>
                <w:sz w:val="20"/>
                <w:szCs w:val="20"/>
              </w:rPr>
              <w:t>民間連携や取組の重点化・優先化による建物所有者へのより効率的・効果的な働きかけや、</w:t>
            </w:r>
            <w:r w:rsidR="003000FB" w:rsidRPr="001225DA">
              <w:rPr>
                <w:rFonts w:ascii="Meiryo UI" w:eastAsia="Meiryo UI" w:hAnsi="Meiryo UI" w:cs="Meiryo UI" w:hint="eastAsia"/>
                <w:sz w:val="20"/>
                <w:szCs w:val="20"/>
              </w:rPr>
              <w:t>さらなる</w:t>
            </w:r>
            <w:r w:rsidRPr="001225DA">
              <w:rPr>
                <w:rFonts w:ascii="Meiryo UI" w:eastAsia="Meiryo UI" w:hAnsi="Meiryo UI" w:cs="Meiryo UI" w:hint="eastAsia"/>
                <w:sz w:val="20"/>
                <w:szCs w:val="20"/>
              </w:rPr>
              <w:t>促進方策の検討など、</w:t>
            </w:r>
            <w:r w:rsidR="00AF086C" w:rsidRPr="001225DA">
              <w:rPr>
                <w:rFonts w:ascii="Meiryo UI" w:eastAsia="Meiryo UI" w:hAnsi="Meiryo UI" w:cs="Meiryo UI" w:hint="eastAsia"/>
                <w:sz w:val="20"/>
                <w:szCs w:val="20"/>
              </w:rPr>
              <w:t>H</w:t>
            </w:r>
            <w:r w:rsidRPr="001225DA">
              <w:rPr>
                <w:rFonts w:ascii="Meiryo UI" w:eastAsia="Meiryo UI" w:hAnsi="Meiryo UI" w:cs="Meiryo UI" w:hint="eastAsia"/>
                <w:sz w:val="20"/>
                <w:szCs w:val="20"/>
              </w:rPr>
              <w:t>37年度の住宅建築物の耐震化率９５％の目標達成に向け、取組を強化します。</w:t>
            </w:r>
          </w:p>
          <w:p w:rsidR="00CB583B" w:rsidRPr="001225DA" w:rsidRDefault="00CB583B" w:rsidP="00BD6A8B">
            <w:pPr>
              <w:spacing w:line="280" w:lineRule="exact"/>
              <w:rPr>
                <w:rFonts w:ascii="Meiryo UI" w:eastAsia="Meiryo UI" w:hAnsi="Meiryo UI" w:cs="Meiryo UI"/>
                <w:sz w:val="20"/>
              </w:rPr>
            </w:pPr>
            <w:bookmarkStart w:id="0" w:name="_GoBack"/>
            <w:bookmarkEnd w:id="0"/>
          </w:p>
          <w:p w:rsidR="00BD6A8B" w:rsidRPr="001225DA" w:rsidRDefault="00BD6A8B" w:rsidP="00BD6A8B">
            <w:pPr>
              <w:spacing w:line="280" w:lineRule="exact"/>
              <w:rPr>
                <w:rFonts w:ascii="Meiryo UI" w:eastAsia="Meiryo UI" w:hAnsi="Meiryo UI" w:cs="Meiryo UI"/>
                <w:sz w:val="20"/>
              </w:rPr>
            </w:pPr>
          </w:p>
          <w:p w:rsidR="00BD6A8B" w:rsidRPr="001225DA" w:rsidRDefault="00BD6A8B" w:rsidP="00BD6A8B">
            <w:pPr>
              <w:spacing w:line="280" w:lineRule="exact"/>
              <w:rPr>
                <w:rFonts w:ascii="Meiryo UI" w:eastAsia="Meiryo UI" w:hAnsi="Meiryo UI" w:cs="Meiryo UI"/>
                <w:sz w:val="20"/>
              </w:rPr>
            </w:pPr>
          </w:p>
          <w:p w:rsidR="00996A6D" w:rsidRPr="001225DA" w:rsidRDefault="00996A6D" w:rsidP="00996A6D">
            <w:pPr>
              <w:pStyle w:val="aa"/>
              <w:widowControl/>
              <w:numPr>
                <w:ilvl w:val="0"/>
                <w:numId w:val="4"/>
              </w:numPr>
              <w:adjustRightInd w:val="0"/>
              <w:snapToGrid w:val="0"/>
              <w:spacing w:line="280" w:lineRule="exact"/>
              <w:ind w:leftChars="0"/>
              <w:jc w:val="left"/>
              <w:rPr>
                <w:rFonts w:ascii="Meiryo UI" w:eastAsia="Meiryo UI" w:hAnsi="Meiryo UI" w:cs="Meiryo UI"/>
                <w:sz w:val="20"/>
                <w:szCs w:val="20"/>
              </w:rPr>
            </w:pPr>
            <w:r w:rsidRPr="001225DA">
              <w:rPr>
                <w:rFonts w:ascii="Meiryo UI" w:eastAsia="Meiryo UI" w:hAnsi="Meiryo UI" w:cs="Meiryo UI" w:hint="eastAsia"/>
                <w:b/>
              </w:rPr>
              <w:t>災害時の応急対策の整備</w:t>
            </w:r>
          </w:p>
          <w:p w:rsidR="00CD2F6C" w:rsidRPr="001225DA" w:rsidRDefault="004E5C8D" w:rsidP="00AF086C">
            <w:pPr>
              <w:spacing w:line="280" w:lineRule="exact"/>
              <w:ind w:leftChars="200" w:left="440" w:firstLineChars="100" w:firstLine="200"/>
              <w:rPr>
                <w:rFonts w:ascii="Meiryo UI" w:eastAsia="Meiryo UI" w:hAnsi="Meiryo UI" w:cs="Meiryo UI"/>
                <w:sz w:val="20"/>
                <w:szCs w:val="20"/>
              </w:rPr>
            </w:pPr>
            <w:r w:rsidRPr="001225DA">
              <w:rPr>
                <w:rFonts w:ascii="Meiryo UI" w:eastAsia="Meiryo UI" w:hAnsi="Meiryo UI" w:cs="Meiryo UI" w:hint="eastAsia"/>
                <w:sz w:val="20"/>
                <w:szCs w:val="20"/>
              </w:rPr>
              <w:t>策定した「災害時民間賃貸住宅借上制度マニュアル（案）」</w:t>
            </w:r>
            <w:r w:rsidR="00527247">
              <w:rPr>
                <w:rFonts w:ascii="Meiryo UI" w:eastAsia="Meiryo UI" w:hAnsi="Meiryo UI" w:cs="Meiryo UI" w:hint="eastAsia"/>
                <w:sz w:val="20"/>
                <w:szCs w:val="20"/>
              </w:rPr>
              <w:t>に基づく訓練を実施し、訓練結果を反映した新たなマニュアル（案）</w:t>
            </w:r>
            <w:r w:rsidR="00527247" w:rsidRPr="0096496E">
              <w:rPr>
                <w:rFonts w:ascii="Meiryo UI" w:eastAsia="Meiryo UI" w:hAnsi="Meiryo UI" w:cs="Meiryo UI" w:hint="eastAsia"/>
                <w:color w:val="000000" w:themeColor="text1"/>
                <w:sz w:val="20"/>
                <w:szCs w:val="20"/>
              </w:rPr>
              <w:t>への</w:t>
            </w:r>
            <w:r w:rsidRPr="0096496E">
              <w:rPr>
                <w:rFonts w:ascii="Meiryo UI" w:eastAsia="Meiryo UI" w:hAnsi="Meiryo UI" w:cs="Meiryo UI" w:hint="eastAsia"/>
                <w:color w:val="000000" w:themeColor="text1"/>
                <w:sz w:val="20"/>
                <w:szCs w:val="20"/>
              </w:rPr>
              <w:t>改</w:t>
            </w:r>
            <w:r w:rsidRPr="001225DA">
              <w:rPr>
                <w:rFonts w:ascii="Meiryo UI" w:eastAsia="Meiryo UI" w:hAnsi="Meiryo UI" w:cs="Meiryo UI" w:hint="eastAsia"/>
                <w:sz w:val="20"/>
                <w:szCs w:val="20"/>
              </w:rPr>
              <w:t>訂</w:t>
            </w:r>
            <w:r w:rsidR="00BD6A8B" w:rsidRPr="001225DA">
              <w:rPr>
                <w:rFonts w:ascii="Meiryo UI" w:eastAsia="Meiryo UI" w:hAnsi="Meiryo UI" w:cs="Meiryo UI" w:hint="eastAsia"/>
                <w:sz w:val="20"/>
                <w:szCs w:val="20"/>
              </w:rPr>
              <w:t>や</w:t>
            </w:r>
            <w:r w:rsidR="00D43DCC" w:rsidRPr="001225DA">
              <w:rPr>
                <w:rFonts w:ascii="Meiryo UI" w:eastAsia="Meiryo UI" w:hAnsi="Meiryo UI" w:cs="Meiryo UI" w:hint="eastAsia"/>
                <w:kern w:val="0"/>
                <w:sz w:val="20"/>
                <w:szCs w:val="20"/>
              </w:rPr>
              <w:t>被災</w:t>
            </w:r>
            <w:r w:rsidR="00BD6A8B" w:rsidRPr="001225DA">
              <w:rPr>
                <w:rFonts w:ascii="Meiryo UI" w:eastAsia="Meiryo UI" w:hAnsi="Meiryo UI" w:cs="Meiryo UI" w:hint="eastAsia"/>
                <w:kern w:val="0"/>
                <w:sz w:val="20"/>
                <w:szCs w:val="20"/>
              </w:rPr>
              <w:t>建築物応急危険度判定士の</w:t>
            </w:r>
            <w:r w:rsidR="003000FB" w:rsidRPr="001225DA">
              <w:rPr>
                <w:rFonts w:ascii="Meiryo UI" w:eastAsia="Meiryo UI" w:hAnsi="Meiryo UI" w:cs="Meiryo UI" w:hint="eastAsia"/>
                <w:kern w:val="0"/>
                <w:sz w:val="20"/>
                <w:szCs w:val="20"/>
              </w:rPr>
              <w:t>さらなる</w:t>
            </w:r>
            <w:r w:rsidR="00BD6A8B" w:rsidRPr="001225DA">
              <w:rPr>
                <w:rFonts w:ascii="Meiryo UI" w:eastAsia="Meiryo UI" w:hAnsi="Meiryo UI" w:cs="Meiryo UI" w:hint="eastAsia"/>
                <w:kern w:val="0"/>
                <w:sz w:val="20"/>
                <w:szCs w:val="20"/>
              </w:rPr>
              <w:t>登録促進等による判定体制の強化により災害時の応急対策の整備に引き続き取り組んでいきます。</w:t>
            </w:r>
          </w:p>
        </w:tc>
      </w:tr>
    </w:tbl>
    <w:p w:rsidR="00A04C7F" w:rsidRPr="00FA4AB1" w:rsidRDefault="00CB583B" w:rsidP="00A04C7F">
      <w:pPr>
        <w:widowControl/>
        <w:spacing w:line="280" w:lineRule="exact"/>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2A5D72FA" wp14:editId="5E10B244">
                <wp:simplePos x="0" y="0"/>
                <wp:positionH relativeFrom="column">
                  <wp:posOffset>817880</wp:posOffset>
                </wp:positionH>
                <wp:positionV relativeFrom="paragraph">
                  <wp:posOffset>5207000</wp:posOffset>
                </wp:positionV>
                <wp:extent cx="2477135" cy="399415"/>
                <wp:effectExtent l="0" t="342900" r="18415" b="20320"/>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99415"/>
                        </a:xfrm>
                        <a:prstGeom prst="wedgeRectCallout">
                          <a:avLst>
                            <a:gd name="adj1" fmla="val -28389"/>
                            <a:gd name="adj2" fmla="val -132991"/>
                          </a:avLst>
                        </a:prstGeom>
                        <a:solidFill>
                          <a:srgbClr val="FFFFFF"/>
                        </a:solidFill>
                        <a:ln w="9525">
                          <a:solidFill>
                            <a:srgbClr val="000000"/>
                          </a:solidFill>
                          <a:miter lim="800000"/>
                          <a:headEnd/>
                          <a:tailEnd/>
                        </a:ln>
                      </wps:spPr>
                      <wps:txbx>
                        <w:txbxContent>
                          <w:p w:rsidR="005B1371" w:rsidRPr="00433A77" w:rsidRDefault="005B1371" w:rsidP="005B1371">
                            <w:pPr>
                              <w:ind w:firstLineChars="100" w:firstLine="221"/>
                              <w:rPr>
                                <w:b/>
                                <w:color w:val="FF0000"/>
                              </w:rPr>
                            </w:pPr>
                            <w:r w:rsidRPr="00433A77">
                              <w:rPr>
                                <w:rFonts w:hint="eastAsia"/>
                                <w:b/>
                                <w:color w:val="FF0000"/>
                              </w:rPr>
                              <w:t>記入不要。</w:t>
                            </w:r>
                          </w:p>
                          <w:p w:rsidR="005B1371" w:rsidRPr="00433A77" w:rsidRDefault="005B1371" w:rsidP="005B1371">
                            <w:pPr>
                              <w:ind w:firstLineChars="100" w:firstLine="221"/>
                              <w:rPr>
                                <w:b/>
                                <w:color w:val="FF0000"/>
                              </w:rPr>
                            </w:pPr>
                            <w:r w:rsidRPr="00433A77">
                              <w:rPr>
                                <w:rFonts w:hint="eastAsia"/>
                                <w:b/>
                                <w:color w:val="FF0000"/>
                              </w:rPr>
                              <w:t>総務課で記入します。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9" type="#_x0000_t61" style="position:absolute;margin-left:64.4pt;margin-top:410pt;width:195.05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S4fAIAALgEAAAOAAAAZHJzL2Uyb0RvYy54bWysVM1u1DAQviPxDpbvbTbZbruJmq2qLYuQ&#10;ClQUHsBrO4nBsY3t3Wx764kTEuLCoTcuPANIPE21Eo/BxEmXXeCEyMGa8Yy/+flmcnyyqiVacuuE&#10;VjmO9wcYcUU1E6rM8auXs70xRs4TxYjUiuf4ijt8Mnn44LgxGU90pSXjFgGIclljclx5b7IocrTi&#10;NXH72nAFxkLbmnhQbRkxSxpAr2WUDAaHUaMtM1ZT7hzcnnVGPAn4RcGpf14Ujnskcwy5+XDacM7b&#10;M5ock6y0xFSC9mmQf8iiJkJB0A3UGfEELaz4A6oW1GqnC79PdR3pohCUhxqgmnjwWzWXFTE81ALN&#10;cWbTJvf/YOmz5YVFguX4ECNFaqBofXv748vH9ffP6w9f727er999u7v5hA7bVjXGZfDi0lzYtlhn&#10;zjV945DS04qokp9aq5uKEwYJxq1/tPOgVRw8RfPmqWYQiSy8Dl1bFbZuAaEfaBXIudqQw1ceUbhM&#10;Do6O4uEIIwq2YZoexKMQgmT3r411/jHXNWqFHDeclfwFTMCUSKkXPkQiy3PnA1GsL5ew1zFGRS2B&#10;9yWRaC8ZD8dpPxhbTsmOUzxM0rSrkWQ9aESy+xRCd7QUbCakDIot51NpEUTI8Sx8ffZu200q1OQ4&#10;HSWjkO2OzW1DDML3N4haeNgoKeocjzdOJGtpeaRYmHdPhOxkSFmqnqeWmo5iv5qvwkyEAlva5ppd&#10;AXFWdwsECw9Cpe01Rg0sT47d2wWxHCP5RAH5RwdJCkz5oIzHKWye3TbMtwxEUQDKsceoE6e+28+F&#10;saKsIE7c9cKcwrjMhL+fqy6nPnlYD5B29m9bD16/fjiTnwAAAP//AwBQSwMEFAAGAAgAAAAhAHNx&#10;tijeAAAACwEAAA8AAABkcnMvZG93bnJldi54bWxMj0FPhDAQhe8m/odmTLy5BYwui5SN2WRPJkZ3&#10;SbwWOgKxnRJaFvz3jic9vpmX975X7ldnxQWnMHhSkG4SEEitNwN1Curz8S4HEaImo60nVPCNAfbV&#10;9VWpC+MXesfLKXaCQygUWkEf41hIGdoenQ4bPyLx79NPTkeWUyfNpBcOd1ZmSfIonR6IG3o94qHH&#10;9us0OwXWdq/px3Z8mxdXv9DxflsfXKPU7c36/AQi4hr/zPCLz+hQMVPjZzJBWNZZzuhRQc49INjx&#10;kOY7EA1f8mwHsirl/w3VDwAAAP//AwBQSwECLQAUAAYACAAAACEAtoM4kv4AAADhAQAAEwAAAAAA&#10;AAAAAAAAAAAAAAAAW0NvbnRlbnRfVHlwZXNdLnhtbFBLAQItABQABgAIAAAAIQA4/SH/1gAAAJQB&#10;AAALAAAAAAAAAAAAAAAAAC8BAABfcmVscy8ucmVsc1BLAQItABQABgAIAAAAIQBJ4SS4fAIAALgE&#10;AAAOAAAAAAAAAAAAAAAAAC4CAABkcnMvZTJvRG9jLnhtbFBLAQItABQABgAIAAAAIQBzcbYo3gAA&#10;AAsBAAAPAAAAAAAAAAAAAAAAANYEAABkcnMvZG93bnJldi54bWxQSwUGAAAAAAQABADzAAAA4QUA&#10;AAAA&#10;" adj="4668,-17926">
                <v:textbox style="mso-fit-shape-to-text:t" inset="5.85pt,.7pt,5.85pt,.7pt">
                  <w:txbxContent>
                    <w:p w:rsidR="005B1371" w:rsidRPr="00433A77" w:rsidRDefault="005B1371" w:rsidP="005B1371">
                      <w:pPr>
                        <w:ind w:firstLineChars="100" w:firstLine="221"/>
                        <w:rPr>
                          <w:b/>
                          <w:color w:val="FF0000"/>
                        </w:rPr>
                      </w:pPr>
                      <w:r w:rsidRPr="00433A77">
                        <w:rPr>
                          <w:rFonts w:hint="eastAsia"/>
                          <w:b/>
                          <w:color w:val="FF0000"/>
                        </w:rPr>
                        <w:t>記入不要。</w:t>
                      </w:r>
                    </w:p>
                    <w:p w:rsidR="005B1371" w:rsidRPr="00433A77" w:rsidRDefault="005B1371" w:rsidP="005B1371">
                      <w:pPr>
                        <w:ind w:firstLineChars="100" w:firstLine="221"/>
                        <w:rPr>
                          <w:b/>
                          <w:color w:val="FF0000"/>
                        </w:rPr>
                      </w:pPr>
                      <w:r w:rsidRPr="00433A77">
                        <w:rPr>
                          <w:rFonts w:hint="eastAsia"/>
                          <w:b/>
                          <w:color w:val="FF0000"/>
                        </w:rPr>
                        <w:t>総務課で記入します。</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4193C58D" wp14:editId="5D0E8CCF">
                <wp:simplePos x="0" y="0"/>
                <wp:positionH relativeFrom="column">
                  <wp:posOffset>1885315</wp:posOffset>
                </wp:positionH>
                <wp:positionV relativeFrom="paragraph">
                  <wp:posOffset>6001385</wp:posOffset>
                </wp:positionV>
                <wp:extent cx="2477135" cy="399415"/>
                <wp:effectExtent l="0" t="342900" r="18415" b="2032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99415"/>
                        </a:xfrm>
                        <a:prstGeom prst="wedgeRectCallout">
                          <a:avLst>
                            <a:gd name="adj1" fmla="val -28389"/>
                            <a:gd name="adj2" fmla="val -132991"/>
                          </a:avLst>
                        </a:prstGeom>
                        <a:solidFill>
                          <a:srgbClr val="FFFFFF"/>
                        </a:solidFill>
                        <a:ln w="9525">
                          <a:solidFill>
                            <a:srgbClr val="000000"/>
                          </a:solidFill>
                          <a:miter lim="800000"/>
                          <a:headEnd/>
                          <a:tailEnd/>
                        </a:ln>
                      </wps:spPr>
                      <wps:txbx>
                        <w:txbxContent>
                          <w:p w:rsidR="005B1371" w:rsidRPr="00433A77" w:rsidRDefault="005B1371" w:rsidP="005B1371">
                            <w:pPr>
                              <w:ind w:firstLineChars="100" w:firstLine="221"/>
                              <w:rPr>
                                <w:b/>
                                <w:color w:val="FF0000"/>
                              </w:rPr>
                            </w:pPr>
                            <w:r w:rsidRPr="00433A77">
                              <w:rPr>
                                <w:rFonts w:hint="eastAsia"/>
                                <w:b/>
                                <w:color w:val="FF0000"/>
                              </w:rPr>
                              <w:t>記入不要。</w:t>
                            </w:r>
                          </w:p>
                          <w:p w:rsidR="005B1371" w:rsidRPr="00433A77" w:rsidRDefault="005B1371" w:rsidP="005B1371">
                            <w:pPr>
                              <w:ind w:firstLineChars="100" w:firstLine="221"/>
                              <w:rPr>
                                <w:b/>
                                <w:color w:val="FF0000"/>
                              </w:rPr>
                            </w:pPr>
                            <w:r w:rsidRPr="00433A77">
                              <w:rPr>
                                <w:rFonts w:hint="eastAsia"/>
                                <w:b/>
                                <w:color w:val="FF0000"/>
                              </w:rPr>
                              <w:t>総務課で記入します。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0" type="#_x0000_t61" style="position:absolute;margin-left:148.45pt;margin-top:472.55pt;width:195.05pt;height: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tlfAIAALgEAAAOAAAAZHJzL2Uyb0RvYy54bWysVM2O0zAQviPxDpbvu2nSlm2iTVerLkVI&#10;C6xYeADXdhKDYxvbbbrc9sQJCXHhsDcuPANIPM2qEo/BxMmWFjghcrBmPONvfr6ZHJ+sa4lW3Dqh&#10;VY7jwwFGXFHNhCpz/PLF/GCCkfNEMSK14jm+4g6fTO/fO25MxhNdacm4RQCiXNaYHFfemyyKHK14&#10;TdyhNlyBsdC2Jh5UW0bMkgbQaxklg8GDqNGWGaspdw5uzzojngb8ouDUPysKxz2SOYbcfDhtOBft&#10;GU2PSVZaYipB+zTIP2RRE6Eg6BbqjHiCllb8AVULarXThT+kuo50UQjKQw1QTTz4rZrLihgeaoHm&#10;OLNtk/t/sPTp6sIiwXI8wkiRGija3Nz8+PJx8/3z5sPX2+v3m3ffbq8/oVHbqsa4DF5cmgvbFuvM&#10;uaavHVJ6VhFV8lNrdVNxwiDBuPWP9h60ioOnaNE80QwikaXXoWvrwtYtIPQDrQM5V1ty+NojCpfJ&#10;6OgoHo4xomAbpukoHocQJLt7bazzj7iuUSvkuOGs5M9hAmZESr30IRJZnTsfiGJ9uYS9ijEqagm8&#10;r4hEB8lkOEn7wdhxSvac4mGSpl2NJOtBI5LdpRC6o6VgcyFlUGy5mEmLIEKO5+Hrs3e7blKhJsfp&#10;OBmHbPdsbhdiEL6/QdTCw0ZJUed4snUiWUvLQ8XCvHsiZCdDylL1PLXUdBT79WIdZiJpA7S0LTS7&#10;AuKs7hYIFh6EStu3GDWwPDl2b5bEcozkYwXkH42SFJjyQZlMUtg8u2tY7BiIogCUY49RJ858t59L&#10;Y0VZQZy464U5hXGZC383V11OffKwHiDt7d+uHrx+/XCmPwEAAP//AwBQSwMEFAAGAAgAAAAhAM7E&#10;XHPgAAAADAEAAA8AAABkcnMvZG93bnJldi54bWxMj8tOwzAQRfdI/IM1SOyonQJ5NU6FKnWFhKBE&#10;YuskJolqj6PYacLfM6zocjRH955b7Fdr2EVPfnAoIdoIYBob1w7YSag+jw8pMB8Utso41BJ+tId9&#10;eXtTqLx1C37oyyl0jELQ50pCH8KYc+6bXlvlN27USL9vN1kV6Jw63k5qoXBr+FaImFs1IDX0atSH&#10;Xjfn02wlGNO9RV/J+D4vtnrF42NSHWwt5f3d+rIDFvQa/mH40yd1KMmpdjO2nhkJ2yzOCJWQPT1H&#10;wIiI04TW1YQKkQrgZcGvR5S/AAAA//8DAFBLAQItABQABgAIAAAAIQC2gziS/gAAAOEBAAATAAAA&#10;AAAAAAAAAAAAAAAAAABbQ29udGVudF9UeXBlc10ueG1sUEsBAi0AFAAGAAgAAAAhADj9If/WAAAA&#10;lAEAAAsAAAAAAAAAAAAAAAAALwEAAF9yZWxzLy5yZWxzUEsBAi0AFAAGAAgAAAAhAIrxi2V8AgAA&#10;uAQAAA4AAAAAAAAAAAAAAAAALgIAAGRycy9lMm9Eb2MueG1sUEsBAi0AFAAGAAgAAAAhAM7EXHPg&#10;AAAADAEAAA8AAAAAAAAAAAAAAAAA1gQAAGRycy9kb3ducmV2LnhtbFBLBQYAAAAABAAEAPMAAADj&#10;BQAAAAA=&#10;" adj="4668,-17926">
                <v:textbox style="mso-fit-shape-to-text:t" inset="5.85pt,.7pt,5.85pt,.7pt">
                  <w:txbxContent>
                    <w:p w:rsidR="005B1371" w:rsidRPr="00433A77" w:rsidRDefault="005B1371" w:rsidP="005B1371">
                      <w:pPr>
                        <w:ind w:firstLineChars="100" w:firstLine="221"/>
                        <w:rPr>
                          <w:b/>
                          <w:color w:val="FF0000"/>
                        </w:rPr>
                      </w:pPr>
                      <w:r w:rsidRPr="00433A77">
                        <w:rPr>
                          <w:rFonts w:hint="eastAsia"/>
                          <w:b/>
                          <w:color w:val="FF0000"/>
                        </w:rPr>
                        <w:t>記入不要。</w:t>
                      </w:r>
                    </w:p>
                    <w:p w:rsidR="005B1371" w:rsidRPr="00433A77" w:rsidRDefault="005B1371" w:rsidP="005B1371">
                      <w:pPr>
                        <w:ind w:firstLineChars="100" w:firstLine="221"/>
                        <w:rPr>
                          <w:b/>
                          <w:color w:val="FF0000"/>
                        </w:rPr>
                      </w:pPr>
                      <w:r w:rsidRPr="00433A77">
                        <w:rPr>
                          <w:rFonts w:hint="eastAsia"/>
                          <w:b/>
                          <w:color w:val="FF0000"/>
                        </w:rPr>
                        <w:t>総務課で記入します。</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123CD232" wp14:editId="42587858">
                <wp:simplePos x="0" y="0"/>
                <wp:positionH relativeFrom="column">
                  <wp:posOffset>1885315</wp:posOffset>
                </wp:positionH>
                <wp:positionV relativeFrom="paragraph">
                  <wp:posOffset>6001385</wp:posOffset>
                </wp:positionV>
                <wp:extent cx="2477135" cy="399415"/>
                <wp:effectExtent l="0" t="342900" r="18415" b="2032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99415"/>
                        </a:xfrm>
                        <a:prstGeom prst="wedgeRectCallout">
                          <a:avLst>
                            <a:gd name="adj1" fmla="val -28389"/>
                            <a:gd name="adj2" fmla="val -132991"/>
                          </a:avLst>
                        </a:prstGeom>
                        <a:solidFill>
                          <a:srgbClr val="FFFFFF"/>
                        </a:solidFill>
                        <a:ln w="9525">
                          <a:solidFill>
                            <a:srgbClr val="000000"/>
                          </a:solidFill>
                          <a:miter lim="800000"/>
                          <a:headEnd/>
                          <a:tailEnd/>
                        </a:ln>
                      </wps:spPr>
                      <wps:txbx>
                        <w:txbxContent>
                          <w:p w:rsidR="005B1371" w:rsidRPr="00433A77" w:rsidRDefault="005B1371" w:rsidP="005B1371">
                            <w:pPr>
                              <w:ind w:firstLineChars="100" w:firstLine="221"/>
                              <w:rPr>
                                <w:b/>
                                <w:color w:val="FF0000"/>
                              </w:rPr>
                            </w:pPr>
                            <w:r w:rsidRPr="00433A77">
                              <w:rPr>
                                <w:rFonts w:hint="eastAsia"/>
                                <w:b/>
                                <w:color w:val="FF0000"/>
                              </w:rPr>
                              <w:t>記入不要。</w:t>
                            </w:r>
                          </w:p>
                          <w:p w:rsidR="005B1371" w:rsidRPr="00433A77" w:rsidRDefault="005B1371" w:rsidP="005B1371">
                            <w:pPr>
                              <w:ind w:firstLineChars="100" w:firstLine="221"/>
                              <w:rPr>
                                <w:b/>
                                <w:color w:val="FF0000"/>
                              </w:rPr>
                            </w:pPr>
                            <w:r w:rsidRPr="00433A77">
                              <w:rPr>
                                <w:rFonts w:hint="eastAsia"/>
                                <w:b/>
                                <w:color w:val="FF0000"/>
                              </w:rPr>
                              <w:t>総務課で記入します。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margin-left:148.45pt;margin-top:472.55pt;width:195.0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cNeQIAALgEAAAOAAAAZHJzL2Uyb0RvYy54bWysVM2O0zAQviPxDpbvu2nSLdtETVerLkVI&#10;C6xYeADXdhKDYxvbbbrc9sQJCXHhsDcuPANIPM2qEo/BxMmWFjghcrBmPONvfr6ZTE7WtUQrbp3Q&#10;Ksfx4QAjrqhmQpU5fvlifjDGyHmiGJFa8RxfcYdPpvfvTRqT8URXWjJuEYAolzUmx5X3JosiRyte&#10;E3eoDVdgLLStiQfVlhGzpAH0WkbJYPAgarRlxmrKnYPbs86IpwG/KDj1z4rCcY9kjiE3H04bzkV7&#10;RtMJyUpLTCVonwb5hyxqIhQE3UKdEU/Q0oo/oGpBrXa68IdU15EuCkF5qAGqiQe/VXNZEcNDLdAc&#10;Z7Ztcv8Plj5dXVgkWI6HGClSA0Wbm5sfXz5uvn/efPh6e/1+8+7b7fUnNGxb1RiXwYtLc2HbYp05&#10;1/S1Q0rPKqJKfmqtbipOGCQYt/7R3oNWcfAULZonmkEksvQ6dG1d2LoFhH6gdSDnaksOX3tE4TI5&#10;Oj6OhyOMKNiGaXoUj0IIkt29Ntb5R1zXqBVy3HBW8ucwATMipV76EImszp0PRLG+XMJexRgVtQTe&#10;V0Sig2Q8HKf9YOw4JXtO8TBJ065GkvWgEcnuUgjd0VKwuZAyKLZczKRFECHH8/D12btdN6lQk+N0&#10;lIxCtns2twsxCN/fIGrhYaOkqHM83jqRrKXloWJh3j0RspMhZal6nlpqOor9erHuZ6InfaHZFRBn&#10;dbdAsPAgVNq+xaiB5cmxe7MklmMkHysg//goSYEpH5TxOIXNs7uGxY6BKApAOfYYdeLMd/u5NFaU&#10;FcSJu16YUxiXufB3c9Xl1CcP6wHS3v7t6sHr1w9n+hMAAP//AwBQSwMEFAAGAAgAAAAhAM7EXHPg&#10;AAAADAEAAA8AAABkcnMvZG93bnJldi54bWxMj8tOwzAQRfdI/IM1SOyonQJ5NU6FKnWFhKBEYusk&#10;Jolqj6PYacLfM6zocjRH955b7Fdr2EVPfnAoIdoIYBob1w7YSag+jw8pMB8Utso41BJ+tId9eXtT&#10;qLx1C37oyyl0jELQ50pCH8KYc+6bXlvlN27USL9vN1kV6Jw63k5qoXBr+FaImFs1IDX0atSHXjfn&#10;02wlGNO9RV/J+D4vtnrF42NSHWwt5f3d+rIDFvQa/mH40yd1KMmpdjO2nhkJ2yzOCJWQPT1HwIiI&#10;04TW1YQKkQrgZcGvR5S/AAAA//8DAFBLAQItABQABgAIAAAAIQC2gziS/gAAAOEBAAATAAAAAAAA&#10;AAAAAAAAAAAAAABbQ29udGVudF9UeXBlc10ueG1sUEsBAi0AFAAGAAgAAAAhADj9If/WAAAAlAEA&#10;AAsAAAAAAAAAAAAAAAAALwEAAF9yZWxzLy5yZWxzUEsBAi0AFAAGAAgAAAAhAMuS9w15AgAAuAQA&#10;AA4AAAAAAAAAAAAAAAAALgIAAGRycy9lMm9Eb2MueG1sUEsBAi0AFAAGAAgAAAAhAM7EXHPgAAAA&#10;DAEAAA8AAAAAAAAAAAAAAAAA0wQAAGRycy9kb3ducmV2LnhtbFBLBQYAAAAABAAEAPMAAADgBQAA&#10;AAA=&#10;" adj="4668,-17926">
                <v:textbox style="mso-fit-shape-to-text:t" inset="5.85pt,.7pt,5.85pt,.7pt">
                  <w:txbxContent>
                    <w:p w:rsidR="005B1371" w:rsidRPr="00433A77" w:rsidRDefault="005B1371" w:rsidP="005B1371">
                      <w:pPr>
                        <w:ind w:firstLineChars="100" w:firstLine="221"/>
                        <w:rPr>
                          <w:b/>
                          <w:color w:val="FF0000"/>
                        </w:rPr>
                      </w:pPr>
                      <w:r w:rsidRPr="00433A77">
                        <w:rPr>
                          <w:rFonts w:hint="eastAsia"/>
                          <w:b/>
                          <w:color w:val="FF0000"/>
                        </w:rPr>
                        <w:t>記入不要。</w:t>
                      </w:r>
                    </w:p>
                    <w:p w:rsidR="005B1371" w:rsidRPr="00433A77" w:rsidRDefault="005B1371" w:rsidP="005B1371">
                      <w:pPr>
                        <w:ind w:firstLineChars="100" w:firstLine="221"/>
                        <w:rPr>
                          <w:b/>
                          <w:color w:val="FF0000"/>
                        </w:rPr>
                      </w:pPr>
                      <w:r w:rsidRPr="00433A77">
                        <w:rPr>
                          <w:rFonts w:hint="eastAsia"/>
                          <w:b/>
                          <w:color w:val="FF0000"/>
                        </w:rPr>
                        <w:t>総務課で記入します。</w:t>
                      </w:r>
                    </w:p>
                  </w:txbxContent>
                </v:textbox>
              </v:shape>
            </w:pict>
          </mc:Fallback>
        </mc:AlternateContent>
      </w:r>
    </w:p>
    <w:sectPr w:rsidR="00A04C7F" w:rsidRPr="00FA4AB1"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45" w:rsidRDefault="00063645" w:rsidP="00E45A78">
      <w:r>
        <w:separator/>
      </w:r>
    </w:p>
  </w:endnote>
  <w:endnote w:type="continuationSeparator" w:id="0">
    <w:p w:rsidR="00063645" w:rsidRDefault="0006364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45" w:rsidRDefault="00063645" w:rsidP="00E45A78">
      <w:r>
        <w:separator/>
      </w:r>
    </w:p>
  </w:footnote>
  <w:footnote w:type="continuationSeparator" w:id="0">
    <w:p w:rsidR="00063645" w:rsidRDefault="00063645"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D3" w:rsidRDefault="00CB583B">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2"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0FC3"/>
    <w:multiLevelType w:val="hybridMultilevel"/>
    <w:tmpl w:val="B1EE851C"/>
    <w:lvl w:ilvl="0" w:tplc="D42AE5FA">
      <w:numFmt w:val="bullet"/>
      <w:lvlText w:val="・"/>
      <w:lvlJc w:val="left"/>
      <w:pPr>
        <w:ind w:left="620" w:hanging="420"/>
      </w:pPr>
      <w:rPr>
        <w:rFonts w:ascii="Meiryo UI" w:eastAsia="Meiryo UI" w:hAnsi="Meiryo UI" w:cs="Meiryo UI" w:hint="eastAsia"/>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59FF5819"/>
    <w:multiLevelType w:val="hybridMultilevel"/>
    <w:tmpl w:val="F892A576"/>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F143E6"/>
    <w:multiLevelType w:val="hybridMultilevel"/>
    <w:tmpl w:val="BC92B884"/>
    <w:lvl w:ilvl="0" w:tplc="135C1140">
      <w:numFmt w:val="bullet"/>
      <w:lvlText w:val="○"/>
      <w:lvlJc w:val="left"/>
      <w:pPr>
        <w:ind w:left="420" w:hanging="420"/>
      </w:pPr>
      <w:rPr>
        <w:rFonts w:ascii="Meiryo UI" w:eastAsia="Meiryo UI" w:hAnsi="Meiryo UI" w:cs="Meiryo UI" w:hint="eastAsia"/>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1873FBD"/>
    <w:multiLevelType w:val="hybridMultilevel"/>
    <w:tmpl w:val="F3BE7B42"/>
    <w:lvl w:ilvl="0" w:tplc="D42AE5FA">
      <w:numFmt w:val="bullet"/>
      <w:lvlText w:val="・"/>
      <w:lvlJc w:val="left"/>
      <w:pPr>
        <w:ind w:left="420" w:hanging="42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37C4DE7"/>
    <w:multiLevelType w:val="hybridMultilevel"/>
    <w:tmpl w:val="971A6AC6"/>
    <w:lvl w:ilvl="0" w:tplc="69A8DF6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601F25"/>
    <w:multiLevelType w:val="hybridMultilevel"/>
    <w:tmpl w:val="405A4744"/>
    <w:lvl w:ilvl="0" w:tplc="996AE8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6200"/>
    <w:rsid w:val="00010047"/>
    <w:rsid w:val="0001691F"/>
    <w:rsid w:val="00022A33"/>
    <w:rsid w:val="000255B5"/>
    <w:rsid w:val="00034A4C"/>
    <w:rsid w:val="000429A0"/>
    <w:rsid w:val="00045031"/>
    <w:rsid w:val="0004671B"/>
    <w:rsid w:val="000518AA"/>
    <w:rsid w:val="00056056"/>
    <w:rsid w:val="000634A0"/>
    <w:rsid w:val="00063645"/>
    <w:rsid w:val="00066003"/>
    <w:rsid w:val="00066C4D"/>
    <w:rsid w:val="000710C7"/>
    <w:rsid w:val="00080F12"/>
    <w:rsid w:val="00081B26"/>
    <w:rsid w:val="00082653"/>
    <w:rsid w:val="00083D12"/>
    <w:rsid w:val="0009049D"/>
    <w:rsid w:val="00091C3E"/>
    <w:rsid w:val="000921AA"/>
    <w:rsid w:val="000933FE"/>
    <w:rsid w:val="00094DD6"/>
    <w:rsid w:val="00096BEC"/>
    <w:rsid w:val="000A31D3"/>
    <w:rsid w:val="000A7EC1"/>
    <w:rsid w:val="000B1864"/>
    <w:rsid w:val="000B4891"/>
    <w:rsid w:val="000B5D51"/>
    <w:rsid w:val="000C63BF"/>
    <w:rsid w:val="000D1197"/>
    <w:rsid w:val="000F1021"/>
    <w:rsid w:val="00101A75"/>
    <w:rsid w:val="00112E2F"/>
    <w:rsid w:val="0011775F"/>
    <w:rsid w:val="001225DA"/>
    <w:rsid w:val="00123981"/>
    <w:rsid w:val="001307FB"/>
    <w:rsid w:val="00132AE7"/>
    <w:rsid w:val="00135F75"/>
    <w:rsid w:val="001451B9"/>
    <w:rsid w:val="001552C0"/>
    <w:rsid w:val="00155C72"/>
    <w:rsid w:val="001620DC"/>
    <w:rsid w:val="001679FC"/>
    <w:rsid w:val="001702F0"/>
    <w:rsid w:val="001815A4"/>
    <w:rsid w:val="001826AB"/>
    <w:rsid w:val="001941E5"/>
    <w:rsid w:val="00197FC1"/>
    <w:rsid w:val="001A0C25"/>
    <w:rsid w:val="001A2109"/>
    <w:rsid w:val="001A7E8B"/>
    <w:rsid w:val="001C57FE"/>
    <w:rsid w:val="001C6587"/>
    <w:rsid w:val="001C7471"/>
    <w:rsid w:val="001E04E5"/>
    <w:rsid w:val="001F1877"/>
    <w:rsid w:val="001F32EF"/>
    <w:rsid w:val="002025C4"/>
    <w:rsid w:val="002026A4"/>
    <w:rsid w:val="00205B57"/>
    <w:rsid w:val="00211B3F"/>
    <w:rsid w:val="00212938"/>
    <w:rsid w:val="00213282"/>
    <w:rsid w:val="002240AC"/>
    <w:rsid w:val="00235A70"/>
    <w:rsid w:val="0024182F"/>
    <w:rsid w:val="00251323"/>
    <w:rsid w:val="0025156E"/>
    <w:rsid w:val="00255975"/>
    <w:rsid w:val="00257C80"/>
    <w:rsid w:val="002610EE"/>
    <w:rsid w:val="00262E27"/>
    <w:rsid w:val="002638FA"/>
    <w:rsid w:val="00267B07"/>
    <w:rsid w:val="00270D51"/>
    <w:rsid w:val="00274CA0"/>
    <w:rsid w:val="00275A66"/>
    <w:rsid w:val="00281253"/>
    <w:rsid w:val="00284E94"/>
    <w:rsid w:val="00285932"/>
    <w:rsid w:val="002902AC"/>
    <w:rsid w:val="0029114E"/>
    <w:rsid w:val="0029501B"/>
    <w:rsid w:val="00296A6C"/>
    <w:rsid w:val="002A3AEC"/>
    <w:rsid w:val="002B66DA"/>
    <w:rsid w:val="002C0E10"/>
    <w:rsid w:val="002C27FE"/>
    <w:rsid w:val="002C7245"/>
    <w:rsid w:val="002D22C0"/>
    <w:rsid w:val="002D47F8"/>
    <w:rsid w:val="002D5393"/>
    <w:rsid w:val="002E0B40"/>
    <w:rsid w:val="002E3484"/>
    <w:rsid w:val="002E47CD"/>
    <w:rsid w:val="002E4A8A"/>
    <w:rsid w:val="003000FB"/>
    <w:rsid w:val="00301D20"/>
    <w:rsid w:val="003127AC"/>
    <w:rsid w:val="0031337A"/>
    <w:rsid w:val="0031442E"/>
    <w:rsid w:val="00314FC6"/>
    <w:rsid w:val="00317BCC"/>
    <w:rsid w:val="0033062F"/>
    <w:rsid w:val="0033247A"/>
    <w:rsid w:val="00335C66"/>
    <w:rsid w:val="00351262"/>
    <w:rsid w:val="00354B39"/>
    <w:rsid w:val="00355297"/>
    <w:rsid w:val="00356AF4"/>
    <w:rsid w:val="0036199E"/>
    <w:rsid w:val="0036406F"/>
    <w:rsid w:val="00364EB4"/>
    <w:rsid w:val="003665EB"/>
    <w:rsid w:val="003848D2"/>
    <w:rsid w:val="0039076C"/>
    <w:rsid w:val="003A6606"/>
    <w:rsid w:val="003B0DA3"/>
    <w:rsid w:val="003B6B4B"/>
    <w:rsid w:val="003D0E0D"/>
    <w:rsid w:val="003D5E06"/>
    <w:rsid w:val="003D7061"/>
    <w:rsid w:val="003D7F4B"/>
    <w:rsid w:val="003E6594"/>
    <w:rsid w:val="003F4AE6"/>
    <w:rsid w:val="003F4C08"/>
    <w:rsid w:val="003F5B56"/>
    <w:rsid w:val="00402FC8"/>
    <w:rsid w:val="004158D6"/>
    <w:rsid w:val="00421972"/>
    <w:rsid w:val="00427505"/>
    <w:rsid w:val="004275BB"/>
    <w:rsid w:val="00442771"/>
    <w:rsid w:val="0044368A"/>
    <w:rsid w:val="00450A47"/>
    <w:rsid w:val="0046416C"/>
    <w:rsid w:val="00470D6E"/>
    <w:rsid w:val="00471777"/>
    <w:rsid w:val="004935D9"/>
    <w:rsid w:val="004955A9"/>
    <w:rsid w:val="004A0621"/>
    <w:rsid w:val="004B217C"/>
    <w:rsid w:val="004B5942"/>
    <w:rsid w:val="004C073F"/>
    <w:rsid w:val="004C6A2F"/>
    <w:rsid w:val="004C72A5"/>
    <w:rsid w:val="004D0AFB"/>
    <w:rsid w:val="004D2266"/>
    <w:rsid w:val="004D7F55"/>
    <w:rsid w:val="004E5C8D"/>
    <w:rsid w:val="004E5DBB"/>
    <w:rsid w:val="004F1177"/>
    <w:rsid w:val="004F699C"/>
    <w:rsid w:val="00504DD1"/>
    <w:rsid w:val="00510C30"/>
    <w:rsid w:val="0051620F"/>
    <w:rsid w:val="00522827"/>
    <w:rsid w:val="00527247"/>
    <w:rsid w:val="00531468"/>
    <w:rsid w:val="00541FA6"/>
    <w:rsid w:val="00550426"/>
    <w:rsid w:val="0055283A"/>
    <w:rsid w:val="00554F44"/>
    <w:rsid w:val="00556047"/>
    <w:rsid w:val="0056211C"/>
    <w:rsid w:val="005672FE"/>
    <w:rsid w:val="00571122"/>
    <w:rsid w:val="00572482"/>
    <w:rsid w:val="00593A10"/>
    <w:rsid w:val="00595469"/>
    <w:rsid w:val="005A30A6"/>
    <w:rsid w:val="005A42BA"/>
    <w:rsid w:val="005A6930"/>
    <w:rsid w:val="005A72B0"/>
    <w:rsid w:val="005B1371"/>
    <w:rsid w:val="005B2FE3"/>
    <w:rsid w:val="005C2DDE"/>
    <w:rsid w:val="005C3C97"/>
    <w:rsid w:val="005C6843"/>
    <w:rsid w:val="005E6D02"/>
    <w:rsid w:val="005F3C3C"/>
    <w:rsid w:val="005F435E"/>
    <w:rsid w:val="005F7CA4"/>
    <w:rsid w:val="006049EB"/>
    <w:rsid w:val="00606B60"/>
    <w:rsid w:val="00611FAD"/>
    <w:rsid w:val="00613639"/>
    <w:rsid w:val="00615135"/>
    <w:rsid w:val="0061674E"/>
    <w:rsid w:val="00621244"/>
    <w:rsid w:val="00623894"/>
    <w:rsid w:val="0062585D"/>
    <w:rsid w:val="00636187"/>
    <w:rsid w:val="0064246E"/>
    <w:rsid w:val="00690FE2"/>
    <w:rsid w:val="00692732"/>
    <w:rsid w:val="00694944"/>
    <w:rsid w:val="006A09B3"/>
    <w:rsid w:val="006B038D"/>
    <w:rsid w:val="006B2F66"/>
    <w:rsid w:val="006C173A"/>
    <w:rsid w:val="006C1D3A"/>
    <w:rsid w:val="006D1259"/>
    <w:rsid w:val="006D14A4"/>
    <w:rsid w:val="006D2F8F"/>
    <w:rsid w:val="006D56FC"/>
    <w:rsid w:val="006E35E3"/>
    <w:rsid w:val="006E743B"/>
    <w:rsid w:val="00701D73"/>
    <w:rsid w:val="007053CD"/>
    <w:rsid w:val="007070C9"/>
    <w:rsid w:val="007144D3"/>
    <w:rsid w:val="007169C2"/>
    <w:rsid w:val="00720654"/>
    <w:rsid w:val="0072182C"/>
    <w:rsid w:val="0072192D"/>
    <w:rsid w:val="007219A3"/>
    <w:rsid w:val="007240CF"/>
    <w:rsid w:val="00726D78"/>
    <w:rsid w:val="00753C8B"/>
    <w:rsid w:val="00756D5A"/>
    <w:rsid w:val="0076569B"/>
    <w:rsid w:val="00766264"/>
    <w:rsid w:val="00780F39"/>
    <w:rsid w:val="00786EEC"/>
    <w:rsid w:val="007913AF"/>
    <w:rsid w:val="00795326"/>
    <w:rsid w:val="007A0B4E"/>
    <w:rsid w:val="007B5AEF"/>
    <w:rsid w:val="007B758E"/>
    <w:rsid w:val="007C122F"/>
    <w:rsid w:val="007C25A7"/>
    <w:rsid w:val="007C33AF"/>
    <w:rsid w:val="007C4BE3"/>
    <w:rsid w:val="007D34F5"/>
    <w:rsid w:val="007D6CB1"/>
    <w:rsid w:val="007D6D6A"/>
    <w:rsid w:val="007E2768"/>
    <w:rsid w:val="007E35CE"/>
    <w:rsid w:val="007F3D1A"/>
    <w:rsid w:val="0081369B"/>
    <w:rsid w:val="00813795"/>
    <w:rsid w:val="008144A4"/>
    <w:rsid w:val="008146BC"/>
    <w:rsid w:val="0081594D"/>
    <w:rsid w:val="0082393E"/>
    <w:rsid w:val="0083053B"/>
    <w:rsid w:val="008310F3"/>
    <w:rsid w:val="00834FAB"/>
    <w:rsid w:val="00843134"/>
    <w:rsid w:val="008466DF"/>
    <w:rsid w:val="00855200"/>
    <w:rsid w:val="0086459D"/>
    <w:rsid w:val="008653CA"/>
    <w:rsid w:val="00870EA6"/>
    <w:rsid w:val="00875BC4"/>
    <w:rsid w:val="00877255"/>
    <w:rsid w:val="00877C56"/>
    <w:rsid w:val="00881A60"/>
    <w:rsid w:val="00887433"/>
    <w:rsid w:val="00887BD7"/>
    <w:rsid w:val="008A1428"/>
    <w:rsid w:val="008B1059"/>
    <w:rsid w:val="008B6D25"/>
    <w:rsid w:val="008C03DD"/>
    <w:rsid w:val="008C20C9"/>
    <w:rsid w:val="008C786D"/>
    <w:rsid w:val="00901DE0"/>
    <w:rsid w:val="00905F46"/>
    <w:rsid w:val="00912C4D"/>
    <w:rsid w:val="0092026D"/>
    <w:rsid w:val="00935F98"/>
    <w:rsid w:val="009367A9"/>
    <w:rsid w:val="00952473"/>
    <w:rsid w:val="00960B59"/>
    <w:rsid w:val="00961A90"/>
    <w:rsid w:val="0096496E"/>
    <w:rsid w:val="00966BB2"/>
    <w:rsid w:val="00970E7F"/>
    <w:rsid w:val="00971B09"/>
    <w:rsid w:val="009826C0"/>
    <w:rsid w:val="00987762"/>
    <w:rsid w:val="00996A6D"/>
    <w:rsid w:val="009A3DBC"/>
    <w:rsid w:val="009B7DD1"/>
    <w:rsid w:val="009C3D2E"/>
    <w:rsid w:val="009D0056"/>
    <w:rsid w:val="009D37AF"/>
    <w:rsid w:val="009D5802"/>
    <w:rsid w:val="009E0138"/>
    <w:rsid w:val="009E50B0"/>
    <w:rsid w:val="009E5818"/>
    <w:rsid w:val="009E6121"/>
    <w:rsid w:val="009F1B20"/>
    <w:rsid w:val="00A0310E"/>
    <w:rsid w:val="00A04C7F"/>
    <w:rsid w:val="00A224DC"/>
    <w:rsid w:val="00A22A5A"/>
    <w:rsid w:val="00A31D9A"/>
    <w:rsid w:val="00A40BA6"/>
    <w:rsid w:val="00A50099"/>
    <w:rsid w:val="00A56C7F"/>
    <w:rsid w:val="00A7053A"/>
    <w:rsid w:val="00A753E2"/>
    <w:rsid w:val="00A8014F"/>
    <w:rsid w:val="00A84B6A"/>
    <w:rsid w:val="00A90B26"/>
    <w:rsid w:val="00A91C5B"/>
    <w:rsid w:val="00A93E12"/>
    <w:rsid w:val="00A96BB3"/>
    <w:rsid w:val="00AB3D43"/>
    <w:rsid w:val="00AB735C"/>
    <w:rsid w:val="00AC425A"/>
    <w:rsid w:val="00AC4D94"/>
    <w:rsid w:val="00AE1DA8"/>
    <w:rsid w:val="00AF086C"/>
    <w:rsid w:val="00B03203"/>
    <w:rsid w:val="00B04F12"/>
    <w:rsid w:val="00B10056"/>
    <w:rsid w:val="00B1314D"/>
    <w:rsid w:val="00B24339"/>
    <w:rsid w:val="00B2784D"/>
    <w:rsid w:val="00B36A5A"/>
    <w:rsid w:val="00B42F7E"/>
    <w:rsid w:val="00B44ED3"/>
    <w:rsid w:val="00B52AEF"/>
    <w:rsid w:val="00B532D0"/>
    <w:rsid w:val="00B53619"/>
    <w:rsid w:val="00B62FEB"/>
    <w:rsid w:val="00B655B8"/>
    <w:rsid w:val="00B81E46"/>
    <w:rsid w:val="00B81FEA"/>
    <w:rsid w:val="00B86376"/>
    <w:rsid w:val="00B90484"/>
    <w:rsid w:val="00B95D3F"/>
    <w:rsid w:val="00B9764B"/>
    <w:rsid w:val="00BA0AB5"/>
    <w:rsid w:val="00BA3237"/>
    <w:rsid w:val="00BA4669"/>
    <w:rsid w:val="00BA728A"/>
    <w:rsid w:val="00BA7A32"/>
    <w:rsid w:val="00BB6EF8"/>
    <w:rsid w:val="00BD2C2D"/>
    <w:rsid w:val="00BD38D4"/>
    <w:rsid w:val="00BD6A8B"/>
    <w:rsid w:val="00BE672E"/>
    <w:rsid w:val="00C03401"/>
    <w:rsid w:val="00C0536C"/>
    <w:rsid w:val="00C07319"/>
    <w:rsid w:val="00C1035B"/>
    <w:rsid w:val="00C11389"/>
    <w:rsid w:val="00C26D56"/>
    <w:rsid w:val="00C42D02"/>
    <w:rsid w:val="00C42E81"/>
    <w:rsid w:val="00C4436E"/>
    <w:rsid w:val="00C47EE6"/>
    <w:rsid w:val="00C50A21"/>
    <w:rsid w:val="00C60669"/>
    <w:rsid w:val="00C609ED"/>
    <w:rsid w:val="00C64B84"/>
    <w:rsid w:val="00C73995"/>
    <w:rsid w:val="00C7450E"/>
    <w:rsid w:val="00C77FF5"/>
    <w:rsid w:val="00C85503"/>
    <w:rsid w:val="00C9487B"/>
    <w:rsid w:val="00C96C8A"/>
    <w:rsid w:val="00C96FB4"/>
    <w:rsid w:val="00CA6971"/>
    <w:rsid w:val="00CA79B1"/>
    <w:rsid w:val="00CB338B"/>
    <w:rsid w:val="00CB583B"/>
    <w:rsid w:val="00CC3345"/>
    <w:rsid w:val="00CC45FD"/>
    <w:rsid w:val="00CC5DFE"/>
    <w:rsid w:val="00CC6977"/>
    <w:rsid w:val="00CD1B0B"/>
    <w:rsid w:val="00CD2F6C"/>
    <w:rsid w:val="00CE56D2"/>
    <w:rsid w:val="00CE5B95"/>
    <w:rsid w:val="00CF4DB9"/>
    <w:rsid w:val="00CF5E65"/>
    <w:rsid w:val="00D066BD"/>
    <w:rsid w:val="00D07B8D"/>
    <w:rsid w:val="00D1026F"/>
    <w:rsid w:val="00D1539B"/>
    <w:rsid w:val="00D2651C"/>
    <w:rsid w:val="00D31292"/>
    <w:rsid w:val="00D33F86"/>
    <w:rsid w:val="00D43DCC"/>
    <w:rsid w:val="00D44293"/>
    <w:rsid w:val="00D44943"/>
    <w:rsid w:val="00D55F70"/>
    <w:rsid w:val="00D6006C"/>
    <w:rsid w:val="00D6081D"/>
    <w:rsid w:val="00D7251C"/>
    <w:rsid w:val="00D74B51"/>
    <w:rsid w:val="00D818CE"/>
    <w:rsid w:val="00D8325A"/>
    <w:rsid w:val="00D855BE"/>
    <w:rsid w:val="00D8648E"/>
    <w:rsid w:val="00D90A6D"/>
    <w:rsid w:val="00D9588C"/>
    <w:rsid w:val="00D97068"/>
    <w:rsid w:val="00DA3405"/>
    <w:rsid w:val="00DA44D3"/>
    <w:rsid w:val="00DB5144"/>
    <w:rsid w:val="00DC3576"/>
    <w:rsid w:val="00DC6D7C"/>
    <w:rsid w:val="00DD05F8"/>
    <w:rsid w:val="00DD1178"/>
    <w:rsid w:val="00DD1BB3"/>
    <w:rsid w:val="00DD37A5"/>
    <w:rsid w:val="00DE10F3"/>
    <w:rsid w:val="00DE5BE1"/>
    <w:rsid w:val="00DF74FD"/>
    <w:rsid w:val="00E10F7E"/>
    <w:rsid w:val="00E10FD1"/>
    <w:rsid w:val="00E16663"/>
    <w:rsid w:val="00E20492"/>
    <w:rsid w:val="00E23BC3"/>
    <w:rsid w:val="00E300E7"/>
    <w:rsid w:val="00E324D2"/>
    <w:rsid w:val="00E335DC"/>
    <w:rsid w:val="00E347BA"/>
    <w:rsid w:val="00E34AD6"/>
    <w:rsid w:val="00E352F1"/>
    <w:rsid w:val="00E3550E"/>
    <w:rsid w:val="00E40167"/>
    <w:rsid w:val="00E45A78"/>
    <w:rsid w:val="00E50DF6"/>
    <w:rsid w:val="00E53659"/>
    <w:rsid w:val="00E666F8"/>
    <w:rsid w:val="00E67F21"/>
    <w:rsid w:val="00E82AC3"/>
    <w:rsid w:val="00E843A2"/>
    <w:rsid w:val="00EA5851"/>
    <w:rsid w:val="00EB0100"/>
    <w:rsid w:val="00EB5421"/>
    <w:rsid w:val="00EC0C90"/>
    <w:rsid w:val="00ED178D"/>
    <w:rsid w:val="00ED304A"/>
    <w:rsid w:val="00ED7C58"/>
    <w:rsid w:val="00EE5946"/>
    <w:rsid w:val="00EF1331"/>
    <w:rsid w:val="00EF6773"/>
    <w:rsid w:val="00EF6AD0"/>
    <w:rsid w:val="00EF71DE"/>
    <w:rsid w:val="00F07982"/>
    <w:rsid w:val="00F07E76"/>
    <w:rsid w:val="00F1366C"/>
    <w:rsid w:val="00F20789"/>
    <w:rsid w:val="00F24254"/>
    <w:rsid w:val="00F32DFD"/>
    <w:rsid w:val="00F34F5C"/>
    <w:rsid w:val="00F36BE4"/>
    <w:rsid w:val="00F51D33"/>
    <w:rsid w:val="00F5619D"/>
    <w:rsid w:val="00F62B5A"/>
    <w:rsid w:val="00F62E7A"/>
    <w:rsid w:val="00F63CA7"/>
    <w:rsid w:val="00F63D45"/>
    <w:rsid w:val="00F66A0F"/>
    <w:rsid w:val="00F71773"/>
    <w:rsid w:val="00F74393"/>
    <w:rsid w:val="00F81E19"/>
    <w:rsid w:val="00F8406B"/>
    <w:rsid w:val="00F8783D"/>
    <w:rsid w:val="00FA3DD5"/>
    <w:rsid w:val="00FA4AB1"/>
    <w:rsid w:val="00FA5EB9"/>
    <w:rsid w:val="00FA6EC7"/>
    <w:rsid w:val="00FA7A4E"/>
    <w:rsid w:val="00FB56ED"/>
    <w:rsid w:val="00FC02BA"/>
    <w:rsid w:val="00FC289D"/>
    <w:rsid w:val="00FC5609"/>
    <w:rsid w:val="00FC611C"/>
    <w:rsid w:val="00FC651F"/>
    <w:rsid w:val="00FD3D5F"/>
    <w:rsid w:val="00FF1FA3"/>
    <w:rsid w:val="00FF266A"/>
    <w:rsid w:val="00FF3525"/>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C02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C0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9768">
      <w:bodyDiv w:val="1"/>
      <w:marLeft w:val="0"/>
      <w:marRight w:val="0"/>
      <w:marTop w:val="0"/>
      <w:marBottom w:val="0"/>
      <w:divBdr>
        <w:top w:val="none" w:sz="0" w:space="0" w:color="auto"/>
        <w:left w:val="none" w:sz="0" w:space="0" w:color="auto"/>
        <w:bottom w:val="none" w:sz="0" w:space="0" w:color="auto"/>
        <w:right w:val="none" w:sz="0" w:space="0" w:color="auto"/>
      </w:divBdr>
    </w:div>
    <w:div w:id="8152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809D3F31-FD51-41FC-A310-6460E3B2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2017-05-08T03:33:00Z</cp:lastPrinted>
  <dcterms:created xsi:type="dcterms:W3CDTF">2017-05-08T01:36:00Z</dcterms:created>
  <dcterms:modified xsi:type="dcterms:W3CDTF">2017-05-23T04:30:00Z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