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8B506C"/>
    <w:p w:rsidR="005D24D7" w:rsidRDefault="005D24D7" w:rsidP="008B506C"/>
    <w:p w:rsidR="005D24D7" w:rsidRDefault="005D24D7" w:rsidP="005D24D7">
      <w:pPr>
        <w:jc w:val="center"/>
      </w:pPr>
    </w:p>
    <w:p w:rsidR="005D24D7" w:rsidRDefault="005D24D7" w:rsidP="005D24D7">
      <w:pPr>
        <w:jc w:val="center"/>
      </w:pPr>
    </w:p>
    <w:p w:rsidR="005D24D7" w:rsidRDefault="005D24D7" w:rsidP="005D24D7">
      <w:pPr>
        <w:jc w:val="center"/>
      </w:pPr>
    </w:p>
    <w:p w:rsidR="006567BD" w:rsidRPr="008B506C" w:rsidRDefault="00F17950" w:rsidP="008B506C">
      <w:pPr>
        <w:jc w:val="left"/>
        <w:rPr>
          <w:sz w:val="40"/>
          <w:szCs w:val="40"/>
        </w:rPr>
      </w:pPr>
      <w:r w:rsidRPr="008B506C">
        <w:rPr>
          <w:rFonts w:hint="eastAsia"/>
          <w:sz w:val="40"/>
          <w:szCs w:val="40"/>
        </w:rPr>
        <w:t>日本万国博覧会記念公園の活性化に向けた将来ビジョン（案）</w:t>
      </w: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8B506C"/>
    <w:p w:rsidR="005D24D7" w:rsidRDefault="005D24D7" w:rsidP="005D24D7">
      <w:pPr>
        <w:jc w:val="center"/>
      </w:pPr>
    </w:p>
    <w:p w:rsidR="005D24D7" w:rsidRDefault="005D24D7" w:rsidP="005D24D7">
      <w:pPr>
        <w:jc w:val="center"/>
      </w:pPr>
    </w:p>
    <w:p w:rsidR="005D24D7" w:rsidRDefault="005D24D7" w:rsidP="005D24D7">
      <w:pPr>
        <w:jc w:val="center"/>
      </w:pPr>
    </w:p>
    <w:p w:rsidR="005D24D7" w:rsidRDefault="005D24D7" w:rsidP="005D24D7">
      <w:pPr>
        <w:jc w:val="center"/>
      </w:pPr>
    </w:p>
    <w:p w:rsidR="00F17950" w:rsidRPr="008B506C" w:rsidRDefault="00F17950" w:rsidP="005D24D7">
      <w:pPr>
        <w:jc w:val="center"/>
        <w:rPr>
          <w:sz w:val="32"/>
          <w:szCs w:val="32"/>
        </w:rPr>
      </w:pPr>
      <w:r w:rsidRPr="008B506C">
        <w:rPr>
          <w:rFonts w:hint="eastAsia"/>
          <w:sz w:val="32"/>
          <w:szCs w:val="32"/>
        </w:rPr>
        <w:t>2015</w:t>
      </w:r>
      <w:r w:rsidR="003767F2">
        <w:rPr>
          <w:rFonts w:hint="eastAsia"/>
          <w:sz w:val="32"/>
          <w:szCs w:val="32"/>
        </w:rPr>
        <w:t>年９</w:t>
      </w:r>
      <w:r w:rsidRPr="008B506C">
        <w:rPr>
          <w:rFonts w:hint="eastAsia"/>
          <w:sz w:val="32"/>
          <w:szCs w:val="32"/>
        </w:rPr>
        <w:t>月</w:t>
      </w:r>
    </w:p>
    <w:p w:rsidR="005D24D7" w:rsidRDefault="005D24D7" w:rsidP="005D24D7">
      <w:pPr>
        <w:jc w:val="center"/>
      </w:pPr>
    </w:p>
    <w:p w:rsidR="005D24D7" w:rsidRDefault="005D24D7" w:rsidP="005D24D7">
      <w:pPr>
        <w:jc w:val="center"/>
      </w:pPr>
    </w:p>
    <w:p w:rsidR="00F17950" w:rsidRPr="008B506C" w:rsidRDefault="00F17950" w:rsidP="005D24D7">
      <w:pPr>
        <w:jc w:val="center"/>
        <w:rPr>
          <w:sz w:val="32"/>
          <w:szCs w:val="32"/>
        </w:rPr>
      </w:pPr>
      <w:r w:rsidRPr="008B506C">
        <w:rPr>
          <w:rFonts w:hint="eastAsia"/>
          <w:sz w:val="32"/>
          <w:szCs w:val="32"/>
        </w:rPr>
        <w:t>大阪府</w:t>
      </w:r>
    </w:p>
    <w:p w:rsidR="008B506C" w:rsidRDefault="008B506C">
      <w:pPr>
        <w:widowControl/>
        <w:jc w:val="left"/>
      </w:pPr>
      <w:r>
        <w:br w:type="page"/>
      </w:r>
    </w:p>
    <w:p w:rsidR="00F17950" w:rsidRDefault="00F17950">
      <w:pPr>
        <w:widowControl/>
        <w:jc w:val="left"/>
      </w:pPr>
    </w:p>
    <w:p w:rsidR="00F17950" w:rsidRDefault="00F17950">
      <w:r w:rsidRPr="00F17950">
        <w:rPr>
          <w:rFonts w:hint="eastAsia"/>
        </w:rPr>
        <w:t>目　次</w:t>
      </w:r>
    </w:p>
    <w:p w:rsidR="00F17950" w:rsidRDefault="00F17950"/>
    <w:p w:rsidR="00F17950" w:rsidRDefault="00F17950" w:rsidP="00F17950">
      <w:r>
        <w:rPr>
          <w:rFonts w:hint="eastAsia"/>
        </w:rPr>
        <w:t xml:space="preserve">はじめに　</w:t>
      </w:r>
      <w:r>
        <w:rPr>
          <w:rFonts w:hint="eastAsia"/>
        </w:rPr>
        <w:tab/>
      </w:r>
      <w:r>
        <w:rPr>
          <w:rFonts w:hint="eastAsia"/>
        </w:rPr>
        <w:tab/>
      </w:r>
      <w:r>
        <w:rPr>
          <w:rFonts w:hint="eastAsia"/>
        </w:rPr>
        <w:tab/>
      </w:r>
      <w:r>
        <w:rPr>
          <w:rFonts w:hint="eastAsia"/>
        </w:rPr>
        <w:tab/>
      </w:r>
      <w:r w:rsidR="005D24D7">
        <w:rPr>
          <w:rFonts w:hint="eastAsia"/>
        </w:rPr>
        <w:t xml:space="preserve">　　　　　　　</w:t>
      </w:r>
      <w:r w:rsidR="005D24D7">
        <w:rPr>
          <w:rFonts w:hint="eastAsia"/>
        </w:rPr>
        <w:t xml:space="preserve"> </w:t>
      </w:r>
      <w:r>
        <w:rPr>
          <w:rFonts w:hint="eastAsia"/>
        </w:rPr>
        <w:t xml:space="preserve"> </w:t>
      </w:r>
      <w:r>
        <w:rPr>
          <w:rFonts w:hint="eastAsia"/>
        </w:rPr>
        <w:t>・・・</w:t>
      </w:r>
      <w:r>
        <w:rPr>
          <w:rFonts w:hint="eastAsia"/>
        </w:rPr>
        <w:t xml:space="preserve">   1</w:t>
      </w:r>
    </w:p>
    <w:p w:rsidR="00F17950" w:rsidRDefault="00F17950" w:rsidP="00F17950"/>
    <w:p w:rsidR="00F17950" w:rsidRDefault="00F17950" w:rsidP="00F17950">
      <w:r>
        <w:rPr>
          <w:rFonts w:hint="eastAsia"/>
        </w:rPr>
        <w:t xml:space="preserve">１．万博記念公園の経過　</w:t>
      </w:r>
      <w:r>
        <w:rPr>
          <w:rFonts w:hint="eastAsia"/>
        </w:rPr>
        <w:tab/>
      </w:r>
      <w:r>
        <w:rPr>
          <w:rFonts w:hint="eastAsia"/>
        </w:rPr>
        <w:tab/>
      </w:r>
      <w:r>
        <w:rPr>
          <w:rFonts w:hint="eastAsia"/>
        </w:rPr>
        <w:tab/>
      </w:r>
      <w:r>
        <w:rPr>
          <w:rFonts w:hint="eastAsia"/>
        </w:rPr>
        <w:tab/>
      </w:r>
      <w:r>
        <w:rPr>
          <w:rFonts w:hint="eastAsia"/>
        </w:rPr>
        <w:t>・・・</w:t>
      </w:r>
      <w:r>
        <w:rPr>
          <w:rFonts w:hint="eastAsia"/>
        </w:rPr>
        <w:t xml:space="preserve">   2</w:t>
      </w:r>
    </w:p>
    <w:p w:rsidR="00F17950" w:rsidRDefault="00F17950" w:rsidP="00F17950"/>
    <w:p w:rsidR="00F17950" w:rsidRDefault="00F17950" w:rsidP="00F17950">
      <w:r>
        <w:rPr>
          <w:rFonts w:hint="eastAsia"/>
        </w:rPr>
        <w:t xml:space="preserve">２．万博記念公園の現状　　</w:t>
      </w:r>
      <w:r>
        <w:rPr>
          <w:rFonts w:hint="eastAsia"/>
        </w:rPr>
        <w:tab/>
      </w:r>
      <w:r>
        <w:rPr>
          <w:rFonts w:hint="eastAsia"/>
        </w:rPr>
        <w:tab/>
      </w:r>
      <w:r>
        <w:rPr>
          <w:rFonts w:hint="eastAsia"/>
        </w:rPr>
        <w:tab/>
      </w:r>
      <w:r>
        <w:rPr>
          <w:rFonts w:hint="eastAsia"/>
        </w:rPr>
        <w:tab/>
      </w:r>
      <w:r>
        <w:rPr>
          <w:rFonts w:hint="eastAsia"/>
        </w:rPr>
        <w:t>・・・</w:t>
      </w:r>
      <w:r>
        <w:rPr>
          <w:rFonts w:hint="eastAsia"/>
        </w:rPr>
        <w:t xml:space="preserve">   3</w:t>
      </w:r>
    </w:p>
    <w:p w:rsidR="00F17950" w:rsidRDefault="00F17950" w:rsidP="00F17950"/>
    <w:p w:rsidR="00F17950" w:rsidRDefault="00F17950" w:rsidP="00F17950">
      <w:r>
        <w:rPr>
          <w:rFonts w:hint="eastAsia"/>
        </w:rPr>
        <w:t>３．社会経済情勢の変化と万博記念公園に求められる役割</w:t>
      </w:r>
      <w:r>
        <w:rPr>
          <w:rFonts w:hint="eastAsia"/>
        </w:rPr>
        <w:tab/>
      </w:r>
      <w:r>
        <w:rPr>
          <w:rFonts w:hint="eastAsia"/>
        </w:rPr>
        <w:t>・・・</w:t>
      </w:r>
      <w:r w:rsidR="003767F2">
        <w:rPr>
          <w:rFonts w:hint="eastAsia"/>
        </w:rPr>
        <w:t xml:space="preserve">  10</w:t>
      </w:r>
    </w:p>
    <w:p w:rsidR="00F17950" w:rsidRDefault="00F17950" w:rsidP="00F17950"/>
    <w:p w:rsidR="00F17950" w:rsidRDefault="00F17950" w:rsidP="00F17950">
      <w:r>
        <w:rPr>
          <w:rFonts w:hint="eastAsia"/>
        </w:rPr>
        <w:t xml:space="preserve">４．目指すべき公園像　　　　　　　　　</w:t>
      </w:r>
      <w:r>
        <w:rPr>
          <w:rFonts w:hint="eastAsia"/>
        </w:rPr>
        <w:tab/>
      </w:r>
      <w:r>
        <w:rPr>
          <w:rFonts w:hint="eastAsia"/>
        </w:rPr>
        <w:tab/>
      </w:r>
      <w:r>
        <w:rPr>
          <w:rFonts w:hint="eastAsia"/>
        </w:rPr>
        <w:tab/>
      </w:r>
      <w:r>
        <w:rPr>
          <w:rFonts w:hint="eastAsia"/>
        </w:rPr>
        <w:t>・・・</w:t>
      </w:r>
      <w:r>
        <w:rPr>
          <w:rFonts w:hint="eastAsia"/>
        </w:rPr>
        <w:t xml:space="preserve">  12</w:t>
      </w:r>
    </w:p>
    <w:p w:rsidR="00F17950" w:rsidRDefault="00F17950" w:rsidP="00F17950"/>
    <w:p w:rsidR="00F17950" w:rsidRDefault="00F17950" w:rsidP="00F17950">
      <w:r>
        <w:rPr>
          <w:rFonts w:hint="eastAsia"/>
        </w:rPr>
        <w:t xml:space="preserve">５．基本方針の内容　　　　　</w:t>
      </w:r>
      <w:r>
        <w:rPr>
          <w:rFonts w:hint="eastAsia"/>
        </w:rPr>
        <w:tab/>
      </w:r>
      <w:r>
        <w:rPr>
          <w:rFonts w:hint="eastAsia"/>
        </w:rPr>
        <w:tab/>
      </w:r>
      <w:r>
        <w:rPr>
          <w:rFonts w:hint="eastAsia"/>
        </w:rPr>
        <w:tab/>
      </w:r>
      <w:r>
        <w:rPr>
          <w:rFonts w:hint="eastAsia"/>
        </w:rPr>
        <w:tab/>
      </w:r>
      <w:r>
        <w:rPr>
          <w:rFonts w:hint="eastAsia"/>
        </w:rPr>
        <w:t>・・・</w:t>
      </w:r>
      <w:r>
        <w:rPr>
          <w:rFonts w:hint="eastAsia"/>
        </w:rPr>
        <w:t xml:space="preserve">  13</w:t>
      </w:r>
    </w:p>
    <w:p w:rsidR="00F17950" w:rsidRDefault="00F17950" w:rsidP="00F17950"/>
    <w:p w:rsidR="00F17950" w:rsidRDefault="00F17950" w:rsidP="00F17950">
      <w:r>
        <w:rPr>
          <w:rFonts w:hint="eastAsia"/>
        </w:rPr>
        <w:t xml:space="preserve">６．今後の運営体制　　　　　　　　　　</w:t>
      </w:r>
      <w:r>
        <w:rPr>
          <w:rFonts w:hint="eastAsia"/>
        </w:rPr>
        <w:tab/>
      </w:r>
      <w:r>
        <w:rPr>
          <w:rFonts w:hint="eastAsia"/>
        </w:rPr>
        <w:tab/>
      </w:r>
      <w:r>
        <w:rPr>
          <w:rFonts w:hint="eastAsia"/>
        </w:rPr>
        <w:tab/>
      </w:r>
      <w:r>
        <w:rPr>
          <w:rFonts w:hint="eastAsia"/>
        </w:rPr>
        <w:t>・・・</w:t>
      </w:r>
      <w:r>
        <w:rPr>
          <w:rFonts w:hint="eastAsia"/>
        </w:rPr>
        <w:t xml:space="preserve">  27</w:t>
      </w:r>
    </w:p>
    <w:p w:rsidR="00F17950" w:rsidRDefault="00F17950" w:rsidP="00F17950"/>
    <w:p w:rsidR="00F17950" w:rsidRDefault="00F17950" w:rsidP="00F17950">
      <w:r>
        <w:rPr>
          <w:rFonts w:hint="eastAsia"/>
        </w:rPr>
        <w:t>７．今後の取組み</w:t>
      </w:r>
      <w:r>
        <w:rPr>
          <w:rFonts w:hint="eastAsia"/>
        </w:rPr>
        <w:t xml:space="preserve">                        </w:t>
      </w:r>
      <w:r w:rsidR="005D24D7">
        <w:rPr>
          <w:rFonts w:hint="eastAsia"/>
        </w:rPr>
        <w:t xml:space="preserve">               </w:t>
      </w:r>
      <w:r>
        <w:rPr>
          <w:rFonts w:hint="eastAsia"/>
        </w:rPr>
        <w:t xml:space="preserve"> </w:t>
      </w:r>
      <w:r>
        <w:rPr>
          <w:rFonts w:hint="eastAsia"/>
        </w:rPr>
        <w:t>・・・</w:t>
      </w:r>
      <w:r>
        <w:rPr>
          <w:rFonts w:hint="eastAsia"/>
        </w:rPr>
        <w:t xml:space="preserve">  29</w:t>
      </w:r>
    </w:p>
    <w:p w:rsidR="00F17950" w:rsidRDefault="00F17950">
      <w:pPr>
        <w:widowControl/>
        <w:jc w:val="left"/>
      </w:pPr>
      <w:r>
        <w:br w:type="page"/>
      </w:r>
    </w:p>
    <w:p w:rsidR="00F17950" w:rsidRDefault="00F17950" w:rsidP="00F17950">
      <w:r w:rsidRPr="00F17950">
        <w:rPr>
          <w:rFonts w:hint="eastAsia"/>
        </w:rPr>
        <w:lastRenderedPageBreak/>
        <w:t>はじめに</w:t>
      </w:r>
    </w:p>
    <w:p w:rsidR="005D24D7" w:rsidRDefault="005D24D7" w:rsidP="00F17950"/>
    <w:p w:rsidR="00F17950" w:rsidRDefault="00F17950" w:rsidP="005D24D7">
      <w:pPr>
        <w:ind w:firstLineChars="50" w:firstLine="105"/>
      </w:pPr>
      <w:r>
        <w:rPr>
          <w:rFonts w:hint="eastAsia"/>
        </w:rPr>
        <w:t>昭和</w:t>
      </w:r>
      <w:r>
        <w:rPr>
          <w:rFonts w:hint="eastAsia"/>
        </w:rPr>
        <w:t>45</w:t>
      </w:r>
      <w:r>
        <w:rPr>
          <w:rFonts w:hint="eastAsia"/>
        </w:rPr>
        <w:t>年（</w:t>
      </w:r>
      <w:r>
        <w:rPr>
          <w:rFonts w:hint="eastAsia"/>
        </w:rPr>
        <w:t>1970</w:t>
      </w:r>
      <w:r>
        <w:rPr>
          <w:rFonts w:hint="eastAsia"/>
        </w:rPr>
        <w:t>年）</w:t>
      </w:r>
      <w:r>
        <w:rPr>
          <w:rFonts w:hint="eastAsia"/>
        </w:rPr>
        <w:t>3</w:t>
      </w:r>
      <w:r>
        <w:rPr>
          <w:rFonts w:hint="eastAsia"/>
        </w:rPr>
        <w:t>月</w:t>
      </w:r>
      <w:r>
        <w:rPr>
          <w:rFonts w:hint="eastAsia"/>
        </w:rPr>
        <w:t>15</w:t>
      </w:r>
      <w:r>
        <w:rPr>
          <w:rFonts w:hint="eastAsia"/>
        </w:rPr>
        <w:t>日から</w:t>
      </w:r>
      <w:r>
        <w:rPr>
          <w:rFonts w:hint="eastAsia"/>
        </w:rPr>
        <w:t>9</w:t>
      </w:r>
      <w:r>
        <w:rPr>
          <w:rFonts w:hint="eastAsia"/>
        </w:rPr>
        <w:t>月</w:t>
      </w:r>
      <w:r>
        <w:rPr>
          <w:rFonts w:hint="eastAsia"/>
        </w:rPr>
        <w:t>13</w:t>
      </w:r>
      <w:r>
        <w:rPr>
          <w:rFonts w:hint="eastAsia"/>
        </w:rPr>
        <w:t>日まで、「人類の進歩と調和」をテーマとして、日本万国博覧会が開催されました。会場には、「太陽の塔」や「お祭り広場」等が設けられたシンボルゾーンを中心に、海外</w:t>
      </w:r>
      <w:r>
        <w:rPr>
          <w:rFonts w:hint="eastAsia"/>
        </w:rPr>
        <w:t>76</w:t>
      </w:r>
      <w:r>
        <w:rPr>
          <w:rFonts w:hint="eastAsia"/>
        </w:rPr>
        <w:t>カ国</w:t>
      </w:r>
      <w:r>
        <w:rPr>
          <w:rFonts w:hint="eastAsia"/>
        </w:rPr>
        <w:t>4</w:t>
      </w:r>
      <w:r>
        <w:rPr>
          <w:rFonts w:hint="eastAsia"/>
        </w:rPr>
        <w:t>国際機関等による</w:t>
      </w:r>
      <w:r>
        <w:rPr>
          <w:rFonts w:hint="eastAsia"/>
        </w:rPr>
        <w:t>84</w:t>
      </w:r>
      <w:r>
        <w:rPr>
          <w:rFonts w:hint="eastAsia"/>
        </w:rPr>
        <w:t>パビリオンと日本館ほか国内参加</w:t>
      </w:r>
      <w:r>
        <w:rPr>
          <w:rFonts w:hint="eastAsia"/>
        </w:rPr>
        <w:t>32</w:t>
      </w:r>
      <w:r>
        <w:rPr>
          <w:rFonts w:hint="eastAsia"/>
        </w:rPr>
        <w:t>パビリオン、合計</w:t>
      </w:r>
      <w:r>
        <w:rPr>
          <w:rFonts w:hint="eastAsia"/>
        </w:rPr>
        <w:t>116</w:t>
      </w:r>
      <w:r>
        <w:rPr>
          <w:rFonts w:hint="eastAsia"/>
        </w:rPr>
        <w:t>もの個性的なパビリオンが設けられ、会場北側には日本庭園、南側にはエキスポランドが配置されるという、それまで誰も見たことのない史上最大のイベントで、</w:t>
      </w:r>
      <w:r>
        <w:rPr>
          <w:rFonts w:hint="eastAsia"/>
        </w:rPr>
        <w:t>183</w:t>
      </w:r>
      <w:r>
        <w:rPr>
          <w:rFonts w:hint="eastAsia"/>
        </w:rPr>
        <w:t>日間の期間中、</w:t>
      </w:r>
      <w:r>
        <w:rPr>
          <w:rFonts w:hint="eastAsia"/>
        </w:rPr>
        <w:t>6,421</w:t>
      </w:r>
      <w:r>
        <w:rPr>
          <w:rFonts w:hint="eastAsia"/>
        </w:rPr>
        <w:t>万</w:t>
      </w:r>
      <w:r>
        <w:rPr>
          <w:rFonts w:hint="eastAsia"/>
        </w:rPr>
        <w:t>8,770</w:t>
      </w:r>
      <w:r>
        <w:rPr>
          <w:rFonts w:hint="eastAsia"/>
        </w:rPr>
        <w:t>人にものぼる人々が世界中から訪れました。</w:t>
      </w:r>
    </w:p>
    <w:p w:rsidR="00F17950" w:rsidRDefault="00F17950" w:rsidP="005D24D7">
      <w:pPr>
        <w:ind w:firstLineChars="50" w:firstLine="105"/>
      </w:pPr>
      <w:r>
        <w:rPr>
          <w:rFonts w:hint="eastAsia"/>
        </w:rPr>
        <w:t>「日本万国博覧会記念公園」は、その博覧会の広大な跡地に、太陽の塔などの博覧会の遺産を残しつつ「緑に包まれた文化公園」として整備が進められてきたものです。各種スポーツ施設等を含め都市の中に２５８</w:t>
      </w:r>
      <w:r>
        <w:rPr>
          <w:rFonts w:hint="eastAsia"/>
        </w:rPr>
        <w:t>ha</w:t>
      </w:r>
      <w:r>
        <w:rPr>
          <w:rFonts w:hint="eastAsia"/>
        </w:rPr>
        <w:t>もの緑の空間を有する公園として、多くの利用者に愛されながら、発展してきました。</w:t>
      </w:r>
    </w:p>
    <w:p w:rsidR="00F17950" w:rsidRDefault="00F17950" w:rsidP="00F17950">
      <w:r>
        <w:rPr>
          <w:rFonts w:hint="eastAsia"/>
        </w:rPr>
        <w:t>また、その整備や管理運営は、博覧会閉幕時に設立された日本万国博覧会記念協会及びその後それを引き継いだ独立行政法人日本万国博覧会記念機構によって進められてきましたが、同機構が解散されるに伴い、平成</w:t>
      </w:r>
      <w:r>
        <w:rPr>
          <w:rFonts w:hint="eastAsia"/>
        </w:rPr>
        <w:t>26</w:t>
      </w:r>
      <w:r>
        <w:rPr>
          <w:rFonts w:hint="eastAsia"/>
        </w:rPr>
        <w:t>年</w:t>
      </w:r>
      <w:r>
        <w:rPr>
          <w:rFonts w:hint="eastAsia"/>
        </w:rPr>
        <w:t>4</w:t>
      </w:r>
      <w:r>
        <w:rPr>
          <w:rFonts w:hint="eastAsia"/>
        </w:rPr>
        <w:t>月からは、大阪府がその役割を担うこととなり、今日に至っています。</w:t>
      </w:r>
    </w:p>
    <w:p w:rsidR="00F17950" w:rsidRDefault="00F17950" w:rsidP="005D24D7">
      <w:pPr>
        <w:ind w:firstLineChars="50" w:firstLine="105"/>
      </w:pPr>
      <w:r>
        <w:rPr>
          <w:rFonts w:hint="eastAsia"/>
        </w:rPr>
        <w:t>大阪府では、その役割を担うにあたり、平成</w:t>
      </w:r>
      <w:r>
        <w:rPr>
          <w:rFonts w:hint="eastAsia"/>
        </w:rPr>
        <w:t>26</w:t>
      </w:r>
      <w:r>
        <w:rPr>
          <w:rFonts w:hint="eastAsia"/>
        </w:rPr>
        <w:t>年</w:t>
      </w:r>
      <w:r>
        <w:rPr>
          <w:rFonts w:hint="eastAsia"/>
        </w:rPr>
        <w:t>2</w:t>
      </w:r>
      <w:r>
        <w:rPr>
          <w:rFonts w:hint="eastAsia"/>
        </w:rPr>
        <w:t>月に有識者により構成する大阪府日本万国博覧会記念公園運営審議会を設け、平成</w:t>
      </w:r>
      <w:r>
        <w:rPr>
          <w:rFonts w:hint="eastAsia"/>
        </w:rPr>
        <w:t>27</w:t>
      </w:r>
      <w:r>
        <w:rPr>
          <w:rFonts w:hint="eastAsia"/>
        </w:rPr>
        <w:t>年</w:t>
      </w:r>
      <w:r>
        <w:rPr>
          <w:rFonts w:hint="eastAsia"/>
        </w:rPr>
        <w:t>1</w:t>
      </w:r>
      <w:r>
        <w:rPr>
          <w:rFonts w:hint="eastAsia"/>
        </w:rPr>
        <w:t>月に「日本万国博覧会記念公園の活性化に向けた将来ビジョン（施設整備及び運営）について」と題した答申を得たところです。</w:t>
      </w:r>
    </w:p>
    <w:p w:rsidR="00F17950" w:rsidRDefault="00F17950" w:rsidP="005D24D7">
      <w:pPr>
        <w:ind w:firstLineChars="50" w:firstLine="105"/>
      </w:pPr>
      <w:r>
        <w:rPr>
          <w:rFonts w:hint="eastAsia"/>
        </w:rPr>
        <w:t>本将来ビジョン（案）は、その答申の内容を踏まえ、緑や景観、文化・スポーツ資源等、長年にわたって守られ、育まれ</w:t>
      </w:r>
      <w:r w:rsidR="000B3E54">
        <w:rPr>
          <w:rFonts w:hint="eastAsia"/>
        </w:rPr>
        <w:t>てきた公園の魅力を大切にしながら、新たな魅力を創造し</w:t>
      </w:r>
      <w:r w:rsidR="003767F2">
        <w:rPr>
          <w:rFonts w:hint="eastAsia"/>
        </w:rPr>
        <w:t>、</w:t>
      </w:r>
      <w:r w:rsidR="000B3E54">
        <w:rPr>
          <w:rFonts w:hint="eastAsia"/>
        </w:rPr>
        <w:t>さらに</w:t>
      </w:r>
      <w:r>
        <w:rPr>
          <w:rFonts w:hint="eastAsia"/>
        </w:rPr>
        <w:t>活性化するため、今後の府の取り組みの基本的な考え方や主な内容をとりまとめたものです。</w:t>
      </w:r>
    </w:p>
    <w:p w:rsidR="00F17950" w:rsidRDefault="00F17950" w:rsidP="005D24D7">
      <w:pPr>
        <w:ind w:firstLineChars="50" w:firstLine="105"/>
      </w:pPr>
      <w:r>
        <w:rPr>
          <w:rFonts w:hint="eastAsia"/>
        </w:rPr>
        <w:t>今後、府議会でのご議論やパブリックコメント手続きを経て、成案化する予定です。</w:t>
      </w:r>
    </w:p>
    <w:p w:rsidR="00F17950" w:rsidRDefault="00F17950" w:rsidP="00F17950"/>
    <w:p w:rsidR="00F17950" w:rsidRDefault="00F17950" w:rsidP="00F17950">
      <w:r>
        <w:rPr>
          <w:rFonts w:hint="eastAsia"/>
        </w:rPr>
        <w:t>平成２７年９月</w:t>
      </w:r>
    </w:p>
    <w:p w:rsidR="00F17950" w:rsidRDefault="00F17950">
      <w:pPr>
        <w:widowControl/>
        <w:jc w:val="left"/>
      </w:pPr>
      <w:r>
        <w:br w:type="page"/>
      </w:r>
    </w:p>
    <w:p w:rsidR="005D24D7" w:rsidRPr="008B506C" w:rsidRDefault="00F17950" w:rsidP="005D24D7">
      <w:pPr>
        <w:pStyle w:val="a3"/>
        <w:numPr>
          <w:ilvl w:val="0"/>
          <w:numId w:val="1"/>
        </w:numPr>
        <w:ind w:leftChars="0"/>
        <w:rPr>
          <w:sz w:val="24"/>
          <w:szCs w:val="24"/>
        </w:rPr>
      </w:pPr>
      <w:r w:rsidRPr="008B506C">
        <w:rPr>
          <w:rFonts w:hint="eastAsia"/>
          <w:sz w:val="24"/>
          <w:szCs w:val="24"/>
        </w:rPr>
        <w:lastRenderedPageBreak/>
        <w:t>万博記念公園の経過</w:t>
      </w:r>
    </w:p>
    <w:p w:rsidR="005D24D7" w:rsidRDefault="005D24D7" w:rsidP="00F17950"/>
    <w:p w:rsidR="00F8788F" w:rsidRDefault="00F17950" w:rsidP="00F17950">
      <w:r>
        <w:rPr>
          <w:rFonts w:hint="eastAsia"/>
        </w:rPr>
        <w:t>○昭和</w:t>
      </w:r>
      <w:r>
        <w:rPr>
          <w:rFonts w:hint="eastAsia"/>
        </w:rPr>
        <w:t>45</w:t>
      </w:r>
      <w:r>
        <w:rPr>
          <w:rFonts w:hint="eastAsia"/>
        </w:rPr>
        <w:t>年</w:t>
      </w:r>
      <w:r>
        <w:rPr>
          <w:rFonts w:hint="eastAsia"/>
        </w:rPr>
        <w:t>3</w:t>
      </w:r>
      <w:r>
        <w:rPr>
          <w:rFonts w:hint="eastAsia"/>
        </w:rPr>
        <w:t>月</w:t>
      </w:r>
      <w:r>
        <w:rPr>
          <w:rFonts w:hint="eastAsia"/>
        </w:rPr>
        <w:t>15</w:t>
      </w:r>
      <w:r>
        <w:rPr>
          <w:rFonts w:hint="eastAsia"/>
        </w:rPr>
        <w:t>日　「人類の進歩と調和」をテーマに日本万国博覧会開催</w:t>
      </w:r>
    </w:p>
    <w:p w:rsidR="00F17950" w:rsidRDefault="00F17950" w:rsidP="00F8788F">
      <w:pPr>
        <w:ind w:firstLineChars="1150" w:firstLine="2415"/>
      </w:pPr>
      <w:r>
        <w:rPr>
          <w:rFonts w:hint="eastAsia"/>
        </w:rPr>
        <w:t>（～</w:t>
      </w:r>
      <w:r>
        <w:rPr>
          <w:rFonts w:hint="eastAsia"/>
        </w:rPr>
        <w:t>9</w:t>
      </w:r>
      <w:r>
        <w:rPr>
          <w:rFonts w:hint="eastAsia"/>
        </w:rPr>
        <w:t>月</w:t>
      </w:r>
      <w:r>
        <w:rPr>
          <w:rFonts w:hint="eastAsia"/>
        </w:rPr>
        <w:t>13</w:t>
      </w:r>
      <w:r>
        <w:rPr>
          <w:rFonts w:hint="eastAsia"/>
        </w:rPr>
        <w:t>日）</w:t>
      </w:r>
    </w:p>
    <w:p w:rsidR="00F17950" w:rsidRDefault="00F17950" w:rsidP="00F17950">
      <w:r>
        <w:rPr>
          <w:rFonts w:hint="eastAsia"/>
        </w:rPr>
        <w:t>○昭和</w:t>
      </w:r>
      <w:r>
        <w:rPr>
          <w:rFonts w:hint="eastAsia"/>
        </w:rPr>
        <w:t>46</w:t>
      </w:r>
      <w:r>
        <w:rPr>
          <w:rFonts w:hint="eastAsia"/>
        </w:rPr>
        <w:t>年</w:t>
      </w:r>
      <w:r>
        <w:rPr>
          <w:rFonts w:hint="eastAsia"/>
        </w:rPr>
        <w:t>7</w:t>
      </w:r>
      <w:r>
        <w:rPr>
          <w:rFonts w:hint="eastAsia"/>
        </w:rPr>
        <w:t>月</w:t>
      </w:r>
      <w:r>
        <w:rPr>
          <w:rFonts w:hint="eastAsia"/>
        </w:rPr>
        <w:t>1</w:t>
      </w:r>
      <w:r>
        <w:rPr>
          <w:rFonts w:hint="eastAsia"/>
        </w:rPr>
        <w:t>日　　日本万国博覧会記念協会法施行</w:t>
      </w:r>
    </w:p>
    <w:p w:rsidR="00F17950" w:rsidRDefault="00F17950" w:rsidP="00F17950">
      <w:r>
        <w:rPr>
          <w:rFonts w:hint="eastAsia"/>
        </w:rPr>
        <w:t>○昭和</w:t>
      </w:r>
      <w:r>
        <w:rPr>
          <w:rFonts w:hint="eastAsia"/>
        </w:rPr>
        <w:t>46</w:t>
      </w:r>
      <w:r>
        <w:rPr>
          <w:rFonts w:hint="eastAsia"/>
        </w:rPr>
        <w:t>年</w:t>
      </w:r>
      <w:r>
        <w:rPr>
          <w:rFonts w:hint="eastAsia"/>
        </w:rPr>
        <w:t>9</w:t>
      </w:r>
      <w:r>
        <w:rPr>
          <w:rFonts w:hint="eastAsia"/>
        </w:rPr>
        <w:t>月</w:t>
      </w:r>
      <w:r>
        <w:rPr>
          <w:rFonts w:hint="eastAsia"/>
        </w:rPr>
        <w:t>1</w:t>
      </w:r>
      <w:r>
        <w:rPr>
          <w:rFonts w:hint="eastAsia"/>
        </w:rPr>
        <w:t>日　　日本万国博覧会記念協会設立</w:t>
      </w:r>
    </w:p>
    <w:p w:rsidR="00F17950" w:rsidRDefault="00F17950" w:rsidP="00F17950">
      <w:r>
        <w:rPr>
          <w:rFonts w:hint="eastAsia"/>
        </w:rPr>
        <w:t xml:space="preserve">　　　・昭和</w:t>
      </w:r>
      <w:r>
        <w:rPr>
          <w:rFonts w:hint="eastAsia"/>
        </w:rPr>
        <w:t>47</w:t>
      </w:r>
      <w:r>
        <w:rPr>
          <w:rFonts w:hint="eastAsia"/>
        </w:rPr>
        <w:t>年度～　　　　第</w:t>
      </w:r>
      <w:r>
        <w:rPr>
          <w:rFonts w:hint="eastAsia"/>
        </w:rPr>
        <w:t>1</w:t>
      </w:r>
      <w:r>
        <w:rPr>
          <w:rFonts w:hint="eastAsia"/>
        </w:rPr>
        <w:t>次整備事業：「『跡地』から『公園』への転換」</w:t>
      </w:r>
    </w:p>
    <w:p w:rsidR="00F17950" w:rsidRDefault="00F17950" w:rsidP="00F17950">
      <w:r>
        <w:rPr>
          <w:rFonts w:hint="eastAsia"/>
        </w:rPr>
        <w:t xml:space="preserve">　　　・昭和</w:t>
      </w:r>
      <w:r>
        <w:rPr>
          <w:rFonts w:hint="eastAsia"/>
        </w:rPr>
        <w:t>55</w:t>
      </w:r>
      <w:r>
        <w:rPr>
          <w:rFonts w:hint="eastAsia"/>
        </w:rPr>
        <w:t>年度～　　　　第</w:t>
      </w:r>
      <w:r>
        <w:rPr>
          <w:rFonts w:hint="eastAsia"/>
        </w:rPr>
        <w:t>2</w:t>
      </w:r>
      <w:r>
        <w:rPr>
          <w:rFonts w:hint="eastAsia"/>
        </w:rPr>
        <w:t>次整備事業：「公園機能の向上」</w:t>
      </w:r>
    </w:p>
    <w:p w:rsidR="00F17950" w:rsidRDefault="00F17950" w:rsidP="00F17950">
      <w:r>
        <w:rPr>
          <w:rFonts w:hint="eastAsia"/>
        </w:rPr>
        <w:t xml:space="preserve">　　　・平成</w:t>
      </w:r>
      <w:r>
        <w:rPr>
          <w:rFonts w:hint="eastAsia"/>
        </w:rPr>
        <w:t>6</w:t>
      </w:r>
      <w:r w:rsidR="00F8788F">
        <w:rPr>
          <w:rFonts w:hint="eastAsia"/>
        </w:rPr>
        <w:t xml:space="preserve">年度～　　　　</w:t>
      </w:r>
      <w:r w:rsidR="00F8788F">
        <w:rPr>
          <w:rFonts w:hint="eastAsia"/>
        </w:rPr>
        <w:t xml:space="preserve"> </w:t>
      </w:r>
      <w:r>
        <w:rPr>
          <w:rFonts w:hint="eastAsia"/>
        </w:rPr>
        <w:t>第</w:t>
      </w:r>
      <w:r>
        <w:rPr>
          <w:rFonts w:hint="eastAsia"/>
        </w:rPr>
        <w:t>3</w:t>
      </w:r>
      <w:r>
        <w:rPr>
          <w:rFonts w:hint="eastAsia"/>
        </w:rPr>
        <w:t>次整備事業：「公園の充実、活性化」</w:t>
      </w:r>
    </w:p>
    <w:p w:rsidR="00F17950" w:rsidRDefault="00F17950" w:rsidP="00F17950"/>
    <w:p w:rsidR="00F17950" w:rsidRDefault="00F17950" w:rsidP="00F17950">
      <w:r>
        <w:rPr>
          <w:rFonts w:hint="eastAsia"/>
        </w:rPr>
        <w:t>○平成</w:t>
      </w:r>
      <w:r>
        <w:rPr>
          <w:rFonts w:hint="eastAsia"/>
        </w:rPr>
        <w:t>14</w:t>
      </w:r>
      <w:r>
        <w:rPr>
          <w:rFonts w:hint="eastAsia"/>
        </w:rPr>
        <w:t>年</w:t>
      </w:r>
      <w:r>
        <w:rPr>
          <w:rFonts w:hint="eastAsia"/>
        </w:rPr>
        <w:t>12</w:t>
      </w:r>
      <w:r>
        <w:rPr>
          <w:rFonts w:hint="eastAsia"/>
        </w:rPr>
        <w:t>月</w:t>
      </w:r>
      <w:r>
        <w:rPr>
          <w:rFonts w:hint="eastAsia"/>
        </w:rPr>
        <w:t>4</w:t>
      </w:r>
      <w:r>
        <w:rPr>
          <w:rFonts w:hint="eastAsia"/>
        </w:rPr>
        <w:t>日　独立行政法人日本万国博覧会記念機構法施行</w:t>
      </w:r>
    </w:p>
    <w:p w:rsidR="00F17950" w:rsidRDefault="00F17950" w:rsidP="00F17950">
      <w:r>
        <w:rPr>
          <w:rFonts w:hint="eastAsia"/>
        </w:rPr>
        <w:t>○平成</w:t>
      </w:r>
      <w:r>
        <w:rPr>
          <w:rFonts w:hint="eastAsia"/>
        </w:rPr>
        <w:t>15</w:t>
      </w:r>
      <w:r>
        <w:rPr>
          <w:rFonts w:hint="eastAsia"/>
        </w:rPr>
        <w:t>年</w:t>
      </w:r>
      <w:r>
        <w:rPr>
          <w:rFonts w:hint="eastAsia"/>
        </w:rPr>
        <w:t>10</w:t>
      </w:r>
      <w:r>
        <w:rPr>
          <w:rFonts w:hint="eastAsia"/>
        </w:rPr>
        <w:t>月</w:t>
      </w:r>
      <w:r>
        <w:rPr>
          <w:rFonts w:hint="eastAsia"/>
        </w:rPr>
        <w:t>1</w:t>
      </w:r>
      <w:r>
        <w:rPr>
          <w:rFonts w:hint="eastAsia"/>
        </w:rPr>
        <w:t>日　独立行政法人日本万国博覧会記念機構設立</w:t>
      </w:r>
    </w:p>
    <w:p w:rsidR="00F17950" w:rsidRDefault="00F8788F" w:rsidP="00F8788F">
      <w:pPr>
        <w:ind w:left="2409" w:hangingChars="1147" w:hanging="2409"/>
      </w:pPr>
      <w:r>
        <w:rPr>
          <w:rFonts w:hint="eastAsia"/>
        </w:rPr>
        <w:t xml:space="preserve">　　</w:t>
      </w:r>
      <w:r w:rsidR="00F17950">
        <w:rPr>
          <w:rFonts w:hint="eastAsia"/>
        </w:rPr>
        <w:t>・平成</w:t>
      </w:r>
      <w:r w:rsidR="00F17950">
        <w:rPr>
          <w:rFonts w:hint="eastAsia"/>
        </w:rPr>
        <w:t>15</w:t>
      </w:r>
      <w:r>
        <w:rPr>
          <w:rFonts w:hint="eastAsia"/>
        </w:rPr>
        <w:t xml:space="preserve">年度～　　</w:t>
      </w:r>
      <w:r w:rsidR="00F17950">
        <w:rPr>
          <w:rFonts w:hint="eastAsia"/>
        </w:rPr>
        <w:t>第</w:t>
      </w:r>
      <w:r w:rsidR="00F17950">
        <w:rPr>
          <w:rFonts w:hint="eastAsia"/>
        </w:rPr>
        <w:t>1</w:t>
      </w:r>
      <w:r w:rsidR="00F17950">
        <w:rPr>
          <w:rFonts w:hint="eastAsia"/>
        </w:rPr>
        <w:t>期中期計画：緑に包まれた文化公園として、広く国民に提供、文化活動等の支援を行うことなど</w:t>
      </w:r>
    </w:p>
    <w:p w:rsidR="00F17950" w:rsidRDefault="00F8788F" w:rsidP="00F8788F">
      <w:pPr>
        <w:ind w:left="2409" w:hangingChars="1147" w:hanging="2409"/>
      </w:pPr>
      <w:r>
        <w:rPr>
          <w:rFonts w:hint="eastAsia"/>
        </w:rPr>
        <w:t xml:space="preserve">　</w:t>
      </w:r>
      <w:r>
        <w:rPr>
          <w:rFonts w:hint="eastAsia"/>
        </w:rPr>
        <w:t xml:space="preserve">  </w:t>
      </w:r>
      <w:r w:rsidR="00F17950">
        <w:rPr>
          <w:rFonts w:hint="eastAsia"/>
        </w:rPr>
        <w:t>・平成</w:t>
      </w:r>
      <w:r w:rsidR="00F17950">
        <w:rPr>
          <w:rFonts w:hint="eastAsia"/>
        </w:rPr>
        <w:t>20</w:t>
      </w:r>
      <w:r>
        <w:rPr>
          <w:rFonts w:hint="eastAsia"/>
        </w:rPr>
        <w:t xml:space="preserve">年度～　</w:t>
      </w:r>
      <w:r>
        <w:rPr>
          <w:rFonts w:hint="eastAsia"/>
        </w:rPr>
        <w:t xml:space="preserve"> </w:t>
      </w:r>
      <w:r w:rsidR="00F17950">
        <w:rPr>
          <w:rFonts w:hint="eastAsia"/>
        </w:rPr>
        <w:t>第</w:t>
      </w:r>
      <w:r w:rsidR="00F17950">
        <w:rPr>
          <w:rFonts w:hint="eastAsia"/>
        </w:rPr>
        <w:t>2</w:t>
      </w:r>
      <w:r w:rsidR="00F17950">
        <w:rPr>
          <w:rFonts w:hint="eastAsia"/>
        </w:rPr>
        <w:t>期中期計画：万博記念公園の適切な運営と環境問題解決に寄与など</w:t>
      </w:r>
    </w:p>
    <w:p w:rsidR="00F17950" w:rsidRDefault="00F17950" w:rsidP="00F8788F">
      <w:pPr>
        <w:ind w:left="2409" w:hangingChars="1147" w:hanging="2409"/>
      </w:pPr>
      <w:r>
        <w:rPr>
          <w:rFonts w:hint="eastAsia"/>
        </w:rPr>
        <w:t xml:space="preserve">　</w:t>
      </w:r>
      <w:r>
        <w:rPr>
          <w:rFonts w:hint="eastAsia"/>
        </w:rPr>
        <w:t xml:space="preserve"> </w:t>
      </w:r>
      <w:r w:rsidR="00F8788F">
        <w:rPr>
          <w:rFonts w:hint="eastAsia"/>
        </w:rPr>
        <w:t xml:space="preserve"> </w:t>
      </w:r>
      <w:r>
        <w:rPr>
          <w:rFonts w:hint="eastAsia"/>
        </w:rPr>
        <w:t>・平成</w:t>
      </w:r>
      <w:r>
        <w:rPr>
          <w:rFonts w:hint="eastAsia"/>
        </w:rPr>
        <w:t>25</w:t>
      </w:r>
      <w:r w:rsidR="00F8788F">
        <w:rPr>
          <w:rFonts w:hint="eastAsia"/>
        </w:rPr>
        <w:t xml:space="preserve">年度～　</w:t>
      </w:r>
      <w:r w:rsidR="00F8788F">
        <w:rPr>
          <w:rFonts w:hint="eastAsia"/>
        </w:rPr>
        <w:t xml:space="preserve"> </w:t>
      </w:r>
      <w:r>
        <w:rPr>
          <w:rFonts w:hint="eastAsia"/>
        </w:rPr>
        <w:t>第</w:t>
      </w:r>
      <w:r>
        <w:rPr>
          <w:rFonts w:hint="eastAsia"/>
        </w:rPr>
        <w:t>3</w:t>
      </w:r>
      <w:r>
        <w:rPr>
          <w:rFonts w:hint="eastAsia"/>
        </w:rPr>
        <w:t>期中期計画：第</w:t>
      </w:r>
      <w:r>
        <w:rPr>
          <w:rFonts w:hint="eastAsia"/>
        </w:rPr>
        <w:t>2</w:t>
      </w:r>
      <w:r>
        <w:rPr>
          <w:rFonts w:hint="eastAsia"/>
        </w:rPr>
        <w:t>期中期計画の継続と、機構の廃止を視野に財産関係の整理等を進めることなど</w:t>
      </w:r>
    </w:p>
    <w:p w:rsidR="00F17950" w:rsidRDefault="00F17950" w:rsidP="00F17950"/>
    <w:p w:rsidR="00F17950" w:rsidRDefault="00F17950" w:rsidP="00F17950">
      <w:r>
        <w:rPr>
          <w:rFonts w:hint="eastAsia"/>
        </w:rPr>
        <w:t>○平成</w:t>
      </w:r>
      <w:r>
        <w:rPr>
          <w:rFonts w:hint="eastAsia"/>
        </w:rPr>
        <w:t>25</w:t>
      </w:r>
      <w:r>
        <w:rPr>
          <w:rFonts w:hint="eastAsia"/>
        </w:rPr>
        <w:t>年</w:t>
      </w:r>
      <w:r>
        <w:rPr>
          <w:rFonts w:hint="eastAsia"/>
        </w:rPr>
        <w:t>12</w:t>
      </w:r>
      <w:r>
        <w:rPr>
          <w:rFonts w:hint="eastAsia"/>
        </w:rPr>
        <w:t>月</w:t>
      </w:r>
      <w:r>
        <w:rPr>
          <w:rFonts w:hint="eastAsia"/>
        </w:rPr>
        <w:t>24</w:t>
      </w:r>
      <w:r>
        <w:rPr>
          <w:rFonts w:hint="eastAsia"/>
        </w:rPr>
        <w:t>日　大阪府日本万国博覧会記念公園条例制定（大阪府条例第</w:t>
      </w:r>
      <w:r>
        <w:rPr>
          <w:rFonts w:hint="eastAsia"/>
        </w:rPr>
        <w:t>102</w:t>
      </w:r>
      <w:r>
        <w:rPr>
          <w:rFonts w:hint="eastAsia"/>
        </w:rPr>
        <w:t>号）</w:t>
      </w:r>
    </w:p>
    <w:p w:rsidR="00F17950" w:rsidRDefault="00F17950" w:rsidP="003767F2">
      <w:pPr>
        <w:ind w:left="2409" w:hangingChars="1147" w:hanging="2409"/>
      </w:pPr>
      <w:r>
        <w:rPr>
          <w:rFonts w:hint="eastAsia"/>
        </w:rPr>
        <w:t>○平成</w:t>
      </w:r>
      <w:r>
        <w:rPr>
          <w:rFonts w:hint="eastAsia"/>
        </w:rPr>
        <w:t>26</w:t>
      </w:r>
      <w:r>
        <w:rPr>
          <w:rFonts w:hint="eastAsia"/>
        </w:rPr>
        <w:t>年</w:t>
      </w:r>
      <w:r>
        <w:rPr>
          <w:rFonts w:hint="eastAsia"/>
        </w:rPr>
        <w:t>2</w:t>
      </w:r>
      <w:r>
        <w:rPr>
          <w:rFonts w:hint="eastAsia"/>
        </w:rPr>
        <w:t>月</w:t>
      </w:r>
      <w:r>
        <w:rPr>
          <w:rFonts w:hint="eastAsia"/>
        </w:rPr>
        <w:t>10</w:t>
      </w:r>
      <w:r>
        <w:rPr>
          <w:rFonts w:hint="eastAsia"/>
        </w:rPr>
        <w:t xml:space="preserve">日　</w:t>
      </w:r>
      <w:r w:rsidR="003767F2">
        <w:rPr>
          <w:rFonts w:hint="eastAsia"/>
        </w:rPr>
        <w:t>日本万国博覧会記念公園の活性化に向け将来ビジョン（施設整備及び運営）について</w:t>
      </w:r>
      <w:r>
        <w:rPr>
          <w:rFonts w:hint="eastAsia"/>
        </w:rPr>
        <w:t>、大阪府日本万国博覧会記念公園</w:t>
      </w:r>
      <w:r w:rsidR="003767F2">
        <w:rPr>
          <w:rFonts w:hint="eastAsia"/>
        </w:rPr>
        <w:t>運営</w:t>
      </w:r>
      <w:r>
        <w:rPr>
          <w:rFonts w:hint="eastAsia"/>
        </w:rPr>
        <w:t>審議会に諮問</w:t>
      </w:r>
    </w:p>
    <w:p w:rsidR="00F17950" w:rsidRDefault="00F17950" w:rsidP="000B3E54">
      <w:r>
        <w:rPr>
          <w:rFonts w:hint="eastAsia"/>
        </w:rPr>
        <w:t>○平成</w:t>
      </w:r>
      <w:r>
        <w:rPr>
          <w:rFonts w:hint="eastAsia"/>
        </w:rPr>
        <w:t>26</w:t>
      </w:r>
      <w:r>
        <w:rPr>
          <w:rFonts w:hint="eastAsia"/>
        </w:rPr>
        <w:t>年</w:t>
      </w:r>
      <w:r>
        <w:rPr>
          <w:rFonts w:hint="eastAsia"/>
        </w:rPr>
        <w:t>4</w:t>
      </w:r>
      <w:r>
        <w:rPr>
          <w:rFonts w:hint="eastAsia"/>
        </w:rPr>
        <w:t>月</w:t>
      </w:r>
      <w:r>
        <w:rPr>
          <w:rFonts w:hint="eastAsia"/>
        </w:rPr>
        <w:t>1</w:t>
      </w:r>
      <w:r w:rsidR="000B3E54">
        <w:rPr>
          <w:rFonts w:hint="eastAsia"/>
        </w:rPr>
        <w:t xml:space="preserve">日　　</w:t>
      </w:r>
      <w:r>
        <w:rPr>
          <w:rFonts w:hint="eastAsia"/>
        </w:rPr>
        <w:t>独立行政法人日本万国博覧会記念機構から、大阪府に移管</w:t>
      </w:r>
    </w:p>
    <w:p w:rsidR="00F17950" w:rsidRDefault="00F17950" w:rsidP="00F17950">
      <w:r>
        <w:rPr>
          <w:rFonts w:hint="eastAsia"/>
        </w:rPr>
        <w:t>○平成</w:t>
      </w:r>
      <w:r>
        <w:rPr>
          <w:rFonts w:hint="eastAsia"/>
        </w:rPr>
        <w:t>27</w:t>
      </w:r>
      <w:r>
        <w:rPr>
          <w:rFonts w:hint="eastAsia"/>
        </w:rPr>
        <w:t>年</w:t>
      </w:r>
      <w:r>
        <w:rPr>
          <w:rFonts w:hint="eastAsia"/>
        </w:rPr>
        <w:t>1</w:t>
      </w:r>
      <w:r>
        <w:rPr>
          <w:rFonts w:hint="eastAsia"/>
        </w:rPr>
        <w:t>月</w:t>
      </w:r>
      <w:r>
        <w:rPr>
          <w:rFonts w:hint="eastAsia"/>
        </w:rPr>
        <w:t>30</w:t>
      </w:r>
      <w:r w:rsidR="005C3054">
        <w:rPr>
          <w:rFonts w:hint="eastAsia"/>
        </w:rPr>
        <w:t xml:space="preserve">日　</w:t>
      </w:r>
      <w:r w:rsidR="005C3054">
        <w:rPr>
          <w:rFonts w:hint="eastAsia"/>
        </w:rPr>
        <w:t xml:space="preserve"> </w:t>
      </w:r>
      <w:r>
        <w:rPr>
          <w:rFonts w:hint="eastAsia"/>
        </w:rPr>
        <w:t>審議会が、「日本万国博覧会記念公園の活性化に</w:t>
      </w:r>
    </w:p>
    <w:p w:rsidR="00F17950" w:rsidRDefault="00F17950" w:rsidP="00F8788F">
      <w:pPr>
        <w:ind w:firstLineChars="1147" w:firstLine="2409"/>
      </w:pPr>
      <w:r>
        <w:rPr>
          <w:rFonts w:hint="eastAsia"/>
        </w:rPr>
        <w:t>向け将来ビジョン（施設整備及び運営）について」答申</w:t>
      </w:r>
    </w:p>
    <w:p w:rsidR="00F17950" w:rsidRDefault="00F17950">
      <w:pPr>
        <w:widowControl/>
        <w:jc w:val="left"/>
      </w:pPr>
      <w:r>
        <w:br w:type="page"/>
      </w:r>
    </w:p>
    <w:p w:rsidR="00F17950" w:rsidRPr="008B506C" w:rsidRDefault="00F17950" w:rsidP="00F17950">
      <w:pPr>
        <w:pStyle w:val="a3"/>
        <w:numPr>
          <w:ilvl w:val="0"/>
          <w:numId w:val="1"/>
        </w:numPr>
        <w:ind w:leftChars="0"/>
        <w:rPr>
          <w:sz w:val="24"/>
          <w:szCs w:val="24"/>
        </w:rPr>
      </w:pPr>
      <w:r w:rsidRPr="008B506C">
        <w:rPr>
          <w:rFonts w:hint="eastAsia"/>
          <w:sz w:val="24"/>
          <w:szCs w:val="24"/>
        </w:rPr>
        <w:lastRenderedPageBreak/>
        <w:t xml:space="preserve">万博記念公園の現状　</w:t>
      </w:r>
    </w:p>
    <w:p w:rsidR="00F8788F" w:rsidRDefault="00F8788F" w:rsidP="00F17950">
      <w:pPr>
        <w:ind w:firstLineChars="100" w:firstLine="210"/>
      </w:pPr>
    </w:p>
    <w:p w:rsidR="00F8788F" w:rsidRDefault="00F17950" w:rsidP="008B506C">
      <w:pPr>
        <w:ind w:firstLineChars="100" w:firstLine="210"/>
      </w:pPr>
      <w:r w:rsidRPr="00F17950">
        <w:rPr>
          <w:rFonts w:hint="eastAsia"/>
        </w:rPr>
        <w:t>〔万博記念公園の施設〕</w:t>
      </w:r>
    </w:p>
    <w:p w:rsidR="00F17950" w:rsidRDefault="00F17950" w:rsidP="00F17950">
      <w:pPr>
        <w:ind w:firstLineChars="100" w:firstLine="210"/>
      </w:pPr>
      <w:r w:rsidRPr="00F17950">
        <w:rPr>
          <w:rFonts w:hint="eastAsia"/>
        </w:rPr>
        <w:t>○大阪万博の跡地（約</w:t>
      </w:r>
      <w:r w:rsidRPr="00F17950">
        <w:rPr>
          <w:rFonts w:hint="eastAsia"/>
        </w:rPr>
        <w:t>258ha</w:t>
      </w:r>
      <w:r w:rsidRPr="00F17950">
        <w:rPr>
          <w:rFonts w:hint="eastAsia"/>
        </w:rPr>
        <w:t>：国有地約</w:t>
      </w:r>
      <w:r w:rsidRPr="00F17950">
        <w:rPr>
          <w:rFonts w:hint="eastAsia"/>
        </w:rPr>
        <w:t>130ha</w:t>
      </w:r>
      <w:r w:rsidRPr="00F17950">
        <w:rPr>
          <w:rFonts w:hint="eastAsia"/>
        </w:rPr>
        <w:t>、府有地約</w:t>
      </w:r>
      <w:r w:rsidRPr="00F17950">
        <w:rPr>
          <w:rFonts w:hint="eastAsia"/>
        </w:rPr>
        <w:t>128ha</w:t>
      </w:r>
      <w:r w:rsidRPr="00F17950">
        <w:rPr>
          <w:rFonts w:hint="eastAsia"/>
        </w:rPr>
        <w:t xml:space="preserve">）を、一体として管理し、「緑に包まれた文化公園」として運営している。　</w:t>
      </w:r>
    </w:p>
    <w:p w:rsidR="00F17950" w:rsidRDefault="00F17950" w:rsidP="005D24D7"/>
    <w:p w:rsidR="005D24D7" w:rsidRPr="005D24D7" w:rsidRDefault="005D24D7" w:rsidP="005D24D7">
      <w:r>
        <w:rPr>
          <w:noProof/>
        </w:rPr>
        <w:drawing>
          <wp:inline distT="0" distB="0" distL="0" distR="0" wp14:anchorId="58FBF588">
            <wp:extent cx="5864860" cy="3504034"/>
            <wp:effectExtent l="0" t="0" r="254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64860" cy="3504034"/>
                    </a:xfrm>
                    <a:prstGeom prst="rect">
                      <a:avLst/>
                    </a:prstGeom>
                    <a:noFill/>
                    <a:ln>
                      <a:noFill/>
                    </a:ln>
                  </pic:spPr>
                </pic:pic>
              </a:graphicData>
            </a:graphic>
          </wp:inline>
        </w:drawing>
      </w:r>
    </w:p>
    <w:p w:rsidR="005D24D7" w:rsidRDefault="005D24D7" w:rsidP="00F17950">
      <w:pPr>
        <w:ind w:firstLineChars="100" w:firstLine="210"/>
      </w:pPr>
      <w:r>
        <w:rPr>
          <w:rFonts w:hint="eastAsia"/>
        </w:rPr>
        <w:t>※印は、府以外の事業者が運営。</w:t>
      </w:r>
    </w:p>
    <w:p w:rsidR="005D24D7" w:rsidRDefault="005D24D7">
      <w:pPr>
        <w:widowControl/>
        <w:jc w:val="left"/>
      </w:pPr>
      <w:r>
        <w:br w:type="page"/>
      </w:r>
    </w:p>
    <w:p w:rsidR="00F8788F" w:rsidRDefault="005D24D7" w:rsidP="00F8788F">
      <w:r w:rsidRPr="005D24D7">
        <w:rPr>
          <w:rFonts w:hint="eastAsia"/>
        </w:rPr>
        <w:lastRenderedPageBreak/>
        <w:t>〔自然文化園内の大阪府が運営する各施設の利用状況〕</w:t>
      </w:r>
    </w:p>
    <w:p w:rsidR="00F17950" w:rsidRPr="005D24D7" w:rsidRDefault="005D24D7">
      <w:pPr>
        <w:widowControl/>
        <w:jc w:val="left"/>
      </w:pPr>
      <w:r w:rsidRPr="005D24D7">
        <w:rPr>
          <w:rFonts w:hint="eastAsia"/>
        </w:rPr>
        <w:t>・自然文化園の利用者は、年々増加している。</w:t>
      </w:r>
    </w:p>
    <w:p w:rsidR="00F17950" w:rsidRDefault="005D24D7" w:rsidP="00F17950">
      <w:pPr>
        <w:ind w:firstLineChars="100" w:firstLine="210"/>
      </w:pPr>
      <w:r>
        <w:rPr>
          <w:noProof/>
        </w:rPr>
        <mc:AlternateContent>
          <mc:Choice Requires="wps">
            <w:drawing>
              <wp:anchor distT="0" distB="0" distL="114300" distR="114300" simplePos="0" relativeHeight="251665408" behindDoc="0" locked="0" layoutInCell="1" allowOverlap="1" wp14:anchorId="1CFBF8FC" wp14:editId="098B90E6">
                <wp:simplePos x="0" y="0"/>
                <wp:positionH relativeFrom="column">
                  <wp:posOffset>24765</wp:posOffset>
                </wp:positionH>
                <wp:positionV relativeFrom="paragraph">
                  <wp:posOffset>158750</wp:posOffset>
                </wp:positionV>
                <wp:extent cx="719455" cy="230505"/>
                <wp:effectExtent l="0" t="0" r="0" b="0"/>
                <wp:wrapNone/>
                <wp:docPr id="34" name="テキスト ボックス 33"/>
                <wp:cNvGraphicFramePr/>
                <a:graphic xmlns:a="http://schemas.openxmlformats.org/drawingml/2006/main">
                  <a:graphicData uri="http://schemas.microsoft.com/office/word/2010/wordprocessingShape">
                    <wps:wsp>
                      <wps:cNvSpPr txBox="1"/>
                      <wps:spPr>
                        <a:xfrm>
                          <a:off x="0" y="0"/>
                          <a:ext cx="719455" cy="230505"/>
                        </a:xfrm>
                        <a:prstGeom prst="rect">
                          <a:avLst/>
                        </a:prstGeom>
                        <a:noFill/>
                      </wps:spPr>
                      <wps:txbx>
                        <w:txbxContent>
                          <w:p w:rsidR="00445556" w:rsidRDefault="00445556" w:rsidP="005D24D7">
                            <w:pPr>
                              <w:pStyle w:val="Web"/>
                              <w:spacing w:before="0" w:beforeAutospacing="0" w:after="0" w:afterAutospacing="0"/>
                            </w:pPr>
                            <w:r>
                              <w:rPr>
                                <w:rFonts w:asciiTheme="minorHAnsi" w:eastAsiaTheme="minorEastAsia" w:hAnsi="ＭＳ 明朝" w:cstheme="minorBidi" w:hint="eastAsia"/>
                                <w:color w:val="000000" w:themeColor="text1"/>
                                <w:kern w:val="24"/>
                                <w:sz w:val="18"/>
                                <w:szCs w:val="18"/>
                              </w:rPr>
                              <w:t>（万人）</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3" o:spid="_x0000_s1026" type="#_x0000_t202" style="position:absolute;left:0;text-align:left;margin-left:1.95pt;margin-top:12.5pt;width:56.65pt;height:18.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" filled="f" stroked="f">
                <v:textbox style="mso-fit-shape-to-text:t">
                  <w:txbxContent>
                    <w:p w:rsidR="00445556" w:rsidRDefault="00445556" w:rsidP="005D24D7">
                      <w:pPr>
                        <w:pStyle w:val="Web"/>
                        <w:spacing w:before="0" w:beforeAutospacing="0" w:after="0" w:afterAutospacing="0"/>
                      </w:pPr>
                      <w:r>
                        <w:rPr>
                          <w:rFonts w:asciiTheme="minorHAnsi" w:eastAsiaTheme="minorEastAsia" w:hAnsi="ＭＳ 明朝" w:cstheme="minorBidi" w:hint="eastAsia"/>
                          <w:color w:val="000000" w:themeColor="text1"/>
                          <w:kern w:val="24"/>
                          <w:sz w:val="18"/>
                          <w:szCs w:val="18"/>
                        </w:rPr>
                        <w:t>（万人）</w:t>
                      </w:r>
                    </w:p>
                  </w:txbxContent>
                </v:textbox>
              </v:shape>
            </w:pict>
          </mc:Fallback>
        </mc:AlternateContent>
      </w:r>
      <w:r>
        <w:rPr>
          <w:noProof/>
        </w:rPr>
        <w:drawing>
          <wp:inline distT="0" distB="0" distL="0" distR="0" wp14:anchorId="3C6699D6" wp14:editId="472872A5">
            <wp:extent cx="4572000" cy="2743200"/>
            <wp:effectExtent l="0" t="0" r="19050" b="19050"/>
            <wp:docPr id="1" name="グラフ 1" title="自然文化園来園者人数の推移の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mc:AlternateContent>
          <mc:Choice Requires="wps">
            <w:drawing>
              <wp:anchor distT="0" distB="0" distL="114300" distR="114300" simplePos="0" relativeHeight="251659264" behindDoc="0" locked="0" layoutInCell="1" allowOverlap="1" wp14:anchorId="75C2FDDA" wp14:editId="54919333">
                <wp:simplePos x="0" y="0"/>
                <wp:positionH relativeFrom="column">
                  <wp:posOffset>746460</wp:posOffset>
                </wp:positionH>
                <wp:positionV relativeFrom="paragraph">
                  <wp:posOffset>1723696</wp:posOffset>
                </wp:positionV>
                <wp:extent cx="720080" cy="230832"/>
                <wp:effectExtent l="0" t="0" r="0" b="0"/>
                <wp:wrapNone/>
                <wp:docPr id="5" name="テキスト ボックス 4"/>
                <wp:cNvGraphicFramePr/>
                <a:graphic xmlns:a="http://schemas.openxmlformats.org/drawingml/2006/main">
                  <a:graphicData uri="http://schemas.microsoft.com/office/word/2010/wordprocessingShape">
                    <wps:wsp>
                      <wps:cNvSpPr txBox="1"/>
                      <wps:spPr>
                        <a:xfrm>
                          <a:off x="0" y="0"/>
                          <a:ext cx="720080" cy="230832"/>
                        </a:xfrm>
                        <a:prstGeom prst="rect">
                          <a:avLst/>
                        </a:prstGeom>
                        <a:noFill/>
                      </wps:spPr>
                      <wps:txbx>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166</w:t>
                            </w:r>
                            <w:r>
                              <w:rPr>
                                <w:rFonts w:asciiTheme="minorHAnsi" w:eastAsiaTheme="minorEastAsia" w:hAnsi="ＭＳ 明朝" w:cstheme="minorBidi" w:hint="eastAsia"/>
                                <w:color w:val="000000" w:themeColor="text1"/>
                                <w:kern w:val="24"/>
                                <w:sz w:val="18"/>
                                <w:szCs w:val="18"/>
                              </w:rPr>
                              <w:t>万人</w:t>
                            </w:r>
                          </w:p>
                        </w:txbxContent>
                      </wps:txbx>
                      <wps:bodyPr wrap="square" rtlCol="0">
                        <a:spAutoFit/>
                      </wps:bodyPr>
                    </wps:wsp>
                  </a:graphicData>
                </a:graphic>
              </wp:anchor>
            </w:drawing>
          </mc:Choice>
          <mc:Fallback>
            <w:pict>
              <v:shape id="テキスト ボックス 4" o:spid="_x0000_s1027" type="#_x0000_t202" style="position:absolute;left:0;text-align:left;margin-left:58.8pt;margin-top:135.7pt;width:56.7pt;height:1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" filled="f" stroked="f">
                <v:textbox style="mso-fit-shape-to-text:t">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166</w:t>
                      </w:r>
                      <w:r>
                        <w:rPr>
                          <w:rFonts w:asciiTheme="minorHAnsi" w:eastAsiaTheme="minorEastAsia" w:hAnsi="ＭＳ 明朝" w:cstheme="minorBidi" w:hint="eastAsia"/>
                          <w:color w:val="000000" w:themeColor="text1"/>
                          <w:kern w:val="24"/>
                          <w:sz w:val="18"/>
                          <w:szCs w:val="18"/>
                        </w:rPr>
                        <w:t>万人</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FC8E0DE" wp14:editId="0867A095">
                <wp:simplePos x="0" y="0"/>
                <wp:positionH relativeFrom="column">
                  <wp:posOffset>1817318</wp:posOffset>
                </wp:positionH>
                <wp:positionV relativeFrom="paragraph">
                  <wp:posOffset>2088992</wp:posOffset>
                </wp:positionV>
                <wp:extent cx="691425" cy="230832"/>
                <wp:effectExtent l="0" t="0" r="0" b="0"/>
                <wp:wrapNone/>
                <wp:docPr id="17" name="テキスト ボックス 16"/>
                <wp:cNvGraphicFramePr/>
                <a:graphic xmlns:a="http://schemas.openxmlformats.org/drawingml/2006/main">
                  <a:graphicData uri="http://schemas.microsoft.com/office/word/2010/wordprocessingShape">
                    <wps:wsp>
                      <wps:cNvSpPr txBox="1"/>
                      <wps:spPr>
                        <a:xfrm>
                          <a:off x="0" y="0"/>
                          <a:ext cx="691425" cy="230832"/>
                        </a:xfrm>
                        <a:prstGeom prst="rect">
                          <a:avLst/>
                        </a:prstGeom>
                        <a:noFill/>
                      </wps:spPr>
                      <wps:txbx>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162</w:t>
                            </w:r>
                            <w:r>
                              <w:rPr>
                                <w:rFonts w:asciiTheme="minorHAnsi" w:eastAsiaTheme="minorEastAsia" w:hAnsi="ＭＳ 明朝" w:cstheme="minorBidi" w:hint="eastAsia"/>
                                <w:color w:val="000000" w:themeColor="text1"/>
                                <w:kern w:val="24"/>
                                <w:sz w:val="18"/>
                                <w:szCs w:val="18"/>
                              </w:rPr>
                              <w:t>万人</w:t>
                            </w:r>
                          </w:p>
                        </w:txbxContent>
                      </wps:txbx>
                      <wps:bodyPr wrap="square" rtlCol="0">
                        <a:spAutoFit/>
                      </wps:bodyPr>
                    </wps:wsp>
                  </a:graphicData>
                </a:graphic>
              </wp:anchor>
            </w:drawing>
          </mc:Choice>
          <mc:Fallback>
            <w:pict>
              <v:shape id="テキスト ボックス 16" o:spid="_x0000_s1028" type="#_x0000_t202" style="position:absolute;left:0;text-align:left;margin-left:143.1pt;margin-top:164.5pt;width:54.45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" filled="f" stroked="f">
                <v:textbox style="mso-fit-shape-to-text:t">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162</w:t>
                      </w:r>
                      <w:r>
                        <w:rPr>
                          <w:rFonts w:asciiTheme="minorHAnsi" w:eastAsiaTheme="minorEastAsia" w:hAnsi="ＭＳ 明朝" w:cstheme="minorBidi" w:hint="eastAsia"/>
                          <w:color w:val="000000" w:themeColor="text1"/>
                          <w:kern w:val="24"/>
                          <w:sz w:val="18"/>
                          <w:szCs w:val="18"/>
                        </w:rPr>
                        <w:t>万人</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A883864" wp14:editId="26E81A03">
                <wp:simplePos x="0" y="0"/>
                <wp:positionH relativeFrom="column">
                  <wp:posOffset>2203593</wp:posOffset>
                </wp:positionH>
                <wp:positionV relativeFrom="paragraph">
                  <wp:posOffset>1045947</wp:posOffset>
                </wp:positionV>
                <wp:extent cx="720080" cy="230832"/>
                <wp:effectExtent l="0" t="0" r="0" b="0"/>
                <wp:wrapNone/>
                <wp:docPr id="22" name="テキスト ボックス 21"/>
                <wp:cNvGraphicFramePr/>
                <a:graphic xmlns:a="http://schemas.openxmlformats.org/drawingml/2006/main">
                  <a:graphicData uri="http://schemas.microsoft.com/office/word/2010/wordprocessingShape">
                    <wps:wsp>
                      <wps:cNvSpPr txBox="1"/>
                      <wps:spPr>
                        <a:xfrm>
                          <a:off x="0" y="0"/>
                          <a:ext cx="720080" cy="230832"/>
                        </a:xfrm>
                        <a:prstGeom prst="rect">
                          <a:avLst/>
                        </a:prstGeom>
                        <a:noFill/>
                      </wps:spPr>
                      <wps:txbx>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182</w:t>
                            </w:r>
                            <w:r>
                              <w:rPr>
                                <w:rFonts w:asciiTheme="minorHAnsi" w:eastAsiaTheme="minorEastAsia" w:hAnsi="ＭＳ 明朝" w:cstheme="minorBidi" w:hint="eastAsia"/>
                                <w:color w:val="000000" w:themeColor="text1"/>
                                <w:kern w:val="24"/>
                                <w:sz w:val="18"/>
                                <w:szCs w:val="18"/>
                              </w:rPr>
                              <w:t>万人</w:t>
                            </w:r>
                          </w:p>
                        </w:txbxContent>
                      </wps:txbx>
                      <wps:bodyPr wrap="square" rtlCol="0">
                        <a:spAutoFit/>
                      </wps:bodyPr>
                    </wps:wsp>
                  </a:graphicData>
                </a:graphic>
              </wp:anchor>
            </w:drawing>
          </mc:Choice>
          <mc:Fallback>
            <w:pict>
              <v:shape id="テキスト ボックス 21" o:spid="_x0000_s1029" type="#_x0000_t202" style="position:absolute;left:0;text-align:left;margin-left:173.5pt;margin-top:82.35pt;width:56.7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" filled="f" stroked="f">
                <v:textbox style="mso-fit-shape-to-text:t">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182</w:t>
                      </w:r>
                      <w:r>
                        <w:rPr>
                          <w:rFonts w:asciiTheme="minorHAnsi" w:eastAsiaTheme="minorEastAsia" w:hAnsi="ＭＳ 明朝" w:cstheme="minorBidi" w:hint="eastAsia"/>
                          <w:color w:val="000000" w:themeColor="text1"/>
                          <w:kern w:val="24"/>
                          <w:sz w:val="18"/>
                          <w:szCs w:val="18"/>
                        </w:rPr>
                        <w:t>万人</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13ABC15" wp14:editId="354E470C">
                <wp:simplePos x="0" y="0"/>
                <wp:positionH relativeFrom="column">
                  <wp:posOffset>3247878</wp:posOffset>
                </wp:positionH>
                <wp:positionV relativeFrom="paragraph">
                  <wp:posOffset>1211743</wp:posOffset>
                </wp:positionV>
                <wp:extent cx="720080" cy="230832"/>
                <wp:effectExtent l="0" t="0" r="0" b="0"/>
                <wp:wrapNone/>
                <wp:docPr id="23" name="テキスト ボックス 22"/>
                <wp:cNvGraphicFramePr/>
                <a:graphic xmlns:a="http://schemas.openxmlformats.org/drawingml/2006/main">
                  <a:graphicData uri="http://schemas.microsoft.com/office/word/2010/wordprocessingShape">
                    <wps:wsp>
                      <wps:cNvSpPr txBox="1"/>
                      <wps:spPr>
                        <a:xfrm>
                          <a:off x="0" y="0"/>
                          <a:ext cx="720080" cy="230832"/>
                        </a:xfrm>
                        <a:prstGeom prst="rect">
                          <a:avLst/>
                        </a:prstGeom>
                        <a:noFill/>
                      </wps:spPr>
                      <wps:txbx>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183</w:t>
                            </w:r>
                            <w:r>
                              <w:rPr>
                                <w:rFonts w:asciiTheme="minorHAnsi" w:eastAsiaTheme="minorEastAsia" w:hAnsi="ＭＳ 明朝" w:cstheme="minorBidi" w:hint="eastAsia"/>
                                <w:color w:val="000000" w:themeColor="text1"/>
                                <w:kern w:val="24"/>
                                <w:sz w:val="18"/>
                                <w:szCs w:val="18"/>
                              </w:rPr>
                              <w:t>万人</w:t>
                            </w:r>
                          </w:p>
                        </w:txbxContent>
                      </wps:txbx>
                      <wps:bodyPr wrap="square" rtlCol="0">
                        <a:spAutoFit/>
                      </wps:bodyPr>
                    </wps:wsp>
                  </a:graphicData>
                </a:graphic>
              </wp:anchor>
            </w:drawing>
          </mc:Choice>
          <mc:Fallback>
            <w:pict>
              <v:shape id="テキスト ボックス 22" o:spid="_x0000_s1030" type="#_x0000_t202" style="position:absolute;left:0;text-align:left;margin-left:255.75pt;margin-top:95.4pt;width:56.7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" filled="f" stroked="f">
                <v:textbox style="mso-fit-shape-to-text:t">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183</w:t>
                      </w:r>
                      <w:r>
                        <w:rPr>
                          <w:rFonts w:asciiTheme="minorHAnsi" w:eastAsiaTheme="minorEastAsia" w:hAnsi="ＭＳ 明朝" w:cstheme="minorBidi" w:hint="eastAsia"/>
                          <w:color w:val="000000" w:themeColor="text1"/>
                          <w:kern w:val="24"/>
                          <w:sz w:val="18"/>
                          <w:szCs w:val="18"/>
                        </w:rPr>
                        <w:t>万人</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70873E6" wp14:editId="3A52FE8B">
                <wp:simplePos x="0" y="0"/>
                <wp:positionH relativeFrom="column">
                  <wp:posOffset>3811415</wp:posOffset>
                </wp:positionH>
                <wp:positionV relativeFrom="paragraph">
                  <wp:posOffset>484886</wp:posOffset>
                </wp:positionV>
                <wp:extent cx="720080" cy="230832"/>
                <wp:effectExtent l="0" t="0" r="0" b="0"/>
                <wp:wrapNone/>
                <wp:docPr id="25" name="テキスト ボックス 24"/>
                <wp:cNvGraphicFramePr/>
                <a:graphic xmlns:a="http://schemas.openxmlformats.org/drawingml/2006/main">
                  <a:graphicData uri="http://schemas.microsoft.com/office/word/2010/wordprocessingShape">
                    <wps:wsp>
                      <wps:cNvSpPr txBox="1"/>
                      <wps:spPr>
                        <a:xfrm>
                          <a:off x="0" y="0"/>
                          <a:ext cx="720080" cy="230832"/>
                        </a:xfrm>
                        <a:prstGeom prst="rect">
                          <a:avLst/>
                        </a:prstGeom>
                        <a:noFill/>
                      </wps:spPr>
                      <wps:txbx>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194</w:t>
                            </w:r>
                            <w:r>
                              <w:rPr>
                                <w:rFonts w:asciiTheme="minorHAnsi" w:eastAsiaTheme="minorEastAsia" w:hAnsi="ＭＳ 明朝" w:cstheme="minorBidi" w:hint="eastAsia"/>
                                <w:color w:val="000000" w:themeColor="text1"/>
                                <w:kern w:val="24"/>
                                <w:sz w:val="18"/>
                                <w:szCs w:val="18"/>
                              </w:rPr>
                              <w:t>万人</w:t>
                            </w:r>
                          </w:p>
                        </w:txbxContent>
                      </wps:txbx>
                      <wps:bodyPr wrap="square" rtlCol="0">
                        <a:spAutoFit/>
                      </wps:bodyPr>
                    </wps:wsp>
                  </a:graphicData>
                </a:graphic>
              </wp:anchor>
            </w:drawing>
          </mc:Choice>
          <mc:Fallback>
            <w:pict>
              <v:shape id="テキスト ボックス 24" o:spid="_x0000_s1031" type="#_x0000_t202" style="position:absolute;left:0;text-align:left;margin-left:300.1pt;margin-top:38.2pt;width:56.7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" filled="f" stroked="f">
                <v:textbox style="mso-fit-shape-to-text:t">
                  <w:txbxContent>
                    <w:p w:rsidR="00445556" w:rsidRDefault="00445556" w:rsidP="005D24D7">
                      <w:pPr>
                        <w:pStyle w:val="Web"/>
                        <w:spacing w:before="0" w:beforeAutospacing="0" w:after="0" w:afterAutospacing="0"/>
                      </w:pPr>
                      <w:r>
                        <w:rPr>
                          <w:rFonts w:asciiTheme="minorHAnsi" w:eastAsiaTheme="minorEastAsia" w:hAnsi="Century" w:cstheme="minorBidi"/>
                          <w:color w:val="000000" w:themeColor="text1"/>
                          <w:kern w:val="24"/>
                          <w:sz w:val="18"/>
                          <w:szCs w:val="18"/>
                        </w:rPr>
                        <w:t>194</w:t>
                      </w:r>
                      <w:r>
                        <w:rPr>
                          <w:rFonts w:asciiTheme="minorHAnsi" w:eastAsiaTheme="minorEastAsia" w:hAnsi="ＭＳ 明朝" w:cstheme="minorBidi" w:hint="eastAsia"/>
                          <w:color w:val="000000" w:themeColor="text1"/>
                          <w:kern w:val="24"/>
                          <w:sz w:val="18"/>
                          <w:szCs w:val="18"/>
                        </w:rPr>
                        <w:t>万人</w:t>
                      </w:r>
                    </w:p>
                  </w:txbxContent>
                </v:textbox>
              </v:shape>
            </w:pict>
          </mc:Fallback>
        </mc:AlternateContent>
      </w:r>
    </w:p>
    <w:p w:rsidR="005D24D7" w:rsidRDefault="005D24D7" w:rsidP="00F17950">
      <w:pPr>
        <w:ind w:firstLineChars="100" w:firstLine="210"/>
      </w:pPr>
    </w:p>
    <w:p w:rsidR="005D24D7" w:rsidRDefault="005D24D7" w:rsidP="00F8788F">
      <w:pPr>
        <w:ind w:firstLineChars="100" w:firstLine="210"/>
        <w:rPr>
          <w:sz w:val="18"/>
          <w:szCs w:val="18"/>
        </w:rPr>
      </w:pPr>
      <w:r w:rsidRPr="005D24D7">
        <w:rPr>
          <w:rFonts w:hint="eastAsia"/>
        </w:rPr>
        <w:t>平成</w:t>
      </w:r>
      <w:r w:rsidRPr="005D24D7">
        <w:rPr>
          <w:rFonts w:hint="eastAsia"/>
        </w:rPr>
        <w:t>26</w:t>
      </w:r>
      <w:r w:rsidRPr="005D24D7">
        <w:rPr>
          <w:rFonts w:hint="eastAsia"/>
        </w:rPr>
        <w:t>年度自然文化園入園者数及び各施設の利用者数</w:t>
      </w:r>
      <w:r w:rsidR="000B3E54">
        <w:rPr>
          <w:rFonts w:hint="eastAsia"/>
        </w:rPr>
        <w:t xml:space="preserve">　　　　　　　　</w:t>
      </w:r>
      <w:r w:rsidR="000B3E54">
        <w:rPr>
          <w:rFonts w:hint="eastAsia"/>
        </w:rPr>
        <w:t xml:space="preserve"> </w:t>
      </w:r>
      <w:r w:rsidR="000B3E54">
        <w:rPr>
          <w:rFonts w:hint="eastAsia"/>
        </w:rPr>
        <w:t xml:space="preserve">　</w:t>
      </w:r>
      <w:r w:rsidR="000B3E54" w:rsidRPr="000B3E54">
        <w:rPr>
          <w:rFonts w:hint="eastAsia"/>
          <w:sz w:val="18"/>
          <w:szCs w:val="18"/>
        </w:rPr>
        <w:t>（単位：人）</w:t>
      </w:r>
    </w:p>
    <w:tbl>
      <w:tblPr>
        <w:tblW w:w="7540" w:type="dxa"/>
        <w:tblCellMar>
          <w:left w:w="0" w:type="dxa"/>
          <w:right w:w="0" w:type="dxa"/>
        </w:tblCellMar>
        <w:tblLook w:val="0400" w:firstRow="0" w:lastRow="0" w:firstColumn="0" w:lastColumn="0" w:noHBand="0" w:noVBand="1"/>
      </w:tblPr>
      <w:tblGrid>
        <w:gridCol w:w="784"/>
        <w:gridCol w:w="1448"/>
        <w:gridCol w:w="1267"/>
        <w:gridCol w:w="1347"/>
        <w:gridCol w:w="1347"/>
        <w:gridCol w:w="1347"/>
      </w:tblGrid>
      <w:tr w:rsidR="00C8051F" w:rsidRPr="00C8051F" w:rsidTr="00C8051F">
        <w:trPr>
          <w:trHeight w:val="986"/>
        </w:trPr>
        <w:tc>
          <w:tcPr>
            <w:tcW w:w="78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C8051F" w:rsidRPr="00C8051F" w:rsidRDefault="00C8051F" w:rsidP="00C8051F">
            <w:pPr>
              <w:widowControl/>
              <w:jc w:val="left"/>
              <w:rPr>
                <w:rFonts w:ascii="Arial" w:eastAsia="ＭＳ Ｐゴシック" w:hAnsi="Arial" w:cs="Arial"/>
                <w:kern w:val="0"/>
                <w:sz w:val="36"/>
                <w:szCs w:val="36"/>
              </w:rPr>
            </w:pPr>
          </w:p>
        </w:tc>
        <w:tc>
          <w:tcPr>
            <w:tcW w:w="1448"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C8051F" w:rsidRPr="00C8051F" w:rsidRDefault="00C8051F" w:rsidP="00C8051F">
            <w:pPr>
              <w:widowControl/>
              <w:jc w:val="left"/>
              <w:rPr>
                <w:rFonts w:ascii="Arial" w:eastAsia="ＭＳ Ｐゴシック" w:hAnsi="Arial" w:cs="Arial"/>
                <w:kern w:val="0"/>
                <w:szCs w:val="21"/>
              </w:rPr>
            </w:pPr>
            <w:r w:rsidRPr="00C8051F">
              <w:rPr>
                <w:rFonts w:ascii="Calibri" w:eastAsia="ＭＳ Ｐゴシック" w:hAnsi="Calibri" w:cs="Arial"/>
                <w:color w:val="FFFFFF" w:themeColor="background1"/>
                <w:kern w:val="24"/>
                <w:szCs w:val="21"/>
              </w:rPr>
              <w:t xml:space="preserve">    </w:t>
            </w:r>
            <w:r w:rsidRPr="00C8051F">
              <w:rPr>
                <w:rFonts w:ascii="Calibri" w:eastAsia="ＭＳ Ｐゴシック" w:hAnsi="Arial" w:cs="Arial"/>
                <w:color w:val="FFFFFF" w:themeColor="background1"/>
                <w:kern w:val="24"/>
                <w:szCs w:val="21"/>
              </w:rPr>
              <w:t>自然</w:t>
            </w:r>
          </w:p>
          <w:p w:rsidR="00C8051F" w:rsidRPr="00C8051F" w:rsidRDefault="00C8051F" w:rsidP="00C8051F">
            <w:pPr>
              <w:widowControl/>
              <w:jc w:val="left"/>
              <w:rPr>
                <w:rFonts w:ascii="Arial" w:eastAsia="ＭＳ Ｐゴシック" w:hAnsi="Arial" w:cs="Arial"/>
                <w:kern w:val="0"/>
                <w:szCs w:val="21"/>
              </w:rPr>
            </w:pPr>
            <w:r w:rsidRPr="00C8051F">
              <w:rPr>
                <w:rFonts w:ascii="Calibri" w:eastAsia="ＭＳ Ｐゴシック" w:hAnsi="Calibri" w:cs="Arial"/>
                <w:color w:val="FFFFFF" w:themeColor="background1"/>
                <w:kern w:val="24"/>
                <w:szCs w:val="21"/>
              </w:rPr>
              <w:t xml:space="preserve">    </w:t>
            </w:r>
            <w:r w:rsidRPr="00C8051F">
              <w:rPr>
                <w:rFonts w:ascii="Calibri" w:eastAsia="ＭＳ Ｐゴシック" w:hAnsi="Arial" w:cs="Arial"/>
                <w:color w:val="FFFFFF" w:themeColor="background1"/>
                <w:kern w:val="24"/>
                <w:szCs w:val="21"/>
              </w:rPr>
              <w:t>文化園</w:t>
            </w:r>
          </w:p>
        </w:tc>
        <w:tc>
          <w:tcPr>
            <w:tcW w:w="1267" w:type="dxa"/>
            <w:tcBorders>
              <w:top w:val="nil"/>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C8051F" w:rsidRPr="00C8051F" w:rsidRDefault="00C8051F" w:rsidP="00C8051F">
            <w:pPr>
              <w:widowControl/>
              <w:jc w:val="center"/>
              <w:rPr>
                <w:rFonts w:ascii="Arial" w:eastAsia="ＭＳ Ｐゴシック" w:hAnsi="Arial" w:cs="Arial"/>
                <w:kern w:val="0"/>
                <w:szCs w:val="21"/>
              </w:rPr>
            </w:pPr>
            <w:r w:rsidRPr="00C8051F">
              <w:rPr>
                <w:rFonts w:ascii="Calibri" w:eastAsia="ＭＳ Ｐゴシック" w:hAnsi="Arial" w:cs="Arial"/>
                <w:color w:val="FFFFFF" w:themeColor="background1"/>
                <w:kern w:val="24"/>
                <w:szCs w:val="21"/>
              </w:rPr>
              <w:t>日本庭園</w:t>
            </w:r>
          </w:p>
        </w:tc>
        <w:tc>
          <w:tcPr>
            <w:tcW w:w="1347" w:type="dxa"/>
            <w:tcBorders>
              <w:top w:val="nil"/>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C8051F" w:rsidRPr="00C8051F" w:rsidRDefault="00C8051F" w:rsidP="00C8051F">
            <w:pPr>
              <w:widowControl/>
              <w:jc w:val="center"/>
              <w:rPr>
                <w:rFonts w:ascii="Arial" w:eastAsia="ＭＳ Ｐゴシック" w:hAnsi="Arial" w:cs="Arial"/>
                <w:kern w:val="0"/>
                <w:szCs w:val="21"/>
              </w:rPr>
            </w:pPr>
            <w:r w:rsidRPr="00C8051F">
              <w:rPr>
                <w:rFonts w:ascii="ＭＳ Ｐゴシック" w:eastAsia="ＭＳ Ｐゴシック" w:hAnsi="ＭＳ Ｐゴシック" w:cs="Arial" w:hint="eastAsia"/>
                <w:color w:val="FFFFFF" w:themeColor="background1"/>
                <w:kern w:val="24"/>
                <w:szCs w:val="21"/>
                <w:lang w:eastAsia="zh-TW"/>
              </w:rPr>
              <w:t>自然観察</w:t>
            </w:r>
          </w:p>
          <w:p w:rsidR="00C8051F" w:rsidRPr="00C8051F" w:rsidRDefault="00C8051F" w:rsidP="00C8051F">
            <w:pPr>
              <w:widowControl/>
              <w:jc w:val="center"/>
              <w:rPr>
                <w:rFonts w:ascii="Arial" w:eastAsia="ＭＳ Ｐゴシック" w:hAnsi="Arial" w:cs="Arial"/>
                <w:kern w:val="0"/>
                <w:szCs w:val="21"/>
              </w:rPr>
            </w:pPr>
            <w:r w:rsidRPr="00C8051F">
              <w:rPr>
                <w:rFonts w:ascii="ＭＳ Ｐゴシック" w:eastAsia="ＭＳ Ｐゴシック" w:hAnsi="ＭＳ Ｐゴシック" w:cs="Arial" w:hint="eastAsia"/>
                <w:color w:val="FFFFFF" w:themeColor="background1"/>
                <w:kern w:val="24"/>
                <w:szCs w:val="21"/>
                <w:lang w:eastAsia="zh-TW"/>
              </w:rPr>
              <w:t>学習館</w:t>
            </w:r>
          </w:p>
        </w:tc>
        <w:tc>
          <w:tcPr>
            <w:tcW w:w="1347" w:type="dxa"/>
            <w:tcBorders>
              <w:top w:val="nil"/>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C8051F" w:rsidRPr="00C8051F" w:rsidRDefault="00C8051F" w:rsidP="00C8051F">
            <w:pPr>
              <w:widowControl/>
              <w:jc w:val="center"/>
              <w:rPr>
                <w:rFonts w:ascii="Arial" w:eastAsia="ＭＳ Ｐゴシック" w:hAnsi="Arial" w:cs="Arial"/>
                <w:kern w:val="0"/>
                <w:szCs w:val="21"/>
              </w:rPr>
            </w:pPr>
            <w:r w:rsidRPr="00C8051F">
              <w:rPr>
                <w:rFonts w:ascii="ＭＳ Ｐゴシック" w:hAnsi="ＭＳ Ｐゴシック" w:cs="Arial" w:hint="eastAsia"/>
                <w:color w:val="FFFFFF" w:themeColor="background1"/>
                <w:kern w:val="24"/>
                <w:szCs w:val="21"/>
              </w:rPr>
              <w:t>EXPO</w:t>
            </w:r>
            <w:r w:rsidRPr="00C8051F">
              <w:rPr>
                <w:rFonts w:ascii="ＭＳ Ｐゴシック" w:hAnsi="ＭＳ Ｐゴシック" w:cs="Arial" w:hint="eastAsia"/>
                <w:color w:val="FFFFFF" w:themeColor="background1"/>
                <w:kern w:val="24"/>
                <w:szCs w:val="21"/>
              </w:rPr>
              <w:t>’</w:t>
            </w:r>
            <w:r w:rsidRPr="00C8051F">
              <w:rPr>
                <w:rFonts w:ascii="ＭＳ Ｐゴシック" w:hAnsi="ＭＳ Ｐゴシック" w:cs="Arial" w:hint="eastAsia"/>
                <w:color w:val="FFFFFF" w:themeColor="background1"/>
                <w:kern w:val="24"/>
                <w:szCs w:val="21"/>
              </w:rPr>
              <w:t>70</w:t>
            </w:r>
          </w:p>
          <w:p w:rsidR="00C8051F" w:rsidRPr="00C8051F" w:rsidRDefault="00C8051F" w:rsidP="00C8051F">
            <w:pPr>
              <w:widowControl/>
              <w:jc w:val="center"/>
              <w:rPr>
                <w:rFonts w:ascii="Arial" w:eastAsia="ＭＳ Ｐゴシック" w:hAnsi="Arial" w:cs="Arial"/>
                <w:kern w:val="0"/>
                <w:szCs w:val="21"/>
              </w:rPr>
            </w:pPr>
            <w:r w:rsidRPr="00C8051F">
              <w:rPr>
                <w:rFonts w:ascii="ＭＳ Ｐゴシック" w:hAnsi="ＭＳ Ｐゴシック" w:cs="Arial" w:hint="eastAsia"/>
                <w:color w:val="FFFFFF" w:themeColor="background1"/>
                <w:kern w:val="24"/>
                <w:szCs w:val="21"/>
              </w:rPr>
              <w:t>ﾊﾟﾋﾞﾘｵﾝ（※）</w:t>
            </w:r>
          </w:p>
        </w:tc>
        <w:tc>
          <w:tcPr>
            <w:tcW w:w="1347" w:type="dxa"/>
            <w:tcBorders>
              <w:top w:val="nil"/>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C8051F" w:rsidRPr="00C8051F" w:rsidRDefault="00C8051F" w:rsidP="00C8051F">
            <w:pPr>
              <w:widowControl/>
              <w:jc w:val="center"/>
              <w:rPr>
                <w:rFonts w:ascii="Arial" w:eastAsia="ＭＳ Ｐゴシック" w:hAnsi="Arial" w:cs="Arial"/>
                <w:kern w:val="0"/>
                <w:szCs w:val="21"/>
              </w:rPr>
            </w:pPr>
            <w:r w:rsidRPr="00C8051F">
              <w:rPr>
                <w:rFonts w:ascii="ＭＳ Ｐゴシック" w:eastAsia="ＭＳ Ｐゴシック" w:hAnsi="ＭＳ Ｐゴシック" w:cs="Arial" w:hint="eastAsia"/>
                <w:color w:val="FFFFFF" w:themeColor="background1"/>
                <w:kern w:val="24"/>
                <w:szCs w:val="21"/>
                <w:lang w:eastAsia="zh-TW"/>
              </w:rPr>
              <w:t>大阪日本民芸館（</w:t>
            </w:r>
            <w:r w:rsidRPr="00C8051F">
              <w:rPr>
                <w:rFonts w:ascii="ＭＳ Ｐゴシック" w:eastAsia="ＭＳ Ｐゴシック" w:hAnsi="ＭＳ Ｐゴシック" w:cs="Arial" w:hint="eastAsia"/>
                <w:color w:val="FFFFFF" w:themeColor="background1"/>
                <w:kern w:val="24"/>
                <w:szCs w:val="21"/>
              </w:rPr>
              <w:t>※</w:t>
            </w:r>
            <w:r w:rsidRPr="00C8051F">
              <w:rPr>
                <w:rFonts w:ascii="ＭＳ Ｐゴシック" w:eastAsia="ＭＳ Ｐゴシック" w:hAnsi="ＭＳ Ｐゴシック" w:cs="Arial" w:hint="eastAsia"/>
                <w:color w:val="FFFFFF" w:themeColor="background1"/>
                <w:kern w:val="24"/>
                <w:szCs w:val="21"/>
                <w:lang w:eastAsia="zh-TW"/>
              </w:rPr>
              <w:t>）</w:t>
            </w:r>
          </w:p>
        </w:tc>
      </w:tr>
      <w:tr w:rsidR="00C8051F" w:rsidRPr="00C8051F" w:rsidTr="00C8051F">
        <w:trPr>
          <w:trHeight w:val="547"/>
        </w:trPr>
        <w:tc>
          <w:tcPr>
            <w:tcW w:w="7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Arial" w:cs="Arial"/>
                <w:color w:val="000000" w:themeColor="dark1"/>
                <w:kern w:val="24"/>
                <w:sz w:val="24"/>
                <w:szCs w:val="24"/>
              </w:rPr>
              <w:t>平日</w:t>
            </w:r>
          </w:p>
        </w:tc>
        <w:tc>
          <w:tcPr>
            <w:tcW w:w="1448"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810,064</w:t>
            </w:r>
          </w:p>
        </w:tc>
        <w:tc>
          <w:tcPr>
            <w:tcW w:w="126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104,383</w:t>
            </w:r>
          </w:p>
        </w:tc>
        <w:tc>
          <w:tcPr>
            <w:tcW w:w="13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34,997</w:t>
            </w:r>
          </w:p>
        </w:tc>
        <w:tc>
          <w:tcPr>
            <w:tcW w:w="13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30,780</w:t>
            </w:r>
          </w:p>
        </w:tc>
        <w:tc>
          <w:tcPr>
            <w:tcW w:w="134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2,821</w:t>
            </w:r>
          </w:p>
        </w:tc>
      </w:tr>
      <w:tr w:rsidR="00C8051F" w:rsidRPr="00C8051F" w:rsidTr="00C8051F">
        <w:trPr>
          <w:trHeight w:val="650"/>
        </w:trPr>
        <w:tc>
          <w:tcPr>
            <w:tcW w:w="784"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Arial" w:cs="Arial"/>
                <w:color w:val="000000" w:themeColor="dark1"/>
                <w:kern w:val="24"/>
                <w:sz w:val="24"/>
                <w:szCs w:val="24"/>
              </w:rPr>
              <w:t>休日</w:t>
            </w:r>
          </w:p>
        </w:tc>
        <w:tc>
          <w:tcPr>
            <w:tcW w:w="1448"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1,132,163</w:t>
            </w:r>
          </w:p>
        </w:tc>
        <w:tc>
          <w:tcPr>
            <w:tcW w:w="126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138,696</w:t>
            </w:r>
          </w:p>
        </w:tc>
        <w:tc>
          <w:tcPr>
            <w:tcW w:w="134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31,387</w:t>
            </w:r>
          </w:p>
        </w:tc>
        <w:tc>
          <w:tcPr>
            <w:tcW w:w="134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72,979</w:t>
            </w:r>
          </w:p>
        </w:tc>
        <w:tc>
          <w:tcPr>
            <w:tcW w:w="134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3,636</w:t>
            </w:r>
          </w:p>
        </w:tc>
      </w:tr>
      <w:tr w:rsidR="00C8051F" w:rsidRPr="00C8051F" w:rsidTr="00C8051F">
        <w:trPr>
          <w:trHeight w:val="650"/>
        </w:trPr>
        <w:tc>
          <w:tcPr>
            <w:tcW w:w="784"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center"/>
              <w:rPr>
                <w:rFonts w:ascii="Arial" w:eastAsia="ＭＳ Ｐゴシック" w:hAnsi="Arial" w:cs="Arial"/>
                <w:kern w:val="0"/>
                <w:sz w:val="36"/>
                <w:szCs w:val="36"/>
              </w:rPr>
            </w:pPr>
            <w:r w:rsidRPr="00C8051F">
              <w:rPr>
                <w:rFonts w:ascii="Calibri" w:eastAsia="ＭＳ Ｐゴシック" w:hAnsi="Arial" w:cs="Arial"/>
                <w:color w:val="000000" w:themeColor="dark1"/>
                <w:kern w:val="24"/>
                <w:sz w:val="24"/>
                <w:szCs w:val="24"/>
              </w:rPr>
              <w:t>計</w:t>
            </w:r>
          </w:p>
        </w:tc>
        <w:tc>
          <w:tcPr>
            <w:tcW w:w="1448"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1,942,227</w:t>
            </w:r>
          </w:p>
        </w:tc>
        <w:tc>
          <w:tcPr>
            <w:tcW w:w="126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243,079</w:t>
            </w:r>
          </w:p>
        </w:tc>
        <w:tc>
          <w:tcPr>
            <w:tcW w:w="134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66,384</w:t>
            </w:r>
          </w:p>
        </w:tc>
        <w:tc>
          <w:tcPr>
            <w:tcW w:w="134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103,759</w:t>
            </w:r>
          </w:p>
        </w:tc>
        <w:tc>
          <w:tcPr>
            <w:tcW w:w="1347" w:type="dxa"/>
            <w:tcBorders>
              <w:top w:val="single" w:sz="8" w:space="0" w:color="FFFFFF"/>
              <w:left w:val="single" w:sz="8" w:space="0" w:color="FFFFFF"/>
              <w:bottom w:val="single" w:sz="8" w:space="0" w:color="FFFFFF"/>
              <w:right w:val="single" w:sz="8" w:space="0" w:color="FFFFFF"/>
            </w:tcBorders>
            <w:shd w:val="clear" w:color="auto" w:fill="B9CDE5"/>
            <w:tcMar>
              <w:top w:w="72" w:type="dxa"/>
              <w:left w:w="144" w:type="dxa"/>
              <w:bottom w:w="72" w:type="dxa"/>
              <w:right w:w="144" w:type="dxa"/>
            </w:tcMar>
            <w:vAlign w:val="center"/>
            <w:hideMark/>
          </w:tcPr>
          <w:p w:rsidR="00C8051F" w:rsidRPr="00C8051F" w:rsidRDefault="00C8051F" w:rsidP="00C8051F">
            <w:pPr>
              <w:widowControl/>
              <w:jc w:val="right"/>
              <w:rPr>
                <w:rFonts w:ascii="Arial" w:eastAsia="ＭＳ Ｐゴシック" w:hAnsi="Arial" w:cs="Arial"/>
                <w:kern w:val="0"/>
                <w:sz w:val="36"/>
                <w:szCs w:val="36"/>
              </w:rPr>
            </w:pPr>
            <w:r w:rsidRPr="00C8051F">
              <w:rPr>
                <w:rFonts w:ascii="Calibri" w:eastAsia="ＭＳ Ｐゴシック" w:hAnsi="Calibri" w:cs="Arial"/>
                <w:color w:val="000000" w:themeColor="dark1"/>
                <w:kern w:val="24"/>
                <w:sz w:val="24"/>
                <w:szCs w:val="24"/>
              </w:rPr>
              <w:t>6,457</w:t>
            </w:r>
          </w:p>
        </w:tc>
      </w:tr>
    </w:tbl>
    <w:p w:rsidR="00C8051F" w:rsidRPr="00C8051F" w:rsidRDefault="00C8051F" w:rsidP="00C8051F">
      <w:pPr>
        <w:ind w:firstLineChars="100" w:firstLine="180"/>
        <w:rPr>
          <w:rFonts w:asciiTheme="minorEastAsia" w:hAnsiTheme="minorEastAsia"/>
          <w:sz w:val="18"/>
          <w:szCs w:val="18"/>
        </w:rPr>
      </w:pPr>
      <w:r w:rsidRPr="00C8051F">
        <w:rPr>
          <w:rFonts w:asciiTheme="minorEastAsia" w:hAnsiTheme="minorEastAsia" w:hint="eastAsia"/>
          <w:sz w:val="18"/>
          <w:szCs w:val="18"/>
        </w:rPr>
        <w:t>・日本庭園、自然観察学習館、EXPO’70ﾊﾟﾋﾞﾘｵﾝは自然文化園の園内施設</w:t>
      </w:r>
    </w:p>
    <w:p w:rsidR="005D24D7" w:rsidRPr="00C8051F" w:rsidRDefault="000B3E54" w:rsidP="00C8051F">
      <w:pPr>
        <w:ind w:firstLineChars="100" w:firstLine="180"/>
        <w:rPr>
          <w:sz w:val="18"/>
          <w:szCs w:val="18"/>
        </w:rPr>
      </w:pPr>
      <w:r w:rsidRPr="00C8051F">
        <w:rPr>
          <w:rFonts w:hint="eastAsia"/>
          <w:sz w:val="18"/>
          <w:szCs w:val="18"/>
        </w:rPr>
        <w:t>※別途入館料が必要な施設</w:t>
      </w:r>
    </w:p>
    <w:p w:rsidR="00F8788F" w:rsidRDefault="00F8788F">
      <w:pPr>
        <w:widowControl/>
        <w:jc w:val="left"/>
      </w:pPr>
      <w:r>
        <w:br w:type="page"/>
      </w:r>
    </w:p>
    <w:p w:rsidR="005D24D7" w:rsidRDefault="005D24D7" w:rsidP="00F17950">
      <w:pPr>
        <w:ind w:firstLineChars="100" w:firstLine="210"/>
      </w:pPr>
      <w:r w:rsidRPr="005D24D7">
        <w:rPr>
          <w:rFonts w:hint="eastAsia"/>
        </w:rPr>
        <w:lastRenderedPageBreak/>
        <w:t>〔平成</w:t>
      </w:r>
      <w:r w:rsidRPr="005D24D7">
        <w:rPr>
          <w:rFonts w:hint="eastAsia"/>
        </w:rPr>
        <w:t>26</w:t>
      </w:r>
      <w:r w:rsidRPr="005D24D7">
        <w:rPr>
          <w:rFonts w:hint="eastAsia"/>
        </w:rPr>
        <w:t>年度の主なイベント〕</w:t>
      </w:r>
    </w:p>
    <w:p w:rsidR="00F8788F" w:rsidRDefault="00F8788F" w:rsidP="005D24D7">
      <w:pPr>
        <w:ind w:firstLineChars="100" w:firstLine="210"/>
      </w:pPr>
    </w:p>
    <w:p w:rsidR="005D24D7" w:rsidRDefault="005D24D7" w:rsidP="005D24D7">
      <w:pPr>
        <w:ind w:firstLineChars="100" w:firstLine="210"/>
      </w:pPr>
      <w:r>
        <w:rPr>
          <w:rFonts w:hint="eastAsia"/>
        </w:rPr>
        <w:t>【府主催の四季イベント】</w:t>
      </w:r>
    </w:p>
    <w:p w:rsidR="00F8788F" w:rsidRDefault="005D24D7" w:rsidP="00F8788F">
      <w:pPr>
        <w:ind w:firstLineChars="100" w:firstLine="210"/>
      </w:pPr>
      <w:r>
        <w:rPr>
          <w:rFonts w:hint="eastAsia"/>
        </w:rPr>
        <w:t>・万博公園桜まつり（</w:t>
      </w:r>
      <w:r>
        <w:rPr>
          <w:rFonts w:hint="eastAsia"/>
        </w:rPr>
        <w:t>3</w:t>
      </w:r>
      <w:r>
        <w:rPr>
          <w:rFonts w:hint="eastAsia"/>
        </w:rPr>
        <w:t>～</w:t>
      </w:r>
      <w:r>
        <w:rPr>
          <w:rFonts w:hint="eastAsia"/>
        </w:rPr>
        <w:t>4</w:t>
      </w:r>
      <w:r w:rsidR="00F8788F">
        <w:rPr>
          <w:rFonts w:hint="eastAsia"/>
        </w:rPr>
        <w:t>月）</w:t>
      </w:r>
      <w:r w:rsidR="00F8788F">
        <w:rPr>
          <w:rFonts w:hint="eastAsia"/>
        </w:rPr>
        <w:t xml:space="preserve">    </w:t>
      </w:r>
      <w:r>
        <w:rPr>
          <w:rFonts w:hint="eastAsia"/>
        </w:rPr>
        <w:t>約</w:t>
      </w:r>
      <w:r w:rsidR="005C3054">
        <w:rPr>
          <w:rFonts w:hint="eastAsia"/>
        </w:rPr>
        <w:t>22</w:t>
      </w:r>
      <w:r>
        <w:rPr>
          <w:rFonts w:hint="eastAsia"/>
        </w:rPr>
        <w:t xml:space="preserve">万人　　</w:t>
      </w:r>
    </w:p>
    <w:p w:rsidR="00F8788F" w:rsidRDefault="000B3E54" w:rsidP="005D24D7">
      <w:pPr>
        <w:ind w:firstLineChars="100" w:firstLine="210"/>
      </w:pPr>
      <w:r>
        <w:rPr>
          <w:rFonts w:hint="eastAsia"/>
        </w:rPr>
        <w:t>・チューリップフェスタ</w:t>
      </w:r>
      <w:r w:rsidR="005D24D7">
        <w:rPr>
          <w:rFonts w:hint="eastAsia"/>
        </w:rPr>
        <w:t>（</w:t>
      </w:r>
      <w:r w:rsidR="005D24D7">
        <w:rPr>
          <w:rFonts w:hint="eastAsia"/>
        </w:rPr>
        <w:t>4</w:t>
      </w:r>
      <w:r w:rsidR="005D24D7">
        <w:rPr>
          <w:rFonts w:hint="eastAsia"/>
        </w:rPr>
        <w:t>月）</w:t>
      </w:r>
      <w:r>
        <w:rPr>
          <w:rFonts w:hint="eastAsia"/>
        </w:rPr>
        <w:t xml:space="preserve">　</w:t>
      </w:r>
      <w:r w:rsidR="00F8788F">
        <w:rPr>
          <w:rFonts w:hint="eastAsia"/>
        </w:rPr>
        <w:t xml:space="preserve"> </w:t>
      </w:r>
      <w:r w:rsidR="005D24D7">
        <w:rPr>
          <w:rFonts w:hint="eastAsia"/>
        </w:rPr>
        <w:t>約</w:t>
      </w:r>
      <w:r w:rsidR="005C3054">
        <w:rPr>
          <w:rFonts w:hint="eastAsia"/>
        </w:rPr>
        <w:t>17</w:t>
      </w:r>
      <w:r w:rsidR="005D24D7">
        <w:rPr>
          <w:rFonts w:hint="eastAsia"/>
        </w:rPr>
        <w:t xml:space="preserve">万人　　</w:t>
      </w:r>
    </w:p>
    <w:p w:rsidR="005D24D7" w:rsidRDefault="000B3E54" w:rsidP="005D24D7">
      <w:pPr>
        <w:ind w:firstLineChars="100" w:firstLine="210"/>
      </w:pPr>
      <w:r>
        <w:rPr>
          <w:rFonts w:hint="eastAsia"/>
        </w:rPr>
        <w:t>・ポピーフェア</w:t>
      </w:r>
      <w:r w:rsidR="005D24D7">
        <w:rPr>
          <w:rFonts w:hint="eastAsia"/>
        </w:rPr>
        <w:t>（</w:t>
      </w:r>
      <w:r w:rsidR="005D24D7">
        <w:rPr>
          <w:rFonts w:hint="eastAsia"/>
        </w:rPr>
        <w:t>4</w:t>
      </w:r>
      <w:r w:rsidR="005D24D7">
        <w:rPr>
          <w:rFonts w:hint="eastAsia"/>
        </w:rPr>
        <w:t>月）</w:t>
      </w:r>
      <w:r>
        <w:rPr>
          <w:rFonts w:hint="eastAsia"/>
        </w:rPr>
        <w:t xml:space="preserve">　</w:t>
      </w:r>
      <w:r>
        <w:rPr>
          <w:rFonts w:hint="eastAsia"/>
        </w:rPr>
        <w:t xml:space="preserve"> </w:t>
      </w:r>
      <w:r w:rsidR="005D24D7">
        <w:rPr>
          <w:rFonts w:hint="eastAsia"/>
        </w:rPr>
        <w:t xml:space="preserve">      </w:t>
      </w:r>
      <w:r w:rsidR="00F8788F">
        <w:rPr>
          <w:rFonts w:hint="eastAsia"/>
        </w:rPr>
        <w:t xml:space="preserve">  </w:t>
      </w:r>
      <w:r w:rsidR="005D24D7">
        <w:rPr>
          <w:rFonts w:hint="eastAsia"/>
        </w:rPr>
        <w:t>約</w:t>
      </w:r>
      <w:r w:rsidR="005C3054">
        <w:rPr>
          <w:rFonts w:hint="eastAsia"/>
        </w:rPr>
        <w:t>25</w:t>
      </w:r>
      <w:r w:rsidR="005D24D7">
        <w:rPr>
          <w:rFonts w:hint="eastAsia"/>
        </w:rPr>
        <w:t xml:space="preserve">万人　　</w:t>
      </w:r>
      <w:r w:rsidR="005D24D7">
        <w:rPr>
          <w:rFonts w:hint="eastAsia"/>
        </w:rPr>
        <w:t xml:space="preserve"> </w:t>
      </w:r>
    </w:p>
    <w:p w:rsidR="003767F2" w:rsidRPr="003767F2" w:rsidRDefault="003767F2" w:rsidP="003767F2">
      <w:pPr>
        <w:ind w:firstLineChars="100" w:firstLine="210"/>
      </w:pPr>
      <w:r>
        <w:rPr>
          <w:rFonts w:hint="eastAsia"/>
        </w:rPr>
        <w:t>・イルミナイト万博（</w:t>
      </w:r>
      <w:r>
        <w:rPr>
          <w:rFonts w:hint="eastAsia"/>
        </w:rPr>
        <w:t>8,12</w:t>
      </w:r>
      <w:r>
        <w:rPr>
          <w:rFonts w:hint="eastAsia"/>
        </w:rPr>
        <w:t>月）</w:t>
      </w:r>
      <w:r>
        <w:rPr>
          <w:rFonts w:hint="eastAsia"/>
        </w:rPr>
        <w:t xml:space="preserve">     </w:t>
      </w:r>
      <w:r>
        <w:rPr>
          <w:rFonts w:hint="eastAsia"/>
        </w:rPr>
        <w:t>約</w:t>
      </w:r>
      <w:r w:rsidR="005C3054">
        <w:rPr>
          <w:rFonts w:hint="eastAsia"/>
        </w:rPr>
        <w:t>9</w:t>
      </w:r>
      <w:r>
        <w:rPr>
          <w:rFonts w:hint="eastAsia"/>
        </w:rPr>
        <w:t>万人</w:t>
      </w:r>
    </w:p>
    <w:p w:rsidR="00F8788F" w:rsidRDefault="005D24D7" w:rsidP="005D24D7">
      <w:pPr>
        <w:ind w:firstLineChars="100" w:firstLine="210"/>
      </w:pPr>
      <w:r>
        <w:rPr>
          <w:rFonts w:hint="eastAsia"/>
        </w:rPr>
        <w:t>・コスモスフェスタ（</w:t>
      </w:r>
      <w:r>
        <w:rPr>
          <w:rFonts w:hint="eastAsia"/>
        </w:rPr>
        <w:t>10</w:t>
      </w:r>
      <w:r>
        <w:rPr>
          <w:rFonts w:hint="eastAsia"/>
        </w:rPr>
        <w:t>～</w:t>
      </w:r>
      <w:r>
        <w:rPr>
          <w:rFonts w:hint="eastAsia"/>
        </w:rPr>
        <w:t>11</w:t>
      </w:r>
      <w:r>
        <w:rPr>
          <w:rFonts w:hint="eastAsia"/>
        </w:rPr>
        <w:t>月）</w:t>
      </w:r>
      <w:r w:rsidR="000B3E54">
        <w:rPr>
          <w:rFonts w:hint="eastAsia"/>
        </w:rPr>
        <w:t xml:space="preserve">　</w:t>
      </w:r>
      <w:r>
        <w:rPr>
          <w:rFonts w:hint="eastAsia"/>
        </w:rPr>
        <w:t>約</w:t>
      </w:r>
      <w:r w:rsidR="005C3054">
        <w:rPr>
          <w:rFonts w:hint="eastAsia"/>
        </w:rPr>
        <w:t>2</w:t>
      </w:r>
      <w:r>
        <w:rPr>
          <w:rFonts w:hint="eastAsia"/>
        </w:rPr>
        <w:t>5</w:t>
      </w:r>
      <w:r>
        <w:rPr>
          <w:rFonts w:hint="eastAsia"/>
        </w:rPr>
        <w:t>万人</w:t>
      </w:r>
      <w:r>
        <w:rPr>
          <w:rFonts w:hint="eastAsia"/>
        </w:rPr>
        <w:t xml:space="preserve">    </w:t>
      </w:r>
    </w:p>
    <w:p w:rsidR="005D24D7" w:rsidRDefault="000B3E54" w:rsidP="005D24D7">
      <w:pPr>
        <w:ind w:firstLineChars="100" w:firstLine="210"/>
      </w:pPr>
      <w:r>
        <w:rPr>
          <w:rFonts w:hint="eastAsia"/>
        </w:rPr>
        <w:t>・万博公園梅まつり</w:t>
      </w:r>
      <w:r w:rsidR="005D24D7">
        <w:rPr>
          <w:rFonts w:hint="eastAsia"/>
        </w:rPr>
        <w:t>（</w:t>
      </w:r>
      <w:r w:rsidR="005D24D7">
        <w:rPr>
          <w:rFonts w:hint="eastAsia"/>
        </w:rPr>
        <w:t>2</w:t>
      </w:r>
      <w:r w:rsidR="005D24D7">
        <w:rPr>
          <w:rFonts w:hint="eastAsia"/>
        </w:rPr>
        <w:t>～</w:t>
      </w:r>
      <w:r w:rsidR="005D24D7">
        <w:rPr>
          <w:rFonts w:hint="eastAsia"/>
        </w:rPr>
        <w:t>3</w:t>
      </w:r>
      <w:r w:rsidR="005D24D7">
        <w:rPr>
          <w:rFonts w:hint="eastAsia"/>
        </w:rPr>
        <w:t>月）</w:t>
      </w:r>
      <w:r>
        <w:rPr>
          <w:rFonts w:hint="eastAsia"/>
        </w:rPr>
        <w:t xml:space="preserve">　</w:t>
      </w:r>
      <w:r>
        <w:rPr>
          <w:rFonts w:hint="eastAsia"/>
        </w:rPr>
        <w:t xml:space="preserve"> </w:t>
      </w:r>
      <w:r w:rsidR="00F8788F">
        <w:rPr>
          <w:rFonts w:hint="eastAsia"/>
        </w:rPr>
        <w:t xml:space="preserve"> </w:t>
      </w:r>
      <w:r w:rsidR="005D24D7">
        <w:rPr>
          <w:rFonts w:hint="eastAsia"/>
        </w:rPr>
        <w:t>約</w:t>
      </w:r>
      <w:r w:rsidR="005C3054">
        <w:rPr>
          <w:rFonts w:hint="eastAsia"/>
        </w:rPr>
        <w:t>14</w:t>
      </w:r>
      <w:r w:rsidR="005D24D7">
        <w:rPr>
          <w:rFonts w:hint="eastAsia"/>
        </w:rPr>
        <w:t>万人　　など</w:t>
      </w:r>
    </w:p>
    <w:p w:rsidR="00F8788F" w:rsidRDefault="00F8788F" w:rsidP="005D24D7">
      <w:pPr>
        <w:ind w:firstLineChars="100" w:firstLine="210"/>
      </w:pPr>
    </w:p>
    <w:p w:rsidR="005D24D7" w:rsidRDefault="005D24D7" w:rsidP="005D24D7">
      <w:pPr>
        <w:ind w:firstLineChars="100" w:firstLine="210"/>
      </w:pPr>
      <w:r>
        <w:rPr>
          <w:rFonts w:hint="eastAsia"/>
        </w:rPr>
        <w:t>【民間が主催するイベント】</w:t>
      </w:r>
    </w:p>
    <w:p w:rsidR="005D24D7" w:rsidRDefault="005D24D7" w:rsidP="005D24D7">
      <w:pPr>
        <w:ind w:firstLineChars="100" w:firstLine="210"/>
      </w:pPr>
      <w:r>
        <w:rPr>
          <w:rFonts w:hint="eastAsia"/>
        </w:rPr>
        <w:t>・ロハスフェスタ</w:t>
      </w:r>
      <w:r>
        <w:rPr>
          <w:rFonts w:hint="eastAsia"/>
        </w:rPr>
        <w:t xml:space="preserve"> in </w:t>
      </w:r>
      <w:r>
        <w:rPr>
          <w:rFonts w:hint="eastAsia"/>
        </w:rPr>
        <w:t>万博公園</w:t>
      </w:r>
      <w:r w:rsidRPr="000B3E54">
        <w:rPr>
          <w:rFonts w:hint="eastAsia"/>
          <w:sz w:val="18"/>
          <w:szCs w:val="18"/>
        </w:rPr>
        <w:t>＜環境関連イベント＞</w:t>
      </w:r>
      <w:r>
        <w:rPr>
          <w:rFonts w:hint="eastAsia"/>
        </w:rPr>
        <w:t>（</w:t>
      </w:r>
      <w:r>
        <w:rPr>
          <w:rFonts w:hint="eastAsia"/>
        </w:rPr>
        <w:t>4,11</w:t>
      </w:r>
      <w:r>
        <w:rPr>
          <w:rFonts w:hint="eastAsia"/>
        </w:rPr>
        <w:t>月）</w:t>
      </w:r>
      <w:r>
        <w:rPr>
          <w:rFonts w:hint="eastAsia"/>
        </w:rPr>
        <w:t xml:space="preserve">  </w:t>
      </w:r>
      <w:r>
        <w:rPr>
          <w:rFonts w:hint="eastAsia"/>
        </w:rPr>
        <w:t>約</w:t>
      </w:r>
      <w:r>
        <w:rPr>
          <w:rFonts w:hint="eastAsia"/>
        </w:rPr>
        <w:t>15</w:t>
      </w:r>
      <w:r>
        <w:rPr>
          <w:rFonts w:hint="eastAsia"/>
        </w:rPr>
        <w:t xml:space="preserve">万人　　</w:t>
      </w:r>
      <w:r>
        <w:rPr>
          <w:rFonts w:hint="eastAsia"/>
        </w:rPr>
        <w:t xml:space="preserve"> </w:t>
      </w:r>
    </w:p>
    <w:p w:rsidR="003767F2" w:rsidRPr="003767F2" w:rsidRDefault="003767F2" w:rsidP="003767F2">
      <w:pPr>
        <w:ind w:firstLineChars="100" w:firstLine="210"/>
      </w:pPr>
      <w:r>
        <w:rPr>
          <w:rFonts w:hint="eastAsia"/>
        </w:rPr>
        <w:t>・野外コンサート</w:t>
      </w:r>
      <w:r>
        <w:rPr>
          <w:rFonts w:hint="eastAsia"/>
        </w:rPr>
        <w:t xml:space="preserve"> </w:t>
      </w:r>
      <w:r>
        <w:rPr>
          <w:rFonts w:hint="eastAsia"/>
        </w:rPr>
        <w:t>（</w:t>
      </w:r>
      <w:r>
        <w:rPr>
          <w:rFonts w:hint="eastAsia"/>
        </w:rPr>
        <w:t>5</w:t>
      </w:r>
      <w:r>
        <w:rPr>
          <w:rFonts w:hint="eastAsia"/>
        </w:rPr>
        <w:t>件）（</w:t>
      </w:r>
      <w:r>
        <w:rPr>
          <w:rFonts w:hint="eastAsia"/>
        </w:rPr>
        <w:t>7</w:t>
      </w:r>
      <w:r>
        <w:rPr>
          <w:rFonts w:hint="eastAsia"/>
        </w:rPr>
        <w:t>～</w:t>
      </w:r>
      <w:r>
        <w:rPr>
          <w:rFonts w:hint="eastAsia"/>
        </w:rPr>
        <w:t>8</w:t>
      </w:r>
      <w:r>
        <w:rPr>
          <w:rFonts w:hint="eastAsia"/>
        </w:rPr>
        <w:t>月）</w:t>
      </w:r>
      <w:r>
        <w:rPr>
          <w:rFonts w:hint="eastAsia"/>
        </w:rPr>
        <w:t xml:space="preserve">  </w:t>
      </w:r>
      <w:r>
        <w:rPr>
          <w:rFonts w:hint="eastAsia"/>
        </w:rPr>
        <w:t xml:space="preserve">　　　　　　　　　　</w:t>
      </w:r>
      <w:r>
        <w:rPr>
          <w:rFonts w:hint="eastAsia"/>
        </w:rPr>
        <w:t xml:space="preserve"> </w:t>
      </w:r>
      <w:r>
        <w:rPr>
          <w:rFonts w:hint="eastAsia"/>
        </w:rPr>
        <w:t xml:space="preserve">約７万人　</w:t>
      </w:r>
    </w:p>
    <w:p w:rsidR="00F8788F" w:rsidRPr="003767F2" w:rsidRDefault="005D24D7" w:rsidP="003767F2">
      <w:pPr>
        <w:ind w:firstLineChars="100" w:firstLine="210"/>
      </w:pPr>
      <w:r>
        <w:rPr>
          <w:rFonts w:hint="eastAsia"/>
        </w:rPr>
        <w:t>・まんパク</w:t>
      </w:r>
      <w:r>
        <w:rPr>
          <w:rFonts w:hint="eastAsia"/>
        </w:rPr>
        <w:t xml:space="preserve"> in </w:t>
      </w:r>
      <w:r>
        <w:rPr>
          <w:rFonts w:hint="eastAsia"/>
        </w:rPr>
        <w:t>万博公園</w:t>
      </w:r>
      <w:r w:rsidRPr="000B3E54">
        <w:rPr>
          <w:rFonts w:hint="eastAsia"/>
          <w:sz w:val="18"/>
          <w:szCs w:val="18"/>
        </w:rPr>
        <w:t>＜フードフェスティバル＞</w:t>
      </w:r>
      <w:r>
        <w:rPr>
          <w:rFonts w:hint="eastAsia"/>
        </w:rPr>
        <w:t>（</w:t>
      </w:r>
      <w:r>
        <w:rPr>
          <w:rFonts w:hint="eastAsia"/>
        </w:rPr>
        <w:t>10</w:t>
      </w:r>
      <w:r>
        <w:rPr>
          <w:rFonts w:hint="eastAsia"/>
        </w:rPr>
        <w:t>月）</w:t>
      </w:r>
      <w:r>
        <w:rPr>
          <w:rFonts w:hint="eastAsia"/>
        </w:rPr>
        <w:t xml:space="preserve">    </w:t>
      </w:r>
      <w:r w:rsidR="00F8788F">
        <w:rPr>
          <w:rFonts w:hint="eastAsia"/>
        </w:rPr>
        <w:t xml:space="preserve"> </w:t>
      </w:r>
      <w:r>
        <w:rPr>
          <w:rFonts w:hint="eastAsia"/>
        </w:rPr>
        <w:t xml:space="preserve"> </w:t>
      </w:r>
      <w:r w:rsidR="005C3054">
        <w:rPr>
          <w:rFonts w:hint="eastAsia"/>
        </w:rPr>
        <w:t>約</w:t>
      </w:r>
      <w:r w:rsidR="005C3054">
        <w:rPr>
          <w:rFonts w:hint="eastAsia"/>
        </w:rPr>
        <w:t>12</w:t>
      </w:r>
      <w:r>
        <w:rPr>
          <w:rFonts w:hint="eastAsia"/>
        </w:rPr>
        <w:t xml:space="preserve">万人　</w:t>
      </w:r>
      <w:r w:rsidR="003767F2">
        <w:rPr>
          <w:rFonts w:hint="eastAsia"/>
        </w:rPr>
        <w:t>など</w:t>
      </w:r>
      <w:r>
        <w:rPr>
          <w:rFonts w:hint="eastAsia"/>
        </w:rPr>
        <w:t xml:space="preserve">　　　　　　　　　　　　　　　　　　　　　　　　　　　　　</w:t>
      </w:r>
      <w:r>
        <w:rPr>
          <w:rFonts w:hint="eastAsia"/>
        </w:rPr>
        <w:t xml:space="preserve">  </w:t>
      </w:r>
    </w:p>
    <w:p w:rsidR="00F8788F" w:rsidRDefault="00F8788F" w:rsidP="00F8788F"/>
    <w:p w:rsidR="005D24D7" w:rsidRDefault="005D24D7" w:rsidP="005D24D7">
      <w:pPr>
        <w:ind w:firstLineChars="100" w:firstLine="210"/>
      </w:pPr>
      <w:r>
        <w:rPr>
          <w:rFonts w:hint="eastAsia"/>
        </w:rPr>
        <w:t>【スポーツイベント】</w:t>
      </w:r>
    </w:p>
    <w:p w:rsidR="005D24D7" w:rsidRDefault="005D24D7" w:rsidP="005D24D7">
      <w:pPr>
        <w:ind w:firstLineChars="100" w:firstLine="210"/>
      </w:pPr>
      <w:r>
        <w:rPr>
          <w:rFonts w:hint="eastAsia"/>
        </w:rPr>
        <w:t>・</w:t>
      </w:r>
      <w:r>
        <w:rPr>
          <w:rFonts w:hint="eastAsia"/>
        </w:rPr>
        <w:t>J</w:t>
      </w:r>
      <w:r>
        <w:rPr>
          <w:rFonts w:hint="eastAsia"/>
        </w:rPr>
        <w:t>リーグ　年間</w:t>
      </w:r>
      <w:r>
        <w:rPr>
          <w:rFonts w:hint="eastAsia"/>
        </w:rPr>
        <w:t>22</w:t>
      </w:r>
      <w:r>
        <w:rPr>
          <w:rFonts w:hint="eastAsia"/>
        </w:rPr>
        <w:t>試合（</w:t>
      </w:r>
      <w:r>
        <w:rPr>
          <w:rFonts w:hint="eastAsia"/>
        </w:rPr>
        <w:t>2</w:t>
      </w:r>
      <w:r>
        <w:rPr>
          <w:rFonts w:hint="eastAsia"/>
        </w:rPr>
        <w:t>月～</w:t>
      </w:r>
      <w:r>
        <w:rPr>
          <w:rFonts w:hint="eastAsia"/>
        </w:rPr>
        <w:t>11</w:t>
      </w:r>
      <w:r>
        <w:rPr>
          <w:rFonts w:hint="eastAsia"/>
        </w:rPr>
        <w:t>月）　　　　　　　　　　約</w:t>
      </w:r>
      <w:r>
        <w:rPr>
          <w:rFonts w:hint="eastAsia"/>
        </w:rPr>
        <w:t>28</w:t>
      </w:r>
      <w:r>
        <w:rPr>
          <w:rFonts w:hint="eastAsia"/>
        </w:rPr>
        <w:t>万</w:t>
      </w:r>
      <w:r>
        <w:rPr>
          <w:rFonts w:hint="eastAsia"/>
        </w:rPr>
        <w:t>5</w:t>
      </w:r>
      <w:r>
        <w:rPr>
          <w:rFonts w:hint="eastAsia"/>
        </w:rPr>
        <w:t xml:space="preserve">千人　※観客　　　</w:t>
      </w:r>
    </w:p>
    <w:p w:rsidR="005D24D7" w:rsidRDefault="005D24D7" w:rsidP="005D24D7">
      <w:pPr>
        <w:ind w:firstLineChars="100" w:firstLine="210"/>
      </w:pPr>
      <w:r>
        <w:rPr>
          <w:rFonts w:hint="eastAsia"/>
        </w:rPr>
        <w:t>・関西学生アメリカンフットボールリーグ（</w:t>
      </w:r>
      <w:r>
        <w:rPr>
          <w:rFonts w:hint="eastAsia"/>
        </w:rPr>
        <w:t>4</w:t>
      </w:r>
      <w:r>
        <w:rPr>
          <w:rFonts w:hint="eastAsia"/>
        </w:rPr>
        <w:t>月～</w:t>
      </w:r>
      <w:r>
        <w:rPr>
          <w:rFonts w:hint="eastAsia"/>
        </w:rPr>
        <w:t>11</w:t>
      </w:r>
      <w:r>
        <w:rPr>
          <w:rFonts w:hint="eastAsia"/>
        </w:rPr>
        <w:t>月）　　約</w:t>
      </w:r>
      <w:r>
        <w:rPr>
          <w:rFonts w:hint="eastAsia"/>
        </w:rPr>
        <w:t>2</w:t>
      </w:r>
      <w:r>
        <w:rPr>
          <w:rFonts w:hint="eastAsia"/>
        </w:rPr>
        <w:t>万</w:t>
      </w:r>
      <w:r>
        <w:rPr>
          <w:rFonts w:hint="eastAsia"/>
        </w:rPr>
        <w:t>4</w:t>
      </w:r>
      <w:r>
        <w:rPr>
          <w:rFonts w:hint="eastAsia"/>
        </w:rPr>
        <w:t>千人　※観客</w:t>
      </w:r>
      <w:r>
        <w:rPr>
          <w:rFonts w:hint="eastAsia"/>
        </w:rPr>
        <w:t xml:space="preserve">     </w:t>
      </w:r>
      <w:r>
        <w:rPr>
          <w:rFonts w:hint="eastAsia"/>
        </w:rPr>
        <w:t xml:space="preserve">　　</w:t>
      </w:r>
      <w:r>
        <w:rPr>
          <w:rFonts w:hint="eastAsia"/>
        </w:rPr>
        <w:t xml:space="preserve"> </w:t>
      </w:r>
    </w:p>
    <w:p w:rsidR="003767F2" w:rsidRDefault="003767F2" w:rsidP="005D24D7">
      <w:pPr>
        <w:ind w:firstLineChars="100" w:firstLine="210"/>
      </w:pPr>
      <w:r>
        <w:rPr>
          <w:rFonts w:hint="eastAsia"/>
        </w:rPr>
        <w:t>・大阪レディースカップテニス大会（</w:t>
      </w:r>
      <w:r>
        <w:rPr>
          <w:rFonts w:hint="eastAsia"/>
        </w:rPr>
        <w:t>4</w:t>
      </w:r>
      <w:r>
        <w:rPr>
          <w:rFonts w:hint="eastAsia"/>
        </w:rPr>
        <w:t>月）　　　　　　　　約</w:t>
      </w:r>
      <w:r>
        <w:rPr>
          <w:rFonts w:hint="eastAsia"/>
        </w:rPr>
        <w:t>2</w:t>
      </w:r>
      <w:r>
        <w:rPr>
          <w:rFonts w:hint="eastAsia"/>
        </w:rPr>
        <w:t>千人　※参加者</w:t>
      </w:r>
    </w:p>
    <w:p w:rsidR="005D24D7" w:rsidRDefault="005D24D7" w:rsidP="003767F2">
      <w:pPr>
        <w:ind w:firstLineChars="100" w:firstLine="210"/>
      </w:pPr>
      <w:r>
        <w:rPr>
          <w:rFonts w:hint="eastAsia"/>
        </w:rPr>
        <w:t>・全国高等学校野球選手権大阪大会（</w:t>
      </w:r>
      <w:r>
        <w:rPr>
          <w:rFonts w:hint="eastAsia"/>
        </w:rPr>
        <w:t>7</w:t>
      </w:r>
      <w:r>
        <w:rPr>
          <w:rFonts w:hint="eastAsia"/>
        </w:rPr>
        <w:t xml:space="preserve">月）　　　　　　</w:t>
      </w:r>
      <w:r w:rsidR="003767F2">
        <w:rPr>
          <w:rFonts w:hint="eastAsia"/>
        </w:rPr>
        <w:t xml:space="preserve">　　</w:t>
      </w:r>
      <w:r>
        <w:rPr>
          <w:rFonts w:hint="eastAsia"/>
        </w:rPr>
        <w:t>約</w:t>
      </w:r>
      <w:r>
        <w:rPr>
          <w:rFonts w:hint="eastAsia"/>
        </w:rPr>
        <w:t>1</w:t>
      </w:r>
      <w:r>
        <w:rPr>
          <w:rFonts w:hint="eastAsia"/>
        </w:rPr>
        <w:t>万</w:t>
      </w:r>
      <w:r>
        <w:rPr>
          <w:rFonts w:hint="eastAsia"/>
        </w:rPr>
        <w:t>6</w:t>
      </w:r>
      <w:r>
        <w:rPr>
          <w:rFonts w:hint="eastAsia"/>
        </w:rPr>
        <w:t>千人　※観客</w:t>
      </w:r>
    </w:p>
    <w:p w:rsidR="005D24D7" w:rsidRDefault="005D24D7" w:rsidP="00F8788F">
      <w:pPr>
        <w:ind w:right="105" w:firstLineChars="100" w:firstLine="210"/>
        <w:jc w:val="right"/>
      </w:pPr>
      <w:r>
        <w:rPr>
          <w:rFonts w:hint="eastAsia"/>
        </w:rPr>
        <w:t>・万博ナイター陸上競技大会（</w:t>
      </w:r>
      <w:r>
        <w:rPr>
          <w:rFonts w:hint="eastAsia"/>
        </w:rPr>
        <w:t>7</w:t>
      </w:r>
      <w:r>
        <w:rPr>
          <w:rFonts w:hint="eastAsia"/>
        </w:rPr>
        <w:t>月）　　　　　　　　　　　約</w:t>
      </w:r>
      <w:r>
        <w:rPr>
          <w:rFonts w:hint="eastAsia"/>
        </w:rPr>
        <w:t>2</w:t>
      </w:r>
      <w:r>
        <w:rPr>
          <w:rFonts w:hint="eastAsia"/>
        </w:rPr>
        <w:t>千</w:t>
      </w:r>
      <w:r>
        <w:rPr>
          <w:rFonts w:hint="eastAsia"/>
        </w:rPr>
        <w:t>3</w:t>
      </w:r>
      <w:r>
        <w:rPr>
          <w:rFonts w:hint="eastAsia"/>
        </w:rPr>
        <w:t xml:space="preserve">百人　※参加者　</w:t>
      </w:r>
      <w:r>
        <w:rPr>
          <w:rFonts w:hint="eastAsia"/>
        </w:rPr>
        <w:t xml:space="preserve">                    </w:t>
      </w:r>
      <w:r>
        <w:rPr>
          <w:rFonts w:hint="eastAsia"/>
        </w:rPr>
        <w:t xml:space="preserve">　　　</w:t>
      </w:r>
      <w:r>
        <w:rPr>
          <w:rFonts w:hint="eastAsia"/>
        </w:rPr>
        <w:t xml:space="preserve">  </w:t>
      </w:r>
      <w:r>
        <w:rPr>
          <w:rFonts w:hint="eastAsia"/>
        </w:rPr>
        <w:t xml:space="preserve">　　など　　　　</w:t>
      </w:r>
    </w:p>
    <w:p w:rsidR="0090664C" w:rsidRDefault="0090664C">
      <w:pPr>
        <w:widowControl/>
        <w:jc w:val="left"/>
      </w:pPr>
      <w:r>
        <w:br w:type="page"/>
      </w:r>
    </w:p>
    <w:p w:rsidR="0090664C" w:rsidRDefault="0090664C" w:rsidP="0090664C">
      <w:pPr>
        <w:ind w:right="105" w:firstLineChars="100" w:firstLine="210"/>
        <w:jc w:val="left"/>
      </w:pPr>
      <w:r w:rsidRPr="0090664C">
        <w:rPr>
          <w:rFonts w:hint="eastAsia"/>
        </w:rPr>
        <w:lastRenderedPageBreak/>
        <w:t>〔公園利用者の状況〕</w:t>
      </w:r>
    </w:p>
    <w:p w:rsidR="0090664C" w:rsidRDefault="0090664C" w:rsidP="0090664C">
      <w:pPr>
        <w:ind w:right="105" w:firstLineChars="100" w:firstLine="210"/>
        <w:jc w:val="left"/>
      </w:pPr>
      <w:r w:rsidRPr="0090664C">
        <w:rPr>
          <w:rFonts w:hint="eastAsia"/>
        </w:rPr>
        <w:t>・公園利用者は、万博記念公園近郊市に居住している方が大半であり、「四季折々に花の観賞ができる」ことや「大阪万博の遺産施設がある公園」を、万博記念公園の魅力として感じている。</w:t>
      </w:r>
    </w:p>
    <w:p w:rsidR="008B506C" w:rsidRDefault="008B506C" w:rsidP="0090664C">
      <w:pPr>
        <w:ind w:right="105" w:firstLineChars="100" w:firstLine="210"/>
        <w:jc w:val="left"/>
      </w:pPr>
    </w:p>
    <w:p w:rsidR="0090664C" w:rsidRDefault="0090664C" w:rsidP="0090664C">
      <w:pPr>
        <w:ind w:right="105" w:firstLineChars="100" w:firstLine="210"/>
        <w:jc w:val="left"/>
      </w:pPr>
      <w:r w:rsidRPr="0090664C">
        <w:rPr>
          <w:rFonts w:hint="eastAsia"/>
        </w:rPr>
        <w:t>【来園者の居住地別割合】</w:t>
      </w:r>
    </w:p>
    <w:p w:rsidR="0090664C" w:rsidRDefault="0090664C" w:rsidP="0090664C">
      <w:pPr>
        <w:ind w:right="105" w:firstLineChars="100" w:firstLine="210"/>
        <w:jc w:val="left"/>
      </w:pPr>
      <w:r>
        <w:rPr>
          <w:noProof/>
        </w:rPr>
        <w:drawing>
          <wp:inline distT="0" distB="0" distL="0" distR="0" wp14:anchorId="76F96EBD" wp14:editId="3A1E6DF4">
            <wp:extent cx="4263395" cy="4132213"/>
            <wp:effectExtent l="19050" t="19050" r="22860" b="20955"/>
            <wp:docPr id="21" name="図 20" title="来園者の居住地別割合のグラフ"/>
            <wp:cNvGraphicFramePr/>
            <a:graphic xmlns:a="http://schemas.openxmlformats.org/drawingml/2006/main">
              <a:graphicData uri="http://schemas.openxmlformats.org/drawingml/2006/picture">
                <pic:pic xmlns:pic="http://schemas.openxmlformats.org/drawingml/2006/picture">
                  <pic:nvPicPr>
                    <pic:cNvPr id="21" name="図 20"/>
                    <pic:cNvPicPr/>
                  </pic:nvPicPr>
                  <pic:blipFill>
                    <a:blip r:embed="rId9">
                      <a:extLst>
                        <a:ext uri="{28A0092B-C50C-407E-A947-70E740481C1C}">
                          <a14:useLocalDpi xmlns:a14="http://schemas.microsoft.com/office/drawing/2010/main" val="0"/>
                        </a:ext>
                      </a:extLst>
                    </a:blip>
                    <a:stretch>
                      <a:fillRect/>
                    </a:stretch>
                  </pic:blipFill>
                  <pic:spPr bwMode="auto">
                    <a:xfrm>
                      <a:off x="0" y="0"/>
                      <a:ext cx="4263395" cy="4132213"/>
                    </a:xfrm>
                    <a:prstGeom prst="rect">
                      <a:avLst/>
                    </a:prstGeom>
                    <a:noFill/>
                    <a:ln>
                      <a:solidFill>
                        <a:schemeClr val="tx1"/>
                      </a:solidFill>
                    </a:ln>
                  </pic:spPr>
                </pic:pic>
              </a:graphicData>
            </a:graphic>
          </wp:inline>
        </w:drawing>
      </w:r>
    </w:p>
    <w:p w:rsidR="0090664C" w:rsidRDefault="0090664C">
      <w:pPr>
        <w:widowControl/>
        <w:jc w:val="left"/>
      </w:pPr>
      <w:r>
        <w:br w:type="page"/>
      </w:r>
    </w:p>
    <w:p w:rsidR="0090664C" w:rsidRDefault="0090664C" w:rsidP="0090664C">
      <w:pPr>
        <w:ind w:right="105" w:firstLineChars="100" w:firstLine="210"/>
        <w:jc w:val="left"/>
      </w:pPr>
      <w:r w:rsidRPr="0090664C">
        <w:rPr>
          <w:rFonts w:hint="eastAsia"/>
        </w:rPr>
        <w:lastRenderedPageBreak/>
        <w:t>【居住地周辺の大規模公園との比較による万博記念公園の魅力】</w:t>
      </w:r>
    </w:p>
    <w:p w:rsidR="0090664C" w:rsidRDefault="0090664C" w:rsidP="0090664C">
      <w:pPr>
        <w:ind w:right="105" w:firstLineChars="100" w:firstLine="210"/>
        <w:jc w:val="left"/>
      </w:pPr>
      <w:r>
        <w:rPr>
          <w:noProof/>
        </w:rPr>
        <w:drawing>
          <wp:inline distT="0" distB="0" distL="0" distR="0" wp14:anchorId="77DAA91C" wp14:editId="1DD29448">
            <wp:extent cx="4227316" cy="4142698"/>
            <wp:effectExtent l="19050" t="19050" r="20955" b="10795"/>
            <wp:docPr id="4" name="図 1" title="居住地周辺の大規模公園との比較による万博記念公園の魅力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27316" cy="4142698"/>
                    </a:xfrm>
                    <a:prstGeom prst="rect">
                      <a:avLst/>
                    </a:prstGeom>
                    <a:ln w="12700">
                      <a:solidFill>
                        <a:schemeClr val="tx1"/>
                      </a:solidFill>
                    </a:ln>
                  </pic:spPr>
                </pic:pic>
              </a:graphicData>
            </a:graphic>
          </wp:inline>
        </w:drawing>
      </w:r>
    </w:p>
    <w:p w:rsidR="0090664C" w:rsidRPr="008B506C" w:rsidRDefault="0090664C" w:rsidP="008B506C">
      <w:pPr>
        <w:ind w:right="105" w:firstLineChars="100" w:firstLine="180"/>
        <w:jc w:val="right"/>
        <w:rPr>
          <w:sz w:val="18"/>
          <w:szCs w:val="18"/>
        </w:rPr>
      </w:pPr>
      <w:r w:rsidRPr="008B506C">
        <w:rPr>
          <w:rFonts w:hint="eastAsia"/>
          <w:sz w:val="18"/>
          <w:szCs w:val="18"/>
        </w:rPr>
        <w:t>【平成</w:t>
      </w:r>
      <w:r w:rsidRPr="008B506C">
        <w:rPr>
          <w:rFonts w:hint="eastAsia"/>
          <w:sz w:val="18"/>
          <w:szCs w:val="18"/>
        </w:rPr>
        <w:t>26</w:t>
      </w:r>
      <w:r w:rsidRPr="008B506C">
        <w:rPr>
          <w:rFonts w:hint="eastAsia"/>
          <w:sz w:val="18"/>
          <w:szCs w:val="18"/>
        </w:rPr>
        <w:t>年度万博記念公園に関するアンケート調査より抜粋】</w:t>
      </w:r>
    </w:p>
    <w:p w:rsidR="0090664C" w:rsidRDefault="0090664C" w:rsidP="0090664C">
      <w:pPr>
        <w:ind w:right="105" w:firstLineChars="100" w:firstLine="210"/>
        <w:jc w:val="left"/>
      </w:pPr>
    </w:p>
    <w:p w:rsidR="008B506C" w:rsidRDefault="008B506C" w:rsidP="0090664C">
      <w:pPr>
        <w:ind w:right="105" w:firstLineChars="100" w:firstLine="210"/>
        <w:jc w:val="left"/>
      </w:pPr>
    </w:p>
    <w:p w:rsidR="0090664C" w:rsidRDefault="0090664C" w:rsidP="0090664C">
      <w:pPr>
        <w:ind w:right="105" w:firstLineChars="100" w:firstLine="210"/>
        <w:jc w:val="left"/>
      </w:pPr>
      <w:r w:rsidRPr="0090664C">
        <w:rPr>
          <w:rFonts w:hint="eastAsia"/>
        </w:rPr>
        <w:t>〔森の概要〕</w:t>
      </w:r>
    </w:p>
    <w:p w:rsidR="0090664C" w:rsidRDefault="0090664C" w:rsidP="0090664C">
      <w:pPr>
        <w:ind w:right="105" w:firstLineChars="100" w:firstLine="210"/>
        <w:jc w:val="left"/>
      </w:pPr>
      <w:r>
        <w:rPr>
          <w:rFonts w:hint="eastAsia"/>
        </w:rPr>
        <w:t>国や関係自治体が共有すべき将来像として協議し、策定した「近畿圏の都市環境インフラのグランドデザイン」</w:t>
      </w:r>
      <w:r>
        <w:rPr>
          <w:rFonts w:hint="eastAsia"/>
        </w:rPr>
        <w:t>(</w:t>
      </w:r>
      <w:r>
        <w:rPr>
          <w:rFonts w:hint="eastAsia"/>
        </w:rPr>
        <w:t>平成</w:t>
      </w:r>
      <w:r>
        <w:rPr>
          <w:rFonts w:hint="eastAsia"/>
        </w:rPr>
        <w:t>18</w:t>
      </w:r>
      <w:r>
        <w:rPr>
          <w:rFonts w:hint="eastAsia"/>
        </w:rPr>
        <w:t>年</w:t>
      </w:r>
      <w:r>
        <w:rPr>
          <w:rFonts w:hint="eastAsia"/>
        </w:rPr>
        <w:t>8</w:t>
      </w:r>
      <w:r>
        <w:rPr>
          <w:rFonts w:hint="eastAsia"/>
        </w:rPr>
        <w:t>月　近畿圏における自然環境の総点検等に関する検討会議※</w:t>
      </w:r>
      <w:r>
        <w:rPr>
          <w:rFonts w:hint="eastAsia"/>
        </w:rPr>
        <w:t>)</w:t>
      </w:r>
      <w:r>
        <w:rPr>
          <w:rFonts w:hint="eastAsia"/>
        </w:rPr>
        <w:t>では、万博記念公園は、骨格となるグリーンベルトの拠点のひとつに位置づけられており、「みどりの大阪推進計画」</w:t>
      </w:r>
      <w:r>
        <w:rPr>
          <w:rFonts w:hint="eastAsia"/>
        </w:rPr>
        <w:t xml:space="preserve"> (</w:t>
      </w:r>
      <w:r>
        <w:rPr>
          <w:rFonts w:hint="eastAsia"/>
        </w:rPr>
        <w:t>平成</w:t>
      </w:r>
      <w:r>
        <w:rPr>
          <w:rFonts w:hint="eastAsia"/>
        </w:rPr>
        <w:t xml:space="preserve">21 </w:t>
      </w:r>
      <w:r>
        <w:rPr>
          <w:rFonts w:hint="eastAsia"/>
        </w:rPr>
        <w:t>年</w:t>
      </w:r>
      <w:r>
        <w:rPr>
          <w:rFonts w:hint="eastAsia"/>
        </w:rPr>
        <w:t>12</w:t>
      </w:r>
      <w:r>
        <w:rPr>
          <w:rFonts w:hint="eastAsia"/>
        </w:rPr>
        <w:t>月　大阪府</w:t>
      </w:r>
      <w:r>
        <w:rPr>
          <w:rFonts w:hint="eastAsia"/>
        </w:rPr>
        <w:t>)</w:t>
      </w:r>
      <w:r>
        <w:rPr>
          <w:rFonts w:hint="eastAsia"/>
        </w:rPr>
        <w:t xml:space="preserve">では、万博記念公園を「海と山をつなぐみどりの風の軸」形成における「骨格となるみどり」として保全するとされている。　</w:t>
      </w:r>
    </w:p>
    <w:p w:rsidR="0090664C" w:rsidRDefault="0090664C" w:rsidP="0090664C">
      <w:pPr>
        <w:ind w:right="105" w:firstLineChars="100" w:firstLine="210"/>
        <w:jc w:val="left"/>
      </w:pPr>
      <w:r>
        <w:rPr>
          <w:rFonts w:hint="eastAsia"/>
        </w:rPr>
        <w:t>とりわけ、万博記念公園の森については、</w:t>
      </w:r>
      <w:r>
        <w:rPr>
          <w:rFonts w:hint="eastAsia"/>
        </w:rPr>
        <w:t>1972</w:t>
      </w:r>
      <w:r>
        <w:rPr>
          <w:rFonts w:hint="eastAsia"/>
        </w:rPr>
        <w:t>年策定の「万博記念公園基本計画（万博記念協会）」に基づき、</w:t>
      </w:r>
      <w:r>
        <w:rPr>
          <w:rFonts w:hint="eastAsia"/>
        </w:rPr>
        <w:t>2000</w:t>
      </w:r>
      <w:r>
        <w:rPr>
          <w:rFonts w:hint="eastAsia"/>
        </w:rPr>
        <w:t>年までの長期プログラムのもと、｢自立した森づくり」の取組みが行われ、現在では、森の中に希少な野生生物であるオオタカをはじめ、モリアオガエル、ゲンジホタルなどの生息も確認されている。</w:t>
      </w:r>
    </w:p>
    <w:p w:rsidR="0090664C" w:rsidRDefault="0090664C" w:rsidP="0090664C">
      <w:pPr>
        <w:ind w:right="105" w:firstLineChars="100" w:firstLine="210"/>
        <w:jc w:val="left"/>
      </w:pPr>
      <w:r>
        <w:rPr>
          <w:rFonts w:hint="eastAsia"/>
        </w:rPr>
        <w:t>しかしながら、その後の調査により、当初計画した緑の量としての森づくりは実現できたが、一方で以下のような様々な問題点が存在し、その結果、生物多様性に欠けているこ</w:t>
      </w:r>
      <w:r>
        <w:rPr>
          <w:rFonts w:hint="eastAsia"/>
        </w:rPr>
        <w:lastRenderedPageBreak/>
        <w:t>とが判明した。</w:t>
      </w:r>
    </w:p>
    <w:p w:rsidR="0090664C" w:rsidRDefault="0090664C" w:rsidP="0090664C">
      <w:pPr>
        <w:ind w:right="105" w:firstLineChars="100" w:firstLine="210"/>
        <w:jc w:val="left"/>
      </w:pPr>
    </w:p>
    <w:p w:rsidR="0090664C" w:rsidRDefault="0090664C" w:rsidP="0090664C">
      <w:pPr>
        <w:ind w:right="105" w:firstLineChars="100" w:firstLine="210"/>
        <w:jc w:val="left"/>
      </w:pPr>
      <w:r>
        <w:rPr>
          <w:rFonts w:hint="eastAsia"/>
        </w:rPr>
        <w:t xml:space="preserve"> </w:t>
      </w:r>
      <w:r>
        <w:rPr>
          <w:rFonts w:hint="eastAsia"/>
        </w:rPr>
        <w:t xml:space="preserve">　　①　同年齢個体からなる過密林となっている。</w:t>
      </w:r>
    </w:p>
    <w:p w:rsidR="0090664C" w:rsidRDefault="0090664C" w:rsidP="0090664C">
      <w:pPr>
        <w:ind w:right="105" w:firstLineChars="100" w:firstLine="210"/>
        <w:jc w:val="left"/>
      </w:pPr>
      <w:r>
        <w:rPr>
          <w:rFonts w:hint="eastAsia"/>
        </w:rPr>
        <w:t xml:space="preserve"> </w:t>
      </w:r>
      <w:r>
        <w:rPr>
          <w:rFonts w:hint="eastAsia"/>
        </w:rPr>
        <w:t xml:space="preserve">　　②　多くの樹種を植栽したが、樹種の少ない林相となっている。</w:t>
      </w:r>
    </w:p>
    <w:p w:rsidR="0090664C" w:rsidRDefault="0090664C" w:rsidP="0090664C">
      <w:pPr>
        <w:ind w:right="105" w:firstLineChars="100" w:firstLine="210"/>
        <w:jc w:val="left"/>
      </w:pPr>
      <w:r>
        <w:rPr>
          <w:rFonts w:hint="eastAsia"/>
        </w:rPr>
        <w:t xml:space="preserve"> </w:t>
      </w:r>
      <w:r>
        <w:rPr>
          <w:rFonts w:hint="eastAsia"/>
        </w:rPr>
        <w:t xml:space="preserve">　　③　階層構造が未形成である。</w:t>
      </w:r>
    </w:p>
    <w:p w:rsidR="0090664C" w:rsidRDefault="0090664C" w:rsidP="0090664C">
      <w:pPr>
        <w:ind w:right="105" w:firstLineChars="100" w:firstLine="210"/>
        <w:jc w:val="left"/>
      </w:pPr>
      <w:r>
        <w:rPr>
          <w:rFonts w:hint="eastAsia"/>
        </w:rPr>
        <w:t xml:space="preserve"> </w:t>
      </w:r>
      <w:r>
        <w:rPr>
          <w:rFonts w:hint="eastAsia"/>
        </w:rPr>
        <w:t xml:space="preserve">　　④　若い木が育っておらず、世代交代が困難。</w:t>
      </w:r>
    </w:p>
    <w:p w:rsidR="0090664C" w:rsidRDefault="0090664C" w:rsidP="0090664C">
      <w:pPr>
        <w:ind w:right="105" w:firstLineChars="100" w:firstLine="210"/>
        <w:jc w:val="left"/>
      </w:pPr>
      <w:r>
        <w:rPr>
          <w:rFonts w:hint="eastAsia"/>
        </w:rPr>
        <w:t xml:space="preserve"> </w:t>
      </w:r>
      <w:r>
        <w:rPr>
          <w:rFonts w:hint="eastAsia"/>
        </w:rPr>
        <w:t xml:space="preserve">　　⑤　孤立した緑地であるため、周辺からの種の供給が困難。</w:t>
      </w:r>
    </w:p>
    <w:p w:rsidR="0090664C" w:rsidRDefault="0090664C" w:rsidP="0090664C">
      <w:pPr>
        <w:ind w:right="105" w:firstLineChars="100" w:firstLine="210"/>
        <w:jc w:val="left"/>
      </w:pPr>
    </w:p>
    <w:p w:rsidR="0090664C" w:rsidRPr="008B506C" w:rsidRDefault="0090664C" w:rsidP="008B506C">
      <w:pPr>
        <w:ind w:left="140" w:right="105" w:hangingChars="78" w:hanging="140"/>
        <w:jc w:val="left"/>
        <w:rPr>
          <w:sz w:val="18"/>
          <w:szCs w:val="18"/>
        </w:rPr>
      </w:pPr>
      <w:r w:rsidRPr="008B506C">
        <w:rPr>
          <w:rFonts w:hint="eastAsia"/>
          <w:sz w:val="18"/>
          <w:szCs w:val="18"/>
        </w:rPr>
        <w:t>※近畿圏の自然環境のあり方について、広域的かつ総合的な視点で取り組むため、国土交通省及び大阪府等の関係自治体からなる検討会議</w:t>
      </w:r>
    </w:p>
    <w:p w:rsidR="0090664C" w:rsidRDefault="0090664C" w:rsidP="0090664C">
      <w:pPr>
        <w:ind w:right="105" w:firstLineChars="100" w:firstLine="210"/>
        <w:jc w:val="left"/>
      </w:pPr>
    </w:p>
    <w:p w:rsidR="00AB7AAB" w:rsidRDefault="00AB7AAB" w:rsidP="0090664C">
      <w:pPr>
        <w:ind w:right="105" w:firstLineChars="100" w:firstLine="210"/>
        <w:jc w:val="left"/>
      </w:pPr>
    </w:p>
    <w:p w:rsidR="00AB7AAB" w:rsidRDefault="00AB7AAB" w:rsidP="0090664C">
      <w:pPr>
        <w:ind w:right="105" w:firstLineChars="100" w:firstLine="210"/>
        <w:jc w:val="left"/>
      </w:pPr>
    </w:p>
    <w:p w:rsidR="0090664C" w:rsidRDefault="0090664C" w:rsidP="0090664C">
      <w:pPr>
        <w:ind w:right="105" w:firstLineChars="100" w:firstLine="210"/>
        <w:jc w:val="left"/>
      </w:pPr>
      <w:r w:rsidRPr="0090664C">
        <w:rPr>
          <w:rFonts w:hint="eastAsia"/>
        </w:rPr>
        <w:t>〔大規模災害時における施設の役割〕</w:t>
      </w:r>
    </w:p>
    <w:p w:rsidR="0090664C" w:rsidRDefault="0090664C" w:rsidP="008B506C">
      <w:pPr>
        <w:ind w:right="105" w:firstLineChars="100" w:firstLine="210"/>
        <w:jc w:val="left"/>
      </w:pPr>
      <w:r>
        <w:rPr>
          <w:rFonts w:hint="eastAsia"/>
        </w:rPr>
        <w:t>○大阪府北部広域防災拠点、後方支援活動拠点（「大阪府地域防災計画」による位置づけ）</w:t>
      </w:r>
    </w:p>
    <w:p w:rsidR="0090664C" w:rsidRDefault="0090664C" w:rsidP="0090664C">
      <w:pPr>
        <w:ind w:right="105" w:firstLineChars="100" w:firstLine="210"/>
        <w:jc w:val="left"/>
      </w:pPr>
      <w:r>
        <w:rPr>
          <w:rFonts w:hint="eastAsia"/>
        </w:rPr>
        <w:t>大阪府では、大規模災害発生時に、府民を災害から守るための活動・備蓄拠点として、広域防災拠点を府内３ヵ所（北部・中部・南部）に整備している。</w:t>
      </w:r>
    </w:p>
    <w:p w:rsidR="0090664C" w:rsidRDefault="0090664C" w:rsidP="0090664C">
      <w:pPr>
        <w:ind w:right="105" w:firstLineChars="100" w:firstLine="210"/>
        <w:jc w:val="left"/>
      </w:pPr>
      <w:r>
        <w:rPr>
          <w:rFonts w:hint="eastAsia"/>
        </w:rPr>
        <w:t>万博</w:t>
      </w:r>
      <w:r w:rsidR="003767F2">
        <w:rPr>
          <w:rFonts w:hint="eastAsia"/>
        </w:rPr>
        <w:t>記念</w:t>
      </w:r>
      <w:r>
        <w:rPr>
          <w:rFonts w:hint="eastAsia"/>
        </w:rPr>
        <w:t>公園内には、大阪府北部広域防災拠点として、被災した府民のための非常用食料や毛布等を保管する備蓄倉庫を運動場横に設置し、災害発生時には、備蓄倉庫周辺の万博記念競技場と運動場が、救援物資集配拠点として活用され、東駐車場はヘリポートとしても活用される。</w:t>
      </w:r>
    </w:p>
    <w:p w:rsidR="0090664C" w:rsidRDefault="0090664C" w:rsidP="0090664C">
      <w:pPr>
        <w:ind w:right="105" w:firstLineChars="100" w:firstLine="210"/>
        <w:jc w:val="left"/>
      </w:pPr>
      <w:r w:rsidRPr="0090664C">
        <w:rPr>
          <w:rFonts w:hint="eastAsia"/>
        </w:rPr>
        <w:t>また、警察・消防・自衛隊等の集結地・駐屯地としてお祭り広場・上の広場・下の広場・東の広場を活用し、連絡調整所として</w:t>
      </w:r>
      <w:r w:rsidRPr="0090664C">
        <w:rPr>
          <w:rFonts w:hint="eastAsia"/>
        </w:rPr>
        <w:t>EXPO</w:t>
      </w:r>
      <w:r w:rsidRPr="0090664C">
        <w:rPr>
          <w:rFonts w:hint="eastAsia"/>
        </w:rPr>
        <w:t>’</w:t>
      </w:r>
      <w:r w:rsidRPr="0090664C">
        <w:rPr>
          <w:rFonts w:hint="eastAsia"/>
        </w:rPr>
        <w:t>70</w:t>
      </w:r>
      <w:r w:rsidRPr="0090664C">
        <w:rPr>
          <w:rFonts w:hint="eastAsia"/>
        </w:rPr>
        <w:t>パビリオンを活用するなど、後方支援活動拠点としても位置づけられている。</w:t>
      </w:r>
    </w:p>
    <w:p w:rsidR="0090664C" w:rsidRDefault="0090664C" w:rsidP="0090664C">
      <w:pPr>
        <w:ind w:right="105" w:firstLineChars="100" w:firstLine="210"/>
        <w:jc w:val="left"/>
      </w:pPr>
    </w:p>
    <w:p w:rsidR="0090664C" w:rsidRDefault="0090664C" w:rsidP="008B506C">
      <w:pPr>
        <w:ind w:right="105" w:firstLineChars="100" w:firstLine="210"/>
        <w:jc w:val="left"/>
      </w:pPr>
      <w:r>
        <w:rPr>
          <w:rFonts w:hint="eastAsia"/>
        </w:rPr>
        <w:t>○広域避難地（吹田市、茨木市、摂津市地域防災計画による位置づけ）</w:t>
      </w:r>
    </w:p>
    <w:p w:rsidR="0090664C" w:rsidRDefault="0090664C" w:rsidP="0090664C">
      <w:pPr>
        <w:ind w:right="105" w:firstLineChars="100" w:firstLine="210"/>
        <w:jc w:val="left"/>
      </w:pPr>
      <w:r>
        <w:rPr>
          <w:rFonts w:hint="eastAsia"/>
        </w:rPr>
        <w:t>公園全域が広域避難地に指定されており、災害発生時には、大人数を収容できる避難場所となる。</w:t>
      </w:r>
    </w:p>
    <w:p w:rsidR="0090664C" w:rsidRDefault="0090664C">
      <w:pPr>
        <w:widowControl/>
        <w:jc w:val="left"/>
      </w:pPr>
      <w:r>
        <w:br w:type="page"/>
      </w:r>
    </w:p>
    <w:p w:rsidR="0090664C" w:rsidRDefault="0090664C" w:rsidP="0090664C">
      <w:pPr>
        <w:pStyle w:val="a3"/>
        <w:numPr>
          <w:ilvl w:val="0"/>
          <w:numId w:val="1"/>
        </w:numPr>
        <w:ind w:leftChars="0" w:right="105"/>
        <w:jc w:val="left"/>
        <w:rPr>
          <w:sz w:val="24"/>
          <w:szCs w:val="24"/>
        </w:rPr>
      </w:pPr>
      <w:r w:rsidRPr="008B506C">
        <w:rPr>
          <w:rFonts w:hint="eastAsia"/>
          <w:sz w:val="24"/>
          <w:szCs w:val="24"/>
        </w:rPr>
        <w:lastRenderedPageBreak/>
        <w:t>社会経済情勢の変化と万博記念公園に求められる役割</w:t>
      </w:r>
    </w:p>
    <w:p w:rsidR="008B506C" w:rsidRPr="008B506C" w:rsidRDefault="008B506C" w:rsidP="008B506C">
      <w:pPr>
        <w:ind w:right="105"/>
        <w:jc w:val="left"/>
        <w:rPr>
          <w:sz w:val="24"/>
          <w:szCs w:val="24"/>
        </w:rPr>
      </w:pPr>
    </w:p>
    <w:p w:rsidR="0090664C" w:rsidRDefault="00C54F77" w:rsidP="0090664C">
      <w:pPr>
        <w:ind w:right="105"/>
        <w:jc w:val="left"/>
      </w:pPr>
      <w:r>
        <w:rPr>
          <w:noProof/>
        </w:rPr>
        <w:drawing>
          <wp:inline distT="0" distB="0" distL="0" distR="0" wp14:anchorId="3F4CE6F4" wp14:editId="0444E740">
            <wp:extent cx="5392650" cy="3041549"/>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2650" cy="3041549"/>
                    </a:xfrm>
                    <a:prstGeom prst="rect">
                      <a:avLst/>
                    </a:prstGeom>
                    <a:noFill/>
                    <a:ln>
                      <a:noFill/>
                    </a:ln>
                  </pic:spPr>
                </pic:pic>
              </a:graphicData>
            </a:graphic>
          </wp:inline>
        </w:drawing>
      </w:r>
    </w:p>
    <w:p w:rsidR="00C54F77" w:rsidRDefault="008B506C" w:rsidP="008B506C">
      <w:pPr>
        <w:widowControl/>
        <w:jc w:val="left"/>
      </w:pPr>
      <w:r>
        <w:br w:type="page"/>
      </w:r>
    </w:p>
    <w:p w:rsidR="00C54F77" w:rsidRPr="008B506C" w:rsidRDefault="00C54F77" w:rsidP="00C54F77">
      <w:pPr>
        <w:pStyle w:val="a3"/>
        <w:numPr>
          <w:ilvl w:val="0"/>
          <w:numId w:val="1"/>
        </w:numPr>
        <w:ind w:leftChars="0" w:right="105"/>
        <w:jc w:val="left"/>
        <w:rPr>
          <w:sz w:val="24"/>
          <w:szCs w:val="24"/>
        </w:rPr>
      </w:pPr>
      <w:r w:rsidRPr="008B506C">
        <w:rPr>
          <w:rFonts w:hint="eastAsia"/>
          <w:sz w:val="24"/>
          <w:szCs w:val="24"/>
        </w:rPr>
        <w:lastRenderedPageBreak/>
        <w:t>目指すべき公園像</w:t>
      </w:r>
    </w:p>
    <w:p w:rsidR="00C54F77" w:rsidRDefault="00C54F77" w:rsidP="00C54F77">
      <w:pPr>
        <w:ind w:right="105"/>
        <w:jc w:val="left"/>
      </w:pPr>
    </w:p>
    <w:p w:rsidR="00C54F77" w:rsidRDefault="00C54F77" w:rsidP="00C54F77">
      <w:pPr>
        <w:ind w:right="105"/>
        <w:jc w:val="left"/>
      </w:pPr>
      <w:r>
        <w:rPr>
          <w:noProof/>
        </w:rPr>
        <w:drawing>
          <wp:inline distT="0" distB="0" distL="0" distR="0" wp14:anchorId="21517023" wp14:editId="4C47AFD4">
            <wp:extent cx="5400040" cy="2896812"/>
            <wp:effectExtent l="0" t="0" r="0" b="0"/>
            <wp:docPr id="8" name="図 8" title="目指すべき公園像を目視化した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896812"/>
                    </a:xfrm>
                    <a:prstGeom prst="rect">
                      <a:avLst/>
                    </a:prstGeom>
                    <a:noFill/>
                    <a:ln>
                      <a:noFill/>
                    </a:ln>
                  </pic:spPr>
                </pic:pic>
              </a:graphicData>
            </a:graphic>
          </wp:inline>
        </w:drawing>
      </w:r>
    </w:p>
    <w:p w:rsidR="00C54F77" w:rsidRDefault="00C54F77" w:rsidP="00C54F77">
      <w:pPr>
        <w:ind w:right="105"/>
        <w:jc w:val="left"/>
      </w:pPr>
      <w:r>
        <w:rPr>
          <w:rFonts w:hint="eastAsia"/>
        </w:rPr>
        <w:t>○目標</w:t>
      </w:r>
    </w:p>
    <w:p w:rsidR="00C54F77" w:rsidRDefault="00C54F77" w:rsidP="00C54F77">
      <w:pPr>
        <w:ind w:right="105"/>
        <w:jc w:val="left"/>
      </w:pPr>
      <w:r>
        <w:rPr>
          <w:rFonts w:hint="eastAsia"/>
        </w:rPr>
        <w:t>・　本ビジョンの計画年度は、平成</w:t>
      </w:r>
      <w:r>
        <w:rPr>
          <w:rFonts w:hint="eastAsia"/>
        </w:rPr>
        <w:t>40</w:t>
      </w:r>
      <w:r>
        <w:rPr>
          <w:rFonts w:hint="eastAsia"/>
        </w:rPr>
        <w:t>年度とする。</w:t>
      </w:r>
    </w:p>
    <w:p w:rsidR="00C54F77" w:rsidRDefault="00C54F77" w:rsidP="00C54F77">
      <w:pPr>
        <w:ind w:right="105"/>
        <w:jc w:val="left"/>
      </w:pPr>
      <w:r>
        <w:rPr>
          <w:rFonts w:hint="eastAsia"/>
        </w:rPr>
        <w:t>・　来園者数（自然文化園・日本庭園入場者数）については、大阪万博</w:t>
      </w:r>
      <w:r>
        <w:rPr>
          <w:rFonts w:hint="eastAsia"/>
        </w:rPr>
        <w:t>50</w:t>
      </w:r>
      <w:r>
        <w:rPr>
          <w:rFonts w:hint="eastAsia"/>
        </w:rPr>
        <w:t>周年にあたる平成</w:t>
      </w:r>
      <w:r>
        <w:rPr>
          <w:rFonts w:hint="eastAsia"/>
        </w:rPr>
        <w:t>32</w:t>
      </w:r>
      <w:r>
        <w:rPr>
          <w:rFonts w:hint="eastAsia"/>
        </w:rPr>
        <w:t>年度に</w:t>
      </w:r>
      <w:r>
        <w:rPr>
          <w:rFonts w:hint="eastAsia"/>
        </w:rPr>
        <w:t>300</w:t>
      </w:r>
      <w:r>
        <w:rPr>
          <w:rFonts w:hint="eastAsia"/>
        </w:rPr>
        <w:t>万人を目標とする。</w:t>
      </w:r>
    </w:p>
    <w:p w:rsidR="00C54F77" w:rsidRDefault="008B506C">
      <w:pPr>
        <w:widowControl/>
        <w:jc w:val="left"/>
      </w:pPr>
      <w:r>
        <w:br w:type="page"/>
      </w:r>
    </w:p>
    <w:p w:rsidR="00C54F77" w:rsidRDefault="00C54F77" w:rsidP="00C54F77">
      <w:pPr>
        <w:pStyle w:val="a3"/>
        <w:numPr>
          <w:ilvl w:val="0"/>
          <w:numId w:val="1"/>
        </w:numPr>
        <w:ind w:leftChars="0" w:right="105"/>
        <w:jc w:val="left"/>
        <w:rPr>
          <w:sz w:val="24"/>
          <w:szCs w:val="24"/>
        </w:rPr>
      </w:pPr>
      <w:r w:rsidRPr="008B506C">
        <w:rPr>
          <w:rFonts w:hint="eastAsia"/>
          <w:sz w:val="24"/>
          <w:szCs w:val="24"/>
        </w:rPr>
        <w:lastRenderedPageBreak/>
        <w:t>基本方針の内容</w:t>
      </w:r>
    </w:p>
    <w:p w:rsidR="008B506C" w:rsidRPr="008B506C" w:rsidRDefault="008B506C" w:rsidP="008B506C">
      <w:pPr>
        <w:ind w:right="105"/>
        <w:jc w:val="left"/>
        <w:rPr>
          <w:sz w:val="24"/>
          <w:szCs w:val="24"/>
        </w:rPr>
      </w:pPr>
    </w:p>
    <w:p w:rsidR="00C54F77" w:rsidRPr="008B506C" w:rsidRDefault="00C54F77" w:rsidP="00C54F77">
      <w:pPr>
        <w:ind w:right="105"/>
        <w:jc w:val="left"/>
        <w:rPr>
          <w:sz w:val="22"/>
        </w:rPr>
      </w:pPr>
      <w:r w:rsidRPr="008B506C">
        <w:rPr>
          <w:rFonts w:hint="eastAsia"/>
          <w:sz w:val="22"/>
        </w:rPr>
        <w:t>基本方針１：シンボルゾーンを中心に文化と美を体験・創造し発信する公園</w:t>
      </w:r>
    </w:p>
    <w:p w:rsidR="008B506C" w:rsidRDefault="008B506C" w:rsidP="00C54F77">
      <w:pPr>
        <w:ind w:right="105"/>
        <w:jc w:val="left"/>
      </w:pPr>
    </w:p>
    <w:p w:rsidR="00C54F77" w:rsidRDefault="00C54F77" w:rsidP="00C54F77">
      <w:pPr>
        <w:ind w:right="105"/>
        <w:jc w:val="left"/>
      </w:pPr>
      <w:r>
        <w:rPr>
          <w:rFonts w:hint="eastAsia"/>
        </w:rPr>
        <w:t>○基本的な考え方</w:t>
      </w:r>
    </w:p>
    <w:p w:rsidR="00C54F77" w:rsidRDefault="00C54F77" w:rsidP="00C54F77">
      <w:pPr>
        <w:ind w:right="105"/>
        <w:jc w:val="left"/>
      </w:pPr>
      <w:r>
        <w:rPr>
          <w:rFonts w:hint="eastAsia"/>
        </w:rPr>
        <w:t xml:space="preserve">　公園中央口から日本庭園に続く通り一帯をシンボルゾーンと位置づけ、公園のシンボルである「太陽の塔」をはじめ公園の特長を活かした発信やイベント、国立民族学博物館等の文化施設との連携した取り組み等により、文化公園としての魅力のさらなる向上を図る。また、雄大で美しい緑の空間を目指したシンボルゾーンの整備に向けて、検討を進める。</w:t>
      </w:r>
    </w:p>
    <w:p w:rsidR="00C54F77" w:rsidRDefault="00C54F77" w:rsidP="00C54F77">
      <w:pPr>
        <w:ind w:right="105"/>
        <w:jc w:val="left"/>
      </w:pPr>
    </w:p>
    <w:p w:rsidR="00C54F77" w:rsidRDefault="00C54F77" w:rsidP="00C54F77">
      <w:pPr>
        <w:ind w:right="105"/>
        <w:jc w:val="left"/>
      </w:pPr>
      <w:r>
        <w:rPr>
          <w:rFonts w:hint="eastAsia"/>
        </w:rPr>
        <w:t>○取組み内容（主なもの）</w:t>
      </w:r>
    </w:p>
    <w:p w:rsidR="00C54F77" w:rsidRDefault="00C54F77" w:rsidP="00C54F77">
      <w:pPr>
        <w:ind w:right="105"/>
        <w:jc w:val="left"/>
      </w:pPr>
      <w:r>
        <w:rPr>
          <w:rFonts w:hint="eastAsia"/>
        </w:rPr>
        <w:t>（１）太陽の塔をミュージアムとして再生</w:t>
      </w:r>
    </w:p>
    <w:p w:rsidR="00C54F77" w:rsidRDefault="00C54F77" w:rsidP="00AD47CA">
      <w:pPr>
        <w:ind w:left="283" w:right="105" w:hangingChars="135" w:hanging="283"/>
        <w:jc w:val="left"/>
      </w:pPr>
      <w:r>
        <w:rPr>
          <w:rFonts w:hint="eastAsia"/>
        </w:rPr>
        <w:t>・　公園のシンボルである「太陽の塔」の耐震改修及び内部展示「生命の樹」の再生を行うとともに、地下展示室を設け「地底の太陽」を再生展示。平成</w:t>
      </w:r>
      <w:r>
        <w:rPr>
          <w:rFonts w:hint="eastAsia"/>
        </w:rPr>
        <w:t>29</w:t>
      </w:r>
      <w:r>
        <w:rPr>
          <w:rFonts w:hint="eastAsia"/>
        </w:rPr>
        <w:t>年度からの内部公開をめざして、できるだけ早期に着工する。また、公開に合わせ、当時の展示物を多数収蔵している国立民族学博物館とのコラボレーションイベントを実施する。</w:t>
      </w:r>
    </w:p>
    <w:p w:rsidR="00C54F77" w:rsidRDefault="00C54F77" w:rsidP="00C54F77">
      <w:pPr>
        <w:pStyle w:val="a3"/>
        <w:numPr>
          <w:ilvl w:val="0"/>
          <w:numId w:val="2"/>
        </w:numPr>
        <w:ind w:leftChars="0" w:right="105"/>
        <w:jc w:val="left"/>
      </w:pPr>
      <w:r>
        <w:rPr>
          <w:rFonts w:hint="eastAsia"/>
        </w:rPr>
        <w:t>「太陽の塔」の内部展示のため、ふるさと納税制度を活用し、広く寄付金を募集する。</w:t>
      </w:r>
    </w:p>
    <w:p w:rsidR="00C54F77" w:rsidRDefault="00C54F77" w:rsidP="00AD47CA">
      <w:pPr>
        <w:ind w:left="283" w:right="105" w:hangingChars="135" w:hanging="283"/>
        <w:jc w:val="left"/>
      </w:pPr>
      <w:r>
        <w:rPr>
          <w:rFonts w:hint="eastAsia"/>
        </w:rPr>
        <w:t>・　「太陽の塔」について、未来にわたり地域の財産として継承されていくよう、まずは</w:t>
      </w:r>
      <w:r w:rsidR="005157DE">
        <w:rPr>
          <w:rFonts w:hint="eastAsia"/>
        </w:rPr>
        <w:t>登録</w:t>
      </w:r>
      <w:r>
        <w:rPr>
          <w:rFonts w:hint="eastAsia"/>
        </w:rPr>
        <w:t>有形文化財（※）としての登録を目指し、将来的には世界遺産登録も目指していく。</w:t>
      </w:r>
    </w:p>
    <w:p w:rsidR="00C54F77" w:rsidRDefault="00C54F77" w:rsidP="00C54F77">
      <w:pPr>
        <w:ind w:right="105"/>
        <w:jc w:val="left"/>
      </w:pPr>
      <w:r>
        <w:rPr>
          <w:rFonts w:hint="eastAsia"/>
        </w:rPr>
        <w:t xml:space="preserve">　</w:t>
      </w:r>
      <w:r>
        <w:rPr>
          <w:rFonts w:hint="eastAsia"/>
        </w:rPr>
        <w:t xml:space="preserve"> </w:t>
      </w:r>
      <w:r w:rsidR="00AD47CA">
        <w:rPr>
          <w:rFonts w:hint="eastAsia"/>
        </w:rPr>
        <w:t xml:space="preserve">　</w:t>
      </w:r>
      <w:r>
        <w:rPr>
          <w:rFonts w:hint="eastAsia"/>
        </w:rPr>
        <w:t>※建設後</w:t>
      </w:r>
      <w:r>
        <w:rPr>
          <w:rFonts w:hint="eastAsia"/>
        </w:rPr>
        <w:t>50</w:t>
      </w:r>
      <w:r>
        <w:rPr>
          <w:rFonts w:hint="eastAsia"/>
        </w:rPr>
        <w:t>年を経過したものが文化財登録の対象。</w:t>
      </w:r>
    </w:p>
    <w:p w:rsidR="00C54F77" w:rsidRPr="00C54F77" w:rsidRDefault="00C54F77" w:rsidP="00C54F77">
      <w:pPr>
        <w:ind w:right="105"/>
        <w:jc w:val="left"/>
      </w:pPr>
    </w:p>
    <w:p w:rsidR="00C54F77" w:rsidRDefault="00C54F77" w:rsidP="00C54F77">
      <w:pPr>
        <w:ind w:right="105"/>
        <w:jc w:val="left"/>
      </w:pPr>
      <w:r>
        <w:rPr>
          <w:rFonts w:hint="eastAsia"/>
        </w:rPr>
        <w:t>（２）魅力向上に向けた情報発信、イベント、連携の充実</w:t>
      </w:r>
    </w:p>
    <w:p w:rsidR="00C54F77" w:rsidRDefault="00C54F77" w:rsidP="00AD47CA">
      <w:pPr>
        <w:ind w:left="283" w:right="105" w:hangingChars="135" w:hanging="283"/>
        <w:jc w:val="left"/>
      </w:pPr>
      <w:r>
        <w:rPr>
          <w:rFonts w:hint="eastAsia"/>
        </w:rPr>
        <w:t>・　大阪万博</w:t>
      </w:r>
      <w:r>
        <w:rPr>
          <w:rFonts w:hint="eastAsia"/>
        </w:rPr>
        <w:t>50</w:t>
      </w:r>
      <w:r>
        <w:rPr>
          <w:rFonts w:hint="eastAsia"/>
        </w:rPr>
        <w:t>周年となる平成</w:t>
      </w:r>
      <w:r>
        <w:rPr>
          <w:rFonts w:hint="eastAsia"/>
        </w:rPr>
        <w:t>32</w:t>
      </w:r>
      <w:r>
        <w:rPr>
          <w:rFonts w:hint="eastAsia"/>
        </w:rPr>
        <w:t>年に向けて、「太陽の塔」を活かしたイベントなどの様々なカウントダウンイベント</w:t>
      </w:r>
      <w:r w:rsidR="009E3DCE">
        <w:rPr>
          <w:rFonts w:hint="eastAsia"/>
        </w:rPr>
        <w:t>や</w:t>
      </w:r>
      <w:r w:rsidR="009E3DCE" w:rsidRPr="009E3DCE">
        <w:rPr>
          <w:rFonts w:hint="eastAsia"/>
        </w:rPr>
        <w:t>同年の記念イベント</w:t>
      </w:r>
      <w:r>
        <w:rPr>
          <w:rFonts w:hint="eastAsia"/>
        </w:rPr>
        <w:t>の実施を検討する。</w:t>
      </w:r>
    </w:p>
    <w:p w:rsidR="00C54F77" w:rsidRDefault="00C54F77" w:rsidP="00AD47CA">
      <w:pPr>
        <w:ind w:left="283" w:right="105" w:hangingChars="135" w:hanging="283"/>
        <w:jc w:val="left"/>
      </w:pPr>
      <w:r>
        <w:rPr>
          <w:rFonts w:hint="eastAsia"/>
        </w:rPr>
        <w:t>・　貴重な収蔵品や資料情報を有する国立民族学博物館や大阪日本民芸館、時代ごとの日本の庭園様式が体感できる日本庭園、公園のシンボルである太陽の塔など、公園の持つ多くの優れた文化資源を活かし、相乗効果を発揮させながら、文化発信拠点としての魅力向上を図る。そのため、</w:t>
      </w:r>
      <w:r w:rsidR="00DF4546" w:rsidRPr="00DF4546">
        <w:rPr>
          <w:rFonts w:hint="eastAsia"/>
        </w:rPr>
        <w:t>平成</w:t>
      </w:r>
      <w:r w:rsidR="00DF4546" w:rsidRPr="00DF4546">
        <w:rPr>
          <w:rFonts w:hint="eastAsia"/>
        </w:rPr>
        <w:t>27</w:t>
      </w:r>
      <w:r w:rsidR="00DF4546" w:rsidRPr="00DF4546">
        <w:rPr>
          <w:rFonts w:hint="eastAsia"/>
        </w:rPr>
        <w:t>年</w:t>
      </w:r>
      <w:r w:rsidR="00DF4546" w:rsidRPr="00DF4546">
        <w:rPr>
          <w:rFonts w:hint="eastAsia"/>
        </w:rPr>
        <w:t>11</w:t>
      </w:r>
      <w:r w:rsidR="00DF4546" w:rsidRPr="00DF4546">
        <w:rPr>
          <w:rFonts w:hint="eastAsia"/>
        </w:rPr>
        <w:t>月に開業する南側ゾーン複合エンターテイメント施設（</w:t>
      </w:r>
      <w:r w:rsidR="00DF4546" w:rsidRPr="00DF4546">
        <w:rPr>
          <w:rFonts w:hint="eastAsia"/>
        </w:rPr>
        <w:t>EXPO CITY</w:t>
      </w:r>
      <w:r w:rsidR="00DF4546" w:rsidRPr="00DF4546">
        <w:rPr>
          <w:rFonts w:hint="eastAsia"/>
        </w:rPr>
        <w:t>）</w:t>
      </w:r>
      <w:r w:rsidR="009E3DCE">
        <w:rPr>
          <w:rFonts w:hint="eastAsia"/>
        </w:rPr>
        <w:t>等</w:t>
      </w:r>
      <w:r w:rsidR="00DF4546" w:rsidRPr="00DF4546">
        <w:rPr>
          <w:rFonts w:hint="eastAsia"/>
        </w:rPr>
        <w:t>を</w:t>
      </w:r>
      <w:r w:rsidR="009E3DCE">
        <w:rPr>
          <w:rFonts w:hint="eastAsia"/>
        </w:rPr>
        <w:t>含め</w:t>
      </w:r>
      <w:r>
        <w:rPr>
          <w:rFonts w:hint="eastAsia"/>
        </w:rPr>
        <w:t>施設間の情報共有と協働を進めるための関係者のプラットホームを平成</w:t>
      </w:r>
      <w:r>
        <w:rPr>
          <w:rFonts w:hint="eastAsia"/>
        </w:rPr>
        <w:t>27</w:t>
      </w:r>
      <w:r>
        <w:rPr>
          <w:rFonts w:hint="eastAsia"/>
        </w:rPr>
        <w:t>年度に設置し、コラボレーションイベントや共同セミナー等のプログラムの充実に取り組んでいく。</w:t>
      </w:r>
    </w:p>
    <w:p w:rsidR="00C54F77" w:rsidRDefault="00C54F77" w:rsidP="00AD47CA">
      <w:pPr>
        <w:ind w:left="283" w:right="105" w:hangingChars="135" w:hanging="283"/>
        <w:jc w:val="left"/>
      </w:pPr>
      <w:r>
        <w:rPr>
          <w:rFonts w:hint="eastAsia"/>
        </w:rPr>
        <w:t>・　公園に隣接する大阪大学をはじめとした教育機関とも連携し、研究や発表、その他多様な活動の場としての活性化を図る。</w:t>
      </w:r>
    </w:p>
    <w:p w:rsidR="00C54F77" w:rsidRDefault="00C54F77" w:rsidP="00AD47CA">
      <w:pPr>
        <w:ind w:left="283" w:right="105" w:hangingChars="135" w:hanging="283"/>
        <w:jc w:val="left"/>
      </w:pPr>
      <w:r>
        <w:rPr>
          <w:rFonts w:hint="eastAsia"/>
        </w:rPr>
        <w:t>・　公園の様々な場所をアートやデザインなど芸術文化の創作・発信や芸術家の育成の場として活用するため、機会や場所を提供していく。また、平成</w:t>
      </w:r>
      <w:r>
        <w:rPr>
          <w:rFonts w:hint="eastAsia"/>
        </w:rPr>
        <w:t>10</w:t>
      </w:r>
      <w:r>
        <w:rPr>
          <w:rFonts w:hint="eastAsia"/>
        </w:rPr>
        <w:t>年に公共建築百選に選ばれた優れた建物である旧国際児童文学館の有効活用について、アイデア募集や事業</w:t>
      </w:r>
      <w:r>
        <w:rPr>
          <w:rFonts w:hint="eastAsia"/>
        </w:rPr>
        <w:lastRenderedPageBreak/>
        <w:t>コンペ等の実施を検討する。</w:t>
      </w:r>
    </w:p>
    <w:p w:rsidR="00C54F77" w:rsidRDefault="00C54F77" w:rsidP="00C54F77">
      <w:pPr>
        <w:ind w:right="105"/>
        <w:jc w:val="left"/>
      </w:pPr>
      <w:r>
        <w:rPr>
          <w:rFonts w:hint="eastAsia"/>
        </w:rPr>
        <w:t xml:space="preserve">・　</w:t>
      </w:r>
      <w:r w:rsidR="005157DE">
        <w:rPr>
          <w:rFonts w:hint="eastAsia"/>
        </w:rPr>
        <w:t>「</w:t>
      </w:r>
      <w:r>
        <w:rPr>
          <w:rFonts w:hint="eastAsia"/>
        </w:rPr>
        <w:t>太陽の塔</w:t>
      </w:r>
      <w:r w:rsidR="005157DE">
        <w:rPr>
          <w:rFonts w:hint="eastAsia"/>
        </w:rPr>
        <w:t>」</w:t>
      </w:r>
      <w:r>
        <w:rPr>
          <w:rFonts w:hint="eastAsia"/>
        </w:rPr>
        <w:t>前の芝生広場の一層の活用について検討する。</w:t>
      </w:r>
    </w:p>
    <w:p w:rsidR="00C54F77" w:rsidRDefault="00C54F77" w:rsidP="00AD47CA">
      <w:pPr>
        <w:ind w:left="283" w:right="105" w:hangingChars="135" w:hanging="283"/>
        <w:jc w:val="left"/>
      </w:pPr>
      <w:r>
        <w:rPr>
          <w:rFonts w:hint="eastAsia"/>
        </w:rPr>
        <w:t>・　新たな文化を発信し、観光集客に寄与する民間企画イベントの積極的誘致、マスコミタイアップ型イベントなどメディアと連携したイベントの強化に努める。</w:t>
      </w:r>
    </w:p>
    <w:p w:rsidR="00C54F77" w:rsidRDefault="00C54F77" w:rsidP="00C54F77">
      <w:pPr>
        <w:ind w:right="105"/>
        <w:jc w:val="left"/>
      </w:pPr>
    </w:p>
    <w:p w:rsidR="00C54F77" w:rsidRDefault="00C54F77" w:rsidP="00C54F77">
      <w:pPr>
        <w:ind w:right="105"/>
        <w:jc w:val="left"/>
      </w:pPr>
      <w:r>
        <w:rPr>
          <w:rFonts w:hint="eastAsia"/>
        </w:rPr>
        <w:t>（３）シンボルゾーンの整備方策の検討</w:t>
      </w:r>
    </w:p>
    <w:p w:rsidR="00C54F77" w:rsidRDefault="00C54F77" w:rsidP="00AD47CA">
      <w:pPr>
        <w:ind w:left="283" w:right="105" w:hangingChars="135" w:hanging="283"/>
        <w:jc w:val="left"/>
      </w:pPr>
      <w:r>
        <w:rPr>
          <w:rFonts w:hint="eastAsia"/>
        </w:rPr>
        <w:t>・　「公園エントランスから日本庭園までを貫く壮大なヴィスタ（眺望）の形成」をはじめ、答申で示されたシンボルゾーンの整備の方向性の実現に向けて、施設整備検討のたたき台となる基本計画（案）を平成</w:t>
      </w:r>
      <w:r>
        <w:rPr>
          <w:rFonts w:hint="eastAsia"/>
        </w:rPr>
        <w:t>27</w:t>
      </w:r>
      <w:r>
        <w:rPr>
          <w:rFonts w:hint="eastAsia"/>
        </w:rPr>
        <w:t>年度中に策定。平成</w:t>
      </w:r>
      <w:r>
        <w:rPr>
          <w:rFonts w:hint="eastAsia"/>
        </w:rPr>
        <w:t>28</w:t>
      </w:r>
      <w:r>
        <w:rPr>
          <w:rFonts w:hint="eastAsia"/>
        </w:rPr>
        <w:t>年度以降、同計画（案）をベースに課題等を整理し、長期を要する大規模整備に向けての具体的方策を検討</w:t>
      </w:r>
      <w:r w:rsidR="009E3DCE">
        <w:rPr>
          <w:rFonts w:hint="eastAsia"/>
        </w:rPr>
        <w:t>する</w:t>
      </w:r>
      <w:r>
        <w:rPr>
          <w:rFonts w:hint="eastAsia"/>
        </w:rPr>
        <w:t>。</w:t>
      </w:r>
    </w:p>
    <w:p w:rsidR="00C54F77" w:rsidRDefault="008B506C" w:rsidP="008B506C">
      <w:pPr>
        <w:widowControl/>
        <w:jc w:val="left"/>
      </w:pPr>
      <w:r>
        <w:br w:type="page"/>
      </w:r>
    </w:p>
    <w:p w:rsidR="00C54F77" w:rsidRPr="008B506C" w:rsidRDefault="00C54F77" w:rsidP="00C54F77">
      <w:pPr>
        <w:ind w:right="105"/>
        <w:jc w:val="left"/>
        <w:rPr>
          <w:sz w:val="22"/>
        </w:rPr>
      </w:pPr>
      <w:r w:rsidRPr="008B506C">
        <w:rPr>
          <w:rFonts w:hint="eastAsia"/>
          <w:sz w:val="22"/>
        </w:rPr>
        <w:lastRenderedPageBreak/>
        <w:t>基本方針２：地球環境保全・再生に貢献する公園</w:t>
      </w:r>
    </w:p>
    <w:p w:rsidR="008B506C" w:rsidRDefault="008B506C" w:rsidP="00C54F77">
      <w:pPr>
        <w:ind w:right="105"/>
        <w:jc w:val="left"/>
      </w:pPr>
    </w:p>
    <w:p w:rsidR="00C54F77" w:rsidRDefault="00C54F77" w:rsidP="00C54F77">
      <w:pPr>
        <w:ind w:right="105"/>
        <w:jc w:val="left"/>
      </w:pPr>
      <w:r>
        <w:rPr>
          <w:rFonts w:hint="eastAsia"/>
        </w:rPr>
        <w:t>○基本的な考え方</w:t>
      </w:r>
    </w:p>
    <w:p w:rsidR="00C54F77" w:rsidRDefault="00C54F77" w:rsidP="00C54F77">
      <w:pPr>
        <w:ind w:right="105"/>
        <w:jc w:val="left"/>
      </w:pPr>
      <w:r>
        <w:rPr>
          <w:rFonts w:hint="eastAsia"/>
        </w:rPr>
        <w:t xml:space="preserve">　博覧会跡地に新たにつくり出された森は、造成地に多様な自然生態系を再生するという、世界に類を見ない壮大な実験の森であり、これを適切に保全する。</w:t>
      </w:r>
      <w:r>
        <w:rPr>
          <w:rFonts w:hint="eastAsia"/>
        </w:rPr>
        <w:t>1970</w:t>
      </w:r>
      <w:r>
        <w:rPr>
          <w:rFonts w:hint="eastAsia"/>
        </w:rPr>
        <w:t>年代の整備に着手した当初は、人の関与なしに自然の力で生育する「自立した森」を目指していたが、</w:t>
      </w:r>
      <w:r>
        <w:rPr>
          <w:rFonts w:hint="eastAsia"/>
        </w:rPr>
        <w:t xml:space="preserve"> </w:t>
      </w:r>
      <w:r>
        <w:rPr>
          <w:rFonts w:hint="eastAsia"/>
        </w:rPr>
        <w:t>経年により樹種が減少し、次世代の樹が育っていないなどの課題があるため、毎年少しずつ人</w:t>
      </w:r>
      <w:r w:rsidR="009E3DCE">
        <w:rPr>
          <w:rFonts w:hint="eastAsia"/>
        </w:rPr>
        <w:t>の</w:t>
      </w:r>
      <w:r>
        <w:rPr>
          <w:rFonts w:hint="eastAsia"/>
        </w:rPr>
        <w:t>手を加えて、長期的に生物多様性が豊かで、多様な景観を有する森へ転換を図る。また、森において自然観察など多様な活動を行うとともに、公園で発生した剪定枝の堆肥化などの自然資源を園内で活用する公園運営を進める。</w:t>
      </w:r>
    </w:p>
    <w:p w:rsidR="00C54F77" w:rsidRDefault="00C54F77" w:rsidP="00C54F77">
      <w:pPr>
        <w:ind w:right="105"/>
        <w:jc w:val="left"/>
      </w:pPr>
    </w:p>
    <w:p w:rsidR="00C54F77" w:rsidRDefault="00C54F77" w:rsidP="00C54F77">
      <w:pPr>
        <w:ind w:right="105"/>
        <w:jc w:val="left"/>
      </w:pPr>
      <w:r>
        <w:rPr>
          <w:rFonts w:hint="eastAsia"/>
        </w:rPr>
        <w:t>○取組み内容（主なもの）</w:t>
      </w:r>
    </w:p>
    <w:p w:rsidR="00C54F77" w:rsidRDefault="00C54F77" w:rsidP="00C54F77">
      <w:pPr>
        <w:ind w:right="105"/>
        <w:jc w:val="left"/>
      </w:pPr>
      <w:r>
        <w:rPr>
          <w:rFonts w:hint="eastAsia"/>
        </w:rPr>
        <w:t>（１）公園の骨格となる緑の継承維持</w:t>
      </w:r>
    </w:p>
    <w:p w:rsidR="00C54F77" w:rsidRDefault="00C54F77" w:rsidP="00AD47CA">
      <w:pPr>
        <w:ind w:left="283" w:right="105" w:hangingChars="135" w:hanging="283"/>
        <w:jc w:val="left"/>
      </w:pPr>
      <w:r>
        <w:rPr>
          <w:rFonts w:hint="eastAsia"/>
        </w:rPr>
        <w:t>・　これまで育成してきた自然文化園を包み込む森や園内に張り巡らされた水系や広場、日本庭園など公園の骨格となる緑を維持していく。</w:t>
      </w:r>
    </w:p>
    <w:p w:rsidR="00C54F77" w:rsidRPr="00C54F77" w:rsidRDefault="00C54F77" w:rsidP="00C54F77">
      <w:pPr>
        <w:ind w:right="105"/>
        <w:jc w:val="left"/>
      </w:pPr>
    </w:p>
    <w:p w:rsidR="00C54F77" w:rsidRDefault="00C54F77" w:rsidP="00C54F77">
      <w:pPr>
        <w:ind w:right="105"/>
        <w:jc w:val="left"/>
      </w:pPr>
      <w:r>
        <w:rPr>
          <w:rFonts w:hint="eastAsia"/>
        </w:rPr>
        <w:t>（２）豊かな森の育成</w:t>
      </w:r>
    </w:p>
    <w:p w:rsidR="00C54F77" w:rsidRDefault="00C54F77" w:rsidP="00AD47CA">
      <w:pPr>
        <w:ind w:left="283" w:right="105" w:hangingChars="135" w:hanging="283"/>
        <w:jc w:val="left"/>
      </w:pPr>
      <w:r>
        <w:rPr>
          <w:rFonts w:hint="eastAsia"/>
        </w:rPr>
        <w:t>・　樹種の片寄りや太陽光の不足を改善するため間伐や土壌の撒き出しなどを毎年、数箇所ずつ行い、植物の種類・階層構造、年齢構成の多様化を図り、長期的に豊かな生物生息環境と常緑樹林、落葉樹林など多様な景観を持つ森をつくり出す。</w:t>
      </w:r>
    </w:p>
    <w:p w:rsidR="00C54F77" w:rsidRDefault="00C54F77" w:rsidP="00AD47CA">
      <w:pPr>
        <w:ind w:left="283" w:right="105" w:hangingChars="135" w:hanging="283"/>
        <w:jc w:val="left"/>
      </w:pPr>
      <w:r>
        <w:rPr>
          <w:rFonts w:hint="eastAsia"/>
        </w:rPr>
        <w:t>・　生物多様性の向上のために行う間伐などの森の管理、湿地や草地の再生の取組</w:t>
      </w:r>
      <w:r w:rsidR="00D20B27">
        <w:rPr>
          <w:rFonts w:hint="eastAsia"/>
        </w:rPr>
        <w:t>み</w:t>
      </w:r>
      <w:r>
        <w:rPr>
          <w:rFonts w:hint="eastAsia"/>
        </w:rPr>
        <w:t>について、毎年、大学などの研究機関と共同により、その成果を評価して、以降の管理手法を改善するとともに、都市内の生物多様性の向上についての研究の場として、大学などの研究機関による活用を図る。</w:t>
      </w:r>
    </w:p>
    <w:p w:rsidR="00C54F77" w:rsidRDefault="00C54F77" w:rsidP="00AD47CA">
      <w:pPr>
        <w:ind w:left="283" w:right="105" w:hangingChars="135" w:hanging="283"/>
        <w:jc w:val="left"/>
      </w:pPr>
      <w:r>
        <w:rPr>
          <w:rFonts w:hint="eastAsia"/>
        </w:rPr>
        <w:t>・　子どもが森を楽しみ、学ぶ場とするため、自然観察学習館やソラード（森の空中観察路）を拠</w:t>
      </w:r>
      <w:r w:rsidR="00D20B27">
        <w:rPr>
          <w:rFonts w:hint="eastAsia"/>
        </w:rPr>
        <w:t>点として、ボランティア団体と協力して家族向け自然観察会や学校の校</w:t>
      </w:r>
      <w:r>
        <w:rPr>
          <w:rFonts w:hint="eastAsia"/>
        </w:rPr>
        <w:t>外学習向け自然学習教室を開催する。また、人と文化が触れ合う森とするため、アートの展示や森林セラピーなどの活動を行う場として提供する。</w:t>
      </w:r>
    </w:p>
    <w:p w:rsidR="00C54F77" w:rsidRDefault="00C54F77" w:rsidP="00C54F77">
      <w:pPr>
        <w:ind w:right="105"/>
        <w:jc w:val="left"/>
      </w:pPr>
    </w:p>
    <w:p w:rsidR="004F2FC4" w:rsidRDefault="004F2FC4" w:rsidP="004F2FC4">
      <w:pPr>
        <w:ind w:right="105"/>
        <w:jc w:val="left"/>
      </w:pPr>
      <w:r>
        <w:rPr>
          <w:rFonts w:hint="eastAsia"/>
        </w:rPr>
        <w:t>（３）水系の保全</w:t>
      </w:r>
    </w:p>
    <w:p w:rsidR="004F2FC4" w:rsidRDefault="004F2FC4" w:rsidP="00AD47CA">
      <w:pPr>
        <w:ind w:left="283" w:right="105" w:hangingChars="135" w:hanging="283"/>
        <w:jc w:val="left"/>
      </w:pPr>
      <w:r>
        <w:rPr>
          <w:rFonts w:hint="eastAsia"/>
        </w:rPr>
        <w:t>・　園内に張り巡らされ、樹木の生育や生物多様性等に寄与している水系を保全するとともに、自然観察・散策空間として、さらなる活用を図っていく。また、公園の魅力向上に向けた新たな水辺景観の創出などについて、検討する。</w:t>
      </w:r>
    </w:p>
    <w:p w:rsidR="008B506C" w:rsidRDefault="008B506C" w:rsidP="004F2FC4">
      <w:pPr>
        <w:ind w:right="105"/>
        <w:jc w:val="left"/>
      </w:pPr>
    </w:p>
    <w:p w:rsidR="004F2FC4" w:rsidRDefault="004F2FC4" w:rsidP="004F2FC4">
      <w:pPr>
        <w:ind w:right="105"/>
        <w:jc w:val="left"/>
      </w:pPr>
      <w:r>
        <w:rPr>
          <w:rFonts w:hint="eastAsia"/>
        </w:rPr>
        <w:t>（４）自然資源の活</w:t>
      </w:r>
      <w:r w:rsidR="00D20B27">
        <w:rPr>
          <w:rFonts w:hint="eastAsia"/>
        </w:rPr>
        <w:t>用への取</w:t>
      </w:r>
      <w:r>
        <w:rPr>
          <w:rFonts w:hint="eastAsia"/>
        </w:rPr>
        <w:t>組み</w:t>
      </w:r>
    </w:p>
    <w:p w:rsidR="004F2FC4" w:rsidRDefault="004F2FC4" w:rsidP="00AD47CA">
      <w:pPr>
        <w:ind w:left="283" w:right="105" w:hangingChars="135" w:hanging="283"/>
        <w:jc w:val="left"/>
      </w:pPr>
      <w:r>
        <w:rPr>
          <w:rFonts w:hint="eastAsia"/>
        </w:rPr>
        <w:t>・　剪定枝はチップ化を行い、堆肥や園路に敷き詰めて舗装材として、また、伐採竹もチ</w:t>
      </w:r>
      <w:r w:rsidR="00D20B27">
        <w:rPr>
          <w:rFonts w:hint="eastAsia"/>
        </w:rPr>
        <w:lastRenderedPageBreak/>
        <w:t>ップ化し路盤材などに活用するなど、園内の維持管理に活用する取</w:t>
      </w:r>
      <w:r>
        <w:rPr>
          <w:rFonts w:hint="eastAsia"/>
        </w:rPr>
        <w:t>組みをさらに進めるとともに、それらを紹介する環境学習プログラムを検討する。</w:t>
      </w:r>
    </w:p>
    <w:p w:rsidR="004F2FC4" w:rsidRDefault="004F2FC4" w:rsidP="00AD47CA">
      <w:pPr>
        <w:ind w:left="283" w:right="105" w:hangingChars="135" w:hanging="283"/>
        <w:jc w:val="left"/>
      </w:pPr>
      <w:r>
        <w:rPr>
          <w:rFonts w:hint="eastAsia"/>
        </w:rPr>
        <w:t>・　剪定枝や伐採竹は、環境学習の木工教室の材料としても活用するほか、間伐木は薪として森の足湯に利用するなど、園内の自然資源を活用する。</w:t>
      </w:r>
    </w:p>
    <w:p w:rsidR="004F2FC4" w:rsidRDefault="008B506C" w:rsidP="008B506C">
      <w:pPr>
        <w:widowControl/>
        <w:jc w:val="left"/>
      </w:pPr>
      <w:r>
        <w:br w:type="page"/>
      </w:r>
    </w:p>
    <w:p w:rsidR="004F2FC4" w:rsidRPr="008B506C" w:rsidRDefault="004F2FC4" w:rsidP="004F2FC4">
      <w:pPr>
        <w:ind w:right="105"/>
        <w:jc w:val="left"/>
        <w:rPr>
          <w:sz w:val="22"/>
        </w:rPr>
      </w:pPr>
      <w:r w:rsidRPr="008B506C">
        <w:rPr>
          <w:rFonts w:hint="eastAsia"/>
          <w:sz w:val="22"/>
        </w:rPr>
        <w:lastRenderedPageBreak/>
        <w:t>基本方針３：緑の中で人々が憩い活動し自然の美に感動する公園</w:t>
      </w:r>
    </w:p>
    <w:p w:rsidR="008B506C" w:rsidRDefault="008B506C" w:rsidP="004F2FC4">
      <w:pPr>
        <w:ind w:right="105"/>
        <w:jc w:val="left"/>
      </w:pPr>
    </w:p>
    <w:p w:rsidR="004F2FC4" w:rsidRDefault="004F2FC4" w:rsidP="004F2FC4">
      <w:pPr>
        <w:ind w:right="105"/>
        <w:jc w:val="left"/>
      </w:pPr>
      <w:r>
        <w:rPr>
          <w:rFonts w:hint="eastAsia"/>
        </w:rPr>
        <w:t>○基本的な考え方</w:t>
      </w:r>
    </w:p>
    <w:p w:rsidR="004F2FC4" w:rsidRDefault="004F2FC4" w:rsidP="004F2FC4">
      <w:pPr>
        <w:ind w:right="105"/>
        <w:jc w:val="left"/>
      </w:pPr>
      <w:r>
        <w:rPr>
          <w:rFonts w:hint="eastAsia"/>
        </w:rPr>
        <w:t xml:space="preserve">　万博記念公園は、これまでも地域のボランティアや</w:t>
      </w:r>
      <w:r>
        <w:rPr>
          <w:rFonts w:hint="eastAsia"/>
        </w:rPr>
        <w:t>NPO</w:t>
      </w:r>
      <w:r>
        <w:rPr>
          <w:rFonts w:hint="eastAsia"/>
        </w:rPr>
        <w:t>等が植栽管理などに携わり、地域とつながる公園と</w:t>
      </w:r>
      <w:r w:rsidR="00D20B27">
        <w:rPr>
          <w:rFonts w:hint="eastAsia"/>
        </w:rPr>
        <w:t>して、多くの人々の関わりの中で育成されてきた。さらにこうした取</w:t>
      </w:r>
      <w:r>
        <w:rPr>
          <w:rFonts w:hint="eastAsia"/>
        </w:rPr>
        <w:t>組みを進め、多くの人々が緑に関わり自然の美に感動する公園とする。また、日本庭園は万国博覧会以来、高い品質を維持してきた公園の貴重な名所であるため、質の高い管理を行うとともに、庭園の見所を分かりやすく示すなど自然と美を体感できる空間とする。</w:t>
      </w:r>
    </w:p>
    <w:p w:rsidR="004F2FC4" w:rsidRDefault="004F2FC4" w:rsidP="004F2FC4">
      <w:pPr>
        <w:ind w:right="105"/>
        <w:jc w:val="left"/>
      </w:pPr>
    </w:p>
    <w:p w:rsidR="004F2FC4" w:rsidRDefault="004F2FC4" w:rsidP="004F2FC4">
      <w:pPr>
        <w:ind w:right="105"/>
        <w:jc w:val="left"/>
      </w:pPr>
      <w:r>
        <w:rPr>
          <w:rFonts w:hint="eastAsia"/>
        </w:rPr>
        <w:t>○取組み内容（主なもの）</w:t>
      </w:r>
    </w:p>
    <w:p w:rsidR="004F2FC4" w:rsidRDefault="004F2FC4" w:rsidP="004F2FC4">
      <w:pPr>
        <w:ind w:right="105"/>
        <w:jc w:val="left"/>
      </w:pPr>
      <w:r>
        <w:rPr>
          <w:rFonts w:hint="eastAsia"/>
        </w:rPr>
        <w:t>（１）日本の文化と美を体感できる質の高い日本庭園の整備</w:t>
      </w:r>
    </w:p>
    <w:p w:rsidR="004F2FC4" w:rsidRDefault="004F2FC4" w:rsidP="00AD47CA">
      <w:pPr>
        <w:ind w:left="283" w:right="105" w:hangingChars="135" w:hanging="283"/>
        <w:jc w:val="left"/>
      </w:pPr>
      <w:r>
        <w:rPr>
          <w:rFonts w:hint="eastAsia"/>
        </w:rPr>
        <w:t>・　博覧会当時の日本の造園技術の粋を極め整備された日本庭園の魅力を維持、向上させるため、今後とも高度な技術者等による質の高い管理を行う。</w:t>
      </w:r>
    </w:p>
    <w:p w:rsidR="004F2FC4" w:rsidRDefault="004F2FC4" w:rsidP="00AD47CA">
      <w:pPr>
        <w:ind w:left="283" w:right="105" w:hangingChars="135" w:hanging="283"/>
        <w:jc w:val="left"/>
      </w:pPr>
      <w:r>
        <w:rPr>
          <w:rFonts w:hint="eastAsia"/>
        </w:rPr>
        <w:t>・</w:t>
      </w:r>
      <w:r>
        <w:rPr>
          <w:rFonts w:hint="eastAsia"/>
        </w:rPr>
        <w:t xml:space="preserve">  </w:t>
      </w:r>
      <w:r>
        <w:rPr>
          <w:rFonts w:hint="eastAsia"/>
        </w:rPr>
        <w:t>見所となる美しい景観や園内の快適性の向上など、日本庭園の新たな魅力創出のため、平成</w:t>
      </w:r>
      <w:r>
        <w:rPr>
          <w:rFonts w:hint="eastAsia"/>
        </w:rPr>
        <w:t>27</w:t>
      </w:r>
      <w:r>
        <w:rPr>
          <w:rFonts w:hint="eastAsia"/>
        </w:rPr>
        <w:t>年度に景観や施設整備検討のたたき台となる基本計画（案）を策定する。平成</w:t>
      </w:r>
      <w:r>
        <w:rPr>
          <w:rFonts w:hint="eastAsia"/>
        </w:rPr>
        <w:t>28</w:t>
      </w:r>
      <w:r>
        <w:rPr>
          <w:rFonts w:hint="eastAsia"/>
        </w:rPr>
        <w:t>年度以降、その基本計画（案）をベースに課題等を整理した上、具体的整備につなげていく。</w:t>
      </w:r>
    </w:p>
    <w:p w:rsidR="004F2FC4" w:rsidRDefault="004F2FC4" w:rsidP="00AD47CA">
      <w:pPr>
        <w:ind w:left="283" w:right="105" w:hangingChars="135" w:hanging="283"/>
        <w:jc w:val="left"/>
      </w:pPr>
      <w:r w:rsidRPr="004F2FC4">
        <w:rPr>
          <w:rFonts w:hint="eastAsia"/>
        </w:rPr>
        <w:t>・</w:t>
      </w:r>
      <w:r w:rsidRPr="004F2FC4">
        <w:rPr>
          <w:rFonts w:hint="eastAsia"/>
        </w:rPr>
        <w:t xml:space="preserve">  </w:t>
      </w:r>
      <w:r w:rsidRPr="004F2FC4">
        <w:rPr>
          <w:rFonts w:hint="eastAsia"/>
        </w:rPr>
        <w:t>日本庭園の魅力を端的に発信するため、景観に優れた見所を日本庭園「八景」と名づけ、上代・中世・近世・現代まで</w:t>
      </w:r>
      <w:r w:rsidRPr="004F2FC4">
        <w:rPr>
          <w:rFonts w:hint="eastAsia"/>
        </w:rPr>
        <w:t>4</w:t>
      </w:r>
      <w:r w:rsidR="00D20B27">
        <w:rPr>
          <w:rFonts w:hint="eastAsia"/>
        </w:rPr>
        <w:t>つの時代の作庭の技術や考え方を示した案内板を</w:t>
      </w:r>
      <w:r w:rsidRPr="004F2FC4">
        <w:rPr>
          <w:rFonts w:hint="eastAsia"/>
        </w:rPr>
        <w:t>設置する。また、園内の銘木その他の鑑賞ポイントの案内サイン、解説板（多言語）の設置等を進め、それらを巡るモデルコースの設定・紹介をするなど、来園者が鑑賞しやすい、楽しみやすい環境整備、情報発信を進める。</w:t>
      </w:r>
    </w:p>
    <w:p w:rsidR="004F2FC4" w:rsidRDefault="004F2FC4" w:rsidP="00AD47CA">
      <w:pPr>
        <w:ind w:left="283" w:right="105" w:hangingChars="135" w:hanging="283"/>
        <w:jc w:val="left"/>
      </w:pPr>
      <w:r>
        <w:rPr>
          <w:rFonts w:hint="eastAsia"/>
        </w:rPr>
        <w:t>・　園内の茶室などでの茶や生花等の外国人をターゲットとした「日本文化体験プログラム」や、音楽、ファッション、芸術等のイベントの場としての活用等、工夫をこらした魅力的なプログラムを公園内及び周辺の施設等と連携しながら提供していく。また、魅力向上のための施設として、本格的な和食を楽しめる事業者の誘致を検討する。</w:t>
      </w:r>
    </w:p>
    <w:p w:rsidR="004F2FC4" w:rsidRDefault="004F2FC4" w:rsidP="00AD47CA">
      <w:pPr>
        <w:ind w:left="283" w:right="105" w:hangingChars="135" w:hanging="283"/>
        <w:jc w:val="left"/>
      </w:pPr>
      <w:r>
        <w:rPr>
          <w:rFonts w:hint="eastAsia"/>
        </w:rPr>
        <w:t>・　利用者が公園に興味をもつきっかけとするため、日本庭園や自然文化園の見所等への呼称・ネーミングの導入に向けて、検討を行う。</w:t>
      </w:r>
    </w:p>
    <w:p w:rsidR="004F2FC4" w:rsidRDefault="004F2FC4" w:rsidP="004F2FC4">
      <w:pPr>
        <w:ind w:right="105"/>
        <w:jc w:val="left"/>
      </w:pPr>
    </w:p>
    <w:p w:rsidR="004F2FC4" w:rsidRDefault="004F2FC4" w:rsidP="004F2FC4">
      <w:pPr>
        <w:ind w:right="105"/>
        <w:jc w:val="left"/>
      </w:pPr>
      <w:r>
        <w:rPr>
          <w:rFonts w:hint="eastAsia"/>
        </w:rPr>
        <w:t>（２）多くの人々の参加によって、緑を育成する組織づくり</w:t>
      </w:r>
    </w:p>
    <w:p w:rsidR="004F2FC4" w:rsidRDefault="004F2FC4" w:rsidP="00AD47CA">
      <w:pPr>
        <w:ind w:left="283" w:right="105" w:hangingChars="135" w:hanging="283"/>
        <w:jc w:val="left"/>
      </w:pPr>
      <w:r>
        <w:rPr>
          <w:rFonts w:hint="eastAsia"/>
        </w:rPr>
        <w:t>・　公園近隣の方々を中心としたボランティアや</w:t>
      </w:r>
      <w:r>
        <w:rPr>
          <w:rFonts w:hint="eastAsia"/>
        </w:rPr>
        <w:t>NPO</w:t>
      </w:r>
      <w:r w:rsidR="00D20B27">
        <w:rPr>
          <w:rFonts w:hint="eastAsia"/>
        </w:rPr>
        <w:t>などによる植栽管理の取</w:t>
      </w:r>
      <w:r>
        <w:rPr>
          <w:rFonts w:hint="eastAsia"/>
        </w:rPr>
        <w:t>組みを進め、植栽管理に携わる人々が利用者に公園の緑の解説を行うなど公園に集う人々が触れ合い交流するホスピタリティー高い公園としていく。</w:t>
      </w:r>
    </w:p>
    <w:p w:rsidR="004F2FC4" w:rsidRDefault="004F2FC4" w:rsidP="00AD47CA">
      <w:pPr>
        <w:ind w:left="283" w:right="105" w:hangingChars="135" w:hanging="283"/>
        <w:jc w:val="left"/>
      </w:pPr>
      <w:r>
        <w:rPr>
          <w:rFonts w:hint="eastAsia"/>
        </w:rPr>
        <w:t>・　多くの人々の参加による緑の育成を進め、緑を管理する人材作りを行うとともに、その層を厚くするため、「パークレンジャー」の組織化を進めていく。</w:t>
      </w:r>
    </w:p>
    <w:p w:rsidR="004F2FC4" w:rsidRDefault="004F2FC4" w:rsidP="004F2FC4">
      <w:pPr>
        <w:ind w:right="105"/>
        <w:jc w:val="left"/>
      </w:pPr>
      <w:r>
        <w:rPr>
          <w:rFonts w:hint="eastAsia"/>
        </w:rPr>
        <w:t xml:space="preserve">　※パークレンジャーとは、造園・植栽管理のプロを中心に自然・植物管理に関わるボラ</w:t>
      </w:r>
      <w:r>
        <w:rPr>
          <w:rFonts w:hint="eastAsia"/>
        </w:rPr>
        <w:lastRenderedPageBreak/>
        <w:t>ンティアにより構成される組織。</w:t>
      </w:r>
    </w:p>
    <w:p w:rsidR="004F2FC4" w:rsidRDefault="008B506C" w:rsidP="008B506C">
      <w:pPr>
        <w:widowControl/>
        <w:jc w:val="left"/>
      </w:pPr>
      <w:r>
        <w:br w:type="page"/>
      </w:r>
    </w:p>
    <w:p w:rsidR="004F2FC4" w:rsidRPr="008B506C" w:rsidRDefault="004F2FC4" w:rsidP="004F2FC4">
      <w:pPr>
        <w:ind w:right="105"/>
        <w:jc w:val="left"/>
        <w:rPr>
          <w:sz w:val="22"/>
        </w:rPr>
      </w:pPr>
      <w:r w:rsidRPr="008B506C">
        <w:rPr>
          <w:rFonts w:hint="eastAsia"/>
          <w:sz w:val="22"/>
        </w:rPr>
        <w:lastRenderedPageBreak/>
        <w:t>基本方針４：国内外から多くの人が訪れる公園</w:t>
      </w:r>
    </w:p>
    <w:p w:rsidR="008B506C" w:rsidRDefault="008B506C" w:rsidP="004F2FC4">
      <w:pPr>
        <w:ind w:right="105"/>
        <w:jc w:val="left"/>
      </w:pPr>
    </w:p>
    <w:p w:rsidR="004F2FC4" w:rsidRDefault="004F2FC4" w:rsidP="004F2FC4">
      <w:pPr>
        <w:ind w:right="105"/>
        <w:jc w:val="left"/>
      </w:pPr>
      <w:r>
        <w:rPr>
          <w:rFonts w:hint="eastAsia"/>
        </w:rPr>
        <w:t>○基本的な考え方</w:t>
      </w:r>
    </w:p>
    <w:p w:rsidR="004F2FC4" w:rsidRDefault="00AB7AAB" w:rsidP="004F2FC4">
      <w:pPr>
        <w:ind w:right="105"/>
        <w:jc w:val="left"/>
      </w:pPr>
      <w:r>
        <w:rPr>
          <w:rFonts w:hint="eastAsia"/>
        </w:rPr>
        <w:t xml:space="preserve">　民間活力の導入によって公園の資産の</w:t>
      </w:r>
      <w:r w:rsidR="004F2FC4">
        <w:rPr>
          <w:rFonts w:hint="eastAsia"/>
        </w:rPr>
        <w:t>有効活用を図り、国内のみならず世界中から利用者を引きつける魅力向上を図る。</w:t>
      </w:r>
    </w:p>
    <w:p w:rsidR="004F2FC4" w:rsidRDefault="004F2FC4" w:rsidP="004F2FC4">
      <w:pPr>
        <w:ind w:right="105"/>
        <w:jc w:val="left"/>
      </w:pPr>
    </w:p>
    <w:p w:rsidR="004F2FC4" w:rsidRDefault="004F2FC4" w:rsidP="004F2FC4">
      <w:pPr>
        <w:ind w:right="105"/>
        <w:jc w:val="left"/>
      </w:pPr>
      <w:r>
        <w:rPr>
          <w:rFonts w:hint="eastAsia"/>
        </w:rPr>
        <w:t>○取組み内容（主なもの）</w:t>
      </w:r>
    </w:p>
    <w:p w:rsidR="004F2FC4" w:rsidRDefault="004F2FC4" w:rsidP="004F2FC4">
      <w:pPr>
        <w:ind w:right="105"/>
        <w:jc w:val="left"/>
      </w:pPr>
      <w:r>
        <w:rPr>
          <w:rFonts w:hint="eastAsia"/>
        </w:rPr>
        <w:t>（１）万博記念公園駅前周辺地区などの活用</w:t>
      </w:r>
    </w:p>
    <w:p w:rsidR="004F2FC4" w:rsidRDefault="004F2FC4" w:rsidP="004F2FC4">
      <w:pPr>
        <w:ind w:right="105"/>
        <w:jc w:val="left"/>
      </w:pPr>
      <w:r>
        <w:rPr>
          <w:rFonts w:hint="eastAsia"/>
        </w:rPr>
        <w:t xml:space="preserve">　【万博記念公園駅前周辺地区】</w:t>
      </w:r>
    </w:p>
    <w:p w:rsidR="004F2FC4" w:rsidRDefault="004F2FC4" w:rsidP="00AD47CA">
      <w:pPr>
        <w:ind w:left="283" w:right="105" w:hangingChars="135" w:hanging="283"/>
        <w:jc w:val="left"/>
      </w:pPr>
      <w:r>
        <w:rPr>
          <w:rFonts w:hint="eastAsia"/>
        </w:rPr>
        <w:t>・　万博記念公園駅前周辺地区においては、公園の風格や景観、既存施設の活用や連携に配慮しつつ、公園の魅力向上や利便性を高める事業者の誘致を進める。平成</w:t>
      </w:r>
      <w:r>
        <w:rPr>
          <w:rFonts w:hint="eastAsia"/>
        </w:rPr>
        <w:t>27</w:t>
      </w:r>
      <w:r>
        <w:rPr>
          <w:rFonts w:hint="eastAsia"/>
        </w:rPr>
        <w:t>年度に開業する</w:t>
      </w:r>
      <w:r>
        <w:rPr>
          <w:rFonts w:hint="eastAsia"/>
        </w:rPr>
        <w:t>EXPO CITY</w:t>
      </w:r>
      <w:r>
        <w:rPr>
          <w:rFonts w:hint="eastAsia"/>
        </w:rPr>
        <w:t>や市立吹田サッカースタジアムの状況を踏まえ、平成</w:t>
      </w:r>
      <w:r>
        <w:rPr>
          <w:rFonts w:hint="eastAsia"/>
        </w:rPr>
        <w:t>28</w:t>
      </w:r>
      <w:r>
        <w:rPr>
          <w:rFonts w:hint="eastAsia"/>
        </w:rPr>
        <w:t>年度にアイデアコンペを実施するなど、早期に事業者の誘致を図る。</w:t>
      </w:r>
    </w:p>
    <w:p w:rsidR="004F2FC4" w:rsidRDefault="004F2FC4" w:rsidP="004F2FC4">
      <w:pPr>
        <w:ind w:right="105"/>
        <w:jc w:val="left"/>
      </w:pPr>
      <w:r>
        <w:rPr>
          <w:rFonts w:hint="eastAsia"/>
        </w:rPr>
        <w:t>【外周道路沿い】</w:t>
      </w:r>
    </w:p>
    <w:p w:rsidR="004F2FC4" w:rsidRDefault="004F2FC4" w:rsidP="00AD47CA">
      <w:pPr>
        <w:ind w:left="283" w:right="105" w:hangingChars="135" w:hanging="283"/>
        <w:jc w:val="left"/>
      </w:pPr>
      <w:r>
        <w:rPr>
          <w:rFonts w:hint="eastAsia"/>
        </w:rPr>
        <w:t xml:space="preserve">　・　公園の風格と景観等に配慮しつつ、ロードサイドに適した飲食・商業・スポーツ施設等の誘致に取り組む。</w:t>
      </w:r>
    </w:p>
    <w:p w:rsidR="009E3DCE" w:rsidRDefault="009E3DCE" w:rsidP="00AD47CA">
      <w:pPr>
        <w:ind w:left="283" w:right="105" w:hangingChars="135" w:hanging="283"/>
        <w:jc w:val="left"/>
      </w:pPr>
    </w:p>
    <w:p w:rsidR="004F2FC4" w:rsidRDefault="004F2FC4" w:rsidP="004F2FC4">
      <w:pPr>
        <w:ind w:right="105"/>
        <w:jc w:val="left"/>
      </w:pPr>
      <w:r>
        <w:rPr>
          <w:rFonts w:hint="eastAsia"/>
        </w:rPr>
        <w:t>（２）魅力ある来園者施設の整備</w:t>
      </w:r>
    </w:p>
    <w:p w:rsidR="004F2FC4" w:rsidRDefault="004F2FC4" w:rsidP="00BF3788">
      <w:pPr>
        <w:ind w:left="283" w:right="105" w:hangingChars="135" w:hanging="283"/>
        <w:jc w:val="left"/>
      </w:pPr>
      <w:r>
        <w:rPr>
          <w:rFonts w:hint="eastAsia"/>
        </w:rPr>
        <w:t>・　来園者が公園を</w:t>
      </w:r>
      <w:r w:rsidR="00D20B27">
        <w:rPr>
          <w:rFonts w:hint="eastAsia"/>
        </w:rPr>
        <w:t>満喫し、公園がさらに魅力ある憩いの場となるよう、自然文化園内の</w:t>
      </w:r>
      <w:r>
        <w:rPr>
          <w:rFonts w:hint="eastAsia"/>
        </w:rPr>
        <w:t>カフェやレストラン、売店等の利便施設のジャンルや配置について、平成</w:t>
      </w:r>
      <w:r>
        <w:rPr>
          <w:rFonts w:hint="eastAsia"/>
        </w:rPr>
        <w:t>27</w:t>
      </w:r>
      <w:r>
        <w:rPr>
          <w:rFonts w:hint="eastAsia"/>
        </w:rPr>
        <w:t>年度にヒアリング調査等を実施する。その結果等を踏まえ、公園の質と魅力を高める飲食施設等の配置や事業者誘致を進める。</w:t>
      </w:r>
    </w:p>
    <w:p w:rsidR="008B506C" w:rsidRDefault="008B506C" w:rsidP="004F2FC4">
      <w:pPr>
        <w:ind w:right="105"/>
        <w:jc w:val="left"/>
      </w:pPr>
    </w:p>
    <w:p w:rsidR="004F2FC4" w:rsidRDefault="004F2FC4" w:rsidP="004F2FC4">
      <w:pPr>
        <w:ind w:right="105"/>
        <w:jc w:val="left"/>
      </w:pPr>
      <w:r>
        <w:rPr>
          <w:rFonts w:hint="eastAsia"/>
        </w:rPr>
        <w:t>（３）</w:t>
      </w:r>
      <w:r>
        <w:rPr>
          <w:rFonts w:hint="eastAsia"/>
        </w:rPr>
        <w:t>EXPO CITY</w:t>
      </w:r>
      <w:r w:rsidR="009E3DCE">
        <w:rPr>
          <w:rFonts w:hint="eastAsia"/>
        </w:rPr>
        <w:t>等</w:t>
      </w:r>
      <w:r>
        <w:rPr>
          <w:rFonts w:hint="eastAsia"/>
        </w:rPr>
        <w:t>との連携</w:t>
      </w:r>
    </w:p>
    <w:p w:rsidR="004F2FC4" w:rsidRDefault="004F2FC4" w:rsidP="00AD47CA">
      <w:pPr>
        <w:ind w:left="283" w:right="105" w:hangingChars="135" w:hanging="283"/>
        <w:jc w:val="left"/>
      </w:pPr>
      <w:r>
        <w:rPr>
          <w:rFonts w:hint="eastAsia"/>
        </w:rPr>
        <w:t>・　公園の集客力を高め、国内外から人を呼び込むため、</w:t>
      </w:r>
      <w:r>
        <w:rPr>
          <w:rFonts w:hint="eastAsia"/>
        </w:rPr>
        <w:t>EXPO CITY</w:t>
      </w:r>
      <w:r>
        <w:rPr>
          <w:rFonts w:hint="eastAsia"/>
        </w:rPr>
        <w:t>と海外向け広報を共同実施するなど魅力発信を強化する。</w:t>
      </w:r>
    </w:p>
    <w:p w:rsidR="009E3DCE" w:rsidRDefault="004F2FC4" w:rsidP="009E3DCE">
      <w:pPr>
        <w:ind w:left="283" w:right="105" w:hangingChars="135" w:hanging="283"/>
        <w:jc w:val="left"/>
      </w:pPr>
      <w:r>
        <w:rPr>
          <w:rFonts w:hint="eastAsia"/>
        </w:rPr>
        <w:t xml:space="preserve">・　</w:t>
      </w:r>
      <w:r>
        <w:rPr>
          <w:rFonts w:hint="eastAsia"/>
        </w:rPr>
        <w:t>EXPO CITY</w:t>
      </w:r>
      <w:r>
        <w:rPr>
          <w:rFonts w:hint="eastAsia"/>
        </w:rPr>
        <w:t>内の各種エンターテイメント施設で展開されるイベントとの共通チケットの企画、販売など、</w:t>
      </w:r>
      <w:r>
        <w:rPr>
          <w:rFonts w:hint="eastAsia"/>
        </w:rPr>
        <w:t>EXPO CITY</w:t>
      </w:r>
      <w:r>
        <w:rPr>
          <w:rFonts w:hint="eastAsia"/>
        </w:rPr>
        <w:t>と積極的に連携し、相互に人が行き交う流れを形成する。</w:t>
      </w:r>
    </w:p>
    <w:p w:rsidR="009E3DCE" w:rsidRDefault="009E3DCE" w:rsidP="00AD47CA">
      <w:pPr>
        <w:ind w:left="283" w:right="105" w:hangingChars="135" w:hanging="283"/>
        <w:jc w:val="left"/>
      </w:pPr>
      <w:r>
        <w:rPr>
          <w:rFonts w:hint="eastAsia"/>
        </w:rPr>
        <w:t xml:space="preserve">・　</w:t>
      </w:r>
      <w:r w:rsidRPr="009E3DCE">
        <w:rPr>
          <w:rFonts w:hint="eastAsia"/>
        </w:rPr>
        <w:t>平成</w:t>
      </w:r>
      <w:r w:rsidRPr="009E3DCE">
        <w:t>27</w:t>
      </w:r>
      <w:r w:rsidRPr="009E3DCE">
        <w:rPr>
          <w:rFonts w:hint="eastAsia"/>
        </w:rPr>
        <w:t>年度に設置する関係者間のプラットホームを活用し、主たるアクセス手段である大阪モノレールや平成</w:t>
      </w:r>
      <w:r w:rsidRPr="009E3DCE">
        <w:t>28</w:t>
      </w:r>
      <w:r w:rsidRPr="009E3DCE">
        <w:rPr>
          <w:rFonts w:hint="eastAsia"/>
        </w:rPr>
        <w:t>年</w:t>
      </w:r>
      <w:r w:rsidRPr="009E3DCE">
        <w:t>2</w:t>
      </w:r>
      <w:r w:rsidRPr="009E3DCE">
        <w:rPr>
          <w:rFonts w:hint="eastAsia"/>
        </w:rPr>
        <w:t>月に杮落としを予定している市立吹田サッカースタジアムをはじめ、公園エリアの事業者・施設間の連携をより密にし、エリア全体の活性化につなげる。</w:t>
      </w:r>
    </w:p>
    <w:p w:rsidR="009E3DCE" w:rsidRDefault="009E3DCE" w:rsidP="00AD47CA">
      <w:pPr>
        <w:ind w:left="283" w:right="105" w:hangingChars="135" w:hanging="283"/>
        <w:jc w:val="left"/>
      </w:pPr>
    </w:p>
    <w:p w:rsidR="004F2FC4" w:rsidRDefault="004F2FC4" w:rsidP="004F2FC4">
      <w:pPr>
        <w:ind w:right="105"/>
        <w:jc w:val="left"/>
      </w:pPr>
      <w:r>
        <w:rPr>
          <w:rFonts w:hint="eastAsia"/>
        </w:rPr>
        <w:t>（４）外国人旅行者をターゲットとした広報戦略</w:t>
      </w:r>
    </w:p>
    <w:p w:rsidR="004F2FC4" w:rsidRDefault="004F2FC4" w:rsidP="00AD47CA">
      <w:pPr>
        <w:ind w:left="283" w:right="105" w:hangingChars="135" w:hanging="283"/>
        <w:jc w:val="left"/>
      </w:pPr>
      <w:r>
        <w:rPr>
          <w:rFonts w:hint="eastAsia"/>
        </w:rPr>
        <w:t>・　公園ホームページの多言語化や外国人観光客のガイドブックやフリーペーパーなど、</w:t>
      </w:r>
      <w:r>
        <w:rPr>
          <w:rFonts w:hint="eastAsia"/>
        </w:rPr>
        <w:lastRenderedPageBreak/>
        <w:t>インバウンド情報誌への掲載に取り組む。</w:t>
      </w:r>
    </w:p>
    <w:p w:rsidR="004F2FC4" w:rsidRDefault="004F2FC4" w:rsidP="00AD47CA">
      <w:pPr>
        <w:ind w:left="283" w:right="105" w:hangingChars="135" w:hanging="283"/>
        <w:jc w:val="left"/>
      </w:pPr>
      <w:r>
        <w:rPr>
          <w:rFonts w:hint="eastAsia"/>
        </w:rPr>
        <w:t>・　大阪観光局公式ガイドブックへの公園情報の掲載等、外国人旅行者の来園数増加に向けた大阪観光局との連携を一層深める。</w:t>
      </w:r>
    </w:p>
    <w:p w:rsidR="004F2FC4" w:rsidRDefault="004F2FC4" w:rsidP="00AD47CA">
      <w:pPr>
        <w:ind w:left="283" w:right="105" w:hangingChars="135" w:hanging="283"/>
        <w:jc w:val="left"/>
      </w:pPr>
      <w:r>
        <w:rPr>
          <w:rFonts w:hint="eastAsia"/>
        </w:rPr>
        <w:t>・　無料</w:t>
      </w:r>
      <w:r>
        <w:rPr>
          <w:rFonts w:hint="eastAsia"/>
        </w:rPr>
        <w:t>Wi-Fi</w:t>
      </w:r>
      <w:r>
        <w:rPr>
          <w:rFonts w:hint="eastAsia"/>
        </w:rPr>
        <w:t>（</w:t>
      </w:r>
      <w:r>
        <w:rPr>
          <w:rFonts w:hint="eastAsia"/>
        </w:rPr>
        <w:t>Osaka Free Wi-Fi</w:t>
      </w:r>
      <w:r>
        <w:rPr>
          <w:rFonts w:hint="eastAsia"/>
        </w:rPr>
        <w:t>等）の整備や</w:t>
      </w:r>
      <w:r w:rsidR="00D20B27">
        <w:rPr>
          <w:rFonts w:hint="eastAsia"/>
        </w:rPr>
        <w:t>万博記念公園での快適な体験をサポートする公園利用者専用のアプリの</w:t>
      </w:r>
      <w:r>
        <w:rPr>
          <w:rFonts w:hint="eastAsia"/>
        </w:rPr>
        <w:t>開発を行い、急速に拡大する</w:t>
      </w:r>
      <w:r>
        <w:rPr>
          <w:rFonts w:hint="eastAsia"/>
        </w:rPr>
        <w:t>ICT</w:t>
      </w:r>
      <w:r>
        <w:rPr>
          <w:rFonts w:hint="eastAsia"/>
        </w:rPr>
        <w:t>（※）・ソーシャルメディアを活用する。</w:t>
      </w:r>
    </w:p>
    <w:p w:rsidR="004F2FC4" w:rsidRDefault="004F2FC4" w:rsidP="00AD47CA">
      <w:pPr>
        <w:ind w:left="708" w:right="105" w:hangingChars="337" w:hanging="708"/>
        <w:jc w:val="left"/>
      </w:pPr>
      <w:r>
        <w:rPr>
          <w:rFonts w:hint="eastAsia"/>
        </w:rPr>
        <w:t xml:space="preserve">　　　※</w:t>
      </w:r>
      <w:r>
        <w:rPr>
          <w:rFonts w:hint="eastAsia"/>
        </w:rPr>
        <w:t>ICT</w:t>
      </w:r>
      <w:r>
        <w:rPr>
          <w:rFonts w:hint="eastAsia"/>
        </w:rPr>
        <w:t>とは、情報処理や通信など、コンピュータやネットワークに関連する諸分野における技術・産業・設備・サービスなどの総称。</w:t>
      </w:r>
    </w:p>
    <w:p w:rsidR="004F2FC4" w:rsidRDefault="004F2FC4" w:rsidP="00AD47CA">
      <w:pPr>
        <w:ind w:left="283" w:right="105" w:hangingChars="135" w:hanging="283"/>
        <w:jc w:val="left"/>
      </w:pPr>
      <w:r>
        <w:rPr>
          <w:rFonts w:hint="eastAsia"/>
        </w:rPr>
        <w:t>・　海外からの観光客の誘致を図るため、海外の旅行代理店と共同でツアーの企画を検討する。</w:t>
      </w:r>
    </w:p>
    <w:p w:rsidR="004F2FC4" w:rsidRDefault="004F2FC4" w:rsidP="00AD47CA">
      <w:pPr>
        <w:ind w:left="283" w:right="105" w:hangingChars="135" w:hanging="283"/>
        <w:jc w:val="left"/>
      </w:pPr>
      <w:r>
        <w:rPr>
          <w:rFonts w:hint="eastAsia"/>
        </w:rPr>
        <w:t>・　「</w:t>
      </w:r>
      <w:r w:rsidR="00D20B27">
        <w:rPr>
          <w:rFonts w:hint="eastAsia"/>
        </w:rPr>
        <w:t>太陽の塔」を中心とした万博記念公園の特徴あるコンテンツや留学生・</w:t>
      </w:r>
      <w:r>
        <w:rPr>
          <w:rFonts w:hint="eastAsia"/>
        </w:rPr>
        <w:t>在関西の外国人向けプログラムを充実し、</w:t>
      </w:r>
      <w:r>
        <w:rPr>
          <w:rFonts w:hint="eastAsia"/>
        </w:rPr>
        <w:t>SNS</w:t>
      </w:r>
      <w:r>
        <w:rPr>
          <w:rFonts w:hint="eastAsia"/>
        </w:rPr>
        <w:t>による母国への情報発信等を促進する。</w:t>
      </w:r>
    </w:p>
    <w:p w:rsidR="008B506C" w:rsidRDefault="008B506C">
      <w:pPr>
        <w:widowControl/>
        <w:jc w:val="left"/>
      </w:pPr>
      <w:r>
        <w:br w:type="page"/>
      </w:r>
    </w:p>
    <w:p w:rsidR="004F2FC4" w:rsidRPr="008B506C" w:rsidRDefault="004F2FC4" w:rsidP="004F2FC4">
      <w:pPr>
        <w:ind w:right="105"/>
        <w:jc w:val="left"/>
        <w:rPr>
          <w:sz w:val="22"/>
        </w:rPr>
      </w:pPr>
      <w:r w:rsidRPr="008B506C">
        <w:rPr>
          <w:rFonts w:hint="eastAsia"/>
          <w:sz w:val="22"/>
        </w:rPr>
        <w:lastRenderedPageBreak/>
        <w:t>基本方針５：健康づくりや多様なライフスタイルを実践できる公園</w:t>
      </w:r>
    </w:p>
    <w:p w:rsidR="008B506C" w:rsidRDefault="008B506C" w:rsidP="004F2FC4">
      <w:pPr>
        <w:ind w:right="105"/>
        <w:jc w:val="left"/>
      </w:pPr>
    </w:p>
    <w:p w:rsidR="004F2FC4" w:rsidRDefault="004F2FC4" w:rsidP="004F2FC4">
      <w:pPr>
        <w:ind w:right="105"/>
        <w:jc w:val="left"/>
      </w:pPr>
      <w:r>
        <w:rPr>
          <w:rFonts w:hint="eastAsia"/>
        </w:rPr>
        <w:t>○基本的な考え方</w:t>
      </w:r>
    </w:p>
    <w:p w:rsidR="004F2FC4" w:rsidRDefault="00AD47CA" w:rsidP="004F2FC4">
      <w:pPr>
        <w:ind w:right="105"/>
        <w:jc w:val="left"/>
      </w:pPr>
      <w:r>
        <w:rPr>
          <w:rFonts w:hint="eastAsia"/>
        </w:rPr>
        <w:t xml:space="preserve">　</w:t>
      </w:r>
      <w:r w:rsidR="004F2FC4">
        <w:rPr>
          <w:rFonts w:hint="eastAsia"/>
        </w:rPr>
        <w:t>多くの観客が収容できる万博記念競技場や多目的に使えるスポーツ広場、</w:t>
      </w:r>
      <w:r w:rsidR="00D20B27">
        <w:rPr>
          <w:rFonts w:hint="eastAsia"/>
        </w:rPr>
        <w:t>野球、サッカー、アメリカンフットボール、テニス、弓道等、多種多様</w:t>
      </w:r>
      <w:r w:rsidR="004F2FC4">
        <w:rPr>
          <w:rFonts w:hint="eastAsia"/>
        </w:rPr>
        <w:t>の施設を有し、国際的なスポーツ大会から健康づくりに関する種々のプログラムまで、多様なニーズに幅広く応えるスポーツ活動の拠点として、スポーツ施設等の活用を促進していく。</w:t>
      </w:r>
    </w:p>
    <w:p w:rsidR="004F2FC4" w:rsidRDefault="00AD47CA" w:rsidP="004F2FC4">
      <w:pPr>
        <w:ind w:right="105"/>
        <w:jc w:val="left"/>
      </w:pPr>
      <w:r>
        <w:rPr>
          <w:rFonts w:hint="eastAsia"/>
        </w:rPr>
        <w:t xml:space="preserve">　</w:t>
      </w:r>
      <w:r w:rsidR="004F2FC4">
        <w:rPr>
          <w:rFonts w:hint="eastAsia"/>
        </w:rPr>
        <w:t>日本庭園や文化施設での各種文化プログラムや自然文化園における観察会や体験会、写真、絵画等の芸術活動など、公園の豊かな自然環境や文化施設を活かして行われている様々な団体等の活動をさらに促進していく。</w:t>
      </w:r>
    </w:p>
    <w:p w:rsidR="004F2FC4" w:rsidRDefault="004F2FC4" w:rsidP="004F2FC4">
      <w:pPr>
        <w:ind w:right="105" w:firstLineChars="100" w:firstLine="210"/>
        <w:jc w:val="left"/>
      </w:pPr>
      <w:r w:rsidRPr="004F2FC4">
        <w:rPr>
          <w:rFonts w:hint="eastAsia"/>
        </w:rPr>
        <w:t>また、公園を舞台として、様々な文化・スポーツ活動が行われていることを積極的に発信し、より一層多様なプログラムが行われるという、好循環を生み出していく公園運営を行う。</w:t>
      </w:r>
    </w:p>
    <w:p w:rsidR="004F2FC4" w:rsidRDefault="004F2FC4" w:rsidP="004F2FC4">
      <w:pPr>
        <w:ind w:right="105"/>
        <w:jc w:val="left"/>
      </w:pPr>
    </w:p>
    <w:p w:rsidR="004F2FC4" w:rsidRDefault="004F2FC4" w:rsidP="004F2FC4">
      <w:pPr>
        <w:ind w:right="105"/>
        <w:jc w:val="left"/>
      </w:pPr>
      <w:r>
        <w:rPr>
          <w:rFonts w:hint="eastAsia"/>
        </w:rPr>
        <w:t>○取組み内容（主なもの）</w:t>
      </w:r>
    </w:p>
    <w:p w:rsidR="004F2FC4" w:rsidRDefault="004F2FC4" w:rsidP="004F2FC4">
      <w:pPr>
        <w:ind w:right="105"/>
        <w:jc w:val="left"/>
      </w:pPr>
      <w:r>
        <w:rPr>
          <w:rFonts w:hint="eastAsia"/>
        </w:rPr>
        <w:t>（１）スポーツ活動の拠点としての利用促進</w:t>
      </w:r>
    </w:p>
    <w:p w:rsidR="004F2FC4" w:rsidRDefault="004F2FC4" w:rsidP="00AD47CA">
      <w:pPr>
        <w:ind w:left="283" w:right="105" w:hangingChars="135" w:hanging="283"/>
        <w:jc w:val="left"/>
      </w:pPr>
      <w:r>
        <w:rPr>
          <w:rFonts w:hint="eastAsia"/>
        </w:rPr>
        <w:t>・　万博記念競技場をはじめとしたスポーツ施設が、今後とも、人々がスポーツを楽しみ、スポーツを通じた交流が行われる拠点としての役割を果たしていけるよう、良好な施設の状態を保ちながら、利用促進を図っていく。また、サッカーやアメリカンフットボールなどについて、民間団体により施設整備・管理が行われ活発に活用されてきたことを踏まえ、今後も施設の整備・管理、各種プログラムの提供に民の力を活用していく。</w:t>
      </w:r>
    </w:p>
    <w:p w:rsidR="004F2FC4" w:rsidRDefault="00410E16" w:rsidP="00AD47CA">
      <w:pPr>
        <w:ind w:left="283" w:right="105" w:hangingChars="135" w:hanging="283"/>
        <w:jc w:val="left"/>
      </w:pPr>
      <w:r>
        <w:rPr>
          <w:rFonts w:hint="eastAsia"/>
        </w:rPr>
        <w:t>・　多種多様な</w:t>
      </w:r>
      <w:r w:rsidR="004F2FC4">
        <w:rPr>
          <w:rFonts w:hint="eastAsia"/>
        </w:rPr>
        <w:t>スポーツ施設を効率的で効果的に維持管理しながら、利用促進を図っていくため、各施設ごとの利用実態やニーズ等を踏まえながら、施設水準や利用条件等の見直しを行っていく。</w:t>
      </w:r>
    </w:p>
    <w:p w:rsidR="004F2FC4" w:rsidRDefault="004F2FC4" w:rsidP="00AD47CA">
      <w:pPr>
        <w:ind w:left="283" w:right="105" w:hangingChars="135" w:hanging="283"/>
        <w:jc w:val="left"/>
      </w:pPr>
      <w:r>
        <w:rPr>
          <w:rFonts w:hint="eastAsia"/>
        </w:rPr>
        <w:t>・　万博記念競技場については、利用実態を踏まえ、第</w:t>
      </w:r>
      <w:r>
        <w:rPr>
          <w:rFonts w:hint="eastAsia"/>
        </w:rPr>
        <w:t>1</w:t>
      </w:r>
      <w:r>
        <w:rPr>
          <w:rFonts w:hint="eastAsia"/>
        </w:rPr>
        <w:t>種公認陸上競技場としての施設水準の維持について見直しを行うとともに、市立吹田サッカースタジアムが平成</w:t>
      </w:r>
      <w:r>
        <w:rPr>
          <w:rFonts w:hint="eastAsia"/>
        </w:rPr>
        <w:t>27</w:t>
      </w:r>
      <w:r>
        <w:rPr>
          <w:rFonts w:hint="eastAsia"/>
        </w:rPr>
        <w:t>年度に開設されることに伴い、これまで多くを占めてきたプロサッカーの利用が大きく減少することから、フィールド部分の利用条件を緩和し、プロサッカー以外の利用の促進を図る。</w:t>
      </w:r>
    </w:p>
    <w:p w:rsidR="008B506C" w:rsidRDefault="008B506C" w:rsidP="004F2FC4">
      <w:pPr>
        <w:ind w:right="105"/>
        <w:jc w:val="left"/>
      </w:pPr>
    </w:p>
    <w:p w:rsidR="004F2FC4" w:rsidRDefault="004F2FC4" w:rsidP="004F2FC4">
      <w:pPr>
        <w:ind w:right="105"/>
        <w:jc w:val="left"/>
      </w:pPr>
      <w:r>
        <w:rPr>
          <w:rFonts w:hint="eastAsia"/>
        </w:rPr>
        <w:t>（２）様々なスポーツ大会・イベントの誘致等</w:t>
      </w:r>
    </w:p>
    <w:p w:rsidR="004F2FC4" w:rsidRDefault="004F2FC4" w:rsidP="00AD47CA">
      <w:pPr>
        <w:ind w:left="283" w:right="105" w:hangingChars="135" w:hanging="283"/>
        <w:jc w:val="left"/>
      </w:pPr>
      <w:r>
        <w:rPr>
          <w:rFonts w:hint="eastAsia"/>
        </w:rPr>
        <w:t>・　平成</w:t>
      </w:r>
      <w:r>
        <w:rPr>
          <w:rFonts w:hint="eastAsia"/>
        </w:rPr>
        <w:t>27</w:t>
      </w:r>
      <w:r>
        <w:rPr>
          <w:rFonts w:hint="eastAsia"/>
        </w:rPr>
        <w:t>年度に開設される市立吹田サッカースタジアムについては、東京オリンピックのサッカー会場の候補地にあげられている。また、オリンピック以外でも日本代表や世界クラスの国際試合開催が見込まれ、ファンや子どもたちを対象としたそれらの関連プログラム等の実施を含め、国内有数の拠点として、万博記念公園のブランド力を向上させ、発展につなげることが期待できる。そうしたオリンピック誘致や国際大会の開催</w:t>
      </w:r>
      <w:r>
        <w:rPr>
          <w:rFonts w:hint="eastAsia"/>
        </w:rPr>
        <w:lastRenderedPageBreak/>
        <w:t>をより現実的なものとするため、同スタジアム周辺に新たにサッカー場を整備することについて、関係団体等と協議を進める。</w:t>
      </w:r>
    </w:p>
    <w:p w:rsidR="004F2FC4" w:rsidRDefault="004F2FC4" w:rsidP="00AD47CA">
      <w:pPr>
        <w:ind w:left="283" w:right="105" w:hangingChars="135" w:hanging="283"/>
        <w:jc w:val="left"/>
      </w:pPr>
      <w:r>
        <w:rPr>
          <w:rFonts w:hint="eastAsia"/>
        </w:rPr>
        <w:t xml:space="preserve">・　</w:t>
      </w:r>
      <w:r w:rsidR="00DF4546" w:rsidRPr="00DF4546">
        <w:rPr>
          <w:rFonts w:hint="eastAsia"/>
        </w:rPr>
        <w:t>陸上競技や野球、サッカーなどの万博記念公園で実施されている広域的な大会の継続実施や、新たな大会の開催、各種スポーツ団体による初心者向け</w:t>
      </w:r>
      <w:r>
        <w:rPr>
          <w:rFonts w:hint="eastAsia"/>
        </w:rPr>
        <w:t>セミナーや子供向けプログラムの実施などを働きかけ、幅広いスポーツの拠点としての活性化を図る。</w:t>
      </w:r>
    </w:p>
    <w:p w:rsidR="004F2FC4" w:rsidRDefault="004F2FC4" w:rsidP="00AD47CA">
      <w:pPr>
        <w:ind w:left="283" w:right="105" w:hangingChars="135" w:hanging="283"/>
        <w:jc w:val="left"/>
      </w:pPr>
      <w:r>
        <w:rPr>
          <w:rFonts w:hint="eastAsia"/>
        </w:rPr>
        <w:t>・　スポーツ施設のみならず、自然文化園を含め豊かな緑の中で快適に運動ができる環境を活かし、ランニングやウォーキング、ヨガ等の健康づくりに関するプログラムの実施について、関係団体や</w:t>
      </w:r>
      <w:r>
        <w:rPr>
          <w:rFonts w:hint="eastAsia"/>
        </w:rPr>
        <w:t>NPO</w:t>
      </w:r>
      <w:r>
        <w:rPr>
          <w:rFonts w:hint="eastAsia"/>
        </w:rPr>
        <w:t>、ボランティア等と連携しながら取り組</w:t>
      </w:r>
      <w:r w:rsidR="00410E16">
        <w:rPr>
          <w:rFonts w:hint="eastAsia"/>
        </w:rPr>
        <w:t>む</w:t>
      </w:r>
      <w:r>
        <w:rPr>
          <w:rFonts w:hint="eastAsia"/>
        </w:rPr>
        <w:t>。</w:t>
      </w:r>
    </w:p>
    <w:p w:rsidR="004F2FC4" w:rsidRDefault="004F2FC4" w:rsidP="00AD47CA">
      <w:pPr>
        <w:ind w:left="283" w:right="105" w:hangingChars="135" w:hanging="283"/>
        <w:jc w:val="left"/>
      </w:pPr>
      <w:r w:rsidRPr="004F2FC4">
        <w:rPr>
          <w:rFonts w:hint="eastAsia"/>
        </w:rPr>
        <w:t>・　公園内で実施される大会やプログラムの名前に「万博」や「エキスポ」といった呼称を冠してもらうことを主催者に働きかけるなど、万博記念公園のスポーツ拠点としてのブランド力向上に向けた取組みを行い、さらに多様なプログラムの実施につなげる好循環を生み出していく。</w:t>
      </w:r>
    </w:p>
    <w:p w:rsidR="008B506C" w:rsidRDefault="008B506C" w:rsidP="004F2FC4">
      <w:pPr>
        <w:ind w:right="105"/>
        <w:jc w:val="left"/>
      </w:pPr>
    </w:p>
    <w:p w:rsidR="004F2FC4" w:rsidRDefault="004F2FC4" w:rsidP="004F2FC4">
      <w:pPr>
        <w:ind w:right="105"/>
        <w:jc w:val="left"/>
      </w:pPr>
      <w:r>
        <w:rPr>
          <w:rFonts w:hint="eastAsia"/>
        </w:rPr>
        <w:t>（３）文化的プログラムの充実</w:t>
      </w:r>
    </w:p>
    <w:p w:rsidR="004F2FC4" w:rsidRDefault="004F2FC4" w:rsidP="00AD47CA">
      <w:pPr>
        <w:ind w:left="283" w:right="105" w:hangingChars="135" w:hanging="283"/>
        <w:jc w:val="left"/>
      </w:pPr>
      <w:r>
        <w:rPr>
          <w:rFonts w:hint="eastAsia"/>
        </w:rPr>
        <w:t>・　日本庭園や太陽の塔、自然文化園の森や水系、自然観察学習館など、公園の持つ特色を活かし、自然体験や憩い、健康づくり、絵や写真、音楽等、様々な文化的プログラムが四季折々に公園の各スポットで実施されるよう、関係団体や</w:t>
      </w:r>
      <w:r>
        <w:rPr>
          <w:rFonts w:hint="eastAsia"/>
        </w:rPr>
        <w:t>NPO</w:t>
      </w:r>
      <w:r>
        <w:rPr>
          <w:rFonts w:hint="eastAsia"/>
        </w:rPr>
        <w:t>、ボランティア等と連携しながら取り組</w:t>
      </w:r>
      <w:r w:rsidR="00410E16">
        <w:rPr>
          <w:rFonts w:hint="eastAsia"/>
        </w:rPr>
        <w:t>む</w:t>
      </w:r>
      <w:r>
        <w:rPr>
          <w:rFonts w:hint="eastAsia"/>
        </w:rPr>
        <w:t>。</w:t>
      </w:r>
    </w:p>
    <w:p w:rsidR="004F2FC4" w:rsidRDefault="004F2FC4" w:rsidP="00AD47CA">
      <w:pPr>
        <w:ind w:left="283" w:right="105" w:hangingChars="135" w:hanging="283"/>
        <w:jc w:val="left"/>
      </w:pPr>
      <w:r>
        <w:rPr>
          <w:rFonts w:hint="eastAsia"/>
        </w:rPr>
        <w:t>・　国立民族学博物館などの文化施設と連携した、海外利用者向けの多様なプログラムの提供及び日本文化が体験できる日本庭園での魅力的なコンテンツの強化について、検討する。</w:t>
      </w:r>
    </w:p>
    <w:p w:rsidR="004F2FC4" w:rsidRDefault="004F2FC4" w:rsidP="00AD47CA">
      <w:pPr>
        <w:ind w:left="283" w:right="105" w:hangingChars="135" w:hanging="283"/>
        <w:jc w:val="left"/>
      </w:pPr>
      <w:r>
        <w:rPr>
          <w:rFonts w:hint="eastAsia"/>
        </w:rPr>
        <w:t>・　世界や日本の文化を総合的に学習できる公園として、幼稚園から高校までの校外学習を誘致するなど、学校行事での利用促進を図る。</w:t>
      </w:r>
    </w:p>
    <w:p w:rsidR="004F2FC4" w:rsidRDefault="004F2FC4" w:rsidP="004F2FC4">
      <w:pPr>
        <w:ind w:right="105"/>
        <w:jc w:val="left"/>
      </w:pPr>
      <w:r>
        <w:rPr>
          <w:rFonts w:hint="eastAsia"/>
        </w:rPr>
        <w:t>・　隣接</w:t>
      </w:r>
      <w:r w:rsidR="00410E16">
        <w:rPr>
          <w:rFonts w:hint="eastAsia"/>
        </w:rPr>
        <w:t>する大阪大学をはじめ近隣の大学等と連携した留学生向けプログラムを</w:t>
      </w:r>
      <w:r>
        <w:rPr>
          <w:rFonts w:hint="eastAsia"/>
        </w:rPr>
        <w:t>実施</w:t>
      </w:r>
      <w:r w:rsidR="00410E16">
        <w:rPr>
          <w:rFonts w:hint="eastAsia"/>
        </w:rPr>
        <w:t>する</w:t>
      </w:r>
      <w:r>
        <w:rPr>
          <w:rFonts w:hint="eastAsia"/>
        </w:rPr>
        <w:t>。</w:t>
      </w:r>
    </w:p>
    <w:p w:rsidR="004F2FC4" w:rsidRDefault="008B506C" w:rsidP="008B506C">
      <w:pPr>
        <w:widowControl/>
        <w:jc w:val="left"/>
      </w:pPr>
      <w:r>
        <w:br w:type="page"/>
      </w:r>
    </w:p>
    <w:p w:rsidR="004F2FC4" w:rsidRPr="008B506C" w:rsidRDefault="004F2FC4" w:rsidP="004F2FC4">
      <w:pPr>
        <w:ind w:right="105"/>
        <w:jc w:val="left"/>
        <w:rPr>
          <w:sz w:val="22"/>
        </w:rPr>
      </w:pPr>
      <w:r w:rsidRPr="008B506C">
        <w:rPr>
          <w:rFonts w:hint="eastAsia"/>
          <w:sz w:val="22"/>
        </w:rPr>
        <w:lastRenderedPageBreak/>
        <w:t>基本方針６：全ての人が安心して快適に利用できる公園</w:t>
      </w:r>
    </w:p>
    <w:p w:rsidR="008B506C" w:rsidRDefault="008B506C" w:rsidP="004F2FC4">
      <w:pPr>
        <w:ind w:right="105"/>
        <w:jc w:val="left"/>
      </w:pPr>
    </w:p>
    <w:p w:rsidR="004F2FC4" w:rsidRDefault="004F2FC4" w:rsidP="004F2FC4">
      <w:pPr>
        <w:ind w:right="105"/>
        <w:jc w:val="left"/>
      </w:pPr>
      <w:r>
        <w:rPr>
          <w:rFonts w:hint="eastAsia"/>
        </w:rPr>
        <w:t>○基本的な考え方</w:t>
      </w:r>
    </w:p>
    <w:p w:rsidR="004F2FC4" w:rsidRDefault="004F2FC4" w:rsidP="004F2FC4">
      <w:pPr>
        <w:ind w:right="105" w:firstLineChars="100" w:firstLine="210"/>
        <w:jc w:val="left"/>
      </w:pPr>
      <w:r>
        <w:rPr>
          <w:rFonts w:hint="eastAsia"/>
        </w:rPr>
        <w:t>公園施設の老朽化対策、耐震化、バリアフリー化などは、維持補修計画に基づき、計画的に実施していくとともに、ユニバーサルデザインに配慮しながら、公園利用者の安全・安心の確保に向けた取組みを進める。</w:t>
      </w:r>
    </w:p>
    <w:p w:rsidR="004F2FC4" w:rsidRDefault="004F2FC4" w:rsidP="004F2FC4">
      <w:pPr>
        <w:ind w:right="105"/>
        <w:jc w:val="left"/>
      </w:pPr>
      <w:r>
        <w:rPr>
          <w:rFonts w:hint="eastAsia"/>
        </w:rPr>
        <w:t xml:space="preserve">　また、来園手段や園内移動手段の充実など、利便性の向上を図る。</w:t>
      </w:r>
    </w:p>
    <w:p w:rsidR="004F2FC4" w:rsidRDefault="004F2FC4" w:rsidP="004F2FC4">
      <w:pPr>
        <w:ind w:right="105"/>
        <w:jc w:val="left"/>
      </w:pPr>
      <w:r>
        <w:rPr>
          <w:rFonts w:hint="eastAsia"/>
        </w:rPr>
        <w:t xml:space="preserve">　来園者の増加に伴い、交通渋滞が想定されることから、関係機関と連携しつつ駐車場の増設や誘導施設の整備など総合的な交通対策を進める。</w:t>
      </w:r>
    </w:p>
    <w:p w:rsidR="004F2FC4" w:rsidRDefault="004F2FC4" w:rsidP="004F2FC4">
      <w:pPr>
        <w:ind w:right="105"/>
        <w:jc w:val="left"/>
      </w:pPr>
    </w:p>
    <w:p w:rsidR="002833A0" w:rsidRDefault="002833A0" w:rsidP="002833A0">
      <w:pPr>
        <w:ind w:right="105"/>
        <w:jc w:val="left"/>
      </w:pPr>
      <w:r>
        <w:rPr>
          <w:rFonts w:hint="eastAsia"/>
        </w:rPr>
        <w:t>○取組み内容（主なもの）</w:t>
      </w:r>
    </w:p>
    <w:p w:rsidR="002833A0" w:rsidRDefault="002833A0" w:rsidP="002833A0">
      <w:pPr>
        <w:ind w:right="105"/>
        <w:jc w:val="left"/>
      </w:pPr>
      <w:r>
        <w:rPr>
          <w:rFonts w:hint="eastAsia"/>
        </w:rPr>
        <w:t>（１）多くの人々が快適に利用できる公園施設の充実</w:t>
      </w:r>
    </w:p>
    <w:p w:rsidR="002833A0" w:rsidRDefault="002833A0" w:rsidP="00AD47CA">
      <w:pPr>
        <w:ind w:left="283" w:right="105" w:hangingChars="135" w:hanging="283"/>
        <w:jc w:val="left"/>
      </w:pPr>
      <w:r>
        <w:rPr>
          <w:rFonts w:hint="eastAsia"/>
        </w:rPr>
        <w:t>・　休憩所やベンチ、遊具施設等について、来園者が快適に利用できるよう、点検等を十分に行うとともに随時、適切な補修・更新、充実を図っていく。</w:t>
      </w:r>
    </w:p>
    <w:p w:rsidR="002833A0" w:rsidRDefault="002833A0" w:rsidP="00AD47CA">
      <w:pPr>
        <w:ind w:left="283" w:right="105" w:hangingChars="135" w:hanging="283"/>
        <w:jc w:val="left"/>
      </w:pPr>
      <w:r>
        <w:rPr>
          <w:rFonts w:hint="eastAsia"/>
        </w:rPr>
        <w:t>・　また、トイレなど園内の施設整備については、ユニバーサルデザインに配慮し、誰もが使える施設として、維持補修計画に基づき、整備する。</w:t>
      </w:r>
    </w:p>
    <w:p w:rsidR="004F2FC4" w:rsidRDefault="002833A0" w:rsidP="002833A0">
      <w:pPr>
        <w:ind w:right="105"/>
        <w:jc w:val="left"/>
      </w:pPr>
      <w:r>
        <w:rPr>
          <w:rFonts w:hint="eastAsia"/>
        </w:rPr>
        <w:t>・　公園内における施設や案内図、誘導サインについて、多言語化を進める。</w:t>
      </w:r>
    </w:p>
    <w:p w:rsidR="008B506C" w:rsidRDefault="008B506C" w:rsidP="002833A0">
      <w:pPr>
        <w:ind w:right="105"/>
        <w:jc w:val="left"/>
      </w:pPr>
    </w:p>
    <w:p w:rsidR="002833A0" w:rsidRDefault="002833A0" w:rsidP="002833A0">
      <w:pPr>
        <w:ind w:right="105"/>
        <w:jc w:val="left"/>
      </w:pPr>
      <w:r>
        <w:rPr>
          <w:rFonts w:hint="eastAsia"/>
        </w:rPr>
        <w:t>（２）園内移動手段の充実</w:t>
      </w:r>
    </w:p>
    <w:p w:rsidR="002833A0" w:rsidRDefault="002833A0" w:rsidP="00AD47CA">
      <w:pPr>
        <w:ind w:left="283" w:right="105" w:hangingChars="135" w:hanging="283"/>
        <w:jc w:val="left"/>
      </w:pPr>
      <w:r>
        <w:rPr>
          <w:rFonts w:hint="eastAsia"/>
        </w:rPr>
        <w:t>・　広大な万博記念公園での園内移動手段の充実を図るため、「森のトレイン」の新たなルートを設定し、最適な運行について検討を行う。また、自転車タクシー等といった新たな園内移動手段の導入について、検討する。</w:t>
      </w:r>
    </w:p>
    <w:p w:rsidR="008B506C" w:rsidRDefault="008B506C" w:rsidP="002833A0">
      <w:pPr>
        <w:ind w:right="105"/>
        <w:jc w:val="left"/>
      </w:pPr>
    </w:p>
    <w:p w:rsidR="002833A0" w:rsidRDefault="002833A0" w:rsidP="002833A0">
      <w:pPr>
        <w:ind w:right="105"/>
        <w:jc w:val="left"/>
      </w:pPr>
      <w:r>
        <w:rPr>
          <w:rFonts w:hint="eastAsia"/>
        </w:rPr>
        <w:t>（３）総合的な交通対策の推進</w:t>
      </w:r>
    </w:p>
    <w:p w:rsidR="002833A0" w:rsidRDefault="002833A0" w:rsidP="00AD47CA">
      <w:pPr>
        <w:ind w:left="283" w:right="105" w:hangingChars="135" w:hanging="283"/>
        <w:jc w:val="left"/>
      </w:pPr>
      <w:r>
        <w:rPr>
          <w:rFonts w:hint="eastAsia"/>
        </w:rPr>
        <w:t>・　公園の魅力向上に伴い、来園者の増加が予想されることから、公共交通機関の利用促進を図ることはもとより、周辺自治体、警察、道路管理者、園内事業者等と密に連携し、交通対策を実施する。</w:t>
      </w:r>
    </w:p>
    <w:p w:rsidR="002833A0" w:rsidRDefault="002833A0" w:rsidP="00AD47CA">
      <w:pPr>
        <w:ind w:left="283" w:right="105" w:hangingChars="135" w:hanging="283"/>
        <w:jc w:val="left"/>
      </w:pPr>
      <w:r>
        <w:rPr>
          <w:rFonts w:hint="eastAsia"/>
        </w:rPr>
        <w:t>・　来園者が容易に、かつ効率的に駐車場を探せるよう、外周道路において視認性の高い満車空車の表示灯を設置するとともに、駐車場や駐輪場の整備など総合的な交通対策について、検討</w:t>
      </w:r>
      <w:r w:rsidR="00DF4546">
        <w:rPr>
          <w:rFonts w:hint="eastAsia"/>
        </w:rPr>
        <w:t>する</w:t>
      </w:r>
      <w:r>
        <w:rPr>
          <w:rFonts w:hint="eastAsia"/>
        </w:rPr>
        <w:t>。</w:t>
      </w:r>
    </w:p>
    <w:p w:rsidR="008B506C" w:rsidRDefault="008B506C" w:rsidP="002833A0">
      <w:pPr>
        <w:ind w:right="105"/>
        <w:jc w:val="left"/>
      </w:pPr>
    </w:p>
    <w:p w:rsidR="002833A0" w:rsidRDefault="002833A0" w:rsidP="002833A0">
      <w:pPr>
        <w:ind w:right="105"/>
        <w:jc w:val="left"/>
      </w:pPr>
      <w:r>
        <w:rPr>
          <w:rFonts w:hint="eastAsia"/>
        </w:rPr>
        <w:t>（４）災害時に人々を守る公園</w:t>
      </w:r>
    </w:p>
    <w:p w:rsidR="002833A0" w:rsidRDefault="002833A0" w:rsidP="00AD47CA">
      <w:pPr>
        <w:ind w:left="283" w:right="105" w:hangingChars="135" w:hanging="283"/>
        <w:jc w:val="left"/>
      </w:pPr>
      <w:r>
        <w:rPr>
          <w:rFonts w:hint="eastAsia"/>
        </w:rPr>
        <w:t>・　大阪府の広域防災拠点及び後方支援活動拠点、吹田市、茨木市、摂津市の広域避難</w:t>
      </w:r>
      <w:r w:rsidR="00E32FBD">
        <w:rPr>
          <w:rFonts w:hint="eastAsia"/>
        </w:rPr>
        <w:t>地</w:t>
      </w:r>
      <w:r>
        <w:rPr>
          <w:rFonts w:hint="eastAsia"/>
        </w:rPr>
        <w:t>に指定されていることを踏まえ、防災機能の充実を図っていく。</w:t>
      </w:r>
    </w:p>
    <w:p w:rsidR="002833A0" w:rsidRDefault="008B506C" w:rsidP="008B506C">
      <w:pPr>
        <w:widowControl/>
        <w:jc w:val="left"/>
      </w:pPr>
      <w:r>
        <w:br w:type="page"/>
      </w:r>
    </w:p>
    <w:p w:rsidR="002833A0" w:rsidRPr="008B506C" w:rsidRDefault="002833A0" w:rsidP="002833A0">
      <w:pPr>
        <w:ind w:right="105"/>
        <w:jc w:val="left"/>
        <w:rPr>
          <w:sz w:val="22"/>
        </w:rPr>
      </w:pPr>
      <w:r w:rsidRPr="008B506C">
        <w:rPr>
          <w:rFonts w:hint="eastAsia"/>
          <w:sz w:val="22"/>
        </w:rPr>
        <w:lastRenderedPageBreak/>
        <w:t>基本方針７：持続可能な運営・財務体制を有する公園</w:t>
      </w:r>
    </w:p>
    <w:p w:rsidR="008B506C" w:rsidRDefault="008B506C" w:rsidP="002833A0">
      <w:pPr>
        <w:ind w:right="105"/>
        <w:jc w:val="left"/>
      </w:pPr>
    </w:p>
    <w:p w:rsidR="002833A0" w:rsidRDefault="002833A0" w:rsidP="002833A0">
      <w:pPr>
        <w:ind w:right="105"/>
        <w:jc w:val="left"/>
      </w:pPr>
      <w:r>
        <w:rPr>
          <w:rFonts w:hint="eastAsia"/>
        </w:rPr>
        <w:t>○基本的な考え方</w:t>
      </w:r>
    </w:p>
    <w:p w:rsidR="002833A0" w:rsidRDefault="002833A0" w:rsidP="002833A0">
      <w:pPr>
        <w:ind w:right="105"/>
        <w:jc w:val="left"/>
      </w:pPr>
      <w:r>
        <w:rPr>
          <w:rFonts w:hint="eastAsia"/>
        </w:rPr>
        <w:t xml:space="preserve">　万博記念公園は、入園料収入や土地などの資産活用の収入を確保し、これを公園に還元していくという独立採算による特別会計で運営し、魅力向上に向けて、持続可能な運営サイクルを確立させる。</w:t>
      </w:r>
    </w:p>
    <w:p w:rsidR="002833A0" w:rsidRDefault="002833A0" w:rsidP="002833A0">
      <w:pPr>
        <w:ind w:right="105" w:firstLineChars="100" w:firstLine="210"/>
        <w:jc w:val="left"/>
      </w:pPr>
      <w:r>
        <w:rPr>
          <w:rFonts w:hint="eastAsia"/>
        </w:rPr>
        <w:t>ボランティアの方々をはじめ、多様な主体が様々な手法で運営に参加し、多様な利用者サービスの仕組みを構築</w:t>
      </w:r>
      <w:r w:rsidR="00DF4546">
        <w:rPr>
          <w:rFonts w:hint="eastAsia"/>
        </w:rPr>
        <w:t>する</w:t>
      </w:r>
      <w:r>
        <w:rPr>
          <w:rFonts w:hint="eastAsia"/>
        </w:rPr>
        <w:t>。</w:t>
      </w:r>
    </w:p>
    <w:p w:rsidR="002833A0" w:rsidRDefault="002833A0" w:rsidP="002833A0">
      <w:pPr>
        <w:ind w:right="105" w:firstLineChars="100" w:firstLine="210"/>
        <w:jc w:val="left"/>
      </w:pPr>
    </w:p>
    <w:p w:rsidR="002833A0" w:rsidRDefault="002833A0" w:rsidP="002833A0">
      <w:pPr>
        <w:ind w:right="105"/>
        <w:jc w:val="left"/>
      </w:pPr>
      <w:r>
        <w:rPr>
          <w:rFonts w:hint="eastAsia"/>
        </w:rPr>
        <w:t>○取組み内容（主なもの）</w:t>
      </w:r>
    </w:p>
    <w:p w:rsidR="002833A0" w:rsidRDefault="002833A0" w:rsidP="002833A0">
      <w:pPr>
        <w:ind w:right="105"/>
        <w:jc w:val="left"/>
      </w:pPr>
      <w:r>
        <w:rPr>
          <w:rFonts w:hint="eastAsia"/>
        </w:rPr>
        <w:t>（１）公園の魅力を高める持続可能な公園運営のあり方</w:t>
      </w:r>
    </w:p>
    <w:p w:rsidR="002833A0" w:rsidRDefault="002833A0" w:rsidP="00AD47CA">
      <w:pPr>
        <w:ind w:left="283" w:right="105" w:hangingChars="135" w:hanging="283"/>
        <w:jc w:val="left"/>
      </w:pPr>
      <w:r>
        <w:rPr>
          <w:rFonts w:hint="eastAsia"/>
        </w:rPr>
        <w:t>・</w:t>
      </w:r>
      <w:r w:rsidR="00AD47CA">
        <w:rPr>
          <w:rFonts w:hint="eastAsia"/>
        </w:rPr>
        <w:t xml:space="preserve">　</w:t>
      </w:r>
      <w:r>
        <w:rPr>
          <w:rFonts w:hint="eastAsia"/>
        </w:rPr>
        <w:t>万博記念公園は、広大な敷地の中に、</w:t>
      </w:r>
      <w:r w:rsidR="00E32FBD">
        <w:rPr>
          <w:rFonts w:hint="eastAsia"/>
        </w:rPr>
        <w:t>「</w:t>
      </w:r>
      <w:r>
        <w:rPr>
          <w:rFonts w:hint="eastAsia"/>
        </w:rPr>
        <w:t>太陽の塔</w:t>
      </w:r>
      <w:r w:rsidR="00E32FBD">
        <w:rPr>
          <w:rFonts w:hint="eastAsia"/>
        </w:rPr>
        <w:t>」</w:t>
      </w:r>
      <w:r>
        <w:rPr>
          <w:rFonts w:hint="eastAsia"/>
        </w:rPr>
        <w:t>や日本庭園、各種ス</w:t>
      </w:r>
      <w:r w:rsidR="00BF3788">
        <w:rPr>
          <w:rFonts w:hint="eastAsia"/>
        </w:rPr>
        <w:t>ポーツ施設など多様な施設を有し、その相乗効果で魅力を高めてき</w:t>
      </w:r>
      <w:r>
        <w:rPr>
          <w:rFonts w:hint="eastAsia"/>
        </w:rPr>
        <w:t>た。</w:t>
      </w:r>
    </w:p>
    <w:p w:rsidR="002833A0" w:rsidRDefault="002833A0" w:rsidP="00AD47CA">
      <w:pPr>
        <w:ind w:leftChars="135" w:left="283" w:right="105" w:firstLineChars="64" w:firstLine="134"/>
        <w:jc w:val="left"/>
      </w:pPr>
      <w:r>
        <w:rPr>
          <w:rFonts w:hint="eastAsia"/>
        </w:rPr>
        <w:t>今後、万博記念公園駅前地区など、土地等の資産活用をさらに進めるとともに、自然文化園・日本庭園への来園や公園施設の利用を一層促進し</w:t>
      </w:r>
      <w:r w:rsidR="00AD47CA">
        <w:rPr>
          <w:rFonts w:hint="eastAsia"/>
        </w:rPr>
        <w:t>、これら施設の魅力向上に投資できるよう、必要な収入確保を目指</w:t>
      </w:r>
      <w:r>
        <w:rPr>
          <w:rFonts w:hint="eastAsia"/>
        </w:rPr>
        <w:t>す。</w:t>
      </w:r>
    </w:p>
    <w:p w:rsidR="002833A0" w:rsidRDefault="002833A0" w:rsidP="00843339">
      <w:pPr>
        <w:ind w:left="283" w:right="105" w:hangingChars="135" w:hanging="283"/>
        <w:jc w:val="left"/>
      </w:pPr>
      <w:r>
        <w:rPr>
          <w:rFonts w:hint="eastAsia"/>
        </w:rPr>
        <w:t>・</w:t>
      </w:r>
      <w:r w:rsidR="00AD47CA">
        <w:rPr>
          <w:rFonts w:hint="eastAsia"/>
        </w:rPr>
        <w:t xml:space="preserve">　</w:t>
      </w:r>
      <w:r>
        <w:rPr>
          <w:rFonts w:hint="eastAsia"/>
        </w:rPr>
        <w:t>また、施設管理経費については、日ごろから不断の見直しを行い、歳出経費の節減に努め</w:t>
      </w:r>
      <w:r w:rsidR="00AD47CA">
        <w:rPr>
          <w:rFonts w:hint="eastAsia"/>
        </w:rPr>
        <w:t>る</w:t>
      </w:r>
      <w:r>
        <w:rPr>
          <w:rFonts w:hint="eastAsia"/>
        </w:rPr>
        <w:t>。</w:t>
      </w:r>
    </w:p>
    <w:p w:rsidR="002833A0" w:rsidRDefault="002833A0" w:rsidP="00843339">
      <w:pPr>
        <w:ind w:left="283" w:right="105" w:hangingChars="135" w:hanging="283"/>
        <w:jc w:val="left"/>
      </w:pPr>
      <w:r>
        <w:rPr>
          <w:rFonts w:hint="eastAsia"/>
        </w:rPr>
        <w:t>・</w:t>
      </w:r>
      <w:r w:rsidR="00843339">
        <w:rPr>
          <w:rFonts w:hint="eastAsia"/>
        </w:rPr>
        <w:t xml:space="preserve">　</w:t>
      </w:r>
      <w:r>
        <w:rPr>
          <w:rFonts w:hint="eastAsia"/>
        </w:rPr>
        <w:t>さらに、運営体制の検討に際しては、柔軟かつきめ細かなサービスを提供で</w:t>
      </w:r>
      <w:r w:rsidR="00AD47CA">
        <w:rPr>
          <w:rFonts w:hint="eastAsia"/>
        </w:rPr>
        <w:t>きるよう、民間活力を導入するとともに、より効率的な体制を目指</w:t>
      </w:r>
      <w:r>
        <w:rPr>
          <w:rFonts w:hint="eastAsia"/>
        </w:rPr>
        <w:t>す。</w:t>
      </w:r>
    </w:p>
    <w:p w:rsidR="008B506C" w:rsidRDefault="008B506C" w:rsidP="002833A0">
      <w:pPr>
        <w:ind w:right="105"/>
        <w:jc w:val="left"/>
      </w:pPr>
    </w:p>
    <w:p w:rsidR="002833A0" w:rsidRDefault="002833A0" w:rsidP="002833A0">
      <w:pPr>
        <w:ind w:right="105"/>
        <w:jc w:val="left"/>
      </w:pPr>
      <w:r>
        <w:rPr>
          <w:rFonts w:hint="eastAsia"/>
        </w:rPr>
        <w:t>（</w:t>
      </w:r>
      <w:r w:rsidR="009E3DCE">
        <w:rPr>
          <w:rFonts w:hint="eastAsia"/>
        </w:rPr>
        <w:t>２）多様な主体が運営に参加できる参加型の公園運営、広報等</w:t>
      </w:r>
    </w:p>
    <w:p w:rsidR="002833A0" w:rsidRDefault="002833A0" w:rsidP="00843339">
      <w:pPr>
        <w:ind w:left="283" w:right="105" w:hangingChars="135" w:hanging="283"/>
        <w:jc w:val="left"/>
      </w:pPr>
      <w:r>
        <w:rPr>
          <w:rFonts w:hint="eastAsia"/>
        </w:rPr>
        <w:t>・</w:t>
      </w:r>
      <w:r w:rsidR="00843339">
        <w:rPr>
          <w:rFonts w:hint="eastAsia"/>
        </w:rPr>
        <w:t xml:space="preserve">　</w:t>
      </w:r>
      <w:r>
        <w:rPr>
          <w:rFonts w:hint="eastAsia"/>
        </w:rPr>
        <w:t>園内事業者をはじめ、ＮＰＯ、ボランティア、民間企業やマスメディアの協力を得るなどして、多様な主体が公園運営に参加し、公園の魅力向上に向けたイベントの協働など、多様な主体が持つノウハウや資源を活用できるような仕組みをつくる。</w:t>
      </w:r>
    </w:p>
    <w:p w:rsidR="002833A0" w:rsidRDefault="002833A0" w:rsidP="00843339">
      <w:pPr>
        <w:ind w:left="283" w:right="105" w:hangingChars="135" w:hanging="283"/>
        <w:jc w:val="left"/>
      </w:pPr>
      <w:r>
        <w:rPr>
          <w:rFonts w:hint="eastAsia"/>
        </w:rPr>
        <w:t>・</w:t>
      </w:r>
      <w:r w:rsidR="00843339">
        <w:rPr>
          <w:rFonts w:hint="eastAsia"/>
        </w:rPr>
        <w:t xml:space="preserve">　</w:t>
      </w:r>
      <w:r>
        <w:rPr>
          <w:rFonts w:hint="eastAsia"/>
        </w:rPr>
        <w:t>万博</w:t>
      </w:r>
      <w:r w:rsidR="00E32FBD">
        <w:rPr>
          <w:rFonts w:hint="eastAsia"/>
        </w:rPr>
        <w:t>記念</w:t>
      </w:r>
      <w:r>
        <w:rPr>
          <w:rFonts w:hint="eastAsia"/>
        </w:rPr>
        <w:t>公園の知名度を高めるため、</w:t>
      </w:r>
      <w:r>
        <w:rPr>
          <w:rFonts w:hint="eastAsia"/>
        </w:rPr>
        <w:t>SNS</w:t>
      </w:r>
      <w:r>
        <w:rPr>
          <w:rFonts w:hint="eastAsia"/>
        </w:rPr>
        <w:t>の活用など、様々な手法を活用し、効果的な広報を行う。</w:t>
      </w:r>
    </w:p>
    <w:p w:rsidR="002833A0" w:rsidRDefault="002833A0" w:rsidP="00843339">
      <w:pPr>
        <w:ind w:left="283" w:right="105" w:hangingChars="135" w:hanging="283"/>
        <w:jc w:val="left"/>
      </w:pPr>
      <w:r>
        <w:rPr>
          <w:rFonts w:hint="eastAsia"/>
        </w:rPr>
        <w:t>・</w:t>
      </w:r>
      <w:r w:rsidR="00843339">
        <w:rPr>
          <w:rFonts w:hint="eastAsia"/>
        </w:rPr>
        <w:t xml:space="preserve">　</w:t>
      </w:r>
      <w:r>
        <w:rPr>
          <w:rFonts w:hint="eastAsia"/>
        </w:rPr>
        <w:t>公園の知名度やブランド力を向上させるため、文化・スポーツ、イベント、プログラムの名称について、「万博」や</w:t>
      </w:r>
      <w:r w:rsidR="009E3DCE">
        <w:rPr>
          <w:rFonts w:hint="eastAsia"/>
        </w:rPr>
        <w:t>「エキスポ」、</w:t>
      </w:r>
      <w:r>
        <w:rPr>
          <w:rFonts w:hint="eastAsia"/>
        </w:rPr>
        <w:t>「太陽の塔」等</w:t>
      </w:r>
      <w:r w:rsidR="009E3DCE">
        <w:rPr>
          <w:rFonts w:hint="eastAsia"/>
        </w:rPr>
        <w:t>の呼称</w:t>
      </w:r>
      <w:r>
        <w:rPr>
          <w:rFonts w:hint="eastAsia"/>
        </w:rPr>
        <w:t>を冠してもらうことを主催者に働きかけるなど、万博記念公園が多様な活動の舞台であることを発信していく。</w:t>
      </w:r>
    </w:p>
    <w:p w:rsidR="002833A0" w:rsidRDefault="002833A0" w:rsidP="00843339">
      <w:pPr>
        <w:ind w:left="283" w:right="105" w:hangingChars="135" w:hanging="283"/>
        <w:jc w:val="left"/>
      </w:pPr>
      <w:r>
        <w:rPr>
          <w:rFonts w:hint="eastAsia"/>
        </w:rPr>
        <w:t>・</w:t>
      </w:r>
      <w:r w:rsidR="00843339">
        <w:rPr>
          <w:rFonts w:hint="eastAsia"/>
        </w:rPr>
        <w:t xml:space="preserve">　</w:t>
      </w:r>
      <w:r>
        <w:rPr>
          <w:rFonts w:hint="eastAsia"/>
        </w:rPr>
        <w:t>公園内の各種施設からの発信情報の統一を図るため、各種印刷物は、万博ロゴ・シンボルによる共通デザインとする。</w:t>
      </w:r>
    </w:p>
    <w:p w:rsidR="002833A0" w:rsidRDefault="002833A0" w:rsidP="002833A0">
      <w:pPr>
        <w:ind w:right="105"/>
        <w:jc w:val="left"/>
      </w:pPr>
      <w:r>
        <w:rPr>
          <w:rFonts w:hint="eastAsia"/>
        </w:rPr>
        <w:t>・</w:t>
      </w:r>
      <w:r w:rsidR="00843339">
        <w:rPr>
          <w:rFonts w:hint="eastAsia"/>
        </w:rPr>
        <w:t xml:space="preserve">　</w:t>
      </w:r>
      <w:r>
        <w:rPr>
          <w:rFonts w:hint="eastAsia"/>
        </w:rPr>
        <w:t>大阪万博、</w:t>
      </w:r>
      <w:r w:rsidR="00E32FBD">
        <w:rPr>
          <w:rFonts w:hint="eastAsia"/>
        </w:rPr>
        <w:t>「</w:t>
      </w:r>
      <w:r>
        <w:rPr>
          <w:rFonts w:hint="eastAsia"/>
        </w:rPr>
        <w:t>太陽の塔</w:t>
      </w:r>
      <w:r w:rsidR="00E32FBD">
        <w:rPr>
          <w:rFonts w:hint="eastAsia"/>
        </w:rPr>
        <w:t>」</w:t>
      </w:r>
      <w:r>
        <w:rPr>
          <w:rFonts w:hint="eastAsia"/>
        </w:rPr>
        <w:t>など公園オリジナルグッズの販売による魅力増加を図る。</w:t>
      </w:r>
    </w:p>
    <w:p w:rsidR="008B506C" w:rsidRDefault="008B506C" w:rsidP="002833A0">
      <w:pPr>
        <w:ind w:right="105"/>
        <w:jc w:val="left"/>
      </w:pPr>
    </w:p>
    <w:p w:rsidR="002833A0" w:rsidRDefault="002833A0" w:rsidP="002833A0">
      <w:pPr>
        <w:ind w:right="105"/>
        <w:jc w:val="left"/>
      </w:pPr>
      <w:r>
        <w:rPr>
          <w:rFonts w:hint="eastAsia"/>
        </w:rPr>
        <w:t>（３）利用者サービスの充実による公園の魅力向上への取組み</w:t>
      </w:r>
    </w:p>
    <w:p w:rsidR="002833A0" w:rsidRDefault="002833A0" w:rsidP="00843339">
      <w:pPr>
        <w:ind w:left="283" w:right="105" w:hangingChars="135" w:hanging="283"/>
        <w:jc w:val="left"/>
      </w:pPr>
      <w:r>
        <w:rPr>
          <w:rFonts w:hint="eastAsia"/>
        </w:rPr>
        <w:lastRenderedPageBreak/>
        <w:t>・</w:t>
      </w:r>
      <w:r w:rsidR="00843339">
        <w:rPr>
          <w:rFonts w:hint="eastAsia"/>
        </w:rPr>
        <w:t xml:space="preserve">　</w:t>
      </w:r>
      <w:r>
        <w:rPr>
          <w:rFonts w:hint="eastAsia"/>
        </w:rPr>
        <w:t>公園全体の集客効果や事業収支の見込み等を精査の上、利用者サービスの充実による公園の魅力向上を図るため、複数施設の共通チケットの導入等、多様な料金設定の導入を検討する。</w:t>
      </w:r>
    </w:p>
    <w:p w:rsidR="002833A0" w:rsidRDefault="002833A0" w:rsidP="00843339">
      <w:pPr>
        <w:ind w:left="283" w:right="105" w:hangingChars="135" w:hanging="283"/>
        <w:jc w:val="left"/>
      </w:pPr>
      <w:r>
        <w:rPr>
          <w:rFonts w:hint="eastAsia"/>
        </w:rPr>
        <w:t>・</w:t>
      </w:r>
      <w:r w:rsidR="00843339">
        <w:rPr>
          <w:rFonts w:hint="eastAsia"/>
        </w:rPr>
        <w:t xml:space="preserve">　</w:t>
      </w:r>
      <w:r>
        <w:rPr>
          <w:rFonts w:hint="eastAsia"/>
        </w:rPr>
        <w:t>利用者ニーズに合わせたサービスの向上を図る観点や、公園の収支状況、交通対策等への影響を考慮しつつ、駐車場料金について、時間制駐車料金を平成</w:t>
      </w:r>
      <w:r>
        <w:rPr>
          <w:rFonts w:hint="eastAsia"/>
        </w:rPr>
        <w:t>27</w:t>
      </w:r>
      <w:r>
        <w:rPr>
          <w:rFonts w:hint="eastAsia"/>
        </w:rPr>
        <w:t>年度中に導入する。</w:t>
      </w:r>
    </w:p>
    <w:p w:rsidR="002833A0" w:rsidRDefault="002833A0" w:rsidP="002833A0">
      <w:pPr>
        <w:ind w:right="105"/>
        <w:jc w:val="left"/>
      </w:pPr>
      <w:r>
        <w:rPr>
          <w:rFonts w:hint="eastAsia"/>
        </w:rPr>
        <w:t>・</w:t>
      </w:r>
      <w:r w:rsidR="00843339">
        <w:rPr>
          <w:rFonts w:hint="eastAsia"/>
        </w:rPr>
        <w:t xml:space="preserve">　</w:t>
      </w:r>
      <w:r>
        <w:rPr>
          <w:rFonts w:hint="eastAsia"/>
        </w:rPr>
        <w:t>季節やイベント時間に応じて、各施設の開園・閉園時刻を弾力的に運用する。</w:t>
      </w:r>
    </w:p>
    <w:p w:rsidR="002833A0" w:rsidRDefault="008B506C" w:rsidP="008B506C">
      <w:pPr>
        <w:widowControl/>
        <w:jc w:val="left"/>
      </w:pPr>
      <w:r>
        <w:br w:type="page"/>
      </w:r>
    </w:p>
    <w:p w:rsidR="002833A0" w:rsidRPr="008B506C" w:rsidRDefault="002833A0" w:rsidP="002833A0">
      <w:pPr>
        <w:pStyle w:val="a3"/>
        <w:numPr>
          <w:ilvl w:val="0"/>
          <w:numId w:val="1"/>
        </w:numPr>
        <w:ind w:leftChars="0" w:right="105"/>
        <w:jc w:val="left"/>
        <w:rPr>
          <w:sz w:val="24"/>
          <w:szCs w:val="24"/>
        </w:rPr>
      </w:pPr>
      <w:r w:rsidRPr="008B506C">
        <w:rPr>
          <w:rFonts w:hint="eastAsia"/>
          <w:sz w:val="24"/>
          <w:szCs w:val="24"/>
        </w:rPr>
        <w:lastRenderedPageBreak/>
        <w:t>今後の運営体制について</w:t>
      </w:r>
    </w:p>
    <w:p w:rsidR="008B506C" w:rsidRDefault="008B506C" w:rsidP="008B506C">
      <w:pPr>
        <w:ind w:right="105"/>
        <w:jc w:val="left"/>
      </w:pPr>
    </w:p>
    <w:p w:rsidR="002833A0" w:rsidRDefault="002833A0" w:rsidP="002833A0">
      <w:pPr>
        <w:ind w:right="105"/>
        <w:jc w:val="left"/>
      </w:pPr>
      <w:r>
        <w:rPr>
          <w:rFonts w:hint="eastAsia"/>
        </w:rPr>
        <w:t>○運営体制移行の方向性</w:t>
      </w:r>
    </w:p>
    <w:p w:rsidR="002833A0" w:rsidRDefault="002833A0" w:rsidP="002833A0">
      <w:pPr>
        <w:ind w:right="105"/>
        <w:jc w:val="left"/>
      </w:pPr>
      <w:r>
        <w:rPr>
          <w:rFonts w:hint="eastAsia"/>
        </w:rPr>
        <w:t xml:space="preserve">　本ビジョンの実現に向け、自然文化園やスポーツ施設等の公園の維持管理や、各種イベントの実施を含めた運営については、集客やにぎわい作り、来園者の満足度向上などに民間事業者の持つ多様なノウハウを活用するため、指定管理者制度を導入することとし、平成</w:t>
      </w:r>
      <w:r>
        <w:rPr>
          <w:rFonts w:hint="eastAsia"/>
        </w:rPr>
        <w:t>28</w:t>
      </w:r>
      <w:r>
        <w:rPr>
          <w:rFonts w:hint="eastAsia"/>
        </w:rPr>
        <w:t>年度に制度設計を行い、平成</w:t>
      </w:r>
      <w:r>
        <w:rPr>
          <w:rFonts w:hint="eastAsia"/>
        </w:rPr>
        <w:t>30</w:t>
      </w:r>
      <w:r>
        <w:rPr>
          <w:rFonts w:hint="eastAsia"/>
        </w:rPr>
        <w:t>年度の運営体制移行を目指す。</w:t>
      </w:r>
    </w:p>
    <w:p w:rsidR="002833A0" w:rsidRDefault="002833A0" w:rsidP="002833A0">
      <w:pPr>
        <w:ind w:right="105"/>
        <w:jc w:val="left"/>
      </w:pPr>
    </w:p>
    <w:p w:rsidR="002833A0" w:rsidRDefault="002833A0" w:rsidP="002833A0">
      <w:pPr>
        <w:ind w:left="1842" w:right="105" w:hangingChars="877" w:hanging="1842"/>
        <w:jc w:val="left"/>
      </w:pPr>
      <w:r>
        <w:rPr>
          <w:rFonts w:hint="eastAsia"/>
        </w:rPr>
        <w:t>・指定管理の範囲：自然文化園、日本庭園、スポーツ施設、駐車場等公の施設の運営を一括で移行。</w:t>
      </w:r>
    </w:p>
    <w:p w:rsidR="002833A0" w:rsidRDefault="002833A0" w:rsidP="002833A0">
      <w:pPr>
        <w:ind w:left="1984" w:right="105" w:hangingChars="945" w:hanging="1984"/>
        <w:jc w:val="left"/>
      </w:pPr>
      <w:r>
        <w:rPr>
          <w:rFonts w:hint="eastAsia"/>
        </w:rPr>
        <w:t>・指定管理者の業務：・一般的な維持管理業務のほか、自主イベントの開催や外部イベントの誘致、国内外向けの広報、公園内及び周辺の事業者や大学等教育機関との連携などについて、自由度の高い運営を目指す。</w:t>
      </w:r>
    </w:p>
    <w:p w:rsidR="002833A0" w:rsidRDefault="002833A0" w:rsidP="002833A0">
      <w:pPr>
        <w:ind w:leftChars="945" w:left="1984" w:right="105" w:firstLine="1"/>
        <w:jc w:val="left"/>
      </w:pPr>
      <w:r>
        <w:rPr>
          <w:rFonts w:hint="eastAsia"/>
        </w:rPr>
        <w:t>・自然文化園内の飲食店や売店等利便施設の設置・運営、案内サインや休憩所等来園者の快適性やサービス・魅力向上のための施設改修等も指定管理者が行えるようにする。</w:t>
      </w:r>
    </w:p>
    <w:p w:rsidR="002833A0" w:rsidRDefault="002833A0" w:rsidP="002833A0">
      <w:pPr>
        <w:ind w:leftChars="945" w:left="1985" w:right="105" w:hanging="1"/>
        <w:jc w:val="left"/>
      </w:pPr>
      <w:r>
        <w:rPr>
          <w:rFonts w:hint="eastAsia"/>
        </w:rPr>
        <w:t>・自然文化園の森及び日本庭園については日常的表面管理を指定管理者の業務とする。</w:t>
      </w:r>
    </w:p>
    <w:p w:rsidR="002833A0" w:rsidRDefault="002833A0" w:rsidP="002833A0">
      <w:pPr>
        <w:ind w:right="105"/>
        <w:jc w:val="left"/>
      </w:pPr>
      <w:r>
        <w:rPr>
          <w:rFonts w:hint="eastAsia"/>
        </w:rPr>
        <w:t>・指定管理期間　　：</w:t>
      </w:r>
      <w:r>
        <w:rPr>
          <w:rFonts w:hint="eastAsia"/>
        </w:rPr>
        <w:t>10</w:t>
      </w:r>
      <w:r>
        <w:rPr>
          <w:rFonts w:hint="eastAsia"/>
        </w:rPr>
        <w:t>年間</w:t>
      </w:r>
    </w:p>
    <w:p w:rsidR="002833A0" w:rsidRDefault="002833A0" w:rsidP="002833A0">
      <w:pPr>
        <w:ind w:leftChars="944" w:left="1982" w:right="105"/>
        <w:jc w:val="left"/>
      </w:pPr>
      <w:r>
        <w:rPr>
          <w:rFonts w:hint="eastAsia"/>
        </w:rPr>
        <w:t>・長期的視点に立った各種プログラムの実施や施設への投資を考慮し、府の一般的な指定管理期間（５年）よりも長期に設定。</w:t>
      </w:r>
    </w:p>
    <w:p w:rsidR="002833A0" w:rsidRDefault="002833A0" w:rsidP="002833A0">
      <w:pPr>
        <w:ind w:leftChars="944" w:left="1982" w:right="105"/>
        <w:jc w:val="left"/>
      </w:pPr>
      <w:r>
        <w:rPr>
          <w:rFonts w:hint="eastAsia"/>
        </w:rPr>
        <w:t>・期間中の業務内容や目標達成度について、チェックできる仕組みを構築。</w:t>
      </w:r>
    </w:p>
    <w:p w:rsidR="002833A0" w:rsidRDefault="002833A0" w:rsidP="002833A0">
      <w:pPr>
        <w:ind w:right="105"/>
        <w:jc w:val="left"/>
      </w:pPr>
      <w:r>
        <w:rPr>
          <w:rFonts w:hint="eastAsia"/>
        </w:rPr>
        <w:t>・移行時期　　　　：平成</w:t>
      </w:r>
      <w:r>
        <w:rPr>
          <w:rFonts w:hint="eastAsia"/>
        </w:rPr>
        <w:t>30</w:t>
      </w:r>
      <w:r>
        <w:rPr>
          <w:rFonts w:hint="eastAsia"/>
        </w:rPr>
        <w:t>年度</w:t>
      </w:r>
    </w:p>
    <w:p w:rsidR="002833A0" w:rsidRDefault="002833A0" w:rsidP="002833A0">
      <w:pPr>
        <w:ind w:left="1984" w:right="105" w:hangingChars="945" w:hanging="1984"/>
        <w:jc w:val="left"/>
      </w:pPr>
      <w:r>
        <w:rPr>
          <w:rFonts w:hint="eastAsia"/>
        </w:rPr>
        <w:t>・管理経費等</w:t>
      </w:r>
      <w:r>
        <w:rPr>
          <w:rFonts w:hint="eastAsia"/>
        </w:rPr>
        <w:t xml:space="preserve"> </w:t>
      </w:r>
      <w:r>
        <w:rPr>
          <w:rFonts w:hint="eastAsia"/>
        </w:rPr>
        <w:t xml:space="preserve">　　</w:t>
      </w:r>
      <w:r>
        <w:rPr>
          <w:rFonts w:hint="eastAsia"/>
        </w:rPr>
        <w:t xml:space="preserve"> </w:t>
      </w:r>
      <w:r>
        <w:rPr>
          <w:rFonts w:hint="eastAsia"/>
        </w:rPr>
        <w:t>：利用料金制の導入により、指定管理者の採算性を高め、維持管理に係る府の負担の最小化を図る。</w:t>
      </w:r>
    </w:p>
    <w:p w:rsidR="002833A0" w:rsidRDefault="002833A0" w:rsidP="002833A0">
      <w:pPr>
        <w:ind w:left="1984" w:right="105" w:hangingChars="945" w:hanging="1984"/>
        <w:jc w:val="left"/>
      </w:pPr>
    </w:p>
    <w:p w:rsidR="002833A0" w:rsidRDefault="002833A0" w:rsidP="002833A0">
      <w:pPr>
        <w:ind w:left="1984" w:right="105" w:hangingChars="945" w:hanging="1984"/>
        <w:jc w:val="left"/>
      </w:pPr>
      <w:r>
        <w:rPr>
          <w:rFonts w:hint="eastAsia"/>
        </w:rPr>
        <w:t>○府が引き続き行う業務</w:t>
      </w:r>
    </w:p>
    <w:p w:rsidR="002833A0" w:rsidRDefault="002833A0" w:rsidP="008B506C">
      <w:pPr>
        <w:ind w:left="567" w:right="105" w:hangingChars="270" w:hanging="567"/>
        <w:jc w:val="left"/>
      </w:pPr>
      <w:r>
        <w:rPr>
          <w:rFonts w:hint="eastAsia"/>
        </w:rPr>
        <w:t xml:space="preserve">　　・</w:t>
      </w:r>
      <w:r>
        <w:rPr>
          <w:rFonts w:hint="eastAsia"/>
        </w:rPr>
        <w:t>EXPOCITY</w:t>
      </w:r>
      <w:r>
        <w:rPr>
          <w:rFonts w:hint="eastAsia"/>
        </w:rPr>
        <w:t>、市立吹田サッカースタジアム、</w:t>
      </w:r>
      <w:r>
        <w:rPr>
          <w:rFonts w:hint="eastAsia"/>
        </w:rPr>
        <w:t>ABC</w:t>
      </w:r>
      <w:r>
        <w:rPr>
          <w:rFonts w:hint="eastAsia"/>
        </w:rPr>
        <w:t>ハウジング等の土地貸付、万博記念公園駅周辺地区及び外周部分の事業者誘致など、府有資産の活用に関するものは、府が実施する。</w:t>
      </w:r>
    </w:p>
    <w:p w:rsidR="002833A0" w:rsidRDefault="002833A0" w:rsidP="007A4281">
      <w:pPr>
        <w:ind w:left="567" w:right="105" w:hangingChars="270" w:hanging="567"/>
        <w:jc w:val="left"/>
      </w:pPr>
      <w:r>
        <w:rPr>
          <w:rFonts w:hint="eastAsia"/>
        </w:rPr>
        <w:t xml:space="preserve">　　・日本の庭園技術の粋が極められ、上代、中世、近世、現代と各時代の庭園様式が集</w:t>
      </w:r>
      <w:r w:rsidR="00445556">
        <w:rPr>
          <w:rFonts w:hint="eastAsia"/>
        </w:rPr>
        <w:t>約されている日本庭園や造成地</w:t>
      </w:r>
      <w:r>
        <w:rPr>
          <w:rFonts w:hint="eastAsia"/>
        </w:rPr>
        <w:t>の上に自然を再生してきた自然文化園の森については、他に類を見ない貴重な公の財産であり、長く将来に引き継いでいく必要があることから、日本庭園の景観</w:t>
      </w:r>
      <w:r w:rsidR="007A4281">
        <w:rPr>
          <w:rFonts w:hint="eastAsia"/>
        </w:rPr>
        <w:t>形成（樹形に関わる剪定、植え替え等）や、森の育成環境形成（間伐</w:t>
      </w:r>
      <w:r>
        <w:rPr>
          <w:rFonts w:hint="eastAsia"/>
        </w:rPr>
        <w:t>等）は、府の責務として、府が直接実施する。</w:t>
      </w:r>
    </w:p>
    <w:p w:rsidR="007A4281" w:rsidRDefault="007A4281" w:rsidP="007A4281">
      <w:pPr>
        <w:ind w:left="567" w:right="105" w:hangingChars="270" w:hanging="567"/>
        <w:jc w:val="left"/>
      </w:pPr>
      <w:r>
        <w:rPr>
          <w:rFonts w:hint="eastAsia"/>
        </w:rPr>
        <w:lastRenderedPageBreak/>
        <w:t>○スケジュール</w:t>
      </w:r>
    </w:p>
    <w:p w:rsidR="007A4281" w:rsidRDefault="007A4281" w:rsidP="007A4281">
      <w:pPr>
        <w:ind w:left="567" w:right="105" w:hangingChars="270" w:hanging="567"/>
        <w:jc w:val="left"/>
      </w:pPr>
      <w:r>
        <w:rPr>
          <w:noProof/>
        </w:rPr>
        <w:drawing>
          <wp:inline distT="0" distB="0" distL="0" distR="0" wp14:anchorId="0647287B">
            <wp:extent cx="5639435" cy="3249295"/>
            <wp:effectExtent l="0" t="0" r="0" b="8255"/>
            <wp:docPr id="11" name="図 11" title="短期・中期・長期に区分した取組みを表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9435" cy="3249295"/>
                    </a:xfrm>
                    <a:prstGeom prst="rect">
                      <a:avLst/>
                    </a:prstGeom>
                    <a:noFill/>
                    <a:ln>
                      <a:noFill/>
                    </a:ln>
                    <a:effectLst/>
                  </pic:spPr>
                </pic:pic>
              </a:graphicData>
            </a:graphic>
          </wp:inline>
        </w:drawing>
      </w:r>
    </w:p>
    <w:p w:rsidR="007A4281" w:rsidRDefault="007A4281" w:rsidP="00843339">
      <w:pPr>
        <w:ind w:left="283" w:right="105" w:hangingChars="135" w:hanging="283"/>
        <w:jc w:val="left"/>
      </w:pPr>
      <w:r w:rsidRPr="007A4281">
        <w:rPr>
          <w:rFonts w:hint="eastAsia"/>
        </w:rPr>
        <w:t>・</w:t>
      </w:r>
      <w:r w:rsidR="00843339">
        <w:rPr>
          <w:rFonts w:hint="eastAsia"/>
        </w:rPr>
        <w:t xml:space="preserve">　</w:t>
      </w:r>
      <w:r w:rsidRPr="007A4281">
        <w:rPr>
          <w:rFonts w:hint="eastAsia"/>
        </w:rPr>
        <w:t>平成</w:t>
      </w:r>
      <w:r w:rsidRPr="007A4281">
        <w:rPr>
          <w:rFonts w:hint="eastAsia"/>
        </w:rPr>
        <w:t>29</w:t>
      </w:r>
      <w:r w:rsidRPr="007A4281">
        <w:rPr>
          <w:rFonts w:hint="eastAsia"/>
        </w:rPr>
        <w:t>年度までを短期、万博</w:t>
      </w:r>
      <w:r w:rsidRPr="007A4281">
        <w:rPr>
          <w:rFonts w:hint="eastAsia"/>
        </w:rPr>
        <w:t>50</w:t>
      </w:r>
      <w:r w:rsidRPr="007A4281">
        <w:rPr>
          <w:rFonts w:hint="eastAsia"/>
        </w:rPr>
        <w:t>周年の節目となる平成</w:t>
      </w:r>
      <w:r w:rsidRPr="007A4281">
        <w:rPr>
          <w:rFonts w:hint="eastAsia"/>
        </w:rPr>
        <w:t>32</w:t>
      </w:r>
      <w:r w:rsidRPr="007A4281">
        <w:rPr>
          <w:rFonts w:hint="eastAsia"/>
        </w:rPr>
        <w:t>年度までを中期、平成</w:t>
      </w:r>
      <w:r w:rsidRPr="007A4281">
        <w:rPr>
          <w:rFonts w:hint="eastAsia"/>
        </w:rPr>
        <w:t>40</w:t>
      </w:r>
      <w:r w:rsidRPr="007A4281">
        <w:rPr>
          <w:rFonts w:hint="eastAsia"/>
        </w:rPr>
        <w:t>年度までを長期と区切る。</w:t>
      </w:r>
    </w:p>
    <w:p w:rsidR="007A4281" w:rsidRDefault="00815EEA" w:rsidP="00815EEA">
      <w:pPr>
        <w:widowControl/>
        <w:jc w:val="left"/>
      </w:pPr>
      <w:r>
        <w:br w:type="page"/>
      </w:r>
    </w:p>
    <w:p w:rsidR="007A4281" w:rsidRPr="00815EEA" w:rsidRDefault="007A4281" w:rsidP="007A4281">
      <w:pPr>
        <w:ind w:right="105"/>
        <w:jc w:val="left"/>
        <w:rPr>
          <w:sz w:val="24"/>
          <w:szCs w:val="24"/>
        </w:rPr>
      </w:pPr>
      <w:r w:rsidRPr="00815EEA">
        <w:rPr>
          <w:rFonts w:hint="eastAsia"/>
          <w:sz w:val="24"/>
          <w:szCs w:val="24"/>
        </w:rPr>
        <w:lastRenderedPageBreak/>
        <w:t>今後の取組み</w:t>
      </w:r>
    </w:p>
    <w:p w:rsidR="007A4281" w:rsidRDefault="007A4281" w:rsidP="00843339">
      <w:pPr>
        <w:ind w:left="283" w:right="105" w:hangingChars="135" w:hanging="283"/>
        <w:jc w:val="left"/>
      </w:pPr>
      <w:r w:rsidRPr="007A4281">
        <w:rPr>
          <w:rFonts w:hint="eastAsia"/>
        </w:rPr>
        <w:t>・</w:t>
      </w:r>
      <w:r w:rsidR="00843339">
        <w:rPr>
          <w:rFonts w:hint="eastAsia"/>
        </w:rPr>
        <w:t xml:space="preserve">　</w:t>
      </w:r>
      <w:r w:rsidRPr="007A4281">
        <w:rPr>
          <w:rFonts w:hint="eastAsia"/>
        </w:rPr>
        <w:t>このビジョンに記載している取り組みについては、予算や熟度を勘案して、段階的に取り組んでい</w:t>
      </w:r>
      <w:r w:rsidR="00CD5E67">
        <w:rPr>
          <w:rFonts w:hint="eastAsia"/>
        </w:rPr>
        <w:t>く</w:t>
      </w:r>
      <w:r w:rsidRPr="007A4281">
        <w:rPr>
          <w:rFonts w:hint="eastAsia"/>
        </w:rPr>
        <w:t>。</w:t>
      </w:r>
    </w:p>
    <w:p w:rsidR="00815EEA" w:rsidRDefault="00815EEA" w:rsidP="007A4281">
      <w:pPr>
        <w:ind w:right="105"/>
        <w:jc w:val="left"/>
      </w:pPr>
    </w:p>
    <w:p w:rsidR="007A4281" w:rsidRDefault="007A4281" w:rsidP="007A4281">
      <w:pPr>
        <w:pStyle w:val="a3"/>
        <w:numPr>
          <w:ilvl w:val="0"/>
          <w:numId w:val="3"/>
        </w:numPr>
        <w:ind w:leftChars="0" w:right="105"/>
        <w:jc w:val="left"/>
      </w:pPr>
      <w:r>
        <w:rPr>
          <w:rFonts w:hint="eastAsia"/>
        </w:rPr>
        <w:t>シ</w:t>
      </w:r>
      <w:r w:rsidRPr="007A4281">
        <w:rPr>
          <w:rFonts w:hint="eastAsia"/>
        </w:rPr>
        <w:t>ンボルゾーンを中心に文化と美を体験・創造し発信する公園</w:t>
      </w:r>
    </w:p>
    <w:p w:rsidR="00815EEA" w:rsidRDefault="00815EEA" w:rsidP="00815EEA">
      <w:pPr>
        <w:ind w:right="105"/>
        <w:jc w:val="left"/>
      </w:pPr>
    </w:p>
    <w:p w:rsidR="007A4281" w:rsidRDefault="007A4281" w:rsidP="007A4281">
      <w:pPr>
        <w:ind w:right="105"/>
        <w:jc w:val="left"/>
      </w:pPr>
      <w:r w:rsidRPr="007A4281">
        <w:rPr>
          <w:rFonts w:hint="eastAsia"/>
        </w:rPr>
        <w:t>短期（～Ｈ２９年度）</w:t>
      </w:r>
    </w:p>
    <w:p w:rsidR="007A4281" w:rsidRDefault="007A4281" w:rsidP="00843339">
      <w:pPr>
        <w:ind w:left="141" w:right="105" w:hangingChars="67" w:hanging="141"/>
        <w:jc w:val="left"/>
      </w:pPr>
      <w:r>
        <w:rPr>
          <w:rFonts w:hint="eastAsia"/>
        </w:rPr>
        <w:t>◆｢太陽の塔｣耐震改修および「生命の樹」を再生。併せて地下展示室を設置し「地底の太陽」を再生。平成</w:t>
      </w:r>
      <w:r>
        <w:rPr>
          <w:rFonts w:hint="eastAsia"/>
        </w:rPr>
        <w:t>29</w:t>
      </w:r>
      <w:r>
        <w:rPr>
          <w:rFonts w:hint="eastAsia"/>
        </w:rPr>
        <w:t xml:space="preserve">年度からの内部公開を目指し、できるだけ早期に着工する。　</w:t>
      </w:r>
    </w:p>
    <w:p w:rsidR="007A4281" w:rsidRDefault="007A4281" w:rsidP="007A4281">
      <w:pPr>
        <w:ind w:right="105"/>
        <w:jc w:val="left"/>
      </w:pPr>
      <w:r>
        <w:rPr>
          <w:rFonts w:hint="eastAsia"/>
        </w:rPr>
        <w:t>◆</w:t>
      </w:r>
      <w:r w:rsidR="00445556">
        <w:rPr>
          <w:rFonts w:hint="eastAsia"/>
        </w:rPr>
        <w:t>｢太陽の塔」の内部展示のため、ふるさと納税制度を活用し、広く寄付</w:t>
      </w:r>
      <w:r>
        <w:rPr>
          <w:rFonts w:hint="eastAsia"/>
        </w:rPr>
        <w:t>金を募集する。</w:t>
      </w:r>
    </w:p>
    <w:p w:rsidR="007A4281" w:rsidRDefault="007A4281" w:rsidP="00843339">
      <w:pPr>
        <w:ind w:left="141" w:right="105" w:hangingChars="67" w:hanging="141"/>
        <w:jc w:val="left"/>
      </w:pPr>
      <w:r>
        <w:rPr>
          <w:rFonts w:hint="eastAsia"/>
        </w:rPr>
        <w:t>◆大阪万博開催</w:t>
      </w:r>
      <w:r>
        <w:rPr>
          <w:rFonts w:hint="eastAsia"/>
        </w:rPr>
        <w:t>50</w:t>
      </w:r>
      <w:r>
        <w:rPr>
          <w:rFonts w:hint="eastAsia"/>
        </w:rPr>
        <w:t>周年である平成</w:t>
      </w:r>
      <w:r>
        <w:rPr>
          <w:rFonts w:hint="eastAsia"/>
        </w:rPr>
        <w:t>32</w:t>
      </w:r>
      <w:r>
        <w:rPr>
          <w:rFonts w:hint="eastAsia"/>
        </w:rPr>
        <w:t>年</w:t>
      </w:r>
      <w:r>
        <w:rPr>
          <w:rFonts w:hint="eastAsia"/>
        </w:rPr>
        <w:t>(2020</w:t>
      </w:r>
      <w:r>
        <w:rPr>
          <w:rFonts w:hint="eastAsia"/>
        </w:rPr>
        <w:t>年</w:t>
      </w:r>
      <w:r>
        <w:rPr>
          <w:rFonts w:hint="eastAsia"/>
        </w:rPr>
        <w:t>)</w:t>
      </w:r>
      <w:r>
        <w:rPr>
          <w:rFonts w:hint="eastAsia"/>
        </w:rPr>
        <w:t xml:space="preserve">に向け、様々なカウントダウンイベントを実施し、機運を醸成する。　</w:t>
      </w:r>
    </w:p>
    <w:p w:rsidR="00445556" w:rsidRDefault="00445556" w:rsidP="00445556">
      <w:pPr>
        <w:ind w:left="141" w:right="105" w:hangingChars="67" w:hanging="141"/>
        <w:jc w:val="left"/>
      </w:pPr>
      <w:r>
        <w:rPr>
          <w:rFonts w:hint="eastAsia"/>
        </w:rPr>
        <w:t>◆国立民族学博物館や大阪日本民芸館、日本庭園、太陽の塔など、公園の持つ多くの優れた文化資源を活かし、相乗効果を発揮させながら、文化発信拠点としての魅力向上を図る。</w:t>
      </w:r>
    </w:p>
    <w:p w:rsidR="007A4281" w:rsidRDefault="00445556" w:rsidP="00445556">
      <w:pPr>
        <w:ind w:left="141" w:right="105" w:hangingChars="67" w:hanging="141"/>
        <w:jc w:val="left"/>
      </w:pPr>
      <w:r>
        <w:rPr>
          <w:rFonts w:hint="eastAsia"/>
        </w:rPr>
        <w:t>◆</w:t>
      </w:r>
      <w:r>
        <w:rPr>
          <w:rFonts w:hint="eastAsia"/>
        </w:rPr>
        <w:t>EXPO CITY</w:t>
      </w:r>
      <w:r>
        <w:rPr>
          <w:rFonts w:hint="eastAsia"/>
        </w:rPr>
        <w:t>等を含め施設間の情報共有と協働を進めるための関係者のプラットホームを平成</w:t>
      </w:r>
      <w:r>
        <w:rPr>
          <w:rFonts w:hint="eastAsia"/>
        </w:rPr>
        <w:t>27</w:t>
      </w:r>
      <w:r>
        <w:rPr>
          <w:rFonts w:hint="eastAsia"/>
        </w:rPr>
        <w:t>年度に設置し、コラボレーションイベントや共同セミナー等のプログラムの充実に取り組んでいく。</w:t>
      </w:r>
    </w:p>
    <w:p w:rsidR="007A4281" w:rsidRDefault="007A4281" w:rsidP="00843339">
      <w:pPr>
        <w:ind w:left="141" w:right="105" w:hangingChars="67" w:hanging="141"/>
        <w:jc w:val="left"/>
      </w:pPr>
      <w:r>
        <w:rPr>
          <w:rFonts w:hint="eastAsia"/>
        </w:rPr>
        <w:t>◆公園の様々な場所をアートやデザインなど芸術文化の創作・発信や芸術家の育成の場として活用するため、機会や場所を提供していく。</w:t>
      </w:r>
    </w:p>
    <w:p w:rsidR="007A4281" w:rsidRDefault="007A4281" w:rsidP="00843339">
      <w:pPr>
        <w:ind w:left="141" w:right="105" w:hangingChars="67" w:hanging="141"/>
        <w:jc w:val="left"/>
      </w:pPr>
      <w:r>
        <w:rPr>
          <w:rFonts w:hint="eastAsia"/>
        </w:rPr>
        <w:t>◆平成</w:t>
      </w:r>
      <w:r>
        <w:rPr>
          <w:rFonts w:hint="eastAsia"/>
        </w:rPr>
        <w:t>10</w:t>
      </w:r>
      <w:r>
        <w:rPr>
          <w:rFonts w:hint="eastAsia"/>
        </w:rPr>
        <w:t>年に公共建築百選に選ばれた優れた建物である旧国際児童文学館の有効活用について、アイデア募集や事業コンペ等の実施を検討する。</w:t>
      </w:r>
    </w:p>
    <w:p w:rsidR="007A4281" w:rsidRDefault="007A4281" w:rsidP="00843339">
      <w:pPr>
        <w:ind w:left="141" w:right="105" w:hangingChars="67" w:hanging="141"/>
        <w:jc w:val="left"/>
      </w:pPr>
      <w:r>
        <w:rPr>
          <w:rFonts w:hint="eastAsia"/>
        </w:rPr>
        <w:t>◆新たな文化を発信し、観光集客に寄与する民間企画イベントの積極的誘致、マスコミタイアップ型イベントなどメディアと連携したイベントの強化に努める。</w:t>
      </w:r>
    </w:p>
    <w:p w:rsidR="007A4281" w:rsidRDefault="007A4281" w:rsidP="007A4281">
      <w:pPr>
        <w:ind w:right="105"/>
        <w:jc w:val="left"/>
      </w:pPr>
    </w:p>
    <w:p w:rsidR="007A4281" w:rsidRDefault="007A4281" w:rsidP="007A4281">
      <w:pPr>
        <w:ind w:right="105"/>
        <w:jc w:val="left"/>
      </w:pPr>
      <w:r w:rsidRPr="007A4281">
        <w:rPr>
          <w:rFonts w:hint="eastAsia"/>
        </w:rPr>
        <w:t>中期（～Ｈ３２年度）</w:t>
      </w:r>
    </w:p>
    <w:p w:rsidR="007A4281" w:rsidRDefault="007A4281" w:rsidP="00843339">
      <w:pPr>
        <w:ind w:left="141" w:right="105" w:hangingChars="67" w:hanging="141"/>
        <w:jc w:val="left"/>
      </w:pPr>
      <w:r>
        <w:rPr>
          <w:rFonts w:hint="eastAsia"/>
        </w:rPr>
        <w:t>◆平成</w:t>
      </w:r>
      <w:r>
        <w:rPr>
          <w:rFonts w:hint="eastAsia"/>
        </w:rPr>
        <w:t>32</w:t>
      </w:r>
      <w:r>
        <w:rPr>
          <w:rFonts w:hint="eastAsia"/>
        </w:rPr>
        <w:t>年</w:t>
      </w:r>
      <w:r>
        <w:rPr>
          <w:rFonts w:hint="eastAsia"/>
        </w:rPr>
        <w:t>(2020</w:t>
      </w:r>
      <w:r>
        <w:rPr>
          <w:rFonts w:hint="eastAsia"/>
        </w:rPr>
        <w:t>年</w:t>
      </w:r>
      <w:r>
        <w:rPr>
          <w:rFonts w:hint="eastAsia"/>
        </w:rPr>
        <w:t>)</w:t>
      </w:r>
      <w:r>
        <w:rPr>
          <w:rFonts w:hint="eastAsia"/>
        </w:rPr>
        <w:t>に大阪万博開催</w:t>
      </w:r>
      <w:r>
        <w:rPr>
          <w:rFonts w:hint="eastAsia"/>
        </w:rPr>
        <w:t>50</w:t>
      </w:r>
      <w:r>
        <w:rPr>
          <w:rFonts w:hint="eastAsia"/>
        </w:rPr>
        <w:t>周年記念イベントを実施</w:t>
      </w:r>
      <w:r w:rsidR="00445556">
        <w:rPr>
          <w:rFonts w:hint="eastAsia"/>
        </w:rPr>
        <w:t>する。</w:t>
      </w:r>
    </w:p>
    <w:p w:rsidR="007A4281" w:rsidRDefault="007A4281" w:rsidP="00843339">
      <w:pPr>
        <w:ind w:left="141" w:right="105" w:hangingChars="67" w:hanging="141"/>
        <w:jc w:val="left"/>
      </w:pPr>
      <w:r>
        <w:rPr>
          <w:rFonts w:hint="eastAsia"/>
        </w:rPr>
        <w:t>◆国立民族学博物館、大阪日本民芸館など、公園の持つ多くの優れた文化資源を活かし、相乗効果を発揮させながら、文化発信拠点としての魅力向上を図る。</w:t>
      </w:r>
    </w:p>
    <w:p w:rsidR="007A4281" w:rsidRDefault="007A4281" w:rsidP="00843339">
      <w:pPr>
        <w:ind w:left="141" w:right="105" w:hangingChars="67" w:hanging="141"/>
        <w:jc w:val="left"/>
      </w:pPr>
      <w:r>
        <w:rPr>
          <w:rFonts w:hint="eastAsia"/>
        </w:rPr>
        <w:t>◆公園に隣接する大阪大学をはじめとした教育機関とも連携し、研究や発表、その他多様な活動の場としての活性化を図る。</w:t>
      </w:r>
    </w:p>
    <w:p w:rsidR="007A4281" w:rsidRDefault="007A4281" w:rsidP="007A4281">
      <w:pPr>
        <w:ind w:right="105"/>
        <w:jc w:val="left"/>
      </w:pPr>
    </w:p>
    <w:p w:rsidR="007A4281" w:rsidRDefault="007A4281" w:rsidP="007A4281">
      <w:pPr>
        <w:ind w:right="105"/>
        <w:jc w:val="left"/>
      </w:pPr>
      <w:r w:rsidRPr="007A4281">
        <w:rPr>
          <w:rFonts w:hint="eastAsia"/>
        </w:rPr>
        <w:t>長期（～Ｈ４０年度）</w:t>
      </w:r>
    </w:p>
    <w:p w:rsidR="007A4281" w:rsidRDefault="007A4281" w:rsidP="00843339">
      <w:pPr>
        <w:ind w:left="141" w:right="105" w:hangingChars="67" w:hanging="141"/>
        <w:jc w:val="left"/>
      </w:pPr>
      <w:r>
        <w:rPr>
          <w:rFonts w:hint="eastAsia"/>
        </w:rPr>
        <w:t>◆「太陽の塔」の</w:t>
      </w:r>
      <w:r w:rsidR="00445556">
        <w:rPr>
          <w:rFonts w:hint="eastAsia"/>
        </w:rPr>
        <w:t>登録有形</w:t>
      </w:r>
      <w:r>
        <w:rPr>
          <w:rFonts w:hint="eastAsia"/>
        </w:rPr>
        <w:t>文化財</w:t>
      </w:r>
      <w:r w:rsidR="00445556">
        <w:rPr>
          <w:rFonts w:hint="eastAsia"/>
        </w:rPr>
        <w:t>としての</w:t>
      </w:r>
      <w:r>
        <w:rPr>
          <w:rFonts w:hint="eastAsia"/>
        </w:rPr>
        <w:t>登録、将来的には世界遺産登録を目指す。（建設後</w:t>
      </w:r>
      <w:r>
        <w:rPr>
          <w:rFonts w:hint="eastAsia"/>
        </w:rPr>
        <w:t>50</w:t>
      </w:r>
      <w:r>
        <w:rPr>
          <w:rFonts w:hint="eastAsia"/>
        </w:rPr>
        <w:t>年を経過するものが</w:t>
      </w:r>
      <w:r w:rsidR="00445556">
        <w:rPr>
          <w:rFonts w:hint="eastAsia"/>
        </w:rPr>
        <w:t>登録有形</w:t>
      </w:r>
      <w:r>
        <w:rPr>
          <w:rFonts w:hint="eastAsia"/>
        </w:rPr>
        <w:t>文化財登録の審査の対象）</w:t>
      </w:r>
    </w:p>
    <w:p w:rsidR="007A4281" w:rsidRDefault="00445556" w:rsidP="00843339">
      <w:pPr>
        <w:ind w:left="141" w:right="105" w:hangingChars="67" w:hanging="141"/>
        <w:jc w:val="left"/>
      </w:pPr>
      <w:r>
        <w:rPr>
          <w:rFonts w:hint="eastAsia"/>
        </w:rPr>
        <w:t>◆シンボルゾーン整備の実現に向けて、</w:t>
      </w:r>
      <w:r w:rsidR="007A4281">
        <w:rPr>
          <w:rFonts w:hint="eastAsia"/>
        </w:rPr>
        <w:t>検討のたたき台となる基本計画については、平成</w:t>
      </w:r>
      <w:r w:rsidR="007A4281">
        <w:rPr>
          <w:rFonts w:hint="eastAsia"/>
        </w:rPr>
        <w:lastRenderedPageBreak/>
        <w:t>27</w:t>
      </w:r>
      <w:r w:rsidR="007A4281">
        <w:rPr>
          <w:rFonts w:hint="eastAsia"/>
        </w:rPr>
        <w:t>年度に着手。</w:t>
      </w:r>
      <w:r w:rsidRPr="00445556">
        <w:rPr>
          <w:rFonts w:hint="eastAsia"/>
        </w:rPr>
        <w:t>長期を要する大規模整備に向けての具体的方策を検討する。</w:t>
      </w:r>
    </w:p>
    <w:p w:rsidR="007A4281" w:rsidRPr="007A4281" w:rsidRDefault="007A4281" w:rsidP="007A4281">
      <w:pPr>
        <w:ind w:right="105"/>
        <w:jc w:val="left"/>
      </w:pPr>
    </w:p>
    <w:p w:rsidR="007A4281" w:rsidRDefault="00815EEA" w:rsidP="00815EEA">
      <w:pPr>
        <w:pStyle w:val="a3"/>
        <w:numPr>
          <w:ilvl w:val="0"/>
          <w:numId w:val="3"/>
        </w:numPr>
        <w:ind w:leftChars="0" w:right="105"/>
        <w:jc w:val="left"/>
      </w:pPr>
      <w:r>
        <w:rPr>
          <w:rFonts w:hint="eastAsia"/>
        </w:rPr>
        <w:t>地</w:t>
      </w:r>
      <w:r w:rsidR="007A4281" w:rsidRPr="007A4281">
        <w:rPr>
          <w:rFonts w:hint="eastAsia"/>
        </w:rPr>
        <w:t>球環境保全・再生に貢献する公園</w:t>
      </w:r>
    </w:p>
    <w:p w:rsidR="00815EEA" w:rsidRDefault="00815EEA" w:rsidP="00815EEA">
      <w:pPr>
        <w:ind w:right="105"/>
        <w:jc w:val="left"/>
      </w:pPr>
    </w:p>
    <w:p w:rsidR="007A4281" w:rsidRDefault="007A4281" w:rsidP="007A4281">
      <w:pPr>
        <w:ind w:right="105"/>
        <w:jc w:val="left"/>
      </w:pPr>
      <w:r>
        <w:rPr>
          <w:rFonts w:hint="eastAsia"/>
        </w:rPr>
        <w:t>短期（～Ｈ２９年度）</w:t>
      </w:r>
    </w:p>
    <w:p w:rsidR="00220484" w:rsidRDefault="00220484" w:rsidP="00843339">
      <w:pPr>
        <w:ind w:left="141" w:right="105" w:hangingChars="67" w:hanging="141"/>
        <w:jc w:val="left"/>
      </w:pPr>
      <w:r>
        <w:rPr>
          <w:rFonts w:hint="eastAsia"/>
        </w:rPr>
        <w:t>◆これまで育成してきた自然文化園を包み込む森や園内に張り巡らされた水系、芝生の広場、日本庭園など公園の骨格となる緑を維持する。</w:t>
      </w:r>
    </w:p>
    <w:p w:rsidR="00220484" w:rsidRDefault="00220484" w:rsidP="00843339">
      <w:pPr>
        <w:ind w:left="141" w:right="105" w:hangingChars="67" w:hanging="141"/>
        <w:jc w:val="left"/>
      </w:pPr>
      <w:r>
        <w:rPr>
          <w:rFonts w:hint="eastAsia"/>
        </w:rPr>
        <w:t>◆子どもが森を楽しみ、学ぶ場とするため、自然観察学習館やソラード（森の空中観察路）を拠点として、ボラン</w:t>
      </w:r>
      <w:r w:rsidR="00CA3A84">
        <w:rPr>
          <w:rFonts w:hint="eastAsia"/>
        </w:rPr>
        <w:t>ティア団体と協力して家族向け自然観察会や学校の校外</w:t>
      </w:r>
      <w:r>
        <w:rPr>
          <w:rFonts w:hint="eastAsia"/>
        </w:rPr>
        <w:t>学習向け自然学習教室を開催する。また、人と文化が触れ合う森とするため、アートの展示や森林セラピーなどの活動を行う場として提供する。</w:t>
      </w:r>
    </w:p>
    <w:p w:rsidR="00220484" w:rsidRDefault="00220484" w:rsidP="00843339">
      <w:pPr>
        <w:ind w:left="141" w:right="105" w:hangingChars="67" w:hanging="141"/>
        <w:jc w:val="left"/>
      </w:pPr>
      <w:r>
        <w:rPr>
          <w:rFonts w:hint="eastAsia"/>
        </w:rPr>
        <w:t>◆剪定枝はチップ化を行い、堆肥や園路に敷き詰めて舗装材として、また、伐採竹も</w:t>
      </w:r>
      <w:r w:rsidR="00CA3A84">
        <w:rPr>
          <w:rFonts w:hint="eastAsia"/>
        </w:rPr>
        <w:t>チップ化し路盤材などに活用するなど、園内の維持管理に活用する取</w:t>
      </w:r>
      <w:bookmarkStart w:id="0" w:name="_GoBack"/>
      <w:bookmarkEnd w:id="0"/>
      <w:r>
        <w:rPr>
          <w:rFonts w:hint="eastAsia"/>
        </w:rPr>
        <w:t>組みをさらに進めるとともに、それらを紹介する環境学習プログラムを検討する。</w:t>
      </w:r>
    </w:p>
    <w:p w:rsidR="007A4281" w:rsidRDefault="00220484" w:rsidP="00843339">
      <w:pPr>
        <w:ind w:left="141" w:right="105" w:hangingChars="67" w:hanging="141"/>
        <w:jc w:val="left"/>
      </w:pPr>
      <w:r>
        <w:rPr>
          <w:rFonts w:hint="eastAsia"/>
        </w:rPr>
        <w:t>◆剪定枝や伐採竹は、環境学習の木工教室の材料としても活用するほか、間伐木は薪として森の足湯に利用するなど、園内の自然資源を活用する。</w:t>
      </w:r>
    </w:p>
    <w:p w:rsidR="00220484" w:rsidRDefault="00220484" w:rsidP="00220484">
      <w:pPr>
        <w:ind w:right="105"/>
        <w:jc w:val="left"/>
      </w:pPr>
    </w:p>
    <w:p w:rsidR="007A4281" w:rsidRDefault="007A4281" w:rsidP="007A4281">
      <w:pPr>
        <w:ind w:right="105"/>
        <w:jc w:val="left"/>
      </w:pPr>
      <w:r>
        <w:rPr>
          <w:rFonts w:hint="eastAsia"/>
        </w:rPr>
        <w:t>中期（～Ｈ３２年度）</w:t>
      </w:r>
    </w:p>
    <w:p w:rsidR="00220484" w:rsidRDefault="00220484" w:rsidP="00843339">
      <w:pPr>
        <w:ind w:left="141" w:right="105" w:hangingChars="67" w:hanging="141"/>
        <w:jc w:val="left"/>
      </w:pPr>
      <w:r>
        <w:rPr>
          <w:rFonts w:hint="eastAsia"/>
        </w:rPr>
        <w:t>◆生物多様性の向上のために行う間伐などの森の管理、湿地や草地の再生の取組</w:t>
      </w:r>
      <w:r w:rsidR="001B5431">
        <w:rPr>
          <w:rFonts w:hint="eastAsia"/>
        </w:rPr>
        <w:t>み</w:t>
      </w:r>
      <w:r>
        <w:rPr>
          <w:rFonts w:hint="eastAsia"/>
        </w:rPr>
        <w:t>について、毎年、大学などの研究機関と共同により、その成果を評価して、以降の管理手法を改善するとともに、公園全体を都市内の生物多様性の向上についての研究の場として、研究機関による活用を図る。</w:t>
      </w:r>
    </w:p>
    <w:p w:rsidR="007A4281" w:rsidRDefault="00220484" w:rsidP="00843339">
      <w:pPr>
        <w:ind w:left="141" w:right="105" w:hangingChars="67" w:hanging="141"/>
        <w:jc w:val="left"/>
      </w:pPr>
      <w:r>
        <w:rPr>
          <w:rFonts w:hint="eastAsia"/>
        </w:rPr>
        <w:t>◆園内に張り巡らされ、樹木の生育や生物多様性等に寄与している水系を保全するとともに、自然観察・散策空間として、さらなる活用を図っていく。また、公園の魅力向上に向けた</w:t>
      </w:r>
      <w:r w:rsidR="001B5431">
        <w:rPr>
          <w:rFonts w:hint="eastAsia"/>
        </w:rPr>
        <w:t>新たな水辺景観の創出に</w:t>
      </w:r>
      <w:r>
        <w:rPr>
          <w:rFonts w:hint="eastAsia"/>
        </w:rPr>
        <w:t>ついて、検討する。</w:t>
      </w:r>
    </w:p>
    <w:p w:rsidR="00220484" w:rsidRDefault="00220484" w:rsidP="00220484">
      <w:pPr>
        <w:ind w:right="105"/>
        <w:jc w:val="left"/>
      </w:pPr>
    </w:p>
    <w:p w:rsidR="007A4281" w:rsidRDefault="007A4281" w:rsidP="007A4281">
      <w:pPr>
        <w:ind w:right="105"/>
        <w:jc w:val="left"/>
      </w:pPr>
      <w:r>
        <w:rPr>
          <w:rFonts w:hint="eastAsia"/>
        </w:rPr>
        <w:t>長期（～Ｈ４０年度）</w:t>
      </w:r>
    </w:p>
    <w:p w:rsidR="007A4281" w:rsidRDefault="00220484" w:rsidP="00843339">
      <w:pPr>
        <w:ind w:left="141" w:right="105" w:hangingChars="67" w:hanging="141"/>
        <w:jc w:val="left"/>
      </w:pPr>
      <w:r w:rsidRPr="00220484">
        <w:rPr>
          <w:rFonts w:hint="eastAsia"/>
        </w:rPr>
        <w:t>◆植物の種類・階層構造、年齢構成の多様化を図り、長期的に豊かな生物生息環境と常緑樹林、落葉樹林など多様な景観を持つ森をつくり出す。</w:t>
      </w:r>
    </w:p>
    <w:p w:rsidR="00815EEA" w:rsidRDefault="00815EEA">
      <w:pPr>
        <w:widowControl/>
        <w:jc w:val="left"/>
      </w:pPr>
      <w:r>
        <w:br w:type="page"/>
      </w:r>
    </w:p>
    <w:p w:rsidR="007A4281" w:rsidRDefault="007A4281" w:rsidP="007A4281">
      <w:pPr>
        <w:ind w:right="105"/>
        <w:jc w:val="left"/>
      </w:pPr>
      <w:r w:rsidRPr="007A4281">
        <w:rPr>
          <w:rFonts w:hint="eastAsia"/>
        </w:rPr>
        <w:lastRenderedPageBreak/>
        <w:t>③緑の中で人々が憩い活動し自然の美に感動する公園</w:t>
      </w:r>
    </w:p>
    <w:p w:rsidR="00815EEA" w:rsidRPr="00815EEA" w:rsidRDefault="00815EEA" w:rsidP="007A4281">
      <w:pPr>
        <w:ind w:right="105"/>
        <w:jc w:val="left"/>
      </w:pPr>
    </w:p>
    <w:p w:rsidR="007A4281" w:rsidRDefault="007A4281" w:rsidP="007A4281">
      <w:pPr>
        <w:ind w:right="105"/>
        <w:jc w:val="left"/>
      </w:pPr>
      <w:r>
        <w:rPr>
          <w:rFonts w:hint="eastAsia"/>
        </w:rPr>
        <w:t>短期（～Ｈ２９年度）</w:t>
      </w:r>
    </w:p>
    <w:p w:rsidR="00220484" w:rsidRDefault="00220484" w:rsidP="00843339">
      <w:pPr>
        <w:ind w:left="141" w:right="105" w:hangingChars="67" w:hanging="141"/>
        <w:jc w:val="left"/>
      </w:pPr>
      <w:r>
        <w:rPr>
          <w:rFonts w:hint="eastAsia"/>
        </w:rPr>
        <w:t>◆園内の茶室などでの茶や生花等の外国人をターゲットとした「日本文化体験プログラム」や、音楽、ファッション、芸術等のイベントの場としての活用等、工夫をこらした魅力的なプログラムを公園内及び周辺の施設等と連携しながら提供していく。</w:t>
      </w:r>
    </w:p>
    <w:p w:rsidR="007A4281" w:rsidRDefault="00220484" w:rsidP="00843339">
      <w:pPr>
        <w:ind w:left="141" w:right="105" w:hangingChars="67" w:hanging="141"/>
        <w:jc w:val="left"/>
      </w:pPr>
      <w:r>
        <w:rPr>
          <w:rFonts w:hint="eastAsia"/>
        </w:rPr>
        <w:t>◆日本庭園の魅力を端的に発信するため、景観に優れた見所を日本庭園「八景」と名づけ、案内板の設置や、園内の銘木その他の鑑賞ポイントの案内サイン、解説板（多言語）の設置等を進め、それらを巡るモデルコースの設定・紹介をするなど、来園者が鑑賞しやすい、楽しみやすい環境整備、情報発信を進める。</w:t>
      </w:r>
    </w:p>
    <w:p w:rsidR="00220484" w:rsidRDefault="00220484" w:rsidP="00220484">
      <w:pPr>
        <w:ind w:right="105"/>
        <w:jc w:val="left"/>
      </w:pPr>
    </w:p>
    <w:p w:rsidR="007A4281" w:rsidRDefault="007A4281" w:rsidP="007A4281">
      <w:pPr>
        <w:ind w:right="105"/>
        <w:jc w:val="left"/>
      </w:pPr>
      <w:r>
        <w:rPr>
          <w:rFonts w:hint="eastAsia"/>
        </w:rPr>
        <w:t>中期（～Ｈ３２年度）</w:t>
      </w:r>
    </w:p>
    <w:p w:rsidR="00220484" w:rsidRDefault="00220484" w:rsidP="00843339">
      <w:pPr>
        <w:ind w:left="141" w:right="105" w:hangingChars="67" w:hanging="141"/>
        <w:jc w:val="left"/>
      </w:pPr>
      <w:r>
        <w:rPr>
          <w:rFonts w:hint="eastAsia"/>
        </w:rPr>
        <w:t>◆博覧会当時の日本の造園技術の粋を極め整備された日本庭園の魅力を維持、向上させるため、今後とも高度な技術者等による質の高い管理を行う。</w:t>
      </w:r>
    </w:p>
    <w:p w:rsidR="00220484" w:rsidRDefault="00220484" w:rsidP="00843339">
      <w:pPr>
        <w:ind w:left="141" w:right="105" w:hangingChars="67" w:hanging="141"/>
        <w:jc w:val="left"/>
      </w:pPr>
      <w:r>
        <w:rPr>
          <w:rFonts w:hint="eastAsia"/>
        </w:rPr>
        <w:t>◆利用者が公園に興味をもつきっかけとするため、日本庭園や自然文化園の見所等への呼称・ネーミングの導入に向けて、検討を行う。</w:t>
      </w:r>
    </w:p>
    <w:p w:rsidR="007A4281" w:rsidRDefault="00220484" w:rsidP="00843339">
      <w:pPr>
        <w:ind w:left="141" w:right="105" w:hangingChars="67" w:hanging="141"/>
        <w:jc w:val="left"/>
      </w:pPr>
      <w:r>
        <w:rPr>
          <w:rFonts w:hint="eastAsia"/>
        </w:rPr>
        <w:t>◆公園近隣の方々を中心としたボランティアや</w:t>
      </w:r>
      <w:r>
        <w:rPr>
          <w:rFonts w:hint="eastAsia"/>
        </w:rPr>
        <w:t>NPO</w:t>
      </w:r>
      <w:r w:rsidR="001B5431">
        <w:rPr>
          <w:rFonts w:hint="eastAsia"/>
        </w:rPr>
        <w:t>などによる植栽管理の取</w:t>
      </w:r>
      <w:r>
        <w:rPr>
          <w:rFonts w:hint="eastAsia"/>
        </w:rPr>
        <w:t>組みを進め、植栽管理に携わる人々が利用者に公園の緑の解説を行うなど公園に集う人々が触れ合い交流するホスピタリティー高い公園としていく。</w:t>
      </w:r>
    </w:p>
    <w:p w:rsidR="00220484" w:rsidRDefault="00220484" w:rsidP="00220484">
      <w:pPr>
        <w:ind w:right="105"/>
        <w:jc w:val="left"/>
      </w:pPr>
    </w:p>
    <w:p w:rsidR="007A4281" w:rsidRDefault="007A4281" w:rsidP="007A4281">
      <w:pPr>
        <w:ind w:right="105"/>
        <w:jc w:val="left"/>
      </w:pPr>
      <w:r>
        <w:rPr>
          <w:rFonts w:hint="eastAsia"/>
        </w:rPr>
        <w:t>長期（～Ｈ４０年度）</w:t>
      </w:r>
    </w:p>
    <w:p w:rsidR="00220484" w:rsidRDefault="00220484" w:rsidP="00843339">
      <w:pPr>
        <w:ind w:left="141" w:right="105" w:hangingChars="67" w:hanging="141"/>
        <w:jc w:val="left"/>
      </w:pPr>
      <w:r>
        <w:rPr>
          <w:rFonts w:hint="eastAsia"/>
        </w:rPr>
        <w:t>◆日本庭園の新たな魅力創出のため、平成</w:t>
      </w:r>
      <w:r>
        <w:rPr>
          <w:rFonts w:hint="eastAsia"/>
        </w:rPr>
        <w:t>27</w:t>
      </w:r>
      <w:r>
        <w:rPr>
          <w:rFonts w:hint="eastAsia"/>
        </w:rPr>
        <w:t>年度に景観や施設整備検討のたたき台となる基本計画（案）を策定し、平成</w:t>
      </w:r>
      <w:r>
        <w:rPr>
          <w:rFonts w:hint="eastAsia"/>
        </w:rPr>
        <w:t>28</w:t>
      </w:r>
      <w:r>
        <w:rPr>
          <w:rFonts w:hint="eastAsia"/>
        </w:rPr>
        <w:t>年度以降、課題等を整理した上、具体的整備を行う。</w:t>
      </w:r>
    </w:p>
    <w:p w:rsidR="007A4281" w:rsidRDefault="00220484" w:rsidP="00843339">
      <w:pPr>
        <w:ind w:left="141" w:right="105" w:hangingChars="67" w:hanging="141"/>
        <w:jc w:val="left"/>
      </w:pPr>
      <w:r>
        <w:rPr>
          <w:rFonts w:hint="eastAsia"/>
        </w:rPr>
        <w:t>◆多くの人々の参加による緑の育成を進め、緑を管理する人材作りを行うとともに、その層を厚くするため、「パークレンジャー」の組織化を進める。</w:t>
      </w:r>
    </w:p>
    <w:p w:rsidR="00815EEA" w:rsidRDefault="00815EEA">
      <w:pPr>
        <w:widowControl/>
        <w:jc w:val="left"/>
      </w:pPr>
      <w:r>
        <w:br w:type="page"/>
      </w:r>
    </w:p>
    <w:p w:rsidR="007A4281" w:rsidRDefault="007A4281" w:rsidP="007A4281">
      <w:pPr>
        <w:ind w:right="105"/>
        <w:jc w:val="left"/>
      </w:pPr>
      <w:r w:rsidRPr="007A4281">
        <w:rPr>
          <w:rFonts w:hint="eastAsia"/>
        </w:rPr>
        <w:lastRenderedPageBreak/>
        <w:t>④国内外から多くの人が訪れる公園</w:t>
      </w:r>
    </w:p>
    <w:p w:rsidR="00815EEA" w:rsidRPr="00815EEA" w:rsidRDefault="00815EEA" w:rsidP="007A4281">
      <w:pPr>
        <w:ind w:right="105"/>
        <w:jc w:val="left"/>
      </w:pPr>
    </w:p>
    <w:p w:rsidR="007A4281" w:rsidRDefault="007A4281" w:rsidP="007A4281">
      <w:pPr>
        <w:ind w:right="105"/>
        <w:jc w:val="left"/>
      </w:pPr>
      <w:r>
        <w:rPr>
          <w:rFonts w:hint="eastAsia"/>
        </w:rPr>
        <w:t>短期（～Ｈ２９年度）</w:t>
      </w:r>
    </w:p>
    <w:p w:rsidR="00220484" w:rsidRDefault="00220484" w:rsidP="00843339">
      <w:pPr>
        <w:ind w:left="141" w:right="105" w:hangingChars="67" w:hanging="141"/>
        <w:jc w:val="left"/>
      </w:pPr>
      <w:r>
        <w:rPr>
          <w:rFonts w:hint="eastAsia"/>
        </w:rPr>
        <w:t>◆</w:t>
      </w:r>
      <w:r>
        <w:rPr>
          <w:rFonts w:hint="eastAsia"/>
        </w:rPr>
        <w:t>EXPO CITY</w:t>
      </w:r>
      <w:r>
        <w:rPr>
          <w:rFonts w:hint="eastAsia"/>
        </w:rPr>
        <w:t>内の各種エンターテイメント施設で展開されるイベントとの共通チケットの企画、販売や海外向け広報を共同実施するなど、</w:t>
      </w:r>
      <w:r>
        <w:rPr>
          <w:rFonts w:hint="eastAsia"/>
        </w:rPr>
        <w:t>EXPO CITY</w:t>
      </w:r>
      <w:r>
        <w:rPr>
          <w:rFonts w:hint="eastAsia"/>
        </w:rPr>
        <w:t>と積極的に連携し、相互に人が行き交う流れを形成する。</w:t>
      </w:r>
    </w:p>
    <w:p w:rsidR="001B5431" w:rsidRDefault="001B5431" w:rsidP="00843339">
      <w:pPr>
        <w:ind w:left="141" w:right="105" w:hangingChars="67" w:hanging="141"/>
        <w:jc w:val="left"/>
      </w:pPr>
      <w:r w:rsidRPr="001B5431">
        <w:rPr>
          <w:rFonts w:hint="eastAsia"/>
        </w:rPr>
        <w:t>◆平成</w:t>
      </w:r>
      <w:r w:rsidRPr="001B5431">
        <w:t>27</w:t>
      </w:r>
      <w:r w:rsidRPr="001B5431">
        <w:rPr>
          <w:rFonts w:hint="eastAsia"/>
        </w:rPr>
        <w:t>年度に設置する関係者間のプラットホームを活用し、主たるアクセス手段である大阪モノレールや平成</w:t>
      </w:r>
      <w:r w:rsidRPr="001B5431">
        <w:t>28</w:t>
      </w:r>
      <w:r w:rsidRPr="001B5431">
        <w:rPr>
          <w:rFonts w:hint="eastAsia"/>
        </w:rPr>
        <w:t>年</w:t>
      </w:r>
      <w:r w:rsidRPr="001B5431">
        <w:t>2</w:t>
      </w:r>
      <w:r w:rsidRPr="001B5431">
        <w:rPr>
          <w:rFonts w:hint="eastAsia"/>
        </w:rPr>
        <w:t>月に杮落としを予定している市立吹田サッカースタジアムをはじめ、公園エリアの事業者・施設間の連携をより密にし、エリア全体の活性化につなげる。</w:t>
      </w:r>
    </w:p>
    <w:p w:rsidR="00220484" w:rsidRDefault="00220484" w:rsidP="00843339">
      <w:pPr>
        <w:ind w:left="141" w:right="105" w:hangingChars="67" w:hanging="141"/>
        <w:jc w:val="left"/>
      </w:pPr>
      <w:r>
        <w:rPr>
          <w:rFonts w:hint="eastAsia"/>
        </w:rPr>
        <w:t>◆公園ホームページの多言語化や外国人観光客のガイドブックやフリーペーパーなど、インバウンド情報誌への掲載に取り組む。</w:t>
      </w:r>
    </w:p>
    <w:p w:rsidR="00220484" w:rsidRDefault="00220484" w:rsidP="00843339">
      <w:pPr>
        <w:ind w:left="141" w:right="105" w:hangingChars="67" w:hanging="141"/>
        <w:jc w:val="left"/>
      </w:pPr>
      <w:r>
        <w:rPr>
          <w:rFonts w:hint="eastAsia"/>
        </w:rPr>
        <w:t>◆大阪観光局公式ガイドブックへの公園情報の掲載等、外国人旅行者の来園数増加に向け大阪観光局との連携を一層深める。</w:t>
      </w:r>
    </w:p>
    <w:p w:rsidR="00220484" w:rsidRDefault="00220484" w:rsidP="00843339">
      <w:pPr>
        <w:ind w:left="141" w:right="105" w:hangingChars="67" w:hanging="141"/>
        <w:jc w:val="left"/>
      </w:pPr>
      <w:r>
        <w:rPr>
          <w:rFonts w:hint="eastAsia"/>
        </w:rPr>
        <w:t>◆「太陽の塔」を中心とした万博記念公園の特徴あるコンテンツや留学生や在関西の外国人向けプログラムを充実し、口コミのネットワークや</w:t>
      </w:r>
      <w:r>
        <w:rPr>
          <w:rFonts w:hint="eastAsia"/>
        </w:rPr>
        <w:t>SNS</w:t>
      </w:r>
      <w:r>
        <w:rPr>
          <w:rFonts w:hint="eastAsia"/>
        </w:rPr>
        <w:t>による母国への情報発信等を促進する。</w:t>
      </w:r>
    </w:p>
    <w:p w:rsidR="007A4281" w:rsidRDefault="00220484" w:rsidP="00843339">
      <w:pPr>
        <w:ind w:left="141" w:right="105" w:hangingChars="67" w:hanging="141"/>
        <w:jc w:val="left"/>
      </w:pPr>
      <w:r>
        <w:rPr>
          <w:rFonts w:hint="eastAsia"/>
        </w:rPr>
        <w:t>◆無料</w:t>
      </w:r>
      <w:r>
        <w:rPr>
          <w:rFonts w:hint="eastAsia"/>
        </w:rPr>
        <w:t>Wi-Fi</w:t>
      </w:r>
      <w:r>
        <w:rPr>
          <w:rFonts w:hint="eastAsia"/>
        </w:rPr>
        <w:t>（</w:t>
      </w:r>
      <w:r>
        <w:rPr>
          <w:rFonts w:hint="eastAsia"/>
        </w:rPr>
        <w:t>Osaka Free Wi-Fi</w:t>
      </w:r>
      <w:r>
        <w:rPr>
          <w:rFonts w:hint="eastAsia"/>
        </w:rPr>
        <w:t>等）の整備や公園利用者専用アプリを開発など、ソーシャルメディアを活用する。</w:t>
      </w:r>
    </w:p>
    <w:p w:rsidR="00220484" w:rsidRDefault="00220484" w:rsidP="00220484">
      <w:pPr>
        <w:ind w:right="105"/>
        <w:jc w:val="left"/>
      </w:pPr>
    </w:p>
    <w:p w:rsidR="007A4281" w:rsidRDefault="007A4281" w:rsidP="007A4281">
      <w:pPr>
        <w:ind w:right="105"/>
        <w:jc w:val="left"/>
      </w:pPr>
      <w:r>
        <w:rPr>
          <w:rFonts w:hint="eastAsia"/>
        </w:rPr>
        <w:t>中期（～Ｈ３２年度）</w:t>
      </w:r>
    </w:p>
    <w:p w:rsidR="00220484" w:rsidRDefault="00220484" w:rsidP="00843339">
      <w:pPr>
        <w:ind w:left="141" w:right="105" w:hangingChars="67" w:hanging="141"/>
        <w:jc w:val="left"/>
      </w:pPr>
      <w:r>
        <w:rPr>
          <w:rFonts w:hint="eastAsia"/>
        </w:rPr>
        <w:t>◆万博記念公園駅前周辺地区において、公園の魅力向上や利便性を高める事業者の誘致を進める。平成</w:t>
      </w:r>
      <w:r>
        <w:rPr>
          <w:rFonts w:hint="eastAsia"/>
        </w:rPr>
        <w:t>27</w:t>
      </w:r>
      <w:r>
        <w:rPr>
          <w:rFonts w:hint="eastAsia"/>
        </w:rPr>
        <w:t>年度に開業する</w:t>
      </w:r>
      <w:r>
        <w:rPr>
          <w:rFonts w:hint="eastAsia"/>
        </w:rPr>
        <w:t>EXPO CITY</w:t>
      </w:r>
      <w:r>
        <w:rPr>
          <w:rFonts w:hint="eastAsia"/>
        </w:rPr>
        <w:t>や市立吹田サッカースタジアムの状況を踏まえ、平成</w:t>
      </w:r>
      <w:r>
        <w:rPr>
          <w:rFonts w:hint="eastAsia"/>
        </w:rPr>
        <w:t>28</w:t>
      </w:r>
      <w:r>
        <w:rPr>
          <w:rFonts w:hint="eastAsia"/>
        </w:rPr>
        <w:t>年度にアイデアコンペを実施するなど、早期に事業者の誘致を図る。</w:t>
      </w:r>
    </w:p>
    <w:p w:rsidR="00220484" w:rsidRDefault="00220484" w:rsidP="00BF3788">
      <w:pPr>
        <w:ind w:left="141" w:right="105" w:hangingChars="67" w:hanging="141"/>
        <w:jc w:val="left"/>
      </w:pPr>
      <w:r>
        <w:rPr>
          <w:rFonts w:hint="eastAsia"/>
        </w:rPr>
        <w:t>◆公園の風格と景観等に配慮しつつ、ロードサイドに適した飲食・商業・スポーツ施設等の誘致に取り組む。</w:t>
      </w:r>
    </w:p>
    <w:p w:rsidR="00220484" w:rsidRDefault="00220484" w:rsidP="00890E4A">
      <w:pPr>
        <w:ind w:left="141" w:right="105" w:hangingChars="67" w:hanging="141"/>
        <w:jc w:val="left"/>
      </w:pPr>
      <w:r>
        <w:rPr>
          <w:rFonts w:hint="eastAsia"/>
        </w:rPr>
        <w:t>◆自然文化園内のカフェやレストラン、売店等の利便施設のジャンルや配置について、平成</w:t>
      </w:r>
      <w:r>
        <w:rPr>
          <w:rFonts w:hint="eastAsia"/>
        </w:rPr>
        <w:t>27</w:t>
      </w:r>
      <w:r>
        <w:rPr>
          <w:rFonts w:hint="eastAsia"/>
        </w:rPr>
        <w:t>年度にヒアリング調査等を実施し、公園の質と魅力を高める飲食施設等の配置や事業者誘致を進める。</w:t>
      </w:r>
    </w:p>
    <w:p w:rsidR="007A4281" w:rsidRDefault="00220484" w:rsidP="00890E4A">
      <w:pPr>
        <w:ind w:left="141" w:right="105" w:hangingChars="67" w:hanging="141"/>
        <w:jc w:val="left"/>
      </w:pPr>
      <w:r>
        <w:rPr>
          <w:rFonts w:hint="eastAsia"/>
        </w:rPr>
        <w:t>◆海外からの観光客の誘致を図るため、海外の旅行代理店と共同でツアー</w:t>
      </w:r>
      <w:r w:rsidR="001B5431">
        <w:rPr>
          <w:rFonts w:hint="eastAsia"/>
        </w:rPr>
        <w:t>の企画を検討する。</w:t>
      </w:r>
    </w:p>
    <w:p w:rsidR="00220484" w:rsidRDefault="00220484" w:rsidP="00220484">
      <w:pPr>
        <w:ind w:right="105"/>
        <w:jc w:val="left"/>
      </w:pPr>
    </w:p>
    <w:p w:rsidR="007A4281" w:rsidRDefault="007A4281" w:rsidP="007A4281">
      <w:pPr>
        <w:ind w:right="105"/>
        <w:jc w:val="left"/>
      </w:pPr>
      <w:r>
        <w:rPr>
          <w:rFonts w:hint="eastAsia"/>
        </w:rPr>
        <w:t>長期（～Ｈ４０年度）</w:t>
      </w:r>
    </w:p>
    <w:p w:rsidR="007A4281" w:rsidRDefault="00220484" w:rsidP="00890E4A">
      <w:pPr>
        <w:ind w:left="141" w:right="105" w:hangingChars="67" w:hanging="141"/>
        <w:jc w:val="left"/>
      </w:pPr>
      <w:r w:rsidRPr="00220484">
        <w:rPr>
          <w:rFonts w:hint="eastAsia"/>
        </w:rPr>
        <w:t>◆外国人来園者については、中期の目標（</w:t>
      </w:r>
      <w:r w:rsidRPr="00220484">
        <w:rPr>
          <w:rFonts w:hint="eastAsia"/>
        </w:rPr>
        <w:t>10</w:t>
      </w:r>
      <w:r w:rsidR="001B5431">
        <w:rPr>
          <w:rFonts w:hint="eastAsia"/>
        </w:rPr>
        <w:t>万人）以上の来園者となるよう、長期においても、引き続き取</w:t>
      </w:r>
      <w:r w:rsidRPr="00220484">
        <w:rPr>
          <w:rFonts w:hint="eastAsia"/>
        </w:rPr>
        <w:t>組みを進めていく。</w:t>
      </w:r>
    </w:p>
    <w:p w:rsidR="00220484" w:rsidRDefault="00815EEA" w:rsidP="00815EEA">
      <w:pPr>
        <w:widowControl/>
        <w:jc w:val="left"/>
      </w:pPr>
      <w:r>
        <w:br w:type="page"/>
      </w:r>
    </w:p>
    <w:p w:rsidR="007A4281" w:rsidRDefault="007A4281" w:rsidP="007A4281">
      <w:pPr>
        <w:ind w:right="105"/>
        <w:jc w:val="left"/>
      </w:pPr>
      <w:r w:rsidRPr="007A4281">
        <w:rPr>
          <w:rFonts w:hint="eastAsia"/>
        </w:rPr>
        <w:lastRenderedPageBreak/>
        <w:t>⑤健康づくりや多様なライフスタイルを実践できる公園</w:t>
      </w:r>
    </w:p>
    <w:p w:rsidR="00815EEA" w:rsidRDefault="00815EEA" w:rsidP="007A4281">
      <w:pPr>
        <w:ind w:right="105"/>
        <w:jc w:val="left"/>
      </w:pPr>
    </w:p>
    <w:p w:rsidR="007A4281" w:rsidRDefault="007A4281" w:rsidP="007A4281">
      <w:pPr>
        <w:ind w:right="105"/>
        <w:jc w:val="left"/>
      </w:pPr>
      <w:r>
        <w:rPr>
          <w:rFonts w:hint="eastAsia"/>
        </w:rPr>
        <w:t>短期（～Ｈ２９年度）</w:t>
      </w:r>
    </w:p>
    <w:p w:rsidR="00220484" w:rsidRDefault="00220484" w:rsidP="00890E4A">
      <w:pPr>
        <w:ind w:left="141" w:right="105" w:hangingChars="67" w:hanging="141"/>
        <w:jc w:val="left"/>
      </w:pPr>
      <w:r>
        <w:rPr>
          <w:rFonts w:hint="eastAsia"/>
        </w:rPr>
        <w:t>◆万博記念競技場は、利用実態を踏まえ、第</w:t>
      </w:r>
      <w:r>
        <w:rPr>
          <w:rFonts w:hint="eastAsia"/>
        </w:rPr>
        <w:t>1</w:t>
      </w:r>
      <w:r>
        <w:rPr>
          <w:rFonts w:hint="eastAsia"/>
        </w:rPr>
        <w:t>種公認陸上競技場としての水準の維持について見直しを行うとともに、市立吹田サッカースタジアムの開設に伴い、プロサッカーの利用が大きく減少することから、フィールド部分の利用条件を緩和し、プロサッカー以外の利用促進を図る。</w:t>
      </w:r>
    </w:p>
    <w:p w:rsidR="00220484" w:rsidRDefault="005300B3" w:rsidP="00890E4A">
      <w:pPr>
        <w:ind w:left="141" w:right="105" w:hangingChars="67" w:hanging="141"/>
        <w:jc w:val="left"/>
      </w:pPr>
      <w:r>
        <w:rPr>
          <w:rFonts w:hint="eastAsia"/>
        </w:rPr>
        <w:t>◆オリンピック誘致や</w:t>
      </w:r>
      <w:r w:rsidR="00220484">
        <w:rPr>
          <w:rFonts w:hint="eastAsia"/>
        </w:rPr>
        <w:t>国際大会の開催をより現実的なものとするため、市立吹田サッカースタジアム周辺に新たにサッカー場を整備することについて、関係団体等と協議を進める。</w:t>
      </w:r>
    </w:p>
    <w:p w:rsidR="00220484" w:rsidRDefault="005300B3" w:rsidP="00890E4A">
      <w:pPr>
        <w:ind w:left="141" w:right="105" w:hangingChars="67" w:hanging="141"/>
        <w:jc w:val="left"/>
      </w:pPr>
      <w:r>
        <w:rPr>
          <w:rFonts w:hint="eastAsia"/>
        </w:rPr>
        <w:t>◆広域的な大会の継続実施や</w:t>
      </w:r>
      <w:r w:rsidR="00220484">
        <w:rPr>
          <w:rFonts w:hint="eastAsia"/>
        </w:rPr>
        <w:t>新たな大会の開催、各種スポーツ団体による初心者向けセミナーや子供向けプログラムの実施などを働きかけ、幅広いスポーツの拠点としての活性化を図る。</w:t>
      </w:r>
    </w:p>
    <w:p w:rsidR="00220484" w:rsidRDefault="00220484" w:rsidP="00890E4A">
      <w:pPr>
        <w:ind w:left="141" w:right="105" w:hangingChars="67" w:hanging="141"/>
        <w:jc w:val="left"/>
      </w:pPr>
      <w:r>
        <w:rPr>
          <w:rFonts w:hint="eastAsia"/>
        </w:rPr>
        <w:t>◆国立民族学博物館などの文化施設と連携した、海外利用者向けの多様なプログラムの提供及び日本文化が体験できる日本庭園での魅力的なコンテンツの強化について、検討する。</w:t>
      </w:r>
    </w:p>
    <w:p w:rsidR="00220484" w:rsidRDefault="00220484" w:rsidP="00890E4A">
      <w:pPr>
        <w:ind w:left="141" w:right="105" w:hangingChars="67" w:hanging="141"/>
        <w:jc w:val="left"/>
      </w:pPr>
      <w:r>
        <w:rPr>
          <w:rFonts w:hint="eastAsia"/>
        </w:rPr>
        <w:t>◆世界や日本の文化を総合的に学習できる公園として、幼稚園から高校までの校外学習を誘致するなど、学校行事での利用促進を図る。</w:t>
      </w:r>
    </w:p>
    <w:p w:rsidR="007A4281" w:rsidRDefault="00220484" w:rsidP="00220484">
      <w:pPr>
        <w:ind w:right="105"/>
        <w:jc w:val="left"/>
      </w:pPr>
      <w:r>
        <w:rPr>
          <w:rFonts w:hint="eastAsia"/>
        </w:rPr>
        <w:t>◆隣接する大阪大学をはじめ、近隣の大学等と連携した留学生向けプログラムの実施。</w:t>
      </w:r>
    </w:p>
    <w:p w:rsidR="00220484" w:rsidRDefault="00220484" w:rsidP="00220484">
      <w:pPr>
        <w:ind w:right="105"/>
        <w:jc w:val="left"/>
      </w:pPr>
    </w:p>
    <w:p w:rsidR="007A4281" w:rsidRDefault="007A4281" w:rsidP="007A4281">
      <w:pPr>
        <w:ind w:right="105"/>
        <w:jc w:val="left"/>
      </w:pPr>
      <w:r>
        <w:rPr>
          <w:rFonts w:hint="eastAsia"/>
        </w:rPr>
        <w:t>中期（～Ｈ３２年度）</w:t>
      </w:r>
    </w:p>
    <w:p w:rsidR="00220484" w:rsidRDefault="00220484" w:rsidP="00890E4A">
      <w:pPr>
        <w:ind w:left="141" w:right="105" w:hangingChars="67" w:hanging="141"/>
        <w:jc w:val="left"/>
      </w:pPr>
      <w:r>
        <w:rPr>
          <w:rFonts w:hint="eastAsia"/>
        </w:rPr>
        <w:t>◆万博記念競技場</w:t>
      </w:r>
      <w:r w:rsidR="005300B3">
        <w:rPr>
          <w:rFonts w:hint="eastAsia"/>
        </w:rPr>
        <w:t>をはじめとした</w:t>
      </w:r>
      <w:r>
        <w:rPr>
          <w:rFonts w:hint="eastAsia"/>
        </w:rPr>
        <w:t>既存スポーツ施設が、今後もスポーツを通じた交流の拠点としての役割を果たしていけるよう、良好な施設の状態を保ちながら、利用促進を図る。</w:t>
      </w:r>
    </w:p>
    <w:p w:rsidR="00220484" w:rsidRDefault="00220484" w:rsidP="00890E4A">
      <w:pPr>
        <w:ind w:left="141" w:right="105" w:hangingChars="67" w:hanging="141"/>
        <w:jc w:val="left"/>
      </w:pPr>
      <w:r>
        <w:rPr>
          <w:rFonts w:hint="eastAsia"/>
        </w:rPr>
        <w:t>◆スポーツ施設のみならず、自然文化園を含め豊かな緑の中で快適に運動ができる環境を活かし、ランニングやウォーキング、ヨガ等の健康づくりに関するプログラムの活発な実施について、関係団体や</w:t>
      </w:r>
      <w:r>
        <w:rPr>
          <w:rFonts w:hint="eastAsia"/>
        </w:rPr>
        <w:t>NPO</w:t>
      </w:r>
      <w:r>
        <w:rPr>
          <w:rFonts w:hint="eastAsia"/>
        </w:rPr>
        <w:t>、ボランティア等と連携しながら取り組んでいく。</w:t>
      </w:r>
    </w:p>
    <w:p w:rsidR="00220484" w:rsidRDefault="00220484" w:rsidP="00890E4A">
      <w:pPr>
        <w:ind w:left="141" w:right="105" w:hangingChars="67" w:hanging="141"/>
        <w:jc w:val="left"/>
      </w:pPr>
      <w:r>
        <w:rPr>
          <w:rFonts w:hint="eastAsia"/>
        </w:rPr>
        <w:t>◆日本庭園や太陽の塔、自然文化園の森や水系、自然観察学習館など、公園の持つ特色を活かし、自然体験や憩い、健康づくり、絵や写真、音楽等、様々な文化的プログラムが四季折々に公園の各スポットで実施されるよう、関係団体や</w:t>
      </w:r>
      <w:r>
        <w:rPr>
          <w:rFonts w:hint="eastAsia"/>
        </w:rPr>
        <w:t>NPO</w:t>
      </w:r>
      <w:r>
        <w:rPr>
          <w:rFonts w:hint="eastAsia"/>
        </w:rPr>
        <w:t>、ボランティア等と連携しながら取り組んでいく。</w:t>
      </w:r>
    </w:p>
    <w:p w:rsidR="007A4281" w:rsidRDefault="00220484" w:rsidP="00890E4A">
      <w:pPr>
        <w:ind w:left="141" w:right="105" w:hangingChars="67" w:hanging="141"/>
        <w:jc w:val="left"/>
      </w:pPr>
      <w:r>
        <w:rPr>
          <w:rFonts w:hint="eastAsia"/>
        </w:rPr>
        <w:t>◆公園内で実施されるイベント等の名称に「万博」や「エキスポ」といった呼称を冠してもらうことを主催者に働きかけるなど、万博記念公園のスポーツ拠点としてのブランド力向上に向けた取組みを行い、さらに多様なプログラムの実施につなげる好循環を生み出していく。</w:t>
      </w:r>
    </w:p>
    <w:p w:rsidR="00220484" w:rsidRDefault="00220484" w:rsidP="00220484">
      <w:pPr>
        <w:ind w:right="105"/>
        <w:jc w:val="left"/>
      </w:pPr>
    </w:p>
    <w:p w:rsidR="00815EEA" w:rsidRDefault="00815EEA" w:rsidP="00220484">
      <w:pPr>
        <w:ind w:right="105"/>
        <w:jc w:val="left"/>
      </w:pPr>
    </w:p>
    <w:p w:rsidR="007A4281" w:rsidRDefault="007A4281" w:rsidP="007A4281">
      <w:pPr>
        <w:ind w:right="105"/>
        <w:jc w:val="left"/>
      </w:pPr>
      <w:r>
        <w:rPr>
          <w:rFonts w:hint="eastAsia"/>
        </w:rPr>
        <w:t>長期（～Ｈ４０年度）</w:t>
      </w:r>
    </w:p>
    <w:p w:rsidR="00220484" w:rsidRDefault="005300B3" w:rsidP="00890E4A">
      <w:pPr>
        <w:ind w:left="141" w:right="105" w:hangingChars="67" w:hanging="141"/>
        <w:jc w:val="left"/>
      </w:pPr>
      <w:r>
        <w:rPr>
          <w:rFonts w:hint="eastAsia"/>
        </w:rPr>
        <w:t>◆万博記念競技場をはじめとした、多種多様な</w:t>
      </w:r>
      <w:r w:rsidR="00220484">
        <w:rPr>
          <w:rFonts w:hint="eastAsia"/>
        </w:rPr>
        <w:t>スポーツ施設を効率的で効果的に維持管理し、利用促進を図るため、各施設の実態やニーズ等を踏まえ、施設水準や利用条件等の見直しを行う。</w:t>
      </w:r>
    </w:p>
    <w:p w:rsidR="00220484" w:rsidRDefault="00220484" w:rsidP="00890E4A">
      <w:pPr>
        <w:ind w:left="141" w:right="105" w:hangingChars="67" w:hanging="141"/>
        <w:jc w:val="left"/>
      </w:pPr>
      <w:r>
        <w:rPr>
          <w:rFonts w:hint="eastAsia"/>
        </w:rPr>
        <w:t>◆サッカーやアメリカンフットボールなどについて、民間団体により施設整備・管理が行われ活発に活用されてきたことを踏まえ、今後も施設の整備・管理、各種プログラムの提供に民の力を活用していく。</w:t>
      </w:r>
    </w:p>
    <w:p w:rsidR="007A4281" w:rsidRPr="00220484" w:rsidRDefault="00815EEA" w:rsidP="00815EEA">
      <w:pPr>
        <w:widowControl/>
        <w:jc w:val="left"/>
      </w:pPr>
      <w:r>
        <w:br w:type="page"/>
      </w:r>
    </w:p>
    <w:p w:rsidR="007A4281" w:rsidRDefault="007A4281" w:rsidP="007A4281">
      <w:pPr>
        <w:ind w:right="105"/>
        <w:jc w:val="left"/>
      </w:pPr>
      <w:r w:rsidRPr="007A4281">
        <w:rPr>
          <w:rFonts w:hint="eastAsia"/>
        </w:rPr>
        <w:lastRenderedPageBreak/>
        <w:t>⑥全ての人が安心して快適に利用できる公園</w:t>
      </w:r>
    </w:p>
    <w:p w:rsidR="00815EEA" w:rsidRDefault="00815EEA" w:rsidP="007A4281">
      <w:pPr>
        <w:ind w:right="105"/>
        <w:jc w:val="left"/>
      </w:pPr>
    </w:p>
    <w:p w:rsidR="007A4281" w:rsidRDefault="007A4281" w:rsidP="007A4281">
      <w:pPr>
        <w:ind w:right="105"/>
        <w:jc w:val="left"/>
      </w:pPr>
      <w:r>
        <w:rPr>
          <w:rFonts w:hint="eastAsia"/>
        </w:rPr>
        <w:t>短期（～Ｈ２９年度）</w:t>
      </w:r>
    </w:p>
    <w:p w:rsidR="00220484" w:rsidRDefault="00220484" w:rsidP="00890E4A">
      <w:pPr>
        <w:ind w:left="141" w:right="105" w:hangingChars="67" w:hanging="141"/>
        <w:jc w:val="left"/>
      </w:pPr>
      <w:r>
        <w:rPr>
          <w:rFonts w:hint="eastAsia"/>
        </w:rPr>
        <w:t xml:space="preserve">◆休憩所やベンチ、遊具施設等について、来園者が快適に利用できるよう、点検等を十分に行うとともに随時、適切な補修・更新、充実を図っていく。また、トイレなど園内の施設整備については、ユニバーサルデザインに配慮し、誰もが使える施設として、維持補修計画に基づき、整備。　</w:t>
      </w:r>
    </w:p>
    <w:p w:rsidR="00220484" w:rsidRDefault="00220484" w:rsidP="00890E4A">
      <w:pPr>
        <w:ind w:left="141" w:right="105" w:hangingChars="67" w:hanging="141"/>
        <w:jc w:val="left"/>
      </w:pPr>
      <w:r>
        <w:rPr>
          <w:rFonts w:hint="eastAsia"/>
        </w:rPr>
        <w:t xml:space="preserve">◆広大な万博記念公園での園内移動手段の充実を図るため、「森のトレイン」の新たなルートを設定し、最適な運行について検討を行う。また、万博記念公園内の施設間移動を容易にするため、自転車タクシー等といった新たな園内移動手段の導入について、検討する。　　</w:t>
      </w:r>
    </w:p>
    <w:p w:rsidR="00220484" w:rsidRDefault="00220484" w:rsidP="00890E4A">
      <w:pPr>
        <w:ind w:left="141" w:right="105" w:hangingChars="67" w:hanging="141"/>
        <w:jc w:val="left"/>
      </w:pPr>
      <w:r>
        <w:rPr>
          <w:rFonts w:hint="eastAsia"/>
        </w:rPr>
        <w:t>◆来園者が容易に、かつ効率的に駐車場を探せるよう、外周道路において視認性の高い満車空車の表示灯を設置するとともに、駐車場や駐輪場の整備など総合的な交通対策について、検討を行う。</w:t>
      </w:r>
    </w:p>
    <w:p w:rsidR="007A4281" w:rsidRDefault="00220484" w:rsidP="00220484">
      <w:pPr>
        <w:ind w:right="105"/>
        <w:jc w:val="left"/>
      </w:pPr>
      <w:r>
        <w:rPr>
          <w:rFonts w:hint="eastAsia"/>
        </w:rPr>
        <w:t>◆公園内における施設や案内図、誘導サインについて、多言語化を進める。</w:t>
      </w:r>
    </w:p>
    <w:p w:rsidR="00220484" w:rsidRDefault="00220484" w:rsidP="00220484">
      <w:pPr>
        <w:ind w:right="105"/>
        <w:jc w:val="left"/>
      </w:pPr>
    </w:p>
    <w:p w:rsidR="007A4281" w:rsidRDefault="007A4281" w:rsidP="007A4281">
      <w:pPr>
        <w:ind w:right="105"/>
        <w:jc w:val="left"/>
      </w:pPr>
      <w:r>
        <w:rPr>
          <w:rFonts w:hint="eastAsia"/>
        </w:rPr>
        <w:t>中期（～Ｈ３２年度）</w:t>
      </w:r>
    </w:p>
    <w:p w:rsidR="00220484" w:rsidRPr="00220484" w:rsidRDefault="00220484" w:rsidP="00890E4A">
      <w:pPr>
        <w:ind w:left="141" w:hangingChars="67" w:hanging="141"/>
      </w:pPr>
      <w:r w:rsidRPr="00220484">
        <w:rPr>
          <w:rFonts w:hint="eastAsia"/>
        </w:rPr>
        <w:t>◆公園の魅力向上に伴い、来園者の増加が予想されることから、公共交通機関の利用促進を図ることはもとより、周辺自治体、警察、道路管理者、園内事業者等と密に連携し、交通対策を実施する。</w:t>
      </w:r>
    </w:p>
    <w:p w:rsidR="007A4281" w:rsidRPr="00220484" w:rsidRDefault="007A4281" w:rsidP="007A4281">
      <w:pPr>
        <w:ind w:right="105"/>
        <w:jc w:val="left"/>
      </w:pPr>
    </w:p>
    <w:p w:rsidR="007A4281" w:rsidRDefault="007A4281" w:rsidP="007A4281">
      <w:pPr>
        <w:ind w:right="105"/>
        <w:jc w:val="left"/>
      </w:pPr>
      <w:r>
        <w:rPr>
          <w:rFonts w:hint="eastAsia"/>
        </w:rPr>
        <w:t>長期（～Ｈ４０年度）</w:t>
      </w:r>
    </w:p>
    <w:p w:rsidR="007A4281" w:rsidRDefault="00220484" w:rsidP="00890E4A">
      <w:pPr>
        <w:ind w:left="141" w:right="105" w:hangingChars="67" w:hanging="141"/>
        <w:jc w:val="left"/>
      </w:pPr>
      <w:r w:rsidRPr="00220484">
        <w:rPr>
          <w:rFonts w:hint="eastAsia"/>
        </w:rPr>
        <w:t>◆大阪府の広域防災拠点及び後方支援活動拠点、吹田市、茨木市、摂津市の広域避難場所に指定されていることを踏まえ、防災機能の充実を図っていく。</w:t>
      </w:r>
    </w:p>
    <w:p w:rsidR="00220484" w:rsidRDefault="00815EEA" w:rsidP="00815EEA">
      <w:pPr>
        <w:widowControl/>
        <w:jc w:val="left"/>
      </w:pPr>
      <w:r>
        <w:br w:type="page"/>
      </w:r>
    </w:p>
    <w:p w:rsidR="007A4281" w:rsidRDefault="007A4281" w:rsidP="007A4281">
      <w:pPr>
        <w:ind w:right="105"/>
        <w:jc w:val="left"/>
      </w:pPr>
      <w:r w:rsidRPr="007A4281">
        <w:rPr>
          <w:rFonts w:hint="eastAsia"/>
        </w:rPr>
        <w:lastRenderedPageBreak/>
        <w:t>⑦持続可能な運営・財務体制を有する公園</w:t>
      </w:r>
    </w:p>
    <w:p w:rsidR="00815EEA" w:rsidRDefault="00815EEA" w:rsidP="007A4281">
      <w:pPr>
        <w:ind w:right="105"/>
        <w:jc w:val="left"/>
      </w:pPr>
    </w:p>
    <w:p w:rsidR="007A4281" w:rsidRDefault="007A4281" w:rsidP="007A4281">
      <w:pPr>
        <w:ind w:right="105"/>
        <w:jc w:val="left"/>
      </w:pPr>
      <w:r>
        <w:rPr>
          <w:rFonts w:hint="eastAsia"/>
        </w:rPr>
        <w:t>短期（～Ｈ２９年度）</w:t>
      </w:r>
    </w:p>
    <w:p w:rsidR="00220484" w:rsidRDefault="00220484" w:rsidP="00890E4A">
      <w:pPr>
        <w:ind w:left="141" w:right="105" w:hangingChars="67" w:hanging="141"/>
        <w:jc w:val="left"/>
      </w:pPr>
      <w:r>
        <w:rPr>
          <w:rFonts w:hint="eastAsia"/>
        </w:rPr>
        <w:t>◆運営体制の検討に際しては、柔軟かつきめ細かなサービスを提供できるよう、民間活力を導入するとともに、より効率的な体制を目指す。</w:t>
      </w:r>
    </w:p>
    <w:p w:rsidR="00220484" w:rsidRDefault="00220484" w:rsidP="00220484">
      <w:pPr>
        <w:ind w:right="105"/>
        <w:jc w:val="left"/>
      </w:pPr>
      <w:r>
        <w:rPr>
          <w:rFonts w:hint="eastAsia"/>
        </w:rPr>
        <w:t>◆施設管理経費は、日ごろから不断の見直しを行い、歳出経費の節減に努める。</w:t>
      </w:r>
    </w:p>
    <w:p w:rsidR="00220484" w:rsidRDefault="00220484" w:rsidP="00890E4A">
      <w:pPr>
        <w:ind w:left="141" w:right="105" w:hangingChars="67" w:hanging="141"/>
        <w:jc w:val="left"/>
      </w:pPr>
      <w:r>
        <w:rPr>
          <w:rFonts w:hint="eastAsia"/>
        </w:rPr>
        <w:t>◆万博</w:t>
      </w:r>
      <w:r w:rsidR="005300B3">
        <w:rPr>
          <w:rFonts w:hint="eastAsia"/>
        </w:rPr>
        <w:t>記念</w:t>
      </w:r>
      <w:r>
        <w:rPr>
          <w:rFonts w:hint="eastAsia"/>
        </w:rPr>
        <w:t>公園の知名度を高めるため、</w:t>
      </w:r>
      <w:r>
        <w:rPr>
          <w:rFonts w:hint="eastAsia"/>
        </w:rPr>
        <w:t>SNS</w:t>
      </w:r>
      <w:r>
        <w:rPr>
          <w:rFonts w:hint="eastAsia"/>
        </w:rPr>
        <w:t>の活用など、様々な手法を活用し、効果的な広報を行う。</w:t>
      </w:r>
    </w:p>
    <w:p w:rsidR="00220484" w:rsidRDefault="00220484" w:rsidP="00890E4A">
      <w:pPr>
        <w:ind w:left="141" w:right="105" w:hangingChars="67" w:hanging="141"/>
        <w:jc w:val="left"/>
      </w:pPr>
      <w:r>
        <w:rPr>
          <w:rFonts w:hint="eastAsia"/>
        </w:rPr>
        <w:t>◆公園内の各種施設からの発信情報の統一を図るため、各種印刷物は、万博ロゴ・シンボルによる共通デザインとする。</w:t>
      </w:r>
    </w:p>
    <w:p w:rsidR="00220484" w:rsidRDefault="00220484" w:rsidP="00220484">
      <w:pPr>
        <w:ind w:right="105"/>
        <w:jc w:val="left"/>
      </w:pPr>
      <w:r>
        <w:rPr>
          <w:rFonts w:hint="eastAsia"/>
        </w:rPr>
        <w:t>◆大阪万博、</w:t>
      </w:r>
      <w:r w:rsidR="005300B3">
        <w:rPr>
          <w:rFonts w:hint="eastAsia"/>
        </w:rPr>
        <w:t>「</w:t>
      </w:r>
      <w:r>
        <w:rPr>
          <w:rFonts w:hint="eastAsia"/>
        </w:rPr>
        <w:t>太陽の塔</w:t>
      </w:r>
      <w:r w:rsidR="005300B3">
        <w:rPr>
          <w:rFonts w:hint="eastAsia"/>
        </w:rPr>
        <w:t>」</w:t>
      </w:r>
      <w:r>
        <w:rPr>
          <w:rFonts w:hint="eastAsia"/>
        </w:rPr>
        <w:t>など公園オリジナルグッズの販売による魅力増加を図る。</w:t>
      </w:r>
    </w:p>
    <w:p w:rsidR="00220484" w:rsidRDefault="00220484" w:rsidP="00890E4A">
      <w:pPr>
        <w:ind w:left="141" w:right="105" w:hangingChars="67" w:hanging="141"/>
        <w:jc w:val="left"/>
      </w:pPr>
      <w:r>
        <w:rPr>
          <w:rFonts w:hint="eastAsia"/>
        </w:rPr>
        <w:t>◆利用者ニーズに合わせたサービスの向上を図る観点や、公園の収支状況、交通対策等への影響を考慮しつつ、駐車場料金について、時間制駐車料金を平成</w:t>
      </w:r>
      <w:r>
        <w:rPr>
          <w:rFonts w:hint="eastAsia"/>
        </w:rPr>
        <w:t>27</w:t>
      </w:r>
      <w:r>
        <w:rPr>
          <w:rFonts w:hint="eastAsia"/>
        </w:rPr>
        <w:t>年度中に導入する。</w:t>
      </w:r>
    </w:p>
    <w:p w:rsidR="007A4281" w:rsidRDefault="00220484" w:rsidP="00220484">
      <w:pPr>
        <w:ind w:right="105"/>
        <w:jc w:val="left"/>
      </w:pPr>
      <w:r>
        <w:rPr>
          <w:rFonts w:hint="eastAsia"/>
        </w:rPr>
        <w:t>◆季節やイベント時間に応じて、各施設の開園・閉園時刻を弾力的に運用する。</w:t>
      </w:r>
    </w:p>
    <w:p w:rsidR="00220484" w:rsidRDefault="00220484" w:rsidP="00220484">
      <w:pPr>
        <w:ind w:right="105"/>
        <w:jc w:val="left"/>
      </w:pPr>
    </w:p>
    <w:p w:rsidR="007A4281" w:rsidRDefault="007A4281" w:rsidP="007A4281">
      <w:pPr>
        <w:ind w:right="105"/>
        <w:jc w:val="left"/>
      </w:pPr>
      <w:r>
        <w:rPr>
          <w:rFonts w:hint="eastAsia"/>
        </w:rPr>
        <w:t>中期（～Ｈ３２年度）</w:t>
      </w:r>
    </w:p>
    <w:p w:rsidR="00220484" w:rsidRDefault="00220484" w:rsidP="00890E4A">
      <w:pPr>
        <w:ind w:left="141" w:right="105" w:hangingChars="67" w:hanging="141"/>
        <w:jc w:val="left"/>
      </w:pPr>
      <w:r>
        <w:rPr>
          <w:rFonts w:hint="eastAsia"/>
        </w:rPr>
        <w:t>◆園内事業者をはじめ、ＮＰＯ、ボランティア、民間企業やマスメディアの協力を得るなどして、多様な主体が公園運営に参加し、公園の魅力向上に向けたイベントの協働など、多様な主体が持つノウハウや資源を活用できるような仕組みをつくる。</w:t>
      </w:r>
    </w:p>
    <w:p w:rsidR="00220484" w:rsidRDefault="00220484" w:rsidP="00890E4A">
      <w:pPr>
        <w:ind w:left="141" w:right="105" w:hangingChars="67" w:hanging="141"/>
        <w:jc w:val="left"/>
      </w:pPr>
      <w:r>
        <w:rPr>
          <w:rFonts w:hint="eastAsia"/>
        </w:rPr>
        <w:t>◆公園全体の集客効果や事業収支の見込み等を精査の上、利用者サービスの充実による公園の魅力向上を図るため、複数施設の共通チケットの導入等、多様な料金設定の導入を検討する。</w:t>
      </w:r>
    </w:p>
    <w:p w:rsidR="007A4281" w:rsidRDefault="00220484" w:rsidP="00890E4A">
      <w:pPr>
        <w:ind w:left="141" w:right="105" w:hangingChars="67" w:hanging="141"/>
        <w:jc w:val="left"/>
      </w:pPr>
      <w:r>
        <w:rPr>
          <w:rFonts w:hint="eastAsia"/>
        </w:rPr>
        <w:t>◆公園の知名度やブランド力を向上させるため、文化・スポーツ、イベント、プログラムの名称について、「万博」や</w:t>
      </w:r>
      <w:r w:rsidR="005300B3">
        <w:rPr>
          <w:rFonts w:hint="eastAsia"/>
        </w:rPr>
        <w:t>「エキスポ」、</w:t>
      </w:r>
      <w:r>
        <w:rPr>
          <w:rFonts w:hint="eastAsia"/>
        </w:rPr>
        <w:t>「太陽の塔」等を冠してもらうことを主催者に働きかけるなど、万博記念公園が多様な活動の舞台であることを発信していく。</w:t>
      </w:r>
    </w:p>
    <w:p w:rsidR="00220484" w:rsidRDefault="00220484" w:rsidP="00220484">
      <w:pPr>
        <w:ind w:right="105"/>
        <w:jc w:val="left"/>
      </w:pPr>
    </w:p>
    <w:p w:rsidR="007A4281" w:rsidRDefault="007A4281" w:rsidP="007A4281">
      <w:pPr>
        <w:ind w:right="105"/>
        <w:jc w:val="left"/>
      </w:pPr>
      <w:r>
        <w:rPr>
          <w:rFonts w:hint="eastAsia"/>
        </w:rPr>
        <w:t>長期（～Ｈ４０年度）</w:t>
      </w:r>
    </w:p>
    <w:p w:rsidR="00220484" w:rsidRPr="00220484" w:rsidRDefault="00220484" w:rsidP="00890E4A">
      <w:pPr>
        <w:ind w:left="141" w:hangingChars="67" w:hanging="141"/>
      </w:pPr>
      <w:r w:rsidRPr="00220484">
        <w:rPr>
          <w:rFonts w:hint="eastAsia"/>
        </w:rPr>
        <w:t>◆万博記念公園は、広大な敷地の中に、</w:t>
      </w:r>
      <w:r w:rsidR="005300B3">
        <w:rPr>
          <w:rFonts w:hint="eastAsia"/>
        </w:rPr>
        <w:t>「</w:t>
      </w:r>
      <w:r w:rsidRPr="00220484">
        <w:rPr>
          <w:rFonts w:hint="eastAsia"/>
        </w:rPr>
        <w:t>太陽の塔</w:t>
      </w:r>
      <w:r w:rsidR="005300B3">
        <w:rPr>
          <w:rFonts w:hint="eastAsia"/>
        </w:rPr>
        <w:t>」</w:t>
      </w:r>
      <w:r w:rsidRPr="00220484">
        <w:rPr>
          <w:rFonts w:hint="eastAsia"/>
        </w:rPr>
        <w:t>や日本庭園、各種スポーツ施設など多様な施設を有している。今後、土地等の資産活用をさらに進めるとともに、公園施設の利用を一層促進し、これら施設の魅力向上に投資できるよう、必要な収入確保を目指す。</w:t>
      </w:r>
    </w:p>
    <w:p w:rsidR="00220484" w:rsidRPr="00220484" w:rsidRDefault="00220484" w:rsidP="007A4281">
      <w:pPr>
        <w:ind w:right="105"/>
        <w:jc w:val="left"/>
      </w:pPr>
    </w:p>
    <w:sectPr w:rsidR="00220484" w:rsidRPr="0022048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F0B6E"/>
    <w:multiLevelType w:val="hybridMultilevel"/>
    <w:tmpl w:val="5FC204C8"/>
    <w:lvl w:ilvl="0" w:tplc="FB6C14A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EA10765"/>
    <w:multiLevelType w:val="hybridMultilevel"/>
    <w:tmpl w:val="77E85AB6"/>
    <w:lvl w:ilvl="0" w:tplc="A82AD96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77794C"/>
    <w:multiLevelType w:val="hybridMultilevel"/>
    <w:tmpl w:val="82509F8E"/>
    <w:lvl w:ilvl="0" w:tplc="0936D30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950"/>
    <w:rsid w:val="0007691A"/>
    <w:rsid w:val="000B3E54"/>
    <w:rsid w:val="001B5431"/>
    <w:rsid w:val="00220484"/>
    <w:rsid w:val="002833A0"/>
    <w:rsid w:val="003767F2"/>
    <w:rsid w:val="00410E16"/>
    <w:rsid w:val="00445556"/>
    <w:rsid w:val="004F2FC4"/>
    <w:rsid w:val="005157DE"/>
    <w:rsid w:val="005300B3"/>
    <w:rsid w:val="005C3054"/>
    <w:rsid w:val="005D24D7"/>
    <w:rsid w:val="006567BD"/>
    <w:rsid w:val="007A4281"/>
    <w:rsid w:val="00815EEA"/>
    <w:rsid w:val="00843339"/>
    <w:rsid w:val="00890E4A"/>
    <w:rsid w:val="008B506C"/>
    <w:rsid w:val="0090664C"/>
    <w:rsid w:val="009E3DCE"/>
    <w:rsid w:val="00AB7AAB"/>
    <w:rsid w:val="00AD47CA"/>
    <w:rsid w:val="00BF3788"/>
    <w:rsid w:val="00C54F77"/>
    <w:rsid w:val="00C8051F"/>
    <w:rsid w:val="00CA3A84"/>
    <w:rsid w:val="00CD5E67"/>
    <w:rsid w:val="00D20B27"/>
    <w:rsid w:val="00D429E7"/>
    <w:rsid w:val="00DF4546"/>
    <w:rsid w:val="00E32FBD"/>
    <w:rsid w:val="00F17950"/>
    <w:rsid w:val="00F87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950"/>
    <w:pPr>
      <w:ind w:leftChars="400" w:left="840"/>
    </w:pPr>
  </w:style>
  <w:style w:type="paragraph" w:styleId="a4">
    <w:name w:val="Balloon Text"/>
    <w:basedOn w:val="a"/>
    <w:link w:val="a5"/>
    <w:uiPriority w:val="99"/>
    <w:semiHidden/>
    <w:unhideWhenUsed/>
    <w:rsid w:val="00F1795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17950"/>
    <w:rPr>
      <w:rFonts w:asciiTheme="majorHAnsi" w:eastAsiaTheme="majorEastAsia" w:hAnsiTheme="majorHAnsi" w:cstheme="majorBidi"/>
      <w:sz w:val="18"/>
      <w:szCs w:val="18"/>
    </w:rPr>
  </w:style>
  <w:style w:type="paragraph" w:styleId="Web">
    <w:name w:val="Normal (Web)"/>
    <w:basedOn w:val="a"/>
    <w:uiPriority w:val="99"/>
    <w:unhideWhenUsed/>
    <w:rsid w:val="005D2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950"/>
    <w:pPr>
      <w:ind w:leftChars="400" w:left="840"/>
    </w:pPr>
  </w:style>
  <w:style w:type="paragraph" w:styleId="a4">
    <w:name w:val="Balloon Text"/>
    <w:basedOn w:val="a"/>
    <w:link w:val="a5"/>
    <w:uiPriority w:val="99"/>
    <w:semiHidden/>
    <w:unhideWhenUsed/>
    <w:rsid w:val="00F1795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17950"/>
    <w:rPr>
      <w:rFonts w:asciiTheme="majorHAnsi" w:eastAsiaTheme="majorEastAsia" w:hAnsiTheme="majorHAnsi" w:cstheme="majorBidi"/>
      <w:sz w:val="18"/>
      <w:szCs w:val="18"/>
    </w:rPr>
  </w:style>
  <w:style w:type="paragraph" w:styleId="Web">
    <w:name w:val="Normal (Web)"/>
    <w:basedOn w:val="a"/>
    <w:uiPriority w:val="99"/>
    <w:unhideWhenUsed/>
    <w:rsid w:val="005D2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647304">
      <w:bodyDiv w:val="1"/>
      <w:marLeft w:val="0"/>
      <w:marRight w:val="0"/>
      <w:marTop w:val="0"/>
      <w:marBottom w:val="0"/>
      <w:divBdr>
        <w:top w:val="none" w:sz="0" w:space="0" w:color="auto"/>
        <w:left w:val="none" w:sz="0" w:space="0" w:color="auto"/>
        <w:bottom w:val="none" w:sz="0" w:space="0" w:color="auto"/>
        <w:right w:val="none" w:sz="0" w:space="0" w:color="auto"/>
      </w:divBdr>
    </w:div>
    <w:div w:id="928083010">
      <w:bodyDiv w:val="1"/>
      <w:marLeft w:val="0"/>
      <w:marRight w:val="0"/>
      <w:marTop w:val="0"/>
      <w:marBottom w:val="0"/>
      <w:divBdr>
        <w:top w:val="none" w:sz="0" w:space="0" w:color="auto"/>
        <w:left w:val="none" w:sz="0" w:space="0" w:color="auto"/>
        <w:bottom w:val="none" w:sz="0" w:space="0" w:color="auto"/>
        <w:right w:val="none" w:sz="0" w:space="0" w:color="auto"/>
      </w:divBdr>
    </w:div>
    <w:div w:id="1281302420">
      <w:bodyDiv w:val="1"/>
      <w:marLeft w:val="0"/>
      <w:marRight w:val="0"/>
      <w:marTop w:val="0"/>
      <w:marBottom w:val="0"/>
      <w:divBdr>
        <w:top w:val="none" w:sz="0" w:space="0" w:color="auto"/>
        <w:left w:val="none" w:sz="0" w:space="0" w:color="auto"/>
        <w:bottom w:val="none" w:sz="0" w:space="0" w:color="auto"/>
        <w:right w:val="none" w:sz="0" w:space="0" w:color="auto"/>
      </w:divBdr>
    </w:div>
    <w:div w:id="1420444274">
      <w:bodyDiv w:val="1"/>
      <w:marLeft w:val="0"/>
      <w:marRight w:val="0"/>
      <w:marTop w:val="0"/>
      <w:marBottom w:val="0"/>
      <w:divBdr>
        <w:top w:val="none" w:sz="0" w:space="0" w:color="auto"/>
        <w:left w:val="none" w:sz="0" w:space="0" w:color="auto"/>
        <w:bottom w:val="none" w:sz="0" w:space="0" w:color="auto"/>
        <w:right w:val="none" w:sz="0" w:space="0" w:color="auto"/>
      </w:divBdr>
    </w:div>
    <w:div w:id="170559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200" dirty="0" smtClean="0"/>
              <a:t>自然文化園来園者人数の推移</a:t>
            </a:r>
            <a:endParaRPr lang="ja-JP" altLang="en-US" sz="1200" dirty="0"/>
          </a:p>
        </c:rich>
      </c:tx>
      <c:layout/>
      <c:overlay val="0"/>
    </c:title>
    <c:autoTitleDeleted val="0"/>
    <c:plotArea>
      <c:layout/>
      <c:lineChart>
        <c:grouping val="standard"/>
        <c:varyColors val="0"/>
        <c:ser>
          <c:idx val="0"/>
          <c:order val="0"/>
          <c:marker>
            <c:symbol val="none"/>
          </c:marker>
          <c:cat>
            <c:strRef>
              <c:f>Sheet1!$A$2:$A$6</c:f>
              <c:strCache>
                <c:ptCount val="5"/>
                <c:pt idx="0">
                  <c:v>22年度</c:v>
                </c:pt>
                <c:pt idx="1">
                  <c:v>23年度</c:v>
                </c:pt>
                <c:pt idx="2">
                  <c:v>24年度</c:v>
                </c:pt>
                <c:pt idx="3">
                  <c:v>25年度</c:v>
                </c:pt>
                <c:pt idx="4">
                  <c:v>26年度</c:v>
                </c:pt>
              </c:strCache>
            </c:strRef>
          </c:cat>
          <c:val>
            <c:numRef>
              <c:f>Sheet1!$B$2:$B$6</c:f>
              <c:numCache>
                <c:formatCode>General</c:formatCode>
                <c:ptCount val="5"/>
                <c:pt idx="0">
                  <c:v>1667557</c:v>
                </c:pt>
                <c:pt idx="1">
                  <c:v>1627896</c:v>
                </c:pt>
                <c:pt idx="2">
                  <c:v>1825165</c:v>
                </c:pt>
                <c:pt idx="3">
                  <c:v>1834608</c:v>
                </c:pt>
                <c:pt idx="4">
                  <c:v>1942227</c:v>
                </c:pt>
              </c:numCache>
            </c:numRef>
          </c:val>
          <c:smooth val="0"/>
        </c:ser>
        <c:dLbls>
          <c:showLegendKey val="0"/>
          <c:showVal val="0"/>
          <c:showCatName val="0"/>
          <c:showSerName val="0"/>
          <c:showPercent val="0"/>
          <c:showBubbleSize val="0"/>
        </c:dLbls>
        <c:marker val="1"/>
        <c:smooth val="0"/>
        <c:axId val="163896832"/>
        <c:axId val="66902784"/>
      </c:lineChart>
      <c:catAx>
        <c:axId val="163896832"/>
        <c:scaling>
          <c:orientation val="minMax"/>
        </c:scaling>
        <c:delete val="0"/>
        <c:axPos val="b"/>
        <c:majorTickMark val="out"/>
        <c:minorTickMark val="none"/>
        <c:tickLblPos val="nextTo"/>
        <c:crossAx val="66902784"/>
        <c:crosses val="autoZero"/>
        <c:auto val="1"/>
        <c:lblAlgn val="ctr"/>
        <c:lblOffset val="100"/>
        <c:noMultiLvlLbl val="0"/>
      </c:catAx>
      <c:valAx>
        <c:axId val="66902784"/>
        <c:scaling>
          <c:orientation val="minMax"/>
          <c:max val="2000000"/>
          <c:min val="1600000"/>
        </c:scaling>
        <c:delete val="0"/>
        <c:axPos val="l"/>
        <c:majorGridlines/>
        <c:numFmt formatCode="General" sourceLinked="1"/>
        <c:majorTickMark val="out"/>
        <c:minorTickMark val="none"/>
        <c:tickLblPos val="nextTo"/>
        <c:txPr>
          <a:bodyPr rot="0"/>
          <a:lstStyle/>
          <a:p>
            <a:pPr>
              <a:defRPr/>
            </a:pPr>
            <a:endParaRPr lang="ja-JP"/>
          </a:p>
        </c:txPr>
        <c:crossAx val="163896832"/>
        <c:crossesAt val="1"/>
        <c:crossBetween val="between"/>
        <c:majorUnit val="100000"/>
        <c:minorUnit val="50000"/>
        <c:dispUnits>
          <c:builtInUnit val="tenThousands"/>
        </c:dispUnits>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506D3-3B55-43B1-AF25-52400185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35</Pages>
  <Words>2979</Words>
  <Characters>16985</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前田　賢司</dc:creator>
  <cp:lastModifiedBy>前田　賢司</cp:lastModifiedBy>
  <cp:revision>14</cp:revision>
  <cp:lastPrinted>2015-09-11T09:51:00Z</cp:lastPrinted>
  <dcterms:created xsi:type="dcterms:W3CDTF">2015-09-03T06:14:00Z</dcterms:created>
  <dcterms:modified xsi:type="dcterms:W3CDTF">2015-09-14T00:37:00Z</dcterms:modified>
</cp:coreProperties>
</file>