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5544A" w14:textId="77777777" w:rsidR="00A73071" w:rsidRDefault="00A73071" w:rsidP="00A73071">
      <w:pPr>
        <w:snapToGrid w:val="0"/>
        <w:jc w:val="center"/>
        <w:rPr>
          <w:rFonts w:asciiTheme="majorEastAsia" w:eastAsiaTheme="majorEastAsia" w:hAnsiTheme="majorEastAsia"/>
          <w:sz w:val="24"/>
          <w:szCs w:val="24"/>
        </w:rPr>
      </w:pPr>
    </w:p>
    <w:p w14:paraId="4A0F4E49" w14:textId="3007E925" w:rsidR="00A73071" w:rsidRPr="00A73071" w:rsidRDefault="009E7319" w:rsidP="00A73071">
      <w:pPr>
        <w:snapToGrid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令和５</w:t>
      </w:r>
      <w:r w:rsidR="00A73071" w:rsidRPr="00A73071">
        <w:rPr>
          <w:rFonts w:asciiTheme="majorEastAsia" w:eastAsiaTheme="majorEastAsia" w:hAnsiTheme="majorEastAsia" w:hint="eastAsia"/>
          <w:sz w:val="24"/>
          <w:szCs w:val="24"/>
        </w:rPr>
        <w:t>年</w:t>
      </w:r>
      <w:r>
        <w:rPr>
          <w:rFonts w:asciiTheme="majorEastAsia" w:eastAsiaTheme="majorEastAsia" w:hAnsiTheme="majorEastAsia" w:hint="eastAsia"/>
          <w:sz w:val="24"/>
          <w:szCs w:val="24"/>
        </w:rPr>
        <w:t>12</w:t>
      </w:r>
      <w:r w:rsidR="00A73071" w:rsidRPr="00A73071">
        <w:rPr>
          <w:rFonts w:asciiTheme="majorEastAsia" w:eastAsiaTheme="majorEastAsia" w:hAnsiTheme="majorEastAsia" w:hint="eastAsia"/>
          <w:sz w:val="24"/>
          <w:szCs w:val="24"/>
        </w:rPr>
        <w:t>月</w:t>
      </w:r>
    </w:p>
    <w:p w14:paraId="483B1139" w14:textId="77777777" w:rsidR="00A73071" w:rsidRPr="00A73071" w:rsidRDefault="00A73071" w:rsidP="00A73071">
      <w:pPr>
        <w:spacing w:line="400" w:lineRule="exact"/>
        <w:jc w:val="center"/>
        <w:rPr>
          <w:rFonts w:asciiTheme="majorEastAsia" w:eastAsiaTheme="majorEastAsia" w:hAnsiTheme="majorEastAsia"/>
          <w:sz w:val="28"/>
          <w:szCs w:val="28"/>
        </w:rPr>
      </w:pPr>
      <w:r w:rsidRPr="00A73071">
        <w:rPr>
          <w:rFonts w:asciiTheme="majorEastAsia" w:eastAsiaTheme="majorEastAsia" w:hAnsiTheme="majorEastAsia" w:hint="eastAsia"/>
          <w:sz w:val="28"/>
          <w:szCs w:val="28"/>
        </w:rPr>
        <w:t>大阪府屋外広告物条例に基づく屋外広告物の</w:t>
      </w:r>
    </w:p>
    <w:p w14:paraId="1D109538" w14:textId="77777777" w:rsidR="00A73071" w:rsidRPr="00A73071" w:rsidRDefault="00A73071" w:rsidP="00150AE3">
      <w:pPr>
        <w:spacing w:line="400" w:lineRule="exact"/>
        <w:jc w:val="center"/>
        <w:rPr>
          <w:rFonts w:asciiTheme="majorEastAsia" w:eastAsiaTheme="majorEastAsia" w:hAnsiTheme="majorEastAsia"/>
          <w:sz w:val="28"/>
          <w:szCs w:val="28"/>
        </w:rPr>
      </w:pPr>
      <w:r w:rsidRPr="00150AE3">
        <w:rPr>
          <w:rFonts w:asciiTheme="majorEastAsia" w:eastAsiaTheme="majorEastAsia" w:hAnsiTheme="majorEastAsia" w:hint="eastAsia"/>
          <w:kern w:val="0"/>
          <w:sz w:val="28"/>
          <w:szCs w:val="28"/>
        </w:rPr>
        <w:t>安全点検の概要及び報告書の記入要領</w:t>
      </w:r>
    </w:p>
    <w:p w14:paraId="20395332" w14:textId="77777777" w:rsidR="00A73071" w:rsidRPr="00A73071" w:rsidRDefault="00A73071" w:rsidP="00150AE3">
      <w:pPr>
        <w:snapToGrid w:val="0"/>
        <w:rPr>
          <w:rFonts w:asciiTheme="majorEastAsia" w:eastAsiaTheme="majorEastAsia" w:hAnsiTheme="majorEastAsia"/>
          <w:sz w:val="24"/>
          <w:szCs w:val="24"/>
        </w:rPr>
      </w:pPr>
    </w:p>
    <w:p w14:paraId="52397470" w14:textId="010B04A6" w:rsidR="00150AE3" w:rsidRDefault="00A73071" w:rsidP="00A73071">
      <w:pPr>
        <w:snapToGrid w:val="0"/>
        <w:jc w:val="right"/>
        <w:rPr>
          <w:rFonts w:asciiTheme="majorEastAsia" w:eastAsiaTheme="majorEastAsia" w:hAnsiTheme="majorEastAsia"/>
          <w:sz w:val="24"/>
          <w:szCs w:val="24"/>
        </w:rPr>
      </w:pPr>
      <w:r w:rsidRPr="00A73071">
        <w:rPr>
          <w:rFonts w:asciiTheme="majorEastAsia" w:eastAsiaTheme="majorEastAsia" w:hAnsiTheme="majorEastAsia" w:hint="eastAsia"/>
          <w:sz w:val="24"/>
          <w:szCs w:val="24"/>
        </w:rPr>
        <w:t>大阪府</w:t>
      </w:r>
      <w:r w:rsidR="009E7319">
        <w:rPr>
          <w:rFonts w:asciiTheme="majorEastAsia" w:eastAsiaTheme="majorEastAsia" w:hAnsiTheme="majorEastAsia" w:hint="eastAsia"/>
          <w:sz w:val="24"/>
          <w:szCs w:val="24"/>
        </w:rPr>
        <w:t>都市整備部</w:t>
      </w:r>
    </w:p>
    <w:p w14:paraId="0134CD46" w14:textId="081A0B2B" w:rsidR="00A73071" w:rsidRPr="00A73071" w:rsidRDefault="00A73071" w:rsidP="00A73071">
      <w:pPr>
        <w:snapToGrid w:val="0"/>
        <w:jc w:val="right"/>
        <w:rPr>
          <w:rFonts w:asciiTheme="majorEastAsia" w:eastAsiaTheme="majorEastAsia" w:hAnsiTheme="majorEastAsia"/>
          <w:sz w:val="24"/>
          <w:szCs w:val="24"/>
        </w:rPr>
      </w:pPr>
      <w:r w:rsidRPr="00A73071">
        <w:rPr>
          <w:rFonts w:asciiTheme="majorEastAsia" w:eastAsiaTheme="majorEastAsia" w:hAnsiTheme="majorEastAsia" w:hint="eastAsia"/>
          <w:sz w:val="24"/>
          <w:szCs w:val="24"/>
        </w:rPr>
        <w:t xml:space="preserve"> </w:t>
      </w:r>
      <w:r w:rsidR="009E7319">
        <w:rPr>
          <w:rFonts w:asciiTheme="majorEastAsia" w:eastAsiaTheme="majorEastAsia" w:hAnsiTheme="majorEastAsia" w:hint="eastAsia"/>
          <w:sz w:val="24"/>
          <w:szCs w:val="24"/>
        </w:rPr>
        <w:t>住宅建築局建築環境</w:t>
      </w:r>
      <w:r w:rsidRPr="00A73071">
        <w:rPr>
          <w:rFonts w:asciiTheme="majorEastAsia" w:eastAsiaTheme="majorEastAsia" w:hAnsiTheme="majorEastAsia" w:hint="eastAsia"/>
          <w:sz w:val="24"/>
          <w:szCs w:val="24"/>
        </w:rPr>
        <w:t>課</w:t>
      </w:r>
    </w:p>
    <w:p w14:paraId="61B3AF13" w14:textId="77777777" w:rsidR="00A73071" w:rsidRDefault="00A73071" w:rsidP="005F3FE0">
      <w:pPr>
        <w:snapToGrid w:val="0"/>
        <w:spacing w:line="320" w:lineRule="exact"/>
        <w:ind w:left="220" w:hangingChars="100" w:hanging="220"/>
        <w:rPr>
          <w:rFonts w:asciiTheme="majorEastAsia" w:eastAsiaTheme="majorEastAsia" w:hAnsiTheme="majorEastAsia"/>
          <w:color w:val="000000" w:themeColor="text1"/>
          <w:sz w:val="22"/>
        </w:rPr>
      </w:pPr>
    </w:p>
    <w:p w14:paraId="45505208" w14:textId="77777777" w:rsidR="00A73071" w:rsidRDefault="00A73071" w:rsidP="005F3FE0">
      <w:pPr>
        <w:snapToGrid w:val="0"/>
        <w:spacing w:line="320" w:lineRule="exact"/>
        <w:ind w:left="220" w:hangingChars="100" w:hanging="220"/>
        <w:rPr>
          <w:rFonts w:asciiTheme="majorEastAsia" w:eastAsiaTheme="majorEastAsia" w:hAnsiTheme="majorEastAsia"/>
          <w:color w:val="000000" w:themeColor="text1"/>
          <w:sz w:val="22"/>
        </w:rPr>
      </w:pPr>
    </w:p>
    <w:p w14:paraId="3567D1F3" w14:textId="77777777" w:rsidR="0025136B" w:rsidRPr="005F3FE0" w:rsidRDefault="0025136B" w:rsidP="005F3FE0">
      <w:pPr>
        <w:snapToGrid w:val="0"/>
        <w:spacing w:line="320" w:lineRule="exact"/>
        <w:ind w:left="220" w:hangingChars="100" w:hanging="220"/>
        <w:rPr>
          <w:rFonts w:asciiTheme="majorEastAsia" w:eastAsiaTheme="majorEastAsia" w:hAnsiTheme="majorEastAsia"/>
          <w:color w:val="000000" w:themeColor="text1"/>
          <w:sz w:val="22"/>
        </w:rPr>
      </w:pPr>
      <w:r w:rsidRPr="005F3FE0">
        <w:rPr>
          <w:rFonts w:asciiTheme="majorEastAsia" w:eastAsiaTheme="majorEastAsia" w:hAnsiTheme="majorEastAsia" w:hint="eastAsia"/>
          <w:color w:val="000000" w:themeColor="text1"/>
          <w:sz w:val="22"/>
        </w:rPr>
        <w:t xml:space="preserve">１　</w:t>
      </w:r>
      <w:r w:rsidR="00F90EC5">
        <w:rPr>
          <w:rFonts w:asciiTheme="majorEastAsia" w:eastAsiaTheme="majorEastAsia" w:hAnsiTheme="majorEastAsia" w:hint="eastAsia"/>
          <w:color w:val="000000" w:themeColor="text1"/>
          <w:sz w:val="22"/>
        </w:rPr>
        <w:t>条例に基づく</w:t>
      </w:r>
      <w:r w:rsidRPr="005F3FE0">
        <w:rPr>
          <w:rFonts w:asciiTheme="majorEastAsia" w:eastAsiaTheme="majorEastAsia" w:hAnsiTheme="majorEastAsia" w:hint="eastAsia"/>
          <w:color w:val="000000" w:themeColor="text1"/>
          <w:sz w:val="22"/>
        </w:rPr>
        <w:t>屋外広告物等の</w:t>
      </w:r>
      <w:r w:rsidR="00D6694A">
        <w:rPr>
          <w:rFonts w:asciiTheme="majorEastAsia" w:eastAsiaTheme="majorEastAsia" w:hAnsiTheme="majorEastAsia" w:hint="eastAsia"/>
          <w:color w:val="000000" w:themeColor="text1"/>
          <w:sz w:val="22"/>
        </w:rPr>
        <w:t>安全</w:t>
      </w:r>
      <w:r w:rsidRPr="005F3FE0">
        <w:rPr>
          <w:rFonts w:asciiTheme="majorEastAsia" w:eastAsiaTheme="majorEastAsia" w:hAnsiTheme="majorEastAsia" w:hint="eastAsia"/>
          <w:color w:val="000000" w:themeColor="text1"/>
          <w:sz w:val="22"/>
        </w:rPr>
        <w:t>点検の概要</w:t>
      </w:r>
    </w:p>
    <w:p w14:paraId="6AEE3755" w14:textId="77777777" w:rsidR="00F90EC5" w:rsidRDefault="00F90EC5" w:rsidP="00F90EC5">
      <w:pPr>
        <w:snapToGrid w:val="0"/>
        <w:spacing w:line="320" w:lineRule="exact"/>
        <w:ind w:leftChars="100" w:left="210"/>
        <w:rPr>
          <w:rFonts w:asciiTheme="minorEastAsia" w:hAnsiTheme="minorEastAsia"/>
          <w:color w:val="000000" w:themeColor="text1"/>
          <w:sz w:val="22"/>
        </w:rPr>
      </w:pPr>
    </w:p>
    <w:p w14:paraId="4FCDB2D6" w14:textId="77777777" w:rsidR="00F90EC5" w:rsidRPr="00F90EC5" w:rsidRDefault="00F90EC5" w:rsidP="00F90EC5">
      <w:pPr>
        <w:snapToGrid w:val="0"/>
        <w:spacing w:line="320" w:lineRule="exact"/>
        <w:ind w:leftChars="100" w:left="210"/>
        <w:rPr>
          <w:rFonts w:asciiTheme="majorEastAsia" w:eastAsiaTheme="majorEastAsia" w:hAnsiTheme="majorEastAsia"/>
          <w:color w:val="000000" w:themeColor="text1"/>
          <w:sz w:val="22"/>
        </w:rPr>
      </w:pPr>
      <w:r w:rsidRPr="00F90EC5">
        <w:rPr>
          <w:rFonts w:asciiTheme="majorEastAsia" w:eastAsiaTheme="majorEastAsia" w:hAnsiTheme="majorEastAsia" w:hint="eastAsia"/>
          <w:color w:val="000000" w:themeColor="text1"/>
          <w:sz w:val="22"/>
        </w:rPr>
        <w:t>（１）安全点検の方法</w:t>
      </w:r>
    </w:p>
    <w:p w14:paraId="2152986E" w14:textId="77777777" w:rsidR="0025136B" w:rsidRPr="005F3FE0" w:rsidRDefault="0025136B" w:rsidP="00F90EC5">
      <w:pPr>
        <w:snapToGrid w:val="0"/>
        <w:spacing w:line="320" w:lineRule="exact"/>
        <w:ind w:leftChars="300" w:left="630" w:firstLineChars="100" w:firstLine="220"/>
        <w:rPr>
          <w:rFonts w:asciiTheme="minorEastAsia" w:hAnsiTheme="minorEastAsia"/>
          <w:color w:val="000000" w:themeColor="text1"/>
          <w:sz w:val="22"/>
        </w:rPr>
      </w:pPr>
      <w:r w:rsidRPr="005F3FE0">
        <w:rPr>
          <w:rFonts w:asciiTheme="minorEastAsia" w:hAnsiTheme="minorEastAsia" w:hint="eastAsia"/>
          <w:color w:val="000000" w:themeColor="text1"/>
          <w:sz w:val="22"/>
        </w:rPr>
        <w:t>大阪府屋外広告物条例</w:t>
      </w:r>
      <w:r w:rsidR="00F90EC5">
        <w:rPr>
          <w:rFonts w:asciiTheme="minorEastAsia" w:hAnsiTheme="minorEastAsia" w:hint="eastAsia"/>
          <w:color w:val="000000" w:themeColor="text1"/>
          <w:sz w:val="22"/>
        </w:rPr>
        <w:t>（以下「条例」という。）</w:t>
      </w:r>
      <w:r w:rsidRPr="005F3FE0">
        <w:rPr>
          <w:rFonts w:asciiTheme="minorEastAsia" w:hAnsiTheme="minorEastAsia" w:hint="eastAsia"/>
          <w:color w:val="000000" w:themeColor="text1"/>
          <w:sz w:val="22"/>
        </w:rPr>
        <w:t>第16条の</w:t>
      </w:r>
      <w:r w:rsidR="009A4B37" w:rsidRPr="005F3FE0">
        <w:rPr>
          <w:rFonts w:asciiTheme="minorEastAsia" w:hAnsiTheme="minorEastAsia" w:hint="eastAsia"/>
          <w:color w:val="000000" w:themeColor="text1"/>
          <w:sz w:val="22"/>
        </w:rPr>
        <w:t>２</w:t>
      </w:r>
      <w:r w:rsidRPr="005F3FE0">
        <w:rPr>
          <w:rFonts w:asciiTheme="minorEastAsia" w:hAnsiTheme="minorEastAsia" w:hint="eastAsia"/>
          <w:color w:val="000000" w:themeColor="text1"/>
          <w:sz w:val="22"/>
        </w:rPr>
        <w:t>等の規定により、一定規模以上の広告物</w:t>
      </w:r>
      <w:r w:rsidR="00D6694A">
        <w:rPr>
          <w:rFonts w:asciiTheme="minorEastAsia" w:hAnsiTheme="minorEastAsia" w:hint="eastAsia"/>
          <w:color w:val="000000" w:themeColor="text1"/>
          <w:sz w:val="22"/>
        </w:rPr>
        <w:t>や</w:t>
      </w:r>
      <w:r w:rsidRPr="005F3FE0">
        <w:rPr>
          <w:rFonts w:asciiTheme="minorEastAsia" w:hAnsiTheme="minorEastAsia" w:hint="eastAsia"/>
          <w:color w:val="000000" w:themeColor="text1"/>
          <w:sz w:val="22"/>
        </w:rPr>
        <w:t>掲出物件の所有者又は占有者に対し、屋外広告物の点検に関する知識を有する者に点検をさせ、その広告物又は掲出物件の許可更新時に点検結果を</w:t>
      </w:r>
      <w:r w:rsidR="00F90EC5">
        <w:rPr>
          <w:rFonts w:asciiTheme="minorEastAsia" w:hAnsiTheme="minorEastAsia" w:hint="eastAsia"/>
          <w:color w:val="000000" w:themeColor="text1"/>
          <w:sz w:val="22"/>
        </w:rPr>
        <w:t>知事に</w:t>
      </w:r>
      <w:r w:rsidRPr="005F3FE0">
        <w:rPr>
          <w:rFonts w:asciiTheme="minorEastAsia" w:hAnsiTheme="minorEastAsia" w:hint="eastAsia"/>
          <w:color w:val="000000" w:themeColor="text1"/>
          <w:sz w:val="22"/>
        </w:rPr>
        <w:t>提出</w:t>
      </w:r>
      <w:r w:rsidR="00D6694A">
        <w:rPr>
          <w:rFonts w:asciiTheme="minorEastAsia" w:hAnsiTheme="minorEastAsia" w:hint="eastAsia"/>
          <w:color w:val="000000" w:themeColor="text1"/>
          <w:sz w:val="22"/>
        </w:rPr>
        <w:t>す</w:t>
      </w:r>
      <w:r w:rsidRPr="005F3FE0">
        <w:rPr>
          <w:rFonts w:asciiTheme="minorEastAsia" w:hAnsiTheme="minorEastAsia" w:hint="eastAsia"/>
          <w:color w:val="000000" w:themeColor="text1"/>
          <w:sz w:val="22"/>
        </w:rPr>
        <w:t>ることを義務付けています。</w:t>
      </w:r>
    </w:p>
    <w:p w14:paraId="78AE81E2" w14:textId="77777777" w:rsidR="009A4B37" w:rsidRDefault="009A4B37" w:rsidP="0025136B">
      <w:pPr>
        <w:snapToGrid w:val="0"/>
        <w:spacing w:line="320" w:lineRule="exact"/>
        <w:ind w:left="220" w:hangingChars="100" w:hanging="220"/>
        <w:rPr>
          <w:rFonts w:asciiTheme="majorEastAsia" w:eastAsiaTheme="majorEastAsia" w:hAnsiTheme="majorEastAsia"/>
          <w:color w:val="FF0000"/>
          <w:sz w:val="22"/>
        </w:rPr>
      </w:pPr>
    </w:p>
    <w:p w14:paraId="59B9B7B5" w14:textId="77777777" w:rsidR="00FB78C9" w:rsidRPr="005F3FE0" w:rsidRDefault="00F90EC5" w:rsidP="00F90EC5">
      <w:pPr>
        <w:snapToGrid w:val="0"/>
        <w:spacing w:line="320" w:lineRule="exact"/>
        <w:ind w:firstLineChars="300" w:firstLine="6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ⅰ　</w:t>
      </w:r>
      <w:r w:rsidR="00FB78C9" w:rsidRPr="005F3FE0">
        <w:rPr>
          <w:rFonts w:asciiTheme="majorEastAsia" w:eastAsiaTheme="majorEastAsia" w:hAnsiTheme="majorEastAsia" w:hint="eastAsia"/>
          <w:color w:val="000000" w:themeColor="text1"/>
          <w:sz w:val="22"/>
        </w:rPr>
        <w:t>点検の対象</w:t>
      </w:r>
    </w:p>
    <w:p w14:paraId="44C9774A" w14:textId="77777777" w:rsidR="00FB78C9" w:rsidRPr="005F3FE0" w:rsidRDefault="00FB78C9" w:rsidP="00F90EC5">
      <w:pPr>
        <w:snapToGrid w:val="0"/>
        <w:spacing w:line="320" w:lineRule="exact"/>
        <w:ind w:left="880" w:hangingChars="400" w:hanging="880"/>
        <w:rPr>
          <w:rFonts w:asciiTheme="minorEastAsia" w:hAnsiTheme="minorEastAsia"/>
          <w:color w:val="000000" w:themeColor="text1"/>
          <w:sz w:val="22"/>
        </w:rPr>
      </w:pPr>
      <w:r w:rsidRPr="005F3FE0">
        <w:rPr>
          <w:rFonts w:asciiTheme="minorEastAsia" w:hAnsiTheme="minorEastAsia" w:hint="eastAsia"/>
          <w:color w:val="000000" w:themeColor="text1"/>
          <w:sz w:val="22"/>
        </w:rPr>
        <w:t xml:space="preserve">　　　</w:t>
      </w:r>
      <w:r w:rsidR="00F90EC5">
        <w:rPr>
          <w:rFonts w:asciiTheme="minorEastAsia" w:hAnsiTheme="minorEastAsia" w:hint="eastAsia"/>
          <w:color w:val="000000" w:themeColor="text1"/>
          <w:sz w:val="22"/>
        </w:rPr>
        <w:t xml:space="preserve">  </w:t>
      </w:r>
      <w:r w:rsidRPr="005F3FE0">
        <w:rPr>
          <w:rFonts w:asciiTheme="minorEastAsia" w:hAnsiTheme="minorEastAsia" w:hint="eastAsia"/>
          <w:color w:val="000000" w:themeColor="text1"/>
          <w:sz w:val="22"/>
        </w:rPr>
        <w:t xml:space="preserve">　高さが４ｍを越える広告物、掲出物件が対象となります。ただし、</w:t>
      </w:r>
      <w:r w:rsidR="00D6694A">
        <w:rPr>
          <w:rFonts w:asciiTheme="minorEastAsia" w:hAnsiTheme="minorEastAsia" w:hint="eastAsia"/>
          <w:color w:val="000000" w:themeColor="text1"/>
          <w:sz w:val="22"/>
        </w:rPr>
        <w:t>簡易な広告物や掲出物件である、</w:t>
      </w:r>
      <w:r w:rsidRPr="005F3FE0">
        <w:rPr>
          <w:rFonts w:asciiTheme="minorEastAsia" w:hAnsiTheme="minorEastAsia" w:hint="eastAsia"/>
          <w:color w:val="000000" w:themeColor="text1"/>
          <w:sz w:val="22"/>
        </w:rPr>
        <w:t>はり紙、はり札、立看板、広告幕及びアドバルーンを除きます</w:t>
      </w:r>
      <w:r w:rsidR="00F90EC5">
        <w:rPr>
          <w:rFonts w:asciiTheme="minorEastAsia" w:hAnsiTheme="minorEastAsia" w:hint="eastAsia"/>
          <w:color w:val="000000" w:themeColor="text1"/>
          <w:sz w:val="22"/>
        </w:rPr>
        <w:t>【大阪府屋外広告物条例施行規則（以下「規則」という。）第３条の２第２項】</w:t>
      </w:r>
      <w:r w:rsidRPr="005F3FE0">
        <w:rPr>
          <w:rFonts w:asciiTheme="minorEastAsia" w:hAnsiTheme="minorEastAsia" w:hint="eastAsia"/>
          <w:color w:val="000000" w:themeColor="text1"/>
          <w:sz w:val="22"/>
        </w:rPr>
        <w:t>。</w:t>
      </w:r>
    </w:p>
    <w:p w14:paraId="7FF2383B" w14:textId="77777777" w:rsidR="00FB78C9" w:rsidRPr="00D6694A" w:rsidRDefault="00FB78C9" w:rsidP="00FB78C9">
      <w:pPr>
        <w:snapToGrid w:val="0"/>
        <w:spacing w:line="320" w:lineRule="exact"/>
        <w:ind w:left="660" w:hangingChars="300" w:hanging="660"/>
        <w:rPr>
          <w:rFonts w:asciiTheme="minorEastAsia" w:hAnsiTheme="minorEastAsia"/>
          <w:color w:val="000000" w:themeColor="text1"/>
          <w:sz w:val="22"/>
        </w:rPr>
      </w:pPr>
    </w:p>
    <w:p w14:paraId="0A643449" w14:textId="77777777" w:rsidR="00FB78C9" w:rsidRPr="005F3FE0" w:rsidRDefault="00FB78C9" w:rsidP="00FB78C9">
      <w:pPr>
        <w:snapToGrid w:val="0"/>
        <w:spacing w:line="320" w:lineRule="exact"/>
        <w:ind w:left="660" w:hangingChars="300" w:hanging="660"/>
        <w:rPr>
          <w:rFonts w:asciiTheme="majorEastAsia" w:eastAsiaTheme="majorEastAsia" w:hAnsiTheme="majorEastAsia"/>
          <w:color w:val="000000" w:themeColor="text1"/>
          <w:sz w:val="22"/>
        </w:rPr>
      </w:pPr>
      <w:r w:rsidRPr="005F3FE0">
        <w:rPr>
          <w:rFonts w:asciiTheme="minorEastAsia" w:hAnsiTheme="minorEastAsia" w:hint="eastAsia"/>
          <w:color w:val="000000" w:themeColor="text1"/>
          <w:sz w:val="22"/>
        </w:rPr>
        <w:t xml:space="preserve">　</w:t>
      </w:r>
      <w:r w:rsidR="00F90EC5">
        <w:rPr>
          <w:rFonts w:asciiTheme="minorEastAsia" w:hAnsiTheme="minorEastAsia" w:hint="eastAsia"/>
          <w:color w:val="000000" w:themeColor="text1"/>
          <w:sz w:val="22"/>
        </w:rPr>
        <w:t xml:space="preserve">　  ⅱ　</w:t>
      </w:r>
      <w:r w:rsidRPr="005F3FE0">
        <w:rPr>
          <w:rFonts w:asciiTheme="majorEastAsia" w:eastAsiaTheme="majorEastAsia" w:hAnsiTheme="majorEastAsia" w:hint="eastAsia"/>
          <w:color w:val="000000" w:themeColor="text1"/>
          <w:sz w:val="22"/>
        </w:rPr>
        <w:t>点検の実施者</w:t>
      </w:r>
    </w:p>
    <w:p w14:paraId="413689F2" w14:textId="77777777" w:rsidR="00FB78C9" w:rsidRPr="005F3FE0" w:rsidRDefault="00FB78C9" w:rsidP="00FB78C9">
      <w:pPr>
        <w:snapToGrid w:val="0"/>
        <w:spacing w:line="320" w:lineRule="exact"/>
        <w:ind w:left="660" w:hangingChars="300" w:hanging="660"/>
        <w:rPr>
          <w:rFonts w:asciiTheme="minorEastAsia" w:hAnsiTheme="minorEastAsia"/>
          <w:color w:val="000000" w:themeColor="text1"/>
          <w:sz w:val="22"/>
        </w:rPr>
      </w:pPr>
      <w:r w:rsidRPr="005F3FE0">
        <w:rPr>
          <w:rFonts w:asciiTheme="minorEastAsia" w:hAnsiTheme="minorEastAsia" w:hint="eastAsia"/>
          <w:color w:val="000000" w:themeColor="text1"/>
          <w:sz w:val="22"/>
        </w:rPr>
        <w:t xml:space="preserve">　　　</w:t>
      </w:r>
      <w:r w:rsidR="00F90EC5">
        <w:rPr>
          <w:rFonts w:asciiTheme="minorEastAsia" w:hAnsiTheme="minorEastAsia" w:hint="eastAsia"/>
          <w:color w:val="000000" w:themeColor="text1"/>
          <w:sz w:val="22"/>
        </w:rPr>
        <w:t xml:space="preserve">  </w:t>
      </w:r>
      <w:r w:rsidRPr="005F3FE0">
        <w:rPr>
          <w:rFonts w:asciiTheme="minorEastAsia" w:hAnsiTheme="minorEastAsia" w:hint="eastAsia"/>
          <w:color w:val="000000" w:themeColor="text1"/>
          <w:sz w:val="22"/>
        </w:rPr>
        <w:t xml:space="preserve">　</w:t>
      </w:r>
      <w:r w:rsidR="00020F6A" w:rsidRPr="005F3FE0">
        <w:rPr>
          <w:rFonts w:asciiTheme="minorEastAsia" w:hAnsiTheme="minorEastAsia" w:hint="eastAsia"/>
          <w:color w:val="000000" w:themeColor="text1"/>
          <w:sz w:val="22"/>
        </w:rPr>
        <w:t>点検の実施者は、以下のいずれかに該当する者とします。</w:t>
      </w:r>
    </w:p>
    <w:p w14:paraId="6456CFF2" w14:textId="77777777" w:rsidR="004C2CD5" w:rsidRDefault="00F90EC5" w:rsidP="00F90EC5">
      <w:pPr>
        <w:pStyle w:val="a7"/>
        <w:numPr>
          <w:ilvl w:val="0"/>
          <w:numId w:val="3"/>
        </w:numPr>
        <w:snapToGrid w:val="0"/>
        <w:spacing w:line="320" w:lineRule="exact"/>
        <w:ind w:leftChars="0"/>
        <w:rPr>
          <w:rFonts w:asciiTheme="minorEastAsia" w:hAnsiTheme="minorEastAsia"/>
          <w:color w:val="000000" w:themeColor="text1"/>
          <w:sz w:val="22"/>
        </w:rPr>
      </w:pPr>
      <w:r w:rsidRPr="00F90EC5">
        <w:rPr>
          <w:rFonts w:asciiTheme="minorEastAsia" w:hAnsiTheme="minorEastAsia" w:hint="eastAsia"/>
          <w:color w:val="000000" w:themeColor="text1"/>
          <w:sz w:val="22"/>
        </w:rPr>
        <w:t xml:space="preserve"> </w:t>
      </w:r>
      <w:r w:rsidR="00020F6A" w:rsidRPr="00F90EC5">
        <w:rPr>
          <w:rFonts w:asciiTheme="minorEastAsia" w:hAnsiTheme="minorEastAsia" w:hint="eastAsia"/>
          <w:color w:val="000000" w:themeColor="text1"/>
          <w:sz w:val="22"/>
        </w:rPr>
        <w:t>屋外広告士</w:t>
      </w:r>
    </w:p>
    <w:p w14:paraId="7174583E" w14:textId="77777777" w:rsidR="00020F6A" w:rsidRPr="00F90EC5" w:rsidRDefault="00F90EC5" w:rsidP="004C2CD5">
      <w:pPr>
        <w:pStyle w:val="a7"/>
        <w:snapToGrid w:val="0"/>
        <w:spacing w:line="320" w:lineRule="exact"/>
        <w:ind w:leftChars="0" w:left="1211"/>
        <w:rPr>
          <w:rFonts w:asciiTheme="minorEastAsia" w:hAnsiTheme="minorEastAsia"/>
          <w:color w:val="000000" w:themeColor="text1"/>
          <w:sz w:val="22"/>
        </w:rPr>
      </w:pPr>
      <w:r w:rsidRPr="00F90EC5">
        <w:rPr>
          <w:rFonts w:asciiTheme="minorEastAsia" w:hAnsiTheme="minorEastAsia" w:hint="eastAsia"/>
          <w:color w:val="000000" w:themeColor="text1"/>
          <w:sz w:val="22"/>
        </w:rPr>
        <w:t>【条例第16条の２】</w:t>
      </w:r>
    </w:p>
    <w:p w14:paraId="176A40DB" w14:textId="77777777" w:rsidR="004C2CD5" w:rsidRDefault="00F90EC5" w:rsidP="00A13627">
      <w:pPr>
        <w:pStyle w:val="a7"/>
        <w:numPr>
          <w:ilvl w:val="0"/>
          <w:numId w:val="3"/>
        </w:numPr>
        <w:snapToGrid w:val="0"/>
        <w:spacing w:line="320" w:lineRule="exact"/>
        <w:ind w:left="1200"/>
        <w:rPr>
          <w:rFonts w:asciiTheme="minorEastAsia" w:hAnsiTheme="minorEastAsia"/>
          <w:color w:val="000000" w:themeColor="text1"/>
          <w:sz w:val="22"/>
        </w:rPr>
      </w:pPr>
      <w:r w:rsidRPr="00A13627">
        <w:rPr>
          <w:rFonts w:asciiTheme="minorEastAsia" w:hAnsiTheme="minorEastAsia" w:hint="eastAsia"/>
          <w:color w:val="000000" w:themeColor="text1"/>
          <w:sz w:val="22"/>
        </w:rPr>
        <w:t xml:space="preserve"> </w:t>
      </w:r>
      <w:r w:rsidR="00FB78C9" w:rsidRPr="00A13627">
        <w:rPr>
          <w:rFonts w:asciiTheme="minorEastAsia" w:hAnsiTheme="minorEastAsia" w:hint="eastAsia"/>
          <w:color w:val="000000" w:themeColor="text1"/>
          <w:sz w:val="22"/>
        </w:rPr>
        <w:t>電気工事士法（昭和35年法律第139号）第３条第３項に規定する特種電気工事資格者（電気工事士法施行規則（昭和35年通商産業省令第97号）第２条の２第１項第１号に規定するネオン工事に係る資格を取得した者に限る。）</w:t>
      </w:r>
    </w:p>
    <w:p w14:paraId="6246CEA0" w14:textId="77777777" w:rsidR="00F90EC5" w:rsidRPr="00A13627" w:rsidRDefault="004C2CD5" w:rsidP="004C2CD5">
      <w:pPr>
        <w:pStyle w:val="a7"/>
        <w:snapToGrid w:val="0"/>
        <w:spacing w:line="320" w:lineRule="exact"/>
        <w:ind w:leftChars="0" w:left="1200"/>
        <w:rPr>
          <w:rFonts w:asciiTheme="minorEastAsia" w:hAnsiTheme="minorEastAsia"/>
          <w:color w:val="000000" w:themeColor="text1"/>
          <w:sz w:val="22"/>
        </w:rPr>
      </w:pPr>
      <w:r>
        <w:rPr>
          <w:rFonts w:asciiTheme="minorEastAsia" w:hAnsiTheme="minorEastAsia" w:hint="eastAsia"/>
          <w:color w:val="000000" w:themeColor="text1"/>
          <w:sz w:val="22"/>
        </w:rPr>
        <w:t>【</w:t>
      </w:r>
      <w:r w:rsidR="00F90EC5" w:rsidRPr="00A13627">
        <w:rPr>
          <w:rFonts w:asciiTheme="minorEastAsia" w:hAnsiTheme="minorEastAsia" w:hint="eastAsia"/>
          <w:color w:val="000000" w:themeColor="text1"/>
          <w:sz w:val="22"/>
        </w:rPr>
        <w:t>規則第３条の２第１項第１号】</w:t>
      </w:r>
    </w:p>
    <w:p w14:paraId="5171AB63" w14:textId="77777777" w:rsidR="004C2CD5" w:rsidRDefault="00FB78C9" w:rsidP="00A13627">
      <w:pPr>
        <w:pStyle w:val="a7"/>
        <w:numPr>
          <w:ilvl w:val="0"/>
          <w:numId w:val="3"/>
        </w:numPr>
        <w:snapToGrid w:val="0"/>
        <w:spacing w:line="320" w:lineRule="exact"/>
        <w:ind w:leftChars="0"/>
        <w:rPr>
          <w:rFonts w:asciiTheme="minorEastAsia" w:hAnsiTheme="minorEastAsia"/>
          <w:color w:val="000000" w:themeColor="text1"/>
          <w:sz w:val="22"/>
        </w:rPr>
      </w:pPr>
      <w:r w:rsidRPr="00A13627">
        <w:rPr>
          <w:rFonts w:asciiTheme="minorEastAsia" w:hAnsiTheme="minorEastAsia" w:hint="eastAsia"/>
          <w:color w:val="000000" w:themeColor="text1"/>
          <w:sz w:val="22"/>
        </w:rPr>
        <w:t>屋外広告業の事業者団体が公益目的事業として実施する広告物の点検に関する技能講習の修了者</w:t>
      </w:r>
    </w:p>
    <w:p w14:paraId="10C8D7F3" w14:textId="77777777" w:rsidR="00FB78C9" w:rsidRPr="00A13627" w:rsidRDefault="00F90EC5" w:rsidP="004C2CD5">
      <w:pPr>
        <w:pStyle w:val="a7"/>
        <w:snapToGrid w:val="0"/>
        <w:spacing w:line="320" w:lineRule="exact"/>
        <w:ind w:leftChars="0" w:left="1211"/>
        <w:rPr>
          <w:rFonts w:asciiTheme="minorEastAsia" w:hAnsiTheme="minorEastAsia"/>
          <w:color w:val="000000" w:themeColor="text1"/>
          <w:sz w:val="22"/>
        </w:rPr>
      </w:pPr>
      <w:r w:rsidRPr="00A13627">
        <w:rPr>
          <w:rFonts w:asciiTheme="minorEastAsia" w:hAnsiTheme="minorEastAsia" w:hint="eastAsia"/>
          <w:color w:val="000000" w:themeColor="text1"/>
          <w:sz w:val="22"/>
        </w:rPr>
        <w:t>【規則第３条の２第１項第２号</w:t>
      </w:r>
      <w:r w:rsidR="00A13627">
        <w:rPr>
          <w:rFonts w:asciiTheme="minorEastAsia" w:hAnsiTheme="minorEastAsia" w:hint="eastAsia"/>
          <w:color w:val="000000" w:themeColor="text1"/>
          <w:sz w:val="22"/>
        </w:rPr>
        <w:t xml:space="preserve">　前号に掲げる者と同等以上の知識を有すると知事が認める者</w:t>
      </w:r>
      <w:r w:rsidRPr="00A13627">
        <w:rPr>
          <w:rFonts w:asciiTheme="minorEastAsia" w:hAnsiTheme="minorEastAsia" w:hint="eastAsia"/>
          <w:color w:val="000000" w:themeColor="text1"/>
          <w:sz w:val="22"/>
        </w:rPr>
        <w:t>】</w:t>
      </w:r>
    </w:p>
    <w:p w14:paraId="041136BC" w14:textId="77777777" w:rsidR="00A13627" w:rsidRDefault="00A13627" w:rsidP="00020F6A">
      <w:pPr>
        <w:snapToGrid w:val="0"/>
        <w:spacing w:line="320" w:lineRule="exact"/>
        <w:ind w:leftChars="100" w:left="210"/>
        <w:rPr>
          <w:rFonts w:asciiTheme="majorEastAsia" w:eastAsiaTheme="majorEastAsia" w:hAnsiTheme="majorEastAsia"/>
          <w:color w:val="000000" w:themeColor="text1"/>
          <w:sz w:val="22"/>
        </w:rPr>
      </w:pPr>
    </w:p>
    <w:p w14:paraId="236D7947" w14:textId="77777777" w:rsidR="00035204" w:rsidRPr="005F3FE0" w:rsidRDefault="00A13627" w:rsidP="00A13627">
      <w:pPr>
        <w:snapToGrid w:val="0"/>
        <w:spacing w:line="320" w:lineRule="exact"/>
        <w:ind w:leftChars="100" w:left="210" w:firstLineChars="200" w:firstLine="44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ⅲ　</w:t>
      </w:r>
      <w:r w:rsidR="00035204" w:rsidRPr="005F3FE0">
        <w:rPr>
          <w:rFonts w:asciiTheme="majorEastAsia" w:eastAsiaTheme="majorEastAsia" w:hAnsiTheme="majorEastAsia" w:hint="eastAsia"/>
          <w:color w:val="000000" w:themeColor="text1"/>
          <w:sz w:val="22"/>
        </w:rPr>
        <w:t>点検</w:t>
      </w:r>
      <w:r w:rsidR="001A5F90" w:rsidRPr="005F3FE0">
        <w:rPr>
          <w:rFonts w:asciiTheme="majorEastAsia" w:eastAsiaTheme="majorEastAsia" w:hAnsiTheme="majorEastAsia" w:hint="eastAsia"/>
          <w:color w:val="000000" w:themeColor="text1"/>
          <w:sz w:val="22"/>
        </w:rPr>
        <w:t>方法</w:t>
      </w:r>
    </w:p>
    <w:p w14:paraId="39D26E5D" w14:textId="77777777" w:rsidR="00DB1873" w:rsidRPr="00DB1873" w:rsidRDefault="00DB1873" w:rsidP="00A13627">
      <w:pPr>
        <w:snapToGrid w:val="0"/>
        <w:spacing w:line="320" w:lineRule="exact"/>
        <w:ind w:leftChars="400" w:left="840" w:firstLineChars="100" w:firstLine="220"/>
        <w:rPr>
          <w:sz w:val="22"/>
        </w:rPr>
      </w:pPr>
      <w:r w:rsidRPr="00DB1873">
        <w:rPr>
          <w:rFonts w:hint="eastAsia"/>
          <w:sz w:val="22"/>
        </w:rPr>
        <w:t>点検方法の詳細は</w:t>
      </w:r>
      <w:r>
        <w:rPr>
          <w:rFonts w:hint="eastAsia"/>
          <w:sz w:val="22"/>
        </w:rPr>
        <w:t>、</w:t>
      </w:r>
      <w:r w:rsidRPr="00DB1873">
        <w:rPr>
          <w:rFonts w:hint="eastAsia"/>
          <w:sz w:val="22"/>
        </w:rPr>
        <w:t>「屋外広告物の安全点検に関する指針（案）」（国土交通省都市局公園緑地・景観課）及び「屋外広告物点検基準（案）」（一般社団法人</w:t>
      </w:r>
      <w:r w:rsidRPr="00DB1873">
        <w:rPr>
          <w:sz w:val="22"/>
        </w:rPr>
        <w:t xml:space="preserve"> </w:t>
      </w:r>
      <w:r w:rsidRPr="00DB1873">
        <w:rPr>
          <w:rFonts w:hint="eastAsia"/>
          <w:sz w:val="22"/>
        </w:rPr>
        <w:t>日本屋外広告業団体連合会ほか）を参考に</w:t>
      </w:r>
      <w:r>
        <w:rPr>
          <w:rFonts w:hint="eastAsia"/>
          <w:sz w:val="22"/>
        </w:rPr>
        <w:t>してください。</w:t>
      </w:r>
    </w:p>
    <w:p w14:paraId="58E0A9E5" w14:textId="77777777" w:rsidR="002F4A9C" w:rsidRPr="00035204" w:rsidRDefault="002F4A9C">
      <w:pPr>
        <w:rPr>
          <w:rFonts w:asciiTheme="majorEastAsia" w:eastAsiaTheme="majorEastAsia" w:hAnsiTheme="majorEastAsia"/>
          <w:sz w:val="22"/>
        </w:rPr>
      </w:pPr>
    </w:p>
    <w:p w14:paraId="3DE2944D" w14:textId="77777777" w:rsidR="006A01B8" w:rsidRPr="005F3FE0" w:rsidRDefault="00A13627" w:rsidP="00A13627">
      <w:pPr>
        <w:snapToGrid w:val="0"/>
        <w:spacing w:line="320" w:lineRule="exact"/>
        <w:ind w:firstLineChars="300" w:firstLine="660"/>
        <w:rPr>
          <w:rFonts w:asciiTheme="majorEastAsia" w:eastAsiaTheme="majorEastAsia" w:hAnsiTheme="majorEastAsia"/>
          <w:color w:val="000000" w:themeColor="text1"/>
          <w:sz w:val="22"/>
        </w:rPr>
      </w:pPr>
      <w:r>
        <w:rPr>
          <w:rFonts w:asciiTheme="majorEastAsia" w:eastAsiaTheme="majorEastAsia" w:hAnsiTheme="majorEastAsia" w:hint="eastAsia"/>
          <w:sz w:val="22"/>
        </w:rPr>
        <w:t>ⅳ</w:t>
      </w:r>
      <w:r w:rsidR="006A01B8" w:rsidRPr="005F3FE0">
        <w:rPr>
          <w:rFonts w:asciiTheme="majorEastAsia" w:eastAsiaTheme="majorEastAsia" w:hAnsiTheme="majorEastAsia" w:hint="eastAsia"/>
          <w:color w:val="000000" w:themeColor="text1"/>
          <w:sz w:val="22"/>
        </w:rPr>
        <w:t xml:space="preserve">　</w:t>
      </w:r>
      <w:r w:rsidR="00022F89">
        <w:rPr>
          <w:rFonts w:asciiTheme="majorEastAsia" w:eastAsiaTheme="majorEastAsia" w:hAnsiTheme="majorEastAsia" w:hint="eastAsia"/>
          <w:color w:val="000000" w:themeColor="text1"/>
          <w:sz w:val="22"/>
        </w:rPr>
        <w:t>安全</w:t>
      </w:r>
      <w:r w:rsidR="006A01B8" w:rsidRPr="005F3FE0">
        <w:rPr>
          <w:rFonts w:asciiTheme="majorEastAsia" w:eastAsiaTheme="majorEastAsia" w:hAnsiTheme="majorEastAsia" w:hint="eastAsia"/>
          <w:color w:val="000000" w:themeColor="text1"/>
          <w:sz w:val="22"/>
        </w:rPr>
        <w:t>点検</w:t>
      </w:r>
      <w:r w:rsidR="005E1278" w:rsidRPr="005F3FE0">
        <w:rPr>
          <w:rFonts w:asciiTheme="majorEastAsia" w:eastAsiaTheme="majorEastAsia" w:hAnsiTheme="majorEastAsia" w:hint="eastAsia"/>
          <w:color w:val="000000" w:themeColor="text1"/>
          <w:sz w:val="22"/>
        </w:rPr>
        <w:t>報告書</w:t>
      </w:r>
      <w:r w:rsidR="006A01B8" w:rsidRPr="005F3FE0">
        <w:rPr>
          <w:rFonts w:asciiTheme="majorEastAsia" w:eastAsiaTheme="majorEastAsia" w:hAnsiTheme="majorEastAsia" w:hint="eastAsia"/>
          <w:color w:val="000000" w:themeColor="text1"/>
          <w:sz w:val="22"/>
        </w:rPr>
        <w:t>の</w:t>
      </w:r>
      <w:r>
        <w:rPr>
          <w:rFonts w:asciiTheme="majorEastAsia" w:eastAsiaTheme="majorEastAsia" w:hAnsiTheme="majorEastAsia" w:hint="eastAsia"/>
          <w:color w:val="000000" w:themeColor="text1"/>
          <w:sz w:val="22"/>
        </w:rPr>
        <w:t>知事への報告等</w:t>
      </w:r>
    </w:p>
    <w:p w14:paraId="38602D35" w14:textId="77777777" w:rsidR="006A01B8" w:rsidRPr="005F3FE0" w:rsidRDefault="006A01B8" w:rsidP="00A13627">
      <w:pPr>
        <w:snapToGrid w:val="0"/>
        <w:spacing w:line="320" w:lineRule="exact"/>
        <w:ind w:leftChars="400" w:left="840" w:firstLineChars="100" w:firstLine="220"/>
        <w:rPr>
          <w:rFonts w:asciiTheme="minorEastAsia" w:hAnsiTheme="minorEastAsia"/>
          <w:strike/>
          <w:color w:val="000000" w:themeColor="text1"/>
          <w:sz w:val="22"/>
        </w:rPr>
      </w:pPr>
      <w:r w:rsidRPr="005F3FE0">
        <w:rPr>
          <w:rFonts w:asciiTheme="minorEastAsia" w:hAnsiTheme="minorEastAsia" w:hint="eastAsia"/>
          <w:color w:val="000000" w:themeColor="text1"/>
          <w:sz w:val="22"/>
        </w:rPr>
        <w:t>点検結果は、規則第３条第６項で定める様式第３号の「屋外広告物安全点検報告書」（以下「</w:t>
      </w:r>
      <w:r w:rsidR="00022F89">
        <w:rPr>
          <w:rFonts w:asciiTheme="minorEastAsia" w:hAnsiTheme="minorEastAsia" w:hint="eastAsia"/>
          <w:color w:val="000000" w:themeColor="text1"/>
          <w:sz w:val="22"/>
        </w:rPr>
        <w:t>安全</w:t>
      </w:r>
      <w:r w:rsidRPr="005F3FE0">
        <w:rPr>
          <w:rFonts w:asciiTheme="minorEastAsia" w:hAnsiTheme="minorEastAsia" w:hint="eastAsia"/>
          <w:color w:val="000000" w:themeColor="text1"/>
          <w:sz w:val="22"/>
        </w:rPr>
        <w:t>点検報告書」という。）により</w:t>
      </w:r>
      <w:r w:rsidR="009440C9" w:rsidRPr="005F3FE0">
        <w:rPr>
          <w:rFonts w:asciiTheme="minorEastAsia" w:hAnsiTheme="minorEastAsia" w:hint="eastAsia"/>
          <w:color w:val="000000" w:themeColor="text1"/>
          <w:sz w:val="22"/>
        </w:rPr>
        <w:t>報告してください。</w:t>
      </w:r>
    </w:p>
    <w:p w14:paraId="5CB31EEC" w14:textId="77777777" w:rsidR="00F05A6A" w:rsidRDefault="006A01B8" w:rsidP="00A13627">
      <w:pPr>
        <w:snapToGrid w:val="0"/>
        <w:spacing w:line="320" w:lineRule="exact"/>
        <w:ind w:left="880" w:hangingChars="400" w:hanging="880"/>
        <w:rPr>
          <w:rFonts w:asciiTheme="minorEastAsia" w:hAnsiTheme="minorEastAsia"/>
          <w:color w:val="000000" w:themeColor="text1"/>
          <w:sz w:val="22"/>
        </w:rPr>
      </w:pPr>
      <w:r w:rsidRPr="005F3FE0">
        <w:rPr>
          <w:rFonts w:asciiTheme="minorEastAsia" w:hAnsiTheme="minorEastAsia" w:hint="eastAsia"/>
          <w:color w:val="000000" w:themeColor="text1"/>
          <w:sz w:val="22"/>
        </w:rPr>
        <w:lastRenderedPageBreak/>
        <w:t xml:space="preserve">　　</w:t>
      </w:r>
      <w:r w:rsidR="00A13627">
        <w:rPr>
          <w:rFonts w:asciiTheme="minorEastAsia" w:hAnsiTheme="minorEastAsia" w:hint="eastAsia"/>
          <w:color w:val="000000" w:themeColor="text1"/>
          <w:sz w:val="22"/>
        </w:rPr>
        <w:t xml:space="preserve">　　　</w:t>
      </w:r>
      <w:r w:rsidR="00F05A6A">
        <w:rPr>
          <w:rFonts w:asciiTheme="minorEastAsia" w:hAnsiTheme="minorEastAsia" w:hint="eastAsia"/>
          <w:color w:val="000000" w:themeColor="text1"/>
          <w:sz w:val="22"/>
        </w:rPr>
        <w:t>安全点検報告書の記入の仕方は、「</w:t>
      </w:r>
      <w:r w:rsidR="00F05A6A" w:rsidRPr="004C2CD5">
        <w:rPr>
          <w:rFonts w:asciiTheme="majorEastAsia" w:eastAsiaTheme="majorEastAsia" w:hAnsiTheme="majorEastAsia" w:hint="eastAsia"/>
          <w:color w:val="000000" w:themeColor="text1"/>
          <w:sz w:val="22"/>
        </w:rPr>
        <w:t>２　安全点検報告書の記入要領</w:t>
      </w:r>
      <w:r w:rsidR="00F05A6A">
        <w:rPr>
          <w:rFonts w:asciiTheme="minorEastAsia" w:hAnsiTheme="minorEastAsia" w:hint="eastAsia"/>
          <w:color w:val="000000" w:themeColor="text1"/>
          <w:sz w:val="22"/>
        </w:rPr>
        <w:t>」を参照してください。</w:t>
      </w:r>
    </w:p>
    <w:p w14:paraId="5EB62750" w14:textId="77777777" w:rsidR="006A01B8" w:rsidRPr="001A5F90" w:rsidRDefault="00022F89" w:rsidP="00F05A6A">
      <w:pPr>
        <w:snapToGrid w:val="0"/>
        <w:spacing w:line="320" w:lineRule="exact"/>
        <w:ind w:leftChars="450" w:left="945"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安全</w:t>
      </w:r>
      <w:r w:rsidR="006A01B8" w:rsidRPr="005F3FE0">
        <w:rPr>
          <w:rFonts w:asciiTheme="minorEastAsia" w:hAnsiTheme="minorEastAsia" w:hint="eastAsia"/>
          <w:color w:val="000000" w:themeColor="text1"/>
          <w:sz w:val="22"/>
        </w:rPr>
        <w:t>点検報告書は、点検の実施状況が分かる書類（作業の写真、点検を委託した場合は契約書その他必要な書類）と併せて、当該広告物が除却されるまでの間、所有者</w:t>
      </w:r>
      <w:r w:rsidR="003B105B" w:rsidRPr="005F3FE0">
        <w:rPr>
          <w:rFonts w:asciiTheme="minorEastAsia" w:hAnsiTheme="minorEastAsia" w:hint="eastAsia"/>
          <w:color w:val="000000" w:themeColor="text1"/>
          <w:sz w:val="22"/>
        </w:rPr>
        <w:t>、占有者</w:t>
      </w:r>
      <w:r w:rsidR="00C970C2" w:rsidRPr="005F3FE0">
        <w:rPr>
          <w:rFonts w:asciiTheme="minorEastAsia" w:hAnsiTheme="minorEastAsia" w:hint="eastAsia"/>
          <w:color w:val="000000" w:themeColor="text1"/>
          <w:sz w:val="22"/>
        </w:rPr>
        <w:t>、管理者などの関係者で</w:t>
      </w:r>
      <w:r w:rsidR="006A01B8" w:rsidRPr="005F3FE0">
        <w:rPr>
          <w:rFonts w:asciiTheme="minorEastAsia" w:hAnsiTheme="minorEastAsia" w:hint="eastAsia"/>
          <w:color w:val="000000" w:themeColor="text1"/>
          <w:sz w:val="22"/>
        </w:rPr>
        <w:t>共有し</w:t>
      </w:r>
      <w:r w:rsidR="00C970C2" w:rsidRPr="005F3FE0">
        <w:rPr>
          <w:rFonts w:asciiTheme="minorEastAsia" w:hAnsiTheme="minorEastAsia" w:hint="eastAsia"/>
          <w:color w:val="000000" w:themeColor="text1"/>
          <w:sz w:val="22"/>
        </w:rPr>
        <w:t>、</w:t>
      </w:r>
      <w:r w:rsidR="006A01B8" w:rsidRPr="005F3FE0">
        <w:rPr>
          <w:rFonts w:asciiTheme="minorEastAsia" w:hAnsiTheme="minorEastAsia" w:hint="eastAsia"/>
          <w:color w:val="000000" w:themeColor="text1"/>
          <w:sz w:val="22"/>
        </w:rPr>
        <w:t>保管</w:t>
      </w:r>
      <w:r w:rsidR="001A5F90" w:rsidRPr="005F3FE0">
        <w:rPr>
          <w:rFonts w:asciiTheme="minorEastAsia" w:hAnsiTheme="minorEastAsia" w:hint="eastAsia"/>
          <w:color w:val="000000" w:themeColor="text1"/>
          <w:sz w:val="22"/>
        </w:rPr>
        <w:t>して</w:t>
      </w:r>
      <w:r w:rsidR="001A5F90">
        <w:rPr>
          <w:rFonts w:asciiTheme="minorEastAsia" w:hAnsiTheme="minorEastAsia" w:hint="eastAsia"/>
          <w:color w:val="000000" w:themeColor="text1"/>
          <w:sz w:val="22"/>
        </w:rPr>
        <w:t>ください</w:t>
      </w:r>
      <w:r w:rsidR="006A01B8" w:rsidRPr="001A5F90">
        <w:rPr>
          <w:rFonts w:asciiTheme="minorEastAsia" w:hAnsiTheme="minorEastAsia" w:hint="eastAsia"/>
          <w:color w:val="000000" w:themeColor="text1"/>
          <w:sz w:val="22"/>
        </w:rPr>
        <w:t>。</w:t>
      </w:r>
    </w:p>
    <w:p w14:paraId="0D0F1144" w14:textId="77777777" w:rsidR="00DD46E0" w:rsidRDefault="00DD46E0" w:rsidP="00DD46E0">
      <w:pPr>
        <w:snapToGrid w:val="0"/>
        <w:spacing w:line="320" w:lineRule="exact"/>
        <w:rPr>
          <w:rFonts w:asciiTheme="majorEastAsia" w:eastAsiaTheme="majorEastAsia" w:hAnsiTheme="majorEastAsia"/>
          <w:sz w:val="22"/>
        </w:rPr>
      </w:pPr>
    </w:p>
    <w:p w14:paraId="16161215" w14:textId="77777777" w:rsidR="00DD46E0" w:rsidRPr="00620B60" w:rsidRDefault="00F05A6A" w:rsidP="00F05A6A">
      <w:pPr>
        <w:snapToGrid w:val="0"/>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4C2CD5">
        <w:rPr>
          <w:rFonts w:asciiTheme="majorEastAsia" w:eastAsiaTheme="majorEastAsia" w:hAnsiTheme="majorEastAsia" w:hint="eastAsia"/>
          <w:sz w:val="22"/>
        </w:rPr>
        <w:t>危害防止等</w:t>
      </w:r>
      <w:r w:rsidR="00493671">
        <w:rPr>
          <w:rFonts w:asciiTheme="majorEastAsia" w:eastAsiaTheme="majorEastAsia" w:hAnsiTheme="majorEastAsia" w:hint="eastAsia"/>
          <w:sz w:val="22"/>
        </w:rPr>
        <w:t>の措置</w:t>
      </w:r>
    </w:p>
    <w:p w14:paraId="67C061D4" w14:textId="77777777" w:rsidR="00F05A6A" w:rsidRDefault="00F05A6A" w:rsidP="004C2CD5">
      <w:pPr>
        <w:snapToGrid w:val="0"/>
        <w:spacing w:line="320" w:lineRule="exact"/>
        <w:ind w:leftChars="350" w:left="735" w:firstLineChars="100" w:firstLine="220"/>
        <w:rPr>
          <w:rFonts w:asciiTheme="minorEastAsia" w:hAnsiTheme="minorEastAsia"/>
          <w:sz w:val="22"/>
        </w:rPr>
      </w:pPr>
      <w:r>
        <w:rPr>
          <w:rFonts w:asciiTheme="minorEastAsia" w:hAnsiTheme="minorEastAsia" w:hint="eastAsia"/>
          <w:sz w:val="22"/>
        </w:rPr>
        <w:t>条例第６条の２では、広告物や掲出物件の所有者若しくは占有者又は広告物を表示し、若しくは掲出物件を設置する者若しくはこれらを管理する者は、これらに関し補修、除却その他必要な管理を怠らないようにし、良好な状況に保持する責務があることを規定しています。</w:t>
      </w:r>
    </w:p>
    <w:p w14:paraId="5A75F6AD" w14:textId="77777777" w:rsidR="00D573C0" w:rsidRDefault="00D573C0" w:rsidP="00F05A6A">
      <w:pPr>
        <w:snapToGrid w:val="0"/>
        <w:spacing w:line="320" w:lineRule="exact"/>
        <w:ind w:leftChars="400" w:left="840" w:firstLineChars="100" w:firstLine="220"/>
        <w:rPr>
          <w:rFonts w:asciiTheme="minorEastAsia" w:hAnsiTheme="minorEastAsia"/>
          <w:sz w:val="22"/>
        </w:rPr>
      </w:pPr>
    </w:p>
    <w:p w14:paraId="7A8543EE" w14:textId="77777777" w:rsidR="00F05A6A" w:rsidRDefault="00F05A6A" w:rsidP="00F05A6A">
      <w:pPr>
        <w:snapToGrid w:val="0"/>
        <w:spacing w:line="320" w:lineRule="exact"/>
        <w:ind w:leftChars="400" w:left="840" w:firstLineChars="100" w:firstLine="220"/>
        <w:rPr>
          <w:rFonts w:asciiTheme="minorEastAsia" w:hAnsiTheme="minorEastAsia"/>
          <w:sz w:val="22"/>
        </w:rPr>
      </w:pPr>
      <w:r>
        <w:rPr>
          <w:rFonts w:asciiTheme="minorEastAsia" w:hAnsiTheme="minorEastAsia" w:hint="eastAsia"/>
          <w:sz w:val="22"/>
        </w:rPr>
        <w:t>また、条例第６条では、次に掲げる広告物又は掲出物件を表示し、又は設置してはならないと規定しています。</w:t>
      </w:r>
    </w:p>
    <w:p w14:paraId="658BEFAE" w14:textId="77777777" w:rsidR="00F05A6A" w:rsidRDefault="00F05A6A" w:rsidP="00F05A6A">
      <w:pPr>
        <w:pStyle w:val="a7"/>
        <w:numPr>
          <w:ilvl w:val="0"/>
          <w:numId w:val="4"/>
        </w:numPr>
        <w:snapToGrid w:val="0"/>
        <w:spacing w:line="320" w:lineRule="exact"/>
        <w:ind w:leftChars="0"/>
        <w:rPr>
          <w:rFonts w:asciiTheme="minorEastAsia" w:hAnsiTheme="minorEastAsia"/>
          <w:sz w:val="22"/>
        </w:rPr>
      </w:pPr>
      <w:r>
        <w:rPr>
          <w:rFonts w:asciiTheme="minorEastAsia" w:hAnsiTheme="minorEastAsia" w:hint="eastAsia"/>
          <w:sz w:val="22"/>
        </w:rPr>
        <w:t>著しく破損し、又は老朽化したもの</w:t>
      </w:r>
    </w:p>
    <w:p w14:paraId="4476C78B" w14:textId="77777777" w:rsidR="00F05A6A" w:rsidRDefault="00F05A6A" w:rsidP="00F05A6A">
      <w:pPr>
        <w:pStyle w:val="a7"/>
        <w:numPr>
          <w:ilvl w:val="0"/>
          <w:numId w:val="4"/>
        </w:numPr>
        <w:snapToGrid w:val="0"/>
        <w:spacing w:line="320" w:lineRule="exact"/>
        <w:ind w:leftChars="0"/>
        <w:rPr>
          <w:rFonts w:asciiTheme="minorEastAsia" w:hAnsiTheme="minorEastAsia"/>
          <w:sz w:val="22"/>
        </w:rPr>
      </w:pPr>
      <w:r>
        <w:rPr>
          <w:rFonts w:asciiTheme="minorEastAsia" w:hAnsiTheme="minorEastAsia" w:hint="eastAsia"/>
          <w:sz w:val="22"/>
        </w:rPr>
        <w:t>倒壊又は落下のおそれのあるもの</w:t>
      </w:r>
    </w:p>
    <w:p w14:paraId="1BD1F777" w14:textId="77777777" w:rsidR="00F05A6A" w:rsidRDefault="00F05A6A" w:rsidP="00F05A6A">
      <w:pPr>
        <w:pStyle w:val="a7"/>
        <w:numPr>
          <w:ilvl w:val="0"/>
          <w:numId w:val="4"/>
        </w:numPr>
        <w:snapToGrid w:val="0"/>
        <w:spacing w:line="320" w:lineRule="exact"/>
        <w:ind w:leftChars="0"/>
        <w:rPr>
          <w:rFonts w:asciiTheme="minorEastAsia" w:hAnsiTheme="minorEastAsia"/>
          <w:sz w:val="22"/>
        </w:rPr>
      </w:pPr>
      <w:r>
        <w:rPr>
          <w:rFonts w:asciiTheme="minorEastAsia" w:hAnsiTheme="minorEastAsia" w:hint="eastAsia"/>
          <w:sz w:val="22"/>
        </w:rPr>
        <w:t>信号機若しくは</w:t>
      </w:r>
      <w:r w:rsidR="00D573C0">
        <w:rPr>
          <w:rFonts w:asciiTheme="minorEastAsia" w:hAnsiTheme="minorEastAsia" w:hint="eastAsia"/>
          <w:sz w:val="22"/>
        </w:rPr>
        <w:t>道路標識に類似し、又はこれらの効用を妨げるもの</w:t>
      </w:r>
    </w:p>
    <w:p w14:paraId="610F4D25" w14:textId="77777777" w:rsidR="00D573C0" w:rsidRPr="00F05A6A" w:rsidRDefault="00D573C0" w:rsidP="00F05A6A">
      <w:pPr>
        <w:pStyle w:val="a7"/>
        <w:numPr>
          <w:ilvl w:val="0"/>
          <w:numId w:val="4"/>
        </w:numPr>
        <w:snapToGrid w:val="0"/>
        <w:spacing w:line="320" w:lineRule="exact"/>
        <w:ind w:leftChars="0"/>
        <w:rPr>
          <w:rFonts w:asciiTheme="minorEastAsia" w:hAnsiTheme="minorEastAsia"/>
          <w:sz w:val="22"/>
        </w:rPr>
      </w:pPr>
      <w:r>
        <w:rPr>
          <w:rFonts w:asciiTheme="minorEastAsia" w:hAnsiTheme="minorEastAsia" w:hint="eastAsia"/>
          <w:sz w:val="22"/>
        </w:rPr>
        <w:t>その他、道路交通の安全を阻害するおそれの</w:t>
      </w:r>
      <w:r w:rsidR="00493671">
        <w:rPr>
          <w:rFonts w:asciiTheme="minorEastAsia" w:hAnsiTheme="minorEastAsia" w:hint="eastAsia"/>
          <w:sz w:val="22"/>
        </w:rPr>
        <w:t>あ</w:t>
      </w:r>
      <w:r>
        <w:rPr>
          <w:rFonts w:asciiTheme="minorEastAsia" w:hAnsiTheme="minorEastAsia" w:hint="eastAsia"/>
          <w:sz w:val="22"/>
        </w:rPr>
        <w:t>るもの</w:t>
      </w:r>
    </w:p>
    <w:p w14:paraId="230F7822" w14:textId="77777777" w:rsidR="00D573C0" w:rsidRDefault="00D573C0" w:rsidP="00F05A6A">
      <w:pPr>
        <w:snapToGrid w:val="0"/>
        <w:spacing w:line="320" w:lineRule="exact"/>
        <w:ind w:leftChars="100" w:left="210" w:firstLineChars="400" w:firstLine="880"/>
        <w:rPr>
          <w:rFonts w:asciiTheme="minorEastAsia" w:hAnsiTheme="minorEastAsia"/>
          <w:sz w:val="22"/>
        </w:rPr>
      </w:pPr>
    </w:p>
    <w:p w14:paraId="23807536" w14:textId="77777777" w:rsidR="00DD46E0" w:rsidRPr="00DB1873" w:rsidRDefault="00DD46E0" w:rsidP="00D573C0">
      <w:pPr>
        <w:snapToGrid w:val="0"/>
        <w:spacing w:line="320" w:lineRule="exact"/>
        <w:ind w:leftChars="400" w:left="840" w:firstLineChars="100" w:firstLine="220"/>
        <w:rPr>
          <w:rFonts w:asciiTheme="minorEastAsia" w:hAnsiTheme="minorEastAsia"/>
          <w:sz w:val="22"/>
        </w:rPr>
      </w:pPr>
      <w:r w:rsidRPr="00DB1873">
        <w:rPr>
          <w:rFonts w:asciiTheme="minorEastAsia" w:hAnsiTheme="minorEastAsia" w:hint="eastAsia"/>
          <w:sz w:val="22"/>
        </w:rPr>
        <w:t>点検の結果、</w:t>
      </w:r>
      <w:r>
        <w:rPr>
          <w:rFonts w:asciiTheme="minorEastAsia" w:hAnsiTheme="minorEastAsia" w:hint="eastAsia"/>
          <w:sz w:val="22"/>
        </w:rPr>
        <w:t>広告物</w:t>
      </w:r>
      <w:r w:rsidR="00B557DB">
        <w:rPr>
          <w:rFonts w:asciiTheme="minorEastAsia" w:hAnsiTheme="minorEastAsia" w:hint="eastAsia"/>
          <w:sz w:val="22"/>
        </w:rPr>
        <w:t>や</w:t>
      </w:r>
      <w:r>
        <w:rPr>
          <w:rFonts w:asciiTheme="minorEastAsia" w:hAnsiTheme="minorEastAsia" w:hint="eastAsia"/>
          <w:sz w:val="22"/>
        </w:rPr>
        <w:t>掲出物件</w:t>
      </w:r>
      <w:r w:rsidRPr="00DB1873">
        <w:rPr>
          <w:rFonts w:asciiTheme="minorEastAsia" w:hAnsiTheme="minorEastAsia" w:hint="eastAsia"/>
          <w:sz w:val="22"/>
        </w:rPr>
        <w:t>が</w:t>
      </w:r>
      <w:r w:rsidR="00B557DB">
        <w:rPr>
          <w:rFonts w:asciiTheme="minorEastAsia" w:hAnsiTheme="minorEastAsia" w:hint="eastAsia"/>
          <w:sz w:val="22"/>
        </w:rPr>
        <w:t>、</w:t>
      </w:r>
      <w:r w:rsidRPr="00DB1873">
        <w:rPr>
          <w:rFonts w:asciiTheme="minorEastAsia" w:hAnsiTheme="minorEastAsia" w:hint="eastAsia"/>
          <w:color w:val="000000" w:themeColor="text1"/>
          <w:sz w:val="22"/>
        </w:rPr>
        <w:t>良好な景観の形成及び風致の維持並びに公衆に対する危害の防止に反するおそれがあると</w:t>
      </w:r>
      <w:r w:rsidRPr="00DB1873">
        <w:rPr>
          <w:rFonts w:asciiTheme="minorEastAsia" w:hAnsiTheme="minorEastAsia" w:hint="eastAsia"/>
          <w:sz w:val="22"/>
        </w:rPr>
        <w:t>認められたときは、</w:t>
      </w:r>
      <w:r w:rsidR="00D573C0">
        <w:rPr>
          <w:rFonts w:asciiTheme="minorEastAsia" w:hAnsiTheme="minorEastAsia" w:hint="eastAsia"/>
          <w:sz w:val="22"/>
        </w:rPr>
        <w:t>上</w:t>
      </w:r>
      <w:r>
        <w:rPr>
          <w:rFonts w:asciiTheme="minorEastAsia" w:hAnsiTheme="minorEastAsia" w:hint="eastAsia"/>
          <w:sz w:val="22"/>
        </w:rPr>
        <w:t>記</w:t>
      </w:r>
      <w:r w:rsidR="00D573C0">
        <w:rPr>
          <w:rFonts w:asciiTheme="minorEastAsia" w:hAnsiTheme="minorEastAsia" w:hint="eastAsia"/>
          <w:sz w:val="22"/>
        </w:rPr>
        <w:t>条例</w:t>
      </w:r>
      <w:r>
        <w:rPr>
          <w:rFonts w:asciiTheme="minorEastAsia" w:hAnsiTheme="minorEastAsia" w:hint="eastAsia"/>
          <w:sz w:val="22"/>
        </w:rPr>
        <w:t>の</w:t>
      </w:r>
      <w:r w:rsidR="00D573C0">
        <w:rPr>
          <w:rFonts w:asciiTheme="minorEastAsia" w:hAnsiTheme="minorEastAsia" w:hint="eastAsia"/>
          <w:sz w:val="22"/>
        </w:rPr>
        <w:t>規定に沿い</w:t>
      </w:r>
      <w:r w:rsidRPr="00DB1873">
        <w:rPr>
          <w:rFonts w:asciiTheme="minorEastAsia" w:hAnsiTheme="minorEastAsia" w:hint="eastAsia"/>
          <w:sz w:val="22"/>
        </w:rPr>
        <w:t>危害防止等の措置を講じ</w:t>
      </w:r>
      <w:r>
        <w:rPr>
          <w:rFonts w:asciiTheme="minorEastAsia" w:hAnsiTheme="minorEastAsia" w:hint="eastAsia"/>
          <w:sz w:val="22"/>
        </w:rPr>
        <w:t>てください。</w:t>
      </w:r>
      <w:r w:rsidR="00D573C0">
        <w:rPr>
          <w:rFonts w:asciiTheme="minorEastAsia" w:hAnsiTheme="minorEastAsia" w:hint="eastAsia"/>
          <w:sz w:val="22"/>
        </w:rPr>
        <w:t>また、状況に応じて下記の対応をお願いします。</w:t>
      </w:r>
    </w:p>
    <w:p w14:paraId="121D6FB0" w14:textId="77777777" w:rsidR="00493671" w:rsidRDefault="00DD46E0" w:rsidP="00A679E6">
      <w:pPr>
        <w:pStyle w:val="a7"/>
        <w:numPr>
          <w:ilvl w:val="1"/>
          <w:numId w:val="4"/>
        </w:numPr>
        <w:snapToGrid w:val="0"/>
        <w:spacing w:line="320" w:lineRule="exact"/>
        <w:ind w:leftChars="0"/>
        <w:rPr>
          <w:rFonts w:asciiTheme="minorEastAsia" w:hAnsiTheme="minorEastAsia"/>
          <w:sz w:val="22"/>
        </w:rPr>
      </w:pPr>
      <w:r w:rsidRPr="00A679E6">
        <w:rPr>
          <w:rFonts w:asciiTheme="minorEastAsia" w:hAnsiTheme="minorEastAsia" w:hint="eastAsia"/>
          <w:sz w:val="22"/>
        </w:rPr>
        <w:t>広告物</w:t>
      </w:r>
      <w:r w:rsidR="00B557DB" w:rsidRPr="00A679E6">
        <w:rPr>
          <w:rFonts w:asciiTheme="minorEastAsia" w:hAnsiTheme="minorEastAsia" w:hint="eastAsia"/>
          <w:sz w:val="22"/>
        </w:rPr>
        <w:t>や</w:t>
      </w:r>
      <w:r w:rsidR="00493671">
        <w:rPr>
          <w:rFonts w:asciiTheme="minorEastAsia" w:hAnsiTheme="minorEastAsia" w:hint="eastAsia"/>
          <w:sz w:val="22"/>
        </w:rPr>
        <w:t>掲出物件</w:t>
      </w:r>
      <w:r w:rsidRPr="00A679E6">
        <w:rPr>
          <w:rFonts w:asciiTheme="minorEastAsia" w:hAnsiTheme="minorEastAsia" w:hint="eastAsia"/>
          <w:sz w:val="22"/>
        </w:rPr>
        <w:t>に</w:t>
      </w:r>
      <w:r w:rsidRPr="00A679E6">
        <w:rPr>
          <w:rFonts w:asciiTheme="minorEastAsia" w:hAnsiTheme="minorEastAsia" w:hint="eastAsia"/>
          <w:color w:val="000000" w:themeColor="text1"/>
          <w:sz w:val="22"/>
        </w:rPr>
        <w:t>劣化があったとき</w:t>
      </w:r>
      <w:r w:rsidRPr="00A679E6">
        <w:rPr>
          <w:rFonts w:asciiTheme="minorEastAsia" w:hAnsiTheme="minorEastAsia" w:hint="eastAsia"/>
          <w:sz w:val="22"/>
        </w:rPr>
        <w:t>は、</w:t>
      </w:r>
      <w:r w:rsidR="00A679E6" w:rsidRPr="00A679E6">
        <w:rPr>
          <w:rFonts w:asciiTheme="minorEastAsia" w:hAnsiTheme="minorEastAsia" w:hint="eastAsia"/>
          <w:sz w:val="22"/>
        </w:rPr>
        <w:t>状況</w:t>
      </w:r>
      <w:r w:rsidRPr="00A679E6">
        <w:rPr>
          <w:rFonts w:asciiTheme="minorEastAsia" w:hAnsiTheme="minorEastAsia" w:hint="eastAsia"/>
          <w:sz w:val="22"/>
        </w:rPr>
        <w:t>に応じ補修、改修及び撤去そ</w:t>
      </w:r>
    </w:p>
    <w:p w14:paraId="0E5268F7" w14:textId="77777777" w:rsidR="00D573C0" w:rsidRPr="00493671" w:rsidRDefault="00493671" w:rsidP="00493671">
      <w:pPr>
        <w:snapToGrid w:val="0"/>
        <w:spacing w:line="320" w:lineRule="exact"/>
        <w:ind w:firstLineChars="500" w:firstLine="1100"/>
        <w:rPr>
          <w:rFonts w:asciiTheme="minorEastAsia" w:hAnsiTheme="minorEastAsia"/>
          <w:sz w:val="22"/>
        </w:rPr>
      </w:pPr>
      <w:r w:rsidRPr="00493671">
        <w:rPr>
          <w:rFonts w:asciiTheme="minorEastAsia" w:hAnsiTheme="minorEastAsia" w:hint="eastAsia"/>
          <w:sz w:val="22"/>
        </w:rPr>
        <w:t xml:space="preserve">　</w:t>
      </w:r>
      <w:r w:rsidR="00DD46E0" w:rsidRPr="00493671">
        <w:rPr>
          <w:rFonts w:asciiTheme="minorEastAsia" w:hAnsiTheme="minorEastAsia" w:hint="eastAsia"/>
          <w:sz w:val="22"/>
        </w:rPr>
        <w:t>の他必要な措置を直ちに講じてください。</w:t>
      </w:r>
    </w:p>
    <w:p w14:paraId="0A917DC9" w14:textId="77777777" w:rsidR="00DD46E0" w:rsidRPr="00DB1873" w:rsidRDefault="00DD46E0" w:rsidP="00D573C0">
      <w:pPr>
        <w:snapToGrid w:val="0"/>
        <w:spacing w:line="320" w:lineRule="exact"/>
        <w:ind w:leftChars="650" w:left="1365" w:firstLineChars="100" w:firstLine="220"/>
        <w:rPr>
          <w:rFonts w:asciiTheme="minorEastAsia" w:hAnsiTheme="minorEastAsia"/>
          <w:sz w:val="22"/>
        </w:rPr>
      </w:pPr>
      <w:r w:rsidRPr="00DB1873">
        <w:rPr>
          <w:rFonts w:asciiTheme="minorEastAsia" w:hAnsiTheme="minorEastAsia" w:hint="eastAsia"/>
          <w:sz w:val="22"/>
        </w:rPr>
        <w:t>特に、倒壊又は落下等により公衆に危害を及ぼすおそれのある場合は、上記</w:t>
      </w:r>
      <w:r>
        <w:rPr>
          <w:rFonts w:asciiTheme="minorEastAsia" w:hAnsiTheme="minorEastAsia" w:hint="eastAsia"/>
          <w:sz w:val="22"/>
        </w:rPr>
        <w:t>の</w:t>
      </w:r>
      <w:r w:rsidRPr="00DB1873">
        <w:rPr>
          <w:rFonts w:asciiTheme="minorEastAsia" w:hAnsiTheme="minorEastAsia" w:hint="eastAsia"/>
          <w:sz w:val="22"/>
        </w:rPr>
        <w:t>措置とあわせて、必要に応じ市町村、土木事務所、所管警察</w:t>
      </w:r>
      <w:r w:rsidRPr="00DB1873">
        <w:rPr>
          <w:rFonts w:asciiTheme="minorEastAsia" w:hAnsiTheme="minorEastAsia" w:hint="eastAsia"/>
          <w:color w:val="000000" w:themeColor="text1"/>
          <w:sz w:val="22"/>
        </w:rPr>
        <w:t>等と連</w:t>
      </w:r>
      <w:r w:rsidRPr="00DB1873">
        <w:rPr>
          <w:rFonts w:asciiTheme="minorEastAsia" w:hAnsiTheme="minorEastAsia" w:hint="eastAsia"/>
          <w:sz w:val="22"/>
        </w:rPr>
        <w:t>携し、周辺への立入り制限等、危害防止のため必要な措置を講じ</w:t>
      </w:r>
      <w:r>
        <w:rPr>
          <w:rFonts w:asciiTheme="minorEastAsia" w:hAnsiTheme="minorEastAsia" w:hint="eastAsia"/>
          <w:sz w:val="22"/>
        </w:rPr>
        <w:t>てください</w:t>
      </w:r>
      <w:r w:rsidRPr="00DB1873">
        <w:rPr>
          <w:rFonts w:asciiTheme="minorEastAsia" w:hAnsiTheme="minorEastAsia" w:hint="eastAsia"/>
          <w:sz w:val="22"/>
        </w:rPr>
        <w:t>。</w:t>
      </w:r>
    </w:p>
    <w:p w14:paraId="0A934863" w14:textId="77777777" w:rsidR="00DD46E0" w:rsidRDefault="00D573C0" w:rsidP="00D573C0">
      <w:pPr>
        <w:snapToGrid w:val="0"/>
        <w:spacing w:line="320" w:lineRule="exact"/>
        <w:ind w:leftChars="550" w:left="1375" w:hangingChars="100" w:hanging="220"/>
        <w:rPr>
          <w:rFonts w:asciiTheme="minorEastAsia" w:hAnsiTheme="minorEastAsia"/>
          <w:sz w:val="22"/>
        </w:rPr>
      </w:pPr>
      <w:r>
        <w:rPr>
          <w:rFonts w:asciiTheme="minorEastAsia" w:hAnsiTheme="minorEastAsia" w:hint="eastAsia"/>
          <w:sz w:val="22"/>
        </w:rPr>
        <w:t xml:space="preserve">②　</w:t>
      </w:r>
      <w:r w:rsidR="00DD46E0">
        <w:rPr>
          <w:rFonts w:asciiTheme="minorEastAsia" w:hAnsiTheme="minorEastAsia" w:hint="eastAsia"/>
          <w:sz w:val="22"/>
        </w:rPr>
        <w:t>広告物、掲出物件</w:t>
      </w:r>
      <w:r w:rsidR="00DD46E0" w:rsidRPr="00DB1873">
        <w:rPr>
          <w:rFonts w:asciiTheme="minorEastAsia" w:hAnsiTheme="minorEastAsia" w:hint="eastAsia"/>
          <w:sz w:val="22"/>
        </w:rPr>
        <w:t>の種類、材質を踏まえた耐用年数を十分考慮し、設置後長期間経過し老朽化が認められるものは、大規模改修又は撤去等の対策を講じ</w:t>
      </w:r>
      <w:r w:rsidR="00DD46E0">
        <w:rPr>
          <w:rFonts w:asciiTheme="minorEastAsia" w:hAnsiTheme="minorEastAsia" w:hint="eastAsia"/>
          <w:sz w:val="22"/>
        </w:rPr>
        <w:t>てください</w:t>
      </w:r>
      <w:r w:rsidR="00DD46E0" w:rsidRPr="00DB1873">
        <w:rPr>
          <w:rFonts w:asciiTheme="minorEastAsia" w:hAnsiTheme="minorEastAsia" w:hint="eastAsia"/>
          <w:sz w:val="22"/>
        </w:rPr>
        <w:t>。</w:t>
      </w:r>
    </w:p>
    <w:p w14:paraId="4F4CB290" w14:textId="77777777" w:rsidR="00D573C0" w:rsidRDefault="00D573C0" w:rsidP="00D573C0">
      <w:pPr>
        <w:snapToGrid w:val="0"/>
        <w:spacing w:line="320" w:lineRule="exact"/>
        <w:ind w:leftChars="550" w:left="1375" w:hangingChars="100" w:hanging="220"/>
        <w:rPr>
          <w:rFonts w:asciiTheme="minorEastAsia" w:hAnsiTheme="minorEastAsia"/>
          <w:sz w:val="22"/>
        </w:rPr>
      </w:pPr>
    </w:p>
    <w:p w14:paraId="4C6B2BC8"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467B7FF5"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0AE8ADDA"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1B62417D"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23772237"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2C686E99"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3D67BC86"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4FB82B75"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67680BFB"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1DA08C47"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33324F71" w14:textId="77777777" w:rsidR="00A73071" w:rsidRDefault="00A73071" w:rsidP="00D573C0">
      <w:pPr>
        <w:snapToGrid w:val="0"/>
        <w:spacing w:line="320" w:lineRule="exact"/>
        <w:ind w:leftChars="550" w:left="1375" w:hangingChars="100" w:hanging="220"/>
        <w:rPr>
          <w:rFonts w:asciiTheme="minorEastAsia" w:hAnsiTheme="minorEastAsia"/>
          <w:sz w:val="22"/>
        </w:rPr>
      </w:pPr>
    </w:p>
    <w:p w14:paraId="2C1E7F1D" w14:textId="77777777" w:rsidR="00D573C0" w:rsidRPr="003E3928" w:rsidRDefault="00D573C0" w:rsidP="00A73071">
      <w:pPr>
        <w:snapToGrid w:val="0"/>
        <w:spacing w:line="320" w:lineRule="exact"/>
        <w:rPr>
          <w:rFonts w:asciiTheme="majorEastAsia" w:eastAsiaTheme="majorEastAsia" w:hAnsiTheme="majorEastAsia"/>
          <w:sz w:val="22"/>
        </w:rPr>
      </w:pPr>
      <w:r w:rsidRPr="00150AE3">
        <w:rPr>
          <w:rFonts w:asciiTheme="majorEastAsia" w:eastAsiaTheme="majorEastAsia" w:hAnsiTheme="majorEastAsia" w:hint="eastAsia"/>
          <w:sz w:val="22"/>
        </w:rPr>
        <w:lastRenderedPageBreak/>
        <w:t>（参考１）</w:t>
      </w:r>
      <w:r w:rsidRPr="003E3928">
        <w:rPr>
          <w:rFonts w:asciiTheme="majorEastAsia" w:eastAsiaTheme="majorEastAsia" w:hAnsiTheme="majorEastAsia" w:hint="eastAsia"/>
          <w:sz w:val="22"/>
        </w:rPr>
        <w:t>大阪府屋外広告物条例　安全点検関係規定抜粋</w:t>
      </w:r>
    </w:p>
    <w:p w14:paraId="28FF45F1" w14:textId="77777777" w:rsidR="00D573C0" w:rsidRPr="005F3FE0" w:rsidRDefault="00D573C0" w:rsidP="00D573C0">
      <w:pPr>
        <w:snapToGrid w:val="0"/>
        <w:spacing w:line="320" w:lineRule="exact"/>
        <w:ind w:leftChars="100" w:left="210"/>
        <w:rPr>
          <w:rFonts w:asciiTheme="majorEastAsia" w:eastAsiaTheme="majorEastAsia" w:hAnsiTheme="majorEastAsia"/>
          <w:color w:val="000000" w:themeColor="text1"/>
          <w:sz w:val="22"/>
        </w:rPr>
      </w:pPr>
      <w:r w:rsidRPr="005F3FE0">
        <w:rPr>
          <w:rFonts w:asciiTheme="majorEastAsia" w:eastAsiaTheme="majorEastAsia" w:hAnsiTheme="majorEastAsia" w:hint="eastAsia"/>
          <w:noProof/>
          <w:color w:val="000000" w:themeColor="text1"/>
          <w:sz w:val="22"/>
        </w:rPr>
        <mc:AlternateContent>
          <mc:Choice Requires="wps">
            <w:drawing>
              <wp:anchor distT="0" distB="0" distL="114300" distR="114300" simplePos="0" relativeHeight="251682816" behindDoc="0" locked="0" layoutInCell="1" allowOverlap="1" wp14:anchorId="4B0FB109" wp14:editId="34078E7F">
                <wp:simplePos x="0" y="0"/>
                <wp:positionH relativeFrom="column">
                  <wp:posOffset>13970</wp:posOffset>
                </wp:positionH>
                <wp:positionV relativeFrom="paragraph">
                  <wp:posOffset>26670</wp:posOffset>
                </wp:positionV>
                <wp:extent cx="5848350" cy="397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48350" cy="3971925"/>
                        </a:xfrm>
                        <a:prstGeom prst="rect">
                          <a:avLst/>
                        </a:prstGeom>
                        <a:noFill/>
                        <a:ln w="95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6E9F0" id="正方形/長方形 1" o:spid="_x0000_s1026" style="position:absolute;left:0;text-align:left;margin-left:1.1pt;margin-top:2.1pt;width:460.5pt;height:3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" filled="f" strokecolor="#385d8a"/>
            </w:pict>
          </mc:Fallback>
        </mc:AlternateContent>
      </w:r>
      <w:r w:rsidRPr="005F3FE0">
        <w:rPr>
          <w:rFonts w:asciiTheme="majorEastAsia" w:eastAsiaTheme="majorEastAsia" w:hAnsiTheme="majorEastAsia" w:hint="eastAsia"/>
          <w:color w:val="000000" w:themeColor="text1"/>
          <w:sz w:val="22"/>
        </w:rPr>
        <w:t>条例第16条の２</w:t>
      </w:r>
    </w:p>
    <w:p w14:paraId="642AF030" w14:textId="77777777" w:rsidR="00D573C0" w:rsidRPr="005F3FE0" w:rsidRDefault="00D573C0" w:rsidP="00D573C0">
      <w:pPr>
        <w:snapToGrid w:val="0"/>
        <w:spacing w:line="320" w:lineRule="exact"/>
        <w:ind w:leftChars="200" w:left="420"/>
        <w:rPr>
          <w:rFonts w:asciiTheme="minorEastAsia" w:hAnsiTheme="minorEastAsia"/>
          <w:color w:val="000000" w:themeColor="text1"/>
          <w:sz w:val="22"/>
        </w:rPr>
      </w:pPr>
      <w:r w:rsidRPr="005F3FE0">
        <w:rPr>
          <w:rFonts w:asciiTheme="minorEastAsia" w:hAnsiTheme="minorEastAsia" w:hint="eastAsia"/>
          <w:color w:val="000000" w:themeColor="text1"/>
          <w:sz w:val="22"/>
        </w:rPr>
        <w:t>広告物の所有者等は、その所有し、又は占有する広告物又は掲出物件について、規則で定めるところにより、屋外広告士（法第10条第２項第３号イに掲げる者をいう。以下同じ。）又はこれと同等以上の知識を有する者として規則で定めるものに、当該広告物又は掲出物件の本体、接合部、支持部分等の劣化及び損傷の状況の点検をさせなければならない。ただし、規則で定める簡易な広告物又は掲出物件については、この限りでない。</w:t>
      </w:r>
    </w:p>
    <w:p w14:paraId="5E4D3FC5" w14:textId="77777777" w:rsidR="003931BE" w:rsidRDefault="003931BE" w:rsidP="00D573C0">
      <w:pPr>
        <w:snapToGrid w:val="0"/>
        <w:spacing w:line="320" w:lineRule="exact"/>
        <w:ind w:leftChars="100" w:left="210"/>
        <w:rPr>
          <w:rFonts w:asciiTheme="majorEastAsia" w:eastAsiaTheme="majorEastAsia" w:hAnsiTheme="majorEastAsia"/>
          <w:color w:val="000000" w:themeColor="text1"/>
          <w:sz w:val="22"/>
        </w:rPr>
      </w:pPr>
    </w:p>
    <w:p w14:paraId="54945CB4" w14:textId="77777777" w:rsidR="00D573C0" w:rsidRPr="005F3FE0" w:rsidRDefault="00D573C0" w:rsidP="00D573C0">
      <w:pPr>
        <w:snapToGrid w:val="0"/>
        <w:spacing w:line="320" w:lineRule="exact"/>
        <w:ind w:leftChars="100" w:left="210"/>
        <w:rPr>
          <w:rFonts w:asciiTheme="majorEastAsia" w:eastAsiaTheme="majorEastAsia" w:hAnsiTheme="majorEastAsia"/>
          <w:color w:val="000000" w:themeColor="text1"/>
          <w:sz w:val="22"/>
        </w:rPr>
      </w:pPr>
      <w:r w:rsidRPr="005F3FE0">
        <w:rPr>
          <w:rFonts w:asciiTheme="majorEastAsia" w:eastAsiaTheme="majorEastAsia" w:hAnsiTheme="majorEastAsia" w:hint="eastAsia"/>
          <w:color w:val="000000" w:themeColor="text1"/>
          <w:sz w:val="22"/>
        </w:rPr>
        <w:t>条例第15条第２項</w:t>
      </w:r>
    </w:p>
    <w:p w14:paraId="5AB5540F" w14:textId="77777777" w:rsidR="00D573C0" w:rsidRDefault="00D573C0" w:rsidP="00D573C0">
      <w:pPr>
        <w:snapToGrid w:val="0"/>
        <w:spacing w:line="320" w:lineRule="exact"/>
        <w:ind w:leftChars="200" w:left="420"/>
        <w:rPr>
          <w:rFonts w:asciiTheme="majorEastAsia" w:eastAsiaTheme="majorEastAsia" w:hAnsiTheme="majorEastAsia"/>
          <w:color w:val="FF0000"/>
          <w:sz w:val="22"/>
        </w:rPr>
      </w:pPr>
      <w:r w:rsidRPr="005F3FE0">
        <w:rPr>
          <w:rFonts w:asciiTheme="minorEastAsia" w:hAnsiTheme="minorEastAsia" w:hint="eastAsia"/>
          <w:color w:val="000000" w:themeColor="text1"/>
          <w:sz w:val="22"/>
        </w:rPr>
        <w:t>許可広告物表示者等は、第11条第１項第７号の期間（前項の許可を受けた場合には、その変更後のもの。以下「許可期間」という。）が満了した後、更に継続して広告物を表示し、又は掲出物件を設置しようとするときは、規則で定めるところにより、当該許可期間の満了前に、知事の許可を受けなければならない。この場合において、当該許可に係る申請をしようとする者（以下この条において「申請者」という。）は、第16条の２の点検の結果を記載した書面を当該許可に係る申請書に添付しなければならない。</w:t>
      </w:r>
    </w:p>
    <w:p w14:paraId="7966A826" w14:textId="77777777" w:rsidR="003931BE" w:rsidRDefault="00D573C0" w:rsidP="00D573C0">
      <w:pPr>
        <w:snapToGrid w:val="0"/>
        <w:spacing w:line="320" w:lineRule="exact"/>
        <w:ind w:left="220" w:hangingChars="100" w:hanging="220"/>
        <w:rPr>
          <w:rFonts w:asciiTheme="majorEastAsia" w:eastAsiaTheme="majorEastAsia" w:hAnsiTheme="majorEastAsia"/>
          <w:color w:val="FF0000"/>
          <w:sz w:val="22"/>
        </w:rPr>
      </w:pPr>
      <w:r>
        <w:rPr>
          <w:rFonts w:asciiTheme="majorEastAsia" w:eastAsiaTheme="majorEastAsia" w:hAnsiTheme="majorEastAsia" w:hint="eastAsia"/>
          <w:color w:val="FF0000"/>
          <w:sz w:val="22"/>
        </w:rPr>
        <w:t xml:space="preserve">　</w:t>
      </w:r>
    </w:p>
    <w:p w14:paraId="724DBECD" w14:textId="77777777" w:rsidR="00D573C0" w:rsidRDefault="00D573C0" w:rsidP="003931BE">
      <w:pPr>
        <w:snapToGrid w:val="0"/>
        <w:spacing w:line="320" w:lineRule="exact"/>
        <w:ind w:leftChars="100" w:left="210"/>
        <w:rPr>
          <w:rFonts w:asciiTheme="majorEastAsia" w:eastAsiaTheme="majorEastAsia" w:hAnsiTheme="majorEastAsia"/>
          <w:color w:val="FF0000"/>
          <w:sz w:val="22"/>
        </w:rPr>
      </w:pPr>
      <w:r w:rsidRPr="005F3FE0">
        <w:rPr>
          <w:rFonts w:asciiTheme="majorEastAsia" w:eastAsiaTheme="majorEastAsia" w:hAnsiTheme="majorEastAsia" w:hint="eastAsia"/>
          <w:color w:val="000000" w:themeColor="text1"/>
          <w:sz w:val="22"/>
        </w:rPr>
        <w:t>条例第15条第３項</w:t>
      </w:r>
    </w:p>
    <w:p w14:paraId="2B9DA833" w14:textId="77777777" w:rsidR="00D573C0" w:rsidRDefault="00D573C0" w:rsidP="003931BE">
      <w:pPr>
        <w:snapToGrid w:val="0"/>
        <w:spacing w:line="320" w:lineRule="exact"/>
        <w:ind w:left="440" w:hangingChars="200" w:hanging="440"/>
        <w:rPr>
          <w:rFonts w:asciiTheme="minorEastAsia" w:hAnsiTheme="minorEastAsia"/>
          <w:sz w:val="22"/>
        </w:rPr>
      </w:pPr>
      <w:r>
        <w:rPr>
          <w:rFonts w:asciiTheme="majorEastAsia" w:eastAsiaTheme="majorEastAsia" w:hAnsiTheme="majorEastAsia" w:hint="eastAsia"/>
          <w:color w:val="FF0000"/>
          <w:sz w:val="22"/>
        </w:rPr>
        <w:t xml:space="preserve">　　</w:t>
      </w:r>
      <w:r w:rsidRPr="005F3FE0">
        <w:rPr>
          <w:rFonts w:asciiTheme="minorEastAsia" w:hAnsiTheme="minorEastAsia" w:hint="eastAsia"/>
          <w:color w:val="000000" w:themeColor="text1"/>
          <w:sz w:val="22"/>
        </w:rPr>
        <w:t>前項前段の場合において、申請者が当該許可に係る広告物の所有者等と異なるときは、当該広告物の所有者等は、同項後段に規定する書面をあらかじめ当該申請者に交付しなければならない。</w:t>
      </w:r>
    </w:p>
    <w:p w14:paraId="5A4A6B64" w14:textId="77777777" w:rsidR="00D573C0" w:rsidRDefault="009A7516" w:rsidP="00D573C0">
      <w:pPr>
        <w:snapToGrid w:val="0"/>
        <w:spacing w:line="320" w:lineRule="exact"/>
        <w:ind w:leftChars="550" w:left="1375" w:hangingChars="100" w:hanging="220"/>
        <w:rPr>
          <w:rFonts w:asciiTheme="minorEastAsia" w:hAnsiTheme="minorEastAsia"/>
          <w:sz w:val="22"/>
        </w:rPr>
      </w:pPr>
      <w:r>
        <w:rPr>
          <w:noProof/>
          <w:sz w:val="22"/>
        </w:rPr>
        <mc:AlternateContent>
          <mc:Choice Requires="wps">
            <w:drawing>
              <wp:anchor distT="0" distB="0" distL="114300" distR="114300" simplePos="0" relativeHeight="251678720" behindDoc="0" locked="0" layoutInCell="1" allowOverlap="1" wp14:anchorId="20F26B04" wp14:editId="0F0039DE">
                <wp:simplePos x="0" y="0"/>
                <wp:positionH relativeFrom="column">
                  <wp:posOffset>-43180</wp:posOffset>
                </wp:positionH>
                <wp:positionV relativeFrom="paragraph">
                  <wp:posOffset>160020</wp:posOffset>
                </wp:positionV>
                <wp:extent cx="344805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448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F5E91" w14:textId="77777777" w:rsidR="00260D02" w:rsidRPr="00A927A6" w:rsidRDefault="00260D02" w:rsidP="00260D02">
                            <w:pPr>
                              <w:rPr>
                                <w:rFonts w:asciiTheme="majorEastAsia" w:eastAsiaTheme="majorEastAsia" w:hAnsiTheme="majorEastAsia"/>
                              </w:rPr>
                            </w:pPr>
                            <w:r w:rsidRPr="00260D02">
                              <w:rPr>
                                <w:rFonts w:asciiTheme="majorEastAsia" w:eastAsiaTheme="majorEastAsia" w:hAnsiTheme="majorEastAsia" w:hint="eastAsia"/>
                              </w:rPr>
                              <w:t>（参考</w:t>
                            </w:r>
                            <w:r w:rsidR="003931BE">
                              <w:rPr>
                                <w:rFonts w:asciiTheme="majorEastAsia" w:eastAsiaTheme="majorEastAsia" w:hAnsiTheme="majorEastAsia" w:hint="eastAsia"/>
                              </w:rPr>
                              <w:t>２</w:t>
                            </w:r>
                            <w:r w:rsidRPr="00260D02">
                              <w:rPr>
                                <w:rFonts w:asciiTheme="majorEastAsia" w:eastAsiaTheme="majorEastAsia" w:hAnsiTheme="majorEastAsia" w:hint="eastAsia"/>
                              </w:rPr>
                              <w:t>）</w:t>
                            </w:r>
                            <w:r w:rsidRPr="00A927A6">
                              <w:rPr>
                                <w:rFonts w:asciiTheme="majorEastAsia" w:eastAsiaTheme="majorEastAsia" w:hAnsiTheme="majorEastAsia" w:hint="eastAsia"/>
                              </w:rPr>
                              <w:t>広告物等の安全点検の対象範囲</w:t>
                            </w:r>
                            <w:r w:rsidR="003D257A">
                              <w:rPr>
                                <w:rFonts w:asciiTheme="majorEastAsia" w:eastAsiaTheme="majorEastAsia" w:hAnsiTheme="majorEastAsia" w:hint="eastAsia"/>
                              </w:rPr>
                              <w:t>等</w:t>
                            </w:r>
                            <w:r w:rsidRPr="00A927A6">
                              <w:rPr>
                                <w:rFonts w:asciiTheme="majorEastAsia" w:eastAsiaTheme="majorEastAsia" w:hAnsiTheme="majorEastAsia" w:hint="eastAsia"/>
                              </w:rPr>
                              <w:t>について</w:t>
                            </w:r>
                            <w:r w:rsidR="00B468DA">
                              <w:rPr>
                                <w:rFonts w:hint="eastAsia"/>
                                <w:noProof/>
                              </w:rPr>
                              <w:drawing>
                                <wp:inline distT="0" distB="0" distL="0" distR="0" wp14:anchorId="31292C34" wp14:editId="1391A740">
                                  <wp:extent cx="685800" cy="6477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p w14:paraId="492BBA84" w14:textId="77777777" w:rsidR="00260D02" w:rsidRPr="00260D02" w:rsidRDefault="00260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26B04" id="_x0000_t202" coordsize="21600,21600" o:spt="202" path="m,l,21600r21600,l21600,xe">
                <v:stroke joinstyle="miter"/>
                <v:path gradientshapeok="t" o:connecttype="rect"/>
              </v:shapetype>
              <v:shape id="テキスト ボックス 5" o:spid="_x0000_s1026" type="#_x0000_t202" style="position:absolute;left:0;text-align:left;margin-left:-3.4pt;margin-top:12.6pt;width:271.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" filled="f" stroked="f" strokeweight=".5pt">
                <v:textbox>
                  <w:txbxContent>
                    <w:p w14:paraId="5A8F5E91" w14:textId="77777777" w:rsidR="00260D02" w:rsidRPr="00A927A6" w:rsidRDefault="00260D02" w:rsidP="00260D02">
                      <w:pPr>
                        <w:rPr>
                          <w:rFonts w:asciiTheme="majorEastAsia" w:eastAsiaTheme="majorEastAsia" w:hAnsiTheme="majorEastAsia"/>
                        </w:rPr>
                      </w:pPr>
                      <w:r w:rsidRPr="00260D02">
                        <w:rPr>
                          <w:rFonts w:asciiTheme="majorEastAsia" w:eastAsiaTheme="majorEastAsia" w:hAnsiTheme="majorEastAsia" w:hint="eastAsia"/>
                        </w:rPr>
                        <w:t>（参考</w:t>
                      </w:r>
                      <w:r w:rsidR="003931BE">
                        <w:rPr>
                          <w:rFonts w:asciiTheme="majorEastAsia" w:eastAsiaTheme="majorEastAsia" w:hAnsiTheme="majorEastAsia" w:hint="eastAsia"/>
                        </w:rPr>
                        <w:t>２</w:t>
                      </w:r>
                      <w:r w:rsidRPr="00260D02">
                        <w:rPr>
                          <w:rFonts w:asciiTheme="majorEastAsia" w:eastAsiaTheme="majorEastAsia" w:hAnsiTheme="majorEastAsia" w:hint="eastAsia"/>
                        </w:rPr>
                        <w:t>）</w:t>
                      </w:r>
                      <w:r w:rsidRPr="00A927A6">
                        <w:rPr>
                          <w:rFonts w:asciiTheme="majorEastAsia" w:eastAsiaTheme="majorEastAsia" w:hAnsiTheme="majorEastAsia" w:hint="eastAsia"/>
                        </w:rPr>
                        <w:t>広告物等の安全点検の対象範囲</w:t>
                      </w:r>
                      <w:r w:rsidR="003D257A">
                        <w:rPr>
                          <w:rFonts w:asciiTheme="majorEastAsia" w:eastAsiaTheme="majorEastAsia" w:hAnsiTheme="majorEastAsia" w:hint="eastAsia"/>
                        </w:rPr>
                        <w:t>等</w:t>
                      </w:r>
                      <w:r w:rsidRPr="00A927A6">
                        <w:rPr>
                          <w:rFonts w:asciiTheme="majorEastAsia" w:eastAsiaTheme="majorEastAsia" w:hAnsiTheme="majorEastAsia" w:hint="eastAsia"/>
                        </w:rPr>
                        <w:t>について</w:t>
                      </w:r>
                      <w:r w:rsidR="00B468DA">
                        <w:rPr>
                          <w:rFonts w:hint="eastAsia"/>
                          <w:noProof/>
                        </w:rPr>
                        <w:drawing>
                          <wp:inline distT="0" distB="0" distL="0" distR="0" wp14:anchorId="31292C34" wp14:editId="1391A740">
                            <wp:extent cx="685800" cy="6477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p w14:paraId="492BBA84" w14:textId="77777777" w:rsidR="00260D02" w:rsidRPr="00260D02" w:rsidRDefault="00260D02"/>
                  </w:txbxContent>
                </v:textbox>
              </v:shape>
            </w:pict>
          </mc:Fallback>
        </mc:AlternateContent>
      </w:r>
    </w:p>
    <w:p w14:paraId="7406C460" w14:textId="77777777" w:rsidR="001C28A5" w:rsidRDefault="001C28A5" w:rsidP="009A7516">
      <w:pPr>
        <w:spacing w:line="320" w:lineRule="exact"/>
        <w:rPr>
          <w:sz w:val="22"/>
        </w:rPr>
      </w:pPr>
    </w:p>
    <w:p w14:paraId="42A88A0A" w14:textId="77777777" w:rsidR="009A7516" w:rsidRDefault="003931BE" w:rsidP="00150AE3">
      <w:pPr>
        <w:ind w:leftChars="250" w:left="525" w:firstLineChars="50" w:firstLine="110"/>
        <w:rPr>
          <w:sz w:val="22"/>
        </w:rPr>
      </w:pPr>
      <w:r>
        <w:rPr>
          <w:rFonts w:hint="eastAsia"/>
          <w:sz w:val="22"/>
        </w:rPr>
        <w:t xml:space="preserve"> </w:t>
      </w:r>
      <w:r>
        <w:rPr>
          <w:rFonts w:hint="eastAsia"/>
          <w:sz w:val="22"/>
        </w:rPr>
        <w:t>広告物と広告物を掲出する物件（掲出物件）</w:t>
      </w:r>
      <w:r w:rsidR="003D257A">
        <w:rPr>
          <w:rFonts w:hint="eastAsia"/>
          <w:sz w:val="22"/>
        </w:rPr>
        <w:t>について許可を受け、この後</w:t>
      </w:r>
      <w:r w:rsidR="009A7516">
        <w:rPr>
          <w:rFonts w:hint="eastAsia"/>
          <w:sz w:val="22"/>
        </w:rPr>
        <w:t>に</w:t>
      </w:r>
      <w:r w:rsidR="003D257A">
        <w:rPr>
          <w:rFonts w:hint="eastAsia"/>
          <w:sz w:val="22"/>
        </w:rPr>
        <w:t>広告物の変更許可を受けた場合、</w:t>
      </w:r>
      <w:r w:rsidR="00DB7E2C">
        <w:rPr>
          <w:rFonts w:hint="eastAsia"/>
          <w:sz w:val="22"/>
        </w:rPr>
        <w:t>更新許可を申請する際の</w:t>
      </w:r>
      <w:r w:rsidR="00150AE3">
        <w:rPr>
          <w:rFonts w:hint="eastAsia"/>
          <w:sz w:val="22"/>
        </w:rPr>
        <w:t>安全点検報</w:t>
      </w:r>
      <w:r w:rsidR="003E3928">
        <w:rPr>
          <w:rFonts w:hint="eastAsia"/>
          <w:sz w:val="22"/>
        </w:rPr>
        <w:t>告</w:t>
      </w:r>
      <w:r w:rsidR="00150AE3">
        <w:rPr>
          <w:rFonts w:hint="eastAsia"/>
          <w:sz w:val="22"/>
        </w:rPr>
        <w:t>の対象範囲は、広告物</w:t>
      </w:r>
      <w:r w:rsidR="003D257A">
        <w:rPr>
          <w:rFonts w:hint="eastAsia"/>
          <w:sz w:val="22"/>
        </w:rPr>
        <w:t>だけでなく</w:t>
      </w:r>
      <w:r w:rsidR="00150AE3">
        <w:rPr>
          <w:rFonts w:hint="eastAsia"/>
          <w:sz w:val="22"/>
        </w:rPr>
        <w:t>掲出物件</w:t>
      </w:r>
      <w:r w:rsidR="003D257A">
        <w:rPr>
          <w:rFonts w:hint="eastAsia"/>
          <w:sz w:val="22"/>
        </w:rPr>
        <w:t>も含みます</w:t>
      </w:r>
      <w:r w:rsidR="00150AE3">
        <w:rPr>
          <w:rFonts w:hint="eastAsia"/>
          <w:sz w:val="22"/>
        </w:rPr>
        <w:t>。</w:t>
      </w:r>
    </w:p>
    <w:p w14:paraId="56C48284" w14:textId="77777777" w:rsidR="003931BE" w:rsidRDefault="00150AE3" w:rsidP="009A7516">
      <w:pPr>
        <w:ind w:leftChars="250" w:left="525" w:firstLineChars="100" w:firstLine="220"/>
        <w:rPr>
          <w:sz w:val="22"/>
        </w:rPr>
      </w:pPr>
      <w:r>
        <w:rPr>
          <w:rFonts w:hint="eastAsia"/>
          <w:sz w:val="22"/>
        </w:rPr>
        <w:t>また、</w:t>
      </w:r>
      <w:r w:rsidR="003931BE">
        <w:rPr>
          <w:rFonts w:hint="eastAsia"/>
          <w:sz w:val="22"/>
        </w:rPr>
        <w:t>許可期間</w:t>
      </w:r>
      <w:r w:rsidR="003D257A">
        <w:rPr>
          <w:rFonts w:hint="eastAsia"/>
          <w:sz w:val="22"/>
        </w:rPr>
        <w:t>の起点は</w:t>
      </w:r>
      <w:r w:rsidR="003931BE">
        <w:rPr>
          <w:rFonts w:hint="eastAsia"/>
          <w:sz w:val="22"/>
        </w:rPr>
        <w:t>当初の広告物が許可された</w:t>
      </w:r>
      <w:r w:rsidR="00DB7E2C">
        <w:rPr>
          <w:rFonts w:hint="eastAsia"/>
          <w:sz w:val="22"/>
        </w:rPr>
        <w:t>日</w:t>
      </w:r>
      <w:r w:rsidR="003D257A">
        <w:rPr>
          <w:rFonts w:hint="eastAsia"/>
          <w:sz w:val="22"/>
        </w:rPr>
        <w:t>であり、許可期間中に変更許可を受けた</w:t>
      </w:r>
      <w:r w:rsidR="00DB7E2C">
        <w:rPr>
          <w:rFonts w:hint="eastAsia"/>
          <w:sz w:val="22"/>
        </w:rPr>
        <w:t>日</w:t>
      </w:r>
      <w:r w:rsidR="009A7516">
        <w:rPr>
          <w:rFonts w:hint="eastAsia"/>
          <w:sz w:val="22"/>
        </w:rPr>
        <w:t>から新たに起算</w:t>
      </w:r>
      <w:r w:rsidR="00DB7E2C">
        <w:rPr>
          <w:rFonts w:hint="eastAsia"/>
          <w:sz w:val="22"/>
        </w:rPr>
        <w:t>され</w:t>
      </w:r>
      <w:r w:rsidR="009A7516">
        <w:rPr>
          <w:rFonts w:hint="eastAsia"/>
          <w:sz w:val="22"/>
        </w:rPr>
        <w:t>るものではありません。当初の許可日</w:t>
      </w:r>
      <w:r w:rsidR="0099566B">
        <w:rPr>
          <w:rFonts w:hint="eastAsia"/>
          <w:sz w:val="22"/>
        </w:rPr>
        <w:t>の</w:t>
      </w:r>
      <w:r w:rsidR="009A7516">
        <w:rPr>
          <w:rFonts w:hint="eastAsia"/>
          <w:sz w:val="22"/>
        </w:rPr>
        <w:t>２年後が</w:t>
      </w:r>
      <w:r w:rsidR="003931BE">
        <w:rPr>
          <w:rFonts w:hint="eastAsia"/>
          <w:sz w:val="22"/>
        </w:rPr>
        <w:t>許可</w:t>
      </w:r>
      <w:r w:rsidR="009A7516">
        <w:rPr>
          <w:rFonts w:hint="eastAsia"/>
          <w:sz w:val="22"/>
        </w:rPr>
        <w:t>の更新</w:t>
      </w:r>
      <w:r w:rsidR="00DB7E2C">
        <w:rPr>
          <w:rFonts w:hint="eastAsia"/>
          <w:sz w:val="22"/>
        </w:rPr>
        <w:t>日</w:t>
      </w:r>
      <w:r w:rsidR="009A7516">
        <w:rPr>
          <w:rFonts w:hint="eastAsia"/>
          <w:sz w:val="22"/>
        </w:rPr>
        <w:t>となり、</w:t>
      </w:r>
      <w:r w:rsidR="0099566B">
        <w:rPr>
          <w:rFonts w:hint="eastAsia"/>
          <w:sz w:val="22"/>
        </w:rPr>
        <w:t>更新許可</w:t>
      </w:r>
      <w:r w:rsidR="009A7516">
        <w:rPr>
          <w:rFonts w:hint="eastAsia"/>
          <w:sz w:val="22"/>
        </w:rPr>
        <w:t>の申請の際に</w:t>
      </w:r>
      <w:r w:rsidR="00DB7E2C">
        <w:rPr>
          <w:rFonts w:hint="eastAsia"/>
          <w:sz w:val="22"/>
        </w:rPr>
        <w:t>は</w:t>
      </w:r>
      <w:r w:rsidR="009A7516">
        <w:rPr>
          <w:rFonts w:hint="eastAsia"/>
          <w:sz w:val="22"/>
        </w:rPr>
        <w:t>、</w:t>
      </w:r>
      <w:r w:rsidR="00DB7E2C">
        <w:rPr>
          <w:rFonts w:hint="eastAsia"/>
          <w:sz w:val="22"/>
        </w:rPr>
        <w:t>上述のように</w:t>
      </w:r>
      <w:r w:rsidR="003931BE">
        <w:rPr>
          <w:rFonts w:hint="eastAsia"/>
          <w:sz w:val="22"/>
        </w:rPr>
        <w:t>広告物と掲出物件の両方とも安全点検を実施し、報告書を知事に提出</w:t>
      </w:r>
      <w:r w:rsidR="009A7516">
        <w:rPr>
          <w:rFonts w:hint="eastAsia"/>
          <w:sz w:val="22"/>
        </w:rPr>
        <w:t>いただく</w:t>
      </w:r>
      <w:r w:rsidR="003931BE">
        <w:rPr>
          <w:rFonts w:hint="eastAsia"/>
          <w:sz w:val="22"/>
        </w:rPr>
        <w:t>必要があります。</w:t>
      </w:r>
      <w:r w:rsidR="0099566B">
        <w:rPr>
          <w:rFonts w:hint="eastAsia"/>
          <w:sz w:val="22"/>
        </w:rPr>
        <w:t>（下記の例を参照してください。）</w:t>
      </w:r>
    </w:p>
    <w:p w14:paraId="4BCFD679" w14:textId="77777777" w:rsidR="001C28A5" w:rsidRDefault="00260D02" w:rsidP="008750AE">
      <w:pPr>
        <w:ind w:leftChars="200" w:left="420" w:firstLineChars="100" w:firstLine="220"/>
        <w:rPr>
          <w:sz w:val="22"/>
        </w:rPr>
      </w:pPr>
      <w:r>
        <w:rPr>
          <w:rFonts w:hint="eastAsia"/>
          <w:noProof/>
          <w:sz w:val="22"/>
        </w:rPr>
        <mc:AlternateContent>
          <mc:Choice Requires="wps">
            <w:drawing>
              <wp:anchor distT="0" distB="0" distL="114300" distR="114300" simplePos="0" relativeHeight="251661312" behindDoc="0" locked="0" layoutInCell="1" allowOverlap="1" wp14:anchorId="16B8C315" wp14:editId="4920B067">
                <wp:simplePos x="0" y="0"/>
                <wp:positionH relativeFrom="column">
                  <wp:posOffset>252095</wp:posOffset>
                </wp:positionH>
                <wp:positionV relativeFrom="paragraph">
                  <wp:posOffset>163195</wp:posOffset>
                </wp:positionV>
                <wp:extent cx="5553075" cy="2400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53075" cy="2400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597284" w14:textId="77777777" w:rsidR="00022F89" w:rsidRDefault="00B87AB5">
                            <w:r>
                              <w:rPr>
                                <w:rFonts w:hint="eastAsia"/>
                              </w:rPr>
                              <w:t>［例：</w:t>
                            </w:r>
                            <w:r w:rsidR="001C28A5">
                              <w:rPr>
                                <w:rFonts w:hint="eastAsia"/>
                              </w:rPr>
                              <w:t>高さ</w:t>
                            </w:r>
                            <w:r w:rsidR="003E3928">
                              <w:rPr>
                                <w:rFonts w:hint="eastAsia"/>
                              </w:rPr>
                              <w:t>が</w:t>
                            </w:r>
                            <w:r w:rsidR="001C28A5">
                              <w:rPr>
                                <w:rFonts w:hint="eastAsia"/>
                              </w:rPr>
                              <w:t>４ｍ超の広告物</w:t>
                            </w:r>
                            <w:r w:rsidR="00B557DB">
                              <w:rPr>
                                <w:rFonts w:hint="eastAsia"/>
                              </w:rPr>
                              <w:t>］</w:t>
                            </w:r>
                          </w:p>
                          <w:p w14:paraId="588B002D" w14:textId="77777777" w:rsidR="00147C15" w:rsidRPr="00B557DB" w:rsidRDefault="00147C15">
                            <w:r>
                              <w:rPr>
                                <w:rFonts w:hint="eastAsia"/>
                              </w:rPr>
                              <w:t xml:space="preserve">　　　　　　　　　　</w:t>
                            </w:r>
                            <w:r w:rsidR="00D6694A">
                              <w:rPr>
                                <w:noProof/>
                              </w:rPr>
                              <w:drawing>
                                <wp:inline distT="0" distB="0" distL="0" distR="0" wp14:anchorId="55CA0C5A" wp14:editId="4348CB30">
                                  <wp:extent cx="409575" cy="2952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Pr>
                                <w:rFonts w:hint="eastAsia"/>
                              </w:rPr>
                              <w:t xml:space="preserve">　　　　　　</w:t>
                            </w:r>
                          </w:p>
                          <w:p w14:paraId="6792B076" w14:textId="77777777" w:rsidR="00147C15" w:rsidRDefault="00147C15"/>
                          <w:p w14:paraId="01889136" w14:textId="77777777" w:rsidR="00A54DA9" w:rsidRPr="00D6694A" w:rsidRDefault="00A54DA9"/>
                          <w:p w14:paraId="6F377F22" w14:textId="77777777" w:rsidR="00C454BB" w:rsidRDefault="00C454BB"/>
                          <w:p w14:paraId="3F15363C" w14:textId="77777777" w:rsidR="00A54DA9" w:rsidRPr="009A7516" w:rsidRDefault="00A54DA9"/>
                          <w:tbl>
                            <w:tblPr>
                              <w:tblW w:w="0" w:type="auto"/>
                              <w:tblInd w:w="295" w:type="dxa"/>
                              <w:tblBorders>
                                <w:top w:val="single" w:sz="4" w:space="0" w:color="auto"/>
                              </w:tblBorders>
                              <w:tblCellMar>
                                <w:left w:w="99" w:type="dxa"/>
                                <w:right w:w="99" w:type="dxa"/>
                              </w:tblCellMar>
                              <w:tblLook w:val="0000" w:firstRow="0" w:lastRow="0" w:firstColumn="0" w:lastColumn="0" w:noHBand="0" w:noVBand="0"/>
                            </w:tblPr>
                            <w:tblGrid>
                              <w:gridCol w:w="6930"/>
                            </w:tblGrid>
                            <w:tr w:rsidR="00A54DA9" w14:paraId="2B9D7337" w14:textId="77777777" w:rsidTr="00A54DA9">
                              <w:trPr>
                                <w:trHeight w:val="100"/>
                              </w:trPr>
                              <w:tc>
                                <w:tcPr>
                                  <w:tcW w:w="6930" w:type="dxa"/>
                                </w:tcPr>
                                <w:p w14:paraId="2BCE7CFB" w14:textId="77777777" w:rsidR="00A54DA9" w:rsidRDefault="00A54DA9"/>
                              </w:tc>
                            </w:tr>
                          </w:tbl>
                          <w:p w14:paraId="5259CA23" w14:textId="77777777" w:rsidR="00147C15" w:rsidRPr="00147C15" w:rsidRDefault="00147C15">
                            <w:r>
                              <w:rPr>
                                <w:rFonts w:hint="eastAsia"/>
                              </w:rPr>
                              <w:t xml:space="preserve">　　　　　　　　　　　　　　　　　</w:t>
                            </w:r>
                          </w:p>
                          <w:p w14:paraId="59AC93A7" w14:textId="77777777" w:rsidR="00147C15" w:rsidRDefault="00147C15" w:rsidP="00147C15">
                            <w:pPr>
                              <w:ind w:firstLineChars="400" w:firstLine="8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8C315" id="テキスト ボックス 3" o:spid="_x0000_s1027" type="#_x0000_t202" style="position:absolute;left:0;text-align:left;margin-left:19.85pt;margin-top:12.85pt;width:437.25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" fillcolor="white [3201]" strokeweight=".5pt">
                <v:textbox>
                  <w:txbxContent>
                    <w:p w14:paraId="4E597284" w14:textId="77777777" w:rsidR="00022F89" w:rsidRDefault="00B87AB5">
                      <w:r>
                        <w:rPr>
                          <w:rFonts w:hint="eastAsia"/>
                        </w:rPr>
                        <w:t>［例：</w:t>
                      </w:r>
                      <w:r w:rsidR="001C28A5">
                        <w:rPr>
                          <w:rFonts w:hint="eastAsia"/>
                        </w:rPr>
                        <w:t>高さ</w:t>
                      </w:r>
                      <w:r w:rsidR="003E3928">
                        <w:rPr>
                          <w:rFonts w:hint="eastAsia"/>
                        </w:rPr>
                        <w:t>が</w:t>
                      </w:r>
                      <w:r w:rsidR="001C28A5">
                        <w:rPr>
                          <w:rFonts w:hint="eastAsia"/>
                        </w:rPr>
                        <w:t>４ｍ超の広告物</w:t>
                      </w:r>
                      <w:r w:rsidR="00B557DB">
                        <w:rPr>
                          <w:rFonts w:hint="eastAsia"/>
                        </w:rPr>
                        <w:t>］</w:t>
                      </w:r>
                    </w:p>
                    <w:p w14:paraId="588B002D" w14:textId="77777777" w:rsidR="00147C15" w:rsidRPr="00B557DB" w:rsidRDefault="00147C15">
                      <w:r>
                        <w:rPr>
                          <w:rFonts w:hint="eastAsia"/>
                        </w:rPr>
                        <w:t xml:space="preserve">　　　　　　　　　　</w:t>
                      </w:r>
                      <w:r w:rsidR="00D6694A">
                        <w:rPr>
                          <w:noProof/>
                        </w:rPr>
                        <w:drawing>
                          <wp:inline distT="0" distB="0" distL="0" distR="0" wp14:anchorId="55CA0C5A" wp14:editId="4348CB30">
                            <wp:extent cx="409575" cy="29527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Pr>
                          <w:rFonts w:hint="eastAsia"/>
                        </w:rPr>
                        <w:t xml:space="preserve">　　　　　　</w:t>
                      </w:r>
                    </w:p>
                    <w:p w14:paraId="6792B076" w14:textId="77777777" w:rsidR="00147C15" w:rsidRDefault="00147C15"/>
                    <w:p w14:paraId="01889136" w14:textId="77777777" w:rsidR="00A54DA9" w:rsidRPr="00D6694A" w:rsidRDefault="00A54DA9"/>
                    <w:p w14:paraId="6F377F22" w14:textId="77777777" w:rsidR="00C454BB" w:rsidRDefault="00C454BB"/>
                    <w:p w14:paraId="3F15363C" w14:textId="77777777" w:rsidR="00A54DA9" w:rsidRPr="009A7516" w:rsidRDefault="00A54DA9"/>
                    <w:tbl>
                      <w:tblPr>
                        <w:tblW w:w="0" w:type="auto"/>
                        <w:tblInd w:w="295" w:type="dxa"/>
                        <w:tblBorders>
                          <w:top w:val="single" w:sz="4" w:space="0" w:color="auto"/>
                        </w:tblBorders>
                        <w:tblCellMar>
                          <w:left w:w="99" w:type="dxa"/>
                          <w:right w:w="99" w:type="dxa"/>
                        </w:tblCellMar>
                        <w:tblLook w:val="0000" w:firstRow="0" w:lastRow="0" w:firstColumn="0" w:lastColumn="0" w:noHBand="0" w:noVBand="0"/>
                      </w:tblPr>
                      <w:tblGrid>
                        <w:gridCol w:w="6930"/>
                      </w:tblGrid>
                      <w:tr w:rsidR="00A54DA9" w14:paraId="2B9D7337" w14:textId="77777777" w:rsidTr="00A54DA9">
                        <w:trPr>
                          <w:trHeight w:val="100"/>
                        </w:trPr>
                        <w:tc>
                          <w:tcPr>
                            <w:tcW w:w="6930" w:type="dxa"/>
                          </w:tcPr>
                          <w:p w14:paraId="2BCE7CFB" w14:textId="77777777" w:rsidR="00A54DA9" w:rsidRDefault="00A54DA9"/>
                        </w:tc>
                      </w:tr>
                    </w:tbl>
                    <w:p w14:paraId="5259CA23" w14:textId="77777777" w:rsidR="00147C15" w:rsidRPr="00147C15" w:rsidRDefault="00147C15">
                      <w:r>
                        <w:rPr>
                          <w:rFonts w:hint="eastAsia"/>
                        </w:rPr>
                        <w:t xml:space="preserve">　　　　　　　　　　　　　　　　　</w:t>
                      </w:r>
                    </w:p>
                    <w:p w14:paraId="59AC93A7" w14:textId="77777777" w:rsidR="00147C15" w:rsidRDefault="00147C15" w:rsidP="00147C15">
                      <w:pPr>
                        <w:ind w:firstLineChars="400" w:firstLine="840"/>
                      </w:pPr>
                    </w:p>
                  </w:txbxContent>
                </v:textbox>
              </v:shape>
            </w:pict>
          </mc:Fallback>
        </mc:AlternateContent>
      </w:r>
    </w:p>
    <w:p w14:paraId="7F63B599" w14:textId="77777777" w:rsidR="001C28A5" w:rsidRDefault="00A54DA9" w:rsidP="008750AE">
      <w:pPr>
        <w:ind w:leftChars="200" w:left="420" w:firstLineChars="100" w:firstLine="220"/>
        <w:rPr>
          <w:sz w:val="22"/>
        </w:rPr>
      </w:pPr>
      <w:r>
        <w:rPr>
          <w:rFonts w:hint="eastAsia"/>
          <w:noProof/>
          <w:sz w:val="22"/>
        </w:rPr>
        <mc:AlternateContent>
          <mc:Choice Requires="wps">
            <w:drawing>
              <wp:anchor distT="0" distB="0" distL="114300" distR="114300" simplePos="0" relativeHeight="251677696" behindDoc="0" locked="0" layoutInCell="1" allowOverlap="1" wp14:anchorId="061C4CF8" wp14:editId="06C168A4">
                <wp:simplePos x="0" y="0"/>
                <wp:positionH relativeFrom="column">
                  <wp:posOffset>5224780</wp:posOffset>
                </wp:positionH>
                <wp:positionV relativeFrom="paragraph">
                  <wp:posOffset>220345</wp:posOffset>
                </wp:positionV>
                <wp:extent cx="390525" cy="1314450"/>
                <wp:effectExtent l="0" t="0" r="9525" b="0"/>
                <wp:wrapNone/>
                <wp:docPr id="50" name="テキスト ボックス 50"/>
                <wp:cNvGraphicFramePr/>
                <a:graphic xmlns:a="http://schemas.openxmlformats.org/drawingml/2006/main">
                  <a:graphicData uri="http://schemas.microsoft.com/office/word/2010/wordprocessingShape">
                    <wps:wsp>
                      <wps:cNvSpPr txBox="1"/>
                      <wps:spPr>
                        <a:xfrm>
                          <a:off x="0" y="0"/>
                          <a:ext cx="390525" cy="1314450"/>
                        </a:xfrm>
                        <a:prstGeom prst="rect">
                          <a:avLst/>
                        </a:prstGeom>
                        <a:solidFill>
                          <a:schemeClr val="accent6">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22DBE" w14:textId="77777777" w:rsidR="00296C79" w:rsidRPr="00260D02" w:rsidRDefault="00296C79">
                            <w:pPr>
                              <w:rPr>
                                <w:rFonts w:asciiTheme="majorEastAsia" w:eastAsiaTheme="majorEastAsia" w:hAnsiTheme="majorEastAsia"/>
                                <w:b/>
                              </w:rPr>
                            </w:pPr>
                            <w:r w:rsidRPr="00260D02">
                              <w:rPr>
                                <w:rFonts w:asciiTheme="majorEastAsia" w:eastAsiaTheme="majorEastAsia" w:hAnsiTheme="majorEastAsia" w:hint="eastAsia"/>
                                <w:b/>
                              </w:rPr>
                              <w:t>安全点検の対象範囲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4CF8" id="テキスト ボックス 50" o:spid="_x0000_s1028" type="#_x0000_t202" style="position:absolute;left:0;text-align:left;margin-left:411.4pt;margin-top:17.35pt;width:30.75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" fillcolor="#fabf8f [1945]" stroked="f" strokeweight=".5pt">
                <v:textbox style="layout-flow:vertical-ideographic">
                  <w:txbxContent>
                    <w:p w14:paraId="18D22DBE" w14:textId="77777777" w:rsidR="00296C79" w:rsidRPr="00260D02" w:rsidRDefault="00296C79">
                      <w:pPr>
                        <w:rPr>
                          <w:rFonts w:asciiTheme="majorEastAsia" w:eastAsiaTheme="majorEastAsia" w:hAnsiTheme="majorEastAsia"/>
                          <w:b/>
                        </w:rPr>
                      </w:pPr>
                      <w:r w:rsidRPr="00260D02">
                        <w:rPr>
                          <w:rFonts w:asciiTheme="majorEastAsia" w:eastAsiaTheme="majorEastAsia" w:hAnsiTheme="majorEastAsia" w:hint="eastAsia"/>
                          <w:b/>
                        </w:rPr>
                        <w:t>安全点検の対象範囲</w:t>
                      </w:r>
                    </w:p>
                  </w:txbxContent>
                </v:textbox>
              </v:shape>
            </w:pict>
          </mc:Fallback>
        </mc:AlternateContent>
      </w:r>
    </w:p>
    <w:p w14:paraId="2F3AA006" w14:textId="77777777" w:rsidR="001C28A5" w:rsidRPr="00D6694A" w:rsidRDefault="004B7E21" w:rsidP="004B7E21">
      <w:pPr>
        <w:ind w:leftChars="200" w:left="420" w:firstLineChars="100" w:firstLine="210"/>
        <w:rPr>
          <w:b/>
          <w:sz w:val="22"/>
        </w:rPr>
      </w:pPr>
      <w:r>
        <w:rPr>
          <w:noProof/>
        </w:rPr>
        <mc:AlternateContent>
          <mc:Choice Requires="wps">
            <w:drawing>
              <wp:anchor distT="0" distB="0" distL="114300" distR="114300" simplePos="0" relativeHeight="251670528" behindDoc="0" locked="0" layoutInCell="1" allowOverlap="1" wp14:anchorId="44D804F0" wp14:editId="2E424F38">
                <wp:simplePos x="0" y="0"/>
                <wp:positionH relativeFrom="column">
                  <wp:posOffset>4109720</wp:posOffset>
                </wp:positionH>
                <wp:positionV relativeFrom="paragraph">
                  <wp:posOffset>115570</wp:posOffset>
                </wp:positionV>
                <wp:extent cx="400050" cy="5619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40005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D533E" w14:textId="77777777" w:rsidR="00C454BB" w:rsidRPr="00C454BB" w:rsidRDefault="00C454BB">
                            <w:pPr>
                              <w:rPr>
                                <w:rFonts w:asciiTheme="majorEastAsia" w:eastAsiaTheme="majorEastAsia" w:hAnsiTheme="majorEastAsia"/>
                                <w:b/>
                              </w:rPr>
                            </w:pPr>
                            <w:r w:rsidRPr="00C454BB">
                              <w:rPr>
                                <w:rFonts w:asciiTheme="majorEastAsia" w:eastAsiaTheme="majorEastAsia" w:hAnsiTheme="majorEastAsia" w:hint="eastAsia"/>
                                <w:b/>
                              </w:rPr>
                              <w:t>△△店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804F0" id="テキスト ボックス 42" o:spid="_x0000_s1029" type="#_x0000_t202" style="position:absolute;left:0;text-align:left;margin-left:323.6pt;margin-top:9.1pt;width:31.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" filled="f" stroked="f" strokeweight=".5pt">
                <v:textbox style="layout-flow:vertical-ideographic">
                  <w:txbxContent>
                    <w:p w14:paraId="50AD533E" w14:textId="77777777" w:rsidR="00C454BB" w:rsidRPr="00C454BB" w:rsidRDefault="00C454BB">
                      <w:pPr>
                        <w:rPr>
                          <w:rFonts w:asciiTheme="majorEastAsia" w:eastAsiaTheme="majorEastAsia" w:hAnsiTheme="majorEastAsia"/>
                          <w:b/>
                        </w:rPr>
                      </w:pPr>
                      <w:r w:rsidRPr="00C454BB">
                        <w:rPr>
                          <w:rFonts w:asciiTheme="majorEastAsia" w:eastAsiaTheme="majorEastAsia" w:hAnsiTheme="majorEastAsia" w:hint="eastAsia"/>
                          <w:b/>
                        </w:rPr>
                        <w:t>△△店</w:t>
                      </w:r>
                    </w:p>
                  </w:txbxContent>
                </v:textbox>
              </v:shape>
            </w:pict>
          </mc:Fallback>
        </mc:AlternateContent>
      </w:r>
      <w:r w:rsidR="00DB7E2C">
        <w:rPr>
          <w:rFonts w:hint="eastAsia"/>
          <w:noProof/>
          <w:sz w:val="22"/>
        </w:rPr>
        <mc:AlternateContent>
          <mc:Choice Requires="wps">
            <w:drawing>
              <wp:anchor distT="0" distB="0" distL="114300" distR="114300" simplePos="0" relativeHeight="251667456" behindDoc="0" locked="0" layoutInCell="1" allowOverlap="1" wp14:anchorId="40E5DDA0" wp14:editId="4D742B80">
                <wp:simplePos x="0" y="0"/>
                <wp:positionH relativeFrom="column">
                  <wp:posOffset>3320415</wp:posOffset>
                </wp:positionH>
                <wp:positionV relativeFrom="paragraph">
                  <wp:posOffset>95885</wp:posOffset>
                </wp:positionV>
                <wp:extent cx="381000" cy="219075"/>
                <wp:effectExtent l="0" t="19050" r="38100" b="47625"/>
                <wp:wrapNone/>
                <wp:docPr id="39" name="右矢印 39"/>
                <wp:cNvGraphicFramePr/>
                <a:graphic xmlns:a="http://schemas.openxmlformats.org/drawingml/2006/main">
                  <a:graphicData uri="http://schemas.microsoft.com/office/word/2010/wordprocessingShape">
                    <wps:wsp>
                      <wps:cNvSpPr/>
                      <wps:spPr>
                        <a:xfrm>
                          <a:off x="0" y="0"/>
                          <a:ext cx="381000" cy="2190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0FC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26" type="#_x0000_t13" style="position:absolute;left:0;text-align:left;margin-left:261.45pt;margin-top:7.55pt;width:30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" adj="15390" fillcolor="#4f81bd [3204]" strokecolor="#243f60 [1604]" strokeweight="2pt"/>
            </w:pict>
          </mc:Fallback>
        </mc:AlternateContent>
      </w:r>
      <w:r w:rsidR="00A54DA9">
        <w:rPr>
          <w:rFonts w:hint="eastAsia"/>
          <w:noProof/>
          <w:sz w:val="22"/>
        </w:rPr>
        <mc:AlternateContent>
          <mc:Choice Requires="wps">
            <w:drawing>
              <wp:anchor distT="0" distB="0" distL="114300" distR="114300" simplePos="0" relativeHeight="251679744" behindDoc="0" locked="0" layoutInCell="1" allowOverlap="1" wp14:anchorId="7CB5A84F" wp14:editId="6006E498">
                <wp:simplePos x="0" y="0"/>
                <wp:positionH relativeFrom="column">
                  <wp:posOffset>2661920</wp:posOffset>
                </wp:positionH>
                <wp:positionV relativeFrom="paragraph">
                  <wp:posOffset>86995</wp:posOffset>
                </wp:positionV>
                <wp:extent cx="419100" cy="4953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191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BD3DA" w14:textId="77777777" w:rsidR="00B468DA" w:rsidRPr="00022F89" w:rsidRDefault="00B468DA">
                            <w:pPr>
                              <w:rPr>
                                <w:rFonts w:ascii="ＭＳ ゴシック" w:eastAsia="ＭＳ ゴシック" w:hAnsi="ＭＳ ゴシック"/>
                                <w:b/>
                              </w:rPr>
                            </w:pPr>
                            <w:r w:rsidRPr="00022F89">
                              <w:rPr>
                                <w:rFonts w:ascii="ＭＳ ゴシック" w:eastAsia="ＭＳ ゴシック" w:hAnsi="ＭＳ ゴシック" w:hint="eastAsia"/>
                                <w:b/>
                              </w:rPr>
                              <w:t>△△店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A84F" id="テキスト ボックス 15" o:spid="_x0000_s1030" type="#_x0000_t202" style="position:absolute;left:0;text-align:left;margin-left:209.6pt;margin-top:6.85pt;width:33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" filled="f" stroked="f" strokeweight=".5pt">
                <v:textbox style="layout-flow:vertical-ideographic">
                  <w:txbxContent>
                    <w:p w14:paraId="752BD3DA" w14:textId="77777777" w:rsidR="00B468DA" w:rsidRPr="00022F89" w:rsidRDefault="00B468DA">
                      <w:pPr>
                        <w:rPr>
                          <w:rFonts w:ascii="ＭＳ ゴシック" w:eastAsia="ＭＳ ゴシック" w:hAnsi="ＭＳ ゴシック"/>
                          <w:b/>
                        </w:rPr>
                      </w:pPr>
                      <w:r w:rsidRPr="00022F89">
                        <w:rPr>
                          <w:rFonts w:ascii="ＭＳ ゴシック" w:eastAsia="ＭＳ ゴシック" w:hAnsi="ＭＳ ゴシック" w:hint="eastAsia"/>
                          <w:b/>
                        </w:rPr>
                        <w:t>△△店</w:t>
                      </w:r>
                    </w:p>
                  </w:txbxContent>
                </v:textbox>
              </v:shape>
            </w:pict>
          </mc:Fallback>
        </mc:AlternateContent>
      </w:r>
      <w:r w:rsidR="00A54DA9">
        <w:rPr>
          <w:rFonts w:hint="eastAsia"/>
          <w:noProof/>
          <w:sz w:val="22"/>
        </w:rPr>
        <mc:AlternateContent>
          <mc:Choice Requires="wps">
            <w:drawing>
              <wp:anchor distT="0" distB="0" distL="114300" distR="114300" simplePos="0" relativeHeight="251686912" behindDoc="0" locked="0" layoutInCell="1" allowOverlap="1" wp14:anchorId="037C8BD7" wp14:editId="5C0D6ACE">
                <wp:simplePos x="0" y="0"/>
                <wp:positionH relativeFrom="column">
                  <wp:posOffset>2520315</wp:posOffset>
                </wp:positionH>
                <wp:positionV relativeFrom="paragraph">
                  <wp:posOffset>39370</wp:posOffset>
                </wp:positionV>
                <wp:extent cx="666750" cy="666750"/>
                <wp:effectExtent l="0" t="0" r="19050" b="19050"/>
                <wp:wrapNone/>
                <wp:docPr id="28" name="角丸四角形 28"/>
                <wp:cNvGraphicFramePr/>
                <a:graphic xmlns:a="http://schemas.openxmlformats.org/drawingml/2006/main">
                  <a:graphicData uri="http://schemas.microsoft.com/office/word/2010/wordprocessingShape">
                    <wps:wsp>
                      <wps:cNvSpPr/>
                      <wps:spPr>
                        <a:xfrm>
                          <a:off x="0" y="0"/>
                          <a:ext cx="666750" cy="66675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695879" id="角丸四角形 28" o:spid="_x0000_s1026" style="position:absolute;left:0;text-align:left;margin-left:198.45pt;margin-top:3.1pt;width:52.5pt;height:5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" filled="f" strokecolor="#385d8a" strokeweight="2pt"/>
            </w:pict>
          </mc:Fallback>
        </mc:AlternateContent>
      </w:r>
      <w:r w:rsidR="00A54DA9">
        <w:rPr>
          <w:noProof/>
        </w:rPr>
        <mc:AlternateContent>
          <mc:Choice Requires="wps">
            <w:drawing>
              <wp:anchor distT="0" distB="0" distL="114300" distR="114300" simplePos="0" relativeHeight="251680768" behindDoc="0" locked="0" layoutInCell="1" allowOverlap="1" wp14:anchorId="09C7476B" wp14:editId="3D0B7A89">
                <wp:simplePos x="0" y="0"/>
                <wp:positionH relativeFrom="column">
                  <wp:posOffset>4777740</wp:posOffset>
                </wp:positionH>
                <wp:positionV relativeFrom="paragraph">
                  <wp:posOffset>86995</wp:posOffset>
                </wp:positionV>
                <wp:extent cx="257175" cy="1228725"/>
                <wp:effectExtent l="0" t="0" r="28575" b="28575"/>
                <wp:wrapNone/>
                <wp:docPr id="11" name="右中かっこ 11"/>
                <wp:cNvGraphicFramePr/>
                <a:graphic xmlns:a="http://schemas.openxmlformats.org/drawingml/2006/main">
                  <a:graphicData uri="http://schemas.microsoft.com/office/word/2010/wordprocessingShape">
                    <wps:wsp>
                      <wps:cNvSpPr/>
                      <wps:spPr>
                        <a:xfrm>
                          <a:off x="0" y="0"/>
                          <a:ext cx="257175" cy="1228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A6EE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376.2pt;margin-top:6.85pt;width:20.25pt;height:96.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" adj="377" strokecolor="#4579b8 [3044]"/>
            </w:pict>
          </mc:Fallback>
        </mc:AlternateContent>
      </w:r>
      <w:r w:rsidR="009A7516">
        <w:rPr>
          <w:noProof/>
        </w:rPr>
        <mc:AlternateContent>
          <mc:Choice Requires="wps">
            <w:drawing>
              <wp:anchor distT="0" distB="0" distL="114300" distR="114300" simplePos="0" relativeHeight="251665408" behindDoc="0" locked="0" layoutInCell="1" allowOverlap="1" wp14:anchorId="7C68A91D" wp14:editId="562CCB73">
                <wp:simplePos x="0" y="0"/>
                <wp:positionH relativeFrom="column">
                  <wp:posOffset>901065</wp:posOffset>
                </wp:positionH>
                <wp:positionV relativeFrom="paragraph">
                  <wp:posOffset>144145</wp:posOffset>
                </wp:positionV>
                <wp:extent cx="3905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38150"/>
                        </a:xfrm>
                        <a:prstGeom prst="rect">
                          <a:avLst/>
                        </a:prstGeom>
                        <a:noFill/>
                        <a:ln w="6350">
                          <a:noFill/>
                        </a:ln>
                        <a:effectLst/>
                      </wps:spPr>
                      <wps:txbx>
                        <w:txbxContent>
                          <w:p w14:paraId="09DA5E15" w14:textId="77777777" w:rsidR="00147C15" w:rsidRPr="00147C15" w:rsidRDefault="00147C15">
                            <w:pPr>
                              <w:rPr>
                                <w:rFonts w:asciiTheme="majorEastAsia" w:eastAsiaTheme="majorEastAsia" w:hAnsiTheme="majorEastAsia"/>
                                <w:b/>
                              </w:rPr>
                            </w:pPr>
                            <w:r w:rsidRPr="00147C15">
                              <w:rPr>
                                <w:rFonts w:asciiTheme="majorEastAsia" w:eastAsiaTheme="majorEastAsia" w:hAnsiTheme="majorEastAsia" w:hint="eastAsia"/>
                                <w:b/>
                              </w:rPr>
                              <w:t>○○店</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A91D" id="テキスト ボックス 8" o:spid="_x0000_s1031" type="#_x0000_t202" style="position:absolute;left:0;text-align:left;margin-left:70.95pt;margin-top:11.35pt;width:30.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" filled="f" stroked="f" strokeweight=".5pt">
                <v:textbox style="layout-flow:vertical-ideographic" inset="5.85pt,.7pt,5.85pt,.7pt">
                  <w:txbxContent>
                    <w:p w14:paraId="09DA5E15" w14:textId="77777777" w:rsidR="00147C15" w:rsidRPr="00147C15" w:rsidRDefault="00147C15">
                      <w:pPr>
                        <w:rPr>
                          <w:rFonts w:asciiTheme="majorEastAsia" w:eastAsiaTheme="majorEastAsia" w:hAnsiTheme="majorEastAsia"/>
                          <w:b/>
                        </w:rPr>
                      </w:pPr>
                      <w:r w:rsidRPr="00147C15">
                        <w:rPr>
                          <w:rFonts w:asciiTheme="majorEastAsia" w:eastAsiaTheme="majorEastAsia" w:hAnsiTheme="majorEastAsia" w:hint="eastAsia"/>
                          <w:b/>
                        </w:rPr>
                        <w:t>○○店</w:t>
                      </w:r>
                    </w:p>
                  </w:txbxContent>
                </v:textbox>
              </v:shape>
            </w:pict>
          </mc:Fallback>
        </mc:AlternateContent>
      </w:r>
      <w:r w:rsidR="009A7516">
        <w:rPr>
          <w:rFonts w:hint="eastAsia"/>
          <w:noProof/>
          <w:sz w:val="22"/>
        </w:rPr>
        <mc:AlternateContent>
          <mc:Choice Requires="wps">
            <w:drawing>
              <wp:anchor distT="0" distB="0" distL="114300" distR="114300" simplePos="0" relativeHeight="251669504" behindDoc="0" locked="0" layoutInCell="1" allowOverlap="1" wp14:anchorId="0F85D5D2" wp14:editId="1C688101">
                <wp:simplePos x="0" y="0"/>
                <wp:positionH relativeFrom="column">
                  <wp:posOffset>3968115</wp:posOffset>
                </wp:positionH>
                <wp:positionV relativeFrom="paragraph">
                  <wp:posOffset>39370</wp:posOffset>
                </wp:positionV>
                <wp:extent cx="666750" cy="666750"/>
                <wp:effectExtent l="0" t="0" r="19050" b="19050"/>
                <wp:wrapNone/>
                <wp:docPr id="41" name="角丸四角形 41"/>
                <wp:cNvGraphicFramePr/>
                <a:graphic xmlns:a="http://schemas.openxmlformats.org/drawingml/2006/main">
                  <a:graphicData uri="http://schemas.microsoft.com/office/word/2010/wordprocessingShape">
                    <wps:wsp>
                      <wps:cNvSpPr/>
                      <wps:spPr>
                        <a:xfrm>
                          <a:off x="0" y="0"/>
                          <a:ext cx="666750" cy="6667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D5C7E7" id="角丸四角形 41" o:spid="_x0000_s1026" style="position:absolute;left:0;text-align:left;margin-left:312.45pt;margin-top:3.1pt;width:52.5pt;height:5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" filled="f" strokecolor="#243f60 [1604]" strokeweight="2pt"/>
            </w:pict>
          </mc:Fallback>
        </mc:AlternateContent>
      </w:r>
      <w:r w:rsidR="009A7516">
        <w:rPr>
          <w:rFonts w:hint="eastAsia"/>
          <w:noProof/>
          <w:sz w:val="22"/>
        </w:rPr>
        <mc:AlternateContent>
          <mc:Choice Requires="wps">
            <w:drawing>
              <wp:anchor distT="0" distB="0" distL="114300" distR="114300" simplePos="0" relativeHeight="251662336" behindDoc="0" locked="0" layoutInCell="1" allowOverlap="1" wp14:anchorId="7029C12D" wp14:editId="0CE4D5EF">
                <wp:simplePos x="0" y="0"/>
                <wp:positionH relativeFrom="column">
                  <wp:posOffset>814070</wp:posOffset>
                </wp:positionH>
                <wp:positionV relativeFrom="paragraph">
                  <wp:posOffset>58420</wp:posOffset>
                </wp:positionV>
                <wp:extent cx="542925" cy="6667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42925" cy="666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402F7" id="正方形/長方形 4" o:spid="_x0000_s1026" style="position:absolute;left:0;text-align:left;margin-left:64.1pt;margin-top:4.6pt;width:42.7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" filled="f" strokecolor="#243f60 [1604]" strokeweight="2pt"/>
            </w:pict>
          </mc:Fallback>
        </mc:AlternateContent>
      </w:r>
    </w:p>
    <w:p w14:paraId="7719E051" w14:textId="77777777" w:rsidR="001C28A5" w:rsidRDefault="001C28A5" w:rsidP="00AA522A">
      <w:pPr>
        <w:ind w:leftChars="200" w:left="420" w:firstLineChars="100" w:firstLine="220"/>
        <w:rPr>
          <w:sz w:val="22"/>
        </w:rPr>
      </w:pPr>
    </w:p>
    <w:p w14:paraId="36BF70F9" w14:textId="77777777" w:rsidR="001C28A5" w:rsidRDefault="001C28A5" w:rsidP="009A7516">
      <w:pPr>
        <w:ind w:leftChars="200" w:left="420" w:firstLineChars="100" w:firstLine="220"/>
        <w:rPr>
          <w:sz w:val="22"/>
        </w:rPr>
      </w:pPr>
    </w:p>
    <w:p w14:paraId="695DC983" w14:textId="77777777" w:rsidR="001C28A5" w:rsidRDefault="00DB7E2C" w:rsidP="00260D02">
      <w:pPr>
        <w:ind w:leftChars="200" w:left="420" w:firstLineChars="100" w:firstLine="220"/>
        <w:rPr>
          <w:sz w:val="22"/>
        </w:rPr>
      </w:pPr>
      <w:r>
        <w:rPr>
          <w:rFonts w:hint="eastAsia"/>
          <w:noProof/>
          <w:sz w:val="22"/>
        </w:rPr>
        <mc:AlternateContent>
          <mc:Choice Requires="wps">
            <w:drawing>
              <wp:anchor distT="0" distB="0" distL="114300" distR="114300" simplePos="0" relativeHeight="251668480" behindDoc="0" locked="0" layoutInCell="1" allowOverlap="1" wp14:anchorId="41EFEB98" wp14:editId="2C2E01C8">
                <wp:simplePos x="0" y="0"/>
                <wp:positionH relativeFrom="column">
                  <wp:posOffset>4233545</wp:posOffset>
                </wp:positionH>
                <wp:positionV relativeFrom="paragraph">
                  <wp:posOffset>20320</wp:posOffset>
                </wp:positionV>
                <wp:extent cx="171450" cy="64770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171450" cy="64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74612" id="正方形/長方形 40" o:spid="_x0000_s1026" style="position:absolute;left:0;text-align:left;margin-left:333.35pt;margin-top:1.6pt;width:13.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" filled="f" strokecolor="#243f60 [1604]" strokeweight="2pt"/>
            </w:pict>
          </mc:Fallback>
        </mc:AlternateContent>
      </w:r>
      <w:r w:rsidR="00A54DA9">
        <w:rPr>
          <w:rFonts w:hint="eastAsia"/>
          <w:noProof/>
          <w:sz w:val="22"/>
        </w:rPr>
        <mc:AlternateContent>
          <mc:Choice Requires="wps">
            <w:drawing>
              <wp:anchor distT="0" distB="0" distL="114300" distR="114300" simplePos="0" relativeHeight="251677183" behindDoc="0" locked="0" layoutInCell="1" allowOverlap="1" wp14:anchorId="7C072E25" wp14:editId="3A822F23">
                <wp:simplePos x="0" y="0"/>
                <wp:positionH relativeFrom="column">
                  <wp:posOffset>2785745</wp:posOffset>
                </wp:positionH>
                <wp:positionV relativeFrom="paragraph">
                  <wp:posOffset>29845</wp:posOffset>
                </wp:positionV>
                <wp:extent cx="171450" cy="638175"/>
                <wp:effectExtent l="0" t="0" r="19050" b="28575"/>
                <wp:wrapNone/>
                <wp:docPr id="44" name="正方形/長方形 44"/>
                <wp:cNvGraphicFramePr/>
                <a:graphic xmlns:a="http://schemas.openxmlformats.org/drawingml/2006/main">
                  <a:graphicData uri="http://schemas.microsoft.com/office/word/2010/wordprocessingShape">
                    <wps:wsp>
                      <wps:cNvSpPr/>
                      <wps:spPr>
                        <a:xfrm>
                          <a:off x="0" y="0"/>
                          <a:ext cx="171450" cy="638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EFEBB" id="正方形/長方形 44" o:spid="_x0000_s1026" style="position:absolute;left:0;text-align:left;margin-left:219.35pt;margin-top:2.35pt;width:13.5pt;height:50.2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" filled="f" strokecolor="#243f60 [1604]" strokeweight="2pt"/>
            </w:pict>
          </mc:Fallback>
        </mc:AlternateContent>
      </w:r>
      <w:r w:rsidR="009A7516">
        <w:rPr>
          <w:rFonts w:hint="eastAsia"/>
          <w:noProof/>
          <w:sz w:val="22"/>
        </w:rPr>
        <mc:AlternateContent>
          <mc:Choice Requires="wps">
            <w:drawing>
              <wp:anchor distT="0" distB="0" distL="114300" distR="114300" simplePos="0" relativeHeight="251663360" behindDoc="0" locked="0" layoutInCell="1" allowOverlap="1" wp14:anchorId="2F57288F" wp14:editId="3DBBBD6E">
                <wp:simplePos x="0" y="0"/>
                <wp:positionH relativeFrom="column">
                  <wp:posOffset>1023620</wp:posOffset>
                </wp:positionH>
                <wp:positionV relativeFrom="paragraph">
                  <wp:posOffset>39370</wp:posOffset>
                </wp:positionV>
                <wp:extent cx="161925" cy="6286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61925"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FA2CE" id="正方形/長方形 6" o:spid="_x0000_s1026" style="position:absolute;left:0;text-align:left;margin-left:80.6pt;margin-top:3.1pt;width:12.75pt;height: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" filled="f" strokecolor="#243f60 [1604]" strokeweight="2pt"/>
            </w:pict>
          </mc:Fallback>
        </mc:AlternateContent>
      </w:r>
    </w:p>
    <w:p w14:paraId="4E088440" w14:textId="77777777" w:rsidR="001C28A5" w:rsidRDefault="001C28A5" w:rsidP="00022F89">
      <w:pPr>
        <w:ind w:leftChars="200" w:left="420" w:firstLineChars="100" w:firstLine="220"/>
        <w:rPr>
          <w:sz w:val="22"/>
        </w:rPr>
      </w:pPr>
    </w:p>
    <w:p w14:paraId="37C6670A" w14:textId="77777777" w:rsidR="001C28A5" w:rsidRDefault="001C28A5" w:rsidP="00AA522A">
      <w:pPr>
        <w:ind w:leftChars="200" w:left="420" w:firstLineChars="100" w:firstLine="220"/>
        <w:rPr>
          <w:sz w:val="22"/>
        </w:rPr>
      </w:pPr>
    </w:p>
    <w:p w14:paraId="516BB1AA" w14:textId="77777777" w:rsidR="001C28A5" w:rsidRDefault="00A54DA9" w:rsidP="00AA522A">
      <w:pPr>
        <w:ind w:leftChars="200" w:left="420" w:firstLineChars="100" w:firstLine="220"/>
        <w:rPr>
          <w:sz w:val="22"/>
        </w:rPr>
      </w:pPr>
      <w:r>
        <w:rPr>
          <w:rFonts w:hint="eastAsia"/>
          <w:noProof/>
          <w:sz w:val="22"/>
        </w:rPr>
        <mc:AlternateContent>
          <mc:Choice Requires="wps">
            <w:drawing>
              <wp:anchor distT="0" distB="0" distL="114300" distR="114300" simplePos="0" relativeHeight="251687936" behindDoc="0" locked="0" layoutInCell="1" allowOverlap="1" wp14:anchorId="665F09BD" wp14:editId="67057D43">
                <wp:simplePos x="0" y="0"/>
                <wp:positionH relativeFrom="column">
                  <wp:posOffset>2147570</wp:posOffset>
                </wp:positionH>
                <wp:positionV relativeFrom="paragraph">
                  <wp:posOffset>220345</wp:posOffset>
                </wp:positionV>
                <wp:extent cx="1362075" cy="27622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3620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E3C06" w14:textId="77777777" w:rsidR="00A54DA9" w:rsidRDefault="00A54DA9">
                            <w:r>
                              <w:rPr>
                                <w:rFonts w:hint="eastAsia"/>
                              </w:rPr>
                              <w:t>2019.4.1</w:t>
                            </w:r>
                            <w:r>
                              <w:rPr>
                                <w:rFonts w:hint="eastAsia"/>
                              </w:rPr>
                              <w:t>変更許可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5F09BD" id="テキスト ボックス 29" o:spid="_x0000_s1032" type="#_x0000_t202" style="position:absolute;left:0;text-align:left;margin-left:169.1pt;margin-top:17.35pt;width:107.25pt;height:21.7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" filled="f" stroked="f" strokeweight=".5pt">
                <v:textbox>
                  <w:txbxContent>
                    <w:p w14:paraId="5D7E3C06" w14:textId="77777777" w:rsidR="00A54DA9" w:rsidRDefault="00A54DA9">
                      <w:r>
                        <w:rPr>
                          <w:rFonts w:hint="eastAsia"/>
                        </w:rPr>
                        <w:t>2019.4.1</w:t>
                      </w:r>
                      <w:r>
                        <w:rPr>
                          <w:rFonts w:hint="eastAsia"/>
                        </w:rPr>
                        <w:t>変更許可</w:t>
                      </w:r>
                    </w:p>
                  </w:txbxContent>
                </v:textbox>
              </v:shape>
            </w:pict>
          </mc:Fallback>
        </mc:AlternateContent>
      </w:r>
      <w:r w:rsidRPr="00A927A6">
        <w:rPr>
          <w:rFonts w:hint="eastAsia"/>
          <w:noProof/>
          <w:sz w:val="22"/>
        </w:rPr>
        <mc:AlternateContent>
          <mc:Choice Requires="wps">
            <w:drawing>
              <wp:anchor distT="0" distB="0" distL="114300" distR="114300" simplePos="0" relativeHeight="251674624" behindDoc="0" locked="0" layoutInCell="1" allowOverlap="1" wp14:anchorId="58A358DE" wp14:editId="0D951B36">
                <wp:simplePos x="0" y="0"/>
                <wp:positionH relativeFrom="column">
                  <wp:posOffset>3586480</wp:posOffset>
                </wp:positionH>
                <wp:positionV relativeFrom="paragraph">
                  <wp:posOffset>223520</wp:posOffset>
                </wp:positionV>
                <wp:extent cx="1781175" cy="5143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flipH="1">
                          <a:off x="0" y="0"/>
                          <a:ext cx="1781175" cy="514350"/>
                        </a:xfrm>
                        <a:prstGeom prst="rect">
                          <a:avLst/>
                        </a:prstGeom>
                        <a:noFill/>
                        <a:ln w="6350">
                          <a:noFill/>
                        </a:ln>
                        <a:effectLst/>
                      </wps:spPr>
                      <wps:txbx>
                        <w:txbxContent>
                          <w:p w14:paraId="5CF493F0" w14:textId="77777777" w:rsidR="00260D02" w:rsidRPr="00D6694A" w:rsidRDefault="001C6AE7" w:rsidP="00D6694A">
                            <w:pPr>
                              <w:ind w:firstLineChars="150" w:firstLine="316"/>
                              <w:rPr>
                                <w:rFonts w:asciiTheme="majorEastAsia" w:eastAsiaTheme="majorEastAsia" w:hAnsiTheme="majorEastAsia"/>
                                <w:b/>
                              </w:rPr>
                            </w:pPr>
                            <w:r w:rsidRPr="00D6694A">
                              <w:rPr>
                                <w:rFonts w:asciiTheme="majorEastAsia" w:eastAsiaTheme="majorEastAsia" w:hAnsiTheme="majorEastAsia" w:hint="eastAsia"/>
                                <w:b/>
                              </w:rPr>
                              <w:t>2020</w:t>
                            </w:r>
                            <w:r w:rsidR="00296C79" w:rsidRPr="00D6694A">
                              <w:rPr>
                                <w:rFonts w:asciiTheme="majorEastAsia" w:eastAsiaTheme="majorEastAsia" w:hAnsiTheme="majorEastAsia" w:hint="eastAsia"/>
                                <w:b/>
                              </w:rPr>
                              <w:t>.10.1</w:t>
                            </w:r>
                            <w:r w:rsidR="00260D02" w:rsidRPr="00D6694A">
                              <w:rPr>
                                <w:rFonts w:asciiTheme="majorEastAsia" w:eastAsiaTheme="majorEastAsia" w:hAnsiTheme="majorEastAsia" w:hint="eastAsia"/>
                                <w:b/>
                              </w:rPr>
                              <w:t>更新許可</w:t>
                            </w:r>
                          </w:p>
                          <w:p w14:paraId="2DDC3F25" w14:textId="77777777" w:rsidR="00A927A6" w:rsidRPr="00D6694A" w:rsidRDefault="00A927A6" w:rsidP="00D6694A">
                            <w:pPr>
                              <w:ind w:firstLineChars="100" w:firstLine="211"/>
                              <w:rPr>
                                <w:rFonts w:asciiTheme="majorEastAsia" w:eastAsiaTheme="majorEastAsia" w:hAnsiTheme="majorEastAsia"/>
                                <w:b/>
                              </w:rPr>
                            </w:pPr>
                            <w:r w:rsidRPr="00D6694A">
                              <w:rPr>
                                <w:rFonts w:asciiTheme="majorEastAsia" w:eastAsiaTheme="majorEastAsia" w:hAnsiTheme="majorEastAsia" w:hint="eastAsia"/>
                                <w:b/>
                              </w:rPr>
                              <w:t>（安全点検報告書</w:t>
                            </w:r>
                            <w:r w:rsidR="00A516A3" w:rsidRPr="00D6694A">
                              <w:rPr>
                                <w:rFonts w:asciiTheme="majorEastAsia" w:eastAsiaTheme="majorEastAsia" w:hAnsiTheme="majorEastAsia" w:hint="eastAsia"/>
                                <w:b/>
                              </w:rPr>
                              <w:t>添付</w:t>
                            </w:r>
                            <w:r w:rsidRPr="00D6694A">
                              <w:rPr>
                                <w:rFonts w:asciiTheme="majorEastAsia" w:eastAsiaTheme="majorEastAsia" w:hAnsiTheme="majorEastAsia" w:hint="eastAsia"/>
                                <w:b/>
                              </w:rPr>
                              <w:t>）</w:t>
                            </w:r>
                          </w:p>
                          <w:p w14:paraId="756F49ED" w14:textId="77777777" w:rsidR="00A927A6" w:rsidRPr="00A927A6" w:rsidRDefault="00A927A6" w:rsidP="00A927A6"/>
                          <w:p w14:paraId="497400FC" w14:textId="77777777" w:rsidR="00A927A6" w:rsidRDefault="00A927A6" w:rsidP="00A92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358DE" id="テキスト ボックス 45" o:spid="_x0000_s1033" type="#_x0000_t202" style="position:absolute;left:0;text-align:left;margin-left:282.4pt;margin-top:17.6pt;width:140.25pt;height:4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" filled="f" stroked="f" strokeweight=".5pt">
                <v:textbox>
                  <w:txbxContent>
                    <w:p w14:paraId="5CF493F0" w14:textId="77777777" w:rsidR="00260D02" w:rsidRPr="00D6694A" w:rsidRDefault="001C6AE7" w:rsidP="00D6694A">
                      <w:pPr>
                        <w:ind w:firstLineChars="150" w:firstLine="316"/>
                        <w:rPr>
                          <w:rFonts w:asciiTheme="majorEastAsia" w:eastAsiaTheme="majorEastAsia" w:hAnsiTheme="majorEastAsia"/>
                          <w:b/>
                        </w:rPr>
                      </w:pPr>
                      <w:r w:rsidRPr="00D6694A">
                        <w:rPr>
                          <w:rFonts w:asciiTheme="majorEastAsia" w:eastAsiaTheme="majorEastAsia" w:hAnsiTheme="majorEastAsia" w:hint="eastAsia"/>
                          <w:b/>
                        </w:rPr>
                        <w:t>2020</w:t>
                      </w:r>
                      <w:r w:rsidR="00296C79" w:rsidRPr="00D6694A">
                        <w:rPr>
                          <w:rFonts w:asciiTheme="majorEastAsia" w:eastAsiaTheme="majorEastAsia" w:hAnsiTheme="majorEastAsia" w:hint="eastAsia"/>
                          <w:b/>
                        </w:rPr>
                        <w:t>.10.1</w:t>
                      </w:r>
                      <w:r w:rsidR="00260D02" w:rsidRPr="00D6694A">
                        <w:rPr>
                          <w:rFonts w:asciiTheme="majorEastAsia" w:eastAsiaTheme="majorEastAsia" w:hAnsiTheme="majorEastAsia" w:hint="eastAsia"/>
                          <w:b/>
                        </w:rPr>
                        <w:t>更新許可</w:t>
                      </w:r>
                    </w:p>
                    <w:p w14:paraId="2DDC3F25" w14:textId="77777777" w:rsidR="00A927A6" w:rsidRPr="00D6694A" w:rsidRDefault="00A927A6" w:rsidP="00D6694A">
                      <w:pPr>
                        <w:ind w:firstLineChars="100" w:firstLine="211"/>
                        <w:rPr>
                          <w:rFonts w:asciiTheme="majorEastAsia" w:eastAsiaTheme="majorEastAsia" w:hAnsiTheme="majorEastAsia"/>
                          <w:b/>
                        </w:rPr>
                      </w:pPr>
                      <w:r w:rsidRPr="00D6694A">
                        <w:rPr>
                          <w:rFonts w:asciiTheme="majorEastAsia" w:eastAsiaTheme="majorEastAsia" w:hAnsiTheme="majorEastAsia" w:hint="eastAsia"/>
                          <w:b/>
                        </w:rPr>
                        <w:t>（安全点検報告書</w:t>
                      </w:r>
                      <w:r w:rsidR="00A516A3" w:rsidRPr="00D6694A">
                        <w:rPr>
                          <w:rFonts w:asciiTheme="majorEastAsia" w:eastAsiaTheme="majorEastAsia" w:hAnsiTheme="majorEastAsia" w:hint="eastAsia"/>
                          <w:b/>
                        </w:rPr>
                        <w:t>添付</w:t>
                      </w:r>
                      <w:r w:rsidRPr="00D6694A">
                        <w:rPr>
                          <w:rFonts w:asciiTheme="majorEastAsia" w:eastAsiaTheme="majorEastAsia" w:hAnsiTheme="majorEastAsia" w:hint="eastAsia"/>
                          <w:b/>
                        </w:rPr>
                        <w:t>）</w:t>
                      </w:r>
                    </w:p>
                    <w:p w14:paraId="756F49ED" w14:textId="77777777" w:rsidR="00A927A6" w:rsidRPr="00A927A6" w:rsidRDefault="00A927A6" w:rsidP="00A927A6"/>
                    <w:p w14:paraId="497400FC" w14:textId="77777777" w:rsidR="00A927A6" w:rsidRDefault="00A927A6" w:rsidP="00A927A6"/>
                  </w:txbxContent>
                </v:textbox>
              </v:shape>
            </w:pict>
          </mc:Fallback>
        </mc:AlternateContent>
      </w:r>
      <w:r>
        <w:rPr>
          <w:rFonts w:hint="eastAsia"/>
          <w:noProof/>
          <w:sz w:val="22"/>
        </w:rPr>
        <mc:AlternateContent>
          <mc:Choice Requires="wps">
            <w:drawing>
              <wp:anchor distT="0" distB="0" distL="114300" distR="114300" simplePos="0" relativeHeight="251671552" behindDoc="0" locked="0" layoutInCell="1" allowOverlap="1" wp14:anchorId="2C41A2F0" wp14:editId="6D148D21">
                <wp:simplePos x="0" y="0"/>
                <wp:positionH relativeFrom="column">
                  <wp:posOffset>520065</wp:posOffset>
                </wp:positionH>
                <wp:positionV relativeFrom="paragraph">
                  <wp:posOffset>175895</wp:posOffset>
                </wp:positionV>
                <wp:extent cx="1171575" cy="276225"/>
                <wp:effectExtent l="0" t="0" r="9525" b="9525"/>
                <wp:wrapNone/>
                <wp:docPr id="43" name="テキスト ボックス 43"/>
                <wp:cNvGraphicFramePr/>
                <a:graphic xmlns:a="http://schemas.openxmlformats.org/drawingml/2006/main">
                  <a:graphicData uri="http://schemas.microsoft.com/office/word/2010/wordprocessingShape">
                    <wps:wsp>
                      <wps:cNvSpPr txBox="1"/>
                      <wps:spPr>
                        <a:xfrm>
                          <a:off x="0" y="0"/>
                          <a:ext cx="11715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8C977" w14:textId="77777777" w:rsidR="00C454BB" w:rsidRDefault="001C6AE7">
                            <w:r>
                              <w:rPr>
                                <w:rFonts w:hint="eastAsia"/>
                              </w:rPr>
                              <w:t>2018</w:t>
                            </w:r>
                            <w:r w:rsidR="00296C79">
                              <w:rPr>
                                <w:rFonts w:hint="eastAsia"/>
                              </w:rPr>
                              <w:t>.10.1</w:t>
                            </w:r>
                            <w:r w:rsidR="00C454BB">
                              <w:rPr>
                                <w:rFonts w:hint="eastAsia"/>
                              </w:rPr>
                              <w:t>許可</w:t>
                            </w:r>
                          </w:p>
                          <w:p w14:paraId="4515CB99" w14:textId="77777777" w:rsidR="00C454BB" w:rsidRDefault="00C454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41A2F0" id="テキスト ボックス 43" o:spid="_x0000_s1034" type="#_x0000_t202" style="position:absolute;left:0;text-align:left;margin-left:40.95pt;margin-top:13.85pt;width:92.25pt;height:21.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" fillcolor="white [3201]" stroked="f" strokeweight=".5pt">
                <v:textbox>
                  <w:txbxContent>
                    <w:p w14:paraId="4DB8C977" w14:textId="77777777" w:rsidR="00C454BB" w:rsidRDefault="001C6AE7">
                      <w:r>
                        <w:rPr>
                          <w:rFonts w:hint="eastAsia"/>
                        </w:rPr>
                        <w:t>2018</w:t>
                      </w:r>
                      <w:r w:rsidR="00296C79">
                        <w:rPr>
                          <w:rFonts w:hint="eastAsia"/>
                        </w:rPr>
                        <w:t>.10.1</w:t>
                      </w:r>
                      <w:r w:rsidR="00C454BB">
                        <w:rPr>
                          <w:rFonts w:hint="eastAsia"/>
                        </w:rPr>
                        <w:t>許可</w:t>
                      </w:r>
                    </w:p>
                    <w:p w14:paraId="4515CB99" w14:textId="77777777" w:rsidR="00C454BB" w:rsidRDefault="00C454BB"/>
                  </w:txbxContent>
                </v:textbox>
              </v:shape>
            </w:pict>
          </mc:Fallback>
        </mc:AlternateContent>
      </w:r>
    </w:p>
    <w:p w14:paraId="2B8BA817" w14:textId="77777777" w:rsidR="001C28A5" w:rsidRDefault="001C28A5" w:rsidP="00AA522A">
      <w:pPr>
        <w:ind w:leftChars="200" w:left="420" w:firstLineChars="100" w:firstLine="220"/>
        <w:rPr>
          <w:sz w:val="22"/>
        </w:rPr>
      </w:pPr>
    </w:p>
    <w:p w14:paraId="27BC5253" w14:textId="77777777" w:rsidR="00400ACB" w:rsidRDefault="0019673B" w:rsidP="00AA522A">
      <w:pPr>
        <w:ind w:leftChars="200" w:left="420" w:firstLineChars="100" w:firstLine="220"/>
        <w:rPr>
          <w:sz w:val="22"/>
        </w:rPr>
      </w:pPr>
      <w:r w:rsidRPr="00F36C04">
        <w:rPr>
          <w:rFonts w:hint="eastAsia"/>
          <w:sz w:val="22"/>
        </w:rPr>
        <w:t xml:space="preserve">　</w:t>
      </w:r>
      <w:r w:rsidR="001D6558" w:rsidRPr="00F36C04">
        <w:rPr>
          <w:rFonts w:hint="eastAsia"/>
          <w:sz w:val="22"/>
        </w:rPr>
        <w:t xml:space="preserve">　　</w:t>
      </w:r>
    </w:p>
    <w:p w14:paraId="7EAEF711" w14:textId="77777777" w:rsidR="00C46CCB" w:rsidRPr="00B557DB" w:rsidRDefault="003931BE" w:rsidP="00B557DB">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２　</w:t>
      </w:r>
      <w:r w:rsidR="00C46CCB" w:rsidRPr="00B557DB">
        <w:rPr>
          <w:rFonts w:asciiTheme="majorEastAsia" w:eastAsiaTheme="majorEastAsia" w:hAnsiTheme="majorEastAsia" w:hint="eastAsia"/>
          <w:sz w:val="22"/>
        </w:rPr>
        <w:t>安全点検報告書の記入要領</w:t>
      </w:r>
    </w:p>
    <w:p w14:paraId="19493ADE" w14:textId="77777777" w:rsidR="00B557DB" w:rsidRPr="00986117" w:rsidRDefault="00B557DB" w:rsidP="00B557DB">
      <w:pPr>
        <w:rPr>
          <w:rFonts w:asciiTheme="minorEastAsia" w:hAnsiTheme="minorEastAsia"/>
          <w:sz w:val="22"/>
        </w:rPr>
      </w:pPr>
      <w:r w:rsidRPr="00986117">
        <w:rPr>
          <w:rFonts w:asciiTheme="minorEastAsia" w:hAnsiTheme="minorEastAsia" w:hint="eastAsia"/>
          <w:sz w:val="22"/>
        </w:rPr>
        <w:t xml:space="preserve">　・</w:t>
      </w:r>
      <w:r w:rsidR="004C2CD5">
        <w:rPr>
          <w:rFonts w:asciiTheme="minorEastAsia" w:hAnsiTheme="minorEastAsia" w:hint="eastAsia"/>
          <w:sz w:val="22"/>
        </w:rPr>
        <w:t>５</w:t>
      </w:r>
      <w:r w:rsidRPr="00986117">
        <w:rPr>
          <w:rFonts w:asciiTheme="minorEastAsia" w:hAnsiTheme="minorEastAsia" w:hint="eastAsia"/>
          <w:sz w:val="22"/>
        </w:rPr>
        <w:t>ページの記入例を参照してください。</w:t>
      </w:r>
    </w:p>
    <w:p w14:paraId="29641B82" w14:textId="77777777" w:rsidR="00B557DB" w:rsidRPr="00986117" w:rsidRDefault="00B557DB" w:rsidP="00986117">
      <w:pPr>
        <w:ind w:left="440" w:hangingChars="200" w:hanging="440"/>
        <w:rPr>
          <w:rFonts w:asciiTheme="minorEastAsia" w:hAnsiTheme="minorEastAsia"/>
          <w:sz w:val="22"/>
        </w:rPr>
      </w:pPr>
      <w:r w:rsidRPr="00986117">
        <w:rPr>
          <w:rFonts w:asciiTheme="minorEastAsia" w:hAnsiTheme="minorEastAsia" w:hint="eastAsia"/>
          <w:sz w:val="22"/>
        </w:rPr>
        <w:t xml:space="preserve">　・安全点検報告書の様式は、屋上広告物用、壁面広告物用、建植広告物用、</w:t>
      </w:r>
      <w:r w:rsidR="00986117" w:rsidRPr="00986117">
        <w:rPr>
          <w:rFonts w:asciiTheme="minorEastAsia" w:hAnsiTheme="minorEastAsia" w:hint="eastAsia"/>
          <w:sz w:val="22"/>
        </w:rPr>
        <w:t>突出広告物用の４種類ありますので、該当する様式を使用してください。</w:t>
      </w:r>
    </w:p>
    <w:p w14:paraId="0080214C" w14:textId="77777777" w:rsidR="00C46CCB" w:rsidRPr="00E37F57" w:rsidRDefault="00C46CCB" w:rsidP="00986117">
      <w:pPr>
        <w:rPr>
          <w:rFonts w:asciiTheme="majorEastAsia" w:eastAsiaTheme="majorEastAsia" w:hAnsiTheme="majorEastAsia"/>
          <w:sz w:val="22"/>
        </w:rPr>
      </w:pPr>
      <w:r w:rsidRPr="00E37F57">
        <w:rPr>
          <w:rFonts w:asciiTheme="majorEastAsia" w:eastAsiaTheme="majorEastAsia" w:hAnsiTheme="majorEastAsia" w:hint="eastAsia"/>
          <w:sz w:val="22"/>
        </w:rPr>
        <w:t>（</w:t>
      </w:r>
      <w:r w:rsidR="00A516A3">
        <w:rPr>
          <w:rFonts w:asciiTheme="majorEastAsia" w:eastAsiaTheme="majorEastAsia" w:hAnsiTheme="majorEastAsia" w:hint="eastAsia"/>
          <w:sz w:val="22"/>
        </w:rPr>
        <w:t>ⅰ</w:t>
      </w:r>
      <w:r w:rsidRPr="00E37F57">
        <w:rPr>
          <w:rFonts w:asciiTheme="majorEastAsia" w:eastAsiaTheme="majorEastAsia" w:hAnsiTheme="majorEastAsia" w:hint="eastAsia"/>
          <w:sz w:val="22"/>
        </w:rPr>
        <w:t>）報告者</w:t>
      </w:r>
    </w:p>
    <w:p w14:paraId="4E8A16A2" w14:textId="77777777" w:rsidR="00C46CCB" w:rsidRPr="00F36C04" w:rsidRDefault="00C46CCB" w:rsidP="00986117">
      <w:pPr>
        <w:ind w:firstLineChars="300" w:firstLine="660"/>
        <w:rPr>
          <w:sz w:val="22"/>
        </w:rPr>
      </w:pPr>
      <w:r w:rsidRPr="00F36C04">
        <w:rPr>
          <w:rFonts w:hint="eastAsia"/>
          <w:sz w:val="22"/>
        </w:rPr>
        <w:t>広告物の所有者又は</w:t>
      </w:r>
      <w:r>
        <w:rPr>
          <w:rFonts w:hint="eastAsia"/>
          <w:sz w:val="22"/>
        </w:rPr>
        <w:t>占有者</w:t>
      </w:r>
      <w:r w:rsidRPr="00F36C04">
        <w:rPr>
          <w:rFonts w:hint="eastAsia"/>
          <w:sz w:val="22"/>
        </w:rPr>
        <w:t>です。</w:t>
      </w:r>
    </w:p>
    <w:p w14:paraId="22931D45" w14:textId="77777777" w:rsidR="00C46CCB" w:rsidRPr="00F36C04" w:rsidRDefault="00C46CCB" w:rsidP="00986117">
      <w:pPr>
        <w:rPr>
          <w:rFonts w:asciiTheme="majorEastAsia" w:eastAsiaTheme="majorEastAsia" w:hAnsiTheme="majorEastAsia"/>
          <w:sz w:val="22"/>
        </w:rPr>
      </w:pPr>
      <w:r w:rsidRPr="00A516A3">
        <w:rPr>
          <w:rFonts w:asciiTheme="majorEastAsia" w:eastAsiaTheme="majorEastAsia" w:hAnsiTheme="majorEastAsia" w:hint="eastAsia"/>
          <w:sz w:val="22"/>
        </w:rPr>
        <w:t>（</w:t>
      </w:r>
      <w:r w:rsidR="00A516A3">
        <w:rPr>
          <w:rFonts w:asciiTheme="majorEastAsia" w:eastAsiaTheme="majorEastAsia" w:hAnsiTheme="majorEastAsia" w:hint="eastAsia"/>
          <w:sz w:val="22"/>
        </w:rPr>
        <w:t>ⅱ</w:t>
      </w:r>
      <w:r w:rsidRPr="00A516A3">
        <w:rPr>
          <w:rFonts w:asciiTheme="majorEastAsia" w:eastAsiaTheme="majorEastAsia" w:hAnsiTheme="majorEastAsia" w:hint="eastAsia"/>
          <w:sz w:val="22"/>
        </w:rPr>
        <w:t>）</w:t>
      </w:r>
      <w:r w:rsidRPr="00F36C04">
        <w:rPr>
          <w:rFonts w:asciiTheme="majorEastAsia" w:eastAsiaTheme="majorEastAsia" w:hAnsiTheme="majorEastAsia" w:hint="eastAsia"/>
          <w:sz w:val="22"/>
        </w:rPr>
        <w:t>広告物</w:t>
      </w:r>
      <w:r>
        <w:rPr>
          <w:rFonts w:asciiTheme="majorEastAsia" w:eastAsiaTheme="majorEastAsia" w:hAnsiTheme="majorEastAsia" w:hint="eastAsia"/>
          <w:sz w:val="22"/>
        </w:rPr>
        <w:t>等</w:t>
      </w:r>
      <w:r w:rsidRPr="00F36C04">
        <w:rPr>
          <w:rFonts w:asciiTheme="majorEastAsia" w:eastAsiaTheme="majorEastAsia" w:hAnsiTheme="majorEastAsia" w:hint="eastAsia"/>
          <w:sz w:val="22"/>
        </w:rPr>
        <w:t>の概要</w:t>
      </w:r>
    </w:p>
    <w:p w14:paraId="00D6ABE6" w14:textId="77777777" w:rsidR="00C46CCB" w:rsidRPr="00F36C04" w:rsidRDefault="00C46CCB" w:rsidP="00A73071">
      <w:pPr>
        <w:pStyle w:val="a7"/>
        <w:ind w:leftChars="200" w:left="420" w:firstLineChars="100" w:firstLine="220"/>
        <w:rPr>
          <w:rFonts w:asciiTheme="minorEastAsia" w:hAnsiTheme="minorEastAsia"/>
          <w:sz w:val="22"/>
        </w:rPr>
      </w:pPr>
      <w:r w:rsidRPr="00F36C04">
        <w:rPr>
          <w:rFonts w:asciiTheme="minorEastAsia" w:hAnsiTheme="minorEastAsia" w:hint="eastAsia"/>
          <w:sz w:val="22"/>
        </w:rPr>
        <w:t>(2)の設置年月日は、</w:t>
      </w:r>
      <w:r>
        <w:rPr>
          <w:rFonts w:asciiTheme="minorEastAsia" w:hAnsiTheme="minorEastAsia" w:hint="eastAsia"/>
          <w:sz w:val="22"/>
        </w:rPr>
        <w:t>広告物や掲出物件の</w:t>
      </w:r>
      <w:r w:rsidR="00A73071">
        <w:rPr>
          <w:rFonts w:asciiTheme="minorEastAsia" w:hAnsiTheme="minorEastAsia" w:hint="eastAsia"/>
          <w:sz w:val="22"/>
        </w:rPr>
        <w:t>許可を受けた</w:t>
      </w:r>
      <w:r w:rsidRPr="00F36C04">
        <w:rPr>
          <w:rFonts w:asciiTheme="minorEastAsia" w:hAnsiTheme="minorEastAsia" w:hint="eastAsia"/>
          <w:sz w:val="22"/>
        </w:rPr>
        <w:t>当初の設置年月日を記入してください。</w:t>
      </w:r>
      <w:r>
        <w:rPr>
          <w:rFonts w:asciiTheme="minorEastAsia" w:hAnsiTheme="minorEastAsia" w:hint="eastAsia"/>
          <w:sz w:val="22"/>
        </w:rPr>
        <w:t>広告物の表示面版</w:t>
      </w:r>
      <w:r w:rsidRPr="00F36C04">
        <w:rPr>
          <w:rFonts w:asciiTheme="minorEastAsia" w:hAnsiTheme="minorEastAsia" w:hint="eastAsia"/>
          <w:sz w:val="22"/>
        </w:rPr>
        <w:t>が</w:t>
      </w:r>
      <w:r>
        <w:rPr>
          <w:rFonts w:asciiTheme="minorEastAsia" w:hAnsiTheme="minorEastAsia" w:hint="eastAsia"/>
          <w:sz w:val="22"/>
        </w:rPr>
        <w:t>張り替え</w:t>
      </w:r>
      <w:r w:rsidRPr="00F36C04">
        <w:rPr>
          <w:rFonts w:asciiTheme="minorEastAsia" w:hAnsiTheme="minorEastAsia" w:hint="eastAsia"/>
          <w:sz w:val="22"/>
        </w:rPr>
        <w:t>られた年月日ではありません。</w:t>
      </w:r>
    </w:p>
    <w:p w14:paraId="468D4323" w14:textId="77777777" w:rsidR="00C46CCB" w:rsidRPr="0084368A" w:rsidRDefault="00A516A3" w:rsidP="00986117">
      <w:pPr>
        <w:rPr>
          <w:rFonts w:asciiTheme="majorEastAsia" w:eastAsiaTheme="majorEastAsia" w:hAnsiTheme="majorEastAsia"/>
          <w:sz w:val="22"/>
        </w:rPr>
      </w:pPr>
      <w:r>
        <w:rPr>
          <w:rFonts w:asciiTheme="majorEastAsia" w:eastAsiaTheme="majorEastAsia" w:hAnsiTheme="majorEastAsia" w:hint="eastAsia"/>
          <w:sz w:val="22"/>
        </w:rPr>
        <w:t>（ⅲ</w:t>
      </w:r>
      <w:r w:rsidR="00C46CCB" w:rsidRPr="0084368A">
        <w:rPr>
          <w:rFonts w:asciiTheme="majorEastAsia" w:eastAsiaTheme="majorEastAsia" w:hAnsiTheme="majorEastAsia" w:hint="eastAsia"/>
          <w:sz w:val="22"/>
        </w:rPr>
        <w:t>）異常欄、特記事項欄</w:t>
      </w:r>
    </w:p>
    <w:p w14:paraId="3455727A" w14:textId="77777777" w:rsidR="00C46CCB" w:rsidRPr="008E2ADC" w:rsidRDefault="00986117" w:rsidP="00986117">
      <w:pPr>
        <w:ind w:firstLineChars="300" w:firstLine="660"/>
        <w:rPr>
          <w:rFonts w:asciiTheme="minorEastAsia" w:hAnsiTheme="minorEastAsia"/>
          <w:sz w:val="22"/>
        </w:rPr>
      </w:pPr>
      <w:r>
        <w:rPr>
          <w:rFonts w:asciiTheme="majorEastAsia" w:eastAsiaTheme="majorEastAsia" w:hAnsiTheme="majorEastAsia" w:hint="eastAsia"/>
          <w:sz w:val="22"/>
        </w:rPr>
        <w:t>(</w:t>
      </w:r>
      <w:r w:rsidR="00A516A3">
        <w:rPr>
          <w:rFonts w:asciiTheme="majorEastAsia" w:eastAsiaTheme="majorEastAsia" w:hAnsiTheme="majorEastAsia" w:hint="eastAsia"/>
          <w:sz w:val="22"/>
        </w:rPr>
        <w:t>ア</w:t>
      </w:r>
      <w:r>
        <w:rPr>
          <w:rFonts w:asciiTheme="majorEastAsia" w:eastAsiaTheme="majorEastAsia" w:hAnsiTheme="majorEastAsia" w:hint="eastAsia"/>
          <w:sz w:val="22"/>
        </w:rPr>
        <w:t>)</w:t>
      </w:r>
      <w:r w:rsidR="00C46CCB" w:rsidRPr="008E2ADC">
        <w:rPr>
          <w:rFonts w:asciiTheme="majorEastAsia" w:eastAsiaTheme="majorEastAsia" w:hAnsiTheme="majorEastAsia" w:hint="eastAsia"/>
          <w:sz w:val="22"/>
        </w:rPr>
        <w:t>点検結果が良好な場合は「無」を○で囲んでください。</w:t>
      </w:r>
      <w:r w:rsidR="00C46CCB" w:rsidRPr="0031268C">
        <w:rPr>
          <w:rFonts w:asciiTheme="majorEastAsia" w:eastAsiaTheme="majorEastAsia" w:hAnsiTheme="majorEastAsia" w:hint="eastAsia"/>
          <w:sz w:val="22"/>
        </w:rPr>
        <w:t>（Ａ)</w:t>
      </w:r>
    </w:p>
    <w:p w14:paraId="4D1592AD" w14:textId="77777777" w:rsidR="00C46CCB" w:rsidRPr="008E2ADC" w:rsidRDefault="00986117" w:rsidP="00A73071">
      <w:pPr>
        <w:ind w:leftChars="300" w:left="85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A516A3">
        <w:rPr>
          <w:rFonts w:asciiTheme="majorEastAsia" w:eastAsiaTheme="majorEastAsia" w:hAnsiTheme="majorEastAsia" w:hint="eastAsia"/>
          <w:sz w:val="22"/>
        </w:rPr>
        <w:t>イ</w:t>
      </w:r>
      <w:r>
        <w:rPr>
          <w:rFonts w:asciiTheme="majorEastAsia" w:eastAsiaTheme="majorEastAsia" w:hAnsiTheme="majorEastAsia" w:hint="eastAsia"/>
          <w:sz w:val="22"/>
        </w:rPr>
        <w:t>)</w:t>
      </w:r>
      <w:r w:rsidR="00C46CCB" w:rsidRPr="008E2ADC">
        <w:rPr>
          <w:rFonts w:asciiTheme="majorEastAsia" w:eastAsiaTheme="majorEastAsia" w:hAnsiTheme="majorEastAsia" w:hint="eastAsia"/>
          <w:sz w:val="22"/>
        </w:rPr>
        <w:t>良好と判断できない場合は「有」を○で囲み次の区分に応じて</w:t>
      </w:r>
      <w:r>
        <w:rPr>
          <w:rFonts w:asciiTheme="majorEastAsia" w:eastAsiaTheme="majorEastAsia" w:hAnsiTheme="majorEastAsia" w:hint="eastAsia"/>
          <w:sz w:val="22"/>
        </w:rPr>
        <w:t>特記事項欄を</w:t>
      </w:r>
      <w:r w:rsidR="00C46CCB" w:rsidRPr="008E2ADC">
        <w:rPr>
          <w:rFonts w:asciiTheme="majorEastAsia" w:eastAsiaTheme="majorEastAsia" w:hAnsiTheme="majorEastAsia" w:hint="eastAsia"/>
          <w:sz w:val="22"/>
        </w:rPr>
        <w:t>記入</w:t>
      </w:r>
      <w:r w:rsidR="00493671">
        <w:rPr>
          <w:rFonts w:asciiTheme="majorEastAsia" w:eastAsiaTheme="majorEastAsia" w:hAnsiTheme="majorEastAsia" w:hint="eastAsia"/>
          <w:sz w:val="22"/>
        </w:rPr>
        <w:t>して</w:t>
      </w:r>
      <w:r w:rsidR="00C46CCB" w:rsidRPr="008E2ADC">
        <w:rPr>
          <w:rFonts w:asciiTheme="majorEastAsia" w:eastAsiaTheme="majorEastAsia" w:hAnsiTheme="majorEastAsia" w:hint="eastAsia"/>
          <w:sz w:val="22"/>
        </w:rPr>
        <w:t>くだ</w:t>
      </w:r>
      <w:r>
        <w:rPr>
          <w:rFonts w:asciiTheme="majorEastAsia" w:eastAsiaTheme="majorEastAsia" w:hAnsiTheme="majorEastAsia" w:hint="eastAsia"/>
          <w:sz w:val="22"/>
        </w:rPr>
        <w:t>さい。</w:t>
      </w:r>
    </w:p>
    <w:p w14:paraId="4FA8E750" w14:textId="77777777" w:rsidR="00C46CCB" w:rsidRPr="008E2ADC" w:rsidRDefault="00A73071" w:rsidP="00986117">
      <w:pPr>
        <w:ind w:firstLineChars="400" w:firstLine="880"/>
        <w:rPr>
          <w:rFonts w:asciiTheme="majorEastAsia" w:eastAsiaTheme="majorEastAsia" w:hAnsiTheme="majorEastAsia"/>
          <w:sz w:val="22"/>
        </w:rPr>
      </w:pPr>
      <w:r>
        <w:rPr>
          <w:rFonts w:asciiTheme="majorEastAsia" w:eastAsiaTheme="majorEastAsia" w:hAnsiTheme="majorEastAsia" w:hint="eastAsia"/>
          <w:sz w:val="22"/>
        </w:rPr>
        <w:t xml:space="preserve">①　</w:t>
      </w:r>
      <w:r w:rsidR="00C46CCB" w:rsidRPr="008E2ADC">
        <w:rPr>
          <w:rFonts w:asciiTheme="majorEastAsia" w:eastAsiaTheme="majorEastAsia" w:hAnsiTheme="majorEastAsia" w:hint="eastAsia"/>
          <w:sz w:val="22"/>
        </w:rPr>
        <w:t>安全上支障のない軽度な異常がある場合</w:t>
      </w:r>
    </w:p>
    <w:p w14:paraId="1DBEDA8E" w14:textId="77777777" w:rsidR="00C46CCB" w:rsidRDefault="00A73071" w:rsidP="00A73071">
      <w:pPr>
        <w:ind w:leftChars="500" w:left="1270" w:hangingChars="100" w:hanging="220"/>
        <w:rPr>
          <w:sz w:val="22"/>
        </w:rPr>
      </w:pPr>
      <w:r>
        <w:rPr>
          <w:rFonts w:hint="eastAsia"/>
          <w:sz w:val="22"/>
        </w:rPr>
        <w:t>⇒</w:t>
      </w:r>
      <w:r w:rsidR="00C46CCB" w:rsidRPr="00F36C04">
        <w:rPr>
          <w:rFonts w:hint="eastAsia"/>
          <w:sz w:val="22"/>
        </w:rPr>
        <w:t>特記事項欄にその</w:t>
      </w:r>
      <w:r w:rsidR="00C46CCB">
        <w:rPr>
          <w:rFonts w:hint="eastAsia"/>
          <w:sz w:val="22"/>
        </w:rPr>
        <w:t>内容及び</w:t>
      </w:r>
      <w:r w:rsidR="00C46CCB" w:rsidRPr="00F36C04">
        <w:rPr>
          <w:rFonts w:hint="eastAsia"/>
          <w:sz w:val="22"/>
        </w:rPr>
        <w:t>経過観察等</w:t>
      </w:r>
      <w:r>
        <w:rPr>
          <w:rFonts w:hint="eastAsia"/>
          <w:sz w:val="22"/>
        </w:rPr>
        <w:t>の</w:t>
      </w:r>
      <w:r w:rsidR="00C46CCB" w:rsidRPr="00F36C04">
        <w:rPr>
          <w:rFonts w:hint="eastAsia"/>
          <w:sz w:val="22"/>
        </w:rPr>
        <w:t>対応</w:t>
      </w:r>
      <w:r>
        <w:rPr>
          <w:rFonts w:hint="eastAsia"/>
          <w:sz w:val="22"/>
        </w:rPr>
        <w:t>が必要な旨</w:t>
      </w:r>
      <w:r w:rsidR="00C46CCB" w:rsidRPr="00F36C04">
        <w:rPr>
          <w:rFonts w:hint="eastAsia"/>
          <w:sz w:val="22"/>
        </w:rPr>
        <w:t>を記入してください。</w:t>
      </w:r>
      <w:r w:rsidR="00C46CCB" w:rsidRPr="0031268C">
        <w:rPr>
          <w:rFonts w:asciiTheme="majorEastAsia" w:eastAsiaTheme="majorEastAsia" w:hAnsiTheme="majorEastAsia" w:hint="eastAsia"/>
          <w:sz w:val="22"/>
        </w:rPr>
        <w:t>（Ｂ）</w:t>
      </w:r>
    </w:p>
    <w:p w14:paraId="3DD3420B" w14:textId="77777777" w:rsidR="00C46CCB" w:rsidRPr="008E2ADC" w:rsidRDefault="00C46CCB" w:rsidP="00986117">
      <w:pPr>
        <w:ind w:left="1100" w:hangingChars="500" w:hanging="1100"/>
        <w:rPr>
          <w:rFonts w:asciiTheme="majorEastAsia" w:eastAsiaTheme="majorEastAsia" w:hAnsiTheme="majorEastAsia"/>
          <w:sz w:val="22"/>
        </w:rPr>
      </w:pPr>
      <w:r>
        <w:rPr>
          <w:rFonts w:hint="eastAsia"/>
          <w:sz w:val="22"/>
        </w:rPr>
        <w:t xml:space="preserve">　　　</w:t>
      </w:r>
      <w:r w:rsidRPr="008E2ADC">
        <w:rPr>
          <w:rFonts w:asciiTheme="majorEastAsia" w:eastAsiaTheme="majorEastAsia" w:hAnsiTheme="majorEastAsia" w:hint="eastAsia"/>
          <w:sz w:val="22"/>
        </w:rPr>
        <w:t xml:space="preserve">　</w:t>
      </w:r>
      <w:r w:rsidR="00A73071">
        <w:rPr>
          <w:rFonts w:asciiTheme="majorEastAsia" w:eastAsiaTheme="majorEastAsia" w:hAnsiTheme="majorEastAsia" w:hint="eastAsia"/>
          <w:sz w:val="22"/>
        </w:rPr>
        <w:t xml:space="preserve">②　</w:t>
      </w:r>
      <w:r w:rsidRPr="008E2ADC">
        <w:rPr>
          <w:rFonts w:asciiTheme="majorEastAsia" w:eastAsiaTheme="majorEastAsia" w:hAnsiTheme="majorEastAsia" w:hint="eastAsia"/>
          <w:sz w:val="22"/>
        </w:rPr>
        <w:t>当面、安全上支障はないものの、劣化が進行しているなど次回までに改善が必要と認められる異常がある場合</w:t>
      </w:r>
    </w:p>
    <w:p w14:paraId="6C996C45" w14:textId="77777777" w:rsidR="00C46CCB" w:rsidRPr="00F36C04" w:rsidRDefault="00A73071" w:rsidP="00986117">
      <w:pPr>
        <w:ind w:firstLineChars="500" w:firstLine="1100"/>
        <w:rPr>
          <w:sz w:val="22"/>
        </w:rPr>
      </w:pPr>
      <w:r>
        <w:rPr>
          <w:rFonts w:hint="eastAsia"/>
          <w:sz w:val="22"/>
        </w:rPr>
        <w:t>⇒</w:t>
      </w:r>
      <w:r w:rsidR="00C46CCB" w:rsidRPr="00F36C04">
        <w:rPr>
          <w:rFonts w:hint="eastAsia"/>
          <w:sz w:val="22"/>
        </w:rPr>
        <w:t>特記事項欄にその</w:t>
      </w:r>
      <w:r w:rsidR="00C46CCB">
        <w:rPr>
          <w:rFonts w:hint="eastAsia"/>
          <w:sz w:val="22"/>
        </w:rPr>
        <w:t>内容を</w:t>
      </w:r>
      <w:r w:rsidR="00C46CCB" w:rsidRPr="00F36C04">
        <w:rPr>
          <w:rFonts w:hint="eastAsia"/>
          <w:sz w:val="22"/>
        </w:rPr>
        <w:t>記入してください。</w:t>
      </w:r>
      <w:r w:rsidR="00C46CCB" w:rsidRPr="0031268C">
        <w:rPr>
          <w:rFonts w:asciiTheme="majorEastAsia" w:eastAsiaTheme="majorEastAsia" w:hAnsiTheme="majorEastAsia" w:hint="eastAsia"/>
          <w:sz w:val="22"/>
        </w:rPr>
        <w:t>（Ｃ）</w:t>
      </w:r>
    </w:p>
    <w:p w14:paraId="54DB8FD2" w14:textId="77777777" w:rsidR="00C46CCB" w:rsidRPr="008E2ADC" w:rsidRDefault="00A73071" w:rsidP="00986117">
      <w:pPr>
        <w:ind w:leftChars="450" w:left="1165"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③　</w:t>
      </w:r>
      <w:r w:rsidR="00C46CCB" w:rsidRPr="008E2ADC">
        <w:rPr>
          <w:rFonts w:asciiTheme="majorEastAsia" w:eastAsiaTheme="majorEastAsia" w:hAnsiTheme="majorEastAsia" w:hint="eastAsia"/>
          <w:sz w:val="22"/>
        </w:rPr>
        <w:t>早急に改善をしないと安全上支障となる異常箇所があるなど、即時の修理や撤去が必要な場合</w:t>
      </w:r>
    </w:p>
    <w:p w14:paraId="062955C4" w14:textId="77777777" w:rsidR="00C46CCB" w:rsidRPr="00F36C04" w:rsidRDefault="00A73071" w:rsidP="00B70560">
      <w:pPr>
        <w:ind w:leftChars="550" w:left="1375" w:hangingChars="100" w:hanging="220"/>
        <w:rPr>
          <w:sz w:val="22"/>
        </w:rPr>
      </w:pPr>
      <w:r>
        <w:rPr>
          <w:rFonts w:hint="eastAsia"/>
          <w:sz w:val="22"/>
        </w:rPr>
        <w:t>⇒</w:t>
      </w:r>
      <w:r w:rsidR="00C46CCB" w:rsidRPr="00F36C04">
        <w:rPr>
          <w:rFonts w:hint="eastAsia"/>
          <w:sz w:val="22"/>
        </w:rPr>
        <w:t>特記事項欄に</w:t>
      </w:r>
      <w:r>
        <w:rPr>
          <w:rFonts w:hint="eastAsia"/>
          <w:sz w:val="22"/>
        </w:rPr>
        <w:t>そ</w:t>
      </w:r>
      <w:r w:rsidR="00C46CCB">
        <w:rPr>
          <w:rFonts w:asciiTheme="minorEastAsia" w:hAnsiTheme="minorEastAsia" w:hint="eastAsia"/>
          <w:sz w:val="22"/>
        </w:rPr>
        <w:t>の</w:t>
      </w:r>
      <w:r>
        <w:rPr>
          <w:rFonts w:asciiTheme="minorEastAsia" w:hAnsiTheme="minorEastAsia" w:hint="eastAsia"/>
          <w:sz w:val="22"/>
        </w:rPr>
        <w:t>内容を</w:t>
      </w:r>
      <w:r w:rsidR="00C46CCB" w:rsidRPr="00F36C04">
        <w:rPr>
          <w:rFonts w:hint="eastAsia"/>
          <w:sz w:val="22"/>
        </w:rPr>
        <w:t>記入してください。</w:t>
      </w:r>
      <w:r w:rsidR="00B70560">
        <w:rPr>
          <w:rFonts w:hint="eastAsia"/>
          <w:sz w:val="22"/>
        </w:rPr>
        <w:t>なお、この場合、「</w:t>
      </w:r>
      <w:r w:rsidR="00B70560" w:rsidRPr="00B70560">
        <w:rPr>
          <w:rFonts w:asciiTheme="majorEastAsia" w:eastAsiaTheme="majorEastAsia" w:hAnsiTheme="majorEastAsia" w:hint="eastAsia"/>
          <w:sz w:val="22"/>
        </w:rPr>
        <w:t>１（２）危険防止等の措置</w:t>
      </w:r>
      <w:r w:rsidR="00B70560">
        <w:rPr>
          <w:rFonts w:hint="eastAsia"/>
          <w:sz w:val="22"/>
        </w:rPr>
        <w:t>」に基づき、必要な措置をお願いします。</w:t>
      </w:r>
      <w:r w:rsidR="00C46CCB" w:rsidRPr="0031268C">
        <w:rPr>
          <w:rFonts w:asciiTheme="majorEastAsia" w:eastAsiaTheme="majorEastAsia" w:hAnsiTheme="majorEastAsia" w:hint="eastAsia"/>
          <w:sz w:val="22"/>
        </w:rPr>
        <w:t>（Ｄ）</w:t>
      </w:r>
    </w:p>
    <w:p w14:paraId="7ACBF7F2" w14:textId="77777777" w:rsidR="00C46CCB" w:rsidRPr="008E2ADC" w:rsidRDefault="00986117" w:rsidP="00986117">
      <w:pPr>
        <w:ind w:leftChars="350" w:left="1175" w:hangingChars="200" w:hanging="440"/>
        <w:rPr>
          <w:rFonts w:asciiTheme="minorEastAsia" w:hAnsiTheme="minorEastAsia"/>
          <w:sz w:val="22"/>
        </w:rPr>
      </w:pPr>
      <w:r w:rsidRPr="00801EC9">
        <w:rPr>
          <w:rFonts w:asciiTheme="majorEastAsia" w:eastAsiaTheme="majorEastAsia" w:hAnsiTheme="majorEastAsia" w:hint="eastAsia"/>
          <w:sz w:val="22"/>
        </w:rPr>
        <w:t>(ウ)</w:t>
      </w:r>
      <w:r w:rsidR="00C46CCB" w:rsidRPr="00801EC9">
        <w:rPr>
          <w:rFonts w:asciiTheme="majorEastAsia" w:eastAsiaTheme="majorEastAsia" w:hAnsiTheme="majorEastAsia" w:hint="eastAsia"/>
          <w:sz w:val="22"/>
        </w:rPr>
        <w:t>各区分の点検項目について、該当のないものは、特記事項欄に「該当なし」と記入してください。</w:t>
      </w:r>
      <w:r w:rsidR="00C46CCB" w:rsidRPr="0031268C">
        <w:rPr>
          <w:rFonts w:asciiTheme="majorEastAsia" w:eastAsiaTheme="majorEastAsia" w:hAnsiTheme="majorEastAsia" w:hint="eastAsia"/>
          <w:sz w:val="22"/>
        </w:rPr>
        <w:t>（Ｅ）</w:t>
      </w:r>
      <w:r w:rsidR="00C46CCB">
        <w:rPr>
          <w:rFonts w:asciiTheme="minorEastAsia" w:hAnsiTheme="minorEastAsia" w:hint="eastAsia"/>
          <w:sz w:val="22"/>
        </w:rPr>
        <w:t xml:space="preserve">　</w:t>
      </w:r>
    </w:p>
    <w:p w14:paraId="7DF40482" w14:textId="77777777" w:rsidR="00C46CCB" w:rsidRPr="008E2ADC" w:rsidRDefault="00A516A3" w:rsidP="0098611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（ⅳ</w:t>
      </w:r>
      <w:r w:rsidR="00C46CCB">
        <w:rPr>
          <w:rFonts w:asciiTheme="majorEastAsia" w:eastAsiaTheme="majorEastAsia" w:hAnsiTheme="majorEastAsia" w:hint="eastAsia"/>
          <w:sz w:val="22"/>
        </w:rPr>
        <w:t>）</w:t>
      </w:r>
      <w:r w:rsidR="00C46CCB" w:rsidRPr="008E2ADC">
        <w:rPr>
          <w:rFonts w:asciiTheme="majorEastAsia" w:eastAsiaTheme="majorEastAsia" w:hAnsiTheme="majorEastAsia" w:hint="eastAsia"/>
          <w:sz w:val="22"/>
        </w:rPr>
        <w:t>管理者</w:t>
      </w:r>
    </w:p>
    <w:p w14:paraId="4EF3A980" w14:textId="77777777" w:rsidR="00C46CCB" w:rsidRPr="00986117" w:rsidRDefault="00A516A3" w:rsidP="00986117">
      <w:pPr>
        <w:ind w:firstLineChars="100" w:firstLine="220"/>
        <w:rPr>
          <w:rFonts w:asciiTheme="majorEastAsia" w:eastAsiaTheme="majorEastAsia" w:hAnsiTheme="majorEastAsia"/>
          <w:sz w:val="22"/>
        </w:rPr>
      </w:pPr>
      <w:r w:rsidRPr="00986117">
        <w:rPr>
          <w:rFonts w:asciiTheme="majorEastAsia" w:eastAsiaTheme="majorEastAsia" w:hAnsiTheme="majorEastAsia" w:hint="eastAsia"/>
          <w:sz w:val="22"/>
        </w:rPr>
        <w:t>（ⅴ</w:t>
      </w:r>
      <w:r w:rsidR="00C46CCB" w:rsidRPr="00986117">
        <w:rPr>
          <w:rFonts w:asciiTheme="majorEastAsia" w:eastAsiaTheme="majorEastAsia" w:hAnsiTheme="majorEastAsia" w:hint="eastAsia"/>
          <w:sz w:val="22"/>
        </w:rPr>
        <w:t>）点検者</w:t>
      </w:r>
    </w:p>
    <w:p w14:paraId="74BA7F8B" w14:textId="77777777" w:rsidR="00C46CCB" w:rsidRDefault="00A516A3" w:rsidP="00986117">
      <w:pPr>
        <w:ind w:firstLineChars="450" w:firstLine="990"/>
        <w:rPr>
          <w:sz w:val="22"/>
        </w:rPr>
      </w:pPr>
      <w:r>
        <w:rPr>
          <w:rFonts w:hint="eastAsia"/>
          <w:sz w:val="22"/>
        </w:rPr>
        <w:t>○</w:t>
      </w:r>
      <w:r w:rsidR="00C46CCB" w:rsidRPr="00F36C04">
        <w:rPr>
          <w:rFonts w:hint="eastAsia"/>
          <w:sz w:val="22"/>
        </w:rPr>
        <w:t>資格名称は以下のいずれか</w:t>
      </w:r>
      <w:r w:rsidR="00C46CCB">
        <w:rPr>
          <w:rFonts w:hint="eastAsia"/>
          <w:sz w:val="22"/>
        </w:rPr>
        <w:t>で</w:t>
      </w:r>
      <w:r w:rsidR="00C46CCB" w:rsidRPr="00F36C04">
        <w:rPr>
          <w:rFonts w:hint="eastAsia"/>
          <w:sz w:val="22"/>
        </w:rPr>
        <w:t>す。</w:t>
      </w:r>
    </w:p>
    <w:p w14:paraId="31BBF4DA" w14:textId="77777777" w:rsidR="00C46CCB" w:rsidRPr="00A516A3" w:rsidRDefault="00A73071" w:rsidP="00A73071">
      <w:pPr>
        <w:ind w:firstLineChars="550" w:firstLine="1210"/>
        <w:rPr>
          <w:sz w:val="22"/>
        </w:rPr>
      </w:pPr>
      <w:r>
        <w:rPr>
          <w:rFonts w:hint="eastAsia"/>
          <w:sz w:val="22"/>
        </w:rPr>
        <w:t>①</w:t>
      </w:r>
      <w:r w:rsidR="00C46CCB" w:rsidRPr="00A516A3">
        <w:rPr>
          <w:rFonts w:hint="eastAsia"/>
          <w:sz w:val="22"/>
        </w:rPr>
        <w:t>屋外広告士</w:t>
      </w:r>
    </w:p>
    <w:p w14:paraId="12AD24B1" w14:textId="77777777" w:rsidR="00C46CCB" w:rsidRPr="00A516A3" w:rsidRDefault="00A73071" w:rsidP="00A73071">
      <w:pPr>
        <w:ind w:firstLineChars="550" w:firstLine="1210"/>
        <w:rPr>
          <w:sz w:val="22"/>
        </w:rPr>
      </w:pPr>
      <w:r>
        <w:rPr>
          <w:rFonts w:hint="eastAsia"/>
          <w:sz w:val="22"/>
        </w:rPr>
        <w:t>②</w:t>
      </w:r>
      <w:r w:rsidR="00C46CCB" w:rsidRPr="00A516A3">
        <w:rPr>
          <w:rFonts w:hint="eastAsia"/>
          <w:sz w:val="22"/>
        </w:rPr>
        <w:t>特種電気工事士（ネオン工事）</w:t>
      </w:r>
    </w:p>
    <w:p w14:paraId="17655772" w14:textId="77777777" w:rsidR="00C46CCB" w:rsidRPr="00A516A3" w:rsidRDefault="00A73071" w:rsidP="00A73071">
      <w:pPr>
        <w:ind w:firstLineChars="550" w:firstLine="1210"/>
        <w:rPr>
          <w:sz w:val="22"/>
        </w:rPr>
      </w:pPr>
      <w:r>
        <w:rPr>
          <w:rFonts w:asciiTheme="minorEastAsia" w:hAnsiTheme="minorEastAsia" w:hint="eastAsia"/>
          <w:color w:val="000000" w:themeColor="text1"/>
          <w:sz w:val="22"/>
        </w:rPr>
        <w:t>③</w:t>
      </w:r>
      <w:r w:rsidR="00C46CCB" w:rsidRPr="00A516A3">
        <w:rPr>
          <w:rFonts w:asciiTheme="minorEastAsia" w:hAnsiTheme="minorEastAsia" w:hint="eastAsia"/>
          <w:color w:val="000000" w:themeColor="text1"/>
          <w:sz w:val="22"/>
        </w:rPr>
        <w:t>技能講習の修了者</w:t>
      </w:r>
    </w:p>
    <w:p w14:paraId="25D86C49" w14:textId="77777777" w:rsidR="00C46CCB" w:rsidRPr="00A516A3" w:rsidRDefault="00A516A3" w:rsidP="00986117">
      <w:pPr>
        <w:ind w:firstLineChars="450" w:firstLine="990"/>
        <w:rPr>
          <w:sz w:val="22"/>
        </w:rPr>
      </w:pPr>
      <w:r w:rsidRPr="00A516A3">
        <w:rPr>
          <w:rFonts w:hint="eastAsia"/>
          <w:sz w:val="22"/>
        </w:rPr>
        <w:t>○</w:t>
      </w:r>
      <w:r w:rsidR="00C46CCB" w:rsidRPr="00A516A3">
        <w:rPr>
          <w:rFonts w:hint="eastAsia"/>
          <w:sz w:val="22"/>
        </w:rPr>
        <w:t>上記資格を証明する書類の写しを添付してください。</w:t>
      </w:r>
    </w:p>
    <w:p w14:paraId="0864A2A6" w14:textId="77777777" w:rsidR="00C46CCB" w:rsidRPr="00B70560" w:rsidRDefault="00A516A3" w:rsidP="00B70560">
      <w:pPr>
        <w:ind w:firstLineChars="100" w:firstLine="220"/>
        <w:rPr>
          <w:rFonts w:asciiTheme="majorEastAsia" w:eastAsiaTheme="majorEastAsia" w:hAnsiTheme="majorEastAsia"/>
          <w:sz w:val="22"/>
        </w:rPr>
      </w:pPr>
      <w:r w:rsidRPr="00B70560">
        <w:rPr>
          <w:rFonts w:asciiTheme="majorEastAsia" w:eastAsiaTheme="majorEastAsia" w:hAnsiTheme="majorEastAsia" w:hint="eastAsia"/>
          <w:sz w:val="22"/>
        </w:rPr>
        <w:t>（</w:t>
      </w:r>
      <w:r w:rsidR="0031268C" w:rsidRPr="00B70560">
        <w:rPr>
          <w:rFonts w:asciiTheme="majorEastAsia" w:eastAsiaTheme="majorEastAsia" w:hAnsiTheme="majorEastAsia" w:hint="eastAsia"/>
          <w:sz w:val="22"/>
        </w:rPr>
        <w:t>ⅵ</w:t>
      </w:r>
      <w:r w:rsidR="00C46CCB" w:rsidRPr="00B70560">
        <w:rPr>
          <w:rFonts w:asciiTheme="majorEastAsia" w:eastAsiaTheme="majorEastAsia" w:hAnsiTheme="majorEastAsia" w:hint="eastAsia"/>
          <w:sz w:val="22"/>
        </w:rPr>
        <w:t>）その他</w:t>
      </w:r>
    </w:p>
    <w:p w14:paraId="17C065D7" w14:textId="77777777" w:rsidR="00F90EC5" w:rsidRPr="00F90EC5" w:rsidRDefault="00986117" w:rsidP="00A73071">
      <w:pPr>
        <w:ind w:leftChars="500" w:left="1050"/>
        <w:rPr>
          <w:sz w:val="22"/>
        </w:rPr>
      </w:pPr>
      <w:r>
        <w:rPr>
          <w:rFonts w:hint="eastAsia"/>
          <w:sz w:val="22"/>
        </w:rPr>
        <w:t>「</w:t>
      </w:r>
      <w:r w:rsidR="00C46CCB" w:rsidRPr="00F36C04">
        <w:rPr>
          <w:rFonts w:hint="eastAsia"/>
          <w:sz w:val="22"/>
        </w:rPr>
        <w:t>区分（点検箇所）</w:t>
      </w:r>
      <w:r>
        <w:rPr>
          <w:rFonts w:hint="eastAsia"/>
          <w:sz w:val="22"/>
        </w:rPr>
        <w:t>」欄</w:t>
      </w:r>
      <w:r w:rsidR="00C46CCB" w:rsidRPr="00F36C04">
        <w:rPr>
          <w:rFonts w:hint="eastAsia"/>
          <w:sz w:val="22"/>
        </w:rPr>
        <w:t>や</w:t>
      </w:r>
      <w:r>
        <w:rPr>
          <w:rFonts w:hint="eastAsia"/>
          <w:sz w:val="22"/>
        </w:rPr>
        <w:t>「</w:t>
      </w:r>
      <w:r w:rsidR="00C46CCB" w:rsidRPr="00F36C04">
        <w:rPr>
          <w:rFonts w:hint="eastAsia"/>
          <w:sz w:val="22"/>
        </w:rPr>
        <w:t>点検項目</w:t>
      </w:r>
      <w:r>
        <w:rPr>
          <w:rFonts w:hint="eastAsia"/>
          <w:sz w:val="22"/>
        </w:rPr>
        <w:t>」欄に記載の内容以外にも</w:t>
      </w:r>
      <w:r w:rsidR="00801EC9">
        <w:rPr>
          <w:rFonts w:hint="eastAsia"/>
          <w:sz w:val="22"/>
        </w:rPr>
        <w:t>広告物や掲出物件に</w:t>
      </w:r>
      <w:r w:rsidR="00812A2F">
        <w:rPr>
          <w:rFonts w:hint="eastAsia"/>
          <w:sz w:val="22"/>
        </w:rPr>
        <w:t>点検すべき箇所や項目がある</w:t>
      </w:r>
      <w:r w:rsidR="00C46CCB" w:rsidRPr="00F36C04">
        <w:rPr>
          <w:rFonts w:hint="eastAsia"/>
          <w:sz w:val="22"/>
        </w:rPr>
        <w:t>場合は、</w:t>
      </w:r>
      <w:r w:rsidR="00812A2F">
        <w:rPr>
          <w:rFonts w:hint="eastAsia"/>
          <w:sz w:val="22"/>
        </w:rPr>
        <w:t>別紙を作成し添付して下さい。</w:t>
      </w:r>
    </w:p>
    <w:sectPr w:rsidR="00F90EC5" w:rsidRPr="00F90EC5" w:rsidSect="00493671">
      <w:footerReference w:type="default" r:id="rId10"/>
      <w:pgSz w:w="11906" w:h="16838"/>
      <w:pgMar w:top="1418" w:right="1418" w:bottom="1418" w:left="1418" w:header="851" w:footer="62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7705" w14:textId="77777777" w:rsidR="0033072F" w:rsidRDefault="0033072F" w:rsidP="003C4E0A">
      <w:r>
        <w:separator/>
      </w:r>
    </w:p>
  </w:endnote>
  <w:endnote w:type="continuationSeparator" w:id="0">
    <w:p w14:paraId="1AE11C92" w14:textId="77777777" w:rsidR="0033072F" w:rsidRDefault="0033072F" w:rsidP="003C4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175886"/>
      <w:docPartObj>
        <w:docPartGallery w:val="Page Numbers (Bottom of Page)"/>
        <w:docPartUnique/>
      </w:docPartObj>
    </w:sdtPr>
    <w:sdtEndPr/>
    <w:sdtContent>
      <w:p w14:paraId="4BCAFA54" w14:textId="77777777" w:rsidR="00C46CCB" w:rsidRDefault="00C46CCB">
        <w:pPr>
          <w:pStyle w:val="a5"/>
          <w:jc w:val="center"/>
        </w:pPr>
        <w:r>
          <w:fldChar w:fldCharType="begin"/>
        </w:r>
        <w:r>
          <w:instrText>PAGE   \* MERGEFORMAT</w:instrText>
        </w:r>
        <w:r>
          <w:fldChar w:fldCharType="separate"/>
        </w:r>
        <w:r w:rsidR="00B30161" w:rsidRPr="00B30161">
          <w:rPr>
            <w:noProof/>
            <w:lang w:val="ja-JP"/>
          </w:rPr>
          <w:t>1</w:t>
        </w:r>
        <w:r>
          <w:fldChar w:fldCharType="end"/>
        </w:r>
      </w:p>
    </w:sdtContent>
  </w:sdt>
  <w:p w14:paraId="44F2420E" w14:textId="77777777" w:rsidR="00EA39DD" w:rsidRDefault="00EA39D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10D1" w14:textId="77777777" w:rsidR="0033072F" w:rsidRDefault="0033072F" w:rsidP="003C4E0A">
      <w:r>
        <w:separator/>
      </w:r>
    </w:p>
  </w:footnote>
  <w:footnote w:type="continuationSeparator" w:id="0">
    <w:p w14:paraId="4408E9B4" w14:textId="77777777" w:rsidR="0033072F" w:rsidRDefault="0033072F" w:rsidP="003C4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0D4D"/>
    <w:multiLevelType w:val="hybridMultilevel"/>
    <w:tmpl w:val="A1223ABC"/>
    <w:lvl w:ilvl="0" w:tplc="158AC17E">
      <w:start w:val="1"/>
      <w:numFmt w:val="decimalEnclosedParen"/>
      <w:lvlText w:val="%1"/>
      <w:lvlJc w:val="left"/>
      <w:pPr>
        <w:ind w:left="1636" w:hanging="360"/>
      </w:pPr>
      <w:rPr>
        <w:rFonts w:asciiTheme="minorEastAsia" w:hAnsiTheme="minorEastAsia"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 w15:restartNumberingAfterBreak="0">
    <w:nsid w:val="3350477E"/>
    <w:multiLevelType w:val="hybridMultilevel"/>
    <w:tmpl w:val="AD22A1B0"/>
    <w:lvl w:ilvl="0" w:tplc="8A2E8A4A">
      <w:start w:val="1"/>
      <w:numFmt w:val="decimalEnclosedCircle"/>
      <w:lvlText w:val="%1"/>
      <w:lvlJc w:val="left"/>
      <w:pPr>
        <w:ind w:left="1211" w:hanging="360"/>
      </w:pPr>
      <w:rPr>
        <w:rFonts w:asciiTheme="minorEastAsia" w:eastAsiaTheme="minorEastAsia" w:hAnsiTheme="minorEastAsia"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34A6739B"/>
    <w:multiLevelType w:val="hybridMultilevel"/>
    <w:tmpl w:val="B29E0720"/>
    <w:lvl w:ilvl="0" w:tplc="972E39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FF5CA0"/>
    <w:multiLevelType w:val="hybridMultilevel"/>
    <w:tmpl w:val="23C6A492"/>
    <w:lvl w:ilvl="0" w:tplc="8AC2D290">
      <w:start w:val="1"/>
      <w:numFmt w:val="decimalEnclosedCircle"/>
      <w:lvlText w:val="%1"/>
      <w:lvlJc w:val="left"/>
      <w:pPr>
        <w:ind w:left="1450" w:hanging="360"/>
      </w:pPr>
      <w:rPr>
        <w:rFonts w:hint="default"/>
      </w:rPr>
    </w:lvl>
    <w:lvl w:ilvl="1" w:tplc="F3EEBBA4">
      <w:start w:val="1"/>
      <w:numFmt w:val="decimalEnclosedCircle"/>
      <w:lvlText w:val="%2"/>
      <w:lvlJc w:val="left"/>
      <w:pPr>
        <w:ind w:left="1494" w:hanging="360"/>
      </w:pPr>
      <w:rPr>
        <w:rFonts w:hint="default"/>
      </w:r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9C"/>
    <w:rsid w:val="00002CB2"/>
    <w:rsid w:val="00020F6A"/>
    <w:rsid w:val="00022F89"/>
    <w:rsid w:val="00025417"/>
    <w:rsid w:val="00035204"/>
    <w:rsid w:val="00065CD6"/>
    <w:rsid w:val="000776B1"/>
    <w:rsid w:val="00097167"/>
    <w:rsid w:val="000B1B55"/>
    <w:rsid w:val="000C542F"/>
    <w:rsid w:val="00147C15"/>
    <w:rsid w:val="00150AE3"/>
    <w:rsid w:val="00182121"/>
    <w:rsid w:val="001930BF"/>
    <w:rsid w:val="0019673B"/>
    <w:rsid w:val="001A5F90"/>
    <w:rsid w:val="001C28A5"/>
    <w:rsid w:val="001C6AE7"/>
    <w:rsid w:val="001D6558"/>
    <w:rsid w:val="001E1873"/>
    <w:rsid w:val="00212621"/>
    <w:rsid w:val="0025136B"/>
    <w:rsid w:val="00260D02"/>
    <w:rsid w:val="00296C79"/>
    <w:rsid w:val="002B4B5E"/>
    <w:rsid w:val="002F4A9C"/>
    <w:rsid w:val="0031268C"/>
    <w:rsid w:val="0033072F"/>
    <w:rsid w:val="00360585"/>
    <w:rsid w:val="003664DD"/>
    <w:rsid w:val="003759DE"/>
    <w:rsid w:val="003931BE"/>
    <w:rsid w:val="003A46C7"/>
    <w:rsid w:val="003B105B"/>
    <w:rsid w:val="003C006D"/>
    <w:rsid w:val="003C4E0A"/>
    <w:rsid w:val="003D257A"/>
    <w:rsid w:val="003E3928"/>
    <w:rsid w:val="00400ACB"/>
    <w:rsid w:val="0043160D"/>
    <w:rsid w:val="004379D5"/>
    <w:rsid w:val="00457C67"/>
    <w:rsid w:val="00493671"/>
    <w:rsid w:val="004B7E21"/>
    <w:rsid w:val="004C2CD5"/>
    <w:rsid w:val="004C3874"/>
    <w:rsid w:val="00503BCD"/>
    <w:rsid w:val="00505BF5"/>
    <w:rsid w:val="00553800"/>
    <w:rsid w:val="0059157D"/>
    <w:rsid w:val="005E1278"/>
    <w:rsid w:val="005F3FE0"/>
    <w:rsid w:val="00620B60"/>
    <w:rsid w:val="0066130F"/>
    <w:rsid w:val="00671447"/>
    <w:rsid w:val="006A01B8"/>
    <w:rsid w:val="006B2663"/>
    <w:rsid w:val="006F5FB8"/>
    <w:rsid w:val="00702CBE"/>
    <w:rsid w:val="007141E6"/>
    <w:rsid w:val="00753D08"/>
    <w:rsid w:val="007572D0"/>
    <w:rsid w:val="00775B0D"/>
    <w:rsid w:val="007A2C8D"/>
    <w:rsid w:val="007A4A80"/>
    <w:rsid w:val="007D4A26"/>
    <w:rsid w:val="007E5680"/>
    <w:rsid w:val="007E6B06"/>
    <w:rsid w:val="00801EC9"/>
    <w:rsid w:val="00812A2F"/>
    <w:rsid w:val="0084368A"/>
    <w:rsid w:val="0085254C"/>
    <w:rsid w:val="008750AE"/>
    <w:rsid w:val="00876597"/>
    <w:rsid w:val="008D1BD2"/>
    <w:rsid w:val="008E2ADC"/>
    <w:rsid w:val="009113E5"/>
    <w:rsid w:val="0093711C"/>
    <w:rsid w:val="009440C9"/>
    <w:rsid w:val="009462FE"/>
    <w:rsid w:val="00985A33"/>
    <w:rsid w:val="00986117"/>
    <w:rsid w:val="0099566B"/>
    <w:rsid w:val="009965DA"/>
    <w:rsid w:val="009A4B37"/>
    <w:rsid w:val="009A7516"/>
    <w:rsid w:val="009E7319"/>
    <w:rsid w:val="009F19AC"/>
    <w:rsid w:val="00A13627"/>
    <w:rsid w:val="00A16F42"/>
    <w:rsid w:val="00A43DD0"/>
    <w:rsid w:val="00A478DD"/>
    <w:rsid w:val="00A516A3"/>
    <w:rsid w:val="00A54DA9"/>
    <w:rsid w:val="00A67933"/>
    <w:rsid w:val="00A679E6"/>
    <w:rsid w:val="00A67D89"/>
    <w:rsid w:val="00A73071"/>
    <w:rsid w:val="00A834A6"/>
    <w:rsid w:val="00A927A6"/>
    <w:rsid w:val="00AA522A"/>
    <w:rsid w:val="00AE7F40"/>
    <w:rsid w:val="00B30161"/>
    <w:rsid w:val="00B34436"/>
    <w:rsid w:val="00B41289"/>
    <w:rsid w:val="00B468DA"/>
    <w:rsid w:val="00B557DB"/>
    <w:rsid w:val="00B70560"/>
    <w:rsid w:val="00B762B8"/>
    <w:rsid w:val="00B87AB5"/>
    <w:rsid w:val="00B92F65"/>
    <w:rsid w:val="00BB4438"/>
    <w:rsid w:val="00BE254E"/>
    <w:rsid w:val="00C454BB"/>
    <w:rsid w:val="00C46CCB"/>
    <w:rsid w:val="00C95F2D"/>
    <w:rsid w:val="00C970C2"/>
    <w:rsid w:val="00CA32E1"/>
    <w:rsid w:val="00CA7E8E"/>
    <w:rsid w:val="00CD3A51"/>
    <w:rsid w:val="00CD5067"/>
    <w:rsid w:val="00CE274B"/>
    <w:rsid w:val="00D111E7"/>
    <w:rsid w:val="00D36EE3"/>
    <w:rsid w:val="00D420F9"/>
    <w:rsid w:val="00D573C0"/>
    <w:rsid w:val="00D6694A"/>
    <w:rsid w:val="00DB13CC"/>
    <w:rsid w:val="00DB1873"/>
    <w:rsid w:val="00DB7E2C"/>
    <w:rsid w:val="00DD46E0"/>
    <w:rsid w:val="00E313C1"/>
    <w:rsid w:val="00E378CB"/>
    <w:rsid w:val="00E37F57"/>
    <w:rsid w:val="00E51904"/>
    <w:rsid w:val="00E808F0"/>
    <w:rsid w:val="00E86BC1"/>
    <w:rsid w:val="00EA18DC"/>
    <w:rsid w:val="00EA39DD"/>
    <w:rsid w:val="00F0516C"/>
    <w:rsid w:val="00F05311"/>
    <w:rsid w:val="00F05A6A"/>
    <w:rsid w:val="00F17AE6"/>
    <w:rsid w:val="00F25442"/>
    <w:rsid w:val="00F36C04"/>
    <w:rsid w:val="00F436FD"/>
    <w:rsid w:val="00F86B30"/>
    <w:rsid w:val="00F90EC5"/>
    <w:rsid w:val="00FB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F6CF577"/>
  <w15:docId w15:val="{EBD2E602-F901-49FE-9E5C-D88A6743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E0A"/>
    <w:pPr>
      <w:tabs>
        <w:tab w:val="center" w:pos="4252"/>
        <w:tab w:val="right" w:pos="8504"/>
      </w:tabs>
      <w:snapToGrid w:val="0"/>
    </w:pPr>
  </w:style>
  <w:style w:type="character" w:customStyle="1" w:styleId="a4">
    <w:name w:val="ヘッダー (文字)"/>
    <w:basedOn w:val="a0"/>
    <w:link w:val="a3"/>
    <w:uiPriority w:val="99"/>
    <w:rsid w:val="003C4E0A"/>
  </w:style>
  <w:style w:type="paragraph" w:styleId="a5">
    <w:name w:val="footer"/>
    <w:basedOn w:val="a"/>
    <w:link w:val="a6"/>
    <w:uiPriority w:val="99"/>
    <w:unhideWhenUsed/>
    <w:rsid w:val="003C4E0A"/>
    <w:pPr>
      <w:tabs>
        <w:tab w:val="center" w:pos="4252"/>
        <w:tab w:val="right" w:pos="8504"/>
      </w:tabs>
      <w:snapToGrid w:val="0"/>
    </w:pPr>
  </w:style>
  <w:style w:type="character" w:customStyle="1" w:styleId="a6">
    <w:name w:val="フッター (文字)"/>
    <w:basedOn w:val="a0"/>
    <w:link w:val="a5"/>
    <w:uiPriority w:val="99"/>
    <w:rsid w:val="003C4E0A"/>
  </w:style>
  <w:style w:type="paragraph" w:styleId="a7">
    <w:name w:val="List Paragraph"/>
    <w:basedOn w:val="a"/>
    <w:uiPriority w:val="34"/>
    <w:qFormat/>
    <w:rsid w:val="003C4E0A"/>
    <w:pPr>
      <w:ind w:leftChars="400" w:left="840"/>
    </w:pPr>
  </w:style>
  <w:style w:type="paragraph" w:styleId="a8">
    <w:name w:val="Balloon Text"/>
    <w:basedOn w:val="a"/>
    <w:link w:val="a9"/>
    <w:uiPriority w:val="99"/>
    <w:semiHidden/>
    <w:unhideWhenUsed/>
    <w:rsid w:val="00EA39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9D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454BB"/>
  </w:style>
  <w:style w:type="character" w:customStyle="1" w:styleId="ab">
    <w:name w:val="日付 (文字)"/>
    <w:basedOn w:val="a0"/>
    <w:link w:val="aa"/>
    <w:uiPriority w:val="99"/>
    <w:semiHidden/>
    <w:rsid w:val="00C454BB"/>
  </w:style>
  <w:style w:type="paragraph" w:styleId="ac">
    <w:name w:val="caption"/>
    <w:basedOn w:val="a"/>
    <w:next w:val="a"/>
    <w:uiPriority w:val="35"/>
    <w:unhideWhenUsed/>
    <w:qFormat/>
    <w:rsid w:val="00022F8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7306">
      <w:bodyDiv w:val="1"/>
      <w:marLeft w:val="0"/>
      <w:marRight w:val="0"/>
      <w:marTop w:val="0"/>
      <w:marBottom w:val="0"/>
      <w:divBdr>
        <w:top w:val="none" w:sz="0" w:space="0" w:color="auto"/>
        <w:left w:val="none" w:sz="0" w:space="0" w:color="auto"/>
        <w:bottom w:val="none" w:sz="0" w:space="0" w:color="auto"/>
        <w:right w:val="none" w:sz="0" w:space="0" w:color="auto"/>
      </w:divBdr>
    </w:div>
    <w:div w:id="250435754">
      <w:bodyDiv w:val="1"/>
      <w:marLeft w:val="0"/>
      <w:marRight w:val="0"/>
      <w:marTop w:val="0"/>
      <w:marBottom w:val="0"/>
      <w:divBdr>
        <w:top w:val="none" w:sz="0" w:space="0" w:color="auto"/>
        <w:left w:val="none" w:sz="0" w:space="0" w:color="auto"/>
        <w:bottom w:val="none" w:sz="0" w:space="0" w:color="auto"/>
        <w:right w:val="none" w:sz="0" w:space="0" w:color="auto"/>
      </w:divBdr>
    </w:div>
    <w:div w:id="538933213">
      <w:bodyDiv w:val="1"/>
      <w:marLeft w:val="0"/>
      <w:marRight w:val="0"/>
      <w:marTop w:val="0"/>
      <w:marBottom w:val="0"/>
      <w:divBdr>
        <w:top w:val="none" w:sz="0" w:space="0" w:color="auto"/>
        <w:left w:val="none" w:sz="0" w:space="0" w:color="auto"/>
        <w:bottom w:val="none" w:sz="0" w:space="0" w:color="auto"/>
        <w:right w:val="none" w:sz="0" w:space="0" w:color="auto"/>
      </w:divBdr>
    </w:div>
    <w:div w:id="685055604">
      <w:bodyDiv w:val="1"/>
      <w:marLeft w:val="0"/>
      <w:marRight w:val="0"/>
      <w:marTop w:val="0"/>
      <w:marBottom w:val="0"/>
      <w:divBdr>
        <w:top w:val="none" w:sz="0" w:space="0" w:color="auto"/>
        <w:left w:val="none" w:sz="0" w:space="0" w:color="auto"/>
        <w:bottom w:val="none" w:sz="0" w:space="0" w:color="auto"/>
        <w:right w:val="none" w:sz="0" w:space="0" w:color="auto"/>
      </w:divBdr>
    </w:div>
    <w:div w:id="1059481883">
      <w:bodyDiv w:val="1"/>
      <w:marLeft w:val="0"/>
      <w:marRight w:val="0"/>
      <w:marTop w:val="0"/>
      <w:marBottom w:val="0"/>
      <w:divBdr>
        <w:top w:val="none" w:sz="0" w:space="0" w:color="auto"/>
        <w:left w:val="none" w:sz="0" w:space="0" w:color="auto"/>
        <w:bottom w:val="none" w:sz="0" w:space="0" w:color="auto"/>
        <w:right w:val="none" w:sz="0" w:space="0" w:color="auto"/>
      </w:divBdr>
    </w:div>
    <w:div w:id="1159036238">
      <w:bodyDiv w:val="1"/>
      <w:marLeft w:val="0"/>
      <w:marRight w:val="0"/>
      <w:marTop w:val="0"/>
      <w:marBottom w:val="0"/>
      <w:divBdr>
        <w:top w:val="none" w:sz="0" w:space="0" w:color="auto"/>
        <w:left w:val="none" w:sz="0" w:space="0" w:color="auto"/>
        <w:bottom w:val="none" w:sz="0" w:space="0" w:color="auto"/>
        <w:right w:val="none" w:sz="0" w:space="0" w:color="auto"/>
      </w:divBdr>
    </w:div>
    <w:div w:id="16747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7368-7697-4461-996B-6363B126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保</dc:creator>
  <cp:lastModifiedBy>浦手　郁佳</cp:lastModifiedBy>
  <cp:revision>3</cp:revision>
  <cp:lastPrinted>2018-06-20T04:35:00Z</cp:lastPrinted>
  <dcterms:created xsi:type="dcterms:W3CDTF">2023-12-14T23:48:00Z</dcterms:created>
  <dcterms:modified xsi:type="dcterms:W3CDTF">2023-12-14T23:54:00Z</dcterms:modified>
</cp:coreProperties>
</file>