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4"></Relationship><Relationship Target="docProps/core.xml" Type="http://schemas.openxmlformats.org/package/2006/relationships/metadata/core-properties" Id="rId5"></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473" w:rsidRPr="00892C2F" w:rsidRDefault="00A25290" w:rsidP="00594473">
      <w:pPr>
        <w:jc w:val="center"/>
        <w:rPr>
          <w:rFonts w:ascii="Century" w:hAnsi="Century"/>
          <w:color w:val="000000" w:themeColor="text1"/>
          <w:sz w:val="36"/>
          <w:szCs w:val="36"/>
        </w:rPr>
      </w:pPr>
      <w:r w:rsidRPr="00892C2F">
        <w:rPr>
          <w:rFonts w:ascii="Century" w:hAnsi="Century"/>
          <w:noProof/>
          <w:color w:val="000000" w:themeColor="text1"/>
          <w:sz w:val="36"/>
          <w:szCs w:val="36"/>
        </w:rPr>
        <mc:AlternateContent>
          <mc:Choice Requires="wps">
            <w:drawing>
              <wp:anchor distT="0" distB="0" distL="114300" distR="114300" simplePos="0" relativeHeight="251761664" behindDoc="0" locked="0" layoutInCell="1" allowOverlap="1">
                <wp:simplePos x="0" y="0"/>
                <wp:positionH relativeFrom="column">
                  <wp:posOffset>4625340</wp:posOffset>
                </wp:positionH>
                <wp:positionV relativeFrom="paragraph">
                  <wp:posOffset>-755650</wp:posOffset>
                </wp:positionV>
                <wp:extent cx="1295400" cy="514350"/>
                <wp:effectExtent l="0" t="0" r="19050" b="19050"/>
                <wp:wrapNone/>
                <wp:docPr id="128" name="正方形/長方形 128"/>
                <wp:cNvGraphicFramePr/>
                <a:graphic xmlns:a="http://schemas.openxmlformats.org/drawingml/2006/main">
                  <a:graphicData uri="http://schemas.microsoft.com/office/word/2010/wordprocessingShape">
                    <wps:wsp>
                      <wps:cNvSpPr/>
                      <wps:spPr>
                        <a:xfrm>
                          <a:off x="0" y="0"/>
                          <a:ext cx="1295400" cy="514350"/>
                        </a:xfrm>
                        <a:prstGeom prst="rect">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BE5004" w:rsidRDefault="00006FC5" w:rsidP="00A25290">
                            <w:pPr>
                              <w:jc w:val="center"/>
                              <w:rPr>
                                <w:rFonts w:asciiTheme="majorEastAsia" w:eastAsiaTheme="majorEastAsia" w:hAnsiTheme="majorEastAsia"/>
                                <w:color w:val="44546A" w:themeColor="text2"/>
                                <w:sz w:val="28"/>
                                <w14:textOutline w14:w="9525" w14:cap="rnd" w14:cmpd="sng" w14:algn="ctr">
                                  <w14:solidFill>
                                    <w14:schemeClr w14:val="tx2"/>
                                  </w14:solidFill>
                                  <w14:prstDash w14:val="solid"/>
                                  <w14:bevel/>
                                </w14:textOutline>
                              </w:rPr>
                            </w:pPr>
                            <w:r w:rsidRPr="00BE5004">
                              <w:rPr>
                                <w:rFonts w:asciiTheme="majorEastAsia" w:eastAsiaTheme="majorEastAsia" w:hAnsiTheme="majorEastAsia" w:hint="eastAsia"/>
                                <w:color w:val="44546A" w:themeColor="text2"/>
                                <w:sz w:val="28"/>
                                <w14:textOutline w14:w="9525" w14:cap="rnd" w14:cmpd="sng" w14:algn="ctr">
                                  <w14:solidFill>
                                    <w14:schemeClr w14:val="tx2"/>
                                  </w14:solidFill>
                                  <w14:prstDash w14:val="solid"/>
                                  <w14:bevel/>
                                </w14:textOutline>
                              </w:rPr>
                              <w:t>資　料</w:t>
                            </w:r>
                            <w:r w:rsidRPr="00BE5004">
                              <w:rPr>
                                <w:rFonts w:asciiTheme="majorEastAsia" w:eastAsiaTheme="majorEastAsia" w:hAnsiTheme="majorEastAsia"/>
                                <w:color w:val="44546A" w:themeColor="text2"/>
                                <w:sz w:val="28"/>
                                <w14:textOutline w14:w="9525" w14:cap="rnd" w14:cmpd="sng" w14:algn="ctr">
                                  <w14:solidFill>
                                    <w14:schemeClr w14:val="tx2"/>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8" o:spid="_x0000_s1026" style="position:absolute;left:0;text-align:left;margin-left:364.2pt;margin-top:-59.5pt;width:102pt;height:40.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XIyuQIAAM8FAAAOAAAAZHJzL2Uyb0RvYy54bWysVM1uEzEQviPxDpbvdH9IgEbdVFGrIqSq jWhRz47Xzq7ktY3tZDe8BzwAnDkjDjwOlXgLxvbu9lcgIXJwZnZmvvmfg8OuEWjLjK2VLHC2l2LE JFVlLdcFfnd58uwVRtYRWRKhJCvwjll8OH/65KDVM5arSomSGQQg0s5aXeDKOT1LEksr1hC7pzST IOTKNMQBa9ZJaUgL6I1I8jR9kbTKlNooyqyFr8dRiOcBn3NG3TnnljkkCgyxufCa8K78m8wPyGxt iK5q2odB/iGKhtQSnI5Qx8QRtDH1A6impkZZxd0eVU2iOK8pCzlANll6L5uLimgWcoHiWD2Wyf4/ WHq2XRpUl9C7HFolSQNNuv765frT958/Pie/Pn6LFPJiKFar7QxsLvTS9JwF0mfecdP4f8gJdaHA u7HArHOIwscs359OUugDBdk0mzyfhg4kN9baWPeaqQZ5osAGGhjqSran1oFHUB1UvDOrRF2e1EIE xg8NOxIGbQm0e7XOfMRgcUdLSNRCJPsp+P4bhOvyhxAAKCTg+lLE5APldoJ5PCHfMg4VhXTz6OBu WIRSJl0WRRUpWYx2msJvcDZYhOgDoEfmkOeI3QMMmhFkwI5p9/relIVVGI37zP9kPFoEz0q60bip pTKPZSYgq95z1B+KFEvjq+S6VQcqnlypcgejZ1TcSavpSQ09PyXWLYmBJYQxgcPizuHhQkHPVE9h VCnz4bHvXh92A6QYtbDUBbbvN8QwjMQbCVuzn00m/goEZjJ9mQNjbktWtyVy0xwpGKQMTpimgfT6 TgwkN6q5gvuz8F5BRCQF3wWmzgzMkYvHBi4YZYtFUIPN18SdygtNPbgvsJ/py+6KGN0PvoOVOVPD ASCze/Mfdb2lVIuNU7wOy3FT1770cDXCDPUXzp+l23zQurnD898AAAD//wMAUEsDBBQABgAIAAAA IQB9DnVs4AAAAAwBAAAPAAAAZHJzL2Rvd25yZXYueG1sTI89T8MwEIZ3JP6DdUhsrZO0onGIUyGk TB0QBVXq5sQmibDPIXba8O85JhjvvUfvR7lfnGUXM4XBo4R0nQAz2Ho9YCfh/a1e5cBCVKiV9Wgk fJsA++r2plSF9ld8NZdj7BiZYCiUhD7GseA8tL1xKqz9aJB+H35yKtI5dVxP6krmzvIsSR64UwNS Qq9G89yb9vM4OwmHLzufd4dmENuXpo5iyURXn6S8v1ueHoFFs8Q/GH7rU3WoqFPjZ9SBWQm7LN8S KmGVpoJWESI2GUkNSZs8AV6V/P+I6gcAAP//AwBQSwECLQAUAAYACAAAACEAtoM4kv4AAADhAQAA EwAAAAAAAAAAAAAAAAAAAAAAW0NvbnRlbnRfVHlwZXNdLnhtbFBLAQItABQABgAIAAAAIQA4/SH/ 1gAAAJQBAAALAAAAAAAAAAAAAAAAAC8BAABfcmVscy8ucmVsc1BLAQItABQABgAIAAAAIQButXIy uQIAAM8FAAAOAAAAAAAAAAAAAAAAAC4CAABkcnMvZTJvRG9jLnhtbFBLAQItABQABgAIAAAAIQB9 DnVs4AAAAAwBAAAPAAAAAAAAAAAAAAAAABMFAABkcnMvZG93bnJldi54bWxQSwUGAAAAAAQABADz AAAAIAYAAAAA " fillcolor="white [3212]" strokecolor="#44546a [3215]" strokeweight="1.5pt">
                <v:textbox>
                  <w:txbxContent>
                    <w:p w:rsidR="00006FC5" w:rsidRPr="00BE5004" w:rsidRDefault="00006FC5" w:rsidP="00A25290">
                      <w:pPr>
                        <w:jc w:val="center"/>
                        <w:rPr>
                          <w:rFonts w:asciiTheme="majorEastAsia" w:eastAsiaTheme="majorEastAsia" w:hAnsiTheme="majorEastAsia"/>
                          <w:color w:val="44546A" w:themeColor="text2"/>
                          <w:sz w:val="28"/>
                          <w14:textOutline w14:w="9525" w14:cap="rnd" w14:cmpd="sng" w14:algn="ctr">
                            <w14:solidFill>
                              <w14:schemeClr w14:val="tx2"/>
                            </w14:solidFill>
                            <w14:prstDash w14:val="solid"/>
                            <w14:bevel/>
                          </w14:textOutline>
                        </w:rPr>
                      </w:pPr>
                      <w:r w:rsidRPr="00BE5004">
                        <w:rPr>
                          <w:rFonts w:asciiTheme="majorEastAsia" w:eastAsiaTheme="majorEastAsia" w:hAnsiTheme="majorEastAsia" w:hint="eastAsia"/>
                          <w:color w:val="44546A" w:themeColor="text2"/>
                          <w:sz w:val="28"/>
                          <w14:textOutline w14:w="9525" w14:cap="rnd" w14:cmpd="sng" w14:algn="ctr">
                            <w14:solidFill>
                              <w14:schemeClr w14:val="tx2"/>
                            </w14:solidFill>
                            <w14:prstDash w14:val="solid"/>
                            <w14:bevel/>
                          </w14:textOutline>
                        </w:rPr>
                        <w:t>資　料</w:t>
                      </w:r>
                      <w:r w:rsidRPr="00BE5004">
                        <w:rPr>
                          <w:rFonts w:asciiTheme="majorEastAsia" w:eastAsiaTheme="majorEastAsia" w:hAnsiTheme="majorEastAsia"/>
                          <w:color w:val="44546A" w:themeColor="text2"/>
                          <w:sz w:val="28"/>
                          <w14:textOutline w14:w="9525" w14:cap="rnd" w14:cmpd="sng" w14:algn="ctr">
                            <w14:solidFill>
                              <w14:schemeClr w14:val="tx2"/>
                            </w14:solidFill>
                            <w14:prstDash w14:val="solid"/>
                            <w14:bevel/>
                          </w14:textOutline>
                        </w:rPr>
                        <w:t xml:space="preserve">　</w:t>
                      </w:r>
                    </w:p>
                  </w:txbxContent>
                </v:textbox>
              </v:rect>
            </w:pict>
          </mc:Fallback>
        </mc:AlternateContent>
      </w: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D313D5" w:rsidRPr="00892C2F" w:rsidRDefault="00D313D5" w:rsidP="00594473">
      <w:pPr>
        <w:jc w:val="center"/>
        <w:rPr>
          <w:rFonts w:ascii="Century" w:hAnsi="Century"/>
          <w:color w:val="000000" w:themeColor="text1"/>
          <w:sz w:val="36"/>
          <w:szCs w:val="36"/>
        </w:rPr>
      </w:pPr>
    </w:p>
    <w:p w:rsidR="00211400" w:rsidRPr="00892C2F" w:rsidRDefault="003B71A7" w:rsidP="003B71A7">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大阪・関西による</w:t>
      </w:r>
      <w:r w:rsidR="00CF07E9" w:rsidRPr="00892C2F">
        <w:rPr>
          <w:rFonts w:ascii="Century" w:eastAsiaTheme="majorEastAsia" w:hAnsi="Century" w:hint="eastAsia"/>
          <w:color w:val="000000" w:themeColor="text1"/>
          <w:sz w:val="40"/>
        </w:rPr>
        <w:t>首都機能バックアップ</w:t>
      </w:r>
      <w:r w:rsidRPr="00892C2F">
        <w:rPr>
          <w:rFonts w:ascii="Century" w:eastAsiaTheme="majorEastAsia" w:hAnsi="Century" w:hint="eastAsia"/>
          <w:color w:val="000000" w:themeColor="text1"/>
          <w:sz w:val="40"/>
        </w:rPr>
        <w:t>の</w:t>
      </w:r>
    </w:p>
    <w:p w:rsidR="00211400" w:rsidRPr="00892C2F" w:rsidRDefault="00D96B60" w:rsidP="00A82DF5">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実現に向けた</w:t>
      </w:r>
      <w:r w:rsidR="00211400" w:rsidRPr="00892C2F">
        <w:rPr>
          <w:rFonts w:ascii="Century" w:eastAsiaTheme="majorEastAsia" w:hAnsi="Century" w:hint="eastAsia"/>
          <w:color w:val="000000" w:themeColor="text1"/>
          <w:sz w:val="40"/>
        </w:rPr>
        <w:t>取組の方向性について</w:t>
      </w:r>
    </w:p>
    <w:p w:rsidR="003B71A7" w:rsidRPr="00892C2F" w:rsidRDefault="00211400" w:rsidP="00A82DF5">
      <w:pPr>
        <w:jc w:val="center"/>
        <w:rPr>
          <w:rFonts w:ascii="Century" w:eastAsiaTheme="majorEastAsia" w:hAnsi="Century"/>
          <w:color w:val="000000" w:themeColor="text1"/>
          <w:sz w:val="32"/>
          <w:szCs w:val="32"/>
        </w:rPr>
      </w:pPr>
      <w:r w:rsidRPr="00892C2F">
        <w:rPr>
          <w:rFonts w:ascii="Century" w:eastAsiaTheme="majorEastAsia" w:hAnsi="Century" w:hint="eastAsia"/>
          <w:color w:val="000000" w:themeColor="text1"/>
          <w:sz w:val="32"/>
          <w:szCs w:val="32"/>
        </w:rPr>
        <w:t>（首都機能のバックアップに係る研究報告）</w:t>
      </w:r>
    </w:p>
    <w:p w:rsidR="00403095" w:rsidRPr="00B050E1" w:rsidRDefault="00B050E1" w:rsidP="00594473">
      <w:pPr>
        <w:jc w:val="center"/>
        <w:rPr>
          <w:rFonts w:ascii="Century" w:eastAsiaTheme="majorEastAsia" w:hAnsi="Century"/>
          <w:color w:val="000000" w:themeColor="text1"/>
          <w:sz w:val="40"/>
        </w:rPr>
      </w:pPr>
      <w:r w:rsidRPr="00B050E1">
        <w:rPr>
          <w:rFonts w:ascii="Century" w:eastAsiaTheme="majorEastAsia" w:hAnsi="Century" w:hint="eastAsia"/>
          <w:color w:val="000000" w:themeColor="text1"/>
          <w:sz w:val="40"/>
        </w:rPr>
        <w:t>（案）</w:t>
      </w:r>
    </w:p>
    <w:p w:rsidR="00403095" w:rsidRPr="00892C2F" w:rsidRDefault="00403095" w:rsidP="00594473">
      <w:pPr>
        <w:jc w:val="center"/>
        <w:rPr>
          <w:rFonts w:ascii="Century" w:eastAsiaTheme="majorEastAsia" w:hAnsi="Century"/>
          <w:color w:val="000000" w:themeColor="text1"/>
          <w:sz w:val="36"/>
        </w:rPr>
      </w:pPr>
    </w:p>
    <w:p w:rsidR="00403095" w:rsidRPr="00892C2F" w:rsidRDefault="00403095" w:rsidP="00594473">
      <w:pPr>
        <w:jc w:val="center"/>
        <w:rPr>
          <w:rFonts w:ascii="Century" w:eastAsiaTheme="majorEastAsia" w:hAnsi="Century"/>
          <w:color w:val="000000" w:themeColor="text1"/>
          <w:sz w:val="36"/>
        </w:rPr>
      </w:pPr>
    </w:p>
    <w:p w:rsidR="00D313D5" w:rsidRPr="00892C2F" w:rsidRDefault="00D313D5" w:rsidP="00D313D5">
      <w:pPr>
        <w:jc w:val="center"/>
        <w:rPr>
          <w:rFonts w:ascii="Century" w:eastAsiaTheme="majorEastAsia" w:hAnsi="Century"/>
          <w:color w:val="000000" w:themeColor="text1"/>
          <w:sz w:val="36"/>
        </w:rPr>
      </w:pPr>
    </w:p>
    <w:p w:rsidR="00D313D5" w:rsidRPr="00892C2F" w:rsidRDefault="00D313D5" w:rsidP="00594473">
      <w:pPr>
        <w:jc w:val="center"/>
        <w:rPr>
          <w:rFonts w:ascii="Century" w:eastAsiaTheme="majorEastAsia" w:hAnsi="Century"/>
          <w:color w:val="000000" w:themeColor="text1"/>
          <w:sz w:val="36"/>
        </w:rPr>
      </w:pPr>
    </w:p>
    <w:p w:rsidR="00D1693F" w:rsidRPr="00892C2F" w:rsidRDefault="00D1693F" w:rsidP="00594473">
      <w:pPr>
        <w:jc w:val="center"/>
        <w:rPr>
          <w:rFonts w:ascii="Century" w:eastAsiaTheme="majorEastAsia" w:hAnsi="Century"/>
          <w:color w:val="000000" w:themeColor="text1"/>
          <w:sz w:val="28"/>
          <w:szCs w:val="28"/>
        </w:rPr>
      </w:pPr>
      <w:r w:rsidRPr="00892C2F">
        <w:rPr>
          <w:rFonts w:ascii="Century" w:eastAsiaTheme="majorEastAsia" w:hAnsi="Century" w:hint="eastAsia"/>
          <w:color w:val="000000" w:themeColor="text1"/>
          <w:sz w:val="28"/>
          <w:szCs w:val="28"/>
        </w:rPr>
        <w:t>平成</w:t>
      </w:r>
      <w:r w:rsidRPr="00892C2F">
        <w:rPr>
          <w:rFonts w:ascii="Century" w:eastAsiaTheme="majorEastAsia" w:hAnsi="Century" w:hint="eastAsia"/>
          <w:color w:val="000000" w:themeColor="text1"/>
          <w:sz w:val="28"/>
          <w:szCs w:val="28"/>
        </w:rPr>
        <w:t>30</w:t>
      </w:r>
      <w:r w:rsidRPr="00892C2F">
        <w:rPr>
          <w:rFonts w:ascii="Century" w:eastAsiaTheme="majorEastAsia" w:hAnsi="Century" w:hint="eastAsia"/>
          <w:color w:val="000000" w:themeColor="text1"/>
          <w:sz w:val="28"/>
          <w:szCs w:val="28"/>
        </w:rPr>
        <w:t>年</w:t>
      </w:r>
      <w:r w:rsidR="00465B71" w:rsidRPr="00892C2F">
        <w:rPr>
          <w:rFonts w:ascii="Century" w:eastAsiaTheme="majorEastAsia" w:hAnsi="Century" w:hint="eastAsia"/>
          <w:color w:val="000000" w:themeColor="text1"/>
          <w:sz w:val="28"/>
          <w:szCs w:val="28"/>
        </w:rPr>
        <w:t>6</w:t>
      </w:r>
      <w:r w:rsidRPr="00892C2F">
        <w:rPr>
          <w:rFonts w:ascii="Century" w:eastAsiaTheme="majorEastAsia" w:hAnsi="Century" w:hint="eastAsia"/>
          <w:color w:val="000000" w:themeColor="text1"/>
          <w:sz w:val="28"/>
          <w:szCs w:val="28"/>
        </w:rPr>
        <w:t>月</w:t>
      </w:r>
    </w:p>
    <w:p w:rsidR="00D313D5" w:rsidRPr="00B050E1" w:rsidRDefault="00B050E1" w:rsidP="00594473">
      <w:pPr>
        <w:jc w:val="center"/>
        <w:rPr>
          <w:rFonts w:ascii="Century" w:eastAsiaTheme="majorEastAsia" w:hAnsi="Century"/>
          <w:color w:val="000000" w:themeColor="text1"/>
          <w:sz w:val="28"/>
          <w:szCs w:val="28"/>
        </w:rPr>
      </w:pPr>
      <w:r>
        <w:rPr>
          <w:rFonts w:ascii="Century" w:eastAsiaTheme="majorEastAsia" w:hAnsi="Century" w:hint="eastAsia"/>
          <w:color w:val="000000" w:themeColor="text1"/>
          <w:sz w:val="28"/>
          <w:szCs w:val="28"/>
        </w:rPr>
        <w:t>大阪府・大阪市　副首都推進局</w:t>
      </w:r>
    </w:p>
    <w:p w:rsidR="00403095" w:rsidRPr="00892C2F" w:rsidRDefault="00594473">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はじめに（検討趣旨）</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これまでの大阪・関西の取組み及び国の動き</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　・・・</w:t>
      </w:r>
      <w:r w:rsidRPr="00892C2F">
        <w:rPr>
          <w:rFonts w:ascii="Century" w:eastAsiaTheme="majorEastAsia" w:hAnsi="Century" w:cs="Times New Roman" w:hint="eastAsia"/>
          <w:color w:val="000000" w:themeColor="text1"/>
        </w:rPr>
        <w:t>4</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これまでの国の動き　・・・</w:t>
      </w:r>
      <w:r w:rsidR="00B7341F" w:rsidRPr="00892C2F">
        <w:rPr>
          <w:rFonts w:ascii="Century" w:eastAsiaTheme="majorEastAsia" w:hAnsi="Century" w:cs="Times New Roman" w:hint="eastAsia"/>
          <w:color w:val="000000" w:themeColor="text1"/>
        </w:rPr>
        <w:t xml:space="preserve"> 6</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検討の進め方</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（１）　首都機能バックアップとは・・・　</w:t>
      </w:r>
      <w:r w:rsidRPr="00892C2F">
        <w:rPr>
          <w:rFonts w:ascii="Century" w:eastAsiaTheme="majorEastAsia" w:hAnsi="Century" w:cs="Times New Roman" w:hint="eastAsia"/>
          <w:color w:val="000000" w:themeColor="text1"/>
        </w:rPr>
        <w:t>10</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「首都機能」について</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「バックアップ」について</w:t>
      </w:r>
    </w:p>
    <w:p w:rsidR="00BC3E1A" w:rsidRPr="00892C2F" w:rsidRDefault="00BC3E1A" w:rsidP="00BC3E1A">
      <w:pPr>
        <w:ind w:firstLineChars="200" w:firstLine="420"/>
        <w:jc w:val="left"/>
        <w:rPr>
          <w:rFonts w:ascii="Century" w:hAnsi="Century"/>
          <w:color w:val="000000" w:themeColor="text1"/>
          <w:sz w:val="18"/>
        </w:rPr>
      </w:pPr>
      <w:r w:rsidRPr="00892C2F">
        <w:rPr>
          <w:rFonts w:ascii="Century" w:eastAsia="ＭＳ ゴシック" w:hAnsi="Century" w:cs="Times New Roman" w:hint="eastAsia"/>
          <w:color w:val="000000" w:themeColor="text1"/>
        </w:rPr>
        <w:t>（２）　検討の視点　・・・</w:t>
      </w:r>
      <w:r w:rsidR="007B466E" w:rsidRPr="00892C2F">
        <w:rPr>
          <w:rFonts w:ascii="Century" w:eastAsia="ＭＳ ゴシック" w:hAnsi="Century" w:cs="Times New Roman" w:hint="eastAsia"/>
          <w:color w:val="000000" w:themeColor="text1"/>
        </w:rPr>
        <w:t xml:space="preserve"> 13</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「行政分野」と「経済分野」</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②　「平時のバックアップ」と「非常時のバックアップ」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「大阪・関西の取組み」と「国への働きかけ」</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バックアップの手法　・・・</w:t>
      </w:r>
      <w:r w:rsidR="007B466E" w:rsidRPr="00892C2F">
        <w:rPr>
          <w:rFonts w:ascii="Century" w:eastAsiaTheme="majorEastAsia" w:hAnsi="Century" w:cs="Times New Roman" w:hint="eastAsia"/>
          <w:color w:val="000000" w:themeColor="text1"/>
        </w:rPr>
        <w:t xml:space="preserve"> 15</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調査・検討内容　・・・</w:t>
      </w:r>
      <w:r w:rsidRPr="00892C2F">
        <w:rPr>
          <w:rFonts w:ascii="Century" w:eastAsiaTheme="majorEastAsia" w:hAnsi="Century" w:cs="Times New Roman" w:hint="eastAsia"/>
          <w:color w:val="000000" w:themeColor="text1"/>
        </w:rPr>
        <w:t xml:space="preserve"> 17</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行政分野のバックアップ</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経済分野のバックアップ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大阪・関西のポテンシャル</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調査等の結果</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行政分野の調査等結果　・・・</w:t>
      </w:r>
      <w:r w:rsidR="007B466E" w:rsidRPr="00892C2F">
        <w:rPr>
          <w:rFonts w:ascii="Century" w:eastAsiaTheme="majorEastAsia" w:hAnsi="Century" w:cs="Times New Roman" w:hint="eastAsia"/>
          <w:color w:val="000000" w:themeColor="text1"/>
        </w:rPr>
        <w:t xml:space="preserve"> 21</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経済分野の調査等結果　・・・</w:t>
      </w:r>
      <w:r w:rsidRPr="00892C2F">
        <w:rPr>
          <w:rFonts w:ascii="Century" w:eastAsiaTheme="majorEastAsia" w:hAnsi="Century" w:cs="Times New Roman" w:hint="eastAsia"/>
          <w:color w:val="000000" w:themeColor="text1"/>
        </w:rPr>
        <w:t>3</w:t>
      </w:r>
      <w:r w:rsidR="00C36728" w:rsidRPr="00892C2F">
        <w:rPr>
          <w:rFonts w:ascii="Century" w:eastAsiaTheme="majorEastAsia" w:hAnsi="Century" w:cs="Times New Roman" w:hint="eastAsia"/>
          <w:color w:val="000000" w:themeColor="text1"/>
        </w:rPr>
        <w:t>3</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大阪・関西のポテンシャルの分析　・・・</w:t>
      </w:r>
      <w:r w:rsidR="00B14381" w:rsidRPr="00892C2F">
        <w:rPr>
          <w:rFonts w:ascii="Century" w:eastAsiaTheme="majorEastAsia" w:hAnsi="Century" w:cs="Times New Roman" w:hint="eastAsia"/>
          <w:color w:val="000000" w:themeColor="text1"/>
        </w:rPr>
        <w:t>48</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今後の取組み方向</w:t>
      </w:r>
    </w:p>
    <w:p w:rsidR="00B14381" w:rsidRPr="00892C2F" w:rsidRDefault="00BC3E1A" w:rsidP="00B14381">
      <w:pPr>
        <w:pStyle w:val="a7"/>
        <w:numPr>
          <w:ilvl w:val="0"/>
          <w:numId w:val="26"/>
        </w:numPr>
        <w:ind w:leftChars="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行政分野の方向性　・・・</w:t>
      </w:r>
      <w:r w:rsidR="00B14381" w:rsidRPr="00892C2F">
        <w:rPr>
          <w:rFonts w:ascii="Century" w:eastAsiaTheme="majorEastAsia" w:hAnsi="Century" w:cs="Times New Roman" w:hint="eastAsia"/>
          <w:color w:val="000000" w:themeColor="text1"/>
        </w:rPr>
        <w:t>58</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経済分野の方向性　・・・</w:t>
      </w:r>
      <w:r w:rsidR="00B14381" w:rsidRPr="00892C2F">
        <w:rPr>
          <w:rFonts w:ascii="Century" w:eastAsiaTheme="majorEastAsia" w:hAnsi="Century" w:cs="Times New Roman" w:hint="eastAsia"/>
          <w:color w:val="000000" w:themeColor="text1"/>
        </w:rPr>
        <w:t>60</w:t>
      </w:r>
    </w:p>
    <w:p w:rsidR="00BC3E1A" w:rsidRPr="00892C2F" w:rsidRDefault="00BC3E1A" w:rsidP="00BC3E1A">
      <w:pPr>
        <w:rPr>
          <w:rFonts w:ascii="Century" w:eastAsiaTheme="majorEastAsia" w:hAnsi="Century" w:cs="Times New Roman"/>
          <w:color w:val="000000" w:themeColor="text1"/>
        </w:rPr>
      </w:pPr>
    </w:p>
    <w:p w:rsidR="00BC3E1A" w:rsidRPr="00892C2F" w:rsidRDefault="00F81EE9" w:rsidP="00BC3E1A">
      <w:pPr>
        <w:rPr>
          <w:rFonts w:ascii="Century" w:eastAsiaTheme="majorEastAsia" w:hAnsi="Century"/>
          <w:color w:val="000000" w:themeColor="text1"/>
        </w:rPr>
      </w:pPr>
      <w:r w:rsidRPr="00892C2F">
        <w:rPr>
          <w:rFonts w:ascii="Century" w:eastAsiaTheme="majorEastAsia" w:hAnsi="Century" w:hint="eastAsia"/>
          <w:color w:val="000000" w:themeColor="text1"/>
        </w:rPr>
        <w:t>研究会の開催経過</w:t>
      </w:r>
    </w:p>
    <w:p w:rsidR="00BC3E1A" w:rsidRPr="00892C2F" w:rsidRDefault="00BC3E1A" w:rsidP="00BC3E1A">
      <w:pPr>
        <w:rPr>
          <w:rFonts w:ascii="Century" w:eastAsia="HG正楷書体-PRO" w:hAnsi="Century" w:cs="Times New Roman"/>
          <w:b/>
          <w:color w:val="000000" w:themeColor="text1"/>
          <w:sz w:val="24"/>
        </w:rPr>
      </w:pPr>
      <w:r w:rsidRPr="00892C2F">
        <w:rPr>
          <w:rFonts w:ascii="Century" w:eastAsia="HG正楷書体-PRO" w:hAnsi="Century" w:cs="Times New Roman"/>
          <w:b/>
          <w:color w:val="000000" w:themeColor="text1"/>
          <w:sz w:val="24"/>
        </w:rPr>
        <w:br w:type="page"/>
      </w:r>
    </w:p>
    <w:p w:rsidR="00BC3E1A" w:rsidRPr="00892C2F" w:rsidRDefault="00BC3E1A" w:rsidP="00BC3E1A">
      <w:pPr>
        <w:rPr>
          <w:rFonts w:ascii="Century" w:eastAsia="HG正楷書体-PRO" w:hAnsi="Century" w:cs="Times New Roman"/>
          <w:b/>
          <w:color w:val="000000" w:themeColor="text1"/>
          <w:sz w:val="24"/>
        </w:rPr>
      </w:pPr>
      <w:r w:rsidRPr="00892C2F">
        <w:rPr>
          <w:rFonts w:ascii="Century" w:eastAsia="HG正楷書体-PRO" w:hAnsi="Century" w:cs="Times New Roman" w:hint="eastAsia"/>
          <w:b/>
          <w:color w:val="000000" w:themeColor="text1"/>
          <w:sz w:val="24"/>
        </w:rPr>
        <w:lastRenderedPageBreak/>
        <w:t>は</w:t>
      </w:r>
      <w:r w:rsidRPr="00892C2F">
        <w:rPr>
          <w:rFonts w:ascii="Century" w:eastAsia="HG正楷書体-PRO" w:hAnsi="Century" w:cs="Times New Roman" w:hint="eastAsia"/>
          <w:b/>
          <w:color w:val="000000" w:themeColor="text1"/>
          <w:sz w:val="24"/>
        </w:rPr>
        <w:t xml:space="preserve"> </w:t>
      </w:r>
      <w:r w:rsidRPr="00892C2F">
        <w:rPr>
          <w:rFonts w:ascii="Century" w:eastAsia="HG正楷書体-PRO" w:hAnsi="Century" w:cs="Times New Roman" w:hint="eastAsia"/>
          <w:b/>
          <w:color w:val="000000" w:themeColor="text1"/>
          <w:sz w:val="24"/>
        </w:rPr>
        <w:t>じ</w:t>
      </w:r>
      <w:r w:rsidRPr="00892C2F">
        <w:rPr>
          <w:rFonts w:ascii="Century" w:eastAsia="HG正楷書体-PRO" w:hAnsi="Century" w:cs="Times New Roman" w:hint="eastAsia"/>
          <w:b/>
          <w:color w:val="000000" w:themeColor="text1"/>
          <w:sz w:val="24"/>
        </w:rPr>
        <w:t xml:space="preserve"> </w:t>
      </w:r>
      <w:r w:rsidRPr="00892C2F">
        <w:rPr>
          <w:rFonts w:ascii="Century" w:eastAsia="HG正楷書体-PRO" w:hAnsi="Century" w:cs="Times New Roman" w:hint="eastAsia"/>
          <w:b/>
          <w:color w:val="000000" w:themeColor="text1"/>
          <w:sz w:val="24"/>
        </w:rPr>
        <w:t>め</w:t>
      </w:r>
      <w:r w:rsidRPr="00892C2F">
        <w:rPr>
          <w:rFonts w:ascii="Century" w:eastAsia="HG正楷書体-PRO" w:hAnsi="Century" w:cs="Times New Roman" w:hint="eastAsia"/>
          <w:b/>
          <w:color w:val="000000" w:themeColor="text1"/>
          <w:sz w:val="24"/>
        </w:rPr>
        <w:t xml:space="preserve"> </w:t>
      </w:r>
      <w:r w:rsidRPr="00892C2F">
        <w:rPr>
          <w:rFonts w:ascii="Century" w:eastAsia="HG正楷書体-PRO" w:hAnsi="Century" w:cs="Times New Roman" w:hint="eastAsia"/>
          <w:b/>
          <w:color w:val="000000" w:themeColor="text1"/>
          <w:sz w:val="24"/>
        </w:rPr>
        <w:t>に</w:t>
      </w:r>
    </w:p>
    <w:p w:rsidR="00BC3E1A" w:rsidRPr="00892C2F" w:rsidRDefault="00BC3E1A" w:rsidP="00BC3E1A">
      <w:pPr>
        <w:rPr>
          <w:rFonts w:ascii="Century" w:eastAsia="HG正楷書体-PRO" w:hAnsi="Century" w:cs="Times New Roman"/>
          <w:color w:val="000000" w:themeColor="text1"/>
          <w:szCs w:val="21"/>
        </w:rPr>
      </w:pP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t>わが国では戦後の高度成長期から今日まで一貫して東京一極集中が進み、現在では、国内人口の</w:t>
      </w:r>
      <w:r w:rsidRPr="00892C2F">
        <w:rPr>
          <w:rFonts w:ascii="Century" w:eastAsia="HG正楷書体-PRO" w:hAnsi="Century" w:cs="Times New Roman" w:hint="eastAsia"/>
          <w:color w:val="000000" w:themeColor="text1"/>
          <w:szCs w:val="21"/>
        </w:rPr>
        <w:t>3</w:t>
      </w:r>
      <w:r w:rsidRPr="00892C2F">
        <w:rPr>
          <w:rFonts w:ascii="Century" w:eastAsia="HG正楷書体-PRO" w:hAnsi="Century" w:cs="Times New Roman" w:hint="eastAsia"/>
          <w:color w:val="000000" w:themeColor="text1"/>
          <w:szCs w:val="21"/>
        </w:rPr>
        <w:t>割弱、大企業の本社の</w:t>
      </w:r>
      <w:r w:rsidR="00791265" w:rsidRPr="00892C2F">
        <w:rPr>
          <w:rFonts w:ascii="Century" w:eastAsia="HG正楷書体-PRO" w:hAnsi="Century" w:cs="Times New Roman" w:hint="eastAsia"/>
          <w:color w:val="000000" w:themeColor="text1"/>
          <w:szCs w:val="21"/>
        </w:rPr>
        <w:t>5</w:t>
      </w:r>
      <w:r w:rsidRPr="00892C2F">
        <w:rPr>
          <w:rFonts w:ascii="Century" w:eastAsia="HG正楷書体-PRO" w:hAnsi="Century" w:cs="Times New Roman" w:hint="eastAsia"/>
          <w:color w:val="000000" w:themeColor="text1"/>
          <w:szCs w:val="21"/>
        </w:rPr>
        <w:t>割以上が首都圏に集まっており、政治・行政・経済などの首都中枢機能は</w:t>
      </w:r>
      <w:r w:rsidR="00A208B3" w:rsidRPr="00892C2F">
        <w:rPr>
          <w:rFonts w:ascii="Century" w:eastAsia="HG正楷書体-PRO" w:hAnsi="Century" w:cs="Times New Roman" w:hint="eastAsia"/>
          <w:color w:val="000000" w:themeColor="text1"/>
          <w:szCs w:val="21"/>
        </w:rPr>
        <w:t>東京</w:t>
      </w:r>
      <w:r w:rsidRPr="00892C2F">
        <w:rPr>
          <w:rFonts w:ascii="Century" w:eastAsia="HG正楷書体-PRO" w:hAnsi="Century" w:cs="Times New Roman" w:hint="eastAsia"/>
          <w:color w:val="000000" w:themeColor="text1"/>
          <w:szCs w:val="21"/>
        </w:rPr>
        <w:t>都心部の狭い範囲に集積している。</w:t>
      </w: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t>このことは、首都直下地震などの大規模自然災害のリスクを抱えるわが国にとって、国家の危機管理の観点から大きな課題となる。さらに、原子力災害、テロ等も含めたあらゆるリスクが首都圏には重大な脅威となっており、ひとたび大災害が発生して中枢機能が麻痺すれば、日本全体が機能不全に陥る危険性を抱えている。</w:t>
      </w:r>
    </w:p>
    <w:p w:rsidR="00BC3E1A" w:rsidRPr="00892C2F" w:rsidRDefault="00BC3E1A" w:rsidP="00BC3E1A">
      <w:pPr>
        <w:rPr>
          <w:rFonts w:ascii="Century" w:eastAsia="HG正楷書体-PRO" w:hAnsi="Century" w:cs="Times New Roman"/>
          <w:color w:val="000000" w:themeColor="text1"/>
          <w:szCs w:val="21"/>
        </w:rPr>
      </w:pPr>
    </w:p>
    <w:p w:rsidR="00BC3E1A" w:rsidRPr="00892C2F" w:rsidRDefault="00BC3E1A" w:rsidP="00BC3E1A">
      <w:pPr>
        <w:ind w:firstLineChars="100" w:firstLine="210"/>
        <w:rPr>
          <w:rFonts w:ascii="Century" w:eastAsia="HG正楷書体-PRO" w:hAnsi="Century" w:cs="Times New Roman"/>
          <w:color w:val="000000" w:themeColor="text1"/>
          <w:szCs w:val="21"/>
          <w:u w:val="single" w:color="FF0000"/>
        </w:rPr>
      </w:pPr>
      <w:r w:rsidRPr="00892C2F">
        <w:rPr>
          <w:rFonts w:ascii="Century" w:eastAsia="HG正楷書体-PRO" w:hAnsi="Century" w:cs="Times New Roman" w:hint="eastAsia"/>
          <w:color w:val="000000" w:themeColor="text1"/>
          <w:szCs w:val="21"/>
          <w:u w:val="single"/>
        </w:rPr>
        <w:t>首都圏に想定外の大災害等が発生しても社会経済活動や国民生活への影響を最小限に抑えるためには、国土の強靭化、分権型の仕組みへの転換が必要であり、首都機能バックアップは早期に判断・解決すべき国家的課題</w:t>
      </w:r>
      <w:r w:rsidRPr="00892C2F">
        <w:rPr>
          <w:rFonts w:ascii="Century" w:eastAsia="HG正楷書体-PRO" w:hAnsi="Century" w:cs="Times New Roman" w:hint="eastAsia"/>
          <w:color w:val="000000" w:themeColor="text1"/>
          <w:szCs w:val="21"/>
        </w:rPr>
        <w:t>である。</w:t>
      </w: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t>また、万一の危機に向けた体制整備は、世界から信頼を得て、投資や交流を加速させる成長戦略の基盤でもある。</w:t>
      </w:r>
    </w:p>
    <w:p w:rsidR="00BC3E1A" w:rsidRPr="00892C2F" w:rsidRDefault="00BC3E1A" w:rsidP="00BC3E1A">
      <w:pPr>
        <w:ind w:firstLineChars="100" w:firstLine="210"/>
        <w:rPr>
          <w:rFonts w:ascii="Century" w:eastAsia="HG正楷書体-PRO" w:hAnsi="Century" w:cs="Times New Roman"/>
          <w:color w:val="000000" w:themeColor="text1"/>
          <w:szCs w:val="21"/>
        </w:rPr>
      </w:pP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t>大阪・関西はわが国第二の都市圏であり、首都圏に次ぐ厚みのあるストックを有していることから、首都機能バックアップエリアとしてのポテンシャルは十分であり、また、地理的に東京との同時被災の恐れも少ない。</w:t>
      </w:r>
    </w:p>
    <w:p w:rsidR="00BC3E1A" w:rsidRPr="00892C2F" w:rsidRDefault="00BC3E1A" w:rsidP="00BC3E1A">
      <w:pPr>
        <w:ind w:firstLineChars="100" w:firstLine="210"/>
        <w:rPr>
          <w:rFonts w:ascii="Century" w:eastAsia="HG正楷書体-PRO" w:hAnsi="Century" w:cs="Times New Roman"/>
          <w:color w:val="000000" w:themeColor="text1"/>
          <w:szCs w:val="21"/>
        </w:rPr>
      </w:pP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t>平成</w:t>
      </w:r>
      <w:r w:rsidRPr="00892C2F">
        <w:rPr>
          <w:rFonts w:ascii="Century" w:eastAsia="HG正楷書体-PRO" w:hAnsi="Century" w:cs="Times New Roman" w:hint="eastAsia"/>
          <w:color w:val="000000" w:themeColor="text1"/>
          <w:szCs w:val="21"/>
        </w:rPr>
        <w:t>29</w:t>
      </w:r>
      <w:r w:rsidRPr="00892C2F">
        <w:rPr>
          <w:rFonts w:ascii="Century" w:eastAsia="HG正楷書体-PRO" w:hAnsi="Century" w:cs="Times New Roman" w:hint="eastAsia"/>
          <w:color w:val="000000" w:themeColor="text1"/>
          <w:szCs w:val="21"/>
        </w:rPr>
        <w:t>年</w:t>
      </w:r>
      <w:r w:rsidRPr="00892C2F">
        <w:rPr>
          <w:rFonts w:ascii="Century" w:eastAsia="HG正楷書体-PRO" w:hAnsi="Century" w:cs="Times New Roman" w:hint="eastAsia"/>
          <w:color w:val="000000" w:themeColor="text1"/>
          <w:szCs w:val="21"/>
        </w:rPr>
        <w:t>3</w:t>
      </w:r>
      <w:r w:rsidRPr="00892C2F">
        <w:rPr>
          <w:rFonts w:ascii="Century" w:eastAsia="HG正楷書体-PRO" w:hAnsi="Century" w:cs="Times New Roman" w:hint="eastAsia"/>
          <w:color w:val="000000" w:themeColor="text1"/>
          <w:szCs w:val="21"/>
        </w:rPr>
        <w:t>月に大阪府及び大阪市が共同設置する副首都推進本部でとりまとめた「副首都ビジョン」では、副首都・大阪が果たすべき役割のひとつに「首都機能のバックアップ」を位置づけ、平時にも、非常時にも、大阪・関西が日本を支える体制を整えることをめざすこととした。</w:t>
      </w:r>
    </w:p>
    <w:p w:rsidR="00BC3E1A" w:rsidRPr="00892C2F" w:rsidRDefault="00BC3E1A" w:rsidP="00BC3E1A">
      <w:pPr>
        <w:ind w:firstLineChars="100" w:firstLine="210"/>
        <w:rPr>
          <w:rFonts w:ascii="Century" w:eastAsia="HG正楷書体-PRO" w:hAnsi="Century" w:cs="Times New Roman"/>
          <w:color w:val="000000" w:themeColor="text1"/>
          <w:szCs w:val="21"/>
          <w:u w:val="single"/>
        </w:rPr>
      </w:pPr>
      <w:r w:rsidRPr="00892C2F">
        <w:rPr>
          <w:rFonts w:ascii="Century" w:eastAsia="HG正楷書体-PRO" w:hAnsi="Century" w:cs="Times New Roman" w:hint="eastAsia"/>
          <w:color w:val="000000" w:themeColor="text1"/>
          <w:szCs w:val="21"/>
        </w:rPr>
        <w:t>そして、</w:t>
      </w:r>
      <w:r w:rsidRPr="00892C2F">
        <w:rPr>
          <w:rFonts w:ascii="Century" w:eastAsia="HG正楷書体-PRO" w:hAnsi="Century" w:cs="Times New Roman" w:hint="eastAsia"/>
          <w:color w:val="000000" w:themeColor="text1"/>
          <w:szCs w:val="21"/>
          <w:u w:val="single"/>
        </w:rPr>
        <w:t>平成</w:t>
      </w:r>
      <w:r w:rsidRPr="00892C2F">
        <w:rPr>
          <w:rFonts w:ascii="Century" w:eastAsia="HG正楷書体-PRO" w:hAnsi="Century" w:cs="Times New Roman" w:hint="eastAsia"/>
          <w:color w:val="000000" w:themeColor="text1"/>
          <w:szCs w:val="21"/>
          <w:u w:val="single"/>
        </w:rPr>
        <w:t>29</w:t>
      </w:r>
      <w:r w:rsidRPr="00892C2F">
        <w:rPr>
          <w:rFonts w:ascii="Century" w:eastAsia="HG正楷書体-PRO" w:hAnsi="Century" w:cs="Times New Roman" w:hint="eastAsia"/>
          <w:color w:val="000000" w:themeColor="text1"/>
          <w:szCs w:val="21"/>
          <w:u w:val="single"/>
        </w:rPr>
        <w:t>年</w:t>
      </w:r>
      <w:r w:rsidRPr="00892C2F">
        <w:rPr>
          <w:rFonts w:ascii="Century" w:eastAsia="HG正楷書体-PRO" w:hAnsi="Century" w:cs="Times New Roman" w:hint="eastAsia"/>
          <w:color w:val="000000" w:themeColor="text1"/>
          <w:szCs w:val="21"/>
          <w:u w:val="single"/>
        </w:rPr>
        <w:t>6</w:t>
      </w:r>
      <w:r w:rsidRPr="00892C2F">
        <w:rPr>
          <w:rFonts w:ascii="Century" w:eastAsia="HG正楷書体-PRO" w:hAnsi="Century" w:cs="Times New Roman" w:hint="eastAsia"/>
          <w:color w:val="000000" w:themeColor="text1"/>
          <w:szCs w:val="21"/>
          <w:u w:val="single"/>
        </w:rPr>
        <w:t>月からは、「首都機能のバックアップに係る研究会」を開催</w:t>
      </w:r>
      <w:r w:rsidRPr="00892C2F">
        <w:rPr>
          <w:rFonts w:ascii="Century" w:eastAsia="HG正楷書体-PRO" w:hAnsi="Century" w:cs="Times New Roman" w:hint="eastAsia"/>
          <w:color w:val="000000" w:themeColor="text1"/>
          <w:szCs w:val="21"/>
        </w:rPr>
        <w:t>し、首都・東京の負荷を軽減し、想定外の大災害にも対応しうる国土の強靭化に寄与するために大阪・関西が果たすべき役割等について検討を行ってきた。</w:t>
      </w:r>
    </w:p>
    <w:p w:rsidR="00BC3E1A" w:rsidRPr="00892C2F" w:rsidRDefault="00BC3E1A" w:rsidP="00BC3E1A">
      <w:pPr>
        <w:ind w:firstLineChars="100" w:firstLine="210"/>
        <w:rPr>
          <w:rFonts w:ascii="Century" w:eastAsia="HG正楷書体-PRO" w:hAnsi="Century" w:cs="Times New Roman"/>
          <w:color w:val="000000" w:themeColor="text1"/>
          <w:szCs w:val="21"/>
          <w:u w:val="single"/>
        </w:rPr>
      </w:pPr>
    </w:p>
    <w:p w:rsidR="00BC3E1A" w:rsidRPr="00892C2F" w:rsidRDefault="00BC3E1A" w:rsidP="00BC3E1A">
      <w:pPr>
        <w:ind w:firstLineChars="100" w:firstLine="210"/>
        <w:rPr>
          <w:rFonts w:ascii="Century" w:eastAsia="HG正楷書体-PRO" w:hAnsi="Century" w:cs="Times New Roman"/>
          <w:color w:val="000000" w:themeColor="text1"/>
          <w:szCs w:val="21"/>
          <w:u w:val="single"/>
        </w:rPr>
      </w:pPr>
      <w:r w:rsidRPr="00892C2F">
        <w:rPr>
          <w:rFonts w:ascii="Century" w:eastAsia="HG正楷書体-PRO" w:hAnsi="Century" w:cs="Times New Roman" w:hint="eastAsia"/>
          <w:color w:val="000000" w:themeColor="text1"/>
          <w:szCs w:val="21"/>
        </w:rPr>
        <w:t>本報告は、大阪府・大阪市において行った調査や、研究会でいただいた意見などをもとに、</w:t>
      </w:r>
      <w:r w:rsidRPr="00892C2F">
        <w:rPr>
          <w:rFonts w:ascii="Century" w:eastAsia="HG正楷書体-PRO" w:hAnsi="Century" w:cs="Times New Roman" w:hint="eastAsia"/>
          <w:color w:val="000000" w:themeColor="text1"/>
          <w:szCs w:val="21"/>
          <w:u w:val="single"/>
        </w:rPr>
        <w:t>大阪・関西による首都機能バックアップの実現に向けた取組みの方向性について、基本的な考え方を取りまとめた</w:t>
      </w:r>
      <w:r w:rsidRPr="00892C2F">
        <w:rPr>
          <w:rFonts w:ascii="Century" w:eastAsia="HG正楷書体-PRO" w:hAnsi="Century" w:cs="Times New Roman" w:hint="eastAsia"/>
          <w:color w:val="000000" w:themeColor="text1"/>
          <w:szCs w:val="21"/>
        </w:rPr>
        <w:t>ものである。</w:t>
      </w:r>
    </w:p>
    <w:p w:rsidR="00BC3E1A" w:rsidRPr="00892C2F" w:rsidRDefault="00BC3E1A" w:rsidP="00BC3E1A">
      <w:pPr>
        <w:ind w:firstLineChars="100" w:firstLine="210"/>
        <w:rPr>
          <w:rFonts w:ascii="Century" w:eastAsia="HG正楷書体-PRO" w:hAnsi="Century" w:cs="Times New Roman"/>
          <w:color w:val="000000" w:themeColor="text1"/>
          <w:szCs w:val="21"/>
          <w:u w:val="single"/>
        </w:rPr>
      </w:pPr>
      <w:r w:rsidRPr="00892C2F">
        <w:rPr>
          <w:rFonts w:ascii="Century" w:eastAsia="HG正楷書体-PRO" w:hAnsi="Century" w:cs="Times New Roman" w:hint="eastAsia"/>
          <w:color w:val="000000" w:themeColor="text1"/>
          <w:szCs w:val="21"/>
        </w:rPr>
        <w:t>今後、大阪府・大阪市では、政府業務継続計画で検討課題とされてい</w:t>
      </w:r>
      <w:r w:rsidR="00A208B3" w:rsidRPr="00892C2F">
        <w:rPr>
          <w:rFonts w:ascii="Century" w:eastAsia="HG正楷書体-PRO" w:hAnsi="Century" w:cs="Times New Roman" w:hint="eastAsia"/>
          <w:color w:val="000000" w:themeColor="text1"/>
          <w:szCs w:val="21"/>
        </w:rPr>
        <w:t>る</w:t>
      </w:r>
      <w:r w:rsidRPr="00892C2F">
        <w:rPr>
          <w:rFonts w:ascii="Century" w:eastAsia="HG正楷書体-PRO" w:hAnsi="Century" w:cs="Times New Roman" w:hint="eastAsia"/>
          <w:color w:val="000000" w:themeColor="text1"/>
          <w:szCs w:val="21"/>
        </w:rPr>
        <w:t>東京圏外の代替拠点への移転に</w:t>
      </w:r>
      <w:r w:rsidR="00A208B3" w:rsidRPr="00892C2F">
        <w:rPr>
          <w:rFonts w:ascii="Century" w:eastAsia="HG正楷書体-PRO" w:hAnsi="Century" w:cs="Times New Roman" w:hint="eastAsia"/>
          <w:color w:val="000000" w:themeColor="text1"/>
          <w:szCs w:val="21"/>
        </w:rPr>
        <w:t>ついての</w:t>
      </w:r>
      <w:r w:rsidRPr="00892C2F">
        <w:rPr>
          <w:rFonts w:ascii="Century" w:eastAsia="HG正楷書体-PRO" w:hAnsi="Century" w:cs="Times New Roman" w:hint="eastAsia"/>
          <w:color w:val="000000" w:themeColor="text1"/>
          <w:szCs w:val="21"/>
        </w:rPr>
        <w:t>国における検討も踏まえ、</w:t>
      </w:r>
      <w:r w:rsidRPr="00892C2F">
        <w:rPr>
          <w:rFonts w:ascii="Century" w:eastAsia="HG正楷書体-PRO" w:hAnsi="Century" w:cs="Times New Roman" w:hint="eastAsia"/>
          <w:color w:val="000000" w:themeColor="text1"/>
          <w:szCs w:val="21"/>
          <w:u w:val="single"/>
        </w:rPr>
        <w:t>本報告で得られた知見を活かして、バックアップ拠点としての位置づけを国に求めていくとともに、首都機能のバックアップエリアとしての大阪・関西の役割強化をめざす。</w:t>
      </w: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br w:type="page"/>
      </w:r>
    </w:p>
    <w:p w:rsidR="00BC3E1A" w:rsidRPr="00892C2F" w:rsidRDefault="00BC3E1A" w:rsidP="00BC3E1A">
      <w:pPr>
        <w:ind w:left="210" w:hangingChars="100" w:hanging="210"/>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58912" behindDoc="0" locked="0" layoutInCell="1" allowOverlap="1" wp14:anchorId="0902D750" wp14:editId="4D0AD9ED">
                <wp:simplePos x="0" y="0"/>
                <wp:positionH relativeFrom="margin">
                  <wp:posOffset>0</wp:posOffset>
                </wp:positionH>
                <wp:positionV relativeFrom="paragraph">
                  <wp:posOffset>-635</wp:posOffset>
                </wp:positionV>
                <wp:extent cx="5415148" cy="546265"/>
                <wp:effectExtent l="0" t="0" r="0" b="6350"/>
                <wp:wrapNone/>
                <wp:docPr id="1" name="正方形/長方形 1"/>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2D750" id="正方形/長方形 1" o:spid="_x0000_s1027" style="position:absolute;left:0;text-align:left;margin-left:0;margin-top:-.05pt;width:426.4pt;height:43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3Yy+wIAAMgGAAAOAAAAZHJzL2Uyb0RvYy54bWy0Vc1uEzEQviPxDpbvdLPRJkDUTRW1KkIq paJFPTteb7KS7TG2k2x4D3gAOHNGHHgcKvEWjO3NNpQKJAQ9bMfzZ883M18Oj1olyVpY14AuaX4w oERoDlWjFyV9fXX66AklzjNdMQlalHQrHD2aPnxwuDETMYQlyEpYgkm0m2xMSZfem0mWOb4UirkD MEKjsQarmMejXWSVZRvMrmQ2HAzG2QZsZSxw4RxqT5KRTmP+uhbcv6xrJzyRJcW3+fi18TsP32x6 yCYLy8yy4d0z2F+8QrFG46V9qhPmGVnZ5pdUquEWHNT+gIPKoK4bLmINWE0+uFPN5ZIZEWtBcJzp YXL/Li0/X19Y0lTYO0o0U9iim08fb95/+fb1Q/b93eckkTwAtTFugv6X5sJ2J4diqLqtrQr/sR7S RnC3Pbii9YSjclTko7zAceBoGxXj4XgUkma30cY6/0yAIkEoqcXmRUzZ+sz55Lpz6aCuThspo+zQ JQnEAOIziJFxjMSxtGTNcAAY50L7PJrkSr2AKunHA/xLo4BqHJikLnZqfGOfKb544fbvGkW/oOm9 UoL5IuKG4T8H5CHg/78w3tvhIhtNWNjJUawKV8FxJkXse4IWl6CHU+pQjYYAb7IGTRYGILU8Sn4r RfCT+pWocYawycM/we6WrBIJnQRbSt8DF+GNCUPmGu/vc6e+9Z4pya6lKU3nH0JFXP4++Ldop+A+ It4M2vfBqtFg76tM4jB1Nyf/HUgJmoCSb+dtt1/oGTRzqLa4cxYSGTnDTxsc+DPm/AWzyD7YHGRU /xI/tYRNSaGTKFmCfXufPvgjKaCVkg2yWUndmxWzghL5XOM6PM2LItBfPBSjx0M82H3LfN+iV+oY cF+QEvB1UQz+Xu7E2oK6RuKdhVvRxDTHu0vKvd0djn1iWaRuLmaz6IaUZ5g/05eGh+QB57DQV+01 s6bbeo98cQ475mOTO8uffEOkhtnKQ91EZrjFtesA0mUcpY7aAx/vn6PX7Q/Q9AcAAAD//wMAUEsD BBQABgAIAAAAIQCtDoYF3AAAAAUBAAAPAAAAZHJzL2Rvd25yZXYueG1sTI9PS8NAEMXvgt9hGcGL tJsWlBqzKSr0Imox9tDeJtkxG8z+Ibtt4rd3etLbG97w3u8V68n24kRD7LxTsJhnIMg1XneuVbD7 3MxWIGJCp7H3jhT8UIR1eXlRYK796D7oVKVWcIiLOSowKYVcytgYshjnPpBj78sPFhOfQyv1gCOH 214us+xOWuwcNxgM9Gyo+a6OVkFTHWq62Zr3l9d9M749YdBhc1Dq+mp6fACRaEp/z3DGZ3Qoman2 R6ej6BXwkKRgtgDB5up2yTvqs7gHWRbyP335CwAA//8DAFBLAQItABQABgAIAAAAIQC2gziS/gAA AOEBAAATAAAAAAAAAAAAAAAAAAAAAABbQ29udGVudF9UeXBlc10ueG1sUEsBAi0AFAAGAAgAAAAh ADj9If/WAAAAlAEAAAsAAAAAAAAAAAAAAAAALwEAAF9yZWxzLy5yZWxzUEsBAi0AFAAGAAgAAAAh AK9/djL7AgAAyAYAAA4AAAAAAAAAAAAAAAAALgIAAGRycy9lMm9Eb2MueG1sUEsBAi0AFAAGAAgA AAAhAK0OhgXcAAAABQEAAA8AAAAAAAAAAAAAAAAAVQUAAGRycy9kb3ducmV2LnhtbFBLBQYAAAAA BAAEAPMAAABeBgAAAAA= " fillcolor="#9cc2e5 [1940]" stroked="f" strokeweight="1pt">
                <v:fill color2="white [3212]" focus="50%" type="gradient"/>
                <v:textbox>
                  <w:txbxContent>
                    <w:p w:rsidR="00006FC5" w:rsidRPr="003E2CDA" w:rsidRDefault="00006FC5"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v:textbox>
                <w10:wrap anchorx="margin"/>
              </v:rect>
            </w:pict>
          </mc:Fallback>
        </mc:AlternateContent>
      </w:r>
    </w:p>
    <w:p w:rsidR="00BC3E1A" w:rsidRPr="00892C2F" w:rsidRDefault="00BC3E1A" w:rsidP="00BC3E1A">
      <w:pPr>
        <w:ind w:left="210" w:hangingChars="100" w:hanging="210"/>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63008" behindDoc="0" locked="0" layoutInCell="1" allowOverlap="1" wp14:anchorId="345725FA" wp14:editId="0E58A93C">
                <wp:simplePos x="0" y="0"/>
                <wp:positionH relativeFrom="column">
                  <wp:posOffset>0</wp:posOffset>
                </wp:positionH>
                <wp:positionV relativeFrom="paragraph">
                  <wp:posOffset>-635</wp:posOffset>
                </wp:positionV>
                <wp:extent cx="5422900" cy="317500"/>
                <wp:effectExtent l="0" t="0" r="6350" b="6350"/>
                <wp:wrapNone/>
                <wp:docPr id="137" name="正方形/長方形 137"/>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１－（１）　これまでの大阪・関西の取組み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725FA" id="正方形/長方形 137" o:spid="_x0000_s1028" style="position:absolute;left:0;text-align:left;margin-left:0;margin-top:-.05pt;width:427pt;height:2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N+O3gIAAFIGAAAOAAAAZHJzL2Uyb0RvYy54bWysVd1u0zAUvkfiHSzfszRZy7Zq6VRtGkKa tooN7dp17CaSYxvbbVLeAx4ArrlGXPA4TOItOLaTrBoVEoib9Nj+zt93fnp61tYCbZixlZI5Tg9G GDFJVVHJVY7f3l2+OMbIOiILIpRkOd4yi89mz5+dNnrKMlUqUTCDwIi000bnuHROT5PE0pLVxB4o zSQ8cmVq4uBoVklhSAPWa5Fko9HLpFGm0EZRZi3cXsRHPAv2OWfU3XBumUMixxCbC18Tvkv/TWan ZLoyRJcV7cIg/xBFTSoJTgdTF8QRtDbVb6bqihplFXcHVNWJ4ryiLOQA2aSjJ9nclkSzkAuQY/VA k/1/Zun1ZmFQVUDtDo8wkqSGIj18+fzw8duP75+Snx++Rgn5ZyCr0XYKOrd6YbqTBdFn3nJT+1/I CbWB4O1AMGsdonA5GWfZyQjqQOHtMD2agAxmkkdtbax7xVSNvJBjAwUMvJLNlXUR2kM6uovLSogg W4BEAWkFHI2CZmgldi4M2hBoguUq7Vyu7C74GGL5K4UU8Ps1CKVMul03kOCqj05UEhE/HZNxtIAs JYL5CvSBGTIkJaQPUiqfZEzf3yS+DJH4ILmtYB4n5BvGoZpAdbYv+T4yj7UlKVjkxKfeF2KgK5Ql GPRoDv4H2+mfbMcoO7xXZWEMB+W9JPeBReVBI3hW0g3KdSWV2eddDHzziO9JitR4lly7bEOnZ55n f7NUxRa636i4FqymlxW03RWxbkEM7AHoVNht7gY+XKgmx6qTMCqVeb/v3uNhPOEVowb2So7tuzUx DCPxWkJTnqTjsV9E4TCeHGVwMLsvy90Xua7PFXRtCltU0yB6vBO9yI2q72EFzr1XeCKSgu8cU2f6 w7mL+w6WKGXzeYDB8tHEXclbTb1xz7Mfq7v2nhjdzZ6Dqb1W/Q4i0ycjGLFeU6r52ilehfl85LWr ACyu0ErdkvWbcfccUI9/BbNfAA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mHDfjt4CAABS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１－（１）　これまでの大阪・関西の取組み</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大阪・関西では、かねてより、自治体や関西広域連合、経済界において東京一極集中の是正や大規模災害等への備えとして首都機能バックアップに向けた調査研究、国への働きかけを行ってきた。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00"/>
        <w:rPr>
          <w:rFonts w:ascii="Century" w:eastAsiaTheme="majorEastAsia" w:hAnsi="Century"/>
          <w:color w:val="000000" w:themeColor="text1"/>
          <w:sz w:val="20"/>
          <w:szCs w:val="20"/>
        </w:rPr>
      </w:pPr>
      <w:r w:rsidRPr="00892C2F">
        <w:rPr>
          <w:rFonts w:ascii="Century" w:eastAsia="ＭＳ 明朝" w:hAnsi="Century" w:cs="Times New Roman" w:hint="eastAsia"/>
          <w:color w:val="000000" w:themeColor="text1"/>
          <w:sz w:val="20"/>
          <w:szCs w:val="20"/>
        </w:rPr>
        <w:t xml:space="preserve">■　</w:t>
      </w:r>
      <w:r w:rsidRPr="00892C2F">
        <w:rPr>
          <w:rFonts w:ascii="Century" w:eastAsiaTheme="majorEastAsia" w:hAnsi="Century" w:hint="eastAsia"/>
          <w:color w:val="000000" w:themeColor="text1"/>
          <w:sz w:val="20"/>
          <w:szCs w:val="20"/>
        </w:rPr>
        <w:t>首都機能代替（バックアップ）エリア構想検討調査報告書（平成</w:t>
      </w:r>
      <w:r w:rsidRPr="00892C2F">
        <w:rPr>
          <w:rFonts w:ascii="Century" w:eastAsiaTheme="majorEastAsia" w:hAnsi="Century" w:hint="eastAsia"/>
          <w:color w:val="000000" w:themeColor="text1"/>
          <w:sz w:val="20"/>
          <w:szCs w:val="20"/>
        </w:rPr>
        <w:t>20</w:t>
      </w:r>
      <w:r w:rsidRPr="00892C2F">
        <w:rPr>
          <w:rFonts w:ascii="Century" w:eastAsiaTheme="majorEastAsia" w:hAnsi="Century" w:hint="eastAsia"/>
          <w:color w:val="000000" w:themeColor="text1"/>
          <w:sz w:val="20"/>
          <w:szCs w:val="20"/>
        </w:rPr>
        <w:t>年）</w:t>
      </w:r>
    </w:p>
    <w:p w:rsidR="00BC3E1A" w:rsidRPr="00892C2F" w:rsidRDefault="00BC3E1A" w:rsidP="00BC3E1A">
      <w:pPr>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（関西首都機能代替（バックアップ）エリア構想連絡会議（京都府・大阪府・兵庫県））</w:t>
      </w:r>
    </w:p>
    <w:p w:rsidR="00BC3E1A" w:rsidRPr="00892C2F" w:rsidRDefault="00BC3E1A" w:rsidP="00BC3E1A">
      <w:pPr>
        <w:ind w:leftChars="200" w:left="42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平成</w:t>
      </w:r>
      <w:r w:rsidRPr="00892C2F">
        <w:rPr>
          <w:rFonts w:ascii="Century" w:hAnsi="Century" w:cs="Times New Roman" w:hint="eastAsia"/>
          <w:color w:val="000000" w:themeColor="text1"/>
          <w:sz w:val="18"/>
          <w:szCs w:val="20"/>
        </w:rPr>
        <w:t>17</w:t>
      </w:r>
      <w:r w:rsidRPr="00892C2F">
        <w:rPr>
          <w:rFonts w:ascii="Century" w:hAnsi="Century" w:cs="Times New Roman" w:hint="eastAsia"/>
          <w:color w:val="000000" w:themeColor="text1"/>
          <w:sz w:val="18"/>
          <w:szCs w:val="20"/>
        </w:rPr>
        <w:t>年度、近畿ブロック知事会及び関西広域連携協議会において、関西による首都中枢機能のバックアップ体制の整備を提唱。平成</w:t>
      </w:r>
      <w:r w:rsidRPr="00892C2F">
        <w:rPr>
          <w:rFonts w:ascii="Century" w:hAnsi="Century" w:cs="Times New Roman" w:hint="eastAsia"/>
          <w:color w:val="000000" w:themeColor="text1"/>
          <w:sz w:val="18"/>
          <w:szCs w:val="20"/>
        </w:rPr>
        <w:t>20</w:t>
      </w:r>
      <w:r w:rsidRPr="00892C2F">
        <w:rPr>
          <w:rFonts w:ascii="Century" w:hAnsi="Century" w:cs="Times New Roman" w:hint="eastAsia"/>
          <w:color w:val="000000" w:themeColor="text1"/>
          <w:sz w:val="18"/>
          <w:szCs w:val="20"/>
        </w:rPr>
        <w:t>年</w:t>
      </w:r>
      <w:r w:rsidRPr="00892C2F">
        <w:rPr>
          <w:rFonts w:ascii="Century" w:hAnsi="Century" w:cs="Times New Roman" w:hint="eastAsia"/>
          <w:color w:val="000000" w:themeColor="text1"/>
          <w:sz w:val="18"/>
          <w:szCs w:val="20"/>
        </w:rPr>
        <w:t>3</w:t>
      </w:r>
      <w:r w:rsidRPr="00892C2F">
        <w:rPr>
          <w:rFonts w:ascii="Century" w:hAnsi="Century" w:cs="Times New Roman" w:hint="eastAsia"/>
          <w:color w:val="000000" w:themeColor="text1"/>
          <w:sz w:val="18"/>
          <w:szCs w:val="20"/>
        </w:rPr>
        <w:t>月、「首都機能代替（バックアップ）エリア構想検討調査」報告書をとりまとめ。バックアップの必要性、関西が果たしうる役割、国への提案等について整理。</w:t>
      </w:r>
    </w:p>
    <w:p w:rsidR="00BC3E1A" w:rsidRPr="00892C2F" w:rsidRDefault="00BC3E1A" w:rsidP="00BC3E1A">
      <w:pPr>
        <w:rPr>
          <w:rFonts w:ascii="Century" w:hAnsi="Century" w:cs="Times New Roman"/>
          <w:color w:val="000000" w:themeColor="text1"/>
        </w:rPr>
      </w:pPr>
    </w:p>
    <w:p w:rsidR="00B14381" w:rsidRPr="00892C2F" w:rsidRDefault="00B14381" w:rsidP="00BC3E1A">
      <w:pPr>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平成</w:t>
      </w:r>
      <w:r w:rsidRPr="00892C2F">
        <w:rPr>
          <w:rFonts w:ascii="Century" w:hAnsi="Century" w:cs="Times New Roman" w:hint="eastAsia"/>
          <w:color w:val="000000" w:themeColor="text1"/>
        </w:rPr>
        <w:t>23</w:t>
      </w:r>
      <w:r w:rsidRPr="00892C2F">
        <w:rPr>
          <w:rFonts w:ascii="Century" w:hAnsi="Century" w:cs="Times New Roman" w:hint="eastAsia"/>
          <w:color w:val="000000" w:themeColor="text1"/>
        </w:rPr>
        <w:t>年</w:t>
      </w:r>
      <w:r w:rsidRPr="00892C2F">
        <w:rPr>
          <w:rFonts w:ascii="Century" w:hAnsi="Century" w:cs="Times New Roman" w:hint="eastAsia"/>
          <w:color w:val="000000" w:themeColor="text1"/>
        </w:rPr>
        <w:t>3</w:t>
      </w:r>
      <w:r w:rsidRPr="00892C2F">
        <w:rPr>
          <w:rFonts w:ascii="Century" w:hAnsi="Century" w:cs="Times New Roman" w:hint="eastAsia"/>
          <w:color w:val="000000" w:themeColor="text1"/>
        </w:rPr>
        <w:t>月には、東日本大震災が発生。首都機能バックアップの重要性が国家的課題として改めてクローズアップされる中、調査検討や国への要望・提言等を実施してきた。</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hAnsi="Century" w:cs="Times New Roman" w:hint="eastAsia"/>
          <w:color w:val="000000" w:themeColor="text1"/>
          <w:sz w:val="20"/>
        </w:rPr>
        <w:t xml:space="preserve">　</w:t>
      </w:r>
      <w:r w:rsidR="0045508D" w:rsidRPr="00892C2F">
        <w:rPr>
          <w:rFonts w:ascii="Century" w:eastAsiaTheme="majorEastAsia" w:hAnsi="Century" w:cs="Times New Roman" w:hint="eastAsia"/>
          <w:color w:val="000000" w:themeColor="text1"/>
          <w:sz w:val="20"/>
        </w:rPr>
        <w:t>■　平成</w:t>
      </w:r>
      <w:r w:rsidR="0045508D" w:rsidRPr="00892C2F">
        <w:rPr>
          <w:rFonts w:ascii="Century" w:eastAsiaTheme="majorEastAsia" w:hAnsi="Century" w:cs="Times New Roman" w:hint="eastAsia"/>
          <w:color w:val="000000" w:themeColor="text1"/>
          <w:sz w:val="20"/>
        </w:rPr>
        <w:t>24</w:t>
      </w:r>
      <w:r w:rsidRPr="00892C2F">
        <w:rPr>
          <w:rFonts w:ascii="Century" w:eastAsiaTheme="majorEastAsia" w:hAnsi="Century" w:cs="Times New Roman" w:hint="eastAsia"/>
          <w:color w:val="000000" w:themeColor="text1"/>
          <w:sz w:val="20"/>
        </w:rPr>
        <w:t>年度国の施策並びに予算に関する最重点提案・要望（平成</w:t>
      </w:r>
      <w:r w:rsidRPr="00892C2F">
        <w:rPr>
          <w:rFonts w:ascii="Century" w:eastAsiaTheme="majorEastAsia" w:hAnsi="Century" w:cs="Times New Roman"/>
          <w:color w:val="000000" w:themeColor="text1"/>
          <w:sz w:val="20"/>
        </w:rPr>
        <w:t>23</w:t>
      </w:r>
      <w:r w:rsidRPr="00892C2F">
        <w:rPr>
          <w:rFonts w:ascii="Century" w:eastAsiaTheme="majorEastAsia" w:hAnsi="Century" w:cs="Times New Roman"/>
          <w:color w:val="000000" w:themeColor="text1"/>
          <w:sz w:val="20"/>
        </w:rPr>
        <w:t>年</w:t>
      </w:r>
      <w:r w:rsidRPr="00892C2F">
        <w:rPr>
          <w:rFonts w:ascii="Century" w:eastAsiaTheme="majorEastAsia" w:hAnsi="Century" w:cs="Times New Roman"/>
          <w:color w:val="000000" w:themeColor="text1"/>
          <w:sz w:val="20"/>
        </w:rPr>
        <w:t>6</w:t>
      </w:r>
      <w:r w:rsidRPr="00892C2F">
        <w:rPr>
          <w:rFonts w:ascii="Century" w:eastAsiaTheme="majorEastAsia" w:hAnsi="Century" w:cs="Times New Roman"/>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（大阪府）</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主要最重点要望項目として、大阪・関西の首都中枢機能のバックアップエリアとしての位置づけなどを要望（以降、毎年度要望継続。平成</w:t>
      </w:r>
      <w:r w:rsidRPr="00892C2F">
        <w:rPr>
          <w:rFonts w:ascii="Century" w:hAnsi="Century" w:cs="Times New Roman"/>
          <w:color w:val="000000" w:themeColor="text1"/>
          <w:sz w:val="18"/>
        </w:rPr>
        <w:t>29</w:t>
      </w:r>
      <w:r w:rsidRPr="00892C2F">
        <w:rPr>
          <w:rFonts w:ascii="Century" w:hAnsi="Century" w:cs="Times New Roman"/>
          <w:color w:val="000000" w:themeColor="text1"/>
          <w:sz w:val="18"/>
        </w:rPr>
        <w:t>年度から</w:t>
      </w:r>
      <w:r w:rsidRPr="00892C2F">
        <w:rPr>
          <w:rFonts w:ascii="Century" w:hAnsi="Century" w:cs="Times New Roman" w:hint="eastAsia"/>
          <w:color w:val="000000" w:themeColor="text1"/>
          <w:sz w:val="18"/>
        </w:rPr>
        <w:t>大阪市からも要望。）</w:t>
      </w:r>
    </w:p>
    <w:p w:rsidR="00BC3E1A" w:rsidRPr="00892C2F" w:rsidRDefault="00BC3E1A" w:rsidP="00BC3E1A">
      <w:pPr>
        <w:ind w:left="400" w:hangingChars="200" w:hanging="400"/>
        <w:rPr>
          <w:rFonts w:ascii="Century" w:hAnsi="Century" w:cs="Times New Roman"/>
          <w:color w:val="000000" w:themeColor="text1"/>
          <w:sz w:val="20"/>
        </w:rPr>
      </w:pPr>
    </w:p>
    <w:p w:rsidR="00BC3E1A" w:rsidRPr="00892C2F" w:rsidRDefault="00BC3E1A" w:rsidP="00BC3E1A">
      <w:pPr>
        <w:ind w:firstLineChars="100" w:firstLine="200"/>
        <w:rPr>
          <w:rFonts w:ascii="Century" w:eastAsiaTheme="majorEastAsia" w:hAnsi="Century"/>
          <w:color w:val="000000" w:themeColor="text1"/>
          <w:sz w:val="20"/>
        </w:rPr>
      </w:pPr>
      <w:r w:rsidRPr="00892C2F">
        <w:rPr>
          <w:rFonts w:ascii="Century" w:hAnsi="Century" w:cs="Times New Roman" w:hint="eastAsia"/>
          <w:color w:val="000000" w:themeColor="text1"/>
          <w:sz w:val="20"/>
        </w:rPr>
        <w:t xml:space="preserve">■　</w:t>
      </w:r>
      <w:r w:rsidRPr="00892C2F">
        <w:rPr>
          <w:rFonts w:ascii="Century" w:eastAsiaTheme="majorEastAsia" w:hAnsi="Century" w:hint="eastAsia"/>
          <w:color w:val="000000" w:themeColor="text1"/>
          <w:sz w:val="20"/>
        </w:rPr>
        <w:t>首都中枢機能バックアップに関する調査（平成</w:t>
      </w:r>
      <w:r w:rsidRPr="00892C2F">
        <w:rPr>
          <w:rFonts w:ascii="Century" w:eastAsiaTheme="majorEastAsia" w:hAnsi="Century" w:hint="eastAsia"/>
          <w:color w:val="000000" w:themeColor="text1"/>
          <w:sz w:val="20"/>
        </w:rPr>
        <w:t>24</w:t>
      </w:r>
      <w:r w:rsidRPr="00892C2F">
        <w:rPr>
          <w:rFonts w:ascii="Century" w:eastAsiaTheme="majorEastAsia" w:hAnsi="Century" w:hint="eastAsia"/>
          <w:color w:val="000000" w:themeColor="text1"/>
          <w:sz w:val="20"/>
        </w:rPr>
        <w:t>年度）</w:t>
      </w:r>
    </w:p>
    <w:p w:rsidR="00BC3E1A" w:rsidRPr="00892C2F" w:rsidRDefault="00BC3E1A" w:rsidP="00BC3E1A">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（関西広域連合、関西経済連合会ほか）</w:t>
      </w:r>
    </w:p>
    <w:p w:rsidR="00BC3E1A" w:rsidRPr="00892C2F" w:rsidRDefault="00BC3E1A" w:rsidP="00BC3E1A">
      <w:pPr>
        <w:ind w:leftChars="200" w:left="420"/>
        <w:rPr>
          <w:rFonts w:ascii="Century" w:eastAsiaTheme="majorEastAsia" w:hAnsi="Century"/>
          <w:color w:val="000000" w:themeColor="text1"/>
          <w:sz w:val="18"/>
        </w:rPr>
      </w:pPr>
      <w:r w:rsidRPr="00892C2F">
        <w:rPr>
          <w:rFonts w:ascii="Century" w:hAnsi="Century" w:hint="eastAsia"/>
          <w:color w:val="000000" w:themeColor="text1"/>
          <w:sz w:val="18"/>
        </w:rPr>
        <w:t>関西で首都機能バックアップに活用できる施設等の資源の把握を行うとともに、緊急災害対策本部、国会、外務省、金融庁をモデルとして、災害発生時の首都機能バックアップに係るシミュレーションを行い、関西の代替拠点としての優位性と課題を整理。</w:t>
      </w:r>
    </w:p>
    <w:p w:rsidR="00BC3E1A" w:rsidRPr="00892C2F" w:rsidRDefault="00BC3E1A" w:rsidP="00BC3E1A">
      <w:pPr>
        <w:rPr>
          <w:rFonts w:ascii="Century" w:eastAsiaTheme="majorEastAsia" w:hAnsi="Century"/>
          <w:color w:val="000000" w:themeColor="text1"/>
          <w:sz w:val="20"/>
        </w:rPr>
      </w:pP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　関西での首都機能バックアップ構造の構築に関する意見（平成</w:t>
      </w:r>
      <w:r w:rsidRPr="00892C2F">
        <w:rPr>
          <w:rFonts w:ascii="Century" w:eastAsiaTheme="majorEastAsia" w:hAnsi="Century" w:hint="eastAsia"/>
          <w:color w:val="000000" w:themeColor="text1"/>
          <w:sz w:val="20"/>
        </w:rPr>
        <w:t>25</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5</w:t>
      </w:r>
      <w:r w:rsidRPr="00892C2F">
        <w:rPr>
          <w:rFonts w:ascii="Century" w:eastAsiaTheme="majorEastAsia" w:hAnsi="Century" w:hint="eastAsia"/>
          <w:color w:val="000000" w:themeColor="text1"/>
          <w:sz w:val="20"/>
        </w:rPr>
        <w:t>月）</w:t>
      </w: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（関西広域連合、関西経済連合会ほか）</w:t>
      </w:r>
    </w:p>
    <w:p w:rsidR="00BC3E1A" w:rsidRPr="00892C2F" w:rsidRDefault="00BC3E1A" w:rsidP="00144993">
      <w:pPr>
        <w:ind w:leftChars="200" w:left="420"/>
        <w:rPr>
          <w:rFonts w:ascii="Century" w:hAnsi="Century" w:cs="Times New Roman"/>
          <w:color w:val="000000" w:themeColor="text1"/>
          <w:sz w:val="18"/>
        </w:rPr>
      </w:pPr>
      <w:r w:rsidRPr="00892C2F">
        <w:rPr>
          <w:rFonts w:ascii="Century" w:hAnsi="Century" w:hint="eastAsia"/>
          <w:color w:val="000000" w:themeColor="text1"/>
          <w:sz w:val="18"/>
        </w:rPr>
        <w:t>「首都中枢機能のバックアップに関する調査」を踏まえ、首都機能の関西における具体的な代替対応の明確化、国全体の事業継続計画策定とその推進、バックアップ構造の構築の法律等への明記などについて意見書を提出。</w:t>
      </w:r>
      <w:r w:rsidR="00144993" w:rsidRPr="00892C2F">
        <w:rPr>
          <w:rFonts w:ascii="Century" w:hAnsi="Century" w:cs="Times New Roman" w:hint="eastAsia"/>
          <w:color w:val="000000" w:themeColor="text1"/>
          <w:sz w:val="18"/>
        </w:rPr>
        <w:t>（以降、関西広域連合</w:t>
      </w:r>
      <w:r w:rsidR="00FA0497" w:rsidRPr="00892C2F">
        <w:rPr>
          <w:rFonts w:ascii="Century" w:hAnsi="Century" w:cs="Times New Roman" w:hint="eastAsia"/>
          <w:color w:val="000000" w:themeColor="text1"/>
          <w:sz w:val="18"/>
        </w:rPr>
        <w:t>が</w:t>
      </w:r>
      <w:r w:rsidR="00144993" w:rsidRPr="00892C2F">
        <w:rPr>
          <w:rFonts w:ascii="Century" w:hAnsi="Century" w:cs="Times New Roman" w:hint="eastAsia"/>
          <w:color w:val="000000" w:themeColor="text1"/>
          <w:sz w:val="18"/>
        </w:rPr>
        <w:t>毎年度要望継続。）</w:t>
      </w:r>
    </w:p>
    <w:p w:rsidR="00BC3E1A" w:rsidRPr="00892C2F" w:rsidRDefault="00BC3E1A" w:rsidP="00BC3E1A">
      <w:pPr>
        <w:ind w:left="600" w:hangingChars="300" w:hanging="600"/>
        <w:rPr>
          <w:rFonts w:ascii="Century" w:hAnsi="Century"/>
          <w:color w:val="000000" w:themeColor="text1"/>
          <w:sz w:val="20"/>
        </w:rPr>
      </w:pP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lastRenderedPageBreak/>
        <w:t xml:space="preserve">　■　強靭な国土構造の実現に向けた提言（平成</w:t>
      </w:r>
      <w:r w:rsidRPr="00892C2F">
        <w:rPr>
          <w:rFonts w:ascii="Century" w:eastAsiaTheme="majorEastAsia" w:hAnsi="Century" w:hint="eastAsia"/>
          <w:color w:val="000000" w:themeColor="text1"/>
          <w:sz w:val="20"/>
        </w:rPr>
        <w:t>26</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2</w:t>
      </w:r>
      <w:r w:rsidRPr="00892C2F">
        <w:rPr>
          <w:rFonts w:ascii="Century" w:eastAsiaTheme="majorEastAsia" w:hAnsi="Century" w:hint="eastAsia"/>
          <w:color w:val="000000" w:themeColor="text1"/>
          <w:sz w:val="20"/>
        </w:rPr>
        <w:t>月）</w:t>
      </w: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（関西経済連合会）</w:t>
      </w:r>
    </w:p>
    <w:p w:rsidR="00BC3E1A" w:rsidRPr="00892C2F" w:rsidRDefault="00BC3E1A" w:rsidP="00BC3E1A">
      <w:pPr>
        <w:ind w:leftChars="200" w:left="420"/>
        <w:rPr>
          <w:rFonts w:ascii="Century" w:hAnsi="Century"/>
          <w:color w:val="000000" w:themeColor="text1"/>
          <w:sz w:val="18"/>
        </w:rPr>
      </w:pPr>
      <w:r w:rsidRPr="00892C2F">
        <w:rPr>
          <w:rFonts w:ascii="Century" w:hAnsi="Century" w:hint="eastAsia"/>
          <w:color w:val="000000" w:themeColor="text1"/>
          <w:sz w:val="18"/>
        </w:rPr>
        <w:t>政治・行政・経済の核が首都圏以外にも存在する複眼型の国土構造の実現をめざし、それに向けた提案のひとつとして、我が国中枢機能の強靭性の確保の手法として「西日本危機管理総合庁（仮称）」設置を提言。</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我が国の防災・減災体制のあり方に係る検討報告書（平成</w:t>
      </w:r>
      <w:r w:rsidRPr="00892C2F">
        <w:rPr>
          <w:rFonts w:ascii="Century" w:eastAsiaTheme="majorEastAsia" w:hAnsi="Century" w:cs="Times New Roman" w:hint="eastAsia"/>
          <w:color w:val="000000" w:themeColor="text1"/>
          <w:sz w:val="20"/>
        </w:rPr>
        <w:t>29</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7</w:t>
      </w:r>
      <w:r w:rsidRPr="00892C2F">
        <w:rPr>
          <w:rFonts w:ascii="Century" w:eastAsiaTheme="majorEastAsia" w:hAnsi="Century" w:cs="Times New Roman" w:hint="eastAsia"/>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w:t>
      </w:r>
      <w:r w:rsidR="002B6F6F" w:rsidRPr="00892C2F">
        <w:rPr>
          <w:rFonts w:ascii="Century" w:eastAsiaTheme="majorEastAsia" w:hAnsi="Century" w:cs="Times New Roman" w:hint="eastAsia"/>
          <w:color w:val="000000" w:themeColor="text1"/>
          <w:sz w:val="20"/>
        </w:rPr>
        <w:t>我が国の防災・減災体制のあり方に関する懇話会</w:t>
      </w:r>
      <w:r w:rsidR="00622374" w:rsidRPr="00892C2F">
        <w:rPr>
          <w:rFonts w:ascii="Century" w:eastAsiaTheme="majorEastAsia" w:hAnsi="Century" w:cs="Times New Roman" w:hint="eastAsia"/>
          <w:color w:val="000000" w:themeColor="text1"/>
          <w:sz w:val="20"/>
        </w:rPr>
        <w:t xml:space="preserve">　（関西広域連合）</w:t>
      </w:r>
      <w:r w:rsidRPr="00892C2F">
        <w:rPr>
          <w:rFonts w:ascii="Century" w:eastAsiaTheme="majorEastAsia" w:hAnsi="Century" w:cs="Times New Roman" w:hint="eastAsia"/>
          <w:color w:val="000000" w:themeColor="text1"/>
          <w:sz w:val="20"/>
        </w:rPr>
        <w:t>）</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南海トラフ巨大地震や首都直下地震などの“国難”を乗り越えるために国力の最大限の投入が必要であることの問題提起を行うとともに、リダンダンシーを意識した体制、新たな双眼的</w:t>
      </w:r>
      <w:r w:rsidR="00892C2F">
        <w:rPr>
          <w:rFonts w:ascii="Century" w:hAnsi="Century" w:cs="Times New Roman" w:hint="eastAsia"/>
          <w:color w:val="000000" w:themeColor="text1"/>
          <w:sz w:val="18"/>
        </w:rPr>
        <w:t>組織</w:t>
      </w:r>
      <w:r w:rsidRPr="00892C2F">
        <w:rPr>
          <w:rFonts w:ascii="Century" w:hAnsi="Century" w:cs="Times New Roman" w:hint="eastAsia"/>
          <w:color w:val="000000" w:themeColor="text1"/>
          <w:sz w:val="18"/>
        </w:rPr>
        <w:t>として「防災省（庁）」の創設について提案。</w:t>
      </w:r>
    </w:p>
    <w:p w:rsidR="00BC3E1A" w:rsidRPr="00892C2F" w:rsidRDefault="00BC3E1A" w:rsidP="00BC3E1A">
      <w:pPr>
        <w:rPr>
          <w:rFonts w:ascii="Century"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hAnsi="Century" w:cs="Times New Roman" w:hint="eastAsia"/>
          <w:color w:val="000000" w:themeColor="text1"/>
        </w:rPr>
        <w:t>以上のとおり、</w:t>
      </w:r>
      <w:r w:rsidRPr="00892C2F">
        <w:rPr>
          <w:rFonts w:ascii="Century" w:hAnsi="Century" w:cs="Times New Roman" w:hint="eastAsia"/>
          <w:color w:val="000000" w:themeColor="text1"/>
          <w:u w:val="single"/>
        </w:rPr>
        <w:t>大阪・関西では、</w:t>
      </w:r>
      <w:r w:rsidRPr="00892C2F">
        <w:rPr>
          <w:rFonts w:ascii="Century" w:eastAsia="ＭＳ 明朝" w:hAnsi="Century" w:cs="Times New Roman" w:hint="eastAsia"/>
          <w:color w:val="000000" w:themeColor="text1"/>
          <w:u w:val="single"/>
        </w:rPr>
        <w:t>これまでの独自の調査や検討等を通じて、首都機能を代替できるポテンシャルを十分有していることも示すとともに、国土構造のあり方などに関する国への提案・要望等を行ってきた。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60960" behindDoc="0" locked="0" layoutInCell="1" allowOverlap="1" wp14:anchorId="7A612C39" wp14:editId="7CEA8735">
                <wp:simplePos x="0" y="0"/>
                <wp:positionH relativeFrom="column">
                  <wp:posOffset>0</wp:posOffset>
                </wp:positionH>
                <wp:positionV relativeFrom="paragraph">
                  <wp:posOffset>-635</wp:posOffset>
                </wp:positionV>
                <wp:extent cx="5422900" cy="317500"/>
                <wp:effectExtent l="0" t="0" r="6350" b="6350"/>
                <wp:wrapNone/>
                <wp:docPr id="136" name="正方形/長方形 136"/>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１－（２）　これまでの国の動き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12C39" id="正方形/長方形 136" o:spid="_x0000_s1029" style="position:absolute;left:0;text-align:left;margin-left:0;margin-top:-.05pt;width:427pt;height:25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mxMk3gIAAFIGAAAOAAAAZHJzL2Uyb0RvYy54bWysVctuEzEU3SPxD5b3dDJp0kfUSRW1KkKq 2ooWde147GQkj21s58V/wAeUNWvEgs+hEn/BvfbMNCoREojN5No+93XuIyen61qRpXC+Mrqg+V6P EqG5KSs9K+i7u4tXR5T4wHTJlNGioBvh6en45YuTlR2JvpkbVQpHwIj2o5Ut6DwEO8oyz+eiZn7P WKHhURpXswBHN8tKx1ZgvVZZv9c7yFbGldYZLryH2/P0SMfRvpSCh2spvQhEFRRiC/Hr4neK32x8 wkYzx+y84k0Y7B+iqFmlwWln6pwFRhau+s1UXXFnvJFhj5s6M1JWXMQcIJu89yyb2zmzIuYC5Hjb 0eT/n1l+tbxxpCqhdvsHlGhWQ5Eev3x+/PTtx/eH7OfHr0ki+Axkrawfgc6tvXHNyYOIma+lq/EX ciLrSPCmI1isA+FwORz0+8c9qAOHt/38cAgymMmetK3z4bUwNUGhoA4KGHlly0sfErSFNHSXF5VS UfYASQKxBjjqRc3YSuJMObJk0ATTWd64nPlt8BHE8lcKOeB3azDOhQ7bbiDBWRudqjRhOB3DQbJA PGdKYAXawBzrklIag9QGk0zp402GZUjERylslECc0m+FhGoC1f1dybeRIdbPWSkSJ5h6W4iOrliW aBDREvx3tvM/2U5RNnhUFXEMO+WdJLeBJeVOI3o2OnTKdaWN2+VddXzLhG9JStQgS2E9XcdO30ee 8WZqyg10vzNpLXjLLypou0vmww1zsAegU2G3hWv4SGVWBTWNRMncuA+77hEP4wmvlKxgrxTUv18w JyhRbzQ05XE+GOAiiofB8LAPB7f9Mt1+0Yv6zEDX5rBFLY8i4oNqRelMfQ8rcIJe4YlpDr4LyoNr D2ch7TtYolxMJhEGy8eycKlvLUfjyDOO1d36njnbzF6Aqb0y7Q5io2cjmLCoqc1kEYys4nw+8dpU ABZXbKVmyeJm3D5H1NNfwfgXAA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5psTJN4CAABS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１－（２）　これまでの国の動き</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平成</w:t>
      </w:r>
      <w:r w:rsidRPr="00892C2F">
        <w:rPr>
          <w:rFonts w:ascii="Century" w:eastAsia="ＭＳ 明朝" w:hAnsi="Century" w:cs="Times New Roman" w:hint="eastAsia"/>
          <w:color w:val="000000" w:themeColor="text1"/>
        </w:rPr>
        <w:t>17</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9</w:t>
      </w:r>
      <w:r w:rsidRPr="00892C2F">
        <w:rPr>
          <w:rFonts w:ascii="Century" w:eastAsia="ＭＳ 明朝" w:hAnsi="Century" w:cs="Times New Roman" w:hint="eastAsia"/>
          <w:color w:val="000000" w:themeColor="text1"/>
        </w:rPr>
        <w:t>月、首都直下地震発生の危険性と首都中枢機能の維持・企業防災の必要性から、「首都直下地震対策大綱」が決定。首都中枢機能の継続性確保のため、</w:t>
      </w:r>
      <w:r w:rsidR="000C72E2" w:rsidRPr="00892C2F">
        <w:rPr>
          <w:rFonts w:ascii="Century" w:eastAsia="ＭＳ 明朝" w:hAnsi="Century" w:cs="Times New Roman" w:hint="eastAsia"/>
          <w:color w:val="000000" w:themeColor="text1"/>
        </w:rPr>
        <w:t>当該機関の存する建築物の耐震強化を図るほか、個別施設が被災した場合の対応として、ライフライン系統の多重化、電算センターやオフィスの</w:t>
      </w:r>
      <w:r w:rsidRPr="00892C2F">
        <w:rPr>
          <w:rFonts w:ascii="Century" w:eastAsia="ＭＳ 明朝" w:hAnsi="Century" w:cs="Times New Roman" w:hint="eastAsia"/>
          <w:color w:val="000000" w:themeColor="text1"/>
        </w:rPr>
        <w:t>バックアップ機能の充実</w:t>
      </w:r>
      <w:r w:rsidR="000C72E2" w:rsidRPr="00892C2F">
        <w:rPr>
          <w:rFonts w:ascii="Century" w:eastAsia="ＭＳ 明朝" w:hAnsi="Century" w:cs="Times New Roman" w:hint="eastAsia"/>
          <w:color w:val="000000" w:themeColor="text1"/>
        </w:rPr>
        <w:t>な</w:t>
      </w:r>
      <w:r w:rsidRPr="00892C2F">
        <w:rPr>
          <w:rFonts w:ascii="Century" w:eastAsia="ＭＳ 明朝" w:hAnsi="Century" w:cs="Times New Roman" w:hint="eastAsia"/>
          <w:color w:val="000000" w:themeColor="text1"/>
        </w:rPr>
        <w:t>どが定められた。これを受け、平成</w:t>
      </w:r>
      <w:r w:rsidRPr="00892C2F">
        <w:rPr>
          <w:rFonts w:ascii="Century" w:eastAsia="ＭＳ 明朝" w:hAnsi="Century" w:cs="Times New Roman" w:hint="eastAsia"/>
          <w:color w:val="000000" w:themeColor="text1"/>
        </w:rPr>
        <w:t>19</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6</w:t>
      </w:r>
      <w:r w:rsidRPr="00892C2F">
        <w:rPr>
          <w:rFonts w:ascii="Century" w:eastAsia="ＭＳ 明朝" w:hAnsi="Century" w:cs="Times New Roman" w:hint="eastAsia"/>
          <w:color w:val="000000" w:themeColor="text1"/>
        </w:rPr>
        <w:t>月、中央省庁が業務継続計画を策定する際の作業を支援する</w:t>
      </w:r>
      <w:r w:rsidR="000C72E2" w:rsidRPr="00892C2F">
        <w:rPr>
          <w:rFonts w:ascii="Century" w:eastAsia="ＭＳ 明朝" w:hAnsi="Century" w:cs="Times New Roman" w:hint="eastAsia"/>
          <w:color w:val="000000" w:themeColor="text1"/>
        </w:rPr>
        <w:t>ことを目的として</w:t>
      </w:r>
      <w:r w:rsidRPr="00892C2F">
        <w:rPr>
          <w:rFonts w:ascii="Century" w:eastAsia="ＭＳ 明朝" w:hAnsi="Century" w:cs="Times New Roman" w:hint="eastAsia"/>
          <w:color w:val="000000" w:themeColor="text1"/>
        </w:rPr>
        <w:t>「中央省庁業務継続ガイドライン</w:t>
      </w:r>
      <w:r w:rsidR="000C72E2" w:rsidRPr="00892C2F">
        <w:rPr>
          <w:rFonts w:ascii="Century" w:eastAsia="ＭＳ 明朝" w:hAnsi="Century" w:cs="Times New Roman" w:hint="eastAsia"/>
          <w:color w:val="000000" w:themeColor="text1"/>
        </w:rPr>
        <w:t>（第１版）</w:t>
      </w:r>
      <w:r w:rsidRPr="00892C2F">
        <w:rPr>
          <w:rFonts w:ascii="Century" w:eastAsia="ＭＳ 明朝" w:hAnsi="Century" w:cs="Times New Roman" w:hint="eastAsia"/>
          <w:color w:val="000000" w:themeColor="text1"/>
        </w:rPr>
        <w:t>」を内閣府が公表した。</w:t>
      </w:r>
    </w:p>
    <w:p w:rsidR="002802EF" w:rsidRPr="00892C2F" w:rsidRDefault="002802EF" w:rsidP="00BC3E1A">
      <w:pPr>
        <w:ind w:firstLineChars="100" w:firstLine="210"/>
        <w:rPr>
          <w:rFonts w:ascii="Century" w:hAnsi="Century" w:cs="Times New Roman"/>
          <w:color w:val="000000" w:themeColor="text1"/>
        </w:rPr>
      </w:pPr>
    </w:p>
    <w:p w:rsidR="00BC3E1A" w:rsidRPr="00892C2F" w:rsidRDefault="002802EF"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また、</w:t>
      </w:r>
      <w:r w:rsidR="00BC3E1A" w:rsidRPr="00892C2F">
        <w:rPr>
          <w:rFonts w:ascii="Century" w:hAnsi="Century" w:cs="Times New Roman" w:hint="eastAsia"/>
          <w:color w:val="000000" w:themeColor="text1"/>
        </w:rPr>
        <w:t>平成</w:t>
      </w:r>
      <w:r w:rsidR="00BC3E1A" w:rsidRPr="00892C2F">
        <w:rPr>
          <w:rFonts w:ascii="Century" w:hAnsi="Century" w:cs="Times New Roman" w:hint="eastAsia"/>
          <w:color w:val="000000" w:themeColor="text1"/>
        </w:rPr>
        <w:t>20</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7</w:t>
      </w:r>
      <w:r w:rsidR="00BC3E1A" w:rsidRPr="00892C2F">
        <w:rPr>
          <w:rFonts w:ascii="Century" w:hAnsi="Century" w:cs="Times New Roman" w:hint="eastAsia"/>
          <w:color w:val="000000" w:themeColor="text1"/>
        </w:rPr>
        <w:t>月に決定した国土形成計画（全国計画）では、災害に強い国土構造への再構築として中枢機能の相互ネットワーク化を通じたバックアップ体制の強化等が目標に掲げられた。なお、平成</w:t>
      </w:r>
      <w:r w:rsidR="00BC3E1A" w:rsidRPr="00892C2F">
        <w:rPr>
          <w:rFonts w:ascii="Century" w:hAnsi="Century" w:cs="Times New Roman" w:hint="eastAsia"/>
          <w:color w:val="000000" w:themeColor="text1"/>
        </w:rPr>
        <w:t>21</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8</w:t>
      </w:r>
      <w:r w:rsidR="00BC3E1A" w:rsidRPr="00892C2F">
        <w:rPr>
          <w:rFonts w:ascii="Century" w:hAnsi="Century" w:cs="Times New Roman" w:hint="eastAsia"/>
          <w:color w:val="000000" w:themeColor="text1"/>
        </w:rPr>
        <w:t>月に取りまとめられた近畿圏広域地方計画には「首都圏の有する諸機能のバックアップ」の文言が記載された。</w:t>
      </w:r>
    </w:p>
    <w:p w:rsidR="000C72E2" w:rsidRPr="00892C2F" w:rsidRDefault="000C72E2" w:rsidP="00BC3E1A">
      <w:pPr>
        <w:ind w:firstLineChars="100" w:firstLine="210"/>
        <w:rPr>
          <w:rFonts w:ascii="Century" w:eastAsia="ＭＳ 明朝" w:hAnsi="Century" w:cs="Times New Roman"/>
          <w:color w:val="000000" w:themeColor="text1"/>
        </w:rPr>
      </w:pPr>
    </w:p>
    <w:p w:rsidR="00BC3E1A" w:rsidRPr="00892C2F" w:rsidRDefault="00BC3E1A" w:rsidP="002802EF">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その後、</w:t>
      </w:r>
      <w:r w:rsidR="000C72E2" w:rsidRPr="00892C2F">
        <w:rPr>
          <w:rFonts w:ascii="Century" w:eastAsia="ＭＳ 明朝" w:hAnsi="Century" w:cs="Times New Roman" w:hint="eastAsia"/>
          <w:color w:val="000000" w:themeColor="text1"/>
        </w:rPr>
        <w:t>平成</w:t>
      </w:r>
      <w:r w:rsidR="000C72E2" w:rsidRPr="00892C2F">
        <w:rPr>
          <w:rFonts w:ascii="Century" w:eastAsia="ＭＳ 明朝" w:hAnsi="Century" w:cs="Times New Roman" w:hint="eastAsia"/>
          <w:color w:val="000000" w:themeColor="text1"/>
        </w:rPr>
        <w:t>23</w:t>
      </w:r>
      <w:r w:rsidR="000C72E2"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3</w:t>
      </w:r>
      <w:r w:rsidR="000C72E2" w:rsidRPr="00892C2F">
        <w:rPr>
          <w:rFonts w:ascii="Century" w:eastAsia="ＭＳ 明朝" w:hAnsi="Century" w:cs="Times New Roman" w:hint="eastAsia"/>
          <w:color w:val="000000" w:themeColor="text1"/>
        </w:rPr>
        <w:t>月</w:t>
      </w:r>
      <w:r w:rsidRPr="00892C2F">
        <w:rPr>
          <w:rFonts w:ascii="Century" w:eastAsia="ＭＳ 明朝" w:hAnsi="Century" w:cs="Times New Roman" w:hint="eastAsia"/>
          <w:color w:val="000000" w:themeColor="text1"/>
        </w:rPr>
        <w:t>に発生した東日本大震災の教訓を踏まえ、平成</w:t>
      </w:r>
      <w:r w:rsidRPr="00892C2F">
        <w:rPr>
          <w:rFonts w:ascii="Century" w:eastAsia="ＭＳ 明朝" w:hAnsi="Century" w:cs="Times New Roman" w:hint="eastAsia"/>
          <w:color w:val="000000" w:themeColor="text1"/>
        </w:rPr>
        <w:t>24</w:t>
      </w:r>
      <w:r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7</w:t>
      </w:r>
      <w:r w:rsidRPr="00892C2F">
        <w:rPr>
          <w:rFonts w:ascii="Century" w:eastAsia="ＭＳ 明朝" w:hAnsi="Century" w:cs="Times New Roman" w:hint="eastAsia"/>
          <w:color w:val="000000" w:themeColor="text1"/>
        </w:rPr>
        <w:t>月</w:t>
      </w:r>
      <w:r w:rsidR="002802EF"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中央防災会議防災対策推進検討会</w:t>
      </w:r>
      <w:r w:rsidR="002802EF"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政府全体としての業務継続体制の構築に向けた取組みの必要性が改めて示され、首都直下地震対策を中心に各種法令、計画等が整備されてきた。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政府中枢機能の代替拠点に係る基礎的調査業務報告書（平成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月）（内閣府）</w:t>
      </w:r>
    </w:p>
    <w:p w:rsidR="00BC3E1A" w:rsidRPr="00892C2F" w:rsidRDefault="00BC3E1A" w:rsidP="00BC3E1A">
      <w:pPr>
        <w:ind w:left="360" w:hangingChars="200" w:hanging="36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 xml:space="preserve">　　首都地域における業務継続が困難となった場合に備え、代替拠点の特定に資するため、代替拠点としての優位性を評価する手法を構築した上で、現状調査やシュミレーションを行い、代替拠点候補地を評価。</w:t>
      </w:r>
    </w:p>
    <w:p w:rsidR="00BC3E1A" w:rsidRPr="00892C2F" w:rsidRDefault="00BC3E1A" w:rsidP="00BC3E1A">
      <w:pPr>
        <w:rPr>
          <w:rFonts w:ascii="Century" w:eastAsia="ＭＳ 明朝" w:hAnsi="Century" w:cs="Times New Roman"/>
          <w:strike/>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首都直下地震対策特別措置法（平成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12</w:t>
      </w:r>
      <w:r w:rsidRPr="00892C2F">
        <w:rPr>
          <w:rFonts w:ascii="Century" w:eastAsiaTheme="majorEastAsia" w:hAnsi="Century" w:cs="Times New Roman" w:hint="eastAsia"/>
          <w:color w:val="000000" w:themeColor="text1"/>
          <w:sz w:val="20"/>
        </w:rPr>
        <w:t>月）</w:t>
      </w:r>
    </w:p>
    <w:p w:rsidR="00BC3E1A" w:rsidRPr="00892C2F" w:rsidRDefault="00BC3E1A" w:rsidP="00BC3E1A">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行政中枢機能の維持に係る緊急対策実施計画の作成（平成</w:t>
      </w:r>
      <w:r w:rsidRPr="00892C2F">
        <w:rPr>
          <w:rFonts w:ascii="Century" w:eastAsia="ＭＳ 明朝" w:hAnsi="Century" w:cs="Times New Roman" w:hint="eastAsia"/>
          <w:color w:val="000000" w:themeColor="text1"/>
          <w:sz w:val="18"/>
        </w:rPr>
        <w:t>26</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月作成）、首都直下地震緊急対策区域の指定（平成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月指定済）、緊急対策推進基本計画の作成（平成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月作成済）等について定める。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政府業務継続計画（首都直下地震対策）（平成</w:t>
      </w:r>
      <w:r w:rsidRPr="00892C2F">
        <w:rPr>
          <w:rFonts w:ascii="Century" w:eastAsiaTheme="majorEastAsia" w:hAnsi="Century" w:cs="Times New Roman" w:hint="eastAsia"/>
          <w:color w:val="000000" w:themeColor="text1"/>
          <w:sz w:val="20"/>
        </w:rPr>
        <w:t>26</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直下地震発生時における対応の流れとして、政府必須機能と非常時優先業務の考え方、１週間外部から庁舎に補給なしで非常時優先業務を実施できる執行体制・執務環境の確保について記載。中央省庁は、本計画に基づき、業務継続計画を作成する。</w:t>
      </w:r>
    </w:p>
    <w:p w:rsidR="00BC3E1A" w:rsidRPr="00892C2F" w:rsidRDefault="00791265" w:rsidP="006E20AF">
      <w:pPr>
        <w:ind w:leftChars="200" w:left="420"/>
        <w:rPr>
          <w:rFonts w:ascii="Century" w:eastAsiaTheme="majorEastAsia" w:hAnsi="Century" w:cs="Times New Roman"/>
          <w:color w:val="000000" w:themeColor="text1"/>
          <w:sz w:val="18"/>
        </w:rPr>
      </w:pPr>
      <w:r w:rsidRPr="00892C2F">
        <w:rPr>
          <w:rFonts w:ascii="Century" w:eastAsia="ＭＳ 明朝" w:hAnsi="Century" w:cs="Times New Roman" w:hint="eastAsia"/>
          <w:color w:val="000000" w:themeColor="text1"/>
          <w:sz w:val="18"/>
          <w:u w:val="single"/>
        </w:rPr>
        <w:t>東京圏外の代替拠点の検討については、政府業務継続計画において今後の検討課題</w:t>
      </w:r>
      <w:r w:rsidRPr="00892C2F">
        <w:rPr>
          <w:rFonts w:ascii="Century" w:eastAsia="ＭＳ 明朝" w:hAnsi="Century" w:cs="Times New Roman" w:hint="eastAsia"/>
          <w:color w:val="000000" w:themeColor="text1"/>
          <w:sz w:val="18"/>
        </w:rPr>
        <w:t>となっており、</w:t>
      </w:r>
      <w:r w:rsidRPr="00892C2F">
        <w:rPr>
          <w:rFonts w:ascii="Century" w:eastAsia="ＭＳ 明朝" w:hAnsi="Century" w:cs="Times New Roman" w:hint="eastAsia"/>
          <w:color w:val="000000" w:themeColor="text1"/>
          <w:sz w:val="18"/>
          <w:u w:val="single"/>
        </w:rPr>
        <w:t>大規模地震に係る現地対策本部の設置予定箇所、各府省等の地方支分部局が集積する都市（大阪市を含む全国</w:t>
      </w:r>
      <w:r w:rsidRPr="00892C2F">
        <w:rPr>
          <w:rFonts w:ascii="Century" w:eastAsia="ＭＳ 明朝" w:hAnsi="Century" w:cs="Times New Roman" w:hint="eastAsia"/>
          <w:color w:val="000000" w:themeColor="text1"/>
          <w:sz w:val="18"/>
          <w:u w:val="single"/>
        </w:rPr>
        <w:t>6</w:t>
      </w:r>
      <w:r w:rsidRPr="00892C2F">
        <w:rPr>
          <w:rFonts w:ascii="Century" w:eastAsia="ＭＳ 明朝" w:hAnsi="Century" w:cs="Times New Roman" w:hint="eastAsia"/>
          <w:color w:val="000000" w:themeColor="text1"/>
          <w:sz w:val="18"/>
          <w:u w:val="single"/>
        </w:rPr>
        <w:t>都市）等代替拠点と成り得る地域を対象に</w:t>
      </w:r>
      <w:r w:rsidR="00FC30A4" w:rsidRPr="00892C2F">
        <w:rPr>
          <w:rFonts w:ascii="Century" w:eastAsia="ＭＳ 明朝" w:hAnsi="Century" w:cs="Times New Roman" w:hint="eastAsia"/>
          <w:color w:val="000000" w:themeColor="text1"/>
          <w:sz w:val="18"/>
          <w:u w:val="single"/>
        </w:rPr>
        <w:t>具体的なオペレーションについても</w:t>
      </w:r>
      <w:r w:rsidRPr="00892C2F">
        <w:rPr>
          <w:rFonts w:ascii="Century" w:eastAsia="ＭＳ 明朝" w:hAnsi="Century" w:cs="Times New Roman" w:hint="eastAsia"/>
          <w:color w:val="000000" w:themeColor="text1"/>
          <w:sz w:val="18"/>
          <w:u w:val="single"/>
        </w:rPr>
        <w:t>検討</w:t>
      </w:r>
      <w:r w:rsidRPr="00892C2F">
        <w:rPr>
          <w:rFonts w:ascii="Century" w:eastAsia="ＭＳ 明朝" w:hAnsi="Century" w:cs="Times New Roman" w:hint="eastAsia"/>
          <w:color w:val="000000" w:themeColor="text1"/>
          <w:sz w:val="18"/>
        </w:rPr>
        <w:t>することとされている。</w:t>
      </w:r>
      <w:r w:rsidR="00BC3E1A" w:rsidRPr="00892C2F">
        <w:rPr>
          <w:rFonts w:ascii="Century" w:eastAsiaTheme="majorEastAsia" w:hAnsi="Century" w:cs="Times New Roman" w:hint="eastAsia"/>
          <w:color w:val="000000" w:themeColor="text1"/>
          <w:sz w:val="18"/>
        </w:rPr>
        <w:t xml:space="preserve">　</w:t>
      </w:r>
      <w:r w:rsidR="00BC3E1A" w:rsidRPr="00892C2F">
        <w:rPr>
          <w:rFonts w:ascii="Century" w:eastAsiaTheme="majorEastAsia" w:hAnsi="Century" w:cs="Times New Roman"/>
          <w:color w:val="000000" w:themeColor="text1"/>
          <w:sz w:val="18"/>
        </w:rPr>
        <w:br w:type="page"/>
      </w:r>
    </w:p>
    <w:p w:rsidR="00BC3E1A" w:rsidRPr="00892C2F" w:rsidRDefault="00BC3E1A" w:rsidP="00BC3E1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lastRenderedPageBreak/>
        <w:t>■　首都直下地震緊急対策推進基本計画（平成</w:t>
      </w:r>
      <w:r w:rsidRPr="00892C2F">
        <w:rPr>
          <w:rFonts w:ascii="Century" w:eastAsiaTheme="majorEastAsia" w:hAnsi="Century" w:cs="Times New Roman" w:hint="eastAsia"/>
          <w:color w:val="000000" w:themeColor="text1"/>
          <w:sz w:val="20"/>
        </w:rPr>
        <w:t>27</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中枢機能の維持に関する事項として首都中枢機能及び首都中枢機関の範囲、首都中枢機関の機能目標、政府全体としての業務継続体制の構築、金融決済機能の継続性の確保や企業本社等における事業継続への備えについて記載。</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中央省庁業務継続ガイドライン（第</w:t>
      </w:r>
      <w:r w:rsidRPr="00892C2F">
        <w:rPr>
          <w:rFonts w:ascii="Century" w:eastAsiaTheme="majorEastAsia" w:hAnsi="Century" w:cs="Times New Roman" w:hint="eastAsia"/>
          <w:color w:val="000000" w:themeColor="text1"/>
          <w:sz w:val="20"/>
        </w:rPr>
        <w:t>2</w:t>
      </w:r>
      <w:r w:rsidRPr="00892C2F">
        <w:rPr>
          <w:rFonts w:ascii="Century" w:eastAsiaTheme="majorEastAsia" w:hAnsi="Century" w:cs="Times New Roman" w:hint="eastAsia"/>
          <w:color w:val="000000" w:themeColor="text1"/>
          <w:sz w:val="20"/>
        </w:rPr>
        <w:t>版）（平成</w:t>
      </w:r>
      <w:r w:rsidRPr="00892C2F">
        <w:rPr>
          <w:rFonts w:ascii="Century" w:eastAsiaTheme="majorEastAsia" w:hAnsi="Century" w:cs="Times New Roman" w:hint="eastAsia"/>
          <w:color w:val="000000" w:themeColor="text1"/>
          <w:sz w:val="20"/>
        </w:rPr>
        <w:t>28</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4</w:t>
      </w:r>
      <w:r w:rsidRPr="00892C2F">
        <w:rPr>
          <w:rFonts w:ascii="Century" w:eastAsiaTheme="majorEastAsia" w:hAnsi="Century" w:cs="Times New Roman" w:hint="eastAsia"/>
          <w:color w:val="000000" w:themeColor="text1"/>
          <w:sz w:val="20"/>
        </w:rPr>
        <w:t>月）（内閣府）</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政府業務継続計画（</w:t>
      </w:r>
      <w:r w:rsidRPr="00892C2F">
        <w:rPr>
          <w:rFonts w:ascii="Century" w:hAnsi="Century" w:cs="Microsoft JhengHei" w:hint="eastAsia"/>
          <w:color w:val="000000" w:themeColor="text1"/>
          <w:sz w:val="18"/>
        </w:rPr>
        <w:t>首</w:t>
      </w:r>
      <w:r w:rsidRPr="00892C2F">
        <w:rPr>
          <w:rFonts w:ascii="Century" w:eastAsia="ＭＳ 明朝" w:hAnsi="Century" w:cs="Times New Roman"/>
          <w:color w:val="000000" w:themeColor="text1"/>
          <w:sz w:val="18"/>
        </w:rPr>
        <w:t>都直下地震対策）等を踏まえ、</w:t>
      </w:r>
      <w:r w:rsidRPr="00892C2F">
        <w:rPr>
          <w:rFonts w:ascii="Century" w:eastAsia="ＭＳ 明朝" w:hAnsi="Century" w:cs="Times New Roman" w:hint="eastAsia"/>
          <w:color w:val="000000" w:themeColor="text1"/>
          <w:sz w:val="18"/>
        </w:rPr>
        <w:t>業務継続マネジメントの確</w:t>
      </w:r>
      <w:r w:rsidRPr="00892C2F">
        <w:rPr>
          <w:rFonts w:ascii="Century" w:hAnsi="Century" w:cs="Microsoft JhengHei" w:hint="eastAsia"/>
          <w:color w:val="000000" w:themeColor="text1"/>
          <w:sz w:val="18"/>
        </w:rPr>
        <w:t>立</w:t>
      </w:r>
      <w:r w:rsidRPr="00892C2F">
        <w:rPr>
          <w:rFonts w:ascii="Century" w:eastAsia="ＭＳ 明朝" w:hAnsi="Century" w:cs="Times New Roman"/>
          <w:color w:val="000000" w:themeColor="text1"/>
          <w:sz w:val="18"/>
        </w:rPr>
        <w:t>、</w:t>
      </w:r>
      <w:r w:rsidRPr="00892C2F">
        <w:rPr>
          <w:rFonts w:ascii="Century" w:eastAsia="ＭＳ 明朝" w:hAnsi="Century" w:cs="Times New Roman" w:hint="eastAsia"/>
          <w:color w:val="000000" w:themeColor="text1"/>
          <w:sz w:val="18"/>
        </w:rPr>
        <w:t>執</w:t>
      </w:r>
      <w:r w:rsidRPr="00892C2F">
        <w:rPr>
          <w:rFonts w:ascii="Century" w:hAnsi="Century" w:cs="Microsoft JhengHei" w:hint="eastAsia"/>
          <w:color w:val="000000" w:themeColor="text1"/>
          <w:sz w:val="18"/>
        </w:rPr>
        <w:t>行</w:t>
      </w:r>
      <w:r w:rsidRPr="00892C2F">
        <w:rPr>
          <w:rFonts w:ascii="Century" w:eastAsia="ＭＳ 明朝" w:hAnsi="Century" w:cs="Times New Roman"/>
          <w:color w:val="000000" w:themeColor="text1"/>
          <w:sz w:val="18"/>
        </w:rPr>
        <w:t>体制の確</w:t>
      </w:r>
      <w:r w:rsidRPr="00892C2F">
        <w:rPr>
          <w:rFonts w:ascii="Century" w:hAnsi="Century" w:cs="Microsoft JhengHei" w:hint="eastAsia"/>
          <w:color w:val="000000" w:themeColor="text1"/>
          <w:sz w:val="18"/>
        </w:rPr>
        <w:t>立、</w:t>
      </w:r>
      <w:r w:rsidRPr="00892C2F">
        <w:rPr>
          <w:rFonts w:ascii="Century" w:eastAsia="ＭＳ 明朝" w:hAnsi="Century" w:cs="Times New Roman" w:hint="eastAsia"/>
          <w:color w:val="000000" w:themeColor="text1"/>
          <w:sz w:val="18"/>
        </w:rPr>
        <w:t>執務環境の確保など、</w:t>
      </w:r>
      <w:r w:rsidRPr="00892C2F">
        <w:rPr>
          <w:rFonts w:ascii="Century" w:eastAsia="ＭＳ 明朝" w:hAnsi="Century" w:cs="Times New Roman"/>
          <w:color w:val="000000" w:themeColor="text1"/>
          <w:sz w:val="18"/>
        </w:rPr>
        <w:t>発災時に</w:t>
      </w:r>
      <w:r w:rsidRPr="00892C2F">
        <w:rPr>
          <w:rFonts w:ascii="Century" w:hAnsi="Century" w:cs="Microsoft JhengHei" w:hint="eastAsia"/>
          <w:color w:val="000000" w:themeColor="text1"/>
          <w:sz w:val="18"/>
        </w:rPr>
        <w:t>非</w:t>
      </w:r>
      <w:r w:rsidRPr="00892C2F">
        <w:rPr>
          <w:rFonts w:ascii="Century" w:eastAsia="ＭＳ 明朝" w:hAnsi="Century" w:cs="Times New Roman"/>
          <w:color w:val="000000" w:themeColor="text1"/>
          <w:sz w:val="18"/>
        </w:rPr>
        <w:t>常時優先業務を実施するための</w:t>
      </w:r>
      <w:r w:rsidRPr="00892C2F">
        <w:rPr>
          <w:rFonts w:ascii="Century" w:eastAsia="ＭＳ 明朝" w:hAnsi="Century" w:cs="Times New Roman" w:hint="eastAsia"/>
          <w:color w:val="000000" w:themeColor="text1"/>
          <w:sz w:val="18"/>
        </w:rPr>
        <w:t>平常時からの取組等に関する記載を充実。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直下地震以外の災害についても、武力攻撃事態対処・国民保護法、新型インフルエンザ等対策特別措置法等、緊急事態に係る各種の法律等が整備されている。また、国土強靭化基本計画や国土形成計画においては、様々な災害を想定した、その対策の方向性のひとつとして中枢機能の代替機能の必要性が示されている。</w:t>
      </w:r>
    </w:p>
    <w:p w:rsidR="0045508D" w:rsidRPr="00892C2F" w:rsidRDefault="0045508D"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なお、国土交通省では、「東京圏の中枢機能のバックアップに関する検討会」を開催し、危機事象を特定せずに、東京圏の中枢機能の継続が何らかの原因により不可能になった場合を想定し、基礎的な論点とその考え方等を平成</w:t>
      </w:r>
      <w:r w:rsidRPr="00892C2F">
        <w:rPr>
          <w:rFonts w:ascii="Century" w:eastAsia="ＭＳ 明朝" w:hAnsi="Century" w:cs="Times New Roman"/>
          <w:color w:val="000000" w:themeColor="text1"/>
        </w:rPr>
        <w:t>24</w:t>
      </w:r>
      <w:r w:rsidRPr="00892C2F">
        <w:rPr>
          <w:rFonts w:ascii="Century" w:eastAsia="ＭＳ 明朝" w:hAnsi="Century" w:cs="Times New Roman"/>
          <w:color w:val="000000" w:themeColor="text1"/>
        </w:rPr>
        <w:t>年</w:t>
      </w:r>
      <w:r w:rsidRPr="00892C2F">
        <w:rPr>
          <w:rFonts w:ascii="Century" w:eastAsia="ＭＳ 明朝" w:hAnsi="Century" w:cs="Times New Roman"/>
          <w:color w:val="000000" w:themeColor="text1"/>
        </w:rPr>
        <w:t>4</w:t>
      </w:r>
      <w:r w:rsidRPr="00892C2F">
        <w:rPr>
          <w:rFonts w:ascii="Century" w:eastAsia="ＭＳ 明朝" w:hAnsi="Century" w:cs="Times New Roman"/>
          <w:color w:val="000000" w:themeColor="text1"/>
        </w:rPr>
        <w:t>月に</w:t>
      </w:r>
      <w:r w:rsidRPr="00892C2F">
        <w:rPr>
          <w:rFonts w:ascii="Century" w:eastAsia="ＭＳ 明朝" w:hAnsi="Century" w:cs="Times New Roman" w:hint="eastAsia"/>
          <w:color w:val="000000" w:themeColor="text1"/>
        </w:rPr>
        <w:t>とりまとめている。</w:t>
      </w:r>
    </w:p>
    <w:p w:rsidR="0045508D" w:rsidRPr="00892C2F" w:rsidRDefault="0045508D" w:rsidP="0045508D">
      <w:pPr>
        <w:rPr>
          <w:rFonts w:ascii="Century" w:eastAsia="ＭＳ 明朝" w:hAnsi="Century" w:cs="Times New Roman"/>
          <w:color w:val="000000" w:themeColor="text1"/>
          <w:sz w:val="18"/>
          <w:szCs w:val="18"/>
        </w:rPr>
      </w:pPr>
    </w:p>
    <w:p w:rsidR="00622374" w:rsidRPr="00892C2F" w:rsidRDefault="00110339" w:rsidP="0045508D">
      <w:pPr>
        <w:ind w:firstLineChars="100" w:firstLine="210"/>
        <w:rPr>
          <w:rFonts w:ascii="Century" w:eastAsia="ＭＳ 明朝" w:hAnsi="Century" w:cs="Times New Roman"/>
          <w:color w:val="000000" w:themeColor="text1"/>
          <w:szCs w:val="18"/>
        </w:rPr>
      </w:pPr>
      <w:r w:rsidRPr="00892C2F">
        <w:rPr>
          <w:rFonts w:ascii="Century" w:eastAsia="ＭＳ 明朝" w:hAnsi="Century" w:cs="Times New Roman" w:hint="eastAsia"/>
          <w:color w:val="000000" w:themeColor="text1"/>
          <w:szCs w:val="18"/>
        </w:rPr>
        <w:t>【参考】</w:t>
      </w:r>
      <w:r w:rsidR="00622374" w:rsidRPr="00892C2F">
        <w:rPr>
          <w:rFonts w:ascii="Century" w:eastAsia="ＭＳ 明朝" w:hAnsi="Century" w:cs="Times New Roman" w:hint="eastAsia"/>
          <w:color w:val="000000" w:themeColor="text1"/>
          <w:szCs w:val="18"/>
        </w:rPr>
        <w:t>東京圏の中枢機能のバックアップに関する検討会　二次とりまとめ</w:t>
      </w:r>
      <w:r w:rsidRPr="00892C2F">
        <w:rPr>
          <w:rFonts w:ascii="Century" w:eastAsia="ＭＳ 明朝" w:hAnsi="Century" w:cs="Times New Roman" w:hint="eastAsia"/>
          <w:color w:val="000000" w:themeColor="text1"/>
          <w:szCs w:val="18"/>
        </w:rPr>
        <w:t>（抜粋）</w:t>
      </w:r>
    </w:p>
    <w:tbl>
      <w:tblPr>
        <w:tblStyle w:val="a8"/>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22"/>
      </w:tblGrid>
      <w:tr w:rsidR="00B76D14" w:rsidRPr="00892C2F" w:rsidTr="00BD195F">
        <w:tc>
          <w:tcPr>
            <w:tcW w:w="8222" w:type="dxa"/>
          </w:tcPr>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○バックアップすべき業務の実施に何が必要か</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①指揮命令系統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②要員</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③施設・設備</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④情報</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○バックアップ場所</w:t>
            </w:r>
            <w:r w:rsidR="00B76D14" w:rsidRPr="00892C2F">
              <w:rPr>
                <w:rFonts w:ascii="Century" w:hAnsi="Century" w:cs="Times New Roman" w:hint="eastAsia"/>
                <w:color w:val="000000" w:themeColor="text1"/>
                <w:sz w:val="18"/>
                <w:szCs w:val="18"/>
              </w:rPr>
              <w:t>等にどのような</w:t>
            </w:r>
            <w:r w:rsidRPr="00892C2F">
              <w:rPr>
                <w:rFonts w:ascii="Century" w:hAnsi="Century" w:cs="Times New Roman" w:hint="eastAsia"/>
                <w:color w:val="000000" w:themeColor="text1"/>
                <w:sz w:val="18"/>
                <w:szCs w:val="18"/>
              </w:rPr>
              <w:t>要件（制約）</w:t>
            </w:r>
            <w:r w:rsidR="00B76D14" w:rsidRPr="00892C2F">
              <w:rPr>
                <w:rFonts w:ascii="Century" w:hAnsi="Century" w:cs="Times New Roman" w:hint="eastAsia"/>
                <w:color w:val="000000" w:themeColor="text1"/>
                <w:sz w:val="18"/>
                <w:szCs w:val="18"/>
              </w:rPr>
              <w:t>があるか</w:t>
            </w:r>
          </w:p>
          <w:p w:rsidR="00BD195F" w:rsidRPr="00892C2F" w:rsidRDefault="00110339" w:rsidP="00BD195F">
            <w:pPr>
              <w:snapToGrid w:val="0"/>
              <w:ind w:left="360" w:hangingChars="200" w:hanging="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①東京圏との</w:t>
            </w:r>
            <w:r w:rsidR="00745328" w:rsidRPr="00892C2F">
              <w:rPr>
                <w:rFonts w:ascii="Century" w:hAnsi="Century" w:cs="Times New Roman" w:hint="eastAsia"/>
                <w:color w:val="000000" w:themeColor="text1"/>
                <w:sz w:val="18"/>
                <w:szCs w:val="18"/>
              </w:rPr>
              <w:t>同時</w:t>
            </w:r>
            <w:r w:rsidRPr="00892C2F">
              <w:rPr>
                <w:rFonts w:ascii="Century" w:hAnsi="Century" w:cs="Times New Roman" w:hint="eastAsia"/>
                <w:color w:val="000000" w:themeColor="text1"/>
                <w:sz w:val="18"/>
                <w:szCs w:val="18"/>
              </w:rPr>
              <w:t>被災の可能性が低い</w:t>
            </w:r>
            <w:r w:rsidR="00B76D14" w:rsidRPr="00892C2F">
              <w:rPr>
                <w:rFonts w:ascii="Century" w:hAnsi="Century" w:cs="Times New Roman" w:hint="eastAsia"/>
                <w:color w:val="000000" w:themeColor="text1"/>
                <w:sz w:val="18"/>
                <w:szCs w:val="18"/>
              </w:rPr>
              <w:t>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②災害の蓋然性が低い</w:t>
            </w:r>
            <w:r w:rsidR="00B76D14" w:rsidRPr="00892C2F">
              <w:rPr>
                <w:rFonts w:ascii="Century" w:hAnsi="Century" w:cs="Times New Roman" w:hint="eastAsia"/>
                <w:color w:val="000000" w:themeColor="text1"/>
                <w:sz w:val="18"/>
                <w:szCs w:val="18"/>
              </w:rPr>
              <w:t xml:space="preserve">こと　　</w:t>
            </w:r>
            <w:r w:rsidRPr="00892C2F">
              <w:rPr>
                <w:rFonts w:ascii="Century" w:hAnsi="Century" w:cs="Times New Roman" w:hint="eastAsia"/>
                <w:color w:val="000000" w:themeColor="text1"/>
                <w:sz w:val="18"/>
                <w:szCs w:val="18"/>
              </w:rPr>
              <w:t>③東京圏との</w:t>
            </w:r>
          </w:p>
          <w:p w:rsidR="00B76D14" w:rsidRPr="00892C2F" w:rsidRDefault="00110339" w:rsidP="00BD195F">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間のアクセスが容易かつ確実</w:t>
            </w:r>
            <w:r w:rsidR="00B76D14" w:rsidRPr="00892C2F">
              <w:rPr>
                <w:rFonts w:ascii="Century" w:hAnsi="Century" w:cs="Times New Roman" w:hint="eastAsia"/>
                <w:color w:val="000000" w:themeColor="text1"/>
                <w:sz w:val="18"/>
                <w:szCs w:val="18"/>
              </w:rPr>
              <w:t>であること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④代替要員が必要数確保できる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⑤活用し得る既存の代替施設・設備が多く存在する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○別途検討されるべき論点</w:t>
            </w:r>
          </w:p>
          <w:p w:rsidR="00622374" w:rsidRPr="00892C2F" w:rsidRDefault="00110339" w:rsidP="0045508D">
            <w:pPr>
              <w:snapToGrid w:val="0"/>
              <w:ind w:firstLineChars="200" w:firstLine="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東京圏の中枢機能の分担・再配置、国土構造のあり方　など</w:t>
            </w:r>
          </w:p>
          <w:p w:rsidR="0045508D" w:rsidRPr="00892C2F" w:rsidRDefault="0045508D" w:rsidP="0045508D">
            <w:pPr>
              <w:snapToGrid w:val="0"/>
              <w:ind w:firstLineChars="200" w:firstLine="360"/>
              <w:rPr>
                <w:rFonts w:ascii="Century" w:hAnsi="Century" w:cs="Times New Roman"/>
                <w:color w:val="000000" w:themeColor="text1"/>
                <w:sz w:val="18"/>
                <w:szCs w:val="18"/>
              </w:rPr>
            </w:pPr>
          </w:p>
        </w:tc>
      </w:tr>
    </w:tbl>
    <w:p w:rsidR="00622374" w:rsidRPr="00892C2F" w:rsidRDefault="00622374" w:rsidP="00622374">
      <w:pPr>
        <w:rPr>
          <w:rFonts w:ascii="Century" w:hAnsi="Century" w:cs="Times New Roman"/>
          <w:color w:val="000000" w:themeColor="text1"/>
          <w:szCs w:val="21"/>
        </w:rPr>
      </w:pPr>
    </w:p>
    <w:p w:rsidR="00BC3E1A" w:rsidRPr="00892C2F" w:rsidRDefault="00791265" w:rsidP="0079126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Pr="00892C2F">
        <w:rPr>
          <w:rFonts w:ascii="Century" w:eastAsia="ＭＳ 明朝" w:hAnsi="Century" w:cs="Times New Roman" w:hint="eastAsia"/>
          <w:color w:val="000000" w:themeColor="text1"/>
          <w:u w:val="single"/>
        </w:rPr>
        <w:t>政府業務継続計画で今後の検討課題とされてい</w:t>
      </w:r>
      <w:r w:rsidR="006E20AF" w:rsidRPr="00892C2F">
        <w:rPr>
          <w:rFonts w:ascii="Century" w:eastAsia="ＭＳ 明朝" w:hAnsi="Century" w:cs="Times New Roman" w:hint="eastAsia"/>
          <w:color w:val="000000" w:themeColor="text1"/>
          <w:u w:val="single"/>
        </w:rPr>
        <w:t>る</w:t>
      </w:r>
      <w:r w:rsidRPr="00892C2F">
        <w:rPr>
          <w:rFonts w:ascii="Century" w:eastAsia="ＭＳ 明朝" w:hAnsi="Century" w:cs="Times New Roman" w:hint="eastAsia"/>
          <w:color w:val="000000" w:themeColor="text1"/>
          <w:u w:val="single"/>
        </w:rPr>
        <w:t>東京圏外における官邸及び中央省庁の代替拠点の在り方については、既存施設活用等を念頭に置き検討することとされている</w:t>
      </w:r>
      <w:r w:rsidRPr="00892C2F">
        <w:rPr>
          <w:rFonts w:ascii="Century" w:eastAsia="ＭＳ 明朝" w:hAnsi="Century" w:cs="Times New Roman" w:hint="eastAsia"/>
          <w:color w:val="000000" w:themeColor="text1"/>
        </w:rPr>
        <w:t>。</w:t>
      </w:r>
      <w:r w:rsidR="00BC3E1A" w:rsidRPr="00892C2F">
        <w:rPr>
          <w:rFonts w:ascii="Century" w:eastAsia="ＭＳ 明朝" w:hAnsi="Century" w:cs="Times New Roman" w:hint="eastAsia"/>
          <w:color w:val="000000" w:themeColor="text1"/>
        </w:rPr>
        <w:t>内閣府では、平成</w:t>
      </w:r>
      <w:r w:rsidR="00BC3E1A" w:rsidRPr="00892C2F">
        <w:rPr>
          <w:rFonts w:ascii="Century" w:eastAsia="ＭＳ 明朝" w:hAnsi="Century" w:cs="Times New Roman" w:hint="eastAsia"/>
          <w:color w:val="000000" w:themeColor="text1"/>
        </w:rPr>
        <w:t>29</w:t>
      </w:r>
      <w:r w:rsidR="00BC3E1A" w:rsidRPr="00892C2F">
        <w:rPr>
          <w:rFonts w:ascii="Century" w:eastAsia="ＭＳ 明朝" w:hAnsi="Century" w:cs="Times New Roman" w:hint="eastAsia"/>
          <w:color w:val="000000" w:themeColor="text1"/>
        </w:rPr>
        <w:t>年度に代替拠点の優位性を評価するための基礎調査を実施。</w:t>
      </w:r>
      <w:r w:rsidR="00BC3E1A" w:rsidRPr="00892C2F">
        <w:rPr>
          <w:rFonts w:ascii="Century" w:eastAsia="ＭＳ 明朝" w:hAnsi="Century" w:cs="Times New Roman" w:hint="eastAsia"/>
          <w:color w:val="000000" w:themeColor="text1"/>
          <w:szCs w:val="21"/>
        </w:rPr>
        <w:t>平成</w:t>
      </w:r>
      <w:r w:rsidR="00BC3E1A" w:rsidRPr="00892C2F">
        <w:rPr>
          <w:rFonts w:ascii="Century" w:eastAsia="ＭＳ 明朝" w:hAnsi="Century" w:cs="Times New Roman" w:hint="eastAsia"/>
          <w:color w:val="000000" w:themeColor="text1"/>
          <w:szCs w:val="21"/>
        </w:rPr>
        <w:t>30</w:t>
      </w:r>
      <w:r w:rsidR="00BC3E1A" w:rsidRPr="00892C2F">
        <w:rPr>
          <w:rFonts w:ascii="Century" w:eastAsia="ＭＳ 明朝" w:hAnsi="Century" w:cs="Times New Roman" w:hint="eastAsia"/>
          <w:color w:val="000000" w:themeColor="text1"/>
          <w:szCs w:val="21"/>
        </w:rPr>
        <w:t>年度には</w:t>
      </w:r>
      <w:r w:rsidR="00BC3E1A" w:rsidRPr="00892C2F">
        <w:rPr>
          <w:rFonts w:ascii="Century" w:hAnsi="Century" w:cs="Times New Roman" w:hint="eastAsia"/>
          <w:color w:val="000000" w:themeColor="text1"/>
          <w:szCs w:val="21"/>
        </w:rPr>
        <w:t>代替拠点候補地における現況調査を実施予定である。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以上のとおり、</w:t>
      </w:r>
      <w:r w:rsidRPr="00892C2F">
        <w:rPr>
          <w:rFonts w:ascii="Century" w:eastAsia="ＭＳ 明朝" w:hAnsi="Century" w:cs="Times New Roman" w:hint="eastAsia"/>
          <w:color w:val="000000" w:themeColor="text1"/>
          <w:u w:val="single"/>
        </w:rPr>
        <w:t>代替拠点の検討を含め、業務継続のための取組みは進められてきている。</w:t>
      </w:r>
      <w:r w:rsidRPr="00892C2F">
        <w:rPr>
          <w:rFonts w:ascii="Century" w:eastAsia="ＭＳ 明朝" w:hAnsi="Century" w:cs="Times New Roman" w:hint="eastAsia"/>
          <w:color w:val="000000" w:themeColor="text1"/>
        </w:rPr>
        <w:t>ただし、各省庁の業務継続計画の内容の全ては公表されておらず、各省庁の</w:t>
      </w:r>
      <w:r w:rsidR="00791265" w:rsidRPr="00892C2F">
        <w:rPr>
          <w:rFonts w:ascii="Century" w:eastAsia="ＭＳ 明朝" w:hAnsi="Century" w:cs="Times New Roman" w:hint="eastAsia"/>
          <w:color w:val="000000" w:themeColor="text1"/>
        </w:rPr>
        <w:t>取</w:t>
      </w:r>
      <w:r w:rsidRPr="00892C2F">
        <w:rPr>
          <w:rFonts w:ascii="Century" w:eastAsia="ＭＳ 明朝" w:hAnsi="Century" w:cs="Times New Roman" w:hint="eastAsia"/>
          <w:color w:val="000000" w:themeColor="text1"/>
        </w:rPr>
        <w:t>組状況の違いも考えられるが、</w:t>
      </w:r>
      <w:r w:rsidRPr="00892C2F">
        <w:rPr>
          <w:rFonts w:ascii="Century" w:eastAsia="ＭＳ 明朝" w:hAnsi="Century" w:cs="Times New Roman" w:hint="eastAsia"/>
          <w:color w:val="000000" w:themeColor="text1"/>
          <w:u w:val="single"/>
        </w:rPr>
        <w:t>首都圏外での代替拠点を想定した具体化の仕組みやそのオペレーションは確立されているものではない。</w:t>
      </w:r>
      <w:r w:rsidRPr="00892C2F">
        <w:rPr>
          <w:rFonts w:ascii="Century" w:eastAsia="ＭＳ 明朝" w:hAnsi="Century" w:cs="Times New Roman"/>
          <w:color w:val="000000" w:themeColor="text1"/>
        </w:rPr>
        <w:br w:type="page"/>
      </w:r>
    </w:p>
    <w:p w:rsidR="00BC3E1A" w:rsidRPr="00892C2F" w:rsidRDefault="00BC3E1A" w:rsidP="00BC3E1A">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　大阪・関西の取組みと国の動き（主なもの）</w:t>
      </w:r>
    </w:p>
    <w:tbl>
      <w:tblPr>
        <w:tblStyle w:val="1-11"/>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560"/>
        <w:gridCol w:w="834"/>
        <w:gridCol w:w="3544"/>
      </w:tblGrid>
      <w:tr w:rsidR="00DD20CE" w:rsidRPr="00892C2F" w:rsidTr="00E33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gridSpan w:val="2"/>
            <w:tcBorders>
              <w:top w:val="dotted" w:sz="4" w:space="0" w:color="auto"/>
              <w:left w:val="dotted" w:sz="4" w:space="0" w:color="auto"/>
              <w:bottom w:val="single" w:sz="4" w:space="0" w:color="auto"/>
              <w:right w:val="single"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大阪・関西の取組み</w:t>
            </w:r>
          </w:p>
        </w:tc>
        <w:tc>
          <w:tcPr>
            <w:tcW w:w="4378" w:type="dxa"/>
            <w:gridSpan w:val="2"/>
            <w:tcBorders>
              <w:top w:val="dotted" w:sz="4" w:space="0" w:color="auto"/>
              <w:left w:val="single" w:sz="4" w:space="0" w:color="auto"/>
              <w:bottom w:val="single" w:sz="4" w:space="0" w:color="auto"/>
              <w:right w:val="dotted"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cnfStyle w:val="100000000000" w:firstRow="1" w:lastRow="0" w:firstColumn="0" w:lastColumn="0" w:oddVBand="0" w:evenVBand="0" w:oddHBand="0" w:evenHBand="0" w:firstRowFirstColumn="0" w:firstRowLastColumn="0" w:lastRowFirstColumn="0" w:lastRowLastColumn="0"/>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国の動き</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single"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single" w:sz="4" w:space="0" w:color="auto"/>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H16.6</w:t>
            </w:r>
          </w:p>
        </w:tc>
        <w:tc>
          <w:tcPr>
            <w:tcW w:w="3544" w:type="dxa"/>
            <w:tcBorders>
              <w:top w:val="single"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武力攻撃事態対処・国民保護法</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首都のバックアップ機能を検討することで合意（京都府・大阪府・兵庫県）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H17.9</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首都直下地震対策大綱</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H17.11</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関西による首都中枢機能のバックアップ体制の整備を提唱（近畿ブロック知事会）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H19.6</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1</w:t>
            </w:r>
            <w:r w:rsidRPr="00892C2F">
              <w:rPr>
                <w:rFonts w:ascii="Century" w:hAnsi="Century" w:cs="Times New Roman" w:hint="eastAsia"/>
                <w:color w:val="000000" w:themeColor="text1"/>
                <w:sz w:val="18"/>
                <w:szCs w:val="20"/>
              </w:rPr>
              <w:t>版（内閣府）</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H20.3</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首都機能代替エリア構想検討報告書（京都府・大阪府・兵庫県）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H20.7</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国土形成計画（全国計画）</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H21.8</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近畿圏広域地方計画</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H23.6</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大阪府の国家要望で主要最重点項目として要望</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首都中枢機能のバックアップに関する調査（関西広域連合、関西経済連合会ほか）</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H24.4</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東京圏の中枢機能のバックアップに関する検討会</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二次とりまとめ（国土交通省）</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H24.7</w:t>
            </w:r>
          </w:p>
        </w:tc>
        <w:tc>
          <w:tcPr>
            <w:tcW w:w="3544" w:type="dxa"/>
            <w:tcBorders>
              <w:righ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中央防災会議防災対策推進検討会議最終報告</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H25.3</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政府中枢機能の代替拠点に係る基礎的調査業務報告書（内閣府）</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H25.4</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新型インフルエンザ等対策特別措置法施行</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w:t>
            </w:r>
            <w:r w:rsidRPr="00892C2F">
              <w:rPr>
                <w:rFonts w:ascii="Century" w:hAnsi="Century" w:cs="Times New Roman"/>
                <w:b w:val="0"/>
                <w:color w:val="000000" w:themeColor="text1"/>
                <w:sz w:val="18"/>
                <w:szCs w:val="20"/>
              </w:rPr>
              <w:t>5</w:t>
            </w:r>
            <w:r w:rsidRPr="00892C2F">
              <w:rPr>
                <w:rFonts w:ascii="Century" w:hAnsi="Century" w:cs="Times New Roman" w:hint="eastAsia"/>
                <w:b w:val="0"/>
                <w:color w:val="000000" w:themeColor="text1"/>
                <w:sz w:val="18"/>
                <w:szCs w:val="20"/>
              </w:rPr>
              <w:t>.</w:t>
            </w:r>
            <w:r w:rsidRPr="00892C2F">
              <w:rPr>
                <w:rFonts w:ascii="Century" w:hAnsi="Century" w:cs="Times New Roman"/>
                <w:b w:val="0"/>
                <w:color w:val="000000" w:themeColor="text1"/>
                <w:sz w:val="18"/>
                <w:szCs w:val="20"/>
              </w:rPr>
              <w:t>5</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関西での首都機能バックアップ構造の構築に関する意見（関西広域連合、関西の経済界）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H25.12</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首都直下型地震対策特別措置法施行</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H26.2</w:t>
            </w:r>
          </w:p>
        </w:tc>
        <w:tc>
          <w:tcPr>
            <w:tcW w:w="3560" w:type="dxa"/>
            <w:tcBorders>
              <w:right w:val="single" w:sz="4" w:space="0" w:color="auto"/>
            </w:tcBorders>
            <w:shd w:val="clear" w:color="auto" w:fill="DEEAF6" w:themeFill="accent1" w:themeFillTint="33"/>
          </w:tcPr>
          <w:p w:rsidR="00BC3E1A" w:rsidRPr="00892C2F" w:rsidRDefault="00BC3E1A" w:rsidP="00E4719F">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強靱な国土構造の実現に向けた提言</w:t>
            </w:r>
            <w:r w:rsidR="00E4719F" w:rsidRPr="00892C2F">
              <w:rPr>
                <w:rFonts w:ascii="Century" w:hAnsi="Century" w:cs="Times New Roman" w:hint="eastAsia"/>
                <w:color w:val="000000" w:themeColor="text1"/>
                <w:sz w:val="18"/>
                <w:szCs w:val="20"/>
              </w:rPr>
              <w:t>（関西経済連合会）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H26.3</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政府業務継続計画（首都直下地震対策）</w:t>
            </w:r>
            <w:r w:rsidRPr="00892C2F">
              <w:rPr>
                <w:rFonts w:ascii="Century" w:hAnsi="Century" w:cs="Times New Roman" w:hint="eastAsia"/>
                <w:color w:val="000000" w:themeColor="text1"/>
                <w:sz w:val="18"/>
                <w:szCs w:val="20"/>
              </w:rPr>
              <w:t xml:space="preserve"> </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H27.3</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首都直下地震対策推進基本計画</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H28.4</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2</w:t>
            </w:r>
            <w:r w:rsidRPr="00892C2F">
              <w:rPr>
                <w:rFonts w:ascii="Century" w:hAnsi="Century" w:cs="Times New Roman" w:hint="eastAsia"/>
                <w:color w:val="000000" w:themeColor="text1"/>
                <w:sz w:val="18"/>
                <w:szCs w:val="20"/>
              </w:rPr>
              <w:t>版（内閣府）</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H29</w:t>
            </w: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行政中枢機能の東京圏外における代替拠点の優位性評価手法・項目の調査</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H29.7</w:t>
            </w:r>
          </w:p>
        </w:tc>
        <w:tc>
          <w:tcPr>
            <w:tcW w:w="3560" w:type="dxa"/>
            <w:tcBorders>
              <w:right w:val="single" w:sz="4" w:space="0" w:color="auto"/>
            </w:tcBorders>
            <w:shd w:val="clear" w:color="auto" w:fill="DEEAF6" w:themeFill="accent1" w:themeFillTint="33"/>
          </w:tcPr>
          <w:p w:rsidR="00BC3E1A" w:rsidRPr="00892C2F" w:rsidRDefault="00BC3E1A" w:rsidP="00930511">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我が国の防災・減災体制のあり方に</w:t>
            </w:r>
            <w:r w:rsidR="00930511" w:rsidRPr="00892C2F">
              <w:rPr>
                <w:rFonts w:ascii="Century" w:hAnsi="Century" w:cs="Times New Roman" w:hint="eastAsia"/>
                <w:color w:val="000000" w:themeColor="text1"/>
                <w:sz w:val="18"/>
                <w:szCs w:val="20"/>
              </w:rPr>
              <w:t>関する懇話会</w:t>
            </w:r>
            <w:r w:rsidR="00E4719F" w:rsidRPr="00892C2F">
              <w:rPr>
                <w:rFonts w:ascii="Century" w:hAnsi="Century" w:cs="Times New Roman" w:hint="eastAsia"/>
                <w:color w:val="000000" w:themeColor="text1"/>
                <w:sz w:val="18"/>
                <w:szCs w:val="20"/>
              </w:rPr>
              <w:t>（我が国の防災・減災体制のあり方に関する懇話会）</w:t>
            </w:r>
            <w:r w:rsidR="00930511" w:rsidRPr="00892C2F">
              <w:rPr>
                <w:rFonts w:ascii="Century" w:hAnsi="Century" w:cs="Times New Roman" w:hint="eastAsia"/>
                <w:color w:val="000000" w:themeColor="text1"/>
                <w:sz w:val="18"/>
                <w:szCs w:val="20"/>
              </w:rPr>
              <w:t>の</w:t>
            </w:r>
            <w:r w:rsidRPr="00892C2F">
              <w:rPr>
                <w:rFonts w:ascii="Century" w:hAnsi="Century" w:cs="Times New Roman" w:hint="eastAsia"/>
                <w:color w:val="000000" w:themeColor="text1"/>
                <w:sz w:val="18"/>
                <w:szCs w:val="20"/>
              </w:rPr>
              <w:t>検討報告書</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bottom w:val="dotted"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H30</w:t>
            </w:r>
          </w:p>
        </w:tc>
        <w:tc>
          <w:tcPr>
            <w:tcW w:w="3544" w:type="dxa"/>
            <w:tcBorders>
              <w:bottom w:val="dotted"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行政中枢機能の東京圏外の代替拠点候補地における現況調査</w:t>
            </w:r>
          </w:p>
        </w:tc>
      </w:tr>
      <w:tr w:rsidR="00DD20CE" w:rsidRPr="00892C2F" w:rsidTr="00E33627">
        <w:tc>
          <w:tcPr>
            <w:cnfStyle w:val="001000000000" w:firstRow="0" w:lastRow="0" w:firstColumn="1" w:lastColumn="0" w:oddVBand="0" w:evenVBand="0" w:oddHBand="0" w:evenHBand="0" w:firstRowFirstColumn="0" w:firstRowLastColumn="0" w:lastRowFirstColumn="0" w:lastRowLastColumn="0"/>
            <w:tcW w:w="817"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544"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bl>
    <w:p w:rsidR="00630891" w:rsidRPr="00892C2F" w:rsidRDefault="00630891"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【参考】政府業務継続計画で定められた非常時優先業務</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A208B3" w:rsidRPr="00892C2F" w:rsidTr="00BD195F">
        <w:tc>
          <w:tcPr>
            <w:tcW w:w="8755" w:type="dxa"/>
          </w:tcPr>
          <w:p w:rsidR="00A208B3" w:rsidRPr="00892C2F" w:rsidRDefault="00A208B3" w:rsidP="002B38B0">
            <w:pPr>
              <w:snapToGrid w:val="0"/>
              <w:rPr>
                <w:rFonts w:ascii="Century" w:hAnsi="Century" w:cs="Times New Roman"/>
                <w:color w:val="000000" w:themeColor="text1"/>
                <w:szCs w:val="21"/>
              </w:rPr>
            </w:pPr>
          </w:p>
          <w:tbl>
            <w:tblPr>
              <w:tblStyle w:val="a8"/>
              <w:tblW w:w="0" w:type="auto"/>
              <w:tblInd w:w="166" w:type="dxa"/>
              <w:tblLook w:val="04A0" w:firstRow="1" w:lastRow="0" w:firstColumn="1" w:lastColumn="0" w:noHBand="0" w:noVBand="1"/>
            </w:tblPr>
            <w:tblGrid>
              <w:gridCol w:w="1276"/>
              <w:gridCol w:w="3331"/>
              <w:gridCol w:w="3586"/>
            </w:tblGrid>
            <w:tr w:rsidR="00DD20CE" w:rsidRPr="00892C2F" w:rsidTr="00BD195F">
              <w:tc>
                <w:tcPr>
                  <w:tcW w:w="1276" w:type="dxa"/>
                </w:tcPr>
                <w:p w:rsidR="00A208B3" w:rsidRPr="00892C2F" w:rsidRDefault="00A208B3" w:rsidP="002B38B0">
                  <w:pPr>
                    <w:snapToGrid w:val="0"/>
                    <w:jc w:val="center"/>
                    <w:rPr>
                      <w:rFonts w:ascii="Century" w:hAnsi="Century" w:cs="Times New Roman"/>
                      <w:color w:val="000000" w:themeColor="text1"/>
                      <w:sz w:val="16"/>
                      <w:szCs w:val="16"/>
                    </w:rPr>
                  </w:pPr>
                </w:p>
              </w:tc>
              <w:tc>
                <w:tcPr>
                  <w:tcW w:w="3331"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発災直後から概ね３日目まで</w:t>
                  </w:r>
                </w:p>
              </w:tc>
              <w:tc>
                <w:tcPr>
                  <w:tcW w:w="3586"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概ね３日目から１週間</w:t>
                  </w:r>
                </w:p>
              </w:tc>
            </w:tr>
            <w:tr w:rsidR="00DD20CE" w:rsidRPr="00892C2F" w:rsidTr="00BD195F">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①内閣機能</w:t>
                  </w:r>
                </w:p>
              </w:tc>
              <w:tc>
                <w:tcPr>
                  <w:tcW w:w="6917" w:type="dxa"/>
                  <w:gridSpan w:val="2"/>
                  <w:tcBorders>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・情報の収集・分析、重要政策の方針決定、総合調整等を実施</w:t>
                  </w:r>
                </w:p>
                <w:p w:rsidR="00A208B3" w:rsidRPr="00892C2F" w:rsidRDefault="00A208B3" w:rsidP="00A208B3">
                  <w:pPr>
                    <w:snapToGrid w:val="0"/>
                    <w:spacing w:afterLines="50" w:after="18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・国内外に向け、情報を的確に発信</w:t>
                  </w:r>
                </w:p>
              </w:tc>
            </w:tr>
            <w:tr w:rsidR="00DD20CE" w:rsidRPr="00892C2F" w:rsidTr="00BD195F">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②被災地域への対応</w:t>
                  </w:r>
                </w:p>
              </w:tc>
              <w:tc>
                <w:tcPr>
                  <w:tcW w:w="3331" w:type="dxa"/>
                  <w:tcBorders>
                    <w:bottom w:val="single"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・被災者の生命・身体の安全確保を最優先</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○救助・救急、医療及び消火活動、○交通の確保及び緊急輸送活動、○避難者や帰宅困難者等の安全確保、○食料、飲料水、燃料等の物資の供給の確保</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・被災地域の混乱の回避</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○遺体の収容、検視・死体調査及び身元確認、○被災地域における社会秩序の維持、○ライフライン施設及びインフラ施設の応急復旧、二次災害・複合災害の防止</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hAnsi="Century" w:cs="Times New Roman"/>
                      <w:color w:val="000000" w:themeColor="text1"/>
                      <w:sz w:val="16"/>
                      <w:szCs w:val="16"/>
                    </w:rPr>
                  </w:pPr>
                </w:p>
              </w:tc>
              <w:tc>
                <w:tcPr>
                  <w:tcW w:w="3586" w:type="dxa"/>
                  <w:tcBorders>
                    <w:left w:val="dotted" w:sz="4" w:space="0" w:color="auto"/>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・被災者の生活再建支援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○被災者の広域避難への支援、○応急仮設住宅の建設への支援</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・被災地域の秩序の回復</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○被災地域の保健衛生、防疫、遺体の埋火葬等、○災害廃棄物の処理への支援、○被災した児童生徒等の教育機会の確保</w:t>
                  </w:r>
                </w:p>
              </w:tc>
            </w:tr>
            <w:tr w:rsidR="00DD20CE" w:rsidRPr="00892C2F" w:rsidTr="00BD195F">
              <w:tc>
                <w:tcPr>
                  <w:tcW w:w="1276" w:type="dxa"/>
                  <w:vMerge w:val="restart"/>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③金融・経済の安定</w:t>
                  </w:r>
                </w:p>
              </w:tc>
              <w:tc>
                <w:tcPr>
                  <w:tcW w:w="6917" w:type="dxa"/>
                  <w:gridSpan w:val="2"/>
                  <w:tcBorders>
                    <w:bottom w:val="nil"/>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・金融システムへの信頼を喪失しないよう、金融機能の安定を確保</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○金融決済の円滑の確保、○証券市場及び商品市場における公正な取引の確保、○外国為替相場の安定</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BD195F">
              <w:tc>
                <w:tcPr>
                  <w:tcW w:w="1276" w:type="dxa"/>
                  <w:vMerge/>
                </w:tcPr>
                <w:p w:rsidR="00A208B3" w:rsidRPr="00892C2F" w:rsidRDefault="00A208B3" w:rsidP="002B38B0">
                  <w:pPr>
                    <w:snapToGrid w:val="0"/>
                    <w:rPr>
                      <w:rFonts w:ascii="Century" w:eastAsiaTheme="majorEastAsia" w:hAnsi="Century" w:cs="Times New Roman"/>
                      <w:color w:val="000000" w:themeColor="text1"/>
                      <w:sz w:val="16"/>
                      <w:szCs w:val="16"/>
                    </w:rPr>
                  </w:pPr>
                </w:p>
              </w:tc>
              <w:tc>
                <w:tcPr>
                  <w:tcW w:w="3331" w:type="dxa"/>
                  <w:tcBorders>
                    <w:top w:val="dotted"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・被災地域外で、被災地域の経済活動の停滞による重要物資の不足や価格高騰等の異常な事態に対処</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○食料、飲料水、医薬品等の買占め及び売惜しみの防止による物価の安定、○電力供給の増強の要請、○燃料等の重要物資の売渡し又は増産の要請、○重要産業に係るサプライチェーンの維持・復旧支援</w:t>
                  </w:r>
                </w:p>
                <w:p w:rsidR="00A208B3" w:rsidRPr="00892C2F" w:rsidRDefault="00A208B3" w:rsidP="002B38B0">
                  <w:pPr>
                    <w:snapToGrid w:val="0"/>
                    <w:rPr>
                      <w:rFonts w:ascii="Century" w:hAnsi="Century" w:cs="Times New Roman"/>
                      <w:color w:val="000000" w:themeColor="text1"/>
                      <w:sz w:val="16"/>
                      <w:szCs w:val="16"/>
                    </w:rPr>
                  </w:pPr>
                </w:p>
              </w:tc>
              <w:tc>
                <w:tcPr>
                  <w:tcW w:w="3586" w:type="dxa"/>
                  <w:tcBorders>
                    <w:top w:val="nil"/>
                    <w:lef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・被災地域外で、被災地域の経済活動の停滞の広域・長期化を回避する代替措置を支援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○重要産業に係るサプライチェーンの再構築の支援、○停滞している物流や商流の再編支援</w:t>
                  </w:r>
                </w:p>
              </w:tc>
            </w:tr>
            <w:tr w:rsidR="00DD20CE" w:rsidRPr="00892C2F" w:rsidTr="00BD195F">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④国民の生活基盤</w:t>
                  </w:r>
                </w:p>
              </w:tc>
              <w:tc>
                <w:tcPr>
                  <w:tcW w:w="6917"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・被災地域に災害対応要員が派遣される中で、被災地域外での業務体制を再編し、国民生活との関連性の高い公共サービスを維持</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消防・救急体制の確保、○医療提供体制の確保、○気象等の予報、警報等、○情報通信及び放送の維持、○航空交通管制及び海上交通管制、○公的年金、雇用保険、生活保護費等の給付、○食品等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BD195F">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⑤防衛、安全、秩序維持</w:t>
                  </w:r>
                </w:p>
              </w:tc>
              <w:tc>
                <w:tcPr>
                  <w:tcW w:w="6917"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・秩序混乱に乗じた武力攻撃、犯罪、治安悪化等のおそれがある中、我が国の安全保障の確保、国民の生命・身体・財産の保護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○我が国の防衛及び警備、○暴動、騒乱等の鎮圧、テロリズム等の防止その他の危機管理対応、○犯罪の捜査並びに被疑者の逮捕及び留置、○出入国の管理、○原子力施設の安全性の確保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BD195F">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⑥外交処理</w:t>
                  </w:r>
                </w:p>
              </w:tc>
              <w:tc>
                <w:tcPr>
                  <w:tcW w:w="6917"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・平常時にも増して外国政府等との連携協力が必要となる中で、良好な外交関係を維持、在外邦人の権利等を保護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○外交政策の実施、○外国政府、国際機関等との交渉及び協力、○海外における国民の生命、身体等の保護、○旅券の発給及び査証に係る業務</w:t>
                  </w:r>
                </w:p>
                <w:p w:rsidR="00A208B3" w:rsidRPr="00892C2F" w:rsidRDefault="00A208B3" w:rsidP="002B38B0">
                  <w:pPr>
                    <w:snapToGrid w:val="0"/>
                    <w:rPr>
                      <w:rFonts w:ascii="Century" w:hAnsi="Century" w:cs="Times New Roman"/>
                      <w:color w:val="000000" w:themeColor="text1"/>
                      <w:sz w:val="16"/>
                      <w:szCs w:val="16"/>
                    </w:rPr>
                  </w:pPr>
                </w:p>
              </w:tc>
            </w:tr>
          </w:tbl>
          <w:p w:rsidR="00A208B3" w:rsidRPr="00892C2F" w:rsidRDefault="00A208B3" w:rsidP="002B38B0">
            <w:pPr>
              <w:snapToGrid w:val="0"/>
              <w:ind w:left="320" w:hangingChars="200" w:hanging="320"/>
              <w:rPr>
                <w:rFonts w:ascii="Century" w:hAnsi="Century" w:cs="Times New Roman"/>
                <w:color w:val="000000" w:themeColor="text1"/>
                <w:sz w:val="16"/>
                <w:szCs w:val="21"/>
              </w:rPr>
            </w:pPr>
          </w:p>
          <w:p w:rsidR="00A208B3" w:rsidRPr="00892C2F" w:rsidRDefault="00A208B3" w:rsidP="002B38B0">
            <w:pPr>
              <w:snapToGrid w:val="0"/>
              <w:ind w:left="320" w:hangingChars="200" w:hanging="320"/>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注）政府は、首都直下地震の発生後、概ね１週間以降において、引き続き被災地域における被災者の生活支援等の災害応急対策に係る業務を実施する。また、業務執行の体制を回復させながら、国民生活との関連性の高い公共サービスを提供する水準の回復を図る。金融・経済機能の安定、防衛及び公共の安全と秩序の維持並びに外交関係の処理に関する業務は、引き続き実施する。</w:t>
            </w:r>
          </w:p>
          <w:p w:rsidR="00A208B3" w:rsidRPr="00892C2F" w:rsidRDefault="00A208B3" w:rsidP="002B38B0">
            <w:pPr>
              <w:snapToGrid w:val="0"/>
              <w:rPr>
                <w:rFonts w:ascii="Century" w:hAnsi="Century" w:cs="Times New Roman"/>
                <w:color w:val="000000" w:themeColor="text1"/>
                <w:sz w:val="16"/>
                <w:szCs w:val="21"/>
              </w:rPr>
            </w:pPr>
          </w:p>
          <w:p w:rsidR="00A208B3" w:rsidRPr="00892C2F" w:rsidRDefault="00A208B3" w:rsidP="002B38B0">
            <w:pPr>
              <w:snapToGrid w:val="0"/>
              <w:ind w:left="320" w:hangingChars="200" w:hanging="320"/>
              <w:jc w:val="right"/>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中央省庁業務継続ガイドライン（第</w:t>
            </w:r>
            <w:r w:rsidRPr="00892C2F">
              <w:rPr>
                <w:rFonts w:ascii="Century" w:hAnsi="Century" w:cs="Times New Roman" w:hint="eastAsia"/>
                <w:color w:val="000000" w:themeColor="text1"/>
                <w:sz w:val="16"/>
                <w:szCs w:val="21"/>
              </w:rPr>
              <w:t>2</w:t>
            </w:r>
            <w:r w:rsidRPr="00892C2F">
              <w:rPr>
                <w:rFonts w:ascii="Century" w:hAnsi="Century" w:cs="Times New Roman" w:hint="eastAsia"/>
                <w:color w:val="000000" w:themeColor="text1"/>
                <w:sz w:val="16"/>
                <w:szCs w:val="21"/>
              </w:rPr>
              <w:t>版）より</w:t>
            </w:r>
          </w:p>
          <w:p w:rsidR="00A208B3" w:rsidRPr="00892C2F" w:rsidRDefault="00A208B3" w:rsidP="002B38B0">
            <w:pPr>
              <w:snapToGrid w:val="0"/>
              <w:spacing w:line="276" w:lineRule="auto"/>
              <w:ind w:left="360" w:hangingChars="200" w:hanging="360"/>
              <w:rPr>
                <w:rFonts w:ascii="Century" w:hAnsi="Century" w:cs="Times New Roman"/>
                <w:color w:val="000000" w:themeColor="text1"/>
                <w:sz w:val="18"/>
                <w:szCs w:val="21"/>
              </w:rPr>
            </w:pPr>
          </w:p>
        </w:tc>
      </w:tr>
    </w:tbl>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BC3E1A" w:rsidRPr="00892C2F" w:rsidRDefault="00BC3E1A" w:rsidP="00BC3E1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57888" behindDoc="0" locked="0" layoutInCell="1" allowOverlap="1" wp14:anchorId="4C51E9E0" wp14:editId="7D860652">
                <wp:simplePos x="0" y="0"/>
                <wp:positionH relativeFrom="margin">
                  <wp:posOffset>0</wp:posOffset>
                </wp:positionH>
                <wp:positionV relativeFrom="paragraph">
                  <wp:posOffset>-635</wp:posOffset>
                </wp:positionV>
                <wp:extent cx="5415148" cy="546265"/>
                <wp:effectExtent l="0" t="0" r="0" b="6350"/>
                <wp:wrapNone/>
                <wp:docPr id="122" name="正方形/長方形 122"/>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BC3E1A">
                            <w:pPr>
                              <w:jc w:val="left"/>
                              <w:rPr>
                                <w:sz w:val="22"/>
                              </w:rPr>
                            </w:pPr>
                            <w:r w:rsidRPr="003E2CDA">
                              <w:rPr>
                                <w:rFonts w:ascii="ＭＳ ゴシック" w:eastAsia="ＭＳ ゴシック" w:hAnsi="ＭＳ ゴシック" w:cs="Times New Roman" w:hint="eastAsia"/>
                                <w:b/>
                                <w:color w:val="000000" w:themeColor="text1"/>
                                <w:sz w:val="32"/>
                              </w:rPr>
                              <w:t>２　検討の進め方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E9E0" id="正方形/長方形 122" o:spid="_x0000_s1030" style="position:absolute;left:0;text-align:left;margin-left:0;margin-top:-.05pt;width:426.4pt;height:43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CA7E/QIAAMwGAAAOAAAAZHJzL2Uyb0RvYy54bWy0Vc1u1DAQviPxDpbvNJsou8Cq2WrVqgip lIoW9ex1nE0kx2Ns7x/vAQ8AZ86IA49DJd6CsZ2kS6lAQtBDOp4/e76Z+fbwaNtKshbGNqAKmh6M KBGKQ9moZUFfX50+ekKJdUyVTIISBd0JS49mDx8cbvRUZFCDLIUhmETZ6UYXtHZOT5PE8lq0zB6A FgqNFZiWOTyaZVIatsHsrUyy0WiSbMCU2gAX1qL2JBrpLOSvKsHdy6qywhFZUHybC18Tvgv/TWaH bLo0TNcN757B/uIVLWsUXjqkOmGOkZVpfknVNtyAhcodcGgTqKqGi1ADVpOO7lRzWTMtQi0IjtUD TPbfpeXn6wtDmhJ7l2WUKNZik24+fbx5/+Xb1w/J93efo0S8GcHaaDvFmEt9YbqTRdFXvq1M6/9j TWQbAN4NAIutIxyV4zwdpzmOBEfbOJ9kk7FPmtxGa2PdMwEt8UJBDTYw4MrWZ9ZF196lg7s8baQM skWXKBANiNEoRIZREsfSkDXDIWCcC+XSYJKr9gWUUT8Z4V8cB1Tj0ER13qvxjUOm8OKl3b9rHPy8 ZvCKCRbLtCvx54DUB/z/F+Kzlz0uslGE+b0ch6pwHSxnUvje9080bIBTKl+NAg9vBN5rEj8AseVB cjspvJ9Ur0SFc4RNzv4Eu61ZKSI6EbaYfgAuwBsS+swV3j/kjn0bPGOSvqUxTefvQ0UggCH4t2jH 4CEi3AzKDcFto8DcV5nEYepujv49SBEaj5LbLrZhx3Lv6TULKHe4dwYiIVnNTxsc+DNm3QUzyEDY HGRV9xI/lYRNQaGTKKnBvL1P7/2RGNBKyQYZraD2zYoZQYl8rnAdnqZ57ikwHPLx4wwPZt+y2Leo VXsMuC8pTonmQfT+TvZiZaC9RvKd+1vRxBTHuwvKnekPxy4yLdI3F/N5cEPa08ydqUvNfXKPs1/o q+01M7rbeod8cQ49+7HpneWPvj5SwXzloGoCM9zi2nUAKTOMUkfvnpP3z8Hr9kdo9gMAAP//AwBQ SwMEFAAGAAgAAAAhAK0OhgXcAAAABQEAAA8AAABkcnMvZG93bnJldi54bWxMj09Lw0AQxe+C32EZ wYu0mxaUGrMpKvQiajH20N4m2TEbzP4hu23it3d60tsb3vDe7xXryfbiREPsvFOwmGcgyDVed65V sPvczFYgYkKnsfeOFPxQhHV5eVFgrv3oPuhUpVZwiIs5KjAphVzK2BiyGOc+kGPvyw8WE59DK/WA I4fbXi6z7E5a7Bw3GAz0bKj5ro5WQVMdarrZmveX130zvj1h0GFzUOr6anp8AJFoSn/PcMZndCiZ qfZHp6PoFfCQpGC2AMHm6nbJO+qzuAdZFvI/ffkLAAD//wMAUEsBAi0AFAAGAAgAAAAhALaDOJL+ AAAA4QEAABMAAAAAAAAAAAAAAAAAAAAAAFtDb250ZW50X1R5cGVzXS54bWxQSwECLQAUAAYACAAA ACEAOP0h/9YAAACUAQAACwAAAAAAAAAAAAAAAAAvAQAAX3JlbHMvLnJlbHNQSwECLQAUAAYACAAA ACEAUAgOxP0CAADMBgAADgAAAAAAAAAAAAAAAAAuAgAAZHJzL2Uyb0RvYy54bWxQSwECLQAUAAYA CAAAACEArQ6GBdwAAAAFAQAADwAAAAAAAAAAAAAAAABXBQAAZHJzL2Rvd25yZXYueG1sUEsFBgAA AAAEAAQA8wAAAGAGAAAAAA== " fillcolor="#9cc2e5 [1940]" stroked="f" strokeweight="1pt">
                <v:fill color2="white [3212]" focus="50%" type="gradient"/>
                <v:textbox>
                  <w:txbxContent>
                    <w:p w:rsidR="00006FC5" w:rsidRPr="003E2CDA" w:rsidRDefault="00006FC5" w:rsidP="00BC3E1A">
                      <w:pPr>
                        <w:jc w:val="left"/>
                        <w:rPr>
                          <w:sz w:val="22"/>
                        </w:rPr>
                      </w:pPr>
                      <w:r w:rsidRPr="003E2CDA">
                        <w:rPr>
                          <w:rFonts w:ascii="ＭＳ ゴシック" w:eastAsia="ＭＳ ゴシック" w:hAnsi="ＭＳ ゴシック" w:cs="Times New Roman" w:hint="eastAsia"/>
                          <w:b/>
                          <w:color w:val="000000" w:themeColor="text1"/>
                          <w:sz w:val="32"/>
                        </w:rPr>
                        <w:t>２　検討の進め方</w:t>
                      </w:r>
                    </w:p>
                  </w:txbxContent>
                </v:textbox>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59936" behindDoc="0" locked="0" layoutInCell="1" allowOverlap="1" wp14:anchorId="19AD70BA" wp14:editId="2DCA49A4">
                <wp:simplePos x="0" y="0"/>
                <wp:positionH relativeFrom="column">
                  <wp:posOffset>0</wp:posOffset>
                </wp:positionH>
                <wp:positionV relativeFrom="paragraph">
                  <wp:posOffset>161290</wp:posOffset>
                </wp:positionV>
                <wp:extent cx="5422900" cy="317500"/>
                <wp:effectExtent l="0" t="0" r="6350" b="6350"/>
                <wp:wrapNone/>
                <wp:docPr id="133" name="正方形/長方形 133"/>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２－（１）　首都機能バックアップとは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D70BA" id="正方形/長方形 133" o:spid="_x0000_s1031" style="position:absolute;left:0;text-align:left;margin-left:0;margin-top:12.7pt;width:427pt;height:25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dlYF3QIAAFIGAAAOAAAAZHJzL2Uyb0RvYy54bWysVctuEzEU3SPxD5b3dDJpQtuokypqVYRU tREt6trx2MlIHtvYzov/gA+ANWvEgs+hEn/BvfbMNCoREojN5No+93XuI6dnm1qRlXC+Mrqg+UGP EqG5KSs9L+jbu8sXx5T4wHTJlNGioFvh6dn4+bPTtR2JvlkYVQpHwIj2o7Ut6CIEO8oyzxeiZv7A WKHhURpXswBHN89Kx9ZgvVZZv9d7ma2NK60zXHgPtxfpkY6jfSkFDzdSehGIKijEFuLXxe8Mv9n4 lI3mjtlFxZsw2D9EUbNKg9PO1AULjCxd9ZupuuLOeCPDATd1ZqSsuIg5QDZ570k2twtmRcwFyPG2 o8n/P7P8ejV1pCqhdoeHlGhWQ5Eevnx++Pjtx/dP2c8PX5NE8BnIWls/Ap1bO3XNyYOImW+kq/EX ciKbSPC2I1hsAuFwORz0+yc9qAOHt8P8aAgymMketa3z4ZUwNUGhoA4KGHllqysfErSFNHSXl5VS UfYASQKxBjjqRc3YSuJcObJi0ASzed64nPtd8DHE8lcKOeD3azDOhQ67biDBeRudqjRhOB3DQbJA PGdKYAXawBzrklIag9QGk0zp402GZUjERylslUCc0m+EhGoC1f19ybeRIdYvWCkSJ5h6W4iOrliW aBDREvx3tvM/2U5RNnhUFXEMO+W9JLeBJeVOI3o2OnTKdaWN2+dddXzLhG9JStQgS2Ez28ROHyLP eDMz5Ra635m0FrzllxW03RXzYcoc7AHoVNht4QY+Upl1QU0jUbIw7v2+e8TDeMIrJWvYKwX175bM CUrUaw1NeZIPBriI4mEwPOrDwe2+zHZf9LI+N9C1OWxRy6OI+KBaUTpT38MKnKBXeGKag++C8uDa w3lI+w6WKBeTSYTB8rEsXOlby9E48oxjdbe5Z842sxdgaq9Nu4PY6MkIJixqajNZBiOrOJ+PvDYV gMUVW6lZsrgZd88R9fhXMP4FAAD//wMAUEsDBBQABgAIAAAAIQCuHGe33gAAAAYBAAAPAAAAZHJz L2Rvd25yZXYueG1sTI/NTsMwEITvSLyDtUjcqEPV0irNpkJIiB+JSrQcODrxNkmJ1yF208DTs5zg ODOrmW+z9ehaNVAfGs8I15MEFHHpbcMVwtvu/moJKkTD1rSeCeGLAqzz87PMpNaf+JWGbayUlHBI DUIdY5dqHcqanAkT3xFLtve9M1FkX2nbm5OUu1ZPk+RGO9OwLNSmo7uayo/t0SE87+rh6aEz77b4 Di+bz8Nm/7ggxMuL8XYFKtIY/47hF1/QIRemwh/ZBtUiyCMRYTqfgZJ0OZ+JUSAsxNB5pv/j5z8A AAD//wMAUEsBAi0AFAAGAAgAAAAhALaDOJL+AAAA4QEAABMAAAAAAAAAAAAAAAAAAAAAAFtDb250 ZW50X1R5cGVzXS54bWxQSwECLQAUAAYACAAAACEAOP0h/9YAAACUAQAACwAAAAAAAAAAAAAAAAAv AQAAX3JlbHMvLnJlbHNQSwECLQAUAAYACAAAACEAmHZWBd0CAABSBgAADgAAAAAAAAAAAAAAAAAu AgAAZHJzL2Uyb0RvYy54bWxQSwECLQAUAAYACAAAACEArhxnt94AAAAGAQAADwAAAAAAAAAAAAAA AAA3BQAAZHJzL2Rvd25yZXYueG1sUEsFBgAAAAAEAAQA8wAAAEIGAAAAAA== " fillcolor="white [3212]" stroked="f" strokeweight="1pt">
                <v:fill color2="#5b9bd5 [3204]" colors="0 white;55706f white;1 #5b9bd5" focus="100%" type="gradient"/>
                <v:textbo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２－（１）　首都機能バックアップとは</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144993" w:rsidRPr="00892C2F" w:rsidRDefault="00144993"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今回の検討において「首都機能」と「バックアップ」について、以下のとおり整理した。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①　「首都機能」について</w:t>
      </w:r>
    </w:p>
    <w:p w:rsidR="00BC3E1A" w:rsidRPr="00892C2F" w:rsidRDefault="00BC3E1A" w:rsidP="00BC3E1A">
      <w:pPr>
        <w:rPr>
          <w:rFonts w:ascii="Century" w:eastAsia="ＭＳ 明朝" w:hAnsi="Century" w:cs="Times New Roman"/>
          <w:color w:val="000000" w:themeColor="text1"/>
        </w:rPr>
      </w:pPr>
    </w:p>
    <w:p w:rsidR="00BC3E1A" w:rsidRPr="00892C2F" w:rsidRDefault="002566B2" w:rsidP="002566B2">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eastAsia="ＭＳ 明朝" w:hAnsi="Century" w:cs="Times New Roman" w:hint="eastAsia"/>
          <w:color w:val="000000" w:themeColor="text1"/>
        </w:rPr>
        <w:t>（平成</w:t>
      </w:r>
      <w:r>
        <w:rPr>
          <w:rFonts w:ascii="Century" w:eastAsia="ＭＳ 明朝" w:hAnsi="Century" w:cs="Times New Roman" w:hint="eastAsia"/>
          <w:color w:val="000000" w:themeColor="text1"/>
        </w:rPr>
        <w:t>25</w:t>
      </w:r>
      <w:r>
        <w:rPr>
          <w:rFonts w:ascii="Century" w:eastAsia="ＭＳ 明朝" w:hAnsi="Century" w:cs="Times New Roman" w:hint="eastAsia"/>
          <w:color w:val="000000" w:themeColor="text1"/>
        </w:rPr>
        <w:t>年</w:t>
      </w:r>
      <w:r>
        <w:rPr>
          <w:rFonts w:ascii="Century" w:eastAsia="ＭＳ 明朝" w:hAnsi="Century" w:cs="Times New Roman" w:hint="eastAsia"/>
          <w:color w:val="000000" w:themeColor="text1"/>
        </w:rPr>
        <w:t>12</w:t>
      </w:r>
      <w:r>
        <w:rPr>
          <w:rFonts w:ascii="Century" w:eastAsia="ＭＳ 明朝" w:hAnsi="Century" w:cs="Times New Roman" w:hint="eastAsia"/>
          <w:color w:val="000000" w:themeColor="text1"/>
        </w:rPr>
        <w:t>月施行）において、「首都中枢機能」とは</w:t>
      </w:r>
      <w:r w:rsidRPr="002566B2">
        <w:rPr>
          <w:rFonts w:ascii="Century" w:eastAsia="ＭＳ 明朝" w:hAnsi="Century" w:cs="Times New Roman" w:hint="eastAsia"/>
          <w:color w:val="000000" w:themeColor="text1"/>
        </w:rPr>
        <w:t>東京圏における政治、行政、経済等の中枢機能をいう</w:t>
      </w:r>
      <w:r>
        <w:rPr>
          <w:rFonts w:ascii="Century" w:eastAsia="ＭＳ 明朝" w:hAnsi="Century" w:cs="Times New Roman" w:hint="eastAsia"/>
          <w:color w:val="000000" w:themeColor="text1"/>
        </w:rPr>
        <w:t>とされており、同法に基づく</w:t>
      </w:r>
      <w:r w:rsidR="00BC3E1A" w:rsidRPr="00892C2F">
        <w:rPr>
          <w:rFonts w:ascii="Century" w:eastAsia="ＭＳ 明朝" w:hAnsi="Century" w:cs="Times New Roman" w:hint="eastAsia"/>
          <w:color w:val="000000" w:themeColor="text1"/>
        </w:rPr>
        <w:t>首都直下地震緊急対策推進基本計画（平成</w:t>
      </w:r>
      <w:r w:rsidR="00BC3E1A" w:rsidRPr="00892C2F">
        <w:rPr>
          <w:rFonts w:ascii="Century" w:eastAsia="ＭＳ 明朝" w:hAnsi="Century" w:cs="Times New Roman" w:hint="eastAsia"/>
          <w:color w:val="000000" w:themeColor="text1"/>
        </w:rPr>
        <w:t>2</w:t>
      </w:r>
      <w:r w:rsidR="00BC3E1A" w:rsidRPr="00892C2F">
        <w:rPr>
          <w:rFonts w:ascii="Century" w:eastAsia="ＭＳ 明朝" w:hAnsi="Century" w:cs="Times New Roman"/>
          <w:color w:val="000000" w:themeColor="text1"/>
        </w:rPr>
        <w:t>7</w:t>
      </w:r>
      <w:r w:rsidR="00BC3E1A" w:rsidRPr="00892C2F">
        <w:rPr>
          <w:rFonts w:ascii="Century" w:eastAsia="ＭＳ 明朝" w:hAnsi="Century" w:cs="Times New Roman" w:hint="eastAsia"/>
          <w:color w:val="000000" w:themeColor="text1"/>
        </w:rPr>
        <w:t>年</w:t>
      </w:r>
      <w:r w:rsidR="00BC3E1A" w:rsidRPr="00892C2F">
        <w:rPr>
          <w:rFonts w:ascii="Century" w:eastAsia="ＭＳ 明朝" w:hAnsi="Century" w:cs="Times New Roman" w:hint="eastAsia"/>
          <w:color w:val="000000" w:themeColor="text1"/>
        </w:rPr>
        <w:t>3</w:t>
      </w:r>
      <w:r>
        <w:rPr>
          <w:rFonts w:ascii="Century" w:eastAsia="ＭＳ 明朝" w:hAnsi="Century" w:cs="Times New Roman" w:hint="eastAsia"/>
          <w:color w:val="000000" w:themeColor="text1"/>
        </w:rPr>
        <w:t>月閣議決定）では</w:t>
      </w:r>
      <w:r w:rsidR="00BC3E1A" w:rsidRPr="00892C2F">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これら中枢</w:t>
      </w:r>
      <w:r w:rsidR="00E0061B" w:rsidRPr="00892C2F">
        <w:rPr>
          <w:rFonts w:ascii="Century" w:eastAsia="ＭＳ 明朝" w:hAnsi="Century" w:cs="Times New Roman" w:hint="eastAsia"/>
          <w:color w:val="000000" w:themeColor="text1"/>
        </w:rPr>
        <w:t>機能の枢要部分を担う機関を「首都中枢</w:t>
      </w:r>
      <w:r w:rsidR="00BC3E1A" w:rsidRPr="00892C2F">
        <w:rPr>
          <w:rFonts w:ascii="Century" w:eastAsia="ＭＳ 明朝" w:hAnsi="Century" w:cs="Times New Roman" w:hint="eastAsia"/>
          <w:color w:val="000000" w:themeColor="text1"/>
        </w:rPr>
        <w:t>機関」としている。</w:t>
      </w:r>
    </w:p>
    <w:p w:rsidR="00BC3E1A" w:rsidRPr="002566B2"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政治中枢</w:t>
      </w:r>
      <w:r w:rsidRPr="00892C2F">
        <w:rPr>
          <w:rFonts w:ascii="Century" w:eastAsia="ＭＳ 明朝" w:hAnsi="Century" w:cs="Times New Roman" w:hint="eastAsia"/>
          <w:color w:val="000000" w:themeColor="text1"/>
        </w:rPr>
        <w:t>：国会</w:t>
      </w:r>
      <w:bookmarkStart w:id="0" w:name="_GoBack"/>
      <w:bookmarkEnd w:id="0"/>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行政中枢</w:t>
      </w:r>
      <w:r w:rsidRPr="00892C2F">
        <w:rPr>
          <w:rFonts w:ascii="Century" w:eastAsia="ＭＳ 明朝" w:hAnsi="Century" w:cs="Times New Roman" w:hint="eastAsia"/>
          <w:color w:val="000000" w:themeColor="text1"/>
        </w:rPr>
        <w:t>：内閣官房、内閣法制局、復興庁、内閣府、各省、各委員会及び各庁の本省等の中央組織、東京都庁並びに駐日外国公館等</w:t>
      </w:r>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経済中枢</w:t>
      </w:r>
      <w:r w:rsidRPr="00892C2F">
        <w:rPr>
          <w:rFonts w:ascii="Century" w:eastAsia="ＭＳ 明朝" w:hAnsi="Century" w:cs="Times New Roman" w:hint="eastAsia"/>
          <w:color w:val="000000" w:themeColor="text1"/>
        </w:rPr>
        <w:t>：金融決済業務を行う中央銀行及び主要な金融機関等、首都地域に集中する企業の本社等</w:t>
      </w:r>
    </w:p>
    <w:p w:rsidR="00BC3E1A" w:rsidRPr="00892C2F" w:rsidRDefault="00BC3E1A" w:rsidP="00BC3E1A">
      <w:pPr>
        <w:ind w:leftChars="100" w:left="1575" w:hangingChars="650" w:hanging="1365"/>
        <w:rPr>
          <w:rFonts w:ascii="Century" w:eastAsia="ＭＳ 明朝" w:hAnsi="Century" w:cs="Times New Roman"/>
          <w:color w:val="000000" w:themeColor="text1"/>
        </w:rPr>
      </w:pPr>
    </w:p>
    <w:p w:rsidR="00BC3E1A" w:rsidRPr="00892C2F" w:rsidRDefault="00BC3E1A" w:rsidP="002B6F6F">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u w:val="single"/>
        </w:rPr>
        <w:t>「首都機能」はこの考え方を踏襲するものとし、行政中枢に関しては政府組織を念頭に検討を行った。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②　「バックアップ」について</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首都機能の維持にあたっては、首都直下地震などの自然災害はもとより原子力災害などの大規模事故やテロ等も含めたあらゆるリスク</w:t>
      </w:r>
      <w:r w:rsidR="000D32F5" w:rsidRPr="00892C2F">
        <w:rPr>
          <w:rFonts w:ascii="Century" w:eastAsia="ＭＳ 明朝" w:hAnsi="Century" w:cs="Times New Roman" w:hint="eastAsia"/>
          <w:color w:val="000000" w:themeColor="text1"/>
        </w:rPr>
        <w:t>を</w:t>
      </w:r>
      <w:r w:rsidRPr="00892C2F">
        <w:rPr>
          <w:rFonts w:ascii="Century" w:eastAsia="ＭＳ 明朝" w:hAnsi="Century" w:cs="Times New Roman" w:hint="eastAsia"/>
          <w:color w:val="000000" w:themeColor="text1"/>
        </w:rPr>
        <w:t>想定</w:t>
      </w:r>
      <w:r w:rsidR="00A861D8" w:rsidRPr="00892C2F">
        <w:rPr>
          <w:rFonts w:ascii="Century" w:eastAsia="ＭＳ 明朝" w:hAnsi="Century" w:cs="Times New Roman" w:hint="eastAsia"/>
          <w:color w:val="000000" w:themeColor="text1"/>
        </w:rPr>
        <w:t>することが必要。</w:t>
      </w:r>
      <w:r w:rsidRPr="00892C2F">
        <w:rPr>
          <w:rFonts w:ascii="Century" w:eastAsia="ＭＳ 明朝" w:hAnsi="Century" w:cs="Times New Roman" w:hint="eastAsia"/>
          <w:color w:val="000000" w:themeColor="text1"/>
          <w:u w:val="single"/>
        </w:rPr>
        <w:t>首都機能の唯一性を考えると、たとえ低頻度であっても壊滅的な被害をもたらしうる大災害等への対策を欠かせてはならない。</w:t>
      </w:r>
    </w:p>
    <w:p w:rsidR="00FC30A4" w:rsidRPr="00892C2F" w:rsidRDefault="00626370" w:rsidP="00355FD1">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災害等に上限はなく、</w:t>
      </w:r>
      <w:r w:rsidRPr="00892C2F">
        <w:rPr>
          <w:rFonts w:ascii="Century" w:eastAsia="ＭＳ 明朝" w:hAnsi="Century" w:cs="Times New Roman" w:hint="eastAsia"/>
          <w:color w:val="000000" w:themeColor="text1"/>
          <w:u w:val="single"/>
        </w:rPr>
        <w:t>首都圏の早期復旧</w:t>
      </w:r>
      <w:r w:rsidR="009C4456" w:rsidRPr="00892C2F">
        <w:rPr>
          <w:rFonts w:ascii="Century" w:eastAsia="ＭＳ 明朝" w:hAnsi="Century" w:cs="Times New Roman" w:hint="eastAsia"/>
          <w:color w:val="000000" w:themeColor="text1"/>
          <w:u w:val="single"/>
        </w:rPr>
        <w:t>を前提とした</w:t>
      </w:r>
      <w:r w:rsidRPr="00892C2F">
        <w:rPr>
          <w:rFonts w:ascii="Century" w:eastAsia="ＭＳ 明朝" w:hAnsi="Century" w:cs="Times New Roman" w:hint="eastAsia"/>
          <w:color w:val="000000" w:themeColor="text1"/>
          <w:u w:val="single"/>
        </w:rPr>
        <w:t>戦略が予定どおり遂行されるとは限らないこ</w:t>
      </w:r>
      <w:r w:rsidRPr="00892C2F">
        <w:rPr>
          <w:rFonts w:ascii="Century" w:eastAsia="ＭＳ 明朝" w:hAnsi="Century" w:cs="Times New Roman" w:hint="eastAsia"/>
          <w:color w:val="000000" w:themeColor="text1"/>
        </w:rPr>
        <w:t>とを踏まえ、</w:t>
      </w:r>
      <w:r w:rsidR="00FC30A4" w:rsidRPr="00892C2F">
        <w:rPr>
          <w:rFonts w:ascii="Century" w:eastAsia="ＭＳ 明朝" w:hAnsi="Century" w:cs="Times New Roman" w:hint="eastAsia"/>
          <w:color w:val="000000" w:themeColor="text1"/>
          <w:u w:val="single"/>
        </w:rPr>
        <w:t>「バックアップ</w:t>
      </w:r>
      <w:r w:rsidR="00EB561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は、首都圏外の拠点における中枢機能の代替方策とし、</w:t>
      </w:r>
      <w:r w:rsidR="00DA68B0" w:rsidRPr="00892C2F">
        <w:rPr>
          <w:rFonts w:ascii="Century" w:eastAsia="ＭＳ 明朝" w:hAnsi="Century" w:cs="Times New Roman" w:hint="eastAsia"/>
          <w:color w:val="000000" w:themeColor="text1"/>
          <w:u w:val="single"/>
        </w:rPr>
        <w:t>何らかの原因により、首都中枢機関</w:t>
      </w:r>
      <w:r w:rsidRPr="00892C2F">
        <w:rPr>
          <w:rFonts w:ascii="Century" w:eastAsia="ＭＳ 明朝" w:hAnsi="Century" w:cs="Times New Roman" w:hint="eastAsia"/>
          <w:color w:val="000000" w:themeColor="text1"/>
          <w:u w:val="single"/>
        </w:rPr>
        <w:t>の業務継続が不可能となる非常事態が発生した場合における対応のあり方の検討を行った。</w:t>
      </w:r>
    </w:p>
    <w:p w:rsidR="00FC30A4" w:rsidRPr="00892C2F" w:rsidRDefault="00FC30A4" w:rsidP="002B6F6F">
      <w:pPr>
        <w:rPr>
          <w:rFonts w:ascii="Century" w:eastAsia="ＭＳ 明朝" w:hAnsi="Century" w:cs="Times New Roman"/>
          <w:color w:val="000000" w:themeColor="text1"/>
        </w:rPr>
      </w:pPr>
    </w:p>
    <w:p w:rsidR="004B3A5F" w:rsidRPr="00892C2F" w:rsidRDefault="00626370" w:rsidP="002566B2">
      <w:pPr>
        <w:ind w:firstLineChars="100" w:firstLine="210"/>
        <w:rPr>
          <w:rFonts w:ascii="Century" w:eastAsia="ＭＳ 明朝" w:hAnsi="Century" w:cs="Times New Roman" w:hint="eastAsia"/>
          <w:color w:val="000000" w:themeColor="text1"/>
        </w:rPr>
      </w:pPr>
      <w:r w:rsidRPr="00892C2F">
        <w:rPr>
          <w:rFonts w:ascii="Century" w:eastAsia="ＭＳ 明朝" w:hAnsi="Century" w:cs="Times New Roman" w:hint="eastAsia"/>
          <w:color w:val="000000" w:themeColor="text1"/>
        </w:rPr>
        <w:t>なお、</w:t>
      </w:r>
      <w:r w:rsidR="00355FD1" w:rsidRPr="00892C2F">
        <w:rPr>
          <w:rFonts w:ascii="Century" w:eastAsia="ＭＳ 明朝" w:hAnsi="Century" w:cs="Times New Roman" w:hint="eastAsia"/>
          <w:color w:val="000000" w:themeColor="text1"/>
        </w:rPr>
        <w:t>首都機能を維持するための手法としては、一義的には</w:t>
      </w:r>
      <w:r w:rsidRPr="00892C2F">
        <w:rPr>
          <w:rFonts w:ascii="Century" w:eastAsia="ＭＳ 明朝" w:hAnsi="Century" w:cs="Times New Roman" w:hint="eastAsia"/>
          <w:color w:val="000000" w:themeColor="text1"/>
        </w:rPr>
        <w:t>首都圏の早期復旧</w:t>
      </w:r>
      <w:r w:rsidR="00355FD1" w:rsidRPr="00892C2F">
        <w:rPr>
          <w:rFonts w:ascii="Century" w:eastAsia="ＭＳ 明朝" w:hAnsi="Century" w:cs="Times New Roman" w:hint="eastAsia"/>
          <w:color w:val="000000" w:themeColor="text1"/>
        </w:rPr>
        <w:t>が考えられ、その手段として</w:t>
      </w:r>
      <w:r w:rsidR="004E60C6" w:rsidRPr="00892C2F">
        <w:rPr>
          <w:rFonts w:ascii="Century" w:eastAsia="ＭＳ 明朝" w:hAnsi="Century" w:cs="Times New Roman" w:hint="eastAsia"/>
          <w:color w:val="000000" w:themeColor="text1"/>
        </w:rPr>
        <w:t>は、</w:t>
      </w:r>
      <w:r w:rsidR="009B61BE" w:rsidRPr="00892C2F">
        <w:rPr>
          <w:rFonts w:ascii="Century" w:eastAsia="ＭＳ 明朝" w:hAnsi="Century" w:cs="Times New Roman" w:hint="eastAsia"/>
          <w:color w:val="000000" w:themeColor="text1"/>
        </w:rPr>
        <w:t>人員</w:t>
      </w:r>
      <w:r w:rsidR="004E60C6" w:rsidRPr="00892C2F">
        <w:rPr>
          <w:rFonts w:ascii="Century" w:eastAsia="ＭＳ 明朝" w:hAnsi="Century" w:cs="Times New Roman" w:hint="eastAsia"/>
          <w:color w:val="000000" w:themeColor="text1"/>
        </w:rPr>
        <w:t>を首都圏に</w:t>
      </w:r>
      <w:r w:rsidR="009B61BE" w:rsidRPr="00892C2F">
        <w:rPr>
          <w:rFonts w:ascii="Century" w:eastAsia="ＭＳ 明朝" w:hAnsi="Century" w:cs="Times New Roman" w:hint="eastAsia"/>
          <w:color w:val="000000" w:themeColor="text1"/>
        </w:rPr>
        <w:t>送り込</w:t>
      </w:r>
      <w:r w:rsidR="004E60C6" w:rsidRPr="00892C2F">
        <w:rPr>
          <w:rFonts w:ascii="Century" w:eastAsia="ＭＳ 明朝" w:hAnsi="Century" w:cs="Times New Roman" w:hint="eastAsia"/>
          <w:color w:val="000000" w:themeColor="text1"/>
        </w:rPr>
        <w:t>むことも</w:t>
      </w:r>
      <w:r w:rsidR="00355FD1" w:rsidRPr="00892C2F">
        <w:rPr>
          <w:rFonts w:ascii="Century" w:eastAsia="ＭＳ 明朝" w:hAnsi="Century" w:cs="Times New Roman" w:hint="eastAsia"/>
          <w:color w:val="000000" w:themeColor="text1"/>
        </w:rPr>
        <w:t>必要である。</w:t>
      </w:r>
    </w:p>
    <w:p w:rsidR="004E60C6" w:rsidRPr="00892C2F" w:rsidRDefault="004E60C6"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人員の</w:t>
      </w:r>
      <w:r w:rsidR="009C4456" w:rsidRPr="00892C2F">
        <w:rPr>
          <w:rFonts w:ascii="Century" w:eastAsia="ＭＳ 明朝" w:hAnsi="Century" w:cs="Times New Roman" w:hint="eastAsia"/>
          <w:color w:val="000000" w:themeColor="text1"/>
        </w:rPr>
        <w:t>送り込みは地方支分部局を含む政府全体の業務継続計画のもとで、全国でのバックアップ体制が基本になる</w:t>
      </w:r>
      <w:r w:rsidRPr="00892C2F">
        <w:rPr>
          <w:rFonts w:ascii="Century" w:eastAsia="ＭＳ 明朝" w:hAnsi="Century" w:cs="Times New Roman" w:hint="eastAsia"/>
          <w:color w:val="000000" w:themeColor="text1"/>
        </w:rPr>
        <w:t>と考えられる</w:t>
      </w:r>
      <w:r w:rsidR="009C4456" w:rsidRPr="00892C2F">
        <w:rPr>
          <w:rFonts w:ascii="Century" w:eastAsia="ＭＳ 明朝" w:hAnsi="Century" w:cs="Times New Roman" w:hint="eastAsia"/>
          <w:color w:val="000000" w:themeColor="text1"/>
        </w:rPr>
        <w:t>が、平時からの機能分散などを通じて大阪・関西が一定の役割を担うことも</w:t>
      </w:r>
      <w:r w:rsidRPr="00892C2F">
        <w:rPr>
          <w:rFonts w:ascii="Century" w:eastAsia="ＭＳ 明朝" w:hAnsi="Century" w:cs="Times New Roman" w:hint="eastAsia"/>
          <w:color w:val="000000" w:themeColor="text1"/>
        </w:rPr>
        <w:t>検討の余地がある</w:t>
      </w:r>
      <w:r w:rsidR="009C4456" w:rsidRPr="00892C2F">
        <w:rPr>
          <w:rFonts w:ascii="Century" w:eastAsia="ＭＳ 明朝" w:hAnsi="Century" w:cs="Times New Roman" w:hint="eastAsia"/>
          <w:color w:val="000000" w:themeColor="text1"/>
        </w:rPr>
        <w:t>。</w:t>
      </w:r>
    </w:p>
    <w:p w:rsidR="00DA68B0" w:rsidRPr="00892C2F" w:rsidRDefault="00DA68B0" w:rsidP="00DA68B0">
      <w:pPr>
        <w:ind w:firstLineChars="100" w:firstLine="210"/>
        <w:rPr>
          <w:rFonts w:ascii="Century" w:eastAsia="ＭＳ 明朝" w:hAnsi="Century" w:cs="Times New Roman"/>
          <w:color w:val="000000" w:themeColor="text1"/>
        </w:rPr>
      </w:pPr>
    </w:p>
    <w:p w:rsidR="004E60C6" w:rsidRPr="00892C2F" w:rsidRDefault="004E60C6" w:rsidP="00DA68B0">
      <w:pPr>
        <w:ind w:firstLineChars="100" w:firstLine="210"/>
        <w:rPr>
          <w:rFonts w:ascii="Century" w:eastAsia="ＭＳ 明朝" w:hAnsi="Century" w:cs="Times New Roman"/>
          <w:color w:val="000000" w:themeColor="text1"/>
        </w:rPr>
      </w:pPr>
    </w:p>
    <w:p w:rsidR="00BC3E1A" w:rsidRPr="00892C2F" w:rsidRDefault="00BC3E1A"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【参考】　国の業務継続計画等における危機事象の想定について</w:t>
      </w:r>
    </w:p>
    <w:tbl>
      <w:tblPr>
        <w:tblStyle w:val="a8"/>
        <w:tblW w:w="864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7"/>
      </w:tblGrid>
      <w:tr w:rsidR="00BC3E1A" w:rsidRPr="00892C2F" w:rsidTr="00BD195F">
        <w:trPr>
          <w:trHeight w:val="5231"/>
        </w:trPr>
        <w:tc>
          <w:tcPr>
            <w:tcW w:w="8647" w:type="dxa"/>
          </w:tcPr>
          <w:p w:rsidR="008C7E03" w:rsidRPr="00892C2F"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国の防災基本計画では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地震災害・津波災害等の自然災害と、海上災害・航空災害など事故災害を対象と</w:t>
            </w:r>
            <w:r w:rsidR="008C7E03" w:rsidRPr="00892C2F">
              <w:rPr>
                <w:rFonts w:ascii="Century" w:eastAsia="ＭＳ 明朝" w:hAnsi="Century" w:cs="Times New Roman" w:hint="eastAsia"/>
                <w:color w:val="000000" w:themeColor="text1"/>
                <w:sz w:val="20"/>
              </w:rPr>
              <w:t>している。</w:t>
            </w:r>
          </w:p>
          <w:p w:rsidR="00BC3E1A" w:rsidRPr="00892C2F" w:rsidRDefault="00BC3E1A" w:rsidP="008C7E03">
            <w:pPr>
              <w:ind w:leftChars="100" w:left="210"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その他、武力攻撃事態などを想定する国民の保護に関する基本指針や新型インフルエンザ等対策政府行動計画など、緊急事態に係る各種計画等が定められている。</w:t>
            </w:r>
          </w:p>
          <w:p w:rsidR="00BC3E1A" w:rsidRPr="00892C2F" w:rsidRDefault="00BC3E1A" w:rsidP="00BC3E1A">
            <w:pPr>
              <w:ind w:left="200" w:hangingChars="100" w:hanging="200"/>
              <w:rPr>
                <w:rFonts w:ascii="Century" w:eastAsia="ＭＳ 明朝" w:hAnsi="Century" w:cs="Times New Roman"/>
                <w:color w:val="000000" w:themeColor="text1"/>
                <w:sz w:val="20"/>
              </w:rPr>
            </w:pPr>
          </w:p>
          <w:p w:rsidR="00BC3E1A"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首都直下地震を対象として策定されたものであるが、代替庁舎の確保を定めていることや、特に不確実性が高い項目については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より過酷な被害様相を想定することから、首都直下地震以外の大規模災害対策にも参考にすることとしている。</w:t>
            </w:r>
          </w:p>
          <w:p w:rsidR="001533BD" w:rsidRPr="00892C2F" w:rsidRDefault="001533BD" w:rsidP="00BC3E1A">
            <w:pPr>
              <w:ind w:left="200" w:hangingChars="100" w:hanging="200"/>
              <w:rPr>
                <w:rFonts w:ascii="Century" w:eastAsia="ＭＳ 明朝"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BD195F">
              <w:rPr>
                <w:rFonts w:ascii="Century" w:eastAsia="ＭＳ ゴシック" w:hAnsi="Century" w:cs="Times New Roman" w:hint="eastAsia"/>
                <w:color w:val="000000" w:themeColor="text1"/>
                <w:sz w:val="20"/>
              </w:rPr>
              <w:t>中央省庁業務継続ガイドラインの適用範囲（危機事象）</w: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0336" behindDoc="0" locked="0" layoutInCell="1" allowOverlap="1" wp14:anchorId="2178149F" wp14:editId="16BBCDA3">
                      <wp:simplePos x="0" y="0"/>
                      <wp:positionH relativeFrom="column">
                        <wp:posOffset>156210</wp:posOffset>
                      </wp:positionH>
                      <wp:positionV relativeFrom="paragraph">
                        <wp:posOffset>104775</wp:posOffset>
                      </wp:positionV>
                      <wp:extent cx="1224000" cy="523875"/>
                      <wp:effectExtent l="0" t="0" r="14605" b="28575"/>
                      <wp:wrapNone/>
                      <wp:docPr id="2165" name="正方形/長方形 2165"/>
                      <wp:cNvGraphicFramePr/>
                      <a:graphic xmlns:a="http://schemas.openxmlformats.org/drawingml/2006/main">
                        <a:graphicData uri="http://schemas.microsoft.com/office/word/2010/wordprocessingShape">
                          <wps:wsp>
                            <wps:cNvSpPr/>
                            <wps:spPr>
                              <a:xfrm>
                                <a:off x="0" y="0"/>
                                <a:ext cx="1224000"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006FC5" w:rsidRDefault="00006FC5"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006FC5" w:rsidRPr="00283980" w:rsidRDefault="00006FC5"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8149F" id="正方形/長方形 2165" o:spid="_x0000_s1032" style="position:absolute;left:0;text-align:left;margin-left:12.3pt;margin-top:8.25pt;width:96.4pt;height:41.2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22rAIAAI4FAAAOAAAAZHJzL2Uyb0RvYy54bWysVM1uEzEQviPxDpbvdH9I2hJ1g6JWRUhV W9Ginh2vnV3J6zG2k014D3gAOHNGHHgcKvEWjL2bTSgVB8Rld+yZ+ebv85y8XDeKrIR1NeiCZgcp JUJzKGu9KOjb2/Nnx5Q4z3TJFGhR0I1w9OX06ZOT1kxEDhWoUliCINpNWlPQynszSRLHK9EwdwBG aFRKsA3zeLSLpLSsRfRGJXmaHiYt2NJY4MI5vD3rlHQa8aUU3F9J6YQnqqCYm49fG7/z8E2mJ2yy sMxUNe/TYP+QRcNqjUEHqDPmGVna+g+opuYWHEh/wKFJQMqai1gDVpOlD6q5qZgRsRZsjjNDm9z/ g+WXq2tL6rKgeXY4pkSzBqd0/+Xz/cdvP75/Sn5++NpJJOqxXa1xE/S6Mde2PzkUQ+1raZvwx6rI OrZ4M7RYrD3heJnl+ShNcRIcdeP8+fHROMwg2Xkb6/wrAQ0JQkEtjjB2lq0unO9MtyYhmANVl+e1 UvEQaCNOlSUrhgOfL7IefM8qCQV0KUfJb5QIvkq/ERI7gUnmMWDk4A6McS60zzpVxUrRxRhjNZFG WMLgEQuKgAFZYnYDdg/we6Jb7K683j64ikjhwTn9W2Kd8+ARI4P2g3NTa7CPASisqo/c2WP6e60J ol/P15Elh8Ey3Myh3CBzLHRPyhl+XuPALpjz18ziG8IZ417wV/iRCtqCQi9RUoF9/9h9sEdqo5aS Ft9kQd27JbOCEvVaI+lfZKNReMTxMBof5Xiw+5r5vkYvm1NAFmS4gQyPYrD3aitKC80dro9ZiIoq pjnGLij3dns49d2uwAXExWwWzfDhGuYv9I3hATz0ORDydn3HrOlZ65Hvl7B9v2zygLydbfDUMFt6 kHVk9q6v/QTw0Ucq9QsqbJX9c7TardHpLwAAAP//AwBQSwMEFAAGAAgAAAAhACJodV3fAAAACAEA AA8AAABkcnMvZG93bnJldi54bWxMj8FOwzAQRO9I/IO1SFwQdRraQEOcqoJyQJwIPXB0ksWJiNeR 7bbJ37Oc4Dg7o5m3xXaygzihD70jBctFAgKpcW1PRsHh4+X2AUSImlo9OEIFMwbYlpcXhc5bd6Z3 PFXRCC6hkGsFXYxjLmVoOrQ6LNyIxN6X81ZHlt7I1uszl9tBpkmSSat74oVOj/jUYfNdHa2C/br2 Yb559pS+zdXr/tPcHXZGqeurafcIIuIU/8Lwi8/oUDJT7Y7UBjEoSFcZJ/merUGwny7vVyBqBZtN ArIs5P8Hyh8AAAD//wMAUEsBAi0AFAAGAAgAAAAhALaDOJL+AAAA4QEAABMAAAAAAAAAAAAAAAAA AAAAAFtDb250ZW50X1R5cGVzXS54bWxQSwECLQAUAAYACAAAACEAOP0h/9YAAACUAQAACwAAAAAA AAAAAAAAAAAvAQAAX3JlbHMvLnJlbHNQSwECLQAUAAYACAAAACEAvn2dtqwCAACOBQAADgAAAAAA AAAAAAAAAAAuAgAAZHJzL2Uyb0RvYy54bWxQSwECLQAUAAYACAAAACEAImh1Xd8AAAAIAQAADwAA AAAAAAAAAAAAAAAGBQAAZHJzL2Rvd25yZXYueG1sUEsFBgAAAAAEAAQA8wAAABIGAAAAAA== " fillcolor="white [3212]" strokecolor="#1f4d78 [1604]" strokeweight="1pt">
                      <v:textbox>
                        <w:txbxContent>
                          <w:p w:rsidR="00006FC5" w:rsidRDefault="00006FC5"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006FC5" w:rsidRDefault="00006FC5"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006FC5" w:rsidRPr="00283980" w:rsidRDefault="00006FC5"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4432" behindDoc="0" locked="0" layoutInCell="1" allowOverlap="1" wp14:anchorId="3DCCB0B2" wp14:editId="70A36544">
                      <wp:simplePos x="0" y="0"/>
                      <wp:positionH relativeFrom="column">
                        <wp:posOffset>1485265</wp:posOffset>
                      </wp:positionH>
                      <wp:positionV relativeFrom="paragraph">
                        <wp:posOffset>142875</wp:posOffset>
                      </wp:positionV>
                      <wp:extent cx="0" cy="3509010"/>
                      <wp:effectExtent l="0" t="0" r="19050" b="34290"/>
                      <wp:wrapNone/>
                      <wp:docPr id="189" name="直線コネクタ 189"/>
                      <wp:cNvGraphicFramePr/>
                      <a:graphic xmlns:a="http://schemas.openxmlformats.org/drawingml/2006/main">
                        <a:graphicData uri="http://schemas.microsoft.com/office/word/2010/wordprocessingShape">
                          <wps:wsp>
                            <wps:cNvCnPr/>
                            <wps:spPr>
                              <a:xfrm>
                                <a:off x="0" y="0"/>
                                <a:ext cx="0" cy="350901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4B89C" id="直線コネクタ 189"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11.25pt" to="116.95pt,28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zVL1gEAANgDAAAOAAAAZHJzL2Uyb0RvYy54bWysU81u1DAQviP1HSzfu8luBbTRZntoBRcE K34ewHXGG0v+k2022ety5gXgITiAxJGH2UNfg7GTphVFqkC9OPZ4vm++bzxZnvdakS34IK2p6XxW UgKG20aaTU0/vH9xfEpJiMw0TFkDNd1BoOeroyfLzlWwsK1VDXiCJCZUnatpG6OriiLwFjQLM+vA 4KWwXrOIR78pGs86ZNeqWJTls6KzvnHecggBo5fDJV1lfiGAxzdCBIhE1RS1xbz6vF6ltVgtWbXx zLWSjzLYf6jQTBosOlFdssjIRy/vUWnJvQ1WxBm3urBCSA7ZA7qZl3+4edcyB9kLNie4qU3h8Wj5 6+3aE9ng252eUWKYxke6/vrj+ueXw/774dPnw/7bYf+LpFvsVedChZALs/bjKbi1T8Z74XX6oiXS 5/7upv5CHwkfghyjJ0/LMzSb+IpboPMhvgSrSdrUVEmTrLOKbV+FOKTepKSwMqRD0Yvn5UCUlA1a 8i7uFAxpb0GgP6w+z3R5suBCebJlOBOMczBxPmpRBrMTTEilJmD5MHDMT1DIU/cv4AmRK1sTJ7CW xvq/VY/9jWQx5GMr7/hO2yvb7PIr5Qscn9ztcdTTfN49Z/jtD7n6DQAA//8DAFBLAwQUAAYACAAA ACEA6YpBoN8AAAAKAQAADwAAAGRycy9kb3ducmV2LnhtbEyPy07DMBBF90j8gzVI7KjTVAEa4lRV xUNQEFD4gGk8jaPGdhS7afh7BrGA3TyO7pwpFqNtxUB9aLxTMJ0kIMhVXjeuVvD5cXdxDSJEdBpb 70jBFwVYlKcnBebaH907DZtYCw5xIUcFJsYulzJUhiyGie/I8W7ne4uR276Wuscjh9tWpklyKS02 ji8Y7GhlqNpvDlbBanl7//JID7hf4/xt/WSGevf8qtT52bi8ARFpjH8w/OizOpTstPUHp4NoFaSz 2ZxRLtIMBAO/g62C7CqbgiwL+f+F8hsAAP//AwBQSwECLQAUAAYACAAAACEAtoM4kv4AAADhAQAA EwAAAAAAAAAAAAAAAAAAAAAAW0NvbnRlbnRfVHlwZXNdLnhtbFBLAQItABQABgAIAAAAIQA4/SH/ 1gAAAJQBAAALAAAAAAAAAAAAAAAAAC8BAABfcmVscy8ucmVsc1BLAQItABQABgAIAAAAIQCeuzVL 1gEAANgDAAAOAAAAAAAAAAAAAAAAAC4CAABkcnMvZTJvRG9jLnhtbFBLAQItABQABgAIAAAAIQDp ikGg3wAAAAoBAAAPAAAAAAAAAAAAAAAAADAEAABkcnMvZG93bnJldi54bWxQSwUGAAAAAAQABADz AAAAPAU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3408" behindDoc="0" locked="0" layoutInCell="1" allowOverlap="1" wp14:anchorId="4770E248" wp14:editId="50A5B24E">
                      <wp:simplePos x="0" y="0"/>
                      <wp:positionH relativeFrom="column">
                        <wp:posOffset>3988435</wp:posOffset>
                      </wp:positionH>
                      <wp:positionV relativeFrom="paragraph">
                        <wp:posOffset>142875</wp:posOffset>
                      </wp:positionV>
                      <wp:extent cx="0" cy="292100"/>
                      <wp:effectExtent l="0" t="0" r="19050" b="31750"/>
                      <wp:wrapNone/>
                      <wp:docPr id="183" name="直線コネクタ 183"/>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6060A" id="直線コネクタ 183" o:spid="_x0000_s1026" style="position:absolute;left:0;text-align:lef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05pt,11.25pt" to="314.05pt,3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jla4AEAAOEDAAAOAAAAZHJzL2Uyb0RvYy54bWysU0uO1DAQ3SPNHSzvp5POSDBEnZ7FjAYW CFp8DuBxyh1L/sk2nfS2WXMBOAQLkFhymF7MNSg7mTAChARiY9nleq/eK5dXF4NWZAc+SGsaulyU lIDhtpVm29A3r69PzykJkZmWKWugoXsI9GJ98mDVuxoq21nVgidIYkLdu4Z2Mbq6KALvQLOwsA4M XgrrNYt49Nui9axHdq2KqiwfFr31rfOWQwgYvRov6TrzCwE8vhAiQCSqoagt5tXn9SatxXrF6q1n rpN8ksH+QYVm0mDRmeqKRUbeevkLlZbc22BFXHCrCyuE5JA9oJtl+ZObVx1zkL1gc4Kb2xT+Hy1/ vtt4Ilt8u/MzSgzT+Ei3H7/cfv1wPHw+vnt/PHw6Hr6RdIu96l2oEXJpNn46BbfxyfggvCZCSfcU qXIr0BwZcqf3c6dhiISPQY7R6nG1LPMjFCNDYnI+xCdgNUmbhippUg9YzXbPQsSqmHqXksLKkB5L Vo8moiRxFJV3ca9gTHsJAo1i8VFeHjG4VJ7sGA4H4xxMXCaTWEAZzE4wIZWagWXW8UfglJ+gkMfv b8AzIle2Js5gLY31v6sehzvJYsxH+fd8p+2Nbff5ufIFzlF2OM18GtT75wz/8TPX3wEAAP//AwBQ SwMEFAAGAAgAAAAhAC4H583fAAAACQEAAA8AAABkcnMvZG93bnJldi54bWxMj01Lw0AQhu+C/2EZ wZvdNNISYzalRkTEgrTVg7dNdkyC2dmwu23jv3fEg97m4+GdZ4rVZAdxRB96RwrmswQEUuNMT62C 1/3DVQYiRE1GD45QwRcGWJXnZ4XOjTvRFo+72AoOoZBrBV2MYy5laDq0OszciMS7D+etjtz6Vhqv TxxuB5kmyVJa3RNf6PSIVYfN5+5gFdy/P7/U1dNmfe33N3fb6rF/m3yl1OXFtL4FEXGKfzD86LM6 lOxUuwOZIAYFyzSbM6ogTRcgGPgd1FxkC5BlIf9/UH4DAAD//wMAUEsBAi0AFAAGAAgAAAAhALaD OJL+AAAA4QEAABMAAAAAAAAAAAAAAAAAAAAAAFtDb250ZW50X1R5cGVzXS54bWxQSwECLQAUAAYA CAAAACEAOP0h/9YAAACUAQAACwAAAAAAAAAAAAAAAAAvAQAAX3JlbHMvLnJlbHNQSwECLQAUAAYA CAAAACEAzJI5WuABAADhAwAADgAAAAAAAAAAAAAAAAAuAgAAZHJzL2Uyb0RvYy54bWxQSwECLQAU AAYACAAAACEALgfnzd8AAAAJAQAADwAAAAAAAAAAAAAAAAA6BAAAZHJzL2Rvd25yZXYueG1sUEsF BgAAAAAEAAQA8wAAAEYFA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4192" behindDoc="0" locked="0" layoutInCell="1" allowOverlap="1" wp14:anchorId="7FB6457B" wp14:editId="0E947626">
                      <wp:simplePos x="0" y="0"/>
                      <wp:positionH relativeFrom="column">
                        <wp:posOffset>2737485</wp:posOffset>
                      </wp:positionH>
                      <wp:positionV relativeFrom="paragraph">
                        <wp:posOffset>136525</wp:posOffset>
                      </wp:positionV>
                      <wp:extent cx="0" cy="1422400"/>
                      <wp:effectExtent l="0" t="0" r="19050" b="25400"/>
                      <wp:wrapNone/>
                      <wp:docPr id="181" name="直線コネクタ 181"/>
                      <wp:cNvGraphicFramePr/>
                      <a:graphic xmlns:a="http://schemas.openxmlformats.org/drawingml/2006/main">
                        <a:graphicData uri="http://schemas.microsoft.com/office/word/2010/wordprocessingShape">
                          <wps:wsp>
                            <wps:cNvCnPr/>
                            <wps:spPr>
                              <a:xfrm>
                                <a:off x="0" y="0"/>
                                <a:ext cx="0" cy="14224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949B4" id="直線コネクタ 181"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5pt,10.75pt" to="215.55pt,1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xk1QEAANgDAAAOAAAAZHJzL2Uyb0RvYy54bWysU0uO1DAQ3SNxB8t7Oh+NYBR1ehYzgg2C Fp8DeJxyx5J/sk0nvW3WXAAOwQIklhymF3MNyk4mMwIkBGLj2OV6r+o9V9YXo1ZkDz5Ia1parUpK wHDbSbNr6ds3Tx+dUxIiMx1T1kBLDxDoxebhg/XgGqhtb1UHniCJCc3gWtrH6JqiCLwHzcLKOjB4 KazXLOLR74rOswHZtSrqsnxcDNZ3zlsOIWD0arqkm8wvBPD4UogAkaiWYm8xrz6v12ktNmvW7Dxz veRzG+wfutBMGiy6UF2xyMg7L3+h0pJ7G6yIK251YYWQHLIGVFOVP6l53TMHWQuaE9xiU/h/tPzF fuuJ7PDtzitKDNP4SDefvt58+3g6fjm9/3A6fj4dv5N0i14NLjQIuTRbP5+C2/okfBRepy9KImP2 97D4C2MkfApyjFZndX1WZu+LO6DzIT4Dq0natFRJk6Szhu2fh4jFMPU2JYWVIQNS1U9motTZ1Eve xYOCKe0VCNSH1atMlycLLpUne4YzwTgHE7M2LKAMZieYkEotwPLPwDk/QSFP3d+AF0SubE1cwFoa 639XPY63LYspH/25pzttr213yK+UL3B8soXzqKf5vH/O8LsfcvMDAAD//wMAUEsDBBQABgAIAAAA IQDAHyeZ3wAAAAoBAAAPAAAAZHJzL2Rvd25yZXYueG1sTI/dTsMwDEbvkXiHyEjcsbRjRVCaTtPE j9hAwOABvMZrqjVJ1WRdeXuMuIBLfz76fFzMR9uKgfrQeKcgnSQgyFVeN65W8Plxf3ENIkR0Glvv SMEXBZiXpycF5tof3TsNm1gLLnEhRwUmxi6XMlSGLIaJ78jxbud7i5HHvpa6xyOX21ZOk+RKWmwc XzDY0dJQtd8crILl4u7h5Ykecb/Gm7f1ygz17vlVqfOzcXELItIY/2D40Wd1KNlp6w9OB9EqmF2m KaMKpmkGgoHfYMvBLMtAloX8/0L5DQAA//8DAFBLAQItABQABgAIAAAAIQC2gziS/gAAAOEBAAAT AAAAAAAAAAAAAAAAAAAAAABbQ29udGVudF9UeXBlc10ueG1sUEsBAi0AFAAGAAgAAAAhADj9If/W AAAAlAEAAAsAAAAAAAAAAAAAAAAALwEAAF9yZWxzLy5yZWxzUEsBAi0AFAAGAAgAAAAhAP0j/GTV AQAA2AMAAA4AAAAAAAAAAAAAAAAALgIAAGRycy9lMm9Eb2MueG1sUEsBAi0AFAAGAAgAAAAhAMAf J5nfAAAACgEAAA8AAAAAAAAAAAAAAAAALwQAAGRycy9kb3ducmV2LnhtbFBLBQYAAAAABAAEAPMA AAA7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78048" behindDoc="0" locked="0" layoutInCell="1" allowOverlap="1" wp14:anchorId="70854A05" wp14:editId="4475A730">
                      <wp:simplePos x="0" y="0"/>
                      <wp:positionH relativeFrom="column">
                        <wp:posOffset>4102100</wp:posOffset>
                      </wp:positionH>
                      <wp:positionV relativeFrom="paragraph">
                        <wp:posOffset>26670</wp:posOffset>
                      </wp:positionV>
                      <wp:extent cx="1043940" cy="215900"/>
                      <wp:effectExtent l="0" t="0" r="22860" b="12700"/>
                      <wp:wrapNone/>
                      <wp:docPr id="2164" name="正方形/長方形 216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54A05" id="正方形/長方形 2164" o:spid="_x0000_s1033" style="position:absolute;left:0;text-align:left;margin-left:323pt;margin-top:2.1pt;width:82.2pt;height: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BN8BugIAALIFAAAOAAAAZHJzL2Uyb0RvYy54bWysVMFu1DAQvSPxD5bvNMmybemq2WrVqgip tCta1LPXsTeRHI+xvZss/wEfAGfOiAOfQyX+grGTTZdScUBckhnPzBvP+M0cn7S1ImthXQU6p9le SonQHIpKL3P69ub82QtKnGe6YAq0yOlGOHoyffrkuDETMYISVCEsQRDtJo3Jaem9mSSJ46WomdsD IzQaJdiaeVTtMiksaxC9VskoTQ+SBmxhLHDhHJ6edUY6jfhSCu6vpHTCE5VTvJuPXxu/i/BNpsds srTMlBXvr8H+4RY1qzQmHaDOmGdkZas/oOqKW3Ag/R6HOgEpKy5iDVhNlj6o5rpkRsRasDnODG1y /w+WX67nllRFTkfZwZgSzWp8pbsvn+8+fvvx/VPy88PXTiLRju1qjJtg1LWZ215zKIbaW2nr8Meq SBtbvBlaLFpPOB5m6fj50RhfgqNtlO0fpfENkvtoY51/KaAmQcipxSeMnWXrC+cxI7puXUIyB6oq ziulohJoI06VJWuGD75YZjFUrerXUHRnh/vpkDKyLLhH1B2kJBTZlRUlv1Ei4Cv9RkjsFhYyisgD QgfOOBfad0ldyQrRHYeU2zKHiJgzAgZkiRUM2D3A78VssbsW9P4hVESaD8Hp3y7WBQ8RMTNoPwTX lQb7GIDCqvrMnT9ef6c1QfTtoo1MOgye4WQBxQbZZaEbO2f4eYWPesGcnzOLc4Y8wN3hr/AjFTQ5 hV6ipAT7/rHz4I/0RyslDc5tTt27FbOCEvVK42AcZeNALx+V8f7hCBW7a1nsWvSqPgVkSoZbyvAo Bn+vtqK0UN/iipmFrGhimmPunHJvt8qp7/YJLikuZrPohsNtmL/Q14YH8NDnQNqb9pZZ0zPb40xc wnbG2eQBwTvfEKlhtvIgq8j++772L4CLIVKpX2Jh8+zq0et+1U5/AQAA//8DAFBLAwQUAAYACAAA ACEAYOC1RN8AAAAIAQAADwAAAGRycy9kb3ducmV2LnhtbEyPP0/DMBTEdyS+g/UqsVG7IYqikJeq qsSAYKAtA6MbP+K0/pPGbhv49JgJxtOd7n5XLydr2IXG0HuHsJgLYORar3rXIbzvnu5LYCFKp6Tx jhC+KMCyub2pZaX81W3oso0dSyUuVBJBxzhUnIdWk5Vh7gdyyfv0o5UxybHjapTXVG4Nz4QouJW9 SwtaDrTW1B63Z4sgysPzWm8ivXysTq/5t8kOpzeLeDebVo/AIk3xLwy/+AkdmsS092enAjMIRV6k LxEhz4Alv1yIHNge4aHMgDc1/3+g+QEAAP//AwBQSwECLQAUAAYACAAAACEAtoM4kv4AAADhAQAA EwAAAAAAAAAAAAAAAAAAAAAAW0NvbnRlbnRfVHlwZXNdLnhtbFBLAQItABQABgAIAAAAIQA4/SH/ 1gAAAJQBAAALAAAAAAAAAAAAAAAAAC8BAABfcmVscy8ucmVsc1BLAQItABQABgAIAAAAIQD7BN8B ugIAALIFAAAOAAAAAAAAAAAAAAAAAC4CAABkcnMvZTJvRG9jLnhtbFBLAQItABQABgAIAAAAIQBg 4LVE3wAAAAgBAAAPAAAAAAAAAAAAAAAAABQFAABkcnMvZG93bnJldi54bWxQSwUGAAAAAAQABADz AAAAIAYAAAAA " fillcolor="#bfbfbf [24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76000" behindDoc="0" locked="0" layoutInCell="1" allowOverlap="1" wp14:anchorId="709BC290" wp14:editId="2283FE42">
                      <wp:simplePos x="0" y="0"/>
                      <wp:positionH relativeFrom="column">
                        <wp:posOffset>2844800</wp:posOffset>
                      </wp:positionH>
                      <wp:positionV relativeFrom="paragraph">
                        <wp:posOffset>26670</wp:posOffset>
                      </wp:positionV>
                      <wp:extent cx="1043940" cy="215900"/>
                      <wp:effectExtent l="0" t="0" r="22860" b="12700"/>
                      <wp:wrapNone/>
                      <wp:docPr id="2158" name="正方形/長方形 215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C290" id="正方形/長方形 2158" o:spid="_x0000_s1034" style="position:absolute;left:0;text-align:left;margin-left:224pt;margin-top:2.1pt;width:82.2pt;height: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O6GIrAIAAI4FAAAOAAAAZHJzL2Uyb0RvYy54bWysVM1uEzEQviPxDpbvdHdDCm3UTRW1KkKq SkWLena8dnYlr8fYTnbDe8ADwJkz4sDjUIm3YOz9SVQqDogcnPHOzDd/n+fktK0V2QjrKtA5zQ5S SoTmUFR6ldN3txfPjihxnumCKdAip1vh6On86ZOTxszEBEpQhbAEQbSbNSanpfdmliSOl6Jm7gCM 0KiUYGvm8WpXSWFZg+i1SiZp+iJpwBbGAhfO4dfzTknnEV9Kwf0bKZ3wROUUc/PxtPFchjOZn7DZ yjJTVrxPg/1DFjWrNAYdoc6ZZ2Rtqz+g6opbcCD9AYc6ASkrLmINWE2WPqjmpmRGxFqwOc6MbXL/ D5Zfba4tqYqcTrJDnJVmNU7p/uuX+0/ff/74nPz6+K2TSNRjuxrjZuh1Y65tf3Mohtpbaevwj1WR NrZ4O7ZYtJ5w/Jil0+fHU5wERx1CHqdxBsnO21jnXwmoSRByanGEsbNsc+k8RkTTwSQEc6Cq4qJS Kl4CbcSZsmTDcODLVRYGjB57VkkooEs5Sn6rRPBV+q2Q2AlMchIDRg7uwBjnQvusU5WsEF2MwxR/ Q5QhfIwZAQOyxOxG7B5gsOxABuwu2d4+uIpI4dE5/VtinfPoESOD9qNzXWmwjwEorKqP3Nlj+nut CaJvl21kyVGwDF+WUGyRORa6J+UMv6hwYJfM+Wtm8Q3hjHEv+Dd4SAVNTqGXKCnBfnjse7BHaqOW kgbfZE7d+zWzghL1WiPpj7NpoI6Pl+nhywle7L5mua/R6/oMkAUZbiDDoxjsvRpEaaG+w/WxCFFR xTTH2Dnl3g6XM9/tClxAXCwW0QwfrmH+Ut8YHsBDnwMhb9s7Zk3PWo98v4Lh/bLZA/J2tsFTw2Lt QVaR2bu+9hPARx+p1C+osFX279Fqt0bnvwEAAP//AwBQSwMEFAAGAAgAAAAhAN7/IEHeAAAACAEA AA8AAABkcnMvZG93bnJldi54bWxMj8FOwzAQRO9I/IO1SFwQdeqGKgpxqgrKAXEi9MDRiY0TEa8j 222Tv2c5wW1Ws5p5U+1mN7KzCXHwKGG9yoAZ7Lwe0Eo4frzcF8BiUqjV6NFIWEyEXX19ValS+wu+ m3OTLKMQjKWS0Kc0lZzHrjdOxZWfDJL35YNTic5guQ7qQuFu5CLLttypAamhV5N56k333ZychMND G+Jy9xxQvC3N6+HTbo57K+Xtzbx/BJbMnP6e4Ref0KEmptafUEc2SsjzgrYkEgIY+du1yIG1EjaF AF5X/P+A+gcAAP//AwBQSwECLQAUAAYACAAAACEAtoM4kv4AAADhAQAAEwAAAAAAAAAAAAAAAAAA AAAAW0NvbnRlbnRfVHlwZXNdLnhtbFBLAQItABQABgAIAAAAIQA4/SH/1gAAAJQBAAALAAAAAAAA AAAAAAAAAC8BAABfcmVscy8ucmVsc1BLAQItABQABgAIAAAAIQCjO6GIrAIAAI4FAAAOAAAAAAAA AAAAAAAAAC4CAABkcnMvZTJvRG9jLnhtbFBLAQItABQABgAIAAAAIQDe/yBB3gAAAAgBAAAPAAAA AAAAAAAAAAAAAAYFAABkcnMvZG93bnJldi54bWxQSwUGAAAAAAQABADzAAAAEQ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73952" behindDoc="0" locked="0" layoutInCell="1" allowOverlap="1" wp14:anchorId="3CBDEBD7" wp14:editId="5D0D63FB">
                      <wp:simplePos x="0" y="0"/>
                      <wp:positionH relativeFrom="column">
                        <wp:posOffset>1587500</wp:posOffset>
                      </wp:positionH>
                      <wp:positionV relativeFrom="paragraph">
                        <wp:posOffset>26670</wp:posOffset>
                      </wp:positionV>
                      <wp:extent cx="1043940" cy="215900"/>
                      <wp:effectExtent l="0" t="0" r="22860" b="12700"/>
                      <wp:wrapNone/>
                      <wp:docPr id="2156" name="正方形/長方形 2156"/>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DEBD7" id="正方形/長方形 2156" o:spid="_x0000_s1035" style="position:absolute;left:0;text-align:left;margin-left:125pt;margin-top:2.1pt;width:82.2pt;height: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prfqrAIAAI4FAAAOAAAAZHJzL2Uyb0RvYy54bWysVM1uEzEQviPxDpbvdHdDWkjUTRW1KkKq 2ooW9ex47exKXo+xnWTDe8ADlDNnxIHHoRJvwdj7k6hUHBA5OOOdmW/+Ps/xSVMrshbWVaBzmh2k lAjNoaj0Mqfvb89fvKbEeaYLpkCLnG6Foyez58+ON2YqRlCCKoQlCKLddGNyWnpvpknieClq5g7A CI1KCbZmHq92mRSWbRC9VskoTY+SDdjCWODCOfx61irpLOJLKbi/ktIJT1ROMTcfTxvPRTiT2TGb Li0zZcW7NNg/ZFGzSmPQAeqMeUZWtvoDqq64BQfSH3CoE5Cy4iLWgNVk6aNqbkpmRKwFm+PM0Cb3 /2D55frakqrI6Sg7PKJEsxqn9PD1y8Pn7z9/3Ce/Pn1rJRL12K6NcVP0ujHXtrs5FEPtjbR1+Meq SBNbvB1aLBpPOH7M0vHLyRgnwVGHkJM0ziDZeRvr/BsBNQlCTi2OMHaWrS+cx4ho2puEYA5UVZxX SsVLoI04VZasGQ58sczCgNFjzyoJBbQpR8lvlQi+Sr8TEjuBSY5iwMjBHRjjXGiftaqSFaKNcZji r4/Sh48xI2BAlpjdgN0B9JYtSI/dJtvZB1cRKTw4p39LrHUePGJk0H5wrisN9ikAhVV1kVt7TH+v NUH0zaKJLJkEy/BlAcUWmWOhfVLO8PMKB3bBnL9mFt8Qzhj3gr/CQyrY5BQ6iZIS7Menvgd7pDZq Kdngm8yp+7BiVlCi3mok/SQbB+r4eBkfvhrhxe5rFvsavapPAVmQ4QYyPIrB3qtelBbqO1wf8xAV VUxzjJ1T7m1/OfXtrsAFxMV8Hs3w4RrmL/SN4QE89DkQ8ra5Y9Z0rPXI90vo3y+bPiJvaxs8NcxX HmQVmb3razcBfPSRSt2CCltl/x6tdmt09hsAAP//AwBQSwMEFAAGAAgAAAAhALaFP87eAAAACAEA AA8AAABkcnMvZG93bnJldi54bWxMjzFPwzAUhHck/oP1kFhQ69RNURXiVBWUATEROnR04ocTET9H ttsm/x4zwXi609135W6yA7ugD70jCatlBgypdbonI+H4+brYAgtRkVaDI5QwY4BddXtTqkK7K33g pY6GpRIKhZLQxTgWnIe2Q6vC0o1Iyfty3qqYpDdce3VN5XbgIsseuVU9pYVOjfjcYftdn62Ew6bx YX548STe5/rtcDLr495IeX837Z+ARZziXxh+8RM6VImpcWfSgQ0SxCZLX6KEXABLfr7Kc2CNhPVW AK9K/v9A9QMAAP//AwBQSwECLQAUAAYACAAAACEAtoM4kv4AAADhAQAAEwAAAAAAAAAAAAAAAAAA AAAAW0NvbnRlbnRfVHlwZXNdLnhtbFBLAQItABQABgAIAAAAIQA4/SH/1gAAAJQBAAALAAAAAAAA AAAAAAAAAC8BAABfcmVscy8ucmVsc1BLAQItABQABgAIAAAAIQBFprfqrAIAAI4FAAAOAAAAAAAA AAAAAAAAAC4CAABkcnMvZTJvRG9jLnhtbFBLAQItABQABgAIAAAAIQC2hT/O3gAAAAgBAAAPAAAA AAAAAAAAAAAAAAYFAABkcnMvZG93bnJldi54bWxQSwUGAAAAAAQABADzAAAAEQ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77024" behindDoc="0" locked="0" layoutInCell="1" allowOverlap="1" wp14:anchorId="65C17BF5" wp14:editId="4ABD55CC">
                      <wp:simplePos x="0" y="0"/>
                      <wp:positionH relativeFrom="column">
                        <wp:posOffset>3892550</wp:posOffset>
                      </wp:positionH>
                      <wp:positionV relativeFrom="paragraph">
                        <wp:posOffset>140970</wp:posOffset>
                      </wp:positionV>
                      <wp:extent cx="219075" cy="0"/>
                      <wp:effectExtent l="0" t="0" r="28575" b="19050"/>
                      <wp:wrapNone/>
                      <wp:docPr id="2163" name="直線コネクタ 216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92E6E" id="直線コネクタ 2163" o:spid="_x0000_s1026" style="position:absolute;left:0;text-align:left;z-index:251777024;visibility:visible;mso-wrap-style:square;mso-wrap-distance-left:9pt;mso-wrap-distance-top:0;mso-wrap-distance-right:9pt;mso-wrap-distance-bottom:0;mso-position-horizontal:absolute;mso-position-horizontal-relative:text;mso-position-vertical:absolute;mso-position-vertical-relative:text" from="306.5pt,11.1pt" to="323.75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T3W2gEAANkDAAAOAAAAZHJzL2Uyb0RvYy54bWysU0tuFDEQ3SNxB8v7TH8iEmhNTxaJYINg xOcAjrs8bck/2Wa6ZzusuQAcggVILDnMLHINyp6ZTgRIiCgbt+2q96pe+fX8YtSKrMEHaU1Lq1lJ CRhuO2lWLX3/7vnJU0pCZKZjyhpo6QYCvVg8fjQfXAO17a3qwBMkMaEZXEv7GF1TFIH3oFmYWQcG g8J6zSIe/aroPBuQXauiLsuzYrC+c95yCAFvr/ZBusj8QgCPr4UIEIlqKfYW8+rzep3WYjFnzcoz 10t+aIPdowvNpMGiE9UVi4x88PIPKi25t8GKOONWF1YIySFrQDVV+Zuatz1zkLXgcIKbxhQejpa/ Wi89kV1L6+rslBLDNL7SzZfvNz8+77bfdh8/7bZfd9ufJIdxWoMLDYIuzdIfTsEtfZI+Cq/TF0WR MU94M00Yxkg4XtbVs/L8CSX8GCpucc6H+AKsJmnTUiVN0s4atn4ZItbC1GNKulaGDOi4+rzMr1ik xvat5F3cKNinvQGBArF4lemyteBSebJmaArGOZhYJSNgAWUwO8GEVGoClv8GHvITFLLt/gc8IXJl a+IE1tJY/7fqcTy2LPb52P4d3Wl7bbtNfqQcQP9khQevJ4PePWf47R+5+AUAAP//AwBQSwMEFAAG AAgAAAAhAFUBg5/gAAAACQEAAA8AAABkcnMvZG93bnJldi54bWxMj81OwzAQhO9IvIO1SNyo0wAB QpyqqvhRKQgoPMA23sZR43UUu2l4e4w4wHF2RrPfFLPRtmKg3jeOFUwnCQjiyumGawWfH/dn1yB8 QNbYOiYFX+RhVh4fFZhrd+B3GtahFrGEfY4KTAhdLqWvDFn0E9cRR2/reoshyr6WusdDLLetTJMk kxYbjh8MdrQwVO3We6tgMb97eFnSI+5WePO2ejJDvX1+Ver0ZJzfggg0hr8w/OBHdCgj08btWXvR Ksim53FLUJCmKYgYyC6uLkFsfg+yLOT/BeU3AAAA//8DAFBLAQItABQABgAIAAAAIQC2gziS/gAA AOEBAAATAAAAAAAAAAAAAAAAAAAAAABbQ29udGVudF9UeXBlc10ueG1sUEsBAi0AFAAGAAgAAAAh ADj9If/WAAAAlAEAAAsAAAAAAAAAAAAAAAAALwEAAF9yZWxzLy5yZWxzUEsBAi0AFAAGAAgAAAAh AEXRPdbaAQAA2QMAAA4AAAAAAAAAAAAAAAAALgIAAGRycy9lMm9Eb2MueG1sUEsBAi0AFAAGAAgA AAAhAFUBg5/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74976" behindDoc="0" locked="0" layoutInCell="1" allowOverlap="1" wp14:anchorId="5C914D3F" wp14:editId="4D4D576E">
                      <wp:simplePos x="0" y="0"/>
                      <wp:positionH relativeFrom="column">
                        <wp:posOffset>2635250</wp:posOffset>
                      </wp:positionH>
                      <wp:positionV relativeFrom="paragraph">
                        <wp:posOffset>140970</wp:posOffset>
                      </wp:positionV>
                      <wp:extent cx="219075" cy="0"/>
                      <wp:effectExtent l="0" t="0" r="28575" b="19050"/>
                      <wp:wrapNone/>
                      <wp:docPr id="2157" name="直線コネクタ 2157"/>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6722D" id="直線コネクタ 2157" o:spid="_x0000_s1026" style="position:absolute;left:0;text-align:left;z-index:251774976;visibility:visible;mso-wrap-style:square;mso-wrap-distance-left:9pt;mso-wrap-distance-top:0;mso-wrap-distance-right:9pt;mso-wrap-distance-bottom:0;mso-position-horizontal:absolute;mso-position-horizontal-relative:text;mso-position-vertical:absolute;mso-position-vertical-relative:text" from="207.5pt,11.1pt" to="224.75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cAF72gEAANkDAAAOAAAAZHJzL2Uyb0RvYy54bWysU0uOEzEQ3SNxB8t70h9pCLTSmcWMYIMg 4nMAj7uctuSfbJPubMOaC8AhWIDEcg6TxVyDspP0jGAkNIiN23bVe1Wv/HpxPmpFNuCDtKal1ayk BAy3nTTrln54/+LJM0pCZKZjyhpo6RYCPV8+frQYXAO17a3qwBMkMaEZXEv7GF1TFIH3oFmYWQcG g8J6zSIe/broPBuQXauiLsunxWB957zlEALeXh6CdJn5hQAe3wgRIBLVUuwt5tXn9SqtxXLBmrVn rpf82Ab7hy40kwaLTlSXLDLy0cs/qLTk3gYr4oxbXVghJIesAdVU5W9q3vXMQdaCwwluGlP4f7T8 9WbliexaWldnc0oM0/hKN19/3Pz8st9933/6vN992++uSQ7jtAYXGgRdmJU/noJb+SR9FF6nL4oi Y57wdpowjJFwvKyr5+X8jBJ+ChW3OOdDfAlWk7RpqZImaWcN27wKEWth6iklXStDBnRcPS/zKxap sUMreRe3Cg5pb0GgQCxeZbpsLbhQnmwYmoJxDiZWyQhYQBnMTjAhlZqA5d+Bx/wEhWy7h4AnRK5s TZzAWhrr76sex1PL4pCP7d/RnbZXttvmR8oB9E9WePR6Mujdc4bf/pHLXwAAAP//AwBQSwMEFAAG AAgAAAAhAAPKNULgAAAACQEAAA8AAABkcnMvZG93bnJldi54bWxMj81OwzAQhO9IvIO1SNyo0yhF NMSpqoofQUFA4QG28TaOGq+j2E3D29eIAxxnZzT7TbEYbSsG6n3jWMF0koAgrpxuuFbw9Xl/dQPC B2SNrWNS8E0eFuX5WYG5dkf+oGETahFL2OeowITQ5VL6ypBFP3EdcfR2rrcYouxrqXs8xnLbyjRJ rqXFhuMHgx2tDFX7zcEqWC3vHl6f6BH3a5y/r5/NUO9e3pS6vBiXtyACjeEvDD/4ER3KyLR1B9Ze tAqy6SxuCQrSNAURA1k2n4HY/h5kWcj/C8oTAAAA//8DAFBLAQItABQABgAIAAAAIQC2gziS/gAA AOEBAAATAAAAAAAAAAAAAAAAAAAAAABbQ29udGVudF9UeXBlc10ueG1sUEsBAi0AFAAGAAgAAAAh ADj9If/WAAAAlAEAAAsAAAAAAAAAAAAAAAAALwEAAF9yZWxzLy5yZWxzUEsBAi0AFAAGAAgAAAAh AMpwAXvaAQAA2QMAAA4AAAAAAAAAAAAAAAAALgIAAGRycy9lMm9Eb2MueG1sUEsBAi0AFAAGAAgA AAAhAAPKNUL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72928" behindDoc="0" locked="0" layoutInCell="1" allowOverlap="1" wp14:anchorId="2B20063B" wp14:editId="069BD529">
                      <wp:simplePos x="0" y="0"/>
                      <wp:positionH relativeFrom="column">
                        <wp:posOffset>1365885</wp:posOffset>
                      </wp:positionH>
                      <wp:positionV relativeFrom="paragraph">
                        <wp:posOffset>142875</wp:posOffset>
                      </wp:positionV>
                      <wp:extent cx="219075" cy="0"/>
                      <wp:effectExtent l="0" t="0" r="28575" b="19050"/>
                      <wp:wrapNone/>
                      <wp:docPr id="2166" name="直線コネクタ 216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24668" id="直線コネクタ 2166" o:spid="_x0000_s1026" style="position:absolute;left:0;text-align:left;z-index:251772928;visibility:visible;mso-wrap-style:square;mso-wrap-distance-left:9pt;mso-wrap-distance-top:0;mso-wrap-distance-right:9pt;mso-wrap-distance-bottom:0;mso-position-horizontal:absolute;mso-position-horizontal-relative:text;mso-position-vertical:absolute;mso-position-vertical-relative:text" from="107.55pt,11.25pt" to="124.8pt,1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GD2gEAANkDAAAOAAAAZHJzL2Uyb0RvYy54bWysU0uOEzEQ3SNxB8t70h+JDLTSmcWMYIMg 4nMAj7uctuSfbJPubMOaC8AhWIDEcg6TxVyDspP0jGAkNIiN23bVe1Wv/HpxPmpFNuCDtKal1ayk BAy3nTTrln54/+LJM0pCZKZjyhpo6RYCPV8+frQYXAO17a3qwBMkMaEZXEv7GF1TFIH3oFmYWQcG g8J6zSIe/broPBuQXauiLst5MVjfOW85hIC3l4cgXWZ+IYDHN0IEiES1FHuLefV5vUprsVywZu2Z 6yU/tsH+oQvNpMGiE9Uli4x89PIPKi25t8GKOONWF1YIySFrQDVV+Zuadz1zkLXgcIKbxhT+Hy1/ vVl5IruW1tV8TolhGl/p5uuPm59f9rvv+0+f97tv+901yWGc1uBCg6ALs/LHU3Arn6SPwuv0RVFk zBPeThOGMRKOl3X1vDx7Sgk/hYpbnPMhvgSrSdq0VEmTtLOGbV6FiLUw9ZSSrpUhAzquPivzKxap sUMreRe3Cg5pb0GgQCxeZbpsLbhQnmwYmoJxDiZWyQhYQBnMTjAhlZqA5d+Bx/wEhWy7h4AnRK5s TZzAWhrr76sex1PL4pCP7d/RnbZXttvmR8oB9E9WePR6Mujdc4bf/pHLXwAAAP//AwBQSwMEFAAG AAgAAAAhAK8AIujfAAAACQEAAA8AAABkcnMvZG93bnJldi54bWxMj8tOwzAQRfdI/IM1SOyok4hW NMSpqoqHoCCg8AHTeBpHjcdR7Kbh72vEAnbzOLpzpliMthUD9b5xrCCdJCCIK6cbrhV8fd5f3YDw AVlj65gUfJOHRXl+VmCu3ZE/aNiEWsQQ9jkqMCF0uZS+MmTRT1xHHHc711sMse1rqXs8xnDbyixJ ZtJiw/GCwY5Whqr95mAVrJZ3D69P9Ij7Nc7f189mqHcvb0pdXozLWxCBxvAHw49+VIcyOm3dgbUX rYIsnaYRjUU2BRGB7Ho+A7H9HciykP8/KE8AAAD//wMAUEsBAi0AFAAGAAgAAAAhALaDOJL+AAAA 4QEAABMAAAAAAAAAAAAAAAAAAAAAAFtDb250ZW50X1R5cGVzXS54bWxQSwECLQAUAAYACAAAACEA OP0h/9YAAACUAQAACwAAAAAAAAAAAAAAAAAvAQAAX3JlbHMvLnJlbHNQSwECLQAUAAYACAAAACEA Dv3Rg9oBAADZAwAADgAAAAAAAAAAAAAAAAAuAgAAZHJzL2Uyb0RvYy54bWxQSwECLQAUAAYACAAA ACEArwAi6N8AAAAJAQAADwAAAAAAAAAAAAAAAAA0BAAAZHJzL2Rvd25yZXYueG1sUEsFBgAAAAAE AAQA8wAAAEAFA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1360" behindDoc="0" locked="0" layoutInCell="1" allowOverlap="1" wp14:anchorId="234D4390" wp14:editId="6625B198">
                      <wp:simplePos x="0" y="0"/>
                      <wp:positionH relativeFrom="column">
                        <wp:posOffset>3984625</wp:posOffset>
                      </wp:positionH>
                      <wp:positionV relativeFrom="paragraph">
                        <wp:posOffset>199390</wp:posOffset>
                      </wp:positionV>
                      <wp:extent cx="219075" cy="0"/>
                      <wp:effectExtent l="0" t="0" r="28575" b="19050"/>
                      <wp:wrapNone/>
                      <wp:docPr id="182" name="直線コネクタ 18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EC01E" id="直線コネクタ 182"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313.75pt,15.7pt" to="331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QXf2AEAANcDAAAOAAAAZHJzL2Uyb0RvYy54bWysU81uEzEQviPxDpbvZH+k0rLKpodW5YIg AvoArnecteQ/2Sa7uYYzLwAPwQEkjn2YHPoaHTvJtgIkBOLi9Xjmm/m+mdn5+agVWYMP0pqWVrOS EjDcdtKsWnr9/urZGSUhMtMxZQ20dAOBni+ePpkProHa9lZ14AkmMaEZXEv7GF1TFIH3oFmYWQcG ncJ6zSKaflV0ng2YXauiLsvnxWB957zlEAK+Xu6ddJHzCwE8vhEiQCSqpcgt5tPn8yadxWLOmpVn rpf8QIP9AwvNpMGiU6pLFhn54OUvqbTk3gYr4oxbXVghJIesAdVU5U9q3vXMQdaCzQlualP4f2n5 6/XSE9nh7M5qSgzTOKS7L9/vfnzebb/tPn7abb/utrckebFXgwsNQi7M0h+s4JY+CR+F1+mLksiY +7uZ+gtjJBwf6+pFeXpCCT+6igec8yG+BKtJurRUSZOUs4atX4WItTD0GJKelSEDcq5PyzzDIhHb U8m3uFGwD3sLAuVh8Sqny4sFF8qTNcOVYJyDiVWShgWUwegEE1KpCVj+GXiIT1DIS/c34AmRK1sT J7CWxvrfVY/jkbLYxyP9R7rT9cZ2mzyk7MDtyQoPm57W87Gd4Q//4+IeAAD//wMAUEsDBBQABgAI AAAAIQDl5LwD3wAAAAkBAAAPAAAAZHJzL2Rvd25yZXYueG1sTI/dTsMwDEbvkXiHyEjcsXQFCpSm 0zTxozEQMHgAr/Gaak1SNVlX3h4jLuDS9tHn8xWz0bZioD403imYThIQ5CqvG1cr+Py4P7sGESI6 ja13pOCLAszK46MCc+0P7p2GdawFh7iQowITY5dLGSpDFsPEd+T4tvW9xchjX0vd44HDbSvTJMmk xcbxB4MdLQxVu/XeKljM7x5elvSIuxXevK2ezFBvn1+VOj0Z57cgIo3xD4YffVaHkp02fu90EK2C LL26ZFTB+fQCBANZlnK5ze9CloX836D8BgAA//8DAFBLAQItABQABgAIAAAAIQC2gziS/gAAAOEB AAATAAAAAAAAAAAAAAAAAAAAAABbQ29udGVudF9UeXBlc10ueG1sUEsBAi0AFAAGAAgAAAAhADj9 If/WAAAAlAEAAAsAAAAAAAAAAAAAAAAALwEAAF9yZWxzLy5yZWxzUEsBAi0AFAAGAAgAAAAhAPOx Bd/YAQAA1wMAAA4AAAAAAAAAAAAAAAAALgIAAGRycy9lMm9Eb2MueG1sUEsBAi0AFAAGAAgAAAAh AOXkvAPfAAAACQEAAA8AAAAAAAAAAAAAAAAAMgQAAGRycy9kb3ducmV2LnhtbFBLBQYAAAAABAAE APMAAAA+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79072" behindDoc="0" locked="0" layoutInCell="1" allowOverlap="1" wp14:anchorId="4F1AFC98" wp14:editId="59592E08">
                      <wp:simplePos x="0" y="0"/>
                      <wp:positionH relativeFrom="column">
                        <wp:posOffset>2740025</wp:posOffset>
                      </wp:positionH>
                      <wp:positionV relativeFrom="paragraph">
                        <wp:posOffset>188595</wp:posOffset>
                      </wp:positionV>
                      <wp:extent cx="219075" cy="0"/>
                      <wp:effectExtent l="0" t="0" r="28575" b="19050"/>
                      <wp:wrapNone/>
                      <wp:docPr id="2173" name="直線コネクタ 217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7BAEF4" id="直線コネクタ 2173" o:spid="_x0000_s1026"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215.75pt,14.85pt" to="233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y/j2gEAANkDAAAOAAAAZHJzL2Uyb0RvYy54bWysU0uOEzEQ3SNxB8t70h8EgVY6s5gRbBBE fA7gcZfTlvyTbdKdbVhzATgEC5BmyWGymGtQdpKeEYM0ArFx2656r+qVXy/ORq3IBnyQ1rS0mpWU gOG2k2bd0g/vXzx6RkmIzHRMWQMt3UKgZ8uHDxaDa6C2vVUdeIIkJjSDa2kfo2uKIvAeNAsz68Bg UFivWcSjXxedZwOya1XUZfm0GKzvnLccQsDbi0OQLjO/EMDjGyECRKJair3FvPq8Xqa1WC5Ys/bM 9ZIf22D/0IVm0mDRieqCRUY+enmHSkvubbAizrjVhRVCcsgaUE1V/qbmXc8cZC04nOCmMYX/R8tf b1aeyK6ldTV/TIlhGl/p+uuP66sv+933/afP+923/e4nyWGc1uBCg6Bzs/LHU3Arn6SPwuv0RVFk zBPeThOGMRKOl3X1vJw/oYSfQsUNzvkQX4LVJG1aqqRJ2lnDNq9CxFqYekpJ18qQAR1Xz8v8ikVq 7NBK3sWtgkPaWxAoEItXmS5bC86VJxuGpmCcg4lVMgIWUAazE0xIpSZgeT/wmJ+gkG33N+AJkStb Eyewlsb6P1WP46llccjH9m/pTttL223zI+UA+icrPHo9GfT2OcNv/sjlLwAAAP//AwBQSwMEFAAG AAgAAAAhABVenjvgAAAACQEAAA8AAABkcnMvZG93bnJldi54bWxMj91OwzAMRu+ReIfISNyxdGMU VppO08SPxkDA4AG8xmuqNU7VZF15e4K4gEvbR5/Pl88H24ieOl87VjAeJSCIS6drrhR8ftxf3IDw AVlj45gUfJGHeXF6kmOm3ZHfqd+ESsQQ9hkqMCG0mZS+NGTRj1xLHG8711kMcewqqTs8xnDbyEmS pNJizfGDwZaWhsr95mAVLBd3Dy8resT9Gmdv6yfTV7vnV6XOz4bFLYhAQ/iD4Uc/qkMRnbbuwNqL RsH0cnwVUQWT2TWICEzTNJbb/i5kkcv/DYpvAAAA//8DAFBLAQItABQABgAIAAAAIQC2gziS/gAA AOEBAAATAAAAAAAAAAAAAAAAAAAAAABbQ29udGVudF9UeXBlc10ueG1sUEsBAi0AFAAGAAgAAAAh ADj9If/WAAAAlAEAAAsAAAAAAAAAAAAAAAAALwEAAF9yZWxzLy5yZWxzUEsBAi0AFAAGAAgAAAAh AOGfL+PaAQAA2QMAAA4AAAAAAAAAAAAAAAAALgIAAGRycy9lMm9Eb2MueG1sUEsBAi0AFAAGAAgA AAAhABVenjv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2384" behindDoc="0" locked="0" layoutInCell="1" allowOverlap="1" wp14:anchorId="4D47C870" wp14:editId="55E1613B">
                      <wp:simplePos x="0" y="0"/>
                      <wp:positionH relativeFrom="column">
                        <wp:posOffset>4102100</wp:posOffset>
                      </wp:positionH>
                      <wp:positionV relativeFrom="paragraph">
                        <wp:posOffset>83820</wp:posOffset>
                      </wp:positionV>
                      <wp:extent cx="1043940" cy="215900"/>
                      <wp:effectExtent l="0" t="0" r="22860" b="12700"/>
                      <wp:wrapNone/>
                      <wp:docPr id="2172" name="正方形/長方形 217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C870" id="正方形/長方形 2172" o:spid="_x0000_s1036" style="position:absolute;left:0;text-align:left;margin-left:323pt;margin-top:6.6pt;width:82.2pt;height: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LoulrQIAAI8FAAAOAAAAZHJzL2Uyb0RvYy54bWysVM1uEzEQviPxDpbvdH9IKY26qaJWRUhV W9Ginh2vnV3J6zG2k014D3gAOHNGHHgcKvEWjL0/iQrigMjBGe/MfPP3eU5ON40ia2FdDbqg2UFK idAcylovC/r27uLZS0qcZ7pkCrQo6FY4ejp7+uSkNVORQwWqFJYgiHbT1hS08t5Mk8TxSjTMHYAR GpUSbMM8Xu0yKS1rEb1RSZ6mL5IWbGkscOEcfj3vlHQW8aUU3F9L6YQnqqCYm4+njecinMnshE2X lpmq5n0a7B+yaFitMegIdc48Iytb/wbV1NyCA+kPODQJSFlzEWvAarL0UTW3FTMi1oLNcWZsk/t/ sPxqfWNJXRY0z45ySjRrcEoPXz4/fPz24/un5OeHr51Eoh7b1Ro3Ra9bc2P7m0Mx1L6Rtgn/WBXZ xBZvxxaLjSccP2bp5PnxBCfBUZdnh8dpnEGy8zbW+VcCGhKEglocYewsW186jxHRdDAJwRyouryo lYqXQBtxpixZMxz4YpmFAaPHnlUSCuhSjpLfKhF8lX4jJHYCk8xjwMjBHRjjXGifdaqKlaKLcZji b4gyhI8xI2BAlpjdiN0DDJYdyIDdJdvbB1cRKTw6p39LrHMePWJk0H50bmoN9k8ACqvqI3f2mP5e a4LoN4tNZEkWaw2fFlBukToWujflDL+ocWKXzPkbZvER4ZBxMfhrPKSCtqDQS5RUYN//6XuwR26j lpIWH2VB3bsVs4IS9Voj64+zSeCOj5fJ4VGOF7uvWexr9Ko5A6RBhivI8CgGe68GUVpo7nF/zENU VDHNMXZBubfD5cx3ywI3EBfzeTTDl2uYv9S3hgfw0OjAyLvNPbOmp61Hwl/B8IDZ9BF7O9vgqWG+ 8iDrSO1dX/sR4KuPXOo3VFgr+/dotdujs18AAAD//wMAUEsDBBQABgAIAAAAIQDIRUkP3wAAAAkB AAAPAAAAZHJzL2Rvd25yZXYueG1sTI8xT8MwFIR3JP6D9ZBYEHWahrQKcaoKyoA6ETp0dGLjRMTP ke22yb/nMcF4utPdd+V2sgO7aB96hwKWiwSYxtapHo2A4+fb4wZYiBKVHBxqAbMOsK1ub0pZKHfF D32po2FUgqGQAroYx4Lz0HbayrBwo0byvpy3MpL0hisvr1RuB54mSc6t7JEWOjnql0633/XZCtg/ NT7MD68e08Ncv+9PZnXcGSHu76bdM7Cop/gXhl98QoeKmBp3RhXYICDPcvoSyVilwCiwWSYZsEZA tk6BVyX//6D6AQAA//8DAFBLAQItABQABgAIAAAAIQC2gziS/gAAAOEBAAATAAAAAAAAAAAAAAAA AAAAAABbQ29udGVudF9UeXBlc10ueG1sUEsBAi0AFAAGAAgAAAAhADj9If/WAAAAlAEAAAsAAAAA AAAAAAAAAAAALwEAAF9yZWxzLy5yZWxzUEsBAi0AFAAGAAgAAAAhACIui6WtAgAAjwUAAA4AAAAA AAAAAAAAAAAALgIAAGRycy9lMm9Eb2MueG1sUEsBAi0AFAAGAAgAAAAhAMhFSQ/fAAAACQEAAA8A AAAAAAAAAAAAAAAABwUAAGRycy9kb3ducmV2LnhtbFBLBQYAAAAABAAEAPMAAAATBg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5216" behindDoc="0" locked="0" layoutInCell="1" allowOverlap="1" wp14:anchorId="425BE787" wp14:editId="5ACE10BD">
                      <wp:simplePos x="0" y="0"/>
                      <wp:positionH relativeFrom="column">
                        <wp:posOffset>2844800</wp:posOffset>
                      </wp:positionH>
                      <wp:positionV relativeFrom="paragraph">
                        <wp:posOffset>83820</wp:posOffset>
                      </wp:positionV>
                      <wp:extent cx="1043940" cy="215900"/>
                      <wp:effectExtent l="0" t="0" r="22860" b="12700"/>
                      <wp:wrapNone/>
                      <wp:docPr id="2167" name="正方形/長方形 216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津波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BE787" id="正方形/長方形 2167" o:spid="_x0000_s1037" style="position:absolute;left:0;text-align:left;margin-left:224pt;margin-top:6.6pt;width:82.2pt;height:1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KgwGrQIAAI8FAAAOAAAAZHJzL2Uyb0RvYy54bWysVM1uEzEQviPxDpbvdHdD2tKomypqVYRU tREt6tnx2tmVvB5jO8mG94AHgDNnxIHHoRJvwdj7k6hUHBA5OOOdmW/+Ps/pWVMrshbWVaBzmh2k lAjNoaj0Mqfv7i5fvKLEeaYLpkCLnG6Fo2fT589ON2YiRlCCKoQlCKLdZGNyWnpvJknieClq5g7A CI1KCbZmHq92mRSWbRC9VskoTY+SDdjCWODCOfx60SrpNOJLKbi/kdIJT1ROMTcfTxvPRTiT6Smb LC0zZcW7NNg/ZFGzSmPQAeqCeUZWtvoDqq64BQfSH3CoE5Cy4iLWgNVk6aNqbktmRKwFm+PM0Cb3 /2D59XpuSVXkdJQdHVOiWY1Tevj65eHT958/Pie/Pn5rJRL12K6NcRP0ujVz290ciqH2Rto6/GNV pIkt3g4tFo0nHD9m6fjlyRgnwVE3yg5P0jiDZOdtrPOvBdQkCDm1OMLYWba+ch4jomlvEoI5UFVx WSkVL4E24lxZsmY48MUyCwNGjz2rJBTQphwlv1Ui+Cr9VkjsBCY5igEjB3dgjHOhfdaqSlaINsZh ir8+Sh8+xoyAAVlidgN2B9BbtiA9dptsZx9cRaTw4Jz+LbHWefCIkUH7wbmuNNinABRW1UVu7TH9 vdYE0TeLJrIki6bh0wKKLVLHQvumnOGXFU7sijk/ZxYfEQ4ZF4O/wUMq2OQUOomSEuyHp74He+Q2 ainZ4KPMqXu/YlZQot5oZP1JNg7c8fEyPjwe4cXuaxb7Gr2qzwFpkOEKMjyKwd6rXpQW6nvcH7MQ FVVMc4ydU+5tfzn37bLADcTFbBbN8OUa5q/0reEBPDQ6MPKuuWfWdLT1SPhr6B8wmzxib2sbPDXM Vh5kFam962s3Anz1kUvdhgprZf8erXZ7dPobAAD//wMAUEsDBBQABgAIAAAAIQCEUZQM3gAAAAkB AAAPAAAAZHJzL2Rvd25yZXYueG1sTI8xT8MwEIV3JP6DdUgsiDp1Q6lCnKqCMqBOhA6MTmyciPgc 2W6b/HuOCcbT9/Tue+V2cgM7mxB7jxKWiwyYwdbrHq2E48fr/QZYTAq1GjwaCbOJsK2ur0pVaH/B d3Ouk2VUgrFQErqUxoLz2HbGqbjwo0FiXz44legMluugLlTuBi6ybM2d6pE+dGo0z51pv+uTk7B/ aEKc714CisNcv+0/7eq4s1Le3ky7J2DJTOkvDL/6pA4VOTX+hDqyQUKeb2hLIrASwCiwXoocWEPk UQCvSv5/QfUDAAD//wMAUEsBAi0AFAAGAAgAAAAhALaDOJL+AAAA4QEAABMAAAAAAAAAAAAAAAAA AAAAAFtDb250ZW50X1R5cGVzXS54bWxQSwECLQAUAAYACAAAACEAOP0h/9YAAACUAQAACwAAAAAA AAAAAAAAAAAvAQAAX3JlbHMvLnJlbHNQSwECLQAUAAYACAAAACEAvSoMBq0CAACPBQAADgAAAAAA AAAAAAAAAAAuAgAAZHJzL2Uyb0RvYy54bWxQSwECLQAUAAYACAAAACEAhFGUDN4AAAAJAQAADwAA AAAAAAAAAAAAAAAHBQAAZHJzL2Rvd25yZXYueG1sUEsFBgAAAAAEAAQA8wAAABIGA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津波</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6240" behindDoc="0" locked="0" layoutInCell="1" allowOverlap="1" wp14:anchorId="2E6515AD" wp14:editId="76FD60B7">
                      <wp:simplePos x="0" y="0"/>
                      <wp:positionH relativeFrom="column">
                        <wp:posOffset>2844800</wp:posOffset>
                      </wp:positionH>
                      <wp:positionV relativeFrom="paragraph">
                        <wp:posOffset>140970</wp:posOffset>
                      </wp:positionV>
                      <wp:extent cx="1043940" cy="215900"/>
                      <wp:effectExtent l="0" t="0" r="22860" b="12700"/>
                      <wp:wrapNone/>
                      <wp:docPr id="2168" name="正方形/長方形 216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風水害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515AD" id="正方形/長方形 2168" o:spid="_x0000_s1038" style="position:absolute;left:0;text-align:left;margin-left:224pt;margin-top:11.1pt;width:82.2pt;height: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LdPDrQIAAI8FAAAOAAAAZHJzL2Uyb0RvYy54bWysVM1uEzEQviPxDpbvdH9IC426qaJWRUhV W9Ginh2vnV3J6zG2k014D3gAOHNGHHgcKvEWjL0/iQrigMjBGe/MfPP3eU5ON40ia2FdDbqg2UFK idAcylovC/r27uLZS0qcZ7pkCrQo6FY4ejp7+uSkNVORQwWqFJYgiHbT1hS08t5Mk8TxSjTMHYAR GpUSbMM8Xu0yKS1rEb1RSZ6mR0kLtjQWuHAOv553SjqL+FIK7q+ldMITVVDMzcfTxnMRzmR2wqZL y0xV8z4N9g9ZNKzWGHSEOmeekZWtf4Nqam7BgfQHHJoEpKy5iDVgNVn6qJrbihkRa8HmODO2yf0/ WH61vrGkLguaZ0c4K80anNLDl88PH7/9+P4p+fnhayeRqMd2tcZN0evW3Nj+5lAMtW+kbcI/VkU2 scXbscVi4wnHj1k6eX48wUlw1OXZ4XEaZ5DsvI11/pWAhgShoBZHGDvL1pfOY0Q0HUxCMAeqLi9q peIl0EacKUvWDAe+WGZhwOixZ5WEArqUo+S3SgRfpd8IiZ3AJPMYMHJwB8Y4F9pnnapipehiHKb4 G6IM4WPMCBiQJWY3YvcAg2UHMmB3yfb2wVVECo/O6d8S65xHjxgZtB+dm1qD/ROAwqr6yJ09pr/X miD6zWITWZLlwTR8WkC5RepY6N6UM/yixoldMudvmMVHhEPGxeCv8ZAK2oJCL1FSgX3/p+/BHrmN WkpafJQFde9WzApK1GuNrD/OJoE7Pl4mhy9yvNh9zWJfo1fNGSANMlxBhkcx2Hs1iNJCc4/7Yx6i ooppjrELyr0dLme+Wxa4gbiYz6MZvlzD/KW+NTyAh0YHRt5t7pk1PW09Ev4KhgfMpo/Y29kGTw3z lQdZR2rv+tqPAF995FK/ocJa2b9Hq90enf0CAAD//wMAUEsDBBQABgAIAAAAIQAk/jE73wAAAAkB AAAPAAAAZHJzL2Rvd25yZXYueG1sTI8xT8MwFIR3JP6D9ZBYEHVq0qgKcaoKyoCYCB0YnfjhRMTP ke22yb/HTDCe7nT3XbWb7cjO6MPgSMJ6lQFD6pweyEg4frzcb4GFqEir0RFKWDDArr6+qlSp3YXe 8dxEw1IJhVJJ6GOcSs5D16NVYeUmpOR9OW9VTNIbrr26pHI7cpFlBbdqoLTQqwmfeuy+m5OVcNi0 Pix3z57E29K8Hj7Nw3FvpLy9mfePwCLO8S8Mv/gJHerE1LoT6cBGCXm+TV+iBCEEsBQo1iIH1krY FAJ4XfH/D+ofAAAA//8DAFBLAQItABQABgAIAAAAIQC2gziS/gAAAOEBAAATAAAAAAAAAAAAAAAA AAAAAABbQ29udGVudF9UeXBlc10ueG1sUEsBAi0AFAAGAAgAAAAhADj9If/WAAAAlAEAAAsAAAAA AAAAAAAAAAAALwEAAF9yZWxzLy5yZWxzUEsBAi0AFAAGAAgAAAAhAOAt08OtAgAAjwUAAA4AAAAA AAAAAAAAAAAALgIAAGRycy9lMm9Eb2MueG1sUEsBAi0AFAAGAAgAAAAhACT+MTvfAAAACQEAAA8A AAAAAAAAAAAAAAAABwUAAGRycy9kb3ducmV2LnhtbFBLBQYAAAAABAAEAPMAAAATBg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風水害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0096" behindDoc="0" locked="0" layoutInCell="1" allowOverlap="1" wp14:anchorId="717448A2" wp14:editId="15136E4F">
                      <wp:simplePos x="0" y="0"/>
                      <wp:positionH relativeFrom="column">
                        <wp:posOffset>2736850</wp:posOffset>
                      </wp:positionH>
                      <wp:positionV relativeFrom="paragraph">
                        <wp:posOffset>7620</wp:posOffset>
                      </wp:positionV>
                      <wp:extent cx="219075" cy="0"/>
                      <wp:effectExtent l="0" t="0" r="28575" b="19050"/>
                      <wp:wrapNone/>
                      <wp:docPr id="2174" name="直線コネクタ 217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988D7" id="直線コネクタ 2174" o:spid="_x0000_s1026" style="position:absolute;left:0;text-align:left;z-index:251780096;visibility:visible;mso-wrap-style:square;mso-wrap-distance-left:9pt;mso-wrap-distance-top:0;mso-wrap-distance-right:9pt;mso-wrap-distance-bottom:0;mso-position-horizontal:absolute;mso-position-horizontal-relative:text;mso-position-vertical:absolute;mso-position-vertical-relative:text" from="215.5pt,.6pt" to="232.75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CX4i2gEAANkDAAAOAAAAZHJzL2Uyb0RvYy54bWysU0uOEzEQ3SNxB8t70h8BgVY6s5gRbBBE fA7gcZfTlvyTbdKdbVhzATgEC5BmyWGymGtQdpKeEYM0ArFx2656r+qVXy/ORq3IBnyQ1rS0mpWU gOG2k2bd0g/vXzx6RkmIzHRMWQMt3UKgZ8uHDxaDa6C2vVUdeIIkJjSDa2kfo2uKIvAeNAsz68Bg UFivWcSjXxedZwOya1XUZfm0GKzvnLccQsDbi0OQLjO/EMDjGyECRKJair3FvPq8Xqa1WC5Ys/bM 9ZIf22D/0IVm0mDRieqCRUY+enmHSkvubbAizrjVhRVCcsgaUE1V/qbmXc8cZC04nOCmMYX/R8tf b1aeyK6ldTV/TIlhGl/p+uuP66sv+933/afP+923/e4nyWGc1uBCg6Bzs/LHU3Arn6SPwuv0RVFk zBPeThOGMRKOl3X1vJw/oYSfQsUNzvkQX4LVJG1aqqRJ2lnDNq9CxFqYekpJ18qQAR1Xz8v8ikVq 7NBK3sWtgkPaWxAoEItXmS5bC86VJxuGpmCcg4lVMgIWUAazE0xIpSZgeT/wmJ+gkG33N+AJkStb Eyewlsb6P1WP46llccjH9m/pTttL223zI+UA+icrPHo9GfT2OcNv/sjlLwAAAP//AwBQSwMEFAAG AAgAAAAhAPeY0nndAAAABwEAAA8AAABkcnMvZG93bnJldi54bWxMj91OwkAQhe9NfIfNmHgnWxCI 1m4JIf5E0ajoAwzdoW3ozjbdpdS3d/RGL0++yTnfZIvBNaqnLtSeDYxHCSjiwtuaSwOfH3cXV6BC RLbYeCYDXxRgkZ+eZJhaf+R36jexVFLCIUUDVYxtqnUoKnIYRr4lFrbzncMosSu17fAo5a7RkySZ a4c1y0KFLa0qKvabgzOwWt7evzzSA+7XeP22fqr6cvf8asz52bC8ARVpiH/H8KMv6pCL09Yf2AbV GJhejuWXKGACSvh0PpuB2v5mnWf6v3/+DQAA//8DAFBLAQItABQABgAIAAAAIQC2gziS/gAAAOEB AAATAAAAAAAAAAAAAAAAAAAAAABbQ29udGVudF9UeXBlc10ueG1sUEsBAi0AFAAGAAgAAAAhADj9 If/WAAAAlAEAAAsAAAAAAAAAAAAAAAAALwEAAF9yZWxzLy5yZWxzUEsBAi0AFAAGAAgAAAAhALsJ fiLaAQAA2QMAAA4AAAAAAAAAAAAAAAAALgIAAGRycy9lMm9Eb2MueG1sUEsBAi0AFAAGAAgAAAAh APeY0nndAAAABwEAAA8AAAAAAAAAAAAAAAAANAQAAGRycy9kb3ducmV2LnhtbFBLBQYAAAAABAAE APMAAAA+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7264" behindDoc="0" locked="0" layoutInCell="1" allowOverlap="1" wp14:anchorId="257B7F21" wp14:editId="0DC8D1D5">
                      <wp:simplePos x="0" y="0"/>
                      <wp:positionH relativeFrom="column">
                        <wp:posOffset>2844800</wp:posOffset>
                      </wp:positionH>
                      <wp:positionV relativeFrom="paragraph">
                        <wp:posOffset>198120</wp:posOffset>
                      </wp:positionV>
                      <wp:extent cx="1043940" cy="215900"/>
                      <wp:effectExtent l="0" t="0" r="22860" b="12700"/>
                      <wp:wrapNone/>
                      <wp:docPr id="2169" name="正方形/長方形 216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B7F21" id="正方形/長方形 2169" o:spid="_x0000_s1039" style="position:absolute;left:0;text-align:left;margin-left:224pt;margin-top:15.6pt;width:82.2pt;height: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B9vgrgIAAI8FAAAOAAAAZHJzL2Uyb0RvYy54bWysVM1uEzEQviPxDpbvdHfTtJComypqVYRU tRUt6tnx2tmVvB5jO9mE94AHgDNnxIHHoRJvwdj7k6hUHBA5OOOdmW/+Ps/J6aZWZC2sq0DnNDtI KRGaQ1HpZU7f3V28eEWJ80wXTIEWOd0KR09nz5+dNGYqRlCCKoQlCKLdtDE5Lb030yRxvBQ1cwdg hEalBFszj1e7TArLGkSvVTJK0+OkAVsYC1w4h1/PWyWdRXwpBffXUjrhicop5ubjaeO5CGcyO2HT pWWmrHiXBvuHLGpWaQw6QJ0zz8jKVn9A1RW34ED6Aw51AlJWXMQasJosfVTNbcmMiLVgc5wZ2uT+ Hyy/Wt9YUhU5HWXHE0o0q3FKD1+/PHz6/vPH5+TXx2+tRKIe29UYN0WvW3Nju5tDMdS+kbYO/1gV 2cQWb4cWi40nHD9m6fhwMsZJcNSNsqNJGmeQ7LyNdf61gJoEIacWRxg7y9aXzmNENO1NQjAHqiou KqXiJdBGnClL1gwHvlhmYcDosWeVhALalKPkt0oEX6XfComdwCRHMWDk4A6McS60z1pVyQrRxjhK 8ddH6cPHmBEwIEvMbsDuAHrLFqTHbpPt7IOriBQenNO/JdY6Dx4xMmg/ONeVBvsUgMKqusitPaa/ 15og+s1iE1mSHQbT8GkBxRapY6F9U87wiwondsmcv2EWHxEOGReDv8ZDKmhyCp1ESQn2w1Pfgz1y G7WUNPgoc+rer5gVlKg3Glk/ycaBOz5exkcvR3ix+5rFvkav6jNAGmS4ggyPYrD3qhelhfoe98c8 REUV0xxj55R721/OfLsscANxMZ9HM3y5hvlLfWt4AA+NDoy829wzazraeiT8FfQPmE0fsbe1DZ4a 5isPsorU3vW1GwG++silbkOFtbJ/j1a7PTr7DQAA//8DAFBLAwQUAAYACAAAACEAj/NvOOAAAAAJ AQAADwAAAGRycy9kb3ducmV2LnhtbEyPwU7DMBBE70j8g7VIXBB14qZVlcapKigHxInQA0cndpOI eB3Zbpv8PcuJ3mY1o9k3xW6yA7sYH3qHEtJFAsxg43SPrYTj19vzBliICrUaHBoJswmwK+/vCpVr d8VPc6liy6gEQ64kdDGOOeeh6YxVYeFGg+SdnLcq0ulbrr26UrkduEiSNbeqR/rQqdG8dKb5qc5W wmFV+zA/vXoUH3P1fvhul8d9K+Xjw7TfAotmiv9h+MMndCiJqXZn1IENErJsQ1uihGUqgFFgnYoM WE1iJYCXBb9dUP4CAAD//wMAUEsBAi0AFAAGAAgAAAAhALaDOJL+AAAA4QEAABMAAAAAAAAAAAAA AAAAAAAAAFtDb250ZW50X1R5cGVzXS54bWxQSwECLQAUAAYACAAAACEAOP0h/9YAAACUAQAACwAA AAAAAAAAAAAAAAAvAQAAX3JlbHMvLnJlbHNQSwECLQAUAAYACAAAACEAAwfb4K4CAACPBQAADgAA AAAAAAAAAAAAAAAuAgAAZHJzL2Uyb0RvYy54bWxQSwECLQAUAAYACAAAACEAj/NvOOAAAAAJAQAA DwAAAAAAAAAAAAAAAAAIBQAAZHJzL2Rvd25yZXYueG1sUEsFBgAAAAAEAAQA8wAAABUGA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1120" behindDoc="0" locked="0" layoutInCell="1" allowOverlap="1" wp14:anchorId="6C269EBC" wp14:editId="20A481A4">
                      <wp:simplePos x="0" y="0"/>
                      <wp:positionH relativeFrom="column">
                        <wp:posOffset>2736850</wp:posOffset>
                      </wp:positionH>
                      <wp:positionV relativeFrom="paragraph">
                        <wp:posOffset>74295</wp:posOffset>
                      </wp:positionV>
                      <wp:extent cx="219075" cy="0"/>
                      <wp:effectExtent l="0" t="0" r="28575" b="19050"/>
                      <wp:wrapNone/>
                      <wp:docPr id="1026" name="直線コネクタ 10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A2185" id="直線コネクタ 1026" o:spid="_x0000_s1026" style="position:absolute;left:0;text-align:left;z-index:251781120;visibility:visible;mso-wrap-style:square;mso-wrap-distance-left:9pt;mso-wrap-distance-top:0;mso-wrap-distance-right:9pt;mso-wrap-distance-bottom:0;mso-position-horizontal:absolute;mso-position-horizontal-relative:text;mso-position-vertical:absolute;mso-position-vertical-relative:text" from="215.5pt,5.85pt" to="232.75pt,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0gdr2gEAANkDAAAOAAAAZHJzL2Uyb0RvYy54bWysU81uEzEQviPxDpbvZH+ktrDKpodW5YIg AvoArnecteQ/2Sa7uYYzLwAPwQEkjn2YHPoaHTvJtgIkBOLi9Xjmm/m+mdn5+agVWYMP0pqWVrOS EjDcdtKsWnr9/urZc0pCZKZjyhpo6QYCPV88fTIfXAO17a3qwBNMYkIzuJb2MbqmKALvQbMwsw4M OoX1mkU0/aroPBswu1ZFXZanxWB957zlEAK+Xu6ddJHzCwE8vhEiQCSqpcgt5tPn8yadxWLOmpVn rpf8QIP9AwvNpMGiU6pLFhn54OUvqbTk3gYr4oxbXVghJIesAdVU5U9q3vXMQdaCzQlualP4f2n5 6/XSE9nh7Mr6lBLDNE7p7sv3ux+fd9tvu4+fdtuvu+0tyW7s1uBCg6ALs/QHK7ilT9JH4XX6oigy 5g5vpg7DGAnHx7p6UZ6dUMKPruIB53yIL8Fqki4tVdIk7axh61chYi0MPYakZ2XIgKzrszJPsUjE 9lTyLW4U7MPegkCBWLzK6fJqwYXyZM1wKRjnYGKVFgELKIPRCSakUhOw/DPwEJ+gkNfub8ATIle2 Jk5gLY31v6sexyNlsY9H+o90p+uN7TZ5SNmB+5MVHnY9LehjO8Mf/sjFPQAAAP//AwBQSwMEFAAG AAgAAAAhAJQJjsPfAAAACQEAAA8AAABkcnMvZG93bnJldi54bWxMj81OwzAQhO9IvIO1SNyoE+gP hDhVVfEjKBVQeIBtvI2jxnYUu2l4exZxgOPOjGa/yeeDbURPXai9U5COEhDkSq9rVyn4/Li/uAYR IjqNjXek4IsCzIvTkxwz7Y/unfpNrASXuJChAhNjm0kZSkMWw8i35Njb+c5i5LOrpO7wyOW2kZdJ MpUWa8cfDLa0NFTuNwerYLm4e1g/0SPuV3jztno2fbV7eVXq/GxY3IKINMS/MPzgMzoUzLT1B6eD aBSMr1LeEtlIZyA4MJ5OJiC2v4Iscvl/QfENAAD//wMAUEsBAi0AFAAGAAgAAAAhALaDOJL+AAAA 4QEAABMAAAAAAAAAAAAAAAAAAAAAAFtDb250ZW50X1R5cGVzXS54bWxQSwECLQAUAAYACAAAACEA OP0h/9YAAACUAQAACwAAAAAAAAAAAAAAAAAvAQAAX3JlbHMvLnJlbHNQSwECLQAUAAYACAAAACEA mdIHa9oBAADZAwAADgAAAAAAAAAAAAAAAAAuAgAAZHJzL2Uyb0RvYy54bWxQSwECLQAUAAYACAAA ACEAlAmOw98AAAAJAQAADwAAAAAAAAAAAAAAAAA0BAAAZHJzL2Rvd25yZXYueG1sUEsFBgAAAAAE AAQA8wAAAEAFA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6480" behindDoc="0" locked="0" layoutInCell="1" allowOverlap="1" wp14:anchorId="620E476B" wp14:editId="58D6C1B7">
                      <wp:simplePos x="0" y="0"/>
                      <wp:positionH relativeFrom="column">
                        <wp:posOffset>1590675</wp:posOffset>
                      </wp:positionH>
                      <wp:positionV relativeFrom="paragraph">
                        <wp:posOffset>167640</wp:posOffset>
                      </wp:positionV>
                      <wp:extent cx="1043940" cy="215900"/>
                      <wp:effectExtent l="0" t="0" r="22860" b="12700"/>
                      <wp:wrapNone/>
                      <wp:docPr id="184" name="正方形/長方形 18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476B" id="正方形/長方形 184" o:spid="_x0000_s1040" style="position:absolute;left:0;text-align:left;margin-left:125.25pt;margin-top:13.2pt;width:82.2pt;height: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OmuVrAIAAI0FAAAOAAAAZHJzL2Uyb0RvYy54bWysVM1u1DAQviPxDpbvNMmyhXbVbLVqVYRU tRUt6tnr2JtI/sP2brK8BzxAOXNGHHgcKvEWjO0kXZWKA2IP3nFm5pu/z3N03EmBNsy6RqsSF3s5 RkxRXTVqVeL3N2cvDjBynqiKCK1YibfM4eP582dHrZmxia61qJhFAKLcrDUlrr03syxztGaSuD1t mAIl11YSD1e7yipLWkCXIpvk+aus1bYyVlPmHHw9TUo8j/icM+ovOXfMI1FiyM3H08ZzGc5sfkRm K0tM3dA+DfIPWUjSKAg6Qp0ST9DaNn9AyYZa7TT3e1TLTHPeUBZrgGqK/FE11zUxLNYCzXFmbJP7 f7D0YnNlUVPB7A6mGCkiYUj3X7/cf/7+88dd9uvTtyShoIZmtcbNwOfaXNn+5kAMlXfcyvAPNaEu Nng7Nph1HlH4WOTTl4dTmAMF3aTYP8zjBLIHb2Odf8O0REEosYUBxr6SzbnzEBFMB5MQzGnRVGeN EPESSMNOhEUbAuNeroqQMXjsWGWhgJRylPxWsOAr1DvGoQ+Q5CQGjAx8ACOUMuWLpKpJxVKM/Rx+ Q5QhfIwZAQMyh+xG7B5gsEwgA3ZKtrcPriwSeHTO/5ZYch49YmSt/OgsG6XtUwACquojJ3tIf6c1 QfTdskscGTmw1NUWiGN1elHO0LMGJnZOnL8iFp4QDBnWgr+Egwvdllj3Eka1th+f+h7sgdmgxaiF J1li92FNLMNIvFXA+cNiGrjj42W6/3oCF7urWe5q1FqeaKBBAQvI0CgGey8GkVstb2F7LEJUUBFF IXaJqbfD5cSnVQH7h7LFIprBuzXEn6trQwN4aHRg5E13S6zpaeuB8Bd6eL5k9oi9yTZ4Kr1Ye82b SO3Q6tTXfgTw5iOX+v0UlsruPVo9bNH5bwAAAP//AwBQSwMEFAAGAAgAAAAhAFMLsQPfAAAACQEA AA8AAABkcnMvZG93bnJldi54bWxMj7FOwzAQhnck3sE6JBZEnYYkKiFOVUEZEBOhQ0cnPpyI+BzZ bpu8PWaC7U736b/vr7azGdkZnR8sCVivEmBInVUDaQGHz9f7DTAfJCk5WkIBC3rY1tdXlSyVvdAH npugWQwhX0oBfQhTybnvejTSr+yEFG9f1hkZ4uo0V05eYrgZeZokBTdyoPihlxM+99h9NycjYJ+3 zi93L47S96V52x/1w2Gnhbi9mXdPwALO4Q+GX/2oDnV0au2JlGejgDRP8ojGociARSBbZ4/AWgFF kgGvK/6/Qf0DAAD//wMAUEsBAi0AFAAGAAgAAAAhALaDOJL+AAAA4QEAABMAAAAAAAAAAAAAAAAA AAAAAFtDb250ZW50X1R5cGVzXS54bWxQSwECLQAUAAYACAAAACEAOP0h/9YAAACUAQAACwAAAAAA AAAAAAAAAAAvAQAAX3JlbHMvLnJlbHNQSwECLQAUAAYACAAAACEA+DprlawCAACNBQAADgAAAAAA AAAAAAAAAAAuAgAAZHJzL2Uyb0RvYy54bWxQSwECLQAUAAYACAAAACEAUwuxA98AAAAJAQAADwAA AAAAAAAAAAAAAAAGBQAAZHJzL2Rvd25yZXYueG1sUEsFBgAAAAAEAAQA8wAAABIGA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3168" behindDoc="0" locked="0" layoutInCell="1" allowOverlap="1" wp14:anchorId="41D26E42" wp14:editId="40DCBF94">
                      <wp:simplePos x="0" y="0"/>
                      <wp:positionH relativeFrom="column">
                        <wp:posOffset>2736850</wp:posOffset>
                      </wp:positionH>
                      <wp:positionV relativeFrom="paragraph">
                        <wp:posOffset>131445</wp:posOffset>
                      </wp:positionV>
                      <wp:extent cx="219075" cy="0"/>
                      <wp:effectExtent l="0" t="0" r="28575" b="19050"/>
                      <wp:wrapNone/>
                      <wp:docPr id="180" name="直線コネクタ 18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4962A" id="直線コネクタ 180"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215.5pt,10.35pt" to="232.7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t6/2AEAANcDAAAOAAAAZHJzL2Uyb0RvYy54bWysU0uOEzEQ3SNxB8t74u5IMEMrnVnMCDYI Ij4H8LjLaUv+yTbpzjasuQAcggVILOcwWcw1KDtJzwiQEIiN23bVe/VeuXpxMRpNNhCicral9ayi BKxwnbLrlr57++zROSUxcdtx7Sy0dAuRXiwfPlgMvoG5653uIBAksbEZfEv7lHzDWBQ9GB5nzoPF oHTB8ITHsGZd4AOyG83mVfWEDS50PjgBMeLt1SFIl4VfShDplZQREtEtRW2prKGs13llywVv1oH7 XomjDP4PKgxXFotOVFc8cfI+qF+ojBLBRSfTTDjDnJRKQPGAburqJzdveu6heMHmRD+1Kf4/WvFy swpEdfh259gfyw0+0u3nb7ffP+13X/cfPu53X/a7G5Kj2KvBxwYhl3YVjqfoVyEbH2Uw+YuWyFj6 u536C2MiAi/n9dPq7DEl4hRidzgfYnoOzpC8aalWNjvnDd+8iAlrYeopJV9rSwbUPD+rii6WhR2k lF3aajikvQaJ9rB4XejKYMGlDmTDcSS4EGBTna1hAW0xO8Ok0noCVn8GHvMzFMrQ/Q14QpTKzqYJ bJR14XfV03iSLA/5KP+e77y9dt22PFIJ4PQUh8dJz+N5/1zgd//j8gcAAAD//wMAUEsDBBQABgAI AAAAIQBJp+8Q4AAAAAkBAAAPAAAAZHJzL2Rvd25yZXYueG1sTI/NTsMwEITvSLyDtUjcqNPSHwhx qqriR6VFQOEBtvE2jhqvo9hNw9tjxAGOszOa/Sab97YWHbW+cqxgOEhAEBdOV1wq+Px4uLoB4QOy xtoxKfgiD/P8/CzDVLsTv1O3DaWIJexTVGBCaFIpfWHIoh+4hjh6e9daDFG2pdQtnmK5reUoSabS YsXxg8GGloaKw/ZoFSwX948vK3rCwxpv39bPpiv3m1elLi/6xR2IQH34C8MPfkSHPDLt3JG1F7WC 8fUwbgkKRskMRAyMp5MJiN3vQeaZ/L8g/wYAAP//AwBQSwECLQAUAAYACAAAACEAtoM4kv4AAADh AQAAEwAAAAAAAAAAAAAAAAAAAAAAW0NvbnRlbnRfVHlwZXNdLnhtbFBLAQItABQABgAIAAAAIQA4 /SH/1gAAAJQBAAALAAAAAAAAAAAAAAAAAC8BAABfcmVscy8ucmVsc1BLAQItABQABgAIAAAAIQCM pt6/2AEAANcDAAAOAAAAAAAAAAAAAAAAAC4CAABkcnMvZTJvRG9jLnhtbFBLAQItABQABgAIAAAA IQBJp+8Q4AAAAAkBAAAPAAAAAAAAAAAAAAAAADIEAABkcnMvZG93bnJldi54bWxQSwUGAAAAAAQA BADzAAAAPwU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8288" behindDoc="0" locked="0" layoutInCell="1" allowOverlap="1" wp14:anchorId="6FAE764A" wp14:editId="12FCF9CF">
                      <wp:simplePos x="0" y="0"/>
                      <wp:positionH relativeFrom="column">
                        <wp:posOffset>2844800</wp:posOffset>
                      </wp:positionH>
                      <wp:positionV relativeFrom="paragraph">
                        <wp:posOffset>26670</wp:posOffset>
                      </wp:positionV>
                      <wp:extent cx="1043940" cy="215900"/>
                      <wp:effectExtent l="0" t="0" r="22860" b="12700"/>
                      <wp:wrapNone/>
                      <wp:docPr id="2170" name="正方形/長方形 217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雪害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E764A" id="正方形/長方形 2170" o:spid="_x0000_s1041" style="position:absolute;left:0;text-align:left;margin-left:224pt;margin-top:2.1pt;width:82.2pt;height: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WwD0rgIAAI8FAAAOAAAAZHJzL2Uyb0RvYy54bWysVM1uEzEQviPxDpbvdHdDQmnUTRW1KkKq 2ooW9ex47exKXo+xnWzCe8ADlDNnxIHHoRJvwdj7k6hUHBA5OOOdmW/+Ps/xyaZWZC2sq0DnNDtI KRGaQ1HpZU7f356/eE2J80wXTIEWOd0KR09mz58dN2YqRlCCKoQlCKLdtDE5Lb030yRxvBQ1cwdg hEalBFszj1e7TArLGkSvVTJK01dJA7YwFrhwDr+etUo6i/hSCu6vpHTCE5VTzM3H08ZzEc5kdsym S8tMWfEuDfYPWdSs0hh0gDpjnpGVrf6AqituwYH0BxzqBKSsuIg1YDVZ+qiam5IZEWvB5jgztMn9 P1h+ub62pCpyOsoOsUGa1Tilh69fHj5///njPvn16VsrkajHdjXGTdHrxlzb7uZQDLVvpK3DP1ZF NrHF26HFYuMJx49ZOn55NMZAHHWjbHKUxhkkO29jnX8joCZByKnFEcbOsvWF8xgRTXuTEMyBqorz Sql4CbQRp8qSNcOBL5ZZGDB67FkloYA25Sj5rRLBV+l3QmInMMlRDBg5uANjnAvts1ZVskK0MSYp /vooffgYMwIGZInZDdgdQG/ZgvTYbbKdfXAVkcKDc/q3xFrnwSNGBu0H57rSYJ8CUFhVF7m1x/T3 WhNEv1lsIkuySTANnxZQbJE6Fto35Qw/r3BiF8z5a2bxEeGQcTH4Kzykgian0EmUlGA/PvU92CO3 UUtJg48yp+7DillBiXqrkfVH2Thwx8fLeHI4wovd1yz2NXpVnwLSIMMVZHgUg71XvSgt1He4P+Yh KqqY5hg7p9zb/nLq22WBG4iL+Tya4cs1zF/oG8MDeGh0YOTt5o5Z09HWI+EvoX/AbPqIva1t8NQw X3mQVaT2rq/dCPDVRy51Gyqslf17tNrt0dlvAAAA//8DAFBLAwQUAAYACAAAACEA3v8gQd4AAAAI AQAADwAAAGRycy9kb3ducmV2LnhtbEyPwU7DMBBE70j8g7VIXBB16oYqCnGqCsoBcSL0wNGJjRMR ryPbbZO/ZznBbVazmnlT7WY3srMJcfAoYb3KgBnsvB7QSjh+vNwXwGJSqNXo0UhYTIRdfX1VqVL7 C76bc5MsoxCMpZLQpzSVnMeuN07FlZ8Mkvflg1OJzmC5DupC4W7kIsu23KkBqaFXk3nqTffdnJyE w0Mb4nL3HFC8Lc3r4dNujnsr5e3NvH8Elsyc/p7hF5/QoSam1p9QRzZKyPOCtiQSAhj527XIgbUS NoUAXlf8/4D6BwAA//8DAFBLAQItABQABgAIAAAAIQC2gziS/gAAAOEBAAATAAAAAAAAAAAAAAAA AAAAAABbQ29udGVudF9UeXBlc10ueG1sUEsBAi0AFAAGAAgAAAAhADj9If/WAAAAlAEAAAsAAAAA AAAAAAAAAAAALwEAAF9yZWxzLy5yZWxzUEsBAi0AFAAGAAgAAAAhAERbAPSuAgAAjwUAAA4AAAAA AAAAAAAAAAAALgIAAGRycy9lMm9Eb2MueG1sUEsBAi0AFAAGAAgAAAAhAN7/IEHeAAAACAEAAA8A AAAAAAAAAAAAAAAACAUAAGRycy9kb3ducmV2LnhtbFBLBQYAAAAABAAEAPMAAAATBg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雪害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822080" behindDoc="0" locked="0" layoutInCell="1" allowOverlap="1" wp14:anchorId="0E0836AB" wp14:editId="6C2607FF">
                      <wp:simplePos x="0" y="0"/>
                      <wp:positionH relativeFrom="column">
                        <wp:posOffset>4032885</wp:posOffset>
                      </wp:positionH>
                      <wp:positionV relativeFrom="paragraph">
                        <wp:posOffset>209550</wp:posOffset>
                      </wp:positionV>
                      <wp:extent cx="1685925" cy="631825"/>
                      <wp:effectExtent l="0" t="0" r="0" b="0"/>
                      <wp:wrapNone/>
                      <wp:docPr id="5144" name="正方形/長方形 5144"/>
                      <wp:cNvGraphicFramePr/>
                      <a:graphic xmlns:a="http://schemas.openxmlformats.org/drawingml/2006/main">
                        <a:graphicData uri="http://schemas.microsoft.com/office/word/2010/wordprocessingShape">
                          <wps:wsp>
                            <wps:cNvSpPr/>
                            <wps:spPr>
                              <a:xfrm>
                                <a:off x="0" y="0"/>
                                <a:ext cx="1685925" cy="631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006FC5" w:rsidRPr="00283980" w:rsidRDefault="00006FC5"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836AB" id="正方形/長方形 5144" o:spid="_x0000_s1042" style="position:absolute;left:0;text-align:left;margin-left:317.55pt;margin-top:16.5pt;width:132.75pt;height:4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jgj4pwIAAH8FAAAOAAAAZHJzL2Uyb0RvYy54bWysVM1uEzEQviPxDpbvdLOhCe2qmypqVYRU tRUt6tnx2t2VvB5jO9mE94AHgDNnxIHHoRJvwdjebEtbcUDksBnPz+eZ8TdzcLhuFVkJ6xrQJc13 RpQIzaFq9E1J312dvNijxHmmK6ZAi5JuhKOHs+fPDjpTiDHUoCphCYJoV3SmpLX3psgyx2vRMrcD Rmg0SrAt83i0N1llWYforcrGo9E068BWxgIXzqH2OBnpLOJLKbg/l9IJT1RJMTcfvzZ+F+GbzQ5Y cWOZqRvep8H+IYuWNRovHaCOmWdkaZtHUG3DLTiQfodDm4GUDRexBqwmHz2o5rJmRsRasDnODG1y /w+Wn60uLGmqkk7y3V1KNGvxlW6/frn99P3nj8/Zr4/fkkSiHdvVGVdg1KW5sP3JoRhqX0vbhn+s iqxjizdDi8XaE47KfLo32R9PKOFom77M91BGmOwu2ljnXwtoSRBKavEJY2fZ6tT55Lp1CZdpOGmU Qj0rlP5DgZhBk4WEU4pR8hslkvdbIbFyTGocL4icE0fKkhVDtjDOhfZ5MtWsEkk9GeGvT3mIiAUo jYABWWJCA3YPEPj8GDuV0/uHUBEpOwSP/pZYCh4i4s2g/RDcNhrsUwAKq+pvTv7bJqXWhC759WId WZFPg2tQLaDaIFUspBlyhp80+EKnzPkLZnFocLxwEfhz/EgFXUmhlyipwX54Sh/8kctopaTDISyp e79kVlCi3mhk+T5yMkxtPOxOXo3xYO9bFvctetkeAb5cjivH8CgGf6+2orTQXuO+mIdb0cQ0x7tL yr3dHo58Wg64cbiYz6MbTqph/lRfGh7AQ6MDA6/W18yanqYeCX4G24FlxQO2Jt8QqWG+9CCbSOW7 vvZPgFMeudRvpLBG7p+j193enP0GAAD//wMAUEsDBBQABgAIAAAAIQAsNKLd3gAAAAoBAAAPAAAA ZHJzL2Rvd25yZXYueG1sTI/LTsMwEEX3SPyDNUjsqNNGrUoapwIkhFAXiEL3jj1NIuJxFDuP/j3D ii5Hc3Tvufl+dq0YsQ+NJwXLRQICyXjbUKXg++v1YQsiRE1Wt55QwQUD7Ivbm1xn1k/0ieMxVoJD KGRaQR1jl0kZTI1Oh4XvkPh39r3Tkc++krbXE4e7Vq6SZCOdbogbat3hS43m5zg4BSd/fp6cKel9 vHw0w9uhN2Z7UOr+bn7agYg4x38Y/vRZHQp2Kv1ANohWwSZdLxlVkKa8iYFHrgNRMpmu1iCLXF5P KH4BAAD//wMAUEsBAi0AFAAGAAgAAAAhALaDOJL+AAAA4QEAABMAAAAAAAAAAAAAAAAAAAAAAFtD b250ZW50X1R5cGVzXS54bWxQSwECLQAUAAYACAAAACEAOP0h/9YAAACUAQAACwAAAAAAAAAAAAAA AAAvAQAAX3JlbHMvLnJlbHNQSwECLQAUAAYACAAAACEAWo4I+KcCAAB/BQAADgAAAAAAAAAAAAAA AAAuAgAAZHJzL2Uyb0RvYy54bWxQSwECLQAUAAYACAAAACEALDSi3d4AAAAKAQAADwAAAAAAAAAA AAAAAAABBQAAZHJzL2Rvd25yZXYueG1sUEsFBgAAAAAEAAQA8wAAAAwGAAAAAA== " filled="f" stroked="f" strokeweight="1pt">
                      <v:textbox>
                        <w:txbxContent>
                          <w:p w:rsidR="00006FC5" w:rsidRDefault="00006FC5"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006FC5" w:rsidRPr="00283980" w:rsidRDefault="00006FC5"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9552" behindDoc="0" locked="0" layoutInCell="1" allowOverlap="1" wp14:anchorId="0A0DC597" wp14:editId="4D61E063">
                      <wp:simplePos x="0" y="0"/>
                      <wp:positionH relativeFrom="column">
                        <wp:posOffset>1489075</wp:posOffset>
                      </wp:positionH>
                      <wp:positionV relativeFrom="paragraph">
                        <wp:posOffset>878840</wp:posOffset>
                      </wp:positionV>
                      <wp:extent cx="219075" cy="0"/>
                      <wp:effectExtent l="0" t="0" r="28575" b="19050"/>
                      <wp:wrapNone/>
                      <wp:docPr id="5125" name="直線コネクタ 512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D1F29" id="直線コネクタ 5125"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117.25pt,69.2pt" to="134.5pt,6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8+2gEAANkDAAAOAAAAZHJzL2Uyb0RvYy54bWysU0tuFDEQ3SNxB8v7TH+kEGhNTxaJwgbB CMgBHHd52pJ/ss10z3ZYcwE4BAuQWOYws8g1UvbMdCJAQiA2bttV71W98uv5+agVWYMP0pqWVrOS EjDcdtKsWnr9/urkOSUhMtMxZQ20dAOBni+ePpkProHa9lZ14AmSmNAMrqV9jK4pisB70CzMrAOD QWG9ZhGPflV0ng3IrlVRl+WzYrC+c95yCAFvL/dBusj8QgCPb4QIEIlqKfYW8+rzepPWYjFnzcoz 10t+aIP9QxeaSYNFJ6pLFhn54OUvVFpyb4MVccatLqwQkkPWgGqq8ic173rmIGvB4QQ3jSn8P1r+ er30RHYtPa3qU0oM0/hKd1++3/34vNt+2338tNt+3W1vSQ7jtAYXGgRdmKU/nIJb+iR9FF6nL4oi Y57wZpowjJFwvKyrF+UZluHHUPGAcz7El2A1SZuWKmmSdtaw9asQsRamHlPStTJkQMfVZ2V+xSI1 tm8l7+JGwT7tLQgUiMWrTJetBRfKkzVDUzDOwcQqGQELKIPZCSakUhOw/DPwkJ+gkG33N+AJkStb Eyewlsb631WP47Flsc/H9h/pTtsb223yI+UA+icrPHg9GfTxOcMf/sjFPQAAAP//AwBQSwMEFAAG AAgAAAAhAPEhCbPgAAAACwEAAA8AAABkcnMvZG93bnJldi54bWxMj81OwzAQhO9IvIO1SNyoQ1qq NsSpqoof0YKAwgNs420cNbaj2E3D27NISHDcmU+zM/lisI3oqQu1dwquRwkIcqXXtasUfH7cX81A hIhOY+MdKfiiAIvi/CzHTPuTe6d+GyvBIS5kqMDE2GZShtKQxTDyLTn29r6zGPnsKqk7PHG4bWSa JFNpsXb8wWBLK0PlYXu0ClbLu4eXJ3rEwwbnb5u16av986tSlxfD8hZEpCH+wfBTn6tDwZ12/uh0 EI2CdDy5YZSN8WwCgol0Oud1u19FFrn8v6H4BgAA//8DAFBLAQItABQABgAIAAAAIQC2gziS/gAA AOEBAAATAAAAAAAAAAAAAAAAAAAAAABbQ29udGVudF9UeXBlc10ueG1sUEsBAi0AFAAGAAgAAAAh ADj9If/WAAAAlAEAAAsAAAAAAAAAAAAAAAAALwEAAF9yZWxzLy5yZWxzUEsBAi0AFAAGAAgAAAAh AP7Enz7aAQAA2QMAAA4AAAAAAAAAAAAAAAAALgIAAGRycy9lMm9Eb2MueG1sUEsBAi0AFAAGAAgA AAAhAPEhCbPgAAAACw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8528" behindDoc="0" locked="0" layoutInCell="1" allowOverlap="1" wp14:anchorId="3EEA0816" wp14:editId="334510D4">
                      <wp:simplePos x="0" y="0"/>
                      <wp:positionH relativeFrom="column">
                        <wp:posOffset>1482725</wp:posOffset>
                      </wp:positionH>
                      <wp:positionV relativeFrom="paragraph">
                        <wp:posOffset>599440</wp:posOffset>
                      </wp:positionV>
                      <wp:extent cx="219075" cy="0"/>
                      <wp:effectExtent l="0" t="0" r="28575" b="19050"/>
                      <wp:wrapNone/>
                      <wp:docPr id="5124" name="直線コネクタ 512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56EDE" id="直線コネクタ 5124" o:spid="_x0000_s1026" style="position:absolute;left:0;text-align:left;z-index:251798528;visibility:visible;mso-wrap-style:square;mso-wrap-distance-left:9pt;mso-wrap-distance-top:0;mso-wrap-distance-right:9pt;mso-wrap-distance-bottom:0;mso-position-horizontal:absolute;mso-position-horizontal-relative:text;mso-position-vertical:absolute;mso-position-vertical-relative:text" from="116.75pt,47.2pt" to="134pt,4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nmZ2gEAANkDAAAOAAAAZHJzL2Uyb0RvYy54bWysU0tuFDEQ3SNxB8v7TH+UEGhNTxaJYINg xOcAjrs8bck/2Wa6ZzusuQAcggVILDnMLHINyp6ZTgRIiCgbt+2q96pe+fX8YtSKrMEHaU1Lq1lJ CRhuO2lWLX3/7vnJU0pCZKZjyhpo6QYCvVg8fjQfXAO17a3qwBMkMaEZXEv7GF1TFIH3oFmYWQcG g8J6zSIe/aroPBuQXauiLssnxWB957zlEALeXu2DdJH5hQAeXwsRIBLVUuwt5tXn9TqtxWLOmpVn rpf80Aa7RxeaSYNFJ6orFhn54OUfVFpyb4MVccatLqwQkkPWgGqq8jc1b3vmIGvB4QQ3jSk8HC1/ tV56IruWnlX1KSWGaXylmy/fb3583m2/7T5+2m2/7rY/SQ7jtAYXGgRdmqU/nIJb+iR9FF6nL4oi Y57wZpowjJFwvKyrZ+X5GSX8GCpucc6H+AKsJmnTUiVN0s4atn4ZItbC1GNKulaGDOi4+rzMr1ik xvat5F3cKNinvQGBArF4lemyteBSebJmaArGOZhYJSNgAWUwO8GEVGoClv8GHvITFLLt/gc8IXJl a+IE1tJY/7fqcTy2LPb52P4d3Wl7bbtNfqQcQP9khQevJ4PePWf47R+5+AUAAP//AwBQSwMEFAAG AAgAAAAhAAX/cm3gAAAACQEAAA8AAABkcnMvZG93bnJldi54bWxMj91OwzAMRu+ReIfISNyxlG5M W2k6TRM/YgMBgwfwGq+p1iRVk3Xl7THiAi5tH30+X74YbCN66kLtnYLrUQKCXOl17SoFnx/3VzMQ IaLT2HhHCr4owKI4P8sx0/7k3qnfxkpwiAsZKjAxtpmUoTRkMYx8S45ve99ZjDx2ldQdnjjcNjJN kqm0WDv+YLCllaHysD1aBavl3cPLEz3iYYPzt83a9NX++VWpy4theQsi0hD/YPjRZ3Uo2Gnnj04H 0ShIx+MbRhXMJxMQDKTTGZfb/S5kkcv/DYpvAAAA//8DAFBLAQItABQABgAIAAAAIQC2gziS/gAA AOEBAAATAAAAAAAAAAAAAAAAAAAAAABbQ29udGVudF9UeXBlc10ueG1sUEsBAi0AFAAGAAgAAAAh ADj9If/WAAAAlAEAAAsAAAAAAAAAAAAAAAAALwEAAF9yZWxzLy5yZWxzUEsBAi0AFAAGAAgAAAAh ANaaeZnaAQAA2QMAAA4AAAAAAAAAAAAAAAAALgIAAGRycy9lMm9Eb2MueG1sUEsBAi0AFAAGAAgA AAAhAAX/cm3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7504" behindDoc="0" locked="0" layoutInCell="1" allowOverlap="1" wp14:anchorId="7BA370E0" wp14:editId="482E35BD">
                      <wp:simplePos x="0" y="0"/>
                      <wp:positionH relativeFrom="column">
                        <wp:posOffset>1489075</wp:posOffset>
                      </wp:positionH>
                      <wp:positionV relativeFrom="paragraph">
                        <wp:posOffset>320040</wp:posOffset>
                      </wp:positionV>
                      <wp:extent cx="219075" cy="0"/>
                      <wp:effectExtent l="0" t="0" r="28575" b="19050"/>
                      <wp:wrapNone/>
                      <wp:docPr id="5122" name="直線コネクタ 512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F3088" id="直線コネクタ 5122" o:spid="_x0000_s1026" style="position:absolute;left:0;text-align:left;z-index:251797504;visibility:visible;mso-wrap-style:square;mso-wrap-distance-left:9pt;mso-wrap-distance-top:0;mso-wrap-distance-right:9pt;mso-wrap-distance-bottom:0;mso-position-horizontal:absolute;mso-position-horizontal-relative:text;mso-position-vertical:absolute;mso-position-vertical-relative:text" from="117.25pt,25.2pt" to="134.5pt,2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Us7/2gEAANkDAAAOAAAAZHJzL2Uyb0RvYy54bWysU0tuFDEQ3SNxB8v7TH+kEGhNTxaJwgbB CMgBHHd52pJ/ss10z3ZYcwE4BAuQWOYws8g1UvbMdCJAQiA2bttV71W98uv5+agVWYMP0pqWVrOS EjDcdtKsWnr9/urkOSUhMtMxZQ20dAOBni+ePpkProHa9lZ14AmSmNAMrqV9jK4pisB70CzMrAOD QWG9ZhGPflV0ng3IrlVRl+WzYrC+c95yCAFvL/dBusj8QgCPb4QIEIlqKfYW8+rzepPWYjFnzcoz 10t+aIP9QxeaSYNFJ6pLFhn54OUvVFpyb4MVccatLqwQkkPWgGqq8ic173rmIGvB4QQ3jSn8P1r+ er30RHYtPa3qmhLDNL7S3Zfvdz8+77bfdh8/7bZfd9tbksM4rcGFBkEXZukPp+CWPkkfhdfpi6LI mCe8mSYMYyQcL+vqRXl2Sgk/hooHnPMhvgSrSdq0VEmTtLOGrV+FiLUw9ZiSrpUhAzquPivzKxap sX0reRc3CvZpb0GgQCxeZbpsLbhQnqwZmoJxDiZWyQhYQBnMTjAhlZqA5Z+Bh/wEhWy7vwFPiFzZ mjiBtTTW/656HI8ti30+tv9Id9re2G6THykH0D9Z4cHryaCPzxn+8Ecu7gEAAP//AwBQSwMEFAAG AAgAAAAhAIhgo0vgAAAACQEAAA8AAABkcnMvZG93bnJldi54bWxMj91OwzAMRu+ReIfISNyxlLJN W2k6TRM/gjEBgwfwGq+p1iRVk3Xl7THiAi5tH30+X74YbCN66kLtnYLrUQKCXOl17SoFnx/3VzMQ IaLT2HhHCr4owKI4P8sx0/7k3qnfxkpwiAsZKjAxtpmUoTRkMYx8S45ve99ZjDx2ldQdnjjcNjJN kqm0WDv+YLCllaHysD1aBavl3cPmiR7xsMb52/rZ9NX+5VWpy4theQsi0hD/YPjRZ3Uo2Gnnj04H 0ShIb8YTRhVMkjEIBtLpnMvtfheyyOX/BsU3AAAA//8DAFBLAQItABQABgAIAAAAIQC2gziS/gAA AOEBAAATAAAAAAAAAAAAAAAAAAAAAABbQ29udGVudF9UeXBlc10ueG1sUEsBAi0AFAAGAAgAAAAh ADj9If/WAAAAlAEAAAsAAAAAAAAAAAAAAAAALwEAAF9yZWxzLy5yZWxzUEsBAi0AFAAGAAgAAAAh AKRSzv/aAQAA2QMAAA4AAAAAAAAAAAAAAAAALgIAAGRycy9lMm9Eb2MueG1sUEsBAi0AFAAGAAgA AAAhAIhgo0v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95456" behindDoc="0" locked="0" layoutInCell="1" allowOverlap="1" wp14:anchorId="2FD070F2" wp14:editId="6A89D338">
                      <wp:simplePos x="0" y="0"/>
                      <wp:positionH relativeFrom="column">
                        <wp:posOffset>1482725</wp:posOffset>
                      </wp:positionH>
                      <wp:positionV relativeFrom="paragraph">
                        <wp:posOffset>53340</wp:posOffset>
                      </wp:positionV>
                      <wp:extent cx="219075" cy="0"/>
                      <wp:effectExtent l="0" t="0" r="28575" b="19050"/>
                      <wp:wrapNone/>
                      <wp:docPr id="190" name="直線コネクタ 19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F34349" id="直線コネクタ 190" o:spid="_x0000_s1026" style="position:absolute;left:0;text-align:left;z-index:251795456;visibility:visible;mso-wrap-style:square;mso-wrap-distance-left:9pt;mso-wrap-distance-top:0;mso-wrap-distance-right:9pt;mso-wrap-distance-bottom:0;mso-position-horizontal:absolute;mso-position-horizontal-relative:text;mso-position-vertical:absolute;mso-position-vertical-relative:text" from="116.75pt,4.2pt" to="134pt,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Pf1wEAANcDAAAOAAAAZHJzL2Uyb0RvYy54bWysU81uEzEQviP1HSzfG28ilcIqmx5a0QuC iJ8HcL3jrCX/yTbZzTWceQF4CA4gceRhcuhrMHaSbUUrIRAXr+2Z75vvG8/OLwajyRpCVM42dDqp KAErXKvsqqHv3704fUZJTNy2XDsLDd1ApBeLkyfz3tcwc53TLQSCJDbWvW9ol5KvGYuiA8PjxHmw GJQuGJ7wGFasDbxHdqPZrKqest6F1gcnIEa8vdoH6aLwSwkivZYyQiK6oagtlTWU9SavbDHn9Spw 3ylxkMH/QYXhymLRkeqKJ04+BPWAyigRXHQyTYQzzEmpBBQP6GZa/ebmbcc9FC/YnOjHNsX/Ryte rZeBqBbf7jn2x3KDj3T75fvtj8+77bfdx0+77dfd9ifJUexV72ONkEu7DIdT9MuQjQ8ymPxFS2Qo /d2M/YUhEYGXM2Q5P6NEHEPsDudDTNfgDMmbhmpls3Ne8/XLmLAWph5T8rW2pEfNs/Oq6GJZ2F5K 2aWNhn3aG5BoD4tPC10ZLLjUgaw5jgQXAmyaZmtYQFvMzjCptB6B1Z+Bh/wMhTJ0fwMeEaWys2kE G2VdeKx6Go6S5T4f5d/znbc3rt2URyoBnJ7i8DDpeTzvnwv87n9c/AIAAP//AwBQSwMEFAAGAAgA AAAhAM+q7x3dAAAABwEAAA8AAABkcnMvZG93bnJldi54bWxMj81OwzAQhO9IvIO1SNyoQwpVCHGq quJHtCCg8ADbeBtHje0odtPw9ixc4Dia0cw3xXy0rRioD413Ci4nCQhyldeNqxV8ftxfZCBCRKex 9Y4UfFGAeXl6UmCu/dG907CJteASF3JUYGLscilDZchimPiOHHs731uMLPta6h6PXG5bmSbJTFps HC8Y7GhpqNpvDlbBcnH38PJEj7hf483bemWGevf8qtT52bi4BRFpjH9h+MFndCiZaesPTgfRKkin 02uOKsiuQLCfzjL+tv3Vsizkf/7yGwAA//8DAFBLAQItABQABgAIAAAAIQC2gziS/gAAAOEBAAAT AAAAAAAAAAAAAAAAAAAAAABbQ29udGVudF9UeXBlc10ueG1sUEsBAi0AFAAGAAgAAAAhADj9If/W AAAAlAEAAAsAAAAAAAAAAAAAAAAALwEAAF9yZWxzLy5yZWxzUEsBAi0AFAAGAAgAAAAhAFH9s9/X AQAA1wMAAA4AAAAAAAAAAAAAAAAALgIAAGRycy9lMm9Eb2MueG1sUEsBAi0AFAAGAAgAAAAhAM+q 7x3dAAAABwEAAA8AAAAAAAAAAAAAAAAAMQQAAGRycy9kb3ducmV2LnhtbFBLBQYAAAAABAAEAPMA AAA7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800576" behindDoc="0" locked="0" layoutInCell="1" allowOverlap="1" wp14:anchorId="44790D58" wp14:editId="7301C86D">
                      <wp:simplePos x="0" y="0"/>
                      <wp:positionH relativeFrom="column">
                        <wp:posOffset>1590675</wp:posOffset>
                      </wp:positionH>
                      <wp:positionV relativeFrom="paragraph">
                        <wp:posOffset>218440</wp:posOffset>
                      </wp:positionV>
                      <wp:extent cx="1043940" cy="215900"/>
                      <wp:effectExtent l="0" t="0" r="22860" b="12700"/>
                      <wp:wrapNone/>
                      <wp:docPr id="191" name="正方形/長方形 19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90D58" id="正方形/長方形 191" o:spid="_x0000_s1043" style="position:absolute;left:0;text-align:left;margin-left:125.25pt;margin-top:17.2pt;width:82.2pt;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wX6rQIAAI0FAAAOAAAAZHJzL2Uyb0RvYy54bWysVM1uEzEQviPxDpbvdHdDSknUTRW1KkKq 2ooW9ex47awlr21sJ7vhPeAB4MwZceBxqMRbMLZ3t1FBHBA5ODM7M9/8ffbxSddItGXWCa1KXBzk GDFFdSXUusRvb8+fvcTIeaIqIrViJd4xh08WT58ct2bOJrrWsmIWAYhy89aUuPbezLPM0Zo1xB1o wxQYubYN8aDadVZZ0gJ6I7NJnr/IWm0rYzVlzsHXs2TEi4jPOaP+inPHPJIlhtp8PG08V+HMFsdk vrbE1IL2ZZB/qKIhQkHSEeqMeII2VvwG1QhqtdPcH1DdZJpzQVnsAbop8kfd3NTEsNgLDMeZcUzu /8HSy+21RaKC3c0KjBRpYEn3Xz7ff/z24/un7OeHr0lCwQzDao2bQ8yNuba95kAMnXfcNuEfekJd HPBuHDDrPKLwscinz2dT2AMF26Q4nOVxA9lDtLHOv2K6QUEosYUFxrmS7YXzkBFcB5eQzGkpqnMh ZVQCadiptGhLYN2rdawYIva8stBAKjlKfidZiJXqDeMwByhyEhNGBj6AEUqZ8kUy1aRiKcdhDr8w l5BlSB+1CBiQOVQ3YvcAg2cCGbATTO8fQlkk8Bic/62wFDxGxMxa+TG4EUrbPwFI6KrPnPyh/L3R BNF3qy5x5GjgwEpXOyCO1elGOUPPBWzsgjh/TSxcIVgyPAv+Cg4udVti3UsY1dq+/9P34A/MBitG LVzJErt3G2IZRvK1As7Pimngjo/K9PBoAordt6z2LWrTnGqgAbAaqoti8PdyELnVzR28HsuQFUxE UchdYurtoJz69FTA+0PZchnd4N4a4i/UjaEBPAw6MPK2uyPW9LT1QPhLPVxfMn/E3uQbIpVebrzm IlI7jDrNtV8B3PnIpf59Co/Kvh69Hl7RxS8AAAD//wMAUEsDBBQABgAIAAAAIQB8CHPJ4AAAAAkB AAAPAAAAZHJzL2Rvd25yZXYueG1sTI8xT8MwEIV3JP6DdUhdEHWaJlUJuVQVLQNiInRgdGLjRMTn yHbb5N9jJhhP79N735W7yQzsopzvLSGslgkwRa2VPWmE08fLwxaYD4KkGCwphFl52FW3N6UopL3S u7rUQbNYQr4QCF0IY8G5bztlhF/aUVHMvqwzIsTTaS6duMZyM/A0STbciJ7iQidG9dyp9rs+G4Rj 3jg/3x8cpW9z/Xr81OvTXiMu7qb9E7CgpvAHw69+VIcqOjX2TNKzASHNkzyiCOssAxaBbJU9AmsQ NtsMeFXy/x9UPwAAAP//AwBQSwECLQAUAAYACAAAACEAtoM4kv4AAADhAQAAEwAAAAAAAAAAAAAA AAAAAAAAW0NvbnRlbnRfVHlwZXNdLnhtbFBLAQItABQABgAIAAAAIQA4/SH/1gAAAJQBAAALAAAA AAAAAAAAAAAAAC8BAABfcmVscy8ucmVsc1BLAQItABQABgAIAAAAIQBOXwX6rQIAAI0FAAAOAAAA AAAAAAAAAAAAAC4CAABkcnMvZTJvRG9jLnhtbFBLAQItABQABgAIAAAAIQB8CHPJ4AAAAAkBAAAP AAAAAAAAAAAAAAAAAAcFAABkcnMvZG93bnJldi54bWxQSwUGAAAAAAQABADzAAAAFA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801600" behindDoc="0" locked="0" layoutInCell="1" allowOverlap="1" wp14:anchorId="2672E72C" wp14:editId="211B5A47">
                      <wp:simplePos x="0" y="0"/>
                      <wp:positionH relativeFrom="column">
                        <wp:posOffset>1590675</wp:posOffset>
                      </wp:positionH>
                      <wp:positionV relativeFrom="paragraph">
                        <wp:posOffset>497840</wp:posOffset>
                      </wp:positionV>
                      <wp:extent cx="1043940" cy="215900"/>
                      <wp:effectExtent l="0" t="0" r="22860" b="12700"/>
                      <wp:wrapNone/>
                      <wp:docPr id="5120" name="正方形/長方形 512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E72C" id="正方形/長方形 5120" o:spid="_x0000_s1044" style="position:absolute;left:0;text-align:left;margin-left:125.25pt;margin-top:39.2pt;width:82.2pt;height: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RdlzrQIAAI8FAAAOAAAAZHJzL2Uyb0RvYy54bWysVM1uEzEQviPxDpbvdHdDAm3UTRW1KkKq 2ooW9ex47exKXo+xnWTDe8ADlDNnxIHHoRJvwdj7k6hUHBA5OOOdmW/+Ps/xSVMrshbWVaBzmh2k lAjNoaj0Mqfvb89fHFLiPNMFU6BFTrfC0ZPZ82fHGzMVIyhBFcISBNFuujE5Lb030yRxvBQ1cwdg hEalBFszj1e7TArLNoheq2SUpq+SDdjCWODCOfx61irpLOJLKbi/ktIJT1ROMTcfTxvPRTiT2TGb Li0zZcW7NNg/ZFGzSmPQAeqMeUZWtvoDqq64BQfSH3CoE5Cy4iLWgNVk6aNqbkpmRKwFm+PM0Cb3 /2D55frakqrI6SQbYYM0q3FKD1+/PHz+/vPHffLr07dWIlGP7doYN0WvG3Ntu5tDMdTeSFuHf6yK NLHF26HFovGE48csHb88GmMgjrpRNjlK4wySnbexzr8RUJMg5NTiCGNn2frCeYyIpr1JCOZAVcV5 pVS8BNqIU2XJmuHAF8ssDBg99qySUECbcpT8Vongq/Q7IbETmOQoBowc3IExzoX2WasqWSHaGJMU f32UPnyMGQEDssTsBuwOoLdsQXrsNtnOPriKSOHBOf1bYq3z4BEjg/aDc11psE8BKKyqi9zaY/p7 rQmibxZNZEl2GEzDpwUUW6SOhfZNOcPPK5zYBXP+mll8RDhkXAz+Cg+pYJNT6CRKSrAfn/oe7JHb qKVkg48yp+7DillBiXqrkfVH2Thwx8fLePI6MNbuaxb7Gr2qTwFpkOEKMjyKwd6rXpQW6jvcH/MQ FVVMc4ydU+5tfzn17bLADcTFfB7N8OUa5i/0jeEBPDQ6MPK2uWPWdLT1SPhL6B8wmz5ib2sbPDXM Vx5kFam962s3Anz1kUvdhgprZf8erXZ7dPYbAAD//wMAUEsDBBQABgAIAAAAIQA6txv+4AAAAAoB AAAPAAAAZHJzL2Rvd25yZXYueG1sTI8xT8MwEIV3JP6DdUgsiDoJCZQQp6qgDBUToQOjExsnIj5H ttsm/55jgvH0Pr33XbWZ7chO2ofBoYB0lQDT2Dk1oBFw+Hi9XQMLUaKSo0MtYNEBNvXlRSVL5c74 rk9NNIxKMJRSQB/jVHIeul5bGVZu0kjZl/NWRjq94crLM5XbkWdJcs+tHJAWejnp5153383RCtgV rQ/LzYvH7G1p9rtPc3fYGiGur+btE7Co5/gHw68+qUNNTq07ogpsFJAVSUGogId1DoyAPM0fgbVE plkOvK74/xfqHwAAAP//AwBQSwECLQAUAAYACAAAACEAtoM4kv4AAADhAQAAEwAAAAAAAAAAAAAA AAAAAAAAW0NvbnRlbnRfVHlwZXNdLnhtbFBLAQItABQABgAIAAAAIQA4/SH/1gAAAJQBAAALAAAA AAAAAAAAAAAAAC8BAABfcmVscy8ucmVsc1BLAQItABQABgAIAAAAIQAjRdlzrQIAAI8FAAAOAAAA AAAAAAAAAAAAAC4CAABkcnMvZTJvRG9jLnhtbFBLAQItABQABgAIAAAAIQA6txv+4AAAAAoBAAAP AAAAAAAAAAAAAAAAAAcFAABkcnMvZG93bnJldi54bWxQSwUGAAAAAAQABADzAAAAFA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821056" behindDoc="0" locked="0" layoutInCell="1" allowOverlap="1" wp14:anchorId="316320B9" wp14:editId="42EB2542">
                      <wp:simplePos x="0" y="0"/>
                      <wp:positionH relativeFrom="column">
                        <wp:posOffset>1590675</wp:posOffset>
                      </wp:positionH>
                      <wp:positionV relativeFrom="paragraph">
                        <wp:posOffset>770890</wp:posOffset>
                      </wp:positionV>
                      <wp:extent cx="1043940" cy="215900"/>
                      <wp:effectExtent l="0" t="0" r="22860" b="12700"/>
                      <wp:wrapNone/>
                      <wp:docPr id="5121" name="正方形/長方形 512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320B9" id="正方形/長方形 5121" o:spid="_x0000_s1045" style="position:absolute;left:0;text-align:left;margin-left:125.25pt;margin-top:60.7pt;width:82.2pt;height: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b9FQrQIAAI8FAAAOAAAAZHJzL2Uyb0RvYy54bWysVM1uEzEQviPxDpbvdHdDAiTqpopaFSFV bUWLena8dnYlr8fYTjbhPeAB4MwZceBxqMRbMPb+JCoVB0QOznhn5pu/z3N8sq0V2QjrKtA5zY5S SoTmUFR6ldN3t+fPXlHiPNMFU6BFTnfC0ZP50yfHjZmJEZSgCmEJgmg3a0xOS+/NLEkcL0XN3BEY oVEpwdbM49WuksKyBtFrlYzS9EXSgC2MBS6cw69nrZLOI76UgvsrKZ3wROUUc/PxtPFchjOZH7PZ yjJTVrxLg/1DFjWrNAYdoM6YZ2Rtqz+g6opbcCD9EYc6ASkrLmINWE2WPqjmpmRGxFqwOc4MbXL/ D5Zfbq4tqYqcTrJRRolmNU7p/uuX+0/ff/74nPz6+K2VSNRjuxrjZuh1Y65td3Mohtq30tbhH6si 29ji3dBisfWE48csHT+fjnESHHWjbDJN4wySvbexzr8WUJMg5NTiCGNn2ebCeYyIpr1JCOZAVcV5 pVS8BNqIU2XJhuHAl6ssDBg9DqySUECbcpT8Tongq/RbIbETmOQoBowc3IMxzoX2WasqWSHaGJMU f32UPnyMGQEDssTsBuwOoLdsQXrsNtnOPriKSOHBOf1bYq3z4BEjg/aDc11psI8BKKyqi9zaY/oH rQmi3y63kSXZNJiGT0sodkgdC+2bcoafVzixC+b8NbP4iHDIuBj8FR5SQZNT6CRKSrAfHvse7JHb qKWkwUeZU/d+zaygRL3RyPppNg7c8fEynrwc4cUeapaHGr2uTwFpgLTG7KIY7L3qRWmhvsP9sQhR UcU0x9g55d72l1PfLgvcQFwsFtEMX65h/kLfGB7AQ6MDI2+3d8yajrYeCX8J/QNmswfsbW2Dp4bF 2oOsIrX3fe1GgK8+cqnbUGGtHN6j1X6Pzn8DAAD//wMAUEsDBBQABgAIAAAAIQBXZ12T4AAAAAsB AAAPAAAAZHJzL2Rvd25yZXYueG1sTI+xTsMwEIZ3JN7BOiQWRJ2EGJUQp6qgDKgToUNHJzFORHyO bLdN3p5jgvHu//Tfd+VmtiM7ax8GhxLSVQJMY+u6AY2Ew+fb/RpYiAo7NTrUEhYdYFNdX5Wq6NwF P/S5joZRCYZCSehjnArOQ9trq8LKTRop+3LeqkijN7zz6kLlduRZkjxyqwakC72a9Euv2+/6ZCXs ROPDcvfqMdsv9fvuaB4OWyPl7c28fQYW9Rz/YPjVJ3WoyKlxJ+wCGyVkIhGEUpClOTAi8jR/AtbQ RogceFXy/z9UPwAAAP//AwBQSwECLQAUAAYACAAAACEAtoM4kv4AAADhAQAAEwAAAAAAAAAAAAAA AAAAAAAAW0NvbnRlbnRfVHlwZXNdLnhtbFBLAQItABQABgAIAAAAIQA4/SH/1gAAAJQBAAALAAAA AAAAAAAAAAAAAC8BAABfcmVscy8ucmVsc1BLAQItABQABgAIAAAAIQDAb9FQrQIAAI8FAAAOAAAA AAAAAAAAAAAAAC4CAABkcnMvZTJvRG9jLnhtbFBLAQItABQABgAIAAAAIQBXZ12T4AAAAAsBAAAP AAAAAAAAAAAAAAAAAAcFAABkcnMvZG93bnJldi54bWxQSwUGAAAAAAQABADzAAAAFA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2144" behindDoc="0" locked="0" layoutInCell="1" allowOverlap="1" wp14:anchorId="52013CD4" wp14:editId="1487616B">
                      <wp:simplePos x="0" y="0"/>
                      <wp:positionH relativeFrom="column">
                        <wp:posOffset>2740025</wp:posOffset>
                      </wp:positionH>
                      <wp:positionV relativeFrom="paragraph">
                        <wp:posOffset>179070</wp:posOffset>
                      </wp:positionV>
                      <wp:extent cx="219075" cy="0"/>
                      <wp:effectExtent l="0" t="0" r="28575" b="19050"/>
                      <wp:wrapNone/>
                      <wp:docPr id="5145" name="直線コネクタ 514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93DC9" id="直線コネクタ 5145" o:spid="_x0000_s1026" style="position:absolute;left:0;text-align:left;z-index:251782144;visibility:visible;mso-wrap-style:square;mso-wrap-distance-left:9pt;mso-wrap-distance-top:0;mso-wrap-distance-right:9pt;mso-wrap-distance-bottom:0;mso-position-horizontal:absolute;mso-position-horizontal-relative:text;mso-position-vertical:absolute;mso-position-vertical-relative:text" from="215.75pt,14.1pt" to="233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KA2QEAANkDAAAOAAAAZHJzL2Uyb0RvYy54bWysU0uOEzEQ3SNxB8t74u6IYaCVzixmBBsE EZ8DeNzltCX/ZJt0ZxvWXAAOwQIklhwmi7kGZSfpGQESArFx2656r+qVXy8uRqPJBkJUzra0nlWU gBWuU3bd0rdvnj54TElM3HZcOwst3UKkF8v79xaDb2Dueqc7CARJbGwG39I+Jd8wFkUPhseZ82Ax KF0wPOExrFkX+IDsRrN5VT1igwudD05AjHh7dQjSZeGXEkR6KWWERHRLsbdU1lDW67yy5YI368B9 r8SxDf4PXRiuLBadqK544uRdUL9QGSWCi06mmXCGOSmVgKIB1dTVT2pe99xD0YLDiX4aU/x/tOLF ZhWI6lp6Vj88o8Ryg6908+nrzbeP+92X/fsP+93n/e47KWGc1uBjg6BLuwrHU/SrkKWPMpj8RVFk LBPeThOGMRGBl/P6SXWOZcQpxG5xPsT0DJwhedNSrWzWzhu+eR4T1sLUU0q+1pYM6Lj5eVVekeXG Dq2UXdpqOKS9AokCsXhd6Iq14FIHsuFoCi4E2FRnI2ABbTE7w6TSegJWfwYe8zMUiu3+BjwhSmVn 0wQ2yrrwu+ppPLUsD/nY/h3deXvtum15pBJA/xSFR69ng949F/jtH7n8AQAA//8DAFBLAwQUAAYA CAAAACEA9HOjTd8AAAAJAQAADwAAAGRycy9kb3ducmV2LnhtbEyP3U7DMAxG75F4h8hI3LF0ZVSj NJ2miR/BQMDgAbzGa6o1SdVkXXl7jLiAS9tHn89XLEbbioH60HinYDpJQJCrvG5creDz4+5iDiJE dBpb70jBFwVYlKcnBebaH907DZtYCw5xIUcFJsYulzJUhiyGie/I8W3ne4uRx76Wuscjh9tWpkmS SYuN4w8GO1oZqvabg1WwWt7evzzSA+7XeP22fjJDvXt+Ver8bFzegIg0xj8YfvRZHUp22vqD00G0 CmaX0ytGFaTzFAQDsyzjctvfhSwL+b9B+Q0AAP//AwBQSwECLQAUAAYACAAAACEAtoM4kv4AAADh AQAAEwAAAAAAAAAAAAAAAAAAAAAAW0NvbnRlbnRfVHlwZXNdLnhtbFBLAQItABQABgAIAAAAIQA4 /SH/1gAAAJQBAAALAAAAAAAAAAAAAAAAAC8BAABfcmVscy8ucmVsc1BLAQItABQABgAIAAAAIQAm Y/KA2QEAANkDAAAOAAAAAAAAAAAAAAAAAC4CAABkcnMvZTJvRG9jLnhtbFBLAQItABQABgAIAAAA IQD0c6NN3wAAAAkBAAAPAAAAAAAAAAAAAAAAADMEAABkcnMvZG93bnJldi54bWxQSwUGAAAAAAQA BADzAAAAPwU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89312" behindDoc="0" locked="0" layoutInCell="1" allowOverlap="1" wp14:anchorId="28B0F587" wp14:editId="27C8039A">
                      <wp:simplePos x="0" y="0"/>
                      <wp:positionH relativeFrom="column">
                        <wp:posOffset>2844800</wp:posOffset>
                      </wp:positionH>
                      <wp:positionV relativeFrom="paragraph">
                        <wp:posOffset>83820</wp:posOffset>
                      </wp:positionV>
                      <wp:extent cx="1043940" cy="215900"/>
                      <wp:effectExtent l="0" t="0" r="22860" b="12700"/>
                      <wp:wrapNone/>
                      <wp:docPr id="2171" name="正方形/長方形 217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F587" id="正方形/長方形 2171" o:spid="_x0000_s1046" style="position:absolute;left:0;text-align:left;margin-left:224pt;margin-top:6.6pt;width:82.2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Pw8rAIAAI8FAAAOAAAAZHJzL2Uyb0RvYy54bWysVM1uEzEQviPxDpbvdHdDSmnUTRW1KkKq 2ooW9ex47exKXo+xneyG94AHgDNnxIHHoRJvwdj7k6ggDogcnPHOzDd/n+fktK0V2QjrKtA5zQ5S SoTmUFR6ldO3dxfPXlLiPNMFU6BFTrfC0dP50ycnjZmJCZSgCmEJgmg3a0xOS+/NLEkcL0XN3AEY oVEpwdbM49WuksKyBtFrlUzS9EXSgC2MBS6cw6/nnZLOI76UgvtrKZ3wROUUc/PxtPFchjOZn7DZ yjJTVrxPg/1DFjWrNAYdoc6ZZ2Rtq9+g6opbcCD9AYc6ASkrLmINWE2WPqrmtmRGxFqwOc6MbXL/ D5ZfbW4sqYqcTrKjjBLNapzSw5fPDx+//fj+Kfn54WsnkajHdjXGzdDr1tzY/uZQDLW30tbhH6si bWzxdmyxaD3h+DFLp8+PpzgJjrpJdnicxhkkO29jnX8loCZByKnFEcbOss2l8xgRTQeTEMyBqoqL Sql4CbQRZ8qSDcOBL1dZGDB67FkloYAu5Sj5rRLBV+k3QmInMMlJDBg5uANjnAvts05VskJ0MQ5T /A1RhvAxZgQMyBKzG7F7gMGyAxmwu2R7++AqIoVH5/RviXXOo0eMDNqPznWlwf4JQGFVfeTOHtPf a00QfbtsO5bEWsOnJRRbpI6F7k05wy8qnNglc/6GWXxEOGRcDP4aD6mgySn0EiUl2Pd/+h7skduo paTBR5lT927NrKBEvdbI+uNsGrjj42V6eDTBi93XLPc1el2fAdIAaY3ZRTHYezWI0kJ9j/tjEaKi immOsXPKvR0uZ75bFriBuFgsohm+XMP8pb41PICHRgdG3rX3zJqeth4JfwXDA2azR+ztbIOnhsXa g6witXd97UeArz5yqd9QYa3s36PVbo/OfwEAAP//AwBQSwMEFAAGAAgAAAAhAIRRlAzeAAAACQEA AA8AAABkcnMvZG93bnJldi54bWxMjzFPwzAQhXck/oN1SCyIOnVDqUKcqoIyoE6EDoxObJyI+BzZ bpv8e44JxtP39O575XZyAzubEHuPEpaLDJjB1userYTjx+v9BlhMCrUaPBoJs4mwra6vSlVof8F3 c66TZVSCsVASupTGgvPYdsapuPCjQWJfPjiV6AyW66AuVO4GLrJszZ3qkT50ajTPnWm/65OTsH9o QpzvXgKKw1y/7T/t6rizUt7eTLsnYMlM6S8Mv/qkDhU5Nf6EOrJBQp5vaEsisBLAKLBeihxYQ+RR AK9K/n9B9QMAAP//AwBQSwECLQAUAAYACAAAACEAtoM4kv4AAADhAQAAEwAAAAAAAAAAAAAAAAAA AAAAW0NvbnRlbnRfVHlwZXNdLnhtbFBLAQItABQABgAIAAAAIQA4/SH/1gAAAJQBAAALAAAAAAAA AAAAAAAAAC8BAABfcmVscy8ucmVsc1BLAQItABQABgAIAAAAIQC5MPw8rAIAAI8FAAAOAAAAAAAA AAAAAAAAAC4CAABkcnMvZTJvRG9jLnhtbFBLAQItABQABgAIAAAAIQCEUZQM3gAAAAkBAAAPAAAA AAAAAAAAAAAAAAYFAABkcnMvZG93bnJldi54bWxQSwUGAAAAAAQABADzAAAAEQ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6720" behindDoc="0" locked="0" layoutInCell="1" allowOverlap="1" wp14:anchorId="3F3EF054" wp14:editId="6C96A7FF">
                      <wp:simplePos x="0" y="0"/>
                      <wp:positionH relativeFrom="column">
                        <wp:posOffset>2721610</wp:posOffset>
                      </wp:positionH>
                      <wp:positionV relativeFrom="paragraph">
                        <wp:posOffset>194945</wp:posOffset>
                      </wp:positionV>
                      <wp:extent cx="0" cy="292100"/>
                      <wp:effectExtent l="0" t="0" r="19050" b="31750"/>
                      <wp:wrapNone/>
                      <wp:docPr id="5130" name="直線コネクタ 5130"/>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DC0C5" id="直線コネクタ 5130" o:spid="_x0000_s1026" style="position:absolute;left:0;text-align:lef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15.35pt" to="214.3pt,3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N7U4AEAAOMDAAAOAAAAZHJzL2Uyb0RvYy54bWysU0uO1DAQ3SNxB8t7Oh/EL+r0LGYELBC0 +BzA45Q7lvyTbTrpbbPmAnAIFiCx5DC9mGtQdjJhBAgJxMayy/VevVcur89GrcgefJDWtLRalZSA 4baTZtfSN68f33lISYjMdExZAy09QKBnm9u31oNroLa9VR14giQmNINraR+ja4oi8B40CyvrwOCl sF6ziEe/KzrPBmTXqqjL8n4xWN85bzmEgNGL6ZJuMr8QwOMLIQJEolqK2mJefV4v01ps1qzZeeZ6 yWcZ7B9UaCYNFl2oLlhk5K2Xv1Bpyb0NVsQVt7qwQkgO2QO6qcqf3LzqmYPsBZsT3NKm8P9o+fP9 1hPZtfRedRcbZJjGV7r6+OXq64fT8fPp3fvT8dPp+I3ka+zW4EKDoHOz9fMpuK1P1kfhNRFKuqc4 CLkZaI+MudeHpdcwRsKnIMdo/aiuyvwMxcSQmJwP8QlYTdKmpUqa1AXWsP2zELEqpl6npLAyZMCS 9YOZKEmcROVdPCiY0l6CQKtYfJKXhwzOlSd7huPBOAcTqzQSWEAZzE4wIZVagGXW8UfgnJ+gkAfw b8ALIle2Ji5gLY31v6sex2vJYspH+Td8p+2l7Q75ufIFTlJ2OE99GtWb5wz/8Tc33wEAAP//AwBQ SwMEFAAGAAgAAAAhAKKMxjfgAAAACQEAAA8AAABkcnMvZG93bnJldi54bWxMj8FOwzAMhu9IvENk JG4sZUPtKHWnUYQQAgltgwO3tDFtReNUSbaVtyeIAxxtf/r9/cVqMoM4kPO9ZYTLWQKCuLG65xbh dXd/sQThg2KtBsuE8EUeVuXpSaFybY+8ocM2tCKGsM8VQhfCmEvpm46M8jM7Esfbh3VGhTi6Vmqn jjHcDHKeJKk0quf4oVMjVR01n9u9Qbh7f3qpq8fn9cLtrm831UP/NrkK8fxsWt+ACDSFPxh+9KM6 lNGptnvWXgwIV/NlGlGERZKBiMDvokbI0gxkWcj/DcpvAAAA//8DAFBLAQItABQABgAIAAAAIQC2 gziS/gAAAOEBAAATAAAAAAAAAAAAAAAAAAAAAABbQ29udGVudF9UeXBlc10ueG1sUEsBAi0AFAAG AAgAAAAhADj9If/WAAAAlAEAAAsAAAAAAAAAAAAAAAAALwEAAF9yZWxzLy5yZWxzUEsBAi0AFAAG AAgAAAAhAL5E3tTgAQAA4wMAAA4AAAAAAAAAAAAAAAAALgIAAGRycy9lMm9Eb2MueG1sUEsBAi0A FAAGAAgAAAAhAKKMxjfgAAAACQEAAA8AAAAAAAAAAAAAAAAAOgQAAGRycy9kb3ducmV2LnhtbFBL BQYAAAAABAAEAPMAAABHBQ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5696" behindDoc="0" locked="0" layoutInCell="1" allowOverlap="1" wp14:anchorId="6AB7C789" wp14:editId="276ED42C">
                      <wp:simplePos x="0" y="0"/>
                      <wp:positionH relativeFrom="column">
                        <wp:posOffset>2835275</wp:posOffset>
                      </wp:positionH>
                      <wp:positionV relativeFrom="paragraph">
                        <wp:posOffset>364490</wp:posOffset>
                      </wp:positionV>
                      <wp:extent cx="1043940" cy="215900"/>
                      <wp:effectExtent l="0" t="0" r="22860" b="12700"/>
                      <wp:wrapNone/>
                      <wp:docPr id="5129" name="正方形/長方形 512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7C789" id="正方形/長方形 5129" o:spid="_x0000_s1047" style="position:absolute;left:0;text-align:left;margin-left:223.25pt;margin-top:28.7pt;width:82.2pt;height: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cirAIAAI8FAAAOAAAAZHJzL2Uyb0RvYy54bWysVM1uEzEQviPxDpbvdH9IgETdVFGrIqSq rWhRz47Xzlry2sZ2shveAx4AzpwRBx6HSrwFY+9PolJxQOTgjHdmvvn7PMcnbS3RllkntCpwdpRi xBTVpVDrAr+7PX/2CiPniSqJ1IoVeMccPlk8fXLcmDnLdaVlySwCEOXmjSlw5b2ZJ4mjFauJO9KG KVBybWvi4WrXSWlJA+i1TPI0fZE02pbGasqcg69nnRIvIj7njPorzh3zSBYYcvPxtPFchTNZHJP5 2hJTCdqnQf4hi5oIBUFHqDPiCdpY8QdULajVTnN/RHWdaM4FZbEGqCZLH1RzUxHDYi3QHGfGNrn/ B0svt9cWibLA0yyfYaRIDVO6//rl/tP3nz8+J78+fuskFPXQrsa4OXjdmGvb3xyIofaW2zr8Q1Wo jS3ejS1mrUcUPmbp5PlsApOgoMuz6SyNM0j23sY6/5rpGgWhwBZGGDtLthfOQ0QwHUxCMKelKM+F lPESaMNOpUVbAgNfrbMwYPA4sEpCAV3KUfI7yYKvVG8Zh05AknkMGDm4ByOUMuWzTlWRknUxpin8 hihD+BgzAgZkDtmN2D3AYNmBDNhdsr19cGWRwqNz+rfEOufRI0bWyo/OtVDaPgYgoao+cmcP6R+0 Joi+XbWRJXk0DZ9WutwBdazu3pQz9FzAxC6I89fEwiOCIcNi8FdwcKmbAutewqjS9sNj34M9cBu0 GDXwKAvs3m+IZRjJNwpYP8smgTs+XibTlzlc7KFmdahRm/pUAw0yWEGGRjHYezmI3Or6DvbHMkQF FVEUYheYejtcTn23LGADUbZcRjN4uYb4C3VjaAAPjQ6MvG3viDU9bT0Q/lIPD5jMH7C3sw2eSi83 XnMRqb3vaz8CePWRS/2GCmvl8B6t9nt08RsAAP//AwBQSwMEFAAGAAgAAAAhAMo8RW7gAAAACQEA AA8AAABkcnMvZG93bnJldi54bWxMjzFPwzAQhXck/oN1SCyIOilJoCFOVUEZEBOhA6MTH05EfI5s t03+PWaC8fQ+vfddtZ3NyE7o/GBJQLpKgCF1Vg2kBRw+Xm4fgPkgScnREgpY0MO2vryoZKnsmd7x 1ATNYgn5UgroQ5hKzn3Xo5F+ZSekmH1ZZ2SIp9NcOXmO5Wbk6yQpuJEDxYVeTvjUY/fdHI2Afd46 v9w8O1q/Lc3r/lPfHXZaiOurefcILOAc/mD41Y/qUEen1h5JeTYKyLIij6iA/D4DFoEiTTbAWgGb NANeV/z/B/UPAAAA//8DAFBLAQItABQABgAIAAAAIQC2gziS/gAAAOEBAAATAAAAAAAAAAAAAAAA AAAAAABbQ29udGVudF9UeXBlc10ueG1sUEsBAi0AFAAGAAgAAAAhADj9If/WAAAAlAEAAAsAAAAA AAAAAAAAAAAALwEAAF9yZWxzLy5yZWxzUEsBAi0AFAAGAAgAAAAhABz+pyKsAgAAjwUAAA4AAAAA AAAAAAAAAAAALgIAAGRycy9lMm9Eb2MueG1sUEsBAi0AFAAGAAgAAAAhAMo8RW7gAAAACQEAAA8A AAAAAAAAAAAAAAAABgUAAGRycy9kb3ducmV2LnhtbFBLBQYAAAAABAAEAPMAAAATBg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4672" behindDoc="0" locked="0" layoutInCell="1" allowOverlap="1" wp14:anchorId="61CE6A0F" wp14:editId="46C7A5A1">
                      <wp:simplePos x="0" y="0"/>
                      <wp:positionH relativeFrom="column">
                        <wp:posOffset>2717800</wp:posOffset>
                      </wp:positionH>
                      <wp:positionV relativeFrom="paragraph">
                        <wp:posOffset>480060</wp:posOffset>
                      </wp:positionV>
                      <wp:extent cx="219075" cy="0"/>
                      <wp:effectExtent l="0" t="0" r="28575" b="19050"/>
                      <wp:wrapNone/>
                      <wp:docPr id="5128" name="直線コネクタ 512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E0753" id="直線コネクタ 5128" o:spid="_x0000_s1026" style="position:absolute;left:0;text-align:left;z-index:251804672;visibility:visible;mso-wrap-style:square;mso-wrap-distance-left:9pt;mso-wrap-distance-top:0;mso-wrap-distance-right:9pt;mso-wrap-distance-bottom:0;mso-position-horizontal:absolute;mso-position-horizontal-relative:text;mso-position-vertical:absolute;mso-position-vertical-relative:text" from="214pt,37.8pt" to="231.25pt,3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ChZU2gEAANkDAAAOAAAAZHJzL2Uyb0RvYy54bWysU81uEzEQviPxDpbvzf5IpbDKpodW5YIg AvoArnecteQ/2Sa7uYYzLwAPwQEkjn2YHPoaHTvJtgIkBOLi9Xjmm5lv5tv5+agVWYMP0pqWVrOS EjDcdtKsWnr9/urkOSUhMtMxZQ20dAOBni+ePpkProHa9lZ14AkmMaEZXEv7GF1TFIH3oFmYWQcG ncJ6zSKaflV0ng2YXauiLstnxWB957zlEAK+Xu6ddJHzCwE8vhEiQCSqpdhbzKfP5006i8WcNSvP XC/5oQ32D11oJg0WnVJdssjIBy9/SaUl9zZYEWfc6sIKITlkDsimKn9i865nDjIXHE5w05jC/0vL X6+XnsiupadVjbsyTOOW7r58v/vxebf9tvv4abf9utvekuzGaQ0uNAi6MEt/sIJb+kR9FF6nL5Ii Y57wZpowjJFwfKyrF+XZKSX86CoecM6H+BKsJunSUiVN4s4atn4VItbC0GNIelaGDKi4+qzMWyxS Y/tW8i1uFOzD3oJAgli8yumytOBCebJmKArGOZhYJSFgAWUwOsGEVGoCln8GHuITFLLs/gY8IXJl a+IE1tJY/7vqcTy2LPbx2P4j3ul6Y7tNXlJ2oH4yw4PWk0Af2xn+8Ecu7gEAAP//AwBQSwMEFAAG AAgAAAAhAJz0/wjgAAAACQEAAA8AAABkcnMvZG93bnJldi54bWxMj81OwzAQhO9IvIO1SNyoQ9SG EuJUVcWPoCCg8ADbeBtHjddR7Kbh7THiAMfZGc1+UyxG24qBet84VnA5SUAQV043XCv4/Li7mIPw AVlj65gUfJGHRXl6UmCu3ZHfadiEWsQS9jkqMCF0uZS+MmTRT1xHHL2d6y2GKPta6h6Psdy2Mk2S TFpsOH4w2NHKULXfHKyC1fL2/uWRHnC/xuu39ZMZ6t3zq1LnZ+PyBkSgMfyF4Qc/okMZmbbuwNqL VsE0ncctQcHVLAMRA9MsnYHY/h5kWcj/C8pvAAAA//8DAFBLAQItABQABgAIAAAAIQC2gziS/gAA AOEBAAATAAAAAAAAAAAAAAAAAAAAAABbQ29udGVudF9UeXBlc10ueG1sUEsBAi0AFAAGAAgAAAAh ADj9If/WAAAAlAEAAAsAAAAAAAAAAAAAAAAALwEAAF9yZWxzLy5yZWxzUEsBAi0AFAAGAAgAAAAh ADIKFlTaAQAA2QMAAA4AAAAAAAAAAAAAAAAALgIAAGRycy9lMm9Eb2MueG1sUEsBAi0AFAAGAAgA AAAhAJz0/wjgAAAACQEAAA8AAAAAAAAAAAAAAAAANAQAAGRycy9kb3ducmV2LnhtbFBLBQYAAAAA BAAEAPMAAABBBQ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3648" behindDoc="0" locked="0" layoutInCell="1" allowOverlap="1" wp14:anchorId="7429E5B4" wp14:editId="065E30E4">
                      <wp:simplePos x="0" y="0"/>
                      <wp:positionH relativeFrom="column">
                        <wp:posOffset>2835275</wp:posOffset>
                      </wp:positionH>
                      <wp:positionV relativeFrom="paragraph">
                        <wp:posOffset>78740</wp:posOffset>
                      </wp:positionV>
                      <wp:extent cx="1043940" cy="215900"/>
                      <wp:effectExtent l="0" t="0" r="22860" b="12700"/>
                      <wp:wrapNone/>
                      <wp:docPr id="5127" name="正方形/長方形 512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9E5B4" id="正方形/長方形 5127" o:spid="_x0000_s1048" style="position:absolute;left:0;text-align:left;margin-left:223.25pt;margin-top:6.2pt;width:82.2pt;height: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sbhJrgIAAI8FAAAOAAAAZHJzL2Uyb0RvYy54bWysVM1uEzEQviPxDpbvdH9IKI26qaJWRUhV W9Ginh2vnbXktY3tZDe8BzxAOXNGHHgcKvEWjL0/iUrFAZGDM96Z+ebv8xyftLVEG2ad0KrA2UGK EVNUl0KtCvz+9vzFa4ycJ6okUitW4C1z+GT+/NlxY2Ys15WWJbMIQJSbNabAlfdmliSOVqwm7kAb pkDJta2Jh6tdJaUlDaDXMsnT9FXSaFsaqylzDr6edUo8j/icM+qvOHfMI1lgyM3H08ZzGc5kfkxm K0tMJWifBvmHLGoiFAQdoc6IJ2htxR9QtaBWO839AdV1ojkXlMUaoJosfVTNTUUMi7VAc5wZ2+T+ Hyy93FxbJMoCT7P8ECNFapjSw9cvD5+///xxn/z69K2TUNRDuxrjZuB1Y65tf3MghtpbbuvwD1Wh NrZ4O7aYtR5R+Jilk5dHE5gEBV2eTY/SOINk522s82+YrlEQCmxhhLGzZHPhPEQE08EkBHNaivJc SBkvgTbsVFq0ITDw5SoLAwaPPaskFNClHCW/lSz4SvWOcegEJJnHgJGDOzBCKVM+61QVKVkXY5rC b4gyhI8xI2BA5pDdiN0DDJYdyIDdJdvbB1cWKTw6p39LrHMePWJkrfzoXAul7VMAEqrqI3f2kP5e a4Lo22UbWZLnwTR8WupyC9SxuntTztBzARO7IM5fEwuPCIYMi8FfwcGlbgqsewmjStuPT30P9sBt 0GLUwKMssPuwJpZhJN8qYP1RNgnc8fEymR7mcLH7muW+Rq3rUw00yGAFGRrFYO/lIHKr6zvYH4sQ FVREUYhdYOrtcDn13bKADUTZYhHN4OUa4i/UjaEBPDQ6MPK2vSPW9LT1QPhLPTxgMnvE3s42eCq9 WHvNRaT2rq/9CODVRy71Gyqslf17tNrt0flvAAAA//8DAFBLAwQUAAYACAAAACEA4ajDkt4AAAAJ AQAADwAAAGRycy9kb3ducmV2LnhtbEyPMU/DMBCFdyT+g3VILIg6DWkEIU5VQRkQE6EDo5McTkR8 jmy3Tf49xwTj6Xt677tyO9tRnNCHwZGC9SoBgdS6biCj4PDxcnsPIkRNnR4doYIFA2yry4tSF507 0zue6mgEl1AotII+xqmQMrQ9Wh1WbkJi9uW81ZFPb2Tn9ZnL7SjTJMml1QPxQq8nfOqx/a6PVsF+ 0/iw3Dx7St+W+nX/ae4OO6PU9dW8ewQRcY5/YfjVZ3Wo2KlxR+qCGBVkWb7hKIM0A8GBfJ08gGiY 5BnIqpT/P6h+AAAA//8DAFBLAQItABQABgAIAAAAIQC2gziS/gAAAOEBAAATAAAAAAAAAAAAAAAA AAAAAABbQ29udGVudF9UeXBlc10ueG1sUEsBAi0AFAAGAAgAAAAhADj9If/WAAAAlAEAAAsAAAAA AAAAAAAAAAAALwEAAF9yZWxzLy5yZWxzUEsBAi0AFAAGAAgAAAAhAHSxuEmuAgAAjwUAAA4AAAAA AAAAAAAAAAAALgIAAGRycy9lMm9Eb2MueG1sUEsBAi0AFAAGAAgAAAAhAOGow5LeAAAACQEAAA8A AAAAAAAAAAAAAAAACAUAAGRycy9kb3ducmV2LnhtbFBLBQYAAAAABAAEAPMAAAATBg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2624" behindDoc="0" locked="0" layoutInCell="1" allowOverlap="1" wp14:anchorId="6686501A" wp14:editId="49BBD4E7">
                      <wp:simplePos x="0" y="0"/>
                      <wp:positionH relativeFrom="column">
                        <wp:posOffset>2625725</wp:posOffset>
                      </wp:positionH>
                      <wp:positionV relativeFrom="paragraph">
                        <wp:posOffset>193040</wp:posOffset>
                      </wp:positionV>
                      <wp:extent cx="219075" cy="0"/>
                      <wp:effectExtent l="0" t="0" r="28575" b="19050"/>
                      <wp:wrapNone/>
                      <wp:docPr id="5126" name="直線コネクタ 51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ADA2C" id="直線コネクタ 5126" o:spid="_x0000_s1026" style="position:absolute;left:0;text-align:left;z-index:251802624;visibility:visible;mso-wrap-style:square;mso-wrap-distance-left:9pt;mso-wrap-distance-top:0;mso-wrap-distance-right:9pt;mso-wrap-distance-bottom:0;mso-position-horizontal:absolute;mso-position-horizontal-relative:text;mso-position-vertical:absolute;mso-position-vertical-relative:text" from="206.75pt,15.2pt" to="224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IMQN2gEAANkDAAAOAAAAZHJzL2Uyb0RvYy54bWysU0tuFDEQ3SPlDpb3mf5ISaA1PVkkgg2C EZ8DOO7ytCX/ZJvpnu2w5gJwCBYgseQws8g1KHtmOhEgoURs3Lar3qt65dfzy1ErsgYfpDUtrWYl JWC47aRZtfT9u+enTykJkZmOKWugpRsI9HJx8mQ+uAZq21vVgSdIYkIzuJb2MbqmKALvQbMwsw4M BoX1mkU8+lXReTYgu1ZFXZbnxWB957zlEALeXu+DdJH5hQAeXwsRIBLVUuwt5tXn9SatxWLOmpVn rpf80AZ7RBeaSYNFJ6prFhn54OUfVFpyb4MVccatLqwQkkPWgGqq8jc1b3vmIGvB4QQ3jSn8P1r+ ar30RHYtPavqc0oM0/hKt1++3/74vNt+2338tNt+3W1/khzGaQ0uNAi6Mkt/OAW39En6KLxOXxRF xjzhzTRhGCPheFlXz8qLM0r4MVTc4ZwP8QVYTdKmpUqapJ01bP0yRKyFqceUdK0MGdBx9UWZX7FI je1bybu4UbBPewMCBWLxKtNla8GV8mTN0BSMczCxSkbAAspgdoIJqdQELP8NPOQnKGTbPQQ8IXJl a+IE1tJY/7fqcTy2LPb52P493Wl7Y7tNfqQcQP9khQevJ4PeP2f43R+5+AUAAP//AwBQSwMEFAAG AAgAAAAhALq/QuffAAAACQEAAA8AAABkcnMvZG93bnJldi54bWxMj91OwzAMRu+ReIfISNyxdKyg UZpO08SP2JgGgwfwGq+p1iRVk3Xl7THiAi5tH30+Xz4bbCN66kLtnYLxKAFBrvS6dpWCz4/HqymI ENFpbLwjBV8UYFacn+WYaX9y79RvYyU4xIUMFZgY20zKUBqyGEa+Jce3ve8sRh67SuoOTxxuG3md JLfSYu34g8GWFobKw/ZoFSzmD0/rF3rGwwrv3lZL01f7141SlxfD/B5EpCH+wfCjz+pQsNPOH50O olGQjic3jCqYJCkIBtJ0yuV2vwtZ5PJ/g+IbAAD//wMAUEsBAi0AFAAGAAgAAAAhALaDOJL+AAAA 4QEAABMAAAAAAAAAAAAAAAAAAAAAAFtDb250ZW50X1R5cGVzXS54bWxQSwECLQAUAAYACAAAACEA OP0h/9YAAACUAQAACwAAAAAAAAAAAAAAAAAvAQAAX3JlbHMvLnJlbHNQSwECLQAUAAYACAAAACEA xyDEDdoBAADZAwAADgAAAAAAAAAAAAAAAAAuAgAAZHJzL2Uyb0RvYy54bWxQSwECLQAUAAYACAAA ACEAur9C598AAAAJAQAADwAAAAAAAAAAAAAAAAA0BAAAZHJzL2Rvd25yZXYueG1sUEsFBgAAAAAE AAQA8wAAAEAFA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8768" behindDoc="0" locked="0" layoutInCell="1" allowOverlap="1" wp14:anchorId="45E38B7E" wp14:editId="456B37FD">
                      <wp:simplePos x="0" y="0"/>
                      <wp:positionH relativeFrom="column">
                        <wp:posOffset>2834640</wp:posOffset>
                      </wp:positionH>
                      <wp:positionV relativeFrom="paragraph">
                        <wp:posOffset>193040</wp:posOffset>
                      </wp:positionV>
                      <wp:extent cx="1043940" cy="215900"/>
                      <wp:effectExtent l="0" t="0" r="22860" b="12700"/>
                      <wp:wrapNone/>
                      <wp:docPr id="5132" name="正方形/長方形 513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8B7E" id="正方形/長方形 5132" o:spid="_x0000_s1049" style="position:absolute;left:0;text-align:left;margin-left:223.2pt;margin-top:15.2pt;width:82.2pt;height: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T/qrgIAAI8FAAAOAAAAZHJzL2Uyb0RvYy54bWysVM1uEzEQviPxDpbvdH+aAI26qaJWRUhV W9Ginh2vnbXktY3tZDe8BzxAOXNGHHgcKvEWjL0/iUrFAZGDM96Z+ebv8xyftLVEG2ad0KrA2UGK EVNUl0KtCvz+9vzFa4ycJ6okUitW4C1z+GT+/NlxY2Ys15WWJbMIQJSbNabAlfdmliSOVqwm7kAb pkDJta2Jh6tdJaUlDaDXMsnT9GXSaFsaqylzDr6edUo8j/icM+qvOHfMI1lgyM3H08ZzGc5kfkxm K0tMJWifBvmHLGoiFAQdoc6IJ2htxR9QtaBWO839AdV1ojkXlMUaoJosfVTNTUUMi7VAc5wZ2+T+ Hyy93FxbJMoCT7PDHCNFapjSw9cvD5+///xxn/z69K2TUNRDuxrjZuB1Y65tf3MghtpbbuvwD1Wh NrZ4O7aYtR5R+Jilk8OjCUyCgi7PpkdpnEGy8zbW+TdM1ygIBbYwwthZsrlwHiKC6WASgjktRXku pIyXQBt2Ki3aEBj4cpWFAYPHnlUSCuhSjpLfShZ8pXrHOHQCksxjwMjBHRihlCmfdaqKlKyLMU3h N0QZwseYETAgc8huxO4BBssOZMDuku3tgyuLFB6d078l1jmPHjGyVn50roXS9ikACVX1kTt7SH+v NUH07bKNLMkPg2n4tNTlFqhjdfemnKHnAiZ2QZy/JhYeEQwZFoO/goNL3RRY9xJGlbYfn/oe7IHb oMWogUdZYPdhTSzDSL5VwPqjbBK44+NlMn2Vw8Xua5b7GrWuTzXQIIMVZGgUg72Xg8itru9gfyxC VFARRSF2gam3w+XUd8sCNhBli0U0g5driL9QN4YG8NDowMjb9o5Y09PWA+Ev9fCAyewRezvb4Kn0 Yu01F5Hau772I4BXH7nUb6iwVvbv0Wq3R+e/AQAA//8DAFBLAwQUAAYACAAAACEAySmc4t8AAAAJ AQAADwAAAGRycy9kb3ducmV2LnhtbEyPMU/DMBCFdyT+g3VILIg6bU1UpXGqCsqAmBo6MDqxcSLi c2S7bfLvOSaY7k7v6d33yt3kBnYxIfYeJSwXGTCDrdc9Wgmnj9fHDbCYFGo1eDQSZhNhV93elKrQ /opHc6mTZRSCsVASupTGgvPYdsapuPCjQdK+fHAq0Rks10FdKdwNfJVlOXeqR/rQqdE8d6b9rs9O wuGpCXF+eAm4ep/rt8OnXZ/2Vsr7u2m/BZbMlP7M8ItP6FARU+PPqCMbJAiRC7JKWGc0yZAvM+rS 0CIE8Krk/xtUPwAAAP//AwBQSwECLQAUAAYACAAAACEAtoM4kv4AAADhAQAAEwAAAAAAAAAAAAAA AAAAAAAAW0NvbnRlbnRfVHlwZXNdLnhtbFBLAQItABQABgAIAAAAIQA4/SH/1gAAAJQBAAALAAAA AAAAAAAAAAAAAC8BAABfcmVscy8ucmVsc1BLAQItABQABgAIAAAAIQDrtT/qrgIAAI8FAAAOAAAA AAAAAAAAAAAAAC4CAABkcnMvZTJvRG9jLnhtbFBLAQItABQABgAIAAAAIQDJKZzi3wAAAAkBAAAP AAAAAAAAAAAAAAAAAAgFAABkcnMvZG93bnJldi54bWxQSwUGAAAAAAQABADzAAAAFA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2864" behindDoc="0" locked="0" layoutInCell="1" allowOverlap="1" wp14:anchorId="3D4FCF3C" wp14:editId="39CE00F9">
                      <wp:simplePos x="0" y="0"/>
                      <wp:positionH relativeFrom="column">
                        <wp:posOffset>1482725</wp:posOffset>
                      </wp:positionH>
                      <wp:positionV relativeFrom="paragraph">
                        <wp:posOffset>313690</wp:posOffset>
                      </wp:positionV>
                      <wp:extent cx="219075" cy="0"/>
                      <wp:effectExtent l="0" t="0" r="28575" b="19050"/>
                      <wp:wrapNone/>
                      <wp:docPr id="5136" name="直線コネクタ 513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AFDC3" id="直線コネクタ 5136" o:spid="_x0000_s1026" style="position:absolute;left:0;text-align:left;z-index:251812864;visibility:visible;mso-wrap-style:square;mso-wrap-distance-left:9pt;mso-wrap-distance-top:0;mso-wrap-distance-right:9pt;mso-wrap-distance-bottom:0;mso-position-horizontal:absolute;mso-position-horizontal-relative:text;mso-position-vertical:absolute;mso-position-vertical-relative:text" from="116.75pt,24.7pt" to="134pt,2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tY42wEAANkDAAAOAAAAZHJzL2Uyb0RvYy54bWysU0tu2zAQ3RfoHQjua0kOkrSC5SwSpJui Nfo5AEMNLQL8gWQseeuue4H2EF20QJY9jBe5Roa0rQRpgaJFNhTJmfdm3vBpdjZoRVbgg7SmodWk pAQMt600y4Z++nj54iUlITLTMmUNNHQNgZ7Nnz+b9a6Gqe2sasETJDGh7l1DuxhdXRSBd6BZmFgH BoPCes0iHv2yaD3rkV2rYlqWJ0Vvfeu85RAC3l7sgnSe+YUAHt8JESAS1VDsLebV5/UqrcV8xuql Z66TfN8G+48uNJMGi45UFywycu3lb1Racm+DFXHCrS6sEJJD1oBqqvKRmg8dc5C14HCCG8cUno6W v10tPJFtQ4+roxNKDNP4Srffft7efN1ufmw/f9luvm83v0gO47R6F2oEnZuF35+CW/gkfRBepy+K IkOe8HqcMAyRcLycVq/K02NK+CFU3OOcD/E1WE3SpqFKmqSd1Wz1JkSshamHlHStDOnRcdPTMr9i kRrbtZJ3ca1gl/YeBArE4lWmy9aCc+XJiqEpGOdgYpWMgAWUwewEE1KpEVj+HbjPT1DItvsX8IjI la2JI1hLY/2fqsfh0LLY5WP7D3Sn7ZVt1/mRcgD9kxXuvZ4M+vCc4fd/5PwOAAD//wMAUEsDBBQA BgAIAAAAIQAaYa4g4AAAAAkBAAAPAAAAZHJzL2Rvd25yZXYueG1sTI/dTsMwDEbvkXiHyEjcsZRu TFtpOk0TP2IDAYMH8BqvqdYkVZN15e0x4gIubR99Pl++GGwjeupC7Z2C61ECglzpde0qBZ8f91cz ECGi09h4Rwq+KMCiOD/LMdP+5N6p38ZKcIgLGSowMbaZlKE0ZDGMfEuOb3vfWYw8dpXUHZ443DYy TZKptFg7/mCwpZWh8rA9WgWr5d3DyxM94mGD87fN2vTV/vlVqcuLYXkLItIQ/2D40Wd1KNhp549O B9EoSMfjG0YVTOYTEAyk0xmX2/0uZJHL/w2KbwAAAP//AwBQSwECLQAUAAYACAAAACEAtoM4kv4A AADhAQAAEwAAAAAAAAAAAAAAAAAAAAAAW0NvbnRlbnRfVHlwZXNdLnhtbFBLAQItABQABgAIAAAA IQA4/SH/1gAAAJQBAAALAAAAAAAAAAAAAAAAAC8BAABfcmVscy8ucmVsc1BLAQItABQABgAIAAAA IQBjbtY42wEAANkDAAAOAAAAAAAAAAAAAAAAAC4CAABkcnMvZTJvRG9jLnhtbFBLAQItABQABgAI AAAAIQAaYa4g4AAAAAkBAAAPAAAAAAAAAAAAAAAAADUEAABkcnMvZG93bnJldi54bWxQSwUGAAAA AAQABADzAAAAQgU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3888" behindDoc="0" locked="0" layoutInCell="1" allowOverlap="1" wp14:anchorId="2F081192" wp14:editId="6396E1F5">
                      <wp:simplePos x="0" y="0"/>
                      <wp:positionH relativeFrom="column">
                        <wp:posOffset>1590675</wp:posOffset>
                      </wp:positionH>
                      <wp:positionV relativeFrom="paragraph">
                        <wp:posOffset>199390</wp:posOffset>
                      </wp:positionV>
                      <wp:extent cx="1043940" cy="215900"/>
                      <wp:effectExtent l="0" t="0" r="22860" b="12700"/>
                      <wp:wrapNone/>
                      <wp:docPr id="5137" name="正方形/長方形 513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1192" id="正方形/長方形 5137" o:spid="_x0000_s1050" style="position:absolute;left:0;text-align:left;margin-left:125.25pt;margin-top:15.7pt;width:82.2pt;height: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9/aFrgIAAI8FAAAOAAAAZHJzL2Uyb0RvYy54bWysVM1uEzEQviPxDpbvdHfThNKomypqVYRU tRUt6tnx2tmVvB5jO9mE94AHgDNnxIHHoRJvwdj7k6hUHBA5OOOdmW/+Ps/J6aZWZC2sq0DnNDtI KRGaQ1HpZU7f3V28eEWJ80wXTIEWOd0KR09nz5+dNGYqRlCCKoQlCKLdtDE5Lb030yRxvBQ1cwdg hEalBFszj1e7TArLGkSvVTJK05dJA7YwFrhwDr+et0o6i/hSCu6vpXTCE5VTzM3H08ZzEc5kdsKm S8tMWfEuDfYPWdSs0hh0gDpnnpGVrf6AqituwYH0BxzqBKSsuIg1YDVZ+qia25IZEWvB5jgztMn9 P1h+tb6xpCpyOskOjyjRrMYpPXz98vDp+88fn5NfH7+1Eol6bFdj3BS9bs2N7W4OxVD7Rto6/GNV ZBNbvB1aLDaecPyYpePD4zFOgqNulE2O0ziDZOdtrPOvBdQkCDm1OMLYWba+dB4jomlvEoI5UFVx USkVL4E24kxZsmY48MUyCwNGjz2rJBTQphwlv1Ui+Cr9VkjsBCY5igEjB3dgjHOhfdaqSlaINsYk xV8fpQ8fY0bAgCwxuwG7A+gtW5Aeu022sw+uIlJ4cE7/lljrPHjEyKD94FxXGuxTAAqr6iK39pj+ XmuC6DeLTWTJaBxMw6cFFFukjoX2TTnDLyqc2CVz/oZZfEQ4ZFwM/hoPqaDJKXQSJSXYD099D/bI bdRS0uCjzKl7v2JWUKLeaGT9cTYO3PHxMp4cjfBi9zWLfY1e1WeANMhwBRkexWDvVS9KC/U97o95 iIoqpjnGzin3tr+c+XZZ4AbiYj6PZvhyDfOX+tbwAB4aHRh5t7ln1nS09Uj4K+gfMJs+Ym9rGzw1 zFceZBWpvetrNwJ89ZFL3YYKa2X/Hq12e3T2GwAA//8DAFBLAwQUAAYACAAAACEAcU+Bkd8AAAAJ AQAADwAAAGRycy9kb3ducmV2LnhtbEyPMU/DMBCFdyT+g3VILIg6SZMKQi5VBWVAnQgdGJ3YOBHx ObLdNvn3mAnG0/v03nfVdjYjOyvnB0sI6SoBpqizciCNcPx4vX8A5oMgKUZLCmFRHrb19VUlSmkv 9K7OTdAslpAvBUIfwlRy7rteGeFXdlIUsy/rjAjxdJpLJy6x3Iw8S5INN2KguNCLST33qvtuTgZh X7TOL3cvjrLD0rztP/X6uNOItzfz7glYUHP4g+FXP6pDHZ1aeyLp2YiQFUkRUYR1mgOLQJ7mj8Ba hE2RA68r/v+D+gcAAP//AwBQSwECLQAUAAYACAAAACEAtoM4kv4AAADhAQAAEwAAAAAAAAAAAAAA AAAAAAAAW0NvbnRlbnRfVHlwZXNdLnhtbFBLAQItABQABgAIAAAAIQA4/SH/1gAAAJQBAAALAAAA AAAAAAAAAAAAAC8BAABfcmVscy8ucmVsc1BLAQItABQABgAIAAAAIQBp9/aFrgIAAI8FAAAOAAAA AAAAAAAAAAAAAC4CAABkcnMvZTJvRG9jLnhtbFBLAQItABQABgAIAAAAIQBxT4GR3wAAAAkBAAAP AAAAAAAAAAAAAAAAAAgFAABkcnMvZG93bnJldi54bWxQSwUGAAAAAAQABADzAAAAFA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4912" behindDoc="0" locked="0" layoutInCell="1" allowOverlap="1" wp14:anchorId="2E675EA1" wp14:editId="4EA60C2C">
                      <wp:simplePos x="0" y="0"/>
                      <wp:positionH relativeFrom="column">
                        <wp:posOffset>1489075</wp:posOffset>
                      </wp:positionH>
                      <wp:positionV relativeFrom="paragraph">
                        <wp:posOffset>580390</wp:posOffset>
                      </wp:positionV>
                      <wp:extent cx="219075" cy="0"/>
                      <wp:effectExtent l="0" t="0" r="28575" b="19050"/>
                      <wp:wrapNone/>
                      <wp:docPr id="5138" name="直線コネクタ 513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73B9D" id="直線コネクタ 5138" o:spid="_x0000_s1026" style="position:absolute;left:0;text-align:left;z-index:251814912;visibility:visible;mso-wrap-style:square;mso-wrap-distance-left:9pt;mso-wrap-distance-top:0;mso-wrap-distance-right:9pt;mso-wrap-distance-bottom:0;mso-position-horizontal:absolute;mso-position-horizontal-relative:text;mso-position-vertical:absolute;mso-position-vertical-relative:text" from="117.25pt,45.7pt" to="134.5pt,4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ARh2gEAANkDAAAOAAAAZHJzL2Uyb0RvYy54bWysU0uOEzEQ3SNxB8t74u6gYaCVzixmBBsE EZ8DeNzltCX/ZJt0ZxvWXAAOwQIklhwmi7kGZSfpGQESArFxu1z1qupVvV5cjEaTDYSonG1pPaso AStcp+y6pW/fPH3wmJKYuO24dhZauoVIL5b37y0G38Dc9U53EAgmsbEZfEv7lHzDWBQ9GB5nzoNF p3TB8IRmWLMu8AGzG83mVfWIDS50PjgBMeLr1cFJlyW/lCDSSykjJKJbir2lcoZyXueTLRe8WQfu eyWObfB/6MJwZbHolOqKJ07eBfVLKqNEcNHJNBPOMCelElA4IJu6+onN6557KFxwONFPY4r/L614 sVkForqWntUPcVeWG9zSzaevN98+7ndf9u8/7Hef97vvpLhxWoOPDYIu7SocrehXIVMfZTD5i6TI WCa8nSYMYyICH+f1k+r8jBJxcrFbnA8xPQNnSL60VCubufOGb57HhLUw9BSSn7UlAypufl6VLbLc 2KGVcktbDYewVyCRIBavS7oiLbjUgWw4ioILATbVWQhYQFuMzjCptJ6A1Z+Bx/gMhSK7vwFPiFLZ 2TSBjbIu/K56Gk8ty0M8tn+Hd75eu25bllQcqJ/C8Kj1LNC7doHf/pHLHwAAAP//AwBQSwMEFAAG AAgAAAAhAMFG7nXfAAAACQEAAA8AAABkcnMvZG93bnJldi54bWxMj91OwzAMRu+ReIfISNyxdGVM tDSdpokfwUDA4AG8xmuqNU7VZF15e4K4gEvbR5/PVyxG24qBet84VjCdJCCIK6cbrhV8ftxdXIPw AVlj65gUfJGHRXl6UmCu3ZHfadiEWsQQ9jkqMCF0uZS+MmTRT1xHHG8711sMcexrqXs8xnDbyjRJ 5tJiw/GDwY5Whqr95mAVrJa39y+P9ID7NWZv6ycz1LvnV6XOz8blDYhAY/iD4Uc/qkMZnbbuwNqL VkF6ObuKqIJsOgMRgXSexXLb34UsC/m/QfkNAAD//wMAUEsBAi0AFAAGAAgAAAAhALaDOJL+AAAA 4QEAABMAAAAAAAAAAAAAAAAAAAAAAFtDb250ZW50X1R5cGVzXS54bWxQSwECLQAUAAYACAAAACEA OP0h/9YAAACUAQAACwAAAAAAAAAAAAAAAAAvAQAAX3JlbHMvLnJlbHNQSwECLQAUAAYACAAAACEA lkQEYdoBAADZAwAADgAAAAAAAAAAAAAAAAAuAgAAZHJzL2Uyb0RvYy54bWxQSwECLQAUAAYACAAA ACEAwUbudd8AAAAJAQAADwAAAAAAAAAAAAAAAAA0BAAAZHJzL2Rvd25yZXYueG1sUEsFBgAAAAAE AAQA8wAAAEAFA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5936" behindDoc="0" locked="0" layoutInCell="1" allowOverlap="1" wp14:anchorId="532DCAFA" wp14:editId="1ED0AE3E">
                      <wp:simplePos x="0" y="0"/>
                      <wp:positionH relativeFrom="column">
                        <wp:posOffset>1482725</wp:posOffset>
                      </wp:positionH>
                      <wp:positionV relativeFrom="paragraph">
                        <wp:posOffset>859790</wp:posOffset>
                      </wp:positionV>
                      <wp:extent cx="219075" cy="0"/>
                      <wp:effectExtent l="0" t="0" r="28575" b="19050"/>
                      <wp:wrapNone/>
                      <wp:docPr id="5139" name="直線コネクタ 5139"/>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6C31B" id="直線コネクタ 5139"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116.75pt,67.7pt" to="134pt,6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LG2wEAANkDAAAOAAAAZHJzL2Uyb0RvYy54bWysU0tu2zAQ3RfIHQjuY0kO0jSC5SwSpJui Nfo5AEMNLQL8gWQteeuue4H2EF20QJY9jBe5Roe0rQRJgaJFNxTJmfdm3vBpdjFoRVbgg7SmodWk pAQMt600y4Z+eH99/IKSEJlpmbIGGrqGQC/mR89mvathajurWvAESUyoe9fQLkZXF0XgHWgWJtaB waCwXrOIR78sWs96ZNeqmJbl86K3vnXecggBb692QTrP/EIAj2+ECBCJaij2FvPq83qT1mI+Y/XS M9dJvm+D/UMXmkmDRUeqKxYZ+ejlEyotubfBijjhVhdWCMkha0A1VflIzbuOOchacDjBjWMK/4+W v14tPJFtQ0+rk3NKDNP4Sndff9zdftluvm8/fd5uvm03P0kO47R6F2oEXZqF35+CW/gkfRBepy+K IkOe8HqcMAyRcLycVufl2Skl/BAq7nHOh/gSrCZp01AlTdLOarZ6FSLWwtRDSrpWhvTouOlZmV+x SI3tWsm7uFawS3sLAgVi8SrTZWvBpfJkxdAUjHMwsUpGwALKYHaCCanUCCz/DNznJyhk2/0NeETk ytbEEaylsf531eNwaFns8rH9B7rT9sa26/xIOYD+yQr3Xk8GfXjO8Ps/cv4LAAD//wMAUEsDBBQA BgAIAAAAIQA9MhjC4AAAAAsBAAAPAAAAZHJzL2Rvd25yZXYueG1sTI/NTsMwEITvSLyDtUjcqENC qxLiVFXFj6AgoPAA23gbR43tKHbT8PYsEhIcd+bT7EyxGG0rBupD452Cy0kCglzldeNqBZ8fdxdz ECGi09h6Rwq+KMCiPD0pMNf+6N5p2MRacIgLOSowMXa5lKEyZDFMfEeOvZ3vLUY++1rqHo8cbluZ JslMWmwcfzDY0cpQtd8crILV8vb+5ZEecL/G67f1kxnq3fOrUudn4/IGRKQx/sHwU5+rQ8mdtv7g dBCtgjTLpoyykU2vQDCRzua8bvuryLKQ/zeU3wAAAP//AwBQSwECLQAUAAYACAAAACEAtoM4kv4A AADhAQAAEwAAAAAAAAAAAAAAAAAAAAAAW0NvbnRlbnRfVHlwZXNdLnhtbFBLAQItABQABgAIAAAA IQA4/SH/1gAAAJQBAAALAAAAAAAAAAAAAAAAAC8BAABfcmVscy8ucmVsc1BLAQItABQABgAIAAAA IQC+GuLG2wEAANkDAAAOAAAAAAAAAAAAAAAAAC4CAABkcnMvZTJvRG9jLnhtbFBLAQItABQABgAI AAAAIQA9MhjC4AAAAAsBAAAPAAAAAAAAAAAAAAAAADUEAABkcnMvZG93bnJldi54bWxQSwUGAAAA AAQABADzAAAAQgU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6960" behindDoc="0" locked="0" layoutInCell="1" allowOverlap="1" wp14:anchorId="46B936B2" wp14:editId="4A743104">
                      <wp:simplePos x="0" y="0"/>
                      <wp:positionH relativeFrom="column">
                        <wp:posOffset>1489075</wp:posOffset>
                      </wp:positionH>
                      <wp:positionV relativeFrom="paragraph">
                        <wp:posOffset>1139190</wp:posOffset>
                      </wp:positionV>
                      <wp:extent cx="219075" cy="0"/>
                      <wp:effectExtent l="0" t="0" r="28575" b="19050"/>
                      <wp:wrapNone/>
                      <wp:docPr id="5140" name="直線コネクタ 514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032CE" id="直線コネクタ 5140" o:spid="_x0000_s1026" style="position:absolute;left:0;text-align:left;z-index:251816960;visibility:visible;mso-wrap-style:square;mso-wrap-distance-left:9pt;mso-wrap-distance-top:0;mso-wrap-distance-right:9pt;mso-wrap-distance-bottom:0;mso-position-horizontal:absolute;mso-position-horizontal-relative:text;mso-position-vertical:absolute;mso-position-vertical-relative:text" from="117.25pt,89.7pt" to="134.5pt,8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x7V2gEAANkDAAAOAAAAZHJzL2Uyb0RvYy54bWysU0uOEzEQ3SNxB8t74u6IYaCVzixmBBsE EZ8DeNzltCX/ZJt0ZxvWXAAOwQIklhwmi7kGZSfpGQESArFx2656r+qVXy8uRqPJBkJUzra0nlWU gBWuU3bd0rdvnj54TElM3HZcOwst3UKkF8v79xaDb2Dueqc7CARJbGwG39I+Jd8wFkUPhseZ82Ax KF0wPOExrFkX+IDsRrN5VT1igwudD05AjHh7dQjSZeGXEkR6KWWERHRLsbdU1lDW67yy5YI368B9 r8SxDf4PXRiuLBadqK544uRdUL9QGSWCi06mmXCGOSmVgKIB1dTVT2pe99xD0YLDiX4aU/x/tOLF ZhWI6lp6Vj/EAVlu8JVuPn29+fZxv/uyf/9hv/u8330nJYzTGnxsEHRpV+F4in4VsvRRBpO/KIqM ZcLbacIwJiLwcl4/qc7PKBGnELvF+RDTM3CG5E1LtbJZO2/45nlMWAtTTyn5WlsyoOPm51V5RZYb O7RSdmmr4ZD2CiQKxOJ1oSvWgksdyIajKbgQYFOdjYAFtMXsDJNK6wlY/Rl4zM9QKLb7G/CEKJWd TRPYKOvC76qn8dSyPORj+3d05+2167blkUoA/VMUHr2eDXr3XOC3f+TyBwAAAP//AwBQSwMEFAAG AAgAAAAhAAvLSqjgAAAACwEAAA8AAABkcnMvZG93bnJldi54bWxMj81OwzAQhO9IvIO1SNyoQyiF hDhVVfEjKAgoPMA23sZRYzuK3TS8PYuEBMed+TQ7U8xH24qB+tB4p+B8koAgV3nduFrB58fd2TWI ENFpbL0jBV8UYF4eHxWYa39w7zSsYy04xIUcFZgYu1zKUBmyGCa+I8fe1vcWI599LXWPBw63rUyT ZCYtNo4/GOxoaajarfdWwXJxe//ySA+4W2H2tnoyQ719flXq9GRc3ICINMY/GH7qc3UoudPG750O olWQXkwvGWXjKpuCYCKdZbxu86vIspD/N5TfAAAA//8DAFBLAQItABQABgAIAAAAIQC2gziS/gAA AOEBAAATAAAAAAAAAAAAAAAAAAAAAABbQ29udGVudF9UeXBlc10ueG1sUEsBAi0AFAAGAAgAAAAh ADj9If/WAAAAlAEAAAsAAAAAAAAAAAAAAAAALwEAAF9yZWxzLy5yZWxzUEsBAi0AFAAGAAgAAAAh AG1PHtXaAQAA2QMAAA4AAAAAAAAAAAAAAAAALgIAAGRycy9lMm9Eb2MueG1sUEsBAi0AFAAGAAgA AAAhAAvLSqjgAAAACwEAAA8AAAAAAAAAAAAAAAAANAQAAGRycy9kb3ducmV2LnhtbFBLBQYAAAAA BAAEAPMAAABBBQ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7984" behindDoc="0" locked="0" layoutInCell="1" allowOverlap="1" wp14:anchorId="668944F0" wp14:editId="3B2686E6">
                      <wp:simplePos x="0" y="0"/>
                      <wp:positionH relativeFrom="column">
                        <wp:posOffset>1590675</wp:posOffset>
                      </wp:positionH>
                      <wp:positionV relativeFrom="paragraph">
                        <wp:posOffset>478790</wp:posOffset>
                      </wp:positionV>
                      <wp:extent cx="1043940" cy="215900"/>
                      <wp:effectExtent l="0" t="0" r="22860" b="12700"/>
                      <wp:wrapNone/>
                      <wp:docPr id="5141" name="正方形/長方形 514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F0" id="正方形/長方形 5141" o:spid="_x0000_s1051" style="position:absolute;left:0;text-align:left;margin-left:125.25pt;margin-top:37.7pt;width:82.2pt;height: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Mn8hrQIAAI8FAAAOAAAAZHJzL2Uyb0RvYy54bWysVM1uEzEQviPxDpbvdHdDAjTqpopaFSFV bUSLena8dnYlr8fYTrLhPeAB4MwZceBxqMRbMPb+JCoVB0QOznhn5pu/z3Ny2tSKbIR1FeicZkcp JUJzKCq9yum724tnryhxnumCKdAipzvh6Ons6ZOTrZmKEZSgCmEJgmg33Zqclt6baZI4XoqauSMw QqNSgq2Zx6tdJYVlW0SvVTJK0xfJFmxhLHDhHH49b5V0FvGlFNxfS+mEJyqnmJuPp43nMpzJ7IRN V5aZsuJdGuwfsqhZpTHoAHXOPCNrW/0BVVfcggPpjzjUCUhZcRFrwGqy9EE1NyUzItaCzXFmaJP7 f7D8arOwpCpyOsnGGSWa1Til+69f7j99//njc/Lr47dWIlGP7doaN0WvG7Ow3c2hGGpvpK3DP1ZF mtji3dBi0XjC8WOWjp8fj3ESHHWjbHKcxhkke29jnX8toCZByKnFEcbOss2l8xgRTXuTEMyBqoqL Sql4CbQRZ8qSDcOBL1dZGDB6HFgloYA25Sj5nRLBV+m3QmInMMlRDBg5uAdjnAvts1ZVskK0MSYp /vooffgYMwIGZInZDdgdQG/ZgvTYbbKdfXAVkcKDc/q3xFrnwSNGBu0H57rSYB8DUFhVF7m1x/QP WhNE3yybyJLRJJiGT0sodkgdC+2bcoZfVDixS+b8gll8RDhkXAz+Gg+pYJtT6CRKSrAfHvse7JHb qKVki48yp+79mllBiXqjkfXH2Thwx8fLePJyhBd7qFkeavS6PgOkAdIas4tisPeqF6WF+g73xzxE RRXTHGPnlHvbX858uyxwA3Exn0czfLmG+Ut9Y3gAD40OjLxt7pg1HW09Ev4K+gfMpg/Y29oGTw3z tQdZRWrv+9qNAF995FK3ocJaObxHq/0enf0GAAD//wMAUEsDBBQABgAIAAAAIQDjVeoy4AAAAAoB AAAPAAAAZHJzL2Rvd25yZXYueG1sTI8xT8MwEIV3JP6DdUgsqLUbEqAhTlVBGSom0g6MTnI4EfE5 st02+feYCcbT+/Ted8VmMgM7o/O9JQmrpQCG1Ni2Jy3heHhbPAHzQVGrBksoYUYPm/L6qlB5ay/0 gecqaBZLyOdKQhfCmHPumw6N8ks7IsXsyzqjQjyd5q1Tl1huBp4I8cCN6ikudGrElw6b7+pkJOyy 2vn57tVR8j5X+92nvj9utZS3N9P2GVjAKfzB8Ksf1aGMTrU9UevZICHJRBZRCY9ZCiwC6SpdA6sj KdYp8LLg/18ofwAAAP//AwBQSwECLQAUAAYACAAAACEAtoM4kv4AAADhAQAAEwAAAAAAAAAAAAAA AAAAAAAAW0NvbnRlbnRfVHlwZXNdLnhtbFBLAQItABQABgAIAAAAIQA4/SH/1gAAAJQBAAALAAAA AAAAAAAAAAAAAC8BAABfcmVscy8ucmVsc1BLAQItABQABgAIAAAAIQDTMn8hrQIAAI8FAAAOAAAA AAAAAAAAAAAAAC4CAABkcnMvZTJvRG9jLnhtbFBLAQItABQABgAIAAAAIQDjVeoy4AAAAAoBAAAP AAAAAAAAAAAAAAAAAAcFAABkcnMvZG93bnJldi54bWxQSwUGAAAAAAQABADzAAAAFAY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9008" behindDoc="0" locked="0" layoutInCell="1" allowOverlap="1" wp14:anchorId="50120BFB" wp14:editId="5F6281A3">
                      <wp:simplePos x="0" y="0"/>
                      <wp:positionH relativeFrom="column">
                        <wp:posOffset>1590675</wp:posOffset>
                      </wp:positionH>
                      <wp:positionV relativeFrom="paragraph">
                        <wp:posOffset>758190</wp:posOffset>
                      </wp:positionV>
                      <wp:extent cx="1043940" cy="215900"/>
                      <wp:effectExtent l="0" t="0" r="22860" b="12700"/>
                      <wp:wrapNone/>
                      <wp:docPr id="5142" name="正方形/長方形 514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20BFB" id="正方形/長方形 5142" o:spid="_x0000_s1052" style="position:absolute;left:0;text-align:left;margin-left:125.25pt;margin-top:59.7pt;width:82.2pt;height:1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TWdErgIAAI8FAAAOAAAAZHJzL2Uyb0RvYy54bWysVM1uEzEQviPxDpbvdH9ICo26qaJWRUhV W9Ginh2vnbXktY3tZDe8BzxAOXNGHHgcKvEWjL0/iUrFAZGDM96Z+ebv8xyftLVEG2ad0KrA2UGK EVNUl0KtCvz+9vzFa4ycJ6okUitW4C1z+GT+/NlxY2Ys15WWJbMIQJSbNabAlfdmliSOVqwm7kAb pkDJta2Jh6tdJaUlDaDXMsnT9DBptC2N1ZQ5B1/POiWeR3zOGfVXnDvmkSww5ObjaeO5DGcyPyaz lSWmErRPg/xDFjURCoKOUGfEE7S24g+oWlCrneb+gOo60ZwLymINUE2WPqrmpiKGxVqgOc6MbXL/ D5Zebq4tEmWBp9kkx0iRGqb08PXLw+fvP3/cJ78+feskFPXQrsa4GXjdmGvb3xyIofaW2zr8Q1Wo jS3eji1mrUcUPmbp5OXRBCZBQZdn06M0ziDZeRvr/BumaxSEAlsYYews2Vw4DxHBdDAJwZyWojwX UsZLoA07lRZtCAx8ucrCgMFjzyoJBXQpR8lvJQu+Ur1jHDoBSeYxYOTgDoxQypTPOlVFStbFmKbw G6IM4WPMCBiQOWQ3YvcAg2UHMmB3yfb2wZVFCo/O6d8S65xHjxhZKz8610Jp+xSAhKr6yJ09pL/X miD6dtlGluSHwTR8WupyC9SxuntTztBzARO7IM5fEwuPCIYMi8FfwcGlbgqsewmjStuPT30P9sBt 0GLUwKMssPuwJpZhJN8qYP1RNgnc8fEymb7K4WL3Nct9jVrXpxpokMEKMjSKwd7LQeRW13ewPxYh KqiIohC7wNTb4XLqu2UBG4iyxSKawcs1xF+oG0MDeGh0YORte0es6WnrgfCXenjAZPaIvZ1t8FR6 sfaai0jtXV/7EcCrj1zqN1RYK/v3aLXbo/PfAAAA//8DAFBLAwQUAAYACAAAACEA7xyEc+AAAAAL AQAADwAAAGRycy9kb3ducmV2LnhtbEyPsU7DMBCGdyTewTokFkSdpAmiIU5VQRlQJ0IHRic2TkR8 jmy3Td6eY4Lx7v/033fVdrYjO2sfBocC0lUCTGPn1IBGwPHj9f4RWIgSlRwdagGLDrCtr68qWSp3 wXd9bqJhVIKhlAL6GKeS89D12sqwcpNGyr6ctzLS6A1XXl6o3I48S5IHbuWAdKGXk37udffdnKyA fdH6sNy9eMwOS/O2/zTr484IcXsz756ART3HPxh+9UkdanJq3QlVYKOArEgKQilINzkwIvI03wBr aVOsc+B1xf//UP8AAAD//wMAUEsBAi0AFAAGAAgAAAAhALaDOJL+AAAA4QEAABMAAAAAAAAAAAAA AAAAAAAAAFtDb250ZW50X1R5cGVzXS54bWxQSwECLQAUAAYACAAAACEAOP0h/9YAAACUAQAACwAA AAAAAAAAAAAAAAAvAQAAX3JlbHMvLnJlbHNQSwECLQAUAAYACAAAACEA9k1nRK4CAACPBQAADgAA AAAAAAAAAAAAAAAuAgAAZHJzL2Uyb0RvYy54bWxQSwECLQAUAAYACAAAACEA7xyEc+AAAAALAQAA DwAAAAAAAAAAAAAAAAAIBQAAZHJzL2Rvd25yZXYueG1sUEsFBgAAAAAEAAQA8wAAABUGA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20032" behindDoc="0" locked="0" layoutInCell="1" allowOverlap="1" wp14:anchorId="611421CE" wp14:editId="5C61C2A3">
                      <wp:simplePos x="0" y="0"/>
                      <wp:positionH relativeFrom="column">
                        <wp:posOffset>1590675</wp:posOffset>
                      </wp:positionH>
                      <wp:positionV relativeFrom="paragraph">
                        <wp:posOffset>1031240</wp:posOffset>
                      </wp:positionV>
                      <wp:extent cx="1043940" cy="215900"/>
                      <wp:effectExtent l="0" t="0" r="22860" b="12700"/>
                      <wp:wrapNone/>
                      <wp:docPr id="5143" name="正方形/長方形 5143"/>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21CE" id="正方形/長方形 5143" o:spid="_x0000_s1053" style="position:absolute;left:0;text-align:left;margin-left:125.25pt;margin-top:81.2pt;width:82.2pt;height:1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29nrgIAAI8FAAAOAAAAZHJzL2Uyb0RvYy54bWysVM1uEzEQviPxDpbvdHfThNKomypqVYRU tRUt6tnx2tmVvB5jO9mE94AHgDNnxIHHoRJvwdj7k6hUHBA5OOOdmW/+Ps/J6aZWZC2sq0DnNDtI KRGaQ1HpZU7f3V28eEWJ80wXTIEWOd0KR09nz5+dNGYqRlCCKoQlCKLdtDE5Lb030yRxvBQ1cwdg hEalBFszj1e7TArLGkSvVTJK05dJA7YwFrhwDr+et0o6i/hSCu6vpXTCE5VTzM3H08ZzEc5kdsKm S8tMWfEuDfYPWdSs0hh0gDpnnpGVrf6AqituwYH0BxzqBKSsuIg1YDVZ+qia25IZEWvB5jgztMn9 P1h+tb6xpCpyOsnGh5RoVuOUHr5+efj0/eePz8mvj99aiUQ9tqsxbopet+bGdjeHYqh9I20d/rEq sokt3g4tFhtPOH7M0vHh8RgnwVE3yibHaZxBsvM21vnXAmoShJxaHGHsLFtfOo8R0bQ3CcEcqKq4 qJSKl0AbcaYsWTMc+GKZhQGjx55VEgpoU46S3yoRfJV+KyR2ApMcxYCRgzswxrnQPmtVJStEG2OS 4q+P0oePMSNgQJaY3YDdAfSWLUiP3Sbb2QdXESk8OKd/S6x1HjxiZNB+cK4rDfYpAIVVdZFbe0x/ rzVB9JvFJrJkdBRMw6cFFFukjoX2TTnDLyqc2CVz/oZZfEQ4ZFwM/hoPqaDJKXQSJSXYD099D/bI bdRS0uCjzKl7v2JWUKLeaGT9cTYO3PHxMp4cjfBi9zWLfY1e1WeANMhwBRkexWDvVS9KC/U97o95 iIoqpjnGzin3tr+c+XZZ4AbiYj6PZvhyDfOX+tbwAB4aHRh5t7ln1nS09Uj4K+gfMJs+Ym9rGzw1 zFceZBWpvetrNwJ89ZFL3YYKa2X/Hq12e3T2GwAA//8DAFBLAwQUAAYACAAAACEA0g9Cp+AAAAAL AQAADwAAAGRycy9kb3ducmV2LnhtbEyPsU7DMBCGdyTewTokFkSdhiSiIU5VQRlQJ0IHRic2TkR8 jmy3Td6eY4Lx7v/033fVdrYjO2sfBocC1qsEmMbOqQGNgOPH6/0jsBAlKjk61AIWHWBbX19VslTu gu/63ETDqARDKQX0MU4l56HrtZVh5SaNlH05b2Wk0RuuvLxQuR15miQFt3JAutDLST/3uvtuTlbA Pm99WO5ePKaHpXnbf5qH484IcXsz756ART3HPxh+9UkdanJq3QlVYKOANE9yQiko0gwYEdk62wBr abMpMuB1xf//UP8AAAD//wMAUEsBAi0AFAAGAAgAAAAhALaDOJL+AAAA4QEAABMAAAAAAAAAAAAA AAAAAAAAAFtDb250ZW50X1R5cGVzXS54bWxQSwECLQAUAAYACAAAACEAOP0h/9YAAACUAQAACwAA AAAAAAAAAAAAAAAvAQAAX3JlbHMvLnJlbHNQSwECLQAUAAYACAAAACEAFWdvZ64CAACPBQAADgAA AAAAAAAAAAAAAAAuAgAAZHJzL2Uyb0RvYy54bWxQSwECLQAUAAYACAAAACEA0g9Cp+AAAAALAQAA DwAAAAAAAAAAAAAAAAAIBQAAZHJzL2Rvd25yZXYueG1sUEsFBgAAAAAEAAQA8wAAABUGA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7744" behindDoc="0" locked="0" layoutInCell="1" allowOverlap="1" wp14:anchorId="2D74C926" wp14:editId="745579CA">
                      <wp:simplePos x="0" y="0"/>
                      <wp:positionH relativeFrom="column">
                        <wp:posOffset>2625090</wp:posOffset>
                      </wp:positionH>
                      <wp:positionV relativeFrom="paragraph">
                        <wp:posOffset>78740</wp:posOffset>
                      </wp:positionV>
                      <wp:extent cx="219075" cy="0"/>
                      <wp:effectExtent l="0" t="0" r="28575" b="19050"/>
                      <wp:wrapNone/>
                      <wp:docPr id="5131" name="直線コネクタ 5131"/>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E1E56" id="直線コネクタ 5131"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206.7pt,6.2pt" to="223.95pt,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If52gEAANkDAAAOAAAAZHJzL2Uyb0RvYy54bWysU0uOEzEQ3SNxB8t74u6gYaCVzixmBBsE EZ8DeNzltCX/ZJt0ZxvWXAAOwQIklhwmi7kGZSfpGQESArFx2656r+qVXy8uRqPJBkJUzra0nlWU gBWuU3bd0rdvnj54TElM3HZcOwst3UKkF8v79xaDb2Dueqc7CARJbGwG39I+Jd8wFkUPhseZ82Ax KF0wPOExrFkX+IDsRrN5VT1igwudD05AjHh7dQjSZeGXEkR6KWWERHRLsbdU1lDW67yy5YI368B9 r8SxDf4PXRiuLBadqK544uRdUL9QGSWCi06mmXCGOSmVgKIB1dTVT2pe99xD0YLDiX4aU/x/tOLF ZhWI6lp6Vj+sKbHc4CvdfPp68+3jfvdl//7Dfvd5v/tOShinNfjYIOjSrsLxFP0qZOmjDCZ/URQZ y4S304RhTETg5bx+Up2fUSJOIXaL8yGmZ+AMyZuWamWzdt7wzfOYsBamnlLytbZkQMfNz6vyiiw3 dmil7NJWwyHtFUgUiMXrQlesBZc6kA1HU3AhwKY6GwELaIvZGSaV1hOw+jPwmJ+hUGz3N+AJUSo7 myawUdaF31VP46llecjH9u/ozttr123LI5UA+qcoPHo9G/TuucBv/8jlDwAAAP//AwBQSwMEFAAG AAgAAAAhAKPzOVzfAAAACQEAAA8AAABkcnMvZG93bnJldi54bWxMj81OwzAQhO9IvIO1SNyo0xJB G+JUVcWPaKmAwgNs420cNbaj2E3D27OIA5xWuzOa/SafD7YRPXWh9k7BeJSAIFd6XbtKwefHw9UU RIjoNDbekYIvCjAvzs9yzLQ/uXfqt7ESHOJChgpMjG0mZSgNWQwj35Jjbe87i5HXrpK6wxOH20ZO kuRGWqwdfzDY0tJQedgerYLl4v5x80xPeFjj7G29Mn21f3lV6vJiWNyBiDTEPzP84DM6FMy080en g2gUpOPrlK0sTHiyIU1vZyB2vwdZ5PJ/g+IbAAD//wMAUEsBAi0AFAAGAAgAAAAhALaDOJL+AAAA 4QEAABMAAAAAAAAAAAAAAAAAAAAAAFtDb250ZW50X1R5cGVzXS54bWxQSwECLQAUAAYACAAAACEA OP0h/9YAAACUAQAACwAAAAAAAAAAAAAAAAAvAQAAX3JlbHMvLnJlbHNQSwECLQAUAAYACAAAACEA OfiH+doBAADZAwAADgAAAAAAAAAAAAAAAAAuAgAAZHJzL2Uyb0RvYy54bWxQSwECLQAUAAYACAAA ACEAo/M5XN8AAAAJAQAADwAAAAAAAAAAAAAAAAA0BAAAZHJzL2Rvd25yZXYueG1sUEsFBgAAAAAE AAQA8wAAAEAFA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09792" behindDoc="0" locked="0" layoutInCell="1" allowOverlap="1" wp14:anchorId="0E2E2310" wp14:editId="1B03C6DA">
                      <wp:simplePos x="0" y="0"/>
                      <wp:positionH relativeFrom="column">
                        <wp:posOffset>2717165</wp:posOffset>
                      </wp:positionH>
                      <wp:positionV relativeFrom="paragraph">
                        <wp:posOffset>365760</wp:posOffset>
                      </wp:positionV>
                      <wp:extent cx="219075" cy="0"/>
                      <wp:effectExtent l="0" t="0" r="28575" b="19050"/>
                      <wp:wrapNone/>
                      <wp:docPr id="5133" name="直線コネクタ 513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28441" id="直線コネクタ 5133" o:spid="_x0000_s1026" style="position:absolute;left:0;text-align:left;z-index:251809792;visibility:visible;mso-wrap-style:square;mso-wrap-distance-left:9pt;mso-wrap-distance-top:0;mso-wrap-distance-right:9pt;mso-wrap-distance-bottom:0;mso-position-horizontal:absolute;mso-position-horizontal-relative:text;mso-position-vertical:absolute;mso-position-vertical-relative:text" from="213.95pt,28.8pt" to="231.2pt,2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Qjpt2wEAANkDAAAOAAAAZHJzL2Uyb0RvYy54bWysU81uEzEQviPxDpbvze6mKoVVNj20gguC CMoDuN5x1pL/ZJvs5hrOvAA8BAeQeuzD5NDX6NhJtlVBQqBevLZnvm/mG387Oxu0IivwQVrT0GpS UgKG21aaZUM/Xb4+eklJiMy0TFkDDV1DoGfz589mvathajurWvAESUyoe9fQLkZXF0XgHWgWJtaB waCwXrOIR78sWs96ZNeqmJbli6K3vnXecggBby92QTrP/EIAj++FCBCJaij2FvPq83qV1mI+Y/XS M9dJvm+D/UcXmkmDRUeqCxYZ+ezlb1Racm+DFXHCrS6sEJJD1oBqqvKRmo8dc5C14HCCG8cUno6W v1stPJFtQ0+q42NKDNP4Srfff91ef9tufm6/fN1ufmw3NySHcVq9CzWCzs3C70/BLXySPgiv0xdF kSFPeD1OGIZIOF5Oq1fl6Qkl/BAq7nHOh/gGrCZp01AlTdLOarZ6GyLWwtRDSrpWhvTouOlpmV+x SI3tWsm7uFawS/sAAgVi8SrTZWvBufJkxdAUjHMwsUpGwALKYHaCCanUCCz/DtznJyhk2/0LeETk ytbEEaylsf5P1eNwaFns8rH9B7rT9sq26/xIOYD+yQr3Xk8GfXjO8Ps/cn4HAAD//wMAUEsDBBQA BgAIAAAAIQAkNHYy4AAAAAkBAAAPAAAAZHJzL2Rvd25yZXYueG1sTI/dTsMwDEbvkXiHyEjcsZSq dFtpOk0TP4IxAYMH8BqvrdY4VZN15e0J4gIubR99Pl++GE0rBupdY1nB9SQCQVxa3XCl4PPj/moG wnlkja1lUvBFDhbF+VmOmbYnfqdh6ysRQthlqKD2vsukdGVNBt3EdsThtre9QR/GvpK6x1MIN62M oyiVBhsOH2rsaFVTedgejYLV8u5h80SPeFjj/G39XA/V/uVVqcuLcXkLwtPo/2D40Q/qUASnnT2y dqJVkMTTeUAV3ExTEAFI0jgBsftdyCKX/xsU3wAAAP//AwBQSwECLQAUAAYACAAAACEAtoM4kv4A AADhAQAAEwAAAAAAAAAAAAAAAAAAAAAAW0NvbnRlbnRfVHlwZXNdLnhtbFBLAQItABQABgAIAAAA IQA4/SH/1gAAAJQBAAALAAAAAAAAAAAAAAAAAC8BAABfcmVscy8ucmVsc1BLAQItABQABgAIAAAA IQAoQjpt2wEAANkDAAAOAAAAAAAAAAAAAAAAAC4CAABkcnMvZTJvRG9jLnhtbFBLAQItABQABgAI AAAAIQAkNHYy4AAAAAkBAAAPAAAAAAAAAAAAAAAAADUEAABkcnMvZG93bnJldi54bWxQSwUGAAAA AAQABADzAAAAQgU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0816" behindDoc="0" locked="0" layoutInCell="1" allowOverlap="1" wp14:anchorId="7AF048D9" wp14:editId="6F279AC0">
                      <wp:simplePos x="0" y="0"/>
                      <wp:positionH relativeFrom="column">
                        <wp:posOffset>2834640</wp:posOffset>
                      </wp:positionH>
                      <wp:positionV relativeFrom="paragraph">
                        <wp:posOffset>250190</wp:posOffset>
                      </wp:positionV>
                      <wp:extent cx="1043940" cy="215900"/>
                      <wp:effectExtent l="0" t="0" r="22860" b="12700"/>
                      <wp:wrapNone/>
                      <wp:docPr id="5134" name="正方形/長方形 513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3980" w:rsidRDefault="00006FC5"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48D9" id="正方形/長方形 5134" o:spid="_x0000_s1054" style="position:absolute;left:0;text-align:left;margin-left:223.2pt;margin-top:19.7pt;width:82.2pt;height: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qxBCrwIAAI8FAAAOAAAAZHJzL2Uyb0RvYy54bWysVM1uEzEQviPxDpbvdHfTBNqomypqVYRU tRUt6tnx2tmVvB5jO9kN7wEPAGfOiAOPQyXegrF3N4lKxQGRgzPemfnm7/OcnLa1ImthXQU6p9lB SonQHIpKL3P67u7ixRElzjNdMAVa5HQjHD2dPX920pipGEEJqhCWIIh208bktPTeTJPE8VLUzB2A ERqVEmzNPF7tMiksaxC9VskoTV8mDdjCWODCOfx63inpLOJLKbi/ltIJT1ROMTcfTxvPRTiT2Qmb Li0zZcX7NNg/ZFGzSmPQLdQ584ysbPUHVF1xCw6kP+BQJyBlxUWsAavJ0kfV3JbMiFgLNseZbZvc /4PlV+sbS6oip5PscEyJZjVO6eHrl4dP33/++Jz8+vitk0jUY7sa46bodWtubH9zKIbaW2nr8I9V kTa2eLNtsWg94fgxS8eHx2OcBEfdKJscp3EGyc7bWOdfC6hJEHJqcYSxs2x96TxGRNPBJARzoKri olIqXgJtxJmyZM1w4ItlFgaMHntWSSigSzlKfqNE8FX6rZDYCUxyFANGDu7AGOdC+6xTlawQXYxJ ir8hyhA+xoyAAVlidlvsHmCw7EAG7C7Z3j64ikjhrXP6t8Q6561HjAzab53rSoN9CkBhVX3kzh7T 32tNEH27aCNLRkfBNHxaQLFB6ljo3pQz/KLCiV0y52+YxUeEQ8bF4K/xkAqanEIvUVKC/fDU92CP 3EYtJQ0+ypy69ytmBSXqjUbWH2fjwB0fL+PJqxFe7L5msa/Rq/oMkAYZriDDoxjsvRpEaaG+x/0x D1FRxTTH2Dnl3g6XM98tC9xAXMzn0QxfrmH+Ut8aHsBDowMj79p7Zk1PW4+Ev4LhAbPpI/Z2tsFT w3zlQVaR2ru+9iPAVx+51G+osFb279Fqt0dnvwEAAP//AwBQSwMEFAAGAAgAAAAhAKW2VMDgAAAA CQEAAA8AAABkcnMvZG93bnJldi54bWxMj7FOwzAQhnck3sE6JBZEnTYhhRCnqqAMFRNpB0YnNk5E fI5st03enmOC6XS6T/99f7mZ7MDO2ofeoYDlIgGmsXWqRyPgeHi7fwQWokQlB4dawKwDbKrrq1IW yl3wQ5/raBiFYCikgC7GseA8tJ22MizcqJFuX85bGWn1hisvLxRuB75Kkpxb2SN96OSoXzrdftcn K2D30Pgw3716XL3P9X73adLj1ghxezNtn4FFPcU/GH71SR0qcmrcCVVgg4AsyzNCBaRPNAnIlwl1 aQSs0wx4VfL/DaofAAAA//8DAFBLAQItABQABgAIAAAAIQC2gziS/gAAAOEBAAATAAAAAAAAAAAA AAAAAAAAAABbQ29udGVudF9UeXBlc10ueG1sUEsBAi0AFAAGAAgAAAAhADj9If/WAAAAlAEAAAsA AAAAAAAAAAAAAAAALwEAAF9yZWxzLy5yZWxzUEsBAi0AFAAGAAgAAAAhANqrEEKvAgAAjwUAAA4A AAAAAAAAAAAAAAAALgIAAGRycy9lMm9Eb2MueG1sUEsBAi0AFAAGAAgAAAAhAKW2VMDgAAAACQEA AA8AAAAAAAAAAAAAAAAACQUAAGRycy9kb3ducmV2LnhtbFBLBQYAAAAABAAEAPMAAAAWBgAAAAA= " fillcolor="white [3212]" strokecolor="#1f4d78 [1604]" strokeweight="1pt">
                      <v:textbox>
                        <w:txbxContent>
                          <w:p w:rsidR="00006FC5" w:rsidRPr="00283980" w:rsidRDefault="00006FC5"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811840" behindDoc="0" locked="0" layoutInCell="1" allowOverlap="1" wp14:anchorId="5D68A392" wp14:editId="12580091">
                      <wp:simplePos x="0" y="0"/>
                      <wp:positionH relativeFrom="column">
                        <wp:posOffset>2720975</wp:posOffset>
                      </wp:positionH>
                      <wp:positionV relativeFrom="paragraph">
                        <wp:posOffset>80645</wp:posOffset>
                      </wp:positionV>
                      <wp:extent cx="0" cy="292100"/>
                      <wp:effectExtent l="0" t="0" r="19050" b="31750"/>
                      <wp:wrapNone/>
                      <wp:docPr id="5135" name="直線コネクタ 5135"/>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F23CD" id="直線コネクタ 5135" o:spid="_x0000_s1026" style="position:absolute;left:0;text-align:lef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6.35pt" to="214.25pt,2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P9Nz4QEAAOMDAAAOAAAAZHJzL2Uyb0RvYy54bWysU0tuFDEQ3SNxB8t7pj8oQFrTk0UiYIFg xOcAjrs8Y8k/2Wa6ZzusuQAcggWRWHKYWeQaKbs7TQQICcTGssv1Xr1XLi/PBq3IDnyQ1rS0WpSU gOG2k2bT0ndvnz54QkmIzHRMWQMt3UOgZ6v795a9a6C2W6s68ARJTGh619JtjK4pisC3oFlYWAcG L4X1mkU8+k3RedYju1ZFXZaPit76znnLIQSMXoyXdJX5hQAeXwkRIBLVUtQW8+rzepnWYrVkzcYz t5V8ksH+QYVm0mDRmeqCRUbee/kLlZbc22BFXHCrCyuE5JA9oJuq/MnNmy1zkL1gc4Kb2xT+Hy1/ uVt7IruWnlQPTygxTOMrXX++uv726Xj4evzw8Xj4cjx8J/kau9W70CDo3Kz9dApu7ZP1QXhNhJLu OQ5CbgbaI0Pu9X7uNQyR8DHIMVqf1lWZn6EYGRKT8yE+A6tJ2rRUSZO6wBq2exEiVsXU25QUVob0 WLJ+PBEliaOovIt7BWPaaxBoFYuP8vKQwbnyZMdwPBjnYGKVRgILKIPZCSakUjOwzDr+CJzyExTy AP4NeEbkytbEGaylsf531eNwK1mM+Sj/ju+0vbTdPj9XvsBJyg6nqU+jevec4T/+5uoGAAD//wMA UEsDBBQABgAIAAAAIQAnducd3wAAAAkBAAAPAAAAZHJzL2Rvd25yZXYueG1sTI/BTsMwDIbvSLxD ZCRuLKUwVkrTaRQhhEBC2+DALW1MW9E4VZJt5e0x4gBH+//0+3OxnOwg9uhD70jB+SwBgdQ401Or 4HV7f5aBCFGT0YMjVPCFAZbl8VGhc+MOtMb9JraCSyjkWkEX45hLGZoOrQ4zNyJx9uG81ZFH30rj 9YHL7SDTJLmSVvfEFzo9YtVh87nZWQV3708vdfX4vLrw2+vbdfXQv02+Uur0ZFrdgIg4xT8YfvRZ HUp2qt2OTBCDgss0mzPKQboAwcDvolYwzxYgy0L+/6D8BgAA//8DAFBLAQItABQABgAIAAAAIQC2 gziS/gAAAOEBAAATAAAAAAAAAAAAAAAAAAAAAABbQ29udGVudF9UeXBlc10ueG1sUEsBAi0AFAAG AAgAAAAhADj9If/WAAAAlAEAAAsAAAAAAAAAAAAAAAAALwEAAF9yZWxzLy5yZWxzUEsBAi0AFAAG AAgAAAAhAGA/03PhAQAA4wMAAA4AAAAAAAAAAAAAAAAALgIAAGRycy9lMm9Eb2MueG1sUEsBAi0A FAAGAAgAAAAhACd25x3fAAAACQEAAA8AAAAAAAAAAAAAAAAAOwQAAGRycy9kb3ducmV2LnhtbFBL BQYAAAAABAAEAPMAAABHBQ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Pr="008E359B"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BC3E1A">
            <w:pPr>
              <w:rPr>
                <w:rFonts w:ascii="Century" w:eastAsia="ＭＳ 明朝" w:hAnsi="Century" w:cs="Times New Roman"/>
                <w:color w:val="000000" w:themeColor="text1"/>
                <w:sz w:val="20"/>
              </w:rPr>
            </w:pPr>
          </w:p>
          <w:p w:rsidR="00BC3E1A" w:rsidRPr="001533BD" w:rsidRDefault="001533BD"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824128" behindDoc="0" locked="0" layoutInCell="1" allowOverlap="1" wp14:anchorId="743CA61A" wp14:editId="55BD24BC">
                      <wp:simplePos x="0" y="0"/>
                      <wp:positionH relativeFrom="column">
                        <wp:posOffset>3876675</wp:posOffset>
                      </wp:positionH>
                      <wp:positionV relativeFrom="paragraph">
                        <wp:posOffset>257174</wp:posOffset>
                      </wp:positionV>
                      <wp:extent cx="1442085" cy="295275"/>
                      <wp:effectExtent l="0" t="0" r="5715" b="9525"/>
                      <wp:wrapNone/>
                      <wp:docPr id="52" name="テキスト ボックス 52"/>
                      <wp:cNvGraphicFramePr/>
                      <a:graphic xmlns:a="http://schemas.openxmlformats.org/drawingml/2006/main">
                        <a:graphicData uri="http://schemas.microsoft.com/office/word/2010/wordprocessingShape">
                          <wps:wsp>
                            <wps:cNvSpPr txBox="1"/>
                            <wps:spPr>
                              <a:xfrm>
                                <a:off x="0" y="0"/>
                                <a:ext cx="144208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FC5" w:rsidRPr="00460EBF" w:rsidRDefault="00006FC5"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006FC5" w:rsidRPr="00460EBF" w:rsidRDefault="00006FC5" w:rsidP="001533BD">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CA61A" id="_x0000_t202" coordsize="21600,21600" o:spt="202" path="m,l,21600r21600,l21600,xe">
                      <v:stroke joinstyle="miter"/>
                      <v:path gradientshapeok="t" o:connecttype="rect"/>
                    </v:shapetype>
                    <v:shape id="テキスト ボックス 52" o:spid="_x0000_s1055" type="#_x0000_t202" style="position:absolute;left:0;text-align:left;margin-left:305.25pt;margin-top:20.25pt;width:113.55pt;height:2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Gd8ZmgIAAG0FAAAOAAAAZHJzL2Uyb0RvYy54bWysVM1u1DAQviPxDpbvNNvQLe2q2WppVYRU tRUt6tnr2N0I22Ns7ybLsSshHoJXQJx5nrwIYyfZVoVLERdn4vlmPPPNz9FxoxVZCecrMAXd3RlR IgyHsjJ3Bf14c/bqgBIfmCmZAiMKuhaeHk9fvjiq7UTksABVCkfQifGT2hZ0EYKdZJnnC6GZ3wEr DColOM0C/rq7rHSsRu9aZflotJ/V4ErrgAvv8fa0U9Jp8i+l4OFSSi8CUQXF2EI6XTrn8cymR2xy 55hdVLwPg/1DFJpVBh/dujplgZGlq/5wpSvuwIMMOxx0BlJWXKQcMJvd0ZNsrhfMipQLkuPtlib/ /9zyi9WVI1VZ0HFOiWEaa9Ruvrb3P9r7X+3mG2k339vNpr3/if8EMUhYbf0E7a4tWobmLTRY+OHe 42XkoZFOxy9mSFCP1K+3dIsmEB6N9vby0cGYEo66/HCcvxlHN9mDtXU+vBOgSRQK6rCciWW2Oveh gw6Q+JiBs0qpVFJlSF3Q/dfjUTLYatC5MhErUnP0bmJGXeRJCmslIkaZD0IiOSmBeJHaUpwoR1YM G4pxLkxIuSe/iI4oiUE8x7DHP0T1HOMuj+FlMGFrrCsDLmX/JOzy0xCy7PDI+aO8oxiaeZO6Ij8c KjuHco0Fd9DNkLf8rMKqnDMfrpjDocEa4yIIl3hIBcg+9BIlC3Bf/nYf8djLqKWkxiEsqP+8ZE5Q ot4b7PI4sYPgBmE+CGapTwDLsIsrxvIkooELahClA32L+2EWX0EVMxzfKmgYxJPQrQLcL1zMZgmE c2lZODfXlkfXsSqxx26aW+Zs34gBW/gChvFkkyf92GGjpYHZMoCsUrNGYjsWe8JxplO79/snLo3H /wn1sCWnvwEAAP//AwBQSwMEFAAGAAgAAAAhAOdAnKjfAAAACQEAAA8AAABkcnMvZG93bnJldi54 bWxMj01PwzAMhu9I/IfISNxYUj66qTSdEB83vraBBLe0CW1F4lRJ2pV/j3eCk2350evH5Xp2lk0m xN6jhGwhgBlsvO6xlfC2ezhbAYtJoVbWo5HwYyKsq+OjUhXa73Fjpm1qGYVgLJSELqWh4Dw2nXEq LvxgkHZfPjiVaAwt10HtKdxZfi5Ezp3qkS50ajC3nWm+t6OTYD9ieKxF+pzu2qf0+sLH9/vsWcrT k/nmGlgyc/qD4aBP6lCRU+1H1JFZCXkmrgiVcHmoBKwuljmwmpqlAF6V/P8H1S8AAAD//wMAUEsB Ai0AFAAGAAgAAAAhALaDOJL+AAAA4QEAABMAAAAAAAAAAAAAAAAAAAAAAFtDb250ZW50X1R5cGVz XS54bWxQSwECLQAUAAYACAAAACEAOP0h/9YAAACUAQAACwAAAAAAAAAAAAAAAAAvAQAAX3JlbHMv LnJlbHNQSwECLQAUAAYACAAAACEAzRnfGZoCAABtBQAADgAAAAAAAAAAAAAAAAAuAgAAZHJzL2Uy b0RvYy54bWxQSwECLQAUAAYACAAAACEA50CcqN8AAAAJAQAADwAAAAAAAAAAAAAAAAD0BAAAZHJz L2Rvd25yZXYueG1sUEsFBgAAAAAEAAQA8wAAAAAGAAAAAA== " filled="f" stroked="f" strokeweight=".5pt">
                      <v:textbox inset="0,0,0,0">
                        <w:txbxContent>
                          <w:p w:rsidR="00006FC5" w:rsidRPr="00460EBF" w:rsidRDefault="00006FC5"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006FC5" w:rsidRPr="00460EBF" w:rsidRDefault="00006FC5" w:rsidP="001533BD">
                            <w:pPr>
                              <w:rPr>
                                <w:sz w:val="18"/>
                                <w:szCs w:val="18"/>
                              </w:rPr>
                            </w:pPr>
                          </w:p>
                        </w:txbxContent>
                      </v:textbox>
                    </v:shape>
                  </w:pict>
                </mc:Fallback>
              </mc:AlternateContent>
            </w:r>
          </w:p>
          <w:p w:rsidR="00A44E14" w:rsidRPr="00892C2F" w:rsidRDefault="00A44E14" w:rsidP="00BC3E1A">
            <w:pPr>
              <w:rPr>
                <w:rFonts w:ascii="Century" w:eastAsia="ＭＳ 明朝" w:hAnsi="Century" w:cs="Times New Roman"/>
                <w:color w:val="000000" w:themeColor="text1"/>
                <w:sz w:val="20"/>
              </w:rPr>
            </w:pPr>
          </w:p>
          <w:p w:rsidR="00BC3E1A" w:rsidRPr="00892C2F" w:rsidRDefault="00BC3E1A" w:rsidP="00630891">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政府業務継続計画及び中央省庁業務継続ガイドラインにおける具体的な災害想定・被害様相は、被害が大きく首都中枢機能への影響が大きいと考えられる都心南部直下地震</w:t>
            </w:r>
            <w:r w:rsidR="008C7E03" w:rsidRPr="00892C2F">
              <w:rPr>
                <w:rFonts w:ascii="Century" w:eastAsia="ＭＳ 明朝" w:hAnsi="Century" w:cs="Times New Roman" w:hint="eastAsia"/>
                <w:color w:val="000000" w:themeColor="text1"/>
                <w:sz w:val="20"/>
              </w:rPr>
              <w:t>の</w:t>
            </w:r>
            <w:r w:rsidRPr="00892C2F">
              <w:rPr>
                <w:rFonts w:ascii="Century" w:eastAsia="ＭＳ 明朝" w:hAnsi="Century" w:cs="Times New Roman" w:hint="eastAsia"/>
                <w:color w:val="000000" w:themeColor="text1"/>
                <w:sz w:val="20"/>
              </w:rPr>
              <w:t>被害様相を念頭に置いた上で、</w:t>
            </w:r>
            <w:r w:rsidRPr="00892C2F">
              <w:rPr>
                <w:rFonts w:ascii="Century" w:eastAsia="ＭＳ 明朝" w:hAnsi="Century" w:cs="Times New Roman" w:hint="eastAsia"/>
                <w:color w:val="000000" w:themeColor="text1"/>
                <w:sz w:val="20"/>
                <w:u w:val="single"/>
              </w:rPr>
              <w:t>特に不確実性が高い項目については、より過酷な被害様相を想定</w:t>
            </w:r>
            <w:r w:rsidRPr="00892C2F">
              <w:rPr>
                <w:rFonts w:ascii="Century" w:eastAsia="ＭＳ 明朝" w:hAnsi="Century" w:cs="Times New Roman" w:hint="eastAsia"/>
                <w:color w:val="000000" w:themeColor="text1"/>
                <w:sz w:val="20"/>
              </w:rPr>
              <w:t>することとしている。</w:t>
            </w:r>
          </w:p>
          <w:p w:rsidR="008C7E03" w:rsidRPr="00892C2F" w:rsidRDefault="008C7E03" w:rsidP="00BC3E1A">
            <w:pPr>
              <w:rPr>
                <w:rFonts w:ascii="Century" w:eastAsia="ＭＳ 明朝" w:hAnsi="Century" w:cs="Times New Roman"/>
                <w:color w:val="000000" w:themeColor="text1"/>
                <w:sz w:val="20"/>
              </w:rPr>
            </w:pPr>
          </w:p>
          <w:p w:rsidR="008C7E03" w:rsidRPr="00892C2F" w:rsidRDefault="008C7E03" w:rsidP="00A44E14">
            <w:pPr>
              <w:snapToGrid w:val="0"/>
              <w:rPr>
                <w:rFonts w:ascii="Century" w:eastAsia="ＭＳ 明朝" w:hAnsi="Century" w:cs="Times New Roman"/>
                <w:color w:val="000000" w:themeColor="text1"/>
                <w:sz w:val="20"/>
              </w:rPr>
            </w:pPr>
          </w:p>
          <w:p w:rsidR="008C7E03" w:rsidRPr="00892C2F" w:rsidRDefault="008C7E03" w:rsidP="003E2CDA">
            <w:pPr>
              <w:snapToGrid w:val="0"/>
              <w:ind w:leftChars="100" w:left="21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都心南部直下地震（</w:t>
            </w:r>
            <w:r w:rsidRPr="00892C2F">
              <w:rPr>
                <w:rFonts w:ascii="Century" w:eastAsia="ＭＳ ゴシック" w:hAnsi="Century" w:cs="Times New Roman" w:hint="eastAsia"/>
                <w:color w:val="000000" w:themeColor="text1"/>
                <w:sz w:val="20"/>
              </w:rPr>
              <w:t>M7.3</w:t>
            </w:r>
            <w:r w:rsidRPr="00892C2F">
              <w:rPr>
                <w:rFonts w:ascii="Century" w:eastAsia="ＭＳ ゴシック" w:hAnsi="Century" w:cs="Times New Roman" w:hint="eastAsia"/>
                <w:color w:val="000000" w:themeColor="text1"/>
                <w:sz w:val="20"/>
              </w:rPr>
              <w:t>）（</w:t>
            </w:r>
            <w:r w:rsidRPr="00892C2F">
              <w:rPr>
                <w:rFonts w:ascii="Century" w:eastAsia="ＭＳ ゴシック" w:hAnsi="Century" w:cs="Times New Roman" w:hint="eastAsia"/>
                <w:color w:val="000000" w:themeColor="text1"/>
                <w:sz w:val="20"/>
              </w:rPr>
              <w:t>30</w:t>
            </w:r>
            <w:r w:rsidRPr="00892C2F">
              <w:rPr>
                <w:rFonts w:ascii="Century" w:eastAsia="ＭＳ ゴシック" w:hAnsi="Century" w:cs="Times New Roman" w:hint="eastAsia"/>
                <w:color w:val="000000" w:themeColor="text1"/>
                <w:sz w:val="20"/>
              </w:rPr>
              <w:t>年間に</w:t>
            </w:r>
            <w:r w:rsidRPr="00892C2F">
              <w:rPr>
                <w:rFonts w:ascii="Century" w:eastAsia="ＭＳ ゴシック" w:hAnsi="Century" w:cs="Times New Roman" w:hint="eastAsia"/>
                <w:color w:val="000000" w:themeColor="text1"/>
                <w:sz w:val="20"/>
              </w:rPr>
              <w:t>70</w:t>
            </w:r>
            <w:r w:rsidR="00630891" w:rsidRPr="00892C2F">
              <w:rPr>
                <w:rFonts w:ascii="Century" w:eastAsia="ＭＳ ゴシック" w:hAnsi="Century" w:cs="Times New Roman" w:hint="eastAsia"/>
                <w:color w:val="000000" w:themeColor="text1"/>
                <w:sz w:val="20"/>
              </w:rPr>
              <w:t>％の確率で発生）における被害想定</w:t>
            </w:r>
          </w:p>
          <w:p w:rsidR="003E2CDA" w:rsidRPr="00892C2F" w:rsidRDefault="003E2CDA" w:rsidP="008C7E03">
            <w:pPr>
              <w:snapToGrid w:val="0"/>
              <w:ind w:left="200" w:hangingChars="100" w:hanging="200"/>
              <w:rPr>
                <w:rFonts w:ascii="Century" w:eastAsia="ＭＳ 明朝" w:hAnsi="Century" w:cs="Times New Roman"/>
                <w:color w:val="000000" w:themeColor="text1"/>
                <w:sz w:val="20"/>
              </w:rPr>
            </w:pPr>
          </w:p>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インフラ・ライフライン等の被害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379"/>
            </w:tblGrid>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・電力</w:t>
                  </w:r>
                </w:p>
              </w:tc>
              <w:tc>
                <w:tcPr>
                  <w:tcW w:w="6379" w:type="dxa"/>
                </w:tcPr>
                <w:p w:rsidR="004E60C6"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発災直後は都区部の約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割が停電。</w:t>
                  </w:r>
                </w:p>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供給能力が</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割程度に落ち、</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週間以上不安定な状況が続く</w:t>
                  </w:r>
                  <w:r w:rsidR="00E64DD3" w:rsidRPr="00892C2F">
                    <w:rPr>
                      <w:rFonts w:ascii="Century" w:eastAsia="ＭＳ 明朝" w:hAnsi="Century" w:cs="Times New Roman" w:hint="eastAsia"/>
                      <w:color w:val="000000" w:themeColor="text1"/>
                      <w:sz w:val="20"/>
                    </w:rPr>
                    <w:t>。</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・通信</w:t>
                  </w:r>
                </w:p>
              </w:tc>
              <w:tc>
                <w:tcPr>
                  <w:tcW w:w="6379" w:type="dxa"/>
                </w:tcPr>
                <w:p w:rsidR="00E64DD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固定電話・携帯電話とも、輻輳のため</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割の通話規制が</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日以上継続。メールは遅配が生じる可能性。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携帯基地局の非常用電源が切れると停波。</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・上下水道</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都区部で約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割が断水。約</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割で下水道の使用ができない。</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・交通</w:t>
                  </w:r>
                </w:p>
              </w:tc>
              <w:tc>
                <w:tcPr>
                  <w:tcW w:w="6379" w:type="dxa"/>
                </w:tcPr>
                <w:p w:rsidR="00E64DD3" w:rsidRPr="00892C2F" w:rsidRDefault="00DB00A4"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地下鉄は</w:t>
                  </w:r>
                  <w:r w:rsidRPr="00892C2F">
                    <w:rPr>
                      <w:rFonts w:ascii="Century" w:eastAsia="ＭＳ 明朝" w:hAnsi="Century" w:cs="Times New Roman" w:hint="eastAsia"/>
                      <w:color w:val="000000" w:themeColor="text1"/>
                      <w:sz w:val="20"/>
                    </w:rPr>
                    <w:t>1</w:t>
                  </w:r>
                  <w:r w:rsidR="008C7E03" w:rsidRPr="00892C2F">
                    <w:rPr>
                      <w:rFonts w:ascii="Century" w:eastAsia="ＭＳ 明朝" w:hAnsi="Century" w:cs="Times New Roman" w:hint="eastAsia"/>
                      <w:color w:val="000000" w:themeColor="text1"/>
                      <w:sz w:val="20"/>
                    </w:rPr>
                    <w:t>週間、私鉄・在来線は１か月程度運行停止する可能性。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主要路線の道路啓開には</w:t>
                  </w:r>
                  <w:r w:rsidR="00E64DD3"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少なくとも</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2</w:t>
                  </w:r>
                  <w:r w:rsidRPr="00892C2F">
                    <w:rPr>
                      <w:rFonts w:ascii="Century" w:eastAsia="ＭＳ 明朝" w:hAnsi="Century" w:cs="Times New Roman" w:hint="eastAsia"/>
                      <w:color w:val="000000" w:themeColor="text1"/>
                      <w:sz w:val="20"/>
                    </w:rPr>
                    <w:t>日を要し、その後、緊急交通路として使用。都区部の一般道はガレキによる狭小、放置車両等の発生で交通麻痺が発生。</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・港湾</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非耐震岸壁では、多くの施設で機能が確保できなくなり、復旧には数か月を要す。</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・燃料</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油槽所・製油所において備蓄はあるものの、タンクローリーの確保、深刻な渋滞により、非常用発電用の重油を含め、軽油、ガソリン、灯油とも末端までの供給が困難となる。</w:t>
                  </w:r>
                </w:p>
              </w:tc>
            </w:tr>
          </w:tbl>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経済的被害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・建物等の直接被害：約</w:t>
                  </w:r>
                  <w:r w:rsidRPr="00892C2F">
                    <w:rPr>
                      <w:rFonts w:ascii="Century" w:eastAsia="ＭＳ 明朝" w:hAnsi="Century" w:cs="Times New Roman" w:hint="eastAsia"/>
                      <w:color w:val="000000" w:themeColor="text1"/>
                      <w:sz w:val="20"/>
                    </w:rPr>
                    <w:t>47</w:t>
                  </w:r>
                  <w:r w:rsidRPr="00892C2F">
                    <w:rPr>
                      <w:rFonts w:ascii="Century" w:eastAsia="ＭＳ 明朝" w:hAnsi="Century" w:cs="Times New Roman" w:hint="eastAsia"/>
                      <w:color w:val="000000" w:themeColor="text1"/>
                      <w:sz w:val="20"/>
                    </w:rPr>
                    <w:t>兆円</w:t>
                  </w:r>
                </w:p>
              </w:tc>
            </w:tr>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・生産・サービス低下の被害：約</w:t>
                  </w:r>
                  <w:r w:rsidRPr="00892C2F">
                    <w:rPr>
                      <w:rFonts w:ascii="Century" w:eastAsia="ＭＳ 明朝" w:hAnsi="Century" w:cs="Times New Roman" w:hint="eastAsia"/>
                      <w:color w:val="000000" w:themeColor="text1"/>
                      <w:sz w:val="20"/>
                    </w:rPr>
                    <w:t>48</w:t>
                  </w:r>
                  <w:r w:rsidRPr="00892C2F">
                    <w:rPr>
                      <w:rFonts w:ascii="Century" w:eastAsia="ＭＳ 明朝" w:hAnsi="Century" w:cs="Times New Roman" w:hint="eastAsia"/>
                      <w:color w:val="000000" w:themeColor="text1"/>
                      <w:sz w:val="20"/>
                    </w:rPr>
                    <w:t>兆円</w:t>
                  </w:r>
                  <w:r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合計：約</w:t>
                  </w:r>
                  <w:r w:rsidRPr="00892C2F">
                    <w:rPr>
                      <w:rFonts w:ascii="Century" w:eastAsia="ＭＳ 明朝" w:hAnsi="Century" w:cs="Times New Roman" w:hint="eastAsia"/>
                      <w:color w:val="000000" w:themeColor="text1"/>
                      <w:sz w:val="20"/>
                    </w:rPr>
                    <w:t>95</w:t>
                  </w:r>
                  <w:r w:rsidRPr="00892C2F">
                    <w:rPr>
                      <w:rFonts w:ascii="Century" w:eastAsia="ＭＳ 明朝" w:hAnsi="Century" w:cs="Times New Roman" w:hint="eastAsia"/>
                      <w:color w:val="000000" w:themeColor="text1"/>
                      <w:sz w:val="20"/>
                    </w:rPr>
                    <w:t>兆円</w:t>
                  </w:r>
                </w:p>
              </w:tc>
            </w:tr>
          </w:tbl>
          <w:p w:rsidR="008C7E03" w:rsidRPr="00892C2F" w:rsidRDefault="008C7E03" w:rsidP="00E64DD3">
            <w:pPr>
              <w:ind w:right="160"/>
              <w:jc w:val="right"/>
              <w:rPr>
                <w:rFonts w:ascii="Century" w:eastAsia="ＭＳ 明朝" w:hAnsi="Century" w:cs="Times New Roman"/>
                <w:color w:val="000000" w:themeColor="text1"/>
                <w:sz w:val="16"/>
              </w:rPr>
            </w:pPr>
            <w:r w:rsidRPr="00892C2F">
              <w:rPr>
                <w:rFonts w:ascii="Century" w:eastAsia="ＭＳ 明朝" w:hAnsi="Century" w:cs="Times New Roman" w:hint="eastAsia"/>
                <w:color w:val="000000" w:themeColor="text1"/>
                <w:sz w:val="16"/>
              </w:rPr>
              <w:t>首都直下地震対策検討ワーキンググループ最終報告の概要（平成</w:t>
            </w:r>
            <w:r w:rsidRPr="00892C2F">
              <w:rPr>
                <w:rFonts w:ascii="Century" w:eastAsia="ＭＳ 明朝" w:hAnsi="Century" w:cs="Times New Roman" w:hint="eastAsia"/>
                <w:color w:val="000000" w:themeColor="text1"/>
                <w:sz w:val="16"/>
              </w:rPr>
              <w:t>25</w:t>
            </w:r>
            <w:r w:rsidRPr="00892C2F">
              <w:rPr>
                <w:rFonts w:ascii="Century" w:eastAsia="ＭＳ 明朝" w:hAnsi="Century" w:cs="Times New Roman" w:hint="eastAsia"/>
                <w:color w:val="000000" w:themeColor="text1"/>
                <w:sz w:val="16"/>
              </w:rPr>
              <w:t>年</w:t>
            </w:r>
            <w:r w:rsidRPr="00892C2F">
              <w:rPr>
                <w:rFonts w:ascii="Century" w:eastAsia="ＭＳ 明朝" w:hAnsi="Century" w:cs="Times New Roman" w:hint="eastAsia"/>
                <w:color w:val="000000" w:themeColor="text1"/>
                <w:sz w:val="16"/>
              </w:rPr>
              <w:t>12</w:t>
            </w:r>
            <w:r w:rsidRPr="00892C2F">
              <w:rPr>
                <w:rFonts w:ascii="Century" w:eastAsia="ＭＳ 明朝" w:hAnsi="Century" w:cs="Times New Roman" w:hint="eastAsia"/>
                <w:color w:val="000000" w:themeColor="text1"/>
                <w:sz w:val="16"/>
              </w:rPr>
              <w:t>月</w:t>
            </w:r>
            <w:r w:rsidRPr="00892C2F">
              <w:rPr>
                <w:rFonts w:ascii="Century" w:eastAsia="ＭＳ 明朝" w:hAnsi="Century" w:cs="Times New Roman" w:hint="eastAsia"/>
                <w:color w:val="000000" w:themeColor="text1"/>
                <w:sz w:val="16"/>
              </w:rPr>
              <w:t>19</w:t>
            </w:r>
            <w:r w:rsidRPr="00892C2F">
              <w:rPr>
                <w:rFonts w:ascii="Century" w:eastAsia="ＭＳ 明朝" w:hAnsi="Century" w:cs="Times New Roman" w:hint="eastAsia"/>
                <w:color w:val="000000" w:themeColor="text1"/>
                <w:sz w:val="16"/>
              </w:rPr>
              <w:t>日）より</w:t>
            </w:r>
          </w:p>
          <w:p w:rsidR="008C7E03" w:rsidRPr="00892C2F" w:rsidRDefault="00A44E14"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613184" behindDoc="0" locked="0" layoutInCell="1" allowOverlap="1" wp14:anchorId="048F2D71" wp14:editId="03CF062C">
                      <wp:simplePos x="0" y="0"/>
                      <wp:positionH relativeFrom="column">
                        <wp:posOffset>1710055</wp:posOffset>
                      </wp:positionH>
                      <wp:positionV relativeFrom="paragraph">
                        <wp:posOffset>206565</wp:posOffset>
                      </wp:positionV>
                      <wp:extent cx="2042556" cy="249382"/>
                      <wp:effectExtent l="0" t="0" r="0" b="0"/>
                      <wp:wrapNone/>
                      <wp:docPr id="54" name="二等辺三角形 54"/>
                      <wp:cNvGraphicFramePr/>
                      <a:graphic xmlns:a="http://schemas.openxmlformats.org/drawingml/2006/main">
                        <a:graphicData uri="http://schemas.microsoft.com/office/word/2010/wordprocessingShape">
                          <wps:wsp>
                            <wps:cNvSpPr/>
                            <wps:spPr>
                              <a:xfrm rot="10800000">
                                <a:off x="0" y="0"/>
                                <a:ext cx="2042556" cy="249382"/>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775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4" o:spid="_x0000_s1026" type="#_x0000_t5" style="position:absolute;left:0;text-align:left;margin-left:134.65pt;margin-top:16.25pt;width:160.85pt;height:19.65pt;rotation:18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0r1UqwIAAG8FAAAOAAAAZHJzL2Uyb0RvYy54bWysVM1uEzEQviPxDpbvdDdLUtqomypqVYRU tRUt6tn12slKXo+xnWzCG1TixCNw4cQdVYKnKaKPwdjebAvtCbEHy56fb2a+nZm9/VWjyFJYV4Mu 6WArp0RoDlWtZyV9d3H0YocS55mumAItSroWju5Pnj/ba81YFDAHVQlLEES7cWtKOvfejLPM8blo mNsCIzQqJdiGeXzaWVZZ1iJ6o7Iiz7ezFmxlLHDhHEoPk5JOIr6UgvtTKZ3wRJUUc/PxtPG8Cmc2 2WPjmWVmXvMuDfYPWTSs1hi0hzpknpGFrR9BNTW34ED6LQ5NBlLWXMQasJpB/lc153NmRKwFyXGm p8n9P1h+sjyzpK5KOhpSolmD/+j25uOvr9d3P25uv13fffn08/tngkpkqjVujA7n5sx2L4fXUPZK 2oZYQHoH+U4evsgG1kdWkex1T7ZYecJRWOTDYjTapoSjrhjuvtwpQowsgQVQY51/LaAh4VJSb2um ZyoQwsZseex8Mt+YBbHS4dRwVCuVtEGShcRTqvHm10ok67dCYvEhm4ga204cKEuWDBuGcS60HyTV nFUiiUexvgTfe8TMlUbAgCwxfo/dAYSWfoydYDr74Cpi1/bOicg+zJ+JJefeI0YG7XvnptZgn6pM YVVd5GS/ISlRE1i6gmqNrRF/Kk6OM/yoxv9wzJw/YxaHBIU4+P4UD6mgLSl0N0rmYD88JQ/22Luo paTFoSupe79gVlCi3mjs6t3BcBimND6Go1cFPuxDzdVDjV40B4C/aRCzi9dg79XmKi00l7gfpiEq qpjmGLuk3NvN48CnZYAbhovpNJrhZBrmj/W54QE8sBp67GJ1yazZNCO28QlsBvRRPybb4KlhuvAg 69is97x2fONUx8bpNlBYGw/f0ep+T05+AwAA//8DAFBLAwQUAAYACAAAACEAq5bsmN4AAAAJAQAA DwAAAGRycy9kb3ducmV2LnhtbEyPy07DMBBF90j8gzVI7KiTlJY0ZFKhQrvpioBYu/EQR/Ujst02 /XvMCpajObr33Ho9Gc3O5MPgLEI+y4CR7ZwcbI/w+bF9KIGFKKwU2llCuFKAdXN7U4tKuot9p3Mb e5ZCbKgEgopxrDgPnSIjwsyNZNPv23kjYjp9z6UXlxRuNC+ybMmNGGxqUGKkjaLu2J4Mgv+Su6Pa 7fnja+avfbnd6O6tRby/m16egUWa4h8Mv/pJHZrkdHAnKwPTCMVyNU8owrxYAEvAYpWncQeEp7wE 3tT8/4LmBwAA//8DAFBLAQItABQABgAIAAAAIQC2gziS/gAAAOEBAAATAAAAAAAAAAAAAAAAAAAA AABbQ29udGVudF9UeXBlc10ueG1sUEsBAi0AFAAGAAgAAAAhADj9If/WAAAAlAEAAAsAAAAAAAAA AAAAAAAALwEAAF9yZWxzLy5yZWxzUEsBAi0AFAAGAAgAAAAhAGfSvVSrAgAAbwUAAA4AAAAAAAAA AAAAAAAALgIAAGRycy9lMm9Eb2MueG1sUEsBAi0AFAAGAAgAAAAhAKuW7JjeAAAACQEAAA8AAAAA AAAAAAAAAAAABQUAAGRycy9kb3ducmV2LnhtbFBLBQYAAAAABAAEAPMAAAAQBgAAAAA= " fillcolor="#5b9bd5 [3204]" stroked="f" strokeweight="1pt"/>
                  </w:pict>
                </mc:Fallback>
              </mc:AlternateContent>
            </w:r>
          </w:p>
          <w:p w:rsidR="00A44E14" w:rsidRPr="00892C2F" w:rsidRDefault="00A44E14" w:rsidP="00BC3E1A">
            <w:pPr>
              <w:rPr>
                <w:rFonts w:ascii="Century" w:eastAsia="ＭＳ 明朝" w:hAnsi="Century" w:cs="Times New Roman"/>
                <w:color w:val="000000" w:themeColor="text1"/>
                <w:sz w:val="20"/>
              </w:rPr>
            </w:pPr>
          </w:p>
          <w:p w:rsidR="00A44E14" w:rsidRPr="00892C2F" w:rsidRDefault="00A44E14" w:rsidP="00BC3E1A">
            <w:pPr>
              <w:rPr>
                <w:rFonts w:ascii="Century" w:eastAsia="ＭＳ 明朝" w:hAnsi="Century" w:cs="Times New Roman"/>
                <w:color w:val="000000" w:themeColor="text1"/>
                <w:sz w:val="20"/>
              </w:rPr>
            </w:pPr>
          </w:p>
          <w:p w:rsidR="008C7E03" w:rsidRPr="00892C2F" w:rsidRDefault="004E60C6" w:rsidP="003E2CD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w:t>
            </w:r>
            <w:r w:rsidR="008C7E03" w:rsidRPr="00892C2F">
              <w:rPr>
                <w:rFonts w:ascii="Century" w:eastAsiaTheme="majorEastAsia" w:hAnsi="Century" w:cs="Times New Roman" w:hint="eastAsia"/>
                <w:color w:val="000000" w:themeColor="text1"/>
                <w:sz w:val="20"/>
              </w:rPr>
              <w:t>より過酷な被害様相</w:t>
            </w:r>
            <w:r w:rsidR="00E64DD3" w:rsidRPr="00892C2F">
              <w:rPr>
                <w:rFonts w:ascii="Century" w:eastAsiaTheme="majorEastAsia" w:hAnsi="Century" w:cs="Times New Roman" w:hint="eastAsia"/>
                <w:color w:val="000000" w:themeColor="text1"/>
                <w:sz w:val="20"/>
              </w:rPr>
              <w:t>を想定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4E60C6"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停電、商用電話回線の不通及び断水は、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下水道の利用支障は、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地下鉄の運行停止は、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r w:rsidRPr="00892C2F">
              <w:rPr>
                <w:rFonts w:ascii="Century" w:eastAsia="ＭＳ 明朝" w:hAnsi="Century" w:cs="Times New Roman" w:hint="eastAsia"/>
                <w:color w:val="000000" w:themeColor="text1"/>
                <w:sz w:val="20"/>
                <w:u w:val="single"/>
              </w:rPr>
              <w:t>JR</w:t>
            </w:r>
            <w:r w:rsidRPr="00892C2F">
              <w:rPr>
                <w:rFonts w:ascii="Century" w:eastAsia="ＭＳ 明朝" w:hAnsi="Century" w:cs="Times New Roman" w:hint="eastAsia"/>
                <w:color w:val="000000" w:themeColor="text1"/>
                <w:sz w:val="20"/>
                <w:u w:val="single"/>
              </w:rPr>
              <w:t>及び私鉄の運行停止は、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00E0061B" w:rsidRPr="00892C2F">
              <w:rPr>
                <w:rFonts w:ascii="Century" w:eastAsia="ＭＳ 明朝" w:hAnsi="Century" w:cs="Times New Roman" w:hint="eastAsia"/>
                <w:color w:val="000000" w:themeColor="text1"/>
                <w:sz w:val="20"/>
                <w:u w:val="single"/>
              </w:rPr>
              <w:t>主要道路の啓開</w:t>
            </w:r>
            <w:r w:rsidRPr="00892C2F">
              <w:rPr>
                <w:rFonts w:ascii="Century" w:eastAsia="ＭＳ 明朝" w:hAnsi="Century" w:cs="Times New Roman" w:hint="eastAsia"/>
                <w:color w:val="000000" w:themeColor="text1"/>
                <w:sz w:val="20"/>
                <w:u w:val="single"/>
              </w:rPr>
              <w:t>には、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週間を要する</w:t>
            </w:r>
          </w:p>
          <w:p w:rsidR="00A44E14" w:rsidRPr="00892C2F" w:rsidRDefault="00A44E14"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65056" behindDoc="0" locked="0" layoutInCell="1" allowOverlap="1" wp14:anchorId="4477E9A7" wp14:editId="474B73AD">
                <wp:simplePos x="0" y="0"/>
                <wp:positionH relativeFrom="column">
                  <wp:posOffset>0</wp:posOffset>
                </wp:positionH>
                <wp:positionV relativeFrom="paragraph">
                  <wp:posOffset>-635</wp:posOffset>
                </wp:positionV>
                <wp:extent cx="5422900" cy="317500"/>
                <wp:effectExtent l="0" t="0" r="6350" b="6350"/>
                <wp:wrapNone/>
                <wp:docPr id="132" name="正方形/長方形 13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7E9A7" id="正方形/長方形 132" o:spid="_x0000_s1056" style="position:absolute;left:0;text-align:left;margin-left:0;margin-top:-.05pt;width:427pt;height:25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G3eJ3gIAAFMGAAAOAAAAZHJzL2Uyb0RvYy54bWysVd1u0zAUvkfiHSzfszRZy7Zq6VRtGkKa tooN7dp17CaSYxvbbVLeAx4ArrlGXPA4TOItOLaTrBoVEoib9Nj+zt93fnp61tYCbZixlZI5Tg9G GDFJVVHJVY7f3l2+OMbIOiILIpRkOd4yi89mz5+dNnrKMlUqUTCDwIi000bnuHROT5PE0pLVxB4o zSQ8cmVq4uBoVklhSAPWa5Fko9HLpFGm0EZRZi3cXsRHPAv2OWfU3XBumUMixxCbC18Tvkv/TWan ZLoyRJcV7cIg/xBFTSoJTgdTF8QRtDbVb6bqihplFXcHVNWJ4ryiLOQA2aSjJ9nclkSzkAuQY/VA k/1/Zun1ZmFQVUDtDjOMJKmhSA9fPj98/Pbj+6fk54evUUL+GchqtJ2Czq1emO5kQfSZt9zU/hdy Qm0geDsQzFqHKFxOxll2MoI6UHg7TI8mIIOZ5FFbG+teMVUjL+TYQAEDr2RzZV2E9pCO7uKyEiLI FiBRQFoBR6OgGVqJnQuDNgSaYLlKO5cruws+hlj+SiEF/H4NQimTbtcNJLjqoxOVRMRPx2QcLSBL iWC+An1ghgxJCemDlMonGdP3N4kvQyQ+SG4rmMcJ+YZxqCZQne1Lvo/MY21JChY58an3hRjoCmUJ Bj2ag//Bdvon2zHKDu9VWRjDQXkvyX1gUXnQCJ6VdINyXUll9nkXA9884nuSIjWeJdcu29DphyFX f7VUxRba36i4F6ymlxX03RWxbkEMLAJoVVhu7gY+XKgmx6qTMCqVeb/v3uNhPuEVowYWS47tuzUx DCPxWkJXnqTjsd9E4TCeHGVwMLsvy90Xua7PFbRtCmtU0yB6vBO9yI2q72EHzr1XeCKSgu8cU2f6 w7mLCw+2KGXzeYDB9tHEXclbTb1xT7Sfq7v2nhjdDZ+Dsb1W/RIi0yczGLFeU6r52ilehQF95LUr AWyu0EvdlvWrcfccUI//BbNfAA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2Bt3id4CAABT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v:textbox>
              </v:rect>
            </w:pict>
          </mc:Fallback>
        </mc:AlternateContent>
      </w:r>
      <w:r w:rsidRPr="00892C2F">
        <w:rPr>
          <w:rFonts w:ascii="Century" w:hAnsi="Century" w:cs="Times New Roman" w:hint="eastAsia"/>
          <w:color w:val="000000" w:themeColor="text1"/>
        </w:rPr>
        <w:t>これまでの大阪・関西の取組み及び国の動きを踏まえ、以下の視点ごとに進める。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首都機能バックアップについて、これまでの大阪・関西の取組み及び国の動きを踏まえ、以下の視点から検討した。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①　「行政分野」と「経済分野」</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2566B2" w:rsidP="00BC3E1A">
      <w:pPr>
        <w:ind w:firstLineChars="100" w:firstLine="210"/>
        <w:rPr>
          <w:rFonts w:ascii="Century"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hAnsi="Century" w:cs="Times New Roman" w:hint="eastAsia"/>
          <w:color w:val="000000" w:themeColor="text1"/>
        </w:rPr>
        <w:t>において、首都中枢機能とは東京圏における政治、行政、</w:t>
      </w:r>
      <w:r w:rsidR="00BC3E1A" w:rsidRPr="00892C2F">
        <w:rPr>
          <w:rFonts w:ascii="Century" w:hAnsi="Century" w:cs="Times New Roman" w:hint="eastAsia"/>
          <w:color w:val="000000" w:themeColor="text1"/>
        </w:rPr>
        <w:t>経済</w:t>
      </w:r>
      <w:r>
        <w:rPr>
          <w:rFonts w:ascii="Century" w:hAnsi="Century" w:cs="Times New Roman" w:hint="eastAsia"/>
          <w:color w:val="000000" w:themeColor="text1"/>
        </w:rPr>
        <w:t>等の</w:t>
      </w:r>
      <w:r w:rsidR="00BC3E1A" w:rsidRPr="00892C2F">
        <w:rPr>
          <w:rFonts w:ascii="Century" w:hAnsi="Century" w:cs="Times New Roman" w:hint="eastAsia"/>
          <w:color w:val="000000" w:themeColor="text1"/>
        </w:rPr>
        <w:t>中枢</w:t>
      </w:r>
      <w:r>
        <w:rPr>
          <w:rFonts w:ascii="Century" w:hAnsi="Century" w:cs="Times New Roman" w:hint="eastAsia"/>
          <w:color w:val="000000" w:themeColor="text1"/>
        </w:rPr>
        <w:t>機能</w:t>
      </w:r>
      <w:r w:rsidR="00BC3E1A" w:rsidRPr="00892C2F">
        <w:rPr>
          <w:rFonts w:ascii="Century" w:hAnsi="Century" w:cs="Times New Roman" w:hint="eastAsia"/>
          <w:color w:val="000000" w:themeColor="text1"/>
        </w:rPr>
        <w:t>を指すとされているように、</w:t>
      </w:r>
      <w:r w:rsidR="00BC3E1A" w:rsidRPr="00892C2F">
        <w:rPr>
          <w:rFonts w:ascii="Century" w:hAnsi="Century" w:cs="Times New Roman" w:hint="eastAsia"/>
          <w:color w:val="000000" w:themeColor="text1"/>
          <w:u w:val="single"/>
        </w:rPr>
        <w:t>首都における危機事象の際に、国全体の国民生活や経済活動を支えるうえで、国家としての機能だけでなく、民間が主体になる経済中枢機能のバックアップも重要な課題</w:t>
      </w:r>
      <w:r w:rsidR="00BC3E1A"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また、大阪・関西は経済活動に関する諸機能が東京に次いで集積するエリアであり、</w:t>
      </w:r>
      <w:r w:rsidRPr="00892C2F">
        <w:rPr>
          <w:rFonts w:ascii="Century" w:hAnsi="Century" w:cs="Times New Roman" w:hint="eastAsia"/>
          <w:color w:val="000000" w:themeColor="text1"/>
          <w:u w:val="single"/>
        </w:rPr>
        <w:t>経済分野は大阪・関西のポテンシャルを活かしやすい分野</w:t>
      </w:r>
      <w:r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これらより、大阪・関西がバックアップすべき首都機能の範囲として、「行政分野」と「経済分野」をそれぞれ検討した。</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213098">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なお、首都中枢機能としては政治分野（国会）も検討対象であるが、</w:t>
      </w:r>
      <w:r w:rsidRPr="00892C2F">
        <w:rPr>
          <w:rFonts w:ascii="Century" w:hAnsi="Century" w:cs="Times New Roman" w:hint="eastAsia"/>
          <w:color w:val="000000" w:themeColor="text1"/>
          <w:u w:val="single"/>
        </w:rPr>
        <w:t>首都圏外での代替拠点について、中央省庁等</w:t>
      </w:r>
      <w:r w:rsidR="00811558" w:rsidRPr="00892C2F">
        <w:rPr>
          <w:rFonts w:ascii="Century" w:hAnsi="Century" w:cs="Times New Roman" w:hint="eastAsia"/>
          <w:color w:val="000000" w:themeColor="text1"/>
          <w:u w:val="single"/>
        </w:rPr>
        <w:t>に関しては</w:t>
      </w:r>
      <w:r w:rsidRPr="00892C2F">
        <w:rPr>
          <w:rFonts w:ascii="Century" w:hAnsi="Century" w:cs="Times New Roman" w:hint="eastAsia"/>
          <w:color w:val="000000" w:themeColor="text1"/>
          <w:u w:val="single"/>
        </w:rPr>
        <w:t>検討課題と</w:t>
      </w:r>
      <w:r w:rsidR="00702BC2" w:rsidRPr="00892C2F">
        <w:rPr>
          <w:rFonts w:ascii="Century" w:hAnsi="Century" w:cs="Times New Roman" w:hint="eastAsia"/>
          <w:color w:val="000000" w:themeColor="text1"/>
          <w:u w:val="single"/>
        </w:rPr>
        <w:t>して閣議決定されている</w:t>
      </w:r>
      <w:r w:rsidRPr="00892C2F">
        <w:rPr>
          <w:rFonts w:ascii="Century" w:hAnsi="Century" w:cs="Times New Roman" w:hint="eastAsia"/>
          <w:color w:val="000000" w:themeColor="text1"/>
          <w:u w:val="single"/>
        </w:rPr>
        <w:t>一方、国会に関してはそうした段階にはない</w:t>
      </w:r>
      <w:r w:rsidRPr="00892C2F">
        <w:rPr>
          <w:rFonts w:ascii="Century" w:hAnsi="Century" w:cs="Times New Roman" w:hint="eastAsia"/>
          <w:color w:val="000000" w:themeColor="text1"/>
        </w:rPr>
        <w:t>ことから、現状においては、行政分野（中央省庁等）及び経済分野（主要金融機関・企業の中枢機関等）を優先して検討した。</w:t>
      </w:r>
      <w:r w:rsidR="00A85584" w:rsidRPr="00892C2F">
        <w:rPr>
          <w:rFonts w:ascii="Century" w:hAnsi="Century" w:cs="Times New Roman" w:hint="eastAsia"/>
          <w:color w:val="000000" w:themeColor="text1"/>
          <w:u w:val="single"/>
        </w:rPr>
        <w:t>国会</w:t>
      </w:r>
      <w:r w:rsidRPr="00892C2F">
        <w:rPr>
          <w:rFonts w:ascii="Century" w:hAnsi="Century" w:cs="Times New Roman" w:hint="eastAsia"/>
          <w:color w:val="000000" w:themeColor="text1"/>
          <w:u w:val="single"/>
        </w:rPr>
        <w:t>に関しては、</w:t>
      </w:r>
      <w:r w:rsidR="00702BC2" w:rsidRPr="00892C2F">
        <w:rPr>
          <w:rFonts w:ascii="Century" w:hAnsi="Century" w:cs="Times New Roman" w:hint="eastAsia"/>
          <w:color w:val="000000" w:themeColor="text1"/>
          <w:u w:val="single"/>
        </w:rPr>
        <w:t>物理的な場所や人員</w:t>
      </w:r>
      <w:r w:rsidR="00A85584" w:rsidRPr="00892C2F">
        <w:rPr>
          <w:rFonts w:ascii="Century" w:hAnsi="Century" w:cs="Times New Roman" w:hint="eastAsia"/>
          <w:color w:val="000000" w:themeColor="text1"/>
          <w:u w:val="single"/>
        </w:rPr>
        <w:t>（職員）といった</w:t>
      </w:r>
      <w:r w:rsidR="00702BC2" w:rsidRPr="00892C2F">
        <w:rPr>
          <w:rFonts w:ascii="Century" w:hAnsi="Century" w:cs="Times New Roman" w:hint="eastAsia"/>
          <w:color w:val="000000" w:themeColor="text1"/>
          <w:u w:val="single"/>
        </w:rPr>
        <w:t>リソース</w:t>
      </w:r>
      <w:r w:rsidR="00811558" w:rsidRPr="00892C2F">
        <w:rPr>
          <w:rFonts w:ascii="Century" w:hAnsi="Century" w:cs="Times New Roman" w:hint="eastAsia"/>
          <w:color w:val="000000" w:themeColor="text1"/>
          <w:u w:val="single"/>
        </w:rPr>
        <w:t>の</w:t>
      </w:r>
      <w:r w:rsidR="00213098" w:rsidRPr="00892C2F">
        <w:rPr>
          <w:rFonts w:ascii="Century" w:hAnsi="Century" w:cs="Times New Roman" w:hint="eastAsia"/>
          <w:color w:val="000000" w:themeColor="text1"/>
          <w:u w:val="single"/>
        </w:rPr>
        <w:t>確保</w:t>
      </w:r>
      <w:r w:rsidR="00A85584" w:rsidRPr="00892C2F">
        <w:rPr>
          <w:rFonts w:ascii="Century" w:hAnsi="Century" w:cs="Times New Roman" w:hint="eastAsia"/>
          <w:color w:val="000000" w:themeColor="text1"/>
          <w:u w:val="single"/>
        </w:rPr>
        <w:t>の問題</w:t>
      </w:r>
      <w:r w:rsidR="004D0A60" w:rsidRPr="00892C2F">
        <w:rPr>
          <w:rFonts w:ascii="Century" w:hAnsi="Century" w:cs="Times New Roman" w:hint="eastAsia"/>
          <w:color w:val="000000" w:themeColor="text1"/>
          <w:u w:val="single"/>
        </w:rPr>
        <w:t>にとどまらず、危機事象への対応のあり方</w:t>
      </w:r>
      <w:r w:rsidR="00F258AF" w:rsidRPr="00892C2F">
        <w:rPr>
          <w:rFonts w:ascii="Century" w:hAnsi="Century" w:cs="Times New Roman" w:hint="eastAsia"/>
          <w:color w:val="000000" w:themeColor="text1"/>
          <w:u w:val="single"/>
        </w:rPr>
        <w:t>に</w:t>
      </w:r>
      <w:r w:rsidR="00D31A94" w:rsidRPr="00892C2F">
        <w:rPr>
          <w:rFonts w:ascii="Century" w:hAnsi="Century" w:cs="Times New Roman" w:hint="eastAsia"/>
          <w:color w:val="000000" w:themeColor="text1"/>
          <w:u w:val="single"/>
        </w:rPr>
        <w:t>関わる課題について、国会としての整理・検討が重要である。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②　「非常時のバックアップ」と「平時のバックアップ」</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首都機能バックアップは、</w:t>
      </w:r>
      <w:r w:rsidRPr="00892C2F">
        <w:rPr>
          <w:rFonts w:ascii="Century" w:hAnsi="Century" w:cs="Times New Roman" w:hint="eastAsia"/>
          <w:color w:val="000000" w:themeColor="text1"/>
          <w:u w:val="single"/>
        </w:rPr>
        <w:t>危機事態への迅速・的確な対応や国・地方での密な連絡調整などが必要であることを踏まえると、平時から一定の機能を持つなどの備えが有効</w:t>
      </w:r>
      <w:r w:rsidRPr="00892C2F">
        <w:rPr>
          <w:rFonts w:ascii="Century" w:hAnsi="Century" w:cs="Times New Roman" w:hint="eastAsia"/>
          <w:color w:val="000000" w:themeColor="text1"/>
        </w:rPr>
        <w:t>であることはいうまでもない。他方で、その</w:t>
      </w:r>
      <w:r w:rsidRPr="00892C2F">
        <w:rPr>
          <w:rFonts w:ascii="Century" w:hAnsi="Century" w:cs="Times New Roman" w:hint="eastAsia"/>
          <w:color w:val="000000" w:themeColor="text1"/>
          <w:u w:val="single"/>
        </w:rPr>
        <w:t>資源の確保・有効活用が課題</w:t>
      </w:r>
      <w:r w:rsidRPr="00892C2F">
        <w:rPr>
          <w:rFonts w:ascii="Century" w:hAnsi="Century" w:cs="Times New Roman" w:hint="eastAsia"/>
          <w:color w:val="000000" w:themeColor="text1"/>
        </w:rPr>
        <w:t>でもある。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そのため、非常時に向けた体制のあり方として「非常時のバックアップ（大規模災害発生時における業務代替など）」と、「平時のバックアップ（非常時に迅速的確に対応するための体制整備など）」の観点で検討した。</w:t>
      </w:r>
    </w:p>
    <w:p w:rsidR="00BC3E1A" w:rsidRPr="00892C2F" w:rsidRDefault="00BC3E1A" w:rsidP="00BC3E1A">
      <w:pPr>
        <w:spacing w:after="240"/>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lastRenderedPageBreak/>
        <w:t>③　「大阪・関西の取組み」と「国への働きかけ」</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u w:val="single"/>
        </w:rPr>
        <w:t>首都機能バックアップは、本来、国自体が主体的に検討すべきもの</w:t>
      </w:r>
      <w:r w:rsidRPr="00892C2F">
        <w:rPr>
          <w:rFonts w:ascii="Century" w:hAnsi="Century" w:cs="Times New Roman" w:hint="eastAsia"/>
          <w:color w:val="000000" w:themeColor="text1"/>
        </w:rPr>
        <w:t>である。しかし</w:t>
      </w:r>
      <w:r w:rsidR="00640099" w:rsidRPr="00892C2F">
        <w:rPr>
          <w:rFonts w:ascii="Century" w:hAnsi="Century" w:cs="Times New Roman" w:hint="eastAsia"/>
          <w:color w:val="000000" w:themeColor="text1"/>
        </w:rPr>
        <w:t>ながら</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国の検討は専ら首都圏での対応にとどまっており</w:t>
      </w:r>
      <w:r w:rsidRPr="00892C2F">
        <w:rPr>
          <w:rFonts w:ascii="Century" w:hAnsi="Century" w:cs="Times New Roman" w:hint="eastAsia"/>
          <w:color w:val="000000" w:themeColor="text1"/>
        </w:rPr>
        <w:t>、首都圏外の代替拠点を含めた議論を活性化させるためにも、</w:t>
      </w:r>
      <w:r w:rsidRPr="00892C2F">
        <w:rPr>
          <w:rFonts w:ascii="Century" w:hAnsi="Century" w:cs="Times New Roman" w:hint="eastAsia"/>
          <w:color w:val="000000" w:themeColor="text1"/>
          <w:u w:val="single"/>
        </w:rPr>
        <w:t>大阪・関西が、自ら</w:t>
      </w:r>
      <w:r w:rsidR="00640099" w:rsidRPr="00892C2F">
        <w:rPr>
          <w:rFonts w:ascii="Century" w:hAnsi="Century" w:cs="Times New Roman" w:hint="eastAsia"/>
          <w:color w:val="000000" w:themeColor="text1"/>
          <w:u w:val="single"/>
        </w:rPr>
        <w:t>が</w:t>
      </w:r>
      <w:r w:rsidRPr="00892C2F">
        <w:rPr>
          <w:rFonts w:ascii="Century" w:hAnsi="Century" w:cs="Times New Roman" w:hint="eastAsia"/>
          <w:color w:val="000000" w:themeColor="text1"/>
          <w:u w:val="single"/>
        </w:rPr>
        <w:t>何ができるのかを含めて</w:t>
      </w:r>
      <w:r w:rsidR="00640099" w:rsidRPr="00892C2F">
        <w:rPr>
          <w:rFonts w:ascii="Century" w:hAnsi="Century" w:cs="Times New Roman" w:hint="eastAsia"/>
          <w:color w:val="000000" w:themeColor="text1"/>
          <w:u w:val="single"/>
        </w:rPr>
        <w:t>、</w:t>
      </w:r>
      <w:r w:rsidRPr="00892C2F">
        <w:rPr>
          <w:rFonts w:ascii="Century" w:hAnsi="Century" w:cs="Times New Roman" w:hint="eastAsia"/>
          <w:color w:val="000000" w:themeColor="text1"/>
          <w:u w:val="single"/>
        </w:rPr>
        <w:t>先んじて検討を進める</w:t>
      </w:r>
      <w:r w:rsidRPr="00892C2F">
        <w:rPr>
          <w:rFonts w:ascii="Century" w:hAnsi="Century" w:cs="Times New Roman" w:hint="eastAsia"/>
          <w:color w:val="000000" w:themeColor="text1"/>
        </w:rPr>
        <w:t>ことは意義があると考える。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そのため、大阪・関西としての取組みの方向性の検討</w:t>
      </w:r>
      <w:r w:rsidRPr="00892C2F">
        <w:rPr>
          <w:rFonts w:ascii="Century" w:eastAsia="ＭＳ 明朝" w:hAnsi="Century" w:cs="Times New Roman" w:hint="eastAsia"/>
          <w:color w:val="000000" w:themeColor="text1"/>
        </w:rPr>
        <w:t>にあたっては、国への提案・要望だけでなく大阪・関西が主体的に実施する「大阪・関西の取組み」と、法整備等の必要な措置を国へ提案・要望する「国への働きかけ」に分けて検討することとした。</w: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【検討の</w:t>
      </w:r>
      <w:r w:rsidR="00640099" w:rsidRPr="00892C2F">
        <w:rPr>
          <w:rFonts w:ascii="Century" w:eastAsia="ＭＳ ゴシック" w:hAnsi="Century" w:cs="Times New Roman" w:hint="eastAsia"/>
          <w:color w:val="000000" w:themeColor="text1"/>
        </w:rPr>
        <w:t>視点</w:t>
      </w:r>
      <w:r w:rsidRPr="00892C2F">
        <w:rPr>
          <w:rFonts w:ascii="Century" w:eastAsia="ＭＳ ゴシック" w:hAnsi="Century" w:cs="Times New Roman" w:hint="eastAsia"/>
          <w:color w:val="000000" w:themeColor="text1"/>
        </w:rPr>
        <w:t>】</w:t>
      </w:r>
    </w:p>
    <w:tbl>
      <w:tblPr>
        <w:tblpPr w:leftFromText="142" w:rightFromText="142" w:vertAnchor="text" w:horzAnchor="margin" w:tblpXSpec="center" w:tblpY="162"/>
        <w:tblW w:w="8495" w:type="dxa"/>
        <w:tblCellMar>
          <w:left w:w="0" w:type="dxa"/>
          <w:right w:w="0" w:type="dxa"/>
        </w:tblCellMar>
        <w:tblLook w:val="0420" w:firstRow="1" w:lastRow="0" w:firstColumn="0" w:lastColumn="0" w:noHBand="0" w:noVBand="1"/>
      </w:tblPr>
      <w:tblGrid>
        <w:gridCol w:w="1550"/>
        <w:gridCol w:w="3472"/>
        <w:gridCol w:w="3473"/>
      </w:tblGrid>
      <w:tr w:rsidR="00DD20CE" w:rsidRPr="00892C2F" w:rsidTr="00BC3E1A">
        <w:trPr>
          <w:trHeight w:val="305"/>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p>
        </w:tc>
        <w:tc>
          <w:tcPr>
            <w:tcW w:w="34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行政分野</w:t>
            </w:r>
          </w:p>
        </w:tc>
        <w:tc>
          <w:tcPr>
            <w:tcW w:w="347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経済分野</w:t>
            </w:r>
          </w:p>
        </w:tc>
      </w:tr>
      <w:tr w:rsidR="00DD20CE" w:rsidRPr="00892C2F" w:rsidTr="00BC3E1A">
        <w:trPr>
          <w:trHeight w:val="584"/>
        </w:trPr>
        <w:tc>
          <w:tcPr>
            <w:tcW w:w="15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非常時の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中央省庁の業務継続のため、その業務の一部を大阪・関西で実施できないか</w:t>
            </w:r>
          </w:p>
        </w:tc>
        <w:tc>
          <w:tcPr>
            <w:tcW w:w="347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首都圏の企業等が大阪・関西で事業を継続し、大阪・関西が中心となって日本経済の維持継続を図ることができないか（被災地企業の復旧支援等を含む）</w:t>
            </w:r>
          </w:p>
          <w:p w:rsidR="00BC3E1A" w:rsidRPr="00892C2F" w:rsidRDefault="00BC3E1A" w:rsidP="00BC3E1A">
            <w:pPr>
              <w:snapToGrid w:val="0"/>
              <w:rPr>
                <w:rFonts w:ascii="Century" w:hAnsi="Century" w:cs="Times New Roman"/>
                <w:color w:val="000000" w:themeColor="text1"/>
                <w:sz w:val="20"/>
              </w:rPr>
            </w:pPr>
          </w:p>
        </w:tc>
      </w:tr>
      <w:tr w:rsidR="00DD20CE" w:rsidRPr="00892C2F" w:rsidTr="00BC3E1A">
        <w:trPr>
          <w:trHeight w:val="334"/>
        </w:trPr>
        <w:tc>
          <w:tcPr>
            <w:tcW w:w="15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平時の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非常時のバックアップに資するため、平時から各省庁の業務の一部を大阪・関西の支分部局等へ委譲できないか、また国の業務の一部を大阪・関西の自治体に移譲できないか</w:t>
            </w:r>
          </w:p>
          <w:p w:rsidR="00BC3E1A" w:rsidRPr="00892C2F" w:rsidRDefault="00BC3E1A" w:rsidP="00BC3E1A">
            <w:pPr>
              <w:snapToGrid w:val="0"/>
              <w:rPr>
                <w:rFonts w:ascii="Century" w:hAnsi="Century" w:cs="Times New Roman"/>
                <w:color w:val="000000" w:themeColor="text1"/>
                <w:sz w:val="20"/>
              </w:rPr>
            </w:pPr>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非常時のバックアップに資するため、首都圏に本社・本部がある企業等が大阪・関西をバックアップエリアとする仕組みづくりができないか</w:t>
            </w:r>
          </w:p>
        </w:tc>
      </w:tr>
    </w:tbl>
    <w:p w:rsidR="00BC3E1A" w:rsidRPr="00892C2F" w:rsidRDefault="00BC3E1A" w:rsidP="00BC3E1A">
      <w:pPr>
        <w:rPr>
          <w:rFonts w:ascii="Century" w:eastAsia="ＭＳ ゴシック" w:hAnsi="Century" w:cs="Times New Roman"/>
          <w:color w:val="000000" w:themeColor="text1"/>
        </w:rPr>
      </w:pPr>
    </w:p>
    <w:p w:rsidR="00BC3E1A" w:rsidRPr="00892C2F" w:rsidRDefault="00630891" w:rsidP="00BC3E1A">
      <w:pPr>
        <w:rPr>
          <w:rFonts w:ascii="Century" w:eastAsia="ＭＳ ゴシック" w:hAnsi="Century" w:cs="Times New Roman"/>
          <w:color w:val="000000" w:themeColor="text1"/>
          <w:sz w:val="24"/>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11136" behindDoc="0" locked="0" layoutInCell="1" allowOverlap="1" wp14:anchorId="34A17CAE" wp14:editId="3238E7F8">
                <wp:simplePos x="0" y="0"/>
                <wp:positionH relativeFrom="column">
                  <wp:posOffset>1433830</wp:posOffset>
                </wp:positionH>
                <wp:positionV relativeFrom="paragraph">
                  <wp:posOffset>49530</wp:posOffset>
                </wp:positionV>
                <wp:extent cx="2514600" cy="304800"/>
                <wp:effectExtent l="0" t="0" r="0" b="0"/>
                <wp:wrapNone/>
                <wp:docPr id="2135" name="二等辺三角形 2135"/>
                <wp:cNvGraphicFramePr/>
                <a:graphic xmlns:a="http://schemas.openxmlformats.org/drawingml/2006/main">
                  <a:graphicData uri="http://schemas.microsoft.com/office/word/2010/wordprocessingShape">
                    <wps:wsp>
                      <wps:cNvSpPr/>
                      <wps:spPr>
                        <a:xfrm rot="10800000">
                          <a:off x="0" y="0"/>
                          <a:ext cx="2514600" cy="304800"/>
                        </a:xfrm>
                        <a:prstGeom prst="triangl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46B385" id="二等辺三角形 2135" o:spid="_x0000_s1026" type="#_x0000_t5" style="position:absolute;left:0;text-align:left;margin-left:112.9pt;margin-top:3.9pt;width:198pt;height:24pt;rotation:180;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MNcEzAIAAOUFAAAOAAAAZHJzL2Uyb0RvYy54bWysVM1u1DAQviPxDpbvNMl2t5So2WrVqgip tBUt6tl1nN1IjsfY3s0ub1CJE4/AhRN3VAmepog+BmM7mxbackDkYNnz883Ml5nZ2V02kiyEsTWo gmYbKSVCcShrNS3o27ODZ9uUWMdUySQoUdCVsHR3/PTJTqtzMYAZyFIYgiDK5q0u6Mw5nSeJ5TPR MLsBWihUVmAa5vBppklpWIvojUwGabqVtGBKbYALa1G6H5V0HPCrSnB3XFVWOCILirm5cJpwXvgz Ge+wfGqYntW8S4P9QxYNqxUG7aH2mWNkbup7UE3NDVio3AaHJoGqqrkINWA1WfpHNaczpkWoBcmx uqfJ/j9YfrQ4MaQuCzrINkeUKNbgX7q++vDzy+XN96vrr5c3nz/++PaJBDWy1Wqbo9OpPjHdy+LV l76sTEMMIMVZup36LzCCNZJlIHzVEy6WjnAUDkbZcAvtCEfdZjpEN/9HkgjmQbWx7qWAhvhLQZ2p mZpKTwrL2eLQumi+NvNiC7IuD2opw8M3ktiThiwYtgDjXCiXBXc5b15DGeXDkC5isRzF2DJRjLn1 GYWW9Eghv9+CSOUdFfigMR8vSTxVkZxwcyspQgD1RlRIua8/JNIj38/Rzlgponj0aC7SA3rkCuP3 2LHIR7Bjlp29dxVhVnrn+Ov+6tx7hMigXO/c1ArMQ5VJZL6LHO3XJEVqPEsXUK6wIUMbYV9YzQ9q /POHzLoTZnA0UYjrxh3jUUloCwrdjZIZmPcPyb09TgxqKWlx1Atq382ZEZTIVwpn6UU2HPrdEB7D 0fMBPsxdzcVdjZo3e4CtlIXswtXbO7m+Vgaac9xKEx8VVUxxjF1Q7sz6sefiCsK9xsVkEsxwH2jm DtWp5h7cs+q7+mx5zoxetz8OzhGs18K9CYi23lPBZO6gqsN43PLa8Y27JDRxt/f8srr7Dla323n8 CwAA//8DAFBLAwQUAAYACAAAACEAzTu1Zd0AAAAIAQAADwAAAGRycy9kb3ducmV2LnhtbEyPT0/D MAzF70h8h8hI3Fi6oHWo1J3Q0AaCEwMJccsa01Y0TtVkW/n2mBOc/OdZ7/1cribfqyONsQuMMJ9l oIjr4DpuEN5eN1c3oGKy7GwfmBC+KcKqOj8rbeHCiV/ouEuNEhOOhUVoUxoKrWPdkrdxFgZi0T7D 6G2ScWy0G+1JzH2vTZbl2tuOJaG1A61bqr92B49AT9v1/cZ/XKft8tHEh3yMw/sz4uXFdHcLKtGU /o7hF1/QoRKmfTiwi6pHMGYh6AlhKUX03Myl2SMsZK+rUv9/oPoBAAD//wMAUEsBAi0AFAAGAAgA AAAhALaDOJL+AAAA4QEAABMAAAAAAAAAAAAAAAAAAAAAAFtDb250ZW50X1R5cGVzXS54bWxQSwEC LQAUAAYACAAAACEAOP0h/9YAAACUAQAACwAAAAAAAAAAAAAAAAAvAQAAX3JlbHMvLnJlbHNQSwEC LQAUAAYACAAAACEAkDDXBMwCAADlBQAADgAAAAAAAAAAAAAAAAAuAgAAZHJzL2Uyb0RvYy54bWxQ SwECLQAUAAYACAAAACEAzTu1Zd0AAAAIAQAADwAAAAAAAAAAAAAAAAAmBQAAZHJzL2Rvd25yZXYu eG1sUEsFBgAAAAAEAAQA8wAAADAGAAAAAA== " fillcolor="#bdd6ee [1300]" stroked="f" strokeweight="1p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A813D2"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610112" behindDoc="0" locked="0" layoutInCell="1" allowOverlap="1" wp14:anchorId="4C27D6E1" wp14:editId="2F6B6203">
                <wp:simplePos x="0" y="0"/>
                <wp:positionH relativeFrom="margin">
                  <wp:posOffset>2844165</wp:posOffset>
                </wp:positionH>
                <wp:positionV relativeFrom="paragraph">
                  <wp:posOffset>171450</wp:posOffset>
                </wp:positionV>
                <wp:extent cx="2559050" cy="136207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559050"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CC66C4" w:rsidRDefault="00006FC5"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006FC5" w:rsidRPr="00CC66C4" w:rsidRDefault="00006FC5" w:rsidP="00BC3E1A">
                            <w:pPr>
                              <w:snapToGrid w:val="0"/>
                              <w:spacing w:line="276" w:lineRule="auto"/>
                              <w:jc w:val="left"/>
                              <w:rPr>
                                <w:color w:val="000000" w:themeColor="text1"/>
                                <w:sz w:val="20"/>
                              </w:rPr>
                            </w:pPr>
                          </w:p>
                          <w:p w:rsidR="00006FC5" w:rsidRPr="00CC66C4" w:rsidRDefault="00006FC5"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7D6E1" id="正方形/長方形 30" o:spid="_x0000_s1057" style="position:absolute;left:0;text-align:left;margin-left:223.95pt;margin-top:13.5pt;width:201.5pt;height:107.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YLw6wwIAAOEFAAAOAAAAZHJzL2Uyb0RvYy54bWysVM1uEzEQviPxDpbvdDdp0tKomypqVYRU 2ooW9ex47e5KXo+xnWzCe8ADwJkz4sDjUIm3YGxvtqU/HBA5bMbjmW9mPs/M/sGqUWQprKtBF3Sw lVMiNIey1tcFfXd5/OIlJc4zXTIFWhR0LRw9mD5/tt+aiRhCBaoUliCIdpPWFLTy3kyyzPFKNMxt gREaLyXYhnk82uustKxF9EZlwzzfyVqwpbHAhXOoPUqXdBrxpRTcn0nphCeqoJibj18bv/Pwzab7 bHJtmalq3qXB/iGLhtUag/ZQR8wzsrD1A6im5hYcSL/FoclAypqLWANWM8jvVXNRMSNiLUiOMz1N 7v/B8tPluSV1WdBtpEezBt/o5uuXm0/ff/74nP36+C1JBG+Rqta4CXpcmHPbnRyKoe6VtE34x4rI KtK77ukVK084Kofj8V4+xjAc7wbbO8N8dxxQs1t3Y51/JaAhQSioxfeLtLLlifPJdGMSojlQdXlc KxUPoWfEobJkyfC1GedC+0F0V4vmDZRJP8rxl94d1dgdSb2zUWM2sfsCUsztjyBKh1AaQtCUT9Bk gZhERZT8Wolgp/RbIZHdUHxMpEd+mKOrWCmSevxkLhEwIEuM32OnIp/ATll29sFVxLHonfO/JZac e48YGbTvnZtag30MQCHzXeRkvyEpURNY8qv5KnVeNA2qOZRrbEcLaU6d4cc1NsIJc/6cWRxMbB5c Nv4MP1JBW1DoJEoqsB8e0wd7nBe8paTFQS+oe79gVlCiXmucpL3BaBQ2QzyMxrtDPNi7N/O7N3rR HAJ21wDXmuFRDPZebURpobnCnTQLUfGKaY6xC+o34qFP6wd3GhezWTTCXWCYP9EXhgfoQHNo88vV FbOmmwWPY3QKm5XAJvdGItkGTw2zhQdZx3m5ZbV7ANwjsau7nRcW1d1ztLrdzNPfAAAA//8DAFBL AwQUAAYACAAAACEAKN/ntd8AAAAKAQAADwAAAGRycy9kb3ducmV2LnhtbEyPPU/DMBCGdyT+g3VI LIg6rVLahjhVRYWYGFqysDnxNQnE58h20/DvOSY63nuP3o98O9lejOhD50jBfJaAQKqd6ahRUH68 Pq5BhKjJ6N4RKvjBANvi9ibXmXEXOuB4jI1gEwqZVtDGOGRShrpFq8PMDUj8OzlvdeTTN9J4fWFz 28tFkjxJqzvihFYP+NJi/X08WwXdm92V75/70ZpG++qwfzBfJSp1fzftnkFEnOI/DH/1uToU3Kly ZzJB9ArSdLVhVMFixZsYWC8TFioW0vkSZJHL6wnFLwAAAP//AwBQSwECLQAUAAYACAAAACEAtoM4 kv4AAADhAQAAEwAAAAAAAAAAAAAAAAAAAAAAW0NvbnRlbnRfVHlwZXNdLnhtbFBLAQItABQABgAI AAAAIQA4/SH/1gAAAJQBAAALAAAAAAAAAAAAAAAAAC8BAABfcmVscy8ucmVsc1BLAQItABQABgAI AAAAIQBDYLw6wwIAAOEFAAAOAAAAAAAAAAAAAAAAAC4CAABkcnMvZTJvRG9jLnhtbFBLAQItABQA BgAIAAAAIQAo3+e13wAAAAoBAAAPAAAAAAAAAAAAAAAAAB0FAABkcnMvZG93bnJldi54bWxQSwUG AAAAAAQABADzAAAAKQYAAAAA " fillcolor="#bdd6ee [1300]" stroked="f" strokeweight="1pt">
                <v:textbox>
                  <w:txbxContent>
                    <w:p w:rsidR="00006FC5" w:rsidRPr="00CC66C4" w:rsidRDefault="00006FC5"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006FC5" w:rsidRPr="00CC66C4" w:rsidRDefault="00006FC5" w:rsidP="00BC3E1A">
                      <w:pPr>
                        <w:snapToGrid w:val="0"/>
                        <w:spacing w:line="276" w:lineRule="auto"/>
                        <w:jc w:val="left"/>
                        <w:rPr>
                          <w:color w:val="000000" w:themeColor="text1"/>
                          <w:sz w:val="20"/>
                        </w:rPr>
                      </w:pPr>
                    </w:p>
                    <w:p w:rsidR="00006FC5" w:rsidRPr="00CC66C4" w:rsidRDefault="00006FC5"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v:textbox>
                <w10:wrap anchorx="margin"/>
              </v:rect>
            </w:pict>
          </mc:Fallback>
        </mc:AlternateContent>
      </w: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607040" behindDoc="0" locked="0" layoutInCell="1" allowOverlap="1" wp14:anchorId="459BD2A0" wp14:editId="05EC0D2F">
                <wp:simplePos x="0" y="0"/>
                <wp:positionH relativeFrom="margin">
                  <wp:posOffset>0</wp:posOffset>
                </wp:positionH>
                <wp:positionV relativeFrom="paragraph">
                  <wp:posOffset>167005</wp:posOffset>
                </wp:positionV>
                <wp:extent cx="2555875" cy="136207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555875"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CC66C4" w:rsidRDefault="00006FC5"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006FC5" w:rsidRPr="00CC66C4" w:rsidRDefault="00006FC5" w:rsidP="00BC3E1A">
                            <w:pPr>
                              <w:snapToGrid w:val="0"/>
                              <w:spacing w:line="276" w:lineRule="auto"/>
                              <w:jc w:val="left"/>
                              <w:rPr>
                                <w:color w:val="000000" w:themeColor="text1"/>
                                <w:sz w:val="20"/>
                              </w:rPr>
                            </w:pPr>
                          </w:p>
                          <w:p w:rsidR="00006FC5" w:rsidRPr="00CC66C4" w:rsidRDefault="00006FC5"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D2A0" id="正方形/長方形 17" o:spid="_x0000_s1058" style="position:absolute;left:0;text-align:left;margin-left:0;margin-top:13.15pt;width:201.25pt;height:107.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qlWIwgIAAOEFAAAOAAAAZHJzL2Uyb0RvYy54bWysVM1uEzEQviPxDpbvdDdp0paomypqVYRU 2ooW9ex4vd2VbI+xnWTDe8ADwJkz4sDjUIm3YGxvtqU/HBA5bOb/5/PM7B+0SpKlsK4BXdDBVk6J 0BzKRl8X9N3l8Ys9SpxnumQStCjoWjh6MH3+bH9lJmIINchSWIJBtJusTEFr780kyxyvhWJuC4zQ qKzAKuaRtddZadkKoyuZDfN8J1uBLY0FLpxD6VFS0mmMX1WC+7OqcsITWVCszcevjd95+GbTfTa5 tszUDe/KYP9QhWKNxqR9qCPmGVnY5kEo1XALDiq/xUFlUFUNF7EH7GaQ3+vmomZGxF4QHGd6mNz/ C8tPl+eWNCW+3S4lmil8o5uvX24+ff/543P26+O3RBHUIlQr4ybocWHObcc5JEPfbWVV+MeOSBvh XffwitYTjsLheDze2x1TwlE32N4Z5shgnOzW3VjnXwlQJBAFtfh+EVa2PHE+mW5MQjYHsimPGykj E2ZGHEpLlgxfm3EutB9Ed7lQb6BM8lGOv/TuKMbpSOKdjRiridMXIsXa/kgidUilISRN9QRJFoBJ UETKr6UIdlK/FRWiG5qPhfSRH9boalaKJB4/WUsMGCJXmL+PnZp8InaqsrMPriKuRe+c/62w5Nx7 xMygfe+sGg32sQASke8yJ/sNSAmagJJv522cvO1hMA2iOZRrHEcLaU+d4ccNDsIJc/6cWVxMXGE8 Nv4MP5WEVUGhoyipwX54TB7scV9QS8kKF72g7v2CWUGJfK1xk14ORqNwGSIzGu8OkbF3NfO7Gr1Q h4DTNcCzZngkg72XG7KyoK7wJs1CVlQxzTF3Qf2GPPTp/OBN42I2i0Z4CwzzJ/rC8BA6wBzG/LK9 YtZ0u+BxjU5hcxLY5N5KJNvgqWG28FA1cV9uUe0eAO9InOru5oVDdZePVreXefobAAD//wMAUEsD BBQABgAIAAAAIQD8gbBy3QAAAAcBAAAPAAAAZHJzL2Rvd25yZXYueG1sTI/BTsMwEETvSPyDtUhc ELUJparSOFVFhThxaMmFmxMvSUq8jmw3DX/PcoLjzoxm3hbb2Q1iwhB7TxoeFgoEUuNtT62G6v3l fg0iJkPWDJ5QwzdG2JbXV4XJrb/QAadjagWXUMyNhi6lMZcyNh06Exd+RGLv0wdnEp+hlTaYC5e7 QWZKraQzPfFCZ0Z87rD5Op6dhv7V7aq3j/3kbGtCfdjf2VOFWt/ezLsNiIRz+gvDLz6jQ8lMtT+T jWLQwI8kDdnqEQS7S5U9gahZWKo1yLKQ//nLHwAAAP//AwBQSwECLQAUAAYACAAAACEAtoM4kv4A AADhAQAAEwAAAAAAAAAAAAAAAAAAAAAAW0NvbnRlbnRfVHlwZXNdLnhtbFBLAQItABQABgAIAAAA IQA4/SH/1gAAAJQBAAALAAAAAAAAAAAAAAAAAC8BAABfcmVscy8ucmVsc1BLAQItABQABgAIAAAA IQCRqlWIwgIAAOEFAAAOAAAAAAAAAAAAAAAAAC4CAABkcnMvZTJvRG9jLnhtbFBLAQItABQABgAI AAAAIQD8gbBy3QAAAAcBAAAPAAAAAAAAAAAAAAAAABwFAABkcnMvZG93bnJldi54bWxQSwUGAAAA AAQABADzAAAAJgYAAAAA " fillcolor="#bdd6ee [1300]" stroked="f" strokeweight="1pt">
                <v:textbox>
                  <w:txbxContent>
                    <w:p w:rsidR="00006FC5" w:rsidRPr="00CC66C4" w:rsidRDefault="00006FC5"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006FC5" w:rsidRPr="00CC66C4" w:rsidRDefault="00006FC5" w:rsidP="00BC3E1A">
                      <w:pPr>
                        <w:snapToGrid w:val="0"/>
                        <w:spacing w:line="276" w:lineRule="auto"/>
                        <w:jc w:val="left"/>
                        <w:rPr>
                          <w:color w:val="000000" w:themeColor="text1"/>
                          <w:sz w:val="20"/>
                        </w:rPr>
                      </w:pPr>
                    </w:p>
                    <w:p w:rsidR="00006FC5" w:rsidRPr="00CC66C4" w:rsidRDefault="00006FC5"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v:textbox>
                <w10:wrap anchorx="margin"/>
              </v:rec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color w:val="000000" w:themeColor="text1"/>
          <w:sz w:val="24"/>
        </w:rPr>
        <w:br w:type="page"/>
      </w: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67104" behindDoc="0" locked="0" layoutInCell="1" allowOverlap="1" wp14:anchorId="4BC27B5F" wp14:editId="7F03C74C">
                <wp:simplePos x="0" y="0"/>
                <wp:positionH relativeFrom="column">
                  <wp:posOffset>0</wp:posOffset>
                </wp:positionH>
                <wp:positionV relativeFrom="paragraph">
                  <wp:posOffset>-635</wp:posOffset>
                </wp:positionV>
                <wp:extent cx="5422900" cy="317500"/>
                <wp:effectExtent l="0" t="0" r="6350" b="6350"/>
                <wp:wrapNone/>
                <wp:docPr id="2" name="正方形/長方形 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27B5F" id="正方形/長方形 2" o:spid="_x0000_s1059" style="position:absolute;left:0;text-align:left;margin-left:0;margin-top:-.05pt;width:427pt;height:2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Rt23AIAAE8GAAAOAAAAZHJzL2Uyb0RvYy54bWysVd1u0zAUvkfiHSzfszRZy7Zq6VRtGkKa tooN7dp17CaSYxvbbVLeAx4ArrlGXPA4TOItOLaTrBoVEogb9zj+zt93fnp61tYCbZixlZI5Tg9G GDFJVVHJVY7f3l2+OMbIOiILIpRkOd4yi89mz5+dNnrKMlUqUTCDwIi000bnuHROT5PE0pLVxB4o zSQ8cmVq4uBqVklhSAPWa5Fko9HLpFGm0EZRZi18vYiPeBbsc86ou+HcModEjiE2F04TzqU/k9kp ma4M0WVFuzDIP0RRk0qC08HUBXEErU31m6m6okZZxd0BVXWiOK8oCzlANunoSTa3JdEs5ALkWD3Q ZP+fWXq9WRhUFTnOMJKkhhI9fPn88PHbj++fkp8fvkYJZZ6oRtsp4G/1wnQ3C6LPuuWm9r+QD2oD uduBXNY6ROHjZJxlJyOoAYW3w/RoAjKYSR61tbHuFVM18kKODRQvcEo2V9ZFaA/pqC4uKyGCbAES BaQV8DMKmqGN2LkwaEOgAZartHO5srvgY4jlrxRSwO/XIJQy6XbdQIKrPjpRSUT8ZEzG0QKylAgG 7A8ahgxJCemDlMonGdP3XxJfhkh8kNxWMI8T8g3jUEmgOtuXfB+Zx9qSFCxy4lPvCzHQFcoSDHo0 B/+D7fRPtmOUHd6rsjCCg/JekvvAovKgETwr6QblupLK7PMuBr55xPckRWo8S65dtqHLDw/7Tl6q Ygutb1TcCVbTywr67opYtyAGlgC0Kiw2dwMHF6rJseokjEpl3u/77vEwm/CKUQNLJcf23ZoYhpF4 LaErT9Lx2G+hcBlPjjK4mN2X5e6LXNfnCto2hRWqaRA93ole5EbV97D/5t4rPBFJwXeOqTP95dzF ZQcblLL5PMBg82jiruStpt64J9rP1V17T4zuhs/B2F6rfgGR6ZMZjFivKdV87RSvwoB6qiOvXQlg a4Ve6jasX4u794B6/B+Y/QIAAP//AwBQSwMEFAAGAAgAAAAhAJdRwOLdAAAABQEAAA8AAABkcnMv ZG93bnJldi54bWxMj81OwzAQhO9IvIO1SNxap6hAG7KpEBLiR2olWg4cN/E2CcTrELtp4OkxJziO ZjTzTbYabasG7n3jBGE2TUCxlM40UiG87u4nC1A+kBhqnTDCF3tY5acnGaXGHeWFh22oVCwRnxJC HUKXau3Lmi35qetYord3vaUQZV9p09MxlttWXyTJlbbUSFyoqeO7msuP7cEiPO/q4emhozdTfPv1 5vN9s3+8ZsTzs/H2BlTgMfyF4Rc/okMemQp3EONVixCPBITJDFQ0F5fzqAuE+XIJOs/0f/r8BwAA //8DAFBLAQItABQABgAIAAAAIQC2gziS/gAAAOEBAAATAAAAAAAAAAAAAAAAAAAAAABbQ29udGVu dF9UeXBlc10ueG1sUEsBAi0AFAAGAAgAAAAhADj9If/WAAAAlAEAAAsAAAAAAAAAAAAAAAAALwEA AF9yZWxzLy5yZWxzUEsBAi0AFAAGAAgAAAAhALFhG3bcAgAATwYAAA4AAAAAAAAAAAAAAAAALgIA AGRycy9lMm9Eb2MueG1sUEsBAi0AFAAGAAgAAAAhAJdRwOLdAAAABQEAAA8AAAAAAAAAAAAAAAAA NgUAAGRycy9kb3ducmV2LnhtbFBLBQYAAAAABAAEAPMAAABABgAAAAA= " fillcolor="white [3212]" stroked="f" strokeweight="1pt">
                <v:fill color2="#5b9bd5 [3204]" colors="0 white;55706f white;1 #5b9bd5" focus="100%" type="gradient"/>
                <v:textbo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バックアップの手法として、発災後の人的資源の動きを軸に考え、以下の対応に大きく場合分けをした。</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首都圏の体制が整うまでの間の一時的代替</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首都圏の人員が代替拠点に移動し、体制を整えるまでの間、空白期間が生じないよう、大阪・関西の拠点</w:t>
      </w:r>
      <w:r w:rsidR="00640099" w:rsidRPr="00892C2F">
        <w:rPr>
          <w:rFonts w:ascii="Century" w:eastAsia="ＭＳ 明朝" w:hAnsi="Century" w:cs="Times New Roman" w:hint="eastAsia"/>
          <w:color w:val="000000" w:themeColor="text1"/>
        </w:rPr>
        <w:t>で、平時から配置されている人員により</w:t>
      </w:r>
      <w:r w:rsidRPr="00892C2F">
        <w:rPr>
          <w:rFonts w:ascii="Century" w:eastAsia="ＭＳ 明朝" w:hAnsi="Century" w:cs="Times New Roman" w:hint="eastAsia"/>
          <w:color w:val="000000" w:themeColor="text1"/>
        </w:rPr>
        <w:t>業務を継続する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4272" behindDoc="0" locked="0" layoutInCell="1" allowOverlap="1" wp14:anchorId="4F019C01" wp14:editId="0BCAB3B3">
                <wp:simplePos x="0" y="0"/>
                <wp:positionH relativeFrom="margin">
                  <wp:align>right</wp:align>
                </wp:positionH>
                <wp:positionV relativeFrom="paragraph">
                  <wp:posOffset>101600</wp:posOffset>
                </wp:positionV>
                <wp:extent cx="3340100" cy="762000"/>
                <wp:effectExtent l="0" t="19050" r="31750" b="38100"/>
                <wp:wrapNone/>
                <wp:docPr id="23" name="右矢印 16"/>
                <wp:cNvGraphicFramePr/>
                <a:graphic xmlns:a="http://schemas.openxmlformats.org/drawingml/2006/main">
                  <a:graphicData uri="http://schemas.microsoft.com/office/word/2010/wordprocessingShape">
                    <wps:wsp>
                      <wps:cNvSpPr/>
                      <wps:spPr>
                        <a:xfrm>
                          <a:off x="0" y="0"/>
                          <a:ext cx="3340100"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006FC5" w:rsidRPr="00466FDC" w:rsidRDefault="00006FC5"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F019C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60" type="#_x0000_t13" style="position:absolute;left:0;text-align:left;margin-left:211.8pt;margin-top:8pt;width:263pt;height:60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OFB6MAIAAC0EAAAOAAAAZHJzL2Uyb0RvYy54bWysU1uO0zAU/UdiD5b/afrMDFXTUTXVICQE Iw0swPUjMfIL223SRSCWgMQKkFjTiG1w7aSdAn+IH+f6kXPPOffe1U2nFTpwH6Q1FZ6MxhhxQy2T pq7wh/d3L64xCpEYRpQ1vMJHHvDN+vmzVeuWfGobqxj3CEBMWLauwk2MblkUgTZckzCyjhu4FNZr EmHr64J50gK6VsV0PC6L1nrmvKU8BDjd9pd4nfGF4DS+EyLwiFSFgVvMq8/rLq3FekWWtSeukXSg Qf6BhSbSQNIz1JZEgvZe/gWlJfU2WBFH1OrCCiEpzxpAzWT8h5qHhjietYA5wZ1tCv8Plr493Hsk WYWnM4wM0VCjxy8/fn799vj5O5qUyaDWhSW8e3D3ftgFCJPaTnidvqADddnU49lU3kVE4XA2m4My 8J7C3VUJRcuuF09/Ox/iK241SkGFvaybuPHettlRcngTYraWDfwI+zjBSGgFlToQhcqr6eTlUMmL N9PLNwtIe8o7IAKDU+YEb+ydVCr3gzKorXA5WyTWBLpSKBIh1A58CqbGiKga2p1GnykGqyRLfyec 4OvdrfIImFV4Pl/My03iBtl+e5ZSb0lo+ncMol6BlhEGQkld4evE+URamQTOc0uDIQkx1aWvRIpi t+tyIWfzhJSOdpYdobottDfw/rQnnsMIvDbQP6Bsdwp8VLe2nw9iaGNhPE7KjN3soxXynK+HHJJD T2Zhw/ykpr/c51dPU77+BQAA//8DAFBLAwQUAAYACAAAACEA46be+toAAAAHAQAADwAAAGRycy9k b3ducmV2LnhtbEyPT0/DMAzF70h8h8hI3FjK0MpUmk4wDXasGFy4ZY37RzRO1Xhd+fZ4Jzj5+T3L /jnfzL5XE46xC2TgfpGAQqqC66gx8PnxercGFdmSs30gNPCDETbF9VVuMxfO9I7TgRslSyhm1kDL PGRax6pFb+MiDEiS1WH0lqUdG+1Ge5blvtfLJEm1tx3JhdYOuG2x+j6cvIFHLtfhZffG+11dTt3X tk73q9KY25v5+QkU48x/w3DBF3QohOkYTuSi6g3IIyxuKlXS1fIijmI8iNBFrv/zF78AAAD//wMA UEsBAi0AFAAGAAgAAAAhALaDOJL+AAAA4QEAABMAAAAAAAAAAAAAAAAAAAAAAFtDb250ZW50X1R5 cGVzXS54bWxQSwECLQAUAAYACAAAACEAOP0h/9YAAACUAQAACwAAAAAAAAAAAAAAAAAvAQAAX3Jl bHMvLnJlbHNQSwECLQAUAAYACAAAACEAqDhQejACAAAtBAAADgAAAAAAAAAAAAAAAAAuAgAAZHJz L2Uyb0RvYy54bWxQSwECLQAUAAYACAAAACEA46be+toAAAAHAQAADwAAAAAAAAAAAAAAAACKBAAA ZHJzL2Rvd25yZXYueG1sUEsFBgAAAAAEAAQA8wAAAJEFAAAAAA== " adj="19136,3540" filled="f" strokecolor="#44546a" strokeweight=".5pt">
                <v:stroke dashstyle="dash"/>
                <v:textbox inset=",0,,0">
                  <w:txbxContent>
                    <w:p w:rsidR="00006FC5" w:rsidRPr="00466FDC" w:rsidRDefault="00006FC5"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69152" behindDoc="0" locked="0" layoutInCell="1" allowOverlap="1" wp14:anchorId="7A5C8BA0" wp14:editId="4B6582C5">
                <wp:simplePos x="0" y="0"/>
                <wp:positionH relativeFrom="column">
                  <wp:posOffset>529590</wp:posOffset>
                </wp:positionH>
                <wp:positionV relativeFrom="paragraph">
                  <wp:posOffset>92075</wp:posOffset>
                </wp:positionV>
                <wp:extent cx="1457325" cy="782320"/>
                <wp:effectExtent l="0" t="0" r="9525" b="0"/>
                <wp:wrapNone/>
                <wp:docPr id="24" name="右矢印 24"/>
                <wp:cNvGraphicFramePr/>
                <a:graphic xmlns:a="http://schemas.openxmlformats.org/drawingml/2006/main">
                  <a:graphicData uri="http://schemas.microsoft.com/office/word/2010/wordprocessingShape">
                    <wps:wsp>
                      <wps:cNvSpPr/>
                      <wps:spPr>
                        <a:xfrm>
                          <a:off x="0" y="0"/>
                          <a:ext cx="14573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006FC5" w:rsidRPr="00466FDC" w:rsidRDefault="00006FC5"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A5C8BA0" id="右矢印 24" o:spid="_x0000_s1061" type="#_x0000_t13" style="position:absolute;left:0;text-align:left;margin-left:41.7pt;margin-top:7.25pt;width:114.75pt;height:61.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VS8UgIAAHEEAAAOAAAAZHJzL2Uyb0RvYy54bWysVFmOEzEQ/UfiDpb/Sac7y4RWOqPRRIOQ WEYaOIDjtruNvGE76eQQiCMgzQmQONOIa1B2dxbgD5EPp1yuvHr1qirL672SaMecF0ZXOB+NMWKa mlropsIfP9y9WGDkA9E1kUazCh+Yx9er58+WnS1ZYVoja+YQgGhfdrbCbQi2zDJPW6aIHxnLNDxy 4xQJcHVNVjvSAbqSWTEez7POuNo6Q5n34F33j3iV8DlnNLzn3LOAZIWBW0inS+cmntlqScrGEdsK OtAg/8BCEaEh6QlqTQJBWyf+glKCOuMNDyNqVGY4F5SlGqCafPxHNQ8tsSzVAuJ4e5LJ/z9Y+m53 75CoK1xMMdJEQY+evv74+e3x6ct3BD4QqLO+hLgHe++GmwczVrvnTsVvqAPtk6iHk6hsHxAFZz6d XU2KGUYU3q4WxaRIqmfnX1vnwytmFIpGhZ1o2nDjnOmSomT3xockbT3wI/WnHCOuJHRqRySaF5Pp y6GTFzHFZcxsDJ8YA3kHRLCOmSO8N1LUd0LKdInzx26lQ5CgwoRSpkOe+Mitemvq3j8/opIS3DBp vXt6dEOKNMkRKaX+LYnUqKvwZJEDM0QJTD+XJICpLPTD6wYjIhtYKxpcSq1N5JdGNjJfE9/2CRNs r4ASARZKClXhRaRxLFrqWBdLKwGCRiViX/tORivsN/s0CJNZRIqujakPMB0drAfw+bwljsEKvdYw f1ewfMB6ky5guCBvTb9jRNPWwIqdWd9sg+HilLOHHQjAXCdlhh2Mi3N5T1Hnf4rVLwAAAP//AwBQ SwMEFAAGAAgAAAAhABo3gsnfAAAACQEAAA8AAABkcnMvZG93bnJldi54bWxMj81OwzAQhO9IvIO1 SNyo89OSksapqko9IHGhgbsbb5PQeB1itw1vz3Kix50ZzX5TrCfbiwuOvnOkIJ5FIJBqZzpqFHxU u6clCB80Gd07QgU/6GFd3t8VOjfuSu942YdGcAn5XCtoQxhyKX3dotV+5gYk9o5utDrwOTbSjPrK 5baXSRQ9S6s74g+tHnDbYn3an62CqJObZJe9fSfp6ynE7bZafFZfSj0+TJsViIBT+A/DHz6jQ8lM B3cm40WvYJnOOcn6fAGC/TROXkAcWEizDGRZyNsF5S8AAAD//wMAUEsBAi0AFAAGAAgAAAAhALaD OJL+AAAA4QEAABMAAAAAAAAAAAAAAAAAAAAAAFtDb250ZW50X1R5cGVzXS54bWxQSwECLQAUAAYA CAAAACEAOP0h/9YAAACUAQAACwAAAAAAAAAAAAAAAAAvAQAAX3JlbHMvLnJlbHNQSwECLQAUAAYA CAAAACEA0w1UvFICAABxBAAADgAAAAAAAAAAAAAAAAAuAgAAZHJzL2Uyb0RvYy54bWxQSwECLQAU AAYACAAAACEAGjeCyd8AAAAJAQAADwAAAAAAAAAAAAAAAACsBAAAZHJzL2Rvd25yZXYueG1sUEsF BgAAAAAEAAQA8wAAALgFAAAAAA== " adj="15802,4066" fillcolor="#9cc2e5 [1940]" stroked="f" strokeweight="3pt">
                <v:textbox inset=",2mm,,0">
                  <w:txbxContent>
                    <w:p w:rsidR="00006FC5" w:rsidRPr="00466FDC" w:rsidRDefault="00006FC5"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0176" behindDoc="0" locked="0" layoutInCell="1" allowOverlap="1" wp14:anchorId="10568CF8" wp14:editId="636AD1EB">
                <wp:simplePos x="0" y="0"/>
                <wp:positionH relativeFrom="column">
                  <wp:posOffset>15240</wp:posOffset>
                </wp:positionH>
                <wp:positionV relativeFrom="paragraph">
                  <wp:posOffset>168275</wp:posOffset>
                </wp:positionV>
                <wp:extent cx="648000" cy="648000"/>
                <wp:effectExtent l="19050" t="38100" r="38100" b="38100"/>
                <wp:wrapNone/>
                <wp:docPr id="25" name="爆発 2 25"/>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006FC5" w:rsidRPr="00497999" w:rsidRDefault="00006FC5"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68CF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5" o:spid="_x0000_s1062" type="#_x0000_t72" style="position:absolute;left:0;text-align:left;margin-left:1.2pt;margin-top:13.25pt;width:51pt;height:5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zO7lwIAAB0FAAAOAAAAZHJzL2Uyb0RvYy54bWysVEtu2zAQ3RfoHQjuG9mO7KZG5MBI4KJA kBhwiqzHFCUR4K8kbck9QNEr9Cq9UK7RIaU4n2ZVVAtqhjOcz+Mbnl90SpI9d14YXdDxyYgSrpkp ha4L+vVu9eGMEh9AlyCN5gU9cE8vFu/fnbd2ziemMbLkjmAQ7eetLWgTgp1nmWcNV+BPjOUajZVx CgKqrs5KBy1GVzKbjEazrDWutM4w7j3uXvVGukjxq4qzcFtVngciC4q1hbS6tG7jmi3OYV47sI1g QxnwD1UoEBqTHkNdQQCyc+KvUEowZ7ypwgkzKjNVJRhPPWA349GrbjYNWJ56QXC8PcLk/19YdrNf OyLKgk6mlGhQeEcPP388/PpNJgS3EJ/W+jm6bezaDZpHMTbbVU7FP7ZBuoTp4Ygp7wJhuDnLz0Yj RJ6haZAxSvZ02DofPnOjSBQKKpzj9U6C23CQk4Qp7K996A89Oses3khRroSUSTn4S+nIHvCekR6l aSmR4ANuFnSVvtgL5n1xTGrSYl2n01ghIP8qCQFFZRERr2tKQNZIbBZcKuXFYe/q7TFpnk/z2fKt HLHmK/BNX1yKEN1grkRA7kuhChoxQpT6CqWOVp7YO3Qe76BHPUqh23bpzk5n8Ujc2prygBfpTM9w b9lKYN5rhGANDimNDeKYhltcKmmwaTNIlDTGfX9rP/oj09BKSYsjgoh824HjiOwXjRz8NM7zOFNJ yacfJ6i455btc4veqUuDtzPGB8GyJEb/IB/Fyhl1j9O8jFnRBJph7h77QbkM/ejie8D4cpnccI4s hGu9sSwGj9BFxO+6e3B2IFVANt6Yx3GC+StG9b7xpDbLXTCVSHR7whWJExWcwUSh4b2IQ/5cT15P r9riDwAAAP//AwBQSwMEFAAGAAgAAAAhAFNGzQDdAAAACAEAAA8AAABkcnMvZG93bnJldi54bWxM j8tOwzAQRfdI/IM1SOyoTdRGVYhTlYqKHVLLQ2LnxoMTEY8j223D3zNdwWoe9+rOmXo1+UGcMKY+ kIb7mQKB1Abbk9Pw9rq9W4JI2ZA1QyDU8IMJVs31VW0qG860w9M+O8EhlCqjoct5rKRMbYfepFkY kVj7CtGbzGN00kZz5nA/yEKpUnrTE1/ozIibDtvv/dFr+KQwBfdkP6LauPL55X39uN05rW9vpvUD iIxT/jPDBZ/RoWGmQziSTWLQUMzZyKVcgLjIas6LAzfFcgGyqeX/B5pfAAAA//8DAFBLAQItABQA BgAIAAAAIQC2gziS/gAAAOEBAAATAAAAAAAAAAAAAAAAAAAAAABbQ29udGVudF9UeXBlc10ueG1s UEsBAi0AFAAGAAgAAAAhADj9If/WAAAAlAEAAAsAAAAAAAAAAAAAAAAALwEAAF9yZWxzLy5yZWxz UEsBAi0AFAAGAAgAAAAhADT7M7uXAgAAHQUAAA4AAAAAAAAAAAAAAAAALgIAAGRycy9lMm9Eb2Mu eG1sUEsBAi0AFAAGAAgAAAAhAFNGzQDdAAAACAEAAA8AAAAAAAAAAAAAAAAA8QQAAGRycy9kb3du cmV2LnhtbFBLBQYAAAAABAAEAPMAAAD7BQAAAAA= " fillcolor="window" strokecolor="#44546a" strokeweight=".5pt">
                <v:textbox>
                  <w:txbxContent>
                    <w:p w:rsidR="00006FC5" w:rsidRPr="00497999" w:rsidRDefault="00006FC5"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68128" behindDoc="0" locked="0" layoutInCell="1" allowOverlap="1" wp14:anchorId="14041DAF" wp14:editId="7CF378F8">
                <wp:simplePos x="0" y="0"/>
                <wp:positionH relativeFrom="margin">
                  <wp:align>right</wp:align>
                </wp:positionH>
                <wp:positionV relativeFrom="paragraph">
                  <wp:posOffset>92075</wp:posOffset>
                </wp:positionV>
                <wp:extent cx="5381625" cy="791845"/>
                <wp:effectExtent l="0" t="0" r="9525" b="8255"/>
                <wp:wrapNone/>
                <wp:docPr id="26"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1DB4FA3" id="正方形/長方形 13" o:spid="_x0000_s1026" style="position:absolute;left:0;text-align:left;margin-left:372.55pt;margin-top:7.25pt;width:423.75pt;height:62.35pt;z-index:25156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GwlhCAIAAM4DAAAOAAAAZHJzL2Uyb0RvYy54bWysU0tu2zAQ3RfoHQjua0lO5TqC5QCJkW76 CZDkAGOKkgjwB5Kx7IO0B2jXXRdZ9DgN0Ft0SClOP7uiG2o4JN+8efO0OtsrSXbceWF0TYtZTgnX zDRCdzW9vbl8saTEB9ANSKN5TQ/c07P182erwVZ8bnojG+4IgmhfDbamfQi2yjLPeq7Az4zlGg9b 4xQE3LouaxwMiK5kNs/zRTYY11hnGPces5vxkK4TfttyFt63reeByJoit5BWl9ZtXLP1CqrOge0F m2jAP7BQIDQWPUJtIAC5c+IvKCWYM960YcaMykzbCsZTD9hNkf/RzXUPlqdeUBxvjzL5/wfL3u2u HBFNTecLSjQonNHDl88PH++/f/uU/fjwdYxIcRKlGqyv8MW1vXLTzmMY+963TsUvdkT2Sd7DUV6+ D4RhsjxZFot5SQnDs1enxfJlGUGzp9fW+fCaG0ViUFOH40uqwu6ND+PVxyuxmDdSNJdCyrRx3fZC OrIDHHV5fnq+KdNbeafemmZMo2PyaeaYRmeM6eVjGqn4ESbR+g1fajLUFFtABMIAvdpKCBgqi+p5 3VECssOfgAWXCmsTqSFrqCLpDfh+LJdgR+cpEdD+UqiaJhKJHLKQOj7jycBT61H7Ue0YbU1zwMG5 IC/MaG3QrDfo7Fg+ShVvoWlSI5PBoyt/3adbT7/h+icAAAD//wMAUEsDBBQABgAIAAAAIQDL2iUI 3gAAAAcBAAAPAAAAZHJzL2Rvd25yZXYueG1sTI/BTsMwEETvSPyDtUjcqEMptIQ4FUJC4lChUlqh 3hzbjQP2OrLdNPw9ywluuzOr2TfVcvSODSamLqCA60kBzKAKusNWwPb9+WoBLGWJWrqARsC3SbCs z88qWepwwjczbHLLKARTKQXYnPuS86Ss8TJNQm+QvEOIXmZaY8t1lCcK945Pi+KOe9khfbCyN0/W qK/N0QvYr5vmsC+UG1Yvcbe16uP1c4VCXF6Mjw/Ashnz3zH84hM61MTUhCPqxJwAKpJJnd0CI3cx m9PQkHBzPwVeV/w/f/0DAAD//wMAUEsBAi0AFAAGAAgAAAAhALaDOJL+AAAA4QEAABMAAAAAAAAA AAAAAAAAAAAAAFtDb250ZW50X1R5cGVzXS54bWxQSwECLQAUAAYACAAAACEAOP0h/9YAAACUAQAA CwAAAAAAAAAAAAAAAAAvAQAAX3JlbHMvLnJlbHNQSwECLQAUAAYACAAAACEAvBsJYQgCAADOAwAA DgAAAAAAAAAAAAAAAAAuAgAAZHJzL2Uyb0RvYy54bWxQSwECLQAUAAYACAAAACEAy9olCN4AAAAH AQAADwAAAAAAAAAAAAAAAABiBAAAZHJzL2Rvd25yZXYueG1sUEsFBgAAAAAEAAQA8wAAAG0FAAAA AA== "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5296" behindDoc="0" locked="0" layoutInCell="1" allowOverlap="1" wp14:anchorId="2374BD5A" wp14:editId="5090F7E4">
                <wp:simplePos x="0" y="0"/>
                <wp:positionH relativeFrom="column">
                  <wp:posOffset>2586990</wp:posOffset>
                </wp:positionH>
                <wp:positionV relativeFrom="paragraph">
                  <wp:posOffset>25400</wp:posOffset>
                </wp:positionV>
                <wp:extent cx="2238375" cy="466725"/>
                <wp:effectExtent l="0" t="0" r="0" b="0"/>
                <wp:wrapNone/>
                <wp:docPr id="2048" name="正方形/長方形 2048"/>
                <wp:cNvGraphicFramePr/>
                <a:graphic xmlns:a="http://schemas.openxmlformats.org/drawingml/2006/main">
                  <a:graphicData uri="http://schemas.microsoft.com/office/word/2010/wordprocessingShape">
                    <wps:wsp>
                      <wps:cNvSpPr/>
                      <wps:spPr>
                        <a:xfrm>
                          <a:off x="0" y="0"/>
                          <a:ext cx="2238375" cy="466725"/>
                        </a:xfrm>
                        <a:prstGeom prst="rect">
                          <a:avLst/>
                        </a:prstGeom>
                        <a:noFill/>
                        <a:ln w="12700" cap="flat" cmpd="sng" algn="ctr">
                          <a:noFill/>
                          <a:prstDash val="solid"/>
                          <a:miter lim="800000"/>
                        </a:ln>
                        <a:effectLst/>
                      </wps:spPr>
                      <wps:txbx>
                        <w:txbxContent>
                          <w:p w:rsidR="00006FC5" w:rsidRPr="001543E8" w:rsidRDefault="00006FC5"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006FC5" w:rsidRPr="001543E8" w:rsidRDefault="00006FC5"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4BD5A" id="正方形/長方形 2048" o:spid="_x0000_s1063" style="position:absolute;left:0;text-align:left;margin-left:203.7pt;margin-top:2pt;width:176.25pt;height:36.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ujofQIAAMIEAAAOAAAAZHJzL2Uyb0RvYy54bWysVM1u1DAQviPxDpbvNNl02y1Rs9WqVRFS 1Vbaop5nHWdjyX/Y3k3Ke8ADwJkz4sDjUIm3YOyk7apwQuzBO+MZz8833+T4pFeSbLnzwuiKTvZy SrhmphZ6XdF3N+evjijxAXQN0mhe0Tvu6cn85Yvjzpa8MK2RNXcEg2hfdraibQi2zDLPWq7A7xnL NRob4xQEVN06qx10GF3JrMjzw6wzrrbOMO493p4NRjpP8ZuGs3DVNJ4HIiuKtYV0unSu4pnNj6Fc O7CtYGMZ8A9VKBAakz6GOoMAZOPEH6GUYM5404Q9ZlRmmkYwnnrAbib5s26WLVieekFwvH2Eyf+/ sOxye+2IqCta5FOclQaFU7r/+uX+0/efPz5nvz5+GySS7AhXZ32Jr5b22o2aRzH23jdOxX/sivQJ 4rtHiHkfCMPLotg/2p8dUMLQNj08nBUHcQbZ02vrfHjDjSJRqKjDESZkYXvhw+D64BKTaXMupMR7 KKUmHXKwmOU4aQbIpkZCQFFZ7M/rNSUg10hTFlwKufM2hjwD35ItIFO8kaIeuKFEQIJKoSp6lMff WK7UMSVPFBsLi8gMWEQp9Ks+Abs/i0/i1crUd4i2MwMNvWXnAvNegA/X4JB3WDfuUrjCo5EGmzGj RElr3Ie/3Ud/pANaKemQx1j8+w04Tol8q5EoryfTaSR+UqYHswIVt2tZ7Vr0Rp0aBGCCW2tZEqN/ kA9i44y6xZVbxKxoAs0w9wDpqJyGYb9waRlfLJIbkt1CuNBLy2LwCF1E/Ka/BWfHSQfkyKV54DyU zwY++A4jX2yCaURiwxOuyKKo4KIkPo1LHTdxV09eT5+e+W8AAAD//wMAUEsDBBQABgAIAAAAIQDI cqV53QAAAAgBAAAPAAAAZHJzL2Rvd25yZXYueG1sTI/NTsMwEITvSLyDtUjcqANqSZvGqQAJIdQD otC7Y2+TiHgdxc5P357tCW6zmtHsN/ludq0YsQ+NJwX3iwQEkvG2oUrB99fr3RpEiJqsbj2hgjMG 2BXXV7nOrJ/oE8dDrASXUMi0gjrGLpMymBqdDgvfIbF38r3Tkc++krbXE5e7Vj4kyaN0uiH+UOsO X2o0P4fBKTj60/PkTEnv4/mjGd72vTHrvVK3N/PTFkTEOf6F4YLP6FAwU+kHskG0CpZJuuToRYBg P11tNiBKFukKZJHL/wOKXwAAAP//AwBQSwECLQAUAAYACAAAACEAtoM4kv4AAADhAQAAEwAAAAAA AAAAAAAAAAAAAAAAW0NvbnRlbnRfVHlwZXNdLnhtbFBLAQItABQABgAIAAAAIQA4/SH/1gAAAJQB AAALAAAAAAAAAAAAAAAAAC8BAABfcmVscy8ucmVsc1BLAQItABQABgAIAAAAIQDGgujofQIAAMIE AAAOAAAAAAAAAAAAAAAAAC4CAABkcnMvZTJvRG9jLnhtbFBLAQItABQABgAIAAAAIQDIcqV53QAA AAgBAAAPAAAAAAAAAAAAAAAAANcEAABkcnMvZG93bnJldi54bWxQSwUGAAAAAAQABADzAAAA4QUA AAAA " filled="f" stroked="f" strokeweight="1pt">
                <v:textbox>
                  <w:txbxContent>
                    <w:p w:rsidR="00006FC5" w:rsidRPr="001543E8" w:rsidRDefault="00006FC5"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006FC5" w:rsidRPr="001543E8" w:rsidRDefault="00006FC5"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3248" behindDoc="0" locked="0" layoutInCell="1" allowOverlap="1" wp14:anchorId="6482C9A1" wp14:editId="087E2399">
                <wp:simplePos x="0" y="0"/>
                <wp:positionH relativeFrom="column">
                  <wp:posOffset>539115</wp:posOffset>
                </wp:positionH>
                <wp:positionV relativeFrom="paragraph">
                  <wp:posOffset>6350</wp:posOffset>
                </wp:positionV>
                <wp:extent cx="1352550" cy="504000"/>
                <wp:effectExtent l="0" t="0" r="0" b="0"/>
                <wp:wrapNone/>
                <wp:docPr id="2049" name="正方形/長方形 2049"/>
                <wp:cNvGraphicFramePr/>
                <a:graphic xmlns:a="http://schemas.openxmlformats.org/drawingml/2006/main">
                  <a:graphicData uri="http://schemas.microsoft.com/office/word/2010/wordprocessingShape">
                    <wps:wsp>
                      <wps:cNvSpPr/>
                      <wps:spPr>
                        <a:xfrm>
                          <a:off x="0" y="0"/>
                          <a:ext cx="1352550" cy="504000"/>
                        </a:xfrm>
                        <a:prstGeom prst="rect">
                          <a:avLst/>
                        </a:prstGeom>
                        <a:noFill/>
                        <a:ln w="12700" cap="flat" cmpd="sng" algn="ctr">
                          <a:noFill/>
                          <a:prstDash val="solid"/>
                          <a:miter lim="800000"/>
                        </a:ln>
                        <a:effectLst/>
                      </wps:spPr>
                      <wps:txbx>
                        <w:txbxContent>
                          <w:p w:rsidR="00006FC5" w:rsidRPr="009B3439" w:rsidRDefault="00006FC5"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006FC5" w:rsidRPr="009B3439" w:rsidRDefault="00006FC5"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006FC5" w:rsidRPr="00E50B85" w:rsidRDefault="00006FC5"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C9A1" id="正方形/長方形 2049" o:spid="_x0000_s1064" style="position:absolute;left:0;text-align:left;margin-left:42.45pt;margin-top:.5pt;width:106.5pt;height:39.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7VGfegIAAMIEAAAOAAAAZHJzL2Uyb0RvYy54bWysVM1uEzEQviPxDpbvdDdpQtuomypqVYRU tZVa1PPEa2ct+Q/byW55D3gAOHNGHHgcKvEWjL3bNCqcEBfvjGc8P998s8cnnVZkw32Q1lR0tFdS wg2ztTSrir67PX91SEmIYGpQ1vCK3vNAT+YvXxy3bsbHtrGq5p5gEBNmratoE6ObFUVgDdcQ9qzj Bo3Ceg0RVb8qag8tRteqGJfl66K1vnbeMh4C3p71RjrP8YXgLF4JEXgkqqJYW8ynz+cyncX8GGYr D66RbCgD/qEKDdJg0m2oM4hA1l7+EUpL5m2wIu4xqwsrhGQ894DdjMpn3dw04HjuBcEJbgtT+H9h 2eXm2hNZV3RcTo4oMaBxSg9fvzx8+v7zx+fi18dvvUSyHeFqXZjhqxt37QctoJh674TX6YtdkS5D fL+FmHeRMLwc7U/H0ylOgqFtWk7KMs+geHrtfIhvuNUkCRX1OMKMLGwuQsSM6ProkpIZey6VymNU hrSYYXyAMQkDZJNQEFHUDvsLZkUJqBXSlEWfQ+68TSHPIDRkA8iUYJWse25oGZGgSuqKHmKx23KV Sdl5pthQWEKmxyJJsVt2Gdj9wxQpXS1tfY9oe9vTMDh2LjHvBYR4DR55h3XjLsUrPISy2IwdJEoa 6z/87T75Ix3QSkmLPMbi36/Bc0rUW4NEORpNJon4WZlMD8ao+F3Lctdi1vrUIgAj3FrHspj8o3oU hbf6DldukbKiCQzD3D2kg3Ia+/3CpWV8schuSHYH8cLcOJaCJ+gS4rfdHXg3TDoiRy7tI+dh9mzg vW8/8sU6WiEzG55wRWokBRclk2RY6rSJu3r2evr1zH8DAAD//wMAUEsDBBQABgAIAAAAIQBADdfD 2gAAAAcBAAAPAAAAZHJzL2Rvd25yZXYueG1sTI/LTsMwEEX3SPyDNUjsqENVQRriVICEEOoCUWDv 2NMkIh5HtvPo3zOs6PI+dOdMuVtcLyYMsfOk4HaVgUAy3nbUKPj6fLnJQcSkyereEyo4YYRddXlR 6sL6mT5wOqRG8AjFQitoUxoKKaNp0em48gMSZ0cfnE4sQyNt0DOPu16us+xOOt0RX2j1gM8tmp/D 6BR8++PT7ExNb9PpvRtf98GYfK/U9dXy+AAi4ZL+y/CHz+hQMVPtR7JR9AryzZab7PNHHK+396xr 9rMNyKqU5/zVLwAAAP//AwBQSwECLQAUAAYACAAAACEAtoM4kv4AAADhAQAAEwAAAAAAAAAAAAAA AAAAAAAAW0NvbnRlbnRfVHlwZXNdLnhtbFBLAQItABQABgAIAAAAIQA4/SH/1gAAAJQBAAALAAAA AAAAAAAAAAAAAC8BAABfcmVscy8ucmVsc1BLAQItABQABgAIAAAAIQBx7VGfegIAAMIEAAAOAAAA AAAAAAAAAAAAAC4CAABkcnMvZTJvRG9jLnhtbFBLAQItABQABgAIAAAAIQBADdfD2gAAAAcBAAAP AAAAAAAAAAAAAAAAANQEAABkcnMvZG93bnJldi54bWxQSwUGAAAAAAQABADzAAAA2wUAAAAA " filled="f" stroked="f" strokeweight="1pt">
                <v:textbox>
                  <w:txbxContent>
                    <w:p w:rsidR="00006FC5" w:rsidRPr="009B3439" w:rsidRDefault="00006FC5"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006FC5" w:rsidRPr="009B3439" w:rsidRDefault="00006FC5"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006FC5" w:rsidRPr="00E50B85" w:rsidRDefault="00006FC5"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1200" behindDoc="0" locked="0" layoutInCell="1" allowOverlap="1" wp14:anchorId="6A284C97" wp14:editId="270F3CE9">
                <wp:simplePos x="0" y="0"/>
                <wp:positionH relativeFrom="column">
                  <wp:posOffset>110490</wp:posOffset>
                </wp:positionH>
                <wp:positionV relativeFrom="paragraph">
                  <wp:posOffset>25400</wp:posOffset>
                </wp:positionV>
                <wp:extent cx="428625" cy="561975"/>
                <wp:effectExtent l="0" t="0" r="0" b="0"/>
                <wp:wrapNone/>
                <wp:docPr id="2050" name="正方形/長方形 2050"/>
                <wp:cNvGraphicFramePr/>
                <a:graphic xmlns:a="http://schemas.openxmlformats.org/drawingml/2006/main">
                  <a:graphicData uri="http://schemas.microsoft.com/office/word/2010/wordprocessingShape">
                    <wps:wsp>
                      <wps:cNvSpPr/>
                      <wps:spPr>
                        <a:xfrm>
                          <a:off x="0" y="0"/>
                          <a:ext cx="428625" cy="561975"/>
                        </a:xfrm>
                        <a:prstGeom prst="rect">
                          <a:avLst/>
                        </a:prstGeom>
                        <a:noFill/>
                        <a:ln w="12700" cap="flat" cmpd="sng" algn="ctr">
                          <a:noFill/>
                          <a:prstDash val="solid"/>
                          <a:miter lim="800000"/>
                        </a:ln>
                        <a:effectLst/>
                      </wps:spPr>
                      <wps:txbx>
                        <w:txbxContent>
                          <w:p w:rsidR="00006FC5" w:rsidRPr="00AC2FDA" w:rsidRDefault="00006FC5"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4C97" id="正方形/長方形 2050" o:spid="_x0000_s1065" style="position:absolute;left:0;text-align:left;margin-left:8.7pt;margin-top:2pt;width:33.75pt;height:44.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c79TfAIAAMEEAAAOAAAAZHJzL2Uyb0RvYy54bWysVM1u1DAQviPxDpbvNNmw25+o2WrVqgip aittUc+zjrOx5D9s7yblPeAB4MwZceBxqMRbMHbSdlU4IfbgnfGM5+ebb3J80itJttx5YXRFJ3s5 JVwzUwu9rui7m/NXh5T4ALoGaTSv6B339GT+8sVxZ0temNbImjuCQbQvO1vRNgRbZplnLVfg94zl Go2NcQoCqm6d1Q46jK5kVuT5ftYZV1tnGPceb88GI52n+E3DWbhqGs8DkRXF2kI6XTpX8czmx1Cu HdhWsLEM+IcqFAiNSR9DnUEAsnHij1BKMGe8acIeMyozTSMYTz1gN5P8WTfLFixPvSA43j7C5P9f WHa5vXZE1BUt8hkCpEHhlO6/frn/9P3nj8/Zr4/fBokkO8LVWV/iq6W9dqPmUYy9941T8R+7In2C +O4RYt4HwvByWhzuFzNKGJpm+5Ojg1kcQfb02Dof3nCjSBQq6nCCCVjYXvgwuD64xFzanAsp8R5K qUmHFCwOcuyDAZKpkRBQVBbb83pNCcg1spQFl0LuvI0hz8C3ZAtIFG+kqAdqKBGQn1Koih7m8TeW K3VMyRPDxsIiMAMUUQr9qk+4vj6KT+LVytR3CLYzAwu9ZecC816AD9fgkHZYN65SuMKjkQabMaNE SWvch7/dR39kA1op6ZDGWPz7DThOiXyrkSdHk+k08j4p09lBgYrbtax2LXqjTg0CMMGltSyJ0T/I B7FxRt3ixi1iVjSBZph7gHRUTsOwXrizjC8WyQ25biFc6KVlMXiELiJ+09+Cs+OkA1Lk0jxQHspn Ax98h5EvNsE0IrHhCVdkUVRwTxKfxp2Oi7irJ6+nL8/8NwAAAP//AwBQSwMEFAAGAAgAAAAhAMc0 b7jbAAAABgEAAA8AAABkcnMvZG93bnJldi54bWxMj81OwzAQhO9IvIO1SNyoQxUgTeNUgIQQ6gFR 4O7Y2yRqvI5i56dvz3KC42hGM98Uu8V1YsIhtJ4U3K4SEEjG25ZqBV+fLzcZiBA1Wd15QgVnDLAr Ly8KnVs/0wdOh1gLLqGQawVNjH0uZTANOh1Wvkdi7+gHpyPLoZZ20DOXu06uk+ReOt0SLzS6x+cG zekwOgXf/vg0O1PR23R+b8fX/WBMtlfq+mp53IKIuMS/MPziMzqUzFT5kWwQHeuHlJMKUn7EdpZu QFQKNus7kGUh/+OXPwAAAP//AwBQSwECLQAUAAYACAAAACEAtoM4kv4AAADhAQAAEwAAAAAAAAAA AAAAAAAAAAAAW0NvbnRlbnRfVHlwZXNdLnhtbFBLAQItABQABgAIAAAAIQA4/SH/1gAAAJQBAAAL AAAAAAAAAAAAAAAAAC8BAABfcmVscy8ucmVsc1BLAQItABQABgAIAAAAIQA5c79TfAIAAMEEAAAO AAAAAAAAAAAAAAAAAC4CAABkcnMvZTJvRG9jLnhtbFBLAQItABQABgAIAAAAIQDHNG+42wAAAAYB AAAPAAAAAAAAAAAAAAAAANYEAABkcnMvZG93bnJldi54bWxQSwUGAAAAAAQABADzAAAA3gUAAAAA " filled="f" stroked="f" strokeweight="1pt">
                <v:textbox>
                  <w:txbxContent>
                    <w:p w:rsidR="00006FC5" w:rsidRPr="00AC2FDA" w:rsidRDefault="00006FC5"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大阪・関西を代替拠点とする業務継続</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首都圏内の代替拠点で業務を継続できない場合に、</w:t>
      </w:r>
      <w:r w:rsidR="00E80EF6" w:rsidRPr="00892C2F">
        <w:rPr>
          <w:rFonts w:ascii="Century" w:eastAsia="ＭＳ 明朝" w:hAnsi="Century" w:cs="Times New Roman" w:hint="eastAsia"/>
          <w:color w:val="000000" w:themeColor="text1"/>
        </w:rPr>
        <w:t>首都圏の人員が大阪・関西の代替拠点に移動して</w:t>
      </w:r>
      <w:r w:rsidRPr="00892C2F">
        <w:rPr>
          <w:rFonts w:ascii="Century" w:eastAsia="ＭＳ 明朝" w:hAnsi="Century" w:cs="Times New Roman" w:hint="eastAsia"/>
          <w:color w:val="000000" w:themeColor="text1"/>
        </w:rPr>
        <w:t>業務を継続する（移動</w:t>
      </w:r>
      <w:r w:rsidR="00E80EF6" w:rsidRPr="00892C2F">
        <w:rPr>
          <w:rFonts w:ascii="Century" w:eastAsia="ＭＳ 明朝" w:hAnsi="Century" w:cs="Times New Roman" w:hint="eastAsia"/>
          <w:color w:val="000000" w:themeColor="text1"/>
        </w:rPr>
        <w:t>に</w:t>
      </w:r>
      <w:r w:rsidRPr="00892C2F">
        <w:rPr>
          <w:rFonts w:ascii="Century" w:eastAsia="ＭＳ 明朝" w:hAnsi="Century" w:cs="Times New Roman" w:hint="eastAsia"/>
          <w:color w:val="000000" w:themeColor="text1"/>
        </w:rPr>
        <w:t>は</w:t>
      </w:r>
      <w:r w:rsidR="00E80EF6" w:rsidRPr="00892C2F">
        <w:rPr>
          <w:rFonts w:ascii="Century" w:eastAsia="ＭＳ 明朝" w:hAnsi="Century" w:cs="Times New Roman" w:hint="eastAsia"/>
          <w:color w:val="000000" w:themeColor="text1"/>
        </w:rPr>
        <w:t>時間を要し、</w:t>
      </w:r>
      <w:r w:rsidRPr="00892C2F">
        <w:rPr>
          <w:rFonts w:ascii="Century" w:eastAsia="ＭＳ 明朝" w:hAnsi="Century" w:cs="Times New Roman" w:hint="eastAsia"/>
          <w:color w:val="000000" w:themeColor="text1"/>
        </w:rPr>
        <w:t>段階的になると考えられる）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9392" behindDoc="0" locked="0" layoutInCell="1" allowOverlap="1" wp14:anchorId="0EA07A62" wp14:editId="3D83BCDF">
                <wp:simplePos x="0" y="0"/>
                <wp:positionH relativeFrom="column">
                  <wp:posOffset>2501264</wp:posOffset>
                </wp:positionH>
                <wp:positionV relativeFrom="paragraph">
                  <wp:posOffset>92075</wp:posOffset>
                </wp:positionV>
                <wp:extent cx="1355725" cy="782320"/>
                <wp:effectExtent l="0" t="0" r="0" b="0"/>
                <wp:wrapNone/>
                <wp:docPr id="2051" name="右矢印 24"/>
                <wp:cNvGraphicFramePr/>
                <a:graphic xmlns:a="http://schemas.openxmlformats.org/drawingml/2006/main">
                  <a:graphicData uri="http://schemas.microsoft.com/office/word/2010/wordprocessingShape">
                    <wps:wsp>
                      <wps:cNvSpPr/>
                      <wps:spPr>
                        <a:xfrm>
                          <a:off x="0" y="0"/>
                          <a:ext cx="13557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006FC5" w:rsidRPr="00466FDC" w:rsidRDefault="00006FC5"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A07A62" id="_x0000_s1066" type="#_x0000_t13" style="position:absolute;left:0;text-align:left;margin-left:196.95pt;margin-top:7.25pt;width:106.75pt;height:61.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9IWSUwIAAHMEAAAOAAAAZHJzL2Uyb0RvYy54bWysVFmO1DAQ/UfiDpb/6Sy9TBN1ejSa1iAk lpEGDuB27MTIS7DdnfQhEEdAmhMgcaYR16DspBfgD5EPp1x2Xr16VZXVda8k2jPrhNElziYpRkxT Uwldl/jjh7sXS4ycJ7oi0mhW4gNz+Hr9/NmqawuWm8bIilkEINoVXVvixvu2SBJHG6aIm5iWaTjk xiriYWvrpLKkA3QlkzxNF0lnbNVaQ5lz4N0Mh3gd8Tln1L/n3DGPZImBm4+rjes2rMl6RYrakrYR dKRB/oGFIkJD0BPUhniCdlb8BaUEtcYZ7ifUqMRwLiiLOUA2WfpHNg8NaVnMBcRx7Ukm9/9g6bv9 vUWiKnGezjOMNFFQpaevP35+e3z68h3lsyBR17oCbj6093bcOTBDvj23KrwhE9RHWQ8nWVnvEQVn Np3Pr/I5RhTOrpb5NI+6J+evW+v8K2YUCkaJragbf2Ot6aKmZP/G+ShuNfIj1SfgypWEWu2JRIt8 Ons51vLiTn55Z57CE+5A3BERrGPkAO+MFNWdkDJuQgeyW2kRBCgxoZRpn0U+cqfemmrwL46opAA3 9Nrgnh3dECL2ckCKoX8LIjXqSjxdZsAMUQL9zyXxYKoWKuJ0jRGRNQwW9TaG1ibwi00bmG+Ia4aA EXZQQAkPIyWFKvEy0DgmLXXIi8WhAEGDEqGuQyWD5fttH1thFj8Jrq2pDtAfHQwI8Pm8I5bBEL3W 0IFXMH7Aehs3YFgvb80wZUTTxsCQnVnf7Lzh4hRzgB0JQGdHZcYpDKNzuY+3zv+K9S8AAAD//wMA UEsDBBQABgAIAAAAIQDHQG2j3gAAAAoBAAAPAAAAZHJzL2Rvd25yZXYueG1sTI9NT4NAEIbvJv6H zZh4aeyi0FKQpTE12rO16XlhR6Cys4TdtuivdzzpceZ98n4U68n24oyj7xwpuJ9HIJBqZzpqFOzf X+5WIHzQZHTvCBV8oYd1eX1V6Ny4C73heRcawSbkc62gDWHIpfR1i1b7uRuQWPtwo9WBz7GRZtQX Nre9fIiipbS6I05o9YCbFuvP3clyyJjWh6N/3WC2XXw3yXH2vK9mSt3eTE+PIAJO4Q+G3/pcHUru VLkTGS96BXEWZ4yykCxAMLCM0gRExY84TUGWhfw/ofwBAAD//wMAUEsBAi0AFAAGAAgAAAAhALaD OJL+AAAA4QEAABMAAAAAAAAAAAAAAAAAAAAAAFtDb250ZW50X1R5cGVzXS54bWxQSwECLQAUAAYA CAAAACEAOP0h/9YAAACUAQAACwAAAAAAAAAAAAAAAAAvAQAAX3JlbHMvLnJlbHNQSwECLQAUAAYA CAAAACEADPSFklMCAABzBAAADgAAAAAAAAAAAAAAAAAuAgAAZHJzL2Uyb0RvYy54bWxQSwECLQAU AAYACAAAACEAx0Bto94AAAAKAQAADwAAAAAAAAAAAAAAAACtBAAAZHJzL2Rvd25yZXYueG1sUEsF BgAAAAAEAAQA8wAAALgFAAAAAA== " adj="15368,4066" fillcolor="#9cc2e5 [1940]" stroked="f" strokeweight="3pt">
                <v:textbox inset=",2mm,,0">
                  <w:txbxContent>
                    <w:p w:rsidR="00006FC5" w:rsidRPr="00466FDC" w:rsidRDefault="00006FC5"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2464" behindDoc="0" locked="0" layoutInCell="1" allowOverlap="1" wp14:anchorId="01F1847E" wp14:editId="29748235">
                <wp:simplePos x="0" y="0"/>
                <wp:positionH relativeFrom="column">
                  <wp:posOffset>110490</wp:posOffset>
                </wp:positionH>
                <wp:positionV relativeFrom="paragraph">
                  <wp:posOffset>196215</wp:posOffset>
                </wp:positionV>
                <wp:extent cx="428625" cy="638175"/>
                <wp:effectExtent l="0" t="0" r="0" b="0"/>
                <wp:wrapNone/>
                <wp:docPr id="2052" name="正方形/長方形 205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006FC5" w:rsidRPr="00AC2FDA" w:rsidRDefault="00006FC5"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847E" id="正方形/長方形 2052" o:spid="_x0000_s1067" style="position:absolute;left:0;text-align:left;margin-left:8.7pt;margin-top:15.45pt;width:33.75pt;height:50.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JW3tfAIAAMEEAAAOAAAAZHJzL2Uyb0RvYy54bWysVM1u1DAQviPxDpbvNNmw2y5Rs9WqVRFS 1VZqUc+zjrOx5D9s7yblPeAB6Jkz4sDjUIm3YOyk7apwQuzBO+MZz8833+TwqFeSbLnzwuiKTvZy SrhmphZ6XdH316ev5pT4ALoGaTSv6C339Gjx8sVhZ0temNbImjuCQbQvO1vRNgRbZplnLVfg94zl Go2NcQoCqm6d1Q46jK5kVuT5ftYZV1tnGPceb08GI12k+E3DWbhoGs8DkRXF2kI6XTpX8cwWh1Cu HdhWsLEM+IcqFAiNSR9DnUAAsnHij1BKMGe8acIeMyozTSMYTz1gN5P8WTdXLVieekFwvH2Eyf+/ sOx8e+mIqCta5LOCEg0Kp3T/9e7+8/efP75kvz59GySS7AhXZ32Jr67spRs1j2LsvW+civ/YFekT xLePEPM+EIaX02K+X8woYWjafz2fHMziCLKnx9b58JYbRaJQUYcTTMDC9syHwfXBJebS5lRIifdQ Sk06pGBxkOOgGSCZGgkBRWWxPa/XlIBcI0tZcCnkztsY8gR8S7aARPFGinqghhIB+SmFqug8j7+x XKljSp4YNhYWgRmgiFLoV33CdTqJT+LVytS3CLYzAwu9ZacC856BD5fgkHZYN65SuMCjkQabMaNE SWvcx7/dR39kA1op6ZDGWPyHDThOiXynkSdvJtNp5H1SprODAhW3a1ntWvRGHRsEYIJLa1kSo3+Q D2LjjLrBjVvGrGgCzTD3AOmoHIdhvXBnGV8ukxty3UI401eWxeARuoj4dX8Dzo6TDkiRc/NAeSif DXzwHUa+3ATTiMSGJ1yRRVHBPUl8Gnc6LuKunryevjyL3wAAAP//AwBQSwMEFAAGAAgAAAAhAOvN vf7dAAAACAEAAA8AAABkcnMvZG93bnJldi54bWxMj81OwzAQhO9IvIO1SNyoUxpBmsapAAkh1AOi wN1xtklEvI5s56dvz3KC02p2RrPfFvvF9mJCHzpHCtarBASScXVHjYLPj+ebDESImmrdO0IFZwyw Ly8vCp3XbqZ3nI6xEVxCIdcK2hiHXMpgWrQ6rNyAxN7JeasjS9/I2uuZy20vb5PkTlrdEV9o9YBP LZrv42gVfLnT42xNRa/T+a0bXw7emOyg1PXV8rADEXGJf2H4xWd0KJmpciPVQfSs71NOKtgkWxDs ZynPivebdQqyLOT/B8ofAAAA//8DAFBLAQItABQABgAIAAAAIQC2gziS/gAAAOEBAAATAAAAAAAA AAAAAAAAAAAAAABbQ29udGVudF9UeXBlc10ueG1sUEsBAi0AFAAGAAgAAAAhADj9If/WAAAAlAEA AAsAAAAAAAAAAAAAAAAALwEAAF9yZWxzLy5yZWxzUEsBAi0AFAAGAAgAAAAhALwlbe18AgAAwQQA AA4AAAAAAAAAAAAAAAAALgIAAGRycy9lMm9Eb2MueG1sUEsBAi0AFAAGAAgAAAAhAOvNvf7dAAAA CAEAAA8AAAAAAAAAAAAAAAAA1gQAAGRycy9kb3ducmV2LnhtbFBLBQYAAAAABAAEAPMAAADgBQAA AAA= " filled="f" stroked="f" strokeweight="1pt">
                <v:textbox>
                  <w:txbxContent>
                    <w:p w:rsidR="00006FC5" w:rsidRPr="00AC2FDA" w:rsidRDefault="00006FC5"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8368" behindDoc="0" locked="0" layoutInCell="1" allowOverlap="1" wp14:anchorId="75B3FA14" wp14:editId="148DC568">
                <wp:simplePos x="0" y="0"/>
                <wp:positionH relativeFrom="margin">
                  <wp:posOffset>3882390</wp:posOffset>
                </wp:positionH>
                <wp:positionV relativeFrom="paragraph">
                  <wp:posOffset>101600</wp:posOffset>
                </wp:positionV>
                <wp:extent cx="1482725" cy="762000"/>
                <wp:effectExtent l="0" t="19050" r="41275" b="38100"/>
                <wp:wrapNone/>
                <wp:docPr id="2055" name="右矢印 16"/>
                <wp:cNvGraphicFramePr/>
                <a:graphic xmlns:a="http://schemas.openxmlformats.org/drawingml/2006/main">
                  <a:graphicData uri="http://schemas.microsoft.com/office/word/2010/wordprocessingShape">
                    <wps:wsp>
                      <wps:cNvSpPr/>
                      <wps:spPr>
                        <a:xfrm>
                          <a:off x="0" y="0"/>
                          <a:ext cx="1482725"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006FC5" w:rsidRPr="00466FDC" w:rsidRDefault="00006FC5"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5B3FA14" id="_x0000_s1068" type="#_x0000_t13" style="position:absolute;left:0;text-align:left;margin-left:305.7pt;margin-top:8pt;width:116.75pt;height:60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EdFNQIAAC8EAAAOAAAAZHJzL2Uyb0RvYy54bWysU1uO0zAU/UdiD5b/aZrQZkrVdFRNNQgJ wUgDC3AdOzHyC9tt0kUgloDECkZiTSO2wbWTdgr8IX6c60fOPefce1fXvZLowJwXRlc4n0wxYpqa Wuimwh8/3L5YYOQD0TWRRrMKH5nH1+vnz1adXbLCtEbWzCEA0X7Z2Qq3IdhllnnaMkX8xFim4ZIb p0iArWuy2pEO0JXMium0zDrjausMZd7D6Xa4xOuEzzmj4T3nngUkKwzcQlpdWndxzdYrsmwcsa2g Iw3yDywUERqSnqG2JBC0d+IvKCWoM97wMKFGZYZzQVnSAGry6R9q7ltiWdIC5nh7tsn/P1j67nDn kKgrXEznc4w0UVClx68/fn77/vjlAeVltKizfgkv7+2dG3cewqi3507FLyhBfbL1eLaV9QFROMxn i+KqAHAKd1cllC35nj39bZ0Pr5lRKAYVdqJpw8Y50yVPyeGtD8nceuRH6k85RlxJqNWBSFReFfmr sZYXb4rLN3NIe8o7IgKDU+YIr82tkDJ1hNSoq3D5cg49Qwn0JZckQKgsOOV1gxGRDTQ8DS5R9EaK Ov4dcbxrdjfSIWBW4dlsPis3kRtk++1ZTL0lvh3e1RANCpQIMBJSqAovIucTaakjOEtNDYZExFiX oRIxCv2uT6WcFREpHu1MfYT6dtDgwPvznjgGQ/BGQweBst0pcEHemGFCiKatgQE5KdNmsw+Gi3O+ AXJMDl2ZhI0TFNv+cp9ePc35+hcAAAD//wMAUEsDBBQABgAIAAAAIQAZK1DO2wAAAAoBAAAPAAAA ZHJzL2Rvd25yZXYueG1sTI9BT4QwEIXvJv6HZky8uYWF4MpSNsbEu6JRj7O0C0Q6bWh3gX/veNLj vPflzXvVYbGjuJgpDI4UpJsEhKHW6YE6Be9vz3c7ECEiaRwdGQWrCXCor68qLLWb6dVcmtgJDqFQ ooI+Rl9KGdreWAwb5w2xd3KTxcjn1Ek94czhdpTbJCmkxYH4Q4/ePPWm/W7OVsGLX76ydb7fFsmn /2izbB2QGqVub5bHPYholvgHw299rg41dzq6M+kgRgVFmuaMslHwJgZ2ef4A4shCxoqsK/l/Qv0D AAD//wMAUEsBAi0AFAAGAAgAAAAhALaDOJL+AAAA4QEAABMAAAAAAAAAAAAAAAAAAAAAAFtDb250 ZW50X1R5cGVzXS54bWxQSwECLQAUAAYACAAAACEAOP0h/9YAAACUAQAACwAAAAAAAAAAAAAAAAAv AQAAX3JlbHMvLnJlbHNQSwECLQAUAAYACAAAACEAi4RHRTUCAAAvBAAADgAAAAAAAAAAAAAAAAAu AgAAZHJzL2Uyb0RvYy54bWxQSwECLQAUAAYACAAAACEAGStQztsAAAAKAQAADwAAAAAAAAAAAAAA AACPBAAAZHJzL2Rvd25yZXYueG1sUEsFBgAAAAAEAAQA8wAAAJcFAAAAAA== " adj="16050,3540" filled="f" strokecolor="#44546a" strokeweight=".5pt">
                <v:stroke dashstyle="dash"/>
                <v:textbox inset=",0,,0">
                  <w:txbxContent>
                    <w:p w:rsidR="00006FC5" w:rsidRPr="00466FDC" w:rsidRDefault="00006FC5"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1440" behindDoc="0" locked="0" layoutInCell="1" allowOverlap="1" wp14:anchorId="1DDAEF3D" wp14:editId="7318C36F">
                <wp:simplePos x="0" y="0"/>
                <wp:positionH relativeFrom="column">
                  <wp:posOffset>15240</wp:posOffset>
                </wp:positionH>
                <wp:positionV relativeFrom="paragraph">
                  <wp:posOffset>168275</wp:posOffset>
                </wp:positionV>
                <wp:extent cx="648000" cy="648000"/>
                <wp:effectExtent l="19050" t="38100" r="38100" b="38100"/>
                <wp:wrapNone/>
                <wp:docPr id="2056" name="爆発 2 2056"/>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006FC5" w:rsidRPr="00497999" w:rsidRDefault="00006FC5"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EF3D" id="爆発 2 2056" o:spid="_x0000_s1069" type="#_x0000_t72" style="position:absolute;left:0;text-align:left;margin-left:1.2pt;margin-top:13.25pt;width:51pt;height:5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SDpwmAIAACEFAAAOAAAAZHJzL2Uyb0RvYy54bWysVEtu2zAQ3RfoHQjuG8mO7KZG5MBI4KJA kBhwiqxpipII8Nchbdk9QNEr9Cq9UK7RIaU4n2ZV1At5hjOcz5s3PL/Ya0V2Ary0pqSjk5wSYbit pGlK+vVu+eGMEh+YqZiyRpT0IDy9mL9/d965mRjb1qpKAMEgxs86V9I2BDfLMs9boZk/sU4YNNYW NAuoQpNVwDqMrlU2zvNp1lmoHFguvMfTq95I5yl+XQsebuvai0BUSbG2kL6Qvpv4zebnbNYAc63k QxnsH6rQTBpMegx1xQIjW5B/hdKSg/W2Difc6szWteQi9YDdjPJX3axb5kTqBcHx7giT/39h+c1u BURWJR3nkyklhmmc0sPPHw+/fpMxSYeIUef8DF3XbgWD5lGMDe9r0PEfWyH7hOvhiKvYB8LxcFqc 5Tmiz9E0yBgle7rswIfPwmoShZJKANFsFYO1YGqccGW7ax/6S4/OMau3SlZLqVRSDv5SAdkxnDVS pLIdJYr5gIclXaZfnDfmfXFNGdJhXaeTWCFDDtaKBRS1Q1S8aShhqkFy8wCplBeXPTSbY9KimBTT xVs5Ys1XzLd9cSlCTz0tA/JfSV3SiBGi1FeoTOxIJAYPnccZ9KhHKew3+zS34jReiUcbWx1wmGB7 lnvHlxLzXiMEKwZIa2wQVzXc4qdWFpu2g0RJa+H7W+fRH9mGVko6XBNE5NuWgUBkvxjk4adRUcS9 Skox+ThGBZ5bNs8tZqsvLU5nhI+C40mM/kE9ijVYfY8bvYhZ0cQMx9w99oNyGfr1xTeBi8UiueEu ORauzdrxGDxCFxG/298zcAOpArLxxj6uFJu9YlTvG28au9gGW8tEtydckThRwT1MFBrejLjoz/Xk 9fSyzf8AAAD//wMAUEsDBBQABgAIAAAAIQBTRs0A3QAAAAgBAAAPAAAAZHJzL2Rvd25yZXYueG1s TI/LTsMwEEX3SPyDNUjsqE3URlWIU5WKih1Sy0Ni58aDExGPI9ttw98zXcFqHvfqzpl6NflBnDCm PpCG+5kCgdQG25PT8Pa6vVuCSNmQNUMg1PCDCVbN9VVtKhvOtMPTPjvBIZQqo6HLeaykTG2H3qRZ GJFY+wrRm8xjdNJGc+ZwP8hCqVJ60xNf6MyImw7b7/3Ra/ikMAX3ZD+i2rjy+eV9/bjdOa1vb6b1 A4iMU/4zwwWf0aFhpkM4kk1i0FDM2cilXIC4yGrOiwM3xXIBsqnl/weaXwAAAP//AwBQSwECLQAU AAYACAAAACEAtoM4kv4AAADhAQAAEwAAAAAAAAAAAAAAAAAAAAAAW0NvbnRlbnRfVHlwZXNdLnht bFBLAQItABQABgAIAAAAIQA4/SH/1gAAAJQBAAALAAAAAAAAAAAAAAAAAC8BAABfcmVscy8ucmVs c1BLAQItABQABgAIAAAAIQBjSDpwmAIAACEFAAAOAAAAAAAAAAAAAAAAAC4CAABkcnMvZTJvRG9j LnhtbFBLAQItABQABgAIAAAAIQBTRs0A3QAAAAgBAAAPAAAAAAAAAAAAAAAAAPIEAABkcnMvZG93 bnJldi54bWxQSwUGAAAAAAQABADzAAAA/AUAAAAA " fillcolor="window" strokecolor="#44546a" strokeweight=".5pt">
                <v:textbox>
                  <w:txbxContent>
                    <w:p w:rsidR="00006FC5" w:rsidRPr="00497999" w:rsidRDefault="00006FC5"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77344" behindDoc="0" locked="0" layoutInCell="1" allowOverlap="1" wp14:anchorId="180E7615" wp14:editId="7DD4C7BC">
                <wp:simplePos x="0" y="0"/>
                <wp:positionH relativeFrom="margin">
                  <wp:align>right</wp:align>
                </wp:positionH>
                <wp:positionV relativeFrom="paragraph">
                  <wp:posOffset>92075</wp:posOffset>
                </wp:positionV>
                <wp:extent cx="5381625" cy="791845"/>
                <wp:effectExtent l="0" t="0" r="9525" b="8255"/>
                <wp:wrapNone/>
                <wp:docPr id="2057"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B85A58A" id="正方形/長方形 13" o:spid="_x0000_s1026" style="position:absolute;left:0;text-align:left;margin-left:372.55pt;margin-top:7.25pt;width:423.75pt;height:62.35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NcKCQIAANADAAAOAAAAZHJzL2Uyb0RvYy54bWysU0tu2zAQ3RfoHQjua8lOlTiC5QCJkW76 CZD2AGOKlAjwB5Kx7IO0B2jXXRdd9DgN0Ft0SClOP7uiG2o4It+8efO4uthrRXbcB2lNQ+ezkhJu mG2l6Rr67u31syUlIYJpQVnDG3rggV6snz5ZDa7mC9tb1XJPEMSEenAN7WN0dVEE1nMNYWYdN/hT WK8h4tZ3RethQHStikVZnhaD9a3zlvEQMLsZf9J1xheCs/hGiMAjUQ1FbjGvPq/btBbrFdSdB9dL NtGAf2ChQRoseoTaQARy5+VfUFoyb4MVccasLqwQkvHcA3YzL//o5rYHx3MvKE5wR5nC/4Nlr3c3 nsi2oYuyOqPEgMYp3X/+dP/h6/dvH4sf77+MEZmfJLEGF2q8c+tu/LQLGKbO98Lr9MWeyD4LfDgK zPeRMExWJ8v56aKihOG/s/P58nmVQIvH286H+IJbTVLQUI8DzLrC7mWI49GHI6lYsEq211KpvPHd 9kp5sgMcdnV5frmp8l11p1/ZdkyjZ8pp6phGb4zp5UMaqYQRJtP6DV8ZMjQUW0AEwgDdKhREDLVD /YLpKAHV4TNg0efCxiZqyBrqRHoDoR/LZdjRe1pGfABK6oZmEpkcslAmXePZwlPrSftR7RRtbXvA 0fmoruxobjCst+jtVD5JlU6hbXIjk8WTL3/d51OPD3H9EwAA//8DAFBLAwQUAAYACAAAACEAy9ol CN4AAAAHAQAADwAAAGRycy9kb3ducmV2LnhtbEyPwU7DMBBE70j8g7VI3KhDKbSEOBVCQuJQoVJa od4c240D9jqy3TT8PcsJbrszq9k31XL0jg0mpi6ggOtJAcygCrrDVsD2/flqASxliVq6gEbAt0mw rM/PKlnqcMI3M2xyyygEUykF2Jz7kvOkrPEyTUJvkLxDiF5mWmPLdZQnCveOT4vijnvZIX2wsjdP 1qivzdEL2K+b5rAvlBtWL3G3terj9XOFQlxejI8PwLIZ898x/OITOtTE1IQj6sScACqSSZ3dAiN3 MZvT0JBwcz8FXlf8P3/9AwAA//8DAFBLAQItABQABgAIAAAAIQC2gziS/gAAAOEBAAATAAAAAAAA AAAAAAAAAAAAAABbQ29udGVudF9UeXBlc10ueG1sUEsBAi0AFAAGAAgAAAAhADj9If/WAAAAlAEA AAsAAAAAAAAAAAAAAAAALwEAAF9yZWxzLy5yZWxzUEsBAi0AFAAGAAgAAAAhAJ+81woJAgAA0AMA AA4AAAAAAAAAAAAAAAAALgIAAGRycy9lMm9Eb2MueG1sUEsBAi0AFAAGAAgAAAAhAMvaJQjeAAAA BwEAAA8AAAAAAAAAAAAAAAAAYwQAAGRycy9kb3ducmV2LnhtbFBLBQYAAAAABAAEAPMAAABuBQAA AAA= "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7584" behindDoc="0" locked="0" layoutInCell="1" allowOverlap="1" wp14:anchorId="66FF7BC5" wp14:editId="723C13CC">
                <wp:simplePos x="0" y="0"/>
                <wp:positionH relativeFrom="column">
                  <wp:posOffset>662940</wp:posOffset>
                </wp:positionH>
                <wp:positionV relativeFrom="paragraph">
                  <wp:posOffset>25400</wp:posOffset>
                </wp:positionV>
                <wp:extent cx="1019175" cy="447675"/>
                <wp:effectExtent l="0" t="0" r="0" b="0"/>
                <wp:wrapNone/>
                <wp:docPr id="2058" name="正方形/長方形 2058"/>
                <wp:cNvGraphicFramePr/>
                <a:graphic xmlns:a="http://schemas.openxmlformats.org/drawingml/2006/main">
                  <a:graphicData uri="http://schemas.microsoft.com/office/word/2010/wordprocessingShape">
                    <wps:wsp>
                      <wps:cNvSpPr/>
                      <wps:spPr>
                        <a:xfrm>
                          <a:off x="0" y="0"/>
                          <a:ext cx="1019175" cy="447675"/>
                        </a:xfrm>
                        <a:prstGeom prst="rect">
                          <a:avLst/>
                        </a:prstGeom>
                        <a:noFill/>
                        <a:ln w="12700" cap="flat" cmpd="sng" algn="ctr">
                          <a:noFill/>
                          <a:prstDash val="sysDash"/>
                          <a:miter lim="800000"/>
                        </a:ln>
                        <a:effectLst/>
                      </wps:spPr>
                      <wps:txbx>
                        <w:txbxContent>
                          <w:p w:rsidR="00006FC5" w:rsidRDefault="00006FC5"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006FC5" w:rsidRPr="001543E8" w:rsidRDefault="00006FC5"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7BC5" id="正方形/長方形 2058" o:spid="_x0000_s1070" style="position:absolute;left:0;text-align:left;margin-left:52.2pt;margin-top:2pt;width:80.25pt;height:35.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YMZoewIAAMQEAAAOAAAAZHJzL2Uyb0RvYy54bWysVEtu2zAQ3RfoHQjuG0mGHCdC5MBI4KJA kARIiqzHFGUJ4K8kbcm9R3uAdp110UWP0wC9RYeUkhhpV0W9oGc4w/m8eaOT014KsuXWtVqVNDtI KeGK6apV65K+v12+OaLEeVAVCK14SXfc0dP561cnnSn4RDdaVNwSDKJc0ZmSNt6bIkkca7gEd6AN V2istZXgUbXrpLLQYXQpkkmaHiadtpWxmnHn8PZ8MNJ5jF/XnPmrunbcE1FSrM3H08ZzFc5kfgLF 2oJpWjaWAf9QhYRWYdKnUOfggWxs+0co2TKrna79AdMy0XXdMh57wG6y9EU3Nw0YHntBcJx5gsn9 v7DscnttSVuVdJJOcVYKJE7p4f7rw+fvP398SX59+jZIJNoRrs64Al/dmGs7ag7F0HtfWxn+sSvS R4h3TxDz3hOGl1maHWezKSUMbXk+O0QZwyTPr411/i3XkgShpBZHGJGF7YXzg+ujS0im9LIVAu+h EIp0mGEyS3HSDJBNtQCPojTYn1NrSkCskabM2xhy720IeQ6uIVtApridC8rADtl6pKhoZUmP0vAb CxYqJOWRZGNpAZsBjSD5ftVHaPM8PAlXK13tEG+rByI6w5YtZr4A56/BIvOwctwmf4VHLTS2o0eJ kkbbj3+7D/5ICLRS0iGTsfwPG7CcEvFOIVWOszwP1I9KPp1NULH7ltW+RW3kmUYIMtxbw6IY/L14 FGur5R0u3SJkRRMohrkHUEflzA8bhmvL+GIR3ZDuBvyFujEsBA/QBcxv+zuwZpy1R5Zc6kfWQ/Fi 5IPvMPTFxuu6jXx4xhV5FBRclcioca3DLu7r0ev54zP/DQAA//8DAFBLAwQUAAYACAAAACEAq7hn z9sAAAAIAQAADwAAAGRycy9kb3ducmV2LnhtbEyPwU7DMBBE70j8g7VI3KhDZRoa4lRAVXGrRELv brzEFrEd2W4b/p7lBMfRjGbe1JvZjeyMMdngJdwvCmDo+6CtHyR8dLu7R2ApK6/VGDxK+MYEm+b6 qlaVDhf/juc2D4xKfKqUBJPzVHGeeoNOpUWY0JP3GaJTmWQcuI7qQuVu5MuiWHGnrKcFoyZ8Ndh/ tScn4S3utnt7KLF8ae3QTftOodlKeXszPz8ByzjnvzD84hM6NMR0DCevExtJF0JQVIKgS+QvV2IN 7CihFA/Am5r/P9D8AAAA//8DAFBLAQItABQABgAIAAAAIQC2gziS/gAAAOEBAAATAAAAAAAAAAAA AAAAAAAAAABbQ29udGVudF9UeXBlc10ueG1sUEsBAi0AFAAGAAgAAAAhADj9If/WAAAAlAEAAAsA AAAAAAAAAAAAAAAALwEAAF9yZWxzLy5yZWxzUEsBAi0AFAAGAAgAAAAhAExgxmh7AgAAxAQAAA4A AAAAAAAAAAAAAAAALgIAAGRycy9lMm9Eb2MueG1sUEsBAi0AFAAGAAgAAAAhAKu4Z8/bAAAACAEA AA8AAAAAAAAAAAAAAAAA1QQAAGRycy9kb3ducmV2LnhtbFBLBQYAAAAABAAEAPMAAADdBQAAAAA= " filled="f" stroked="f" strokeweight="1pt">
                <v:stroke dashstyle="3 1"/>
                <v:textbox>
                  <w:txbxContent>
                    <w:p w:rsidR="00006FC5" w:rsidRDefault="00006FC5"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006FC5" w:rsidRPr="001543E8" w:rsidRDefault="00006FC5"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v:textbox>
              </v:rect>
            </w:pict>
          </mc:Fallback>
        </mc:AlternateContent>
      </w: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85536" behindDoc="0" locked="0" layoutInCell="1" allowOverlap="1" wp14:anchorId="05D07425" wp14:editId="29046CCF">
                <wp:simplePos x="0" y="0"/>
                <wp:positionH relativeFrom="column">
                  <wp:posOffset>1196339</wp:posOffset>
                </wp:positionH>
                <wp:positionV relativeFrom="paragraph">
                  <wp:posOffset>15875</wp:posOffset>
                </wp:positionV>
                <wp:extent cx="1304925" cy="485775"/>
                <wp:effectExtent l="0" t="0" r="9525" b="9525"/>
                <wp:wrapNone/>
                <wp:docPr id="2067" name="直角三角形 2067"/>
                <wp:cNvGraphicFramePr/>
                <a:graphic xmlns:a="http://schemas.openxmlformats.org/drawingml/2006/main">
                  <a:graphicData uri="http://schemas.microsoft.com/office/word/2010/wordprocessingShape">
                    <wps:wsp>
                      <wps:cNvSpPr/>
                      <wps:spPr>
                        <a:xfrm flipH="1">
                          <a:off x="0" y="0"/>
                          <a:ext cx="1304925" cy="48577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096B0" id="_x0000_t6" coordsize="21600,21600" o:spt="6" path="m,l,21600r21600,xe">
                <v:stroke joinstyle="miter"/>
                <v:path gradientshapeok="t" o:connecttype="custom" o:connectlocs="0,0;0,10800;0,21600;10800,21600;21600,21600;10800,10800" textboxrect="1800,12600,12600,19800"/>
              </v:shapetype>
              <v:shape id="直角三角形 2067" o:spid="_x0000_s1026" type="#_x0000_t6" style="position:absolute;left:0;text-align:left;margin-left:94.2pt;margin-top:1.25pt;width:102.75pt;height:38.25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6oC+0AIAAOkFAAAOAAAAZHJzL2Uyb0RvYy54bWysVM1uEzEQviPxDpbvdJM0adqomypqVUAq bUWLena9dmLJ6zG288cb9MqVGxdegAMX3gYEj8HY3mwLbTkg9rCy5+ebmc8zs3+wqjVZCOcVmJJ2 tzqUCMOhUmZa0jeXx892KfGBmYppMKKka+Hpwfjpk/2lHYkezEBXwhEEMX60tCWdhWBHReH5TNTM b4EVBpUSXM0CXt20qBxbInqti16ns1MswVXWARfeo/QoK+k44UspeDiT0otAdEkxt5D+Lv2v478Y 77PR1DE7U7xJg/1DFjVTBoO2UEcsMDJ36h5UrbgDDzJscagLkFJxkWrAarqdP6q5mDErUi1Ijrct Tf7/wfLTxbkjqippr7MzpMSwGl/px4fPPz+9//blBv/fv34kSYdULa0foceFPXfNzeMx1r2SriZS K/sCuyAxgbWRVSJ63RItVoFwFHa3O/293oASjrr+7mA4HMSXKDJOxLPOh+cCahIPJXXh0ilmpjrS wUZsceJDdtgYRrEHrapjpXW6xBYSh9qRBcPHZ5wLE3Jqel6/girLdzr45TZAMTZLFvc3YswpNWNE Shn+FkQbsizp9m4XMWJQAzF8zkwbtI+MZY7SKay1iHbavBYSaUcuesmxjXE/Wz9jlcjiwaNZJcCI LDF+i53LfQQ7Z9nYR1eR5qV1zhX91bn1SJHBhNa5VgbcQ5VpfIMmcrbfkJSpiSxdQ7XGpnSQp9Vb fqywC06YD+fM4XjiIOPKCWf4kxrwAaA5UTID9+4hebTHqUEtJUsc95L6t3PmBCX6pcF52uv2+3E/ pEt/MOzhxd3VXN/VmHl9CNhUXVxulqdjtA96c5QO6ivcTJMYFVXMcIxdUh7c5nIY8hrC3cbFZJLM cCdYFk7MheWbMYr9fbm6Ys42oxBwiE5hsxruzUK2je9hYDIPIFUalFteG75xn6R2bnZfXFh378nq dkOPfwEAAP//AwBQSwMEFAAGAAgAAAAhABTGvFbfAAAACAEAAA8AAABkcnMvZG93bnJldi54bWxM j0FOwzAQRfdI3MEaJHbUoS2QhDgVQlS0lZAgcAA3HuKIeBzFTht6eoYVLL/+15s3xWpynTjgEFpP Cq5nCQik2puWGgUf7+urFESImozuPKGCbwywKs/PCp0bf6Q3PFSxEQyhkGsFNsY+lzLUFp0OM98j cffpB6cjx6GRZtBHhrtOzpPkVjrdEl+wusdHi/VXNTqmnEKS2fFld1qu02qz3fnXp+eNUpcX08M9 iIhT/BvDrz6rQ8lOez+SCaLjnKZLniqY34DgfpEtMhB7BXdZArIs5P8Hyh8AAAD//wMAUEsBAi0A FAAGAAgAAAAhALaDOJL+AAAA4QEAABMAAAAAAAAAAAAAAAAAAAAAAFtDb250ZW50X1R5cGVzXS54 bWxQSwECLQAUAAYACAAAACEAOP0h/9YAAACUAQAACwAAAAAAAAAAAAAAAAAvAQAAX3JlbHMvLnJl bHNQSwECLQAUAAYACAAAACEAWuqAvtACAADpBQAADgAAAAAAAAAAAAAAAAAuAgAAZHJzL2Uyb0Rv Yy54bWxQSwECLQAUAAYACAAAACEAFMa8Vt8AAAAIAQAADwAAAAAAAAAAAAAAAAAqBQAAZHJzL2Rv d25yZXYueG1sUEsFBgAAAAAEAAQA8wAAADYGAAAAAA== " fillcolor="#9cc2e5 [1940]" stroked="f" strokeweight="3p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8608" behindDoc="0" locked="0" layoutInCell="1" allowOverlap="1" wp14:anchorId="29CF11F9" wp14:editId="07F14FF5">
                <wp:simplePos x="0" y="0"/>
                <wp:positionH relativeFrom="column">
                  <wp:posOffset>2177415</wp:posOffset>
                </wp:positionH>
                <wp:positionV relativeFrom="paragraph">
                  <wp:posOffset>25400</wp:posOffset>
                </wp:positionV>
                <wp:extent cx="1447800" cy="466725"/>
                <wp:effectExtent l="0" t="0" r="0" b="0"/>
                <wp:wrapNone/>
                <wp:docPr id="2060" name="正方形/長方形 2060"/>
                <wp:cNvGraphicFramePr/>
                <a:graphic xmlns:a="http://schemas.openxmlformats.org/drawingml/2006/main">
                  <a:graphicData uri="http://schemas.microsoft.com/office/word/2010/wordprocessingShape">
                    <wps:wsp>
                      <wps:cNvSpPr/>
                      <wps:spPr>
                        <a:xfrm>
                          <a:off x="0" y="0"/>
                          <a:ext cx="1447800" cy="466725"/>
                        </a:xfrm>
                        <a:prstGeom prst="rect">
                          <a:avLst/>
                        </a:prstGeom>
                        <a:noFill/>
                        <a:ln w="12700" cap="flat" cmpd="sng" algn="ctr">
                          <a:noFill/>
                          <a:prstDash val="solid"/>
                          <a:miter lim="800000"/>
                        </a:ln>
                        <a:effectLst/>
                      </wps:spPr>
                      <wps:txbx>
                        <w:txbxContent>
                          <w:p w:rsidR="00006FC5" w:rsidRPr="009B3439" w:rsidRDefault="00006FC5"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006FC5" w:rsidRPr="009B3439" w:rsidRDefault="00006FC5"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F11F9" id="正方形/長方形 2060" o:spid="_x0000_s1071" style="position:absolute;left:0;text-align:left;margin-left:171.45pt;margin-top:2pt;width:114pt;height:36.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psQeAIAAMIEAAAOAAAAZHJzL2Uyb0RvYy54bWysVM1uEzEQviPxDpbvdJMoTcqqmypqVYRU tZVS1PPEa2ct+Q/byW55D3gAOHNGHHgcKvEWjL3bNiqcEDk4M57x/HzzzR6fdFqRHfdBWlPR8cGI Em6YraXZVPTdzfmrI0pCBFODsoZX9I4HerJ4+eK4dSWf2MaqmnuCQUwoW1fRJkZXFkVgDdcQDqzj Bo3Ceg0RVb8pag8tRteqmIxGs6K1vnbeMh4C3p71RrrI8YXgLF4JEXgkqqJYW8ynz+c6ncXiGMqN B9dINpQB/1CFBmkw6WOoM4hAtl7+EUpL5m2wIh4wqwsrhGQ894DdjEfPulk14HjuBcEJ7hGm8P/C ssvdtSeyruhkNEOADGic0v3XL/efvv/88bn49fFbL5FsR7haF0p8tXLXftACiqn3Tnid/rEr0mWI 7x4h5l0kDC/H0+n8aISJGNqms9l8cphmUDy9dj7EN9xqkoSKehxhRhZ2FyH2rg8uKZmx51IpvIdS GdJihsk8xwdkk1AQMZV22F8wG0pAbZCmLPoccu9tCnkGoSE7QKYEq2Tdc0PLiARVUlcU68bfUK4y KSXPFBsKS8j0WCQpdusuAzvNHaarta3vEG1vexoGx84l5r2AEK/BI+8QF9yleIWHUBabsYNESWP9 h7/dJ3+kA1opaZHHWPz7LXhOiXprkCivEfFE/KxMD+cTVPy+Zb1vMVt9ahGAMW6tY1lM/lE9iMJb fYsrt0xZ0QSGYe4e0kE5jf1+4dIyvlxmNyS7g3hhVo6l4Am6hPhNdwveDZOOyJFL+8B5KJ8NvPft R77cRitkZsMTrsiipOCiZD4NS502cV/PXk+fnsVvAAAA//8DAFBLAwQUAAYACAAAACEAiTMe290A AAAIAQAADwAAAGRycy9kb3ducmV2LnhtbEyPzU7DMBCE70i8g7VI3KhDaUkb4lSAhBDqAVHo3XG2 SUS8jmznp2/PcoLjaEYz3+S72XZiRB9aRwpuFwkIJOOqlmoFX58vNxsQIWqqdOcIFZwxwK64vMh1 VrmJPnA8xFpwCYVMK2hi7DMpg2nQ6rBwPRJ7J+etjix9LSuvJy63nVwmyb20uiVeaHSPzw2a78Ng FRzd6WmypqS38fzeDq97b8xmr9T11fz4ACLiHP/C8IvP6FAwU+kGqoLoFNytlluOKljxJfbXacK6 VJCma5BFLv8fKH4AAAD//wMAUEsBAi0AFAAGAAgAAAAhALaDOJL+AAAA4QEAABMAAAAAAAAAAAAA AAAAAAAAAFtDb250ZW50X1R5cGVzXS54bWxQSwECLQAUAAYACAAAACEAOP0h/9YAAACUAQAACwAA AAAAAAAAAAAAAAAvAQAAX3JlbHMvLnJlbHNQSwECLQAUAAYACAAAACEAGg6bEHgCAADCBAAADgAA AAAAAAAAAAAAAAAuAgAAZHJzL2Uyb0RvYy54bWxQSwECLQAUAAYACAAAACEAiTMe290AAAAIAQAA DwAAAAAAAAAAAAAAAADSBAAAZHJzL2Rvd25yZXYueG1sUEsFBgAAAAAEAAQA8wAAANwFAAAAAA== " filled="f" stroked="f" strokeweight="1pt">
                <v:textbox>
                  <w:txbxContent>
                    <w:p w:rsidR="00006FC5" w:rsidRPr="009B3439" w:rsidRDefault="00006FC5"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006FC5" w:rsidRPr="009B3439" w:rsidRDefault="00006FC5"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4512" behindDoc="0" locked="0" layoutInCell="1" allowOverlap="1" wp14:anchorId="4F951CF4" wp14:editId="2684AA43">
                <wp:simplePos x="0" y="0"/>
                <wp:positionH relativeFrom="column">
                  <wp:posOffset>3587115</wp:posOffset>
                </wp:positionH>
                <wp:positionV relativeFrom="paragraph">
                  <wp:posOffset>25400</wp:posOffset>
                </wp:positionV>
                <wp:extent cx="1943100" cy="466725"/>
                <wp:effectExtent l="0" t="0" r="0" b="0"/>
                <wp:wrapNone/>
                <wp:docPr id="2059" name="正方形/長方形 2059"/>
                <wp:cNvGraphicFramePr/>
                <a:graphic xmlns:a="http://schemas.openxmlformats.org/drawingml/2006/main">
                  <a:graphicData uri="http://schemas.microsoft.com/office/word/2010/wordprocessingShape">
                    <wps:wsp>
                      <wps:cNvSpPr/>
                      <wps:spPr>
                        <a:xfrm>
                          <a:off x="0" y="0"/>
                          <a:ext cx="1943100" cy="466725"/>
                        </a:xfrm>
                        <a:prstGeom prst="rect">
                          <a:avLst/>
                        </a:prstGeom>
                        <a:noFill/>
                        <a:ln w="12700" cap="flat" cmpd="sng" algn="ctr">
                          <a:noFill/>
                          <a:prstDash val="solid"/>
                          <a:miter lim="800000"/>
                        </a:ln>
                        <a:effectLst/>
                      </wps:spPr>
                      <wps:txbx>
                        <w:txbxContent>
                          <w:p w:rsidR="00006FC5" w:rsidRPr="001543E8" w:rsidRDefault="00006FC5"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006FC5" w:rsidRPr="001543E8" w:rsidRDefault="00006FC5"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51CF4" id="正方形/長方形 2059" o:spid="_x0000_s1072" style="position:absolute;left:0;text-align:left;margin-left:282.45pt;margin-top:2pt;width:153pt;height:36.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29TEewIAAMIEAAAOAAAAZHJzL2Uyb0RvYy54bWysVM1uEzEQviPxDpbvdDchTdtVNlXUqgip aiO1qOeJ15u15D9sJ7vlPeAB4MwZceBxqMRbMPZum6hwQuTgzHjG8/PNNzs77ZQkW+68MLqko4Oc Eq6ZqYRel/Td7cWrY0p8AF2BNJqX9J57ejp/+WLW2oKPTWNkxR3BINoXrS1pE4ItssyzhivwB8Zy jcbaOAUBVbfOKgctRlcyG+f5NGuNq6wzjHuPt+e9kc5T/LrmLFzXteeByJJibSGdLp2reGbzGRRr B7YRbCgD/qEKBUJj0qdQ5xCAbJz4I5QSzBlv6nDAjMpMXQvGUw/YzSh/1s1NA5anXhAcb59g8v8v LLvaLh0RVUnH+eEJJRoUTunh65eHT99//vic/fr4rZdIsiNcrfUFvrqxSzdoHsXYe1c7Ff+xK9Il iO+fIOZdIAwvRyeT16McJ8HQNplOj8aHcQbZ7rV1PrzhRpEolNThCBOysL30oXd9dInJtLkQUuI9 FFKTFjOMj1J8QDbVEgKmUhb783pNCcg10pQFl0LuvY0hz8E3ZAvIFG+kqHpuKBGQoFKokh7n8TeU K3VMyRPFhsIiMj0WUQrdqkvATqbxSbxameoe0Xamp6G37EJg3kvwYQkOeYe44C6FazxqabAZM0iU NMZ9+Nt99Ec6oJWSFnmMxb/fgOOUyLcaiXIymkwi8ZMyOTwao+L2Lat9i96oM4MAjHBrLUti9A/y UaydUXe4couYFU2gGebuIR2Us9DvFy4t44tFckOyWwiX+sayGDxCFxG/7e7A2WHSATlyZR45D8Wz gfe+/cgXm2BqkdiwwxVZFBVclMSnYanjJu7ryWv36Zn/BgAA//8DAFBLAwQUAAYACAAAACEAHtri ld0AAAAIAQAADwAAAGRycy9kb3ducmV2LnhtbEyPzU7DMBCE70i8g7VI3KgDapsQsqkACSHUQ0WB u2O7SUS8jmLnp2/PcoLjaEYz3xS7xXViskNoPSHcrhIQlrQ3LdUInx8vNxmIEBUZ1XmyCGcbYFde XhQqN36mdzsdYy24hEKuEJoY+1zKoBvrVFj53hJ7Jz84FVkOtTSDmrncdfIuSbbSqZZ4oVG9fW6s /j6ODuHLn55mpyt6m86HdnzdD1pne8Trq+XxAUS0S/wLwy8+o0PJTJUfyQTRIWy263uOIqz5EvtZ mrCuENJ0A7Is5P8D5Q8AAAD//wMAUEsBAi0AFAAGAAgAAAAhALaDOJL+AAAA4QEAABMAAAAAAAAA AAAAAAAAAAAAAFtDb250ZW50X1R5cGVzXS54bWxQSwECLQAUAAYACAAAACEAOP0h/9YAAACUAQAA CwAAAAAAAAAAAAAAAAAvAQAAX3JlbHMvLnJlbHNQSwECLQAUAAYACAAAACEAgdvUxHsCAADCBAAA DgAAAAAAAAAAAAAAAAAuAgAAZHJzL2Uyb0RvYy54bWxQSwECLQAUAAYACAAAACEAHtrild0AAAAI AQAADwAAAAAAAAAAAAAAAADVBAAAZHJzL2Rvd25yZXYueG1sUEsFBgAAAAAEAAQA8wAAAN8FAAAA AA== " filled="f" stroked="f" strokeweight="1pt">
                <v:textbox>
                  <w:txbxContent>
                    <w:p w:rsidR="00006FC5" w:rsidRPr="001543E8" w:rsidRDefault="00006FC5"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006FC5" w:rsidRPr="001543E8" w:rsidRDefault="00006FC5"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首都圏の負担軽減のための補完的代替</w:t>
      </w:r>
    </w:p>
    <w:p w:rsidR="00BC3E1A" w:rsidRPr="00892C2F" w:rsidRDefault="00BC3E1A" w:rsidP="00BC3E1A">
      <w:pPr>
        <w:ind w:left="21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首都圏で体制が整備されるものの、十分と</w:t>
      </w:r>
      <w:r w:rsidR="00E80EF6" w:rsidRPr="00892C2F">
        <w:rPr>
          <w:rFonts w:ascii="Century" w:eastAsia="ＭＳ 明朝" w:hAnsi="Century" w:cs="Times New Roman" w:hint="eastAsia"/>
          <w:color w:val="000000" w:themeColor="text1"/>
        </w:rPr>
        <w:t>は言えない場合に、首都圏の負担を軽減するため、大阪・関西の拠点に</w:t>
      </w:r>
      <w:r w:rsidRPr="00892C2F">
        <w:rPr>
          <w:rFonts w:ascii="Century" w:eastAsia="ＭＳ 明朝" w:hAnsi="Century" w:cs="Times New Roman" w:hint="eastAsia"/>
          <w:color w:val="000000" w:themeColor="text1"/>
        </w:rPr>
        <w:t>業務の一部を引き取り継続する</w:t>
      </w:r>
    </w:p>
    <w:p w:rsidR="00BC3E1A" w:rsidRPr="00892C2F" w:rsidRDefault="00144993"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73600" behindDoc="0" locked="0" layoutInCell="1" allowOverlap="1" wp14:anchorId="45EACE32" wp14:editId="5BF52A68">
                <wp:simplePos x="0" y="0"/>
                <wp:positionH relativeFrom="column">
                  <wp:posOffset>15240</wp:posOffset>
                </wp:positionH>
                <wp:positionV relativeFrom="paragraph">
                  <wp:posOffset>120650</wp:posOffset>
                </wp:positionV>
                <wp:extent cx="647700" cy="647700"/>
                <wp:effectExtent l="19050" t="38100" r="38100" b="38100"/>
                <wp:wrapNone/>
                <wp:docPr id="2063" name="爆発 2 2063"/>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006FC5" w:rsidRPr="00497999" w:rsidRDefault="00006FC5"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CE32" id="爆発 2 2063" o:spid="_x0000_s1073" type="#_x0000_t72" style="position:absolute;left:0;text-align:left;margin-left:1.2pt;margin-top:9.5pt;width:51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x31omAIAACEFAAAOAAAAZHJzL2Uyb0RvYy54bWysVEtu2zAQ3RfoHQjuG8mOYqdG5MBI4KJA kARwiqzHFCUR4K8kbdk9QNEr9Cq5UK7RIaU4n2ZVVAtqhkPO580bnp3vlCRb7rwwuqSjo5wSrpmp hG5K+u1u+emUEh9AVyCN5iXdc0/P5x8/nHV2xsemNbLijqAT7WedLWkbgp1lmWctV+CPjOUajbVx CgKqrskqBx16VzIb5/kk64yrrDOMe4+7l72RzpP/uuYs3NS154HIkmJuIa0ureu4ZvMzmDUObCvY kAb8QxYKhMagB1eXEIBsnPjLlRLMGW/qcMSMykxdC8ZTDVjNKH9TzaoFy1MtCI63B5j8/3PLrre3 joiqpON8ckyJBoVdevz18/H3AxmTtIkYddbP8OjK3rpB8yjGgne1U/GPpZBdwnV/wJXvAmG4OSmm 0xzRZ2gaZPSSPV+2zocv3CgShZIK53izkeBWHOQ44QrbKx/6S0+HY1RvpKiWQsqk7P2FdGQL2Guk SGU6SiT4gJslXaYv9hvjvromNekwr+OTmCEgB2sJAUVlERWvG0pANkhuFlxK5dVl75r1IWhRnBST xXsxYs6X4Ns+ueShp54SAfkvhSrpaR6/4bbUsSKeGDxUHnvQox6lsFvvUt+KabwSt9am2mMznelZ 7i1bCox7hRDcgkNaY4E4quEGl1oaLNoMEiWtcT/e24/nkW1opaTDMUFEvm/AcUT2q0Yefh4VRZyr pBQn0zEq7qVl/dKiN+rCYHdG+ChYlsR4PsgnsXZG3eNEL2JUNIFmGLvHflAuQj+++CYwvlikYzhL FsKVXlkWnUfoIuJ3u3twdiBVQDZem6eRgtkbRvVn401tFptgapHo9owrEicqOIeJQsObEQf9pZ5O Pb9s8z8AAAD//wMAUEsDBBQABgAIAAAAIQD8fPpa2wAAAAgBAAAPAAAAZHJzL2Rvd25yZXYueG1s TE9NSwMxEL0L/ocwgjebdClFt5sttVi8CW1V6C3djNnFzWRJ0nb9905Pepv3wZv3quXoe3HGmLpA GqYTBQKpCbYjp+F9v3l4BJGyIWv6QKjhBxMs69ubypQ2XGiL5112gkMolUZDm/NQSpmaFr1JkzAg sfYVojeZYXTSRnPhcN/LQqm59KYj/tCaAdctNt+7k9dwoDAG92I/o1q7+evbx+p5s3Va39+NqwWI jGP+M8O1PleHmjsdw4lsEr2GYsZGpp940VVWMyaOfBRTBbKu5P8B9S8AAAD//wMAUEsBAi0AFAAG AAgAAAAhALaDOJL+AAAA4QEAABMAAAAAAAAAAAAAAAAAAAAAAFtDb250ZW50X1R5cGVzXS54bWxQ SwECLQAUAAYACAAAACEAOP0h/9YAAACUAQAACwAAAAAAAAAAAAAAAAAvAQAAX3JlbHMvLnJlbHNQ SwECLQAUAAYACAAAACEArcd9aJgCAAAhBQAADgAAAAAAAAAAAAAAAAAuAgAAZHJzL2Uyb0RvYy54 bWxQSwECLQAUAAYACAAAACEA/Hz6WtsAAAAIAQAADwAAAAAAAAAAAAAAAADyBAAAZHJzL2Rvd25y ZXYueG1sUEsFBgAAAAAEAAQA8wAAAPoFAAAAAA== " fillcolor="window" strokecolor="#44546a" strokeweight=".5pt">
                <v:textbox>
                  <w:txbxContent>
                    <w:p w:rsidR="00006FC5" w:rsidRPr="00497999" w:rsidRDefault="00006FC5" w:rsidP="00BC3E1A">
                      <w:pPr>
                        <w:rPr>
                          <w:sz w:val="18"/>
                        </w:rPr>
                      </w:pPr>
                    </w:p>
                  </w:txbxContent>
                </v:textbox>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41856" behindDoc="0" locked="0" layoutInCell="1" allowOverlap="1" wp14:anchorId="4A849C37" wp14:editId="5C69B595">
                <wp:simplePos x="0" y="0"/>
                <wp:positionH relativeFrom="margin">
                  <wp:posOffset>532765</wp:posOffset>
                </wp:positionH>
                <wp:positionV relativeFrom="paragraph">
                  <wp:posOffset>111125</wp:posOffset>
                </wp:positionV>
                <wp:extent cx="4829175" cy="396000"/>
                <wp:effectExtent l="0" t="19050" r="47625" b="42545"/>
                <wp:wrapNone/>
                <wp:docPr id="2068" name="右矢印 24"/>
                <wp:cNvGraphicFramePr/>
                <a:graphic xmlns:a="http://schemas.openxmlformats.org/drawingml/2006/main">
                  <a:graphicData uri="http://schemas.microsoft.com/office/word/2010/wordprocessingShape">
                    <wps:wsp>
                      <wps:cNvSpPr/>
                      <wps:spPr>
                        <a:xfrm>
                          <a:off x="0" y="0"/>
                          <a:ext cx="4829175" cy="396000"/>
                        </a:xfrm>
                        <a:prstGeom prst="rightArrow">
                          <a:avLst>
                            <a:gd name="adj1" fmla="val 63160"/>
                            <a:gd name="adj2" fmla="val 62500"/>
                          </a:avLst>
                        </a:prstGeom>
                        <a:noFill/>
                        <a:ln w="9525" cap="flat" cmpd="sng" algn="ctr">
                          <a:solidFill>
                            <a:srgbClr val="44546A"/>
                          </a:solidFill>
                          <a:prstDash val="dash"/>
                          <a:miter lim="800000"/>
                        </a:ln>
                        <a:effectLst/>
                      </wps:spPr>
                      <wps:txbx>
                        <w:txbxContent>
                          <w:p w:rsidR="00006FC5" w:rsidRPr="009B3439" w:rsidRDefault="00006FC5" w:rsidP="00BC3E1A">
                            <w:pPr>
                              <w:pStyle w:val="a3"/>
                              <w:jc w:val="center"/>
                              <w:rPr>
                                <w:rFonts w:ascii="ＭＳ ゴシック" w:eastAsia="ＭＳ ゴシック" w:hAnsi="ＭＳ ゴシック"/>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A849C37" id="_x0000_s1074" type="#_x0000_t13" style="position:absolute;left:0;text-align:left;margin-left:41.95pt;margin-top:8.75pt;width:380.25pt;height:31.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D/ANwIAADMEAAAOAAAAZHJzL2Uyb0RvYy54bWysU12O0zAQfkfiDpbfadJs222rpqtqq0VI CFZaOIDr2ImR/7DdJnsIxBGQOAESZ1pxDcZOmt2FN8SLMxOPv/nmm5nNVackOjHnhdElnk5yjJim phK6LvHHDzevlhj5QHRFpNGsxPfM46vtyxeb1q5ZYRojK+YQgGi/bm2JmxDsOss8bZgifmIs03DJ jVMkgOvqrHKkBXQlsyLPF1lrXGWdocx7+LvvL/E24XPOaHjPuWcByRIDt5BOl85DPLPthqxrR2wj 6ECD/AMLRYSGpCPUngSCjk78BaUEdcYbHibUqMxwLihLNUA10/yPau4aYlmqBcTxdpTJ/z9Y+u50 65CoSlzkC+iVJgq69PD1569v3x++/EDFLErUWr+GyDt76wbPgxnr7bhT8QuVoC7Jej/KyrqAKPyc LYvV9HKOEYW7i9Uiz5Pu2eNr63x4zYxC0SixE3UTds6ZNmlKTm99SOJWAz9SfZpixJWEXp2IRIuL 6eLcyycxxbOYYj7mHRCBwTlzhNfmRkiZJkJq1JZ4NS8iawJzySUJYCoLSnldY0RkDQNPg0sUvZGi iq8jjnf14Vo6BMyg+Nl8tthFESHbs7CYek9808dVYPXTqESAlZBClXgJUo2kpY7gLA01CBIRY1/6 TkQrdIcutXK2PDftYKp76G8LAw68Px+JY7AEbzRM0CWsD2zEITlguCCvTb8lRNPGwJKcq9NmdwyG izFnDzsQgMlMxQ1bFEf/qZ+iHnd9+xsAAP//AwBQSwMEFAAGAAgAAAAhADdYhTnfAAAACAEAAA8A AABkcnMvZG93bnJldi54bWxMj8FOg0AQhu8mvsNmTLzZpRUtIEtjiR48VbFRj1sYgcjOIrsF9Okd T3qc+f988026mU0nRhxca0nBchGAQCpt1VKtYP98fxGBcF5TpTtLqOALHWyy05NUJ5Wd6AnHwteC IeQSraDxvk+kdGWDRruF7ZE4e7eD0Z7HoZbVoCeGm06uguBaGt0SX2h0j3mD5UdxNExZPezfdvn3 Xb1dzvnruJ0+i5dHpc7P5tsbEB5n/1eGX31Wh4ydDvZIlROdgugy5ibv11cgOI/CMARxULCOY5BZ Kv8/kP0AAAD//wMAUEsBAi0AFAAGAAgAAAAhALaDOJL+AAAA4QEAABMAAAAAAAAAAAAAAAAAAAAA AFtDb250ZW50X1R5cGVzXS54bWxQSwECLQAUAAYACAAAACEAOP0h/9YAAACUAQAACwAAAAAAAAAA AAAAAAAvAQAAX3JlbHMvLnJlbHNQSwECLQAUAAYACAAAACEA3Cw/wDcCAAAzBAAADgAAAAAAAAAA AAAAAAAuAgAAZHJzL2Uyb0RvYy54bWxQSwECLQAUAAYACAAAACEAN1iFOd8AAAAIAQAADwAAAAAA AAAAAAAAAACRBAAAZHJzL2Rvd25yZXYueG1sUEsFBgAAAAAEAAQA8wAAAJ0FAAAAAA== " adj="20493,3979" filled="f" strokecolor="#44546a">
                <v:stroke dashstyle="dash"/>
                <v:textbox inset=",2mm,,0">
                  <w:txbxContent>
                    <w:p w:rsidR="00006FC5" w:rsidRPr="009B3439" w:rsidRDefault="00006FC5" w:rsidP="00BC3E1A">
                      <w:pPr>
                        <w:pStyle w:val="a3"/>
                        <w:jc w:val="center"/>
                        <w:rPr>
                          <w:rFonts w:ascii="ＭＳ ゴシック" w:eastAsia="ＭＳ ゴシック" w:hAnsi="ＭＳ ゴシック"/>
                          <w:sz w:val="24"/>
                        </w:rPr>
                      </w:pPr>
                    </w:p>
                  </w:txbxContent>
                </v:textbox>
                <w10:wrap anchorx="margin"/>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48000" behindDoc="0" locked="0" layoutInCell="1" allowOverlap="1" wp14:anchorId="5E67F988" wp14:editId="55DCBF88">
                <wp:simplePos x="0" y="0"/>
                <wp:positionH relativeFrom="column">
                  <wp:posOffset>529590</wp:posOffset>
                </wp:positionH>
                <wp:positionV relativeFrom="paragraph">
                  <wp:posOffset>92075</wp:posOffset>
                </wp:positionV>
                <wp:extent cx="4552950" cy="466725"/>
                <wp:effectExtent l="0" t="0" r="0" b="0"/>
                <wp:wrapNone/>
                <wp:docPr id="2069" name="正方形/長方形 2069"/>
                <wp:cNvGraphicFramePr/>
                <a:graphic xmlns:a="http://schemas.openxmlformats.org/drawingml/2006/main">
                  <a:graphicData uri="http://schemas.microsoft.com/office/word/2010/wordprocessingShape">
                    <wps:wsp>
                      <wps:cNvSpPr/>
                      <wps:spPr>
                        <a:xfrm>
                          <a:off x="0" y="0"/>
                          <a:ext cx="4552950" cy="466725"/>
                        </a:xfrm>
                        <a:prstGeom prst="rect">
                          <a:avLst/>
                        </a:prstGeom>
                        <a:noFill/>
                        <a:ln w="12700" cap="flat" cmpd="sng" algn="ctr">
                          <a:noFill/>
                          <a:prstDash val="solid"/>
                          <a:miter lim="800000"/>
                        </a:ln>
                        <a:effectLst/>
                      </wps:spPr>
                      <wps:txbx>
                        <w:txbxContent>
                          <w:p w:rsidR="00006FC5" w:rsidRPr="009B3439" w:rsidRDefault="00006FC5"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F988" id="正方形/長方形 2069" o:spid="_x0000_s1075" style="position:absolute;left:0;text-align:left;margin-left:41.7pt;margin-top:7.25pt;width:358.5pt;height:3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1dIyfAIAAMIEAAAOAAAAZHJzL2Uyb0RvYy54bWysVM1uEzEQviPxDpbvdDerJCWrbqqoVRFS 1VZqUc8TrzdryX/YTnbLe8ADwJkz4sDjUIm3YOzdtlHhhMjBmfGM5+ebb/bouFeS7LjzwuiKTg5y SrhmphZ6U9F3N2evXlPiA+gapNG8onfc0+PlyxdHnS15YVoja+4IBtG+7GxF2xBsmWWetVyBPzCW azQ2xikIqLpNVjvoMLqSWZHn86wzrrbOMO493p4ORrpM8ZuGs3DZNJ4HIiuKtYV0unSu45ktj6Dc OLCtYGMZ8A9VKBAakz6GOoUAZOvEH6GUYM5404QDZlRmmkYwnnrAbib5s26uW7A89YLgePsIk/9/ YdnF7soRUVe0yOcLSjQonNL91y/3n77//PE5+/Xx2yCRZEe4OutLfHVtr9yoeRRj733jVPzHrkif IL57hJj3gTC8nM5mxWKGk2Bom87nh8UsziB7em2dD2+4USQKFXU4woQs7M59GFwfXGIybc6ElHgP pdSkQw4Wh3mMD8imRkJAUVnsz+sNJSA3SFMWXAq59zaGPAXfkh0gU7yRoh64oURAgkqhKvo6j7+x XKljSp4oNhYWkRmwiFLo130CdrqIT+LV2tR3iLYzAw29ZWcC856DD1fgkHdYN+5SuMSjkQabMaNE SWvch7/dR3+kA1op6ZDHWPz7LThOiXyrkSiLyXQaiZ+U6eywQMXtW9b7Fr1VJwYBmODWWpbE6B/k g9g4o25x5VYxK5pAM8w9QDoqJ2HYL1xaxler5IZktxDO9bVlMXiELiJ+09+Cs+OkA3LkwjxwHspn Ax98h5GvtsE0IrHhCVdkUVRwURKfxqWOm7ivJ6+nT8/yNwAAAP//AwBQSwMEFAAGAAgAAAAhAGhH 7VncAAAACAEAAA8AAABkcnMvZG93bnJldi54bWxMj81OwzAQhO9IvIO1SNyoDRRkpXEqQEII9YBa 4O7YbhI1Xke289O3ZznBbXdmNPttuV18zyYXUxdQwe1KAHNogu2wUfD1+XojgaWs0eo+oFNwdgm2 1eVFqQsbZty76ZAbRiWYCq2gzXkoOE+mdV6nVRgckncM0etMa2y4jXqmct/zOyEeudcd0oVWD+6l deZ0GL2C73B8nr2p8X06f3Tj2y4aI3dKXV8tTxtg2S35Lwy/+IQOFTHVYUSbWK9A3q8pSfr6ARj5 UggSahqkAF6V/P8D1Q8AAAD//wMAUEsBAi0AFAAGAAgAAAAhALaDOJL+AAAA4QEAABMAAAAAAAAA AAAAAAAAAAAAAFtDb250ZW50X1R5cGVzXS54bWxQSwECLQAUAAYACAAAACEAOP0h/9YAAACUAQAA CwAAAAAAAAAAAAAAAAAvAQAAX3JlbHMvLnJlbHNQSwECLQAUAAYACAAAACEAz9XSMnwCAADCBAAA DgAAAAAAAAAAAAAAAAAuAgAAZHJzL2Uyb0RvYy54bWxQSwECLQAUAAYACAAAACEAaEftWdwAAAAI AQAADwAAAAAAAAAAAAAAAADWBAAAZHJzL2Rvd25yZXYueG1sUEsFBgAAAAAEAAQA8wAAAN8FAAAA AA== " filled="f" stroked="f" strokeweight="1pt">
                <v:textbox>
                  <w:txbxContent>
                    <w:p w:rsidR="00006FC5" w:rsidRPr="009B3439" w:rsidRDefault="00006FC5"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v:textbox>
              </v:rect>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78720" behindDoc="0" locked="0" layoutInCell="1" allowOverlap="1" wp14:anchorId="10AC982E" wp14:editId="4856D309">
                <wp:simplePos x="0" y="0"/>
                <wp:positionH relativeFrom="column">
                  <wp:posOffset>110490</wp:posOffset>
                </wp:positionH>
                <wp:positionV relativeFrom="paragraph">
                  <wp:posOffset>196215</wp:posOffset>
                </wp:positionV>
                <wp:extent cx="428625" cy="638175"/>
                <wp:effectExtent l="0" t="0" r="0" b="0"/>
                <wp:wrapNone/>
                <wp:docPr id="2062" name="正方形/長方形 206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006FC5" w:rsidRPr="00AC2FDA" w:rsidRDefault="00006FC5"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C982E" id="正方形/長方形 2062" o:spid="_x0000_s1076" style="position:absolute;left:0;text-align:left;margin-left:8.7pt;margin-top:15.45pt;width:33.7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agjBewIAAMEEAAAOAAAAZHJzL2Uyb0RvYy54bWysVM1uEzEQviPxDpbvdDdLkoZVN1XUqgip KpVa1PPE681a8h+2k93yHvAAcOaMOPA4VOItGHu3bVQ4IXJwZjzj+fnmmz067pUkO+68MLqik4Oc Eq6ZqYXeVPTd9dmLBSU+gK5BGs0ress9PV4+f3bU2ZIXpjWy5o5gEO3Lzla0DcGWWeZZyxX4A2O5 RmNjnIKAqttktYMOoyuZFXk+zzrjausM497j7elgpMsUv2k4C2+bxvNAZEWxtpBOl851PLPlEZQb B7YVbCwD/qEKBUJj0odQpxCAbJ34I5QSzBlvmnDAjMpM0wjGUw/YzSR/0s1VC5anXhAcbx9g8v8v LLvYXToi6ooW+bygRIPCKd19/XL36fvPH5+zXx+/DRJJdoSrs77EV1f20o2aRzH23jdOxX/sivQJ 4tsHiHkfCMPLabGYFzNKGJrmLxeTw1kcQfb42DofXnOjSBQq6nCCCVjYnfswuN67xFzanAkp8R5K qUmHFCwOcxw0AyRTIyGgqCy25/WGEpAbZCkLLoXcextDnoJvyQ6QKN5IUQ/UUCIgP6VQFV3k8TeW K3VMyRPDxsIiMAMUUQr9uk+4ztKTeLU29S2C7czAQm/ZmcC85+DDJTikHdaNqxTe4tFIg82YUaKk Ne7D3+6jP7IBrZR0SGMs/v0WHKdEvtHIk1eT6TTyPinT2WGBitu3rPcteqtODAIwwaW1LInRP8h7 sXFG3eDGrWJWNIFmmHuAdFROwrBeuLOMr1bJDbluIZzrK8ti8AhdRPy6vwFnx0kHpMiFuac8lE8G PvgOI19tg2lEYsMjrsiiqOCeJD6NOx0XcV9PXo9fnuVvAAAA//8DAFBLAwQUAAYACAAAACEA6829 /t0AAAAIAQAADwAAAGRycy9kb3ducmV2LnhtbEyPzU7DMBCE70i8g7VI3KhTGkGaxqkACSHUA6LA 3XG2SUS8jmznp2/PcoLTanZGs98W+8X2YkIfOkcK1qsEBJJxdUeNgs+P55sMRIiaat07QgVnDLAv Ly8KnddupnecjrERXEIh1wraGIdcymBatDqs3IDE3sl5qyNL38ja65nLbS9vk+ROWt0RX2j1gE8t mu/jaBV8udPjbE1Fr9P5rRtfDt6Y7KDU9dXysAMRcYl/YfjFZ3QomalyI9VB9KzvU04q2CRbEOxn Kc+K95t1CrIs5P8Hyh8AAAD//wMAUEsBAi0AFAAGAAgAAAAhALaDOJL+AAAA4QEAABMAAAAAAAAA AAAAAAAAAAAAAFtDb250ZW50X1R5cGVzXS54bWxQSwECLQAUAAYACAAAACEAOP0h/9YAAACUAQAA CwAAAAAAAAAAAAAAAAAvAQAAX3JlbHMvLnJlbHNQSwECLQAUAAYACAAAACEA7moIwXsCAADBBAAA DgAAAAAAAAAAAAAAAAAuAgAAZHJzL2Uyb0RvYy54bWxQSwECLQAUAAYACAAAACEA6829/t0AAAAI AQAADwAAAAAAAAAAAAAAAADVBAAAZHJzL2Rvd25yZXYueG1sUEsFBgAAAAAEAAQA8wAAAN8FAAAA AA== " filled="f" stroked="f" strokeweight="1pt">
                <v:textbox>
                  <w:txbxContent>
                    <w:p w:rsidR="00006FC5" w:rsidRPr="00AC2FDA" w:rsidRDefault="00006FC5"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00BC3E1A"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25472" behindDoc="0" locked="0" layoutInCell="1" allowOverlap="1" wp14:anchorId="6768B43E" wp14:editId="36D78DE8">
                <wp:simplePos x="0" y="0"/>
                <wp:positionH relativeFrom="margin">
                  <wp:align>right</wp:align>
                </wp:positionH>
                <wp:positionV relativeFrom="paragraph">
                  <wp:posOffset>92075</wp:posOffset>
                </wp:positionV>
                <wp:extent cx="5381625" cy="791845"/>
                <wp:effectExtent l="0" t="0" r="9525" b="8255"/>
                <wp:wrapNone/>
                <wp:docPr id="2064"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CCD7F85" id="正方形/長方形 13" o:spid="_x0000_s1026" style="position:absolute;left:0;text-align:left;margin-left:372.55pt;margin-top:7.25pt;width:423.75pt;height:62.3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SOg6CgIAANADAAAOAAAAZHJzL2Uyb0RvYy54bWysU0tu2zAQ3RfoHQjua0lO5DqC5QCJkW76 CZDmAGOKkgjwB5Kx7IO0B2jXXRdd9DgN0Ft0SClO2u6KbqjhiHzz5s3j6nyvJNlx54XRNS1mOSVc M9MI3dX09v3ViyUlPoBuQBrNa3rgnp6vnz9bDbbic9Mb2XBHEET7arA17UOwVZZ51nMFfmYs1/iz NU5BwK3rssbBgOhKZvM8X2SDcY11hnHvMbsZf9J1wm9bzsK7tvU8EFlT5BbS6tK6jWu2XkHVObC9 YBMN+AcWCoTGokeoDQQgd078BaUEc8abNsyYUZlpW8F46gG7KfI/urnpwfLUC4rj7VEm//9g2dvd tSOiqek8X5xSokHhlO6/fL7/+O3H90/Zzw9fx4gUJ1GswfoK79zYazftPIax833rVPxiT2SfBD4c Beb7QBgmy5NlsZiXlDD89/KsWJ6WETR7vG2dD6+4USQGNXU4wKQr7F77MB59OBKLeSNFcyWkTBvX bS+lIzvAYZcXZxebMt2Vd+qNacY0eiafpo5p9MaYXj6kkYofYRKt3/ClJkNNsQVEIAzQra2EgKGy qJ/XHSUgO3wGLLhUWJtIDVlDFUlvwPdjuQQ7ek+JgA9AClXTRCKRQxZSx2s8WXhqPWo/qh2jrWkO ODoX5KUZzQ2a9Qa9HctHqeIptE1qZLJ49OXTfTr1+BDXvwAAAP//AwBQSwMEFAAGAAgAAAAhAMva JQjeAAAABwEAAA8AAABkcnMvZG93bnJldi54bWxMj8FOwzAQRO9I/IO1SNyoQym0hDgVQkLiUKFS WqHeHNuNA/Y6st00/D3LCW67M6vZN9Vy9I4NJqYuoIDrSQHMoAq6w1bA9v35agEsZYlauoBGwLdJ sKzPzypZ6nDCNzNscssoBFMpBdic+5LzpKzxMk1Cb5C8Q4heZlpjy3WUJwr3jk+L4o572SF9sLI3 T9aor83RC9ivm+awL5QbVi9xt7Xq4/VzhUJcXoyPD8CyGfPfMfziEzrUxNSEI+rEnAAqkkmd3QIj dzGb09CQcHM/BV5X/D9//QMAAP//AwBQSwECLQAUAAYACAAAACEAtoM4kv4AAADhAQAAEwAAAAAA AAAAAAAAAAAAAAAAW0NvbnRlbnRfVHlwZXNdLnhtbFBLAQItABQABgAIAAAAIQA4/SH/1gAAAJQB AAALAAAAAAAAAAAAAAAAAC8BAABfcmVscy8ucmVsc1BLAQItABQABgAIAAAAIQDGSOg6CgIAANAD AAAOAAAAAAAAAAAAAAAAAC4CAABkcnMvZTJvRG9jLnhtbFBLAQItABQABgAIAAAAIQDL2iUI3gAA AAcBAAAPAAAAAAAAAAAAAAAAAGQEAABkcnMvZG93bnJldi54bWxQSwUGAAAAAAQABADzAAAAbwUA AAAA "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30592" behindDoc="0" locked="0" layoutInCell="1" allowOverlap="1" wp14:anchorId="066BDFE4" wp14:editId="7378E2CD">
                <wp:simplePos x="0" y="0"/>
                <wp:positionH relativeFrom="margin">
                  <wp:posOffset>529590</wp:posOffset>
                </wp:positionH>
                <wp:positionV relativeFrom="paragraph">
                  <wp:posOffset>177165</wp:posOffset>
                </wp:positionV>
                <wp:extent cx="4829175" cy="395605"/>
                <wp:effectExtent l="0" t="0" r="9525" b="4445"/>
                <wp:wrapNone/>
                <wp:docPr id="2061" name="右矢印 24"/>
                <wp:cNvGraphicFramePr/>
                <a:graphic xmlns:a="http://schemas.openxmlformats.org/drawingml/2006/main">
                  <a:graphicData uri="http://schemas.microsoft.com/office/word/2010/wordprocessingShape">
                    <wps:wsp>
                      <wps:cNvSpPr/>
                      <wps:spPr>
                        <a:xfrm>
                          <a:off x="0" y="0"/>
                          <a:ext cx="4829175" cy="395605"/>
                        </a:xfrm>
                        <a:prstGeom prst="rightArrow">
                          <a:avLst>
                            <a:gd name="adj1" fmla="val 63160"/>
                            <a:gd name="adj2" fmla="val 62500"/>
                          </a:avLst>
                        </a:prstGeom>
                        <a:solidFill>
                          <a:schemeClr val="accent1">
                            <a:lumMod val="60000"/>
                            <a:lumOff val="40000"/>
                          </a:schemeClr>
                        </a:solidFill>
                        <a:ln w="38100" cap="flat" cmpd="sng" algn="ctr">
                          <a:noFill/>
                          <a:prstDash val="solid"/>
                          <a:miter lim="800000"/>
                        </a:ln>
                        <a:effectLst/>
                      </wps:spPr>
                      <wps:txbx>
                        <w:txbxContent>
                          <w:p w:rsidR="00006FC5" w:rsidRPr="00466FDC" w:rsidRDefault="00006FC5"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66BDFE4" id="_x0000_s1077" type="#_x0000_t13" style="position:absolute;left:0;text-align:left;margin-left:41.7pt;margin-top:13.95pt;width:380.25pt;height:31.1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SnNUwIAAHMEAAAOAAAAZHJzL2Uyb0RvYy54bWysVF1uEzEQfkfiDpbfyf40SdMom6pqVITE T6XCARyvvWvkP2wnuz0E4ghIPQESZ6q4BmPvJmnhDZEHZzyefPPNzDdZXfZKoj1zXhhd4WKSY8Q0 NbXQTYU/fbx5tcDIB6JrIo1mFb5nHl+uX75YdXbJStMaWTOHAET7ZWcr3IZgl1nmacsU8RNjmYZH bpwiAa6uyWpHOkBXMivzfJ51xtXWGcq8B+9meMTrhM85o+ED554FJCsM3EI6XTq38czWK7JsHLGt oCMN8g8sFBEakh6hNiQQtHPiLyglqDPe8DChRmWGc0FZqgGqKfI/qrlriWWpFmiOt8c2+f8HS9/v bx0SdYXLfF5gpImCKT1++/nr+8Pj1x+onMYWddYvIfLO3rrx5sGM9fbcqfgNlaA+tfX+2FbWB0TB OV2UF8X5DCMKb2cXs3k+i6DZ6dfW+fCaGYWiUWEnmjZcOWe61FOyf+tDam498iP1Z+DKlYRZ7YlE 87Nifpjlk5jyWUw5y1MM5B0RwTpkjvDeSFHfCCnTJSqQXUuHIEGFCaVMhyLxkTv1ztSDf57DZ1AR uEFrg3t6cEOKpOWIlEp+lkRq1EFLFgVgIEpA/1ySAKayMBGvG4yIbGCxaHAptTaRXxJtZL4hvh0S JtiBhxIBVkoKVeFFpHEoWupYF0tLAQ2NE4hzHSYZrdBv+ySFWRGRomtr6nvQRwcLAny+7IhjsERv NCjwHNYPWG/TBQwX5LUZtoxo2hpYshPrq10wXBxzDrAjAVB26sy4hXF1nt5T1Om/Yv0bAAD//wMA UEsDBBQABgAIAAAAIQDRqvq+3gAAAAgBAAAPAAAAZHJzL2Rvd25yZXYueG1sTI9BT4NAEIXvJv6H zZh4s0spsZQyNEbjyaTGop637BRI2V3CLgX/vePJ3t7kvbz3Tb6bTScuNPjWWYTlIgJBtnK6tTXC Z/n6kILwQVmtOmcJ4Yc87Irbm1xl2k32gy6HUAsusT5TCE0IfSalrxoyyi9cT5a9kxuMCnwOtdSD mrjcdDKOokdpVGt5oVE9PTdUnQ+jQdi/dDJ5d9/l+u18Skdd1u5rPyHe381PWxCB5vAfhj98RoeC mY5utNqLDiFdJZxEiNcbEOynyYrFEWETxSCLXF4/UPwCAAD//wMAUEsBAi0AFAAGAAgAAAAhALaD OJL+AAAA4QEAABMAAAAAAAAAAAAAAAAAAAAAAFtDb250ZW50X1R5cGVzXS54bWxQSwECLQAUAAYA CAAAACEAOP0h/9YAAACUAQAACwAAAAAAAAAAAAAAAAAvAQAAX3JlbHMvLnJlbHNQSwECLQAUAAYA CAAAACEA2IkpzVMCAABzBAAADgAAAAAAAAAAAAAAAAAuAgAAZHJzL2Uyb0RvYy54bWxQSwECLQAU AAYACAAAACEA0ar6vt4AAAAIAQAADwAAAAAAAAAAAAAAAACtBAAAZHJzL2Rvd25yZXYueG1sUEsF BgAAAAAEAAQA8wAAALgFAAAAAA== " adj="20494,3979" fillcolor="#9cc2e5 [1940]" stroked="f" strokeweight="3pt">
                <v:textbox inset=",2mm,,0">
                  <w:txbxContent>
                    <w:p w:rsidR="00006FC5" w:rsidRPr="00466FDC" w:rsidRDefault="00006FC5" w:rsidP="00BC3E1A">
                      <w:pPr>
                        <w:pStyle w:val="a3"/>
                        <w:jc w:val="center"/>
                        <w:rPr>
                          <w:rFonts w:ascii="ＭＳ ゴシック" w:eastAsia="ＭＳ ゴシック" w:hAnsi="ＭＳ ゴシック"/>
                          <w:color w:val="44546A"/>
                          <w:sz w:val="24"/>
                        </w:rPr>
                      </w:pPr>
                    </w:p>
                  </w:txbxContent>
                </v:textbox>
                <w10:wrap anchorx="margin"/>
              </v:shape>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35712" behindDoc="0" locked="0" layoutInCell="1" allowOverlap="1" wp14:anchorId="7FA1BC6B" wp14:editId="7AC64F13">
                <wp:simplePos x="0" y="0"/>
                <wp:positionH relativeFrom="column">
                  <wp:posOffset>520065</wp:posOffset>
                </wp:positionH>
                <wp:positionV relativeFrom="paragraph">
                  <wp:posOffset>6350</wp:posOffset>
                </wp:positionV>
                <wp:extent cx="4552950" cy="304800"/>
                <wp:effectExtent l="0" t="0" r="0" b="0"/>
                <wp:wrapNone/>
                <wp:docPr id="2065" name="正方形/長方形 2065"/>
                <wp:cNvGraphicFramePr/>
                <a:graphic xmlns:a="http://schemas.openxmlformats.org/drawingml/2006/main">
                  <a:graphicData uri="http://schemas.microsoft.com/office/word/2010/wordprocessingShape">
                    <wps:wsp>
                      <wps:cNvSpPr/>
                      <wps:spPr>
                        <a:xfrm>
                          <a:off x="0" y="0"/>
                          <a:ext cx="4552950" cy="304800"/>
                        </a:xfrm>
                        <a:prstGeom prst="rect">
                          <a:avLst/>
                        </a:prstGeom>
                        <a:noFill/>
                        <a:ln w="12700" cap="flat" cmpd="sng" algn="ctr">
                          <a:noFill/>
                          <a:prstDash val="solid"/>
                          <a:miter lim="800000"/>
                        </a:ln>
                        <a:effectLst/>
                      </wps:spPr>
                      <wps:txbx>
                        <w:txbxContent>
                          <w:p w:rsidR="00006FC5" w:rsidRPr="009B3439" w:rsidRDefault="00006FC5"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1BC6B" id="正方形/長方形 2065" o:spid="_x0000_s1078" style="position:absolute;left:0;text-align:left;margin-left:40.95pt;margin-top:.5pt;width:358.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itCpfQIAAMIEAAAOAAAAZHJzL2Uyb0RvYy54bWysVM1uEzEQviPxDpbvdDdL0p+omypqVYRU tZFa1LPj9WZX8h+2k015D3gAOHNGHHgcKvEWfPZu26hwQuTgzHjG8/PNN3t8slWSbITzrdElHe3l lAjNTdXqVUnf3Zy/OqTEB6YrJo0WJb0Tnp7MXr447uxUFKYxshKOIIj2086WtAnBTrPM80Yo5veM FRrG2jjFAlS3yirHOkRXMivyfD/rjKusM1x4j9uz3khnKX5dCx6u6tqLQGRJUVtIp0vnMp7Z7JhN V47ZpuVDGewfqlCs1Uj6GOqMBUbWrv0jlGq5M97UYY8blZm6brlIPaCbUf6sm+uGWZF6ATjePsLk /19YfrlZONJWJS3y/QklmilM6f7rl/tP33/++Jz9+vitl0iyA67O+ileXduFGzQPMfa+rZ2K/+iK bBPEd48Qi20gHJfjyaQ4mmASHLbX+fgwTzPInl5b58MbYRSJQkkdRpiQZZsLH5ARrg8uMZk2562U aYxSkw4cLA4Qk3AGNtWSBYjKoj+vV5QwuQJNeXAp5M7bGPKM+YZsGJjijWyrnhuqDSCobFVJUSt+ 8Ro1SB2zi0SxobCITI9FlMJ2uU3ATor4JF4tTXUHtJ3paegtP2+R94L5sGAOvEPd2KVwhaOWBs2Y QaKkMe7D3+6jP+gAKyUdeIzi36+ZE5TItxpEORqNx5H4SRlPDgoobtey3LXotTo1AGCErbU8idE/ yAexdkbdYuXmMStMTHPk7iEdlNPQ7xeWlov5PLmB7JaFC31teQweoYuI32xvmbPDpAM4cmkeOM+m zwbe+/Yjn6+DqdvEhidcMZaoYFHSgIaljpu4qyevp0/P7DcAAAD//wMAUEsDBBQABgAIAAAAIQDi TcWj2gAAAAcBAAAPAAAAZHJzL2Rvd25yZXYueG1sTI9PS8QwEMXvgt8hjODNTVdE29p0UUFE9iCu ek+T2bbYTEqS/tlv73jS45v3ePN71W51g5gxxN6Tgu0mA4FkvO2pVfD58XyVg4hJk9WDJ1Rwwgi7 +vys0qX1C73jfEit4BKKpVbQpTSWUkbTodNx40ck9o4+OJ1YhlbaoBcud4O8zrJb6XRP/KHTIz51 aL4Pk1Pw5Y+PizMNvc6nt3562Qdj8r1Slxfrwz2IhGv6C8MvPqNDzUyNn8hGMSjItwUn+c6L2L4r ctaNgpsiA1lX8j9//QMAAP//AwBQSwECLQAUAAYACAAAACEAtoM4kv4AAADhAQAAEwAAAAAAAAAA AAAAAAAAAAAAW0NvbnRlbnRfVHlwZXNdLnhtbFBLAQItABQABgAIAAAAIQA4/SH/1gAAAJQBAAAL AAAAAAAAAAAAAAAAAC8BAABfcmVscy8ucmVsc1BLAQItABQABgAIAAAAIQAWitCpfQIAAMIEAAAO AAAAAAAAAAAAAAAAAC4CAABkcnMvZTJvRG9jLnhtbFBLAQItABQABgAIAAAAIQDiTcWj2gAAAAcB AAAPAAAAAAAAAAAAAAAAANcEAABkcnMvZG93bnJldi54bWxQSwUGAAAAAAQABADzAAAA3gUAAAAA " filled="f" stroked="f" strokeweight="1pt">
                <v:textbox>
                  <w:txbxContent>
                    <w:p w:rsidR="00006FC5" w:rsidRPr="009B3439" w:rsidRDefault="00006FC5"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v:textbox>
              </v:rect>
            </w:pict>
          </mc:Fallback>
        </mc:AlternateContent>
      </w:r>
    </w:p>
    <w:p w:rsidR="00BC3E1A" w:rsidRPr="00892C2F" w:rsidRDefault="00BC3E1A" w:rsidP="00BC3E1A">
      <w:pPr>
        <w:ind w:left="210" w:hangingChars="100" w:hanging="210"/>
        <w:rPr>
          <w:rFonts w:ascii="Century" w:eastAsia="ＭＳ 明朝"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なお、上記は概念的な整理であり、実際の対応としてはこれらの考え方を踏まえた様々なバリエーションが考えられる。</w:t>
      </w:r>
    </w:p>
    <w:p w:rsidR="00A208B3"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【参考】平時における体制の考え方</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c>
          <w:tcPr>
            <w:tcW w:w="8755" w:type="dxa"/>
          </w:tcPr>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w:t>
            </w:r>
            <w:r w:rsidR="00DB00A4" w:rsidRPr="00892C2F">
              <w:rPr>
                <w:rFonts w:ascii="Century" w:eastAsia="ＭＳ 明朝" w:hAnsi="Century" w:cs="Times New Roman" w:hint="eastAsia"/>
                <w:color w:val="000000" w:themeColor="text1"/>
                <w:sz w:val="20"/>
              </w:rPr>
              <w:t>や代替施設・設備を平時からどのように備えておくべきかには以下の</w:t>
            </w:r>
            <w:r w:rsidR="00DB00A4" w:rsidRPr="00892C2F">
              <w:rPr>
                <w:rFonts w:ascii="Century" w:eastAsia="ＭＳ 明朝" w:hAnsi="Century" w:cs="Times New Roman" w:hint="eastAsia"/>
                <w:color w:val="000000" w:themeColor="text1"/>
                <w:sz w:val="20"/>
              </w:rPr>
              <w:t>3</w:t>
            </w:r>
            <w:r w:rsidRPr="00892C2F">
              <w:rPr>
                <w:rFonts w:ascii="Century" w:eastAsia="ＭＳ 明朝" w:hAnsi="Century" w:cs="Times New Roman" w:hint="eastAsia"/>
                <w:color w:val="000000" w:themeColor="text1"/>
                <w:sz w:val="20"/>
              </w:rPr>
              <w:t>類型があり、非常時にバックアップを行う業務の性質に応じて考える必要がある。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＜ホットスタンバイ＞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常時東京と同じ状態で運営されている状態。バックアップ体制への移行は、非常事態発生以降いつでも瞬時に行うことができ、空白の時間が生じないが、専任の代替要員の確保が必要。</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＜ウォームスタンバイ＞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確保されているが、平時は、代替要員は別の業務を行い、代替施設・設備も一定の条件の下で別の用途での使用が認められている状態。専任の代替要員は不要であるが、非常事態発生からバックアップ体制による業務開始までに若干の時間を要す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＜コールドスタンバイ＞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施設・設備は確保されているが（場合により一定の条件の下で別の用途での使用は認められうる）、代替要員はおらず、東京の要員の到着を待ってバックアップ業務が開始される状態。代替要員は不要であるが、非常事態発生からバックアップ体制による業務開始までに一定の時間を要するため、バックアップ体制への移行の判断に要する時間、東京の要員の輸送時間、代替施設・設備の立ち上げに要する時間等の短縮が課題とな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このうち、ホットスタンバイ、ウォームスタンバイにおける代替要員については、平時からの教育・訓練により、バックアップ業務を代替しうる能力を修得しておく必要がある。</w:t>
            </w:r>
          </w:p>
          <w:p w:rsidR="00BC3E1A" w:rsidRPr="00892C2F" w:rsidRDefault="00BC3E1A"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64032" behindDoc="0" locked="0" layoutInCell="1" allowOverlap="1" wp14:anchorId="24D495FF" wp14:editId="0A8B287D">
                <wp:simplePos x="0" y="0"/>
                <wp:positionH relativeFrom="column">
                  <wp:posOffset>0</wp:posOffset>
                </wp:positionH>
                <wp:positionV relativeFrom="paragraph">
                  <wp:posOffset>-635</wp:posOffset>
                </wp:positionV>
                <wp:extent cx="5422900" cy="317500"/>
                <wp:effectExtent l="0" t="0" r="6350" b="6350"/>
                <wp:wrapNone/>
                <wp:docPr id="135" name="正方形/長方形 13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495FF" id="正方形/長方形 135" o:spid="_x0000_s1079" style="position:absolute;left:0;text-align:left;margin-left:0;margin-top:-.05pt;width:427pt;height:2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Y3gIAAFMGAAAOAAAAZHJzL2Uyb0RvYy54bWysVctuEzEU3SPxD5b3dDJpQtuokypqVYRU tREt6trx2MlIHl9jOy/+Az4A1qwRCz6HSvwF1/bMNCoREojN5No+93XuI6dnm1qRlbCuAl3Q/KBH idAcykrPC/r27vLFMSXOM10yBVoUdCscPRs/f3a6NiPRhwWoUliCRrQbrU1BF96bUZY5vhA1cwdg hMZHCbZmHo92npWWrdF6rbJ+r/cyW4MtjQUunMPbi/RIx9G+lIL7Gymd8EQVFGPz8Wvjdxa+2fiU jeaWmUXFmzDYP0RRs0qj087UBfOMLG31m6m64hYcSH/Aoc5AyoqLmANmk/eeZHO7YEbEXJAcZzqa 3P8zy69XU0uqEmt3OKREsxqL9PDl88PHbz++f8p+fviaJBKekay1cSPUuTVT25wciiHzjbR1+MWc yCYSvO0IFhtPOF4OB/3+SQ/rwPHtMD8aooxmskdtY51/JaAmQSioxQJGXtnqyvkEbSEN3eVlpVSU HUKSQAwgR72oGVtJnCtLVgybYDbPG5dztws+xlj+SiFH/H4NxrnQftcNJjhvo1OVJixMx3CQLBDH mRKhAm1glnVJKR2C1BCSTOmHmyyUIREfJb9VIuCUfiMkVhOp7u9Lvo0sYN2ClSJxElJvC9HRFcsS DQa0RP+d7fxPtlOUDT6oijiGnfJektvAknKnET2D9p1yXWmw+7yrjm+Z8C1JiZrAkt/MNrHTh4eB 6HA1g3KL7W8h7QVn+GWFfXfFnJ8yi4sAWxWXm7/Bj1SwLig0EiULsO/33Qc8zie+UrLGxVJQ927J rKBEvdbYlSf5YBA2UTwMhkd9PNjdl9nui17W54Btm+MaNTyKAe9VK0oL9T3uwEnwik9Mc/RdUO5t ezj3aeHhFuViMokw3D6G+St9a3gwHogOc3W3uWfWNMPncWyvoV1CbPRkBhM2aGqYLD3IKg7oI69N CXBzxV5qtmxYjbvniHr8Lxj/Ag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0vvnGN4CAABT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v:textbox>
              </v:rect>
            </w:pict>
          </mc:Fallback>
        </mc:AlternateContent>
      </w:r>
      <w:r w:rsidRPr="00892C2F">
        <w:rPr>
          <w:rFonts w:ascii="Century" w:hAnsi="Century" w:hint="eastAsia"/>
          <w:color w:val="000000" w:themeColor="text1"/>
        </w:rPr>
        <w:t>（２）の</w:t>
      </w:r>
      <w:r w:rsidRPr="00892C2F">
        <w:rPr>
          <w:rFonts w:ascii="Century" w:eastAsia="ＭＳ 明朝" w:hAnsi="Century" w:cs="Times New Roman" w:hint="eastAsia"/>
          <w:color w:val="000000" w:themeColor="text1"/>
        </w:rPr>
        <w:t>バックアップ定義・手法等</w:t>
      </w:r>
      <w:r w:rsidRPr="00892C2F">
        <w:rPr>
          <w:rFonts w:ascii="Century" w:hAnsi="Century" w:hint="eastAsia"/>
          <w:color w:val="000000" w:themeColor="text1"/>
        </w:rPr>
        <w:t>を踏まえ、「行政分野」「経済分野」それぞれについて、</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２－（２）の「検討の視点」をふまえ、行政分野と経済分野をそれぞれ検討する。また、あわせて、平成</w:t>
      </w:r>
      <w:r w:rsidRPr="00892C2F">
        <w:rPr>
          <w:rFonts w:ascii="Century" w:hAnsi="Century" w:hint="eastAsia"/>
          <w:color w:val="000000" w:themeColor="text1"/>
        </w:rPr>
        <w:t>24</w:t>
      </w:r>
      <w:r w:rsidRPr="00892C2F">
        <w:rPr>
          <w:rFonts w:ascii="Century" w:hAnsi="Century" w:hint="eastAsia"/>
          <w:color w:val="000000" w:themeColor="text1"/>
        </w:rPr>
        <w:t>年度の関西広域連合・関西経済連合会等による「首都中枢機能のバックアップに関する調査」を踏まえ、バックアップを担う大阪・関西のポテンシャルの動きを整理した。</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hint="eastAsia"/>
          <w:b/>
          <w:color w:val="000000" w:themeColor="text1"/>
          <w:sz w:val="24"/>
        </w:rPr>
        <w:t>①　行政分野のバックアップ</w:t>
      </w:r>
    </w:p>
    <w:p w:rsidR="00BC3E1A" w:rsidRPr="00892C2F" w:rsidRDefault="00BC3E1A" w:rsidP="00BC3E1A">
      <w:pPr>
        <w:rPr>
          <w:rFonts w:ascii="Century" w:eastAsiaTheme="majorEastAsia" w:hAnsi="Century" w:cs="Times New Roman"/>
          <w:color w:val="000000" w:themeColor="text1"/>
        </w:rPr>
      </w:pPr>
    </w:p>
    <w:p w:rsidR="00BC3E1A" w:rsidRPr="00892C2F" w:rsidRDefault="002566B2" w:rsidP="00BC3E1A">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首都直下地震緊急対策推進基本計画</w:t>
      </w:r>
      <w:r>
        <w:rPr>
          <w:rFonts w:ascii="Century" w:eastAsia="ＭＳ 明朝" w:hAnsi="Century" w:cs="Times New Roman" w:hint="eastAsia"/>
          <w:color w:val="000000" w:themeColor="text1"/>
        </w:rPr>
        <w:t>では、</w:t>
      </w:r>
      <w:r w:rsidR="00BC3E1A" w:rsidRPr="00892C2F">
        <w:rPr>
          <w:rFonts w:ascii="Century" w:eastAsia="ＭＳ 明朝" w:hAnsi="Century" w:cs="Times New Roman" w:hint="eastAsia"/>
          <w:color w:val="000000" w:themeColor="text1"/>
        </w:rPr>
        <w:t>政府必須機能として「内閣機能」「被災地域への対応」「金融・経済の安定」「国民の生活基盤の維持」「防衛及び公共の安全と秩序維持」「外交関係の処理」の</w:t>
      </w:r>
      <w:r w:rsidR="00BC3E1A" w:rsidRPr="00892C2F">
        <w:rPr>
          <w:rFonts w:ascii="Century" w:eastAsia="ＭＳ 明朝" w:hAnsi="Century" w:cs="Times New Roman" w:hint="eastAsia"/>
          <w:color w:val="000000" w:themeColor="text1"/>
        </w:rPr>
        <w:t>6</w:t>
      </w:r>
      <w:r w:rsidR="00E0061B" w:rsidRPr="00892C2F">
        <w:rPr>
          <w:rFonts w:ascii="Century" w:eastAsia="ＭＳ 明朝" w:hAnsi="Century" w:cs="Times New Roman" w:hint="eastAsia"/>
          <w:color w:val="000000" w:themeColor="text1"/>
        </w:rPr>
        <w:t>つを定めており、各省庁はこれらの</w:t>
      </w:r>
      <w:r w:rsidR="00BC3E1A" w:rsidRPr="00892C2F">
        <w:rPr>
          <w:rFonts w:ascii="Century" w:eastAsia="ＭＳ 明朝" w:hAnsi="Century" w:cs="Times New Roman" w:hint="eastAsia"/>
          <w:color w:val="000000" w:themeColor="text1"/>
        </w:rPr>
        <w:t>機能に該当する業務の中から、発災後に優先的に実施すべき業務を「非常時優先業務」として業務継続計画に定めている。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行政分野のバックアップとして、これら各省庁の非常時優先業務を大阪・関西で実施することを中心に検討した</w:t>
      </w:r>
      <w:r w:rsidRPr="00892C2F">
        <w:rPr>
          <w:rFonts w:ascii="Century" w:eastAsia="ＭＳ 明朝" w:hAnsi="Century" w:cs="Times New Roman" w:hint="eastAsia"/>
          <w:color w:val="000000" w:themeColor="text1"/>
        </w:rPr>
        <w:t>。</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w:t>
      </w:r>
      <w:r w:rsidR="00E0061B" w:rsidRPr="00892C2F">
        <w:rPr>
          <w:rFonts w:ascii="Century" w:eastAsia="ＭＳ 明朝" w:hAnsi="Century" w:cs="Times New Roman" w:hint="eastAsia"/>
          <w:color w:val="000000" w:themeColor="text1"/>
        </w:rPr>
        <w:t>各省庁における</w:t>
      </w:r>
      <w:r w:rsidRPr="00892C2F">
        <w:rPr>
          <w:rFonts w:ascii="Century" w:eastAsia="ＭＳ 明朝" w:hAnsi="Century" w:cs="Times New Roman" w:hint="eastAsia"/>
          <w:color w:val="000000" w:themeColor="text1"/>
        </w:rPr>
        <w:t>具体的な非常時優先業務の抽出は</w:t>
      </w:r>
      <w:r w:rsidR="00E0061B"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主に</w:t>
      </w:r>
      <w:r w:rsidRPr="00892C2F">
        <w:rPr>
          <w:rFonts w:ascii="Century" w:eastAsia="ＭＳ 明朝" w:hAnsi="Century" w:cs="Times New Roman" w:hint="eastAsia"/>
          <w:color w:val="000000" w:themeColor="text1"/>
        </w:rPr>
        <w:t>M7</w:t>
      </w:r>
      <w:r w:rsidR="00E0061B" w:rsidRPr="00892C2F">
        <w:rPr>
          <w:rFonts w:ascii="Century" w:eastAsia="ＭＳ 明朝" w:hAnsi="Century" w:cs="Times New Roman" w:hint="eastAsia"/>
          <w:color w:val="000000" w:themeColor="text1"/>
        </w:rPr>
        <w:t>クラスの首都直下地震を想定して決定されており</w:t>
      </w:r>
      <w:r w:rsidRPr="00892C2F">
        <w:rPr>
          <w:rFonts w:ascii="Century" w:eastAsia="ＭＳ 明朝" w:hAnsi="Century" w:cs="Times New Roman" w:hint="eastAsia"/>
          <w:color w:val="000000" w:themeColor="text1"/>
        </w:rPr>
        <w:t>、想定を上回る災害・被害が発生して首都圏の体制が整うまでに</w:t>
      </w:r>
      <w:r w:rsidR="00892C2F">
        <w:rPr>
          <w:rFonts w:ascii="Century" w:eastAsia="ＭＳ 明朝" w:hAnsi="Century" w:cs="Times New Roman" w:hint="eastAsia"/>
          <w:color w:val="000000" w:themeColor="text1"/>
        </w:rPr>
        <w:t>想定以上の時間を要する場合には、様々な業務に社会的な影響が広がる</w:t>
      </w:r>
      <w:r w:rsidRPr="00892C2F">
        <w:rPr>
          <w:rFonts w:ascii="Century" w:eastAsia="ＭＳ 明朝" w:hAnsi="Century" w:cs="Times New Roman" w:hint="eastAsia"/>
          <w:color w:val="000000" w:themeColor="text1"/>
        </w:rPr>
        <w:t>ことが考えられる。</w:t>
      </w:r>
      <w:r w:rsidR="00E0061B" w:rsidRPr="00892C2F">
        <w:rPr>
          <w:rFonts w:ascii="Century" w:eastAsia="ＭＳ 明朝" w:hAnsi="Century" w:cs="Times New Roman" w:hint="eastAsia"/>
          <w:color w:val="000000" w:themeColor="text1"/>
        </w:rPr>
        <w:t>よって、バックアップ対象業務については</w:t>
      </w:r>
      <w:r w:rsidRPr="00892C2F">
        <w:rPr>
          <w:rFonts w:ascii="Century" w:eastAsia="ＭＳ 明朝" w:hAnsi="Century" w:cs="Times New Roman" w:hint="eastAsia"/>
          <w:color w:val="000000" w:themeColor="text1"/>
        </w:rPr>
        <w:t>、既定の非常時優先業務以外の業務も含めて対象を拡大することも考えられる。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hAnsi="Century" w:cs="Times New Roman" w:hint="eastAsia"/>
          <w:color w:val="000000" w:themeColor="text1"/>
        </w:rPr>
        <w:t xml:space="preserve">　行政分野のバックアップの検討にあたっては、以下の内容の調査・検討を進め、</w:t>
      </w:r>
      <w:r w:rsidRPr="00892C2F">
        <w:rPr>
          <w:rFonts w:ascii="Century" w:eastAsia="ＭＳ 明朝" w:hAnsi="Century" w:cs="Times New Roman" w:hint="eastAsia"/>
          <w:color w:val="000000" w:themeColor="text1"/>
          <w:u w:val="single"/>
        </w:rPr>
        <w:t>政府業務継続計画や中央省庁業務継続ガイドライン</w:t>
      </w:r>
      <w:r w:rsidR="00F258AF" w:rsidRPr="00892C2F">
        <w:rPr>
          <w:rFonts w:ascii="Century" w:eastAsia="ＭＳ 明朝" w:hAnsi="Century" w:cs="Times New Roman" w:hint="eastAsia"/>
          <w:color w:val="000000" w:themeColor="text1"/>
          <w:u w:val="single"/>
        </w:rPr>
        <w:t>、さらに各省庁が公表している業務継続計画</w:t>
      </w:r>
      <w:r w:rsidR="00A6575D">
        <w:rPr>
          <w:rFonts w:ascii="Century" w:eastAsia="ＭＳ 明朝" w:hAnsi="Century" w:cs="Times New Roman" w:hint="eastAsia"/>
          <w:color w:val="000000" w:themeColor="text1"/>
          <w:u w:val="single"/>
        </w:rPr>
        <w:t>も参考にしながら、国に求めていくべき内容と大阪・関西</w:t>
      </w:r>
      <w:r w:rsidRPr="00892C2F">
        <w:rPr>
          <w:rFonts w:ascii="Century" w:eastAsia="ＭＳ 明朝" w:hAnsi="Century" w:cs="Times New Roman" w:hint="eastAsia"/>
          <w:color w:val="000000" w:themeColor="text1"/>
          <w:u w:val="single"/>
        </w:rPr>
        <w:t>側の体制</w:t>
      </w:r>
      <w:r w:rsidR="00E53996" w:rsidRPr="00892C2F">
        <w:rPr>
          <w:rFonts w:ascii="Century" w:eastAsia="ＭＳ 明朝" w:hAnsi="Century" w:cs="Times New Roman" w:hint="eastAsia"/>
          <w:color w:val="000000" w:themeColor="text1"/>
          <w:u w:val="single"/>
        </w:rPr>
        <w:t>等</w:t>
      </w:r>
      <w:r w:rsidRPr="00892C2F">
        <w:rPr>
          <w:rFonts w:ascii="Century" w:eastAsia="ＭＳ 明朝" w:hAnsi="Century" w:cs="Times New Roman" w:hint="eastAsia"/>
          <w:color w:val="000000" w:themeColor="text1"/>
          <w:u w:val="single"/>
        </w:rPr>
        <w:t>を検討</w:t>
      </w:r>
      <w:r w:rsidRPr="00892C2F">
        <w:rPr>
          <w:rFonts w:ascii="Century" w:eastAsia="ＭＳ 明朝" w:hAnsi="Century" w:cs="Times New Roman" w:hint="eastAsia"/>
          <w:color w:val="000000" w:themeColor="text1"/>
        </w:rPr>
        <w:t>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hAnsi="Century" w:cs="Times New Roman"/>
          <w:color w:val="000000" w:themeColor="text1"/>
        </w:rPr>
      </w:pPr>
    </w:p>
    <w:tbl>
      <w:tblPr>
        <w:tblStyle w:val="a8"/>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55"/>
      </w:tblGrid>
      <w:tr w:rsidR="00BC3E1A" w:rsidRPr="00892C2F" w:rsidTr="00BD195F">
        <w:tc>
          <w:tcPr>
            <w:tcW w:w="8755"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政府業務継続計画、中央省庁業務継続ガイドライン、中央省庁等の業務継続計画など国の計画等の現状整理と、大阪・関西で代替可能性のある（代替すべき）業務の検討</w:t>
            </w:r>
          </w:p>
          <w:p w:rsidR="00BC3E1A" w:rsidRPr="00892C2F" w:rsidRDefault="00892C2F" w:rsidP="00BC3E1A">
            <w:pPr>
              <w:pStyle w:val="a7"/>
              <w:numPr>
                <w:ilvl w:val="0"/>
                <w:numId w:val="17"/>
              </w:numPr>
              <w:ind w:leftChars="0"/>
              <w:rPr>
                <w:rFonts w:ascii="Century" w:eastAsia="ＭＳ 明朝" w:hAnsi="Century" w:cs="Times New Roman"/>
                <w:color w:val="000000" w:themeColor="text1"/>
              </w:rPr>
            </w:pPr>
            <w:r>
              <w:rPr>
                <w:rFonts w:ascii="Century" w:eastAsia="ＭＳ 明朝" w:hAnsi="Century" w:cs="Times New Roman" w:hint="eastAsia"/>
                <w:color w:val="000000" w:themeColor="text1"/>
              </w:rPr>
              <w:t>地方支分部局を含めた大阪・関西による代替</w:t>
            </w:r>
            <w:r w:rsidR="00BC3E1A" w:rsidRPr="00892C2F">
              <w:rPr>
                <w:rFonts w:ascii="Century" w:eastAsia="ＭＳ 明朝" w:hAnsi="Century" w:cs="Times New Roman" w:hint="eastAsia"/>
                <w:color w:val="000000" w:themeColor="text1"/>
              </w:rPr>
              <w:t>手法の検討</w:t>
            </w:r>
          </w:p>
          <w:p w:rsidR="00BC3E1A" w:rsidRPr="00892C2F" w:rsidRDefault="00BC3E1A" w:rsidP="00BC3E1A">
            <w:pPr>
              <w:ind w:firstLineChars="100" w:firstLine="210"/>
              <w:rPr>
                <w:rFonts w:ascii="Century" w:eastAsia="ＭＳ 明朝" w:hAnsi="Century" w:cs="Times New Roman"/>
                <w:color w:val="000000" w:themeColor="text1"/>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color w:val="000000" w:themeColor="text1"/>
        </w:rPr>
      </w:pPr>
      <w:r w:rsidRPr="00892C2F">
        <w:rPr>
          <w:rFonts w:ascii="Century" w:eastAsiaTheme="majorEastAsia" w:hAnsi="Century" w:hint="eastAsia"/>
          <w:b/>
          <w:color w:val="000000" w:themeColor="text1"/>
          <w:sz w:val="24"/>
        </w:rPr>
        <w:lastRenderedPageBreak/>
        <w:t>②　経済分野のバックアップ</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東証一部上場企業の約半数が東京都内に本社を置いており、その多くは首都圏だけでなく全国規模で活動しているため、非常時にこれらの企業の事業を継続できるか否かは、わが国全体の経済活動に大きな影響を及ぼす。</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u w:val="single"/>
        </w:rPr>
        <w:t>経済分野のバックアップとして、首都圏の企業等のうち、</w:t>
      </w:r>
      <w:r w:rsidR="002566B2" w:rsidRPr="002566B2">
        <w:rPr>
          <w:rFonts w:ascii="Century" w:hAnsi="Century" w:hint="eastAsia"/>
          <w:color w:val="000000" w:themeColor="text1"/>
          <w:u w:val="single"/>
        </w:rPr>
        <w:t>災害対策基本法に基づく国の</w:t>
      </w:r>
      <w:r w:rsidRPr="00892C2F">
        <w:rPr>
          <w:rFonts w:ascii="Century" w:hAnsi="Century" w:hint="eastAsia"/>
          <w:color w:val="000000" w:themeColor="text1"/>
          <w:u w:val="single"/>
        </w:rPr>
        <w:t>指定公共機関</w:t>
      </w:r>
      <w:r w:rsidR="00BB0076" w:rsidRPr="00892C2F">
        <w:rPr>
          <w:rFonts w:ascii="Century" w:hAnsi="Century" w:hint="eastAsia"/>
          <w:color w:val="000000" w:themeColor="text1"/>
          <w:u w:val="single"/>
        </w:rPr>
        <w:t>（以下、「指定公共機関」という。）</w:t>
      </w:r>
      <w:r w:rsidRPr="00892C2F">
        <w:rPr>
          <w:rFonts w:ascii="Century" w:hAnsi="Century" w:hint="eastAsia"/>
          <w:color w:val="000000" w:themeColor="text1"/>
          <w:u w:val="single"/>
        </w:rPr>
        <w:t>や金融機関等、社会経済の基盤を担う企業等や、全国規模で</w:t>
      </w:r>
      <w:r w:rsidR="003166C2" w:rsidRPr="00892C2F">
        <w:rPr>
          <w:rFonts w:ascii="Century" w:hAnsi="Century" w:hint="eastAsia"/>
          <w:color w:val="000000" w:themeColor="text1"/>
          <w:u w:val="single"/>
        </w:rPr>
        <w:t>活動</w:t>
      </w:r>
      <w:r w:rsidRPr="00892C2F">
        <w:rPr>
          <w:rFonts w:ascii="Century" w:hAnsi="Century" w:hint="eastAsia"/>
          <w:color w:val="000000" w:themeColor="text1"/>
          <w:u w:val="single"/>
        </w:rPr>
        <w:t>するプレイヤーとしての企業等の本部・本社機能の業務継続を中心に検討した</w:t>
      </w:r>
      <w:r w:rsidRPr="00892C2F">
        <w:rPr>
          <w:rFonts w:ascii="Century" w:hAnsi="Century" w:hint="eastAsia"/>
          <w:color w:val="000000" w:themeColor="text1"/>
        </w:rPr>
        <w:t>。</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今回の検討では、企業は規模や設立の由来、業界、海外展開の有無などによって活動実態が大きく異なり、そのバックアップのあり方についても、考え方が異なることが想定される。そのため、首都圏企業等の業務継続計画において、災害想定・被害想定やそれに対する業務継続の体制がそれぞれどのように定められているかなど現状を調査した。</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経済分野のバックアップの検討にあたっては、以下の内容の調査・検討を進め、</w:t>
      </w:r>
      <w:r w:rsidRPr="00892C2F">
        <w:rPr>
          <w:rFonts w:ascii="Century" w:hAnsi="Century" w:hint="eastAsia"/>
          <w:color w:val="000000" w:themeColor="text1"/>
          <w:u w:val="single"/>
        </w:rPr>
        <w:t>首都圏に本社・本部機能がある大企業や指定公共機関等における大阪・関西でのバックアップについて情報収集し、バックアップ体制が構築されていない企業等への将来の働きかけも視野に検討した</w:t>
      </w:r>
      <w:r w:rsidRPr="00892C2F">
        <w:rPr>
          <w:rFonts w:ascii="Century" w:hAnsi="Century" w:hint="eastAsia"/>
          <w:color w:val="000000" w:themeColor="text1"/>
        </w:rPr>
        <w:t>。</w:t>
      </w:r>
    </w:p>
    <w:p w:rsidR="00BC3E1A" w:rsidRPr="00892C2F" w:rsidRDefault="00BC3E1A" w:rsidP="00BC3E1A">
      <w:pPr>
        <w:rPr>
          <w:rFonts w:ascii="Century" w:hAnsi="Century" w:cs="Times New Roman"/>
          <w:color w:val="000000" w:themeColor="text1"/>
        </w:rPr>
      </w:pPr>
    </w:p>
    <w:p w:rsidR="004573A6" w:rsidRPr="00892C2F" w:rsidRDefault="004573A6" w:rsidP="00037763">
      <w:pPr>
        <w:ind w:firstLineChars="100" w:firstLine="210"/>
        <w:rPr>
          <w:rFonts w:ascii="Century" w:hAnsi="Century"/>
          <w:color w:val="000000" w:themeColor="text1"/>
          <w:szCs w:val="21"/>
        </w:rPr>
      </w:pPr>
      <w:r w:rsidRPr="00892C2F">
        <w:rPr>
          <w:rFonts w:ascii="Century" w:hAnsi="Century" w:hint="eastAsia"/>
          <w:color w:val="000000" w:themeColor="text1"/>
        </w:rPr>
        <w:t>なお、</w:t>
      </w:r>
      <w:r w:rsidRPr="00892C2F">
        <w:rPr>
          <w:rFonts w:ascii="Century" w:hAnsi="Century" w:hint="eastAsia"/>
          <w:color w:val="000000" w:themeColor="text1"/>
          <w:szCs w:val="21"/>
        </w:rPr>
        <w:t>わが国の経済活動の停滞を防ぐ観点からすると、</w:t>
      </w:r>
      <w:r w:rsidR="00F258AF" w:rsidRPr="00892C2F">
        <w:rPr>
          <w:rFonts w:ascii="Century" w:hAnsi="Century" w:hint="eastAsia"/>
          <w:color w:val="000000" w:themeColor="text1"/>
          <w:szCs w:val="21"/>
        </w:rPr>
        <w:t>首都圏外に拠点を持たない</w:t>
      </w:r>
      <w:r w:rsidRPr="00892C2F">
        <w:rPr>
          <w:rFonts w:ascii="Century" w:hAnsi="Century" w:hint="eastAsia"/>
          <w:color w:val="000000" w:themeColor="text1"/>
          <w:szCs w:val="21"/>
        </w:rPr>
        <w:t>中小企業等</w:t>
      </w:r>
      <w:r w:rsidR="002F5767" w:rsidRPr="00892C2F">
        <w:rPr>
          <w:rFonts w:ascii="Century" w:hAnsi="Century" w:hint="eastAsia"/>
          <w:color w:val="000000" w:themeColor="text1"/>
          <w:szCs w:val="21"/>
        </w:rPr>
        <w:t>の事業継続や</w:t>
      </w:r>
      <w:r w:rsidR="00F258AF" w:rsidRPr="00892C2F">
        <w:rPr>
          <w:rFonts w:ascii="Century" w:hAnsi="Century" w:hint="eastAsia"/>
          <w:color w:val="000000" w:themeColor="text1"/>
          <w:szCs w:val="21"/>
        </w:rPr>
        <w:t>、</w:t>
      </w:r>
      <w:r w:rsidR="002F5767" w:rsidRPr="00892C2F">
        <w:rPr>
          <w:rFonts w:ascii="Century" w:hAnsi="Century" w:hint="eastAsia"/>
          <w:color w:val="000000" w:themeColor="text1"/>
          <w:szCs w:val="21"/>
        </w:rPr>
        <w:t>空港・港湾機能の相互代替など、個別の事業者</w:t>
      </w:r>
      <w:r w:rsidR="00AA63E2" w:rsidRPr="00892C2F">
        <w:rPr>
          <w:rFonts w:ascii="Century" w:hAnsi="Century" w:hint="eastAsia"/>
          <w:color w:val="000000" w:themeColor="text1"/>
          <w:szCs w:val="21"/>
        </w:rPr>
        <w:t>の枠</w:t>
      </w:r>
      <w:r w:rsidR="002F5767" w:rsidRPr="00892C2F">
        <w:rPr>
          <w:rFonts w:ascii="Century" w:hAnsi="Century" w:hint="eastAsia"/>
          <w:color w:val="000000" w:themeColor="text1"/>
          <w:szCs w:val="21"/>
        </w:rPr>
        <w:t>を超えた</w:t>
      </w:r>
      <w:r w:rsidR="00037763" w:rsidRPr="00892C2F">
        <w:rPr>
          <w:rFonts w:ascii="Century" w:hAnsi="Century" w:hint="eastAsia"/>
          <w:color w:val="000000" w:themeColor="text1"/>
          <w:szCs w:val="21"/>
        </w:rPr>
        <w:t>代替生産や代替輸送などの</w:t>
      </w:r>
      <w:r w:rsidR="00AA63E2" w:rsidRPr="00892C2F">
        <w:rPr>
          <w:rFonts w:ascii="Century" w:hAnsi="Century" w:hint="eastAsia"/>
          <w:color w:val="000000" w:themeColor="text1"/>
          <w:szCs w:val="21"/>
        </w:rPr>
        <w:t>事業者</w:t>
      </w:r>
      <w:r w:rsidR="002F5767" w:rsidRPr="00892C2F">
        <w:rPr>
          <w:rFonts w:ascii="Century" w:hAnsi="Century" w:hint="eastAsia"/>
          <w:color w:val="000000" w:themeColor="text1"/>
          <w:szCs w:val="21"/>
        </w:rPr>
        <w:t>間の</w:t>
      </w:r>
      <w:r w:rsidR="00AA63E2" w:rsidRPr="00892C2F">
        <w:rPr>
          <w:rFonts w:ascii="Century" w:hAnsi="Century" w:hint="eastAsia"/>
          <w:color w:val="000000" w:themeColor="text1"/>
          <w:szCs w:val="21"/>
        </w:rPr>
        <w:t>連携</w:t>
      </w:r>
      <w:r w:rsidR="00037763" w:rsidRPr="00892C2F">
        <w:rPr>
          <w:rFonts w:ascii="Century" w:hAnsi="Century" w:hint="eastAsia"/>
          <w:color w:val="000000" w:themeColor="text1"/>
          <w:szCs w:val="21"/>
        </w:rPr>
        <w:t>も検討課題となる。</w:t>
      </w:r>
    </w:p>
    <w:p w:rsidR="00BC3E1A" w:rsidRPr="00892C2F" w:rsidRDefault="00BC3E1A" w:rsidP="00BC3E1A">
      <w:pPr>
        <w:rPr>
          <w:rFonts w:ascii="Century" w:hAnsi="Century" w:cs="Times New Roman"/>
          <w:color w:val="000000" w:themeColor="text1"/>
        </w:rPr>
      </w:pPr>
    </w:p>
    <w:tbl>
      <w:tblPr>
        <w:tblStyle w:val="a8"/>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55"/>
      </w:tblGrid>
      <w:tr w:rsidR="00BC3E1A" w:rsidRPr="00892C2F" w:rsidTr="00BD195F">
        <w:tc>
          <w:tcPr>
            <w:tcW w:w="8755"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金融関係など一定の集積があって大阪・関西が強みを発揮できる分野を中心に、指定公共機関等、関係機関・団体へのヒアリング</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過去のアンケート調査結果などを参考に、首都圏企業の直近のバックアップへの取組みや課題、今後の検討可能性などのアンケート</w:t>
            </w:r>
          </w:p>
          <w:p w:rsidR="00BC3E1A" w:rsidRPr="00892C2F" w:rsidRDefault="00BC3E1A" w:rsidP="00BC3E1A">
            <w:pPr>
              <w:pStyle w:val="a7"/>
              <w:ind w:leftChars="0" w:left="420"/>
              <w:rPr>
                <w:rFonts w:ascii="Century" w:eastAsia="ＭＳ 明朝" w:hAnsi="Century" w:cs="Times New Roman"/>
                <w:color w:val="000000" w:themeColor="text1"/>
              </w:rPr>
            </w:pPr>
          </w:p>
        </w:tc>
      </w:tr>
    </w:tbl>
    <w:p w:rsidR="00BC3E1A" w:rsidRPr="00892C2F" w:rsidRDefault="00BC3E1A" w:rsidP="00BC3E1A">
      <w:pPr>
        <w:rPr>
          <w:rFonts w:ascii="Century" w:hAnsi="Century"/>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③　大阪・関西のポテンシャル</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関西経済連合会等が行った「首都中枢機能のバックアップに関する調査」においては、国の出先機関の立地状況、会議室の整備量、宿泊施設容量など、首都中枢機能のバックアップに活用できる関西の資源について整理されている。</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これを踏まえ、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BC3E1A" w:rsidRPr="00892C2F" w:rsidRDefault="00BC3E1A" w:rsidP="00BC3E1A">
      <w:pPr>
        <w:rPr>
          <w:rFonts w:ascii="Century" w:hAnsi="Century"/>
          <w:color w:val="000000" w:themeColor="text1"/>
        </w:rPr>
      </w:pPr>
    </w:p>
    <w:p w:rsidR="00BC3E1A" w:rsidRPr="00892C2F" w:rsidRDefault="00515FF2" w:rsidP="00BC3E1A">
      <w:pPr>
        <w:rPr>
          <w:rFonts w:ascii="Century" w:hAnsi="Century" w:cs="Times New Roman"/>
          <w:color w:val="000000" w:themeColor="text1"/>
        </w:rPr>
      </w:pPr>
      <w:r w:rsidRPr="00892C2F">
        <w:rPr>
          <w:rFonts w:ascii="Century" w:hAnsi="Century" w:cs="Times New Roman" w:hint="eastAsia"/>
          <w:color w:val="000000" w:themeColor="text1"/>
        </w:rPr>
        <w:t>【参考】</w:t>
      </w:r>
      <w:r w:rsidR="00144993" w:rsidRPr="00892C2F">
        <w:rPr>
          <w:rFonts w:ascii="Century" w:hAnsi="Century" w:cs="Times New Roman" w:hint="eastAsia"/>
          <w:color w:val="000000" w:themeColor="text1"/>
        </w:rPr>
        <w:t>平成</w:t>
      </w:r>
      <w:r w:rsidR="00144993" w:rsidRPr="00892C2F">
        <w:rPr>
          <w:rFonts w:ascii="Century" w:hAnsi="Century" w:cs="Times New Roman" w:hint="eastAsia"/>
          <w:color w:val="000000" w:themeColor="text1"/>
        </w:rPr>
        <w:t>24</w:t>
      </w:r>
      <w:r w:rsidR="00144993" w:rsidRPr="00892C2F">
        <w:rPr>
          <w:rFonts w:ascii="Century" w:hAnsi="Century" w:cs="Times New Roman" w:hint="eastAsia"/>
          <w:color w:val="000000" w:themeColor="text1"/>
        </w:rPr>
        <w:t>年度</w:t>
      </w:r>
      <w:r w:rsidR="00ED0AC0" w:rsidRPr="00892C2F">
        <w:rPr>
          <w:rFonts w:ascii="Century" w:hAnsi="Century" w:cs="Times New Roman" w:hint="eastAsia"/>
          <w:color w:val="000000" w:themeColor="text1"/>
        </w:rPr>
        <w:t>「首都中枢機能のバックアップに関する調査</w:t>
      </w:r>
      <w:r w:rsidR="002B38B0" w:rsidRPr="00892C2F">
        <w:rPr>
          <w:rFonts w:ascii="Century" w:hAnsi="Century" w:cs="Times New Roman" w:hint="eastAsia"/>
          <w:color w:val="000000" w:themeColor="text1"/>
        </w:rPr>
        <w:t>（概要）</w:t>
      </w:r>
      <w:r w:rsidR="00ED0AC0" w:rsidRPr="00892C2F">
        <w:rPr>
          <w:rFonts w:ascii="Century" w:hAnsi="Century" w:cs="Times New Roman" w:hint="eastAsia"/>
          <w:color w:val="000000" w:themeColor="text1"/>
        </w:rPr>
        <w:t>」</w:t>
      </w:r>
      <w:r w:rsidR="00A208B3" w:rsidRPr="00892C2F">
        <w:rPr>
          <w:rFonts w:ascii="Century" w:hAnsi="Century" w:cs="Times New Roman" w:hint="eastAsia"/>
          <w:color w:val="000000" w:themeColor="text1"/>
        </w:rPr>
        <w:t>（一部</w:t>
      </w:r>
      <w:r w:rsidR="002B38B0" w:rsidRPr="00892C2F">
        <w:rPr>
          <w:rFonts w:ascii="Century" w:hAnsi="Century" w:cs="Times New Roman" w:hint="eastAsia"/>
          <w:color w:val="000000" w:themeColor="text1"/>
        </w:rPr>
        <w:t>略）</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c>
          <w:tcPr>
            <w:tcW w:w="8755" w:type="dxa"/>
          </w:tcPr>
          <w:p w:rsidR="00ED0AC0" w:rsidRPr="00892C2F" w:rsidRDefault="0034794B" w:rsidP="0034794B">
            <w:pPr>
              <w:rPr>
                <w:rFonts w:ascii="Century" w:eastAsiaTheme="majorEastAsia" w:hAnsi="Century" w:cs="Times New Roman"/>
                <w:color w:val="000000" w:themeColor="text1"/>
                <w:sz w:val="20"/>
                <w:szCs w:val="20"/>
              </w:rPr>
            </w:pPr>
            <w:r w:rsidRPr="00892C2F">
              <w:rPr>
                <w:rFonts w:ascii="Century" w:eastAsiaTheme="majorEastAsia" w:hAnsi="Century" w:cs="Times New Roman" w:hint="eastAsia"/>
                <w:color w:val="000000" w:themeColor="text1"/>
                <w:sz w:val="20"/>
                <w:szCs w:val="20"/>
              </w:rPr>
              <w:t xml:space="preserve">１　</w:t>
            </w:r>
            <w:r w:rsidR="00ED0AC0" w:rsidRPr="00892C2F">
              <w:rPr>
                <w:rFonts w:ascii="Century" w:eastAsiaTheme="majorEastAsia" w:hAnsi="Century" w:cs="Times New Roman" w:hint="eastAsia"/>
                <w:color w:val="000000" w:themeColor="text1"/>
                <w:sz w:val="20"/>
                <w:szCs w:val="20"/>
              </w:rPr>
              <w:t>関西におけるバックアップの優位性</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首都圏に次ぐ厚い都市機能集積、人材・情報集積を活用可能</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○首都圏以外では関西にしかない施設が集積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外務省</w:t>
            </w:r>
            <w:r w:rsidR="00515FF2" w:rsidRPr="00892C2F">
              <w:rPr>
                <w:rFonts w:ascii="Century" w:hAnsi="Century" w:cs="Times New Roman" w:hint="eastAsia"/>
                <w:color w:val="000000" w:themeColor="text1"/>
                <w:sz w:val="20"/>
                <w:szCs w:val="20"/>
              </w:rPr>
              <w:t>大阪分室、日本取引所グループなど</w:t>
            </w:r>
            <w:r w:rsidR="002B38B0" w:rsidRPr="00892C2F">
              <w:rPr>
                <w:rFonts w:ascii="Century" w:hAnsi="Century" w:cs="Times New Roman" w:hint="eastAsia"/>
                <w:color w:val="000000" w:themeColor="text1"/>
                <w:sz w:val="20"/>
                <w:szCs w:val="20"/>
              </w:rPr>
              <w:t>）</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○空港や港湾施設が集積</w:t>
            </w:r>
            <w:r w:rsidR="002B38B0" w:rsidRPr="00892C2F">
              <w:rPr>
                <w:rFonts w:ascii="Century" w:hAnsi="Century" w:cs="Times New Roman" w:hint="eastAsia"/>
                <w:color w:val="000000" w:themeColor="text1"/>
                <w:sz w:val="20"/>
                <w:szCs w:val="20"/>
              </w:rPr>
              <w:t>（関西国際空港、大阪国際空港、神戸空港、阪神港）</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○金融システムの継続、海外への情報発信機能が集積</w:t>
            </w:r>
          </w:p>
          <w:p w:rsidR="00ED0AC0" w:rsidRPr="00892C2F" w:rsidRDefault="007338CF"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NHK</w:t>
            </w:r>
            <w:r w:rsidR="00ED0AC0" w:rsidRPr="00892C2F">
              <w:rPr>
                <w:rFonts w:ascii="Century" w:hAnsi="Century" w:cs="Times New Roman" w:hint="eastAsia"/>
                <w:color w:val="000000" w:themeColor="text1"/>
                <w:sz w:val="20"/>
                <w:szCs w:val="20"/>
              </w:rPr>
              <w:t>大阪放送局や日本銀行大阪支店によるバックアップが可能</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・海外の公的機関（総領事館</w:t>
            </w:r>
            <w:r w:rsidRPr="00892C2F">
              <w:rPr>
                <w:rFonts w:ascii="Century" w:hAnsi="Century" w:cs="Times New Roman" w:hint="eastAsia"/>
                <w:color w:val="000000" w:themeColor="text1"/>
                <w:sz w:val="20"/>
                <w:szCs w:val="20"/>
              </w:rPr>
              <w:t>18</w:t>
            </w:r>
            <w:r w:rsidRPr="00892C2F">
              <w:rPr>
                <w:rFonts w:ascii="Century" w:hAnsi="Century" w:cs="Times New Roman" w:hint="eastAsia"/>
                <w:color w:val="000000" w:themeColor="text1"/>
                <w:sz w:val="20"/>
                <w:szCs w:val="20"/>
              </w:rPr>
              <w:t>、名誉領事館</w:t>
            </w:r>
            <w:r w:rsidRPr="00892C2F">
              <w:rPr>
                <w:rFonts w:ascii="Century" w:hAnsi="Century" w:cs="Times New Roman" w:hint="eastAsia"/>
                <w:color w:val="000000" w:themeColor="text1"/>
                <w:sz w:val="20"/>
                <w:szCs w:val="20"/>
              </w:rPr>
              <w:t>60</w:t>
            </w:r>
            <w:r w:rsidRPr="00892C2F">
              <w:rPr>
                <w:rFonts w:ascii="Century" w:hAnsi="Century" w:cs="Times New Roman" w:hint="eastAsia"/>
                <w:color w:val="000000" w:themeColor="text1"/>
                <w:sz w:val="20"/>
                <w:szCs w:val="20"/>
              </w:rPr>
              <w:t>）、外資系企業が集積</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○震災経験を持つ行政スタッフの集積</w:t>
            </w:r>
          </w:p>
          <w:p w:rsidR="00C17C2C"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○国出先機関が集積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他圏域に比べ、多くの国出先機関が集積</w:t>
            </w:r>
            <w:r w:rsidR="002B38B0" w:rsidRPr="00892C2F">
              <w:rPr>
                <w:rFonts w:ascii="Century" w:hAnsi="Century" w:cs="Times New Roman" w:hint="eastAsia"/>
                <w:color w:val="000000" w:themeColor="text1"/>
                <w:sz w:val="20"/>
                <w:szCs w:val="20"/>
              </w:rPr>
              <w:t>）</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膨大なバックアップ要員の受け皿が既に整備</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○会議施設の整備量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関西は他圏域と比較し、災害対策本部等を受け入れる基盤が充実</w:t>
            </w:r>
            <w:r w:rsidR="002B38B0" w:rsidRPr="00892C2F">
              <w:rPr>
                <w:rFonts w:ascii="Century" w:hAnsi="Century" w:cs="Times New Roman" w:hint="eastAsia"/>
                <w:color w:val="000000" w:themeColor="text1"/>
                <w:sz w:val="20"/>
                <w:szCs w:val="20"/>
              </w:rPr>
              <w:t>。</w:t>
            </w:r>
          </w:p>
          <w:p w:rsidR="00515FF2" w:rsidRPr="00892C2F" w:rsidRDefault="00B72A14" w:rsidP="00630891">
            <w:pPr>
              <w:ind w:firstLineChars="400" w:firstLine="640"/>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97824" behindDoc="0" locked="0" layoutInCell="1" allowOverlap="1" wp14:anchorId="7FE30F78" wp14:editId="44D56A27">
                      <wp:simplePos x="0" y="0"/>
                      <wp:positionH relativeFrom="column">
                        <wp:posOffset>2355248</wp:posOffset>
                      </wp:positionH>
                      <wp:positionV relativeFrom="paragraph">
                        <wp:posOffset>561975</wp:posOffset>
                      </wp:positionV>
                      <wp:extent cx="1565453" cy="731317"/>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565453" cy="7313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006FC5" w:rsidRPr="00B72A14" w:rsidRDefault="00006FC5"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0F78" id="正方形/長方形 16" o:spid="_x0000_s1080" style="position:absolute;left:0;text-align:left;margin-left:185.45pt;margin-top:44.25pt;width:123.25pt;height:57.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y6oGpwIAAHsFAAAOAAAAZHJzL2Uyb0RvYy54bWysVM1uEzEQviPxDpbvdLNp0sKqmypqVYRU tRUt6tnx2t2VvB5jO8mG94AHgDNnxIHHoRJvwdjebEtbcUDksBnPz+eZ8TdzcNi1iqyEdQ3okuY7 I0qE5lA1+qak765OXrykxHmmK6ZAi5JuhKOHs+fPDtamEGOoQVXCEgTRrlibktbemyLLHK9Fy9wO GKHRKMG2zOPR3mSVZWtEb1U2Ho32sjXYyljgwjnUHicjnUV8KQX351I64YkqKebm49fG7yJ8s9kB K24sM3XD+zTYP2TRskbjpQPUMfOMLG3zCKptuAUH0u9waDOQsuEi1oDV5KMH1VzWzIhYCzbHmaFN 7v/B8rPVhSVNhW+3R4lmLb7R7dcvt5++//zxOfv18VuSCFqxVWvjCoy4NBe2PzkUQ92dtG34x4pI F9u7GdorOk84KvPp3nQy3aWEo21/N9/N9wNodhdtrPOvBbQkCCW1+Hyxq2x16nxy3bqEyzScNEqh nhVK/6FAzKDJQsIpxSj5jRLJ+62QWDUmNY4XRL6JI2XJiiFTGOdC+zyZalaJpJ6O8NenPETEApRG wIAsMaEBuwcIXH6Mncrp/UOoiHQdgkd/SywFDxHxZtB+CG4bDfYpAIVV9Tcn/22TUmtCl3y36CIj ppPgGlQLqDZIEwtpfpzhJw2+0Clz/oJZHBgcLVwC/hw/UsG6pNBLlNRgPzylD/7IY7RSssYBLKl7 v2RWUKLeaGT4q3wyCRMbD5Pp/hgP9r5lcd+il+0R4MvluG4Mj2Lw92orSgvtNe6KebgVTUxzvLuk 3Nvt4cinxYDbhov5PLrhlBrmT/Wl4QE8NDow8Kq7Ztb0NPVI8DPYDisrHrA1+YZIDfOlB9lEKt/1 tX8CnPDIpX4bhRVy/xy97nbm7DcAAAD//wMAUEsDBBQABgAIAAAAIQBpzAMw4AAAAAoBAAAPAAAA ZHJzL2Rvd25yZXYueG1sTI/LTsMwEEX3SPyDNUjsqN0WmhAyqQAJIdQForR7x3aTiHgcxc6jf49Z leXoHt17Jt/OtmWj6X3jCGG5EMAMKacbqhAO3293KTAfJGnZOjIIZ+NhW1xf5TLTbqIvM+5DxWIJ +Uwi1CF0Gede1cZKv3CdoZidXG9liGdfcd3LKZbblq+E2HArG4oLtezMa23Uz36wCEd3epmsKulj PH82w/uuVyrdId7ezM9PwIKZwwWGP/2oDkV0Kt1A2rMWYZ2Ix4gipOkDsAhslsk9sBJhJdYJ8CLn /18ofgEAAP//AwBQSwECLQAUAAYACAAAACEAtoM4kv4AAADhAQAAEwAAAAAAAAAAAAAAAAAAAAAA W0NvbnRlbnRfVHlwZXNdLnhtbFBLAQItABQABgAIAAAAIQA4/SH/1gAAAJQBAAALAAAAAAAAAAAA AAAAAC8BAABfcmVscy8ucmVsc1BLAQItABQABgAIAAAAIQDWy6oGpwIAAHsFAAAOAAAAAAAAAAAA AAAAAC4CAABkcnMvZTJvRG9jLnhtbFBLAQItABQABgAIAAAAIQBpzAMw4AAAAAoBAAAPAAAAAAAA AAAAAAAAAAEFAABkcnMvZG93bnJldi54bWxQSwUGAAAAAAQABADzAAAADgYAAAAA " filled="f" stroked="f" strokeweight="1pt">
                      <v:textbox>
                        <w:txbxContent>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006FC5" w:rsidRPr="00B72A14" w:rsidRDefault="00006FC5"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v:textbox>
                    </v:rect>
                  </w:pict>
                </mc:Fallback>
              </mc:AlternateContent>
            </w:r>
            <w:r w:rsidR="007338CF" w:rsidRPr="00892C2F">
              <w:rPr>
                <w:rFonts w:ascii="Century" w:hAnsi="Century" w:cs="Times New Roman" w:hint="eastAsia"/>
                <w:noProof/>
                <w:color w:val="000000" w:themeColor="text1"/>
                <w:sz w:val="20"/>
                <w:szCs w:val="20"/>
              </w:rPr>
              <w:drawing>
                <wp:inline distT="0" distB="0" distL="0" distR="0" wp14:anchorId="4A5621E0" wp14:editId="655E61B1">
                  <wp:extent cx="1984320" cy="1291320"/>
                  <wp:effectExtent l="0" t="0" r="0" b="4445"/>
                  <wp:docPr id="2137" name="図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キャプチャ.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4320" cy="1291320"/>
                          </a:xfrm>
                          <a:prstGeom prst="rect">
                            <a:avLst/>
                          </a:prstGeom>
                        </pic:spPr>
                      </pic:pic>
                    </a:graphicData>
                  </a:graphic>
                </wp:inline>
              </w:drawing>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○宿泊容量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宿泊・居住機能のストックが厚い関西では、その受け皿機能が高い。</w:t>
            </w:r>
          </w:p>
          <w:p w:rsidR="00C17C2C" w:rsidRPr="00892C2F" w:rsidRDefault="00B72A14" w:rsidP="0034794B">
            <w:pPr>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98848" behindDoc="0" locked="0" layoutInCell="1" allowOverlap="1" wp14:anchorId="70D6C2E7" wp14:editId="79FFFE91">
                      <wp:simplePos x="0" y="0"/>
                      <wp:positionH relativeFrom="column">
                        <wp:posOffset>4062451</wp:posOffset>
                      </wp:positionH>
                      <wp:positionV relativeFrom="paragraph">
                        <wp:posOffset>112090</wp:posOffset>
                      </wp:positionV>
                      <wp:extent cx="1118870" cy="1433271"/>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118870" cy="14332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C2E7" id="正方形/長方形 19" o:spid="_x0000_s1081" style="position:absolute;left:0;text-align:left;margin-left:319.9pt;margin-top:8.85pt;width:88.1pt;height:11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kU6pQIAAHwFAAAOAAAAZHJzL2Uyb0RvYy54bWysVM1uEzEQviPxDpbvdLNpQttVN1XUqgip KhUt6tnx2t2VvB5jO8mG94AHgDNnxIHHoRJvwdjebEtbcUDksBnPzzf/c3jUtYqshHUN6JLmOyNK hOZQNfqmpO+uTl/sU+I80xVToEVJN8LRo9nzZ4drU4gx1KAqYQmCaFesTUlr702RZY7XomVuB4zQ KJRgW+bxaW+yyrI1orcqG49GL7M12MpY4MI55J4kIZ1FfCkF92+kdMITVVKMzcevjd9F+GazQ1bc WGbqhvdhsH+IomWNRqcD1AnzjCxt8wiqbbgFB9LvcGgzkLLhIuaA2eSjB9lc1syImAsWx5mhTO7/ wfLz1YUlTYW9O6BEsxZ7dPv1y+2n7z9/fM5+ffyWKIJSLNXauAItLs2F7V8OyZB3J20b/jEj0sXy bobyis4Tjsw8z/f397ALHGX5ZHd3vJcH1OzO3FjnXwloSSBKarF/saxsdeZ8Ut2qBG8aThulkM8K pf9gIGbgZCHiFGOk/EaJpP1WSEwboxpHB3HgxLGyZMVwVBjnQvs8iWpWicSejvDXhzxYxASURsCA LDGgAbsHCMP8GDul0+sHUxHndTAe/S2wZDxYRM+g/WDcNhrsUwAKs+o9J/1tkVJpQpV8t+jiSEyn QTWwFlBtcE4spAVyhp822KEz5vwFs7gx2FW8Av4NfqSCdUmhpyipwX54ih/0cZBRSskaN7Ck7v2S WUGJeq1xxA/yySSsbHxMpntjfNj7ksV9iV62x4Cdy/HeGB7JoO/VlpQW2ms8FvPgFUVMc/RdUu7t 9nHs02XAc8PFfB7VcE0N82f60vAAHgodJvCqu2bW9GPqccLPYbutrHgwrUk3WGqYLz3IJo7yXV37 FuCKx1nqz1G4IfffUevuaM5+AwAA//8DAFBLAwQUAAYACAAAACEAHjP7uN8AAAAKAQAADwAAAGRy cy9kb3ducmV2LnhtbEyPy07DMBRE90j8g3WR2FGnD6VpGqcCJIRQFxUF9o7tJhHxdWQ7j/49lxUs RzOaOVMcZtux0fjQOhSwXCTADCqnW6wFfH68PGTAQpSoZefQCLiaAIfy9qaQuXYTvpvxHGtGJRhy KaCJsc85D6oxVoaF6w2Sd3HeykjS11x7OVG57fgqSVJuZYu00MjePDdGfZ8HK+DLXZ4mqyp8G6+n dng9eqWyoxD3d/PjHlg0c/wLwy8+oUNJTJUbUAfWCUjXO0KPZGy3wCiQLVM6VwlYbdYb4GXB/18o fwAAAP//AwBQSwECLQAUAAYACAAAACEAtoM4kv4AAADhAQAAEwAAAAAAAAAAAAAAAAAAAAAAW0Nv bnRlbnRfVHlwZXNdLnhtbFBLAQItABQABgAIAAAAIQA4/SH/1gAAAJQBAAALAAAAAAAAAAAAAAAA AC8BAABfcmVscy8ucmVsc1BLAQItABQABgAIAAAAIQDmKkU6pQIAAHwFAAAOAAAAAAAAAAAAAAAA AC4CAABkcnMvZTJvRG9jLnhtbFBLAQItABQABgAIAAAAIQAeM/u43wAAAAoBAAAPAAAAAAAAAAAA AAAAAP8EAABkcnMvZG93bnJldi54bWxQSwUGAAAAAAQABADzAAAACwYAAAAA " filled="f" stroked="f" strokeweight="1pt">
                      <v:textbox>
                        <w:txbxContent>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006FC5" w:rsidRPr="00B72A14" w:rsidRDefault="00006FC5"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v:textbox>
                    </v:rect>
                  </w:pict>
                </mc:Fallback>
              </mc:AlternateContent>
            </w:r>
            <w:r w:rsidR="007338CF" w:rsidRPr="00892C2F">
              <w:rPr>
                <w:rFonts w:ascii="Century" w:hAnsi="Century" w:cs="Times New Roman" w:hint="eastAsia"/>
                <w:color w:val="000000" w:themeColor="text1"/>
                <w:sz w:val="20"/>
                <w:szCs w:val="20"/>
              </w:rPr>
              <w:t xml:space="preserve">　　　</w:t>
            </w:r>
            <w:r w:rsidR="007338CF" w:rsidRPr="00892C2F">
              <w:rPr>
                <w:rFonts w:ascii="Century" w:hAnsi="Century" w:cs="Times New Roman" w:hint="eastAsia"/>
                <w:noProof/>
                <w:color w:val="000000" w:themeColor="text1"/>
                <w:sz w:val="20"/>
                <w:szCs w:val="20"/>
              </w:rPr>
              <w:drawing>
                <wp:inline distT="0" distB="0" distL="0" distR="0" wp14:anchorId="6CD5FB2E" wp14:editId="68121350">
                  <wp:extent cx="3724200" cy="1509840"/>
                  <wp:effectExtent l="0" t="0" r="0" b="0"/>
                  <wp:docPr id="2138" name="図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キャプチャ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200" cy="1509840"/>
                          </a:xfrm>
                          <a:prstGeom prst="rect">
                            <a:avLst/>
                          </a:prstGeom>
                        </pic:spPr>
                      </pic:pic>
                    </a:graphicData>
                  </a:graphic>
                </wp:inline>
              </w:drawing>
            </w:r>
          </w:p>
          <w:p w:rsidR="00C17C2C" w:rsidRPr="00892C2F" w:rsidRDefault="00ED0AC0" w:rsidP="002B38B0">
            <w:pPr>
              <w:ind w:firstLineChars="450" w:firstLine="72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中京：岐阜県、愛知県、三重県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京阪神：京都府、大阪府、兵庫県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北部九州：福岡県</w:t>
            </w:r>
          </w:p>
          <w:p w:rsidR="002B38B0" w:rsidRPr="00892C2F" w:rsidRDefault="00E53996" w:rsidP="002B38B0">
            <w:pPr>
              <w:ind w:firstLineChars="450" w:firstLine="900"/>
              <w:rPr>
                <w:rFonts w:ascii="Century" w:eastAsiaTheme="majorEastAsia" w:hAnsi="Century" w:cs="Times New Roman"/>
                <w:color w:val="000000" w:themeColor="text1"/>
                <w:sz w:val="20"/>
                <w:szCs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755520" behindDoc="0" locked="0" layoutInCell="1" allowOverlap="1" wp14:anchorId="248B3F1C" wp14:editId="0D00E5B9">
                      <wp:simplePos x="0" y="0"/>
                      <wp:positionH relativeFrom="column">
                        <wp:posOffset>4094912</wp:posOffset>
                      </wp:positionH>
                      <wp:positionV relativeFrom="paragraph">
                        <wp:posOffset>240665</wp:posOffset>
                      </wp:positionV>
                      <wp:extent cx="1381125" cy="219075"/>
                      <wp:effectExtent l="0" t="0" r="9525" b="9525"/>
                      <wp:wrapNone/>
                      <wp:docPr id="56" name="テキスト ボックス 56"/>
                      <wp:cNvGraphicFramePr/>
                      <a:graphic xmlns:a="http://schemas.openxmlformats.org/drawingml/2006/main">
                        <a:graphicData uri="http://schemas.microsoft.com/office/word/2010/wordprocessingShape">
                          <wps:wsp>
                            <wps:cNvSpPr txBox="1"/>
                            <wps:spPr>
                              <a:xfrm>
                                <a:off x="0" y="0"/>
                                <a:ext cx="1381125" cy="219075"/>
                              </a:xfrm>
                              <a:prstGeom prst="rect">
                                <a:avLst/>
                              </a:prstGeom>
                              <a:noFill/>
                              <a:ln w="6350">
                                <a:noFill/>
                              </a:ln>
                              <a:effectLst/>
                            </wps:spPr>
                            <wps:txbx>
                              <w:txbxContent>
                                <w:p w:rsidR="00006FC5" w:rsidRPr="00460EBF" w:rsidRDefault="00006FC5"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006FC5" w:rsidRPr="00460EBF" w:rsidRDefault="00006FC5" w:rsidP="00E53996">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B3F1C" id="テキスト ボックス 56" o:spid="_x0000_s1082" type="#_x0000_t202" style="position:absolute;left:0;text-align:left;margin-left:322.45pt;margin-top:18.95pt;width:108.75pt;height:17.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lkZQTAIAAGoEAAAOAAAAZHJzL2Uyb0RvYy54bWysVM2K2zAQvhf6DkL3xnaWpFsTZ0l3SSmE 3YVs2bMiy7HB1qiSEjs9JlD2IfoKpec+j1+kI9nOlm1PpRd5pPn/vhnPrpqqJHuhTQEyodEopERI Dmkhtwn99LB8c0mJsUymrAQpEnoQhl7NX7+a1SoWY8ihTIUmGESauFYJza1VcRAYnouKmREoIVGZ ga6YxaveBqlmNUavymAchtOgBp0qDVwYg683nZLOffwsE9zeZZkRlpQJxdqsP7U/N+4M5jMWbzVT ecH7Mtg/VFGxQmLSc6gbZhnZ6eKPUFXBNRjI7IhDFUCWFVz4HrCbKHzRzTpnSvheEByjzjCZ/xeW 3+7vNSnShE6mlEhWIUft6Wt7/N4ef7anJ9KevrWnU3v8gXeCNghYrUyMfmuFnrZ5Dw0SP7wbfHQ4 NJmu3Bc7JKhH6A9nuEVjCXdOF5dRNJ5QwlE3jt6FbycuTPDsrbSxHwRUxAkJ1UinR5ntV8Z2poOJ SyZhWZSlp7SUpE7o9GISeoezBoOX0tkKPxx9GNdRV7mTbLNpBkj6djeQHrBbDd0AGcWXBZa0Ysbe M40Tgw3iFtg7PLISMDX0EiU56C9/e3f2SCRqKalxAhNqPu+YFpSUHyVS7MZ1EPQgbAZB7qprwKGO cL8U9yI6aFsOYqahesTlWLgsqGKSY66E2kG8tt0e4HJxsVh4IxxKxexKrhV3oR1QDuCH5pFp1bNg kb9bGGaTxS/I6Gw7OhY7C1nhmXLAdigiw+6CA+257pfPbczvd2/1/IuY/wIAAP//AwBQSwMEFAAG AAgAAAAhANSXJzjfAAAACQEAAA8AAABkcnMvZG93bnJldi54bWxMj01PwzAMhu9I/IfISNxYulF1 ozSdEB83GDBAglvamLaicaok7cq/x5zg9Mryo9ePi+1sezGhD50jBctFAgKpdqajRsHry93ZBkSI mozuHaGCbwywLY+PCp0bd6BnnPaxEVxCIdcK2hiHXMpQt2h1WLgBiXefzlsdefSNNF4fuNz2cpUk mbS6I77Q6gGvW6y/9qNV0L8Hf18l8WO6aR7i06Mc326XO6VOT+arSxAR5/gHw68+q0PJTpUbyQTR K8jS9IJRBedrTgY22SoFUSlYc8qykP8/KH8AAAD//wMAUEsBAi0AFAAGAAgAAAAhALaDOJL+AAAA 4QEAABMAAAAAAAAAAAAAAAAAAAAAAFtDb250ZW50X1R5cGVzXS54bWxQSwECLQAUAAYACAAAACEA OP0h/9YAAACUAQAACwAAAAAAAAAAAAAAAAAvAQAAX3JlbHMvLnJlbHNQSwECLQAUAAYACAAAACEA WpZGUEwCAABqBAAADgAAAAAAAAAAAAAAAAAuAgAAZHJzL2Uyb0RvYy54bWxQSwECLQAUAAYACAAA ACEA1JcnON8AAAAJAQAADwAAAAAAAAAAAAAAAACmBAAAZHJzL2Rvd25yZXYueG1sUEsFBgAAAAAE AAQA8wAAALIFAAAAAA== " filled="f" stroked="f" strokeweight=".5pt">
                      <v:textbox inset="0,0,0,0">
                        <w:txbxContent>
                          <w:p w:rsidR="00006FC5" w:rsidRPr="00460EBF" w:rsidRDefault="00006FC5"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006FC5" w:rsidRPr="00460EBF" w:rsidRDefault="00006FC5" w:rsidP="00E53996">
                            <w:pPr>
                              <w:rPr>
                                <w:sz w:val="18"/>
                                <w:szCs w:val="18"/>
                              </w:rPr>
                            </w:pPr>
                          </w:p>
                        </w:txbxContent>
                      </v:textbox>
                    </v:shape>
                  </w:pict>
                </mc:Fallback>
              </mc:AlternateConten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lastRenderedPageBreak/>
              <w:t>緊急時には民間企業の意思決定機能の多くがシフト</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○企業の本社機能の集積</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・関西に本社を置く企業数</w:t>
            </w:r>
            <w:r w:rsidRPr="00892C2F">
              <w:rPr>
                <w:rFonts w:ascii="Century" w:hAnsi="Century" w:cs="Times New Roman" w:hint="eastAsia"/>
                <w:color w:val="000000" w:themeColor="text1"/>
                <w:sz w:val="20"/>
                <w:szCs w:val="20"/>
              </w:rPr>
              <w:t xml:space="preserve">49,094 </w:t>
            </w:r>
            <w:r w:rsidRPr="00892C2F">
              <w:rPr>
                <w:rFonts w:ascii="Century" w:hAnsi="Century" w:cs="Times New Roman" w:hint="eastAsia"/>
                <w:color w:val="000000" w:themeColor="text1"/>
                <w:sz w:val="20"/>
                <w:szCs w:val="20"/>
              </w:rPr>
              <w:t>社、関西に本社を置く事業所数</w:t>
            </w:r>
            <w:r w:rsidRPr="00892C2F">
              <w:rPr>
                <w:rFonts w:ascii="Century" w:hAnsi="Century" w:cs="Times New Roman" w:hint="eastAsia"/>
                <w:color w:val="000000" w:themeColor="text1"/>
                <w:sz w:val="20"/>
                <w:szCs w:val="20"/>
              </w:rPr>
              <w:t xml:space="preserve">220,709 </w:t>
            </w:r>
            <w:r w:rsidRPr="00892C2F">
              <w:rPr>
                <w:rFonts w:ascii="Century" w:hAnsi="Century" w:cs="Times New Roman" w:hint="eastAsia"/>
                <w:color w:val="000000" w:themeColor="text1"/>
                <w:sz w:val="20"/>
                <w:szCs w:val="20"/>
              </w:rPr>
              <w:t>事業所</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（参考）中京：本社を置く企業数（</w:t>
            </w:r>
            <w:r w:rsidRPr="00892C2F">
              <w:rPr>
                <w:rFonts w:ascii="Century" w:hAnsi="Century" w:cs="Times New Roman" w:hint="eastAsia"/>
                <w:color w:val="000000" w:themeColor="text1"/>
                <w:sz w:val="16"/>
                <w:szCs w:val="20"/>
              </w:rPr>
              <w:t xml:space="preserve">26,439 </w:t>
            </w:r>
            <w:r w:rsidRPr="00892C2F">
              <w:rPr>
                <w:rFonts w:ascii="Century" w:hAnsi="Century" w:cs="Times New Roman" w:hint="eastAsia"/>
                <w:color w:val="000000" w:themeColor="text1"/>
                <w:sz w:val="16"/>
                <w:szCs w:val="20"/>
              </w:rPr>
              <w:t>社）、本社を置く事業所数（</w:t>
            </w:r>
            <w:r w:rsidRPr="00892C2F">
              <w:rPr>
                <w:rFonts w:ascii="Century" w:hAnsi="Century" w:cs="Times New Roman" w:hint="eastAsia"/>
                <w:color w:val="000000" w:themeColor="text1"/>
                <w:sz w:val="16"/>
                <w:szCs w:val="20"/>
              </w:rPr>
              <w:t xml:space="preserve">116,651 </w:t>
            </w:r>
            <w:r w:rsidRPr="00892C2F">
              <w:rPr>
                <w:rFonts w:ascii="Century" w:hAnsi="Century" w:cs="Times New Roman" w:hint="eastAsia"/>
                <w:color w:val="000000" w:themeColor="text1"/>
                <w:sz w:val="16"/>
                <w:szCs w:val="20"/>
              </w:rPr>
              <w:t>社）</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関西：滋賀県、京都府、大阪府、兵庫県、奈良県、和歌山県</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○首都機能バックアップに対する企業の対応</w:t>
            </w:r>
          </w:p>
          <w:p w:rsidR="00E0061B" w:rsidRPr="00892C2F" w:rsidRDefault="00ED0AC0"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・バックアップ先を具体的に検討している企業の</w:t>
            </w:r>
            <w:r w:rsidRPr="00892C2F">
              <w:rPr>
                <w:rFonts w:ascii="Century" w:hAnsi="Century" w:cs="Times New Roman" w:hint="eastAsia"/>
                <w:color w:val="000000" w:themeColor="text1"/>
                <w:sz w:val="20"/>
                <w:szCs w:val="20"/>
              </w:rPr>
              <w:t>74</w:t>
            </w:r>
            <w:r w:rsidR="00E0061B" w:rsidRPr="00892C2F">
              <w:rPr>
                <w:rFonts w:ascii="Century" w:hAnsi="Century" w:cs="Times New Roman" w:hint="eastAsia"/>
                <w:color w:val="000000" w:themeColor="text1"/>
                <w:sz w:val="20"/>
                <w:szCs w:val="20"/>
              </w:rPr>
              <w:t>％が関西を候補地にあげている。</w:t>
            </w:r>
          </w:p>
          <w:p w:rsidR="00ED0AC0" w:rsidRPr="00892C2F" w:rsidRDefault="00E0061B"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00515FF2" w:rsidRPr="00892C2F">
              <w:rPr>
                <w:rFonts w:ascii="Century" w:hAnsi="Century" w:cs="Times New Roman" w:hint="eastAsia"/>
                <w:color w:val="000000" w:themeColor="text1"/>
                <w:sz w:val="20"/>
                <w:szCs w:val="20"/>
              </w:rPr>
              <w:t>候補地選定の理由</w:t>
            </w:r>
            <w:r w:rsidR="00ED0AC0" w:rsidRPr="00892C2F">
              <w:rPr>
                <w:rFonts w:ascii="Century" w:hAnsi="Century" w:cs="Times New Roman" w:hint="eastAsia"/>
                <w:color w:val="000000" w:themeColor="text1"/>
                <w:sz w:val="20"/>
                <w:szCs w:val="20"/>
              </w:rPr>
              <w:t>は、自社拠点がある</w:t>
            </w:r>
            <w:r w:rsidR="00ED0AC0" w:rsidRPr="00892C2F">
              <w:rPr>
                <w:rFonts w:ascii="Century" w:hAnsi="Century" w:cs="Times New Roman" w:hint="eastAsia"/>
                <w:color w:val="000000" w:themeColor="text1"/>
                <w:sz w:val="20"/>
                <w:szCs w:val="20"/>
              </w:rPr>
              <w:t>(90</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、同時被災リスクが少ない</w:t>
            </w:r>
            <w:r w:rsidR="00ED0AC0" w:rsidRPr="00892C2F">
              <w:rPr>
                <w:rFonts w:ascii="Century" w:hAnsi="Century" w:cs="Times New Roman" w:hint="eastAsia"/>
                <w:color w:val="000000" w:themeColor="text1"/>
                <w:sz w:val="20"/>
                <w:szCs w:val="20"/>
              </w:rPr>
              <w:t>(58</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が上位</w:t>
            </w:r>
            <w:r w:rsidRPr="00892C2F">
              <w:rPr>
                <w:rFonts w:ascii="Century" w:hAnsi="Century" w:cs="Times New Roman" w:hint="eastAsia"/>
                <w:color w:val="000000" w:themeColor="text1"/>
                <w:sz w:val="20"/>
                <w:szCs w:val="20"/>
              </w:rPr>
              <w:t>。</w:t>
            </w:r>
          </w:p>
          <w:p w:rsidR="00ED0AC0" w:rsidRPr="00892C2F" w:rsidRDefault="00ED0AC0" w:rsidP="0034794B">
            <w:pPr>
              <w:ind w:leftChars="300" w:left="790" w:hangingChars="100" w:hanging="1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＊関西経済連合会法人会員ならびに東京都</w:t>
            </w:r>
            <w:r w:rsidRPr="00892C2F">
              <w:rPr>
                <w:rFonts w:ascii="Century" w:hAnsi="Century" w:cs="Times New Roman" w:hint="eastAsia"/>
                <w:color w:val="000000" w:themeColor="text1"/>
                <w:sz w:val="16"/>
                <w:szCs w:val="20"/>
              </w:rPr>
              <w:t xml:space="preserve">23 </w:t>
            </w:r>
            <w:r w:rsidRPr="00892C2F">
              <w:rPr>
                <w:rFonts w:ascii="Century" w:hAnsi="Century" w:cs="Times New Roman" w:hint="eastAsia"/>
                <w:color w:val="000000" w:themeColor="text1"/>
                <w:sz w:val="16"/>
                <w:szCs w:val="20"/>
              </w:rPr>
              <w:t>区内に立地する東証一部上場企業のうち、</w:t>
            </w:r>
            <w:r w:rsidRPr="00892C2F">
              <w:rPr>
                <w:rFonts w:ascii="Century" w:hAnsi="Century" w:cs="Times New Roman" w:hint="eastAsia"/>
                <w:color w:val="000000" w:themeColor="text1"/>
                <w:sz w:val="16"/>
                <w:szCs w:val="20"/>
              </w:rPr>
              <w:t xml:space="preserve">181 </w:t>
            </w:r>
            <w:r w:rsidRPr="00892C2F">
              <w:rPr>
                <w:rFonts w:ascii="Century" w:hAnsi="Century" w:cs="Times New Roman" w:hint="eastAsia"/>
                <w:color w:val="000000" w:themeColor="text1"/>
                <w:sz w:val="16"/>
                <w:szCs w:val="20"/>
              </w:rPr>
              <w:t>社から回答。</w:t>
            </w:r>
          </w:p>
          <w:p w:rsidR="007338CF" w:rsidRPr="00892C2F" w:rsidRDefault="007338CF" w:rsidP="0034794B">
            <w:pPr>
              <w:rPr>
                <w:rFonts w:ascii="Century" w:eastAsiaTheme="majorEastAsia" w:hAnsi="Century" w:cs="Times New Roman"/>
                <w:color w:val="000000" w:themeColor="text1"/>
                <w:sz w:val="20"/>
              </w:rPr>
            </w:pPr>
          </w:p>
          <w:p w:rsidR="00B72A14" w:rsidRPr="00892C2F" w:rsidRDefault="0034794B"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２</w:t>
            </w:r>
            <w:r w:rsidRPr="00892C2F">
              <w:rPr>
                <w:rFonts w:ascii="Century" w:eastAsiaTheme="majorEastAsia" w:hAnsi="Century" w:cs="Times New Roman" w:hint="eastAsia"/>
                <w:color w:val="000000" w:themeColor="text1"/>
                <w:sz w:val="20"/>
              </w:rPr>
              <w:t xml:space="preserve"> </w:t>
            </w:r>
            <w:r w:rsidR="00E0061B" w:rsidRPr="00892C2F">
              <w:rPr>
                <w:rFonts w:ascii="Century" w:eastAsiaTheme="majorEastAsia" w:hAnsi="Century" w:cs="Times New Roman" w:hint="eastAsia"/>
                <w:color w:val="000000" w:themeColor="text1"/>
                <w:sz w:val="20"/>
              </w:rPr>
              <w:t>関西における首都中枢機能バックアップ</w:t>
            </w:r>
            <w:r w:rsidRPr="00892C2F">
              <w:rPr>
                <w:rFonts w:ascii="Century" w:eastAsiaTheme="majorEastAsia" w:hAnsi="Century" w:cs="Times New Roman" w:hint="eastAsia"/>
                <w:color w:val="000000" w:themeColor="text1"/>
                <w:sz w:val="20"/>
              </w:rPr>
              <w:t>の想定</w:t>
            </w:r>
          </w:p>
          <w:tbl>
            <w:tblPr>
              <w:tblStyle w:val="a8"/>
              <w:tblW w:w="0" w:type="auto"/>
              <w:tblInd w:w="279" w:type="dxa"/>
              <w:tblLook w:val="04A0" w:firstRow="1" w:lastRow="0" w:firstColumn="1" w:lastColumn="0" w:noHBand="0" w:noVBand="1"/>
            </w:tblPr>
            <w:tblGrid>
              <w:gridCol w:w="1559"/>
              <w:gridCol w:w="3544"/>
              <w:gridCol w:w="2693"/>
            </w:tblGrid>
            <w:tr w:rsidR="00DD20CE" w:rsidRPr="00892C2F" w:rsidTr="0034794B">
              <w:tc>
                <w:tcPr>
                  <w:tcW w:w="1559"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バックアップ機能</w:t>
                  </w:r>
                </w:p>
              </w:tc>
              <w:tc>
                <w:tcPr>
                  <w:tcW w:w="3544"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概要・活動イメージ</w:t>
                  </w:r>
                </w:p>
              </w:tc>
              <w:tc>
                <w:tcPr>
                  <w:tcW w:w="2693"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活用可能な資源（例）</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災害対策本部機能</w:t>
                  </w:r>
                  <w:r w:rsidRPr="00892C2F">
                    <w:rPr>
                      <w:rFonts w:ascii="Century" w:hAnsi="Century" w:cs="Times New Roman" w:hint="eastAsia"/>
                      <w:color w:val="000000" w:themeColor="text1"/>
                      <w:sz w:val="16"/>
                      <w:shd w:val="clear" w:color="auto" w:fill="D9D9D9" w:themeFill="background1" w:themeFillShade="D9"/>
                    </w:rPr>
                    <w:t>の</w:t>
                  </w:r>
                  <w:r w:rsidRPr="00892C2F">
                    <w:rPr>
                      <w:rFonts w:ascii="Century" w:hAnsi="Century" w:cs="Times New Roman" w:hint="eastAsia"/>
                      <w:color w:val="000000" w:themeColor="text1"/>
                      <w:sz w:val="16"/>
                    </w:rPr>
                    <w:t>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①応急復旧対策・復興対策の意思決定を担う拠点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○国の災害対策本部を関西で立ち上げる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・緊急災害対策本部を関西に設置</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・被災地情報の収集</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・全国自治体、海外への応援要請</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大阪合同庁舎４号館（大規模地震発生時の現地対策本部）</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京都国際会館</w:t>
                  </w:r>
                </w:p>
                <w:p w:rsidR="00B72A14" w:rsidRPr="00892C2F" w:rsidRDefault="0034794B"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 xml:space="preserve">大阪国際会議場　</w:t>
                  </w:r>
                  <w:r w:rsidR="00B72A14"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応急対策業務・復旧復興業務のバックアップ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②国際社会への情報発信・外交拠点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○海外への情報発信拠点を関西に設置する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・駐日外国公館の首都待避に伴い外務省機能を移設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・駐日外国公館の業務サポート</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・駐日外国公館、国際機関、海外プレス等への広報</w:t>
                  </w:r>
                  <w:r w:rsidR="0034794B" w:rsidRPr="00892C2F">
                    <w:rPr>
                      <w:rFonts w:ascii="Century" w:hAnsi="Century" w:cs="Times New Roman" w:hint="eastAsia"/>
                      <w:color w:val="000000" w:themeColor="text1"/>
                      <w:sz w:val="16"/>
                    </w:rPr>
                    <w:t xml:space="preserve">　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外務省大阪分室</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NHK</w:t>
                  </w:r>
                  <w:r w:rsidR="0034794B" w:rsidRPr="00892C2F">
                    <w:rPr>
                      <w:rFonts w:ascii="Century" w:hAnsi="Century" w:cs="Times New Roman" w:hint="eastAsia"/>
                      <w:color w:val="000000" w:themeColor="text1"/>
                      <w:sz w:val="16"/>
                    </w:rPr>
                    <w:t>大阪放送局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民放４社</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③産業活動の継続支援と官民協働による復興拠点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○官民協働による復興拠点を関西に設立する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・金融庁等の本省機能を逐次移設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・金融機能の確保と金融市場の安定化</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・民間企業本社との連絡・調整</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日本銀行大阪支店</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大阪証券取引所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関西に本社を置く企業、東京に本社がある企業の支社等の集積</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④被災した首都圏復興の支援拠点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○首都圏復興の支援拠点を関西に設置する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・国内外からの救命隊の受入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・国内外からの緊急物資の受入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・復興資材・機材、海外要人等の受入</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人と防災未来センター</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三木総合防災公園</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堺２区基幹的広域防災拠点</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首都圏からの長期避難（通常業務の継続）</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⑤産業国際競争力への影響を最小に食い止める「知の拠点･知財の砦」</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○産業活動を継続し、国の競争力維持に資する体制を関西に構築する</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・研究活動の継続体制の構築（資機材、スペース等を提供）</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・データバックアップシステムの活用</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関西文化学術研究都市（けいはんな学研都市）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神戸医療産業都市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北大阪バイオクラスター</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bl>
          <w:p w:rsidR="00B72A14" w:rsidRPr="00892C2F" w:rsidRDefault="00B72A14" w:rsidP="0034794B">
            <w:pPr>
              <w:rPr>
                <w:rFonts w:ascii="Century" w:hAnsi="Century" w:cs="Times New Roman"/>
                <w:color w:val="000000" w:themeColor="text1"/>
                <w:sz w:val="20"/>
              </w:rPr>
            </w:pPr>
          </w:p>
          <w:p w:rsidR="0034794B" w:rsidRPr="00892C2F" w:rsidRDefault="007F16E7"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３</w:t>
            </w:r>
            <w:r w:rsidRPr="00892C2F">
              <w:rPr>
                <w:rFonts w:ascii="Century" w:eastAsiaTheme="majorEastAsia" w:hAnsi="Century" w:cs="Times New Roman" w:hint="eastAsia"/>
                <w:color w:val="000000" w:themeColor="text1"/>
                <w:sz w:val="20"/>
              </w:rPr>
              <w:t xml:space="preserve"> </w:t>
            </w:r>
            <w:r w:rsidRPr="00892C2F">
              <w:rPr>
                <w:rFonts w:ascii="Century" w:eastAsiaTheme="majorEastAsia" w:hAnsi="Century" w:cs="Times New Roman" w:hint="eastAsia"/>
                <w:color w:val="000000" w:themeColor="text1"/>
                <w:sz w:val="20"/>
              </w:rPr>
              <w:t>今後、必要となる検討・対策等</w:t>
            </w:r>
          </w:p>
          <w:p w:rsidR="0034794B" w:rsidRPr="00892C2F" w:rsidRDefault="007F16E7" w:rsidP="00630891">
            <w:pPr>
              <w:ind w:leftChars="100" w:left="410" w:hangingChars="100" w:hanging="200"/>
              <w:rPr>
                <w:rFonts w:ascii="Century" w:hAnsi="Century" w:cs="Times New Roman"/>
                <w:color w:val="000000" w:themeColor="text1"/>
                <w:sz w:val="20"/>
              </w:rPr>
            </w:pPr>
            <w:r w:rsidRPr="00892C2F">
              <w:rPr>
                <w:rFonts w:ascii="Century" w:hAnsi="Century" w:cs="Times New Roman" w:hint="eastAsia"/>
                <w:color w:val="000000" w:themeColor="text1"/>
                <w:sz w:val="20"/>
              </w:rPr>
              <w:t>○政府・本省、駐日外国公館、経済団体等における危機管理（バックアップ）のシナリオの明確化</w:t>
            </w:r>
          </w:p>
          <w:p w:rsidR="0034794B"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○関西内の国出先機、自治体、関係機関の連携体制の強化と役割の明確化</w:t>
            </w:r>
          </w:p>
          <w:p w:rsidR="00B72A14"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○平時からの取り組みの強化（訓練の実施、必要機能の平時からのあり方　等）</w:t>
            </w:r>
          </w:p>
          <w:p w:rsidR="007F16E7"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〇関西での官民連携の強化（首都機能バックアップ用の業務・駐在スペースの確保　等）</w:t>
            </w:r>
          </w:p>
          <w:p w:rsidR="007F16E7"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〇首都圏とのアクセス確保（複数手段の確保、耐震性の向上）　等</w:t>
            </w:r>
          </w:p>
          <w:p w:rsidR="00630891" w:rsidRPr="00892C2F" w:rsidRDefault="00630891" w:rsidP="00515FF2">
            <w:pPr>
              <w:rPr>
                <w:rFonts w:ascii="Century" w:hAnsi="Century" w:cs="Times New Roman"/>
                <w:color w:val="000000" w:themeColor="text1"/>
                <w:sz w:val="20"/>
              </w:rPr>
            </w:pPr>
          </w:p>
        </w:tc>
      </w:tr>
    </w:tbl>
    <w:p w:rsidR="00103C29" w:rsidRPr="00892C2F" w:rsidRDefault="00103C29" w:rsidP="00466FDC">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99872" behindDoc="0" locked="0" layoutInCell="1" allowOverlap="1" wp14:anchorId="4E0637C4" wp14:editId="5F9628CD">
                <wp:simplePos x="0" y="0"/>
                <wp:positionH relativeFrom="margin">
                  <wp:posOffset>0</wp:posOffset>
                </wp:positionH>
                <wp:positionV relativeFrom="paragraph">
                  <wp:posOffset>-635</wp:posOffset>
                </wp:positionV>
                <wp:extent cx="5415148" cy="546265"/>
                <wp:effectExtent l="0" t="0" r="0" b="6350"/>
                <wp:wrapNone/>
                <wp:docPr id="138" name="正方形/長方形 138"/>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006FC5" w:rsidRPr="003E2CDA" w:rsidRDefault="00006FC5" w:rsidP="00103C29">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37C4" id="正方形/長方形 138" o:spid="_x0000_s1083" style="position:absolute;left:0;text-align:left;margin-left:0;margin-top:-.05pt;width:426.4pt;height:43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Tc+/wIAAM0GAAAOAAAAZHJzL2Uyb0RvYy54bWy0Vc1u1DAQviPxDpbvNJtls4VVs9WqVRFS aSta1LPXcTaRHI+xvX+8B30AOHNGHHgcKvEWjO0kXUoFEoIe0vH82fPNzLcHh5tGkpUwtgaV03Rv QIlQHIpaLXL65urkyTNKrGOqYBKUyOlWWHo4ffzoYK0nYggVyEIYgkmUnax1Tivn9CRJLK9Ew+we aKHQWIJpmMOjWSSFYWvM3shkOBiMkzWYQhvgwlrUHkcjnYb8ZSm4Oy9LKxyROcW3ufA14Tv332R6 wCYLw3RV8/YZ7C9e0bBa4aV9qmPmGFma+pdUTc0NWCjdHocmgbKsuQg1YDXp4F41lxXTItSC4Fjd w2T/XVp+trowpC6wd0+xVYo12KTbTx9vb758+/oh+f7+c5SINyNYa20nGHOpL0x7sij6yjelafx/ rIlsAsDbHmCxcYSjMhulWTrCezjastF4OM580uQuWhvrXghoiBdyarCBAVe2OrUuunYuLdzFSS1l kC26RIFoQIwGITKMkjiShqwYDgHjXCiXBpNcNq+giPrxAP/iOKAahyaqR50a39hnCi9e2N27suDn Nb1XTDBfpG2JPwekPuD/vxCfvehwkbUizO9lFqrCdbCcSeF73z3RsB5OqXw1Cjy8EXivSfwAxJYH yW2l8H5SvRYlzhE2efgn2G3FChHRibDF9D1wAd6Q0Gcu8f4+d+xb7xmTdC2NaVp/HyoCAfTBv0U7 BvcR4WZQrg9uagXmocokDlN7c/TvQIrQeJTcZr4JO5bte1evmkOxxcUzEBnJan5S48SfMusumEEK wu4grbpz/JQS1jmFVqKkAvPuIb33R2ZAKyVrpLSc2rdLZgQl8qXCfXiejkaeA8NhlO0P8WB2LfNd i1o2R4ALk+KYaB5E7+9kJ5YGmmtk35m/FU1Mcbw7p9yZ7nDkItUif3MxmwU35D3N3Km61Nwn90D7 jb7aXDOj27V3SBhn0NEfm9zb/ujrIxXMlg7KOlDDHa5tC5Azwyy1/O5JefccvO5+haY/AAAA//8D AFBLAwQUAAYACAAAACEArQ6GBdwAAAAFAQAADwAAAGRycy9kb3ducmV2LnhtbEyPT0vDQBDF74Lf YRnBi7SbFpQasykq9CJqMfbQ3ibZMRvM/iG7beK3d3rS2xve8N7vFevJ9uJEQ+y8U7CYZyDINV53 rlWw+9zMViBiQqex944U/FCEdXl5UWCu/eg+6FSlVnCIizkqMCmFXMrYGLIY5z6QY+/LDxYTn0Mr 9YAjh9teLrPsTlrsHDcYDPRsqPmujlZBUx1qutma95fXfTO+PWHQYXNQ6vpqenwAkWhKf89wxmd0 KJmp9keno+gV8JCkYLYAwebqdsk76rO4B1kW8j99+QsAAP//AwBQSwECLQAUAAYACAAAACEAtoM4 kv4AAADhAQAAEwAAAAAAAAAAAAAAAAAAAAAAW0NvbnRlbnRfVHlwZXNdLnhtbFBLAQItABQABgAI AAAAIQA4/SH/1gAAAJQBAAALAAAAAAAAAAAAAAAAAC8BAABfcmVscy8ucmVsc1BLAQItABQABgAI AAAAIQD8sTc+/wIAAM0GAAAOAAAAAAAAAAAAAAAAAC4CAABkcnMvZTJvRG9jLnhtbFBLAQItABQA BgAIAAAAIQCtDoYF3AAAAAUBAAAPAAAAAAAAAAAAAAAAAFkFAABkcnMvZG93bnJldi54bWxQSwUG AAAAAAQABADzAAAAYgYAAAAA " fillcolor="#9cc2e5 [1940]" stroked="f" strokeweight="1pt">
                <v:fill color2="white [3212]" focus="50%" type="gradient"/>
                <v:textbox>
                  <w:txbxContent>
                    <w:p w:rsidR="00006FC5" w:rsidRPr="003E2CDA" w:rsidRDefault="00006FC5"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006FC5" w:rsidRPr="003E2CDA" w:rsidRDefault="00006FC5" w:rsidP="00103C29">
                      <w:pPr>
                        <w:jc w:val="left"/>
                        <w:rPr>
                          <w:sz w:val="22"/>
                        </w:rPr>
                      </w:pPr>
                    </w:p>
                  </w:txbxContent>
                </v:textbox>
                <w10:wrap anchorx="margin"/>
              </v:rect>
            </w:pict>
          </mc:Fallback>
        </mc:AlternateContent>
      </w:r>
    </w:p>
    <w:p w:rsidR="00103C29" w:rsidRPr="00892C2F" w:rsidRDefault="00103C29" w:rsidP="00466FDC">
      <w:pPr>
        <w:rPr>
          <w:rFonts w:ascii="Century" w:eastAsia="ＭＳ ゴシック" w:hAnsi="Century" w:cs="Times New Roman"/>
          <w:color w:val="000000" w:themeColor="text1"/>
        </w:rPr>
      </w:pPr>
    </w:p>
    <w:p w:rsidR="00103C29" w:rsidRPr="00892C2F" w:rsidRDefault="00103C29" w:rsidP="00466FDC">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756544" behindDoc="0" locked="0" layoutInCell="1" allowOverlap="1" wp14:anchorId="1EA82F12" wp14:editId="35227CE9">
                <wp:simplePos x="0" y="0"/>
                <wp:positionH relativeFrom="column">
                  <wp:posOffset>0</wp:posOffset>
                </wp:positionH>
                <wp:positionV relativeFrom="paragraph">
                  <wp:posOffset>170815</wp:posOffset>
                </wp:positionV>
                <wp:extent cx="5422900" cy="317500"/>
                <wp:effectExtent l="0" t="0" r="6350" b="6350"/>
                <wp:wrapNone/>
                <wp:docPr id="139" name="正方形/長方形 139"/>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３－（１）行政分野の調査等</w:t>
                            </w:r>
                            <w:r w:rsidRPr="003E2CDA">
                              <w:rPr>
                                <w:rFonts w:ascii="ＭＳ ゴシック" w:eastAsia="ＭＳ ゴシック" w:hAnsi="ＭＳ ゴシック" w:cs="Times New Roman"/>
                                <w:b/>
                                <w:color w:val="000000" w:themeColor="text1"/>
                                <w:sz w:val="28"/>
                              </w:rPr>
                              <w:t>の結果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82F12" id="正方形/長方形 139" o:spid="_x0000_s1084" style="position:absolute;left:0;text-align:left;margin-left:0;margin-top:13.45pt;width:427pt;height: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jQVB3gIAAFMGAAAOAAAAZHJzL2Uyb0RvYy54bWysVctuEzEU3SPxD5b3dDJpQtuokypqVYRU tREt6trx2MlIHl9jOy/+Az4A1qwRCz6HSvwF1/bMNCoREojN5No+93XuI6dnm1qRlbCuAl3Q/KBH idAcykrPC/r27vLFMSXOM10yBVoUdCscPRs/f3a6NiPRhwWoUliCRrQbrU1BF96bUZY5vhA1cwdg hMZHCbZmHo92npWWrdF6rbJ+r/cyW4MtjQUunMPbi/RIx9G+lIL7Gymd8EQVFGPz8Wvjdxa+2fiU jeaWmUXFmzDYP0RRs0qj087UBfOMLG31m6m64hYcSH/Aoc5AyoqLmANmk/eeZHO7YEbEXJAcZzqa 3P8zy69XU0uqEmt3eEKJZjUW6eHL54eP3358/5T9/PA1SSQ8I1lr40aoc2umtjk5FEPmG2nr8Is5 kU0keNsRLDaecLwcDvr9kx7WgePbYX40RBnNZI/axjr/SkBNglBQiwWMvLLVlfMJ2kIausvLSqko O4QkgRhAjnpRM7aSOFeWrBg2wWyeNy7nbhd8jLH8lUKO+P0ajHOh/a4bTHDeRqcqTViYjuEgWSCO MyVCBdrALOuSUjoEqSEkmdIPN1koQyI+Sn6rRMAp/UZIrCZS3d+XfBtZwLoFK0XiJKTeFqKjK5Yl Ggxoif472/mfbKcoG3xQFXEMO+W9JLeBJeVOI3oG7TvlutJg93lXHd8y4VuSEjWBJb+ZbWKnD48D 0eFqBuUW299C2gvO8MsK++6KOT9lFhcBtiouN3+DH6lgXVBoJEoWYN/vuw94nE98pWSNi6Wg7t2S WUGJeq2xK0/ywSBsongYDI/6eLC7L7PdF72szwHbNsc1angUA96rVpQW6nvcgZPgFZ+Y5ui7oNzb 9nDu08LDLcrFZBJhuH0M81f61vBgPBAd5upuc8+saYbP49heQ7uE2OjJDCZs0NQwWXqQVRzQR16b EuDmir3UbNmwGnfPEfX4XzD+BQAA//8DAFBLAwQUAAYACAAAACEAF8MEqN4AAAAGAQAADwAAAGRy cy9kb3ducmV2LnhtbEyPS0/DMBCE70j8B2uRuFGHCtoS4lQICfGQqNTHgeMm3iaBeB1iNw38epYT HGdmNfNtthxdqwbqQ+PZwOUkAUVcettwZWC3fbhYgAoR2WLrmQx8UYBlfnqSYWr9kdc0bGKlpIRD igbqGLtU61DW5DBMfEcs2d73DqPIvtK2x6OUu1ZPk2SmHTYsCzV2dF9T+bE5OAMv23p4fuzwzRbf 4XX1+b7aP83JmPOz8e4WVKQx/h3DL76gQy5MhT+wDao1II9EA9PZDShJF9dXYhQG5mLoPNP/8fMf AAAA//8DAFBLAQItABQABgAIAAAAIQC2gziS/gAAAOEBAAATAAAAAAAAAAAAAAAAAAAAAABbQ29u dGVudF9UeXBlc10ueG1sUEsBAi0AFAAGAAgAAAAhADj9If/WAAAAlAEAAAsAAAAAAAAAAAAAAAAA LwEAAF9yZWxzLy5yZWxzUEsBAi0AFAAGAAgAAAAhAMyNBUHeAgAAUwYAAA4AAAAAAAAAAAAAAAAA LgIAAGRycy9lMm9Eb2MueG1sUEsBAi0AFAAGAAgAAAAhABfDBKjeAAAABgEAAA8AAAAAAAAAAAAA AAAAOAUAAGRycy9kb3ducmV2LnhtbFBLBQYAAAAABAAEAPMAAABDBgAAAAA= " fillcolor="white [3212]" stroked="f" strokeweight="1pt">
                <v:fill color2="#5b9bd5 [3204]" colors="0 white;55706f white;1 #5b9bd5" focus="100%" type="gradient"/>
                <v:textbox>
                  <w:txbxContent>
                    <w:p w:rsidR="00006FC5" w:rsidRPr="003E2CDA" w:rsidRDefault="00006FC5"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３－（１）行政分野の調査等</w:t>
                      </w:r>
                      <w:r w:rsidRPr="003E2CDA">
                        <w:rPr>
                          <w:rFonts w:ascii="ＭＳ ゴシック" w:eastAsia="ＭＳ ゴシック" w:hAnsi="ＭＳ ゴシック" w:cs="Times New Roman"/>
                          <w:b/>
                          <w:color w:val="000000" w:themeColor="text1"/>
                          <w:sz w:val="28"/>
                        </w:rPr>
                        <w:t>の結果</w:t>
                      </w:r>
                    </w:p>
                  </w:txbxContent>
                </v:textbox>
              </v:rect>
            </w:pict>
          </mc:Fallback>
        </mc:AlternateContent>
      </w:r>
    </w:p>
    <w:p w:rsidR="00530F36" w:rsidRPr="00892C2F" w:rsidRDefault="00530F36" w:rsidP="00466FDC">
      <w:pPr>
        <w:rPr>
          <w:rFonts w:ascii="Century" w:eastAsia="ＭＳ 明朝" w:hAnsi="Century" w:cs="Times New Roman"/>
          <w:color w:val="000000" w:themeColor="text1"/>
          <w:sz w:val="18"/>
        </w:rPr>
      </w:pPr>
    </w:p>
    <w:p w:rsidR="00144993" w:rsidRPr="00892C2F" w:rsidRDefault="00144993" w:rsidP="009B780C">
      <w:pPr>
        <w:ind w:firstLineChars="100" w:firstLine="210"/>
        <w:rPr>
          <w:rFonts w:ascii="Century" w:eastAsia="ＭＳ 明朝" w:hAnsi="Century" w:cs="Times New Roman"/>
          <w:color w:val="000000" w:themeColor="text1"/>
        </w:rPr>
      </w:pPr>
    </w:p>
    <w:p w:rsidR="00466FDC" w:rsidRPr="00892C2F" w:rsidRDefault="00466FDC" w:rsidP="009B780C">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現在、公表されている</w:t>
      </w:r>
      <w:r w:rsidR="003A09AD" w:rsidRPr="00892C2F">
        <w:rPr>
          <w:rFonts w:ascii="Century" w:eastAsia="ＭＳ 明朝" w:hAnsi="Century" w:cs="Times New Roman" w:hint="eastAsia"/>
          <w:color w:val="000000" w:themeColor="text1"/>
        </w:rPr>
        <w:t>政府</w:t>
      </w:r>
      <w:r w:rsidR="000F4FCA" w:rsidRPr="00892C2F">
        <w:rPr>
          <w:rFonts w:ascii="Century" w:eastAsia="ＭＳ 明朝" w:hAnsi="Century" w:cs="Times New Roman" w:hint="eastAsia"/>
          <w:color w:val="000000" w:themeColor="text1"/>
        </w:rPr>
        <w:t>業務継続計画、中央省庁業務継続ガイドライン、</w:t>
      </w:r>
      <w:r w:rsidR="003A09AD" w:rsidRPr="00892C2F">
        <w:rPr>
          <w:rFonts w:ascii="Century" w:eastAsia="ＭＳ 明朝" w:hAnsi="Century" w:cs="Times New Roman" w:hint="eastAsia"/>
          <w:color w:val="000000" w:themeColor="text1"/>
        </w:rPr>
        <w:t>中央</w:t>
      </w:r>
      <w:r w:rsidRPr="00892C2F">
        <w:rPr>
          <w:rFonts w:ascii="Century" w:eastAsia="ＭＳ 明朝" w:hAnsi="Century" w:cs="Times New Roman" w:hint="eastAsia"/>
          <w:color w:val="000000" w:themeColor="text1"/>
        </w:rPr>
        <w:t>省庁の</w:t>
      </w:r>
      <w:r w:rsidR="000F4FCA" w:rsidRPr="00892C2F">
        <w:rPr>
          <w:rFonts w:ascii="Century" w:eastAsia="ＭＳ 明朝" w:hAnsi="Century" w:cs="Times New Roman" w:hint="eastAsia"/>
          <w:color w:val="000000" w:themeColor="text1"/>
        </w:rPr>
        <w:t>業務継続計画</w:t>
      </w:r>
      <w:r w:rsidR="00584748" w:rsidRPr="00892C2F">
        <w:rPr>
          <w:rFonts w:ascii="Century" w:eastAsia="ＭＳ 明朝" w:hAnsi="Century" w:cs="Times New Roman" w:hint="eastAsia"/>
          <w:color w:val="000000" w:themeColor="text1"/>
        </w:rPr>
        <w:t>をもとに、大阪・関西として代替可能性について</w:t>
      </w:r>
      <w:r w:rsidR="003A09AD" w:rsidRPr="00892C2F">
        <w:rPr>
          <w:rFonts w:ascii="Century" w:eastAsia="ＭＳ 明朝" w:hAnsi="Century" w:cs="Times New Roman" w:hint="eastAsia"/>
          <w:color w:val="000000" w:themeColor="text1"/>
        </w:rPr>
        <w:t>調査</w:t>
      </w:r>
      <w:r w:rsidRPr="00892C2F">
        <w:rPr>
          <w:rFonts w:ascii="Century" w:eastAsia="ＭＳ 明朝" w:hAnsi="Century" w:cs="Times New Roman" w:hint="eastAsia"/>
          <w:color w:val="000000" w:themeColor="text1"/>
        </w:rPr>
        <w:t>を実施</w:t>
      </w:r>
      <w:r w:rsidR="008F40CE" w:rsidRPr="00892C2F">
        <w:rPr>
          <w:rFonts w:ascii="Century" w:eastAsia="ＭＳ 明朝" w:hAnsi="Century" w:cs="Times New Roman" w:hint="eastAsia"/>
          <w:color w:val="000000" w:themeColor="text1"/>
        </w:rPr>
        <w:t>した</w:t>
      </w:r>
      <w:r w:rsidRPr="00892C2F">
        <w:rPr>
          <w:rFonts w:ascii="Century" w:eastAsia="ＭＳ 明朝" w:hAnsi="Century" w:cs="Times New Roman" w:hint="eastAsia"/>
          <w:color w:val="000000" w:themeColor="text1"/>
        </w:rPr>
        <w:t>。</w:t>
      </w:r>
      <w:r w:rsidR="008F40CE" w:rsidRPr="00892C2F">
        <w:rPr>
          <w:rFonts w:ascii="Century" w:eastAsia="ＭＳ 明朝" w:hAnsi="Century" w:cs="Times New Roman" w:hint="eastAsia"/>
          <w:color w:val="000000" w:themeColor="text1"/>
        </w:rPr>
        <w:t>また、</w:t>
      </w:r>
      <w:r w:rsidRPr="00892C2F">
        <w:rPr>
          <w:rFonts w:ascii="Century" w:eastAsia="ＭＳ 明朝" w:hAnsi="Century" w:cs="Times New Roman" w:hint="eastAsia"/>
          <w:color w:val="000000" w:themeColor="text1"/>
        </w:rPr>
        <w:t>あわせて在</w:t>
      </w:r>
      <w:r w:rsidR="008F40CE" w:rsidRPr="00892C2F">
        <w:rPr>
          <w:rFonts w:ascii="Century" w:eastAsia="ＭＳ 明朝" w:hAnsi="Century" w:cs="Times New Roman" w:hint="eastAsia"/>
          <w:color w:val="000000" w:themeColor="text1"/>
        </w:rPr>
        <w:t>阪の支分部局等にヒアリングを行った。</w:t>
      </w:r>
    </w:p>
    <w:p w:rsidR="000F4D19" w:rsidRPr="00892C2F" w:rsidRDefault="000F4D19" w:rsidP="009B780C">
      <w:pPr>
        <w:ind w:firstLineChars="100" w:firstLine="210"/>
        <w:rPr>
          <w:rFonts w:ascii="Century" w:eastAsia="ＭＳ 明朝" w:hAnsi="Century" w:cs="Times New Roman"/>
          <w:color w:val="000000" w:themeColor="text1"/>
        </w:rPr>
      </w:pPr>
    </w:p>
    <w:p w:rsidR="000F4D19" w:rsidRPr="00892C2F" w:rsidRDefault="000F4D19" w:rsidP="000F4D19">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 xml:space="preserve">①　</w:t>
      </w:r>
      <w:r w:rsidR="00C76B8B" w:rsidRPr="00892C2F">
        <w:rPr>
          <w:rFonts w:ascii="Century" w:eastAsiaTheme="majorEastAsia" w:hAnsi="Century" w:cs="Times New Roman" w:hint="eastAsia"/>
          <w:b/>
          <w:color w:val="000000" w:themeColor="text1"/>
          <w:sz w:val="24"/>
        </w:rPr>
        <w:t>調査等結果の概要</w:t>
      </w:r>
    </w:p>
    <w:p w:rsidR="000F4D19" w:rsidRPr="00892C2F" w:rsidRDefault="000F4D19" w:rsidP="000F4D19">
      <w:pPr>
        <w:rPr>
          <w:rFonts w:ascii="Century" w:eastAsiaTheme="majorEastAsia" w:hAnsi="Century" w:cs="Times New Roman"/>
          <w:color w:val="000000" w:themeColor="text1"/>
        </w:rPr>
      </w:pPr>
    </w:p>
    <w:p w:rsidR="00144993" w:rsidRPr="00BE77FE" w:rsidRDefault="00FA0497" w:rsidP="000F4D19">
      <w:pPr>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t>ア）各省庁の大阪・関西におけるバックアップの事例（</w:t>
      </w:r>
      <w:r w:rsidR="00144993" w:rsidRPr="00BE77FE">
        <w:rPr>
          <w:rFonts w:ascii="Century" w:eastAsiaTheme="majorEastAsia" w:hAnsi="Century" w:cs="Times New Roman" w:hint="eastAsia"/>
          <w:b/>
          <w:color w:val="000000" w:themeColor="text1"/>
        </w:rPr>
        <w:t>現状</w:t>
      </w:r>
      <w:r w:rsidRPr="00BE77FE">
        <w:rPr>
          <w:rFonts w:ascii="Century" w:eastAsiaTheme="majorEastAsia" w:hAnsi="Century" w:cs="Times New Roman" w:hint="eastAsia"/>
          <w:b/>
          <w:color w:val="000000" w:themeColor="text1"/>
        </w:rPr>
        <w:t>）</w:t>
      </w:r>
    </w:p>
    <w:p w:rsidR="00144993" w:rsidRPr="00892C2F" w:rsidRDefault="00144993" w:rsidP="000F4D19">
      <w:pPr>
        <w:rPr>
          <w:rFonts w:ascii="Century" w:eastAsiaTheme="majorEastAsia" w:hAnsi="Century" w:cs="Times New Roman"/>
          <w:color w:val="000000" w:themeColor="text1"/>
        </w:rPr>
      </w:pPr>
    </w:p>
    <w:p w:rsidR="000F4D19" w:rsidRPr="00892C2F" w:rsidRDefault="007807C9" w:rsidP="007807C9">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0F4D19" w:rsidRPr="00892C2F">
        <w:rPr>
          <w:rFonts w:ascii="Century" w:eastAsia="ＭＳ 明朝" w:hAnsi="Century" w:cs="Times New Roman" w:hint="eastAsia"/>
          <w:color w:val="000000" w:themeColor="text1"/>
        </w:rPr>
        <w:t>各省庁の業務継続計画では公表されている内容が限られているため、詳細を明らかにすることには限界があったが、現時点では、</w:t>
      </w:r>
      <w:r w:rsidR="004573A6" w:rsidRPr="00892C2F">
        <w:rPr>
          <w:rFonts w:ascii="Century" w:eastAsia="ＭＳ 明朝" w:hAnsi="Century" w:cs="Times New Roman" w:hint="eastAsia"/>
          <w:color w:val="000000" w:themeColor="text1"/>
        </w:rPr>
        <w:t>大阪・関西などの</w:t>
      </w:r>
      <w:r w:rsidR="000F4D19" w:rsidRPr="00892C2F">
        <w:rPr>
          <w:rFonts w:ascii="Century" w:eastAsia="ＭＳ 明朝" w:hAnsi="Century" w:cs="Times New Roman" w:hint="eastAsia"/>
          <w:color w:val="000000" w:themeColor="text1"/>
        </w:rPr>
        <w:t>首都圏外での業務の代替について具体的な仕組みの構築が進んでいるという確証は得られなかった。</w:t>
      </w:r>
    </w:p>
    <w:p w:rsidR="000F4D19" w:rsidRPr="00892C2F" w:rsidRDefault="000F4D19" w:rsidP="007807C9">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その中で、バックアップの取組みとして以下の事例が確認できた。</w:t>
      </w:r>
    </w:p>
    <w:p w:rsidR="000F4D19" w:rsidRPr="00892C2F" w:rsidRDefault="000F4D19" w:rsidP="000F4D19">
      <w:pPr>
        <w:ind w:leftChars="100" w:left="210" w:firstLineChars="100" w:firstLine="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気象庁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業務の基盤となる情報処理システムを本庁と大阪管区気象台の</w:t>
      </w:r>
      <w:r w:rsidRPr="00892C2F">
        <w:rPr>
          <w:rFonts w:ascii="Century" w:eastAsia="ＭＳ 明朝" w:hAnsi="Century" w:cs="Times New Roman" w:hint="eastAsia"/>
          <w:color w:val="000000" w:themeColor="text1"/>
        </w:rPr>
        <w:t>2</w:t>
      </w:r>
      <w:r w:rsidRPr="00892C2F">
        <w:rPr>
          <w:rFonts w:ascii="Century" w:eastAsia="ＭＳ 明朝" w:hAnsi="Century" w:cs="Times New Roman" w:hint="eastAsia"/>
          <w:color w:val="000000" w:themeColor="text1"/>
        </w:rPr>
        <w:t>か所に設置、通信網を二重化し、本庁の被災時には大阪管区気象台が全国の主要な気象業務を継続する仕組みが整って</w:t>
      </w:r>
      <w:r w:rsidR="00C06923" w:rsidRPr="00892C2F">
        <w:rPr>
          <w:rFonts w:ascii="Century" w:eastAsia="ＭＳ 明朝" w:hAnsi="Century" w:cs="Times New Roman" w:hint="eastAsia"/>
          <w:color w:val="000000" w:themeColor="text1"/>
        </w:rPr>
        <w:t>いる。</w:t>
      </w:r>
      <w:r w:rsidR="00037763" w:rsidRPr="00892C2F">
        <w:rPr>
          <w:rFonts w:ascii="Century" w:eastAsia="ＭＳ 明朝" w:hAnsi="Century" w:cs="Times New Roman" w:hint="eastAsia"/>
          <w:color w:val="000000" w:themeColor="text1"/>
          <w:u w:val="single"/>
        </w:rPr>
        <w:t>「東西</w:t>
      </w:r>
      <w:r w:rsidR="00037763" w:rsidRPr="00892C2F">
        <w:rPr>
          <w:rFonts w:ascii="Century" w:eastAsia="ＭＳ 明朝" w:hAnsi="Century" w:cs="Segoe UI Symbol" w:hint="eastAsia"/>
          <w:color w:val="000000" w:themeColor="text1"/>
          <w:u w:val="single"/>
        </w:rPr>
        <w:t>２</w:t>
      </w:r>
      <w:r w:rsidR="00037763" w:rsidRPr="00892C2F">
        <w:rPr>
          <w:rFonts w:ascii="Century" w:eastAsia="ＭＳ 明朝" w:hAnsi="Century" w:cs="Times New Roman" w:hint="eastAsia"/>
          <w:color w:val="000000" w:themeColor="text1"/>
          <w:u w:val="single"/>
        </w:rPr>
        <w:t>中枢化」として、</w:t>
      </w:r>
      <w:r w:rsidRPr="00892C2F">
        <w:rPr>
          <w:rFonts w:ascii="Century" w:eastAsia="ＭＳ 明朝" w:hAnsi="Century" w:cs="Times New Roman" w:hint="eastAsia"/>
          <w:color w:val="000000" w:themeColor="text1"/>
          <w:u w:val="single"/>
        </w:rPr>
        <w:t>平時から一定の業務を大阪で実施するなど、人員・組織も含めたバックアップ体制が構築</w:t>
      </w:r>
      <w:r w:rsidRPr="00892C2F">
        <w:rPr>
          <w:rFonts w:ascii="Century" w:eastAsia="ＭＳ 明朝" w:hAnsi="Century" w:cs="Times New Roman" w:hint="eastAsia"/>
          <w:color w:val="000000" w:themeColor="text1"/>
        </w:rPr>
        <w:t>されている。</w:t>
      </w:r>
    </w:p>
    <w:p w:rsidR="000F4D19" w:rsidRPr="00892C2F" w:rsidRDefault="000F4D19" w:rsidP="000F4D19">
      <w:pPr>
        <w:ind w:leftChars="200" w:left="420" w:firstLineChars="100" w:firstLine="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大阪気象台のバックアップ機能</w:t>
      </w:r>
    </w:p>
    <w:tbl>
      <w:tblPr>
        <w:tblStyle w:val="a8"/>
        <w:tblW w:w="0" w:type="auto"/>
        <w:tblInd w:w="421" w:type="dxa"/>
        <w:tblLayout w:type="fixed"/>
        <w:tblCellMar>
          <w:top w:w="57" w:type="dxa"/>
          <w:bottom w:w="57" w:type="dxa"/>
        </w:tblCellMar>
        <w:tblLook w:val="04A0" w:firstRow="1" w:lastRow="0" w:firstColumn="1" w:lastColumn="0" w:noHBand="0" w:noVBand="1"/>
      </w:tblPr>
      <w:tblGrid>
        <w:gridCol w:w="992"/>
        <w:gridCol w:w="2285"/>
        <w:gridCol w:w="2285"/>
        <w:gridCol w:w="2285"/>
      </w:tblGrid>
      <w:tr w:rsidR="00DD20CE" w:rsidRPr="00892C2F" w:rsidTr="00AC2DDD">
        <w:tc>
          <w:tcPr>
            <w:tcW w:w="992"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情報通信システムの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地震津波業務の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本庁業務代行</w:t>
            </w:r>
          </w:p>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kern w:val="0"/>
                <w:sz w:val="18"/>
              </w:rPr>
              <w:t>（予報業務）</w:t>
            </w:r>
          </w:p>
        </w:tc>
      </w:tr>
      <w:tr w:rsidR="00DD20CE"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通常時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・東日本の気象台は本庁側に接続</w:t>
            </w:r>
          </w:p>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・西日本の気象台は大阪側に接続</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・本庁と大阪で全国の業務を分担。相互にバックアップとして業務を実施</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・台風情報や北西太平洋域の海上の警報などは本庁が作成・発表（大阪では定期的訓練）</w:t>
            </w:r>
          </w:p>
        </w:tc>
      </w:tr>
      <w:tr w:rsidR="004573A6"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本庁機能</w:t>
            </w:r>
          </w:p>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喪失時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・全国の気象台が大阪側に接続</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・大阪が全国分の業務を担当</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・大阪で代行して予報を作成・発表</w:t>
            </w:r>
          </w:p>
        </w:tc>
      </w:tr>
    </w:tbl>
    <w:p w:rsidR="004573A6" w:rsidRPr="00892C2F" w:rsidRDefault="004573A6" w:rsidP="004573A6">
      <w:pPr>
        <w:rPr>
          <w:rFonts w:ascii="Century" w:eastAsia="ＭＳ 明朝" w:hAnsi="Century" w:cs="Times New Roman"/>
          <w:color w:val="000000" w:themeColor="text1"/>
        </w:rPr>
      </w:pPr>
    </w:p>
    <w:p w:rsidR="004573A6" w:rsidRPr="00892C2F" w:rsidRDefault="004573A6"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br w:type="page"/>
      </w: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公正取引委員会</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業務継続計画で、参集要員が参集できないなどの理由により本局に災害対策本部を設置できない場合、</w:t>
      </w:r>
      <w:r w:rsidRPr="00892C2F">
        <w:rPr>
          <w:rFonts w:ascii="Century" w:eastAsia="ＭＳ 明朝" w:hAnsi="Century" w:cs="Times New Roman" w:hint="eastAsia"/>
          <w:color w:val="000000" w:themeColor="text1"/>
          <w:u w:val="single"/>
        </w:rPr>
        <w:t>近畿中国四国事務所</w:t>
      </w:r>
      <w:r w:rsidR="004573A6" w:rsidRPr="00892C2F">
        <w:rPr>
          <w:rFonts w:ascii="Century" w:eastAsia="ＭＳ 明朝" w:hAnsi="Century" w:cs="Times New Roman" w:hint="eastAsia"/>
          <w:color w:val="000000" w:themeColor="text1"/>
          <w:u w:val="single"/>
        </w:rPr>
        <w:t>（大阪市）</w:t>
      </w:r>
      <w:r w:rsidRPr="00892C2F">
        <w:rPr>
          <w:rFonts w:ascii="Century" w:eastAsia="ＭＳ 明朝" w:hAnsi="Century" w:cs="Times New Roman" w:hint="eastAsia"/>
          <w:color w:val="000000" w:themeColor="text1"/>
          <w:u w:val="single"/>
        </w:rPr>
        <w:t>に緊急災害対策本部を置く</w:t>
      </w:r>
      <w:r w:rsidRPr="00892C2F">
        <w:rPr>
          <w:rFonts w:ascii="Century" w:eastAsia="ＭＳ 明朝" w:hAnsi="Century" w:cs="Times New Roman" w:hint="eastAsia"/>
          <w:color w:val="000000" w:themeColor="text1"/>
        </w:rPr>
        <w:t>こととされている。</w:t>
      </w:r>
    </w:p>
    <w:p w:rsidR="000F4D19" w:rsidRPr="00892C2F" w:rsidRDefault="000F4D19" w:rsidP="000F4D19">
      <w:pPr>
        <w:ind w:leftChars="100" w:left="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公正取引委員会の業務継続</w:t>
      </w:r>
    </w:p>
    <w:tbl>
      <w:tblPr>
        <w:tblStyle w:val="a8"/>
        <w:tblW w:w="0" w:type="auto"/>
        <w:tblInd w:w="392" w:type="dxa"/>
        <w:tblLook w:val="04A0" w:firstRow="1" w:lastRow="0" w:firstColumn="1" w:lastColumn="0" w:noHBand="0" w:noVBand="1"/>
      </w:tblPr>
      <w:tblGrid>
        <w:gridCol w:w="8080"/>
      </w:tblGrid>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①非常時優先業務</w:t>
            </w:r>
          </w:p>
        </w:tc>
      </w:tr>
      <w:tr w:rsidR="00DD20CE" w:rsidRPr="00892C2F" w:rsidTr="00094878">
        <w:tc>
          <w:tcPr>
            <w:tcW w:w="8080" w:type="dxa"/>
          </w:tcPr>
          <w:p w:rsidR="00094878" w:rsidRPr="00892C2F" w:rsidRDefault="007807C9" w:rsidP="00094878">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業務が停止した場合、</w:t>
            </w:r>
            <w:r w:rsidRPr="00892C2F">
              <w:rPr>
                <w:rFonts w:ascii="Century" w:eastAsia="ＭＳ 明朝" w:hAnsi="Century" w:cs="Times New Roman" w:hint="eastAsia"/>
                <w:color w:val="000000" w:themeColor="text1"/>
                <w:sz w:val="20"/>
              </w:rPr>
              <w:t>2</w:t>
            </w:r>
            <w:r w:rsidR="00094878" w:rsidRPr="00892C2F">
              <w:rPr>
                <w:rFonts w:ascii="Century" w:eastAsia="ＭＳ 明朝" w:hAnsi="Century" w:cs="Times New Roman" w:hint="eastAsia"/>
                <w:color w:val="000000" w:themeColor="text1"/>
                <w:sz w:val="20"/>
              </w:rPr>
              <w:t>週間以内に影響の程度がレベルⅣ以上となる業務</w:t>
            </w:r>
          </w:p>
          <w:p w:rsidR="00094878" w:rsidRPr="00892C2F" w:rsidRDefault="00094878" w:rsidP="00094878">
            <w:pPr>
              <w:ind w:firstLineChars="300" w:firstLine="6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（Ｉ：軽微　Ⅱ：小さい　Ⅲ：中程度　</w:t>
            </w:r>
            <w:r w:rsidRPr="00892C2F">
              <w:rPr>
                <w:rFonts w:ascii="Century" w:eastAsia="ＭＳ 明朝" w:hAnsi="Century" w:cs="Times New Roman" w:hint="eastAsia"/>
                <w:color w:val="000000" w:themeColor="text1"/>
                <w:sz w:val="20"/>
                <w:u w:val="single"/>
              </w:rPr>
              <w:t>Ⅳ：大きい　Ⅴ：極めて大</w:t>
            </w:r>
            <w:r w:rsidRPr="00892C2F">
              <w:rPr>
                <w:rFonts w:ascii="Century" w:eastAsia="ＭＳ 明朝" w:hAnsi="Century" w:cs="Times New Roman" w:hint="eastAsia"/>
                <w:color w:val="000000" w:themeColor="text1"/>
                <w:sz w:val="20"/>
              </w:rPr>
              <w:t>）</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・他省庁からの相談への対応</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・震災に関連した独禁法に係る相談業務</w:t>
            </w:r>
          </w:p>
          <w:p w:rsidR="00094878" w:rsidRPr="00892C2F" w:rsidRDefault="00094878" w:rsidP="00094878">
            <w:pPr>
              <w:ind w:firstLineChars="200" w:firstLine="400"/>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・震災に関連した下請法に係る相談業務</w:t>
            </w:r>
          </w:p>
        </w:tc>
      </w:tr>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②期限付き業務</w:t>
            </w:r>
          </w:p>
        </w:tc>
      </w:tr>
      <w:tr w:rsidR="00094878" w:rsidRPr="00892C2F" w:rsidTr="00094878">
        <w:tc>
          <w:tcPr>
            <w:tcW w:w="8080" w:type="dxa"/>
          </w:tcPr>
          <w:p w:rsidR="00094878" w:rsidRPr="00892C2F" w:rsidRDefault="00094878" w:rsidP="00094878">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法令等において一定期限内の対応を義務付けられる手続きに係る業務のうち、当該期限内に対応等が行われないと相当程度影響が生じる手続きに係る業務</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・執行機関に対する交付要求期限の延長手続き（国税徴収法、破産法等）</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・審決取消請求事件等に関する手続期限の延長等（民事訴訟法）</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・合併、株式保有等の企業結合に関する調査（独占禁止法）</w:t>
            </w:r>
          </w:p>
        </w:tc>
      </w:tr>
    </w:tbl>
    <w:p w:rsidR="004573A6" w:rsidRPr="00892C2F" w:rsidRDefault="004573A6" w:rsidP="000F4D19">
      <w:pPr>
        <w:ind w:leftChars="100" w:left="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外務省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業務継続計画で、領事関係業務、外国公館支援業務等、</w:t>
      </w:r>
      <w:r w:rsidRPr="00892C2F">
        <w:rPr>
          <w:rFonts w:ascii="Century" w:eastAsia="ＭＳ 明朝" w:hAnsi="Century" w:cs="Times New Roman" w:hint="eastAsia"/>
          <w:color w:val="000000" w:themeColor="text1"/>
          <w:u w:val="single"/>
        </w:rPr>
        <w:t>一部の業務について大阪分室において実施することを検討</w:t>
      </w:r>
      <w:r w:rsidRPr="00892C2F">
        <w:rPr>
          <w:rFonts w:ascii="Century" w:eastAsia="ＭＳ 明朝" w:hAnsi="Century" w:cs="Times New Roman" w:hint="eastAsia"/>
          <w:color w:val="000000" w:themeColor="text1"/>
        </w:rPr>
        <w:t>するとされている。</w:t>
      </w:r>
    </w:p>
    <w:p w:rsidR="004573A6" w:rsidRPr="00892C2F" w:rsidRDefault="004573A6" w:rsidP="004573A6">
      <w:pPr>
        <w:rPr>
          <w:rFonts w:ascii="Century" w:eastAsia="ＭＳ 明朝" w:hAnsi="Century" w:cs="Times New Roman"/>
          <w:color w:val="000000" w:themeColor="text1"/>
        </w:rPr>
      </w:pPr>
    </w:p>
    <w:p w:rsidR="004573A6" w:rsidRPr="00892C2F" w:rsidRDefault="004573A6" w:rsidP="004573A6">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外務省</w:t>
      </w:r>
      <w:r w:rsidR="000760D3" w:rsidRPr="00892C2F">
        <w:rPr>
          <w:rFonts w:ascii="Century" w:eastAsiaTheme="majorEastAsia" w:hAnsi="Century" w:cs="Times New Roman" w:hint="eastAsia"/>
          <w:color w:val="000000" w:themeColor="text1"/>
          <w:sz w:val="20"/>
        </w:rPr>
        <w:t>大阪分室</w:t>
      </w:r>
    </w:p>
    <w:tbl>
      <w:tblPr>
        <w:tblStyle w:val="a8"/>
        <w:tblW w:w="0" w:type="auto"/>
        <w:tblInd w:w="392" w:type="dxa"/>
        <w:tblLook w:val="04A0" w:firstRow="1" w:lastRow="0" w:firstColumn="1" w:lastColumn="0" w:noHBand="0" w:noVBand="1"/>
      </w:tblPr>
      <w:tblGrid>
        <w:gridCol w:w="8080"/>
      </w:tblGrid>
      <w:tr w:rsidR="00B15AC9" w:rsidRPr="00892C2F" w:rsidTr="00B15AC9">
        <w:tc>
          <w:tcPr>
            <w:tcW w:w="8080" w:type="dxa"/>
          </w:tcPr>
          <w:p w:rsidR="00761184" w:rsidRPr="00892C2F" w:rsidRDefault="00761184"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・外務省の首都圏外の拠点としては大阪分室と沖縄事務所があり、大阪分室は大阪合同庁舎４号館に関西担当</w:t>
            </w:r>
            <w:r w:rsidR="00B15AC9" w:rsidRPr="00892C2F">
              <w:rPr>
                <w:rFonts w:ascii="Century" w:eastAsia="ＭＳ 明朝" w:hAnsi="Century" w:cs="Times New Roman" w:hint="eastAsia"/>
                <w:color w:val="000000" w:themeColor="text1"/>
                <w:sz w:val="20"/>
              </w:rPr>
              <w:t>大使を筆頭に</w:t>
            </w:r>
            <w:r w:rsidR="00B14381" w:rsidRPr="00892C2F">
              <w:rPr>
                <w:rFonts w:ascii="Century" w:eastAsia="ＭＳ 明朝" w:hAnsi="Century" w:cs="Times New Roman" w:hint="eastAsia"/>
                <w:color w:val="000000" w:themeColor="text1"/>
                <w:sz w:val="20"/>
              </w:rPr>
              <w:t>職員</w:t>
            </w:r>
            <w:r w:rsidR="00B14381" w:rsidRPr="00892C2F">
              <w:rPr>
                <w:rFonts w:ascii="Century" w:eastAsia="ＭＳ 明朝" w:hAnsi="Century" w:cs="Times New Roman" w:hint="eastAsia"/>
                <w:color w:val="000000" w:themeColor="text1"/>
                <w:sz w:val="20"/>
              </w:rPr>
              <w:t>11</w:t>
            </w:r>
            <w:r w:rsidRPr="00892C2F">
              <w:rPr>
                <w:rFonts w:ascii="Century" w:eastAsia="ＭＳ 明朝" w:hAnsi="Century" w:cs="Times New Roman" w:hint="eastAsia"/>
                <w:color w:val="000000" w:themeColor="text1"/>
                <w:sz w:val="20"/>
              </w:rPr>
              <w:t>名が</w:t>
            </w:r>
            <w:r w:rsidR="00E911E3" w:rsidRPr="00892C2F">
              <w:rPr>
                <w:rFonts w:ascii="Century" w:eastAsia="ＭＳ 明朝" w:hAnsi="Century" w:cs="Times New Roman" w:hint="eastAsia"/>
                <w:color w:val="000000" w:themeColor="text1"/>
                <w:sz w:val="20"/>
              </w:rPr>
              <w:t>勤務（</w:t>
            </w:r>
            <w:r w:rsidRPr="00892C2F">
              <w:rPr>
                <w:rFonts w:ascii="Century" w:eastAsia="ＭＳ 明朝" w:hAnsi="Century" w:cs="Times New Roman" w:hint="eastAsia"/>
                <w:color w:val="000000" w:themeColor="text1"/>
                <w:sz w:val="20"/>
              </w:rPr>
              <w:t>平成</w:t>
            </w:r>
            <w:r w:rsidRPr="00892C2F">
              <w:rPr>
                <w:rFonts w:ascii="Century" w:eastAsia="ＭＳ 明朝" w:hAnsi="Century" w:cs="Times New Roman" w:hint="eastAsia"/>
                <w:color w:val="000000" w:themeColor="text1"/>
                <w:sz w:val="20"/>
              </w:rPr>
              <w:t>29</w:t>
            </w:r>
            <w:r w:rsidRPr="00892C2F">
              <w:rPr>
                <w:rFonts w:ascii="Century" w:eastAsia="ＭＳ 明朝" w:hAnsi="Century" w:cs="Times New Roman" w:hint="eastAsia"/>
                <w:color w:val="000000" w:themeColor="text1"/>
                <w:sz w:val="20"/>
              </w:rPr>
              <w:t>年</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月現在）。</w:t>
            </w:r>
          </w:p>
          <w:p w:rsidR="00B15AC9"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761184" w:rsidRPr="00892C2F">
              <w:rPr>
                <w:rFonts w:ascii="Century" w:eastAsia="ＭＳ 明朝" w:hAnsi="Century" w:cs="Times New Roman" w:hint="eastAsia"/>
                <w:color w:val="000000" w:themeColor="text1"/>
                <w:sz w:val="20"/>
              </w:rPr>
              <w:t>在関西領事団等の活動支援、関西来訪の外国賓客の</w:t>
            </w:r>
            <w:r w:rsidR="00D31318" w:rsidRPr="00892C2F">
              <w:rPr>
                <w:rFonts w:ascii="Century" w:eastAsia="ＭＳ 明朝" w:hAnsi="Century" w:cs="Times New Roman" w:hint="eastAsia"/>
                <w:color w:val="000000" w:themeColor="text1"/>
                <w:sz w:val="20"/>
              </w:rPr>
              <w:t>接遇、結婚</w:t>
            </w:r>
            <w:r w:rsidR="00761184" w:rsidRPr="00892C2F">
              <w:rPr>
                <w:rFonts w:ascii="Century" w:eastAsia="ＭＳ 明朝" w:hAnsi="Century" w:cs="Times New Roman" w:hint="eastAsia"/>
                <w:color w:val="000000" w:themeColor="text1"/>
                <w:sz w:val="20"/>
              </w:rPr>
              <w:t>証明業務等を実施。</w:t>
            </w:r>
          </w:p>
          <w:p w:rsidR="00E911E3"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・外務省業務継続計画（バックアップ関係部分抜粋）</w:t>
            </w:r>
          </w:p>
          <w:p w:rsidR="00E911E3" w:rsidRPr="00892C2F" w:rsidRDefault="00E911E3" w:rsidP="00E911E3">
            <w:pPr>
              <w:widowControl/>
              <w:ind w:leftChars="100" w:left="21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B15AC9" w:rsidRPr="00892C2F">
              <w:rPr>
                <w:rFonts w:ascii="Century" w:eastAsia="ＭＳ 明朝" w:hAnsi="Century" w:cs="Times New Roman" w:hint="eastAsia"/>
                <w:color w:val="000000" w:themeColor="text1"/>
                <w:sz w:val="20"/>
              </w:rPr>
              <w:t>東京圏外における代替施設の確保については、中長期的な課題として、政府全体</w:t>
            </w:r>
          </w:p>
          <w:p w:rsidR="00E911E3" w:rsidRPr="00892C2F" w:rsidRDefault="00B15AC9" w:rsidP="00E911E3">
            <w:pPr>
              <w:widowControl/>
              <w:ind w:leftChars="100" w:left="210" w:firstLineChars="100" w:firstLine="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の代替拠点整備状況を踏まえつつ、検討を行う。また、領事関係業務、外国公館</w:t>
            </w:r>
          </w:p>
          <w:p w:rsidR="00B15AC9" w:rsidRPr="00892C2F" w:rsidRDefault="00B15AC9" w:rsidP="00E911E3">
            <w:pPr>
              <w:widowControl/>
              <w:ind w:leftChars="100" w:left="210" w:firstLineChars="100" w:firstLine="200"/>
              <w:jc w:val="left"/>
              <w:rPr>
                <w:rFonts w:ascii="Century" w:eastAsiaTheme="majorEastAsia" w:hAnsi="Century" w:cs="Times New Roman"/>
                <w:color w:val="000000" w:themeColor="text1"/>
                <w:sz w:val="20"/>
              </w:rPr>
            </w:pPr>
            <w:r w:rsidRPr="00892C2F">
              <w:rPr>
                <w:rFonts w:ascii="Century" w:eastAsia="ＭＳ 明朝" w:hAnsi="Century" w:cs="Times New Roman" w:hint="eastAsia"/>
                <w:color w:val="000000" w:themeColor="text1"/>
                <w:sz w:val="20"/>
              </w:rPr>
              <w:t>支援業務等、一部の業務について大阪分室において実施することを検討する。</w:t>
            </w:r>
            <w:r w:rsidR="00E911E3" w:rsidRPr="00892C2F">
              <w:rPr>
                <w:rFonts w:ascii="Century" w:eastAsia="ＭＳ 明朝" w:hAnsi="Century" w:cs="Times New Roman" w:hint="eastAsia"/>
                <w:color w:val="000000" w:themeColor="text1"/>
                <w:sz w:val="20"/>
              </w:rPr>
              <w:t>」</w:t>
            </w:r>
          </w:p>
        </w:tc>
      </w:tr>
    </w:tbl>
    <w:p w:rsidR="000760D3" w:rsidRPr="00892C2F" w:rsidRDefault="000760D3" w:rsidP="000760D3">
      <w:pPr>
        <w:widowControl/>
        <w:ind w:leftChars="300" w:left="830" w:hangingChars="100" w:hanging="200"/>
        <w:jc w:val="left"/>
        <w:rPr>
          <w:rFonts w:ascii="Century" w:eastAsia="ＭＳ 明朝" w:hAnsi="Century" w:cs="Times New Roman"/>
          <w:color w:val="000000" w:themeColor="text1"/>
          <w:sz w:val="20"/>
        </w:rPr>
      </w:pPr>
    </w:p>
    <w:p w:rsidR="004D4EFE" w:rsidRPr="00892C2F" w:rsidRDefault="004D4EFE" w:rsidP="000760D3">
      <w:pPr>
        <w:widowControl/>
        <w:jc w:val="left"/>
        <w:rPr>
          <w:rFonts w:ascii="Century" w:eastAsia="ＭＳ 明朝" w:hAnsi="Century" w:cs="Times New Roman"/>
          <w:color w:val="000000" w:themeColor="text1"/>
          <w:sz w:val="20"/>
        </w:rPr>
      </w:pPr>
      <w:r w:rsidRPr="00892C2F">
        <w:rPr>
          <w:rFonts w:ascii="Century" w:eastAsia="ＭＳ 明朝" w:hAnsi="Century" w:cs="Times New Roman"/>
          <w:color w:val="000000" w:themeColor="text1"/>
        </w:rPr>
        <w:br w:type="page"/>
      </w:r>
    </w:p>
    <w:p w:rsidR="007807C9" w:rsidRPr="00BE77FE" w:rsidRDefault="00FA0497" w:rsidP="00FA0497">
      <w:pPr>
        <w:ind w:left="632" w:hangingChars="300" w:hanging="632"/>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lastRenderedPageBreak/>
        <w:t>イ）</w:t>
      </w:r>
      <w:r w:rsidR="001F2685" w:rsidRPr="00BE77FE">
        <w:rPr>
          <w:rFonts w:ascii="Century" w:eastAsiaTheme="majorEastAsia" w:hAnsi="Century" w:cs="Times New Roman" w:hint="eastAsia"/>
          <w:b/>
          <w:color w:val="000000" w:themeColor="text1"/>
        </w:rPr>
        <w:t>大阪・関西による代替の考え方</w:t>
      </w:r>
    </w:p>
    <w:p w:rsidR="007807C9" w:rsidRPr="00892C2F" w:rsidRDefault="007807C9" w:rsidP="00EA427F">
      <w:pPr>
        <w:ind w:left="630" w:hangingChars="300" w:hanging="630"/>
        <w:rPr>
          <w:rFonts w:ascii="Century" w:eastAsiaTheme="majorEastAsia" w:hAnsi="Century" w:cs="Times New Roman"/>
          <w:color w:val="000000" w:themeColor="text1"/>
        </w:rPr>
      </w:pPr>
    </w:p>
    <w:p w:rsidR="00EA427F" w:rsidRPr="00892C2F" w:rsidRDefault="007807C9" w:rsidP="00EA427F">
      <w:pPr>
        <w:ind w:left="630" w:hangingChars="300" w:hanging="63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r w:rsidR="007A5B4A" w:rsidRPr="00892C2F">
        <w:rPr>
          <w:rFonts w:ascii="Century" w:eastAsiaTheme="majorEastAsia" w:hAnsi="Century" w:cs="Times New Roman" w:hint="eastAsia"/>
          <w:color w:val="000000" w:themeColor="text1"/>
        </w:rPr>
        <w:t>代替可能性のある（代替すべき）業務</w:t>
      </w:r>
    </w:p>
    <w:p w:rsidR="00EA427F" w:rsidRPr="00892C2F" w:rsidRDefault="00EA427F" w:rsidP="00396175">
      <w:pPr>
        <w:rPr>
          <w:rFonts w:ascii="Century" w:eastAsia="ＭＳ 明朝" w:hAnsi="Century" w:cs="Times New Roman"/>
          <w:color w:val="000000" w:themeColor="text1"/>
        </w:rPr>
      </w:pPr>
    </w:p>
    <w:p w:rsidR="00187E4D" w:rsidRPr="00892C2F" w:rsidRDefault="00554682" w:rsidP="00015997">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被災直後、</w:t>
      </w:r>
      <w:r w:rsidR="00CA730A" w:rsidRPr="00892C2F">
        <w:rPr>
          <w:rFonts w:ascii="Century" w:eastAsia="ＭＳ 明朝" w:hAnsi="Century" w:cs="Times New Roman" w:hint="eastAsia"/>
          <w:color w:val="000000" w:themeColor="text1"/>
          <w:u w:val="single"/>
        </w:rPr>
        <w:t>大阪・関西の</w:t>
      </w:r>
      <w:r w:rsidR="00881DBA" w:rsidRPr="00892C2F">
        <w:rPr>
          <w:rFonts w:ascii="Century" w:eastAsia="ＭＳ 明朝" w:hAnsi="Century" w:cs="Times New Roman" w:hint="eastAsia"/>
          <w:color w:val="000000" w:themeColor="text1"/>
          <w:u w:val="single"/>
        </w:rPr>
        <w:t>既存の人員体制</w:t>
      </w:r>
      <w:r w:rsidR="00CA730A" w:rsidRPr="00892C2F">
        <w:rPr>
          <w:rFonts w:ascii="Century" w:eastAsia="ＭＳ 明朝" w:hAnsi="Century" w:cs="Times New Roman" w:hint="eastAsia"/>
          <w:color w:val="000000" w:themeColor="text1"/>
          <w:u w:val="single"/>
        </w:rPr>
        <w:t>による</w:t>
      </w:r>
      <w:r w:rsidR="00881DBA" w:rsidRPr="00892C2F">
        <w:rPr>
          <w:rFonts w:ascii="Century" w:eastAsia="ＭＳ 明朝" w:hAnsi="Century" w:cs="Times New Roman" w:hint="eastAsia"/>
          <w:color w:val="000000" w:themeColor="text1"/>
          <w:u w:val="single"/>
        </w:rPr>
        <w:t>一時的代替</w:t>
      </w:r>
      <w:r w:rsidR="002F679F" w:rsidRPr="00892C2F">
        <w:rPr>
          <w:rFonts w:ascii="Century" w:eastAsia="ＭＳ 明朝" w:hAnsi="Century" w:cs="Times New Roman" w:hint="eastAsia"/>
          <w:color w:val="000000" w:themeColor="text1"/>
          <w:u w:val="single"/>
        </w:rPr>
        <w:t>では、</w:t>
      </w:r>
      <w:r w:rsidR="005567BA" w:rsidRPr="00892C2F">
        <w:rPr>
          <w:rFonts w:ascii="Century" w:eastAsia="ＭＳ 明朝" w:hAnsi="Century" w:cs="Times New Roman" w:hint="eastAsia"/>
          <w:color w:val="000000" w:themeColor="text1"/>
          <w:u w:val="single"/>
        </w:rPr>
        <w:t>高度な権限や判断が必要な業務</w:t>
      </w:r>
      <w:r w:rsidR="00B3006C" w:rsidRPr="00892C2F">
        <w:rPr>
          <w:rFonts w:ascii="Century" w:eastAsia="ＭＳ 明朝" w:hAnsi="Century" w:cs="Times New Roman" w:hint="eastAsia"/>
          <w:color w:val="000000" w:themeColor="text1"/>
          <w:u w:val="single"/>
        </w:rPr>
        <w:t>や</w:t>
      </w:r>
      <w:r w:rsidR="00CB41F1" w:rsidRPr="00892C2F">
        <w:rPr>
          <w:rFonts w:ascii="Century" w:eastAsia="ＭＳ 明朝" w:hAnsi="Century" w:cs="Times New Roman" w:hint="eastAsia"/>
          <w:color w:val="000000" w:themeColor="text1"/>
          <w:u w:val="single"/>
        </w:rPr>
        <w:t>多額の人的・物的</w:t>
      </w:r>
      <w:r w:rsidR="00B3006C" w:rsidRPr="00892C2F">
        <w:rPr>
          <w:rFonts w:ascii="Century" w:eastAsia="ＭＳ 明朝" w:hAnsi="Century" w:cs="Times New Roman" w:hint="eastAsia"/>
          <w:color w:val="000000" w:themeColor="text1"/>
          <w:u w:val="single"/>
        </w:rPr>
        <w:t>投資を</w:t>
      </w:r>
      <w:r w:rsidR="00CB41F1" w:rsidRPr="00892C2F">
        <w:rPr>
          <w:rFonts w:ascii="Century" w:eastAsia="ＭＳ 明朝" w:hAnsi="Century" w:cs="Times New Roman" w:hint="eastAsia"/>
          <w:color w:val="000000" w:themeColor="text1"/>
          <w:u w:val="single"/>
        </w:rPr>
        <w:t>必要とする業務</w:t>
      </w:r>
      <w:r w:rsidR="00B3006C" w:rsidRPr="00892C2F">
        <w:rPr>
          <w:rFonts w:ascii="Century" w:eastAsia="ＭＳ 明朝" w:hAnsi="Century" w:cs="Times New Roman" w:hint="eastAsia"/>
          <w:color w:val="000000" w:themeColor="text1"/>
          <w:u w:val="single"/>
        </w:rPr>
        <w:t>の代替</w:t>
      </w:r>
      <w:r w:rsidR="00CA730A" w:rsidRPr="00892C2F">
        <w:rPr>
          <w:rFonts w:ascii="Century" w:eastAsia="ＭＳ 明朝" w:hAnsi="Century" w:cs="Times New Roman" w:hint="eastAsia"/>
          <w:color w:val="000000" w:themeColor="text1"/>
          <w:u w:val="single"/>
        </w:rPr>
        <w:t>まで</w:t>
      </w:r>
      <w:r w:rsidR="00CB41F1" w:rsidRPr="00892C2F">
        <w:rPr>
          <w:rFonts w:ascii="Century" w:eastAsia="ＭＳ 明朝" w:hAnsi="Century" w:cs="Times New Roman" w:hint="eastAsia"/>
          <w:color w:val="000000" w:themeColor="text1"/>
          <w:u w:val="single"/>
        </w:rPr>
        <w:t>は</w:t>
      </w:r>
      <w:r w:rsidR="00B3006C" w:rsidRPr="00892C2F">
        <w:rPr>
          <w:rFonts w:ascii="Century" w:eastAsia="ＭＳ 明朝" w:hAnsi="Century" w:cs="Times New Roman" w:hint="eastAsia"/>
          <w:color w:val="000000" w:themeColor="text1"/>
          <w:u w:val="single"/>
        </w:rPr>
        <w:t>考えにくい</w:t>
      </w:r>
      <w:r w:rsidR="002F679F" w:rsidRPr="00892C2F">
        <w:rPr>
          <w:rFonts w:ascii="Century" w:eastAsia="ＭＳ 明朝" w:hAnsi="Century" w:cs="Times New Roman" w:hint="eastAsia"/>
          <w:color w:val="000000" w:themeColor="text1"/>
        </w:rPr>
        <w:t>ことから、</w:t>
      </w:r>
      <w:r w:rsidR="00B47FE2" w:rsidRPr="00892C2F">
        <w:rPr>
          <w:rFonts w:ascii="Century" w:eastAsia="ＭＳ 明朝" w:hAnsi="Century" w:cs="Times New Roman" w:hint="eastAsia"/>
          <w:color w:val="000000" w:themeColor="text1"/>
        </w:rPr>
        <w:t>中央省庁の職員が代替拠点に移動して業務を開始するまでの間</w:t>
      </w:r>
      <w:r w:rsidR="002F679F" w:rsidRPr="00892C2F">
        <w:rPr>
          <w:rFonts w:ascii="Century" w:eastAsia="ＭＳ 明朝" w:hAnsi="Century" w:cs="Times New Roman" w:hint="eastAsia"/>
          <w:color w:val="000000" w:themeColor="text1"/>
        </w:rPr>
        <w:t>の</w:t>
      </w:r>
      <w:r w:rsidR="00CA730A" w:rsidRPr="00892C2F">
        <w:rPr>
          <w:rFonts w:ascii="Century" w:eastAsia="ＭＳ 明朝" w:hAnsi="Century" w:cs="Times New Roman" w:hint="eastAsia"/>
          <w:color w:val="000000" w:themeColor="text1"/>
        </w:rPr>
        <w:t>つなぎ的な</w:t>
      </w:r>
      <w:r w:rsidR="002F679F" w:rsidRPr="00892C2F">
        <w:rPr>
          <w:rFonts w:ascii="Century" w:eastAsia="ＭＳ 明朝" w:hAnsi="Century" w:cs="Times New Roman" w:hint="eastAsia"/>
          <w:color w:val="000000" w:themeColor="text1"/>
        </w:rPr>
        <w:t>対応</w:t>
      </w:r>
      <w:r w:rsidR="00CA730A" w:rsidRPr="00892C2F">
        <w:rPr>
          <w:rFonts w:ascii="Century" w:eastAsia="ＭＳ 明朝" w:hAnsi="Century" w:cs="Times New Roman" w:hint="eastAsia"/>
          <w:color w:val="000000" w:themeColor="text1"/>
        </w:rPr>
        <w:t>のような</w:t>
      </w:r>
      <w:r w:rsidR="00256FD3" w:rsidRPr="00892C2F">
        <w:rPr>
          <w:rFonts w:ascii="Century" w:eastAsia="ＭＳ 明朝" w:hAnsi="Century" w:cs="Times New Roman" w:hint="eastAsia"/>
          <w:color w:val="000000" w:themeColor="text1"/>
          <w:u w:val="single"/>
        </w:rPr>
        <w:t>限定的</w:t>
      </w:r>
      <w:r w:rsidR="00396175" w:rsidRPr="00892C2F">
        <w:rPr>
          <w:rFonts w:ascii="Century" w:eastAsia="ＭＳ 明朝" w:hAnsi="Century" w:cs="Times New Roman" w:hint="eastAsia"/>
          <w:color w:val="000000" w:themeColor="text1"/>
          <w:u w:val="single"/>
        </w:rPr>
        <w:t>な業務</w:t>
      </w:r>
      <w:r w:rsidR="00881DBA" w:rsidRPr="00892C2F">
        <w:rPr>
          <w:rFonts w:ascii="Century" w:eastAsia="ＭＳ 明朝" w:hAnsi="Century" w:cs="Times New Roman" w:hint="eastAsia"/>
          <w:color w:val="000000" w:themeColor="text1"/>
          <w:u w:val="single"/>
        </w:rPr>
        <w:t>の</w:t>
      </w:r>
      <w:r w:rsidR="00952465" w:rsidRPr="00892C2F">
        <w:rPr>
          <w:rFonts w:ascii="Century" w:eastAsia="ＭＳ 明朝" w:hAnsi="Century" w:cs="Times New Roman" w:hint="eastAsia"/>
          <w:color w:val="000000" w:themeColor="text1"/>
          <w:u w:val="single"/>
        </w:rPr>
        <w:t>代替</w:t>
      </w:r>
      <w:r w:rsidR="00881DBA" w:rsidRPr="00892C2F">
        <w:rPr>
          <w:rFonts w:ascii="Century" w:eastAsia="ＭＳ 明朝" w:hAnsi="Century" w:cs="Times New Roman" w:hint="eastAsia"/>
          <w:color w:val="000000" w:themeColor="text1"/>
          <w:u w:val="single"/>
        </w:rPr>
        <w:t>を</w:t>
      </w:r>
      <w:r w:rsidR="00B47FE2" w:rsidRPr="00892C2F">
        <w:rPr>
          <w:rFonts w:ascii="Century" w:eastAsia="ＭＳ 明朝" w:hAnsi="Century" w:cs="Times New Roman" w:hint="eastAsia"/>
          <w:color w:val="000000" w:themeColor="text1"/>
          <w:u w:val="single"/>
        </w:rPr>
        <w:t>検討</w:t>
      </w:r>
      <w:r w:rsidR="007A5B4A" w:rsidRPr="00892C2F">
        <w:rPr>
          <w:rFonts w:ascii="Century" w:eastAsia="ＭＳ 明朝" w:hAnsi="Century" w:cs="Times New Roman" w:hint="eastAsia"/>
          <w:color w:val="000000" w:themeColor="text1"/>
        </w:rPr>
        <w:t>していくこととなる</w:t>
      </w:r>
      <w:r w:rsidR="00B47FE2" w:rsidRPr="00892C2F">
        <w:rPr>
          <w:rFonts w:ascii="Century" w:eastAsia="ＭＳ 明朝" w:hAnsi="Century" w:cs="Times New Roman" w:hint="eastAsia"/>
          <w:color w:val="000000" w:themeColor="text1"/>
        </w:rPr>
        <w:t>。</w:t>
      </w:r>
    </w:p>
    <w:p w:rsidR="00015997" w:rsidRPr="00892C2F" w:rsidRDefault="00015997" w:rsidP="00015997">
      <w:pPr>
        <w:rPr>
          <w:rFonts w:ascii="Century" w:eastAsia="ＭＳ 明朝" w:hAnsi="Century" w:cs="Times New Roman"/>
          <w:color w:val="000000" w:themeColor="text1"/>
        </w:rPr>
      </w:pPr>
    </w:p>
    <w:p w:rsidR="00977E8D" w:rsidRPr="00892C2F" w:rsidRDefault="00CA730A" w:rsidP="00015997">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大阪・関西を代替拠点として</w:t>
      </w:r>
      <w:r w:rsidR="00E5055E" w:rsidRPr="00892C2F">
        <w:rPr>
          <w:rFonts w:ascii="Century" w:eastAsia="ＭＳ 明朝" w:hAnsi="Century" w:cs="Times New Roman" w:hint="eastAsia"/>
          <w:color w:val="000000" w:themeColor="text1"/>
          <w:u w:val="single"/>
        </w:rPr>
        <w:t>首都圏</w:t>
      </w:r>
      <w:r w:rsidRPr="00892C2F">
        <w:rPr>
          <w:rFonts w:ascii="Century" w:eastAsia="ＭＳ 明朝" w:hAnsi="Century" w:cs="Times New Roman" w:hint="eastAsia"/>
          <w:color w:val="000000" w:themeColor="text1"/>
          <w:u w:val="single"/>
        </w:rPr>
        <w:t>から</w:t>
      </w:r>
      <w:r w:rsidR="005F6DBB" w:rsidRPr="00892C2F">
        <w:rPr>
          <w:rFonts w:ascii="Century" w:eastAsia="ＭＳ 明朝" w:hAnsi="Century" w:cs="Times New Roman" w:hint="eastAsia"/>
          <w:color w:val="000000" w:themeColor="text1"/>
          <w:u w:val="single"/>
        </w:rPr>
        <w:t>人員</w:t>
      </w:r>
      <w:r w:rsidR="00881DBA" w:rsidRPr="00892C2F">
        <w:rPr>
          <w:rFonts w:ascii="Century" w:eastAsia="ＭＳ 明朝" w:hAnsi="Century" w:cs="Times New Roman" w:hint="eastAsia"/>
          <w:color w:val="000000" w:themeColor="text1"/>
          <w:u w:val="single"/>
        </w:rPr>
        <w:t>を移す業務継続では</w:t>
      </w:r>
      <w:r w:rsidR="00E5055E" w:rsidRPr="00892C2F">
        <w:rPr>
          <w:rFonts w:ascii="Century" w:eastAsia="ＭＳ 明朝" w:hAnsi="Century" w:cs="Times New Roman" w:hint="eastAsia"/>
          <w:color w:val="000000" w:themeColor="text1"/>
          <w:u w:val="single"/>
        </w:rPr>
        <w:t>、</w:t>
      </w:r>
      <w:r w:rsidR="00881DBA" w:rsidRPr="00892C2F">
        <w:rPr>
          <w:rFonts w:ascii="Century" w:eastAsia="ＭＳ 明朝" w:hAnsi="Century" w:cs="Times New Roman" w:hint="eastAsia"/>
          <w:color w:val="000000" w:themeColor="text1"/>
        </w:rPr>
        <w:t>最終的には、</w:t>
      </w:r>
      <w:r w:rsidR="00FE06FD" w:rsidRPr="00892C2F">
        <w:rPr>
          <w:rFonts w:ascii="Century" w:eastAsia="ＭＳ 明朝" w:hAnsi="Century" w:cs="Times New Roman" w:hint="eastAsia"/>
          <w:color w:val="000000" w:themeColor="text1"/>
        </w:rPr>
        <w:t>現地対策本部としての</w:t>
      </w:r>
      <w:r w:rsidR="00B060DB" w:rsidRPr="00892C2F">
        <w:rPr>
          <w:rFonts w:ascii="Century" w:eastAsia="ＭＳ 明朝" w:hAnsi="Century" w:cs="Times New Roman" w:hint="eastAsia"/>
          <w:color w:val="000000" w:themeColor="text1"/>
        </w:rPr>
        <w:t>業務など</w:t>
      </w:r>
      <w:r w:rsidR="00DA266F" w:rsidRPr="00892C2F">
        <w:rPr>
          <w:rFonts w:ascii="Century" w:eastAsia="ＭＳ 明朝" w:hAnsi="Century" w:cs="Times New Roman" w:hint="eastAsia"/>
          <w:color w:val="000000" w:themeColor="text1"/>
          <w:u w:val="single"/>
        </w:rPr>
        <w:t>現地性の高い業務を除き</w:t>
      </w:r>
      <w:r w:rsidR="00B47FE2" w:rsidRPr="00892C2F">
        <w:rPr>
          <w:rFonts w:ascii="Century" w:eastAsia="ＭＳ 明朝" w:hAnsi="Century" w:cs="Times New Roman" w:hint="eastAsia"/>
          <w:color w:val="000000" w:themeColor="text1"/>
          <w:u w:val="single"/>
        </w:rPr>
        <w:t>、</w:t>
      </w:r>
      <w:r w:rsidR="000760D3" w:rsidRPr="00892C2F">
        <w:rPr>
          <w:rFonts w:ascii="Century" w:eastAsia="ＭＳ 明朝" w:hAnsi="Century" w:cs="Times New Roman" w:hint="eastAsia"/>
          <w:color w:val="000000" w:themeColor="text1"/>
          <w:u w:val="single"/>
        </w:rPr>
        <w:t>非常時でも政府として継続</w:t>
      </w:r>
      <w:r w:rsidR="00B47FE2" w:rsidRPr="00892C2F">
        <w:rPr>
          <w:rFonts w:ascii="Century" w:eastAsia="ＭＳ 明朝" w:hAnsi="Century" w:cs="Times New Roman" w:hint="eastAsia"/>
          <w:color w:val="000000" w:themeColor="text1"/>
          <w:u w:val="single"/>
        </w:rPr>
        <w:t>すべき全ての</w:t>
      </w:r>
      <w:r w:rsidR="000760D3" w:rsidRPr="00892C2F">
        <w:rPr>
          <w:rFonts w:ascii="Century" w:eastAsia="ＭＳ 明朝" w:hAnsi="Century" w:cs="Times New Roman" w:hint="eastAsia"/>
          <w:color w:val="000000" w:themeColor="text1"/>
          <w:u w:val="single"/>
        </w:rPr>
        <w:t>業務</w:t>
      </w:r>
      <w:r w:rsidR="00881DBA" w:rsidRPr="00892C2F">
        <w:rPr>
          <w:rFonts w:ascii="Century" w:eastAsia="ＭＳ 明朝" w:hAnsi="Century" w:cs="Times New Roman" w:hint="eastAsia"/>
          <w:color w:val="000000" w:themeColor="text1"/>
          <w:u w:val="single"/>
        </w:rPr>
        <w:t>の代替</w:t>
      </w:r>
      <w:r w:rsidR="007A5B4A" w:rsidRPr="00892C2F">
        <w:rPr>
          <w:rFonts w:ascii="Century" w:eastAsia="ＭＳ 明朝" w:hAnsi="Century" w:cs="Times New Roman" w:hint="eastAsia"/>
          <w:color w:val="000000" w:themeColor="text1"/>
          <w:u w:val="single"/>
        </w:rPr>
        <w:t>について検討</w:t>
      </w:r>
      <w:r w:rsidR="007A5B4A" w:rsidRPr="00892C2F">
        <w:rPr>
          <w:rFonts w:ascii="Century" w:eastAsia="ＭＳ 明朝" w:hAnsi="Century" w:cs="Times New Roman" w:hint="eastAsia"/>
          <w:color w:val="000000" w:themeColor="text1"/>
        </w:rPr>
        <w:t>していくこととなる</w:t>
      </w:r>
      <w:r w:rsidR="00B47FE2" w:rsidRPr="00892C2F">
        <w:rPr>
          <w:rFonts w:ascii="Century" w:eastAsia="ＭＳ 明朝" w:hAnsi="Century" w:cs="Times New Roman" w:hint="eastAsia"/>
          <w:color w:val="000000" w:themeColor="text1"/>
        </w:rPr>
        <w:t>。</w:t>
      </w:r>
    </w:p>
    <w:p w:rsidR="00B060DB" w:rsidRPr="00892C2F" w:rsidRDefault="00B060DB"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ただし、首都圏</w:t>
      </w:r>
      <w:r w:rsidR="00CA730A" w:rsidRPr="00892C2F">
        <w:rPr>
          <w:rFonts w:ascii="Century" w:eastAsia="ＭＳ 明朝" w:hAnsi="Century" w:cs="Times New Roman" w:hint="eastAsia"/>
          <w:color w:val="000000" w:themeColor="text1"/>
        </w:rPr>
        <w:t>から</w:t>
      </w:r>
      <w:r w:rsidRPr="00892C2F">
        <w:rPr>
          <w:rFonts w:ascii="Century" w:eastAsia="ＭＳ 明朝" w:hAnsi="Century" w:cs="Times New Roman" w:hint="eastAsia"/>
          <w:color w:val="000000" w:themeColor="text1"/>
        </w:rPr>
        <w:t>の人員の移動は段階</w:t>
      </w:r>
      <w:r w:rsidR="00881DBA" w:rsidRPr="00892C2F">
        <w:rPr>
          <w:rFonts w:ascii="Century" w:eastAsia="ＭＳ 明朝" w:hAnsi="Century" w:cs="Times New Roman" w:hint="eastAsia"/>
          <w:color w:val="000000" w:themeColor="text1"/>
        </w:rPr>
        <w:t>的にな</w:t>
      </w:r>
      <w:r w:rsidR="00CA730A" w:rsidRPr="00892C2F">
        <w:rPr>
          <w:rFonts w:ascii="Century" w:eastAsia="ＭＳ 明朝" w:hAnsi="Century" w:cs="Times New Roman" w:hint="eastAsia"/>
          <w:color w:val="000000" w:themeColor="text1"/>
        </w:rPr>
        <w:t>らざるをえないと考えられる</w:t>
      </w:r>
      <w:r w:rsidR="00977E8D" w:rsidRPr="00892C2F">
        <w:rPr>
          <w:rFonts w:ascii="Century" w:eastAsia="ＭＳ 明朝" w:hAnsi="Century" w:cs="Times New Roman" w:hint="eastAsia"/>
          <w:color w:val="000000" w:themeColor="text1"/>
        </w:rPr>
        <w:t>ため</w:t>
      </w:r>
      <w:r w:rsidR="00CA730A" w:rsidRPr="00892C2F">
        <w:rPr>
          <w:rFonts w:ascii="Century" w:eastAsia="ＭＳ 明朝" w:hAnsi="Century" w:cs="Times New Roman" w:hint="eastAsia"/>
          <w:color w:val="000000" w:themeColor="text1"/>
        </w:rPr>
        <w:t>、最初は</w:t>
      </w:r>
      <w:r w:rsidR="00881DBA" w:rsidRPr="00892C2F">
        <w:rPr>
          <w:rFonts w:ascii="Century" w:eastAsia="ＭＳ 明朝" w:hAnsi="Century" w:cs="Times New Roman" w:hint="eastAsia"/>
          <w:color w:val="000000" w:themeColor="text1"/>
        </w:rPr>
        <w:t>権限者</w:t>
      </w:r>
      <w:r w:rsidR="00977E8D" w:rsidRPr="00892C2F">
        <w:rPr>
          <w:rFonts w:ascii="Century" w:eastAsia="ＭＳ 明朝" w:hAnsi="Century" w:cs="Times New Roman" w:hint="eastAsia"/>
          <w:color w:val="000000" w:themeColor="text1"/>
        </w:rPr>
        <w:t>が移動し</w:t>
      </w:r>
      <w:r w:rsidR="00881DBA" w:rsidRPr="00892C2F">
        <w:rPr>
          <w:rFonts w:ascii="Century" w:eastAsia="ＭＳ 明朝" w:hAnsi="Century" w:cs="Times New Roman" w:hint="eastAsia"/>
          <w:color w:val="000000" w:themeColor="text1"/>
        </w:rPr>
        <w:t>、順次</w:t>
      </w:r>
      <w:r w:rsidR="006806E8" w:rsidRPr="00892C2F">
        <w:rPr>
          <w:rFonts w:ascii="Century" w:eastAsia="ＭＳ 明朝" w:hAnsi="Century" w:cs="Times New Roman" w:hint="eastAsia"/>
          <w:color w:val="000000" w:themeColor="text1"/>
        </w:rPr>
        <w:t>実働部隊としての一般</w:t>
      </w:r>
      <w:r w:rsidRPr="00892C2F">
        <w:rPr>
          <w:rFonts w:ascii="Century" w:eastAsia="ＭＳ 明朝" w:hAnsi="Century" w:cs="Times New Roman" w:hint="eastAsia"/>
          <w:color w:val="000000" w:themeColor="text1"/>
        </w:rPr>
        <w:t>職員が移動</w:t>
      </w:r>
      <w:r w:rsidR="00977E8D" w:rsidRPr="00892C2F">
        <w:rPr>
          <w:rFonts w:ascii="Century" w:eastAsia="ＭＳ 明朝" w:hAnsi="Century" w:cs="Times New Roman" w:hint="eastAsia"/>
          <w:color w:val="000000" w:themeColor="text1"/>
        </w:rPr>
        <w:t>してくる</w:t>
      </w:r>
      <w:r w:rsidRPr="00892C2F">
        <w:rPr>
          <w:rFonts w:ascii="Century" w:eastAsia="ＭＳ 明朝" w:hAnsi="Century" w:cs="Times New Roman" w:hint="eastAsia"/>
          <w:color w:val="000000" w:themeColor="text1"/>
        </w:rPr>
        <w:t>という時間的な経過を念頭に</w:t>
      </w:r>
      <w:r w:rsidR="00881DBA" w:rsidRPr="00892C2F">
        <w:rPr>
          <w:rFonts w:ascii="Century" w:eastAsia="ＭＳ 明朝" w:hAnsi="Century" w:cs="Times New Roman" w:hint="eastAsia"/>
          <w:color w:val="000000" w:themeColor="text1"/>
        </w:rPr>
        <w:t>置いたうえで、業務実施に</w:t>
      </w:r>
      <w:r w:rsidRPr="00892C2F">
        <w:rPr>
          <w:rFonts w:ascii="Century" w:eastAsia="ＭＳ 明朝" w:hAnsi="Century" w:cs="Times New Roman" w:hint="eastAsia"/>
          <w:color w:val="000000" w:themeColor="text1"/>
        </w:rPr>
        <w:t>必要なオペレーションを考える必要がある。</w:t>
      </w:r>
    </w:p>
    <w:p w:rsidR="001F1A20" w:rsidRPr="00892C2F" w:rsidRDefault="001F1A20" w:rsidP="00466FDC">
      <w:pPr>
        <w:rPr>
          <w:rFonts w:ascii="Century" w:eastAsia="ＭＳ 明朝" w:hAnsi="Century" w:cs="Times New Roman"/>
          <w:color w:val="000000" w:themeColor="text1"/>
        </w:rPr>
      </w:pPr>
    </w:p>
    <w:p w:rsidR="001F6161" w:rsidRPr="00892C2F" w:rsidRDefault="007807C9" w:rsidP="00466FDC">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2900B5" w:rsidRPr="00892C2F">
        <w:rPr>
          <w:rFonts w:ascii="Century" w:eastAsiaTheme="majorEastAsia" w:hAnsi="Century" w:cs="Times New Roman" w:hint="eastAsia"/>
          <w:color w:val="000000" w:themeColor="text1"/>
        </w:rPr>
        <w:t xml:space="preserve">　</w:t>
      </w:r>
      <w:r w:rsidR="005B5F63" w:rsidRPr="00892C2F">
        <w:rPr>
          <w:rFonts w:ascii="Century" w:eastAsiaTheme="majorEastAsia" w:hAnsi="Century" w:cs="Times New Roman" w:hint="eastAsia"/>
          <w:color w:val="000000" w:themeColor="text1"/>
        </w:rPr>
        <w:t>代替</w:t>
      </w:r>
      <w:r w:rsidR="00C61ECB" w:rsidRPr="00892C2F">
        <w:rPr>
          <w:rFonts w:ascii="Century" w:eastAsiaTheme="majorEastAsia" w:hAnsi="Century" w:cs="Times New Roman" w:hint="eastAsia"/>
          <w:color w:val="000000" w:themeColor="text1"/>
        </w:rPr>
        <w:t>の</w:t>
      </w:r>
      <w:r w:rsidR="00734461" w:rsidRPr="00892C2F">
        <w:rPr>
          <w:rFonts w:ascii="Century" w:eastAsiaTheme="majorEastAsia" w:hAnsi="Century" w:cs="Times New Roman" w:hint="eastAsia"/>
          <w:color w:val="000000" w:themeColor="text1"/>
        </w:rPr>
        <w:t>手法</w:t>
      </w:r>
    </w:p>
    <w:p w:rsidR="00A65FDE" w:rsidRPr="00892C2F" w:rsidRDefault="00A65FDE" w:rsidP="00466FDC">
      <w:pPr>
        <w:rPr>
          <w:rFonts w:ascii="Century" w:eastAsia="ＭＳ 明朝" w:hAnsi="Century" w:cs="Times New Roman"/>
          <w:color w:val="000000" w:themeColor="text1"/>
        </w:rPr>
      </w:pPr>
    </w:p>
    <w:p w:rsidR="00A65FDE" w:rsidRPr="00892C2F" w:rsidRDefault="00A65FDE" w:rsidP="00A84C89">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非常時に</w:t>
      </w:r>
      <w:r w:rsidR="00195B8B" w:rsidRPr="00892C2F">
        <w:rPr>
          <w:rFonts w:ascii="Century" w:hAnsi="Century" w:cs="Times New Roman" w:hint="eastAsia"/>
          <w:color w:val="000000" w:themeColor="text1"/>
        </w:rPr>
        <w:t>各省庁が</w:t>
      </w:r>
      <w:r w:rsidRPr="00892C2F">
        <w:rPr>
          <w:rFonts w:ascii="Century" w:hAnsi="Century" w:cs="Times New Roman" w:hint="eastAsia"/>
          <w:color w:val="000000" w:themeColor="text1"/>
        </w:rPr>
        <w:t>中枢機能を維持できなくなる要因</w:t>
      </w:r>
      <w:r w:rsidR="00195B8B" w:rsidRPr="00892C2F">
        <w:rPr>
          <w:rFonts w:ascii="Century" w:hAnsi="Century" w:cs="Times New Roman" w:hint="eastAsia"/>
          <w:color w:val="000000" w:themeColor="text1"/>
        </w:rPr>
        <w:t>について</w:t>
      </w:r>
      <w:r w:rsidR="00A813D2" w:rsidRPr="00892C2F">
        <w:rPr>
          <w:rFonts w:ascii="Century" w:hAnsi="Century" w:cs="Times New Roman" w:hint="eastAsia"/>
          <w:color w:val="000000" w:themeColor="text1"/>
        </w:rPr>
        <w:t>大きく</w:t>
      </w:r>
      <w:r w:rsidR="00A813D2" w:rsidRPr="00892C2F">
        <w:rPr>
          <w:rFonts w:ascii="Century" w:hAnsi="Century" w:cs="Times New Roman" w:hint="eastAsia"/>
          <w:color w:val="000000" w:themeColor="text1"/>
        </w:rPr>
        <w:t>4</w:t>
      </w:r>
      <w:r w:rsidRPr="00892C2F">
        <w:rPr>
          <w:rFonts w:ascii="Century" w:hAnsi="Century" w:cs="Times New Roman" w:hint="eastAsia"/>
          <w:color w:val="000000" w:themeColor="text1"/>
        </w:rPr>
        <w:t>つの要素</w:t>
      </w:r>
      <w:r w:rsidR="00195B8B" w:rsidRPr="00892C2F">
        <w:rPr>
          <w:rFonts w:ascii="Century" w:hAnsi="Century" w:cs="Times New Roman" w:hint="eastAsia"/>
          <w:color w:val="000000" w:themeColor="text1"/>
        </w:rPr>
        <w:t>が考えられ、</w:t>
      </w:r>
      <w:r w:rsidR="00B14381" w:rsidRPr="00892C2F">
        <w:rPr>
          <w:rFonts w:ascii="Century" w:hAnsi="Century" w:cs="Times New Roman" w:hint="eastAsia"/>
          <w:color w:val="000000" w:themeColor="text1"/>
          <w:u w:val="single"/>
        </w:rPr>
        <w:t>代替の手法は、</w:t>
      </w:r>
      <w:r w:rsidR="00B14381" w:rsidRPr="00892C2F">
        <w:rPr>
          <w:rFonts w:ascii="Century" w:hAnsi="Century" w:cs="Times New Roman" w:hint="eastAsia"/>
          <w:color w:val="000000" w:themeColor="text1"/>
          <w:u w:val="single"/>
        </w:rPr>
        <w:t>4</w:t>
      </w:r>
      <w:r w:rsidR="00920D56" w:rsidRPr="00892C2F">
        <w:rPr>
          <w:rFonts w:ascii="Century" w:hAnsi="Century" w:cs="Times New Roman" w:hint="eastAsia"/>
          <w:color w:val="000000" w:themeColor="text1"/>
          <w:u w:val="single"/>
        </w:rPr>
        <w:t>つの要素を踏まえて</w:t>
      </w:r>
      <w:r w:rsidR="009A5FD7" w:rsidRPr="00892C2F">
        <w:rPr>
          <w:rFonts w:ascii="Century" w:hAnsi="Century" w:cs="Times New Roman" w:hint="eastAsia"/>
          <w:color w:val="000000" w:themeColor="text1"/>
          <w:u w:val="single"/>
        </w:rPr>
        <w:t>必要な資源の確保等、</w:t>
      </w:r>
      <w:r w:rsidR="00A84C89" w:rsidRPr="00892C2F">
        <w:rPr>
          <w:rFonts w:ascii="Century" w:hAnsi="Century" w:cs="Times New Roman" w:hint="eastAsia"/>
          <w:color w:val="000000" w:themeColor="text1"/>
          <w:u w:val="single"/>
        </w:rPr>
        <w:t>対応</w:t>
      </w:r>
      <w:r w:rsidR="00195B8B" w:rsidRPr="00892C2F">
        <w:rPr>
          <w:rFonts w:ascii="Century" w:hAnsi="Century" w:cs="Times New Roman" w:hint="eastAsia"/>
          <w:color w:val="000000" w:themeColor="text1"/>
          <w:u w:val="single"/>
        </w:rPr>
        <w:t>の</w:t>
      </w:r>
      <w:r w:rsidR="009A5FD7" w:rsidRPr="00892C2F">
        <w:rPr>
          <w:rFonts w:ascii="Century" w:hAnsi="Century" w:cs="Times New Roman" w:hint="eastAsia"/>
          <w:color w:val="000000" w:themeColor="text1"/>
          <w:u w:val="single"/>
        </w:rPr>
        <w:t>ための</w:t>
      </w:r>
      <w:r w:rsidR="00401DFD" w:rsidRPr="00892C2F">
        <w:rPr>
          <w:rFonts w:ascii="Century" w:hAnsi="Century" w:cs="Times New Roman" w:hint="eastAsia"/>
          <w:color w:val="000000" w:themeColor="text1"/>
          <w:u w:val="single"/>
        </w:rPr>
        <w:t>オペレーション</w:t>
      </w:r>
      <w:r w:rsidR="00195B8B" w:rsidRPr="00892C2F">
        <w:rPr>
          <w:rFonts w:ascii="Century" w:hAnsi="Century" w:cs="Times New Roman" w:hint="eastAsia"/>
          <w:color w:val="000000" w:themeColor="text1"/>
          <w:u w:val="single"/>
        </w:rPr>
        <w:t>を考えていく必要</w:t>
      </w:r>
      <w:r w:rsidR="00195B8B" w:rsidRPr="00892C2F">
        <w:rPr>
          <w:rFonts w:ascii="Century" w:hAnsi="Century" w:cs="Times New Roman" w:hint="eastAsia"/>
          <w:color w:val="000000" w:themeColor="text1"/>
        </w:rPr>
        <w:t>がある。</w:t>
      </w:r>
    </w:p>
    <w:p w:rsidR="00A65FDE" w:rsidRPr="00892C2F" w:rsidRDefault="00A65FDE" w:rsidP="00A65FDE">
      <w:pPr>
        <w:rPr>
          <w:rFonts w:ascii="Century" w:eastAsia="ＭＳ 明朝" w:hAnsi="Century" w:cs="Times New Roman"/>
          <w:color w:val="000000" w:themeColor="text1"/>
        </w:rPr>
      </w:pPr>
    </w:p>
    <w:p w:rsidR="00A65FDE"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A65FDE" w:rsidRPr="00892C2F">
        <w:rPr>
          <w:rFonts w:ascii="Century" w:eastAsia="ＭＳ ゴシック" w:hAnsi="Century" w:cs="Times New Roman" w:hint="eastAsia"/>
          <w:b/>
          <w:color w:val="000000" w:themeColor="text1"/>
        </w:rPr>
        <w:t>中枢機能を維持できなくなる要因</w:t>
      </w:r>
      <w:r w:rsidRPr="00892C2F">
        <w:rPr>
          <w:rFonts w:ascii="Century" w:eastAsia="ＭＳ ゴシック" w:hAnsi="Century" w:cs="Times New Roman" w:hint="eastAsia"/>
          <w:b/>
          <w:color w:val="000000" w:themeColor="text1"/>
        </w:rPr>
        <w:t>】</w:t>
      </w:r>
    </w:p>
    <w:tbl>
      <w:tblPr>
        <w:tblW w:w="8363" w:type="dxa"/>
        <w:tblInd w:w="286" w:type="dxa"/>
        <w:tblCellMar>
          <w:left w:w="0" w:type="dxa"/>
          <w:right w:w="0" w:type="dxa"/>
        </w:tblCellMar>
        <w:tblLook w:val="0420" w:firstRow="1" w:lastRow="0" w:firstColumn="0" w:lastColumn="0" w:noHBand="0" w:noVBand="1"/>
      </w:tblPr>
      <w:tblGrid>
        <w:gridCol w:w="2090"/>
        <w:gridCol w:w="2091"/>
        <w:gridCol w:w="2091"/>
        <w:gridCol w:w="2091"/>
      </w:tblGrid>
      <w:tr w:rsidR="00DD20CE" w:rsidRPr="00892C2F" w:rsidTr="00BD195F">
        <w:trPr>
          <w:trHeight w:val="18"/>
        </w:trPr>
        <w:tc>
          <w:tcPr>
            <w:tcW w:w="20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920D56">
        <w:trPr>
          <w:trHeight w:val="846"/>
        </w:trPr>
        <w:tc>
          <w:tcPr>
            <w:tcW w:w="20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837E70">
            <w:pPr>
              <w:snapToGrid w:val="0"/>
              <w:rPr>
                <w:rFonts w:ascii="Century" w:hAnsi="Century"/>
                <w:color w:val="000000" w:themeColor="text1"/>
                <w:sz w:val="18"/>
              </w:rPr>
            </w:pPr>
            <w:r w:rsidRPr="00892C2F">
              <w:rPr>
                <w:rFonts w:ascii="Century" w:hAnsi="Century" w:hint="eastAsia"/>
                <w:color w:val="000000" w:themeColor="text1"/>
                <w:sz w:val="18"/>
              </w:rPr>
              <w:t>通常時の拠点が使用できず、執務環境が確保された代替拠点</w:t>
            </w:r>
            <w:r w:rsidR="00837E70" w:rsidRPr="00892C2F">
              <w:rPr>
                <w:rFonts w:ascii="Century" w:hAnsi="Century" w:hint="eastAsia"/>
                <w:color w:val="000000" w:themeColor="text1"/>
                <w:sz w:val="18"/>
              </w:rPr>
              <w:t>が十分確保できない</w:t>
            </w:r>
            <w:r w:rsidRPr="00892C2F">
              <w:rPr>
                <w:rFonts w:ascii="Century" w:hAnsi="Century" w:hint="eastAsia"/>
                <w:color w:val="000000" w:themeColor="text1"/>
                <w:sz w:val="18"/>
              </w:rPr>
              <w:t>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6806E8" w:rsidP="00837E70">
            <w:pPr>
              <w:snapToGrid w:val="0"/>
              <w:rPr>
                <w:rFonts w:ascii="Century" w:hAnsi="Century"/>
                <w:color w:val="000000" w:themeColor="text1"/>
                <w:sz w:val="18"/>
              </w:rPr>
            </w:pPr>
            <w:r w:rsidRPr="00892C2F">
              <w:rPr>
                <w:rFonts w:ascii="Century" w:hAnsi="Century" w:hint="eastAsia"/>
                <w:color w:val="000000" w:themeColor="text1"/>
                <w:sz w:val="18"/>
              </w:rPr>
              <w:t>意思決定権限等を有する人員</w:t>
            </w:r>
            <w:r w:rsidR="00837E70" w:rsidRPr="00892C2F">
              <w:rPr>
                <w:rFonts w:ascii="Century" w:hAnsi="Century" w:hint="eastAsia"/>
                <w:color w:val="000000" w:themeColor="text1"/>
                <w:sz w:val="18"/>
              </w:rPr>
              <w:t>が</w:t>
            </w:r>
            <w:r w:rsidR="00A65FDE" w:rsidRPr="00892C2F">
              <w:rPr>
                <w:rFonts w:ascii="Century" w:hAnsi="Century" w:hint="eastAsia"/>
                <w:color w:val="000000" w:themeColor="text1"/>
                <w:sz w:val="18"/>
              </w:rPr>
              <w:t>本人等の</w:t>
            </w:r>
            <w:r w:rsidR="00837E70" w:rsidRPr="00892C2F">
              <w:rPr>
                <w:rFonts w:ascii="Century" w:hAnsi="Century" w:hint="eastAsia"/>
                <w:color w:val="000000" w:themeColor="text1"/>
                <w:sz w:val="18"/>
              </w:rPr>
              <w:t>被災状況や交通途絶により</w:t>
            </w:r>
            <w:r w:rsidR="00A65FDE" w:rsidRPr="00892C2F">
              <w:rPr>
                <w:rFonts w:ascii="Century" w:hAnsi="Century" w:hint="eastAsia"/>
                <w:color w:val="000000" w:themeColor="text1"/>
                <w:sz w:val="18"/>
              </w:rPr>
              <w:t>参集できない場合など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DB5816" w:rsidP="00DB5816">
            <w:pPr>
              <w:snapToGrid w:val="0"/>
              <w:rPr>
                <w:rFonts w:ascii="Century" w:hAnsi="Century"/>
                <w:color w:val="000000" w:themeColor="text1"/>
                <w:sz w:val="18"/>
              </w:rPr>
            </w:pPr>
            <w:r w:rsidRPr="00892C2F">
              <w:rPr>
                <w:rFonts w:ascii="Century" w:hAnsi="Century" w:hint="eastAsia"/>
                <w:color w:val="000000" w:themeColor="text1"/>
                <w:sz w:val="18"/>
              </w:rPr>
              <w:t>職員本人等の被災状況や交通途絶により、職員の参集規模が想定を大きく下回る場合など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3638D4">
            <w:pPr>
              <w:snapToGrid w:val="0"/>
              <w:rPr>
                <w:rFonts w:ascii="Century" w:hAnsi="Century"/>
                <w:color w:val="000000" w:themeColor="text1"/>
                <w:sz w:val="18"/>
              </w:rPr>
            </w:pPr>
            <w:r w:rsidRPr="00892C2F">
              <w:rPr>
                <w:rFonts w:ascii="Century" w:hAnsi="Century" w:hint="eastAsia"/>
                <w:color w:val="000000" w:themeColor="text1"/>
                <w:sz w:val="18"/>
              </w:rPr>
              <w:t>代替拠点で情報システム</w:t>
            </w:r>
            <w:r w:rsidR="003638D4" w:rsidRPr="00892C2F">
              <w:rPr>
                <w:rFonts w:ascii="Century" w:hAnsi="Century" w:hint="eastAsia"/>
                <w:color w:val="000000" w:themeColor="text1"/>
                <w:sz w:val="18"/>
              </w:rPr>
              <w:t>や</w:t>
            </w:r>
            <w:r w:rsidRPr="00892C2F">
              <w:rPr>
                <w:rFonts w:ascii="Century" w:hAnsi="Century" w:hint="eastAsia"/>
                <w:color w:val="000000" w:themeColor="text1"/>
                <w:sz w:val="18"/>
              </w:rPr>
              <w:t>データにアクセスできず、</w:t>
            </w:r>
            <w:r w:rsidR="003638D4" w:rsidRPr="00892C2F">
              <w:rPr>
                <w:rFonts w:ascii="Century" w:hAnsi="Century" w:hint="eastAsia"/>
                <w:color w:val="000000" w:themeColor="text1"/>
                <w:sz w:val="18"/>
              </w:rPr>
              <w:t>回線</w:t>
            </w:r>
            <w:r w:rsidRPr="00892C2F">
              <w:rPr>
                <w:rFonts w:ascii="Century" w:hAnsi="Century" w:hint="eastAsia"/>
                <w:color w:val="000000" w:themeColor="text1"/>
                <w:sz w:val="18"/>
              </w:rPr>
              <w:t>開設</w:t>
            </w:r>
            <w:r w:rsidR="003638D4" w:rsidRPr="00892C2F">
              <w:rPr>
                <w:rFonts w:ascii="Century" w:hAnsi="Century" w:hint="eastAsia"/>
                <w:color w:val="000000" w:themeColor="text1"/>
                <w:sz w:val="18"/>
              </w:rPr>
              <w:t>等に</w:t>
            </w:r>
            <w:r w:rsidRPr="00892C2F">
              <w:rPr>
                <w:rFonts w:ascii="Century" w:hAnsi="Century" w:hint="eastAsia"/>
                <w:color w:val="000000" w:themeColor="text1"/>
                <w:sz w:val="18"/>
              </w:rPr>
              <w:t>時間を要する場合など</w:t>
            </w:r>
          </w:p>
        </w:tc>
      </w:tr>
    </w:tbl>
    <w:p w:rsidR="00A65FDE" w:rsidRPr="00892C2F" w:rsidRDefault="00A65FDE" w:rsidP="00466FDC">
      <w:pPr>
        <w:rPr>
          <w:rFonts w:ascii="Century" w:eastAsia="ＭＳ 明朝" w:hAnsi="Century" w:cs="Times New Roman"/>
          <w:color w:val="000000" w:themeColor="text1"/>
        </w:rPr>
      </w:pPr>
    </w:p>
    <w:p w:rsidR="00EF71C1" w:rsidRPr="00892C2F" w:rsidRDefault="00165BE5" w:rsidP="00466FDC">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Pr="00892C2F">
        <w:rPr>
          <w:rFonts w:ascii="Century" w:eastAsia="ＭＳ 明朝" w:hAnsi="Century" w:cs="Times New Roman" w:hint="eastAsia"/>
          <w:color w:val="000000" w:themeColor="text1"/>
          <w:u w:val="single"/>
        </w:rPr>
        <w:t>施設は</w:t>
      </w:r>
      <w:r w:rsidR="00E0061B" w:rsidRPr="00892C2F">
        <w:rPr>
          <w:rFonts w:ascii="Century" w:eastAsia="ＭＳ 明朝" w:hAnsi="Century" w:cs="Times New Roman" w:hint="eastAsia"/>
          <w:color w:val="000000" w:themeColor="text1"/>
          <w:u w:val="single"/>
        </w:rPr>
        <w:t>、</w:t>
      </w:r>
      <w:r w:rsidR="00EF71C1" w:rsidRPr="00892C2F">
        <w:rPr>
          <w:rFonts w:ascii="Century" w:eastAsia="ＭＳ 明朝" w:hAnsi="Century" w:cs="Times New Roman" w:hint="eastAsia"/>
          <w:color w:val="000000" w:themeColor="text1"/>
          <w:u w:val="single"/>
        </w:rPr>
        <w:t>中央省庁業務継続ガイドラインでは各省庁による確保が前提</w:t>
      </w:r>
      <w:r w:rsidR="00EF71C1" w:rsidRPr="00892C2F">
        <w:rPr>
          <w:rFonts w:ascii="Century" w:eastAsia="ＭＳ 明朝" w:hAnsi="Century" w:cs="Times New Roman" w:hint="eastAsia"/>
          <w:color w:val="000000" w:themeColor="text1"/>
        </w:rPr>
        <w:t>とされ、必要に応じて内閣府が斡旋することとなっている。内閣府では、斡旋に供しうる施設の確保を想定し、各省庁の</w:t>
      </w:r>
      <w:r w:rsidR="00420869" w:rsidRPr="00892C2F">
        <w:rPr>
          <w:rFonts w:ascii="Century" w:eastAsia="ＭＳ 明朝" w:hAnsi="Century" w:cs="Times New Roman" w:hint="eastAsia"/>
          <w:color w:val="000000" w:themeColor="text1"/>
        </w:rPr>
        <w:t>既存施設の</w:t>
      </w:r>
      <w:r w:rsidR="00E17985" w:rsidRPr="00892C2F">
        <w:rPr>
          <w:rFonts w:ascii="Century" w:eastAsia="ＭＳ 明朝" w:hAnsi="Century" w:cs="Times New Roman" w:hint="eastAsia"/>
          <w:color w:val="000000" w:themeColor="text1"/>
        </w:rPr>
        <w:t>現状把握等</w:t>
      </w:r>
      <w:r w:rsidR="00356D28" w:rsidRPr="00892C2F">
        <w:rPr>
          <w:rFonts w:ascii="Century" w:eastAsia="ＭＳ 明朝" w:hAnsi="Century" w:cs="Times New Roman" w:hint="eastAsia"/>
          <w:color w:val="000000" w:themeColor="text1"/>
        </w:rPr>
        <w:t>を進める動きがある。</w:t>
      </w:r>
    </w:p>
    <w:p w:rsidR="003638D4" w:rsidRPr="00892C2F" w:rsidRDefault="00FE06FD" w:rsidP="00EF71C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権限</w:t>
      </w:r>
      <w:r w:rsidR="00920D56" w:rsidRPr="00892C2F">
        <w:rPr>
          <w:rFonts w:ascii="Century" w:eastAsia="ＭＳ 明朝" w:hAnsi="Century" w:cs="Times New Roman" w:hint="eastAsia"/>
          <w:color w:val="000000" w:themeColor="text1"/>
          <w:u w:val="single"/>
        </w:rPr>
        <w:t>及び</w:t>
      </w:r>
      <w:r w:rsidR="00420869" w:rsidRPr="00892C2F">
        <w:rPr>
          <w:rFonts w:ascii="Century" w:eastAsia="ＭＳ 明朝" w:hAnsi="Century" w:cs="Times New Roman" w:hint="eastAsia"/>
          <w:color w:val="000000" w:themeColor="text1"/>
          <w:u w:val="single"/>
        </w:rPr>
        <w:t>人員</w:t>
      </w:r>
      <w:r w:rsidR="00E17985" w:rsidRPr="00892C2F">
        <w:rPr>
          <w:rFonts w:ascii="Century" w:eastAsia="ＭＳ 明朝" w:hAnsi="Century" w:cs="Times New Roman" w:hint="eastAsia"/>
          <w:color w:val="000000" w:themeColor="text1"/>
          <w:u w:val="single"/>
        </w:rPr>
        <w:t>は</w:t>
      </w:r>
      <w:r w:rsidR="00420869"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各省庁が</w:t>
      </w:r>
      <w:r w:rsidR="00E17985" w:rsidRPr="00892C2F">
        <w:rPr>
          <w:rFonts w:ascii="Century" w:eastAsia="ＭＳ 明朝" w:hAnsi="Century" w:cs="Times New Roman" w:hint="eastAsia"/>
          <w:color w:val="000000" w:themeColor="text1"/>
          <w:u w:val="single"/>
        </w:rPr>
        <w:t>、地方支分部局も含め</w:t>
      </w:r>
      <w:r w:rsidR="003638D4" w:rsidRPr="00892C2F">
        <w:rPr>
          <w:rFonts w:ascii="Century" w:eastAsia="ＭＳ 明朝" w:hAnsi="Century" w:cs="Times New Roman" w:hint="eastAsia"/>
          <w:color w:val="000000" w:themeColor="text1"/>
          <w:u w:val="single"/>
        </w:rPr>
        <w:t>た体制</w:t>
      </w:r>
      <w:r w:rsidR="00401DFD" w:rsidRPr="00892C2F">
        <w:rPr>
          <w:rFonts w:ascii="Century" w:eastAsia="ＭＳ 明朝" w:hAnsi="Century" w:cs="Times New Roman" w:hint="eastAsia"/>
          <w:color w:val="000000" w:themeColor="text1"/>
          <w:u w:val="single"/>
        </w:rPr>
        <w:t>について、</w:t>
      </w:r>
      <w:r w:rsidR="00420869" w:rsidRPr="00892C2F">
        <w:rPr>
          <w:rFonts w:ascii="Century" w:eastAsia="ＭＳ 明朝" w:hAnsi="Century" w:cs="Times New Roman" w:hint="eastAsia"/>
          <w:color w:val="000000" w:themeColor="text1"/>
          <w:u w:val="single"/>
        </w:rPr>
        <w:t>非常時における</w:t>
      </w:r>
      <w:r w:rsidRPr="00892C2F">
        <w:rPr>
          <w:rFonts w:ascii="Century" w:eastAsia="ＭＳ 明朝" w:hAnsi="Century" w:cs="Times New Roman" w:hint="eastAsia"/>
          <w:color w:val="000000" w:themeColor="text1"/>
          <w:u w:val="single"/>
        </w:rPr>
        <w:t>権限委任の規定整備</w:t>
      </w:r>
      <w:r w:rsidR="00401DFD" w:rsidRPr="00892C2F">
        <w:rPr>
          <w:rFonts w:ascii="Century" w:eastAsia="ＭＳ 明朝" w:hAnsi="Century" w:cs="Times New Roman" w:hint="eastAsia"/>
          <w:color w:val="000000" w:themeColor="text1"/>
          <w:u w:val="single"/>
        </w:rPr>
        <w:t>を含めて</w:t>
      </w:r>
      <w:r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することと</w:t>
      </w:r>
      <w:r w:rsidR="003638D4" w:rsidRPr="00892C2F">
        <w:rPr>
          <w:rFonts w:ascii="Century" w:eastAsia="ＭＳ 明朝" w:hAnsi="Century" w:cs="Times New Roman" w:hint="eastAsia"/>
          <w:color w:val="000000" w:themeColor="text1"/>
        </w:rPr>
        <w:t>されている</w:t>
      </w:r>
      <w:r w:rsidRPr="00892C2F">
        <w:rPr>
          <w:rFonts w:ascii="Century" w:eastAsia="ＭＳ 明朝" w:hAnsi="Century" w:cs="Times New Roman" w:hint="eastAsia"/>
          <w:color w:val="000000" w:themeColor="text1"/>
        </w:rPr>
        <w:t>。</w:t>
      </w:r>
      <w:r w:rsidR="00920D56" w:rsidRPr="00892C2F">
        <w:rPr>
          <w:rFonts w:ascii="Century" w:eastAsia="ＭＳ 明朝" w:hAnsi="Century" w:cs="Times New Roman" w:hint="eastAsia"/>
          <w:color w:val="000000" w:themeColor="text1"/>
        </w:rPr>
        <w:t>ただし、</w:t>
      </w:r>
      <w:r w:rsidR="003638D4" w:rsidRPr="00892C2F">
        <w:rPr>
          <w:rFonts w:ascii="Century" w:eastAsia="ＭＳ 明朝" w:hAnsi="Century" w:cs="Times New Roman" w:hint="eastAsia"/>
          <w:color w:val="000000" w:themeColor="text1"/>
        </w:rPr>
        <w:t>地方支分部局等が存在しない</w:t>
      </w:r>
      <w:r w:rsidR="000760D3" w:rsidRPr="00892C2F">
        <w:rPr>
          <w:rFonts w:ascii="Century" w:eastAsia="ＭＳ 明朝" w:hAnsi="Century" w:cs="Times New Roman" w:hint="eastAsia"/>
          <w:color w:val="000000" w:themeColor="text1"/>
        </w:rPr>
        <w:t>省庁等もある。</w:t>
      </w:r>
      <w:r w:rsidR="00E0061B" w:rsidRPr="00892C2F">
        <w:rPr>
          <w:rFonts w:ascii="Century" w:eastAsia="ＭＳ 明朝" w:hAnsi="Century" w:cs="Times New Roman" w:hint="eastAsia"/>
          <w:color w:val="000000" w:themeColor="text1"/>
        </w:rPr>
        <w:t>人員</w:t>
      </w:r>
      <w:r w:rsidR="000760D3" w:rsidRPr="00892C2F">
        <w:rPr>
          <w:rFonts w:ascii="Century" w:eastAsia="ＭＳ 明朝" w:hAnsi="Century" w:cs="Times New Roman" w:hint="eastAsia"/>
          <w:color w:val="000000" w:themeColor="text1"/>
        </w:rPr>
        <w:t>は</w:t>
      </w:r>
      <w:r w:rsidR="00E0061B" w:rsidRPr="00892C2F">
        <w:rPr>
          <w:rFonts w:ascii="Century" w:eastAsia="ＭＳ 明朝" w:hAnsi="Century" w:cs="Times New Roman" w:hint="eastAsia"/>
          <w:color w:val="000000" w:themeColor="text1"/>
        </w:rPr>
        <w:t>必要に応じ内閣府が斡旋することも想定</w:t>
      </w:r>
      <w:r w:rsidR="000760D3" w:rsidRPr="00892C2F">
        <w:rPr>
          <w:rFonts w:ascii="Century" w:eastAsia="ＭＳ 明朝" w:hAnsi="Century" w:cs="Times New Roman" w:hint="eastAsia"/>
          <w:color w:val="000000" w:themeColor="text1"/>
        </w:rPr>
        <w:t>されているが、</w:t>
      </w:r>
      <w:r w:rsidR="000760D3" w:rsidRPr="00892C2F">
        <w:rPr>
          <w:rFonts w:ascii="Century" w:eastAsia="ＭＳ 明朝" w:hAnsi="Century" w:cs="Times New Roman" w:hint="eastAsia"/>
          <w:color w:val="000000" w:themeColor="text1"/>
          <w:u w:val="single"/>
        </w:rPr>
        <w:t>地方自治体など外部の人員活用については検討されていない</w:t>
      </w:r>
      <w:r w:rsidR="000760D3" w:rsidRPr="00892C2F">
        <w:rPr>
          <w:rFonts w:ascii="Century" w:eastAsia="ＭＳ 明朝" w:hAnsi="Century" w:cs="Times New Roman" w:hint="eastAsia"/>
          <w:color w:val="000000" w:themeColor="text1"/>
        </w:rPr>
        <w:t>。</w:t>
      </w:r>
    </w:p>
    <w:p w:rsidR="00DB00A4" w:rsidRPr="00892C2F" w:rsidRDefault="00DB00A4" w:rsidP="00EF71C1">
      <w:pPr>
        <w:ind w:firstLineChars="100" w:firstLine="210"/>
        <w:rPr>
          <w:rFonts w:ascii="Century" w:eastAsia="ＭＳ 明朝" w:hAnsi="Century" w:cs="Times New Roman"/>
          <w:color w:val="000000" w:themeColor="text1"/>
        </w:rPr>
      </w:pPr>
    </w:p>
    <w:p w:rsidR="00165BE5" w:rsidRPr="00892C2F" w:rsidRDefault="00401DFD"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なお、</w:t>
      </w:r>
      <w:r w:rsidR="00420869" w:rsidRPr="00892C2F">
        <w:rPr>
          <w:rFonts w:ascii="Century" w:eastAsia="ＭＳ 明朝" w:hAnsi="Century" w:cs="Times New Roman" w:hint="eastAsia"/>
          <w:color w:val="000000" w:themeColor="text1"/>
          <w:u w:val="single"/>
        </w:rPr>
        <w:t>情報インフラは、</w:t>
      </w:r>
      <w:r w:rsidR="003638D4" w:rsidRPr="00892C2F">
        <w:rPr>
          <w:rFonts w:ascii="Century" w:eastAsia="ＭＳ 明朝" w:hAnsi="Century" w:cs="Times New Roman" w:hint="eastAsia"/>
          <w:color w:val="000000" w:themeColor="text1"/>
        </w:rPr>
        <w:t>基本的に必要な業務システムのバックアップ等は各省庁が検討するものとされ</w:t>
      </w:r>
      <w:r w:rsidR="002528A7" w:rsidRPr="00892C2F">
        <w:rPr>
          <w:rFonts w:ascii="Century" w:eastAsia="ＭＳ 明朝" w:hAnsi="Century" w:cs="Times New Roman" w:hint="eastAsia"/>
          <w:color w:val="000000" w:themeColor="text1"/>
        </w:rPr>
        <w:t>、</w:t>
      </w:r>
      <w:r w:rsidR="003638D4" w:rsidRPr="00892C2F">
        <w:rPr>
          <w:rFonts w:ascii="Century" w:eastAsia="ＭＳ 明朝" w:hAnsi="Century" w:cs="Times New Roman" w:hint="eastAsia"/>
          <w:color w:val="000000" w:themeColor="text1"/>
        </w:rPr>
        <w:t>一定の取組みは行われていると考えられるが、</w:t>
      </w:r>
      <w:r w:rsidR="003638D4" w:rsidRPr="00892C2F">
        <w:rPr>
          <w:rFonts w:ascii="Century" w:eastAsia="ＭＳ 明朝" w:hAnsi="Century" w:cs="Times New Roman" w:hint="eastAsia"/>
          <w:color w:val="000000" w:themeColor="text1"/>
          <w:u w:val="single"/>
        </w:rPr>
        <w:t>代替拠点での政府全体としての業務環境</w:t>
      </w:r>
      <w:r w:rsidR="002528A7" w:rsidRPr="00892C2F">
        <w:rPr>
          <w:rFonts w:ascii="Century" w:eastAsia="ＭＳ 明朝" w:hAnsi="Century" w:cs="Times New Roman" w:hint="eastAsia"/>
          <w:color w:val="000000" w:themeColor="text1"/>
          <w:u w:val="single"/>
        </w:rPr>
        <w:t>など、</w:t>
      </w:r>
      <w:r w:rsidR="003638D4" w:rsidRPr="00892C2F">
        <w:rPr>
          <w:rFonts w:ascii="Century" w:eastAsia="ＭＳ 明朝" w:hAnsi="Century" w:cs="Times New Roman" w:hint="eastAsia"/>
          <w:color w:val="000000" w:themeColor="text1"/>
          <w:u w:val="single"/>
        </w:rPr>
        <w:t>今回の調査等</w:t>
      </w:r>
      <w:r w:rsidR="002528A7" w:rsidRPr="00892C2F">
        <w:rPr>
          <w:rFonts w:ascii="Century" w:eastAsia="ＭＳ 明朝" w:hAnsi="Century" w:cs="Times New Roman" w:hint="eastAsia"/>
          <w:color w:val="000000" w:themeColor="text1"/>
          <w:u w:val="single"/>
        </w:rPr>
        <w:t>では現状</w:t>
      </w:r>
      <w:r w:rsidR="00582E06" w:rsidRPr="00892C2F">
        <w:rPr>
          <w:rFonts w:ascii="Century" w:eastAsia="ＭＳ 明朝" w:hAnsi="Century" w:cs="Times New Roman" w:hint="eastAsia"/>
          <w:color w:val="000000" w:themeColor="text1"/>
          <w:u w:val="single"/>
        </w:rPr>
        <w:t>の確認には至らなかった</w:t>
      </w:r>
      <w:r w:rsidR="002528A7" w:rsidRPr="00892C2F">
        <w:rPr>
          <w:rFonts w:ascii="Century" w:eastAsia="ＭＳ 明朝" w:hAnsi="Century" w:cs="Times New Roman" w:hint="eastAsia"/>
          <w:color w:val="000000" w:themeColor="text1"/>
        </w:rPr>
        <w:t>。</w:t>
      </w:r>
    </w:p>
    <w:p w:rsidR="007807C9" w:rsidRPr="00892C2F" w:rsidRDefault="007807C9" w:rsidP="007807C9">
      <w:pPr>
        <w:rPr>
          <w:rFonts w:ascii="Century" w:eastAsia="ＭＳ 明朝" w:hAnsi="Century" w:cs="Times New Roman"/>
          <w:color w:val="000000" w:themeColor="text1"/>
        </w:rPr>
      </w:pPr>
    </w:p>
    <w:p w:rsidR="007807C9" w:rsidRPr="00892C2F" w:rsidRDefault="007807C9" w:rsidP="007807C9">
      <w:pPr>
        <w:rPr>
          <w:rFonts w:ascii="Century" w:eastAsia="ＭＳ 明朝" w:hAnsi="Century" w:cs="Times New Roman"/>
          <w:color w:val="000000" w:themeColor="text1"/>
        </w:rPr>
      </w:pPr>
    </w:p>
    <w:p w:rsidR="00165BE5"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165BE5" w:rsidRPr="00892C2F">
        <w:rPr>
          <w:rFonts w:ascii="Century" w:eastAsia="ＭＳ ゴシック" w:hAnsi="Century" w:cs="Times New Roman" w:hint="eastAsia"/>
          <w:b/>
          <w:color w:val="000000" w:themeColor="text1"/>
        </w:rPr>
        <w:t>首都圏外の代替拠点に関する国の検討状況</w:t>
      </w:r>
      <w:r w:rsidRPr="00892C2F">
        <w:rPr>
          <w:rFonts w:ascii="Century" w:eastAsia="ＭＳ ゴシック" w:hAnsi="Century" w:cs="Times New Roman" w:hint="eastAsia"/>
          <w:b/>
          <w:color w:val="000000" w:themeColor="text1"/>
        </w:rPr>
        <w:t>】</w:t>
      </w:r>
    </w:p>
    <w:tbl>
      <w:tblPr>
        <w:tblW w:w="8505" w:type="dxa"/>
        <w:tblInd w:w="144" w:type="dxa"/>
        <w:tblCellMar>
          <w:left w:w="0" w:type="dxa"/>
          <w:right w:w="0" w:type="dxa"/>
        </w:tblCellMar>
        <w:tblLook w:val="0420" w:firstRow="1" w:lastRow="0" w:firstColumn="0" w:lastColumn="0" w:noHBand="0" w:noVBand="1"/>
      </w:tblPr>
      <w:tblGrid>
        <w:gridCol w:w="1276"/>
        <w:gridCol w:w="1807"/>
        <w:gridCol w:w="1807"/>
        <w:gridCol w:w="1807"/>
        <w:gridCol w:w="1808"/>
      </w:tblGrid>
      <w:tr w:rsidR="00DD20CE" w:rsidRPr="00892C2F" w:rsidTr="00BD195F">
        <w:trPr>
          <w:trHeight w:val="18"/>
        </w:trPr>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65BE5" w:rsidRPr="00892C2F" w:rsidRDefault="00165BE5" w:rsidP="00611A7F">
            <w:pPr>
              <w:snapToGrid w:val="0"/>
              <w:rPr>
                <w:rFonts w:ascii="Century" w:eastAsia="ＭＳ Ｐゴシック" w:hAnsi="Century"/>
                <w:color w:val="000000" w:themeColor="text1"/>
                <w:sz w:val="18"/>
              </w:rPr>
            </w:pP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18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BD195F">
        <w:trPr>
          <w:trHeight w:val="3022"/>
        </w:trPr>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中央省庁</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業務継続</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ガイドライン</w:t>
            </w:r>
          </w:p>
          <w:p w:rsidR="00165BE5" w:rsidRPr="00892C2F" w:rsidRDefault="00165BE5" w:rsidP="00611A7F">
            <w:pPr>
              <w:snapToGrid w:val="0"/>
              <w:rPr>
                <w:rFonts w:ascii="Century" w:eastAsia="ＭＳ Ｐゴシック" w:hAnsi="Century"/>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（関連規定）</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○まずは</w:t>
            </w:r>
            <w:r w:rsidRPr="00892C2F">
              <w:rPr>
                <w:rFonts w:ascii="Century" w:hAnsi="Century" w:hint="eastAsia"/>
                <w:bCs/>
                <w:color w:val="000000" w:themeColor="text1"/>
                <w:sz w:val="18"/>
              </w:rPr>
              <w:t>各府省が管理する施設など</w:t>
            </w:r>
            <w:r w:rsidRPr="00892C2F">
              <w:rPr>
                <w:rFonts w:ascii="Century" w:hAnsi="Century" w:hint="eastAsia"/>
                <w:color w:val="000000" w:themeColor="text1"/>
                <w:sz w:val="18"/>
              </w:rPr>
              <w:t>から検討する。</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○代替庁舎（執務環境）を確保することが困難な場合には、より緊急性の高い業務について、</w:t>
            </w:r>
            <w:r w:rsidRPr="00892C2F">
              <w:rPr>
                <w:rFonts w:ascii="Century" w:hAnsi="Century" w:hint="eastAsia"/>
                <w:bCs/>
                <w:color w:val="000000" w:themeColor="text1"/>
                <w:sz w:val="18"/>
              </w:rPr>
              <w:t>内閣府は、各府省の求めに応じ、庁舎をあっせんする。</w:t>
            </w:r>
          </w:p>
          <w:p w:rsidR="00165BE5" w:rsidRPr="00892C2F" w:rsidRDefault="00165BE5" w:rsidP="00611A7F">
            <w:pPr>
              <w:snapToGrid w:val="0"/>
              <w:rPr>
                <w:rFonts w:ascii="Century" w:hAnsi="Century"/>
                <w:color w:val="000000" w:themeColor="text1"/>
                <w:sz w:val="18"/>
              </w:rPr>
            </w:pP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地方支分部局まで含めた職務代行者を定め</w:t>
            </w:r>
            <w:r w:rsidRPr="00892C2F">
              <w:rPr>
                <w:rFonts w:ascii="Century" w:hAnsi="Century" w:hint="eastAsia"/>
                <w:color w:val="000000" w:themeColor="text1"/>
                <w:sz w:val="18"/>
              </w:rPr>
              <w:t>、職務を代行者に継承する体制を整える。</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○中央省庁の庁舎に登庁できない職員については、</w:t>
            </w:r>
            <w:r w:rsidRPr="00892C2F">
              <w:rPr>
                <w:rFonts w:ascii="Century" w:hAnsi="Century" w:hint="eastAsia"/>
                <w:bCs/>
                <w:color w:val="000000" w:themeColor="text1"/>
                <w:sz w:val="18"/>
              </w:rPr>
              <w:t>近隣の地方支分部局等の庁舎へ参集。（首都圏内の前提）</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職員数が不足する場合には、より優先度の高い業務を実施した後、他の業務等を実施</w:t>
            </w:r>
            <w:r w:rsidRPr="00892C2F">
              <w:rPr>
                <w:rFonts w:ascii="Century" w:hAnsi="Century" w:hint="eastAsia"/>
                <w:color w:val="000000" w:themeColor="text1"/>
                <w:sz w:val="18"/>
              </w:rPr>
              <w:t>。</w:t>
            </w:r>
          </w:p>
        </w:tc>
        <w:tc>
          <w:tcPr>
            <w:tcW w:w="18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○通信について、できるだけ多様な通信手段を確保し、通信網の冗長化を図る必要</w:t>
            </w:r>
            <w:r w:rsidRPr="00892C2F">
              <w:rPr>
                <w:rFonts w:ascii="Century" w:hAnsi="Century" w:hint="eastAsia"/>
                <w:bCs/>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w:t>
            </w:r>
            <w:r w:rsidRPr="00892C2F">
              <w:rPr>
                <w:rFonts w:ascii="Century" w:hAnsi="Century" w:hint="eastAsia"/>
                <w:color w:val="000000" w:themeColor="text1"/>
                <w:sz w:val="18"/>
              </w:rPr>
              <w:t>情報システムについては、</w:t>
            </w:r>
            <w:r w:rsidRPr="00892C2F">
              <w:rPr>
                <w:rFonts w:ascii="Century" w:hAnsi="Century" w:hint="eastAsia"/>
                <w:bCs/>
                <w:color w:val="000000" w:themeColor="text1"/>
                <w:sz w:val="18"/>
              </w:rPr>
              <w:t>非常時優先業務等に係るシステムのバックアップを確保する必要。</w:t>
            </w:r>
          </w:p>
        </w:tc>
      </w:tr>
      <w:tr w:rsidR="00DD20CE" w:rsidRPr="00892C2F" w:rsidTr="00BD195F">
        <w:trPr>
          <w:trHeight w:val="2303"/>
        </w:trPr>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首都圏外の</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代替拠点に</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関する</w:t>
            </w: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取組状況</w:t>
            </w:r>
          </w:p>
          <w:p w:rsidR="00165BE5" w:rsidRPr="00892C2F" w:rsidRDefault="00165BE5" w:rsidP="00611A7F">
            <w:pPr>
              <w:snapToGrid w:val="0"/>
              <w:rPr>
                <w:rFonts w:ascii="Century" w:eastAsia="ＭＳ Ｐゴシック" w:hAnsi="Century"/>
                <w:b/>
                <w:bCs/>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（現状・課題等）</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○首都圏外に支分部局等がある省庁のうち、公表版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で</w:t>
            </w:r>
            <w:r w:rsidRPr="00892C2F">
              <w:rPr>
                <w:rFonts w:ascii="Century" w:hAnsi="Century" w:hint="eastAsia"/>
                <w:bCs/>
                <w:color w:val="000000" w:themeColor="text1"/>
                <w:sz w:val="18"/>
              </w:rPr>
              <w:t>首都圏外の代替拠点に言及があるのは、外務省のみ</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○代替庁舎（執務環境）を確保することが困難な省庁について、</w:t>
            </w:r>
            <w:r w:rsidRPr="00892C2F">
              <w:rPr>
                <w:rFonts w:ascii="Century" w:hAnsi="Century" w:hint="eastAsia"/>
                <w:bCs/>
                <w:color w:val="000000" w:themeColor="text1"/>
                <w:sz w:val="18"/>
              </w:rPr>
              <w:t>内閣府があっせん可能な施設を確保するため、調査中</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支分部局長等への権限委任は、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○首都圏外の</w:t>
            </w:r>
            <w:r w:rsidRPr="00892C2F">
              <w:rPr>
                <w:rFonts w:ascii="Century" w:hAnsi="Century" w:hint="eastAsia"/>
                <w:bCs/>
                <w:color w:val="000000" w:themeColor="text1"/>
                <w:sz w:val="18"/>
              </w:rPr>
              <w:t>代替庁舎への参集計画は、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○職員数によって業務を減らす基準は、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165BE5">
            <w:pPr>
              <w:snapToGrid w:val="0"/>
              <w:rPr>
                <w:rFonts w:ascii="Century" w:hAnsi="Century"/>
                <w:color w:val="000000" w:themeColor="text1"/>
                <w:sz w:val="18"/>
              </w:rPr>
            </w:pPr>
            <w:r w:rsidRPr="00892C2F">
              <w:rPr>
                <w:rFonts w:ascii="Century" w:hAnsi="Century" w:hint="eastAsia"/>
                <w:bCs/>
                <w:color w:val="000000" w:themeColor="text1"/>
                <w:sz w:val="18"/>
              </w:rPr>
              <w:t xml:space="preserve">　　　　　　　　　　　　　　　　　　　　　　　　　　　　　　　　　　　　　　　　　　　　　　　　　　　　　　　　　　　　　　　　　　　　　　　　　　　　　　　　　　　　　　　　　　　　　　　　　　　　　　　　　　　　　　　　　　　　　　　　　　　　　　　　　　　　　　　　　　　　　　　　　　　　　　　　　　　　　　　　　　　　　　　　　　　　　　　　　　　　　　　　　　　</w:t>
            </w:r>
          </w:p>
        </w:tc>
        <w:tc>
          <w:tcPr>
            <w:tcW w:w="18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○執務環境のうち情報インフラの確保は、公表版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○各省庁の非常時優先業務等に必要な情報インフラについて、</w:t>
            </w:r>
            <w:r w:rsidRPr="00892C2F">
              <w:rPr>
                <w:rFonts w:ascii="Century" w:hAnsi="Century" w:hint="eastAsia"/>
                <w:bCs/>
                <w:color w:val="000000" w:themeColor="text1"/>
                <w:sz w:val="18"/>
              </w:rPr>
              <w:t>内閣府は調査を行っていない。</w:t>
            </w:r>
          </w:p>
        </w:tc>
      </w:tr>
    </w:tbl>
    <w:p w:rsidR="00165BE5" w:rsidRPr="00892C2F" w:rsidRDefault="00165BE5" w:rsidP="002528A7">
      <w:pPr>
        <w:ind w:firstLineChars="100" w:firstLine="210"/>
        <w:rPr>
          <w:rFonts w:ascii="Century" w:eastAsia="ＭＳ 明朝" w:hAnsi="Century" w:cs="Times New Roman"/>
          <w:color w:val="000000" w:themeColor="text1"/>
        </w:rPr>
      </w:pPr>
    </w:p>
    <w:p w:rsidR="00A65FDE" w:rsidRPr="00892C2F" w:rsidRDefault="00A65FDE" w:rsidP="00466FDC">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D60A42" w:rsidRPr="00892C2F" w:rsidRDefault="00A76235" w:rsidP="00D60A42">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w:t>
      </w:r>
      <w:r w:rsidR="00C61ECB" w:rsidRPr="00892C2F">
        <w:rPr>
          <w:rFonts w:ascii="Century" w:eastAsiaTheme="majorEastAsia" w:hAnsi="Century" w:cs="Times New Roman" w:hint="eastAsia"/>
          <w:b/>
          <w:color w:val="000000" w:themeColor="text1"/>
          <w:sz w:val="24"/>
        </w:rPr>
        <w:t xml:space="preserve">　</w:t>
      </w:r>
      <w:r w:rsidR="00420869" w:rsidRPr="00892C2F">
        <w:rPr>
          <w:rFonts w:ascii="Century" w:eastAsiaTheme="majorEastAsia" w:hAnsi="Century" w:cs="Times New Roman" w:hint="eastAsia"/>
          <w:b/>
          <w:color w:val="000000" w:themeColor="text1"/>
          <w:sz w:val="24"/>
        </w:rPr>
        <w:t>今後の検討課題</w:t>
      </w:r>
    </w:p>
    <w:p w:rsidR="003D55B5" w:rsidRPr="00892C2F" w:rsidRDefault="003D55B5" w:rsidP="00A76235">
      <w:pPr>
        <w:rPr>
          <w:rFonts w:ascii="Century" w:hAnsi="Century" w:cs="Times New Roman"/>
          <w:color w:val="000000" w:themeColor="text1"/>
        </w:rPr>
      </w:pPr>
    </w:p>
    <w:p w:rsidR="00554682" w:rsidRPr="00892C2F" w:rsidRDefault="00554682"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ア）被災直後の一時的代替</w:t>
      </w:r>
    </w:p>
    <w:p w:rsidR="00554682" w:rsidRPr="00892C2F" w:rsidRDefault="00554682" w:rsidP="00A76235">
      <w:pPr>
        <w:rPr>
          <w:rFonts w:ascii="Century" w:hAnsi="Century" w:cs="Times New Roman"/>
          <w:color w:val="000000" w:themeColor="text1"/>
        </w:rPr>
      </w:pPr>
    </w:p>
    <w:p w:rsidR="007E31D8" w:rsidRPr="00892C2F" w:rsidRDefault="00E828DF" w:rsidP="007E31D8">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w:t>
      </w:r>
      <w:r w:rsidR="009A5FD7" w:rsidRPr="00892C2F">
        <w:rPr>
          <w:rFonts w:ascii="Century" w:eastAsia="ＭＳ 明朝" w:hAnsi="Century" w:cs="Times New Roman" w:hint="eastAsia"/>
          <w:color w:val="000000" w:themeColor="text1"/>
        </w:rPr>
        <w:t>大阪・関西の</w:t>
      </w:r>
      <w:r w:rsidRPr="00892C2F">
        <w:rPr>
          <w:rFonts w:ascii="Century" w:eastAsia="ＭＳ 明朝" w:hAnsi="Century" w:cs="Times New Roman" w:hint="eastAsia"/>
          <w:color w:val="000000" w:themeColor="text1"/>
        </w:rPr>
        <w:t>既存の人員体制をもととした一時的代替</w:t>
      </w:r>
      <w:r w:rsidR="007E31D8" w:rsidRPr="00892C2F">
        <w:rPr>
          <w:rFonts w:ascii="Century" w:eastAsia="ＭＳ 明朝" w:hAnsi="Century" w:cs="Times New Roman" w:hint="eastAsia"/>
          <w:color w:val="000000" w:themeColor="text1"/>
        </w:rPr>
        <w:t>として</w:t>
      </w:r>
      <w:r w:rsidRPr="00892C2F">
        <w:rPr>
          <w:rFonts w:ascii="Century" w:eastAsia="ＭＳ 明朝" w:hAnsi="Century" w:cs="Times New Roman" w:hint="eastAsia"/>
          <w:color w:val="000000" w:themeColor="text1"/>
        </w:rPr>
        <w:t>は、中央省庁の職員が代替拠点に移動して業務を開始するまでの間に行うべき業務</w:t>
      </w:r>
      <w:r w:rsidR="007E31D8" w:rsidRPr="00892C2F">
        <w:rPr>
          <w:rFonts w:ascii="Century" w:eastAsia="ＭＳ 明朝" w:hAnsi="Century" w:cs="Times New Roman" w:hint="eastAsia"/>
          <w:color w:val="000000" w:themeColor="text1"/>
        </w:rPr>
        <w:t>を確認し、</w:t>
      </w:r>
      <w:r w:rsidRPr="00892C2F">
        <w:rPr>
          <w:rFonts w:ascii="Century" w:eastAsia="ＭＳ 明朝" w:hAnsi="Century" w:cs="Times New Roman" w:hint="eastAsia"/>
          <w:color w:val="000000" w:themeColor="text1"/>
        </w:rPr>
        <w:t>必要</w:t>
      </w:r>
      <w:r w:rsidR="009A5FD7" w:rsidRPr="00892C2F">
        <w:rPr>
          <w:rFonts w:ascii="Century" w:eastAsia="ＭＳ 明朝" w:hAnsi="Century" w:cs="Times New Roman" w:hint="eastAsia"/>
          <w:color w:val="000000" w:themeColor="text1"/>
        </w:rPr>
        <w:t>となる</w:t>
      </w:r>
      <w:r w:rsidR="00195B8B" w:rsidRPr="00892C2F">
        <w:rPr>
          <w:rFonts w:ascii="Century" w:eastAsia="ＭＳ 明朝" w:hAnsi="Century" w:cs="Times New Roman" w:hint="eastAsia"/>
          <w:color w:val="000000" w:themeColor="text1"/>
        </w:rPr>
        <w:t>資源</w:t>
      </w:r>
      <w:r w:rsidRPr="00892C2F">
        <w:rPr>
          <w:rFonts w:ascii="Century" w:eastAsia="ＭＳ 明朝" w:hAnsi="Century" w:cs="Times New Roman" w:hint="eastAsia"/>
          <w:color w:val="000000" w:themeColor="text1"/>
        </w:rPr>
        <w:t>など大阪・関西における代替可能性を踏まえたうえで</w:t>
      </w:r>
      <w:r w:rsidR="007E31D8" w:rsidRPr="00892C2F">
        <w:rPr>
          <w:rFonts w:ascii="Century" w:eastAsia="ＭＳ 明朝" w:hAnsi="Century" w:cs="Times New Roman" w:hint="eastAsia"/>
          <w:color w:val="000000" w:themeColor="text1"/>
        </w:rPr>
        <w:t>、</w:t>
      </w:r>
      <w:r w:rsidR="000760D3" w:rsidRPr="00892C2F">
        <w:rPr>
          <w:rFonts w:ascii="Century" w:eastAsia="ＭＳ 明朝" w:hAnsi="Century" w:cs="Times New Roman" w:hint="eastAsia"/>
          <w:color w:val="000000" w:themeColor="text1"/>
          <w:u w:val="single"/>
        </w:rPr>
        <w:t>取り組みやすいところ</w:t>
      </w:r>
      <w:r w:rsidR="007E31D8" w:rsidRPr="00892C2F">
        <w:rPr>
          <w:rFonts w:ascii="Century" w:eastAsia="ＭＳ 明朝" w:hAnsi="Century" w:cs="Times New Roman" w:hint="eastAsia"/>
          <w:color w:val="000000" w:themeColor="text1"/>
          <w:u w:val="single"/>
        </w:rPr>
        <w:t>から</w:t>
      </w:r>
      <w:r w:rsidR="000C67BA" w:rsidRPr="00892C2F">
        <w:rPr>
          <w:rFonts w:ascii="Century" w:eastAsia="ＭＳ 明朝" w:hAnsi="Century" w:cs="Times New Roman" w:hint="eastAsia"/>
          <w:color w:val="000000" w:themeColor="text1"/>
          <w:u w:val="single"/>
        </w:rPr>
        <w:t>バックアップの</w:t>
      </w:r>
      <w:r w:rsidRPr="00892C2F">
        <w:rPr>
          <w:rFonts w:ascii="Century" w:eastAsia="ＭＳ 明朝" w:hAnsi="Century" w:cs="Times New Roman" w:hint="eastAsia"/>
          <w:color w:val="000000" w:themeColor="text1"/>
          <w:u w:val="single"/>
        </w:rPr>
        <w:t>対象業務</w:t>
      </w:r>
      <w:r w:rsidR="007E31D8"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決</w:t>
      </w:r>
      <w:r w:rsidR="007E31D8" w:rsidRPr="00892C2F">
        <w:rPr>
          <w:rFonts w:ascii="Century" w:eastAsia="ＭＳ 明朝" w:hAnsi="Century" w:cs="Times New Roman" w:hint="eastAsia"/>
          <w:color w:val="000000" w:themeColor="text1"/>
          <w:u w:val="single"/>
        </w:rPr>
        <w:t>めて実践</w:t>
      </w:r>
      <w:r w:rsidR="007E31D8" w:rsidRPr="00892C2F">
        <w:rPr>
          <w:rFonts w:ascii="Century" w:eastAsia="ＭＳ 明朝" w:hAnsi="Century" w:cs="Times New Roman" w:hint="eastAsia"/>
          <w:color w:val="000000" w:themeColor="text1"/>
        </w:rPr>
        <w:t>していくという進め方が考えられる。</w:t>
      </w:r>
    </w:p>
    <w:p w:rsidR="00E828DF" w:rsidRPr="00892C2F" w:rsidRDefault="00A3405E" w:rsidP="00A3405E">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そのうえで、</w:t>
      </w:r>
      <w:r w:rsidRPr="00892C2F">
        <w:rPr>
          <w:rFonts w:ascii="Century" w:eastAsia="ＭＳ 明朝" w:hAnsi="Century" w:cs="Times New Roman" w:hint="eastAsia"/>
          <w:color w:val="000000" w:themeColor="text1"/>
          <w:u w:val="single"/>
        </w:rPr>
        <w:t>具体的な</w:t>
      </w:r>
      <w:r w:rsidR="007E31D8" w:rsidRPr="00892C2F">
        <w:rPr>
          <w:rFonts w:ascii="Century" w:eastAsia="ＭＳ 明朝" w:hAnsi="Century" w:cs="Times New Roman" w:hint="eastAsia"/>
          <w:color w:val="000000" w:themeColor="text1"/>
          <w:u w:val="single"/>
        </w:rPr>
        <w:t>業務</w:t>
      </w:r>
      <w:r w:rsidR="00E828DF" w:rsidRPr="00892C2F">
        <w:rPr>
          <w:rFonts w:ascii="Century" w:eastAsia="ＭＳ 明朝" w:hAnsi="Century" w:cs="Times New Roman" w:hint="eastAsia"/>
          <w:color w:val="000000" w:themeColor="text1"/>
          <w:u w:val="single"/>
        </w:rPr>
        <w:t>に沿っ</w:t>
      </w:r>
      <w:r w:rsidRPr="00892C2F">
        <w:rPr>
          <w:rFonts w:ascii="Century" w:eastAsia="ＭＳ 明朝" w:hAnsi="Century" w:cs="Times New Roman" w:hint="eastAsia"/>
          <w:color w:val="000000" w:themeColor="text1"/>
          <w:u w:val="single"/>
        </w:rPr>
        <w:t>た</w:t>
      </w:r>
      <w:r w:rsidR="00E828DF" w:rsidRPr="00892C2F">
        <w:rPr>
          <w:rFonts w:ascii="Century" w:eastAsia="ＭＳ 明朝" w:hAnsi="Century" w:cs="Times New Roman" w:hint="eastAsia"/>
          <w:color w:val="000000" w:themeColor="text1"/>
          <w:u w:val="single"/>
        </w:rPr>
        <w:t>訓練の実施、関係機関とのネットワークづくりや非常時の連絡・調整体制の確認など、実効性を確保するための取組み</w:t>
      </w:r>
      <w:r w:rsidRPr="00892C2F">
        <w:rPr>
          <w:rFonts w:ascii="Century" w:eastAsia="ＭＳ 明朝" w:hAnsi="Century" w:cs="Times New Roman" w:hint="eastAsia"/>
          <w:color w:val="000000" w:themeColor="text1"/>
          <w:u w:val="single"/>
        </w:rPr>
        <w:t>を具体的に</w:t>
      </w:r>
      <w:r w:rsidR="0096004E"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していくことが課題となる</w:t>
      </w:r>
      <w:r w:rsidR="00E828DF" w:rsidRPr="00892C2F">
        <w:rPr>
          <w:rFonts w:ascii="Century" w:eastAsia="ＭＳ 明朝" w:hAnsi="Century" w:cs="Times New Roman" w:hint="eastAsia"/>
          <w:color w:val="000000" w:themeColor="text1"/>
        </w:rPr>
        <w:t>。</w:t>
      </w:r>
    </w:p>
    <w:p w:rsidR="00E875CB" w:rsidRPr="00892C2F" w:rsidRDefault="00E875CB" w:rsidP="00E875CB">
      <w:pPr>
        <w:rPr>
          <w:rFonts w:ascii="Century" w:eastAsiaTheme="majorEastAsia" w:hAnsi="Century" w:cs="Times New Roman"/>
          <w:color w:val="000000" w:themeColor="text1"/>
        </w:rPr>
      </w:pPr>
    </w:p>
    <w:p w:rsidR="000C67BA" w:rsidRPr="00892C2F" w:rsidRDefault="000C67BA" w:rsidP="000C67BA">
      <w:pPr>
        <w:rPr>
          <w:rFonts w:ascii="Century" w:hAnsi="Century" w:cs="Times New Roman"/>
          <w:color w:val="000000" w:themeColor="text1"/>
        </w:rPr>
      </w:pPr>
      <w:r w:rsidRPr="00892C2F">
        <w:rPr>
          <w:rFonts w:ascii="Century" w:hAnsi="Century" w:cs="Times New Roman" w:hint="eastAsia"/>
          <w:color w:val="000000" w:themeColor="text1"/>
        </w:rPr>
        <w:t xml:space="preserve">　</w:t>
      </w:r>
      <w:r w:rsidR="002672B3" w:rsidRPr="00892C2F">
        <w:rPr>
          <w:rFonts w:ascii="Century" w:hAnsi="Century" w:cs="Times New Roman" w:hint="eastAsia"/>
          <w:color w:val="000000" w:themeColor="text1"/>
        </w:rPr>
        <w:t>これらについて</w:t>
      </w:r>
      <w:r w:rsidR="000760D3" w:rsidRPr="00892C2F">
        <w:rPr>
          <w:rFonts w:ascii="Century" w:hAnsi="Century" w:cs="Times New Roman" w:hint="eastAsia"/>
          <w:color w:val="000000" w:themeColor="text1"/>
        </w:rPr>
        <w:t>国レベルでの</w:t>
      </w:r>
      <w:r w:rsidRPr="00892C2F">
        <w:rPr>
          <w:rFonts w:ascii="Century" w:hAnsi="Century" w:cs="Times New Roman" w:hint="eastAsia"/>
          <w:color w:val="000000" w:themeColor="text1"/>
        </w:rPr>
        <w:t>検討のスピードアップを求め</w:t>
      </w:r>
      <w:r w:rsidR="007E31D8" w:rsidRPr="00892C2F">
        <w:rPr>
          <w:rFonts w:ascii="Century" w:hAnsi="Century" w:cs="Times New Roman" w:hint="eastAsia"/>
          <w:color w:val="000000" w:themeColor="text1"/>
        </w:rPr>
        <w:t>ていくうえで、</w:t>
      </w:r>
      <w:r w:rsidR="00195B8B" w:rsidRPr="00892C2F">
        <w:rPr>
          <w:rFonts w:ascii="Century" w:hAnsi="Century" w:cs="Times New Roman" w:hint="eastAsia"/>
          <w:color w:val="000000" w:themeColor="text1"/>
        </w:rPr>
        <w:t>検討イメージ</w:t>
      </w:r>
      <w:r w:rsidR="009A5FD7" w:rsidRPr="00892C2F">
        <w:rPr>
          <w:rFonts w:ascii="Century" w:hAnsi="Century" w:cs="Times New Roman" w:hint="eastAsia"/>
          <w:color w:val="000000" w:themeColor="text1"/>
        </w:rPr>
        <w:t>として</w:t>
      </w:r>
      <w:r w:rsidR="007E31D8" w:rsidRPr="00892C2F">
        <w:rPr>
          <w:rFonts w:ascii="Century" w:hAnsi="Century" w:cs="Times New Roman" w:hint="eastAsia"/>
          <w:color w:val="000000" w:themeColor="text1"/>
        </w:rPr>
        <w:t>参考に</w:t>
      </w:r>
      <w:r w:rsidR="00A3405E" w:rsidRPr="00892C2F">
        <w:rPr>
          <w:rFonts w:ascii="Century" w:hAnsi="Century" w:cs="Times New Roman" w:hint="eastAsia"/>
          <w:color w:val="000000" w:themeColor="text1"/>
        </w:rPr>
        <w:t>資する</w:t>
      </w:r>
      <w:r w:rsidR="007E31D8" w:rsidRPr="00892C2F">
        <w:rPr>
          <w:rFonts w:ascii="Century" w:hAnsi="Century" w:cs="Times New Roman" w:hint="eastAsia"/>
          <w:color w:val="000000" w:themeColor="text1"/>
        </w:rPr>
        <w:t>よう</w:t>
      </w:r>
      <w:r w:rsidR="009A5FD7" w:rsidRPr="00892C2F">
        <w:rPr>
          <w:rFonts w:ascii="Century" w:hAnsi="Century" w:cs="Times New Roman" w:hint="eastAsia"/>
          <w:color w:val="000000" w:themeColor="text1"/>
        </w:rPr>
        <w:t>、</w:t>
      </w:r>
      <w:r w:rsidRPr="00892C2F">
        <w:rPr>
          <w:rFonts w:ascii="Century" w:hAnsi="Century" w:cs="Times New Roman" w:hint="eastAsia"/>
          <w:color w:val="000000" w:themeColor="text1"/>
        </w:rPr>
        <w:t>災害情報収集・公表に関する業務を</w:t>
      </w:r>
      <w:r w:rsidR="009A5FD7" w:rsidRPr="00892C2F">
        <w:rPr>
          <w:rFonts w:ascii="Century" w:hAnsi="Century" w:cs="Times New Roman" w:hint="eastAsia"/>
          <w:color w:val="000000" w:themeColor="text1"/>
        </w:rPr>
        <w:t>事例に</w:t>
      </w:r>
      <w:r w:rsidR="002E680B" w:rsidRPr="00892C2F">
        <w:rPr>
          <w:rFonts w:ascii="Century" w:hAnsi="Century" w:cs="Times New Roman" w:hint="eastAsia"/>
          <w:color w:val="000000" w:themeColor="text1"/>
        </w:rPr>
        <w:t>動きを</w:t>
      </w:r>
      <w:r w:rsidR="009A5FD7" w:rsidRPr="00892C2F">
        <w:rPr>
          <w:rFonts w:ascii="Century" w:hAnsi="Century" w:cs="Times New Roman" w:hint="eastAsia"/>
          <w:color w:val="000000" w:themeColor="text1"/>
        </w:rPr>
        <w:t>整理した。</w:t>
      </w:r>
    </w:p>
    <w:p w:rsidR="000C67BA" w:rsidRPr="00892C2F" w:rsidRDefault="000C67BA" w:rsidP="00E875CB">
      <w:pPr>
        <w:rPr>
          <w:rFonts w:ascii="Century" w:eastAsiaTheme="majorEastAsia" w:hAnsi="Century" w:cs="Times New Roman"/>
          <w:color w:val="000000" w:themeColor="text1"/>
        </w:rPr>
      </w:pPr>
    </w:p>
    <w:p w:rsidR="00E875CB" w:rsidRPr="00892C2F" w:rsidRDefault="00E875CB" w:rsidP="00E875CB">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E539F9" w:rsidRPr="00892C2F">
        <w:rPr>
          <w:rFonts w:ascii="Century" w:eastAsiaTheme="majorEastAsia" w:hAnsi="Century" w:cs="Times New Roman" w:hint="eastAsia"/>
          <w:color w:val="000000" w:themeColor="text1"/>
        </w:rPr>
        <w:t>検討イメージ</w:t>
      </w:r>
      <w:r w:rsidRPr="00892C2F">
        <w:rPr>
          <w:rFonts w:ascii="Century" w:eastAsiaTheme="majorEastAsia" w:hAnsi="Century" w:cs="Times New Roman" w:hint="eastAsia"/>
          <w:color w:val="000000" w:themeColor="text1"/>
        </w:rPr>
        <w:t>】</w:t>
      </w:r>
      <w:r w:rsidR="000C67BA" w:rsidRPr="00892C2F">
        <w:rPr>
          <w:rFonts w:ascii="Century" w:eastAsiaTheme="majorEastAsia" w:hAnsi="Century" w:cs="Times New Roman" w:hint="eastAsia"/>
          <w:color w:val="000000" w:themeColor="text1"/>
        </w:rPr>
        <w:t>災害情報収集・公表業務について</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rPr>
          <w:trHeight w:val="6227"/>
        </w:trPr>
        <w:tc>
          <w:tcPr>
            <w:tcW w:w="8755" w:type="dxa"/>
          </w:tcPr>
          <w:p w:rsidR="0060656D" w:rsidRPr="00892C2F" w:rsidRDefault="00AB3907" w:rsidP="0060656D">
            <w:pPr>
              <w:ind w:firstLineChars="100" w:firstLine="210"/>
              <w:rPr>
                <w:rFonts w:ascii="Century" w:eastAsia="ＭＳ 明朝" w:hAnsi="Century" w:cs="Times New Roman"/>
                <w:color w:val="000000" w:themeColor="text1"/>
                <w:sz w:val="18"/>
                <w:szCs w:val="18"/>
              </w:rPr>
            </w:pPr>
            <w:r w:rsidRPr="00892C2F">
              <w:rPr>
                <w:rFonts w:ascii="Century" w:eastAsia="ＭＳ 明朝" w:hAnsi="Century" w:cs="Times New Roman" w:hint="eastAsia"/>
                <w:color w:val="000000" w:themeColor="text1"/>
              </w:rPr>
              <w:t>首都圏</w:t>
            </w:r>
            <w:r w:rsidR="007100A9"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大災害が発生し、</w:t>
            </w:r>
            <w:r w:rsidR="00E875CB" w:rsidRPr="00892C2F">
              <w:rPr>
                <w:rFonts w:ascii="Century" w:eastAsia="ＭＳ 明朝" w:hAnsi="Century" w:cs="Times New Roman" w:hint="eastAsia"/>
                <w:color w:val="000000" w:themeColor="text1"/>
              </w:rPr>
              <w:t>中央省庁が</w:t>
            </w:r>
            <w:r w:rsidRPr="00892C2F">
              <w:rPr>
                <w:rFonts w:ascii="Century" w:eastAsia="ＭＳ 明朝" w:hAnsi="Century" w:cs="Times New Roman" w:hint="eastAsia"/>
                <w:color w:val="000000" w:themeColor="text1"/>
              </w:rPr>
              <w:t>首都圏内の代替拠点に移ることが決まった場合</w:t>
            </w:r>
            <w:r w:rsidR="00E875CB" w:rsidRPr="00892C2F">
              <w:rPr>
                <w:rFonts w:ascii="Century" w:eastAsia="ＭＳ 明朝" w:hAnsi="Century" w:cs="Times New Roman" w:hint="eastAsia"/>
                <w:color w:val="000000" w:themeColor="text1"/>
              </w:rPr>
              <w:t>、平日昼間</w:t>
            </w:r>
            <w:r w:rsidRPr="00892C2F">
              <w:rPr>
                <w:rFonts w:ascii="Century" w:eastAsia="ＭＳ 明朝" w:hAnsi="Century" w:cs="Times New Roman" w:hint="eastAsia"/>
                <w:color w:val="000000" w:themeColor="text1"/>
              </w:rPr>
              <w:t>で</w:t>
            </w:r>
            <w:r w:rsidR="007100A9" w:rsidRPr="00892C2F">
              <w:rPr>
                <w:rFonts w:ascii="Century" w:eastAsia="ＭＳ 明朝" w:hAnsi="Century" w:cs="Times New Roman" w:hint="eastAsia"/>
                <w:color w:val="000000" w:themeColor="text1"/>
              </w:rPr>
              <w:t>あったとして</w:t>
            </w:r>
            <w:r w:rsidRPr="00892C2F">
              <w:rPr>
                <w:rFonts w:ascii="Century" w:eastAsia="ＭＳ 明朝" w:hAnsi="Century" w:cs="Times New Roman" w:hint="eastAsia"/>
                <w:color w:val="000000" w:themeColor="text1"/>
              </w:rPr>
              <w:t>も、職員の移動・参集が一斉に完了できるものではない。</w:t>
            </w:r>
            <w:r w:rsidR="00E875CB" w:rsidRPr="00892C2F">
              <w:rPr>
                <w:rFonts w:ascii="Century" w:eastAsia="ＭＳ 明朝" w:hAnsi="Century" w:cs="Times New Roman" w:hint="eastAsia"/>
                <w:color w:val="000000" w:themeColor="text1"/>
              </w:rPr>
              <w:t>事前に想定・訓練をして</w:t>
            </w:r>
            <w:r w:rsidRPr="00892C2F">
              <w:rPr>
                <w:rFonts w:ascii="Century" w:eastAsia="ＭＳ 明朝" w:hAnsi="Century" w:cs="Times New Roman" w:hint="eastAsia"/>
                <w:color w:val="000000" w:themeColor="text1"/>
              </w:rPr>
              <w:t>いて</w:t>
            </w:r>
            <w:r w:rsidR="00E875CB" w:rsidRPr="00892C2F">
              <w:rPr>
                <w:rFonts w:ascii="Century" w:eastAsia="ＭＳ 明朝" w:hAnsi="Century" w:cs="Times New Roman" w:hint="eastAsia"/>
                <w:color w:val="000000" w:themeColor="text1"/>
              </w:rPr>
              <w:t>も、実際の災害時に円滑に移行が完了するとは限らない。</w:t>
            </w:r>
            <w:r w:rsidR="0060656D" w:rsidRPr="00892C2F">
              <w:rPr>
                <w:rFonts w:ascii="Century" w:eastAsia="ＭＳ 明朝" w:hAnsi="Century" w:cs="Times New Roman" w:hint="eastAsia"/>
                <w:color w:val="000000" w:themeColor="text1"/>
                <w:sz w:val="18"/>
                <w:szCs w:val="18"/>
              </w:rPr>
              <w:t>（※１）</w:t>
            </w:r>
          </w:p>
          <w:p w:rsidR="00E875CB" w:rsidRPr="00892C2F" w:rsidRDefault="00E875CB" w:rsidP="00205676">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被災直後は、関係機関等との連絡調整、情報収集</w:t>
            </w:r>
            <w:r w:rsidR="007100A9"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政府内での情報共有が業務として比重が高いと考えられるが、</w:t>
            </w:r>
            <w:r w:rsidR="00E0500E" w:rsidRPr="00892C2F">
              <w:rPr>
                <w:rFonts w:ascii="Century" w:eastAsia="ＭＳ 明朝" w:hAnsi="Century" w:cs="Times New Roman" w:hint="eastAsia"/>
                <w:color w:val="000000" w:themeColor="text1"/>
              </w:rPr>
              <w:t>各省庁の人員が</w:t>
            </w:r>
            <w:r w:rsidRPr="00892C2F">
              <w:rPr>
                <w:rFonts w:ascii="Century" w:eastAsia="ＭＳ 明朝" w:hAnsi="Century" w:cs="Times New Roman" w:hint="eastAsia"/>
                <w:color w:val="000000" w:themeColor="text1"/>
              </w:rPr>
              <w:t>先遣組、移動中</w:t>
            </w:r>
            <w:r w:rsidR="00E0061B" w:rsidRPr="00892C2F">
              <w:rPr>
                <w:rFonts w:ascii="Century" w:eastAsia="ＭＳ 明朝" w:hAnsi="Century" w:cs="Times New Roman" w:hint="eastAsia"/>
                <w:color w:val="000000" w:themeColor="text1"/>
              </w:rPr>
              <w:t>、残存組と</w:t>
            </w:r>
            <w:r w:rsidR="00E0500E" w:rsidRPr="00892C2F">
              <w:rPr>
                <w:rFonts w:ascii="Century" w:eastAsia="ＭＳ 明朝" w:hAnsi="Century" w:cs="Times New Roman" w:hint="eastAsia"/>
                <w:color w:val="000000" w:themeColor="text1"/>
              </w:rPr>
              <w:t>分散し、</w:t>
            </w:r>
            <w:r w:rsidR="00E0061B" w:rsidRPr="00892C2F">
              <w:rPr>
                <w:rFonts w:ascii="Century" w:eastAsia="ＭＳ 明朝" w:hAnsi="Century" w:cs="Times New Roman" w:hint="eastAsia"/>
                <w:color w:val="000000" w:themeColor="text1"/>
              </w:rPr>
              <w:t>組織が流動的な中では、組織内の連絡調整も容易ではないと</w:t>
            </w:r>
            <w:r w:rsidRPr="00892C2F">
              <w:rPr>
                <w:rFonts w:ascii="Century" w:eastAsia="ＭＳ 明朝" w:hAnsi="Century" w:cs="Times New Roman" w:hint="eastAsia"/>
                <w:color w:val="000000" w:themeColor="text1"/>
              </w:rPr>
              <w:t>考えられる。</w:t>
            </w:r>
          </w:p>
          <w:p w:rsidR="00205676" w:rsidRPr="00892C2F" w:rsidRDefault="00205676" w:rsidP="00205676">
            <w:pPr>
              <w:ind w:firstLineChars="100" w:firstLine="210"/>
              <w:rPr>
                <w:rFonts w:ascii="Century" w:eastAsia="ＭＳ 明朝" w:hAnsi="Century" w:cs="Times New Roman"/>
                <w:color w:val="000000" w:themeColor="text1"/>
              </w:rPr>
            </w:pPr>
          </w:p>
          <w:p w:rsidR="00B8482E" w:rsidRPr="00892C2F" w:rsidRDefault="00E875CB"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拠点</w:t>
            </w:r>
            <w:r w:rsidR="007100A9" w:rsidRPr="00892C2F">
              <w:rPr>
                <w:rFonts w:ascii="Century" w:eastAsia="ＭＳ 明朝" w:hAnsi="Century" w:cs="Times New Roman" w:hint="eastAsia"/>
                <w:color w:val="000000" w:themeColor="text1"/>
                <w:u w:val="single"/>
              </w:rPr>
              <w:t>での</w:t>
            </w:r>
            <w:r w:rsidR="002718B0" w:rsidRPr="00892C2F">
              <w:rPr>
                <w:rFonts w:ascii="Century" w:eastAsia="ＭＳ 明朝" w:hAnsi="Century" w:cs="Times New Roman" w:hint="eastAsia"/>
                <w:color w:val="000000" w:themeColor="text1"/>
                <w:u w:val="single"/>
              </w:rPr>
              <w:t>政府拠点確立までの間、各省庁が情報収集や連絡調整</w:t>
            </w:r>
            <w:r w:rsidR="00AB3907" w:rsidRPr="00892C2F">
              <w:rPr>
                <w:rFonts w:ascii="Century" w:eastAsia="ＭＳ 明朝" w:hAnsi="Century" w:cs="Times New Roman" w:hint="eastAsia"/>
                <w:color w:val="000000" w:themeColor="text1"/>
                <w:u w:val="single"/>
              </w:rPr>
              <w:t>に関する業務を</w:t>
            </w:r>
            <w:r w:rsidRPr="00892C2F">
              <w:rPr>
                <w:rFonts w:ascii="Century" w:eastAsia="ＭＳ 明朝" w:hAnsi="Century" w:cs="Times New Roman" w:hint="eastAsia"/>
                <w:color w:val="000000" w:themeColor="text1"/>
                <w:u w:val="single"/>
              </w:rPr>
              <w:t>大阪・関西</w:t>
            </w:r>
            <w:r w:rsidR="002718B0" w:rsidRPr="00892C2F">
              <w:rPr>
                <w:rFonts w:ascii="Century" w:eastAsia="ＭＳ 明朝" w:hAnsi="Century" w:cs="Times New Roman" w:hint="eastAsia"/>
                <w:color w:val="000000" w:themeColor="text1"/>
                <w:u w:val="single"/>
              </w:rPr>
              <w:t>の</w:t>
            </w:r>
            <w:r w:rsidR="00E0061B" w:rsidRPr="00892C2F">
              <w:rPr>
                <w:rFonts w:ascii="Century" w:eastAsia="ＭＳ 明朝" w:hAnsi="Century" w:cs="Times New Roman" w:hint="eastAsia"/>
                <w:color w:val="000000" w:themeColor="text1"/>
                <w:u w:val="single"/>
              </w:rPr>
              <w:t>機関で</w:t>
            </w:r>
            <w:r w:rsidR="00AB3907"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し、集約</w:t>
            </w:r>
            <w:r w:rsidRPr="00892C2F">
              <w:rPr>
                <w:rFonts w:ascii="Century" w:eastAsia="ＭＳ 明朝" w:hAnsi="Century" w:cs="Times New Roman" w:hint="eastAsia"/>
                <w:color w:val="000000" w:themeColor="text1"/>
              </w:rPr>
              <w:t>す</w:t>
            </w:r>
            <w:r w:rsidR="00E0061B" w:rsidRPr="00892C2F">
              <w:rPr>
                <w:rFonts w:ascii="Century" w:eastAsia="ＭＳ 明朝" w:hAnsi="Century" w:cs="Times New Roman" w:hint="eastAsia"/>
                <w:color w:val="000000" w:themeColor="text1"/>
              </w:rPr>
              <w:t>ることで</w:t>
            </w:r>
            <w:r w:rsidRPr="00892C2F">
              <w:rPr>
                <w:rFonts w:ascii="Century" w:eastAsia="ＭＳ 明朝" w:hAnsi="Century" w:cs="Times New Roman" w:hint="eastAsia"/>
                <w:color w:val="000000" w:themeColor="text1"/>
              </w:rPr>
              <w:t>、政府全体の情報管理体制が明確になる</w:t>
            </w:r>
            <w:r w:rsidR="00E0061B" w:rsidRPr="00892C2F">
              <w:rPr>
                <w:rFonts w:ascii="Century" w:eastAsia="ＭＳ 明朝" w:hAnsi="Century" w:cs="Times New Roman" w:hint="eastAsia"/>
                <w:color w:val="000000" w:themeColor="text1"/>
              </w:rPr>
              <w:t>。また、首都圏の中で各省庁が連絡調整等の体制確保を図るよりも確実性・安定性が向上する</w:t>
            </w:r>
            <w:r w:rsidR="008E6A59" w:rsidRPr="00892C2F">
              <w:rPr>
                <w:rFonts w:ascii="Century" w:eastAsia="ＭＳ 明朝" w:hAnsi="Century" w:cs="Times New Roman" w:hint="eastAsia"/>
                <w:color w:val="000000" w:themeColor="text1"/>
              </w:rPr>
              <w:t>。</w:t>
            </w:r>
            <w:r w:rsidR="007100A9" w:rsidRPr="00892C2F">
              <w:rPr>
                <w:rFonts w:ascii="Century" w:eastAsia="ＭＳ 明朝" w:hAnsi="Century" w:cs="Times New Roman" w:hint="eastAsia"/>
                <w:color w:val="000000" w:themeColor="text1"/>
                <w:sz w:val="18"/>
                <w:szCs w:val="18"/>
              </w:rPr>
              <w:t>（※</w:t>
            </w:r>
            <w:r w:rsidR="007100A9" w:rsidRPr="00892C2F">
              <w:rPr>
                <w:rFonts w:ascii="Century" w:eastAsia="ＭＳ 明朝" w:hAnsi="Century" w:cs="Times New Roman" w:hint="eastAsia"/>
                <w:color w:val="000000" w:themeColor="text1"/>
                <w:sz w:val="18"/>
                <w:szCs w:val="18"/>
              </w:rPr>
              <w:t>2</w:t>
            </w:r>
            <w:r w:rsidR="007100A9" w:rsidRPr="00892C2F">
              <w:rPr>
                <w:rFonts w:ascii="Century" w:eastAsia="ＭＳ 明朝" w:hAnsi="Century" w:cs="Times New Roman" w:hint="eastAsia"/>
                <w:color w:val="000000" w:themeColor="text1"/>
                <w:sz w:val="18"/>
                <w:szCs w:val="18"/>
              </w:rPr>
              <w:t>）</w:t>
            </w:r>
          </w:p>
          <w:p w:rsidR="00E875CB" w:rsidRPr="00892C2F" w:rsidRDefault="0060656D"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さらに</w:t>
            </w:r>
            <w:r w:rsidR="008E6A59" w:rsidRPr="00892C2F">
              <w:rPr>
                <w:rFonts w:ascii="Century" w:eastAsia="ＭＳ 明朝" w:hAnsi="Century" w:cs="Times New Roman" w:hint="eastAsia"/>
                <w:color w:val="000000" w:themeColor="text1"/>
              </w:rPr>
              <w:t>、</w:t>
            </w:r>
            <w:r w:rsidR="00E875CB" w:rsidRPr="00892C2F">
              <w:rPr>
                <w:rFonts w:ascii="Century" w:eastAsia="ＭＳ 明朝" w:hAnsi="Century" w:cs="Times New Roman" w:hint="eastAsia"/>
                <w:color w:val="000000" w:themeColor="text1"/>
                <w:u w:val="single"/>
              </w:rPr>
              <w:t>各省庁の</w:t>
            </w:r>
            <w:r w:rsidR="002718B0" w:rsidRPr="00892C2F">
              <w:rPr>
                <w:rFonts w:ascii="Century" w:eastAsia="ＭＳ 明朝" w:hAnsi="Century" w:cs="Times New Roman" w:hint="eastAsia"/>
                <w:color w:val="000000" w:themeColor="text1"/>
                <w:u w:val="single"/>
              </w:rPr>
              <w:t>本庁</w:t>
            </w:r>
            <w:r w:rsidR="00E875CB" w:rsidRPr="00892C2F">
              <w:rPr>
                <w:rFonts w:ascii="Century" w:eastAsia="ＭＳ 明朝" w:hAnsi="Century" w:cs="Times New Roman" w:hint="eastAsia"/>
                <w:color w:val="000000" w:themeColor="text1"/>
                <w:u w:val="single"/>
              </w:rPr>
              <w:t>職員は移動や代替拠点での体制整備に注力</w:t>
            </w:r>
            <w:r w:rsidR="00E875CB" w:rsidRPr="00892C2F">
              <w:rPr>
                <w:rFonts w:ascii="Century" w:eastAsia="ＭＳ 明朝" w:hAnsi="Century" w:cs="Times New Roman" w:hint="eastAsia"/>
                <w:color w:val="000000" w:themeColor="text1"/>
              </w:rPr>
              <w:t>することができ、</w:t>
            </w:r>
            <w:r w:rsidR="002718B0" w:rsidRPr="00892C2F">
              <w:rPr>
                <w:rFonts w:ascii="Century" w:eastAsia="ＭＳ 明朝" w:hAnsi="Century" w:cs="Times New Roman" w:hint="eastAsia"/>
                <w:color w:val="000000" w:themeColor="text1"/>
              </w:rPr>
              <w:t>情報収集や連絡調整に関する業務以外の</w:t>
            </w:r>
            <w:r w:rsidR="00E875CB" w:rsidRPr="00892C2F">
              <w:rPr>
                <w:rFonts w:ascii="Century" w:eastAsia="ＭＳ 明朝" w:hAnsi="Century" w:cs="Times New Roman" w:hint="eastAsia"/>
                <w:color w:val="000000" w:themeColor="text1"/>
              </w:rPr>
              <w:t>非常時優先業務の早期再開につながる。</w:t>
            </w:r>
          </w:p>
          <w:p w:rsidR="008A0AE2" w:rsidRPr="00892C2F" w:rsidRDefault="008A0AE2" w:rsidP="00E875CB">
            <w:pPr>
              <w:rPr>
                <w:rFonts w:ascii="Century" w:eastAsia="ＭＳ 明朝" w:hAnsi="Century" w:cs="Times New Roman"/>
                <w:color w:val="000000" w:themeColor="text1"/>
              </w:rPr>
            </w:pPr>
          </w:p>
          <w:p w:rsidR="00E875CB" w:rsidRPr="00892C2F" w:rsidRDefault="002718B0" w:rsidP="0060656D">
            <w:pP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rPr>
              <w:t xml:space="preserve">　各省庁は、支分部局をはじめとした大阪・関西における情報収集チーム</w:t>
            </w:r>
            <w:r w:rsidR="00F93E9A" w:rsidRPr="00892C2F">
              <w:rPr>
                <w:rFonts w:ascii="Century" w:eastAsia="ＭＳ 明朝" w:hAnsi="Century" w:cs="Times New Roman" w:hint="eastAsia"/>
                <w:color w:val="000000" w:themeColor="text1"/>
              </w:rPr>
              <w:t>の体制や関係機関との調整手法についてあらかじめ定めておき、</w:t>
            </w:r>
            <w:r w:rsidR="00F93E9A" w:rsidRPr="00892C2F">
              <w:rPr>
                <w:rFonts w:ascii="Century" w:eastAsia="ＭＳ 明朝" w:hAnsi="Century" w:cs="Times New Roman" w:hint="eastAsia"/>
                <w:color w:val="000000" w:themeColor="text1"/>
                <w:u w:val="single"/>
              </w:rPr>
              <w:t>首都圏に大災害が発生した場合は、</w:t>
            </w:r>
            <w:r w:rsidR="008E6A59" w:rsidRPr="00892C2F">
              <w:rPr>
                <w:rFonts w:ascii="Century" w:eastAsia="ＭＳ 明朝" w:hAnsi="Century" w:cs="Times New Roman" w:hint="eastAsia"/>
                <w:color w:val="000000" w:themeColor="text1"/>
                <w:u w:val="single"/>
              </w:rPr>
              <w:t>本庁からの連絡</w:t>
            </w:r>
            <w:r w:rsidR="003F6B61" w:rsidRPr="00892C2F">
              <w:rPr>
                <w:rFonts w:ascii="Century" w:eastAsia="ＭＳ 明朝" w:hAnsi="Century" w:cs="Times New Roman" w:hint="eastAsia"/>
                <w:color w:val="000000" w:themeColor="text1"/>
                <w:u w:val="single"/>
              </w:rPr>
              <w:t>の有無に関わらず、自動的に</w:t>
            </w:r>
            <w:r w:rsidR="00F93E9A" w:rsidRPr="00892C2F">
              <w:rPr>
                <w:rFonts w:ascii="Century" w:eastAsia="ＭＳ 明朝" w:hAnsi="Century" w:cs="Times New Roman" w:hint="eastAsia"/>
                <w:color w:val="000000" w:themeColor="text1"/>
                <w:u w:val="single"/>
              </w:rPr>
              <w:t>大阪・関西における情報収集チーム</w:t>
            </w:r>
            <w:r w:rsidR="00E0061B" w:rsidRPr="00892C2F">
              <w:rPr>
                <w:rFonts w:ascii="Century" w:eastAsia="ＭＳ 明朝" w:hAnsi="Century" w:cs="Times New Roman" w:hint="eastAsia"/>
                <w:color w:val="000000" w:themeColor="text1"/>
                <w:u w:val="single"/>
              </w:rPr>
              <w:t>で</w:t>
            </w:r>
            <w:r w:rsidR="008E6A59" w:rsidRPr="00892C2F">
              <w:rPr>
                <w:rFonts w:ascii="Century" w:eastAsia="ＭＳ 明朝" w:hAnsi="Century" w:cs="Times New Roman" w:hint="eastAsia"/>
                <w:color w:val="000000" w:themeColor="text1"/>
                <w:u w:val="single"/>
              </w:rPr>
              <w:t>直ちに業務を開始</w:t>
            </w:r>
            <w:r w:rsidR="008E6A59" w:rsidRPr="00892C2F">
              <w:rPr>
                <w:rFonts w:ascii="Century" w:eastAsia="ＭＳ 明朝" w:hAnsi="Century" w:cs="Times New Roman" w:hint="eastAsia"/>
                <w:color w:val="000000" w:themeColor="text1"/>
              </w:rPr>
              <w:t>できる体制を整備しておく。</w:t>
            </w:r>
          </w:p>
          <w:p w:rsidR="00CB282F" w:rsidRPr="00892C2F" w:rsidRDefault="00CB282F" w:rsidP="00B56850">
            <w:pPr>
              <w:snapToGrid w:val="0"/>
              <w:ind w:left="540" w:hangingChars="300" w:hanging="540"/>
              <w:rPr>
                <w:rFonts w:ascii="Century" w:eastAsia="ＭＳ 明朝" w:hAnsi="Century" w:cs="Times New Roman"/>
                <w:color w:val="000000" w:themeColor="text1"/>
                <w:sz w:val="18"/>
              </w:rPr>
            </w:pPr>
          </w:p>
          <w:p w:rsidR="0081692C" w:rsidRPr="00892C2F" w:rsidRDefault="00E875CB" w:rsidP="007100A9">
            <w:pPr>
              <w:snapToGrid w:val="0"/>
              <w:ind w:left="540" w:hangingChars="300" w:hanging="54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w:t>
            </w:r>
            <w:r w:rsidR="0060656D" w:rsidRPr="00892C2F">
              <w:rPr>
                <w:rFonts w:ascii="Century" w:eastAsia="ＭＳ 明朝" w:hAnsi="Century" w:cs="Times New Roman" w:hint="eastAsia"/>
                <w:color w:val="000000" w:themeColor="text1"/>
                <w:sz w:val="18"/>
              </w:rPr>
              <w:t>１　日本取引所の事例（</w:t>
            </w:r>
            <w:r w:rsidR="0060656D" w:rsidRPr="00892C2F">
              <w:rPr>
                <w:rFonts w:ascii="Century" w:eastAsia="ＭＳ 明朝" w:hAnsi="Century" w:cs="Times New Roman" w:hint="eastAsia"/>
                <w:color w:val="000000" w:themeColor="text1"/>
                <w:sz w:val="18"/>
              </w:rPr>
              <w:t xml:space="preserve">3 (2) </w:t>
            </w:r>
            <w:r w:rsidR="0060656D" w:rsidRPr="00892C2F">
              <w:rPr>
                <w:rFonts w:ascii="Century" w:eastAsia="ＭＳ 明朝" w:hAnsi="Century" w:cs="Times New Roman" w:hint="eastAsia"/>
                <w:color w:val="000000" w:themeColor="text1"/>
                <w:sz w:val="18"/>
              </w:rPr>
              <w:t>①経済分野の調査等結果参照）のように、民間では交通機関の混乱</w:t>
            </w:r>
            <w:r w:rsidR="00E0500E" w:rsidRPr="00892C2F">
              <w:rPr>
                <w:rFonts w:ascii="Century" w:eastAsia="ＭＳ 明朝" w:hAnsi="Century" w:cs="Times New Roman" w:hint="eastAsia"/>
                <w:color w:val="000000" w:themeColor="text1"/>
                <w:sz w:val="18"/>
              </w:rPr>
              <w:t>や移動に伴う危険</w:t>
            </w:r>
            <w:r w:rsidR="0060656D" w:rsidRPr="00892C2F">
              <w:rPr>
                <w:rFonts w:ascii="Century" w:eastAsia="ＭＳ 明朝" w:hAnsi="Century" w:cs="Times New Roman" w:hint="eastAsia"/>
                <w:color w:val="000000" w:themeColor="text1"/>
                <w:sz w:val="18"/>
              </w:rPr>
              <w:t>等を想定した首都圏外でのバックアップ拠点構築の例がみられる。</w:t>
            </w:r>
          </w:p>
          <w:p w:rsidR="00E875CB" w:rsidRPr="00892C2F" w:rsidRDefault="007100A9" w:rsidP="007100A9">
            <w:pPr>
              <w:spacing w:line="220" w:lineRule="exact"/>
              <w:ind w:left="600" w:hangingChars="300" w:hanging="600"/>
              <w:jc w:val="left"/>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757568" behindDoc="0" locked="0" layoutInCell="1" allowOverlap="1" wp14:anchorId="1335394E" wp14:editId="7BE427CB">
                      <wp:simplePos x="0" y="0"/>
                      <wp:positionH relativeFrom="column">
                        <wp:posOffset>3754120</wp:posOffset>
                      </wp:positionH>
                      <wp:positionV relativeFrom="paragraph">
                        <wp:posOffset>287223</wp:posOffset>
                      </wp:positionV>
                      <wp:extent cx="1720850" cy="219075"/>
                      <wp:effectExtent l="0" t="0" r="12700" b="9525"/>
                      <wp:wrapNone/>
                      <wp:docPr id="57" name="テキスト ボックス 57"/>
                      <wp:cNvGraphicFramePr/>
                      <a:graphic xmlns:a="http://schemas.openxmlformats.org/drawingml/2006/main">
                        <a:graphicData uri="http://schemas.microsoft.com/office/word/2010/wordprocessingShape">
                          <wps:wsp>
                            <wps:cNvSpPr txBox="1"/>
                            <wps:spPr>
                              <a:xfrm>
                                <a:off x="0" y="0"/>
                                <a:ext cx="1720850" cy="219075"/>
                              </a:xfrm>
                              <a:prstGeom prst="rect">
                                <a:avLst/>
                              </a:prstGeom>
                              <a:noFill/>
                              <a:ln w="6350">
                                <a:noFill/>
                              </a:ln>
                              <a:effectLst/>
                            </wps:spPr>
                            <wps:txbx>
                              <w:txbxContent>
                                <w:p w:rsidR="00006FC5" w:rsidRPr="00460EBF" w:rsidRDefault="00006FC5" w:rsidP="007100A9">
                                  <w:pPr>
                                    <w:ind w:firstLineChars="100" w:firstLine="180"/>
                                    <w:rPr>
                                      <w:sz w:val="18"/>
                                      <w:szCs w:val="18"/>
                                    </w:rPr>
                                  </w:pPr>
                                  <w:r>
                                    <w:rPr>
                                      <w:rFonts w:hint="eastAsia"/>
                                      <w:sz w:val="18"/>
                                      <w:szCs w:val="18"/>
                                    </w:rPr>
                                    <w:t xml:space="preserve">検討イメージ　</w:t>
                                  </w:r>
                                  <w:r w:rsidRPr="00460EBF">
                                    <w:rPr>
                                      <w:rFonts w:hint="eastAsia"/>
                                      <w:sz w:val="18"/>
                                      <w:szCs w:val="18"/>
                                    </w:rPr>
                                    <w:t>次頁に続く</w:t>
                                  </w:r>
                                  <w:r>
                                    <w:rPr>
                                      <w:rFonts w:hint="eastAsia"/>
                                      <w:sz w:val="18"/>
                                      <w:szCs w:val="18"/>
                                    </w:rPr>
                                    <w:t>→</w:t>
                                  </w:r>
                                </w:p>
                                <w:p w:rsidR="00006FC5" w:rsidRPr="00460EBF" w:rsidRDefault="00006FC5" w:rsidP="007100A9">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35394E" id="テキスト ボックス 57" o:spid="_x0000_s1085" type="#_x0000_t202" style="position:absolute;left:0;text-align:left;margin-left:295.6pt;margin-top:22.6pt;width:135.5pt;height:17.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2yDtTQIAAGoEAAAOAAAAZHJzL2Uyb0RvYy54bWysVMFu2zAMvQ/YPwi6L3YypGmNOEXWIsOA oC2QDj0rshwbsERNUmJnxwYY+hH7hWHnfY9/ZJQcp1u307CLTInkk/ge6ellIyuyE8aWoFI6HMSU CMUhK9UmpR/vF2/OKbGOqYxVoERK98LSy9nrV9NaJ2IEBVSZMARBlE1qndLCOZ1EkeWFkMwOQAuF zhyMZA63ZhNlhtWILqtoFMdnUQ0m0wa4sBZPrzsnnQX8PBfc3ea5FY5UKcW3ubCasK79Gs2mLNkY pouSH5/B/uEVkpUKLz1BXTPHyNaUf0DJkhuwkLsBBxlBnpdchBqwmmH8oppVwbQItSA5Vp9osv8P lt/s7gwps5SOJ5QoJlGj9vClffzWPv5oD0+kPXxtD4f28TvuCcYgYbW2CeatNGa65h00KHx/bvHQ 89DkRvovVkjQj9TvT3SLxhHukyaj+HyMLo6+0fAinow9TPScrY117wVI4o2UGpQzsMx2S+u60D7E X6ZgUVZVkLRSpE7p2VuE/82D4JXyJyI0xxHGV9S93FuuWTcdJRd9WWvI9litga6BrOaLEp+0ZNbd MYMdg1XgFLhbXPIK8Go4WpQUYD7/7dzHo5DopaTGDkyp/bRlRlBSfVAosW/X3jC9se4NtZVXgE09 xPnSPJiYYFzVm7kB+YDDMfe3oIspjnel1PXmlevmAIeLi/k8BGFTauaWaqW5h/ZEeYLvmwdm9FEF h/rdQN+bLHkhRhfbkT7fOsjLoJQntmMRFfYbbOig9XH4/MT8ug9Rz7+I2U8AAAD//wMAUEsDBBQA BgAIAAAAIQAi+H3R3gAAAAkBAAAPAAAAZHJzL2Rvd25yZXYueG1sTI/LTsQwDEX3SPxDZCR2TNqK eZW6I8Rjx3MACXZpE9qKxKmatFP+HrOClW356Pq42M3OiskMofOEkC4SEIZqrztqEF5fbs82IEJU pJX1ZBC+TYBdeXxUqFz7Az2baR8bwSEUcoXQxtjnUoa6NU6Fhe8N8e7TD05FHodG6kEdONxZmSXJ SjrVEV9oVW+uWlN/7UeHYN/DcFcl8WO6bu7j06Mc327SB8TTk/nyAkQ0c/yD4Vef1aFkp8qPpIOw CMttmjGKcL7kysBmlXFTIay3a5BlIf9/UP4AAAD//wMAUEsBAi0AFAAGAAgAAAAhALaDOJL+AAAA 4QEAABMAAAAAAAAAAAAAAAAAAAAAAFtDb250ZW50X1R5cGVzXS54bWxQSwECLQAUAAYACAAAACEA OP0h/9YAAACUAQAACwAAAAAAAAAAAAAAAAAvAQAAX3JlbHMvLnJlbHNQSwECLQAUAAYACAAAACEA TNsg7U0CAABqBAAADgAAAAAAAAAAAAAAAAAuAgAAZHJzL2Uyb0RvYy54bWxQSwECLQAUAAYACAAA ACEAIvh90d4AAAAJAQAADwAAAAAAAAAAAAAAAACnBAAAZHJzL2Rvd25yZXYueG1sUEsFBgAAAAAE AAQA8wAAALIFAAAAAA== " filled="f" stroked="f" strokeweight=".5pt">
                      <v:textbox inset="0,0,0,0">
                        <w:txbxContent>
                          <w:p w:rsidR="00006FC5" w:rsidRPr="00460EBF" w:rsidRDefault="00006FC5" w:rsidP="007100A9">
                            <w:pPr>
                              <w:ind w:firstLineChars="100" w:firstLine="180"/>
                              <w:rPr>
                                <w:sz w:val="18"/>
                                <w:szCs w:val="18"/>
                              </w:rPr>
                            </w:pPr>
                            <w:r>
                              <w:rPr>
                                <w:rFonts w:hint="eastAsia"/>
                                <w:sz w:val="18"/>
                                <w:szCs w:val="18"/>
                              </w:rPr>
                              <w:t xml:space="preserve">検討イメージ　</w:t>
                            </w:r>
                            <w:r w:rsidRPr="00460EBF">
                              <w:rPr>
                                <w:rFonts w:hint="eastAsia"/>
                                <w:sz w:val="18"/>
                                <w:szCs w:val="18"/>
                              </w:rPr>
                              <w:t>次頁に続く</w:t>
                            </w:r>
                            <w:r>
                              <w:rPr>
                                <w:rFonts w:hint="eastAsia"/>
                                <w:sz w:val="18"/>
                                <w:szCs w:val="18"/>
                              </w:rPr>
                              <w:t>→</w:t>
                            </w:r>
                          </w:p>
                          <w:p w:rsidR="00006FC5" w:rsidRPr="00460EBF" w:rsidRDefault="00006FC5" w:rsidP="007100A9">
                            <w:pPr>
                              <w:rPr>
                                <w:sz w:val="18"/>
                                <w:szCs w:val="18"/>
                              </w:rPr>
                            </w:pPr>
                          </w:p>
                        </w:txbxContent>
                      </v:textbox>
                    </v:shape>
                  </w:pict>
                </mc:Fallback>
              </mc:AlternateContent>
            </w:r>
            <w:r w:rsidR="0081692C" w:rsidRPr="00892C2F">
              <w:rPr>
                <w:rFonts w:ascii="Century" w:eastAsia="ＭＳ 明朝" w:hAnsi="Century" w:cs="Times New Roman" w:hint="eastAsia"/>
                <w:color w:val="000000" w:themeColor="text1"/>
                <w:sz w:val="18"/>
              </w:rPr>
              <w:t xml:space="preserve">※２　</w:t>
            </w:r>
            <w:r w:rsidR="0081692C" w:rsidRPr="00892C2F">
              <w:rPr>
                <w:rFonts w:ascii="Century" w:hAnsi="Century" w:hint="eastAsia"/>
                <w:color w:val="000000" w:themeColor="text1"/>
                <w:sz w:val="18"/>
                <w:szCs w:val="18"/>
              </w:rPr>
              <w:t>指定公共機関や関係団体等が大阪・関西のバックアップ拠点で業務継続を図ることが多く想定されることからも、政府側の窓口が大阪・関西にあることは望ましい。</w:t>
            </w:r>
          </w:p>
          <w:p w:rsidR="00DA4C11" w:rsidRPr="00892C2F" w:rsidRDefault="005B2F09" w:rsidP="00664AEA">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（大阪・関西での業務実施のイメージ）</w:t>
            </w:r>
          </w:p>
          <w:p w:rsidR="00D31A94" w:rsidRPr="00892C2F" w:rsidRDefault="006748F4" w:rsidP="006D52A9">
            <w:pPr>
              <w:rPr>
                <w:rFonts w:asciiTheme="minorEastAsia" w:hAnsiTheme="minorEastAsia" w:cs="Times New Roman"/>
                <w:color w:val="000000" w:themeColor="text1"/>
              </w:rPr>
            </w:pPr>
            <w:r w:rsidRPr="00892C2F">
              <w:rPr>
                <w:rFonts w:asciiTheme="minorEastAsia" w:hAnsiTheme="minorEastAsia" w:cs="Times New Roman" w:hint="eastAsia"/>
                <w:b/>
                <w:color w:val="000000" w:themeColor="text1"/>
              </w:rPr>
              <w:t xml:space="preserve">　</w:t>
            </w:r>
            <w:r w:rsidRPr="00892C2F">
              <w:rPr>
                <w:rFonts w:asciiTheme="minorEastAsia" w:hAnsiTheme="minorEastAsia" w:cs="Times New Roman" w:hint="eastAsia"/>
                <w:color w:val="000000" w:themeColor="text1"/>
              </w:rPr>
              <w:t>政府が代替拠点に移行</w:t>
            </w:r>
            <w:r w:rsidR="00D31A94" w:rsidRPr="00892C2F">
              <w:rPr>
                <w:rFonts w:asciiTheme="minorEastAsia" w:hAnsiTheme="minorEastAsia" w:cs="Times New Roman" w:hint="eastAsia"/>
                <w:color w:val="000000" w:themeColor="text1"/>
              </w:rPr>
              <w:t>する際、</w:t>
            </w:r>
            <w:r w:rsidRPr="00892C2F">
              <w:rPr>
                <w:rFonts w:asciiTheme="minorEastAsia" w:hAnsiTheme="minorEastAsia" w:cs="Times New Roman" w:hint="eastAsia"/>
                <w:color w:val="000000" w:themeColor="text1"/>
              </w:rPr>
              <w:t>大阪・関西が情報収集や連絡調整</w:t>
            </w:r>
            <w:r w:rsidR="00D31A94" w:rsidRPr="00892C2F">
              <w:rPr>
                <w:rFonts w:asciiTheme="minorEastAsia" w:hAnsiTheme="minorEastAsia" w:cs="Times New Roman" w:hint="eastAsia"/>
                <w:color w:val="000000" w:themeColor="text1"/>
              </w:rPr>
              <w:t>の集約機能を担う。</w:t>
            </w:r>
          </w:p>
          <w:p w:rsidR="00D31A94" w:rsidRPr="00892C2F" w:rsidRDefault="00D31A94" w:rsidP="00D31A94">
            <w:pPr>
              <w:rPr>
                <w:rFonts w:asciiTheme="minorEastAsia" w:hAnsiTheme="minorEastAsia" w:cs="Times New Roman"/>
                <w:color w:val="000000" w:themeColor="text1"/>
              </w:rPr>
            </w:pPr>
            <w:r w:rsidRPr="00892C2F">
              <w:rPr>
                <w:rFonts w:asciiTheme="minorEastAsia" w:hAnsiTheme="minorEastAsia" w:cs="Times New Roman" w:hint="eastAsia"/>
                <w:color w:val="000000" w:themeColor="text1"/>
              </w:rPr>
              <w:t xml:space="preserve">　具体的には、総合防災情報システムの運営業務として情報入力の進行管理を行う。</w:t>
            </w:r>
          </w:p>
          <w:p w:rsidR="00E0500E" w:rsidRPr="00892C2F" w:rsidRDefault="00E0500E" w:rsidP="00D31A94">
            <w:pPr>
              <w:rPr>
                <w:rFonts w:ascii="Century" w:eastAsiaTheme="majorEastAsia" w:hAnsi="Century" w:cs="Times New Roman"/>
                <w:color w:val="000000" w:themeColor="text1"/>
              </w:rPr>
            </w:pPr>
          </w:p>
          <w:p w:rsidR="000760D3" w:rsidRPr="00892C2F" w:rsidRDefault="000760D3" w:rsidP="00664AEA">
            <w:pPr>
              <w:rPr>
                <w:rFonts w:ascii="Century" w:eastAsia="ＭＳ ゴシック" w:hAnsi="Century" w:cs="Times New Roman"/>
                <w:b/>
                <w:color w:val="000000" w:themeColor="text1"/>
              </w:rPr>
            </w:pPr>
            <w:r w:rsidRPr="00892C2F">
              <w:rPr>
                <w:rFonts w:ascii="Century" w:eastAsia="ＭＳ ゴシック" w:hAnsi="Century" w:cs="Times New Roman" w:hint="eastAsia"/>
                <w:color w:val="000000" w:themeColor="text1"/>
              </w:rPr>
              <w:t xml:space="preserve">　</w:t>
            </w:r>
            <w:r w:rsidRPr="00892C2F">
              <w:rPr>
                <w:rFonts w:ascii="Century" w:eastAsia="ＭＳ ゴシック" w:hAnsi="Century" w:cs="Times New Roman" w:hint="eastAsia"/>
                <w:b/>
                <w:color w:val="000000" w:themeColor="text1"/>
              </w:rPr>
              <w:t xml:space="preserve">　　　　</w:t>
            </w:r>
            <w:r w:rsidR="003C2E4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 xml:space="preserve">〔現　状〕　　　　　　　　　　</w:t>
            </w:r>
            <w:r w:rsidR="00CB282F" w:rsidRPr="00892C2F">
              <w:rPr>
                <w:rFonts w:ascii="Century" w:eastAsia="ＭＳ ゴシック" w:hAnsi="Century" w:cs="Times New Roman" w:hint="eastAsia"/>
                <w:b/>
                <w:color w:val="000000" w:themeColor="text1"/>
              </w:rPr>
              <w:t xml:space="preserve">　　</w:t>
            </w:r>
            <w:r w:rsidR="006748F4" w:rsidRPr="00892C2F">
              <w:rPr>
                <w:rFonts w:ascii="Century" w:eastAsia="ＭＳ ゴシック" w:hAnsi="Century" w:cs="Times New Roman" w:hint="eastAsia"/>
                <w:b/>
                <w:color w:val="000000" w:themeColor="text1"/>
              </w:rPr>
              <w:t xml:space="preserve">　</w:t>
            </w:r>
            <w:r w:rsidR="00CB282F" w:rsidRPr="00892C2F">
              <w:rPr>
                <w:rFonts w:ascii="Century" w:eastAsia="ＭＳ ゴシック" w:hAnsi="Century" w:cs="Times New Roman" w:hint="eastAsia"/>
                <w:b/>
                <w:color w:val="000000" w:themeColor="text1"/>
              </w:rPr>
              <w:t xml:space="preserve">　</w:t>
            </w:r>
            <w:r w:rsidR="006D52A9"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〔改</w:t>
            </w:r>
            <w:r w:rsidR="00156D0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善〕</w:t>
            </w:r>
          </w:p>
          <w:p w:rsidR="007F16E7" w:rsidRPr="00892C2F" w:rsidRDefault="006D52A9"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717632" behindDoc="0" locked="0" layoutInCell="1" allowOverlap="1" wp14:anchorId="7AD79B5E" wp14:editId="3C705252">
                      <wp:simplePos x="0" y="0"/>
                      <wp:positionH relativeFrom="column">
                        <wp:posOffset>2920365</wp:posOffset>
                      </wp:positionH>
                      <wp:positionV relativeFrom="paragraph">
                        <wp:posOffset>19050</wp:posOffset>
                      </wp:positionV>
                      <wp:extent cx="2338070" cy="631825"/>
                      <wp:effectExtent l="0" t="0" r="24130" b="15875"/>
                      <wp:wrapNone/>
                      <wp:docPr id="162" name="グループ化 162"/>
                      <wp:cNvGraphicFramePr/>
                      <a:graphic xmlns:a="http://schemas.openxmlformats.org/drawingml/2006/main">
                        <a:graphicData uri="http://schemas.microsoft.com/office/word/2010/wordprocessingGroup">
                          <wpg:wgp>
                            <wpg:cNvGrpSpPr/>
                            <wpg:grpSpPr>
                              <a:xfrm>
                                <a:off x="0" y="0"/>
                                <a:ext cx="2338070" cy="631825"/>
                                <a:chOff x="0" y="0"/>
                                <a:chExt cx="2338070" cy="631825"/>
                              </a:xfrm>
                            </wpg:grpSpPr>
                            <wps:wsp>
                              <wps:cNvPr id="163"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006FC5" w:rsidRPr="007C5DF3" w:rsidRDefault="00006FC5" w:rsidP="00063522">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（霞が関）</w:t>
                                    </w:r>
                                  </w:p>
                                </w:txbxContent>
                              </wps:txbx>
                              <wps:bodyPr wrap="square" lIns="0" tIns="36000" rIns="0" bIns="36000" rtlCol="0" anchor="ctr">
                                <a:noAutofit/>
                              </wps:bodyPr>
                            </wps:wsp>
                            <wps:wsp>
                              <wps:cNvPr id="164"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165"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wgp>
                        </a:graphicData>
                      </a:graphic>
                    </wp:anchor>
                  </w:drawing>
                </mc:Choice>
                <mc:Fallback>
                  <w:pict>
                    <v:group w14:anchorId="7AD79B5E" id="グループ化 162" o:spid="_x0000_s1086" style="position:absolute;left:0;text-align:left;margin-left:229.95pt;margin-top:1.5pt;width:184.1pt;height:49.75pt;z-index:251717632" coordsize="23380,6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uje0QIAABwKAAAOAAAAZHJzL2Uyb0RvYy54bWzsVltrFDEUfhf8DyHvdmZ32r0MnS3S2iKI Fqo/IJvJXCCTxCS7s321r75a3/VRBN9E0F+ztOC/8CQzO2tbVKxFQboPsye3c/nOd06yvbOoOJoz bUopEtzbCDFigsq0FHmCnz3dvzfCyFgiUsKlYAk+ZgbvTO7e2a5VzPqykDxlGoESYeJaJbiwVsVB YGjBKmI2pGICFjOpK2JhqPMg1aQG7RUP+mE4CGqpU6UlZcbA7F6ziCdef5Yxap9kmWEW8QSDb9Z/ tf9O3TeYbJM410QVJW3dINfwoiKlAKOdqj1iCZrp8oqqqqRaGpnZDSqrQGZZSZmPAaLphZeiOdBy pnwseVznqoMJoL2E07XV0sfzQ43KFHI36GMkSAVJWr74sDx5tzz5vDx5ffbyFLklAKpWeQz7D7Q6 Uoe6ncibkYt9kenK/UNUaOEhPu4gZguLKEz2o2gUDiETFNYGUW/U32pyQAtI1JVjtHjw84PBymzg vOucqRXQyawRM3+G2FFBFPOJMA6BDrFohdj5+7fnp5/OvrwJvr762EioFzWg+SMdYiY2AN4P4QJO hytIVpiNxuPheKuBbBMgCz1tu8hJrLSxB0xWyAkJ1sB6T0Yyf2Qs5Am2rrY4w0Lul5x75nOB6gSP t8AkogTqL+PEglgpYIQROUaE51DY1Gqv0Uhepu600+OLlO1yjeYEyssuei5gMHZhl7O8R0zRbEpB ahJelRYqn5dVgiEi+LWHuXC6ma/d1n2XzQY1J9nFdOEZO/BH3NRUpseQlBrqGNx+PiOaYcQfCki7 K3ovRANnA+nV7PTCrOW7smkRRNBCQodYhSzk/ZmVWemBXBuDQN0ASOYK46+wbfMG2dbbjEb9IWQd yvCWc7/BOc/xNQ3+d84BQ5o74QY63BBI11KuvXhvO9wvOlx77/7zDudvV3iC+PbePpfcG+f7se+I 60fd5BsAAAD//wMAUEsDBBQABgAIAAAAIQCDgAii3wAAAAkBAAAPAAAAZHJzL2Rvd25yZXYueG1s TI9BS8NAEIXvgv9hGcGb3SQ1ksZsSinqqQi2gnjbZqdJaHY2ZLdJ+u8dT3oc3seb7xXr2XZixMG3 jhTEiwgEUuVMS7WCz8PrQwbCB01Gd45QwRU9rMvbm0Lnxk30geM+1IJLyOdaQRNCn0vpqwat9gvX I3F2coPVgc+hlmbQE5fbTiZR9CStbok/NLrHbYPVeX+xCt4mPW2W8cu4O5+21+9D+v61i1Gp+7t5 8wwi4Bz+YPjVZ3Uo2enoLmS86BQ8pqsVowqWPInzLMliEEcGoyQFWRby/4LyBwAA//8DAFBLAQIt ABQABgAIAAAAIQC2gziS/gAAAOEBAAATAAAAAAAAAAAAAAAAAAAAAABbQ29udGVudF9UeXBlc10u eG1sUEsBAi0AFAAGAAgAAAAhADj9If/WAAAAlAEAAAsAAAAAAAAAAAAAAAAALwEAAF9yZWxzLy5y ZWxzUEsBAi0AFAAGAAgAAAAhAEtC6N7RAgAAHAoAAA4AAAAAAAAAAAAAAAAALgIAAGRycy9lMm9E b2MueG1sUEsBAi0AFAAGAAgAAAAhAIOACKLfAAAACQEAAA8AAAAAAAAAAAAAAAAAKwUAAGRycy9k b3ducmV2LnhtbFBLBQYAAAAABAAEAPMAAAA3BgAAAAA= ">
                      <v:rect id="_x0000_s1087" style="position:absolute;top:2000;width:8997;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3v/cEA AADcAAAADwAAAGRycy9kb3ducmV2LnhtbERPTYvCMBC9C/sfwix4EU1VEKlGWVaUBQ/aKp6HZmyD zaQ0Ubv/3ggLe5vH+5zlurO1eFDrjWMF41ECgrhw2nCp4HzaDucgfEDWWDsmBb/kYb366C0x1e7J GT3yUIoYwj5FBVUITSqlLyqy6EeuIY7c1bUWQ4RtKXWLzxhuazlJkpm0aDg2VNjQd0XFLb9bBdv9 cXMnvEzy3S7b5IeDGfDRKNX/7L4WIAJ14V/85/7Rcf5sCu9n4gVy9QIAAP//AwBQSwECLQAUAAYA CAAAACEA8PeKu/0AAADiAQAAEwAAAAAAAAAAAAAAAAAAAAAAW0NvbnRlbnRfVHlwZXNdLnhtbFBL AQItABQABgAIAAAAIQAx3V9h0gAAAI8BAAALAAAAAAAAAAAAAAAAAC4BAABfcmVscy8ucmVsc1BL AQItABQABgAIAAAAIQAzLwWeQQAAADkAAAAQAAAAAAAAAAAAAAAAACkCAABkcnMvc2hhcGV4bWwu eG1sUEsBAi0AFAAGAAgAAAAhAL397/3BAAAA3AAAAA8AAAAAAAAAAAAAAAAAmAIAAGRycy9kb3du cmV2LnhtbFBLBQYAAAAABAAEAPUAAACGAwAAAAA= " filled="f" strokecolor="black [3213]">
                        <v:stroke dashstyle="dash"/>
                        <v:textbox inset="0,1mm,0,1mm">
                          <w:txbxContent>
                            <w:p w:rsidR="00006FC5" w:rsidRPr="007C5DF3" w:rsidRDefault="00006FC5" w:rsidP="00063522">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（霞が関）</w:t>
                              </w:r>
                            </w:p>
                          </w:txbxContent>
                        </v:textbox>
                      </v:rect>
                      <v:rect id="_x0000_s1088" style="position:absolute;left:14382;top:2000;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R3icEA AADcAAAADwAAAGRycy9kb3ducmV2LnhtbERPTYvCMBC9C/sfwix4EU0VEalGWVaUBQ/aKp6HZmyD zaQ0Ubv/3ggLe5vH+5zlurO1eFDrjWMF41ECgrhw2nCp4HzaDucgfEDWWDsmBb/kYb366C0x1e7J GT3yUIoYwj5FBVUITSqlLyqy6EeuIY7c1bUWQ4RtKXWLzxhuazlJkpm0aDg2VNjQd0XFLb9bBdv9 cXMnvEzy3S7b5IeDGfDRKNX/7L4WIAJ14V/85/7Rcf5sCu9n4gVy9QIAAP//AwBQSwECLQAUAAYA CAAAACEA8PeKu/0AAADiAQAAEwAAAAAAAAAAAAAAAAAAAAAAW0NvbnRlbnRfVHlwZXNdLnhtbFBL AQItABQABgAIAAAAIQAx3V9h0gAAAI8BAAALAAAAAAAAAAAAAAAAAC4BAABfcmVscy8ucmVsc1BL AQItABQABgAIAAAAIQAzLwWeQQAAADkAAAAQAAAAAAAAAAAAAAAAACkCAABkcnMvc2hhcGV4bWwu eG1sUEsBAi0AFAAGAAgAAAAhADIUd4nBAAAA3AAAAA8AAAAAAAAAAAAAAAAAmAIAAGRycy9kb3du cmV2LnhtbFBLBQYAAAAABAAEAPUAAACGAwAAAAA= " filled="f" strokecolor="black [3213]">
                        <v:stroke dashstyle="dash"/>
                        <v:textbox inset="0,1mm,0,1mm">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089" style="position:absolute;left:7143;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jSEsEA AADcAAAADwAAAGRycy9kb3ducmV2LnhtbERPTYvCMBC9C/sfwix4EU0VFKlGWVaUBQ/aKp6HZmyD zaQ0Ubv/3ggLe5vH+5zlurO1eFDrjWMF41ECgrhw2nCp4HzaDucgfEDWWDsmBb/kYb366C0x1e7J GT3yUIoYwj5FBVUITSqlLyqy6EeuIY7c1bUWQ4RtKXWLzxhuazlJkpm0aDg2VNjQd0XFLb9bBdv9 cXMnvEzy3S7b5IeDGfDRKNX/7L4WIAJ14V/85/7Rcf5sCu9n4gVy9QIAAP//AwBQSwECLQAUAAYA CAAAACEA8PeKu/0AAADiAQAAEwAAAAAAAAAAAAAAAAAAAAAAW0NvbnRlbnRfVHlwZXNdLnhtbFBL AQItABQABgAIAAAAIQAx3V9h0gAAAI8BAAALAAAAAAAAAAAAAAAAAC4BAABfcmVscy8ucmVsc1BL AQItABQABgAIAAAAIQAzLwWeQQAAADkAAAAQAAAAAAAAAAAAAAAAACkCAABkcnMvc2hhcGV4bWwu eG1sUEsBAi0AFAAGAAgAAAAhAF1Y0hLBAAAA3AAAAA8AAAAAAAAAAAAAAAAAmAIAAGRycy9kb3du cmV2LnhtbFBLBQYAAAAABAAEAPUAAACGAwAAAAA= " filled="f" strokecolor="black [3213]">
                        <v:stroke dashstyle="dash"/>
                        <v:textbox inset="0,1mm,0,1mm">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w:pict>
                </mc:Fallback>
              </mc:AlternateContent>
            </w: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716608" behindDoc="0" locked="0" layoutInCell="1" allowOverlap="1" wp14:anchorId="3C12E04B" wp14:editId="3B33622E">
                      <wp:simplePos x="0" y="0"/>
                      <wp:positionH relativeFrom="column">
                        <wp:posOffset>110490</wp:posOffset>
                      </wp:positionH>
                      <wp:positionV relativeFrom="paragraph">
                        <wp:posOffset>29845</wp:posOffset>
                      </wp:positionV>
                      <wp:extent cx="2338070" cy="1793240"/>
                      <wp:effectExtent l="0" t="0" r="24130" b="0"/>
                      <wp:wrapNone/>
                      <wp:docPr id="166" name="グループ化 166"/>
                      <wp:cNvGraphicFramePr/>
                      <a:graphic xmlns:a="http://schemas.openxmlformats.org/drawingml/2006/main">
                        <a:graphicData uri="http://schemas.microsoft.com/office/word/2010/wordprocessingGroup">
                          <wpg:wgp>
                            <wpg:cNvGrpSpPr/>
                            <wpg:grpSpPr>
                              <a:xfrm>
                                <a:off x="0" y="0"/>
                                <a:ext cx="2338070" cy="1793240"/>
                                <a:chOff x="0" y="0"/>
                                <a:chExt cx="2338070" cy="1793240"/>
                              </a:xfrm>
                            </wpg:grpSpPr>
                            <wpg:grpSp>
                              <wpg:cNvPr id="161" name="グループ化 161"/>
                              <wpg:cNvGrpSpPr/>
                              <wpg:grpSpPr>
                                <a:xfrm>
                                  <a:off x="0" y="0"/>
                                  <a:ext cx="2338070" cy="631825"/>
                                  <a:chOff x="0" y="0"/>
                                  <a:chExt cx="2338070" cy="631825"/>
                                </a:xfrm>
                              </wpg:grpSpPr>
                              <wps:wsp>
                                <wps:cNvPr id="44"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006FC5" w:rsidRPr="007C5DF3" w:rsidRDefault="00006FC5" w:rsidP="00063522">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（霞が関）</w:t>
                                      </w:r>
                                    </w:p>
                                  </w:txbxContent>
                                </wps:txbx>
                                <wps:bodyPr wrap="square" lIns="0" tIns="36000" rIns="0" bIns="36000" rtlCol="0" anchor="ctr">
                                  <a:noAutofit/>
                                </wps:bodyPr>
                              </wps:wsp>
                              <wps:wsp>
                                <wps:cNvPr id="45"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50"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grpSp>
                            <wpg:grpSp>
                              <wpg:cNvPr id="97" name="グループ化 97"/>
                              <wpg:cNvGrpSpPr/>
                              <wpg:grpSpPr>
                                <a:xfrm>
                                  <a:off x="342900" y="419100"/>
                                  <a:ext cx="1619885" cy="1374140"/>
                                  <a:chOff x="0" y="-146657"/>
                                  <a:chExt cx="1619886" cy="1374428"/>
                                </a:xfrm>
                              </wpg:grpSpPr>
                              <wps:wsp>
                                <wps:cNvPr id="46" name="正方形/長方形 13"/>
                                <wps:cNvSpPr/>
                                <wps:spPr>
                                  <a:xfrm>
                                    <a:off x="0" y="723900"/>
                                    <a:ext cx="1619886" cy="503871"/>
                                  </a:xfrm>
                                  <a:prstGeom prst="rect">
                                    <a:avLst/>
                                  </a:prstGeom>
                                  <a:solidFill>
                                    <a:srgbClr val="5B9BD5">
                                      <a:lumMod val="20000"/>
                                      <a:lumOff val="80000"/>
                                    </a:srgbClr>
                                  </a:solidFill>
                                  <a:ln w="38100" cap="flat" cmpd="sng" algn="ctr">
                                    <a:noFill/>
                                    <a:prstDash val="solid"/>
                                    <a:miter lim="800000"/>
                                  </a:ln>
                                  <a:effectLst/>
                                </wps:spPr>
                                <wps:txbx>
                                  <w:txbxContent>
                                    <w:p w:rsidR="00006FC5" w:rsidRPr="007C5DF3" w:rsidRDefault="00006FC5" w:rsidP="00291648">
                                      <w:pPr>
                                        <w:spacing w:line="280" w:lineRule="exact"/>
                                        <w:jc w:val="center"/>
                                        <w:rPr>
                                          <w:sz w:val="18"/>
                                          <w:szCs w:val="18"/>
                                        </w:rPr>
                                      </w:pPr>
                                      <w:r w:rsidRPr="007C5DF3">
                                        <w:rPr>
                                          <w:rFonts w:hint="eastAsia"/>
                                          <w:sz w:val="18"/>
                                          <w:szCs w:val="18"/>
                                        </w:rPr>
                                        <w:t>関係機関等</w:t>
                                      </w:r>
                                    </w:p>
                                    <w:p w:rsidR="00006FC5" w:rsidRPr="007C5DF3" w:rsidRDefault="00006FC5" w:rsidP="00291648">
                                      <w:pPr>
                                        <w:spacing w:line="280" w:lineRule="exact"/>
                                        <w:jc w:val="center"/>
                                        <w:rPr>
                                          <w:sz w:val="18"/>
                                          <w:szCs w:val="18"/>
                                        </w:rPr>
                                      </w:pPr>
                                      <w:r w:rsidRPr="007C5DF3">
                                        <w:rPr>
                                          <w:rFonts w:hint="eastAsia"/>
                                          <w:sz w:val="18"/>
                                          <w:szCs w:val="18"/>
                                        </w:rPr>
                                        <w:t>（首都圏その他）</w:t>
                                      </w:r>
                                    </w:p>
                                  </w:txbxContent>
                                </wps:txbx>
                                <wps:bodyPr wrap="square" lIns="36000" tIns="36000" rIns="36000" bIns="36000" rtlCol="0" anchor="ctr">
                                  <a:noAutofit/>
                                </wps:bodyPr>
                              </wps:wsp>
                              <wps:wsp>
                                <wps:cNvPr id="47" name="上下矢印 47"/>
                                <wps:cNvSpPr/>
                                <wps:spPr>
                                  <a:xfrm rot="1800000">
                                    <a:off x="1019175" y="11430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上下矢印 48"/>
                                <wps:cNvSpPr/>
                                <wps:spPr>
                                  <a:xfrm rot="19800000" flipH="1">
                                    <a:off x="428625" y="9525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257175" y="200025"/>
                                    <a:ext cx="1114346" cy="292025"/>
                                  </a:xfrm>
                                  <a:prstGeom prst="rect">
                                    <a:avLst/>
                                  </a:prstGeom>
                                  <a:noFill/>
                                  <a:ln w="12700" cap="flat" cmpd="sng" algn="ctr">
                                    <a:noFill/>
                                    <a:prstDash val="solid"/>
                                    <a:miter lim="800000"/>
                                  </a:ln>
                                  <a:effectLst/>
                                </wps:spPr>
                                <wps:txbx>
                                  <w:txbxContent>
                                    <w:p w:rsidR="00006FC5" w:rsidRPr="009B3439" w:rsidRDefault="00006FC5"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1" name="上下矢印 51"/>
                                <wps:cNvSpPr/>
                                <wps:spPr>
                                  <a:xfrm>
                                    <a:off x="714375" y="-146657"/>
                                    <a:ext cx="200146" cy="727399"/>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左右矢印 153"/>
                              <wps:cNvSpPr/>
                              <wps:spPr>
                                <a:xfrm rot="19800000">
                                  <a:off x="619125" y="14287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左右矢印 157"/>
                              <wps:cNvSpPr/>
                              <wps:spPr>
                                <a:xfrm rot="1800000" flipH="1">
                                  <a:off x="1381125" y="16192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左右矢印 160"/>
                              <wps:cNvSpPr/>
                              <wps:spPr>
                                <a:xfrm flipH="1">
                                  <a:off x="866775" y="533400"/>
                                  <a:ext cx="575945" cy="179705"/>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2E04B" id="グループ化 166" o:spid="_x0000_s1090" style="position:absolute;left:0;text-align:left;margin-left:8.7pt;margin-top:2.35pt;width:184.1pt;height:141.2pt;z-index:251716608" coordsize="23380,179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EmUKugYAACArAAAOAAAAZHJzL2Uyb0RvYy54bWzsWktv20YQvhfofyB4T6TlQySFyIFjN2mB NAmSFDmvKVIiQHLZ5cqSe2xufaCnpscCKdBLUSBAD0mB9tc4TtF/0Zl9UKIi2XHq5oHSB5nc987O fPPNLK9cXRS5dZjwOmPlyCaX+7aVlDEbZ+VkZH92//ql0LZqQcsxzVmZjOyjpLav7nz4wZV5NUwc NmX5OOEWDFLWw3k1sqdCVMNer46nSUHry6xKSqhMGS+ogFc+6Y05ncPoRd5z+v1Bb874uOIsTuoa SvdVpb0jx0/TJBa307ROhJWPbFibkL9c/h7gb2/nCh1OOK2mWayXQV9jFQXNSpi0GWqfCmrNePbS UEUWc1azVFyOWdFjaZrFidwD7Ib013Zzg7NZJfcyGc4nVSMmEO2anF572PjW4R1uZWM4u8HAtkpa wCEdf/nk+OEvxw//OH74w8k3jyysAkHNq8kQ2t/g1b3qDtcFE/WGe1+kvMD/sCtrIUV81Ig4WQgr hkLHdcN+ACcRQx0JItfx9CHEUzipl/rF04/O6NkzE/dwfc1ympdm3c0+yfZ9kv9knwOXhI6vdO1c 21x23LpLMJt6qRn1v9OMe1NaJVLhajxpLTHPMwJ78etPLx79fvLn497f3z9VTxZxlcxkj0Yx6mEN OrJVK8B0+0YiRjXCKAoiX2mGBxLrS8VoNk6HFa/FjYQVFj6MbA7GLW2OHt6sBagjNDVNcOKSXc/y XBp4XlrzkR35MKUVU4CZNKcCHosKFL8uJ7ZF8wngVyy4HLFmeTbG3jiOxKJkL+fWIQUUEQupJDBZ qxXOvE/rqWo0hid13kUmAODyrBjZsCP4w2LonJc4diIhSi9/Xhmp4ZNYHCykYQ4aAR+w8RGcyRzg Cpb9+YzyxLbyT0o4dcQ2+eAOcA6Lm9KDVqnI95hCQlrGUwZAaLZcst2ZYGkmBYnzq8lgrfgCOoZ2 9CaUDY5IodAFKBvx3NAJYEQAm07lzqFynrHp/4PK+WAvF6ZyAeic1jjt2Dp8OwPfpGdcQs5bw7cl gVCcQXKJdfoQBUZZ1lkS1GhOdA6S5HpOhHgNAOWRiCj3AH5Bkx4yIFEYotdCuuQGHtlCly4RbzDw 5QrocEmaVH8gdqa/54TaASm2ttwzeus3g/ANz7wAhFeiCxwXpSh9fVt0eut+3w0D47cNTzVk4RX5 RMvd13xy0FAC/1p0bd+XzCGfFZ+ysSIB6HH0oqAY2a0kEJIG6EPQw0hG0BpfMRY3RI14Jcqywnba VEQOq0RzAVxEBwKGHmy0VU1BNvARXfPecZLG5p8/++r5s6//+vHxybdPLE8b/GnM1+IMqCqSWdQF pHw6OiJ9MHftKAj4DKMpRn1ReQhEKmi4ftgPAznZdjY8q/bZvNzlnM3lNK9CiiW7bVHdVa3uQ5y2 Z+hqSznbCma4ria1ki8q8o9wUoujPMGJ8vJukgKhxSBQrnCNV9M4TkpBVNWUjhNlLb4UnOLMTQ/N oGFAHDkFot6MrQfA/MGSs5ux1TC6PXZV/LvprE6omUatoN256SFnZqVoOhdZyXT40J49h13pmVV7 Taq1aFY8n1QWMPi6iq9nEFDcpLW4QzlkJKAQsiziNvykOYNghukn2wIa/8WmcmwP4SDU2hvNNCIe OBMdNnh+4MCLCht0jTJTXVPOij0MHUAlYXXyEdsvA4qUs+IBJGN2cVaoWg0w9MueUJkXSOfEye6u bAZpkIqKm+W9KsbBUaqoXvcXDyivNDILMIpbzASndLim26ot9nxnghjIeilG2QYM6XvxvIEhbAmV NWBEGjGsNM+qj41kNHaAEx9gKAvQgDHtmuPrkKNDjg45EEQgWfPeIUdkkGMTOfYidCSnAwjioMYJ xw8MxdiU/SDIOzzNkJ3I0Rm57Rzj3Bk34gTvGH9tKJtObLw9j7vZ20Jp52nHmy5DjPvX2q9z036T zG95Wig+j6GsJG1agfQKGYf4WpHxwAncSNrhdkPpyLgi+h0ZV3RdkfeOjOP1xeqNwjL79IZyT8R3 jX89efrzyXe/6VAey88EjDVqvuJoIUtHNCEnQM4hrIfBllk8k+STSbjV9M+WTFSepOJuNpmKM8P5 Vli+FrceTEzY2WqlMkvKM+Miu2DepBG6YL65HeyC+eX1N4G0uo7m1zCjIZNnhvOnRfMEsrwNegCS rN+Ld+jRpQK7VOD7mgokAwzp5GdVbfSA8rMZx6bsXzgYBPriwHddb/3iwA/8yDM3hkEU9CUZ2R6r dGRD30p0wUoXrJz2+ZMMVuAzTHn5pD8Zxe88V99lcLP8sHXnHwAAAP//AwBQSwMEFAAGAAgAAAAh AGYvDZffAAAACAEAAA8AAABkcnMvZG93bnJldi54bWxMj09Lw0AUxO+C32F5gje7Sf8lxGxKKeqp CLaCeHvNviah2bchu03Sb+960uMww8xv8s1kWjFQ7xrLCuJZBIK4tLrhSsHn8fUpBeE8ssbWMim4 kYNNcX+XY6btyB80HHwlQgm7DBXU3neZlK6syaCb2Y44eGfbG/RB9pXUPY6h3LRyHkVrabDhsFBj R7uaysvhahS8jThuF/HLsL+cd7fv4+r9ax+TUo8P0/YZhKfJ/4XhFz+gQxGYTvbK2ok26GQZkgqW CYhgL9LVGsRJwTxNYpBFLv8fKH4AAAD//wMAUEsBAi0AFAAGAAgAAAAhALaDOJL+AAAA4QEAABMA AAAAAAAAAAAAAAAAAAAAAFtDb250ZW50X1R5cGVzXS54bWxQSwECLQAUAAYACAAAACEAOP0h/9YA AACUAQAACwAAAAAAAAAAAAAAAAAvAQAAX3JlbHMvLnJlbHNQSwECLQAUAAYACAAAACEA8hJlCroG AAAgKwAADgAAAAAAAAAAAAAAAAAuAgAAZHJzL2Uyb0RvYy54bWxQSwECLQAUAAYACAAAACEAZi8N l98AAAAIAQAADwAAAAAAAAAAAAAAAAAUCQAAZHJzL2Rvd25yZXYueG1sUEsFBgAAAAAEAAQA8wAA ACAKAAAAAA== ">
                      <v:group id="グループ化 161" o:spid="_x0000_s1091" style="position:absolute;width:23380;height:6318" coordsize="23380,63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faZ8MAAADcAAAADwAAAGRycy9kb3ducmV2LnhtbERPTWuDQBC9B/oflgn0 lqy2RIrJRiS0pQcpxBRKb4M7UYk7K+5Wzb/vBgq5zeN9zi6bTSdGGlxrWUG8jkAQV1a3XCv4Or2t XkA4j6yxs0wKruQg2z8sdphqO/GRxtLXIoSwS1FB432fSumqhgy6te2JA3e2g0Ef4FBLPeAUwk0n n6IokQZbDg0N9nRoqLqUv0bB+4RT/hy/jsXlfLj+nDaf30VMSj0u53wLwtPs7+J/94cO85MYbs+E C+T+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5V9pnwwAAANwAAAAP AAAAAAAAAAAAAAAAAKoCAABkcnMvZG93bnJldi54bWxQSwUGAAAAAAQABAD6AAAAmgMAAAAA ">
                        <v:rect id="_x0000_s1092" style="position:absolute;top:2000;width:8997;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6e1sQA AADbAAAADwAAAGRycy9kb3ducmV2LnhtbESPQWvCQBSE7wX/w/KEXkqzaRAp0VVEMRR6UNPi+ZF9 TZZm34bsRtN/3xUEj8PMfMMs16NtxYV6bxwreEtSEMSV04ZrBd9f+9d3ED4ga2wdk4I/8rBeTZ6W mGt35RNdylCLCGGfo4ImhC6X0lcNWfSJ64ij9+N6iyHKvpa6x2uE21ZmaTqXFg3HhQY72jZU/ZaD VbD/PO4GwnNWFsVpVx4O5oWPRqnn6bhZgAg0hkf43v7QCmYzuH2JP0Cu/gEAAP//AwBQSwECLQAU AAYACAAAACEA8PeKu/0AAADiAQAAEwAAAAAAAAAAAAAAAAAAAAAAW0NvbnRlbnRfVHlwZXNdLnht bFBLAQItABQABgAIAAAAIQAx3V9h0gAAAI8BAAALAAAAAAAAAAAAAAAAAC4BAABfcmVscy8ucmVs c1BLAQItABQABgAIAAAAIQAzLwWeQQAAADkAAAAQAAAAAAAAAAAAAAAAACkCAABkcnMvc2hhcGV4 bWwueG1sUEsBAi0AFAAGAAgAAAAhAMH+ntbEAAAA2wAAAA8AAAAAAAAAAAAAAAAAmAIAAGRycy9k b3ducmV2LnhtbFBLBQYAAAAABAAEAPUAAACJAwAAAAA= " filled="f" strokecolor="black [3213]">
                          <v:stroke dashstyle="dash"/>
                          <v:textbox inset="0,1mm,0,1mm">
                            <w:txbxContent>
                              <w:p w:rsidR="00006FC5" w:rsidRPr="007C5DF3" w:rsidRDefault="00006FC5" w:rsidP="00063522">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（霞が関）</w:t>
                                </w:r>
                              </w:p>
                            </w:txbxContent>
                          </v:textbox>
                        </v:rect>
                        <v:rect id="_x0000_s1093" style="position:absolute;left:14382;top:2000;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I7TcQA AADbAAAADwAAAGRycy9kb3ducmV2LnhtbESPQWvCQBSE7wX/w/KEXopuGtoiqauIIVLoQY3S8yP7 TBazb0N2o+m/7xYKPQ4z8w2zXI+2FTfqvXGs4HmegCCunDZcKzifitkChA/IGlvHpOCbPKxXk4cl Ztrd+Ui3MtQiQthnqKAJocuk9FVDFv3cdcTRu7jeYoiyr6Xu8R7htpVpkrxJi4bjQoMdbRuqruVg FRSfh3wg/ErL3e6Yl/u9eeKDUepxOm7eQQQaw3/4r/2hFby8wu+X+APk6gcAAP//AwBQSwECLQAU AAYACAAAACEA8PeKu/0AAADiAQAAEwAAAAAAAAAAAAAAAAAAAAAAW0NvbnRlbnRfVHlwZXNdLnht bFBLAQItABQABgAIAAAAIQAx3V9h0gAAAI8BAAALAAAAAAAAAAAAAAAAAC4BAABfcmVscy8ucmVs c1BLAQItABQABgAIAAAAIQAzLwWeQQAAADkAAAAQAAAAAAAAAAAAAAAAACkCAABkcnMvc2hhcGV4 bWwueG1sUEsBAi0AFAAGAAgAAAAhAK6yO03EAAAA2wAAAA8AAAAAAAAAAAAAAAAAmAIAAGRycy9k b3ducmV2LnhtbFBLBQYAAAAABAAEAPUAAACJAwAAAAA= " filled="f" strokecolor="black [3213]">
                          <v:stroke dashstyle="dash"/>
                          <v:textbox inset="0,1mm,0,1mm">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094" style="position:absolute;left:7143;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wOCL8A AADbAAAADwAAAGRycy9kb3ducmV2LnhtbERPTYvCMBC9C/6HMIIX0VRBWapRRFGEPahd8Tw0Yxts JqWJWv/95iB4fLzvxaq1lXhS441jBeNRAoI4d9pwoeDytxv+gPABWWPlmBS8ycNq2e0sMNXuxWd6 ZqEQMYR9igrKEOpUSp+XZNGPXE0cuZtrLIYIm0LqBl8x3FZykiQzadFwbCixpk1J+T17WAW739P2 QXidZPv9eZsdj2bAJ6NUv9eu5yACteEr/rgPWsE0ro9f4g+Qy38AAAD//wMAUEsBAi0AFAAGAAgA AAAhAPD3irv9AAAA4gEAABMAAAAAAAAAAAAAAAAAAAAAAFtDb250ZW50X1R5cGVzXS54bWxQSwEC LQAUAAYACAAAACEAMd1fYdIAAACPAQAACwAAAAAAAAAAAAAAAAAuAQAAX3JlbHMvLnJlbHNQSwEC LQAUAAYACAAAACEAMy8FnkEAAAA5AAAAEAAAAAAAAAAAAAAAAAApAgAAZHJzL3NoYXBleG1sLnht bFBLAQItABQABgAIAAAAIQA7HA4IvwAAANsAAAAPAAAAAAAAAAAAAAAAAJgCAABkcnMvZG93bnJl di54bWxQSwUGAAAAAAQABAD1AAAAhAMAAAAA " filled="f" strokecolor="black [3213]">
                          <v:stroke dashstyle="dash"/>
                          <v:textbox inset="0,1mm,0,1mm">
                            <w:txbxContent>
                              <w:p w:rsidR="00006FC5" w:rsidRPr="007C5DF3" w:rsidRDefault="00006FC5" w:rsidP="00291648">
                                <w:pPr>
                                  <w:spacing w:line="280" w:lineRule="exact"/>
                                  <w:jc w:val="center"/>
                                  <w:rPr>
                                    <w:sz w:val="18"/>
                                    <w:szCs w:val="18"/>
                                  </w:rPr>
                                </w:pPr>
                                <w:r w:rsidRPr="007C5DF3">
                                  <w:rPr>
                                    <w:rFonts w:hint="eastAsia"/>
                                    <w:sz w:val="18"/>
                                    <w:szCs w:val="18"/>
                                  </w:rPr>
                                  <w:t>政府</w:t>
                                </w:r>
                              </w:p>
                              <w:p w:rsidR="00006FC5" w:rsidRPr="007C5DF3" w:rsidRDefault="00006FC5"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v:group id="グループ化 97" o:spid="_x0000_s1095" style="position:absolute;left:3429;top:4191;width:16198;height:13741" coordorigin=",-1466" coordsize="16198,13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rect id="_x0000_s1096" style="position:absolute;top:7239;width:16198;height:50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HZgcAA AADbAAAADwAAAGRycy9kb3ducmV2LnhtbESP3YrCMBSE7wXfIRzBO00Vt0o1igiCVwv+PMAxObbF 5qQ0aa1vvxGEvRxm5htms+ttJTpqfOlYwWyagCDWzpScK7hdj5MVCB+QDVaOScGbPOy2w8EGM+Ne fKbuEnIRIewzVFCEUGdSel2QRT91NXH0Hq6xGKJscmkafEW4reQ8SVJpseS4UGBNh4L089JaBXf6 vRqdPs+nvm1tnf4cV0s9U2o86vdrEIH68B/+tk9GwSKFz5f4A+T2DwAA//8DAFBLAQItABQABgAI AAAAIQDw94q7/QAAAOIBAAATAAAAAAAAAAAAAAAAAAAAAABbQ29udGVudF9UeXBlc10ueG1sUEsB Ai0AFAAGAAgAAAAhADHdX2HSAAAAjwEAAAsAAAAAAAAAAAAAAAAALgEAAF9yZWxzLy5yZWxzUEsB Ai0AFAAGAAgAAAAhADMvBZ5BAAAAOQAAABAAAAAAAAAAAAAAAAAAKQIAAGRycy9zaGFwZXhtbC54 bWxQSwECLQAUAAYACAAAACEAgjHZgcAAAADbAAAADwAAAAAAAAAAAAAAAACYAgAAZHJzL2Rvd25y ZXYueG1sUEsFBgAAAAAEAAQA9QAAAIUDAAAAAA== " fillcolor="#deebf7" stroked="f" strokeweight="3pt">
                          <v:textbox inset="1mm,1mm,1mm,1mm">
                            <w:txbxContent>
                              <w:p w:rsidR="00006FC5" w:rsidRPr="007C5DF3" w:rsidRDefault="00006FC5" w:rsidP="00291648">
                                <w:pPr>
                                  <w:spacing w:line="280" w:lineRule="exact"/>
                                  <w:jc w:val="center"/>
                                  <w:rPr>
                                    <w:sz w:val="18"/>
                                    <w:szCs w:val="18"/>
                                  </w:rPr>
                                </w:pPr>
                                <w:r w:rsidRPr="007C5DF3">
                                  <w:rPr>
                                    <w:rFonts w:hint="eastAsia"/>
                                    <w:sz w:val="18"/>
                                    <w:szCs w:val="18"/>
                                  </w:rPr>
                                  <w:t>関係機関等</w:t>
                                </w:r>
                              </w:p>
                              <w:p w:rsidR="00006FC5" w:rsidRPr="007C5DF3" w:rsidRDefault="00006FC5" w:rsidP="00291648">
                                <w:pPr>
                                  <w:spacing w:line="280" w:lineRule="exact"/>
                                  <w:jc w:val="center"/>
                                  <w:rPr>
                                    <w:sz w:val="18"/>
                                    <w:szCs w:val="18"/>
                                  </w:rPr>
                                </w:pPr>
                                <w:r w:rsidRPr="007C5DF3">
                                  <w:rPr>
                                    <w:rFonts w:hint="eastAsia"/>
                                    <w:sz w:val="18"/>
                                    <w:szCs w:val="18"/>
                                  </w:rPr>
                                  <w:t>（首都圏その他）</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7" o:spid="_x0000_s1097" type="#_x0000_t70" style="position:absolute;left:10191;top:1143;width:2000;height:5808;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DvqMQA AADbAAAADwAAAGRycy9kb3ducmV2LnhtbESPQWvCQBSE7wX/w/IEb3WjhDZGV5FCQbBgY8XzI/tM gtm3YXfV6K93C4Ueh5n5hlmsetOKKznfWFYwGScgiEurG64UHH4+XzMQPiBrbC2Tgjt5WC0HLwvM tb1xQdd9qESEsM9RQR1Cl0vpy5oM+rHtiKN3ss5giNJVUju8Rbhp5TRJ3qTBhuNCjR191FSe9xej wH3PmsvjVNz9NDsWu+yrTdPtRKnRsF/PQQTqw3/4r73RCtJ3+P0Sf4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Jtg76jEAAAA2wAAAA8AAAAAAAAAAAAAAAAAmAIAAGRycy9k b3ducmV2LnhtbFBLBQYAAAAABAAEAPUAAACJAwAAAAA= " adj=",3719" filled="f" strokecolor="#0070c0" strokeweight="1pt">
                          <v:stroke dashstyle="dash"/>
                        </v:shape>
                        <v:shape id="上下矢印 48" o:spid="_x0000_s1098" type="#_x0000_t70" style="position:absolute;left:4286;top:952;width:2000;height:5809;rotation:30;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HULsAA AADbAAAADwAAAGRycy9kb3ducmV2LnhtbERPTWvCQBC9F/wPywi91Y1FWomuooGCgfbQKOJxyI5J MDsbsmNM/333UOjx8b7X29G1aqA+NJ4NzGcJKOLS24YrA6fjx8sSVBBki61nMvBDAbabydMaU+sf /E1DIZWKIRxSNFCLdKnWoazJYZj5jjhyV987lAj7StseHzHctfo1Sd60w4ZjQ40dZTWVt+LuDGTn tri/Xz5Lp/N9xzJInmdfxjxPx90KlNAo/+I/98EaWMSx8Uv8AXrzCwAA//8DAFBLAQItABQABgAI AAAAIQDw94q7/QAAAOIBAAATAAAAAAAAAAAAAAAAAAAAAABbQ29udGVudF9UeXBlc10ueG1sUEsB Ai0AFAAGAAgAAAAhADHdX2HSAAAAjwEAAAsAAAAAAAAAAAAAAAAALgEAAF9yZWxzLy5yZWxzUEsB Ai0AFAAGAAgAAAAhADMvBZ5BAAAAOQAAABAAAAAAAAAAAAAAAAAAKQIAAGRycy9zaGFwZXhtbC54 bWxQSwECLQAUAAYACAAAACEAcRHULsAAAADbAAAADwAAAAAAAAAAAAAAAACYAgAAZHJzL2Rvd25y ZXYueG1sUEsFBgAAAAAEAAQA9QAAAIUDAAAAAA== " adj=",3719" filled="f" strokecolor="#0070c0" strokeweight="1pt">
                          <v:stroke dashstyle="dash"/>
                        </v:shape>
                        <v:rect id="正方形/長方形 49" o:spid="_x0000_s1099" style="position:absolute;left:2571;top:2000;width:11144;height:29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DQsYA AADbAAAADwAAAGRycy9kb3ducmV2LnhtbESPQUvDQBSE74L/YXlCb2ZjqdXGbou0FITioTHi9TX7 zAazb9Pstkn99a5Q6HGYmW+Y+XKwjThR52vHCh6SFARx6XTNlYLiY3P/DMIHZI2NY1JwJg/Lxe3N HDPtet7RKQ+ViBD2GSowIbSZlL40ZNEnriWO3rfrLIYou0rqDvsIt40cp+lUWqw5LhhsaWWo/MmP VsHBmbzuv6r3/Wez/n2cUbF/2hZKje6G1xcQgYZwDV/ab1rBZAb/X+IPkIs/AAAA//8DAFBLAQIt ABQABgAIAAAAIQDw94q7/QAAAOIBAAATAAAAAAAAAAAAAAAAAAAAAABbQ29udGVudF9UeXBlc10u eG1sUEsBAi0AFAAGAAgAAAAhADHdX2HSAAAAjwEAAAsAAAAAAAAAAAAAAAAALgEAAF9yZWxzLy5y ZWxzUEsBAi0AFAAGAAgAAAAhADMvBZ5BAAAAOQAAABAAAAAAAAAAAAAAAAAAKQIAAGRycy9zaGFw ZXhtbC54bWxQSwECLQAUAAYACAAAACEAnI/DQsYAAADbAAAADwAAAAAAAAAAAAAAAACYAgAAZHJz L2Rvd25yZXYueG1sUEsFBgAAAAAEAAQA9QAAAIsDAAAAAA== " filled="f" stroked="f" strokeweight="1pt">
                          <v:textbox inset=",0,,0">
                            <w:txbxContent>
                              <w:p w:rsidR="00006FC5" w:rsidRPr="009B3439" w:rsidRDefault="00006FC5"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v:textbox>
                        </v:rect>
                        <v:shape id="上下矢印 51" o:spid="_x0000_s1100" type="#_x0000_t70" style="position:absolute;left:7143;top:-1466;width:2002;height:72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IQMMA AADbAAAADwAAAGRycy9kb3ducmV2LnhtbESP0WrCQBRE3wv+w3KFvjUbC4pEVwmCVfpQWvUDrtlr NiZ7N2ZXTf/eLRR8HGbmDDNf9rYRN+p85VjBKElBEBdOV1wqOOzXb1MQPiBrbByTgl/ysFwMXuaY aXfnH7rtQikihH2GCkwIbSalLwxZ9IlriaN3cp3FEGVXSt3hPcJtI9/TdCItVhwXDLa0MlTUu6tV 8JV/583H8Tq+yGMdzJlwuqk/lXod9vkMRKA+PMP/7a1WMB7B35f4A+TiAQAA//8DAFBLAQItABQA BgAIAAAAIQDw94q7/QAAAOIBAAATAAAAAAAAAAAAAAAAAAAAAABbQ29udGVudF9UeXBlc10ueG1s UEsBAi0AFAAGAAgAAAAhADHdX2HSAAAAjwEAAAsAAAAAAAAAAAAAAAAALgEAAF9yZWxzLy5yZWxz UEsBAi0AFAAGAAgAAAAhADMvBZ5BAAAAOQAAABAAAAAAAAAAAAAAAAAAKQIAAGRycy9zaGFwZXht bC54bWxQSwECLQAUAAYACAAAACEAr/3IQMMAAADbAAAADwAAAAAAAAAAAAAAAACYAgAAZHJzL2Rv d25yZXYueG1sUEsFBgAAAAAEAAQA9QAAAIgDAAAAAA== " adj=",2972" filled="f" strokecolor="#0070c0" strokeweight="1pt">
                          <v:stroke dashstyle="dash"/>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53" o:spid="_x0000_s1101" type="#_x0000_t69" style="position:absolute;left:6191;top:1428;width:3429;height:1800;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sle8EA AADcAAAADwAAAGRycy9kb3ducmV2LnhtbERPS2vCQBC+F/wPywi91Y2KRaKrSEXopRSf5yE7JtHs bJodTdpf7xYKvc3H95z5snOVulMTSs8GhoMEFHHmbcm5gcN+8zIFFQTZYuWZDHxTgOWi9zTH1PqW t3TfSa5iCIcUDRQidap1yApyGAa+Jo7c2TcOJcIm17bBNoa7So+S5FU7LDk2FFjTW0HZdXdzBlhu rUxOn5XvvsYf+fFnPcrwYsxzv1vNQAl18i/+c7/bOH8yht9n4gV68QAAAP//AwBQSwECLQAUAAYA CAAAACEA8PeKu/0AAADiAQAAEwAAAAAAAAAAAAAAAAAAAAAAW0NvbnRlbnRfVHlwZXNdLnhtbFBL AQItABQABgAIAAAAIQAx3V9h0gAAAI8BAAALAAAAAAAAAAAAAAAAAC4BAABfcmVscy8ucmVsc1BL AQItABQABgAIAAAAIQAzLwWeQQAAADkAAAAQAAAAAAAAAAAAAAAAACkCAABkcnMvc2hhcGV4bWwu eG1sUEsBAi0AFAAGAAgAAAAhAHtLJXvBAAAA3AAAAA8AAAAAAAAAAAAAAAAAmAIAAGRycy9kb3du cmV2LnhtbFBLBQYAAAAABAAEAPUAAACGAwAAAAA= " adj="5669" fillcolor="white [3212]" strokecolor="#1f4d78 [1604]" strokeweight="1pt">
                        <v:stroke dashstyle="dash"/>
                      </v:shape>
                      <v:shape id="左右矢印 157" o:spid="_x0000_s1102" type="#_x0000_t69" style="position:absolute;left:13811;top:1619;width:3429;height:1800;rotation:-30;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Rrz8IA AADcAAAADwAAAGRycy9kb3ducmV2LnhtbERPS4vCMBC+C/6HMAveNF1BXbtGEZcFvQi+0OPQzLbV ZlKbaOu/N4Kwt/n4njOZNaYQd6pcblnBZy8CQZxYnXOqYL/77X6BcB5ZY2GZFDzIwWzabk0w1rbm Dd23PhUhhF2MCjLvy1hKl2Rk0PVsSRy4P1sZ9AFWqdQV1iHcFLIfRUNpMOfQkGFJi4ySy/ZmFBxP h/5q/WOKy+Ba5+Pz+Lz0vFOq89HMv0F4avy/+O1e6jB/MILXM+ECOX0CAAD//wMAUEsBAi0AFAAG AAgAAAAhAPD3irv9AAAA4gEAABMAAAAAAAAAAAAAAAAAAAAAAFtDb250ZW50X1R5cGVzXS54bWxQ SwECLQAUAAYACAAAACEAMd1fYdIAAACPAQAACwAAAAAAAAAAAAAAAAAuAQAAX3JlbHMvLnJlbHNQ SwECLQAUAAYACAAAACEAMy8FnkEAAAA5AAAAEAAAAAAAAAAAAAAAAAApAgAAZHJzL3NoYXBleG1s LnhtbFBLAQItABQABgAIAAAAIQBIFGvPwgAAANwAAAAPAAAAAAAAAAAAAAAAAJgCAABkcnMvZG93 bnJldi54bWxQSwUGAAAAAAQABAD1AAAAhwMAAAAA " adj="5669" fillcolor="white [3212]" strokecolor="#1f4d78 [1604]" strokeweight="1pt">
                        <v:stroke dashstyle="dash"/>
                      </v:shape>
                      <v:shape id="左右矢印 160" o:spid="_x0000_s1103" type="#_x0000_t69" style="position:absolute;left:8667;top:5334;width:5760;height:1797;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3tosIA AADcAAAADwAAAGRycy9kb3ducmV2LnhtbESPQWsCMRCF7wX/QxjBm2b1sJTVKFIoCMWD2oPHYTPd LN1M1iR113/vHITeZnhv3vtmsxt9p+4UUxvYwHJRgCKug225MfB9+Zy/g0oZ2WIXmAw8KMFuO3nb YGXDwCe6n3OjJIRThQZczn2ldaodeUyL0BOL9hOixyxrbLSNOEi47/SqKErtsWVpcNjTh6P69/zn DcQbnYrbcGVnO398ZD18leXemNl03K9BZRrzv/l1fbCCXwq+PCMT6O0TAAD//wMAUEsBAi0AFAAG AAgAAAAhAPD3irv9AAAA4gEAABMAAAAAAAAAAAAAAAAAAAAAAFtDb250ZW50X1R5cGVzXS54bWxQ SwECLQAUAAYACAAAACEAMd1fYdIAAACPAQAACwAAAAAAAAAAAAAAAAAuAQAAX3JlbHMvLnJlbHNQ SwECLQAUAAYACAAAACEAMy8FnkEAAAA5AAAAEAAAAAAAAAAAAAAAAAApAgAAZHJzL3NoYXBleG1s LnhtbFBLAQItABQABgAIAAAAIQB0ne2iwgAAANwAAAAPAAAAAAAAAAAAAAAAAJgCAABkcnMvZG93 bnJldi54bWxQSwUGAAAAAAQABAD1AAAAhwMAAAAA " adj="3370" fillcolor="white [3212]" strokecolor="#1f4d78 [1604]" strokeweight="1pt">
                        <v:stroke dashstyle="dash"/>
                      </v:shape>
                    </v:group>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063522"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556864" behindDoc="0" locked="0" layoutInCell="1" allowOverlap="1" wp14:anchorId="3D4A5CBF" wp14:editId="68D4E3A6">
                      <wp:simplePos x="0" y="0"/>
                      <wp:positionH relativeFrom="column">
                        <wp:posOffset>3291840</wp:posOffset>
                      </wp:positionH>
                      <wp:positionV relativeFrom="paragraph">
                        <wp:posOffset>-8255</wp:posOffset>
                      </wp:positionV>
                      <wp:extent cx="1619885" cy="1389380"/>
                      <wp:effectExtent l="0" t="0" r="0" b="1270"/>
                      <wp:wrapNone/>
                      <wp:docPr id="78" name="グループ化 78"/>
                      <wp:cNvGraphicFramePr/>
                      <a:graphic xmlns:a="http://schemas.openxmlformats.org/drawingml/2006/main">
                        <a:graphicData uri="http://schemas.microsoft.com/office/word/2010/wordprocessingGroup">
                          <wpg:wgp>
                            <wpg:cNvGrpSpPr/>
                            <wpg:grpSpPr>
                              <a:xfrm>
                                <a:off x="0" y="0"/>
                                <a:ext cx="1619885" cy="1389380"/>
                                <a:chOff x="9525" y="352389"/>
                                <a:chExt cx="1620000" cy="1389861"/>
                              </a:xfrm>
                            </wpg:grpSpPr>
                            <wps:wsp>
                              <wps:cNvPr id="65" name="ドーナツ 65"/>
                              <wps:cNvSpPr/>
                              <wps:spPr>
                                <a:xfrm>
                                  <a:off x="219075" y="657225"/>
                                  <a:ext cx="1152525" cy="533400"/>
                                </a:xfrm>
                                <a:prstGeom prst="donut">
                                  <a:avLst>
                                    <a:gd name="adj" fmla="val 2137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グループ化 77"/>
                              <wpg:cNvGrpSpPr/>
                              <wpg:grpSpPr>
                                <a:xfrm>
                                  <a:off x="9525" y="352389"/>
                                  <a:ext cx="1620000" cy="1389861"/>
                                  <a:chOff x="9525" y="352389"/>
                                  <a:chExt cx="1620000" cy="1389861"/>
                                </a:xfrm>
                              </wpg:grpSpPr>
                              <wps:wsp>
                                <wps:cNvPr id="58" name="正方形/長方形 13"/>
                                <wps:cNvSpPr/>
                                <wps:spPr>
                                  <a:xfrm>
                                    <a:off x="9525" y="1238250"/>
                                    <a:ext cx="1620000" cy="504000"/>
                                  </a:xfrm>
                                  <a:prstGeom prst="rect">
                                    <a:avLst/>
                                  </a:prstGeom>
                                  <a:solidFill>
                                    <a:srgbClr val="5B9BD5">
                                      <a:lumMod val="20000"/>
                                      <a:lumOff val="80000"/>
                                    </a:srgbClr>
                                  </a:solidFill>
                                  <a:ln w="38100" cap="flat" cmpd="sng" algn="ctr">
                                    <a:noFill/>
                                    <a:prstDash val="solid"/>
                                    <a:miter lim="800000"/>
                                  </a:ln>
                                  <a:effectLst/>
                                </wps:spPr>
                                <wps:txbx>
                                  <w:txbxContent>
                                    <w:p w:rsidR="00006FC5" w:rsidRPr="007C5DF3" w:rsidRDefault="00006FC5" w:rsidP="00291648">
                                      <w:pPr>
                                        <w:spacing w:line="280" w:lineRule="exact"/>
                                        <w:jc w:val="center"/>
                                        <w:rPr>
                                          <w:sz w:val="18"/>
                                          <w:szCs w:val="18"/>
                                        </w:rPr>
                                      </w:pPr>
                                      <w:r w:rsidRPr="007C5DF3">
                                        <w:rPr>
                                          <w:rFonts w:hint="eastAsia"/>
                                          <w:sz w:val="18"/>
                                          <w:szCs w:val="18"/>
                                        </w:rPr>
                                        <w:t>関係機関等</w:t>
                                      </w:r>
                                    </w:p>
                                    <w:p w:rsidR="00006FC5" w:rsidRPr="007C5DF3" w:rsidRDefault="00006FC5" w:rsidP="00291648">
                                      <w:pPr>
                                        <w:spacing w:line="280" w:lineRule="exact"/>
                                        <w:jc w:val="center"/>
                                        <w:rPr>
                                          <w:sz w:val="18"/>
                                          <w:szCs w:val="18"/>
                                        </w:rPr>
                                      </w:pPr>
                                      <w:r w:rsidRPr="007C5DF3">
                                        <w:rPr>
                                          <w:rFonts w:hint="eastAsia"/>
                                          <w:sz w:val="18"/>
                                          <w:szCs w:val="18"/>
                                        </w:rPr>
                                        <w:t>（首都圏その他）</w:t>
                                      </w:r>
                                    </w:p>
                                  </w:txbxContent>
                                </wps:txbx>
                                <wps:bodyPr wrap="square" lIns="36000" tIns="36000" rIns="36000" bIns="36000" rtlCol="0" anchor="ctr">
                                  <a:noAutofit/>
                                </wps:bodyPr>
                              </wps:wsp>
                              <wps:wsp>
                                <wps:cNvPr id="66" name="上下矢印 66"/>
                                <wps:cNvSpPr/>
                                <wps:spPr>
                                  <a:xfrm rot="18900000">
                                    <a:off x="371475"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上下矢印 67"/>
                                <wps:cNvSpPr/>
                                <wps:spPr>
                                  <a:xfrm rot="2700000" flipH="1">
                                    <a:off x="1104900"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上下矢印 68"/>
                                <wps:cNvSpPr/>
                                <wps:spPr>
                                  <a:xfrm>
                                    <a:off x="723900" y="352389"/>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上下矢印 69"/>
                                <wps:cNvSpPr/>
                                <wps:spPr>
                                  <a:xfrm>
                                    <a:off x="714375" y="971550"/>
                                    <a:ext cx="200160" cy="396101"/>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247616" y="656889"/>
                                    <a:ext cx="1114459" cy="534830"/>
                                  </a:xfrm>
                                  <a:prstGeom prst="rect">
                                    <a:avLst/>
                                  </a:prstGeom>
                                  <a:noFill/>
                                  <a:ln w="12700" cap="flat" cmpd="sng" algn="ctr">
                                    <a:noFill/>
                                    <a:prstDash val="solid"/>
                                    <a:miter lim="800000"/>
                                  </a:ln>
                                  <a:effectLst/>
                                </wps:spPr>
                                <wps:txbx>
                                  <w:txbxContent>
                                    <w:p w:rsidR="00006FC5" w:rsidRDefault="00006FC5"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006FC5" w:rsidRPr="009B3439" w:rsidRDefault="00006FC5"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4A5CBF" id="グループ化 78" o:spid="_x0000_s1104" style="position:absolute;left:0;text-align:left;margin-left:259.2pt;margin-top:-.65pt;width:127.55pt;height:109.4pt;z-index:251556864;mso-width-relative:margin;mso-height-relative:margin" coordorigin="95,3523" coordsize="16200,138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7R19ugUAALMdAAAOAAAAZHJzL2Uyb0RvYy54bWzsWU9vIzUUvyPxHUZzp4kzmUky6nTVbWlB KrsVXbRnd/4kg2bsweM06R4pFxY4shyRliNC2huLBJ+m20V8C96zPU6apn9YpIiKXJLx2H5+fn6/ 33t+s/lgWhbOSSrqnLPIJRtt10lZzJOcDSP3syd7H/Rdp5aUJbTgLI3c07R2H2y9/97mpArTDh/x IkmFA0JYHU6qyB1JWYWtVh2P0pLWG7xKGXRmXJRUQlMMW4mgE5BeFq1Oux20JlwkleBxWtfwdld3 ultKfpalsXycZXUqnSJyQTepfoX6Pcbf1tYmDYeCVqM8NmrQd9CipDmDRa2oXSqpMxb5FVFlHgte 80xuxLxs8SzL41TtAXZD2gu72Rd8XKm9DMPJsLJmAtMu2OmdxcaPTg6FkyeR24OTYrSEMzr/8tX5 2c/nZ7+fn/1w8e0LB3rATJNqGMLofVEdVYfCvBjqFu58mokS/2FPzlQZ+NQaOJ1KJ4aXJCCDft93 nRj6iNcfeH1zBPEIzgnnDfwO9EO353dggD6gePShlQCn3oaTbCT0A4JjWo0CLdTTqjWpwK3qmeXq f2e5oxGtUnUgNdrCWC4AhY3lzr5WZnt+fvaVA6+VldRQa7M6rMF8SwzWIYN2T2898HsdsALMpqE1 HQHDoGlw477ndcEI8/umYSVquZ/y0sGHyE04G0vlk/TkoJYoa5gYPWnyuetkZQGufkILp0M8WFlL M4PBno08nFnzIk/28qJQDQRnulMIByZHLo3jlEmilirG5Sc80e8DdVBqE/Aaj1cNB8Wt6grmKEkd 4KVFCoZLMY6Las3wDZxuY0D1JE+LFMcV7NM0AzcGB+ooRazkqzrWI5qk+rV/rS5KIErOYH0rW2/y GtlaSzMep6aKf+zk9k2K6cl2hlqZM2knlznjYpmAAixvVtbjGyNp06CVjnlyCq4quGa/uor3cnCR A1rLQyrABwBOQOHyMfxkBZ9ELjdPrjPi4tmy9zgesAS9rjMB+ozc+osxFanrFB8zQNmAdLvIt6rR BX+GhpjvOZ7vYeNyh4MrEQgWVawecbwsmsdM8PIpMP02rgpdlMWwduTGUjSNHalpHWJFnG5vq2HA sRWVB+yoilE4WhW9+sn0KRWVwYkEhD3iDbJpqACgLTobizMZ3x5LnuUSO2d2NQ1gGc2RinssXTbk 2rMUsUiuPTy+f0iuS0nSMkWwnCJpeJ9J1rfh6e0vP7198dvFHy9bf33/q35yiKeteEeutfYjEGM6 volBSw3ot5GwDMSaGNdQo3EhAWmGcq4F30E2Rs+5RGy1GB5b7vQfDh7u+mruPHXqAwS/AGabo87+ PF1pMeB9C/IL5gCCvT5RURKRmRVUQtwoqwRQyoYAmGIIyRpiR/u14VgNjl1ajzQ7KrVx5zQscwlp WpGXkauUaAyiWVrTFgSZBhk6xCFG5PR4qtKLwCQRlo6WsYaHMaNhDdPQrGEamjWanhk/zPOB3tMd sLqK1CBocP/m9fM3r7/588eXF9+9coLgdnfVfE36Azx0HTtMauX1SNdkCt1ecMV90XmaRKHrEaLz EJsgzQK78d5xtcsnbFsIPrnJidcBOVsH5PsXkFcBchvcL4PcRPabYpIGeaenMe5kRV591GQqBu2E tLvAAepOtIY7kvs6/9b5+jr/xnvN5fx7FXC3mehluNsEByoDt1/3ex2vQfV8paPJQddB3FQVMKW0 t3BEv70j6+v++lb9P7hVrwLVg+WZuqpA4k3mbqgmXSylYf1y0CP+4s0SUE0CCOVYw/MGAWk3tZtr Lpbr1HxZoVFTguUBJIV1aj67C9+bWtkqUA0VRV2aX1Y10p8O7gzuDqTfBC70AN7AD/rNx4kmZBMC NU8faERX6Lt9r6mSXIPu28pGtviN9W0s6hC8KID8/05Rx7Ljusa8qhrz7AOXynzVl0GVI5mvmPjp cb6tRs2+tW79DQAA//8DAFBLAwQUAAYACAAAACEA+KX7aOEAAAAKAQAADwAAAGRycy9kb3ducmV2 LnhtbEyPwWrDMBBE74X+g9hAb4msuK6D43UIoe0pFJIUSm+KtbFNLMlYiu38fdVTe1zmMfM230y6 ZQP1rrEGQSwiYGRKqxpTIXye3uYrYM5Lo2RrDSHcycGmeHzIZabsaA40HH3FQolxmUSove8yzl1Z k5ZuYTsyIbvYXksfzr7iqpdjKNctX0bRC9eyMWGhlh3taiqvx5tGeB/luI3F67C/Xnb371Py8bUX hPg0m7ZrYJ4m/wfDr35QhyI4ne3NKMdahESsngOKMBcxsACkaZwAOyMsRZoAL3L+/4XiBwAA//8D AFBLAQItABQABgAIAAAAIQC2gziS/gAAAOEBAAATAAAAAAAAAAAAAAAAAAAAAABbQ29udGVudF9U eXBlc10ueG1sUEsBAi0AFAAGAAgAAAAhADj9If/WAAAAlAEAAAsAAAAAAAAAAAAAAAAALwEAAF9y ZWxzLy5yZWxzUEsBAi0AFAAGAAgAAAAhAFntHX26BQAAsx0AAA4AAAAAAAAAAAAAAAAALgIAAGRy cy9lMm9Eb2MueG1sUEsBAi0AFAAGAAgAAAAhAPil+2jhAAAACgEAAA8AAAAAAAAAAAAAAAAAFAgA AGRycy9kb3ducmV2LnhtbFBLBQYAAAAABAAEAPMAAAAiCQAAAAA= ">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105" type="#_x0000_t23" style="position:absolute;left:2190;top:6572;width:11526;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4Yg8QA AADbAAAADwAAAGRycy9kb3ducmV2LnhtbESPX2vCMBTF3wd+h3CFvc1kwqSrRpnCYC+bWDdhb5fm 2habm9pkbf32iyD4eDh/fpzFarC16Kj1lWMNzxMFgjh3puJCw/f+/SkB4QOywdoxabiQh9Vy9LDA 1Lied9RloRBxhH2KGsoQmlRKn5dk0U9cQxy9o2sthijbQpoW+zhuazlVaiYtVhwJJTa0KSk/ZX82 cv328Lk2+evl53wwv4k81epLaf04Ht7mIAIN4R6+tT+MhtkLXL/EHyCX/wAAAP//AwBQSwECLQAU AAYACAAAACEA8PeKu/0AAADiAQAAEwAAAAAAAAAAAAAAAAAAAAAAW0NvbnRlbnRfVHlwZXNdLnht bFBLAQItABQABgAIAAAAIQAx3V9h0gAAAI8BAAALAAAAAAAAAAAAAAAAAC4BAABfcmVscy8ucmVs c1BLAQItABQABgAIAAAAIQAzLwWeQQAAADkAAAAQAAAAAAAAAAAAAAAAACkCAABkcnMvc2hhcGV4 bWwueG1sUEsBAi0AFAAGAAgAAAAhAG2eGIPEAAAA2wAAAA8AAAAAAAAAAAAAAAAAmAIAAGRycy9k b3ducmV2LnhtbFBLBQYAAAAABAAEAPUAAACJAwAAAAA= " adj="2137" fillcolor="#9cc2e5 [1940]" stroked="f" strokeweight="1pt">
                        <v:stroke joinstyle="miter"/>
                      </v:shape>
                      <v:group id="グループ化 77" o:spid="_x0000_s1106" style="position:absolute;left:95;top:3523;width:16200;height:13899" coordorigin="95,3523" coordsize="16200,13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rect id="_x0000_s1107" style="position:absolute;left:95;top:12382;width:16200;height:50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t+tbsA AADbAAAADwAAAGRycy9kb3ducmV2LnhtbERPSwrCMBDdC94hjOBOUwVrqUYRQXAl+DnAmIxtsZmU JtV6e7MQXD7ef73tbS1e1PrKsYLZNAFBrJ2puFBwux4mGQgfkA3WjknBhzxsN8PBGnPj3nym1yUU Ioawz1FBGUKTS+l1SRb91DXEkXu41mKIsC2kafEdw20t50mSSosVx4YSG9qXpJ+Xziq40+lqdPo8 H/uus026OGRLPVNqPOp3KxCB+vAX/9xHo2ARx8Yv8QfIzRcAAP//AwBQSwECLQAUAAYACAAAACEA 8PeKu/0AAADiAQAAEwAAAAAAAAAAAAAAAAAAAAAAW0NvbnRlbnRfVHlwZXNdLnhtbFBLAQItABQA BgAIAAAAIQAx3V9h0gAAAI8BAAALAAAAAAAAAAAAAAAAAC4BAABfcmVscy8ucmVsc1BLAQItABQA BgAIAAAAIQAzLwWeQQAAADkAAAAQAAAAAAAAAAAAAAAAACkCAABkcnMvc2hhcGV4bWwueG1sUEsB Ai0AFAAGAAgAAAAhABk7frW7AAAA2wAAAA8AAAAAAAAAAAAAAAAAmAIAAGRycy9kb3ducmV2Lnht bFBLBQYAAAAABAAEAPUAAACAAwAAAAA= " fillcolor="#deebf7" stroked="f" strokeweight="3pt">
                          <v:textbox inset="1mm,1mm,1mm,1mm">
                            <w:txbxContent>
                              <w:p w:rsidR="00006FC5" w:rsidRPr="007C5DF3" w:rsidRDefault="00006FC5" w:rsidP="00291648">
                                <w:pPr>
                                  <w:spacing w:line="280" w:lineRule="exact"/>
                                  <w:jc w:val="center"/>
                                  <w:rPr>
                                    <w:sz w:val="18"/>
                                    <w:szCs w:val="18"/>
                                  </w:rPr>
                                </w:pPr>
                                <w:r w:rsidRPr="007C5DF3">
                                  <w:rPr>
                                    <w:rFonts w:hint="eastAsia"/>
                                    <w:sz w:val="18"/>
                                    <w:szCs w:val="18"/>
                                  </w:rPr>
                                  <w:t>関係機関等</w:t>
                                </w:r>
                              </w:p>
                              <w:p w:rsidR="00006FC5" w:rsidRPr="007C5DF3" w:rsidRDefault="00006FC5" w:rsidP="00291648">
                                <w:pPr>
                                  <w:spacing w:line="280" w:lineRule="exact"/>
                                  <w:jc w:val="center"/>
                                  <w:rPr>
                                    <w:sz w:val="18"/>
                                    <w:szCs w:val="18"/>
                                  </w:rPr>
                                </w:pPr>
                                <w:r w:rsidRPr="007C5DF3">
                                  <w:rPr>
                                    <w:rFonts w:hint="eastAsia"/>
                                    <w:sz w:val="18"/>
                                    <w:szCs w:val="18"/>
                                  </w:rPr>
                                  <w:t>（首都圏その他）</w:t>
                                </w:r>
                              </w:p>
                            </w:txbxContent>
                          </v:textbox>
                        </v:rect>
                        <v:shape id="上下矢印 66" o:spid="_x0000_s1108" type="#_x0000_t70" style="position:absolute;left:3714;top:4762;width:2001;height:4312;rotation:-4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o5cQA AADbAAAADwAAAGRycy9kb3ducmV2LnhtbESPUWvCMBSF34X9h3AHe5GZbg9ldkYRYSCDgRp/wLW5 tsXmpiSxtv76ZSDs8XDO+Q5nsRpsK3ryoXGs4G2WgSAunWm4UnDUX68fIEJENtg6JgUjBVgtnyYL LIy78Z76Q6xEgnAoUEEdY1dIGcqaLIaZ64iTd3beYkzSV9J4vCW4beV7luXSYsNpocaONjWVl8PV KphfaHc/af2td/5+7H+mo242o1Ivz8P6E0SkIf6HH+2tUZDn8Pcl/QC5/AUAAP//AwBQSwECLQAU AAYACAAAACEA8PeKu/0AAADiAQAAEwAAAAAAAAAAAAAAAAAAAAAAW0NvbnRlbnRfVHlwZXNdLnht bFBLAQItABQABgAIAAAAIQAx3V9h0gAAAI8BAAALAAAAAAAAAAAAAAAAAC4BAABfcmVscy8ucmVs c1BLAQItABQABgAIAAAAIQAzLwWeQQAAADkAAAAQAAAAAAAAAAAAAAAAACkCAABkcnMvc2hhcGV4 bWwueG1sUEsBAi0AFAAGAAgAAAAhALKf6OXEAAAA2wAAAA8AAAAAAAAAAAAAAAAAmAIAAGRycy9k b3ducmV2LnhtbFBLBQYAAAAABAAEAPUAAACJAwAAAAA= " adj=",5010" fillcolor="#5b9bd5 [3204]" stroked="f" strokeweight="1pt"/>
                        <v:shape id="上下矢印 67" o:spid="_x0000_s1109" type="#_x0000_t70" style="position:absolute;left:11049;top:4762;width:2000;height:4312;rotation:-45;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bO6sMA AADbAAAADwAAAGRycy9kb3ducmV2LnhtbESPT4vCMBTE78J+h/AW9qapLmipRln/gXhSd70/m2db t3kpTbT12xtB8DjMzG+Yyaw1pbhR7QrLCvq9CARxanXBmYK/33U3BuE8ssbSMim4k4PZ9KMzwUTb hvd0O/hMBAi7BBXk3leJlC7NyaDr2Yo4eGdbG/RB1pnUNTYBbko5iKKhNFhwWMixokVO6f/hahTE 82V2bk7fy916e5HHJi7dZtVX6uuz/RmD8NT6d/jV3mgFwxE8v4QfIKcPAAAA//8DAFBLAQItABQA BgAIAAAAIQDw94q7/QAAAOIBAAATAAAAAAAAAAAAAAAAAAAAAABbQ29udGVudF9UeXBlc10ueG1s UEsBAi0AFAAGAAgAAAAhADHdX2HSAAAAjwEAAAsAAAAAAAAAAAAAAAAALgEAAF9yZWxzLy5yZWxz UEsBAi0AFAAGAAgAAAAhADMvBZ5BAAAAOQAAABAAAAAAAAAAAAAAAAAAKQIAAGRycy9zaGFwZXht bC54bWxQSwECLQAUAAYACAAAACEApzbO6sMAAADbAAAADwAAAAAAAAAAAAAAAACYAgAAZHJzL2Rv d25yZXYueG1sUEsFBgAAAAAEAAQA9QAAAIgDAAAAAA== " adj=",5010" fillcolor="#5b9bd5 [3204]" stroked="f" strokeweight="1pt"/>
                        <v:shape id="上下矢印 68" o:spid="_x0000_s1110" type="#_x0000_t70" style="position:absolute;left:7239;top:3523;width:2000;height:43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aC1sEA AADbAAAADwAAAGRycy9kb3ducmV2LnhtbERPTWvCQBC9F/wPywheim60VCS6ioQqPfRSKxRvQ3ZM otnZkN2a5N93DoUeH+97s+tdrR7UhsqzgfksAUWce1txYeD8dZiuQIWIbLH2TAYGCrDbjp42mFrf 8Sc9TrFQEsIhRQNljE2qdchLchhmviEW7upbh1FgW2jbYifhrtaLJFlqhxVLQ4kNZSXl99OPk978 +xxfnrvjML/x28crX7JsaIyZjPv9GlSkPv6L/9zv1sBSxsoX+QF6+wsAAP//AwBQSwECLQAUAAYA CAAAACEA8PeKu/0AAADiAQAAEwAAAAAAAAAAAAAAAAAAAAAAW0NvbnRlbnRfVHlwZXNdLnhtbFBL AQItABQABgAIAAAAIQAx3V9h0gAAAI8BAAALAAAAAAAAAAAAAAAAAC4BAABfcmVscy8ucmVsc1BL AQItABQABgAIAAAAIQAzLwWeQQAAADkAAAAQAAAAAAAAAAAAAAAAACkCAABkcnMvc2hhcGV4bWwu eG1sUEsBAi0AFAAGAAgAAAAhAL+GgtbBAAAA2wAAAA8AAAAAAAAAAAAAAAAAmAIAAGRycy9kb3du cmV2LnhtbFBLBQYAAAAABAAEAPUAAACGAwAAAAA= " adj=",5010" fillcolor="#5b9bd5 [3204]" stroked="f" strokeweight="1pt"/>
                        <v:shape id="上下矢印 69" o:spid="_x0000_s1111" type="#_x0000_t70" style="position:absolute;left:7143;top:9715;width:2002;height:3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RFAcQA AADbAAAADwAAAGRycy9kb3ducmV2LnhtbESPQYvCMBSE74L/ITxhL6Kpgq52jaKCsAdRt3rw+Gje tsXmpTRRq79+syB4HGbmG2a2aEwpblS7wrKCQT8CQZxaXXCm4HTc9CYgnEfWWFomBQ9ysJi3WzOM tb3zD90Sn4kAYRejgtz7KpbSpTkZdH1bEQfv19YGfZB1JnWN9wA3pRxG0VgaLDgs5FjROqf0klyN gmi3H32unpndbzdPfabDNeFtV6mPTrP8AuGp8e/wq/2tFYyn8P8l/AA5/wMAAP//AwBQSwECLQAU AAYACAAAACEA8PeKu/0AAADiAQAAEwAAAAAAAAAAAAAAAAAAAAAAW0NvbnRlbnRfVHlwZXNdLnht bFBLAQItABQABgAIAAAAIQAx3V9h0gAAAI8BAAALAAAAAAAAAAAAAAAAAC4BAABfcmVscy8ucmVs c1BLAQItABQABgAIAAAAIQAzLwWeQQAAADkAAAAQAAAAAAAAAAAAAAAAACkCAABkcnMvc2hhcGV4 bWwueG1sUEsBAi0AFAAGAAgAAAAhAPA0RQHEAAAA2wAAAA8AAAAAAAAAAAAAAAAAmAIAAGRycy9k b3ducmV2LnhtbFBLBQYAAAAABAAEAPUAAACJAwAAAAA= " adj=",5458" fillcolor="#5b9bd5 [3204]" stroked="f" strokeweight="1pt"/>
                        <v:rect id="正方形/長方形 61" o:spid="_x0000_s1112" style="position:absolute;left:2476;top:6568;width:11144;height:53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7CjsIA AADbAAAADwAAAGRycy9kb3ducmV2LnhtbESPT2sCMRTE7wW/Q3iCt5q1B5HVKCqIFQ+l/rk/k+fu 4uZlSeLu+u2bQqHHYWZ+wyxWva1FSz5UjhVMxhkIYu1MxYWCy3n3PgMRIrLB2jEpeFGA1XLwtsDc uI6/qT3FQiQIhxwVlDE2uZRBl2QxjF1DnLy78xZjkr6QxmOX4LaWH1k2lRYrTgslNrQtST9OT6vg 6u6bzuobH9rXV/XcH73Ws6NSo2G/noOI1Mf/8F/70yiYTuD3S/oBcvkDAAD//wMAUEsBAi0AFAAG AAgAAAAhAPD3irv9AAAA4gEAABMAAAAAAAAAAAAAAAAAAAAAAFtDb250ZW50X1R5cGVzXS54bWxQ SwECLQAUAAYACAAAACEAMd1fYdIAAACPAQAACwAAAAAAAAAAAAAAAAAuAQAAX3JlbHMvLnJlbHNQ SwECLQAUAAYACAAAACEAMy8FnkEAAAA5AAAAEAAAAAAAAAAAAAAAAAApAgAAZHJzL3NoYXBleG1s LnhtbFBLAQItABQABgAIAAAAIQArnsKOwgAAANsAAAAPAAAAAAAAAAAAAAAAAJgCAABkcnMvZG93 bnJldi54bWxQSwUGAAAAAAQABAD1AAAAhwMAAAAA " filled="f" stroked="f" strokeweight="1pt">
                          <v:textbox>
                            <w:txbxContent>
                              <w:p w:rsidR="00006FC5" w:rsidRDefault="00006FC5"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006FC5" w:rsidRPr="009B3439" w:rsidRDefault="00006FC5"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v:textbox>
                        </v:rect>
                      </v:group>
                    </v:group>
                  </w:pict>
                </mc:Fallback>
              </mc:AlternateContent>
            </w:r>
          </w:p>
          <w:p w:rsidR="00291648" w:rsidRPr="00892C2F" w:rsidRDefault="003C2E4C" w:rsidP="007F16E7">
            <w:pPr>
              <w:rPr>
                <w:rFonts w:ascii="Century" w:eastAsiaTheme="majorEastAsia" w:hAnsi="Century" w:cs="Times New Roman"/>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715584" behindDoc="0" locked="0" layoutInCell="1" allowOverlap="1" wp14:anchorId="4A2E5675" wp14:editId="6EB7A9B5">
                      <wp:simplePos x="0" y="0"/>
                      <wp:positionH relativeFrom="column">
                        <wp:posOffset>2366963</wp:posOffset>
                      </wp:positionH>
                      <wp:positionV relativeFrom="paragraph">
                        <wp:posOffset>115888</wp:posOffset>
                      </wp:positionV>
                      <wp:extent cx="933450" cy="238125"/>
                      <wp:effectExtent l="4762" t="0" r="0" b="4762"/>
                      <wp:wrapNone/>
                      <wp:docPr id="93" name="二等辺三角形 93"/>
                      <wp:cNvGraphicFramePr/>
                      <a:graphic xmlns:a="http://schemas.openxmlformats.org/drawingml/2006/main">
                        <a:graphicData uri="http://schemas.microsoft.com/office/word/2010/wordprocessingShape">
                          <wps:wsp>
                            <wps:cNvSpPr/>
                            <wps:spPr>
                              <a:xfrm rot="5400000">
                                <a:off x="0" y="0"/>
                                <a:ext cx="933450" cy="2381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95A24" id="二等辺三角形 93" o:spid="_x0000_s1026" type="#_x0000_t5" style="position:absolute;left:0;text-align:left;margin-left:186.4pt;margin-top:9.15pt;width:73.5pt;height:18.75pt;rotation:9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7bg9qQIAAG0FAAAOAAAAZHJzL2Uyb0RvYy54bWysVM1uEzEQviPxDpbvdPMLbdRNFbUqQqra iBb17Hrt7Epej7GdbMIbVOLEI3DhxB1Vgqcpoo/B2N5sC+0J4YNlz883M59nvH+wrhVZCesq0Dnt 7/QoEZpDUelFTt9dHL/YpcR5pgumQIucboSjB9Pnz/YbMxEDKEEVwhIE0W7SmJyW3ptJljleipq5 HTBCo1KCrZnHq11khWUNotcqG/R6L7MGbGEscOEcSo+Skk4jvpSC+zMpnfBE5RRz83G3cb8Kezbd Z5OFZaaseJsG+4csalZpDNpBHTHPyNJWj6DqiltwIP0OhzoDKSsuYg1YTb/3VzXnJTMi1oLkONPR 5P4fLD9dzS2pipzuDSnRrMY3ur35+Ovr9d2Pm9tv13dfPv38/pmgEplqjJugw7mZ2/bm8BjKXktb EwtI73jUCyuSgeWRdeR603Et1p5wFO4Nh6MxvghH1WC42x+MQ4QsQQVIY51/LaAm4ZBTbyumFyrQ wSZsdeJ8Mt+aBbHSYddwXCmVtEGShbRTovHkN0ok67dCYumYzCCixqYTh8qSFcN2YZwL7ftJVbJC JPE4lpfgO4+YudIIGJAlxu+wW4DQ0I+xE0xrH1xF7NnOOfHYhfkzseTcecTIoH3nXFca7FOVKayq jZzstyQlagJLV1BssDHik+IrOcOPK3yHE+b8nFkcERTi2Psz3KSCJqfQnigpwX54Sh7ssXNRS0mD I5dT937JrKBEvdHY03v90SjMaLyMxq8GeLEPNVcPNXpZHwI+Uz9mF4/B3qvtUVqoL/F3mIWoqGKa Y+yccm+3l0OfvgL8X7iYzaIZzqVh/kSfGx7AA6uhxy7Wl8yabTNiF5/Cdjwf9WOyDZ4aZksPsorN es9ryzfOdGyc9v8Jn8bDe7S6/yWnvwEAAP//AwBQSwMEFAAGAAgAAAAhAH9kTr7hAAAACwEAAA8A AABkcnMvZG93bnJldi54bWxMj8FOwzAQRO9I/IO1SFxQ6zSkbhXiVBAJDlwqChLXTWySlNiObLdJ /57lBMfVPs28KXazGdhZ+9A7K2G1TIBp2zjV21bCx/vzYgssRLQKB2e1hIsOsCuvrwrMlZvsmz4f YssoxIYcJXQxjjnnoem0wbB0o7b0+3LeYKTTt1x5nCjcDDxNEsEN9pYaOhx11enm+3AyEuY9n45V /eqxujs+XcT4snefqZS3N/PjA7Co5/gHw68+qUNJTrU7WRXYICFLN2tCJSzuRQaMiEysaV1N6CoR wMuC/99Q/gAAAP//AwBQSwECLQAUAAYACAAAACEAtoM4kv4AAADhAQAAEwAAAAAAAAAAAAAAAAAA AAAAW0NvbnRlbnRfVHlwZXNdLnhtbFBLAQItABQABgAIAAAAIQA4/SH/1gAAAJQBAAALAAAAAAAA AAAAAAAAAC8BAABfcmVscy8ucmVsc1BLAQItABQABgAIAAAAIQCp7bg9qQIAAG0FAAAOAAAAAAAA AAAAAAAAAC4CAABkcnMvZTJvRG9jLnhtbFBLAQItABQABgAIAAAAIQB/ZE6+4QAAAAsBAAAPAAAA AAAAAAAAAAAAAAMFAABkcnMvZG93bnJldi54bWxQSwUGAAAAAAQABADzAAAAEQYAAAAA " fillcolor="#5b9bd5 [3204]" stroked="f" strokeweight="1pt"/>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7F16E7" w:rsidRPr="00892C2F" w:rsidRDefault="007F16E7" w:rsidP="007F16E7">
            <w:pPr>
              <w:rPr>
                <w:rFonts w:ascii="Century" w:eastAsiaTheme="majorEastAsia" w:hAnsi="Century" w:cs="Times New Roman"/>
                <w:color w:val="000000" w:themeColor="text1"/>
              </w:rPr>
            </w:pPr>
          </w:p>
          <w:p w:rsidR="00E0500E" w:rsidRPr="00892C2F" w:rsidRDefault="00E0500E"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712512" behindDoc="0" locked="0" layoutInCell="1" allowOverlap="1" wp14:anchorId="7793491A" wp14:editId="68685118">
                      <wp:simplePos x="0" y="0"/>
                      <wp:positionH relativeFrom="column">
                        <wp:posOffset>368935</wp:posOffset>
                      </wp:positionH>
                      <wp:positionV relativeFrom="paragraph">
                        <wp:posOffset>139497</wp:posOffset>
                      </wp:positionV>
                      <wp:extent cx="4517390" cy="2315845"/>
                      <wp:effectExtent l="0" t="0" r="0" b="8255"/>
                      <wp:wrapNone/>
                      <wp:docPr id="2105" name="グループ化 2105"/>
                      <wp:cNvGraphicFramePr/>
                      <a:graphic xmlns:a="http://schemas.openxmlformats.org/drawingml/2006/main">
                        <a:graphicData uri="http://schemas.microsoft.com/office/word/2010/wordprocessingGroup">
                          <wpg:wgp>
                            <wpg:cNvGrpSpPr/>
                            <wpg:grpSpPr>
                              <a:xfrm>
                                <a:off x="0" y="0"/>
                                <a:ext cx="4517390" cy="2315845"/>
                                <a:chOff x="0" y="0"/>
                                <a:chExt cx="4517890" cy="2316256"/>
                              </a:xfrm>
                            </wpg:grpSpPr>
                            <wps:wsp>
                              <wps:cNvPr id="43" name="円柱 43"/>
                              <wps:cNvSpPr/>
                              <wps:spPr>
                                <a:xfrm>
                                  <a:off x="1595336" y="972766"/>
                                  <a:ext cx="1323975" cy="4680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B1219C" w:rsidRDefault="00006FC5" w:rsidP="00B1219C">
                                    <w:pPr>
                                      <w:jc w:val="center"/>
                                      <w:rPr>
                                        <w:rFonts w:ascii="ＭＳ ゴシック" w:eastAsia="ＭＳ ゴシック" w:hAnsi="ＭＳ ゴシック"/>
                                        <w:b/>
                                        <w:color w:val="000000" w:themeColor="text1"/>
                                        <w:sz w:val="18"/>
                                        <w:szCs w:val="18"/>
                                      </w:rPr>
                                    </w:pPr>
                                    <w:r>
                                      <w:rPr>
                                        <w:rFonts w:ascii="ＭＳ ゴシック" w:eastAsia="ＭＳ ゴシック" w:hAnsi="ＭＳ ゴシック" w:hint="eastAsia"/>
                                        <w:b/>
                                        <w:color w:val="000000" w:themeColor="text1"/>
                                        <w:sz w:val="18"/>
                                        <w:szCs w:val="18"/>
                                      </w:rPr>
                                      <w:t>総合防災情報システム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63" name="グループ化 63"/>
                              <wpg:cNvGrpSpPr/>
                              <wpg:grpSpPr>
                                <a:xfrm>
                                  <a:off x="0" y="0"/>
                                  <a:ext cx="4517890" cy="2316256"/>
                                  <a:chOff x="0" y="0"/>
                                  <a:chExt cx="4517890" cy="2316256"/>
                                </a:xfrm>
                              </wpg:grpSpPr>
                              <wps:wsp>
                                <wps:cNvPr id="75" name="正方形/長方形 13"/>
                                <wps:cNvSpPr/>
                                <wps:spPr>
                                  <a:xfrm>
                                    <a:off x="1439694" y="1848256"/>
                                    <a:ext cx="1619885" cy="468000"/>
                                  </a:xfrm>
                                  <a:prstGeom prst="rect">
                                    <a:avLst/>
                                  </a:prstGeom>
                                  <a:solidFill>
                                    <a:srgbClr val="5B9BD5">
                                      <a:lumMod val="20000"/>
                                      <a:lumOff val="80000"/>
                                    </a:srgbClr>
                                  </a:solidFill>
                                  <a:ln w="38100" cap="flat" cmpd="sng" algn="ctr">
                                    <a:noFill/>
                                    <a:prstDash val="solid"/>
                                    <a:miter lim="800000"/>
                                  </a:ln>
                                  <a:effectLst/>
                                </wps:spPr>
                                <wps:txbx>
                                  <w:txbxContent>
                                    <w:p w:rsidR="00006FC5" w:rsidRDefault="00006FC5"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006FC5" w:rsidRDefault="00006FC5"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006FC5" w:rsidRPr="00B1219C" w:rsidRDefault="00006FC5" w:rsidP="00B1219C">
                                      <w:pPr>
                                        <w:spacing w:line="280" w:lineRule="exact"/>
                                        <w:jc w:val="center"/>
                                        <w:rPr>
                                          <w:rFonts w:ascii="ＭＳ ゴシック" w:eastAsia="ＭＳ ゴシック" w:hAnsi="ＭＳ ゴシック"/>
                                          <w:b/>
                                          <w:sz w:val="18"/>
                                          <w:szCs w:val="18"/>
                                        </w:rPr>
                                      </w:pPr>
                                    </w:p>
                                  </w:txbxContent>
                                </wps:txbx>
                                <wps:bodyPr wrap="square" lIns="36000" tIns="36000" rIns="36000" bIns="36000" rtlCol="0" anchor="ctr">
                                  <a:noAutofit/>
                                </wps:bodyPr>
                              </wps:wsp>
                              <wps:wsp>
                                <wps:cNvPr id="41" name="正方形/長方形 13"/>
                                <wps:cNvSpPr/>
                                <wps:spPr>
                                  <a:xfrm>
                                    <a:off x="1459149" y="97277"/>
                                    <a:ext cx="1619885" cy="467995"/>
                                  </a:xfrm>
                                  <a:prstGeom prst="rect">
                                    <a:avLst/>
                                  </a:prstGeom>
                                  <a:solidFill>
                                    <a:srgbClr val="5B9BD5">
                                      <a:lumMod val="20000"/>
                                      <a:lumOff val="80000"/>
                                    </a:srgbClr>
                                  </a:solidFill>
                                  <a:ln w="38100" cap="flat" cmpd="sng" algn="ctr">
                                    <a:noFill/>
                                    <a:prstDash val="solid"/>
                                    <a:miter lim="800000"/>
                                  </a:ln>
                                  <a:effectLst/>
                                </wps:spPr>
                                <wps:txbx>
                                  <w:txbxContent>
                                    <w:p w:rsidR="00006FC5" w:rsidRDefault="00006FC5"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006FC5" w:rsidRPr="00B1219C" w:rsidRDefault="00006FC5"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wps:txbx>
                                <wps:bodyPr wrap="square" lIns="36000" tIns="36000" rIns="36000" bIns="36000" rtlCol="0" anchor="ctr">
                                  <a:noAutofit/>
                                </wps:bodyPr>
                              </wps:wsp>
                              <wps:wsp>
                                <wps:cNvPr id="35" name="角丸四角形 35"/>
                                <wps:cNvSpPr/>
                                <wps:spPr>
                                  <a:xfrm>
                                    <a:off x="243192" y="19456"/>
                                    <a:ext cx="4038600" cy="1171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rot="2700000">
                                    <a:off x="1546698" y="476656"/>
                                    <a:ext cx="1439545" cy="1439545"/>
                                    <a:chOff x="0" y="0"/>
                                    <a:chExt cx="720000" cy="720000"/>
                                  </a:xfrm>
                                </wpg:grpSpPr>
                                <wps:wsp>
                                  <wps:cNvPr id="53" name="円/楕円 53"/>
                                  <wps:cNvSpPr/>
                                  <wps:spPr>
                                    <a:xfrm>
                                      <a:off x="0" y="0"/>
                                      <a:ext cx="720000" cy="7200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線コネクタ 59"/>
                                  <wps:cNvCnPr/>
                                  <wps:spPr>
                                    <a:xfrm>
                                      <a:off x="361950" y="0"/>
                                      <a:ext cx="0" cy="71945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wps:spPr>
                                    <a:xfrm>
                                      <a:off x="0" y="357188"/>
                                      <a:ext cx="7194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79" name="左右矢印 79"/>
                                <wps:cNvSpPr/>
                                <wps:spPr>
                                  <a:xfrm rot="1200000">
                                    <a:off x="106031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左右矢印 80"/>
                                <wps:cNvSpPr/>
                                <wps:spPr>
                                  <a:xfrm rot="20400000">
                                    <a:off x="285020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左右矢印 81"/>
                                <wps:cNvSpPr/>
                                <wps:spPr>
                                  <a:xfrm rot="879843">
                                    <a:off x="2850205" y="1459149"/>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左右矢印 82"/>
                                <wps:cNvSpPr/>
                                <wps:spPr>
                                  <a:xfrm rot="20313402">
                                    <a:off x="807396" y="1488332"/>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正方形/長方形 13"/>
                                <wps:cNvSpPr/>
                                <wps:spPr>
                                  <a:xfrm>
                                    <a:off x="311285" y="661481"/>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4" name="正方形/長方形 13"/>
                                <wps:cNvSpPr/>
                                <wps:spPr>
                                  <a:xfrm>
                                    <a:off x="38911" y="1634247"/>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5" name="正方形/長方形 13"/>
                                <wps:cNvSpPr/>
                                <wps:spPr>
                                  <a:xfrm>
                                    <a:off x="3463047" y="6517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6" name="正方形/長方形 13"/>
                                <wps:cNvSpPr/>
                                <wps:spPr>
                                  <a:xfrm>
                                    <a:off x="3803515" y="15661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7" name="上下矢印 87"/>
                                <wps:cNvSpPr/>
                                <wps:spPr>
                                  <a:xfrm>
                                    <a:off x="2091447" y="525294"/>
                                    <a:ext cx="333375" cy="4889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8137C1" w:rsidRDefault="00006FC5"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90" name="上矢印 90"/>
                                <wps:cNvSpPr/>
                                <wps:spPr>
                                  <a:xfrm>
                                    <a:off x="1993728" y="1507252"/>
                                    <a:ext cx="539750" cy="288713"/>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8137C1" w:rsidRDefault="00006FC5"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wps:wsp>
                                <wps:cNvPr id="91" name="正方形/長方形 13"/>
                                <wps:cNvSpPr/>
                                <wps:spPr>
                                  <a:xfrm>
                                    <a:off x="282102" y="0"/>
                                    <a:ext cx="304800" cy="923925"/>
                                  </a:xfrm>
                                  <a:prstGeom prst="rect">
                                    <a:avLst/>
                                  </a:prstGeom>
                                  <a:noFill/>
                                  <a:ln w="38100" cap="flat" cmpd="sng" algn="ctr">
                                    <a:noFill/>
                                    <a:prstDash val="solid"/>
                                    <a:miter lim="800000"/>
                                  </a:ln>
                                  <a:effectLst/>
                                </wps:spPr>
                                <wps:txbx>
                                  <w:txbxContent>
                                    <w:p w:rsidR="00006FC5" w:rsidRPr="00891E0F" w:rsidRDefault="00006FC5"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wps:txbx>
                                <wps:bodyPr vert="eaVert" wrap="square" lIns="36000" tIns="36000" rIns="36000" bIns="36000" rtlCol="0" anchor="ctr">
                                  <a:noAutofit/>
                                </wps:bodyPr>
                              </wps:wsp>
                              <wps:wsp>
                                <wps:cNvPr id="92" name="正方形/長方形 13"/>
                                <wps:cNvSpPr/>
                                <wps:spPr>
                                  <a:xfrm>
                                    <a:off x="0" y="0"/>
                                    <a:ext cx="276225" cy="923925"/>
                                  </a:xfrm>
                                  <a:prstGeom prst="rect">
                                    <a:avLst/>
                                  </a:prstGeom>
                                  <a:noFill/>
                                  <a:ln w="38100" cap="flat" cmpd="sng" algn="ctr">
                                    <a:noFill/>
                                    <a:prstDash val="solid"/>
                                    <a:miter lim="800000"/>
                                  </a:ln>
                                  <a:effectLst/>
                                </wps:spPr>
                                <wps:txbx>
                                  <w:txbxContent>
                                    <w:p w:rsidR="00006FC5" w:rsidRPr="00891E0F" w:rsidRDefault="00006FC5"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wps:txbx>
                                <wps:bodyPr vert="eaVert" wrap="square" lIns="36000" tIns="36000" rIns="36000" bIns="36000" rtlCol="0" anchor="ctr">
                                  <a:noAutofit/>
                                </wps:bodyPr>
                              </wps:wsp>
                            </wpg:grpSp>
                          </wpg:wgp>
                        </a:graphicData>
                      </a:graphic>
                    </wp:anchor>
                  </w:drawing>
                </mc:Choice>
                <mc:Fallback>
                  <w:pict>
                    <v:group w14:anchorId="7793491A" id="グループ化 2105" o:spid="_x0000_s1113" style="position:absolute;left:0;text-align:left;margin-left:29.05pt;margin-top:11pt;width:355.7pt;height:182.35pt;z-index:251712512" coordsize="45178,231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Hk7YrggAAIpAAAAOAAAAZHJzL2Uyb0RvYy54bWzsXF2P20QXvkfiP1i+p/H421FTtHRphVSg avm49jp2Ysn2GNtptly2Ehd86JVeCV7p7QUSCLhACBBILRKIH7PdFv4Fz8zY4ySbbLJtdlu67kV2 7PGMZ47P88w5Z8704qv7aaLcCosyptlAJRc0VQmzgA7jbDRQ333nyiuuqpSVnw39hGbhQL0dluqr l15+6eI074c6HdNkGBYKOsnK/jQfqOOqyvu9XhmMw9QvL9A8zFAZ0SL1K1wWo96w8KfoPU16uqbZ vSkthnlBg7AscXdXVKqXeP9RFAbV21FUhpWSDFSMreK/Bf/dY7+9Sxf9/qjw83Ec1MPwn2AUqR9n eKnsatevfGVSxEe6SuOgoCWNqgsBTXs0iuIg5HPAbIi2MJurBZ3kfC6j/nSUSzFBtAtyeuJug7du XS+UeDhQdaJZqpL5Kb7SwZ2fDu5+f3D394O7/zv89AuF10FU03zUR4urRX4zv17UN0biis1+PypS 9hfzUva5kG9LIYf7lRLgpmkRx/DwLQLU6QaxXNMSnyEY41sdaReMX59p6c60tHXLZi17zYt7bHxy ONMcKlW2UiufTmo3x34e8o9RMhnUUjONRmaHH3306MufFdzgcuEPSSmV/RICWyIiYnmWYdiqAmF4 ju7YfEZ+v5EWMXTDc/BhmLRM29U0rrNyyn4/L8rqakhThRUGauALRfRvXSsrIZzmCUiKyUSMhJeq 20nIBpVkN8IIWoDPo3M15vgLLyeFcssHcvwgCLOKiKqxPwzFbQujaYYjW/DvwTtkPUdxksi+6w4Y to/2LcZaP8+ahhy+srF23MBEY9mCv5lmlWycxhktlnWQYFb1m8XzjZCEaJiUqv29fY4Qh8+V3dqj w9tQgIIKPinz4EoM6V/zy+q6X4BAoN4gxept/EQJnQ5UWpdUZUyLD5fdZ89DQ1GrKlMQ0kAtP5j4 RagqyRsZdJexFy+YlqPjomju7s3ezSbpZYovRkC7ecCL7NkqaYpRQdP3wZk77G2o8rMA74TeVEVz cbkSBAnWDcKdHf4Y2Cr3q2vZzTxgnTMBM7V6Z/99v8hr1augtG/RBid+f0EFxbOsZUZ3JhWNYq6f rTxr0QOzgmk4kiXp1ICzJeAWSQo1+JLboqhlROP3/40UxdhD0PqjH75+9MVvh3981fv78/uipJAT 8pVpeLZncr4irunWFDxDWDbxXPcEhFVgjeb6tKAujNOYspQ0iYdXQCP8ohjtSVayXvNe27V422SS vkmHgpVgFghWAq9NUrakcA5j1CnJSnTDqWqu/yRTAFbDJXhUCRgIo8SvUEzzIQCZjYCRZARLh8FF qDIbGvRO4GHXL8fidbxbppB+P40r2DhJnA5UPohmFEnGagVp1WTNWZmvFPPMw0mqRcpSgjBsNsGa JOoLQRL1hSCKpqalhFkKEHPaAJ5nsbaCxLaouJZHTE8utI74NnKdnVdbx/O4UbJ6ne3UlhnXa9RW F4wsF8xl69oLp7aG5Nu/vvvvwwcPDu/dQwGsq6CGr1Ab2oa6aRBPF1TrmcLWbYnW1AwXiBeWISEO sUD06P4YlaWTbHhjDd1mtCa0zlbsS5tWUPoGtuKzMAxBa6bk/TnjsK45ZwYijJPlXqxtCvit92GF Za87zGQQfkft0RLLtG0PMQ3mjcFZWwQlgXlkwZ/l7lpzwY2AdZYjbHr2Lt6wLs+C+Rm4tpa0tOHa 9h598zn+KLh5EgrDhCApbvC0zLVmqkdc2jBJ4rxkvvcRn6IxEiVrMV+WmXDE0yxhZ82bVGXn8nY0 Vju9z4efewaGtAWzV1Di43u/Pr7//4M7vxzc/ezgzo8Hd/5UUNki+nJWh/WaMFETWpMxPQOGMpC1 BNYNeRHYKmsskSTOjoXzyTG8QWhpeUxqg7DSWcekqv21MSlhZ7AFgtFbHTE5A02y8ZFXahIqT6JJ QokMyyGuyxrOLBBChfha2DjLTWi5CWbWMadOkxCzXRndfDJNam0NFk47A61yJD8d3v/28D+/PP7y q8PPflJwu9WnFaF0YakRbjzNW2qarWFzgROVC+9I58Zfq2OgMaLXhppuEVMo72rnKQmj6kY8Glc7 RUGnq22Rzm16ArepDbFL8/JZeFJgJBFiR0FEzlAQ3hMKL05o/Qwg7TKB8b3EOUjj9oaQ1jWTOURz mNZdS9PZLiV8ig7TYksO4gRpnbWJsoEP0WK6drtlFPDZbJt1mN488aDZw2Orf7vX7cp4/Dym5eYE Hj12mXYdz8X+ODP16njKLKKJKSL0c6ag63kOQvHcFOyWabFFv4HLcto74TKQ3S3Tp7cDfhbLNLYX li3TcuNmHaR1GNmGqYmskRrUroYEH5HSQkzXNQzeW2t6d5iW274yQeU5wDTPPGKM32H6341pGbff Qr6HQQjWaG5x2zbQzNf6FsoO9jia7DSDZa+tCdd0u+Yb7Jrz1IQZIJ6LXXNXbtttQ2tdj8BYhZtI bMPUzYVkj05reUbUdlOUeAz33GktqFHYT9vQWtM2NOgq01sbWdJir7UjW55pelqZdTLGXFs954Ns YZ1vT21dzbDqSDuxYCV0env6GaFtIPVc6S3IUejtwwcfP3zwSb1R5EqLabW7Oht00lhilOBZS7d0 pDPPxZwM/GuMWvivbLtbRFlX7EFO8l06zbp9oYCdt2ByjrZ+9EL4HTPWxSnEkEP/PRzBWHP4oosi P20UmR3gkhiuAYx7QBj7vBsBmHie4egiC49YmgMMzyPYYmem8B5+xMx1HXHIYfXm7iRfg152ZqXL i93CGSpXRhZPL8o0D+QM506PnKHqYPzUMJabQVvwfHQXJ0xFpjtngtbngUOEMzMCyR6OQiJl49i1 eF2AScK4SRR97s76uIspEOJg4LxSzx8NfOGOULBTD1vzT6A9R3OQEavUm/Sfc6JXi9vwz5dezSad 8TIOvPPUhpE4nM9O1M9e89TH9r8QuPQPAAAA//8DAFBLAwQUAAYACAAAACEANVkvguAAAAAJAQAA DwAAAGRycy9kb3ducmV2LnhtbEyPQWuDQBSE74X+h+UVemtWDRprXUMIbU+h0KRQetvoi0rct+Ju 1Pz7vp6a4zDDzDf5ejadGHFwrSUF4SIAgVTaqqVawdfh7SkF4bymSneWUMEVHayL+7tcZ5Wd6BPH va8Fl5DLtILG+z6T0pUNGu0Wtkdi72QHoz3LoZbVoCcuN52MgiCRRrfEC43ucdtged5fjIL3SU+b Zfg67s6n7fXnEH9870JU6vFh3ryA8Dj7/zD84TM6FMx0tBeqnOgUxGnISQVRxJfYXyXPMYijgmWa rEAWubx9UPwCAAD//wMAUEsBAi0AFAAGAAgAAAAhALaDOJL+AAAA4QEAABMAAAAAAAAAAAAAAAAA AAAAAFtDb250ZW50X1R5cGVzXS54bWxQSwECLQAUAAYACAAAACEAOP0h/9YAAACUAQAACwAAAAAA AAAAAAAAAAAvAQAAX3JlbHMvLnJlbHNQSwECLQAUAAYACAAAACEA4h5O2K4IAACKQAAADgAAAAAA AAAAAAAAAAAuAgAAZHJzL2Uyb0RvYy54bWxQSwECLQAUAAYACAAAACEANVkvguAAAAAJAQAADwAA AAAAAAAAAAAAAAAICwAAZHJzL2Rvd25yZXYueG1sUEsFBgAAAAAEAAQA8wAAABUMAAAAAA== ">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3" o:spid="_x0000_s1114" type="#_x0000_t22" style="position:absolute;left:15953;top:9727;width:13240;height:46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EnPMMA AADbAAAADwAAAGRycy9kb3ducmV2LnhtbESP3WoCMRSE7wu+QzhC72pWWxZZjSKCIBSU+nN/2Bx3 Vzcna5Jq9OmbQqGXw8x8w0zn0bTiRs43lhUMBxkI4tLqhisFh/3qbQzCB2SNrWVS8CAP81nvZYqF tnf+otsuVCJB2BeooA6hK6T0ZU0G/cB2xMk7WWcwJOkqqR3eE9y0cpRluTTYcFqosaNlTeVl920U XM7l1oRcf5p43RyP7mnzPK6Veu3HxQREoBj+w3/ttVbw8Q6/X9IPkLMfAAAA//8DAFBLAQItABQA BgAIAAAAIQDw94q7/QAAAOIBAAATAAAAAAAAAAAAAAAAAAAAAABbQ29udGVudF9UeXBlc10ueG1s UEsBAi0AFAAGAAgAAAAhADHdX2HSAAAAjwEAAAsAAAAAAAAAAAAAAAAALgEAAF9yZWxzLy5yZWxz UEsBAi0AFAAGAAgAAAAhADMvBZ5BAAAAOQAAABAAAAAAAAAAAAAAAAAAKQIAAGRycy9zaGFwZXht bC54bWxQSwECLQAUAAYACAAAACEAZUEnPMMAAADbAAAADwAAAAAAAAAAAAAAAACYAgAAZHJzL2Rv d25yZXYueG1sUEsFBgAAAAAEAAQA9QAAAIgDAAAAAA== " fillcolor="#5b9bd5 [3204]" strokecolor="#1f4d78 [1604]" strokeweight="1pt">
                        <v:stroke joinstyle="miter"/>
                        <v:textbox inset="0,,0">
                          <w:txbxContent>
                            <w:p w:rsidR="00006FC5" w:rsidRPr="00B1219C" w:rsidRDefault="00006FC5" w:rsidP="00B1219C">
                              <w:pPr>
                                <w:jc w:val="center"/>
                                <w:rPr>
                                  <w:rFonts w:ascii="ＭＳ ゴシック" w:eastAsia="ＭＳ ゴシック" w:hAnsi="ＭＳ ゴシック"/>
                                  <w:b/>
                                  <w:color w:val="000000" w:themeColor="text1"/>
                                  <w:sz w:val="18"/>
                                  <w:szCs w:val="18"/>
                                </w:rPr>
                              </w:pPr>
                              <w:r>
                                <w:rPr>
                                  <w:rFonts w:ascii="ＭＳ ゴシック" w:eastAsia="ＭＳ ゴシック" w:hAnsi="ＭＳ ゴシック" w:hint="eastAsia"/>
                                  <w:b/>
                                  <w:color w:val="000000" w:themeColor="text1"/>
                                  <w:sz w:val="18"/>
                                  <w:szCs w:val="18"/>
                                </w:rPr>
                                <w:t>総合防災情報システム</w:t>
                              </w:r>
                            </w:p>
                          </w:txbxContent>
                        </v:textbox>
                      </v:shape>
                      <v:group id="グループ化 63" o:spid="_x0000_s1115" style="position:absolute;width:45178;height:23162" coordsize="45178,23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ekvEMQAAADbAAAADwAAAGRycy9kb3ducmV2LnhtbESPQYvCMBSE78L+h/AW vGlaRZGuUURc8SALVkH29miebbF5KU22rf/eCAseh5n5hlmue1OJlhpXWlYQjyMQxJnVJecKLufv 0QKE88gaK8uk4EEO1quPwRITbTs+UZv6XAQIuwQVFN7XiZQuK8igG9uaOHg32xj0QTa51A12AW4q OYmiuTRYclgosKZtQdk9/TMK9h12m2m8a4/32/bxe579XI8xKTX87DdfIDz1/h3+bx+0gvkU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ekvEMQAAADbAAAA DwAAAAAAAAAAAAAAAACqAgAAZHJzL2Rvd25yZXYueG1sUEsFBgAAAAAEAAQA+gAAAJsDAAAAAA== ">
                        <v:rect id="_x0000_s1116" style="position:absolute;left:14396;top:18482;width:16199;height:46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NS74A AADbAAAADwAAAGRycy9kb3ducmV2LnhtbESPzQrCMBCE74LvEFbwpqmCVapRRBA8Cf48wJqsbbHZ lCbV+vZGEDwOM/MNs9p0thJPanzpWMFknIAg1s6UnCu4XvajBQgfkA1WjknBmzxs1v3eCjPjXnyi 5znkIkLYZ6igCKHOpPS6IIt+7Gri6N1dYzFE2eTSNPiKcFvJaZKk0mLJcaHAmnYF6ce5tQpudLwY nT5Oh65tbZ3O9ou5nig1HHTbJYhAXfiHf+2DUTCfwfdL/AFy/QEAAP//AwBQSwECLQAUAAYACAAA ACEA8PeKu/0AAADiAQAAEwAAAAAAAAAAAAAAAAAAAAAAW0NvbnRlbnRfVHlwZXNdLnhtbFBLAQIt ABQABgAIAAAAIQAx3V9h0gAAAI8BAAALAAAAAAAAAAAAAAAAAC4BAABfcmVscy8ucmVsc1BLAQIt ABQABgAIAAAAIQAzLwWeQQAAADkAAAAQAAAAAAAAAAAAAAAAACkCAABkcnMvc2hhcGV4bWwueG1s UEsBAi0AFAAGAAgAAAAhALyPjUu+AAAA2wAAAA8AAAAAAAAAAAAAAAAAmAIAAGRycy9kb3ducmV2 LnhtbFBLBQYAAAAABAAEAPUAAACDAwAAAAA= " fillcolor="#deebf7" stroked="f" strokeweight="3pt">
                          <v:textbox inset="1mm,1mm,1mm,1mm">
                            <w:txbxContent>
                              <w:p w:rsidR="00006FC5" w:rsidRDefault="00006FC5"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006FC5" w:rsidRDefault="00006FC5"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006FC5" w:rsidRPr="00B1219C" w:rsidRDefault="00006FC5" w:rsidP="00B1219C">
                                <w:pPr>
                                  <w:spacing w:line="280" w:lineRule="exact"/>
                                  <w:jc w:val="center"/>
                                  <w:rPr>
                                    <w:rFonts w:ascii="ＭＳ ゴシック" w:eastAsia="ＭＳ ゴシック" w:hAnsi="ＭＳ ゴシック"/>
                                    <w:b/>
                                    <w:sz w:val="18"/>
                                    <w:szCs w:val="18"/>
                                  </w:rPr>
                                </w:pPr>
                              </w:p>
                            </w:txbxContent>
                          </v:textbox>
                        </v:rect>
                        <v:rect id="_x0000_s1117" style="position:absolute;left:14591;top:972;width:16199;height:46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hB9cAA AADbAAAADwAAAGRycy9kb3ducmV2LnhtbESP3YrCMBSE7xd8h3AE79a0olWqUUQQvFrw5wGOybEt NielSbW+/UYQvBxm5htmteltLR7U+sqxgnScgCDWzlRcKLic978LED4gG6wdk4IXedisBz8rzI17 8pEep1CICGGfo4IyhCaX0uuSLPqxa4ijd3OtxRBlW0jT4jPCbS0nSZJJixXHhRIb2pWk76fOKrjS 39no7H489F1nm2y2X8x1qtRo2G+XIAL14Rv+tA9GwTSF95f4A+T6HwAA//8DAFBLAQItABQABgAI AAAAIQDw94q7/QAAAOIBAAATAAAAAAAAAAAAAAAAAAAAAABbQ29udGVudF9UeXBlc10ueG1sUEsB Ai0AFAAGAAgAAAAhADHdX2HSAAAAjwEAAAsAAAAAAAAAAAAAAAAALgEAAF9yZWxzLy5yZWxzUEsB Ai0AFAAGAAgAAAAhADMvBZ5BAAAAOQAAABAAAAAAAAAAAAAAAAAAKQIAAGRycy9zaGFwZXhtbC54 bWxQSwECLQAUAAYACAAAACEADdhB9cAAAADbAAAADwAAAAAAAAAAAAAAAACYAgAAZHJzL2Rvd25y ZXYueG1sUEsFBgAAAAAEAAQA9QAAAIUDAAAAAA== " fillcolor="#deebf7" stroked="f" strokeweight="3pt">
                          <v:textbox inset="1mm,1mm,1mm,1mm">
                            <w:txbxContent>
                              <w:p w:rsidR="00006FC5" w:rsidRDefault="00006FC5"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006FC5" w:rsidRPr="00B1219C" w:rsidRDefault="00006FC5"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v:textbox>
                        </v:rect>
                        <v:roundrect id="角丸四角形 35" o:spid="_x0000_s1118" style="position:absolute;left:2431;top:194;width:40386;height:1171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Qz9cYA AADbAAAADwAAAGRycy9kb3ducmV2LnhtbESPQWvCQBSE74X+h+UVetNNbS2Suooo0ljxUNuD3h7Z ZxLMvg27q0n+fVcQehxm5htmOu9MLa7kfGVZwcswAUGcW11xoeD3Zz2YgPABWWNtmRT05GE+e3yY Yqpty9903YdCRAj7FBWUITSplD4vyaAf2oY4eifrDIYoXSG1wzbCTS1HSfIuDVYcF0psaFlSft5f jIJJsevf2mxzyT5df9iu2ub0ddwo9fzULT5ABOrCf/jezrSC1zHcvsQfIGd/AAAA//8DAFBLAQIt ABQABgAIAAAAIQDw94q7/QAAAOIBAAATAAAAAAAAAAAAAAAAAAAAAABbQ29udGVudF9UeXBlc10u eG1sUEsBAi0AFAAGAAgAAAAhADHdX2HSAAAAjwEAAAsAAAAAAAAAAAAAAAAALgEAAF9yZWxzLy5y ZWxzUEsBAi0AFAAGAAgAAAAhADMvBZ5BAAAAOQAAABAAAAAAAAAAAAAAAAAAKQIAAGRycy9zaGFw ZXhtbC54bWxQSwECLQAUAAYACAAAACEAv8Qz9cYAAADbAAAADwAAAAAAAAAAAAAAAACYAgAAZHJz L2Rvd25yZXYueG1sUEsFBgAAAAAEAAQA9QAAAIsDAAAAAA== " filled="f" strokecolor="#1f4d78 [1604]" strokeweight="1pt">
                          <v:stroke joinstyle="miter"/>
                        </v:roundrect>
                        <v:group id="グループ化 64" o:spid="_x0000_s1119" style="position:absolute;left:15466;top:4766;width:14396;height:14396;rotation:45" coordsize="7200,72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t6k8MAAADbAAAADwAAAGRycy9kb3ducmV2LnhtbESPS2vDMBCE74X8B7GB 3ho5oYTiRgkhD5JDL03qnhdrK7u1VkaSH/n3VaDQ4zDzzTCrzWgb0ZMPtWMF81kGgrh0umaj4ON6 fHoBESKyxsYxKbhRgM168rDCXLuB36m/RCNSCYccFVQxtrmUoazIYpi5ljh5X85bjEl6I7XHIZXb Ri6ybCkt1pwWKmxpV1H5c+msguVzUWy/o9n3bztTfp6GzncHUupxOm5fQUQa43/4jz7rOwf3L+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K3qTwwAAANsAAAAP AAAAAAAAAAAAAAAAAKoCAABkcnMvZG93bnJldi54bWxQSwUGAAAAAAQABAD6AAAAmgMAAAAA ">
                          <v:oval id="円/楕円 53" o:spid="_x0000_s1120" style="position:absolute;width:7200;height:72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hVxcYA AADbAAAADwAAAGRycy9kb3ducmV2LnhtbESPT2vCQBTE70K/w/IKvdVN/FNK6hqsYAl6EGMvvT2y r0lo9m3YXTX203eFgsdhZn7DLPLBdOJMzreWFaTjBARxZXXLtYLP4+b5FYQPyBo7y6TgSh7y5cNo gZm2Fz7QuQy1iBD2GSpoQugzKX3VkEE/tj1x9L6tMxiidLXUDi8Rbjo5SZIXabDluNBgT+uGqp/y ZBTs6mLvPkz/e3xPZ+uvWVFucXVV6ulxWL2BCDSEe/i/XWgF8yncvsQf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0ahVxcYAAADbAAAADwAAAAAAAAAAAAAAAACYAgAAZHJz L2Rvd25yZXYueG1sUEsFBgAAAAAEAAQA9QAAAIsDAAAAAA== " filled="f" strokecolor="#1f4d78 [1604]" strokeweight="1.5pt">
                            <v:stroke joinstyle="miter"/>
                          </v:oval>
                          <v:line id="直線コネクタ 59" o:spid="_x0000_s1121" style="position:absolute;visibility:visible;mso-wrap-style:square" from="3619,0" to="3619,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hxwcIAAADbAAAADwAAAGRycy9kb3ducmV2LnhtbESP0YrCMBRE34X9h3AX9k1ThapbjbII W3wSrX7ApbnbFpub0mTb6tcbQfBxmJkzzHo7mFp01LrKsoLpJAJBnFtdcaHgcv4dL0E4j6yxtkwK buRgu/kYrTHRtucTdZkvRICwS1BB6X2TSOnykgy6iW2Ig/dnW4M+yLaQusU+wE0tZ1E0lwYrDgsl NrQrKb9m/0bB4X5Jq3japbfdqYhxkfbOzI5KfX0OPysQngb/Dr/ae60g/obnl/AD5OY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EhxwcIAAADbAAAADwAAAAAAAAAAAAAA AAChAgAAZHJzL2Rvd25yZXYueG1sUEsFBgAAAAAEAAQA+QAAAJADAAAAAA== " strokecolor="#5b9bd5 [3204]" strokeweight="1.5pt">
                            <v:stroke joinstyle="miter"/>
                          </v:line>
                          <v:line id="直線コネクタ 60" o:spid="_x0000_s1122" style="position:absolute;visibility:visible;mso-wrap-style:square" from="0,3571" to="7194,35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4S4bwAAADbAAAADwAAAGRycy9kb3ducmV2LnhtbERPSwrCMBDdC94hjOBOUwU/VKOIYHEl /g4wNGNbbCaliW319GYhuHy8/3rbmVI0VLvCsoLJOAJBnFpdcKbgfjuMliCcR9ZYWiYFb3Kw3fR7 a4y1bflCzdVnIoSwi1FB7n0VS+nSnAy6sa2IA/ewtUEfYJ1JXWMbwk0pp1E0lwYLDg05VrTPKX1e X0bB6XNPitmkSd77SzbDRdI6Mz0rNRx0uxUIT53/i3/uo1YwD+vDl/AD5OYL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cx4S4bwAAADbAAAADwAAAAAAAAAAAAAAAAChAgAA ZHJzL2Rvd25yZXYueG1sUEsFBgAAAAAEAAQA+QAAAIoDAAAAAA== " strokecolor="#5b9bd5 [3204]" strokeweight="1.5pt">
                            <v:stroke joinstyle="miter"/>
                          </v:line>
                        </v:group>
                        <v:shape id="左右矢印 79" o:spid="_x0000_s1123" type="#_x0000_t69" style="position:absolute;left:10603;top:8171;width:6191;height:2514;rotation: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BMZsMA AADbAAAADwAAAGRycy9kb3ducmV2LnhtbESPQWvCQBSE70L/w/IK3uqmBatGVxFBsVAUo94f2WcS zL4Nu2uM/fXdQsHjMDPfMLNFZ2rRkvOVZQXvgwQEcW51xYWC03H9NgbhA7LG2jIpeJCHxfylN8NU 2zsfqM1CISKEfYoKyhCaVEqfl2TQD2xDHL2LdQZDlK6Q2uE9wk0tP5LkUxqsOC6U2NCqpPya3YyC tv7O5Wb3NWyWJ7ce/qw2tD8bpfqv3XIKIlAXnuH/9lYrGE3g70v8AXL+CwAA//8DAFBLAQItABQA BgAIAAAAIQDw94q7/QAAAOIBAAATAAAAAAAAAAAAAAAAAAAAAABbQ29udGVudF9UeXBlc10ueG1s UEsBAi0AFAAGAAgAAAAhADHdX2HSAAAAjwEAAAsAAAAAAAAAAAAAAAAALgEAAF9yZWxzLy5yZWxz UEsBAi0AFAAGAAgAAAAhADMvBZ5BAAAAOQAAABAAAAAAAAAAAAAAAAAAKQIAAGRycy9zaGFwZXht bC54bWxQSwECLQAUAAYACAAAACEAUGBMZsMAAADbAAAADwAAAAAAAAAAAAAAAACYAgAAZHJzL2Rv d25yZXYueG1sUEsFBgAAAAAEAAQA9QAAAIgDAAAAAA== " adj="4386" fillcolor="#5b9bd5 [3204]" strokecolor="#1f4d78 [1604]" strokeweight="1pt">
                          <v:textbox inset="0,0,0,0">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0" o:spid="_x0000_s1124" type="#_x0000_t69" style="position:absolute;left:28502;top:8171;width:6191;height:2514;rotation:-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JZw8MA AADbAAAADwAAAGRycy9kb3ducmV2LnhtbERPy2rCQBTdF/yH4Qru6qRdpJI6BilIYxYtVbHbS+aa BDN3YmbyaL++syi4PJz3Op1MIwbqXG1ZwdMyAkFcWF1zqeB03D2uQDiPrLGxTAp+yEG6mT2sMdF2 5C8aDr4UIYRdggoq79tESldUZNAtbUscuIvtDPoAu1LqDscQbhr5HEWxNFhzaKiwpbeKiuuhNwry fdEcL3H/fn4Z3W3Ifj8+v/NeqcV82r6C8DT5u/jfnWkFq7A+fAk/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kgJZw8MAAADbAAAADwAAAAAAAAAAAAAAAACYAgAAZHJzL2Rv d25yZXYueG1sUEsFBgAAAAAEAAQA9QAAAIgDAAAAAA== " adj="4386" fillcolor="#5b9bd5 [3204]" strokecolor="#1f4d78 [1604]" strokeweight="1pt">
                          <v:textbox inset="0,0,0,0">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1" o:spid="_x0000_s1125" type="#_x0000_t69" style="position:absolute;left:28502;top:14591;width:8998;height:2515;rotation:961023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Xx8YA AADbAAAADwAAAGRycy9kb3ducmV2LnhtbESPT2vCQBTE74V+h+UVeil1Yw82RFfpHwuCvZhIz4/s MxvNvg3ZNUn99G6h4HGYmd8wi9VoG9FT52vHCqaTBARx6XTNlYJ98fWcgvABWWPjmBT8kofV8v5u gZl2A++oz0MlIoR9hgpMCG0mpS8NWfQT1xJH7+A6iyHKrpK6wyHCbSNfkmQmLdYcFwy29GGoPOVn q+CU2m9z3DwdL6/De/HZ58m2+Fkr9fgwvs1BBBrDLfzf3mgF6RT+vsQf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UtXx8YAAADbAAAADwAAAAAAAAAAAAAAAACYAgAAZHJz L2Rvd25yZXYueG1sUEsFBgAAAAAEAAQA9QAAAIsDAAAAAA== " adj="3018" fillcolor="#5b9bd5 [3204]" strokecolor="#1f4d78 [1604]" strokeweight="1pt">
                          <v:textbox inset="0,0,0,0">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2" o:spid="_x0000_s1126" type="#_x0000_t69" style="position:absolute;left:8073;top:14883;width:8998;height:2514;rotation:-1405308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gepb8A AADbAAAADwAAAGRycy9kb3ducmV2LnhtbESPzQrCMBCE74LvEFbwZlM9VKlG8QfBiwerD7A2a1ts NqWJWt/eCILHYWa+YRarztTiSa2rLCsYRzEI4tzqigsFl/N+NAPhPLLG2jIpeJOD1bLfW2Cq7YtP 9Mx8IQKEXYoKSu+bVEqXl2TQRbYhDt7NtgZ9kG0hdYuvADe1nMRxIg1WHBZKbGhbUn7PHkbBfbN+ nKaHaYLvbJdk11o3cntUajjo1nMQnjr/D//aB61gNoHvl/AD5PIDAAD//wMAUEsBAi0AFAAGAAgA AAAhAPD3irv9AAAA4gEAABMAAAAAAAAAAAAAAAAAAAAAAFtDb250ZW50X1R5cGVzXS54bWxQSwEC LQAUAAYACAAAACEAMd1fYdIAAACPAQAACwAAAAAAAAAAAAAAAAAuAQAAX3JlbHMvLnJlbHNQSwEC LQAUAAYACAAAACEAMy8FnkEAAAA5AAAAEAAAAAAAAAAAAAAAAAApAgAAZHJzL3NoYXBleG1sLnht bFBLAQItABQABgAIAAAAIQAvyB6lvwAAANsAAAAPAAAAAAAAAAAAAAAAAJgCAABkcnMvZG93bnJl di54bWxQSwUGAAAAAAQABAD1AAAAhAMAAAAA " adj="3018" fillcolor="#5b9bd5 [3204]" strokecolor="#1f4d78 [1604]" strokeweight="1pt">
                          <v:textbox inset="0,0,0,0">
                            <w:txbxContent>
                              <w:p w:rsidR="00006FC5" w:rsidRPr="00934F3D" w:rsidRDefault="00006FC5"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rect id="_x0000_s1127" style="position:absolute;left:3112;top:6614;width:7144;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Ag8IA AADbAAAADwAAAGRycy9kb3ducmV2LnhtbESP3YrCMBSE7wXfIRxh7zR1F7ulNsqyIHgl+PMAZ5Nj W9qclCbV7tsbQfBymJlvmGI72lbcqPe1YwXLRQKCWDtTc6ngct7NMxA+IBtsHZOCf/Kw3UwnBebG 3flIt1MoRYSwz1FBFUKXS+l1RRb9wnXE0bu63mKIsi+l6fEe4baVn0mSSos1x4UKO/qtSDenwSr4 o8PZ6LQ57sdhsF262mXfeqnUx2z8WYMINIZ3+NXeGwXZFzy/xB8gN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8CDwgAAANsAAAAPAAAAAAAAAAAAAAAAAJgCAABkcnMvZG93 bnJldi54bWxQSwUGAAAAAAQABAD1AAAAhwMAAAAA " fillcolor="#deebf7" stroked="f" strokeweight="3pt">
                          <v:textbox inset="1mm,1mm,1mm,1mm">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28" style="position:absolute;left:389;top:16342;width:7143;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ZY98IA AADbAAAADwAAAGRycy9kb3ducmV2LnhtbESP3YrCMBSE7wXfIRxh7zR1WbulNsqyIHgl+PMAZ5Nj W9qclCbV7tsbQfBymJlvmGI72lbcqPe1YwXLRQKCWDtTc6ngct7NMxA+IBtsHZOCf/Kw3UwnBebG 3flIt1MoRYSwz1FBFUKXS+l1RRb9wnXE0bu63mKIsi+l6fEe4baVn0mSSos1x4UKO/qtSDenwSr4 o8PZ6LQ57sdhsF262mXfeqnUx2z8WYMINIZ3+NXeGwXZFzy/xB8gN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Flj3wgAAANsAAAAPAAAAAAAAAAAAAAAAAJgCAABkcnMvZG93 bnJldi54bWxQSwUGAAAAAAQABAD1AAAAhwMAAAAA " fillcolor="#deebf7" stroked="f" strokeweight="3pt">
                          <v:textbox inset="1mm,1mm,1mm,1mm">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29" style="position:absolute;left:34630;top:6517;width:7144;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r9bMAA AADbAAAADwAAAGRycy9kb3ducmV2LnhtbESP3YrCMBSE7wXfIZwF72yqYC3VKIsgeCX48wDH5NgW m5PSpFrf3ggLeznMzDfMejvYRjyp87VjBbMkBUGsnam5VHC97Kc5CB+QDTaOScGbPGw349EaC+Ne fKLnOZQiQtgXqKAKoS2k9Loiiz5xLXH07q6zGKLsSmk6fEW4beQ8TTNpsea4UGFLu4r049xbBTc6 XozOHqfD0Pe2zRb7fKlnSk1+ht8ViEBD+A//tQ9GQb6A75f4A+TmAwAA//8DAFBLAQItABQABgAI AAAAIQDw94q7/QAAAOIBAAATAAAAAAAAAAAAAAAAAAAAAABbQ29udGVudF9UeXBlc10ueG1sUEsB Ai0AFAAGAAgAAAAhADHdX2HSAAAAjwEAAAsAAAAAAAAAAAAAAAAALgEAAF9yZWxzLy5yZWxzUEsB Ai0AFAAGAAgAAAAhADMvBZ5BAAAAOQAAABAAAAAAAAAAAAAAAAAAKQIAAGRycy9zaGFwZXhtbC54 bWxQSwECLQAUAAYACAAAACEAiVr9bMAAAADbAAAADwAAAAAAAAAAAAAAAACYAgAAZHJzL2Rvd25y ZXYueG1sUEsFBgAAAAAEAAQA9QAAAIUDAAAAAA== " fillcolor="#deebf7" stroked="f" strokeweight="3pt">
                          <v:textbox inset="1mm,1mm,1mm,1mm">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0" style="position:absolute;left:38035;top:15661;width:7143;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hjG8AA AADbAAAADwAAAGRycy9kb3ducmV2LnhtbESP3YrCMBSE7wXfIRxh72yqYC3VKCIIXgn+PMAxObbF 5qQ0qXbffrMgeDnMzDfMejvYRryo87VjBbMkBUGsnam5VHC7HqY5CB+QDTaOScEvedhuxqM1Fsa9 +UyvSyhFhLAvUEEVQltI6XVFFn3iWuLoPVxnMUTZldJ0+I5w28h5mmbSYs1xocKW9hXp56W3Cu50 uhqdPc/Hoe9tmy0O+VLPlPqZDLsViEBD+IY/7aNRkGfw/yX+ALn5AwAA//8DAFBLAQItABQABgAI AAAAIQDw94q7/QAAAOIBAAATAAAAAAAAAAAAAAAAAAAAAABbQ29udGVudF9UeXBlc10ueG1sUEsB Ai0AFAAGAAgAAAAhADHdX2HSAAAAjwEAAAsAAAAAAAAAAAAAAAAALgEAAF9yZWxzLy5yZWxzUEsB Ai0AFAAGAAgAAAAhADMvBZ5BAAAAOQAAABAAAAAAAAAAAAAAAAAAKQIAAGRycy9zaGFwZXhtbC54 bWxQSwECLQAUAAYACAAAACEAeYhjG8AAAADbAAAADwAAAAAAAAAAAAAAAACYAgAAZHJzL2Rvd25y ZXYueG1sUEsFBgAAAAAEAAQA9QAAAIUDAAAAAA== " fillcolor="#deebf7" stroked="f" strokeweight="3pt">
                          <v:textbox inset="1mm,1mm,1mm,1mm">
                            <w:txbxContent>
                              <w:p w:rsidR="00006FC5" w:rsidRPr="00B1219C" w:rsidRDefault="00006FC5"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shape id="上下矢印 87" o:spid="_x0000_s1131" type="#_x0000_t70" style="position:absolute;left:20914;top:5252;width:3334;height:48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WjZcQA AADbAAAADwAAAGRycy9kb3ducmV2LnhtbESPQWvCQBSE74X+h+UVvNWNPaiNriJiixAoJBa8PrPP JJp9m2bXJP77bqHgcZiZb5jlejC16Kh1lWUFk3EEgji3uuJCwffh43UOwnlkjbVlUnAnB+vV89MS Y217TqnLfCEChF2MCkrvm1hKl5dk0I1tQxy8s20N+iDbQuoW+wA3tXyLoqk0WHFYKLGhbUn5NbsZ BbNTkrjPn+P0iAaj993X4ZomF6VGL8NmAcLT4B/h//ZeK5jP4O9L+AFy9QsAAP//AwBQSwECLQAU AAYACAAAACEA8PeKu/0AAADiAQAAEwAAAAAAAAAAAAAAAAAAAAAAW0NvbnRlbnRfVHlwZXNdLnht bFBLAQItABQABgAIAAAAIQAx3V9h0gAAAI8BAAALAAAAAAAAAAAAAAAAAC4BAABfcmVscy8ucmVs c1BLAQItABQABgAIAAAAIQAzLwWeQQAAADkAAAAQAAAAAAAAAAAAAAAAACkCAABkcnMvc2hhcGV4 bWwueG1sUEsBAi0AFAAGAAgAAAAhAKslo2XEAAAA2wAAAA8AAAAAAAAAAAAAAAAAmAIAAGRycy9k b3ducmV2LnhtbFBLBQYAAAAABAAEAPUAAACJAwAAAAA= " adj=",7364" fillcolor="#5b9bd5 [3204]" strokecolor="#1f4d78 [1604]" strokeweight="1pt">
                          <v:textbox style="layout-flow:vertical-ideographic" inset="0,0,0,0">
                            <w:txbxContent>
                              <w:p w:rsidR="00006FC5" w:rsidRPr="008137C1" w:rsidRDefault="00006FC5"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0" o:spid="_x0000_s1132" type="#_x0000_t68" style="position:absolute;left:19937;top:15072;width:5397;height:288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upKsEA AADbAAAADwAAAGRycy9kb3ducmV2LnhtbERPXWvCMBR9F/wP4Qp7s+kGm64aRYZuAxnTTt8vzV0b bG5KErX798uD4OPhfM+XvW3FhXwwjhU8ZjkI4sppw7WCw89mPAURIrLG1jEp+KMAy8VwMMdCuyvv 6VLGWqQQDgUqaGLsCilD1ZDFkLmOOHG/zluMCfpaao/XFG5b+ZTnL9Ki4dTQYEdvDVWn8mwVrM87 g8/vk/KIbWc+jnv/tf32Sj2M+tUMRKQ+3sU396dW8JrWpy/pB8jFPwAAAP//AwBQSwECLQAUAAYA CAAAACEA8PeKu/0AAADiAQAAEwAAAAAAAAAAAAAAAAAAAAAAW0NvbnRlbnRfVHlwZXNdLnhtbFBL AQItABQABgAIAAAAIQAx3V9h0gAAAI8BAAALAAAAAAAAAAAAAAAAAC4BAABfcmVscy8ucmVsc1BL AQItABQABgAIAAAAIQAzLwWeQQAAADkAAAAQAAAAAAAAAAAAAAAAACkCAABkcnMvc2hhcGV4bWwu eG1sUEsBAi0AFAAGAAgAAAAhABOrqSrBAAAA2wAAAA8AAAAAAAAAAAAAAAAAmAIAAGRycy9kb3du cmV2LnhtbFBLBQYAAAAABAAEAPUAAACGAwAAAAA= " adj="10800" filled="f" strokecolor="#1f4d78 [1604]" strokeweight="1pt">
                          <v:textbox style="layout-flow:vertical-ideographic" inset="0,0,0,0">
                            <w:txbxContent>
                              <w:p w:rsidR="00006FC5" w:rsidRPr="008137C1" w:rsidRDefault="00006FC5"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v:textbox>
                        </v:shape>
                        <v:rect id="_x0000_s1133" style="position:absolute;left:2821;width:3048;height:9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iJhMMA AADbAAAADwAAAGRycy9kb3ducmV2LnhtbESPQWsCMRSE7wX/Q3iCt5pYYalbo4hYEHvqqtDjY/O6 uzR5WZKoa399Uyj0OMzMN8xyPTgrrhRi51nDbKpAENfedNxoOB1fH59BxIRs0HomDXeKsF6NHpZY Gn/jd7pWqREZwrFEDW1KfSllrFtyGKe+J87epw8OU5ahkSbgLcOdlU9KFdJhx3mhxZ62LdVf1cVp OAR7bypVzOXureg+vq0Kl/NO68l42LyASDSk//Bfe280LGbw+yX/ALn6AQAA//8DAFBLAQItABQA BgAIAAAAIQDw94q7/QAAAOIBAAATAAAAAAAAAAAAAAAAAAAAAABbQ29udGVudF9UeXBlc10ueG1s UEsBAi0AFAAGAAgAAAAhADHdX2HSAAAAjwEAAAsAAAAAAAAAAAAAAAAALgEAAF9yZWxzLy5yZWxz UEsBAi0AFAAGAAgAAAAhADMvBZ5BAAAAOQAAABAAAAAAAAAAAAAAAAAAKQIAAGRycy9zaGFwZXht bC54bWxQSwECLQAUAAYACAAAACEAePiJhMMAAADbAAAADwAAAAAAAAAAAAAAAACYAgAAZHJzL2Rv d25yZXYueG1sUEsFBgAAAAAEAAQA9QAAAIgDAAAAAA== " filled="f" stroked="f" strokeweight="3pt">
                          <v:textbox style="layout-flow:vertical-ideographic" inset="1mm,1mm,1mm,1mm">
                            <w:txbxContent>
                              <w:p w:rsidR="00006FC5" w:rsidRPr="00891E0F" w:rsidRDefault="00006FC5"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v:textbox>
                        </v:rect>
                        <v:rect id="_x0000_s1134" style="position:absolute;width:2762;height:9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oX88MA AADbAAAADwAAAGRycy9kb3ducmV2LnhtbESPQWsCMRSE7wX/Q3hCbzWpwtJujVKKBaknVws9Pjav u0uTlyWJuvrrjSD0OMzMN8x8OTgrjhRi51nD80SBIK696bjRsN99Pr2AiAnZoPVMGs4UYbkYPcyx NP7EWzpWqREZwrFEDW1KfSllrFtyGCe+J87erw8OU5ahkSbgKcOdlVOlCumw47zQYk8fLdV/1cFp +Ar23FSqmMnVpuh+LlaFw/dK68fx8P4GItGQ/sP39tpoeJ3C7Uv+AXJxBQAA//8DAFBLAQItABQA BgAIAAAAIQDw94q7/QAAAOIBAAATAAAAAAAAAAAAAAAAAAAAAABbQ29udGVudF9UeXBlc10ueG1s UEsBAi0AFAAGAAgAAAAhADHdX2HSAAAAjwEAAAsAAAAAAAAAAAAAAAAALgEAAF9yZWxzLy5yZWxz UEsBAi0AFAAGAAgAAAAhADMvBZ5BAAAAOQAAABAAAAAAAAAAAAAAAAAAKQIAAGRycy9zaGFwZXht bC54bWxQSwECLQAUAAYACAAAACEAiCoX88MAAADbAAAADwAAAAAAAAAAAAAAAACYAgAAZHJzL2Rv d25yZXYueG1sUEsFBgAAAAAEAAQA9QAAAIgDAAAAAA== " filled="f" stroked="f" strokeweight="3pt">
                          <v:textbox style="layout-flow:vertical-ideographic" inset="1mm,1mm,1mm,1mm">
                            <w:txbxContent>
                              <w:p w:rsidR="00006FC5" w:rsidRPr="00891E0F" w:rsidRDefault="00006FC5"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v:textbox>
                        </v:rect>
                      </v:group>
                    </v:group>
                  </w:pict>
                </mc:Fallback>
              </mc:AlternateContent>
            </w: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891E0F" w:rsidRPr="00892C2F" w:rsidRDefault="007C23F1" w:rsidP="003F6B61">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情報の収集</w:t>
            </w:r>
            <w:r w:rsidR="00120577" w:rsidRPr="00892C2F">
              <w:rPr>
                <w:rFonts w:ascii="Century" w:hAnsi="Century" w:cs="Times New Roman" w:hint="eastAsia"/>
                <w:color w:val="000000" w:themeColor="text1"/>
                <w:u w:val="single"/>
              </w:rPr>
              <w:t>部分と、</w:t>
            </w:r>
            <w:r w:rsidRPr="00892C2F">
              <w:rPr>
                <w:rFonts w:ascii="Century" w:hAnsi="Century" w:cs="Times New Roman" w:hint="eastAsia"/>
                <w:color w:val="000000" w:themeColor="text1"/>
                <w:u w:val="single"/>
              </w:rPr>
              <w:t>情報の活用・分析・</w:t>
            </w:r>
            <w:r w:rsidR="00120577" w:rsidRPr="00892C2F">
              <w:rPr>
                <w:rFonts w:ascii="Century" w:hAnsi="Century" w:cs="Times New Roman" w:hint="eastAsia"/>
                <w:color w:val="000000" w:themeColor="text1"/>
                <w:u w:val="single"/>
              </w:rPr>
              <w:t>判断に係る部分を切り分け</w:t>
            </w:r>
            <w:r w:rsidR="00120577" w:rsidRPr="00892C2F">
              <w:rPr>
                <w:rFonts w:ascii="Century" w:hAnsi="Century" w:cs="Times New Roman" w:hint="eastAsia"/>
                <w:color w:val="000000" w:themeColor="text1"/>
              </w:rPr>
              <w:t>、政府災害対策本部の業務を軽減。</w:t>
            </w:r>
            <w:r w:rsidR="00120577" w:rsidRPr="00892C2F">
              <w:rPr>
                <w:rFonts w:ascii="Century" w:hAnsi="Century" w:cs="Times New Roman" w:hint="eastAsia"/>
                <w:color w:val="000000" w:themeColor="text1"/>
                <w:u w:val="single"/>
              </w:rPr>
              <w:t>大阪・</w:t>
            </w:r>
            <w:r w:rsidR="00891E0F" w:rsidRPr="00892C2F">
              <w:rPr>
                <w:rFonts w:ascii="Century" w:hAnsi="Century" w:cs="Times New Roman" w:hint="eastAsia"/>
                <w:color w:val="000000" w:themeColor="text1"/>
                <w:u w:val="single"/>
              </w:rPr>
              <w:t>関西</w:t>
            </w:r>
            <w:r w:rsidR="00120577" w:rsidRPr="00892C2F">
              <w:rPr>
                <w:rFonts w:ascii="Century" w:hAnsi="Century" w:cs="Times New Roman" w:hint="eastAsia"/>
                <w:color w:val="000000" w:themeColor="text1"/>
                <w:u w:val="single"/>
              </w:rPr>
              <w:t>が</w:t>
            </w:r>
            <w:r w:rsidR="00891E0F" w:rsidRPr="00892C2F">
              <w:rPr>
                <w:rFonts w:ascii="Century" w:hAnsi="Century" w:cs="Times New Roman" w:hint="eastAsia"/>
                <w:color w:val="000000" w:themeColor="text1"/>
                <w:u w:val="single"/>
              </w:rPr>
              <w:t>バックヤードとして情報の入力</w:t>
            </w:r>
            <w:r w:rsidR="002A7845" w:rsidRPr="00892C2F">
              <w:rPr>
                <w:rFonts w:ascii="Century" w:hAnsi="Century" w:cs="Times New Roman" w:hint="eastAsia"/>
                <w:color w:val="000000" w:themeColor="text1"/>
                <w:u w:val="single"/>
              </w:rPr>
              <w:t>状況</w:t>
            </w:r>
            <w:r w:rsidR="003F6B61" w:rsidRPr="00892C2F">
              <w:rPr>
                <w:rFonts w:ascii="Century" w:hAnsi="Century" w:cs="Times New Roman" w:hint="eastAsia"/>
                <w:color w:val="000000" w:themeColor="text1"/>
                <w:u w:val="single"/>
              </w:rPr>
              <w:t>を</w:t>
            </w:r>
            <w:r w:rsidR="00D31A94" w:rsidRPr="00892C2F">
              <w:rPr>
                <w:rFonts w:ascii="Century" w:hAnsi="Century" w:cs="Times New Roman" w:hint="eastAsia"/>
                <w:color w:val="000000" w:themeColor="text1"/>
                <w:u w:val="single"/>
              </w:rPr>
              <w:t>モニタリング</w:t>
            </w:r>
            <w:r w:rsidR="003F6B61" w:rsidRPr="00892C2F">
              <w:rPr>
                <w:rFonts w:ascii="Century" w:hAnsi="Century" w:cs="Times New Roman" w:hint="eastAsia"/>
                <w:color w:val="000000" w:themeColor="text1"/>
                <w:u w:val="single"/>
              </w:rPr>
              <w:t>し、必要に応じて</w:t>
            </w:r>
            <w:r w:rsidR="002A7845" w:rsidRPr="00892C2F">
              <w:rPr>
                <w:rFonts w:ascii="Century" w:hAnsi="Century" w:cs="Times New Roman" w:hint="eastAsia"/>
                <w:color w:val="000000" w:themeColor="text1"/>
                <w:u w:val="single"/>
              </w:rPr>
              <w:t>関係機関</w:t>
            </w:r>
            <w:r w:rsidR="003F6B61" w:rsidRPr="00892C2F">
              <w:rPr>
                <w:rFonts w:ascii="Century" w:hAnsi="Century" w:cs="Times New Roman" w:hint="eastAsia"/>
                <w:color w:val="000000" w:themeColor="text1"/>
                <w:u w:val="single"/>
              </w:rPr>
              <w:t>と</w:t>
            </w:r>
            <w:r w:rsidR="002A7845" w:rsidRPr="00892C2F">
              <w:rPr>
                <w:rFonts w:ascii="Century" w:hAnsi="Century" w:cs="Times New Roman" w:hint="eastAsia"/>
                <w:color w:val="000000" w:themeColor="text1"/>
                <w:u w:val="single"/>
              </w:rPr>
              <w:t>調整</w:t>
            </w:r>
            <w:r w:rsidR="00D31A94" w:rsidRPr="00892C2F">
              <w:rPr>
                <w:rFonts w:ascii="Century" w:hAnsi="Century" w:cs="Times New Roman" w:hint="eastAsia"/>
                <w:color w:val="000000" w:themeColor="text1"/>
                <w:u w:val="single"/>
              </w:rPr>
              <w:t>し、最新情報にメンテナンス</w:t>
            </w:r>
            <w:r w:rsidR="00D31A94" w:rsidRPr="00892C2F">
              <w:rPr>
                <w:rFonts w:ascii="Century" w:hAnsi="Century" w:cs="Times New Roman" w:hint="eastAsia"/>
                <w:color w:val="000000" w:themeColor="text1"/>
              </w:rPr>
              <w:t>する。</w:t>
            </w:r>
            <w:r w:rsidR="002A7845" w:rsidRPr="00892C2F">
              <w:rPr>
                <w:rFonts w:ascii="Century" w:hAnsi="Century" w:cs="Times New Roman" w:hint="eastAsia"/>
                <w:color w:val="000000" w:themeColor="text1"/>
              </w:rPr>
              <w:t>政府災対本部等</w:t>
            </w:r>
            <w:r w:rsidR="00120577" w:rsidRPr="00892C2F">
              <w:rPr>
                <w:rFonts w:ascii="Century" w:hAnsi="Century" w:cs="Times New Roman" w:hint="eastAsia"/>
                <w:color w:val="000000" w:themeColor="text1"/>
              </w:rPr>
              <w:t>が求める</w:t>
            </w:r>
            <w:r w:rsidR="003F6B61" w:rsidRPr="00892C2F">
              <w:rPr>
                <w:rFonts w:ascii="Century" w:hAnsi="Century" w:cs="Times New Roman" w:hint="eastAsia"/>
                <w:color w:val="000000" w:themeColor="text1"/>
              </w:rPr>
              <w:t>情報の</w:t>
            </w:r>
            <w:r w:rsidR="00120577" w:rsidRPr="00892C2F">
              <w:rPr>
                <w:rFonts w:ascii="Century" w:hAnsi="Century" w:cs="Times New Roman" w:hint="eastAsia"/>
                <w:color w:val="000000" w:themeColor="text1"/>
              </w:rPr>
              <w:t>収集指示等も</w:t>
            </w:r>
            <w:r w:rsidR="002A7845" w:rsidRPr="00892C2F">
              <w:rPr>
                <w:rFonts w:ascii="Century" w:hAnsi="Century" w:cs="Times New Roman" w:hint="eastAsia"/>
                <w:color w:val="000000" w:themeColor="text1"/>
              </w:rPr>
              <w:t>集約し</w:t>
            </w:r>
            <w:r w:rsidR="00120577" w:rsidRPr="00892C2F">
              <w:rPr>
                <w:rFonts w:ascii="Century" w:hAnsi="Century" w:cs="Times New Roman" w:hint="eastAsia"/>
                <w:color w:val="000000" w:themeColor="text1"/>
              </w:rPr>
              <w:t>、</w:t>
            </w:r>
            <w:r w:rsidR="003F6B61" w:rsidRPr="00892C2F">
              <w:rPr>
                <w:rFonts w:ascii="Century" w:hAnsi="Century" w:cs="Times New Roman" w:hint="eastAsia"/>
                <w:color w:val="000000" w:themeColor="text1"/>
              </w:rPr>
              <w:t>各方面の</w:t>
            </w:r>
            <w:r w:rsidR="002A7845" w:rsidRPr="00892C2F">
              <w:rPr>
                <w:rFonts w:ascii="Century" w:hAnsi="Century" w:cs="Times New Roman" w:hint="eastAsia"/>
                <w:color w:val="000000" w:themeColor="text1"/>
              </w:rPr>
              <w:t>関係機関</w:t>
            </w:r>
            <w:r w:rsidR="00120577" w:rsidRPr="00892C2F">
              <w:rPr>
                <w:rFonts w:ascii="Century" w:hAnsi="Century" w:cs="Times New Roman" w:hint="eastAsia"/>
                <w:color w:val="000000" w:themeColor="text1"/>
              </w:rPr>
              <w:t>への</w:t>
            </w:r>
            <w:r w:rsidR="002A7845" w:rsidRPr="00892C2F">
              <w:rPr>
                <w:rFonts w:ascii="Century" w:hAnsi="Century" w:cs="Times New Roman" w:hint="eastAsia"/>
                <w:color w:val="000000" w:themeColor="text1"/>
              </w:rPr>
              <w:t>連絡調整の一元的な窓口</w:t>
            </w:r>
            <w:r w:rsidR="00120577" w:rsidRPr="00892C2F">
              <w:rPr>
                <w:rFonts w:ascii="Century" w:hAnsi="Century" w:cs="Times New Roman" w:hint="eastAsia"/>
                <w:color w:val="000000" w:themeColor="text1"/>
              </w:rPr>
              <w:t>となる</w:t>
            </w:r>
            <w:r w:rsidR="002A7845" w:rsidRPr="00892C2F">
              <w:rPr>
                <w:rFonts w:ascii="Century" w:hAnsi="Century" w:cs="Times New Roman" w:hint="eastAsia"/>
                <w:color w:val="000000" w:themeColor="text1"/>
              </w:rPr>
              <w:t>。</w:t>
            </w:r>
          </w:p>
          <w:p w:rsidR="00EC1540" w:rsidRPr="00892C2F" w:rsidRDefault="00EC1540" w:rsidP="00EC1540">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拠点は</w:t>
            </w:r>
            <w:r w:rsidR="002A7845" w:rsidRPr="00892C2F">
              <w:rPr>
                <w:rFonts w:ascii="Century" w:hAnsi="Century" w:cs="Times New Roman" w:hint="eastAsia"/>
                <w:color w:val="000000" w:themeColor="text1"/>
                <w:u w:val="single"/>
              </w:rPr>
              <w:t>南海トラフ地震対策の現地対策本部（大阪合同庁舎</w:t>
            </w:r>
            <w:r w:rsidR="002A7845" w:rsidRPr="00892C2F">
              <w:rPr>
                <w:rFonts w:ascii="Century" w:hAnsi="Century" w:cs="Times New Roman" w:hint="eastAsia"/>
                <w:color w:val="000000" w:themeColor="text1"/>
                <w:u w:val="single"/>
              </w:rPr>
              <w:t>4</w:t>
            </w:r>
            <w:r w:rsidR="002A7845" w:rsidRPr="00892C2F">
              <w:rPr>
                <w:rFonts w:ascii="Century" w:hAnsi="Century" w:cs="Times New Roman" w:hint="eastAsia"/>
                <w:color w:val="000000" w:themeColor="text1"/>
                <w:u w:val="single"/>
              </w:rPr>
              <w:t>号館）</w:t>
            </w:r>
            <w:r w:rsidR="00120577" w:rsidRPr="00892C2F">
              <w:rPr>
                <w:rFonts w:ascii="Century" w:hAnsi="Century" w:cs="Times New Roman" w:hint="eastAsia"/>
                <w:color w:val="000000" w:themeColor="text1"/>
                <w:u w:val="single"/>
              </w:rPr>
              <w:t>を</w:t>
            </w:r>
            <w:r w:rsidR="002A7845" w:rsidRPr="00892C2F">
              <w:rPr>
                <w:rFonts w:ascii="Century" w:hAnsi="Century" w:cs="Times New Roman" w:hint="eastAsia"/>
                <w:color w:val="000000" w:themeColor="text1"/>
                <w:u w:val="single"/>
              </w:rPr>
              <w:t>活用</w:t>
            </w:r>
            <w:r w:rsidR="00120577" w:rsidRPr="00892C2F">
              <w:rPr>
                <w:rFonts w:ascii="Century" w:hAnsi="Century" w:cs="Times New Roman" w:hint="eastAsia"/>
                <w:color w:val="000000" w:themeColor="text1"/>
              </w:rPr>
              <w:t>し、</w:t>
            </w:r>
            <w:r w:rsidRPr="00892C2F">
              <w:rPr>
                <w:rFonts w:ascii="Century" w:hAnsi="Century" w:cs="Times New Roman" w:hint="eastAsia"/>
                <w:color w:val="000000" w:themeColor="text1"/>
                <w:u w:val="single"/>
              </w:rPr>
              <w:t>運営には</w:t>
            </w:r>
            <w:r w:rsidR="002A7845" w:rsidRPr="00892C2F">
              <w:rPr>
                <w:rFonts w:ascii="Century" w:hAnsi="Century" w:cs="Times New Roman" w:hint="eastAsia"/>
                <w:color w:val="000000" w:themeColor="text1"/>
                <w:u w:val="single"/>
              </w:rPr>
              <w:t>首都圏の</w:t>
            </w:r>
            <w:r w:rsidR="00F47385" w:rsidRPr="00892C2F">
              <w:rPr>
                <w:rFonts w:ascii="Century" w:hAnsi="Century" w:cs="Times New Roman" w:hint="eastAsia"/>
                <w:color w:val="000000" w:themeColor="text1"/>
                <w:u w:val="single"/>
              </w:rPr>
              <w:t>地勢</w:t>
            </w:r>
            <w:r w:rsidR="002A7845" w:rsidRPr="00892C2F">
              <w:rPr>
                <w:rFonts w:ascii="Century" w:hAnsi="Century" w:cs="Times New Roman" w:hint="eastAsia"/>
                <w:color w:val="000000" w:themeColor="text1"/>
                <w:u w:val="single"/>
              </w:rPr>
              <w:t>等に明るい地方支分部局の職員</w:t>
            </w:r>
            <w:r w:rsidRPr="00892C2F">
              <w:rPr>
                <w:rFonts w:ascii="Century" w:hAnsi="Century" w:cs="Times New Roman" w:hint="eastAsia"/>
                <w:color w:val="000000" w:themeColor="text1"/>
                <w:u w:val="single"/>
              </w:rPr>
              <w:t>の活用</w:t>
            </w:r>
            <w:r w:rsidRPr="00892C2F">
              <w:rPr>
                <w:rFonts w:ascii="Century" w:hAnsi="Century" w:cs="Times New Roman" w:hint="eastAsia"/>
                <w:color w:val="000000" w:themeColor="text1"/>
              </w:rPr>
              <w:t>が考えられる。</w:t>
            </w:r>
          </w:p>
          <w:p w:rsidR="00791265" w:rsidRPr="00892C2F" w:rsidRDefault="007C23F1" w:rsidP="00427049">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なお、</w:t>
            </w:r>
            <w:r w:rsidR="00427049" w:rsidRPr="00892C2F">
              <w:rPr>
                <w:rFonts w:ascii="Century" w:hAnsi="Century" w:cs="Times New Roman" w:hint="eastAsia"/>
                <w:color w:val="000000" w:themeColor="text1"/>
              </w:rPr>
              <w:t>こうした仕組みが構築されていれば、</w:t>
            </w:r>
            <w:r w:rsidR="007523AE" w:rsidRPr="00892C2F">
              <w:rPr>
                <w:rFonts w:ascii="Century" w:hAnsi="Century" w:cs="Times New Roman" w:hint="eastAsia"/>
                <w:color w:val="000000" w:themeColor="text1"/>
              </w:rPr>
              <w:t>首都圏で</w:t>
            </w:r>
            <w:r w:rsidR="003F6B61" w:rsidRPr="00892C2F">
              <w:rPr>
                <w:rFonts w:ascii="Century" w:hAnsi="Century" w:cs="Times New Roman" w:hint="eastAsia"/>
                <w:color w:val="000000" w:themeColor="text1"/>
              </w:rPr>
              <w:t>体制が</w:t>
            </w:r>
            <w:r w:rsidR="007523AE" w:rsidRPr="00892C2F">
              <w:rPr>
                <w:rFonts w:ascii="Century" w:hAnsi="Century" w:cs="Times New Roman" w:hint="eastAsia"/>
                <w:color w:val="000000" w:themeColor="text1"/>
              </w:rPr>
              <w:t>十分整うまで</w:t>
            </w:r>
            <w:r w:rsidR="00427049" w:rsidRPr="00892C2F">
              <w:rPr>
                <w:rFonts w:ascii="Century" w:hAnsi="Century" w:cs="Times New Roman" w:hint="eastAsia"/>
                <w:color w:val="000000" w:themeColor="text1"/>
              </w:rPr>
              <w:t>の</w:t>
            </w:r>
            <w:r w:rsidR="007523AE" w:rsidRPr="00892C2F">
              <w:rPr>
                <w:rFonts w:ascii="Century" w:hAnsi="Century" w:cs="Times New Roman" w:hint="eastAsia"/>
                <w:color w:val="000000" w:themeColor="text1"/>
              </w:rPr>
              <w:t>一時的代替</w:t>
            </w:r>
            <w:r w:rsidR="00427049" w:rsidRPr="00892C2F">
              <w:rPr>
                <w:rFonts w:ascii="Century" w:hAnsi="Century" w:cs="Times New Roman" w:hint="eastAsia"/>
                <w:color w:val="000000" w:themeColor="text1"/>
              </w:rPr>
              <w:t>にとどまらず、</w:t>
            </w:r>
            <w:r w:rsidR="007523AE" w:rsidRPr="00892C2F">
              <w:rPr>
                <w:rFonts w:ascii="Century" w:hAnsi="Century" w:cs="Times New Roman" w:hint="eastAsia"/>
                <w:color w:val="000000" w:themeColor="text1"/>
              </w:rPr>
              <w:t>補完的代替として業務を継続</w:t>
            </w:r>
            <w:r w:rsidR="00427049" w:rsidRPr="00892C2F">
              <w:rPr>
                <w:rFonts w:ascii="Century" w:hAnsi="Century" w:cs="Times New Roman" w:hint="eastAsia"/>
                <w:color w:val="000000" w:themeColor="text1"/>
              </w:rPr>
              <w:t>していくことも可能と</w:t>
            </w:r>
            <w:r w:rsidR="007523AE" w:rsidRPr="00892C2F">
              <w:rPr>
                <w:rFonts w:ascii="Century" w:hAnsi="Century" w:cs="Times New Roman" w:hint="eastAsia"/>
                <w:color w:val="000000" w:themeColor="text1"/>
              </w:rPr>
              <w:t>考えられる。</w:t>
            </w:r>
          </w:p>
          <w:p w:rsidR="00E0500E" w:rsidRPr="00892C2F" w:rsidRDefault="00E0500E" w:rsidP="00427049">
            <w:pPr>
              <w:ind w:firstLineChars="100" w:firstLine="210"/>
              <w:rPr>
                <w:rFonts w:ascii="Century" w:hAnsi="Century" w:cs="Times New Roman"/>
                <w:color w:val="000000" w:themeColor="text1"/>
              </w:rPr>
            </w:pPr>
          </w:p>
        </w:tc>
      </w:tr>
    </w:tbl>
    <w:p w:rsidR="00E0500E" w:rsidRPr="00892C2F" w:rsidRDefault="00E0500E">
      <w:pPr>
        <w:widowControl/>
        <w:jc w:val="left"/>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lastRenderedPageBreak/>
        <w:br w:type="page"/>
      </w:r>
    </w:p>
    <w:p w:rsidR="00A76235" w:rsidRPr="00892C2F" w:rsidRDefault="00E875CB"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イ）　大阪</w:t>
      </w:r>
      <w:r w:rsidR="00DB6281" w:rsidRPr="00892C2F">
        <w:rPr>
          <w:rFonts w:ascii="Century" w:eastAsiaTheme="majorEastAsia" w:hAnsi="Century" w:cs="Times New Roman" w:hint="eastAsia"/>
          <w:b/>
          <w:color w:val="000000" w:themeColor="text1"/>
        </w:rPr>
        <w:t>・関西</w:t>
      </w:r>
      <w:r w:rsidRPr="00892C2F">
        <w:rPr>
          <w:rFonts w:ascii="Century" w:eastAsiaTheme="majorEastAsia" w:hAnsi="Century" w:cs="Times New Roman" w:hint="eastAsia"/>
          <w:b/>
          <w:color w:val="000000" w:themeColor="text1"/>
        </w:rPr>
        <w:t>を代替拠点とする業務継続</w:t>
      </w:r>
    </w:p>
    <w:p w:rsidR="00A76235" w:rsidRPr="00892C2F" w:rsidRDefault="00A76235" w:rsidP="00A76235">
      <w:pPr>
        <w:rPr>
          <w:rFonts w:ascii="Century" w:eastAsiaTheme="majorEastAsia" w:hAnsi="Century" w:cs="Times New Roman"/>
          <w:color w:val="000000" w:themeColor="text1"/>
        </w:rPr>
      </w:pPr>
    </w:p>
    <w:p w:rsidR="003D55B5"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w:t>
      </w:r>
      <w:r w:rsidR="00FE162C" w:rsidRPr="00892C2F">
        <w:rPr>
          <w:rFonts w:ascii="Century" w:eastAsia="ＭＳ 明朝" w:hAnsi="Century" w:cs="Times New Roman" w:hint="eastAsia"/>
          <w:color w:val="000000" w:themeColor="text1"/>
        </w:rPr>
        <w:t>大阪・関西に</w:t>
      </w:r>
      <w:r w:rsidRPr="00892C2F">
        <w:rPr>
          <w:rFonts w:ascii="Century" w:eastAsia="ＭＳ 明朝" w:hAnsi="Century" w:cs="Times New Roman" w:hint="eastAsia"/>
          <w:color w:val="000000" w:themeColor="text1"/>
        </w:rPr>
        <w:t>拠点を移す業務継続</w:t>
      </w:r>
      <w:r w:rsidR="00A3405E" w:rsidRPr="00892C2F">
        <w:rPr>
          <w:rFonts w:ascii="Century" w:eastAsia="ＭＳ 明朝" w:hAnsi="Century" w:cs="Times New Roman" w:hint="eastAsia"/>
          <w:color w:val="000000" w:themeColor="text1"/>
        </w:rPr>
        <w:t>としては</w:t>
      </w:r>
      <w:r w:rsidRPr="00892C2F">
        <w:rPr>
          <w:rFonts w:ascii="Century" w:eastAsia="ＭＳ 明朝" w:hAnsi="Century" w:cs="Times New Roman" w:hint="eastAsia"/>
          <w:color w:val="000000" w:themeColor="text1"/>
        </w:rPr>
        <w:t>、</w:t>
      </w:r>
      <w:r w:rsidR="00FE162C" w:rsidRPr="00892C2F">
        <w:rPr>
          <w:rFonts w:ascii="Century" w:eastAsia="ＭＳ 明朝" w:hAnsi="Century" w:cs="Times New Roman" w:hint="eastAsia"/>
          <w:color w:val="000000" w:themeColor="text1"/>
        </w:rPr>
        <w:t>非常時でも政府として継続すべき全ての業務の代替のための</w:t>
      </w:r>
      <w:r w:rsidRPr="00892C2F">
        <w:rPr>
          <w:rFonts w:ascii="Century" w:eastAsia="ＭＳ 明朝" w:hAnsi="Century" w:cs="Times New Roman" w:hint="eastAsia"/>
          <w:color w:val="000000" w:themeColor="text1"/>
          <w:u w:val="single"/>
        </w:rPr>
        <w:t>施設</w:t>
      </w:r>
      <w:r w:rsidR="007E31D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権限、人員、情報インフラ</w:t>
      </w:r>
      <w:r w:rsidRPr="00892C2F">
        <w:rPr>
          <w:rFonts w:ascii="Century" w:eastAsia="ＭＳ 明朝" w:hAnsi="Century" w:cs="Times New Roman" w:hint="eastAsia"/>
          <w:color w:val="000000" w:themeColor="text1"/>
          <w:szCs w:val="21"/>
          <w:u w:val="single"/>
        </w:rPr>
        <w:t>（通信回線や業務システム）</w:t>
      </w:r>
      <w:r w:rsidR="007E31D8" w:rsidRPr="00892C2F">
        <w:rPr>
          <w:rFonts w:ascii="Century" w:eastAsia="ＭＳ 明朝" w:hAnsi="Century" w:cs="Times New Roman" w:hint="eastAsia"/>
          <w:color w:val="000000" w:themeColor="text1"/>
          <w:szCs w:val="21"/>
          <w:u w:val="single"/>
        </w:rPr>
        <w:t>といった</w:t>
      </w:r>
      <w:r w:rsidRPr="00892C2F">
        <w:rPr>
          <w:rFonts w:ascii="Century" w:eastAsia="ＭＳ 明朝" w:hAnsi="Century" w:cs="Times New Roman" w:hint="eastAsia"/>
          <w:color w:val="000000" w:themeColor="text1"/>
          <w:u w:val="single"/>
        </w:rPr>
        <w:t>代替拠点として求められる各要素について</w:t>
      </w:r>
      <w:r w:rsidR="007E31D8" w:rsidRPr="00892C2F">
        <w:rPr>
          <w:rFonts w:ascii="Century" w:eastAsia="ＭＳ 明朝" w:hAnsi="Century" w:cs="Times New Roman" w:hint="eastAsia"/>
          <w:color w:val="000000" w:themeColor="text1"/>
          <w:u w:val="single"/>
        </w:rPr>
        <w:t>整理を</w:t>
      </w:r>
      <w:r w:rsidR="00957246" w:rsidRPr="00892C2F">
        <w:rPr>
          <w:rFonts w:ascii="Century" w:eastAsia="ＭＳ 明朝" w:hAnsi="Century" w:cs="Times New Roman" w:hint="eastAsia"/>
          <w:color w:val="000000" w:themeColor="text1"/>
          <w:u w:val="single"/>
        </w:rPr>
        <w:t>進めて</w:t>
      </w:r>
      <w:r w:rsidRPr="00892C2F">
        <w:rPr>
          <w:rFonts w:ascii="Century" w:eastAsia="ＭＳ 明朝" w:hAnsi="Century" w:cs="Times New Roman" w:hint="eastAsia"/>
          <w:color w:val="000000" w:themeColor="text1"/>
          <w:u w:val="single"/>
        </w:rPr>
        <w:t>いく必要</w:t>
      </w:r>
      <w:r w:rsidRPr="00892C2F">
        <w:rPr>
          <w:rFonts w:ascii="Century" w:eastAsia="ＭＳ 明朝" w:hAnsi="Century" w:cs="Times New Roman" w:hint="eastAsia"/>
          <w:color w:val="000000" w:themeColor="text1"/>
        </w:rPr>
        <w:t>がある。</w:t>
      </w:r>
    </w:p>
    <w:p w:rsidR="00FE162C" w:rsidRPr="00892C2F" w:rsidRDefault="00FE162C" w:rsidP="00C7114D">
      <w:pPr>
        <w:ind w:firstLineChars="100" w:firstLine="210"/>
        <w:rPr>
          <w:rFonts w:ascii="Century" w:eastAsia="ＭＳ 明朝" w:hAnsi="Century" w:cs="Times New Roman"/>
          <w:color w:val="000000" w:themeColor="text1"/>
          <w:u w:val="single"/>
        </w:rPr>
      </w:pPr>
    </w:p>
    <w:p w:rsidR="00C72B67"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各省庁はそれぞれの業務の中から国民生活や社会経済への影響の大きさを考慮して非常時優先業務を抽出しているが、</w:t>
      </w:r>
      <w:r w:rsidR="00C62591" w:rsidRPr="00892C2F">
        <w:rPr>
          <w:rFonts w:ascii="Century" w:eastAsia="ＭＳ 明朝" w:hAnsi="Century" w:cs="Times New Roman" w:hint="eastAsia"/>
          <w:color w:val="000000" w:themeColor="text1"/>
        </w:rPr>
        <w:t>例えば人員については、</w:t>
      </w:r>
      <w:r w:rsidRPr="00892C2F">
        <w:rPr>
          <w:rFonts w:ascii="Century" w:eastAsia="ＭＳ 明朝" w:hAnsi="Century" w:cs="Times New Roman" w:hint="eastAsia"/>
          <w:color w:val="000000" w:themeColor="text1"/>
        </w:rPr>
        <w:t>職員の大部分が本人</w:t>
      </w:r>
      <w:r w:rsidR="00A3405E" w:rsidRPr="00892C2F">
        <w:rPr>
          <w:rFonts w:ascii="Century" w:eastAsia="ＭＳ 明朝" w:hAnsi="Century" w:cs="Times New Roman" w:hint="eastAsia"/>
          <w:color w:val="000000" w:themeColor="text1"/>
        </w:rPr>
        <w:t>等の被災状況</w:t>
      </w:r>
      <w:r w:rsidRPr="00892C2F">
        <w:rPr>
          <w:rFonts w:ascii="Century" w:eastAsia="ＭＳ 明朝" w:hAnsi="Century" w:cs="Times New Roman" w:hint="eastAsia"/>
          <w:color w:val="000000" w:themeColor="text1"/>
        </w:rPr>
        <w:t>によ</w:t>
      </w:r>
      <w:r w:rsidR="00A3405E" w:rsidRPr="00892C2F">
        <w:rPr>
          <w:rFonts w:ascii="Century" w:eastAsia="ＭＳ 明朝" w:hAnsi="Century" w:cs="Times New Roman" w:hint="eastAsia"/>
          <w:color w:val="000000" w:themeColor="text1"/>
        </w:rPr>
        <w:t>っては</w:t>
      </w:r>
      <w:r w:rsidRPr="00892C2F">
        <w:rPr>
          <w:rFonts w:ascii="Century" w:eastAsia="ＭＳ 明朝" w:hAnsi="Century" w:cs="Times New Roman" w:hint="eastAsia"/>
          <w:color w:val="000000" w:themeColor="text1"/>
        </w:rPr>
        <w:t>参集不能となる、または参集が遅れるなど、業務実施に必要な職員の確保に想定外の制約が発生する可能性があ</w:t>
      </w:r>
      <w:r w:rsidR="00C62591" w:rsidRPr="00892C2F">
        <w:rPr>
          <w:rFonts w:ascii="Century" w:eastAsia="ＭＳ 明朝" w:hAnsi="Century" w:cs="Times New Roman" w:hint="eastAsia"/>
          <w:color w:val="000000" w:themeColor="text1"/>
        </w:rPr>
        <w:t>り、また、</w:t>
      </w:r>
      <w:r w:rsidR="00FE162C" w:rsidRPr="00892C2F">
        <w:rPr>
          <w:rFonts w:ascii="Century" w:eastAsia="ＭＳ 明朝" w:hAnsi="Century" w:cs="Times New Roman" w:hint="eastAsia"/>
          <w:color w:val="000000" w:themeColor="text1"/>
        </w:rPr>
        <w:t>首都圏外</w:t>
      </w:r>
      <w:r w:rsidR="00C62591" w:rsidRPr="00892C2F">
        <w:rPr>
          <w:rFonts w:ascii="Century" w:eastAsia="ＭＳ 明朝" w:hAnsi="Century" w:cs="Times New Roman" w:hint="eastAsia"/>
          <w:color w:val="000000" w:themeColor="text1"/>
        </w:rPr>
        <w:t>への移動に関して、</w:t>
      </w:r>
      <w:r w:rsidR="00FD3BAC" w:rsidRPr="00892C2F">
        <w:rPr>
          <w:rFonts w:ascii="Century" w:eastAsia="ＭＳ 明朝" w:hAnsi="Century" w:cs="Times New Roman" w:hint="eastAsia"/>
          <w:color w:val="000000" w:themeColor="text1"/>
        </w:rPr>
        <w:t>移動自体の危険性や、</w:t>
      </w:r>
      <w:r w:rsidR="00C62591" w:rsidRPr="00892C2F">
        <w:rPr>
          <w:rFonts w:ascii="Century" w:eastAsia="ＭＳ 明朝" w:hAnsi="Century" w:cs="Times New Roman" w:hint="eastAsia"/>
          <w:color w:val="000000" w:themeColor="text1"/>
        </w:rPr>
        <w:t>生活や家庭との関係も含めた課題も考えられる</w:t>
      </w:r>
      <w:r w:rsidRPr="00892C2F">
        <w:rPr>
          <w:rFonts w:ascii="Century" w:eastAsia="ＭＳ 明朝" w:hAnsi="Century" w:cs="Times New Roman" w:hint="eastAsia"/>
          <w:color w:val="000000" w:themeColor="text1"/>
        </w:rPr>
        <w:t>。</w:t>
      </w:r>
    </w:p>
    <w:p w:rsidR="00DB6281" w:rsidRPr="00892C2F" w:rsidRDefault="003D55B5" w:rsidP="00C7114D">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rPr>
        <w:t>中央省庁業務継続ガイドラインでは、より優先度の高い非常時優先業務を実施し、その後、他の非常時優先業務を実施することとされているが、停止した場合に影響が大きい業務を非常時優先業務として決定している</w:t>
      </w:r>
      <w:r w:rsidR="00C7114D" w:rsidRPr="00892C2F">
        <w:rPr>
          <w:rFonts w:ascii="Century" w:eastAsia="ＭＳ 明朝" w:hAnsi="Century" w:cs="Times New Roman" w:hint="eastAsia"/>
          <w:color w:val="000000" w:themeColor="text1"/>
        </w:rPr>
        <w:t>ことから</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職員の確保に想定外の制約が発生した場合でも</w:t>
      </w:r>
      <w:r w:rsidR="00C62591" w:rsidRPr="00892C2F">
        <w:rPr>
          <w:rFonts w:ascii="Century" w:eastAsia="ＭＳ 明朝" w:hAnsi="Century" w:cs="Times New Roman" w:hint="eastAsia"/>
          <w:color w:val="000000" w:themeColor="text1"/>
          <w:u w:val="single"/>
        </w:rPr>
        <w:t>影響をできる限り少なく</w:t>
      </w:r>
      <w:r w:rsidR="006806E8" w:rsidRPr="00892C2F">
        <w:rPr>
          <w:rFonts w:ascii="Century" w:eastAsia="ＭＳ 明朝" w:hAnsi="Century" w:cs="Times New Roman" w:hint="eastAsia"/>
          <w:color w:val="000000" w:themeColor="text1"/>
          <w:u w:val="single"/>
        </w:rPr>
        <w:t>できるよう、首都圏外の人員</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活用した業務継続手法</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検討</w:t>
      </w:r>
      <w:r w:rsidR="00C62591" w:rsidRPr="00892C2F">
        <w:rPr>
          <w:rFonts w:ascii="Century" w:eastAsia="ＭＳ 明朝" w:hAnsi="Century" w:cs="Times New Roman" w:hint="eastAsia"/>
          <w:color w:val="000000" w:themeColor="text1"/>
        </w:rPr>
        <w:t>していくことが課題となる</w:t>
      </w:r>
      <w:r w:rsidR="00F27FE3" w:rsidRPr="00892C2F">
        <w:rPr>
          <w:rFonts w:ascii="Century" w:hAnsi="Century" w:cs="Times New Roman" w:hint="eastAsia"/>
          <w:color w:val="000000" w:themeColor="text1"/>
        </w:rPr>
        <w:t>。</w:t>
      </w:r>
    </w:p>
    <w:p w:rsidR="00C62591" w:rsidRPr="00892C2F" w:rsidRDefault="00C62591" w:rsidP="00B56850">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p>
    <w:p w:rsidR="00933B1F" w:rsidRPr="00892C2F" w:rsidRDefault="008A0AE2" w:rsidP="00693D4A">
      <w:pPr>
        <w:rPr>
          <w:rFonts w:ascii="Century" w:hAnsi="Century" w:cs="Times New Roman"/>
          <w:color w:val="000000" w:themeColor="text1"/>
          <w:u w:val="single"/>
        </w:rPr>
      </w:pPr>
      <w:r w:rsidRPr="00892C2F">
        <w:rPr>
          <w:rFonts w:ascii="Century" w:hAnsi="Century" w:cs="Times New Roman" w:hint="eastAsia"/>
          <w:color w:val="000000" w:themeColor="text1"/>
        </w:rPr>
        <w:t xml:space="preserve">　これら</w:t>
      </w:r>
      <w:r w:rsidR="00693D4A" w:rsidRPr="00892C2F">
        <w:rPr>
          <w:rFonts w:ascii="Century" w:hAnsi="Century" w:cs="Times New Roman" w:hint="eastAsia"/>
          <w:color w:val="000000" w:themeColor="text1"/>
        </w:rPr>
        <w:t>の確保に関しては、既存の支分部局の有無も</w:t>
      </w:r>
      <w:r w:rsidR="00850D17" w:rsidRPr="00892C2F">
        <w:rPr>
          <w:rFonts w:ascii="Century" w:hAnsi="Century" w:cs="Times New Roman" w:hint="eastAsia"/>
          <w:color w:val="000000" w:themeColor="text1"/>
        </w:rPr>
        <w:t>大きな</w:t>
      </w:r>
      <w:r w:rsidR="00693D4A" w:rsidRPr="00892C2F">
        <w:rPr>
          <w:rFonts w:ascii="Century" w:hAnsi="Century" w:cs="Times New Roman" w:hint="eastAsia"/>
          <w:color w:val="000000" w:themeColor="text1"/>
        </w:rPr>
        <w:t>ポイントであり、</w:t>
      </w:r>
      <w:r w:rsidRPr="00892C2F">
        <w:rPr>
          <w:rFonts w:ascii="Century" w:hAnsi="Century" w:cs="Times New Roman" w:hint="eastAsia"/>
          <w:color w:val="000000" w:themeColor="text1"/>
        </w:rPr>
        <w:t>例えば施設について、</w:t>
      </w:r>
      <w:r w:rsidR="00C328C8" w:rsidRPr="00892C2F">
        <w:rPr>
          <w:rFonts w:ascii="Century" w:hAnsi="Century" w:cs="Times New Roman" w:hint="eastAsia"/>
          <w:color w:val="000000" w:themeColor="text1"/>
        </w:rPr>
        <w:t>現在の国の計画では</w:t>
      </w:r>
      <w:r w:rsidR="000B3DB5" w:rsidRPr="00892C2F">
        <w:rPr>
          <w:rFonts w:ascii="Century" w:hAnsi="Century" w:cs="Times New Roman" w:hint="eastAsia"/>
          <w:color w:val="000000" w:themeColor="text1"/>
        </w:rPr>
        <w:t>、</w:t>
      </w:r>
      <w:r w:rsidR="00850D17" w:rsidRPr="00892C2F">
        <w:rPr>
          <w:rFonts w:ascii="Century" w:hAnsi="Century" w:cs="Times New Roman" w:hint="eastAsia"/>
          <w:color w:val="000000" w:themeColor="text1"/>
        </w:rPr>
        <w:t>支分部局がない省庁については内閣府が施設をあっせんすることとなっている。</w:t>
      </w:r>
      <w:r w:rsidR="00DB6281" w:rsidRPr="00892C2F">
        <w:rPr>
          <w:rFonts w:ascii="Century" w:hAnsi="Century" w:cs="Times New Roman" w:hint="eastAsia"/>
          <w:color w:val="000000" w:themeColor="text1"/>
          <w:u w:val="single"/>
        </w:rPr>
        <w:t>大阪・関西に移動できる人員</w:t>
      </w:r>
      <w:r w:rsidR="00850D17" w:rsidRPr="00892C2F">
        <w:rPr>
          <w:rFonts w:ascii="Century" w:hAnsi="Century" w:cs="Times New Roman" w:hint="eastAsia"/>
          <w:color w:val="000000" w:themeColor="text1"/>
          <w:u w:val="single"/>
        </w:rPr>
        <w:t>自体が限られる中、そのあっせん</w:t>
      </w:r>
      <w:r w:rsidRPr="00892C2F">
        <w:rPr>
          <w:rFonts w:ascii="Century" w:hAnsi="Century" w:cs="Times New Roman" w:hint="eastAsia"/>
          <w:color w:val="000000" w:themeColor="text1"/>
          <w:u w:val="single"/>
        </w:rPr>
        <w:t>も負担になることが想定され、</w:t>
      </w:r>
      <w:r w:rsidR="00DB6281" w:rsidRPr="00892C2F">
        <w:rPr>
          <w:rFonts w:ascii="Century" w:hAnsi="Century" w:cs="Times New Roman" w:hint="eastAsia"/>
          <w:color w:val="000000" w:themeColor="text1"/>
          <w:u w:val="single"/>
        </w:rPr>
        <w:t>それを補う</w:t>
      </w:r>
      <w:r w:rsidR="003737F1" w:rsidRPr="00892C2F">
        <w:rPr>
          <w:rFonts w:ascii="Century" w:hAnsi="Century" w:cs="Times New Roman" w:hint="eastAsia"/>
          <w:color w:val="000000" w:themeColor="text1"/>
          <w:u w:val="single"/>
        </w:rPr>
        <w:t>ため、</w:t>
      </w:r>
      <w:r w:rsidR="000B3DB5" w:rsidRPr="00892C2F">
        <w:rPr>
          <w:rFonts w:ascii="Century" w:hAnsi="Century" w:cs="Times New Roman" w:hint="eastAsia"/>
          <w:color w:val="000000" w:themeColor="text1"/>
          <w:u w:val="single"/>
        </w:rPr>
        <w:t>地方自治体との連携について検討することが考えられる</w:t>
      </w:r>
      <w:r w:rsidR="003737F1" w:rsidRPr="00892C2F">
        <w:rPr>
          <w:rFonts w:ascii="Century" w:hAnsi="Century" w:cs="Times New Roman" w:hint="eastAsia"/>
          <w:color w:val="000000" w:themeColor="text1"/>
          <w:u w:val="single"/>
        </w:rPr>
        <w:t>。</w:t>
      </w:r>
    </w:p>
    <w:p w:rsidR="00850D17" w:rsidRPr="00892C2F" w:rsidRDefault="00850D17" w:rsidP="005567B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C72B67" w:rsidRPr="00892C2F">
        <w:rPr>
          <w:rFonts w:ascii="Century" w:eastAsia="ＭＳ 明朝" w:hAnsi="Century" w:cs="Times New Roman" w:hint="eastAsia"/>
          <w:color w:val="000000" w:themeColor="text1"/>
        </w:rPr>
        <w:t>特に</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人員については、</w:t>
      </w:r>
      <w:r w:rsidR="00693D4A" w:rsidRPr="00892C2F">
        <w:rPr>
          <w:rFonts w:ascii="Century" w:eastAsia="ＭＳ 明朝" w:hAnsi="Century" w:cs="Times New Roman" w:hint="eastAsia"/>
          <w:color w:val="000000" w:themeColor="text1"/>
          <w:u w:val="single"/>
        </w:rPr>
        <w:t>量の問題とは別に、ノウハウや経験</w:t>
      </w:r>
      <w:r w:rsidR="006806E8" w:rsidRPr="00892C2F">
        <w:rPr>
          <w:rFonts w:ascii="Century" w:eastAsia="ＭＳ 明朝" w:hAnsi="Century" w:cs="Times New Roman" w:hint="eastAsia"/>
          <w:color w:val="000000" w:themeColor="text1"/>
          <w:u w:val="single"/>
        </w:rPr>
        <w:t>等の人員</w:t>
      </w:r>
      <w:r w:rsidR="00693D4A" w:rsidRPr="00892C2F">
        <w:rPr>
          <w:rFonts w:ascii="Century" w:eastAsia="ＭＳ 明朝" w:hAnsi="Century" w:cs="Times New Roman" w:hint="eastAsia"/>
          <w:color w:val="000000" w:themeColor="text1"/>
          <w:u w:val="single"/>
        </w:rPr>
        <w:t>の質も重要</w:t>
      </w:r>
      <w:r w:rsidR="00693D4A" w:rsidRPr="00892C2F">
        <w:rPr>
          <w:rFonts w:ascii="Century" w:eastAsia="ＭＳ 明朝" w:hAnsi="Century" w:cs="Times New Roman" w:hint="eastAsia"/>
          <w:color w:val="000000" w:themeColor="text1"/>
        </w:rPr>
        <w:t>であり、</w:t>
      </w:r>
      <w:r w:rsidRPr="00892C2F">
        <w:rPr>
          <w:rFonts w:ascii="Century" w:eastAsia="ＭＳ 明朝" w:hAnsi="Century" w:cs="Times New Roman" w:hint="eastAsia"/>
          <w:color w:val="000000" w:themeColor="text1"/>
        </w:rPr>
        <w:t>非常時優先業務</w:t>
      </w:r>
      <w:r w:rsidR="00A91D11" w:rsidRPr="00892C2F">
        <w:rPr>
          <w:rFonts w:ascii="Century" w:eastAsia="ＭＳ 明朝" w:hAnsi="Century" w:cs="Times New Roman" w:hint="eastAsia"/>
          <w:color w:val="000000" w:themeColor="text1"/>
        </w:rPr>
        <w:t>を行うために必要な人員を確保するためには相当な時間を要することが</w:t>
      </w:r>
      <w:r w:rsidRPr="00892C2F">
        <w:rPr>
          <w:rFonts w:ascii="Century" w:eastAsia="ＭＳ 明朝" w:hAnsi="Century" w:cs="Times New Roman" w:hint="eastAsia"/>
          <w:color w:val="000000" w:themeColor="text1"/>
        </w:rPr>
        <w:t>考えられ</w:t>
      </w:r>
      <w:r w:rsidR="002E680B" w:rsidRPr="00892C2F">
        <w:rPr>
          <w:rFonts w:ascii="Century" w:eastAsia="ＭＳ 明朝" w:hAnsi="Century" w:cs="Times New Roman" w:hint="eastAsia"/>
          <w:color w:val="000000" w:themeColor="text1"/>
        </w:rPr>
        <w:t>る。</w:t>
      </w:r>
      <w:r w:rsidRPr="00892C2F">
        <w:rPr>
          <w:rFonts w:ascii="Century" w:eastAsia="ＭＳ 明朝" w:hAnsi="Century" w:cs="Times New Roman" w:hint="eastAsia"/>
          <w:color w:val="000000" w:themeColor="text1"/>
        </w:rPr>
        <w:t>国民生活や社会経済への影響を最小限に抑えるためには、首都圏や大阪・関西の人員はもとより、</w:t>
      </w:r>
      <w:r w:rsidRPr="00892C2F">
        <w:rPr>
          <w:rFonts w:ascii="Century" w:eastAsia="ＭＳ 明朝" w:hAnsi="Century" w:cs="Times New Roman" w:hint="eastAsia"/>
          <w:color w:val="000000" w:themeColor="text1"/>
          <w:u w:val="single"/>
        </w:rPr>
        <w:t>全国から</w:t>
      </w:r>
      <w:r w:rsidR="00693D4A" w:rsidRPr="00892C2F">
        <w:rPr>
          <w:rFonts w:ascii="Century" w:eastAsia="ＭＳ 明朝" w:hAnsi="Century" w:cs="Times New Roman" w:hint="eastAsia"/>
          <w:color w:val="000000" w:themeColor="text1"/>
          <w:u w:val="single"/>
        </w:rPr>
        <w:t>必要な</w:t>
      </w:r>
      <w:r w:rsidR="0098380C" w:rsidRPr="00892C2F">
        <w:rPr>
          <w:rFonts w:ascii="Century" w:eastAsia="ＭＳ 明朝" w:hAnsi="Century" w:cs="Times New Roman" w:hint="eastAsia"/>
          <w:color w:val="000000" w:themeColor="text1"/>
          <w:u w:val="single"/>
        </w:rPr>
        <w:t>人員を集</w:t>
      </w:r>
      <w:r w:rsidR="00693D4A" w:rsidRPr="00892C2F">
        <w:rPr>
          <w:rFonts w:ascii="Century" w:eastAsia="ＭＳ 明朝" w:hAnsi="Century" w:cs="Times New Roman" w:hint="eastAsia"/>
          <w:color w:val="000000" w:themeColor="text1"/>
          <w:u w:val="single"/>
        </w:rPr>
        <w:t>めるといった</w:t>
      </w:r>
      <w:r w:rsidR="0098380C" w:rsidRPr="00892C2F">
        <w:rPr>
          <w:rFonts w:ascii="Century" w:eastAsia="ＭＳ 明朝" w:hAnsi="Century" w:cs="Times New Roman" w:hint="eastAsia"/>
          <w:color w:val="000000" w:themeColor="text1"/>
          <w:u w:val="single"/>
        </w:rPr>
        <w:t>対応</w:t>
      </w:r>
      <w:r w:rsidR="00693D4A" w:rsidRPr="00892C2F">
        <w:rPr>
          <w:rFonts w:ascii="Century" w:eastAsia="ＭＳ 明朝" w:hAnsi="Century" w:cs="Times New Roman" w:hint="eastAsia"/>
          <w:color w:val="000000" w:themeColor="text1"/>
          <w:u w:val="single"/>
        </w:rPr>
        <w:t>も</w:t>
      </w:r>
      <w:r w:rsidR="0098380C" w:rsidRPr="00892C2F">
        <w:rPr>
          <w:rFonts w:ascii="Century" w:eastAsia="ＭＳ 明朝" w:hAnsi="Century" w:cs="Times New Roman" w:hint="eastAsia"/>
          <w:color w:val="000000" w:themeColor="text1"/>
          <w:u w:val="single"/>
        </w:rPr>
        <w:t>検討</w:t>
      </w:r>
      <w:r w:rsidR="00A807F1" w:rsidRPr="00892C2F">
        <w:rPr>
          <w:rFonts w:ascii="Century" w:eastAsia="ＭＳ 明朝" w:hAnsi="Century" w:cs="Times New Roman" w:hint="eastAsia"/>
          <w:color w:val="000000" w:themeColor="text1"/>
        </w:rPr>
        <w:t>すべきである</w:t>
      </w:r>
      <w:r w:rsidR="00C72B67" w:rsidRPr="00892C2F">
        <w:rPr>
          <w:rFonts w:ascii="Century" w:hAnsi="Century" w:cs="Times New Roman" w:hint="eastAsia"/>
          <w:color w:val="000000" w:themeColor="text1"/>
        </w:rPr>
        <w:t>（</w:t>
      </w:r>
      <w:r w:rsidR="00A807F1" w:rsidRPr="00892C2F">
        <w:rPr>
          <w:rFonts w:ascii="Century" w:hAnsi="Century" w:cs="Times New Roman" w:hint="eastAsia"/>
          <w:color w:val="000000" w:themeColor="text1"/>
        </w:rPr>
        <w:t>これに対して、</w:t>
      </w:r>
      <w:r w:rsidR="00C72B67" w:rsidRPr="00892C2F">
        <w:rPr>
          <w:rFonts w:ascii="Century" w:hAnsi="Century" w:cs="Times New Roman" w:hint="eastAsia"/>
          <w:color w:val="000000" w:themeColor="text1"/>
        </w:rPr>
        <w:t>施設や権限の問題は、国が主体的に検討を進めやすい課題と考えられる）</w:t>
      </w:r>
      <w:r w:rsidR="00A807F1" w:rsidRPr="00892C2F">
        <w:rPr>
          <w:rFonts w:ascii="Century" w:hAnsi="Century" w:cs="Times New Roman" w:hint="eastAsia"/>
          <w:color w:val="000000" w:themeColor="text1"/>
        </w:rPr>
        <w:t>。</w:t>
      </w:r>
    </w:p>
    <w:p w:rsidR="00DC00D4" w:rsidRPr="00892C2F" w:rsidRDefault="00DC00D4" w:rsidP="005567BA">
      <w:pPr>
        <w:rPr>
          <w:rFonts w:ascii="Century" w:eastAsia="ＭＳ 明朝" w:hAnsi="Century" w:cs="Times New Roman"/>
          <w:color w:val="000000" w:themeColor="text1"/>
        </w:rPr>
      </w:pPr>
    </w:p>
    <w:p w:rsidR="008A0AE2" w:rsidRPr="00892C2F" w:rsidRDefault="002E680B" w:rsidP="008A0AE2">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さらに、</w:t>
      </w:r>
      <w:r w:rsidR="008A0AE2" w:rsidRPr="00892C2F">
        <w:rPr>
          <w:rFonts w:ascii="Century" w:eastAsia="ＭＳ 明朝" w:hAnsi="Century" w:cs="Times New Roman" w:hint="eastAsia"/>
          <w:color w:val="000000" w:themeColor="text1"/>
          <w:szCs w:val="21"/>
        </w:rPr>
        <w:t>委員会のような合議制の機関では、権限者一人が指示を出せば業務を実施できる組織とは異なり、定足数を満たしたうえで会合を行わないと意思決定することができない場合がある。こうした</w:t>
      </w:r>
      <w:r w:rsidR="008A0AE2" w:rsidRPr="00892C2F">
        <w:rPr>
          <w:rFonts w:ascii="Century" w:eastAsia="ＭＳ 明朝" w:hAnsi="Century" w:cs="Times New Roman" w:hint="eastAsia"/>
          <w:color w:val="000000" w:themeColor="text1"/>
          <w:szCs w:val="21"/>
          <w:u w:val="single"/>
        </w:rPr>
        <w:t>合議制機関の事業継続につ</w:t>
      </w:r>
      <w:r w:rsidRPr="00892C2F">
        <w:rPr>
          <w:rFonts w:ascii="Century" w:eastAsia="ＭＳ 明朝" w:hAnsi="Century" w:cs="Times New Roman" w:hint="eastAsia"/>
          <w:color w:val="000000" w:themeColor="text1"/>
          <w:szCs w:val="21"/>
          <w:u w:val="single"/>
        </w:rPr>
        <w:t>いても、事務</w:t>
      </w:r>
      <w:r w:rsidR="00C72B67" w:rsidRPr="00892C2F">
        <w:rPr>
          <w:rFonts w:ascii="Century" w:eastAsia="ＭＳ 明朝" w:hAnsi="Century" w:cs="Times New Roman" w:hint="eastAsia"/>
          <w:color w:val="000000" w:themeColor="text1"/>
          <w:szCs w:val="21"/>
          <w:u w:val="single"/>
        </w:rPr>
        <w:t>局</w:t>
      </w:r>
      <w:r w:rsidRPr="00892C2F">
        <w:rPr>
          <w:rFonts w:ascii="Century" w:eastAsia="ＭＳ 明朝" w:hAnsi="Century" w:cs="Times New Roman" w:hint="eastAsia"/>
          <w:color w:val="000000" w:themeColor="text1"/>
          <w:szCs w:val="21"/>
          <w:u w:val="single"/>
        </w:rPr>
        <w:t>組織の事業継続にとどまらない</w:t>
      </w:r>
      <w:r w:rsidR="008A0AE2" w:rsidRPr="00892C2F">
        <w:rPr>
          <w:rFonts w:ascii="Century" w:eastAsia="ＭＳ 明朝" w:hAnsi="Century" w:cs="Times New Roman" w:hint="eastAsia"/>
          <w:color w:val="000000" w:themeColor="text1"/>
          <w:szCs w:val="21"/>
          <w:u w:val="single"/>
        </w:rPr>
        <w:t>検討</w:t>
      </w:r>
      <w:r w:rsidR="008A0AE2" w:rsidRPr="00892C2F">
        <w:rPr>
          <w:rFonts w:ascii="Century" w:eastAsia="ＭＳ 明朝" w:hAnsi="Century" w:cs="Times New Roman" w:hint="eastAsia"/>
          <w:color w:val="000000" w:themeColor="text1"/>
          <w:szCs w:val="21"/>
        </w:rPr>
        <w:t>が必要である。</w:t>
      </w:r>
    </w:p>
    <w:p w:rsidR="008A0AE2" w:rsidRPr="00892C2F" w:rsidRDefault="008A0AE2" w:rsidP="002236BF">
      <w:pPr>
        <w:rPr>
          <w:rFonts w:ascii="Century" w:eastAsiaTheme="majorEastAsia" w:hAnsi="Century" w:cs="Times New Roman"/>
          <w:color w:val="000000" w:themeColor="text1"/>
        </w:rPr>
      </w:pPr>
    </w:p>
    <w:p w:rsidR="008A0AE2" w:rsidRPr="00892C2F" w:rsidRDefault="008A0AE2" w:rsidP="008A0AE2">
      <w:pPr>
        <w:rPr>
          <w:rFonts w:ascii="Century" w:hAnsi="Century" w:cs="Times New Roman"/>
          <w:color w:val="000000" w:themeColor="text1"/>
        </w:rPr>
      </w:pPr>
      <w:r w:rsidRPr="00892C2F">
        <w:rPr>
          <w:rFonts w:ascii="Century" w:hAnsi="Century" w:cs="Times New Roman" w:hint="eastAsia"/>
          <w:color w:val="000000" w:themeColor="text1"/>
        </w:rPr>
        <w:t xml:space="preserve">　これらについて、ア）と同様、</w:t>
      </w:r>
      <w:r w:rsidR="000760D3" w:rsidRPr="00892C2F">
        <w:rPr>
          <w:rFonts w:ascii="Century" w:hAnsi="Century" w:cs="Times New Roman" w:hint="eastAsia"/>
          <w:color w:val="000000" w:themeColor="text1"/>
        </w:rPr>
        <w:t>検討イメージとして国レベルで</w:t>
      </w:r>
      <w:r w:rsidR="002E680B" w:rsidRPr="00892C2F">
        <w:rPr>
          <w:rFonts w:ascii="Century" w:hAnsi="Century" w:cs="Times New Roman" w:hint="eastAsia"/>
          <w:color w:val="000000" w:themeColor="text1"/>
        </w:rPr>
        <w:t>の検討の参考に資するよう、</w:t>
      </w:r>
      <w:r w:rsidRPr="00892C2F">
        <w:rPr>
          <w:rFonts w:ascii="Century" w:hAnsi="Century" w:cs="Times New Roman" w:hint="eastAsia"/>
          <w:color w:val="000000" w:themeColor="text1"/>
        </w:rPr>
        <w:t>具体的な業務を</w:t>
      </w:r>
      <w:r w:rsidR="002E680B" w:rsidRPr="00892C2F">
        <w:rPr>
          <w:rFonts w:ascii="Century" w:hAnsi="Century" w:cs="Times New Roman" w:hint="eastAsia"/>
          <w:color w:val="000000" w:themeColor="text1"/>
        </w:rPr>
        <w:t>事例として動きを整理した。</w:t>
      </w:r>
    </w:p>
    <w:p w:rsidR="002E680B" w:rsidRPr="00892C2F" w:rsidRDefault="002E680B">
      <w:pPr>
        <w:widowControl/>
        <w:jc w:val="left"/>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br w:type="page"/>
      </w:r>
    </w:p>
    <w:p w:rsidR="00C4309A" w:rsidRPr="00892C2F" w:rsidRDefault="00E7767D" w:rsidP="00F02870">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【検討イメージ①】　非常時優先業務全般</w:t>
      </w:r>
      <w:r w:rsidR="00B6582B" w:rsidRPr="00892C2F">
        <w:rPr>
          <w:rFonts w:ascii="Century" w:eastAsiaTheme="majorEastAsia" w:hAnsi="Century" w:cs="Times New Roman" w:hint="eastAsia"/>
          <w:b/>
          <w:color w:val="000000" w:themeColor="text1"/>
        </w:rPr>
        <w:t>について</w:t>
      </w:r>
      <w:r w:rsidRPr="00892C2F">
        <w:rPr>
          <w:rFonts w:ascii="Century" w:eastAsiaTheme="majorEastAsia" w:hAnsi="Century" w:cs="Times New Roman" w:hint="eastAsia"/>
          <w:b/>
          <w:color w:val="000000" w:themeColor="text1"/>
        </w:rPr>
        <w:t>（標準シナリオ）</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rPr>
          <w:trHeight w:val="12399"/>
        </w:trPr>
        <w:tc>
          <w:tcPr>
            <w:tcW w:w="8755" w:type="dxa"/>
          </w:tcPr>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中央省庁が大阪・関西の</w:t>
            </w:r>
            <w:r w:rsidR="00F02870" w:rsidRPr="00892C2F">
              <w:rPr>
                <w:rFonts w:ascii="Century" w:eastAsia="ＭＳ 明朝" w:hAnsi="Century" w:cs="Times New Roman" w:hint="eastAsia"/>
                <w:color w:val="000000" w:themeColor="text1"/>
              </w:rPr>
              <w:t>代替拠点に移る必要が生じた場合、職員の移動は首都圏内</w:t>
            </w:r>
            <w:r w:rsidRPr="00892C2F">
              <w:rPr>
                <w:rFonts w:ascii="Century" w:eastAsia="ＭＳ 明朝" w:hAnsi="Century" w:cs="Times New Roman" w:hint="eastAsia"/>
                <w:color w:val="000000" w:themeColor="text1"/>
              </w:rPr>
              <w:t>の代替拠点へ</w:t>
            </w:r>
            <w:r w:rsidR="00F02870" w:rsidRPr="00892C2F">
              <w:rPr>
                <w:rFonts w:ascii="Century" w:eastAsia="ＭＳ 明朝" w:hAnsi="Century" w:cs="Times New Roman" w:hint="eastAsia"/>
                <w:color w:val="000000" w:themeColor="text1"/>
              </w:rPr>
              <w:t>の移動以上に困難が予想される。</w:t>
            </w:r>
          </w:p>
          <w:p w:rsidR="00F02870" w:rsidRPr="00892C2F" w:rsidRDefault="00F02870" w:rsidP="00F02870">
            <w:pPr>
              <w:rPr>
                <w:rFonts w:ascii="Century" w:eastAsia="ＭＳ 明朝" w:hAnsi="Century" w:cs="Times New Roman"/>
                <w:color w:val="000000" w:themeColor="text1"/>
              </w:rPr>
            </w:pPr>
          </w:p>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まず、政府災害対策本部を</w:t>
            </w:r>
            <w:r w:rsidR="0098380C" w:rsidRPr="00892C2F">
              <w:rPr>
                <w:rFonts w:ascii="Century" w:eastAsia="ＭＳ 明朝" w:hAnsi="Century" w:cs="Times New Roman" w:hint="eastAsia"/>
                <w:color w:val="000000" w:themeColor="text1"/>
              </w:rPr>
              <w:t>首都圏外</w:t>
            </w:r>
            <w:r w:rsidRPr="00892C2F">
              <w:rPr>
                <w:rFonts w:ascii="Century" w:eastAsia="ＭＳ 明朝" w:hAnsi="Century" w:cs="Times New Roman" w:hint="eastAsia"/>
                <w:color w:val="000000" w:themeColor="text1"/>
              </w:rPr>
              <w:t>で設置するにあたって、基本的には、</w:t>
            </w:r>
            <w:r w:rsidR="00F02870" w:rsidRPr="00892C2F">
              <w:rPr>
                <w:rFonts w:ascii="Century" w:eastAsia="ＭＳ 明朝" w:hAnsi="Century" w:cs="Times New Roman" w:hint="eastAsia"/>
                <w:color w:val="000000" w:themeColor="text1"/>
              </w:rPr>
              <w:t>大臣等の要職者の移動に始</w:t>
            </w:r>
            <w:r w:rsidRPr="00892C2F">
              <w:rPr>
                <w:rFonts w:ascii="Century" w:eastAsia="ＭＳ 明朝" w:hAnsi="Century" w:cs="Times New Roman" w:hint="eastAsia"/>
                <w:color w:val="000000" w:themeColor="text1"/>
              </w:rPr>
              <w:t>まり、その後、職員が順次移動を行うものと考えられるが、それに要する時間は首都圏内での代替拠点設置の場合に比べて長く</w:t>
            </w:r>
            <w:r w:rsidR="00F02870" w:rsidRPr="00892C2F">
              <w:rPr>
                <w:rFonts w:ascii="Century" w:eastAsia="ＭＳ 明朝" w:hAnsi="Century" w:cs="Times New Roman" w:hint="eastAsia"/>
                <w:color w:val="000000" w:themeColor="text1"/>
              </w:rPr>
              <w:t>、また実際に移動できる職員の規模も相対的に少なくなる可能性がある。</w:t>
            </w:r>
          </w:p>
          <w:p w:rsidR="00F02870" w:rsidRPr="00892C2F" w:rsidRDefault="00F02870" w:rsidP="00F02870">
            <w:pPr>
              <w:rPr>
                <w:rFonts w:ascii="Century" w:eastAsia="ＭＳ 明朝" w:hAnsi="Century" w:cs="Times New Roman"/>
                <w:color w:val="000000" w:themeColor="text1"/>
              </w:rPr>
            </w:pPr>
          </w:p>
          <w:p w:rsidR="00F02870" w:rsidRPr="00892C2F" w:rsidRDefault="0098380C"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首都圏外の代替</w:t>
            </w:r>
            <w:r w:rsidR="00A91D11" w:rsidRPr="00892C2F">
              <w:rPr>
                <w:rFonts w:ascii="Century" w:eastAsia="ＭＳ 明朝" w:hAnsi="Century" w:cs="Times New Roman" w:hint="eastAsia"/>
                <w:color w:val="000000" w:themeColor="text1"/>
              </w:rPr>
              <w:t>拠点で</w:t>
            </w:r>
            <w:r w:rsidRPr="00892C2F">
              <w:rPr>
                <w:rFonts w:ascii="Century" w:eastAsia="ＭＳ 明朝" w:hAnsi="Century" w:cs="Times New Roman" w:hint="eastAsia"/>
                <w:color w:val="000000" w:themeColor="text1"/>
              </w:rPr>
              <w:t>業務を継続するにあたっては、</w:t>
            </w:r>
            <w:r w:rsidR="006806E8" w:rsidRPr="00892C2F">
              <w:rPr>
                <w:rFonts w:ascii="Century" w:eastAsia="ＭＳ 明朝" w:hAnsi="Century" w:cs="Times New Roman" w:hint="eastAsia"/>
                <w:color w:val="000000" w:themeColor="text1"/>
              </w:rPr>
              <w:t>首都圏からの人員</w:t>
            </w:r>
            <w:r w:rsidR="00F02870" w:rsidRPr="00892C2F">
              <w:rPr>
                <w:rFonts w:ascii="Century" w:eastAsia="ＭＳ 明朝" w:hAnsi="Century" w:cs="Times New Roman" w:hint="eastAsia"/>
                <w:color w:val="000000" w:themeColor="text1"/>
              </w:rPr>
              <w:t>の移動とあわせて、</w:t>
            </w:r>
            <w:r w:rsidR="00F02870" w:rsidRPr="00892C2F">
              <w:rPr>
                <w:rFonts w:ascii="Century" w:eastAsia="ＭＳ 明朝" w:hAnsi="Century" w:cs="Times New Roman" w:hint="eastAsia"/>
                <w:color w:val="000000" w:themeColor="text1"/>
                <w:u w:val="single"/>
              </w:rPr>
              <w:t>全国の国機関等から関連業務の経験者などを適宜集めて業務を実施する</w:t>
            </w:r>
            <w:r w:rsidR="002A63D9" w:rsidRPr="00892C2F">
              <w:rPr>
                <w:rFonts w:ascii="Century" w:eastAsia="ＭＳ 明朝" w:hAnsi="Century" w:cs="Times New Roman" w:hint="eastAsia"/>
                <w:color w:val="000000" w:themeColor="text1"/>
                <w:u w:val="single"/>
              </w:rPr>
              <w:t>（状況に応じて地方自治体の職員による支援も検討）</w:t>
            </w:r>
            <w:r w:rsidR="00F02870" w:rsidRPr="00892C2F">
              <w:rPr>
                <w:rFonts w:ascii="Century" w:eastAsia="ＭＳ 明朝" w:hAnsi="Century" w:cs="Times New Roman" w:hint="eastAsia"/>
                <w:color w:val="000000" w:themeColor="text1"/>
                <w:u w:val="single"/>
              </w:rPr>
              <w:t>必要が考えられ、</w:t>
            </w:r>
            <w:r w:rsidRPr="00892C2F">
              <w:rPr>
                <w:rFonts w:ascii="Century" w:eastAsia="ＭＳ 明朝" w:hAnsi="Century" w:cs="Times New Roman" w:hint="eastAsia"/>
                <w:color w:val="000000" w:themeColor="text1"/>
                <w:u w:val="single"/>
              </w:rPr>
              <w:t>各省庁の支分部局の集積や</w:t>
            </w:r>
            <w:r w:rsidR="00F02870" w:rsidRPr="00892C2F">
              <w:rPr>
                <w:rFonts w:ascii="Century" w:eastAsia="ＭＳ 明朝" w:hAnsi="Century" w:cs="Times New Roman" w:hint="eastAsia"/>
                <w:color w:val="000000" w:themeColor="text1"/>
                <w:u w:val="single"/>
              </w:rPr>
              <w:t>交通アクセスの面でポテンシャルの高い大阪・関西がその拠点となることが合理的</w:t>
            </w:r>
            <w:r w:rsidR="00F02870" w:rsidRPr="00892C2F">
              <w:rPr>
                <w:rFonts w:ascii="Century" w:eastAsia="ＭＳ 明朝" w:hAnsi="Century" w:cs="Times New Roman" w:hint="eastAsia"/>
                <w:color w:val="000000" w:themeColor="text1"/>
              </w:rPr>
              <w:t>と考えられる。</w:t>
            </w:r>
          </w:p>
          <w:p w:rsidR="00F02870" w:rsidRPr="00892C2F" w:rsidRDefault="00F02870" w:rsidP="00F02870">
            <w:pPr>
              <w:rPr>
                <w:rFonts w:ascii="Century" w:eastAsia="ＭＳ 明朝" w:hAnsi="Century" w:cs="Times New Roman"/>
                <w:color w:val="000000" w:themeColor="text1"/>
              </w:rPr>
            </w:pPr>
          </w:p>
          <w:p w:rsidR="00F02870" w:rsidRPr="00892C2F" w:rsidRDefault="00F02870"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例えば、</w:t>
            </w:r>
            <w:r w:rsidR="0098380C" w:rsidRPr="00892C2F">
              <w:rPr>
                <w:rFonts w:ascii="Century" w:eastAsia="ＭＳ 明朝" w:hAnsi="Century" w:cs="Times New Roman" w:hint="eastAsia"/>
                <w:color w:val="000000" w:themeColor="text1"/>
                <w:u w:val="single"/>
              </w:rPr>
              <w:t>被災直後は</w:t>
            </w:r>
            <w:r w:rsidR="00A91D11" w:rsidRPr="00892C2F">
              <w:rPr>
                <w:rFonts w:ascii="Century" w:eastAsia="ＭＳ 明朝" w:hAnsi="Century" w:cs="Times New Roman" w:hint="eastAsia"/>
                <w:color w:val="000000" w:themeColor="text1"/>
                <w:u w:val="single"/>
              </w:rPr>
              <w:t>、</w:t>
            </w:r>
            <w:r w:rsidR="0098380C" w:rsidRPr="00892C2F">
              <w:rPr>
                <w:rFonts w:ascii="Century" w:eastAsia="ＭＳ 明朝" w:hAnsi="Century" w:cs="Times New Roman" w:hint="eastAsia"/>
                <w:color w:val="000000" w:themeColor="text1"/>
                <w:u w:val="single"/>
              </w:rPr>
              <w:t>首都圏から</w:t>
            </w:r>
            <w:r w:rsidR="00485047" w:rsidRPr="00892C2F">
              <w:rPr>
                <w:rFonts w:ascii="Century" w:eastAsia="ＭＳ 明朝" w:hAnsi="Century" w:cs="Times New Roman" w:hint="eastAsia"/>
                <w:color w:val="000000" w:themeColor="text1"/>
                <w:u w:val="single"/>
              </w:rPr>
              <w:t>まず参集した</w:t>
            </w:r>
            <w:r w:rsidR="00A91D11" w:rsidRPr="00892C2F">
              <w:rPr>
                <w:rFonts w:ascii="Century" w:eastAsia="ＭＳ 明朝" w:hAnsi="Century" w:cs="Times New Roman" w:hint="eastAsia"/>
                <w:color w:val="000000" w:themeColor="text1"/>
                <w:u w:val="single"/>
              </w:rPr>
              <w:t>業務権限を有する幹部職員</w:t>
            </w:r>
            <w:r w:rsidR="00485047" w:rsidRPr="00892C2F">
              <w:rPr>
                <w:rFonts w:ascii="Century" w:eastAsia="ＭＳ 明朝" w:hAnsi="Century" w:cs="Times New Roman" w:hint="eastAsia"/>
                <w:color w:val="000000" w:themeColor="text1"/>
                <w:u w:val="single"/>
              </w:rPr>
              <w:t>が、</w:t>
            </w:r>
            <w:r w:rsidR="00B6582B" w:rsidRPr="00892C2F">
              <w:rPr>
                <w:rFonts w:ascii="Century" w:eastAsia="ＭＳ 明朝" w:hAnsi="Century" w:cs="Times New Roman" w:hint="eastAsia"/>
                <w:color w:val="000000" w:themeColor="text1"/>
                <w:u w:val="single"/>
              </w:rPr>
              <w:t>大阪・関西のスタッフや、さらには</w:t>
            </w:r>
            <w:r w:rsidRPr="00892C2F">
              <w:rPr>
                <w:rFonts w:ascii="Century" w:eastAsia="ＭＳ 明朝" w:hAnsi="Century" w:cs="Times New Roman" w:hint="eastAsia"/>
                <w:color w:val="000000" w:themeColor="text1"/>
                <w:u w:val="single"/>
              </w:rPr>
              <w:t>首都圏以外の全国から</w:t>
            </w:r>
            <w:r w:rsidR="008225CC" w:rsidRPr="00892C2F">
              <w:rPr>
                <w:rFonts w:ascii="Century" w:eastAsia="ＭＳ 明朝" w:hAnsi="Century" w:cs="Times New Roman" w:hint="eastAsia"/>
                <w:color w:val="000000" w:themeColor="text1"/>
                <w:u w:val="single"/>
              </w:rPr>
              <w:t>大阪・関西に参集したスタッフ</w:t>
            </w:r>
            <w:r w:rsidR="00B6582B" w:rsidRPr="00892C2F">
              <w:rPr>
                <w:rFonts w:ascii="Century" w:eastAsia="ＭＳ 明朝" w:hAnsi="Century" w:cs="Times New Roman" w:hint="eastAsia"/>
                <w:color w:val="000000" w:themeColor="text1"/>
                <w:u w:val="single"/>
              </w:rPr>
              <w:t>を活用して</w:t>
            </w:r>
            <w:r w:rsidRPr="00892C2F">
              <w:rPr>
                <w:rFonts w:ascii="Century" w:eastAsia="ＭＳ 明朝" w:hAnsi="Century" w:cs="Times New Roman" w:hint="eastAsia"/>
                <w:color w:val="000000" w:themeColor="text1"/>
                <w:u w:val="single"/>
              </w:rPr>
              <w:t>業務を実施すれば、首都圏からの一般職員の移動の遅れをカバーすることが可能</w:t>
            </w:r>
            <w:r w:rsidRPr="00892C2F">
              <w:rPr>
                <w:rFonts w:ascii="Century" w:eastAsia="ＭＳ 明朝" w:hAnsi="Century" w:cs="Times New Roman" w:hint="eastAsia"/>
                <w:color w:val="000000" w:themeColor="text1"/>
              </w:rPr>
              <w:t>。また、全国から職員を集めて業務を実施することで、</w:t>
            </w:r>
            <w:r w:rsidRPr="00892C2F">
              <w:rPr>
                <w:rFonts w:ascii="Century" w:eastAsia="ＭＳ 明朝" w:hAnsi="Century" w:cs="Times New Roman" w:hint="eastAsia"/>
                <w:color w:val="000000" w:themeColor="text1"/>
                <w:u w:val="single"/>
              </w:rPr>
              <w:t>首都圏の一般職員を首都圏側の機能回復に一定</w:t>
            </w:r>
            <w:r w:rsidR="00A6575D">
              <w:rPr>
                <w:rFonts w:ascii="Century" w:eastAsia="ＭＳ 明朝" w:hAnsi="Century" w:cs="Times New Roman" w:hint="eastAsia"/>
                <w:color w:val="000000" w:themeColor="text1"/>
                <w:u w:val="single"/>
              </w:rPr>
              <w:t>期間従事させること</w:t>
            </w:r>
            <w:r w:rsidRPr="00892C2F">
              <w:rPr>
                <w:rFonts w:ascii="Century" w:eastAsia="ＭＳ 明朝" w:hAnsi="Century" w:cs="Times New Roman" w:hint="eastAsia"/>
                <w:color w:val="000000" w:themeColor="text1"/>
                <w:u w:val="single"/>
              </w:rPr>
              <w:t>も可能</w:t>
            </w:r>
            <w:r w:rsidRPr="00892C2F">
              <w:rPr>
                <w:rFonts w:ascii="Century" w:eastAsia="ＭＳ 明朝" w:hAnsi="Century" w:cs="Times New Roman" w:hint="eastAsia"/>
                <w:color w:val="000000" w:themeColor="text1"/>
              </w:rPr>
              <w:t>になると考えられる。</w:t>
            </w:r>
          </w:p>
          <w:p w:rsidR="0030158E" w:rsidRPr="00892C2F" w:rsidRDefault="0098380C" w:rsidP="00A712E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一定期間経過後は、首都圏から大阪・関西への一般職員の移動が概ね完了し、大阪・関西を代替拠点とする業務継続の体制が整う。</w:t>
            </w:r>
          </w:p>
          <w:p w:rsidR="00A712E1" w:rsidRPr="00892C2F" w:rsidRDefault="00A712E1" w:rsidP="00A712E1">
            <w:pPr>
              <w:ind w:firstLineChars="100" w:firstLine="210"/>
              <w:rPr>
                <w:rFonts w:ascii="Century" w:eastAsia="ＭＳ 明朝" w:hAnsi="Century" w:cs="Times New Roman"/>
                <w:color w:val="000000" w:themeColor="text1"/>
              </w:rPr>
            </w:pPr>
          </w:p>
          <w:p w:rsidR="005B2F09" w:rsidRPr="00892C2F" w:rsidRDefault="00A712E1" w:rsidP="00700B2E">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w:t>
            </w:r>
            <w:r w:rsidR="005B2F09" w:rsidRPr="00892C2F">
              <w:rPr>
                <w:rFonts w:ascii="Century" w:eastAsiaTheme="majorEastAsia" w:hAnsi="Century" w:cs="Times New Roman" w:hint="eastAsia"/>
                <w:b/>
                <w:color w:val="000000" w:themeColor="text1"/>
              </w:rPr>
              <w:t>大阪・関西での業務実施</w:t>
            </w:r>
            <w:r w:rsidR="0073504E" w:rsidRPr="00892C2F">
              <w:rPr>
                <w:rFonts w:ascii="Century" w:eastAsiaTheme="majorEastAsia" w:hAnsi="Century" w:cs="Times New Roman" w:hint="eastAsia"/>
                <w:b/>
                <w:color w:val="000000" w:themeColor="text1"/>
              </w:rPr>
              <w:t>のイメージ</w:t>
            </w:r>
            <w:r w:rsidRPr="00892C2F">
              <w:rPr>
                <w:rFonts w:ascii="Century" w:eastAsiaTheme="majorEastAsia" w:hAnsi="Century" w:cs="Times New Roman" w:hint="eastAsia"/>
                <w:b/>
                <w:color w:val="000000" w:themeColor="text1"/>
              </w:rPr>
              <w:t>）</w:t>
            </w:r>
          </w:p>
          <w:p w:rsidR="005B2F09" w:rsidRPr="00892C2F" w:rsidRDefault="008C6D40" w:rsidP="005B2F09">
            <w:pPr>
              <w:rPr>
                <w:rFonts w:ascii="Century" w:eastAsia="ＭＳ 明朝"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60288" behindDoc="0" locked="0" layoutInCell="1" allowOverlap="1" wp14:anchorId="3FDF7C42" wp14:editId="7BAECC49">
                      <wp:simplePos x="0" y="0"/>
                      <wp:positionH relativeFrom="column">
                        <wp:posOffset>2384425</wp:posOffset>
                      </wp:positionH>
                      <wp:positionV relativeFrom="paragraph">
                        <wp:posOffset>189230</wp:posOffset>
                      </wp:positionV>
                      <wp:extent cx="340995" cy="1707515"/>
                      <wp:effectExtent l="2540" t="0" r="61595" b="42545"/>
                      <wp:wrapNone/>
                      <wp:docPr id="2121" name="直角三角形 2121"/>
                      <wp:cNvGraphicFramePr/>
                      <a:graphic xmlns:a="http://schemas.openxmlformats.org/drawingml/2006/main">
                        <a:graphicData uri="http://schemas.microsoft.com/office/word/2010/wordprocessingShape">
                          <wps:wsp>
                            <wps:cNvSpPr/>
                            <wps:spPr>
                              <a:xfrm rot="5400000">
                                <a:off x="0" y="0"/>
                                <a:ext cx="340995" cy="1707515"/>
                              </a:xfrm>
                              <a:prstGeom prst="rtTriangle">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5F6B" id="直角三角形 2121" o:spid="_x0000_s1026" type="#_x0000_t6" style="position:absolute;left:0;text-align:left;margin-left:187.75pt;margin-top:14.9pt;width:26.85pt;height:134.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4hypwgIAALQFAAAOAAAAZHJzL2Uyb0RvYy54bWysVMFuEzEQvSPxD5bvdHdDQmnUTRW1KkKq 2ooW9ex47awlr21sJ5vwB1y5cuPCD3Dgwt+A4DMY27ublPaE2IPl8cy8mXk7M8cnm0aiNbNOaFXi 4iDHiCmqK6GWJX57e/7sJUbOE1URqRUr8ZY5fDJ7+uS4NVM20rWWFbMIQJSbtqbEtfdmmmWO1qwh 7kAbpkDJtW2IB9Eus8qSFtAbmY3y/EXWalsZqylzDl7PkhLPIj7njPorzh3zSJYYcvPxtPFchDOb HZPp0hJTC9qlQf4hi4YIBUEHqDPiCVpZ8QCqEdRqp7k/oLrJNOeCslgDVFPkf1VzUxPDYi1AjjMD Te7/wdLL9bVFoirxqBgVGCnSwF/69enr7y8ff3z7AOfP759R1AFVrXFT8Lgx17aTHFxD3RtuG2Q1 8DsZ5+GLbEB9aBPJ3g5ks41HFB6fj/OjowlGFFTFYX44KSbhb2QJK2Aa6/wrphsULiW2/tYKopYy UEKmZH3hfHLoDcOz01JU50LKKIQ2YqfSojWBBlgsiy7EPSup+mhnxNXJ1G1dEDrzYJGF4lO58ea3 kgU/qd4wDgxCSaOYWOzdXVBCKVO+SKqaVCwFmESSUv6DRyw/AgZkDlUM2B3A/YJ67ATT2QdXFlt/ cE5/YwiTMrjvPHjEyFr5wbkRStvHKpNQVRc52fckJWoCSwtdbaG/YmPA+DlDzwX8zAvi/DWxMGnw CNvDX8HBpW5LrLsbRrW27x97D/YwAKDFqIXJLbF7tyKWYSRfKxiNo2I8DqMehfHkcASC3dcs9jVq 1Zxq6A3ofcguXoO9l/2VW93cwZKZh6igIopC7BJTb3vh1KeNAmuKsvk8msF4G+Iv1I2hATywGtr0 dnNHrOk62sMsXOp+yh+0dLINnkrPV15zEft9x2vHN6yG2DjdGgu7Z1+OVrtlO/sDAAD//wMAUEsD BBQABgAIAAAAIQDXL+EH4AAAAAsBAAAPAAAAZHJzL2Rvd25yZXYueG1sTI/NTsMwEITvSLyDtUjc qJP+pCTEqaASiAsHSg/l5sZLEhGvI9tN07dnOcFxZz7NzpSbyfZiRB86RwrSWQICqXamo0bB/uP5 7h5EiJqM7h2hggsG2FTXV6UujDvTO4672AgOoVBoBW2MQyFlqFu0OszcgMTel/NWRz59I43XZw63 vZwnSSat7og/tHrAbYv19+5kFditf7qM7q0xB7uyL5/L/HWMRqnbm+nxAUTEKf7B8Fufq0PFnY7u RCaIXsE8W+eMsrFYL0EwsVpkPObISp6mIKtS/t9Q/QAAAP//AwBQSwECLQAUAAYACAAAACEAtoM4 kv4AAADhAQAAEwAAAAAAAAAAAAAAAAAAAAAAW0NvbnRlbnRfVHlwZXNdLnhtbFBLAQItABQABgAI AAAAIQA4/SH/1gAAAJQBAAALAAAAAAAAAAAAAAAAAC8BAABfcmVscy8ucmVsc1BLAQItABQABgAI AAAAIQBt4hypwgIAALQFAAAOAAAAAAAAAAAAAAAAAC4CAABkcnMvZTJvRG9jLnhtbFBLAQItABQA BgAIAAAAIQDXL+EH4AAAAAsBAAAPAAAAAAAAAAAAAAAAABwFAABkcnMvZG93bnJldi54bWxQSwUG AAAAAAQABADzAAAAKQYAAAAA " fillcolor="white [3212]" strokecolor="#1f4d78 [1604]" strokeweight="1pt">
                      <v:stroke dashstyle="3 1"/>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619328" behindDoc="0" locked="0" layoutInCell="1" allowOverlap="1" wp14:anchorId="7BE00454" wp14:editId="5C12F570">
                      <wp:simplePos x="0" y="0"/>
                      <wp:positionH relativeFrom="column">
                        <wp:posOffset>1015365</wp:posOffset>
                      </wp:positionH>
                      <wp:positionV relativeFrom="paragraph">
                        <wp:posOffset>85725</wp:posOffset>
                      </wp:positionV>
                      <wp:extent cx="1651000" cy="41275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651000" cy="412750"/>
                              </a:xfrm>
                              <a:prstGeom prst="rect">
                                <a:avLst/>
                              </a:prstGeom>
                              <a:noFill/>
                              <a:ln w="12700" cap="flat" cmpd="sng" algn="ctr">
                                <a:noFill/>
                                <a:prstDash val="sysDash"/>
                                <a:miter lim="800000"/>
                              </a:ln>
                              <a:effectLst/>
                            </wps:spPr>
                            <wps:txbx>
                              <w:txbxContent>
                                <w:p w:rsidR="00006FC5" w:rsidRDefault="00006FC5"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006FC5" w:rsidRPr="008C6D40" w:rsidRDefault="00006FC5"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0454" id="正方形/長方形 112" o:spid="_x0000_s1135" style="position:absolute;left:0;text-align:left;margin-left:79.95pt;margin-top:6.75pt;width:130pt;height:3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p2regIAAMIEAAAOAAAAZHJzL2Uyb0RvYy54bWysVM1uEzEQviPxDpbvdLNR0paomypqVYRU tZVa1LPj9WZX8h+2k93wHvAAcOaMOPA4VOIt+OzdtFHhhLh4Zzzj+fnmmz057ZQkG+F8Y3RB84MR JUJzUzZ6VdB3dxevjinxgemSSaNFQbfC09P5yxcnrZ2JsamNLIUjCKL9rLUFrUOwsyzzvBaK+QNj hYaxMk6xANWtstKxFtGVzMaj0WHWGldaZ7jwHrfnvZHOU/yqEjxcV5UXgciCoraQTpfOZTyz+Qmb rRyzdcOHMtg/VKFYo5H0MdQ5C4ysXfNHKNVwZ7ypwgE3KjNV1XCRekA3+ehZN7c1syL1AnC8fYTJ /7+w/Gpz40hTYnb5mBLNFIb08PXLw6fvP398zn59/NZLJJoBVmv9DG9u7Y0bNA8xdt5VTsUveiJd Anj7CLDoAuG4zA+n+WiEOXDYJvn4aJomkD29ts6HN8IoEoWCOgww4co2lz4gI1x3LjGZNheNlGmI UpMWGcZHKT4DlyrJAlIpi+68XlHC5Aok5cGlkHtvY8hz5muyYeCJ3/qo9NxQTQBBZaMKeozSEbyv QuqYXySKDaVFbHo0ohS6ZZeAPZ7ugFuacgu0nelp6C2/aJD5kvlwwxx4B2SwS+EaRyUN2jGDRElt 3Ie/3Ud/0AFWSlrwGOW/XzMnKJFvNYjyOp9MIvGTMpkejaG4fcty36LX6swAghxba3kSo3+QO7Fy Rt1j5RYxK0xMc+TuQR2Us9DvF5aWi8UiuYHsloVLfWt5DB6hi5jfdffM2WHWASy5MjvOs9mzkfe+ /dAX62CqJvEhQt3jCnJEBYuSaDIsddzEfT15Pf165r8BAAD//wMAUEsDBBQABgAIAAAAIQC5UHbN 3AAAAAkBAAAPAAAAZHJzL2Rvd25yZXYueG1sTI/BTsMwEETvSPyDtUjcqFMgpE3jVEBVcatEAnc3 3sYWsR3Zbhv+nu2J3nZ2R7NvqvVkB3bCEI13AuazDBi6zivjegFf7fZhASwm6ZQcvEMBvxhhXd/e VLJU/uw+8dSknlGIi6UUoFMaS85jp9HKOPMjOrodfLAykQw9V0GeKdwO/DHLXriVxtEHLUd819j9 NEcr4CNsNzvzXWDx1pi+HXetRL0R4v5uel0BSzilfzNc8AkdamLa+6NTkQ2k8+WSrDQ85cDI8Dy/ LPYCikUOvK74dYP6DwAA//8DAFBLAQItABQABgAIAAAAIQC2gziS/gAAAOEBAAATAAAAAAAAAAAA AAAAAAAAAABbQ29udGVudF9UeXBlc10ueG1sUEsBAi0AFAAGAAgAAAAhADj9If/WAAAAlAEAAAsA AAAAAAAAAAAAAAAALwEAAF9yZWxzLy5yZWxzUEsBAi0AFAAGAAgAAAAhAOl2nat6AgAAwgQAAA4A AAAAAAAAAAAAAAAALgIAAGRycy9lMm9Eb2MueG1sUEsBAi0AFAAGAAgAAAAhALlQds3cAAAACQEA AA8AAAAAAAAAAAAAAAAA1AQAAGRycy9kb3ducmV2LnhtbFBLBQYAAAAABAAEAPMAAADdBQAAAAA= " filled="f" stroked="f" strokeweight="1pt">
                      <v:stroke dashstyle="3 1"/>
                      <v:textbox>
                        <w:txbxContent>
                          <w:p w:rsidR="00006FC5" w:rsidRDefault="00006FC5"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006FC5" w:rsidRPr="008C6D40" w:rsidRDefault="00006FC5"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16256" behindDoc="0" locked="0" layoutInCell="1" allowOverlap="1" wp14:anchorId="5E5EAB51" wp14:editId="70DF3643">
                      <wp:simplePos x="0" y="0"/>
                      <wp:positionH relativeFrom="margin">
                        <wp:posOffset>767715</wp:posOffset>
                      </wp:positionH>
                      <wp:positionV relativeFrom="paragraph">
                        <wp:posOffset>123825</wp:posOffset>
                      </wp:positionV>
                      <wp:extent cx="4446905" cy="488950"/>
                      <wp:effectExtent l="0" t="0" r="0" b="6350"/>
                      <wp:wrapNone/>
                      <wp:docPr id="104" name="正方形/長方形 13"/>
                      <wp:cNvGraphicFramePr/>
                      <a:graphic xmlns:a="http://schemas.openxmlformats.org/drawingml/2006/main">
                        <a:graphicData uri="http://schemas.microsoft.com/office/word/2010/wordprocessingShape">
                          <wps:wsp>
                            <wps:cNvSpPr/>
                            <wps:spPr>
                              <a:xfrm>
                                <a:off x="0" y="0"/>
                                <a:ext cx="4446905" cy="488950"/>
                              </a:xfrm>
                              <a:prstGeom prst="rect">
                                <a:avLst/>
                              </a:prstGeom>
                              <a:solidFill>
                                <a:srgbClr val="5B9BD5">
                                  <a:lumMod val="20000"/>
                                  <a:lumOff val="80000"/>
                                </a:srgbClr>
                              </a:solidFill>
                              <a:ln w="38100" cap="flat" cmpd="sng" algn="ctr">
                                <a:noFill/>
                                <a:prstDash val="solid"/>
                                <a:miter lim="800000"/>
                              </a:ln>
                              <a:effectLst/>
                            </wps:spPr>
                            <wps:txbx>
                              <w:txbxContent>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5EAB51" id="正方形/長方形 13" o:spid="_x0000_s1136" style="position:absolute;left:0;text-align:left;margin-left:60.45pt;margin-top:9.75pt;width:350.15pt;height:38.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CP0bJAIAAAoEAAAOAAAAZHJzL2Uyb0RvYy54bWysU0tu2zAQ3RfoHQjua8mJbciC5aCJkW76 CZD2ADRFSgT4K0lb8kHaA7TrroMuepwG6C06pGS7n13RDTkzJN/MvHlcXfVKoj1zXhhd4ekkx4hp amqhmwq/e3v7rMDIB6JrIo1mFT4wj6/WT5+sOluyC9MaWTOHAET7srMVbkOwZZZ52jJF/MRYpuGQ G6dIANc1We1IB+hKZhd5vsg642rrDGXeQ3QzHOJ1wuec0fCGc88CkhWG2kJaXVq3cc3WK1I2jthW 0LEM8g9VKCI0JD1BbUggaOfEX1BKUGe84WFCjcoM54Ky1AN0M83/6Oa+JZalXoAcb080+f8HS1/v 7xwSNcwun2GkiYIhPX75/Pjx6/dvn7IfHx4GC00vI1ed9SU8ubd3bvQ8mLHxnjsVd2gJ9Ynfw4lf 1gdEITibzRbLfI4RhbNZUSznaQDZ+bV1PrxgRqFoVNjB/BKtZP/SB8gIV49XYjJvpKhvhZTJcc32 Rjq0JzDr+fXyejNPb+VOvTL1EAbJ5OPQIQzSGMLFMQz4foBJuX7Dlxp1Fb4spoCAKAGxckkCmMoC fV43GBHZwC+gwaXE2sTSksJi0Rvi2yFdgh2kp0QA/UuhKpyKOBIidWyJJQWPrUfuB7ajFfptn+ZW LI6D2Zr6AMPsQM1Qz/sdcQwjF+SNGcRPNG0NaP9c3/NdMFwkYiPmAACdRwcElzgYP0dU9K9+unX+ wuufAAAA//8DAFBLAwQUAAYACAAAACEAWZc7mOAAAAAJAQAADwAAAGRycy9kb3ducmV2LnhtbEyP wUrDQBCG74LvsIzgze420NLEbIoIgociWivS2yaZZtNmZ0N2m8a3dzzZ2/zMxz/f5OvJdWLEIbSe NMxnCgRS5euWGg27z5eHFYgQDdWm84QafjDAuri9yU1W+wt94LiNjeASCpnRYGPsMylDZdGZMPM9 Eu8OfnAmchwaWQ/mwuWuk4lSS+lMS3zBmh6fLVan7dlp2L+X5WGvqm7cvA5fO1t9vx03pPX93fT0 CCLiFP9h+NNndSjYqfRnqoPoOCcqZZSHdAGCgVUyT0CUGtLlAmSRy+sPil8AAAD//wMAUEsBAi0A FAAGAAgAAAAhALaDOJL+AAAA4QEAABMAAAAAAAAAAAAAAAAAAAAAAFtDb250ZW50X1R5cGVzXS54 bWxQSwECLQAUAAYACAAAACEAOP0h/9YAAACUAQAACwAAAAAAAAAAAAAAAAAvAQAAX3JlbHMvLnJl bHNQSwECLQAUAAYACAAAACEAbgj9GyQCAAAKBAAADgAAAAAAAAAAAAAAAAAuAgAAZHJzL2Uyb0Rv Yy54bWxQSwECLQAUAAYACAAAACEAWZc7mOAAAAAJAQAADwAAAAAAAAAAAAAAAAB+BAAAZHJzL2Rv d25yZXYueG1sUEsFBgAAAAAEAAQA8wAAAIsFAAAAAA== " fillcolor="#deebf7" stroked="f" strokeweight="3pt">
                      <v:textbox>
                        <w:txbxContent>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txbxContent>
                      </v:textbox>
                      <w10:wrap anchorx="margin"/>
                    </v:rect>
                  </w:pict>
                </mc:Fallback>
              </mc:AlternateContent>
            </w:r>
          </w:p>
          <w:p w:rsidR="005B2F09" w:rsidRPr="00892C2F" w:rsidRDefault="005B2F09" w:rsidP="005B2F09">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32640" behindDoc="0" locked="0" layoutInCell="1" allowOverlap="1" wp14:anchorId="3E31A180" wp14:editId="110D7A67">
                      <wp:simplePos x="0" y="0"/>
                      <wp:positionH relativeFrom="column">
                        <wp:posOffset>1602740</wp:posOffset>
                      </wp:positionH>
                      <wp:positionV relativeFrom="paragraph">
                        <wp:posOffset>233680</wp:posOffset>
                      </wp:positionV>
                      <wp:extent cx="480695" cy="361315"/>
                      <wp:effectExtent l="19050" t="0" r="14605" b="38735"/>
                      <wp:wrapNone/>
                      <wp:docPr id="2127" name="下矢印 2127"/>
                      <wp:cNvGraphicFramePr/>
                      <a:graphic xmlns:a="http://schemas.openxmlformats.org/drawingml/2006/main">
                        <a:graphicData uri="http://schemas.microsoft.com/office/word/2010/wordprocessingShape">
                          <wps:wsp>
                            <wps:cNvSpPr/>
                            <wps:spPr>
                              <a:xfrm>
                                <a:off x="0" y="0"/>
                                <a:ext cx="480695" cy="361315"/>
                              </a:xfrm>
                              <a:prstGeom prst="downArrow">
                                <a:avLst/>
                              </a:prstGeom>
                              <a:solidFill>
                                <a:schemeClr val="bg1"/>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ED9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27" o:spid="_x0000_s1026" type="#_x0000_t67" style="position:absolute;left:0;text-align:left;margin-left:126.2pt;margin-top:18.4pt;width:37.85pt;height:28.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CsqYtgIAAPgFAAAOAAAAZHJzL2Uyb0RvYy54bWysVF1u2zAMfh+wOwh6X22nSX+COkXQosOA oi3WDn1WZDk2IIuapMTJrjDsDAV2gj3uQBt2jVGS7f6s2LBheVBIkfxIfhZ5dLxpJFkLY2tQOc12 UkqE4lDUapnTdzdnrw4osY6pgklQIqdbYenx7OWLo1ZPxQgqkIUwBEGUnbY6p5VzepoklleiYXYH tFBoLME0zKFqlklhWIvojUxGabqXtGAKbYALa/H2NBrpLOCXpeDusiytcETmFGtz4TThXPgzmR2x 6dIwXdW8K4P9QxUNqxUmHaBOmWNkZepfoJqaG7BQuh0OTQJlWXMResBusvRJN9cV0yL0guRYPdBk /x8sv1hfGVIXOR1lo31KFGvwK337+vHH3efvn76QcIsktdpO0fdaX5lOsyj6jjelafw/9kI2gdjt QKzYOMLxcnyQ7h1OKOFo2t3LdrOJJz65D9bGutcCGuKFnBbQqrkx0AZO2frcuujf+/mEFmRdnNVS BsU/GHEiDVkz/NSLZdZleOQl1Z8CGedCuSzktRUrRMSbpPjrEftUoYNH+L68U2arGGS31itdmM+d eBojcUFyWyl8RVK9FSV+BaRqFFP3OSLSX1cVAD1yifwM2F1bz2NHgjt/HyrC+AzB6e8Ki8FDRMgM yg3BTa3APAcgkesuc/TvSYrUeJYWUGzxjRqIw2s1P6uR53Nm3RUzOK0417iB3CUepYQ2p9BJlFRg Pjx37/1xiNBKSYvTn1P7fsWMoES+UTheh9l47NdFUMaT/REq5qFl8dCiVs0J4KvLcNdpHkTv72Qv lgaaW1xUc58VTUxxzJ1T7kyvnLi4lXDVcTGfBzdcEZq5c3WtuQf3rPoXdrO5ZUZ3o+Jwxi6g3xRs +mRYoq+PVDBfOSjrMEn3vHZ843oJz7lbhX5/PdSD1/3Cnv0EAAD//wMAUEsDBBQABgAIAAAAIQAM divZ3gAAAAkBAAAPAAAAZHJzL2Rvd25yZXYueG1sTI9BT4QwEIXvJv6HZky8uWVhWREpG2PUg5eN qPE6wAhE2hLasvjvHU96nMyX771XHFY9ioVmN1ijYLuJQJBpbDuYTsHb6+NVBsJ5NC2O1pCCb3Jw KM/PCsxbezIvtFS+EywxLkcFvfdTLqVretLoNnYiw79PO2v0fM6dbGc8sVyPMo6ivdQ4GE7ocaL7 npqvKmi24HP9Ear3p+B2TTqk2RIeuqNSlxfr3S0IT6v/g+G3PleHkjvVNpjWiVFBnMY7RhUke57A QBJnWxC1gpvkGmRZyP8Lyh8AAAD//wMAUEsBAi0AFAAGAAgAAAAhALaDOJL+AAAA4QEAABMAAAAA AAAAAAAAAAAAAAAAAFtDb250ZW50X1R5cGVzXS54bWxQSwECLQAUAAYACAAAACEAOP0h/9YAAACU AQAACwAAAAAAAAAAAAAAAAAvAQAAX3JlbHMvLnJlbHNQSwECLQAUAAYACAAAACEA9wrKmLYCAAD4 BQAADgAAAAAAAAAAAAAAAAAuAgAAZHJzL2Uyb0RvYy54bWxQSwECLQAUAAYACAAAACEADHYr2d4A AAAJAQAADwAAAAAAAAAAAAAAAAAQBQAAZHJzL2Rvd25yZXYueG1sUEsFBgAAAAAEAAQA8wAAABsG AAAAAA== " adj="10800" fillcolor="white [3212]" strokecolor="#1f4d78 [1604]" strokeweight="1pt">
                      <v:stroke dashstyle="3 1"/>
                    </v:shape>
                  </w:pict>
                </mc:Fallback>
              </mc:AlternateContent>
            </w:r>
            <w:r w:rsidRPr="00892C2F">
              <w:rPr>
                <w:rFonts w:ascii="Century" w:eastAsia="ＭＳ ゴシック" w:hAnsi="Century" w:cs="Times New Roman" w:hint="eastAsia"/>
                <w:color w:val="000000" w:themeColor="text1"/>
              </w:rPr>
              <w:t>全国</w:t>
            </w:r>
          </w:p>
          <w:p w:rsidR="005B2F09" w:rsidRPr="00892C2F" w:rsidRDefault="005B2F09" w:rsidP="00700B2E">
            <w:pPr>
              <w:rPr>
                <w:rFonts w:ascii="Century" w:eastAsia="ＭＳ ゴシック" w:hAnsi="Century" w:cs="Times New Roman"/>
                <w:color w:val="000000" w:themeColor="text1"/>
              </w:rPr>
            </w:pPr>
          </w:p>
          <w:p w:rsidR="00700B2E" w:rsidRPr="00892C2F" w:rsidRDefault="002A63D9" w:rsidP="00700B2E">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62336" behindDoc="0" locked="0" layoutInCell="1" allowOverlap="1" wp14:anchorId="4D1D7F29" wp14:editId="7FA41524">
                      <wp:simplePos x="0" y="0"/>
                      <wp:positionH relativeFrom="column">
                        <wp:posOffset>1572591</wp:posOffset>
                      </wp:positionH>
                      <wp:positionV relativeFrom="paragraph">
                        <wp:posOffset>149225</wp:posOffset>
                      </wp:positionV>
                      <wp:extent cx="882650" cy="279400"/>
                      <wp:effectExtent l="0" t="0" r="0" b="0"/>
                      <wp:wrapNone/>
                      <wp:docPr id="2130" name="正方形/長方形 2130"/>
                      <wp:cNvGraphicFramePr/>
                      <a:graphic xmlns:a="http://schemas.openxmlformats.org/drawingml/2006/main">
                        <a:graphicData uri="http://schemas.microsoft.com/office/word/2010/wordprocessingShape">
                          <wps:wsp>
                            <wps:cNvSpPr/>
                            <wps:spPr>
                              <a:xfrm>
                                <a:off x="0" y="0"/>
                                <a:ext cx="882650" cy="279400"/>
                              </a:xfrm>
                              <a:prstGeom prst="rect">
                                <a:avLst/>
                              </a:prstGeom>
                              <a:noFill/>
                              <a:ln w="12700" cap="flat" cmpd="sng" algn="ctr">
                                <a:noFill/>
                                <a:prstDash val="sysDash"/>
                                <a:miter lim="800000"/>
                              </a:ln>
                              <a:effectLst/>
                            </wps:spPr>
                            <wps:txbx>
                              <w:txbxContent>
                                <w:p w:rsidR="00006FC5" w:rsidRPr="008C6D40" w:rsidRDefault="00006FC5"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7F29" id="正方形/長方形 2130" o:spid="_x0000_s1137" style="position:absolute;left:0;text-align:left;margin-left:123.85pt;margin-top:11.75pt;width:69.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nSa6ewIAAMMEAAAOAAAAZHJzL2Uyb0RvYy54bWysVM1uEzEQviPxDpbvdJMlbdKomypqVYRU tZFa1LPj9WZX8h+2k014D3gAOHNGHHgcKvEWfPZu26hwQuTgzHjG8/PNN3tyulWSbITzjdEFHR4M KBGam7LRq4K+u714NaHEB6ZLJo0WBd0JT09nL1+ctHYqclMbWQpHEET7aWsLWodgp1nmeS0U8wfG Cg1jZZxiAapbZaVjLaIrmeWDwVHWGldaZ7jwHrfnnZHOUvyqEjxcV5UXgciCoraQTpfOZTyz2Qmb rhyzdcP7Mtg/VKFYo5H0MdQ5C4ysXfNHKNVwZ7ypwgE3KjNV1XCRekA3w8Gzbm5qZkXqBeB4+wiT /39h+dVm4UhTFjQfvgZAmilM6f7rl/tP33/++Jz9+vitk0iyA67W+ile3diF6zUPMfa+rZyK/+iK bBPEu0eIxTYQjsvJJD86RB4OUz4+Hg3SCLKnx9b58EYYRaJQUIcJJmDZ5tIHJITrg0vMpc1FI2Wa otSkBQXzMWISzkCmSrIAUVm05/WKEiZXYCkPLoXcextDnjNfkw0DUfzOR6Ujh2oCGCobheIH8Rev UYXUMb9IHOtLi9B0YEQpbJfbhOxkHJ/Eq6Upd4DbmY6H3vKLBpkvmQ8L5kA8VI5lCtc4KmnQjukl SmrjPvztPvqDD7BS0oLIKP/9mjlBiXyrwZTj4WiEsCEpo8NxDsXtW5b7Fr1WZwYQDLG2licx+gf5 IFbOqDvs3DxmhYlpjtwdqL1yFroFw9ZyMZ8nN7DdsnCpbyyPwSN0EfPb7R1ztp91AEmuzAPp2fTZ yDvfbujzdTBVk/jwhCvGEhVsShpQv9VxFff15PX07Zn9BgAA//8DAFBLAwQUAAYACAAAACEAhfit vdwAAAAJAQAADwAAAGRycy9kb3ducmV2LnhtbEyPy07DMBBF90j8gzVI7KhDS+MqxKmAqmJXiQT2 bjzEFrEd2W4b/p5hBbt5HN05U29nN7IzxmSDl3C/KICh74O2fpDw3u3vNsBSVl6rMXiU8I0Jts31 Va0qHS7+Dc9tHhiF+FQpCSbnqeI89QadSoswoafdZ4hOZWrjwHVUFwp3I18WRcmdsp4uGDXhi8H+ qz05Ca9xvzvYD4HiubVDNx06hWYn5e3N/PQILOOc/2D41Sd1aMjpGE5eJzZKWD4IQSgVqzUwAlab kgZHCaVYA29q/v+D5gcAAP//AwBQSwECLQAUAAYACAAAACEAtoM4kv4AAADhAQAAEwAAAAAAAAAA AAAAAAAAAAAAW0NvbnRlbnRfVHlwZXNdLnhtbFBLAQItABQABgAIAAAAIQA4/SH/1gAAAJQBAAAL AAAAAAAAAAAAAAAAAC8BAABfcmVscy8ucmVsc1BLAQItABQABgAIAAAAIQAEnSa6ewIAAMMEAAAO AAAAAAAAAAAAAAAAAC4CAABkcnMvZTJvRG9jLnhtbFBLAQItABQABgAIAAAAIQCF+K293AAAAAkB AAAPAAAAAAAAAAAAAAAAANUEAABkcnMvZG93bnJldi54bWxQSwUGAAAAAAQABADzAAAA3gUAAAAA " filled="f" stroked="f" strokeweight="1pt">
                      <v:stroke dashstyle="3 1"/>
                      <v:textbox>
                        <w:txbxContent>
                          <w:p w:rsidR="00006FC5" w:rsidRPr="008C6D40" w:rsidRDefault="00006FC5"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714560" behindDoc="0" locked="0" layoutInCell="1" allowOverlap="1" wp14:anchorId="54CC10B2" wp14:editId="33A95801">
                      <wp:simplePos x="0" y="0"/>
                      <wp:positionH relativeFrom="column">
                        <wp:posOffset>748472</wp:posOffset>
                      </wp:positionH>
                      <wp:positionV relativeFrom="paragraph">
                        <wp:posOffset>102787</wp:posOffset>
                      </wp:positionV>
                      <wp:extent cx="1009815" cy="532738"/>
                      <wp:effectExtent l="0" t="0" r="0" b="1270"/>
                      <wp:wrapNone/>
                      <wp:docPr id="2080" name="正方形/長方形 2080"/>
                      <wp:cNvGraphicFramePr/>
                      <a:graphic xmlns:a="http://schemas.openxmlformats.org/drawingml/2006/main">
                        <a:graphicData uri="http://schemas.microsoft.com/office/word/2010/wordprocessingShape">
                          <wps:wsp>
                            <wps:cNvSpPr/>
                            <wps:spPr>
                              <a:xfrm>
                                <a:off x="0" y="0"/>
                                <a:ext cx="1009815" cy="532738"/>
                              </a:xfrm>
                              <a:prstGeom prst="rect">
                                <a:avLst/>
                              </a:prstGeom>
                              <a:noFill/>
                              <a:ln w="12700" cap="flat" cmpd="sng" algn="ctr">
                                <a:noFill/>
                                <a:prstDash val="sysDash"/>
                                <a:miter lim="800000"/>
                              </a:ln>
                              <a:effectLst/>
                            </wps:spPr>
                            <wps:txbx>
                              <w:txbxContent>
                                <w:p w:rsidR="00006FC5" w:rsidRDefault="00006FC5"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006FC5" w:rsidRPr="008C6D40" w:rsidRDefault="00006FC5"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10B2" id="正方形/長方形 2080" o:spid="_x0000_s1138" style="position:absolute;left:0;text-align:left;margin-left:58.95pt;margin-top:8.1pt;width:79.5pt;height:4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yG+KewIAAMQEAAAOAAAAZHJzL2Uyb0RvYy54bWysVM1uEzEQviPxDpbvdDdpS9NVNlXUqgip aiO1qOeJ15u15D9sJ7vhPeAB4MwZceBxqMRbMPZum6hwQuTgzHjG8/PNNzs965QkG+68MLqko4Oc Eq6ZqYRelfTd3eWrCSU+gK5AGs1LuuWens1evpi2tuBj0xhZcUcwiPZFa0vahGCLLPOs4Qr8gbFc o7E2TkFA1a2yykGL0ZXMxnn+OmuNq6wzjHuPtxe9kc5S/LrmLNzUteeByJJibSGdLp3LeGazKRQr B7YRbCgD/qEKBUJj0qdQFxCArJ34I5QSzBlv6nDAjMpMXQvGUw/YzSh/1s1tA5anXhAcb59g8v8v LLveLBwRVUnH+QQB0qBwSg9fvzx8+v7zx+fs18dvvUSSHeFqrS/w1a1duEHzKMbeu9qp+I9dkS5B vH2CmHeBMLwc5fnpZHRMCUPb8eH45HASZ5DtXlvnwxtuFIlCSR2OMCELmysfetdHl5hMm0shJd5D ITVpMcP4JMdGGCCbagkBRWWxP69XlIBcIU1ZcCnk3tsY8gJ8QzaATPFbH5WeHUoEpKgUqqSTPP6G gqWOSXki2VBaxKZHI0qhW3YJ2knqMV4tTbVFvJ3piegtuxSY+Qp8WIBD5mHluE3hBo9aGmzHDBIl jXEf/nYf/ZEQaKWkRSZj+e/X4Dgl8q1GqpyOjo4i9ZNydHwyRsXtW5b7Fr1W5wYhGOHeWpbE6B/k o1g7o+5x6eYxK5pAM8zdgzoo56HfMFxbxufz5IZ0txCu9K1lMXiELmJ+192Ds8OsA7Lk2jyyHopn I+99+6HP18HUIvFhhyvyKCq4KolRw1rHXdzXk9fu4zP7DQAA//8DAFBLAwQUAAYACAAAACEAELUZ /dsAAAAKAQAADwAAAGRycy9kb3ducmV2LnhtbEyPwU7DMBBE70j8g7VI3KidHBIIcSqgqrhVIoG7 Gy+xRWxHttuGv2c5wW1ndjT7tt2ubmZnjMkGL6HYCGDox6CtnyS8D/u7e2ApK6/VHDxK+MYE2+76 qlWNDhf/huc+T4xKfGqUBJPz0nCeRoNOpU1Y0NPuM0SnMsk4cR3VhcrdzEshKu6U9XTBqAVfDI5f /clJeI373cF+1Fg/93YalsOg0OykvL1Znx6BZVzzXxh+8QkdOmI6hpPXic2ki/qBojRUJTAKlHVF xpEMIQrgXcv/v9D9AAAA//8DAFBLAQItABQABgAIAAAAIQC2gziS/gAAAOEBAAATAAAAAAAAAAAA AAAAAAAAAABbQ29udGVudF9UeXBlc10ueG1sUEsBAi0AFAAGAAgAAAAhADj9If/WAAAAlAEAAAsA AAAAAAAAAAAAAAAALwEAAF9yZWxzLy5yZWxzUEsBAi0AFAAGAAgAAAAhAI/Ib4p7AgAAxAQAAA4A AAAAAAAAAAAAAAAALgIAAGRycy9lMm9Eb2MueG1sUEsBAi0AFAAGAAgAAAAhABC1Gf3bAAAACgEA AA8AAAAAAAAAAAAAAAAA1QQAAGRycy9kb3ducmV2LnhtbFBLBQYAAAAABAAEAPMAAADdBQAAAAA= " filled="f" stroked="f" strokeweight="1pt">
                      <v:stroke dashstyle="3 1"/>
                      <v:textbox>
                        <w:txbxContent>
                          <w:p w:rsidR="00006FC5" w:rsidRDefault="00006FC5"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006FC5" w:rsidRPr="008C6D40" w:rsidRDefault="00006FC5"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v:textbox>
                    </v:rect>
                  </w:pict>
                </mc:Fallback>
              </mc:AlternateContent>
            </w:r>
            <w:r w:rsidR="000760D3" w:rsidRPr="00892C2F">
              <w:rPr>
                <w:rFonts w:ascii="Century" w:eastAsia="ＭＳ 明朝" w:hAnsi="Century" w:cs="Times New Roman"/>
                <w:noProof/>
                <w:color w:val="000000" w:themeColor="text1"/>
              </w:rPr>
              <mc:AlternateContent>
                <mc:Choice Requires="wps">
                  <w:drawing>
                    <wp:anchor distT="0" distB="0" distL="114300" distR="114300" simplePos="0" relativeHeight="251713536" behindDoc="0" locked="0" layoutInCell="1" allowOverlap="1" wp14:anchorId="02A1E1F4" wp14:editId="1765FAFA">
                      <wp:simplePos x="0" y="0"/>
                      <wp:positionH relativeFrom="column">
                        <wp:posOffset>915449</wp:posOffset>
                      </wp:positionH>
                      <wp:positionV relativeFrom="paragraph">
                        <wp:posOffset>190252</wp:posOffset>
                      </wp:positionV>
                      <wp:extent cx="677849" cy="340444"/>
                      <wp:effectExtent l="0" t="0" r="27305" b="21590"/>
                      <wp:wrapNone/>
                      <wp:docPr id="95" name="フローチャート: 処理 95"/>
                      <wp:cNvGraphicFramePr/>
                      <a:graphic xmlns:a="http://schemas.openxmlformats.org/drawingml/2006/main">
                        <a:graphicData uri="http://schemas.microsoft.com/office/word/2010/wordprocessingShape">
                          <wps:wsp>
                            <wps:cNvSpPr/>
                            <wps:spPr>
                              <a:xfrm>
                                <a:off x="0" y="0"/>
                                <a:ext cx="677849" cy="340444"/>
                              </a:xfrm>
                              <a:prstGeom prst="flowChartProcess">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2A63D9">
                                  <w:pPr>
                                    <w:jc w:val="center"/>
                                  </w:pPr>
                                  <w:r>
                                    <w:rPr>
                                      <w:rFonts w:hint="eastAsia"/>
                                    </w:rPr>
                                    <w:t>大阪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1E1F4" id="_x0000_t109" coordsize="21600,21600" o:spt="109" path="m,l,21600r21600,l21600,xe">
                      <v:stroke joinstyle="miter"/>
                      <v:path gradientshapeok="t" o:connecttype="rect"/>
                    </v:shapetype>
                    <v:shape id="フローチャート: 処理 95" o:spid="_x0000_s1139" type="#_x0000_t109" style="position:absolute;left:0;text-align:left;margin-left:72.1pt;margin-top:15pt;width:53.35pt;height:2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zb10wIAAMgFAAAOAAAAZHJzL2Uyb0RvYy54bWysVM2O0zAQviPxDpbvbNKS/Wm06arqahHS ardiF+3ZdZwmkmMb221abqgScOTCEyBx4w14mwrxGoztJF2WFQdED67H/uYbz5eZOT1b1xytmDaV FBkeHMQYMUFlXolFhl/fXjw7wchYInLCpWAZ3jCDz8ZPn5w2KmVDWUqeM42ARJi0URkurVVpFBla spqYA6mYgMtC6ppYMPUiyjVpgL3m0TCOj6JG6lxpSZkxcHoeLvHY8xcFo/a6KAyziGcY3mb9qv06 d2s0PiXpQhNVVrR9BvmHV9SkEhC0pzonlqClrv6gqiuqpZGFPaCyjmRRVJT5HCCbQfwgm5uSKOZz AXGM6mUy/4+WXq1mGlV5hkeHGAlSwzfabT/vtt922++77bvd9ovffEzRjw9ff356jwAHojXKpOB7 o2a6tQxsnQLrQtfuH3JDay/0phearS2icHh0fHySjDCicPU8iZMkcZzR3llpY18wWSO3yXDBZTMt ibaz8KW91GR1aWxw6+AurpG8yi8qzr3h6ohNuUYrAhUwXwzaQL+huHBYR3JOTBmgZmOc0cIdInI5 hyz9zm44c35cvGIFSAh5Df3DfPHugxJKmbCDcFWSnIUAhzH8utd0z/QieELHXEAWPXdL0CEDSccd ZGjxzpX52u+d4789LDj3Hj6yFLZ3rish9WMEHLJqIwd8J1KQxqlk1/O1L6+TkYO6o7nMN1BzWoZm NIpeVCD9JTF2RjR0H/QpTBR7DYv78BmW7Q6jUuq3j507PDQF3GLUQDdn2LxZEs0w4i8FtMtokCSu /b2RHB4PwdD3b+b3b8SynkoolwHMLkX91uEt77aFlvUdDJ6JiwpXRFCInWFqdWdMbZgyMLoom0w8 DFpeEXspbhR15E5oV3S36zuiVVvqFnrkSnadT9IHVR6wzlPIydLKovItsNe1/QQwLnwttaPNzaP7 tkftB/D4FwAAAP//AwBQSwMEFAAGAAgAAAAhAC/932XfAAAACQEAAA8AAABkcnMvZG93bnJldi54 bWxMj8tOwzAQRfdI/IM1SOyoTRqiNI1ToUIRggWidNOdGw9JhB9R7DTh7xlWsLyaqzPnlpvZGnbG IXTeSbhdCGDoaq8710g4fOxucmAhKqeV8Q4lfGOATXV5UapC+8m943kfG0YQFwoloY2xLzgPdYtW hYXv0dHt0w9WRYpDw/WgJoJbwxMhMm5V5+hDq3rctlh/7UcrYXkUL9vcPEzj0+rwunvM0yZ7e5by +mq+XwOLOMe/MvzqkzpU5HTyo9OBGcppmlCVYII2USG5EytgJwn5MgNelfz/guoHAAD//wMAUEsB Ai0AFAAGAAgAAAAhALaDOJL+AAAA4QEAABMAAAAAAAAAAAAAAAAAAAAAAFtDb250ZW50X1R5cGVz XS54bWxQSwECLQAUAAYACAAAACEAOP0h/9YAAACUAQAACwAAAAAAAAAAAAAAAAAvAQAAX3JlbHMv LnJlbHNQSwECLQAUAAYACAAAACEAHE829dMCAADIBQAADgAAAAAAAAAAAAAAAAAuAgAAZHJzL2Uy b0RvYy54bWxQSwECLQAUAAYACAAAACEAL/3fZd8AAAAJAQAADwAAAAAAAAAAAAAAAAAtBQAAZHJz L2Rvd25yZXYueG1sUEsFBgAAAAAEAAQA8wAAADkGAAAAAA== " fillcolor="white [3212]" strokecolor="#1f4d78 [1604]" strokeweight="1pt">
                      <v:stroke dashstyle="3 1"/>
                      <v:textbox>
                        <w:txbxContent>
                          <w:p w:rsidR="00006FC5" w:rsidRDefault="00006FC5" w:rsidP="002A63D9">
                            <w:pPr>
                              <w:jc w:val="center"/>
                            </w:pPr>
                            <w:r>
                              <w:rPr>
                                <w:rFonts w:hint="eastAsia"/>
                              </w:rPr>
                              <w:t>大阪</w:t>
                            </w:r>
                          </w:p>
                        </w:txbxContent>
                      </v:textbox>
                    </v:shape>
                  </w:pict>
                </mc:Fallback>
              </mc:AlternateContent>
            </w:r>
            <w:r w:rsidR="008C6D40"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02944" behindDoc="0" locked="0" layoutInCell="1" allowOverlap="1" wp14:anchorId="3E59F82E" wp14:editId="1C92BF66">
                      <wp:simplePos x="0" y="0"/>
                      <wp:positionH relativeFrom="column">
                        <wp:posOffset>1586865</wp:posOffset>
                      </wp:positionH>
                      <wp:positionV relativeFrom="paragraph">
                        <wp:posOffset>200025</wp:posOffset>
                      </wp:positionV>
                      <wp:extent cx="2012950" cy="395605"/>
                      <wp:effectExtent l="0" t="0" r="6350" b="4445"/>
                      <wp:wrapNone/>
                      <wp:docPr id="2124" name="直角三角形 2124"/>
                      <wp:cNvGraphicFramePr/>
                      <a:graphic xmlns:a="http://schemas.openxmlformats.org/drawingml/2006/main">
                        <a:graphicData uri="http://schemas.microsoft.com/office/word/2010/wordprocessingShape">
                          <wps:wsp>
                            <wps:cNvSpPr/>
                            <wps:spPr>
                              <a:xfrm flipH="1">
                                <a:off x="0" y="0"/>
                                <a:ext cx="2012950" cy="39560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EE32" id="直角三角形 2124" o:spid="_x0000_s1026" type="#_x0000_t6" style="position:absolute;left:0;text-align:left;margin-left:124.95pt;margin-top:15.75pt;width:158.5pt;height:31.1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240ywIAAOkFAAAOAAAAZHJzL2Uyb0RvYy54bWysVL1uFDEQ7pF4B8s92bvjLiSn7EWnRAGk kEQkKLXjte8seT3G9v3xBmlp6Wh4AQoa3gYEj8HY3t0EklAgtlh5/me++dnbX9eaLIXzCkxJ+1s9 SoThUCkzK+mbi6MnO5T4wEzFNBhR0o3wdH/y+NHeyo7FAOagK+EIOjF+vLIlnYdgx0Xh+VzUzG+B FQaFElzNApJuVlSOrdB7rYtBr7ddrMBV1gEX3iP3MAvpJPmXUvBwKqUXgeiSYm4h/V36X8V/Mdlj 45ljdq54kwb7hyxqpgwG7VwdssDIwqk7rmrFHXiQYYtDXYCUiotUA1bT7/1RzfmcWZFqQXC87WDy /88tP1meOaKqkg76gyElhtXYpR8fPv/89P7bl2v8f//6kSQZQrWyfowW5/bMNZTHZ6x7LV1NpFb2 BU5BQgJrI+sE9KYDWqwD4cjEWge7I+wHR9nT3dF2bxQ7UWQ/0Z91PjwXUJP4KKkLF04xM9MRDjZm y2MfskGrGNketKqOlNaJiCMkDrQjS4bNZ5wLE3JqelG/girzt3v45TFANg5LZg9bNuaUhjF6Shn+ FkQbssIKdvroIwY1EMPnzLRB/YhYxii9wkaLqKfNayER9ohFMuxi3M3Wz1klMnv0YFbJYfQsMX7n O5f7gO+cZaMfTUXal844V/RX484iRQYTOuNaGXD3VaaxB03krN+ClKGJKF1BtcGhdJC31Vt+pHAK jpkPZ8zheuLg4MkJp/iTGrAB0LwomYN7dx8/6uPWoJSSFa57Sf3bBXOCEv3S4D7t9ofDeB8SMRw9 GyDhbkuubkvMoj4AHKo+HjfL0zPqB90+pYP6Ei/TNEZFETMcY5eUB9cSByGfIbxtXEynSQ1vgmXh 2Jxb3q5RnO+L9SVztlmFgEt0Au1puLMLWTf2w8B0EUCqtCg3uDZ44z1J49zcvniwbtNJ6+ZCT34B AAD//wMAUEsDBBQABgAIAAAAIQDc48pp4AAAAAkBAAAPAAAAZHJzL2Rvd25yZXYueG1sTI/dTsMw DEbvkXiHyEjcsXR/VVuaTggxMSYhQeEBstY0FY1TNelW9vR4V3Bp+9Px+fLNZDtxxMG3jhTMZxEI pMrVLTUKPj+2dwkIHzTVunOECn7Qw6a4vsp1VrsTveOxDI1gCPlMKzAh9JmUvjJotZ+5HolvX26w OvA4NLIe9InhtpOLKIql1S3xB6N7fDRYfZejZcrZR6kZX/fn1TYpdy979/b0vFPq9mZ6uAcRcAp/ YbjoszoU7HRwI9VedAoWqzTlqILlfA2CA+s45sVBQbpMQBa5/N+g+AUAAP//AwBQSwECLQAUAAYA CAAAACEAtoM4kv4AAADhAQAAEwAAAAAAAAAAAAAAAAAAAAAAW0NvbnRlbnRfVHlwZXNdLnhtbFBL AQItABQABgAIAAAAIQA4/SH/1gAAAJQBAAALAAAAAAAAAAAAAAAAAC8BAABfcmVscy8ucmVsc1BL AQItABQABgAIAAAAIQCF0240ywIAAOkFAAAOAAAAAAAAAAAAAAAAAC4CAABkcnMvZTJvRG9jLnht bFBLAQItABQABgAIAAAAIQDc48pp4AAAAAkBAAAPAAAAAAAAAAAAAAAAACUFAABkcnMvZG93bnJl di54bWxQSwUGAAAAAAQABADzAAAAMgYAAAAA " fillcolor="#9cc2e5 [1940]" stroked="f" strokeweight="3pt"/>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603968" behindDoc="0" locked="0" layoutInCell="1" allowOverlap="1" wp14:anchorId="44C578DB" wp14:editId="66BA4A5D">
                      <wp:simplePos x="0" y="0"/>
                      <wp:positionH relativeFrom="column">
                        <wp:posOffset>3593465</wp:posOffset>
                      </wp:positionH>
                      <wp:positionV relativeFrom="paragraph">
                        <wp:posOffset>111125</wp:posOffset>
                      </wp:positionV>
                      <wp:extent cx="1395095" cy="571500"/>
                      <wp:effectExtent l="0" t="0" r="0" b="0"/>
                      <wp:wrapNone/>
                      <wp:docPr id="2122" name="右矢印 24"/>
                      <wp:cNvGraphicFramePr/>
                      <a:graphic xmlns:a="http://schemas.openxmlformats.org/drawingml/2006/main">
                        <a:graphicData uri="http://schemas.microsoft.com/office/word/2010/wordprocessingShape">
                          <wps:wsp>
                            <wps:cNvSpPr/>
                            <wps:spPr>
                              <a:xfrm>
                                <a:off x="0" y="0"/>
                                <a:ext cx="1395095" cy="571500"/>
                              </a:xfrm>
                              <a:prstGeom prst="rightArrow">
                                <a:avLst>
                                  <a:gd name="adj1" fmla="val 69015"/>
                                  <a:gd name="adj2" fmla="val 50000"/>
                                </a:avLst>
                              </a:prstGeom>
                              <a:solidFill>
                                <a:schemeClr val="accent1">
                                  <a:lumMod val="60000"/>
                                  <a:lumOff val="40000"/>
                                </a:schemeClr>
                              </a:solidFill>
                              <a:ln w="38100" cap="flat" cmpd="sng" algn="ctr">
                                <a:noFill/>
                                <a:prstDash val="solid"/>
                                <a:miter lim="800000"/>
                              </a:ln>
                              <a:effectLst/>
                            </wps:spPr>
                            <wps:txbx>
                              <w:txbxContent>
                                <w:p w:rsidR="00006FC5" w:rsidRPr="00466FDC" w:rsidRDefault="00006FC5" w:rsidP="00700B2E">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4C578DB" id="_x0000_s1140" type="#_x0000_t13" style="position:absolute;left:0;text-align:left;margin-left:282.95pt;margin-top:8.75pt;width:109.85pt;height: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2p9VUgIAAHMEAAAOAAAAZHJzL2Uyb0RvYy54bWysVFlu2zAQ/S/QOxD8r7UkdmzBchDESFGg S4C0B6ApUmLBrSRtOYcoeoQCOUGBninoNTqk5AXtX9EfemZIvXnzZsbL672SaMecF0bXuJjkGDFN TSN0W+NPH+9ezTHygeiGSKNZjR+Zx9erly+Wva1YaTojG+YQgGhf9bbGXQi2yjJPO6aInxjLNFxy 4xQJ4Lo2axzpAV3JrMzzWdYb11hnKPMeouvhEq8SPueMhg+cexaQrDFwC+l06dzEM1stSdU6YjtB RxrkH1goIjQkPUKtSSBo68RfUEpQZ7zhYUKNygzngrJUA1RT5H9U89ARy1ItII63R5n8/4Ol73f3 DommxmVRlhhpoqBLz99+/vr+9Pz1Byovo0S99RW8fLD3bvQ8mLHePXcq/kIlaJ9kfTzKyvYBUQgW F4tpvphiROFuelVM86R7dvraOh9eM6NQNGrsRNuFG+dMnzQlu7c+JHGbkR9pPhcYcSWhVzsi0WyR F9Oxl2dvoJ7TG8h6zDsiAoND5gjvjRTNnZAyOXEC2a10CBLUmFDKdCgSH7lV70wzxGcHVFJBGGZt CF8ewpAizXJEWi2jd55EatTX+GJeADNECcw/lySAqSx0xOsWIyJbWCwaXEqtTeSXhjYyXxPfDQkT 7KCAEgFWSgpV43mkcRBb6lgXS0sBggJIFvs6dDJaYb/Zp1FYpE9iaGOaR5iPHhYE+HzZEsdgid5o mMArWD9gvUkOGC7IWzNsGdG0M7BkJ9Y322C4OOYcYEcCMNlJmXEL4+qc++nV6b9i9RsAAP//AwBQ SwMEFAAGAAgAAAAhAPP6ACzfAAAACgEAAA8AAABkcnMvZG93bnJldi54bWxMj09Lw0AQxe+C32EZ wYvYjUrSJmZTitBTRLAqeJxmxyS4f0J2k6bf3vGkx3nvx5v3yu1ijZhpDL13Cu5WCQhyjde9axW8 v+1vNyBCRKfReEcKzhRgW11elFhof3KvNB9iKzjEhQIVdDEOhZSh6chiWPmBHHtffrQY+RxbqUc8 cbg18j5JMmmxd/yhw4GeOmq+D5NVcPOCcaKHc12Pnx/1cz6YeZfvlbq+WnaPICIt8Q+G3/pcHSru dPST00EYBWmW5oyysU5BMLDepBmIIwsJK7Iq5f8J1Q8AAAD//wMAUEsBAi0AFAAGAAgAAAAhALaD OJL+AAAA4QEAABMAAAAAAAAAAAAAAAAAAAAAAFtDb250ZW50X1R5cGVzXS54bWxQSwECLQAUAAYA CAAAACEAOP0h/9YAAACUAQAACwAAAAAAAAAAAAAAAAAvAQAAX3JlbHMvLnJlbHNQSwECLQAUAAYA CAAAACEAntqfVVICAABzBAAADgAAAAAAAAAAAAAAAAAuAgAAZHJzL2Uyb0RvYy54bWxQSwECLQAU AAYACAAAACEA8/oALN8AAAAKAQAADwAAAAAAAAAAAAAAAACsBAAAZHJzL2Rvd25yZXYueG1sUEsF BgAAAAAEAAQA8wAAALgFAAAAAA== " adj="17176,3346" fillcolor="#9cc2e5 [1940]" stroked="f" strokeweight="3pt">
                      <v:textbox inset=",2mm,,0">
                        <w:txbxContent>
                          <w:p w:rsidR="00006FC5" w:rsidRPr="00466FDC" w:rsidRDefault="00006FC5" w:rsidP="00700B2E">
                            <w:pPr>
                              <w:pStyle w:val="a3"/>
                              <w:jc w:val="center"/>
                              <w:rPr>
                                <w:rFonts w:ascii="ＭＳ ゴシック" w:eastAsia="ＭＳ ゴシック" w:hAnsi="ＭＳ ゴシック"/>
                                <w:color w:val="44546A"/>
                                <w:sz w:val="24"/>
                              </w:rPr>
                            </w:pPr>
                          </w:p>
                        </w:txbxContent>
                      </v:textbox>
                    </v:shape>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604992" behindDoc="0" locked="0" layoutInCell="1" allowOverlap="1" wp14:anchorId="13C3C5B4" wp14:editId="58843DCA">
                      <wp:simplePos x="0" y="0"/>
                      <wp:positionH relativeFrom="column">
                        <wp:posOffset>3510915</wp:posOffset>
                      </wp:positionH>
                      <wp:positionV relativeFrom="paragraph">
                        <wp:posOffset>144780</wp:posOffset>
                      </wp:positionV>
                      <wp:extent cx="1198880" cy="466725"/>
                      <wp:effectExtent l="0" t="0" r="0" b="0"/>
                      <wp:wrapNone/>
                      <wp:docPr id="2126" name="正方形/長方形 2126"/>
                      <wp:cNvGraphicFramePr/>
                      <a:graphic xmlns:a="http://schemas.openxmlformats.org/drawingml/2006/main">
                        <a:graphicData uri="http://schemas.microsoft.com/office/word/2010/wordprocessingShape">
                          <wps:wsp>
                            <wps:cNvSpPr/>
                            <wps:spPr>
                              <a:xfrm>
                                <a:off x="0" y="0"/>
                                <a:ext cx="1198880" cy="466725"/>
                              </a:xfrm>
                              <a:prstGeom prst="rect">
                                <a:avLst/>
                              </a:prstGeom>
                              <a:noFill/>
                              <a:ln w="12700" cap="flat" cmpd="sng" algn="ctr">
                                <a:noFill/>
                                <a:prstDash val="solid"/>
                                <a:miter lim="800000"/>
                              </a:ln>
                              <a:effectLst/>
                            </wps:spPr>
                            <wps:txbx>
                              <w:txbxContent>
                                <w:p w:rsidR="00006FC5" w:rsidRDefault="00006FC5"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006FC5" w:rsidRPr="009B3439" w:rsidRDefault="00006FC5"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C5B4" id="正方形/長方形 2126" o:spid="_x0000_s1141" style="position:absolute;left:0;text-align:left;margin-left:276.45pt;margin-top:11.4pt;width:94.4pt;height:3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yG9ewIAAMIEAAAOAAAAZHJzL2Uyb0RvYy54bWysVM1O3DAQvlfqO1i+l2yiZVkismgFoqqE AAkqzrOOs7Hkv9reTeh7tA/QnjlXPfRxitS36NgJsKI9Vd2Dd8Yznp9vvsnRca8k2XLnhdEVzfcm lHDNTC30uqLvb87ezCnxAXQN0mhe0Tvu6fHi9aujzpa8MK2RNXcEg2hfdraibQi2zDLPWq7A7xnL NRob4xQEVN06qx10GF3JrJhMZllnXG2dYdx7vD0djHSR4jcNZ+GyaTwPRFYUawvpdOlcxTNbHEG5 dmBbwcYy4B+qUCA0Jn0KdQoByMaJP0IpwZzxpgl7zKjMNI1gPPWA3eSTF91ct2B56gXB8fYJJv// wrKL7ZUjoq5okRczSjQonNLD/deHz99//viS/fr0bZBIsiNcnfUlvrq2V27UPIqx975xKv5jV6RP EN89Qcz7QBhe5vnhfD7HSTC0TWezg2I/ziB7fm2dD2+5USQKFXU4woQsbM99GFwfXWIybc6ElHgP pdSkwwzFwSTGB2RTIyGgqCz25/WaEpBrpCkLLoXceRtDnoJvyRaQKd5IUQ/cUCIgQaVQFZ1P4m8s V+qYkieKjYVFZAYsohT6VZ+APczjk3i1MvUdou3MQENv2ZnAvOfgwxU45B3WjbsULvFopMFmzChR 0hr38W/30R/pgFZKOuQxFv9hA45TIt9pJMphPp1G4idlun9QoOJ2Latdi96oE4MA5Li1liUx+gf5 KDbOqFtcuWXMiibQDHMPkI7KSRj2C5eW8eUyuSHZLYRzfW1ZDB6hi4jf9Lfg7DjpgBy5MI+ch/LF wAffYeTLTTCNSGx4xhVZFBVclMSncanjJu7qyev507P4DQAA//8DAFBLAwQUAAYACAAAACEAsvFZ uN4AAAAJAQAADwAAAGRycy9kb3ducmV2LnhtbEyPy07DMBBF90j8gzVI7KjTQF8hkwqQEEJdIArs HdtNIuJxFDuP/j3DCpajObr33Hw/u1aMtg+NJ4TlIgFhSXvTUIXw+fF8swURoiKjWk8W4WwD7IvL i1xlxk/0bsdjrASHUMgUQh1jl0kZdG2dCgvfWeLfyfdORT77SppeTRzuWpkmyVo61RA31KqzT7XV 38fBIXz50+PkdEmv4/mtGV4OvdbbA+L11fxwDyLaOf7B8KvP6lCwU+kHMkG0CKtVumMUIU15AgOb u+UGRImwW9+CLHL5f0HxAwAA//8DAFBLAQItABQABgAIAAAAIQC2gziS/gAAAOEBAAATAAAAAAAA AAAAAAAAAAAAAABbQ29udGVudF9UeXBlc10ueG1sUEsBAi0AFAAGAAgAAAAhADj9If/WAAAAlAEA AAsAAAAAAAAAAAAAAAAALwEAAF9yZWxzLy5yZWxzUEsBAi0AFAAGAAgAAAAhAN8rIb17AgAAwgQA AA4AAAAAAAAAAAAAAAAALgIAAGRycy9lMm9Eb2MueG1sUEsBAi0AFAAGAAgAAAAhALLxWbjeAAAA CQEAAA8AAAAAAAAAAAAAAAAA1QQAAGRycy9kb3ducmV2LnhtbFBLBQYAAAAABAAEAPMAAADgBQAA AAA= " filled="f" stroked="f" strokeweight="1pt">
                      <v:textbox>
                        <w:txbxContent>
                          <w:p w:rsidR="00006FC5" w:rsidRDefault="00006FC5"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006FC5" w:rsidRPr="009B3439" w:rsidRDefault="00006FC5"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00896" behindDoc="0" locked="0" layoutInCell="1" allowOverlap="1" wp14:anchorId="64435F73" wp14:editId="07B19C4B">
                      <wp:simplePos x="0" y="0"/>
                      <wp:positionH relativeFrom="margin">
                        <wp:posOffset>774065</wp:posOffset>
                      </wp:positionH>
                      <wp:positionV relativeFrom="paragraph">
                        <wp:posOffset>85725</wp:posOffset>
                      </wp:positionV>
                      <wp:extent cx="4441190" cy="622300"/>
                      <wp:effectExtent l="0" t="0" r="0" b="6350"/>
                      <wp:wrapNone/>
                      <wp:docPr id="2123" name="正方形/長方形 13"/>
                      <wp:cNvGraphicFramePr/>
                      <a:graphic xmlns:a="http://schemas.openxmlformats.org/drawingml/2006/main">
                        <a:graphicData uri="http://schemas.microsoft.com/office/word/2010/wordprocessingShape">
                          <wps:wsp>
                            <wps:cNvSpPr/>
                            <wps:spPr>
                              <a:xfrm>
                                <a:off x="0" y="0"/>
                                <a:ext cx="4441190" cy="622300"/>
                              </a:xfrm>
                              <a:prstGeom prst="rect">
                                <a:avLst/>
                              </a:prstGeom>
                              <a:solidFill>
                                <a:srgbClr val="5B9BD5">
                                  <a:lumMod val="20000"/>
                                  <a:lumOff val="80000"/>
                                </a:srgbClr>
                              </a:solidFill>
                              <a:ln w="38100" cap="flat" cmpd="sng" algn="ctr">
                                <a:noFill/>
                                <a:prstDash val="solid"/>
                                <a:miter lim="800000"/>
                              </a:ln>
                              <a:effectLst/>
                            </wps:spPr>
                            <wps:txbx>
                              <w:txbxContent>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435F73" id="_x0000_s1142" style="position:absolute;left:0;text-align:left;margin-left:60.95pt;margin-top:6.75pt;width:349.7pt;height:49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TPfbJAIAAAsEAAAOAAAAZHJzL2Uyb0RvYy54bWysU0uOEzEQ3SNxB8t70p9kRkkrnREz0bDh M9LAARy33W3JP2wn3TkIHADWrEcsOA4jcQvK7nz47BAbu6psv6p69by8GpREO+a8MLrGxSTHiGlq GqHbGr97e/tsjpEPRDdEGs1qvGceX62ePln2tmKl6YxsmEMAon3V2xp3IdgqyzztmCJ+YizTcMiN UySA69qscaQHdCWzMs8vs964xjpDmfcQXY+HeJXwOWc0vOHcs4BkjaG2kFaX1k1cs9WSVK0jthP0 UAb5hyoUERqSnqDWJBC0deIvKCWoM97wMKFGZYZzQVnqAbop8j+6ue+IZakXIMfbE03+/8HS17s7 h0RT47IopxhpomBKj18+P378+v3bp+zHh4fRQsU0ktVbX8Gbe3vnDp4HM3Y+cKfiDj2hIRG8PxHM hoAoBGezWVEsYA4Uzi7LcpqnCWTn19b58IIZhaJRYwcDTLyS3UsfICNcPV6JybyRorkVUibHtZsb 6dCOwLAvrhfX64v0Vm7VK9OMYdDMmJNUEAZtjOH5MQz4foRJuX7Dlxr1NZ7OC0BAlIBauSQBTGWB P69bjIhs4RvQ4FJibWJpSWKx6DXx3ZguwY7aUyLAB5BC1TgVcSRE6tgSSxI+tB65H9mOVhg2Qxrc ojwOZmOaPUyzBzlDPe+3xDGMXJA3ZlQ/0bQzIP5zfc+3wXCRiI2YIwB0Hh1QXOLg8DuipH/1063z H179BAAA//8DAFBLAwQUAAYACAAAACEAY4fOo+EAAAAKAQAADwAAAGRycy9kb3ducmV2LnhtbEyP QUvDQBCF74L/YRnBm90kpVLTbIoIgociWiult00yzUZ3Z0N2m8Z/73iqt3kzjzffK9aTs2LEIXSe FKSzBARS7ZuOWgW7j+e7JYgQNTXaekIFPxhgXV5fFTpv/JnecdzGVnAIhVwrMDH2uZShNuh0mPke iW9HPzgdWQ6tbAZ95nBnZZYk99LpjviD0T0+Gay/tyen4PBWVcdDUttx8zJ87ky9f/3akFK3N9Pj CkTEKV7M8IfP6FAyU+VP1ARhWWfpA1t5mC9AsGGZpXMQFS/SdAGyLOT/CuUvAAAA//8DAFBLAQIt ABQABgAIAAAAIQC2gziS/gAAAOEBAAATAAAAAAAAAAAAAAAAAAAAAABbQ29udGVudF9UeXBlc10u eG1sUEsBAi0AFAAGAAgAAAAhADj9If/WAAAAlAEAAAsAAAAAAAAAAAAAAAAALwEAAF9yZWxzLy5y ZWxzUEsBAi0AFAAGAAgAAAAhAPZM99skAgAACwQAAA4AAAAAAAAAAAAAAAAALgIAAGRycy9lMm9E b2MueG1sUEsBAi0AFAAGAAgAAAAhAGOHzqPhAAAACgEAAA8AAAAAAAAAAAAAAAAAfgQAAGRycy9k b3ducmV2LnhtbFBLBQYAAAAABAAEAPMAAACMBQAAAAA= " fillcolor="#deebf7" stroked="f" strokeweight="3pt">
                      <v:textbox>
                        <w:txbxContent>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p w:rsidR="00006FC5" w:rsidRDefault="00006FC5" w:rsidP="00700B2E">
                            <w:pPr>
                              <w:jc w:val="center"/>
                            </w:pPr>
                          </w:p>
                        </w:txbxContent>
                      </v:textbox>
                      <w10:wrap anchorx="margin"/>
                    </v:rect>
                  </w:pict>
                </mc:Fallback>
              </mc:AlternateContent>
            </w:r>
          </w:p>
          <w:p w:rsidR="00700B2E" w:rsidRPr="00892C2F" w:rsidRDefault="00700B2E" w:rsidP="00700B2E">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大阪・関西</w:t>
            </w:r>
          </w:p>
          <w:p w:rsidR="00700B2E" w:rsidRPr="00892C2F" w:rsidRDefault="005B2F09" w:rsidP="00700B2E">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42880" behindDoc="0" locked="0" layoutInCell="1" allowOverlap="1" wp14:anchorId="43C590BC" wp14:editId="0D4E4B93">
                      <wp:simplePos x="0" y="0"/>
                      <wp:positionH relativeFrom="column">
                        <wp:posOffset>2606040</wp:posOffset>
                      </wp:positionH>
                      <wp:positionV relativeFrom="paragraph">
                        <wp:posOffset>175260</wp:posOffset>
                      </wp:positionV>
                      <wp:extent cx="480695" cy="349885"/>
                      <wp:effectExtent l="0" t="0" r="0" b="0"/>
                      <wp:wrapNone/>
                      <wp:docPr id="14" name="下矢印 14"/>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ABD6" id="下矢印 14" o:spid="_x0000_s1026" type="#_x0000_t67" style="position:absolute;left:0;text-align:left;margin-left:205.2pt;margin-top:13.8pt;width:37.85pt;height:27.55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nC8MzQIAAPMFAAAOAAAAZHJzL2Uyb0RvYy54bWysVM1u1DAQviPxDpbvNLtLtmyjZqtVqyKk 0la0qGfXsZtIjsfY3s0ur4B4BiSegCMPBOI1GNvZtPSHAyKHyDOe+Wbm88zsH6xbRVbCugZ0Scc7 I0qE5lA1+qak7y+PX8wocZ7piinQoqQb4ejB/Pmz/c4UYgI1qEpYgiDaFZ0pae29KbLM8Vq0zO2A ERovJdiWeRTtTVZZ1iF6q7LJaLSbdWArY4EL51B7lC7pPOJLKbg/k9IJT1RJMTcf/zb+r8M/m++z 4sYyUze8T4P9QxYtazQGHaCOmGdkaZsHUG3DLTiQfodDm4GUDRexBqxmPLpXzUXNjIi1IDnODDS5 /wfLT1fnljQVvl1OiWYtvtGP759+ffn68/M3gjokqDOuQLsLc257yeExVLuWtiUWkNXxaDYKXyQB yyLryPFm4FisPeGozGej3b0pJRyvXuZ7s9k0hMgSVsA01vnXAloSDiWtoNMLa6GLyGx14nyy39oF HweqqY4bpaIQekccKktWDF+dcS60H0d3tWzfQpX0uzFdxGIFqrFLkjrfqjGl2IUBKSb4RxClg6OG EDRihHSOmKsTitu4IPSlBeMssJh4iye/USLG1u+ExAdAaiYxxyHow/RdzSqR1NMn01QBMCBLTG3A TvU/gZ0I7e2Dq4iTMzinV/2r8+ARI4P2g3PbaLCPVabwUfrIyX5LUqImsHQN1QbbM3YYTq8z/LhB nk+Y8+fM4qCiEpePP8OfVNCVFPoTJTXYj4/pgz3OD95S0uHgl9R9WDIrKFFvNE7W3jjPw6aIQj59 NUHB3r25vnujl+0hYJeNY3bxGOy92h6lhfYKd9QiRMUrpjnGLin3disc+rSQcMtxsVhEM9wOhvkT fWF4AA+shg67XF8xa/rR8DhTp7BdEqy4NxzJNnhqWCw9yCZOzi2vPd+4WWJ/91swrK67crS63dXz 3wAAAP//AwBQSwMEFAAGAAgAAAAhAG7REFvfAAAACQEAAA8AAABkcnMvZG93bnJldi54bWxMj0FP g0AQhe8m/ofNmHizC4RSigyNNTXxZCJqep2yUyCyu4TdtvjvXU/2OHlf3vum3Mx6EGeeXG8NQryI QLBprOpNi/D58fKQg3CejKLBGkb4YQeb6vampELZi3nnc+1bEUqMKwih834spHRNx5rcwo5sQna0 kyYfzqmVaqJLKNeDTKIok5p6ExY6Gvm54+a7PmmEV7+W290u1n37tqSv43Ku0/0W8f5ufnoE4Xn2 /zD86Qd1qILTwZ6McmJASOMoDShCsspABCDNsxjEASFPViCrUl5/UP0CAAD//wMAUEsBAi0AFAAG AAgAAAAhALaDOJL+AAAA4QEAABMAAAAAAAAAAAAAAAAAAAAAAFtDb250ZW50X1R5cGVzXS54bWxQ SwECLQAUAAYACAAAACEAOP0h/9YAAACUAQAACwAAAAAAAAAAAAAAAAAvAQAAX3JlbHMvLnJlbHNQ SwECLQAUAAYACAAAACEAnJwvDM0CAADzBQAADgAAAAAAAAAAAAAAAAAuAgAAZHJzL2Uyb0RvYy54 bWxQSwECLQAUAAYACAAAACEAbtEQW98AAAAJAQAADwAAAAAAAAAAAAAAAAAnBQAAZHJzL2Rvd25y ZXYueG1sUEsFBgAAAAAEAAQA8wAAADMGAAAAAA== " adj="10800" fillcolor="#9cc2e5 [1940]" stroked="f" strokeweight="1pt">
                      <v:stroke dashstyle="3 1"/>
                    </v:shape>
                  </w:pict>
                </mc:Fallback>
              </mc:AlternateContent>
            </w:r>
            <w:r w:rsidR="00A712E1"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56192" behindDoc="0" locked="0" layoutInCell="1" allowOverlap="1" wp14:anchorId="0FB600A0" wp14:editId="5442B2C5">
                      <wp:simplePos x="0" y="0"/>
                      <wp:positionH relativeFrom="column">
                        <wp:posOffset>1602740</wp:posOffset>
                      </wp:positionH>
                      <wp:positionV relativeFrom="paragraph">
                        <wp:posOffset>167640</wp:posOffset>
                      </wp:positionV>
                      <wp:extent cx="480695" cy="349885"/>
                      <wp:effectExtent l="0" t="0" r="0" b="0"/>
                      <wp:wrapNone/>
                      <wp:docPr id="2066" name="下矢印 2066"/>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0E26F" id="下矢印 2066" o:spid="_x0000_s1026" type="#_x0000_t67" style="position:absolute;left:0;text-align:left;margin-left:126.2pt;margin-top:13.2pt;width:37.85pt;height:27.55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6GKszwIAAPcFAAAOAAAAZHJzL2Uyb0RvYy54bWysVM1uEzEQviPxDpbvdDchCWnUTRW1KkIq bUWLena8dnclr8fYTjbhFRDPgMQTcOSBQLwGY3uzLf3hgNjDyjOe+Wbm88wcHG4aRdbCuhp0QQd7 OSVCcyhrfVPQ91cnL6aUOM90yRRoUdCtcPRw/vzZQWtmYggVqFJYgiDazVpT0Mp7M8syxyvRMLcH Rmi8lGAb5lG0N1lpWYvojcqGeT7JWrClscCFc6g9Tpd0HvGlFNyfS+mEJ6qgmJuPfxv/y/DP5gds dmOZqWrepcH+IYuG1RqD9lDHzDOysvUDqKbmFhxIv8ehyUDKmotYA1YzyO9Vc1kxI2ItSI4zPU3u /8Hys/WFJXVZ0GE+mVCiWYOv9OP7p19fvv78/I1ELZLUGjdD20tzYTvJ4TFUvJG2IRaQ2UE+zcMX icDSyCbyvO15FhtPOCpH03yyP6aE49XL0f50Og7vkCWsgGms868FNCQcClpCqxfWQhuR2frU+WS/ sws+DlRdntRKRSH0jzhSlqwZvjzjXGg/iO5q1byFMuknMV3EYjNUY6ck9WinxpRiJwakmOAfQZQO jhpC0IgR0jlmrkoobuuC0JUWjLPAYuItnvxWiRhbvxMSHwGpGcYc+6AP03cVK0VSj59MUwXAgCwx tR471f8EdiK0sw+uIk5P75xe9a/OvUeMDNr3zk2twT5WmcJH6SIn+x1JiZrA0hLKLbZo7DCcYGf4 SY08nzLnL5jFYUUlLiB/jj+poC0odCdKKrAfH9MHe5whvKWkxeEvqPuwYlZQot5onK79wWgUtkUU RuNXQxTs3Zvl3Ru9ao4Au2wQs4vHYO/V7igtNNe4pxYhKl4xzTF2Qbm3O+HIp6WEm46LxSKa4YYw zJ/qS8MDeGA1dNjV5ppZ042Gx5k6g92iYLN7w5Fsg6eGxcqDrOPk3PLa8Y3bJfZ3twnD+rorR6vb fT3/DQAA//8DAFBLAwQUAAYACAAAACEAnhniMN4AAAAJAQAADwAAAGRycy9kb3ducmV2LnhtbEyP wU7DMAyG70i8Q2QkbixtWadSmk4MDYkTEoVpV6/12orGqZpsK2+POcHJtvzp9+diPdtBnWnyvWMD 8SICRVy7pufWwOfHy10GygfkBgfHZOCbPKzL66sC88Zd+J3OVWiVhLDP0UAXwphr7euOLPqFG4ll d3STxSDj1OpmwouE20EnUbTSFnuWCx2O9NxR/VWdrIHX8KA3221s+/Ytxd0xnavlfmPM7c389Agq 0Bz+YPjVF3UoxengTtx4NRhI0mQpqDQrqQLcJ1kM6mAgi1PQZaH/f1D+AAAA//8DAFBLAQItABQA BgAIAAAAIQC2gziS/gAAAOEBAAATAAAAAAAAAAAAAAAAAAAAAABbQ29udGVudF9UeXBlc10ueG1s UEsBAi0AFAAGAAgAAAAhADj9If/WAAAAlAEAAAsAAAAAAAAAAAAAAAAALwEAAF9yZWxzLy5yZWxz UEsBAi0AFAAGAAgAAAAhAPboYqzPAgAA9wUAAA4AAAAAAAAAAAAAAAAALgIAAGRycy9lMm9Eb2Mu eG1sUEsBAi0AFAAGAAgAAAAhAJ4Z4jDeAAAACQEAAA8AAAAAAAAAAAAAAAAAKQUAAGRycy9kb3du cmV2LnhtbFBLBQYAAAAABAAEAPMAAAA0BgAAAAA= " adj="10800" fillcolor="#9cc2e5 [1940]" stroked="f" strokeweight="1pt">
                      <v:stroke dashstyle="3 1"/>
                    </v:shape>
                  </w:pict>
                </mc:Fallback>
              </mc:AlternateContent>
            </w:r>
          </w:p>
          <w:p w:rsidR="00A712E1" w:rsidRPr="00892C2F" w:rsidRDefault="005B2F09" w:rsidP="005B2F09">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22400" behindDoc="0" locked="0" layoutInCell="1" allowOverlap="1" wp14:anchorId="1DD115B2" wp14:editId="793A173E">
                      <wp:simplePos x="0" y="0"/>
                      <wp:positionH relativeFrom="margin">
                        <wp:posOffset>774065</wp:posOffset>
                      </wp:positionH>
                      <wp:positionV relativeFrom="paragraph">
                        <wp:posOffset>168275</wp:posOffset>
                      </wp:positionV>
                      <wp:extent cx="4441190" cy="914400"/>
                      <wp:effectExtent l="0" t="0" r="0" b="0"/>
                      <wp:wrapNone/>
                      <wp:docPr id="2072" name="正方形/長方形 13"/>
                      <wp:cNvGraphicFramePr/>
                      <a:graphic xmlns:a="http://schemas.openxmlformats.org/drawingml/2006/main">
                        <a:graphicData uri="http://schemas.microsoft.com/office/word/2010/wordprocessingShape">
                          <wps:wsp>
                            <wps:cNvSpPr/>
                            <wps:spPr>
                              <a:xfrm>
                                <a:off x="0" y="0"/>
                                <a:ext cx="4441190" cy="914400"/>
                              </a:xfrm>
                              <a:prstGeom prst="rect">
                                <a:avLst/>
                              </a:prstGeom>
                              <a:solidFill>
                                <a:srgbClr val="5B9BD5">
                                  <a:lumMod val="20000"/>
                                  <a:lumOff val="80000"/>
                                </a:srgbClr>
                              </a:solidFill>
                              <a:ln w="38100" cap="flat" cmpd="sng" algn="ctr">
                                <a:noFill/>
                                <a:prstDash val="solid"/>
                                <a:miter lim="800000"/>
                              </a:ln>
                              <a:effectLst/>
                            </wps:spPr>
                            <wps:txbx>
                              <w:txbxContent>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DD115B2" id="_x0000_s1143" style="position:absolute;left:0;text-align:left;margin-left:60.95pt;margin-top:13.25pt;width:349.7pt;height:1in;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oL8mJAIAAAsEAAAOAAAAZHJzL2Uyb0RvYy54bWysU0uOEzEQ3SNxB8t70t2ZDCStdEbMRMOG z0gDB3Dcdrcl/7CddM9B4ACwnjViwXEYiVtQtvPhs0Ns7Kqy/arq1fPyYlQS7ZjzwugGV5MSI6ap aYXuGvzu7fWTOUY+EN0SaTRr8B3z+GL1+NFysDWbmt7IljkEINrXg21wH4Kti8LTniniJ8YyDYfc OEUCuK4rWkcGQFeymJbl02IwrrXOUOY9RNf5EK8SPueMhjecexaQbDDUFtLq0rqJa7FakrpzxPaC 7ssg/1CFIkJD0iPUmgSCtk78BaUEdcYbHibUqMJwLihLPUA3VflHN7c9sSz1AuR4e6TJ/z9Y+np3 45BoGzwtn00x0kTBlB7uPz98/Pr926fix4cv2ULVWSRrsL6GN7f2xu09D2bsfOROxR16QmMi+O5I MBsDohCczWZVtYA5UDhbVLNZmSZQnF5b58MLZhSKRoMdDDDxSnYvfYCMcPVwJSbzRor2WkiZHNdt rqRDOwLDPr9cXK7P01u5Va9Mm8OgmZyT1BAGbeTw/BAGfJ9hUq7f8KVGQ4PP5hUgIEpArVySAKay wJ/XHUZEdvANaHApsTaxtCSxWPSa+D6nS7BZe0oE+ABSqAanIg6ESB1bYknC+9Yj95ntaIVxM6bB LY6D2Zj2DqY5gJyhnvdb4hhGLsgrk9VPNO0NiP9U3/NtMFwkYiNmBoDOowOKSxzsf0eU9K9+unX6 w6ufAAAA//8DAFBLAwQUAAYACAAAACEAsaU3NeAAAAAKAQAADwAAAGRycy9kb3ducmV2LnhtbEyP UUvDMBSF3wX/Q7iCby5pZXPrmg4RBB+G6JzI3tI0a6vJTUmyrv57r0/6eDgf53633EzOstGE2HuU kM0EMIPaNz22EvZvjzdLYDEpbJT1aCR8mwib6vKiVEXjz/hqxl1qGY1gLJSELqWh4DzqzjgVZ34w SN3RB6cSxdDyJqgzjTvLcyEW3Kke6UKnBvPQGf21OzkJh5e6Ph6EtuP2KbzvO/3x/LlFKa+vpvs1 sGSm9AfDrz6pQ0VOtT9hE5mlnGcrQiXkizkwApZ5dguspuZOzIFXJf//QvUDAAD//wMAUEsBAi0A FAAGAAgAAAAhALaDOJL+AAAA4QEAABMAAAAAAAAAAAAAAAAAAAAAAFtDb250ZW50X1R5cGVzXS54 bWxQSwECLQAUAAYACAAAACEAOP0h/9YAAACUAQAACwAAAAAAAAAAAAAAAAAvAQAAX3JlbHMvLnJl bHNQSwECLQAUAAYACAAAACEALqC/JiQCAAALBAAADgAAAAAAAAAAAAAAAAAuAgAAZHJzL2Uyb0Rv Yy54bWxQSwECLQAUAAYACAAAACEAsaU3NeAAAAAKAQAADwAAAAAAAAAAAAAAAAB+BAAAZHJzL2Rv d25yZXYueG1sUEsFBgAAAAAEAAQA8wAAAIsFAAAAAA== " fillcolor="#deebf7" stroked="f" strokeweight="3pt">
                      <v:textbox>
                        <w:txbxContent>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p w:rsidR="00006FC5" w:rsidRDefault="00006FC5" w:rsidP="005B2F09">
                            <w:pPr>
                              <w:jc w:val="center"/>
                            </w:pPr>
                          </w:p>
                        </w:txbxContent>
                      </v:textbox>
                      <w10:wrap anchorx="margin"/>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31616" behindDoc="0" locked="0" layoutInCell="1" allowOverlap="1" wp14:anchorId="449A8D99" wp14:editId="78370BF5">
                      <wp:simplePos x="0" y="0"/>
                      <wp:positionH relativeFrom="column">
                        <wp:posOffset>897890</wp:posOffset>
                      </wp:positionH>
                      <wp:positionV relativeFrom="paragraph">
                        <wp:posOffset>107315</wp:posOffset>
                      </wp:positionV>
                      <wp:extent cx="428625" cy="638175"/>
                      <wp:effectExtent l="0" t="0" r="0" b="0"/>
                      <wp:wrapNone/>
                      <wp:docPr id="2053" name="正方形/長方形 2053"/>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006FC5" w:rsidRPr="00AC2FDA" w:rsidRDefault="00006FC5"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8D99" id="正方形/長方形 2053" o:spid="_x0000_s1144" style="position:absolute;left:0;text-align:left;margin-left:70.7pt;margin-top:8.45pt;width:33.75pt;height:5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6AbfAIAAMEEAAAOAAAAZHJzL2Uyb0RvYy54bWysVM1u1DAQviPxDpbvNNl0t91GzVarVkVI VanUop5nHWdjyX/Y3k3Ke8ADwJkz4sDjUIm3YOyk7apwQuzBO+MZz8833+T4pFeSbLnzwuiKTvZy SrhmphZ6XdF3N+ev5pT4ALoGaTSv6B339GTx8sVxZ0temNbImjuCQbQvO1vRNgRbZplnLVfg94zl Go2NcQoCqm6d1Q46jK5kVuT5QdYZV1tnGPceb88GI12k+E3DWXjbNJ4HIiuKtYV0unSu4pktjqFc O7CtYGMZ8A9VKBAakz6GOoMAZOPEH6GUYM5404Q9ZlRmmkYwnnrAbib5s26uW7A89YLgePsIk/9/ Ydnl9soRUVe0yGf7lGhQOKX7r1/uP33/+eNz9uvjt0EiyY5wddaX+OraXrlR8yjG3vvGqfiPXZE+ QXz3CDHvA2F4OS3mB8WMEoamg/355HAWR5A9PbbOh9fcKBKFijqcYAIWthc+DK4PLjGXNudCSryH UmrSIQWLwxwHzQDJ1EgIKCqL7Xm9pgTkGlnKgkshd97GkGfgW7IFJIo3UtQDNZQIyE8pVEXnefyN 5UodU/LEsLGwCMwARZRCv+oTrkfT+CRerUx9h2A7M7DQW3YuMO8F+HAFDmmHdeMqhbd4NNJgM2aU KGmN+/C3++iPbEArJR3SGIt/vwHHKZFvNPLkaDKdRt4nZTo7LFBxu5bVrkVv1KlBACa4tJYlMfoH +SA2zqhb3LhlzIom0AxzD5COymkY1gt3lvHlMrkh1y2EC31tWQweoYuI3/S34Ow46YAUuTQPlIfy 2cAH32Hky00wjUhseMIVWRQV3JPEp3Gn4yLu6snr6cuz+A0AAP//AwBQSwMEFAAGAAgAAAAhALIy HgDdAAAACgEAAA8AAABkcnMvZG93bnJldi54bWxMj09LxDAQxe+C3yGM4M1Nu5S11qaLCiKyB3HV e5rMtsVmUpr0z357x5Pe3pt5vPlNuV9dL2YcQ+dJQbpJQCAZbztqFHx+PN/kIELUZHXvCRWcMcC+ urwodWH9Qu84H2MjuIRCoRW0MQ6FlMG06HTY+AGJdyc/Oh3Zjo20o1643PVymyQ76XRHfKHVAz61 aL6Pk1Pw5U+PizM1vc7nt256OYzG5Aelrq/Wh3sQEdf4F4ZffEaHiplqP5ENomefpRlHWezuQHBg m+Qsah6ktxnIqpT/X6h+AAAA//8DAFBLAQItABQABgAIAAAAIQC2gziS/gAAAOEBAAATAAAAAAAA AAAAAAAAAAAAAABbQ29udGVudF9UeXBlc10ueG1sUEsBAi0AFAAGAAgAAAAhADj9If/WAAAAlAEA AAsAAAAAAAAAAAAAAAAALwEAAF9yZWxzLy5yZWxzUEsBAi0AFAAGAAgAAAAhALf7oBt8AgAAwQQA AA4AAAAAAAAAAAAAAAAALgIAAGRycy9lMm9Eb2MueG1sUEsBAi0AFAAGAAgAAAAhALIyHgDdAAAA CgEAAA8AAAAAAAAAAAAAAAAA1gQAAGRycy9kb3ducmV2LnhtbFBLBQYAAAAABAAEAPMAAADgBQAA AAA= " filled="f" stroked="f" strokeweight="1pt">
                      <v:textbox>
                        <w:txbxContent>
                          <w:p w:rsidR="00006FC5" w:rsidRPr="00AC2FDA" w:rsidRDefault="00006FC5"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623424" behindDoc="0" locked="0" layoutInCell="1" allowOverlap="1" wp14:anchorId="72D2ACFD" wp14:editId="174350D6">
                      <wp:simplePos x="0" y="0"/>
                      <wp:positionH relativeFrom="column">
                        <wp:posOffset>812165</wp:posOffset>
                      </wp:positionH>
                      <wp:positionV relativeFrom="paragraph">
                        <wp:posOffset>79375</wp:posOffset>
                      </wp:positionV>
                      <wp:extent cx="647700" cy="647700"/>
                      <wp:effectExtent l="19050" t="38100" r="38100" b="38100"/>
                      <wp:wrapNone/>
                      <wp:docPr id="2071" name="爆発 2 2071"/>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006FC5" w:rsidRPr="00497999" w:rsidRDefault="00006FC5" w:rsidP="005B2F09">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ACFD" id="爆発 2 2071" o:spid="_x0000_s1145" type="#_x0000_t72" style="position:absolute;left:0;text-align:left;margin-left:63.95pt;margin-top:6.25pt;width:51pt;height:5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39LQlgIAACEFAAAOAAAAZHJzL2Uyb0RvYy54bWysVEtu2zAQ3RfoHQjuG8muHCdG5MBI4KJA kARwiqzHFCUR4K8kbdk9QNEr9Cq5UK7RIaU4n2ZV1At6hpzvmzc6O98pSbbceWF0SUdHOSVcM1MJ 3ZT0293y0wklPoCuQBrNS7rnnp7PP3446+yMj01rZMUdwSDazzpb0jYEO8syz1quwB8ZyzU+1sYp CKi6JqscdBhdyWyc58dZZ1xlnWHce7y97B/pPMWva87CTV17HogsKdYW0unSuY5nNj+DWePAtoIN ZcA/VKFAaEx6CHUJAcjGib9CKcGc8aYOR8yozNS1YDz1gN2M8jfdrFqwPPWC4Hh7gMn/v7Dsenvr iKhKOs6nI0o0KJzS46+fj78fyJikS8Sos36Gpit76wbNoxgb3tVOxX9shewSrvsDrnwXCMPL42I6 zRF9hk+DjFGyZ2frfPjCjSJRKKlwjjcbCW7FQY4TrrC98qF3ejKOWb2RoloKKZOy9xfSkS3grJEi lekokeADXpZ0mX5x3pj3lZvUpMO6Pk9ihYAcrCUEFJVFVLxuKAHZILlZcKmUV87eNetD0qKYFMeL 93LEmi/Bt31xKUJPPSUC8l8KVdKTPP4Gb6ljRzwxeOg8zqBHPUpht96luZ1Ooku8Wptqj8N0pme5 t2wpMO8VQnALDmmNDeKqhhs8ammwaTNIlLTG/XjvPtoj2/CVkg7XBBH5vgHHEdmvGnl4OiqKuFdJ KSbTMSru5cv65YveqAuD00GiYXVJjPZBPom1M+oeN3oRs+ITaIa5e+wH5SL064vfBMYXi2SGu2Qh XOmVZTF4hC4ifre7B2cHUgVk47V5WimYvWFUbxs9tVlsgqlFotszrkicqOAeJgoN34y46C/1ZPX8 ZZv/AQAA//8DAFBLAwQUAAYACAAAACEAIeYaJ94AAAAKAQAADwAAAGRycy9kb3ducmV2LnhtbEyP QU8CMRCF7yb+h2ZMvEmXjYCs2yVIJN5IADXxVrZjd+N2umkLrP+e4aS3eW9e3nxTLgbXiROG2HpS MB5lIJBqb1qyCt7364cnEDFpMrrzhAp+McKiur0pdWH8mbZ42iUruIRioRU0KfWFlLFu0Ok48j0S 7759cDqxDFaaoM9c7jqZZ9lUOt0SX2h0j6sG65/d0Sn4Ij94+2o+Q7ay07fNx/JlvbVK3d8Ny2cQ CYf0F4YrPqNDxUwHfyQTRcc6n805eh0mIDiQ53M2DmyMHycgq1L+f6G6AAAA//8DAFBLAQItABQA BgAIAAAAIQC2gziS/gAAAOEBAAATAAAAAAAAAAAAAAAAAAAAAABbQ29udGVudF9UeXBlc10ueG1s UEsBAi0AFAAGAAgAAAAhADj9If/WAAAAlAEAAAsAAAAAAAAAAAAAAAAALwEAAF9yZWxzLy5yZWxz UEsBAi0AFAAGAAgAAAAhAGzf0tCWAgAAIQUAAA4AAAAAAAAAAAAAAAAALgIAAGRycy9lMm9Eb2Mu eG1sUEsBAi0AFAAGAAgAAAAhACHmGifeAAAACgEAAA8AAAAAAAAAAAAAAAAA8AQAAGRycy9kb3du cmV2LnhtbFBLBQYAAAAABAAEAPMAAAD7BQAAAAA= " fillcolor="window" strokecolor="#44546a" strokeweight=".5pt">
                      <v:textbox>
                        <w:txbxContent>
                          <w:p w:rsidR="00006FC5" w:rsidRPr="00497999" w:rsidRDefault="00006FC5" w:rsidP="005B2F09">
                            <w:pPr>
                              <w:rPr>
                                <w:sz w:val="18"/>
                              </w:rPr>
                            </w:pPr>
                          </w:p>
                        </w:txbxContent>
                      </v:textbox>
                    </v:shape>
                  </w:pict>
                </mc:Fallback>
              </mc:AlternateContent>
            </w: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636736" behindDoc="0" locked="0" layoutInCell="1" allowOverlap="1" wp14:anchorId="0C80DD04" wp14:editId="46AB8991">
                      <wp:simplePos x="0" y="0"/>
                      <wp:positionH relativeFrom="column">
                        <wp:posOffset>1377315</wp:posOffset>
                      </wp:positionH>
                      <wp:positionV relativeFrom="paragraph">
                        <wp:posOffset>53976</wp:posOffset>
                      </wp:positionV>
                      <wp:extent cx="937895" cy="393700"/>
                      <wp:effectExtent l="0" t="0" r="0" b="0"/>
                      <wp:wrapNone/>
                      <wp:docPr id="2128" name="正方形/長方形 2128"/>
                      <wp:cNvGraphicFramePr/>
                      <a:graphic xmlns:a="http://schemas.openxmlformats.org/drawingml/2006/main">
                        <a:graphicData uri="http://schemas.microsoft.com/office/word/2010/wordprocessingShape">
                          <wps:wsp>
                            <wps:cNvSpPr/>
                            <wps:spPr>
                              <a:xfrm>
                                <a:off x="0" y="0"/>
                                <a:ext cx="937895" cy="39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0DD04" id="正方形/長方形 2128" o:spid="_x0000_s1146" style="position:absolute;left:0;text-align:left;margin-left:108.45pt;margin-top:4.25pt;width:73.85pt;height: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nh9lpgIAAH4FAAAOAAAAZHJzL2Uyb0RvYy54bWysVM1uEzEQviPxDpbvdDfpb6JuqqhVEVLV VrSoZ8drd1eyPcZ2shveAx4AzpwRBx6HSrwFY+9mW9qKAyKHzYznf+abOTxqtSIr4XwNpqCjrZwS YTiUtbkt6Lvr01cHlPjATMkUGFHQtfD0aPbyxWFjp2IMFahSOIJOjJ82tqBVCHaaZZ5XQjO/BVYY FEpwmgVk3W1WOtagd62ycZ7vZQ240jrgwnt8PemEdJb8Syl4uJDSi0BUQTG3kL4ufRfxm80O2fTW MVvVvE+D/UMWmtUGgw6uTlhgZOnqJ650zR14kGGLg85AypqLVANWM8ofVXNVMStSLdgcb4c2+f/n lp+vLh2py4KOR2OclWEap3T39cvdp+8/f3zOfn381lEkybFdjfVTtLqyl67nPJKx9lY6Hf+xKtKm Fq+HFos2EI6Pk+39g8kuJRxF28jkaQTZvbF1PrwWoEkkCupwgqmxbHXmAwZE1Y1KjGXgtFYqTVGZ Px5QMb5kMd8uw0SFtRJRT5m3QmLhmNM4BUiQE8fKkRVDsDDOhQmjTlSxUnTPuzn+ImrQ/WCRuOQw epaY0OC7dxDh/NR356bXj6YiIXYwzv+WWGc8WKTIYMJgrGsD7jkHCqvqI3f6myZ1rYldCu2iTaCY 7EXV+LSAco1IcdCtkLf8tMYJnTEfLpnDncHtwjsQLvAjFTQFhZ6ipAL34bn3qI9QRiklDe5gQf37 JXOCEvXGIMgno52duLSJ2dndHyPjHkoWDyVmqY8BJzfCi2N5IqN+UBtSOtA3eC7mMSqKmOEYu6A8 uA1zHLrbgAeHi/k8qeGiWhbOzJXl0XlsdETgdXvDnO1hGhDf57DZVzZ9hNZON1oamC8DyDpB+b6v /QhwyROW+oMUr8hDPmndn83ZbwAAAP//AwBQSwMEFAAGAAgAAAAhABHsfk7eAAAACAEAAA8AAABk cnMvZG93bnJldi54bWxMj81OwzAQhO9IvIO1SNyo00JDCNlUgIQQ6gFR4O442yQiXke289O3x5zg OJrRzDfFbjG9mMj5zjLCepWAINa27rhB+Px4vspA+KC4Vr1lQjiRh115flaovLYzv9N0CI2IJexz hdCGMORSet2SUX5lB+LoHa0zKkTpGlk7Ncdy08tNkqTSqI7jQqsGempJfx9Gg/Blj4+z0RW/Tqe3 bnzZO62zPeLlxfJwDyLQEv7C8Isf0aGMTJUdufaiR9is07sYRci2IKJ/nd6kICqE22QLsizk/wPl DwAAAP//AwBQSwECLQAUAAYACAAAACEAtoM4kv4AAADhAQAAEwAAAAAAAAAAAAAAAAAAAAAAW0Nv bnRlbnRfVHlwZXNdLnhtbFBLAQItABQABgAIAAAAIQA4/SH/1gAAAJQBAAALAAAAAAAAAAAAAAAA AC8BAABfcmVscy8ucmVsc1BLAQItABQABgAIAAAAIQBrnh9lpgIAAH4FAAAOAAAAAAAAAAAAAAAA AC4CAABkcnMvZTJvRG9jLnhtbFBLAQItABQABgAIAAAAIQAR7H5O3gAAAAgBAAAPAAAAAAAAAAAA AAAAAAAFAABkcnMvZG93bnJldi54bWxQSwUGAAAAAAQABADzAAAACwYAAAAA " filled="f" stroked="f" strokeweight="1pt">
                      <v:textbox>
                        <w:txbxContent>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v:textbox>
                    </v:rect>
                  </w:pict>
                </mc:Fallback>
              </mc:AlternateContent>
            </w:r>
            <w:r w:rsidR="005B2F09"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638784" behindDoc="0" locked="0" layoutInCell="1" allowOverlap="1" wp14:anchorId="3DC95279" wp14:editId="6F6DBAC7">
                      <wp:simplePos x="0" y="0"/>
                      <wp:positionH relativeFrom="column">
                        <wp:posOffset>2267585</wp:posOffset>
                      </wp:positionH>
                      <wp:positionV relativeFrom="paragraph">
                        <wp:posOffset>71120</wp:posOffset>
                      </wp:positionV>
                      <wp:extent cx="1163320" cy="36703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163320" cy="367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95279" id="正方形/長方形 4" o:spid="_x0000_s1147" style="position:absolute;left:0;text-align:left;margin-left:178.55pt;margin-top:5.6pt;width:91.6pt;height:28.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9DEMpwIAAHkFAAAOAAAAZHJzL2Uyb0RvYy54bWysVM1u1DAQviPxDpbvNMnutqWrZqtVqyKk ql3Rop69jt1EcjzG9m6yvAc8QDlzRhx4HCrxFoydbFraigNiD1nbM/PN3zdzeNTWiqyFdRXonGY7 KSVCcygqfZPT91enr15T4jzTBVOgRU43wtGj2csXh42ZihGUoAphCYJoN21MTkvvzTRJHC9FzdwO GKFRKMHWzOPV3iSFZQ2i1yoZpele0oAtjAUunMPXk05IZxFfSsH9hZROeKJyirH5+LXxuwzfZHbI pjeWmbLifRjsH6KoWaXR6QB1wjwjK1s9gaorbsGB9Dsc6gSkrLiIOWA2Wfoom8uSGRFzweI4M5TJ /T9Yfr5eWFIVOZ1QolmNLbr7+uXu8/efP26TX5++dScyCYVqjJui/qVZ2P7m8BiybqWtwz/mQ9pY 3M1QXNF6wvExy/bG4xH2gKNsvLefjmP1k3trY51/I6Am4ZBTi82LNWXrM+fRI6puVYIzDaeVUrGB Sv/xgIrhJQkBdyHGk98oEfSUfick5oxBjaKDyDZxrCxZM+QJ41xon3WikhWie95N8RfqgPCDRbxF wIAsMaABuwcITH6K3cH0+sFURLIOxunfAuuMB4voGbQfjOtKg30OQGFWvedOf1ukrjShSr5dtpEP B/vbni+h2CBJLHTT4ww/rbBDZ8z5BbM4LthUXAH+Aj9SQZNT6E+UlGA/Pvce9JHFKKWkwfHLqfuw YlZQot5q5PdBNpmEeY2Xye5+II59KFk+lOhVfQzYuQyXjeHxGPS92h6lhfoaN8U8eEUR0xx955R7 u70c+24t4K7hYj6PajijhvkzfWl4AA+FDgy8aq+ZNT1NPRL8HLajyqaP2NrpBksN85UHWUUqh1J3 de1bgPMdudTvorBAHt6j1v3GnP0GAAD//wMAUEsDBBQABgAIAAAAIQDvggPD3gAAAAkBAAAPAAAA ZHJzL2Rvd25yZXYueG1sTI/LTsMwEEX3SPyDNUjsqJ2WlhLiVICEEOoCUWDv2G4SEY8j23n07xlW ZTm6R/eeKXaz69hoQ2w9SsgWAphF7U2LtYSvz5ebLbCYFBrVebQSTjbCrry8KFRu/IQfdjykmlEJ xlxJaFLqc86jbqxTceF7i5QdfXAq0RlqboKaqNx1fCnEhjvVIi00qrfPjdU/h8FJ+PbHp8npCt/G 03s7vO6D1tu9lNdX8+MDsGTndIbhT5/UoSSnyg9oIuskrNZ3GaEUZEtgBKxvxQpYJWFzL4CXBf// QfkLAAD//wMAUEsBAi0AFAAGAAgAAAAhALaDOJL+AAAA4QEAABMAAAAAAAAAAAAAAAAAAAAAAFtD b250ZW50X1R5cGVzXS54bWxQSwECLQAUAAYACAAAACEAOP0h/9YAAACUAQAACwAAAAAAAAAAAAAA AAAvAQAAX3JlbHMvLnJlbHNQSwECLQAUAAYACAAAACEANvQxDKcCAAB5BQAADgAAAAAAAAAAAAAA AAAuAgAAZHJzL2Uyb0RvYy54bWxQSwECLQAUAAYACAAAACEA74IDw94AAAAJAQAADwAAAAAAAAAA AAAAAAABBQAAZHJzL2Rvd25yZXYueG1sUEsFBgAAAAAEAAQA8wAAAAwGAAAAAA== " filled="f" stroked="f" strokeweight="1pt">
                      <v:textbox>
                        <w:txbxContent>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006FC5" w:rsidRPr="008C6D40" w:rsidRDefault="00006FC5"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v:textbox>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46976" behindDoc="0" locked="0" layoutInCell="1" allowOverlap="1" wp14:anchorId="5FA367CA" wp14:editId="1AD1A832">
                      <wp:simplePos x="0" y="0"/>
                      <wp:positionH relativeFrom="column">
                        <wp:posOffset>2742565</wp:posOffset>
                      </wp:positionH>
                      <wp:positionV relativeFrom="paragraph">
                        <wp:posOffset>187325</wp:posOffset>
                      </wp:positionV>
                      <wp:extent cx="2187575" cy="391160"/>
                      <wp:effectExtent l="0" t="19050" r="41275" b="46990"/>
                      <wp:wrapNone/>
                      <wp:docPr id="2077" name="右矢印 2077"/>
                      <wp:cNvGraphicFramePr/>
                      <a:graphic xmlns:a="http://schemas.openxmlformats.org/drawingml/2006/main">
                        <a:graphicData uri="http://schemas.microsoft.com/office/word/2010/wordprocessingShape">
                          <wps:wsp>
                            <wps:cNvSpPr/>
                            <wps:spPr>
                              <a:xfrm>
                                <a:off x="0" y="0"/>
                                <a:ext cx="2187575" cy="391160"/>
                              </a:xfrm>
                              <a:prstGeom prst="rightArrow">
                                <a:avLst>
                                  <a:gd name="adj1" fmla="val 65180"/>
                                  <a:gd name="adj2" fmla="val 79221"/>
                                </a:avLst>
                              </a:prstGeom>
                              <a:noFill/>
                              <a:ln w="6350">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986F" id="右矢印 2077" o:spid="_x0000_s1026" type="#_x0000_t13" style="position:absolute;left:0;text-align:left;margin-left:215.95pt;margin-top:14.75pt;width:172.25pt;height:3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YO01gIAACkGAAAOAAAAZHJzL2Uyb0RvYy54bWysVFFu2zAM/R+wOwj6Xx27TdIGdYqgRYcB RRusHfqtylLsQRY1SYmT3WHYEQbsBAN2pmLXGCU7TroV+9iWD4cSyUfyieTp2bpWZCWsq0DnND0Y UCI0h6LSi5y+u7t8dUyJ80wXTIEWOd0IR8+mL1+cNmYiMihBFcISBNFu0piclt6bSZI4XoqauQMw QqNSgq2Zx6NdJIVlDaLXKskGg1HSgC2MBS6cw9uLVkmnEV9Kwf2NlE54onKKufn4tfH7EL7J9JRN FpaZsuJdGuwvsqhZpTFoD3XBPCNLW/0GVVfcggPpDzjUCUhZcRFrwGrSwS/V3JbMiFgLkuNMT5P7 f7D8ejW3pCpymg3GY0o0q/GVHj9///Hl6+OnbyTeIkmNcRO0vTVz250ciqHitbR1+MdayDoSu+mJ FWtPOF5m6fF4OB5SwlF3eJKmo8h8svM21vnXAmoShJzaalH6mbXQRFbZ6sr5SG/RZciK9yklslb4 WiumyGiYHm9fc88m27cZn2RZGl4c43aIKG0jB3gNl5VSsSeUJk1OR4fDQczAgaqKoAxmsTvFubIE Q+eUcS60T1u7khWivR4O8NeF6z1i8CdgIf4Fc2XrVKDU+SiNxoH3luko+Y0SIQOl3wqJzxa4beOG gfmHlCJgQJZYY4/d1fQ8dktkZx9cRZy33rkj7k/OvUeMDNr3znWlwT5XmUKiu8it/ZaklprA0gMU G2xqC+20O8MvKyT5ijk/ZxYbBhcBrix/gx+pAJ8ZOomSEuzH5+6DPU4dailpcF3k1H1YMisoUW80 zuNJenQU9ks8HA3HGR7svuZhX6OX9Tlg52ALY3ZRDPZebUVpob7HzTYLUVHFNMfYOeXebg/nvl1j uBu5mM2iGe4Uw/yVvjU8gAdWQ3vdre+ZNd1oeRzKa9iulm4SWkZ3tsFTw2zpQVY+KHe8dgfcRyg9 WXj752i12/DTnwAAAP//AwBQSwMEFAAGAAgAAAAhAALKaHDgAAAACQEAAA8AAABkcnMvZG93bnJl di54bWxMj8FOwzAQRO9I/IO1SNyo41LaJsSpCoITByAUxNGNt0mEvY5stwl/jznBcTVPM2/LzWQN O6EPvSMJYpYBQ2qc7qmVsHt7vFoDC1GRVsYRSvjGAJvq/KxUhXYjveKpji1LJRQKJaGLcSg4D02H VoWZG5BSdnDeqphO33Lt1ZjKreHzLFtyq3pKC50a8L7D5qs+Wgnb6fnTNP5lGj/e6ztxeHrwfL2T 8vJi2t4CizjFPxh+9ZM6VMlp746kAzMSFtciT6iEeX4DLAGr1XIBbC8hFwJ4VfL/H1Q/AAAA//8D AFBLAQItABQABgAIAAAAIQC2gziS/gAAAOEBAAATAAAAAAAAAAAAAAAAAAAAAABbQ29udGVudF9U eXBlc10ueG1sUEsBAi0AFAAGAAgAAAAhADj9If/WAAAAlAEAAAsAAAAAAAAAAAAAAAAALwEAAF9y ZWxzLy5yZWxzUEsBAi0AFAAGAAgAAAAhAJ9Vg7TWAgAAKQYAAA4AAAAAAAAAAAAAAAAALgIAAGRy cy9lMm9Eb2MueG1sUEsBAi0AFAAGAAgAAAAhAALKaHDgAAAACQEAAA8AAAAAAAAAAAAAAAAAMAUA AGRycy9kb3ducmV2LnhtbFBLBQYAAAAABAAEAPMAAAA9BgAAAAA= " adj="18540,3761" filled="f" strokecolor="#1f4d78 [1604]" strokeweight=".5pt">
                      <v:stroke dashstyle="dash"/>
                    </v:shape>
                  </w:pict>
                </mc:Fallback>
              </mc:AlternateContent>
            </w:r>
            <w:r w:rsidR="005B2F09" w:rsidRPr="00892C2F">
              <w:rPr>
                <w:rFonts w:ascii="Century" w:eastAsia="ＭＳ ゴシック" w:hAnsi="Century" w:cs="Times New Roman" w:hint="eastAsia"/>
                <w:color w:val="000000" w:themeColor="text1"/>
              </w:rPr>
              <w:t>首都圏</w: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652096" behindDoc="0" locked="0" layoutInCell="1" allowOverlap="1" wp14:anchorId="782E4AA5" wp14:editId="22F29CE5">
                      <wp:simplePos x="0" y="0"/>
                      <wp:positionH relativeFrom="column">
                        <wp:posOffset>2825115</wp:posOffset>
                      </wp:positionH>
                      <wp:positionV relativeFrom="paragraph">
                        <wp:posOffset>34925</wp:posOffset>
                      </wp:positionV>
                      <wp:extent cx="1894205" cy="255270"/>
                      <wp:effectExtent l="0" t="0" r="0" b="0"/>
                      <wp:wrapNone/>
                      <wp:docPr id="2078" name="正方形/長方形 2078"/>
                      <wp:cNvGraphicFramePr/>
                      <a:graphic xmlns:a="http://schemas.openxmlformats.org/drawingml/2006/main">
                        <a:graphicData uri="http://schemas.microsoft.com/office/word/2010/wordprocessingShape">
                          <wps:wsp>
                            <wps:cNvSpPr/>
                            <wps:spPr>
                              <a:xfrm>
                                <a:off x="0" y="0"/>
                                <a:ext cx="189420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0158E" w:rsidRDefault="00006FC5"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4AA5" id="正方形/長方形 2078" o:spid="_x0000_s1148" style="position:absolute;left:0;text-align:left;margin-left:222.45pt;margin-top:2.75pt;width:149.15pt;height:2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EG7NqQIAAH8FAAAOAAAAZHJzL2Uyb0RvYy54bWysVM1uEzEQviPxDpbvdDerhLZRN1WUqgip aita1LPjtbsreT3GdrIb3gMegJ45Iw48DpV4C8bezTa0FQdEDhvbM/PN3zdzdNzWiqyFdRXonI72 UkqE5lBU+jan769PXx1Q4jzTBVOgRU43wtHj2csXR42ZigxKUIWwBEG0mzYmp6X3ZpokjpeiZm4P jNAolGBr5vFqb5PCsgbRa5Vkafo6acAWxgIXzuHrSSeks4gvpeD+QkonPFE5xdh8/Nr4XYZvMjti 01vLTFnxPgz2D1HUrNLodIA6YZ6Rla2eQNUVt+BA+j0OdQJSVlzEHDCbUfoom6uSGRFzweI4M5TJ /T9Yfr6+tKQqcpql+9grzWrs0v3Xu/vP33/++JL8+vStO5Eox3I1xk3R6spc2v7m8Bhyb6Wtwz9m RdpY4s1QYtF6wvFxdHA4ztIJJRxl2WSS7cceJA/Wxjr/RkBNwiGnFlsYK8vWZ86jR1TdqgRnGk4r pWIblf7jARXDSxIC7kKMJ79RIugp/U5IzByDyqKDyDmxUJasGbKFcS60H3WikhWie56k+Au0QfjB It4iYECWGNCA3QMEPj/F7mB6/WAqImUH4/RvgXXGg0X0DNoPxnWlwT4HoDCr3nOnvy1SV5pQJd8u 28iKw4OgGp6WUGyQKha6GXKGn1bYoTPm/CWzODQ4XrgI/AV+pIImp9CfKCnBfnzuPegjl1FKSYND mFP3YcWsoES91cjyw9F4HKY2XsaT/Qwvdley3JXoVb0A7NwIV47h8Rj0vdoepYX6BvfFPHhFEdMc feeUe7u9LHy3HHDjcDGfRzWcVMP8mb4yPICHQgcGXrc3zJqeph4Jfg7bgWXTR2ztdIOlhvnKg6wi lR/q2rcApzxyqd9IYY3s3qPWw96c/QYAAP//AwBQSwMEFAAGAAgAAAAhAOxeVsXdAAAACAEAAA8A AABkcnMvZG93bnJldi54bWxMj8tOwzAQRfdI/IM1SOyoQ0loCXEqQEIIdYEosHecaRIRjyPbefTv GVawHJ2re88Uu8X2YkIfOkcKrlcJCCTj6o4aBZ8fz1dbECFqqnXvCBWcMMCuPD8rdF67md5xOsRG cAmFXCtoYxxyKYNp0eqwcgMSs6PzVkc+fSNrr2cut71cJ8mttLojXmj1gE8tmu/DaBV8uePjbE1F r9PprRtf9t6Y7V6py4vl4R5ExCX+heFXn9WhZKfKjVQH0StI0/SOowqyDATzTXqzBlExyDYgy0L+ f6D8AQAA//8DAFBLAQItABQABgAIAAAAIQC2gziS/gAAAOEBAAATAAAAAAAAAAAAAAAAAAAAAABb Q29udGVudF9UeXBlc10ueG1sUEsBAi0AFAAGAAgAAAAhADj9If/WAAAAlAEAAAsAAAAAAAAAAAAA AAAALwEAAF9yZWxzLy5yZWxzUEsBAi0AFAAGAAgAAAAhADgQbs2pAgAAfwUAAA4AAAAAAAAAAAAA AAAALgIAAGRycy9lMm9Eb2MueG1sUEsBAi0AFAAGAAgAAAAhAOxeVsXdAAAACAEAAA8AAAAAAAAA AAAAAAAAAwUAAGRycy9kb3ducmV2LnhtbFBLBQYAAAAABAAEAPMAAAANBgAAAAA= " filled="f" stroked="f" strokeweight="1pt">
                      <v:textbox>
                        <w:txbxContent>
                          <w:p w:rsidR="00006FC5" w:rsidRPr="0030158E" w:rsidRDefault="00006FC5"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v:textbox>
                    </v:rect>
                  </w:pict>
                </mc:Fallback>
              </mc:AlternateContent>
            </w:r>
          </w:p>
          <w:p w:rsidR="005B2F09" w:rsidRPr="00892C2F" w:rsidRDefault="005B2F09" w:rsidP="005B2F09">
            <w:pPr>
              <w:rPr>
                <w:rFonts w:ascii="Century" w:eastAsiaTheme="majorEastAsia" w:hAnsi="Century" w:cs="Times New Roman"/>
                <w:color w:val="000000" w:themeColor="text1"/>
              </w:rPr>
            </w:pPr>
          </w:p>
        </w:tc>
      </w:tr>
    </w:tbl>
    <w:p w:rsidR="00600616" w:rsidRPr="00892C2F" w:rsidRDefault="00600616" w:rsidP="00EB57DB">
      <w:pPr>
        <w:rPr>
          <w:rFonts w:ascii="Century" w:hAnsi="Century"/>
          <w:color w:val="000000" w:themeColor="text1"/>
        </w:rPr>
      </w:pPr>
      <w:r w:rsidRPr="00892C2F">
        <w:rPr>
          <w:rFonts w:ascii="Century" w:hAnsi="Century"/>
          <w:color w:val="000000" w:themeColor="text1"/>
        </w:rPr>
        <w:br w:type="page"/>
      </w:r>
    </w:p>
    <w:p w:rsidR="00701C83" w:rsidRPr="00892C2F" w:rsidRDefault="00701C83" w:rsidP="00701C83">
      <w:pPr>
        <w:jc w:val="left"/>
        <w:rPr>
          <w:rFonts w:ascii="Century" w:hAnsi="Century"/>
          <w:color w:val="000000" w:themeColor="text1"/>
        </w:rPr>
      </w:pPr>
      <w:r w:rsidRPr="00892C2F">
        <w:rPr>
          <w:rFonts w:ascii="Century" w:eastAsiaTheme="majorEastAsia" w:hAnsi="Century" w:cs="Times New Roman" w:hint="eastAsia"/>
          <w:b/>
          <w:color w:val="000000" w:themeColor="text1"/>
        </w:rPr>
        <w:lastRenderedPageBreak/>
        <w:t>【検討イメージ②】　異なる新たな災害等への対応（標準シナリオの応用）</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rPr>
          <w:trHeight w:val="11893"/>
        </w:trPr>
        <w:tc>
          <w:tcPr>
            <w:tcW w:w="8755" w:type="dxa"/>
          </w:tcPr>
          <w:p w:rsidR="00701C83" w:rsidRPr="00892C2F" w:rsidRDefault="00701C83" w:rsidP="00D15B81">
            <w:pPr>
              <w:ind w:firstLineChars="100" w:firstLine="210"/>
              <w:jc w:val="left"/>
              <w:rPr>
                <w:rFonts w:ascii="Century"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明朝" w:hAnsi="Century" w:cs="Times New Roman" w:hint="eastAsia"/>
                <w:color w:val="000000" w:themeColor="text1"/>
              </w:rPr>
              <w:t>首都圏が被災している状況の中で、</w:t>
            </w:r>
            <w:r w:rsidRPr="00892C2F">
              <w:rPr>
                <w:rFonts w:ascii="Century" w:hAnsi="Century" w:cs="Times New Roman" w:hint="eastAsia"/>
                <w:color w:val="000000" w:themeColor="text1"/>
                <w:u w:val="single"/>
              </w:rPr>
              <w:t>新</w:t>
            </w:r>
            <w:r w:rsidR="000E5799" w:rsidRPr="00892C2F">
              <w:rPr>
                <w:rFonts w:ascii="Century" w:hAnsi="Century" w:cs="Times New Roman" w:hint="eastAsia"/>
                <w:color w:val="000000" w:themeColor="text1"/>
                <w:u w:val="single"/>
              </w:rPr>
              <w:t>たに国内で大規模な自然災害その他の突発的な事態が発生した場合に</w:t>
            </w:r>
            <w:r w:rsidRPr="00892C2F">
              <w:rPr>
                <w:rFonts w:ascii="Century" w:hAnsi="Century" w:cs="Times New Roman" w:hint="eastAsia"/>
                <w:color w:val="000000" w:themeColor="text1"/>
                <w:u w:val="single"/>
              </w:rPr>
              <w:t>、政府の司令塔機能（政府対策本部及び関係省庁等）を大阪・関西で迅速に立ち上げ</w:t>
            </w:r>
            <w:r w:rsidRPr="00892C2F">
              <w:rPr>
                <w:rFonts w:ascii="Century" w:hAnsi="Century" w:cs="Times New Roman" w:hint="eastAsia"/>
                <w:color w:val="000000" w:themeColor="text1"/>
              </w:rPr>
              <w:t>ることを想定。</w:t>
            </w:r>
          </w:p>
          <w:p w:rsidR="00701C83" w:rsidRPr="00892C2F" w:rsidRDefault="00701C83" w:rsidP="0040590F">
            <w:pPr>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関係省庁は近畿の支分部局に、各省庁の関係法人は大阪・関西の支店等に活動拠点を設置</w:t>
            </w:r>
            <w:r w:rsidRPr="00892C2F">
              <w:rPr>
                <w:rFonts w:ascii="Century" w:hAnsi="Century" w:cs="Times New Roman" w:hint="eastAsia"/>
                <w:color w:val="000000" w:themeColor="text1"/>
              </w:rPr>
              <w:t>。（支分部局や事業拠点等がない機関は、施設のあっせん等を検討する必要）</w:t>
            </w: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・人員は、</w:t>
            </w:r>
            <w:r w:rsidRPr="00892C2F">
              <w:rPr>
                <w:rFonts w:ascii="Century" w:hAnsi="Century" w:cs="Times New Roman" w:hint="eastAsia"/>
                <w:color w:val="000000" w:themeColor="text1"/>
                <w:u w:val="single"/>
              </w:rPr>
              <w:t>重要な責任者を最優先で大阪・関西に移動させ、その他の職員が首都圏から順次到着するまで、大阪・関西の職員及び全国から参集した職員が不足を補う</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外部の専門的知見は大阪・関西の研究機関等と連携体制を構築</w:t>
            </w:r>
            <w:r w:rsidRPr="00892C2F">
              <w:rPr>
                <w:rFonts w:ascii="Century" w:hAnsi="Century" w:cs="Times New Roman" w:hint="eastAsia"/>
                <w:color w:val="000000" w:themeColor="text1"/>
              </w:rPr>
              <w:t>。</w:t>
            </w:r>
          </w:p>
          <w:p w:rsidR="00701C83" w:rsidRPr="00892C2F" w:rsidRDefault="00701C83" w:rsidP="0040590F">
            <w:pPr>
              <w:ind w:left="210" w:hangingChars="100" w:hanging="210"/>
              <w:jc w:val="left"/>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例）新型インフルエンザ等対策に関する業務</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①</w:t>
            </w:r>
            <w:r w:rsidR="00D15B81" w:rsidRPr="00892C2F">
              <w:rPr>
                <w:rFonts w:ascii="Century" w:hAnsi="Century" w:cs="Times New Roman" w:hint="eastAsia"/>
                <w:color w:val="000000" w:themeColor="text1"/>
              </w:rPr>
              <w:t>厚生労働省（</w:t>
            </w:r>
            <w:r w:rsidR="00195068" w:rsidRPr="00892C2F">
              <w:rPr>
                <w:rFonts w:ascii="Century" w:hAnsi="Century" w:cs="Times New Roman" w:hint="eastAsia"/>
                <w:color w:val="000000" w:themeColor="text1"/>
              </w:rPr>
              <w:t>拠点の設置は近畿厚生局を想定</w:t>
            </w:r>
            <w:r w:rsidR="00D15B81" w:rsidRPr="00892C2F">
              <w:rPr>
                <w:rFonts w:ascii="Century" w:hAnsi="Century" w:cs="Times New Roman" w:hint="eastAsia"/>
                <w:color w:val="000000" w:themeColor="text1"/>
              </w:rPr>
              <w:t>）</w:t>
            </w:r>
            <w:r w:rsidRPr="00892C2F">
              <w:rPr>
                <w:rFonts w:ascii="Century" w:hAnsi="Century" w:cs="Times New Roman" w:hint="eastAsia"/>
                <w:color w:val="000000" w:themeColor="text1"/>
              </w:rPr>
              <w:t>は、同じく大阪・関西で立ち上がった新型インフルエンザ等政府対策本部へ関係情報を報告。政府対策本部は、外部の専門的評価を踏まえて緊急事態宣言を行う。</w:t>
            </w:r>
          </w:p>
          <w:p w:rsidR="00701C83" w:rsidRPr="00892C2F" w:rsidRDefault="00D15B81"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②厚生労働省</w:t>
            </w:r>
            <w:r w:rsidR="00701C83" w:rsidRPr="00892C2F">
              <w:rPr>
                <w:rFonts w:ascii="Century" w:hAnsi="Century" w:cs="Times New Roman" w:hint="eastAsia"/>
                <w:color w:val="000000" w:themeColor="text1"/>
              </w:rPr>
              <w:t>ほか関係省庁は、コー</w:t>
            </w:r>
            <w:r w:rsidR="00A813D2" w:rsidRPr="00892C2F">
              <w:rPr>
                <w:rFonts w:ascii="Century" w:hAnsi="Century" w:cs="Times New Roman" w:hint="eastAsia"/>
                <w:color w:val="000000" w:themeColor="text1"/>
              </w:rPr>
              <w:t>ルセンターの運用に加え、大阪・関西にバックアップ拠点を置く</w:t>
            </w:r>
            <w:r w:rsidR="00A813D2" w:rsidRPr="00892C2F">
              <w:rPr>
                <w:rFonts w:ascii="Century" w:hAnsi="Century" w:cs="Times New Roman" w:hint="eastAsia"/>
                <w:color w:val="000000" w:themeColor="text1"/>
              </w:rPr>
              <w:t>NHK</w:t>
            </w:r>
            <w:r w:rsidR="00701C83" w:rsidRPr="00892C2F">
              <w:rPr>
                <w:rFonts w:ascii="Century" w:hAnsi="Century" w:cs="Times New Roman" w:hint="eastAsia"/>
                <w:color w:val="000000" w:themeColor="text1"/>
              </w:rPr>
              <w:t>のほか、大阪・関西のマスメディア等あらゆる媒体・機関を通じて国民に個人レベルでの感染対策などに関する情報提供を行う。</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③</w:t>
            </w:r>
            <w:r w:rsidR="00D15B81" w:rsidRPr="00892C2F">
              <w:rPr>
                <w:rFonts w:ascii="Century" w:hAnsi="Century" w:cs="Times New Roman" w:hint="eastAsia"/>
                <w:color w:val="000000" w:themeColor="text1"/>
              </w:rPr>
              <w:t>厚生労働省</w:t>
            </w:r>
            <w:r w:rsidRPr="00892C2F">
              <w:rPr>
                <w:rFonts w:ascii="Century" w:hAnsi="Century" w:cs="Times New Roman" w:hint="eastAsia"/>
                <w:color w:val="000000" w:themeColor="text1"/>
              </w:rPr>
              <w:t>は、発生地域の地方公共団体や関係機関を通じて、医療機関等から現場の状況に関する情報を収集するなど、情報共有を行う。</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④</w:t>
            </w:r>
            <w:r w:rsidR="00D15B81" w:rsidRPr="00892C2F">
              <w:rPr>
                <w:rFonts w:ascii="Century" w:hAnsi="Century" w:cs="Times New Roman" w:hint="eastAsia"/>
                <w:color w:val="000000" w:themeColor="text1"/>
              </w:rPr>
              <w:t>厚生労働省</w:t>
            </w:r>
            <w:r w:rsidRPr="00892C2F">
              <w:rPr>
                <w:rFonts w:ascii="Century" w:hAnsi="Century" w:cs="Times New Roman" w:hint="eastAsia"/>
                <w:color w:val="000000" w:themeColor="text1"/>
              </w:rPr>
              <w:t>は、発生地域へは増大する医療需要への対応の、全国の医療機関等へは国民生活及び国民経済の安定の確保のための準備等の対策方針を伝達する。</w:t>
            </w:r>
          </w:p>
          <w:p w:rsidR="00701C83" w:rsidRPr="00892C2F" w:rsidRDefault="00701C83" w:rsidP="0040590F">
            <w:pPr>
              <w:rPr>
                <w:rFonts w:ascii="Century" w:eastAsiaTheme="majorEastAsia" w:hAnsi="Century" w:cs="Times New Roman"/>
                <w:b/>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93728" behindDoc="0" locked="0" layoutInCell="1" allowOverlap="1" wp14:anchorId="135EA196" wp14:editId="3069A93D">
                      <wp:simplePos x="0" y="0"/>
                      <wp:positionH relativeFrom="column">
                        <wp:posOffset>3101340</wp:posOffset>
                      </wp:positionH>
                      <wp:positionV relativeFrom="paragraph">
                        <wp:posOffset>133350</wp:posOffset>
                      </wp:positionV>
                      <wp:extent cx="2219325" cy="457200"/>
                      <wp:effectExtent l="38100" t="19050" r="9525" b="36830"/>
                      <wp:wrapNone/>
                      <wp:docPr id="3" name="爆発 2 3"/>
                      <wp:cNvGraphicFramePr/>
                      <a:graphic xmlns:a="http://schemas.openxmlformats.org/drawingml/2006/main">
                        <a:graphicData uri="http://schemas.microsoft.com/office/word/2010/wordprocessingShape">
                          <wps:wsp>
                            <wps:cNvSpPr/>
                            <wps:spPr>
                              <a:xfrm>
                                <a:off x="0" y="0"/>
                                <a:ext cx="2219325" cy="45720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DC00D4" w:rsidRDefault="00006FC5"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5EA196" id="爆発 2 3" o:spid="_x0000_s1149" type="#_x0000_t72" style="position:absolute;left:0;text-align:left;margin-left:244.2pt;margin-top:10.5pt;width:174.75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khEPhgIAAEUFAAAOAAAAZHJzL2Uyb0RvYy54bWysVF1uEzEQfkfiDpbf6SYbCjTKpopaFSFV bUSK+ux47awlr23GTnbDARBX4CpcqNdg7P0paiseEPvgHXtmvvnxN16ct7UmBwFeWVPQ6cmEEmG4 LZXZFfTL3dWbD5T4wEzJtDWioEfh6fny9atF4+Yit5XVpQCCIMbPG1fQKgQ3zzLPK1Ezf2KdMKiU FmoWcAu7rATWIHqts3wyeZc1FkoHlgvv8fSyU9JlwpdS8HArpReB6IJibiGtkNZtXLPlgs13wFyl eJ8G+4csaqYMBh2hLllgZA/qGVStOFhvZTjhts6slIqLVANWM508qWZTMSdSLdgc78Y2+f8Hy28O ayCqLOiMEsNqvKKHH98ffv4iOZnF7jTOz9Fo49bQ7zyKsdRWQh3/WARpU0ePY0dFGwjHwzyfns3y U0o46t6evscri6DZo7cDHz4KW5MoFFQBiN1eM9gIpvPUUna49qFzGowRIebVZZKkcNQiJqPNZyGx nhg7eScmiQsN5MCQA4xzYcK0U1WsFN3x6QS/PrPRI+WZACOyVFqP2D1AZOlz7C7X3j66ikTE0Xny t8Q659EjRbYmjM61MhZeAtBYVR+5sx+a1LUmdim02zbd9dlZNI1HW1sekQBgu8nwjl8pvIhr5sOa AY4CDg2Od7jFRWrbFNT2EiWVhW8vnUd7ZChqKWlwtArqv+4ZCEr0J4PcjXM4CDAI20Ew+/rC4k1N 8eFwPInoAEEPogRb3+PUr2IUVDHDMVZBeYBhcxG6Ecd3g4vVKpnhvDkWrs3G8QgeGxvpdNfeM3A9 +wLy9sYOY8fmT6jX2UZP71b7YK9U4uVjH/uW46wm7vTvSnwM/twnq8fXb/kbAAD//wMAUEsDBBQA BgAIAAAAIQAbDZxj4AAAAAkBAAAPAAAAZHJzL2Rvd25yZXYueG1sTI9BT4NAEIXvJv6HzZh4swul 2i2yNKYJNl4arU3PU5gCkd0l7Lbgv3c86XEyX977XraeTCeuNPjWWQ3xLAJBtnRVa2sNh8/iQYHw AW2FnbOk4Zs8rPPbmwzTyo32g677UAsOsT5FDU0IfSqlLxsy6GeuJ8u/sxsMBj6HWlYDjhxuOjmP oidpsLXc0GBPm4bKr/3FaHCbosS3RzWGXfG6TY7L9218HrW+v5tenkEEmsIfDL/6rA45O53cxVZe dBoWSi0Y1TCPeRMDKlmuQJw0rJIIZJ7J/wvyHwAAAP//AwBQSwECLQAUAAYACAAAACEAtoM4kv4A AADhAQAAEwAAAAAAAAAAAAAAAAAAAAAAW0NvbnRlbnRfVHlwZXNdLnhtbFBLAQItABQABgAIAAAA IQA4/SH/1gAAAJQBAAALAAAAAAAAAAAAAAAAAC8BAABfcmVscy8ucmVsc1BLAQItABQABgAIAAAA IQAGkhEPhgIAAEUFAAAOAAAAAAAAAAAAAAAAAC4CAABkcnMvZTJvRG9jLnhtbFBLAQItABQABgAI AAAAIQAbDZxj4AAAAAkBAAAPAAAAAAAAAAAAAAAAAOAEAABkcnMvZG93bnJldi54bWxQSwUGAAAA AAQABADzAAAA7QUAAAAA " fillcolor="#5b9bd5 [3204]" strokecolor="#1f4d78 [1604]" strokeweight="1pt">
                      <v:textbox style="mso-fit-shape-to-text:t" inset="0,0,0,0">
                        <w:txbxContent>
                          <w:p w:rsidR="00006FC5" w:rsidRPr="00DC00D4" w:rsidRDefault="00006FC5"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v:textbox>
                    </v:shape>
                  </w:pict>
                </mc:Fallback>
              </mc:AlternateContent>
            </w:r>
          </w:p>
          <w:p w:rsidR="00701C83" w:rsidRPr="00892C2F" w:rsidRDefault="00D15B81" w:rsidP="0040590F">
            <w:pPr>
              <w:rPr>
                <w:rFonts w:ascii="Century" w:eastAsiaTheme="majorEastAsia" w:hAnsi="Century" w:cs="Times New Roman"/>
                <w:b/>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94752" behindDoc="0" locked="0" layoutInCell="1" allowOverlap="1" wp14:anchorId="608E44C4" wp14:editId="4CF0ECDB">
                      <wp:simplePos x="0" y="0"/>
                      <wp:positionH relativeFrom="column">
                        <wp:posOffset>3091815</wp:posOffset>
                      </wp:positionH>
                      <wp:positionV relativeFrom="paragraph">
                        <wp:posOffset>9525</wp:posOffset>
                      </wp:positionV>
                      <wp:extent cx="2038350" cy="3143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0383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DC00D4" w:rsidRDefault="00006FC5"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006FC5" w:rsidRDefault="00006FC5" w:rsidP="00701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E44C4" id="正方形/長方形 6" o:spid="_x0000_s1150" style="position:absolute;left:0;text-align:left;margin-left:243.45pt;margin-top:.75pt;width:160.5pt;height:24.7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gUu5ogIAAHoFAAAOAAAAZHJzL2Uyb0RvYy54bWysVE1u1DAU3iNxB8t7mmR+SomaqUatipCq dkSLuvY4dhPJsY3tmWS4BxwA1qwRC45DJW7Bs53JDG3FAjGLzPP7+d7/Oz7pGoHWzNhayQJnBylG TFJV1vKuwO9uzl8cYWQdkSURSrICb5jFJ7Pnz45bnbORqpQomUEAIm3e6gJXzuk8SSytWEPsgdJM gpAr0xAHT3OXlIa0gN6IZJSmh0mrTKmNosxa4J5FIZ4FfM4ZdVecW+aQKDDE5sLXhO/Sf5PZMcnv DNFVTfswyD9E0ZBagtMB6ow4glamfgTV1NQoq7g7oKpJFOc1ZSEHyCZLH2RzXRHNQi5QHKuHMtn/ B0sv1wuD6rLAhxhJ0kCL7r9+uf/0/eePz8mvj98ihQ59oVptc9C/1gvTvyyQPuuOm8b/Qz6oC8Xd DMVlnUMUmKN0fDSeQg8oyMbZZDyaetBkZ62Nda+ZapAnCmygeaGmZH1hXVTdqnhnUp3XQgCf5EL+ wQBMz0l8wDHEQLmNYFH7LeOQsw8qOAjTxk6FQWsCc0IoZdJlUVSRkkX2NIVfH/JgERIQEgA9MoeA BuwewE/yY+yYTq/vTVkY1sE4/Vtg0XiwCJ6VdINxU0tlngIQkFXvOepvixRL46vkumUX5iGLyXre UpUbmBKj4vpYTc9raNEFsW5BDOwLdBVugLuCDxeqLbDqKYwqZT48xff6MMYgxaiF/Suwfb8ihmEk 3kgY8FfZZOIXNjwm05cjeJh9yXJfIlfNqYLWZXBtNA2k13diS3Kjmls4FXPvFUREUvBdYOrM9nHq 4l2AY0PZfB7UYEk1cRfyWlMP7ivtR/CmuyVG93PqYMIv1XZXSf5gXKOut5RqvnKK12GWd3XtewAL HoapP0b+guy/g9buZM5+AwAA//8DAFBLAwQUAAYACAAAACEAmruKNtwAAAAIAQAADwAAAGRycy9k b3ducmV2LnhtbEyPy07DMBBF90j8gzVI7KhdREsIcSpAQgh1gSiwd5xpEhGPI9t59O8ZVrC8Old3 zhS7xfViwhA7TxrWKwUCyfq6o0bD58fzVQYiJkO16T2hhhNG2JXnZ4XJaz/TO06H1AgeoZgbDW1K Qy5ltC06E1d+QGJ29MGZxDE0sg5m5nHXy2ulttKZjvhCawZ8atF+H0an4csfH2dnK3qdTm/d+LIP 1mZ7rS8vlod7EAmX9FeGX31Wh5KdKj9SHUWv4Sbb3nGVwQYE80zdcq40bNYKZFnI/w+UPwAAAP// AwBQSwECLQAUAAYACAAAACEAtoM4kv4AAADhAQAAEwAAAAAAAAAAAAAAAAAAAAAAW0NvbnRlbnRf VHlwZXNdLnhtbFBLAQItABQABgAIAAAAIQA4/SH/1gAAAJQBAAALAAAAAAAAAAAAAAAAAC8BAABf cmVscy8ucmVsc1BLAQItABQABgAIAAAAIQA9gUu5ogIAAHoFAAAOAAAAAAAAAAAAAAAAAC4CAABk cnMvZTJvRG9jLnhtbFBLAQItABQABgAIAAAAIQCau4o23AAAAAgBAAAPAAAAAAAAAAAAAAAAAPwE AABkcnMvZG93bnJldi54bWxQSwUGAAAAAAQABADzAAAABQYAAAAA " filled="f" stroked="f" strokeweight="1pt">
                      <v:textbox>
                        <w:txbxContent>
                          <w:p w:rsidR="00006FC5" w:rsidRPr="00DC00D4" w:rsidRDefault="00006FC5"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006FC5" w:rsidRDefault="00006FC5" w:rsidP="00701C83">
                            <w:pPr>
                              <w:jc w:val="center"/>
                            </w:pPr>
                          </w:p>
                        </w:txbxContent>
                      </v:textbox>
                    </v: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61984" behindDoc="0" locked="0" layoutInCell="1" allowOverlap="1" wp14:anchorId="51BB6107" wp14:editId="1C8630B9">
                      <wp:simplePos x="0" y="0"/>
                      <wp:positionH relativeFrom="column">
                        <wp:posOffset>1781810</wp:posOffset>
                      </wp:positionH>
                      <wp:positionV relativeFrom="paragraph">
                        <wp:posOffset>0</wp:posOffset>
                      </wp:positionV>
                      <wp:extent cx="1606550" cy="395605"/>
                      <wp:effectExtent l="0" t="0" r="12700" b="23495"/>
                      <wp:wrapNone/>
                      <wp:docPr id="8" name="角丸四角形 8"/>
                      <wp:cNvGraphicFramePr/>
                      <a:graphic xmlns:a="http://schemas.openxmlformats.org/drawingml/2006/main">
                        <a:graphicData uri="http://schemas.microsoft.com/office/word/2010/wordprocessingShape">
                          <wps:wsp>
                            <wps:cNvSpPr/>
                            <wps:spPr>
                              <a:xfrm>
                                <a:off x="0" y="0"/>
                                <a:ext cx="1606550" cy="3956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B6107" id="角丸四角形 8" o:spid="_x0000_s1151" style="position:absolute;left:0;text-align:left;margin-left:140.3pt;margin-top:0;width:126.5pt;height:31.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9MnQIAAGMFAAAOAAAAZHJzL2Uyb0RvYy54bWysVM1O3DAQvlfqO1i+lyRbdgurzaIViKoS AgRUnL2OvYnkeFzbu8n2MXrl1ktfgUvfpkh9jI6dbECAeqiagzP2zHzzP7OjtlZkI6yrQOc020sp EZpDUelVTj/fnL47oMR5pgumQIucboWjR/O3b2aNmYoRlKAKYQmCaDdtTE5L7800SRwvRc3cHhih kSnB1szj1a6SwrIG0WuVjNJ0kjRgC2OBC+fw9aRj0nnEl1JwfyGlE56onKJvPp42nstwJvMZm64s M2XFezfYP3hRs0qj0QHqhHlG1rZ6AVVX3IID6fc41AlIWXERY8BosvRZNNclMyLGgslxZkiT+3+w /HxzaUlV5BQLpVmNJfr949uv+/uHuzskHn5+JwchSY1xU5S9Npe2vzkkQ8SttHX4YyykjYndDokV rSccH7NJOhmPMf8cee8Px5N0HECTR21jnf8ooCaByKmFtS6usHoxqWxz5nwnv5MLFjWcVkqF9+Bd 50+k/FaJIKD0lZAYHHowikCxrcSxsmTDsCEY50L7rGOVrBDd8zjFr/dv0IjeRsCALNHwgN0DhJZ9 id253csHVRG7clBO/+ZYpzxoRMug/aBcVxrsawAKo+otd/K7JHWpCVny7bKNhc/SKBvellBssR0s dHPiDD+tsB5nzPlLZnEwsIQ47P4CD6mgySn0FCUl2K+vvQd57FfkUtLgoOXUfVkzKyhRnzR28mG2 vx8mM172xx9GeLFPOcunHL2ujwFLl+FaMTySQd6rHSkt1Le4ExbBKrKY5mg7p9zb3eXYdwsAtwoX i0UUw2k0zJ/pa8MDeMh0aLWb9pZZ0zelx3Y+h91Qsumztuxkg6aGxdqDrGLPPua1rwFOcmymfuuE VfH0HqUed+P8DwAAAP//AwBQSwMEFAAGAAgAAAAhAIoQeC/eAAAABwEAAA8AAABkcnMvZG93bnJl di54bWxMj0FPhDAUhO8m/ofmmXhzi6CEII+N0Rh33Xhw9aC3LnSBSF9JWxb49z5PepzMZOabYj2b Xpy0850lhOtVBEJTZeuOGoSP96erDIQPimrVW9IIi/awLs/PCpXXdqI3fdqHRnAJ+VwhtCEMuZS+ arVRfmUHTewdrTMqsHSNrJ2auNz0Mo6iVBrVES+0atAPra6+96NByJrX5WbabMfNs1s+d4/TcHz5 2iJeXsz3dyCCnsNfGH7xGR1KZjrYkWoveoQ4i1KOIvAjtm+ThOUBIY0TkGUh//OXPwAAAP//AwBQ SwECLQAUAAYACAAAACEAtoM4kv4AAADhAQAAEwAAAAAAAAAAAAAAAAAAAAAAW0NvbnRlbnRfVHlw ZXNdLnhtbFBLAQItABQABgAIAAAAIQA4/SH/1gAAAJQBAAALAAAAAAAAAAAAAAAAAC8BAABfcmVs cy8ucmVsc1BLAQItABQABgAIAAAAIQA+yU9MnQIAAGMFAAAOAAAAAAAAAAAAAAAAAC4CAABkcnMv ZTJvRG9jLnhtbFBLAQItABQABgAIAAAAIQCKEHgv3gAAAAcBAAAPAAAAAAAAAAAAAAAAAPcEAABk cnMvZG93bnJldi54bWxQSwUGAAAAAAQABADzAAAAAgYAAAAA " filled="f" strokecolor="#1f4d78 [1604]" strokeweight="1pt">
                      <v:stroke joinstyle="miter"/>
                      <v:textbox>
                        <w:txbxContent>
                          <w:p w:rsidR="00006FC5" w:rsidRDefault="00006FC5"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v:textbox>
                    </v:roundrect>
                  </w:pict>
                </mc:Fallback>
              </mc:AlternateContent>
            </w:r>
            <w:r w:rsidR="00701C83" w:rsidRPr="00892C2F">
              <w:rPr>
                <w:rFonts w:ascii="Century" w:eastAsiaTheme="majorEastAsia" w:hAnsi="Century" w:cs="Times New Roman" w:hint="eastAsia"/>
                <w:b/>
                <w:color w:val="000000" w:themeColor="text1"/>
              </w:rPr>
              <w:t>（イメージ）</w: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724800" behindDoc="0" locked="0" layoutInCell="1" allowOverlap="1" wp14:anchorId="6307E140" wp14:editId="40594F5C">
                      <wp:simplePos x="0" y="0"/>
                      <wp:positionH relativeFrom="column">
                        <wp:posOffset>1618615</wp:posOffset>
                      </wp:positionH>
                      <wp:positionV relativeFrom="paragraph">
                        <wp:posOffset>123825</wp:posOffset>
                      </wp:positionV>
                      <wp:extent cx="1041400" cy="3048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414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7E140" id="正方形/長方形 10" o:spid="_x0000_s1152" style="position:absolute;margin-left:127.45pt;margin-top:9.75pt;width:82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8z/LoQIAAHwFAAAOAAAAZHJzL2Uyb0RvYy54bWysVM1u1DAQviPxDpbvNMmyhRI1W61aFSFV bUWLevY6dhPJ8Rjbu9nlPeAB4MwZceBxqMRbMLazaWkrDog9ZMfz883/7B+sO0VWwroWdEWLnZwS oTnUrb6u6LvL42d7lDjPdM0UaFHRjXD0YPb0yX5vSjGBBlQtLEEQ7creVLTx3pRZ5ngjOuZ2wAiN Qgm2Yx6f9jqrLesRvVPZJM9fZD3Y2ljgwjnkHiUhnUV8KQX3Z1I64YmqKMbm49fG7yJ8s9k+K68t M03LhzDYP0TRsVaj0xHqiHlGlrZ9ANW13IID6Xc4dBlI2XIRc8BsivxeNhcNMyLmgsVxZiyT+3+w /HR1bklbY++wPJp12KObr19uPn3/+eNz9uvjt0QRlGKpeuNKtLgw53Z4OSRD3mtpu/CPGZF1LO9m LK9Ye8KRWeTTYpqjG46y5/l0D2mEyW6tjXX+tYCOBKKiFtsXq8pWJ84n1a1KcKbhuFUK+axU+g8G YgZOFgJOIUbKb5RI2m+FxKwxqEl0EOdNHCpLVgwnhXEutC+SqGG1SOzdHH9DyKNFTEBpBAzIEgMa sQeAMMsPsVM6g34wFXFcR+P8b4El49EiegbtR+Ou1WAfA1CY1eA56W+LlEoTquTXi/UwEZOgG3gL qDc4JxbSAjnDj1ts0Qlz/pxZ3BjsKl4Bf4YfqaCvKAwUJQ3YD4/xgz4OMkop6XEDK+reL5kVlKg3 Gkf8VTGdhpWNj+nuywk+7F3J4q5EL7tDwNYVeG8Mj2TQ92pLSgvdFR6LefCKIqY5+q4o93b7OPTp MuC54WI+j2q4pob5E31heAAPlQ4jeLm+YtYMc+pxwk9hu62svDeuSTdYapgvPcg2zvJtXYce4IrH YRrOUbghd99R6/Zozn4DAAD//wMAUEsDBBQABgAIAAAAIQCZKtmi3gAAAAkBAAAPAAAAZHJzL2Rv d25yZXYueG1sTI/LTsMwEEX3SPyDNUjsqNOqKWkapwIkhFAXFYXuHdtNIuJxZDuP/j3DCpYz9+jO mWI/246NxofWoYDlIgFmUDndYi3g6/P1IQMWokQtO4dGwNUE2Je3N4XMtZvww4ynWDMqwZBLAU2M fc55UI2xMixcb5Cyi/NWRhp9zbWXE5Xbjq+SZMOtbJEuNLI3L41R36fBCji7y/NkVYXv4/XYDm8H r1R2EOL+bn7aAYtmjn8w/OqTOpTkVLkBdWCdgFW63hJKwTYFRsB6mdGiErB5TIGXBf//QfkDAAD/ /wMAUEsBAi0AFAAGAAgAAAAhALaDOJL+AAAA4QEAABMAAAAAAAAAAAAAAAAAAAAAAFtDb250ZW50 X1R5cGVzXS54bWxQSwECLQAUAAYACAAAACEAOP0h/9YAAACUAQAACwAAAAAAAAAAAAAAAAAvAQAA X3JlbHMvLnJlbHNQSwECLQAUAAYACAAAACEAjvM/y6ECAAB8BQAADgAAAAAAAAAAAAAAAAAuAgAA ZHJzL2Uyb0RvYy54bWxQSwECLQAUAAYACAAAACEAmSrZot4AAAAJAQAADwAAAAAAAAAAAAAAAAD7 BAAAZHJzL2Rvd25yZXYueG1sUEsFBgAAAAAEAAQA8wAAAAYGAAAAAA== " filled="f" stroked="f" strokeweight="1pt">
                      <v:textbox>
                        <w:txbxContent>
                          <w:p w:rsidR="00006FC5" w:rsidRPr="00F5282C" w:rsidRDefault="00006FC5"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723776" behindDoc="0" locked="0" layoutInCell="1" allowOverlap="1" wp14:anchorId="3D46409B" wp14:editId="4B295F63">
                      <wp:simplePos x="0" y="0"/>
                      <wp:positionH relativeFrom="column">
                        <wp:posOffset>2587625</wp:posOffset>
                      </wp:positionH>
                      <wp:positionV relativeFrom="paragraph">
                        <wp:posOffset>149225</wp:posOffset>
                      </wp:positionV>
                      <wp:extent cx="0" cy="359410"/>
                      <wp:effectExtent l="76200" t="38100" r="57150" b="21590"/>
                      <wp:wrapNone/>
                      <wp:docPr id="12" name="直線矢印コネクタ 12"/>
                      <wp:cNvGraphicFramePr/>
                      <a:graphic xmlns:a="http://schemas.openxmlformats.org/drawingml/2006/main">
                        <a:graphicData uri="http://schemas.microsoft.com/office/word/2010/wordprocessingShape">
                          <wps:wsp>
                            <wps:cNvCnPr/>
                            <wps:spPr>
                              <a:xfrm flipH="1" flipV="1">
                                <a:off x="0" y="0"/>
                                <a:ext cx="0" cy="3594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C01995" id="_x0000_t32" coordsize="21600,21600" o:spt="32" o:oned="t" path="m,l21600,21600e" filled="f">
                      <v:path arrowok="t" fillok="f" o:connecttype="none"/>
                      <o:lock v:ext="edit" shapetype="t"/>
                    </v:shapetype>
                    <v:shape id="直線矢印コネクタ 12" o:spid="_x0000_s1026" type="#_x0000_t32" style="position:absolute;left:0;text-align:left;margin-left:203.75pt;margin-top:11.75pt;width:0;height:28.3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VwgCCgIAAB8EAAAOAAAAZHJzL2Uyb0RvYy54bWysU0uOEzEQ3SNxB8t70p0wg5hWOrPI8Fkg iPjtPW47bck/2UU62Yb1XAAWSFwApEFiyWEilGtQdicNGiQkEBt3+fNe1XtVPT1fG01WIkTlbE3H o5ISYblrlF3W9NXLh3fuUxKB2YZpZ0VNNyLS89ntW9POV2LiWqcbEQiS2Fh1vqYtgK+KIvJWGBZH zguLl9IFwwC3YVk0gXXIbnQxKct7RedC44PjIkY8vegv6SzzSyk4PJMyCiC6plgb5DXk9TKtxWzK qmVgvlX8UAb7hyoMUxaTDlQXDBh5E9RvVEbx4KKTMOLOFE5KxUXWgGrG5Q01L1rmRdaC5kQ/2BT/ Hy1/uloEohrs3YQSywz2aP/+y/7ru/2Hj9+vPu+217u3V7vtp932G8En6FfnY4WwuV2Ewy76RUji 1zIYIrXyj5GO5uh1itIdSiXr7Ptm8F2sgfD+kOPp3dOzk3FuSdFzJZwPER4JZ0gKahohMLVsYe6s xea60LOz1ZMIWA0Cj4AE1pZ0NZ2cnpRlLgKY0g9sQ2DjUScExexSiyQKgdriJ4nr5eQINlr0RM+F RJuw2D5hHlAx14GsGI4W41xYGA9M+DrBpNJ6APYl/BF4eJ+gIg/v34AHRM7sLAxgo6wL2YAb2WF9 LFn2748O9LqTBZeu2eRGZ2twCrNXhz8mjfmv+wz/+V/PfgAAAP//AwBQSwMEFAAGAAgAAAAhAN4V lmzgAAAACQEAAA8AAABkcnMvZG93bnJldi54bWxMj01PwzAMhu9I/IfISFwQS1o+NpW6ExpCIMSF gWDHrAlttcQpTbYVfj1GHOBk2X70+nE5H70TOzvELhBCNlEgLNXBdNQgvDzfns5AxKTJaBfIInza CPPq8KDUhQl7erK7ZWoEh1AsNEKbUl9IGevWeh0nobfEu/cweJ24HRppBr3ncO9krtSl9LojvtDq 3i5aW2+WW4+wcn76dXd/k9OHed0sHk6y1eNbhnh8NF5fgUh2TH8w/OizOlTstA5bMlE4hHM1vWAU IT/jysDvYI0wUxnIqpT/P6i+AQAA//8DAFBLAQItABQABgAIAAAAIQC2gziS/gAAAOEBAAATAAAA AAAAAAAAAAAAAAAAAABbQ29udGVudF9UeXBlc10ueG1sUEsBAi0AFAAGAAgAAAAhADj9If/WAAAA lAEAAAsAAAAAAAAAAAAAAAAALwEAAF9yZWxzLy5yZWxzUEsBAi0AFAAGAAgAAAAhAKJXCAIKAgAA HwQAAA4AAAAAAAAAAAAAAAAALgIAAGRycy9lMm9Eb2MueG1sUEsBAi0AFAAGAAgAAAAhAN4Vlmzg AAAACQEAAA8AAAAAAAAAAAAAAAAAZAQAAGRycy9kb3ducmV2LnhtbFBLBQYAAAAABAAEAPMAAABx BQAAAAA= " strokecolor="#5b9bd5 [3204]" strokeweight="2pt">
                      <v:stroke endarrow="block" joinstyle="miter"/>
                    </v:shape>
                  </w:pict>
                </mc:Fallback>
              </mc:AlternateContent>
            </w:r>
          </w:p>
          <w:p w:rsidR="00701C83" w:rsidRPr="00892C2F" w:rsidRDefault="00D15B81"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43904" behindDoc="0" locked="0" layoutInCell="1" allowOverlap="1" wp14:anchorId="102A05FA" wp14:editId="37340F44">
                      <wp:simplePos x="0" y="0"/>
                      <wp:positionH relativeFrom="column">
                        <wp:posOffset>1788160</wp:posOffset>
                      </wp:positionH>
                      <wp:positionV relativeFrom="paragraph">
                        <wp:posOffset>144145</wp:posOffset>
                      </wp:positionV>
                      <wp:extent cx="1612900" cy="412750"/>
                      <wp:effectExtent l="0" t="0" r="25400" b="25400"/>
                      <wp:wrapNone/>
                      <wp:docPr id="22" name="角丸四角形 22"/>
                      <wp:cNvGraphicFramePr/>
                      <a:graphic xmlns:a="http://schemas.openxmlformats.org/drawingml/2006/main">
                        <a:graphicData uri="http://schemas.microsoft.com/office/word/2010/wordprocessingShape">
                          <wps:wsp>
                            <wps:cNvSpPr/>
                            <wps:spPr>
                              <a:xfrm>
                                <a:off x="0" y="0"/>
                                <a:ext cx="1612900" cy="412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55D2B" w:rsidRDefault="00006FC5"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A05FA" id="角丸四角形 22" o:spid="_x0000_s1153" style="position:absolute;margin-left:140.8pt;margin-top:11.35pt;width:127pt;height: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Rv9mgIAAFoFAAAOAAAAZHJzL2Uyb0RvYy54bWysVM1O3DAQvlfqO1i+l/x0gbIii1YgqkoI VkDF2evYJJLjcW3vJtvH6JVbL30FLn2bIvUxOnayAQHqoWoOzoxn5pt/Hx51jSJrYV0NuqDZTkqJ 0BzKWt8W9PP16bsPlDjPdMkUaFHQjXD0aPb2zWFrpiKHClQpLEEQ7aatKWjlvZkmieOVaJjbASM0 CiXYhnlk7W1SWtYieqOSPE33khZsaSxw4RzenvRCOov4UgruL6R0whNVUIzNx9PGcxnOZHbIpreW marmQxjsH6JoWK3R6Qh1wjwjK1u/gGpqbsGB9DscmgSkrLmIOWA2Wfosm6uKGRFzweI4M5bJ/T9Y fr5eWFKXBc1zSjRrsEe/f3z7dX//cHeHxMPP7wQlWKbWuClqX5mFHTiHZMi5k7YJf8yGdLG0m7G0 ovOE42W2l+UHKXaAo2yS5fu7sfbJo7Wxzn8U0JBAFNTCSpeX2L9YVrY+cx7dov5WD5kQUh9EpPxG iRCH0pdCYk7oNo/WcZrEsbJkzXAOGOdC+6wXVawU/fVuil/IFJ2MFpGLgAFZ1kqN2ANAmNSX2D3M oB9MRRzG0Tj9W2C98WgRPYP2o3FTa7CvASjMavDc62+L1JcmVMl3yy72O0vfb9u6hHKDU2ChXw9n +GmNTThjzi+YxX3AvuGO+ws8pIK2oDBQlFRgv752H/RxTFFKSYv7VVD3ZcWsoER90jjAB9lkEhYy MpPd/RwZ+1SyfCrRq+YYsHUZviaGRzLoe7UlpYXmBp+CefCKIqY5+i4o93bLHPt+7/Ex4WI+j2q4 hIb5M31leAAPlQ7zdd3dMGuGSfQ4w+ew3UU2fTaLvW6w1DBfeZB1HNRQ676uQw9wgeMwDY9NeCGe 8lHr8Umc/QEAAP//AwBQSwMEFAAGAAgAAAAhAAQcHBzdAAAACQEAAA8AAABkcnMvZG93bnJldi54 bWxMjz1PwzAQhnck/oN1SGzUaao0UYhTFapOTASWbk58xIHYjmy3Nf+eY4LtPh6991yzS2ZmF/Rh clbAepUBQzs4NdlRwPvb8aECFqK0Ss7OooBvDLBrb28aWSt3ta946eLIKMSGWgrQMS4152HQaGRY uQUt7T6cNzJS60euvLxSuJl5nmVbbuRk6YKWCz5rHL66sxFg1CYdPuX+hMeqezoV6eXgdS/E/V3a PwKLmOIfDL/6pA4tOfXubFVgs4C8Wm8JpSIvgRFQbAoa9AKqsgTeNvz/B+0PAAAA//8DAFBLAQIt ABQABgAIAAAAIQC2gziS/gAAAOEBAAATAAAAAAAAAAAAAAAAAAAAAABbQ29udGVudF9UeXBlc10u eG1sUEsBAi0AFAAGAAgAAAAhADj9If/WAAAAlAEAAAsAAAAAAAAAAAAAAAAALwEAAF9yZWxzLy5y ZWxzUEsBAi0AFAAGAAgAAAAhAK8VG/2aAgAAWgUAAA4AAAAAAAAAAAAAAAAALgIAAGRycy9lMm9E b2MueG1sUEsBAi0AFAAGAAgAAAAhAAQcHBzdAAAACQEAAA8AAAAAAAAAAAAAAAAA9AQAAGRycy9k b3ducmV2LnhtbFBLBQYAAAAABAAEAPMAAAD+BQAAAAA= " fillcolor="#5b9bd5 [3204]" strokecolor="#1f4d78 [1604]" strokeweight="1pt">
                      <v:stroke joinstyle="miter"/>
                      <v:textbox>
                        <w:txbxContent>
                          <w:p w:rsidR="00006FC5" w:rsidRPr="00355D2B" w:rsidRDefault="00006FC5"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06016" behindDoc="0" locked="0" layoutInCell="1" allowOverlap="1" wp14:anchorId="0D3D3415" wp14:editId="0003B850">
                      <wp:simplePos x="0" y="0"/>
                      <wp:positionH relativeFrom="column">
                        <wp:posOffset>3352165</wp:posOffset>
                      </wp:positionH>
                      <wp:positionV relativeFrom="paragraph">
                        <wp:posOffset>47786</wp:posOffset>
                      </wp:positionV>
                      <wp:extent cx="806450" cy="3238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8064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D3415" id="_x0000_s1154" style="position:absolute;margin-left:263.95pt;margin-top:3.75pt;width:63.5pt;height:2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MCSDowIAAHsFAAAOAAAAZHJzL2Uyb0RvYy54bWysVM1uEzEQviPxDpbvdDdpWsqqmypqVYRU tREt6tnx2t2VvB5jO9mE94AHgDNnxIHHoRJvwdjebEtbcUDksBnPzzf/c3i0bhVZCesa0CUd7eSU CM2havRNSd9dnb44oMR5piumQIuSboSjR9Pnzw47U4gx1KAqYQmCaFd0pqS196bIMsdr0TK3A0Zo FEqwLfP4tDdZZVmH6K3Kxnm+n3VgK2OBC+eQe5KEdBrxpRTcX0jphCeqpBibj18bv4vwzaaHrLix zNQN78Ng/xBFyxqNTgeoE+YZWdrmEVTbcAsOpN/h0GYgZcNFzAGzGeUPsrmsmRExFyyOM0OZ3P+D 5eeruSVNhb3bpUSzFnt0+/XL7afvP398zn59/JYoglIsVWdcgRaXZm77l0My5L2Wtg3/mBFZx/Ju hvKKtSccmQf5/mQPm8BRtDvePUAaUbI7Y2Odfy2gJYEoqcXuxaKy1ZnzSXWrEnxpOG2UQj4rlP6D gZiBk4V4U4SR8hslkvZbITFpjGkcHcRxE8fKkhXDQWGcC+1HSVSzSiT2Xo6/PuTBIiagNAIGZIkB Ddg9QBjlx9gpnV4/mIo4rYNx/rfAkvFgET2D9oNx22iwTwEozKr3nPS3RUqlCVXy68U6DUQ+CbqB t4Bqg2NiIe2PM/y0wRadMefnzOLCYFfxCPgL/EgFXUmhpyipwX54ih/0cY5RSkmHC1hS937JrKBE vdE44a9Gk0nY2PiY7L0c48PelyzuS/SyPQZs3QjPjeGRDPpebUlpob3GWzELXlHENEffJeXebh/H Ph0GvDZczGZRDbfUMH+mLw0P4KHSYQSv1tfMmn5OPQ74OWyXlRUPxjXpBksNs6UH2cRZvqtr3wPc 8DhM/TUKJ+T+O2rd3czpbwAAAP//AwBQSwMEFAAGAAgAAAAhAHjppxbcAAAACAEAAA8AAABkcnMv ZG93bnJldi54bWxMj8tOwzAQRfdI/IM1SOyoQ0XaEOJUgIQQ6qKiwN6xp0lEPI5i59G/Z1jB8upc 3TlT7BbXiQmH0HpScLtKQCAZb1uqFXx+vNxkIELUZHXnCRWcMcCuvLwodG79TO84HWMteIRCrhU0 Mfa5lME06HRY+R6J2ckPTkeOQy3toGced51cJ8lGOt0SX2h0j88Nmu/j6BR8+dPT7ExFb9P50I6v +8GYbK/U9dXy+AAi4hL/yvCrz+pQslPlR7JBdArS9faeqwq2KQjmm/SOc8UgS0GWhfz/QPkDAAD/ /wMAUEsBAi0AFAAGAAgAAAAhALaDOJL+AAAA4QEAABMAAAAAAAAAAAAAAAAAAAAAAFtDb250ZW50 X1R5cGVzXS54bWxQSwECLQAUAAYACAAAACEAOP0h/9YAAACUAQAACwAAAAAAAAAAAAAAAAAvAQAA X3JlbHMvLnJlbHNQSwECLQAUAAYACAAAACEAtTAkg6MCAAB7BQAADgAAAAAAAAAAAAAAAAAuAgAA ZHJzL2Uyb0RvYy54bWxQSwECLQAUAAYACAAAACEAeOmnFtwAAAAIAQAADwAAAAAAAAAAAAAAAAD9 BAAAZHJzL2Rvd25yZXYueG1sUEsFBgAAAAAEAAQA8wAAAAYGAAAAAA== " filled="f" stroked="f" strokeweight="1pt">
                      <v:textbo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80416" behindDoc="0" locked="0" layoutInCell="1" allowOverlap="1" wp14:anchorId="29C28EC2" wp14:editId="27EB7D13">
                      <wp:simplePos x="0" y="0"/>
                      <wp:positionH relativeFrom="column">
                        <wp:posOffset>1032510</wp:posOffset>
                      </wp:positionH>
                      <wp:positionV relativeFrom="paragraph">
                        <wp:posOffset>84616</wp:posOffset>
                      </wp:positionV>
                      <wp:extent cx="812800" cy="2794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128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8EC2" id="正方形/長方形 15" o:spid="_x0000_s1155" style="position:absolute;margin-left:81.3pt;margin-top:6.65pt;width:64pt;height:2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QcgogIAAHsFAAAOAAAAZHJzL2Uyb0RvYy54bWysVM1u1DAQviPxDpbvNNnVlrZRs9WqVRFS VSpa1LPXsZtIjsfY3k2W94AHgDNnxIHHoRJvwdjOpqWtOCD2kB3Pzzf/c3jUt4qshXUN6JJOdnJK hOZQNfqmpO+uTl/sU+I80xVToEVJN8LRo/nzZ4edKcQUalCVsARBtCs6U9Lae1NkmeO1aJnbASM0 CiXYlnl82pussqxD9FZl0zx/mXVgK2OBC+eQe5KEdB7xpRTcv5HSCU9USTE2H782fpfhm80PWXFj makbPoTB/iGKljUanY5QJ8wzsrLNI6i24RYcSL/Doc1AyoaLmANmM8kfZHNZMyNiLlgcZ8Yyuf8H y8/XF5Y0FfZulxLNWuzR7dcvt5++//zxOfv18VuiCEqxVJ1xBVpcmgs7vBySIe9e2jb8Y0akj+Xd jOUVvSccmfuT6X6OTeAomu4dzJBGlOzO2FjnXwloSSBKarF7sahsfeZ8Ut2qBF8aThulkM8Kpf9g IGbgZCHeFGGk/EaJpP1WSEwaY5pGB3HcxLGyZM1wUBjnQvtJEtWsEom9m+NvCHm0iAkojYABWWJA I/YAEEb5MXZKZ9APpiJO62ic/y2wZDxaRM+g/WjcNhrsUwAKsxo8J/1tkVJpQpV8v+zTQORjz5dQ bXBMLKT9cYafNtiiM+b8BbO4MNhVPAL+DX6kgq6kMFCU1GA/PMUP+jjHKKWkwwUsqXu/YlZQol5r nPCDyWwWNjY+Zrt7U3zY+5LlfYletceArZvguTE8kkHfqy0pLbTXeCsWwSuKmObou6Tc2+3j2KfD gNeGi8UiquGWGubP9KXhATxUOozgVX/NrBnm1OOAn8N2WVnxYFyTbrDUsFh5kE2c5VDrVNehB7jh cZiGaxROyP131Lq7mfPfAAAA//8DAFBLAwQUAAYACAAAACEArQYlqd0AAAAJAQAADwAAAGRycy9k b3ducmV2LnhtbEyPzU7EMAyE70i8Q2QkbmxKK8pSmq4ACSG0B8QC9zTxthWNUzXpz7495gQ3jz0a f1PuVteLGcfQeVJwvUlAIBlvO2oUfH48X21BhKjJ6t4TKjhhgF11flbqwvqF3nE+xEZwCIVCK2hj HAopg2nR6bDxAxLfjn50OrIcG2lHvXC462WaJLl0uiP+0OoBn1o034fJKfjyx8fFmZpe59NbN73s R2O2e6UuL9aHexAR1/hnhl98RoeKmWo/kQ2iZ52nOVt5yDIQbEjvEl7UCm5uM5BVKf83qH4AAAD/ /wMAUEsBAi0AFAAGAAgAAAAhALaDOJL+AAAA4QEAABMAAAAAAAAAAAAAAAAAAAAAAFtDb250ZW50 X1R5cGVzXS54bWxQSwECLQAUAAYACAAAACEAOP0h/9YAAACUAQAACwAAAAAAAAAAAAAAAAAvAQAA X3JlbHMvLnJlbHNQSwECLQAUAAYACAAAACEA/NkHIKICAAB7BQAADgAAAAAAAAAAAAAAAAAuAgAA ZHJzL2Uyb0RvYy54bWxQSwECLQAUAAYACAAAACEArQYlqd0AAAAJAQAADwAAAAAAAAAAAAAAAAD8 BAAAZHJzL2Rvd25yZXYueG1sUEsFBgAAAAAEAAQA8wAAAAYGAAAAAA== " filled="f" stroked="f" strokeweight="1pt">
                      <v:textbox>
                        <w:txbxContent>
                          <w:p w:rsidR="00006FC5" w:rsidRPr="00F5282C" w:rsidRDefault="00006FC5"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83488" behindDoc="0" locked="0" layoutInCell="1" allowOverlap="1" wp14:anchorId="633A71D0" wp14:editId="542D3372">
                      <wp:simplePos x="0" y="0"/>
                      <wp:positionH relativeFrom="column">
                        <wp:posOffset>4044315</wp:posOffset>
                      </wp:positionH>
                      <wp:positionV relativeFrom="paragraph">
                        <wp:posOffset>191770</wp:posOffset>
                      </wp:positionV>
                      <wp:extent cx="1079500" cy="412750"/>
                      <wp:effectExtent l="0" t="0" r="25400" b="25400"/>
                      <wp:wrapNone/>
                      <wp:docPr id="28" name="角丸四角形 28"/>
                      <wp:cNvGraphicFramePr/>
                      <a:graphic xmlns:a="http://schemas.openxmlformats.org/drawingml/2006/main">
                        <a:graphicData uri="http://schemas.microsoft.com/office/word/2010/wordprocessingShape">
                          <wps:wsp>
                            <wps:cNvSpPr/>
                            <wps:spPr>
                              <a:xfrm>
                                <a:off x="0" y="0"/>
                                <a:ext cx="1079500" cy="412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A71D0" id="角丸四角形 28" o:spid="_x0000_s1156" style="position:absolute;margin-left:318.45pt;margin-top:15.1pt;width:85pt;height: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K+4rnwIAAGUFAAAOAAAAZHJzL2Uyb0RvYy54bWysVM1O3DAQvlfqO1i+lySrBcqKLFqBqCoh QEDF2evYJJLjcW3vJtvH6LW3XvoKXPo2RepjdGxnAwLUQ9VLMuOZ+eZ/Do/6VpG1sK4BXdJiJ6dE aA5Vo+9K+unm9N17SpxnumIKtCjpRjh6NH/75rAzMzGBGlQlLEEQ7WadKWntvZllmeO1aJnbASM0 CiXYlnlk7V1WWdYhequySZ7vZR3Yyljgwjl8PUlCOo/4UgruL6R0whNVUozNx6+N32X4ZvNDNruz zNQNH8Jg/xBFyxqNTkeoE+YZWdnmBVTbcAsOpN/h0GYgZcNFzAGzKfJn2VzXzIiYCxbHmbFM7v/B 8vP1pSVNVdIJdkqzFnv0+8fXX/f3D9++IfHw8ztBCZapM26G2tfm0g6cQzLk3Evbhj9mQ/pY2s1Y WtF7wvGxyPcPdnPsAEfZtJjs78baZ4/Wxjr/QUBLAlFSCytdXWH/YlnZ+sx5dIv6W73gUcNpo1R4 D9GleCLlN0oEBaWvhMT0MIJJBIqDJY6VJWuGI8E4F9oXSVSzSqRnjBRjTf5Gi+g9AgZkiY5H7AEg DO1L7AQz6AdTEedyNM7/FlgyHi2iZ9B+NG4bDfY1AIVZDZ6T/rZIqTShSr5f9rH1Rb637fASqg0O hIW0Kc7w0wb7ccacv2QWVwNbiOvuL/AjFXQlhYGipAb75bX3oI8Ti1JKOly1krrPK2YFJeqjxlk+ KKbTsJuRme7uT5CxTyXLpxK9ao8BW1fgYTE8kkHfqy0pLbS3eBUWwSuKmObou6Tc2y1z7NMJwLvC xWIR1XAfDfNn+trwAB4qHUbtpr9l1gxD6XGcz2G7lmz2bCyTbrDUsFh5kE2c2VDrVNehB7jLcZiG uxOOxVM+aj1ex/kfAAAA//8DAFBLAwQUAAYACAAAACEAVEre8OAAAAAJAQAADwAAAGRycy9kb3du cmV2LnhtbEyPwU7DMAyG70i8Q2Qkbiyhg6ordScEQmwgDgwOcMsar61okipJ1/btyU5wtP3p9/cX 60l37EjOt9YgXC8EMDKVVa2pET4/nq4yYD5Io2RnDSHM5GFdnp8VMld2NO903IWaxRDjc4nQhNDn nPuqIS39wvZk4u1gnZYhjq7myskxhuuOJ0KkXMvWxA+N7OmhoepnN2iErH6bb8bNdtg8u/nr9XHs Dy/fW8TLi+n+DligKfzBcNKP6lBGp70djPKsQ0iX6SqiCEuRAItAJk6LPcLqNgFeFvx/g/IXAAD/ /wMAUEsBAi0AFAAGAAgAAAAhALaDOJL+AAAA4QEAABMAAAAAAAAAAAAAAAAAAAAAAFtDb250ZW50 X1R5cGVzXS54bWxQSwECLQAUAAYACAAAACEAOP0h/9YAAACUAQAACwAAAAAAAAAAAAAAAAAvAQAA X3JlbHMvLnJlbHNQSwECLQAUAAYACAAAACEA/SvuK58CAABlBQAADgAAAAAAAAAAAAAAAAAuAgAA ZHJzL2Uyb0RvYy54bWxQSwECLQAUAAYACAAAACEAVEre8OAAAAAJAQAADwAAAAAAAAAAAAAAAAD5 BAAAZHJzL2Rvd25yZXYueG1sUEsFBgAAAAAEAAQA8wAAAAYGAAAAAA== " filled="f" strokecolor="#1f4d78 [1604]" strokeweight="1pt">
                      <v:stroke joinstyle="miter"/>
                      <v:textbox>
                        <w:txbxContent>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2704" behindDoc="0" locked="0" layoutInCell="1" allowOverlap="1" wp14:anchorId="651B720E" wp14:editId="68F37486">
                      <wp:simplePos x="0" y="0"/>
                      <wp:positionH relativeFrom="column">
                        <wp:posOffset>215265</wp:posOffset>
                      </wp:positionH>
                      <wp:positionV relativeFrom="paragraph">
                        <wp:posOffset>172881</wp:posOffset>
                      </wp:positionV>
                      <wp:extent cx="899795" cy="406400"/>
                      <wp:effectExtent l="0" t="0" r="14605" b="12700"/>
                      <wp:wrapNone/>
                      <wp:docPr id="31" name="角丸四角形 31"/>
                      <wp:cNvGraphicFramePr/>
                      <a:graphic xmlns:a="http://schemas.openxmlformats.org/drawingml/2006/main">
                        <a:graphicData uri="http://schemas.microsoft.com/office/word/2010/wordprocessingShape">
                          <wps:wsp>
                            <wps:cNvSpPr/>
                            <wps:spPr>
                              <a:xfrm>
                                <a:off x="0" y="0"/>
                                <a:ext cx="899795" cy="406400"/>
                              </a:xfrm>
                              <a:prstGeom prst="round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006FC5" w:rsidRPr="00A712E1" w:rsidRDefault="00006FC5"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1B720E" id="角丸四角形 31" o:spid="_x0000_s1157" style="position:absolute;margin-left:16.95pt;margin-top:13.6pt;width:70.85pt;height:32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fP7sgIAAIkFAAAOAAAAZHJzL2Uyb0RvYy54bWysVM1OGzEQvlfqO1i+l92k4ScRGxSBqCoh QEDF2fHa7Eq2x7Wd7KaP0WtvvfQVuPRtitTH6Ni7WRCgHqrmsBl7Zr758TdzeNRqRdbC+RpMQUc7 OSXCcChrc1fQTzen7w4o8YGZkikwoqAb4enR/O2bw8bOxBgqUKVwBEGMnzW2oFUIdpZlnldCM78D VhhUSnCaBTy6u6x0rEF0rbJxnu9lDbjSOuDCe7w96ZR0nvClFDxcSOlFIKqgmFtIX5e+y/jN5ods dueYrWrep8H+IQvNaoNBB6gTFhhZufoFlK65Aw8y7HDQGUhZc5FqwGpG+bNqritmRaoFm+Pt0Cb/ /2D5+frSkbos6PsRJYZpfKPfP77+ur9/+PYNhYef3wlqsE2N9TO0vraXrj95FGPNrXQ6/mM1pE2t 3QytFW0gHC8PptP96S4lHFWTfG+Sp9Znj87W+fBBgCZRKKiDlSmv8PlSV9n6zAeMivZbuxjQwGmt VHpCZeJFVJ4wX5E1w/cuUYqZo1dUZ7GCLuckhY0S0UmZKyGxBZjlOEVL5BPHynUwjHNhwqhTVawU 3fVujr8efvDogyFgRJaY3YDdA0Riv8Tusuzto6tI3B2c878l1jkPHikymDA469qAew1AYVV95M5+ 26SuNbFLoV22iR6jfD/axrsllBskjYNumrzlpzU2/oz5cMkcjg8OGq6EcIEfqaApKPQSJRW4L6/d R3tkNWopaXAcC+o/r5gTlKiPBvk+HU0mcX7TYbK7P8aDe6pZPtWYlT4GZABSGrNLYrQPaitKB/oW N8ciRkUVMxxjF5QHtz0ch25N4O7hYrFIZjizloUzc215BI+djpS7aW+Zsz1zA1L+HLajy2bPuNvZ Rk8Di1UAWSdiP/a1fwOc90SmfjfFhfL0nKweN+j8DwAAAP//AwBQSwMEFAAGAAgAAAAhAC7BVoPe AAAACAEAAA8AAABkcnMvZG93bnJldi54bWxMj8FqwzAQRO+F/oPYQm+NHJnEjWM5hNJCD6WQpL3L 1sYytVbGkh3n76uc2uMww8ybYjfbjk04+NaRhOUiAYZUO91SI+Hr9Pb0DMwHRVp1jlDCFT3syvu7 QuXaXeiA0zE0LJaQz5UEE0Kfc+5rg1b5heuRond2g1UhyqHhelCXWG47LpJkza1qKS4Y1eOLwfrn OFoJlF3H/fuqotOHMOnr4Zt/1tUk5ePDvN8CCziHvzDc8CM6lJGpciNpzzoJabqJSQkiE8BufrZa A6skbJYCeFnw/wfKXwAAAP//AwBQSwECLQAUAAYACAAAACEAtoM4kv4AAADhAQAAEwAAAAAAAAAA AAAAAAAAAAAAW0NvbnRlbnRfVHlwZXNdLnhtbFBLAQItABQABgAIAAAAIQA4/SH/1gAAAJQBAAAL AAAAAAAAAAAAAAAAAC8BAABfcmVscy8ucmVsc1BLAQItABQABgAIAAAAIQChyfP7sgIAAIkFAAAO AAAAAAAAAAAAAAAAAC4CAABkcnMvZTJvRG9jLnhtbFBLAQItABQABgAIAAAAIQAuwVaD3gAAAAgB AAAPAAAAAAAAAAAAAAAAAAwFAABkcnMvZG93bnJldi54bWxQSwUGAAAAAAQABADzAAAAFwYAAAAA " filled="f" strokecolor="#1f4d78 [1604]" strokeweight="1pt">
                      <v:stroke dashstyle="dash" joinstyle="miter"/>
                      <v:textbox>
                        <w:txbxContent>
                          <w:p w:rsidR="00006FC5" w:rsidRDefault="00006FC5"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006FC5" w:rsidRPr="00A712E1" w:rsidRDefault="00006FC5"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v:textbox>
                    </v:roundrect>
                  </w:pict>
                </mc:Fallback>
              </mc:AlternateConten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08064" behindDoc="0" locked="0" layoutInCell="1" allowOverlap="1" wp14:anchorId="5ECA3908" wp14:editId="0EFAC785">
                      <wp:simplePos x="0" y="0"/>
                      <wp:positionH relativeFrom="column">
                        <wp:posOffset>2589530</wp:posOffset>
                      </wp:positionH>
                      <wp:positionV relativeFrom="paragraph">
                        <wp:posOffset>186851</wp:posOffset>
                      </wp:positionV>
                      <wp:extent cx="0" cy="1151890"/>
                      <wp:effectExtent l="76200" t="0" r="57150" b="48260"/>
                      <wp:wrapNone/>
                      <wp:docPr id="134" name="直線矢印コネクタ 134"/>
                      <wp:cNvGraphicFramePr/>
                      <a:graphic xmlns:a="http://schemas.openxmlformats.org/drawingml/2006/main">
                        <a:graphicData uri="http://schemas.microsoft.com/office/word/2010/wordprocessingShape">
                          <wps:wsp>
                            <wps:cNvCnPr/>
                            <wps:spPr>
                              <a:xfrm flipH="1">
                                <a:off x="0" y="0"/>
                                <a:ext cx="0" cy="115189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D94BA" id="直線矢印コネクタ 134" o:spid="_x0000_s1026" type="#_x0000_t32" style="position:absolute;left:0;text-align:left;margin-left:203.9pt;margin-top:14.7pt;width:0;height:90.7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NJMCAIAABgEAAAOAAAAZHJzL2Uyb0RvYy54bWysU0uOEzEQ3SNxB8t70t1hBs1E6cwiw2eB IOJzAI/bTlvyT2WTTrZhPReABRIXAImRWHKYCOUalN1JgwYJCcTG3bbrvar3qjy9WBtNVgKCcram 1aikRFjuGmWXNX396tG9M0pCZLZh2llR040I9GJ298608xMxdq3TjQCCJDZMOl/TNkY/KYrAW2FY GDkvLF5KB4ZF3MKyaIB1yG50MS7LB0XnoPHguAgBTy/7SzrL/FIKHp9LGUQkuqZYW8wr5PUqrcVs yiZLYL5V/FAG+4cqDFMWkw5Ulywy8gbUb1RGcXDByTjizhROSsVF1oBqqvKWmpct8yJrQXOCH2wK /4+WP1stgKgGe3f/hBLLDDZp//5m//Xd/sPH79efd9svu7fXu+2n3fYbSTHoWOfDBIFzu4DDLvgF JPlrCYZIrfwTJMyGoESyzn5vBr/FOhLeH3I8rarT6uw896LoKRKVhxAfC2dI+qlpiMDUso1zZy12 1UFPz1ZPQ8QiEHgEJLC2pKvp+PSkLHMVkSn90DYkbjzqi6CYXWqRtCBQW/wkTb2K/Bc3WvREL4RE f7DaPmGeTDHXQFYMZ4pxLmysBiaMTjCptB6AfQl/BB7iE1Tkqf0b8IDImZ2NA9go6yAbcCt7XB9L ln380YFed7LgyjWb3N9sDY5f9urwVNJ8/7rP8J8PevYDAAD//wMAUEsDBBQABgAIAAAAIQB28bgt 3gAAAAoBAAAPAAAAZHJzL2Rvd25yZXYueG1sTI89T8MwEIZ3JP6DdUhs1G5VShviVKgSAwND00is TnxNAvY5it028Os5xADj+6H3nsu3k3fijGPsA2mYzxQIpCbYnloN1eH5bg0iJkPWuECo4RMjbIvr q9xkNlxoj+cytYJHKGZGQ5fSkEkZmw69ibMwIHF2DKM3ieXYSjuaC497JxdKraQ3PfGFzgy467D5 KE9eQ3TvVbtf9ePX9Fq9be4Pu5djXWp9ezM9PYJIOKW/MvzgMzoUzFSHE9konIalemD0pGGxWYLg wq9RszFXa5BFLv+/UHwDAAD//wMAUEsBAi0AFAAGAAgAAAAhALaDOJL+AAAA4QEAABMAAAAAAAAA AAAAAAAAAAAAAFtDb250ZW50X1R5cGVzXS54bWxQSwECLQAUAAYACAAAACEAOP0h/9YAAACUAQAA CwAAAAAAAAAAAAAAAAAvAQAAX3JlbHMvLnJlbHNQSwECLQAUAAYACAAAACEA3iDSTAgCAAAYBAAA DgAAAAAAAAAAAAAAAAAuAgAAZHJzL2Uyb0RvYy54bWxQSwECLQAUAAYACAAAACEAdvG4Ld4AAAAK AQAADwAAAAAAAAAAAAAAAABiBAAAZHJzL2Rvd25yZXYueG1sUEsFBgAAAAAEAAQA8wAAAG0FAAAA AA== "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26496" behindDoc="0" locked="0" layoutInCell="1" allowOverlap="1" wp14:anchorId="45C4E41A" wp14:editId="2D6F886C">
                      <wp:simplePos x="0" y="0"/>
                      <wp:positionH relativeFrom="column">
                        <wp:posOffset>3358515</wp:posOffset>
                      </wp:positionH>
                      <wp:positionV relativeFrom="paragraph">
                        <wp:posOffset>188121</wp:posOffset>
                      </wp:positionV>
                      <wp:extent cx="72961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2961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4E41A" id="正方形/長方形 32" o:spid="_x0000_s1158" style="position:absolute;margin-left:264.45pt;margin-top:14.8pt;width:57.45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GH0rpwIAAHsFAAAOAAAAZHJzL2Uyb0RvYy54bWysVM1u1DAQviPxDpbvND/t9mfVbLVqVYRU tRUt6tnr2E0kx2Ns7ybLe8ADwJkz4sDjUIm3YOxk09JWHBB7yM54Zr75n8OjrlFkJayrQRc020op EZpDWevbgr67Pn21T4nzTJdMgRYFXQtHj2YvXxy2ZipyqECVwhIE0W7amoJW3ptpkjheiYa5LTBC o1CCbZhH1t4mpWUtojcqydN0N2nBlsYCF87h60kvpLOIL6Xg/kJKJzxRBcXYfPza+F2EbzI7ZNNb y0xV8yEM9g9RNKzW6HSEOmGekaWtn0A1NbfgQPotDk0CUtZcxBwwmyx9lM1VxYyIuWBxnBnL5P4f LD9fXVpSlwXdzinRrMEe3X39cvfp+88fn5NfH7/1FEEplqo1booWV+bSDpxDMuTdSduEf8yIdLG8 67G8ovOE4+NefrCbTSjhKNrOt/cnsfzJvbGxzr8W0JBAFNRi92JR2erMeXSIqhuV4EvDaa1U7KDS fzygYnhJQrx9hJHyayWCntJvhcSkMaY8OojjJo6VJSuGg8I4F9pnvahipeifJyn+QhkQfrSIXAQM yBIDGrEHgDDKT7F7mEE/mIo4raNx+rfAeuPRInoG7UfjptZgnwNQmNXgudffFKkvTaiS7xZdHIgs 3d/0fAHlGsfEQr8/zvDTGlt0xpy/ZBYXBlcLj4C/wI9U0BYUBoqSCuyH596DPs4xSilpcQEL6t4v mRWUqDcaJ/wg29kJGxuZnclejox9KFk8lOhlcwzYugzPjeGRDPpebUhpobnBWzEPXlHENEffBeXe bphj3x8GvDZczOdRDbfUMH+mrwwP4KHSYQSvuxtmzTCnHgf8HDbLyqaPxrXXDZYa5ksPso6zHGrd 13XoAW54HKbhGoUT8pCPWvc3c/YbAAD//wMAUEsDBBQABgAIAAAAIQB3/Gep3gAAAAkBAAAPAAAA ZHJzL2Rvd25yZXYueG1sTI9NS8QwEIbvgv8hjODNTa1aurXpooKI7EFc9Z6ms22xmZQk/dh/73jS 4zAP7/u85W61g5jRh96RgutNAgLJuKanVsHnx/NVDiJETY0eHKGCEwbYVednpS4at9A7zofYCg6h UGgFXYxjIWUwHVodNm5E4t/Reasjn76VjdcLh9tBpkmSSat74oZOj/jUofk+TFbBlzs+LtbU9Dqf 3vrpZe+NyfdKXV6sD/cgIq7xD4ZffVaHip1qN1ETxKDgLs23jCpItxkIBrLbG95SK8iTDGRVyv8L qh8AAAD//wMAUEsBAi0AFAAGAAgAAAAhALaDOJL+AAAA4QEAABMAAAAAAAAAAAAAAAAAAAAAAFtD b250ZW50X1R5cGVzXS54bWxQSwECLQAUAAYACAAAACEAOP0h/9YAAACUAQAACwAAAAAAAAAAAAAA AAAvAQAAX3JlbHMvLnJlbHNQSwECLQAUAAYACAAAACEAsRh9K6cCAAB7BQAADgAAAAAAAAAAAAAA AAAuAgAAZHJzL2Uyb0RvYy54bWxQSwECLQAUAAYACAAAACEAd/xnqd4AAAAJAQAADwAAAAAAAAAA AAAAAAABBQAAZHJzL2Rvd25yZXYueG1sUEsFBgAAAAAEAAQA8wAAAAwGAAAAAA== " filled="f" stroked="f" strokeweight="1pt">
                      <v:textbo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20352" behindDoc="0" locked="0" layoutInCell="1" allowOverlap="1" wp14:anchorId="2AD15BF2" wp14:editId="3CC11C0B">
                      <wp:simplePos x="0" y="0"/>
                      <wp:positionH relativeFrom="column">
                        <wp:posOffset>3409315</wp:posOffset>
                      </wp:positionH>
                      <wp:positionV relativeFrom="paragraph">
                        <wp:posOffset>222411</wp:posOffset>
                      </wp:positionV>
                      <wp:extent cx="635000" cy="0"/>
                      <wp:effectExtent l="0" t="76200" r="12700" b="95250"/>
                      <wp:wrapNone/>
                      <wp:docPr id="33" name="直線矢印コネクタ 33"/>
                      <wp:cNvGraphicFramePr/>
                      <a:graphic xmlns:a="http://schemas.openxmlformats.org/drawingml/2006/main">
                        <a:graphicData uri="http://schemas.microsoft.com/office/word/2010/wordprocessingShape">
                          <wps:wsp>
                            <wps:cNvCnPr/>
                            <wps:spPr>
                              <a:xfrm>
                                <a:off x="0" y="0"/>
                                <a:ext cx="6350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39FE8" id="直線矢印コネクタ 33" o:spid="_x0000_s1026" type="#_x0000_t32" style="position:absolute;left:0;text-align:left;margin-left:268.45pt;margin-top:17.5pt;width:50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Tb3V/wEAAAsEAAAOAAAAZHJzL2Uyb0RvYy54bWysU0uOEzEQ3SNxB8t70p2EGaFWOrPIABsE EZ8DeNzltCX/ZJt0sg3ruQAskLgAI4HEksNEKNeg7E560CAhgdjYLtvvVb3n8uxioxVZgw/SmpqO RyUlYLhtpFnV9M3rJw8eURIiMw1T1kBNtxDoxfz+vVnnKpjY1qoGPEESE6rO1bSN0VVFEXgLmoWR dWDwUFivWcTQr4rGsw7ZtSomZXledNY3zlsOIeDuZX9I55lfCODxhRABIlE1xdpiHn0er9JYzGes WnnmWsmPZbB/qEIzaTDpQHXJIiNvvfyNSkvubbAijrjVhRVCcsgaUM24vKPmVcscZC1oTnCDTeH/ 0fLn66UnsqnpdEqJYRrf6PDh6+Hb+8PHTz+ub/a7L/t31/vd5/3uO8Er6FfnQoWwhVn6YxTc0ifx G+F1mlEW2WSPt4PHsImE4+b59Kws8SX46ai4xTkf4lOwmqRFTUP0TK7auLDG4ENaP84Ws/WzEDEz Ak+AlFQZ0tV0cvYQ2VMcmVSPTUPi1qGm6CUzKwVJAAKVwSkJ6UvPq7hV0BO9BIGWYLF9wtyMsFCe rBm2EeMcTBwPTHg7wYRUagD2JfwReLyfoJAb9W/AAyJntiYOYC2N9dmAO9nj5lSy6O+fHOh1Jwuu bLPNj5qtwY7LXh1/R2rpX+MMv/3D858AAAD//wMAUEsDBBQABgAIAAAAIQDMukO43QAAAAkBAAAP AAAAZHJzL2Rvd25yZXYueG1sTI/LTsMwEEX3SPyDNUjsqAOlKYQ4VQVq1UU3tDzEzo2HJGCPQ+ym 4e8ZYAHLuXN0H/lscFb02IXGk4LzUQICqfSmoUrBw3ZxdgUiRE1GW0+o4BMDzIrjo1xnxh/oHvtN rASbUMi0gjrGNpMylDU6HUa+ReLfq++cjnx2lTSdPrC5s/IiSVLpdEOcUOsWb2ss3zd7pwAXZmkv 12/L/m76HOZPH6vHF7NS6vRkmN+AiDjEPxi+63N1KLjTzu/JBGEVTMbpNaMKxhPexED6I+x+BVnk 8v+C4gsAAP//AwBQSwECLQAUAAYACAAAACEAtoM4kv4AAADhAQAAEwAAAAAAAAAAAAAAAAAAAAAA W0NvbnRlbnRfVHlwZXNdLnhtbFBLAQItABQABgAIAAAAIQA4/SH/1gAAAJQBAAALAAAAAAAAAAAA AAAAAC8BAABfcmVscy8ucmVsc1BLAQItABQABgAIAAAAIQD1Tb3V/wEAAAsEAAAOAAAAAAAAAAAA AAAAAC4CAABkcnMvZTJvRG9jLnhtbFBLAQItABQABgAIAAAAIQDMukO43QAAAAkBAAAPAAAAAAAA AAAAAAAAAFkEAABkcnMvZG93bnJldi54bWxQSwUGAAAAAAQABADzAAAAYwUAAAAA " strokecolor="#5b9bd5 [3204]" strokeweight="2pt">
                      <v:stroke endarrow="block" joinstyle="miter"/>
                    </v:shape>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89632" behindDoc="0" locked="0" layoutInCell="1" allowOverlap="1" wp14:anchorId="575DB6A0" wp14:editId="4133EFCB">
                      <wp:simplePos x="0" y="0"/>
                      <wp:positionH relativeFrom="column">
                        <wp:posOffset>3402965</wp:posOffset>
                      </wp:positionH>
                      <wp:positionV relativeFrom="paragraph">
                        <wp:posOffset>103666</wp:posOffset>
                      </wp:positionV>
                      <wp:extent cx="647700" cy="0"/>
                      <wp:effectExtent l="38100" t="76200" r="19050" b="95250"/>
                      <wp:wrapNone/>
                      <wp:docPr id="34" name="直線矢印コネクタ 34"/>
                      <wp:cNvGraphicFramePr/>
                      <a:graphic xmlns:a="http://schemas.openxmlformats.org/drawingml/2006/main">
                        <a:graphicData uri="http://schemas.microsoft.com/office/word/2010/wordprocessingShape">
                          <wps:wsp>
                            <wps:cNvCnPr/>
                            <wps:spPr>
                              <a:xfrm>
                                <a:off x="0" y="0"/>
                                <a:ext cx="647700"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937F8" id="直線矢印コネクタ 34" o:spid="_x0000_s1026" type="#_x0000_t32" style="position:absolute;left:0;text-align:left;margin-left:267.95pt;margin-top:8.15pt;width:51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8ixGBwIAACcEAAAOAAAAZHJzL2Uyb0RvYy54bWysU0uOEzEQ3SNxB8t70kkIM6MonVlkgA2C CIYDeNzlbkv+yTbpZBvWcwFYIHGBQQKJJYeJUK5B2Z30oAEhgdi4u2y/V/VelWfna63ICnyQ1pR0 NBhSAobbSpq6pK8vnzw4oyREZiqmrIGSbiDQ8/n9e7PWTWFsG6sq8ARJTJi2rqRNjG5aFIE3oFkY WAcGD4X1mkUMfV1UnrXIrlUxHg5Pitb6ynnLIQTcvegO6TzzCwE8vhAiQCSqpFhbzKvP61Vai/mM TWvPXCP5oQz2D1VoJg0m7akuWGTkjZe/UGnJvQ1WxAG3urBCSA5ZA6oZDe+oedUwB1kLmhNcb1P4 f7T8+WrpiaxK+nBCiWEae7R//2X/9d3+w8fv159228+7t9e77c1u+43gFfSrdWGKsIVZ+kMU3NIn 8WvhdfqiLLLOHm96j2EdCcfNk8np6RA7wY9HxS3O+RCfgtUk/ZQ0RM9k3cSFNQYbaf0oW8xWz0LE zAg8AlJSZUhb0vGjCbKnuAFWPTYViRuHmqKXzNQKuoZHJtXvz5BUGeROIjtZ+S9uFHRJXoJAu1BI V0weVFgoT1YMR4xxDiaOUpbMhLcTTEilemBX3h+Bh/sJCnmI/wbcI3Jma2IP1tJYn825kz2ujyWL 7v7RgU53suDKVpvc8GwNTmNWeHg5adx/jjP89n3PfwAAAP//AwBQSwMEFAAGAAgAAAAhAHL51+vd AAAACQEAAA8AAABkcnMvZG93bnJldi54bWxMj81OwzAQhO9IvIO1SNyoA1ECDXEqVAluSPRHcHXi bZwSr6PYbQNPz6Ie4Lgzn2ZnysXkenHEMXSeFNzOEhBIjTcdtQq2m+ebBxAhajK694QKvjDAorq8 KHVh/IlWeFzHVnAIhUIrsDEOhZShseh0mPkBib2dH52OfI6tNKM+cbjr5V2S5NLpjviD1QMuLTaf 64NT4M3KZm/m+7Xe7bd6+THfvLxPe6Wur6anRxARp/gHw299rg4Vd6r9gUwQvYIszeaMspGnIBjI 03sW6rMgq1L+X1D9AAAA//8DAFBLAQItABQABgAIAAAAIQC2gziS/gAAAOEBAAATAAAAAAAAAAAA AAAAAAAAAABbQ29udGVudF9UeXBlc10ueG1sUEsBAi0AFAAGAAgAAAAhADj9If/WAAAAlAEAAAsA AAAAAAAAAAAAAAAALwEAAF9yZWxzLy5yZWxzUEsBAi0AFAAGAAgAAAAhABDyLEYHAgAAJwQAAA4A AAAAAAAAAAAAAAAALgIAAGRycy9lMm9Eb2MueG1sUEsBAi0AFAAGAAgAAAAhAHL51+vdAAAACQEA AA8AAAAAAAAAAAAAAAAAYQQAAGRycy9kb3ducmV2LnhtbFBLBQYAAAAABAAEAPMAAABrBQAAAAA= " strokecolor="#5b9bd5 [3204]" strokeweight="2pt">
                      <v:stroke startarrow="block"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5776" behindDoc="0" locked="0" layoutInCell="1" allowOverlap="1" wp14:anchorId="00830628" wp14:editId="3D8FE3FB">
                      <wp:simplePos x="0" y="0"/>
                      <wp:positionH relativeFrom="column">
                        <wp:posOffset>1129665</wp:posOffset>
                      </wp:positionH>
                      <wp:positionV relativeFrom="paragraph">
                        <wp:posOffset>159546</wp:posOffset>
                      </wp:positionV>
                      <wp:extent cx="647700" cy="0"/>
                      <wp:effectExtent l="38100" t="76200" r="0" b="95250"/>
                      <wp:wrapNone/>
                      <wp:docPr id="36" name="直線矢印コネクタ 36"/>
                      <wp:cNvGraphicFramePr/>
                      <a:graphic xmlns:a="http://schemas.openxmlformats.org/drawingml/2006/main">
                        <a:graphicData uri="http://schemas.microsoft.com/office/word/2010/wordprocessingShape">
                          <wps:wsp>
                            <wps:cNvCnPr/>
                            <wps:spPr>
                              <a:xfrm flipH="1" flipV="1">
                                <a:off x="0" y="0"/>
                                <a:ext cx="6477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F7D5B" id="直線矢印コネクタ 36" o:spid="_x0000_s1026" type="#_x0000_t32" style="position:absolute;left:0;text-align:left;margin-left:88.95pt;margin-top:12.55pt;width:51pt;height:0;flip:x 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cs8zCwIAAB8EAAAOAAAAZHJzL2Uyb0RvYy54bWysU0uOEzEQ3SNxB8t70kkYMqMonVlk+CwQ RAyw97jtbkv+qWzSyTas5wKwGIkLgAQSSw4ToVyDsjtp0CAhgdi4XV1+r+o9l2fna6PJSkBQzpZ0 NBhSIix3lbJ1SV+9fHTvjJIQma2YdlaUdCMCPZ/fvTNr/VSMXeN0JYAgiQ3T1pe0idFPiyLwRhgW Bs4Li0npwLCIIdRFBaxFdqOL8XA4KVoHlQfHRQj496JL0nnml1Lw+FzKICLRJcXeYl4hr1dpLeYz Nq2B+UbxQxvsH7owTFks2lNdsMjIG1C/URnFwQUn44A7UzgpFRdZA6oZDW+puWyYF1kLmhN8b1P4 f7T82WoJRFUlvT+hxDKDd7R//2X/9d3+5sP360+77efd2+vd9uNu+43gEfSr9WGKsIVdwiEKfglJ /FqCIVIr/wRHgebd67RLOZRK1tn3Te+7WEfC8efk5PR0iLfDj6mi40o4DyE+Fs6QtClpiMBU3cSF sxYv10HHzlZPQ8RuEHgEJLC2pC3p+MEJsqc4MqUf2orEjUedERSztRZJFAK1xU8S18nJu7jRoiN6 ISTahM12BfOAioUGsmI4WoxzYeOoZ8LTCSaV1j2wa+GPwMP5BBV5eP8G3CNyZWdjDzbKOsgG3Koe 18eWZXf+6ECnO1lw5apNvuhsDU5h9urwYtKY/xpn+M93Pf8BAAD//wMAUEsDBBQABgAIAAAAIQCo Mz1L3wAAAAkBAAAPAAAAZHJzL2Rvd25yZXYueG1sTI/BTsMwEETvSPyDtUhcUOskEqQNcSpUhECo FwqCHt14SaLa6xC7beDrWcQBjjP7NDtTLkZnxQGH0HlSkE4TEEi1Nx01Cl6e7yYzECFqMtp6QgWf GGBRnZ6UujD+SE94WMdGcAiFQitoY+wLKUPdotNh6nskvr37wenIcmikGfSRw52VWZJcSac74g+t 7nHZYr1b752CjXX51/3DbUYf5nW3fLxIN6u3VKnzs/HmGkTEMf7B8FOfq0PFnbZ+TyYIyzrP54wq yC5TEAxk+ZyN7a8hq1L+X1B9AwAA//8DAFBLAQItABQABgAIAAAAIQC2gziS/gAAAOEBAAATAAAA AAAAAAAAAAAAAAAAAABbQ29udGVudF9UeXBlc10ueG1sUEsBAi0AFAAGAAgAAAAhADj9If/WAAAA lAEAAAsAAAAAAAAAAAAAAAAALwEAAF9yZWxzLy5yZWxzUEsBAi0AFAAGAAgAAAAhANxyzzMLAgAA HwQAAA4AAAAAAAAAAAAAAAAALgIAAGRycy9lMm9Eb2MueG1sUEsBAi0AFAAGAAgAAAAhAKgzPUvf AAAACQEAAA8AAAAAAAAAAAAAAAAAZQQAAGRycy9kb3ducmV2LnhtbFBLBQYAAAAABAAEAPMAAABx BQAAAAA= " strokecolor="#5b9bd5 [3204]" strokeweight="2pt">
                      <v:stroke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27520" behindDoc="0" locked="0" layoutInCell="1" allowOverlap="1" wp14:anchorId="593FDC69" wp14:editId="01F79266">
                      <wp:simplePos x="0" y="0"/>
                      <wp:positionH relativeFrom="column">
                        <wp:posOffset>3907790</wp:posOffset>
                      </wp:positionH>
                      <wp:positionV relativeFrom="paragraph">
                        <wp:posOffset>128905</wp:posOffset>
                      </wp:positionV>
                      <wp:extent cx="825500" cy="323850"/>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825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DC69" id="正方形/長方形 150" o:spid="_x0000_s1159" style="position:absolute;margin-left:307.7pt;margin-top:10.15pt;width:65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kvdvpAIAAH0FAAAOAAAAZHJzL2Uyb0RvYy54bWysVM1u1DAQviPxDpbvNNltF9pVs9WqVRFS 1a5oUc9ex24iOR5jezdZ3gMeAM6cEQceh0q8BWM7m5a24oC4JLZn5pu/b+bwqGsUWQvratAFHe3k lAjNoaz1TUHfXZ2+2KfEeaZLpkCLgm6Eo0ez588OWzMVY6hAlcISBNFu2pqCVt6baZY5XomGuR0w QqNQgm2Yx6u9yUrLWkRvVDbO85dZC7Y0FrhwDl9PkpDOIr6UgvsLKZ3wRBUUY/Pxa+N3Gb7Z7JBN bywzVc37MNg/RNGwWqPTAeqEeUZWtn4E1dTcggPpdzg0GUhZcxFzwGxG+YNsLitmRMwFi+PMUCb3 /2D5+XphSV1i7yZYH80abNLt1y+3n77//PE5+/XxWzqRIMZitcZN0ebSLGx/c3gMmXfSNuGPOZEu FngzFFh0nnB83B9PJjm64SjaHe/uJ8zszthY518LaEg4FNRi/2JZ2frMeXSIqluV4EvDaa1U7KHS fzygYnjJQrwpwnjyGyWCntJvhcS0MaZxdBAJJ46VJWuGVGGcC+1HSVSxUqRnDB7DT3EMFjGqCBiQ JQY0YPcAgcyPsRNMrx9MReTrYJz/LbBkPFhEz6D9YNzUGuxTAAqz6j0n/W2RUmlClXy37BIl8oNt z5dQbpAoFtIEOcNPa2zRGXN+wSyODHYV14C/wI9U0BYU+hMlFdgPT70HfWQySilpcQQL6t6vmBWU qDcaOX4w2tsLMxsve5NXY7zY+5LlfYleNceArRvhwjE8HoO+V9ujtNBc47aYB68oYpqj74Jyb7eX Y59WA+4bLubzqIZzapg/05eGB/BQ6UDBq+6aWdPz1CPBz2E7rmz6gK5JN1hqmK88yDpyOdQ61bXv Ac54JFO/j8ISuX+PWndbc/YbAAD//wMAUEsDBBQABgAIAAAAIQD23CS63QAAAAkBAAAPAAAAZHJz L2Rvd25yZXYueG1sTI/LTsMwEEX3SPyDNUjsqJO2lCrEqQAJIdRFRYG9Y0+TiHgcxc6jf890Bbt5 HN05k+9m14oR+9B4UpAuEhBIxtuGKgVfn693WxAharK69YQKzhhgV1xf5TqzfqIPHI+xEhxCIdMK 6hi7TMpganQ6LHyHxLuT752O3PaVtL2eONy1cpkkG+l0Q3yh1h2+1Gh+joNT8O1Pz5MzJb2P50Mz vO17Y7Z7pW5v5qdHEBHn+AfDRZ/VoWCn0g9kg2gVbNL7NaMKlskKBAMP68ug5CJdgSxy+f+D4hcA AP//AwBQSwECLQAUAAYACAAAACEAtoM4kv4AAADhAQAAEwAAAAAAAAAAAAAAAAAAAAAAW0NvbnRl bnRfVHlwZXNdLnhtbFBLAQItABQABgAIAAAAIQA4/SH/1gAAAJQBAAALAAAAAAAAAAAAAAAAAC8B AABfcmVscy8ucmVsc1BLAQItABQABgAIAAAAIQAxkvdvpAIAAH0FAAAOAAAAAAAAAAAAAAAAAC4C AABkcnMvZTJvRG9jLnhtbFBLAQItABQABgAIAAAAIQD23CS63QAAAAkBAAAPAAAAAAAAAAAAAAAA AP4EAABkcnMvZG93bnJldi54bWxQSwUGAAAAAAQABADzAAAACAYAAAAA " filled="f" stroked="f" strokeweight="1pt">
                      <v:textbo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72224" behindDoc="0" locked="0" layoutInCell="1" allowOverlap="1" wp14:anchorId="3D3397EC" wp14:editId="7F580814">
                      <wp:simplePos x="0" y="0"/>
                      <wp:positionH relativeFrom="column">
                        <wp:posOffset>2586990</wp:posOffset>
                      </wp:positionH>
                      <wp:positionV relativeFrom="paragraph">
                        <wp:posOffset>28575</wp:posOffset>
                      </wp:positionV>
                      <wp:extent cx="781050" cy="36385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81050"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397EC" id="正方形/長方形 38" o:spid="_x0000_s1160" style="position:absolute;margin-left:203.7pt;margin-top:2.25pt;width:61.5pt;height:28.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ZhsowIAAHsFAAAOAAAAZHJzL2Uyb0RvYy54bWysVE1O3DAU3lfqHSzvS5KBARqRQSMQVSUE qFCx9jg2ieS/2p5JpvdoD0DXXVdd9DhF6i36bGcCBdRF1Vlknt/P9/7fwWEvBVox61qtKlxs5Rgx RXXdqpsKv786ebWPkfNE1URoxSq8Zg4fzl6+OOhMySa60aJmFgGIcmVnKtx4b8osc7RhkrgtbZgC IddWEg9Pe5PVlnSALkU2yfPdrNO2NlZT5hxwj5MQzyI+54z6c84d80hUGGLz8WvjdxG+2eyAlDeW mKalQxjkH6KQpFXgdIQ6Jp6gpW2fQMmWWu0091tUy0xz3lIWc4BsivxRNpcNMSzmAsVxZiyT+3+w 9Gx1YVFbV3gbOqWIhB7dff1y9/n7zx+32a9P3xKFQAql6owrweLSXNjh5YAMeffcyvAPGaE+lnc9 lpf1HlFg7u0X+RSaQEG0vbu9P50GzOze2Fjn3zAtUSAqbKF7sahkdep8Ut2oBF9Kn7RCAJ+UQv3B AMzAyUK8KcJI+bVgSfsd45A0xDSJDuK4sSNh0YrAoBBKmfJFEjWkZok9zeE3hDxaxASEAsCAzCGg EXsACKP8FDulM+gHUxandTTO/xZYMh4tomet/GgsW6XtcwACsho8J/1NkVJpQpV8v+jjQBRFTDbw Frpew5hYnfbHGXrSQotOifMXxMLCQFfhCPhz+HChuwrrgcKo0fbjc/ygD3MMUow6WMAKuw9LYhlG 4q2CCX9d7OyEjY2PneneBB72oWTxUKKW8khD6wo4N4ZGMuh7sSG51fIabsU8eAURURR8V5h6u3kc +XQY4NpQNp9HNdhSQ/ypujQ0gIdKhxG86q+JNcOcehjwM71ZVlI+GtekGyyVni+95m2c5fu6Dj2A DY/DNFyjcEIevqPW/c2c/QYAAP//AwBQSwMEFAAGAAgAAAAhAEzVotDdAAAACAEAAA8AAABkcnMv ZG93bnJldi54bWxMj81OwzAQhO9IvIO1SNyoXWhLlMapAAkh1ENFoXfHdpOIeB3Zzk/fnuUEtx3N aPabYje7jo02xNajhOVCALOovWmxlvD1+XqXAYtJoVGdRyvhYiPsyuurQuXGT/hhx2OqGZVgzJWE JqU+5zzqxjoVF763SN7ZB6cSyVBzE9RE5a7j90JsuFMt0odG9falsfr7ODgJJ39+npyu8H28HNrh bR+0zvZS3t7MT1tgyc7pLwy/+IQOJTFVfkATWSdhJR5XFKVjDYz89YMgXUnYLDPgZcH/Dyh/AAAA //8DAFBLAQItABQABgAIAAAAIQC2gziS/gAAAOEBAAATAAAAAAAAAAAAAAAAAAAAAABbQ29udGVu dF9UeXBlc10ueG1sUEsBAi0AFAAGAAgAAAAhADj9If/WAAAAlAEAAAsAAAAAAAAAAAAAAAAALwEA AF9yZWxzLy5yZWxzUEsBAi0AFAAGAAgAAAAhAGiJmGyjAgAAewUAAA4AAAAAAAAAAAAAAAAALgIA AGRycy9lMm9Eb2MueG1sUEsBAi0AFAAGAAgAAAAhAEzVotDdAAAACAEAAA8AAAAAAAAAAAAAAAAA /QQAAGRycy9kb3ducmV2LnhtbFBLBQYAAAAABAAEAPMAAAAHBgAAAAA= " filled="f" stroked="f" strokeweight="1pt">
                      <v:textbox>
                        <w:txbxContent>
                          <w:p w:rsidR="00006FC5" w:rsidRPr="00F5282C" w:rsidRDefault="00006FC5"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6080" behindDoc="0" locked="0" layoutInCell="1" allowOverlap="1" wp14:anchorId="6F3AF52D" wp14:editId="43DCC0C0">
                      <wp:simplePos x="0" y="0"/>
                      <wp:positionH relativeFrom="column">
                        <wp:posOffset>3256280</wp:posOffset>
                      </wp:positionH>
                      <wp:positionV relativeFrom="paragraph">
                        <wp:posOffset>66040</wp:posOffset>
                      </wp:positionV>
                      <wp:extent cx="0" cy="323850"/>
                      <wp:effectExtent l="76200" t="38100" r="57150" b="19050"/>
                      <wp:wrapNone/>
                      <wp:docPr id="39" name="直線矢印コネクタ 39"/>
                      <wp:cNvGraphicFramePr/>
                      <a:graphic xmlns:a="http://schemas.openxmlformats.org/drawingml/2006/main">
                        <a:graphicData uri="http://schemas.microsoft.com/office/word/2010/wordprocessingShape">
                          <wps:wsp>
                            <wps:cNvCnPr/>
                            <wps:spPr>
                              <a:xfrm flipH="1" flipV="1">
                                <a:off x="0" y="0"/>
                                <a:ext cx="0" cy="3238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443F4" id="直線矢印コネクタ 39" o:spid="_x0000_s1026" type="#_x0000_t32" style="position:absolute;left:0;text-align:left;margin-left:256.4pt;margin-top:5.2pt;width:0;height:25.5pt;flip:x 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3FA4DAIAAB8EAAAOAAAAZHJzL2Uyb0RvYy54bWysU0uOEzEQ3SNxB8t70p2EQTNROrPI8Fkg iBhg73HbaUv+yS7SyTas5wKwGIkLgAQSSw4ToVyDsjtp0CAhgdi4y5/3qt6r6un52miyEiEqZys6 HJSUCMtdreyyoq9ePrp3SkkEZmumnRUV3YhIz2d370xbPxEj1zhdi0CQxMZJ6yvaAPhJUUTeCMPi wHlh8VK6YBjgNiyLOrAW2Y0uRmX5oGhdqH1wXMSIpxfdJZ1lfikFh+dSRgFEVxRrg7yGvF6ltZhN 2WQZmG8UP5TB/qEKw5TFpD3VBQNG3gT1G5VRPLjoJAy4M4WTUnGRNaCaYXlLzWXDvMha0Jzoe5vi /6Plz1aLQFRd0fEZJZYZ7NH+/Zf913f7mw/frz/ttp93b69324+77TeCT9Cv1scJwuZ2EQ676Bch iV/LYIjUyj/BUaA5ep2idIdSyTr7vul9F2sgvDvkeDoejU9PckuKjivhfIjwWDhDUlDRCIGpZQNz Zy0214WOna2eRsBqEHgEJLC2pK3o6OR+WeYigCn90NYENh51QlDMLrVIohCoLX6SuE5OjmCjRUf0 Qki0CYvtEuYBFXMdyIrhaDHOhYVhz4SvE0wqrXtgV8IfgYf3CSry8P4NuEfkzM5CDzbKupANuJUd 1seSZff+6ECnO1lw5epNbnS2Bqcwe3X4Y9KY/7rP8J//9ewHAAAA//8DAFBLAwQUAAYACAAAACEA Od5Srd8AAAAJAQAADwAAAGRycy9kb3ducmV2LnhtbEyPwU7DMBBE70j8g7VIXBB1HJWCQpwKFSEQ 6oWCoEc3XpKo9jrEbhv4ehZxgOPsjGbelvPRO7HHIXaBNKhJBgKpDrajRsPL8935FYiYDFnjAqGG T4wwr46PSlPYcKAn3K9SI7iEYmE0tCn1hZSxbtGbOAk9EnvvYfAmsRwaaQdz4HLvZJ5lM+lNR7zQ mh4XLdbb1c5rWDt/+XX/cJvTh33dLh7P1Hr5prQ+PRlvrkEkHNNfGH7wGR0qZtqEHdkonIYLlTN6 YiObguDA72GjYaamIKtS/v+g+gYAAP//AwBQSwECLQAUAAYACAAAACEAtoM4kv4AAADhAQAAEwAA AAAAAAAAAAAAAAAAAAAAW0NvbnRlbnRfVHlwZXNdLnhtbFBLAQItABQABgAIAAAAIQA4/SH/1gAA AJQBAAALAAAAAAAAAAAAAAAAAC8BAABfcmVscy8ucmVsc1BLAQItABQABgAIAAAAIQDw3FA4DAIA AB8EAAAOAAAAAAAAAAAAAAAAAC4CAABkcnMvZTJvRG9jLnhtbFBLAQItABQABgAIAAAAIQA53lKt 3wAAAAkBAAAPAAAAAAAAAAAAAAAAAGYEAABkcnMvZG93bnJldi54bWxQSwUGAAAAAAQABADzAAAA cgUAAAAA "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1680" behindDoc="0" locked="0" layoutInCell="1" allowOverlap="1" wp14:anchorId="06DB53E7" wp14:editId="272E89B4">
                      <wp:simplePos x="0" y="0"/>
                      <wp:positionH relativeFrom="column">
                        <wp:posOffset>1932940</wp:posOffset>
                      </wp:positionH>
                      <wp:positionV relativeFrom="paragraph">
                        <wp:posOffset>69215</wp:posOffset>
                      </wp:positionV>
                      <wp:extent cx="0" cy="216000"/>
                      <wp:effectExtent l="76200" t="0" r="57150" b="50800"/>
                      <wp:wrapNone/>
                      <wp:docPr id="40" name="直線矢印コネクタ 40"/>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C7A34" id="直線矢印コネクタ 40" o:spid="_x0000_s1026" type="#_x0000_t32" style="position:absolute;left:0;text-align:left;margin-left:152.2pt;margin-top:5.45pt;width:0;height:17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cTURBAIAABUEAAAOAAAAZHJzL2Uyb0RvYy54bWysU0uOEzEQ3SNxB8t70p1oGKEonVlk+CwQ RHwO4HGXuy35J9ukO9uwngvAAokLMBJILDlMhHINyu6kQYOEBGLj7rLrvar3XF5c9FqRDfggrano dFJSAobbWpqmoq9fPbr3gJIQmamZsgYquoVAL5Z37yw6N4eZba2qwRMkMWHeuYq2Mbp5UQTegmZh Yh0YPBTWaxYx9E1Re9Yhu1bFrCzPi8762nnLIQTcvRwO6TLzCwE8PhciQCSqothbzKvP61Vai+WC zRvPXCv5sQ32D11oJg0WHakuWWTkjZe/UWnJvQ1WxAm3urBCSA5ZA6qZlrfUvGyZg6wFzQlutCn8 P1r+bLP2RNYVPUN7DNN4R4f3Xw5f3x0+fPx+fbPffd6/vd7vPu133wimoF+dC3OErczaH6Pg1j6J 74XXRCjpnuAoZDtQIOmz29vRbegj4cMmx93Z9LwsM3ExMCQm50N8DFaT9FPRED2TTRtX1hi8UusH drZ5GiL2gMATIIGVIR3y3j9D2hRHJtVDU5O4dagueslMoyBJQaAy+EmSBhH5L24VDEQvQKA52OxQ MI8lrJQnG4YDxTgHE6cjE2YnmJBKjcChhT8Cj/kJCnlk/wY8InJla+II1tJYnw24VT32p5bFkH9y YNCdLLiy9TZfb7YGZy97dXwnabh/jTP852te/gAAAP//AwBQSwMEFAAGAAgAAAAhAOwQSkbdAAAA CQEAAA8AAABkcnMvZG93bnJldi54bWxMjz1PwzAQhnck/oN1SGzUBkJFQpwKVWJgYGgaidWJr0la f0S22wZ+PYcYynj3PnrvuXI1W8NOGOLonYT7hQCGrvN6dL2EZvt29wwsJuW0Mt6hhC+MsKqur0pV aH92GzzVqWdU4mKhJAwpTQXnsRvQqrjwEzrKdj5YlWgMPddBnancGv4gxJJbNTq6MKgJ1wN2h/po JUSzb/rNcgzf80fzmT9t1++7tpby9mZ+fQGWcE4XGH71SR0qcmr90enIjIRHkWWEUiByYAT8LVoJ WZYDr0r+/4PqBwAA//8DAFBLAQItABQABgAIAAAAIQC2gziS/gAAAOEBAAATAAAAAAAAAAAAAAAA AAAAAABbQ29udGVudF9UeXBlc10ueG1sUEsBAi0AFAAGAAgAAAAhADj9If/WAAAAlAEAAAsAAAAA AAAAAAAAAAAALwEAAF9yZWxzLy5yZWxzUEsBAi0AFAAGAAgAAAAhAPhxNREEAgAAFQQAAA4AAAAA AAAAAAAAAAAALgIAAGRycy9lMm9Eb2MueG1sUEsBAi0AFAAGAAgAAAAhAOwQSkbdAAAACQEAAA8A AAAAAAAAAAAAAAAAXgQAAGRycy9kb3ducmV2LnhtbFBLBQYAAAAABAAEAPMAAABoBQAAAAA= "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01920" behindDoc="0" locked="0" layoutInCell="1" allowOverlap="1" wp14:anchorId="5B289299" wp14:editId="3E8CDE29">
                      <wp:simplePos x="0" y="0"/>
                      <wp:positionH relativeFrom="column">
                        <wp:posOffset>1256665</wp:posOffset>
                      </wp:positionH>
                      <wp:positionV relativeFrom="paragraph">
                        <wp:posOffset>13335</wp:posOffset>
                      </wp:positionV>
                      <wp:extent cx="756920" cy="2921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5692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89299" id="正方形/長方形 37" o:spid="_x0000_s1161" style="position:absolute;margin-left:98.95pt;margin-top:1.05pt;width:59.6pt;height:2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mt/upgIAAHsFAAAOAAAAZHJzL2Uyb0RvYy54bWysVM1u1DAQviPxDpbvNMnSH7pqtlq1KkKq 2ooW9ex17CaS7TG2d5PlPeAB4MwZceBxqMRbMHayaWkrDog9ZG3PzDd/38zBYacVWQnnGzAlLbZy SoThUDXmpqTvrk5evKLEB2YqpsCIkq6Fp4ez588OWjsVE6hBVcIRBDF+2tqS1iHYaZZ5XgvN/BZY YVAowWkW8OpussqxFtG1yiZ5vpu14CrrgAvv8fW4F9JZwpdS8HAupReBqJJibCF9Xfou4jebHbDp jWO2bvgQBvuHKDRrDDodoY5ZYGTpmkdQuuEOPMiwxUFnIGXDRcoBsynyB9lc1syKlAsWx9uxTP7/ wfKz1YUjTVXSl3uUGKaxR7dfv9x++v7zx+fs18dv/YmgFEvVWj9Fi0t74Yabx2PMu5NOx3/MiHSp vOuxvKILhOPj3s7u/gSbwFE02Z8UeSp/dmdsnQ+vBWgSDyV12L1UVLY69QEdoupGJfoycNIolTqo zB8PqBhfshhvH2E6hbUSUU+Zt0Ji0hjTJDlIdBNHypEVQ6IwzoUJRS+qWSX6550cf7EMCD9apFsC jMgSAxqxB4BI5cfYPcygH01FYutonP8tsN54tEiewYTRWDcG3FMACrMaPPf6myL1pYlVCt2iS4Qo iqQb3xZQrZEmDvr58ZafNNiiU+bDBXM4MNhVXALhHD9SQVtSGE6U1OA+PPUe9ZHHKKWkxQEsqX+/ ZE5Qot4YZPh+sb0dJzZdtnf2InPcfcnivsQs9RFg6wpcN5anY9QPanOUDvQ17op59IoiZjj6LikP bnM5Cv1iwG3DxXye1HBKLQun5tLyCB4rHSl41V0zZweeBiT4GWyGlU0f0LXXjZYG5ssAsklcvqvr 0AOc8ESmYRvFFXL/nrTudubsNwAAAP//AwBQSwMEFAAGAAgAAAAhAFjlTevdAAAACAEAAA8AAABk cnMvZG93bnJldi54bWxMj81OwzAQhO9IvIO1SNyok4JoGuJUgIQQ6qGiwN2xt0lEvI5i56dvz3KC 245mNPtNsVtcJyYcQutJQbpKQCAZb1uqFXx+vNxkIELUZHXnCRWcMcCuvLwodG79TO84HWMtuIRC rhU0Mfa5lME06HRY+R6JvZMfnI4sh1raQc9c7jq5TpJ76XRL/KHRPT43aL6Po1Pw5U9PszMVvU3n Qzu+7gdjsr1S11fL4wOIiEv8C8MvPqNDyUyVH8kG0bHebrYcVbBOQbB/m274qBTcZSnIspD/B5Q/ AAAA//8DAFBLAQItABQABgAIAAAAIQC2gziS/gAAAOEBAAATAAAAAAAAAAAAAAAAAAAAAABbQ29u dGVudF9UeXBlc10ueG1sUEsBAi0AFAAGAAgAAAAhADj9If/WAAAAlAEAAAsAAAAAAAAAAAAAAAAA LwEAAF9yZWxzLy5yZWxzUEsBAi0AFAAGAAgAAAAhAKaa3+6mAgAAewUAAA4AAAAAAAAAAAAAAAAA LgIAAGRycy9lMm9Eb2MueG1sUEsBAi0AFAAGAAgAAAAhAFjlTevdAAAACAEAAA8AAAAAAAAAAAAA AAAAAAUAAGRycy9kb3ducmV2LnhtbFBLBQYAAAAABAAEAPMAAAAKBgAAAAA= " filled="f" stroked="f" strokeweight="1pt">
                      <v:textbo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14208" behindDoc="0" locked="0" layoutInCell="1" allowOverlap="1" wp14:anchorId="5429D78B" wp14:editId="643EE01D">
                      <wp:simplePos x="0" y="0"/>
                      <wp:positionH relativeFrom="column">
                        <wp:posOffset>664845</wp:posOffset>
                      </wp:positionH>
                      <wp:positionV relativeFrom="paragraph">
                        <wp:posOffset>114461</wp:posOffset>
                      </wp:positionV>
                      <wp:extent cx="0" cy="1187450"/>
                      <wp:effectExtent l="76200" t="38100" r="57150" b="12700"/>
                      <wp:wrapNone/>
                      <wp:docPr id="146" name="直線矢印コネクタ 146"/>
                      <wp:cNvGraphicFramePr/>
                      <a:graphic xmlns:a="http://schemas.openxmlformats.org/drawingml/2006/main">
                        <a:graphicData uri="http://schemas.microsoft.com/office/word/2010/wordprocessingShape">
                          <wps:wsp>
                            <wps:cNvCnPr/>
                            <wps:spPr>
                              <a:xfrm flipV="1">
                                <a:off x="0" y="0"/>
                                <a:ext cx="0" cy="11874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F44CC" id="直線矢印コネクタ 146" o:spid="_x0000_s1026" type="#_x0000_t32" style="position:absolute;left:0;text-align:left;margin-left:52.35pt;margin-top:9pt;width:0;height:93.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J+QBwIAABgEAAAOAAAAZHJzL2Uyb0RvYy54bWysU0uOEzEQ3SNxB8t70t1RZhhF6cwiA2wQ RPz2Hnc5bck/2SadbMN6LgALJC4AEkgsOUyEcg3K7qRBg4QEYuNu2/Ve1XtVnl1utCJr8EFaU9Nq VFIChttGmlVNX754eO+CkhCZaZiyBmq6hUAv53fvzDo3hbFtrWrAEyQxYdq5mrYxumlRBN6CZmFk HRi8FNZrFnHrV0XjWYfsWhXjsjwvOusb5y2HEPD0qr+k88wvBPD4VIgAkaiaYm0xrz6v12kt5jM2 XXnmWsmPZbB/qEIzaTDpQHXFIiOvvfyNSkvubbAijrjVhRVCcsgaUE1V3lLzvGUOshY0J7jBpvD/ aPmT9dIT2WDvJueUGKaxSYd3Xw5f3x7ef/h+82m/+7x/c7PffdzvvpEUg451LkwRuDBLf9wFt/RJ /kZ4TYSS7hUSZkNQItlkv7eD37CJhPeHHE+r6uL+5Cz3ougpEpXzIT4Cq0n6qWmInslVGxfWGOyq 9T09Wz8OEYtA4AmQwMqQrqbjs0lZ5ioik+qBaUjcOtQXvWRmpSBpQaAy+EmaehX5L24V9ETPQKA/ WG2fME8mLJQna4YzxTgHE6uBCaMTTEilBmBfwh+Bx/gEhTy1fwMeEDmzNXEAa2mszwbcyh43p5JF H39yoNedLLi2zTb3N1uD45e9Oj6VNN+/7jP854Oe/wAAAP//AwBQSwMEFAAGAAgAAAAhAE5EFbLe AAAACgEAAA8AAABkcnMvZG93bnJldi54bWxMjzFPwzAQhXck/oN1SGzUpqKlhDgVqsTAwNA0EqsT X5OAfY5itw38eq4sdLt39/Tue/l68k4ccYx9IA33MwUCqQm2p1ZDtXu9W4GIyZA1LhBq+MYI6+L6 KjeZDSfa4rFMreAQipnR0KU0ZFLGpkNv4iwMSHzbh9GbxHJspR3NicO9k3OlltKbnvhDZwbcdNh8 lQevIbrPqt0u+/Fneq8+nha7zdu+LrW+vZlenkEknNK/Gc74jA4FM9XhQDYKx1o9PLKVhxV3Ohv+ FrWGuVookEUuLysUvwAAAP//AwBQSwECLQAUAAYACAAAACEAtoM4kv4AAADhAQAAEwAAAAAAAAAA AAAAAAAAAAAAW0NvbnRlbnRfVHlwZXNdLnhtbFBLAQItABQABgAIAAAAIQA4/SH/1gAAAJQBAAAL AAAAAAAAAAAAAAAAAC8BAABfcmVscy8ucmVsc1BLAQItABQABgAIAAAAIQBiLJ+QBwIAABgEAAAO AAAAAAAAAAAAAAAAAC4CAABkcnMvZTJvRG9jLnhtbFBLAQItABQABgAIAAAAIQBORBWy3gAAAAoB AAAPAAAAAAAAAAAAAAAAAGEEAABkcnMvZG93bnJldi54bWxQSwUGAAAAAAQABADzAAAAbAUAAAAA " strokecolor="#5b9bd5 [3204]" strokeweight="2pt">
                      <v:stroke endarrow="block" joinstyle="miter"/>
                    </v:shape>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0656" behindDoc="0" locked="0" layoutInCell="1" allowOverlap="1" wp14:anchorId="3F658E7D" wp14:editId="361831EB">
                      <wp:simplePos x="0" y="0"/>
                      <wp:positionH relativeFrom="column">
                        <wp:posOffset>4630420</wp:posOffset>
                      </wp:positionH>
                      <wp:positionV relativeFrom="paragraph">
                        <wp:posOffset>138904</wp:posOffset>
                      </wp:positionV>
                      <wp:extent cx="1060450" cy="292100"/>
                      <wp:effectExtent l="0" t="0" r="0" b="0"/>
                      <wp:wrapNone/>
                      <wp:docPr id="2131" name="正方形/長方形 2131"/>
                      <wp:cNvGraphicFramePr/>
                      <a:graphic xmlns:a="http://schemas.openxmlformats.org/drawingml/2006/main">
                        <a:graphicData uri="http://schemas.microsoft.com/office/word/2010/wordprocessingShape">
                          <wps:wsp>
                            <wps:cNvSpPr/>
                            <wps:spPr>
                              <a:xfrm>
                                <a:off x="0" y="0"/>
                                <a:ext cx="106045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8E7D" id="正方形/長方形 2131" o:spid="_x0000_s1162" style="position:absolute;margin-left:364.6pt;margin-top:10.95pt;width:83.5pt;height:2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YXe0qAIAAIAFAAAOAAAAZHJzL2Uyb0RvYy54bWysVM1u1DAQviPxDpbvND9sC101W61aFSFV 7YoW9ex17CaS4zG2d5PlPeABypkz4sDjUIm3YOxk09JWHBB7yM54Zr75++yDw65RZC2sq0EXNNtJ KRGaQ1nr64K+vzx58ZoS55kumQItCroRjh7Onj87aM1U5FCBKoUlCKLdtDUFrbw30yRxvBINcztg hEajBNswj6q9TkrLWkRvVJKn6V7Sgi2NBS6cw9Pj3khnEV9Kwf25lE54ogqKtfn4tfG7DN9kdsCm 15aZquZDGewfqmhYrTHpCHXMPCMrWz+CampuwYH0OxyaBKSsuYg9YDdZ+qCbi4oZEXvB4Tgzjsn9 P1h+tl5YUpcFzbOXGSWaNbil269fbj9///njJvn16VsvkWjHcbXGTTHqwizsoDkUQ++dtE34x65I F0e8GUcsOk84HmbpXjrZxU1wtOX7eZbGHSR30cY6/0ZAQ4JQUIsrjJNl61PnMSO6bl1CMg0ntVJx jUr/cYCO4SQJBfclRslvlAh+Sr8TEjvHovKYIHJOHClL1gzZwjgX2me9qWKl6I93U/wF2iD8GBG1 CBiQJRY0Yg8Agc+PsXuYwT+EikjZMTj9W2F98BgRM4P2Y3BTa7BPASjsasjc+2+H1I8mTMl3yy6y Isvy4BvOllBukCsW+kvkDD+pcUWnzPkFs3hrcKv4Evhz/EgFbUFhkCipwH586jz4I5nRSkmLt7Cg 7sOKWUGJequR5vvZZBKubVQmu69yVOx9y/K+Ra+aI8DVIY+xuigGf6+2orTQXOGDMQ9Z0cQ0x9wF 5d5ulSPfvw745HAxn0c3vKqG+VN9YXgAD5MOFLzsrpg1A089MvwMtjeWTR/QtfcNkRrmKw+yjly+ m+uwA7zmkUzDkxTekft69Lp7OGe/AQAA//8DAFBLAwQUAAYACAAAACEA1Y+Qnt4AAAAJAQAADwAA AGRycy9kb3ducmV2LnhtbEyPy07DMBBF90j8gzVI7KjTLNIkxKkKEkKoC0SBvWO7SdR4HNnOo3/P sILlzBzdObfar3Zgs/Ghdyhgu0mAGVRO99gK+Pp8eciBhShRy8GhEXA1Afb17U0lS+0W/DDzKbaM QjCUUkAX41hyHlRnrAwbNxqk29l5KyONvuXay4XC7cDTJMm4lT3Sh06O5rkz6nKarIBvd35arGrw bb6+99Pr0SuVH4W4v1sPj8CiWeMfDL/6pA41OTVuQh3YIGCXFimhAtJtAYyAvMho0QjIdgXwuuL/ G9Q/AAAA//8DAFBLAQItABQABgAIAAAAIQC2gziS/gAAAOEBAAATAAAAAAAAAAAAAAAAAAAAAABb Q29udGVudF9UeXBlc10ueG1sUEsBAi0AFAAGAAgAAAAhADj9If/WAAAAlAEAAAsAAAAAAAAAAAAA AAAALwEAAF9yZWxzLy5yZWxzUEsBAi0AFAAGAAgAAAAhALRhd7SoAgAAgAUAAA4AAAAAAAAAAAAA AAAALgIAAGRycy9lMm9Eb2MueG1sUEsBAi0AFAAGAAgAAAAhANWPkJ7eAAAACQEAAA8AAAAAAAAA AAAAAAAAAgUAAGRycy9kb3ducmV2LnhtbFBLBQYAAAAABAAEAPMAAAANBgAAAAA= " filled="f" stroked="f" strokeweight="1pt">
                      <v:textbo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729920" behindDoc="0" locked="0" layoutInCell="1" allowOverlap="1" wp14:anchorId="11B7F5E6" wp14:editId="59613DCA">
                      <wp:simplePos x="0" y="0"/>
                      <wp:positionH relativeFrom="column">
                        <wp:posOffset>4551680</wp:posOffset>
                      </wp:positionH>
                      <wp:positionV relativeFrom="paragraph">
                        <wp:posOffset>156845</wp:posOffset>
                      </wp:positionV>
                      <wp:extent cx="0" cy="273050"/>
                      <wp:effectExtent l="76200" t="0" r="57150" b="50800"/>
                      <wp:wrapNone/>
                      <wp:docPr id="149" name="直線矢印コネクタ 149"/>
                      <wp:cNvGraphicFramePr/>
                      <a:graphic xmlns:a="http://schemas.openxmlformats.org/drawingml/2006/main">
                        <a:graphicData uri="http://schemas.microsoft.com/office/word/2010/wordprocessingShape">
                          <wps:wsp>
                            <wps:cNvCnPr/>
                            <wps:spPr>
                              <a:xfrm flipH="1">
                                <a:off x="0" y="0"/>
                                <a:ext cx="0" cy="2730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EE18F" id="直線矢印コネクタ 149" o:spid="_x0000_s1026" type="#_x0000_t32" style="position:absolute;left:0;text-align:left;margin-left:358.4pt;margin-top:12.35pt;width:0;height:21.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uC7fBwIAABcEAAAOAAAAZHJzL2Uyb0RvYy54bWysU0uOEzEQ3SNxB8t70p0wwydKZxYZPgsE EZ8DeNzltCX/ZJt0ehvWcwFYIHEBkGYklhwmQrkGZXfSoEFCArFxt+16r+q9Ks/ONlqRNfggrano eFRSAobbWppVRd+8fnznASUhMlMzZQ1UtINAz+a3b81aN4WJbayqwRMkMWHauoo2MbppUQTegGZh ZB0YvBTWaxZx61dF7VmL7FoVk7K8V7TW185bDiHg6Xl/SeeZXwjg8YUQASJRFcXaYl59Xi/SWsxn bLryzDWSH8pg/1CFZtJg0oHqnEVG3nr5G5WW3NtgRRxxqwsrhOSQNaCacXlDzauGOcha0JzgBpvC /6Plz9dLT2SNvTt5SIlhGpu0/3C9//p+//HT98svu+3V7t3lbvt5t/1GUgw61rowReDCLP1hF9zS J/kb4TURSrqnSJgNQYlkk/3uBr9hEwnvDzmeTu7fLU9zK4qeITE5H+ITsJqkn4qG6JlcNXFhjcGm Wt+zs/WzELEGBB4BCawMaZH39KQscxGRSfXI1CR2DuVFL5lZKUhSEKgMfpKkXkT+i52CnuglCLQH i+0T5sGEhfJkzXCkGOdg4nhgwugEE1KpAdiX8EfgIT5BIQ/t34AHRM5sTRzAWhrrswE3ssfNsWTR xx8d6HUnCy5s3eX2Zmtw+rJXh5eSxvvXfYb/fM/zHwAAAP//AwBQSwMEFAAGAAgAAAAhAHCKPI7e AAAACQEAAA8AAABkcnMvZG93bnJldi54bWxMj8FOwzAQRO9I/IO1SNyo0woSmmZToUocOHBoGomr E2+TgL2OYrcNfD1GHOC4s6OZN8V2tkacafKDY4TlIgFB3Do9cIdQH57vHkH4oFgr45gQPsnDtry+ KlSu3YX3dK5CJ2II+1wh9CGMuZS+7ckqv3Ajcfwd3WRViOfUST2pSwy3Rq6SJJVWDRwbejXSrqf2 ozpZBG/e626fDtPX/Fq/rR8Ou5djUyHe3sxPGxCB5vBnhh/8iA5lZGrcibUXBiFbphE9IKzuMxDR 8Cs0CGmWgSwL+X9B+Q0AAP//AwBQSwECLQAUAAYACAAAACEAtoM4kv4AAADhAQAAEwAAAAAAAAAA AAAAAAAAAAAAW0NvbnRlbnRfVHlwZXNdLnhtbFBLAQItABQABgAIAAAAIQA4/SH/1gAAAJQBAAAL AAAAAAAAAAAAAAAAAC8BAABfcmVscy8ucmVsc1BLAQItABQABgAIAAAAIQDHuC7fBwIAABcEAAAO AAAAAAAAAAAAAAAAAC4CAABkcnMvZTJvRG9jLnhtbFBLAQItABQABgAIAAAAIQBwijyO3gAAAAkB AAAPAAAAAAAAAAAAAAAAAGEEAABkcnMvZG93bnJldi54bWxQSwUGAAAAAAQABADzAAAAbAUAAAAA " strokecolor="#5b9bd5 [3204]" strokeweight="2pt">
                      <v:stroke endarrow="block" joinstyle="miter"/>
                    </v:shape>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726848" behindDoc="0" locked="0" layoutInCell="1" allowOverlap="1" wp14:anchorId="028C58EF" wp14:editId="5D3C878A">
                      <wp:simplePos x="0" y="0"/>
                      <wp:positionH relativeFrom="column">
                        <wp:posOffset>4676140</wp:posOffset>
                      </wp:positionH>
                      <wp:positionV relativeFrom="paragraph">
                        <wp:posOffset>132080</wp:posOffset>
                      </wp:positionV>
                      <wp:extent cx="0" cy="298450"/>
                      <wp:effectExtent l="76200" t="38100" r="57150" b="63500"/>
                      <wp:wrapNone/>
                      <wp:docPr id="2129" name="直線矢印コネクタ 2129"/>
                      <wp:cNvGraphicFramePr/>
                      <a:graphic xmlns:a="http://schemas.openxmlformats.org/drawingml/2006/main">
                        <a:graphicData uri="http://schemas.microsoft.com/office/word/2010/wordprocessingShape">
                          <wps:wsp>
                            <wps:cNvCnPr/>
                            <wps:spPr>
                              <a:xfrm flipH="1">
                                <a:off x="0" y="0"/>
                                <a:ext cx="0" cy="29845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8F6B6" id="直線矢印コネクタ 2129" o:spid="_x0000_s1026" type="#_x0000_t32" style="position:absolute;left:0;text-align:left;margin-left:368.2pt;margin-top:10.4pt;width:0;height:23.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zcmDwIAADUEAAAOAAAAZHJzL2Uyb0RvYy54bWysU0uOEzEQ3SNxB8t70p1oBs200plFhs8C QcTnAB53OW3JP9kmnWzDei4ACyQuMEggseQwEco1KLuTBg0ICcTG8qfeq3qvytOLtVZkBT5Ia2o6 HpWUgOG2kWZZ01cvH947oyREZhqmrIGabiDQi9ndO9POVTCxrVUNeIIkJlSdq2kbo6uKIvAWNAsj 68Dgo7Bes4hHvywazzpk16qYlOX9orO+cd5yCAFvL/tHOsv8QgCPz4QIEImqKdYW8+rzepXWYjZl 1dIz10p+KIP9QxWaSYNJB6pLFhl57eUvVFpyb4MVccStLqwQkkPWgGrG5S01L1rmIGtBc4IbbAr/ j5Y/XS08kU1NJ+PJOSWGaezS/t3n/Ze3+/cfvl1/3G0/7d5c77Y3u+1XkoPQs86FCqFzs/CHU3AL nwxYC6+JUNI9xnHIlqBIss6ObwbHYR0J7y853k7Oz05OczOKniExOR/iI7CapE1NQ/RMLts4t8Zg W63v2dnqSYhYAwKPgARWhnTIe3pSlrmIFljzwDQkbhzqi14ys1TQtz8yqX7/hqTKIHeS2wvMu7hR 0Cd5DgLNQyF9MXlsYa48WTEcOMY5mDhOWTITRieYkEoNwL68PwIP8QkKeaT/BjwgcmZr4gDW0lif zbmVPa6PJYs+/uhArztZcGWbTW59tgZnMys8/KM0/D+fM/zHb599BwAA//8DAFBLAwQUAAYACAAA ACEA1rGCN90AAAAJAQAADwAAAGRycy9kb3ducmV2LnhtbEyPwU7DMAyG70i8Q2QkbixloK4qdSeE 2G0SUHbgmDVZ061xqibdOp4eIw7jaPvT7+8vlpPrxNEMofWEcD9LQBiqvW6pQdh8ru4yECEq0qrz ZBDOJsCyvL4qVK79iT7MsYqN4BAKuUKwMfa5lKG2xqkw870hvu384FTkcWikHtSJw10n50mSSqda 4g9W9ebFmvpQjQ7h21br/fuBVi5+bVz/6rLz+LZGvL2Znp9ARDPFCwy/+qwOJTtt/Ug6iA5h8ZA+ MoowT7gCA3+LLUK6yECWhfzfoPwBAAD//wMAUEsBAi0AFAAGAAgAAAAhALaDOJL+AAAA4QEAABMA AAAAAAAAAAAAAAAAAAAAAFtDb250ZW50X1R5cGVzXS54bWxQSwECLQAUAAYACAAAACEAOP0h/9YA AACUAQAACwAAAAAAAAAAAAAAAAAvAQAAX3JlbHMvLnJlbHNQSwECLQAUAAYACAAAACEApkc3Jg8C AAA1BAAADgAAAAAAAAAAAAAAAAAuAgAAZHJzL2Uyb0RvYy54bWxQSwECLQAUAAYACAAAACEA1rGC N90AAAAJAQAADwAAAAAAAAAAAAAAAABpBAAAZHJzL2Rvd25yZXYueG1sUEsFBgAAAAAEAAQA8wAA AHMFAAAAAA== " strokecolor="#5b9bd5 [3204]" strokeweight="2pt">
                      <v:stroke startarrow="block"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6800" behindDoc="0" locked="0" layoutInCell="1" allowOverlap="1" wp14:anchorId="5FF5CA6F" wp14:editId="7363F95C">
                      <wp:simplePos x="0" y="0"/>
                      <wp:positionH relativeFrom="column">
                        <wp:posOffset>2720340</wp:posOffset>
                      </wp:positionH>
                      <wp:positionV relativeFrom="paragraph">
                        <wp:posOffset>47625</wp:posOffset>
                      </wp:positionV>
                      <wp:extent cx="1257300" cy="571500"/>
                      <wp:effectExtent l="0" t="0" r="19050" b="19050"/>
                      <wp:wrapNone/>
                      <wp:docPr id="62" name="角丸四角形 62"/>
                      <wp:cNvGraphicFramePr/>
                      <a:graphic xmlns:a="http://schemas.openxmlformats.org/drawingml/2006/main">
                        <a:graphicData uri="http://schemas.microsoft.com/office/word/2010/wordprocessingShape">
                          <wps:wsp>
                            <wps:cNvSpPr/>
                            <wps:spPr>
                              <a:xfrm>
                                <a:off x="0" y="0"/>
                                <a:ext cx="1257300" cy="5715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Pr>
                                      <w:rFonts w:ascii="ＭＳ Ｐゴシック" w:eastAsia="ＭＳ Ｐゴシック" w:hAnsi="ＭＳ Ｐゴシック" w:hint="eastAsia"/>
                                      <w:b/>
                                      <w:color w:val="000000" w:themeColor="text1"/>
                                      <w:sz w:val="16"/>
                                    </w:rPr>
                                    <w:t>研究</w:t>
                                  </w:r>
                                  <w:r>
                                    <w:rPr>
                                      <w:rFonts w:ascii="ＭＳ Ｐゴシック" w:eastAsia="ＭＳ Ｐゴシック" w:hAnsi="ＭＳ Ｐゴシック"/>
                                      <w:b/>
                                      <w:color w:val="000000" w:themeColor="text1"/>
                                      <w:sz w:val="16"/>
                                    </w:rPr>
                                    <w:t>機関</w:t>
                                  </w:r>
                                </w:p>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5CA6F" id="角丸四角形 62" o:spid="_x0000_s1163" style="position:absolute;margin-left:214.2pt;margin-top:3.75pt;width:99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b3kDwwIAAMwFAAAOAAAAZHJzL2Uyb0RvYy54bWysVM1O3DAQvlfqO1i+lyTLLrQrsmgFoqpE AQEVZ6/jkEiOx7W9m2wfo1duvfQVuPRtitTH6NjOhi2gHqruITu/3/x4Zg4Ou0aSlTC2BpXTbCel RCgORa1uc/rp+uTNW0qsY6pgEpTI6VpYejh7/eqg1VMxggpkIQxBEGWnrc5p5ZyeJonllWiY3QEt FCpLMA1zyJrbpDCsRfRGJqM03UtaMIU2wIW1KD2OSjoL+GUpuDsvSysckTnF3Fz4mvBd+G8yO2DT W8N0VfM+DfYPWTSsVhh0gDpmjpGlqZ9BNTU3YKF0OxyaBMqy5iLUgNVk6ZNqriqmRagFm2P10Cb7 /2D52erCkLrI6d6IEsUafKNf37/+vL9/uLtD4uHHN4IabFOr7RStr/SF6TmLpK+5K03j/7Ea0oXW rofWis4RjsJsNNnfTfEFOOom+9kEaYRJHr21se69gIZ4IqcGlqq4xPcLbWWrU+ui/cbOR7Qg6+Kk ljIwfmbEkTRkxfC1GedCuSy4y2XzEYooH6f4i++OYpyOKN7biDGlMH0eKSS4FSTxTYhlB8qtpfCh pboUJXYRCx2FgAPC81xsxQoRxdiEoQ2DR4gZAD1yicUN2LGYwfJP7Nid3t67ijD+g3P6t8Si8+AR IoNyg3NTKzAvAUjscB852mP6W63xpOsWXZiwLNv1tl62gGKNc2cgLqTV/KTGZz9l1l0wgxuIk4JX xZ3jp5TQ5hR6ipIKzJeX5N4eFwO1lLS40Tm1n5fMCErkB4Ur8y4bj/0JCMx4sj9CxmxrFtsatWyO AMcow/uleSC9vZMbsjTQ3ODxmfuoqGKKY+yccmc2zJGLlwbPFxfzeTDDtdfMnaorzT2477Sf6Ovu hhndz77DrTmDzfaz6ZPpj7beU8F86aCsw2o89rV/AzwZYZj68+Zv0jYfrB6P8Ow3AAAA//8DAFBL AwQUAAYACAAAACEASWNpUd4AAAAIAQAADwAAAGRycy9kb3ducmV2LnhtbEyPT0vDQBDF74LfYRnB m90Y0lhjJkUEQRELtup5moxJdP+E7LZN/fSOJz2+eY83v1cuJ2vUnsfQe4dwOUtAsat907sW4XVz f7EAFSK5hox3jHDkAMvq9KSkovEH98L7dWyVlLhQEEIX41BoHeqOLYWZH9iJ9+FHS1Hk2OpmpIOU W6PTJMm1pd7Jh44Gvuu4/lrvLMJz+B6Oj2+ruMpq6h+y98+5edognp9NtzegIk/xLwy/+IIOlTBt /c41QRmELF1kEkW4moMSP09z0VuEaznoqtT/B1Q/AAAA//8DAFBLAQItABQABgAIAAAAIQC2gziS /gAAAOEBAAATAAAAAAAAAAAAAAAAAAAAAABbQ29udGVudF9UeXBlc10ueG1sUEsBAi0AFAAGAAgA AAAhADj9If/WAAAAlAEAAAsAAAAAAAAAAAAAAAAALwEAAF9yZWxzLy5yZWxzUEsBAi0AFAAGAAgA AAAhANhveQPDAgAAzAUAAA4AAAAAAAAAAAAAAAAALgIAAGRycy9lMm9Eb2MueG1sUEsBAi0AFAAG AAgAAAAhAEljaVHeAAAACAEAAA8AAAAAAAAAAAAAAAAAHQUAAGRycy9kb3ducmV2LnhtbFBLBQYA AAAABAAEAPMAAAAoBgAAAAA= " fillcolor="#bdd6ee [1300]" strokecolor="#1f4d78 [1604]" strokeweight="1pt">
                      <v:stroke joinstyle="miter"/>
                      <v:textbox>
                        <w:txbxContent>
                          <w:p w:rsidR="00006FC5" w:rsidRDefault="00006FC5"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Pr>
                                <w:rFonts w:ascii="ＭＳ Ｐゴシック" w:eastAsia="ＭＳ Ｐゴシック" w:hAnsi="ＭＳ Ｐゴシック" w:hint="eastAsia"/>
                                <w:b/>
                                <w:color w:val="000000" w:themeColor="text1"/>
                                <w:sz w:val="16"/>
                              </w:rPr>
                              <w:t>研究</w:t>
                            </w:r>
                            <w:r>
                              <w:rPr>
                                <w:rFonts w:ascii="ＭＳ Ｐゴシック" w:eastAsia="ＭＳ Ｐゴシック" w:hAnsi="ＭＳ Ｐゴシック"/>
                                <w:b/>
                                <w:color w:val="000000" w:themeColor="text1"/>
                                <w:sz w:val="16"/>
                              </w:rPr>
                              <w:t>機関</w:t>
                            </w:r>
                          </w:p>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v:textbox>
                    </v:round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76320" behindDoc="0" locked="0" layoutInCell="1" allowOverlap="1" wp14:anchorId="6B1847F7" wp14:editId="1D8DB216">
                      <wp:simplePos x="0" y="0"/>
                      <wp:positionH relativeFrom="column">
                        <wp:posOffset>1386840</wp:posOffset>
                      </wp:positionH>
                      <wp:positionV relativeFrom="paragraph">
                        <wp:posOffset>47625</wp:posOffset>
                      </wp:positionV>
                      <wp:extent cx="1079500" cy="558800"/>
                      <wp:effectExtent l="0" t="0" r="25400" b="12700"/>
                      <wp:wrapNone/>
                      <wp:docPr id="42" name="角丸四角形 42"/>
                      <wp:cNvGraphicFramePr/>
                      <a:graphic xmlns:a="http://schemas.openxmlformats.org/drawingml/2006/main">
                        <a:graphicData uri="http://schemas.microsoft.com/office/word/2010/wordprocessingShape">
                          <wps:wsp>
                            <wps:cNvSpPr/>
                            <wps:spPr>
                              <a:xfrm>
                                <a:off x="0" y="0"/>
                                <a:ext cx="1079500" cy="558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847F7" id="角丸四角形 42" o:spid="_x0000_s1164" style="position:absolute;margin-left:109.2pt;margin-top:3.75pt;width:85pt;height:4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IaKwgIAAMwFAAAOAAAAZHJzL2Uyb0RvYy54bWysVEtu2zAQ3RfoHQjuG0mGnY8ROTASpCiQ JkGSImuaoiIBFIclaUvuMbrNrpteIZvepgF6jA5JWXGToIuiXsjzffPhzBwedY0kK2FsDSqn2U5K iVAcilrd5fTTzem7fUqsY6pgEpTI6VpYejR7++aw1VMxggpkIQxBEGWnrc5p5ZyeJonllWiY3QEt FCpLMA1zyJq7pDCsRfRGJqM03U1aMIU2wIW1KD2JSjoL+GUpuLsoSysckTnF3Fz4mvBd+G8yO2TT O8N0VfM+DfYPWTSsVhh0gDphjpGlqV9ANTU3YKF0OxyaBMqy5iLUgNVk6bNqriumRagFm2P10Cb7 /2D5+erSkLrI6XhEiWINvtGv719/Pjw83t8j8fjjG0ENtqnVdorW1/rS9JxF0tfclabx/1gN6UJr 10NrRecIR2GW7h1MUnwBjrrJZH8faYRJnry1se69gIZ4IqcGlqq4wvcLbWWrM+ui/cbOR7Qg6+K0 ljIwfmbEsTRkxfC1GedCuSy4y2XzEYooH6f4i++OYpyOKN7diDGlMH0eKSS4FSTxTYhlB8qtpfCh pboSJXYRCx2FgAPCy1xsxQoRxdiQoQ2DR4gZAD1yicUN2LGYwfJP7Nid3t67ijD+g3P6t8Si8+AR IoNyg3NTKzCvAUjscB852mP6W63xpOsWXZiwLBt7Wy9bQLHGuTMQF9Jqflrjs58x6y6ZwQ3EScGr 4i7wU0pocwo9RUkF5strcm+Pi4FaSlrc6Jzaz0tmBCXyg8KVOcjGY38CAjOe7I2QMduaxbZGLZtj wDHK8H5pHkhv7+SGLA00t3h85j4qqpjiGDun3JkNc+zipcHzxcV8Hsxw7TVzZ+pacw/uO+0n+qa7 ZUb3s+9wa85hs/1s+mz6o633VDBfOijrsBpPfe3fAE9GGKb+vPmbtM0Hq6cjPPsNAAD//wMAUEsD BBQABgAIAAAAIQAfyovS3gAAAAgBAAAPAAAAZHJzL2Rvd25yZXYueG1sTI9PS8NAFMTvgt9heYI3 u2lNbIx5KSIIiliwrZ5fs88kun9Cdtumfnq3Jz0OM8z8plyMRos9D75zFmE6SUCwrZ3qbIOwWT9e 5SB8IKtIO8sIR/awqM7PSiqUO9g33q9CI2KJ9QUhtCH0hZS+btmQn7iebfQ+3WAoRDk0Ug10iOVG y1mS3EhDnY0LLfX80HL9vdoZhFf/0x+f35dhmdbUPaUfX5l+WSNeXoz3dyACj+EvDCf8iA5VZNq6 nVVeaITZNE9jFGGegYj+dX7SW4TbLANZlfL/geoXAAD//wMAUEsBAi0AFAAGAAgAAAAhALaDOJL+ AAAA4QEAABMAAAAAAAAAAAAAAAAAAAAAAFtDb250ZW50X1R5cGVzXS54bWxQSwECLQAUAAYACAAA ACEAOP0h/9YAAACUAQAACwAAAAAAAAAAAAAAAAAvAQAAX3JlbHMvLnJlbHNQSwECLQAUAAYACAAA ACEAJhSGisICAADMBQAADgAAAAAAAAAAAAAAAAAuAgAAZHJzL2Uyb0RvYy54bWxQSwECLQAUAAYA CAAAACEAH8qL0t4AAAAIAQAADwAAAAAAAAAAAAAAAAAcBQAAZHJzL2Rvd25yZXYueG1sUEsFBgAA AAAEAAQA8wAAACcGAAAAAA== " fillcolor="#bdd6ee [1300]" strokecolor="#1f4d78 [1604]" strokeweight="1pt">
                      <v:stroke joinstyle="miter"/>
                      <v:textbox>
                        <w:txbxContent>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v:textbox>
                    </v:round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86560" behindDoc="0" locked="0" layoutInCell="1" allowOverlap="1" wp14:anchorId="7628943F" wp14:editId="0DCC20F0">
                      <wp:simplePos x="0" y="0"/>
                      <wp:positionH relativeFrom="column">
                        <wp:posOffset>4050665</wp:posOffset>
                      </wp:positionH>
                      <wp:positionV relativeFrom="paragraph">
                        <wp:posOffset>202565</wp:posOffset>
                      </wp:positionV>
                      <wp:extent cx="1079500" cy="393700"/>
                      <wp:effectExtent l="0" t="0" r="25400" b="25400"/>
                      <wp:wrapNone/>
                      <wp:docPr id="123" name="角丸四角形 123"/>
                      <wp:cNvGraphicFramePr/>
                      <a:graphic xmlns:a="http://schemas.openxmlformats.org/drawingml/2006/main">
                        <a:graphicData uri="http://schemas.microsoft.com/office/word/2010/wordprocessingShape">
                          <wps:wsp>
                            <wps:cNvSpPr/>
                            <wps:spPr>
                              <a:xfrm>
                                <a:off x="0" y="0"/>
                                <a:ext cx="1079500" cy="393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8943F" id="角丸四角形 123" o:spid="_x0000_s1165" style="position:absolute;margin-left:318.95pt;margin-top:15.95pt;width:85pt;height:3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07YnAIAAGcFAAAOAAAAZHJzL2Uyb0RvYy54bWysVM1O3DAQvlfqO1i+lyQLlLIii1YgqkoI EFBx9jo2ieR4XNu7yfYxeuXWS1+BS9+mSH2Mju1sQIB6qHpJZjwz3/zPwWHfKrIS1jWgS1ps5ZQI zaFq9G1JP1+fvPtAifNMV0yBFiVdC0cPZ2/fHHRmKiZQg6qEJQii3bQzJa29N9Msc7wWLXNbYIRG oQTbMo+svc0qyzpEb1U2yfP3WQe2Mha4cA5fj5OQziK+lIL7cymd8ESVFGPz8WvjdxG+2eyATW8t M3XDhzDYP0TRskaj0xHqmHlGlrZ5AdU23IID6bc4tBlI2XARc8BsivxZNlc1MyLmgsVxZiyT+3+w /Gx1YUlTYe8m25Ro1mKTfv/49uv+/uHuDomHn99JEGGhOuOmqH9lLuzAOSRD1r20bfhjPqSPxV2P xRW9Jxwfi3xvfzfHHnCUbe9v7yGNMNmjtbHOfxTQkkCU1MJSV5fYwVhYtjp1Pulv9IJHDSeNUuE9 RJfiiZRfKxEUlL4UEhPECCYRKI6WOFKWrBgOBeNcaF8kUc0qkZ4x0jG+0SJGGwEDskTHI/YAEMb2 JXYKe9APpiJO5mic/y2wZDxaRM+g/WjcNhrsawAKsxo8J/1NkVJpQpV8v+hT84vdTYcXUK1xJCyk XXGGnzTYj1Pm/AWzuBzYQlx4f44fqaArKQwUJTXYr6+9B32cWZRS0uGyldR9WTIrKFGfNE7zfrGz E7YzMju7exNk7FPJ4qlEL9sjwNYVeFoMj2TQ92pDSgvtDd6FefCKIqY5+i4p93bDHPl0BPCycDGf RzXcSMP8qb4yPICHSodRu+5vmDXDUHoc5zPYLCabPhvLpBssNcyXHmQTZzbUOtV16AFucxym4fKE c/GUj1qP93H2BwAA//8DAFBLAwQUAAYACAAAACEAM0SZ6OAAAAAJAQAADwAAAGRycy9kb3ducmV2 LnhtbEyPwU7DMAyG70i8Q2QkbiwdRaMtdScEQmwgDgwOcMtar61onCpJ1/btyU5wsmx/+v05X0+6 E0eyrjWMsFxEIIhLU7VcI3x+PF0lIJxXXKnOMCHM5GBdnJ/lKqvMyO903PlahBB2mUJovO8zKV3Z kFZuYXrisDsYq5UPra1lZdUYwnUnr6NoJbVqOVxoVE8PDZU/u0EjJPXbfDNutsPm2c5fr49jf3j5 3iJeXkz3dyA8Tf4PhpN+UIciOO3NwJUTHcIqvk0DihAvQw1AEp0Ge4Q0TkEWufz/QfELAAD//wMA UEsBAi0AFAAGAAgAAAAhALaDOJL+AAAA4QEAABMAAAAAAAAAAAAAAAAAAAAAAFtDb250ZW50X1R5 cGVzXS54bWxQSwECLQAUAAYACAAAACEAOP0h/9YAAACUAQAACwAAAAAAAAAAAAAAAAAvAQAAX3Jl bHMvLnJlbHNQSwECLQAUAAYACAAAACEAZftO2JwCAABnBQAADgAAAAAAAAAAAAAAAAAuAgAAZHJz L2Uyb0RvYy54bWxQSwECLQAUAAYACAAAACEAM0SZ6OAAAAAJAQAADwAAAAAAAAAAAAAAAAD2BAAA ZHJzL2Rvd25yZXYueG1sUEsFBgAAAAAEAAQA8wAAAAMGAAAAAA== " filled="f" strokecolor="#1f4d78 [1604]" strokeweight="1pt">
                      <v:stroke joinstyle="miter"/>
                      <v:textbox>
                        <w:txbxContent>
                          <w:p w:rsidR="00006FC5"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722752" behindDoc="0" locked="0" layoutInCell="1" allowOverlap="1" wp14:anchorId="5D6233FC" wp14:editId="1B71243D">
                      <wp:simplePos x="0" y="0"/>
                      <wp:positionH relativeFrom="column">
                        <wp:posOffset>1939925</wp:posOffset>
                      </wp:positionH>
                      <wp:positionV relativeFrom="paragraph">
                        <wp:posOffset>230666</wp:posOffset>
                      </wp:positionV>
                      <wp:extent cx="0" cy="431800"/>
                      <wp:effectExtent l="76200" t="0" r="57150" b="63500"/>
                      <wp:wrapNone/>
                      <wp:docPr id="71" name="直線矢印コネクタ 71"/>
                      <wp:cNvGraphicFramePr/>
                      <a:graphic xmlns:a="http://schemas.openxmlformats.org/drawingml/2006/main">
                        <a:graphicData uri="http://schemas.microsoft.com/office/word/2010/wordprocessingShape">
                          <wps:wsp>
                            <wps:cNvCnPr/>
                            <wps:spPr>
                              <a:xfrm>
                                <a:off x="0" y="0"/>
                                <a:ext cx="0" cy="4318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2D6A7" id="直線矢印コネクタ 71" o:spid="_x0000_s1026" type="#_x0000_t32" style="position:absolute;left:0;text-align:left;margin-left:152.75pt;margin-top:18.15pt;width:0;height: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F2SAAIAAAsEAAAOAAAAZHJzL2Uyb0RvYy54bWysU0uOEzEQ3SNxB8t70kkYYNRKZxYZYIMg guEAHrfdbck/lU062Yb1XAAWSFxgkECaJYeJUK5B2Z30oEFCArGxXbbfq3rP5dnZ2miyEhCUsxWd jMaUCMtdrWxT0bcXzx6cUhIiszXTzoqKbkSgZ/P792adL8XUtU7XAgiS2FB2vqJtjL4sisBbYVgY OS8sHkoHhkUMoSlqYB2yG11Mx+PHReeg9uC4CAF3z/tDOs/8UgoeX0kZRCS6olhbzCPk8TKNxXzG ygaYbxU/lMH+oQrDlMWkA9U5i4y8A/UblVEcXHAyjrgzhZNScZE1oJrJ+I6aNy3zImtBc4IfbAr/ j5a/XC2BqLqiTyaUWGbwjfYfv+1vPuw/ff5x9WW3/bp7f7XbXu+23wleQb86H0qELewSDlHwS0ji 1xJMmlEWWWePN4PHYh0J7zc57p48nJyOs/3FLc5DiM+FMyQtKhoiMNW0ceGsxYd0MMkWs9WLEDEz Ao+AlFRb0lV0+ugEaVMcmdJPbU3ixqOmCIrZRoskAIHa4pSE9KXnVdxo0RO9FhItwWL7hLkZxUID WTFsI8a5sDFbkZnwdoJJpfUA7Ev4I/BwP0FFbtS/AQ+InNnZOICNsg6yAXeyx/WxZNnfPzrQ604W XLp6kx81W4Mdl706/I7U0r/GGX77h+c/AQAA//8DAFBLAwQUAAYACAAAACEAChuFRd4AAAAKAQAA DwAAAGRycy9kb3ducmV2LnhtbEyPy07DMBBF90j8gzVI7KgNaQsKcaoK1KoLNpSX2LnxkATscYjd NPw9g1jAbh5Hd84Ui9E7MWAf20AazicKBFIVbEu1hseH1dkViJgMWeMCoYYvjLAoj48Kk9twoHsc tqkWHEIxNxqalLpcylg16E2chA6Jd2+h9yZx29fS9ubA4d7JC6Xm0puW+EJjOrxpsPrY7r0GXNm1 m969r4fby5e4fP7cPL3ajdanJ+PyGkTCMf3B8KPP6lCy0y7syUbhNGRqNmOUi3kGgoHfwY5JNc1A loX8/0L5DQAA//8DAFBLAQItABQABgAIAAAAIQC2gziS/gAAAOEBAAATAAAAAAAAAAAAAAAAAAAA AABbQ29udGVudF9UeXBlc10ueG1sUEsBAi0AFAAGAAgAAAAhADj9If/WAAAAlAEAAAsAAAAAAAAA AAAAAAAALwEAAF9yZWxzLy5yZWxzUEsBAi0AFAAGAAgAAAAhAAQYXZIAAgAACwQAAA4AAAAAAAAA AAAAAAAALgIAAGRycy9lMm9Eb2MueG1sUEsBAi0AFAAGAAgAAAAhAAobhUXeAAAACgEAAA8AAAAA AAAAAAAAAAAAWgQAAGRycy9kb3ducmV2LnhtbFBLBQYAAAAABAAEAPMAAABlBQAAAAA= " strokecolor="#5b9bd5 [3204]" strokeweight="2pt">
                      <v:stroke endarrow="block" joinstyle="miter"/>
                    </v:shape>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725824" behindDoc="0" locked="0" layoutInCell="1" allowOverlap="1" wp14:anchorId="5E87FBE5" wp14:editId="21D761D3">
                      <wp:simplePos x="0" y="0"/>
                      <wp:positionH relativeFrom="column">
                        <wp:posOffset>1245396</wp:posOffset>
                      </wp:positionH>
                      <wp:positionV relativeFrom="paragraph">
                        <wp:posOffset>129540</wp:posOffset>
                      </wp:positionV>
                      <wp:extent cx="781050" cy="30480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7810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FBE5" id="正方形/長方形 72" o:spid="_x0000_s1166" style="position:absolute;margin-left:98.05pt;margin-top:10.2pt;width:61.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GpXhpwIAAHsFAAAOAAAAZHJzL2Uyb0RvYy54bWysVM1uEzEQviPxDpbvdHdD+kPUTRWlCkKq 2ogW9ex47e5KXo+xneyG94AHgDNnxIHHoRJvwdi72Za24oDIYTPjmfnmf45P2lqRjbCuAp3TbC+l RGgORaVvcvruavHiiBLnmS6YAi1yuhWOnkyfPztuzESMoARVCEsQRLtJY3Jaem8mSeJ4KWrm9sAI jUIJtmYeWXuTFJY1iF6rZJSmB0kDtjAWuHAOX087IZ1GfCkF9xdSOuGJyinG5uPXxu8qfJPpMZvc WGbKivdhsH+IomaVRqcD1CnzjKxt9QiqrrgFB9LvcagTkLLiIuaA2WTpg2wuS2ZEzAWL48xQJvf/ YPn5ZmlJVeT0cESJZjX26Pbrl9tP33/++Jz8+vitowhKsVSNcRO0uDRL23MOyZB3K20d/jEj0sby bofyitYTjo+HR1m6j03gKHqZjo/SWP7kzthY518LqEkgcmqxe7GobHPmPDpE1Z1K8KVhUSkVO6j0 Hw+oGF6SEG8XYaT8Vomgp/RbITFpjGkUHcRxE3NlyYbhoDDOhfZZJypZIbrn/RR/oQwIP1hELgIG ZIkBDdg9QBjlx9gdTK8fTEWc1sE4/VtgnfFgET2D9oNxXWmwTwEozKr33OnvitSVJlTJt6s2DkSW Hex6voJii2NiodsfZ/iiwhadMeeXzOLCYFfxCPgL/EgFTU6hpygpwX546j3o4xyjlJIGFzCn7v2a WUGJeqNxwl9l43HY2MiM9w9HyNj7ktV9iV7Xc8DWZXhuDI9k0PdqR0oL9TXeilnwiiKmOfrOKfd2 x8x9dxjw2nAxm0U13FLD/Jm+NDyAh0qHEbxqr5k1/Zx6HPBz2C0rmzwY1043WGqYrT3IKs5yqHVX 174HuOFxmPprFE7IfT5q3d3M6W8AAAD//wMAUEsDBBQABgAIAAAAIQDsAGA63gAAAAkBAAAPAAAA ZHJzL2Rvd25yZXYueG1sTI/LTsMwEEX3SPyDNUjsqJNSRWkapwIkhFAXiAJ7x3aTqPE4sp1H/55h RZd35ujOmXK/2J5NxofOoYB0lQAzqJzusBHw/fX6kAMLUaKWvUMj4GIC7Kvbm1IW2s34aaZjbBiV YCikgDbGoeA8qNZYGVZuMEi7k/NWRoq+4drLmcptz9dJknErO6QLrRzMS2vU+ThaAT/u9DxbVeP7 dPnoxreDVyo/CHF/tzztgEWzxH8Y/vRJHSpyqt2IOrCe8jZLCRWwTjbACHhMtzSoBWT5BnhV8usP ql8AAAD//wMAUEsBAi0AFAAGAAgAAAAhALaDOJL+AAAA4QEAABMAAAAAAAAAAAAAAAAAAAAAAFtD b250ZW50X1R5cGVzXS54bWxQSwECLQAUAAYACAAAACEAOP0h/9YAAACUAQAACwAAAAAAAAAAAAAA AAAvAQAAX3JlbHMvLnJlbHNQSwECLQAUAAYACAAAACEAvBqV4acCAAB7BQAADgAAAAAAAAAAAAAA AAAuAgAAZHJzL2Uyb0RvYy54bWxQSwECLQAUAAYACAAAACEA7ABgOt4AAAAJAQAADwAAAAAAAAAA AAAAAAABBQAAZHJzL2Rvd25yZXYueG1sUEsFBgAAAAAEAAQA8wAAAAwGAAAAAA== " filled="f" stroked="f" strokeweight="1pt">
                      <v:textbo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728896" behindDoc="0" locked="0" layoutInCell="1" allowOverlap="1" wp14:anchorId="5ED0A920" wp14:editId="05F529CA">
                      <wp:simplePos x="0" y="0"/>
                      <wp:positionH relativeFrom="column">
                        <wp:posOffset>2548416</wp:posOffset>
                      </wp:positionH>
                      <wp:positionV relativeFrom="paragraph">
                        <wp:posOffset>86995</wp:posOffset>
                      </wp:positionV>
                      <wp:extent cx="1244600" cy="431800"/>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124460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A920" id="正方形/長方形 141" o:spid="_x0000_s1167" style="position:absolute;margin-left:200.65pt;margin-top:6.85pt;width:98pt;height: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MY3pQIAAH4FAAAOAAAAZHJzL2Uyb0RvYy54bWysVMtu1DAU3SPxD5b3NMmQPoiaqUatipCq dkSLuvY4dhPJsY3tmWT4D/gAWLNGLPgcKvEXXNuZzNBWLBCzyFzfx/F9nOvjk74VaMWMbZQscbaX YsQkVVUj70r87ub8xRFG1hFZEaEkK/GaWXwyff7suNMFm6haiYoZBCDSFp0uce2cLpLE0pq1xO4p zSQYuTItcXA0d0llSAforUgmaXqQdMpU2ijKrAXtWTTiacDnnFF3xbllDokSQ24ufE34Lvw3mR6T 4s4QXTd0SIP8QxYtaSRcOkKdEUfQ0jSPoNqGGmUVd3tUtYnivKEs1ADVZOmDaq5rolmoBZpj9dgm +/9g6eVqblBTwezyDCNJWhjS/dcv95++//zxOfn18VuUkDdDszptC4i51nMznCyIvvKem9b/Q02o Dw1ejw1mvUMUlNkkzw9SmAMFW/4yOwIZYJJttDbWvWaqRV4osYEBhr6S1YV10XXj4i+T6rwRAvSk EPIPBWB6TeITjikGya0Fi95vGYe6IalJuCAwjp0Kg1YEuEIoZdJl0VSTikX1fgq/IeUxIhQgJAB6 ZA4JjdgDgGfzY+xYzuDvQ1kg7Bic/i2xGDxGhJuVdGNw20hlngIQUNVwc/TfNCm2xnfJ9Ys+ciI7 9L5et1DVGphiVFwhq+l5AyO6INbNiYGdganCO+Cu4MOF6kqsBgmjWpkPT+m9P1AZrBh1sIMltu+X xDCMxBsJJH+V5blf2nDI9w8ncDC7lsWuRS7bUwWjAxpDdkH0/k5sRG5UewvPxczfCiYiKdxdYurM 5nDq4tsADw5ls1lwg0XVxF3Ia009uO+0p+BNf0uMHnjqgOGXarOvpHhA1+jrI6WaLZ3iTeDytq/D DGDJA5mGB8m/Irvn4LV9Nqe/AQAA//8DAFBLAwQUAAYACAAAACEA1bJim94AAAAJAQAADwAAAGRy cy9kb3ducmV2LnhtbEyPy07DMBBF90j8gzVI7KgTCiSEOBUgIYS6QJR279huEhGPI9t59O8ZVmU5 c4/unCk3i+3ZZHzoHApIVwkwg8rpDhsB+++3mxxYiBK17B0aAScTYFNdXpSy0G7GLzPtYsOoBEMh BbQxDgXnQbXGyrByg0HKjs5bGWn0DddezlRue36bJA/cyg7pQisH89oa9bMbrYCDO77MVtX4MZ0+ u/F965XKt0JcXy3PT8CiWeIZhj99UoeKnGo3og6sF3CXpGtCKVhnwAi4f8xoUQvI0wx4VfL/H1S/ AAAA//8DAFBLAQItABQABgAIAAAAIQC2gziS/gAAAOEBAAATAAAAAAAAAAAAAAAAAAAAAABbQ29u dGVudF9UeXBlc10ueG1sUEsBAi0AFAAGAAgAAAAhADj9If/WAAAAlAEAAAsAAAAAAAAAAAAAAAAA LwEAAF9yZWxzLy5yZWxzUEsBAi0AFAAGAAgAAAAhAFYAxjelAgAAfgUAAA4AAAAAAAAAAAAAAAAA LgIAAGRycy9lMm9Eb2MueG1sUEsBAi0AFAAGAAgAAAAhANWyYpveAAAACQEAAA8AAAAAAAAAAAAA AAAA/wQAAGRycy9kb3ducmV2LnhtbFBLBQYAAAAABAAEAPMAAAAKBgAAAAA= " filled="f" stroked="f" strokeweight="1pt">
                      <v:textbox>
                        <w:txbxContent>
                          <w:p w:rsidR="00006FC5" w:rsidRPr="00F5282C" w:rsidRDefault="00006FC5"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v:textbox>
                    </v:rect>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hAnsi="Century" w:cs="Times New Roman"/>
                <w:noProof/>
                <w:color w:val="000000" w:themeColor="text1"/>
              </w:rPr>
              <mc:AlternateContent>
                <mc:Choice Requires="wps">
                  <w:drawing>
                    <wp:anchor distT="0" distB="0" distL="114300" distR="114300" simplePos="0" relativeHeight="251730944" behindDoc="0" locked="0" layoutInCell="1" allowOverlap="1" wp14:anchorId="2950D2D9" wp14:editId="1CB5859B">
                      <wp:simplePos x="0" y="0"/>
                      <wp:positionH relativeFrom="column">
                        <wp:posOffset>481965</wp:posOffset>
                      </wp:positionH>
                      <wp:positionV relativeFrom="paragraph">
                        <wp:posOffset>212725</wp:posOffset>
                      </wp:positionV>
                      <wp:extent cx="1619885" cy="241300"/>
                      <wp:effectExtent l="0" t="0" r="18415" b="25400"/>
                      <wp:wrapNone/>
                      <wp:docPr id="73" name="角丸四角形 73"/>
                      <wp:cNvGraphicFramePr/>
                      <a:graphic xmlns:a="http://schemas.openxmlformats.org/drawingml/2006/main">
                        <a:graphicData uri="http://schemas.microsoft.com/office/word/2010/wordprocessingShape">
                          <wps:wsp>
                            <wps:cNvSpPr/>
                            <wps:spPr>
                              <a:xfrm>
                                <a:off x="0" y="0"/>
                                <a:ext cx="1619885" cy="241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0D2D9" id="角丸四角形 73" o:spid="_x0000_s1168" style="position:absolute;margin-left:37.95pt;margin-top:16.75pt;width:127.55pt;height: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t8/sQIAAI0FAAAOAAAAZHJzL2Uyb0RvYy54bWysVM1OGzEQvlfqO1i+l90NAULEBkUgqkoI EFBxdrze7Epej2s72U0fo1duXPoKXPo2RepjdOz9SURRD1VzcMY7M9/8+Js5OW0qSdbC2BJUSpO9 mBKhOGSlWqb08/3Fhwkl1jGVMQlKpHQjLD2dvX93UuupGEEBMhOGIIiy01qntHBOT6PI8kJUzO6B FgqVOZiKObyaZZQZViN6JaNRHB9GNZhMG+DCWvx63irpLODnueDuOs+tcESmFHNz4TThXPgzmp2w 6dIwXZS8S4P9QxYVKxUGHaDOmWNkZco/oKqSG7CQuz0OVQR5XnIRasBqkvhVNXcF0yLUgs2xemiT /X+w/Gp9Y0iZpfRonxLFKnyjX9+//Xx+fnl8ROHlxxNBDbap1naK1nf6xnQ3i6KvuclN5f+xGtKE 1m6G1orGEY4fk8PkeDI5oISjbjRO9uPQ+2jrrY11HwVUxAspNbBS2S2+X2grW19ah2HRvrfzES3I MrsopQwXzxlxJg1ZM3ztxTLxaaPHjlXkq2jzDpLbSOF9pboVObYBMx2FgIGAWzDGuVAuaVUFy0Qb 4yDGXx+lDx9iBkCPnGN2A3YH0Fu2ID12m2xn711F4O/gHP8tsdZ58AiRQbnBuSoVmLcAJFbVRW7t Mf2d1njRNYsmUCRJJt7Wf1tAtkHiGGgnymp+UeK7XTLrbpjBEcJhw7XgrvHIJdQphU6ipADz9a3v 3h6ZjVpKahzJlNovK2YEJfKTQs4fJ+Oxn+FwGR8cjfBidjWLXY1aVWeAPEhwAWkeRG/vZC/mBqoH 3B5zHxVVTHGMnVLuTH85c+2qwP3DxXwezHBuNXOX6k5zD+477Sl53zwwozvyOqT9FfTjy6av6Nva ek8F85WDvAzc3va1ewOc+UCmbj/5pbJ7D1bbLTr7DQAA//8DAFBLAwQUAAYACAAAACEAVSjtotwA AAAIAQAADwAAAGRycy9kb3ducmV2LnhtbEyPy07DMBBF90j8gzVI7KgTrEAJcaqCqITYtTzWTjwk FvE4xG6b/j3DCpajc3Xn3Go1+0EccIoukIZ8kYFAaoN11Gl4e91cLUHEZMiaIRBqOGGEVX1+VpnS hiNt8bBLneASiqXR0Kc0llLGtkdv4iKMSMw+w+RN4nPqpJ3Mkcv9IK+z7EZ644g/9GbExx7br93e a/hOp+1GuSebxZeH93Xz/OGXzmt9eTGv70EknNNfGH71WR1qdmrCnmwUg4bb4o6TGpQqQDBXKudt DYO8AFlX8v+A+gcAAP//AwBQSwECLQAUAAYACAAAACEAtoM4kv4AAADhAQAAEwAAAAAAAAAAAAAA AAAAAAAAW0NvbnRlbnRfVHlwZXNdLnhtbFBLAQItABQABgAIAAAAIQA4/SH/1gAAAJQBAAALAAAA AAAAAAAAAAAAAC8BAABfcmVscy8ucmVsc1BLAQItABQABgAIAAAAIQB/wt8/sQIAAI0FAAAOAAAA AAAAAAAAAAAAAC4CAABkcnMvZTJvRG9jLnhtbFBLAQItABQABgAIAAAAIQBVKO2i3AAAAAgBAAAP AAAAAAAAAAAAAAAAAAsFAABkcnMvZG93bnJldi54bWxQSwUGAAAAAAQABADzAAAAFAYAAAAA " fillcolor="white [3212]" strokecolor="#1f4d78 [1604]" strokeweight="1pt">
                      <v:stroke joinstyle="miter"/>
                      <v:textbox>
                        <w:txbxContent>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v:textbox>
                    </v:round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727872" behindDoc="0" locked="0" layoutInCell="1" allowOverlap="1" wp14:anchorId="7AD35CAD" wp14:editId="19976318">
                      <wp:simplePos x="0" y="0"/>
                      <wp:positionH relativeFrom="column">
                        <wp:posOffset>2478405</wp:posOffset>
                      </wp:positionH>
                      <wp:positionV relativeFrom="paragraph">
                        <wp:posOffset>206214</wp:posOffset>
                      </wp:positionV>
                      <wp:extent cx="1619885" cy="241300"/>
                      <wp:effectExtent l="0" t="0" r="18415" b="25400"/>
                      <wp:wrapNone/>
                      <wp:docPr id="131" name="角丸四角形 131"/>
                      <wp:cNvGraphicFramePr/>
                      <a:graphic xmlns:a="http://schemas.openxmlformats.org/drawingml/2006/main">
                        <a:graphicData uri="http://schemas.microsoft.com/office/word/2010/wordprocessingShape">
                          <wps:wsp>
                            <wps:cNvSpPr/>
                            <wps:spPr>
                              <a:xfrm>
                                <a:off x="0" y="0"/>
                                <a:ext cx="1619885" cy="241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全国</w:t>
                                  </w:r>
                                  <w:r>
                                    <w:rPr>
                                      <w:rFonts w:ascii="ＭＳ Ｐゴシック" w:eastAsia="ＭＳ Ｐゴシック" w:hAnsi="ＭＳ Ｐゴシック"/>
                                      <w:b/>
                                      <w:color w:val="000000" w:themeColor="text1"/>
                                      <w:sz w:val="16"/>
                                    </w:rPr>
                                    <w:t>の医療機関等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35CAD" id="角丸四角形 131" o:spid="_x0000_s1169" style="position:absolute;margin-left:195.15pt;margin-top:16.25pt;width:127.55pt;height: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xZAwsgIAAI8FAAAOAAAAZHJzL2Uyb0RvYy54bWysVM1OGzEQvlfqO1i+l90NgULEBkUgqkoI IqDi7Hjt7Epej2s7yaaP0Su3XvoKXPo2RepjdOz9IaKoh6o5ODM7M9/8+BufnDa1ImthXQU6p9le SonQHIpKL3P66e7i3RElzjNdMAVa5HQrHD2dvn1zsjETMYISVCEsQRDtJhuT09J7M0kSx0tRM7cH Rmg0SrA186jaZVJYtkH0WiWjND1MNmALY4EL5/DreWuk04gvpeD+WkonPFE5xdp8PG08F+FMpids srTMlBXvymD/UEXNKo1JB6hz5hlZ2eoPqLriFhxIv8ehTkDKiovYA3aTpS+6uS2ZEbEXHI4zw5jc /4PlV+u5JVWBd7efUaJZjZf06/vXn4+PTw8PKDz9+EaCCQe1MW6C/rdmbjvNoRi6bqStwz/2Q5o4 3O0wXNF4wvFjdpgdHx0dUMLRNhpn+2mcfvIcbazzHwTUJAg5tbDSxQ3eYBwsW186j2nRv/cLGR2o qriolIpKYI04U5asGd73YhnLxogdryR00dYdJb9VIsQqfSMkDgIrHcWEkYLPYIxzoX3WmkpWiDbH QYq/MJyQpU8ftQgYkCVWN2B3AL1nC9JjtzCdfwgVkcFDcPq3wtrgISJmBu2H4LrSYF8DUNhVl7n1 x/J3RhNE3yyaliTZcc+EBRRbpI6Fdqec4RcV3tslc37OLC4Rrhs+DP4aD6lgk1PoJEpKsF9e+x78 kdtopWSDS5lT93nFrKBEfdTI+uNsPA5bHJXxwfsRKnbXsti16FV9BsgD5DVWF8Xg71UvSgv1Pb4f s5AVTUxzzJ1T7m2vnPn2scAXiIvZLLrh5hrmL/Wt4QE8TDpQ8q65Z9Z05PVI+yvoF5hNXtC39Q2R GmYrD7KK3A6zbufa3QFufSRT90KFZ2VXj17P7+j0NwAAAP//AwBQSwMEFAAGAAgAAAAhABaILU3f AAAACQEAAA8AAABkcnMvZG93bnJldi54bWxMj8FOwzAMhu9IvENkJG4sYV3HKE2ngZiEdtvYOKeN aSsapzTZ1r095gQ3W/70+/vz5eg6ccIhtJ403E8UCKTK25ZqDfv39d0CRIiGrOk8oYYLBlgW11e5 yaw/0xZPu1gLDqGQGQ1NjH0mZagadCZMfI/Et08/OBN5HWppB3PmcNfJqVJz6UxL/KExPb40WH3t jk7Dd7xs10n7alXYPB9W5duHW7RO69ubcfUEIuIY/2D41Wd1KNip9EeyQXQakkeVMMrDNAXBwHyW zkCUGh5UCrLI5f8GxQ8AAAD//wMAUEsBAi0AFAAGAAgAAAAhALaDOJL+AAAA4QEAABMAAAAAAAAA AAAAAAAAAAAAAFtDb250ZW50X1R5cGVzXS54bWxQSwECLQAUAAYACAAAACEAOP0h/9YAAACUAQAA CwAAAAAAAAAAAAAAAAAvAQAAX3JlbHMvLnJlbHNQSwECLQAUAAYACAAAACEAPMWQMLICAACPBQAA DgAAAAAAAAAAAAAAAAAuAgAAZHJzL2Uyb0RvYy54bWxQSwECLQAUAAYACAAAACEAFogtTd8AAAAJ AQAADwAAAAAAAAAAAAAAAAAMBQAAZHJzL2Rvd25yZXYueG1sUEsFBgAAAAAEAAQA8wAAABgGAAAA AA== " fillcolor="white [3212]" strokecolor="#1f4d78 [1604]" strokeweight="1pt">
                      <v:stroke joinstyle="miter"/>
                      <v:textbox>
                        <w:txbxContent>
                          <w:p w:rsidR="00006FC5" w:rsidRPr="00F5282C" w:rsidRDefault="00006FC5"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全国</w:t>
                            </w:r>
                            <w:r>
                              <w:rPr>
                                <w:rFonts w:ascii="ＭＳ Ｐゴシック" w:eastAsia="ＭＳ Ｐゴシック" w:hAnsi="ＭＳ Ｐゴシック"/>
                                <w:b/>
                                <w:color w:val="000000" w:themeColor="text1"/>
                                <w:sz w:val="16"/>
                              </w:rPr>
                              <w:t>の医療機関等</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p>
        </w:tc>
      </w:tr>
    </w:tbl>
    <w:p w:rsidR="000A7B37" w:rsidRPr="00892C2F" w:rsidRDefault="009D52F0" w:rsidP="006C5C0F">
      <w:pPr>
        <w:jc w:val="left"/>
        <w:rPr>
          <w:rFonts w:ascii="Century" w:eastAsiaTheme="majorEastAsia" w:hAnsi="Century" w:cs="Times New Roman"/>
          <w:b/>
          <w:color w:val="000000" w:themeColor="text1"/>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758592" behindDoc="0" locked="0" layoutInCell="1" allowOverlap="1" wp14:anchorId="28A6FE63" wp14:editId="2979D4FD">
                <wp:simplePos x="0" y="0"/>
                <wp:positionH relativeFrom="column">
                  <wp:posOffset>3754755</wp:posOffset>
                </wp:positionH>
                <wp:positionV relativeFrom="paragraph">
                  <wp:posOffset>6147</wp:posOffset>
                </wp:positionV>
                <wp:extent cx="1720850" cy="219075"/>
                <wp:effectExtent l="0" t="0" r="12700" b="9525"/>
                <wp:wrapNone/>
                <wp:docPr id="2108" name="テキスト ボックス 2108"/>
                <wp:cNvGraphicFramePr/>
                <a:graphic xmlns:a="http://schemas.openxmlformats.org/drawingml/2006/main">
                  <a:graphicData uri="http://schemas.microsoft.com/office/word/2010/wordprocessingShape">
                    <wps:wsp>
                      <wps:cNvSpPr txBox="1"/>
                      <wps:spPr>
                        <a:xfrm>
                          <a:off x="0" y="0"/>
                          <a:ext cx="1720850" cy="219075"/>
                        </a:xfrm>
                        <a:prstGeom prst="rect">
                          <a:avLst/>
                        </a:prstGeom>
                        <a:noFill/>
                        <a:ln w="6350">
                          <a:noFill/>
                        </a:ln>
                        <a:effectLst/>
                      </wps:spPr>
                      <wps:txbx>
                        <w:txbxContent>
                          <w:p w:rsidR="00006FC5" w:rsidRPr="00460EBF" w:rsidRDefault="00006FC5" w:rsidP="009D52F0">
                            <w:pPr>
                              <w:ind w:firstLineChars="100" w:firstLine="180"/>
                              <w:rPr>
                                <w:sz w:val="18"/>
                                <w:szCs w:val="18"/>
                              </w:rPr>
                            </w:pPr>
                            <w:r>
                              <w:rPr>
                                <w:rFonts w:hint="eastAsia"/>
                                <w:sz w:val="18"/>
                                <w:szCs w:val="18"/>
                              </w:rPr>
                              <w:t xml:space="preserve">検討イメージ　</w:t>
                            </w:r>
                            <w:r w:rsidRPr="00460EBF">
                              <w:rPr>
                                <w:rFonts w:hint="eastAsia"/>
                                <w:sz w:val="18"/>
                                <w:szCs w:val="18"/>
                              </w:rPr>
                              <w:t>次頁に続く</w:t>
                            </w:r>
                            <w:r>
                              <w:rPr>
                                <w:rFonts w:hint="eastAsia"/>
                                <w:sz w:val="18"/>
                                <w:szCs w:val="18"/>
                              </w:rPr>
                              <w:t>→</w:t>
                            </w:r>
                          </w:p>
                          <w:p w:rsidR="00006FC5" w:rsidRPr="00460EBF" w:rsidRDefault="00006FC5" w:rsidP="009D52F0">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A6FE63" id="テキスト ボックス 2108" o:spid="_x0000_s1170" type="#_x0000_t202" style="position:absolute;margin-left:295.65pt;margin-top:.5pt;width:135.5pt;height:17.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BUkjTwIAAG8EAAAOAAAAZHJzL2Uyb0RvYy54bWysVM2O0zAQviPxDpbvNGnQ/hA1XZVdFSFV uyt10Z5dx2kixR5ju03KcSshHoJXQJx5nrwIY6dpYeGEuDjjmfFnz/fNZHLVyppshbEVqIyORzEl QnHIK7XO6IeH+atLSqxjKmc1KJHRnbD0avryxaTRqUighDoXhiCIsmmjM1o6p9MosrwUktkRaKEw WICRzOHWrKPcsAbRZR0lcXweNWBybYALa9F70wfpNOAXheDuriiscKTOKL7NhdWEdeXXaDph6dow XVb88Az2D6+QrFJ46RHqhjlGNqb6A0pW3ICFwo04yAiKouIi1IDVjONn1SxLpkWoBcmx+kiT/X+w /HZ7b0iVZzQZx6iVYhJV6vafu6dv3dOPbv+FdPuv3X7fPX3HPQlZSFqjbYpnlxpPu/YttCi+J9P7 LTo9F21hpP9ilQTjSP/uSLloHeH+0EUSX55hiGMsGb+JL848THQ6rY117wRI4o2MGpQ0MM22C+v6 1CHFX6ZgXtU1+llaK9Jk9Pw1wv8WQfBaeY8IDXKAOb3cW65dtYGWcRKaxPtWkO+wXAN9F1nN5xW+ acGsu2cG2wbLwFFwd7gUNeDdcLAoKcF8+pvf56OaGKWkwTbMqP24YUZQUr9XqLPv2cEwg7EaDLWR 14CdPcYh0zyYeMC4ejALA/IRJ2Tmb8EQUxzvyqgbzGvXDwNOGBezWUjCztTMLdRScw/tmfIMP7SP zOiDDA4FvIWhQVn6TI0+t2d9tnFQVEGqE4sosd9gVwexDxPox+bXfcg6/SemPwEAAP//AwBQSwME FAAGAAgAAAAhAFOpGmzcAAAACAEAAA8AAABkcnMvZG93bnJldi54bWxMj8tOwzAQRfdI/IM1SOyo k1apSohTIR47nm2RYOfEQxIRjyPbScPfM6xgeXWu7qPYzrYXE/rQOVKQLhIQSLUzHTUKDvv7iw2I EDUZ3TtCBd8YYFuenhQ6N+5IrzjtYiM4hEKuFbQxDrmUoW7R6rBwAxKzT+etjix9I43XRw63vVwm yVpa3RE3tHrAmxbrr91oFfTvwT9USfyYbpvH+PIsx7e79Emp87P5+gpExDn+meF3Pk+HkjdVbiQT RK8gu0xXbGXAl5hv1kvWlYJVloEsC/n/QPkDAAD//wMAUEsBAi0AFAAGAAgAAAAhALaDOJL+AAAA 4QEAABMAAAAAAAAAAAAAAAAAAAAAAFtDb250ZW50X1R5cGVzXS54bWxQSwECLQAUAAYACAAAACEA OP0h/9YAAACUAQAACwAAAAAAAAAAAAAAAAAvAQAAX3JlbHMvLnJlbHNQSwECLQAUAAYACAAAACEA 4wVJI08CAABvBAAADgAAAAAAAAAAAAAAAAAuAgAAZHJzL2Uyb0RvYy54bWxQSwECLQAUAAYACAAA ACEAU6kabNwAAAAIAQAADwAAAAAAAAAAAAAAAACpBAAAZHJzL2Rvd25yZXYueG1sUEsFBgAAAAAE AAQA8wAAALIFAAAAAA== " filled="f" stroked="f" strokeweight=".5pt">
                <v:textbox inset="0,0,0,0">
                  <w:txbxContent>
                    <w:p w:rsidR="00006FC5" w:rsidRPr="00460EBF" w:rsidRDefault="00006FC5" w:rsidP="009D52F0">
                      <w:pPr>
                        <w:ind w:firstLineChars="100" w:firstLine="180"/>
                        <w:rPr>
                          <w:sz w:val="18"/>
                          <w:szCs w:val="18"/>
                        </w:rPr>
                      </w:pPr>
                      <w:r>
                        <w:rPr>
                          <w:rFonts w:hint="eastAsia"/>
                          <w:sz w:val="18"/>
                          <w:szCs w:val="18"/>
                        </w:rPr>
                        <w:t xml:space="preserve">検討イメージ　</w:t>
                      </w:r>
                      <w:r w:rsidRPr="00460EBF">
                        <w:rPr>
                          <w:rFonts w:hint="eastAsia"/>
                          <w:sz w:val="18"/>
                          <w:szCs w:val="18"/>
                        </w:rPr>
                        <w:t>次頁に続く</w:t>
                      </w:r>
                      <w:r>
                        <w:rPr>
                          <w:rFonts w:hint="eastAsia"/>
                          <w:sz w:val="18"/>
                          <w:szCs w:val="18"/>
                        </w:rPr>
                        <w:t>→</w:t>
                      </w:r>
                    </w:p>
                    <w:p w:rsidR="00006FC5" w:rsidRPr="00460EBF" w:rsidRDefault="00006FC5" w:rsidP="009D52F0">
                      <w:pPr>
                        <w:rPr>
                          <w:sz w:val="18"/>
                          <w:szCs w:val="18"/>
                        </w:rPr>
                      </w:pPr>
                    </w:p>
                  </w:txbxContent>
                </v:textbox>
              </v:shape>
            </w:pict>
          </mc:Fallback>
        </mc:AlternateContent>
      </w:r>
    </w:p>
    <w:p w:rsidR="005109D5" w:rsidRPr="00892C2F" w:rsidRDefault="00701C83" w:rsidP="006C5C0F">
      <w:pPr>
        <w:jc w:val="left"/>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r w:rsidR="005109D5" w:rsidRPr="00892C2F">
        <w:rPr>
          <w:rFonts w:ascii="Century" w:eastAsiaTheme="majorEastAsia" w:hAnsi="Century" w:cs="Times New Roman" w:hint="eastAsia"/>
          <w:b/>
          <w:color w:val="000000" w:themeColor="text1"/>
        </w:rPr>
        <w:lastRenderedPageBreak/>
        <w:t>【検討イメージ</w:t>
      </w:r>
      <w:r w:rsidR="00D31A94" w:rsidRPr="00892C2F">
        <w:rPr>
          <w:rFonts w:ascii="Century" w:eastAsiaTheme="majorEastAsia" w:hAnsi="Century" w:cs="Times New Roman" w:hint="eastAsia"/>
          <w:b/>
          <w:color w:val="000000" w:themeColor="text1"/>
        </w:rPr>
        <w:t>③</w:t>
      </w:r>
      <w:r w:rsidR="005109D5" w:rsidRPr="00892C2F">
        <w:rPr>
          <w:rFonts w:ascii="Century" w:eastAsiaTheme="majorEastAsia" w:hAnsi="Century" w:cs="Times New Roman" w:hint="eastAsia"/>
          <w:b/>
          <w:color w:val="000000" w:themeColor="text1"/>
        </w:rPr>
        <w:t>】　合議制機関の業務について</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5109D5" w:rsidRPr="00892C2F" w:rsidTr="00BD195F">
        <w:trPr>
          <w:trHeight w:val="12399"/>
        </w:trPr>
        <w:tc>
          <w:tcPr>
            <w:tcW w:w="8755" w:type="dxa"/>
          </w:tcPr>
          <w:p w:rsidR="005109D5" w:rsidRPr="00892C2F" w:rsidRDefault="005109D5" w:rsidP="00291648">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u w:val="single"/>
              </w:rPr>
              <w:t>合議制の機関では、基本的に定足数以上の委員が揃わなければ意思決定ができない</w:t>
            </w:r>
            <w:r w:rsidRPr="00892C2F">
              <w:rPr>
                <w:rFonts w:ascii="Century" w:eastAsia="ＭＳ 明朝" w:hAnsi="Century" w:cs="Times New Roman" w:hint="eastAsia"/>
                <w:color w:val="000000" w:themeColor="text1"/>
              </w:rPr>
              <w:t>。</w:t>
            </w:r>
            <w:r w:rsidRPr="00892C2F">
              <w:rPr>
                <w:rFonts w:ascii="Century" w:hAnsi="Century" w:cs="Times New Roman" w:hint="eastAsia"/>
                <w:color w:val="000000" w:themeColor="text1"/>
              </w:rPr>
              <w:t>委員の多くが首都圏を拠点とする人材である場合、首都圏に大災害が発生した場合、</w:t>
            </w:r>
            <w:r w:rsidR="00821725" w:rsidRPr="00892C2F">
              <w:rPr>
                <w:rFonts w:ascii="Century" w:hAnsi="Century" w:cs="Times New Roman" w:hint="eastAsia"/>
                <w:color w:val="000000" w:themeColor="text1"/>
              </w:rPr>
              <w:t>必要な委員数を確保できな</w:t>
            </w:r>
            <w:r w:rsidR="00714E6C" w:rsidRPr="00892C2F">
              <w:rPr>
                <w:rFonts w:ascii="Century" w:hAnsi="Century" w:cs="Times New Roman" w:hint="eastAsia"/>
                <w:color w:val="000000" w:themeColor="text1"/>
              </w:rPr>
              <w:t>い事態が続くと、</w:t>
            </w:r>
            <w:r w:rsidRPr="00892C2F">
              <w:rPr>
                <w:rFonts w:ascii="Century" w:hAnsi="Century" w:cs="Times New Roman" w:hint="eastAsia"/>
                <w:color w:val="000000" w:themeColor="text1"/>
              </w:rPr>
              <w:t>機関設置の本来の目的である重要な意思決定が滞り、当該機関の存在意義を果たすことができない事態が想定される。</w:t>
            </w:r>
          </w:p>
          <w:p w:rsidR="005109D5" w:rsidRPr="00892C2F" w:rsidRDefault="005109D5" w:rsidP="00291648">
            <w:pPr>
              <w:ind w:firstLineChars="100" w:firstLine="210"/>
              <w:rPr>
                <w:rFonts w:ascii="Century" w:hAnsi="Century" w:cs="Times New Roman"/>
                <w:color w:val="000000" w:themeColor="text1"/>
              </w:rPr>
            </w:pPr>
          </w:p>
          <w:p w:rsidR="005109D5" w:rsidRPr="00892C2F" w:rsidRDefault="005109D5" w:rsidP="00291648">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そうした事態を防ぐためには、</w:t>
            </w:r>
            <w:r w:rsidRPr="00892C2F">
              <w:rPr>
                <w:rFonts w:ascii="Century" w:hAnsi="Century" w:cs="Times New Roman" w:hint="eastAsia"/>
                <w:color w:val="000000" w:themeColor="text1"/>
                <w:u w:val="single"/>
              </w:rPr>
              <w:t>委員</w:t>
            </w:r>
            <w:r w:rsidR="001A75B9" w:rsidRPr="00892C2F">
              <w:rPr>
                <w:rFonts w:ascii="Century" w:hAnsi="Century" w:cs="Times New Roman" w:hint="eastAsia"/>
                <w:color w:val="000000" w:themeColor="text1"/>
                <w:u w:val="single"/>
              </w:rPr>
              <w:t>が首都圏在住者に</w:t>
            </w:r>
            <w:r w:rsidRPr="00892C2F">
              <w:rPr>
                <w:rFonts w:ascii="Century" w:hAnsi="Century" w:cs="Times New Roman" w:hint="eastAsia"/>
                <w:color w:val="000000" w:themeColor="text1"/>
                <w:u w:val="single"/>
              </w:rPr>
              <w:t>偏らないようエリアバランスに配慮</w:t>
            </w:r>
            <w:r w:rsidR="001A75B9" w:rsidRPr="00892C2F">
              <w:rPr>
                <w:rFonts w:ascii="Century" w:hAnsi="Century" w:cs="Times New Roman" w:hint="eastAsia"/>
                <w:color w:val="000000" w:themeColor="text1"/>
                <w:u w:val="single"/>
              </w:rPr>
              <w:t>するとともに</w:t>
            </w:r>
            <w:r w:rsidRPr="00892C2F">
              <w:rPr>
                <w:rFonts w:ascii="Century" w:hAnsi="Century" w:cs="Times New Roman" w:hint="eastAsia"/>
                <w:color w:val="000000" w:themeColor="text1"/>
                <w:u w:val="single"/>
              </w:rPr>
              <w:t>、非常時には首都圏の委員が大阪・関西の代替拠点に</w:t>
            </w:r>
            <w:r w:rsidR="005813CD" w:rsidRPr="00892C2F">
              <w:rPr>
                <w:rFonts w:ascii="Century" w:hAnsi="Century" w:cs="Times New Roman" w:hint="eastAsia"/>
                <w:color w:val="000000" w:themeColor="text1"/>
                <w:u w:val="single"/>
              </w:rPr>
              <w:t>円滑に</w:t>
            </w:r>
            <w:r w:rsidRPr="00892C2F">
              <w:rPr>
                <w:rFonts w:ascii="Century" w:hAnsi="Century" w:cs="Times New Roman" w:hint="eastAsia"/>
                <w:color w:val="000000" w:themeColor="text1"/>
                <w:u w:val="single"/>
              </w:rPr>
              <w:t>移動</w:t>
            </w:r>
            <w:r w:rsidRPr="00892C2F">
              <w:rPr>
                <w:rFonts w:ascii="Century" w:hAnsi="Century" w:cs="Times New Roman" w:hint="eastAsia"/>
                <w:color w:val="000000" w:themeColor="text1"/>
              </w:rPr>
              <w:t>できる</w:t>
            </w:r>
            <w:r w:rsidR="00821725" w:rsidRPr="00892C2F">
              <w:rPr>
                <w:rFonts w:ascii="Century" w:hAnsi="Century" w:cs="Times New Roman" w:hint="eastAsia"/>
                <w:color w:val="000000" w:themeColor="text1"/>
              </w:rPr>
              <w:t>オペレーションを準備しておくといった</w:t>
            </w:r>
            <w:r w:rsidRPr="00892C2F">
              <w:rPr>
                <w:rFonts w:ascii="Century" w:hAnsi="Century" w:cs="Times New Roman" w:hint="eastAsia"/>
                <w:color w:val="000000" w:themeColor="text1"/>
              </w:rPr>
              <w:t>対応が考えられる。</w:t>
            </w:r>
          </w:p>
          <w:p w:rsidR="005109D5" w:rsidRPr="00892C2F" w:rsidRDefault="005109D5" w:rsidP="00291648">
            <w:pPr>
              <w:ind w:firstLineChars="100" w:firstLine="210"/>
              <w:rPr>
                <w:rFonts w:ascii="Century" w:hAnsi="Century" w:cs="Times New Roman"/>
                <w:color w:val="000000" w:themeColor="text1"/>
              </w:rPr>
            </w:pPr>
          </w:p>
          <w:p w:rsidR="005109D5" w:rsidRPr="00892C2F" w:rsidRDefault="005109D5" w:rsidP="00291648">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なお、委員会を開催するいとまがない場合に、あらかじめ指名する委員が委員会を代理する方法も考えられるが（原子力規制委員会で特に緊急を要する場合）、合議制機関の本来の設置目的から、あくまでも委員会開催の仕組みづくりが考えられるべきである。</w:t>
            </w:r>
          </w:p>
          <w:p w:rsidR="005109D5" w:rsidRPr="00892C2F" w:rsidRDefault="005109D5" w:rsidP="00291648">
            <w:pPr>
              <w:rPr>
                <w:rFonts w:ascii="Century" w:hAnsi="Century" w:cs="Times New Roman"/>
                <w:color w:val="000000" w:themeColor="text1"/>
              </w:rPr>
            </w:pPr>
          </w:p>
          <w:p w:rsidR="005109D5" w:rsidRPr="00892C2F" w:rsidRDefault="00643185" w:rsidP="00D61A8C">
            <w:pPr>
              <w:ind w:firstLineChars="100" w:firstLine="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DC00D4" w:rsidRPr="00892C2F">
              <w:rPr>
                <w:rFonts w:ascii="Century" w:eastAsiaTheme="majorEastAsia" w:hAnsi="Century" w:cs="Times New Roman" w:hint="eastAsia"/>
                <w:color w:val="000000" w:themeColor="text1"/>
              </w:rPr>
              <w:t>公正取引委員会のケース</w:t>
            </w:r>
          </w:p>
          <w:p w:rsidR="007D4AFE" w:rsidRPr="00892C2F" w:rsidRDefault="00ED74E7" w:rsidP="00291648">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18656" behindDoc="0" locked="0" layoutInCell="1" allowOverlap="1" wp14:anchorId="18CFF18E" wp14:editId="7C7286B6">
                      <wp:simplePos x="0" y="0"/>
                      <wp:positionH relativeFrom="column">
                        <wp:posOffset>158115</wp:posOffset>
                      </wp:positionH>
                      <wp:positionV relativeFrom="paragraph">
                        <wp:posOffset>95250</wp:posOffset>
                      </wp:positionV>
                      <wp:extent cx="4876800" cy="10191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487680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006FC5" w:rsidRPr="00F679C2" w:rsidRDefault="00006FC5" w:rsidP="00D11D38">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FF18E" id="テキスト ボックス 7" o:spid="_x0000_s1171" type="#_x0000_t202" style="position:absolute;left:0;text-align:left;margin-left:12.45pt;margin-top:7.5pt;width:384pt;height:80.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80wquQIAAM0FAAAOAAAAZHJzL2Uyb0RvYy54bWysVM1OGzEQvlfqO1i+l91NA4GIDUpBVJUQ oELF2fHaZIXX49pOdtMjkVAfoq9Q9dznyYt07N2EQLlQ9bI79nwznvnm5/CoqRSZC+tK0DnNdlJK hOZQlPo2p1+uT9/tU+I80wVToEVOF8LRo9HbN4e1GYoeTEEVwhJ0ot2wNjmdem+GSeL4VFTM7YAR GpUSbMU8Hu1tUlhWo/dKJb003UtqsIWxwIVzeHvSKuko+pdScH8hpROeqJxibD5+bfxOwjcZHbLh rWVmWvIuDPYPUVSs1PjoxtUJ84zMbPmXq6rkFhxIv8OhSkDKkouYA2aTpc+yuZoyI2IuSI4zG5rc /3PLz+eXlpRFTgeUaFZhiVbLh9X9z9X979XyO1ktf6yWy9X9LzyTQaCrNm6IVlcG7XzzARos+/re 4WVgoZG2Cn/Mj6AeiV9syBaNJxwv+/uDvf0UVRx1WZodZIPd4Cd5NDfW+Y8CKhKEnFqsZiSZzc+c b6FrSHjNgSqL01KpeAgdJI6VJXOGtVc+BonOn6CUJnVO997vptHxE11wvbGfKMbvuvC2UOhP6fCc iL3WhRUoaqmIkl8oETBKfxYSuY6MvBAj41zoTZwRHVASM3qNYYd/jOo1xm0eaBFfBu03xlWpwbYs PaW2uFtTK1s81nAr7yD6ZtLEJst6m16ZQLHAFrLQzqQz/LRExs+Y85fM4hBia+Bi8Rf4kQqwTNBJ lEzBfnvpPuBxNlBLSY1DnVP3dcasoER90jg1B1m/H7ZAPPR3Bz082G3NZFujZ9UxYO9kuMIMj2LA e7UWpYXqBvfPOLyKKqY5vp1TvxaPfbtqcH9xMR5HEM69Yf5MXxkeXAeeQ6ddNzfMmq7TPQ7JOazH nw2fNXyLDZYaxjMPsozTEJhuWe0qgDsjzlO338JS2j5H1OMWHv0BAAD//wMAUEsDBBQABgAIAAAA IQDkHXKq2wAAAAkBAAAPAAAAZHJzL2Rvd25yZXYueG1sTI/BTsMwEETvSPyDtUjcqENEaBLiVIAK F04UxNmNt7ZFbEe2m4a/ZznR486MZt90m8WNbMaYbPACblcFMPRDUNZrAZ8fLzc1sJSlV3IMHgX8 YIJNf3nRyVaFk3/HeZc1oxKfWinA5Dy1nKfBoJNpFSb05B1CdDLTGTVXUZ6o3I28LIp77qT19MHI CZ8NDt+7oxOwfdKNHmoZzbZW1s7L1+FNvwpxfbU8PgDLuOT/MPzhEzr0xLQPR68SGwWUdw0lSa9o EvnrpiRhT8K6qoD3HT9f0P8CAAD//wMAUEsBAi0AFAAGAAgAAAAhALaDOJL+AAAA4QEAABMAAAAA AAAAAAAAAAAAAAAAAFtDb250ZW50X1R5cGVzXS54bWxQSwECLQAUAAYACAAAACEAOP0h/9YAAACU AQAACwAAAAAAAAAAAAAAAAAvAQAAX3JlbHMvLnJlbHNQSwECLQAUAAYACAAAACEAe/NMKrkCAADN BQAADgAAAAAAAAAAAAAAAAAuAgAAZHJzL2Uyb0RvYy54bWxQSwECLQAUAAYACAAAACEA5B1yqtsA AAAJAQAADwAAAAAAAAAAAAAAAAATBQAAZHJzL2Rvd25yZXYueG1sUEsFBgAAAAAEAAQA8wAAABsG AAAAAA== " fillcolor="white [3201]" strokeweight=".5pt">
                      <v:textbox>
                        <w:txbxContent>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006FC5" w:rsidRPr="00F679C2" w:rsidRDefault="00006FC5" w:rsidP="00D11D38">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006FC5" w:rsidRPr="00F679C2" w:rsidRDefault="00006FC5" w:rsidP="00D11D38">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v:textbox>
                    </v:shape>
                  </w:pict>
                </mc:Fallback>
              </mc:AlternateContent>
            </w:r>
          </w:p>
          <w:p w:rsidR="007D4AFE" w:rsidRPr="00892C2F" w:rsidRDefault="007D4AFE" w:rsidP="00291648">
            <w:pPr>
              <w:rPr>
                <w:rFonts w:ascii="Century" w:eastAsiaTheme="majorEastAsia" w:hAnsi="Century" w:cs="Times New Roman"/>
                <w:color w:val="000000" w:themeColor="text1"/>
              </w:rPr>
            </w:pPr>
          </w:p>
          <w:p w:rsidR="007D4AFE" w:rsidRPr="00892C2F" w:rsidRDefault="007D4AFE" w:rsidP="00291648">
            <w:pPr>
              <w:rPr>
                <w:rFonts w:ascii="Century" w:eastAsiaTheme="majorEastAsia" w:hAnsi="Century" w:cs="Times New Roman"/>
                <w:color w:val="000000" w:themeColor="text1"/>
              </w:rPr>
            </w:pPr>
          </w:p>
          <w:p w:rsidR="007D4AFE" w:rsidRPr="00892C2F" w:rsidRDefault="007D4AFE" w:rsidP="00291648">
            <w:pPr>
              <w:rPr>
                <w:rFonts w:ascii="Century" w:eastAsiaTheme="majorEastAsia" w:hAnsi="Century" w:cs="Times New Roman"/>
                <w:color w:val="000000" w:themeColor="text1"/>
              </w:rPr>
            </w:pPr>
          </w:p>
          <w:p w:rsidR="00714E6C" w:rsidRPr="00892C2F" w:rsidRDefault="00714E6C" w:rsidP="00291648">
            <w:pPr>
              <w:rPr>
                <w:rFonts w:ascii="Century" w:eastAsiaTheme="majorEastAsia" w:hAnsi="Century" w:cs="Times New Roman"/>
                <w:color w:val="000000" w:themeColor="text1"/>
              </w:rPr>
            </w:pPr>
          </w:p>
          <w:p w:rsidR="00714E6C" w:rsidRPr="00892C2F" w:rsidRDefault="00714E6C" w:rsidP="00291648">
            <w:pPr>
              <w:rPr>
                <w:rFonts w:ascii="Century" w:eastAsiaTheme="majorEastAsia" w:hAnsi="Century" w:cs="Times New Roman"/>
                <w:color w:val="000000" w:themeColor="text1"/>
              </w:rPr>
            </w:pPr>
          </w:p>
          <w:p w:rsidR="001A75B9" w:rsidRPr="00892C2F" w:rsidRDefault="005109D5" w:rsidP="005813CD">
            <w:pPr>
              <w:ind w:leftChars="100" w:left="210"/>
              <w:rPr>
                <w:rFonts w:ascii="Century" w:hAnsi="Century" w:cs="Times New Roman"/>
                <w:color w:val="000000" w:themeColor="text1"/>
              </w:rPr>
            </w:pPr>
            <w:r w:rsidRPr="00892C2F">
              <w:rPr>
                <w:rFonts w:ascii="Century" w:hAnsi="Century" w:cs="Times New Roman" w:hint="eastAsia"/>
                <w:color w:val="000000" w:themeColor="text1"/>
              </w:rPr>
              <w:t>・委員選任</w:t>
            </w:r>
            <w:r w:rsidR="00CE76F3" w:rsidRPr="00892C2F">
              <w:rPr>
                <w:rFonts w:ascii="Century" w:hAnsi="Century" w:cs="Times New Roman" w:hint="eastAsia"/>
                <w:color w:val="000000" w:themeColor="text1"/>
              </w:rPr>
              <w:t>の際、</w:t>
            </w:r>
            <w:r w:rsidRPr="00892C2F">
              <w:rPr>
                <w:rFonts w:ascii="Century" w:hAnsi="Century" w:cs="Times New Roman" w:hint="eastAsia"/>
                <w:color w:val="000000" w:themeColor="text1"/>
              </w:rPr>
              <w:t>首都圏</w:t>
            </w:r>
            <w:r w:rsidR="00CE76F3" w:rsidRPr="00892C2F">
              <w:rPr>
                <w:rFonts w:ascii="Century" w:hAnsi="Century" w:cs="Times New Roman" w:hint="eastAsia"/>
                <w:color w:val="000000" w:themeColor="text1"/>
              </w:rPr>
              <w:t>在住</w:t>
            </w:r>
            <w:r w:rsidR="00DC00D4" w:rsidRPr="00892C2F">
              <w:rPr>
                <w:rFonts w:ascii="Century" w:eastAsiaTheme="majorEastAsia" w:hAnsi="Century" w:cs="Times New Roman"/>
                <w:color w:val="000000" w:themeColor="text1"/>
              </w:rPr>
              <w:t>3</w:t>
            </w:r>
            <w:r w:rsidRPr="00892C2F">
              <w:rPr>
                <w:rFonts w:ascii="Century" w:hAnsi="Century" w:cs="Times New Roman" w:hint="eastAsia"/>
                <w:color w:val="000000" w:themeColor="text1"/>
              </w:rPr>
              <w:t>名</w:t>
            </w:r>
            <w:r w:rsidR="00CE76F3" w:rsidRPr="00892C2F">
              <w:rPr>
                <w:rFonts w:ascii="Century" w:hAnsi="Century" w:cs="Times New Roman" w:hint="eastAsia"/>
                <w:color w:val="000000" w:themeColor="text1"/>
              </w:rPr>
              <w:t>以下</w:t>
            </w:r>
            <w:r w:rsidRPr="00892C2F">
              <w:rPr>
                <w:rFonts w:ascii="Century" w:hAnsi="Century" w:cs="Times New Roman" w:hint="eastAsia"/>
                <w:color w:val="000000" w:themeColor="text1"/>
              </w:rPr>
              <w:t>、大阪・関西</w:t>
            </w:r>
            <w:r w:rsidR="00CE76F3" w:rsidRPr="00892C2F">
              <w:rPr>
                <w:rFonts w:ascii="Century" w:hAnsi="Century" w:cs="Times New Roman" w:hint="eastAsia"/>
                <w:color w:val="000000" w:themeColor="text1"/>
              </w:rPr>
              <w:t>在住</w:t>
            </w:r>
            <w:r w:rsidR="00DC00D4" w:rsidRPr="00892C2F">
              <w:rPr>
                <w:rFonts w:ascii="Century" w:hAnsi="Century" w:cs="Times New Roman"/>
                <w:color w:val="000000" w:themeColor="text1"/>
              </w:rPr>
              <w:t>2</w:t>
            </w:r>
            <w:r w:rsidRPr="00892C2F">
              <w:rPr>
                <w:rFonts w:ascii="Century" w:hAnsi="Century" w:cs="Times New Roman" w:hint="eastAsia"/>
                <w:color w:val="000000" w:themeColor="text1"/>
              </w:rPr>
              <w:t>名</w:t>
            </w:r>
            <w:r w:rsidR="00CE76F3" w:rsidRPr="00892C2F">
              <w:rPr>
                <w:rFonts w:ascii="Century" w:hAnsi="Century" w:cs="Times New Roman" w:hint="eastAsia"/>
                <w:color w:val="000000" w:themeColor="text1"/>
              </w:rPr>
              <w:t>以上</w:t>
            </w:r>
            <w:r w:rsidRPr="00892C2F">
              <w:rPr>
                <w:rFonts w:ascii="Century" w:hAnsi="Century" w:cs="Times New Roman" w:hint="eastAsia"/>
                <w:color w:val="000000" w:themeColor="text1"/>
              </w:rPr>
              <w:t>とする</w:t>
            </w:r>
            <w:r w:rsidR="001A75B9" w:rsidRPr="00892C2F">
              <w:rPr>
                <w:rFonts w:ascii="Century" w:hAnsi="Century" w:cs="Times New Roman" w:hint="eastAsia"/>
                <w:color w:val="000000" w:themeColor="text1"/>
              </w:rPr>
              <w:t>。</w:t>
            </w:r>
            <w:r w:rsidR="00EB1AA8" w:rsidRPr="00892C2F">
              <w:rPr>
                <w:rFonts w:ascii="Century" w:hAnsi="Century" w:cs="Times New Roman" w:hint="eastAsia"/>
                <w:color w:val="000000" w:themeColor="text1"/>
                <w:sz w:val="18"/>
                <w:szCs w:val="18"/>
              </w:rPr>
              <w:t>（※</w:t>
            </w:r>
            <w:r w:rsidR="00A813D2" w:rsidRPr="00892C2F">
              <w:rPr>
                <w:rFonts w:ascii="Century" w:hAnsi="Century" w:cs="Times New Roman" w:hint="eastAsia"/>
                <w:color w:val="000000" w:themeColor="text1"/>
                <w:sz w:val="18"/>
                <w:szCs w:val="18"/>
              </w:rPr>
              <w:t>１</w:t>
            </w:r>
            <w:r w:rsidR="00EB1AA8" w:rsidRPr="00892C2F">
              <w:rPr>
                <w:rFonts w:ascii="Century" w:hAnsi="Century" w:cs="Times New Roman" w:hint="eastAsia"/>
                <w:color w:val="000000" w:themeColor="text1"/>
                <w:sz w:val="18"/>
                <w:szCs w:val="18"/>
              </w:rPr>
              <w:t>）</w:t>
            </w:r>
          </w:p>
          <w:p w:rsidR="005109D5" w:rsidRPr="00892C2F" w:rsidRDefault="005109D5" w:rsidP="00EB1AA8">
            <w:pPr>
              <w:ind w:leftChars="100" w:left="210" w:firstLineChars="100" w:firstLine="210"/>
              <w:rPr>
                <w:rFonts w:ascii="Century" w:hAnsi="Century" w:cs="Times New Roman"/>
                <w:color w:val="000000" w:themeColor="text1"/>
              </w:rPr>
            </w:pPr>
            <w:r w:rsidRPr="00892C2F">
              <w:rPr>
                <w:rFonts w:ascii="Century" w:hAnsi="Century" w:cs="Times New Roman" w:hint="eastAsia"/>
                <w:color w:val="000000" w:themeColor="text1"/>
              </w:rPr>
              <w:t>（委員長</w:t>
            </w:r>
            <w:r w:rsidR="001A75B9" w:rsidRPr="00892C2F">
              <w:rPr>
                <w:rFonts w:ascii="Century" w:hAnsi="Century" w:cs="Times New Roman" w:hint="eastAsia"/>
                <w:color w:val="000000" w:themeColor="text1"/>
              </w:rPr>
              <w:t>と</w:t>
            </w:r>
            <w:r w:rsidR="00EB1AA8" w:rsidRPr="00892C2F">
              <w:rPr>
                <w:rFonts w:ascii="Century" w:hAnsi="Century" w:cs="Times New Roman" w:hint="eastAsia"/>
                <w:color w:val="000000" w:themeColor="text1"/>
              </w:rPr>
              <w:t>委員長代理</w:t>
            </w:r>
            <w:r w:rsidR="001A75B9" w:rsidRPr="00892C2F">
              <w:rPr>
                <w:rFonts w:ascii="Century" w:hAnsi="Century" w:cs="Times New Roman" w:hint="eastAsia"/>
                <w:color w:val="000000" w:themeColor="text1"/>
              </w:rPr>
              <w:t>は</w:t>
            </w:r>
            <w:r w:rsidRPr="00892C2F">
              <w:rPr>
                <w:rFonts w:ascii="Century" w:hAnsi="Century" w:cs="Times New Roman" w:hint="eastAsia"/>
                <w:color w:val="000000" w:themeColor="text1"/>
              </w:rPr>
              <w:t>首都圏側</w:t>
            </w:r>
            <w:r w:rsidR="001A75B9" w:rsidRPr="00892C2F">
              <w:rPr>
                <w:rFonts w:ascii="Century" w:hAnsi="Century" w:cs="Times New Roman" w:hint="eastAsia"/>
                <w:color w:val="000000" w:themeColor="text1"/>
              </w:rPr>
              <w:t>と</w:t>
            </w:r>
            <w:r w:rsidRPr="00892C2F">
              <w:rPr>
                <w:rFonts w:ascii="Century" w:hAnsi="Century" w:cs="Times New Roman" w:hint="eastAsia"/>
                <w:color w:val="000000" w:themeColor="text1"/>
              </w:rPr>
              <w:t>大阪側</w:t>
            </w:r>
            <w:r w:rsidR="001A75B9" w:rsidRPr="00892C2F">
              <w:rPr>
                <w:rFonts w:ascii="Century" w:hAnsi="Century" w:cs="Times New Roman" w:hint="eastAsia"/>
                <w:color w:val="000000" w:themeColor="text1"/>
              </w:rPr>
              <w:t>でたすきがけ</w:t>
            </w:r>
            <w:r w:rsidR="00EB1AA8" w:rsidRPr="00892C2F">
              <w:rPr>
                <w:rFonts w:ascii="Century" w:hAnsi="Century" w:cs="Times New Roman" w:hint="eastAsia"/>
                <w:color w:val="000000" w:themeColor="text1"/>
              </w:rPr>
              <w:t>としておく</w:t>
            </w:r>
            <w:r w:rsidR="004A0009" w:rsidRPr="00892C2F">
              <w:rPr>
                <w:rFonts w:ascii="Century" w:hAnsi="Century" w:cs="Times New Roman" w:hint="eastAsia"/>
                <w:color w:val="000000" w:themeColor="text1"/>
              </w:rPr>
              <w:t>）</w:t>
            </w:r>
          </w:p>
          <w:p w:rsidR="005109D5" w:rsidRPr="00892C2F" w:rsidRDefault="00EB2727" w:rsidP="005813CD">
            <w:pPr>
              <w:ind w:leftChars="100" w:left="420" w:hangingChars="100" w:hanging="210"/>
              <w:rPr>
                <w:rFonts w:ascii="Century" w:hAnsi="Century" w:cs="Times New Roman"/>
                <w:color w:val="000000" w:themeColor="text1"/>
                <w:sz w:val="18"/>
                <w:szCs w:val="18"/>
              </w:rPr>
            </w:pPr>
            <w:r w:rsidRPr="00892C2F">
              <w:rPr>
                <w:rFonts w:ascii="Century" w:hAnsi="Century" w:cs="Times New Roman" w:hint="eastAsia"/>
                <w:noProof/>
                <w:color w:val="000000" w:themeColor="text1"/>
              </w:rPr>
              <mc:AlternateContent>
                <mc:Choice Requires="wps">
                  <w:drawing>
                    <wp:anchor distT="0" distB="0" distL="114300" distR="114300" simplePos="0" relativeHeight="251697152" behindDoc="0" locked="0" layoutInCell="1" allowOverlap="1" wp14:anchorId="50A6E1D0" wp14:editId="2D31BF68">
                      <wp:simplePos x="0" y="0"/>
                      <wp:positionH relativeFrom="column">
                        <wp:posOffset>7532370</wp:posOffset>
                      </wp:positionH>
                      <wp:positionV relativeFrom="paragraph">
                        <wp:posOffset>254000</wp:posOffset>
                      </wp:positionV>
                      <wp:extent cx="1115060" cy="143510"/>
                      <wp:effectExtent l="0" t="0" r="8890" b="8890"/>
                      <wp:wrapNone/>
                      <wp:docPr id="21" name="二等辺三角形 21"/>
                      <wp:cNvGraphicFramePr/>
                      <a:graphic xmlns:a="http://schemas.openxmlformats.org/drawingml/2006/main">
                        <a:graphicData uri="http://schemas.microsoft.com/office/word/2010/wordprocessingShape">
                          <wps:wsp>
                            <wps:cNvSpPr/>
                            <wps:spPr>
                              <a:xfrm flipV="1">
                                <a:off x="0" y="0"/>
                                <a:ext cx="1115060" cy="14351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4A0009">
                                  <w:pPr>
                                    <w:jc w:val="center"/>
                                  </w:pPr>
                                  <w:r>
                                    <w:rPr>
                                      <w:rFonts w:hint="eastAsia"/>
                                    </w:rPr>
                                    <w:t>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6E1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172" type="#_x0000_t5" style="position:absolute;left:0;text-align:left;margin-left:593.1pt;margin-top:20pt;width:87.8pt;height:11.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PoXuyAIAALIFAAAOAAAAZHJzL2Uyb0RvYy54bWysVM1uEzEQviPxDpbvdH9IWoi6qaJURUhV W9FCz47XTix5bWM72Q1vUIkTj8CFE3dUCZ6miD4GY+8PhVYcEHtYeTwz3/z4m9k/aCqJNsw6oVWB s50UI6aoLoVaFvj1xdGTZxg5T1RJpFaswFvm8MH08aP92kxYrldalswiAFFuUpsCr7w3kyRxdMUq 4na0YQqUXNuKeBDtMiktqQG9kkmeprtJrW1prKbMObg9bJV4GvE5Z9Sfcu6YR7LAkJuPfxv/i/BP pvtksrTErATt0iD/kEVFhIKgA9Qh8QStrbgHVQlqtdPc71BdJZpzQVmsAarJ0j+qOV8Rw2It0Bxn hja5/wdLTzZnFomywHmGkSIVvNHN9fsfn69uv13ffLm6/fTh+9ePCJTQqdq4CTicmzPbSQ6OoeyG 2wpxKcwbIEFsBJSGmtjn7dBn1nhE4TLLsnG6C89BQZeNno6z+BBJixPwjHX+BdMVCocCeyuIWsrQ CzIhm2PnIT6Y92bh2mkpyiMhZRTscjGXFm1IePd0L533EX4zkyoYKx3cWsRwk4Q628riyW8lC3ZS vWIcegUV5DGTyFI2xCGUMuXb8t2KlKwNP07hC+2DhAePKEXAgMwh/oDdAYQJuI/dwnT2wZVFkg/O 6d8Sa50HjxhZKz84V0Jp+xCAhKq6yK1936S2NaFLvlk0kUdZnvdcWehyC+yyuh07Z+iRgPc8Js6f EQtzBhSA3eFP4celrgusuxNGK23fPXQf7IH+oMWohrktsHu7JpZhJF8qGIzn2WgUBj0Ko/FeDoK9 q1nc1ah1NddAEeA+ZBePwd7L/sitri5hxcxCVFARRSF2gam3vTD37T6BJUXZbBbNYLgN8cfq3NB+ IAJXL5pLYk1PahiHE93P+D1et7bhjZSerb3mIpI+9Lrta/cGsBgimbolFjbPXTla/Vq1058AAAD/ /wMAUEsDBBQABgAIAAAAIQD9IFqh3QAAAAsBAAAPAAAAZHJzL2Rvd25yZXYueG1sTI/BTsMwEETv SPyDtUjcqJMAVhTiVAgJyIELBfXsxksSYa9D7Lbh79me6HG0o9n36vXinTjgHMdAGvJVBgKpC3ak XsPnx/NNCSImQ9a4QKjhFyOsm8uL2lQ2HOkdD5vUCx6hWBkNQ0pTJWXsBvQmrsKExLevMHuTOM69 tLM58rh3ssgyJb0ZiT8MZsKnAbvvzd5rcB7ftuGeSmq3r4Us2vYl/2m1vr5aHh9AJFzSfxlO+IwO DTPtwp5sFI5zXqqCuxruMpY6NW5VzjY7DapQIJtanjs0fwAAAP//AwBQSwECLQAUAAYACAAAACEA toM4kv4AAADhAQAAEwAAAAAAAAAAAAAAAAAAAAAAW0NvbnRlbnRfVHlwZXNdLnhtbFBLAQItABQA BgAIAAAAIQA4/SH/1gAAAJQBAAALAAAAAAAAAAAAAAAAAC8BAABfcmVscy8ucmVsc1BLAQItABQA BgAIAAAAIQDrPoXuyAIAALIFAAAOAAAAAAAAAAAAAAAAAC4CAABkcnMvZTJvRG9jLnhtbFBLAQIt ABQABgAIAAAAIQD9IFqh3QAAAAsBAAAPAAAAAAAAAAAAAAAAACIFAABkcnMvZG93bnJldi54bWxQ SwUGAAAAAAQABADzAAAALAYAAAAA " fillcolor="#0070c0" stroked="f" strokeweight="1pt">
                      <v:textbox>
                        <w:txbxContent>
                          <w:p w:rsidR="00006FC5" w:rsidRDefault="00006FC5" w:rsidP="004A0009">
                            <w:pPr>
                              <w:jc w:val="center"/>
                            </w:pPr>
                            <w:r>
                              <w:rPr>
                                <w:rFonts w:hint="eastAsia"/>
                              </w:rPr>
                              <w:t>あ</w:t>
                            </w:r>
                          </w:p>
                        </w:txbxContent>
                      </v:textbox>
                    </v:shape>
                  </w:pict>
                </mc:Fallback>
              </mc:AlternateContent>
            </w:r>
            <w:r w:rsidR="00DC00D4" w:rsidRPr="00892C2F">
              <w:rPr>
                <w:rFonts w:ascii="Century" w:hAnsi="Century" w:cs="Times New Roman" w:hint="eastAsia"/>
                <w:color w:val="000000" w:themeColor="text1"/>
              </w:rPr>
              <w:t>・</w:t>
            </w:r>
            <w:r w:rsidR="00F5459D" w:rsidRPr="00892C2F">
              <w:rPr>
                <w:rFonts w:ascii="Century" w:hAnsi="Century" w:cs="Times New Roman" w:hint="eastAsia"/>
                <w:color w:val="000000" w:themeColor="text1"/>
              </w:rPr>
              <w:t>首都の危機事象により</w:t>
            </w:r>
            <w:r w:rsidR="00DC00D4" w:rsidRPr="00892C2F">
              <w:rPr>
                <w:rFonts w:ascii="Century" w:hAnsi="Century" w:cs="Times New Roman" w:hint="eastAsia"/>
                <w:color w:val="000000" w:themeColor="text1"/>
              </w:rPr>
              <w:t>首都圏側</w:t>
            </w:r>
            <w:r w:rsidR="00F5459D" w:rsidRPr="00892C2F">
              <w:rPr>
                <w:rFonts w:ascii="Century" w:hAnsi="Century" w:cs="Times New Roman" w:hint="eastAsia"/>
                <w:color w:val="000000" w:themeColor="text1"/>
              </w:rPr>
              <w:t>の</w:t>
            </w:r>
            <w:r w:rsidR="00DC00D4" w:rsidRPr="00892C2F">
              <w:rPr>
                <w:rFonts w:ascii="Century" w:hAnsi="Century" w:cs="Times New Roman" w:hint="eastAsia"/>
                <w:color w:val="000000" w:themeColor="text1"/>
              </w:rPr>
              <w:t>委員</w:t>
            </w:r>
            <w:r w:rsidR="00DC00D4" w:rsidRPr="00892C2F">
              <w:rPr>
                <w:rFonts w:ascii="Century" w:hAnsi="Century" w:cs="Times New Roman"/>
                <w:color w:val="000000" w:themeColor="text1"/>
              </w:rPr>
              <w:t>3</w:t>
            </w:r>
            <w:r w:rsidR="00DC00D4" w:rsidRPr="00892C2F">
              <w:rPr>
                <w:rFonts w:ascii="Century" w:hAnsi="Century" w:cs="Times New Roman" w:hint="eastAsia"/>
                <w:color w:val="000000" w:themeColor="text1"/>
              </w:rPr>
              <w:t>名</w:t>
            </w:r>
            <w:r w:rsidR="004A0009" w:rsidRPr="00892C2F">
              <w:rPr>
                <w:rFonts w:ascii="Century" w:hAnsi="Century" w:cs="Times New Roman" w:hint="eastAsia"/>
                <w:color w:val="000000" w:themeColor="text1"/>
              </w:rPr>
              <w:t>中</w:t>
            </w:r>
            <w:r w:rsidR="00DC00D4" w:rsidRPr="00892C2F">
              <w:rPr>
                <w:rFonts w:ascii="Century" w:hAnsi="Century" w:cs="Times New Roman"/>
                <w:color w:val="000000" w:themeColor="text1"/>
              </w:rPr>
              <w:t>2</w:t>
            </w:r>
            <w:r w:rsidR="005109D5" w:rsidRPr="00892C2F">
              <w:rPr>
                <w:rFonts w:ascii="Century" w:hAnsi="Century" w:cs="Times New Roman" w:hint="eastAsia"/>
                <w:color w:val="000000" w:themeColor="text1"/>
              </w:rPr>
              <w:t>名を欠く事態</w:t>
            </w:r>
            <w:r w:rsidR="004A0009" w:rsidRPr="00892C2F">
              <w:rPr>
                <w:rFonts w:ascii="Century" w:hAnsi="Century" w:cs="Times New Roman" w:hint="eastAsia"/>
                <w:color w:val="000000" w:themeColor="text1"/>
              </w:rPr>
              <w:t>が生じた場合</w:t>
            </w:r>
            <w:r w:rsidR="00DC00D4" w:rsidRPr="00892C2F">
              <w:rPr>
                <w:rFonts w:ascii="Century" w:hAnsi="Century" w:cs="Times New Roman" w:hint="eastAsia"/>
                <w:color w:val="000000" w:themeColor="text1"/>
              </w:rPr>
              <w:t>、残る</w:t>
            </w:r>
            <w:r w:rsidR="00DC00D4" w:rsidRPr="00892C2F">
              <w:rPr>
                <w:rFonts w:ascii="Century" w:hAnsi="Century" w:cs="Times New Roman" w:hint="eastAsia"/>
                <w:color w:val="000000" w:themeColor="text1"/>
              </w:rPr>
              <w:t>1</w:t>
            </w:r>
            <w:r w:rsidR="005109D5" w:rsidRPr="00892C2F">
              <w:rPr>
                <w:rFonts w:ascii="Century" w:hAnsi="Century" w:cs="Times New Roman" w:hint="eastAsia"/>
                <w:color w:val="000000" w:themeColor="text1"/>
              </w:rPr>
              <w:t>名の委員を大阪側に速やかに移動させ、大阪側での委員会開催を可能とする。</w:t>
            </w:r>
            <w:r w:rsidR="00EB1AA8" w:rsidRPr="00892C2F">
              <w:rPr>
                <w:rFonts w:ascii="Century" w:hAnsi="Century" w:cs="Times New Roman" w:hint="eastAsia"/>
                <w:color w:val="000000" w:themeColor="text1"/>
                <w:sz w:val="18"/>
                <w:szCs w:val="18"/>
              </w:rPr>
              <w:t>（※２）</w:t>
            </w:r>
          </w:p>
          <w:p w:rsidR="00630891" w:rsidRPr="00892C2F" w:rsidRDefault="004E372F" w:rsidP="00291648">
            <w:pPr>
              <w:ind w:left="210" w:hangingChars="100" w:hanging="210"/>
              <w:rPr>
                <w:rFonts w:ascii="Century" w:hAnsi="Century" w:cs="Times New Roman"/>
                <w:color w:val="000000" w:themeColor="text1"/>
              </w:rPr>
            </w:pPr>
            <w:r w:rsidRPr="00892C2F">
              <w:rPr>
                <w:rFonts w:ascii="Century" w:hAnsi="Century" w:cs="Times New Roman" w:hint="eastAsia"/>
                <w:noProof/>
                <w:color w:val="000000" w:themeColor="text1"/>
              </w:rPr>
              <mc:AlternateContent>
                <mc:Choice Requires="wpg">
                  <w:drawing>
                    <wp:anchor distT="0" distB="0" distL="114300" distR="114300" simplePos="0" relativeHeight="251721728" behindDoc="0" locked="0" layoutInCell="1" allowOverlap="1" wp14:anchorId="6888C043" wp14:editId="6144AF1E">
                      <wp:simplePos x="0" y="0"/>
                      <wp:positionH relativeFrom="column">
                        <wp:posOffset>2720340</wp:posOffset>
                      </wp:positionH>
                      <wp:positionV relativeFrom="paragraph">
                        <wp:posOffset>76200</wp:posOffset>
                      </wp:positionV>
                      <wp:extent cx="2228850" cy="685800"/>
                      <wp:effectExtent l="38100" t="0" r="0" b="19050"/>
                      <wp:wrapNone/>
                      <wp:docPr id="2159" name="グループ化 2159"/>
                      <wp:cNvGraphicFramePr/>
                      <a:graphic xmlns:a="http://schemas.openxmlformats.org/drawingml/2006/main">
                        <a:graphicData uri="http://schemas.microsoft.com/office/word/2010/wordprocessingGroup">
                          <wpg:wgp>
                            <wpg:cNvGrpSpPr/>
                            <wpg:grpSpPr>
                              <a:xfrm>
                                <a:off x="0" y="0"/>
                                <a:ext cx="2228850" cy="685800"/>
                                <a:chOff x="0" y="0"/>
                                <a:chExt cx="2228850" cy="685800"/>
                              </a:xfrm>
                            </wpg:grpSpPr>
                            <wps:wsp>
                              <wps:cNvPr id="2098" name="正方形/長方形 2098"/>
                              <wps:cNvSpPr/>
                              <wps:spPr>
                                <a:xfrm>
                                  <a:off x="1352550" y="0"/>
                                  <a:ext cx="8763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05619C" w:rsidRDefault="00006FC5" w:rsidP="008276CC">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006FC5" w:rsidRPr="00DC00D4" w:rsidRDefault="00006FC5" w:rsidP="0005619C">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775328BD" wp14:editId="4C4ED325">
                                          <wp:extent cx="180000" cy="359999"/>
                                          <wp:effectExtent l="0" t="0" r="0" b="2540"/>
                                          <wp:docPr id="1055" name="図 105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07070F48" wp14:editId="34E1F2A8">
                                          <wp:extent cx="180000" cy="359999"/>
                                          <wp:effectExtent l="0" t="0" r="0" b="2540"/>
                                          <wp:docPr id="2146" name="図 214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8" name="グループ化 2118"/>
                              <wpg:cNvGrpSpPr/>
                              <wpg:grpSpPr>
                                <a:xfrm>
                                  <a:off x="0" y="0"/>
                                  <a:ext cx="1367790" cy="685800"/>
                                  <a:chOff x="19050" y="-85725"/>
                                  <a:chExt cx="1368000" cy="685800"/>
                                </a:xfrm>
                              </wpg:grpSpPr>
                              <wps:wsp>
                                <wps:cNvPr id="2119" name="爆発 2 2119"/>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正方形/長方形 2120"/>
                                <wps:cNvSpPr/>
                                <wps:spPr>
                                  <a:xfrm>
                                    <a:off x="219075" y="-85725"/>
                                    <a:ext cx="9720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05619C" w:rsidRDefault="00006FC5" w:rsidP="0005619C">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006FC5" w:rsidRPr="00DC00D4" w:rsidRDefault="00006FC5" w:rsidP="0005619C">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7CD1A7FD" wp14:editId="1226A154">
                                            <wp:extent cx="180000" cy="359999"/>
                                            <wp:effectExtent l="0" t="0" r="0" b="2540"/>
                                            <wp:docPr id="2147" name="図 214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6F07D620" wp14:editId="1AAE75D3">
                                            <wp:extent cx="180000" cy="359999"/>
                                            <wp:effectExtent l="0" t="0" r="0" b="2540"/>
                                            <wp:docPr id="2148" name="図 214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31EADE38" wp14:editId="1A5BD786">
                                            <wp:extent cx="180000" cy="359999"/>
                                            <wp:effectExtent l="0" t="0" r="0" b="2540"/>
                                            <wp:docPr id="2149" name="図 214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888C043" id="グループ化 2159" o:spid="_x0000_s1173" style="position:absolute;left:0;text-align:left;margin-left:214.2pt;margin-top:6pt;width:175.5pt;height:54pt;z-index:251721728" coordsize="22288,6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79xPEwQAANkPAAAOAAAAZHJzL2Uyb0RvYy54bWzsV09vIzUUvyPxHSzft/OnmSYZdbqqurRC qnar7aI9Ox5PMpLHNrbTpByphDhwZVdc4YiQuCEQfJpqd8W34NmemWSTUkGBcmkOk7HfH/v93ns/ e/YfLxuOLpg2tRQFTnZijJigsqzFtMCfvDh+NMLIWCJKwqVgBb5kBj8++PCD/YXKWSpnkpdMI3Ai TL5QBZ5Zq/IoMnTGGmJ2pGIChJXUDbEw1NOo1GQB3hsepXG8Fy2kLpWWlBkDs0+CEB94/1XFqH1W VYZZxAsMe7P+qf1z4p7RwT7Jp5qoWU3bbZA77KIhtYBFe1dPiCVorustV01NtTSysjtUNpGsqpoy HwNEk8Qb0ZxoOVc+lmm+mKoeJoB2A6c7u6VPL840qssCp0k2xkiQBrJ0/fmP11ffX1/9en31+s1X r5CXAVQLNc3B4kSrc3Wm24lpGLnol5Vu3D/EhZYe5MseZLa0iMJkmqajUQa5oCDbG2WjuM0CnUGq tszo7KPbDaNu2cjtrt/MQkFBmRVm5p9hdj4jivlUGIdAh1k8hvoOmL394bu3r35+89u30e9f/xTe UOrkHiZv1YNmcgP43YBYspulmQNnG7fRcG8XoNqArY+e5Eobe8Jkg9xLgTXUvi9JcnFqLGwCVDsV t7KQxzXnME9yLt6bAEU3A3h2+/Rv9pKzoP2cVVAyLpd+Ad+s7IhrdEGgzQilTNgkiGakZGE6i+Hn wAD3vYUfcQEOnecKNtT7bh04Itj2Hdy0+s6U+V7vjePbNhaMewu/shS2N25qIfVNDjhE1a4c9DuQ AjQOJbucLH07Jelul/mJLC+hYLQM7GMUPa4hRafE2DOigW4gq0Ch9hk8Ki4XBZbtG0YzqT+7ad7p Q0WDFKMF0FeBzadzohlG/GMBtT5OBgNwa/1gkA1TGOh1yWRdIubNkYTUJUDWivpXp29591pp2bwE pj10q4KICAprF5ha3Q2ObKBV4GrKDg+9GnCcIvZUnCvqnDukXQm+WL4kWrV1aoEYnsquv0i+Ua5B 11kKeTi3sqp9LTusA65tDqDXAz95BuipqmvUJOkbdZvcQAZp/TfILdndGw7HANCfklsyjtv+fjSC tGRuZZKvWA48ACNueej7/P9guSTpT4Z3X37x7ptfUApHAkx61P4qtfWBD/fg5A5xd4fCe1Fn8WBF Fd2R0lFXWzW11mw650SfM8IDDW0UjqPCUDZrPIegudIM3EOGGlUWuJzw0OmS16VTdCY9PQXmssuu 7c1K64Ek706SD4R4f4R4H7egxJ0ut9yCnPzvUEUKJDnM/CVonSQ7shjDaXYLQ66uOQ83IXcK38Bo 3RUNkgI89p/fhAZd9h8a/74af3VN8Pcj//3ok91+67oP1PWx11p9kR/8AQAA//8DAFBLAwQUAAYA CAAAACEAiTW+xt8AAAAKAQAADwAAAGRycy9kb3ducmV2LnhtbEyPQU/CQBCF7yb+h82YeJNtKwrW bgkh6omQCCaE29Ad2obubtNd2vLvHb3ocd778ua9bDGaRvTU+dpZBfEkAkG2cLq2pYKv3fvDHIQP aDU2zpKCK3lY5Lc3GabaDfaT+m0oBYdYn6KCKoQ2ldIXFRn0E9eSZe/kOoOBz66UusOBw00jkyh6 lgZryx8qbGlVUXHeXoyCjwGH5WP81q/Pp9X1sHva7NcxKXV/Ny5fQQQawx8MP/W5OuTc6eguVnvR KJgm8ymjbCS8iYHZ7IWF468Qgcwz+X9C/g0AAP//AwBQSwECLQAUAAYACAAAACEAtoM4kv4AAADh AQAAEwAAAAAAAAAAAAAAAAAAAAAAW0NvbnRlbnRfVHlwZXNdLnhtbFBLAQItABQABgAIAAAAIQA4 /SH/1gAAAJQBAAALAAAAAAAAAAAAAAAAAC8BAABfcmVscy8ucmVsc1BLAQItABQABgAIAAAAIQCH 79xPEwQAANkPAAAOAAAAAAAAAAAAAAAAAC4CAABkcnMvZTJvRG9jLnhtbFBLAQItABQABgAIAAAA IQCJNb7G3wAAAAoBAAAPAAAAAAAAAAAAAAAAAG0GAABkcnMvZG93bnJldi54bWxQSwUGAAAAAAQA BADzAAAAeQcAAAAA ">
                      <v:rect id="正方形/長方形 2098" o:spid="_x0000_s1174" style="position:absolute;left:13525;width:8763;height:68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T8J8IA AADdAAAADwAAAGRycy9kb3ducmV2LnhtbERPu27CMBTdK/UfrFupW3HKUEGKg6BS1VYMiLTdL/bN Q8TXkW2S8Pd4QGI8Ou/VerKdGMiH1rGC11kGglg703Kt4O/382UBIkRkg51jUnChAOvi8WGFuXEj H2goYy1SCIccFTQx9rmUQTdkMcxcT5y4ynmLMUFfS+NxTOG2k/Mse5MWW04NDfb00ZA+lWer4N9V 29HqI/8Ml317/tp5rRc7pZ6fps07iEhTvItv7m+jYJ4t09z0Jj0BWVwBAAD//wMAUEsBAi0AFAAG AAgAAAAhAPD3irv9AAAA4gEAABMAAAAAAAAAAAAAAAAAAAAAAFtDb250ZW50X1R5cGVzXS54bWxQ SwECLQAUAAYACAAAACEAMd1fYdIAAACPAQAACwAAAAAAAAAAAAAAAAAuAQAAX3JlbHMvLnJlbHNQ SwECLQAUAAYACAAAACEAMy8FnkEAAAA5AAAAEAAAAAAAAAAAAAAAAAApAgAAZHJzL3NoYXBleG1s LnhtbFBLAQItABQABgAIAAAAIQD2dPwnwgAAAN0AAAAPAAAAAAAAAAAAAAAAAJgCAABkcnMvZG93 bnJldi54bWxQSwUGAAAAAAQABAD1AAAAhwMAAAAA " filled="f" stroked="f" strokeweight="1pt">
                        <v:textbox>
                          <w:txbxContent>
                            <w:p w:rsidR="00006FC5" w:rsidRPr="0005619C" w:rsidRDefault="00006FC5" w:rsidP="008276CC">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006FC5" w:rsidRPr="00DC00D4" w:rsidRDefault="00006FC5" w:rsidP="0005619C">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775328BD" wp14:editId="4C4ED325">
                                    <wp:extent cx="180000" cy="359999"/>
                                    <wp:effectExtent l="0" t="0" r="0" b="2540"/>
                                    <wp:docPr id="1055" name="図 105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07070F48" wp14:editId="34E1F2A8">
                                    <wp:extent cx="180000" cy="359999"/>
                                    <wp:effectExtent l="0" t="0" r="0" b="2540"/>
                                    <wp:docPr id="2146" name="図 214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id="グループ化 2118" o:spid="_x0000_s1175" style="position:absolute;width:13677;height:6858" coordorigin="190,-857" coordsize="13680,6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76BNMIAAADdAAAADwAAAGRycy9kb3ducmV2LnhtbERPTYvCMBC9L/gfwgh7 W9O4uEg1iojKHkRYFcTb0IxtsZmUJrb1328OgsfH+54ve1uJlhpfOtagRgkI4syZknMN59P2awrC B2SDlWPS8CQPy8XgY46pcR3/UXsMuYgh7FPUUIRQp1L6rCCLfuRq4sjdXGMxRNjk0jTYxXBbyXGS /EiLJceGAmtaF5Tdjw+rYddht/pWm3Z/v62f19PkcNkr0vpz2K9mIAL14S1+uX+NhrFScW58E5+A XPw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u+gTTCAAAA3QAAAA8A AAAAAAAAAAAAAAAAqgIAAGRycy9kb3ducmV2LnhtbFBLBQYAAAAABAAEAPoAAACZAwAAAAA= ">
                        <v:shape id="爆発 2 2119" o:spid="_x0000_s1176" type="#_x0000_t72" style="position:absolute;left:190;top:762;width:13680;height:50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jo4MUA AADdAAAADwAAAGRycy9kb3ducmV2LnhtbESPQWsCMRSE70L/Q3iFXkSzqyJ2a5QqFDx40G1/wOvm dTc0eVk2Udd/bwTB4zAz3zDLde+sOFMXjGcF+TgDQVx5bbhW8PP9NVqACBFZo/VMCq4UYL16GSyx 0P7CRzqXsRYJwqFABU2MbSFlqBpyGMa+JU7en+8cxiS7WuoOLwnurJxk2Vw6NJwWGmxp21D1X56c Ao37gwvt7LA56emvtZUZ5juj1Ntr//kBIlIfn+FHe6cVTPL8He5v0hO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IqOjgxQAAAN0AAAAPAAAAAAAAAAAAAAAAAJgCAABkcnMv ZG93bnJldi54bWxQSwUGAAAAAAQABAD1AAAAigMAAAAA " filled="f" strokecolor="black [3213]" strokeweight="2pt">
                          <v:stroke linestyle="thinThin"/>
                        </v:shape>
                        <v:rect id="正方形/長方形 2120" o:spid="_x0000_s1177" style="position:absolute;left:2190;top:-857;width:9720;height:68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w2W8EA AADdAAAADwAAAGRycy9kb3ducmV2LnhtbERPz2vCMBS+D/wfwhO8zdQeRKpRVJBNPIy5eX8mz7bY vJQktvW/N4fBjh/f79VmsI3oyIfasYLZNANBrJ2puVTw+3N4X4AIEdlg45gUPCnAZj16W2FhXM/f 1J1jKVIIhwIVVDG2hZRBV2QxTF1LnLib8xZjgr6UxmOfwm0j8yybS4s1p4YKW9pXpO/nh1Vwcbdd b/WVj93zq358nLzWi5NSk/GwXYKINMR/8Z/70yjIZ3nan96kJyDXLwAAAP//AwBQSwECLQAUAAYA CAAAACEA8PeKu/0AAADiAQAAEwAAAAAAAAAAAAAAAAAAAAAAW0NvbnRlbnRfVHlwZXNdLnhtbFBL AQItABQABgAIAAAAIQAx3V9h0gAAAI8BAAALAAAAAAAAAAAAAAAAAC4BAABfcmVscy8ucmVsc1BL AQItABQABgAIAAAAIQAzLwWeQQAAADkAAAAQAAAAAAAAAAAAAAAAACkCAABkcnMvc2hhcGV4bWwu eG1sUEsBAi0AFAAGAAgAAAAhAN1cNlvBAAAA3QAAAA8AAAAAAAAAAAAAAAAAmAIAAGRycy9kb3du cmV2LnhtbFBLBQYAAAAABAAEAPUAAACGAwAAAAA= " filled="f" stroked="f" strokeweight="1pt">
                          <v:textbox>
                            <w:txbxContent>
                              <w:p w:rsidR="00006FC5" w:rsidRPr="0005619C" w:rsidRDefault="00006FC5" w:rsidP="0005619C">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006FC5" w:rsidRPr="00DC00D4" w:rsidRDefault="00006FC5" w:rsidP="0005619C">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7CD1A7FD" wp14:editId="1226A154">
                                      <wp:extent cx="180000" cy="359999"/>
                                      <wp:effectExtent l="0" t="0" r="0" b="2540"/>
                                      <wp:docPr id="2147" name="図 214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6F07D620" wp14:editId="1AAE75D3">
                                      <wp:extent cx="180000" cy="359999"/>
                                      <wp:effectExtent l="0" t="0" r="0" b="2540"/>
                                      <wp:docPr id="2148" name="図 214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31EADE38" wp14:editId="1A5BD786">
                                      <wp:extent cx="180000" cy="359999"/>
                                      <wp:effectExtent l="0" t="0" r="0" b="2540"/>
                                      <wp:docPr id="2149" name="図 214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v:group>
                  </w:pict>
                </mc:Fallback>
              </mc:AlternateContent>
            </w:r>
            <w:r w:rsidRPr="00892C2F">
              <w:rPr>
                <w:rFonts w:ascii="Century" w:hAnsi="Century" w:cs="Times New Roman" w:hint="eastAsia"/>
                <w:noProof/>
                <w:color w:val="000000" w:themeColor="text1"/>
              </w:rPr>
              <mc:AlternateContent>
                <mc:Choice Requires="wps">
                  <w:drawing>
                    <wp:anchor distT="0" distB="0" distL="114300" distR="114300" simplePos="0" relativeHeight="251555840" behindDoc="0" locked="0" layoutInCell="1" allowOverlap="1" wp14:anchorId="22FEF781" wp14:editId="2A69CF08">
                      <wp:simplePos x="0" y="0"/>
                      <wp:positionH relativeFrom="column">
                        <wp:posOffset>2291715</wp:posOffset>
                      </wp:positionH>
                      <wp:positionV relativeFrom="paragraph">
                        <wp:posOffset>80010</wp:posOffset>
                      </wp:positionV>
                      <wp:extent cx="2879725" cy="1021080"/>
                      <wp:effectExtent l="0" t="0" r="0" b="7620"/>
                      <wp:wrapNone/>
                      <wp:docPr id="2110" name="正方形/長方形 2110"/>
                      <wp:cNvGraphicFramePr/>
                      <a:graphic xmlns:a="http://schemas.openxmlformats.org/drawingml/2006/main">
                        <a:graphicData uri="http://schemas.microsoft.com/office/word/2010/wordprocessingShape">
                          <wps:wsp>
                            <wps:cNvSpPr/>
                            <wps:spPr>
                              <a:xfrm>
                                <a:off x="0" y="0"/>
                                <a:ext cx="2879725" cy="10210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8276CC" w:rsidRDefault="00006FC5" w:rsidP="004E372F">
                                  <w:pPr>
                                    <w:rPr>
                                      <w:rFonts w:asciiTheme="minorEastAsia" w:hAnsiTheme="minorEastAsia" w:cs="Times New Roman"/>
                                      <w:color w:val="000000" w:themeColor="text1"/>
                                      <w:sz w:val="20"/>
                                    </w:rPr>
                                  </w:pPr>
                                  <w:r w:rsidRPr="00DC00D4">
                                    <w:rPr>
                                      <w:rFonts w:asciiTheme="minorEastAsia" w:hAnsiTheme="minorEastAsia" w:cs="Times New Roman" w:hint="eastAsia"/>
                                      <w:color w:val="000000" w:themeColor="text1"/>
                                      <w:sz w:val="20"/>
                                    </w:rPr>
                                    <w:t>首都圏がより厳しい事態でも委員会開催が可能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EF781" id="正方形/長方形 2110" o:spid="_x0000_s1178" style="position:absolute;left:0;text-align:left;margin-left:180.45pt;margin-top:6.3pt;width:226.75pt;height:80.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P8RrxQIAAOYFAAAOAAAAZHJzL2Uyb0RvYy54bWysVM1u1DAQviPxDpbvND/a/q2arVatipBK qWhRz17HaSI5HmN7N1neAx4AzpwRBx6HSrwFYzublv5wQOTgjOd/Ps/MwWHfSrISxjagCpptpZQI xaFs1HVB312evNijxDqmSiZBiYKuhaWHs+fPDjo9FTnUIEthCDpRdtrpgtbO6WmSWF6Lltkt0EKh sALTModXc52UhnXovZVJnqY7SQem1Aa4sBa5x1FIZ8F/VQnu3lSVFY7IgmJuLpwmnAt/JrMDNr02 TNcNH9Jg/5BFyxqFQUdXx8wxsjTNA1dtww1YqNwWhzaBqmq4CDVgNVl6r5qLmmkRakFwrB5hsv/P LT9bnRvSlAXNswwBUqzFV7r5+uXm0/efPz4nvz5+ixQJcoSr03aKVhf63Aw3i6Svva9M6/9YFekD xOsRYtE7wpGZ7+3u7+bblHCUZWmepXvhEZJbc22seymgJZ4oqME3DNCy1al1GBJVNyo+mgXZlCeN lOHi+0YcSUNWDF+ccS6Uy4K5XLavoYz8SYpffHtkY4dE9s6GjSFCB3pPIeAfQaTyoRT4oDEfz0k8 MBGKQLm1FF5PqreiQoR98SGR0fPDHG3NShHZ20/mEhx6zxXGH33HIp/wHbMc9L2pCKMxGqd/Sywa jxYhMig3GreNAvOYA4nID5Gj/gakCI1HyfWLPnRfhj2Bup63gHKNPWkgDqvV/KTBTjhl1p0zg9OJ bYobx73Bo5LQFRQGipIazIfH+F4fhwallHQ47QW175fMCErkK4XjtJ9NJn49hMtkezfHi7krWdyV qGV7BNheGe42zQPp9Z3ckJWB9goX09xHRRFTHGMXdLEhj1zcQbjYuJjPgxIuBM3cqbrQ3Lv2OPs+ v+yvmNHDMDicozPY7AU2vTcTUddbKpgvHVRNGJhbVIcXwGUS2npYfH5b3b0Hrdv1PPsNAAD//wMA UEsDBBQABgAIAAAAIQAJsZWJ3wAAAAoBAAAPAAAAZHJzL2Rvd25yZXYueG1sTI/LTsMwEEX3SPyD NUjsqJ02CiXEqXiKFUgEKrZuPCRR/Yhstwl8PcMKljP36M6ZajNbw44Y4uCdhGwhgKFrvR5cJ+H9 7fFiDSwm5bQy3qGEL4ywqU9PKlVqP7lXPDapY1TiYqkk9CmNJeex7dGquPAjOso+fbAq0Rg6roOa qNwavhSi4FYNji70asS7Htt9c7ASHrr9fRGenqcXcatNMzXb7fdHJuX52XxzDSzhnP5g+NUndajJ aecPTkdmJKwKcUUoBcsCGAHrLM+B7WhxucqB1xX//0L9AwAA//8DAFBLAQItABQABgAIAAAAIQC2 gziS/gAAAOEBAAATAAAAAAAAAAAAAAAAAAAAAABbQ29udGVudF9UeXBlc10ueG1sUEsBAi0AFAAG AAgAAAAhADj9If/WAAAAlAEAAAsAAAAAAAAAAAAAAAAALwEAAF9yZWxzLy5yZWxzUEsBAi0AFAAG AAgAAAAhAN4/xGvFAgAA5gUAAA4AAAAAAAAAAAAAAAAALgIAAGRycy9lMm9Eb2MueG1sUEsBAi0A FAAGAAgAAAAhAAmxlYnfAAAACgEAAA8AAAAAAAAAAAAAAAAAHwUAAGRycy9kb3ducmV2LnhtbFBL BQYAAAAABAAEAPMAAAArBgAAAAA= " fillcolor="#bdd6ee [1300]" stroked="f" strokeweight="1pt">
                      <v:textbox>
                        <w:txbxContent>
                          <w:p w:rsidR="00006FC5" w:rsidRPr="008276CC" w:rsidRDefault="00006FC5" w:rsidP="004E372F">
                            <w:pPr>
                              <w:rPr>
                                <w:rFonts w:asciiTheme="minorEastAsia" w:hAnsiTheme="minorEastAsia" w:cs="Times New Roman"/>
                                <w:color w:val="000000" w:themeColor="text1"/>
                                <w:sz w:val="20"/>
                              </w:rPr>
                            </w:pPr>
                            <w:r w:rsidRPr="00DC00D4">
                              <w:rPr>
                                <w:rFonts w:asciiTheme="minorEastAsia" w:hAnsiTheme="minorEastAsia" w:cs="Times New Roman" w:hint="eastAsia"/>
                                <w:color w:val="000000" w:themeColor="text1"/>
                                <w:sz w:val="20"/>
                              </w:rPr>
                              <w:t>首都圏がより厳しい事態でも委員会開催が可能</w:t>
                            </w:r>
                          </w:p>
                        </w:txbxContent>
                      </v:textbox>
                    </v:rect>
                  </w:pict>
                </mc:Fallback>
              </mc:AlternateContent>
            </w:r>
            <w:r w:rsidRPr="00892C2F">
              <w:rPr>
                <w:rFonts w:ascii="Century" w:hAnsi="Century" w:cs="Times New Roman" w:hint="eastAsia"/>
                <w:noProof/>
                <w:color w:val="000000" w:themeColor="text1"/>
              </w:rPr>
              <mc:AlternateContent>
                <mc:Choice Requires="wpg">
                  <w:drawing>
                    <wp:anchor distT="0" distB="0" distL="114300" distR="114300" simplePos="0" relativeHeight="251719680" behindDoc="0" locked="0" layoutInCell="1" allowOverlap="1" wp14:anchorId="38381E1A" wp14:editId="5BE7AE20">
                      <wp:simplePos x="0" y="0"/>
                      <wp:positionH relativeFrom="column">
                        <wp:posOffset>278130</wp:posOffset>
                      </wp:positionH>
                      <wp:positionV relativeFrom="paragraph">
                        <wp:posOffset>67310</wp:posOffset>
                      </wp:positionV>
                      <wp:extent cx="1409700" cy="685800"/>
                      <wp:effectExtent l="19050" t="0" r="76200" b="19050"/>
                      <wp:wrapNone/>
                      <wp:docPr id="88" name="グループ化 88"/>
                      <wp:cNvGraphicFramePr/>
                      <a:graphic xmlns:a="http://schemas.openxmlformats.org/drawingml/2006/main">
                        <a:graphicData uri="http://schemas.microsoft.com/office/word/2010/wordprocessingGroup">
                          <wpg:wgp>
                            <wpg:cNvGrpSpPr/>
                            <wpg:grpSpPr>
                              <a:xfrm>
                                <a:off x="0" y="0"/>
                                <a:ext cx="1409700" cy="685800"/>
                                <a:chOff x="0" y="-85725"/>
                                <a:chExt cx="1409700" cy="685800"/>
                              </a:xfrm>
                            </wpg:grpSpPr>
                            <wps:wsp>
                              <wps:cNvPr id="76" name="爆発 2 76"/>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0" y="-85725"/>
                                  <a:ext cx="14097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05619C" w:rsidRDefault="00006FC5" w:rsidP="0005619C">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006FC5" w:rsidRPr="00DC00D4" w:rsidRDefault="00006FC5" w:rsidP="0005619C">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7EAA6BC" wp14:editId="700B3E41">
                                          <wp:extent cx="180000" cy="359999"/>
                                          <wp:effectExtent l="0" t="0" r="0" b="2540"/>
                                          <wp:docPr id="2150" name="図 215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A603A26" wp14:editId="58A3AB48">
                                          <wp:extent cx="180000" cy="359999"/>
                                          <wp:effectExtent l="0" t="0" r="0" b="2540"/>
                                          <wp:docPr id="2151" name="図 215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EEBD27" wp14:editId="76DB4C65">
                                          <wp:extent cx="180000" cy="359999"/>
                                          <wp:effectExtent l="0" t="0" r="0" b="2540"/>
                                          <wp:docPr id="2152" name="図 215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60EA69E" wp14:editId="0B1AD2D8">
                                          <wp:extent cx="180000" cy="359999"/>
                                          <wp:effectExtent l="0" t="0" r="0" b="2540"/>
                                          <wp:docPr id="2153" name="図 215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F175AF9" wp14:editId="5E09C644">
                                          <wp:extent cx="180000" cy="359999"/>
                                          <wp:effectExtent l="0" t="0" r="0" b="2540"/>
                                          <wp:docPr id="2154" name="図 215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81E1A" id="グループ化 88" o:spid="_x0000_s1179" style="position:absolute;left:0;text-align:left;margin-left:21.9pt;margin-top:5.3pt;width:111pt;height:54pt;z-index:251719680;mso-width-relative:margin;mso-height-relative:margin" coordorigin=",-857" coordsize="14097,6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cHTJmgMAANwKAAAOAAAAZHJzL2Uyb0RvYy54bWzsVstu3DYU3RfoPxDax5Km87JgOTCc2ihg JEadImsORc0IoEiW5HjGXdZA0EW3TZBtsgwCdFe0aL/GSIL+RQ+px0ynbgq4QFbZSCTvg/eee++R Du6va0EuubGVknmU7iUR4ZKpopLzPPrm8cm9aUSso7KgQkmeR1fcRvcPP//sYKUzPlALJQpuCJxI m610Hi2c01kcW7bgNbV7SnMJYalMTR22Zh4Xhq7gvRbxIEnG8UqZQhvFuLU4fdAIo8Pgvyw5c4/K 0nJHRB4hNheeJjxn/hkfHtBsbqheVKwNg94hippWEpf2rh5QR8nSVP9wVVfMKKtKt8dUHauyrBgP OSCbNNnJ5tSopQ65zLPVXPcwAdodnO7slj28PDekKvJoikpJWqNGN9//fHP9+ub695vr529/fEYg AUwrPc+gfWr0hT437cG82fnM16Wp/Rs5kXUA+KoHmK8dYThMh8n+JEEdGGTj6WiKdagAW6BMG7N7 09FkMOpEX37YOu7ujn2IfUQrjY6yG9Ds/wPtYkE1D7WwHoYWtMm4A+39D0/fv/iNDAiOAjhBrYfK Zhao3YJTup+MAAjwmIzR0E3OPV5fjAFRi9coGfo1nPcZ00wb6065qolf5FFlDJ8vBTUXnIpB6Eh6 eWZdY9Qp+zCkOqmECOALSVZ5NBjBPSpTazRDMRPB2CpRFV7Rm4Sh5MfCkEuKcXLrtA1mSwuhCYkI PfpNxmHlrgT3LoT8mpdoN/RCE92OT8oYly5t7l7QgjdXjZB4l3lvEXAIDr3nEkH2vlsHnkQ28Xa+ GyxafW/KA0/0xklz+4eMe4tws5KuN64rqcxtDgSyam9u9DuQGmg8SjNVXKGvjGpYymp2UqGqZ9S6 c2pASygPqNY9wqMUCjVT7SoiC2W+u+3c66PxIY3ICjSXR/bbJTU8IuIriZHYT4dDuHVhM8TUYWO2 JbNtiVzWxwqlT0HqmoWl13eiW5ZG1U/AyEf+VoioZLg7j5gz3ebYNfQLTmf86CiogQs1dWfyQjPv 3KPqe/Xx+gk1um1th6F4qLoxpNlOXze63lKqo6VTZRWafoNrizcowXPZR+CGwaTjhndvXr179uvb P17Gf/70S7MikKIdfCBgk/+mCWAJitjmxZ4jbufUf+cIg49igHgHQU8jDX5bzPC3g0/DfffhduvZ Onxn00H/gfg08B9r4MOvAX6hwjej/d3z/2jb+0AQm5/Sw78AAAD//wMAUEsDBBQABgAIAAAAIQCa TY6n3gAAAAkBAAAPAAAAZHJzL2Rvd25yZXYueG1sTI/BSsNAEIbvgu+wjODNbtLaUGI2pRT1VARb QbxNk2kSmp0N2W2Svr3jyR7n+4d/vsnWk23VQL1vHBuIZxEo4sKVDVcGvg5vTytQPiCX2DomA1fy sM7v7zJMSzfyJw37UCkpYZ+igTqELtXaFzVZ9DPXEUt2cr3FIGNf6bLHUcptq+dRlGiLDcuFGjva 1lSc9xdr4H3EcbOIX4fd+bS9/hyWH9+7mIx5fJg2L6ACTeF/Gf70RR1ycTq6C5detQaeF2IehEcJ KMnnyVLAUUC8SkDnmb79IP8FAAD//wMAUEsBAi0AFAAGAAgAAAAhALaDOJL+AAAA4QEAABMAAAAA AAAAAAAAAAAAAAAAAFtDb250ZW50X1R5cGVzXS54bWxQSwECLQAUAAYACAAAACEAOP0h/9YAAACU AQAACwAAAAAAAAAAAAAAAAAvAQAAX3JlbHMvLnJlbHNQSwECLQAUAAYACAAAACEAU3B0yZoDAADc CgAADgAAAAAAAAAAAAAAAAAuAgAAZHJzL2Uyb0RvYy54bWxQSwECLQAUAAYACAAAACEAmk2Op94A AAAJAQAADwAAAAAAAAAAAAAAAAD0BQAAZHJzL2Rvd25yZXYueG1sUEsFBgAAAAAEAAQA8wAAAP8G AAAAAA== ">
                      <v:shape id="爆発 2 76" o:spid="_x0000_s1180" type="#_x0000_t72" style="position:absolute;left:190;top:762;width:13680;height:50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JskcIA AADbAAAADwAAAGRycy9kb3ducmV2LnhtbESPzYoCMRCE74LvEFrwIppxV1yZNYouCB48+LMP0E7a mbBJZ5hEHd/eLAgei6r6ipovW2fFjZpgPCsYjzIQxIXXhksFv6fNcAYiRGSN1jMpeFCA5aLbmWOu /Z0PdDvGUiQIhxwVVDHWuZShqMhhGPmaOHkX3ziMSTal1A3eE9xZ+ZFlU+nQcFqosKafioq/49Up 0Ljbu1BP9uur/jxbW5jBeGuU6vfa1TeISG18h1/trVbwNYX/L+kH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DIsmyRwgAAANsAAAAPAAAAAAAAAAAAAAAAAJgCAABkcnMvZG93 bnJldi54bWxQSwUGAAAAAAQABAD1AAAAhwMAAAAA " filled="f" strokecolor="black [3213]" strokeweight="2pt">
                        <v:stroke linestyle="thinThin"/>
                      </v:shape>
                      <v:rect id="正方形/長方形 27" o:spid="_x0000_s1181" style="position:absolute;top:-857;width:14097;height:68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FGocMA AADbAAAADwAAAGRycy9kb3ducmV2LnhtbESPT2sCMRTE7wW/Q3iCt5rVg5XVKCpIWzyU+uf+TJ67 i5uXJYm767dvCoUeh5n5DbNc97YWLflQOVYwGWcgiLUzFRcKzqf96xxEiMgGa8ek4EkB1qvByxJz 4zr+pvYYC5EgHHJUUMbY5FIGXZLFMHYNcfJuzluMSfpCGo9dgttaTrNsJi1WnBZKbGhXkr4fH1bB xd22ndVX/myfX9Xj/eC1nh+UGg37zQJEpD7+h//aH0bB9A1+v6QfIFc/AAAA//8DAFBLAQItABQA BgAIAAAAIQDw94q7/QAAAOIBAAATAAAAAAAAAAAAAAAAAAAAAABbQ29udGVudF9UeXBlc10ueG1s UEsBAi0AFAAGAAgAAAAhADHdX2HSAAAAjwEAAAsAAAAAAAAAAAAAAAAALgEAAF9yZWxzLy5yZWxz UEsBAi0AFAAGAAgAAAAhADMvBZ5BAAAAOQAAABAAAAAAAAAAAAAAAAAAKQIAAGRycy9zaGFwZXht bC54bWxQSwECLQAUAAYACAAAACEAXVFGocMAAADbAAAADwAAAAAAAAAAAAAAAACYAgAAZHJzL2Rv d25yZXYueG1sUEsFBgAAAAAEAAQA9QAAAIgDAAAAAA== " filled="f" stroked="f" strokeweight="1pt">
                        <v:textbox>
                          <w:txbxContent>
                            <w:p w:rsidR="00006FC5" w:rsidRPr="0005619C" w:rsidRDefault="00006FC5" w:rsidP="0005619C">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006FC5" w:rsidRPr="00DC00D4" w:rsidRDefault="00006FC5" w:rsidP="0005619C">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7EAA6BC" wp14:editId="700B3E41">
                                    <wp:extent cx="180000" cy="359999"/>
                                    <wp:effectExtent l="0" t="0" r="0" b="2540"/>
                                    <wp:docPr id="2150" name="図 215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A603A26" wp14:editId="58A3AB48">
                                    <wp:extent cx="180000" cy="359999"/>
                                    <wp:effectExtent l="0" t="0" r="0" b="2540"/>
                                    <wp:docPr id="2151" name="図 215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EEBD27" wp14:editId="76DB4C65">
                                    <wp:extent cx="180000" cy="359999"/>
                                    <wp:effectExtent l="0" t="0" r="0" b="2540"/>
                                    <wp:docPr id="2152" name="図 215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60EA69E" wp14:editId="0B1AD2D8">
                                    <wp:extent cx="180000" cy="359999"/>
                                    <wp:effectExtent l="0" t="0" r="0" b="2540"/>
                                    <wp:docPr id="2153" name="図 215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F175AF9" wp14:editId="5E09C644">
                                    <wp:extent cx="180000" cy="359999"/>
                                    <wp:effectExtent l="0" t="0" r="0" b="2540"/>
                                    <wp:docPr id="2154" name="図 215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w:pict>
                </mc:Fallback>
              </mc:AlternateContent>
            </w:r>
            <w:r w:rsidRPr="00892C2F">
              <w:rPr>
                <w:rFonts w:ascii="Century" w:hAnsi="Century" w:cs="Times New Roman" w:hint="eastAsia"/>
                <w:noProof/>
                <w:color w:val="000000" w:themeColor="text1"/>
              </w:rPr>
              <mc:AlternateContent>
                <mc:Choice Requires="wps">
                  <w:drawing>
                    <wp:anchor distT="0" distB="0" distL="114300" distR="114300" simplePos="0" relativeHeight="251693056" behindDoc="0" locked="0" layoutInCell="1" allowOverlap="1" wp14:anchorId="620FE3EE" wp14:editId="16A8074B">
                      <wp:simplePos x="0" y="0"/>
                      <wp:positionH relativeFrom="column">
                        <wp:posOffset>91440</wp:posOffset>
                      </wp:positionH>
                      <wp:positionV relativeFrom="paragraph">
                        <wp:posOffset>76200</wp:posOffset>
                      </wp:positionV>
                      <wp:extent cx="1800225" cy="1021080"/>
                      <wp:effectExtent l="0" t="0" r="9525" b="7620"/>
                      <wp:wrapNone/>
                      <wp:docPr id="20" name="正方形/長方形 20"/>
                      <wp:cNvGraphicFramePr/>
                      <a:graphic xmlns:a="http://schemas.openxmlformats.org/drawingml/2006/main">
                        <a:graphicData uri="http://schemas.microsoft.com/office/word/2010/wordprocessingShape">
                          <wps:wsp>
                            <wps:cNvSpPr/>
                            <wps:spPr>
                              <a:xfrm>
                                <a:off x="0" y="0"/>
                                <a:ext cx="1800225" cy="10210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8276CC" w:rsidRDefault="00006FC5" w:rsidP="004E372F">
                                  <w:pPr>
                                    <w:jc w:val="center"/>
                                    <w:rPr>
                                      <w:rFonts w:asciiTheme="minorEastAsia" w:hAnsiTheme="minorEastAsia" w:cs="Times New Roman"/>
                                      <w:color w:val="000000" w:themeColor="text1"/>
                                      <w:sz w:val="20"/>
                                    </w:rPr>
                                  </w:pPr>
                                  <w:r w:rsidRPr="00DC00D4">
                                    <w:rPr>
                                      <w:rFonts w:asciiTheme="minorEastAsia" w:hAnsiTheme="minorEastAsia" w:cs="Times New Roman" w:hint="eastAsia"/>
                                      <w:color w:val="000000" w:themeColor="text1"/>
                                      <w:sz w:val="20"/>
                                    </w:rPr>
                                    <w:t>委員会開催が不可能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FE3EE" id="正方形/長方形 20" o:spid="_x0000_s1182" style="position:absolute;left:0;text-align:left;margin-left:7.2pt;margin-top:6pt;width:141.75pt;height:8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SEQqxgIAAOIFAAAOAAAAZHJzL2Uyb0RvYy54bWysVM1u1DAQviPxDpbvND/a/rBqtlq1KkIq bUWLevY6TjeS4zG2d5PlPeAB4MwZceBxqMRbMLaTtPSHA2IP2fF45puZzzOzf9A1kqyFsTWogmZb KSVCcShrdV3Qd5fHL/YosY6pkklQoqAbYenB7Pmz/VZPRQ5LkKUwBEGUnba6oEvn9DRJLF+Khtkt 0ELhZQWmYQ6P5jopDWsRvZFJnqY7SQum1Aa4sBa1R/GSzgJ+VQnuzqrKCkdkQTE3F74mfBf+m8z2 2fTaML2seZ8G+4csGlYrDDpCHTHHyMrUD6CamhuwULktDk0CVVVzEWrAarL0XjUXS6ZFqAXJsXqk yf4/WH66PjekLguaIz2KNfhGN1+/3Hz6/vPH5+TXx29RIniLVLXaTtHjQp+b/mRR9HV3lWn8P1ZE ukDvZqRXdI5wVGZ7aZrn25RwvMvSPEv3Ampy666Nda8ENMQLBTX4foFWtj6xDkOi6WDio1mQdXlc SxkOvmfEoTRkzfC1GedCuSy4y1XzBsqon6T4i++OauyOqN4Z1BgidJ9HCgH/CCKVD6XAB435eE3i iYlUBMltpPB2Ur0VFbKLxechkRH5YY52yUoR1dtP5hIAPXKF8UfsWOQT2DHL3t67ijAWo3P6t8Si 8+gRIoNyo3NTKzCPAUhkvo8c7QeSIjWeJdctutB5Wb47NNcCyg32o4E4qFbz4xo74YRZd84MTiY2 KW4bd4afSkJbUOglSpZgPjym9/Y4MHhLSYuTXlD7fsWMoES+VjhKL7PJxK+GcJhs7/pBMHdvFndv 1Ko5BGyvDPea5kH09k4OYmWgucKlNPdR8YopjrELuhjEQxf3Dy41LubzYITLQDN3oi4099CeZ9/n l90VM7ofBodzdArDTmDTezMRbb2ngvnKQVWHgfFMR1b7F8BFEtq6X3p+U909B6vb1Tz7DQAA//8D AFBLAwQUAAYACAAAACEAJKp2vd0AAAAJAQAADwAAAGRycy9kb3ducmV2LnhtbExPy07DMBC8I/EP 1iJxo06jqo8Qp+IpTiARqLi68ZJEtdeR7TaBr2c5wWk1O6N5lNvJWXHCEHtPCuazDARS401PrYL3 t8erNYiYNBltPaGCL4ywrc7PSl0YP9IrnurUCjahWGgFXUpDIWVsOnQ6zvyAxNynD04nhqGVJuiR zZ2VeZYtpdM9cUKnB7zrsDnUR6fgoT3cL8PT8/iS3Rpbj/Vu9/0xV+ryYrq5BpFwSn9i+K3P1aHi Tnt/JBOFZbxYsJJvzpOYzzerDYg9P1b5GmRVyv8Lqh8AAAD//wMAUEsBAi0AFAAGAAgAAAAhALaD OJL+AAAA4QEAABMAAAAAAAAAAAAAAAAAAAAAAFtDb250ZW50X1R5cGVzXS54bWxQSwECLQAUAAYA CAAAACEAOP0h/9YAAACUAQAACwAAAAAAAAAAAAAAAAAvAQAAX3JlbHMvLnJlbHNQSwECLQAUAAYA CAAAACEAyUhEKsYCAADiBQAADgAAAAAAAAAAAAAAAAAuAgAAZHJzL2Uyb0RvYy54bWxQSwECLQAU AAYACAAAACEAJKp2vd0AAAAJAQAADwAAAAAAAAAAAAAAAAAgBQAAZHJzL2Rvd25yZXYueG1sUEsF BgAAAAAEAAQA8wAAACoGAAAAAA== " fillcolor="#bdd6ee [1300]" stroked="f" strokeweight="1pt">
                      <v:textbox>
                        <w:txbxContent>
                          <w:p w:rsidR="00006FC5" w:rsidRPr="008276CC" w:rsidRDefault="00006FC5" w:rsidP="004E372F">
                            <w:pPr>
                              <w:jc w:val="center"/>
                              <w:rPr>
                                <w:rFonts w:asciiTheme="minorEastAsia" w:hAnsiTheme="minorEastAsia" w:cs="Times New Roman"/>
                                <w:color w:val="000000" w:themeColor="text1"/>
                                <w:sz w:val="20"/>
                              </w:rPr>
                            </w:pPr>
                            <w:r w:rsidRPr="00DC00D4">
                              <w:rPr>
                                <w:rFonts w:asciiTheme="minorEastAsia" w:hAnsiTheme="minorEastAsia" w:cs="Times New Roman" w:hint="eastAsia"/>
                                <w:color w:val="000000" w:themeColor="text1"/>
                                <w:sz w:val="20"/>
                              </w:rPr>
                              <w:t>委員会開催が不可能</w:t>
                            </w:r>
                          </w:p>
                        </w:txbxContent>
                      </v:textbox>
                    </v:rect>
                  </w:pict>
                </mc:Fallback>
              </mc:AlternateContent>
            </w:r>
          </w:p>
          <w:p w:rsidR="005109D5" w:rsidRPr="00892C2F" w:rsidRDefault="005109D5" w:rsidP="00291648">
            <w:pPr>
              <w:rPr>
                <w:rFonts w:ascii="Century" w:hAnsi="Century" w:cs="Times New Roman"/>
                <w:color w:val="000000" w:themeColor="text1"/>
              </w:rPr>
            </w:pPr>
          </w:p>
          <w:p w:rsidR="005109D5" w:rsidRPr="00892C2F" w:rsidRDefault="004E372F" w:rsidP="00291648">
            <w:pPr>
              <w:rPr>
                <w:rFonts w:ascii="Century" w:hAnsi="Century" w:cs="Times New Roman"/>
                <w:color w:val="000000" w:themeColor="text1"/>
              </w:rPr>
            </w:pPr>
            <w:r w:rsidRPr="00892C2F">
              <w:rPr>
                <w:rFonts w:ascii="Century" w:hAnsi="Century" w:cs="Times New Roman" w:hint="eastAsia"/>
                <w:noProof/>
                <w:color w:val="000000" w:themeColor="text1"/>
              </w:rPr>
              <mc:AlternateContent>
                <mc:Choice Requires="wps">
                  <w:drawing>
                    <wp:anchor distT="0" distB="0" distL="114300" distR="114300" simplePos="0" relativeHeight="251720704" behindDoc="0" locked="0" layoutInCell="1" allowOverlap="1" wp14:anchorId="472C75F4" wp14:editId="0FB5E3D7">
                      <wp:simplePos x="0" y="0"/>
                      <wp:positionH relativeFrom="column">
                        <wp:posOffset>1739265</wp:posOffset>
                      </wp:positionH>
                      <wp:positionV relativeFrom="paragraph">
                        <wp:posOffset>38100</wp:posOffset>
                      </wp:positionV>
                      <wp:extent cx="704850" cy="171450"/>
                      <wp:effectExtent l="0" t="0" r="0" b="0"/>
                      <wp:wrapNone/>
                      <wp:docPr id="2111" name="二等辺三角形 2111"/>
                      <wp:cNvGraphicFramePr/>
                      <a:graphic xmlns:a="http://schemas.openxmlformats.org/drawingml/2006/main">
                        <a:graphicData uri="http://schemas.microsoft.com/office/word/2010/wordprocessingShape">
                          <wps:wsp>
                            <wps:cNvSpPr/>
                            <wps:spPr>
                              <a:xfrm rot="5400000">
                                <a:off x="0" y="0"/>
                                <a:ext cx="704850" cy="17145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BAD73" id="二等辺三角形 2111" o:spid="_x0000_s1026" type="#_x0000_t5" style="position:absolute;left:0;text-align:left;margin-left:136.95pt;margin-top:3pt;width:55.5pt;height:13.5pt;rotation:90;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yEqwIAAHEFAAAOAAAAZHJzL2Uyb0RvYy54bWysVM1uEzEQviPxDpbvdLNRQkvUTRW1KkKq 2ooU9ex67exKXo+xnWzCG1TixCNw4cQdVYKnKaKPwdjebAvtCbGH1Xh+vpn5POP9g3WjyEpYV4Mu aL4zoERoDmWtFwV9d3H8Yo8S55kumQItCroRjh5Mnz/bb81EDKECVQpLEES7SWsKWnlvJlnmeCUa 5nbACI1GCbZhHo92kZWWtYjeqGw4GLzMWrClscCFc6g9SkY6jfhSCu7PpHTCE1VQrM3Hv43/q/DP pvtssrDMVDXvymD/UEXDao1Je6gj5hlZ2voRVFNzCw6k3+HQZCBlzUXsAbvJB391M6+YEbEXJMeZ nib3/2D56erckros6DDPc0o0a/CWbm8+/vp6fffj5vbb9d2XTz+/fybRjGy1xk0waG7ObXdyKIbW 19I2xAJSPB4NwhcJwRbJOvK96fkWa084KncHo70x3gpHU76bj1BGzCxBBUhjnX8toCFBKKi3NdML FShhE7Y6cT65b92CWunw13BcK5WsQZOFslOhUfIbJZL3WyGxfSxmGFHj4IlDZcmK4cgwzoX2eTJV rBRJPY7tJfg+IlauNAIGZIn5e+wOIAz1Y+wE0/mHUBHntg9OPPZp/iwsBfcRMTNo3wc3tQb7VGcK u+oyJ/8tSYmawNIVlBscjnileEvO8OMa7+GEOX/OLK4JKnH1/Rn+pIK2oNBJlFRgPzylD/44vWil pMW1K6h7v2RWUKLeaJzrV/loFPY0Hkbj3SEe7EPL1UOLXjaHgNeEg4vVRTH4e7UVpYXmEl+IWciK JqY55i4o93Z7OPTpOcA3hovZLLrhbhrmT/Tc8AAeWA0zdrG+ZNZshxGn+BS2K/poHpNviNQwW3qQ dRzWe147vnGv4+B0b1B4OB6eo9f9Szn9DQAA//8DAFBLAwQUAAYACAAAACEACeM38+EAAAAKAQAA DwAAAGRycy9kb3ducmV2LnhtbEyPwU6DQBCG7ya+w2ZMvJh2KVhUZGiURA+9NFYTrwO7ApXdJey2 0Ld3POlxZr788/35Zja9OOnRd84irJYRCG1rpzrbIHy8vyzuQfhAVlHvrEY4aw+b4vIip0y5yb7p 0z40gkOszwihDWHIpPR1qw35pRu05duXGw0FHsdGqpEmDje9jKMolYY6yx9aGnTZ6vp7fzQI805O h7LajlTeHJ7P6fC6c58x4vXV/PQIIug5/MHwq8/qULBT5Y5WedEjJKv1A6MIiyTlUkwktzFvKoS7 dQSyyOX/CsUPAAAA//8DAFBLAQItABQABgAIAAAAIQC2gziS/gAAAOEBAAATAAAAAAAAAAAAAAAA AAAAAABbQ29udGVudF9UeXBlc10ueG1sUEsBAi0AFAAGAAgAAAAhADj9If/WAAAAlAEAAAsAAAAA AAAAAAAAAAAALwEAAF9yZWxzLy5yZWxzUEsBAi0AFAAGAAgAAAAhAD9GTISrAgAAcQUAAA4AAAAA AAAAAAAAAAAALgIAAGRycy9lMm9Eb2MueG1sUEsBAi0AFAAGAAgAAAAhAAnjN/PhAAAACgEAAA8A AAAAAAAAAAAAAAAABQUAAGRycy9kb3ducmV2LnhtbFBLBQYAAAAABAAEAPMAAAATBgAAAAA= " fillcolor="#5b9bd5 [3204]" stroked="f" strokeweight="1pt"/>
                  </w:pict>
                </mc:Fallback>
              </mc:AlternateContent>
            </w:r>
          </w:p>
          <w:p w:rsidR="005109D5" w:rsidRPr="00892C2F" w:rsidRDefault="005109D5" w:rsidP="00291648">
            <w:pPr>
              <w:rPr>
                <w:rFonts w:ascii="Century" w:hAnsi="Century" w:cs="Times New Roman"/>
                <w:color w:val="000000" w:themeColor="text1"/>
              </w:rPr>
            </w:pPr>
          </w:p>
          <w:p w:rsidR="005109D5" w:rsidRPr="00892C2F" w:rsidRDefault="005109D5" w:rsidP="00291648">
            <w:pPr>
              <w:rPr>
                <w:rFonts w:ascii="Century" w:hAnsi="Century" w:cs="Times New Roman"/>
                <w:color w:val="000000" w:themeColor="text1"/>
              </w:rPr>
            </w:pPr>
          </w:p>
          <w:p w:rsidR="005109D5" w:rsidRPr="00892C2F" w:rsidRDefault="005109D5" w:rsidP="00630891">
            <w:pPr>
              <w:snapToGrid w:val="0"/>
              <w:rPr>
                <w:rFonts w:ascii="Century" w:hAnsi="Century" w:cs="Times New Roman"/>
                <w:color w:val="000000" w:themeColor="text1"/>
                <w:sz w:val="20"/>
              </w:rPr>
            </w:pPr>
          </w:p>
          <w:p w:rsidR="00714E6C" w:rsidRPr="00892C2F" w:rsidRDefault="004E6FE0" w:rsidP="00872CFA">
            <w:pPr>
              <w:snapToGrid w:val="0"/>
              <w:ind w:left="600" w:hangingChars="300" w:hanging="600"/>
              <w:rPr>
                <w:rFonts w:ascii="Century" w:hAnsi="Century" w:cs="Times New Roman"/>
                <w:color w:val="000000" w:themeColor="text1"/>
                <w:sz w:val="20"/>
              </w:rPr>
            </w:pPr>
            <w:r w:rsidRPr="00892C2F">
              <w:rPr>
                <w:rFonts w:ascii="Century" w:hAnsi="Century" w:cs="Times New Roman" w:hint="eastAsia"/>
                <w:color w:val="000000" w:themeColor="text1"/>
                <w:sz w:val="20"/>
              </w:rPr>
              <w:t>※１　大阪側</w:t>
            </w:r>
            <w:r w:rsidR="00A813D2" w:rsidRPr="00892C2F">
              <w:rPr>
                <w:rFonts w:ascii="Century" w:hAnsi="Century" w:cs="Times New Roman" w:hint="eastAsia"/>
                <w:color w:val="000000" w:themeColor="text1"/>
                <w:sz w:val="20"/>
              </w:rPr>
              <w:t>委員の活動は</w:t>
            </w:r>
            <w:r w:rsidR="00A813D2" w:rsidRPr="00892C2F">
              <w:rPr>
                <w:rFonts w:ascii="Century" w:hAnsi="Century" w:cs="Times New Roman" w:hint="eastAsia"/>
                <w:color w:val="000000" w:themeColor="text1"/>
                <w:sz w:val="20"/>
              </w:rPr>
              <w:t>ICT</w:t>
            </w:r>
            <w:r w:rsidR="00EB1AA8" w:rsidRPr="00892C2F">
              <w:rPr>
                <w:rFonts w:ascii="Century" w:hAnsi="Century" w:cs="Times New Roman" w:hint="eastAsia"/>
                <w:color w:val="000000" w:themeColor="text1"/>
                <w:sz w:val="20"/>
              </w:rPr>
              <w:t>を</w:t>
            </w:r>
            <w:r w:rsidR="005109D5" w:rsidRPr="00892C2F">
              <w:rPr>
                <w:rFonts w:ascii="Century" w:hAnsi="Century" w:cs="Times New Roman" w:hint="eastAsia"/>
                <w:color w:val="000000" w:themeColor="text1"/>
                <w:sz w:val="20"/>
              </w:rPr>
              <w:t>活用した効率化</w:t>
            </w:r>
            <w:r w:rsidR="00EB1AA8" w:rsidRPr="00892C2F">
              <w:rPr>
                <w:rFonts w:ascii="Century" w:hAnsi="Century" w:cs="Times New Roman" w:hint="eastAsia"/>
                <w:color w:val="000000" w:themeColor="text1"/>
                <w:sz w:val="20"/>
              </w:rPr>
              <w:t>を検討。</w:t>
            </w:r>
            <w:r w:rsidR="00872CFA" w:rsidRPr="00892C2F">
              <w:rPr>
                <w:rFonts w:ascii="Century" w:hAnsi="Century" w:cs="Times New Roman" w:hint="eastAsia"/>
                <w:color w:val="000000" w:themeColor="text1"/>
                <w:sz w:val="20"/>
              </w:rPr>
              <w:t>なお、</w:t>
            </w:r>
            <w:r w:rsidR="005109D5" w:rsidRPr="00892C2F">
              <w:rPr>
                <w:rFonts w:ascii="Century" w:hAnsi="Century" w:cs="Times New Roman" w:hint="eastAsia"/>
                <w:color w:val="000000" w:themeColor="text1"/>
                <w:sz w:val="20"/>
              </w:rPr>
              <w:t>合議制機関は独立性が高</w:t>
            </w:r>
            <w:r w:rsidR="00872CFA" w:rsidRPr="00892C2F">
              <w:rPr>
                <w:rFonts w:ascii="Century" w:hAnsi="Century" w:cs="Times New Roman" w:hint="eastAsia"/>
                <w:color w:val="000000" w:themeColor="text1"/>
                <w:sz w:val="20"/>
              </w:rPr>
              <w:t>く、</w:t>
            </w:r>
            <w:r w:rsidR="005109D5" w:rsidRPr="00892C2F">
              <w:rPr>
                <w:rFonts w:ascii="Century" w:hAnsi="Century" w:cs="Times New Roman" w:hint="eastAsia"/>
                <w:color w:val="000000" w:themeColor="text1"/>
                <w:sz w:val="20"/>
              </w:rPr>
              <w:t>政府機能の分散として</w:t>
            </w:r>
            <w:r w:rsidR="00872CFA" w:rsidRPr="00892C2F">
              <w:rPr>
                <w:rFonts w:ascii="Century" w:hAnsi="Century" w:cs="Times New Roman" w:hint="eastAsia"/>
                <w:color w:val="000000" w:themeColor="text1"/>
                <w:sz w:val="20"/>
              </w:rPr>
              <w:t>平時から</w:t>
            </w:r>
            <w:r w:rsidR="005109D5" w:rsidRPr="00892C2F">
              <w:rPr>
                <w:rFonts w:ascii="Century" w:hAnsi="Century" w:cs="Times New Roman" w:hint="eastAsia"/>
                <w:color w:val="000000" w:themeColor="text1"/>
                <w:sz w:val="20"/>
              </w:rPr>
              <w:t>大阪側を拠点とすることも</w:t>
            </w:r>
            <w:r w:rsidR="00872CFA" w:rsidRPr="00892C2F">
              <w:rPr>
                <w:rFonts w:ascii="Century" w:hAnsi="Century" w:cs="Times New Roman" w:hint="eastAsia"/>
                <w:color w:val="000000" w:themeColor="text1"/>
                <w:sz w:val="20"/>
              </w:rPr>
              <w:t>考えられてよい</w:t>
            </w:r>
            <w:r w:rsidR="00714E6C" w:rsidRPr="00892C2F">
              <w:rPr>
                <w:rFonts w:ascii="Century" w:hAnsi="Century" w:cs="Times New Roman" w:hint="eastAsia"/>
                <w:color w:val="000000" w:themeColor="text1"/>
                <w:sz w:val="20"/>
              </w:rPr>
              <w:t>。</w:t>
            </w:r>
          </w:p>
          <w:p w:rsidR="005109D5" w:rsidRPr="00892C2F" w:rsidRDefault="00714E6C" w:rsidP="00714E6C">
            <w:pPr>
              <w:snapToGrid w:val="0"/>
              <w:ind w:leftChars="300" w:left="630"/>
              <w:rPr>
                <w:rFonts w:ascii="Century" w:hAnsi="Century" w:cs="Times New Roman"/>
                <w:color w:val="000000" w:themeColor="text1"/>
                <w:sz w:val="20"/>
              </w:rPr>
            </w:pPr>
            <w:r w:rsidRPr="00892C2F">
              <w:rPr>
                <w:rFonts w:ascii="Century" w:hAnsi="Century" w:cs="Times New Roman" w:hint="eastAsia"/>
                <w:color w:val="000000" w:themeColor="text1"/>
                <w:sz w:val="20"/>
              </w:rPr>
              <w:t>（リニア中央新幹線が開通すれば時間的制約は解消）</w:t>
            </w:r>
          </w:p>
          <w:p w:rsidR="00714E6C" w:rsidRPr="00892C2F" w:rsidRDefault="005109D5" w:rsidP="00D11D38">
            <w:pPr>
              <w:snapToGrid w:val="0"/>
              <w:ind w:left="600" w:hangingChars="300" w:hanging="600"/>
              <w:rPr>
                <w:rFonts w:ascii="Century" w:hAnsi="Century" w:cs="Times New Roman"/>
                <w:color w:val="000000" w:themeColor="text1"/>
              </w:rPr>
            </w:pPr>
            <w:r w:rsidRPr="00892C2F">
              <w:rPr>
                <w:rFonts w:ascii="Century" w:hAnsi="Century" w:cs="Times New Roman" w:hint="eastAsia"/>
                <w:color w:val="000000" w:themeColor="text1"/>
                <w:sz w:val="20"/>
              </w:rPr>
              <w:t xml:space="preserve">※２　</w:t>
            </w:r>
            <w:r w:rsidR="00872CFA" w:rsidRPr="00892C2F">
              <w:rPr>
                <w:rFonts w:ascii="Century" w:hAnsi="Century" w:cs="Times New Roman" w:hint="eastAsia"/>
                <w:color w:val="000000" w:themeColor="text1"/>
                <w:sz w:val="20"/>
              </w:rPr>
              <w:t>委員は</w:t>
            </w:r>
            <w:r w:rsidR="000C47A9" w:rsidRPr="00892C2F">
              <w:rPr>
                <w:rFonts w:ascii="Century" w:hAnsi="Century" w:cs="Times New Roman" w:hint="eastAsia"/>
                <w:color w:val="000000" w:themeColor="text1"/>
                <w:sz w:val="20"/>
              </w:rPr>
              <w:t>必要な人材が</w:t>
            </w:r>
            <w:r w:rsidR="00DA6CE7" w:rsidRPr="00892C2F">
              <w:rPr>
                <w:rFonts w:ascii="Century" w:hAnsi="Century" w:cs="Times New Roman" w:hint="eastAsia"/>
                <w:color w:val="000000" w:themeColor="text1"/>
                <w:sz w:val="20"/>
              </w:rPr>
              <w:t>選ばれるものであり、</w:t>
            </w:r>
            <w:r w:rsidRPr="00892C2F">
              <w:rPr>
                <w:rFonts w:ascii="Century" w:hAnsi="Century" w:cs="Times New Roman" w:hint="eastAsia"/>
                <w:color w:val="000000" w:themeColor="text1"/>
                <w:sz w:val="20"/>
              </w:rPr>
              <w:t>エリアバランス</w:t>
            </w:r>
            <w:r w:rsidR="00DA6CE7" w:rsidRPr="00892C2F">
              <w:rPr>
                <w:rFonts w:ascii="Century" w:hAnsi="Century" w:cs="Times New Roman" w:hint="eastAsia"/>
                <w:color w:val="000000" w:themeColor="text1"/>
                <w:sz w:val="20"/>
              </w:rPr>
              <w:t>は</w:t>
            </w:r>
            <w:r w:rsidRPr="00892C2F">
              <w:rPr>
                <w:rFonts w:ascii="Century" w:hAnsi="Century" w:cs="Times New Roman" w:hint="eastAsia"/>
                <w:color w:val="000000" w:themeColor="text1"/>
                <w:sz w:val="20"/>
              </w:rPr>
              <w:t>全国</w:t>
            </w:r>
            <w:r w:rsidR="004D7CCD" w:rsidRPr="00892C2F">
              <w:rPr>
                <w:rFonts w:ascii="Century" w:hAnsi="Century" w:cs="Times New Roman" w:hint="eastAsia"/>
                <w:color w:val="000000" w:themeColor="text1"/>
                <w:sz w:val="20"/>
              </w:rPr>
              <w:t>的に</w:t>
            </w:r>
            <w:r w:rsidRPr="00892C2F">
              <w:rPr>
                <w:rFonts w:ascii="Century" w:hAnsi="Century" w:cs="Times New Roman" w:hint="eastAsia"/>
                <w:color w:val="000000" w:themeColor="text1"/>
                <w:sz w:val="20"/>
              </w:rPr>
              <w:t>考え</w:t>
            </w:r>
            <w:r w:rsidR="004D7CCD" w:rsidRPr="00892C2F">
              <w:rPr>
                <w:rFonts w:ascii="Century" w:hAnsi="Century" w:cs="Times New Roman" w:hint="eastAsia"/>
                <w:color w:val="000000" w:themeColor="text1"/>
                <w:sz w:val="20"/>
              </w:rPr>
              <w:t>得るが</w:t>
            </w:r>
            <w:r w:rsidR="00DA6CE7" w:rsidRPr="00892C2F">
              <w:rPr>
                <w:rFonts w:ascii="Century" w:hAnsi="Century" w:cs="Times New Roman" w:hint="eastAsia"/>
                <w:color w:val="000000" w:themeColor="text1"/>
                <w:sz w:val="20"/>
              </w:rPr>
              <w:t>、委員会</w:t>
            </w:r>
            <w:r w:rsidR="004D7CCD" w:rsidRPr="00892C2F">
              <w:rPr>
                <w:rFonts w:ascii="Century" w:hAnsi="Century" w:cs="Times New Roman" w:hint="eastAsia"/>
                <w:color w:val="000000" w:themeColor="text1"/>
                <w:sz w:val="20"/>
              </w:rPr>
              <w:t>の代替拠点</w:t>
            </w:r>
            <w:r w:rsidR="00DA6CE7" w:rsidRPr="00892C2F">
              <w:rPr>
                <w:rFonts w:ascii="Century" w:hAnsi="Century" w:cs="Times New Roman" w:hint="eastAsia"/>
                <w:color w:val="000000" w:themeColor="text1"/>
                <w:sz w:val="20"/>
              </w:rPr>
              <w:t>は特定し、情報基盤</w:t>
            </w:r>
            <w:r w:rsidR="004D7CCD" w:rsidRPr="00892C2F">
              <w:rPr>
                <w:rFonts w:ascii="Century" w:hAnsi="Century" w:cs="Times New Roman" w:hint="eastAsia"/>
                <w:color w:val="000000" w:themeColor="text1"/>
                <w:sz w:val="20"/>
              </w:rPr>
              <w:t>（平時も活用）</w:t>
            </w:r>
            <w:r w:rsidR="00DA6CE7" w:rsidRPr="00892C2F">
              <w:rPr>
                <w:rFonts w:ascii="Century" w:hAnsi="Century" w:cs="Times New Roman" w:hint="eastAsia"/>
                <w:color w:val="000000" w:themeColor="text1"/>
                <w:sz w:val="20"/>
              </w:rPr>
              <w:t>等</w:t>
            </w:r>
            <w:r w:rsidR="004D7CCD" w:rsidRPr="00892C2F">
              <w:rPr>
                <w:rFonts w:ascii="Century" w:hAnsi="Century" w:cs="Times New Roman" w:hint="eastAsia"/>
                <w:color w:val="000000" w:themeColor="text1"/>
                <w:sz w:val="20"/>
              </w:rPr>
              <w:t>を含めて仕組みを</w:t>
            </w:r>
            <w:r w:rsidR="00DA6CE7" w:rsidRPr="00892C2F">
              <w:rPr>
                <w:rFonts w:ascii="Century" w:hAnsi="Century" w:cs="Times New Roman" w:hint="eastAsia"/>
                <w:color w:val="000000" w:themeColor="text1"/>
                <w:sz w:val="20"/>
              </w:rPr>
              <w:t>確立しておく</w:t>
            </w:r>
            <w:r w:rsidR="004D7CCD" w:rsidRPr="00892C2F">
              <w:rPr>
                <w:rFonts w:ascii="Century" w:hAnsi="Century" w:cs="Times New Roman" w:hint="eastAsia"/>
                <w:color w:val="000000" w:themeColor="text1"/>
                <w:sz w:val="20"/>
              </w:rPr>
              <w:t>必要があり、</w:t>
            </w:r>
            <w:r w:rsidR="000C47A9" w:rsidRPr="00892C2F">
              <w:rPr>
                <w:rFonts w:ascii="Century" w:hAnsi="Century" w:cs="Times New Roman" w:hint="eastAsia"/>
                <w:color w:val="000000" w:themeColor="text1"/>
                <w:sz w:val="20"/>
              </w:rPr>
              <w:t>交通結節面や</w:t>
            </w:r>
            <w:r w:rsidR="004D7CCD" w:rsidRPr="00892C2F">
              <w:rPr>
                <w:rFonts w:ascii="Century" w:hAnsi="Century" w:cs="Times New Roman" w:hint="eastAsia"/>
                <w:color w:val="000000" w:themeColor="text1"/>
                <w:sz w:val="20"/>
              </w:rPr>
              <w:t>人材の多さ</w:t>
            </w:r>
            <w:r w:rsidR="000C47A9" w:rsidRPr="00892C2F">
              <w:rPr>
                <w:rFonts w:ascii="Century" w:hAnsi="Century" w:cs="Times New Roman" w:hint="eastAsia"/>
                <w:color w:val="000000" w:themeColor="text1"/>
                <w:sz w:val="20"/>
              </w:rPr>
              <w:t>から大阪・関西</w:t>
            </w:r>
            <w:r w:rsidR="004D7CCD" w:rsidRPr="00892C2F">
              <w:rPr>
                <w:rFonts w:ascii="Century" w:hAnsi="Century" w:cs="Times New Roman" w:hint="eastAsia"/>
                <w:color w:val="000000" w:themeColor="text1"/>
                <w:sz w:val="20"/>
              </w:rPr>
              <w:t>とすることが合理的。</w:t>
            </w:r>
          </w:p>
        </w:tc>
      </w:tr>
    </w:tbl>
    <w:p w:rsidR="005109D5" w:rsidRPr="00892C2F" w:rsidRDefault="009D52F0" w:rsidP="005109D5">
      <w:pPr>
        <w:rPr>
          <w:rFonts w:ascii="Century" w:eastAsia="ＭＳ 明朝" w:hAnsi="Century" w:cs="Times New Roman"/>
          <w:color w:val="000000" w:themeColor="text1"/>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759616" behindDoc="0" locked="0" layoutInCell="1" allowOverlap="1" wp14:anchorId="07C5807A" wp14:editId="3EDE884F">
                <wp:simplePos x="0" y="0"/>
                <wp:positionH relativeFrom="column">
                  <wp:posOffset>3750742</wp:posOffset>
                </wp:positionH>
                <wp:positionV relativeFrom="paragraph">
                  <wp:posOffset>6985</wp:posOffset>
                </wp:positionV>
                <wp:extent cx="1720850" cy="219075"/>
                <wp:effectExtent l="0" t="0" r="12700" b="9525"/>
                <wp:wrapNone/>
                <wp:docPr id="2132" name="テキスト ボックス 2132"/>
                <wp:cNvGraphicFramePr/>
                <a:graphic xmlns:a="http://schemas.openxmlformats.org/drawingml/2006/main">
                  <a:graphicData uri="http://schemas.microsoft.com/office/word/2010/wordprocessingShape">
                    <wps:wsp>
                      <wps:cNvSpPr txBox="1"/>
                      <wps:spPr>
                        <a:xfrm>
                          <a:off x="0" y="0"/>
                          <a:ext cx="1720850" cy="219075"/>
                        </a:xfrm>
                        <a:prstGeom prst="rect">
                          <a:avLst/>
                        </a:prstGeom>
                        <a:noFill/>
                        <a:ln w="6350">
                          <a:noFill/>
                        </a:ln>
                        <a:effectLst/>
                      </wps:spPr>
                      <wps:txbx>
                        <w:txbxContent>
                          <w:p w:rsidR="00006FC5" w:rsidRPr="00460EBF" w:rsidRDefault="00006FC5" w:rsidP="009D52F0">
                            <w:pPr>
                              <w:ind w:firstLineChars="100" w:firstLine="180"/>
                              <w:rPr>
                                <w:sz w:val="18"/>
                                <w:szCs w:val="18"/>
                              </w:rPr>
                            </w:pPr>
                            <w:r>
                              <w:rPr>
                                <w:rFonts w:hint="eastAsia"/>
                                <w:sz w:val="18"/>
                                <w:szCs w:val="18"/>
                              </w:rPr>
                              <w:t xml:space="preserve">検討イメージ　</w:t>
                            </w:r>
                            <w:r w:rsidRPr="00460EBF">
                              <w:rPr>
                                <w:rFonts w:hint="eastAsia"/>
                                <w:sz w:val="18"/>
                                <w:szCs w:val="18"/>
                              </w:rPr>
                              <w:t>次頁に続く</w:t>
                            </w:r>
                            <w:r>
                              <w:rPr>
                                <w:rFonts w:hint="eastAsia"/>
                                <w:sz w:val="18"/>
                                <w:szCs w:val="18"/>
                              </w:rPr>
                              <w:t>→</w:t>
                            </w:r>
                          </w:p>
                          <w:p w:rsidR="00006FC5" w:rsidRPr="00460EBF" w:rsidRDefault="00006FC5" w:rsidP="009D52F0">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5807A" id="テキスト ボックス 2132" o:spid="_x0000_s1183" type="#_x0000_t202" style="position:absolute;left:0;text-align:left;margin-left:295.35pt;margin-top:.55pt;width:135.5pt;height:17.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3O+UQIAAG8EAAAOAAAAZHJzL2Uyb0RvYy54bWysVEtu2zAQ3RfoHQjua32CfCpYDtwELgoY SQCnyJqmKEuAxGFJ2pK7tIEih+gViq57Hl2kQ8qy27SrohtqODN85Lw3o/F1W1dkI7QpQaY0GoWU CMkhK+UqpR8fZ2+uKDGWyYxVIEVKt8LQ68nrV+NGJSKGAqpMaIIg0iSNSmlhrUqCwPBC1MyMQAmJ wRx0zSxu9SrINGsQva6COAwvggZ0pjRwYQx6b/sgnXj8PBfc3ue5EZZUKcW3Wb9qvy7dGkzGLFlp poqSH57B/uEVNSslXnqEumWWkbUu/4CqS67BQG5HHOoA8rzkwteA1UThi2oWBVPC14LkGHWkyfw/ WH63edCkzFIaR2cxJZLVqFK3/9LtvnW7H93+mXT7r91+3+2+4574LCStUSbBswuFp237DloU35Hp /Aadjos217X7YpUE40j/9ki5aC3h7tBlHF6dY4hjLI7ehpfnDiY4nVba2PcCauKMlGqU1DPNNnNj +9QhxV0mYVZWFfpZUknSpPTiDOF/iyB4JZ1H+AY5wJxe7izbLltPSxRfDXUtIdtiuRr6LjKKz0p8 05wZ+8A0tg2WgaNg73HJK8C74WBRUoD+/De/y0c1MUpJg22YUvNpzbSgpPogUWfXs4OhB2M5GHJd 3wB2doRDprg38YC21WDmGuonnJCpuwVDTHK8K6V2MG9sPww4YVxMpz4JO1MxO5cLxR20Y8ox/Ng+ Ma0OMlgU8A6GBmXJCzX63J716dpCXnqpHLM9iyix22BXe7EPE+jG5te9zzr9JyY/AQAA//8DAFBL AwQUAAYACAAAACEAwnK11N0AAAAIAQAADwAAAGRycy9kb3ducmV2LnhtbEyPy07DMBBF90j8gzVI 7KgdUEMJcSrEYweFtiDBzomHJMKPyHbS8PcMK1henas7Z8r1bA2bMMTeOwnZQgBD13jdu1bC6/7h bAUsJuW0Mt6hhG+MsK6Oj0pVaH9wW5x2qWU04mKhJHQpDQXnsenQqrjwAzpinz5YlSiGluugDjRu DT8XIudW9Y4udGrA2w6br91oJZj3GB5rkT6mu/YpvTzz8e0+20h5ejLfXANLOKe/MvzqkzpU5FT7 0enIjITllbikKoEMGPFVnlGuJVwsc+BVyf8/UP0AAAD//wMAUEsBAi0AFAAGAAgAAAAhALaDOJL+ AAAA4QEAABMAAAAAAAAAAAAAAAAAAAAAAFtDb250ZW50X1R5cGVzXS54bWxQSwECLQAUAAYACAAA ACEAOP0h/9YAAACUAQAACwAAAAAAAAAAAAAAAAAvAQAAX3JlbHMvLnJlbHNQSwECLQAUAAYACAAA ACEAoyNzvlECAABvBAAADgAAAAAAAAAAAAAAAAAuAgAAZHJzL2Uyb0RvYy54bWxQSwECLQAUAAYA CAAAACEAwnK11N0AAAAIAQAADwAAAAAAAAAAAAAAAACrBAAAZHJzL2Rvd25yZXYueG1sUEsFBgAA AAAEAAQA8wAAALUFAAAAAA== " filled="f" stroked="f" strokeweight=".5pt">
                <v:textbox inset="0,0,0,0">
                  <w:txbxContent>
                    <w:p w:rsidR="00006FC5" w:rsidRPr="00460EBF" w:rsidRDefault="00006FC5" w:rsidP="009D52F0">
                      <w:pPr>
                        <w:ind w:firstLineChars="100" w:firstLine="180"/>
                        <w:rPr>
                          <w:sz w:val="18"/>
                          <w:szCs w:val="18"/>
                        </w:rPr>
                      </w:pPr>
                      <w:r>
                        <w:rPr>
                          <w:rFonts w:hint="eastAsia"/>
                          <w:sz w:val="18"/>
                          <w:szCs w:val="18"/>
                        </w:rPr>
                        <w:t xml:space="preserve">検討イメージ　</w:t>
                      </w:r>
                      <w:r w:rsidRPr="00460EBF">
                        <w:rPr>
                          <w:rFonts w:hint="eastAsia"/>
                          <w:sz w:val="18"/>
                          <w:szCs w:val="18"/>
                        </w:rPr>
                        <w:t>次頁に続く</w:t>
                      </w:r>
                      <w:r>
                        <w:rPr>
                          <w:rFonts w:hint="eastAsia"/>
                          <w:sz w:val="18"/>
                          <w:szCs w:val="18"/>
                        </w:rPr>
                        <w:t>→</w:t>
                      </w:r>
                    </w:p>
                    <w:p w:rsidR="00006FC5" w:rsidRPr="00460EBF" w:rsidRDefault="00006FC5" w:rsidP="009D52F0">
                      <w:pPr>
                        <w:rPr>
                          <w:sz w:val="18"/>
                          <w:szCs w:val="18"/>
                        </w:rPr>
                      </w:pPr>
                    </w:p>
                  </w:txbxContent>
                </v:textbox>
              </v:shape>
            </w:pict>
          </mc:Fallback>
        </mc:AlternateConten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465246" w:rsidRPr="00892C2F" w:rsidTr="00892C2F">
        <w:trPr>
          <w:trHeight w:val="10480"/>
        </w:trPr>
        <w:tc>
          <w:tcPr>
            <w:tcW w:w="8755" w:type="dxa"/>
          </w:tcPr>
          <w:p w:rsidR="00465246" w:rsidRPr="00892C2F" w:rsidRDefault="00465246" w:rsidP="00892C2F">
            <w:pPr>
              <w:ind w:firstLineChars="100" w:firstLine="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■個人情報保護委員会のケース</w:t>
            </w:r>
          </w:p>
          <w:p w:rsidR="00465246" w:rsidRPr="00892C2F" w:rsidRDefault="00465246" w:rsidP="00892C2F">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63712" behindDoc="0" locked="0" layoutInCell="1" allowOverlap="1" wp14:anchorId="0D5E9323" wp14:editId="003F70A6">
                      <wp:simplePos x="0" y="0"/>
                      <wp:positionH relativeFrom="column">
                        <wp:posOffset>158115</wp:posOffset>
                      </wp:positionH>
                      <wp:positionV relativeFrom="paragraph">
                        <wp:posOffset>19050</wp:posOffset>
                      </wp:positionV>
                      <wp:extent cx="4876800" cy="828000"/>
                      <wp:effectExtent l="0" t="0" r="19050" b="10795"/>
                      <wp:wrapNone/>
                      <wp:docPr id="151" name="テキスト ボックス 151"/>
                      <wp:cNvGraphicFramePr/>
                      <a:graphic xmlns:a="http://schemas.openxmlformats.org/drawingml/2006/main">
                        <a:graphicData uri="http://schemas.microsoft.com/office/word/2010/wordprocessingShape">
                          <wps:wsp>
                            <wps:cNvSpPr txBox="1"/>
                            <wps:spPr>
                              <a:xfrm>
                                <a:off x="0" y="0"/>
                                <a:ext cx="4876800" cy="828000"/>
                              </a:xfrm>
                              <a:prstGeom prst="rect">
                                <a:avLst/>
                              </a:prstGeom>
                              <a:solidFill>
                                <a:sysClr val="window" lastClr="FFFFFF"/>
                              </a:solidFill>
                              <a:ln w="6350">
                                <a:solidFill>
                                  <a:prstClr val="black"/>
                                </a:solidFill>
                              </a:ln>
                              <a:effectLst/>
                            </wps:spPr>
                            <wps:txbx>
                              <w:txbxContent>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006FC5" w:rsidRPr="00F679C2" w:rsidRDefault="00006FC5" w:rsidP="00465246">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E9323" id="テキスト ボックス 151" o:spid="_x0000_s1184" type="#_x0000_t202" style="position:absolute;left:0;text-align:left;margin-left:12.45pt;margin-top:1.5pt;width:384pt;height:65.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xNSvfQIAAN4EAAAOAAAAZHJzL2Uyb0RvYy54bWysVMtuGjEU3VfqP1jeNwOUJARliGgiqkpR EolUWRuPB0b12K5tmKHLIEX9iP5C1XW/Z36kxx4gr66qsjD3/Tj33jk9q0tJVsK6QquUdg86lAjF dVaoeUo/307eDShxnqmMSa1EStfC0bPR2zenlRmKnl5omQlLEES5YWVSuvDeDJPE8YUomTvQRigo c21L5sHaeZJZViF6KZNep3OUVNpmxmounIP0olXSUYyf54L76zx3whOZUtTm42vjOwtvMjplw7ll ZlHwbRnsH6ooWaGQdB/qgnlGlrZ4FaosuNVO5/6A6zLReV5wEXtAN93Oi26mC2ZE7AXgOLOHyf2/ sPxqdWNJkWF2h11KFCsxpGbz0Nz/bO5/N5vvpNn8aDab5v4XeBKMAFll3BCeUwNfX3/QNdx3cgdh QKLObRn+0SOBHuCv94CL2hMOYX9wfDToQMWhG/RAxokkj97GOv9R6JIEIqUWA404s9Wl86gEpjuT kMxpWWSTQsrIrN25tGTFMHusTKYrSiRzHsKUTuIvFI0Qz9ykIlVKj94fdmKmZ7qQax9zJhn/8joC 4kkV8ou4f9s6A2QtNIHy9axuUe+d7ICb6WwNPK1ul9QZPimQ7hIV3zCLrQROuDR/jSeXGjXqLUXJ Qttvf5MHeywLtJRU2PKUuq9LZgWA+KSwRifdfj+cRWT6h8c9MPapZvZUo5bluQaYWBRUF8lg7+WO zK0u73CQ45AVKqY4cqfU78hz394eDpqL8Tga4RAM85dqangIHZALMN/Wd8ya7dw9NuZK7+6BDV+M v7UNnkqPl17nRdyNgHSLKqYcGBxRnPf24MOVPuWj1eNnafQHAAD//wMAUEsDBBQABgAIAAAAIQAY tngJ2wAAAAgBAAAPAAAAZHJzL2Rvd25yZXYueG1sTI/BTsMwEETvSPyDtUjcqENSQRPiVAiJI0Kk HODm2ktiiNdR7KahX89yguNoRjNv6u3iBzHjFF0gBderDASSCdZRp+B193i1ARGTJquHQKjgGyNs m/OzWlc2HOkF5zZ1gksoVlpBn9JYSRlNj17HVRiR2PsIk9eJ5dRJO+kjl/tB5ll2I712xAu9HvGh R/PVHrwCS2+BzLt7OjlqjStPz5tPMyt1ebHc34FIuKS/MPziMzo0zLQPB7JRDArydclJBQU/Yvu2 zFnvOVcUa5BNLf8faH4AAAD//wMAUEsBAi0AFAAGAAgAAAAhALaDOJL+AAAA4QEAABMAAAAAAAAA AAAAAAAAAAAAAFtDb250ZW50X1R5cGVzXS54bWxQSwECLQAUAAYACAAAACEAOP0h/9YAAACUAQAA CwAAAAAAAAAAAAAAAAAvAQAAX3JlbHMvLnJlbHNQSwECLQAUAAYACAAAACEAWcTUr30CAADeBAAA DgAAAAAAAAAAAAAAAAAuAgAAZHJzL2Uyb0RvYy54bWxQSwECLQAUAAYACAAAACEAGLZ4CdsAAAAI AQAADwAAAAAAAAAAAAAAAADXBAAAZHJzL2Rvd25yZXYueG1sUEsFBgAAAAAEAAQA8wAAAN8FAAAA AA== " fillcolor="window" strokeweight=".5pt">
                      <v:textbox>
                        <w:txbxContent>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006FC5" w:rsidRPr="00F679C2" w:rsidRDefault="00006FC5" w:rsidP="00465246">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v:textbox>
                    </v:shape>
                  </w:pict>
                </mc:Fallback>
              </mc:AlternateContent>
            </w:r>
          </w:p>
          <w:p w:rsidR="00465246" w:rsidRPr="00892C2F" w:rsidRDefault="00465246" w:rsidP="00892C2F">
            <w:pPr>
              <w:rPr>
                <w:rFonts w:ascii="Century" w:eastAsiaTheme="majorEastAsia" w:hAnsi="Century" w:cs="Times New Roman"/>
                <w:color w:val="000000" w:themeColor="text1"/>
              </w:rPr>
            </w:pPr>
          </w:p>
          <w:p w:rsidR="00465246" w:rsidRPr="00892C2F" w:rsidRDefault="00465246" w:rsidP="00892C2F">
            <w:pPr>
              <w:rPr>
                <w:rFonts w:ascii="Century" w:eastAsiaTheme="majorEastAsia" w:hAnsi="Century" w:cs="Times New Roman"/>
                <w:color w:val="000000" w:themeColor="text1"/>
              </w:rPr>
            </w:pPr>
          </w:p>
          <w:p w:rsidR="00465246" w:rsidRPr="00892C2F" w:rsidRDefault="00465246" w:rsidP="00892C2F">
            <w:pPr>
              <w:rPr>
                <w:rFonts w:ascii="Century" w:eastAsiaTheme="majorEastAsia" w:hAnsi="Century" w:cs="Times New Roman"/>
                <w:color w:val="000000" w:themeColor="text1"/>
              </w:rPr>
            </w:pPr>
          </w:p>
          <w:p w:rsidR="00465246" w:rsidRPr="00892C2F" w:rsidRDefault="00465246" w:rsidP="00892C2F">
            <w:pPr>
              <w:ind w:leftChars="100" w:left="210"/>
              <w:rPr>
                <w:rFonts w:ascii="Century" w:hAnsi="Century" w:cs="Times New Roman"/>
                <w:color w:val="000000" w:themeColor="text1"/>
              </w:rPr>
            </w:pPr>
            <w:r w:rsidRPr="00892C2F">
              <w:rPr>
                <w:rFonts w:ascii="Century" w:hAnsi="Century" w:cs="Times New Roman" w:hint="eastAsia"/>
                <w:color w:val="000000" w:themeColor="text1"/>
              </w:rPr>
              <w:t>・全て首都圏側の委員の場合、委員会開催には首都圏で</w:t>
            </w:r>
            <w:r w:rsidRPr="00892C2F">
              <w:rPr>
                <w:rFonts w:ascii="Century" w:hAnsi="Century" w:cs="Times New Roman" w:hint="eastAsia"/>
                <w:color w:val="000000" w:themeColor="text1"/>
              </w:rPr>
              <w:t>9</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名の出席が必要。</w:t>
            </w:r>
          </w:p>
          <w:p w:rsidR="00465246" w:rsidRPr="00892C2F" w:rsidRDefault="00465246" w:rsidP="00892C2F">
            <w:pPr>
              <w:ind w:leftChars="100" w:left="210" w:firstLineChars="100" w:firstLine="210"/>
              <w:rPr>
                <w:rFonts w:ascii="Century" w:hAnsi="Century" w:cs="Times New Roman"/>
                <w:color w:val="000000" w:themeColor="text1"/>
              </w:rPr>
            </w:pPr>
            <w:r w:rsidRPr="00892C2F">
              <w:rPr>
                <w:rFonts w:ascii="Century" w:hAnsi="Century" w:cs="Times New Roman"/>
                <w:color w:val="000000" w:themeColor="text1"/>
              </w:rPr>
              <w:t>4</w:t>
            </w:r>
            <w:r w:rsidRPr="00892C2F">
              <w:rPr>
                <w:rFonts w:ascii="Century" w:hAnsi="Century" w:cs="Times New Roman" w:hint="eastAsia"/>
                <w:color w:val="000000" w:themeColor="text1"/>
              </w:rPr>
              <w:t>名を大阪側に置くと、首都圏側の委員確保が</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1</w:t>
            </w:r>
            <w:r w:rsidRPr="00892C2F">
              <w:rPr>
                <w:rFonts w:ascii="Century" w:hAnsi="Century" w:cs="Times New Roman" w:hint="eastAsia"/>
                <w:color w:val="000000" w:themeColor="text1"/>
              </w:rPr>
              <w:t>名でも委員会開催が可能。</w:t>
            </w:r>
          </w:p>
          <w:p w:rsidR="00465246" w:rsidRPr="00892C2F" w:rsidRDefault="00465246" w:rsidP="00892C2F">
            <w:pPr>
              <w:ind w:leftChars="100" w:left="210"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非常勤委員</w:t>
            </w:r>
            <w:r w:rsidRPr="00892C2F">
              <w:rPr>
                <w:rFonts w:ascii="Century" w:hAnsi="Century" w:cs="Times New Roman" w:hint="eastAsia"/>
                <w:color w:val="000000" w:themeColor="text1"/>
              </w:rPr>
              <w:t>4</w:t>
            </w:r>
            <w:r w:rsidRPr="00892C2F">
              <w:rPr>
                <w:rFonts w:ascii="Century" w:hAnsi="Century" w:cs="Times New Roman" w:hint="eastAsia"/>
                <w:color w:val="000000" w:themeColor="text1"/>
              </w:rPr>
              <w:t>名（うち１名を委員長代理）を大阪側にするなどの想定が考えられる。</w:t>
            </w:r>
          </w:p>
          <w:p w:rsidR="00465246" w:rsidRPr="00892C2F" w:rsidRDefault="00465246" w:rsidP="00892C2F">
            <w:pPr>
              <w:rPr>
                <w:rFonts w:ascii="Century" w:eastAsia="ＭＳ 明朝" w:hAnsi="Century" w:cs="Times New Roman"/>
                <w:color w:val="000000" w:themeColor="text1"/>
              </w:rPr>
            </w:pPr>
          </w:p>
          <w:p w:rsidR="00465246" w:rsidRPr="00892C2F" w:rsidRDefault="00465246" w:rsidP="00892C2F">
            <w:pPr>
              <w:rPr>
                <w:rFonts w:ascii="Century" w:eastAsia="ＭＳ 明朝" w:hAnsi="Century" w:cs="Times New Roman"/>
                <w:color w:val="000000" w:themeColor="text1"/>
              </w:rPr>
            </w:pPr>
          </w:p>
          <w:p w:rsidR="00465246" w:rsidRPr="00892C2F" w:rsidRDefault="00465246" w:rsidP="00892C2F">
            <w:pPr>
              <w:ind w:firstLineChars="100" w:firstLine="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■情報公開・個人情報保護審査会のケース</w:t>
            </w:r>
          </w:p>
          <w:p w:rsidR="00465246" w:rsidRPr="00892C2F" w:rsidRDefault="00465246" w:rsidP="00892C2F">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62688" behindDoc="0" locked="0" layoutInCell="1" allowOverlap="1" wp14:anchorId="1CD135FF" wp14:editId="21113921">
                      <wp:simplePos x="0" y="0"/>
                      <wp:positionH relativeFrom="column">
                        <wp:posOffset>158115</wp:posOffset>
                      </wp:positionH>
                      <wp:positionV relativeFrom="paragraph">
                        <wp:posOffset>38100</wp:posOffset>
                      </wp:positionV>
                      <wp:extent cx="4876800" cy="676275"/>
                      <wp:effectExtent l="0" t="0" r="19050" b="28575"/>
                      <wp:wrapNone/>
                      <wp:docPr id="170" name="テキスト ボックス 170"/>
                      <wp:cNvGraphicFramePr/>
                      <a:graphic xmlns:a="http://schemas.openxmlformats.org/drawingml/2006/main">
                        <a:graphicData uri="http://schemas.microsoft.com/office/word/2010/wordprocessingShape">
                          <wps:wsp>
                            <wps:cNvSpPr txBox="1"/>
                            <wps:spPr>
                              <a:xfrm>
                                <a:off x="0" y="0"/>
                                <a:ext cx="4876800" cy="676275"/>
                              </a:xfrm>
                              <a:prstGeom prst="rect">
                                <a:avLst/>
                              </a:prstGeom>
                              <a:solidFill>
                                <a:sysClr val="window" lastClr="FFFFFF"/>
                              </a:solidFill>
                              <a:ln w="6350">
                                <a:solidFill>
                                  <a:prstClr val="black"/>
                                </a:solidFill>
                              </a:ln>
                              <a:effectLst/>
                            </wps:spPr>
                            <wps:txbx>
                              <w:txbxContent>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○情報公開・個人情報保護審査会設置法に設置規定を持つ総務省所管の審議会等</w:t>
                                  </w:r>
                                </w:p>
                                <w:p w:rsidR="00006FC5" w:rsidRPr="00F679C2" w:rsidRDefault="00006FC5" w:rsidP="00465246">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15</w:t>
                                  </w:r>
                                  <w:r>
                                    <w:rPr>
                                      <w:rFonts w:hint="eastAsia"/>
                                      <w:color w:val="000000" w:themeColor="text1"/>
                                      <w:sz w:val="18"/>
                                      <w:szCs w:val="18"/>
                                    </w:rPr>
                                    <w:t>名（非常勤</w:t>
                                  </w:r>
                                  <w:r>
                                    <w:rPr>
                                      <w:rFonts w:hint="eastAsia"/>
                                      <w:color w:val="000000" w:themeColor="text1"/>
                                      <w:sz w:val="18"/>
                                      <w:szCs w:val="18"/>
                                    </w:rPr>
                                    <w:t>10</w:t>
                                  </w:r>
                                  <w:r>
                                    <w:rPr>
                                      <w:rFonts w:hint="eastAsia"/>
                                      <w:color w:val="000000" w:themeColor="text1"/>
                                      <w:sz w:val="18"/>
                                      <w:szCs w:val="18"/>
                                    </w:rPr>
                                    <w:t>名）　→　部会は</w:t>
                                  </w:r>
                                  <w:r>
                                    <w:rPr>
                                      <w:rFonts w:hint="eastAsia"/>
                                      <w:color w:val="000000" w:themeColor="text1"/>
                                      <w:sz w:val="18"/>
                                      <w:szCs w:val="18"/>
                                    </w:rPr>
                                    <w:t>3</w:t>
                                  </w:r>
                                  <w:r>
                                    <w:rPr>
                                      <w:rFonts w:hint="eastAsia"/>
                                      <w:color w:val="000000" w:themeColor="text1"/>
                                      <w:sz w:val="18"/>
                                      <w:szCs w:val="18"/>
                                    </w:rPr>
                                    <w:t>名（</w:t>
                                  </w:r>
                                  <w:r>
                                    <w:rPr>
                                      <w:rFonts w:hint="eastAsia"/>
                                      <w:color w:val="000000" w:themeColor="text1"/>
                                      <w:sz w:val="18"/>
                                      <w:szCs w:val="18"/>
                                    </w:rPr>
                                    <w:t>5</w:t>
                                  </w:r>
                                  <w:r>
                                    <w:rPr>
                                      <w:rFonts w:hint="eastAsia"/>
                                      <w:color w:val="000000" w:themeColor="text1"/>
                                      <w:sz w:val="18"/>
                                      <w:szCs w:val="18"/>
                                    </w:rPr>
                                    <w:t>部会）で定足数</w:t>
                                  </w:r>
                                  <w:r>
                                    <w:rPr>
                                      <w:rFonts w:hint="eastAsia"/>
                                      <w:color w:val="000000" w:themeColor="text1"/>
                                      <w:sz w:val="18"/>
                                      <w:szCs w:val="18"/>
                                    </w:rPr>
                                    <w:t>2</w:t>
                                  </w:r>
                                  <w:r w:rsidRPr="00F679C2">
                                    <w:rPr>
                                      <w:rFonts w:hint="eastAsia"/>
                                      <w:color w:val="000000" w:themeColor="text1"/>
                                      <w:sz w:val="18"/>
                                      <w:szCs w:val="18"/>
                                    </w:rPr>
                                    <w:t>名</w:t>
                                  </w:r>
                                </w:p>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w:t>
                                  </w:r>
                                  <w:r>
                                    <w:rPr>
                                      <w:rFonts w:hint="eastAsia"/>
                                      <w:color w:val="000000" w:themeColor="text1"/>
                                      <w:sz w:val="18"/>
                                      <w:szCs w:val="18"/>
                                    </w:rPr>
                                    <w:t>５つの部会に分かれ、国の行政機関等の情報開示請求等の不服審査について</w:t>
                                  </w:r>
                                  <w:r w:rsidRPr="00F679C2">
                                    <w:rPr>
                                      <w:rFonts w:hint="eastAsia"/>
                                      <w:color w:val="000000" w:themeColor="text1"/>
                                      <w:sz w:val="18"/>
                                      <w:szCs w:val="18"/>
                                    </w:rPr>
                                    <w:t>調査審議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135FF" id="テキスト ボックス 170" o:spid="_x0000_s1185" type="#_x0000_t202" style="position:absolute;left:0;text-align:left;margin-left:12.45pt;margin-top:3pt;width:384pt;height:53.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xwqmfQIAAN4EAAAOAAAAZHJzL2Uyb0RvYy54bWysVMtuGjEU3VfqP1jeNwOEAEUZIpqIqlKU REqqrI3HE0b12K5tmKHLIEX9iP5C1XW/Z36kxx4gr66qsjD3ee718b1zfFKXkqyEdYVWKe0edCgR iuusUHcp/XwzezeixHmmMia1EildC0dPJm/fHFdmLHp6oWUmLAGIcuPKpHThvRknieMLUTJ3oI1Q cObalsxDtXdJZlkF9FImvU5nkFTaZsZqLpyD9ax10knEz3PB/WWeO+GJTCl68/G08ZyHM5kcs/Gd ZWZR8G0b7B+6KFmhUHQPdcY8I0tbvIIqC26107k/4LpMdJ4XXMQ74DbdzovbXC+YEfEuIMeZPU3u /8Hyi9WVJUWGtxuCH8VKPFKzeWjufzb3v5vNd9JsfjSbTXP/CzoJQaCsMm6MzGuDXF9/0DXSd3YH Y2Cizm0Z/nFHAj/A13vCRe0Jh7E/Gg5GHbg4fIPhoDc8CjDJY7axzn8UuiRBSKnFg0ae2erc+TZ0 FxKKOS2LbFZIGZW1O5WWrBjeHiOT6YoSyZyHMaWz+NtWe5YmFanQzeFRJ1Z65gu19phzyfiX1wjo XqpQX8T52/YZKGupCZKv53XL+uGe0LnO1uDT6nZIneGzAuXO0fEVs5hK8IRN85c4cqnRo95KlCy0 /fY3e4jHsMBLSYUpT6n7umRWgIhPCmP0vtvvA9ZHpX807EGxTz3zpx61LE81yOxipw2PYoj3cifm Vpe3WMhpqAoXUxy1U+p34qlvdw8LzcV0GoOwCIb5c3VteIAOzAWab+pbZs323T0m5kLv9oGNXzx/ GxsylZ4uvc6LOBuB6ZZVzFRQsERxurYLH7b0qR6jHj9Lkz8AAAD//wMAUEsDBBQABgAIAAAAIQDS DAGJ2wAAAAgBAAAPAAAAZHJzL2Rvd25yZXYueG1sTI/BTsMwEETvSPyDtUjcqNMISpPGqRASR4RI OcDNtbeJIV5HsZuGfj3LCY6jGc28qbaz78WEY3SBFCwXGQgkE6yjVsHb7ulmDSImTVb3gVDBN0bY 1pcXlS5tONErTk1qBZdQLLWCLqWhlDKaDr2OizAgsXcIo9eJ5dhKO+oTl/te5lm2kl474oVOD/jY oflqjl6BpfdA5sM9nx01xhXnl/WnmZS6vpofNiASzukvDL/4jA41M+3DkWwUvYL8tuCkghU/Yvu+ yFnvObfM70DWlfx/oP4BAAD//wMAUEsBAi0AFAAGAAgAAAAhALaDOJL+AAAA4QEAABMAAAAAAAAA AAAAAAAAAAAAAFtDb250ZW50X1R5cGVzXS54bWxQSwECLQAUAAYACAAAACEAOP0h/9YAAACUAQAA CwAAAAAAAAAAAAAAAAAvAQAAX3JlbHMvLnJlbHNQSwECLQAUAAYACAAAACEAF8cKpn0CAADeBAAA DgAAAAAAAAAAAAAAAAAuAgAAZHJzL2Uyb0RvYy54bWxQSwECLQAUAAYACAAAACEA0gwBidsAAAAI AQAADwAAAAAAAAAAAAAAAADXBAAAZHJzL2Rvd25yZXYueG1sUEsFBgAAAAAEAAQA8wAAAN8FAAAA AA== " fillcolor="window" strokeweight=".5pt">
                      <v:textbox>
                        <w:txbxContent>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○情報公開・個人情報保護審査会設置法に設置規定を持つ総務省所管の審議会等</w:t>
                            </w:r>
                          </w:p>
                          <w:p w:rsidR="00006FC5" w:rsidRPr="00F679C2" w:rsidRDefault="00006FC5" w:rsidP="00465246">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15</w:t>
                            </w:r>
                            <w:r>
                              <w:rPr>
                                <w:rFonts w:hint="eastAsia"/>
                                <w:color w:val="000000" w:themeColor="text1"/>
                                <w:sz w:val="18"/>
                                <w:szCs w:val="18"/>
                              </w:rPr>
                              <w:t>名（非常勤</w:t>
                            </w:r>
                            <w:r>
                              <w:rPr>
                                <w:rFonts w:hint="eastAsia"/>
                                <w:color w:val="000000" w:themeColor="text1"/>
                                <w:sz w:val="18"/>
                                <w:szCs w:val="18"/>
                              </w:rPr>
                              <w:t>10</w:t>
                            </w:r>
                            <w:r>
                              <w:rPr>
                                <w:rFonts w:hint="eastAsia"/>
                                <w:color w:val="000000" w:themeColor="text1"/>
                                <w:sz w:val="18"/>
                                <w:szCs w:val="18"/>
                              </w:rPr>
                              <w:t>名）　→　部会は</w:t>
                            </w:r>
                            <w:r>
                              <w:rPr>
                                <w:rFonts w:hint="eastAsia"/>
                                <w:color w:val="000000" w:themeColor="text1"/>
                                <w:sz w:val="18"/>
                                <w:szCs w:val="18"/>
                              </w:rPr>
                              <w:t>3</w:t>
                            </w:r>
                            <w:r>
                              <w:rPr>
                                <w:rFonts w:hint="eastAsia"/>
                                <w:color w:val="000000" w:themeColor="text1"/>
                                <w:sz w:val="18"/>
                                <w:szCs w:val="18"/>
                              </w:rPr>
                              <w:t>名（</w:t>
                            </w:r>
                            <w:r>
                              <w:rPr>
                                <w:rFonts w:hint="eastAsia"/>
                                <w:color w:val="000000" w:themeColor="text1"/>
                                <w:sz w:val="18"/>
                                <w:szCs w:val="18"/>
                              </w:rPr>
                              <w:t>5</w:t>
                            </w:r>
                            <w:r>
                              <w:rPr>
                                <w:rFonts w:hint="eastAsia"/>
                                <w:color w:val="000000" w:themeColor="text1"/>
                                <w:sz w:val="18"/>
                                <w:szCs w:val="18"/>
                              </w:rPr>
                              <w:t>部会）で定足数</w:t>
                            </w:r>
                            <w:r>
                              <w:rPr>
                                <w:rFonts w:hint="eastAsia"/>
                                <w:color w:val="000000" w:themeColor="text1"/>
                                <w:sz w:val="18"/>
                                <w:szCs w:val="18"/>
                              </w:rPr>
                              <w:t>2</w:t>
                            </w:r>
                            <w:r w:rsidRPr="00F679C2">
                              <w:rPr>
                                <w:rFonts w:hint="eastAsia"/>
                                <w:color w:val="000000" w:themeColor="text1"/>
                                <w:sz w:val="18"/>
                                <w:szCs w:val="18"/>
                              </w:rPr>
                              <w:t>名</w:t>
                            </w:r>
                          </w:p>
                          <w:p w:rsidR="00006FC5" w:rsidRPr="00F679C2" w:rsidRDefault="00006FC5" w:rsidP="00465246">
                            <w:pPr>
                              <w:spacing w:line="280" w:lineRule="exact"/>
                              <w:rPr>
                                <w:color w:val="000000" w:themeColor="text1"/>
                                <w:sz w:val="18"/>
                                <w:szCs w:val="18"/>
                              </w:rPr>
                            </w:pPr>
                            <w:r w:rsidRPr="00F679C2">
                              <w:rPr>
                                <w:rFonts w:hint="eastAsia"/>
                                <w:color w:val="000000" w:themeColor="text1"/>
                                <w:sz w:val="18"/>
                                <w:szCs w:val="18"/>
                              </w:rPr>
                              <w:t>○</w:t>
                            </w:r>
                            <w:r>
                              <w:rPr>
                                <w:rFonts w:hint="eastAsia"/>
                                <w:color w:val="000000" w:themeColor="text1"/>
                                <w:sz w:val="18"/>
                                <w:szCs w:val="18"/>
                              </w:rPr>
                              <w:t>５つの部会に分かれ、国の行政機関等の情報開示請求等の不服審査について</w:t>
                            </w:r>
                            <w:r w:rsidRPr="00F679C2">
                              <w:rPr>
                                <w:rFonts w:hint="eastAsia"/>
                                <w:color w:val="000000" w:themeColor="text1"/>
                                <w:sz w:val="18"/>
                                <w:szCs w:val="18"/>
                              </w:rPr>
                              <w:t>調査審議</w:t>
                            </w:r>
                          </w:p>
                        </w:txbxContent>
                      </v:textbox>
                    </v:shape>
                  </w:pict>
                </mc:Fallback>
              </mc:AlternateContent>
            </w:r>
          </w:p>
          <w:p w:rsidR="00465246" w:rsidRPr="00892C2F" w:rsidRDefault="00465246" w:rsidP="00892C2F">
            <w:pPr>
              <w:rPr>
                <w:rFonts w:ascii="Century" w:eastAsiaTheme="majorEastAsia" w:hAnsi="Century" w:cs="Times New Roman"/>
                <w:color w:val="000000" w:themeColor="text1"/>
              </w:rPr>
            </w:pPr>
          </w:p>
          <w:p w:rsidR="00465246" w:rsidRPr="00892C2F" w:rsidRDefault="00465246" w:rsidP="00892C2F">
            <w:pPr>
              <w:rPr>
                <w:rFonts w:ascii="Century" w:eastAsiaTheme="majorEastAsia" w:hAnsi="Century" w:cs="Times New Roman"/>
                <w:color w:val="000000" w:themeColor="text1"/>
              </w:rPr>
            </w:pPr>
          </w:p>
          <w:p w:rsidR="00465246" w:rsidRPr="00892C2F" w:rsidRDefault="00465246" w:rsidP="00892C2F">
            <w:pPr>
              <w:ind w:left="210" w:hangingChars="100" w:hanging="210"/>
              <w:rPr>
                <w:rFonts w:ascii="Century" w:hAnsi="Century" w:cs="Times New Roman"/>
                <w:color w:val="000000" w:themeColor="text1"/>
              </w:rPr>
            </w:pPr>
          </w:p>
          <w:p w:rsidR="00465246" w:rsidRPr="00892C2F" w:rsidRDefault="00465246" w:rsidP="00892C2F">
            <w:pPr>
              <w:ind w:leftChars="100" w:left="210"/>
              <w:rPr>
                <w:rFonts w:ascii="Century" w:hAnsi="Century" w:cs="Times New Roman"/>
                <w:color w:val="000000" w:themeColor="text1"/>
              </w:rPr>
            </w:pPr>
            <w:r w:rsidRPr="00892C2F">
              <w:rPr>
                <w:rFonts w:ascii="Century" w:hAnsi="Century" w:cs="Times New Roman" w:hint="eastAsia"/>
                <w:color w:val="000000" w:themeColor="text1"/>
              </w:rPr>
              <w:t>・全て首都圏側の委員の場合、部会開催には首都圏で</w:t>
            </w:r>
            <w:r w:rsidRPr="00892C2F">
              <w:rPr>
                <w:rFonts w:ascii="Century" w:hAnsi="Century" w:cs="Times New Roman" w:hint="eastAsia"/>
                <w:color w:val="000000" w:themeColor="text1"/>
              </w:rPr>
              <w:t>3</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2</w:t>
            </w:r>
            <w:r w:rsidRPr="00892C2F">
              <w:rPr>
                <w:rFonts w:ascii="Century" w:hAnsi="Century" w:cs="Times New Roman" w:hint="eastAsia"/>
                <w:color w:val="000000" w:themeColor="text1"/>
              </w:rPr>
              <w:t>名の出席が必要。</w:t>
            </w:r>
          </w:p>
          <w:p w:rsidR="00465246" w:rsidRPr="00892C2F" w:rsidRDefault="00465246" w:rsidP="00892C2F">
            <w:pPr>
              <w:ind w:firstLineChars="200" w:firstLine="420"/>
              <w:rPr>
                <w:rFonts w:ascii="Century" w:hAnsi="Century" w:cs="Times New Roman"/>
                <w:color w:val="000000" w:themeColor="text1"/>
              </w:rPr>
            </w:pPr>
            <w:r w:rsidRPr="00892C2F">
              <w:rPr>
                <w:rFonts w:ascii="Century" w:hAnsi="Century" w:cs="Times New Roman"/>
                <w:color w:val="000000" w:themeColor="text1"/>
              </w:rPr>
              <w:t>1</w:t>
            </w:r>
            <w:r w:rsidRPr="00892C2F">
              <w:rPr>
                <w:rFonts w:ascii="Century" w:hAnsi="Century" w:cs="Times New Roman" w:hint="eastAsia"/>
                <w:color w:val="000000" w:themeColor="text1"/>
              </w:rPr>
              <w:t>名を大阪側に置くと、首都圏側の委員確保が</w:t>
            </w:r>
            <w:r w:rsidRPr="00892C2F">
              <w:rPr>
                <w:rFonts w:ascii="Century" w:hAnsi="Century" w:cs="Times New Roman" w:hint="eastAsia"/>
                <w:color w:val="000000" w:themeColor="text1"/>
              </w:rPr>
              <w:t>2</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1</w:t>
            </w:r>
            <w:r w:rsidRPr="00892C2F">
              <w:rPr>
                <w:rFonts w:ascii="Century" w:hAnsi="Century" w:cs="Times New Roman" w:hint="eastAsia"/>
                <w:color w:val="000000" w:themeColor="text1"/>
              </w:rPr>
              <w:t>名でも部会開催が可能。</w:t>
            </w:r>
          </w:p>
          <w:p w:rsidR="00465246" w:rsidRPr="00892C2F" w:rsidRDefault="00465246" w:rsidP="00892C2F">
            <w:pPr>
              <w:ind w:left="210" w:hangingChars="100" w:hanging="210"/>
              <w:rPr>
                <w:rFonts w:ascii="Century" w:hAnsi="Century" w:cs="Times New Roman"/>
                <w:color w:val="000000" w:themeColor="text1"/>
              </w:rPr>
            </w:pPr>
          </w:p>
          <w:p w:rsidR="00465246" w:rsidRPr="00892C2F" w:rsidRDefault="00465246" w:rsidP="00892C2F">
            <w:pPr>
              <w:ind w:left="210" w:hangingChars="100" w:hanging="210"/>
              <w:rPr>
                <w:rFonts w:ascii="Century" w:hAnsi="Century" w:cs="Times New Roman"/>
                <w:color w:val="000000" w:themeColor="text1"/>
              </w:rPr>
            </w:pPr>
          </w:p>
          <w:p w:rsidR="00465246" w:rsidRPr="00892C2F" w:rsidRDefault="00465246" w:rsidP="00892C2F">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＜定足数確保のシミュレーション＞</w:t>
            </w:r>
          </w:p>
          <w:tbl>
            <w:tblPr>
              <w:tblStyle w:val="a8"/>
              <w:tblW w:w="8188" w:type="dxa"/>
              <w:tblLook w:val="04A0" w:firstRow="1" w:lastRow="0" w:firstColumn="1" w:lastColumn="0" w:noHBand="0" w:noVBand="1"/>
            </w:tblPr>
            <w:tblGrid>
              <w:gridCol w:w="1838"/>
              <w:gridCol w:w="709"/>
              <w:gridCol w:w="709"/>
              <w:gridCol w:w="2324"/>
              <w:gridCol w:w="1304"/>
              <w:gridCol w:w="1304"/>
            </w:tblGrid>
            <w:tr w:rsidR="00465246" w:rsidRPr="00892C2F" w:rsidTr="00892C2F">
              <w:tc>
                <w:tcPr>
                  <w:tcW w:w="1838" w:type="dxa"/>
                  <w:vMerge w:val="restart"/>
                  <w:tcMar>
                    <w:left w:w="28" w:type="dxa"/>
                    <w:right w:w="28" w:type="dxa"/>
                  </w:tcMar>
                </w:tcPr>
                <w:p w:rsidR="00465246" w:rsidRPr="00892C2F" w:rsidRDefault="00465246" w:rsidP="00892C2F">
                  <w:pPr>
                    <w:rPr>
                      <w:rFonts w:ascii="Century" w:eastAsia="ＭＳ ゴシック" w:hAnsi="Century" w:cs="Times New Roman"/>
                      <w:color w:val="000000" w:themeColor="text1"/>
                      <w:sz w:val="18"/>
                      <w:szCs w:val="18"/>
                    </w:rPr>
                  </w:pPr>
                </w:p>
              </w:tc>
              <w:tc>
                <w:tcPr>
                  <w:tcW w:w="709" w:type="dxa"/>
                  <w:vMerge w:val="restart"/>
                  <w:tcMar>
                    <w:left w:w="28" w:type="dxa"/>
                    <w:right w:w="28" w:type="dxa"/>
                  </w:tcMar>
                  <w:vAlign w:val="center"/>
                </w:tcPr>
                <w:p w:rsidR="00465246" w:rsidRPr="00892C2F" w:rsidRDefault="00465246" w:rsidP="00892C2F">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委員数</w:t>
                  </w:r>
                </w:p>
              </w:tc>
              <w:tc>
                <w:tcPr>
                  <w:tcW w:w="709" w:type="dxa"/>
                  <w:vMerge w:val="restart"/>
                  <w:tcMar>
                    <w:left w:w="28" w:type="dxa"/>
                    <w:right w:w="28" w:type="dxa"/>
                  </w:tcMar>
                  <w:vAlign w:val="center"/>
                </w:tcPr>
                <w:p w:rsidR="00465246" w:rsidRPr="00892C2F" w:rsidRDefault="00465246" w:rsidP="00892C2F">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定足数</w:t>
                  </w:r>
                </w:p>
              </w:tc>
              <w:tc>
                <w:tcPr>
                  <w:tcW w:w="2324" w:type="dxa"/>
                  <w:vMerge w:val="restart"/>
                  <w:tcMar>
                    <w:left w:w="28" w:type="dxa"/>
                    <w:right w:w="28" w:type="dxa"/>
                  </w:tcMar>
                  <w:vAlign w:val="center"/>
                </w:tcPr>
                <w:p w:rsidR="00465246" w:rsidRPr="00892C2F" w:rsidRDefault="00465246" w:rsidP="00892C2F">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首都圏のみで定足数確保</w:t>
                  </w:r>
                </w:p>
              </w:tc>
              <w:tc>
                <w:tcPr>
                  <w:tcW w:w="2608" w:type="dxa"/>
                  <w:gridSpan w:val="2"/>
                  <w:tcBorders>
                    <w:bottom w:val="dotted" w:sz="4" w:space="0" w:color="auto"/>
                  </w:tcBorders>
                  <w:tcMar>
                    <w:top w:w="28" w:type="dxa"/>
                    <w:left w:w="28" w:type="dxa"/>
                    <w:bottom w:w="28" w:type="dxa"/>
                    <w:right w:w="28" w:type="dxa"/>
                  </w:tcMar>
                </w:tcPr>
                <w:p w:rsidR="00465246" w:rsidRPr="00892C2F" w:rsidRDefault="00465246" w:rsidP="00892C2F">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首都圏と大阪で定足数確保</w:t>
                  </w:r>
                </w:p>
              </w:tc>
            </w:tr>
            <w:tr w:rsidR="00465246" w:rsidRPr="00892C2F" w:rsidTr="00892C2F">
              <w:tc>
                <w:tcPr>
                  <w:tcW w:w="1838" w:type="dxa"/>
                  <w:vMerge/>
                  <w:tcMar>
                    <w:left w:w="28" w:type="dxa"/>
                    <w:right w:w="28" w:type="dxa"/>
                  </w:tcMar>
                </w:tcPr>
                <w:p w:rsidR="00465246" w:rsidRPr="00892C2F" w:rsidRDefault="00465246" w:rsidP="00892C2F">
                  <w:pPr>
                    <w:rPr>
                      <w:rFonts w:ascii="Century" w:eastAsia="ＭＳ ゴシック" w:hAnsi="Century" w:cs="Times New Roman"/>
                      <w:color w:val="000000" w:themeColor="text1"/>
                      <w:sz w:val="18"/>
                      <w:szCs w:val="18"/>
                    </w:rPr>
                  </w:pPr>
                </w:p>
              </w:tc>
              <w:tc>
                <w:tcPr>
                  <w:tcW w:w="709" w:type="dxa"/>
                  <w:vMerge/>
                  <w:tcMar>
                    <w:left w:w="28" w:type="dxa"/>
                    <w:right w:w="28" w:type="dxa"/>
                  </w:tcMar>
                </w:tcPr>
                <w:p w:rsidR="00465246" w:rsidRPr="00892C2F" w:rsidRDefault="00465246" w:rsidP="00892C2F">
                  <w:pPr>
                    <w:jc w:val="center"/>
                    <w:rPr>
                      <w:rFonts w:ascii="Century" w:eastAsia="ＭＳ ゴシック" w:hAnsi="Century" w:cs="Times New Roman"/>
                      <w:color w:val="000000" w:themeColor="text1"/>
                      <w:sz w:val="18"/>
                      <w:szCs w:val="18"/>
                    </w:rPr>
                  </w:pPr>
                </w:p>
              </w:tc>
              <w:tc>
                <w:tcPr>
                  <w:tcW w:w="709" w:type="dxa"/>
                  <w:vMerge/>
                  <w:tcMar>
                    <w:left w:w="28" w:type="dxa"/>
                    <w:right w:w="28" w:type="dxa"/>
                  </w:tcMar>
                </w:tcPr>
                <w:p w:rsidR="00465246" w:rsidRPr="00892C2F" w:rsidRDefault="00465246" w:rsidP="00892C2F">
                  <w:pPr>
                    <w:jc w:val="center"/>
                    <w:rPr>
                      <w:rFonts w:ascii="Century" w:eastAsia="ＭＳ ゴシック" w:hAnsi="Century" w:cs="Times New Roman"/>
                      <w:color w:val="000000" w:themeColor="text1"/>
                      <w:sz w:val="18"/>
                      <w:szCs w:val="18"/>
                    </w:rPr>
                  </w:pPr>
                </w:p>
              </w:tc>
              <w:tc>
                <w:tcPr>
                  <w:tcW w:w="2324" w:type="dxa"/>
                  <w:vMerge/>
                  <w:tcMar>
                    <w:left w:w="28" w:type="dxa"/>
                    <w:right w:w="28" w:type="dxa"/>
                  </w:tcMar>
                </w:tcPr>
                <w:p w:rsidR="00465246" w:rsidRPr="00892C2F" w:rsidRDefault="00465246" w:rsidP="00892C2F">
                  <w:pPr>
                    <w:jc w:val="center"/>
                    <w:rPr>
                      <w:rFonts w:ascii="Century" w:eastAsia="ＭＳ ゴシック" w:hAnsi="Century" w:cs="Times New Roman"/>
                      <w:color w:val="000000" w:themeColor="text1"/>
                      <w:sz w:val="18"/>
                      <w:szCs w:val="18"/>
                    </w:rPr>
                  </w:pPr>
                </w:p>
              </w:tc>
              <w:tc>
                <w:tcPr>
                  <w:tcW w:w="1304" w:type="dxa"/>
                  <w:tcBorders>
                    <w:top w:val="dotted" w:sz="4" w:space="0" w:color="auto"/>
                    <w:right w:val="dotted" w:sz="4" w:space="0" w:color="auto"/>
                  </w:tcBorders>
                  <w:tcMar>
                    <w:top w:w="28" w:type="dxa"/>
                    <w:left w:w="28" w:type="dxa"/>
                    <w:bottom w:w="28" w:type="dxa"/>
                    <w:right w:w="28" w:type="dxa"/>
                  </w:tcMar>
                </w:tcPr>
                <w:p w:rsidR="00465246" w:rsidRPr="00892C2F" w:rsidRDefault="00465246" w:rsidP="00892C2F">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w:t>
                  </w:r>
                </w:p>
              </w:tc>
              <w:tc>
                <w:tcPr>
                  <w:tcW w:w="1304" w:type="dxa"/>
                  <w:tcBorders>
                    <w:top w:val="dotted" w:sz="4" w:space="0" w:color="auto"/>
                    <w:left w:val="dotted" w:sz="4" w:space="0" w:color="auto"/>
                  </w:tcBorders>
                  <w:tcMar>
                    <w:top w:w="28" w:type="dxa"/>
                    <w:bottom w:w="28" w:type="dxa"/>
                  </w:tcMar>
                </w:tcPr>
                <w:p w:rsidR="00465246" w:rsidRPr="00892C2F" w:rsidRDefault="00465246" w:rsidP="00892C2F">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大阪</w:t>
                  </w:r>
                </w:p>
              </w:tc>
            </w:tr>
            <w:tr w:rsidR="00465246" w:rsidRPr="00892C2F" w:rsidTr="00892C2F">
              <w:trPr>
                <w:trHeight w:val="510"/>
              </w:trPr>
              <w:tc>
                <w:tcPr>
                  <w:tcW w:w="1838" w:type="dxa"/>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公正取引委員会</w:t>
                  </w:r>
                </w:p>
              </w:tc>
              <w:tc>
                <w:tcPr>
                  <w:tcW w:w="709" w:type="dxa"/>
                  <w:tcMar>
                    <w:left w:w="28" w:type="dxa"/>
                    <w:right w:w="28" w:type="dxa"/>
                  </w:tcMar>
                  <w:vAlign w:val="center"/>
                </w:tcPr>
                <w:p w:rsidR="00465246" w:rsidRPr="00892C2F" w:rsidRDefault="00465246" w:rsidP="00892C2F">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709" w:type="dxa"/>
                  <w:tcMar>
                    <w:left w:w="28" w:type="dxa"/>
                    <w:right w:w="28" w:type="dxa"/>
                  </w:tcMar>
                  <w:vAlign w:val="center"/>
                </w:tcPr>
                <w:p w:rsidR="00465246" w:rsidRPr="00892C2F" w:rsidRDefault="00465246" w:rsidP="00892C2F">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3</w:t>
                  </w:r>
                </w:p>
              </w:tc>
              <w:tc>
                <w:tcPr>
                  <w:tcW w:w="2324" w:type="dxa"/>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p>
              </w:tc>
              <w:tc>
                <w:tcPr>
                  <w:tcW w:w="1304" w:type="dxa"/>
                  <w:tcBorders>
                    <w:right w:val="dotted" w:sz="4" w:space="0" w:color="auto"/>
                  </w:tcBorders>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p>
              </w:tc>
              <w:tc>
                <w:tcPr>
                  <w:tcW w:w="1304" w:type="dxa"/>
                  <w:tcBorders>
                    <w:left w:val="dotted" w:sz="4" w:space="0" w:color="auto"/>
                  </w:tcBorders>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p>
              </w:tc>
            </w:tr>
            <w:tr w:rsidR="00465246" w:rsidRPr="00892C2F" w:rsidTr="00892C2F">
              <w:trPr>
                <w:trHeight w:val="510"/>
              </w:trPr>
              <w:tc>
                <w:tcPr>
                  <w:tcW w:w="1838" w:type="dxa"/>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個人情報保護委員会</w:t>
                  </w:r>
                </w:p>
              </w:tc>
              <w:tc>
                <w:tcPr>
                  <w:tcW w:w="709" w:type="dxa"/>
                  <w:tcMar>
                    <w:left w:w="28" w:type="dxa"/>
                    <w:right w:w="28" w:type="dxa"/>
                  </w:tcMar>
                  <w:vAlign w:val="center"/>
                </w:tcPr>
                <w:p w:rsidR="00465246" w:rsidRPr="00892C2F" w:rsidRDefault="00465246" w:rsidP="00892C2F">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9</w:t>
                  </w:r>
                </w:p>
              </w:tc>
              <w:tc>
                <w:tcPr>
                  <w:tcW w:w="709" w:type="dxa"/>
                  <w:tcMar>
                    <w:left w:w="28" w:type="dxa"/>
                    <w:right w:w="28" w:type="dxa"/>
                  </w:tcMar>
                  <w:vAlign w:val="center"/>
                </w:tcPr>
                <w:p w:rsidR="00465246" w:rsidRPr="00892C2F" w:rsidRDefault="00465246" w:rsidP="00892C2F">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2324" w:type="dxa"/>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p>
              </w:tc>
              <w:tc>
                <w:tcPr>
                  <w:tcW w:w="1304" w:type="dxa"/>
                  <w:tcBorders>
                    <w:right w:val="dotted" w:sz="4" w:space="0" w:color="auto"/>
                  </w:tcBorders>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p>
              </w:tc>
              <w:tc>
                <w:tcPr>
                  <w:tcW w:w="1304" w:type="dxa"/>
                  <w:tcBorders>
                    <w:left w:val="dotted" w:sz="4" w:space="0" w:color="auto"/>
                  </w:tcBorders>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p>
              </w:tc>
            </w:tr>
            <w:tr w:rsidR="00465246" w:rsidRPr="00892C2F" w:rsidTr="00892C2F">
              <w:trPr>
                <w:trHeight w:val="510"/>
              </w:trPr>
              <w:tc>
                <w:tcPr>
                  <w:tcW w:w="1838" w:type="dxa"/>
                  <w:tcMar>
                    <w:left w:w="85" w:type="dxa"/>
                    <w:right w:w="85" w:type="dxa"/>
                  </w:tcMar>
                  <w:vAlign w:val="center"/>
                </w:tcPr>
                <w:p w:rsidR="00465246" w:rsidRPr="00892C2F" w:rsidRDefault="00465246" w:rsidP="00465246">
                  <w:pPr>
                    <w:snapToGrid w:val="0"/>
                    <w:spacing w:line="240" w:lineRule="exact"/>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情報公開・個人情報保護審査会の部会</w:t>
                  </w:r>
                </w:p>
              </w:tc>
              <w:tc>
                <w:tcPr>
                  <w:tcW w:w="709" w:type="dxa"/>
                  <w:tcMar>
                    <w:left w:w="28" w:type="dxa"/>
                    <w:right w:w="28" w:type="dxa"/>
                  </w:tcMar>
                  <w:vAlign w:val="center"/>
                </w:tcPr>
                <w:p w:rsidR="00465246" w:rsidRPr="00892C2F" w:rsidRDefault="00465246" w:rsidP="00892C2F">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3</w:t>
                  </w:r>
                </w:p>
              </w:tc>
              <w:tc>
                <w:tcPr>
                  <w:tcW w:w="709" w:type="dxa"/>
                  <w:tcMar>
                    <w:left w:w="28" w:type="dxa"/>
                    <w:right w:w="28" w:type="dxa"/>
                  </w:tcMar>
                  <w:vAlign w:val="center"/>
                </w:tcPr>
                <w:p w:rsidR="00465246" w:rsidRPr="00892C2F" w:rsidRDefault="00465246" w:rsidP="00892C2F">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2</w:t>
                  </w:r>
                </w:p>
              </w:tc>
              <w:tc>
                <w:tcPr>
                  <w:tcW w:w="2324" w:type="dxa"/>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p>
              </w:tc>
              <w:tc>
                <w:tcPr>
                  <w:tcW w:w="1304" w:type="dxa"/>
                  <w:tcBorders>
                    <w:right w:val="dotted" w:sz="4" w:space="0" w:color="auto"/>
                  </w:tcBorders>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欠席</w:t>
                        </w:r>
                      </w:rt>
                      <w:rubyBase>
                        <w:r w:rsidR="00465246" w:rsidRPr="00892C2F">
                          <w:rPr>
                            <w:rFonts w:ascii="Century" w:eastAsia="ＭＳ ゴシック" w:hAnsi="Century" w:cs="Times New Roman"/>
                            <w:color w:val="000000" w:themeColor="text1"/>
                            <w:spacing w:val="30"/>
                            <w:sz w:val="18"/>
                            <w:szCs w:val="18"/>
                          </w:rPr>
                          <w:t>×</w:t>
                        </w:r>
                      </w:rubyBase>
                    </w:ruby>
                  </w:r>
                </w:p>
              </w:tc>
              <w:tc>
                <w:tcPr>
                  <w:tcW w:w="1304" w:type="dxa"/>
                  <w:tcBorders>
                    <w:left w:val="dotted" w:sz="4" w:space="0" w:color="auto"/>
                  </w:tcBorders>
                  <w:tcMar>
                    <w:left w:w="85" w:type="dxa"/>
                    <w:right w:w="85" w:type="dxa"/>
                  </w:tcMar>
                  <w:vAlign w:val="center"/>
                </w:tcPr>
                <w:p w:rsidR="00465246" w:rsidRPr="00892C2F" w:rsidRDefault="00465246" w:rsidP="00892C2F">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465246" w:rsidRPr="00892C2F">
                          <w:rPr>
                            <w:rFonts w:ascii="Century" w:eastAsia="ＭＳ ゴシック" w:hAnsi="Century" w:cs="Times New Roman"/>
                            <w:color w:val="000000" w:themeColor="text1"/>
                            <w:spacing w:val="30"/>
                            <w:sz w:val="10"/>
                            <w:szCs w:val="18"/>
                          </w:rPr>
                          <w:t>出席</w:t>
                        </w:r>
                      </w:rt>
                      <w:rubyBase>
                        <w:r w:rsidR="00465246" w:rsidRPr="00892C2F">
                          <w:rPr>
                            <w:rFonts w:ascii="Century" w:eastAsia="ＭＳ ゴシック" w:hAnsi="Century" w:cs="Times New Roman"/>
                            <w:color w:val="000000" w:themeColor="text1"/>
                            <w:spacing w:val="30"/>
                            <w:sz w:val="18"/>
                            <w:szCs w:val="18"/>
                          </w:rPr>
                          <w:t>○</w:t>
                        </w:r>
                      </w:rubyBase>
                    </w:ruby>
                  </w:r>
                </w:p>
              </w:tc>
            </w:tr>
          </w:tbl>
          <w:p w:rsidR="00465246" w:rsidRPr="00892C2F" w:rsidRDefault="00465246" w:rsidP="00892C2F">
            <w:pPr>
              <w:rPr>
                <w:rFonts w:ascii="Century" w:eastAsia="ＭＳ 明朝" w:hAnsi="Century" w:cs="Times New Roman"/>
                <w:color w:val="000000" w:themeColor="text1"/>
              </w:rPr>
            </w:pPr>
          </w:p>
          <w:p w:rsidR="00465246" w:rsidRPr="00892C2F" w:rsidRDefault="00465246" w:rsidP="00892C2F">
            <w:pPr>
              <w:rPr>
                <w:rFonts w:ascii="Century" w:eastAsia="ＭＳ 明朝" w:hAnsi="Century" w:cs="Times New Roman"/>
                <w:color w:val="000000" w:themeColor="text1"/>
              </w:rPr>
            </w:pPr>
          </w:p>
          <w:p w:rsidR="00465246" w:rsidRPr="00892C2F" w:rsidRDefault="00465246" w:rsidP="00892C2F">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※中央省庁以外で、日本銀行政策委員会（委員数</w:t>
            </w:r>
            <w:r w:rsidRPr="00892C2F">
              <w:rPr>
                <w:rFonts w:ascii="Century" w:eastAsia="ＭＳ 明朝" w:hAnsi="Century" w:cs="Times New Roman" w:hint="eastAsia"/>
                <w:color w:val="000000" w:themeColor="text1"/>
              </w:rPr>
              <w:t>9</w:t>
            </w:r>
            <w:r w:rsidRPr="00892C2F">
              <w:rPr>
                <w:rFonts w:ascii="Century" w:eastAsia="ＭＳ 明朝" w:hAnsi="Century" w:cs="Times New Roman" w:hint="eastAsia"/>
                <w:color w:val="000000" w:themeColor="text1"/>
              </w:rPr>
              <w:t>名、定足数</w:t>
            </w:r>
            <w:r w:rsidRPr="00892C2F">
              <w:rPr>
                <w:rFonts w:ascii="Century" w:eastAsia="ＭＳ 明朝" w:hAnsi="Century" w:cs="Times New Roman" w:hint="eastAsia"/>
                <w:color w:val="000000" w:themeColor="text1"/>
              </w:rPr>
              <w:t>6</w:t>
            </w:r>
            <w:r w:rsidRPr="00892C2F">
              <w:rPr>
                <w:rFonts w:ascii="Century" w:eastAsia="ＭＳ 明朝" w:hAnsi="Century" w:cs="Times New Roman" w:hint="eastAsia"/>
                <w:color w:val="000000" w:themeColor="text1"/>
              </w:rPr>
              <w:t>名）なども考えられる。</w:t>
            </w:r>
          </w:p>
          <w:p w:rsidR="00465246" w:rsidRPr="00892C2F" w:rsidRDefault="00465246" w:rsidP="00892C2F">
            <w:pPr>
              <w:rPr>
                <w:rFonts w:ascii="Century" w:eastAsia="ＭＳ 明朝" w:hAnsi="Century" w:cs="Times New Roman"/>
                <w:color w:val="000000" w:themeColor="text1"/>
              </w:rPr>
            </w:pPr>
          </w:p>
        </w:tc>
      </w:tr>
    </w:tbl>
    <w:p w:rsidR="00465246" w:rsidRPr="00892C2F" w:rsidRDefault="00465246">
      <w:pPr>
        <w:widowControl/>
        <w:jc w:val="left"/>
        <w:rPr>
          <w:rFonts w:ascii="Century" w:hAnsi="Century"/>
          <w:color w:val="000000" w:themeColor="text1"/>
        </w:rPr>
      </w:pPr>
    </w:p>
    <w:p w:rsidR="00465246" w:rsidRPr="00892C2F" w:rsidRDefault="00465246">
      <w:pPr>
        <w:widowControl/>
        <w:jc w:val="left"/>
        <w:rPr>
          <w:rFonts w:ascii="Century" w:hAnsi="Century"/>
          <w:color w:val="000000" w:themeColor="text1"/>
        </w:rPr>
      </w:pPr>
      <w:r w:rsidRPr="00892C2F">
        <w:rPr>
          <w:rFonts w:ascii="Century" w:hAnsi="Century"/>
          <w:color w:val="000000" w:themeColor="text1"/>
        </w:rPr>
        <w:br w:type="page"/>
      </w:r>
    </w:p>
    <w:p w:rsidR="00B20091" w:rsidRPr="00892C2F" w:rsidRDefault="00CE5E17" w:rsidP="00B20091">
      <w:pPr>
        <w:rPr>
          <w:rFonts w:ascii="Century" w:eastAsia="ＭＳ ゴシック" w:hAnsi="Century" w:cs="Times New Roman"/>
          <w:b/>
          <w:color w:val="000000" w:themeColor="text1"/>
          <w:szCs w:val="21"/>
        </w:rPr>
      </w:pPr>
      <w:r w:rsidRPr="00892C2F">
        <w:rPr>
          <w:rFonts w:ascii="Century" w:eastAsia="ＭＳ ゴシック" w:hAnsi="Century" w:cs="Times New Roman" w:hint="eastAsia"/>
          <w:b/>
          <w:color w:val="000000" w:themeColor="text1"/>
          <w:szCs w:val="21"/>
        </w:rPr>
        <w:lastRenderedPageBreak/>
        <w:t>ウ）まとめ</w:t>
      </w:r>
    </w:p>
    <w:p w:rsidR="00CE5E17" w:rsidRPr="00892C2F" w:rsidRDefault="00CE5E17" w:rsidP="00B20091">
      <w:pPr>
        <w:rPr>
          <w:rFonts w:ascii="Century" w:eastAsia="ＭＳ ゴシック" w:hAnsi="Century" w:cs="Times New Roman"/>
          <w:b/>
          <w:color w:val="000000" w:themeColor="text1"/>
          <w:szCs w:val="21"/>
        </w:rPr>
      </w:pPr>
    </w:p>
    <w:p w:rsidR="00CE5E17" w:rsidRPr="00892C2F" w:rsidRDefault="00CE5E17" w:rsidP="00B20091">
      <w:pPr>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②の「今後の検討課題」のア）及びイ）で示した【検討イメージ】の要点は以下のとおり。</w:t>
      </w:r>
    </w:p>
    <w:p w:rsidR="00CE5E17" w:rsidRPr="00892C2F" w:rsidRDefault="00CE5E17" w:rsidP="00B20091">
      <w:pPr>
        <w:rPr>
          <w:rFonts w:ascii="Century" w:eastAsia="ＭＳ 明朝" w:hAnsi="Century" w:cs="Times New Roman"/>
          <w:color w:val="000000" w:themeColor="text1"/>
          <w:szCs w:val="21"/>
        </w:rPr>
      </w:pPr>
    </w:p>
    <w:tbl>
      <w:tblPr>
        <w:tblStyle w:val="a8"/>
        <w:tblW w:w="0" w:type="auto"/>
        <w:tblLook w:val="04A0" w:firstRow="1" w:lastRow="0" w:firstColumn="1" w:lastColumn="0" w:noHBand="0" w:noVBand="1"/>
      </w:tblPr>
      <w:tblGrid>
        <w:gridCol w:w="8494"/>
      </w:tblGrid>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被災直後の一時的代替</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■首都圏での代替拠点における政府拠点の確立までの間、各省庁が情報収集や連絡調整に関する業務を大阪・関西の機関で一時的に代替</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防災総合情報システムのバックヤード業務</w:t>
            </w:r>
            <w:r w:rsidRPr="00892C2F">
              <w:rPr>
                <w:rFonts w:ascii="Century" w:eastAsia="ＭＳ 明朝" w:hAnsi="Century" w:cs="Times New Roman" w:hint="eastAsia"/>
                <w:color w:val="000000" w:themeColor="text1"/>
                <w:sz w:val="20"/>
                <w:szCs w:val="21"/>
              </w:rPr>
              <w:t>(</w:t>
            </w:r>
            <w:r w:rsidRPr="00892C2F">
              <w:rPr>
                <w:rFonts w:ascii="Century" w:eastAsia="ＭＳ 明朝" w:hAnsi="Century" w:cs="Times New Roman" w:hint="eastAsia"/>
                <w:color w:val="000000" w:themeColor="text1"/>
                <w:sz w:val="20"/>
                <w:szCs w:val="21"/>
              </w:rPr>
              <w:t>入力情報のメンテナンスなど）</w:t>
            </w:r>
          </w:p>
        </w:tc>
      </w:tr>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大阪・関西を代替拠点とする業務継続</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■被災直後は業務権限を有する幹部職員等を速やかに大阪・関西に移動させ、大阪・関西や全国から参集したスタッフを活用して業務を実施し、一般職員の移動の遅れを補う</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非常時優先業務全般（標準シナリオ）</w:t>
            </w:r>
          </w:p>
        </w:tc>
      </w:tr>
      <w:tr w:rsidR="00DD20CE" w:rsidRPr="00892C2F" w:rsidTr="00D31A94">
        <w:tc>
          <w:tcPr>
            <w:tcW w:w="8702" w:type="dxa"/>
          </w:tcPr>
          <w:p w:rsidR="00B20091" w:rsidRPr="00892C2F" w:rsidRDefault="00B20091" w:rsidP="00D31A94">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■首都の危機時に別の災害等が発生した場合、以下により即座に体制を構築</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①首都圏から対応責任者が移動　②大阪・関西の大学・専門機関の知見の活用</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③全国からスタッフが参集　　　④大阪・関西の報道機関等と連携した情報発信</w:t>
            </w:r>
          </w:p>
          <w:p w:rsidR="00B20091" w:rsidRPr="00892C2F" w:rsidRDefault="00B20091" w:rsidP="00D31A94">
            <w:pPr>
              <w:spacing w:after="12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政府の災害対策等業務（標準シナリオを応用）</w:t>
            </w:r>
          </w:p>
        </w:tc>
      </w:tr>
      <w:tr w:rsidR="00B20091"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■合議制の機関が定足数を確保できず重要な意思決定が滞ることのないよう、エリアバランスに配慮し定員を選任し、非常時に大阪側の委員を中心に意思決定できる体制を構築</w:t>
            </w:r>
          </w:p>
          <w:p w:rsidR="00B20091" w:rsidRPr="00892C2F" w:rsidRDefault="00B20091" w:rsidP="00D31A94">
            <w:pPr>
              <w:spacing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＜検討例＞　公正取引委員会などの行政委員会（外局）</w:t>
            </w:r>
          </w:p>
          <w:p w:rsidR="00B20091" w:rsidRPr="00892C2F" w:rsidRDefault="00B20091" w:rsidP="00D31A94">
            <w:pPr>
              <w:spacing w:after="120"/>
              <w:ind w:firstLineChars="700" w:firstLine="14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行政処分への関与や不服審査等の機能を有する審議会等</w:t>
            </w:r>
          </w:p>
        </w:tc>
      </w:tr>
    </w:tbl>
    <w:p w:rsidR="00B20091" w:rsidRPr="00892C2F" w:rsidRDefault="00B20091" w:rsidP="00B20091">
      <w:pPr>
        <w:ind w:firstLineChars="100" w:firstLine="210"/>
        <w:rPr>
          <w:rFonts w:ascii="Century" w:eastAsia="ＭＳ 明朝" w:hAnsi="Century" w:cs="Times New Roman"/>
          <w:color w:val="000000" w:themeColor="text1"/>
          <w:szCs w:val="21"/>
        </w:rPr>
      </w:pPr>
    </w:p>
    <w:p w:rsidR="00B20091" w:rsidRPr="00892C2F" w:rsidRDefault="00B20091" w:rsidP="00B20091">
      <w:pPr>
        <w:ind w:firstLineChars="100" w:firstLine="210"/>
        <w:rPr>
          <w:rFonts w:ascii="Century" w:eastAsia="ＭＳ 明朝" w:hAnsi="Century" w:cs="Times New Roman"/>
          <w:color w:val="000000" w:themeColor="text1"/>
          <w:szCs w:val="21"/>
        </w:rPr>
      </w:pPr>
    </w:p>
    <w:p w:rsidR="0005249C" w:rsidRPr="00892C2F" w:rsidRDefault="007D5BD7" w:rsidP="00070F35">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具体的に</w:t>
      </w:r>
      <w:r w:rsidR="008A0AE2" w:rsidRPr="00892C2F">
        <w:rPr>
          <w:rFonts w:ascii="Century" w:eastAsia="ＭＳ 明朝" w:hAnsi="Century" w:cs="Times New Roman" w:hint="eastAsia"/>
          <w:color w:val="000000" w:themeColor="text1"/>
          <w:szCs w:val="21"/>
        </w:rPr>
        <w:t>大阪・関西でのバックアップのオペレーションや体制構築を検討する際には、既存の人員体制をもととした一時的代替や</w:t>
      </w:r>
      <w:r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rPr>
        <w:t>首都圏の人員が拠点を移す大阪・関西を代替拠点とした業務継続</w:t>
      </w:r>
      <w:r w:rsidRPr="00892C2F">
        <w:rPr>
          <w:rFonts w:ascii="Century" w:eastAsia="ＭＳ 明朝" w:hAnsi="Century" w:cs="Times New Roman" w:hint="eastAsia"/>
          <w:color w:val="000000" w:themeColor="text1"/>
          <w:szCs w:val="21"/>
        </w:rPr>
        <w:t>を基本として</w:t>
      </w:r>
      <w:r w:rsidR="008A0AE2"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u w:val="single"/>
        </w:rPr>
        <w:t>様々な状況に応じたバリエーション</w:t>
      </w:r>
      <w:r w:rsidR="008A0AE2" w:rsidRPr="00892C2F">
        <w:rPr>
          <w:rFonts w:ascii="Century" w:eastAsia="ＭＳ 明朝" w:hAnsi="Century" w:cs="Times New Roman" w:hint="eastAsia"/>
          <w:color w:val="000000" w:themeColor="text1"/>
          <w:szCs w:val="21"/>
        </w:rPr>
        <w:t>が</w:t>
      </w:r>
      <w:r w:rsidRPr="00892C2F">
        <w:rPr>
          <w:rFonts w:ascii="Century" w:eastAsia="ＭＳ 明朝" w:hAnsi="Century" w:cs="Times New Roman" w:hint="eastAsia"/>
          <w:color w:val="000000" w:themeColor="text1"/>
          <w:szCs w:val="21"/>
        </w:rPr>
        <w:t>考えられる。</w:t>
      </w:r>
    </w:p>
    <w:p w:rsidR="007D5BD7" w:rsidRPr="00892C2F" w:rsidRDefault="007D5BD7" w:rsidP="00070F35">
      <w:pPr>
        <w:ind w:firstLineChars="100" w:firstLine="210"/>
        <w:rPr>
          <w:rFonts w:ascii="Century" w:eastAsia="ＭＳ 明朝" w:hAnsi="Century" w:cs="Times New Roman"/>
          <w:color w:val="000000" w:themeColor="text1"/>
          <w:szCs w:val="21"/>
        </w:rPr>
      </w:pPr>
    </w:p>
    <w:p w:rsidR="00A20F5B" w:rsidRPr="00892C2F" w:rsidRDefault="00A91D11" w:rsidP="008A0AE2">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例えば、首都圏か大阪・関西か</w:t>
      </w:r>
      <w:r w:rsidR="008A0AE2" w:rsidRPr="00892C2F">
        <w:rPr>
          <w:rFonts w:ascii="Century" w:eastAsia="ＭＳ 明朝" w:hAnsi="Century" w:cs="Times New Roman" w:hint="eastAsia"/>
          <w:color w:val="000000" w:themeColor="text1"/>
          <w:szCs w:val="21"/>
        </w:rPr>
        <w:t>どちらかではなく、首都圏と大阪・関西で業務を分担する補完的代替も効果的である。</w:t>
      </w:r>
      <w:r w:rsidR="00A20F5B" w:rsidRPr="00892C2F">
        <w:rPr>
          <w:rFonts w:ascii="Century" w:eastAsia="ＭＳ 明朝" w:hAnsi="Century" w:cs="Times New Roman" w:hint="eastAsia"/>
          <w:color w:val="000000" w:themeColor="text1"/>
          <w:szCs w:val="21"/>
        </w:rPr>
        <w:t>一時的代替として業務実施している状況下で、</w:t>
      </w:r>
      <w:r w:rsidR="00A20F5B" w:rsidRPr="00892C2F">
        <w:rPr>
          <w:rFonts w:ascii="Century" w:eastAsia="ＭＳ 明朝" w:hAnsi="Century" w:cs="Times New Roman" w:hint="eastAsia"/>
          <w:color w:val="000000" w:themeColor="text1"/>
          <w:szCs w:val="21"/>
          <w:u w:val="single"/>
        </w:rPr>
        <w:t>首都圏の体制が一定整っても、直ちには首都圏に業務を戻さずに</w:t>
      </w:r>
      <w:r w:rsidRPr="00892C2F">
        <w:rPr>
          <w:rFonts w:ascii="Century" w:eastAsia="ＭＳ 明朝" w:hAnsi="Century" w:cs="Times New Roman" w:hint="eastAsia"/>
          <w:color w:val="000000" w:themeColor="text1"/>
          <w:szCs w:val="21"/>
          <w:u w:val="single"/>
        </w:rPr>
        <w:t>引き続き大阪・関西で実施すれば、首都圏での業務が軽減され、現地</w:t>
      </w:r>
      <w:r w:rsidR="00A20F5B" w:rsidRPr="00892C2F">
        <w:rPr>
          <w:rFonts w:ascii="Century" w:eastAsia="ＭＳ 明朝" w:hAnsi="Century" w:cs="Times New Roman" w:hint="eastAsia"/>
          <w:color w:val="000000" w:themeColor="text1"/>
          <w:szCs w:val="21"/>
          <w:u w:val="single"/>
        </w:rPr>
        <w:t>対応の強化等にもつながる</w:t>
      </w:r>
      <w:r w:rsidR="00A20F5B" w:rsidRPr="00892C2F">
        <w:rPr>
          <w:rFonts w:ascii="Century" w:eastAsia="ＭＳ 明朝" w:hAnsi="Century" w:cs="Times New Roman" w:hint="eastAsia"/>
          <w:color w:val="000000" w:themeColor="text1"/>
          <w:szCs w:val="21"/>
        </w:rPr>
        <w:t>と期待できる。</w:t>
      </w:r>
    </w:p>
    <w:p w:rsidR="0082694C" w:rsidRPr="00892C2F" w:rsidRDefault="0082694C" w:rsidP="008A0AE2">
      <w:pPr>
        <w:ind w:firstLineChars="100" w:firstLine="210"/>
        <w:rPr>
          <w:rFonts w:ascii="Century" w:eastAsia="ＭＳ 明朝" w:hAnsi="Century" w:cs="Times New Roman"/>
          <w:color w:val="000000" w:themeColor="text1"/>
          <w:szCs w:val="21"/>
        </w:rPr>
      </w:pPr>
    </w:p>
    <w:p w:rsidR="008A0AE2" w:rsidRPr="00892C2F" w:rsidRDefault="008A0AE2" w:rsidP="008A0AE2">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さらに、</w:t>
      </w:r>
      <w:r w:rsidRPr="00892C2F">
        <w:rPr>
          <w:rFonts w:ascii="Century" w:eastAsia="ＭＳ 明朝" w:hAnsi="Century" w:cs="Times New Roman" w:hint="eastAsia"/>
          <w:color w:val="000000" w:themeColor="text1"/>
          <w:szCs w:val="21"/>
          <w:u w:val="single"/>
        </w:rPr>
        <w:t>非常時における大阪・関西での業務継続</w:t>
      </w:r>
      <w:r w:rsidR="00C54996" w:rsidRPr="00892C2F">
        <w:rPr>
          <w:rFonts w:ascii="Century" w:eastAsia="ＭＳ 明朝" w:hAnsi="Century" w:cs="Times New Roman" w:hint="eastAsia"/>
          <w:color w:val="000000" w:themeColor="text1"/>
          <w:szCs w:val="21"/>
          <w:u w:val="single"/>
        </w:rPr>
        <w:t>の延長</w:t>
      </w:r>
      <w:r w:rsidRPr="00892C2F">
        <w:rPr>
          <w:rFonts w:ascii="Century" w:eastAsia="ＭＳ 明朝" w:hAnsi="Century" w:cs="Times New Roman" w:hint="eastAsia"/>
          <w:color w:val="000000" w:themeColor="text1"/>
          <w:szCs w:val="21"/>
          <w:u w:val="single"/>
        </w:rPr>
        <w:t>として、権限分散等による平時からのバックアップ</w:t>
      </w:r>
      <w:r w:rsidR="007D5BD7" w:rsidRPr="00892C2F">
        <w:rPr>
          <w:rFonts w:ascii="Century" w:eastAsia="ＭＳ 明朝" w:hAnsi="Century" w:cs="Times New Roman" w:hint="eastAsia"/>
          <w:color w:val="000000" w:themeColor="text1"/>
          <w:szCs w:val="21"/>
          <w:u w:val="single"/>
        </w:rPr>
        <w:t>が有効</w:t>
      </w:r>
      <w:r w:rsidR="007D5BD7" w:rsidRPr="00892C2F">
        <w:rPr>
          <w:rFonts w:ascii="Century" w:eastAsia="ＭＳ 明朝" w:hAnsi="Century" w:cs="Times New Roman" w:hint="eastAsia"/>
          <w:color w:val="000000" w:themeColor="text1"/>
          <w:szCs w:val="21"/>
        </w:rPr>
        <w:t>であると</w:t>
      </w:r>
      <w:r w:rsidRPr="00892C2F">
        <w:rPr>
          <w:rFonts w:ascii="Century" w:eastAsia="ＭＳ 明朝" w:hAnsi="Century" w:cs="Times New Roman" w:hint="eastAsia"/>
          <w:color w:val="000000" w:themeColor="text1"/>
          <w:szCs w:val="21"/>
        </w:rPr>
        <w:t>考えられる。</w:t>
      </w:r>
    </w:p>
    <w:p w:rsidR="0057627A" w:rsidRPr="00892C2F" w:rsidRDefault="0057627A" w:rsidP="008A0AE2">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color w:val="000000" w:themeColor="text1"/>
          <w:szCs w:val="21"/>
        </w:rPr>
        <w:br w:type="page"/>
      </w:r>
    </w:p>
    <w:p w:rsidR="006A50F3" w:rsidRPr="00892C2F" w:rsidRDefault="006A50F3" w:rsidP="006A50F3">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732992" behindDoc="0" locked="0" layoutInCell="1" allowOverlap="1" wp14:anchorId="4731818C" wp14:editId="5143ABEE">
                <wp:simplePos x="0" y="0"/>
                <wp:positionH relativeFrom="column">
                  <wp:posOffset>0</wp:posOffset>
                </wp:positionH>
                <wp:positionV relativeFrom="paragraph">
                  <wp:posOffset>-635</wp:posOffset>
                </wp:positionV>
                <wp:extent cx="5422900" cy="317500"/>
                <wp:effectExtent l="0" t="0" r="6350" b="6350"/>
                <wp:wrapNone/>
                <wp:docPr id="140" name="正方形/長方形 140"/>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EA19B1" w:rsidRDefault="00006FC5"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３－（２）経済分野の調査等</w:t>
                            </w:r>
                            <w:r w:rsidRPr="00EA19B1">
                              <w:rPr>
                                <w:rFonts w:ascii="ＭＳ ゴシック" w:eastAsia="ＭＳ ゴシック" w:hAnsi="ＭＳ ゴシック" w:cs="Times New Roman"/>
                                <w:b/>
                                <w:color w:val="000000" w:themeColor="text1"/>
                                <w:sz w:val="2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1818C" id="正方形/長方形 140" o:spid="_x0000_s1186" style="position:absolute;left:0;text-align:left;margin-left:0;margin-top:-.05pt;width:427pt;height: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bhDS3AIAAFQGAAAOAAAAZHJzL2Uyb0RvYy54bWysVctuEzEU3SPxD5b3dDJpQtuokypqVYRU tREt6trx2MlIHl9jOy/+Az4A1qwRCz6HSvwF1/bMNCoREojN5No+93XuI6dnm1qRlbCuAl3Q/KBH idAcykrPC/r27vLFMSXOM10yBVoUdCscPRs/f3a6NiPRhwWoUliCRrQbrU1BF96bUZY5vhA1cwdg hMZHCbZmHo92npWWrdF6rbJ+r/cyW4MtjQUunMPbi/RIx9G+lIL7Gymd8EQVFGPz8Wvjdxa+2fiU jeaWmUXFmzDYP0RRs0qj087UBfOMLG31m6m64hYcSH/Aoc5AyoqLmANmk/eeZHO7YEbEXJAcZzqa 3P8zy69XU0uqEms3QH40q7FID18+P3z89uP7p+znh69JIuEZyVobN0KdWzO1zcmhGDLfSFuHX8yJ bCLB245gsfGE4+Vw0O+f9NAPx7fD/GiIMprJHrWNdf6VgJoEoaAWCxh5Zasr5xO0hTR0l5eVUlF2 CEkCMYAc9aJmbCVxrixZMWyC2TxvXM7dLvgYY/krhRzx+zUY50L7XTeY4LyNTlWasDAdw0GyQBxn SoQKtIFZ1iWldAhSQ0gypR9uslCGRHyU/FaJgFP6jZBYTaS6vy/5NrKAdQtWisRJSL0tREdXLEs0 GNAS/Xe28z/ZTlE2+KAq4hh2yntJbgNLyp1G9Azad8p1pcHu8646vmXCtyQlagJLfjPbpE4/jEyH uxmUW+x/C2kxOMMvK2y8K+b8lFncBNiruN38DX6kgnVBoZEoWYB9v+8+4HFA8ZWSNW6Wgrp3S2YF Jeq1xrY8yQdh1Hw8DIZHfTzY3ZfZ7ote1ueAfZvjHjU8igHvVStKC/U9LsFJ8IpPTHP0XVDubXs4 92nj4RrlYjKJMFw/hvkrfWt4MB6YDoN1t7ln1jTT53Fur6HdQmz0ZAgTNmhqmCw9yCpO6COvTQ1w dcVmatZs2I2754h6/DMY/wIAAP//AwBQSwMEFAAGAAgAAAAhAJdRwOLdAAAABQEAAA8AAABkcnMv ZG93bnJldi54bWxMj81OwzAQhO9IvIO1SNxap6hAG7KpEBLiR2olWg4cN/E2CcTrELtp4OkxJziO ZjTzTbYabasG7n3jBGE2TUCxlM40UiG87u4nC1A+kBhqnTDCF3tY5acnGaXGHeWFh22oVCwRnxJC HUKXau3Lmi35qetYord3vaUQZV9p09MxlttWXyTJlbbUSFyoqeO7msuP7cEiPO/q4emhozdTfPv1 5vN9s3+8ZsTzs/H2BlTgMfyF4Rc/okMemQp3EONVixCPBITJDFQ0F5fzqAuE+XIJOs/0f/r8BwAA //8DAFBLAQItABQABgAIAAAAIQC2gziS/gAAAOEBAAATAAAAAAAAAAAAAAAAAAAAAABbQ29udGVu dF9UeXBlc10ueG1sUEsBAi0AFAAGAAgAAAAhADj9If/WAAAAlAEAAAsAAAAAAAAAAAAAAAAALwEA AF9yZWxzLy5yZWxzUEsBAi0AFAAGAAgAAAAhABtuENLcAgAAVAYAAA4AAAAAAAAAAAAAAAAALgIA AGRycy9lMm9Eb2MueG1sUEsBAi0AFAAGAAgAAAAhAJdRwOLdAAAABQEAAA8AAAAAAAAAAAAAAAAA NgUAAGRycy9kb3ducmV2LnhtbFBLBQYAAAAABAAEAPMAAABABgAAAAA= " fillcolor="white [3212]" stroked="f" strokeweight="1pt">
                <v:fill color2="#5b9bd5 [3204]" colors="0 white;55706f white;1 #5b9bd5" focus="100%" type="gradient"/>
                <v:textbox>
                  <w:txbxContent>
                    <w:p w:rsidR="00006FC5" w:rsidRPr="00EA19B1" w:rsidRDefault="00006FC5"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３－（２）経済分野の調査等</w:t>
                      </w:r>
                      <w:r w:rsidRPr="00EA19B1">
                        <w:rPr>
                          <w:rFonts w:ascii="ＭＳ ゴシック" w:eastAsia="ＭＳ ゴシック" w:hAnsi="ＭＳ ゴシック" w:cs="Times New Roman"/>
                          <w:b/>
                          <w:color w:val="000000" w:themeColor="text1"/>
                          <w:sz w:val="28"/>
                        </w:rPr>
                        <w:t>結果</w:t>
                      </w:r>
                    </w:p>
                  </w:txbxContent>
                </v:textbox>
              </v:rect>
            </w:pict>
          </mc:Fallback>
        </mc:AlternateContent>
      </w:r>
    </w:p>
    <w:p w:rsidR="006A50F3" w:rsidRPr="00892C2F" w:rsidRDefault="006A50F3" w:rsidP="006A50F3">
      <w:pPr>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経済面の大阪・関西のバックアップの現状や課題を把握するために、指定公共機関や企業へのヒアリング調査、東京都に本社を有する大手企業へのアンケート調査を実施した。</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t>①　調査等結果の概要</w:t>
      </w:r>
    </w:p>
    <w:p w:rsidR="006A50F3" w:rsidRPr="00892C2F" w:rsidRDefault="006A50F3" w:rsidP="006A50F3">
      <w:pPr>
        <w:rPr>
          <w:rFonts w:ascii="Century" w:hAnsi="Century"/>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指定公共機関を中心に、大手の金融機関・通信事業者・物流事業者、業界団体等</w:t>
      </w:r>
      <w:r w:rsidR="00087E10" w:rsidRPr="00892C2F">
        <w:rPr>
          <w:rFonts w:ascii="Century" w:hAnsi="Century" w:hint="eastAsia"/>
          <w:color w:val="000000" w:themeColor="text1"/>
        </w:rPr>
        <w:t>に</w:t>
      </w:r>
      <w:r w:rsidRPr="00892C2F">
        <w:rPr>
          <w:rFonts w:ascii="Century" w:hAnsi="Century" w:hint="eastAsia"/>
          <w:color w:val="000000" w:themeColor="text1"/>
        </w:rPr>
        <w:t>当該機関のバックアップの対応状況</w:t>
      </w:r>
      <w:r w:rsidR="00087E10" w:rsidRPr="00892C2F">
        <w:rPr>
          <w:rFonts w:ascii="Century" w:hAnsi="Century" w:hint="eastAsia"/>
          <w:color w:val="000000" w:themeColor="text1"/>
        </w:rPr>
        <w:t>を</w:t>
      </w:r>
      <w:r w:rsidRPr="00892C2F">
        <w:rPr>
          <w:rFonts w:ascii="Century" w:hAnsi="Century" w:hint="eastAsia"/>
          <w:color w:val="000000" w:themeColor="text1"/>
        </w:rPr>
        <w:t>ヒアリングした。</w:t>
      </w:r>
    </w:p>
    <w:p w:rsidR="006A50F3" w:rsidRPr="00892C2F" w:rsidRDefault="006A50F3" w:rsidP="006A50F3">
      <w:pPr>
        <w:rPr>
          <w:rFonts w:ascii="Century" w:hAnsi="Century"/>
          <w:color w:val="000000" w:themeColor="text1"/>
        </w:rPr>
      </w:pPr>
    </w:p>
    <w:p w:rsidR="006A50F3" w:rsidRPr="00892C2F" w:rsidRDefault="006A50F3" w:rsidP="006A50F3">
      <w:pPr>
        <w:rPr>
          <w:rFonts w:ascii="Century" w:eastAsiaTheme="majorEastAsia" w:hAnsi="Century"/>
          <w:color w:val="000000" w:themeColor="text1"/>
        </w:rPr>
      </w:pPr>
      <w:r w:rsidRPr="00892C2F">
        <w:rPr>
          <w:rFonts w:ascii="Century" w:eastAsiaTheme="majorEastAsia" w:hAnsi="Century" w:hint="eastAsia"/>
          <w:color w:val="000000" w:themeColor="text1"/>
        </w:rPr>
        <w:t>【日本銀行】　大阪での本部機能の代替を含め、被災想定に応じた業務継続体制を整備</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rPr>
          <w:trHeight w:val="8712"/>
        </w:trPr>
        <w:tc>
          <w:tcPr>
            <w:tcW w:w="8755" w:type="dxa"/>
          </w:tcPr>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日本銀行は有事の際においても銀行券の発行や通貨・金融の調節などの責務を負っており、災害時には指定公共機関として、業務を継続し、国民に対してサービス提供に務める役割を担っている。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被災想定としては、主に、自然災害、感染症、システム障害、サイバーテロ、大規模事故、武力攻撃のような大規模災害。</w:t>
            </w:r>
            <w:r w:rsidR="00F679C2" w:rsidRPr="00892C2F">
              <w:rPr>
                <w:rFonts w:ascii="Century" w:hAnsi="Century" w:hint="eastAsia"/>
                <w:color w:val="000000" w:themeColor="text1"/>
                <w:szCs w:val="21"/>
              </w:rPr>
              <w:t>BCP</w:t>
            </w:r>
            <w:r w:rsidR="00F679C2" w:rsidRPr="00892C2F">
              <w:rPr>
                <w:rFonts w:ascii="Century" w:hAnsi="Century" w:hint="eastAsia"/>
                <w:color w:val="000000" w:themeColor="text1"/>
                <w:szCs w:val="21"/>
              </w:rPr>
              <w:t>の計画として「防災業務計画」</w:t>
            </w:r>
            <w:r w:rsidR="00DB00A4" w:rsidRPr="00892C2F">
              <w:rPr>
                <w:rFonts w:ascii="Century" w:hAnsi="Century" w:hint="eastAsia"/>
                <w:color w:val="000000" w:themeColor="text1"/>
                <w:szCs w:val="21"/>
              </w:rPr>
              <w:t>、「国民保護業務計画」、「新型インフルエンザ等対策業務計画」の</w:t>
            </w:r>
            <w:r w:rsidR="00DB00A4" w:rsidRPr="00892C2F">
              <w:rPr>
                <w:rFonts w:ascii="Century" w:hAnsi="Century" w:hint="eastAsia"/>
                <w:color w:val="000000" w:themeColor="text1"/>
                <w:szCs w:val="21"/>
              </w:rPr>
              <w:t>3</w:t>
            </w:r>
            <w:r w:rsidR="00F679C2" w:rsidRPr="00892C2F">
              <w:rPr>
                <w:rFonts w:ascii="Century" w:hAnsi="Century" w:hint="eastAsia"/>
                <w:color w:val="000000" w:themeColor="text1"/>
                <w:szCs w:val="21"/>
              </w:rPr>
              <w:t>つを策定している。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日本銀行の決済システムとして「日銀ネット」があるが</w:t>
            </w:r>
            <w:r w:rsidR="00C54996" w:rsidRPr="00892C2F">
              <w:rPr>
                <w:rFonts w:ascii="Century" w:hAnsi="Century" w:hint="eastAsia"/>
                <w:color w:val="000000" w:themeColor="text1"/>
                <w:szCs w:val="21"/>
              </w:rPr>
              <w:t>、</w:t>
            </w:r>
            <w:r w:rsidR="00F679C2" w:rsidRPr="00892C2F">
              <w:rPr>
                <w:rFonts w:ascii="Century" w:hAnsi="Century" w:hint="eastAsia"/>
                <w:color w:val="000000" w:themeColor="text1"/>
                <w:szCs w:val="21"/>
              </w:rPr>
              <w:t>そのバックアップセンターは大阪にある。首都直下地震のような災害が起き、東京にあるシステムセンターや本店が機能不全に陥った場合、バックアップセンターにシステムを切り替えて金融システムを維持する。</w:t>
            </w:r>
          </w:p>
          <w:p w:rsidR="00087E10" w:rsidRPr="00892C2F" w:rsidRDefault="004B7210" w:rsidP="00C54996">
            <w:pPr>
              <w:spacing w:line="320" w:lineRule="exact"/>
              <w:ind w:left="210" w:right="34"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本店が機能不全になった場合には大阪支店で本部機能の一部代替も行われる。円滑に代替業務が行えるように訓練も毎年実施。</w:t>
            </w:r>
          </w:p>
          <w:p w:rsidR="00F679C2" w:rsidRPr="00892C2F" w:rsidRDefault="00087E10"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※日本銀行へのヒアリング及び提供資料をもとに</w:t>
            </w:r>
            <w:r w:rsidR="0021500E" w:rsidRPr="00892C2F">
              <w:rPr>
                <w:rFonts w:ascii="Century" w:hAnsi="Century" w:hint="eastAsia"/>
                <w:color w:val="000000" w:themeColor="text1"/>
                <w:sz w:val="16"/>
                <w:szCs w:val="21"/>
              </w:rPr>
              <w:t xml:space="preserve">作成　</w:t>
            </w:r>
          </w:p>
          <w:p w:rsidR="00B6105B" w:rsidRPr="00892C2F" w:rsidRDefault="00B6105B" w:rsidP="00F679C2">
            <w:pPr>
              <w:ind w:left="200" w:right="400" w:hangingChars="100" w:hanging="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741184" behindDoc="0" locked="0" layoutInCell="1" allowOverlap="1" wp14:anchorId="548C301B" wp14:editId="211E5E7E">
                      <wp:simplePos x="0" y="0"/>
                      <wp:positionH relativeFrom="column">
                        <wp:posOffset>-3810</wp:posOffset>
                      </wp:positionH>
                      <wp:positionV relativeFrom="paragraph">
                        <wp:posOffset>57149</wp:posOffset>
                      </wp:positionV>
                      <wp:extent cx="5372100" cy="2066925"/>
                      <wp:effectExtent l="0" t="0" r="19050" b="28575"/>
                      <wp:wrapNone/>
                      <wp:docPr id="96" name="テキスト ボックス 96"/>
                      <wp:cNvGraphicFramePr/>
                      <a:graphic xmlns:a="http://schemas.openxmlformats.org/drawingml/2006/main">
                        <a:graphicData uri="http://schemas.microsoft.com/office/word/2010/wordprocessingShape">
                          <wps:wsp>
                            <wps:cNvSpPr txBox="1"/>
                            <wps:spPr>
                              <a:xfrm>
                                <a:off x="0" y="0"/>
                                <a:ext cx="537210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6FC5" w:rsidRPr="004B7210" w:rsidRDefault="00006FC5"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006FC5" w:rsidRPr="004B7210" w:rsidRDefault="00006FC5"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006FC5" w:rsidRPr="004B7210" w:rsidRDefault="00006FC5"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006FC5" w:rsidRPr="004B7210" w:rsidRDefault="00006FC5"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C301B" id="テキスト ボックス 96" o:spid="_x0000_s1187" type="#_x0000_t202" style="position:absolute;left:0;text-align:left;margin-left:-.3pt;margin-top:4.5pt;width:423pt;height:16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vXBpugIAAM8FAAAOAAAAZHJzL2Uyb0RvYy54bWysVM1u2zAMvg/YOwi6r3YSNF2DOkXWosOA oi3WDj0rstQYlUVNUmJnxwYY9hB7hWHnPY9fZJRsp2nXy4ZdbEr8SJEff46O61KRlbCuAJ3RwV5K idAc8kLfZfTTzdmbt5Q4z3TOFGiR0bVw9Hj6+tVRZSZiCAtQubAEnWg3qUxGF96bSZI4vhAlc3tg hEalBFsyj0d7l+SWVei9VMkwTcdJBTY3FrhwDm9PWyWdRv9SCu4vpXTCE5VRjM3Hr43fefgm0yM2 ubPMLArehcH+IYqSFRof3bo6ZZ6RpS3+cFUW3IID6fc4lAlIWXARc8BsBumzbK4XzIiYC5LjzJYm 9//c8ovVlSVFntHDMSWalVijZvO1efjRPPxqNt9Is/nebDbNw088E8QgYZVxE7S7Nmjp63dQY+H7 e4eXgYda2jL8MUOCeqR+vaVb1J5wvNwfHQwHKao46obpeHw43A9+kkdzY51/L6AkQcioxXpGmtnq 3PkW2kPCaw5UkZ8VSsVD6CFxoixZMay+8jFIdP4EpTSpMjoe7afR8RNdcL21nyvG77vwdlDoT+nw nIjd1oUVKGqpiJJfKxEwSn8UEtmOjLwQI+Nc6G2cER1QEjP6G8MO/xjV3xi3eaBFfBm03xqXhQbb svSU2vy+p1a2eKzhTt5B9PW8jm02GA37XplDvsYWstBOpTP8rEDGz5nzV8ziGGJr4Grxl/iRCrBM 0EmULMB+eek+4HE6UEtJhWOdUfd5yaygRH3QODcHuDTCHoiH0Tge7K5mvqvRy/IEsHcGuMQMjyIa W696UVoob3EDzcKrqGKa49sZ9b144ttlgxuMi9ksgnDyDfPn+trw4DrwHDrtpr5l1nSd7nFILqBf AGzyrOFbbLDUMFt6kEWchsB0y2pXAdwacZ66DRfW0u45oh738PQ3AAAA//8DAFBLAwQUAAYACAAA ACEA8OGyit8AAAAHAQAADwAAAGRycy9kb3ducmV2LnhtbEyPQU+DQBSE7yb+h80z8dYuWkpa5NEY E0zUXiz24G1hn0Bk3xJ2adFf73rS42QmM99ku9n04kSj6ywj3CwjEMS11R03CG9lsdiAcF6xVr1l QvgiB7v88iJTqbZnfqXTwTcilLBLFULr/ZBK6eqWjHJLOxAH78OORvkgx0bqUZ1DuenlbRQl0qiO w0KrBnpoqf48TAaheP7mxzKp98d52r4fS6rG4ukF8fpqvr8D4Wn2f2H4xQ/okAemyk6snegRFkkI ImzDoeBu4nUMokJYreI1yDyT//nzHwAAAP//AwBQSwECLQAUAAYACAAAACEAtoM4kv4AAADhAQAA EwAAAAAAAAAAAAAAAAAAAAAAW0NvbnRlbnRfVHlwZXNdLnhtbFBLAQItABQABgAIAAAAIQA4/SH/ 1gAAAJQBAAALAAAAAAAAAAAAAAAAAC8BAABfcmVscy8ucmVsc1BLAQItABQABgAIAAAAIQCIvXBp ugIAAM8FAAAOAAAAAAAAAAAAAAAAAC4CAABkcnMvZTJvRG9jLnhtbFBLAQItABQABgAIAAAAIQDw 4bKK3wAAAAcBAAAPAAAAAAAAAAAAAAAAABQFAABkcnMvZG93bnJldi54bWxQSwUGAAAAAAQABADz AAAAIAYAAAAA " fillcolor="white [3201]" strokeweight=".5pt">
                      <v:textbox inset="2mm,1mm,2mm,1mm">
                        <w:txbxContent>
                          <w:p w:rsidR="00006FC5" w:rsidRPr="004B7210" w:rsidRDefault="00006FC5"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006FC5" w:rsidRPr="004B7210" w:rsidRDefault="00006FC5"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006FC5" w:rsidRPr="004B7210" w:rsidRDefault="00006FC5"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006FC5" w:rsidRPr="004B7210" w:rsidRDefault="00006FC5"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v:textbox>
                    </v:shape>
                  </w:pict>
                </mc:Fallback>
              </mc:AlternateContent>
            </w: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right="1000"/>
              <w:rPr>
                <w:rFonts w:ascii="Century" w:hAnsi="Century"/>
                <w:color w:val="000000" w:themeColor="text1"/>
                <w:sz w:val="20"/>
              </w:rPr>
            </w:pPr>
          </w:p>
          <w:p w:rsidR="00B6105B" w:rsidRPr="00892C2F" w:rsidRDefault="00B6105B" w:rsidP="00F679C2">
            <w:pPr>
              <w:ind w:right="1000"/>
              <w:rPr>
                <w:rFonts w:ascii="Century" w:hAnsi="Century"/>
                <w:color w:val="000000" w:themeColor="text1"/>
                <w:sz w:val="20"/>
              </w:rPr>
            </w:pPr>
          </w:p>
          <w:p w:rsidR="006A50F3" w:rsidRPr="00892C2F" w:rsidRDefault="00F23EB0" w:rsidP="00F679C2">
            <w:pPr>
              <w:ind w:left="200" w:right="1000" w:hangingChars="100" w:hanging="200"/>
              <w:jc w:val="right"/>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742208" behindDoc="0" locked="0" layoutInCell="1" allowOverlap="1" wp14:anchorId="66964F04" wp14:editId="2F6232F5">
                      <wp:simplePos x="0" y="0"/>
                      <wp:positionH relativeFrom="column">
                        <wp:posOffset>-3810</wp:posOffset>
                      </wp:positionH>
                      <wp:positionV relativeFrom="paragraph">
                        <wp:posOffset>123825</wp:posOffset>
                      </wp:positionV>
                      <wp:extent cx="5362575" cy="571500"/>
                      <wp:effectExtent l="0" t="0" r="28575" b="19050"/>
                      <wp:wrapNone/>
                      <wp:docPr id="98" name="テキスト ボックス 98"/>
                      <wp:cNvGraphicFramePr/>
                      <a:graphic xmlns:a="http://schemas.openxmlformats.org/drawingml/2006/main">
                        <a:graphicData uri="http://schemas.microsoft.com/office/word/2010/wordprocessingShape">
                          <wps:wsp>
                            <wps:cNvSpPr txBox="1"/>
                            <wps:spPr>
                              <a:xfrm>
                                <a:off x="0" y="0"/>
                                <a:ext cx="53625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6FC5" w:rsidRPr="004B7210" w:rsidRDefault="00006FC5"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「首都圏被災時の業務継続計画に関する大阪連絡会」の開催（日本銀行公表資料を要約）</w:t>
                                  </w:r>
                                </w:p>
                                <w:p w:rsidR="00006FC5" w:rsidRPr="004B7210" w:rsidRDefault="00006FC5"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4F04" id="テキスト ボックス 98" o:spid="_x0000_s1188" type="#_x0000_t202" style="position:absolute;left:0;text-align:left;margin-left:-.3pt;margin-top:9.75pt;width:422.25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MzauAIAAM4FAAAOAAAAZHJzL2Uyb0RvYy54bWysVM1uEzEQviPxDpbvdJNGSSHqpgqtipCq tiJFPTteu1nV6zG2k91wbCTEQ/AKiDPPsy/C2LubJqWXIi67M57/b36OT6pCkZWwLged0v5BjxKh OWS5vkvp55vzN28pcZ7pjCnQIqVr4ejJ5PWr49KMxSEsQGXCEnSi3bg0KV14b8ZJ4vhCFMwdgBEa hRJswTyy9i7JLCvRe6GSw15vlJRgM2OBC+fw9awR0kn0L6Xg/kpKJzxRKcXcfPza+J2HbzI5ZuM7 y8wi520a7B+yKFiuMejW1RnzjCxt/perIucWHEh/wKFIQMqci1gDVtPvPalmtmBGxFoQHGe2MLn/ 55Zfrq4tybOUvsNOaVZgj+rNt/rhZ/3wu958J/XmR73Z1A+/kCeog4CVxo3RbmbQ0lfvocLGd+8O HwMOlbRF+GOFBOUI/XoLt6g84fg4HIwOh0dDSjjKhkf9YS/2I3m0Ntb5DwIKEoiUWmxnRJmtLpzH TFC1UwnBHKg8O8+VikwYIXGqLFkxbL7yMUe02NNSmpQpHQ2Gveh4TxZcb+3nivH7UOW+B+SUDuFE HLY2rYBQg0Sk/FqJoKP0JyER7AjIMzkyzoXe5hm1g5bEil5i2Oo/ZvUS46YOtIiRQfutcZFrsA1K +9Bm9x20stFHkHbqDqSv5lWcsv5g0I3KHLI1TpCFZimd4ec5In7BnL9mFrcQhwYvi7/Cj1SAbYKW omQB9utz70EflwOllJS41Sl1X5bMCkrUR41rc4Q3I5yByAxGkbG7kvmuRC+LU8DZ6eMNMzySaGy9 6khpobjFAzQNUVHENMfYKfUdeeqbW4MHjIvpNCrh4hvmL/TM8OA64Bwm7aa6Zda0k+5xRy6h2382 fjLwjW6w1DBdepB53IaAdINq2wE8GnFg2wMXrtIuH7Uez/DkDwAAAP//AwBQSwMEFAAGAAgAAAAh AL3mr+feAAAACAEAAA8AAABkcnMvZG93bnJldi54bWxMj0tPwzAQhO9I/Adrkbi1Dq+oCXEqhBQk HhcaeuDmxEsSEa8j22kDv57lBMf9ZjQ7U2wXO4oD+jA4UnCxTkAgtc4M1Cl4q6vVBkSImoweHaGC LwywLU9PCp0bd6RXPOxiJziEQq4V9DFOuZSh7dHqsHYTEmsfzlsd+fSdNF4fOdyO8jJJUmn1QPyh 1xPe99h+7maroHr6poc6bV/2y5y972tsfPX4rNT52XJ3CyLiEv/M8Fufq0PJnRo3kwliVLBK2cg4 uwHB8ub6KgPRMEiYyLKQ/weUPwAAAP//AwBQSwECLQAUAAYACAAAACEAtoM4kv4AAADhAQAAEwAA AAAAAAAAAAAAAAAAAAAAW0NvbnRlbnRfVHlwZXNdLnhtbFBLAQItABQABgAIAAAAIQA4/SH/1gAA AJQBAAALAAAAAAAAAAAAAAAAAC8BAABfcmVscy8ucmVsc1BLAQItABQABgAIAAAAIQALpMzauAIA AM4FAAAOAAAAAAAAAAAAAAAAAC4CAABkcnMvZTJvRG9jLnhtbFBLAQItABQABgAIAAAAIQC95q/n 3gAAAAgBAAAPAAAAAAAAAAAAAAAAABIFAABkcnMvZG93bnJldi54bWxQSwUGAAAAAAQABADzAAAA HQYAAAAA " fillcolor="white [3201]" strokeweight=".5pt">
                      <v:textbox inset="2mm,1mm,2mm,1mm">
                        <w:txbxContent>
                          <w:p w:rsidR="00006FC5" w:rsidRPr="004B7210" w:rsidRDefault="00006FC5"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「首都圏被災時の業務継続計画に関する大阪連絡会」の開催（日本銀行公表資料を要約）</w:t>
                            </w:r>
                          </w:p>
                          <w:p w:rsidR="00006FC5" w:rsidRPr="004B7210" w:rsidRDefault="00006FC5"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v:textbox>
                    </v:shape>
                  </w:pict>
                </mc:Fallback>
              </mc:AlternateContent>
            </w:r>
          </w:p>
        </w:tc>
      </w:tr>
    </w:tbl>
    <w:p w:rsidR="00F679C2" w:rsidRPr="00892C2F" w:rsidRDefault="006A50F3" w:rsidP="006A50F3">
      <w:pPr>
        <w:ind w:left="2520" w:hangingChars="1200" w:hanging="2520"/>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【日本放送協会（</w:t>
      </w:r>
      <w:r w:rsidRPr="00892C2F">
        <w:rPr>
          <w:rFonts w:ascii="Century" w:eastAsiaTheme="majorEastAsia" w:hAnsi="Century" w:hint="eastAsia"/>
          <w:color w:val="000000" w:themeColor="text1"/>
        </w:rPr>
        <w:t>NHK</w:t>
      </w:r>
      <w:r w:rsidR="00F23EB0" w:rsidRPr="00892C2F">
        <w:rPr>
          <w:rFonts w:ascii="Century" w:eastAsiaTheme="majorEastAsia" w:hAnsi="Century" w:hint="eastAsia"/>
          <w:color w:val="000000" w:themeColor="text1"/>
        </w:rPr>
        <w:t>）】</w:t>
      </w:r>
    </w:p>
    <w:p w:rsidR="00F23EB0"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大阪放送局から全国にニュースを流す時間帯を日々確保するなど、平時の業務の中に</w:t>
      </w:r>
    </w:p>
    <w:p w:rsidR="006A50F3"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習熟のための訓練を組み込み</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6A50F3" w:rsidRPr="00892C2F" w:rsidTr="00BD195F">
        <w:tc>
          <w:tcPr>
            <w:tcW w:w="8755" w:type="dxa"/>
          </w:tcPr>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ＮＨＫは災害時に必要な情報発信を継続することが求められており、東日本大震災以降、災害対策の強化を図っている。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全国に</w:t>
            </w:r>
            <w:r w:rsidR="006A50F3" w:rsidRPr="00892C2F">
              <w:rPr>
                <w:rFonts w:ascii="Century" w:hAnsi="Century" w:hint="eastAsia"/>
                <w:color w:val="000000" w:themeColor="text1"/>
                <w:szCs w:val="21"/>
              </w:rPr>
              <w:t>54</w:t>
            </w:r>
            <w:r w:rsidR="006A50F3" w:rsidRPr="00892C2F">
              <w:rPr>
                <w:rFonts w:ascii="Century" w:hAnsi="Century" w:hint="eastAsia"/>
                <w:color w:val="000000" w:themeColor="text1"/>
                <w:szCs w:val="21"/>
              </w:rPr>
              <w:t>ある放送局の中では東京の本部が圧倒的に大きく、大阪放送局は本部に次ぐ規模となって</w:t>
            </w:r>
            <w:r w:rsidR="00DB00A4" w:rsidRPr="00892C2F">
              <w:rPr>
                <w:rFonts w:ascii="Century" w:hAnsi="Century" w:hint="eastAsia"/>
                <w:color w:val="000000" w:themeColor="text1"/>
                <w:szCs w:val="21"/>
              </w:rPr>
              <w:t>いる。本部から放送が提供できない場合、大阪放送局が放送衛星（</w:t>
            </w:r>
            <w:r w:rsidR="00DB00A4" w:rsidRPr="00892C2F">
              <w:rPr>
                <w:rFonts w:ascii="Century" w:hAnsi="Century" w:hint="eastAsia"/>
                <w:color w:val="000000" w:themeColor="text1"/>
                <w:szCs w:val="21"/>
              </w:rPr>
              <w:t>BS</w:t>
            </w:r>
            <w:r w:rsidR="006A50F3" w:rsidRPr="00892C2F">
              <w:rPr>
                <w:rFonts w:ascii="Century" w:hAnsi="Century" w:hint="eastAsia"/>
                <w:color w:val="000000" w:themeColor="text1"/>
                <w:szCs w:val="21"/>
              </w:rPr>
              <w:t>）に電波を出し、全国の放送局が受信してそれぞれの地域に地上波やラジオで放送する体制をとっている。</w:t>
            </w:r>
            <w:r w:rsidR="006A50F3" w:rsidRPr="00892C2F">
              <w:rPr>
                <w:rFonts w:ascii="Century" w:hAnsi="Century" w:hint="eastAsia"/>
                <w:color w:val="000000" w:themeColor="text1"/>
                <w:szCs w:val="21"/>
                <w:u w:val="single"/>
              </w:rPr>
              <w:t>本部のバックアップを担うことが大阪放送局の業務の一部</w:t>
            </w:r>
            <w:r w:rsidR="006A50F3" w:rsidRPr="00892C2F">
              <w:rPr>
                <w:rFonts w:ascii="Century" w:hAnsi="Century" w:hint="eastAsia"/>
                <w:color w:val="000000" w:themeColor="text1"/>
                <w:szCs w:val="21"/>
              </w:rPr>
              <w:t>となっている。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大阪放送局から放送を出す判断は東京の本部が行うが、</w:t>
            </w:r>
            <w:r w:rsidR="006A50F3" w:rsidRPr="00892C2F">
              <w:rPr>
                <w:rFonts w:ascii="Century" w:hAnsi="Century" w:hint="eastAsia"/>
                <w:color w:val="000000" w:themeColor="text1"/>
                <w:szCs w:val="21"/>
                <w:u w:val="single"/>
              </w:rPr>
              <w:t>本部との連絡が取れなかった場合、遅滞なく業務を行うために大阪放送局が判断を行うこともありうる</w:t>
            </w:r>
            <w:r w:rsidR="006A50F3" w:rsidRPr="00892C2F">
              <w:rPr>
                <w:rFonts w:ascii="Century" w:hAnsi="Century" w:hint="eastAsia"/>
                <w:color w:val="000000" w:themeColor="text1"/>
                <w:szCs w:val="21"/>
              </w:rPr>
              <w:t>。</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u w:val="single"/>
              </w:rPr>
              <w:t>平常時に大阪放送局から全国放送のニュースを流している時間帯</w:t>
            </w:r>
            <w:r w:rsidR="006A50F3" w:rsidRPr="00892C2F">
              <w:rPr>
                <w:rFonts w:ascii="Century" w:hAnsi="Century" w:hint="eastAsia"/>
                <w:color w:val="000000" w:themeColor="text1"/>
                <w:szCs w:val="21"/>
              </w:rPr>
              <w:t>があり、これは緊急時の対応の習熟を図る狙いもある。また、大阪放送局では、原則として毎日、職員が本部に代わって放送を出すための訓練を重ねている。</w:t>
            </w:r>
          </w:p>
          <w:p w:rsidR="006A50F3" w:rsidRPr="00892C2F" w:rsidRDefault="006A50F3"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w:t>
            </w:r>
            <w:r w:rsidRPr="00892C2F">
              <w:rPr>
                <w:rFonts w:ascii="Century" w:hAnsi="Century" w:hint="eastAsia"/>
                <w:color w:val="000000" w:themeColor="text1"/>
                <w:sz w:val="16"/>
                <w:szCs w:val="21"/>
              </w:rPr>
              <w:t>NHK</w:t>
            </w:r>
            <w:r w:rsidRPr="00892C2F">
              <w:rPr>
                <w:rFonts w:ascii="Century" w:hAnsi="Century" w:hint="eastAsia"/>
                <w:color w:val="000000" w:themeColor="text1"/>
                <w:sz w:val="16"/>
                <w:szCs w:val="21"/>
              </w:rPr>
              <w:t>大阪放送局へのヒアリングをもとに作成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8C7447">
            <w:pPr>
              <w:ind w:leftChars="100" w:left="210"/>
              <w:rPr>
                <w:rFonts w:ascii="Century" w:eastAsiaTheme="majorEastAsia" w:hAnsi="Century"/>
                <w:color w:val="000000" w:themeColor="text1"/>
                <w:sz w:val="20"/>
              </w:rPr>
            </w:pPr>
          </w:p>
          <w:p w:rsidR="006A50F3" w:rsidRPr="00892C2F" w:rsidRDefault="006A50F3" w:rsidP="008C7447">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取材・送信体制の強化・複線化</w:t>
            </w:r>
          </w:p>
          <w:p w:rsidR="006A50F3" w:rsidRPr="00892C2F" w:rsidRDefault="006A50F3" w:rsidP="008C7447">
            <w:pPr>
              <w:ind w:left="200" w:hangingChars="100" w:hanging="200"/>
              <w:jc w:val="right"/>
              <w:rPr>
                <w:rFonts w:ascii="Century" w:hAnsi="Century"/>
                <w:color w:val="000000" w:themeColor="text1"/>
                <w:sz w:val="20"/>
              </w:rPr>
            </w:pPr>
            <w:r w:rsidRPr="00892C2F">
              <w:rPr>
                <w:rFonts w:ascii="Century" w:hAnsi="Century"/>
                <w:noProof/>
                <w:color w:val="000000" w:themeColor="text1"/>
                <w:sz w:val="20"/>
              </w:rPr>
              <w:drawing>
                <wp:inline distT="0" distB="0" distL="0" distR="0" wp14:anchorId="2C279BA9" wp14:editId="068B5FD7">
                  <wp:extent cx="5165280" cy="2767320"/>
                  <wp:effectExtent l="0" t="0" r="0" b="0"/>
                  <wp:docPr id="2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5280" cy="2767320"/>
                          </a:xfrm>
                          <a:prstGeom prst="rect">
                            <a:avLst/>
                          </a:prstGeom>
                        </pic:spPr>
                      </pic:pic>
                    </a:graphicData>
                  </a:graphic>
                </wp:inline>
              </w:drawing>
            </w:r>
            <w:r w:rsidRPr="00892C2F">
              <w:rPr>
                <w:rFonts w:ascii="Century" w:eastAsiaTheme="majorEastAsia" w:hAnsi="Century" w:hint="eastAsia"/>
                <w:color w:val="000000" w:themeColor="text1"/>
                <w:sz w:val="18"/>
                <w:szCs w:val="18"/>
              </w:rPr>
              <w:t>日本放送協会「平成</w:t>
            </w:r>
            <w:r w:rsidRPr="00892C2F">
              <w:rPr>
                <w:rFonts w:ascii="Century" w:eastAsiaTheme="majorEastAsia" w:hAnsi="Century" w:hint="eastAsia"/>
                <w:color w:val="000000" w:themeColor="text1"/>
                <w:sz w:val="18"/>
                <w:szCs w:val="18"/>
              </w:rPr>
              <w:t>24</w:t>
            </w:r>
            <w:r w:rsidRPr="00892C2F">
              <w:rPr>
                <w:rFonts w:ascii="Century" w:eastAsiaTheme="majorEastAsia" w:hAnsi="Century" w:hint="eastAsia"/>
                <w:color w:val="000000" w:themeColor="text1"/>
                <w:sz w:val="18"/>
                <w:szCs w:val="18"/>
              </w:rPr>
              <w:t>～</w:t>
            </w:r>
            <w:r w:rsidRPr="00892C2F">
              <w:rPr>
                <w:rFonts w:ascii="Century" w:eastAsiaTheme="majorEastAsia" w:hAnsi="Century" w:hint="eastAsia"/>
                <w:color w:val="000000" w:themeColor="text1"/>
                <w:sz w:val="18"/>
                <w:szCs w:val="18"/>
              </w:rPr>
              <w:t>26</w:t>
            </w:r>
            <w:r w:rsidRPr="00892C2F">
              <w:rPr>
                <w:rFonts w:ascii="Century" w:eastAsiaTheme="majorEastAsia" w:hAnsi="Century" w:hint="eastAsia"/>
                <w:color w:val="000000" w:themeColor="text1"/>
                <w:sz w:val="18"/>
                <w:szCs w:val="18"/>
              </w:rPr>
              <w:t>年度経営計画」掲載資料より</w:t>
            </w:r>
          </w:p>
          <w:p w:rsidR="006A50F3" w:rsidRPr="00892C2F" w:rsidRDefault="006A50F3" w:rsidP="008C7447">
            <w:pPr>
              <w:ind w:left="200" w:hangingChars="100" w:hanging="200"/>
              <w:jc w:val="right"/>
              <w:rPr>
                <w:rFonts w:ascii="Century" w:hAnsi="Century"/>
                <w:color w:val="000000" w:themeColor="text1"/>
                <w:sz w:val="20"/>
              </w:rPr>
            </w:pPr>
          </w:p>
        </w:tc>
      </w:tr>
    </w:tbl>
    <w:p w:rsidR="006A50F3" w:rsidRPr="00892C2F" w:rsidRDefault="006A50F3" w:rsidP="006A50F3">
      <w:pPr>
        <w:rPr>
          <w:rFonts w:ascii="Century" w:hAnsi="Century"/>
          <w:color w:val="000000" w:themeColor="text1"/>
        </w:rPr>
      </w:pPr>
    </w:p>
    <w:p w:rsidR="00F679C2" w:rsidRPr="00892C2F" w:rsidRDefault="006A50F3" w:rsidP="00F679C2">
      <w:pPr>
        <w:rPr>
          <w:rFonts w:ascii="Century" w:eastAsiaTheme="majorEastAsia" w:hAnsi="Century"/>
          <w:color w:val="000000" w:themeColor="text1"/>
        </w:rPr>
      </w:pPr>
      <w:r w:rsidRPr="00892C2F">
        <w:rPr>
          <w:rFonts w:ascii="Century" w:eastAsiaTheme="majorEastAsia" w:hAnsi="Century"/>
          <w:color w:val="000000" w:themeColor="text1"/>
        </w:rPr>
        <w:br w:type="page"/>
      </w:r>
      <w:r w:rsidR="00F679C2" w:rsidRPr="00892C2F">
        <w:rPr>
          <w:rFonts w:ascii="Century" w:eastAsiaTheme="majorEastAsia" w:hAnsi="Century" w:hint="eastAsia"/>
          <w:color w:val="000000" w:themeColor="text1"/>
        </w:rPr>
        <w:lastRenderedPageBreak/>
        <w:t>【日本取引所グループ】</w:t>
      </w:r>
    </w:p>
    <w:p w:rsidR="006A50F3" w:rsidRPr="00892C2F" w:rsidRDefault="00F679C2" w:rsidP="00F23EB0">
      <w:pPr>
        <w:ind w:leftChars="100" w:left="210"/>
        <w:rPr>
          <w:rFonts w:ascii="Century" w:eastAsiaTheme="majorEastAsia" w:hAnsi="Century"/>
          <w:color w:val="000000" w:themeColor="text1"/>
        </w:rPr>
      </w:pPr>
      <w:r w:rsidRPr="00892C2F">
        <w:rPr>
          <w:rFonts w:ascii="Century" w:eastAsiaTheme="majorEastAsia" w:hAnsi="Century" w:hint="eastAsia"/>
          <w:color w:val="000000" w:themeColor="text1"/>
        </w:rPr>
        <w:t>職員の駆けつけや電力供給に対する懸念から、首都圏・関東圏でのバックアップ態勢を見直し、大阪拠点を活用したバックアップ体制を整備</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c>
          <w:tcPr>
            <w:tcW w:w="8755" w:type="dxa"/>
            <w:vAlign w:val="center"/>
          </w:tcPr>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日本取引所グル―プは東京拠点で現物市場管理に関連する業務（東京証券取引所〔兜町〕）、大阪拠点でデリバティブ市場管理に関する業務（大阪取引所〔北浜〕）を実施</w:t>
            </w:r>
            <w:r w:rsidRPr="00892C2F">
              <w:rPr>
                <w:rFonts w:ascii="Century" w:hAnsi="Century" w:hint="eastAsia"/>
                <w:color w:val="000000" w:themeColor="text1"/>
                <w:szCs w:val="21"/>
              </w:rPr>
              <w:t>。</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これまでは、東京でリスク事象が発生した場合を想定し、関東近郊に業務オフィスが利用不能になったときの代替オフィス（近隣・遠隔地）とバックアップデータセンターを整備、リスク事象発生時から概ね</w:t>
            </w:r>
            <w:r w:rsidR="00F679C2" w:rsidRPr="00892C2F">
              <w:rPr>
                <w:rFonts w:ascii="Century" w:hAnsi="Century" w:hint="eastAsia"/>
                <w:color w:val="000000" w:themeColor="text1"/>
                <w:szCs w:val="21"/>
              </w:rPr>
              <w:t>2</w:t>
            </w:r>
            <w:r w:rsidR="00F679C2" w:rsidRPr="00892C2F">
              <w:rPr>
                <w:rFonts w:ascii="Century" w:hAnsi="Century" w:hint="eastAsia"/>
                <w:color w:val="000000" w:themeColor="text1"/>
                <w:szCs w:val="21"/>
              </w:rPr>
              <w:t>時間以内での清算業務の再開、売買業務については概ね</w:t>
            </w:r>
            <w:r w:rsidR="00F679C2" w:rsidRPr="00892C2F">
              <w:rPr>
                <w:rFonts w:ascii="Century" w:hAnsi="Century" w:hint="eastAsia"/>
                <w:color w:val="000000" w:themeColor="text1"/>
                <w:szCs w:val="21"/>
              </w:rPr>
              <w:t>24</w:t>
            </w:r>
            <w:r w:rsidR="00F679C2" w:rsidRPr="00892C2F">
              <w:rPr>
                <w:rFonts w:ascii="Century" w:hAnsi="Century" w:hint="eastAsia"/>
                <w:color w:val="000000" w:themeColor="text1"/>
                <w:szCs w:val="21"/>
              </w:rPr>
              <w:t>時間以内に約定機能を復旧し、可能な限り取引日をあけないことを目標に態勢を構築。</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国の首都直下地震の被災想定見直し（</w:t>
            </w:r>
            <w:r w:rsidR="00F679C2" w:rsidRPr="00892C2F">
              <w:rPr>
                <w:rFonts w:ascii="Century" w:hAnsi="Century" w:hint="eastAsia"/>
                <w:color w:val="000000" w:themeColor="text1"/>
                <w:szCs w:val="21"/>
              </w:rPr>
              <w:t>2013</w:t>
            </w:r>
            <w:r w:rsidR="00F679C2" w:rsidRPr="00892C2F">
              <w:rPr>
                <w:rFonts w:ascii="Century" w:hAnsi="Century" w:hint="eastAsia"/>
                <w:color w:val="000000" w:themeColor="text1"/>
                <w:szCs w:val="21"/>
              </w:rPr>
              <w:t>年）などを受け、バックアップ態勢の課題を再検討。</w:t>
            </w:r>
            <w:r w:rsidR="00F679C2" w:rsidRPr="00892C2F">
              <w:rPr>
                <w:rFonts w:ascii="Century" w:hAnsi="Century" w:hint="eastAsia"/>
                <w:color w:val="000000" w:themeColor="text1"/>
                <w:szCs w:val="21"/>
                <w:u w:val="single"/>
              </w:rPr>
              <w:t>交通機関停止のおそれや徒歩等での移動には危険を伴うこと</w:t>
            </w:r>
            <w:r w:rsidR="003D0D70">
              <w:rPr>
                <w:rFonts w:ascii="Century" w:hAnsi="Century" w:hint="eastAsia"/>
                <w:color w:val="000000" w:themeColor="text1"/>
                <w:szCs w:val="21"/>
              </w:rPr>
              <w:t>。データセンター（首都圏・関東近郊）は</w:t>
            </w:r>
            <w:r w:rsidR="00F679C2" w:rsidRPr="00892C2F">
              <w:rPr>
                <w:rFonts w:ascii="Century" w:hAnsi="Century" w:hint="eastAsia"/>
                <w:color w:val="000000" w:themeColor="text1"/>
                <w:szCs w:val="21"/>
              </w:rPr>
              <w:t>物理的な同時被災は想定されない一方、</w:t>
            </w:r>
            <w:r w:rsidR="00F679C2" w:rsidRPr="00892C2F">
              <w:rPr>
                <w:rFonts w:ascii="Century" w:hAnsi="Century" w:hint="eastAsia"/>
                <w:color w:val="000000" w:themeColor="text1"/>
                <w:szCs w:val="21"/>
                <w:u w:val="single"/>
              </w:rPr>
              <w:t>社会インフラ被災による電力供給不足のおそれがあること</w:t>
            </w:r>
            <w:r w:rsidR="003D0D70">
              <w:rPr>
                <w:rFonts w:ascii="Century" w:hAnsi="Century" w:hint="eastAsia"/>
                <w:color w:val="000000" w:themeColor="text1"/>
                <w:szCs w:val="21"/>
              </w:rPr>
              <w:t>。</w:t>
            </w:r>
            <w:r w:rsidR="00F679C2" w:rsidRPr="00892C2F">
              <w:rPr>
                <w:rFonts w:ascii="Century" w:hAnsi="Century" w:hint="eastAsia"/>
                <w:color w:val="000000" w:themeColor="text1"/>
                <w:szCs w:val="21"/>
              </w:rPr>
              <w:t>こうしたことから、速やかな業務再開や安定的な業務運営に支障が出る恐れが懸念されたため、</w:t>
            </w:r>
            <w:r w:rsidR="00F679C2" w:rsidRPr="00892C2F">
              <w:rPr>
                <w:rFonts w:ascii="Century" w:hAnsi="Century" w:hint="eastAsia"/>
                <w:color w:val="000000" w:themeColor="text1"/>
                <w:szCs w:val="21"/>
                <w:u w:val="single"/>
              </w:rPr>
              <w:t>バックアップ態勢の見直しを進める</w:t>
            </w:r>
            <w:r w:rsidR="00F679C2" w:rsidRPr="00892C2F">
              <w:rPr>
                <w:rFonts w:ascii="Century" w:hAnsi="Century" w:hint="eastAsia"/>
                <w:color w:val="000000" w:themeColor="text1"/>
                <w:szCs w:val="21"/>
              </w:rPr>
              <w:t>こととなった。</w:t>
            </w:r>
          </w:p>
          <w:p w:rsidR="00F679C2" w:rsidRPr="00892C2F" w:rsidRDefault="00F679C2" w:rsidP="00F23EB0">
            <w:pPr>
              <w:spacing w:line="320" w:lineRule="exact"/>
              <w:ind w:leftChars="100" w:left="210"/>
              <w:rPr>
                <w:rFonts w:ascii="Century" w:hAnsi="Century"/>
                <w:color w:val="000000" w:themeColor="text1"/>
                <w:szCs w:val="21"/>
              </w:rPr>
            </w:pPr>
            <w:r w:rsidRPr="00892C2F">
              <w:rPr>
                <w:rFonts w:ascii="Century" w:hAnsi="Century" w:hint="eastAsia"/>
                <w:color w:val="000000" w:themeColor="text1"/>
                <w:szCs w:val="21"/>
              </w:rPr>
              <w:t>【見直し内容のポイント】</w:t>
            </w:r>
          </w:p>
          <w:p w:rsidR="00F679C2" w:rsidRPr="00892C2F" w:rsidRDefault="00F679C2" w:rsidP="0021500E">
            <w:pPr>
              <w:spacing w:line="320" w:lineRule="exact"/>
              <w:ind w:leftChars="100" w:left="210" w:firstLineChars="200" w:firstLine="420"/>
              <w:rPr>
                <w:rFonts w:ascii="Century" w:hAnsi="Century"/>
                <w:color w:val="000000" w:themeColor="text1"/>
                <w:szCs w:val="21"/>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東京拠点と大阪拠点を活用したバックアップ態勢を整備</w:t>
            </w:r>
          </w:p>
          <w:p w:rsidR="0021500E" w:rsidRPr="00892C2F" w:rsidRDefault="00F679C2" w:rsidP="0021500E">
            <w:pPr>
              <w:spacing w:line="320" w:lineRule="exact"/>
              <w:ind w:leftChars="300" w:left="630"/>
              <w:rPr>
                <w:rFonts w:ascii="Century" w:hAnsi="Century"/>
                <w:color w:val="000000" w:themeColor="text1"/>
                <w:szCs w:val="21"/>
                <w:u w:val="single"/>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関東近郊のバックアップデータセンターを首都圏のメインセンターとリスクの</w:t>
            </w:r>
          </w:p>
          <w:p w:rsidR="00F679C2" w:rsidRPr="00892C2F" w:rsidRDefault="00F679C2" w:rsidP="0021500E">
            <w:pPr>
              <w:spacing w:line="320" w:lineRule="exact"/>
              <w:ind w:leftChars="300" w:left="630" w:firstLineChars="100" w:firstLine="210"/>
              <w:rPr>
                <w:rFonts w:ascii="Century" w:hAnsi="Century"/>
                <w:color w:val="000000" w:themeColor="text1"/>
                <w:szCs w:val="21"/>
              </w:rPr>
            </w:pPr>
            <w:r w:rsidRPr="00892C2F">
              <w:rPr>
                <w:rFonts w:ascii="Century" w:hAnsi="Century" w:hint="eastAsia"/>
                <w:color w:val="000000" w:themeColor="text1"/>
                <w:szCs w:val="21"/>
                <w:u w:val="single"/>
              </w:rPr>
              <w:t>異なる遠隔地に移設</w:t>
            </w:r>
          </w:p>
          <w:p w:rsidR="00F679C2" w:rsidRPr="00892C2F" w:rsidRDefault="00F23EB0" w:rsidP="0021500E">
            <w:pPr>
              <w:wordWrap w:val="0"/>
              <w:snapToGrid w:val="0"/>
              <w:spacing w:line="320" w:lineRule="exact"/>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※日本取引所へのヒアリングをもとに作成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F23EB0">
            <w:pPr>
              <w:snapToGrid w:val="0"/>
              <w:ind w:firstLineChars="800" w:firstLine="1280"/>
              <w:jc w:val="right"/>
              <w:rPr>
                <w:rFonts w:ascii="Century" w:hAnsi="Century"/>
                <w:color w:val="000000" w:themeColor="text1"/>
                <w:sz w:val="16"/>
              </w:rPr>
            </w:pPr>
          </w:p>
          <w:p w:rsidR="006A50F3" w:rsidRPr="00892C2F" w:rsidRDefault="006A50F3" w:rsidP="003D0D70">
            <w:pPr>
              <w:snapToGrid w:val="0"/>
              <w:spacing w:line="276" w:lineRule="auto"/>
              <w:ind w:leftChars="200" w:left="620" w:hangingChars="100" w:hanging="200"/>
              <w:rPr>
                <w:rFonts w:ascii="Century" w:eastAsiaTheme="majorEastAsia"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734016" behindDoc="0" locked="0" layoutInCell="1" allowOverlap="1" wp14:anchorId="52A1428E" wp14:editId="0F831835">
                      <wp:simplePos x="0" y="0"/>
                      <wp:positionH relativeFrom="column">
                        <wp:posOffset>60325</wp:posOffset>
                      </wp:positionH>
                      <wp:positionV relativeFrom="paragraph">
                        <wp:posOffset>94615</wp:posOffset>
                      </wp:positionV>
                      <wp:extent cx="1045210" cy="332740"/>
                      <wp:effectExtent l="0" t="0" r="0" b="0"/>
                      <wp:wrapNone/>
                      <wp:docPr id="2092" name="フローチャート: 処理 2092"/>
                      <wp:cNvGraphicFramePr/>
                      <a:graphic xmlns:a="http://schemas.openxmlformats.org/drawingml/2006/main">
                        <a:graphicData uri="http://schemas.microsoft.com/office/word/2010/wordprocessingShape">
                          <wps:wsp>
                            <wps:cNvSpPr/>
                            <wps:spPr>
                              <a:xfrm>
                                <a:off x="0" y="0"/>
                                <a:ext cx="1045492"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D566E8" w:rsidRDefault="00006FC5"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428E" id="フローチャート: 処理 2092" o:spid="_x0000_s1189" type="#_x0000_t109" style="position:absolute;left:0;text-align:left;margin-left:4.75pt;margin-top:7.45pt;width:82.3pt;height:2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WW7DvgIAAJYFAAAOAAAAZHJzL2Uyb0RvYy54bWysVM1uEzEQviPxDpbvdH+aUrrqpopSFSFV bUSLena8dnclr21sJ7vhhiIBRy48ARI33oC3iRCvwdi72ZS24oDIYeP5+2Y883mOT9paoCUztlIy x8lejBGTVBWVvM3xm+uzZy8wso7IggglWY5XzOKT8dMnx43OWKpKJQpmEIBImzU6x6VzOosiS0tW E7unNJNg5MrUxIFobqPCkAbQaxGlcfw8apQptFGUWQva086IxwGfc0bdJeeWOSRyDLW58DXhO/ff aHxMsltDdFnRvgzyD1XUpJKQdIA6JY6ghakeQNUVNcoq7vaoqiPFeUVZuAPcJonv3eaqJJqFu0Bz rB7aZP8fLL1Yzgyqihyn8VGKkSQ1TGmz/rJZf9+sf2zW7zfrr+HwKUM/P3779fkDCp7QuEbbDOKv 9Mz0koWj70LLTe3/4X6oDc1eDc1mrUMUlEk8Ohj5lBRs+/vp4ShMI9pFa2PdS6Zq5A855kI105IY N+vGHfpNlufWQXYI27r7xFKdVUKE4Qr5hwIcvSbyxXflhpNbCeb9hHzNOPQDCkxDgsBENhUGLQlw iFDKpEs6U0kK1qkPYvh5MgH8EBGkAOiRORQ0YPcAnuUPsTuY3t+HskDkITj+W2Fd8BARMivphuC6 kso8BiDgVn3mzn/bpK41vkuunbeBK8n+yPt63VwVK2CQUd3TspqeVTCuc2LdjBh4S/DqYD+4S/j4 CeZY9SeMSmXePab3/kBxsGLUwNvMsX27IIZhJF5JIP9RMgKyIBeE0cFhCoK5a5nftchFPVUwugQ2 kabh6P2d2B65UfUNrJGJzwomIinkzjF1ZitMXbczYBFRNpkEN3jAmrhzeaWpB/ed9hS8bm+I0T1n HbD9Qm3fMcnu0bXz9ZFSTRZO8SpwedfXfgbw+AOZ+kXlt8tdOXjt1un4NwAAAP//AwBQSwMEFAAG AAgAAAAhAA3mM9/cAAAABwEAAA8AAABkcnMvZG93bnJldi54bWxMjstOwzAQRfdI/IM1SGwQdVpK m4Y4FarEa0nJhp0bD0kUexzFTpv+PdMVLO9D9558OzkrjjiE1pOC+SwBgVR501KtoPx6uU9BhKjJ aOsJFZwxwLa4vsp1ZvyJPvG4j7XgEQqZVtDE2GdShqpBp8PM90ic/fjB6chyqKUZ9InHnZWLJFlJ p1vih0b3uGuw6vajU9BV3cfi/bse0zJ9s3fmdVf2dFbq9mZ6fgIRcYp/ZbjgMzoUzHTwI5kgrILN IxfZXm5AXOL1cg7ioGC1fgBZ5PI/f/ELAAD//wMAUEsBAi0AFAAGAAgAAAAhALaDOJL+AAAA4QEA ABMAAAAAAAAAAAAAAAAAAAAAAFtDb250ZW50X1R5cGVzXS54bWxQSwECLQAUAAYACAAAACEAOP0h /9YAAACUAQAACwAAAAAAAAAAAAAAAAAvAQAAX3JlbHMvLnJlbHNQSwECLQAUAAYACAAAACEAsVlu w74CAACWBQAADgAAAAAAAAAAAAAAAAAuAgAAZHJzL2Uyb0RvYy54bWxQSwECLQAUAAYACAAAACEA DeYz39wAAAAHAQAADwAAAAAAAAAAAAAAAAAYBQAAZHJzL2Rvd25yZXYueG1sUEsFBgAAAAAEAAQA 8wAAACEGAAAAAA== " filled="f" stroked="f" strokeweight="1pt">
                      <v:textbox>
                        <w:txbxContent>
                          <w:p w:rsidR="00006FC5" w:rsidRPr="00D566E8" w:rsidRDefault="00006FC5"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eastAsiaTheme="majorEastAsia"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3A2F7403" wp14:editId="498260D2">
                  <wp:extent cx="4089600" cy="2198520"/>
                  <wp:effectExtent l="19050" t="19050" r="25400" b="11430"/>
                  <wp:docPr id="2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84"/>
                          <a:stretch/>
                        </pic:blipFill>
                        <pic:spPr bwMode="auto">
                          <a:xfrm>
                            <a:off x="0" y="0"/>
                            <a:ext cx="4089600" cy="2198520"/>
                          </a:xfrm>
                          <a:prstGeom prst="rect">
                            <a:avLst/>
                          </a:prstGeom>
                          <a:noFill/>
                          <a:ln w="9525">
                            <a:solidFill>
                              <a:schemeClr val="tx1"/>
                            </a:solidFill>
                            <a:miter lim="800000"/>
                            <a:headEnd/>
                            <a:tailEnd/>
                          </a:ln>
                          <a:extLst/>
                        </pic:spPr>
                      </pic:pic>
                    </a:graphicData>
                  </a:graphic>
                </wp:inline>
              </w:drawing>
            </w:r>
          </w:p>
          <w:p w:rsidR="006A50F3" w:rsidRPr="00892C2F" w:rsidRDefault="006A50F3" w:rsidP="003D0D70">
            <w:pPr>
              <w:snapToGrid w:val="0"/>
              <w:spacing w:line="276" w:lineRule="auto"/>
              <w:ind w:leftChars="300" w:left="630" w:firstLineChars="300" w:firstLine="600"/>
              <w:rPr>
                <w:rFonts w:ascii="Century"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735040" behindDoc="0" locked="0" layoutInCell="1" allowOverlap="1" wp14:anchorId="17EF1875" wp14:editId="4A8A0E5B">
                      <wp:simplePos x="0" y="0"/>
                      <wp:positionH relativeFrom="column">
                        <wp:posOffset>1270</wp:posOffset>
                      </wp:positionH>
                      <wp:positionV relativeFrom="paragraph">
                        <wp:posOffset>14605</wp:posOffset>
                      </wp:positionV>
                      <wp:extent cx="1210310" cy="332740"/>
                      <wp:effectExtent l="0" t="0" r="0" b="0"/>
                      <wp:wrapNone/>
                      <wp:docPr id="2093" name="フローチャート: 処理 2093"/>
                      <wp:cNvGraphicFramePr/>
                      <a:graphic xmlns:a="http://schemas.openxmlformats.org/drawingml/2006/main">
                        <a:graphicData uri="http://schemas.microsoft.com/office/word/2010/wordprocessingShape">
                          <wps:wsp>
                            <wps:cNvSpPr/>
                            <wps:spPr>
                              <a:xfrm>
                                <a:off x="0" y="0"/>
                                <a:ext cx="1210390"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D566E8" w:rsidRDefault="00006FC5"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1875" id="フローチャート: 処理 2093" o:spid="_x0000_s1190" type="#_x0000_t109" style="position:absolute;left:0;text-align:left;margin-left:.1pt;margin-top:1.15pt;width:95.3pt;height:2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TMR7vwIAAJYFAAAOAAAAZHJzL2Uyb0RvYy54bWysVM1uEzEQviPxDpbvdH/SUrrqpopSFSFV bUSKena8dnclr21sJ7vhhiIBRy48ARI33oC3iRCvwdi72Za24oDIYTPjmflmPPN5jk/aWqAVM7ZS MsfJXowRk1QVlbzJ8Zurs2cvMLKOyIIIJVmO18zik/HTJ8eNzliqSiUKZhCASJs1OselczqLIktL VhO7pzSTYOTK1MSBam6iwpAG0GsRpXH8PGqUKbRRlFkLp6edEY8DPueMukvOLXNI5Bhqc+Frwnfh v9H4mGQ3huiyon0Z5B+qqEklIekAdUocQUtTPYCqK2qUVdztUVVHivOKsnAHuE0S37vNvCSahbtA c6we2mT/Hyy9WM0Mqoocp/HRCCNJapjSdvNlu/m+3fzYbt5vN1+D8ClDPz9++/X5Awqe0LhG2wzi 53pmes2C6LvQclP7f7gfakOz10OzWesQhcMkTeLREcyEgm00Sg/3wzSi22htrHvJVI28kGMuVDMt iXGzbtyh32R1bh1kh7Cdu08s1VklRBiukH8cgKM/iXzxXblBcmvBvJ+QrxmHfkCBaUgQmMimwqAV AQ4RSpl0SWcqScG644MYfp5MAD9EBC0AemQOBQ3YPYBn+UPsDqb396EsEHkIjv9WWBc8RITMSroh uK6kMo8BCLhVn7nz3zWpa43vkmsXbeBKMjrwvv5soYo1MMio7mlZTc8qGNc5sW5GDLwlmDDsB3cJ Hz/BHKtewqhU5t1j594fKA5WjBp4mzm2b5fEMIzEKwnkP0r2gSzIBWX/4DAFxdy1LO5a5LKeKhhd AptI0yB6fyd2IjeqvoY1MvFZwUQkhdw5ps7slKnrdgYsIsomk+AGD1gTdy7nmnpw32lPwav2mhjd c9YB2y/U7h2T7B5dO18fKdVk6RSvApdv+9rPAB5/IFO/qPx2uasHr9t1Ov4NAAD//wMAUEsDBBQA BgAIAAAAIQBJD0jQ3AAAAAUBAAAPAAAAZHJzL2Rvd25yZXYueG1sTI/NTsMwEITvSLyDtUhcUOsQ /kKIU6FKQDnS5sLNjZckir2OYqdN357tCS4jrWY0822xmp0VBxxD50nB7TIBgVR701GjoNq9LTIQ IWoy2npCBScMsCovLwqdG3+kLzxsYyO4hEKuFbQxDrmUoW7R6bD0AxJ7P350OvI5NtKM+sjlzso0 SR6l0x3xQqsHXLdY99vJKejr/jPdfDdTVmUf9sa8r6uBTkpdX82vLyAizvEvDGd8RoeSmfZ+IhOE VZByjvUOxNl8TviPvYKH+yeQZSH/05e/AAAA//8DAFBLAQItABQABgAIAAAAIQC2gziS/gAAAOEB AAATAAAAAAAAAAAAAAAAAAAAAABbQ29udGVudF9UeXBlc10ueG1sUEsBAi0AFAAGAAgAAAAhADj9 If/WAAAAlAEAAAsAAAAAAAAAAAAAAAAALwEAAF9yZWxzLy5yZWxzUEsBAi0AFAAGAAgAAAAhAJtM xHu/AgAAlgUAAA4AAAAAAAAAAAAAAAAALgIAAGRycy9lMm9Eb2MueG1sUEsBAi0AFAAGAAgAAAAh AEkPSNDcAAAABQEAAA8AAAAAAAAAAAAAAAAAGQUAAGRycy9kb3ducmV2LnhtbFBLBQYAAAAABAAE APMAAAAiBgAAAAA= " filled="f" stroked="f" strokeweight="1pt">
                      <v:textbox>
                        <w:txbxContent>
                          <w:p w:rsidR="00006FC5" w:rsidRPr="00D566E8" w:rsidRDefault="00006FC5"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764A5EE0" wp14:editId="1E269D81">
                  <wp:extent cx="4057560" cy="1376280"/>
                  <wp:effectExtent l="19050" t="19050" r="19685" b="14605"/>
                  <wp:docPr id="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560" cy="1376280"/>
                          </a:xfrm>
                          <a:prstGeom prst="rect">
                            <a:avLst/>
                          </a:prstGeom>
                          <a:noFill/>
                          <a:ln w="9525">
                            <a:solidFill>
                              <a:schemeClr val="tx1"/>
                            </a:solidFill>
                            <a:miter lim="800000"/>
                            <a:headEnd/>
                            <a:tailEnd/>
                          </a:ln>
                          <a:extLst/>
                        </pic:spPr>
                      </pic:pic>
                    </a:graphicData>
                  </a:graphic>
                </wp:inline>
              </w:drawing>
            </w:r>
          </w:p>
          <w:p w:rsidR="006A50F3" w:rsidRPr="00892C2F" w:rsidRDefault="00DB00A4" w:rsidP="008C7447">
            <w:pPr>
              <w:jc w:val="right"/>
              <w:rPr>
                <w:rFonts w:ascii="Century" w:hAnsi="Century"/>
                <w:color w:val="000000" w:themeColor="text1"/>
                <w:sz w:val="18"/>
                <w:szCs w:val="18"/>
              </w:rPr>
            </w:pPr>
            <w:r w:rsidRPr="00892C2F">
              <w:rPr>
                <w:rFonts w:ascii="Century" w:eastAsiaTheme="majorEastAsia" w:hAnsi="Century" w:hint="eastAsia"/>
                <w:color w:val="000000" w:themeColor="text1"/>
                <w:sz w:val="18"/>
                <w:szCs w:val="18"/>
              </w:rPr>
              <w:t>株式会社日本取引所グループ「日本取引所グループの</w:t>
            </w:r>
            <w:r w:rsidRPr="00892C2F">
              <w:rPr>
                <w:rFonts w:ascii="Century" w:eastAsiaTheme="majorEastAsia" w:hAnsi="Century" w:hint="eastAsia"/>
                <w:color w:val="000000" w:themeColor="text1"/>
                <w:sz w:val="18"/>
                <w:szCs w:val="18"/>
              </w:rPr>
              <w:t>BCP</w:t>
            </w:r>
            <w:r w:rsidR="006A50F3" w:rsidRPr="00892C2F">
              <w:rPr>
                <w:rFonts w:ascii="Century" w:eastAsiaTheme="majorEastAsia" w:hAnsi="Century" w:hint="eastAsia"/>
                <w:color w:val="000000" w:themeColor="text1"/>
                <w:sz w:val="18"/>
                <w:szCs w:val="18"/>
              </w:rPr>
              <w:t>の現状と課題」より</w:t>
            </w:r>
          </w:p>
        </w:tc>
      </w:tr>
    </w:tbl>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【日本赤十字社】</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6A50F3" w:rsidRPr="00892C2F" w:rsidTr="00BD195F">
        <w:tc>
          <w:tcPr>
            <w:tcW w:w="8755" w:type="dxa"/>
          </w:tcPr>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災害が発生した場合の体制について、東京本社では、一次、二次、三次と</w:t>
            </w:r>
            <w:r w:rsidRPr="00892C2F">
              <w:rPr>
                <w:rFonts w:ascii="Century" w:hAnsi="Century" w:hint="eastAsia"/>
                <w:color w:val="000000" w:themeColor="text1"/>
                <w:szCs w:val="21"/>
              </w:rPr>
              <w:t>3</w:t>
            </w:r>
            <w:r w:rsidRPr="00892C2F">
              <w:rPr>
                <w:rFonts w:ascii="Century" w:hAnsi="Century" w:hint="eastAsia"/>
                <w:color w:val="000000" w:themeColor="text1"/>
                <w:szCs w:val="21"/>
              </w:rPr>
              <w:t>段階に分けており、大規模災害については「三次体制」。三次体制を発令すると、東京本社に全体の災害対策本部が設置され、被災都道府県支部にも災害対策本部が設置される。</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災害対策本部の設置場所には順番が定められており、東京本社から立川事業所までの設置が困難な場合には代替先の支部を指名する。</w:t>
            </w:r>
            <w:r w:rsidRPr="00892C2F">
              <w:rPr>
                <w:rFonts w:ascii="Century" w:hAnsi="Century" w:hint="eastAsia"/>
                <w:color w:val="000000" w:themeColor="text1"/>
                <w:szCs w:val="21"/>
                <w:u w:val="single"/>
              </w:rPr>
              <w:t>代替先は関東圏の支部となっており、関東圏全体が甚大な被害といった場合には大阪府支部になる</w:t>
            </w:r>
            <w:r w:rsidRPr="00892C2F">
              <w:rPr>
                <w:rFonts w:ascii="Century" w:hAnsi="Century" w:hint="eastAsia"/>
                <w:color w:val="000000" w:themeColor="text1"/>
                <w:szCs w:val="21"/>
              </w:rPr>
              <w:t>。</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日本赤十字社は全国</w:t>
            </w:r>
            <w:r w:rsidRPr="00892C2F">
              <w:rPr>
                <w:rFonts w:ascii="Century" w:hAnsi="Century" w:hint="eastAsia"/>
                <w:color w:val="000000" w:themeColor="text1"/>
                <w:szCs w:val="21"/>
              </w:rPr>
              <w:t>6</w:t>
            </w:r>
            <w:r w:rsidRPr="00892C2F">
              <w:rPr>
                <w:rFonts w:ascii="Century" w:hAnsi="Century" w:hint="eastAsia"/>
                <w:color w:val="000000" w:themeColor="text1"/>
                <w:szCs w:val="21"/>
              </w:rPr>
              <w:t>つのブロックに分かれており、全体としての救護体制については、まず、被災都道府県支部で対応できることは当該支部で対応。それだけでは対応できない場合は、ブロックで対応することになる。ブロックで対応できなければ他ブロックに応援を求め、それでも対応できなければ、全社的な対応となる。しかし、緊急を要する場合等は、医療、命に係わることから、指示が下りて来なくとも、都道府県支部ごとの状況判断で救護班を派遣することができる体制になっている。</w:t>
            </w:r>
          </w:p>
          <w:p w:rsidR="006A50F3" w:rsidRPr="00892C2F" w:rsidRDefault="006A50F3" w:rsidP="00F23EB0">
            <w:pPr>
              <w:snapToGrid w:val="0"/>
              <w:spacing w:line="300" w:lineRule="auto"/>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※日本赤十字社へのヒアリングをもとに作成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【大手通信会社</w:t>
      </w:r>
      <w:r w:rsidRPr="00892C2F">
        <w:rPr>
          <w:rFonts w:ascii="Century" w:eastAsiaTheme="majorEastAsia" w:hAnsi="Century" w:hint="eastAsia"/>
          <w:color w:val="000000" w:themeColor="text1"/>
        </w:rPr>
        <w:t>A</w:t>
      </w:r>
      <w:r w:rsidRPr="00892C2F">
        <w:rPr>
          <w:rFonts w:ascii="Century" w:eastAsiaTheme="majorEastAsia" w:hAnsi="Century" w:hint="eastAsia"/>
          <w:color w:val="000000" w:themeColor="text1"/>
        </w:rPr>
        <w:t>社】</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6A50F3" w:rsidRPr="00892C2F" w:rsidTr="00BD195F">
        <w:tc>
          <w:tcPr>
            <w:tcW w:w="8755"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が発生し、又は発生するおそれがある場合において、通信の疎通又は応急復旧に必要な社員の動員を円滑に行うため、社員の非常招集、非常配置等について、あらかじめその措置方法を定めている。災害時には、本社および現地において、社長を本部長とする対策本部を設置し、被災規模に応じたネットワーク復旧体制を発動して情報把握を行う。</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監視機能の分散化を図っており、東京が被災した場合、設備監視体制を大阪に移し、全国の携帯電話やインターネット回線を監視・運用</w:t>
            </w:r>
            <w:r w:rsidRPr="00892C2F">
              <w:rPr>
                <w:rFonts w:ascii="Century" w:hAnsi="Century" w:hint="eastAsia"/>
                <w:color w:val="000000" w:themeColor="text1"/>
                <w:sz w:val="20"/>
              </w:rPr>
              <w:t>することになる。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通信ケーブルのルートについては、多ルート化を行い、通信網の高信頼性を確保している。また万一トラブルが発生した際には、迂回措置を実施して通信の救済を図っている。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※大手通信会社へのヒアリングをもとに作成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【大手物流関連会社</w:t>
      </w:r>
      <w:r w:rsidRPr="00892C2F">
        <w:rPr>
          <w:rFonts w:ascii="Century" w:eastAsiaTheme="majorEastAsia" w:hAnsi="Century" w:hint="eastAsia"/>
          <w:color w:val="000000" w:themeColor="text1"/>
        </w:rPr>
        <w:t>B</w:t>
      </w:r>
      <w:r w:rsidRPr="00892C2F">
        <w:rPr>
          <w:rFonts w:ascii="Century" w:eastAsiaTheme="majorEastAsia" w:hAnsi="Century" w:hint="eastAsia"/>
          <w:color w:val="000000" w:themeColor="text1"/>
        </w:rPr>
        <w:t>社】</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6A50F3" w:rsidRPr="00892C2F" w:rsidTr="00BD195F">
        <w:tc>
          <w:tcPr>
            <w:tcW w:w="8755"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ブロック単位で組織が分かれており、関西ブロックで何かが起きれば、隣接する中国・四国ブロックからの支援、逆に中国・四国に何かあれば、関西ブロックから支援を行うような相互応援体制を整備している。</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東京の本社機能が不全になった場合には大阪が代替拠点として位置付けられている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color w:val="000000" w:themeColor="text1"/>
        </w:rPr>
        <w:br w:type="page"/>
      </w: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【大手物流関連会社</w:t>
      </w:r>
      <w:r w:rsidRPr="00892C2F">
        <w:rPr>
          <w:rFonts w:ascii="Century" w:eastAsiaTheme="majorEastAsia" w:hAnsi="Century" w:hint="eastAsia"/>
          <w:color w:val="000000" w:themeColor="text1"/>
        </w:rPr>
        <w:t>C</w:t>
      </w:r>
      <w:r w:rsidRPr="00892C2F">
        <w:rPr>
          <w:rFonts w:ascii="Century" w:eastAsiaTheme="majorEastAsia" w:hAnsi="Century" w:hint="eastAsia"/>
          <w:color w:val="000000" w:themeColor="text1"/>
        </w:rPr>
        <w:t>社】</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6A50F3" w:rsidRPr="00892C2F" w:rsidTr="00BD195F">
        <w:tc>
          <w:tcPr>
            <w:tcW w:w="8755" w:type="dxa"/>
          </w:tcPr>
          <w:p w:rsidR="006A50F3"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バックアップに関しては、データセンターを</w:t>
            </w:r>
            <w:r w:rsidRPr="00892C2F">
              <w:rPr>
                <w:rFonts w:ascii="Century" w:hAnsi="Century" w:hint="eastAsia"/>
                <w:color w:val="000000" w:themeColor="text1"/>
                <w:sz w:val="20"/>
              </w:rPr>
              <w:t>2</w:t>
            </w:r>
            <w:r w:rsidR="006A50F3" w:rsidRPr="00892C2F">
              <w:rPr>
                <w:rFonts w:ascii="Century" w:hAnsi="Century" w:hint="eastAsia"/>
                <w:color w:val="000000" w:themeColor="text1"/>
                <w:sz w:val="20"/>
              </w:rPr>
              <w:t>つ設置。また、事業を進めるうえでシステムは非常に重要であるため、バックアップ機能を持っている。</w:t>
            </w:r>
            <w:r w:rsidR="006A50F3" w:rsidRPr="00892C2F">
              <w:rPr>
                <w:rFonts w:ascii="Century" w:hAnsi="Century" w:hint="eastAsia"/>
                <w:color w:val="000000" w:themeColor="text1"/>
                <w:sz w:val="20"/>
                <w:u w:val="single"/>
              </w:rPr>
              <w:t>BCP</w:t>
            </w:r>
            <w:r w:rsidR="006A50F3" w:rsidRPr="00892C2F">
              <w:rPr>
                <w:rFonts w:ascii="Century" w:hAnsi="Century" w:hint="eastAsia"/>
                <w:color w:val="000000" w:themeColor="text1"/>
                <w:sz w:val="20"/>
                <w:u w:val="single"/>
              </w:rPr>
              <w:t>の中では、東京本社が被災すると、大阪を代替拠点としている</w:t>
            </w:r>
            <w:r w:rsidR="006A50F3"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現地対策本部は、被災現場に近いところを選択することとなり、臨機応変に決定する。また営業所について、それぞれの代替拠点も予め決定している。統一されたシステムで統一された業務を行う事業形態であるため、被災時でもあまり属人的な業務は無く、基本的には地図さえあれば応援で対応できることが強み。</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企業としては、</w:t>
            </w:r>
            <w:r w:rsidRPr="00892C2F">
              <w:rPr>
                <w:rFonts w:ascii="Century" w:hAnsi="Century" w:hint="eastAsia"/>
                <w:color w:val="000000" w:themeColor="text1"/>
                <w:sz w:val="20"/>
                <w:u w:val="single"/>
              </w:rPr>
              <w:t>汎用性や生産性が無い場所でバックアップ拠点機能を創り上げるという発想はない</w:t>
            </w:r>
            <w:r w:rsidRPr="00892C2F">
              <w:rPr>
                <w:rFonts w:ascii="Century" w:hAnsi="Century" w:hint="eastAsia"/>
                <w:color w:val="000000" w:themeColor="text1"/>
                <w:sz w:val="20"/>
              </w:rPr>
              <w:t>。他の事業者も含め、今あるものを活かすという考え方になる。</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【大手小売業（チェーンストア）</w:t>
      </w:r>
      <w:r w:rsidRPr="00892C2F">
        <w:rPr>
          <w:rFonts w:ascii="Century" w:eastAsiaTheme="majorEastAsia" w:hAnsi="Century" w:hint="eastAsia"/>
          <w:color w:val="000000" w:themeColor="text1"/>
        </w:rPr>
        <w:t>D</w:t>
      </w:r>
      <w:r w:rsidRPr="00892C2F">
        <w:rPr>
          <w:rFonts w:ascii="Century" w:eastAsiaTheme="majorEastAsia" w:hAnsi="Century" w:hint="eastAsia"/>
          <w:color w:val="000000" w:themeColor="text1"/>
        </w:rPr>
        <w:t>社】</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6A50F3" w:rsidRPr="00892C2F" w:rsidTr="00BD195F">
        <w:tc>
          <w:tcPr>
            <w:tcW w:w="8755"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被災時に重視するのはまず従業員等の安否確認、そして店舗の営業を再</w:t>
            </w:r>
            <w:r w:rsidR="00B14381" w:rsidRPr="00892C2F">
              <w:rPr>
                <w:rFonts w:ascii="Century" w:hAnsi="Century" w:hint="eastAsia"/>
                <w:color w:val="000000" w:themeColor="text1"/>
                <w:sz w:val="20"/>
              </w:rPr>
              <w:t>開および継続すること。また、被災地に支援物資を届けること。</w:t>
            </w:r>
            <w:r w:rsidR="00B14381" w:rsidRPr="00892C2F">
              <w:rPr>
                <w:rFonts w:ascii="Century" w:hAnsi="Century" w:hint="eastAsia"/>
                <w:color w:val="000000" w:themeColor="text1"/>
                <w:sz w:val="20"/>
              </w:rPr>
              <w:t>BCP</w:t>
            </w:r>
            <w:r w:rsidRPr="00892C2F">
              <w:rPr>
                <w:rFonts w:ascii="Century" w:hAnsi="Century" w:hint="eastAsia"/>
                <w:color w:val="000000" w:themeColor="text1"/>
                <w:sz w:val="20"/>
              </w:rPr>
              <w:t>では、首都直下型地震の発生によって業務の要である受発注などの情報システムが作動しなくなった場合にどのように対応するかという視点で作られている。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想定を首都直下型地震にしているのは、情報システムの拠点が東京にあるから。関西にもデータセンターを設置したいところだが、数百億円の投資が必要であり、従前からの課題。情報システムのクラウド化により対応を検討。</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首都で被災して機能が不全になった場合には、名古屋か大阪でバックアップし、本社機能を立ち上げる。名古屋と大阪は並列になっており、被災時の状況で決める。</w:t>
            </w:r>
          </w:p>
          <w:p w:rsidR="00F679C2"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震度</w:t>
            </w:r>
            <w:r w:rsidRPr="00892C2F">
              <w:rPr>
                <w:rFonts w:ascii="Century" w:hAnsi="Century" w:hint="eastAsia"/>
                <w:color w:val="000000" w:themeColor="text1"/>
                <w:sz w:val="20"/>
              </w:rPr>
              <w:t>6</w:t>
            </w:r>
            <w:r w:rsidR="00F679C2" w:rsidRPr="00892C2F">
              <w:rPr>
                <w:rFonts w:ascii="Century" w:hAnsi="Century" w:hint="eastAsia"/>
                <w:color w:val="000000" w:themeColor="text1"/>
                <w:sz w:val="20"/>
              </w:rPr>
              <w:t>弱以上で災対本部が自動的に立ち上がるようになっている。本社と、札幌・仙台・東京・名古屋・大阪・岡山・福岡に、それらの地域の視点支店を統括する現場統括エリアオ</w:t>
            </w:r>
            <w:r w:rsidRPr="00892C2F">
              <w:rPr>
                <w:rFonts w:ascii="Century" w:hAnsi="Century" w:hint="eastAsia"/>
                <w:color w:val="000000" w:themeColor="text1"/>
                <w:sz w:val="20"/>
              </w:rPr>
              <w:t>フィスがあり、関連する地域のエリアオフィスと被災地にある支店の</w:t>
            </w:r>
            <w:r w:rsidRPr="00892C2F">
              <w:rPr>
                <w:rFonts w:ascii="Century" w:hAnsi="Century" w:hint="eastAsia"/>
                <w:color w:val="000000" w:themeColor="text1"/>
                <w:sz w:val="20"/>
              </w:rPr>
              <w:t>3</w:t>
            </w:r>
            <w:r w:rsidR="00F679C2" w:rsidRPr="00892C2F">
              <w:rPr>
                <w:rFonts w:ascii="Century" w:hAnsi="Century" w:hint="eastAsia"/>
                <w:color w:val="000000" w:themeColor="text1"/>
                <w:sz w:val="20"/>
              </w:rPr>
              <w:t>か所で立ち上がる。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※大手小売業者へのヒアリングをもとに作成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【大手旅行会社</w:t>
      </w:r>
      <w:r w:rsidRPr="00892C2F">
        <w:rPr>
          <w:rFonts w:ascii="Century" w:eastAsiaTheme="majorEastAsia" w:hAnsi="Century" w:hint="eastAsia"/>
          <w:color w:val="000000" w:themeColor="text1"/>
        </w:rPr>
        <w:t>E</w:t>
      </w:r>
      <w:r w:rsidRPr="00892C2F">
        <w:rPr>
          <w:rFonts w:ascii="Century" w:eastAsiaTheme="majorEastAsia" w:hAnsi="Century" w:hint="eastAsia"/>
          <w:color w:val="000000" w:themeColor="text1"/>
        </w:rPr>
        <w:t>社】</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6A50F3" w:rsidRPr="00892C2F" w:rsidTr="00BD195F">
        <w:tc>
          <w:tcPr>
            <w:tcW w:w="8755"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企業の</w:t>
            </w:r>
            <w:r w:rsidRPr="00892C2F">
              <w:rPr>
                <w:rFonts w:ascii="Century" w:hAnsi="Century" w:hint="eastAsia"/>
                <w:color w:val="000000" w:themeColor="text1"/>
                <w:sz w:val="20"/>
                <w:u w:val="single"/>
              </w:rPr>
              <w:t>BCP</w:t>
            </w:r>
            <w:r w:rsidRPr="00892C2F">
              <w:rPr>
                <w:rFonts w:ascii="Century" w:hAnsi="Century" w:hint="eastAsia"/>
                <w:color w:val="000000" w:themeColor="text1"/>
                <w:sz w:val="20"/>
                <w:u w:val="single"/>
              </w:rPr>
              <w:t>の実効性を高めるソリューションとして、首都直下地震など、災害時における首都圏から大阪・関西への中枢機能の移動をサポートするサービスを開始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サービス内容は、拠点移動時に業務継続者が利用するホテル等の客室手配、災害情報の配信、地図上での危機管理情報の提供、拠点移動訓練のサポートなど。</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サービスの対象をまず、首都圏から大阪・関西への中枢機能の移動としたのは、大阪・関西のバックアップ拠点としてのポテンシャルの高さ。</w:t>
            </w:r>
            <w:r w:rsidRPr="00892C2F">
              <w:rPr>
                <w:rFonts w:ascii="Century" w:hAnsi="Century" w:hint="eastAsia"/>
                <w:color w:val="000000" w:themeColor="text1"/>
                <w:sz w:val="20"/>
                <w:u w:val="single"/>
              </w:rPr>
              <w:t>企業のヒアリングなどをした結果、関西への移動ニーズは高い</w:t>
            </w:r>
            <w:r w:rsidRPr="00892C2F">
              <w:rPr>
                <w:rFonts w:ascii="Century" w:hAnsi="Century" w:hint="eastAsia"/>
                <w:color w:val="000000" w:themeColor="text1"/>
                <w:sz w:val="20"/>
              </w:rPr>
              <w:t>。説明会などでも外資系企業などで関心が高い。必要性は感じているが、コスト面では対策はこれからといった企業が多い。</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※大手旅行会社へのヒアリングをもとに作成</w:t>
            </w:r>
          </w:p>
        </w:tc>
      </w:tr>
    </w:tbl>
    <w:p w:rsidR="006A50F3" w:rsidRPr="00892C2F" w:rsidRDefault="006A50F3" w:rsidP="006A50F3">
      <w:pPr>
        <w:rPr>
          <w:rFonts w:ascii="Century" w:eastAsiaTheme="majorEastAsia" w:hAnsi="Century"/>
          <w:color w:val="000000" w:themeColor="text1"/>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イ）アンケートについて</w:t>
      </w:r>
    </w:p>
    <w:p w:rsidR="006A50F3" w:rsidRPr="00892C2F" w:rsidRDefault="006A50F3" w:rsidP="006A50F3">
      <w:pPr>
        <w:rPr>
          <w:rFonts w:ascii="Century" w:eastAsiaTheme="majorEastAsia" w:hAnsi="Century" w:cs="Times New Roman"/>
          <w:b/>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首都圏被災時の大阪・関西でのバックアップ体制の現状及び課題を把握することを目的として、平成</w:t>
      </w:r>
      <w:r w:rsidRPr="00892C2F">
        <w:rPr>
          <w:rFonts w:ascii="Century" w:hAnsi="Century" w:hint="eastAsia"/>
          <w:color w:val="000000" w:themeColor="text1"/>
        </w:rPr>
        <w:t>29</w:t>
      </w:r>
      <w:r w:rsidRPr="00892C2F">
        <w:rPr>
          <w:rFonts w:ascii="Century" w:hAnsi="Century" w:hint="eastAsia"/>
          <w:color w:val="000000" w:themeColor="text1"/>
        </w:rPr>
        <w:t>年</w:t>
      </w:r>
      <w:r w:rsidRPr="00892C2F">
        <w:rPr>
          <w:rFonts w:ascii="Century" w:hAnsi="Century" w:hint="eastAsia"/>
          <w:color w:val="000000" w:themeColor="text1"/>
        </w:rPr>
        <w:t>11</w:t>
      </w:r>
      <w:r w:rsidRPr="00892C2F">
        <w:rPr>
          <w:rFonts w:ascii="Century" w:hAnsi="Century" w:hint="eastAsia"/>
          <w:color w:val="000000" w:themeColor="text1"/>
        </w:rPr>
        <w:t>月から</w:t>
      </w:r>
      <w:r w:rsidRPr="00892C2F">
        <w:rPr>
          <w:rFonts w:ascii="Century" w:hAnsi="Century" w:hint="eastAsia"/>
          <w:color w:val="000000" w:themeColor="text1"/>
        </w:rPr>
        <w:t>12</w:t>
      </w:r>
      <w:r w:rsidRPr="00892C2F">
        <w:rPr>
          <w:rFonts w:ascii="Century" w:hAnsi="Century" w:hint="eastAsia"/>
          <w:color w:val="000000" w:themeColor="text1"/>
        </w:rPr>
        <w:t>月にかけて、東京都内に本社が所在する東証一部上場企業に調査票の配布、回収によるアンケート調査を実施。</w:t>
      </w:r>
    </w:p>
    <w:p w:rsidR="006A50F3" w:rsidRPr="00892C2F" w:rsidRDefault="006A50F3" w:rsidP="006A50F3">
      <w:pPr>
        <w:rPr>
          <w:rFonts w:ascii="Century" w:hAnsi="Century"/>
          <w:color w:val="000000" w:themeColor="text1"/>
          <w:sz w:val="18"/>
        </w:rPr>
      </w:pPr>
    </w:p>
    <w:p w:rsidR="008972F5" w:rsidRPr="00892C2F" w:rsidRDefault="008972F5" w:rsidP="008972F5">
      <w:pPr>
        <w:ind w:firstLineChars="100" w:firstLine="210"/>
        <w:rPr>
          <w:rFonts w:ascii="Century" w:hAnsi="Century"/>
          <w:color w:val="000000" w:themeColor="text1"/>
          <w:kern w:val="0"/>
        </w:rPr>
      </w:pPr>
      <w:r w:rsidRPr="00892C2F">
        <w:rPr>
          <w:rFonts w:ascii="Century" w:hAnsi="Century" w:hint="eastAsia"/>
          <w:color w:val="000000" w:themeColor="text1"/>
          <w:kern w:val="0"/>
        </w:rPr>
        <w:t>その結果、アンケート回答企業のうち、</w:t>
      </w:r>
      <w:r w:rsidR="007C49EB" w:rsidRPr="00892C2F">
        <w:rPr>
          <w:rFonts w:ascii="Century" w:hAnsi="Century" w:hint="eastAsia"/>
          <w:color w:val="000000" w:themeColor="text1"/>
          <w:kern w:val="0"/>
          <w:u w:val="single"/>
        </w:rPr>
        <w:t>7</w:t>
      </w:r>
      <w:r w:rsidRPr="00892C2F">
        <w:rPr>
          <w:rFonts w:ascii="Century" w:hAnsi="Century" w:hint="eastAsia"/>
          <w:color w:val="000000" w:themeColor="text1"/>
          <w:kern w:val="0"/>
          <w:u w:val="single"/>
        </w:rPr>
        <w:t>割以上が首都圏において危機事象が発生し、事業活動が一時的に困難になった場合に備え、既に何らかのバックアップ体制に関する計画を有している</w:t>
      </w:r>
      <w:r w:rsidRPr="00892C2F">
        <w:rPr>
          <w:rFonts w:ascii="Century" w:hAnsi="Century" w:hint="eastAsia"/>
          <w:color w:val="000000" w:themeColor="text1"/>
          <w:kern w:val="0"/>
        </w:rPr>
        <w:t>ことが明らかとなった。</w:t>
      </w:r>
    </w:p>
    <w:p w:rsidR="008972F5" w:rsidRPr="00892C2F" w:rsidRDefault="008972F5" w:rsidP="0021500E">
      <w:pPr>
        <w:ind w:firstLineChars="100" w:firstLine="210"/>
        <w:rPr>
          <w:rFonts w:ascii="Century" w:hAnsi="Century"/>
          <w:color w:val="000000" w:themeColor="text1"/>
          <w:kern w:val="0"/>
        </w:rPr>
      </w:pPr>
      <w:r w:rsidRPr="00892C2F">
        <w:rPr>
          <w:rFonts w:ascii="Century" w:hAnsi="Century" w:hint="eastAsia"/>
          <w:color w:val="000000" w:themeColor="text1"/>
          <w:kern w:val="0"/>
        </w:rPr>
        <w:t>また、このうち、</w:t>
      </w:r>
      <w:r w:rsidRPr="00892C2F">
        <w:rPr>
          <w:rFonts w:ascii="Century" w:hAnsi="Century" w:hint="eastAsia"/>
          <w:color w:val="000000" w:themeColor="text1"/>
          <w:kern w:val="0"/>
          <w:u w:val="single"/>
        </w:rPr>
        <w:t>一時的又は中長期的にバックアップを想定するエリアとして、大阪府内と回答した企業がそれぞれ最も多く、自社拠点があることや首都と同時被災のリスクが小さいため</w:t>
      </w:r>
      <w:r w:rsidR="0021500E" w:rsidRPr="00892C2F">
        <w:rPr>
          <w:rFonts w:ascii="Century" w:hAnsi="Century" w:hint="eastAsia"/>
          <w:color w:val="000000" w:themeColor="text1"/>
          <w:kern w:val="0"/>
        </w:rPr>
        <w:t>といった理由</w:t>
      </w:r>
      <w:r w:rsidRPr="00892C2F">
        <w:rPr>
          <w:rFonts w:ascii="Century" w:hAnsi="Century" w:hint="eastAsia"/>
          <w:color w:val="000000" w:themeColor="text1"/>
          <w:kern w:val="0"/>
        </w:rPr>
        <w:t>が大半を占めた。</w:t>
      </w:r>
    </w:p>
    <w:p w:rsidR="008972F5" w:rsidRPr="00892C2F" w:rsidRDefault="008972F5" w:rsidP="006A50F3">
      <w:pPr>
        <w:rPr>
          <w:rFonts w:ascii="Century" w:hAnsi="Century"/>
          <w:color w:val="000000" w:themeColor="text1"/>
          <w:sz w:val="18"/>
        </w:rPr>
      </w:pP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アンケート概要</w:t>
      </w:r>
    </w:p>
    <w:tbl>
      <w:tblPr>
        <w:tblStyle w:val="a8"/>
        <w:tblW w:w="8755" w:type="dxa"/>
        <w:tblLook w:val="04A0" w:firstRow="1" w:lastRow="0" w:firstColumn="1" w:lastColumn="0" w:noHBand="0" w:noVBand="1"/>
      </w:tblPr>
      <w:tblGrid>
        <w:gridCol w:w="8755"/>
      </w:tblGrid>
      <w:tr w:rsidR="006A50F3" w:rsidRPr="00892C2F" w:rsidTr="00732824">
        <w:tc>
          <w:tcPr>
            <w:tcW w:w="8755" w:type="dxa"/>
          </w:tcPr>
          <w:p w:rsidR="00732824" w:rsidRPr="00892C2F" w:rsidRDefault="006A50F3" w:rsidP="008C7447">
            <w:pPr>
              <w:pStyle w:val="Web"/>
              <w:spacing w:before="0" w:beforeAutospacing="0" w:after="0" w:afterAutospacing="0"/>
              <w:ind w:left="1260" w:hangingChars="600" w:hanging="126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●調査目的：東京都内に本社が所在する大企業について、首都圏被災時の大阪・関西での</w:t>
            </w:r>
          </w:p>
          <w:p w:rsidR="006A50F3" w:rsidRPr="00892C2F" w:rsidRDefault="006A50F3" w:rsidP="00732824">
            <w:pPr>
              <w:pStyle w:val="Web"/>
              <w:spacing w:before="0" w:beforeAutospacing="0" w:after="0" w:afterAutospacing="0"/>
              <w:ind w:leftChars="600" w:left="126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バックアップ体制について現状及び課題を把握する。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●調査期間：平成</w:t>
            </w:r>
            <w:r w:rsidRPr="00892C2F">
              <w:rPr>
                <w:rFonts w:ascii="Century" w:eastAsiaTheme="minorEastAsia" w:hAnsi="Century" w:cstheme="minorBidi" w:hint="eastAsia"/>
                <w:color w:val="000000" w:themeColor="text1"/>
                <w:kern w:val="24"/>
                <w:sz w:val="21"/>
              </w:rPr>
              <w:t>29</w:t>
            </w:r>
            <w:r w:rsidRPr="00892C2F">
              <w:rPr>
                <w:rFonts w:ascii="Century" w:eastAsiaTheme="minorEastAsia" w:hAnsi="Century" w:cstheme="minorBidi" w:hint="eastAsia"/>
                <w:color w:val="000000" w:themeColor="text1"/>
                <w:kern w:val="24"/>
                <w:sz w:val="21"/>
              </w:rPr>
              <w:t>年</w:t>
            </w:r>
            <w:r w:rsidRPr="00892C2F">
              <w:rPr>
                <w:rFonts w:ascii="Century" w:eastAsiaTheme="minorEastAsia" w:hAnsi="Century" w:cstheme="minorBidi" w:hint="eastAsia"/>
                <w:color w:val="000000" w:themeColor="text1"/>
                <w:kern w:val="24"/>
                <w:sz w:val="21"/>
              </w:rPr>
              <w:t>11</w:t>
            </w:r>
            <w:r w:rsidRPr="00892C2F">
              <w:rPr>
                <w:rFonts w:ascii="Century" w:eastAsiaTheme="minorEastAsia" w:hAnsi="Century" w:cstheme="minorBidi" w:hint="eastAsia"/>
                <w:color w:val="000000" w:themeColor="text1"/>
                <w:kern w:val="24"/>
                <w:sz w:val="21"/>
              </w:rPr>
              <w:t>月</w:t>
            </w:r>
            <w:r w:rsidRPr="00892C2F">
              <w:rPr>
                <w:rFonts w:ascii="Century" w:eastAsiaTheme="minorEastAsia" w:hAnsi="Century" w:cstheme="minorBidi" w:hint="eastAsia"/>
                <w:color w:val="000000" w:themeColor="text1"/>
                <w:kern w:val="24"/>
                <w:sz w:val="21"/>
              </w:rPr>
              <w:t>17</w:t>
            </w:r>
            <w:r w:rsidR="00D31318" w:rsidRPr="00892C2F">
              <w:rPr>
                <w:rFonts w:ascii="Century" w:eastAsiaTheme="minorEastAsia" w:hAnsi="Century" w:cstheme="minorBidi" w:hint="eastAsia"/>
                <w:color w:val="000000" w:themeColor="text1"/>
                <w:kern w:val="24"/>
                <w:sz w:val="21"/>
              </w:rPr>
              <w:t>日～</w:t>
            </w:r>
            <w:r w:rsidRPr="00892C2F">
              <w:rPr>
                <w:rFonts w:ascii="Century" w:eastAsiaTheme="minorEastAsia" w:hAnsi="Century" w:cstheme="minorBidi" w:hint="eastAsia"/>
                <w:color w:val="000000" w:themeColor="text1"/>
                <w:kern w:val="24"/>
                <w:sz w:val="21"/>
              </w:rPr>
              <w:t>12</w:t>
            </w:r>
            <w:r w:rsidR="00D31318" w:rsidRPr="00892C2F">
              <w:rPr>
                <w:rFonts w:ascii="Century" w:eastAsiaTheme="minorEastAsia" w:hAnsi="Century" w:cstheme="minorBidi" w:hint="eastAsia"/>
                <w:color w:val="000000" w:themeColor="text1"/>
                <w:kern w:val="24"/>
                <w:sz w:val="21"/>
              </w:rPr>
              <w:t>月</w:t>
            </w:r>
            <w:r w:rsidR="00D31318" w:rsidRPr="00892C2F">
              <w:rPr>
                <w:rFonts w:ascii="Century" w:eastAsiaTheme="minorEastAsia" w:hAnsi="Century" w:cstheme="minorBidi" w:hint="eastAsia"/>
                <w:color w:val="000000" w:themeColor="text1"/>
                <w:kern w:val="24"/>
                <w:sz w:val="21"/>
              </w:rPr>
              <w:t>8</w:t>
            </w:r>
            <w:r w:rsidRPr="00892C2F">
              <w:rPr>
                <w:rFonts w:ascii="Century" w:eastAsiaTheme="minorEastAsia" w:hAnsi="Century" w:cstheme="minorBidi" w:hint="eastAsia"/>
                <w:color w:val="000000" w:themeColor="text1"/>
                <w:kern w:val="24"/>
                <w:sz w:val="21"/>
              </w:rPr>
              <w:t>日</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●調査方法：調査票の配布及び回収については、郵送による。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●調査対象：東京都内に本社が所在する東証一部上場企業（</w:t>
            </w:r>
            <w:r w:rsidRPr="00892C2F">
              <w:rPr>
                <w:rFonts w:ascii="Century" w:eastAsiaTheme="minorEastAsia" w:hAnsi="Century" w:cstheme="minorBidi" w:hint="eastAsia"/>
                <w:color w:val="000000" w:themeColor="text1"/>
                <w:kern w:val="24"/>
                <w:sz w:val="21"/>
              </w:rPr>
              <w:t>1,109</w:t>
            </w:r>
            <w:r w:rsidRPr="00892C2F">
              <w:rPr>
                <w:rFonts w:ascii="Century" w:eastAsiaTheme="minorEastAsia" w:hAnsi="Century" w:cstheme="minorBidi" w:hint="eastAsia"/>
                <w:color w:val="000000" w:themeColor="text1"/>
                <w:kern w:val="24"/>
                <w:sz w:val="21"/>
              </w:rPr>
              <w:t>社）</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●有効回答数：</w:t>
            </w:r>
            <w:r w:rsidRPr="00892C2F">
              <w:rPr>
                <w:rFonts w:ascii="Century" w:eastAsiaTheme="minorEastAsia" w:hAnsi="Century" w:cstheme="minorBidi" w:hint="eastAsia"/>
                <w:color w:val="000000" w:themeColor="text1"/>
                <w:kern w:val="24"/>
                <w:sz w:val="21"/>
              </w:rPr>
              <w:t>135</w:t>
            </w:r>
            <w:r w:rsidRPr="00892C2F">
              <w:rPr>
                <w:rFonts w:ascii="Century" w:eastAsiaTheme="minorEastAsia" w:hAnsi="Century" w:cstheme="minorBidi" w:hint="eastAsia"/>
                <w:color w:val="000000" w:themeColor="text1"/>
                <w:kern w:val="24"/>
                <w:sz w:val="21"/>
              </w:rPr>
              <w:t>社（</w:t>
            </w:r>
            <w:r w:rsidRPr="00892C2F">
              <w:rPr>
                <w:rFonts w:ascii="Century" w:eastAsiaTheme="minorEastAsia" w:hAnsi="Century" w:cstheme="minorBidi" w:hint="eastAsia"/>
                <w:color w:val="000000" w:themeColor="text1"/>
                <w:kern w:val="24"/>
                <w:sz w:val="21"/>
              </w:rPr>
              <w:t>12.2</w:t>
            </w:r>
            <w:r w:rsidRPr="00892C2F">
              <w:rPr>
                <w:rFonts w:ascii="Century" w:eastAsiaTheme="minorEastAsia" w:hAnsi="Century" w:cstheme="minorBidi" w:hint="eastAsia"/>
                <w:color w:val="000000" w:themeColor="text1"/>
                <w:kern w:val="24"/>
                <w:sz w:val="21"/>
              </w:rPr>
              <w:t>％）</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p>
          <w:p w:rsidR="006A50F3" w:rsidRPr="00892C2F" w:rsidRDefault="006A50F3" w:rsidP="008C7447">
            <w:pPr>
              <w:pStyle w:val="Web"/>
              <w:spacing w:before="0" w:beforeAutospacing="0" w:after="0" w:afterAutospacing="0"/>
              <w:textAlignment w:val="baseline"/>
              <w:rPr>
                <w:rFonts w:ascii="Century" w:eastAsiaTheme="maj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 xml:space="preserve">　</w:t>
            </w:r>
            <w:r w:rsidRPr="00892C2F">
              <w:rPr>
                <w:rFonts w:ascii="Century" w:eastAsiaTheme="majorEastAsia" w:hAnsi="Century" w:cstheme="minorBidi" w:hint="eastAsia"/>
                <w:color w:val="000000" w:themeColor="text1"/>
                <w:kern w:val="24"/>
                <w:sz w:val="21"/>
              </w:rPr>
              <w:t>回答企業の概要</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noProof/>
                <w:color w:val="000000" w:themeColor="text1"/>
                <w:kern w:val="24"/>
                <w:sz w:val="21"/>
              </w:rPr>
              <w:drawing>
                <wp:inline distT="0" distB="0" distL="0" distR="0" wp14:anchorId="7B29E5CA" wp14:editId="11616E1F">
                  <wp:extent cx="5129530" cy="2895600"/>
                  <wp:effectExtent l="0" t="0" r="0" b="0"/>
                  <wp:docPr id="74"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6A50F3" w:rsidRPr="00892C2F" w:rsidRDefault="006A50F3" w:rsidP="006A50F3">
      <w:pPr>
        <w:ind w:leftChars="100" w:left="210" w:firstLineChars="100" w:firstLine="210"/>
        <w:rPr>
          <w:rFonts w:ascii="Century" w:hAnsi="Century"/>
          <w:color w:val="000000" w:themeColor="text1"/>
          <w:kern w:val="0"/>
        </w:rPr>
      </w:pPr>
      <w:r w:rsidRPr="00892C2F">
        <w:rPr>
          <w:rFonts w:ascii="Century" w:hAnsi="Century"/>
          <w:color w:val="000000" w:themeColor="text1"/>
          <w:kern w:val="0"/>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DD20CE" w:rsidRPr="00892C2F" w:rsidTr="00152FF1">
        <w:trPr>
          <w:trHeight w:val="11057"/>
        </w:trPr>
        <w:tc>
          <w:tcPr>
            <w:tcW w:w="8720" w:type="dxa"/>
          </w:tcPr>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１．災害等への対応計画について</w:t>
            </w: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等の策定状況</w:t>
            </w:r>
            <w:r w:rsidR="003D244B" w:rsidRPr="00892C2F">
              <w:rPr>
                <w:rFonts w:ascii="Century" w:eastAsiaTheme="majorEastAsia" w:hAnsi="Century" w:hint="eastAsia"/>
                <w:b/>
                <w:color w:val="000000" w:themeColor="text1"/>
                <w:sz w:val="20"/>
              </w:rPr>
              <w:t xml:space="preserve">　</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744256" behindDoc="0" locked="0" layoutInCell="1" allowOverlap="1" wp14:anchorId="4F9CE122" wp14:editId="5075C3CC">
                      <wp:simplePos x="0" y="0"/>
                      <wp:positionH relativeFrom="column">
                        <wp:posOffset>4758690</wp:posOffset>
                      </wp:positionH>
                      <wp:positionV relativeFrom="paragraph">
                        <wp:posOffset>257175</wp:posOffset>
                      </wp:positionV>
                      <wp:extent cx="666750" cy="295275"/>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666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CE122" id="正方形/長方形 116" o:spid="_x0000_s1191" style="position:absolute;left:0;text-align:left;margin-left:374.7pt;margin-top:20.25pt;width:52.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O57VpAIAAH0FAAAOAAAAZHJzL2Uyb0RvYy54bWysVM1uEzEQviPxDpbvdJPQpHTVTRW1KkKq 2ooW9ex47e5KXo+xneyG94AHgDNnxIHHoRJvwdjebEtbcUDksBnPzzf/c3DYNYqshXU16IKOd0aU CM2hrPVNQd9dnbx4RYnzTJdMgRYF3QhHD+fPnx20JhcTqECVwhIE0S5vTUEr702eZY5XomFuB4zQ KJRgG+bxaW+y0rIW0RuVTUajWdaCLY0FLpxD7nES0nnEl1Jwfy6lE56ogmJsPn5t/C7DN5sfsPzG MlPVvA+D/UMUDas1Oh2gjplnZGXrR1BNzS04kH6HQ5OBlDUXMQfMZjx6kM1lxYyIuWBxnBnK5P4f LD9bX1hSl9i78YwSzRps0u3XL7efvv/88Tn79fFbokgQY7Fa43K0uTQXtn85JEPmnbRN+MecSBcL vBkKLDpPODJns9neFNvAUTTZn072pgEzuzM21vnXAhoSiIJa7F8sK1ufOp9UtyrBl4aTWinks1zp PxiIGThZiDdFGCm/USJpvxUS08aYJtFBHDhxpCxZMxwVxrnQfpxEFStFYk9H+OtDHixiAkojYECW GNCA3QOEYX6MndLp9YOpiPM6GI/+FlgyHiyiZ9B+MG5qDfYpAIVZ9Z6T/rZIqTShSr5bdmkkXg49 X0K5wUGxkDbIGX5SY4tOmfMXzOLKYFfxDPhz/EgFbUGhpyipwH54ih/0cZJRSkmLK1hQ937FrKBE vdE44/vj3d2ws/GxO92b4MPelyzvS/SqOQJs3RgPjuGRDPpebUlpobnGa7EIXlHENEffBeXebh9H Pp0GvDdcLBZRDffUMH+qLw0P4KHSYQSvumtmTT+nHgf8DLbryvIH45p0g6WGxcqDrOMsh1qnuvY9 wB2Pw9Tfo3BE7r+j1t3VnP8GAAD//wMAUEsDBBQABgAIAAAAIQA5Lnih3QAAAAkBAAAPAAAAZHJz L2Rvd25yZXYueG1sTI/LTsMwEEX3SPyDNUjsqA1KaRriVICEEOoCUejesd0kIh5HtvPo3zOsYDeP oztnyt3iejbZEDuPEm5XAphF7U2HjYSvz5ebHFhMCo3qPVoJZxthV11elKowfsYPOx1SwygEY6Ek tCkNBedRt9apuPKDRdqdfHAqURsaboKaKdz1/E6Ie+5Uh3ShVYN9bq3+PoxOwtGfnmana3ybzu/d +LoPWud7Ka+vlscHYMku6Q+GX31Sh4qcaj+iiayXsMm2GaESMrEGRkC+zmhQU7ERwKuS//+g+gEA AP//AwBQSwECLQAUAAYACAAAACEAtoM4kv4AAADhAQAAEwAAAAAAAAAAAAAAAAAAAAAAW0NvbnRl bnRfVHlwZXNdLnhtbFBLAQItABQABgAIAAAAIQA4/SH/1gAAAJQBAAALAAAAAAAAAAAAAAAAAC8B AABfcmVscy8ucmVsc1BLAQItABQABgAIAAAAIQALO57VpAIAAH0FAAAOAAAAAAAAAAAAAAAAAC4C AABkcnMvZTJvRG9jLnhtbFBLAQItABQABgAIAAAAIQA5Lnih3QAAAAkBAAAPAAAAAAAAAAAAAAAA AP4EAABkcnMvZG93bnJldi54bWxQSwUGAAAAAAQABADzAAAACAY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8</w:t>
            </w:r>
            <w:r w:rsidR="008972F5" w:rsidRPr="00892C2F">
              <w:rPr>
                <w:rFonts w:ascii="Century" w:hAnsi="Century" w:hint="eastAsia"/>
                <w:color w:val="000000" w:themeColor="text1"/>
                <w:sz w:val="20"/>
              </w:rPr>
              <w:t>割以上の企業が既に</w:t>
            </w:r>
            <w:r w:rsidR="008972F5" w:rsidRPr="00892C2F">
              <w:rPr>
                <w:rFonts w:ascii="Century" w:hAnsi="Century" w:hint="eastAsia"/>
                <w:color w:val="000000" w:themeColor="text1"/>
                <w:sz w:val="20"/>
              </w:rPr>
              <w:t>BCP</w:t>
            </w:r>
            <w:r w:rsidR="008972F5" w:rsidRPr="00892C2F">
              <w:rPr>
                <w:rFonts w:ascii="Century" w:hAnsi="Century" w:hint="eastAsia"/>
                <w:color w:val="000000" w:themeColor="text1"/>
                <w:sz w:val="20"/>
              </w:rPr>
              <w:t>を策定済み。「作成中」、「今後、作成予定」も含めると、ほとんどの企業が危機事象時での業務継続に向けた取組みを進めている。</w:t>
            </w:r>
          </w:p>
          <w:p w:rsidR="008972F5" w:rsidRPr="00892C2F" w:rsidRDefault="003D244B"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7216" behindDoc="0" locked="0" layoutInCell="1" allowOverlap="1" wp14:anchorId="50E538E8" wp14:editId="04C50748">
                      <wp:simplePos x="0" y="0"/>
                      <wp:positionH relativeFrom="column">
                        <wp:posOffset>234316</wp:posOffset>
                      </wp:positionH>
                      <wp:positionV relativeFrom="paragraph">
                        <wp:posOffset>123825</wp:posOffset>
                      </wp:positionV>
                      <wp:extent cx="5105400" cy="733425"/>
                      <wp:effectExtent l="19050" t="19050" r="19050" b="28575"/>
                      <wp:wrapNone/>
                      <wp:docPr id="115" name="フローチャート: 処理 115"/>
                      <wp:cNvGraphicFramePr/>
                      <a:graphic xmlns:a="http://schemas.openxmlformats.org/drawingml/2006/main">
                        <a:graphicData uri="http://schemas.microsoft.com/office/word/2010/wordprocessingShape">
                          <wps:wsp>
                            <wps:cNvSpPr/>
                            <wps:spPr>
                              <a:xfrm>
                                <a:off x="0" y="0"/>
                                <a:ext cx="5105400" cy="733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D3EC4" id="フローチャート: 処理 115" o:spid="_x0000_s1026" type="#_x0000_t109" style="position:absolute;left:0;text-align:left;margin-left:18.45pt;margin-top:9.75pt;width:402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OGqQygIAALMFAAAOAAAAZHJzL2Uyb0RvYy54bWysVM1uEzEQviPxDpbvdHfThJZVN1WUKgip aiNa1LPjtbMreW1jO9mEG4oEHLnwBEjceAPeJkK8BmPvT6NScUDk4Hh2Zr7xfPNzdr6pBFozY0sl M5wcxRgxSVVeymWG39zOnp1iZB2RORFKsgxvmcXn46dPzmqdsoEqlMiZQQAibVrrDBfO6TSKLC1Y ReyR0kyCkitTEQeiWUa5ITWgVyIaxPHzqFYm10ZRZi18vWiUeBzwOWfUXXNumUMiw/A2F04TzoU/ o/EZSZeG6KKk7TPIP7yiIqWEoD3UBXEErUz5B1RVUqOs4u6IqipSnJeUhRwgmyR+kM1NQTQLuQA5 Vvc02f8HS6/Wc4PKHGqXjDCSpIIi7Xdf9rvv+92P/e79fvc1XD6l6OfHb78+f0DeEGirtU3B+0bP TStZuHoONtxU/h+yQ5tA9banmm0covBxlMSjYQwVoaA7OT4eDgJodO+tjXUvmaqQv2SYC1VPC2Lc vCl2YJusL62D6ODWmfvAUs1KIUJphUR1ho9PE4jlVVaJMvfaIJjlYioMWhPojtkshp/PDNAOzEAS Ej76fJsMw81tBfMYQr5mHAiEnAZNBN+6rIcllDLpkkZVkJw10UaHwTqPEDoAemQOr+yxW4DOsgHp sJs3t/belYXO753b1P/m3HuEyEq63rkqpTKPZSYgqzZyY9+R1FDjWVqofAvtZVQzd1bTWQnVvCTW zYmBQYMGgOXhruHwBc6wam8YFcq8e+y7t4f+By1GNQxuhu3bFTEMI/FKwmS8SIZDP+lBGI5OBiCY Q83iUCNX1VRB9RNYU5qGq7d3ortyo6o72DETHxVURFKInWHqTCdMXbNQYEtRNpkEM5huTdylvNHU g3tWfYfebu6I0W1LOxiGK9UNOUkfdHNj6z2lmqyc4mVo9XteW75hM4TGabeYXz2HcrC637Xj3wAA AP//AwBQSwMEFAAGAAgAAAAhAMfzRY7eAAAACQEAAA8AAABkcnMvZG93bnJldi54bWxMj81OwzAQ hO9IvIO1SFwQtaEktCFOVZBQb/ykPIAbL0lUex1itw1vz3KC434zmp0pV5N34ohj7ANpuJkpEEhN sD21Gj62z9cLEDEZssYFQg3fGGFVnZ+VprDhRO94rFMrOIRiYTR0KQ2FlLHp0Js4CwMSa59h9Cbx ObbSjubE4d7JW6Vy6U1P/KEzAz512Ozrg9fgXtSUya/X9eb+arN/6+ph+5hnWl9eTOsHEAmn9GeG 3/pcHSrutAsHslE4DfN8yU7mywwE64s7xWDHYJ4pkFUp/y+ofgAAAP//AwBQSwECLQAUAAYACAAA ACEAtoM4kv4AAADhAQAAEwAAAAAAAAAAAAAAAAAAAAAAW0NvbnRlbnRfVHlwZXNdLnhtbFBLAQIt ABQABgAIAAAAIQA4/SH/1gAAAJQBAAALAAAAAAAAAAAAAAAAAC8BAABfcmVscy8ucmVsc1BLAQIt ABQABgAIAAAAIQCOOGqQygIAALMFAAAOAAAAAAAAAAAAAAAAAC4CAABkcnMvZTJvRG9jLnhtbFBL AQItABQABgAIAAAAIQDH80WO3gAAAAkBAAAPAAAAAAAAAAAAAAAAACQFAABkcnMvZG93bnJldi54 bWxQSwUGAAAAAAQABADzAAAALwYAAAAA "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15B51752" wp14:editId="5F4C672D">
                  <wp:extent cx="5352415" cy="1304925"/>
                  <wp:effectExtent l="0" t="0" r="635" b="0"/>
                  <wp:docPr id="2054" name="グラフ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等で対象としている危機事象</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8972F5"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12160" behindDoc="0" locked="0" layoutInCell="1" allowOverlap="1" wp14:anchorId="111F00A4" wp14:editId="6D685E81">
                      <wp:simplePos x="0" y="0"/>
                      <wp:positionH relativeFrom="column">
                        <wp:posOffset>4749164</wp:posOffset>
                      </wp:positionH>
                      <wp:positionV relativeFrom="paragraph">
                        <wp:posOffset>276225</wp:posOffset>
                      </wp:positionV>
                      <wp:extent cx="752475" cy="314325"/>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7524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F00A4" id="正方形/長方形 117" o:spid="_x0000_s1192" style="position:absolute;left:0;text-align:left;margin-left:373.95pt;margin-top:21.75pt;width:59.25pt;height:2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A+pRpAIAAH0FAAAOAAAAZHJzL2Uyb0RvYy54bWysVM1uEzEQviPxDpbvdLNpQmDVTRW1KkKq SkWLena8dnclr8fYTjbhPeAB4MwZceBxqMRbMLY329JWHBA5bMbz883/HBxuWkXWwroGdEnzvREl QnOoGn1d0neXJ89eUOI80xVToEVJt8LRw/nTJwedKcQYalCVsARBtCs6U9Lae1NkmeO1aJnbAyM0 CiXYlnl82uussqxD9FZl49HoedaBrYwFLpxD7nES0nnEl1Jw/0ZKJzxRJcXYfPza+F2GbzY/YMW1 ZaZueB8G+4coWtZodDpAHTPPyMo2D6DahltwIP0ehzYDKRsuYg6YTT66l81FzYyIuWBxnBnK5P4f LD9bn1vSVNi7fEaJZi026ebrl5tP33/++Jz9+vgtUSSIsVidcQXaXJhz278ckiHzjbRt+MecyCYW eDsUWGw84cicTceT2ZQSjqL9fLI/ngbM7NbYWOdfCWhJIEpqsX+xrGx96nxS3akEXxpOGqWQzwql /2AgZuBkId4UYaT8Vomk/VZITBtjGkcHceDEkbJkzXBUGOdC+zyJalaJxJ6O8NeHPFjEBJRGwIAs MaABuwcIw/wQO6XT6wdTEed1MB79LbBkPFhEz6D9YNw2GuxjAAqz6j0n/V2RUmlClfxmuUkjsT/0 fAnVFgfFQtogZ/hJgy06Zc6fM4srg8uFZ8C/wY9U0JUUeoqSGuyHx/hBHycZpZR0uIIlde9XzApK 1GuNM/4yn0zCzsbHZDob48PelSzvSvSqPQJsXY4Hx/BIBn2vdqS00F7htVgEryhimqPvknJvd48j n04D3hsuFouohntqmD/VF4YH8FDpMIKXmytmTT+nHgf8DHbryop745p0g6WGxcqDbOIsh1qnuvY9 wB2Pw9Tfo3BE7r6j1u3VnP8GAAD//wMAUEsDBBQABgAIAAAAIQD+WIXn3wAAAAkBAAAPAAAAZHJz L2Rvd25yZXYueG1sTI/LTsMwEEX3SPyDNUjsqAMNaRriVICEEOoCUWDv2NMkIh5HtvPo32NWZTm6 R/eeKXeL6dmEzneWBNyuEmBIyuqOGgFfny83OTAfJGnZW0IBJ/Swqy4vSlloO9MHTofQsFhCvpAC 2hCGgnOvWjTSr+yAFLOjdUaGeLqGayfnWG56fpckGTeyo7jQygGfW1Q/h9EI+LbHp9momt6m03s3 vu6dUvleiOur5fEBWMAlnGH404/qUEWn2o6kPesFbNLNNqIC0vU9sAjkWZYCqwVs1wnwquT/P6h+ AQAA//8DAFBLAQItABQABgAIAAAAIQC2gziS/gAAAOEBAAATAAAAAAAAAAAAAAAAAAAAAABbQ29u dGVudF9UeXBlc10ueG1sUEsBAi0AFAAGAAgAAAAhADj9If/WAAAAlAEAAAsAAAAAAAAAAAAAAAAA LwEAAF9yZWxzLy5yZWxzUEsBAi0AFAAGAAgAAAAhALcD6lGkAgAAfQUAAA4AAAAAAAAAAAAAAAAA LgIAAGRycy9lMm9Eb2MueG1sUEsBAi0AFAAGAAgAAAAhAP5YheffAAAACQEAAA8AAAAAAAAAAAAA AAAA/gQAAGRycy9kb3ducmV2LnhtbFBLBQYAAAAABAAEAPMAAAAKBg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BCP</w:t>
            </w:r>
            <w:r w:rsidR="008972F5" w:rsidRPr="00892C2F">
              <w:rPr>
                <w:rFonts w:ascii="Century" w:hAnsi="Century" w:hint="eastAsia"/>
                <w:color w:val="000000" w:themeColor="text1"/>
                <w:sz w:val="20"/>
              </w:rPr>
              <w:t>等で想定されている危機事象のうち、首都直下型地震と回答した企業が</w:t>
            </w:r>
            <w:r w:rsidR="008972F5" w:rsidRPr="00892C2F">
              <w:rPr>
                <w:rFonts w:ascii="Century" w:hAnsi="Century" w:hint="eastAsia"/>
                <w:color w:val="000000" w:themeColor="text1"/>
                <w:sz w:val="20"/>
              </w:rPr>
              <w:t>9</w:t>
            </w:r>
            <w:r w:rsidR="008972F5" w:rsidRPr="00892C2F">
              <w:rPr>
                <w:rFonts w:ascii="Century" w:hAnsi="Century" w:hint="eastAsia"/>
                <w:color w:val="000000" w:themeColor="text1"/>
                <w:sz w:val="20"/>
              </w:rPr>
              <w:t>割近い。それ以外では、パンデミック、水害が続いている。</w:t>
            </w:r>
          </w:p>
          <w:p w:rsidR="008972F5" w:rsidRPr="00892C2F" w:rsidRDefault="00B6302A"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9024" behindDoc="0" locked="0" layoutInCell="1" allowOverlap="1" wp14:anchorId="57FE6D47" wp14:editId="56B324B8">
                      <wp:simplePos x="0" y="0"/>
                      <wp:positionH relativeFrom="column">
                        <wp:posOffset>243840</wp:posOffset>
                      </wp:positionH>
                      <wp:positionV relativeFrom="paragraph">
                        <wp:posOffset>133350</wp:posOffset>
                      </wp:positionV>
                      <wp:extent cx="5105400" cy="216000"/>
                      <wp:effectExtent l="19050" t="19050" r="19050" b="12700"/>
                      <wp:wrapNone/>
                      <wp:docPr id="108" name="フローチャート: 処理 108"/>
                      <wp:cNvGraphicFramePr/>
                      <a:graphic xmlns:a="http://schemas.openxmlformats.org/drawingml/2006/main">
                        <a:graphicData uri="http://schemas.microsoft.com/office/word/2010/wordprocessingShape">
                          <wps:wsp>
                            <wps:cNvSpPr/>
                            <wps:spPr>
                              <a:xfrm>
                                <a:off x="0" y="0"/>
                                <a:ext cx="510540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CF916" id="フローチャート: 処理 108" o:spid="_x0000_s1026" type="#_x0000_t109" style="position:absolute;left:0;text-align:left;margin-left:19.2pt;margin-top:10.5pt;width:402pt;height: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uqPBxwIAALMFAAAOAAAAZHJzL2Uyb0RvYy54bWysVE9v0zAUvyPxHSzfWZLSjhEtnapORUjT VrGhnV3HaSI5trHdpuWGKg2OXPgESNz4BnybCvE1eLaTrBoTB8Qlec/vvd/7/07PNjVHa6ZNJUWG k6MYIyaozCuxzPDbm9mzE4yMJSInXAqW4S0z+Gz89Mlpo1I2kKXkOdMIQIRJG5Xh0lqVRpGhJauJ OZKKCRAWUtfEAquXUa5JA+g1jwZxfBw1UudKS8qMgdfzIMRjj18UjNqrojDMIp5hiM36r/bfhftG 41OSLjVRZUXbMMg/RFGTSoDTHuqcWIJWuvoDqq6olkYW9ojKOpJFUVHmc4BskvhBNtclUcznAsUx qi+T+X+w9HI916jKoXcxtEqQGpq0333Z777vdz/2uw/73VdPfErRz4/ffn2+Q04RytYok4L1tZrr ljNAuhpsCl27P2SHNr7U277UbGMRhcdREo+GMXSEgmyQHMdAA0x0b620sa+YrJEjMlxw2UxLou08 NNtXm6wvjA1mnbpzLOSs4hzeScoFajL8/CQBfMcbyavcST2jl4sp12hNYDpmM4ihC+JADULiAiJz +YYMPWW3nAUHb1gBBYScBsGDG13WwxJKmbBJEJUkZ8Hb6NBZZ+Hz5wIAHXIBUfbYLUCnGUA67FCB Vt+ZMj/5vXGb+t+MewvvWQrbG9eVkPqxzDhk1XoO+l2RQmlclRYy38J4aRn2zig6q6CbF8TYOdGw aDAAcDzsFXxcgzMsWwqjUur3j707fZh/kGLUwOJm2LxbEc0w4q8FbMbLZDh0m+6Z4ejFABh9KFkc SsSqnkrofgJnSlFPOn3LO7LQsr6FGzNxXkFEBAXfGaZWd8zUhoMCV4qyycSrwXYrYi/EtaIO3FXV TejN5pZo1Y60hWW4lN2Sk/TBNAddZynkZGVlUflRv69rW2+4DH5w2ivmTs8h77Xub+34NwAAAP// AwBQSwMEFAAGAAgAAAAhAAcSeyLeAAAACAEAAA8AAABkcnMvZG93bnJldi54bWxMj81OwzAQhO9I vIO1SFwQtRuaEoU4VUFCvfGT8gBuvMRR/RNitw1v3+0Jjjszmv2mWk3OsiOOsQ9ewnwmgKFvg+59 J+Fr+3pfAItJea1s8CjhFyOs6uurSpU6nPwnHpvUMSrxsVQSTEpDyXlsDToVZ2FAT953GJ1KdI4d 16M6UbmzPBNiyZ3qPX0wasAXg+2+OTgJ9k1MOf95X28e7zb7D9MM2+dlLuXtzbR+ApZwSn9huOAT OtTEtAsHryOzEh6KBSUlZHOaRH6xyEjYSchzAbyu+P8B9RkAAP//AwBQSwECLQAUAAYACAAAACEA toM4kv4AAADhAQAAEwAAAAAAAAAAAAAAAAAAAAAAW0NvbnRlbnRfVHlwZXNdLnhtbFBLAQItABQA BgAIAAAAIQA4/SH/1gAAAJQBAAALAAAAAAAAAAAAAAAAAC8BAABfcmVscy8ucmVsc1BLAQItABQA BgAIAAAAIQDbuqPBxwIAALMFAAAOAAAAAAAAAAAAAAAAAC4CAABkcnMvZTJvRG9jLnhtbFBLAQIt ABQABgAIAAAAIQAHEnsi3gAAAAgBAAAPAAAAAAAAAAAAAAAAACEFAABkcnMvZG93bnJldi54bWxQ SwUGAAAAAAQABADzAAAALAYAAAAA "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31947E36" wp14:editId="28BAAF84">
                  <wp:extent cx="5400040" cy="1581150"/>
                  <wp:effectExtent l="0" t="0" r="0" b="0"/>
                  <wp:docPr id="2070" name="グラフ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首都危機事象が事業活動へ与える影響</w:t>
            </w:r>
            <w:r w:rsidR="00892C2F">
              <w:rPr>
                <w:rFonts w:ascii="Century" w:eastAsiaTheme="majorEastAsia" w:hAnsi="Century" w:hint="eastAsia"/>
                <w:b/>
                <w:color w:val="000000" w:themeColor="text1"/>
                <w:sz w:val="20"/>
              </w:rPr>
              <w:t>（より深刻な影響を与えうる要因２つを選択）</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15232" behindDoc="0" locked="0" layoutInCell="1" allowOverlap="1" wp14:anchorId="1CEC22E3" wp14:editId="2A032054">
                      <wp:simplePos x="0" y="0"/>
                      <wp:positionH relativeFrom="column">
                        <wp:posOffset>4671060</wp:posOffset>
                      </wp:positionH>
                      <wp:positionV relativeFrom="paragraph">
                        <wp:posOffset>34925</wp:posOffset>
                      </wp:positionV>
                      <wp:extent cx="723265" cy="314325"/>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72326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22E3" id="正方形/長方形 118" o:spid="_x0000_s1193" style="position:absolute;left:0;text-align:left;margin-left:367.8pt;margin-top:2.75pt;width:56.95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zK9pAIAAH0FAAAOAAAAZHJzL2Uyb0RvYy54bWysVN1u0zAUvkfiHSzfszRpu0G0dKo6DSFN W8WGdu069hLJsY3tNinvAQ8A11wjLngcJvEWHNtpVraJC0Qv0uPz853/c3zSNQJtmLG1kgVOD0YY MUlVWcvbAr+7PnvxEiPriCyJUJIVeMssPpk9f3bc6pxlqlKiZAYBiLR5qwtcOafzJLG0Yg2xB0oz CUKuTEMcPM1tUhrSAnojkmw0OkxaZUptFGXWAvc0CvEs4HPOqLvk3DKHRIEhNhe+JnxX/pvMjkl+ a4iuatqHQf4hiobUEpwOUKfEEbQ29SOopqZGWcXdAVVNojivKQs5QDbp6EE2VxXRLOQCxbF6KJP9 f7D0YrM0qC6hdym0SpIGmnT39cvdp+8/f3xOfn38FinkxVCsVtscbK700vQvC6TPvOOm8f+QE+pC gbdDgVnnEAXmUTbODqcYURCN08k4m3rM5N5YG+teM9UgTxTYQP9CWcnm3LqoulPxvqQ6q4UAPsmF /IMBmJ6T+HhjhIFyW8Gi9lvGIW2IKQsOwsCxhTBoQ2BUCKVMujSKKlKyyJ6O4NeHPFiEBIQEQI/M IaABuwfww/wYO6bT63tTFuZ1MB79LbBoPFgEz0q6wbippTJPAQjIqvcc9XdFiqXxVXLdqosjMR56 vlLlFgbFqLhBVtOzGlp0TqxbEgMrA8sFZ8BdwocL1RZY9RRGlTIfnuJ7fZhkkGLUwgoW2L5fE8Mw Em8kzPirdDLxOxsek+lRBg+zL1ntS+S6WShoXQoHR9NAen0ndiQ3qrmBazH3XkFEJAXfBabO7B4L F08D3BvK5vOgBnuqiTuXV5p6cF9pP4LX3Q0xup9TBwN+oXbrSvIH4xp1vaVU87VTvA6z7Gsd69r3 AHY8DFN/j/wR2X8HrfurOfsNAAD//wMAUEsDBBQABgAIAAAAIQBej4Ns3QAAAAgBAAAPAAAAZHJz L2Rvd25yZXYueG1sTI9LT8MwEITvSPwHa5G4UYdHSghxKkBCCPWAKHB37G0SEa+j2Hn037M9lduO ZjT7TbFZXCcmHELrScH1KgGBZLxtqVbw/fV6lYEIUZPVnSdUcMAAm/L8rNC59TN94rSLteASCrlW 0MTY51IG06DTYeV7JPb2fnA6shxqaQc9c7nr5E2SrKXTLfGHRvf40qD53Y1OwY/fP8/OVPQ+HT7a 8W07GJNtlbq8WJ4eQURc4ikMR3xGh5KZKj+SDaJTcH+brjmqIE1BsJ/dPfBRHXUCsizk/wHlHwAA AP//AwBQSwECLQAUAAYACAAAACEAtoM4kv4AAADhAQAAEwAAAAAAAAAAAAAAAAAAAAAAW0NvbnRl bnRfVHlwZXNdLnhtbFBLAQItABQABgAIAAAAIQA4/SH/1gAAAJQBAAALAAAAAAAAAAAAAAAAAC8B AABfcmVscy8ucmVsc1BLAQItABQABgAIAAAAIQDFkzK9pAIAAH0FAAAOAAAAAAAAAAAAAAAAAC4C AABkcnMvZTJvRG9jLnhtbFBLAQItABQABgAIAAAAIQBej4Ns3QAAAAgBAAAPAAAAAAAAAAAAAAAA AP4EAABkcnMvZG93bnJldi54bWxQSwUGAAAAAAQABADzAAAACAY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「社員の負傷や死亡等の人的損害」という回答が</w:t>
            </w:r>
            <w:r w:rsidR="00BA17AE" w:rsidRPr="00892C2F">
              <w:rPr>
                <w:rFonts w:ascii="Century" w:hAnsi="Century" w:hint="eastAsia"/>
                <w:color w:val="000000" w:themeColor="text1"/>
                <w:sz w:val="20"/>
              </w:rPr>
              <w:t>8</w:t>
            </w:r>
            <w:r w:rsidR="00BA17AE" w:rsidRPr="00892C2F">
              <w:rPr>
                <w:rFonts w:ascii="Century" w:hAnsi="Century" w:hint="eastAsia"/>
                <w:color w:val="000000" w:themeColor="text1"/>
                <w:sz w:val="20"/>
              </w:rPr>
              <w:t>割と多い。</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4144" behindDoc="0" locked="0" layoutInCell="1" allowOverlap="1" wp14:anchorId="54FC0364" wp14:editId="631AFB1A">
                      <wp:simplePos x="0" y="0"/>
                      <wp:positionH relativeFrom="column">
                        <wp:posOffset>217805</wp:posOffset>
                      </wp:positionH>
                      <wp:positionV relativeFrom="paragraph">
                        <wp:posOffset>140970</wp:posOffset>
                      </wp:positionV>
                      <wp:extent cx="5105400" cy="215900"/>
                      <wp:effectExtent l="19050" t="19050" r="19050" b="12700"/>
                      <wp:wrapNone/>
                      <wp:docPr id="156" name="フローチャート: 処理 156"/>
                      <wp:cNvGraphicFramePr/>
                      <a:graphic xmlns:a="http://schemas.openxmlformats.org/drawingml/2006/main">
                        <a:graphicData uri="http://schemas.microsoft.com/office/word/2010/wordprocessingShape">
                          <wps:wsp>
                            <wps:cNvSpPr/>
                            <wps:spPr>
                              <a:xfrm>
                                <a:off x="0" y="0"/>
                                <a:ext cx="5105400" cy="2159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C62C" id="フローチャート: 処理 156" o:spid="_x0000_s1026" type="#_x0000_t109" style="position:absolute;left:0;text-align:left;margin-left:17.15pt;margin-top:11.1pt;width:402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w+JygIAALMFAAAOAAAAZHJzL2Uyb0RvYy54bWysVMFuEzEQvSPxD5bvdHdDUtpVN1WUKgip aiNa1LPj9WZX8trGdrIJNxQJOHLhC5C48Qf8TYT4Dcb27jYqFQdEDs7Mzswbz/PMnJ1vao7WTJtK igwnRzFGTFCZV2KZ4Te3s2cnGBlLRE64FCzDW2bw+fjpk7NGpWwgS8lzphGACJM2KsOltSqNIkNL VhNzJBUTYCykrokFVS+jXJMG0GseDeL4OGqkzpWWlBkDXy+CEY89flEwaq+LwjCLeIbhbtaf2p8L d0bjM5IuNVFlRdtrkH+4RU0qAUl7qAtiCVrp6g+ouqJaGlnYIyrrSBZFRZmvAapJ4gfV3JREMV8L kGNUT5P5f7D0aj3XqMrh7UbHGAlSwyPtd1/2u+/73Y/97v1+99ULn1L08+O3X58/IOcItDXKpBB9 o+a61QyIjoNNoWv3D9Whjad621PNNhZR+DhK4tEwhhehYBsko1OQASa6j1ba2JdM1sgJGS64bKYl 0XYeHtuzTdaXxoawzt0lFnJWcQ7fScoFajL8/CQBfKcbyavcWb2il4sp12hNoDtmsxh+7SUO3OBK XMDNXL2hQi/ZLWchwWtWAIFQ0yBkcK3LelhCKRM2CaaS5CxkGx0m6yJ8/VwAoEMu4JY9dgvQeQaQ Djsw0Pq7UOY7vw9uS/9bcB/hM0th++C6ElI/VhmHqtrMwb8jKVDjWFrIfAvtpWWYO6PorILXvCTG zomGQYMGgOVhr+FwD5xh2UoYlVK/e+y784f+BytGDQxuhs3bFdEMI/5KwGScJsOhm3SvDEcvBqDo Q8vi0CJW9VTC6yewphT1ovO3vBMLLes72DETlxVMRFDInWFqdadMbVgosKUom0y8G0y3IvZS3Cjq wB2rrkNvN3dEq7alLQzDleyGnKQPujn4ukghJysri8q3+j2vLd+wGXzjtFvMrZ5D3Xvd79rxbwAA AP//AwBQSwMEFAAGAAgAAAAhAKTHFVXeAAAACAEAAA8AAABkcnMvZG93bnJldi54bWxMj81OwzAQ hO9IvIO1SFwQdUhIGoVsqoKEeqOQ9gHceImj+ifEbhveHnOC4+yMZr6tV7PR7EyTH5xFeFgkwMh2 Tg62R9jvXu9LYD4IK4V2lhC+ycOqub6qRSXdxX7QuQ09iyXWVwJBhTBWnPtOkRF+4Uay0ft0kxEh yqnnchKXWG40T5Ok4EYMNi4oMdKLou7YngyCfkvmnH9t15vl3eb4rtpx91zkiLc38/oJWKA5/IXh Fz+iQxOZDu5kpWcaIXvMYhIhTVNg0S+zMh4OCHmRAm9q/v+B5gcAAP//AwBQSwECLQAUAAYACAAA ACEAtoM4kv4AAADhAQAAEwAAAAAAAAAAAAAAAAAAAAAAW0NvbnRlbnRfVHlwZXNdLnhtbFBLAQIt ABQABgAIAAAAIQA4/SH/1gAAAJQBAAALAAAAAAAAAAAAAAAAAC8BAABfcmVscy8ucmVsc1BLAQIt ABQABgAIAAAAIQD5rw+JygIAALMFAAAOAAAAAAAAAAAAAAAAAC4CAABkcnMvZTJvRG9jLnhtbFBL AQItABQABgAIAAAAIQCkxxVV3gAAAAgBAAAPAAAAAAAAAAAAAAAAACQFAABkcnMvZG93bnJldi54 bWxQSwUGAAAAAAQABADzAAAALwYAAAAA " filled="f" strokecolor="red" strokeweight="3pt"/>
                  </w:pict>
                </mc:Fallback>
              </mc:AlternateContent>
            </w:r>
            <w:r w:rsidR="00BA17AE" w:rsidRPr="00892C2F">
              <w:rPr>
                <w:rFonts w:ascii="Century" w:hAnsi="Century"/>
                <w:noProof/>
                <w:color w:val="000000" w:themeColor="text1"/>
                <w:sz w:val="20"/>
              </w:rPr>
              <w:drawing>
                <wp:inline distT="0" distB="0" distL="0" distR="0" wp14:anchorId="1D20043E" wp14:editId="704F724C">
                  <wp:extent cx="5400040" cy="2276475"/>
                  <wp:effectExtent l="0" t="0" r="0" b="0"/>
                  <wp:docPr id="2082" name="グラフ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首都圏で国の行政機能が止まった場合の影響</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BA17AE" w:rsidRPr="00892C2F" w:rsidRDefault="003D244B" w:rsidP="00DF6BC3">
            <w:pPr>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17280" behindDoc="0" locked="0" layoutInCell="1" allowOverlap="1" wp14:anchorId="32E0BB28" wp14:editId="7278B66F">
                      <wp:simplePos x="0" y="0"/>
                      <wp:positionH relativeFrom="column">
                        <wp:posOffset>4690110</wp:posOffset>
                      </wp:positionH>
                      <wp:positionV relativeFrom="paragraph">
                        <wp:posOffset>491490</wp:posOffset>
                      </wp:positionV>
                      <wp:extent cx="847090" cy="504825"/>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84709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0BB28" id="正方形/長方形 119" o:spid="_x0000_s1194" style="position:absolute;left:0;text-align:left;margin-left:369.3pt;margin-top:38.7pt;width:66.7pt;height:39.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8eupAIAAH0FAAAOAAAAZHJzL2Uyb0RvYy54bWysVM1uEzEQviPxDpbvdDchoe2qmypqVYRU tRUt6tnx2t2VvB5jO8mG94AHgDNnxIHHoRJvwdjebEtbcUDksBnPzzf/c3DYtYqshHUN6JKOdnJK hOZQNfqmpO+uTl7sUeI80xVToEVJN8LRw9nzZwdrU4gx1KAqYQmCaFesTUlr702RZY7XomVuB4zQ KJRgW+bxaW+yyrI1orcqG+f5q2wNtjIWuHAOucdJSGcRX0rB/bmUTniiSoqx+fi18bsI32x2wIob y0zd8D4M9g9RtKzR6HSAOmaekaVtHkG1DbfgQPodDm0GUjZcxBwwm1H+IJvLmhkRc8HiODOUyf0/ WH62urCkqbB3o31KNGuxSbdfv9x++v7zx+fs18dviSJBjMVaG1egzaW5sP3LIRky76Rtwz/mRLpY 4M1QYNF5wpG5N9nN97ENHEXTfLI3ngbM7M7YWOdfC2hJIEpqsX+xrGx16nxS3aoEXxpOGqWQzwql /2AgZuBkId4UYaT8Romk/VZITBtjGkcHceDEkbJkxXBUGOdC+1ES1awSiT3N8deHPFjEBJRGwIAs MaABuwcIw/wYO6XT6wdTEed1MM7/FlgyHiyiZ9B+MG4bDfYpAIVZ9Z6T/rZIqTShSr5bdGkkXg49 X0C1wUGxkDbIGX7SYItOmfMXzOLKYFfxDPhz/EgF65JCT1FSg/3wFD/o4ySjlJI1rmBJ3fsls4IS 9UbjjO+PJpOws/Exme6O8WHvSxb3JXrZHgG2boQHx/BIBn2vtqS00F7jtZgHryhimqPvknJvt48j n04D3hsu5vOohntqmD/Vl4YH8FDpMIJX3TWzpp9TjwN+Btt1ZcWDcU26wVLDfOlBNnGWQ61TXfse 4I7HYervUTgi999R6+5qzn4DAAD//wMAUEsDBBQABgAIAAAAIQAUrvrb3wAAAAoBAAAPAAAAZHJz L2Rvd25yZXYueG1sTI/LTsMwEEX3SPyDNUjsqEOBJIQ4FSAhhLpAlHbv2G4SEY8j23n07xlWZTej ObpzbrlZbM8m40PnUMDtKgFmUDndYSNg//12kwMLUaKWvUMj4GQCbKrLi1IW2s34ZaZdbBiFYCik gDbGoeA8qNZYGVZuMEi3o/NWRlp9w7WXM4Xbnq+TJOVWdkgfWjmY19aon91oBRzc8WW2qsaP6fTZ je9br1S+FeL6anl+AhbNEs8w/OmTOlTkVLsRdWC9gOwuTwmlIbsHRkCeralcTeRD+gi8Kvn/CtUv AAAA//8DAFBLAQItABQABgAIAAAAIQC2gziS/gAAAOEBAAATAAAAAAAAAAAAAAAAAAAAAABbQ29u dGVudF9UeXBlc10ueG1sUEsBAi0AFAAGAAgAAAAhADj9If/WAAAAlAEAAAsAAAAAAAAAAAAAAAAA LwEAAF9yZWxzLy5yZWxzUEsBAi0AFAAGAAgAAAAhAN0Dx66kAgAAfQUAAA4AAAAAAAAAAAAAAAAA LgIAAGRycy9lMm9Eb2MueG1sUEsBAi0AFAAGAAgAAAAhABSu+tvfAAAACgEAAA8AAAAAAAAAAAAA AAAA/gQAAGRycy9kb3ducmV2LnhtbFBLBQYAAAAABAAEAPMAAAAKBg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 xml:space="preserve">　行政機能が止まった場合、「国の認可や届け出にかかる業務」に対する影響をあげる企業が多く、次いで、「業界等との調整業務」や「相談・問い合わせ業務」に関する影響が続いている。</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8240" behindDoc="0" locked="0" layoutInCell="1" allowOverlap="1" wp14:anchorId="1BFBB66A" wp14:editId="2291BE2D">
                      <wp:simplePos x="0" y="0"/>
                      <wp:positionH relativeFrom="column">
                        <wp:posOffset>-6710</wp:posOffset>
                      </wp:positionH>
                      <wp:positionV relativeFrom="paragraph">
                        <wp:posOffset>204166</wp:posOffset>
                      </wp:positionV>
                      <wp:extent cx="4929809" cy="218661"/>
                      <wp:effectExtent l="19050" t="19050" r="23495" b="10160"/>
                      <wp:wrapNone/>
                      <wp:docPr id="159" name="フローチャート: 処理 159"/>
                      <wp:cNvGraphicFramePr/>
                      <a:graphic xmlns:a="http://schemas.openxmlformats.org/drawingml/2006/main">
                        <a:graphicData uri="http://schemas.microsoft.com/office/word/2010/wordprocessingShape">
                          <wps:wsp>
                            <wps:cNvSpPr/>
                            <wps:spPr>
                              <a:xfrm>
                                <a:off x="0" y="0"/>
                                <a:ext cx="492980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B182" id="フローチャート: 処理 159" o:spid="_x0000_s1026" type="#_x0000_t109" style="position:absolute;left:0;text-align:left;margin-left:-.55pt;margin-top:16.1pt;width:388.1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yaiywIAALMFAAAOAAAAZHJzL2Uyb0RvYy54bWysVMFuEzEQvSPxD5bvdHdDWpJVN1WUKgip aiNa1LPj9WZX8trGdrIpNxQJOHLhC5C48Qf8TYT4Dcb27jYqFQdEDs54Z+bNzPPMnJ5ta442TJtK igwnRzFGTFCZV2KV4Tc382cjjIwlIidcCpbhO2bw2eTpk9NGpWwgS8lzphGACJM2KsOltSqNIkNL VhNzJBUToCykromFq15FuSYNoNc8GsTxSdRInSstKTMGvp4HJZ54/KJg1F4VhWEW8QxDbtaf2p9L d0aTU5KuNFFlRds0yD9kUZNKQNAe6pxYgta6+gOqrqiWRhb2iMo6kkVRUeZrgGqS+EE11yVRzNcC 5BjV02T+Hyy93Cw0qnJ4u+MxRoLU8Ej73Zf97vt+92O/e7/fffXCpxT9/Pjt1+cPyBkCbY0yKXhf q4VubwZEx8G20LX7h+rQ1lN911PNthZR+DgcD8ajGCJS0A2S0clJ4kCje2+ljX3JZI2ckOGCy2ZW Em0X4bE922RzYWxw68xdYCHnFefwnaRcoCbDz0dJHHsPI3mVO61TGr1azrhGGwLdMZ/H8GuTODCD lLiAzFy9oUIv2TvOQoDXrAACoaZBiOBal/WwhFImbBJUJclZiHZ8GKzz8PVzAYAOuYAse+wWoLMM IB12YKC1d67Md37v3Jb+N+few0eWwvbOdSWkfqwyDlW1kYN9R1KgxrG0lPkdtJeWYe6MovMKXvOC GLsgGgYNRhKWh72Cwz1whmUrYVRK/e6x784e+h+0GDUwuBk2b9dEM4z4KwGTMU6GQzfp/jI8fjGA iz7ULA81Yl3PJLx+AmtKUS86e8s7sdCyvoUdM3VRQUUEhdgZplZ3l5kNCwW2FGXTqTeD6VbEXohr RR24Y9V16M32lmjVtrSFYbiU3ZCT9EE3B1vnKeR0bWVR+Va/57XlGzaDb5x2i7nVc3j3Vve7dvIb AAD//wMAUEsDBBQABgAIAAAAIQARRqri3wAAAAgBAAAPAAAAZHJzL2Rvd25yZXYueG1sTI/NTsMw EITvSLyDtUhcUOskKA5Ks6kKEuqNn5QHcONtHDW2Q+y24e0xJ3qb1Yxmvq3WsxnYmSbfO4uQLhNg ZFunetshfO1eF0/AfJBWycFZQvghD+v69qaSpXIX+0nnJnQsllhfSgQdwlhy7ltNRvqlG8lG7+Am I0M8p46rSV5iuRl4liSCG9nbuKDlSC+a2mNzMgjDWzLn/Pt9sy0etscP3Yy7Z5Ej3t/NmxWwQHP4 D8MffkSHOjLt3ckqzwaERZrGJMJjlgGLflHkUewRhBDA64pfP1D/AgAA//8DAFBLAQItABQABgAI AAAAIQC2gziS/gAAAOEBAAATAAAAAAAAAAAAAAAAAAAAAABbQ29udGVudF9UeXBlc10ueG1sUEsB Ai0AFAAGAAgAAAAhADj9If/WAAAAlAEAAAsAAAAAAAAAAAAAAAAALwEAAF9yZWxzLy5yZWxzUEsB Ai0AFAAGAAgAAAAhANu/JqLLAgAAswUAAA4AAAAAAAAAAAAAAAAALgIAAGRycy9lMm9Eb2MueG1s UEsBAi0AFAAGAAgAAAAhABFGquLfAAAACAEAAA8AAAAAAAAAAAAAAAAAJQUAAGRycy9kb3ducmV2 LnhtbFBLBQYAAAAABAAEAPMAAAAxBgAAAAA= " filled="f" strokecolor="red" strokeweight="3pt"/>
                  </w:pict>
                </mc:Fallback>
              </mc:AlternateContent>
            </w:r>
            <w:r w:rsidR="00BA17AE" w:rsidRPr="00892C2F">
              <w:rPr>
                <w:rFonts w:ascii="Century" w:hAnsi="Century"/>
                <w:noProof/>
                <w:color w:val="000000" w:themeColor="text1"/>
                <w:sz w:val="20"/>
              </w:rPr>
              <w:drawing>
                <wp:inline distT="0" distB="0" distL="0" distR="0" wp14:anchorId="4C398AA1" wp14:editId="56882ADD">
                  <wp:extent cx="5400040" cy="1476375"/>
                  <wp:effectExtent l="0" t="0" r="0" b="0"/>
                  <wp:docPr id="103" name="グラフ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72F5" w:rsidRPr="00892C2F" w:rsidRDefault="008972F5" w:rsidP="00DF6BC3">
            <w:pPr>
              <w:ind w:leftChars="16" w:left="235" w:hangingChars="100" w:hanging="201"/>
              <w:rPr>
                <w:rFonts w:ascii="Century" w:eastAsiaTheme="majorEastAsia" w:hAnsi="Century"/>
                <w:b/>
                <w:color w:val="000000" w:themeColor="text1"/>
                <w:sz w:val="20"/>
              </w:rPr>
            </w:pPr>
          </w:p>
          <w:p w:rsidR="00BA17AE"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回答企業の取組み・検討状況</w:t>
            </w:r>
          </w:p>
          <w:p w:rsidR="00BA17AE"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54656" behindDoc="0" locked="0" layoutInCell="1" allowOverlap="1" wp14:anchorId="40E13B19" wp14:editId="1BA50D9E">
                      <wp:simplePos x="0" y="0"/>
                      <wp:positionH relativeFrom="column">
                        <wp:posOffset>4641850</wp:posOffset>
                      </wp:positionH>
                      <wp:positionV relativeFrom="paragraph">
                        <wp:posOffset>730250</wp:posOffset>
                      </wp:positionV>
                      <wp:extent cx="885825" cy="3143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8858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3B19" id="正方形/長方形 124" o:spid="_x0000_s1195" style="position:absolute;left:0;text-align:left;margin-left:365.5pt;margin-top:57.5pt;width:69.7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2AepQIAAH0FAAAOAAAAZHJzL2Uyb0RvYy54bWysVM1uEzEQviPxDpbvdJM0gbDqpopaFSFV paJFPTteu7uS12NsJ7vhPeAB4MwZceBxqMRbMLY329JWHBA5bMbz83lm/M0cHHaNIhthXQ26oOO9 ESVCcyhrfV3Qd5cnz+aUOM90yRRoUdCtcPRw8fTJQWtyMYEKVCksQRDt8tYUtPLe5FnmeCUa5vbA CI1GCbZhHo/2OistaxG9UdlkNHqetWBLY4EL51B7nIx0EfGlFNy/kdIJT1RBMTcfvzZ+V+GbLQ5Y fm2ZqWrep8H+IYuG1RovHaCOmWdkbesHUE3NLTiQfo9Dk4GUNRexBqxmPLpXzUXFjIi1YHOcGdrk /h8sP9ucW1KX+HaTKSWaNfhIN1+/3Hz6/vPH5+zXx29JIsGMzWqNyzHmwpzb/uRQDJV30jbhH2si XWzwdmiw6DzhqJzPZ/PJjBKOpv3xdB9lRMlug411/pWAhgShoBbfL7aVbU6dT647l3CXhpNaKdSz XOk/FIgZNFnIN2UYJb9VInm/FRLLxpwm8YJIOHGkLNkwpArjXGg/TqaKlSKpZyP89SkPEbEApREw IEtMaMDuAQKZH2Kncnr/ECoiX4fg0d8SS8FDRLwZtB+Cm1qDfQxAYVX9zcl/16TUmtAl3626RIlp LDboVlBukSgW0gQ5w09qfKJT5vw5szgyOFy4Bvwb/EgFbUGhlyipwH54TB/8kclopaTFESyoe79m VlCiXmvk+MvxFBMgPh6msxcTPNi7ltVdi143R4BPN8aFY3gUg79XO1FaaK5wWyzDrWhimuPdBeXe 7g5HPq0G3DdcLJfRDefUMH+qLwwP4KHTgYKX3RWzpuepR4KfwW5cWX6Prsk3RGpYrj3IOnL5tq/9 G+CMRzL1+ygskbvn6HW7NRe/AQAA//8DAFBLAwQUAAYACAAAACEAiy9lld8AAAALAQAADwAAAGRy cy9kb3ducmV2LnhtbEyPzU7DMBCE70i8g7VI3KgTIG2UxqkACSHUQ0WBu2O7SdR4HdnOT9+e5QS3 3Z3R7DflbrE9m4wPnUMB6SoBZlA53WEj4Ovz9S4HFqJELXuHRsDFBNhV11elLLSb8cNMx9gwCsFQ SAFtjEPBeVCtsTKs3GCQtJPzVkZafcO1lzOF257fJ8maW9khfWjlYF5ao87H0Qr4dqfn2aoa36fL oRvf9l6pfC/E7c3ytAUWzRL/zPCLT+hQEVPtRtSB9QI2Dyl1iSSkGQ3kyDdJBqymy/oxA16V/H+H 6gcAAP//AwBQSwECLQAUAAYACAAAACEAtoM4kv4AAADhAQAAEwAAAAAAAAAAAAAAAAAAAAAAW0Nv bnRlbnRfVHlwZXNdLnhtbFBLAQItABQABgAIAAAAIQA4/SH/1gAAAJQBAAALAAAAAAAAAAAAAAAA AC8BAABfcmVscy8ucmVsc1BLAQItABQABgAIAAAAIQDam2AepQIAAH0FAAAOAAAAAAAAAAAAAAAA AC4CAABkcnMvZTJvRG9jLnhtbFBLAQItABQABgAIAAAAIQCLL2WV3wAAAAsBAAAPAAAAAAAAAAAA AAAAAP8EAABkcnMvZG93bnJldi54bWxQSwUGAAAAAAQABADzAAAACwY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6302A" w:rsidRPr="00892C2F">
              <w:rPr>
                <w:rFonts w:ascii="Century" w:hAnsi="Century" w:hint="eastAsia"/>
                <w:color w:val="000000" w:themeColor="text1"/>
                <w:sz w:val="20"/>
              </w:rPr>
              <w:t>定期的な訓練や従業員用の食料等の確保については、約</w:t>
            </w:r>
            <w:r w:rsidR="00B6302A" w:rsidRPr="00892C2F">
              <w:rPr>
                <w:rFonts w:ascii="Century" w:hAnsi="Century" w:hint="eastAsia"/>
                <w:color w:val="000000" w:themeColor="text1"/>
                <w:sz w:val="20"/>
              </w:rPr>
              <w:t>9</w:t>
            </w:r>
            <w:r w:rsidR="00BA17AE" w:rsidRPr="00892C2F">
              <w:rPr>
                <w:rFonts w:ascii="Century" w:hAnsi="Century" w:hint="eastAsia"/>
                <w:color w:val="000000" w:themeColor="text1"/>
                <w:sz w:val="20"/>
              </w:rPr>
              <w:t>割の企業が既に取り組んでいる。また、情報システムの二重化や建物等の耐震化、電源の二重化（非常用電源の設置）についても、約７割の企業が取り組んでいる。一方で事業再編やリストラまでの想定を置いているところは現状では多くない。</w:t>
            </w:r>
          </w:p>
          <w:p w:rsidR="00BA17AE" w:rsidRPr="00892C2F" w:rsidRDefault="00E55C96"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89984" behindDoc="0" locked="0" layoutInCell="1" allowOverlap="1" wp14:anchorId="60C2929E" wp14:editId="237FAA6A">
                      <wp:simplePos x="0" y="0"/>
                      <wp:positionH relativeFrom="column">
                        <wp:posOffset>596265</wp:posOffset>
                      </wp:positionH>
                      <wp:positionV relativeFrom="paragraph">
                        <wp:posOffset>2382520</wp:posOffset>
                      </wp:positionV>
                      <wp:extent cx="3766820" cy="251460"/>
                      <wp:effectExtent l="19050" t="19050" r="24130" b="15240"/>
                      <wp:wrapNone/>
                      <wp:docPr id="1039" name="フローチャート: 処理 1039"/>
                      <wp:cNvGraphicFramePr/>
                      <a:graphic xmlns:a="http://schemas.openxmlformats.org/drawingml/2006/main">
                        <a:graphicData uri="http://schemas.microsoft.com/office/word/2010/wordprocessingShape">
                          <wps:wsp>
                            <wps:cNvSpPr/>
                            <wps:spPr>
                              <a:xfrm>
                                <a:off x="0" y="0"/>
                                <a:ext cx="3766820"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1D4B9" id="フローチャート: 処理 1039" o:spid="_x0000_s1026" type="#_x0000_t109" style="position:absolute;left:0;text-align:left;margin-left:46.95pt;margin-top:187.6pt;width:296.6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LV/zAIAALUFAAAOAAAAZHJzL2Uyb0RvYy54bWysVM1uEzEQviPxDpbvdDdpmqarbqooVRBS 1Ua0qGfHa2dX8trGdrIJNxQJOHLhCZC48Qa8TYR4Dcben0al4oDIwRnvzHzj+ebn/GJTCrRmxhZK prh3FGPEJFVZIZcpfnM3ezHCyDoiMyKUZCneMosvxs+fnVc6YX2VK5ExgwBE2qTSKc6d00kUWZqz ktgjpZkEJVemJA6uZhllhlSAXoqoH8fDqFIm00ZRZi18vayVeBzwOWfU3XBumUMixfA2F04TzoU/ o/E5SZaG6LygzTPIP7yiJIWEoB3UJXEErUzxB1RZUKOs4u6IqjJSnBeUhRwgm178KJvbnGgWcgFy rO5osv8Pll6v5wYVGdQuPj7DSJISqrTffdnvvu93P/a79/vd1yB8StDPj99+ff6AgiUQV2mbgP+t npvmZkH0LGy4Kf0/5Ic2gextRzbbOETh4/HpcDjqQ00o6PonvcEwVCN68NbGupdMlcgLKeZCVdOc GDevyx34Jusr6yA6uLXmPrBUs0KIUFwhUQXRRr04Dh5WiSLzWm9nzXIxFQatCfTHbBbDz7cEoB2Y wU1I+OjzrTMMktsK5jGEfM04UAg59esIvnlZB0soZdL1alVOMlZHOzkM1nqE0AHQI3N4ZYfdALSW NUiLXb+5sfeuLPR+59yk/jfnziNEVtJ1zmUhlXkqMwFZNZFr+5akmhrP0kJlW2gwo+rJs5rOCqjm FbFuTgyMGjQArA93A4cvcIpVI2GUK/Puqe/eHiYAtBhVMLoptm9XxDCMxCsJs3HWGwz8rIfL4OTU N5k51CwONXJVThVUvweLStMgensnWpEbVd7Dlpn4qKAikkLsFFNn2svU1SsF9hRlk0kwg/nWxF3J W009uGfVd+jd5p4Y3bS0g2G4Vu2Yk+RRN9e23lOqycopXoRWf+C14Rt2Q2icZo/55XN4D1YP23b8 GwAA//8DAFBLAwQUAAYACAAAACEAdwHha+IAAAAKAQAADwAAAGRycy9kb3ducmV2LnhtbEyPy07D MBBF90j8gzVIbBB10jaPhjhVQULd8Uj5ADce4qjxOMRum/497gqWo3t075lyPZmenXB0nSUB8SwC htRY1VEr4Gv3+pgDc16Skr0lFHBBB+vq9qaUhbJn+sRT7VsWSsgVUoD2fig4d41GI93MDkgh+7aj kT6cY8vVKM+h3PR8HkUpN7KjsKDlgC8am0N9NAL6t2hK+M/7Zps9bA8fuh52z2kixP3dtHkC5nHy fzBc9YM6VMFpb4+kHOsFrBarQApYZMkcWADSPIuB7QUs42UOvCr5/xeqXwAAAP//AwBQSwECLQAU AAYACAAAACEAtoM4kv4AAADhAQAAEwAAAAAAAAAAAAAAAAAAAAAAW0NvbnRlbnRfVHlwZXNdLnht bFBLAQItABQABgAIAAAAIQA4/SH/1gAAAJQBAAALAAAAAAAAAAAAAAAAAC8BAABfcmVscy8ucmVs c1BLAQItABQABgAIAAAAIQBlbLV/zAIAALUFAAAOAAAAAAAAAAAAAAAAAC4CAABkcnMvZTJvRG9j LnhtbFBLAQItABQABgAIAAAAIQB3AeFr4gAAAAoBAAAPAAAAAAAAAAAAAAAAACYFAABkcnMvZG93 bnJldi54bWxQSwUGAAAAAAQABADzAAAANQY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75648" behindDoc="0" locked="0" layoutInCell="1" allowOverlap="1" wp14:anchorId="73B97760" wp14:editId="2D259A08">
                      <wp:simplePos x="0" y="0"/>
                      <wp:positionH relativeFrom="column">
                        <wp:posOffset>596741</wp:posOffset>
                      </wp:positionH>
                      <wp:positionV relativeFrom="paragraph">
                        <wp:posOffset>2909094</wp:posOffset>
                      </wp:positionV>
                      <wp:extent cx="3769519" cy="251460"/>
                      <wp:effectExtent l="19050" t="19050" r="21590" b="15240"/>
                      <wp:wrapNone/>
                      <wp:docPr id="1037" name="フローチャート: 処理 1037"/>
                      <wp:cNvGraphicFramePr/>
                      <a:graphic xmlns:a="http://schemas.openxmlformats.org/drawingml/2006/main">
                        <a:graphicData uri="http://schemas.microsoft.com/office/word/2010/wordprocessingShape">
                          <wps:wsp>
                            <wps:cNvSpPr/>
                            <wps:spPr>
                              <a:xfrm>
                                <a:off x="0" y="0"/>
                                <a:ext cx="3769519"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9C64" id="フローチャート: 処理 1037" o:spid="_x0000_s1026" type="#_x0000_t109" style="position:absolute;left:0;text-align:left;margin-left:47pt;margin-top:229.05pt;width:296.8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Sox+zQIAALUFAAAOAAAAZHJzL2Uyb0RvYy54bWysVM1uEzEQviPxDpbvdHfTpD9RN1WUKgip aiNS1LPjtbMreW1jO9mEG4oEHLnwBEjceAPeJkK8BmPvT6NScUDk4Ix3Zr7xfPNzcbkpBVozYwsl U5wcxRgxSVVWyGWK39xNX5xhZB2RGRFKshRvmcWXo+fPLio9ZD2VK5ExgwBE2mGlU5w7p4dRZGnO SmKPlGYSlFyZkji4mmWUGVIBeimiXhyfRJUymTaKMmvh61WtxKOAzzmj7pZzyxwSKYa3uXCacC78 GY0uyHBpiM4L2jyD/MMrSlJICNpBXRFH0MoUf0CVBTXKKu6OqCojxXlBWcgBskniR9nMc6JZyAXI sbqjyf4/WHqznhlUZFC7+PgUI0lKqNJ+92W/+77f/djv3u93X4PwaYh+fvz26/MHFCyBuErbIfjP 9cw0NwuiZ2HDTen/IT+0CWRvO7LZxiEKH49PT84HyTlGFHS9QdI/CdWIHry1se4lUyXyQoq5UNUk J8bN6nIHvsn62jqIDm6tuQ8s1bQQIhRXSFRBtLMkjoOHVaLIvNbbWbNcTIRBawL9MZ3G8PMtAWgH ZnATEj76fOsMg+S2gnkMIV8zDhRCTr06gm9e1sESSpl0Sa3KScbqaIPDYK1HCB0APTKHV3bYDUBr WYO02PWbG3vvykLvd85N6n9z7jxCZCVd51wWUpmnMhOQVRO5tm9JqqnxLC1UtoUGM6qePKvptIBq XhPrZsTAqMFQwvpwt3D4AqdYNRJGuTLvnvru7WECQItRBaObYvt2RQzDSLySMBvnSb/vZz1c+oPT HlzMoWZxqJGrcqKg+gksKk2D6O2daEVuVHkPW2bso4KKSAqxU0ydaS8TV68U2FOUjcfBDOZbE3ct 55p6cM+q79C7zT0xumlpB8Nwo9oxJ8NH3Vzbek+pxiuneBFa/YHXhm/YDaFxmj3ml8/hPVg9bNvR bwAAAP//AwBQSwMEFAAGAAgAAAAhAP98QgjhAAAACgEAAA8AAABkcnMvZG93bnJldi54bWxMj81O wzAQhO9IvIO1SFwQdYqan4Y4VUFCvVFI+wBu7MZR7XWI3Ta8PcsJjrMzmv2mWk3OsoseQ+9RwHyW ANPYetVjJ2C/e3ssgIUoUUnrUQv41gFW9e1NJUvlr/ipL03sGJVgKKUAE+NQch5ao50MMz9oJO/o RycjybHjapRXKneWPyVJxp3skT4YOehXo9tTc3YC7Hsypfxru97kD5vTh2mG3UuWCnF/N62fgUU9 xb8w/OITOtTEdPBnVIFZAcsFTYkCFmkxB0aBrMgzYAe6LPMceF3x/xPqHwAAAP//AwBQSwECLQAU AAYACAAAACEAtoM4kv4AAADhAQAAEwAAAAAAAAAAAAAAAAAAAAAAW0NvbnRlbnRfVHlwZXNdLnht bFBLAQItABQABgAIAAAAIQA4/SH/1gAAAJQBAAALAAAAAAAAAAAAAAAAAC8BAABfcmVscy8ucmVs c1BLAQItABQABgAIAAAAIQBhSox+zQIAALUFAAAOAAAAAAAAAAAAAAAAAC4CAABkcnMvZTJvRG9j LnhtbFBLAQItABQABgAIAAAAIQD/fEII4QAAAAoBAAAPAAAAAAAAAAAAAAAAACcFAABkcnMvZG93 bnJldi54bWxQSwUGAAAAAAQABADzAAAANQY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67456" behindDoc="0" locked="0" layoutInCell="1" allowOverlap="1" wp14:anchorId="1692FE00" wp14:editId="2026F85B">
                      <wp:simplePos x="0" y="0"/>
                      <wp:positionH relativeFrom="column">
                        <wp:posOffset>596742</wp:posOffset>
                      </wp:positionH>
                      <wp:positionV relativeFrom="paragraph">
                        <wp:posOffset>2651919</wp:posOffset>
                      </wp:positionV>
                      <wp:extent cx="3602832" cy="233045"/>
                      <wp:effectExtent l="19050" t="19050" r="17145" b="14605"/>
                      <wp:wrapNone/>
                      <wp:docPr id="1025" name="フローチャート: 処理 1025"/>
                      <wp:cNvGraphicFramePr/>
                      <a:graphic xmlns:a="http://schemas.openxmlformats.org/drawingml/2006/main">
                        <a:graphicData uri="http://schemas.microsoft.com/office/word/2010/wordprocessingShape">
                          <wps:wsp>
                            <wps:cNvSpPr/>
                            <wps:spPr>
                              <a:xfrm>
                                <a:off x="0" y="0"/>
                                <a:ext cx="3602832" cy="23304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780D" id="フローチャート: 処理 1025" o:spid="_x0000_s1026" type="#_x0000_t109" style="position:absolute;left:0;text-align:left;margin-left:47pt;margin-top:208.8pt;width:283.7pt;height: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jdlFzAIAALUFAAAOAAAAZHJzL2Uyb0RvYy54bWysVMFuEzEQvSPxD5bvdDfbpJRVN1WUKgip aiNa1LPj9WZX8trGdrIJNxQJOHLhC5C48Qf8TYT4Dcb27jYqFQdEDs54Z+bNzPPMnJ1vao7WTJtK igwPjmKMmKAyr8Qyw29uZ89OMTKWiJxwKViGt8zg8/HTJ2eNSlkiS8lzphGACJM2KsOltSqNIkNL VhNzJBUToCykromFq15GuSYNoNc8SuL4JGqkzpWWlBkDXy+CEo89flEwaq+LwjCLeIYhN+tP7c+F O6PxGUmXmqiyom0a5B+yqEklIGgPdUEsQStd/QFVV1RLIwt7RGUdyaKoKPM1QDWD+EE1NyVRzNcC 5BjV02T+Hyy9Ws81qnJ4uzgZYSRIDa+0333Z777vdz/2u/f73VcvfErRz4/ffn3+gLwlENcok4L/ jZrr9mZAdCxsCl27f6gPbTzZ255strGIwsfjkzg5PU4woqBLjo/j4ci9RnTvrbSxL5mskRMyXHDZ TEui7Tw8t+ebrC+NDW6duQss5KziHL6TlAvUQLTTQRx7DyN5lTutUxq9XEy5RmsC/TGbxfBrkzgw g5S4gMxcvaFCL9ktZyHAa1YAhVBTEiK45mU9LKGUCTsIqpLkLEQbHQbrPHz9XACgQy4gyx67Begs A0iHHRho7Z0r873fO7el/8259/CRpbC9c10JqR+rjENVbeRg35EUqHEsLWS+hQbTMkyeUXRWwWte EmPnRMOowVDC+rDXcLgHzrBsJYxKqd899t3ZwwSAFqMGRjfD5u2KaIYRfyVgNl4MhkM36/4yHD1P 4KIPNYtDjVjVUwmvP4BFpagXnb3lnVhoWd/Blpm4qKAigkLsDFOru8vUhpUCe4qyycSbwXwrYi/F jaIO3LHqOvR2c0e0alvawjBcyW7MSfqgm4Ot8xRysrKyqHyr3/Pa8g27wTdOu8fc8jm8e6v7bTv+ DQAA//8DAFBLAwQUAAYACAAAACEACAnoLuAAAAAKAQAADwAAAGRycy9kb3ducmV2LnhtbEyPzU7D MBCE70i8g7VIXBB1AokLIU5VkFBv/KQ8gBubOKq9DrHbhrdnOcFxdkaz39Sr2Tt2NFMcAkrIFxkw g13QA/YSPrbP13fAYlKolQtoJHybCKvm/KxWlQ4nfDfHNvWMSjBWSoJNaaw4j501XsVFGA2S9xkm rxLJqed6Uicq947fZJngXg1IH6wazZM13b49eAnuJZtL/vW63iyvNvs3247bR1FKeXkxrx+AJTOn vzD84hM6NMS0CwfUkTkJ9wVNSRKKfCmAUUCIvAC2o0tZ3AJvav5/QvMDAAD//wMAUEsBAi0AFAAG AAgAAAAhALaDOJL+AAAA4QEAABMAAAAAAAAAAAAAAAAAAAAAAFtDb250ZW50X1R5cGVzXS54bWxQ SwECLQAUAAYACAAAACEAOP0h/9YAAACUAQAACwAAAAAAAAAAAAAAAAAvAQAAX3JlbHMvLnJlbHNQ SwECLQAUAAYACAAAACEA5o3ZRcwCAAC1BQAADgAAAAAAAAAAAAAAAAAuAgAAZHJzL2Uyb0RvYy54 bWxQSwECLQAUAAYACAAAACEACAnoLuAAAAAKAQAADwAAAAAAAAAAAAAAAAAmBQAAZHJzL2Rvd25y ZXYueG1sUEsFBgAAAAAEAAQA8wAAADMGA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59776" behindDoc="0" locked="0" layoutInCell="1" allowOverlap="1" wp14:anchorId="5BA01687" wp14:editId="278D1774">
                      <wp:simplePos x="0" y="0"/>
                      <wp:positionH relativeFrom="column">
                        <wp:posOffset>580073</wp:posOffset>
                      </wp:positionH>
                      <wp:positionV relativeFrom="paragraph">
                        <wp:posOffset>525463</wp:posOffset>
                      </wp:positionV>
                      <wp:extent cx="4260056" cy="247650"/>
                      <wp:effectExtent l="19050" t="19050" r="26670" b="19050"/>
                      <wp:wrapNone/>
                      <wp:docPr id="55" name="フローチャート: 処理 55"/>
                      <wp:cNvGraphicFramePr/>
                      <a:graphic xmlns:a="http://schemas.openxmlformats.org/drawingml/2006/main">
                        <a:graphicData uri="http://schemas.microsoft.com/office/word/2010/wordprocessingShape">
                          <wps:wsp>
                            <wps:cNvSpPr/>
                            <wps:spPr>
                              <a:xfrm>
                                <a:off x="0" y="0"/>
                                <a:ext cx="4260056"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5B260" id="フローチャート: 処理 55" o:spid="_x0000_s1026" type="#_x0000_t109" style="position:absolute;left:0;text-align:left;margin-left:45.7pt;margin-top:41.4pt;width:335.4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aI0hywIAALEFAAAOAAAAZHJzL2Uyb0RvYy54bWysVM1uEzEQviPxDpbvdDchScuqmypKFYRU tREp6tnx2tmVvLaxnWzCDUUCjlx4AiRuvAFvEyFeg7H3p1GpOCBycGZ2Zr7xfJ6Z84ttKdCGGVso meLeSYwRk1RlhVyl+M3t7NkZRtYRmRGhJEvxjll8MX765LzSCeurXImMGQQg0iaVTnHunE6iyNKc lcSeKM0kGLkyJXGgmlWUGVIBeimifhyPokqZTBtFmbXw9bI24nHA55xRd8O5ZQ6JFMPdXDhNOJf+ jMbnJFkZovOCNtcg/3CLkhQSknZQl8QRtDbFH1BlQY2yirsTqspIcV5QFmqAanrxg2oWOdEs1ALk WN3RZP8fLL3ezA0qshQPhxhJUsIbHfZfDvvvh/2Pw/79Yf81CJ8S9PPjt1+fPyDwA9IqbROIXei5 aTQLomdgy03p/6E2tA1E7zqi2dYhCh8H/VEcD0cYUbD1B6ejYXiJ6D5aG+teMlUiL6SYC1VNc2Lc vH7qwDXZXFkH2SGsdfeJpZoVQoSHFRJVKX5+1ovjEGGVKDJv9X7WrJZTYdCGQG/MZjH8fGWAduQG mpDw0ddbVxgktxPMYwj5mnGgD2rq1xl847IOllDKpOvVppxkrM42PE7WRoTUAdAjc7hlh90AtJ41 SItd37nx96Es9H0X3JT+t+AuImRW0nXBZSGVeawyAVU1mWv/lqSaGs/SUmU7aC6j6qmzms4KeM0r Yt2cGBgzGEhYHe4GDv/AKVaNhFGuzLvHvnt/6H6wYlTB2KbYvl0TwzASryTMxYveYODnPCiD4Wkf FHNsWR5b5LqcKnj9HiwpTYPo/Z1oRW5UeQcbZuKzgolICrlTTJ1plamr1wnsKMomk+AGs62Ju5IL TT24Z9V36O32jhjdtLSDYbhW7YiT5EE3174+UqrJ2ilehFa/57XhG/ZCaJxmh/nFc6wHr/tNO/4N AAD//wMAUEsDBBQABgAIAAAAIQB9IeHx3wAAAAkBAAAPAAAAZHJzL2Rvd25yZXYueG1sTI/LTsMw EEX3SPyDNUhsUOsk0DSEOFVBQt0VSPsBbjzEUf0IsduGv2dYwXJ0j+6cW60ma9gZx9B7JyCdJ8DQ tV71rhOw373OCmAhSqek8Q4FfGOAVX19VclS+Yv7wHMTO0YlLpRSgI5xKDkPrUYrw9wP6Cj79KOV kc6x42qUFyq3hmdJknMre0cftBzwRWN7bE5WgNkm04J/va03y7vN8V03w+45XwhxezOtn4BFnOIf DL/6pA41OR38yanAjIDH9IFIAUVGCyhf5tk9sAOBWVoAryv+f0H9AwAA//8DAFBLAQItABQABgAI AAAAIQC2gziS/gAAAOEBAAATAAAAAAAAAAAAAAAAAAAAAABbQ29udGVudF9UeXBlc10ueG1sUEsB Ai0AFAAGAAgAAAAhADj9If/WAAAAlAEAAAsAAAAAAAAAAAAAAAAALwEAAF9yZWxzLy5yZWxzUEsB Ai0AFAAGAAgAAAAhALlojSHLAgAAsQUAAA4AAAAAAAAAAAAAAAAALgIAAGRycy9lMm9Eb2MueG1s UEsBAi0AFAAGAAgAAAAhAH0h4fHfAAAACQEAAA8AAAAAAAAAAAAAAAAAJQUAAGRycy9kb3ducmV2 LnhtbFBLBQYAAAAABAAEAPMAAAAxBg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56704" behindDoc="0" locked="0" layoutInCell="1" allowOverlap="1" wp14:anchorId="26083094" wp14:editId="233C70DD">
                      <wp:simplePos x="0" y="0"/>
                      <wp:positionH relativeFrom="column">
                        <wp:posOffset>580073</wp:posOffset>
                      </wp:positionH>
                      <wp:positionV relativeFrom="paragraph">
                        <wp:posOffset>251619</wp:posOffset>
                      </wp:positionV>
                      <wp:extent cx="4148137" cy="247650"/>
                      <wp:effectExtent l="19050" t="19050" r="24130" b="19050"/>
                      <wp:wrapNone/>
                      <wp:docPr id="1024" name="フローチャート: 処理 1024"/>
                      <wp:cNvGraphicFramePr/>
                      <a:graphic xmlns:a="http://schemas.openxmlformats.org/drawingml/2006/main">
                        <a:graphicData uri="http://schemas.microsoft.com/office/word/2010/wordprocessingShape">
                          <wps:wsp>
                            <wps:cNvSpPr/>
                            <wps:spPr>
                              <a:xfrm>
                                <a:off x="0" y="0"/>
                                <a:ext cx="4148137"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595C9" id="フローチャート: 処理 1024" o:spid="_x0000_s1026" type="#_x0000_t109" style="position:absolute;left:0;text-align:left;margin-left:45.7pt;margin-top:19.8pt;width:326.6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TDWtzQIAALUFAAAOAAAAZHJzL2Uyb0RvYy54bWysVM1uEzEQviPxDpbvdHfT9IdVN1WUKgip aiNa1LPjtbMreW1jO9mEG4pUOHLhCZC48Qa8TYR4Dcben0al4oDIwRnvzHzj+ebn7HxdCbRixpZK Zjg5iDFikqq8lIsMv72dvjjFyDoicyKUZBneMIvPR8+fndU6ZQNVKJEzgwBE2rTWGS6c02kUWVqw itgDpZkEJVemIg6uZhHlhtSAXoloEMfHUa1Mro2izFr4etEo8Sjgc86ou+bcModEhuFtLpwmnHN/ RqMzki4M0UVJ22eQf3hFRUoJQXuoC+IIWpryD6iqpEZZxd0BVVWkOC8pCzlANkn8KJubgmgWcgFy rO5psv8Pll6tZgaVOdQuHgwxkqSCKu22X3bb77vtj932w277NQifUvTz47dfn+9RsATiam1T8L/R M9PeLIiehTU3lf+H/NA6kL3pyWZrhyh8HCbD0+TwBCMKusHw5PgoVCN68NbGuldMVcgLGeZC1ZOC GDdryh34JqtL6yA6uHXmPrBU01KIUFwhUZ3hw9MkjoOHVaLMvdbbWbOYT4RBKwL9MZ3G8PMtAWh7 ZnATEj76fJsMg+Q2gnkMId8wDhRCToMmgm9e1sMSSpl0SaMqSM6aaEf7wTqPEDoAemQOr+yxW4DO sgHpsJs3t/belYXe753b1P/m3HuEyEq63rkqpTJPZSYgqzZyY9+R1FDjWZqrfAMNZlQzeVbTaQnV vCTWzYiBUYOhhPXhruHwBc6waiWMCmXeP/Xd28MEgBajGkY3w/bdkhiGkXgtYTZeJsOhn/VwGR6d DOBi9jXzfY1cVhMF1U9gUWkaRG/vRCdyo6o72DJjHxVURFKInWHqTHeZuGalwJ6ibDwOZjDfmrhL eaOpB/es+g69Xd8Ro9uWdjAMV6obc5I+6ubG1ntKNV46xcvQ6g+8tnzDbgiN0+4xv3z278HqYduO fgMAAP//AwBQSwMEFAAGAAgAAAAhAIaoYSjfAAAACAEAAA8AAABkcnMvZG93bnJldi54bWxMj81O wzAQhO9IvIO1SFwQdQpp2oY4VUFCvfGT9gHcZBtHtdchdtvw9iwnuM1qRrPfFKvRWXHGIXSeFEwn CQik2jcdtQp229f7BYgQNTXaekIF3xhgVV5fFTpv/IU+8VzFVnAJhVwrMDH2uZShNuh0mPgeib2D H5yOfA6tbAZ94XJn5UOSZNLpjviD0T2+GKyP1ckpsG/JOJNf7+vN/G5z/DBVv33OZkrd3ozrJxAR x/gXhl98RoeSmfb+RE0QVsFymnJSweMyA8H+PE1Z7FksMpBlIf8PKH8AAAD//wMAUEsBAi0AFAAG AAgAAAAhALaDOJL+AAAA4QEAABMAAAAAAAAAAAAAAAAAAAAAAFtDb250ZW50X1R5cGVzXS54bWxQ SwECLQAUAAYACAAAACEAOP0h/9YAAACUAQAACwAAAAAAAAAAAAAAAAAvAQAAX3JlbHMvLnJlbHNQ SwECLQAUAAYACAAAACEAaEw1rc0CAAC1BQAADgAAAAAAAAAAAAAAAAAuAgAAZHJzL2Uyb0RvYy54 bWxQSwECLQAUAAYACAAAACEAhqhhKN8AAAAIAQAADwAAAAAAAAAAAAAAAAAnBQAAZHJzL2Rvd25y ZXYueG1sUEsFBgAAAAAEAAQA8wAAADMGAAAAAA== " filled="f" strokecolor="red" strokeweight="3pt"/>
                  </w:pict>
                </mc:Fallback>
              </mc:AlternateContent>
            </w:r>
            <w:r w:rsidR="00BA17AE" w:rsidRPr="00892C2F">
              <w:rPr>
                <w:rFonts w:ascii="Century" w:eastAsiaTheme="majorEastAsia" w:hAnsi="Century"/>
                <w:b/>
                <w:noProof/>
                <w:color w:val="000000" w:themeColor="text1"/>
                <w:sz w:val="20"/>
              </w:rPr>
              <w:drawing>
                <wp:inline distT="0" distB="0" distL="0" distR="0" wp14:anchorId="121270EF" wp14:editId="68834B4D">
                  <wp:extent cx="5232240" cy="4272840"/>
                  <wp:effectExtent l="0" t="0" r="6985" b="0"/>
                  <wp:docPr id="107" name="グラフ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17AE"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２．バックアップの想定について</w:t>
            </w:r>
          </w:p>
          <w:p w:rsidR="00262F48"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バックアップ体制の検討状況</w:t>
            </w:r>
            <w:r w:rsidR="00E57133">
              <w:rPr>
                <w:rFonts w:ascii="Century" w:eastAsiaTheme="majorEastAsia" w:hAnsi="Century" w:hint="eastAsia"/>
                <w:b/>
                <w:color w:val="000000" w:themeColor="text1"/>
                <w:sz w:val="20"/>
              </w:rPr>
              <w:t>（１つだけ選択）</w:t>
            </w:r>
          </w:p>
          <w:p w:rsidR="006A50F3"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69504" behindDoc="0" locked="0" layoutInCell="1" allowOverlap="1" wp14:anchorId="4491FA6E" wp14:editId="2F4126FA">
                      <wp:simplePos x="0" y="0"/>
                      <wp:positionH relativeFrom="column">
                        <wp:posOffset>4558665</wp:posOffset>
                      </wp:positionH>
                      <wp:positionV relativeFrom="paragraph">
                        <wp:posOffset>228600</wp:posOffset>
                      </wp:positionV>
                      <wp:extent cx="1095375" cy="30480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10953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1FA6E" id="正方形/長方形 125" o:spid="_x0000_s1196" style="position:absolute;left:0;text-align:left;margin-left:358.95pt;margin-top:18pt;width:86.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Z7GpgIAAH4FAAAOAAAAZHJzL2Uyb0RvYy54bWysVM1uEzEQviPxDpbvdDdpQtuomypqVYRU lYoW9ex47e5KXo+xneyG94AHgDNnxIHHoRJvwdjebEtbcUDksJnxzHzzP4dHXaPIWlhXgy7oaCen RGgOZa1vCvru6vTFPiXOM10yBVoUdCMcPZo/f3bYmpkYQwWqFJYgiHaz1hS08t7MsszxSjTM7YAR GoUSbMM8svYmKy1rEb1R2TjPX2Yt2NJY4MI5fD1JQjqP+FIK7t9I6YQnqqAYm49fG7/L8M3mh2x2 Y5mpat6Hwf4hiobVGp0OUCfMM7Ky9SOopuYWHEi/w6HJQMqai5gDZjPKH2RzWTEjYi5YHGeGMrn/ B8vP1xeW1CX2bjylRLMGm3T79cvtp+8/f3zOfn38ligSxFis1rgZ2lyaC9tzDsmQeSdtE/4xJ9LF Am+GAovOE46Po/xguruHfjjKdvPJfh47kN1ZG+v8KwENCURBLTYw1pWtz5xHj6i6VQnONJzWSsUm Kv3HAyqGlywEnEKMlN8oEfSUfisk5o1BjaODOHHiWFmyZjgrjHOh/SiJKlaK9DzN8RfqgPCDReQi YECWGNCA3QOEaX6MnWB6/WAq4sAOxvnfAkvGg0X0DNoPxk2twT4FoDCr3nPS3xYplSZUyXfLLs3E JOqGtyWUG5wUC2mFnOGnNbbojDl/wSzuDG4X3gH/Bj9SQVtQ6ClKKrAfnnoP+jjKKKWkxR0sqHu/ YlZQol5rHPKD0WQSljYyk+neGBl7X7K8L9Gr5hiwdSO8OIZHMuh7tSWlheYaz8UieEUR0xx9F5R7 u2WOfboNeHC4WCyiGi6qYf5MXxoewEOlwwheddfMmn5OPU74OWz3lc0ejGvSDZYaFisPso6zfFfX vge45HGY+oMUrsh9Pmrdnc35bwAAAP//AwBQSwMEFAAGAAgAAAAhALJ8WM7eAAAACQEAAA8AAABk cnMvZG93bnJldi54bWxMj8tOwzAQRfdI/IM1SOyoXajaNI1TARJCqAtEoXvHdpOIeBzZzqN/z7CC 3Yzm6M65xX52HRttiK1HCcuFAGZRe9NiLeHr8+UuAxaTQqM6j1bCxUbYl9dXhcqNn/DDjsdUMwrB mCsJTUp9znnUjXUqLnxvkW5nH5xKtIaam6AmCncdvxdizZ1qkT40qrfPjdXfx8FJOPnz0+R0hW/j 5b0dXg9B6+wg5e3N/LgDluyc/mD41Sd1KMmp8gOayDoJm+VmS6iEhzV1IiDbihWwioaVAF4W/H+D 8gcAAP//AwBQSwECLQAUAAYACAAAACEAtoM4kv4AAADhAQAAEwAAAAAAAAAAAAAAAAAAAAAAW0Nv bnRlbnRfVHlwZXNdLnhtbFBLAQItABQABgAIAAAAIQA4/SH/1gAAAJQBAAALAAAAAAAAAAAAAAAA AC8BAABfcmVscy8ucmVsc1BLAQItABQABgAIAAAAIQD5RZ7GpgIAAH4FAAAOAAAAAAAAAAAAAAAA AC4CAABkcnMvZTJvRG9jLnhtbFBLAQItABQABgAIAAAAIQCyfFjO3gAAAAkBAAAPAAAAAAAAAAAA AAAAAAAFAABkcnMvZG93bnJldi54bWxQSwUGAAAAAAQABADzAAAACwY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E57133">
              <w:rPr>
                <w:rFonts w:ascii="Century" w:hAnsi="Century" w:hint="eastAsia"/>
                <w:color w:val="000000" w:themeColor="text1"/>
                <w:sz w:val="20"/>
                <w:u w:val="single"/>
              </w:rPr>
              <w:t>バックアップ体制について</w:t>
            </w:r>
            <w:r w:rsidR="00E57133">
              <w:rPr>
                <w:rFonts w:ascii="Century" w:hAnsi="Century" w:hint="eastAsia"/>
                <w:color w:val="000000" w:themeColor="text1"/>
                <w:sz w:val="20"/>
                <w:u w:val="single"/>
              </w:rPr>
              <w:t>7</w:t>
            </w:r>
            <w:r w:rsidR="00262F48" w:rsidRPr="00892C2F">
              <w:rPr>
                <w:rFonts w:ascii="Century" w:hAnsi="Century" w:hint="eastAsia"/>
                <w:color w:val="000000" w:themeColor="text1"/>
                <w:sz w:val="20"/>
                <w:u w:val="single"/>
              </w:rPr>
              <w:t>割以上の企業が既に計画</w:t>
            </w:r>
            <w:r w:rsidR="00262F48" w:rsidRPr="00892C2F">
              <w:rPr>
                <w:rFonts w:ascii="Century" w:hAnsi="Century" w:hint="eastAsia"/>
                <w:color w:val="000000" w:themeColor="text1"/>
                <w:sz w:val="20"/>
              </w:rPr>
              <w:t>をもっており、今後検討の可能性を含めると</w:t>
            </w:r>
            <w:r w:rsidR="00262F48" w:rsidRPr="00892C2F">
              <w:rPr>
                <w:rFonts w:ascii="Century" w:hAnsi="Century" w:hint="eastAsia"/>
                <w:color w:val="000000" w:themeColor="text1"/>
                <w:sz w:val="20"/>
                <w:u w:val="single"/>
              </w:rPr>
              <w:t>9</w:t>
            </w:r>
            <w:r w:rsidR="00262F48" w:rsidRPr="00892C2F">
              <w:rPr>
                <w:rFonts w:ascii="Century" w:hAnsi="Century" w:hint="eastAsia"/>
                <w:color w:val="000000" w:themeColor="text1"/>
                <w:sz w:val="20"/>
                <w:u w:val="single"/>
              </w:rPr>
              <w:t>割以上がバックアップ体制整備</w:t>
            </w:r>
            <w:r w:rsidR="00BA01B8" w:rsidRPr="00892C2F">
              <w:rPr>
                <w:rFonts w:ascii="Century" w:hAnsi="Century" w:hint="eastAsia"/>
                <w:color w:val="000000" w:themeColor="text1"/>
                <w:sz w:val="20"/>
                <w:u w:val="single"/>
              </w:rPr>
              <w:t>の必要性を認識</w:t>
            </w:r>
            <w:r w:rsidR="00BA01B8" w:rsidRPr="00892C2F">
              <w:rPr>
                <w:rFonts w:ascii="Century" w:hAnsi="Century" w:hint="eastAsia"/>
                <w:color w:val="000000" w:themeColor="text1"/>
                <w:sz w:val="20"/>
              </w:rPr>
              <w:t>し</w:t>
            </w:r>
            <w:r w:rsidR="00262F48" w:rsidRPr="00892C2F">
              <w:rPr>
                <w:rFonts w:ascii="Century" w:hAnsi="Century" w:hint="eastAsia"/>
                <w:color w:val="000000" w:themeColor="text1"/>
                <w:sz w:val="20"/>
              </w:rPr>
              <w:t>ている。</w:t>
            </w:r>
          </w:p>
          <w:p w:rsidR="006A50F3" w:rsidRPr="00892C2F" w:rsidRDefault="006A50F3"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18304" behindDoc="0" locked="0" layoutInCell="1" allowOverlap="1" wp14:anchorId="71811690" wp14:editId="004B990A">
                      <wp:simplePos x="0" y="0"/>
                      <wp:positionH relativeFrom="column">
                        <wp:posOffset>216121</wp:posOffset>
                      </wp:positionH>
                      <wp:positionV relativeFrom="paragraph">
                        <wp:posOffset>84455</wp:posOffset>
                      </wp:positionV>
                      <wp:extent cx="5101949" cy="218661"/>
                      <wp:effectExtent l="19050" t="19050" r="22860" b="10160"/>
                      <wp:wrapNone/>
                      <wp:docPr id="2095" name="フローチャート: 処理 2095"/>
                      <wp:cNvGraphicFramePr/>
                      <a:graphic xmlns:a="http://schemas.openxmlformats.org/drawingml/2006/main">
                        <a:graphicData uri="http://schemas.microsoft.com/office/word/2010/wordprocessingShape">
                          <wps:wsp>
                            <wps:cNvSpPr/>
                            <wps:spPr>
                              <a:xfrm>
                                <a:off x="0" y="0"/>
                                <a:ext cx="510194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DFF1" id="フローチャート: 処理 2095" o:spid="_x0000_s1026" type="#_x0000_t109" style="position:absolute;left:0;text-align:left;margin-left:17pt;margin-top:6.65pt;width:401.75pt;height:17.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1zbzQIAALUFAAAOAAAAZHJzL2Uyb0RvYy54bWysVMFuEzEQvSPxD5bvdHdDUppVN1WUKgip aiNa1LPj9WZX8trGdrIpNxQJOHLhC5C48Qf8TYT4Dcb27jYqFQdEDs54Z+bNzPPMnJ5ta442TJtK igwnRzFGTFCZV2KV4Tc382cnGBlLRE64FCzDd8zgs8nTJ6eNStlAlpLnTCMAESZtVIZLa1UaRYaW rCbmSComQFlIXRMLV72Kck0aQK95NIjj46iROldaUmYMfD0PSjzx+EXBqL0qCsMs4hmG3Kw/tT+X 7owmpyRdaaLKirZpkH/IoiaVgKA91DmxBK119QdUXVEtjSzsEZV1JIuioszXANUk8YNqrkuimK8F yDGqp8n8P1h6uVloVOUZHsTjEUaC1PBK+92X/e77fvdjv3u/3331wqcU/fz47dfnD8hbAnGNMin4 X6uFbm8GRMfCttC1+4f60NaTfdeTzbYWUfg4SuJkPBxjREE3SE6OjxP3GtG9t9LGvmSyRk7IcMFl MyuJtovw3J5vsrkwNrh15i6wkPOKc/hOUi5Qk+HnJ0kcew8jeZU7rVMavVrOuEYbAv0xn8fwa5M4 MIOUuIDMXL2hQi/ZO85CgNesAAqhpkGI4JqX9bCEUiZsElQlyVmINjoM1nn4+rkAQIdcQJY9dgvQ WQaQDjsw0No7V+Z7v3duS/+bc+/hI0the+e6ElI/VhmHqtrIwb4jKVDjWFrK/A4aTMsweUbReQWv eUGMXRANowZDCevDXsHhHjjDspUwKqV+99h3Zw8TAFqMGhjdDJu3a6IZRvyVgNkYJ8Ohm3V/GY5e DOCiDzXLQ41Y1zMJr5/AolLUi87e8k4stKxvYctMXVRQEUEhdoap1d1lZsNKgT1F2XTqzWC+FbEX 4lpRB+5YdR16s70lWrUtbWEYLmU35iR90M3B1nkKOV1bWVS+1e95bfmG3eAbp91jbvkc3r3V/bad /AYAAP//AwBQSwMEFAAGAAgAAAAhAPE/zQLfAAAACAEAAA8AAABkcnMvZG93bnJldi54bWxMj8FO wzAQRO9I/IO1SFwQdSBNU4U4VUFCvRVI+QA3XuKo8TrEbhv+nuVUjrOzmnlTribXixOOofOk4GGW gEBqvOmoVfC5e71fgghRk9G9J1TwgwFW1fVVqQvjz/SBpzq2gkMoFFqBjXEopAyNRafDzA9I7H35 0enIcmylGfWZw10vH5NkIZ3uiBusHvDFYnOoj05Bv02mTH6/rTf53ebwbuth97zIlLq9mdZPICJO 8fIMf/iMDhUz7f2RTBC9gnTOUyLf0xQE+8s0z0DsFczzHGRVyv8Dql8AAAD//wMAUEsBAi0AFAAG AAgAAAAhALaDOJL+AAAA4QEAABMAAAAAAAAAAAAAAAAAAAAAAFtDb250ZW50X1R5cGVzXS54bWxQ SwECLQAUAAYACAAAACEAOP0h/9YAAACUAQAACwAAAAAAAAAAAAAAAAAvAQAAX3JlbHMvLnJlbHNQ SwECLQAUAAYACAAAACEACidc280CAAC1BQAADgAAAAAAAAAAAAAAAAAuAgAAZHJzL2Uyb0RvYy54 bWxQSwECLQAUAAYACAAAACEA8T/NAt8AAAAIAQAADwAAAAAAAAAAAAAAAAAnBQAAZHJzL2Rvd25y ZXYueG1sUEsFBgAAAAAEAAQA8wAAADMGAAAAAA== " filled="f" strokecolor="red" strokeweight="3pt"/>
                  </w:pict>
                </mc:Fallback>
              </mc:AlternateContent>
            </w:r>
            <w:r w:rsidRPr="00892C2F">
              <w:rPr>
                <w:rFonts w:ascii="Century" w:hAnsi="Century"/>
                <w:noProof/>
                <w:color w:val="000000" w:themeColor="text1"/>
                <w:sz w:val="20"/>
              </w:rPr>
              <w:drawing>
                <wp:inline distT="0" distB="0" distL="0" distR="0" wp14:anchorId="6F3AB885" wp14:editId="3AC5C6BF">
                  <wp:extent cx="5102225" cy="1123950"/>
                  <wp:effectExtent l="0" t="0" r="3175"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2F48" w:rsidRPr="00892C2F" w:rsidRDefault="00262F48" w:rsidP="00DF6BC3">
            <w:pPr>
              <w:rPr>
                <w:rFonts w:ascii="Century" w:eastAsiaTheme="majorEastAsia" w:hAnsi="Century"/>
                <w:color w:val="000000" w:themeColor="text1"/>
                <w:sz w:val="20"/>
              </w:rPr>
            </w:pPr>
          </w:p>
          <w:p w:rsidR="00262F48" w:rsidRPr="00892C2F" w:rsidRDefault="00262F48"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一時的なバックアップを想定するエリア</w:t>
            </w:r>
          </w:p>
          <w:p w:rsidR="00B1097D" w:rsidRPr="00892C2F" w:rsidRDefault="006A50F3" w:rsidP="00DF6BC3">
            <w:pPr>
              <w:ind w:leftChars="2" w:left="4" w:firstLineChars="100" w:firstLine="200"/>
              <w:rPr>
                <w:rFonts w:ascii="Century" w:hAnsi="Century"/>
                <w:color w:val="000000" w:themeColor="text1"/>
                <w:sz w:val="20"/>
              </w:rPr>
            </w:pPr>
            <w:r w:rsidRPr="00892C2F">
              <w:rPr>
                <w:rFonts w:ascii="Century" w:hAnsi="Century" w:hint="eastAsia"/>
                <w:color w:val="000000" w:themeColor="text1"/>
                <w:sz w:val="20"/>
                <w:u w:val="single"/>
              </w:rPr>
              <w:t>大阪府内を想定している企業が</w:t>
            </w:r>
            <w:r w:rsidR="007C49EB" w:rsidRPr="00892C2F">
              <w:rPr>
                <w:rFonts w:ascii="Century" w:hAnsi="Century" w:hint="eastAsia"/>
                <w:color w:val="000000" w:themeColor="text1"/>
                <w:sz w:val="20"/>
                <w:u w:val="single"/>
              </w:rPr>
              <w:t>約</w:t>
            </w:r>
            <w:r w:rsidR="007C49EB" w:rsidRPr="00892C2F">
              <w:rPr>
                <w:rFonts w:ascii="Century" w:hAnsi="Century" w:hint="eastAsia"/>
                <w:color w:val="000000" w:themeColor="text1"/>
                <w:sz w:val="20"/>
                <w:u w:val="single"/>
              </w:rPr>
              <w:t>4</w:t>
            </w:r>
            <w:r w:rsidR="00BA01B8" w:rsidRPr="00892C2F">
              <w:rPr>
                <w:rFonts w:ascii="Century" w:hAnsi="Century" w:hint="eastAsia"/>
                <w:color w:val="000000" w:themeColor="text1"/>
                <w:sz w:val="20"/>
                <w:u w:val="single"/>
              </w:rPr>
              <w:t>割</w:t>
            </w:r>
            <w:r w:rsidR="00084857" w:rsidRPr="00892C2F">
              <w:rPr>
                <w:rFonts w:ascii="Century" w:hAnsi="Century" w:hint="eastAsia"/>
                <w:color w:val="000000" w:themeColor="text1"/>
                <w:sz w:val="20"/>
                <w:u w:val="single"/>
              </w:rPr>
              <w:t>と</w:t>
            </w:r>
            <w:r w:rsidRPr="00892C2F">
              <w:rPr>
                <w:rFonts w:ascii="Century" w:hAnsi="Century" w:hint="eastAsia"/>
                <w:color w:val="000000" w:themeColor="text1"/>
                <w:sz w:val="20"/>
                <w:u w:val="single"/>
              </w:rPr>
              <w:t>トップ</w:t>
            </w:r>
            <w:r w:rsidR="00084857" w:rsidRPr="00892C2F">
              <w:rPr>
                <w:rFonts w:ascii="Century" w:hAnsi="Century" w:hint="eastAsia"/>
                <w:color w:val="000000" w:themeColor="text1"/>
                <w:sz w:val="20"/>
                <w:u w:val="single"/>
              </w:rPr>
              <w:t>で、</w:t>
            </w:r>
            <w:r w:rsidR="00084857" w:rsidRPr="00892C2F">
              <w:rPr>
                <w:rFonts w:ascii="Century" w:hAnsi="Century" w:hint="eastAsia"/>
                <w:color w:val="000000" w:themeColor="text1"/>
                <w:sz w:val="20"/>
              </w:rPr>
              <w:t>バックアップ拠点</w:t>
            </w:r>
            <w:r w:rsidR="00B1097D" w:rsidRPr="00892C2F">
              <w:rPr>
                <w:rFonts w:ascii="Century" w:hAnsi="Century" w:hint="eastAsia"/>
                <w:color w:val="000000" w:themeColor="text1"/>
                <w:sz w:val="20"/>
              </w:rPr>
              <w:t>の役割を担っている。</w:t>
            </w:r>
          </w:p>
          <w:p w:rsidR="006A50F3" w:rsidRPr="00892C2F" w:rsidRDefault="00CB7FCF" w:rsidP="007C49EB">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51072" behindDoc="0" locked="0" layoutInCell="1" allowOverlap="1" wp14:anchorId="181B7736" wp14:editId="70B91BF8">
                      <wp:simplePos x="0" y="0"/>
                      <wp:positionH relativeFrom="column">
                        <wp:posOffset>4511040</wp:posOffset>
                      </wp:positionH>
                      <wp:positionV relativeFrom="paragraph">
                        <wp:posOffset>92075</wp:posOffset>
                      </wp:positionV>
                      <wp:extent cx="1143000" cy="3143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11430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B7736" id="正方形/長方形 126" o:spid="_x0000_s1197" style="position:absolute;left:0;text-align:left;margin-left:355.2pt;margin-top:7.25pt;width:90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9vZpAIAAH4FAAAOAAAAZHJzL2Uyb0RvYy54bWysVMtu1DAU3SPxD5b3NI9OC0TNVKNWRUhV qWhR1x7HbiL5he2ZZPgP+ABYs0Ys+Bwq8Rdc25m0tBULxCax7+Pc1/E9OBykQGtmXadVjYudHCOm qG46dV3jd5cnz15g5DxRDRFasRpvmMOH86dPDnpTsVK3WjTMIgBRrupNjVvvTZVljrZMErejDVOg 5NpK4uFqr7PGkh7QpcjKPN/Pem0bYzVlzoH0OCnxPOJzzqh/w7ljHokaQ24+fm38LsM3mx+Q6toS 03Z0TIP8QxaSdAqCTlDHxBO0st0DKNlRq53mfodqmWnOO8piDVBNkd+r5qIlhsVaoDnOTG1y/w+W nq3PLeoamF25j5EiEoZ08/XLzafvP398zn59/JZOKKihWb1xFfhcmHM73hwcQ+UDtzL8oSY0xAZv pgazwSMKwqKY7eY5zIGCbhcu5V4AzW69jXX+FdMShUONLQww9pWsT51PpluTEEzpk04IkJNKqD8E gBkkWUg4pRhPfiNYsn7LONQNSZUxQGQcOxIWrQlwhVDKlC+SqiUNS+I9yD6SBuAnj1iAUAAYkDkk NGGPAIHND7FTOaN9cGWRsJNz/rfEkvPkESNr5Sdn2SltHwMQUNUYOdlvm5RaE7rkh+WQODErt0Nf 6mYDTLE6PSFn6EkHIzolzp8TC28Gpgp7wL+BDxe6r7EeTxi12n54TB7sgcqgxaiHN1hj935FLMNI vFZA8pfFbBYebbzM9p6XcLF3Ncu7GrWSRxpGV8DGMTQeg70X2yO3Wl7BuliEqKAiikLsGlNvt5cj n3YDLBzKFotoBg/VEH+qLgwN4KHTgYKXwxWxZuSpB4af6e17JdU9uibb4Kn0YuU17yKXQ69TX8cZ wCOPZBoXUtgid+/R6nZtzn8DAAD//wMAUEsDBBQABgAIAAAAIQAn4P5+3QAAAAkBAAAPAAAAZHJz L2Rvd25yZXYueG1sTI/LTsMwEEX3SPyDNUjsqF0USghxKkBCCHVRUWDv2G4SEY8j23n075muYDlz j+6cKbeL69lkQ+w8SlivBDCL2psOGwlfn683ObCYFBrVe7QSTjbCtrq8KFVh/IwfdjqkhlEJxkJJ aFMaCs6jbq1TceUHi5QdfXAq0RgaboKaqdz1/FaIDXeqQ7rQqsG+tFb/HEYn4dsfn2ena3yfTvtu fNsFrfOdlNdXy9MjsGSX9AfDWZ/UoSKn2o9oIusl3K9FRigF2R0wAvKH86KWsMkE8Krk/z+ofgEA AP//AwBQSwECLQAUAAYACAAAACEAtoM4kv4AAADhAQAAEwAAAAAAAAAAAAAAAAAAAAAAW0NvbnRl bnRfVHlwZXNdLnhtbFBLAQItABQABgAIAAAAIQA4/SH/1gAAAJQBAAALAAAAAAAAAAAAAAAAAC8B AABfcmVscy8ucmVsc1BLAQItABQABgAIAAAAIQAfy9vZpAIAAH4FAAAOAAAAAAAAAAAAAAAAAC4C AABkcnMvZTJvRG9jLnhtbFBLAQItABQABgAIAAAAIQAn4P5+3QAAAAkBAAAPAAAAAAAAAAAAAAAA AP4EAABkcnMvZG93bnJldi54bWxQSwUGAAAAAAQABADzAAAACAYAAAAA " filled="f" stroked="f" strokeweight="1pt">
                      <v:textbox>
                        <w:txbxContent>
                          <w:p w:rsidR="00006FC5" w:rsidRPr="003D244B" w:rsidRDefault="00006FC5"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ただし、都内を含む</w:t>
            </w:r>
            <w:r w:rsidR="006A50F3" w:rsidRPr="00892C2F">
              <w:rPr>
                <w:rFonts w:ascii="Century" w:hAnsi="Century" w:hint="eastAsia"/>
                <w:color w:val="000000" w:themeColor="text1"/>
                <w:sz w:val="20"/>
              </w:rPr>
              <w:t>関東圏</w:t>
            </w:r>
            <w:r w:rsidR="00892C2F">
              <w:rPr>
                <w:rFonts w:ascii="Century" w:hAnsi="Century" w:hint="eastAsia"/>
                <w:color w:val="000000" w:themeColor="text1"/>
                <w:sz w:val="20"/>
              </w:rPr>
              <w:t>を考えている企業もなお</w:t>
            </w:r>
            <w:r w:rsidR="00892C2F">
              <w:rPr>
                <w:rFonts w:ascii="Century" w:hAnsi="Century" w:hint="eastAsia"/>
                <w:color w:val="000000" w:themeColor="text1"/>
                <w:sz w:val="20"/>
              </w:rPr>
              <w:t>5</w:t>
            </w:r>
            <w:r w:rsidR="00B1097D" w:rsidRPr="00892C2F">
              <w:rPr>
                <w:rFonts w:ascii="Century" w:hAnsi="Century" w:hint="eastAsia"/>
                <w:color w:val="000000" w:themeColor="text1"/>
                <w:sz w:val="20"/>
              </w:rPr>
              <w:t>割ある。</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21376" behindDoc="0" locked="0" layoutInCell="1" allowOverlap="1" wp14:anchorId="69239A1D" wp14:editId="15DC34C9">
                      <wp:simplePos x="0" y="0"/>
                      <wp:positionH relativeFrom="column">
                        <wp:posOffset>227109</wp:posOffset>
                      </wp:positionH>
                      <wp:positionV relativeFrom="paragraph">
                        <wp:posOffset>243840</wp:posOffset>
                      </wp:positionV>
                      <wp:extent cx="5078813" cy="218661"/>
                      <wp:effectExtent l="19050" t="19050" r="26670" b="10160"/>
                      <wp:wrapNone/>
                      <wp:docPr id="2097" name="フローチャート: 処理 2097"/>
                      <wp:cNvGraphicFramePr/>
                      <a:graphic xmlns:a="http://schemas.openxmlformats.org/drawingml/2006/main">
                        <a:graphicData uri="http://schemas.microsoft.com/office/word/2010/wordprocessingShape">
                          <wps:wsp>
                            <wps:cNvSpPr/>
                            <wps:spPr>
                              <a:xfrm>
                                <a:off x="0" y="0"/>
                                <a:ext cx="5078813"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3F21" id="フローチャート: 処理 2097" o:spid="_x0000_s1026" type="#_x0000_t109" style="position:absolute;left:0;text-align:left;margin-left:17.9pt;margin-top:19.2pt;width:399.9pt;height:17.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1a0zgIAALUFAAAOAAAAZHJzL2Uyb0RvYy54bWysVM1u2zAMvg/YOwi6r7bTv9SoUwQpMgwo 2mDt0LMiy7EBWdIkJU52GwJsO+6yJxiw295gbxMMe41Rku0GXbHDsBwUyiQ/kp9Inl+sa45WTJtK igwnBzFGTFCZV2KR4Td30xdDjIwlIidcCpbhDTP4YvT82XmjUjaQpeQ50whAhEkbleHSWpVGkaEl q4k5kIoJUBZS18TCVS+iXJMG0GseDeL4JGqkzpWWlBkDXy+DEo88flEwam+KwjCLeIYhN+tP7c+5 O6PROUkXmqiyom0a5B+yqEklIGgPdUksQUtd/QFVV1RLIwt7QGUdyaKoKPM1QDVJ/Kia25Io5msB cozqaTL/D5Zer2YaVXmGB/HZKUaC1PBKu+2X3fb7bvtjt32/2371wqcU/fz47dfnD8hbAnGNMin4 36qZbm8GRMfCutC1+4f60NqTvenJZmuLKHw8jk+Hw+QQIwq6QTI8OUnca0QP3kob+5LJGjkhwwWX zaQk2s7Cc3u+yerK2ODWmbvAQk4rzuE7SblATYYPh0kcew8jeZU7rVMavZhPuEYrAv0xncbwa5PY M4OUuIDMXL2hQi/ZDWchwGtWAIVQ0yBEcM3LelhCKRM2CaqS5CxEO94P1nn4+rkAQIdcQJY9dgvQ WQaQDjsw0No7V+Z7v3duS/+bc+/hI0the+e6ElI/VRmHqtrIwb4jKVDjWJrLfAMNpmWYPKPotILX vCLGzoiGUYOhhPVhb+BwD5xh2UoYlVK/e+q7s4cJAC1GDYxuhs3bJdEMI/5KwGycJUdHbtb95ej4 dAAXva+Z72vEsp5IeP0EFpWiXnT2lndioWV9D1tm7KKCiggKsTNMre4uExtWCuwpysZjbwbzrYi9 EreKOnDHquvQu/U90aptaQvDcC27MSfpo24Ots5TyPHSyqLyrf7Aa8s37AbfOO0ec8tn/+6tHrbt 6DcAAAD//wMAUEsDBBQABgAIAAAAIQDVjYiS3wAAAAgBAAAPAAAAZHJzL2Rvd25yZXYueG1sTI/B TsMwEETvSPyDtUhcEHVoSRqFOFVBQr0VSPkAN17iqPE6xG4b/p7tCU6r0Yxm3paryfXihGPoPCl4 mCUgkBpvOmoVfO5e73MQIWoyuveECn4wwKq6vip1YfyZPvBUx1ZwCYVCK7AxDoWUobHodJj5AYm9 Lz86HVmOrTSjPnO56+U8STLpdEe8YPWALxabQ310CvptMqXy+229Wd5tDu+2HnbPWarU7c20fgIR cYp/YbjgMzpUzLT3RzJB9AoWKZNHvvkjCPbzRZqB2CtYznOQVSn/P1D9AgAA//8DAFBLAQItABQA BgAIAAAAIQC2gziS/gAAAOEBAAATAAAAAAAAAAAAAAAAAAAAAABbQ29udGVudF9UeXBlc10ueG1s UEsBAi0AFAAGAAgAAAAhADj9If/WAAAAlAEAAAsAAAAAAAAAAAAAAAAALwEAAF9yZWxzLy5yZWxz UEsBAi0AFAAGAAgAAAAhALMjVrTOAgAAtQUAAA4AAAAAAAAAAAAAAAAALgIAAGRycy9lMm9Eb2Mu eG1sUEsBAi0AFAAGAAgAAAAhANWNiJLfAAAACAEAAA8AAAAAAAAAAAAAAAAAKAUAAGRycy9kb3du cmV2LnhtbFBLBQYAAAAABAAEAPMAAAA0BgAAAAA= " filled="f" strokecolor="red" strokeweight="3pt"/>
                  </w:pict>
                </mc:Fallback>
              </mc:AlternateContent>
            </w: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3BE1CC3A" wp14:editId="6064924D">
                  <wp:extent cx="4038600" cy="1933575"/>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50F3" w:rsidRPr="00892C2F" w:rsidRDefault="006A50F3" w:rsidP="00DF6BC3">
            <w:pPr>
              <w:rPr>
                <w:rFonts w:ascii="Century" w:eastAsiaTheme="majorEastAsia" w:hAnsi="Century"/>
                <w:color w:val="000000" w:themeColor="text1"/>
                <w:sz w:val="20"/>
              </w:rPr>
            </w:pPr>
          </w:p>
          <w:p w:rsidR="006A50F3"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一時的なバックアップエリアの選定理由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t>■　全体結果</w:t>
            </w:r>
          </w:p>
          <w:p w:rsidR="006A50F3"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79744" behindDoc="0" locked="0" layoutInCell="1" allowOverlap="1" wp14:anchorId="0D4D8DE2" wp14:editId="7348DEE1">
                      <wp:simplePos x="0" y="0"/>
                      <wp:positionH relativeFrom="column">
                        <wp:posOffset>4692015</wp:posOffset>
                      </wp:positionH>
                      <wp:positionV relativeFrom="paragraph">
                        <wp:posOffset>285750</wp:posOffset>
                      </wp:positionV>
                      <wp:extent cx="819150" cy="333375"/>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81915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8DE2" id="正方形/長方形 127" o:spid="_x0000_s1198" style="position:absolute;left:0;text-align:left;margin-left:369.45pt;margin-top:22.5pt;width:64.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0HYSowIAAH0FAAAOAAAAZHJzL2Uyb0RvYy54bWysVE1u1DAU3iNxB8t7msl0hrZRM9WoVRFS VSpa1LXHsZtIjp+xPTMZ7gEHgDVrxILjUIlb8Gxn0tJWLBBZOM/v5/P7PzzqWkVWwroGdEnznREl QnOoGn1T0ndXpy/2KXGe6Yop0KKkG+Ho0ez5s8O1KcQYalCVsARBtCvWpqS196bIMsdr0TK3A0Zo FEqwLfN4tTdZZdka0VuVjUejl9kabGUscOEcck+SkM4ivpSC+zdSOuGJKin65uNp47kIZzY7ZMWN ZaZueO8G+wcvWtZofHSAOmGekaVtHkG1DbfgQPodDm0GUjZcxBgwmnz0IJrLmhkRY8HkODOkyf0/ WH6+urCkqbB24z1KNGuxSLdfv9x++v7zx+fs18dviSJBjMlaG1egzaW5sP3NIRki76Rtwx9jIl1M 8GZIsOg84cjczw/yKZaBo2gXv71pwMzujI11/pWAlgSipBbrF9PKVmfOJ9WtSnhLw2mjFPJZofQf DMQMnCz4mzyMlN8okbTfColho0/j+EBsOHGsLFkxbBXGudA+T6KaVSKxpyP8epcHixiA0ggYkCU6 NGD3AKGZH2OncHr9YCpivw7Go785lowHi/gyaD8Yt40G+xSAwqj6l5P+NkkpNSFLvlt0qSUmu0E3 8BZQbbBRLKQJcoafNliiM+b8BbM4MlhVXAP+DR5Swbqk0FOU1GA/PMUP+tjJKKVkjSNYUvd+yayg RL3W2OMH+WQSZjZeJtO9MV7sfcnivkQv22PA0uW4cAyPZND3aktKC+01bot5eBVFTHN8u6Tc2+3l 2KfVgPuGi/k8quGcGubP9KXhATxkOrTgVXfNrOn71GODn8N2XFnxoF2TbrDUMF96kE3s5bu89jXA GY/N1O+jsETu36PW3dac/QYAAP//AwBQSwMEFAAGAAgAAAAhADXXESbeAAAACQEAAA8AAABkcnMv ZG93bnJldi54bWxMj8tOwzAQRfdI/IM1SOyow6NNGjKpAAkh1AWiwN5x3CQiHke28+jfM6xgOTNH d84tdovtxWR86BwhXK8SEIa0qztqED4/nq8yECEqqlXvyCCcTIBdeX5WqLx2M72b6RAbwSEUcoXQ xjjkUgbdGqvCyg2G+HZ03qrIo29k7dXM4baXN0mykVZ1xB9aNZin1ujvw2gRvtzxcba6otfp9NaN L3uvdbZHvLxYHu5BRLPEPxh+9VkdSnaq3Eh1ED1CepttGUW4W3MnBrJNyosKYZuuQZaF/N+g/AEA AP//AwBQSwECLQAUAAYACAAAACEAtoM4kv4AAADhAQAAEwAAAAAAAAAAAAAAAAAAAAAAW0NvbnRl bnRfVHlwZXNdLnhtbFBLAQItABQABgAIAAAAIQA4/SH/1gAAAJQBAAALAAAAAAAAAAAAAAAAAC8B AABfcmVscy8ucmVsc1BLAQItABQABgAIAAAAIQAc0HYSowIAAH0FAAAOAAAAAAAAAAAAAAAAAC4C AABkcnMvZTJvRG9jLnhtbFBLAQItABQABgAIAAAAIQA11xEm3gAAAAkBAAAPAAAAAAAAAAAAAAAA AP0EAABkcnMvZG93bnJldi54bWxQSwUGAAAAAAQABADzAAAACAY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u w:val="single"/>
              </w:rPr>
              <w:t>自社での拠点が既にあることをあげる企業が最も多い</w:t>
            </w:r>
            <w:r w:rsidR="006A50F3" w:rsidRPr="00892C2F">
              <w:rPr>
                <w:rFonts w:ascii="Century" w:hAnsi="Century" w:hint="eastAsia"/>
                <w:color w:val="000000" w:themeColor="text1"/>
                <w:sz w:val="20"/>
              </w:rPr>
              <w:t>。既存の施設や人員を活かしてバックアップ対応を考えていることがわかる。</w:t>
            </w:r>
          </w:p>
          <w:p w:rsidR="00E778F1" w:rsidRPr="00892C2F" w:rsidRDefault="00E778F1"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3120" behindDoc="0" locked="0" layoutInCell="1" allowOverlap="1" wp14:anchorId="4D9B5E64" wp14:editId="5C80F785">
                      <wp:simplePos x="0" y="0"/>
                      <wp:positionH relativeFrom="column">
                        <wp:posOffset>234315</wp:posOffset>
                      </wp:positionH>
                      <wp:positionV relativeFrom="paragraph">
                        <wp:posOffset>180975</wp:posOffset>
                      </wp:positionV>
                      <wp:extent cx="5140960" cy="216000"/>
                      <wp:effectExtent l="19050" t="19050" r="21590" b="12700"/>
                      <wp:wrapNone/>
                      <wp:docPr id="2099" name="フローチャート: 処理 2099"/>
                      <wp:cNvGraphicFramePr/>
                      <a:graphic xmlns:a="http://schemas.openxmlformats.org/drawingml/2006/main">
                        <a:graphicData uri="http://schemas.microsoft.com/office/word/2010/wordprocessingShape">
                          <wps:wsp>
                            <wps:cNvSpPr/>
                            <wps:spPr>
                              <a:xfrm>
                                <a:off x="0" y="0"/>
                                <a:ext cx="514096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C701" id="フローチャート: 処理 2099" o:spid="_x0000_s1026" type="#_x0000_t109" style="position:absolute;left:0;text-align:left;margin-left:18.45pt;margin-top:14.25pt;width:404.8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v9bygIAALUFAAAOAAAAZHJzL2Uyb0RvYy54bWysVM1uEzEQviPxDpbvdHdDWppVN1WUKgip aiNa1LPjtbMreW1jO9mEG4oEHLnwBEjceAPeJkK8BmPvT6NScUBcvJ6dmW883/ycnW8qgdbM2FLJ DCdHMUZMUpWXcpnhN7ezZ6cYWUdkToSSLMNbZvH5+OmTs1qnbKAKJXJmEIBIm9Y6w4VzOo0iSwtW EXukNJOg5MpUxIFollFuSA3olYgGcXwS1crk2ijKrIW/F40SjwM+54y6a84tc0hkGN7mwmnCufBn ND4j6dIQXZS0fQb5h1dUpJQQtIe6II6glSn/gKpKapRV3B1RVUWK85KykANkk8QPsrkpiGYhFyDH 6p4m+/9g6dV6blCZZ3gQj0YYSVJBlfa7L/vd9/3ux373fr/7Gi6fUvTz47dfnz+gYAnE1dqm4H+j 56aVLFw9CxtuKv+F/NAmkL3tyWYbhyj8PE6G8egEakJBN0hO4jhUI7r31sa6l0xVyF8yzIWqpwUx bt6UO/BN1pfWQXRw68x9YKlmpRChuEKiOsPPTxPA9yqrRJl7bRDMcjEVBq0J9MdsBm/oHnFgBthC Qgifb5NhuLmtYB5DyNeMA4WQ06CJ4JuX9bCEUiZd0qgKkrMm2vFhsM4jJBIAPTKHV/bYLUBn2YB0 2A0Drb13ZaH3e+c29b859x4hspKud65KqcxjmQnIqo3c2HckNdR4lhYq30KDGdVMntV0VkI1L4l1 c2Jg1KABYH24azh8gTOs2htGhTLvHvvv7WECQItRDaObYft2RQzDSLySMBujZDj0sx6E4fGLAQjm ULM41MhVNVVQ/QQWlabh6u2d6K7cqOoOtszERwUVkRRiZ5g60wlT16wU2FOUTSbBDOZbE3cpbzT1 4J5V36G3mztidNvSDobhSnVjTtIH3dzYek+pJiuneBla/Z7Xlm/YDaFx2j3ml8+hHKzut+34NwAA AP//AwBQSwMEFAAGAAgAAAAhAK3STnTeAAAACAEAAA8AAABkcnMvZG93bnJldi54bWxMj8FOwzAQ RO9I/IO1SFwQdQjEhBCnKkiotwIpH+DGSxzVXofYbcPfY05wm9WMZt7Wy9lZdsQpDJ4k3CwyYEid 1wP1Ej62L9clsBAVaWU9oYRvDLBszs9qVWl/onc8trFnqYRCpSSYGMeK89AZdCos/IiUvE8/ORXT OfVcT+qUyp3leZYJ7tRAacGoEZ8Ndvv24CTYTTYX/Ot1tb6/Wu/fTDtun0Qh5eXFvHoEFnGOf2H4 xU/o0CSmnT+QDsxKuBUPKSkhLwtgyS/vRBI7CSIvgDc1//9A8wMAAP//AwBQSwECLQAUAAYACAAA ACEAtoM4kv4AAADhAQAAEwAAAAAAAAAAAAAAAAAAAAAAW0NvbnRlbnRfVHlwZXNdLnhtbFBLAQIt ABQABgAIAAAAIQA4/SH/1gAAAJQBAAALAAAAAAAAAAAAAAAAAC8BAABfcmVscy8ucmVsc1BLAQIt ABQABgAIAAAAIQADTv9bygIAALUFAAAOAAAAAAAAAAAAAAAAAC4CAABkcnMvZTJvRG9jLnhtbFBL AQItABQABgAIAAAAIQCt0k503gAAAAgBAAAPAAAAAAAAAAAAAAAAACQFAABkcnMvZG93bnJldi54 bWxQSwUGAAAAAAQABADzAAAALwYAAAAA " filled="f" strokecolor="red" strokeweight="3pt"/>
                  </w:pict>
                </mc:Fallback>
              </mc:AlternateContent>
            </w:r>
            <w:r w:rsidRPr="00892C2F">
              <w:rPr>
                <w:rFonts w:ascii="Century" w:hAnsi="Century"/>
                <w:noProof/>
                <w:color w:val="000000" w:themeColor="text1"/>
              </w:rPr>
              <w:drawing>
                <wp:inline distT="0" distB="0" distL="0" distR="0" wp14:anchorId="5AA4974F" wp14:editId="774DA469">
                  <wp:extent cx="5172075" cy="1857375"/>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lastRenderedPageBreak/>
              <w:t>■　大阪府内を</w:t>
            </w:r>
            <w:r w:rsidR="00EC2196" w:rsidRPr="00F75CBF">
              <w:rPr>
                <w:rFonts w:asciiTheme="minorEastAsia" w:hAnsiTheme="minorEastAsia" w:hint="eastAsia"/>
                <w:color w:val="000000" w:themeColor="text1"/>
                <w:sz w:val="20"/>
              </w:rPr>
              <w:t>一時的な</w:t>
            </w:r>
            <w:r w:rsidRPr="00F75CBF">
              <w:rPr>
                <w:rFonts w:asciiTheme="minorEastAsia" w:hAnsiTheme="minorEastAsia" w:hint="eastAsia"/>
                <w:color w:val="000000" w:themeColor="text1"/>
                <w:sz w:val="20"/>
              </w:rPr>
              <w:t>バックアップエリアとして選定した企業</w:t>
            </w:r>
          </w:p>
          <w:p w:rsidR="006A50F3" w:rsidRPr="00E57133" w:rsidRDefault="00B14381" w:rsidP="00E57133">
            <w:pPr>
              <w:ind w:firstLineChars="100" w:firstLine="200"/>
              <w:rPr>
                <w:rFonts w:asciiTheme="minorEastAsia" w:hAnsiTheme="minorEastAsia"/>
                <w:color w:val="000000" w:themeColor="text1"/>
                <w:sz w:val="20"/>
              </w:rPr>
            </w:pPr>
            <w:r w:rsidRPr="00892C2F">
              <w:rPr>
                <w:rFonts w:asciiTheme="minorEastAsia" w:hAnsiTheme="minorEastAsia" w:hint="eastAsia"/>
                <w:noProof/>
                <w:color w:val="000000" w:themeColor="text1"/>
                <w:sz w:val="20"/>
              </w:rPr>
              <mc:AlternateContent>
                <mc:Choice Requires="wps">
                  <w:drawing>
                    <wp:anchor distT="0" distB="0" distL="114300" distR="114300" simplePos="0" relativeHeight="251684864" behindDoc="0" locked="0" layoutInCell="1" allowOverlap="1" wp14:anchorId="31DF9355" wp14:editId="6923FEC4">
                      <wp:simplePos x="0" y="0"/>
                      <wp:positionH relativeFrom="column">
                        <wp:posOffset>4558665</wp:posOffset>
                      </wp:positionH>
                      <wp:positionV relativeFrom="paragraph">
                        <wp:posOffset>301625</wp:posOffset>
                      </wp:positionV>
                      <wp:extent cx="1009015" cy="276225"/>
                      <wp:effectExtent l="0" t="0" r="0" b="0"/>
                      <wp:wrapNone/>
                      <wp:docPr id="2112" name="正方形/長方形 2112"/>
                      <wp:cNvGraphicFramePr/>
                      <a:graphic xmlns:a="http://schemas.openxmlformats.org/drawingml/2006/main">
                        <a:graphicData uri="http://schemas.microsoft.com/office/word/2010/wordprocessingShape">
                          <wps:wsp>
                            <wps:cNvSpPr/>
                            <wps:spPr>
                              <a:xfrm>
                                <a:off x="0" y="0"/>
                                <a:ext cx="10090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9355" id="正方形/長方形 2112" o:spid="_x0000_s1199" style="position:absolute;left:0;text-align:left;margin-left:358.95pt;margin-top:23.75pt;width:79.4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JONPpgIAAIAFAAAOAAAAZHJzL2Uyb0RvYy54bWysVMtu1DAU3SPxD5b3NA91Who1U41aFSFV paJFXXscu4nkF7ZnkuE/4ANgzRqx4HOoxF9wbWfS0lYsELPI2Pdx7sPn3sOjQQq0ZtZ1WtW42Mkx YorqplM3NX53dfriJUbOE9UQoRWr8YY5fDR//uywNxUrdatFwywCEOWq3tS49d5UWeZoyyRxO9ow BUqurSQervYmayzpAV2KrMzzvazXtjFWU+YcSE+SEs8jPueM+jecO+aRqDHk5uPXxu8yfLP5Ialu LDFtR8c0yD9kIUmnIOgEdUI8QSvbPYKSHbXaae53qJaZ5ryjLNYA1RT5g2ouW2JYrAWa48zUJvf/ YOn5+sKirqlxWRQlRopIeKXbr19uP33/+eNz9uvjt3RCUQ/t6o2rwOvSXNjx5uAYah+4leEfqkJD bPFmajEbPKIgLPL8IC9mGFHQlft7ZTkLb5DdeRvr/CumJQqHGlt4wthZsj5zPpluTUIwpU87IUBO KqH+EABmkGQh4ZRiPPmNYMn6LeNQOSRVxgCRc+xYWLQmwBZCKVO+SKqWNCyJZzn8xpQnj1iAUAAY kDkkNGGPAIHPj7FTOaN9cGWRspNz/rfEkvPkESNr5Sdn2SltnwIQUNUYOdlvm5RaE7rkh+UQWVHs 7gbbIFvqZgNcsToNkTP0tIMnOiPOXxALUwPzBZvAv4EPF7qvsR5PGLXafnhKHuyBzKDFqIcprLF7 vyKWYSReK6D5AcQPYxsvu7P9Ei72vmZ5X6NW8ljD0xWwcwyNx2DvxfbIrZbXsDAWISqoiKIQu8bU 2+3l2KftACuHssUimsGoGuLP1KWhATx0OlDwargm1ow89cDwc72dWFI9oGuyDZ5KL1Ze8y5y+a6v 4xvAmEcyjSsp7JH792h1tzjnvwEAAP//AwBQSwMEFAAGAAgAAAAhALjvQtjfAAAACQEAAA8AAABk cnMvZG93bnJldi54bWxMj8tOwzAQRfdI/IM1SOyoEwRNmmZSARJCqIuKAnvHdpOo8TiynUf/HrOC 5WiO7j233C2mZ5N2vrOEkK4SYJqkVR01CF+fr3c5MB8EKdFb0ggX7WFXXV+VolB2pg89HUPDYgj5 QiC0IQwF51622gi/soOm+DtZZ0SIp2u4cmKO4abn90my5kZ0FBtaMeiXVsvzcTQI3/b0PBtZ0/t0 OXTj295Jme8Rb2+Wpy2woJfwB8OvflSHKjrVdiTlWY+QpdkmoggP2SOwCOTZOm6pETZpArwq+f8F 1Q8AAAD//wMAUEsBAi0AFAAGAAgAAAAhALaDOJL+AAAA4QEAABMAAAAAAAAAAAAAAAAAAAAAAFtD b250ZW50X1R5cGVzXS54bWxQSwECLQAUAAYACAAAACEAOP0h/9YAAACUAQAACwAAAAAAAAAAAAAA AAAvAQAAX3JlbHMvLnJlbHNQSwECLQAUAAYACAAAACEAEyTjT6YCAACABQAADgAAAAAAAAAAAAAA AAAuAgAAZHJzL2Uyb0RvYy54bWxQSwECLQAUAAYACAAAACEAuO9C2N8AAAAJAQAADwAAAAAAAAAA AAAAAAAABQAAZHJzL2Rvd25yZXYueG1sUEsFBgAAAAAEAAQA8wAAAAwGA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v:textbox>
                    </v:rect>
                  </w:pict>
                </mc:Fallback>
              </mc:AlternateContent>
            </w:r>
            <w:r w:rsidR="00084857" w:rsidRPr="00892C2F">
              <w:rPr>
                <w:rFonts w:asciiTheme="minorEastAsia" w:hAnsiTheme="minorEastAsia" w:hint="eastAsia"/>
                <w:color w:val="000000" w:themeColor="text1"/>
                <w:sz w:val="20"/>
              </w:rPr>
              <w:t>ほぼ</w:t>
            </w:r>
            <w:r w:rsidR="00EC2196" w:rsidRPr="00892C2F">
              <w:rPr>
                <w:rFonts w:asciiTheme="minorEastAsia" w:hAnsiTheme="minorEastAsia" w:hint="eastAsia"/>
                <w:color w:val="000000" w:themeColor="text1"/>
                <w:sz w:val="20"/>
              </w:rPr>
              <w:t>全ての</w:t>
            </w:r>
            <w:r w:rsidR="00084857" w:rsidRPr="00892C2F">
              <w:rPr>
                <w:rFonts w:asciiTheme="minorEastAsia" w:hAnsiTheme="minorEastAsia" w:hint="eastAsia"/>
                <w:color w:val="000000" w:themeColor="text1"/>
                <w:sz w:val="20"/>
              </w:rPr>
              <w:t>企業が</w:t>
            </w:r>
            <w:r w:rsidR="006A50F3" w:rsidRPr="00892C2F">
              <w:rPr>
                <w:rFonts w:ascii="Century" w:hAnsi="Century" w:hint="eastAsia"/>
                <w:color w:val="000000" w:themeColor="text1"/>
                <w:sz w:val="20"/>
              </w:rPr>
              <w:t>自社拠点があること</w:t>
            </w:r>
            <w:r w:rsidR="00084857" w:rsidRPr="00892C2F">
              <w:rPr>
                <w:rFonts w:ascii="Century" w:hAnsi="Century" w:hint="eastAsia"/>
                <w:color w:val="000000" w:themeColor="text1"/>
                <w:sz w:val="20"/>
              </w:rPr>
              <w:t>を理由に挙げ</w:t>
            </w:r>
            <w:r w:rsidR="006A50F3" w:rsidRPr="00892C2F">
              <w:rPr>
                <w:rFonts w:ascii="Century" w:hAnsi="Century" w:hint="eastAsia"/>
                <w:color w:val="000000" w:themeColor="text1"/>
                <w:sz w:val="20"/>
              </w:rPr>
              <w:t>、同時被災するリスクが小さいことを挙げる企業</w:t>
            </w:r>
            <w:r w:rsidR="00084857" w:rsidRPr="00892C2F">
              <w:rPr>
                <w:rFonts w:ascii="Century" w:hAnsi="Century" w:hint="eastAsia"/>
                <w:color w:val="000000" w:themeColor="text1"/>
                <w:sz w:val="20"/>
              </w:rPr>
              <w:t>も</w:t>
            </w:r>
            <w:r w:rsidR="006A50F3" w:rsidRPr="00892C2F">
              <w:rPr>
                <w:rFonts w:ascii="Century" w:hAnsi="Century" w:hint="eastAsia"/>
                <w:color w:val="000000" w:themeColor="text1"/>
                <w:sz w:val="20"/>
              </w:rPr>
              <w:t>多い。</w:t>
            </w:r>
          </w:p>
          <w:p w:rsidR="006A50F3" w:rsidRPr="00892C2F" w:rsidRDefault="006A50F3"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24448" behindDoc="0" locked="0" layoutInCell="1" allowOverlap="1" wp14:anchorId="016AC8B1" wp14:editId="78A1EEBC">
                      <wp:simplePos x="0" y="0"/>
                      <wp:positionH relativeFrom="column">
                        <wp:posOffset>-24130</wp:posOffset>
                      </wp:positionH>
                      <wp:positionV relativeFrom="paragraph">
                        <wp:posOffset>123825</wp:posOffset>
                      </wp:positionV>
                      <wp:extent cx="5274310" cy="360000"/>
                      <wp:effectExtent l="19050" t="19050" r="21590" b="21590"/>
                      <wp:wrapNone/>
                      <wp:docPr id="2100" name="フローチャート: 処理 2100"/>
                      <wp:cNvGraphicFramePr/>
                      <a:graphic xmlns:a="http://schemas.openxmlformats.org/drawingml/2006/main">
                        <a:graphicData uri="http://schemas.microsoft.com/office/word/2010/wordprocessingShape">
                          <wps:wsp>
                            <wps:cNvSpPr/>
                            <wps:spPr>
                              <a:xfrm>
                                <a:off x="0" y="0"/>
                                <a:ext cx="5274310" cy="360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47BB" id="フローチャート: 処理 2100" o:spid="_x0000_s1026" type="#_x0000_t109" style="position:absolute;left:0;text-align:left;margin-left:-1.9pt;margin-top:9.75pt;width:415.3pt;height:28.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K1AUxwIAALUFAAAOAAAAZHJzL2Uyb0RvYy54bWysVM1uEzEQviPxDpbvdJM0/WHVTRWlCkKq 2ogW9ex47exKXtvYTjbhhiIVjlx4AiRuvAFvEyFeg7G9u41KxQGRgzOzM/ON5/PMnJ2vK4FWzNhS yQz3D3oYMUlVXspFht/eTl+cYmQdkTkRSrIMb5jF56Pnz85qnbKBKpTImUEAIm1a6wwXzuk0SSwt WEXsgdJMgpErUxEHqlkkuSE1oFciGfR6x0mtTK6Nosxa+HoRjXgU8Dln1F1zbplDIsNwNxdOE865 P5PRGUkXhuiipM01yD/coiKlhKQd1AVxBC1N+QdUVVKjrOLugKoqUZyXlIUaoJp+71E1NwXRLNQC 5Fjd0WT/Hyy9Ws0MKvMMD/o9IEiSCl5pt/2y237fbX/sth92269B+JSinx+//fp8j4InEFdrm0L8 jZ6ZRrMgehbW3FT+H+pD60D2piObrR2i8PFocDI87ENKCrbD4x78/GskD9HaWPeKqQp5IcNcqHpS EONm8bkD32R1aV0Ma919YqmmpRDwnaRCohoSnPryvG6VKHNvDYpZzCfCoBWB/phO9y6x5wZXEhJu 5uuNFQbJbQSLCd4wDhRCTYOYwTcv62AJpUy6fjQVJGcx29F+sjYi1C8kAHpkDrfssBuA1jOCtNiR gcbfh7LQ+11wU/rfgruIkFlJ1wVXpVTmqcoEVNVkjv4tSZEaz9Jc5RtoMKPi5FlNpyW85iWxbkYM jBo0AKwPdw2Hf+AMq0bCqFDm/VPfvT9MAFgxqmF0M2zfLYlhGInXEmbjZX849LMelOHRyQAUs2+Z 71vkspooeP0+LCpNg+j9nWhFblR1B1tm7LOCiUgKuTNMnWmViYsrBfYUZeNxcIP51sRdyhtNPbhn 1Xfo7fqOGN20tINhuFLtmJP0UTdHXx8p1XjpFC9Dqz/w2vANuyE0TrPH/PLZ14PXw7Yd/QYAAP// AwBQSwMEFAAGAAgAAAAhAJbEMxbeAAAACAEAAA8AAABkcnMvZG93bnJldi54bWxMj81OwzAQhO9I vIO1SFxQ6xCUtIQ4VUFCvfGT8gBuvMRR43WI3Ta8fbcnOM7MaubbcjW5XhxxDJ0nBffzBARS401H rYKv7etsCSJETUb3nlDBLwZYVddXpS6MP9EnHuvYCi6hUGgFNsahkDI0Fp0Ocz8gcfbtR6cjy7GV ZtQnLne9TJMkl053xAtWD/hisdnXB6egf0umTP68rzeLu83+w9bD9jnPlLq9mdZPICJO8e8YLviM DhUz7fyBTBC9gtkDk0f2HzMQnC/TnI2dgkWegqxK+f+B6gwAAP//AwBQSwECLQAUAAYACAAAACEA toM4kv4AAADhAQAAEwAAAAAAAAAAAAAAAAAAAAAAW0NvbnRlbnRfVHlwZXNdLnhtbFBLAQItABQA BgAIAAAAIQA4/SH/1gAAAJQBAAALAAAAAAAAAAAAAAAAAC8BAABfcmVscy8ucmVsc1BLAQItABQA BgAIAAAAIQB1K1AUxwIAALUFAAAOAAAAAAAAAAAAAAAAAC4CAABkcnMvZTJvRG9jLnhtbFBLAQIt ABQABgAIAAAAIQCWxDMW3gAAAAgBAAAPAAAAAAAAAAAAAAAAACEFAABkcnMvZG93bnJldi54bWxQ SwUGAAAAAAQABADzAAAALAYAAAAA " filled="f" strokecolor="red" strokeweight="3pt"/>
                  </w:pict>
                </mc:Fallback>
              </mc:AlternateContent>
            </w:r>
            <w:r w:rsidRPr="00892C2F">
              <w:rPr>
                <w:rFonts w:ascii="Century" w:hAnsi="Century"/>
                <w:noProof/>
                <w:color w:val="000000" w:themeColor="text1"/>
                <w:sz w:val="20"/>
              </w:rPr>
              <w:drawing>
                <wp:inline distT="0" distB="0" distL="0" distR="0" wp14:anchorId="7750AA97" wp14:editId="6CAD57AB">
                  <wp:extent cx="5118100" cy="1656000"/>
                  <wp:effectExtent l="0" t="0" r="6350" b="190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778F1" w:rsidRPr="00892C2F" w:rsidRDefault="00E778F1" w:rsidP="00DF6BC3">
            <w:pPr>
              <w:rPr>
                <w:rFonts w:ascii="Century" w:hAnsi="Century"/>
                <w:color w:val="000000" w:themeColor="text1"/>
                <w:sz w:val="20"/>
              </w:rPr>
            </w:pPr>
          </w:p>
          <w:p w:rsidR="00E778F1"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一時的にバックアップを想定する機能</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E778F1"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33664" behindDoc="0" locked="0" layoutInCell="1" allowOverlap="1" wp14:anchorId="51091BDA" wp14:editId="657E6737">
                      <wp:simplePos x="0" y="0"/>
                      <wp:positionH relativeFrom="column">
                        <wp:posOffset>4653915</wp:posOffset>
                      </wp:positionH>
                      <wp:positionV relativeFrom="paragraph">
                        <wp:posOffset>314325</wp:posOffset>
                      </wp:positionV>
                      <wp:extent cx="857250" cy="457200"/>
                      <wp:effectExtent l="0" t="0" r="0" b="0"/>
                      <wp:wrapNone/>
                      <wp:docPr id="2115" name="正方形/長方形 2115"/>
                      <wp:cNvGraphicFramePr/>
                      <a:graphic xmlns:a="http://schemas.openxmlformats.org/drawingml/2006/main">
                        <a:graphicData uri="http://schemas.microsoft.com/office/word/2010/wordprocessingShape">
                          <wps:wsp>
                            <wps:cNvSpPr/>
                            <wps:spPr>
                              <a:xfrm>
                                <a:off x="0" y="0"/>
                                <a:ext cx="8572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1BDA" id="正方形/長方形 2115" o:spid="_x0000_s1200" style="position:absolute;left:0;text-align:left;margin-left:366.45pt;margin-top:24.75pt;width:67.5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ZGapQIAAH8FAAAOAAAAZHJzL2Uyb0RvYy54bWysVM1u1DAQviPxDpbvNMlqF8qq2WrVqgip aita1LPXsZtItsfY3k2W94AHgDNnxIHHoRJvwdjJpqVUHBB7yI49M9/8fZ6Dw04rshHON2BKWuzl lAjDoWrMTUnfXp0826fEB2YqpsCIkm6Fp4eLp08OWjsXE6hBVcIRBDF+3tqS1iHYeZZ5XgvN/B5Y YVApwWkW8OhussqxFtG1yiZ5/jxrwVXWARfe4+1xr6SLhC+l4OFcSi8CUSXF3EL6uvRdxW+2OGDz G8ds3fAhDfYPWWjWGAw6Qh2zwMjaNX9A6YY78CDDHgedgZQNF6kGrKbIH1RzWTMrUi3YHG/HNvn/ B8vPNheONFVJJ0Uxo8QwjVO6/fL59uO3H98/ZT8/fO0lkvTYrtb6OXpd2gs3nDyKsfZOOh3/sSrS pRZvxxaLLhCOl/uzF5MZDoKjaopynkaQ3Tlb58MrAZpEoaQOJ5gayzanPmBANN2ZxFgGThql0hSV +e0CDeNNFvPtM0xS2CoR7ZR5IyQWjjlNUoBEOXGkHNkwJAvjXJhQ9KqaVaK/nuX4i6xB+NEjnRJg RJaY0Ig9AEQ6/4ndwwz20VUkxo7O+d8S651HjxQZTBiddWPAPQagsKohcm+/a1Lfmtil0K26RIpi Oou28W4F1Rap4qB/Q97ykwZHdMp8uGAOHw1OFRdBOMePVNCWFAaJkhrc+8fuoz1yGbWUtPgIS+rf rZkTlKjXBln+sphO46tNh0QXStx9zeq+xqz1EeDoClw5licRnV1QO1E60Ne4L5YxKqqY4Ri7pDy4 3eEo9MsBNw4Xy2Uyw5dqWTg1l5ZH8NjpSMGr7po5O/A0IMHPYPdg2fwBXXvb6GlguQ4gm8Tlu74O M8BXnsg0bKS4Ru6fk9Xd3lz8AgAA//8DAFBLAwQUAAYACAAAACEA8UGCv98AAAAKAQAADwAAAGRy cy9kb3ducmV2LnhtbEyPy07DMBBF90j8gzVI7KjTQNs0jVMBEkKoC0She8d2k4h4HNnOo3/PsILl zBzdObfYz7Zjo/GhdShguUiAGVROt1gL+Pp8ucuAhShRy86hEXAxAfbl9VUhc+0m/DDjMdaMQjDk UkATY59zHlRjrAwL1xuk29l5KyONvubay4nCbcfTJFlzK1ukD43szXNj1PdxsAJO7vw0WVXh23h5 b4fXg1cqOwhxezM/7oBFM8c/GH71SR1KcqrcgDqwTsDmPt0SKuBhuwJGQLbe0KIiMl2ugJcF/1+h /AEAAP//AwBQSwECLQAUAAYACAAAACEAtoM4kv4AAADhAQAAEwAAAAAAAAAAAAAAAAAAAAAAW0Nv bnRlbnRfVHlwZXNdLnhtbFBLAQItABQABgAIAAAAIQA4/SH/1gAAAJQBAAALAAAAAAAAAAAAAAAA AC8BAABfcmVscy8ucmVsc1BLAQItABQABgAIAAAAIQAFyZGapQIAAH8FAAAOAAAAAAAAAAAAAAAA AC4CAABkcnMvZTJvRG9jLnhtbFBLAQItABQABgAIAAAAIQDxQYK/3wAAAAoBAAAPAAAAAAAAAAAA AAAAAP8EAABkcnMvZG93bnJldi54bWxQSwUGAAAAAAQABADzAAAACwY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E778F1" w:rsidRPr="00892C2F">
              <w:rPr>
                <w:rFonts w:ascii="Century" w:hAnsi="Century" w:hint="eastAsia"/>
                <w:color w:val="000000" w:themeColor="text1"/>
                <w:sz w:val="20"/>
              </w:rPr>
              <w:t>一時的なバックアップを想定している機能としては、本社経営企画機能、責任権限の移譲、移転の割合が高い。</w:t>
            </w:r>
          </w:p>
          <w:p w:rsidR="00E778F1"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94080" behindDoc="0" locked="0" layoutInCell="1" allowOverlap="1" wp14:anchorId="3D4A8DD6" wp14:editId="703010F3">
                      <wp:simplePos x="0" y="0"/>
                      <wp:positionH relativeFrom="column">
                        <wp:posOffset>-8660</wp:posOffset>
                      </wp:positionH>
                      <wp:positionV relativeFrom="paragraph">
                        <wp:posOffset>252773</wp:posOffset>
                      </wp:positionV>
                      <wp:extent cx="5254432" cy="510493"/>
                      <wp:effectExtent l="19050" t="19050" r="22860" b="23495"/>
                      <wp:wrapNone/>
                      <wp:docPr id="1040" name="フローチャート: 処理 1040"/>
                      <wp:cNvGraphicFramePr/>
                      <a:graphic xmlns:a="http://schemas.openxmlformats.org/drawingml/2006/main">
                        <a:graphicData uri="http://schemas.microsoft.com/office/word/2010/wordprocessingShape">
                          <wps:wsp>
                            <wps:cNvSpPr/>
                            <wps:spPr>
                              <a:xfrm>
                                <a:off x="0" y="0"/>
                                <a:ext cx="5254432" cy="51049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3E2" id="フローチャート: 処理 1040" o:spid="_x0000_s1026" type="#_x0000_t109" style="position:absolute;left:0;text-align:left;margin-left:-.7pt;margin-top:19.9pt;width:413.75pt;height:4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1xXDywIAALUFAAAOAAAAZHJzL2Uyb0RvYy54bWysVM2O0zAQviPxDpbvbNI/2I02XVVdFSFV uxW7aM+u4zSRHNvYbtNyQ5WAIxeeAIkbb8DbVIjXYGwn2WpZcUD04I4zM9/MfJ6Z84ttxdGGaVNK keLeSYwRE1RmpVil+M3t7NkpRsYSkREuBUvxjhl8MX765LxWCevLQvKMaQQgwiS1SnFhrUqiyNCC VcScSMUEKHOpK2LhqldRpkkN6BWP+nH8PKqlzpSWlBkDXy+DEo89fp4zaq/z3DCLeIohN+tP7c+l O6PxOUlWmqiipE0a5B+yqEgpIGgHdUksQWtd/gFVlVRLI3N7QmUVyTwvKfM1QDW9+EE1NwVRzNcC 5BjV0WT+Hyy92iw0KjN4u3gIBAlSwSsd9l8O+++H/Y/D/v1h/9ULnxL08+O3X58/IG8JxNXKJOB/ oxa6uRkQHQvbXFfuH+pDW0/2riObbS2i8HHUHw2Hgz5GFHQjwDwbuNeI7r2VNvYlkxVyQopzLutp QbRdhOf2fJPN3Njg1pq7wELOSs7hO0m4QHWKB6e9OPYeRvIyc1qnNHq1nHKNNgT6YzaL4dckcWQG KXEBmbl6Q4VesjvOQoDXLAcKoaZ+iOCal3WwhFImbC+oCpKxEG10HKz18PVzAYAOOYcsO+wGoLUM IC12YKCxd67M937n3JT+N+fOw0eWwnbOVSmkfqwyDlU1kYN9S1KgxrG0lNkOGkzLMHlG0VkJrzkn xi6IhlGDnoP1Ya/hcA+cYtlIGBVSv3vsu7OHCQAtRjWMborN2zXRDCP+SsBsnPWGrpWtvwxHL/pw 0cea5bFGrKuphNfvwaJS1IvO3vJWzLWs7mDLTFxUUBFBIXaKqdXtZWrDSoE9Rdlk4s1gvhWxc3Gj qAN3rLoOvd3eEa2alrYwDFeyHXOSPOjmYOs8hZysrcxL3+r3vDZ8w27wjdPsMbd8ju/e6n7bjn8D AAD//wMAUEsDBBQABgAIAAAAIQB6+uR83wAAAAkBAAAPAAAAZHJzL2Rvd25yZXYueG1sTI9BTsMw EEX3SNzBGiQ2qLUTaCghTlWQUHcFUg7gxiaOao9D7Lbh9gwrWI7+05/3q9XkHTuZMfYBJWRzAcxg G3SPnYSP3ctsCSwmhVq5gEbCt4mwqi8vKlXqcMZ3c2pSx6gEY6kk2JSGkvPYWuNVnIfBIGWfYfQq 0Tl2XI/qTOXe8VyIgnvVI32wajDP1rSH5ugluK2YFvzrdb25v9kc3mwz7J6KhZTXV9P6EVgyU/qD 4Vef1KEmp304oo7MSZhld0RKuH2gBZQv8yIDticwFznwuuL/F9Q/AAAA//8DAFBLAQItABQABgAI AAAAIQC2gziS/gAAAOEBAAATAAAAAAAAAAAAAAAAAAAAAABbQ29udGVudF9UeXBlc10ueG1sUEsB Ai0AFAAGAAgAAAAhADj9If/WAAAAlAEAAAsAAAAAAAAAAAAAAAAALwEAAF9yZWxzLy5yZWxzUEsB Ai0AFAAGAAgAAAAhAIHXFcPLAgAAtQUAAA4AAAAAAAAAAAAAAAAALgIAAGRycy9lMm9Eb2MueG1s UEsBAi0AFAAGAAgAAAAhAHr65HzfAAAACQEAAA8AAAAAAAAAAAAAAAAAJQUAAGRycy9kb3ducmV2 LnhtbFBLBQYAAAAABAAEAPMAAAAxBgAAAAA= " filled="f" strokecolor="red" strokeweight="3pt"/>
                  </w:pict>
                </mc:Fallback>
              </mc:AlternateContent>
            </w:r>
            <w:r w:rsidR="00E778F1" w:rsidRPr="00892C2F">
              <w:rPr>
                <w:rFonts w:ascii="Century" w:hAnsi="Century"/>
                <w:noProof/>
                <w:color w:val="000000" w:themeColor="text1"/>
                <w:sz w:val="20"/>
              </w:rPr>
              <w:drawing>
                <wp:inline distT="0" distB="0" distL="0" distR="0" wp14:anchorId="7F071BAE" wp14:editId="4EBDE782">
                  <wp:extent cx="5486400" cy="2162175"/>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78F1"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一時的なバックアップ体制に移行するときの課題</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892C2F" w:rsidRDefault="00CB7FCF"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95104" behindDoc="0" locked="0" layoutInCell="1" allowOverlap="1" wp14:anchorId="1CAF2F5A" wp14:editId="07B85289">
                      <wp:simplePos x="0" y="0"/>
                      <wp:positionH relativeFrom="column">
                        <wp:posOffset>4596765</wp:posOffset>
                      </wp:positionH>
                      <wp:positionV relativeFrom="paragraph">
                        <wp:posOffset>381000</wp:posOffset>
                      </wp:positionV>
                      <wp:extent cx="971550" cy="276225"/>
                      <wp:effectExtent l="0" t="0" r="0" b="0"/>
                      <wp:wrapNone/>
                      <wp:docPr id="2116" name="正方形/長方形 2116"/>
                      <wp:cNvGraphicFramePr/>
                      <a:graphic xmlns:a="http://schemas.openxmlformats.org/drawingml/2006/main">
                        <a:graphicData uri="http://schemas.microsoft.com/office/word/2010/wordprocessingShape">
                          <wps:wsp>
                            <wps:cNvSpPr/>
                            <wps:spPr>
                              <a:xfrm>
                                <a:off x="0" y="0"/>
                                <a:ext cx="9715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2F5A" id="正方形/長方形 2116" o:spid="_x0000_s1201" style="position:absolute;left:0;text-align:left;margin-left:361.95pt;margin-top:30pt;width:76.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v8aWpgIAAH8FAAAOAAAAZHJzL2Uyb0RvYy54bWysVE1uEzEU3iNxB8t7OplRktJRJ1XUqgip KhUt6trx2J2R/IftZCbcAw4Aa9aIBcehErfg2Z5MS1uxQGQxeX4/3/t/h0e9FGjDrGu1qnC+N8GI KarrVt1U+N3V6YuXGDlPVE2EVqzCW+bw0eL5s8POlKzQjRY1swhAlCs7U+HGe1NmmaMNk8TtacMU CLm2knh42pustqQDdCmyYjKZZ522tbGaMueAe5KEeBHxOWfUv+HcMY9EhSE2H782flfhmy0OSXlj iWlaOoRB/iEKSVoFTkeoE+IJWtv2EZRsqdVOc79Htcw05y1lMQfIJp88yOayIYbFXKA4zoxlcv8P lp5vLixq6woXeT7HSBEJXbr9+uX20/efPz5nvz5+SxSKcihXZ1wJVpfmwg4vB2TIvedWhn/ICvWx xNuxxKz3iALzYD+fzaARFETF/rwoZqEF2Z2xsc6/YlqiQFTYQgdjYcnmzPmkulMJvpQ+bYUAPimF +oMBmIGThXhThJHyW8GS9lvGIXGIqYgO4sixY2HRhsCwEEqZ8nkSNaRmiT2bwG8IebSICQgFgAGZ Q0Aj9gAQxvkxdkpn0A+mLE7saDz5W2DJeLSInrXyo7FslbZPAQjIavCc9HdFSqUJVfL9qo9DkU/n QTfwVrrewqhYnXbIGXraQovOiPMXxMLSQFfhEPg38OFCdxXWA4VRo+2Hp/hBH2YZpBh1sIQVdu/X xDKMxGsFU36QT6dha+NjOtsv4GHvS1b3JWotjzW0LoeTY2gkg74XO5JbLa/hXiyDVxARRcF3ham3 u8exT8cBLg5ly2VUg001xJ+pS0MDeKh0GMGr/ppYM8yphwE/17uFJeWDcU26wVLp5dpr3sZZvqvr 0APY8jhMw0UKZ+T+O2rd3c3FbwAAAP//AwBQSwMEFAAGAAgAAAAhAFzNB5HeAAAACgEAAA8AAABk cnMvZG93bnJldi54bWxMj8tOwzAQRfdI/IM1SOyoTSvSEOJUgIQQ6qKiwN6x3SQiHke28+jfM6xg OTNHd84td4vr2WRD7DxKuF0JYBa1Nx02Ej4/Xm5yYDEpNKr3aCWcbYRddXlRqsL4Gd/tdEwNoxCM hZLQpjQUnEfdWqfiyg8W6XbywalEY2i4CWqmcNfztRAZd6pD+tCqwT63Vn8fRyfhy5+eZqdrfJvO h2583Qet872U11fL4wOwZJf0B8OvPqlDRU61H9FE1kvYrjf3hErIBHUiIN9mtKiJFJs74FXJ/1eo fgAAAP//AwBQSwECLQAUAAYACAAAACEAtoM4kv4AAADhAQAAEwAAAAAAAAAAAAAAAAAAAAAAW0Nv bnRlbnRfVHlwZXNdLnhtbFBLAQItABQABgAIAAAAIQA4/SH/1gAAAJQBAAALAAAAAAAAAAAAAAAA AC8BAABfcmVscy8ucmVsc1BLAQItABQABgAIAAAAIQCiv8aWpgIAAH8FAAAOAAAAAAAAAAAAAAAA AC4CAABkcnMvZTJvRG9jLnhtbFBLAQItABQABgAIAAAAIQBczQeR3gAAAAoBAAAPAAAAAAAAAAAA AAAAAAAFAABkcnMvZG93bnJldi54bWxQSwUGAAAAAAQABADzAAAACwYAAAAA " filled="f" stroked="f" strokeweight="1pt">
                      <v:textbox>
                        <w:txbxContent>
                          <w:p w:rsidR="00006FC5" w:rsidRPr="003D244B" w:rsidRDefault="00006FC5"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sz w:val="20"/>
              </w:rPr>
              <w:t>全体の企業の約</w:t>
            </w:r>
            <w:r w:rsidR="004C0E3A" w:rsidRPr="00892C2F">
              <w:rPr>
                <w:rFonts w:ascii="Century" w:hAnsi="Century" w:hint="eastAsia"/>
                <w:color w:val="000000" w:themeColor="text1"/>
                <w:sz w:val="20"/>
              </w:rPr>
              <w:t>7</w:t>
            </w:r>
            <w:r w:rsidR="004C0E3A" w:rsidRPr="00892C2F">
              <w:rPr>
                <w:rFonts w:ascii="Century" w:hAnsi="Century" w:hint="eastAsia"/>
                <w:color w:val="000000" w:themeColor="text1"/>
                <w:sz w:val="20"/>
              </w:rPr>
              <w:t>割が経営者や社員のバックアップ先への移動手段の確保に対して不安を有している。</w:t>
            </w:r>
          </w:p>
          <w:p w:rsidR="004C0E3A"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98176" behindDoc="0" locked="0" layoutInCell="1" allowOverlap="1" wp14:anchorId="66674575" wp14:editId="22E0948A">
                      <wp:simplePos x="0" y="0"/>
                      <wp:positionH relativeFrom="column">
                        <wp:posOffset>-5715</wp:posOffset>
                      </wp:positionH>
                      <wp:positionV relativeFrom="paragraph">
                        <wp:posOffset>206375</wp:posOffset>
                      </wp:positionV>
                      <wp:extent cx="5267739" cy="177800"/>
                      <wp:effectExtent l="19050" t="19050" r="28575" b="12700"/>
                      <wp:wrapNone/>
                      <wp:docPr id="1041" name="フローチャート: 処理 1041"/>
                      <wp:cNvGraphicFramePr/>
                      <a:graphic xmlns:a="http://schemas.openxmlformats.org/drawingml/2006/main">
                        <a:graphicData uri="http://schemas.microsoft.com/office/word/2010/wordprocessingShape">
                          <wps:wsp>
                            <wps:cNvSpPr/>
                            <wps:spPr>
                              <a:xfrm>
                                <a:off x="0" y="0"/>
                                <a:ext cx="5267739" cy="1778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78F1" id="フローチャート: 処理 1041" o:spid="_x0000_s1026" type="#_x0000_t109" style="position:absolute;left:0;text-align:left;margin-left:-.45pt;margin-top:16.25pt;width:414.8pt;height: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dTTzAIAALUFAAAOAAAAZHJzL2Uyb0RvYy54bWysVM1uEzEQviPxDpbvdDdp2qSrbqooVRBS 1Ua0qGfHa2dX8trGdrIJNxQJOHLhCZC48Qa8TYR4Dcben0al4oDIwfHszHzj+ebn/GJTCrRmxhZK prh3FGPEJFVZIZcpfnM3ezHCyDoiMyKUZCneMosvxs+fnVc6YX2VK5ExgwBE2qTSKc6d00kUWZqz ktgjpZkEJVemJA5Es4wyQypAL0XUj+PTqFIm00ZRZi18vayVeBzwOWfU3XBumUMixfA2F04TzoU/ o/E5SZaG6LygzTPIP7yiJIWEoB3UJXEErUzxB1RZUKOs4u6IqjJSnBeUhRwgm178KJvbnGgWcgFy rO5osv8Pll6v5wYVGdQuHvQwkqSEKu13X/a77/vdj/3u/X73NVw+Jejnx2+/Pn9AwRKIq7RNwP9W z00jWbh6FjbclP4f8kObQPa2I5ttHKLw8aR/Ohwen2FEQdcbDkdxqEb04K2NdS+ZKpG/pJgLVU1z Yty8Lnfgm6yvrIPo4Naa+8BSzQohQnGFRFWKj0c9wPcqq0SReW0QzHIxFQatCfTHbBbDz7cEoB2Y gSQkfPT51hmGm9sK5jGEfM04UAg59esIvnlZB0soZdL1alVOMlZHOzkM1nqE0AHQI3N4ZYfdALSW NUiLXb+5sfeuLPR+59yk/jfnziNEVtJ1zmUhlXkqMwFZNZFr+5akmhrP0kJlW2gwo+rJs5rOCqjm FbFuTgyMGgwlrA93A4cvcIpVc8MoV+bdU9+9PUwAaDGqYHRTbN+uiGEYiVcSZuOsNxj4WQ/C4GTY B8EcahaHGrkqpwqqD80PrwtXb+9Ee+VGlfewZSY+KqiIpBA7xdSZVpi6eqXAnqJsMglmMN+auCt5 q6kH96z6Dr3b3BOjm5Z2MAzXqh1zkjzq5trWe0o1WTnFi9DqD7w2fMNuCI3T7DG/fA7lYPWwbce/ AQAA//8DAFBLAwQUAAYACAAAACEAhrlspN0AAAAHAQAADwAAAGRycy9kb3ducmV2LnhtbEyOy07D MBRE90j8g3WR2KDWJihpCHGqgoS645HyAW58iaPa1yF22/D3mBUsRzM6c+r17Cw74RQGTxJulwIY Uuf1QL2Ej93zogQWoiKtrCeU8I0B1s3lRa0q7c/0jqc29ixBKFRKgolxrDgPnUGnwtKPSKn79JNT McWp53pS5wR3lmdCFNypgdKDUSM+GewO7dFJsC9izvnX62a7utke3kw77h6LXMrrq3nzACziHP/G 8Kuf1KFJTnt/JB2YlbC4T0MJd1kOLNVlVq6A7SUUIgfe1Py/f/MDAAD//wMAUEsBAi0AFAAGAAgA AAAhALaDOJL+AAAA4QEAABMAAAAAAAAAAAAAAAAAAAAAAFtDb250ZW50X1R5cGVzXS54bWxQSwEC LQAUAAYACAAAACEAOP0h/9YAAACUAQAACwAAAAAAAAAAAAAAAAAvAQAAX3JlbHMvLnJlbHNQSwEC LQAUAAYACAAAACEAbhXU08wCAAC1BQAADgAAAAAAAAAAAAAAAAAuAgAAZHJzL2Uyb0RvYy54bWxQ SwECLQAUAAYACAAAACEAhrlspN0AAAAHAQAADwAAAAAAAAAAAAAAAAAmBQAAZHJzL2Rvd25yZXYu eG1sUEsFBgAAAAAEAAQA8wAAADAGAAAAAA== " filled="f" strokecolor="red" strokeweight="3pt"/>
                  </w:pict>
                </mc:Fallback>
              </mc:AlternateContent>
            </w:r>
            <w:r w:rsidR="004C0E3A" w:rsidRPr="00892C2F">
              <w:rPr>
                <w:rFonts w:ascii="Century" w:hAnsi="Century"/>
                <w:noProof/>
                <w:color w:val="000000" w:themeColor="text1"/>
                <w:sz w:val="20"/>
              </w:rPr>
              <w:drawing>
                <wp:inline distT="0" distB="0" distL="0" distR="0" wp14:anchorId="45430625" wp14:editId="374F9202">
                  <wp:extent cx="5400000" cy="1746360"/>
                  <wp:effectExtent l="0" t="0" r="0" b="635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６</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中長期的な影響が出た場合の主要機能の首都圏以外への移転</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701248" behindDoc="0" locked="0" layoutInCell="1" allowOverlap="1" wp14:anchorId="02A12508" wp14:editId="7B165043">
                      <wp:simplePos x="0" y="0"/>
                      <wp:positionH relativeFrom="column">
                        <wp:posOffset>4765675</wp:posOffset>
                      </wp:positionH>
                      <wp:positionV relativeFrom="paragraph">
                        <wp:posOffset>111125</wp:posOffset>
                      </wp:positionV>
                      <wp:extent cx="676275" cy="342900"/>
                      <wp:effectExtent l="0" t="0" r="0" b="0"/>
                      <wp:wrapNone/>
                      <wp:docPr id="2133" name="正方形/長方形 2133"/>
                      <wp:cNvGraphicFramePr/>
                      <a:graphic xmlns:a="http://schemas.openxmlformats.org/drawingml/2006/main">
                        <a:graphicData uri="http://schemas.microsoft.com/office/word/2010/wordprocessingShape">
                          <wps:wsp>
                            <wps:cNvSpPr/>
                            <wps:spPr>
                              <a:xfrm>
                                <a:off x="0" y="0"/>
                                <a:ext cx="6762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12508" id="正方形/長方形 2133" o:spid="_x0000_s1202" style="position:absolute;left:0;text-align:left;margin-left:375.25pt;margin-top:8.75pt;width:53.2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nHGBqgIAAH8FAAAOAAAAZHJzL2Uyb0RvYy54bWysVM1u1DAQviPxDpbvND/ddumq2WrVqgip KhUt6tnr2E0kx2Ns7ybLe8ADwJkz4sDjUIm3YOxk09JWHBB7yI49M9/8+Js5POoaRdbCuhp0QbOd lBKhOZS1vinou6vTFy8pcZ7pkinQoqAb4ejR/Pmzw9bMRA4VqFJYgiDazVpT0Mp7M0sSxyvRMLcD RmhUSrAN83i0N0lpWYvojUryNN1PWrClscCFc3h70ivpPOJLKbh/I6UTnqiCYm4+fm38LsM3mR+y 2Y1lpqr5kAb7hywaVmsMOkKdMM/IytaPoJqaW3Ag/Q6HJgEpay5iDVhNlj6o5rJiRsRasDnOjG1y /w+Wn68vLKnLgubZ7i4lmjX4Srdfv9x++v7zx+fk18dvvUSiHtvVGjdDr0tzYYeTQzHU3knbhH+s inSxxZuxxaLzhOPl/nQ/n+5RwlG1O8kP0vgEyZ2zsc6/EtCQIBTU4gvGxrL1mfMYEE23JiGWhtNa qfiKSv9xgYbhJgn59hlGyW+UCHZKvxUSC8ec8hggUk4cK0vWDMnCOBfaZ72qYqXor/dS/AXWIPzo EU8RMCBLTGjEHgACnR9j9zCDfXAVkbGjc/q3xHrn0SNGBu1H56bWYJ8CUFjVELm33zapb03oku+W XSRFNpkG23C3hHKDVLHQz5Az/LTGJzpjzl8wi0OD44WLwL/Bj1TQFhQGiZIK7Ien7oM9chm1lLQ4 hAV171fMCkrUa40sP8gmkzC18TDZm+Z4sPc1y/savWqOAZ8uw5VjeBSDvVdbUVpornFfLEJUVDHN MXZBubfbw7HvlwNuHC4Wi2iGk2qYP9OXhgfw0OlAwavumlkz8NQjwc9hO7Bs9oCuvW3w1LBYeZB1 5PJdX4c3wCmPZBo2Ulgj98/R6m5vzn8DAAD//wMAUEsDBBQABgAIAAAAIQB2bsA83AAAAAkBAAAP AAAAZHJzL2Rvd25yZXYueG1sTI9PS8QwEMXvgt8hjODNTVeoLbXpsgoisgdx1XuazLZlm0lp0j/7 7R1Pehoe7/Hm98rd6nox4xg6Twq2mwQEkvG2o0bB1+fLXQ4iRE1W955QwQUD7Krrq1IX1i/0gfMx NoJLKBRaQRvjUEgZTItOh40fkNg7+dHpyHJspB31wuWul/dJ8iCd7og/tHrA5xbN+Tg5Bd/+9LQ4 U9PbfHnvptfDaEx+UOr2Zt0/goi4xr8w/OIzOlTMVPuJbBC9gixNUo6ykfHlQJ5mPK5mZ5uCrEr5 f0H1AwAA//8DAFBLAQItABQABgAIAAAAIQC2gziS/gAAAOEBAAATAAAAAAAAAAAAAAAAAAAAAABb Q29udGVudF9UeXBlc10ueG1sUEsBAi0AFAAGAAgAAAAhADj9If/WAAAAlAEAAAsAAAAAAAAAAAAA AAAALwEAAF9yZWxzLy5yZWxzUEsBAi0AFAAGAAgAAAAhAKWccYGqAgAAfwUAAA4AAAAAAAAAAAAA AAAALgIAAGRycy9lMm9Eb2MueG1sUEsBAi0AFAAGAAgAAAAhAHZuwDzcAAAACQEAAA8AAAAAAAAA AAAAAAAABAUAAGRycy9kb3ducmV2LnhtbFBLBQYAAAAABAAEAPMAAAANBgAAAAA= " filled="f" stroked="f" strokeweight="1pt">
                      <v:textbo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rPr>
              <w:t xml:space="preserve">　操業の影響度によるという回答が全体のおよそ半分となっている。</w:t>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29568" behindDoc="0" locked="0" layoutInCell="1" allowOverlap="1" wp14:anchorId="22120890" wp14:editId="28DF4E36">
                      <wp:simplePos x="0" y="0"/>
                      <wp:positionH relativeFrom="column">
                        <wp:posOffset>82743</wp:posOffset>
                      </wp:positionH>
                      <wp:positionV relativeFrom="paragraph">
                        <wp:posOffset>204166</wp:posOffset>
                      </wp:positionV>
                      <wp:extent cx="5224725" cy="218661"/>
                      <wp:effectExtent l="19050" t="19050" r="14605" b="10160"/>
                      <wp:wrapNone/>
                      <wp:docPr id="2101" name="フローチャート: 処理 2101"/>
                      <wp:cNvGraphicFramePr/>
                      <a:graphic xmlns:a="http://schemas.openxmlformats.org/drawingml/2006/main">
                        <a:graphicData uri="http://schemas.microsoft.com/office/word/2010/wordprocessingShape">
                          <wps:wsp>
                            <wps:cNvSpPr/>
                            <wps:spPr>
                              <a:xfrm>
                                <a:off x="0" y="0"/>
                                <a:ext cx="5224725"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7A86" id="フローチャート: 処理 2101" o:spid="_x0000_s1026" type="#_x0000_t109" style="position:absolute;left:0;text-align:left;margin-left:6.5pt;margin-top:16.1pt;width:411.4pt;height:1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uQjzQIAALUFAAAOAAAAZHJzL2Uyb0RvYy54bWysVMFuEzEQvSPxD5bvNLtL0pZVN1WUKgip aiNa1LPj9WZX8trGdrIJNxQJOHLhC5C48Qf8TYT4Dcb27jYqFQdEDs54Z+bNzPPMnJ1vao7WTJtK igzHRxFGTFCZV2KZ4Te3s2enGBlLRE64FCzDW2bw+fjpk7NGpSyRpeQ50whAhEkbleHSWpUOBoaW rCbmSComQFlIXRMLV70c5Jo0gF7zQRJFx4NG6lxpSZkx8PUiKPHY4xcFo/a6KAyziGcYcrP+1P5c uHMwPiPpUhNVVrRNg/xDFjWpBATtoS6IJWilqz+g6opqaWRhj6isB7IoKsp8DVBNHD2o5qYkivla gByjeprM/4OlV+u5RlWe4SSOYowEqeGV9rsv+933/e7Hfvd+v/vqhU8p+vnx26/PH5C3BOIaZVLw v1Fz3d4MiI6FTaFr9w/1oY0ne9uTzTYWUfg4SpLhSTLCiIIuiU+Pj2P3GoN7b6WNfclkjZyQ4YLL ZloSbefhuT3fZH1pbHDrzF1gIWcV5/CdpFygJsPPT+Mo8h5G8ip3Wqc0ermYco3WBPpjNovg1yZx YAYpcQGZuXpDhV6yW85CgNesAAqhpiREcM3LelhCKRM2DqqS5CxEGx0G6zx8/VwAoEMuIMseuwXo LANIhx0YaO2dK/O93zu3pf/NuffwkaWwvXNdCakfq4xDVW3kYN+RFKhxLC1kvoUG0zJMnlF0VsFr XhJj50TDqMFQwvqw13C4B86wbCWMSqnfPfbd2cMEgBajBkY3w+btimiGEX8lYDZexMOhm3V/GY5O ErjoQ83iUCNW9VTC60PzQ3ZedPaWd2KhZX0HW2biooKKCAqxM0yt7i5TG1YK7CnKJhNvBvOtiL0U N4o6cMeq69DbzR3Rqm1pC8NwJbsxJ+mDbg62zlPIycrKovKtfs9ryzfsBt847R5zy+fw7q3ut+34 NwAAAP//AwBQSwMEFAAGAAgAAAAhAGkF22zeAAAACAEAAA8AAABkcnMvZG93bnJldi54bWxMj8tO wzAQRfdI/IM1SGwQdUgUU4U4VYuEuuOR8gFuPMRR/Uhjtw1/z7CC5dUd3TmnXs3OsjNOcQhewsMi A4a+C3rwvYTP3cv9ElhMymtlg0cJ3xhh1Vxf1arS4eI/8NymntGIj5WSYFIaK85jZ9CpuAgjeuq+ wuRUojj1XE/qQuPO8jzLBHdq8PTBqBGfDXaH9uQk2NdsLvnxbb19vNse3k077jailPL2Zl4/AUs4 p79j+MUndGiIaR9OXkdmKRekkiQUeQ6M+mVRkspeghACeFPz/wLNDwAAAP//AwBQSwECLQAUAAYA CAAAACEAtoM4kv4AAADhAQAAEwAAAAAAAAAAAAAAAAAAAAAAW0NvbnRlbnRfVHlwZXNdLnhtbFBL AQItABQABgAIAAAAIQA4/SH/1gAAAJQBAAALAAAAAAAAAAAAAAAAAC8BAABfcmVscy8ucmVsc1BL AQItABQABgAIAAAAIQCmYuQjzQIAALUFAAAOAAAAAAAAAAAAAAAAAC4CAABkcnMvZTJvRG9jLnht bFBLAQItABQABgAIAAAAIQBpBdts3gAAAAgBAAAPAAAAAAAAAAAAAAAAACcFAABkcnMvZG93bnJl di54bWxQSwUGAAAAAAQABADzAAAAMgYAAAAA " filled="f" strokecolor="red" strokeweight="3pt"/>
                  </w:pict>
                </mc:Fallback>
              </mc:AlternateContent>
            </w:r>
            <w:r w:rsidRPr="00892C2F">
              <w:rPr>
                <w:rFonts w:ascii="Century" w:hAnsi="Century"/>
                <w:noProof/>
                <w:color w:val="000000" w:themeColor="text1"/>
              </w:rPr>
              <w:drawing>
                <wp:inline distT="0" distB="0" distL="0" distR="0" wp14:anchorId="19C8358D" wp14:editId="30BB2416">
                  <wp:extent cx="4904509" cy="1224000"/>
                  <wp:effectExtent l="0" t="0" r="0" b="0"/>
                  <wp:docPr id="2073" name="グラフ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50F3" w:rsidRPr="00892C2F" w:rsidRDefault="006A50F3"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７</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中長期的なバックアップを想定するエリア</w:t>
            </w:r>
          </w:p>
          <w:p w:rsidR="006A50F3" w:rsidRPr="00892C2F" w:rsidRDefault="006A50F3" w:rsidP="00DF6BC3">
            <w:pPr>
              <w:rPr>
                <w:rFonts w:ascii="Century" w:hAnsi="Century"/>
                <w:color w:val="000000" w:themeColor="text1"/>
                <w:sz w:val="20"/>
              </w:rPr>
            </w:pPr>
            <w:r w:rsidRPr="00892C2F">
              <w:rPr>
                <w:rFonts w:ascii="Century" w:eastAsiaTheme="majorEastAsia" w:hAnsi="Century" w:hint="eastAsia"/>
                <w:color w:val="000000" w:themeColor="text1"/>
                <w:sz w:val="20"/>
              </w:rPr>
              <w:t xml:space="preserve">　</w:t>
            </w:r>
            <w:r w:rsidRPr="00892C2F">
              <w:rPr>
                <w:rFonts w:ascii="Century" w:hAnsi="Century" w:hint="eastAsia"/>
                <w:color w:val="000000" w:themeColor="text1"/>
                <w:sz w:val="20"/>
                <w:u w:val="single"/>
              </w:rPr>
              <w:t>中長期的な移転先としても大阪府内を選択した企業が全体の約</w:t>
            </w:r>
            <w:r w:rsidRPr="00892C2F">
              <w:rPr>
                <w:rFonts w:ascii="Century" w:hAnsi="Century" w:hint="eastAsia"/>
                <w:color w:val="000000" w:themeColor="text1"/>
                <w:sz w:val="20"/>
                <w:u w:val="single"/>
              </w:rPr>
              <w:t>46</w:t>
            </w:r>
            <w:r w:rsidRPr="00892C2F">
              <w:rPr>
                <w:rFonts w:ascii="Century" w:hAnsi="Century" w:hint="eastAsia"/>
                <w:color w:val="000000" w:themeColor="text1"/>
                <w:sz w:val="20"/>
                <w:u w:val="single"/>
              </w:rPr>
              <w:t>％</w:t>
            </w:r>
            <w:r w:rsidRPr="00892C2F">
              <w:rPr>
                <w:rFonts w:ascii="Century" w:hAnsi="Century" w:hint="eastAsia"/>
                <w:color w:val="000000" w:themeColor="text1"/>
                <w:sz w:val="20"/>
              </w:rPr>
              <w:t>で全体のトップ。</w:t>
            </w:r>
          </w:p>
          <w:p w:rsidR="00B1097D" w:rsidRPr="00892C2F" w:rsidRDefault="00B14381" w:rsidP="00B1097D">
            <w:pPr>
              <w:tabs>
                <w:tab w:val="left" w:pos="6495"/>
              </w:tabs>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706368" behindDoc="0" locked="0" layoutInCell="1" allowOverlap="1" wp14:anchorId="1DD5B1C6" wp14:editId="2A11B254">
                      <wp:simplePos x="0" y="0"/>
                      <wp:positionH relativeFrom="column">
                        <wp:posOffset>4739640</wp:posOffset>
                      </wp:positionH>
                      <wp:positionV relativeFrom="paragraph">
                        <wp:posOffset>120650</wp:posOffset>
                      </wp:positionV>
                      <wp:extent cx="752475" cy="323850"/>
                      <wp:effectExtent l="0" t="0" r="0" b="0"/>
                      <wp:wrapNone/>
                      <wp:docPr id="2134" name="正方形/長方形 2134"/>
                      <wp:cNvGraphicFramePr/>
                      <a:graphic xmlns:a="http://schemas.openxmlformats.org/drawingml/2006/main">
                        <a:graphicData uri="http://schemas.microsoft.com/office/word/2010/wordprocessingShape">
                          <wps:wsp>
                            <wps:cNvSpPr/>
                            <wps:spPr>
                              <a:xfrm>
                                <a:off x="0" y="0"/>
                                <a:ext cx="7524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B1C6" id="正方形/長方形 2134" o:spid="_x0000_s1203" style="position:absolute;left:0;text-align:left;margin-left:373.2pt;margin-top:9.5pt;width:59.2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r6JqgIAAH8FAAAOAAAAZHJzL2Uyb0RvYy54bWysVM1uEzEQviPxDpbvdLPbhJaomypqVYRU tRUt6tnx2t2VvB5jO9kN7wEPAGfOiAOPQyXegrF3swltxQGRw2bsmfnmx9/M0XFbK7IS1lWgc5ru jSgRmkNR6bucvrs5e3FIifNMF0yBFjldC0ePZ8+fHTVmKjIoQRXCEgTRbtqYnJbem2mSOF6Kmrk9 MEKjUoKtmcejvUsKyxpEr1WSjUYvkwZsYSxw4RzennZKOov4UgruL6V0whOVU8zNx6+N30X4JrMj Nr2zzJQV79Ng/5BFzSqNQQeoU+YZWdrqEVRdcQsOpN/jUCcgZcVFrAGrSUcPqrkumRGxFmyOM0Ob 3P+D5RerK0uqIqdZuj+mRLMaX+n+65f7T99//vic/Pr4rZNI1GO7GuOm6HVtrmx/ciiG2ltp6/CP VZE2tng9tFi0nnC8PJhk44MJJRxV+9n+4SQ+QbJ1Ntb51wJqEoScWnzB2Fi2OnceA6LpxiTE0nBW KRVfUek/LtAw3CQh3y7DKPm1EsFO6bdCYuGYUxYDRMqJE2XJiiFZGOdC+7RTlawQ3fVkhL/AGoQf POIpAgZkiQkN2D1AoPNj7A6mtw+uIjJ2cB79LbHOefCIkUH7wbmuNNinABRW1Ufu7DdN6loTuuTb RRtJkY4Pg224W0CxRqpY6GbIGX5W4ROdM+evmMWhwfHCReAv8SMVNDmFXqKkBPvhqftgj1xGLSUN DmFO3fsls4IS9UYjy1+l43GY2ngYTw4yPNhdzWJXo5f1CeDTpbhyDI9isPdqI0oL9S3ui3mIiiqm OcbOKfd2czjx3XLAjcPFfB7NcFIN8+f62vAAHjodKHjT3jJrep56JPgFbAaWTR/QtbMNnhrmSw+y ilze9rV/A5zySKZ+I4U1snuOVtu9OfsNAAD//wMAUEsDBBQABgAIAAAAIQBteMaD3AAAAAkBAAAP AAAAZHJzL2Rvd25yZXYueG1sTI9NS8QwFEX3gv8hPMGdkyildmrTQQURmYU46j5NMm2xeSlJ+jH/ 3ufKWT7u4b5zq93qBjbbEHuPEm43AphF7U2PrYSvz5ebAlhMCo0aPFoJJxthV19eVKo0fsEPOx9S y6gEY6kkdCmNJedRd9apuPGjRcqOPjiV6AwtN0EtVO4GfidEzp3qkT50arTPndU/h8lJ+PbHp8Xp Bt/m03s/ve6D1sVeyuur9fEBWLJr+ofhT5/UoSanxk9oIhsk3Gd5RigFW9pEQJFnW2ANJUIAryt+ vqD+BQAA//8DAFBLAQItABQABgAIAAAAIQC2gziS/gAAAOEBAAATAAAAAAAAAAAAAAAAAAAAAABb Q29udGVudF9UeXBlc10ueG1sUEsBAi0AFAAGAAgAAAAhADj9If/WAAAAlAEAAAsAAAAAAAAAAAAA AAAALwEAAF9yZWxzLy5yZWxzUEsBAi0AFAAGAAgAAAAhAJN+vomqAgAAfwUAAA4AAAAAAAAAAAAA AAAALgIAAGRycy9lMm9Eb2MueG1sUEsBAi0AFAAGAAgAAAAhAG14xoPcAAAACQEAAA8AAAAAAAAA AAAAAAAABAUAAGRycy9kb3ducmV2LnhtbFBLBQYAAAAABAAEAPMAAAANBgAAAAA= " filled="f" stroked="f" strokeweight="1pt">
                      <v:textbo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 xml:space="preserve">　ただし、関東圏でしか考えていない企業も３割強となっている。</w:t>
            </w:r>
            <w:r w:rsidR="00B1097D" w:rsidRPr="00892C2F">
              <w:rPr>
                <w:rFonts w:ascii="Century" w:hAnsi="Century"/>
                <w:color w:val="000000" w:themeColor="text1"/>
                <w:sz w:val="20"/>
              </w:rPr>
              <w:tab/>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34688" behindDoc="0" locked="0" layoutInCell="1" allowOverlap="1" wp14:anchorId="328DA707" wp14:editId="7F4D91AE">
                      <wp:simplePos x="0" y="0"/>
                      <wp:positionH relativeFrom="column">
                        <wp:posOffset>132440</wp:posOffset>
                      </wp:positionH>
                      <wp:positionV relativeFrom="paragraph">
                        <wp:posOffset>214105</wp:posOffset>
                      </wp:positionV>
                      <wp:extent cx="5148442" cy="208722"/>
                      <wp:effectExtent l="19050" t="19050" r="14605" b="20320"/>
                      <wp:wrapNone/>
                      <wp:docPr id="2102" name="フローチャート: 処理 2102"/>
                      <wp:cNvGraphicFramePr/>
                      <a:graphic xmlns:a="http://schemas.openxmlformats.org/drawingml/2006/main">
                        <a:graphicData uri="http://schemas.microsoft.com/office/word/2010/wordprocessingShape">
                          <wps:wsp>
                            <wps:cNvSpPr/>
                            <wps:spPr>
                              <a:xfrm>
                                <a:off x="0" y="0"/>
                                <a:ext cx="5148442" cy="208722"/>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E4CD" id="フローチャート: 処理 2102" o:spid="_x0000_s1026" type="#_x0000_t109" style="position:absolute;left:0;text-align:left;margin-left:10.45pt;margin-top:16.85pt;width:405.4pt;height:1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gOizAIAALUFAAAOAAAAZHJzL2Uyb0RvYy54bWysVM1uEzEQviPxDpbvdH9IaVh1g6JUQUhV G9Ginh2vN7uS1za2k025oUjAkQtPgMSNN+BtIsRrMLZ3t1GpOCBycMY7M9/MfJ6Z0xfbhqMN06aW IsfJUYwRE1QWtVjl+M31/MkYI2OJKAiXguX4lhn8YvL40WmrMpbKSvKCaQQgwmStynFlrcqiyNCK NcQcScUEKEupG2LhqldRoUkL6A2P0jh+FrVSF0pLyoyBr2dBiScevywZtZdlaZhFPMeQm/Wn9ufS ndHklGQrTVRV0y4N8g9ZNKQWEHSAOiOWoLWu/4BqaqqlkaU9orKJZFnWlPkaoJokvlfNVUUU87UA OUYNNJn/B0svNguN6iLHaRKnGAnSwCvtd1/2u+/73Y/97v1+99ULnzL08+O3X58/IG8JxLXKZOB/ pRa6uxkQHQvbUjfuH+pDW0/27UA221pE4eNxMhqPRhCSgi6Nxydp6l4juvNW2tiXTDbICTkuuWxn FdF2EZ7b800258YGt97cBRZyXnMO30nGBWpz/HScxLH3MJLXhdM6pdGr5YxrtCHQH/N5DL8uiQMz SIkLyMzVGyr0kr3lLAR4zUqgEGpKQwTXvGyAJZQyYZOgqkjBQrTjw2C9h6+fCwB0yCVkOWB3AL1l AOmxAwOdvXNlvvcH5670vzkPHj6yFHZwbmoh9UOVcaiqixzse5ICNY6lpSxuocG0DJNnFJ3X8Jrn xNgF0TBqMJSwPuwlHO6Bcyw7CaNK6ncPfXf2MAGgxaiF0c2xebsmmmHEXwmYjefJaORm3V9Gxycp XPShZnmoEetmJuH1E1hUinrR2Vvei6WWzQ1smamLCioiKMTOMbW6v8xsWCmwpyibTr0ZzLci9lxc KerAHauuQ6+3N0SrrqUtDMOF7MecZPe6Odg6TyGnayvL2rf6Ha8d37AbfON0e8wtn8O7t7rbtpPf AAAA//8DAFBLAwQUAAYACAAAACEAH9UCSN8AAAAIAQAADwAAAGRycy9kb3ducmV2LnhtbEyPzU7D MBCE70i8g7VIXBC126hpG+JUBQn1RiHtA7jxEkf1T4jdNrw9ywlus5rRzLflenSWXXCIXfASphMB DH0TdOdbCYf96+MSWEzKa2WDRwnfGGFd3d6UqtDh6j/wUqeWUYmPhZJgUuoLzmNj0Kk4CT168j7D 4FSic2i5HtSVyp3lMyFy7lTnacGoHl8MNqf67CTYNzHO+ddus108bE/vpu73z/lcyvu7cfMELOGY /sLwi0/oUBHTMZy9jsxKmIkVJSVk2QIY+ctsSuIoIc9z4FXJ/z9Q/QAAAP//AwBQSwECLQAUAAYA CAAAACEAtoM4kv4AAADhAQAAEwAAAAAAAAAAAAAAAAAAAAAAW0NvbnRlbnRfVHlwZXNdLnhtbFBL AQItABQABgAIAAAAIQA4/SH/1gAAAJQBAAALAAAAAAAAAAAAAAAAAC8BAABfcmVscy8ucmVsc1BL AQItABQABgAIAAAAIQAJOgOizAIAALUFAAAOAAAAAAAAAAAAAAAAAC4CAABkcnMvZTJvRG9jLnht bFBLAQItABQABgAIAAAAIQAf1QJI3wAAAAgBAAAPAAAAAAAAAAAAAAAAACYFAABkcnMvZG93bnJl di54bWxQSwUGAAAAAAQABADzAAAAMgYAAAAA " filled="f" strokecolor="red" strokeweight="3pt"/>
                  </w:pict>
                </mc:Fallback>
              </mc:AlternateContent>
            </w:r>
            <w:r w:rsidRPr="00892C2F">
              <w:rPr>
                <w:rFonts w:ascii="Century" w:hAnsi="Century"/>
                <w:noProof/>
                <w:color w:val="000000" w:themeColor="text1"/>
              </w:rPr>
              <w:drawing>
                <wp:inline distT="0" distB="0" distL="0" distR="0" wp14:anchorId="5DDAADC1" wp14:editId="2948B462">
                  <wp:extent cx="4370119" cy="1620000"/>
                  <wp:effectExtent l="0" t="0" r="0" b="0"/>
                  <wp:docPr id="2074" name="グラフ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6FC5" w:rsidRDefault="00006FC5" w:rsidP="00DF6BC3">
            <w:pPr>
              <w:rPr>
                <w:rFonts w:ascii="Century" w:eastAsiaTheme="majorEastAsia" w:hAnsi="Century"/>
                <w:b/>
                <w:color w:val="000000" w:themeColor="text1"/>
                <w:sz w:val="20"/>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８</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中長期のバックアップエリアとして選定する理由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006FC5" w:rsidRDefault="004C0E3A" w:rsidP="00DF6BC3">
            <w:pPr>
              <w:rPr>
                <w:rFonts w:asciiTheme="minorEastAsia" w:hAnsiTheme="minorEastAsia"/>
                <w:color w:val="000000" w:themeColor="text1"/>
                <w:sz w:val="20"/>
              </w:rPr>
            </w:pPr>
            <w:r w:rsidRPr="00006FC5">
              <w:rPr>
                <w:rFonts w:asciiTheme="minorEastAsia" w:hAnsiTheme="minorEastAsia" w:hint="eastAsia"/>
                <w:color w:val="000000" w:themeColor="text1"/>
                <w:sz w:val="20"/>
              </w:rPr>
              <w:t>■　全体結果</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710464" behindDoc="0" locked="0" layoutInCell="1" allowOverlap="1" wp14:anchorId="653CE353" wp14:editId="6BE9CB2E">
                      <wp:simplePos x="0" y="0"/>
                      <wp:positionH relativeFrom="column">
                        <wp:posOffset>4634865</wp:posOffset>
                      </wp:positionH>
                      <wp:positionV relativeFrom="paragraph">
                        <wp:posOffset>244475</wp:posOffset>
                      </wp:positionV>
                      <wp:extent cx="914400" cy="352425"/>
                      <wp:effectExtent l="0" t="0" r="0" b="0"/>
                      <wp:wrapNone/>
                      <wp:docPr id="2139" name="正方形/長方形 2139"/>
                      <wp:cNvGraphicFramePr/>
                      <a:graphic xmlns:a="http://schemas.openxmlformats.org/drawingml/2006/main">
                        <a:graphicData uri="http://schemas.microsoft.com/office/word/2010/wordprocessingShape">
                          <wps:wsp>
                            <wps:cNvSpPr/>
                            <wps:spPr>
                              <a:xfrm>
                                <a:off x="0" y="0"/>
                                <a:ext cx="9144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E353" id="正方形/長方形 2139" o:spid="_x0000_s1204" style="position:absolute;left:0;text-align:left;margin-left:364.95pt;margin-top:19.25pt;width:1in;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T0CdpQIAAH8FAAAOAAAAZHJzL2Uyb0RvYy54bWysVE1uEzEU3iNxB8t7Oj9NgI46qaJWRUhV W9Girh2P3RnJYxvbyUy4BxygrFkjFhyHStyCZ3syCW3FApHF5Pn9/3zvHR71rUArZmyjZImzvRQj JqmqGnlb4vfXpy9eY2QdkRURSrISr5nFR7Pnzw47XbBc1UpUzCBwIm3R6RLXzukiSSytWUvsntJM gpAr0xIHT3ObVIZ04L0VSZ6mL5NOmUobRZm1wD2JQjwL/jln1F1wbplDosSQmwtfE74L/01mh6S4 NUTXDR3SIP+QRUsaCUFHVyfEEbQ0zSNXbUONsoq7ParaRHHeUBZqgGqy9EE1VzXRLNQCzbF6bJP9 f27p+erSoKYqcZ7tH2AkSQtTuv/65f7z958/7pJfn75FCgU5tKvTtgCrK31phpcF0tfec9P6f6gK 9aHF67HFrHeIAvMgm0xSGAQF0f40n+RTP4Jka6yNdW+YapEnSmxggqGxZHVmXVTdqPhYUp02QgCf FEL+wQCfnpP4fGOGgXJrwaL2O8ahcMgpDwEC5NixMGhFACyEUiZdFkU1qVhkT1P4DSmPFqEAIcGh 98whodH34MDD+bHvWM6g701ZQOxonP4tsWg8WoTISrrRuG2kMk85EFDVEDnqb5oUW+O75PpFH0CR TQ68ructVLUGqBgVd8hqetrAiM6IdZfEwNLAVOEQuAv4cKG6EquBwqhW5uNTfK8PWAYpRh0sYYnt hyUxDCPxVgLKA1pga8NjMn2VQwyzK1nsSuSyPVYwugxOjqaB9PpObEhuVHsD92Luo4KISAqxS0yd 2TyOXTwOcHEom8+DGmyqJu5MXmnqnftOewhe9zfE6AGnDgB+rjYLS4oHcI263lKq+dIp3gQsb/s6 zAC2PIBpuEj+jOy+g9b2bs5+AwAA//8DAFBLAwQUAAYACAAAACEAOhTAh94AAAAJAQAADwAAAGRy cy9kb3ducmV2LnhtbEyPTU/DMAyG70j8h8hI3FjKBqwtdSdAQgjtgBhwT9OsrWicKkk/9u8xJzja fvT6eYvdYnsxGR86RwjXqwSEIe3qjhqEz4/nqxREiIpq1TsyCCcTYFeenxUqr91M72Y6xEZwCIVc IbQxDrmUQbfGqrBygyG+HZ23KvLoG1l7NXO47eU6Se6kVR3xh1YN5qk1+vswWoQvd3ycra7odTq9 dePL3mud7hEvL5aHexDRLPEPhl99VoeSnSo3Uh1Ej7BdZxmjCJv0FgQD6XbDiwohu0lAloX836D8 AQAA//8DAFBLAQItABQABgAIAAAAIQC2gziS/gAAAOEBAAATAAAAAAAAAAAAAAAAAAAAAABbQ29u dGVudF9UeXBlc10ueG1sUEsBAi0AFAAGAAgAAAAhADj9If/WAAAAlAEAAAsAAAAAAAAAAAAAAAAA LwEAAF9yZWxzLy5yZWxzUEsBAi0AFAAGAAgAAAAhAGFPQJ2lAgAAfwUAAA4AAAAAAAAAAAAAAAAA LgIAAGRycy9lMm9Eb2MueG1sUEsBAi0AFAAGAAgAAAAhADoUwIfeAAAACQEAAA8AAAAAAAAAAAAA AAAA/wQAAGRycy9kb3ducmV2LnhtbFBLBQYAAAAABAAEAPMAAAAKBgAAAAA= " filled="f" stroked="f" strokeweight="1pt">
                      <v:textbo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v:textbox>
                    </v:rect>
                  </w:pict>
                </mc:Fallback>
              </mc:AlternateContent>
            </w:r>
            <w:r w:rsidR="00B83040" w:rsidRPr="00892C2F">
              <w:rPr>
                <w:rFonts w:ascii="Century" w:hAnsi="Century" w:hint="eastAsia"/>
                <w:color w:val="000000" w:themeColor="text1"/>
              </w:rPr>
              <w:t xml:space="preserve">　一時的なバックアップエリアと同様に、自社拠点があることに加え、同時被災するリスクが小さいことを挙げる企業が多い。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39808" behindDoc="0" locked="0" layoutInCell="1" allowOverlap="1" wp14:anchorId="0324905C" wp14:editId="2CC2DB6F">
                      <wp:simplePos x="0" y="0"/>
                      <wp:positionH relativeFrom="column">
                        <wp:posOffset>144145</wp:posOffset>
                      </wp:positionH>
                      <wp:positionV relativeFrom="paragraph">
                        <wp:posOffset>139700</wp:posOffset>
                      </wp:positionV>
                      <wp:extent cx="5165090" cy="422701"/>
                      <wp:effectExtent l="19050" t="19050" r="16510" b="15875"/>
                      <wp:wrapNone/>
                      <wp:docPr id="2103" name="フローチャート: 処理 2103"/>
                      <wp:cNvGraphicFramePr/>
                      <a:graphic xmlns:a="http://schemas.openxmlformats.org/drawingml/2006/main">
                        <a:graphicData uri="http://schemas.microsoft.com/office/word/2010/wordprocessingShape">
                          <wps:wsp>
                            <wps:cNvSpPr/>
                            <wps:spPr>
                              <a:xfrm>
                                <a:off x="0" y="0"/>
                                <a:ext cx="5165090" cy="42270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3545B" id="フローチャート: 処理 2103" o:spid="_x0000_s1026" type="#_x0000_t109" style="position:absolute;left:0;text-align:left;margin-left:11.35pt;margin-top:11pt;width:406.7pt;height:3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zKKzQIAALUFAAAOAAAAZHJzL2Uyb0RvYy54bWysVM1u2zAMvg/YOwi6r7bTpD9GnSJIkWFA 0QZrh54VWa4NyJImKXGy2xBg23GXPcGA3fYGe5tg2GuMkmw36IodhuWgUCb5kfxE8ux8XXO0YtpU UmQ4OYgxYoLKvBL3GX5zO3txgpGxROSES8EyvGEGn4+fPztrVMoGspQ8ZxoBiDBpozJcWqvSKDK0 ZDUxB1IxAcpC6ppYuOr7KNekAfSaR4M4PooaqXOlJWXGwNeLoMRjj18UjNrrojDMIp5hyM36U/tz 4c5ofEbSe01UWdE2DfIPWdSkEhC0h7oglqClrv6AqiuqpZGFPaCyjmRRVJT5GqCaJH5UzU1JFPO1 ADlG9TSZ/wdLr1Zzjao8w4MkPsRIkBpeabf9stt+321/7Lbvd9uvXviUop8fv/36/AF5SyCuUSYF /xs11+3NgOhYWBe6dv9QH1p7sjc92WxtEYWPo+RoFJ/Cm1DQDQeD4zhxrxE9eCtt7Esma+SEDBdc NtOSaDsPz+35JqtLY4NbZ+4CCzmrOIfvJOUCNRk+PEni2HsYyavcaZ3S6PvFlGu0ItAfs1kMvzaJ PTNIiQvIzNUbKvSS3XAWArxmBVAINQ1CBNe8rIcllDJhk6AqSc5CtNF+sM7D188FADrkArLssVuA zjKAdNiBgdbeuTLf+71zW/rfnHsPH1kK2zvXlZD6qco4VNVGDvYdSYEax9JC5htoMC3D5BlFZxW8 5iUxdk40jBo0AKwPew2He+AMy1bCqJT63VPfnT1MAGgxamB0M2zeLolmGPFXAmbjNBkO3az7y3B0 PICL3tcs9jViWU8lvH4Ci0pRLzp7yzux0LK+gy0zcVFBRQSF2BmmVneXqQ0rBfYUZZOJN4P5VsRe ihtFHbhj1XXo7fqOaNW2tIVhuJLdmJP0UTcHW+cp5GRpZVH5Vn/gteUbdoNvnHaPueWzf/dWD9t2 /BsAAP//AwBQSwMEFAAGAAgAAAAhAAz3MIHeAAAACAEAAA8AAABkcnMvZG93bnJldi54bWxMj8FO wzAQRO9I/IO1SFwQdRrUNApxqoKEemsh5QPceImjxusQu234e7YnOO2uZjT7plxNrhdnHEPnScF8 loBAarzpqFXwuX97zEGEqMno3hMq+MEAq+r2ptSF8Rf6wHMdW8EhFAqtwMY4FFKGxqLTYeYHJNa+ /Oh05HNspRn1hcNdL9MkyaTTHfEHqwd8tdgc65NT0G+TaSG/d+vN8mFzfLf1sH/JFkrd303rZxAR p/hnhis+o0PFTAd/IhNEryBNl+y8Tq7Eev6UzUEceMkzkFUp/xeofgEAAP//AwBQSwECLQAUAAYA CAAAACEAtoM4kv4AAADhAQAAEwAAAAAAAAAAAAAAAAAAAAAAW0NvbnRlbnRfVHlwZXNdLnhtbFBL AQItABQABgAIAAAAIQA4/SH/1gAAAJQBAAALAAAAAAAAAAAAAAAAAC8BAABfcmVscy8ucmVsc1BL AQItABQABgAIAAAAIQBIEzKKzQIAALUFAAAOAAAAAAAAAAAAAAAAAC4CAABkcnMvZTJvRG9jLnht bFBLAQItABQABgAIAAAAIQAM9zCB3gAAAAgBAAAPAAAAAAAAAAAAAAAAACcFAABkcnMvZG93bnJl di54bWxQSwUGAAAAAAQABADzAAAAMgYAAAAA " filled="f" strokecolor="red" strokeweight="3pt"/>
                  </w:pict>
                </mc:Fallback>
              </mc:AlternateContent>
            </w:r>
            <w:r w:rsidRPr="00892C2F">
              <w:rPr>
                <w:rFonts w:ascii="Century" w:hAnsi="Century"/>
                <w:noProof/>
                <w:color w:val="000000" w:themeColor="text1"/>
              </w:rPr>
              <w:drawing>
                <wp:inline distT="0" distB="0" distL="0" distR="0" wp14:anchorId="4A690C24" wp14:editId="3B039141">
                  <wp:extent cx="5403272" cy="2088000"/>
                  <wp:effectExtent l="0" t="0" r="6985" b="7620"/>
                  <wp:docPr id="2075" name="グラフ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C0E3A" w:rsidRPr="00892C2F" w:rsidRDefault="004C0E3A" w:rsidP="00DF6BC3">
            <w:pPr>
              <w:rPr>
                <w:rFonts w:ascii="Century" w:eastAsiaTheme="majorEastAsia" w:hAnsi="Century"/>
                <w:color w:val="000000" w:themeColor="text1"/>
                <w:sz w:val="20"/>
              </w:rPr>
            </w:pPr>
          </w:p>
          <w:p w:rsidR="006A50F3" w:rsidRPr="00006FC5" w:rsidRDefault="007C49EB" w:rsidP="00DF6BC3">
            <w:pPr>
              <w:rPr>
                <w:rFonts w:asciiTheme="minorEastAsia" w:hAnsiTheme="minorEastAsia"/>
                <w:color w:val="000000" w:themeColor="text1"/>
              </w:rPr>
            </w:pPr>
            <w:r w:rsidRPr="00006FC5">
              <w:rPr>
                <w:rFonts w:asciiTheme="minorEastAsia" w:hAnsiTheme="minorEastAsia" w:hint="eastAsia"/>
                <w:color w:val="000000" w:themeColor="text1"/>
                <w:sz w:val="20"/>
              </w:rPr>
              <w:lastRenderedPageBreak/>
              <w:t>■　大阪府内を中長期的なバックアップエリアとして選定した企業</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711488" behindDoc="0" locked="0" layoutInCell="1" allowOverlap="1" wp14:anchorId="12E82BBB" wp14:editId="6FE2527D">
                      <wp:simplePos x="0" y="0"/>
                      <wp:positionH relativeFrom="column">
                        <wp:posOffset>4749164</wp:posOffset>
                      </wp:positionH>
                      <wp:positionV relativeFrom="paragraph">
                        <wp:posOffset>228600</wp:posOffset>
                      </wp:positionV>
                      <wp:extent cx="647065" cy="33337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64706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2BBB" id="正方形/長方形 130" o:spid="_x0000_s1205" style="position:absolute;left:0;text-align:left;margin-left:373.95pt;margin-top:18pt;width:50.9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55yIpQIAAH0FAAAOAAAAZHJzL2Uyb0RvYy54bWysVMFu1DAQvSPxD5bvNNntbgtRs9WqVRFS 1Va0qGevYzeRHI+xvbtZ/gM+AM6cEQc+h0r8BWM7m5a24oDIwRl7Zp5nxm/m4LBrFVkJ6xrQJR3t 5JQIzaFq9E1J312dvHhJifNMV0yBFiXdCEcPZ8+fHaxNIcZQg6qEJQiiXbE2Ja29N0WWOV6Llrkd MEKjUoJtmcetvckqy9aI3qpsnOd72RpsZSxw4RyeHiclnUV8KQX351I64YkqKcbm42rjughrNjtg xY1lpm54Hwb7hyha1mi8dIA6Zp6RpW0eQbUNt+BA+h0ObQZSNlzEHDCbUf4gm8uaGRFzweI4M5TJ /T9Yfra6sKSp8O12sT6atfhIt1+/3H76/vPH5+zXx29JIkGNxVobV6DPpbmw/c6hGDLvpG3DH3Mi XSzwZiiw6DzheLg32c/3ppRwVO3itz8NmNmds7HOvxbQkiCU1OL7xbKy1anzyXRrEu7ScNIohees UPqPA8QMJ1mIN0UYJb9RIlm/FRLTxpjG8YJIOHGkLFkxpArjXGg/SqqaVSIdT3P8+pAHj5iA0ggY kCUGNGD3AIHMj7FTOr19cBWRr4Nz/rfAkvPgEW8G7QfnttFgnwJQmFV/c7LfFimVJlTJd4suUWI6 vPkCqg0SxULqIGf4SYNPdMqcv2AWWwbJg2PAn+MiFaxLCr1ESQ32w1PnwR6ZjFpK1tiCJXXvl8wK StQbjRx/NZpMQs/GzWS6P8aNva9Z3NfoZXsE+HQjHDiGRzHYe7UVpYX2GqfFPNyKKqY53l1S7u12 c+TTaMB5w8V8Hs2wTw3zp/rS8AAeKh0oeNVdM2t6nnok+Bls25UVD+iabIOnhvnSg2wil0OtU137 N8Aej2Tq51EYIvf30epuas5+AwAA//8DAFBLAwQUAAYACAAAACEAEOkWTd4AAAAJAQAADwAAAGRy cy9kb3ducmV2LnhtbEyPTU/DMAyG70j8h8hI3FgKjK3rmk6AhBDaATHYPU29tqJxqiT92L/HnOBm y49eP2++m20nRvShdaTgdpGAQDKuaqlW8PX5cpOCCFFTpTtHqOCMAXbF5UWus8pN9IHjIdaCQyhk WkETY59JGUyDVoeF65H4dnLe6sirr2Xl9cThtpN3SbKSVrfEHxrd43OD5vswWAVHd3qarCnpbTy/ t8Pr3huT7pW6vpoftyAizvEPhl99VoeCnUo3UBVEp2C9XG8YVXC/4k4MpMsNdyl5SB9AFrn836D4 AQAA//8DAFBLAQItABQABgAIAAAAIQC2gziS/gAAAOEBAAATAAAAAAAAAAAAAAAAAAAAAABbQ29u dGVudF9UeXBlc10ueG1sUEsBAi0AFAAGAAgAAAAhADj9If/WAAAAlAEAAAsAAAAAAAAAAAAAAAAA LwEAAF9yZWxzLy5yZWxzUEsBAi0AFAAGAAgAAAAhAK/nnIilAgAAfQUAAA4AAAAAAAAAAAAAAAAA LgIAAGRycy9lMm9Eb2MueG1sUEsBAi0AFAAGAAgAAAAhABDpFk3eAAAACQEAAA8AAAAAAAAAAAAA AAAA/wQAAGRycy9kb3ducmV2LnhtbFBLBQYAAAAABAAEAPMAAAAKBgAAAAA= " filled="f" stroked="f" strokeweight="1pt">
                      <v:textbo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rPr>
              <w:t xml:space="preserve">　一時的なバックアップ先のエリア選定と同様に、自社拠点があることと、同時被災のリスクが小さいことをあげる企業が多い。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5952" behindDoc="0" locked="0" layoutInCell="1" allowOverlap="1" wp14:anchorId="58837008" wp14:editId="456DCF07">
                      <wp:simplePos x="0" y="0"/>
                      <wp:positionH relativeFrom="column">
                        <wp:posOffset>-5080</wp:posOffset>
                      </wp:positionH>
                      <wp:positionV relativeFrom="paragraph">
                        <wp:posOffset>116619</wp:posOffset>
                      </wp:positionV>
                      <wp:extent cx="5322570" cy="443173"/>
                      <wp:effectExtent l="19050" t="19050" r="11430" b="14605"/>
                      <wp:wrapNone/>
                      <wp:docPr id="2104" name="フローチャート: 処理 2104"/>
                      <wp:cNvGraphicFramePr/>
                      <a:graphic xmlns:a="http://schemas.openxmlformats.org/drawingml/2006/main">
                        <a:graphicData uri="http://schemas.microsoft.com/office/word/2010/wordprocessingShape">
                          <wps:wsp>
                            <wps:cNvSpPr/>
                            <wps:spPr>
                              <a:xfrm>
                                <a:off x="0" y="0"/>
                                <a:ext cx="5322570" cy="44317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3727" id="フローチャート: 処理 2104" o:spid="_x0000_s1026" type="#_x0000_t109" style="position:absolute;left:0;text-align:left;margin-left:-.4pt;margin-top:9.2pt;width:419.1pt;height:3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mFbzQIAALUFAAAOAAAAZHJzL2Uyb0RvYy54bWysVMFuEzEQvSPxD5bvdHfThJZVN1WUKgip aiNa1LPj9WZX8trGdrIJNxQJOHLhC5C48Qf8TYT4Dcb27jYqFQdEDs54Z+bNzPPMnJ1vao7WTJtK igwnRzFGTFCZV2KZ4Te3s2enGBlLRE64FCzDW2bw+fjpk7NGpWwgS8lzphGACJM2KsOltSqNIkNL VhNzJBUToCykromFq15GuSYNoNc8GsTx86iROldaUmYMfL0ISjz2+EXBqL0uCsMs4hmG3Kw/tT8X 7ozGZyRdaqLKirZpkH/IoiaVgKA91AWxBK109QdUXVEtjSzsEZV1JIuioszXANUk8YNqbkqimK8F yDGqp8n8P1h6tZ5rVOUZHiTxECNBanil/e7Lfvd9v/ux373f77564VOKfn789uvzB+QtgbhGmRT8 b9RctzcDomNhU+ja/UN9aOPJ3vZks41FFD6OjgeD0Qm8CQXdcHicnBy714juvZU29iWTNXJChgsu m2lJtJ2H5/Z8k/WlscGtM3eBhZxVnMN3knKBmgwfnyZx7D2M5FXutE5p9HIx5RqtCfTHbBbDr03i wAxS4gIyc/WGCr1kt5yFAK9ZARRCTYMQwTUv62EJpUzYJKhKkrMQbXQYrPPw9XMBgA65gCx77Bag swwgHXZgoLV3rsz3fu/clv43597DR5bC9s51JaR+rDIOVbWRg31HUqDGsbSQ+RYaTMsweUbRWQWv eUmMnRMNowYNAOvDXsPhHjjDspUwKqV+99h3Zw8TAFqMGhjdDJu3K6IZRvyVgNl4kQyHbtb9ZTg6 GcBFH2oWhxqxqqcSXj+BRaWoF5295Z1YaFnfwZaZuKigIoJC7AxTq7vL1IaVAnuKssnEm8F8K2Iv xY2iDtyx6jr0dnNHtGpb2sIwXMluzEn6oJuDrfMUcrKysqh8q9/z2vINu8E3TrvH3PI5vHur+207 /g0AAP//AwBQSwMEFAAGAAgAAAAhAOCTfADcAAAABwEAAA8AAABkcnMvZG93bnJldi54bWxMjsFO wzAQRO9I/IO1SFwQdSi0jUKcqiCh3gqkfIAbL3FUex1itw1/3+0JbrMzq5lXLkfvxBGH2AVS8DDJ QCA1wXTUKvjavt3nIGLSZLQLhAp+McKyur4qdWHCiT7xWKdWcAnFQiuwKfWFlLGx6HWchB6Js+8w eJ34HFppBn3icu/kNMvm0uuOeMHqHl8tNvv64BW4TTbO5M/7ar24W+8/bN1vX+YzpW5vxtUziIRj +nuGCz6jQ8VMu3AgE4VTcAFPbOdPIDjOHxcsdizyKciqlP/5qzMAAAD//wMAUEsBAi0AFAAGAAgA AAAhALaDOJL+AAAA4QEAABMAAAAAAAAAAAAAAAAAAAAAAFtDb250ZW50X1R5cGVzXS54bWxQSwEC LQAUAAYACAAAACEAOP0h/9YAAACUAQAACwAAAAAAAAAAAAAAAAAvAQAAX3JlbHMvLnJlbHNQSwEC LQAUAAYACAAAACEAbZ5hW80CAAC1BQAADgAAAAAAAAAAAAAAAAAuAgAAZHJzL2Uyb0RvYy54bWxQ SwECLQAUAAYACAAAACEA4JN8ANwAAAAHAQAADwAAAAAAAAAAAAAAAAAnBQAAZHJzL2Rvd25yZXYu eG1sUEsFBgAAAAAEAAQA8wAAADAGAAAAAA== " filled="f" strokecolor="red" strokeweight="3pt"/>
                  </w:pict>
                </mc:Fallback>
              </mc:AlternateContent>
            </w:r>
            <w:r w:rsidRPr="00892C2F">
              <w:rPr>
                <w:rFonts w:ascii="Century" w:hAnsi="Century"/>
                <w:noProof/>
                <w:color w:val="000000" w:themeColor="text1"/>
              </w:rPr>
              <w:drawing>
                <wp:inline distT="0" distB="0" distL="0" distR="0" wp14:anchorId="20AC1D81" wp14:editId="05F4AF2A">
                  <wp:extent cx="5292000" cy="2088000"/>
                  <wp:effectExtent l="0" t="0" r="4445" b="7620"/>
                  <wp:docPr id="2076" name="グラフ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6FC5" w:rsidRPr="00892C2F" w:rsidRDefault="00006FC5"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９</w:t>
            </w: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 xml:space="preserve">　行政に望む取組み</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4C0E3A"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37760" behindDoc="0" locked="0" layoutInCell="1" allowOverlap="1" wp14:anchorId="16F094CF" wp14:editId="268985AB">
                      <wp:simplePos x="0" y="0"/>
                      <wp:positionH relativeFrom="column">
                        <wp:posOffset>4711065</wp:posOffset>
                      </wp:positionH>
                      <wp:positionV relativeFrom="paragraph">
                        <wp:posOffset>781050</wp:posOffset>
                      </wp:positionV>
                      <wp:extent cx="819150" cy="400050"/>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819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094CF" id="正方形/長方形 148" o:spid="_x0000_s1206" style="position:absolute;left:0;text-align:left;margin-left:370.95pt;margin-top:61.5pt;width:64.5pt;height: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pZm/oAIAAH0FAAAOAAAAZHJzL2Uyb0RvYy54bWysVE1u1DAU3iNxB8t7mmQ0A23UTDVqVYRU tRUt6trj2E0k/2F7JhnuAQeANWvEguNQiVvwbGcypa1YIDbJ8/v53v87POqlQGtmXatVhYu9HCOm qK5bdVvhd9enL/Yxcp6omgitWIU3zOGj+fNnh50p2UQ3WtTMIgBRruxMhRvvTZlljjZMErenDVMg 5NpK4uFpb7Pakg7Qpcgmef4y67StjdWUOQfckyTE84jPOaP+gnPHPBIVhth8/Nr4XYZvNj8k5a0l pmnpEAb5hygkaRU4HaFOiCdoZdtHULKlVjvN/R7VMtOct5TFHCCbIn+QzVVDDIu5QHGcGcvk/h8s PV9fWtTW0LsptEoRCU26+/rl7tP3nz8+Z78+fksUCmIoVmdcCTZX5tIOLwdkyLznVoY/5IT6WODN WGDWe0SBuV8cFDNoAwXRNM9zoAEl2xkb6/xrpiUKRIUt9C+WlazPnE+qW5XgS+nTVgjgk1KoPxiA GThZiDdFGCm/ESxpv2Uc0oaYJtFBHDh2LCxaExgVQilTvkiihtQssWcQ8zbk0SImIBQABmQOAY3Y A0AY5sfYKZ1BP5iyOK+jcf63wJLxaBE9a+VHY9kqbZ8CEJDV4Dnpb4uUShOq5Ptln0ZiFnUDb6nr DQyK1WmDnKGnLbTojDh/SSysDHQVzoC/gA8XuquwHiiMGm0/PMUP+jDJIMWogxWssHu/IpZhJN4o mPGDYjoNOxsf09mrCTzsfcnyvkSt5LGG1hVwcAyNZND3Yktyq+UNXItF8Aoioij4rjD1dvs49uk0 wL2hbLGIarCnhvgzdWVoAA+VDiN43d8Qa4Y59TDg53q7rqR8MK5JN1gqvVh5zds4y7u6Dj2AHY/D NNyjcETuv6PW7mrOfwMAAP//AwBQSwMEFAAGAAgAAAAhADkVr3beAAAACwEAAA8AAABkcnMvZG93 bnJldi54bWxMj81OwzAQhO9IvIO1SNyo3YLaNI1TARJCqIeKAnfHdpOIeB3Zzk/fnuUEx535NDtT 7GfXsdGG2HqUsFwIYBa1Ny3WEj4/Xu4yYDEpNKrzaCVcbIR9eX1VqNz4Cd/teEo1oxCMuZLQpNTn nEfdWKfiwvcWyTv74FSiM9TcBDVRuOv4Sog1d6pF+tCo3j43Vn+fBifhy5+fJqcrfBsvx3Z4PQSt s4OUtzfz4w5YsnP6g+G3PlWHkjpVfkATWSdh87DcEkrG6p5GEZFtBCkVKdlaAC8L/n9D+QMAAP// AwBQSwECLQAUAAYACAAAACEAtoM4kv4AAADhAQAAEwAAAAAAAAAAAAAAAAAAAAAAW0NvbnRlbnRf VHlwZXNdLnhtbFBLAQItABQABgAIAAAAIQA4/SH/1gAAAJQBAAALAAAAAAAAAAAAAAAAAC8BAABf cmVscy8ucmVsc1BLAQItABQABgAIAAAAIQD8pZm/oAIAAH0FAAAOAAAAAAAAAAAAAAAAAC4CAABk cnMvZTJvRG9jLnhtbFBLAQItABQABgAIAAAAIQA5Fa923gAAAAsBAAAPAAAAAAAAAAAAAAAAAPoE AABkcnMvZG93bnJldi54bWxQSwUGAAAAAAQABADzAAAABQYAAAAA " filled="f" stroked="f" strokeweight="1pt">
                      <v:textbo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rPr>
              <w:t xml:space="preserve">　拠点整備に対する補助などでの支援とともに、バックアップ先への移動のためのインフラ整備へのニーズが高かった。次いで、バックアップ先への移動手段の確保をあげる企業が多く、交通面でのリダンダンシーを含めて移動手段確保についての取組が求められている。</w:t>
            </w:r>
          </w:p>
          <w:p w:rsidR="004C0E3A"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702272" behindDoc="0" locked="0" layoutInCell="1" allowOverlap="1" wp14:anchorId="04D9BB01" wp14:editId="2FE7CC96">
                      <wp:simplePos x="0" y="0"/>
                      <wp:positionH relativeFrom="column">
                        <wp:posOffset>-8660</wp:posOffset>
                      </wp:positionH>
                      <wp:positionV relativeFrom="paragraph">
                        <wp:posOffset>191064</wp:posOffset>
                      </wp:positionV>
                      <wp:extent cx="5322570" cy="931229"/>
                      <wp:effectExtent l="19050" t="19050" r="11430" b="21590"/>
                      <wp:wrapNone/>
                      <wp:docPr id="1042" name="フローチャート: 処理 1042"/>
                      <wp:cNvGraphicFramePr/>
                      <a:graphic xmlns:a="http://schemas.openxmlformats.org/drawingml/2006/main">
                        <a:graphicData uri="http://schemas.microsoft.com/office/word/2010/wordprocessingShape">
                          <wps:wsp>
                            <wps:cNvSpPr/>
                            <wps:spPr>
                              <a:xfrm>
                                <a:off x="0" y="0"/>
                                <a:ext cx="5322570" cy="931229"/>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0B198" id="フローチャート: 処理 1042" o:spid="_x0000_s1026" type="#_x0000_t109" style="position:absolute;left:0;text-align:left;margin-left:-.7pt;margin-top:15.05pt;width:419.1pt;height:7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drQ7zQIAALUFAAAOAAAAZHJzL2Uyb0RvYy54bWysVM1uEzEQviPxDpbvdDfbBNpVN1WUKgip aiNa1LPj9WZX8trGdrIJNxQJOHLhCZC48Qa8TYR4Dcb27jYqFQdEDs54Z+Ybzzc/Z+ebmqM106aS IsODoxgjJqjMK7HM8Jvb2bMTjIwlIidcCpbhLTP4fPz0yVmjUpbIUvKcaQQgwqSNynBprUqjyNCS 1cQcScUEKAupa2LhqpdRrkkD6DWPkjh+HjVS50pLyoyBrxdBiccevygYtddFYZhFPMPwNutP7c+F O6PxGUmXmqiyou0zyD+8oiaVgKA91AWxBK109QdUXVEtjSzsEZV1JIuiosznANkM4gfZ3JREMZ8L kGNUT5P5f7D0aj3XqMqhdvEwwUiQGqq0333Z777vdz/2u/f73VcvfErRz4/ffn3+gLwlENcok4L/ jZrr9mZAdCxsCl27f8gPbTzZ255strGIwsfRcZKMXkBNKOhOjwdJcuqqEd17K23sSyZr5IQMF1w2 05JoOw/l9nyT9aWxwa0zd4GFnFWcw3eScoGaDB+fDOLYexjJq9xpndLo5WLKNVoT6I/ZLIZf+4gD M3gSF/Ayl2/I0Et2y1kI8JoVQCHklIQIrnlZD0soZcIOgqokOQvRRofBOg+fPxcA6JALeGWP3QJ0 lgGkww4MtPbOlfne753b1P/m3Hv4yFLY3rmuhNSPZcYhqzZysO9ICtQ4lhYy30KDaRkmzyg6q6Ca l8TYOdEwatAAsD7sNRyuwBmWrYRRKfW7x747e5gA0GLUwOhm2LxdEc0w4q8EzMbpYDh0s+4vw9GL BC76ULM41IhVPZVQ/QEsKkW96Owt78RCy/oOtszERQUVERRiZ5ha3V2mNqwU2FOUTSbeDOZbEXsp bhR14I5V16G3mzuiVdvSFobhSnZjTtIH3RxsnaeQk5WVReVb/Z7Xlm/YDb5x2j3mls/h3Vvdb9vx bwAAAP//AwBQSwMEFAAGAAgAAAAhABawNF7fAAAACQEAAA8AAABkcnMvZG93bnJldi54bWxMj81O wzAQhO9IvIO1SFxQa4fStErjVAUJ9UYh5QHceBtH9U+I3Ta8PcsJbjuaT7Mz5Xp0ll1wiF3wErKp AIa+CbrzrYTP/etkCSwm5bWywaOEb4ywrm5vSlXocPUfeKlTyyjEx0JJMCn1BeexMehUnIYePXnH MDiVSA4t14O6Uriz/FGInDvVefpgVI8vBptTfXYS7JsY5/xrt9kuHrand1P3++d8LuX93bhZAUs4 pj8YfutTdaio0yGcvY7MSphkT0RKmIkMGPnLWU5TDgQu6OBVyf8vqH4AAAD//wMAUEsBAi0AFAAG AAgAAAAhALaDOJL+AAAA4QEAABMAAAAAAAAAAAAAAAAAAAAAAFtDb250ZW50X1R5cGVzXS54bWxQ SwECLQAUAAYACAAAACEAOP0h/9YAAACUAQAACwAAAAAAAAAAAAAAAAAvAQAAX3JlbHMvLnJlbHNQ SwECLQAUAAYACAAAACEAwHa0O80CAAC1BQAADgAAAAAAAAAAAAAAAAAuAgAAZHJzL2Uyb0RvYy54 bWxQSwECLQAUAAYACAAAACEAFrA0Xt8AAAAJAQAADwAAAAAAAAAAAAAAAAAnBQAAZHJzL2Rvd25y ZXYueG1sUEsFBgAAAAAEAAQA8wAAADMGAAAAAA== " filled="f" strokecolor="red" strokeweight="3pt"/>
                  </w:pict>
                </mc:Fallback>
              </mc:AlternateContent>
            </w:r>
            <w:r w:rsidR="004C0E3A" w:rsidRPr="00892C2F">
              <w:rPr>
                <w:rFonts w:ascii="Century" w:hAnsi="Century"/>
                <w:noProof/>
                <w:color w:val="000000" w:themeColor="text1"/>
              </w:rPr>
              <w:drawing>
                <wp:inline distT="0" distB="0" distL="0" distR="0" wp14:anchorId="6AA06B4F" wp14:editId="2741A738">
                  <wp:extent cx="5400040" cy="3486150"/>
                  <wp:effectExtent l="0" t="0" r="0" b="0"/>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6BC3"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lastRenderedPageBreak/>
              <w:t>(10)</w:t>
            </w:r>
            <w:r w:rsidRPr="00892C2F">
              <w:rPr>
                <w:rFonts w:ascii="Century" w:eastAsiaTheme="majorEastAsia" w:hAnsi="Century" w:hint="eastAsia"/>
                <w:b/>
                <w:color w:val="000000" w:themeColor="text1"/>
              </w:rPr>
              <w:t xml:space="preserve">　大阪・関西が果たすべき役割</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40832" behindDoc="0" locked="0" layoutInCell="1" allowOverlap="1" wp14:anchorId="1CB8C9F1" wp14:editId="7827D7AC">
                      <wp:simplePos x="0" y="0"/>
                      <wp:positionH relativeFrom="column">
                        <wp:posOffset>4634865</wp:posOffset>
                      </wp:positionH>
                      <wp:positionV relativeFrom="paragraph">
                        <wp:posOffset>361950</wp:posOffset>
                      </wp:positionV>
                      <wp:extent cx="952500" cy="32385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952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C9F1" id="正方形/長方形 154" o:spid="_x0000_s1207" style="position:absolute;left:0;text-align:left;margin-left:364.95pt;margin-top:28.5pt;width:75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ho1pQIAAH0FAAAOAAAAZHJzL2Uyb0RvYy54bWysVM1u1DAQviPxDpbvNLvpLrSrZqtVqyKk qq1oUc9ex24iOR5jezdZ3gMeAM6cEQceh0q8BWM7m5a24oC4JLZn5pu/b+bgsGsUWQvratAFHe+M KBGaQ1nrm4K+uzp5sUeJ80yXTIEWBd0IRw/nz58dtGYmcqhAlcISBNFu1pqCVt6bWZY5XomGuR0w QqNQgm2Yx6u9yUrLWkRvVJaPRi+zFmxpLHDhHL4eJyGdR3wpBffnUjrhiSooxubj18bvMnyz+QGb 3Vhmqpr3YbB/iKJhtUanA9Qx84ysbP0Iqqm5BQfS73BoMpCy5iLmgNmMRw+yuayYETEXLI4zQ5nc /4PlZ+sLS+oSezedUKJZg026/frl9tP3nz8+Z78+fksnEsRYrNa4Gdpcmgvb3xweQ+adtE34Y06k iwXeDAUWnSccH/en+XSEbeAo2s1396axAdmdsbHOvxbQkHAoqMX+xbKy9anz6BBVtyrBl4aTWqnY Q6X/eEDF8JKFeFOE8eQ3SgQ9pd8KiWljTHl0EAknjpQla4ZUYZwL7cdJVLFSpGcMHsNPcQwWMaoI GJAlBjRg9wCBzI+xE0yvH0xF5OtgPPpbYMl4sIieQfvBuKk12KcAFGbVe0762yKl0oQq+W7Z9ZTI tz1fQrlBolhIE+QMP6mxRafM+QtmcWSwq7gG/Dl+pIK2oNCfKKnAfnjqPegjk1FKSYsjWFD3fsWs oES90cjx/fFkEmY2XibTVzle7H3J8r5Er5ojwNaNceEYHo9B36vtUVpornFbLIJXFDHN0XdBubfb y5FPqwH3DReLRVTDOTXMn+pLwwN4qHSg4FV3zazpeeqR4GewHVc2e0DXpBssNSxWHmQduRxqnera 9wBnPJKp30dhidy/R627rTn/DQAA//8DAFBLAwQUAAYACAAAACEAahG7s90AAAAKAQAADwAAAGRy cy9kb3ducmV2LnhtbEyPy07DMBBF90j8gzVI7KhNJUiaxqkACSHUBaLQvWO7SUQ8jmzn0b9nuoLl zBzdObfcLa5nkw2x8yjhfiWAWdTedNhI+P56vcuBxaTQqN6jlXC2EXbV9VWpCuNn/LTTITWMQjAW SkKb0lBwHnVrnYorP1ik28kHpxKNoeEmqJnCXc/XQjxypzqkD60a7Etr9c9hdBKO/vQ8O13j+3T+ 6Ma3fdA630t5e7M8bYElu6Q/GC76pA4VOdV+RBNZLyFbbzaESnjIqBMBeXZZ1ESKXACvSv6/QvUL AAD//wMAUEsBAi0AFAAGAAgAAAAhALaDOJL+AAAA4QEAABMAAAAAAAAAAAAAAAAAAAAAAFtDb250 ZW50X1R5cGVzXS54bWxQSwECLQAUAAYACAAAACEAOP0h/9YAAACUAQAACwAAAAAAAAAAAAAAAAAv AQAAX3JlbHMvLnJlbHNQSwECLQAUAAYACAAAACEAIooaNaUCAAB9BQAADgAAAAAAAAAAAAAAAAAu AgAAZHJzL2Uyb0RvYy54bWxQSwECLQAUAAYACAAAACEAahG7s90AAAAKAQAADwAAAAAAAAAAAAAA AAD/BAAAZHJzL2Rvd25yZXYueG1sUEsFBgAAAAAEAAQA8wAAAAkGAAAAAA== " filled="f" stroked="f" strokeweight="1pt">
                      <v:textbo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大阪・関西が首都被災時に果たす役割として、政治行政中枢機能のバックアップ、金融中枢機能のバックアップ、ビジネス中枢機能のバックアップをあげる企業が多い。</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707392" behindDoc="0" locked="0" layoutInCell="1" allowOverlap="1" wp14:anchorId="2B89D95F" wp14:editId="6264DCF6">
                      <wp:simplePos x="0" y="0"/>
                      <wp:positionH relativeFrom="column">
                        <wp:posOffset>-6350</wp:posOffset>
                      </wp:positionH>
                      <wp:positionV relativeFrom="paragraph">
                        <wp:posOffset>193675</wp:posOffset>
                      </wp:positionV>
                      <wp:extent cx="5322570" cy="612000"/>
                      <wp:effectExtent l="19050" t="19050" r="11430" b="17145"/>
                      <wp:wrapNone/>
                      <wp:docPr id="1043" name="フローチャート: 処理 1043"/>
                      <wp:cNvGraphicFramePr/>
                      <a:graphic xmlns:a="http://schemas.openxmlformats.org/drawingml/2006/main">
                        <a:graphicData uri="http://schemas.microsoft.com/office/word/2010/wordprocessingShape">
                          <wps:wsp>
                            <wps:cNvSpPr/>
                            <wps:spPr>
                              <a:xfrm>
                                <a:off x="0" y="0"/>
                                <a:ext cx="5322570" cy="612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5C66" id="フローチャート: 処理 1043" o:spid="_x0000_s1026" type="#_x0000_t109" style="position:absolute;left:0;text-align:left;margin-left:-.5pt;margin-top:15.25pt;width:419.1pt;height:4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SbVyQIAALUFAAAOAAAAZHJzL2Uyb0RvYy54bWysVM1uEzEQviPxDpbvdJM0KWXVTRWlCkKq 2ogW9ex4vdmVvB5jO9mEG4oEHLnwBEjceAPeJkK8BmPvT6NScUBcvJ6dmW883/ycnW9KSdbC2AJU QvtHPUqE4pAWapnQN7ezZ6eUWMdUyiQokdCtsPR8/PTJWaVjMYAcZCoMQRBl40onNHdOx1FkeS5K Zo9AC4XKDEzJHIpmGaWGVYheymjQ651EFZhUG+DCWvx7USvpOOBnmeDuOsuscEQmFN/mwmnCufBn ND5j8dIwnRe8eQb7h1eUrFAYtIO6YI6RlSn+gCoLbsBC5o44lBFkWcFFyAGz6fceZHOTMy1CLkiO 1R1N9v/B8qv13JAixdr1hseUKFZilfa7L/vd9/3ux373fr/7Gi6fYvLz47dfnz+QYInEVdrG6H+j 56aRLF49C5vMlP6L+ZFNIHvbkS02jnD8OToeDEbPsSYcdSd9LGaoRnTvrY11LwWUxF8Smkmopjkz bl6XO/DN1pfWYXR0a819YAWzQspQXKlIldDj0z7ie5UFWaReGwSzXEylIWuG/TGb4RvaRxyYIbZU GMLnW2cYbm4rhceQ6rXIkELMaVBH8M0rOljGuVCuX6tyloo62ugwWOsREgmAHjnDV3bYDUBrWYO0 2DUDjb13FaH3O+cm9b85dx4hMijXOZeFAvNYZhKzaiLX9i1JNTWepQWkW2wwA/XkWc1nBVbzklk3 ZwZHDRsA14e7xsMXOKHQ3CjJwbx77L+3xwlALSUVjm5C7dsVM4IS+UrhbLzoD4d+1oMwHD0foGAO NYtDjVqVU8Dq93FRaR6u3t7J9poZKO9wy0x8VFQxxTF2QrkzrTB19UrBPcXFZBLMcL41c5fqRnMP 7ln1HXq7uWNGNy3tcBiuoB1zFj/o5trWeyqYrBxkRWj1e14bvnE3hMZp9phfPodysLrftuPfAAAA //8DAFBLAwQUAAYACAAAACEA0YGu5OAAAAAJAQAADwAAAGRycy9kb3ducmV2LnhtbEyPzU7DMBCE 70i8g7VIXFBrN1XSEuJUBQn1xk/KA7ixiaPa6xC7bXh7lhMcRzOa+abaTN6xsxljH1DCYi6AGWyD 7rGT8LF/nq2BxaRQKxfQSPg2ETb19VWlSh0u+G7OTeoYlWAslQSb0lByHltrvIrzMBgk7zOMXiWS Y8f1qC5U7h3PhCi4Vz3SglWDebKmPTYnL8G9iCnnX6/b3epud3yzzbB/LHIpb2+m7QOwZKb0F4Zf fEKHmpgO4YQ6MidhtqArScJS5MDIXy9XGbADBbPiHnhd8f8P6h8AAAD//wMAUEsBAi0AFAAGAAgA AAAhALaDOJL+AAAA4QEAABMAAAAAAAAAAAAAAAAAAAAAAFtDb250ZW50X1R5cGVzXS54bWxQSwEC LQAUAAYACAAAACEAOP0h/9YAAACUAQAACwAAAAAAAAAAAAAAAAAvAQAAX3JlbHMvLnJlbHNQSwEC LQAUAAYACAAAACEAF6Um1ckCAAC1BQAADgAAAAAAAAAAAAAAAAAuAgAAZHJzL2Uyb0RvYy54bWxQ SwECLQAUAAYACAAAACEA0YGu5OAAAAAJAQAADwAAAAAAAAAAAAAAAAAjBQAAZHJzL2Rvd25yZXYu eG1sUEsFBgAAAAAEAAQA8wAAADAGAAAAAA== " filled="f" strokecolor="red" strokeweight="3pt"/>
                  </w:pict>
                </mc:Fallback>
              </mc:AlternateContent>
            </w:r>
            <w:r w:rsidR="00DF6BC3" w:rsidRPr="00892C2F">
              <w:rPr>
                <w:rFonts w:ascii="Century" w:hAnsi="Century"/>
                <w:noProof/>
                <w:color w:val="000000" w:themeColor="text1"/>
              </w:rPr>
              <w:drawing>
                <wp:inline distT="0" distB="0" distL="0" distR="0" wp14:anchorId="527DC632" wp14:editId="3E295D88">
                  <wp:extent cx="5400040" cy="2590800"/>
                  <wp:effectExtent l="0" t="0" r="0" b="0"/>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6BC3" w:rsidRPr="00892C2F"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(11)</w:t>
            </w:r>
            <w:r w:rsidRPr="00892C2F">
              <w:rPr>
                <w:rFonts w:ascii="Century" w:eastAsiaTheme="majorEastAsia" w:hAnsi="Century" w:hint="eastAsia"/>
                <w:b/>
                <w:color w:val="000000" w:themeColor="text1"/>
              </w:rPr>
              <w:t xml:space="preserve">　大阪・関西でのバックアップに関する今後の検討</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1</w:t>
            </w:r>
            <w:r w:rsidR="00E57133">
              <w:rPr>
                <w:rFonts w:ascii="Century" w:eastAsiaTheme="majorEastAsia" w:hAnsi="Century" w:hint="eastAsia"/>
                <w:b/>
                <w:color w:val="000000" w:themeColor="text1"/>
                <w:sz w:val="20"/>
              </w:rPr>
              <w:t>つ選択）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44928" behindDoc="0" locked="0" layoutInCell="1" allowOverlap="1" wp14:anchorId="53F5FD6D" wp14:editId="1F082254">
                      <wp:simplePos x="0" y="0"/>
                      <wp:positionH relativeFrom="column">
                        <wp:posOffset>4720590</wp:posOffset>
                      </wp:positionH>
                      <wp:positionV relativeFrom="paragraph">
                        <wp:posOffset>542925</wp:posOffset>
                      </wp:positionV>
                      <wp:extent cx="790575" cy="37147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79057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5FD6D" id="正方形/長方形 155" o:spid="_x0000_s1208" style="position:absolute;left:0;text-align:left;margin-left:371.7pt;margin-top:42.75pt;width:62.25pt;height:2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4MzopAIAAH0FAAAOAAAAZHJzL2Uyb0RvYy54bWysVM1u1DAQviPxDpbvNNntLkujZqtVqyKk ql3Rop69jt1E8h+2d5PlPeAB4MwZceBxqMRbMLazaWkrDogcnPH8fPPjmTk86qRAG2Zdo1WJR3s5 RkxRXTXqpsTvrk5fvMLIeaIqIrRiJd4yh4/mz58dtqZgY11rUTGLAES5ojUlrr03RZY5WjNJ3J42 TIGQayuJh6u9ySpLWkCXIhvn+cus1bYyVlPmHHBPkhDPIz7njPoLzh3zSJQYYvPxtPFchTObH5Li xhJTN7QPg/xDFJI0CpwOUCfEE7S2zSMo2VCrneZ+j2qZac4bymIOkM0of5DNZU0Mi7lAcZwZyuT+ Hyw93ywtaip4u+kUI0UkPNLt1y+3n77//PE5+/XxW6JQEEOxWuMKsLk0S9vfHJAh845bGf6QE+pi gbdDgVnnEQXm7CCfzsANBdH+bDQBGlCyO2NjnX/NtESBKLGF94tlJZsz55PqTiX4Uvq0EQL4pBDq DwZgBk4W4k0RRspvBUvabxmHtCGmcXQQG44dC4s2BFqFUMqUHyVRTSqW2NMcvj7kwSImIBQABmQO AQ3YPUBo5sfYKZ1eP5iy2K+Dcf63wJLxYBE9a+UHY9kobZ8CEJBV7znp74qUShOq5LtV17fEftAN vJWuttAoVqcJcoaeNvBEZ8T5JbEwMjBcsAb8BRxc6LbEuqcwqrX98BQ/6EMngxSjFkawxO79mliG kXijoMcPRpNJmNl4mUxnY7jY+5LVfYlay2MNTzeChWNoJIO+FzuSWy2vYVssglcQEUXBd4mpt7vL sU+rAfYNZYtFVIM5NcSfqUtDA3iodGjBq+6aWNP3qYcGP9e7cSXFg3ZNusFS6cXaa97EXr6ra/8G MOOxmfp9FJbI/XvUutua898AAAD//wMAUEsDBBQABgAIAAAAIQDQHoyu3wAAAAoBAAAPAAAAZHJz L2Rvd25yZXYueG1sTI/LTsMwEEX3SPyDNUjsqAOkbQhxKkBCCHWBKLB37GkSEY+j2Hn07xlWsBzd o3vPFLvFdWLCIbSeFFyvEhBIxtuWagWfH89XGYgQNVndeUIFJwywK8/PCp1bP9M7TodYCy6hkGsF TYx9LmUwDTodVr5H4uzoB6cjn0Mt7aBnLnedvEmSjXS6JV5odI9PDZrvw+gUfPnj4+xMRa/T6a0d X/aDMdleqcuL5eEeRMQl/sHwq8/qULJT5UeyQXQKtultyqiCbL0GwUC22d6BqJhM0wRkWcj/L5Q/ AAAA//8DAFBLAQItABQABgAIAAAAIQC2gziS/gAAAOEBAAATAAAAAAAAAAAAAAAAAAAAAABbQ29u dGVudF9UeXBlc10ueG1sUEsBAi0AFAAGAAgAAAAhADj9If/WAAAAlAEAAAsAAAAAAAAAAAAAAAAA LwEAAF9yZWxzLy5yZWxzUEsBAi0AFAAGAAgAAAAhAEjgzOikAgAAfQUAAA4AAAAAAAAAAAAAAAAA LgIAAGRycy9lMm9Eb2MueG1sUEsBAi0AFAAGAAgAAAAhANAejK7fAAAACgEAAA8AAAAAAAAAAAAA AAAA/gQAAGRycy9kb3ducmV2LnhtbFBLBQYAAAAABAAEAPMAAAAKBgAAAAA= " filled="f" stroked="f" strokeweight="1pt">
                      <v:textbox>
                        <w:txbxContent>
                          <w:p w:rsidR="00006FC5" w:rsidRPr="003D244B" w:rsidRDefault="00006FC5"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大阪・関西でのバックアップエリアとしての位置づけは、既に何らかの拠点機能がある企業が全体の約</w:t>
            </w:r>
            <w:r w:rsidR="00DF6BC3" w:rsidRPr="00892C2F">
              <w:rPr>
                <w:rFonts w:ascii="Century" w:hAnsi="Century" w:hint="eastAsia"/>
                <w:color w:val="000000" w:themeColor="text1"/>
              </w:rPr>
              <w:t>54</w:t>
            </w:r>
            <w:r w:rsidR="00DF6BC3" w:rsidRPr="00892C2F">
              <w:rPr>
                <w:rFonts w:ascii="Century" w:hAnsi="Century" w:hint="eastAsia"/>
                <w:color w:val="000000" w:themeColor="text1"/>
              </w:rPr>
              <w:t>％で、今後整備の計画や可能性があるとする企業を足すと、</w:t>
            </w:r>
            <w:r w:rsidR="00DF6BC3" w:rsidRPr="00892C2F">
              <w:rPr>
                <w:rFonts w:ascii="Century" w:hAnsi="Century" w:hint="eastAsia"/>
                <w:color w:val="000000" w:themeColor="text1"/>
              </w:rPr>
              <w:t>8</w:t>
            </w:r>
            <w:r w:rsidR="00DF6BC3" w:rsidRPr="00892C2F">
              <w:rPr>
                <w:rFonts w:ascii="Century" w:hAnsi="Century" w:hint="eastAsia"/>
                <w:color w:val="000000" w:themeColor="text1"/>
              </w:rPr>
              <w:t>割近くが大阪・関西でのバックアップに前向きである。</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709440" behindDoc="0" locked="0" layoutInCell="1" allowOverlap="1" wp14:anchorId="1619C14B" wp14:editId="75190660">
                      <wp:simplePos x="0" y="0"/>
                      <wp:positionH relativeFrom="column">
                        <wp:posOffset>-6709</wp:posOffset>
                      </wp:positionH>
                      <wp:positionV relativeFrom="paragraph">
                        <wp:posOffset>184287</wp:posOffset>
                      </wp:positionV>
                      <wp:extent cx="5322570" cy="665425"/>
                      <wp:effectExtent l="19050" t="19050" r="11430" b="20955"/>
                      <wp:wrapNone/>
                      <wp:docPr id="1044" name="フローチャート: 処理 1044"/>
                      <wp:cNvGraphicFramePr/>
                      <a:graphic xmlns:a="http://schemas.openxmlformats.org/drawingml/2006/main">
                        <a:graphicData uri="http://schemas.microsoft.com/office/word/2010/wordprocessingShape">
                          <wps:wsp>
                            <wps:cNvSpPr/>
                            <wps:spPr>
                              <a:xfrm>
                                <a:off x="0" y="0"/>
                                <a:ext cx="5322570" cy="665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DE51B" id="フローチャート: 処理 1044" o:spid="_x0000_s1026" type="#_x0000_t109" style="position:absolute;left:0;text-align:left;margin-left:-.55pt;margin-top:14.5pt;width:419.1pt;height:5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LmcCzQIAALUFAAAOAAAAZHJzL2Uyb0RvYy54bWysVM1uEzEQviPxDpbvdDfbpJRVN1WUKgip aiNa1LPj9WZX8trGdrIJNxQJOHLhCZC48Qa8TYR4Dcb27jYqFQdEDs54Z+Ybzzc/Z+ebmqM106aS IsODoxgjJqjMK7HM8Jvb2bNTjIwlIidcCpbhLTP4fPz0yVmjUpbIUvKcaQQgwqSNynBprUqjyNCS 1cQcScUEKAupa2LhqpdRrkkD6DWPkjg+iRqpc6UlZcbA14ugxGOPXxSM2uuiMMwinmF4m/Wn9ufC ndH4jKRLTVRZ0fYZ5B9eUZNKQNAe6oJYgla6+gOqrqiWRhb2iMo6kkVRUeZzgGwG8YNsbkqimM8F yDGqp8n8P1h6tZ5rVOVQu3g4xEiQGqq0333Z777vdz/2u/f73VcvfErRz4/ffn3+gLwlENcok4L/ jZrr9mZAdCxsCl27f8gPbTzZ255strGIwsfRcZKMnkNNKOhOTkbDZOSqEd17K23sSyZr5IQMF1w2 05JoOw/l9nyT9aWxwa0zd4GFnFWcw3eScoGaDB+fDuLYexjJq9xpndLo5WLKNVoT6I/ZLIZf+4gD M3gSF/Ayl2/I0Et2y1kI8JoVQCHklIQIrnlZD0soZcIOgqokOQvRRofBOg+fPxcA6JALeGWP3QJ0 lgGkww4MtPbOlfne753b1P/m3Hv4yFLY3rmuhNSPZcYhqzZysO9ICtQ4lhYy30KDaRkmzyg6q6Ca l8TYOdEwatAAsD7sNRyuwBmWrYRRKfW7x747e5gA0GLUwOhm2LxdEc0w4q8EzMaLwXDoZt1fhqPn CVz0oWZxqBGreiqh+gNYVIp60dlb3omFlvUdbJmJiwoqIijEzjC1urtMbVgpsKcom0y8Gcy3IvZS 3CjqwB2rrkNvN3dEq7alLQzDlezGnKQPujnYOk8hJysri8q3+j2vLd+wG3zjtHvMLZ/Du7e637bj 3wAAAP//AwBQSwMEFAAGAAgAAAAhAB4wl7zfAAAACQEAAA8AAABkcnMvZG93bnJldi54bWxMj81O wzAQhO9IvIO1SFxQ66RR2xDiVAUJ9cZPygO48RJHjdchdtvw9iwnOO7Mp9mZcjO5XpxxDJ0nBek8 AYHUeNNRq+Bj/zzLQYSoyejeEyr4xgCb6vqq1IXxF3rHcx1bwSEUCq3AxjgUUobGotNh7gck9j79 6HTkc2ylGfWFw10vF0mykk53xB+sHvDJYnOsT05B/5JMS/n1ut2t73bHN1sP+8fVUqnbm2n7ACLi FP9g+K3P1aHiTgd/IhNEr2CWpkwqWNzzJPbzbM3CgcEsy0FWpfy/oPoBAAD//wMAUEsBAi0AFAAG AAgAAAAhALaDOJL+AAAA4QEAABMAAAAAAAAAAAAAAAAAAAAAAFtDb250ZW50X1R5cGVzXS54bWxQ SwECLQAUAAYACAAAACEAOP0h/9YAAACUAQAACwAAAAAAAAAAAAAAAAAvAQAAX3JlbHMvLnJlbHNQ SwECLQAUAAYACAAAACEAdC5nAs0CAAC1BQAADgAAAAAAAAAAAAAAAAAuAgAAZHJzL2Uyb0RvYy54 bWxQSwECLQAUAAYACAAAACEAHjCXvN8AAAAJAQAADwAAAAAAAAAAAAAAAAAnBQAAZHJzL2Rvd25y ZXYueG1sUEsFBgAAAAAEAAQA8wAAADMGAAAAAA== " filled="f" strokecolor="red" strokeweight="3pt"/>
                  </w:pict>
                </mc:Fallback>
              </mc:AlternateContent>
            </w:r>
            <w:r w:rsidR="00DF6BC3" w:rsidRPr="00892C2F">
              <w:rPr>
                <w:rFonts w:ascii="Century" w:hAnsi="Century"/>
                <w:noProof/>
                <w:color w:val="000000" w:themeColor="text1"/>
              </w:rPr>
              <w:drawing>
                <wp:inline distT="0" distB="0" distL="0" distR="0" wp14:anchorId="5C16908D" wp14:editId="68B45ED7">
                  <wp:extent cx="5400040" cy="1619250"/>
                  <wp:effectExtent l="0" t="0" r="0" b="0"/>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6BC3" w:rsidRPr="00892C2F" w:rsidRDefault="00DF6BC3" w:rsidP="00DF6BC3">
            <w:pPr>
              <w:rPr>
                <w:rFonts w:ascii="Century" w:hAnsi="Century"/>
                <w:color w:val="000000" w:themeColor="text1"/>
              </w:rPr>
            </w:pPr>
          </w:p>
        </w:tc>
      </w:tr>
    </w:tbl>
    <w:p w:rsidR="006A50F3" w:rsidRPr="00892C2F" w:rsidRDefault="006A50F3" w:rsidP="006A50F3">
      <w:pPr>
        <w:rPr>
          <w:rFonts w:ascii="Century" w:hAnsi="Century"/>
          <w:color w:val="000000" w:themeColor="text1"/>
          <w:sz w:val="18"/>
        </w:rPr>
      </w:pPr>
      <w:r w:rsidRPr="00892C2F">
        <w:rPr>
          <w:rFonts w:ascii="Century" w:hAnsi="Century"/>
          <w:color w:val="000000" w:themeColor="text1"/>
          <w:sz w:val="18"/>
        </w:rPr>
        <w:lastRenderedPageBreak/>
        <w:br w:type="page"/>
      </w:r>
    </w:p>
    <w:p w:rsidR="006A50F3" w:rsidRPr="00892C2F" w:rsidRDefault="006A50F3" w:rsidP="006A50F3">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　今後の検討課題等</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指定公共機関や東京に本社を置く大企業の多くは、</w:t>
      </w:r>
      <w:r w:rsidRPr="00892C2F">
        <w:rPr>
          <w:rFonts w:ascii="Century" w:hAnsi="Century" w:hint="eastAsia"/>
          <w:color w:val="000000" w:themeColor="text1"/>
          <w:u w:val="single"/>
        </w:rPr>
        <w:t>首都被災時にバックアップ体制に移行を図ることを業務継続計画等で位置づけて取組みを進めている。</w:t>
      </w:r>
      <w:r w:rsidRPr="00892C2F">
        <w:rPr>
          <w:rFonts w:ascii="Century" w:hAnsi="Century" w:hint="eastAsia"/>
          <w:color w:val="000000" w:themeColor="text1"/>
        </w:rPr>
        <w:t>バックアップ先は経済活動における拠点機能や人員と連動させて選択されており、</w:t>
      </w:r>
      <w:r w:rsidRPr="00892C2F">
        <w:rPr>
          <w:rFonts w:ascii="Century" w:hAnsi="Century" w:hint="eastAsia"/>
          <w:color w:val="000000" w:themeColor="text1"/>
          <w:u w:val="single"/>
        </w:rPr>
        <w:t>大阪がバックアップエリアとして最も多く選ばれていることから、経済面でのバックアップ拠点</w:t>
      </w:r>
      <w:r w:rsidR="002418AE" w:rsidRPr="00892C2F">
        <w:rPr>
          <w:rFonts w:ascii="Century" w:hAnsi="Century" w:hint="eastAsia"/>
          <w:color w:val="000000" w:themeColor="text1"/>
          <w:u w:val="single"/>
        </w:rPr>
        <w:t>としての存在感を高めている</w:t>
      </w:r>
      <w:r w:rsidRPr="00892C2F">
        <w:rPr>
          <w:rFonts w:ascii="Century" w:hAnsi="Century" w:hint="eastAsia"/>
          <w:color w:val="000000" w:themeColor="text1"/>
        </w:rPr>
        <w:t>ことが明らかになった。</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大阪をバックアップ先に選ぶ理由としては自社の拠点があるためという理由が一番多く、ヒアリングでも大阪が東京に次いで自社拠点の規模が大きいことをあげる意見が多かった。</w:t>
      </w:r>
      <w:r w:rsidRPr="00892C2F">
        <w:rPr>
          <w:rFonts w:ascii="Century" w:hAnsi="Century" w:hint="eastAsia"/>
          <w:color w:val="000000" w:themeColor="text1"/>
          <w:u w:val="single"/>
        </w:rPr>
        <w:t>バックアップ拠点として機能していくうえで大阪に一定の人員や設備があることが前提</w:t>
      </w:r>
      <w:r w:rsidRPr="00892C2F">
        <w:rPr>
          <w:rFonts w:ascii="Century" w:hAnsi="Century" w:hint="eastAsia"/>
          <w:color w:val="000000" w:themeColor="text1"/>
        </w:rPr>
        <w:t>になっているといえる。また、</w:t>
      </w:r>
      <w:r w:rsidRPr="00892C2F">
        <w:rPr>
          <w:rFonts w:ascii="Century" w:hAnsi="Century" w:hint="eastAsia"/>
          <w:color w:val="000000" w:themeColor="text1"/>
          <w:u w:val="single"/>
        </w:rPr>
        <w:t>都市としてのインフラ基盤が充実していることが大阪がバックアップ先となることにつながっている</w:t>
      </w:r>
      <w:r w:rsidRPr="00892C2F">
        <w:rPr>
          <w:rFonts w:ascii="Century" w:hAnsi="Century" w:hint="eastAsia"/>
          <w:color w:val="000000" w:themeColor="text1"/>
        </w:rPr>
        <w:t>。</w:t>
      </w:r>
    </w:p>
    <w:p w:rsidR="006A50F3" w:rsidRPr="00892C2F" w:rsidRDefault="006A50F3" w:rsidP="006A50F3">
      <w:pPr>
        <w:rPr>
          <w:rFonts w:ascii="Century" w:eastAsiaTheme="majorEastAsia" w:hAnsi="Century" w:cs="Times New Roman"/>
          <w:color w:val="000000" w:themeColor="text1"/>
          <w:bdr w:val="single" w:sz="4" w:space="0" w:color="auto"/>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イ）アンケートについて（総括）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バックアップ体制移行への</w:t>
      </w:r>
      <w:r w:rsidRPr="00892C2F">
        <w:rPr>
          <w:rFonts w:ascii="Century" w:hAnsi="Century" w:hint="eastAsia"/>
          <w:color w:val="000000" w:themeColor="text1"/>
          <w:u w:val="single"/>
        </w:rPr>
        <w:t>課題としては人員の移動や宿泊先</w:t>
      </w:r>
      <w:r w:rsidRPr="00892C2F">
        <w:rPr>
          <w:rFonts w:ascii="Century" w:hAnsi="Century" w:hint="eastAsia"/>
          <w:color w:val="000000" w:themeColor="text1"/>
        </w:rPr>
        <w:t>をあげる企業が多く、交通面の二重化も含めいかにスムーズなバックアップ拠点への移行を担保できるかも重要になっている。また、ヒアリングした事業者の多くは</w:t>
      </w:r>
      <w:r w:rsidRPr="00892C2F">
        <w:rPr>
          <w:rFonts w:ascii="Century" w:hAnsi="Century" w:hint="eastAsia"/>
          <w:color w:val="000000" w:themeColor="text1"/>
          <w:u w:val="single"/>
        </w:rPr>
        <w:t>平時よりバックアップ体制移行の訓練を行うなどの取組み</w:t>
      </w:r>
      <w:r w:rsidRPr="00892C2F">
        <w:rPr>
          <w:rFonts w:ascii="Century" w:hAnsi="Century" w:hint="eastAsia"/>
          <w:color w:val="000000" w:themeColor="text1"/>
        </w:rPr>
        <w:t>を進めている。民間事業者では、被災時の従業員の安否確認を最重要の取組みとしたうえで、サービス・事業の提供をいかに継続していくかに主眼が置かれている。</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行政との関係では、</w:t>
      </w:r>
      <w:r w:rsidRPr="00892C2F">
        <w:rPr>
          <w:rFonts w:ascii="Century" w:hAnsi="Century" w:hint="eastAsia"/>
          <w:color w:val="000000" w:themeColor="text1"/>
          <w:u w:val="single"/>
        </w:rPr>
        <w:t>首都圏で国の行政機能が停止すれば、許認可・届出のほか、調整・相談・問い合わせといった行為を含め企業活動に影響</w:t>
      </w:r>
      <w:r w:rsidRPr="00892C2F">
        <w:rPr>
          <w:rFonts w:ascii="Century" w:hAnsi="Century" w:hint="eastAsia"/>
          <w:color w:val="000000" w:themeColor="text1"/>
        </w:rPr>
        <w:t>を及ぼす恐れがあるとの意見があり、経済活動を維持していくうえでも行政のバックアップとセットで行われる必要がある。また行政に望む支援では、</w:t>
      </w:r>
      <w:r w:rsidRPr="00892C2F">
        <w:rPr>
          <w:rFonts w:ascii="Century" w:hAnsi="Century" w:hint="eastAsia"/>
          <w:color w:val="000000" w:themeColor="text1"/>
          <w:u w:val="single"/>
        </w:rPr>
        <w:t>危機管理の機能整備のための税制や補助などの資金的な支援</w:t>
      </w:r>
      <w:r w:rsidRPr="00892C2F">
        <w:rPr>
          <w:rFonts w:ascii="Century" w:hAnsi="Century" w:hint="eastAsia"/>
          <w:color w:val="000000" w:themeColor="text1"/>
        </w:rPr>
        <w:t>のほか、</w:t>
      </w:r>
      <w:r w:rsidRPr="00892C2F">
        <w:rPr>
          <w:rFonts w:ascii="Century" w:hAnsi="Century" w:hint="eastAsia"/>
          <w:color w:val="000000" w:themeColor="text1"/>
          <w:u w:val="single"/>
        </w:rPr>
        <w:t>緊急時の移動のためのインフラ整備、移動手段確保</w:t>
      </w:r>
      <w:r w:rsidRPr="00892C2F">
        <w:rPr>
          <w:rFonts w:ascii="Century" w:hAnsi="Century" w:hint="eastAsia"/>
          <w:color w:val="000000" w:themeColor="text1"/>
        </w:rPr>
        <w:t>が挙がっており、さらには</w:t>
      </w:r>
      <w:r w:rsidRPr="00892C2F">
        <w:rPr>
          <w:rFonts w:ascii="Century" w:hAnsi="Century" w:hint="eastAsia"/>
          <w:color w:val="000000" w:themeColor="text1"/>
          <w:u w:val="single"/>
        </w:rPr>
        <w:t>情報面でのサポート</w:t>
      </w:r>
      <w:r w:rsidRPr="00892C2F">
        <w:rPr>
          <w:rFonts w:ascii="Century" w:hAnsi="Century" w:hint="eastAsia"/>
          <w:color w:val="000000" w:themeColor="text1"/>
        </w:rPr>
        <w:t>のニーズが高い。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widowControl/>
        <w:jc w:val="left"/>
        <w:rPr>
          <w:rFonts w:ascii="Century" w:eastAsia="ＭＳ ゴシック" w:hAnsi="Century"/>
          <w:b/>
          <w:color w:val="000000" w:themeColor="text1"/>
        </w:rPr>
      </w:pPr>
      <w:r w:rsidRPr="00892C2F">
        <w:rPr>
          <w:rFonts w:ascii="Century" w:eastAsia="ＭＳ ゴシック" w:hAnsi="Century"/>
          <w:b/>
          <w:color w:val="000000" w:themeColor="text1"/>
        </w:rPr>
        <w:br w:type="page"/>
      </w:r>
    </w:p>
    <w:p w:rsidR="006A50F3" w:rsidRPr="00892C2F" w:rsidRDefault="006A50F3" w:rsidP="006A50F3">
      <w:pPr>
        <w:rPr>
          <w:rFonts w:ascii="Century" w:eastAsia="ＭＳ ゴシック" w:hAnsi="Century"/>
          <w:b/>
          <w:color w:val="000000" w:themeColor="text1"/>
        </w:rPr>
      </w:pPr>
      <w:r w:rsidRPr="00892C2F">
        <w:rPr>
          <w:rFonts w:ascii="Century" w:eastAsia="ＭＳ ゴシック" w:hAnsi="Century" w:hint="eastAsia"/>
          <w:b/>
          <w:color w:val="000000" w:themeColor="text1"/>
        </w:rPr>
        <w:lastRenderedPageBreak/>
        <w:t>ウ）今後の検討課題について</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 xml:space="preserve">　</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ヒアリングやアンケートの結果から、民間事業者において大阪をバックアップ拠点として位置付ける具体的な動きが確認できており、研究会でも、</w:t>
      </w:r>
      <w:r w:rsidRPr="00892C2F">
        <w:rPr>
          <w:rFonts w:ascii="Century" w:hAnsi="Century" w:hint="eastAsia"/>
          <w:color w:val="000000" w:themeColor="text1"/>
          <w:u w:val="single"/>
        </w:rPr>
        <w:t>民間では大阪をバックアップ拠点として選ぶ流れが一般的になりつつあるのではないか</w:t>
      </w:r>
      <w:r w:rsidRPr="00892C2F">
        <w:rPr>
          <w:rFonts w:ascii="Century" w:hAnsi="Century" w:hint="eastAsia"/>
          <w:color w:val="000000" w:themeColor="text1"/>
        </w:rPr>
        <w:t>という意見も示されてきた。</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大阪のバックアップ拠点としての存在感が一定高まりつつある中で、その流れをより大きなムーブメントとして、</w:t>
      </w:r>
      <w:r w:rsidRPr="00892C2F">
        <w:rPr>
          <w:rFonts w:ascii="Century" w:hAnsi="Century" w:hint="eastAsia"/>
          <w:color w:val="000000" w:themeColor="text1"/>
          <w:u w:val="single"/>
        </w:rPr>
        <w:t>多くの企業に取組みが広がるよう首都圏企業に対する効果的な働きかけの検討が必要</w:t>
      </w:r>
      <w:r w:rsidRPr="00892C2F">
        <w:rPr>
          <w:rFonts w:ascii="Century" w:hAnsi="Century" w:hint="eastAsia"/>
          <w:color w:val="000000" w:themeColor="text1"/>
        </w:rPr>
        <w:t>である。</w:t>
      </w:r>
    </w:p>
    <w:p w:rsidR="006A50F3" w:rsidRPr="00892C2F" w:rsidRDefault="006A50F3" w:rsidP="006A50F3">
      <w:pPr>
        <w:ind w:firstLineChars="100" w:firstLine="210"/>
        <w:rPr>
          <w:rFonts w:ascii="Century" w:hAnsi="Century"/>
          <w:color w:val="000000" w:themeColor="text1"/>
        </w:rPr>
      </w:pPr>
    </w:p>
    <w:p w:rsidR="006A50F3" w:rsidRPr="00892C2F" w:rsidRDefault="003672E4"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バックアップ拠点の構築に関して、大阪・関西に既に一定の事業拠点を有する事業者は、比較的取組みを進めやすいと考えられるため、まずはこうした事業者へのアプローチとして、</w:t>
      </w:r>
      <w:r w:rsidR="006A50F3" w:rsidRPr="00892C2F">
        <w:rPr>
          <w:rFonts w:ascii="Century" w:hAnsi="Century" w:hint="eastAsia"/>
          <w:color w:val="000000" w:themeColor="text1"/>
        </w:rPr>
        <w:t>今回は大企業や指定公共機関を対象にした調査</w:t>
      </w:r>
      <w:r w:rsidRPr="00892C2F">
        <w:rPr>
          <w:rFonts w:ascii="Century" w:hAnsi="Century" w:hint="eastAsia"/>
          <w:color w:val="000000" w:themeColor="text1"/>
        </w:rPr>
        <w:t>を行ったが、一方で、</w:t>
      </w:r>
      <w:r w:rsidR="006A50F3" w:rsidRPr="00892C2F">
        <w:rPr>
          <w:rFonts w:ascii="Century" w:hAnsi="Century" w:hint="eastAsia"/>
          <w:color w:val="000000" w:themeColor="text1"/>
        </w:rPr>
        <w:t>中堅・中小企業などでは、大企業等に比べて十分なバックアップ体制構築が進んでいないと考えられる。</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中堅・中小企業の事業継続は全国に共通する課題</w:t>
      </w:r>
      <w:r w:rsidR="002418AE" w:rsidRPr="00892C2F">
        <w:rPr>
          <w:rFonts w:ascii="Century" w:hAnsi="Century" w:hint="eastAsia"/>
          <w:color w:val="000000" w:themeColor="text1"/>
        </w:rPr>
        <w:t>である</w:t>
      </w:r>
      <w:r w:rsidR="004B3188" w:rsidRPr="00892C2F">
        <w:rPr>
          <w:rFonts w:ascii="Century" w:hAnsi="Century" w:hint="eastAsia"/>
          <w:color w:val="000000" w:themeColor="text1"/>
        </w:rPr>
        <w:t>が、</w:t>
      </w:r>
      <w:r w:rsidR="00027633" w:rsidRPr="00892C2F">
        <w:rPr>
          <w:rFonts w:ascii="Century" w:hAnsi="Century" w:hint="eastAsia"/>
          <w:color w:val="000000" w:themeColor="text1"/>
        </w:rPr>
        <w:t>大災害等に対するわが国経済の強靭性を高める観点から、</w:t>
      </w:r>
      <w:r w:rsidR="004B3188" w:rsidRPr="00892C2F">
        <w:rPr>
          <w:rFonts w:ascii="Century" w:hAnsi="Century" w:hint="eastAsia"/>
          <w:color w:val="000000" w:themeColor="text1"/>
          <w:u w:val="single"/>
        </w:rPr>
        <w:t>中堅・中小企業が集積する首都圏</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被災によりサプライチェーンが断絶しないよう、また、</w:t>
      </w:r>
      <w:r w:rsidRPr="00892C2F">
        <w:rPr>
          <w:rFonts w:ascii="Century" w:hAnsi="Century" w:hint="eastAsia"/>
          <w:color w:val="000000" w:themeColor="text1"/>
          <w:u w:val="single"/>
        </w:rPr>
        <w:t>経済的な混乱</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低減</w:t>
      </w:r>
      <w:r w:rsidR="00027633" w:rsidRPr="00892C2F">
        <w:rPr>
          <w:rFonts w:ascii="Century" w:hAnsi="Century" w:hint="eastAsia"/>
          <w:color w:val="000000" w:themeColor="text1"/>
          <w:u w:val="single"/>
        </w:rPr>
        <w:t>を図り、</w:t>
      </w:r>
      <w:r w:rsidR="004B3188" w:rsidRPr="00892C2F">
        <w:rPr>
          <w:rFonts w:ascii="Century" w:hAnsi="Century" w:hint="eastAsia"/>
          <w:color w:val="000000" w:themeColor="text1"/>
          <w:u w:val="single"/>
        </w:rPr>
        <w:t>国全体として</w:t>
      </w:r>
      <w:r w:rsidRPr="00892C2F">
        <w:rPr>
          <w:rFonts w:ascii="Century" w:hAnsi="Century" w:hint="eastAsia"/>
          <w:color w:val="000000" w:themeColor="text1"/>
          <w:u w:val="single"/>
        </w:rPr>
        <w:t>円滑な復旧・復興</w:t>
      </w:r>
      <w:r w:rsidR="004B3188" w:rsidRPr="00892C2F">
        <w:rPr>
          <w:rFonts w:ascii="Century" w:hAnsi="Century" w:hint="eastAsia"/>
          <w:color w:val="000000" w:themeColor="text1"/>
          <w:u w:val="single"/>
        </w:rPr>
        <w:t>が</w:t>
      </w:r>
      <w:r w:rsidRPr="00892C2F">
        <w:rPr>
          <w:rFonts w:ascii="Century" w:hAnsi="Century" w:hint="eastAsia"/>
          <w:color w:val="000000" w:themeColor="text1"/>
          <w:u w:val="single"/>
        </w:rPr>
        <w:t>果た</w:t>
      </w:r>
      <w:r w:rsidR="004B3188" w:rsidRPr="00892C2F">
        <w:rPr>
          <w:rFonts w:ascii="Century" w:hAnsi="Century" w:hint="eastAsia"/>
          <w:color w:val="000000" w:themeColor="text1"/>
          <w:u w:val="single"/>
        </w:rPr>
        <w:t>せるよう</w:t>
      </w:r>
      <w:r w:rsidRPr="00892C2F">
        <w:rPr>
          <w:rFonts w:ascii="Century" w:hAnsi="Century" w:hint="eastAsia"/>
          <w:color w:val="000000" w:themeColor="text1"/>
          <w:u w:val="single"/>
        </w:rPr>
        <w:t>、</w:t>
      </w:r>
      <w:r w:rsidR="002418AE" w:rsidRPr="00892C2F">
        <w:rPr>
          <w:rFonts w:ascii="Century" w:hAnsi="Century" w:hint="eastAsia"/>
          <w:color w:val="000000" w:themeColor="text1"/>
          <w:u w:val="single"/>
        </w:rPr>
        <w:t>その</w:t>
      </w:r>
      <w:r w:rsidRPr="00892C2F">
        <w:rPr>
          <w:rFonts w:ascii="Century" w:hAnsi="Century" w:hint="eastAsia"/>
          <w:color w:val="000000" w:themeColor="text1"/>
          <w:u w:val="single"/>
        </w:rPr>
        <w:t>事業継続が重要な課題</w:t>
      </w:r>
      <w:r w:rsidRPr="00892C2F">
        <w:rPr>
          <w:rFonts w:ascii="Century" w:hAnsi="Century" w:hint="eastAsia"/>
          <w:color w:val="000000" w:themeColor="text1"/>
        </w:rPr>
        <w:t>であることはいうまでもない。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こうしたことから、今回の研究会を通じても</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・これらの事業者</w:t>
      </w:r>
      <w:r w:rsidR="00F75CBF">
        <w:rPr>
          <w:rFonts w:ascii="Century" w:hAnsi="Century" w:hint="eastAsia"/>
          <w:color w:val="000000" w:themeColor="text1"/>
        </w:rPr>
        <w:t>（中堅・中小企業）</w:t>
      </w:r>
      <w:r w:rsidRPr="00892C2F">
        <w:rPr>
          <w:rFonts w:ascii="Century" w:hAnsi="Century" w:hint="eastAsia"/>
          <w:color w:val="000000" w:themeColor="text1"/>
        </w:rPr>
        <w:t>が、個々の取組みとして首都圏外でのバックアップ拠点を確保することは困難があること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・そのため、個別の事業者の枠を超えた事業者間の連携や業界団体を通じた取組みが有効であると考えられること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・首都圏の事業者に対するカウンターパートとしては、事業者の集積・経済規模からも自ずと大阪・関西がその役割を果たす必要があること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・首都圏の事業者との相互の連携は、大阪側の業務継続・経済の強靭化につながるものであること</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といっ</w:t>
      </w:r>
      <w:r w:rsidR="003672E4" w:rsidRPr="00892C2F">
        <w:rPr>
          <w:rFonts w:ascii="Century" w:hAnsi="Century" w:hint="eastAsia"/>
          <w:color w:val="000000" w:themeColor="text1"/>
        </w:rPr>
        <w:t>た指摘がなされてきたところであり、首都機能バックアップに関連する</w:t>
      </w:r>
      <w:r w:rsidRPr="00892C2F">
        <w:rPr>
          <w:rFonts w:ascii="Century" w:hAnsi="Century" w:hint="eastAsia"/>
          <w:color w:val="000000" w:themeColor="text1"/>
        </w:rPr>
        <w:t>今後の検討課題</w:t>
      </w:r>
      <w:r w:rsidR="003672E4" w:rsidRPr="00892C2F">
        <w:rPr>
          <w:rFonts w:ascii="Century" w:hAnsi="Century" w:hint="eastAsia"/>
          <w:color w:val="000000" w:themeColor="text1"/>
        </w:rPr>
        <w:t>であると言える。</w:t>
      </w:r>
    </w:p>
    <w:p w:rsidR="00865368" w:rsidRPr="00892C2F" w:rsidRDefault="00865368" w:rsidP="006A50F3">
      <w:pPr>
        <w:rPr>
          <w:rFonts w:ascii="Century" w:hAnsi="Century"/>
          <w:color w:val="000000" w:themeColor="text1"/>
        </w:rPr>
      </w:pPr>
    </w:p>
    <w:p w:rsidR="003166C2" w:rsidRPr="00892C2F" w:rsidRDefault="003166C2" w:rsidP="003166C2">
      <w:pPr>
        <w:rPr>
          <w:rFonts w:ascii="Century" w:hAnsi="Century"/>
          <w:color w:val="000000" w:themeColor="text1"/>
        </w:rPr>
      </w:pPr>
    </w:p>
    <w:p w:rsidR="0057627A" w:rsidRPr="00892C2F" w:rsidRDefault="0057627A" w:rsidP="003166C2">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50048" behindDoc="0" locked="0" layoutInCell="1" allowOverlap="1" wp14:anchorId="641C8765" wp14:editId="35832B46">
                <wp:simplePos x="0" y="0"/>
                <wp:positionH relativeFrom="column">
                  <wp:posOffset>0</wp:posOffset>
                </wp:positionH>
                <wp:positionV relativeFrom="paragraph">
                  <wp:posOffset>-635</wp:posOffset>
                </wp:positionV>
                <wp:extent cx="5422900" cy="317500"/>
                <wp:effectExtent l="0" t="0" r="6350" b="6350"/>
                <wp:wrapNone/>
                <wp:docPr id="142" name="正方形/長方形 14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A41EDA" w:rsidRDefault="00006FC5"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C8765" id="正方形/長方形 142" o:spid="_x0000_s1209" style="position:absolute;left:0;text-align:left;margin-left:0;margin-top:-.05pt;width:427pt;height: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WJOC3gIAAFQGAAAOAAAAZHJzL2Uyb0RvYy54bWysVd1u0zAUvkfiHSzfszQhZVu1dKo2DSFN Y2JDu3Ydu4nk2MZ2m5T3gAeAa64RFzwOk3gLju0kq0aFBOImPba/8/edn56cdo1AG2ZsrWSB04MJ RkxSVdZyVeC3txfPjjCyjsiSCCVZgbfM4tP50ycnrZ6xTFVKlMwgMCLtrNUFrpzTsySxtGINsQdK MwmPXJmGODiaVVIa0oL1RiTZZPIiaZUptVGUWQu35/ERz4N9zhl1rzm3zCFRYIjNha8J36X/JvMT MlsZoqua9mGQf4iiIbUEp6Opc+IIWpv6N1NNTY2yirsDqppEcV5TFnKAbNLJo2xuKqJZyAXIsXqk yf4/s/Rqc21QXULt8gwjSRoo0v2Xz/cfv/34/in5+eFrlJB/BrJabWegc6OvTX+yIPrMO24a/ws5 oS4QvB0JZp1DFC6neZYdT6AOFN6ep4dTkMFM8qCtjXUvmWqQFwpsoICBV7K5tC5CB0hPd3lRCxFk C5AoIK2Ao0nQDK3EzoRBGwJNsFylvcuV3QUfQSx/pZACfr8GoZRJt+sGElwN0YlaIuKnY5pHC8hS IpivwBCYIWNSQvogpfJJxvT9TeLLEIkPktsK5nFCvmEcqglUZ/uSHyLzWFuRkkVOfOpDIUa6QlmC QY/m4H+0nf7Jdoyyx3tVFsZwVN5L8hBYVB41gmcl3ajc1FKZfd7FyDeP+IGkSI1nyXXLLnb6NPdM +7ulKrfQ/0bFxWA1vaih8S6JddfEwCaAXoXt5l7DhwvVFlj1EkaVMu/33Xs8DCi8YtTCZimwfbcm hmEkXkloy+M0z/0qCod8epjBwey+LHdf5Lo5U9C3KexRTYPo8U4MIjequYMluPBe4YlICr4LTJ0Z DmcubjxYo5QtFgEG60cTdylvNPXGPdN+sG67O2J0P30O5vZKDVuIzB4NYcR6TakWa6d4HSb0gde+ BrC6QjP1a9bvxt1zQD38Gcx/AQ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nliTgt4CAABU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006FC5" w:rsidRPr="00A41EDA" w:rsidRDefault="00006FC5"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年度に関西広域連合・関西経済連合会等が行った「首都中枢機能のバックアップに関する調査」を踏まえ、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57627A" w:rsidRPr="00892C2F" w:rsidRDefault="00A1796B" w:rsidP="0057627A">
      <w:pPr>
        <w:rPr>
          <w:rFonts w:ascii="Century" w:hAnsi="Century"/>
          <w:color w:val="000000" w:themeColor="text1"/>
        </w:rPr>
      </w:pPr>
      <w:r w:rsidRPr="00892C2F">
        <w:rPr>
          <w:rFonts w:ascii="Century" w:hAnsi="Century" w:hint="eastAsia"/>
          <w:color w:val="000000" w:themeColor="text1"/>
        </w:rPr>
        <w:t xml:space="preserve">　また、平成</w:t>
      </w:r>
      <w:r w:rsidRPr="00892C2F">
        <w:rPr>
          <w:rFonts w:ascii="Century" w:hAnsi="Century" w:hint="eastAsia"/>
          <w:color w:val="000000" w:themeColor="text1"/>
        </w:rPr>
        <w:t>25</w:t>
      </w:r>
      <w:r w:rsidRPr="00892C2F">
        <w:rPr>
          <w:rFonts w:ascii="Century" w:hAnsi="Century" w:hint="eastAsia"/>
          <w:color w:val="000000" w:themeColor="text1"/>
        </w:rPr>
        <w:t>年に国の想定以上に厳しく設定した被害想定をもとに、大阪府・大阪市として南海トラフ巨大地震に対応した地震防災アクションプラン等を策定し対策を進めていることから、</w:t>
      </w:r>
      <w:r w:rsidR="00166E4F" w:rsidRPr="00892C2F">
        <w:rPr>
          <w:rFonts w:ascii="Century" w:hAnsi="Century" w:hint="eastAsia"/>
          <w:color w:val="000000" w:themeColor="text1"/>
          <w:u w:val="single"/>
        </w:rPr>
        <w:t>首都機能バックアップのベースとなる大阪自らの防災力の強化について</w:t>
      </w:r>
      <w:r w:rsidRPr="00892C2F">
        <w:rPr>
          <w:rFonts w:ascii="Century" w:hAnsi="Century" w:hint="eastAsia"/>
          <w:color w:val="000000" w:themeColor="text1"/>
          <w:u w:val="single"/>
        </w:rPr>
        <w:t>、その取組状況について確認</w:t>
      </w:r>
      <w:r w:rsidRPr="00892C2F">
        <w:rPr>
          <w:rFonts w:ascii="Century" w:hAnsi="Century" w:hint="eastAsia"/>
          <w:color w:val="000000" w:themeColor="text1"/>
        </w:rPr>
        <w:t>した。</w: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大阪第</w:t>
      </w:r>
      <w:r w:rsidRPr="00892C2F">
        <w:rPr>
          <w:rFonts w:ascii="Century" w:eastAsiaTheme="majorEastAsia" w:hAnsi="Century" w:hint="eastAsia"/>
          <w:b/>
          <w:color w:val="000000" w:themeColor="text1"/>
        </w:rPr>
        <w:t>6</w:t>
      </w:r>
      <w:r w:rsidRPr="00892C2F">
        <w:rPr>
          <w:rFonts w:ascii="Century" w:eastAsiaTheme="majorEastAsia" w:hAnsi="Century" w:hint="eastAsia"/>
          <w:b/>
          <w:color w:val="000000" w:themeColor="text1"/>
        </w:rPr>
        <w:t>地方合同庁舎（仮称）の整備</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国の地方ブロック機関が入居する合同庁舎等が複数あり官庁街を形成している大手前地区において、平成</w:t>
      </w:r>
      <w:r w:rsidRPr="00892C2F">
        <w:rPr>
          <w:rFonts w:ascii="Century" w:hAnsi="Century" w:hint="eastAsia"/>
          <w:color w:val="000000" w:themeColor="text1"/>
        </w:rPr>
        <w:t>34</w:t>
      </w:r>
      <w:r w:rsidRPr="00892C2F">
        <w:rPr>
          <w:rFonts w:ascii="Century" w:hAnsi="Century" w:hint="eastAsia"/>
          <w:color w:val="000000" w:themeColor="text1"/>
        </w:rPr>
        <w:t>年</w:t>
      </w:r>
      <w:r w:rsidRPr="00892C2F">
        <w:rPr>
          <w:rFonts w:ascii="Century" w:hAnsi="Century" w:hint="eastAsia"/>
          <w:color w:val="000000" w:themeColor="text1"/>
        </w:rPr>
        <w:t>3</w:t>
      </w:r>
      <w:r w:rsidRPr="00892C2F">
        <w:rPr>
          <w:rFonts w:ascii="Century" w:hAnsi="Century" w:hint="eastAsia"/>
          <w:color w:val="000000" w:themeColor="text1"/>
        </w:rPr>
        <w:t>月に完成が予定されている。</w:t>
      </w:r>
      <w:r w:rsidRPr="00892C2F">
        <w:rPr>
          <w:rFonts w:ascii="Century" w:hAnsi="Century" w:hint="eastAsia"/>
          <w:color w:val="000000" w:themeColor="text1"/>
        </w:rPr>
        <w:t xml:space="preserve"> </w:t>
      </w: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災害応急対策活動を行う地方ブロック機関を核とする合同庁舎を整備し、将来起こりうる大規模災害の発生に備えた防災機能の強化、分散機能の集約化などを目的としており、近畿管区警察局、近畿管区行政評価局、大阪法務局、近畿公安調査局、近畿地方整備局（管理予定官署）、大阪航空局が入居予定となっている。</w:t>
      </w:r>
      <w:r w:rsidRPr="00892C2F">
        <w:rPr>
          <w:rFonts w:ascii="Century" w:hAnsi="Century" w:hint="eastAsia"/>
          <w:color w:val="000000" w:themeColor="text1"/>
        </w:rPr>
        <w:t xml:space="preserve"> </w:t>
      </w:r>
    </w:p>
    <w:p w:rsidR="0057627A" w:rsidRPr="00892C2F" w:rsidRDefault="0057627A" w:rsidP="0057627A">
      <w:pPr>
        <w:rPr>
          <w:rFonts w:ascii="Century" w:eastAsiaTheme="majorEastAsia" w:hAnsi="Century"/>
          <w:b/>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大阪・関西への政府関係機関の移転等</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rPr>
          <w:rFonts w:ascii="Century" w:eastAsia="ＭＳ 明朝" w:hAnsi="Century"/>
          <w:color w:val="000000" w:themeColor="text1"/>
        </w:rPr>
      </w:pPr>
      <w:r w:rsidRPr="00892C2F">
        <w:rPr>
          <w:rFonts w:ascii="Century" w:eastAsia="ＭＳ 明朝" w:hAnsi="Century" w:hint="eastAsia"/>
          <w:color w:val="000000" w:themeColor="text1"/>
        </w:rPr>
        <w:t xml:space="preserve">　　①　地方創生の取組み以前の動きとして、以下の機関の拠点等が設置されている。</w:t>
      </w: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 xml:space="preserve">　　　・独立行政法人医薬品医療機器総合機構（</w:t>
      </w:r>
      <w:r w:rsidRPr="00892C2F">
        <w:rPr>
          <w:rFonts w:ascii="Century" w:hAnsi="Century" w:hint="eastAsia"/>
          <w:color w:val="000000" w:themeColor="text1"/>
        </w:rPr>
        <w:t>PMDA</w:t>
      </w:r>
      <w:r w:rsidRPr="00892C2F">
        <w:rPr>
          <w:rFonts w:ascii="Century" w:hAnsi="Century" w:hint="eastAsia"/>
          <w:color w:val="000000" w:themeColor="text1"/>
        </w:rPr>
        <w:t>）関西支部</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・国立研究開発法人日本医療研究開発機構（</w:t>
      </w:r>
      <w:r w:rsidRPr="00892C2F">
        <w:rPr>
          <w:rFonts w:ascii="Century" w:hAnsi="Century" w:hint="eastAsia"/>
          <w:color w:val="000000" w:themeColor="text1"/>
        </w:rPr>
        <w:t>AMED</w:t>
      </w:r>
      <w:r w:rsidRPr="00892C2F">
        <w:rPr>
          <w:rFonts w:ascii="Century" w:hAnsi="Century" w:hint="eastAsia"/>
          <w:color w:val="000000" w:themeColor="text1"/>
        </w:rPr>
        <w:t>）創薬戦略部</w:t>
      </w:r>
      <w:r w:rsidRPr="00892C2F">
        <w:rPr>
          <w:rFonts w:ascii="Century" w:hAnsi="Century" w:hint="eastAsia"/>
          <w:color w:val="000000" w:themeColor="text1"/>
        </w:rPr>
        <w:t xml:space="preserve"> </w:t>
      </w:r>
      <w:r w:rsidRPr="00892C2F">
        <w:rPr>
          <w:rFonts w:ascii="Century" w:hAnsi="Century" w:hint="eastAsia"/>
          <w:color w:val="000000" w:themeColor="text1"/>
        </w:rPr>
        <w:t>西日本統括部</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ind w:leftChars="200" w:left="840" w:hangingChars="200" w:hanging="420"/>
        <w:rPr>
          <w:rFonts w:ascii="Century" w:eastAsia="ＭＳ 明朝" w:hAnsi="Century"/>
          <w:color w:val="000000" w:themeColor="text1"/>
        </w:rPr>
      </w:pPr>
      <w:r w:rsidRPr="00892C2F">
        <w:rPr>
          <w:rFonts w:ascii="Century" w:eastAsia="ＭＳ 明朝" w:hAnsi="Century" w:hint="eastAsia"/>
          <w:color w:val="000000" w:themeColor="text1"/>
        </w:rPr>
        <w:t>②　地方創生の取組みとして、政府の「政府関係機関移転基本方針」（平成</w:t>
      </w:r>
      <w:r w:rsidRPr="00892C2F">
        <w:rPr>
          <w:rFonts w:ascii="Century" w:eastAsia="ＭＳ 明朝" w:hAnsi="Century" w:hint="eastAsia"/>
          <w:color w:val="000000" w:themeColor="text1"/>
        </w:rPr>
        <w:t>28</w:t>
      </w:r>
      <w:r w:rsidRPr="00892C2F">
        <w:rPr>
          <w:rFonts w:ascii="Century" w:eastAsia="ＭＳ 明朝" w:hAnsi="Century" w:hint="eastAsia"/>
          <w:color w:val="000000" w:themeColor="text1"/>
        </w:rPr>
        <w:t>年３月</w:t>
      </w:r>
      <w:r w:rsidRPr="00892C2F">
        <w:rPr>
          <w:rFonts w:ascii="Century" w:eastAsia="ＭＳ 明朝" w:hAnsi="Century" w:hint="eastAsia"/>
          <w:color w:val="000000" w:themeColor="text1"/>
        </w:rPr>
        <w:t>22</w:t>
      </w:r>
      <w:r w:rsidRPr="00892C2F">
        <w:rPr>
          <w:rFonts w:ascii="Century" w:eastAsia="ＭＳ 明朝" w:hAnsi="Century" w:hint="eastAsia"/>
          <w:color w:val="000000" w:themeColor="text1"/>
        </w:rPr>
        <w:t>日）を受け、大阪・関西に以下の機関の移転等が決定している。</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 xml:space="preserve">　【中央省庁】</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・文化庁の全面的な移転〔京都府〕</w:t>
      </w:r>
    </w:p>
    <w:p w:rsidR="0057627A"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・近畿経済産業局の機能強化〔大阪府〕</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・総務省統計局のデータ利活用推進センターの設置〔和歌山県〕</w:t>
      </w:r>
    </w:p>
    <w:p w:rsidR="009323D4" w:rsidRPr="00892C2F" w:rsidRDefault="0057627A" w:rsidP="009323D4">
      <w:pPr>
        <w:rPr>
          <w:rFonts w:ascii="Century" w:hAnsi="Century"/>
          <w:color w:val="000000" w:themeColor="text1"/>
        </w:rPr>
      </w:pPr>
      <w:r w:rsidRPr="00892C2F">
        <w:rPr>
          <w:rFonts w:ascii="Century" w:hAnsi="Century" w:hint="eastAsia"/>
          <w:color w:val="000000" w:themeColor="text1"/>
        </w:rPr>
        <w:t xml:space="preserve">　　　　　・消費者庁の消費者行政新未来創造オフィスの設置〔徳島県〕</w:t>
      </w:r>
    </w:p>
    <w:p w:rsidR="0057627A" w:rsidRPr="00892C2F" w:rsidRDefault="0057627A" w:rsidP="009323D4">
      <w:pPr>
        <w:ind w:firstLineChars="300" w:firstLine="630"/>
        <w:rPr>
          <w:rFonts w:ascii="Century" w:hAnsi="Century"/>
          <w:color w:val="000000" w:themeColor="text1"/>
        </w:rPr>
      </w:pPr>
      <w:r w:rsidRPr="00892C2F">
        <w:rPr>
          <w:rFonts w:ascii="Century" w:hAnsi="Century" w:hint="eastAsia"/>
          <w:color w:val="000000" w:themeColor="text1"/>
        </w:rPr>
        <w:t xml:space="preserve">　【研究機関・研修機関等】</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・国立研究開発法人国立健康・栄養研究所の全部移転〔大阪府〕</w:t>
      </w:r>
    </w:p>
    <w:p w:rsidR="00166E4F"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・独立行政法人工業所有権情報・研修館近畿統括本部</w:t>
      </w:r>
      <w:r w:rsidR="00166E4F" w:rsidRPr="00892C2F">
        <w:rPr>
          <w:rFonts w:ascii="Century" w:hAnsi="Century" w:hint="eastAsia"/>
          <w:color w:val="000000" w:themeColor="text1"/>
        </w:rPr>
        <w:t>（</w:t>
      </w:r>
      <w:r w:rsidR="00166E4F" w:rsidRPr="00892C2F">
        <w:rPr>
          <w:rFonts w:ascii="Century" w:hAnsi="Century" w:hint="eastAsia"/>
          <w:color w:val="000000" w:themeColor="text1"/>
        </w:rPr>
        <w:t>INPIT</w:t>
      </w:r>
      <w:r w:rsidR="00166E4F" w:rsidRPr="00892C2F">
        <w:rPr>
          <w:rFonts w:ascii="Century" w:hAnsi="Century" w:hint="eastAsia"/>
          <w:color w:val="000000" w:themeColor="text1"/>
        </w:rPr>
        <w:t>‐</w:t>
      </w:r>
      <w:r w:rsidR="00166E4F" w:rsidRPr="00892C2F">
        <w:rPr>
          <w:rFonts w:ascii="Century" w:hAnsi="Century" w:hint="eastAsia"/>
          <w:color w:val="000000" w:themeColor="text1"/>
        </w:rPr>
        <w:t>KANSAI</w:t>
      </w:r>
      <w:r w:rsidR="00166E4F" w:rsidRPr="00892C2F">
        <w:rPr>
          <w:rFonts w:ascii="Century" w:hAnsi="Century" w:hint="eastAsia"/>
          <w:color w:val="000000" w:themeColor="text1"/>
        </w:rPr>
        <w:t>）</w:t>
      </w:r>
    </w:p>
    <w:p w:rsidR="0057627A" w:rsidRPr="00892C2F" w:rsidRDefault="0057627A" w:rsidP="007B5458">
      <w:pPr>
        <w:ind w:firstLineChars="600" w:firstLine="1260"/>
        <w:rPr>
          <w:rFonts w:ascii="Century" w:eastAsiaTheme="majorEastAsia" w:hAnsi="Century"/>
          <w:b/>
          <w:color w:val="000000" w:themeColor="text1"/>
        </w:rPr>
      </w:pPr>
      <w:r w:rsidRPr="00892C2F">
        <w:rPr>
          <w:rFonts w:ascii="Century" w:hAnsi="Century" w:hint="eastAsia"/>
          <w:color w:val="000000" w:themeColor="text1"/>
        </w:rPr>
        <w:t>の設置〔大阪府〕</w:t>
      </w:r>
      <w:r w:rsidRPr="00892C2F">
        <w:rPr>
          <w:rFonts w:ascii="Century" w:eastAsiaTheme="majorEastAsia" w:hAnsi="Century"/>
          <w:b/>
          <w:color w:val="000000" w:themeColor="text1"/>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都市インフラ基盤</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210" w:hangingChars="100" w:hanging="210"/>
        <w:rPr>
          <w:rFonts w:ascii="Century" w:hAnsi="Century"/>
          <w:color w:val="000000" w:themeColor="text1"/>
        </w:rPr>
      </w:pPr>
      <w:r w:rsidRPr="00892C2F">
        <w:rPr>
          <w:rFonts w:ascii="Century" w:hAnsi="Century" w:hint="eastAsia"/>
          <w:color w:val="000000" w:themeColor="text1"/>
        </w:rPr>
        <w:t xml:space="preserve">　　大阪・関西は首都圏に次いで厚い都市機能が集積しており、環状道路の整備に向けた取組、鉄道ネットワークの充実など、都市基盤の更なる充実が図られつつある。また、アジアなど世界に向けたゲートウェイ機能を有する阪神港・関西国際空港の国際競争力強化に向けた取組みも進んでいる。こうした都市インフラは災害時に首都機能をバックアップし、企業活動を継続していくためにも重要な基盤となる。</w:t>
      </w:r>
    </w:p>
    <w:p w:rsidR="0057627A" w:rsidRPr="00892C2F" w:rsidRDefault="0057627A" w:rsidP="0057627A">
      <w:pPr>
        <w:ind w:left="210" w:hangingChars="100" w:hanging="210"/>
        <w:rPr>
          <w:rFonts w:ascii="Century" w:hAnsi="Century"/>
          <w:color w:val="000000" w:themeColor="text1"/>
          <w:szCs w:val="21"/>
        </w:rPr>
      </w:pPr>
    </w:p>
    <w:p w:rsidR="0057627A" w:rsidRPr="00892C2F" w:rsidRDefault="0057627A" w:rsidP="00F0414F">
      <w:pPr>
        <w:pStyle w:val="a7"/>
        <w:numPr>
          <w:ilvl w:val="0"/>
          <w:numId w:val="25"/>
        </w:numPr>
        <w:snapToGrid w:val="0"/>
        <w:spacing w:line="276" w:lineRule="auto"/>
        <w:ind w:leftChars="0"/>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t xml:space="preserve">　高速道路ネットワークの充実</w:t>
      </w:r>
    </w:p>
    <w:p w:rsidR="00432FED" w:rsidRPr="00892C2F" w:rsidRDefault="00432FED" w:rsidP="00F0414F">
      <w:pPr>
        <w:snapToGrid w:val="0"/>
        <w:spacing w:line="276" w:lineRule="auto"/>
        <w:rPr>
          <w:rFonts w:ascii="Century" w:eastAsiaTheme="majorEastAsia" w:hAnsi="Century"/>
          <w:color w:val="000000" w:themeColor="text1"/>
          <w:szCs w:val="21"/>
        </w:rPr>
      </w:pPr>
    </w:p>
    <w:p w:rsidR="00432FED" w:rsidRPr="00892C2F" w:rsidRDefault="00A4291F" w:rsidP="007B5458">
      <w:pPr>
        <w:snapToGrid w:val="0"/>
        <w:spacing w:line="276" w:lineRule="auto"/>
        <w:ind w:leftChars="200" w:left="630" w:hangingChars="100" w:hanging="210"/>
        <w:rPr>
          <w:rFonts w:ascii="Century" w:hAnsi="Century"/>
          <w:color w:val="FF0000"/>
          <w:sz w:val="20"/>
        </w:rPr>
      </w:pPr>
      <w:r w:rsidRPr="00892C2F">
        <w:rPr>
          <w:rFonts w:ascii="Century" w:hAnsi="Century" w:hint="eastAsia"/>
          <w:color w:val="000000" w:themeColor="text1"/>
          <w:szCs w:val="21"/>
        </w:rPr>
        <w:t>○　国土軸を強化し、東西をつなぐルートの二重化を実現する新名神高速道路</w:t>
      </w:r>
      <w:r w:rsidR="00B66763" w:rsidRPr="00892C2F">
        <w:rPr>
          <w:rFonts w:ascii="Century" w:hAnsi="Century" w:hint="eastAsia"/>
          <w:color w:val="000000" w:themeColor="text1"/>
          <w:szCs w:val="21"/>
        </w:rPr>
        <w:t>の</w:t>
      </w:r>
      <w:r w:rsidRPr="00892C2F">
        <w:rPr>
          <w:rFonts w:ascii="Century" w:hAnsi="Century" w:hint="eastAsia"/>
          <w:color w:val="000000" w:themeColor="text1"/>
          <w:szCs w:val="21"/>
        </w:rPr>
        <w:t>高槻～神戸間が</w:t>
      </w:r>
      <w:r w:rsidRPr="00892C2F">
        <w:rPr>
          <w:rFonts w:ascii="Century" w:hAnsi="Century" w:hint="eastAsia"/>
          <w:color w:val="000000" w:themeColor="text1"/>
          <w:szCs w:val="21"/>
        </w:rPr>
        <w:t>2017</w:t>
      </w:r>
      <w:r w:rsidRPr="00892C2F">
        <w:rPr>
          <w:rFonts w:ascii="Century" w:hAnsi="Century" w:hint="eastAsia"/>
          <w:color w:val="000000" w:themeColor="text1"/>
          <w:szCs w:val="21"/>
        </w:rPr>
        <w:t>年度に開通。残る区間は</w:t>
      </w:r>
      <w:r w:rsidRPr="00892C2F">
        <w:rPr>
          <w:rFonts w:ascii="Century" w:hAnsi="Century" w:hint="eastAsia"/>
          <w:color w:val="000000" w:themeColor="text1"/>
          <w:szCs w:val="21"/>
        </w:rPr>
        <w:t>2023</w:t>
      </w:r>
      <w:r w:rsidRPr="00892C2F">
        <w:rPr>
          <w:rFonts w:ascii="Century" w:hAnsi="Century" w:hint="eastAsia"/>
          <w:color w:val="000000" w:themeColor="text1"/>
          <w:szCs w:val="21"/>
        </w:rPr>
        <w:t>年度完成予定（高槻～八幡京田辺間、城陽～大津間）。</w:t>
      </w:r>
      <w:r w:rsidR="00432FED" w:rsidRPr="00892C2F">
        <w:rPr>
          <w:rFonts w:ascii="Century" w:hAnsi="Century" w:hint="eastAsia"/>
          <w:color w:val="000000" w:themeColor="text1"/>
          <w:szCs w:val="21"/>
        </w:rPr>
        <w:t>自然災害等による交通寸断時においても</w:t>
      </w:r>
      <w:r w:rsidR="00B66763" w:rsidRPr="00892C2F">
        <w:rPr>
          <w:rFonts w:ascii="Century" w:hAnsi="Century" w:hint="eastAsia"/>
          <w:color w:val="000000" w:themeColor="text1"/>
          <w:szCs w:val="21"/>
        </w:rPr>
        <w:t>、大阪を拠点とした域外との交通ネットワークが確保され、</w:t>
      </w:r>
      <w:r w:rsidR="00432FED" w:rsidRPr="00892C2F">
        <w:rPr>
          <w:rFonts w:ascii="Century" w:hAnsi="Century" w:hint="eastAsia"/>
          <w:color w:val="000000" w:themeColor="text1"/>
          <w:szCs w:val="21"/>
        </w:rPr>
        <w:t>社会・経済活動への影響回避が</w:t>
      </w:r>
      <w:r w:rsidRPr="00892C2F">
        <w:rPr>
          <w:rFonts w:ascii="Century" w:hAnsi="Century" w:hint="eastAsia"/>
          <w:color w:val="000000" w:themeColor="text1"/>
          <w:szCs w:val="21"/>
        </w:rPr>
        <w:t>可能となる。</w:t>
      </w:r>
    </w:p>
    <w:p w:rsidR="00432FED" w:rsidRPr="00892C2F" w:rsidRDefault="00432FED" w:rsidP="00F0414F">
      <w:pPr>
        <w:snapToGrid w:val="0"/>
        <w:spacing w:line="276" w:lineRule="auto"/>
        <w:ind w:left="780"/>
        <w:rPr>
          <w:rFonts w:ascii="Century" w:hAnsi="Century"/>
          <w:color w:val="000000" w:themeColor="text1"/>
          <w:sz w:val="20"/>
        </w:rPr>
      </w:pPr>
    </w:p>
    <w:p w:rsidR="00432FED" w:rsidRPr="00892C2F" w:rsidRDefault="00432FED" w:rsidP="00F0414F">
      <w:pPr>
        <w:snapToGrid w:val="0"/>
        <w:spacing w:line="276" w:lineRule="auto"/>
        <w:ind w:firstLineChars="300" w:firstLine="60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大阪周辺の</w:t>
      </w:r>
      <w:r w:rsidRPr="00892C2F">
        <w:rPr>
          <w:rFonts w:ascii="Century" w:eastAsiaTheme="majorEastAsia" w:hAnsi="Century"/>
          <w:color w:val="000000" w:themeColor="text1"/>
          <w:sz w:val="20"/>
        </w:rPr>
        <w:t>高速道路網</w:t>
      </w:r>
    </w:p>
    <w:p w:rsidR="00432FED" w:rsidRPr="00892C2F" w:rsidRDefault="00432FED" w:rsidP="00432FED">
      <w:pPr>
        <w:ind w:left="780"/>
        <w:rPr>
          <w:rFonts w:ascii="Century" w:hAnsi="Century"/>
          <w:color w:val="000000" w:themeColor="text1"/>
        </w:rPr>
      </w:pPr>
      <w:r w:rsidRPr="00892C2F">
        <w:rPr>
          <w:rFonts w:ascii="Century" w:hAnsi="Century"/>
          <w:noProof/>
          <w:color w:val="000000" w:themeColor="text1"/>
        </w:rPr>
        <w:drawing>
          <wp:anchor distT="0" distB="0" distL="114300" distR="114300" simplePos="0" relativeHeight="251740160" behindDoc="0" locked="0" layoutInCell="1" allowOverlap="1" wp14:anchorId="35E803F0" wp14:editId="20EBE16F">
            <wp:simplePos x="0" y="0"/>
            <wp:positionH relativeFrom="margin">
              <wp:posOffset>3815715</wp:posOffset>
            </wp:positionH>
            <wp:positionV relativeFrom="paragraph">
              <wp:posOffset>1008380</wp:posOffset>
            </wp:positionV>
            <wp:extent cx="1600200" cy="1646808"/>
            <wp:effectExtent l="0" t="0" r="0" b="0"/>
            <wp:wrapNone/>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0200" cy="1646808"/>
                    </a:xfrm>
                    <a:prstGeom prst="rect">
                      <a:avLst/>
                    </a:prstGeom>
                  </pic:spPr>
                </pic:pic>
              </a:graphicData>
            </a:graphic>
            <wp14:sizeRelH relativeFrom="page">
              <wp14:pctWidth>0</wp14:pctWidth>
            </wp14:sizeRelH>
            <wp14:sizeRelV relativeFrom="page">
              <wp14:pctHeight>0</wp14:pctHeight>
            </wp14:sizeRelV>
          </wp:anchor>
        </w:drawing>
      </w:r>
      <w:r w:rsidRPr="00892C2F">
        <w:rPr>
          <w:rFonts w:ascii="Century" w:hAnsi="Century"/>
          <w:noProof/>
          <w:color w:val="000000" w:themeColor="text1"/>
        </w:rPr>
        <w:drawing>
          <wp:inline distT="0" distB="0" distL="0" distR="0" wp14:anchorId="14343199" wp14:editId="315F7EFE">
            <wp:extent cx="3286800" cy="2533680"/>
            <wp:effectExtent l="19050" t="19050" r="27940" b="19050"/>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6800" cy="2533680"/>
                    </a:xfrm>
                    <a:prstGeom prst="rect">
                      <a:avLst/>
                    </a:prstGeom>
                    <a:ln>
                      <a:solidFill>
                        <a:schemeClr val="accent1">
                          <a:shade val="50000"/>
                        </a:schemeClr>
                      </a:solidFill>
                    </a:ln>
                  </pic:spPr>
                </pic:pic>
              </a:graphicData>
            </a:graphic>
          </wp:inline>
        </w:drawing>
      </w:r>
    </w:p>
    <w:p w:rsidR="00F0414F" w:rsidRPr="00892C2F" w:rsidRDefault="00432FED" w:rsidP="00284462">
      <w:pPr>
        <w:rPr>
          <w:rFonts w:ascii="Century" w:eastAsiaTheme="majorEastAsia" w:hAnsi="Century"/>
          <w:color w:val="000000" w:themeColor="text1"/>
        </w:rPr>
      </w:pPr>
      <w:r w:rsidRPr="00892C2F">
        <w:rPr>
          <w:rFonts w:ascii="Century" w:eastAsiaTheme="majorEastAsia" w:hAnsi="Century" w:hint="eastAsia"/>
          <w:color w:val="000000" w:themeColor="text1"/>
        </w:rPr>
        <w:t xml:space="preserve">　　　　</w:t>
      </w:r>
      <w:r w:rsidRPr="00892C2F">
        <w:rPr>
          <w:rFonts w:ascii="Century" w:hAnsi="Century"/>
          <w:noProof/>
          <w:color w:val="000000" w:themeColor="text1"/>
        </w:rPr>
        <w:drawing>
          <wp:inline distT="0" distB="0" distL="0" distR="0" wp14:anchorId="3797A9E5" wp14:editId="505D84F1">
            <wp:extent cx="2521800" cy="1902600"/>
            <wp:effectExtent l="19050" t="19050" r="12065" b="21590"/>
            <wp:docPr id="2136" name="図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1800" cy="1902600"/>
                    </a:xfrm>
                    <a:prstGeom prst="rect">
                      <a:avLst/>
                    </a:prstGeom>
                    <a:ln>
                      <a:solidFill>
                        <a:schemeClr val="accent1">
                          <a:shade val="50000"/>
                        </a:schemeClr>
                      </a:solidFill>
                    </a:ln>
                  </pic:spPr>
                </pic:pic>
              </a:graphicData>
            </a:graphic>
          </wp:inline>
        </w:drawing>
      </w:r>
      <w:r w:rsidR="00284462" w:rsidRPr="00892C2F">
        <w:rPr>
          <w:rFonts w:ascii="Century" w:eastAsiaTheme="majorEastAsia" w:hAnsi="Century" w:hint="eastAsia"/>
          <w:color w:val="000000" w:themeColor="text1"/>
        </w:rPr>
        <w:t xml:space="preserve">　</w:t>
      </w:r>
    </w:p>
    <w:p w:rsidR="00432FED" w:rsidRPr="00892C2F" w:rsidRDefault="00FD2B90" w:rsidP="00F0414F">
      <w:pPr>
        <w:snapToGrid w:val="0"/>
        <w:spacing w:line="276" w:lineRule="auto"/>
        <w:jc w:val="right"/>
        <w:rPr>
          <w:rFonts w:ascii="Century" w:eastAsiaTheme="majorEastAsia" w:hAnsi="Century"/>
          <w:color w:val="000000" w:themeColor="text1"/>
          <w:sz w:val="16"/>
          <w:szCs w:val="20"/>
        </w:rPr>
      </w:pPr>
      <w:r>
        <w:rPr>
          <w:rFonts w:ascii="Century" w:hAnsi="Century" w:hint="eastAsia"/>
          <w:color w:val="000000" w:themeColor="text1"/>
          <w:sz w:val="16"/>
          <w:szCs w:val="20"/>
        </w:rPr>
        <w:t>引用：（上図）</w:t>
      </w:r>
      <w:r w:rsidR="00284462" w:rsidRPr="00892C2F">
        <w:rPr>
          <w:rFonts w:ascii="Century" w:hAnsi="Century" w:hint="eastAsia"/>
          <w:color w:val="000000" w:themeColor="text1"/>
          <w:sz w:val="16"/>
          <w:szCs w:val="20"/>
        </w:rPr>
        <w:t>国土交通省</w:t>
      </w:r>
      <w:r>
        <w:rPr>
          <w:rFonts w:ascii="Century" w:hAnsi="Century" w:hint="eastAsia"/>
          <w:color w:val="000000" w:themeColor="text1"/>
          <w:sz w:val="16"/>
          <w:szCs w:val="20"/>
        </w:rPr>
        <w:t>ホームページより</w:t>
      </w:r>
      <w:r w:rsidR="00284462" w:rsidRPr="00892C2F">
        <w:rPr>
          <w:rFonts w:ascii="Century" w:hAnsi="Century" w:hint="eastAsia"/>
          <w:color w:val="000000" w:themeColor="text1"/>
          <w:sz w:val="16"/>
          <w:szCs w:val="20"/>
        </w:rPr>
        <w:t>、</w:t>
      </w:r>
      <w:r>
        <w:rPr>
          <w:rFonts w:ascii="Century" w:hAnsi="Century" w:hint="eastAsia"/>
          <w:color w:val="000000" w:themeColor="text1"/>
          <w:sz w:val="16"/>
          <w:szCs w:val="20"/>
        </w:rPr>
        <w:t>（下図）</w:t>
      </w:r>
      <w:r w:rsidR="00432FED" w:rsidRPr="00892C2F">
        <w:rPr>
          <w:rFonts w:ascii="Century" w:hAnsi="Century" w:hint="eastAsia"/>
          <w:color w:val="000000" w:themeColor="text1"/>
          <w:sz w:val="16"/>
          <w:szCs w:val="20"/>
        </w:rPr>
        <w:t>NEXCO</w:t>
      </w:r>
      <w:r w:rsidR="00284462" w:rsidRPr="00892C2F">
        <w:rPr>
          <w:rFonts w:ascii="Century" w:hAnsi="Century" w:hint="eastAsia"/>
          <w:color w:val="000000" w:themeColor="text1"/>
          <w:sz w:val="16"/>
          <w:szCs w:val="20"/>
        </w:rPr>
        <w:t>西日本ホームページより</w:t>
      </w:r>
    </w:p>
    <w:p w:rsidR="00432FED" w:rsidRPr="00892C2F" w:rsidRDefault="00432FED" w:rsidP="00F0414F">
      <w:pPr>
        <w:snapToGrid w:val="0"/>
        <w:spacing w:line="276" w:lineRule="auto"/>
        <w:rPr>
          <w:rFonts w:ascii="Century" w:eastAsiaTheme="majorEastAsia" w:hAnsi="Century"/>
          <w:color w:val="000000" w:themeColor="text1"/>
          <w:szCs w:val="21"/>
        </w:rPr>
      </w:pPr>
    </w:p>
    <w:p w:rsidR="007D0C48" w:rsidRPr="00892C2F" w:rsidRDefault="00A4291F" w:rsidP="007B5458">
      <w:pPr>
        <w:snapToGrid w:val="0"/>
        <w:spacing w:line="276" w:lineRule="auto"/>
        <w:ind w:leftChars="200" w:left="840" w:hangingChars="200" w:hanging="420"/>
        <w:rPr>
          <w:rFonts w:ascii="Century" w:hAnsi="Century"/>
          <w:color w:val="000000" w:themeColor="text1"/>
          <w:szCs w:val="21"/>
        </w:rPr>
      </w:pPr>
      <w:r w:rsidRPr="00892C2F">
        <w:rPr>
          <w:rFonts w:ascii="Century" w:hAnsi="Century" w:hint="eastAsia"/>
          <w:color w:val="000000" w:themeColor="text1"/>
          <w:szCs w:val="21"/>
        </w:rPr>
        <w:t xml:space="preserve">○　</w:t>
      </w:r>
      <w:r w:rsidR="007D0C48" w:rsidRPr="00892C2F">
        <w:rPr>
          <w:rFonts w:ascii="Century" w:hAnsi="Century" w:hint="eastAsia"/>
          <w:color w:val="000000" w:themeColor="text1"/>
          <w:szCs w:val="21"/>
        </w:rPr>
        <w:t>国土軸や</w:t>
      </w:r>
      <w:r w:rsidR="00B66763" w:rsidRPr="00892C2F">
        <w:rPr>
          <w:rFonts w:ascii="Century" w:hAnsi="Century" w:hint="eastAsia"/>
          <w:color w:val="000000" w:themeColor="text1"/>
          <w:szCs w:val="21"/>
        </w:rPr>
        <w:t>、</w:t>
      </w:r>
      <w:r w:rsidR="007D0C48" w:rsidRPr="00892C2F">
        <w:rPr>
          <w:rFonts w:ascii="Century" w:hAnsi="Century" w:hint="eastAsia"/>
          <w:color w:val="000000" w:themeColor="text1"/>
          <w:szCs w:val="21"/>
        </w:rPr>
        <w:t>関西国際空港、阪神港などの広域拠点へのアクセス性向上</w:t>
      </w:r>
      <w:r w:rsidR="00B66763" w:rsidRPr="00892C2F">
        <w:rPr>
          <w:rFonts w:ascii="Century" w:hAnsi="Century" w:hint="eastAsia"/>
          <w:color w:val="000000" w:themeColor="text1"/>
          <w:szCs w:val="21"/>
        </w:rPr>
        <w:t>につながる大阪都市圏の</w:t>
      </w:r>
      <w:r w:rsidR="007D0C48" w:rsidRPr="00892C2F">
        <w:rPr>
          <w:rFonts w:ascii="Century" w:hAnsi="Century" w:hint="eastAsia"/>
          <w:color w:val="000000" w:themeColor="text1"/>
          <w:szCs w:val="21"/>
        </w:rPr>
        <w:t>環状交通機能の強化</w:t>
      </w:r>
      <w:r w:rsidR="00B66763" w:rsidRPr="00892C2F">
        <w:rPr>
          <w:rFonts w:ascii="Century" w:hAnsi="Century" w:hint="eastAsia"/>
          <w:color w:val="000000" w:themeColor="text1"/>
          <w:szCs w:val="21"/>
        </w:rPr>
        <w:t>も取組みが進んでいる。</w:t>
      </w:r>
    </w:p>
    <w:p w:rsidR="007D0C48" w:rsidRPr="00892C2F" w:rsidRDefault="00F0414F" w:rsidP="00DE066A">
      <w:pPr>
        <w:jc w:val="center"/>
        <w:rPr>
          <w:rFonts w:ascii="Century" w:eastAsiaTheme="majorEastAsia"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549696" behindDoc="0" locked="0" layoutInCell="1" allowOverlap="1" wp14:anchorId="5BEA0AF4" wp14:editId="3CB31147">
                <wp:simplePos x="0" y="0"/>
                <wp:positionH relativeFrom="column">
                  <wp:posOffset>1548765</wp:posOffset>
                </wp:positionH>
                <wp:positionV relativeFrom="paragraph">
                  <wp:posOffset>671195</wp:posOffset>
                </wp:positionV>
                <wp:extent cx="827405" cy="179705"/>
                <wp:effectExtent l="171450" t="0" r="10795" b="525145"/>
                <wp:wrapNone/>
                <wp:docPr id="102" name="四角形吹き出し 102"/>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65713"/>
                            <a:gd name="adj2" fmla="val 317113"/>
                          </a:avLst>
                        </a:prstGeom>
                        <a:solidFill>
                          <a:schemeClr val="bg1"/>
                        </a:solidFill>
                        <a:ln w="3175" cap="flat" cmpd="sng" algn="ctr">
                          <a:solidFill>
                            <a:schemeClr val="tx1"/>
                          </a:solidFill>
                          <a:prstDash val="solid"/>
                          <a:miter lim="800000"/>
                        </a:ln>
                        <a:effectLst/>
                      </wps:spPr>
                      <wps:txbx>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EA0AF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2" o:spid="_x0000_s1210" type="#_x0000_t61" style="position:absolute;left:0;text-align:left;margin-left:121.95pt;margin-top:52.85pt;width:65.15pt;height:14.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dG0aVgIAAH0EAAAOAAAAZHJzL2Uyb0RvYy54bWysVM1uEzEQviPxDpbv7e6mtClRNhVKVISE oKLwAI7X3jXyH7aT3R574oSEuHDojQvPABJPU0XiMRh7N0kLnBA5OGN7PPN938zs9KxTEq2Z88Lo EheHOUZMU1MJXZf4zevzg1OMfCC6ItJoVuIr5vHZ7OGDaWsnbGQaIyvmEATRftLaEjch2EmWedow RfyhsUzDJTdOkQBbV2eVIy1EVzIb5flJ1hpXWWco8x5OF/0lnqX4nDMaXnLuWUCyxIAtpNWldRnX bDYlk9oR2wg6wCD/gEIRoSHpLtSCBIJWTvwRSgnqjDc8HFKjMsO5oCxxADZF/huby4ZYlriAON7u ZPL/Lyx9sb5wSFRQu3yEkSYKirS5ufn59dPmx5fNx2+31x8277/fXn9G0QHkaq2fwKtLe+GGnQcz cu+4U/EfWKEuSXy1k5h1AVE4PB2NH+XHGFG4KsaPx2BDlGz/2DofnjKjUDRK3LKqZq+gjHMipVmF JDJZP/chqV0NiEn1tsCIKwnFWxOJDk6Ox8XRUN07TkBx73RUjIveCfIPMcHaIogJvJGiOhdSpk1s SjaXDkGKEi/rYsB+z0tq1JYYYkeWBFqaSxLAVBZE9rrGiMgaZoUGl8jce5z6fp8idH9NEREuiG96 HClAT1WJANMkhQKh8/gbAEod8bM0DyBdVDyWsS9ctEK37PouOE4FiWdLU11Bb7QwHAD83Yo4hpF8 pqH74iRtDbc1llvDBTk3/bwRTRsD47Ylq82TVTBc7CD0SQY80OOpF4Z5jEN0d5+89l+N2S8AAAD/ /wMAUEsDBBQABgAIAAAAIQArPPcQ4AAAAAsBAAAPAAAAZHJzL2Rvd25yZXYueG1sTI/BToNAEIbv Jr7DZky82UWgYpGlaUwaD/ViNZ4XdgQqO4vstmCf3vGkx5n/yz/fFOvZ9uKEo+8cKbhdRCCQamc6 ahS8vW5v7kH4oMno3hEq+EYP6/LyotC5cRO94GkfGsEl5HOtoA1hyKX0dYtW+4UbkDj7cKPVgcex kWbUE5fbXsZRdCet7ogvtHrAxxbrz/3RKmhW591umJbp+3mDT18ZHbbP1UGp66t58wAi4Bz+YPjV Z3Uo2alyRzJe9AriNFkxykG0zEAwkWRpDKLiTZJGIMtC/v+h/AEAAP//AwBQSwECLQAUAAYACAAA ACEAtoM4kv4AAADhAQAAEwAAAAAAAAAAAAAAAAAAAAAAW0NvbnRlbnRfVHlwZXNdLnhtbFBLAQIt ABQABgAIAAAAIQA4/SH/1gAAAJQBAAALAAAAAAAAAAAAAAAAAC8BAABfcmVscy8ucmVsc1BLAQIt ABQABgAIAAAAIQCOdG0aVgIAAH0EAAAOAAAAAAAAAAAAAAAAAC4CAABkcnMvZTJvRG9jLnhtbFBL AQItABQABgAIAAAAIQArPPcQ4AAAAAsBAAAPAAAAAAAAAAAAAAAAALAEAABkcnMvZG93bnJldi54 bWxQSwUGAAAAAAQABADzAAAAvQUAAAAA " adj="-3394,79296" fillcolor="white [3212]" strokecolor="black [3213]" strokeweight=".25pt">
                <v:textbox inset="0,0,0,0">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551744" behindDoc="0" locked="0" layoutInCell="1" allowOverlap="1" wp14:anchorId="659E3150" wp14:editId="00D6C327">
                <wp:simplePos x="0" y="0"/>
                <wp:positionH relativeFrom="column">
                  <wp:posOffset>4139565</wp:posOffset>
                </wp:positionH>
                <wp:positionV relativeFrom="paragraph">
                  <wp:posOffset>787400</wp:posOffset>
                </wp:positionV>
                <wp:extent cx="827405" cy="179705"/>
                <wp:effectExtent l="0" t="0" r="10795" b="258445"/>
                <wp:wrapNone/>
                <wp:docPr id="106" name="四角形吹き出し 106"/>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592"/>
                            <a:gd name="adj2" fmla="val 179304"/>
                          </a:avLst>
                        </a:prstGeom>
                        <a:solidFill>
                          <a:schemeClr val="bg1"/>
                        </a:solidFill>
                        <a:ln w="3175" cap="flat" cmpd="sng" algn="ctr">
                          <a:solidFill>
                            <a:schemeClr val="tx1"/>
                          </a:solidFill>
                          <a:prstDash val="solid"/>
                          <a:miter lim="800000"/>
                        </a:ln>
                        <a:effectLst/>
                      </wps:spPr>
                      <wps:txbx>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59E3150" id="四角形吹き出し 106" o:spid="_x0000_s1211" type="#_x0000_t61" style="position:absolute;left:0;text-align:left;margin-left:325.95pt;margin-top:62pt;width:65.15pt;height:14.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8oedVQIAAHwEAAAOAAAAZHJzL2Uyb0RvYy54bWysVM2O0zAQviPxDpbvNGm73e5WTVeo1SIk BCsWHsB17MTIP8F2m/S4J05IKy4c9saFZwCJp1lV4jEYO+nPAidEDs44Hs983zczmV40SqI1s04Y neF+L8WIaWpyoYsMv31z+eQMI+eJzok0mmV4wxy+mD1+NK2rCRuY0sicWQRBtJvUVYZL76tJkjha MkVcz1RMwyE3VhEPW1skuSU1RFcyGaTpaVIbm1fWUOYcfF20h3gW43POqH/FuWMeyQwDNh9XG9dl WJPZlEwKS6pS0A4G+QcUiggNSfehFsQTtLLij1BKUGuc4b5HjUoM54KyyAHY9NPf2FyXpGKRC4jj qr1M7v+FpS/XVxaJHGqXnmKkiYIibe/ufn79tP3xZXv77f7m4/bD9/ubzyg4gFx15SZw67q6st3O gRm4N9yq8AZWqIkSb/YSs8YjCh/PBuOTdIQRhaP++HwMNkRJDpcr6/wzZhQKRoZrlhfsNZRxTqQ0 Kx9FJusXzke18w4xyd/1MeJKQvHWRKLhaHQ+6Ip75DM49oH0w/SkS9+FBCA7ACG+M1Lkl0LKuAk9 yebSIsiQ4WXR7+4+8JIa1Rke9seBJIGO5pJ4MFUFGjtdYERkAaNCvY1cHlyObX9I4Zu/pggIF8SV LY4YoKWqhIdhkkKBzml4OoBSB/wsjgMoFwQPVWzrFizfLJu2CUb7Gi9NvoHWqGE2APj7FbEMI/lc Q/OFQdoZdmcsd4b1cm7acSOalgambUdWm6crb7jYQ2iTdHigxWMrdOMYZuh4H70OP43ZLwAAAP// AwBQSwMEFAAGAAgAAAAhAKLZkoreAAAACwEAAA8AAABkcnMvZG93bnJldi54bWxMj8FOwzAQRO9I /IO1SNyo00DaNI1TIaSqSPRC4AO2sUmi2usodtPw9ywnOO7M0+xMuZudFZMZQ+9JwXKRgDDUeN1T q+DzY/+QgwgRSaP1ZBR8mwC76vamxEL7K72bqY6t4BAKBSroYhwKKUPTGYdh4QdD7H350WHkc2yl HvHK4c7KNElW0mFP/KHDwbx0pjnXF6dgcvXBWszDJguewuF1jcf9m1L3d/PzFkQ0c/yD4bc+V4eK O538hXQQVsEqW24YZSN94lFMrPM0BXFiJUsfQVal/L+h+gEAAP//AwBQSwECLQAUAAYACAAAACEA toM4kv4AAADhAQAAEwAAAAAAAAAAAAAAAAAAAAAAW0NvbnRlbnRfVHlwZXNdLnhtbFBLAQItABQA BgAIAAAAIQA4/SH/1gAAAJQBAAALAAAAAAAAAAAAAAAAAC8BAABfcmVscy8ucmVsc1BLAQItABQA BgAIAAAAIQAl8oedVQIAAHwEAAAOAAAAAAAAAAAAAAAAAC4CAABkcnMvZTJvRG9jLnhtbFBLAQIt ABQABgAIAAAAIQCi2ZKK3gAAAAsBAAAPAAAAAAAAAAAAAAAAAK8EAABkcnMvZG93bnJldi54bWxQ SwUGAAAAAAQABADzAAAAugUAAAAA " adj="18488,49530" fillcolor="white [3212]" strokecolor="black [3213]" strokeweight=".25pt">
                <v:textbox inset="0,0,0,0">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548672" behindDoc="0" locked="0" layoutInCell="1" allowOverlap="1" wp14:anchorId="3C13DDCB" wp14:editId="613094A7">
                <wp:simplePos x="0" y="0"/>
                <wp:positionH relativeFrom="column">
                  <wp:posOffset>1405890</wp:posOffset>
                </wp:positionH>
                <wp:positionV relativeFrom="paragraph">
                  <wp:posOffset>4711700</wp:posOffset>
                </wp:positionV>
                <wp:extent cx="827405" cy="179705"/>
                <wp:effectExtent l="19050" t="0" r="10795" b="220345"/>
                <wp:wrapNone/>
                <wp:docPr id="101" name="四角形吹き出し 101"/>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48445"/>
                            <a:gd name="adj2" fmla="val 158102"/>
                          </a:avLst>
                        </a:prstGeom>
                        <a:solidFill>
                          <a:schemeClr val="bg1"/>
                        </a:solidFill>
                        <a:ln w="3175" cap="flat" cmpd="sng" algn="ctr">
                          <a:solidFill>
                            <a:schemeClr val="tx1"/>
                          </a:solidFill>
                          <a:prstDash val="solid"/>
                          <a:miter lim="800000"/>
                        </a:ln>
                        <a:effectLst/>
                      </wps:spPr>
                      <wps:txbx>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C13DDCB" id="四角形吹き出し 101" o:spid="_x0000_s1212" type="#_x0000_t61" style="position:absolute;left:0;text-align:left;margin-left:110.7pt;margin-top:371pt;width:65.15pt;height:14.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c9i9WgIAAH0EAAAOAAAAZHJzL2Uyb0RvYy54bWysVM2O0zAQviPxDpbv2ySlpSVqukKtFiEh WLHwAK7jJEb+CbbbpMc9cUJaceGwNy48A0g8zaoSj8HYSX8WOCF6cMf2eOb7vpnJ7LyVAm2YsVyr DCeDGCOmqM65KjP89s3F2RQj64jKidCKZXjLLD6fP3wwa+qUDXWlRc4MgiDKpk2d4cq5Oo0iSysm iR3omim4LLSRxMHWlFFuSAPRpYiGcfw4arTJa6MpsxZOl90lnof4RcGoe1UUljkkMgzYXFhNWFd+ jeYzkpaG1BWnPQzyDygk4QqSHkItiSNobfgfoSSnRltduAHVMtJFwSkLHIBNEv/G5qoiNQtcQBxb H2Sy/y8sfbm5NIjnULs4wUgRCUXa3d7+/Ppp9+PL7ubb3fXH3Yfvd9efkXcAuZrapvDqqr40/c6C 6bm3hZH+H1ihNki8PUjMWocoHE6Hk1E8xojCVTJ5MgEbokTHx7Wx7hnTEnkjww3LS/YayrggQui1 CyKTzQvrgtp5j5jk7wB9IQUUb0MEOhtNR6MQGkpy4jQ8dUrG0yQe9vn7mIBkj8AnsFrw/IILETa+ KdlCGAQpMrwqgx7w4p6XUKjJ8KNk4lkSaOlCEAemrEFkq0qMiChhVqgzgcy9x6Hvjylc+9cUHuGS 2KrDEQJ4FiSV3ME0CS5B6Nj/enJC+VsW5gGk84r7MnaF85ZrV23XBeOJf+PPVjrfQm80MBwA/P2a GIaReK6g+/wk7Q2zN1Z7wzix0N28EUUrDeO2J6v007XTBT9A6JL0eKDHQy/08+iH6HQfvI5fjfkv AAAA//8DAFBLAwQUAAYACAAAACEA1bVRZeEAAAALAQAADwAAAGRycy9kb3ducmV2LnhtbEyPTUvD QBCG74L/YRnBi9jdbKsJMZsiQqlFFKxevE2zaxLcj5DdtPHfO570OO88vB/VenaWHc0Y++AVZAsB zPgm6N63Ct7fNtcFsJjQa7TBGwXfJsK6Pj+rsNTh5F/NcZ9aRiY+lqigS2koOY9NZxzGRRiMp99n GB0mOseW6xFPZO4sl0Lccoe9p4QOB/PQmeZrPzkKsYMr5Gb3tH3E4gOfr152WzEpdXkx398BS2ZO fzD81qfqUFOnQ5i8jswqkDJbEaogX0kaRcTyJsuBHUjJxRJ4XfH/G+ofAAAA//8DAFBLAQItABQA BgAIAAAAIQC2gziS/gAAAOEBAAATAAAAAAAAAAAAAAAAAAAAAABbQ29udGVudF9UeXBlc10ueG1s UEsBAi0AFAAGAAgAAAAhADj9If/WAAAAlAEAAAsAAAAAAAAAAAAAAAAALwEAAF9yZWxzLy5yZWxz UEsBAi0AFAAGAAgAAAAhAHJz2L1aAgAAfQQAAA4AAAAAAAAAAAAAAAAALgIAAGRycy9lMm9Eb2Mu eG1sUEsBAi0AFAAGAAgAAAAhANW1UWXhAAAACwEAAA8AAAAAAAAAAAAAAAAAtAQAAGRycy9kb3du cmV2LnhtbFBLBQYAAAAABAAEAPMAAADCBQAAAAA= " adj="336,44950" fillcolor="white [3212]" strokecolor="black [3213]" strokeweight=".25pt">
                <v:textbox inset="0,0,0,0">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547648" behindDoc="0" locked="0" layoutInCell="1" allowOverlap="1" wp14:anchorId="74A72DB2" wp14:editId="4C910AF6">
                <wp:simplePos x="0" y="0"/>
                <wp:positionH relativeFrom="column">
                  <wp:posOffset>3244215</wp:posOffset>
                </wp:positionH>
                <wp:positionV relativeFrom="paragraph">
                  <wp:posOffset>3854450</wp:posOffset>
                </wp:positionV>
                <wp:extent cx="827405" cy="179705"/>
                <wp:effectExtent l="0" t="171450" r="48895" b="10795"/>
                <wp:wrapNone/>
                <wp:docPr id="99" name="四角形吹き出し 99"/>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50557"/>
                            <a:gd name="adj2" fmla="val -133418"/>
                          </a:avLst>
                        </a:prstGeom>
                        <a:solidFill>
                          <a:schemeClr val="bg1"/>
                        </a:solidFill>
                        <a:ln w="3175" cap="flat" cmpd="sng" algn="ctr">
                          <a:solidFill>
                            <a:schemeClr val="tx1"/>
                          </a:solidFill>
                          <a:prstDash val="solid"/>
                          <a:miter lim="800000"/>
                        </a:ln>
                        <a:effectLst/>
                      </wps:spPr>
                      <wps:txbx>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2017年8月開通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4A72DB2" id="四角形吹き出し 99" o:spid="_x0000_s1213" type="#_x0000_t61" style="position:absolute;left:0;text-align:left;margin-left:255.45pt;margin-top:303.5pt;width:65.15pt;height:14.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bwSQWAIAAHsEAAAOAAAAZHJzL2Uyb0RvYy54bWysVM2O0zAQviPxDpbv2yTtlv6o6Qq1WoSE YMXCA7iOkxj5J9hukx73xAlpxYXD3rjwDCDxNKtKPAZjJ/1Z4ITowR3b45nv+2Yms4tGCrRhxnKt Upz0YoyYojrjqkjx2zeXZ2OMrCMqI0IrluIts/hi/vjRrK6mrK9LLTJmEARRdlpXKS6dq6ZRZGnJ JLE9XTEFl7k2kjjYmiLKDKkhuhRRP46fRLU2WWU0ZdbC6bK9xPMQP88Zda/y3DKHRIoBmwurCevK r9F8RqaFIVXJaQeD/AMKSbiCpIdQS+IIWhv+RyjJqdFW565HtYx0nnPKAgdgk8S/sbkuScUCFxDH VgeZ7P8LS19urgziWYonE4wUkVCj3d3dz6+fdj++7G6/3d983H34fn/zGcE9iFVXdgpvrqsr0+0s mJ55kxvp/4ETaoLA24PArHGIwuG4PzqPhxhRuEpGkxHYECU6Pq6Mdc+YlsgbKa5ZVrDXUMQFEUKv XZCYbF5YF7TOOsAke5dglEsBpdsQgYbxcDjqSnvi0z/1OUsGg/Nk3OXvYgKSPQKfwGrBs0suRNj4 lmQLYRCkSPGqSLq3D7yEQnWKB8nIsyTQ0LkgDkxZgcRWFRgRUcCkUGcCmQePQ9cfU7jmryk8wiWx ZYsjBGi5Su5glgSXIHTsfx1AoTx+FqYBpPOK+zK2hfOWa1ZN6IFkGATxZyudbaEzahgNAP5+TQzD SDxX0Ht+jvaG2RurvWGcWOh22oiipYZh25NV+una6ZwfILRJOjzQ4aEXumn0I3S6D17Hb8b8FwAA AP//AwBQSwMEFAAGAAgAAAAhAAVaS3LhAAAACwEAAA8AAABkcnMvZG93bnJldi54bWxMj81OwzAQ hO9IfQdrK/WCqJ3+pDTEqSpEDwgutDyAGy9JlHgdxW4b3p7lBLdd7czsN/ludJ244hAaTxqSuQKB VHrbUKXh83R4eAQRoiFrOk+o4RsD7IrJXW4y62/0gddjrASHUMiMhjrGPpMylDU6E+a+R+Lblx+c ibwOlbSDuXG46+RCqVQ60xB/qE2PzzWW7fHiNLzQ62nV3rO1bMZ2m27eD29J0Ho2HfdPICKO8U8M v/iMDgUznf2FbBCdhnWitizVkKoNl2JFukoWIM48LNdLkEUu/3cofgAAAP//AwBQSwECLQAUAAYA CAAAACEAtoM4kv4AAADhAQAAEwAAAAAAAAAAAAAAAAAAAAAAW0NvbnRlbnRfVHlwZXNdLnhtbFBL AQItABQABgAIAAAAIQA4/SH/1gAAAJQBAAALAAAAAAAAAAAAAAAAAC8BAABfcmVscy8ucmVsc1BL AQItABQABgAIAAAAIQCBbwSQWAIAAHsEAAAOAAAAAAAAAAAAAAAAAC4CAABkcnMvZTJvRG9jLnht bFBLAQItABQABgAIAAAAIQAFWkty4QAAAAsBAAAPAAAAAAAAAAAAAAAAALIEAABkcnMvZG93bnJl di54bWxQSwUGAAAAAAQABADzAAAAwAUAAAAA " adj="21720,-18018" fillcolor="white [3212]" strokecolor="black [3213]" strokeweight=".25pt">
                <v:textbox inset="0,0,0,0">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2017年8月開通</w:t>
                      </w:r>
                    </w:p>
                  </w:txbxContent>
                </v:textbox>
              </v:shape>
            </w:pict>
          </mc:Fallback>
        </mc:AlternateContent>
      </w:r>
      <w:r w:rsidR="008949E4" w:rsidRPr="00892C2F">
        <w:rPr>
          <w:rFonts w:ascii="Century" w:hAnsi="Century"/>
          <w:noProof/>
          <w:color w:val="000000" w:themeColor="text1"/>
        </w:rPr>
        <mc:AlternateContent>
          <mc:Choice Requires="wps">
            <w:drawing>
              <wp:anchor distT="0" distB="0" distL="114300" distR="114300" simplePos="0" relativeHeight="251550720" behindDoc="0" locked="0" layoutInCell="1" allowOverlap="1" wp14:anchorId="30E5C2F6" wp14:editId="797528D0">
                <wp:simplePos x="0" y="0"/>
                <wp:positionH relativeFrom="column">
                  <wp:posOffset>3072765</wp:posOffset>
                </wp:positionH>
                <wp:positionV relativeFrom="paragraph">
                  <wp:posOffset>463550</wp:posOffset>
                </wp:positionV>
                <wp:extent cx="827405" cy="179705"/>
                <wp:effectExtent l="0" t="0" r="10795" b="410845"/>
                <wp:wrapNone/>
                <wp:docPr id="105" name="四角形吹き出し 105"/>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782"/>
                            <a:gd name="adj2" fmla="val 264109"/>
                          </a:avLst>
                        </a:prstGeom>
                        <a:solidFill>
                          <a:schemeClr val="bg1"/>
                        </a:solidFill>
                        <a:ln w="3175" cap="flat" cmpd="sng" algn="ctr">
                          <a:solidFill>
                            <a:schemeClr val="tx1"/>
                          </a:solidFill>
                          <a:prstDash val="solid"/>
                          <a:miter lim="800000"/>
                        </a:ln>
                        <a:effectLst/>
                      </wps:spPr>
                      <wps:txbx>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0E5C2F6" id="四角形吹き出し 105" o:spid="_x0000_s1214" type="#_x0000_t61" style="position:absolute;left:0;text-align:left;margin-left:241.95pt;margin-top:36.5pt;width:65.15pt;height:14.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eY3lVgIAAH0EAAAOAAAAZHJzL2Uyb0RvYy54bWysVM1uEzEQviPxDpbvzf60adIomwolKkJC UFF4AMfr3TXyz2I72c2xJ05IiAuH3rjwDCDxNFUkHoOxd/NT4ITIwRnb45nv+2Zmp5etFGjNjOVa ZTgZxBgxRXXOVZnhN6+vTsYYWUdUToRWLMMbZvHl7PGjaVNPWKorLXJmEARRdtLUGa6cqydRZGnF JLEDXTMFl4U2kjjYmjLKDWkguhRRGsfnUaNNXhtNmbVwuugu8SzELwpG3cuisMwhkWHA5sJqwrr0 azSbkklpSF1x2sMg/4BCEq4g6T7UgjiCVob/EUpyarTVhRtQLSNdFJyywAHYJPFvbG4qUrPABcSx 9V4m+//C0hfra4N4DrWLhxgpIqFI27u7n18/bX982X78dn/7Yfv++/3tZ+QdQK6mthN4dVNfm35n wfTc28JI/w+sUBsk3uwlZq1DFA7H6ejMJ6JwlYwuRl3M6PC4NtY9ZVoib2S4YXnJXkEZ50QIvXJB ZLJ+bl1QO+8Rk/xtglEhBRRvTQQ6OR2Oxmlf3SOn9NgpPT9L4gvvBPn7mGDtEPgEVgueX3EhwsY3 JZsLgyBFhpdl0r994CUUajJ8mow8SwItXQjiwJQ1iGxViRERJcwKdSaQefA49P0hhWv/msIjXBBb dThCgI6q5A6mSXAJQsf+1wMUyuNnYR5AOs/Yl7ErnLdcu2y7LhgGQfzZUucb6I0GhgOAv1sRwzAS zxR0n5+knWF2xnJnGCfmups3omilYdx2ZJV+snK64HsIXZIeD/R4qEU/j36IjvfB6/DVmP0CAAD/ /wMAUEsDBBQABgAIAAAAIQAckuVu3gAAAAoBAAAPAAAAZHJzL2Rvd25yZXYueG1sTI9BTsMwEEX3 SNzBGiR21E5TlSbEqVAlFqhiQeAAbjwkEfY4xG4benqGFSxH8/T/+9V29k6ccIpDIA3ZQoFAaoMd qNPw/vZ0twERkyFrXCDU8I0RtvX1VWVKG870iqcmdYJDKJZGQ5/SWEoZ2x69iYswIvHvI0zeJD6n TtrJnDncO7lUai29GYgbejPirsf2szl6DUOxG2nvnLUvz7bYfzUXheqi9e3N/PgAIuGc/mD41Wd1 qNnpEI5ko3AaVpu8YFTDfc6bGFhnqyWIA5Mqy0HWlfw/of4BAAD//wMAUEsBAi0AFAAGAAgAAAAh ALaDOJL+AAAA4QEAABMAAAAAAAAAAAAAAAAAAAAAAFtDb250ZW50X1R5cGVzXS54bWxQSwECLQAU AAYACAAAACEAOP0h/9YAAACUAQAACwAAAAAAAAAAAAAAAAAvAQAAX3JlbHMvLnJlbHNQSwECLQAU AAYACAAAACEAOHmN5VYCAAB9BAAADgAAAAAAAAAAAAAAAAAuAgAAZHJzL2Uyb0RvYy54bWxQSwEC LQAUAAYACAAAACEAHJLlbt4AAAAKAQAADwAAAAAAAAAAAAAAAACwBAAAZHJzL2Rvd25yZXYueG1s UEsFBgAAAAAEAAQA8wAAALsFAAAAAA== " adj="3071,67848" fillcolor="white [3212]" strokecolor="black [3213]" strokeweight=".25pt">
                <v:textbox inset="0,0,0,0">
                  <w:txbxContent>
                    <w:p w:rsidR="00006FC5" w:rsidRPr="00B66763" w:rsidRDefault="00006FC5" w:rsidP="007D0C48">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00B66763" w:rsidRPr="00892C2F">
        <w:rPr>
          <w:rFonts w:ascii="Century" w:hAnsi="Century" w:hint="eastAsia"/>
          <w:noProof/>
          <w:color w:val="000000" w:themeColor="text1"/>
        </w:rPr>
        <mc:AlternateContent>
          <mc:Choice Requires="wps">
            <w:drawing>
              <wp:anchor distT="0" distB="0" distL="114300" distR="114300" simplePos="0" relativeHeight="251545600" behindDoc="0" locked="0" layoutInCell="1" allowOverlap="1" wp14:anchorId="30E398E3" wp14:editId="266D14BB">
                <wp:simplePos x="0" y="0"/>
                <wp:positionH relativeFrom="column">
                  <wp:posOffset>2609850</wp:posOffset>
                </wp:positionH>
                <wp:positionV relativeFrom="paragraph">
                  <wp:posOffset>1647190</wp:posOffset>
                </wp:positionV>
                <wp:extent cx="1125220" cy="251460"/>
                <wp:effectExtent l="0" t="0" r="17780" b="224790"/>
                <wp:wrapNone/>
                <wp:docPr id="121" name="四角形吹き出し 121"/>
                <wp:cNvGraphicFramePr/>
                <a:graphic xmlns:a="http://schemas.openxmlformats.org/drawingml/2006/main">
                  <a:graphicData uri="http://schemas.microsoft.com/office/word/2010/wordprocessingShape">
                    <wps:wsp>
                      <wps:cNvSpPr/>
                      <wps:spPr>
                        <a:xfrm>
                          <a:off x="0" y="0"/>
                          <a:ext cx="1125220" cy="251460"/>
                        </a:xfrm>
                        <a:prstGeom prst="wedgeRectCallout">
                          <a:avLst>
                            <a:gd name="adj1" fmla="val -19437"/>
                            <a:gd name="adj2" fmla="val 125849"/>
                          </a:avLst>
                        </a:prstGeom>
                        <a:solidFill>
                          <a:srgbClr val="FF0000"/>
                        </a:solidFill>
                        <a:ln w="3175" cap="flat" cmpd="sng" algn="ctr">
                          <a:solidFill>
                            <a:sysClr val="window" lastClr="FFFFFF"/>
                          </a:solidFill>
                          <a:prstDash val="solid"/>
                          <a:miter lim="800000"/>
                        </a:ln>
                        <a:effectLst/>
                      </wps:spPr>
                      <wps:txbx>
                        <w:txbxContent>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wps:txbx>
                      <wps:bodyPr wrap="square" lIns="0" tIns="0" rIns="0" bIns="0" rtlCol="0" anchor="ctr">
                        <a:noAutofit/>
                      </wps:bodyPr>
                    </wps:wsp>
                  </a:graphicData>
                </a:graphic>
                <wp14:sizeRelH relativeFrom="page">
                  <wp14:pctWidth>0</wp14:pctWidth>
                </wp14:sizeRelH>
                <wp14:sizeRelV relativeFrom="margin">
                  <wp14:pctHeight>0</wp14:pctHeight>
                </wp14:sizeRelV>
              </wp:anchor>
            </w:drawing>
          </mc:Choice>
          <mc:Fallback>
            <w:pict>
              <v:shape w14:anchorId="30E398E3" id="四角形吹き出し 121" o:spid="_x0000_s1215" type="#_x0000_t61" style="position:absolute;left:0;text-align:left;margin-left:205.5pt;margin-top:129.7pt;width:88.6pt;height:19.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pfbDYwIAAJAEAAAOAAAAZHJzL2Uyb0RvYy54bWysVM2O0zAQviPxDpbv2zTZdrdbNV2hVkVI CFYsPIDrOImRf4LtNulxT5yQEBcOe+PCM4DE06wq8RiMnaTbBU6IHNyxPZ75vvlmOrtspEBbZizX KsXxYIgRU1RnXBUpfvN6dTLByDqiMiK0YineMYsv548fzepqyhJdapExgyCIstO6SnHpXDWNIktL Jokd6IopuMy1kcTB1hRRZkgN0aWIkuHwLKq1ySqjKbMWTpftJZ6H+HnOqHuZ55Y5JFIM2FxYTVjX fo3mMzItDKlKTjsY5B9QSMIVJD2EWhJH0MbwP0JJTo22OncDqmWk85xTFjgAm3j4G5vrklQscIHi 2OpQJvv/wtIX2yuDeAbaJTFGikgQaX97+/Prp/2PL/uP3+5uPuzff7+7+Yy8A5SrruwUXl1XV6bb WTA99yY30v8CK9SEEu8OJWaNQxQO4zgZJwkoQeEuGcejs6BBdP+6MtY9ZVoib6S4ZlnBXoGOCyKE 3rhQZbJ9bl0od9ZBJtlbgJ9LAeptiUAn8cXo9LyT98gpOXYCLJPRhXeC/F1MsHoEPoHVgmcrLkTY mGK9EAZBghSvVkP4uscP3IRCdYpP4/Mx0CTQ1LkgDkxZQZmtKjAiooBpoc4ENg8e2509pIA+z3SN kSDWwaHP6b+/5fSYl8SWLbYQsSUvuYMBE1ymeOIB94iF8oxYGBEopq+BV7bV0luuWTdtY7QS+bO1 znbQLjXMCzB5tyGGAbpnChrSD1dvmN5Y94ZxYqHbESSKlhq49OyVfrJxOucHCG2SDg+0fVCnG1E/ V8f74HX/RzL/BQAA//8DAFBLAwQUAAYACAAAACEAHF20a+EAAAALAQAADwAAAGRycy9kb3ducmV2 LnhtbEyPwU7DMBBE70j8g7VI3KiT0KIkxKkQUhCXqqIguLrxNo6w11HsJuHvcU9wnJ3R7Jtqu1jD Jhx970hAukqAIbVO9dQJ+Hhv7nJgPkhS0jhCAT/oYVtfX1WyVG6mN5wOoWOxhHwpBegQhpJz32q0 0q/cgBS9kxutDFGOHVejnGO5NTxLkgduZU/xg5YDPmtsvw9nK6DoT9Pu837+2k+Kv5rupdlr3ghx e7M8PQILuIS/MFzwIzrUkenozqQ8MwLWaRq3BAHZplgDi4lNnmfAjvFSFAnwuuL/N9S/AAAA//8D AFBLAQItABQABgAIAAAAIQC2gziS/gAAAOEBAAATAAAAAAAAAAAAAAAAAAAAAABbQ29udGVudF9U eXBlc10ueG1sUEsBAi0AFAAGAAgAAAAhADj9If/WAAAAlAEAAAsAAAAAAAAAAAAAAAAALwEAAF9y ZWxzLy5yZWxzUEsBAi0AFAAGAAgAAAAhAEWl9sNjAgAAkAQAAA4AAAAAAAAAAAAAAAAALgIAAGRy cy9lMm9Eb2MueG1sUEsBAi0AFAAGAAgAAAAhABxdtGvhAAAACwEAAA8AAAAAAAAAAAAAAAAAvQQA AGRycy9kb3ducmV2LnhtbFBLBQYAAAAABAAEAPMAAADLBQAAAAA= " adj="6602,37983" fillcolor="red" strokecolor="window" strokeweight=".25pt">
                <v:textbox inset="0,0,0,0">
                  <w:txbxContent>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v:textbox>
              </v:shape>
            </w:pict>
          </mc:Fallback>
        </mc:AlternateContent>
      </w:r>
      <w:r w:rsidR="00B66763" w:rsidRPr="00892C2F">
        <w:rPr>
          <w:rFonts w:ascii="Century" w:hAnsi="Century"/>
          <w:noProof/>
          <w:color w:val="000000" w:themeColor="text1"/>
        </w:rPr>
        <mc:AlternateContent>
          <mc:Choice Requires="wps">
            <w:drawing>
              <wp:anchor distT="0" distB="0" distL="114300" distR="114300" simplePos="0" relativeHeight="251544576" behindDoc="0" locked="0" layoutInCell="1" allowOverlap="1" wp14:anchorId="3A997D4F" wp14:editId="2D6904A2">
                <wp:simplePos x="0" y="0"/>
                <wp:positionH relativeFrom="column">
                  <wp:posOffset>2901315</wp:posOffset>
                </wp:positionH>
                <wp:positionV relativeFrom="paragraph">
                  <wp:posOffset>3092450</wp:posOffset>
                </wp:positionV>
                <wp:extent cx="911225" cy="251460"/>
                <wp:effectExtent l="228600" t="190500" r="22225" b="15240"/>
                <wp:wrapNone/>
                <wp:docPr id="2113" name="四角形吹き出し 2113"/>
                <wp:cNvGraphicFramePr/>
                <a:graphic xmlns:a="http://schemas.openxmlformats.org/drawingml/2006/main">
                  <a:graphicData uri="http://schemas.microsoft.com/office/word/2010/wordprocessingShape">
                    <wps:wsp>
                      <wps:cNvSpPr/>
                      <wps:spPr>
                        <a:xfrm>
                          <a:off x="0" y="0"/>
                          <a:ext cx="911225" cy="251460"/>
                        </a:xfrm>
                        <a:prstGeom prst="wedgeRectCallout">
                          <a:avLst>
                            <a:gd name="adj1" fmla="val -70605"/>
                            <a:gd name="adj2" fmla="val -118280"/>
                          </a:avLst>
                        </a:prstGeom>
                        <a:solidFill>
                          <a:srgbClr val="FF0000"/>
                        </a:solidFill>
                        <a:ln w="3175" cap="flat" cmpd="sng" algn="ctr">
                          <a:solidFill>
                            <a:sysClr val="window" lastClr="FFFFFF"/>
                          </a:solidFill>
                          <a:prstDash val="solid"/>
                          <a:miter lim="800000"/>
                        </a:ln>
                        <a:effectLst/>
                      </wps:spPr>
                      <wps:txbx>
                        <w:txbxContent>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2019年度開通予定</w:t>
                            </w:r>
                          </w:p>
                        </w:txbxContent>
                      </wps:txbx>
                      <wps:bodyPr wrap="square" lIns="0" tIns="0" rIns="0" bIns="0" rtlCol="0" anchor="ctr">
                        <a:noAutofit/>
                      </wps:bodyPr>
                    </wps:wsp>
                  </a:graphicData>
                </a:graphic>
              </wp:anchor>
            </w:drawing>
          </mc:Choice>
          <mc:Fallback>
            <w:pict>
              <v:shape w14:anchorId="3A997D4F" id="四角形吹き出し 2113" o:spid="_x0000_s1216" type="#_x0000_t61" style="position:absolute;left:0;text-align:left;margin-left:228.45pt;margin-top:243.5pt;width:71.75pt;height:19.8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B8ZQIAAJIEAAAOAAAAZHJzL2Uyb0RvYy54bWysVM2O0zAQviPxDpbv28RZtluqpivUqggJ wYqFB3AdJzHyT7Ddpj3uiRMS4sJhb1x4BpB4mlUlHoOxm3S3wAmRgzu2xzPf981MJxcbJdGaWyeM zjEZpBhxzUwhdJXjN68XJyOMnKe6oNJonuMtd/hi+vDBpG3GPDO1kQW3CIJoN26bHNfeN+Mkcazm irqBabiGy9JYRT1sbZUUlrYQXckkS9Nh0hpbNNYw7hyczveXeBrjlyVn/mVZOu6RzDFg83G1cV2G NZlO6LiytKkF62DQf0ChqNCQ9BBqTj1FKyv+CKUEs8aZ0g+YUYkpS8F45ABsSPobm6uaNjxyAXFc c5DJ/b+w7MX60iJR5Dgj5BQjTRVUaXdz8/Prp92PL7uP326vP+zef7+9/oyiBwjWNm4M766aS9vt HJiB/aa0KvwCL7SJIm8PIvONRwwOHxOSZWcYMbjKzsijYSxCcve4sc4/5UahYOS45UXFX0EhZ1RK s/JRZrp+7nzUu+gg0+ItwahUEsq3phKdnKfD9Kyr7z2n7MiJkFE26gF0QQFKDyFkcEaKYiGkjBtb LWfSIsiQ48UihS+kgCdHblKjNsen5DzwpNDWpaQeTNWA0E5XGFFZwbwwbyOdo8du6w4poNML02Ik qfNwGHKG7285A+Y5dfUeW4y4Z6+EhxGTQuV4FAD3iKUOjHgcElAz0AiV3dcyWH6z3MTWIEMSQoWz pSm20DAtTAwwebeilgO6ZxpaMoxXb9jeWPaG9XJm9kNINasNcOnZa/Nk5U0pDhD2STo80PhR4G5I w2Td30evu7+S6S8AAAD//wMAUEsDBBQABgAIAAAAIQC5fZmu4QAAAAsBAAAPAAAAZHJzL2Rvd25y ZXYueG1sTI/LTsMwEEX3SPyDNUjsqE1p3TaNUyEeQqoQEk26d+NpEuFHFLtt+HuGFexmNEd3zs03 o7PsjEPsgldwPxHA0NfBdL5RUJWvd0tgMWlvtA0eFXxjhE1xfZXrzISL/8TzLjWMQnzMtII2pT7j PNYtOh0noUdPt2MYnE60Dg03g75QuLN8KoTkTneePrS6x6cW66/dySl4Xz3Iytm3/bY8VuPL8/iR ygUqdXszPq6BJRzTHwy/+qQOBTkdwsmbyKyC2VyuCKVhuaBSREghZsAOCuZTKYEXOf/fofgBAAD/ /wMAUEsBAi0AFAAGAAgAAAAhALaDOJL+AAAA4QEAABMAAAAAAAAAAAAAAAAAAAAAAFtDb250ZW50 X1R5cGVzXS54bWxQSwECLQAUAAYACAAAACEAOP0h/9YAAACUAQAACwAAAAAAAAAAAAAAAAAvAQAA X3JlbHMvLnJlbHNQSwECLQAUAAYACAAAACEAv/7wfGUCAACSBAAADgAAAAAAAAAAAAAAAAAuAgAA ZHJzL2Uyb0RvYy54bWxQSwECLQAUAAYACAAAACEAuX2ZruEAAAALAQAADwAAAAAAAAAAAAAAAAC/ BAAAZHJzL2Rvd25yZXYueG1sUEsFBgAAAAAEAAQA8wAAAM0FAAAAAA== " adj="-4451,-14748" fillcolor="red" strokecolor="window" strokeweight=".25pt">
                <v:textbox inset="0,0,0,0">
                  <w:txbxContent>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006FC5" w:rsidRDefault="00006FC5" w:rsidP="007D0C48">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2019年度開通予定</w:t>
                      </w:r>
                    </w:p>
                  </w:txbxContent>
                </v:textbox>
              </v:shape>
            </w:pict>
          </mc:Fallback>
        </mc:AlternateContent>
      </w:r>
      <w:r w:rsidR="007D0C48" w:rsidRPr="00892C2F">
        <w:rPr>
          <w:rFonts w:ascii="Century" w:hAnsi="Century"/>
          <w:noProof/>
          <w:color w:val="000000" w:themeColor="text1"/>
        </w:rPr>
        <w:drawing>
          <wp:inline distT="0" distB="0" distL="0" distR="0" wp14:anchorId="7D3F1560" wp14:editId="1AB72E41">
            <wp:extent cx="4656600" cy="5361480"/>
            <wp:effectExtent l="19050" t="19050" r="10795" b="10795"/>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21" t="10181" r="4293" b="1583"/>
                    <a:stretch/>
                  </pic:blipFill>
                  <pic:spPr bwMode="auto">
                    <a:xfrm>
                      <a:off x="0" y="0"/>
                      <a:ext cx="4656600" cy="5361480"/>
                    </a:xfrm>
                    <a:prstGeom prst="rect">
                      <a:avLst/>
                    </a:prstGeom>
                    <a:noFill/>
                    <a:ln w="3175">
                      <a:solidFill>
                        <a:schemeClr val="tx1"/>
                      </a:solidFill>
                      <a:miter lim="800000"/>
                      <a:headEnd/>
                      <a:tailEnd/>
                    </a:ln>
                    <a:effectLst/>
                    <a:extLst/>
                  </pic:spPr>
                </pic:pic>
              </a:graphicData>
            </a:graphic>
          </wp:inline>
        </w:drawing>
      </w:r>
    </w:p>
    <w:p w:rsidR="00F0414F" w:rsidRPr="00892C2F" w:rsidRDefault="00F0414F" w:rsidP="00DE066A">
      <w:pPr>
        <w:jc w:val="center"/>
        <w:rPr>
          <w:rFonts w:ascii="Century" w:eastAsiaTheme="majorEastAsia"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546624" behindDoc="0" locked="0" layoutInCell="1" allowOverlap="1" wp14:anchorId="07D1FCF6" wp14:editId="1DE21CFF">
                <wp:simplePos x="0" y="0"/>
                <wp:positionH relativeFrom="column">
                  <wp:posOffset>358140</wp:posOffset>
                </wp:positionH>
                <wp:positionV relativeFrom="paragraph">
                  <wp:posOffset>13971</wp:posOffset>
                </wp:positionV>
                <wp:extent cx="4676775" cy="609600"/>
                <wp:effectExtent l="0" t="0" r="28575" b="19050"/>
                <wp:wrapNone/>
                <wp:docPr id="2114" name="正方形/長方形 2114"/>
                <wp:cNvGraphicFramePr/>
                <a:graphic xmlns:a="http://schemas.openxmlformats.org/drawingml/2006/main">
                  <a:graphicData uri="http://schemas.microsoft.com/office/word/2010/wordprocessingShape">
                    <wps:wsp>
                      <wps:cNvSpPr/>
                      <wps:spPr>
                        <a:xfrm>
                          <a:off x="0" y="0"/>
                          <a:ext cx="467677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F0414F" w:rsidRDefault="00006FC5" w:rsidP="00A2426A">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006FC5" w:rsidRPr="00F0414F" w:rsidRDefault="00006FC5" w:rsidP="00A2426A">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006FC5" w:rsidRPr="00F0414F" w:rsidRDefault="00006FC5" w:rsidP="00A2426A">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1FCF6" id="正方形/長方形 2114" o:spid="_x0000_s1217" style="position:absolute;left:0;text-align:left;margin-left:28.2pt;margin-top:1.1pt;width:368.25pt;height:4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Pns0rwIAAJAFAAAOAAAAZHJzL2Uyb0RvYy54bWysVM1uEzEQviPxDpbvdHejNKFRN1XUqgip KhUt6tnx2tmVvB5jO9mE94AHgDNnxIHHoRJvwdj7k6hUHBA5ODM7M9/8z+nZtlZkI6yrQOc0O0op EZpDUelVTt/dXb54SYnzTBdMgRY53QlHz+bPn502ZiZGUIIqhCUIot2sMTktvTezJHG8FDVzR2CE RqEEWzOPrF0lhWUNotcqGaXpJGnAFsYCF87h14tWSOcRX0rB/RspnfBE5RRj8/G18V2GN5mfstnK MlNWvAuD/UMUNas0Oh2gLphnZG2rP6DqiltwIP0RhzoBKSsuYg6YTZY+yua2ZEbEXLA4zgxlcv8P ll9vbiypipyOsmxMiWY1dunh65eHT99//vic/Pr4raVIlGO5GuNmaHVrbmzHOSRD7ltp6/CPWZFt LPFuKLHYesLx43gynUynx5RwlE3Sk0kae5DsrY11/pWAmgQipxZbGCvLNlfOo0dU7VWCMweqKi4r pSITxkacK0s2DBu+XGWhwWhxoJWEBNqQI+V3SgRbpd8KiZXAIEfRYZzBPRjjXGiftaKSFaL1cZzi r/fSu48+I2BAlhjdgN0B9JotSI/dBtvpB1MRR3gwTv8WWGs8WETPoP1gXFca7FMACrPqPLf6GP5B aQLpt8ttnJJsMgq64dsSih3OjoV2qZzhlxW27Io5f8MsbhHuG14G/wYfqaDJKXQUJSXYD099D/o4 3CilpMGtzKl7v2ZWUKJeaxz7k2w8DmscmfHxdISMPZQsDyV6XZ8DzkGGN8jwSAZ9r3pSWqjv8YAs glcUMc3Rd065tz1z7ttrgSeIi8UiquHqGuav9K3hATxUOozk3faeWdPNrceJv4Z+g9ns0fi2usFS w2LtQVZxtvd17XqAax+HqTtR4a4c8lFrf0jnvwEAAP//AwBQSwMEFAAGAAgAAAAhAIBVW4PdAAAA BwEAAA8AAABkcnMvZG93bnJldi54bWxMjrFOwzAURXck/sF6SCyIOhhampCXqoIyVEyEDoxObJyI +Dmy3Tb5e8wE49W9OveUm8kO7KR96B0h3C0yYJpap3oyCIeP19s1sBAlKTk40gizDrCpLi9KWSh3 pnd9qqNhCUKhkAhdjGPBeWg7bWVYuFFT6r6ctzKm6A1XXp4T3A5cZNmKW9lTeujkqJ873X7XR4uw WzY+zDcvnsTbXO93n+b+sDWI11fT9glY1FP8G8OvflKHKjk17kgqsAFhuXpISwQhgKX6MRc5sAYh XwvgVcn/+1c/AAAA//8DAFBLAQItABQABgAIAAAAIQC2gziS/gAAAOEBAAATAAAAAAAAAAAAAAAA AAAAAABbQ29udGVudF9UeXBlc10ueG1sUEsBAi0AFAAGAAgAAAAhADj9If/WAAAAlAEAAAsAAAAA AAAAAAAAAAAALwEAAF9yZWxzLy5yZWxzUEsBAi0AFAAGAAgAAAAhAKU+ezSvAgAAkAUAAA4AAAAA AAAAAAAAAAAALgIAAGRycy9lMm9Eb2MueG1sUEsBAi0AFAAGAAgAAAAhAIBVW4PdAAAABwEAAA8A AAAAAAAAAAAAAAAACQUAAGRycy9kb3ducmV2LnhtbFBLBQYAAAAABAAEAPMAAAATBgAAAAA= " fillcolor="white [3212]" strokecolor="#1f4d78 [1604]" strokeweight="1pt">
                <v:textbox>
                  <w:txbxContent>
                    <w:p w:rsidR="00006FC5" w:rsidRPr="00F0414F" w:rsidRDefault="00006FC5" w:rsidP="00A2426A">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006FC5" w:rsidRPr="00F0414F" w:rsidRDefault="00006FC5" w:rsidP="00A2426A">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006FC5" w:rsidRPr="00F0414F" w:rsidRDefault="00006FC5" w:rsidP="00A2426A">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v:textbox>
              </v:rect>
            </w:pict>
          </mc:Fallback>
        </mc:AlternateContent>
      </w:r>
    </w:p>
    <w:p w:rsidR="00F0414F" w:rsidRPr="00892C2F" w:rsidRDefault="00F0414F" w:rsidP="00DE066A">
      <w:pPr>
        <w:jc w:val="center"/>
        <w:rPr>
          <w:rFonts w:ascii="Century" w:eastAsiaTheme="majorEastAsia" w:hAnsi="Century"/>
          <w:color w:val="000000" w:themeColor="text1"/>
        </w:rPr>
      </w:pPr>
    </w:p>
    <w:p w:rsidR="00F0414F" w:rsidRPr="00892C2F" w:rsidRDefault="00F0414F" w:rsidP="00F0414F">
      <w:pPr>
        <w:rPr>
          <w:rFonts w:ascii="Century" w:eastAsiaTheme="majorEastAsia" w:hAnsi="Century"/>
          <w:color w:val="000000" w:themeColor="text1"/>
        </w:rPr>
      </w:pPr>
    </w:p>
    <w:p w:rsidR="00F1556D" w:rsidRPr="00892C2F" w:rsidRDefault="007D0C48" w:rsidP="00DE066A">
      <w:pPr>
        <w:jc w:val="right"/>
        <w:rPr>
          <w:rFonts w:ascii="Century" w:hAnsi="Century"/>
          <w:color w:val="000000" w:themeColor="text1"/>
          <w:sz w:val="16"/>
          <w:szCs w:val="16"/>
        </w:rPr>
      </w:pPr>
      <w:r w:rsidRPr="00892C2F">
        <w:rPr>
          <w:rFonts w:ascii="Century" w:eastAsiaTheme="majorEastAsia" w:hAnsi="Century" w:hint="eastAsia"/>
          <w:color w:val="000000" w:themeColor="text1"/>
        </w:rPr>
        <w:t xml:space="preserve">　　</w:t>
      </w:r>
      <w:r w:rsidRPr="00892C2F">
        <w:rPr>
          <w:rFonts w:ascii="Century" w:hAnsi="Century" w:hint="eastAsia"/>
          <w:color w:val="000000" w:themeColor="text1"/>
          <w:sz w:val="16"/>
          <w:szCs w:val="16"/>
        </w:rPr>
        <w:t xml:space="preserve">　</w:t>
      </w:r>
      <w:r w:rsidR="006615CE" w:rsidRPr="00892C2F">
        <w:rPr>
          <w:rFonts w:ascii="Century" w:hAnsi="Century" w:hint="eastAsia"/>
          <w:color w:val="000000" w:themeColor="text1"/>
          <w:sz w:val="16"/>
          <w:szCs w:val="16"/>
        </w:rPr>
        <w:t>引用：大阪府「平成</w:t>
      </w:r>
      <w:r w:rsidR="006615CE" w:rsidRPr="00892C2F">
        <w:rPr>
          <w:rFonts w:ascii="Century" w:hAnsi="Century" w:hint="eastAsia"/>
          <w:color w:val="000000" w:themeColor="text1"/>
          <w:sz w:val="16"/>
          <w:szCs w:val="16"/>
        </w:rPr>
        <w:t>30</w:t>
      </w:r>
      <w:r w:rsidR="006615CE" w:rsidRPr="00892C2F">
        <w:rPr>
          <w:rFonts w:ascii="Century" w:hAnsi="Century" w:hint="eastAsia"/>
          <w:color w:val="000000" w:themeColor="text1"/>
          <w:sz w:val="16"/>
          <w:szCs w:val="16"/>
        </w:rPr>
        <w:t>年度交通道路施策のポイント」</w:t>
      </w:r>
      <w:r w:rsidR="00F1556D" w:rsidRPr="00892C2F">
        <w:rPr>
          <w:rFonts w:ascii="Century" w:hAnsi="Century"/>
          <w:color w:val="000000" w:themeColor="text1"/>
          <w:sz w:val="16"/>
          <w:szCs w:val="16"/>
        </w:rPr>
        <w:br w:type="page"/>
      </w:r>
    </w:p>
    <w:p w:rsidR="0057627A" w:rsidRPr="00892C2F" w:rsidRDefault="0057627A" w:rsidP="00F0414F">
      <w:pPr>
        <w:pStyle w:val="a7"/>
        <w:numPr>
          <w:ilvl w:val="0"/>
          <w:numId w:val="25"/>
        </w:numPr>
        <w:snapToGrid w:val="0"/>
        <w:spacing w:line="276" w:lineRule="auto"/>
        <w:ind w:leftChars="0"/>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 xml:space="preserve">　鉄道ネットワークの充実・機能強化</w:t>
      </w:r>
    </w:p>
    <w:p w:rsidR="00F1556D" w:rsidRPr="00892C2F" w:rsidRDefault="00F1556D" w:rsidP="00F0414F">
      <w:pPr>
        <w:snapToGrid w:val="0"/>
        <w:spacing w:line="276" w:lineRule="auto"/>
        <w:jc w:val="left"/>
        <w:rPr>
          <w:rFonts w:ascii="Century" w:eastAsiaTheme="majorEastAsia" w:hAnsi="Century"/>
          <w:color w:val="000000" w:themeColor="text1"/>
          <w:szCs w:val="21"/>
        </w:rPr>
      </w:pPr>
    </w:p>
    <w:p w:rsidR="00F1556D" w:rsidRPr="00892C2F" w:rsidRDefault="007C49EB" w:rsidP="00F0414F">
      <w:pPr>
        <w:snapToGrid w:val="0"/>
        <w:spacing w:line="276" w:lineRule="auto"/>
        <w:ind w:left="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リニア中央新幹線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FF0000"/>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日本の大動脈の二重化が図られることで、東西の断絶リスクの大幅軽減が可能となるリニア中央新幹線の全線開業までの期間の最大</w:t>
      </w:r>
      <w:r w:rsidR="00F1556D" w:rsidRPr="00892C2F">
        <w:rPr>
          <w:rFonts w:ascii="Century" w:hAnsi="Century" w:hint="eastAsia"/>
          <w:color w:val="000000" w:themeColor="text1"/>
          <w:szCs w:val="21"/>
        </w:rPr>
        <w:t>8</w:t>
      </w:r>
      <w:r w:rsidR="00F1556D" w:rsidRPr="00892C2F">
        <w:rPr>
          <w:rFonts w:ascii="Century" w:hAnsi="Century" w:hint="eastAsia"/>
          <w:color w:val="000000" w:themeColor="text1"/>
          <w:szCs w:val="21"/>
        </w:rPr>
        <w:t>年間前倒しが決定。</w:t>
      </w:r>
    </w:p>
    <w:p w:rsidR="00F1556D" w:rsidRPr="00892C2F" w:rsidRDefault="00F1556D" w:rsidP="00F0414F">
      <w:pPr>
        <w:snapToGrid w:val="0"/>
        <w:spacing w:line="276" w:lineRule="auto"/>
        <w:ind w:left="420"/>
        <w:jc w:val="left"/>
        <w:rPr>
          <w:rFonts w:ascii="Century" w:hAnsi="Century"/>
          <w:color w:val="000000" w:themeColor="text1"/>
          <w:szCs w:val="21"/>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日本の大動脈を二重化</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3B241D4D" wp14:editId="7384E085">
            <wp:extent cx="3913560" cy="2800080"/>
            <wp:effectExtent l="19050" t="19050" r="10795" b="1968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13560" cy="2800080"/>
                    </a:xfrm>
                    <a:prstGeom prst="rect">
                      <a:avLst/>
                    </a:prstGeom>
                    <a:ln>
                      <a:solidFill>
                        <a:schemeClr val="accent1">
                          <a:shade val="50000"/>
                        </a:schemeClr>
                      </a:solidFill>
                    </a:ln>
                  </pic:spPr>
                </pic:pic>
              </a:graphicData>
            </a:graphic>
          </wp:inline>
        </w:drawing>
      </w:r>
    </w:p>
    <w:p w:rsidR="00F1556D" w:rsidRPr="00892C2F" w:rsidRDefault="00F1556D" w:rsidP="00F1556D">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引用：リニア中央新幹線早期全線開業実現協議会パンフレット（</w:t>
      </w:r>
      <w:r w:rsidRPr="00892C2F">
        <w:rPr>
          <w:rFonts w:ascii="Century" w:hAnsi="Century" w:hint="eastAsia"/>
          <w:color w:val="000000" w:themeColor="text1"/>
          <w:sz w:val="16"/>
          <w:szCs w:val="16"/>
        </w:rPr>
        <w:t>H29.3</w:t>
      </w:r>
      <w:r w:rsidRPr="00892C2F">
        <w:rPr>
          <w:rFonts w:ascii="Century" w:hAnsi="Century" w:hint="eastAsia"/>
          <w:color w:val="000000" w:themeColor="text1"/>
          <w:sz w:val="16"/>
          <w:szCs w:val="16"/>
        </w:rPr>
        <w:t>）</w:t>
      </w:r>
    </w:p>
    <w:p w:rsidR="00F1556D" w:rsidRPr="00892C2F" w:rsidRDefault="00F1556D" w:rsidP="00F1556D">
      <w:pPr>
        <w:ind w:left="420"/>
        <w:jc w:val="left"/>
        <w:rPr>
          <w:rFonts w:ascii="Century" w:hAnsi="Century"/>
          <w:color w:val="000000" w:themeColor="text1"/>
          <w:sz w:val="16"/>
          <w:szCs w:val="16"/>
        </w:rPr>
      </w:pPr>
    </w:p>
    <w:p w:rsidR="00F1556D" w:rsidRPr="00892C2F" w:rsidRDefault="007C49EB" w:rsidP="007B5458">
      <w:pPr>
        <w:snapToGrid w:val="0"/>
        <w:spacing w:line="276" w:lineRule="auto"/>
        <w:ind w:firstLineChars="200" w:firstLine="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北陸新幹線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000000" w:themeColor="text1"/>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日本海国土軸の形成にもつながるほか、太平洋側の大規模災害時には代替補完機能（リダンダンシー）を発揮</w:t>
      </w:r>
      <w:r w:rsidR="00DE066A" w:rsidRPr="00892C2F">
        <w:rPr>
          <w:rFonts w:ascii="Century" w:hAnsi="Century" w:hint="eastAsia"/>
          <w:color w:val="000000" w:themeColor="text1"/>
          <w:szCs w:val="21"/>
        </w:rPr>
        <w:t>する北陸新幹線</w:t>
      </w:r>
      <w:r w:rsidR="009E1DA2" w:rsidRPr="00892C2F">
        <w:rPr>
          <w:rFonts w:ascii="Century" w:hAnsi="Century" w:hint="eastAsia"/>
          <w:color w:val="000000" w:themeColor="text1"/>
          <w:szCs w:val="21"/>
        </w:rPr>
        <w:t>の</w:t>
      </w:r>
      <w:r w:rsidR="006556BF" w:rsidRPr="00892C2F">
        <w:rPr>
          <w:rFonts w:ascii="Century" w:hAnsi="Century" w:hint="eastAsia"/>
          <w:color w:val="000000" w:themeColor="text1"/>
          <w:szCs w:val="21"/>
        </w:rPr>
        <w:t>金沢・敦賀間</w:t>
      </w:r>
      <w:r w:rsidR="005A6954" w:rsidRPr="00892C2F">
        <w:rPr>
          <w:rFonts w:ascii="Century" w:hAnsi="Century" w:hint="eastAsia"/>
          <w:color w:val="000000" w:themeColor="text1"/>
          <w:szCs w:val="21"/>
        </w:rPr>
        <w:t>が</w:t>
      </w:r>
      <w:r w:rsidR="006556BF" w:rsidRPr="00892C2F">
        <w:rPr>
          <w:rFonts w:ascii="Century" w:hAnsi="Century" w:hint="eastAsia"/>
          <w:color w:val="000000" w:themeColor="text1"/>
          <w:szCs w:val="21"/>
        </w:rPr>
        <w:t>平成</w:t>
      </w:r>
      <w:r w:rsidR="006556BF" w:rsidRPr="00892C2F">
        <w:rPr>
          <w:rFonts w:ascii="Century" w:hAnsi="Century" w:hint="eastAsia"/>
          <w:color w:val="000000" w:themeColor="text1"/>
          <w:szCs w:val="21"/>
        </w:rPr>
        <w:t>34</w:t>
      </w:r>
      <w:r w:rsidR="00DE066A" w:rsidRPr="00892C2F">
        <w:rPr>
          <w:rFonts w:ascii="Century" w:hAnsi="Century" w:hint="eastAsia"/>
          <w:color w:val="000000" w:themeColor="text1"/>
          <w:szCs w:val="21"/>
        </w:rPr>
        <w:t>年度末完成</w:t>
      </w:r>
      <w:r w:rsidR="005A6954" w:rsidRPr="00892C2F">
        <w:rPr>
          <w:rFonts w:ascii="Century" w:hAnsi="Century" w:hint="eastAsia"/>
          <w:color w:val="000000" w:themeColor="text1"/>
          <w:szCs w:val="21"/>
        </w:rPr>
        <w:t>が予定され、大阪</w:t>
      </w:r>
      <w:r w:rsidR="009E1DA2" w:rsidRPr="00892C2F">
        <w:rPr>
          <w:rFonts w:ascii="Century" w:hAnsi="Century" w:hint="eastAsia"/>
          <w:color w:val="000000" w:themeColor="text1"/>
          <w:szCs w:val="21"/>
        </w:rPr>
        <w:t>までの全線</w:t>
      </w:r>
      <w:r w:rsidR="005A6954" w:rsidRPr="00892C2F">
        <w:rPr>
          <w:rFonts w:ascii="Century" w:hAnsi="Century" w:hint="eastAsia"/>
          <w:color w:val="000000" w:themeColor="text1"/>
          <w:szCs w:val="21"/>
        </w:rPr>
        <w:t>開業に</w:t>
      </w:r>
      <w:r w:rsidR="009E1DA2" w:rsidRPr="00892C2F">
        <w:rPr>
          <w:rFonts w:ascii="Century" w:hAnsi="Century" w:hint="eastAsia"/>
          <w:color w:val="000000" w:themeColor="text1"/>
          <w:szCs w:val="21"/>
        </w:rPr>
        <w:t>向けては、平成</w:t>
      </w:r>
      <w:r w:rsidR="009E1DA2" w:rsidRPr="00892C2F">
        <w:rPr>
          <w:rFonts w:ascii="Century" w:hAnsi="Century" w:hint="eastAsia"/>
          <w:color w:val="000000" w:themeColor="text1"/>
          <w:szCs w:val="21"/>
        </w:rPr>
        <w:t>29</w:t>
      </w:r>
      <w:r w:rsidR="0073354A" w:rsidRPr="00892C2F">
        <w:rPr>
          <w:rFonts w:ascii="Century" w:hAnsi="Century" w:hint="eastAsia"/>
          <w:color w:val="000000" w:themeColor="text1"/>
          <w:szCs w:val="21"/>
        </w:rPr>
        <w:t>年</w:t>
      </w:r>
      <w:r w:rsidR="0073354A" w:rsidRPr="00892C2F">
        <w:rPr>
          <w:rFonts w:ascii="Century" w:hAnsi="Century" w:hint="eastAsia"/>
          <w:color w:val="000000" w:themeColor="text1"/>
          <w:szCs w:val="21"/>
        </w:rPr>
        <w:t>3</w:t>
      </w:r>
      <w:r w:rsidR="009E1DA2" w:rsidRPr="00892C2F">
        <w:rPr>
          <w:rFonts w:ascii="Century" w:hAnsi="Century" w:hint="eastAsia"/>
          <w:color w:val="000000" w:themeColor="text1"/>
          <w:szCs w:val="21"/>
        </w:rPr>
        <w:t>月の与党整備新幹線建設推進プロジェクトチームにおいて全てのルートが決定された。</w:t>
      </w:r>
    </w:p>
    <w:p w:rsidR="00DE066A" w:rsidRPr="00892C2F" w:rsidRDefault="00DE066A" w:rsidP="00F0414F">
      <w:pPr>
        <w:snapToGrid w:val="0"/>
        <w:spacing w:line="276" w:lineRule="auto"/>
        <w:ind w:left="420" w:firstLineChars="100" w:firstLine="200"/>
        <w:jc w:val="left"/>
        <w:rPr>
          <w:rFonts w:ascii="Century" w:hAnsi="Century"/>
          <w:color w:val="000000" w:themeColor="text1"/>
          <w:sz w:val="20"/>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北陸新幹線の開通効果</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4BA64E72" wp14:editId="461C3644">
            <wp:extent cx="3919320" cy="1744200"/>
            <wp:effectExtent l="19050" t="19050" r="24130" b="27940"/>
            <wp:docPr id="152" name="図 152" descr="C:\Users\i5727170\Desktop\ポテンシャル\北陸新幹線\北陸新幹線　開通効果　建設促進同盟会HPよ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727170\Desktop\ポテンシャル\北陸新幹線\北陸新幹線　開通効果　建設促進同盟会HPより.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9320" cy="1744200"/>
                    </a:xfrm>
                    <a:prstGeom prst="rect">
                      <a:avLst/>
                    </a:prstGeom>
                    <a:noFill/>
                    <a:ln>
                      <a:solidFill>
                        <a:schemeClr val="tx1"/>
                      </a:solidFill>
                    </a:ln>
                  </pic:spPr>
                </pic:pic>
              </a:graphicData>
            </a:graphic>
          </wp:inline>
        </w:drawing>
      </w:r>
    </w:p>
    <w:p w:rsidR="00DE066A" w:rsidRPr="00892C2F" w:rsidRDefault="00F1556D" w:rsidP="00F0414F">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引用：北陸新幹線建設促進同盟会</w:t>
      </w:r>
      <w:r w:rsidR="00F0414F" w:rsidRPr="00892C2F">
        <w:rPr>
          <w:rFonts w:ascii="Century" w:hAnsi="Century" w:hint="eastAsia"/>
          <w:color w:val="000000" w:themeColor="text1"/>
          <w:sz w:val="16"/>
          <w:szCs w:val="16"/>
        </w:rPr>
        <w:t>ホームページ</w:t>
      </w:r>
    </w:p>
    <w:p w:rsidR="00554A88" w:rsidRPr="00892C2F" w:rsidRDefault="009E1DA2" w:rsidP="009D4A36">
      <w:pPr>
        <w:snapToGrid w:val="0"/>
        <w:spacing w:line="276" w:lineRule="auto"/>
        <w:ind w:leftChars="200" w:left="840" w:hangingChars="200" w:hanging="420"/>
        <w:jc w:val="left"/>
        <w:rPr>
          <w:rFonts w:ascii="Century" w:hAnsi="Century"/>
          <w:color w:val="000000" w:themeColor="text1"/>
          <w:sz w:val="20"/>
        </w:rPr>
      </w:pPr>
      <w:r w:rsidRPr="00892C2F">
        <w:rPr>
          <w:rFonts w:ascii="Century" w:hAnsi="Century" w:hint="eastAsia"/>
          <w:color w:val="000000" w:themeColor="text1"/>
          <w:szCs w:val="21"/>
        </w:rPr>
        <w:lastRenderedPageBreak/>
        <w:t xml:space="preserve">○　</w:t>
      </w:r>
      <w:r w:rsidR="00554A88" w:rsidRPr="00892C2F">
        <w:rPr>
          <w:rFonts w:ascii="Century" w:hAnsi="Century" w:hint="eastAsia"/>
          <w:color w:val="000000" w:themeColor="text1"/>
          <w:szCs w:val="21"/>
        </w:rPr>
        <w:t>関西国際空港へのアクセス強化</w:t>
      </w:r>
      <w:r w:rsidR="00747936" w:rsidRPr="00892C2F">
        <w:rPr>
          <w:rFonts w:ascii="Century" w:hAnsi="Century" w:hint="eastAsia"/>
          <w:color w:val="000000" w:themeColor="text1"/>
          <w:szCs w:val="21"/>
        </w:rPr>
        <w:t>にも資するなにわ筋線の事業化</w:t>
      </w:r>
      <w:r w:rsidRPr="00892C2F">
        <w:rPr>
          <w:rFonts w:ascii="Century" w:hAnsi="Century" w:hint="eastAsia"/>
          <w:color w:val="000000" w:themeColor="text1"/>
          <w:szCs w:val="21"/>
        </w:rPr>
        <w:t>など、</w:t>
      </w:r>
      <w:r w:rsidR="00747936" w:rsidRPr="00892C2F">
        <w:rPr>
          <w:rFonts w:ascii="Century" w:hAnsi="Century" w:hint="eastAsia"/>
          <w:color w:val="000000" w:themeColor="text1"/>
          <w:szCs w:val="21"/>
        </w:rPr>
        <w:t>域内の</w:t>
      </w:r>
      <w:r w:rsidRPr="00892C2F">
        <w:rPr>
          <w:rFonts w:ascii="Century" w:hAnsi="Century" w:hint="eastAsia"/>
          <w:color w:val="000000" w:themeColor="text1"/>
          <w:szCs w:val="21"/>
        </w:rPr>
        <w:t>鉄道ネットワークの</w:t>
      </w:r>
      <w:r w:rsidR="00747936" w:rsidRPr="00892C2F">
        <w:rPr>
          <w:rFonts w:ascii="Century" w:hAnsi="Century" w:hint="eastAsia"/>
          <w:color w:val="000000" w:themeColor="text1"/>
          <w:szCs w:val="21"/>
        </w:rPr>
        <w:t>強化に向けた取組みも進んでいる。</w:t>
      </w:r>
    </w:p>
    <w:p w:rsidR="00554A88" w:rsidRPr="00892C2F" w:rsidRDefault="00554A88" w:rsidP="00554A88">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39FABD9D" wp14:editId="6348F3D8">
            <wp:extent cx="4311650" cy="5245771"/>
            <wp:effectExtent l="19050" t="19050" r="12700" b="1206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5055" t="1" b="32754"/>
                    <a:stretch/>
                  </pic:blipFill>
                  <pic:spPr bwMode="auto">
                    <a:xfrm>
                      <a:off x="0" y="0"/>
                      <a:ext cx="4311650" cy="5245771"/>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54A88" w:rsidRPr="00892C2F" w:rsidRDefault="009D4A36" w:rsidP="00554A88">
      <w:pPr>
        <w:ind w:left="420"/>
        <w:jc w:val="left"/>
        <w:rPr>
          <w:rFonts w:ascii="Century"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731968" behindDoc="0" locked="0" layoutInCell="1" allowOverlap="1" wp14:anchorId="3544CAA9" wp14:editId="2B1F7622">
                <wp:simplePos x="0" y="0"/>
                <wp:positionH relativeFrom="margin">
                  <wp:posOffset>271780</wp:posOffset>
                </wp:positionH>
                <wp:positionV relativeFrom="paragraph">
                  <wp:posOffset>61163</wp:posOffset>
                </wp:positionV>
                <wp:extent cx="5038725" cy="1235075"/>
                <wp:effectExtent l="0" t="0" r="28575" b="22225"/>
                <wp:wrapNone/>
                <wp:docPr id="129" name="正方形/長方形 129"/>
                <wp:cNvGraphicFramePr/>
                <a:graphic xmlns:a="http://schemas.openxmlformats.org/drawingml/2006/main">
                  <a:graphicData uri="http://schemas.microsoft.com/office/word/2010/wordprocessingShape">
                    <wps:wsp>
                      <wps:cNvSpPr/>
                      <wps:spPr>
                        <a:xfrm>
                          <a:off x="0" y="0"/>
                          <a:ext cx="5038725" cy="12350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sidRPr="00F0414F">
                              <w:rPr>
                                <w:rFonts w:ascii="ＭＳ Ｐゴシック" w:eastAsia="ＭＳ Ｐゴシック" w:hAnsi="ＭＳ Ｐゴシック"/>
                                <w:color w:val="000000" w:themeColor="text1"/>
                                <w:sz w:val="18"/>
                                <w:szCs w:val="18"/>
                              </w:rPr>
                              <w:t>～新箕面</w:t>
                            </w: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006FC5" w:rsidRPr="00F0414F" w:rsidRDefault="00006FC5" w:rsidP="009D4A36">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CAA9" id="正方形/長方形 129" o:spid="_x0000_s1218" style="position:absolute;left:0;text-align:left;margin-left:21.4pt;margin-top:4.8pt;width:396.75pt;height:97.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9IXmsAIAAEUFAAAOAAAAZHJzL2Uyb0RvYy54bWysVEtu2zAQ3RfoHQjuG8lOFCdC5MCJ4aJA kARIiqzHFGUJ4K8kbdm9R3uAdN110UWP0wC9RYeU7HzaVVEtqBnO/80MT07XUpAVt67RqqCDvZQS rpguG7Uo6Pvb2ZsjSpwHVYLQihd0wx09Hb9+ddKanA91rUXJLUEnyuWtKWjtvcmTxLGaS3B72nCF wkpbCR5Zu0hKCy16lyIZpulh0mpbGqsZdw5vp52QjqP/quLMX1WV456IgmJuPp42nvNwJuMTyBcW TN2wPg34hywkNAqD7lxNwQNZ2uYPV7JhVjtd+T2mZaKrqmE81oDVDNIX1dzUYHisBcFxZgeT+39u 2eXq2pKmxN4NjylRILFJD1+/PHz+/vPHffLr07eOIkGMYLXG5WhzY65tzzkkQ+Xrysrwx5rIOgK8 2QHM154wvMzS/aPRMKOEoWww3M/SURa8Jo/mxjr/lmtJAlFQix2MwMLqwvlOdasSojktmnLWCBGZ jTsXlqwAm40zUuqWEgHO42VBZ/Hroz0zE4q0IZ1RihPCAKewEuCRlAZxcWpBCYgFjjfzNubyzNrZ xXwXNTs7PptmnVINJe9yyVL8tpE79VjzMz+hqim4ujOJomACuWw8rohoZEGPgqOtJ6GClMch77EJ 3en6ESi/nq+71h7uB1fhbq7LDTbc6m4TnGGzBgNfIErXYHH0EQJcZ3+FRyU04qJ7ipJa249/uw/6 OJEopaTFVULMPizBcgT/ncJZPR4cHITdi8xBNhoiY59K5k8lainPNTZwgA+HYZEM+l5sycpqeYdb PwlRUQSKYeyuOz1z7rsVx3eD8ckkquG+GfAX6saw4DxgFyC/Xd+BNf20eRzUS71dO8hfDF2nGyyV niy9rpo4kY+4YlcDg7sa+9u/K+ExeMpHrcfXb/wbAAD//wMAUEsDBBQABgAIAAAAIQBQeuKH3gAA AAgBAAAPAAAAZHJzL2Rvd25yZXYueG1sTI9BS8NAFITvgv9heYKX0m6alBBjXooIXgRFq/T8mjyT mOzbmN228d+7nvQ4zDDzTbGdzaBOPLnOCsJ6FYFiqWzdSYPw/vawzEA5T1LTYIURvtnBtry8KCiv 7Vle+bTzjQol4nJCaL0fc61d1bIht7IjS/A+7GTIBzk1up7oHMrNoOMoSrWhTsJCSyPft1z1u6NB eF6I2D5dCO0fX576Jkk+sy9BvL6a725BeZ79Xxh+8QM6lIHpYI9SOzUgbOJA7hFuUlDBzpI0AXVA iKPNGnRZ6P8Hyh8AAAD//wMAUEsBAi0AFAAGAAgAAAAhALaDOJL+AAAA4QEAABMAAAAAAAAAAAAA AAAAAAAAAFtDb250ZW50X1R5cGVzXS54bWxQSwECLQAUAAYACAAAACEAOP0h/9YAAACUAQAACwAA AAAAAAAAAAAAAAAvAQAAX3JlbHMvLnJlbHNQSwECLQAUAAYACAAAACEAk/SF5rACAABFBQAADgAA AAAAAAAAAAAAAAAuAgAAZHJzL2Uyb0RvYy54bWxQSwECLQAUAAYACAAAACEAUHrih94AAAAIAQAA DwAAAAAAAAAAAAAAAAAKBQAAZHJzL2Rvd25yZXYueG1sUEsFBgAAAAAEAAQA8wAAABUGAAAAAA== " fillcolor="window" strokecolor="#41719c" strokeweight="1pt">
                <v:textbox>
                  <w:txbxContent>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sidRPr="00F0414F">
                        <w:rPr>
                          <w:rFonts w:ascii="ＭＳ Ｐゴシック" w:eastAsia="ＭＳ Ｐゴシック" w:hAnsi="ＭＳ Ｐゴシック"/>
                          <w:color w:val="000000" w:themeColor="text1"/>
                          <w:sz w:val="18"/>
                          <w:szCs w:val="18"/>
                        </w:rPr>
                        <w:t>～新箕面</w:t>
                      </w: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006FC5" w:rsidRPr="00F0414F" w:rsidRDefault="00006FC5" w:rsidP="009D4A36">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006FC5" w:rsidRPr="00F0414F" w:rsidRDefault="00006FC5" w:rsidP="009D4A36">
                      <w:pPr>
                        <w:snapToGrid w:val="0"/>
                        <w:spacing w:line="360" w:lineRule="exact"/>
                        <w:jc w:val="left"/>
                        <w:rPr>
                          <w:rFonts w:ascii="ＭＳ Ｐゴシック" w:eastAsia="ＭＳ Ｐゴシック" w:hAnsi="ＭＳ Ｐゴシック"/>
                          <w:color w:val="000000" w:themeColor="text1"/>
                          <w:sz w:val="18"/>
                          <w:szCs w:val="18"/>
                        </w:rPr>
                      </w:pPr>
                    </w:p>
                  </w:txbxContent>
                </v:textbox>
                <w10:wrap anchorx="margin"/>
              </v:rect>
            </w:pict>
          </mc:Fallback>
        </mc:AlternateContent>
      </w:r>
    </w:p>
    <w:p w:rsidR="00554A88" w:rsidRPr="00892C2F" w:rsidRDefault="00554A88" w:rsidP="00554A88">
      <w:pPr>
        <w:ind w:left="420"/>
        <w:jc w:val="left"/>
        <w:rPr>
          <w:rFonts w:ascii="Century" w:hAnsi="Century"/>
          <w:color w:val="000000" w:themeColor="text1"/>
        </w:rPr>
      </w:pPr>
    </w:p>
    <w:p w:rsidR="00554A88" w:rsidRPr="00892C2F" w:rsidRDefault="00554A88" w:rsidP="00554A88">
      <w:pPr>
        <w:ind w:left="420"/>
        <w:jc w:val="left"/>
        <w:rPr>
          <w:rFonts w:ascii="Century" w:hAnsi="Century"/>
          <w:color w:val="000000" w:themeColor="text1"/>
        </w:rPr>
      </w:pPr>
    </w:p>
    <w:p w:rsidR="00F0414F" w:rsidRPr="00892C2F" w:rsidRDefault="00F0414F" w:rsidP="00A2426A">
      <w:pPr>
        <w:ind w:right="960"/>
        <w:rPr>
          <w:rFonts w:ascii="Century" w:hAnsi="Century"/>
          <w:color w:val="000000" w:themeColor="text1"/>
          <w:sz w:val="16"/>
          <w:szCs w:val="16"/>
        </w:rPr>
      </w:pPr>
    </w:p>
    <w:p w:rsidR="009D4A36" w:rsidRPr="00892C2F" w:rsidRDefault="009D4A36" w:rsidP="00A2426A">
      <w:pPr>
        <w:ind w:right="960"/>
        <w:rPr>
          <w:rFonts w:ascii="Century" w:hAnsi="Century"/>
          <w:color w:val="000000" w:themeColor="text1"/>
          <w:sz w:val="16"/>
          <w:szCs w:val="16"/>
        </w:rPr>
      </w:pPr>
    </w:p>
    <w:p w:rsidR="009D4A36" w:rsidRPr="00892C2F" w:rsidRDefault="009D4A36" w:rsidP="00A2426A">
      <w:pPr>
        <w:ind w:right="960"/>
        <w:rPr>
          <w:rFonts w:ascii="Century" w:hAnsi="Century"/>
          <w:color w:val="000000" w:themeColor="text1"/>
          <w:sz w:val="16"/>
          <w:szCs w:val="16"/>
        </w:rPr>
      </w:pPr>
    </w:p>
    <w:p w:rsidR="008D12C0" w:rsidRPr="00892C2F" w:rsidRDefault="008D12C0" w:rsidP="00DE066A">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引用：大阪府「平成</w:t>
      </w:r>
      <w:r w:rsidRPr="00892C2F">
        <w:rPr>
          <w:rFonts w:ascii="Century" w:hAnsi="Century" w:hint="eastAsia"/>
          <w:color w:val="000000" w:themeColor="text1"/>
          <w:sz w:val="16"/>
          <w:szCs w:val="16"/>
        </w:rPr>
        <w:t>30</w:t>
      </w:r>
      <w:r w:rsidRPr="00892C2F">
        <w:rPr>
          <w:rFonts w:ascii="Century" w:hAnsi="Century" w:hint="eastAsia"/>
          <w:color w:val="000000" w:themeColor="text1"/>
          <w:sz w:val="16"/>
          <w:szCs w:val="16"/>
        </w:rPr>
        <w:t>年度交通道路施策のポイント」</w:t>
      </w:r>
    </w:p>
    <w:p w:rsidR="00554A88" w:rsidRPr="00892C2F" w:rsidRDefault="00554A88" w:rsidP="00DE066A">
      <w:pPr>
        <w:jc w:val="left"/>
        <w:rPr>
          <w:rFonts w:ascii="Century" w:hAnsi="Century"/>
          <w:color w:val="000000" w:themeColor="text1"/>
          <w:szCs w:val="21"/>
        </w:rPr>
      </w:pPr>
    </w:p>
    <w:p w:rsidR="00554A88" w:rsidRPr="00892C2F" w:rsidRDefault="00433FBE" w:rsidP="00554A88">
      <w:pPr>
        <w:ind w:left="420"/>
        <w:jc w:val="left"/>
        <w:rPr>
          <w:rFonts w:ascii="Century" w:hAnsi="Century"/>
          <w:color w:val="000000" w:themeColor="text1"/>
          <w:szCs w:val="21"/>
        </w:rPr>
      </w:pPr>
      <w:r w:rsidRPr="00892C2F">
        <w:rPr>
          <w:rFonts w:ascii="Century" w:hAnsi="Century" w:hint="eastAsia"/>
          <w:color w:val="000000" w:themeColor="text1"/>
          <w:szCs w:val="21"/>
        </w:rPr>
        <w:t>※上記のほか、夢洲アクセスなどの新たな路線整備の構想も検討が始まっている。</w:t>
      </w:r>
    </w:p>
    <w:p w:rsidR="00747936" w:rsidRPr="00892C2F" w:rsidRDefault="00747936">
      <w:pPr>
        <w:widowControl/>
        <w:jc w:val="left"/>
        <w:rPr>
          <w:rFonts w:ascii="Century" w:eastAsiaTheme="majorEastAsia" w:hAnsi="Century"/>
          <w:color w:val="000000" w:themeColor="text1"/>
        </w:rPr>
      </w:pPr>
      <w:r w:rsidRPr="00892C2F">
        <w:rPr>
          <w:rFonts w:ascii="Century" w:eastAsiaTheme="majorEastAsia" w:hAnsi="Century"/>
          <w:color w:val="000000" w:themeColor="text1"/>
        </w:rPr>
        <w:br w:type="page"/>
      </w:r>
    </w:p>
    <w:p w:rsidR="0057627A" w:rsidRPr="00892C2F" w:rsidRDefault="00747936" w:rsidP="009D4A36">
      <w:pPr>
        <w:snapToGrid w:val="0"/>
        <w:spacing w:line="276" w:lineRule="auto"/>
        <w:ind w:firstLineChars="100" w:firstLine="211"/>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③</w:t>
      </w:r>
      <w:r w:rsidR="0057627A" w:rsidRPr="00892C2F">
        <w:rPr>
          <w:rFonts w:ascii="Century" w:eastAsiaTheme="majorEastAsia" w:hAnsi="Century" w:hint="eastAsia"/>
          <w:b/>
          <w:color w:val="000000" w:themeColor="text1"/>
          <w:szCs w:val="21"/>
        </w:rPr>
        <w:t>空港、港湾の強化</w:t>
      </w:r>
    </w:p>
    <w:p w:rsidR="00DE066A" w:rsidRPr="00892C2F" w:rsidRDefault="00DE066A" w:rsidP="00F0414F">
      <w:pPr>
        <w:snapToGrid w:val="0"/>
        <w:spacing w:line="276" w:lineRule="auto"/>
        <w:ind w:left="420"/>
        <w:jc w:val="left"/>
        <w:rPr>
          <w:rFonts w:ascii="Century" w:eastAsiaTheme="majorEastAsia" w:hAnsi="Century"/>
          <w:color w:val="000000" w:themeColor="text1"/>
          <w:szCs w:val="21"/>
        </w:rPr>
      </w:pPr>
    </w:p>
    <w:p w:rsidR="00DE066A" w:rsidRPr="00892C2F" w:rsidRDefault="00747936" w:rsidP="009D4A36">
      <w:pPr>
        <w:snapToGrid w:val="0"/>
        <w:spacing w:line="276" w:lineRule="auto"/>
        <w:ind w:leftChars="100" w:left="420" w:hangingChars="100" w:hanging="210"/>
        <w:jc w:val="left"/>
        <w:rPr>
          <w:rFonts w:ascii="Century" w:hAnsi="Century"/>
          <w:color w:val="000000" w:themeColor="text1"/>
          <w:szCs w:val="21"/>
        </w:rPr>
      </w:pPr>
      <w:r w:rsidRPr="00892C2F">
        <w:rPr>
          <w:rFonts w:ascii="Century" w:eastAsiaTheme="majorEastAsia" w:hAnsi="Century" w:hint="eastAsia"/>
          <w:color w:val="000000" w:themeColor="text1"/>
          <w:szCs w:val="21"/>
        </w:rPr>
        <w:t xml:space="preserve">○　</w:t>
      </w:r>
      <w:r w:rsidRPr="00892C2F">
        <w:rPr>
          <w:rFonts w:asciiTheme="minorEastAsia" w:hAnsiTheme="minorEastAsia" w:hint="eastAsia"/>
          <w:color w:val="000000" w:themeColor="text1"/>
          <w:szCs w:val="21"/>
        </w:rPr>
        <w:t>平成</w:t>
      </w:r>
      <w:r w:rsidRPr="00892C2F">
        <w:rPr>
          <w:color w:val="000000" w:themeColor="text1"/>
          <w:szCs w:val="21"/>
        </w:rPr>
        <w:t>30</w:t>
      </w:r>
      <w:r w:rsidRPr="00892C2F">
        <w:rPr>
          <w:rFonts w:asciiTheme="minorEastAsia" w:hAnsiTheme="minorEastAsia" w:hint="eastAsia"/>
          <w:color w:val="000000" w:themeColor="text1"/>
          <w:szCs w:val="21"/>
        </w:rPr>
        <w:t>年</w:t>
      </w:r>
      <w:r w:rsidRPr="00892C2F">
        <w:rPr>
          <w:color w:val="000000" w:themeColor="text1"/>
          <w:szCs w:val="21"/>
        </w:rPr>
        <w:t>4</w:t>
      </w:r>
      <w:r w:rsidRPr="00892C2F">
        <w:rPr>
          <w:rFonts w:asciiTheme="minorEastAsia" w:hAnsiTheme="minorEastAsia" w:hint="eastAsia"/>
          <w:color w:val="000000" w:themeColor="text1"/>
          <w:szCs w:val="21"/>
        </w:rPr>
        <w:t>月から、</w:t>
      </w:r>
      <w:r w:rsidR="0057627A" w:rsidRPr="00892C2F">
        <w:rPr>
          <w:rFonts w:ascii="Century" w:hAnsi="Century" w:hint="eastAsia"/>
          <w:color w:val="000000" w:themeColor="text1"/>
          <w:szCs w:val="21"/>
        </w:rPr>
        <w:t>関西</w:t>
      </w:r>
      <w:r w:rsidR="00DE066A" w:rsidRPr="00892C2F">
        <w:rPr>
          <w:rFonts w:ascii="Century" w:hAnsi="Century" w:hint="eastAsia"/>
          <w:color w:val="000000" w:themeColor="text1"/>
          <w:szCs w:val="21"/>
        </w:rPr>
        <w:t>国際空港・大阪国際空港（伊丹空港）、神戸空港の</w:t>
      </w:r>
      <w:r w:rsidR="0073354A" w:rsidRPr="00892C2F">
        <w:rPr>
          <w:rFonts w:ascii="Century" w:hAnsi="Century" w:hint="eastAsia"/>
          <w:color w:val="000000" w:themeColor="text1"/>
          <w:szCs w:val="21"/>
        </w:rPr>
        <w:t>3</w:t>
      </w:r>
      <w:r w:rsidR="00DE066A" w:rsidRPr="00892C2F">
        <w:rPr>
          <w:rFonts w:ascii="Century" w:hAnsi="Century" w:hint="eastAsia"/>
          <w:color w:val="000000" w:themeColor="text1"/>
          <w:szCs w:val="21"/>
        </w:rPr>
        <w:t>空港一体経営が</w:t>
      </w:r>
      <w:r w:rsidRPr="00892C2F">
        <w:rPr>
          <w:rFonts w:ascii="Century" w:hAnsi="Century" w:hint="eastAsia"/>
          <w:color w:val="000000" w:themeColor="text1"/>
          <w:szCs w:val="21"/>
        </w:rPr>
        <w:t>スタート。</w:t>
      </w:r>
    </w:p>
    <w:p w:rsidR="00DE066A" w:rsidRPr="00892C2F" w:rsidRDefault="006556BF" w:rsidP="009D4A36">
      <w:pPr>
        <w:snapToGrid w:val="0"/>
        <w:spacing w:line="276" w:lineRule="auto"/>
        <w:ind w:leftChars="200" w:left="420" w:firstLineChars="100" w:firstLine="210"/>
        <w:rPr>
          <w:rFonts w:ascii="Century" w:hAnsi="Century"/>
          <w:color w:val="000000" w:themeColor="text1"/>
          <w:szCs w:val="21"/>
        </w:rPr>
      </w:pPr>
      <w:r w:rsidRPr="00892C2F">
        <w:rPr>
          <w:rFonts w:ascii="Century" w:hAnsi="Century" w:hint="eastAsia"/>
          <w:color w:val="000000" w:themeColor="text1"/>
          <w:szCs w:val="21"/>
        </w:rPr>
        <w:t>関西国際空港は、</w:t>
      </w:r>
      <w:r w:rsidR="00747936" w:rsidRPr="00892C2F">
        <w:rPr>
          <w:rFonts w:ascii="Century" w:hAnsi="Century" w:hint="eastAsia"/>
          <w:color w:val="000000" w:themeColor="text1"/>
          <w:szCs w:val="21"/>
        </w:rPr>
        <w:t>ターミナルの増強も図られ、わが国の</w:t>
      </w:r>
      <w:r w:rsidRPr="00892C2F">
        <w:rPr>
          <w:rFonts w:ascii="Century" w:hAnsi="Century" w:hint="eastAsia"/>
          <w:color w:val="000000" w:themeColor="text1"/>
          <w:szCs w:val="21"/>
        </w:rPr>
        <w:t>西のゲートウェイとして航空旅客数は年間</w:t>
      </w:r>
      <w:r w:rsidRPr="00892C2F">
        <w:rPr>
          <w:rFonts w:ascii="Century" w:hAnsi="Century" w:hint="eastAsia"/>
          <w:color w:val="000000" w:themeColor="text1"/>
          <w:szCs w:val="21"/>
        </w:rPr>
        <w:t>25</w:t>
      </w:r>
      <w:r w:rsidRPr="00892C2F">
        <w:rPr>
          <w:rFonts w:ascii="Century" w:hAnsi="Century" w:hint="eastAsia"/>
          <w:color w:val="000000" w:themeColor="text1"/>
          <w:szCs w:val="21"/>
        </w:rPr>
        <w:t>百万人</w:t>
      </w:r>
      <w:r w:rsidR="00747936" w:rsidRPr="00892C2F">
        <w:rPr>
          <w:rFonts w:ascii="Century" w:hAnsi="Century" w:hint="eastAsia"/>
          <w:color w:val="000000" w:themeColor="text1"/>
          <w:szCs w:val="21"/>
        </w:rPr>
        <w:t>を超えるまで増加している。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6556BF" w:rsidP="00F0414F">
      <w:pPr>
        <w:snapToGrid w:val="0"/>
        <w:spacing w:line="276" w:lineRule="auto"/>
        <w:ind w:leftChars="200" w:left="420" w:firstLineChars="100" w:firstLine="2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関西国際空港の旅客数の推移</w:t>
      </w:r>
    </w:p>
    <w:p w:rsidR="00DE066A" w:rsidRPr="00892C2F" w:rsidRDefault="00DE066A" w:rsidP="006556BF">
      <w:pPr>
        <w:ind w:leftChars="200" w:left="420" w:firstLineChars="100" w:firstLine="210"/>
        <w:rPr>
          <w:rFonts w:ascii="Century" w:hAnsi="Century"/>
          <w:color w:val="000000" w:themeColor="text1"/>
        </w:rPr>
      </w:pPr>
      <w:r w:rsidRPr="00892C2F">
        <w:rPr>
          <w:rFonts w:ascii="Century" w:hAnsi="Century" w:hint="eastAsia"/>
          <w:noProof/>
          <w:color w:val="000000" w:themeColor="text1"/>
        </w:rPr>
        <w:drawing>
          <wp:inline distT="0" distB="0" distL="0" distR="0">
            <wp:extent cx="4627080" cy="1963440"/>
            <wp:effectExtent l="0" t="0" r="2540" b="0"/>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航空旅客数.PNG"/>
                    <pic:cNvPicPr/>
                  </pic:nvPicPr>
                  <pic:blipFill>
                    <a:blip r:embed="rId41">
                      <a:extLst>
                        <a:ext uri="{28A0092B-C50C-407E-A947-70E740481C1C}">
                          <a14:useLocalDpi xmlns:a14="http://schemas.microsoft.com/office/drawing/2010/main" val="0"/>
                        </a:ext>
                      </a:extLst>
                    </a:blip>
                    <a:stretch>
                      <a:fillRect/>
                    </a:stretch>
                  </pic:blipFill>
                  <pic:spPr>
                    <a:xfrm>
                      <a:off x="0" y="0"/>
                      <a:ext cx="4627080" cy="1963440"/>
                    </a:xfrm>
                    <a:prstGeom prst="rect">
                      <a:avLst/>
                    </a:prstGeom>
                  </pic:spPr>
                </pic:pic>
              </a:graphicData>
            </a:graphic>
          </wp:inline>
        </w:drawing>
      </w:r>
    </w:p>
    <w:p w:rsidR="00E17DC8" w:rsidRPr="00892C2F" w:rsidRDefault="00372DB2" w:rsidP="006556BF">
      <w:pPr>
        <w:jc w:val="right"/>
        <w:rPr>
          <w:rFonts w:ascii="Century" w:hAnsi="Century"/>
          <w:color w:val="000000" w:themeColor="text1"/>
          <w:sz w:val="16"/>
          <w:szCs w:val="16"/>
        </w:rPr>
      </w:pPr>
      <w:r w:rsidRPr="00892C2F">
        <w:rPr>
          <w:rFonts w:ascii="Century" w:hAnsi="Century" w:hint="eastAsia"/>
          <w:color w:val="000000" w:themeColor="text1"/>
          <w:sz w:val="16"/>
          <w:szCs w:val="16"/>
        </w:rPr>
        <w:t>引用：関西エアポート</w:t>
      </w:r>
      <w:r w:rsidR="00DE066A" w:rsidRPr="00892C2F">
        <w:rPr>
          <w:rFonts w:ascii="Century" w:hAnsi="Century" w:hint="eastAsia"/>
          <w:color w:val="000000" w:themeColor="text1"/>
          <w:sz w:val="16"/>
          <w:szCs w:val="16"/>
        </w:rPr>
        <w:t>ホームページ</w:t>
      </w:r>
    </w:p>
    <w:p w:rsidR="00CD3B74" w:rsidRPr="00892C2F" w:rsidRDefault="00CD3B74" w:rsidP="00CD3B74">
      <w:pPr>
        <w:ind w:leftChars="133" w:left="489" w:hangingChars="100" w:hanging="210"/>
        <w:jc w:val="left"/>
        <w:rPr>
          <w:rFonts w:ascii="Century" w:eastAsiaTheme="majorEastAsia" w:hAnsi="Century"/>
          <w:color w:val="000000" w:themeColor="text1"/>
        </w:rPr>
      </w:pPr>
    </w:p>
    <w:p w:rsidR="006556BF" w:rsidRPr="00892C2F" w:rsidRDefault="00CD3B74" w:rsidP="00A25290">
      <w:pPr>
        <w:snapToGrid w:val="0"/>
        <w:spacing w:line="276" w:lineRule="auto"/>
        <w:ind w:leftChars="133" w:left="699" w:hangingChars="200" w:hanging="420"/>
        <w:jc w:val="left"/>
        <w:rPr>
          <w:rFonts w:ascii="Century" w:hAnsi="Century"/>
          <w:color w:val="000000" w:themeColor="text1"/>
          <w:szCs w:val="21"/>
        </w:rPr>
      </w:pPr>
      <w:r w:rsidRPr="00892C2F">
        <w:rPr>
          <w:rFonts w:ascii="Century" w:eastAsiaTheme="majorEastAsia" w:hAnsi="Century" w:hint="eastAsia"/>
          <w:color w:val="000000" w:themeColor="text1"/>
          <w:szCs w:val="21"/>
        </w:rPr>
        <w:t xml:space="preserve">○　</w:t>
      </w:r>
      <w:r w:rsidR="00E17DC8" w:rsidRPr="00892C2F">
        <w:rPr>
          <w:rFonts w:ascii="Century" w:eastAsiaTheme="majorEastAsia" w:hAnsi="Century" w:hint="eastAsia"/>
          <w:color w:val="000000" w:themeColor="text1"/>
          <w:szCs w:val="21"/>
        </w:rPr>
        <w:t>阪神港（大阪港・神戸港）</w:t>
      </w:r>
      <w:r w:rsidRPr="00892C2F">
        <w:rPr>
          <w:rFonts w:ascii="Century" w:eastAsiaTheme="majorEastAsia" w:hAnsi="Century" w:hint="eastAsia"/>
          <w:color w:val="000000" w:themeColor="text1"/>
          <w:szCs w:val="21"/>
        </w:rPr>
        <w:t>は、</w:t>
      </w:r>
      <w:r w:rsidR="0057627A" w:rsidRPr="00892C2F">
        <w:rPr>
          <w:rFonts w:ascii="Century" w:eastAsiaTheme="majorEastAsia" w:hAnsi="Century" w:hint="eastAsia"/>
          <w:color w:val="000000" w:themeColor="text1"/>
          <w:szCs w:val="21"/>
        </w:rPr>
        <w:t>国際コンテナ戦略港湾として</w:t>
      </w:r>
      <w:r w:rsidR="006556BF" w:rsidRPr="00892C2F">
        <w:rPr>
          <w:rFonts w:ascii="Century" w:eastAsiaTheme="majorEastAsia" w:hAnsi="Century" w:hint="eastAsia"/>
          <w:color w:val="000000" w:themeColor="text1"/>
          <w:szCs w:val="21"/>
        </w:rPr>
        <w:t>平成</w:t>
      </w:r>
      <w:r w:rsidR="006556BF" w:rsidRPr="00892C2F">
        <w:rPr>
          <w:rFonts w:ascii="Century" w:eastAsiaTheme="majorEastAsia" w:hAnsi="Century" w:hint="eastAsia"/>
          <w:color w:val="000000" w:themeColor="text1"/>
          <w:szCs w:val="21"/>
        </w:rPr>
        <w:t>26</w:t>
      </w:r>
      <w:r w:rsidR="006556BF" w:rsidRPr="00892C2F">
        <w:rPr>
          <w:rFonts w:ascii="Century" w:eastAsiaTheme="majorEastAsia" w:hAnsi="Century" w:hint="eastAsia"/>
          <w:color w:val="000000" w:themeColor="text1"/>
          <w:szCs w:val="21"/>
        </w:rPr>
        <w:t>年</w:t>
      </w:r>
      <w:r w:rsidR="006556BF" w:rsidRPr="00892C2F">
        <w:rPr>
          <w:rFonts w:ascii="Century" w:eastAsiaTheme="majorEastAsia" w:hAnsi="Century" w:hint="eastAsia"/>
          <w:color w:val="000000" w:themeColor="text1"/>
          <w:szCs w:val="21"/>
        </w:rPr>
        <w:t>10</w:t>
      </w:r>
      <w:r w:rsidR="006556BF" w:rsidRPr="00892C2F">
        <w:rPr>
          <w:rFonts w:ascii="Century" w:eastAsiaTheme="majorEastAsia" w:hAnsi="Century" w:hint="eastAsia"/>
          <w:color w:val="000000" w:themeColor="text1"/>
          <w:szCs w:val="21"/>
        </w:rPr>
        <w:t>月に</w:t>
      </w:r>
      <w:r w:rsidR="006556BF" w:rsidRPr="00892C2F">
        <w:rPr>
          <w:rFonts w:ascii="Century" w:hAnsi="Century" w:hint="eastAsia"/>
          <w:color w:val="000000" w:themeColor="text1"/>
          <w:szCs w:val="21"/>
        </w:rPr>
        <w:t>港湾運営会社が</w:t>
      </w:r>
      <w:r w:rsidR="0057627A" w:rsidRPr="00892C2F">
        <w:rPr>
          <w:rFonts w:ascii="Century" w:hAnsi="Century" w:hint="eastAsia"/>
          <w:color w:val="000000" w:themeColor="text1"/>
          <w:szCs w:val="21"/>
        </w:rPr>
        <w:t>設立</w:t>
      </w:r>
      <w:r w:rsidR="006556BF" w:rsidRPr="00892C2F">
        <w:rPr>
          <w:rFonts w:ascii="Century" w:hAnsi="Century" w:hint="eastAsia"/>
          <w:color w:val="000000" w:themeColor="text1"/>
          <w:szCs w:val="21"/>
        </w:rPr>
        <w:t>され</w:t>
      </w:r>
      <w:r w:rsidR="0057627A" w:rsidRPr="00892C2F">
        <w:rPr>
          <w:rFonts w:ascii="Century" w:hAnsi="Century" w:hint="eastAsia"/>
          <w:color w:val="000000" w:themeColor="text1"/>
          <w:szCs w:val="21"/>
        </w:rPr>
        <w:t>、</w:t>
      </w:r>
      <w:r w:rsidR="006556BF" w:rsidRPr="00892C2F">
        <w:rPr>
          <w:rFonts w:ascii="Century" w:hAnsi="Century" w:hint="eastAsia"/>
          <w:color w:val="000000" w:themeColor="text1"/>
          <w:szCs w:val="21"/>
        </w:rPr>
        <w:t>京浜港の運営会社との間で</w:t>
      </w:r>
      <w:r w:rsidRPr="00892C2F">
        <w:rPr>
          <w:rFonts w:ascii="Century" w:hAnsi="Century" w:hint="eastAsia"/>
          <w:color w:val="000000" w:themeColor="text1"/>
          <w:szCs w:val="21"/>
        </w:rPr>
        <w:t>も</w:t>
      </w:r>
      <w:r w:rsidR="006556BF" w:rsidRPr="00892C2F">
        <w:rPr>
          <w:rFonts w:ascii="Century" w:hAnsi="Century" w:hint="eastAsia"/>
          <w:color w:val="000000" w:themeColor="text1"/>
          <w:szCs w:val="21"/>
        </w:rPr>
        <w:t>連携が</w:t>
      </w:r>
      <w:r w:rsidRPr="00892C2F">
        <w:rPr>
          <w:rFonts w:ascii="Century" w:hAnsi="Century" w:hint="eastAsia"/>
          <w:color w:val="000000" w:themeColor="text1"/>
          <w:szCs w:val="21"/>
        </w:rPr>
        <w:t>進められている。</w:t>
      </w:r>
    </w:p>
    <w:p w:rsidR="00CD3B74" w:rsidRPr="00892C2F" w:rsidRDefault="00CD3B74" w:rsidP="009D4A36">
      <w:pPr>
        <w:snapToGrid w:val="0"/>
        <w:spacing w:line="276" w:lineRule="auto"/>
        <w:ind w:leftChars="233" w:left="489" w:firstLineChars="100" w:firstLine="210"/>
        <w:jc w:val="left"/>
        <w:rPr>
          <w:rFonts w:ascii="Century" w:hAnsi="Century"/>
          <w:color w:val="000000" w:themeColor="text1"/>
          <w:szCs w:val="21"/>
        </w:rPr>
      </w:pPr>
      <w:r w:rsidRPr="00892C2F">
        <w:rPr>
          <w:rFonts w:ascii="Century" w:hAnsi="Century" w:hint="eastAsia"/>
          <w:color w:val="000000" w:themeColor="text1"/>
          <w:szCs w:val="21"/>
        </w:rPr>
        <w:t>また、船舶の大型化に対応した施設整備として、夢洲では西日本最長の大水深コンテナターミナルが平成</w:t>
      </w:r>
      <w:r w:rsidRPr="00892C2F">
        <w:rPr>
          <w:rFonts w:ascii="Century" w:hAnsi="Century" w:hint="eastAsia"/>
          <w:color w:val="000000" w:themeColor="text1"/>
          <w:szCs w:val="21"/>
        </w:rPr>
        <w:t>29</w:t>
      </w:r>
      <w:r w:rsidRPr="00892C2F">
        <w:rPr>
          <w:rFonts w:ascii="Century" w:hAnsi="Century" w:hint="eastAsia"/>
          <w:color w:val="000000" w:themeColor="text1"/>
          <w:szCs w:val="21"/>
        </w:rPr>
        <w:t>年</w:t>
      </w:r>
      <w:r w:rsidRPr="00892C2F">
        <w:rPr>
          <w:rFonts w:ascii="Century" w:hAnsi="Century" w:hint="eastAsia"/>
          <w:color w:val="000000" w:themeColor="text1"/>
          <w:szCs w:val="21"/>
        </w:rPr>
        <w:t>1</w:t>
      </w:r>
      <w:r w:rsidRPr="00892C2F">
        <w:rPr>
          <w:rFonts w:ascii="Century" w:hAnsi="Century" w:hint="eastAsia"/>
          <w:color w:val="000000" w:themeColor="text1"/>
          <w:szCs w:val="21"/>
        </w:rPr>
        <w:t>月に運営を開始し、船舶の大型化に対応した競争力強化の取組みが進んでいる。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E55C96" w:rsidP="00F0414F">
      <w:pPr>
        <w:snapToGrid w:val="0"/>
        <w:spacing w:line="276" w:lineRule="auto"/>
        <w:ind w:firstLineChars="300" w:firstLine="600"/>
        <w:rPr>
          <w:rFonts w:ascii="Century" w:eastAsiaTheme="majorEastAsia" w:hAnsi="Century"/>
          <w:color w:val="000000" w:themeColor="text1"/>
          <w:sz w:val="20"/>
        </w:rPr>
      </w:pPr>
      <w:r>
        <w:rPr>
          <w:rFonts w:ascii="Century" w:eastAsiaTheme="majorEastAsia" w:hAnsi="Century" w:hint="eastAsia"/>
          <w:color w:val="000000" w:themeColor="text1"/>
          <w:sz w:val="20"/>
        </w:rPr>
        <w:t>阪神港と京浜</w:t>
      </w:r>
      <w:r w:rsidR="006556BF" w:rsidRPr="00892C2F">
        <w:rPr>
          <w:rFonts w:ascii="Century" w:eastAsiaTheme="majorEastAsia" w:hAnsi="Century" w:hint="eastAsia"/>
          <w:color w:val="000000" w:themeColor="text1"/>
          <w:sz w:val="20"/>
        </w:rPr>
        <w:t>港の連携（集荷事業）</w:t>
      </w:r>
    </w:p>
    <w:p w:rsidR="006556BF" w:rsidRPr="00892C2F" w:rsidRDefault="006556BF" w:rsidP="006556BF">
      <w:pPr>
        <w:ind w:left="210" w:hangingChars="100" w:hanging="210"/>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665706CF" wp14:editId="33AD1CED">
            <wp:extent cx="4225320" cy="2598480"/>
            <wp:effectExtent l="19050" t="19050" r="22860" b="1143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25320" cy="2598480"/>
                    </a:xfrm>
                    <a:prstGeom prst="rect">
                      <a:avLst/>
                    </a:prstGeom>
                    <a:ln>
                      <a:solidFill>
                        <a:schemeClr val="accent1">
                          <a:shade val="50000"/>
                        </a:schemeClr>
                      </a:solidFill>
                    </a:ln>
                  </pic:spPr>
                </pic:pic>
              </a:graphicData>
            </a:graphic>
          </wp:inline>
        </w:drawing>
      </w:r>
    </w:p>
    <w:p w:rsidR="00372DB2" w:rsidRPr="00892C2F" w:rsidRDefault="006556BF" w:rsidP="00F0414F">
      <w:pPr>
        <w:ind w:left="160" w:hangingChars="100" w:hanging="160"/>
        <w:jc w:val="right"/>
        <w:rPr>
          <w:rFonts w:ascii="Century" w:hAnsi="Century"/>
          <w:color w:val="000000" w:themeColor="text1"/>
        </w:rPr>
      </w:pPr>
      <w:r w:rsidRPr="00892C2F">
        <w:rPr>
          <w:rFonts w:ascii="Century" w:hAnsi="Century" w:hint="eastAsia"/>
          <w:color w:val="000000" w:themeColor="text1"/>
          <w:sz w:val="16"/>
          <w:szCs w:val="16"/>
        </w:rPr>
        <w:t>引用：国土交通省　第</w:t>
      </w:r>
      <w:r w:rsidRPr="00892C2F">
        <w:rPr>
          <w:rFonts w:ascii="Century" w:hAnsi="Century" w:hint="eastAsia"/>
          <w:color w:val="000000" w:themeColor="text1"/>
          <w:sz w:val="16"/>
          <w:szCs w:val="16"/>
        </w:rPr>
        <w:t>8</w:t>
      </w:r>
      <w:r w:rsidRPr="00892C2F">
        <w:rPr>
          <w:rFonts w:ascii="Century" w:hAnsi="Century" w:hint="eastAsia"/>
          <w:color w:val="000000" w:themeColor="text1"/>
          <w:sz w:val="16"/>
          <w:szCs w:val="16"/>
        </w:rPr>
        <w:t>回国際コンテナ戦略港湾政策推進委員会資料</w:t>
      </w:r>
    </w:p>
    <w:p w:rsidR="0057627A" w:rsidRPr="00892C2F" w:rsidRDefault="0057627A" w:rsidP="00E51CCC">
      <w:pPr>
        <w:snapToGrid w:val="0"/>
        <w:spacing w:line="276" w:lineRule="auto"/>
        <w:ind w:firstLineChars="100" w:firstLine="241"/>
        <w:rPr>
          <w:rFonts w:ascii="Century" w:eastAsiaTheme="majorEastAsia" w:hAnsi="Century"/>
          <w:b/>
          <w:color w:val="000000" w:themeColor="text1"/>
          <w:sz w:val="24"/>
          <w:szCs w:val="20"/>
        </w:rPr>
      </w:pPr>
      <w:r w:rsidRPr="00892C2F">
        <w:rPr>
          <w:rFonts w:ascii="Century" w:eastAsiaTheme="majorEastAsia" w:hAnsi="Century" w:hint="eastAsia"/>
          <w:b/>
          <w:color w:val="000000" w:themeColor="text1"/>
          <w:sz w:val="24"/>
          <w:szCs w:val="20"/>
        </w:rPr>
        <w:lastRenderedPageBreak/>
        <w:t>■　データセンター等の集積</w:t>
      </w:r>
    </w:p>
    <w:p w:rsidR="00E51CCC" w:rsidRPr="00892C2F" w:rsidRDefault="0057627A" w:rsidP="00E51CCC">
      <w:pPr>
        <w:snapToGrid w:val="0"/>
        <w:spacing w:line="276" w:lineRule="auto"/>
        <w:ind w:leftChars="100" w:left="210"/>
        <w:rPr>
          <w:rFonts w:ascii="Century" w:hAnsi="Century"/>
          <w:color w:val="FF0000"/>
          <w:szCs w:val="21"/>
        </w:rPr>
      </w:pPr>
      <w:r w:rsidRPr="00892C2F">
        <w:rPr>
          <w:rFonts w:ascii="Century" w:hAnsi="Century" w:hint="eastAsia"/>
          <w:color w:val="FF0000"/>
          <w:szCs w:val="21"/>
        </w:rPr>
        <w:t xml:space="preserve">　</w:t>
      </w:r>
    </w:p>
    <w:p w:rsidR="00695CDD" w:rsidRPr="00892C2F" w:rsidRDefault="00695CDD" w:rsidP="00B14381">
      <w:pPr>
        <w:snapToGrid w:val="0"/>
        <w:spacing w:line="276" w:lineRule="auto"/>
        <w:ind w:leftChars="100" w:left="210" w:firstLineChars="100" w:firstLine="210"/>
        <w:rPr>
          <w:rFonts w:ascii="Century" w:hAnsi="Century"/>
          <w:color w:val="000000" w:themeColor="text1"/>
          <w:szCs w:val="21"/>
        </w:rPr>
      </w:pPr>
      <w:r w:rsidRPr="00892C2F">
        <w:rPr>
          <w:rFonts w:ascii="Century" w:hAnsi="Century" w:hint="eastAsia"/>
          <w:color w:val="000000" w:themeColor="text1"/>
          <w:szCs w:val="21"/>
        </w:rPr>
        <w:t>民間企業では、情報インフラにおいて</w:t>
      </w:r>
      <w:r w:rsidRPr="00892C2F">
        <w:rPr>
          <w:rFonts w:ascii="Century" w:hAnsi="Century" w:hint="eastAsia"/>
          <w:color w:val="000000" w:themeColor="text1"/>
          <w:szCs w:val="21"/>
        </w:rPr>
        <w:t>BCP</w:t>
      </w:r>
      <w:r w:rsidRPr="00892C2F">
        <w:rPr>
          <w:rFonts w:ascii="Century" w:hAnsi="Century" w:hint="eastAsia"/>
          <w:color w:val="000000" w:themeColor="text1"/>
          <w:szCs w:val="21"/>
        </w:rPr>
        <w:t>のリスクを最小化する観点から、立地の異なる複数のデータセンターと契約して業務システム等のバックアップ体制を構築している事例が見られる。</w:t>
      </w:r>
    </w:p>
    <w:p w:rsidR="0057627A" w:rsidRPr="00892C2F" w:rsidRDefault="00695CDD" w:rsidP="009D4A36">
      <w:pPr>
        <w:snapToGrid w:val="0"/>
        <w:spacing w:line="276" w:lineRule="auto"/>
        <w:ind w:leftChars="100" w:left="210" w:firstLineChars="100" w:firstLine="210"/>
        <w:rPr>
          <w:rFonts w:ascii="Century" w:hAnsi="Century"/>
          <w:color w:val="000000" w:themeColor="text1"/>
          <w:sz w:val="20"/>
          <w:szCs w:val="20"/>
        </w:rPr>
      </w:pPr>
      <w:r w:rsidRPr="00892C2F">
        <w:rPr>
          <w:rFonts w:ascii="Century" w:hAnsi="Century" w:hint="eastAsia"/>
          <w:color w:val="000000" w:themeColor="text1"/>
          <w:szCs w:val="21"/>
        </w:rPr>
        <w:t>国内のデータセンターについては、大阪・関西は首都圏に次ぐ集積状況であり、首都直下型地震との同時被災の可能性が低く、経済規模の大きい大阪に情報インフラの基盤を構築する動きが進んでいるものと考えられる。</w:t>
      </w:r>
    </w:p>
    <w:p w:rsidR="0057627A" w:rsidRPr="00892C2F" w:rsidRDefault="0057627A" w:rsidP="00E51CCC">
      <w:pPr>
        <w:snapToGrid w:val="0"/>
        <w:spacing w:line="276" w:lineRule="auto"/>
        <w:rPr>
          <w:rFonts w:ascii="Century" w:hAnsi="Century"/>
          <w:color w:val="000000" w:themeColor="text1"/>
          <w:sz w:val="20"/>
          <w:szCs w:val="20"/>
        </w:rPr>
      </w:pPr>
    </w:p>
    <w:p w:rsidR="0057627A" w:rsidRPr="00892C2F" w:rsidRDefault="0057627A" w:rsidP="00E51CCC">
      <w:pPr>
        <w:snapToGrid w:val="0"/>
        <w:spacing w:line="276" w:lineRule="auto"/>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都道府県別データセンターの設置状況</w:t>
      </w:r>
    </w:p>
    <w:p w:rsidR="0057627A" w:rsidRPr="00892C2F" w:rsidRDefault="0057627A" w:rsidP="0057627A">
      <w:pPr>
        <w:rPr>
          <w:rFonts w:ascii="Century" w:hAnsi="Century"/>
          <w:color w:val="000000" w:themeColor="text1"/>
          <w:sz w:val="20"/>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6912" behindDoc="0" locked="0" layoutInCell="1" allowOverlap="1" wp14:anchorId="2CF8A0BA" wp14:editId="593ABB70">
                <wp:simplePos x="0" y="0"/>
                <wp:positionH relativeFrom="margin">
                  <wp:posOffset>731520</wp:posOffset>
                </wp:positionH>
                <wp:positionV relativeFrom="paragraph">
                  <wp:posOffset>2059001</wp:posOffset>
                </wp:positionV>
                <wp:extent cx="539750" cy="359410"/>
                <wp:effectExtent l="0" t="38100" r="241300" b="21590"/>
                <wp:wrapNone/>
                <wp:docPr id="1031" name="四角形吹き出し 1031"/>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84029"/>
                            <a:gd name="adj2" fmla="val -5156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006FC5"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006FC5" w:rsidRDefault="00006FC5" w:rsidP="0057627A">
                            <w:pPr>
                              <w:snapToGrid w:val="0"/>
                              <w:spacing w:after="240"/>
                              <w:jc w:val="center"/>
                              <w:rPr>
                                <w:rFonts w:ascii="ＭＳ Ｐゴシック" w:eastAsia="ＭＳ Ｐゴシック" w:hAnsi="ＭＳ Ｐゴシック"/>
                                <w:color w:val="000000" w:themeColor="text1"/>
                                <w:sz w:val="16"/>
                              </w:rPr>
                            </w:pPr>
                          </w:p>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A0BA" id="四角形吹き出し 1031" o:spid="_x0000_s1219" type="#_x0000_t61" style="position:absolute;left:0;text-align:left;margin-left:57.6pt;margin-top:162.15pt;width:42.5pt;height:28.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2Wyb8QIAAP8FAAAOAAAAZHJzL2Uyb0RvYy54bWysVMFuEzEQvSPxD5bv7e6m2baJuqmiVEVI VRu1RT07XjtZ5LWN7WQTbj1xQkJcOPTGhW8Aia+pIvEZjL27SYCKAyIHZ7wz82bmzXhOTpelQAtm bKFkhpP9GCMmqcoLOc3wq9vzvWOMrCMyJ0JJluEVs/h08PzZSaX7rKNmSuTMIACRtl/pDM+c0/0o snTGSmL3lWYSlFyZkji4mmmUG1IBeimiThwfRpUyuTaKMmvh61mtxIOAzzmj7opzyxwSGYbcXDhN OCf+jAYnpD81RM8K2qRB/iGLkhQSgm6gzogjaG6KP6DKghplFXf7VJWR4rygLNQA1STxb9XczIhm oRYgx+oNTfb/wdLLxdigIofexQcJRpKU0KX1w8OPLx/X3z+vP3x9vH+/fvft8f4TChZAWKVtH/xu 9Ng0Nwuir37JTen/oS60DCSvNiSzpUMUPqYHvaMUWkFBdZD2ukloQrR11sa6F0yVyAsZrlg+ZdfQ yBERQs1doJksLqwLfOdNyiR/DenzUkD7FkSg427c6TXt3bHp7NrspUl6GIwgfAMJUpuAx7dKFPl5 IUS4+KlkI2EQRMjwZJr4AODxi5WQqILSkqM0aD1bNT9BcivBPJaQ14wD8cBIJ5QURn4LTihl0iW1 akZyVsdMY/i1Udt0Qg4B0CNzyHaD3QC0ljVIi10n39h7VxZezMY5/ltitfPGI0RW0m2cy0Iq8xSA gKqayLU9pL9DjRfdcrKsh/Kw6239t4nKVzCqRtVv2Gp6XsCAXBDrxsRA12GmYBG5Kzi4UNAC1UgY zZR5+9R3bw9vCbQYVbAEMmzfzIlhGImXEl5ZL+l2/dYIl2561IGL2dVMdjVyXo4UzAXMIWQXRG/v RCtyo8o72FdDHxVURFKInWHqTHsZuXo5wcajbDgMZrApNHEX8kZTD+6Z9iN6u7wjRjevxMHzulTt wmimuWZ5a+s9pRrOneKF88otr80FtkwYpmYj+jW2ew9W2709+AkAAP//AwBQSwMEFAAGAAgAAAAh ALL2kV/fAAAACwEAAA8AAABkcnMvZG93bnJldi54bWxMj81OwzAQhO9IvIO1SNyo04SiNo1TIShC SD3QhN7deMkP8TqK3Ta8PcsJjjM7mvk220y2F2ccfetIwXwWgUCqnGmpVvBRvtwtQfigyejeESr4 Rg+b/Poq06lxF9rjuQi14BLyqVbQhDCkUvqqQav9zA1IfPt0o9WB5VhLM+oLl9texlH0IK1uiRca PeBTg9VXcbIKbFKsdl3Yvz2X3fsWt647vC5KpW5vpsc1iIBT+AvDLz6jQ85MR3ci40XPer6IOaog ie8TEJzgPXaO7CyjFcg8k/9/yH8AAAD//wMAUEsBAi0AFAAGAAgAAAAhALaDOJL+AAAA4QEAABMA AAAAAAAAAAAAAAAAAAAAAFtDb250ZW50X1R5cGVzXS54bWxQSwECLQAUAAYACAAAACEAOP0h/9YA AACUAQAACwAAAAAAAAAAAAAAAAAvAQAAX3JlbHMvLnJlbHNQSwECLQAUAAYACAAAACEAYtlsm/EC AAD/BQAADgAAAAAAAAAAAAAAAAAuAgAAZHJzL2Uyb0RvYy54bWxQSwECLQAUAAYACAAAACEAsvaR X98AAAALAQAADwAAAAAAAAAAAAAAAABLBQAAZHJzL2Rvd25yZXYueG1sUEsFBgAAAAAEAAQA8wAA AFcGAAAAAA== " adj="28950,-339" fillcolor="white [3212]" strokecolor="#1f4d78 [1604]" strokeweight=".25pt">
                <v:textbox>
                  <w:txbxContent>
                    <w:p w:rsidR="00006FC5"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006FC5"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006FC5" w:rsidRDefault="00006FC5" w:rsidP="0057627A">
                      <w:pPr>
                        <w:snapToGrid w:val="0"/>
                        <w:spacing w:after="240"/>
                        <w:jc w:val="center"/>
                        <w:rPr>
                          <w:rFonts w:ascii="ＭＳ Ｐゴシック" w:eastAsia="ＭＳ Ｐゴシック" w:hAnsi="ＭＳ Ｐゴシック"/>
                          <w:color w:val="000000" w:themeColor="text1"/>
                          <w:sz w:val="16"/>
                        </w:rPr>
                      </w:pPr>
                    </w:p>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5888" behindDoc="0" locked="0" layoutInCell="1" allowOverlap="1" wp14:anchorId="3D35968C" wp14:editId="4BDD510D">
                <wp:simplePos x="0" y="0"/>
                <wp:positionH relativeFrom="margin">
                  <wp:posOffset>1174115</wp:posOffset>
                </wp:positionH>
                <wp:positionV relativeFrom="paragraph">
                  <wp:posOffset>2473021</wp:posOffset>
                </wp:positionV>
                <wp:extent cx="539750" cy="359410"/>
                <wp:effectExtent l="0" t="228600" r="50800" b="21590"/>
                <wp:wrapNone/>
                <wp:docPr id="1033" name="四角形吹き出し 1033"/>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51325"/>
                            <a:gd name="adj2" fmla="val -10197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968C" id="四角形吹き出し 1033" o:spid="_x0000_s1220" type="#_x0000_t61" style="position:absolute;left:0;text-align:left;margin-left:92.45pt;margin-top:194.75pt;width:42.5pt;height:28.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zriG8QIAAAAGAAAOAAAAZHJzL2Uyb0RvYy54bWysVM1uEzEQviPxDpbv7e7mpyFRN1WUqgip aqu2qGfHayeLvLaxnWzCjRMnJMSFQ29ceAaQeJoqEo/B2PuTABUHRA7OeGfmm5lvxnN8si4EWjFj cyVTnBzGGDFJVZbLeYpf3p4dPMPIOiIzIpRkKd4wi0/GT58cl3rEOmqhRMYMAhBpR6VO8cI5PYoi SxesIPZQaSZByZUpiIOrmUeZISWgFyLqxPFRVCqTaaMosxa+nlZKPA74nDPqLjm3zCGRYsjNhdOE c+bPaHxMRnND9CKndRrkH7IoSC4haAt1ShxBS5P/AVXk1CiruDukqogU5zlloQaoJol/q+ZmQTQL tQA5Vrc02f8HSy9WVwblGfQu7nYxkqSALm3v7398+bj9/nn74evD2/fbd98e3n5CwQIIK7Udgd+N vjL1zYLoq19zU/h/qAutA8mblmS2dojCx353OOhDKyiouv1hLwlNiHbO2lj3nKkCeSHFJcvm7Boa OSVCqKULNJPVuXWB76xOmWSvEox4IaB9KyJQP+l2+nV792w6+zYHSZwMB0feCuLXmCA1GfgAVok8 O8uFCBc/lmwqDIIQKZ7Nk9r3FyshUQm1JYMQP/J0VQQFyW0E81hCXjMOzAMlnVBTmPkdOKGUSZdU qgXJWBWzH8OvidqkE/IPgB6ZQ7Ytdg3QWFYgDXZVeG3vXVl4Mq1z/LfEKufWI0RW0rXORS6VeQxA QFV15Moe0t+jxotuPVtXU3kUSPTfZirbwKwaVT1iq+lZDhNyTqy7IgbaDkMFm8hdwsGFghaoWsJo ocybx757e3hMoMWohC2QYvt6SQzDSLyQ8MyGSa/n10a49PqDDlzMvma2r5HLYqpgLmAQIbsgensn GpEbVdzBwpr4qKAikkLsFFNnmsvUVdsJVh5lk0kwg1WhiTuXN5p6cM+0H9Hb9R0xun4mDt7XhWo2 Rj3NFcs7W+8p1WTpFM+dV+54rS+wZsIw1SvR77H9e7DaLe7xTwAAAP//AwBQSwMEFAAGAAgAAAAh APs0ecHdAAAACwEAAA8AAABkcnMvZG93bnJldi54bWxMj8FOhDAQhu8mvkMzJt7csisSQMpms4kx HkWTvRYYC0qnhHbZ+vaOJz3+M1/++abaRzuJFRc/OlKw3SQgkDrXj2QUvL893eUgfNDU68kRKvhG D/v6+qrSZe8u9IprE4zgEvKlVjCEMJdS+m5Aq/3GzUi8+3CL1YHjYmS/6AuX20nukiSTVo/EFwY9 43HA7qs5WwX0+dKa9nDCBuNqjXmOzekYlbq9iYdHEAFj+IPhV5/VoWan1p2p92LinKcFowru8+IB BBO7rOBJqyBNsy3IupL/f6h/AAAA//8DAFBLAQItABQABgAIAAAAIQC2gziS/gAAAOEBAAATAAAA AAAAAAAAAAAAAAAAAABbQ29udGVudF9UeXBlc10ueG1sUEsBAi0AFAAGAAgAAAAhADj9If/WAAAA lAEAAAsAAAAAAAAAAAAAAAAALwEAAF9yZWxzLy5yZWxzUEsBAi0AFAAGAAgAAAAhAAvOuIbxAgAA AAYAAA4AAAAAAAAAAAAAAAAALgIAAGRycy9lMm9Eb2MueG1sUEsBAi0AFAAGAAgAAAAhAPs0ecHd AAAACwEAAA8AAAAAAAAAAAAAAAAASwUAAGRycy9kb3ducmV2LnhtbFBLBQYAAAAABAAEAPMAAABV BgAAAAA= " adj="21886,-11227" fillcolor="white [3212]" strokecolor="#1f4d78 [1604]" strokeweight=".25pt">
                <v:textbox>
                  <w:txbxContent>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2816" behindDoc="0" locked="0" layoutInCell="1" allowOverlap="1" wp14:anchorId="047B318C" wp14:editId="052888D3">
                <wp:simplePos x="0" y="0"/>
                <wp:positionH relativeFrom="margin">
                  <wp:posOffset>1788491</wp:posOffset>
                </wp:positionH>
                <wp:positionV relativeFrom="paragraph">
                  <wp:posOffset>2553970</wp:posOffset>
                </wp:positionV>
                <wp:extent cx="539750" cy="323850"/>
                <wp:effectExtent l="0" t="190500" r="12700" b="19050"/>
                <wp:wrapNone/>
                <wp:docPr id="1028" name="四角形吹き出し 1028"/>
                <wp:cNvGraphicFramePr/>
                <a:graphic xmlns:a="http://schemas.openxmlformats.org/drawingml/2006/main">
                  <a:graphicData uri="http://schemas.microsoft.com/office/word/2010/wordprocessingShape">
                    <wps:wsp>
                      <wps:cNvSpPr/>
                      <wps:spPr>
                        <a:xfrm>
                          <a:off x="0" y="0"/>
                          <a:ext cx="539750" cy="323850"/>
                        </a:xfrm>
                        <a:prstGeom prst="wedgeRectCallout">
                          <a:avLst>
                            <a:gd name="adj1" fmla="val -20031"/>
                            <a:gd name="adj2" fmla="val -10309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318C" id="四角形吹き出し 1028" o:spid="_x0000_s1221" type="#_x0000_t61" style="position:absolute;left:0;text-align:left;margin-left:140.85pt;margin-top:201.1pt;width:42.5pt;height:2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WiRs8QIAAAEGAAAOAAAAZHJzL2Uyb0RvYy54bWysVM1uEzEQviPxDpbv7f6kaZuomypKVYRU tVVb1LPjtZNFXtvYTjbh1lNPSIgLh9648Awg8TRVJB6DsXezSaHigMjBGe/MfDPzzXiOjhelQHNm bKFkhpPdGCMmqcoLOcnwm5vTnUOMrCMyJ0JJluEls/h48PLFUaX7LFVTJXJmEIBI2690hqfO6X4U WTplJbG7SjMJSq5MSRxczSTKDakAvRRRGsf7UaVMro2izFr4elIr8SDgc86ou+DcModEhiE3F04T zrE/o8ER6U8M0dOCNmmQf8iiJIWEoC3UCXEEzUzxB1RZUKOs4m6XqjJSnBeUhRqgmiT+rZrrKdEs 1ALkWN3SZP8fLD2fXxpU5NC7OIVeSVJCl1YPDz+/flr9+LL6+O3x7sPq/vvj3WcULICwSts++F3r S9PcLIi++gU3pf+HutAikLxsSWYLhyh87HZ6B11oBQVVJ+0cggwo0cZZG+teMVUiL2S4YvmEXUEj R0QINXOBZjI/sy7wnTcpk/xtghEvBbRvTgTagenoJE1/t4zSJ0ZJ3Il7vSaBBhRSWafgI1glivy0 ECJc/FyykTAIYmR4PAkRwOOJlZCoguKSg25A9nzVDAXJLQXzWEJeMQ7UAydpKCoM/QacUMqkS2rV lOSsjtmN4ddk3HoEAgOgR+aQbYvdADxNfI1dM9/Ye1cW3kzrHP8tsdq59QiRlXStc1lIZZ4DEFBV E7m2h/S3qPGiW4wX9Vju73tb/22s8iUMq1H1K7aanhYwImfEuktioO8wVbCK3AUcXChogWokjKbK vH/uu7eH1wRajCpYAxm272bEMIzEawnvrJfs7fm9ES573YMULmZbM97WyFk5UjAXMImQXRC9vRNr kRtV3sLGGvqooCKSQuwMU2fWl5Gr1xPsPMqGw2AGu0ITdyavNfXgnmk/ojeLW2J0804cPLBztV4Z pB+muWZ5Y+s9pRrOnOKF88oNr80F9kwYpmYn+kW2fQ9Wm809+AUAAP//AwBQSwMEFAAGAAgAAAAh AMASuszgAAAACwEAAA8AAABkcnMvZG93bnJldi54bWxMj01PwzAMhu9I/IfISNxYuoyVqTSdAA0h wQXG1zVtTFtInKrJtvLvMSc4+vWj14/L9eSd2OMY+0Aa5rMMBFITbE+thpfn27MViJgMWeMCoYZv jLCujo9KU9hwoCfcb1MruIRiYTR0KQ2FlLHp0Js4CwMS7z7C6E3icWylHc2By72TKsty6U1PfKEz A9502Hxtd15DfIzTcnPnXof64TPk1/Xb++bea316Ml1dgkg4pT8YfvVZHSp2qsOObBROg1rNLxjV cJ4pBYKJRZ5zUnOyXCiQVSn//1D9AAAA//8DAFBLAQItABQABgAIAAAAIQC2gziS/gAAAOEBAAAT AAAAAAAAAAAAAAAAAAAAAABbQ29udGVudF9UeXBlc10ueG1sUEsBAi0AFAAGAAgAAAAhADj9If/W AAAAlAEAAAsAAAAAAAAAAAAAAAAALwEAAF9yZWxzLy5yZWxzUEsBAi0AFAAGAAgAAAAhACFaJGzx AgAAAQYAAA4AAAAAAAAAAAAAAAAALgIAAGRycy9lMm9Eb2MueG1sUEsBAi0AFAAGAAgAAAAhAMAS uszgAAAACwEAAA8AAAAAAAAAAAAAAAAASwUAAGRycy9kb3ducmV2LnhtbFBLBQYAAAAABAAEAPMA AABYBgAAAAA= " adj="6473,-11469" fillcolor="white [3212]" strokecolor="#1f4d78 [1604]" strokeweight=".25pt">
                <v:textbox>
                  <w:txbxContent>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1792" behindDoc="0" locked="0" layoutInCell="1" allowOverlap="1" wp14:anchorId="7F15CCA2" wp14:editId="025855B9">
                <wp:simplePos x="0" y="0"/>
                <wp:positionH relativeFrom="column">
                  <wp:posOffset>557834</wp:posOffset>
                </wp:positionH>
                <wp:positionV relativeFrom="paragraph">
                  <wp:posOffset>1647715</wp:posOffset>
                </wp:positionV>
                <wp:extent cx="539750" cy="359410"/>
                <wp:effectExtent l="0" t="0" r="317500" b="21590"/>
                <wp:wrapNone/>
                <wp:docPr id="1029" name="四角形吹き出し 1029"/>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98578"/>
                            <a:gd name="adj2" fmla="val 2206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CCA2" id="四角形吹き出し 1029" o:spid="_x0000_s1222" type="#_x0000_t61" style="position:absolute;left:0;text-align:left;margin-left:43.9pt;margin-top:129.75pt;width:42.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Kudq7wIAAP4FAAAOAAAAZHJzL2Uyb0RvYy54bWysVM1uEzEQviPxDpbvdH+anybqpopSFSFV bdUW9ex47WSR1za2k024ceKEhLhw6I0LzwAST1NF4jEYe3eTABUHRA7OeGfmm5lvxnN8sioFWjJj CyUznBzEGDFJVV7IWYZf3p49O8LIOiJzIpRkGV4zi09GT58cV3rIUjVXImcGAYi0w0pneO6cHkaR pXNWEnugNJOg5MqUxMHVzKLckArQSxGlcdyLKmVybRRl1sLX01qJRwGfc0bdJeeWOSQyDLm5cJpw Tv0ZjY7JcGaInhe0SYP8QxYlKSQE3UKdEkfQwhR/QJUFNcoq7g6oKiPFeUFZqAGqSeLfqrmZE81C LUCO1Vua7P+DpRfLK4OKHHoXpwOMJCmhS5v7+x9fPm6+f958+Prw9v3m3beHt59QsADCKm2H4Hej r0xzsyD66lfclP4f6kKrQPJ6SzJbOUThY/dw0O9CKyioDruDThKaEO2ctbHuOVMl8kKGK5bP2DU0 ckKEUAsXaCbLc+sC33mTMslfJRjxUkD7lkSgwVG3f9S0d88m3bdJ07jX8zYQvUEEqY3v4a0SRX5W CBEufijZRBgEATI8nSWN7y9WQqIKKkv63aD1ZNX0BMmtBfNYQl4zDrwDIWmoKEz8DpxQyqRLatWc 5KyO2Y3h10Zt0wn5B0CPzCHbLXYD0FrWIC12XXhj711ZeDBb5/hvidXOW48QWUm3dS4LqcxjAAKq aiLX9pD+HjVedKvpqp7JXt/b+m9Tla9hUo2qn7DV9KyA+Tgn1l0RA02HkYI95C7h4EJBC1QjYTRX 5s1j3709PCXQYlTBDsiwfb0ghmEkXkh4ZIOk0/FLI1w63X4KF7Ovme5r5KKcKJgLGEPILoje3olW 5EaVd7Cuxj4qqIikEDvD1Jn2MnH1boKFR9l4HMxgUWjizuWNph7cM+1H9HZ1R4xuHomD13Wh2n3R THPN8s7We0o1XjjFC+eVO16bCyyZMEzNQvRbbP8erHZre/QTAAD//wMAUEsDBBQABgAIAAAAIQDx UcAD3gAAAAoBAAAPAAAAZHJzL2Rvd25yZXYueG1sTI/BTsMwEETvSPyDtUjcqJOUJiHEqRCCM2qo xNWNt7HVeB3Fbhv69bgnetzZ0cybej3bgZ1w8saRgHSRAEPqnDLUC9h+fz6VwHyQpOTgCAX8ood1 c39Xy0q5M23w1IaexRDylRSgQxgrzn2n0Uq/cCNS/O3dZGWI59RzNclzDLcDz5Ik51Yaig1ajviu sTu0Ryvgp90WS/OM+698czmoD1vqi/FCPD7Mb6/AAs7h3wxX/IgOTWTauSMpzwYBZRHJg4Bs9bIC djUUWVR2ApZpngJvan47ofkDAAD//wMAUEsBAi0AFAAGAAgAAAAhALaDOJL+AAAA4QEAABMAAAAA AAAAAAAAAAAAAAAAAFtDb250ZW50X1R5cGVzXS54bWxQSwECLQAUAAYACAAAACEAOP0h/9YAAACU AQAACwAAAAAAAAAAAAAAAAAvAQAAX3JlbHMvLnJlbHNQSwECLQAUAAYACAAAACEAUyrnau8CAAD+ BQAADgAAAAAAAAAAAAAAAAAuAgAAZHJzL2Uyb0RvYy54bWxQSwECLQAUAAYACAAAACEA8VHAA94A AAAKAQAADwAAAAAAAAAAAAAAAABJBQAAZHJzL2Rvd25yZXYueG1sUEsFBgAAAAAEAAQA8wAAAFQG AAAAAA== " adj="32093,15566" fillcolor="white [3212]" strokecolor="#1f4d78 [1604]" strokeweight=".25pt">
                <v:textbox>
                  <w:txbxContent>
                    <w:p w:rsidR="00006FC5" w:rsidRPr="009B4CDD" w:rsidRDefault="00006FC5"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v:textbox>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7936" behindDoc="0" locked="0" layoutInCell="1" allowOverlap="1" wp14:anchorId="11DD38DB" wp14:editId="6EDAE833">
                <wp:simplePos x="0" y="0"/>
                <wp:positionH relativeFrom="margin">
                  <wp:posOffset>1289354</wp:posOffset>
                </wp:positionH>
                <wp:positionV relativeFrom="paragraph">
                  <wp:posOffset>526581</wp:posOffset>
                </wp:positionV>
                <wp:extent cx="960617" cy="1057275"/>
                <wp:effectExtent l="0" t="0" r="0" b="0"/>
                <wp:wrapNone/>
                <wp:docPr id="1030" name="正方形/長方形 1030"/>
                <wp:cNvGraphicFramePr/>
                <a:graphic xmlns:a="http://schemas.openxmlformats.org/drawingml/2006/main">
                  <a:graphicData uri="http://schemas.microsoft.com/office/word/2010/wordprocessingShape">
                    <wps:wsp>
                      <wps:cNvSpPr/>
                      <wps:spPr>
                        <a:xfrm>
                          <a:off x="0" y="0"/>
                          <a:ext cx="960617" cy="1057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38DB" id="正方形/長方形 1030" o:spid="_x0000_s1223" style="position:absolute;left:0;text-align:left;margin-left:101.5pt;margin-top:41.45pt;width:75.65pt;height:83.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yP+jpQIAAIAFAAAOAAAAZHJzL2Uyb0RvYy54bWysVE1O3DAU3lfqHSzvS5IpDBCRQSMQVSUE qFCx9jg2ieS/2p5JpvdoD0DXXVdd9DhF6i36bGcCBdRF1Vlknt//z/fewWEvBVox61qtKlxs5Rgx RXXdqpsKv786ebWHkfNE1URoxSq8Zg4fzl6+OOhMySa60aJmFoET5crOVLjx3pRZ5mjDJHFb2jAF Qq6tJB6e9iarLenAuxTZJM+nWadtbaymzDngHichnkX/nDPqzzl3zCNRYcjNx6+N30X4ZrMDUt5Y YpqWDmmQf8hCklZB0NHVMfEELW37xJVsqdVOc79Ftcw05y1lsQaopsgfVXPZEMNiLdAcZ8Y2uf/n lp6tLixqa5hd/hoapIiEKd19/XL3+fvPH7fZr0/fEoWiHNrVGVeC1aW5sMPLARlq77mV4R+qQn1s 8XpsMes9osDcn+bTYhcjCqIi39md7O6EGWT31sY6/4ZpiQJRYQsjjJ0lq1Pnk+pGJQRT+qQVAvik FOoPBvgMnCwknFKMlF8LlrTfMQ6VQ1KTGCBijh0Ji1YE0EIoZcoXSdSQmiX2Tg6/IeXRIhYgFDgM njkkNPoeHAQ8P/Wdyhn0gymLkB2N878lloxHixhZKz8ay1Zp+5wDAVUNkZP+pkmpNaFLvl/0CRXT vaAbeAtdrwErVqclcoaetDCiU+L8BbGwNQAfuAT+HD5c6K7CeqAwarT9+Bw/6AOYQYpRB1tYYfdh SSzDSLxVAPP9Yns7rG18bANc4GEfShYPJWopjzSMroCbY2gkg74XG5JbLa/hYMxDVBARRSF2ham3 m8eRT9cBTg5l83lUg1U1xJ+qS0OD89DpAMGr/ppYM+DUA8LP9GZjSfkIrkk3WCo9X3rN24jl+74O M4A1j2AaTlK4Iw/fUev+cM5+AwAA//8DAFBLAwQUAAYACAAAACEA5UIysd4AAAAKAQAADwAAAGRy cy9kb3ducmV2LnhtbEyPT0vEMBTE74LfITzBm5vaVunWposKIrKHxVXvafK2LTYvJUn/7Lc3nvQ4 zDDzm2q3moHN6HxvScDtJgGGpKzuqRXw+fFyUwDzQZKWgyUUcEYPu/ryopKltgu943wMLYsl5Esp oAthLDn3qkMj/caOSNE7WWdkiNK1XDu5xHIz8DRJ7rmRPcWFTo743KH6Pk5GwJc9PS1GNfQ2nw/9 9Lp3ShV7Ia6v1scHYAHX8BeGX/yIDnVkauxE2rNBQJpk8UsQUKRbYDGQ3eUZsCY6+TYHXlf8/4X6 BwAA//8DAFBLAQItABQABgAIAAAAIQC2gziS/gAAAOEBAAATAAAAAAAAAAAAAAAAAAAAAABbQ29u dGVudF9UeXBlc10ueG1sUEsBAi0AFAAGAAgAAAAhADj9If/WAAAAlAEAAAsAAAAAAAAAAAAAAAAA LwEAAF9yZWxzLy5yZWxzUEsBAi0AFAAGAAgAAAAhAFLI/6OlAgAAgAUAAA4AAAAAAAAAAAAAAAAA LgIAAGRycy9lMm9Eb2MueG1sUEsBAi0AFAAGAAgAAAAhAOVCMrHeAAAACgEAAA8AAAAAAAAAAAAA AAAA/wQAAGRycy9kb3ducmV2LnhtbFBLBQYAAAAABAAEAPMAAAAKBgAAAAA= " filled="f" stroked="f" strokeweight="1pt">
                <v:textbox>
                  <w:txbxContent>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76672" behindDoc="0" locked="0" layoutInCell="1" allowOverlap="1" wp14:anchorId="5F0AD7AC" wp14:editId="3E00D819">
                <wp:simplePos x="0" y="0"/>
                <wp:positionH relativeFrom="column">
                  <wp:posOffset>2361234</wp:posOffset>
                </wp:positionH>
                <wp:positionV relativeFrom="paragraph">
                  <wp:posOffset>653415</wp:posOffset>
                </wp:positionV>
                <wp:extent cx="858575" cy="810950"/>
                <wp:effectExtent l="0" t="0" r="0" b="0"/>
                <wp:wrapNone/>
                <wp:docPr id="1035" name="正方形/長方形 1035"/>
                <wp:cNvGraphicFramePr/>
                <a:graphic xmlns:a="http://schemas.openxmlformats.org/drawingml/2006/main">
                  <a:graphicData uri="http://schemas.microsoft.com/office/word/2010/wordprocessingShape">
                    <wps:wsp>
                      <wps:cNvSpPr/>
                      <wps:spPr>
                        <a:xfrm>
                          <a:off x="0" y="0"/>
                          <a:ext cx="858575" cy="81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AD7AC" id="正方形/長方形 1035" o:spid="_x0000_s1224" style="position:absolute;left:0;text-align:left;margin-left:185.9pt;margin-top:51.45pt;width:67.6pt;height:6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NCegqAIAAH8FAAAOAAAAZHJzL2Uyb0RvYy54bWysVM1uEzEQviPxDpbvdDehadOoGxS1KkKq 2ooW9ex47e5KXo+xneyG94AHgDNnxIHHoRJvwdjebEtbcUDksLE9M9/8fTOHr7pGkbWwrgZd0NFO TonQHMpa3xT03dXJiyklzjNdMgVaFHQjHH01f/7ssDUzMYYKVCksQRDtZq0paOW9mWWZ45VomNsB IzQKJdiGebzam6y0rEX0RmXjPN/LWrClscCFc/h6nIR0HvGlFNyfS+mEJ6qgGJuPXxu/y/DN5ods dmOZqWreh8H+IYqG1RqdDlDHzDOysvUjqKbmFhxIv8OhyUDKmouYA2Yzyh9kc1kxI2IuWBxnhjK5 /wfLz9YXltQl9i5/OaFEswa7dPv1y+2n7z9/fM5+ffyWTiTKsVytcTO0ujQXtr85PIbcO2mb8I9Z kS6WeDOUWHSecHycTqaTffTDUTQd5QeT2ILszthY518LaEg4FNRiB2Nh2frUeXSIqluV4EvDSa1U 7KLSfzygYnjJQrwpwnjyGyWCntJvhcTEMaZxdBApJ46UJWuGZGGcC+1HSVSxUqTnSY6/wBqEHyzi LQIGZIkBDdg9QKDzY+wE0+sHUxEZOxjnfwssGQ8W0TNoPxg3tQb7FIDCrHrPSX9bpFSaUCXfLbtE ir2DoBvellBukCoW0gw5w09qbNEpc/6CWRwaHC9cBP4cP1JBW1DoT5RUYD889R70kcsopaTFISyo e79iVlCi3mhk+cFodzdMbbzsTvbHeLH3Jcv7Er1qjgBbN8KVY3g8Bn2vtkdpobnGfbEIXlHENEff BeXebi9HPi0H3DhcLBZRDSfVMH+qLw0P4KHSgYJX3TWzpuepR4KfwXZg2ewBXZNusNSwWHmQdeTy XV37HuCURzL1Gymskfv3qHW3N+e/AQAA//8DAFBLAwQUAAYACAAAACEA7lX5JN8AAAALAQAADwAA AGRycy9kb3ducmV2LnhtbEyPy07DMBRE90j8g3WR2FG7qegjxKkACSHUBaLQvWO7SUR8HdnOo3/P ZQXL0YxmzhT72XVstCG2HiUsFwKYRe1Ni7WEr8+Xuy2wmBQa1Xm0Ei42wr68vipUbvyEH3Y8pppR CcZcSWhS6nPOo26sU3Hhe4vknX1wKpEMNTdBTVTuOp4JseZOtUgLjertc2P193FwEk7+/DQ5XeHb eHlvh9dD0Hp7kPL2Zn58AJbsnP7C8ItP6FASU+UHNJF1ElabJaEnMkS2A0aJe7Ghd5WEbCXWwMuC //9Q/gAAAP//AwBQSwECLQAUAAYACAAAACEAtoM4kv4AAADhAQAAEwAAAAAAAAAAAAAAAAAAAAAA W0NvbnRlbnRfVHlwZXNdLnhtbFBLAQItABQABgAIAAAAIQA4/SH/1gAAAJQBAAALAAAAAAAAAAAA AAAAAC8BAABfcmVscy8ucmVsc1BLAQItABQABgAIAAAAIQCuNCegqAIAAH8FAAAOAAAAAAAAAAAA AAAAAC4CAABkcnMvZTJvRG9jLnhtbFBLAQItABQABgAIAAAAIQDuVfkk3wAAAAsBAAAPAAAAAAAA AAAAAAAAAAIFAABkcnMvZG93bnJldi54bWxQSwUGAAAAAAQABADzAAAADgYAAAAA " filled="f" stroked="f" strokeweight="1pt">
                <v:textbox>
                  <w:txbxContent>
                    <w:p w:rsidR="00006FC5" w:rsidRPr="009B4CDD" w:rsidRDefault="00006FC5"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v:textbox>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77696" behindDoc="0" locked="0" layoutInCell="1" allowOverlap="1" wp14:anchorId="416EFF2A" wp14:editId="5A3FBE0E">
                <wp:simplePos x="0" y="0"/>
                <wp:positionH relativeFrom="margin">
                  <wp:posOffset>2497952</wp:posOffset>
                </wp:positionH>
                <wp:positionV relativeFrom="paragraph">
                  <wp:posOffset>1703374</wp:posOffset>
                </wp:positionV>
                <wp:extent cx="683812" cy="460761"/>
                <wp:effectExtent l="0" t="0" r="0" b="0"/>
                <wp:wrapNone/>
                <wp:docPr id="1034" name="正方形/長方形 1034"/>
                <wp:cNvGraphicFramePr/>
                <a:graphic xmlns:a="http://schemas.openxmlformats.org/drawingml/2006/main">
                  <a:graphicData uri="http://schemas.microsoft.com/office/word/2010/wordprocessingShape">
                    <wps:wsp>
                      <wps:cNvSpPr/>
                      <wps:spPr>
                        <a:xfrm>
                          <a:off x="0" y="0"/>
                          <a:ext cx="683812" cy="460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FF2A" id="正方形/長方形 1034" o:spid="_x0000_s1225" style="position:absolute;left:0;text-align:left;margin-left:196.7pt;margin-top:134.1pt;width:53.85pt;height:36.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hvu9pQIAAH8FAAAOAAAAZHJzL2Uyb0RvYy54bWysVE1u1DAU3iNxB8t7mmQ6nZaoGTRqVYRU tRUt6trj2E0k/2F7JhnuAQeANWvEguNQiVvwbGfS0lYsELPIPL//n++9w1e9FGjNrGu1qnCxk2PE FNV1q24q/O7q5MUBRs4TVROhFavwhjn8av782WFnSjbRjRY1swicKFd2psKN96bMMkcbJonb0YYp EHJtJfHwtDdZbUkH3qXIJnk+yzpta2M1Zc4B9zgJ8Tz655xRf865Yx6JCkNuPn5t/C7DN5sfkvLG EtO0dEiD/EMWkrQKgo6ujoknaGXbR65kS612mvsdqmWmOW8pizVANUX+oJrLhhgWa4HmODO2yf0/ t/RsfWFRW8Ps8t0pRopImNLt1y+3n77//PE5+/XxW6JQlEO7OuNKsLo0F3Z4OSBD7T23MvxDVaiP Ld6MLWa9RxSYs4Pdg2KCEQXRdJbvz4owguzO2FjnXzMtUSAqbGGCsbFkfep8Ut2qhFhKn7RCAJ+U Qv3BAJ+Bk4V8U4aR8hvBkvZbxqFwyGkSA0TIsSNh0ZoAWAilTPkiiRpSs8Tey+E3pDxaxAKEAofB M4eERt+DgwDnx75TOYN+MGURsaNx/rfEkvFoESNr5Udj2Sptn3IgoKohctLfNim1JnTJ98s+gWI/ Fht4S11vACpWpx1yhp60MKJT4vwFsbA0sF5wCPw5fLjQXYX1QGHUaPvhKX7QByyDFKMOlrDC7v2K WIaReKMA5S+L6TRsbXxM9/Yn8LD3Jcv7ErWSRxpGV8DJMTSSQd+LLcmtltdwLxYhKoiIohC7wtTb 7ePIp+MAF4eyxSKqwaYa4k/VpaHBeeh0gOBVf02sGXDqAeBneruwpHwA16QbLJVerLzmbcTyXV+H GcCWRzANFymckfvvqHV3N+e/AQAA//8DAFBLAwQUAAYACAAAACEA4jLz/OAAAAALAQAADwAAAGRy cy9kb3ducmV2LnhtbEyPy07DMBBF90j8gzVI7KidtFRpiFMBEkKoC0She8eeJhHxOIqdR/8es4Ll 6B7de6bYL7ZjEw6+dSQhWQlgSNqZlmoJX58vdxkwHxQZ1TlCCRf0sC+vrwqVGzfTB07HULNYQj5X EpoQ+pxzrxu0yq9cjxSzsxusCvEcam4GNcdy2/FUiC23qqW40KgenxvU38fRSji589NsdUVv0+W9 HV8Pg9bZQcrbm+XxAVjAJfzB8Ksf1aGMTpUbyXjWSVjv1puISki3WQosEvciSYBVMdqIDHhZ8P8/ lD8AAAD//wMAUEsBAi0AFAAGAAgAAAAhALaDOJL+AAAA4QEAABMAAAAAAAAAAAAAAAAAAAAAAFtD b250ZW50X1R5cGVzXS54bWxQSwECLQAUAAYACAAAACEAOP0h/9YAAACUAQAACwAAAAAAAAAAAAAA AAAvAQAAX3JlbHMvLnJlbHNQSwECLQAUAAYACAAAACEAN4b7vaUCAAB/BQAADgAAAAAAAAAAAAAA AAAuAgAAZHJzL2Uyb0RvYy54bWxQSwECLQAUAAYACAAAACEA4jLz/OAAAAALAQAADwAAAAAAAAAA AAAAAAD/BAAAZHJzL2Rvd25yZXYueG1sUEsFBgAAAAAEAAQA8wAAAAwGAAAAAA== " filled="f" stroked="f" strokeweight="1pt">
                <v:textbox>
                  <w:txbxContent>
                    <w:p w:rsidR="00006FC5" w:rsidRPr="009B4CDD" w:rsidRDefault="00006FC5"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0768" behindDoc="0" locked="0" layoutInCell="1" allowOverlap="1" wp14:anchorId="5A6B0A15" wp14:editId="576EB027">
                <wp:simplePos x="0" y="0"/>
                <wp:positionH relativeFrom="margin">
                  <wp:posOffset>1901190</wp:posOffset>
                </wp:positionH>
                <wp:positionV relativeFrom="paragraph">
                  <wp:posOffset>2077416</wp:posOffset>
                </wp:positionV>
                <wp:extent cx="834887" cy="405268"/>
                <wp:effectExtent l="0" t="0" r="0" b="0"/>
                <wp:wrapNone/>
                <wp:docPr id="1032" name="正方形/長方形 1032"/>
                <wp:cNvGraphicFramePr/>
                <a:graphic xmlns:a="http://schemas.openxmlformats.org/drawingml/2006/main">
                  <a:graphicData uri="http://schemas.microsoft.com/office/word/2010/wordprocessingShape">
                    <wps:wsp>
                      <wps:cNvSpPr/>
                      <wps:spPr>
                        <a:xfrm>
                          <a:off x="0" y="0"/>
                          <a:ext cx="834887" cy="4052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0A15" id="正方形/長方形 1032" o:spid="_x0000_s1226" style="position:absolute;left:0;text-align:left;margin-left:149.7pt;margin-top:163.6pt;width:65.75pt;height:3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GQJpQIAAH8FAAAOAAAAZHJzL2Uyb0RvYy54bWysVM1uEzEQviPxDpbvdDdp2oZVNyhqVYRU tRUt6tnx2t2VvB5jO9mE94AHgDNnxIHHoRJvwdjebEtbcUDksBnP/883c/hq3SqyEtY1oEs62skp EZpD1eibkr67OnkxpcR5piumQIuSboSjr2bPnx12phBjqEFVwhJ0ol3RmZLW3psiyxyvRcvcDhih USjBtszj095klWUdem9VNs7z/awDWxkLXDiH3OMkpLPoX0rB/bmUTniiSoq5+fi18bsI32x2yIob y0zd8D4N9g9ZtKzRGHRwdcw8I0vbPHLVNtyCA+l3OLQZSNlwEWvAakb5g2oua2ZErAWb48zQJvf/ 3PKz1YUlTYWzy3fHlGjW4pRuv365/fT954/P2a+P3xJFohzb1RlXoNWlubD9yyEZal9L24Z/rIqs Y4s3Q4vF2hOOzOnuZDo9oISjaJLvjfenYQTZnbGxzr8W0JJAlNTiBGNj2erU+aS6VQmxNJw0SiGf FUr/wUCfgZOFfFOGkfIbJZL2WyGxcMxpHANEyIkjZcmKIVgY50L7URLVrBKJvZfjr095sIgFKI0O g2eJCQ2+ewcBzo99p3J6/WAqImIH4/xviSXjwSJGBu0H47bRYJ9yoLCqPnLS3zYptSZ0ya8X6wSK g6gbeAuoNggVC2mHnOEnDY7olDl/wSwuDa4XHgJ/jh+poCsp9BQlNdgPT/GDPmIZpZR0uIQlde+X zApK1BuNKH85mkzC1sbHZO9gjA97X7K4L9HL9ghwdCM8OYZHMuh7tSWlhfYa78U8REUR0xxjl5R7 u30c+XQc8OJwMZ9HNdxUw/ypvjQ8OA+dDhC8Wl8za3qcegT4GWwXlhUP4Jp0g6WG+dKDbCKW7/ra zwC3PIKpv0jhjNx/R627uzn7DQAA//8DAFBLAwQUAAYACAAAACEAHLWiU+AAAAALAQAADwAAAGRy cy9kb3ducmV2LnhtbEyPy07DMBBF90j8gzVI7KjdtIImxKkACSHUBaLA3rGnSUQ8jmzn0b/HrGA5 M0d3zi33i+3ZhD50jiSsVwIYknamo0bC58fzzQ5YiIqM6h2hhDMG2FeXF6UqjJvpHadjbFgKoVAo CW2MQ8F50C1aFVZuQEq3k/NWxTT6hhuv5hRue54Jccut6ih9aNWATy3q7+NoJXy50+NsdU2v0/mt G18OXuvdQcrrq+XhHljEJf7B8Kuf1KFKTrUbyQTWS8jyfJtQCZvsLgOWiO1G5MDqtMnXAnhV8v8d qh8AAAD//wMAUEsBAi0AFAAGAAgAAAAhALaDOJL+AAAA4QEAABMAAAAAAAAAAAAAAAAAAAAAAFtD b250ZW50X1R5cGVzXS54bWxQSwECLQAUAAYACAAAACEAOP0h/9YAAACUAQAACwAAAAAAAAAAAAAA AAAvAQAAX3JlbHMvLnJlbHNQSwECLQAUAAYACAAAACEA0bhkCaUCAAB/BQAADgAAAAAAAAAAAAAA AAAuAgAAZHJzL2Uyb0RvYy54bWxQSwECLQAUAAYACAAAACEAHLWiU+AAAAALAQAADwAAAAAAAAAA AAAAAAD/BAAAZHJzL2Rvd25yZXYueG1sUEsFBgAAAAAEAAQA8wAAAAwGAAAAAA== " filled="f" stroked="f" strokeweight="1pt">
                <v:textbox>
                  <w:txbxContent>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006FC5" w:rsidRPr="009B4CDD" w:rsidRDefault="00006FC5"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v:textbox>
                <w10:wrap anchorx="margin"/>
              </v:rect>
            </w:pict>
          </mc:Fallback>
        </mc:AlternateContent>
      </w:r>
      <w:r w:rsidRPr="00892C2F">
        <w:rPr>
          <w:rFonts w:ascii="Century" w:hAnsi="Century"/>
          <w:noProof/>
          <w:color w:val="000000" w:themeColor="text1"/>
          <w:sz w:val="20"/>
        </w:rPr>
        <w:drawing>
          <wp:inline distT="0" distB="0" distL="0" distR="0" wp14:anchorId="4C68B0EB" wp14:editId="6757FEA9">
            <wp:extent cx="4488815" cy="2517569"/>
            <wp:effectExtent l="0" t="0" r="6985" b="0"/>
            <wp:docPr id="1036" name="グラフ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7627A" w:rsidRPr="00892C2F" w:rsidRDefault="0057627A" w:rsidP="00695CDD">
      <w:pPr>
        <w:rPr>
          <w:rFonts w:ascii="Century" w:eastAsiaTheme="majorEastAsia" w:hAnsi="Century"/>
          <w:color w:val="000000" w:themeColor="text1"/>
          <w:sz w:val="20"/>
        </w:rPr>
      </w:pPr>
    </w:p>
    <w:p w:rsidR="00C571C1" w:rsidRPr="00892C2F" w:rsidRDefault="00C571C1" w:rsidP="00695CDD">
      <w:pPr>
        <w:rPr>
          <w:rFonts w:ascii="Century" w:eastAsiaTheme="majorEastAsia" w:hAnsi="Century"/>
          <w:color w:val="000000" w:themeColor="text1"/>
          <w:sz w:val="20"/>
        </w:rPr>
      </w:pPr>
    </w:p>
    <w:p w:rsidR="0057627A" w:rsidRPr="00892C2F" w:rsidRDefault="00432FED" w:rsidP="00C571C1">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大阪府へのデータセンター設置状況　＜東京都との併設している割合＞</w:t>
      </w:r>
    </w:p>
    <w:p w:rsidR="0057627A" w:rsidRPr="00892C2F" w:rsidRDefault="00432FED" w:rsidP="00C571C1">
      <w:pPr>
        <w:jc w:val="center"/>
        <w:rPr>
          <w:rFonts w:ascii="Century" w:hAnsi="Century"/>
          <w:color w:val="000000" w:themeColor="text1"/>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739136" behindDoc="0" locked="0" layoutInCell="1" allowOverlap="1" wp14:anchorId="22C5021A" wp14:editId="7AEE6859">
                <wp:simplePos x="0" y="0"/>
                <wp:positionH relativeFrom="margin">
                  <wp:posOffset>3148965</wp:posOffset>
                </wp:positionH>
                <wp:positionV relativeFrom="paragraph">
                  <wp:posOffset>1063625</wp:posOffset>
                </wp:positionV>
                <wp:extent cx="1076325" cy="457200"/>
                <wp:effectExtent l="0" t="0" r="0" b="0"/>
                <wp:wrapNone/>
                <wp:docPr id="2081" name="正方形/長方形 2081"/>
                <wp:cNvGraphicFramePr/>
                <a:graphic xmlns:a="http://schemas.openxmlformats.org/drawingml/2006/main">
                  <a:graphicData uri="http://schemas.microsoft.com/office/word/2010/wordprocessingShape">
                    <wps:wsp>
                      <wps:cNvSpPr/>
                      <wps:spPr>
                        <a:xfrm>
                          <a:off x="0" y="0"/>
                          <a:ext cx="10763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021A" id="正方形/長方形 2081" o:spid="_x0000_s1227" style="position:absolute;left:0;text-align:left;margin-left:247.95pt;margin-top:83.75pt;width:84.75pt;height:3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WEKXpQIAAIAFAAAOAAAAZHJzL2Uyb0RvYy54bWysVM1u1DAQviPxDpbvNMnSP6Jmq1WrIqSq rWhRz17H7kZyPMb2brK8BzwAnDkjDjwOlXgLxnY2LW3FAbGH7Hj+f76Zg8O+VWQlrGtAV7TYyikR mkPd6JuKvrs6ebFPifNM10yBFhVdC0cPp8+fHXSmFBNYgKqFJehEu7IzFV14b8osc3whWua2wAiN Qgm2ZR6f9iarLevQe6uySZ7vZh3Y2ljgwjnkHichnUb/Ugruz6V0whNVUczNx6+N33n4ZtMDVt5Y ZhYNH9Jg/5BFyxqNQUdXx8wzsrTNI1dtwy04kH6LQ5uBlA0XsQaspsgfVHO5YEbEWrA5zoxtcv/P LT9bXVjS1BWd5PsFJZq1OKXbr19uP33/+eNz9uvjt0SRKMd2dcaVaHVpLuzwckiG2ntp2/CPVZE+ tng9tlj0nnBkFvne7svJDiUcZds7ezjDMIPsztpY518LaEkgKmpxhLGzbHXqfFLdqIRgGk4apZDP SqX/YKDPwMlCwinFSPm1Ekn7rZBYOSY1iQEi5sSRsmTFEC2Mc6F9kUQLVovE3snxN6Q8WsQClEaH wbPEhEbfg4OA58e+UzmDfjAVEbKjcf63xJLxaBEjg/ajcdtosE85UFjVEDnpb5qUWhO65Pt5H1FR 7E2CbuDNoV4jViykJXKGnzQ4olPm/AWzuDW4X3gJ/Dl+pIKuojBQlCzAfniKH/QRzCilpMMtrKh7 v2RWUKLeaIT5q2J7O6xtfES4UGLvS+b3JXrZHgGODnGM2UUSja1XG1JaaK/xYMxCVBQxzTF2Rbm3 m8eRT9cBTw4Xs1lUw1U1zJ/qS8OD89DpAMGr/ppZM+DUI8LPYLOxrHwA16QbLDXMlh5kE7F819dh BrjmEUzDSQp35P47at0dzulvAAAA//8DAFBLAwQUAAYACAAAACEAx7RHneAAAAALAQAADwAAAGRy cy9kb3ducmV2LnhtbEyPy07DMBBF90j8gzVI7KhDaUIT4lSAhBDqAlFg79huEhGPI9t59O8ZVmU5 ukf3nil3i+3ZZHzoHAq4XSXADCqnO2wEfH2+3GyBhShRy96hEXAyAXbV5UUpC+1m/DDTITaMSjAU UkAb41BwHlRrrAwrNxik7Oi8lZFO33Dt5UzltufrJMm4lR3SQisH89wa9XMYrYBvd3yararxbTq9 d+Pr3iu13QtxfbU8PgCLZolnGP70SR0qcqrdiDqwXsAmT3NCKcjuU2BEZFm6AVYLWN/lKfCq5P9/ qH4BAAD//wMAUEsBAi0AFAAGAAgAAAAhALaDOJL+AAAA4QEAABMAAAAAAAAAAAAAAAAAAAAAAFtD b250ZW50X1R5cGVzXS54bWxQSwECLQAUAAYACAAAACEAOP0h/9YAAACUAQAACwAAAAAAAAAAAAAA AAAvAQAAX3JlbHMvLnJlbHNQSwECLQAUAAYACAAAACEAllhCl6UCAACABQAADgAAAAAAAAAAAAAA AAAuAgAAZHJzL2Uyb0RvYy54bWxQSwECLQAUAAYACAAAACEAx7RHneAAAAALAQAADwAAAAAAAAAA AAAAAAD/BAAAZHJzL2Rvd25yZXYueG1sUEsFBgAAAAAEAAQA8wAAAAwGAAAAAA== " filled="f" stroked="f" strokeweight="1pt">
                <v:textbox>
                  <w:txbxContent>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738112" behindDoc="0" locked="0" layoutInCell="1" allowOverlap="1" wp14:anchorId="518D6C7C" wp14:editId="3987AA4A">
                <wp:simplePos x="0" y="0"/>
                <wp:positionH relativeFrom="margin">
                  <wp:posOffset>1138555</wp:posOffset>
                </wp:positionH>
                <wp:positionV relativeFrom="paragraph">
                  <wp:posOffset>711200</wp:posOffset>
                </wp:positionV>
                <wp:extent cx="904875" cy="676275"/>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904875"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6C7C" id="正方形/長方形 94" o:spid="_x0000_s1228" style="position:absolute;left:0;text-align:left;margin-left:89.65pt;margin-top:56pt;width:71.25pt;height:53.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MqBpwIAAHsFAAAOAAAAZHJzL2Uyb0RvYy54bWysVM1uEzEQviPxDpbvdDchbdpVNyhqVYRU tRUt6tnx2t2VvB5jO9mE94AHgDNnxIHHoRJvwdjebEtbcUDksBnPz+eZ8Tdz+GrdKrIS1jWgSzra ySkRmkPV6JuSvrs6ebFPifNMV0yBFiXdCEdfzZ4/O+xMIcZQg6qEJQiiXdGZktbemyLLHK9Fy9wO GKHRKMG2zOPR3mSVZR2ityob5/le1oGtjAUunEPtcTLSWcSXUnB/LqUTnqiSYm4+fm38LsI3mx2y 4sYyUze8T4P9QxYtazReOkAdM8/I0jaPoNqGW3Ag/Q6HNgMpGy5iDVjNKH9QzWXNjIi1YHOcGdrk /h8sP1tdWNJUJT2YUKJZi290+/XL7afvP398zn59/JYkglZsVWdcgRGX5sL2J4diqHstbRv+sSKy ju3dDO0Va084Kg/yyf50lxKOpr3p3hhlRMnugo11/rWAlgShpBZfLzaVrU6dT65bl3CXhpNGKdSz Quk/FIgZNFnIN2UYJb9RInm/FRKLxpzG8YJIN3GkLFkxJArjXGg/SqaaVSKpd3P89SkPEbEApREw IEtMaMDuAQKVH2Oncnr/ECoiW4fg/G+JpeAhIt4M2g/BbaPBPgWgsKr+5uS/bVJqTeiSXy/WkRCj 6cvgG3QLqDZIEwtpfpzhJw0+0Slz/oJZHBgcLVwC/hw/UkFXUuglSmqwH57SB3/kMVop6XAAS+re L5kVlKg3Ghl+MJpMwsTGw2R3OsaDvW9Z3LfoZXsE+HQjXDeGRzH4e7UVpYX2GnfFPNyKJqY53l1S 7u32cOTTYsBtw8V8Ht1wSg3zp/rS8AAeOh0oeLW+Ztb0PPVI8DPYDisrHtA1+YZIDfOlB9lELt/1 tX8DnPBIpn4bhRVy/xy97nbm7DcAAAD//wMAUEsDBBQABgAIAAAAIQClSi/e3gAAAAsBAAAPAAAA ZHJzL2Rvd25yZXYueG1sTI/NTsMwEITvSLyDtUjcqJNUQJvGqQAJIdQDosDdcbZJRLyObOenb89y gtPuaEez3xT7xfZiQh86RwrSVQICybi6o0bB58fzzQZEiJpq3TtCBWcMsC8vLwqd126md5yOsREc QiHXCtoYh1zKYFq0OqzcgMS3k/NWR5a+kbXXM4fbXmZJciet7og/tHrApxbN93G0Cr7c6XG2pqLX 6fzWjS8Hb8zmoNT11fKwAxFxiX9m+MVndCiZqXIj1UH0rO+3a7bykmZcih3rLOUylQKetyDLQv7v UP4AAAD//wMAUEsBAi0AFAAGAAgAAAAhALaDOJL+AAAA4QEAABMAAAAAAAAAAAAAAAAAAAAAAFtD b250ZW50X1R5cGVzXS54bWxQSwECLQAUAAYACAAAACEAOP0h/9YAAACUAQAACwAAAAAAAAAAAAAA AAAvAQAAX3JlbHMvLnJlbHNQSwECLQAUAAYACAAAACEACpTKgacCAAB7BQAADgAAAAAAAAAAAAAA AAAuAgAAZHJzL2Uyb0RvYy54bWxQSwECLQAUAAYACAAAACEApUov3t4AAAALAQAADwAAAAAAAAAA AAAAAAABBQAAZHJzL2Rvd25yZXYueG1sUEsFBgAAAAAEAAQA8wAAAAwGAAAAAA== " filled="f" stroked="f" strokeweight="1pt">
                <v:textbox>
                  <w:txbxContent>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006FC5" w:rsidRPr="009B4CDD" w:rsidRDefault="00006FC5"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736064" behindDoc="0" locked="0" layoutInCell="1" allowOverlap="1" wp14:anchorId="78257AD5" wp14:editId="50E623BB">
                <wp:simplePos x="0" y="0"/>
                <wp:positionH relativeFrom="margin">
                  <wp:posOffset>2025015</wp:posOffset>
                </wp:positionH>
                <wp:positionV relativeFrom="paragraph">
                  <wp:posOffset>806450</wp:posOffset>
                </wp:positionV>
                <wp:extent cx="590550" cy="504825"/>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9B4CDD" w:rsidRDefault="00006FC5"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006FC5" w:rsidRPr="009B4CDD" w:rsidRDefault="00006FC5"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7AD5" id="正方形/長方形 70" o:spid="_x0000_s1229" style="position:absolute;left:0;text-align:left;margin-left:159.45pt;margin-top:63.5pt;width:46.5pt;height:39.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pNHDpQIAAHsFAAAOAAAAZHJzL2Uyb0RvYy54bWysVMtu1DAU3SPxD5b3NJnRhLZRM9WoVRFS 1Va0qGuPYzeR/ML2TDL8B3wAXbNGLPgcKvEXXNuZtLQVC8QsMvZ9nPvwuffgsJcCrZl1rVYVnuzk GDFFdd2qmwq/vzp5tYeR80TVRGjFKrxhDh/OX7446EzJprrRomYWAYhyZWcq3HhvyixztGGSuB1t mAIl11YSD1d7k9WWdIAuRTbN89dZp21trKbMOZAeJyWeR3zOGfXnnDvmkagw5Obj18bvMnyz+QEp bywxTUuHNMg/ZCFJqyDoCHVMPEEr2z6Bki212mnud6iWmea8pSzWANVM8kfVXDbEsFgLNMeZsU3u /8HSs/WFRW1d4V1ojyIS3uju6+3d5+8/f3zJfn36lk4ItNCqzrgSPC7NhR1uDo6h7p5bGf6hItTH 9m7G9rLeIwrCYj8vCohCQVXks71pETCze2djnX/DtEThUGELrxebStanzifTrUmIpfRJKwTISSnU HwLADJIs5JsyjCe/ESxZv2McioacpjFApBs7EhatCRCFUMqUnyRVQ2qWxEUOvyHl0SMWIBQABmQO CY3YA0Cg8lPsVM5gH1xZZOvonP8tseQ8esTIWvnRWbZK2+cABFQ1RE722yal1oQu+X7ZR0JMdmfB NsiWut4ATaxO8+MMPWnhiU6J8xfEwsDAq8IS8Ofw4UJ3FdbDCaNG24/PyYM98Bi0GHUwgBV2H1bE MozEWwUM35/MZmFi42VW7E7hYh9qlg81aiWPNDzdBNaNofEY7L3YHrnV8hp2xSJEBRVRFGJXmHq7 vRz5tBhg21C2WEQzmFJD/Km6NDSAh04HCl7118SagaceCH6mt8NKykd0TbbBU+nFymveRi7f93V4 A5jwSKZhG4UV8vAere535vw3AAAA//8DAFBLAwQUAAYACAAAACEAygIspt8AAAALAQAADwAAAGRy cy9kb3ducmV2LnhtbEyPzU7DMBCE70i8g7VI3KiTACWEOBUgIYR6QLTl7thuEhGvI9v56duznMpx Zz7NzpSbxfZsMj50DgWkqwSYQeV0h42Aw/7tJgcWokQte4dGwMkE2FSXF6UstJvxy0y72DAKwVBI AW2MQ8F5UK2xMqzcYJC8o/NWRjp9w7WXM4XbnmdJsuZWdkgfWjmY19aon91oBXy748tsVY0f0+mz G9+3Xql8K8T11fL8BCyaJZ5h+KtP1aGiTrUbUQfWC7hN80dCycgeaBQRd2lKSi0gS9b3wKuS/99Q /QIAAP//AwBQSwECLQAUAAYACAAAACEAtoM4kv4AAADhAQAAEwAAAAAAAAAAAAAAAAAAAAAAW0Nv bnRlbnRfVHlwZXNdLnhtbFBLAQItABQABgAIAAAAIQA4/SH/1gAAAJQBAAALAAAAAAAAAAAAAAAA AC8BAABfcmVscy8ucmVsc1BLAQItABQABgAIAAAAIQDxpNHDpQIAAHsFAAAOAAAAAAAAAAAAAAAA AC4CAABkcnMvZTJvRG9jLnhtbFBLAQItABQABgAIAAAAIQDKAiym3wAAAAsBAAAPAAAAAAAAAAAA AAAAAP8EAABkcnMvZG93bnJldi54bWxQSwUGAAAAAAQABADzAAAACwYAAAAA " filled="f" stroked="f" strokeweight="1pt">
                <v:textbox>
                  <w:txbxContent>
                    <w:p w:rsidR="00006FC5" w:rsidRPr="009B4CDD" w:rsidRDefault="00006FC5"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006FC5" w:rsidRPr="009B4CDD" w:rsidRDefault="00006FC5"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00C571C1"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737088" behindDoc="0" locked="0" layoutInCell="1" allowOverlap="1" wp14:anchorId="1E83A1C9" wp14:editId="3AE25471">
                <wp:simplePos x="0" y="0"/>
                <wp:positionH relativeFrom="margin">
                  <wp:posOffset>3168015</wp:posOffset>
                </wp:positionH>
                <wp:positionV relativeFrom="paragraph">
                  <wp:posOffset>596900</wp:posOffset>
                </wp:positionV>
                <wp:extent cx="1104900" cy="47625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104900"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006FC5" w:rsidRPr="00C571C1" w:rsidRDefault="00006FC5"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006FC5" w:rsidRPr="00C571C1" w:rsidRDefault="00006FC5"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A1C9" id="正方形/長方形 89" o:spid="_x0000_s1230" style="position:absolute;left:0;text-align:left;margin-left:249.45pt;margin-top:47pt;width:87pt;height: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LRBgqAIAAHwFAAAOAAAAZHJzL2Uyb0RvYy54bWysVM1uEzEQviPxDpbvdHejpD9RN1WUKgip aita1LPjtbsreT3GdrIb3gMeAM6cEQceh0q8BWPvZlvaigMih82MZ+ab/zk+aWtFNsK6CnROs72U EqE5FJW+zem76+WrQ0qcZ7pgCrTI6VY4ejJ7+eK4MVMxghJUISxBEO2mjclp6b2ZJonjpaiZ2wMj NAol2Jp5ZO1tUljWIHqtklGa7icN2MJY4MI5fD3thHQW8aUU3F9I6YQnKqcYm49fG7+r8E1mx2x6 a5kpK96Hwf4hippVGp0OUKfMM7K21ROouuIWHEi/x6FOQMqKi5gDZpOlj7K5KpkRMRcsjjNDmdz/ g+Xnm0tLqiKnh0eUaFZjj+6+frn79P3nj8/Jr4/fOoqgFEvVGDdFiytzaXvOIRnybqWtwz9mRNpY 3u1QXtF6wvExy9LxUYpd4CgbH+yPJrH+yb21sc6/FlCTQOTUYvtiVdnmzHn0iKo7leBMw7JSKrZQ 6T8eUDG8JCHgLsRI+a0SQU/pt0Ji1hjUKDqI8yYWypINw0lhnAvts05UskJ0z5MUf6EOCD9YRC4C BmSJAQ3YPUCY5afYHUyvH0xFHNfBOP1bYJ3xYBE9g/aDcV1psM8BKMyq99zp74rUlSZUyberNk5E djDZNX0FxRbnxEK3QM7wZYUtOmPOXzKLG4NdxSvgL/AjFTQ5hZ6ipAT74bn3oI+DjFJKGtzAnLr3 a2YFJeqNxhE/ysbjsLKRGU8ORsjYh5LVQ4le1wvA1mV4bwyPZND3akdKC/UNHot58Ioipjn6zin3 dscsfHcZ8NxwMZ9HNVxTw/yZvjI8gIdKhxG8bm+YNf2cepzwc9htK5s+GtdON1hqmK89yCrOcqh1 V9e+B7jicZj6cxRuyEM+at0fzdlvAAAA//8DAFBLAwQUAAYACAAAACEAsS6GsN0AAAAKAQAADwAA AGRycy9kb3ducmV2LnhtbEyPTUvEMBCG74L/IYzgzU1dltrWposKIrIHcdV7msy2xWZSmvRj/73j SY8z8/DO85b71fVixjF0nhTcbhIQSMbbjhoFnx/PNxmIEDVZ3XtCBWcMsK8uL0pdWL/QO87H2AgO oVBoBW2MQyFlMC06HTZ+QOLbyY9ORx7HRtpRLxzuerlNklQ63RF/aPWATy2a7+PkFHz50+PiTE2v 8/mtm14OozHZQanrq/XhHkTENf7B8KvP6lCxU+0nskH0CnZ5ljOqIN9xJwbSuy0vaibTPAFZlfJ/ heoHAAD//wMAUEsBAi0AFAAGAAgAAAAhALaDOJL+AAAA4QEAABMAAAAAAAAAAAAAAAAAAAAAAFtD b250ZW50X1R5cGVzXS54bWxQSwECLQAUAAYACAAAACEAOP0h/9YAAACUAQAACwAAAAAAAAAAAAAA AAAvAQAAX3JlbHMvLnJlbHNQSwECLQAUAAYACAAAACEAWC0QYKgCAAB8BQAADgAAAAAAAAAAAAAA AAAuAgAAZHJzL2Uyb0RvYy54bWxQSwECLQAUAAYACAAAACEAsS6GsN0AAAAKAQAADwAAAAAAAAAA AAAAAAACBQAAZHJzL2Rvd25yZXYueG1sUEsFBgAAAAAEAAQA8wAAAAwGAAAAAA== " filled="f" stroked="f" strokeweight="1pt">
                <v:textbox>
                  <w:txbxContent>
                    <w:p w:rsidR="00006FC5" w:rsidRDefault="00006FC5"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006FC5" w:rsidRPr="00C571C1" w:rsidRDefault="00006FC5"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006FC5" w:rsidRPr="00C571C1" w:rsidRDefault="00006FC5"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v:textbox>
                <w10:wrap anchorx="margin"/>
              </v:rect>
            </w:pict>
          </mc:Fallback>
        </mc:AlternateContent>
      </w:r>
      <w:r w:rsidR="00C571C1" w:rsidRPr="00892C2F">
        <w:rPr>
          <w:rFonts w:ascii="Century" w:hAnsi="Century"/>
          <w:noProof/>
          <w:color w:val="000000" w:themeColor="text1"/>
        </w:rPr>
        <w:drawing>
          <wp:inline distT="0" distB="0" distL="0" distR="0">
            <wp:extent cx="3279960" cy="1913400"/>
            <wp:effectExtent l="0" t="0" r="0" b="0"/>
            <wp:docPr id="2079" name="グラフ 20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4A36" w:rsidRPr="00892C2F" w:rsidRDefault="00C571C1" w:rsidP="00432FED">
      <w:pPr>
        <w:jc w:val="right"/>
        <w:rPr>
          <w:rFonts w:ascii="Century" w:hAnsi="Century"/>
          <w:color w:val="000000" w:themeColor="text1"/>
          <w:sz w:val="16"/>
        </w:rPr>
      </w:pPr>
      <w:r w:rsidRPr="00892C2F">
        <w:rPr>
          <w:rFonts w:ascii="Century" w:hAnsi="Century" w:hint="eastAsia"/>
          <w:color w:val="000000" w:themeColor="text1"/>
          <w:sz w:val="16"/>
        </w:rPr>
        <w:t>出典：特定非営利活動法人日本データセンター協会ホームページより作成（</w:t>
      </w:r>
      <w:r w:rsidRPr="00892C2F">
        <w:rPr>
          <w:rFonts w:ascii="Century" w:hAnsi="Century" w:hint="eastAsia"/>
          <w:color w:val="000000" w:themeColor="text1"/>
          <w:sz w:val="16"/>
        </w:rPr>
        <w:t>H30.5</w:t>
      </w:r>
      <w:r w:rsidRPr="00892C2F">
        <w:rPr>
          <w:rFonts w:ascii="Century" w:hAnsi="Century"/>
          <w:color w:val="000000" w:themeColor="text1"/>
          <w:sz w:val="16"/>
        </w:rPr>
        <w:t>）</w:t>
      </w:r>
    </w:p>
    <w:p w:rsidR="0057627A" w:rsidRPr="00892C2F" w:rsidRDefault="00C571C1" w:rsidP="009D4A36">
      <w:pPr>
        <w:rPr>
          <w:rFonts w:ascii="Century" w:hAnsi="Century"/>
          <w:color w:val="000000" w:themeColor="text1"/>
          <w:sz w:val="16"/>
        </w:rPr>
      </w:pPr>
      <w:r w:rsidRPr="00892C2F">
        <w:rPr>
          <w:rFonts w:ascii="Century" w:hAnsi="Century"/>
          <w:color w:val="000000" w:themeColor="text1"/>
          <w:sz w:val="16"/>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xml:space="preserve">■　</w:t>
      </w:r>
      <w:r w:rsidR="00CD3B74" w:rsidRPr="00892C2F">
        <w:rPr>
          <w:rFonts w:ascii="Century" w:eastAsiaTheme="majorEastAsia" w:hAnsi="Century" w:hint="eastAsia"/>
          <w:b/>
          <w:color w:val="000000" w:themeColor="text1"/>
          <w:sz w:val="24"/>
        </w:rPr>
        <w:t>南海トラフ</w:t>
      </w:r>
      <w:r w:rsidR="00936450" w:rsidRPr="00892C2F">
        <w:rPr>
          <w:rFonts w:ascii="Century" w:eastAsiaTheme="majorEastAsia" w:hAnsi="Century" w:hint="eastAsia"/>
          <w:b/>
          <w:color w:val="000000" w:themeColor="text1"/>
          <w:sz w:val="24"/>
        </w:rPr>
        <w:t>巨大</w:t>
      </w:r>
      <w:r w:rsidR="00CD3B74" w:rsidRPr="00892C2F">
        <w:rPr>
          <w:rFonts w:ascii="Century" w:eastAsiaTheme="majorEastAsia" w:hAnsi="Century" w:hint="eastAsia"/>
          <w:b/>
          <w:color w:val="000000" w:themeColor="text1"/>
          <w:sz w:val="24"/>
        </w:rPr>
        <w:t>地震への対応</w:t>
      </w:r>
    </w:p>
    <w:p w:rsidR="00E51CCC" w:rsidRPr="00892C2F" w:rsidRDefault="0057627A"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w:t>
      </w:r>
    </w:p>
    <w:p w:rsidR="00766B84" w:rsidRPr="00892C2F" w:rsidRDefault="00766B84" w:rsidP="00E51CCC">
      <w:pPr>
        <w:snapToGrid w:val="0"/>
        <w:spacing w:line="276" w:lineRule="auto"/>
        <w:ind w:leftChars="100" w:left="210" w:firstLineChars="100" w:firstLine="210"/>
        <w:rPr>
          <w:rFonts w:ascii="Century" w:hAnsi="Century"/>
          <w:color w:val="000000" w:themeColor="text1"/>
        </w:rPr>
      </w:pPr>
      <w:r w:rsidRPr="00892C2F">
        <w:rPr>
          <w:rFonts w:ascii="Century" w:hAnsi="Century" w:hint="eastAsia"/>
          <w:color w:val="000000" w:themeColor="text1"/>
        </w:rPr>
        <w:t>大阪府・大阪市では、南海トラフ巨大地震の被害想定を踏まえた地域防災計画に基づき、地震防災アクションプラン</w:t>
      </w:r>
      <w:r w:rsidR="00936450" w:rsidRPr="00892C2F">
        <w:rPr>
          <w:rFonts w:ascii="Century" w:hAnsi="Century" w:hint="eastAsia"/>
          <w:color w:val="000000" w:themeColor="text1"/>
        </w:rPr>
        <w:t>等</w:t>
      </w:r>
      <w:r w:rsidRPr="00892C2F">
        <w:rPr>
          <w:rFonts w:ascii="Century" w:hAnsi="Century" w:hint="eastAsia"/>
          <w:color w:val="000000" w:themeColor="text1"/>
        </w:rPr>
        <w:t>を策定して</w:t>
      </w:r>
      <w:r w:rsidR="00CD3B74" w:rsidRPr="00892C2F">
        <w:rPr>
          <w:rFonts w:ascii="Century" w:hAnsi="Century" w:hint="eastAsia"/>
          <w:color w:val="000000" w:themeColor="text1"/>
        </w:rPr>
        <w:t>計画的に</w:t>
      </w:r>
      <w:r w:rsidRPr="00892C2F">
        <w:rPr>
          <w:rFonts w:ascii="Century" w:hAnsi="Century" w:hint="eastAsia"/>
          <w:color w:val="000000" w:themeColor="text1"/>
        </w:rPr>
        <w:t>減災対策</w:t>
      </w:r>
      <w:r w:rsidR="00CD3B74" w:rsidRPr="00892C2F">
        <w:rPr>
          <w:rFonts w:ascii="Century" w:hAnsi="Century" w:hint="eastAsia"/>
          <w:color w:val="000000" w:themeColor="text1"/>
        </w:rPr>
        <w:t>を進めている。</w:t>
      </w:r>
    </w:p>
    <w:p w:rsidR="006556BF" w:rsidRPr="00892C2F" w:rsidRDefault="00CD3B74"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大阪では、南海トラフ地震の際</w:t>
      </w:r>
      <w:r w:rsidR="00FC04CA" w:rsidRPr="00892C2F">
        <w:rPr>
          <w:rFonts w:ascii="Century" w:hAnsi="Century" w:hint="eastAsia"/>
          <w:color w:val="000000" w:themeColor="text1"/>
        </w:rPr>
        <w:t>の</w:t>
      </w:r>
      <w:r w:rsidRPr="00892C2F">
        <w:rPr>
          <w:rFonts w:ascii="Century" w:hAnsi="Century" w:hint="eastAsia"/>
          <w:color w:val="000000" w:themeColor="text1"/>
        </w:rPr>
        <w:t>津波に対</w:t>
      </w:r>
      <w:r w:rsidR="006451F5" w:rsidRPr="00892C2F">
        <w:rPr>
          <w:rFonts w:ascii="Century" w:hAnsi="Century" w:hint="eastAsia"/>
          <w:color w:val="000000" w:themeColor="text1"/>
        </w:rPr>
        <w:t>する</w:t>
      </w:r>
      <w:r w:rsidRPr="00892C2F">
        <w:rPr>
          <w:rFonts w:ascii="Century" w:hAnsi="Century" w:hint="eastAsia"/>
          <w:color w:val="000000" w:themeColor="text1"/>
        </w:rPr>
        <w:t>防潮堤の高さは確保されて</w:t>
      </w:r>
      <w:r w:rsidR="00FC04CA" w:rsidRPr="00892C2F">
        <w:rPr>
          <w:rFonts w:ascii="Century" w:hAnsi="Century" w:hint="eastAsia"/>
          <w:color w:val="000000" w:themeColor="text1"/>
        </w:rPr>
        <w:t>いるが、</w:t>
      </w:r>
      <w:r w:rsidR="004A00EF" w:rsidRPr="00892C2F">
        <w:rPr>
          <w:rFonts w:ascii="Century" w:hAnsi="Century" w:hint="eastAsia"/>
          <w:color w:val="000000" w:themeColor="text1"/>
        </w:rPr>
        <w:t>地震による</w:t>
      </w:r>
      <w:r w:rsidRPr="00892C2F">
        <w:rPr>
          <w:rFonts w:ascii="Century" w:hAnsi="Century" w:hint="eastAsia"/>
          <w:color w:val="000000" w:themeColor="text1"/>
        </w:rPr>
        <w:t>地盤の液状化</w:t>
      </w:r>
      <w:r w:rsidR="004A00EF" w:rsidRPr="00892C2F">
        <w:rPr>
          <w:rFonts w:ascii="Century" w:hAnsi="Century" w:hint="eastAsia"/>
          <w:color w:val="000000" w:themeColor="text1"/>
        </w:rPr>
        <w:t>で</w:t>
      </w:r>
      <w:r w:rsidRPr="00892C2F">
        <w:rPr>
          <w:rFonts w:ascii="Century" w:hAnsi="Century" w:hint="eastAsia"/>
          <w:color w:val="000000" w:themeColor="text1"/>
        </w:rPr>
        <w:t>防潮堤の</w:t>
      </w:r>
      <w:r w:rsidR="004A00EF" w:rsidRPr="00892C2F">
        <w:rPr>
          <w:rFonts w:ascii="Century" w:hAnsi="Century" w:hint="eastAsia"/>
          <w:color w:val="000000" w:themeColor="text1"/>
        </w:rPr>
        <w:t>沈下</w:t>
      </w:r>
      <w:r w:rsidRPr="00892C2F">
        <w:rPr>
          <w:rFonts w:ascii="Century" w:hAnsi="Century" w:hint="eastAsia"/>
          <w:color w:val="000000" w:themeColor="text1"/>
        </w:rPr>
        <w:t>等</w:t>
      </w:r>
      <w:r w:rsidR="006451F5" w:rsidRPr="00892C2F">
        <w:rPr>
          <w:rFonts w:ascii="Century" w:hAnsi="Century" w:hint="eastAsia"/>
          <w:color w:val="000000" w:themeColor="text1"/>
        </w:rPr>
        <w:t>が</w:t>
      </w:r>
      <w:r w:rsidR="004A00EF" w:rsidRPr="00892C2F">
        <w:rPr>
          <w:rFonts w:ascii="Century" w:hAnsi="Century" w:hint="eastAsia"/>
          <w:color w:val="000000" w:themeColor="text1"/>
        </w:rPr>
        <w:t>考えられる</w:t>
      </w:r>
      <w:r w:rsidR="006451F5" w:rsidRPr="00892C2F">
        <w:rPr>
          <w:rFonts w:ascii="Century" w:hAnsi="Century" w:hint="eastAsia"/>
          <w:color w:val="000000" w:themeColor="text1"/>
        </w:rPr>
        <w:t>ことから、液状化対策工事を</w:t>
      </w:r>
      <w:r w:rsidR="00FC04CA" w:rsidRPr="00892C2F">
        <w:rPr>
          <w:rFonts w:ascii="Century" w:hAnsi="Century" w:hint="eastAsia"/>
          <w:color w:val="000000" w:themeColor="text1"/>
        </w:rPr>
        <w:t>平成</w:t>
      </w:r>
      <w:r w:rsidR="00FC04CA" w:rsidRPr="00892C2F">
        <w:rPr>
          <w:rFonts w:ascii="Century" w:hAnsi="Century" w:hint="eastAsia"/>
          <w:color w:val="000000" w:themeColor="text1"/>
        </w:rPr>
        <w:t>2</w:t>
      </w:r>
      <w:r w:rsidR="00F06A3A" w:rsidRPr="00892C2F">
        <w:rPr>
          <w:rFonts w:ascii="Century" w:hAnsi="Century" w:hint="eastAsia"/>
          <w:color w:val="000000" w:themeColor="text1"/>
        </w:rPr>
        <w:t>6</w:t>
      </w:r>
      <w:r w:rsidR="00920198">
        <w:rPr>
          <w:rFonts w:ascii="Century" w:hAnsi="Century" w:hint="eastAsia"/>
          <w:color w:val="000000" w:themeColor="text1"/>
        </w:rPr>
        <w:t>年度</w:t>
      </w:r>
      <w:r w:rsidR="00FC04CA" w:rsidRPr="00892C2F">
        <w:rPr>
          <w:rFonts w:ascii="Century" w:hAnsi="Century" w:hint="eastAsia"/>
          <w:color w:val="000000" w:themeColor="text1"/>
        </w:rPr>
        <w:t>から</w:t>
      </w:r>
      <w:r w:rsidR="00FC04CA" w:rsidRPr="00892C2F">
        <w:rPr>
          <w:rFonts w:ascii="Century" w:hAnsi="Century" w:hint="eastAsia"/>
          <w:color w:val="000000" w:themeColor="text1"/>
        </w:rPr>
        <w:t>10</w:t>
      </w:r>
      <w:r w:rsidR="00FC04CA" w:rsidRPr="00892C2F">
        <w:rPr>
          <w:rFonts w:ascii="Century" w:hAnsi="Century" w:hint="eastAsia"/>
          <w:color w:val="000000" w:themeColor="text1"/>
        </w:rPr>
        <w:t>年計画で進めて</w:t>
      </w:r>
      <w:r w:rsidR="004A00EF" w:rsidRPr="00892C2F">
        <w:rPr>
          <w:rFonts w:ascii="Century" w:hAnsi="Century" w:hint="eastAsia"/>
          <w:color w:val="000000" w:themeColor="text1"/>
        </w:rPr>
        <w:t>おり、</w:t>
      </w:r>
      <w:r w:rsidR="00FC04CA" w:rsidRPr="00892C2F">
        <w:rPr>
          <w:rFonts w:ascii="Century" w:hAnsi="Century" w:hint="eastAsia"/>
          <w:color w:val="000000" w:themeColor="text1"/>
        </w:rPr>
        <w:t>最も対策が急がれる箇所は</w:t>
      </w:r>
      <w:r w:rsidR="00FC04CA" w:rsidRPr="00892C2F">
        <w:rPr>
          <w:rFonts w:ascii="Century" w:hAnsi="Century" w:hint="eastAsia"/>
          <w:color w:val="000000" w:themeColor="text1"/>
        </w:rPr>
        <w:t>28</w:t>
      </w:r>
      <w:r w:rsidR="00FC04CA" w:rsidRPr="00892C2F">
        <w:rPr>
          <w:rFonts w:ascii="Century" w:hAnsi="Century" w:hint="eastAsia"/>
          <w:color w:val="000000" w:themeColor="text1"/>
        </w:rPr>
        <w:t>年度まで</w:t>
      </w:r>
      <w:r w:rsidR="00920198">
        <w:rPr>
          <w:rFonts w:ascii="Century" w:hAnsi="Century" w:hint="eastAsia"/>
          <w:color w:val="000000" w:themeColor="text1"/>
        </w:rPr>
        <w:t>に</w:t>
      </w:r>
      <w:r w:rsidR="004A00EF" w:rsidRPr="00892C2F">
        <w:rPr>
          <w:rFonts w:ascii="Century" w:hAnsi="Century" w:hint="eastAsia"/>
          <w:color w:val="000000" w:themeColor="text1"/>
        </w:rPr>
        <w:t>完了させている</w:t>
      </w:r>
      <w:r w:rsidR="00FC04CA" w:rsidRPr="00892C2F">
        <w:rPr>
          <w:rFonts w:ascii="Century" w:hAnsi="Century" w:hint="eastAsia"/>
          <w:color w:val="000000" w:themeColor="text1"/>
        </w:rPr>
        <w:t>。</w:t>
      </w:r>
    </w:p>
    <w:p w:rsidR="00CD3B74" w:rsidRPr="00892C2F" w:rsidRDefault="00CD3B74" w:rsidP="00E51CCC">
      <w:pPr>
        <w:snapToGrid w:val="0"/>
        <w:spacing w:line="276" w:lineRule="auto"/>
        <w:rPr>
          <w:rFonts w:ascii="Century" w:hAnsi="Century"/>
          <w:color w:val="000000" w:themeColor="text1"/>
        </w:rPr>
      </w:pPr>
    </w:p>
    <w:p w:rsidR="00766B84" w:rsidRPr="00892C2F" w:rsidRDefault="00766B84" w:rsidP="00E51CCC">
      <w:pPr>
        <w:snapToGrid w:val="0"/>
        <w:spacing w:line="276" w:lineRule="auto"/>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hint="eastAsia"/>
          <w:color w:val="000000" w:themeColor="text1"/>
          <w:bdr w:val="single" w:sz="4" w:space="0" w:color="auto"/>
        </w:rPr>
        <w:t>新・</w:t>
      </w:r>
      <w:r w:rsidR="00920198">
        <w:rPr>
          <w:rFonts w:ascii="Century" w:hAnsi="Century" w:hint="eastAsia"/>
          <w:color w:val="000000" w:themeColor="text1"/>
          <w:bdr w:val="single" w:sz="4" w:space="0" w:color="auto"/>
        </w:rPr>
        <w:t>大阪府</w:t>
      </w:r>
      <w:r w:rsidRPr="00892C2F">
        <w:rPr>
          <w:rFonts w:ascii="Century" w:hAnsi="Century" w:hint="eastAsia"/>
          <w:color w:val="000000" w:themeColor="text1"/>
          <w:bdr w:val="single" w:sz="4" w:space="0" w:color="auto"/>
        </w:rPr>
        <w:t>地震防災アクションプラン</w:t>
      </w:r>
    </w:p>
    <w:p w:rsidR="009D4A36" w:rsidRPr="00892C2F" w:rsidRDefault="009D4A36" w:rsidP="00E51CCC">
      <w:pPr>
        <w:snapToGrid w:val="0"/>
        <w:spacing w:line="276" w:lineRule="auto"/>
        <w:rPr>
          <w:rFonts w:ascii="Century" w:hAnsi="Century"/>
          <w:color w:val="000000" w:themeColor="text1"/>
          <w:bdr w:val="single" w:sz="4" w:space="0" w:color="auto"/>
        </w:rPr>
      </w:pPr>
    </w:p>
    <w:p w:rsidR="004A00EF" w:rsidRPr="00892C2F" w:rsidRDefault="004A00EF" w:rsidP="00E51CCC">
      <w:pPr>
        <w:snapToGrid w:val="0"/>
        <w:spacing w:line="276" w:lineRule="auto"/>
        <w:ind w:firstLineChars="100" w:firstLine="200"/>
        <w:rPr>
          <w:rFonts w:asciiTheme="minorEastAsia" w:hAnsiTheme="minorEastAsia"/>
          <w:color w:val="000000" w:themeColor="text1"/>
          <w:sz w:val="20"/>
          <w:szCs w:val="24"/>
        </w:rPr>
      </w:pPr>
      <w:r w:rsidRPr="00892C2F">
        <w:rPr>
          <w:rFonts w:ascii="Century" w:eastAsiaTheme="majorEastAsia" w:hAnsi="Century" w:hint="eastAsia"/>
          <w:color w:val="000000" w:themeColor="text1"/>
          <w:sz w:val="20"/>
          <w:szCs w:val="24"/>
        </w:rPr>
        <w:t xml:space="preserve">　</w:t>
      </w:r>
      <w:r w:rsidRPr="00892C2F">
        <w:rPr>
          <w:rFonts w:asciiTheme="minorEastAsia" w:hAnsiTheme="minorEastAsia" w:hint="eastAsia"/>
          <w:color w:val="000000" w:themeColor="text1"/>
          <w:sz w:val="20"/>
          <w:szCs w:val="24"/>
        </w:rPr>
        <w:t>府内で想定されるあらゆる地震被害リスクを対象とするが、</w:t>
      </w:r>
      <w:r w:rsidR="00036926" w:rsidRPr="00892C2F">
        <w:rPr>
          <w:rFonts w:asciiTheme="minorEastAsia" w:hAnsiTheme="minorEastAsia" w:hint="eastAsia"/>
          <w:color w:val="000000" w:themeColor="text1"/>
          <w:sz w:val="20"/>
          <w:szCs w:val="24"/>
        </w:rPr>
        <w:t>とりわけ地震津波対策を強化</w:t>
      </w:r>
    </w:p>
    <w:p w:rsidR="00E51CCC" w:rsidRPr="00892C2F" w:rsidRDefault="00E51CCC" w:rsidP="00E51CCC">
      <w:pPr>
        <w:snapToGrid w:val="0"/>
        <w:spacing w:line="276" w:lineRule="auto"/>
        <w:ind w:firstLineChars="100" w:firstLine="200"/>
        <w:rPr>
          <w:rFonts w:ascii="Century" w:eastAsiaTheme="majorEastAsia" w:hAnsi="Century"/>
          <w:color w:val="000000" w:themeColor="text1"/>
          <w:sz w:val="20"/>
          <w:szCs w:val="24"/>
        </w:rPr>
      </w:pPr>
    </w:p>
    <w:p w:rsidR="00B72839" w:rsidRPr="00892C2F" w:rsidRDefault="0057627A" w:rsidP="009D4A36">
      <w:pPr>
        <w:snapToGrid w:val="0"/>
        <w:spacing w:line="276" w:lineRule="auto"/>
        <w:ind w:firstLineChars="100" w:firstLine="200"/>
        <w:rPr>
          <w:rFonts w:asciiTheme="majorEastAsia" w:eastAsiaTheme="majorEastAsia" w:hAnsiTheme="majorEastAsia"/>
          <w:color w:val="000000" w:themeColor="text1"/>
          <w:sz w:val="20"/>
          <w:szCs w:val="20"/>
        </w:rPr>
      </w:pPr>
      <w:r w:rsidRPr="00892C2F">
        <w:rPr>
          <w:rFonts w:asciiTheme="majorEastAsia" w:eastAsiaTheme="majorEastAsia" w:hAnsiTheme="majorEastAsia" w:hint="eastAsia"/>
          <w:color w:val="000000" w:themeColor="text1"/>
          <w:sz w:val="20"/>
          <w:szCs w:val="20"/>
        </w:rPr>
        <w:t>【</w:t>
      </w:r>
      <w:r w:rsidR="00B72839" w:rsidRPr="00892C2F">
        <w:rPr>
          <w:rFonts w:asciiTheme="majorEastAsia" w:eastAsiaTheme="majorEastAsia" w:hAnsiTheme="majorEastAsia" w:hint="eastAsia"/>
          <w:color w:val="000000" w:themeColor="text1"/>
          <w:sz w:val="20"/>
          <w:szCs w:val="20"/>
        </w:rPr>
        <w:t>被害軽減目標】</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防潮堤の津波浸水対策の推進等、ハード対策により、集中取組期間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29</w:t>
      </w:r>
      <w:r w:rsidR="004A00EF" w:rsidRPr="00892C2F">
        <w:rPr>
          <w:rFonts w:asciiTheme="minorEastAsia" w:hAnsiTheme="minorEastAsia" w:hint="eastAsia"/>
          <w:color w:val="000000" w:themeColor="text1"/>
          <w:spacing w:val="-4"/>
          <w:sz w:val="20"/>
          <w:szCs w:val="20"/>
        </w:rPr>
        <w:t>年度）で</w:t>
      </w:r>
      <w:r w:rsidRPr="00892C2F">
        <w:rPr>
          <w:rFonts w:asciiTheme="minorEastAsia" w:hAnsiTheme="minorEastAsia" w:hint="eastAsia"/>
          <w:color w:val="000000" w:themeColor="text1"/>
          <w:spacing w:val="-4"/>
          <w:sz w:val="20"/>
          <w:szCs w:val="20"/>
        </w:rPr>
        <w:t>『人的被害（死者数）半減』</w:t>
      </w:r>
      <w:r w:rsidR="004A00EF" w:rsidRPr="00892C2F">
        <w:rPr>
          <w:rFonts w:asciiTheme="minorEastAsia" w:hAnsiTheme="minorEastAsia" w:hint="eastAsia"/>
          <w:color w:val="000000" w:themeColor="text1"/>
          <w:spacing w:val="-4"/>
          <w:sz w:val="20"/>
          <w:szCs w:val="20"/>
        </w:rPr>
        <w:t>、</w:t>
      </w:r>
      <w:r w:rsidRPr="00892C2F">
        <w:rPr>
          <w:rFonts w:asciiTheme="minorEastAsia" w:hAnsiTheme="minorEastAsia" w:hint="eastAsia"/>
          <w:color w:val="000000" w:themeColor="text1"/>
          <w:spacing w:val="-4"/>
          <w:sz w:val="20"/>
          <w:szCs w:val="20"/>
        </w:rPr>
        <w:t>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36</w:t>
      </w:r>
      <w:r w:rsidR="004A00EF" w:rsidRPr="00892C2F">
        <w:rPr>
          <w:rFonts w:asciiTheme="minorEastAsia" w:hAnsiTheme="minorEastAsia" w:hint="eastAsia"/>
          <w:color w:val="000000" w:themeColor="text1"/>
          <w:spacing w:val="-4"/>
          <w:sz w:val="20"/>
          <w:szCs w:val="20"/>
        </w:rPr>
        <w:t>年度）で</w:t>
      </w:r>
      <w:r w:rsidR="00A25290" w:rsidRPr="00892C2F">
        <w:rPr>
          <w:rFonts w:asciiTheme="minorEastAsia" w:hAnsiTheme="minorEastAsia" w:hint="eastAsia"/>
          <w:color w:val="000000" w:themeColor="text1"/>
          <w:spacing w:val="-4"/>
          <w:sz w:val="20"/>
          <w:szCs w:val="20"/>
        </w:rPr>
        <w:t>『人的被害（死者数）</w:t>
      </w:r>
      <w:r w:rsidR="00A25290" w:rsidRPr="00892C2F">
        <w:rPr>
          <w:rFonts w:eastAsiaTheme="majorEastAsia"/>
          <w:color w:val="000000" w:themeColor="text1"/>
          <w:spacing w:val="-4"/>
          <w:sz w:val="20"/>
          <w:szCs w:val="20"/>
        </w:rPr>
        <w:t>9</w:t>
      </w:r>
      <w:r w:rsidRPr="00892C2F">
        <w:rPr>
          <w:rFonts w:asciiTheme="minorEastAsia" w:hAnsiTheme="minorEastAsia" w:hint="eastAsia"/>
          <w:color w:val="000000" w:themeColor="text1"/>
          <w:spacing w:val="-4"/>
          <w:sz w:val="20"/>
          <w:szCs w:val="20"/>
        </w:rPr>
        <w:t>割減』をめざ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加えて、いわゆる「逃げる」取組みにより、『人的被害（死者数）を限りなくゼロに近付けること』をめざ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133CBF"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また、ハード対策、ソフ</w:t>
      </w:r>
      <w:r w:rsidR="00A25290" w:rsidRPr="00892C2F">
        <w:rPr>
          <w:rFonts w:asciiTheme="minorEastAsia" w:hAnsiTheme="minorEastAsia" w:hint="eastAsia"/>
          <w:color w:val="000000" w:themeColor="text1"/>
          <w:spacing w:val="-4"/>
          <w:sz w:val="20"/>
          <w:szCs w:val="20"/>
        </w:rPr>
        <w:t>ト対策の着実な推進により、『経済被害（被害額）</w:t>
      </w:r>
      <w:r w:rsidR="0073354A" w:rsidRPr="00892C2F">
        <w:rPr>
          <w:color w:val="000000" w:themeColor="text1"/>
          <w:spacing w:val="-4"/>
          <w:sz w:val="20"/>
          <w:szCs w:val="20"/>
        </w:rPr>
        <w:t>5</w:t>
      </w:r>
      <w:r w:rsidR="00E51CCC" w:rsidRPr="00892C2F">
        <w:rPr>
          <w:rFonts w:asciiTheme="minorEastAsia" w:hAnsiTheme="minorEastAsia" w:hint="eastAsia"/>
          <w:color w:val="000000" w:themeColor="text1"/>
          <w:spacing w:val="-4"/>
          <w:sz w:val="20"/>
          <w:szCs w:val="20"/>
        </w:rPr>
        <w:t>割減』をめざ</w:t>
      </w:r>
      <w:r w:rsidRPr="00892C2F">
        <w:rPr>
          <w:rFonts w:asciiTheme="minorEastAsia" w:hAnsiTheme="minorEastAsia" w:hint="eastAsia"/>
          <w:color w:val="000000" w:themeColor="text1"/>
          <w:spacing w:val="-4"/>
          <w:sz w:val="20"/>
          <w:szCs w:val="20"/>
        </w:rPr>
        <w:t>す。</w:t>
      </w:r>
    </w:p>
    <w:p w:rsidR="00894E56" w:rsidRPr="00892C2F" w:rsidRDefault="00B72839" w:rsidP="007F384A">
      <w:pPr>
        <w:tabs>
          <w:tab w:val="left" w:pos="7710"/>
        </w:tabs>
        <w:spacing w:line="420" w:lineRule="exact"/>
        <w:ind w:firstLineChars="100" w:firstLine="18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 xml:space="preserve">　[</w:t>
      </w:r>
      <w:r w:rsidR="0057627A" w:rsidRPr="00892C2F">
        <w:rPr>
          <w:rFonts w:asciiTheme="majorEastAsia" w:eastAsiaTheme="majorEastAsia" w:hAnsiTheme="majorEastAsia" w:hint="eastAsia"/>
          <w:color w:val="000000" w:themeColor="text1"/>
          <w:sz w:val="18"/>
          <w:szCs w:val="18"/>
        </w:rPr>
        <w:t>人的被害（死者数）</w:t>
      </w:r>
      <w:r w:rsidRPr="00892C2F">
        <w:rPr>
          <w:rFonts w:asciiTheme="majorEastAsia" w:eastAsiaTheme="majorEastAsia" w:hAnsiTheme="majorEastAsia" w:hint="eastAsia"/>
          <w:color w:val="000000" w:themeColor="text1"/>
          <w:sz w:val="18"/>
          <w:szCs w:val="18"/>
        </w:rPr>
        <w:t>]</w:t>
      </w:r>
      <w:r w:rsidR="00341CE0" w:rsidRPr="00892C2F">
        <w:rPr>
          <w:rFonts w:asciiTheme="majorEastAsia" w:eastAsiaTheme="majorEastAsia" w:hAnsiTheme="majorEastAsia" w:hint="eastAsia"/>
          <w:color w:val="000000" w:themeColor="text1"/>
          <w:sz w:val="18"/>
          <w:szCs w:val="18"/>
        </w:rPr>
        <w:t xml:space="preserve">　</w:t>
      </w:r>
      <w:r w:rsidR="00920198" w:rsidRPr="00920198">
        <w:rPr>
          <w:noProof/>
        </w:rPr>
        <w:t xml:space="preserve"> </w:t>
      </w:r>
    </w:p>
    <w:p w:rsidR="00894E56" w:rsidRPr="00892C2F" w:rsidRDefault="00894E56" w:rsidP="00894E56">
      <w:pPr>
        <w:spacing w:line="260" w:lineRule="exact"/>
        <w:rPr>
          <w:sz w:val="24"/>
          <w:szCs w:val="24"/>
        </w:rPr>
      </w:pPr>
      <w:r w:rsidRPr="00892C2F">
        <w:rPr>
          <w:noProof/>
          <w:sz w:val="24"/>
          <w:szCs w:val="24"/>
        </w:rPr>
        <mc:AlternateContent>
          <mc:Choice Requires="wpg">
            <w:drawing>
              <wp:anchor distT="0" distB="0" distL="114300" distR="114300" simplePos="0" relativeHeight="251746304" behindDoc="0" locked="0" layoutInCell="1" allowOverlap="1">
                <wp:simplePos x="0" y="0"/>
                <wp:positionH relativeFrom="column">
                  <wp:posOffset>139065</wp:posOffset>
                </wp:positionH>
                <wp:positionV relativeFrom="paragraph">
                  <wp:posOffset>98425</wp:posOffset>
                </wp:positionV>
                <wp:extent cx="3740760" cy="2094030"/>
                <wp:effectExtent l="0" t="0" r="0" b="1905"/>
                <wp:wrapNone/>
                <wp:docPr id="171" name="グループ化 1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0760" cy="2094030"/>
                          <a:chOff x="0" y="0"/>
                          <a:chExt cx="5343525" cy="2991206"/>
                        </a:xfrm>
                      </wpg:grpSpPr>
                      <pic:pic xmlns:pic="http://schemas.openxmlformats.org/drawingml/2006/picture">
                        <pic:nvPicPr>
                          <pic:cNvPr id="2175" name="図 2175" descr="・平成２５年に公表した「現況」の被害想定は、「津波による死者数が約１３万３千人（※１）にのぼり、迅速避難があれば約７千９百人（※２）となる」というもの。 ・ハード対策を進めることにより平成２９年度末には「津波による死者数が約６万７千人（※１）となり、迅速避難を目指して０人へ努力」し、 ・平成３６年度末には「津波による死者数が約７千２百人（※１）となり、迅速避難によって０人」を目標とします。" title="人的被害の軽減効果グラフ"/>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3525" cy="2909570"/>
                          </a:xfrm>
                          <a:prstGeom prst="rect">
                            <a:avLst/>
                          </a:prstGeom>
                          <a:noFill/>
                          <a:ln>
                            <a:noFill/>
                          </a:ln>
                        </pic:spPr>
                      </pic:pic>
                      <wps:wsp>
                        <wps:cNvPr id="1027" name="テキスト ボックス 154"/>
                        <wps:cNvSpPr txBox="1"/>
                        <wps:spPr bwMode="auto">
                          <a:xfrm>
                            <a:off x="109767" y="253092"/>
                            <a:ext cx="642938" cy="452438"/>
                          </a:xfrm>
                          <a:prstGeom prst="rect">
                            <a:avLst/>
                          </a:prstGeom>
                          <a:solidFill>
                            <a:schemeClr val="lt1"/>
                          </a:solidFill>
                        </wps:spPr>
                        <wps:style>
                          <a:lnRef idx="0">
                            <a:scrgbClr r="0" g="0" b="0"/>
                          </a:lnRef>
                          <a:fillRef idx="0">
                            <a:scrgbClr r="0" g="0" b="0"/>
                          </a:fillRef>
                          <a:effectRef idx="0">
                            <a:scrgbClr r="0" g="0" b="0"/>
                          </a:effectRef>
                          <a:fontRef idx="minor">
                            <a:schemeClr val="tx1"/>
                          </a:fontRef>
                        </wps:style>
                        <wps:txbx>
                          <w:txbxContent>
                            <w:p w:rsidR="00006FC5" w:rsidRPr="007F384A" w:rsidRDefault="00006FC5" w:rsidP="007F384A">
                              <w:pPr>
                                <w:pStyle w:val="Web"/>
                                <w:snapToGrid w:val="0"/>
                                <w:spacing w:before="0" w:beforeAutospacing="0" w:after="0" w:afterAutospacing="0"/>
                                <w:jc w:val="center"/>
                                <w:rPr>
                                  <w:rFonts w:ascii="HG丸ｺﾞｼｯｸM-PRO" w:eastAsia="HG丸ｺﾞｼｯｸM-PRO" w:hAnsi="HG丸ｺﾞｼｯｸM-PRO"/>
                                  <w:sz w:val="21"/>
                                </w:rPr>
                              </w:pPr>
                              <w:r w:rsidRPr="007F384A">
                                <w:rPr>
                                  <w:rFonts w:ascii="HG丸ｺﾞｼｯｸM-PRO" w:eastAsia="HG丸ｺﾞｼｯｸM-PRO" w:hAnsi="HG丸ｺﾞｼｯｸM-PRO" w:cstheme="minorBidi" w:hint="eastAsia"/>
                                  <w:color w:val="000000" w:themeColor="text1"/>
                                  <w:sz w:val="12"/>
                                  <w:szCs w:val="16"/>
                                </w:rPr>
                                <w:t>死者数</w:t>
                              </w:r>
                            </w:p>
                            <w:p w:rsidR="00006FC5" w:rsidRPr="007F384A" w:rsidRDefault="00006FC5" w:rsidP="007F384A">
                              <w:pPr>
                                <w:pStyle w:val="Web"/>
                                <w:snapToGrid w:val="0"/>
                                <w:spacing w:before="0" w:beforeAutospacing="0" w:after="0" w:afterAutospacing="0"/>
                                <w:jc w:val="center"/>
                                <w:rPr>
                                  <w:rFonts w:ascii="HG丸ｺﾞｼｯｸM-PRO" w:eastAsia="HG丸ｺﾞｼｯｸM-PRO" w:hAnsi="HG丸ｺﾞｼｯｸM-PRO"/>
                                  <w:sz w:val="21"/>
                                </w:rPr>
                              </w:pPr>
                              <w:r w:rsidRPr="007F384A">
                                <w:rPr>
                                  <w:rFonts w:ascii="HG丸ｺﾞｼｯｸM-PRO" w:eastAsia="HG丸ｺﾞｼｯｸM-PRO" w:hAnsi="HG丸ｺﾞｼｯｸM-PRO" w:cstheme="minorBidi" w:hint="eastAsia"/>
                                  <w:color w:val="000000" w:themeColor="text1"/>
                                  <w:sz w:val="12"/>
                                  <w:szCs w:val="16"/>
                                </w:rPr>
                                <w:t>（人）</w:t>
                              </w:r>
                            </w:p>
                          </w:txbxContent>
                        </wps:txbx>
                        <wps:bodyPr vertOverflow="clip" horzOverflow="clip" wrap="square" lIns="0" tIns="0" rIns="0" bIns="0" rtlCol="0" anchor="t">
                          <a:noAutofit/>
                        </wps:bodyPr>
                      </wps:wsp>
                      <wps:wsp>
                        <wps:cNvPr id="1045" name="テキスト ボックス 1045"/>
                        <wps:cNvSpPr txBox="1"/>
                        <wps:spPr>
                          <a:xfrm>
                            <a:off x="1193800" y="38100"/>
                            <a:ext cx="1000125" cy="295275"/>
                          </a:xfrm>
                          <a:prstGeom prst="rect">
                            <a:avLst/>
                          </a:prstGeom>
                          <a:solidFill>
                            <a:sysClr val="window" lastClr="FFFFFF"/>
                          </a:solidFill>
                          <a:ln w="12700" cmpd="sng">
                            <a:noFill/>
                          </a:ln>
                          <a:effectLst/>
                        </wps:spPr>
                        <wps:txbx>
                          <w:txbxContent>
                            <w:p w:rsidR="00006FC5" w:rsidRPr="00894E56" w:rsidRDefault="00006FC5" w:rsidP="00894E56">
                              <w:pPr>
                                <w:snapToGrid w:val="0"/>
                                <w:ind w:leftChars="50" w:left="105"/>
                                <w:rPr>
                                  <w:rFonts w:ascii="HGP明朝E" w:eastAsia="HGP明朝E" w:hAnsi="HGP明朝E"/>
                                  <w:sz w:val="12"/>
                                </w:rPr>
                              </w:pPr>
                              <w:r w:rsidRPr="00894E56">
                                <w:rPr>
                                  <w:rFonts w:ascii="HGP明朝E" w:eastAsia="HGP明朝E" w:hAnsi="HGP明朝E" w:hint="eastAsia"/>
                                  <w:sz w:val="12"/>
                                </w:rPr>
                                <w:t>現況（H25公表）</w:t>
                              </w:r>
                            </w:p>
                            <w:p w:rsidR="00006FC5" w:rsidRPr="00894E56" w:rsidRDefault="00006FC5" w:rsidP="00894E56">
                              <w:pPr>
                                <w:snapToGrid w:val="0"/>
                                <w:ind w:leftChars="50" w:left="105"/>
                                <w:rPr>
                                  <w:rFonts w:ascii="HGP明朝E" w:eastAsia="HGP明朝E" w:hAnsi="HGP明朝E"/>
                                  <w:sz w:val="10"/>
                                </w:rPr>
                              </w:pPr>
                              <w:r w:rsidRPr="00894E56">
                                <w:rPr>
                                  <w:rFonts w:ascii="HGP明朝E" w:eastAsia="HGP明朝E" w:hAnsi="HGP明朝E" w:hint="eastAsia"/>
                                  <w:sz w:val="12"/>
                                </w:rPr>
                                <w:t>約</w:t>
                              </w:r>
                              <w:r w:rsidRPr="00894E56">
                                <w:rPr>
                                  <w:rFonts w:ascii="HGP明朝E" w:eastAsia="HGP明朝E" w:hAnsi="HGP明朝E" w:hint="eastAsia"/>
                                  <w:color w:val="000000" w:themeColor="text1"/>
                                  <w:sz w:val="12"/>
                                </w:rPr>
                                <w:t>134,000人</w:t>
                              </w:r>
                              <w:r w:rsidRPr="00894E56">
                                <w:rPr>
                                  <w:rFonts w:ascii="HGP明朝E" w:eastAsia="HGP明朝E" w:hAnsi="HGP明朝E" w:hint="eastAsia"/>
                                  <w:color w:val="000000" w:themeColor="text1"/>
                                  <w:sz w:val="10"/>
                                </w:rPr>
                                <w:t>（</w:t>
                              </w:r>
                              <w:r w:rsidRPr="00894E56">
                                <w:rPr>
                                  <w:rFonts w:ascii="HGP明朝E" w:eastAsia="HGP明朝E" w:hAnsi="HGP明朝E" w:hint="eastAsia"/>
                                  <w:sz w:val="10"/>
                                </w:rPr>
                                <w:t>※1）</w:t>
                              </w:r>
                            </w:p>
                            <w:p w:rsidR="00006FC5" w:rsidRPr="00894E56" w:rsidRDefault="00006FC5" w:rsidP="00894E56">
                              <w:pPr>
                                <w:snapToGrid w:val="0"/>
                                <w:rPr>
                                  <w:rFonts w:ascii="HGP明朝E" w:eastAsia="HGP明朝E" w:hAnsi="HGP明朝E"/>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2" name="テキスト ボックス 1052"/>
                        <wps:cNvSpPr txBox="1"/>
                        <wps:spPr>
                          <a:xfrm>
                            <a:off x="4362450" y="1866900"/>
                            <a:ext cx="876300" cy="287262"/>
                          </a:xfrm>
                          <a:prstGeom prst="rect">
                            <a:avLst/>
                          </a:prstGeom>
                          <a:solidFill>
                            <a:sysClr val="window" lastClr="FFFFFF"/>
                          </a:solidFill>
                          <a:ln w="12700" cmpd="sng">
                            <a:noFill/>
                          </a:ln>
                          <a:effectLst/>
                        </wps:spPr>
                        <wps:txbx>
                          <w:txbxContent>
                            <w:p w:rsidR="00006FC5" w:rsidRPr="00894E56" w:rsidRDefault="00006FC5" w:rsidP="00894E56">
                              <w:pPr>
                                <w:snapToGrid w:val="0"/>
                                <w:jc w:val="left"/>
                                <w:rPr>
                                  <w:rFonts w:ascii="HGP明朝E" w:eastAsia="HGP明朝E" w:hAnsi="HGP明朝E"/>
                                  <w:sz w:val="12"/>
                                  <w:szCs w:val="16"/>
                                </w:rPr>
                              </w:pPr>
                              <w:r w:rsidRPr="00894E56">
                                <w:rPr>
                                  <w:rFonts w:ascii="HGP明朝E" w:eastAsia="HGP明朝E" w:hAnsi="HGP明朝E" w:hint="eastAsia"/>
                                  <w:sz w:val="12"/>
                                  <w:szCs w:val="16"/>
                                </w:rPr>
                                <w:t>（H36）</w:t>
                              </w:r>
                            </w:p>
                            <w:p w:rsidR="00006FC5" w:rsidRPr="00894E56" w:rsidRDefault="00006FC5" w:rsidP="00894E56">
                              <w:pPr>
                                <w:snapToGrid w:val="0"/>
                                <w:ind w:firstLineChars="50" w:firstLine="60"/>
                                <w:jc w:val="left"/>
                                <w:rPr>
                                  <w:rFonts w:ascii="HGP明朝E" w:eastAsia="HGP明朝E" w:hAnsi="HGP明朝E"/>
                                  <w:sz w:val="12"/>
                                  <w:szCs w:val="16"/>
                                </w:rPr>
                              </w:pPr>
                              <w:r w:rsidRPr="00894E56">
                                <w:rPr>
                                  <w:rFonts w:ascii="HGP明朝E" w:eastAsia="HGP明朝E" w:hAnsi="HGP明朝E" w:hint="eastAsia"/>
                                  <w:sz w:val="12"/>
                                  <w:szCs w:val="16"/>
                                </w:rPr>
                                <w:t>約</w:t>
                              </w:r>
                              <w:r w:rsidRPr="00894E56">
                                <w:rPr>
                                  <w:rFonts w:ascii="HGP明朝E" w:eastAsia="HGP明朝E" w:hAnsi="HGP明朝E" w:hint="eastAsia"/>
                                  <w:color w:val="000000" w:themeColor="text1"/>
                                  <w:sz w:val="12"/>
                                  <w:szCs w:val="16"/>
                                </w:rPr>
                                <w:t>7,400</w:t>
                              </w:r>
                              <w:r w:rsidRPr="00894E56">
                                <w:rPr>
                                  <w:rFonts w:ascii="HGP明朝E" w:eastAsia="HGP明朝E" w:hAnsi="HGP明朝E" w:hint="eastAsia"/>
                                  <w:sz w:val="12"/>
                                  <w:szCs w:val="16"/>
                                </w:rPr>
                                <w:t>人（※1）</w:t>
                              </w:r>
                            </w:p>
                            <w:p w:rsidR="00006FC5" w:rsidRPr="00894E56" w:rsidRDefault="00006FC5" w:rsidP="00894E56">
                              <w:pPr>
                                <w:snapToGrid w:val="0"/>
                                <w:ind w:firstLineChars="50" w:firstLine="60"/>
                                <w:jc w:val="left"/>
                                <w:rPr>
                                  <w:rFonts w:ascii="HGP明朝E" w:eastAsia="HGP明朝E" w:hAnsi="HGP明朝E"/>
                                  <w:sz w:val="12"/>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4" name="テキスト ボックス 1054"/>
                        <wps:cNvSpPr txBox="1"/>
                        <wps:spPr>
                          <a:xfrm>
                            <a:off x="961208" y="2458139"/>
                            <a:ext cx="1314561" cy="533067"/>
                          </a:xfrm>
                          <a:prstGeom prst="rect">
                            <a:avLst/>
                          </a:prstGeom>
                          <a:noFill/>
                          <a:ln w="12700" cmpd="sng">
                            <a:noFill/>
                          </a:ln>
                          <a:effectLst/>
                        </wps:spPr>
                        <wps:txbx>
                          <w:txbxContent>
                            <w:p w:rsidR="00006FC5" w:rsidRPr="007F384A" w:rsidRDefault="00006FC5" w:rsidP="007F384A">
                              <w:pPr>
                                <w:snapToGrid w:val="0"/>
                                <w:ind w:leftChars="50" w:left="105"/>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現況（H25公表）</w:t>
                              </w:r>
                            </w:p>
                            <w:p w:rsidR="00006FC5" w:rsidRPr="007F384A" w:rsidRDefault="00006FC5" w:rsidP="007F384A">
                              <w:pPr>
                                <w:snapToGrid w:val="0"/>
                                <w:ind w:leftChars="50" w:left="105"/>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迅速避難があれば</w:t>
                              </w:r>
                            </w:p>
                            <w:p w:rsidR="00006FC5" w:rsidRPr="007F384A" w:rsidRDefault="00006FC5" w:rsidP="007F384A">
                              <w:pPr>
                                <w:snapToGrid w:val="0"/>
                                <w:ind w:firstLineChars="100" w:firstLine="108"/>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約</w:t>
                              </w:r>
                              <w:r w:rsidRPr="007F384A">
                                <w:rPr>
                                  <w:rFonts w:ascii="HG丸ｺﾞｼｯｸM-PRO" w:eastAsia="HG丸ｺﾞｼｯｸM-PRO" w:hAnsi="HG丸ｺﾞｼｯｸM-PRO" w:hint="eastAsia"/>
                                  <w:color w:val="000000" w:themeColor="text1"/>
                                  <w:w w:val="90"/>
                                  <w:sz w:val="12"/>
                                  <w:szCs w:val="18"/>
                                </w:rPr>
                                <w:t>8,800</w:t>
                              </w:r>
                              <w:r w:rsidRPr="007F384A">
                                <w:rPr>
                                  <w:rFonts w:ascii="HG丸ｺﾞｼｯｸM-PRO" w:eastAsia="HG丸ｺﾞｼｯｸM-PRO" w:hAnsi="HG丸ｺﾞｼｯｸM-PRO" w:hint="eastAsia"/>
                                  <w:w w:val="90"/>
                                  <w:sz w:val="12"/>
                                  <w:szCs w:val="18"/>
                                </w:rPr>
                                <w:t>人（※2）</w:t>
                              </w:r>
                            </w:p>
                            <w:p w:rsidR="00006FC5" w:rsidRPr="007F384A" w:rsidRDefault="00006FC5" w:rsidP="007F384A">
                              <w:pPr>
                                <w:snapToGrid w:val="0"/>
                                <w:ind w:firstLineChars="100" w:firstLine="108"/>
                                <w:rPr>
                                  <w:rFonts w:ascii="HG丸ｺﾞｼｯｸM-PRO" w:eastAsia="HG丸ｺﾞｼｯｸM-PRO" w:hAnsi="HG丸ｺﾞｼｯｸM-PRO"/>
                                  <w:w w:val="90"/>
                                  <w:sz w:val="12"/>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テキスト ボックス 168"/>
                        <wps:cNvSpPr txBox="1"/>
                        <wps:spPr>
                          <a:xfrm>
                            <a:off x="4281379" y="2468569"/>
                            <a:ext cx="1012081" cy="404127"/>
                          </a:xfrm>
                          <a:prstGeom prst="rect">
                            <a:avLst/>
                          </a:prstGeom>
                          <a:solidFill>
                            <a:sysClr val="window" lastClr="FFFFFF"/>
                          </a:solidFill>
                          <a:ln w="12700" cmpd="sng">
                            <a:noFill/>
                          </a:ln>
                          <a:effectLst/>
                        </wps:spPr>
                        <wps:txbx>
                          <w:txbxContent>
                            <w:p w:rsidR="00006FC5" w:rsidRPr="007F384A" w:rsidRDefault="00006FC5" w:rsidP="00894E56">
                              <w:pPr>
                                <w:spacing w:line="200" w:lineRule="exact"/>
                                <w:ind w:firstLineChars="150" w:firstLine="162"/>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（H36）</w:t>
                              </w:r>
                            </w:p>
                            <w:p w:rsidR="00006FC5" w:rsidRPr="007F384A" w:rsidRDefault="00006FC5" w:rsidP="00894E56">
                              <w:pPr>
                                <w:spacing w:line="200" w:lineRule="exact"/>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迅速避難で0人へ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6" name="直線矢印コネクタ 1046"/>
                        <wps:cNvCnPr/>
                        <wps:spPr>
                          <a:xfrm>
                            <a:off x="1492250" y="387350"/>
                            <a:ext cx="944736" cy="1005406"/>
                          </a:xfrm>
                          <a:prstGeom prst="straightConnector1">
                            <a:avLst/>
                          </a:prstGeom>
                          <a:noFill/>
                          <a:ln w="25400" cap="flat" cmpd="sng" algn="ctr">
                            <a:solidFill>
                              <a:srgbClr val="FF0000"/>
                            </a:solidFill>
                            <a:prstDash val="solid"/>
                            <a:tailEnd type="triangle" w="lg" len="med"/>
                          </a:ln>
                          <a:effectLst/>
                        </wps:spPr>
                        <wps:bodyPr/>
                      </wps:wsp>
                      <wps:wsp>
                        <wps:cNvPr id="1038" name="ホームベース 1038"/>
                        <wps:cNvSpPr/>
                        <wps:spPr>
                          <a:xfrm>
                            <a:off x="2209800" y="31750"/>
                            <a:ext cx="2781300" cy="304800"/>
                          </a:xfrm>
                          <a:prstGeom prst="homePlate">
                            <a:avLst/>
                          </a:prstGeom>
                          <a:solidFill>
                            <a:srgbClr val="1F497D">
                              <a:lumMod val="60000"/>
                              <a:lumOff val="40000"/>
                              <a:alpha val="90000"/>
                            </a:srgbClr>
                          </a:solidFill>
                          <a:ln w="25400" cap="flat" cmpd="sng" algn="ctr">
                            <a:noFill/>
                            <a:prstDash val="solid"/>
                          </a:ln>
                          <a:effectLst/>
                        </wps:spPr>
                        <wps:txbx>
                          <w:txbxContent>
                            <w:p w:rsidR="00006FC5" w:rsidRPr="007F384A" w:rsidRDefault="00006FC5" w:rsidP="00894E56">
                              <w:pPr>
                                <w:spacing w:line="240" w:lineRule="exact"/>
                                <w:jc w:val="center"/>
                                <w:rPr>
                                  <w:rFonts w:ascii="HGP明朝E" w:eastAsia="HGP明朝E" w:hAnsi="HGP明朝E" w:cs="Meiryo UI"/>
                                  <w:sz w:val="12"/>
                                </w:rPr>
                              </w:pPr>
                              <w:r w:rsidRPr="007F384A">
                                <w:rPr>
                                  <w:rFonts w:ascii="HGP明朝E" w:eastAsia="HGP明朝E" w:hAnsi="HGP明朝E" w:cs="Meiryo UI" w:hint="eastAsia"/>
                                  <w:sz w:val="12"/>
                                </w:rPr>
                                <w:t>ハード対策による減災効果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47" name="下矢印 1047"/>
                        <wps:cNvSpPr/>
                        <wps:spPr>
                          <a:xfrm>
                            <a:off x="1365250" y="469900"/>
                            <a:ext cx="228600" cy="1752600"/>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下矢印 29"/>
                        <wps:cNvSpPr/>
                        <wps:spPr>
                          <a:xfrm>
                            <a:off x="2336800" y="1441450"/>
                            <a:ext cx="228600" cy="914400"/>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下矢印 1053"/>
                        <wps:cNvSpPr/>
                        <wps:spPr>
                          <a:xfrm>
                            <a:off x="4635500" y="2305050"/>
                            <a:ext cx="228600" cy="76200"/>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テキスト ボックス 167"/>
                        <wps:cNvSpPr txBox="1"/>
                        <wps:spPr>
                          <a:xfrm>
                            <a:off x="2040246" y="2448042"/>
                            <a:ext cx="1228273" cy="518051"/>
                          </a:xfrm>
                          <a:prstGeom prst="rect">
                            <a:avLst/>
                          </a:prstGeom>
                          <a:noFill/>
                          <a:ln w="12700" cmpd="sng">
                            <a:noFill/>
                          </a:ln>
                          <a:effectLst/>
                        </wps:spPr>
                        <wps:txbx>
                          <w:txbxContent>
                            <w:p w:rsidR="00006FC5" w:rsidRPr="007F384A" w:rsidRDefault="00006FC5" w:rsidP="007F384A">
                              <w:pPr>
                                <w:snapToGrid w:val="0"/>
                                <w:ind w:firstLineChars="50" w:firstLine="54"/>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（H29）</w:t>
                              </w:r>
                            </w:p>
                            <w:p w:rsidR="00006FC5" w:rsidRPr="007F384A" w:rsidRDefault="00006FC5" w:rsidP="007F384A">
                              <w:pPr>
                                <w:snapToGrid w:val="0"/>
                                <w:ind w:firstLineChars="150" w:firstLine="162"/>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迅速避難をめざし</w:t>
                              </w:r>
                            </w:p>
                            <w:p w:rsidR="00006FC5" w:rsidRPr="007F384A" w:rsidRDefault="00006FC5" w:rsidP="007F384A">
                              <w:pPr>
                                <w:snapToGrid w:val="0"/>
                                <w:ind w:firstLineChars="150" w:firstLine="162"/>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0人へ努力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0" name="テキスト ボックス 1050"/>
                        <wps:cNvSpPr txBox="1"/>
                        <wps:spPr>
                          <a:xfrm>
                            <a:off x="2475286" y="897800"/>
                            <a:ext cx="998798" cy="391777"/>
                          </a:xfrm>
                          <a:prstGeom prst="rect">
                            <a:avLst/>
                          </a:prstGeom>
                          <a:solidFill>
                            <a:sysClr val="window" lastClr="FFFFFF"/>
                          </a:solidFill>
                          <a:ln w="12700" cmpd="sng">
                            <a:noFill/>
                          </a:ln>
                          <a:effectLst/>
                        </wps:spPr>
                        <wps:txbx>
                          <w:txbxContent>
                            <w:p w:rsidR="00006FC5" w:rsidRPr="00894E56" w:rsidRDefault="00006FC5" w:rsidP="00894E56">
                              <w:pPr>
                                <w:snapToGrid w:val="0"/>
                                <w:jc w:val="left"/>
                                <w:rPr>
                                  <w:rFonts w:ascii="HGP明朝E" w:eastAsia="HGP明朝E" w:hAnsi="HGP明朝E"/>
                                  <w:sz w:val="12"/>
                                  <w:szCs w:val="16"/>
                                </w:rPr>
                              </w:pPr>
                              <w:r w:rsidRPr="00894E56">
                                <w:rPr>
                                  <w:rFonts w:ascii="HGP明朝E" w:eastAsia="HGP明朝E" w:hAnsi="HGP明朝E" w:hint="eastAsia"/>
                                  <w:sz w:val="12"/>
                                  <w:szCs w:val="16"/>
                                </w:rPr>
                                <w:t>（H29）</w:t>
                              </w:r>
                            </w:p>
                            <w:p w:rsidR="00006FC5" w:rsidRPr="00894E56" w:rsidRDefault="00006FC5" w:rsidP="00894E56">
                              <w:pPr>
                                <w:snapToGrid w:val="0"/>
                                <w:ind w:firstLineChars="50" w:firstLine="60"/>
                                <w:jc w:val="left"/>
                                <w:rPr>
                                  <w:rFonts w:ascii="HGP明朝E" w:eastAsia="HGP明朝E" w:hAnsi="HGP明朝E"/>
                                  <w:sz w:val="12"/>
                                  <w:szCs w:val="16"/>
                                </w:rPr>
                              </w:pPr>
                              <w:r w:rsidRPr="00894E56">
                                <w:rPr>
                                  <w:rFonts w:ascii="HGP明朝E" w:eastAsia="HGP明朝E" w:hAnsi="HGP明朝E" w:hint="eastAsia"/>
                                  <w:sz w:val="12"/>
                                  <w:szCs w:val="16"/>
                                </w:rPr>
                                <w:t>約67,000人（※1）</w:t>
                              </w:r>
                            </w:p>
                            <w:p w:rsidR="00006FC5" w:rsidRPr="00894E56" w:rsidRDefault="00006FC5" w:rsidP="00894E56">
                              <w:pPr>
                                <w:snapToGrid w:val="0"/>
                                <w:ind w:firstLineChars="50" w:firstLine="60"/>
                                <w:jc w:val="left"/>
                                <w:rPr>
                                  <w:rFonts w:ascii="HGP明朝E" w:eastAsia="HGP明朝E" w:hAnsi="HGP明朝E"/>
                                  <w:sz w:val="12"/>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9" name="下矢印 1049"/>
                        <wps:cNvSpPr/>
                        <wps:spPr>
                          <a:xfrm>
                            <a:off x="139700" y="717550"/>
                            <a:ext cx="523875" cy="1752600"/>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テキスト ボックス 1048"/>
                        <wps:cNvSpPr txBox="1"/>
                        <wps:spPr>
                          <a:xfrm>
                            <a:off x="260178" y="729627"/>
                            <a:ext cx="275750" cy="1424995"/>
                          </a:xfrm>
                          <a:prstGeom prst="rect">
                            <a:avLst/>
                          </a:prstGeom>
                          <a:noFill/>
                          <a:ln w="6350">
                            <a:noFill/>
                          </a:ln>
                          <a:effectLst/>
                        </wps:spPr>
                        <wps:txbx>
                          <w:txbxContent>
                            <w:p w:rsidR="00006FC5" w:rsidRPr="007F384A" w:rsidRDefault="00006FC5" w:rsidP="007F384A">
                              <w:pPr>
                                <w:snapToGrid w:val="0"/>
                                <w:ind w:firstLineChars="100" w:firstLine="120"/>
                                <w:rPr>
                                  <w:rFonts w:ascii="HG丸ｺﾞｼｯｸM-PRO" w:eastAsia="HG丸ｺﾞｼｯｸM-PRO" w:hAnsi="HG丸ｺﾞｼｯｸM-PRO" w:cs="Meiryo UI"/>
                                  <w:sz w:val="12"/>
                                </w:rPr>
                              </w:pPr>
                              <w:r w:rsidRPr="007F384A">
                                <w:rPr>
                                  <w:rFonts w:ascii="HG丸ｺﾞｼｯｸM-PRO" w:eastAsia="HG丸ｺﾞｼｯｸM-PRO" w:hAnsi="HG丸ｺﾞｼｯｸM-PRO" w:cs="Meiryo UI" w:hint="eastAsia"/>
                                  <w:sz w:val="12"/>
                                </w:rPr>
                                <w:t>ソフト対策による減災効果</w:t>
                              </w:r>
                            </w:p>
                            <w:p w:rsidR="00006FC5" w:rsidRPr="007F384A" w:rsidRDefault="00006FC5" w:rsidP="007F384A">
                              <w:pPr>
                                <w:snapToGrid w:val="0"/>
                                <w:ind w:firstLineChars="300" w:firstLine="360"/>
                                <w:rPr>
                                  <w:rFonts w:ascii="HG丸ｺﾞｼｯｸM-PRO" w:eastAsia="HG丸ｺﾞｼｯｸM-PRO" w:hAnsi="HG丸ｺﾞｼｯｸM-PRO" w:cs="Meiryo UI"/>
                                  <w:sz w:val="12"/>
                                </w:rPr>
                              </w:pPr>
                              <w:r w:rsidRPr="007F384A">
                                <w:rPr>
                                  <w:rFonts w:ascii="HG丸ｺﾞｼｯｸM-PRO" w:eastAsia="HG丸ｺﾞｼｯｸM-PRO" w:hAnsi="HG丸ｺﾞｼｯｸM-PRO" w:cs="Meiryo UI" w:hint="eastAsia"/>
                                  <w:sz w:val="12"/>
                                </w:rPr>
                                <w:t>（府民との協働）</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1" o:spid="_x0000_s1231" style="position:absolute;left:0;text-align:left;margin-left:10.95pt;margin-top:7.75pt;width:294.55pt;height:164.9pt;z-index:251746304;mso-width-relative:margin;mso-height-relative:margin" coordsize="53435,2991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oi/kAsAALQ9AAAOAAAAZHJzL2Uyb0RvYy54bWzsW+uP1NYV/16p/4M1 38n6NfZ4lSXaLCyKRBMU0uaz1+OZseKxXdvD7raqtDMTGkKIkoIAwaLSpmqUhvJQF6k8tvC/1Mwu fNp/ob9z77XntcDsEgKUQTBcX9/Hueee8zuPe/3ueytNXzrhxokXBnMl5R25JLmBE1a9oD5X+vUn iwcqJSlJ7aBq+2HgzpVW3aT03sFf/uLd5WjWVcNG6FfdWMIgQTK7HM2VGmkazc7MJE7DbdrJO2Hk BnhZC+OmneIxrs9UY3sZozf9GVWWjZnlMK5Gcei4SYLaQ/xl6SAbv1ZznfSjWi1xU8mfK4G2lP3G 7HeJfmcOvmvP1mM7aniOIMPeBxVN2wswaTHUITu1pVbsjQ3V9Jw4TMJa+o4TNmfCWs1zXLYGrEaR R1ZzJA5bEVtLfXa5HhVsAmtH+LTvYZ0PTxyLJa+KvTOVkhTYTWxS1rmVda9l3c2se7F35oJEr8Co 5ag+i/ZH4uh4dCzmq0XxaOh8lkhBuNCwg7o7n0RgOoajHjOjXei53u+/UoubNA74IK2wTVktNsVd SSUHlZqpy6aBvXPwTpUtXdbEtjkN7O1YP6dxWPQsa7pWVsuip2UpqmwwquxZPjEjryAn8pxZ/BNc RmmMy8+XRvRKW7FbEoM0JxqjaceftaIDEIjITr0lz/fSVSbc2HoiKjhxzHOI4fTQ3zBVMbE2vmO9 9Q2JP1fdxIF8Z937vbsbW6e+3dk8u7N5vnf3dta+1jv5z8d//SFrX8zaV7O1M9vfPNjaaGdrX2ft G4+/u9a7sbHV3ejduJy1b2ZrqD+zdfvvWxvfoWPWOZV1vtq6fv/x2smt87ey9pnt25/vbP5pZ/Pc oztf4Lf3dffRvXs7m6f+u3af1X9Jvdo3svZm1jmN0R4/PPlk7eqT9sMn639D96zdyTr4vcXGuYju O5uXti89GBgEZGMQUPsjpmZEovx51v5j1unQyGsdCYvMut8wOf2yd/PB9vULWefsk7V/ZZ029Wmf Y/059acH2HEJ7Ojd+37rCkjEX6z2uUu9wNZJhA6QiPUXJI4tsnN2e/3G1pkvGLu/39n8Fh2z9p3e 6R97p9fZei6CL7SGnLJzO5sX9k4ZZ97ZYeY9kzK+n23sQ04WRICT+8MlxjIIyIOsfQk8BmR6qQ9M APXblz/nYkLycv8/W3fWe6fvbv35CoOLf2Td86RcuYxyibVJo54FEMPNZ+hxSNyXfC9a9HyfUILK QrEg4SMIuItucnQ9FDqtphuk3FzErg8dC4Ok4UVJSYpn3eaSC/SLP6gqUDd7FrBzNElFiUP479XK vCxb6vsHFsrywgHA0eED85ZuHjDlwwAnvaIsKAt/oN6KPttKXKzX9g9FnqAVtWPU7orXwrJxS8As inTCZnaLoJSRlv/PSEQVsYRoTWLnY8Au2qGcxm7qNKhYA+dEPRoXLxib+5wlpidAdGlp+VdhFXtt t9KQMWMSfB5BWdkqmwyfMWHePYqT9IgbNiUqgNeglA1vn8A6+NryJkR1ENKOs7X4wVAFxqQaRj9R LIpYAFkneBBJLiB4mozp5D/sZnuPN+zIBZU0bB9zFVk1c8zNuoCi61nnbtY9BTW+knW7WecmniWl rHN7ybqSsZTSlfdDGDNhR5PJ+K3IlmlgPjJ8ZQ0SSKMyOWCW0dBVS4N/RYZRL6s6ypyZ++R7Evpe NVc25oG5C37MZdBPuUGHFPVbwX7ylXA2Jemq7xKBfvCxW4NTwUw6VcAk1ZdoLO55wX+BPc/9L7ap 6EANucDuqa/owhjDHL49zu3mndj8YZAW/ZteEMZMUEeYka7kzKjx9pBDxgrOACqmK0srwq1iPgfV LYXVVYgCvOX0I/zU/HB5ruRAg0tSI4x/N1q3DK90rpT8tmWTQ+F/EECiyYXNC3FeWMoLceovhNzR tQMHY86VuKIF4TxUuuYxZeuTIsiG1vxs6qMXLssz1EdGK0gyEQrVe6r+0Ibloi48SEWBRsjgElRC qygoDWkMKmSl7xGWVXhQP6HKrCaFviBEqYbL2DY7SVE5V1pkf8RsAzpE2iJBDhTVJLqdZgRrlAR1 JncFEgrgg+4zaRWwSQziMEilAZEzc/YJkYtDwC5GTyJn0QMGHwVVx+wYkQ4qh+UxFJI5KpP9emoP bIXElqS9y2jQajIZRbABanJxHZDcWhw2PwUoz9MsIK8vyaK4kHIUQVDouPPzrBH3nY8GxyN43NyQ k0X5ZOVTO46E2Ulh2j8Mc1y3Z0esD29LMvX6aEtZncDYyGi1P23RNUPVy+AxtEWpGIY1qi8V09CY VJIFqpiqwWbav2UfkvvktVEXZjf7sChN1QWq9yaqiz6RukzknO1iXCwDGQT4W6QMermiaBbpXd8f UzRFLxsANnLIypomw3d7IetSwP9LMRKM+qnUv+lGwoBEirTd0wMSNNqniVAh56YlhN6olI1RoYdD JVeE0CMYhh/zYkL/etqICvMkp9rypmuLrBu5umyv397+9+Xtq9/1vr6VdTayLpJgCN8fSgo16qvL QnAsFk/c2R6POnRLVYUfpVVMDUV06BsGS9dNDfOSXUAIUtZH8tDIkg1nSJCpsb16I10IgwDJkjDm Lu2Ix0opFe6vDuRLKJZQMQO8OofixxryXYNhhWT7dZzUOKmIbPvRPMJ0EaWzrNPiIoKlPJMzpJRE 7CE7afDMAHvF15vann84qErpaoQsUhp7OBDwEbuCJL+OWMjFxE23So0nCWh48EKNSe9+ziiVsio5 pq6z/PJfsu4lKlB2R+aJFiJKhKfPFg8VpxZFUIqk/Yh0qCYgNveyNaQTC67nwe2IdDTCpnsM20rp qbEwJheKoR0b2lhlUbfMQ6yv32oi48f30ci3G85Gq0knK0wMIEmcHszkRw2b1yJSKKgUg7M9HZqV B7Z7EMYBf+cpMjaJ2PTjYJglsTOvIg7WiKNj+RpRW+Rs9h0Pkwa/fRGxXqRfH935imM34XWR8JhI IRXNwLkgj3t1wxoLe1W1gr0TeG2WVXrgmPUUjUSqJ5iPYyR8nqGROGVm2VUKLz/10gbLROTZinoi Th3qiRSFLNNHQw0p7qJpGbBMVJ96Qco1sZxrIhrbaaHNABSSPk71oIbWE+qfzwJThVaTzaQhQSWg ax8zUept4qkURhaIH1lUsVjgwOiiUFUw0fcCqEYdzDVwSYDmlRKcydBBT565zXeD5uBAZfGz4hcz mv0tShp21RVouftyFDmvH1nOEIpOjIS0krCVuvHxRnVZWvJb8cc2FswBXKp6dPTCuFHCA1Jo5CQw 1gzL4y7iwNrx+gEbQInW3SSsoIFZhCJhKcx4P1/5KjDZUnS9wGS9bKp44Hl08YbjsngzxeY9HI2p CBK5z9RHZtQJAzwRLquaZuSOEjYK2RSBN/ldkEFgZhuWy98Ul8fBkmntcy3AFJfHODfFZTqm/FmT 4FNcpuuPL+nKQlkbR2bIuLYnbNYNrQx3hScCNXguz8Jmk9wuAT1TaB4DmAmd8yk0j3FuCs1TaM5D ZgqM3vADfrrclecZn3qZjJ8iDmQbd71MRtFfDrXiMowq67JK+W52YIm8oj5ygUyBP62asA7swFKp yOU8Os5HGsk87unm3k99q6VSXHN4FZFjETUWESMKL57FQ26eX3BZeItutYBzz5V64V/sR+x1pOwq XOwrlinS6QOnMVbFtMS1Sc1STPP/88CycO+m2mK/yXfA9F3yKsh47y2zgrsq7HohLIGJE6hR372s 4tgSNzPZAeU04S1S69OE9wSnxNOEdz/pPk1441bwW+TI6APXBJ7qvuNAfyTRMrH/bsiKiSkItFXL 4Ber+n4MLq/TXQIO2rqqW9YLXmYfOH7nJ2JI+fBTn+LNHs/fi5uWL88Hce3f4D56fhM9wEfGk30r se+zndfKY2dfsOLTYIY8ONKkz5jp2+PBZ3bw1v/Y+uD/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0RVhJOAAAAAJAQAADwAAAGRycy9kb3ducmV2LnhtbEyPQUvDQBCF74L/YRnB m91sY4qN2ZRS1FMRbAXpbZtMk9DsbMhuk/TfO57scd57vPletppsKwbsfeNIg5pFIJAKVzZUafje vz+9gPDBUGlaR6jhih5W+f1dZtLSjfSFwy5UgkvIp0ZDHUKXSumLGq3xM9chsXdyvTWBz76SZW9G LretnEfRQlrTEH+oTYebGovz7mI1fIxmXMfqbdieT5vrYZ98/mwVav34MK1fQQScwn8Y/vAZHXJm OroLlV60GuZqyUnWkwQE+wuleNtRQ/ycxCDzTN4uyH8BAAD//wMAUEsDBAoAAAAAAAAAIQCJlEvn wRkAAMEZAAAUAAAAZHJzL21lZGlhL2ltYWdlMS5wbmeJUE5HDQoaCgAAAA1JSERSAAACtQAAAcwI BgAAAMtlUNUAAAAJcEhZcwAAFxIAABcSAWef0lIAABlzSURBVHic7d0/i1xpdsDhjpQo6kyRUufG kQJHCgxG0N9gwYFS29rAOFKw7GgYfQNjYRhoOjJOHBsGYSzhwDh1IKNgEuVCwQS1Lo1L+3Z1dVe9 95467z3VzwMHj7r+aY6ra3/cuX377Lvvvnv1f7MyxhhjjDGm6PzT2QL+EsYYY4wxxsyab1ELAADV iFoAAMoTtQAAlCdqAQAoT9QCAFCeqAUAoDxRCwBAeaIWAIDyRC0AAOWJWgAAyhO1AACUJ2oBAChP 1AIAUJ6oBQCgPFELAEB5onaG9+/frx48eLB68eLFta+/fPlydXZ2dmPevn175/22n2eXfY+ZezsA QEWidqI2DneF47Nnz1a//PLLnY8/Pz9fffjw4eufP336tHr48OGdkbnvMXNvBwCoStROcHV19e3I 68XFRXfUbmLyzZs3N563jc6ex7x7927W7bteEwCgClE705SoXZ+28OjRoxshuTmdYfs0hUMe8/r1 61m373pNAIAqRO1Mt0Xt9vm07RHS246Obo7G7grMfY95/vz5rNtFLQBQmaidaVfUbtucrrAJ232B un2KwCGPefLkyazbd70mAEAVonamQ6J2c7/NKQmndKT28vLy25toMz/88MONrxljjDHmNGfdAkuw +fuI2okOjdr1KQmPHz9effny5eTPqfU+AgCyidqZphypve0/+bfhu23fYz5+/Djr9l2vOZX3EQCQ TdTOtB21nz9/Xj19+vTaEdH2EmDt49qY3Bwx3UTnrtjc95i5t0fxPgIAsonaCTaRuj2bYNy++sFt 14FdR+ZtV0i47QjqXY+JuD2C9xEAkE3ULlD1y2x5HwEA2UTtAq2P0lb+1bXeRwBANlFLOO8jACCb qCWc9xEAkE3UEs77CADIJmoJ530EAGQTtYTzPgIAsolawnkfAQDZRC3hvI8AgGyilnDeRwBANlFL OO8jACCbqCWc9xEAkE3UEs77CADIJmoJ530EAGQ7WtSenZ3Nuj3qOcgnagGAbEc9UttG5/qf982+ 5+i5bcr9op+r99/1VIhaACDb0U8/ODRWD4nXQ8J41/Pseq2poTk3SE89aNdELQCQLeWc2kNjtPd0 g0MDNtKc57sPQbsmagGAbEeJ2inny0YE6yGPmWvqUd77ErRrohYAyLaYHxSLitjev0evKc93n4J2 TdQCANlK/aBY9A+azf13OvT+9+2HxUQtAJBt2HVq5xzx7DnNYGTU7ovXUw1bUQsAZEuL2rk/JLZ5 jvb/7rrt0K9PFX2VhFMMW1ELAGRLO/2g57bb7nfIPx/yOse+gkHv0dxTI2oBgGz3LmojzontlXnO 7xKIWgAgW8rVD6Zep/aQP0dcZeHQx27/u/Q+x9zArkLUAgDZFnNJr333uSswe/8uU6N6199palSf 8hUQRC0AkG0xv3xh3+13xeQxrzIQcdmw+3Q5rzVRCwBkKxG1hx7dvA/BWIGoBQCyDbtOLafL+wgA yCZqCed9BABkE7WE8z4CALKJWsJ5HwEA2UQt4Xa9j3539d+mcwCAw4lawolaUQsA2e5N1E759bg9 /8wfiVpRCwDZFhW1Pb9Ot/eXGUz55Qzt9XF33U/U7iZqRS0AZFtU1Lam/vau9n6HhPBdv36393H8 StSKWgDIdrJRe8jjDj3Cu+to8NQjxveBqBW1AJBtkVE75VSB3ufsOWVh19FZpyLcTtSKWgDIttio ve0I6L4jrhHn5e57zalHfe8LUStqASDbYqP2tj/fFZ+9zzuVqL2bqBW1AJBtcVHbcyR27vNOeZwr IewnakUtAGRbZNRGnrs65XJgvVc/ELTXiVpRCwDZFhW1u0JxatQeekS354fSDj1qe9+JWlELANkW FbXbppy7esgPlh3yfLddxmvXn0XtdaJW1AJAtsVGbdR1aqecftC+zr5wFbQ3iVpRCwDZFhm1vdep nXNd20OvV3vX6wrb60StqAWAbIuL2ikReqyovetUBlc/uJ2oFbUAkG1RUTvlh8D2/TDYnKsf9P49 he2vRK2oBYBsi4paToOoFbUAkE3UEk7UiloAyCZqCSdqRS0AZBO1hBO1ohYAsolawolaUQsA2UQt 4UStqAWAbKKWcKJW1AJAtvJR23Nt2EN/exjziFpRCwDZSkdtb4D2/HIHphO1ohYAspWN2inhGX1U l91EragFgGyiNvD5+ZWoFbUAkK1k1M4JWmF7fKJW1AJANlEb/DqIWlELAPlEbfDrIGpFLQDkuxdR u31/V0E4LlEragEgm6gNfB1+JWpFLQBkO/move2+fhHD8YhaUQsA2URt0OvwR6JW1AJAtpJRuxYR pXfdLminE7WiFgCynWzUzj1vVtROJ2pFLQBkKxu1a1FBOvUHydhN1IpaAMhWOmrXooJ0ynVs2U3U iloAyFY+alkeUStqASCbqCWcqBW1AJBN1BJO1IpaAMgmagknakUtAGQTtYQTtaIWALKJWsKJWlEL ANlELeFEragFgGyilnCiVtQCQDZRSzhRK2oBIJuoJZyoFbUAkE3UEk7UiloAyCZqCSdqRS0AZBO1 hBO1ohYAsolawolaUQsA2UQt4UStqAWAbKKWcKJW1AJANlFLOFEragEgm6glnKgVtQCQTdQSTtSK WgDIJmoJJ2pFLQBkE7WEE7WiFgCyiVrCiVpRCwDZRC3hRK2oBYBsopZwolbUAkA2UUs4UStqASCb qCWcqBW1AJBN1BJO1IpaAMgmagknakUtAGQTtYQTtaIWALKJWsKJWlELANlELeFEragFgGyilnCi VtQCQDZRSzhRK2oBIJuoJZyoFbUAkE3UEk7UiloAyCZqCSdqRS0AZBO1M7x//3714MGD1YsXL27c 9vLly9XZ2dm3mXqf3sfMvT2CqBW1AJBN1E7UxuGucDw/P199+PDh658/ffq0evjw4bX7HXKfXa95 12Pm3h5F1IpaAMgmaie4urr6GrNv375dXVxcXIvCTSi+efPmxmM2QXnIfbbte8y7d+9m3b7rNacS taIWALKJ2pm2o3Z9SsKjR49uROLmVIV1CB9yn237HvP69etZt+96zalEragFgGyidqbtqL3tyOfm SOs6Hg+5z7Z9j3n+/Pms20Xt8gYAOJyonak3atf/+f+Q+2zb95gnT57Mun3Xa04lakUtAGQTtTPd 9yO1l5eX395Em3n16tWNr40OxIoDABxO1M7knNqbHKkVtQCQTdTOdOjVD9aX03r8+PHqy5cvB91n 277HfPz4cdbtu15zKlEragEgm6idaTtqN19rQ3FzNLQNyn332RWb+x4z9/YoolbUAkA2UTvB5jq1 29MG4zog29t2heNd97ntCOq+5517ewRRK2oBIJuoXaBjXGYrk6gVtQCQTdQu0PoobfSvrs0kakUt AGQTtYQTtaIWALKJWsKJWlELANlELeFEragFgGyilnCiVtQCQDZRSzhRK2oBIJuoJZyoFbUAkE3U Ek7UiloAyCZqCSdqRS0AZBO1hBO1ohYAsolawolaUQsA2UQt4UStqAWAbKKWcKJW1AJANlFLOFEr agEgm6glnKgVtQCQTdQSTtSKWgDIJmoJJ2pFLQBkE7WEE7WiFgCyiVrCiVpRCwDZRC3hRK2oBYBs opZwolbUAkA2UUs4UStqASCbqCWcqBW1AJBN1BJO1IpaAMgmagknakUtAGQTtYQTtaIWALKJWsKJ WlELANlELeFEragFgGyilnCiVtQCQDZRSzhRK2oBIJuoJZyoFbUAkE3UEk7UiloAyCZqCSdqRS0A ZBO1hBO1ohYAsolawolaUQsA2UQt4UStqAWAbKKWcKJW1AJANlFLOFEragEgm6glnKgVtQCQTdQS TtSKWgDIJmoJJ2pFLQBkE7WEE7WiFgCyiVrCiVpRCwDZRC3hRK2oBYBsopZwolbUAkA2UUs4UStq ASCbqCWcqBW1AJBN1BJO1IpaAMgmagknakUtAGQTtYQTtaIWALKJWsKJWlELANlELeFEragFgGyi lnCiVtQCQDZRSzhRK2oBIJuoJZyoFbUAkE3UEk7UiloAyCZqCSdqRS0AZBO1hBO1ohYAsolawola UQsA2UQt4UStqAWAbKKWcKJW1AJANlFLOFEragEgm6glnKgVtQCQTdQSTtSKWgDIJmoJJ2pFLQBk E7WEE7WiFgCyiVrCiVpRCwDZRC3hRK2oBYBsopZwolbUAkA2UUs4UStqASCbqCWcqBW1AJBN1BJO 1IpaAMgmagknakUtAGQTtYQTtaK2NXqPVQeAPqKWcKJW1LRG77HqANBH1BJO1Iqa1ug9Vh0A+oha wolaUdMavceqA0AfUUs4UStqWqP3WHUA6CNqCSdqRU1r9B6rDgB9RC3hRK2oaY3eY9UBoI+oJZyo FTWt0XusOgD0EbWEE7WipjV6j1UHgD6ilnCiVtS0Ru+x6gDQR9QSTtSKmtboPVYdAPqIWsKJWlHT Gr3HqgNAH1FLOFEralqj91h1AOgjagknakVNa/Qeqw4AfUQt4UStqGmN3mPVAaCPqCWcqBU1rdF7 rDoA9BG1hBO1oqY1eo9VB4A+opZwolbUtEbvseoA0EfUEk7UiprW6D1WHQD6iFrCiVpR0xq9x6oD QB9RSzhRK2pao/dYdQDoI2oJJ2pFTWv0HqsOAH1ELeFErahpjd5j1QGgj6glnKgVNa3Re6w6APQR tYQTtaKmNXqPVQeAPqKWcKJW1LRG77HqANBH1BJO1Iqa1ug9Vh0A+ohawolaUdMavceqA0AfUUs4 UStqWqP3WHUA6CNqCSdqRU1r9B6rDgB9RC3hRK2oaY3eY9UBoI+oJZyoFTWt0XusOgD0EbWEE7Wi pjV6j1UHgD6ilnCiVtS0Ru+x6gDQR9QewcuXL1dnZ2c35u3bt7fe58WLF93Pu+sx++4z5XV7iVpR 0xq9x6oDQB9RewTrcHz27Nnql19+ufX28/Pz1YcPH77++dOnT6uHDx/eGZiHPGbffaa87hSiVtS0 Ru+x6gDQR9QewV1RuwnJN2/eXPv61dXVteDsfcy++7x79677dacStaKmNXqPVQeAPqL2CO6K2vfv 368ePXp0IyLXX3/w4MG1UxR6HrPvPq9fv+5+3alErahpjd5j1QGgj6g9gl3n1G6OkN52ZHRzpHVX XB7ymH33ef78effrTiVqRU1r9B6rDgB9RG2CdXBuwnZffG6fHrB5/L7H7LvPkydPul93KlEralqj 91h1AOgjapNcXFx8PSXhxx9/PKkjtZeXl9/eRJt59erVja+NDoSKcypG77HqANBH1CZZn5Lw+PHj 1U8//eScWnOvomb0HqsOAH1EbZLNkdqff/5553/u30Tvly9fbjz2tlME2sfsu8/Hjx+7X3cqUStq WqP3WHUA6CNqg33+/Hn19OnTa0dEN+fUbo6GrgO3DcnN0dI2OLdj85DH7LvPIc8RQdSKmtboPVYd APqI2iPYvvrBrnNZ14G56+oI7XNsH0Hd95hD7nPIc8wlakVNa/Qeqw4AfUTtAh3jMluZRK2oaY3e Y9UBoI+oXaD1UdroX12bSdSKmtboPVYdAPqIWsKJWlHTGr3HqgNAH1FLOFEralqj91h1AOgjagkn akVNa/Qeqw4AfUQt4UStqGmN3mPVAaCPqCWcqBU1rdF7rDoA9BG1hBO1oqY1eo9VB4A+opZwolbU tEbvseoA0EfUEk7UiprW6D1WHQD6iFrCiVpR0xq9x6oDQB9RSzhRK2pao/dYdQDoI2oJJ2pFTWv0 HqsOAH1ELeFErahpjd5j1QGgj6glnKgVNa3Re6w6APQRtYQTtaKmNXqPVQeAPqKWcKJW1LRG77Hq ANBH1BJO1Iqa1ug9Vh0A+ohawolaUdMavceqA0AfUUs4UStqWqP3WHUA6CNqCSdqRU1r9B6rDgB9 RC3hRK2oaY3eY9UBoI+oJZyoFTWt0XusOgD0EbWEE7WipjV6j1UHgD6ilnCiVtS0Ru+x6gDQR9QS TtSKmtboPVYdAPqIWsKJWlHTGr3HqgNAH1FLOFEralqj91h1AOgjagknakVNa/Qeqw4AfUQt4USt qGmN3mPVAaCPqCWcqBU1rdF7rDoA9BG1hBO1oqY1eo9VB4A+opZwolbUtEbvseoA0EfUEk7UiprW 6D1WHQD6iFrCiVpR0xq9x6oDQB9RSzhRK2pao/dYdQDoI2oJJ2pFTWv0HqsOAH1ELeFErahpjd5j 1QGgj6glnKgVNa3Re6w6APQRtYQTtaKmNXqPVQeAPqKWcKJW1LRG77HqANBH1BJO1Iqa1ug9Vh0A +ohawolaUdMavceqA0AfUUs4UStqWqP3WHUA6CNqCSdqRU1r9B6rDgB9RC3hRK2oaY3eY9UBoI+o JZyoFTWt0XusOgD0EbWEE7WipjV6j1UHgD6ilnCiVtS0Ru+x6gDQR9QSTtSKmtboPVYdAPqIWsKJ WlHTGr3HqgNAH1FLOFEralqj91h1AOgjagknakVNa/Qeqw4AfUQt4UStqGmN3mPVAaCPqCWcqBU1 rdF7rDoA9BG1hBO1oqY1eo9VB4A+opZwolbUtEbvseoA0EfUEk7UiprW6D1WHQD6iFrCiVpR0xq9 x6oDQB9RSzhRK2pao/dYdQDoI2oJJ2pFTWv0HqsOAH1ELeFErahpjd5j1QGgj6glnKgVNa3Re6w6 APQRtYQTtaKmNXqPVQeAPqKWcKJW1LRG77HqANBH1BJO1Iqa1ug9Vh0A+ohawolaUdMavceqA0Af UUs4UStqWqP3WHUA6CNqCSdqRU1r9B6rDgB9RC3hRK2oaY3eY9UBoI+oJZyoFTWt0XusOgD0EbWE E7WipjV6j1UHgD6ilnCiVtS0Ru+x6gDQR9QSTtSKmtboPVYdAPqIWsKJWlHTGr3HqgNAH1FLOFEr alqj91h1AOgjagknakVNa/Qeqw4AfUQt4UStqGmN3mPVAaCPqCWcqBU1rdF7rDoA9BG1hBO1oqY1 eo9VB4A+opZwolbUtEbvseoA0EfUEk7UiprW6D1WHQD6iFrCiVpR0xq9x6oDQB9RSzhRK2pao/dY dQDoI2oJJ2pFTWv0HqsOAH1ELeFErahpjd5j1QGgj6glnKgVNa3Re6w6APQRtYQTtaKmNXqPVQeA PqKWcKJW1LRG77HqANBH1BJO1Iqa1ug9Vh0A+ohawolaUdMavceqA0AfUUu4Xe+j//nTPzedcypG x2HVAaCPqCWcqBW1rdFxWHUA6CNqCSdqRW1rdBxWHQD6iFrCiVpR2xodh1UHgD6ilnCiVtS2Rsdh 1QGgj6glnKgVta3RcVh1gOMa/T1efZZI1BJO1Ira1ugP3qoDHNfo7/Hqs0SilnCiVtS2Rn/wVh3g uEZ/j1efJRK1hBO1orY1+oO36gDHNfp7vPoskaglnKgVta3RH7xVBziu0d/j1WeJRC3hRK2obY3+ 4K06wHGN/h6vPkskagknakVta/QHb9UBjmv093j1WSJRSzhRK2pboz94qw5wXKO/x6vPEolawola Udsa/cFbdYDjGv09Xn2WSNQSTtSK2tboD96qAxzX6O/x6rNEopZwolbUtkZ/8FYd4LhGf49XnyUS tYQTtaK2NfqDt+oAxzX6e7z6LJGoJZyoFbWt0R+8VQc4rtHf49VniUTtPfPy5cvV2dnZt3nx4kX4 a4haUdsa/cFbdYDjGv09Xn2WSNTeI+ugPT8/X3348OHrnz99+rR6+PBheNiKWlHbGv3BW3WA4xr9 PV59lkjU3hObgH3z5s21r19dXV0L3QiiVtS2Rn/wVh3guEZ/j1efJRK198T79+9Xjx49uhGv668/ ePBg9fbt27DXErWitjXqA/fvX//r6m/+9h8mz9999y/+BwNO2OgorP45tUSi9p647Yjs5giuqF3e nIpRH7hz/odiM6IWTtfooK3+ObVEovae2Be126clHOry8vLbm2gz33///Y2v/def/JnpnO0dVp3f /O6fh8y3D/3f/mP//P9jR/3d1zP6/2/GnPqM/P4+hc+pdpfrFliCzd9H1J64zCO1u4w+6llxToUj IKdzFAROyeijtNU/p5ZI1N4TmefUwhL852//evVvf/kXk+ff/+o3o/8VgBPncyqWqL0nbjvNYH2Z r8ePH6++fPky6G8GADCfqL1HLi4urgXs5ijt1PNpAQCWQtTeM+uwbX+jmKAFAE6BqAUAoDxRCwBA eaIWAIDyRC0AAOWJWgAAyhO1AACUJ2oBAChP1AIAUJ6oBQCgPFELAEB5ohYAgPJELQAA5YlaAADK E7UAAJQnagEAKE/UAgBQnqgFAKA8UQsAQHmiFgCA8kQtAADliVoAAMoTtQAAlCdqAQAoT9QCAFCe qAUAoDxRCwBAeaIWAIDyRC0AAOWJWgAAyhO1AACUJ2oBAChP1AIAUJ6oBQCgPFELAEB5ohYAgPJE LQAA5YlaAADKE7UAAJQnagEAKE/UAgBQnqgFAKA8UQsAQHmiFgCA8kQtAADliVoAAMoTtQAAlCdq AQAoT9QCAFCeqAUAoDxRCwBAeaIWAIDyRC0AAOWJWgAAyhO1AACUJ2oBAChP1AIAUJ6oBQCgPFEL AEB5ohYAgPJELQAA5YlaAADKE7UAAJQnagEAKE/UAgBQnqgFAKA8UQsAQHmiFgCA8kQtAADliVoA AMoTtQAAlCdqAQAoT9QCAFDejag1xhhjjDGm6qyj9j9G/yWMMcYYY4yZOr///e//9w/omdeRU552 YgAAAABJRU5ErkJgglBLAQItABQABgAIAAAAIQCxgme2CgEAABMCAAATAAAAAAAAAAAAAAAAAAAA AABbQ29udGVudF9UeXBlc10ueG1sUEsBAi0AFAAGAAgAAAAhADj9If/WAAAAlAEAAAsAAAAAAAAA AAAAAAAAOwEAAF9yZWxzLy5yZWxzUEsBAi0AFAAGAAgAAAAhAL+2iL+QCwAAtD0AAA4AAAAAAAAA AAAAAAAAOgIAAGRycy9lMm9Eb2MueG1sUEsBAi0AFAAGAAgAAAAhAKomDr68AAAAIQEAABkAAAAA AAAAAAAAAAAA9g0AAGRycy9fcmVscy9lMm9Eb2MueG1sLnJlbHNQSwECLQAUAAYACAAAACEA0RVh JOAAAAAJAQAADwAAAAAAAAAAAAAAAADpDgAAZHJzL2Rvd25yZXYueG1sUEsBAi0ACgAAAAAAAAAh AImUS+fBGQAAwRkAABQAAAAAAAAAAAAAAAAA9g8AAGRycy9tZWRpYS9pbWFnZTEucG5nUEsFBgAA AAAGAAYAfAEAAOkpAAAAAA== ">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75" o:spid="_x0000_s1232" type="#_x0000_t75" alt="・平成２５年に公表した「現況」の被害想定は、「津波による死者数が約１３万３千人（※１）にのぼり、迅速避難があれば約７千９百人（※２）となる」というもの。 ・ハード対策を進めることにより平成２９年度末には「津波による死者数が約６万７千人（※１）となり、迅速避難を目指して０人へ努力」し、 ・平成３６年度末には「津波による死者数が約７千２百人（※１）となり、迅速避難によって０人」を目標とします。" style="position:absolute;width:53435;height:290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gyyrzFAAAA3QAAAA8AAABkcnMvZG93bnJldi54bWxEj81qwzAQhO+FvoPYQm+JbNM2wYkS0oJp 6aH5vy/WxjKxVsZSHefto0Kgx2FmvmHmy8E2oqfO144VpOMEBHHpdM2VgsO+GE1B+ICssXFMCq7k Ybl4fJhjrt2Ft9TvQiUihH2OCkwIbS6lLw1Z9GPXEkfv5DqLIcqukrrDS4TbRmZJ8iYt1hwXDLb0 Yag8736tgspMPs1mnbjvQq9+svdj2hcvjVLPT8NqBiLQEP7D9/aXVpClk1f4exOfgFz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oMsq8xQAAAN0AAAAPAAAAAAAAAAAAAAAA AJ8CAABkcnMvZG93bnJldi54bWxQSwUGAAAAAAQABAD3AAAAkQMAAAAA ">
                  <v:imagedata r:id="rId46" o:title="・平成２５年に公表した「現況」の被害想定は、「津波による死者数が約１３万３千人（※１）にのぼり、迅速避難があれば約７千９百人（※２）となる」というもの。 ・ハード対策を進めることにより平成２９年度末には「津波による死者数が約６万７千人（※１）となり、迅速避難を目指して０人へ努力」し、 ・平成３６年度末には「津波による死者数が約７千２百人（※１）となり、迅速避難によって０人」を目標とします。"/>
                  <v:path arrowok="t"/>
                </v:shape>
                <v:shape id="テキスト ボックス 154" o:spid="_x0000_s1233" type="#_x0000_t202" style="position:absolute;left:1097;top:2530;width:6430;height:4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aQh8IA AADdAAAADwAAAGRycy9kb3ducmV2LnhtbERPTWsCMRC9F/wPYYTeanZTsLIaRQuC9Fbrxdu4GXcX N5M1SXW3v74RCr3N433OYtXbVtzIh8axhnySgSAunWm40nD42r7MQISIbLB1TBoGCrBajp4WWBh3 50+67WMlUgiHAjXUMXaFlKGsyWKYuI44cWfnLcYEfSWNx3sKt61UWTaVFhtODTV29F5Tedl/Ww12 eD0e1MBsryd1VfiRb358rvXzuF/PQUTq47/4z70zaX6m3uDxTTpBLn8BAAD//wMAUEsBAi0AFAAG AAgAAAAhAPD3irv9AAAA4gEAABMAAAAAAAAAAAAAAAAAAAAAAFtDb250ZW50X1R5cGVzXS54bWxQ SwECLQAUAAYACAAAACEAMd1fYdIAAACPAQAACwAAAAAAAAAAAAAAAAAuAQAAX3JlbHMvLnJlbHNQ SwECLQAUAAYACAAAACEAMy8FnkEAAAA5AAAAEAAAAAAAAAAAAAAAAAApAgAAZHJzL3NoYXBleG1s LnhtbFBLAQItABQABgAIAAAAIQALZpCHwgAAAN0AAAAPAAAAAAAAAAAAAAAAAJgCAABkcnMvZG93 bnJldi54bWxQSwUGAAAAAAQABAD1AAAAhwMAAAAA " fillcolor="white [3201]" stroked="f">
                  <v:textbox inset="0,0,0,0">
                    <w:txbxContent>
                      <w:p w:rsidR="00006FC5" w:rsidRPr="007F384A" w:rsidRDefault="00006FC5" w:rsidP="007F384A">
                        <w:pPr>
                          <w:pStyle w:val="Web"/>
                          <w:snapToGrid w:val="0"/>
                          <w:spacing w:before="0" w:beforeAutospacing="0" w:after="0" w:afterAutospacing="0"/>
                          <w:jc w:val="center"/>
                          <w:rPr>
                            <w:rFonts w:ascii="HG丸ｺﾞｼｯｸM-PRO" w:eastAsia="HG丸ｺﾞｼｯｸM-PRO" w:hAnsi="HG丸ｺﾞｼｯｸM-PRO"/>
                            <w:sz w:val="21"/>
                          </w:rPr>
                        </w:pPr>
                        <w:r w:rsidRPr="007F384A">
                          <w:rPr>
                            <w:rFonts w:ascii="HG丸ｺﾞｼｯｸM-PRO" w:eastAsia="HG丸ｺﾞｼｯｸM-PRO" w:hAnsi="HG丸ｺﾞｼｯｸM-PRO" w:cstheme="minorBidi" w:hint="eastAsia"/>
                            <w:color w:val="000000" w:themeColor="text1"/>
                            <w:sz w:val="12"/>
                            <w:szCs w:val="16"/>
                          </w:rPr>
                          <w:t>死者数</w:t>
                        </w:r>
                      </w:p>
                      <w:p w:rsidR="00006FC5" w:rsidRPr="007F384A" w:rsidRDefault="00006FC5" w:rsidP="007F384A">
                        <w:pPr>
                          <w:pStyle w:val="Web"/>
                          <w:snapToGrid w:val="0"/>
                          <w:spacing w:before="0" w:beforeAutospacing="0" w:after="0" w:afterAutospacing="0"/>
                          <w:jc w:val="center"/>
                          <w:rPr>
                            <w:rFonts w:ascii="HG丸ｺﾞｼｯｸM-PRO" w:eastAsia="HG丸ｺﾞｼｯｸM-PRO" w:hAnsi="HG丸ｺﾞｼｯｸM-PRO"/>
                            <w:sz w:val="21"/>
                          </w:rPr>
                        </w:pPr>
                        <w:r w:rsidRPr="007F384A">
                          <w:rPr>
                            <w:rFonts w:ascii="HG丸ｺﾞｼｯｸM-PRO" w:eastAsia="HG丸ｺﾞｼｯｸM-PRO" w:hAnsi="HG丸ｺﾞｼｯｸM-PRO" w:cstheme="minorBidi" w:hint="eastAsia"/>
                            <w:color w:val="000000" w:themeColor="text1"/>
                            <w:sz w:val="12"/>
                            <w:szCs w:val="16"/>
                          </w:rPr>
                          <w:t>（人）</w:t>
                        </w:r>
                      </w:p>
                    </w:txbxContent>
                  </v:textbox>
                </v:shape>
                <v:shape id="テキスト ボックス 1045" o:spid="_x0000_s1234" type="#_x0000_t202" style="position:absolute;left:11938;top:381;width:10001;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X+5sUA AADdAAAADwAAAGRycy9kb3ducmV2LnhtbESP0WoCMRBF3wv+QxihbzVRbJGtUVxBWygUdusHDJtx s7iZrJuo279vCoJvM9w799xZrgfXiiv1ofGsYTpRIIgrbxquNRx+di8LECEiG2w9k4ZfCrBejZ6W mBl/44KuZaxFCuGQoQYbY5dJGSpLDsPEd8RJO/reYUxrX0vT4y2Fu1bOlHqTDhtOBIsdbS1Vp/Li EkR9H/LFed98mbwotxZtUX3kWj+Ph807iEhDfJjv158m1VfzV/j/Jo0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Vf7mxQAAAN0AAAAPAAAAAAAAAAAAAAAAAJgCAABkcnMv ZG93bnJldi54bWxQSwUGAAAAAAQABAD1AAAAigMAAAAA " fillcolor="window" stroked="f" strokeweight="1pt">
                  <v:textbox inset="0,0,0,0">
                    <w:txbxContent>
                      <w:p w:rsidR="00006FC5" w:rsidRPr="00894E56" w:rsidRDefault="00006FC5" w:rsidP="00894E56">
                        <w:pPr>
                          <w:snapToGrid w:val="0"/>
                          <w:ind w:leftChars="50" w:left="105"/>
                          <w:rPr>
                            <w:rFonts w:ascii="HGP明朝E" w:eastAsia="HGP明朝E" w:hAnsi="HGP明朝E"/>
                            <w:sz w:val="12"/>
                          </w:rPr>
                        </w:pPr>
                        <w:r w:rsidRPr="00894E56">
                          <w:rPr>
                            <w:rFonts w:ascii="HGP明朝E" w:eastAsia="HGP明朝E" w:hAnsi="HGP明朝E" w:hint="eastAsia"/>
                            <w:sz w:val="12"/>
                          </w:rPr>
                          <w:t>現況（H25公表）</w:t>
                        </w:r>
                      </w:p>
                      <w:p w:rsidR="00006FC5" w:rsidRPr="00894E56" w:rsidRDefault="00006FC5" w:rsidP="00894E56">
                        <w:pPr>
                          <w:snapToGrid w:val="0"/>
                          <w:ind w:leftChars="50" w:left="105"/>
                          <w:rPr>
                            <w:rFonts w:ascii="HGP明朝E" w:eastAsia="HGP明朝E" w:hAnsi="HGP明朝E"/>
                            <w:sz w:val="10"/>
                          </w:rPr>
                        </w:pPr>
                        <w:r w:rsidRPr="00894E56">
                          <w:rPr>
                            <w:rFonts w:ascii="HGP明朝E" w:eastAsia="HGP明朝E" w:hAnsi="HGP明朝E" w:hint="eastAsia"/>
                            <w:sz w:val="12"/>
                          </w:rPr>
                          <w:t>約</w:t>
                        </w:r>
                        <w:r w:rsidRPr="00894E56">
                          <w:rPr>
                            <w:rFonts w:ascii="HGP明朝E" w:eastAsia="HGP明朝E" w:hAnsi="HGP明朝E" w:hint="eastAsia"/>
                            <w:color w:val="000000" w:themeColor="text1"/>
                            <w:sz w:val="12"/>
                          </w:rPr>
                          <w:t>134,000人</w:t>
                        </w:r>
                        <w:r w:rsidRPr="00894E56">
                          <w:rPr>
                            <w:rFonts w:ascii="HGP明朝E" w:eastAsia="HGP明朝E" w:hAnsi="HGP明朝E" w:hint="eastAsia"/>
                            <w:color w:val="000000" w:themeColor="text1"/>
                            <w:sz w:val="10"/>
                          </w:rPr>
                          <w:t>（</w:t>
                        </w:r>
                        <w:r w:rsidRPr="00894E56">
                          <w:rPr>
                            <w:rFonts w:ascii="HGP明朝E" w:eastAsia="HGP明朝E" w:hAnsi="HGP明朝E" w:hint="eastAsia"/>
                            <w:sz w:val="10"/>
                          </w:rPr>
                          <w:t>※1）</w:t>
                        </w:r>
                      </w:p>
                      <w:p w:rsidR="00006FC5" w:rsidRPr="00894E56" w:rsidRDefault="00006FC5" w:rsidP="00894E56">
                        <w:pPr>
                          <w:snapToGrid w:val="0"/>
                          <w:rPr>
                            <w:rFonts w:ascii="HGP明朝E" w:eastAsia="HGP明朝E" w:hAnsi="HGP明朝E"/>
                            <w:sz w:val="12"/>
                          </w:rPr>
                        </w:pPr>
                      </w:p>
                    </w:txbxContent>
                  </v:textbox>
                </v:shape>
                <v:shape id="テキスト ボックス 1052" o:spid="_x0000_s1235" type="#_x0000_t202" style="position:absolute;left:43624;top:18669;width:8763;height:28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XwT8QA AADdAAAADwAAAGRycy9kb3ducmV2LnhtbESP0WoCMRBF3wv+QxihbzVRsMhqFFdQC4XCrn7AsBk3 i5vJuom6/fumUOjbDPfOPXdWm8G14kF9aDxrmE4UCOLKm4ZrDefT/m0BIkRkg61n0vBNATbr0csK M+OfXNCjjLVIIRwy1GBj7DIpQ2XJYZj4jjhpF987jGnta2l6fKZw18qZUu/SYcOJYLGjnaXqWt5d gqivc764HZpPkxflzqItqmOu9et42C5BRBriv/nv+sOk+mo+g99v0ghy/QMAAP//AwBQSwECLQAU AAYACAAAACEA8PeKu/0AAADiAQAAEwAAAAAAAAAAAAAAAAAAAAAAW0NvbnRlbnRfVHlwZXNdLnht bFBLAQItABQABgAIAAAAIQAx3V9h0gAAAI8BAAALAAAAAAAAAAAAAAAAAC4BAABfcmVscy8ucmVs c1BLAQItABQABgAIAAAAIQAzLwWeQQAAADkAAAAQAAAAAAAAAAAAAAAAACkCAABkcnMvc2hhcGV4 bWwueG1sUEsBAi0AFAAGAAgAAAAhAL5l8E/EAAAA3QAAAA8AAAAAAAAAAAAAAAAAmAIAAGRycy9k b3ducmV2LnhtbFBLBQYAAAAABAAEAPUAAACJAwAAAAA= " fillcolor="window" stroked="f" strokeweight="1pt">
                  <v:textbox inset="0,0,0,0">
                    <w:txbxContent>
                      <w:p w:rsidR="00006FC5" w:rsidRPr="00894E56" w:rsidRDefault="00006FC5" w:rsidP="00894E56">
                        <w:pPr>
                          <w:snapToGrid w:val="0"/>
                          <w:jc w:val="left"/>
                          <w:rPr>
                            <w:rFonts w:ascii="HGP明朝E" w:eastAsia="HGP明朝E" w:hAnsi="HGP明朝E"/>
                            <w:sz w:val="12"/>
                            <w:szCs w:val="16"/>
                          </w:rPr>
                        </w:pPr>
                        <w:r w:rsidRPr="00894E56">
                          <w:rPr>
                            <w:rFonts w:ascii="HGP明朝E" w:eastAsia="HGP明朝E" w:hAnsi="HGP明朝E" w:hint="eastAsia"/>
                            <w:sz w:val="12"/>
                            <w:szCs w:val="16"/>
                          </w:rPr>
                          <w:t>（H36）</w:t>
                        </w:r>
                      </w:p>
                      <w:p w:rsidR="00006FC5" w:rsidRPr="00894E56" w:rsidRDefault="00006FC5" w:rsidP="00894E56">
                        <w:pPr>
                          <w:snapToGrid w:val="0"/>
                          <w:ind w:firstLineChars="50" w:firstLine="60"/>
                          <w:jc w:val="left"/>
                          <w:rPr>
                            <w:rFonts w:ascii="HGP明朝E" w:eastAsia="HGP明朝E" w:hAnsi="HGP明朝E"/>
                            <w:sz w:val="12"/>
                            <w:szCs w:val="16"/>
                          </w:rPr>
                        </w:pPr>
                        <w:r w:rsidRPr="00894E56">
                          <w:rPr>
                            <w:rFonts w:ascii="HGP明朝E" w:eastAsia="HGP明朝E" w:hAnsi="HGP明朝E" w:hint="eastAsia"/>
                            <w:sz w:val="12"/>
                            <w:szCs w:val="16"/>
                          </w:rPr>
                          <w:t>約</w:t>
                        </w:r>
                        <w:r w:rsidRPr="00894E56">
                          <w:rPr>
                            <w:rFonts w:ascii="HGP明朝E" w:eastAsia="HGP明朝E" w:hAnsi="HGP明朝E" w:hint="eastAsia"/>
                            <w:color w:val="000000" w:themeColor="text1"/>
                            <w:sz w:val="12"/>
                            <w:szCs w:val="16"/>
                          </w:rPr>
                          <w:t>7,400</w:t>
                        </w:r>
                        <w:r w:rsidRPr="00894E56">
                          <w:rPr>
                            <w:rFonts w:ascii="HGP明朝E" w:eastAsia="HGP明朝E" w:hAnsi="HGP明朝E" w:hint="eastAsia"/>
                            <w:sz w:val="12"/>
                            <w:szCs w:val="16"/>
                          </w:rPr>
                          <w:t>人（※1）</w:t>
                        </w:r>
                      </w:p>
                      <w:p w:rsidR="00006FC5" w:rsidRPr="00894E56" w:rsidRDefault="00006FC5" w:rsidP="00894E56">
                        <w:pPr>
                          <w:snapToGrid w:val="0"/>
                          <w:ind w:firstLineChars="50" w:firstLine="60"/>
                          <w:jc w:val="left"/>
                          <w:rPr>
                            <w:rFonts w:ascii="HGP明朝E" w:eastAsia="HGP明朝E" w:hAnsi="HGP明朝E"/>
                            <w:sz w:val="12"/>
                            <w:szCs w:val="16"/>
                          </w:rPr>
                        </w:pPr>
                      </w:p>
                    </w:txbxContent>
                  </v:textbox>
                </v:shape>
                <v:shape id="テキスト ボックス 1054" o:spid="_x0000_s1236" type="#_x0000_t202" style="position:absolute;left:9612;top:24581;width:13145;height:53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r8hMMA AADdAAAADwAAAGRycy9kb3ducmV2LnhtbERPS2sCMRC+C/6HMEJvmq20UrZGqYq03nyUgrdhM/vA zWR3k3303zcFwdt8fM9ZrgdTio4aV1hW8DyLQBAnVhecKfi+7KdvIJxH1lhaJgW/5GC9Go+WGGvb 84m6s89ECGEXo4Lc+yqW0iU5GXQzWxEHLrWNQR9gk0ndYB/CTSnnUbSQBgsODTlWtM0puZ1bo4Cv t0udHWh+2NDxU+/q9Ofapko9TYaPdxCeBv8Q391fOsyPXl/g/5tw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L0r8hMMAAADdAAAADwAAAAAAAAAAAAAAAACYAgAAZHJzL2Rv d25yZXYueG1sUEsFBgAAAAAEAAQA9QAAAIgDAAAAAA== " filled="f" stroked="f" strokeweight="1pt">
                  <v:textbox inset="0,0,0,0">
                    <w:txbxContent>
                      <w:p w:rsidR="00006FC5" w:rsidRPr="007F384A" w:rsidRDefault="00006FC5" w:rsidP="007F384A">
                        <w:pPr>
                          <w:snapToGrid w:val="0"/>
                          <w:ind w:leftChars="50" w:left="105"/>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現況（H25公表）</w:t>
                        </w:r>
                      </w:p>
                      <w:p w:rsidR="00006FC5" w:rsidRPr="007F384A" w:rsidRDefault="00006FC5" w:rsidP="007F384A">
                        <w:pPr>
                          <w:snapToGrid w:val="0"/>
                          <w:ind w:leftChars="50" w:left="105"/>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迅速避難があれば</w:t>
                        </w:r>
                      </w:p>
                      <w:p w:rsidR="00006FC5" w:rsidRPr="007F384A" w:rsidRDefault="00006FC5" w:rsidP="007F384A">
                        <w:pPr>
                          <w:snapToGrid w:val="0"/>
                          <w:ind w:firstLineChars="100" w:firstLine="108"/>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約</w:t>
                        </w:r>
                        <w:r w:rsidRPr="007F384A">
                          <w:rPr>
                            <w:rFonts w:ascii="HG丸ｺﾞｼｯｸM-PRO" w:eastAsia="HG丸ｺﾞｼｯｸM-PRO" w:hAnsi="HG丸ｺﾞｼｯｸM-PRO" w:hint="eastAsia"/>
                            <w:color w:val="000000" w:themeColor="text1"/>
                            <w:w w:val="90"/>
                            <w:sz w:val="12"/>
                            <w:szCs w:val="18"/>
                          </w:rPr>
                          <w:t>8,800</w:t>
                        </w:r>
                        <w:r w:rsidRPr="007F384A">
                          <w:rPr>
                            <w:rFonts w:ascii="HG丸ｺﾞｼｯｸM-PRO" w:eastAsia="HG丸ｺﾞｼｯｸM-PRO" w:hAnsi="HG丸ｺﾞｼｯｸM-PRO" w:hint="eastAsia"/>
                            <w:w w:val="90"/>
                            <w:sz w:val="12"/>
                            <w:szCs w:val="18"/>
                          </w:rPr>
                          <w:t>人（※2）</w:t>
                        </w:r>
                      </w:p>
                      <w:p w:rsidR="00006FC5" w:rsidRPr="007F384A" w:rsidRDefault="00006FC5" w:rsidP="007F384A">
                        <w:pPr>
                          <w:snapToGrid w:val="0"/>
                          <w:ind w:firstLineChars="100" w:firstLine="108"/>
                          <w:rPr>
                            <w:rFonts w:ascii="HG丸ｺﾞｼｯｸM-PRO" w:eastAsia="HG丸ｺﾞｼｯｸM-PRO" w:hAnsi="HG丸ｺﾞｼｯｸM-PRO"/>
                            <w:w w:val="90"/>
                            <w:sz w:val="12"/>
                            <w:szCs w:val="18"/>
                          </w:rPr>
                        </w:pPr>
                      </w:p>
                    </w:txbxContent>
                  </v:textbox>
                </v:shape>
                <v:shape id="テキスト ボックス 168" o:spid="_x0000_s1237" type="#_x0000_t202" style="position:absolute;left:42813;top:24685;width:10121;height:40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desIA AADcAAAADwAAAGRycy9kb3ducmV2LnhtbESPzWrCQBDH74LvsIzQm27qQSR1lUZQCwUhqQ8wZKfZ 0OxszK6avn3nUPA2w/w/frPZjb5TdxpiG9jA6yIDRVwH23Jj4PJ1mK9BxYRssQtMBn4pwm47nWww t+HBJd2r1CgJ4ZijAZdSn2sda0ce4yL0xHL7DoPHJOvQaDvgQ8J9p5dZttIeW5YGhz3tHdU/1c1L SXa+FOvrsf20RVntHbqyPhXGvMzG9zdQicb0FP+7P6zgr4RWnpEJ9PYPAAD//wMAUEsBAi0AFAAG AAgAAAAhAPD3irv9AAAA4gEAABMAAAAAAAAAAAAAAAAAAAAAAFtDb250ZW50X1R5cGVzXS54bWxQ SwECLQAUAAYACAAAACEAMd1fYdIAAACPAQAACwAAAAAAAAAAAAAAAAAuAQAAX3JlbHMvLnJlbHNQ SwECLQAUAAYACAAAACEAMy8FnkEAAAA5AAAAEAAAAAAAAAAAAAAAAAApAgAAZHJzL3NoYXBleG1s LnhtbFBLAQItABQABgAIAAAAIQAH+d16wgAAANwAAAAPAAAAAAAAAAAAAAAAAJgCAABkcnMvZG93 bnJldi54bWxQSwUGAAAAAAQABAD1AAAAhwMAAAAA " fillcolor="window" stroked="f" strokeweight="1pt">
                  <v:textbox inset="0,0,0,0">
                    <w:txbxContent>
                      <w:p w:rsidR="00006FC5" w:rsidRPr="007F384A" w:rsidRDefault="00006FC5" w:rsidP="00894E56">
                        <w:pPr>
                          <w:spacing w:line="200" w:lineRule="exact"/>
                          <w:ind w:firstLineChars="150" w:firstLine="162"/>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（H36）</w:t>
                        </w:r>
                      </w:p>
                      <w:p w:rsidR="00006FC5" w:rsidRPr="007F384A" w:rsidRDefault="00006FC5" w:rsidP="00894E56">
                        <w:pPr>
                          <w:spacing w:line="200" w:lineRule="exact"/>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迅速避難で0人へ</w:t>
                        </w:r>
                      </w:p>
                    </w:txbxContent>
                  </v:textbox>
                </v:shape>
                <v:shapetype id="_x0000_t32" coordsize="21600,21600" o:spt="32" o:oned="t" path="m,l21600,21600e" filled="f">
                  <v:path arrowok="t" fillok="f" o:connecttype="none"/>
                  <o:lock v:ext="edit" shapetype="t"/>
                </v:shapetype>
                <v:shape id="直線矢印コネクタ 1046" o:spid="_x0000_s1238" type="#_x0000_t32" style="position:absolute;left:14922;top:3873;width:9447;height:1005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0G2cMAAADdAAAADwAAAGRycy9kb3ducmV2LnhtbERPTUvDQBC9C/6HZYTe7EZJQ43dFqkt VKQHo3gesmOymJ0N2Wmb/nu3UPA2j/c5i9XoO3WkIbrABh6mGSjiOljHjYGvz+39HFQUZItdYDJw pgir5e3NAksbTvxBx0oalUI4lmigFelLrWPdksc4DT1x4n7C4FESHBptBzylcN/pxywrtEfHqaHF ntYt1b/VwRvI88K5uJmP1Xe3X89k9vT+9irGTO7Gl2dQQqP8i6/unU3zs7yAyzfpBL3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c9BtnDAAAA3QAAAA8AAAAAAAAAAAAA AAAAoQIAAGRycy9kb3ducmV2LnhtbFBLBQYAAAAABAAEAPkAAACRAwAAAAA= " strokecolor="red" strokeweight="2pt">
                  <v:stroke endarrow="block" endarrowwidth="wid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38" o:spid="_x0000_s1239" type="#_x0000_t15" style="position:absolute;left:22098;top:317;width:27813;height:30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LTMsgA AADdAAAADwAAAGRycy9kb3ducmV2LnhtbESPQU/CQBCF7yT+h82YcDGyBQ2QykIMaMJJBQnB26Q7 ttXubNNdS/vvmYMJt5m8N+99s1h1rlItNaH0bGA8SkARZ96WnBs4fL7ez0GFiGyx8kwGegqwWt4M Fphaf+YdtfuYKwnhkKKBIsY61TpkBTkMI18Ti/btG4dR1ibXtsGzhLtKT5Jkqh2WLA0F1rQuKPvd /zkDx3W/6x/L7uMrb0/17OedNm8vd8YMb7vnJ1CRung1/19vreAnD4Ir38gIenkBAAD//wMAUEsB Ai0AFAAGAAgAAAAhAPD3irv9AAAA4gEAABMAAAAAAAAAAAAAAAAAAAAAAFtDb250ZW50X1R5cGVz XS54bWxQSwECLQAUAAYACAAAACEAMd1fYdIAAACPAQAACwAAAAAAAAAAAAAAAAAuAQAAX3JlbHMv LnJlbHNQSwECLQAUAAYACAAAACEAMy8FnkEAAAA5AAAAEAAAAAAAAAAAAAAAAAApAgAAZHJzL3No YXBleG1sLnhtbFBLAQItABQABgAIAAAAIQB1ktMyyAAAAN0AAAAPAAAAAAAAAAAAAAAAAJgCAABk cnMvZG93bnJldi54bWxQSwUGAAAAAAQABAD1AAAAjQMAAAAA " adj="20416" fillcolor="#558ed5" stroked="f" strokeweight="2pt">
                  <v:fill opacity="59110f"/>
                  <v:textbox inset="1mm,0,1mm,0">
                    <w:txbxContent>
                      <w:p w:rsidR="00006FC5" w:rsidRPr="007F384A" w:rsidRDefault="00006FC5" w:rsidP="00894E56">
                        <w:pPr>
                          <w:spacing w:line="240" w:lineRule="exact"/>
                          <w:jc w:val="center"/>
                          <w:rPr>
                            <w:rFonts w:ascii="HGP明朝E" w:eastAsia="HGP明朝E" w:hAnsi="HGP明朝E" w:cs="Meiryo UI"/>
                            <w:sz w:val="12"/>
                          </w:rPr>
                        </w:pPr>
                        <w:r w:rsidRPr="007F384A">
                          <w:rPr>
                            <w:rFonts w:ascii="HGP明朝E" w:eastAsia="HGP明朝E" w:hAnsi="HGP明朝E" w:cs="Meiryo UI" w:hint="eastAsia"/>
                            <w:sz w:val="12"/>
                          </w:rPr>
                          <w:t>ハード対策による減災効果</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47" o:spid="_x0000_s1240" type="#_x0000_t67" style="position:absolute;left:13652;top:4699;width:2286;height:175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5CX8IA AADdAAAADwAAAGRycy9kb3ducmV2LnhtbERPS4vCMBC+C/sfwix401RxVbqNoqKwh0XwceltaGbb YjMpSdT6782C4G0+vudky8404kbO15YVjIYJCOLC6ppLBefTbjAH4QOyxsYyKXiQh+Xio5dhqu2d D3Q7hlLEEPYpKqhCaFMpfVGRQT+0LXHk/qwzGCJ0pdQO7zHcNHKcJFNpsObYUGFLm4qKy/FqFHzZ sbvo/Wi61TP2zS/n+9M6V6r/2a2+QQTqwlv8cv/oOD+ZzOD/m3iC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CYDkJfwgAAAN0AAAAPAAAAAAAAAAAAAAAAAJgCAABkcnMvZG93 bnJldi54bWxQSwUGAAAAAAQABAD1AAAAhwMAAAAA " adj="20191" fillcolor="#ffbe86" strokecolor="#f69240">
                  <v:fill color2="#ffebdb" rotate="t" angle="180" colors="0 #ffbe86;22938f #ffd0aa;1 #ffebdb" focus="100%" type="gradient"/>
                  <v:shadow on="t" color="black" opacity="24903f" origin=",.5" offset="0,.55556mm"/>
                </v:shape>
                <v:shape id="下矢印 29" o:spid="_x0000_s1241" type="#_x0000_t67" style="position:absolute;left:23368;top:14414;width:2286;height:91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RK9sIA AADbAAAADwAAAGRycy9kb3ducmV2LnhtbESP3YrCMBSE7wXfIRzBO023oGjXKEVRFwTBn70/NMe2 bHNSmqjx7TcLC14OM/MNs1gF04gHda62rOBjnIAgLqyuuVRwvWxHMxDOI2tsLJOCFzlYLfu9BWba PvlEj7MvRYSwy1BB5X2bSemKigy6sW2Jo3eznUEfZVdK3eEzwk0j0ySZSoM1x4UKW1pXVPyc70bB LTWTwz58b667Is/b+/R4CEdSajgI+ScIT8G/w//tL60gncPfl/gD5PIXAAD//wMAUEsBAi0AFAAG AAgAAAAhAPD3irv9AAAA4gEAABMAAAAAAAAAAAAAAAAAAAAAAFtDb250ZW50X1R5cGVzXS54bWxQ SwECLQAUAAYACAAAACEAMd1fYdIAAACPAQAACwAAAAAAAAAAAAAAAAAuAQAAX3JlbHMvLnJlbHNQ SwECLQAUAAYACAAAACEAMy8FnkEAAAA5AAAAEAAAAAAAAAAAAAAAAAApAgAAZHJzL3NoYXBleG1s LnhtbFBLAQItABQABgAIAAAAIQBepEr2wgAAANsAAAAPAAAAAAAAAAAAAAAAAJgCAABkcnMvZG93 bnJldi54bWxQSwUGAAAAAAQABAD1AAAAhwMAAAAA " adj="18900" fillcolor="#ffbe86" strokecolor="#f69240">
                  <v:fill color2="#ffebdb" rotate="t" angle="180" colors="0 #ffbe86;22938f #ffd0aa;1 #ffebdb" focus="100%" type="gradient"/>
                  <v:shadow on="t" color="black" opacity="24903f" origin=",.5" offset="0,.55556mm"/>
                </v:shape>
                <v:shape id="下矢印 1053" o:spid="_x0000_s1242" type="#_x0000_t67" style="position:absolute;left:46355;top:23050;width:2286;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M8aMMA AADdAAAADwAAAGRycy9kb3ducmV2LnhtbERPS2sCMRC+F/wPYYTeaqKtpaxmRQuWFfHQbdHrsJl9 4GaybFLd/vtGEHqbj+85y9VgW3Gh3jeONUwnCgRx4UzDlYbvr+3TGwgfkA22jknDL3lYpaOHJSbG XfmTLnmoRAxhn6CGOoQukdIXNVn0E9cRR650vcUQYV9J0+M1httWzpR6lRYbjg01dvReU3HOf6wG s3+hHW4+pscZlge1y7LDaZtp/Tge1gsQgYbwL767MxPnq/kz3L6JJ8j0DwAA//8DAFBLAQItABQA BgAIAAAAIQDw94q7/QAAAOIBAAATAAAAAAAAAAAAAAAAAAAAAABbQ29udGVudF9UeXBlc10ueG1s UEsBAi0AFAAGAAgAAAAhADHdX2HSAAAAjwEAAAsAAAAAAAAAAAAAAAAALgEAAF9yZWxzLy5yZWxz UEsBAi0AFAAGAAgAAAAhADMvBZ5BAAAAOQAAABAAAAAAAAAAAAAAAAAAKQIAAGRycy9zaGFwZXht bC54bWxQSwECLQAUAAYACAAAACEAAKM8aMMAAADdAAAADwAAAAAAAAAAAAAAAACYAgAAZHJzL2Rv d25yZXYueG1sUEsFBgAAAAAEAAQA9QAAAIgDAAAAAA== " adj="10800" fillcolor="#ffbe86" strokecolor="#f69240">
                  <v:fill color2="#ffebdb" rotate="t" angle="180" colors="0 #ffbe86;22938f #ffd0aa;1 #ffebdb" focus="100%" type="gradient"/>
                  <v:shadow on="t" color="black" opacity="24903f" origin=",.5" offset="0,.55556mm"/>
                </v:shape>
                <v:shape id="テキスト ボックス 167" o:spid="_x0000_s1243" type="#_x0000_t202" style="position:absolute;left:20402;top:24480;width:12283;height:5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FgjcEA AADcAAAADwAAAGRycy9kb3ducmV2LnhtbERPS4vCMBC+C/6HMII3TdeDSrep7CrL6m19IHgbmukD m0ltotZ/vxEEb/PxPSdZdKYWN2pdZVnBxzgCQZxZXXGh4LD/Gc1BOI+ssbZMCh7kYJH2ewnG2t55 S7edL0QIYRejgtL7JpbSZSUZdGPbEAcut61BH2BbSN3iPYSbWk6iaCoNVhwaSmxoWVJ23l2NAj6d 95diQ5PNN/396tUlP56uuVLDQff1CcJT59/il3utw/zpDJ7PhAtk+g8AAP//AwBQSwECLQAUAAYA CAAAACEA8PeKu/0AAADiAQAAEwAAAAAAAAAAAAAAAAAAAAAAW0NvbnRlbnRfVHlwZXNdLnhtbFBL AQItABQABgAIAAAAIQAx3V9h0gAAAI8BAAALAAAAAAAAAAAAAAAAAC4BAABfcmVscy8ucmVsc1BL AQItABQABgAIAAAAIQAzLwWeQQAAADkAAAAQAAAAAAAAAAAAAAAAACkCAABkcnMvc2hhcGV4bWwu eG1sUEsBAi0AFAAGAAgAAAAhAIWxYI3BAAAA3AAAAA8AAAAAAAAAAAAAAAAAmAIAAGRycy9kb3du cmV2LnhtbFBLBQYAAAAABAAEAPUAAACGAwAAAAA= " filled="f" stroked="f" strokeweight="1pt">
                  <v:textbox inset="0,0,0,0">
                    <w:txbxContent>
                      <w:p w:rsidR="00006FC5" w:rsidRPr="007F384A" w:rsidRDefault="00006FC5" w:rsidP="007F384A">
                        <w:pPr>
                          <w:snapToGrid w:val="0"/>
                          <w:ind w:firstLineChars="50" w:firstLine="54"/>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（H29）</w:t>
                        </w:r>
                      </w:p>
                      <w:p w:rsidR="00006FC5" w:rsidRPr="007F384A" w:rsidRDefault="00006FC5" w:rsidP="007F384A">
                        <w:pPr>
                          <w:snapToGrid w:val="0"/>
                          <w:ind w:firstLineChars="150" w:firstLine="162"/>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迅速避難をめざし</w:t>
                        </w:r>
                      </w:p>
                      <w:p w:rsidR="00006FC5" w:rsidRPr="007F384A" w:rsidRDefault="00006FC5" w:rsidP="007F384A">
                        <w:pPr>
                          <w:snapToGrid w:val="0"/>
                          <w:ind w:firstLineChars="150" w:firstLine="162"/>
                          <w:rPr>
                            <w:rFonts w:ascii="HG丸ｺﾞｼｯｸM-PRO" w:eastAsia="HG丸ｺﾞｼｯｸM-PRO" w:hAnsi="HG丸ｺﾞｼｯｸM-PRO"/>
                            <w:w w:val="90"/>
                            <w:sz w:val="12"/>
                            <w:szCs w:val="18"/>
                          </w:rPr>
                        </w:pPr>
                        <w:r w:rsidRPr="007F384A">
                          <w:rPr>
                            <w:rFonts w:ascii="HG丸ｺﾞｼｯｸM-PRO" w:eastAsia="HG丸ｺﾞｼｯｸM-PRO" w:hAnsi="HG丸ｺﾞｼｯｸM-PRO" w:hint="eastAsia"/>
                            <w:w w:val="90"/>
                            <w:sz w:val="12"/>
                            <w:szCs w:val="18"/>
                          </w:rPr>
                          <w:t>0人へ努力</w:t>
                        </w:r>
                      </w:p>
                    </w:txbxContent>
                  </v:textbox>
                </v:shape>
                <v:shape id="テキスト ボックス 1050" o:spid="_x0000_s1244" type="#_x0000_t202" style="position:absolute;left:24752;top:8978;width:9988;height:39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vLo8QA AADdAAAADwAAAGRycy9kb3ducmV2LnhtbESPzUrDQBDH74LvsIzgze5aUErstpiCWigIiXmAITtm g9nZmN226dt3DoK3Geb/8Zv1dg6DOtGU+sgWHhcGFHEbXc+dhebr7WEFKmVkh0NksnChBNvN7c0a CxfPXNGpzp2SEE4FWvA5j4XWqfUUMC3iSCy37zgFzLJOnXYTniU8DHppzLMO2LM0eBxp56n9qY9B SsxnU65+3/uDK6t659FX7Udp7f3d/PoCKtOc/8V/7r0TfPMk/PKNjK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CH7y6PEAAAA3QAAAA8AAAAAAAAAAAAAAAAAmAIAAGRycy9k b3ducmV2LnhtbFBLBQYAAAAABAAEAPUAAACJAwAAAAA= " fillcolor="window" stroked="f" strokeweight="1pt">
                  <v:textbox inset="0,0,0,0">
                    <w:txbxContent>
                      <w:p w:rsidR="00006FC5" w:rsidRPr="00894E56" w:rsidRDefault="00006FC5" w:rsidP="00894E56">
                        <w:pPr>
                          <w:snapToGrid w:val="0"/>
                          <w:jc w:val="left"/>
                          <w:rPr>
                            <w:rFonts w:ascii="HGP明朝E" w:eastAsia="HGP明朝E" w:hAnsi="HGP明朝E"/>
                            <w:sz w:val="12"/>
                            <w:szCs w:val="16"/>
                          </w:rPr>
                        </w:pPr>
                        <w:r w:rsidRPr="00894E56">
                          <w:rPr>
                            <w:rFonts w:ascii="HGP明朝E" w:eastAsia="HGP明朝E" w:hAnsi="HGP明朝E" w:hint="eastAsia"/>
                            <w:sz w:val="12"/>
                            <w:szCs w:val="16"/>
                          </w:rPr>
                          <w:t>（H29）</w:t>
                        </w:r>
                      </w:p>
                      <w:p w:rsidR="00006FC5" w:rsidRPr="00894E56" w:rsidRDefault="00006FC5" w:rsidP="00894E56">
                        <w:pPr>
                          <w:snapToGrid w:val="0"/>
                          <w:ind w:firstLineChars="50" w:firstLine="60"/>
                          <w:jc w:val="left"/>
                          <w:rPr>
                            <w:rFonts w:ascii="HGP明朝E" w:eastAsia="HGP明朝E" w:hAnsi="HGP明朝E"/>
                            <w:sz w:val="12"/>
                            <w:szCs w:val="16"/>
                          </w:rPr>
                        </w:pPr>
                        <w:r w:rsidRPr="00894E56">
                          <w:rPr>
                            <w:rFonts w:ascii="HGP明朝E" w:eastAsia="HGP明朝E" w:hAnsi="HGP明朝E" w:hint="eastAsia"/>
                            <w:sz w:val="12"/>
                            <w:szCs w:val="16"/>
                          </w:rPr>
                          <w:t>約67,000人（※1）</w:t>
                        </w:r>
                      </w:p>
                      <w:p w:rsidR="00006FC5" w:rsidRPr="00894E56" w:rsidRDefault="00006FC5" w:rsidP="00894E56">
                        <w:pPr>
                          <w:snapToGrid w:val="0"/>
                          <w:ind w:firstLineChars="50" w:firstLine="60"/>
                          <w:jc w:val="left"/>
                          <w:rPr>
                            <w:rFonts w:ascii="HGP明朝E" w:eastAsia="HGP明朝E" w:hAnsi="HGP明朝E"/>
                            <w:sz w:val="12"/>
                            <w:szCs w:val="16"/>
                          </w:rPr>
                        </w:pPr>
                      </w:p>
                    </w:txbxContent>
                  </v:textbox>
                </v:shape>
                <v:shape id="下矢印 1049" o:spid="_x0000_s1245" type="#_x0000_t67" style="position:absolute;left:1397;top:7175;width:5238;height:175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buysMA AADdAAAADwAAAGRycy9kb3ducmV2LnhtbERPTWvCQBC9C/6HZQq9mU1FRFNXqRZLoXgwevA4Zsck NDsbdrdJ+u/dgtDbPN7nrDaDaURHzteWFbwkKQjiwuqaSwXn036yAOEDssbGMin4JQ+b9Xi0wkzb no/U5aEUMYR9hgqqENpMSl9UZNAntiWO3M06gyFCV0rtsI/hppHTNJ1LgzXHhgpb2lVUfOc/RkH/ 5S9Hfen4/G7lxykcDtvrUiv1/DS8vYIINIR/8cP9qeP8dLaEv2/iCXJ9BwAA//8DAFBLAQItABQA BgAIAAAAIQDw94q7/QAAAOIBAAATAAAAAAAAAAAAAAAAAAAAAABbQ29udGVudF9UeXBlc10ueG1s UEsBAi0AFAAGAAgAAAAhADHdX2HSAAAAjwEAAAsAAAAAAAAAAAAAAAAALgEAAF9yZWxzLy5yZWxz UEsBAi0AFAAGAAgAAAAhADMvBZ5BAAAAOQAAABAAAAAAAAAAAAAAAAAAKQIAAGRycy9zaGFwZXht bC54bWxQSwECLQAUAAYACAAAACEAlWbuysMAAADdAAAADwAAAAAAAAAAAAAAAACYAgAAZHJzL2Rv d25yZXYueG1sUEsFBgAAAAAEAAQA9QAAAIgDAAAAAA== " adj="18372" fillcolor="#ffbe86" strokecolor="#f69240">
                  <v:fill color2="#ffebdb" rotate="t" angle="180" colors="0 #ffbe86;22938f #ffd0aa;1 #ffebdb" focus="100%" type="gradient"/>
                  <v:shadow on="t" color="black" opacity="24903f" origin=",.5" offset="0,.55556mm"/>
                </v:shape>
                <v:shape id="テキスト ボックス 1048" o:spid="_x0000_s1246" type="#_x0000_t202" style="position:absolute;left:2601;top:7296;width:2758;height:142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CAqMYA AADdAAAADwAAAGRycy9kb3ducmV2LnhtbESPQUsDMRCF70L/QxihF7FZixTZNi1SEXoQxWqhx2Ez 3SzdTJYkdtN/7xwEbzO8N+99s9oU36sLxdQFNvAwq0ARN8F23Br4/nq9fwKVMrLFPjAZuFKCzXpy s8LahpE/6bLPrZIQTjUacDkPtdapceQxzcJALNopRI9Z1thqG3GUcN/reVUttMeOpcHhQFtHzXn/ 4w3o3dvh5XQcY7l+vIe7dHCLYynGTG/L8xJUppL/zX/XOyv41aPgyjcygl7/AgAA//8DAFBLAQIt ABQABgAIAAAAIQDw94q7/QAAAOIBAAATAAAAAAAAAAAAAAAAAAAAAABbQ29udGVudF9UeXBlc10u eG1sUEsBAi0AFAAGAAgAAAAhADHdX2HSAAAAjwEAAAsAAAAAAAAAAAAAAAAALgEAAF9yZWxzLy5y ZWxzUEsBAi0AFAAGAAgAAAAhADMvBZ5BAAAAOQAAABAAAAAAAAAAAAAAAAAAKQIAAGRycy9zaGFw ZXhtbC54bWxQSwECLQAUAAYACAAAACEAJyCAqMYAAADdAAAADwAAAAAAAAAAAAAAAACYAgAAZHJz L2Rvd25yZXYueG1sUEsFBgAAAAAEAAQA9QAAAIsDAAAAAA== " filled="f" stroked="f" strokeweight=".5pt">
                  <v:textbox style="layout-flow:vertical-ideographic" inset="0,0,0,0">
                    <w:txbxContent>
                      <w:p w:rsidR="00006FC5" w:rsidRPr="007F384A" w:rsidRDefault="00006FC5" w:rsidP="007F384A">
                        <w:pPr>
                          <w:snapToGrid w:val="0"/>
                          <w:ind w:firstLineChars="100" w:firstLine="120"/>
                          <w:rPr>
                            <w:rFonts w:ascii="HG丸ｺﾞｼｯｸM-PRO" w:eastAsia="HG丸ｺﾞｼｯｸM-PRO" w:hAnsi="HG丸ｺﾞｼｯｸM-PRO" w:cs="Meiryo UI"/>
                            <w:sz w:val="12"/>
                          </w:rPr>
                        </w:pPr>
                        <w:r w:rsidRPr="007F384A">
                          <w:rPr>
                            <w:rFonts w:ascii="HG丸ｺﾞｼｯｸM-PRO" w:eastAsia="HG丸ｺﾞｼｯｸM-PRO" w:hAnsi="HG丸ｺﾞｼｯｸM-PRO" w:cs="Meiryo UI" w:hint="eastAsia"/>
                            <w:sz w:val="12"/>
                          </w:rPr>
                          <w:t>ソフト対策による減災効果</w:t>
                        </w:r>
                      </w:p>
                      <w:p w:rsidR="00006FC5" w:rsidRPr="007F384A" w:rsidRDefault="00006FC5" w:rsidP="007F384A">
                        <w:pPr>
                          <w:snapToGrid w:val="0"/>
                          <w:ind w:firstLineChars="300" w:firstLine="360"/>
                          <w:rPr>
                            <w:rFonts w:ascii="HG丸ｺﾞｼｯｸM-PRO" w:eastAsia="HG丸ｺﾞｼｯｸM-PRO" w:hAnsi="HG丸ｺﾞｼｯｸM-PRO" w:cs="Meiryo UI"/>
                            <w:sz w:val="12"/>
                          </w:rPr>
                        </w:pPr>
                        <w:r w:rsidRPr="007F384A">
                          <w:rPr>
                            <w:rFonts w:ascii="HG丸ｺﾞｼｯｸM-PRO" w:eastAsia="HG丸ｺﾞｼｯｸM-PRO" w:hAnsi="HG丸ｺﾞｼｯｸM-PRO" w:cs="Meiryo UI" w:hint="eastAsia"/>
                            <w:sz w:val="12"/>
                          </w:rPr>
                          <w:t>（府民との協働）</w:t>
                        </w:r>
                      </w:p>
                    </w:txbxContent>
                  </v:textbox>
                </v:shape>
              </v:group>
            </w:pict>
          </mc:Fallback>
        </mc:AlternateContent>
      </w:r>
    </w:p>
    <w:p w:rsidR="00894E56" w:rsidRPr="00892C2F" w:rsidRDefault="00894E56" w:rsidP="00894E56">
      <w:pPr>
        <w:spacing w:line="280" w:lineRule="exact"/>
        <w:ind w:left="960" w:hangingChars="400" w:hanging="960"/>
        <w:rPr>
          <w:sz w:val="24"/>
          <w:szCs w:val="24"/>
        </w:rPr>
      </w:pPr>
      <w:r w:rsidRPr="00892C2F">
        <w:rPr>
          <w:rFonts w:hint="eastAsia"/>
          <w:sz w:val="24"/>
          <w:szCs w:val="24"/>
        </w:rPr>
        <w:t xml:space="preserve">　</w:t>
      </w:r>
    </w:p>
    <w:p w:rsidR="00894E56" w:rsidRPr="00892C2F" w:rsidRDefault="00894E56" w:rsidP="00894E56">
      <w:pPr>
        <w:spacing w:line="420" w:lineRule="exact"/>
        <w:ind w:left="240" w:hangingChars="100" w:hanging="240"/>
        <w:rPr>
          <w:sz w:val="24"/>
          <w:szCs w:val="24"/>
        </w:rPr>
      </w:pPr>
    </w:p>
    <w:p w:rsidR="00894E56" w:rsidRPr="00892C2F" w:rsidRDefault="00E51CCC" w:rsidP="00894E56">
      <w:pPr>
        <w:spacing w:line="420" w:lineRule="exact"/>
        <w:ind w:left="240" w:hangingChars="100" w:hanging="240"/>
        <w:rPr>
          <w:sz w:val="24"/>
          <w:szCs w:val="24"/>
        </w:rPr>
      </w:pPr>
      <w:r w:rsidRPr="00892C2F">
        <w:rPr>
          <w:noProof/>
          <w:sz w:val="24"/>
          <w:szCs w:val="24"/>
        </w:rPr>
        <mc:AlternateContent>
          <mc:Choice Requires="wps">
            <w:drawing>
              <wp:anchor distT="0" distB="0" distL="114300" distR="114300" simplePos="0" relativeHeight="251748352" behindDoc="0" locked="0" layoutInCell="1" allowOverlap="1">
                <wp:simplePos x="0" y="0"/>
                <wp:positionH relativeFrom="column">
                  <wp:posOffset>3882391</wp:posOffset>
                </wp:positionH>
                <wp:positionV relativeFrom="paragraph">
                  <wp:posOffset>124460</wp:posOffset>
                </wp:positionV>
                <wp:extent cx="1581150" cy="1409700"/>
                <wp:effectExtent l="0" t="0" r="0" b="0"/>
                <wp:wrapNone/>
                <wp:docPr id="187" name="正方形/長方形 187"/>
                <wp:cNvGraphicFramePr/>
                <a:graphic xmlns:a="http://schemas.openxmlformats.org/drawingml/2006/main">
                  <a:graphicData uri="http://schemas.microsoft.com/office/word/2010/wordprocessingShape">
                    <wps:wsp>
                      <wps:cNvSpPr/>
                      <wps:spPr>
                        <a:xfrm>
                          <a:off x="0" y="0"/>
                          <a:ext cx="1581150"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※１…「早期避難率低」の場合（避難開始が発災5分後:20％、15分後:50％、津波到達後あるいは避難しない:30％）</w:t>
                            </w:r>
                          </w:p>
                          <w:p w:rsidR="00006FC5" w:rsidRPr="00E51CCC" w:rsidRDefault="00006FC5" w:rsidP="00E51CCC">
                            <w:pPr>
                              <w:snapToGrid w:val="0"/>
                              <w:jc w:val="left"/>
                              <w:rPr>
                                <w:rFonts w:asciiTheme="minorEastAsia" w:hAnsiTheme="minorEastAsia"/>
                                <w:color w:val="000000" w:themeColor="text1"/>
                                <w:sz w:val="14"/>
                              </w:rPr>
                            </w:pPr>
                          </w:p>
                          <w:p w:rsidR="00006FC5" w:rsidRPr="00E51CCC"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006FC5" w:rsidRPr="00E51CCC"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87" o:spid="_x0000_s1247" style="position:absolute;left:0;text-align:left;margin-left:305.7pt;margin-top:9.8pt;width:124.5pt;height:11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CxeMpwIAAH8FAAAOAAAAZHJzL2Uyb0RvYy54bWysVM1uEzEQviPxDpbvZHejhLZRN1XUKgip aita1LPjtbsreT3GdrIb3gMegJ45Iw48DpV4C8bezba0FQdEDpsZz8w3/3N41NaKbIR1FeicZqOU EqE5FJW+yen7q+WrfUqcZ7pgCrTI6VY4ejR/+eKwMTMxhhJUISxBEO1mjclp6b2ZJYnjpaiZG4ER GoUSbM08svYmKSxrEL1WyThNXycN2MJY4MI5fD3phHQe8aUU3J9L6YQnKqcYm49fG7+r8E3mh2x2 Y5kpK96Hwf4hippVGp0OUCfMM7K21ROouuIWHEg/4lAnIGXFRcwBs8nSR9lclsyImAsWx5mhTO7/ wfKzzYUlVYG929+jRLMam3T39fbu8/efP74kvz596ygSxFisxrgZ2lyaC9tzDsmQeSttHf4xJ9LG Am+HAovWE46P2XQ/y6bYB46ybJIe7KWxBcm9ubHOvxFQk0Dk1GIHY2HZ5tR5dImqO5XgTcOyUip2 Uek/HlAxvCQh4i7GSPmtEkFP6XdCYuIY1Tg6iCMnjpUlG4bDwjgX2medqGSF6J6nKf5CIRB+sIhc BAzIEgMasHuAMM5PsTuYXj+Yijixg3H6t8A648EiegbtB+O60mCfA1CYVe+5098VqStNqJJvV20/ FNNd11dQbHFULHQ75AxfVtiiU+b8BbO4NNhWPAT+HD9SQZNT6ClKSrAfn3sP+jjLKKWkwSXMqfuw ZlZQot5qnPKDbDIJWxuZyXRvjIx9KFk9lOh1fQzYugxPjuGRDPpe7Uhpob7Ge7EIXlHENEffOeXe 7phj3x0HvDhcLBZRDTfVMH+qLw0P4KHSYQSv2mtmTT+nHkf8DHYLy2aPxrXTDZYaFmsPsoqzHGrd 1bXvAW55HKb+IoUz8pCPWvd3c/4bAAD//wMAUEsDBBQABgAIAAAAIQB1HyXt3QAAAAoBAAAPAAAA ZHJzL2Rvd25yZXYueG1sTI9NS8QwEIbvgv8hjODNTbssodamiwoisgdxV+9pkm2LzaQk6cf+e8eT Hmfeh3eeqfarG9hsQ+w9Ssg3GTCL2pseWwmfp5e7AlhMCo0aPFoJFxthX19fVao0fsEPOx9Ty6gE Y6kkdCmNJedRd9apuPGjRcrOPjiVaAwtN0EtVO4Gvs0ywZ3qkS50arTPndXfx8lJ+PLnp8XpBt/m y3s/vR6C1sVBytub9fEBWLJr+oPhV5/UoSanxk9oIhskiDzfEUrBvQBGQCEyWjQStrtcAK8r/v+F +gcAAP//AwBQSwECLQAUAAYACAAAACEAtoM4kv4AAADhAQAAEwAAAAAAAAAAAAAAAAAAAAAAW0Nv bnRlbnRfVHlwZXNdLnhtbFBLAQItABQABgAIAAAAIQA4/SH/1gAAAJQBAAALAAAAAAAAAAAAAAAA AC8BAABfcmVscy8ucmVsc1BLAQItABQABgAIAAAAIQBUCxeMpwIAAH8FAAAOAAAAAAAAAAAAAAAA AC4CAABkcnMvZTJvRG9jLnhtbFBLAQItABQABgAIAAAAIQB1HyXt3QAAAAoBAAAPAAAAAAAAAAAA AAAAAAEFAABkcnMvZG93bnJldi54bWxQSwUGAAAAAAQABADzAAAACwYAAAAA " filled="f" stroked="f" strokeweight="1pt">
                <v:textbox>
                  <w:txbxContent>
                    <w:p w:rsidR="00006FC5"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※１…「早期避難率低」の場合（避難開始が発災5分後:20％、15分後:50％、津波到達後あるいは避難しない:30％）</w:t>
                      </w:r>
                    </w:p>
                    <w:p w:rsidR="00006FC5" w:rsidRPr="00E51CCC" w:rsidRDefault="00006FC5" w:rsidP="00E51CCC">
                      <w:pPr>
                        <w:snapToGrid w:val="0"/>
                        <w:jc w:val="left"/>
                        <w:rPr>
                          <w:rFonts w:asciiTheme="minorEastAsia" w:hAnsiTheme="minorEastAsia"/>
                          <w:color w:val="000000" w:themeColor="text1"/>
                          <w:sz w:val="14"/>
                        </w:rPr>
                      </w:pPr>
                    </w:p>
                    <w:p w:rsidR="00006FC5" w:rsidRPr="00E51CCC"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006FC5" w:rsidRPr="00E51CCC"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v:textbox>
              </v:rect>
            </w:pict>
          </mc:Fallback>
        </mc:AlternateContent>
      </w:r>
    </w:p>
    <w:p w:rsidR="00894E56" w:rsidRPr="00892C2F" w:rsidRDefault="00920198" w:rsidP="00894E56">
      <w:pPr>
        <w:spacing w:line="420" w:lineRule="exact"/>
        <w:ind w:left="210" w:hangingChars="100" w:hanging="210"/>
        <w:rPr>
          <w:sz w:val="24"/>
          <w:szCs w:val="24"/>
        </w:rPr>
      </w:pPr>
      <w:r>
        <w:rPr>
          <w:noProof/>
        </w:rPr>
        <mc:AlternateContent>
          <mc:Choice Requires="wps">
            <w:drawing>
              <wp:anchor distT="0" distB="0" distL="114300" distR="114300" simplePos="0" relativeHeight="251770880" behindDoc="0" locked="0" layoutInCell="1" allowOverlap="1" wp14:anchorId="1A58FA64" wp14:editId="628A9369">
                <wp:simplePos x="0" y="0"/>
                <wp:positionH relativeFrom="column">
                  <wp:posOffset>1871618</wp:posOffset>
                </wp:positionH>
                <wp:positionV relativeFrom="paragraph">
                  <wp:posOffset>196304</wp:posOffset>
                </wp:positionV>
                <wp:extent cx="1582147" cy="625386"/>
                <wp:effectExtent l="0" t="0" r="75565" b="80010"/>
                <wp:wrapNone/>
                <wp:docPr id="2155" name="直線矢印コネクタ 2155"/>
                <wp:cNvGraphicFramePr/>
                <a:graphic xmlns:a="http://schemas.openxmlformats.org/drawingml/2006/main">
                  <a:graphicData uri="http://schemas.microsoft.com/office/word/2010/wordprocessingShape">
                    <wps:wsp>
                      <wps:cNvCnPr/>
                      <wps:spPr>
                        <a:xfrm>
                          <a:off x="0" y="0"/>
                          <a:ext cx="1582147" cy="625386"/>
                        </a:xfrm>
                        <a:prstGeom prst="straightConnector1">
                          <a:avLst/>
                        </a:prstGeom>
                        <a:noFill/>
                        <a:ln w="25400" cap="flat" cmpd="sng" algn="ctr">
                          <a:solidFill>
                            <a:srgbClr val="FF0000"/>
                          </a:solidFill>
                          <a:prstDash val="soli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029457C7" id="直線矢印コネクタ 2155" o:spid="_x0000_s1026" type="#_x0000_t32" style="position:absolute;left:0;text-align:left;margin-left:147.35pt;margin-top:15.45pt;width:124.6pt;height:4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fE2CBgIAAKoDAAAOAAAAZHJzL2Uyb0RvYy54bWysU02u0zAQ3iNxB8t7mqS8lipq+hYtZYPg ScABpo6TWPKfbNO027J+F4AFEhcACSSWHKZCvQZjN5QH7BBduDMez8/3zZf59U5JsuXOC6MrWoxy Srhmpha6reirl+sHM0p8AF2DNJpXdM89vV7cvzfvbcnHpjOy5o5gEe3L3la0C8GWWeZZxxX4kbFc Y7AxTkFA17VZ7aDH6kpm4zyfZr1xtXWGce/xdnUO0kWq3zSchedN43kgsqI4W0inS+cmntliDmXr wHaCDWPAP0yhQGhseim1ggDktRN/lVKCOeNNE0bMqMw0jWA8YUA0Rf4HmhcdWJ6wIDneXmjy/68s e7a9cUTUFR0XkwklGhRu6fTuy+nr29P7D99vPx0Pn49vbo+Hj8fDN5IeIWe99SWmLvWNGzxvb1wk YNc4Ff8RGtklnvcXnvkuEIaXxWQ2Lq4eUcIwNh1PHs6mcRHZr2zrfHjCjSLRqKgPDkTbhaXRGldq XJHIhu1TH86JPxNia23WQkq8h1Jq0iO0yVWOy2eAAmskBDSVRchet5SAbFG5LLhU0hsp6pges71r N0vpyBZQPet1jr9hzt+exd4r8N35XQqddRVAyMe6JmFvkdTgBOhWchpHkthZcmyseD3UlDr25Em0 A65I85nYaG1MvU98Z9FDQSTKBvFGxd310b77iS1+AAAA//8DAFBLAwQUAAYACAAAACEAcTA8veAA AAAKAQAADwAAAGRycy9kb3ducmV2LnhtbEyPQU/CQBCF7yT8h82QeIOtBQVqt8SYoDEeUMDocemO bbU72+wuUP+940lvM3nfvHkvX/W2FSf0oXGk4HKSgEAqnWmoUrDfrccLECFqMrp1hAq+McCqGA5y nRl3phc8bWMl2IRCphXUMXaZlKGs0eowcR0Sax/OWx159ZU0Xp/Z3LYyTZJraXVD/KHWHd7VWH5t j5ZjbN7fXp8eNuu9eS6l/0wX99VjUOpi1N/egIjYxz8YfuPzDRSc6eCOZIJoFaTL2ZxRBdNkCYKB q9mUhwOTLIEscvm/QvEDAAD//wMAUEsBAi0AFAAGAAgAAAAhALaDOJL+AAAA4QEAABMAAAAAAAAA AAAAAAAAAAAAAFtDb250ZW50X1R5cGVzXS54bWxQSwECLQAUAAYACAAAACEAOP0h/9YAAACUAQAA CwAAAAAAAAAAAAAAAAAvAQAAX3JlbHMvLnJlbHNQSwECLQAUAAYACAAAACEAPXxNggYCAACqAwAA DgAAAAAAAAAAAAAAAAAuAgAAZHJzL2Uyb0RvYy54bWxQSwECLQAUAAYACAAAACEAcTA8veAAAAAK AQAADwAAAAAAAAAAAAAAAABgBAAAZHJzL2Rvd25yZXYueG1sUEsFBgAAAAAEAAQA8wAAAG0FAAAA AA== " strokecolor="red" strokeweight="2pt">
                <v:stroke endarrow="block" endarrowwidth="wide"/>
              </v:shape>
            </w:pict>
          </mc:Fallback>
        </mc:AlternateContent>
      </w:r>
      <w:r w:rsidR="007F384A" w:rsidRPr="00892C2F">
        <w:rPr>
          <w:noProof/>
        </w:rPr>
        <mc:AlternateContent>
          <mc:Choice Requires="wps">
            <w:drawing>
              <wp:anchor distT="0" distB="0" distL="114300" distR="114300" simplePos="0" relativeHeight="251552768" behindDoc="0" locked="0" layoutInCell="1" allowOverlap="1" wp14:anchorId="7DCA0E3E" wp14:editId="4B914F58">
                <wp:simplePos x="0" y="0"/>
                <wp:positionH relativeFrom="column">
                  <wp:posOffset>1834515</wp:posOffset>
                </wp:positionH>
                <wp:positionV relativeFrom="paragraph">
                  <wp:posOffset>187325</wp:posOffset>
                </wp:positionV>
                <wp:extent cx="1619250" cy="615950"/>
                <wp:effectExtent l="0" t="0" r="95250" b="88900"/>
                <wp:wrapNone/>
                <wp:docPr id="1051" name="直線矢印コネクタ 1051"/>
                <wp:cNvGraphicFramePr/>
                <a:graphic xmlns:a="http://schemas.openxmlformats.org/drawingml/2006/main">
                  <a:graphicData uri="http://schemas.microsoft.com/office/word/2010/wordprocessingShape">
                    <wps:wsp>
                      <wps:cNvCnPr/>
                      <wps:spPr>
                        <a:xfrm>
                          <a:off x="0" y="0"/>
                          <a:ext cx="1619250" cy="615950"/>
                        </a:xfrm>
                        <a:prstGeom prst="straightConnector1">
                          <a:avLst/>
                        </a:prstGeom>
                        <a:noFill/>
                        <a:ln w="25400" cap="flat" cmpd="sng" algn="ctr">
                          <a:solidFill>
                            <a:srgbClr val="FF0000"/>
                          </a:solidFill>
                          <a:prstDash val="soli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38DC7F0E" id="直線矢印コネクタ 1051" o:spid="_x0000_s1026" type="#_x0000_t32" style="position:absolute;left:0;text-align:left;margin-left:144.45pt;margin-top:14.75pt;width:127.5pt;height:48.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nxVUBAIAAKoDAAAOAAAAZHJzL2Uyb0RvYy54bWysU02u0zAQ3iNxB8t7mqSiFS9q+hYtZYOg EnCAqeMklvwn2zTttqzfBWCBxAVAAoklh6lQr/HGbl55wA7RhTvj8Xwz882X2fVOSbLlzgujK1qM ckq4ZqYWuq3om9erR08o8QF0DdJoXtE99/R6/vDBrLclH5vOyJo7giDal72taBeCLbPMs44r8CNj ucZgY5yCgK5rs9pBj+hKZuM8n2a9cbV1hnHv8XZ5DtJ5wm8azsLLpvE8EFlR7C2k06VzE89sPoOy dWA7wYY24B+6UCA0Fr1ALSEAeevEX1BKMGe8acKIGZWZphGMpxlwmiL/Y5pXHVieZkFyvL3Q5P8f LHuxXTsiatxdPiko0aBwS6cP307f358+fvp58+V4+Hp8d3M8fD4efpD0CDnrrS8xdaHXbvC8XbtI wK5xKv7jaGSXeN5feOa7QBheFtPiajzBdTCMTYvJFdoIk/3Kts6HZ9woEo2K+uBAtF1YGK1xpcYV iWzYPvfhnHiXEEtrsxJS4j2UUpO+ouPJ4zxWAxRYIyGgqSyO7HVLCcgWlcuCS5DeSFHH9JjtXbtZ SEe2gOpZrXL8DX3+9izWXoLvzu9S6KyrAEI+1TUJe4ukBidAt5LT2JLEypJjYcXrAVPqWJMn0Q5z RZrPxEZrY+p94juLHgoiUTaINyruvo/2/U9sfgsAAP//AwBQSwMEFAAGAAgAAAAhAOsoJLbgAAAA CgEAAA8AAABkcnMvZG93bnJldi54bWxMj8tOwzAQRfdI/IM1SOyoQyBVGuJUCKkgxKL0gWDpxkMS iMeR7bbh7zusYDePM/feKeej7cUBfegcKbieJCCQamc6ahRsN4urHESImozuHaGCHwwwr87PSl0Y d6QVHtaxESxCodAK2hiHQspQt2h1mLgBiXefzlsdufWNNF4fWdz2Mk2SqbS6I3Zo9YAPLdbf673l GMuP97eXp+Via15r6b/S/LF5DkpdXoz3dyAijvEPht/4fAMVZ9q5PZkgegVpns8Y5WKWgWAgu73h wY7JdJqBrEr5/4XqBAAA//8DAFBLAQItABQABgAIAAAAIQC2gziS/gAAAOEBAAATAAAAAAAAAAAA AAAAAAAAAABbQ29udGVudF9UeXBlc10ueG1sUEsBAi0AFAAGAAgAAAAhADj9If/WAAAAlAEAAAsA AAAAAAAAAAAAAAAALwEAAF9yZWxzLy5yZWxzUEsBAi0AFAAGAAgAAAAhAP2fFVQEAgAAqgMAAA4A AAAAAAAAAAAAAAAALgIAAGRycy9lMm9Eb2MueG1sUEsBAi0AFAAGAAgAAAAhAOsoJLbgAAAACgEA AA8AAAAAAAAAAAAAAAAAXgQAAGRycy9kb3ducmV2LnhtbFBLBQYAAAAABAAEAPMAAABrBQAAAAA= " strokecolor="red" strokeweight="2pt">
                <v:stroke endarrow="block" endarrowwidth="wide"/>
              </v:shape>
            </w:pict>
          </mc:Fallback>
        </mc:AlternateContent>
      </w: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7F384A" w:rsidRPr="00892C2F" w:rsidRDefault="00E51CCC" w:rsidP="007F384A">
      <w:pPr>
        <w:spacing w:line="240" w:lineRule="exact"/>
        <w:jc w:val="left"/>
        <w:rPr>
          <w:rFonts w:asciiTheme="minorEastAsia" w:hAnsiTheme="minorEastAsia" w:cs="Meiryo UI"/>
          <w:sz w:val="14"/>
          <w:szCs w:val="16"/>
        </w:rPr>
      </w:pPr>
      <w:r w:rsidRPr="00892C2F">
        <w:rPr>
          <w:noProof/>
          <w:sz w:val="24"/>
          <w:szCs w:val="24"/>
        </w:rPr>
        <mc:AlternateContent>
          <mc:Choice Requires="wps">
            <w:drawing>
              <wp:anchor distT="0" distB="0" distL="114300" distR="114300" simplePos="0" relativeHeight="251553792" behindDoc="0" locked="0" layoutInCell="1" allowOverlap="1" wp14:anchorId="26EE43DC" wp14:editId="1DAE1A14">
                <wp:simplePos x="0" y="0"/>
                <wp:positionH relativeFrom="column">
                  <wp:posOffset>100965</wp:posOffset>
                </wp:positionH>
                <wp:positionV relativeFrom="paragraph">
                  <wp:posOffset>93980</wp:posOffset>
                </wp:positionV>
                <wp:extent cx="4724400" cy="2943225"/>
                <wp:effectExtent l="0" t="0" r="0" b="9525"/>
                <wp:wrapNone/>
                <wp:docPr id="169" name="正方形/長方形 169"/>
                <wp:cNvGraphicFramePr/>
                <a:graphic xmlns:a="http://schemas.openxmlformats.org/drawingml/2006/main">
                  <a:graphicData uri="http://schemas.microsoft.com/office/word/2010/wordprocessingShape">
                    <wps:wsp>
                      <wps:cNvSpPr/>
                      <wps:spPr>
                        <a:xfrm>
                          <a:off x="0" y="0"/>
                          <a:ext cx="4724400" cy="2943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06FC5" w:rsidRDefault="00006FC5" w:rsidP="007F384A">
                            <w:pPr>
                              <w:jc w:val="left"/>
                            </w:pPr>
                            <w:r>
                              <w:rPr>
                                <w:noProof/>
                              </w:rPr>
                              <w:drawing>
                                <wp:inline distT="0" distB="0" distL="0" distR="0" wp14:anchorId="61612B23" wp14:editId="67C0D992">
                                  <wp:extent cx="2952720" cy="1828080"/>
                                  <wp:effectExtent l="19050" t="19050" r="19685" b="20320"/>
                                  <wp:docPr id="1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47"/>
                                          <a:stretch>
                                            <a:fillRect/>
                                          </a:stretch>
                                        </pic:blipFill>
                                        <pic:spPr>
                                          <a:xfrm>
                                            <a:off x="0" y="0"/>
                                            <a:ext cx="2952720" cy="1828080"/>
                                          </a:xfrm>
                                          <a:prstGeom prst="rect">
                                            <a:avLst/>
                                          </a:prstGeom>
                                          <a:ln w="3175">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E43DC" id="正方形/長方形 169" o:spid="_x0000_s1248" style="position:absolute;margin-left:7.95pt;margin-top:7.4pt;width:372pt;height:231.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PQFWjAIAAEgFAAAOAAAAZHJzL2Uyb0RvYy54bWysVM1uEzEQviPxDpbvdJMllHbVTRWlKkKq 2ogW9ex47WaF12NsJ7vhPeAB4MwZceBxqMRbMPb+hJacEJfd8Xi++f3GJ6dNpchGWFeCzun4YESJ 0ByKUt/l9O3N+bMjSpxnumAKtMjpVjh6On365KQ2mUhhBaoQlqAT7bLa5HTlvcmSxPGVqJg7ACM0 XkqwFfN4tHdJYVmN3iuVpKPRYVKDLYwFLpxD7Vl7SafRv5SC+yspnfBE5RRz8/Fr43cZvsn0hGV3 lplVybs02D9kUbFSY9DB1RnzjKxt+ZerquQWHEh/wKFKQMqSi1gDVjMeParmesWMiLVgc5wZ2uT+ n1t+uVlYUhY4u8NjSjSrcEj3X7/cf/r+88fn5NfHb61EwjU2qzYuQ8y1Wdju5FAMlTfSVuGPNZEm Nng7NFg0nnBUTl6mk8kI58DxLj2ePE/TF8FrsoMb6/wrARUJQk4tTjA2lm0unG9Ne5MQTcN5qRTq Wab0AwX6DJokZNzmGCW/VaK1fiMkFo5ZpTFApJyYK0s2DMnCOBfaH3bZKY3WASYx2gAc7wMqP+5A nW2AiUjFATjaB3wYcUDEqKD9AK5KDXafg+LdELm176tvaw7l+2bZtNM+iqUF3RKKLXLAQrsczvDz Ent/wZxfMIvbgPPCDfdX+JEK6pxCJ1GyAvthnz7YI0nxlpIatyun7v2aWUGJeq2RvmEVe8H2wrIX 9LqaA85gjG+H4VFEgPWqF6WF6hYXfxai4BXTHGPllHvbH+a+3XJ8OriYzaIZrpxh/kJfGx6ch84G Lt00t8yajnAeuXoJ/eax7BHvWtuA1DBbe5BlJOWuj13PcV0jrbunJbwHf56j1e4BnP4GAAD//wMA UEsDBBQABgAIAAAAIQAiuWVC3gAAAAkBAAAPAAAAZHJzL2Rvd25yZXYueG1sTE9NT4NAEL2b+B82 Y+LNLlVqKbI0jVETTqbYGI9bdgQiO0vYhWJ/veNJT5M37+V9ZNvZdmLCwbeOFCwXEQikypmWagWH t+ebBIQPmozuHKGCb/SwzS8vMp0ad6I9TmWoBZuQT7WCJoQ+ldJXDVrtF65HYu7TDVYHhkMtzaBP bG47eRtF99Lqljih0T0+Nlh9laNVcH55L+LioySXLIvD07ibyvP+Vanrq3n3ACLgHP7E8Fufq0PO nY5uJONFx3i1YSXfmBcwv15t+HFUEK+TO5B5Jv8vyH8AAAD//wMAUEsBAi0AFAAGAAgAAAAhALaD OJL+AAAA4QEAABMAAAAAAAAAAAAAAAAAAAAAAFtDb250ZW50X1R5cGVzXS54bWxQSwECLQAUAAYA CAAAACEAOP0h/9YAAACUAQAACwAAAAAAAAAAAAAAAAAvAQAAX3JlbHMvLnJlbHNQSwECLQAUAAYA CAAAACEALj0BVowCAABIBQAADgAAAAAAAAAAAAAAAAAuAgAAZHJzL2Uyb0RvYy54bWxQSwECLQAU AAYACAAAACEAIrllQt4AAAAJAQAADwAAAAAAAAAAAAAAAADmBAAAZHJzL2Rvd25yZXYueG1sUEsF BgAAAAAEAAQA8wAAAPEFAAAAAA== " filled="f" stroked="f" strokeweight="1pt">
                <v:textbox inset="0,0,0,0">
                  <w:txbxContent>
                    <w:p w:rsidR="00006FC5" w:rsidRDefault="00006FC5" w:rsidP="007F384A">
                      <w:pPr>
                        <w:jc w:val="left"/>
                      </w:pPr>
                      <w:r>
                        <w:rPr>
                          <w:noProof/>
                        </w:rPr>
                        <w:drawing>
                          <wp:inline distT="0" distB="0" distL="0" distR="0" wp14:anchorId="61612B23" wp14:editId="67C0D992">
                            <wp:extent cx="2952720" cy="1828080"/>
                            <wp:effectExtent l="19050" t="19050" r="19685" b="20320"/>
                            <wp:docPr id="1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48"/>
                                    <a:stretch>
                                      <a:fillRect/>
                                    </a:stretch>
                                  </pic:blipFill>
                                  <pic:spPr>
                                    <a:xfrm>
                                      <a:off x="0" y="0"/>
                                      <a:ext cx="2952720" cy="1828080"/>
                                    </a:xfrm>
                                    <a:prstGeom prst="rect">
                                      <a:avLst/>
                                    </a:prstGeom>
                                    <a:ln w="3175">
                                      <a:solidFill>
                                        <a:schemeClr val="tx1"/>
                                      </a:solidFill>
                                    </a:ln>
                                  </pic:spPr>
                                </pic:pic>
                              </a:graphicData>
                            </a:graphic>
                          </wp:inline>
                        </w:drawing>
                      </w:r>
                    </w:p>
                  </w:txbxContent>
                </v:textbox>
              </v:rect>
            </w:pict>
          </mc:Fallback>
        </mc:AlternateContent>
      </w:r>
    </w:p>
    <w:p w:rsidR="007F384A" w:rsidRPr="00892C2F" w:rsidRDefault="00E51CCC" w:rsidP="00E51CCC">
      <w:pPr>
        <w:spacing w:line="240" w:lineRule="exact"/>
        <w:jc w:val="right"/>
        <w:rPr>
          <w:rFonts w:asciiTheme="minorEastAsia" w:hAnsiTheme="minorEastAsia" w:cs="Meiryo UI"/>
          <w:sz w:val="14"/>
          <w:szCs w:val="16"/>
        </w:rPr>
      </w:pPr>
      <w:r w:rsidRPr="00892C2F">
        <w:rPr>
          <w:rFonts w:asciiTheme="minorEastAsia" w:hAnsiTheme="minorEastAsia" w:cs="Meiryo UI" w:hint="eastAsia"/>
          <w:sz w:val="14"/>
          <w:szCs w:val="16"/>
        </w:rPr>
        <w:t xml:space="preserve">　　　　　　　　　　　　　　　　　　　</w:t>
      </w:r>
    </w:p>
    <w:p w:rsidR="00E51CCC" w:rsidRPr="00892C2F" w:rsidRDefault="00E51CCC" w:rsidP="004A00EF">
      <w:pPr>
        <w:rPr>
          <w:rFonts w:ascii="Century" w:eastAsiaTheme="majorEastAsia" w:hAnsi="Century"/>
          <w:color w:val="000000" w:themeColor="text1"/>
          <w:sz w:val="20"/>
          <w:szCs w:val="24"/>
        </w:rPr>
      </w:pPr>
      <w:r w:rsidRPr="00892C2F">
        <w:rPr>
          <w:noProof/>
          <w:sz w:val="24"/>
          <w:szCs w:val="24"/>
        </w:rPr>
        <mc:AlternateContent>
          <mc:Choice Requires="wps">
            <w:drawing>
              <wp:anchor distT="0" distB="0" distL="114300" distR="114300" simplePos="0" relativeHeight="251752448" behindDoc="0" locked="0" layoutInCell="1" allowOverlap="1">
                <wp:simplePos x="0" y="0"/>
                <wp:positionH relativeFrom="column">
                  <wp:posOffset>122096</wp:posOffset>
                </wp:positionH>
                <wp:positionV relativeFrom="paragraph">
                  <wp:posOffset>19050</wp:posOffset>
                </wp:positionV>
                <wp:extent cx="1473200" cy="336550"/>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1473200"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E51CCC" w:rsidRDefault="00006FC5" w:rsidP="007F384A">
                            <w:pPr>
                              <w:rPr>
                                <w:rFonts w:asciiTheme="majorEastAsia" w:eastAsiaTheme="majorEastAsia" w:hAnsiTheme="majorEastAsia"/>
                                <w:color w:val="000000" w:themeColor="text1"/>
                                <w:sz w:val="18"/>
                                <w:szCs w:val="24"/>
                              </w:rPr>
                            </w:pPr>
                            <w:r w:rsidRPr="00E51CCC">
                              <w:rPr>
                                <w:rFonts w:asciiTheme="majorEastAsia" w:eastAsiaTheme="majorEastAsia" w:hAnsiTheme="majorEastAsia" w:hint="eastAsia"/>
                                <w:color w:val="000000" w:themeColor="text1"/>
                                <w:sz w:val="18"/>
                                <w:szCs w:val="24"/>
                              </w:rPr>
                              <w:t>[経済被害（被害額）]</w:t>
                            </w:r>
                            <w:r w:rsidRPr="00E51CCC">
                              <w:rPr>
                                <w:rFonts w:asciiTheme="majorEastAsia" w:eastAsiaTheme="majorEastAsia" w:hAnsiTheme="majorEastAsia"/>
                                <w:color w:val="000000" w:themeColor="text1"/>
                                <w:sz w:val="18"/>
                                <w:szCs w:val="24"/>
                              </w:rPr>
                              <w:tab/>
                            </w:r>
                          </w:p>
                          <w:p w:rsidR="00006FC5" w:rsidRPr="00E51CCC" w:rsidRDefault="00006FC5" w:rsidP="007F384A">
                            <w:pPr>
                              <w:jc w:val="center"/>
                              <w:rPr>
                                <w:rFonts w:asciiTheme="majorEastAsia" w:eastAsiaTheme="majorEastAsia" w:hAnsiTheme="majorEastAs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85" o:spid="_x0000_s1249" style="position:absolute;left:0;text-align:left;margin-left:9.6pt;margin-top:1.5pt;width:116pt;height:2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KsAdpwIAAH4FAAAOAAAAZHJzL2Uyb0RvYy54bWysVM1uEzEQviPxDpbvdJM0aUvUTRW1KkKq 2ogW9ex47e5KXo+xneyG94AHKGfOiAOPQyXegrG92Za24oDIYTPjmfnmfw6P2lqRtbCuAp3T4c6A EqE5FJW+yen7q9NXB5Q4z3TBFGiR041w9Gj28sVhY6ZiBCWoQliCINpNG5PT0nszzTLHS1EztwNG aBRKsDXzyNqbrLCsQfRaZaPBYC9rwBbGAhfO4etJEtJZxJdScH8hpROeqJxibD5+bfwuwzebHbLp jWWmrHgXBvuHKGpWaXTaQ50wz8jKVk+g6opbcCD9Doc6AykrLmIOmM1w8Ciby5IZEXPB4jjTl8n9 P1h+vl5YUhXYu4MJJZrV2KS7r1/uPn//+eM2+/XpW6JIEGOxGuOmaHNpFrbjHJIh81baOvxjTqSN Bd70BRatJxwfh+P9XewaJRxlu7t7k0nsQHZvbazzbwTUJBA5tdjAWFe2PnMePaLqViU403BaKRWb qPQfD6gYXrIQcAoxUn6jRNBT+p2QmDcGNYoO4sSJY2XJmuGsMM6F9sMkKlkh0vNkgL9QB4TvLSIX AQOyxIB67A4gTPNT7ATT6QdTEQe2Nx78LbBk3FtEz6B9b1xXGuxzAAqz6jwn/W2RUmlClXy7bLuZ 2N82fQnFBifFQlohZ/hphS06Y84vmMWdwa7iHfAX+JEKmpxCR1FSgv343HvQx1FGKSUN7mBO3YcV s4IS9VbjkL8ejsdhaSMznuyPkLEPJcuHEr2qjwFbN8SLY3gkg75XW1JaqK/xXMyDVxQxzdF3Trm3 W+bYp9uAB4eL+Tyq4aIa5s/0peEBPFQ6jOBVe82s6ebU44Sfw3Zf2fTRuCbdYKlhvvIgqzjLodap rl0PcMnjMHUHKVyRh3zUuj+bs98AAAD//wMAUEsDBBQABgAIAAAAIQBpqjR62wAAAAcBAAAPAAAA ZHJzL2Rvd25yZXYueG1sTI/LTsMwEEX3SPyDNUjsqNOgViXEqQAJIdQFosDesadJRDyObOfRv2dY wfLoXt05U+4X14sJQ+w8KVivMhBIxtuOGgWfH883OxAxabK694QKzhhhX11elLqwfqZ3nI6pETxC sdAK2pSGQspoWnQ6rvyAxNnJB6cTY2ikDXrmcdfLPMu20umO+EKrB3xq0XwfR6fgy58eZ2dqep3O b934cgjG7A5KXV8tD/cgEi7prwy/+qwOFTvVfiQbRc98l3NTwS1/xHG+WTPXCjbbDGRVyv/+1Q8A AAD//wMAUEsBAi0AFAAGAAgAAAAhALaDOJL+AAAA4QEAABMAAAAAAAAAAAAAAAAAAAAAAFtDb250 ZW50X1R5cGVzXS54bWxQSwECLQAUAAYACAAAACEAOP0h/9YAAACUAQAACwAAAAAAAAAAAAAAAAAv AQAAX3JlbHMvLnJlbHNQSwECLQAUAAYACAAAACEATCrAHacCAAB+BQAADgAAAAAAAAAAAAAAAAAu AgAAZHJzL2Uyb0RvYy54bWxQSwECLQAUAAYACAAAACEAaao0etsAAAAHAQAADwAAAAAAAAAAAAAA AAABBQAAZHJzL2Rvd25yZXYueG1sUEsFBgAAAAAEAAQA8wAAAAkGAAAAAA== " filled="f" stroked="f" strokeweight="1pt">
                <v:textbox>
                  <w:txbxContent>
                    <w:p w:rsidR="00006FC5" w:rsidRPr="00E51CCC" w:rsidRDefault="00006FC5" w:rsidP="007F384A">
                      <w:pPr>
                        <w:rPr>
                          <w:rFonts w:asciiTheme="majorEastAsia" w:eastAsiaTheme="majorEastAsia" w:hAnsiTheme="majorEastAsia"/>
                          <w:color w:val="000000" w:themeColor="text1"/>
                          <w:sz w:val="18"/>
                          <w:szCs w:val="24"/>
                        </w:rPr>
                      </w:pPr>
                      <w:r w:rsidRPr="00E51CCC">
                        <w:rPr>
                          <w:rFonts w:asciiTheme="majorEastAsia" w:eastAsiaTheme="majorEastAsia" w:hAnsiTheme="majorEastAsia" w:hint="eastAsia"/>
                          <w:color w:val="000000" w:themeColor="text1"/>
                          <w:sz w:val="18"/>
                          <w:szCs w:val="24"/>
                        </w:rPr>
                        <w:t>[経済被害（被害額）]</w:t>
                      </w:r>
                      <w:r w:rsidRPr="00E51CCC">
                        <w:rPr>
                          <w:rFonts w:asciiTheme="majorEastAsia" w:eastAsiaTheme="majorEastAsia" w:hAnsiTheme="majorEastAsia"/>
                          <w:color w:val="000000" w:themeColor="text1"/>
                          <w:sz w:val="18"/>
                          <w:szCs w:val="24"/>
                        </w:rPr>
                        <w:tab/>
                      </w:r>
                    </w:p>
                    <w:p w:rsidR="00006FC5" w:rsidRPr="00E51CCC" w:rsidRDefault="00006FC5" w:rsidP="007F384A">
                      <w:pPr>
                        <w:jc w:val="center"/>
                        <w:rPr>
                          <w:rFonts w:asciiTheme="majorEastAsia" w:eastAsiaTheme="majorEastAsia" w:hAnsiTheme="majorEastAsia"/>
                          <w:sz w:val="20"/>
                        </w:rPr>
                      </w:pPr>
                    </w:p>
                  </w:txbxContent>
                </v:textbox>
              </v:rect>
            </w:pict>
          </mc:Fallback>
        </mc:AlternateContent>
      </w:r>
    </w:p>
    <w:p w:rsidR="00E51CCC" w:rsidRPr="00892C2F" w:rsidRDefault="00E51CCC" w:rsidP="004A00EF">
      <w:pPr>
        <w:rPr>
          <w:rFonts w:ascii="Century" w:eastAsiaTheme="majorEastAsia" w:hAnsi="Century"/>
          <w:color w:val="000000" w:themeColor="text1"/>
          <w:sz w:val="20"/>
          <w:szCs w:val="24"/>
        </w:rPr>
      </w:pPr>
    </w:p>
    <w:p w:rsidR="00E51CCC" w:rsidRPr="00892C2F" w:rsidRDefault="00E51CCC" w:rsidP="004A00EF">
      <w:pPr>
        <w:rPr>
          <w:rFonts w:ascii="Century" w:eastAsiaTheme="majorEastAsia" w:hAnsi="Century"/>
          <w:color w:val="000000" w:themeColor="text1"/>
          <w:sz w:val="20"/>
          <w:szCs w:val="24"/>
        </w:rPr>
      </w:pPr>
      <w:r w:rsidRPr="00892C2F">
        <w:rPr>
          <w:noProof/>
          <w:sz w:val="24"/>
          <w:szCs w:val="24"/>
        </w:rPr>
        <mc:AlternateContent>
          <mc:Choice Requires="wps">
            <w:drawing>
              <wp:anchor distT="0" distB="0" distL="114300" distR="114300" simplePos="0" relativeHeight="251750400" behindDoc="0" locked="0" layoutInCell="1" allowOverlap="1" wp14:anchorId="06C5C2E0" wp14:editId="6BD1CD4F">
                <wp:simplePos x="0" y="0"/>
                <wp:positionH relativeFrom="column">
                  <wp:posOffset>1224915</wp:posOffset>
                </wp:positionH>
                <wp:positionV relativeFrom="paragraph">
                  <wp:posOffset>396875</wp:posOffset>
                </wp:positionV>
                <wp:extent cx="615950" cy="209550"/>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615950" cy="209550"/>
                        </a:xfrm>
                        <a:prstGeom prst="rect">
                          <a:avLst/>
                        </a:prstGeom>
                        <a:noFill/>
                        <a:ln w="12700" cmpd="sng">
                          <a:noFill/>
                        </a:ln>
                        <a:effectLst/>
                      </wps:spPr>
                      <wps:txbx>
                        <w:txbxContent>
                          <w:p w:rsidR="00006FC5" w:rsidRPr="007F384A" w:rsidRDefault="00006FC5" w:rsidP="007F384A">
                            <w:pPr>
                              <w:spacing w:line="200" w:lineRule="exact"/>
                              <w:ind w:leftChars="50" w:left="105"/>
                              <w:rPr>
                                <w:rFonts w:ascii="ＭＳ Ｐゴシック" w:eastAsia="ＭＳ Ｐゴシック" w:hAnsi="ＭＳ Ｐゴシック"/>
                                <w:sz w:val="14"/>
                                <w:szCs w:val="16"/>
                              </w:rPr>
                            </w:pPr>
                            <w:r w:rsidRPr="007F384A">
                              <w:rPr>
                                <w:rFonts w:ascii="ＭＳ Ｐゴシック" w:eastAsia="ＭＳ Ｐゴシック" w:hAnsi="ＭＳ Ｐゴシック" w:hint="eastAsia"/>
                                <w:color w:val="000000" w:themeColor="text1"/>
                                <w:sz w:val="14"/>
                                <w:szCs w:val="16"/>
                              </w:rPr>
                              <w:t>21.5兆</w:t>
                            </w:r>
                            <w:r w:rsidRPr="007F384A">
                              <w:rPr>
                                <w:rFonts w:ascii="ＭＳ Ｐゴシック" w:eastAsia="ＭＳ Ｐゴシック" w:hAnsi="ＭＳ Ｐゴシック" w:hint="eastAsia"/>
                                <w:sz w:val="14"/>
                                <w:szCs w:val="16"/>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5C2E0" id="テキスト ボックス 174" o:spid="_x0000_s1250" type="#_x0000_t202" style="position:absolute;left:0;text-align:left;margin-left:96.45pt;margin-top:31.25pt;width:48.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VsLUgIAAHgEAAAOAAAAZHJzL2Uyb0RvYy54bWysVEtu2zAQ3RfoHQjuG9lG8zMiB26CFAWC JEBSZE1TlC1A5LAkHSldxkDRQ/QKRdc9jy7SR8pyirSrohtqyPm/N6OT01bX7EE5X5HJ+XhvxJky korKLHP+8e7izRFnPghTiJqMyvmj8vx09vrVSWOnakIrqgvlGIIYP21szlch2GmWeblSWvg9sspA WZLTIuDqllnhRIPous4mo9FB1pArrCOpvMfrea/ksxS/LJUM12XpVWB1zlFbSKdL5yKe2exETJdO 2FUlt2WIf6hCi8og6S7UuQiCrV31RyhdSUeeyrAnSWdUlpVUqQd0Mx696OZ2JaxKvQAcb3cw+f8X Vl493DhWFeDu8C1nRmiQ1G2+dE/fu6ef3eYr6zbfus2me/qBO4tGgKyxfgrPWwvf0L6jFu7Du8dj RKItnY5f9MigB/iPO8BVG5jE48F4/3gfGgnVZHS8DxnRs2dn63x4r0izKOTcgc8Es3i49KE3HUxi LkMXVV0nTmvDGlQ1ORzF+NqiQ2+WyXlnhUS1iX4qTco2ZGyubyJKoV20PT5HR0OLCyoe0bmjfpy8 lRcV6rsUPtwIh/lBSuxEuMZR1oQ6aCtxtiL3+W/v0R60QstZg3lEuZ/WwinO6g8GhCNkGAQ3CItB MGt9RhjxMbbNyiTCwYV6EEtH+h6rMo9ZoBJGIlfOwyCehX4rsGpSzefJCCNqRbg0t1bG0BGpiPZd ey+c3VISwOUVDZMqpi+Y6W17bubrQGWVaIvI9iiC7njBeCfit6sY9+f3e7J6/mHMfgEAAP//AwBQ SwMEFAAGAAgAAAAhAD505yHeAAAACQEAAA8AAABkcnMvZG93bnJldi54bWxMj8tOwzAQRfdI/IM1 SOyog6VUTYhT8RBC3UGLkLpz48lDjcdp7LTh7xlWsLwzR3fOFOvZ9eKMY+g8abhfJCCQKm87ajR8 7l7vViBCNGRN7wk1fGOAdXl9VZjc+gt94HkbG8ElFHKjoY1xyKUMVYvOhIUfkHhX+9GZyHFspB3N hctdL1WSLKUzHfGF1gz43GJ13E5OA+2Pu1OzQbV5wvc3+3Kqv/ZTrfXtzfz4ACLiHP9g+NVndSjZ 6eAnskH0nDOVMaphqVIQDKhVxoODhixNQZaF/P9B+QMAAP//AwBQSwECLQAUAAYACAAAACEAtoM4 kv4AAADhAQAAEwAAAAAAAAAAAAAAAAAAAAAAW0NvbnRlbnRfVHlwZXNdLnhtbFBLAQItABQABgAI AAAAIQA4/SH/1gAAAJQBAAALAAAAAAAAAAAAAAAAAC8BAABfcmVscy8ucmVsc1BLAQItABQABgAI AAAAIQCmNVsLUgIAAHgEAAAOAAAAAAAAAAAAAAAAAC4CAABkcnMvZTJvRG9jLnhtbFBLAQItABQA BgAIAAAAIQA+dOch3gAAAAkBAAAPAAAAAAAAAAAAAAAAAKwEAABkcnMvZG93bnJldi54bWxQSwUG AAAAAAQABADzAAAAtwUAAAAA " filled="f" stroked="f" strokeweight="1pt">
                <v:textbox inset="0,0,0,0">
                  <w:txbxContent>
                    <w:p w:rsidR="00006FC5" w:rsidRPr="007F384A" w:rsidRDefault="00006FC5" w:rsidP="007F384A">
                      <w:pPr>
                        <w:spacing w:line="200" w:lineRule="exact"/>
                        <w:ind w:leftChars="50" w:left="105"/>
                        <w:rPr>
                          <w:rFonts w:ascii="ＭＳ Ｐゴシック" w:eastAsia="ＭＳ Ｐゴシック" w:hAnsi="ＭＳ Ｐゴシック"/>
                          <w:sz w:val="14"/>
                          <w:szCs w:val="16"/>
                        </w:rPr>
                      </w:pPr>
                      <w:r w:rsidRPr="007F384A">
                        <w:rPr>
                          <w:rFonts w:ascii="ＭＳ Ｐゴシック" w:eastAsia="ＭＳ Ｐゴシック" w:hAnsi="ＭＳ Ｐゴシック" w:hint="eastAsia"/>
                          <w:color w:val="000000" w:themeColor="text1"/>
                          <w:sz w:val="14"/>
                          <w:szCs w:val="16"/>
                        </w:rPr>
                        <w:t>21.5兆</w:t>
                      </w:r>
                      <w:r w:rsidRPr="007F384A">
                        <w:rPr>
                          <w:rFonts w:ascii="ＭＳ Ｐゴシック" w:eastAsia="ＭＳ Ｐゴシック" w:hAnsi="ＭＳ Ｐゴシック" w:hint="eastAsia"/>
                          <w:sz w:val="14"/>
                          <w:szCs w:val="16"/>
                        </w:rPr>
                        <w:t>円</w:t>
                      </w:r>
                    </w:p>
                  </w:txbxContent>
                </v:textbox>
              </v:shape>
            </w:pict>
          </mc:Fallback>
        </mc:AlternateContent>
      </w:r>
      <w:r w:rsidRPr="00892C2F">
        <w:rPr>
          <w:noProof/>
          <w:sz w:val="24"/>
          <w:szCs w:val="24"/>
        </w:rPr>
        <mc:AlternateContent>
          <mc:Choice Requires="wps">
            <w:drawing>
              <wp:anchor distT="0" distB="0" distL="114300" distR="114300" simplePos="0" relativeHeight="251609088" behindDoc="0" locked="0" layoutInCell="1" allowOverlap="1" wp14:anchorId="30B7F7AB" wp14:editId="1CA52694">
                <wp:simplePos x="0" y="0"/>
                <wp:positionH relativeFrom="column">
                  <wp:posOffset>735965</wp:posOffset>
                </wp:positionH>
                <wp:positionV relativeFrom="paragraph">
                  <wp:posOffset>187325</wp:posOffset>
                </wp:positionV>
                <wp:extent cx="641350" cy="177800"/>
                <wp:effectExtent l="0" t="0" r="6350" b="0"/>
                <wp:wrapNone/>
                <wp:docPr id="173" name="テキスト ボックス 173"/>
                <wp:cNvGraphicFramePr/>
                <a:graphic xmlns:a="http://schemas.openxmlformats.org/drawingml/2006/main">
                  <a:graphicData uri="http://schemas.microsoft.com/office/word/2010/wordprocessingShape">
                    <wps:wsp>
                      <wps:cNvSpPr txBox="1"/>
                      <wps:spPr>
                        <a:xfrm>
                          <a:off x="0" y="0"/>
                          <a:ext cx="641350" cy="177800"/>
                        </a:xfrm>
                        <a:prstGeom prst="rect">
                          <a:avLst/>
                        </a:prstGeom>
                        <a:noFill/>
                        <a:ln w="12700" cmpd="sng">
                          <a:noFill/>
                        </a:ln>
                        <a:effectLst/>
                      </wps:spPr>
                      <wps:txbx>
                        <w:txbxContent>
                          <w:p w:rsidR="00006FC5" w:rsidRPr="007F384A" w:rsidRDefault="00006FC5" w:rsidP="007F384A">
                            <w:pPr>
                              <w:spacing w:line="200" w:lineRule="exact"/>
                              <w:ind w:leftChars="50" w:left="105"/>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28.8兆円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F7AB" id="テキスト ボックス 173" o:spid="_x0000_s1251" type="#_x0000_t202" style="position:absolute;left:0;text-align:left;margin-left:57.95pt;margin-top:14.75pt;width:50.5pt;height:1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vzUVAIAAHgEAAAOAAAAZHJzL2Uyb0RvYy54bWysVN1u0zAUvkfiHSzfs7QbrKNaOpVNQ0jT NmlDu3Ydp40U+xjbXTIuVwnxELwC4prnyYvw2Wk6NLhC3DjHPv/fd06OT1pds3vlfEUm5+O9EWfK SCoqs8z5x9vzV0ec+SBMIWoyKucPyvOT2csXx42dqn1aUV0oxxDE+Gljc74KwU6zzMuV0sLvkVUG ypKcFgFXt8wKJxpE13W2PxodZg25wjqSynu8nvVKPkvxy1LJcFWWXgVW5xy1hXS6dC7imc2OxXTp hF1VcluG+IcqtKgMku5CnYkg2NpVf4TSlXTkqQx7knRGZVlJlXpAN+PRs25uVsKq1AvA8XYHk/9/ YeXl/bVjVQHuJgecGaFBUrf50j1+7x5/dpuvrNt86zab7vEH7iwaAbLG+ik8byx8Q/uOWrgP7x6P EYm2dDp+0SODHuA/7ABXbWASj4evxwdvoJFQjSeTo1EiJHtyts6H94o0i0LOHfhMMIv7Cx9QCEwH k5jL0HlV14nT2rAGQfcniMmktujQm2Vy3lnBuzbRT6VJ2YaMzfVNRCm0i7bH5+jt0OKCigd07qgf J2/leYX6LoQP18JhfpASOxGucJQ1oQ7aSpytyH3+23u0B63QctZgHlHup7VwirP6gwHhCBkGwQ3C YhDMWp8SRnyMbbMyiXBwoR7E0pG+w6rMYxaohJHIlfMwiKeh3wqsmlTzeTLCiFoRLsyNlTF0RCqi fdveCWe3lARweUnDpIrpM2Z6256b+TpQWSXaIrI9iuAwXjDeic3tKsb9+f2erJ5+GLNfAAAA//8D AFBLAwQUAAYACAAAACEAa2KGUd8AAAAJAQAADwAAAGRycy9kb3ducmV2LnhtbEyPy07DMBBF90j8 gzWV2FEnkVJoGqfiIYS6oy1C6s6NJw81Hqex04a/Z1jB8s4c3TmTryfbiQsOvnWkIJ5HIJBKZ1qq FXzu3+4fQfigyejOESr4Rg/r4vYm15lxV9riZRdqwSXkM62gCaHPpPRlg1b7ueuReFe5werAcail GfSVy20nkyhaSKtb4guN7vGlwfK0G60COpz253qDyeYZP97N67n6OoyVUnez6WkFIuAU/mD41Wd1 KNjp6EYyXnSc43TJqIJkmYJgIIkXPDgqSB9SkEUu/39Q/AAAAP//AwBQSwECLQAUAAYACAAAACEA toM4kv4AAADhAQAAEwAAAAAAAAAAAAAAAAAAAAAAW0NvbnRlbnRfVHlwZXNdLnhtbFBLAQItABQA BgAIAAAAIQA4/SH/1gAAAJQBAAALAAAAAAAAAAAAAAAAAC8BAABfcmVscy8ucmVsc1BLAQItABQA BgAIAAAAIQDmYvzUVAIAAHgEAAAOAAAAAAAAAAAAAAAAAC4CAABkcnMvZTJvRG9jLnhtbFBLAQIt ABQABgAIAAAAIQBrYoZR3wAAAAkBAAAPAAAAAAAAAAAAAAAAAK4EAABkcnMvZG93bnJldi54bWxQ SwUGAAAAAAQABADzAAAAugUAAAAA " filled="f" stroked="f" strokeweight="1pt">
                <v:textbox inset="0,0,0,0">
                  <w:txbxContent>
                    <w:p w:rsidR="00006FC5" w:rsidRPr="007F384A" w:rsidRDefault="00006FC5" w:rsidP="007F384A">
                      <w:pPr>
                        <w:spacing w:line="200" w:lineRule="exact"/>
                        <w:ind w:leftChars="50" w:left="105"/>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28.8兆円</w:t>
                      </w:r>
                    </w:p>
                  </w:txbxContent>
                </v:textbox>
              </v:shape>
            </w:pict>
          </mc:Fallback>
        </mc:AlternateContent>
      </w:r>
      <w:r w:rsidRPr="00892C2F">
        <w:rPr>
          <w:noProof/>
          <w:sz w:val="24"/>
          <w:szCs w:val="24"/>
        </w:rPr>
        <mc:AlternateContent>
          <mc:Choice Requires="wps">
            <w:drawing>
              <wp:anchor distT="0" distB="0" distL="114300" distR="114300" simplePos="0" relativeHeight="251554816" behindDoc="0" locked="0" layoutInCell="1" allowOverlap="1" wp14:anchorId="3B2B2BDC" wp14:editId="023E726A">
                <wp:simplePos x="0" y="0"/>
                <wp:positionH relativeFrom="column">
                  <wp:posOffset>939165</wp:posOffset>
                </wp:positionH>
                <wp:positionV relativeFrom="paragraph">
                  <wp:posOffset>365125</wp:posOffset>
                </wp:positionV>
                <wp:extent cx="539750" cy="273050"/>
                <wp:effectExtent l="0" t="0" r="69850" b="88900"/>
                <wp:wrapNone/>
                <wp:docPr id="172" name="直線矢印コネクタ 172"/>
                <wp:cNvGraphicFramePr/>
                <a:graphic xmlns:a="http://schemas.openxmlformats.org/drawingml/2006/main">
                  <a:graphicData uri="http://schemas.microsoft.com/office/word/2010/wordprocessingShape">
                    <wps:wsp>
                      <wps:cNvCnPr/>
                      <wps:spPr>
                        <a:xfrm>
                          <a:off x="0" y="0"/>
                          <a:ext cx="539750" cy="273050"/>
                        </a:xfrm>
                        <a:prstGeom prst="straightConnector1">
                          <a:avLst/>
                        </a:prstGeom>
                        <a:noFill/>
                        <a:ln w="19050" cap="flat" cmpd="sng" algn="ctr">
                          <a:solidFill>
                            <a:srgbClr val="FF0000"/>
                          </a:solidFill>
                          <a:prstDash val="soli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1512DE46" id="直線矢印コネクタ 172" o:spid="_x0000_s1026" type="#_x0000_t32" style="position:absolute;left:0;text-align:left;margin-left:73.95pt;margin-top:28.75pt;width:42.5pt;height:2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AxrAwIAAKcDAAAOAAAAZHJzL2Uyb0RvYy54bWysU0uOEzEQ3SNxB8t70p2MhjCtdGaREDYI RgIOULHd3Zb8k23SyTas5wKwQOICIIHEksNEKNeg7DRhgB0iC6fKrnpV71X17HqrFdkIH6Q1NR2P SkqEYZZL09b01cvVg0eUhAiGg7JG1HQnAr2e3783610lJrazigtPEMSEqnc17WJ0VVEE1gkNYWSd MPjYWK8houvbgnvoEV2rYlKWD4veeu68ZSIEvF2eHuk84zeNYPF50wQRiaop9hbz6fO5Tmcxn0HV enCdZEMb8A9daJAGi56hlhCBvPbyLygtmbfBNnHErC5s00gmMgdkMy7/YPOiAycyFxQnuLNM4f/B smebG08kx9lNJ5QY0Dik47svx69vj+8/fL/9dNh/Pry5Pew/HvbfSIpBxXoXKkxcmBs/eMHd+ER/ 23id/pEY2WaVd2eVxTYShpeXF1fTS5wFw6fJ9KJEG1GKX8nOh/hEWE2SUdMQPci2iwtrDM7T+nFW GjZPQzwl/kxIlY1dSaXwHiplSI+8rlIFwgC3q1EQ0dQO+QbTUgKqxbVl0WfIYJXkKT1lB9+uF8qT DeDqrFYl/oY+fwtLtZcQulNcfkphUEWQ6rHhJO4cShq9BNMqQVNLCisrgYW14AOmMilH5I0deCWV T7oma235LstdJA+3IUs2bG5at7s+2ne/r/kPAAAA//8DAFBLAwQUAAYACAAAACEAtplXE+AAAAAK AQAADwAAAGRycy9kb3ducmV2LnhtbEyPQUvEMBCF74L/IYzgRdzEanfX2nSRhYLCoriKXrPN2Bab SWmybf33jic9vnkfb97LN7PrxIhDaD1puFooEEiVty3VGt5ey8s1iBANWdN5Qg3fGGBTnJ7kJrN+ ohcc97EWHEIhMxqaGPtMylA16ExY+B6JvU8/OBNZDrW0g5k43HUyUWopnWmJPzSmx22D1df+6DQs t7Z8/yin3cN8UT6u6+fxyUap9fnZfH8HIuIc/2D4rc/VoeBOB38kG0TH+mZ1y6iGdJWCYCC5Tvhw YEepFGSRy/8Tih8AAAD//wMAUEsBAi0AFAAGAAgAAAAhALaDOJL+AAAA4QEAABMAAAAAAAAAAAAA AAAAAAAAAFtDb250ZW50X1R5cGVzXS54bWxQSwECLQAUAAYACAAAACEAOP0h/9YAAACUAQAACwAA AAAAAAAAAAAAAAAvAQAAX3JlbHMvLnJlbHNQSwECLQAUAAYACAAAACEAShwMawMCAACnAwAADgAA AAAAAAAAAAAAAAAuAgAAZHJzL2Uyb0RvYy54bWxQSwECLQAUAAYACAAAACEAtplXE+AAAAAKAQAA DwAAAAAAAAAAAAAAAABdBAAAZHJzL2Rvd25yZXYueG1sUEsFBgAAAAAEAAQA8wAAAGoFAAAAAA== " strokecolor="red" strokeweight="1.5pt">
                <v:stroke endarrow="block" endarrowwidth="wide"/>
              </v:shape>
            </w:pict>
          </mc:Fallback>
        </mc:AlternateContent>
      </w:r>
      <w:r w:rsidRPr="00892C2F">
        <w:rPr>
          <w:noProof/>
          <w:sz w:val="24"/>
          <w:szCs w:val="24"/>
        </w:rPr>
        <mc:AlternateContent>
          <mc:Choice Requires="wps">
            <w:drawing>
              <wp:anchor distT="0" distB="0" distL="114300" distR="114300" simplePos="0" relativeHeight="251664384" behindDoc="0" locked="0" layoutInCell="1" allowOverlap="1" wp14:anchorId="6ABE49E8" wp14:editId="21262D03">
                <wp:simplePos x="0" y="0"/>
                <wp:positionH relativeFrom="column">
                  <wp:posOffset>2456815</wp:posOffset>
                </wp:positionH>
                <wp:positionV relativeFrom="paragraph">
                  <wp:posOffset>771525</wp:posOffset>
                </wp:positionV>
                <wp:extent cx="508000" cy="171450"/>
                <wp:effectExtent l="0" t="0" r="6350" b="0"/>
                <wp:wrapNone/>
                <wp:docPr id="175" name="テキスト ボックス 175"/>
                <wp:cNvGraphicFramePr/>
                <a:graphic xmlns:a="http://schemas.openxmlformats.org/drawingml/2006/main">
                  <a:graphicData uri="http://schemas.microsoft.com/office/word/2010/wordprocessingShape">
                    <wps:wsp>
                      <wps:cNvSpPr txBox="1"/>
                      <wps:spPr>
                        <a:xfrm>
                          <a:off x="0" y="0"/>
                          <a:ext cx="508000" cy="171450"/>
                        </a:xfrm>
                        <a:prstGeom prst="rect">
                          <a:avLst/>
                        </a:prstGeom>
                        <a:noFill/>
                        <a:ln w="12700" cmpd="sng">
                          <a:noFill/>
                        </a:ln>
                        <a:effectLst/>
                      </wps:spPr>
                      <wps:txbx>
                        <w:txbxContent>
                          <w:p w:rsidR="00006FC5" w:rsidRPr="007F384A" w:rsidRDefault="00006FC5" w:rsidP="007F384A">
                            <w:pPr>
                              <w:spacing w:line="200" w:lineRule="exact"/>
                              <w:jc w:val="center"/>
                              <w:rPr>
                                <w:rFonts w:ascii="ＭＳ Ｐゴシック" w:eastAsia="ＭＳ Ｐゴシック" w:hAnsi="ＭＳ Ｐゴシック"/>
                                <w:color w:val="000000" w:themeColor="text1"/>
                                <w:sz w:val="14"/>
                                <w:szCs w:val="16"/>
                              </w:rPr>
                            </w:pPr>
                            <w:r w:rsidRPr="007F384A">
                              <w:rPr>
                                <w:rFonts w:ascii="ＭＳ Ｐゴシック" w:eastAsia="ＭＳ Ｐゴシック" w:hAnsi="ＭＳ Ｐゴシック" w:hint="eastAsia"/>
                                <w:color w:val="000000" w:themeColor="text1"/>
                                <w:sz w:val="14"/>
                                <w:szCs w:val="16"/>
                              </w:rPr>
                              <w:t>12.5兆円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49E8" id="テキスト ボックス 175" o:spid="_x0000_s1252" type="#_x0000_t202" style="position:absolute;left:0;text-align:left;margin-left:193.45pt;margin-top:60.75pt;width:40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pr6CUgIAAHgEAAAOAAAAZHJzL2Uyb0RvYy54bWysVM1u1DAQviPxDpbvNNmK0rJqtlpaFSFV baUW9ex1nN1IscfY3ibl2JUQD8ErIM48T16Ez85miwonxMUZz59nvm8mxyedbti9cr4mU/DJXs6Z MpLK2iwL/vH2/NURZz4IU4qGjCr4g/L8ZPbyxXFrp2qfVtSUyjEkMX7a2oKvQrDTLPNypbTwe2SV gbEip0XA1S2z0okW2XWT7ef5m6wlV1pHUnkP7dlg5LOUv6qUDFdV5VVgTcFRW0inS+cintnsWEyX TthVLbdliH+oQova4NFdqjMRBFu7+o9UupaOPFVhT5LOqKpqqVIP6GaSP+vmZiWsSr0AHG93MPn/ l1Ze3l87Vpfg7vCAMyM0SOo3X/rH7/3jz37zlfWbb/1m0z/+wJ1FJ0DWWj9F5I1FbOjeUYfwUe+h jEh0ldPxix4Z7AD/YQe46gKTUB7kR3kOi4Rpcjh5fZAIyZ6CrfPhvSLNolBwBz4TzOL+wgcUAtfR Jb5l6LxumsRpY1iLpPuHKb+26NCbZQreeSG6MTFOpUnZpozNDU1EKXSLbsDnbSou6hZUPqBzR8M4 eSvPa9R3IXy4Fg7zg5awE+EKR9UQ6qCtxNmK3Oe/6aM/aIWVsxbziHI/rYVTnDUfDAiPwzsKbhQW o2DW+pQw4hNsm5VJRIALzShWjvQdVmUeX4FJGIm3Ch5G8TQMW4FVk2o+T04YUSvChbmxMqaOSEW0 b7s74eyWkgAuL2mcVDF9xszgO3AzXweq6kTbE4rgMF4w3onN7SrG/fn9nryefhizXwAAAP//AwBQ SwMEFAAGAAgAAAAhAG1b6NPgAAAACwEAAA8AAABkcnMvZG93bnJldi54bWxMj0tPwzAQhO9I/Adr kbhRp6GNQohT8RBCvUGLkHpz481Djddp7LTh37M9wXFnPs3O5KvJduKEg28dKZjPIhBIpTMt1Qq+ tm93KQgfNBndOUIFP+hhVVxf5Toz7kyfeNqEWnAI+UwraELoMyl92aDVfuZ6JPYqN1gd+BxqaQZ9 5nDbyTiKEml1S/yh0T2+NFgeNqNVQLvD9livMV4/48e7eT1W37uxUur2Znp6BBFwCn8wXOpzdSi4 096NZLzoFNynyQOjbMTzJQgmFslF2bOySJcgi1z+31D8AgAA//8DAFBLAQItABQABgAIAAAAIQC2 gziS/gAAAOEBAAATAAAAAAAAAAAAAAAAAAAAAABbQ29udGVudF9UeXBlc10ueG1sUEsBAi0AFAAG AAgAAAAhADj9If/WAAAAlAEAAAsAAAAAAAAAAAAAAAAALwEAAF9yZWxzLy5yZWxzUEsBAi0AFAAG AAgAAAAhAMKmvoJSAgAAeAQAAA4AAAAAAAAAAAAAAAAALgIAAGRycy9lMm9Eb2MueG1sUEsBAi0A FAAGAAgAAAAhAG1b6NPgAAAACwEAAA8AAAAAAAAAAAAAAAAArAQAAGRycy9kb3ducmV2LnhtbFBL BQYAAAAABAAEAPMAAAC5BQAAAAA= " filled="f" stroked="f" strokeweight="1pt">
                <v:textbox inset="0,0,0,0">
                  <w:txbxContent>
                    <w:p w:rsidR="00006FC5" w:rsidRPr="007F384A" w:rsidRDefault="00006FC5" w:rsidP="007F384A">
                      <w:pPr>
                        <w:spacing w:line="200" w:lineRule="exact"/>
                        <w:jc w:val="center"/>
                        <w:rPr>
                          <w:rFonts w:ascii="ＭＳ Ｐゴシック" w:eastAsia="ＭＳ Ｐゴシック" w:hAnsi="ＭＳ Ｐゴシック"/>
                          <w:color w:val="000000" w:themeColor="text1"/>
                          <w:sz w:val="14"/>
                          <w:szCs w:val="16"/>
                        </w:rPr>
                      </w:pPr>
                      <w:r w:rsidRPr="007F384A">
                        <w:rPr>
                          <w:rFonts w:ascii="ＭＳ Ｐゴシック" w:eastAsia="ＭＳ Ｐゴシック" w:hAnsi="ＭＳ Ｐゴシック" w:hint="eastAsia"/>
                          <w:color w:val="000000" w:themeColor="text1"/>
                          <w:sz w:val="14"/>
                          <w:szCs w:val="16"/>
                        </w:rPr>
                        <w:t>12.5兆円</w:t>
                      </w:r>
                    </w:p>
                  </w:txbxContent>
                </v:textbox>
              </v:shape>
            </w:pict>
          </mc:Fallback>
        </mc:AlternateContent>
      </w:r>
      <w:r w:rsidRPr="00892C2F">
        <w:rPr>
          <w:noProof/>
          <w:sz w:val="24"/>
          <w:szCs w:val="24"/>
        </w:rPr>
        <mc:AlternateContent>
          <mc:Choice Requires="wps">
            <w:drawing>
              <wp:anchor distT="0" distB="0" distL="114300" distR="114300" simplePos="0" relativeHeight="251751424" behindDoc="0" locked="0" layoutInCell="1" allowOverlap="1" wp14:anchorId="2241BC5B" wp14:editId="4EE3BAA9">
                <wp:simplePos x="0" y="0"/>
                <wp:positionH relativeFrom="column">
                  <wp:posOffset>1345565</wp:posOffset>
                </wp:positionH>
                <wp:positionV relativeFrom="paragraph">
                  <wp:posOffset>1463675</wp:posOffset>
                </wp:positionV>
                <wp:extent cx="457200" cy="19050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12700" cmpd="sng">
                          <a:noFill/>
                        </a:ln>
                        <a:effectLst/>
                      </wps:spPr>
                      <wps:txbx>
                        <w:txbxContent>
                          <w:p w:rsidR="00006FC5" w:rsidRPr="007F384A" w:rsidRDefault="00006FC5" w:rsidP="007F384A">
                            <w:pPr>
                              <w:spacing w:line="200" w:lineRule="exact"/>
                              <w:jc w:val="lef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（Ｈ29）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BC5B" id="テキスト ボックス 178" o:spid="_x0000_s1253" type="#_x0000_t202" style="position:absolute;left:0;text-align:left;margin-left:105.95pt;margin-top:115.25pt;width:36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aRcUAIAAHgEAAAOAAAAZHJzL2Uyb0RvYy54bWysVN1u0zAUvkfiHSzfs7QVY6xaOpVNRUjT NmlDu3Ydp40U+xjbXTIuVwnxELwC4prnyYvw2Wk6NLhC3DjHPv/fd05OTltds3vlfEUm5+ODEWfK SCoqs8r5x9vFq7ec+SBMIWoyKucPyvPT2csXJ42dqgmtqS6UYwhi/LSxOV+HYKdZ5uVaaeEPyCoD ZUlOi4CrW2WFEw2i6zqbjEZvsoZcYR1J5T1ez3sln6X4ZalkuCpLrwKrc47aQjpdOpfxzGYnYrpy wq4ruStD/EMVWlQGSfehzkUQbOOqP0LpSjryVIYDSTqjsqykSj2gm/HoWTc3a2FV6gXgeLuHyf+/ sPLy/tqxqgB3R6DKCA2Suu2X7vF79/iz235l3fZbt912jz9wZ9EIkDXWT+F5Y+Eb2nfUwn1493iM SLSl0/GLHhn0AP9hD7hqA5N4fH14BBI5k1CNj0eHkBE9e3K2zof3ijSLQs4d+Ewwi/sLH3rTwSTm MrSo6jpxWhvWIOjkKMXXFh16s0rOeyskqk30U2lSdiFjc30TUQrtsu3xOd63uKTiAZ076sfJW7mo UN+F8OFaOMwPWsJOhCscZU2og3YSZ2tyn//2Hu1BK7ScNZhHlPtpI5zirP5gQHgc3kFwg7AcBLPR Z4QRH2PbrEwiHFyoB7F0pO+wKvOYBSphJHLlPAziWei3Aqsm1XyejDCiVoQLc2NlDB2RimjftnfC 2R0lAVxe0jCpYvqMmd6252a+CVRWibaIbI8i6I4XjHcifreKcX9+vyerpx/G7BcAAAD//wMAUEsD BBQABgAIAAAAIQAXbzaY4AAAAAsBAAAPAAAAZHJzL2Rvd25yZXYueG1sTI9La8MwEITvhf4HsYXe GtkOCalrOfRBKbk1Dwq5Kdb6QayVY8mJ8++7PTW32dlh9ttsOdpWnLH3jSMF8SQCgVQ401ClYLf9 fFqA8EGT0a0jVHBFD8v8/i7TqXEXWuN5EyrBJeRTraAOoUul9EWNVvuJ65B4V7re6sBjX0nT6wuX 21YmUTSXVjfEF2rd4XuNxXEzWAW0P25P1QqT1Rt+f5mPU/mzH0qlHh/G1xcQAcfwH4Y/fEaHnJkO biDjRasgieNnjrKYRjMQnEgWU3YOLObsyDyTtz/kvwAAAP//AwBQSwECLQAUAAYACAAAACEAtoM4 kv4AAADhAQAAEwAAAAAAAAAAAAAAAAAAAAAAW0NvbnRlbnRfVHlwZXNdLnhtbFBLAQItABQABgAI AAAAIQA4/SH/1gAAAJQBAAALAAAAAAAAAAAAAAAAAC8BAABfcmVscy8ucmVsc1BLAQItABQABgAI AAAAIQBiraRcUAIAAHgEAAAOAAAAAAAAAAAAAAAAAC4CAABkcnMvZTJvRG9jLnhtbFBLAQItABQA BgAIAAAAIQAXbzaY4AAAAAsBAAAPAAAAAAAAAAAAAAAAAKoEAABkcnMvZG93bnJldi54bWxQSwUG AAAAAAQABADzAAAAtwUAAAAA " filled="f" stroked="f" strokeweight="1pt">
                <v:textbox inset="0,0,0,0">
                  <w:txbxContent>
                    <w:p w:rsidR="00006FC5" w:rsidRPr="007F384A" w:rsidRDefault="00006FC5" w:rsidP="007F384A">
                      <w:pPr>
                        <w:spacing w:line="200" w:lineRule="exact"/>
                        <w:jc w:val="lef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（Ｈ29）</w:t>
                      </w:r>
                    </w:p>
                  </w:txbxContent>
                </v:textbox>
              </v:shape>
            </w:pict>
          </mc:Fallback>
        </mc:AlternateContent>
      </w:r>
      <w:r w:rsidRPr="00892C2F">
        <w:rPr>
          <w:noProof/>
          <w:sz w:val="24"/>
          <w:szCs w:val="24"/>
        </w:rPr>
        <mc:AlternateContent>
          <mc:Choice Requires="wps">
            <w:drawing>
              <wp:anchor distT="0" distB="0" distL="114300" distR="114300" simplePos="0" relativeHeight="251743232" behindDoc="0" locked="0" layoutInCell="1" allowOverlap="1" wp14:anchorId="117CC9CD" wp14:editId="7B56803B">
                <wp:simplePos x="0" y="0"/>
                <wp:positionH relativeFrom="column">
                  <wp:posOffset>666115</wp:posOffset>
                </wp:positionH>
                <wp:positionV relativeFrom="paragraph">
                  <wp:posOffset>1419225</wp:posOffset>
                </wp:positionV>
                <wp:extent cx="577850" cy="273050"/>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577850" cy="273050"/>
                        </a:xfrm>
                        <a:prstGeom prst="rect">
                          <a:avLst/>
                        </a:prstGeom>
                        <a:noFill/>
                        <a:ln w="12700" cmpd="sng">
                          <a:noFill/>
                        </a:ln>
                        <a:effectLst/>
                      </wps:spPr>
                      <wps:txbx>
                        <w:txbxContent>
                          <w:p w:rsidR="00006FC5" w:rsidRPr="007F384A" w:rsidRDefault="00006FC5" w:rsidP="007F384A">
                            <w:pPr>
                              <w:spacing w:line="200" w:lineRule="exact"/>
                              <w:ind w:firstLineChars="200" w:firstLine="280"/>
                              <w:jc w:val="lef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現況</w:t>
                            </w:r>
                          </w:p>
                          <w:p w:rsidR="00006FC5" w:rsidRPr="007F384A" w:rsidRDefault="00006FC5" w:rsidP="007F384A">
                            <w:pPr>
                              <w:spacing w:line="200" w:lineRule="exact"/>
                              <w:jc w:val="lef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 xml:space="preserve"> （Ｈ25公表）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C9CD" id="テキスト ボックス 179" o:spid="_x0000_s1254" type="#_x0000_t202" style="position:absolute;left:0;text-align:left;margin-left:52.45pt;margin-top:111.75pt;width:45.5pt;height: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j8+VUgIAAHgEAAAOAAAAZHJzL2Uyb0RvYy54bWysVN1O2zAUvp+0d7B8P1I6sUJFijoQ0yQE SDBx7TpOGyn28WyXhF1SaeIh9grTrvc8eZF9dpoysV1Nu3GOff6/75wcn7S6ZvfK+YpMzvf3Rpwp I6mozDLnn27P3xxy5oMwhajJqJw/KM9PZq9fHTd2qsa0orpQjiGI8dPG5nwVgp1mmZcrpYXfI6sM lCU5LQKubpkVTjSIrutsPBq9yxpyhXUklfd4PeuVfJbil6WS4aosvQqszjlqC+l06VzEM5sdi+nS Cbuq5LYM8Q9VaFEZJN2FOhNBsLWr/gilK+nIUxn2JOmMyrKSKvWAbvZHL7q5WQmrUi8Ax9sdTP7/ hZWX99eOVQW4mxxxZoQGSd3ma/f4vXv82W2eWLf51m023eMP3Fk0AmSN9VN43lj4hvY9tXAf3j0e IxJt6XT8okcGPcB/2AGu2sAkHg8mk8MDaCRU48nbEWREz56drfPhgyLNopBzBz4TzOL+wofedDCJ uQydV3WdOK0Na1DVeDKK8bVFh94sk/POColqE/1UmpRtyNhc30SUQrtoe3yOxkOLCyoe0Lmjfpy8 lecV6rsQPlwLh/lBSuxEuMJR1oQ6aCtxtiL35W/v0R60QstZg3lEuZ/XwinO6o8GhCNkGAQ3CItB MGt9ShjxfWyblUmEgwv1IJaO9B1WZR6zQCWMRK6ch0E8Df1WYNWkms+TEUbUinBhbqyMoSNSEe3b 9k44u6UkgMtLGiZVTF8w09v23MzXgcoq0RaR7VEE3fGC8U7Eb1cx7s/v92T1/MOY/QIAAP//AwBQ SwMEFAAGAAgAAAAhAPZImcHgAAAACwEAAA8AAABkcnMvZG93bnJldi54bWxMj0tPwzAQhO9I/Adr kbhRp4FENI1T8RBCvUGLkHpz481Djddp7LTh37M9wXFmP83O5KvJduKEg28dKZjPIhBIpTMt1Qq+ tm93jyB80GR05wgV/KCHVXF9levMuDN94mkTasEh5DOtoAmhz6T0ZYNW+5nrkfhWucHqwHKopRn0 mcNtJ+MoSqXVLfGHRvf40mB52IxWAe0O22O9xnj9jB/v5vVYfe/GSqnbm+lpCSLgFP5guNTn6lBw p70byXjRsY4eFowqiOP7BMSFWCTs7NlJ0wRkkcv/G4pfAAAA//8DAFBLAQItABQABgAIAAAAIQC2 gziS/gAAAOEBAAATAAAAAAAAAAAAAAAAAAAAAABbQ29udGVudF9UeXBlc10ueG1sUEsBAi0AFAAG AAgAAAAhADj9If/WAAAAlAEAAAsAAAAAAAAAAAAAAAAALwEAAF9yZWxzLy5yZWxzUEsBAi0AFAAG AAgAAAAhAHePz5VSAgAAeAQAAA4AAAAAAAAAAAAAAAAALgIAAGRycy9lMm9Eb2MueG1sUEsBAi0A FAAGAAgAAAAhAPZImcHgAAAACwEAAA8AAAAAAAAAAAAAAAAArAQAAGRycy9kb3ducmV2LnhtbFBL BQYAAAAABAAEAPMAAAC5BQAAAAA= " filled="f" stroked="f" strokeweight="1pt">
                <v:textbox inset="0,0,0,0">
                  <w:txbxContent>
                    <w:p w:rsidR="00006FC5" w:rsidRPr="007F384A" w:rsidRDefault="00006FC5" w:rsidP="007F384A">
                      <w:pPr>
                        <w:spacing w:line="200" w:lineRule="exact"/>
                        <w:ind w:firstLineChars="200" w:firstLine="280"/>
                        <w:jc w:val="lef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現況</w:t>
                      </w:r>
                    </w:p>
                    <w:p w:rsidR="00006FC5" w:rsidRPr="007F384A" w:rsidRDefault="00006FC5" w:rsidP="007F384A">
                      <w:pPr>
                        <w:spacing w:line="200" w:lineRule="exact"/>
                        <w:jc w:val="lef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 xml:space="preserve"> （Ｈ25公表）</w:t>
                      </w:r>
                    </w:p>
                  </w:txbxContent>
                </v:textbox>
              </v:shape>
            </w:pict>
          </mc:Fallback>
        </mc:AlternateContent>
      </w:r>
      <w:r w:rsidRPr="00892C2F">
        <w:rPr>
          <w:noProof/>
          <w:sz w:val="24"/>
          <w:szCs w:val="24"/>
        </w:rPr>
        <mc:AlternateContent>
          <mc:Choice Requires="wps">
            <w:drawing>
              <wp:anchor distT="0" distB="0" distL="114300" distR="114300" simplePos="0" relativeHeight="251749376" behindDoc="0" locked="0" layoutInCell="1" allowOverlap="1" wp14:anchorId="50999CDD" wp14:editId="30239CC8">
                <wp:simplePos x="0" y="0"/>
                <wp:positionH relativeFrom="column">
                  <wp:posOffset>1510665</wp:posOffset>
                </wp:positionH>
                <wp:positionV relativeFrom="paragraph">
                  <wp:posOffset>631825</wp:posOffset>
                </wp:positionV>
                <wp:extent cx="1174750" cy="328930"/>
                <wp:effectExtent l="0" t="0" r="82550" b="90170"/>
                <wp:wrapNone/>
                <wp:docPr id="176" name="直線矢印コネクタ 176"/>
                <wp:cNvGraphicFramePr/>
                <a:graphic xmlns:a="http://schemas.openxmlformats.org/drawingml/2006/main">
                  <a:graphicData uri="http://schemas.microsoft.com/office/word/2010/wordprocessingShape">
                    <wps:wsp>
                      <wps:cNvCnPr/>
                      <wps:spPr>
                        <a:xfrm>
                          <a:off x="0" y="0"/>
                          <a:ext cx="1174750" cy="328930"/>
                        </a:xfrm>
                        <a:prstGeom prst="straightConnector1">
                          <a:avLst/>
                        </a:prstGeom>
                        <a:noFill/>
                        <a:ln w="19050" cap="flat" cmpd="sng" algn="ctr">
                          <a:solidFill>
                            <a:srgbClr val="FF0000"/>
                          </a:solidFill>
                          <a:prstDash val="soli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3086A99D" id="直線矢印コネクタ 176" o:spid="_x0000_s1026" type="#_x0000_t32" style="position:absolute;left:0;text-align:left;margin-left:118.95pt;margin-top:49.75pt;width:92.5pt;height:2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1awnBQIAAKgDAAAOAAAAZHJzL2Uyb0RvYy54bWysU0uOEzEQ3SNxB8t70p0MTGaiJLNICBsE kYADVNzubkv+qWzSyTas5wKwQOICIIHEksNEKNeg7IQwwA7RC7er7Xqv3qvq8c3GaLaWGJSzE97v lZxJK1ylbDPhr14uHlxxFiLYCrSzcsK3MvCb6f17486P5MC1TlcSGYHYMOr8hLcx+lFRBNFKA6Hn vLR0WDs0ECnEpqgQOkI3uhiU5WXROaw8OiFDoK/z4yGfZvy6liI+r+sgI9MTTrXFvGJeV2ktpmMY NQi+VeJUBvxDFQaUJdIz1BwisNeo/oIySqALro494Uzh6loJmTWQmn75h5oXLXiZtZA5wZ9tCv8P VjxbL5Gpino3vOTMgqEmHd59OXx9e3j/4fvtp/3u8/7N7X73cb/7xtIdcqzzYUSJM7vEUxT8EpP8 TY0mvUkY22SXt2eX5SYyQR/7/eHD4SNqhqCzi8HV9UVuQ/Er22OIT6QzLG0mPEQE1bRx5qylhjrs Z6th/TRE4qfEnwmJ2rqF0jr3VVvWEd91mdmAxqvWEInYeBIcbMMZ6IbmVkTMkMFpVaX0BBSwWc00 sjXQ7CwWJT1JPNH9di1xzyG0x3v56DhVEZR+bCsWt548jajANlryVJImZi2J2MjqhKlt4pR5ZE+6 ks1HY9Nu5apt9rtIEY1DLuU0umne7sa0v/uDTX8AAAD//wMAUEsDBBQABgAIAAAAIQAAOQwr4QAA AAoBAAAPAAAAZHJzL2Rvd25yZXYueG1sTI/BSsNAEIbvgu+wjOBF2k1TW5uYTZFCQKEotqLXbXZM gtnZkN0m8e0dT3qcmY9/vj/bTrYVA/a+caRgMY9AIJXONFQpeDsWsw0IHzQZ3TpCBd/oYZtfXmQ6 NW6kVxwOoRIcQj7VCuoQulRKX9ZotZ+7Dolvn663OvDYV9L0euRw28o4itbS6ob4Q6073NVYfh3O VsF6Z4r3j2LcP043xdOmehmeTZBKXV9ND/cgAk7hD4ZffVaHnJ1O7kzGi1ZBvLxLGFWQJCsQDNzG MS9OTK4WS5B5Jv9XyH8AAAD//wMAUEsBAi0AFAAGAAgAAAAhALaDOJL+AAAA4QEAABMAAAAAAAAA AAAAAAAAAAAAAFtDb250ZW50X1R5cGVzXS54bWxQSwECLQAUAAYACAAAACEAOP0h/9YAAACUAQAA CwAAAAAAAAAAAAAAAAAvAQAAX3JlbHMvLnJlbHNQSwECLQAUAAYACAAAACEAgdWsJwUCAACoAwAA DgAAAAAAAAAAAAAAAAAuAgAAZHJzL2Uyb0RvYy54bWxQSwECLQAUAAYACAAAACEAADkMK+EAAAAK AQAADwAAAAAAAAAAAAAAAABfBAAAZHJzL2Rvd25yZXYueG1sUEsFBgAAAAAEAAQA8wAAAG0FAAAA AA== " strokecolor="red" strokeweight="1.5pt">
                <v:stroke endarrow="block" endarrowwidth="wide"/>
              </v:shape>
            </w:pict>
          </mc:Fallback>
        </mc:AlternateContent>
      </w:r>
      <w:r w:rsidRPr="00892C2F">
        <w:rPr>
          <w:noProof/>
          <w:sz w:val="24"/>
          <w:szCs w:val="24"/>
        </w:rPr>
        <mc:AlternateContent>
          <mc:Choice Requires="wps">
            <w:drawing>
              <wp:anchor distT="0" distB="0" distL="114300" distR="114300" simplePos="0" relativeHeight="251704320" behindDoc="0" locked="0" layoutInCell="1" allowOverlap="1" wp14:anchorId="61427DF8" wp14:editId="4EE780B7">
                <wp:simplePos x="0" y="0"/>
                <wp:positionH relativeFrom="column">
                  <wp:posOffset>2545715</wp:posOffset>
                </wp:positionH>
                <wp:positionV relativeFrom="paragraph">
                  <wp:posOffset>1457325</wp:posOffset>
                </wp:positionV>
                <wp:extent cx="419100" cy="203200"/>
                <wp:effectExtent l="0" t="0" r="0" b="6350"/>
                <wp:wrapNone/>
                <wp:docPr id="177" name="テキスト ボックス 177"/>
                <wp:cNvGraphicFramePr/>
                <a:graphic xmlns:a="http://schemas.openxmlformats.org/drawingml/2006/main">
                  <a:graphicData uri="http://schemas.microsoft.com/office/word/2010/wordprocessingShape">
                    <wps:wsp>
                      <wps:cNvSpPr txBox="1"/>
                      <wps:spPr>
                        <a:xfrm>
                          <a:off x="0" y="0"/>
                          <a:ext cx="419100" cy="203200"/>
                        </a:xfrm>
                        <a:prstGeom prst="rect">
                          <a:avLst/>
                        </a:prstGeom>
                        <a:noFill/>
                        <a:ln w="12700" cmpd="sng">
                          <a:noFill/>
                        </a:ln>
                        <a:effectLst/>
                      </wps:spPr>
                      <wps:txbx>
                        <w:txbxContent>
                          <w:p w:rsidR="00006FC5" w:rsidRPr="007F384A" w:rsidRDefault="00006FC5" w:rsidP="007F384A">
                            <w:pPr>
                              <w:spacing w:line="200" w:lineRule="exac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（Ｈ36）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7DF8" id="テキスト ボックス 177" o:spid="_x0000_s1255" type="#_x0000_t202" style="position:absolute;left:0;text-align:left;margin-left:200.45pt;margin-top:114.75pt;width:33pt;height: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YjkUQIAAHgEAAAOAAAAZHJzL2Uyb0RvYy54bWysVN1u0zAUvkfiHSzfs7QdYqxaOpVNQ0jT NqlDu3Ydp40U+xjbXTIuVwnxELwC4prnyYvw2Wk6NLhC3DjHPv/fd05OTltds3vlfEUm5+ODEWfK SCoqs8r5x9uLV28580GYQtRkVM4flOens5cvTho7VRNaU10oxxDE+Gljc74OwU6zzMu10sIfkFUG ypKcFgFXt8oKJxpE13U2GY3eZA25wjqSynu8nvdKPkvxy1LJcF2WXgVW5xy1hXS6dC7jmc1OxHTl hF1XcleG+IcqtKgMku5DnYsg2MZVf4TSlXTkqQwHknRGZVlJlXpAN+PRs24Wa2FV6gXgeLuHyf+/ sPLq/saxqgB3R0ecGaFBUrf90j1+7x5/dtuvrNt+67bb7vEH7iwaAbLG+ik8Fxa+oX1HLdyHd4/H iERbOh2/6JFBD/Af9oCrNjCJx9fj4/EIGgnVZHQIQmOU7MnZOh/eK9IsCjl34DPBLO4vfehNB5OY y9BFVdeJ09qwBlVNjlJ8bdGhN6vkvLdCotpEP5UmZRcyNtc3EaXQLtsen+PDocUlFQ/o3FE/Tt7K iwr1XQofboTD/KAl7ES4xlHWhDpoJ3G2Jvf5b+/RHrRCy1mDeUS5nzbCKc7qDwaEx+EdBDcIy0Ew G31GGPExts3KJMLBhXoQS0f6Dqsyj1mgEkYiV87DIJ6FfiuwalLN58kII2pFuDQLK2PoiFRE+7a9 E87uKAng8oqGSRXTZ8z0tj03802gskq0RWR7FEF3vGC8E/G7VYz78/s9WT39MGa/AAAA//8DAFBL AwQUAAYACAAAACEA/8zG6+AAAAALAQAADwAAAGRycy9kb3ducmV2LnhtbEyPy07DMBBF90j8gzVI 7KjdqI1oiFPxEELdQYuQunPjyUONx2nstOHvGVawnDtHd87k68l14oxDaD1pmM8UCKTS25ZqDZ+7 17t7ECEasqbzhBq+McC6uL7KTWb9hT7wvI214BIKmdHQxNhnUoayQWfCzPdIvKv84EzkcailHcyF y10nE6VS6UxLfKExPT43WB63o9NA++PuVG8w2Tzh+5t9OVVf+7HS+vZmenwAEXGKfzD86rM6FOx0 8CPZIDoNC6VWjGpIktUSBBOLNOXkwEk6X4Iscvn/h+IHAAD//wMAUEsBAi0AFAAGAAgAAAAhALaD OJL+AAAA4QEAABMAAAAAAAAAAAAAAAAAAAAAAFtDb250ZW50X1R5cGVzXS54bWxQSwECLQAUAAYA CAAAACEAOP0h/9YAAACUAQAACwAAAAAAAAAAAAAAAAAvAQAAX3JlbHMvLnJlbHNQSwECLQAUAAYA CAAAACEAJUmI5FECAAB4BAAADgAAAAAAAAAAAAAAAAAuAgAAZHJzL2Uyb0RvYy54bWxQSwECLQAU AAYACAAAACEA/8zG6+AAAAALAQAADwAAAAAAAAAAAAAAAACrBAAAZHJzL2Rvd25yZXYueG1sUEsF BgAAAAAEAAQA8wAAALgFAAAAAA== " filled="f" stroked="f" strokeweight="1pt">
                <v:textbox inset="0,0,0,0">
                  <w:txbxContent>
                    <w:p w:rsidR="00006FC5" w:rsidRPr="007F384A" w:rsidRDefault="00006FC5" w:rsidP="007F384A">
                      <w:pPr>
                        <w:spacing w:line="200" w:lineRule="exact"/>
                        <w:rPr>
                          <w:rFonts w:ascii="ＭＳ Ｐゴシック" w:eastAsia="ＭＳ Ｐゴシック" w:hAnsi="ＭＳ Ｐゴシック"/>
                          <w:sz w:val="14"/>
                          <w:szCs w:val="16"/>
                        </w:rPr>
                      </w:pPr>
                      <w:r w:rsidRPr="007F384A">
                        <w:rPr>
                          <w:rFonts w:ascii="ＭＳ Ｐゴシック" w:eastAsia="ＭＳ Ｐゴシック" w:hAnsi="ＭＳ Ｐゴシック" w:hint="eastAsia"/>
                          <w:sz w:val="14"/>
                          <w:szCs w:val="16"/>
                        </w:rPr>
                        <w:t>（Ｈ36）</w:t>
                      </w:r>
                    </w:p>
                  </w:txbxContent>
                </v:textbox>
              </v:shape>
            </w:pict>
          </mc:Fallback>
        </mc:AlternateContent>
      </w:r>
    </w:p>
    <w:p w:rsidR="007F384A" w:rsidRPr="00892C2F" w:rsidRDefault="00E51CCC" w:rsidP="007F384A">
      <w:pPr>
        <w:spacing w:line="420" w:lineRule="exact"/>
        <w:rPr>
          <w:sz w:val="24"/>
          <w:szCs w:val="24"/>
        </w:rPr>
      </w:pPr>
      <w:r w:rsidRPr="00892C2F">
        <w:rPr>
          <w:noProof/>
          <w:sz w:val="24"/>
          <w:szCs w:val="24"/>
        </w:rPr>
        <mc:AlternateContent>
          <mc:Choice Requires="wps">
            <w:drawing>
              <wp:anchor distT="0" distB="0" distL="114300" distR="114300" simplePos="0" relativeHeight="251753472" behindDoc="0" locked="0" layoutInCell="1" allowOverlap="1" wp14:anchorId="36E54D23" wp14:editId="15CD086A">
                <wp:simplePos x="0" y="0"/>
                <wp:positionH relativeFrom="column">
                  <wp:posOffset>3091815</wp:posOffset>
                </wp:positionH>
                <wp:positionV relativeFrom="paragraph">
                  <wp:posOffset>57785</wp:posOffset>
                </wp:positionV>
                <wp:extent cx="2333625" cy="1427480"/>
                <wp:effectExtent l="0" t="0" r="0" b="1270"/>
                <wp:wrapNone/>
                <wp:docPr id="188" name="正方形/長方形 188"/>
                <wp:cNvGraphicFramePr/>
                <a:graphic xmlns:a="http://schemas.openxmlformats.org/drawingml/2006/main">
                  <a:graphicData uri="http://schemas.microsoft.com/office/word/2010/wordprocessingShape">
                    <wps:wsp>
                      <wps:cNvSpPr/>
                      <wps:spPr>
                        <a:xfrm>
                          <a:off x="0" y="0"/>
                          <a:ext cx="2333625" cy="1427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※1…経済被害は、「資産等の被害額」と「生産・サービスの低下による影響」を計上</w:t>
                            </w:r>
                          </w:p>
                          <w:p w:rsidR="00006FC5" w:rsidRPr="00E51CCC" w:rsidRDefault="00006FC5" w:rsidP="00E51CCC">
                            <w:pPr>
                              <w:snapToGrid w:val="0"/>
                              <w:jc w:val="left"/>
                              <w:rPr>
                                <w:rFonts w:asciiTheme="minorEastAsia" w:hAnsiTheme="minorEastAsia"/>
                                <w:color w:val="000000" w:themeColor="text1"/>
                                <w:sz w:val="14"/>
                              </w:rPr>
                            </w:pPr>
                          </w:p>
                          <w:p w:rsidR="00006FC5"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006FC5" w:rsidRPr="00E51CCC" w:rsidRDefault="00006FC5" w:rsidP="00E51CCC">
                            <w:pPr>
                              <w:snapToGrid w:val="0"/>
                              <w:jc w:val="left"/>
                              <w:rPr>
                                <w:rFonts w:asciiTheme="minorEastAsia" w:hAnsiTheme="minorEastAsia"/>
                                <w:color w:val="000000" w:themeColor="text1"/>
                                <w:sz w:val="14"/>
                              </w:rPr>
                            </w:pPr>
                          </w:p>
                          <w:p w:rsidR="00006FC5" w:rsidRPr="00E51CCC"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4D23" id="正方形/長方形 188" o:spid="_x0000_s1256" style="position:absolute;left:0;text-align:left;margin-left:243.45pt;margin-top:4.55pt;width:183.75pt;height:11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V5uqAIAAH8FAAAOAAAAZHJzL2Uyb0RvYy54bWysVM1uEzEQviPxDpbvdJM0/Yu6qaJURUhV W9Ginh2v3V3J6zG2k93wHvAAcOaMOPA4VOItGNubbWgrDogcNjOemW/+5/ikrRVZCesq0Dkd7gwo EZpDUem7nL67OXt1SInzTBdMgRY5XQtHT6YvXxw3ZiJGUIIqhCUIot2kMTktvTeTLHO8FDVzO2CE RqEEWzOPrL3LCssaRK9VNhoM9rMGbGEscOEcvp4mIZ1GfCkF95dSOuGJyinG5uPXxu8ifLPpMZvc WWbKindhsH+IomaVRqc91CnzjCxt9QSqrrgFB9LvcKgzkLLiIuaA2QwHj7K5LpkRMRcsjjN9mdz/ g+UXqytLqgJ7d4it0qzGJt1//XL/6fvPH5+zXx+/JYoEMRarMW6CNtfmynacQzJk3kpbh3/MibSx wOu+wKL1hOPjaHd3d3+0RwlH2XA8OhgfxhZkD+bGOv9aQE0CkVOLHYyFZatz59Elqm5UgjcNZ5VS sYtK//GAiuElCxGnGCPl10oEPaXfComJh6iigzhyYq4sWTEcFsa50H6YRCUrRHreG+AvFALhe4vI RcCALDGgHrsDCOP8FDvBdPrBVMSJ7Y0HfwssGfcW0TNo3xvXlQb7HIDCrDrPSX9TpFSaUCXfLto0 FEfjTdcXUKxxVCykHXKGn1XYonPm/BWzuDS4XngI/CV+pIImp9BRlJRgPzz3HvRxllFKSYNLmFP3 fsmsoES90TjlR8PxOGxtZMZ7ByNk7LZksS3Ry3oO2LohnhzDIxn0vdqQ0kJ9i/diFryiiGmOvnPK vd0wc5+OA14cLmazqIabapg/19eGB/BQ6TCCN+0ts6abU48jfgGbhWWTR+OadIOlhtnSg6ziLIda p7p2PcAtj8PUXaRwRrb5qPVwN6e/AQAA//8DAFBLAwQUAAYACAAAACEApaRQQ98AAAAJAQAADwAA AGRycy9kb3ducmV2LnhtbEyPzU7DMBCE70i8g7VI3KjTNlRJyKYCJIRQDxUF7o7tJhHxOrKdn749 5gTH0Yxmvin3i+nZpJ3vLCGsVwkwTdKqjhqEz4+XuwyYD4KU6C1phIv2sK+ur0pRKDvTu55OoWGx hHwhENoQhoJzL1tthF/ZQVP0ztYZEaJ0DVdOzLHc9HyTJDtuREdxoRWDfm61/D6NBuHLnp9mI2t6 my7Hbnw9OCmzA+LtzfL4ACzoJfyF4Rc/okMVmWo7kvKsR0izXR6jCPkaWPSz+zQFViNsttsceFXy /w+qHwAAAP//AwBQSwECLQAUAAYACAAAACEAtoM4kv4AAADhAQAAEwAAAAAAAAAAAAAAAAAAAAAA W0NvbnRlbnRfVHlwZXNdLnhtbFBLAQItABQABgAIAAAAIQA4/SH/1gAAAJQBAAALAAAAAAAAAAAA AAAAAC8BAABfcmVscy8ucmVsc1BLAQItABQABgAIAAAAIQDJ+V5uqAIAAH8FAAAOAAAAAAAAAAAA AAAAAC4CAABkcnMvZTJvRG9jLnhtbFBLAQItABQABgAIAAAAIQClpFBD3wAAAAkBAAAPAAAAAAAA AAAAAAAAAAIFAABkcnMvZG93bnJldi54bWxQSwUGAAAAAAQABADzAAAADgYAAAAA " filled="f" stroked="f" strokeweight="1pt">
                <v:textbox>
                  <w:txbxContent>
                    <w:p w:rsidR="00006FC5"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※1…経済被害は、「資産等の被害額」と「生産・サービスの低下による影響」を計上</w:t>
                      </w:r>
                    </w:p>
                    <w:p w:rsidR="00006FC5" w:rsidRPr="00E51CCC" w:rsidRDefault="00006FC5" w:rsidP="00E51CCC">
                      <w:pPr>
                        <w:snapToGrid w:val="0"/>
                        <w:jc w:val="left"/>
                        <w:rPr>
                          <w:rFonts w:asciiTheme="minorEastAsia" w:hAnsiTheme="minorEastAsia"/>
                          <w:color w:val="000000" w:themeColor="text1"/>
                          <w:sz w:val="14"/>
                        </w:rPr>
                      </w:pPr>
                    </w:p>
                    <w:p w:rsidR="00006FC5"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006FC5" w:rsidRPr="00E51CCC" w:rsidRDefault="00006FC5" w:rsidP="00E51CCC">
                      <w:pPr>
                        <w:snapToGrid w:val="0"/>
                        <w:jc w:val="left"/>
                        <w:rPr>
                          <w:rFonts w:asciiTheme="minorEastAsia" w:hAnsiTheme="minorEastAsia"/>
                          <w:color w:val="000000" w:themeColor="text1"/>
                          <w:sz w:val="14"/>
                        </w:rPr>
                      </w:pPr>
                    </w:p>
                    <w:p w:rsidR="00006FC5" w:rsidRPr="00E51CCC" w:rsidRDefault="00006FC5"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v:textbox>
              </v:rect>
            </w:pict>
          </mc:Fallback>
        </mc:AlternateContent>
      </w:r>
    </w:p>
    <w:p w:rsidR="007F384A" w:rsidRPr="00892C2F" w:rsidRDefault="007F384A" w:rsidP="007F384A">
      <w:pPr>
        <w:spacing w:line="420" w:lineRule="exact"/>
        <w:ind w:left="240" w:hangingChars="100" w:hanging="240"/>
        <w:rPr>
          <w:sz w:val="24"/>
          <w:szCs w:val="24"/>
        </w:rPr>
      </w:pPr>
    </w:p>
    <w:p w:rsidR="007F384A" w:rsidRPr="00892C2F" w:rsidRDefault="007F384A" w:rsidP="007F384A">
      <w:pPr>
        <w:spacing w:line="420" w:lineRule="exact"/>
        <w:ind w:left="240" w:hangingChars="100" w:hanging="240"/>
        <w:rPr>
          <w:sz w:val="24"/>
          <w:szCs w:val="24"/>
        </w:rPr>
      </w:pPr>
    </w:p>
    <w:p w:rsidR="007F384A" w:rsidRPr="00892C2F" w:rsidRDefault="007F384A" w:rsidP="007F384A">
      <w:pPr>
        <w:spacing w:line="420" w:lineRule="exact"/>
        <w:ind w:left="240" w:hangingChars="100" w:hanging="240"/>
        <w:rPr>
          <w:sz w:val="24"/>
          <w:szCs w:val="24"/>
        </w:rPr>
      </w:pPr>
    </w:p>
    <w:p w:rsidR="007F384A" w:rsidRPr="00892C2F" w:rsidRDefault="007F384A" w:rsidP="007F384A">
      <w:pPr>
        <w:spacing w:line="420" w:lineRule="exact"/>
        <w:ind w:left="240" w:hangingChars="100" w:hanging="240"/>
        <w:rPr>
          <w:sz w:val="24"/>
          <w:szCs w:val="24"/>
        </w:rPr>
      </w:pPr>
    </w:p>
    <w:p w:rsidR="00A42E37" w:rsidRPr="00892C2F" w:rsidRDefault="00A42E37" w:rsidP="00E51CCC">
      <w:pPr>
        <w:widowControl/>
        <w:snapToGrid w:val="0"/>
        <w:spacing w:line="276" w:lineRule="auto"/>
        <w:jc w:val="left"/>
        <w:rPr>
          <w:rFonts w:ascii="Century" w:eastAsiaTheme="majorEastAsia" w:hAnsi="Century"/>
          <w:color w:val="000000" w:themeColor="text1"/>
          <w:sz w:val="20"/>
          <w:szCs w:val="20"/>
        </w:rPr>
      </w:pP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152FF1" w:rsidRPr="00892C2F" w:rsidTr="00AB0B54">
        <w:tc>
          <w:tcPr>
            <w:tcW w:w="8755" w:type="dxa"/>
            <w:tcMar>
              <w:top w:w="57" w:type="dxa"/>
              <w:bottom w:w="57" w:type="dxa"/>
            </w:tcMar>
          </w:tcPr>
          <w:p w:rsidR="00152FF1" w:rsidRPr="00892C2F" w:rsidRDefault="00152FF1" w:rsidP="00152FF1">
            <w:pPr>
              <w:snapToGrid w:val="0"/>
              <w:spacing w:line="276" w:lineRule="auto"/>
              <w:ind w:firstLineChars="100" w:firstLine="200"/>
              <w:rPr>
                <w:rFonts w:ascii="Century" w:hAnsi="Century"/>
                <w:color w:val="000000" w:themeColor="text1"/>
                <w:sz w:val="20"/>
                <w:szCs w:val="20"/>
              </w:rPr>
            </w:pPr>
            <w:r w:rsidRPr="00892C2F">
              <w:rPr>
                <w:rFonts w:ascii="Century" w:eastAsiaTheme="majorEastAsia" w:hAnsi="Century" w:hint="eastAsia"/>
                <w:color w:val="000000" w:themeColor="text1"/>
                <w:sz w:val="20"/>
                <w:szCs w:val="20"/>
              </w:rPr>
              <w:t>主なアクション</w:t>
            </w: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bdr w:val="single" w:sz="4" w:space="0" w:color="auto"/>
              </w:rPr>
            </w:pP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○防潮堤の津波浸水対策の推進</w:t>
            </w:r>
          </w:p>
          <w:p w:rsidR="00AB0B54" w:rsidRPr="00892C2F" w:rsidRDefault="00152FF1" w:rsidP="00AB0B54">
            <w:pPr>
              <w:snapToGrid w:val="0"/>
              <w:spacing w:line="276" w:lineRule="auto"/>
              <w:ind w:firstLineChars="100" w:firstLine="18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 xml:space="preserve">　◆目標（注１）</w:t>
            </w:r>
          </w:p>
          <w:p w:rsidR="00AB0B54"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28</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3</w:t>
            </w:r>
            <w:r w:rsidR="00920198">
              <w:rPr>
                <w:rFonts w:ascii="Century" w:hAnsi="Century" w:hint="eastAsia"/>
                <w:color w:val="000000" w:themeColor="text1"/>
                <w:sz w:val="18"/>
                <w:szCs w:val="18"/>
              </w:rPr>
              <w:t>年間</w:t>
            </w:r>
            <w:r w:rsidR="00152FF1" w:rsidRPr="00892C2F">
              <w:rPr>
                <w:rFonts w:ascii="Century" w:hAnsi="Century" w:hint="eastAsia"/>
                <w:color w:val="000000" w:themeColor="text1"/>
                <w:sz w:val="18"/>
                <w:szCs w:val="18"/>
              </w:rPr>
              <w:t>で、第一線防潮堤（津波を直接防御）</w:t>
            </w:r>
            <w:r w:rsidR="00152FF1" w:rsidRPr="00892C2F">
              <w:rPr>
                <w:rFonts w:ascii="Century" w:hAnsi="Century" w:hint="eastAsia"/>
                <w:color w:val="000000" w:themeColor="text1"/>
                <w:sz w:val="18"/>
                <w:szCs w:val="18"/>
              </w:rPr>
              <w:t xml:space="preserve"> </w:t>
            </w:r>
            <w:r w:rsidR="00152FF1" w:rsidRPr="00892C2F">
              <w:rPr>
                <w:rFonts w:ascii="Century" w:hAnsi="Century" w:hint="eastAsia"/>
                <w:color w:val="000000" w:themeColor="text1"/>
                <w:sz w:val="18"/>
                <w:szCs w:val="18"/>
              </w:rPr>
              <w:t>のうち「満潮時に地震直後から浸水が始まる危険性のある防潮堤」の対策を完了させる。</w:t>
            </w:r>
          </w:p>
          <w:p w:rsidR="00152FF1"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30</w:t>
            </w:r>
            <w:r w:rsidR="0073354A" w:rsidRPr="00892C2F">
              <w:rPr>
                <w:rFonts w:ascii="Century" w:hAnsi="Century" w:hint="eastAsia"/>
                <w:color w:val="000000" w:themeColor="text1"/>
                <w:sz w:val="18"/>
                <w:szCs w:val="18"/>
              </w:rPr>
              <w:t>年度までの</w:t>
            </w:r>
            <w:r w:rsidR="0073354A" w:rsidRPr="00892C2F">
              <w:rPr>
                <w:rFonts w:ascii="Century" w:hAnsi="Century" w:hint="eastAsia"/>
                <w:color w:val="000000" w:themeColor="text1"/>
                <w:sz w:val="18"/>
                <w:szCs w:val="18"/>
              </w:rPr>
              <w:t>5</w:t>
            </w:r>
            <w:r w:rsidR="00152FF1" w:rsidRPr="00892C2F">
              <w:rPr>
                <w:rFonts w:ascii="Century" w:hAnsi="Century" w:hint="eastAsia"/>
                <w:color w:val="000000" w:themeColor="text1"/>
                <w:sz w:val="18"/>
                <w:szCs w:val="18"/>
              </w:rPr>
              <w:t>年間に第一線防潮堤の対策を順に完了させ、平成</w:t>
            </w:r>
            <w:r w:rsidR="00152FF1" w:rsidRPr="00892C2F">
              <w:rPr>
                <w:rFonts w:ascii="Century" w:hAnsi="Century" w:hint="eastAsia"/>
                <w:color w:val="000000" w:themeColor="text1"/>
                <w:sz w:val="18"/>
                <w:szCs w:val="18"/>
              </w:rPr>
              <w:t>35</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10</w:t>
            </w:r>
            <w:r w:rsidR="00152FF1" w:rsidRPr="00892C2F">
              <w:rPr>
                <w:rFonts w:ascii="Century" w:hAnsi="Century" w:hint="eastAsia"/>
                <w:color w:val="000000" w:themeColor="text1"/>
                <w:sz w:val="18"/>
                <w:szCs w:val="18"/>
              </w:rPr>
              <w:t>年間で全対策の完了を目指す。</w:t>
            </w:r>
          </w:p>
          <w:p w:rsidR="00152FF1" w:rsidRPr="00892C2F" w:rsidRDefault="00152FF1" w:rsidP="00152FF1">
            <w:pPr>
              <w:snapToGrid w:val="0"/>
              <w:spacing w:line="276" w:lineRule="auto"/>
              <w:ind w:firstLineChars="200" w:firstLine="36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◆取組状況（注２）</w:t>
            </w:r>
          </w:p>
          <w:p w:rsidR="00152FF1" w:rsidRPr="00892C2F" w:rsidRDefault="00152FF1" w:rsidP="00AB0B54">
            <w:pPr>
              <w:snapToGrid w:val="0"/>
              <w:spacing w:line="276" w:lineRule="auto"/>
              <w:ind w:leftChars="337" w:left="708" w:rightChars="83" w:right="174"/>
              <w:rPr>
                <w:rFonts w:ascii="Century" w:hAnsi="Century"/>
                <w:color w:val="000000" w:themeColor="text1"/>
                <w:sz w:val="18"/>
                <w:szCs w:val="18"/>
              </w:rPr>
            </w:pPr>
            <w:r w:rsidRPr="00892C2F">
              <w:rPr>
                <w:rFonts w:ascii="Century" w:hAnsi="Century" w:hint="eastAsia"/>
                <w:color w:val="000000" w:themeColor="text1"/>
                <w:sz w:val="18"/>
                <w:szCs w:val="18"/>
              </w:rPr>
              <w:t>平成</w:t>
            </w:r>
            <w:r w:rsidRPr="00892C2F">
              <w:rPr>
                <w:rFonts w:ascii="Century" w:hAnsi="Century" w:hint="eastAsia"/>
                <w:color w:val="000000" w:themeColor="text1"/>
                <w:sz w:val="18"/>
                <w:szCs w:val="18"/>
              </w:rPr>
              <w:t>26</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28</w:t>
            </w:r>
            <w:r w:rsidRPr="00892C2F">
              <w:rPr>
                <w:rFonts w:ascii="Century" w:hAnsi="Century" w:hint="eastAsia"/>
                <w:color w:val="000000" w:themeColor="text1"/>
                <w:sz w:val="18"/>
                <w:szCs w:val="18"/>
              </w:rPr>
              <w:t>年度</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集中取組期間）の</w:t>
            </w:r>
            <w:r w:rsidRPr="00892C2F">
              <w:rPr>
                <w:rFonts w:ascii="Century" w:hAnsi="Century" w:hint="eastAsia"/>
                <w:color w:val="000000" w:themeColor="text1"/>
                <w:sz w:val="18"/>
                <w:szCs w:val="18"/>
              </w:rPr>
              <w:t>3</w:t>
            </w:r>
            <w:r w:rsidRPr="00892C2F">
              <w:rPr>
                <w:rFonts w:ascii="Century" w:hAnsi="Century" w:hint="eastAsia"/>
                <w:color w:val="000000" w:themeColor="text1"/>
                <w:sz w:val="18"/>
                <w:szCs w:val="18"/>
              </w:rPr>
              <w:t>年間で、要対策延長</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府管理分：約</w:t>
            </w:r>
            <w:r w:rsidR="00920198">
              <w:rPr>
                <w:rFonts w:ascii="Century" w:hAnsi="Century" w:hint="eastAsia"/>
                <w:color w:val="000000" w:themeColor="text1"/>
                <w:sz w:val="18"/>
                <w:szCs w:val="18"/>
              </w:rPr>
              <w:t>5</w:t>
            </w:r>
            <w:r w:rsidR="00920198">
              <w:rPr>
                <w:rFonts w:ascii="Century" w:hAnsi="Century"/>
                <w:color w:val="000000" w:themeColor="text1"/>
                <w:sz w:val="18"/>
                <w:szCs w:val="18"/>
              </w:rPr>
              <w:t>5</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のうち、第一線防潮堤で「満潮時に地震直後から浸水が始まる危険性のある防潮堤（約</w:t>
            </w:r>
            <w:r w:rsidR="009F1802">
              <w:rPr>
                <w:rFonts w:ascii="Century" w:hAnsi="Century"/>
                <w:color w:val="000000" w:themeColor="text1"/>
                <w:sz w:val="18"/>
                <w:szCs w:val="18"/>
              </w:rPr>
              <w:t>8</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）」の対策を完了</w:t>
            </w: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r w:rsidRPr="00892C2F">
              <w:rPr>
                <w:rFonts w:ascii="Century" w:hAnsi="Century" w:hint="eastAsia"/>
                <w:noProof/>
                <w:color w:val="000000" w:themeColor="text1"/>
                <w:sz w:val="20"/>
                <w:szCs w:val="20"/>
              </w:rPr>
              <mc:AlternateContent>
                <mc:Choice Requires="wps">
                  <w:drawing>
                    <wp:anchor distT="0" distB="0" distL="114300" distR="114300" simplePos="0" relativeHeight="251760640" behindDoc="0" locked="0" layoutInCell="1" allowOverlap="1" wp14:anchorId="5EA1FF08" wp14:editId="07C1BE83">
                      <wp:simplePos x="0" y="0"/>
                      <wp:positionH relativeFrom="column">
                        <wp:posOffset>572472</wp:posOffset>
                      </wp:positionH>
                      <wp:positionV relativeFrom="paragraph">
                        <wp:posOffset>124460</wp:posOffset>
                      </wp:positionV>
                      <wp:extent cx="4717915" cy="857250"/>
                      <wp:effectExtent l="0" t="0" r="26035" b="19050"/>
                      <wp:wrapNone/>
                      <wp:docPr id="100" name="大かっこ 100"/>
                      <wp:cNvGraphicFramePr/>
                      <a:graphic xmlns:a="http://schemas.openxmlformats.org/drawingml/2006/main">
                        <a:graphicData uri="http://schemas.microsoft.com/office/word/2010/wordprocessingShape">
                          <wps:wsp>
                            <wps:cNvSpPr/>
                            <wps:spPr>
                              <a:xfrm>
                                <a:off x="0" y="0"/>
                                <a:ext cx="4717915" cy="857250"/>
                              </a:xfrm>
                              <a:prstGeom prst="bracketPair">
                                <a:avLst>
                                  <a:gd name="adj" fmla="val 121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10146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0" o:spid="_x0000_s1026" type="#_x0000_t185" style="position:absolute;left:0;text-align:left;margin-left:45.1pt;margin-top:9.8pt;width:371.5pt;height:6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A+eoQIAAJAFAAAOAAAAZHJzL2Uyb0RvYy54bWysVMFuEzEQvSPxD5bvdLNRStuomypqVYRU tRUt6tnx2o3B9hjbySbceubIJ4DEh1X8B2PvbhIKEgJx8c7szDzPvBnP8cnKaLIUPiiwFS33BpQI y6FW9r6ib2/PXxxSEiKzNdNgRUXXItCTyfNnx40biyHMQdfCEwSxYdy4is5jdOOiCHwuDAt74IRF owRvWETV3xe1Zw2iG10MB4OXRQO+dh64CAH/nrVGOsn4Ugoer6QMIhJdUcwt5tPnc5bOYnLMxvee ubniXRrsH7IwTFm8dAN1xiIjC69+gTKKewgg4x4HU4CUiotcA1ZTDp5UczNnTuRakJzgNjSF/wfL L5fXnqgaezdAfiwz2KTvX789Pnx6fPjy+PCZpP/IUuPCGJ1v3LXvtIBiKnklvUlfLIasMrPrDbNi FQnHn6OD8uCo3KeEo+1w/2C4n0GLbbTzIb4SYEgSKjrzjL8X8Zopn3lly4sQM8F1lySr31EijcZ2 LZkm5bAcHqZEEbNzRqlHTZHapjOAVvW50joraczEqfYEISoaV2WHsOOFKCmySAS0JWcprrVoUd8I iQRikWXONI/uFpNxLmzscbVF7xQmMYNN4ODPgZ1/ChV5rP8meBORbwYbN8FGWWgJfpL2lgrZ+vcM tHUnCmZQr3F2PLSPKjh+rrB3Fyxg2zy2BecJN0O8wkNqaCoKnUTJHPzH3/1P/jjcaKWkwVdZ0fBh wbygRL+2OPZH5WiUnnFWRjhHqPhdy2zXYhfmFLCvJe4gx7OY/KPuRenB3OECmaZb0cQsx7sryqPv ldPYbgtcQVxMp9kNn65j8cLeON53PQ3a7eqOedcNcMTRv4T+BXcz2Y7n1jf1w8J0EUGqmIxbXjsF nz1KP+2VXT17bRfp5AcAAAD//wMAUEsDBBQABgAIAAAAIQDR5zcK3wAAAAkBAAAPAAAAZHJzL2Rv d25yZXYueG1sTI/NTsMwEITvSLyDtUhcEHX6Q5SGOFWFxIETaoN63sZLEiW2o9hpQp+e5USP+81o dibbzaYTFxp846yC5SICQbZ0urGVgq/i/TkB4QNajZ2zpOCHPOzy+7sMU+0me6DLMVSCQ6xPUUEd Qp9K6cuaDPqF68my9u0Gg4HPoZJ6wInDTSdXURRLg43lDzX29FZT2R5Ho6D82E/J+CSL9vTZnvCQ XJeba6HU48O8fwURaA7/Zvirz9Uh505nN1rtRadgG63YyXwbg2A9Wa8ZnBm8bGKQeSZvF+S/AAAA //8DAFBLAQItABQABgAIAAAAIQC2gziS/gAAAOEBAAATAAAAAAAAAAAAAAAAAAAAAABbQ29udGVu dF9UeXBlc10ueG1sUEsBAi0AFAAGAAgAAAAhADj9If/WAAAAlAEAAAsAAAAAAAAAAAAAAAAALwEA AF9yZWxzLy5yZWxzUEsBAi0AFAAGAAgAAAAhALkwD56hAgAAkAUAAA4AAAAAAAAAAAAAAAAALgIA AGRycy9lMm9Eb2MueG1sUEsBAi0AFAAGAAgAAAAhANHnNwrfAAAACQEAAA8AAAAAAAAAAAAAAAAA +wQAAGRycy9kb3ducmV2LnhtbFBLBQYAAAAABAAEAPMAAAAHBgAAAAA= " adj="2620" strokecolor="black [3213]" strokeweight=".5pt">
                      <v:stroke joinstyle="miter"/>
                    </v:shape>
                  </w:pict>
                </mc:Fallback>
              </mc:AlternateContent>
            </w:r>
          </w:p>
          <w:p w:rsidR="00152FF1" w:rsidRPr="00892C2F" w:rsidRDefault="00152FF1" w:rsidP="00AB0B54">
            <w:pPr>
              <w:widowControl/>
              <w:snapToGrid w:val="0"/>
              <w:spacing w:line="276" w:lineRule="auto"/>
              <w:ind w:right="159" w:firstLineChars="700" w:firstLine="1120"/>
              <w:jc w:val="left"/>
              <w:rPr>
                <w:rFonts w:ascii="Century" w:hAnsi="Century"/>
                <w:color w:val="000000" w:themeColor="text1"/>
                <w:sz w:val="16"/>
                <w:szCs w:val="16"/>
              </w:rPr>
            </w:pPr>
            <w:r w:rsidRPr="00892C2F">
              <w:rPr>
                <w:rFonts w:ascii="Century" w:hAnsi="Century" w:hint="eastAsia"/>
                <w:color w:val="000000" w:themeColor="text1"/>
                <w:sz w:val="16"/>
                <w:szCs w:val="16"/>
              </w:rPr>
              <w:t>注１）本項目はアクションプランの策定に先行して</w:t>
            </w:r>
            <w:r w:rsidRPr="00892C2F">
              <w:rPr>
                <w:rFonts w:ascii="Century" w:hAnsi="Century" w:hint="eastAsia"/>
                <w:color w:val="000000" w:themeColor="text1"/>
                <w:sz w:val="16"/>
                <w:szCs w:val="16"/>
              </w:rPr>
              <w:t>26</w:t>
            </w:r>
            <w:r w:rsidR="00920198">
              <w:rPr>
                <w:rFonts w:ascii="Century" w:hAnsi="Century" w:hint="eastAsia"/>
                <w:color w:val="000000" w:themeColor="text1"/>
                <w:sz w:val="16"/>
                <w:szCs w:val="16"/>
              </w:rPr>
              <w:t>年度</w:t>
            </w:r>
            <w:r w:rsidR="00AB0B54" w:rsidRPr="00892C2F">
              <w:rPr>
                <w:rFonts w:ascii="Century" w:hAnsi="Century" w:hint="eastAsia"/>
                <w:color w:val="000000" w:themeColor="text1"/>
                <w:sz w:val="16"/>
                <w:szCs w:val="16"/>
              </w:rPr>
              <w:t>から取組開始</w:t>
            </w:r>
            <w:r w:rsidRPr="00892C2F">
              <w:rPr>
                <w:rFonts w:ascii="Century" w:hAnsi="Century" w:hint="eastAsia"/>
                <w:color w:val="000000" w:themeColor="text1"/>
                <w:sz w:val="16"/>
                <w:szCs w:val="16"/>
              </w:rPr>
              <w:t>。</w:t>
            </w:r>
          </w:p>
          <w:p w:rsidR="00152FF1" w:rsidRPr="00892C2F" w:rsidRDefault="00AB0B54" w:rsidP="00AB0B54">
            <w:pPr>
              <w:widowControl/>
              <w:snapToGrid w:val="0"/>
              <w:spacing w:line="276" w:lineRule="auto"/>
              <w:ind w:right="159" w:firstLineChars="1000" w:firstLine="1600"/>
              <w:jc w:val="left"/>
              <w:rPr>
                <w:rFonts w:ascii="Century" w:hAnsi="Century"/>
                <w:color w:val="000000" w:themeColor="text1"/>
                <w:sz w:val="16"/>
                <w:szCs w:val="16"/>
              </w:rPr>
            </w:pPr>
            <w:r w:rsidRPr="00892C2F">
              <w:rPr>
                <w:rFonts w:ascii="Century" w:hAnsi="Century" w:hint="eastAsia"/>
                <w:color w:val="000000" w:themeColor="text1"/>
                <w:sz w:val="16"/>
                <w:szCs w:val="16"/>
              </w:rPr>
              <w:t>目標年次は</w:t>
            </w:r>
            <w:r w:rsidR="00152FF1" w:rsidRPr="00892C2F">
              <w:rPr>
                <w:rFonts w:ascii="Century" w:hAnsi="Century" w:hint="eastAsia"/>
                <w:color w:val="000000" w:themeColor="text1"/>
                <w:sz w:val="16"/>
                <w:szCs w:val="16"/>
              </w:rPr>
              <w:t>アクションプランの計画期間の範囲内で別途設定（</w:t>
            </w:r>
            <w:r w:rsidR="00152FF1" w:rsidRPr="00892C2F">
              <w:rPr>
                <w:rFonts w:ascii="Century" w:hAnsi="Century" w:hint="eastAsia"/>
                <w:color w:val="000000" w:themeColor="text1"/>
                <w:sz w:val="16"/>
                <w:szCs w:val="16"/>
              </w:rPr>
              <w:t>1</w:t>
            </w:r>
            <w:r w:rsidR="00152FF1" w:rsidRPr="00892C2F">
              <w:rPr>
                <w:rFonts w:ascii="Century" w:hAnsi="Century" w:hint="eastAsia"/>
                <w:color w:val="000000" w:themeColor="text1"/>
                <w:sz w:val="16"/>
                <w:szCs w:val="16"/>
              </w:rPr>
              <w:t>年先行）されている。</w:t>
            </w:r>
          </w:p>
          <w:p w:rsidR="00152FF1" w:rsidRPr="00892C2F" w:rsidRDefault="00152FF1" w:rsidP="00152FF1">
            <w:pPr>
              <w:widowControl/>
              <w:snapToGrid w:val="0"/>
              <w:spacing w:line="276" w:lineRule="auto"/>
              <w:ind w:right="159"/>
              <w:jc w:val="left"/>
              <w:rPr>
                <w:rFonts w:ascii="Century" w:hAnsi="Century"/>
                <w:color w:val="000000" w:themeColor="text1"/>
                <w:sz w:val="16"/>
                <w:szCs w:val="16"/>
              </w:rPr>
            </w:pPr>
          </w:p>
          <w:p w:rsidR="00AB0B54" w:rsidRPr="00892C2F" w:rsidRDefault="00152FF1" w:rsidP="00AB0B54">
            <w:pPr>
              <w:widowControl/>
              <w:snapToGrid w:val="0"/>
              <w:spacing w:line="276" w:lineRule="auto"/>
              <w:ind w:right="159" w:firstLineChars="700" w:firstLine="1120"/>
              <w:jc w:val="left"/>
              <w:rPr>
                <w:rFonts w:ascii="Century" w:hAnsi="Century"/>
                <w:color w:val="000000" w:themeColor="text1"/>
                <w:sz w:val="16"/>
                <w:szCs w:val="16"/>
              </w:rPr>
            </w:pPr>
            <w:r w:rsidRPr="00892C2F">
              <w:rPr>
                <w:rFonts w:ascii="Century" w:hAnsi="Century" w:hint="eastAsia"/>
                <w:color w:val="000000" w:themeColor="text1"/>
                <w:sz w:val="16"/>
                <w:szCs w:val="16"/>
              </w:rPr>
              <w:t>注２）集中取組期間の取組対象は市管理分に該当する防潮堤はないため、市のアクションプランでは</w:t>
            </w:r>
          </w:p>
          <w:p w:rsidR="00152FF1" w:rsidRPr="00892C2F" w:rsidRDefault="00152FF1" w:rsidP="00AB0B54">
            <w:pPr>
              <w:widowControl/>
              <w:snapToGrid w:val="0"/>
              <w:spacing w:line="276" w:lineRule="auto"/>
              <w:ind w:right="159" w:firstLineChars="1000" w:firstLine="1600"/>
              <w:jc w:val="left"/>
              <w:rPr>
                <w:rFonts w:ascii="Century" w:hAnsi="Century"/>
                <w:color w:val="000000" w:themeColor="text1"/>
                <w:sz w:val="16"/>
                <w:szCs w:val="16"/>
              </w:rPr>
            </w:pPr>
            <w:r w:rsidRPr="00892C2F">
              <w:rPr>
                <w:rFonts w:ascii="Century" w:hAnsi="Century" w:hint="eastAsia"/>
                <w:color w:val="000000" w:themeColor="text1"/>
                <w:sz w:val="16"/>
                <w:szCs w:val="16"/>
              </w:rPr>
              <w:t>短期的に対策すべきものを</w:t>
            </w:r>
            <w:r w:rsidRPr="00892C2F">
              <w:rPr>
                <w:rFonts w:ascii="Century" w:hAnsi="Century" w:hint="eastAsia"/>
                <w:color w:val="000000" w:themeColor="text1"/>
                <w:sz w:val="16"/>
                <w:szCs w:val="16"/>
              </w:rPr>
              <w:t>30</w:t>
            </w:r>
            <w:r w:rsidRPr="00892C2F">
              <w:rPr>
                <w:rFonts w:ascii="Century" w:hAnsi="Century" w:hint="eastAsia"/>
                <w:color w:val="000000" w:themeColor="text1"/>
                <w:sz w:val="16"/>
                <w:szCs w:val="16"/>
              </w:rPr>
              <w:t>年度まで、全体を</w:t>
            </w:r>
            <w:r w:rsidRPr="00892C2F">
              <w:rPr>
                <w:rFonts w:ascii="Century" w:hAnsi="Century" w:hint="eastAsia"/>
                <w:color w:val="000000" w:themeColor="text1"/>
                <w:sz w:val="16"/>
                <w:szCs w:val="16"/>
              </w:rPr>
              <w:t>35</w:t>
            </w:r>
            <w:r w:rsidRPr="00892C2F">
              <w:rPr>
                <w:rFonts w:ascii="Century" w:hAnsi="Century" w:hint="eastAsia"/>
                <w:color w:val="000000" w:themeColor="text1"/>
                <w:sz w:val="16"/>
                <w:szCs w:val="16"/>
              </w:rPr>
              <w:t>年度までに完成させる計画としている。</w:t>
            </w:r>
          </w:p>
          <w:p w:rsidR="00152FF1" w:rsidRPr="00892C2F" w:rsidRDefault="00152FF1" w:rsidP="00152FF1">
            <w:pPr>
              <w:widowControl/>
              <w:snapToGrid w:val="0"/>
              <w:spacing w:line="276" w:lineRule="auto"/>
              <w:ind w:right="320"/>
              <w:jc w:val="left"/>
              <w:rPr>
                <w:rFonts w:ascii="Century" w:hAnsi="Century"/>
                <w:color w:val="000000" w:themeColor="text1"/>
                <w:sz w:val="16"/>
                <w:szCs w:val="16"/>
              </w:rPr>
            </w:pP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p>
          <w:p w:rsidR="00152FF1" w:rsidRPr="00892C2F" w:rsidRDefault="00152FF1" w:rsidP="00E1455D">
            <w:pPr>
              <w:snapToGrid w:val="0"/>
              <w:spacing w:line="300" w:lineRule="auto"/>
              <w:ind w:left="400" w:rightChars="150" w:right="315" w:hangingChars="200" w:hanging="400"/>
              <w:jc w:val="left"/>
              <w:rPr>
                <w:rFonts w:ascii="Century" w:hAnsi="Century"/>
                <w:color w:val="000000" w:themeColor="text1"/>
                <w:sz w:val="20"/>
              </w:rPr>
            </w:pPr>
            <w:r w:rsidRPr="00892C2F">
              <w:rPr>
                <w:rFonts w:ascii="Century" w:hAnsi="Century" w:hint="eastAsia"/>
                <w:color w:val="000000" w:themeColor="text1"/>
                <w:sz w:val="20"/>
                <w:szCs w:val="20"/>
              </w:rPr>
              <w:t xml:space="preserve">　○このほか、密集市街地対策の推進、広域緊急交通路等の通行機能確保などの</w:t>
            </w:r>
            <w:r w:rsidRPr="00892C2F">
              <w:rPr>
                <w:rFonts w:ascii="Century" w:hAnsi="Century" w:hint="eastAsia"/>
                <w:color w:val="000000" w:themeColor="text1"/>
                <w:sz w:val="20"/>
                <w:szCs w:val="20"/>
              </w:rPr>
              <w:t>100</w:t>
            </w:r>
            <w:r w:rsidRPr="00892C2F">
              <w:rPr>
                <w:rFonts w:ascii="Century" w:hAnsi="Century" w:hint="eastAsia"/>
                <w:color w:val="000000" w:themeColor="text1"/>
                <w:sz w:val="20"/>
                <w:szCs w:val="20"/>
              </w:rPr>
              <w:t>のアクションについて、計画以上もしくは概ね計画どおり取組みが進んでいる。</w:t>
            </w:r>
          </w:p>
        </w:tc>
      </w:tr>
    </w:tbl>
    <w:p w:rsidR="00133CBF" w:rsidRPr="00892C2F" w:rsidRDefault="00133CBF" w:rsidP="00E51CCC">
      <w:pPr>
        <w:widowControl/>
        <w:snapToGrid w:val="0"/>
        <w:spacing w:line="276" w:lineRule="auto"/>
        <w:jc w:val="left"/>
        <w:rPr>
          <w:rFonts w:ascii="Century" w:eastAsiaTheme="majorEastAsia" w:hAnsi="Century"/>
          <w:color w:val="000000" w:themeColor="text1"/>
          <w:sz w:val="20"/>
          <w:szCs w:val="20"/>
        </w:rPr>
      </w:pPr>
    </w:p>
    <w:p w:rsidR="00AB0B54" w:rsidRPr="00892C2F" w:rsidRDefault="00AB0B54" w:rsidP="00AB0B54">
      <w:pPr>
        <w:snapToGrid w:val="0"/>
        <w:spacing w:line="276" w:lineRule="auto"/>
        <w:rPr>
          <w:rFonts w:ascii="Century" w:hAnsi="Century"/>
          <w:color w:val="000000" w:themeColor="text1"/>
          <w:sz w:val="20"/>
          <w:szCs w:val="20"/>
        </w:rPr>
      </w:pPr>
      <w:r w:rsidRPr="00892C2F">
        <w:rPr>
          <w:rFonts w:ascii="Century" w:hAnsi="Century" w:hint="eastAsia"/>
          <w:color w:val="000000" w:themeColor="text1"/>
          <w:sz w:val="20"/>
          <w:szCs w:val="20"/>
        </w:rPr>
        <w:t xml:space="preserve">　</w:t>
      </w:r>
    </w:p>
    <w:p w:rsidR="00E1455D" w:rsidRPr="00892C2F" w:rsidRDefault="00E1455D" w:rsidP="00AB0B54">
      <w:pPr>
        <w:snapToGrid w:val="0"/>
        <w:spacing w:line="276" w:lineRule="auto"/>
        <w:rPr>
          <w:rFonts w:ascii="Century" w:hAnsi="Century"/>
          <w:color w:val="000000" w:themeColor="text1"/>
          <w:sz w:val="20"/>
          <w:szCs w:val="20"/>
        </w:rPr>
      </w:pPr>
    </w:p>
    <w:p w:rsidR="00AB0B54" w:rsidRPr="00892C2F" w:rsidRDefault="00920198" w:rsidP="00AB0B54">
      <w:pPr>
        <w:snapToGrid w:val="0"/>
        <w:spacing w:line="276" w:lineRule="auto"/>
        <w:ind w:firstLineChars="100" w:firstLine="200"/>
        <w:rPr>
          <w:rFonts w:ascii="Century" w:hAnsi="Century"/>
          <w:color w:val="000000" w:themeColor="text1"/>
          <w:sz w:val="20"/>
          <w:szCs w:val="20"/>
          <w:bdr w:val="single" w:sz="4" w:space="0" w:color="auto"/>
        </w:rPr>
      </w:pPr>
      <w:r>
        <w:rPr>
          <w:rFonts w:ascii="Century" w:hAnsi="Century" w:hint="eastAsia"/>
          <w:color w:val="000000" w:themeColor="text1"/>
          <w:sz w:val="20"/>
          <w:szCs w:val="20"/>
          <w:bdr w:val="single" w:sz="4" w:space="0" w:color="auto"/>
        </w:rPr>
        <w:t>大阪市地域防災アクションプラン</w:t>
      </w: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20198">
        <w:rPr>
          <w:rFonts w:asciiTheme="minorEastAsia" w:hAnsiTheme="minorEastAsia" w:hint="eastAsia"/>
          <w:color w:val="000000" w:themeColor="text1"/>
          <w:sz w:val="20"/>
          <w:szCs w:val="20"/>
        </w:rPr>
        <w:t>「</w:t>
      </w:r>
      <w:r w:rsidRPr="00892C2F">
        <w:rPr>
          <w:rFonts w:asciiTheme="minorEastAsia" w:hAnsiTheme="minorEastAsia" w:hint="eastAsia"/>
          <w:color w:val="000000" w:themeColor="text1"/>
          <w:sz w:val="20"/>
          <w:szCs w:val="20"/>
        </w:rPr>
        <w:t>新・</w:t>
      </w:r>
      <w:r w:rsidR="00920198">
        <w:rPr>
          <w:rFonts w:asciiTheme="minorEastAsia" w:hAnsiTheme="minorEastAsia" w:hint="eastAsia"/>
          <w:color w:val="000000" w:themeColor="text1"/>
          <w:sz w:val="20"/>
          <w:szCs w:val="20"/>
        </w:rPr>
        <w:t>大阪府</w:t>
      </w:r>
      <w:r w:rsidRPr="00892C2F">
        <w:rPr>
          <w:rFonts w:asciiTheme="minorEastAsia" w:hAnsiTheme="minorEastAsia" w:hint="eastAsia"/>
          <w:color w:val="000000" w:themeColor="text1"/>
          <w:sz w:val="20"/>
          <w:szCs w:val="20"/>
        </w:rPr>
        <w:t>地震防災アクションプラン」の取組期間と整合を図る形で策定</w:t>
      </w: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【取組目標】</w:t>
      </w:r>
    </w:p>
    <w:p w:rsidR="00977326" w:rsidRPr="00892C2F" w:rsidRDefault="00AB0B54" w:rsidP="00977326">
      <w:pPr>
        <w:snapToGrid w:val="0"/>
        <w:spacing w:line="276" w:lineRule="auto"/>
        <w:ind w:leftChars="202" w:left="424"/>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ハード対策とソフト対策の適切な組み合わせにより、大阪府の被害軽減目標に留意し、</w:t>
      </w:r>
    </w:p>
    <w:p w:rsidR="00AB0B54" w:rsidRPr="00892C2F" w:rsidRDefault="00AB0B54" w:rsidP="00977326">
      <w:pPr>
        <w:snapToGrid w:val="0"/>
        <w:spacing w:line="276" w:lineRule="auto"/>
        <w:ind w:leftChars="202" w:left="424"/>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人的被害及び経済被害を最小化することを取組み目標とする。</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・人的被害（死者数）を限りなくゼロに近づける</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・経済被害（被害額）を最小限に抑える</w:t>
      </w:r>
    </w:p>
    <w:p w:rsidR="007F384A" w:rsidRPr="00892C2F" w:rsidRDefault="007F384A" w:rsidP="00E51CCC">
      <w:pPr>
        <w:snapToGrid w:val="0"/>
        <w:spacing w:line="276" w:lineRule="auto"/>
        <w:rPr>
          <w:rFonts w:ascii="Century" w:eastAsiaTheme="majorEastAsia" w:hAnsi="Century"/>
          <w:color w:val="000000" w:themeColor="text1"/>
          <w:sz w:val="20"/>
          <w:szCs w:val="20"/>
          <w:bdr w:val="single" w:sz="4" w:space="0" w:color="auto"/>
        </w:rPr>
      </w:pPr>
    </w:p>
    <w:p w:rsidR="00B11D01" w:rsidRPr="00892C2F" w:rsidRDefault="00B11D01" w:rsidP="00E51CCC">
      <w:pPr>
        <w:widowControl/>
        <w:snapToGrid w:val="0"/>
        <w:spacing w:line="276" w:lineRule="auto"/>
        <w:ind w:left="400" w:right="160" w:hangingChars="200" w:hanging="400"/>
        <w:jc w:val="left"/>
        <w:rPr>
          <w:rFonts w:ascii="Century" w:hAnsi="Century"/>
          <w:color w:val="000000" w:themeColor="text1"/>
          <w:sz w:val="20"/>
          <w:szCs w:val="20"/>
        </w:rPr>
      </w:pPr>
    </w:p>
    <w:p w:rsidR="00B11D01" w:rsidRPr="00892C2F" w:rsidRDefault="00B11D01" w:rsidP="00E51CCC">
      <w:pPr>
        <w:widowControl/>
        <w:snapToGrid w:val="0"/>
        <w:spacing w:line="276" w:lineRule="auto"/>
        <w:jc w:val="left"/>
        <w:rPr>
          <w:rFonts w:ascii="Century" w:eastAsiaTheme="majorEastAsia" w:hAnsi="Century"/>
          <w:color w:val="000000" w:themeColor="text1"/>
          <w:sz w:val="20"/>
          <w:szCs w:val="20"/>
        </w:rPr>
      </w:pPr>
    </w:p>
    <w:p w:rsidR="000F4023" w:rsidRPr="00892C2F" w:rsidRDefault="000F4023" w:rsidP="00E51CCC">
      <w:pPr>
        <w:widowControl/>
        <w:snapToGrid w:val="0"/>
        <w:spacing w:line="276" w:lineRule="auto"/>
        <w:jc w:val="left"/>
        <w:rPr>
          <w:rFonts w:ascii="Century" w:hAnsi="Century"/>
          <w:color w:val="000000" w:themeColor="text1"/>
          <w:sz w:val="20"/>
          <w:szCs w:val="20"/>
        </w:rPr>
      </w:pPr>
      <w:r w:rsidRPr="00892C2F">
        <w:rPr>
          <w:rFonts w:ascii="Century" w:eastAsiaTheme="majorEastAsia" w:hAnsi="Century"/>
          <w:color w:val="000000" w:themeColor="text1"/>
          <w:sz w:val="20"/>
          <w:szCs w:val="20"/>
        </w:rPr>
        <w:br w:type="page"/>
      </w:r>
    </w:p>
    <w:p w:rsidR="0057627A" w:rsidRPr="00892C2F" w:rsidRDefault="0057627A" w:rsidP="0057627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55168" behindDoc="0" locked="0" layoutInCell="1" allowOverlap="1" wp14:anchorId="4572F973" wp14:editId="66D89242">
                <wp:simplePos x="0" y="0"/>
                <wp:positionH relativeFrom="margin">
                  <wp:posOffset>0</wp:posOffset>
                </wp:positionH>
                <wp:positionV relativeFrom="paragraph">
                  <wp:posOffset>-635</wp:posOffset>
                </wp:positionV>
                <wp:extent cx="5415148" cy="546265"/>
                <wp:effectExtent l="0" t="0" r="0" b="6350"/>
                <wp:wrapNone/>
                <wp:docPr id="143" name="正方形/長方形 143"/>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A41EDA" w:rsidRDefault="00006FC5"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F973" id="正方形/長方形 143" o:spid="_x0000_s1257" style="position:absolute;left:0;text-align:left;margin-left:0;margin-top:-.05pt;width:426.4pt;height: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8DU7AAMAAM4GAAAOAAAAZHJzL2Uyb0RvYy54bWy0Vc1uEzEQviPxDpbvdLNhE2jUTRW1KkIq bUWLena83mQlr8fYTrLhPegDwJkz4sDjUIm3YGzvbkOpQELQw3Y8f/Z8M/Pl4LCpJVkLYytQOU33 BpQIxaGo1CKnb65OnjynxDqmCiZBiZxuhaWH08ePDjZ6IoawBFkIQzCJspONzunSOT1JEsuXomZ2 D7RQaCzB1Mzh0SySwrANZq9lMhwMxskGTKENcGEtao+jkU5D/rIU3J2XpRWOyJzi21z4mvCd+28y PWCThWF6WfH2GewvXlGzSuGlfapj5hhZmeqXVHXFDVgo3R6HOoGyrLgINWA16eBeNZdLpkWoBcGx uofJ/ru0/Gx9YUhVYO+yp5QoVmOTbj99vL358u3rh+T7+89RIt6MYG20nWDMpb4w7cmi6CtvSlP7 /1gTaQLA2x5g0TjCUTnK0lGa4UhwtI2y8XA88kmTu2htrHshoCZeyKnBBgZc2frUuujaubRwFyeV lEG26BIFogExGoTIMEriSBqyZjgEjHOhXBpMclW/giLqxwP8i+OAahyaqM46Nb6xzxRevLC7d42C n9f0XjHBfJG2Jf4ckPqA//9CfPaiw0VWijC/l6NQFa6D5UwK3/vuiYb1cErlq1Hg4Y3Ae03iByC2 PEhuK4X3k+q1KHGOsMnDP8Ful6wQEZ0IW0zfAxfgDQl95hLv73PHvvWeMUnX0pim9fehIhBAH/xb tGNwHxFuBuX64LpSYB6qTOIwtTdH/w6kCI1HyTXzJu7Yfph3r5tDscXNMxApyWp+UuHInzLrLphB DsL2IK+6c/yUEjY5hVaiZAnm3UN674/UgFZKNshpObVvV8wISuRLhQuxn2aZJ8FwyEbPhngwu5b5 rkWt6iPAjUlxTjQPovd3shNLA/U10u/M34ompjjenVPuTHc4cpFrkcC5mM2CGxKfZu5UXWruk3uk /UpfNdfM6HbvHTLGGXT8xyb31j/6+kgFs5WDsgrccIdr2wMkzTBMLcF7Vt49B6+7n6HpDwAAAP// AwBQSwMEFAAGAAgAAAAhAK0OhgXcAAAABQEAAA8AAABkcnMvZG93bnJldi54bWxMj09Lw0AQxe+C 32EZwYu0mxaUGrMpKvQiajH20N4m2TEbzP4hu23it3d60tsb3vDe7xXryfbiREPsvFOwmGcgyDVe d65VsPvczFYgYkKnsfeOFPxQhHV5eVFgrv3oPuhUpVZwiIs5KjAphVzK2BiyGOc+kGPvyw8WE59D K/WAI4fbXi6z7E5a7Bw3GAz0bKj5ro5WQVMdarrZmveX130zvj1h0GFzUOr6anp8AJFoSn/PcMZn dCiZqfZHp6PoFfCQpGC2AMHm6nbJO+qzuAdZFvI/ffkLAAD//wMAUEsBAi0AFAAGAAgAAAAhALaD OJL+AAAA4QEAABMAAAAAAAAAAAAAAAAAAAAAAFtDb250ZW50X1R5cGVzXS54bWxQSwECLQAUAAYA CAAAACEAOP0h/9YAAACUAQAACwAAAAAAAAAAAAAAAAAvAQAAX3JlbHMvLnJlbHNQSwECLQAUAAYA CAAAACEA9fA1OwADAADOBgAADgAAAAAAAAAAAAAAAAAuAgAAZHJzL2Uyb0RvYy54bWxQSwECLQAU AAYACAAAACEArQ6GBdwAAAAFAQAADwAAAAAAAAAAAAAAAABaBQAAZHJzL2Rvd25yZXYueG1sUEsF BgAAAAAEAAQA8wAAAGMGAAAAAA== " fillcolor="#9cc2e5 [1940]" stroked="f" strokeweight="1pt">
                <v:fill color2="white [3212]" focus="50%" type="gradient"/>
                <v:textbox>
                  <w:txbxContent>
                    <w:p w:rsidR="00006FC5" w:rsidRPr="00A41EDA" w:rsidRDefault="00006FC5"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v:textbox>
                <w10:wrap anchorx="margin"/>
              </v:rect>
            </w:pict>
          </mc:Fallback>
        </mc:AlternateContent>
      </w:r>
    </w:p>
    <w:p w:rsidR="0057627A" w:rsidRPr="00892C2F" w:rsidRDefault="0057627A" w:rsidP="0057627A">
      <w:pPr>
        <w:rPr>
          <w:rFonts w:ascii="Century" w:hAnsi="Century" w:cs="Times New Roman"/>
          <w:b/>
          <w:color w:val="000000" w:themeColor="text1"/>
          <w:szCs w:val="21"/>
        </w:rPr>
      </w:pPr>
    </w:p>
    <w:p w:rsidR="00133CBF" w:rsidRPr="00892C2F" w:rsidRDefault="00133CBF" w:rsidP="0057627A">
      <w:pPr>
        <w:ind w:firstLineChars="100" w:firstLine="210"/>
        <w:rPr>
          <w:rFonts w:ascii="Century" w:hAnsi="Century" w:cs="Times New Roman"/>
          <w:color w:val="000000" w:themeColor="text1"/>
          <w:szCs w:val="21"/>
        </w:rPr>
      </w:pPr>
    </w:p>
    <w:p w:rsidR="0057627A" w:rsidRPr="00892C2F" w:rsidRDefault="0057627A"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政府の業務継続について、その機能の影響の大きさを考慮すると、首都圏外の機関に業務を委任する、首都圏外の人員を活用するなど、新たな手法も検討されるべきである。首都圏外の代替拠点については、内閣府で東京圏外の代替拠点の検討が始まっているものの、災害・事故等はいつ起こるかわからないことを踏まえると、</w:t>
      </w:r>
      <w:r w:rsidRPr="00892C2F">
        <w:rPr>
          <w:rFonts w:ascii="Century" w:hAnsi="Century" w:cs="Times New Roman" w:hint="eastAsia"/>
          <w:color w:val="000000" w:themeColor="text1"/>
          <w:szCs w:val="21"/>
          <w:u w:val="single"/>
        </w:rPr>
        <w:t>政府としての東京圏外の代替拠点のあり方についての検討は速やかに進める必要</w:t>
      </w:r>
      <w:r w:rsidRPr="00892C2F">
        <w:rPr>
          <w:rFonts w:ascii="Century" w:hAnsi="Century" w:cs="Times New Roman" w:hint="eastAsia"/>
          <w:color w:val="000000" w:themeColor="text1"/>
          <w:szCs w:val="21"/>
        </w:rPr>
        <w:t>がある。</w:t>
      </w:r>
    </w:p>
    <w:p w:rsidR="0057627A" w:rsidRPr="00892C2F" w:rsidRDefault="0057627A" w:rsidP="0057627A">
      <w:pPr>
        <w:rPr>
          <w:rFonts w:ascii="Century" w:hAnsi="Century" w:cs="Times New Roman"/>
          <w:color w:val="000000" w:themeColor="text1"/>
          <w:szCs w:val="21"/>
        </w:rPr>
      </w:pPr>
    </w:p>
    <w:p w:rsidR="008E43C6" w:rsidRPr="00892C2F" w:rsidRDefault="00892C2F"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首都圏に本社・本部機能がある多くの大企業や指定公共機関等では</w:t>
      </w:r>
      <w:r w:rsidR="0057627A" w:rsidRPr="00892C2F">
        <w:rPr>
          <w:rFonts w:ascii="Century" w:hAnsi="Century" w:cs="Times New Roman" w:hint="eastAsia"/>
          <w:color w:val="000000" w:themeColor="text1"/>
          <w:szCs w:val="21"/>
        </w:rPr>
        <w:t>、それぞ</w:t>
      </w:r>
      <w:r w:rsidR="008E43C6" w:rsidRPr="00892C2F">
        <w:rPr>
          <w:rFonts w:ascii="Century" w:hAnsi="Century" w:cs="Times New Roman" w:hint="eastAsia"/>
          <w:color w:val="000000" w:themeColor="text1"/>
          <w:szCs w:val="21"/>
        </w:rPr>
        <w:t>れ事業継続のためのバックアップの取組みを進めている。大阪・関西は</w:t>
      </w:r>
      <w:r w:rsidR="008E43C6" w:rsidRPr="00892C2F">
        <w:rPr>
          <w:rFonts w:ascii="Century" w:hAnsi="Century" w:cs="Times New Roman" w:hint="eastAsia"/>
          <w:color w:val="000000" w:themeColor="text1"/>
          <w:szCs w:val="21"/>
          <w:u w:val="single"/>
        </w:rPr>
        <w:t>経済分野における首都機能バックアップの</w:t>
      </w:r>
      <w:r w:rsidR="0057627A" w:rsidRPr="00892C2F">
        <w:rPr>
          <w:rFonts w:ascii="Century" w:hAnsi="Century" w:cs="Times New Roman" w:hint="eastAsia"/>
          <w:color w:val="000000" w:themeColor="text1"/>
          <w:szCs w:val="21"/>
          <w:u w:val="single"/>
        </w:rPr>
        <w:t>拠点としての役割を高めて</w:t>
      </w:r>
      <w:r w:rsidR="008E43C6" w:rsidRPr="00892C2F">
        <w:rPr>
          <w:rFonts w:ascii="Century" w:hAnsi="Century" w:cs="Times New Roman" w:hint="eastAsia"/>
          <w:color w:val="000000" w:themeColor="text1"/>
          <w:szCs w:val="21"/>
          <w:u w:val="single"/>
        </w:rPr>
        <w:t>おり、こうした経済分野の動きはさらに広げていくことが必要</w:t>
      </w:r>
      <w:r w:rsidR="008E43C6" w:rsidRPr="00892C2F">
        <w:rPr>
          <w:rFonts w:ascii="Century" w:hAnsi="Century" w:cs="Times New Roman" w:hint="eastAsia"/>
          <w:color w:val="000000" w:themeColor="text1"/>
          <w:szCs w:val="21"/>
        </w:rPr>
        <w:t>である。</w:t>
      </w:r>
    </w:p>
    <w:p w:rsidR="008E43C6" w:rsidRPr="00892C2F" w:rsidRDefault="008E43C6" w:rsidP="0057627A">
      <w:pPr>
        <w:ind w:firstLineChars="100" w:firstLine="210"/>
        <w:rPr>
          <w:rFonts w:ascii="Century" w:hAnsi="Century" w:cs="Times New Roman"/>
          <w:color w:val="000000" w:themeColor="text1"/>
          <w:szCs w:val="21"/>
        </w:rPr>
      </w:pPr>
    </w:p>
    <w:p w:rsidR="0057627A" w:rsidRPr="00892C2F" w:rsidRDefault="008E43C6"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一方、企業等が大阪・関西のバックアップ拠点に移行した際に、</w:t>
      </w:r>
      <w:r w:rsidR="0057627A" w:rsidRPr="00892C2F">
        <w:rPr>
          <w:rFonts w:ascii="Century" w:hAnsi="Century" w:cs="Times New Roman" w:hint="eastAsia"/>
          <w:color w:val="000000" w:themeColor="text1"/>
          <w:szCs w:val="21"/>
        </w:rPr>
        <w:t>国の行政機能が大阪・関西にない場合、許認可のみならず、調整、相談、問合せといった事実行為も含め、企業活動に大きく影響を及ぼすこと</w:t>
      </w:r>
      <w:r w:rsidRPr="00892C2F">
        <w:rPr>
          <w:rFonts w:ascii="Century" w:hAnsi="Century" w:cs="Times New Roman" w:hint="eastAsia"/>
          <w:color w:val="000000" w:themeColor="text1"/>
          <w:szCs w:val="21"/>
        </w:rPr>
        <w:t>にも</w:t>
      </w:r>
      <w:r w:rsidR="0057627A" w:rsidRPr="00892C2F">
        <w:rPr>
          <w:rFonts w:ascii="Century" w:hAnsi="Century" w:cs="Times New Roman" w:hint="eastAsia"/>
          <w:color w:val="000000" w:themeColor="text1"/>
          <w:szCs w:val="21"/>
        </w:rPr>
        <w:t>なる。</w:t>
      </w: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rPr>
        <w:t>国においては、国家の危機管理の観点から、</w:t>
      </w:r>
      <w:r w:rsidRPr="00892C2F">
        <w:rPr>
          <w:rFonts w:ascii="Century" w:hAnsi="Century" w:cs="Times New Roman" w:hint="eastAsia"/>
          <w:color w:val="000000" w:themeColor="text1"/>
          <w:szCs w:val="21"/>
          <w:u w:val="single"/>
        </w:rPr>
        <w:t>企業等の動きに遅れることなく、首都圏外での</w:t>
      </w:r>
      <w:r w:rsidR="008E43C6" w:rsidRPr="00892C2F">
        <w:rPr>
          <w:rFonts w:ascii="Century" w:hAnsi="Century" w:cs="Times New Roman" w:hint="eastAsia"/>
          <w:color w:val="000000" w:themeColor="text1"/>
          <w:szCs w:val="21"/>
          <w:u w:val="single"/>
        </w:rPr>
        <w:t>政府機能の</w:t>
      </w:r>
      <w:r w:rsidRPr="00892C2F">
        <w:rPr>
          <w:rFonts w:ascii="Century" w:hAnsi="Century" w:cs="Times New Roman" w:hint="eastAsia"/>
          <w:color w:val="000000" w:themeColor="text1"/>
          <w:szCs w:val="21"/>
          <w:u w:val="single"/>
        </w:rPr>
        <w:t>代替の取組みを具体的に進展させるべき</w:t>
      </w:r>
      <w:r w:rsidRPr="00892C2F">
        <w:rPr>
          <w:rFonts w:ascii="Century" w:hAnsi="Century" w:cs="Times New Roman" w:hint="eastAsia"/>
          <w:color w:val="000000" w:themeColor="text1"/>
          <w:szCs w:val="21"/>
        </w:rPr>
        <w:t>。そして、</w:t>
      </w:r>
      <w:r w:rsidRPr="00892C2F">
        <w:rPr>
          <w:rFonts w:ascii="Century" w:hAnsi="Century" w:cs="Times New Roman" w:hint="eastAsia"/>
          <w:color w:val="000000" w:themeColor="text1"/>
          <w:szCs w:val="21"/>
          <w:u w:val="single"/>
        </w:rPr>
        <w:t>代替拠点として、国土の強靭化の観点から、企業等のバックアップ拠点が集積する大阪・関西を指定するべき</w:t>
      </w:r>
      <w:r w:rsidRPr="00892C2F">
        <w:rPr>
          <w:rFonts w:ascii="Century" w:hAnsi="Century" w:cs="Times New Roman" w:hint="eastAsia"/>
          <w:color w:val="000000" w:themeColor="text1"/>
          <w:szCs w:val="21"/>
        </w:rPr>
        <w:t>。</w:t>
      </w:r>
    </w:p>
    <w:p w:rsidR="008E43C6" w:rsidRPr="00892C2F" w:rsidRDefault="008E43C6" w:rsidP="0057627A">
      <w:pPr>
        <w:ind w:firstLineChars="100" w:firstLine="210"/>
        <w:rPr>
          <w:rFonts w:ascii="Century" w:hAnsi="Century" w:cs="Times New Roman"/>
          <w:color w:val="000000" w:themeColor="text1"/>
          <w:szCs w:val="21"/>
          <w:u w:val="single"/>
        </w:rPr>
      </w:pP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u w:val="single"/>
        </w:rPr>
        <w:t>大阪・関西においても、平時にも、非常時にも日本を支える拠点となるべく、行政分野・経済分野のバックアップに資する取組みを充実させていく</w:t>
      </w:r>
      <w:r w:rsidRPr="00892C2F">
        <w:rPr>
          <w:rFonts w:ascii="Century" w:hAnsi="Century" w:cs="Times New Roman" w:hint="eastAsia"/>
          <w:color w:val="000000" w:themeColor="text1"/>
          <w:szCs w:val="21"/>
        </w:rPr>
        <w:t>必要がある。</w:t>
      </w:r>
    </w:p>
    <w:p w:rsidR="0057627A" w:rsidRPr="00892C2F" w:rsidRDefault="0057627A" w:rsidP="0057627A">
      <w:pPr>
        <w:rPr>
          <w:rFonts w:ascii="Century" w:hAnsi="Century" w:cs="Times New Roman"/>
          <w:color w:val="000000" w:themeColor="text1"/>
          <w:szCs w:val="21"/>
          <w:u w:val="single"/>
        </w:rPr>
      </w:pP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（行政分野、経済分野、大阪・関西のポテンシャルの関係のイメージ）</w:t>
      </w: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65408" behindDoc="0" locked="0" layoutInCell="1" allowOverlap="1" wp14:anchorId="20F5906D" wp14:editId="07B278B2">
                <wp:simplePos x="0" y="0"/>
                <wp:positionH relativeFrom="margin">
                  <wp:posOffset>-3810</wp:posOffset>
                </wp:positionH>
                <wp:positionV relativeFrom="paragraph">
                  <wp:posOffset>111125</wp:posOffset>
                </wp:positionV>
                <wp:extent cx="2466975" cy="1114425"/>
                <wp:effectExtent l="0" t="0" r="28575" b="28575"/>
                <wp:wrapNone/>
                <wp:docPr id="2140" name="角丸四角形 9"/>
                <wp:cNvGraphicFramePr/>
                <a:graphic xmlns:a="http://schemas.openxmlformats.org/drawingml/2006/main">
                  <a:graphicData uri="http://schemas.microsoft.com/office/word/2010/wordprocessingShape">
                    <wps:wsp>
                      <wps:cNvSpPr/>
                      <wps:spPr>
                        <a:xfrm>
                          <a:off x="0" y="0"/>
                          <a:ext cx="2466975" cy="1114425"/>
                        </a:xfrm>
                        <a:prstGeom prst="roundRect">
                          <a:avLst>
                            <a:gd name="adj" fmla="val 4296"/>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79F7" w:rsidRDefault="00006FC5"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006FC5" w:rsidRDefault="00006FC5"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006FC5" w:rsidRPr="00EB3114" w:rsidRDefault="00006FC5"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F5906D" id="角丸四角形 9" o:spid="_x0000_s1258" style="position:absolute;left:0;text-align:left;margin-left:-.3pt;margin-top:8.75pt;width:194.25pt;height:8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1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CDRpYgIAAPMEAAAOAAAAZHJzL2Uyb0RvYy54bWyslM2O0zAQx+9IvIPlO01StWVbNV2hVouQ EKx24QFcx94EOZ5gu036Glz3xoVX2Mu+DSvxGIwdN4VlxQHRg+uPmd/M/O3J8ryrFdkLYyvQOc1G KSVCcygqfZPTjx8uXpxRYh3TBVOgRU4PwtLz1fNny7ZZiDGUoAphCEK0XbRNTkvnmkWSWF6KmtkR NELjoQRTM4dLc5MUhrVIr1UyTtNZ0oIpGgNcWIu7m/6QrgJfSsHdeymtcETlFHNzYTRh3PoxWS3Z 4sawpqx4TIP9QxY1qzQGHVAb5hjZmeoPVF1xAxakG3GoE5Cy4iLUgNVk6aNqrkvWiFALimObQSb7 /7D83f7SkKrI6TiboECa1XhLP759+X5393B7i5OH+69k7nVqG7tA8+vm0sSVxakvupOm9v9YDumC todBW9E5wnFzPJnN5i+nlHA8y7JsMhlPPTU5uTfGutcCauInOTWw08UV3mAQlu3fWhcULmKSrPhE iawV3teeKTIZz2cRGG0RfUR6Rw0XlVLhwpX2GxZUVfi9sPAvTqyVIQjLKeNcaHfM8DdLz9wwW/aG 9mA34GJgz028Tr0yYeYOSvgASl8JiUp7LUJF4Y0/jpj1RyUrRM+fpviL+MEjyBaAniyxhIEdAU9V k0VMtPeuIrTI4Jz+LbH+sgaPEBm0G5zrSoN5CqDcELm3P4rUS+NVct22C68w6y/R722hOODbbLE5 c2o/75gR2MBvNL7+LD3zqhDj1Br6zmaal4CN7Sjpp2sX2tynqeHVzoGsnC/hhI4L7KygZ/wK+Nb9 dR2sTt+q1U8AAAD//wMAUEsDBBQABgAIAAAAIQBqAKu33gAAAAgBAAAPAAAAZHJzL2Rvd25yZXYu eG1sTI/BTsMwEETvSPyDtUjcWietaNoQp0JIvYEKDQeObryNI+J1FLtN+vcsJ3rcmdHsm2I7uU5c cAitJwXpPAGBVHvTUqPgq9rN1iBC1GR05wkVXDHAtry/K3Ru/EifeDnERnAJhVwrsDH2uZShtuh0 mPseib2TH5yOfA6NNIMeudx1cpEkK+l0S/zB6h5fLdY/h7NTkMXqzZ7246JN3z1WH+Pu+r1PlXp8 mF6eQUSc4n8Y/vAZHUpmOvozmSA6BbMVB1nOnkCwvVxnGxBHFjbLBGRZyNsB5S8AAAD//wMAUEsB Ai0AFAAGAAgAAAAhALaDOJL+AAAA4QEAABMAAAAAAAAAAAAAAAAAAAAAAFtDb250ZW50X1R5cGVz XS54bWxQSwECLQAUAAYACAAAACEAOP0h/9YAAACUAQAACwAAAAAAAAAAAAAAAAAvAQAAX3JlbHMv LnJlbHNQSwECLQAUAAYACAAAACEANgg0aWICAADzBAAADgAAAAAAAAAAAAAAAAAuAgAAZHJzL2Uy b0RvYy54bWxQSwECLQAUAAYACAAAACEAagCrt94AAAAIAQAADwAAAAAAAAAAAAAAAAC8BAAAZHJz L2Rvd25yZXYueG1sUEsFBgAAAAAEAAQA8wAAAMcFAAAAAA== " filled="f" strokecolor="#4472c4 [3208]" strokeweight="1pt">
                <v:stroke dashstyle="1 1" joinstyle="miter"/>
                <v:textbox inset=",3mm">
                  <w:txbxContent>
                    <w:p w:rsidR="00006FC5" w:rsidRPr="002879F7" w:rsidRDefault="00006FC5"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006FC5" w:rsidRDefault="00006FC5"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006FC5" w:rsidRPr="00EB3114" w:rsidRDefault="00006FC5"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70528" behindDoc="0" locked="0" layoutInCell="1" allowOverlap="1" wp14:anchorId="5DB7A34B" wp14:editId="69006B15">
                <wp:simplePos x="0" y="0"/>
                <wp:positionH relativeFrom="margin">
                  <wp:posOffset>567690</wp:posOffset>
                </wp:positionH>
                <wp:positionV relativeFrom="paragraph">
                  <wp:posOffset>1806575</wp:posOffset>
                </wp:positionV>
                <wp:extent cx="4181475" cy="611505"/>
                <wp:effectExtent l="0" t="0" r="28575" b="17145"/>
                <wp:wrapNone/>
                <wp:docPr id="2084" name="角丸四角形 11"/>
                <wp:cNvGraphicFramePr/>
                <a:graphic xmlns:a="http://schemas.openxmlformats.org/drawingml/2006/main">
                  <a:graphicData uri="http://schemas.microsoft.com/office/word/2010/wordprocessingShape">
                    <wps:wsp>
                      <wps:cNvSpPr/>
                      <wps:spPr>
                        <a:xfrm>
                          <a:off x="0" y="0"/>
                          <a:ext cx="4181475" cy="611505"/>
                        </a:xfrm>
                        <a:prstGeom prst="roundRect">
                          <a:avLst>
                            <a:gd name="adj" fmla="val 5453"/>
                          </a:avLst>
                        </a:prstGeom>
                        <a:solidFill>
                          <a:schemeClr val="bg1"/>
                        </a:solid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79F7" w:rsidRDefault="00006FC5"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006FC5" w:rsidRPr="002879F7" w:rsidRDefault="00006FC5"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B7A34B" id="角丸四角形 11" o:spid="_x0000_s1259" style="position:absolute;left:0;text-align:left;margin-left:44.7pt;margin-top:142.25pt;width:329.25pt;height:4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74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ylbiYQIAAA0FAAAOAAAAZHJzL2Uyb0RvYy54bWysVM2O0zAQviPxDpbvbJLS7Jaq6Qq1Wi4I VrvwAK5/GiPHDrbbpq/BdW9ceIW97NuwEo/B2E5TCggkRA6Of+b7ZuYbj2eXXaPQllsnja5wcZZj xDU1TOp1hd+/u3o2wch5ohlRRvMK77nDl/OnT2a7dspHpjaKcYuARLvprq1w7X07zTJHa94Qd2Za ruFQGNsQD0u7zpglO2BvVDbK8/NsZyxrraHcOdhdpkM8j/xCcOrfCuG4R6rCEJuPo43jKozZfEam a0vaWtI+DPIPUTREanA6UC2JJ2hj5S9UjaTWOCP8GTVNZoSQlMccIJsi/ymb25q0POYC4rh2kMn9 P1r6ZnttkWQVHuWTMUaaNFClb18+fb2/f7y7g8njw2dUFEGoXeumYH/bXtt+5WAasu6EbcIf8kFd FHc/iMs7jyhsjotJMb4oMaJwdl4UZV4G0uyIbq3zr7hpUJhU2JqNZjdQwSgs2b52PirM+iAJ+4CR aBTUa0sUKsfl856wtwXqA2UAOqMku5JKxUW4YHyhLAJshVfrmCEgTqyU/huQUMq1P2RyAg6+l8TV yYPbu6XxfYCBNwtyJgHjzO8VD96UvuECKgKSjWLmsReOoSaPRTqqCeOJv8zh6+kHRJQ3EgZmAbkP 3D3BqQwH7lSX3j5AeWylAZz/KbAEHhDRs9F+ADdSG/s7AuUPRRDJ/iBSkiao5LtVF29r8eIiJBv2 Vobt4Q7voIkr7D5uiOUYWa8WJvU80bQ20PIeozRd+PgAhMC0ebnxRkgfgj6S9Qvouahg/z6Epv5x Ha2Or9j8OwAAAP//AwBQSwMEFAAGAAgAAAAhAHbjSuLiAAAACgEAAA8AAABkcnMvZG93bnJldi54 bWxMj8tOwzAQRfdI/IM1SOyoQ5q2bohTQQViUcSjdMNuEg9J1NgOttuGv8esYDm6R/eeKVaj7tmR nO+skXA9SYCRqa3qTCNh9/5wJYD5gEZhbw1J+CYPq/L8rMBc2ZN5o+M2NCyWGJ+jhDaEIefc1y1p 9BM7kInZp3UaQzxdw5XDUyzXPU+TZM41diYutDjQuqV6vz1oCYSvbnb/9XH3Mp0/PePjelelm72U lxfj7Q2wQGP4g+FXP6pDGZ0qezDKs16CWGaRlJCKbAYsAotssQRWSZiKRAAvC/7/hfIHAAD//wMA UEsBAi0AFAAGAAgAAAAhALaDOJL+AAAA4QEAABMAAAAAAAAAAAAAAAAAAAAAAFtDb250ZW50X1R5 cGVzXS54bWxQSwECLQAUAAYACAAAACEAOP0h/9YAAACUAQAACwAAAAAAAAAAAAAAAAAvAQAAX3Jl bHMvLnJlbHNQSwECLQAUAAYACAAAACEA78pW4mECAAANBQAADgAAAAAAAAAAAAAAAAAuAgAAZHJz L2Uyb0RvYy54bWxQSwECLQAUAAYACAAAACEAduNK4uIAAAAKAQAADwAAAAAAAAAAAAAAAAC7BAAA ZHJzL2Rvd25yZXYueG1sUEsFBgAAAAAEAAQA8wAAAMoFAAAAAA== " fillcolor="white [3212]" strokecolor="#4472c4 [3208]" strokeweight="1pt">
                <v:stroke dashstyle="1 1" joinstyle="miter"/>
                <v:textbox>
                  <w:txbxContent>
                    <w:p w:rsidR="00006FC5" w:rsidRPr="002879F7" w:rsidRDefault="00006FC5"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006FC5" w:rsidRPr="002879F7" w:rsidRDefault="00006FC5"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68480" behindDoc="0" locked="0" layoutInCell="1" allowOverlap="1" wp14:anchorId="5018E19D" wp14:editId="65942DD5">
                <wp:simplePos x="0" y="0"/>
                <wp:positionH relativeFrom="column">
                  <wp:posOffset>2466975</wp:posOffset>
                </wp:positionH>
                <wp:positionV relativeFrom="paragraph">
                  <wp:posOffset>647065</wp:posOffset>
                </wp:positionV>
                <wp:extent cx="431800" cy="251460"/>
                <wp:effectExtent l="0" t="0" r="6350" b="0"/>
                <wp:wrapNone/>
                <wp:docPr id="2142" name="左右矢印 15"/>
                <wp:cNvGraphicFramePr/>
                <a:graphic xmlns:a="http://schemas.openxmlformats.org/drawingml/2006/main">
                  <a:graphicData uri="http://schemas.microsoft.com/office/word/2010/wordprocessingShape">
                    <wps:wsp>
                      <wps:cNvSpPr/>
                      <wps:spPr>
                        <a:xfrm>
                          <a:off x="0" y="0"/>
                          <a:ext cx="431800" cy="251460"/>
                        </a:xfrm>
                        <a:prstGeom prst="lef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C0EED19" id="左右矢印 15" o:spid="_x0000_s1026" type="#_x0000_t69" style="position:absolute;left:0;text-align:left;margin-left:194.25pt;margin-top:50.95pt;width:34pt;height:19.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iuBBAIAACIEAAAOAAAAZHJzL2Uyb0RvYy54bWysU0tuFDEQ3SNxB8t7pj9Momg0PRFKFDYI ogQO4LjL05b8k22mZw6BOAISC9ZILDjRiGtQtjsdRBALxCw8tqveq3qvy+vzvVZkBz5IazraLGpK wHDbS7Pt6Lu3V8/OKAmRmZ4pa6CjBwj0fPP0yXp0K2jtYFUPniCJCavRdXSI0a2qKvABNAsL68Bg UFivWcSj31a9ZyOya1W1dX1ajdb3zlsOIeDtZQnSTeYXAnh8I0SASFRHsbeYV5/Xu7RWmzVbbT1z g+RTG+wfutBMGiw6U12yyMh7Lx9Racm9DVbEBbe6skJIDlkDqmnq39TcDsxB1oLmBDfbFP4fLX+9 u/ZE9h1tm2VLiWEav9Lx+5fjx28/Pn0+fvhKmpPk0ujCCpNv3bWfTgG3SfJeeJ3+UQzZZ2cPs7Ow j4Tj5fJ5c1aj/xxD7UmzPM3OVw9g50N8CVaTtOmoAhFv5HaIL7y3Y3aW7V6FiKURdJ+cqiqTVmOv pFIlmm6q1G5pMO/iQUHJvgGBcrGlNrPmQYML5cmO4YgwzsHEpoQG1kO5Pqnxl1zA4jMin5RBwsQs sP7MPRGkIX7MXWim/ASFPKczuP5bYwU8I3Jla+IM1tJY/ycChaqmyiX/3qRiTXLpzvYHHAYf1YUt z4UZPlh8LTz6DE5ZOIhZ+fRo0qT/es60D0978xMAAP//AwBQSwMEFAAGAAgAAAAhADt/rOjeAAAA CwEAAA8AAABkcnMvZG93bnJldi54bWxMj8FOwzAQRO9I/IO1SNyok5K0IcSpEBKIG6LpB7j2kkSN 11Hspunfs5zguDNPszPVbnGDmHEKvScF6SoBgWS87alVcGjeHgoQIWqyevCECq4YYFff3lS6tP5C XzjvYys4hEKpFXQxjqWUwXTodFj5EYm9bz85HfmcWmknfeFwN8h1kmyk0z3xh06P+NqhOe3PTsG8 bbbGrE9ZDPnh8/2aF03zYZS6v1tenkFEXOIfDL/1uTrU3Onoz2SDGBQ8FkXOKBtJ+gSCiSzfsHJk JUtzkHUl/2+ofwAAAP//AwBQSwECLQAUAAYACAAAACEAtoM4kv4AAADhAQAAEwAAAAAAAAAAAAAA AAAAAAAAW0NvbnRlbnRfVHlwZXNdLnhtbFBLAQItABQABgAIAAAAIQA4/SH/1gAAAJQBAAALAAAA AAAAAAAAAAAAAC8BAABfcmVscy8ucmVsc1BLAQItABQABgAIAAAAIQDjCiuBBAIAACIEAAAOAAAA AAAAAAAAAAAAAC4CAABkcnMvZTJvRG9jLnhtbFBLAQItABQABgAIAAAAIQA7f6zo3gAAAAsBAAAP AAAAAAAAAAAAAAAAAF4EAABkcnMvZG93bnJldi54bWxQSwUGAAAAAAQABADzAAAAaQUAAAAA " adj="6289"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66432" behindDoc="0" locked="0" layoutInCell="1" allowOverlap="1" wp14:anchorId="00AF3081" wp14:editId="5BE47C75">
                <wp:simplePos x="0" y="0"/>
                <wp:positionH relativeFrom="column">
                  <wp:posOffset>2872740</wp:posOffset>
                </wp:positionH>
                <wp:positionV relativeFrom="paragraph">
                  <wp:posOffset>111125</wp:posOffset>
                </wp:positionV>
                <wp:extent cx="2562860" cy="1115695"/>
                <wp:effectExtent l="0" t="0" r="27940" b="27305"/>
                <wp:wrapNone/>
                <wp:docPr id="2141" name="角丸四角形 18"/>
                <wp:cNvGraphicFramePr/>
                <a:graphic xmlns:a="http://schemas.openxmlformats.org/drawingml/2006/main">
                  <a:graphicData uri="http://schemas.microsoft.com/office/word/2010/wordprocessingShape">
                    <wps:wsp>
                      <wps:cNvSpPr/>
                      <wps:spPr>
                        <a:xfrm>
                          <a:off x="0" y="0"/>
                          <a:ext cx="2562860" cy="1115695"/>
                        </a:xfrm>
                        <a:prstGeom prst="roundRect">
                          <a:avLst>
                            <a:gd name="adj" fmla="val 5453"/>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2879F7" w:rsidRDefault="00006FC5"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006FC5" w:rsidRPr="002879F7" w:rsidRDefault="00006FC5"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AF3081" id="角丸四角形 18" o:spid="_x0000_s1260" style="position:absolute;left:0;text-align:left;margin-left:226.2pt;margin-top:8.75pt;width:201.8pt;height:8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4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O8NYwIAAPQEAAAOAAAAZHJzL2Uyb0RvYy54bWysVMFu2zAMvQ/YPwi6L7azOkiDOMWQoMOA YSva7QMUWao9yKInKbHzG7v2tst+oZf+zQrsM0bJirt1xQ7DclBIiXwkH0kvz/pGkb0wtgZd0GyS UiI0h7LW1wX9+OH8xZwS65gumQItCnoQlp6tnj9bdu1CTKECVQpDEETbRdcWtHKuXSSJ5ZVomJ1A KzQ+SjANc6ia66Q0rEP0RiXTNJ0lHZiyNcCFtXi7GR7pKuBLKbh7L6UVjqiCYm4unCacW38mqyVb XBvWVjWPabB/yKJhtcagI9SGOUZ2pv4Dqqm5AQvSTTg0CUhZcxFqwGqy9FE1VxVrRagFybHtSJP9 f7D83f7CkLos6DQ7ySjRrMEu/fj25fvt7f3NDQr3d19JNvdEda1doP1Ve2GiZlH0VffSNP4f6yF9 IPcwkit6RzheTvPZdD7DHnB8y7Isn53mHjV5cG+Nda8FNMQLBTWw0+UltjAwy/ZvrQsUlzFLVn6i RDYKG7ZniuQn+csIGG0R+gjpHTWc10qFjivtLyyouvR3QfEjJ9bKEAQrKONcaHfM8DdLj7lhthoM 7cFuwMXAHjfxPA3MBMkdlPABlL4UEqn2XISKwpA/jpgNTxUrxYCfp/iL8KNHoC0AemSJJYzYEeCp arIIE+29qwg7Mjqnf0tsaNboESKDdqNzU2swTwEoN0Ye7I8kDdR4lly/7cMYZqfjrG2hPOBwdrid BbWfd8wI3OA3Gsc/S+eeFWKcWsOw2kzzCnCzHSWDuHZhz32aGl7tHMja+RJ8uAE6Krhagc/4GfC7 +6serB4+VqufAAAA//8DAFBLAwQUAAYACAAAACEA0SDcneEAAAAKAQAADwAAAGRycy9kb3ducmV2 LnhtbEyPwU7DMBBE70j8g7VIXCrqNDSlhDhVBSq3SlAQgpsTL0nUeB1stw1/z3KC4848zc4Uq9H2 4og+dI4UzKYJCKTamY4aBa8vm6sliBA1Gd07QgXfGGBVnp8VOjfuRM943MVGcAiFXCtoYxxyKUPd otVh6gYk9j6dtzry6RtpvD5xuO1lmiQLaXVH/KHVA963WO93B6tg/v74VIXZxk++6OFj8rbNsv16 UOryYlzfgYg4xj8YfutzdSi5U+UOZILoOSNL54yycZOBYGCZLXhcxcLtdQqyLOT/CeUPAAAA//8D AFBLAQItABQABgAIAAAAIQC2gziS/gAAAOEBAAATAAAAAAAAAAAAAAAAAAAAAABbQ29udGVudF9U eXBlc10ueG1sUEsBAi0AFAAGAAgAAAAhADj9If/WAAAAlAEAAAsAAAAAAAAAAAAAAAAALwEAAF9y ZWxzLy5yZWxzUEsBAi0AFAAGAAgAAAAhAASk7w1jAgAA9AQAAA4AAAAAAAAAAAAAAAAALgIAAGRy cy9lMm9Eb2MueG1sUEsBAi0AFAAGAAgAAAAhANEg3J3hAAAACgEAAA8AAAAAAAAAAAAAAAAAvQQA AGRycy9kb3ducmV2LnhtbFBLBQYAAAAABAAEAPMAAADLBQAAAAA= " filled="f" strokecolor="#4472c4 [3208]" strokeweight="1pt">
                <v:stroke dashstyle="1 1" joinstyle="miter"/>
                <v:textbox inset=",3mm">
                  <w:txbxContent>
                    <w:p w:rsidR="00006FC5" w:rsidRPr="002879F7" w:rsidRDefault="00006FC5"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006FC5" w:rsidRPr="002879F7" w:rsidRDefault="00006FC5"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v:textbox>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72576" behindDoc="0" locked="0" layoutInCell="1" allowOverlap="1" wp14:anchorId="67878C2A" wp14:editId="56190FA2">
                <wp:simplePos x="0" y="0"/>
                <wp:positionH relativeFrom="column">
                  <wp:posOffset>815340</wp:posOffset>
                </wp:positionH>
                <wp:positionV relativeFrom="paragraph">
                  <wp:posOffset>1235075</wp:posOffset>
                </wp:positionV>
                <wp:extent cx="251460" cy="581025"/>
                <wp:effectExtent l="0" t="0" r="0" b="9525"/>
                <wp:wrapNone/>
                <wp:docPr id="2144" name="上下矢印 2144"/>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44857D" id="上下矢印 2144" o:spid="_x0000_s1026" type="#_x0000_t70" style="position:absolute;left:0;text-align:left;margin-left:64.2pt;margin-top:97.25pt;width:19.8pt;height:45.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t9ZmgIAAGAFAAAOAAAAZHJzL2Uyb0RvYy54bWysVM1O3DAQvlfqO1i+lySrXUpXm0UrEFUl BKhQcfY6NonkeFzbu9ntI7TqMyD1CXrkgaj6Gh3b2YAA9VA1B8f2zHzz429mdrhpFVkL6xrQJS32 ckqE5lA1+qakn65O3hxQ4jzTFVOgRUm3wtHD+etXs85MxQhqUJWwBEG0m3ampLX3ZppljteiZW4P jNAolGBb5vFob7LKsg7RW5WN8nw/68BWxgIXzuHtcRLSecSXUnB/LqUTnqiSYmw+rjauy7Bm8xmb 3lhm6ob3YbB/iKJljUanA9Qx84ysbPMMqm24BQfS73FoM5Cy4SLmgNkU+ZNsLmtmRMwFi+PMUCb3 /2D52frCkqYq6agYjynRrMVXur/7en/37fftj1/ff5IowDp1xk1R/dJc2P7kcBuS3kjbhj+mQzax ttuhtmLjCcfL0aQY7+MLcBRNDop8NAm1zx6MjXX+vYCWhE1JV+YYOr2wFrpYWLY+dT5Z7DSDS6XD quGkUSpJw00WYk3RxZ3fKpG0PwqJ2YZ4ImrkmThSlqwZMoRxLrQvkqhmlUjXkxy/PtzBIgavNAIG ZIn+B+weIHD4OXaKstcPpiLSdDDO/xZYMh4somfQfjBuGw32JQCFWfWek/6uSKk0oUpLqLbIBQup SZzhJw0+xSlz/oJZ7Ap8Pex0f46LVNCVFPodJTXYLy/dB30kK0op6bDLSuo+r5gVlKgPGmn8DkkX 2jIexpO3IzzYx5LlY4letUeAz1TgTDE8boO+V7uttNBe40BYBK8oYpqj75Jyb3eHI5+6H0cKF4tF VMNWNMyf6kvDA3ioauDY1eaaWdPz0SORz2DXkWz6hI9JN1hqWKw8yCaS9aGufb2xjSNx+pET5sTj c9R6GIzzPwAAAP//AwBQSwMEFAAGAAgAAAAhAMSm4CTfAAAACwEAAA8AAABkcnMvZG93bnJldi54 bWxMj8tOwzAQRfdI/IM1SOyokxAiE+JUPBdIRaItgq0bD0mEH1HspuHvO13Bbq7m6D6q5WwNm3AM vXcS0kUCDF3jde9aCR/blysBLETltDLeoYRfDLCsz88qVWp/cGucNrFlZOJCqSR0MQ4l56Hp0Kqw 8AM6+n370apIcmy5HtWBzK3hWZIU3KreUUKnBnzssPnZ7K2E1fXX9GyePue3V/uOff4Q0nQlpLy8 mO/vgEWc4x8Mp/pUHWrqtPN7pwMzpDORE0rHbX4D7EQUgtbtJGSiSIDXFf+/oT4CAAD//wMAUEsB Ai0AFAAGAAgAAAAhALaDOJL+AAAA4QEAABMAAAAAAAAAAAAAAAAAAAAAAFtDb250ZW50X1R5cGVz XS54bWxQSwECLQAUAAYACAAAACEAOP0h/9YAAACUAQAACwAAAAAAAAAAAAAAAAAvAQAAX3JlbHMv LnJlbHNQSwECLQAUAAYACAAAACEALPrfWZoCAABgBQAADgAAAAAAAAAAAAAAAAAuAgAAZHJzL2Uy b0RvYy54bWxQSwECLQAUAAYACAAAACEAxKbgJN8AAAALAQAADwAAAAAAAAAAAAAAAAD0BAAAZHJz L2Rvd25yZXYueG1sUEsFBgAAAAAEAAQA8wAAAAAGAAAAAA== " adj=",4674"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71552" behindDoc="0" locked="0" layoutInCell="1" allowOverlap="1" wp14:anchorId="1A7994AB" wp14:editId="45491D4B">
                <wp:simplePos x="0" y="0"/>
                <wp:positionH relativeFrom="page">
                  <wp:posOffset>2400300</wp:posOffset>
                </wp:positionH>
                <wp:positionV relativeFrom="paragraph">
                  <wp:posOffset>1292225</wp:posOffset>
                </wp:positionV>
                <wp:extent cx="2714625" cy="676275"/>
                <wp:effectExtent l="0" t="0" r="0" b="0"/>
                <wp:wrapNone/>
                <wp:docPr id="2145" name="テキスト ボックス 20"/>
                <wp:cNvGraphicFramePr/>
                <a:graphic xmlns:a="http://schemas.openxmlformats.org/drawingml/2006/main">
                  <a:graphicData uri="http://schemas.microsoft.com/office/word/2010/wordprocessingShape">
                    <wps:wsp>
                      <wps:cNvSpPr txBox="1"/>
                      <wps:spPr>
                        <a:xfrm>
                          <a:off x="0" y="0"/>
                          <a:ext cx="27146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FC5" w:rsidRDefault="00006FC5"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006FC5" w:rsidRPr="00EB3114" w:rsidRDefault="00006FC5"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94AB" id="テキスト ボックス 20" o:spid="_x0000_s1261" type="#_x0000_t202" style="position:absolute;left:0;text-align:left;margin-left:189pt;margin-top:101.75pt;width:213.75pt;height:5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1AG1lAIAAFAFAAAOAAAAZHJzL2Uyb0RvYy54bWysVM1uEzEQviPxDpbvdLNLfmjUTRVaFSFV paJFPTteO1nhP2wnu+GYSIiH4BUQZ55nX4SxN5tE4VTEZdf2zHwz883PxWUtBVox60qtcpye9TBi iuqiVPMcf3q8efUGI+eJKojQiuV4zRy+nLx8cVGZMcv0QouCWQQgyo0rk+OF92acJI4umCTuTBum QMi1lcTD1c6TwpIK0KVIsl5vmFTaFsZqypyD1+tWiCcRn3NG/QfOHfNI5Bhi8/Fr43cWvsnkgozn lphFSXdhkH+IQpJSgdM91DXxBC1t+ReULKnVTnN/RrVMNOclZTEHyCbtnWTzsCCGxVyAHGf2NLn/ B0vvVvcWlUWOs7Q/wEgRCVVqtt+azc9m87vZfkfN9kez3TabX3BHWaSsMm4Mlg8GbH39VtdQ+kBl eHfwGJiouZXhDzkikAP56z3hrPaIwmM2SvvDDNxSkA1Hw2w0CDDJwdpY598xLVE45NhCQSPPZHXr fKvaqQRnSt+UQsSiCoUqAH096EWDvQTAhQq6LLbHDuYQeTz5tWBBR6iPjAM9MYHwEBuTXQmLVgRa ilDKlI+5R1zQDlocgniO4U7/ENVzjNs8Os9a+b2xLJW2MfuTsIvPXci81QfOj/IOR1/P6tgX6fl5 V9qZLtZQcavbMXKG3pRQllvi/D2xMDdQZNgFIF1o+xWjCuYqx+7LkliGkXivoHHP034/DGK89Acj aChkjyWzY4layisNPKewRQyNx6DvRXfkVssnWAHT4BVERFHwnWPfHa98O+2wQiibTqMSjJ4h/lY9 GBqgA+2hiR7rJ2LNrtM89Oid7iaQjE8artUNlkpPl17zMnZjYK5laccojG3s592KCXvh+B61Dotw 8gcAAP//AwBQSwMEFAAGAAgAAAAhAKioM6DhAAAACwEAAA8AAABkcnMvZG93bnJldi54bWxMj8FO wzAQRO9I/IO1SNyo3VSBKMSpqkgVEoJDSy/cNrGbRMTrELtt4OtZTnDb0Yxm3xTr2Q3ibKfQe9Kw XCgQlhpvemo1HN62dxmIEJEMDp6shi8bYF1eXxWYG3+hnT3vYyu4hEKOGroYx1zK0HTWYVj40RJ7 Rz85jCynVpoJL1zuBpkodS8d9sQfOhxt1dnmY39yGp6r7Svu6sRl30P19HLcjJ+H91Tr25t58wgi 2jn+heEXn9GhZKban8gEMWhYPWS8JWpI1CoFwYlMpXzUbC2VAlkW8v+G8gcAAP//AwBQSwECLQAU AAYACAAAACEAtoM4kv4AAADhAQAAEwAAAAAAAAAAAAAAAAAAAAAAW0NvbnRlbnRfVHlwZXNdLnht bFBLAQItABQABgAIAAAAIQA4/SH/1gAAAJQBAAALAAAAAAAAAAAAAAAAAC8BAABfcmVscy8ucmVs c1BLAQItABQABgAIAAAAIQBM1AG1lAIAAFAFAAAOAAAAAAAAAAAAAAAAAC4CAABkcnMvZTJvRG9j LnhtbFBLAQItABQABgAIAAAAIQCoqDOg4QAAAAsBAAAPAAAAAAAAAAAAAAAAAO4EAABkcnMvZG93 bnJldi54bWxQSwUGAAAAAAQABADzAAAA/AUAAAAA " filled="f" stroked="f" strokeweight=".5pt">
                <v:textbox>
                  <w:txbxContent>
                    <w:p w:rsidR="00006FC5" w:rsidRDefault="00006FC5"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006FC5" w:rsidRPr="00EB3114" w:rsidRDefault="00006FC5"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v:textbox>
                <w10:wrap anchorx="page"/>
              </v:shape>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74624" behindDoc="0" locked="0" layoutInCell="1" allowOverlap="1" wp14:anchorId="77A7CB25" wp14:editId="7B293B6E">
                <wp:simplePos x="0" y="0"/>
                <wp:positionH relativeFrom="column">
                  <wp:posOffset>4272915</wp:posOffset>
                </wp:positionH>
                <wp:positionV relativeFrom="paragraph">
                  <wp:posOffset>92075</wp:posOffset>
                </wp:positionV>
                <wp:extent cx="251460" cy="581025"/>
                <wp:effectExtent l="0" t="0" r="0" b="9525"/>
                <wp:wrapNone/>
                <wp:docPr id="2143" name="上下矢印 2143"/>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C8C8FD" id="上下矢印 2143" o:spid="_x0000_s1026" type="#_x0000_t70" style="position:absolute;left:0;text-align:left;margin-left:336.45pt;margin-top:7.25pt;width:19.8pt;height:45.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kXYQmwIAAGAFAAAOAAAAZHJzL2Uyb0RvYy54bWysVMFu2zAMvQ/YPwi6r7azpOuCOEXQosOA oi3WDj2rslQbkEVNUuJkn7Bh3zBgX7BjP6jDfmOU5LhBW+wwzAdZEslH8onk7HDdKrIS1jWgS1rs 5ZQIzaFq9G1JP16dvDqgxHmmK6ZAi5JuhKOH85cvZp2ZihHUoCphCYJoN+1MSWvvzTTLHK9Fy9we GKFRKMG2zOPR3maVZR2ityob5fl+1oGtjAUunMPb4ySk84gvpeD+XEonPFElxdh8XG1cb8KazWds emuZqRveh8H+IYqWNRqdDlDHzDOytM0TqLbhFhxIv8ehzUDKhouYA2ZT5I+yuayZETEXJMeZgSb3 /2D52erCkqYq6agYv6ZEsxZf6f7uy/3d19/ff/z69pNEAfLUGTdF9UtzYfuTw21Iei1tG/6YDllH bjcDt2LtCcfL0aQY7+MLcBRNDop8NAncZw/Gxjr/TkBLwqakS3MMnV5YC10klq1OnU8WW83gUumw ajhplErScJOFWFN0cec3SiTtD0JitiGeiBrrTBwpS1YMK4RxLrQvkqhmlUjXkxy/PtzBIgavNAIG ZIn+B+weINTwU+wUZa8fTEUs08E4/1tgyXiwiJ5B+8G4bTTY5wAUZtV7TvpbkhI1gaUbqDZYCxZS kzjDTxp8ilPm/AWz2BX4etjp/hwXqaArKfQ7Smqwn5+7D/pYrCilpMMuK6n7tGRWUKLeayzjt8V4 HNoyHsaTNyM82F3Jza5EL9sjwGcqcKYYHrdB36vtVlpor3EgLIJXFDHN0XdJubfbw5FP3Y8jhYvF IqphKxrmT/Wl4QE8sBpq7Gp9zazp69FjIZ/BtiPZ9FE9Jt1gqWGx9CCbWKwPvPZ8YxvHwulHTpgT u+eo9TAY538AAAD//wMAUEsDBBQABgAIAAAAIQAFPulv4AAAAAoBAAAPAAAAZHJzL2Rvd25yZXYu eG1sTI/NTsMwEITvSLyDtUjcqJ1Q0hLiVPwekIrUFgRXN16SiHgdxW4a3p7lBLfdndHsN8Vqcp0Y cQitJw3JTIFAqrxtqdbw9vp0sQQRoiFrOk+o4RsDrMrTk8Lk1h9pi+Mu1oJDKORGQxNjn0sZqgad CTPfI7H26QdnIq9DLe1gjhzuOpkqlUlnWuIPjenxvsHqa3dwGtaXH+Nj9/A+vTy7Dbbzu5Ak66XW 52fT7Q2IiFP8M8MvPqNDyUx7fyAbRKchW6TXbGVhfgWCDYsk5WHPB5UpkGUh/1cofwAAAP//AwBQ SwECLQAUAAYACAAAACEAtoM4kv4AAADhAQAAEwAAAAAAAAAAAAAAAAAAAAAAW0NvbnRlbnRfVHlw ZXNdLnhtbFBLAQItABQABgAIAAAAIQA4/SH/1gAAAJQBAAALAAAAAAAAAAAAAAAAAC8BAABfcmVs cy8ucmVsc1BLAQItABQABgAIAAAAIQD1kXYQmwIAAGAFAAAOAAAAAAAAAAAAAAAAAC4CAABkcnMv ZTJvRG9jLnhtbFBLAQItABQABgAIAAAAIQAFPulv4AAAAAoBAAAPAAAAAAAAAAAAAAAAAPUEAABk cnMvZG93bnJldi54bWxQSwUGAAAAAAQABADzAAAAAgYAAAAA " adj=",4674" fillcolor="#5b9bd5 [3204]" stroked="f" strokeweight="1p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eastAsia="ＭＳ 明朝" w:hAnsi="Century" w:cs="Times New Roman"/>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61312" behindDoc="0" locked="0" layoutInCell="1" allowOverlap="1" wp14:anchorId="3A348D94" wp14:editId="0D2834EB">
                <wp:simplePos x="0" y="0"/>
                <wp:positionH relativeFrom="column">
                  <wp:posOffset>0</wp:posOffset>
                </wp:positionH>
                <wp:positionV relativeFrom="paragraph">
                  <wp:posOffset>8890</wp:posOffset>
                </wp:positionV>
                <wp:extent cx="5422900" cy="317500"/>
                <wp:effectExtent l="0" t="0" r="6350" b="6350"/>
                <wp:wrapNone/>
                <wp:docPr id="144" name="正方形/長方形 144"/>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A41EDA" w:rsidRDefault="00006FC5"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48D94" id="正方形/長方形 144" o:spid="_x0000_s1262" style="position:absolute;left:0;text-align:left;margin-left:0;margin-top:.7pt;width:427pt;height: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WPcP3gIAAFQGAAAOAAAAZHJzL2Uyb0RvYy54bWysVc1uEzEQviPxDpbvdJOQ0DbqpopaFSFV paJFPTteO1nJ6zG2k93wHvAAcOaMOPA4VOItGNu726hESCAum7E9v9/MfDk5bSpFNsK6EnROhwcD SoTmUJR6mdO3txfPjihxnumCKdAip1vh6Ons6ZOT2kzFCFagCmEJOtFuWpucrrw30yxzfCUq5g7A CI2PEmzFPB7tMissq9F7pbLRYPAiq8EWxgIXzuHteXqks+hfSsH9aymd8ETlFHPz8WvjdxG+2eyE TZeWmVXJ2zTYP2RRsVJj0N7VOfOMrG35m6uq5BYcSH/AocpAypKLWANWMxw8quZmxYyItSA4zvQw uf/nll9tri0pC+zdeEyJZhU26f7L5/uP3358/5T9/PA1SSQ8I1i1cVO0uTHXtj05FEPljbRV+MWa SBMB3vYAi8YTjpeT8Wh0PMA+cHx7PjycoIxusgdrY51/KaAiQcipxQZGXNnm0vmk2qm0cBcXpVJR dqiSBGIAMRpEyzhK4kxZsmE4BIvlsA25dLvKR5jLXxkMUX+/BeNcaL8bBgtcdtmpUhMWtmMyTh6I 40yJ0IEuMcv6opQOSWoIRabyw00W2pCAj5LfKhH0lH4jJHYToR7tK77LLOi6FStEwiSU3jWihyu2 JToM2hLj976Hf/Kdsmz1g6mIa9gb7wW5SywZ9xYxMmjfG1elBrsvuurxlkm/AylBE1DyzaKJk468 EZAOdwsotjj/FhIxOMMvShy8S+b8NbPIBDiryG7+NX6kgjqn0EqUrMC+33cf9HFB8ZWSGpklp+7d mllBiXqlcSyPcZUCFcXDeHI4woPdfVnsvuh1dQY4t0PkUcOjGPS96kRpobpDEpyHqPjENMfYOeXe docznxgPaZSL+TyqIf0Y5i/1jeHBeUA6LNZtc8esabfP495eQcdCbPpoCZNusNQwX3uQZdzQB1zb HiB1xWFqaTZw4+45aj38Gcx+AQAA//8DAFBLAwQUAAYACAAAACEA+r8DqtsAAAAFAQAADwAAAGRy cy9kb3ducmV2LnhtbEyPzU7DMBCE70i8g7VI3KgDaqEKcSqEhPiRqETLgeMm3saBeB1iNw08PcsJ jjOzmv2mWE2+UyMNsQ1s4HyWgSKug225MfC6vTtbgooJ2WIXmAx8UYRVeXxUYG7DgV9o3KRGSQnH HA24lPpc61g78hhnoSeWbBcGj0nk0Gg74EHKfacvsuxSe2xZPjjs6dZR/bHZewNPWzc+3vf4Zqvv +Lz+fF/vHq7ImNOT6eYaVKIp/R3DL76gQylMVdizjaozIEOSuHNQEi4Xc9GVgYUYuiz0f/ryBwAA //8DAFBLAQItABQABgAIAAAAIQC2gziS/gAAAOEBAAATAAAAAAAAAAAAAAAAAAAAAABbQ29udGVu dF9UeXBlc10ueG1sUEsBAi0AFAAGAAgAAAAhADj9If/WAAAAlAEAAAsAAAAAAAAAAAAAAAAALwEA AF9yZWxzLy5yZWxzUEsBAi0AFAAGAAgAAAAhACFY9w/eAgAAVAYAAA4AAAAAAAAAAAAAAAAALgIA AGRycy9lMm9Eb2MueG1sUEsBAi0AFAAGAAgAAAAhAPq/A6rbAAAABQEAAA8AAAAAAAAAAAAAAAAA OAUAAGRycy9kb3ducmV2LnhtbFBLBQYAAAAABAAEAPMAAABABgAAAAA= " fillcolor="white [3212]" stroked="f" strokeweight="1pt">
                <v:fill color2="#5b9bd5 [3204]" colors="0 white;55706f white;1 #5b9bd5" focus="100%" type="gradient"/>
                <v:textbox>
                  <w:txbxContent>
                    <w:p w:rsidR="00006FC5" w:rsidRPr="00A41EDA" w:rsidRDefault="00006FC5"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v:textbox>
              </v:rect>
            </w:pict>
          </mc:Fallback>
        </mc:AlternateContent>
      </w:r>
    </w:p>
    <w:p w:rsidR="0057627A" w:rsidRPr="00892C2F" w:rsidRDefault="0057627A" w:rsidP="0057627A">
      <w:pPr>
        <w:rPr>
          <w:rFonts w:ascii="Century" w:eastAsia="ＭＳ 明朝" w:hAnsi="Century" w:cs="Times New Roman"/>
          <w:color w:val="000000" w:themeColor="text1"/>
          <w:sz w:val="24"/>
        </w:rPr>
      </w:pP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非常時の災害対策本部の設置場所について、政府は、首相官邸、合同庁舎８号館、防衛省中央指揮所、立川広域防災基地の順序で検討することとなっている。官邸の機能が回復した場合には、速やかに代替拠点から官邸に機能を戻すことになっており、東京圏外の代替拠点については今後の検討課題とされてい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代替拠点における職員の確保という点では、</w:t>
      </w:r>
      <w:r w:rsidRPr="00892C2F">
        <w:rPr>
          <w:rFonts w:ascii="Century" w:eastAsia="ＭＳ 明朝" w:hAnsi="Century" w:cs="Times New Roman" w:hint="eastAsia"/>
          <w:color w:val="000000" w:themeColor="text1"/>
          <w:u w:val="single"/>
        </w:rPr>
        <w:t>代替拠点の場所が霞ヶ関から離れるほど人員不足が深刻</w:t>
      </w:r>
      <w:r w:rsidRPr="00892C2F">
        <w:rPr>
          <w:rFonts w:ascii="Century" w:eastAsia="ＭＳ 明朝" w:hAnsi="Century" w:cs="Times New Roman" w:hint="eastAsia"/>
          <w:color w:val="000000" w:themeColor="text1"/>
        </w:rPr>
        <w:t>になることが予想される。それに対し、中央省庁業務継続ガイドラインでは、非常時に必要資源が不足する事態が発生した場合には、より優先度の高い業務を実施し、その後、他の非常時優先業務等を実施する（非常時優先業務等の精査、目標時間の見直しを行う）こととなっている。</w:t>
      </w:r>
    </w:p>
    <w:p w:rsidR="00A2429D" w:rsidRPr="00892C2F" w:rsidRDefault="00A2429D" w:rsidP="0057627A">
      <w:pPr>
        <w:ind w:firstLineChars="100" w:firstLine="210"/>
        <w:rPr>
          <w:rFonts w:ascii="Century" w:eastAsia="ＭＳ 明朝" w:hAnsi="Century" w:cs="Times New Roman"/>
          <w:color w:val="000000" w:themeColor="text1"/>
          <w:u w:val="single"/>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また、代替拠点で業務を実施する期間についても、現行の計画では一定期間経過して首都圏の機能が回復した後に災害対策本部機能を官邸に戻すことになっているが、</w:t>
      </w:r>
      <w:r w:rsidR="001C4E13" w:rsidRPr="00892C2F">
        <w:rPr>
          <w:rFonts w:ascii="Century" w:eastAsia="ＭＳ 明朝" w:hAnsi="Century" w:cs="Times New Roman" w:hint="eastAsia"/>
          <w:color w:val="000000" w:themeColor="text1"/>
          <w:u w:val="single"/>
        </w:rPr>
        <w:t>現行の想定にとどまるのではなく、</w:t>
      </w:r>
      <w:r w:rsidRPr="00892C2F">
        <w:rPr>
          <w:rFonts w:ascii="Century" w:eastAsia="ＭＳ 明朝" w:hAnsi="Century" w:cs="Times New Roman" w:hint="eastAsia"/>
          <w:color w:val="000000" w:themeColor="text1"/>
          <w:u w:val="single"/>
        </w:rPr>
        <w:t>相当の長期にわたって代替拠点で業務を進めざるを得ない状況に陥ることも考え</w:t>
      </w:r>
      <w:r w:rsidR="001C4E13" w:rsidRPr="00892C2F">
        <w:rPr>
          <w:rFonts w:ascii="Century" w:eastAsia="ＭＳ 明朝" w:hAnsi="Century" w:cs="Times New Roman" w:hint="eastAsia"/>
          <w:color w:val="000000" w:themeColor="text1"/>
          <w:u w:val="single"/>
        </w:rPr>
        <w:t>ておく必要</w:t>
      </w:r>
      <w:r w:rsidR="001C4E13" w:rsidRPr="00892C2F">
        <w:rPr>
          <w:rFonts w:ascii="Century" w:eastAsia="ＭＳ 明朝" w:hAnsi="Century" w:cs="Times New Roman" w:hint="eastAsia"/>
          <w:color w:val="000000" w:themeColor="text1"/>
        </w:rPr>
        <w:t>がある</w:t>
      </w:r>
      <w:r w:rsidRPr="00892C2F">
        <w:rPr>
          <w:rFonts w:ascii="Century" w:eastAsia="ＭＳ 明朝" w:hAnsi="Century" w:cs="Times New Roman" w:hint="eastAsia"/>
          <w:color w:val="000000" w:themeColor="text1"/>
        </w:rPr>
        <w:t>。</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こうした事態を防ぐため、</w:t>
      </w:r>
      <w:r w:rsidR="001C4E13" w:rsidRPr="00892C2F">
        <w:rPr>
          <w:rFonts w:ascii="Century" w:eastAsia="ＭＳ 明朝" w:hAnsi="Century" w:cs="Times New Roman" w:hint="eastAsia"/>
          <w:color w:val="000000" w:themeColor="text1"/>
        </w:rPr>
        <w:t>行政中枢機能を</w:t>
      </w:r>
      <w:r w:rsidRPr="00892C2F">
        <w:rPr>
          <w:rFonts w:ascii="Century" w:eastAsia="ＭＳ 明朝" w:hAnsi="Century" w:cs="Times New Roman" w:hint="eastAsia"/>
          <w:color w:val="000000" w:themeColor="text1"/>
        </w:rPr>
        <w:t>立川広域防災基地</w:t>
      </w:r>
      <w:r w:rsidR="001C4E13" w:rsidRPr="00892C2F">
        <w:rPr>
          <w:rFonts w:ascii="Century" w:eastAsia="ＭＳ 明朝" w:hAnsi="Century" w:cs="Times New Roman" w:hint="eastAsia"/>
          <w:color w:val="000000" w:themeColor="text1"/>
        </w:rPr>
        <w:t>に移す場合、</w:t>
      </w:r>
      <w:r w:rsidRPr="00892C2F">
        <w:rPr>
          <w:rFonts w:ascii="Century" w:eastAsia="ＭＳ 明朝" w:hAnsi="Century" w:cs="Times New Roman" w:hint="eastAsia"/>
          <w:color w:val="000000" w:themeColor="text1"/>
        </w:rPr>
        <w:t>首都圏外の代替拠点として大阪・関西に移す場合</w:t>
      </w:r>
      <w:r w:rsidR="001C4E13"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また、首都圏の機能が復旧するまでに時間を要</w:t>
      </w:r>
      <w:r w:rsidR="001C4E13" w:rsidRPr="00892C2F">
        <w:rPr>
          <w:rFonts w:ascii="Century" w:eastAsia="ＭＳ 明朝" w:hAnsi="Century" w:cs="Times New Roman" w:hint="eastAsia"/>
          <w:color w:val="000000" w:themeColor="text1"/>
        </w:rPr>
        <w:t>すること</w:t>
      </w:r>
      <w:r w:rsidR="00F77EF3" w:rsidRPr="00892C2F">
        <w:rPr>
          <w:rFonts w:ascii="Century" w:eastAsia="ＭＳ 明朝" w:hAnsi="Century" w:cs="Times New Roman" w:hint="eastAsia"/>
          <w:color w:val="000000" w:themeColor="text1"/>
        </w:rPr>
        <w:t>に</w:t>
      </w:r>
      <w:r w:rsidR="001C4E13" w:rsidRPr="00892C2F">
        <w:rPr>
          <w:rFonts w:ascii="Century" w:eastAsia="ＭＳ 明朝" w:hAnsi="Century" w:cs="Times New Roman" w:hint="eastAsia"/>
          <w:color w:val="000000" w:themeColor="text1"/>
        </w:rPr>
        <w:t>なる場合</w:t>
      </w:r>
      <w:r w:rsidR="00F77EF3" w:rsidRPr="00892C2F">
        <w:rPr>
          <w:rFonts w:ascii="Century" w:eastAsia="ＭＳ 明朝" w:hAnsi="Century" w:cs="Times New Roman" w:hint="eastAsia"/>
          <w:color w:val="000000" w:themeColor="text1"/>
        </w:rPr>
        <w:t>といった</w:t>
      </w:r>
      <w:r w:rsidR="001C4E13" w:rsidRPr="00892C2F">
        <w:rPr>
          <w:rFonts w:ascii="Century" w:eastAsia="ＭＳ 明朝" w:hAnsi="Century" w:cs="Times New Roman" w:hint="eastAsia"/>
          <w:color w:val="000000" w:themeColor="text1"/>
        </w:rPr>
        <w:t>、</w:t>
      </w:r>
      <w:r w:rsidR="00A2429D" w:rsidRPr="00892C2F">
        <w:rPr>
          <w:rFonts w:ascii="Century" w:eastAsia="ＭＳ 明朝" w:hAnsi="Century" w:cs="Times New Roman" w:hint="eastAsia"/>
          <w:color w:val="000000" w:themeColor="text1"/>
          <w:u w:val="single"/>
        </w:rPr>
        <w:t>様々な被害様相に応じて、どのような場合でも</w:t>
      </w:r>
      <w:r w:rsidRPr="00892C2F">
        <w:rPr>
          <w:rFonts w:ascii="Century" w:eastAsia="ＭＳ 明朝" w:hAnsi="Century" w:cs="Times New Roman" w:hint="eastAsia"/>
          <w:color w:val="000000" w:themeColor="text1"/>
          <w:u w:val="single"/>
        </w:rPr>
        <w:t>、国として総力を挙げて、社会経済活動や国民生活への影響を最小限にとどめる</w:t>
      </w:r>
      <w:r w:rsidR="00A2429D" w:rsidRPr="00892C2F">
        <w:rPr>
          <w:rFonts w:ascii="Century" w:eastAsia="ＭＳ 明朝" w:hAnsi="Century" w:cs="Times New Roman" w:hint="eastAsia"/>
          <w:color w:val="000000" w:themeColor="text1"/>
          <w:u w:val="single"/>
        </w:rPr>
        <w:t>取組みが</w:t>
      </w:r>
      <w:r w:rsidRPr="00892C2F">
        <w:rPr>
          <w:rFonts w:ascii="Century" w:eastAsia="ＭＳ 明朝" w:hAnsi="Century" w:cs="Times New Roman" w:hint="eastAsia"/>
          <w:color w:val="000000" w:themeColor="text1"/>
          <w:u w:val="single"/>
        </w:rPr>
        <w:t>必要</w:t>
      </w:r>
      <w:r w:rsidR="00A2429D"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ある。</w:t>
      </w:r>
    </w:p>
    <w:p w:rsidR="00A2429D" w:rsidRPr="00892C2F" w:rsidRDefault="00A2429D" w:rsidP="0057627A">
      <w:pPr>
        <w:ind w:firstLineChars="100" w:firstLine="210"/>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そして、その方策については、これまで見てきたように、</w:t>
      </w:r>
      <w:r w:rsidR="00977326" w:rsidRPr="00892C2F">
        <w:rPr>
          <w:rFonts w:ascii="Century" w:eastAsia="ＭＳ 明朝" w:hAnsi="Century" w:cs="Times New Roman" w:hint="eastAsia"/>
          <w:color w:val="000000" w:themeColor="text1"/>
        </w:rPr>
        <w:t>ひとつは、</w:t>
      </w:r>
      <w:r w:rsidRPr="00892C2F">
        <w:rPr>
          <w:rFonts w:ascii="Century" w:eastAsia="ＭＳ 明朝" w:hAnsi="Century" w:cs="Times New Roman" w:hint="eastAsia"/>
          <w:color w:val="000000" w:themeColor="text1"/>
          <w:u w:val="single"/>
        </w:rPr>
        <w:t>平時</w:t>
      </w:r>
      <w:r w:rsidR="00A2429D" w:rsidRPr="00892C2F">
        <w:rPr>
          <w:rFonts w:ascii="Century" w:eastAsia="ＭＳ 明朝" w:hAnsi="Century" w:cs="Times New Roman" w:hint="eastAsia"/>
          <w:color w:val="000000" w:themeColor="text1"/>
          <w:u w:val="single"/>
        </w:rPr>
        <w:t>から機能分散を進めて業務体制を充実させておくことも含め、</w:t>
      </w:r>
      <w:r w:rsidRPr="00892C2F">
        <w:rPr>
          <w:rFonts w:ascii="Century" w:eastAsia="ＭＳ 明朝" w:hAnsi="Century" w:cs="Times New Roman" w:hint="eastAsia"/>
          <w:color w:val="000000" w:themeColor="text1"/>
          <w:u w:val="single"/>
        </w:rPr>
        <w:t>大阪・関西に</w:t>
      </w:r>
      <w:r w:rsidR="00A2429D" w:rsidRPr="00892C2F">
        <w:rPr>
          <w:rFonts w:ascii="Century" w:eastAsia="ＭＳ 明朝" w:hAnsi="Century" w:cs="Times New Roman" w:hint="eastAsia"/>
          <w:color w:val="000000" w:themeColor="text1"/>
          <w:u w:val="single"/>
        </w:rPr>
        <w:t>配置されている人員を活用し</w:t>
      </w:r>
      <w:r w:rsidRPr="00892C2F">
        <w:rPr>
          <w:rFonts w:ascii="Century" w:eastAsia="ＭＳ 明朝" w:hAnsi="Century" w:cs="Times New Roman" w:hint="eastAsia"/>
          <w:color w:val="000000" w:themeColor="text1"/>
          <w:u w:val="single"/>
        </w:rPr>
        <w:t>、一時的代替・補完的代替を行うことで首都圏の不足を補う体制</w:t>
      </w:r>
      <w:r w:rsidRPr="00892C2F">
        <w:rPr>
          <w:rFonts w:ascii="Century" w:eastAsia="ＭＳ 明朝" w:hAnsi="Century" w:cs="Times New Roman" w:hint="eastAsia"/>
          <w:color w:val="000000" w:themeColor="text1"/>
        </w:rPr>
        <w:t>、</w:t>
      </w:r>
      <w:r w:rsidR="00977326" w:rsidRPr="00892C2F">
        <w:rPr>
          <w:rFonts w:ascii="Century" w:eastAsia="ＭＳ 明朝" w:hAnsi="Century" w:cs="Times New Roman" w:hint="eastAsia"/>
          <w:color w:val="000000" w:themeColor="text1"/>
        </w:rPr>
        <w:t>もうひとつは、</w:t>
      </w:r>
      <w:r w:rsidRPr="00892C2F">
        <w:rPr>
          <w:rFonts w:ascii="Century" w:eastAsia="ＭＳ 明朝" w:hAnsi="Century" w:cs="Times New Roman" w:hint="eastAsia"/>
          <w:color w:val="000000" w:themeColor="text1"/>
          <w:u w:val="single"/>
        </w:rPr>
        <w:t>全国の支分部局等や地方自治体から</w:t>
      </w:r>
      <w:r w:rsidR="00A2429D" w:rsidRPr="00892C2F">
        <w:rPr>
          <w:rFonts w:ascii="Century" w:eastAsia="ＭＳ 明朝" w:hAnsi="Century" w:cs="Times New Roman" w:hint="eastAsia"/>
          <w:color w:val="000000" w:themeColor="text1"/>
          <w:u w:val="single"/>
        </w:rPr>
        <w:t>も</w:t>
      </w:r>
      <w:r w:rsidRPr="00892C2F">
        <w:rPr>
          <w:rFonts w:ascii="Century" w:eastAsia="ＭＳ 明朝" w:hAnsi="Century" w:cs="Times New Roman" w:hint="eastAsia"/>
          <w:color w:val="000000" w:themeColor="text1"/>
          <w:u w:val="single"/>
        </w:rPr>
        <w:t>大阪・関西に必要な人員を集めて主要業務を実施できる体制</w:t>
      </w:r>
      <w:r w:rsidRPr="00892C2F">
        <w:rPr>
          <w:rFonts w:ascii="Century" w:eastAsia="ＭＳ 明朝" w:hAnsi="Century" w:cs="Times New Roman" w:hint="eastAsia"/>
          <w:color w:val="000000" w:themeColor="text1"/>
        </w:rPr>
        <w:t>を整える必要があり、これらの取組みを進めることが、国の行政中枢機能の維持、また首都の速やかな復旧促進につながる。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わが国の国土の強靭化、世界からの信頼獲得に向けて、首都機能バックアップに向けた今後の取組みとして、以下のことを検討すべきであると考える。</w:t>
      </w: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bl>
      <w:tblPr>
        <w:tblStyle w:val="a8"/>
        <w:tblW w:w="8755" w:type="dxa"/>
        <w:tblLook w:val="04A0" w:firstRow="1" w:lastRow="0" w:firstColumn="1" w:lastColumn="0" w:noHBand="0" w:noVBand="1"/>
      </w:tblPr>
      <w:tblGrid>
        <w:gridCol w:w="8755"/>
      </w:tblGrid>
      <w:tr w:rsidR="0057627A" w:rsidRPr="00892C2F" w:rsidTr="00732824">
        <w:tc>
          <w:tcPr>
            <w:tcW w:w="8755" w:type="dxa"/>
          </w:tcPr>
          <w:p w:rsidR="0057627A" w:rsidRPr="00892C2F" w:rsidRDefault="0057627A" w:rsidP="008A1A25">
            <w:pPr>
              <w:tabs>
                <w:tab w:val="right" w:pos="8278"/>
              </w:tabs>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（大阪・関西の取組み）</w:t>
            </w:r>
            <w:r w:rsidRPr="00892C2F">
              <w:rPr>
                <w:rFonts w:ascii="Century" w:eastAsiaTheme="majorEastAsia" w:hAnsi="Century" w:cs="Times New Roman"/>
                <w:color w:val="000000" w:themeColor="text1"/>
              </w:rPr>
              <w:tab/>
            </w:r>
          </w:p>
          <w:p w:rsidR="0057627A" w:rsidRPr="00892C2F" w:rsidRDefault="0072356B"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大阪・関西を代替拠点として、各省庁の業務を円滑に実施・</w:t>
            </w:r>
            <w:r w:rsidR="0057627A" w:rsidRPr="00892C2F">
              <w:rPr>
                <w:rFonts w:ascii="Century" w:eastAsia="ＭＳ 明朝" w:hAnsi="Century" w:cs="Times New Roman" w:hint="eastAsia"/>
                <w:color w:val="000000" w:themeColor="text1"/>
              </w:rPr>
              <w:t>継続できる基盤確保に向けた、大阪・関西における各機関の役割分担を含む体制検討</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・人的資源の確保に向け、大阪・関西の地方自治体として果たす役割の検討</w:t>
            </w:r>
          </w:p>
          <w:p w:rsidR="0057627A" w:rsidRPr="00892C2F" w:rsidRDefault="0057627A" w:rsidP="008A1A25">
            <w:pPr>
              <w:ind w:left="630" w:hangingChars="300" w:hanging="63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・執務環境確保に向け、中央省庁の情報インフラの大阪・関西での確保</w:t>
            </w:r>
            <w:r w:rsidR="0072356B" w:rsidRPr="00892C2F">
              <w:rPr>
                <w:rFonts w:ascii="Century" w:eastAsia="ＭＳ 明朝" w:hAnsi="Century" w:cs="Times New Roman" w:hint="eastAsia"/>
                <w:color w:val="000000" w:themeColor="text1"/>
              </w:rPr>
              <w:t>の</w:t>
            </w:r>
            <w:r w:rsidRPr="00892C2F">
              <w:rPr>
                <w:rFonts w:ascii="Century" w:eastAsia="ＭＳ 明朝" w:hAnsi="Century" w:cs="Times New Roman" w:hint="eastAsia"/>
                <w:color w:val="000000" w:themeColor="text1"/>
              </w:rPr>
              <w:t>検討</w:t>
            </w:r>
          </w:p>
          <w:p w:rsidR="0057627A" w:rsidRPr="00892C2F" w:rsidRDefault="0057627A" w:rsidP="008A1A25">
            <w:pPr>
              <w:ind w:left="630" w:hangingChars="300" w:hanging="630"/>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（国への働きかけ）</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大阪・関西を首都機能バックアップエリアの位置づけ</w:t>
            </w:r>
          </w:p>
          <w:p w:rsidR="0057627A" w:rsidRPr="00892C2F" w:rsidRDefault="0057627A" w:rsidP="008A1A25">
            <w:pPr>
              <w:ind w:leftChars="100" w:left="420" w:hangingChars="100" w:hanging="210"/>
              <w:rPr>
                <w:rFonts w:ascii="Century" w:eastAsiaTheme="majorEastAsia" w:hAnsi="Century" w:cs="Times New Roman"/>
                <w:color w:val="000000" w:themeColor="text1"/>
              </w:rPr>
            </w:pPr>
            <w:r w:rsidRPr="00892C2F">
              <w:rPr>
                <w:rFonts w:ascii="Century" w:eastAsia="ＭＳ 明朝" w:hAnsi="Century" w:cs="Times New Roman" w:hint="eastAsia"/>
                <w:color w:val="000000" w:themeColor="text1"/>
              </w:rPr>
              <w:t>○　国土形成計画、国土強靭化基本計画など国土・防災・有事に関する法律や計画等などへの記載</w:t>
            </w:r>
          </w:p>
          <w:p w:rsidR="0057627A" w:rsidRPr="00892C2F" w:rsidRDefault="00892C2F" w:rsidP="008A1A25">
            <w:pPr>
              <w:ind w:leftChars="100" w:left="420" w:hangingChars="100" w:hanging="210"/>
              <w:rPr>
                <w:rFonts w:ascii="Century" w:eastAsia="ＭＳ 明朝" w:hAnsi="Century" w:cs="Times New Roman"/>
                <w:color w:val="000000" w:themeColor="text1"/>
              </w:rPr>
            </w:pPr>
            <w:r>
              <w:rPr>
                <w:rFonts w:ascii="Century" w:eastAsia="ＭＳ 明朝" w:hAnsi="Century" w:cs="Times New Roman" w:hint="eastAsia"/>
                <w:color w:val="000000" w:themeColor="text1"/>
              </w:rPr>
              <w:t>○　被災直後の一時的代替や補完的代替に向け、平時からの権限委譲</w:t>
            </w:r>
            <w:r w:rsidR="0057627A" w:rsidRPr="00892C2F">
              <w:rPr>
                <w:rFonts w:ascii="Century" w:eastAsia="ＭＳ 明朝" w:hAnsi="Century" w:cs="Times New Roman" w:hint="eastAsia"/>
                <w:color w:val="000000" w:themeColor="text1"/>
              </w:rPr>
              <w:t>や機能分散も含めた具体化の仕組みづくり</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する業務継続に向け、職員の移動手段、庁舎・設備等の活用や宿泊施設の確保等に係る具体的なオペレーションの検討及びその実効性を確保するための連携したモデルの検討、シミュレーションの実施</w:t>
            </w:r>
          </w:p>
          <w:p w:rsidR="0057627A" w:rsidRPr="00892C2F" w:rsidRDefault="0057627A" w:rsidP="008A1A25">
            <w:pPr>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（その他）</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大阪・関西と他地域の基幹インフラの増強（北陸・リニア新幹線を含む）</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平時からの業務分散、一極集中の是正（国機関等の移転や関西</w:t>
            </w:r>
            <w:r w:rsidR="0072356B" w:rsidRPr="00892C2F">
              <w:rPr>
                <w:rFonts w:ascii="Century" w:eastAsia="ＭＳ 明朝" w:hAnsi="Century" w:cs="Times New Roman" w:hint="eastAsia"/>
                <w:color w:val="000000" w:themeColor="text1"/>
              </w:rPr>
              <w:t>での</w:t>
            </w:r>
            <w:r w:rsidRPr="00892C2F">
              <w:rPr>
                <w:rFonts w:ascii="Century" w:eastAsia="ＭＳ 明朝" w:hAnsi="Century" w:cs="Times New Roman" w:hint="eastAsia"/>
                <w:color w:val="000000" w:themeColor="text1"/>
              </w:rPr>
              <w:t>拠点性向上）</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c>
      </w:tr>
    </w:tbl>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rPr>
          <w:rFonts w:ascii="Century" w:eastAsiaTheme="majorEastAsia" w:hAnsi="Century"/>
          <w:color w:val="000000" w:themeColor="text1"/>
          <w:sz w:val="24"/>
        </w:rPr>
      </w:pPr>
      <w:r w:rsidRPr="00892C2F">
        <w:rPr>
          <w:rFonts w:ascii="Century" w:eastAsiaTheme="majorEastAsia" w:hAnsi="Century"/>
          <w:color w:val="000000" w:themeColor="text1"/>
          <w:sz w:val="24"/>
        </w:rPr>
        <w:br w:type="page"/>
      </w:r>
    </w:p>
    <w:p w:rsidR="0057627A" w:rsidRPr="00892C2F" w:rsidRDefault="0057627A" w:rsidP="0057627A">
      <w:pPr>
        <w:rPr>
          <w:rFonts w:ascii="Century" w:eastAsiaTheme="majorEastAsia" w:hAnsi="Century"/>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59264" behindDoc="0" locked="0" layoutInCell="1" allowOverlap="1" wp14:anchorId="5A82E027" wp14:editId="69DE2EA1">
                <wp:simplePos x="0" y="0"/>
                <wp:positionH relativeFrom="column">
                  <wp:posOffset>0</wp:posOffset>
                </wp:positionH>
                <wp:positionV relativeFrom="paragraph">
                  <wp:posOffset>-635</wp:posOffset>
                </wp:positionV>
                <wp:extent cx="5422900" cy="317500"/>
                <wp:effectExtent l="0" t="0" r="6350" b="6350"/>
                <wp:wrapNone/>
                <wp:docPr id="145" name="正方形/長方形 14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A41EDA" w:rsidRDefault="00006FC5"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４－（２）経済分野の方向性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2E027" id="正方形/長方形 145" o:spid="_x0000_s1263" style="position:absolute;left:0;text-align:left;margin-left:0;margin-top:-.05pt;width:427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IVw3gIAAFQGAAAOAAAAZHJzL2Uyb0RvYy54bWysVctuEzEU3SPxD5b3dDIhoW3USRW1KkKq SkWLunY8dmYkj21s58V/wAfAmjViwedQib/gXntmGpUICcRmcm2f+zr3kZPTTaPISjhfG13Q/GBA idDclLVeFPTt7cWzI0p8YLpkymhR0K3w9HT69MnJ2k7E0FRGlcIRMKL9ZG0LWoVgJ1nmeSUa5g+M FRoepXENC3B0i6x0bA3WG5UNB4MX2dq40jrDhfdwe54e6TTal1Lw8FpKLwJRBYXYQvy6+J3jN5ue sMnCMVvVvA2D/UMUDas1OO1NnbPAyNLVv5lqau6MNzIccNNkRsqai5gDZJMPHmVzUzErYi5Ajrc9 Tf7/meVXq2tH6hJqNxpTolkDRbr/8vn+47cf3z9lPz98TRLBZyBrbf0EdG7stWtPHkTMfCNdg7+Q E9lEgrc9wWITCIfL8Wg4PB5AHTi8Pc8PxyCDmexB2zofXgrTEBQK6qCAkVe2uvQhQTtIS3d5USsV ZQ+QJBBrgKNB1IytJM6UIysGTTBf5K3Lhd8FH0Esf6WQA36/BuNc6LDrBhJcdNGpWhOG0zEeJQvE c6YEVqALzLE+KaUxSG0wyZQ+3mRYhkR8lMJWCcQp/UZIqCZQPdyXfBcZYn3FSpE4wdS7QvR0xbJE g4iW4L+3nf/JdoqyxaOqiGPYK+8luQssKfca0bPRoVduam3cPu+q51smfEdSogZZCpv5JnY6TBoy jXdzU26h/51Ji8FbflFD410yH66Zg00AvQrbLbyGj1RmXVDTSpRUxr3fd494GFB4pWQNm6Wg/t2S OUGJeqWhLY/z0QhXUTyMxodDOLjdl/nui142Zwb6Noc9ankUER9UJ0pnmjtYgjP0Ck9Mc/BdUB5c dzgLaePBGuViNoswWD+WhUt9YzkaR6ZxsG43d8zZdvoCzO2V6bYQmzwawoRFTW1my2BkHSf0gde2 BrC6YjO1axZ34+45oh7+DKa/AA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lhCFcN4CAABU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006FC5" w:rsidRPr="00A41EDA" w:rsidRDefault="00006FC5"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４－（２）経済分野の方向性</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経済面においては、首都圏に本社・本部機能がある多くの大企業や指定公共機関において、平素の事業活動における拠点・人員体制と連動させる形で、</w:t>
      </w:r>
      <w:r w:rsidRPr="00892C2F">
        <w:rPr>
          <w:rFonts w:ascii="Century" w:hAnsi="Century" w:hint="eastAsia"/>
          <w:color w:val="000000" w:themeColor="text1"/>
          <w:u w:val="single"/>
        </w:rPr>
        <w:t>大阪・関西をバックアップエリアとする仕組みが構築されつつある</w:t>
      </w:r>
      <w:r w:rsidRPr="00892C2F">
        <w:rPr>
          <w:rFonts w:ascii="Century" w:hAnsi="Century" w:hint="eastAsia"/>
          <w:color w:val="000000" w:themeColor="text1"/>
        </w:rPr>
        <w:t>ことが明らかになった。この背景として、指定公共機関を含む民間事業者は、首都圏をはじめ、国土全体のあらゆる箇所で危機事象が生じても事業活動を継続させるという考え方を重視しており、その際に、豊富な都市基盤や人材、取引先企業等の集積や、本社・本部機能のある首都圏と同時被災の可能性が低いことなどが一定評価されていることがうかがえ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rPr>
        <w:t>一方、</w:t>
      </w:r>
      <w:r w:rsidRPr="00892C2F">
        <w:rPr>
          <w:rFonts w:ascii="Century" w:hAnsi="Century" w:hint="eastAsia"/>
          <w:color w:val="000000" w:themeColor="text1"/>
          <w:szCs w:val="21"/>
        </w:rPr>
        <w:t>わが国の経済活動の停滞を防ぐ観点からすると中小企業等の活動も重要であることは言うまでもない。</w:t>
      </w:r>
      <w:r w:rsidRPr="00892C2F">
        <w:rPr>
          <w:rFonts w:ascii="Century" w:hAnsi="Century" w:hint="eastAsia"/>
          <w:color w:val="000000" w:themeColor="text1"/>
          <w:szCs w:val="21"/>
          <w:u w:val="single"/>
        </w:rPr>
        <w:t>非常時のサプライチェーンの確保に向けた代替生産や代替輸送</w:t>
      </w:r>
      <w:r w:rsidRPr="00892C2F">
        <w:rPr>
          <w:rFonts w:ascii="Century" w:hAnsi="Century" w:hint="eastAsia"/>
          <w:color w:val="000000" w:themeColor="text1"/>
          <w:szCs w:val="21"/>
        </w:rPr>
        <w:t>など、組織間の連携が必要な場面も考えられる。</w:t>
      </w: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szCs w:val="21"/>
        </w:rPr>
        <w:t>さらに、企業が経済活動を行うには、</w:t>
      </w:r>
      <w:r w:rsidRPr="00892C2F">
        <w:rPr>
          <w:rFonts w:ascii="Century" w:hAnsi="Century" w:hint="eastAsia"/>
          <w:color w:val="000000" w:themeColor="text1"/>
          <w:szCs w:val="21"/>
          <w:u w:val="single"/>
        </w:rPr>
        <w:t>ライフラインや金融、輸送、通信など経済基盤の確保</w:t>
      </w:r>
      <w:r w:rsidRPr="00892C2F">
        <w:rPr>
          <w:rFonts w:ascii="Century" w:hAnsi="Century" w:hint="eastAsia"/>
          <w:color w:val="000000" w:themeColor="text1"/>
          <w:szCs w:val="21"/>
        </w:rPr>
        <w:t>が重要である。</w:t>
      </w:r>
    </w:p>
    <w:p w:rsidR="0057627A" w:rsidRPr="00892C2F" w:rsidRDefault="0057627A" w:rsidP="0057627A">
      <w:pPr>
        <w:rPr>
          <w:rFonts w:ascii="Century" w:hAnsi="Century"/>
          <w:color w:val="000000" w:themeColor="text1"/>
          <w:szCs w:val="2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また、あわせて、</w:t>
      </w:r>
      <w:r w:rsidRPr="00892C2F">
        <w:rPr>
          <w:rFonts w:ascii="Century" w:hAnsi="Century" w:hint="eastAsia"/>
          <w:color w:val="000000" w:themeColor="text1"/>
          <w:u w:val="single"/>
        </w:rPr>
        <w:t>大阪・関西の行政機関と指定公共機関などの民間との実効性のある連携体制構築が進むよう、平時からの取組み強化も必要</w:t>
      </w:r>
      <w:r w:rsidRPr="00892C2F">
        <w:rPr>
          <w:rFonts w:ascii="Century" w:hAnsi="Century" w:hint="eastAsia"/>
          <w:color w:val="000000" w:themeColor="text1"/>
        </w:rPr>
        <w:t>である。さらに、民間がスムーズに大阪・関西で業務を継続できるように、移動面や情報面でのサポートも含めたきめ細かな検討が求められる。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大阪・関西を中心として日本経済の維持継続を図るための今後の取組みとして、以下のことを検討していくべきである。</w: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tbl>
      <w:tblPr>
        <w:tblStyle w:val="a8"/>
        <w:tblW w:w="8755" w:type="dxa"/>
        <w:tblLook w:val="04A0" w:firstRow="1" w:lastRow="0" w:firstColumn="1" w:lastColumn="0" w:noHBand="0" w:noVBand="1"/>
      </w:tblPr>
      <w:tblGrid>
        <w:gridCol w:w="8755"/>
      </w:tblGrid>
      <w:tr w:rsidR="0057627A" w:rsidRPr="00892C2F" w:rsidTr="00732824">
        <w:tc>
          <w:tcPr>
            <w:tcW w:w="8755" w:type="dxa"/>
          </w:tcPr>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（大阪・関西の取組み）</w:t>
            </w:r>
          </w:p>
          <w:p w:rsidR="0057627A" w:rsidRPr="00892C2F" w:rsidRDefault="0057627A" w:rsidP="00D31318">
            <w:pPr>
              <w:ind w:leftChars="100" w:left="420" w:hangingChars="100" w:hanging="210"/>
              <w:rPr>
                <w:rFonts w:ascii="Century" w:hAnsi="Century"/>
                <w:color w:val="000000" w:themeColor="text1"/>
              </w:rPr>
            </w:pPr>
            <w:r w:rsidRPr="00892C2F">
              <w:rPr>
                <w:rFonts w:ascii="Century" w:hAnsi="Century" w:hint="eastAsia"/>
                <w:color w:val="000000" w:themeColor="text1"/>
              </w:rPr>
              <w:t>○　先行事例の情報発信など、首都圏企業による大阪・関西の拠点機能強化や</w:t>
            </w:r>
            <w:r w:rsidRPr="00892C2F">
              <w:rPr>
                <w:rFonts w:ascii="Century" w:hAnsi="Century" w:hint="eastAsia"/>
                <w:color w:val="000000" w:themeColor="text1"/>
              </w:rPr>
              <w:t>BCP</w:t>
            </w:r>
            <w:r w:rsidR="00D31318" w:rsidRPr="00892C2F">
              <w:rPr>
                <w:rFonts w:ascii="Century" w:hAnsi="Century" w:hint="eastAsia"/>
                <w:color w:val="000000" w:themeColor="text1"/>
              </w:rPr>
              <w:t>での代替拠点の位置づけを</w:t>
            </w:r>
            <w:r w:rsidRPr="00892C2F">
              <w:rPr>
                <w:rFonts w:ascii="Century" w:hAnsi="Century" w:hint="eastAsia"/>
                <w:color w:val="000000" w:themeColor="text1"/>
              </w:rPr>
              <w:t>進めるための働きかけ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非常時、首都圏企業が大阪・関西の拠点に人員を移す際の執務スペースの確保など、大阪・関西から首都圏企業に対する支援方策の検討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首都圏企業と大阪・関西の企業による代替生産や代替輸送など、組織間の連携体制の構築によるサプライチェーンの維持に向けた取組みの検討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大阪・関西でバックアップ体制をとっている国の指定公共機関や首都圏の業界団体と大阪・関西の機関との連携体制の強化による、経済基盤の充実に向けた検討</w:t>
            </w:r>
          </w:p>
          <w:p w:rsidR="0057627A" w:rsidRPr="00892C2F" w:rsidRDefault="0057627A" w:rsidP="008A1A25">
            <w:pPr>
              <w:rPr>
                <w:rFonts w:ascii="Century" w:hAnsi="Century"/>
                <w:color w:val="000000" w:themeColor="text1"/>
              </w:rPr>
            </w:pPr>
          </w:p>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t>（国への働きかけ）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首都圏外でのバックアップ機能構築に取り組む企業への資金面等での支援（税制等）</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本社・本部機能の東京一極集中是正に向け、企業等への平時からの機能分散促進の啓発</w:t>
            </w:r>
          </w:p>
          <w:p w:rsidR="0057627A" w:rsidRPr="00892C2F" w:rsidRDefault="0057627A" w:rsidP="008A1A25">
            <w:pPr>
              <w:rPr>
                <w:rFonts w:ascii="Century" w:hAnsi="Century"/>
                <w:color w:val="000000" w:themeColor="text1"/>
              </w:rPr>
            </w:pPr>
          </w:p>
        </w:tc>
      </w:tr>
    </w:tbl>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snapToGrid w:val="0"/>
        <w:spacing w:line="319" w:lineRule="auto"/>
        <w:ind w:leftChars="100" w:left="210"/>
        <w:rPr>
          <w:rFonts w:ascii="Century" w:hAnsi="Century"/>
          <w:color w:val="000000" w:themeColor="text1"/>
          <w:sz w:val="20"/>
        </w:rPr>
      </w:pPr>
      <w:r w:rsidRPr="00892C2F">
        <w:rPr>
          <w:rFonts w:ascii="Century" w:hAnsi="Century" w:hint="eastAsia"/>
          <w:color w:val="000000" w:themeColor="text1"/>
          <w:sz w:val="20"/>
        </w:rPr>
        <w:lastRenderedPageBreak/>
        <w:t>首都機能のバックアップに係る研究会の検討経過</w:t>
      </w:r>
    </w:p>
    <w:p w:rsidR="0057627A" w:rsidRPr="00892C2F" w:rsidRDefault="0057627A" w:rsidP="0057627A">
      <w:pPr>
        <w:snapToGrid w:val="0"/>
        <w:spacing w:line="319" w:lineRule="auto"/>
        <w:rPr>
          <w:rFonts w:ascii="Century" w:hAnsi="Century"/>
          <w:color w:val="000000" w:themeColor="text1"/>
          <w:sz w:val="20"/>
        </w:rPr>
      </w:pPr>
    </w:p>
    <w:p w:rsidR="0057627A" w:rsidRPr="00892C2F" w:rsidRDefault="00133CBF" w:rsidP="0057627A">
      <w:pPr>
        <w:snapToGrid w:val="0"/>
        <w:spacing w:line="319" w:lineRule="auto"/>
        <w:rPr>
          <w:rFonts w:ascii="Century" w:hAnsi="Century"/>
          <w:bCs/>
          <w:color w:val="000000" w:themeColor="text1"/>
          <w:sz w:val="20"/>
        </w:rPr>
      </w:pPr>
      <w:r w:rsidRPr="00892C2F">
        <w:rPr>
          <w:rFonts w:ascii="Century" w:hAnsi="Century" w:hint="eastAsia"/>
          <w:noProof/>
          <w:color w:val="000000" w:themeColor="text1"/>
          <w:sz w:val="18"/>
        </w:rPr>
        <mc:AlternateContent>
          <mc:Choice Requires="wps">
            <w:drawing>
              <wp:anchor distT="0" distB="0" distL="114300" distR="114300" simplePos="0" relativeHeight="251700224" behindDoc="0" locked="0" layoutInCell="1" allowOverlap="1" wp14:anchorId="0BAFB700" wp14:editId="6F0C2CAD">
                <wp:simplePos x="0" y="0"/>
                <wp:positionH relativeFrom="page">
                  <wp:posOffset>5276850</wp:posOffset>
                </wp:positionH>
                <wp:positionV relativeFrom="paragraph">
                  <wp:posOffset>3613785</wp:posOffset>
                </wp:positionV>
                <wp:extent cx="2286000" cy="342900"/>
                <wp:effectExtent l="0" t="0" r="0" b="0"/>
                <wp:wrapNone/>
                <wp:docPr id="2085" name="正方形/長方形 2085"/>
                <wp:cNvGraphicFramePr/>
                <a:graphic xmlns:a="http://schemas.openxmlformats.org/drawingml/2006/main">
                  <a:graphicData uri="http://schemas.microsoft.com/office/word/2010/wordprocessingShape">
                    <wps:wsp>
                      <wps:cNvSpPr/>
                      <wps:spPr>
                        <a:xfrm>
                          <a:off x="0" y="0"/>
                          <a:ext cx="22860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FB700" id="正方形/長方形 2085" o:spid="_x0000_s1264" style="position:absolute;left:0;text-align:left;margin-left:415.5pt;margin-top:284.55pt;width:180pt;height:2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Jgg1ogIAAIAFAAAOAAAAZHJzL2Uyb0RvYy54bWysVE1u1DAU3iNxB8t7mkyYljZqphq1KkKq 2hEt6trj2E0k/2F7JhnuAQeANWvEguNQiVvwbGfS0lYsEJvk+f187/8dHvVSoDWzrtWqwpOdHCOm qK5bdVPhd1enL/Yxcp6omgitWIU3zOGj2fNnh50pWaEbLWpmEYAoV3amwo33pswyRxsmidvRhikQ cm0l8fC0N1ltSQfoUmRFnu9lnba1sZoy54B7koR4FvE5Z9RfcO6YR6LCEJuPXxu/y/DNZoekvLHE NC0dwiD/EIUkrQKnI9QJ8QStbPsISrbUaqe536FaZprzlrKYA2QzyR9kc9kQw2IuUBxnxjK5/wdL z9cLi9q6wkW+v4uRIhK6dPv1y+2n7z9/fM5+ffyWKBTlUK7OuBKsLs3CDi8HZMi951aGP2SF+lji zVhi1ntEgVkU+3t5Dp2gIHs5LQ6ABpjsztpY518zLVEgKmyhhbGyZH3mfFLdqgRnSp+2QgCflEL9 wQDMwMlCwCnESPmNYEn7LeOQeQgqOogzx46FRWsC00IoZcpPkqghNUvsXYh+G/JoERMQCgADMoeA RuwBIMzzY+yUzqAfTFkc2dE4/1tgyXi0iJ618qOxbJW2TwEIyGrwnPS3RUqlCVXy/bIfpqIIuoG3 1PUGZsXqtETO0NMWWnRGnF8QC1sDXYVL4C/gw4XuKqwHCqNG2w9P8YM+DDNIMepgCyvs3q+IZRiJ NwrG/GAynYa1jY/p7qsCHva+ZHlfolbyWEPrJnBzDI1k0PdiS3Kr5TUcjHnwCiKiKPiuMPV2+zj2 6TrAyaFsPo9qsKqG+DN1aWgAD5UOI3jVXxNrhjn1MOHneruxpHwwrkk3WCo9X3nN2zjLd3UdegBr HodpOEnhjtx/R627wzn7DQAA//8DAFBLAwQUAAYACAAAACEAIYTSF98AAAAMAQAADwAAAGRycy9k b3ducmV2LnhtbEyPzU7DMBCE70i8g7VI3KiTVkRpyKYCJIRQD4gCd8d2k4h4HdnOT98e5wTH2RnN flMeFtOzSTvfWUJINwkwTdKqjhqEr8+XuxyYD4KU6C1phIv2cKiur0pRKDvTh55OoWGxhHwhENoQ hoJzL1tthN/YQVP0ztYZEaJ0DVdOzLHc9HybJBk3oqP4oRWDfm61/DmNBuHbnp9mI2t6my7v3fh6 dFLmR8Tbm+XxAVjQS/gLw4of0aGKTLUdSXnWI+S7NG4JCPfZPgW2JtL9eqoRsu0uBV6V/P+I6hcA AP//AwBQSwECLQAUAAYACAAAACEAtoM4kv4AAADhAQAAEwAAAAAAAAAAAAAAAAAAAAAAW0NvbnRl bnRfVHlwZXNdLnhtbFBLAQItABQABgAIAAAAIQA4/SH/1gAAAJQBAAALAAAAAAAAAAAAAAAAAC8B AABfcmVscy8ucmVsc1BLAQItABQABgAIAAAAIQCwJgg1ogIAAIAFAAAOAAAAAAAAAAAAAAAAAC4C AABkcnMvZTJvRG9jLnhtbFBLAQItABQABgAIAAAAIQAhhNIX3wAAAAwBAAAPAAAAAAAAAAAAAAAA APwEAABkcnMvZG93bnJldi54bWxQSwUGAAAAAAQABADzAAAACAY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w10:wrap anchorx="page"/>
              </v:rect>
            </w:pict>
          </mc:Fallback>
        </mc:AlternateContent>
      </w:r>
      <w:r w:rsidR="0057627A" w:rsidRPr="00892C2F">
        <w:rPr>
          <w:rFonts w:ascii="Century" w:hAnsi="Century" w:hint="eastAsia"/>
          <w:color w:val="000000" w:themeColor="text1"/>
          <w:sz w:val="20"/>
        </w:rPr>
        <w:t>【研究会</w:t>
      </w:r>
      <w:r w:rsidR="0057627A" w:rsidRPr="00892C2F">
        <w:rPr>
          <w:rFonts w:ascii="Century" w:hAnsi="Century" w:hint="eastAsia"/>
          <w:bCs/>
          <w:color w:val="000000" w:themeColor="text1"/>
          <w:sz w:val="20"/>
        </w:rPr>
        <w:t>委員】</w:t>
      </w:r>
      <w:r w:rsidR="00977326" w:rsidRPr="00892C2F">
        <w:rPr>
          <w:rFonts w:ascii="Century" w:hAnsi="Century" w:hint="eastAsia"/>
          <w:bCs/>
          <w:color w:val="000000" w:themeColor="text1"/>
          <w:sz w:val="20"/>
        </w:rPr>
        <w:t xml:space="preserve">　　　　　　　　　　　　　　　　　　　　（敬称略）</w:t>
      </w:r>
    </w:p>
    <w:tbl>
      <w:tblPr>
        <w:tblStyle w:val="a8"/>
        <w:tblW w:w="6663" w:type="dxa"/>
        <w:tblInd w:w="108" w:type="dxa"/>
        <w:tblLook w:val="04A0" w:firstRow="1" w:lastRow="0" w:firstColumn="1" w:lastColumn="0" w:noHBand="0" w:noVBand="1"/>
      </w:tblPr>
      <w:tblGrid>
        <w:gridCol w:w="1560"/>
        <w:gridCol w:w="1417"/>
        <w:gridCol w:w="2268"/>
        <w:gridCol w:w="1418"/>
      </w:tblGrid>
      <w:tr w:rsidR="00DD20CE" w:rsidRPr="00892C2F" w:rsidTr="008A1A25">
        <w:tc>
          <w:tcPr>
            <w:tcW w:w="5245" w:type="dxa"/>
            <w:gridSpan w:val="3"/>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所属</w:t>
            </w:r>
          </w:p>
        </w:tc>
        <w:tc>
          <w:tcPr>
            <w:tcW w:w="1418" w:type="dxa"/>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氏名</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静岡大学防災総合センター教授</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岩田　孝仁</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株式会社三菱総合研究所主席研究員</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辻　禎之</w:t>
            </w:r>
          </w:p>
        </w:tc>
      </w:tr>
      <w:tr w:rsidR="00DD20CE" w:rsidRPr="00892C2F" w:rsidTr="008A1A25">
        <w:tc>
          <w:tcPr>
            <w:tcW w:w="5245" w:type="dxa"/>
            <w:gridSpan w:val="3"/>
            <w:vAlign w:val="center"/>
          </w:tcPr>
          <w:p w:rsidR="0057627A" w:rsidRPr="00892C2F" w:rsidRDefault="0057627A" w:rsidP="00A8062F">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関西国際大学</w:t>
            </w:r>
            <w:r w:rsidR="00A8062F" w:rsidRPr="00892C2F">
              <w:rPr>
                <w:rFonts w:ascii="Century" w:hAnsi="Century" w:hint="eastAsia"/>
                <w:color w:val="000000" w:themeColor="text1"/>
                <w:sz w:val="18"/>
              </w:rPr>
              <w:t>人間科学部経営学科講師</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林</w:t>
            </w:r>
            <w:r w:rsidRPr="00892C2F">
              <w:rPr>
                <w:rFonts w:ascii="Century" w:hAnsi="Century" w:hint="eastAsia"/>
                <w:color w:val="000000" w:themeColor="text1"/>
                <w:sz w:val="18"/>
              </w:rPr>
              <w:t xml:space="preserve"> </w:t>
            </w:r>
            <w:r w:rsidRPr="00892C2F">
              <w:rPr>
                <w:rFonts w:ascii="Century" w:hAnsi="Century" w:hint="eastAsia"/>
                <w:color w:val="000000" w:themeColor="text1"/>
                <w:sz w:val="18"/>
              </w:rPr>
              <w:t>万平</w:t>
            </w:r>
          </w:p>
        </w:tc>
      </w:tr>
      <w:tr w:rsidR="00DD20CE" w:rsidRPr="00892C2F" w:rsidTr="008A1A25">
        <w:tc>
          <w:tcPr>
            <w:tcW w:w="5245" w:type="dxa"/>
            <w:gridSpan w:val="3"/>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兵庫県立大学防災教育研究センター准教授</w:t>
            </w:r>
          </w:p>
        </w:tc>
        <w:tc>
          <w:tcPr>
            <w:tcW w:w="1418" w:type="dxa"/>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88960" behindDoc="0" locked="0" layoutInCell="1" allowOverlap="1" wp14:anchorId="411AD319" wp14:editId="3D212F70">
                      <wp:simplePos x="0" y="0"/>
                      <wp:positionH relativeFrom="column">
                        <wp:posOffset>714375</wp:posOffset>
                      </wp:positionH>
                      <wp:positionV relativeFrom="paragraph">
                        <wp:posOffset>108585</wp:posOffset>
                      </wp:positionV>
                      <wp:extent cx="3248025" cy="367665"/>
                      <wp:effectExtent l="0" t="0" r="0" b="0"/>
                      <wp:wrapNone/>
                      <wp:docPr id="2086" name="正方形/長方形 2086"/>
                      <wp:cNvGraphicFramePr/>
                      <a:graphic xmlns:a="http://schemas.openxmlformats.org/drawingml/2006/main">
                        <a:graphicData uri="http://schemas.microsoft.com/office/word/2010/wordprocessingShape">
                          <wps:wsp>
                            <wps:cNvSpPr/>
                            <wps:spPr>
                              <a:xfrm>
                                <a:off x="0" y="0"/>
                                <a:ext cx="324802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AD319" id="正方形/長方形 2086" o:spid="_x0000_s1265" style="position:absolute;left:0;text-align:left;margin-left:56.25pt;margin-top:8.55pt;width:255.75pt;height:2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bfGAqQIAAIAFAAAOAAAAZHJzL2Uyb0RvYy54bWysVM1uEzEQviPxDpbvdDfbJC2rbqqoVRFS 1Va0qGfHa3dX8trGdrIb3gMeoJw5Iw48DpV4C8b2ZhPaigMih814fj7PjL+Zo+OuEWjFjK2VLPBo L8WISarKWt4V+P3N2atDjKwjsiRCSVbgNbP4ePbyxVGrc5apSomSGQQg0uatLnDlnM6TxNKKNcTu Kc0kGLkyDXFwNHdJaUgL6I1IsjSdJq0ypTaKMmtBexqNeBbwOWfUXXJumUOiwJCbC18Tvgv/TWZH JL8zRFc17dMg/5BFQ2oJlw5Qp8QRtDT1E6impkZZxd0eVU2iOK8pCzVANaP0UTXXFdEs1ALNsXpo k/1/sPRidWVQXRY4Sw+nGEnSwCs9fP3y8Pn7zx/3ya9P36KEgh3a1WqbQ9S1vjL9yYLoa++4afw/ VIW60OL10GLWOURBuZ+ND9NsghEF2/70YDqd+DdIttHaWPeGqQZ5ocAGnjB0lqzOrYuuGxd/mVRn tRCgJ7mQfygA02sSn3BMMUhuLVj0fsc4VA5JZeGCwDl2IgxaEWALoZRJN4qmipQsqicp/PqUh4hQ gJAA6JE5JDRg9wCez0+xYzm9vw9lgbJDcPq3xGLwEBFuVtINwU0tlXkOQEBV/c3Rf9Ok2BrfJdct up4V+97X6xaqXANXjIpDZDU9q+GJzol1V8TA1MB8wSZwl/DhQrUFVr2EUaXMx+f03h/IDFaMWpjC AtsPS2IYRuKtBJq/Ho3HfmzDYTw5yOBgdi2LXYtcNicKnm4EO0fTIHp/JzYiN6q5hYUx97eCiUgK dxeYOrM5nLi4HWDlUDafBzcYVU3cubzW1IP7TnsK3nS3xOiepw4YfqE2E0vyR3SNvj5SqvnSKV4H Lm/72r8BjHkgU7+S/B7ZPQev7eKc/QYAAP//AwBQSwMEFAAGAAgAAAAhAGIJFiHcAAAACQEAAA8A AABkcnMvZG93bnJldi54bWxMj01LxDAQhu+C/yGM4M1NW9wPatNFBRHZg7jqPU1m22IzKU36sf/e 8eTe5mUe3o9iv7hOTDiE1pOCdJWAQDLetlQr+Pp8uduBCFGT1Z0nVHDGAPvy+qrQufUzfeB0jLVg Ewq5VtDE2OdSBtOg02HleyT+nfzgdGQ51NIOemZz18ksSTbS6ZY4odE9Pjdofo6jU/DtT0+zMxW9 Tef3dnw9DMbsDkrd3iyPDyAiLvEfhr/6XB1K7lT5kWwQHes0WzPKxzYFwcAmu+dxlYLtOgFZFvJy QfkLAAD//wMAUEsBAi0AFAAGAAgAAAAhALaDOJL+AAAA4QEAABMAAAAAAAAAAAAAAAAAAAAAAFtD b250ZW50X1R5cGVzXS54bWxQSwECLQAUAAYACAAAACEAOP0h/9YAAACUAQAACwAAAAAAAAAAAAAA AAAvAQAAX3JlbHMvLnJlbHNQSwECLQAUAAYACAAAACEAe23xgKkCAACABQAADgAAAAAAAAAAAAAA AAAuAgAAZHJzL2Uyb0RvYy54bWxQSwECLQAUAAYACAAAACEAYgkWIdwAAAAJAQAADwAAAAAAAAAA AAAAAAADBQAAZHJzL2Rvd25yZXYueG1sUEsFBgAAAAAEAAQA8wAAAAwGA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color w:val="000000" w:themeColor="text1"/>
                <w:sz w:val="18"/>
              </w:rPr>
              <w:t>紅谷　昇平</w:t>
            </w:r>
          </w:p>
        </w:tc>
      </w:tr>
      <w:tr w:rsidR="00DD20CE" w:rsidRPr="00892C2F" w:rsidTr="008A1A25">
        <w:tc>
          <w:tcPr>
            <w:tcW w:w="1560" w:type="dxa"/>
            <w:vMerge w:val="restart"/>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関西広域連合</w:t>
            </w:r>
          </w:p>
        </w:tc>
        <w:tc>
          <w:tcPr>
            <w:tcW w:w="3685" w:type="dxa"/>
            <w:gridSpan w:val="2"/>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本部事務局計画課副課長</w:t>
            </w:r>
          </w:p>
        </w:tc>
        <w:tc>
          <w:tcPr>
            <w:tcW w:w="1418" w:type="dxa"/>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91008" behindDoc="0" locked="0" layoutInCell="1" allowOverlap="1" wp14:anchorId="3D25AEDC" wp14:editId="69B1F939">
                      <wp:simplePos x="0" y="0"/>
                      <wp:positionH relativeFrom="column">
                        <wp:posOffset>715010</wp:posOffset>
                      </wp:positionH>
                      <wp:positionV relativeFrom="paragraph">
                        <wp:posOffset>113030</wp:posOffset>
                      </wp:positionV>
                      <wp:extent cx="2876550" cy="367665"/>
                      <wp:effectExtent l="0" t="0" r="0" b="0"/>
                      <wp:wrapNone/>
                      <wp:docPr id="2088" name="正方形/長方形 2088"/>
                      <wp:cNvGraphicFramePr/>
                      <a:graphic xmlns:a="http://schemas.openxmlformats.org/drawingml/2006/main">
                        <a:graphicData uri="http://schemas.microsoft.com/office/word/2010/wordprocessingShape">
                          <wps:wsp>
                            <wps:cNvSpPr/>
                            <wps:spPr>
                              <a:xfrm>
                                <a:off x="0" y="0"/>
                                <a:ext cx="2876550"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5AEDC" id="正方形/長方形 2088" o:spid="_x0000_s1266" style="position:absolute;left:0;text-align:left;margin-left:56.3pt;margin-top:8.9pt;width:226.5pt;height:2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AaqDpQIAAIAFAAAOAAAAZHJzL2Uyb0RvYy54bWysVE1uEzEU3iNxB8t7OpOQpGXUSRW1KkKq 2ogWde147M5I/sN2MhPuAQeANWvEguNQiVvwbE+mpa1YILKYPL+f7/2/w6NOCrRh1jValXi0l2PE FNVVo25K/O7q9MUBRs4TVRGhFSvxljl8NH/+7LA1BRvrWouKWQQgyhWtKXHtvSmyzNGaSeL2tGEK hFxbSTw87U1WWdICuhTZOM9nWattZaymzDngniQhnkd8zhn1F5w75pEoMcTm49fG7yp8s/khKW4s MXVD+zDIP0QhSaPA6QB1QjxBa9s8gpINtdpp7veolpnmvKEs5gDZjPIH2VzWxLCYCxTHmaFM7v/B 0vPN0qKmKvE4P4BeKSKhS7dfv9x++v7zx+fs18dviUJRDuVqjSvA6tIsbf9yQIbcO25l+IesUBdL vB1KzDqPKDDHB/uz6RQ6QUH2crY/m01DD7I7a2Odf820RIEosYUWxsqSzZnzSXWnEpwpfdoIAXxS CPUHAzADJwsBpxAj5beCJe23jEPmIajoIM4cOxYWbQhMC6GUKT9KoppULLGnOfz6kAeLmIBQABiQ OQQ0YPcAYZ4fY6d0ev1gyuLIDsb53wJLxoNF9KyVH4xlo7R9CkBAVr3npL8rUipNqJLvVl0/FZOg G3grXW1hVqxOS+QMPW2gRWfE+SWxsDXQVbgE/gI+XOi2xLqnMKq1/fAUP+jDMIMUoxa2sMTu/ZpY hpF4o2DMX40mk7C28TGZ7o/hYe9LVvclai2PNbRuBDfH0EgGfS92JLdaXsPBWASvICKKgu8SU293 j2OfrgOcHMoWi6gGq2qIP1OXhgbwUOkwglfdNbGmn1MPE36udxtLigfjmnSDpdKLtde8ibN8V9e+ B7DmcZj6kxTuyP131Lo7nPPfAAAA//8DAFBLAwQUAAYACAAAACEAJ0ijXt0AAAAJAQAADwAAAGRy cy9kb3ducmV2LnhtbEyPT0vEMBDF74LfIYzgzU13oe1Smy4qiMgexFXvaTLbFptJadI/++0dT3qb N/N483vlYXW9mHEMnScF200CAsl421Gj4PPj+W4PIkRNVveeUMEFAxyq66tSF9Yv9I7zKTaCQygU WkEb41BIGUyLToeNH5D4dvaj05Hl2Eg76oXDXS93SZJJpzviD60e8KlF832anIIvf35cnKnpdb68 ddPLcTRmf1Tq9mZ9uAcRcY1/ZvjFZ3SomKn2E9kgetbbXcZWHnKuwIY0S3lRK8jTHGRVyv8Nqh8A AAD//wMAUEsBAi0AFAAGAAgAAAAhALaDOJL+AAAA4QEAABMAAAAAAAAAAAAAAAAAAAAAAFtDb250 ZW50X1R5cGVzXS54bWxQSwECLQAUAAYACAAAACEAOP0h/9YAAACUAQAACwAAAAAAAAAAAAAAAAAv AQAAX3JlbHMvLnJlbHNQSwECLQAUAAYACAAAACEAoQGqg6UCAACABQAADgAAAAAAAAAAAAAAAAAu AgAAZHJzL2Uyb0RvYy54bWxQSwECLQAUAAYACAAAACEAJ0ijXt0AAAAJAQAADwAAAAAAAAAAAAAA AAD/BAAAZHJzL2Rvd25yZXYueG1sUEsFBgAAAAAEAAQA8wAAAAkGA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相浦　輝之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地方分権課長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96128" behindDoc="0" locked="0" layoutInCell="1" allowOverlap="1" wp14:anchorId="6BB2EE99" wp14:editId="4A785D31">
                      <wp:simplePos x="0" y="0"/>
                      <wp:positionH relativeFrom="column">
                        <wp:posOffset>718185</wp:posOffset>
                      </wp:positionH>
                      <wp:positionV relativeFrom="paragraph">
                        <wp:posOffset>108585</wp:posOffset>
                      </wp:positionV>
                      <wp:extent cx="2924175" cy="367665"/>
                      <wp:effectExtent l="0" t="0" r="0" b="0"/>
                      <wp:wrapNone/>
                      <wp:docPr id="2089" name="正方形/長方形 2089"/>
                      <wp:cNvGraphicFramePr/>
                      <a:graphic xmlns:a="http://schemas.openxmlformats.org/drawingml/2006/main">
                        <a:graphicData uri="http://schemas.microsoft.com/office/word/2010/wordprocessingShape">
                          <wps:wsp>
                            <wps:cNvSpPr/>
                            <wps:spPr>
                              <a:xfrm>
                                <a:off x="0" y="0"/>
                                <a:ext cx="292417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EE99" id="正方形/長方形 2089" o:spid="_x0000_s1267" style="position:absolute;left:0;text-align:left;margin-left:56.55pt;margin-top:8.55pt;width:230.25pt;height:2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GCspQIAAIAFAAAOAAAAZHJzL2Uyb0RvYy54bWysVE1uEzEU3iNxB8t7OpOQpO2okypqVYRU tRUt6trx2J2R/IftZCbcAw5Q1qwRC45DJW7Bsz2ZlrZigchi8vx+vvf/Dg47KdCaWddoVeLRTo4R U1RXjbop8furk1d7GDlPVEWEVqzEG+bw4fzli4PWFGysay0qZhGAKFe0psS196bIMkdrJonb0YYp EHJtJfHwtDdZZUkL6FJk4zyfZa22lbGaMueAe5yEeB7xOWfUn3PumEeixBCbj18bv8vwzeYHpLix xNQN7cMg/xCFJI0CpwPUMfEErWzzBEo21Gqnud+hWmaa84aymANkM8ofZXNZE8NiLlAcZ4Yyuf8H S8/WFxY1VYnH+d4+RopI6NLd1y93n7///HGb/fr0LVEoyqFcrXEFWF2aC9u/HJAh945bGf4hK9TF Em+GErPOIwrM8f54MtqdYkRB9nq2O5tNQw+ye2tjnX/DtESBKLGFFsbKkvWp80l1qxKcKX3SCAF8 Ugj1BwMwAycLAacQI+U3giXtd4xD5iGo6CDOHDsSFq0JTAuhlCk/SqKaVCyxpzn8+pAHi5iAUAAY kDkENGD3AGGen2KndHr9YMriyA7G+d8CS8aDRfSslR+MZaO0fQ5AQFa956S/LVIqTaiS75ZdPxWx P4G31NUGZsXqtETO0JMGWnRKnL8gFrYG9gsugT+HDxe6LbHuKYxqbT8+xw/6MMwgxaiFLSyx+7Ai lmEk3ioY8/3RZBLWNj4m090xPOxDyfKhRK3kkYbWjeDmGBrJoO/FluRWy2s4GIvgFUREUfBdYurt 9nHk03WAk0PZYhHVYFUN8afq0tAAHiodRvCquybW9HPqYcLP9HZjSfFoXJNusFR6sfKaN3GW7+va 9wDWPA5Tf5LCHXn4jlr3h3P+GwAA//8DAFBLAwQUAAYACAAAACEA3/C44t4AAAAJAQAADwAAAGRy cy9kb3ducmV2LnhtbEyPzU7DMBCE70i8g7VI3KgTqjZViFMBEkKoB0SBu2Nvk4h4HcXOT9+e5URP u6MZzX5b7BfXiQmH0HpSkK4SEEjG25ZqBV+fL3c7ECFqsrrzhArOGGBfXl8VOrd+pg+cjrEWXEIh 1wqaGPtcymAadDqsfI/E3skPTkeWQy3toGcud528T5KtdLolvtDoHp8bND/H0Sn49qen2ZmK3qbz ezu+HgZjdgelbm+WxwcQEZf4H4Y/fEaHkpkqP5INomOdrlOO8pLx5MAmW29BVAqyTQKyLOTlB+Uv AAAA//8DAFBLAQItABQABgAIAAAAIQC2gziS/gAAAOEBAAATAAAAAAAAAAAAAAAAAAAAAABbQ29u dGVudF9UeXBlc10ueG1sUEsBAi0AFAAGAAgAAAAhADj9If/WAAAAlAEAAAsAAAAAAAAAAAAAAAAA LwEAAF9yZWxzLy5yZWxzUEsBAi0AFAAGAAgAAAAhAFrIYKylAgAAgAUAAA4AAAAAAAAAAAAAAAAA LgIAAGRycy9lMm9Eb2MueG1sUEsBAi0AFAAGAAgAAAAhAN/wuOLeAAAACQEAAA8AAAAAAAAAAAAA AAAA/wQAAGRycy9kb3ducmV2LnhtbFBLBQYAAAAABAAEAPMAAAAKBg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染矢　美抄</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広域防災局防災課長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92032" behindDoc="0" locked="0" layoutInCell="1" allowOverlap="1" wp14:anchorId="069BF327" wp14:editId="27CBC42F">
                      <wp:simplePos x="0" y="0"/>
                      <wp:positionH relativeFrom="column">
                        <wp:posOffset>715010</wp:posOffset>
                      </wp:positionH>
                      <wp:positionV relativeFrom="paragraph">
                        <wp:posOffset>129540</wp:posOffset>
                      </wp:positionV>
                      <wp:extent cx="2190750" cy="295275"/>
                      <wp:effectExtent l="0" t="0" r="0" b="0"/>
                      <wp:wrapNone/>
                      <wp:docPr id="2094" name="正方形/長方形 2094"/>
                      <wp:cNvGraphicFramePr/>
                      <a:graphic xmlns:a="http://schemas.openxmlformats.org/drawingml/2006/main">
                        <a:graphicData uri="http://schemas.microsoft.com/office/word/2010/wordprocessingShape">
                          <wps:wsp>
                            <wps:cNvSpPr/>
                            <wps:spPr>
                              <a:xfrm>
                                <a:off x="0" y="0"/>
                                <a:ext cx="2190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BF327" id="正方形/長方形 2094" o:spid="_x0000_s1268" style="position:absolute;left:0;text-align:left;margin-left:56.3pt;margin-top:10.2pt;width:17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5h84pAIAAIAFAAAOAAAAZHJzL2Uyb0RvYy54bWysVE1uEzEU3iNxB8t7OpNR0pJRJ1XUqgip KhUt6trx2J2R/IftZCbcAw4Aa9aIBcehErfg2Z5MS1uxQGQxeX4/3/t/h0e9FGjDrGu1qvBkL8eI KarrVt1U+N3V6YuXGDlPVE2EVqzCW+bw0eL5s8POlKzQjRY1swhAlCs7U+HGe1NmmaMNk8TtacMU CLm2knh42pustqQDdCmyIs/3s07b2lhNmXPAPUlCvIj4nDPq33DumEeiwhCbj18bv6vwzRaHpLyx xDQtHcIg/xCFJK0CpyPUCfEErW37CEq21Gqnud+jWmaa85aymANkM8kfZHPZEMNiLlAcZ8Yyuf8H S883Fxa1dYWLfD7FSBEJXbr9+uX20/efPz5nvz5+SxSKcihXZ1wJVpfmwg4vB2TIvedWhn/ICvWx xNuxxKz3iAKzmMzzgxl0goKsmM+Kg1noQXZnbazzr5iWKBAVttDCWFmyOXM+qe5UgjOlT1shgE9K of5gAGbgZCHgFGKk/FawpP2Wccg8BBUdxJljx8KiDYFpIZQy5SdJ1JCaJfYsh98Q8mgRExAKAAMy h4BG7AEgzPNj7JTOoB9MWRzZ0Tj/W2DJeLSInrXyo7FslbZPAQjIavCc9HdFSqUJVfL9qh+mYj/o Bt5K11uYFavTEjlDT1to0Rlx/oJY2BroKlwC/wY+XOiuwnqgMGq0/fAUP+jDMIMUow62sMLu/ZpY hpF4rWDM55PpNKxtfExnBwU87H3J6r5EreWxhtZN4OYYGsmg78WO5FbLazgYy+AVRERR8F1h6u3u cezTdYCTQ9lyGdVgVQ3xZ+rS0AAeKh1G8Kq/JtYMc+phws/1bmNJ+WBck26wVHq59pq3cZbv6jr0 ANY8DtNwksIduf+OWneHc/EbAAD//wMAUEsDBBQABgAIAAAAIQC6YoRR3QAAAAkBAAAPAAAAZHJz L2Rvd25yZXYueG1sTI9NT8MwDIbvSPyHyEjcWLpqlFGaToCEENphYsA9Tby2onGqJv3Yv8ec4Pja j14/LnaL68SEQ2g9KVivEhBIxtuWagWfHy83WxAharK684QKzhhgV15eFDq3fqZ3nI6xFlxCIdcK mhj7XMpgGnQ6rHyPxLuTH5yOHIda2kHPXO46mSZJJp1uiS80usfnBs33cXQKvvzpaXamorfpfGjH 1/1gzHav1PXV8vgAIuIS/2D41Wd1KNmp8iPZIDrO6zRjVEGabEAwsLm940GlIMvuQZaF/P9B+QMA AP//AwBQSwECLQAUAAYACAAAACEAtoM4kv4AAADhAQAAEwAAAAAAAAAAAAAAAAAAAAAAW0NvbnRl bnRfVHlwZXNdLnhtbFBLAQItABQABgAIAAAAIQA4/SH/1gAAAJQBAAALAAAAAAAAAAAAAAAAAC8B AABfcmVscy8ucmVsc1BLAQItABQABgAIAAAAIQC65h84pAIAAIAFAAAOAAAAAAAAAAAAAAAAAC4C AABkcnMvZTJvRG9jLnhtbFBLAQItABQABgAIAAAAIQC6YoRR3QAAAAkBAAAPAAAAAAAAAAAAAAAA AP4EAABkcnMvZG93bnJldi54bWxQSwUGAAAAAAQABADzAAAACAY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河本　要</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広域防災局広域企画課長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中道　一義</w:t>
            </w:r>
          </w:p>
        </w:tc>
      </w:tr>
      <w:tr w:rsidR="00DD20CE"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公益社団法人</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関西経済連合会</w:t>
            </w: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地域連携部長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西村　和芳</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大阪府・大阪市</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副首都推進局</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【事務局】</w:t>
            </w:r>
            <w:r w:rsidRPr="00892C2F">
              <w:rPr>
                <w:rFonts w:ascii="Century" w:hAnsi="Century" w:hint="eastAsia"/>
                <w:bCs/>
                <w:color w:val="000000" w:themeColor="text1"/>
                <w:sz w:val="18"/>
              </w:rPr>
              <w:t xml:space="preserve"> </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松井　芳和</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阪田　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川口　祐司</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99200" behindDoc="0" locked="0" layoutInCell="1" allowOverlap="1" wp14:anchorId="4F320E93" wp14:editId="4E65EC87">
                      <wp:simplePos x="0" y="0"/>
                      <wp:positionH relativeFrom="column">
                        <wp:posOffset>725805</wp:posOffset>
                      </wp:positionH>
                      <wp:positionV relativeFrom="paragraph">
                        <wp:posOffset>201930</wp:posOffset>
                      </wp:positionV>
                      <wp:extent cx="2201545" cy="295275"/>
                      <wp:effectExtent l="0" t="0" r="0" b="0"/>
                      <wp:wrapNone/>
                      <wp:docPr id="2096" name="正方形/長方形 2096"/>
                      <wp:cNvGraphicFramePr/>
                      <a:graphic xmlns:a="http://schemas.openxmlformats.org/drawingml/2006/main">
                        <a:graphicData uri="http://schemas.microsoft.com/office/word/2010/wordprocessingShape">
                          <wps:wsp>
                            <wps:cNvSpPr/>
                            <wps:spPr>
                              <a:xfrm>
                                <a:off x="0" y="0"/>
                                <a:ext cx="220154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0E93" id="正方形/長方形 2096" o:spid="_x0000_s1269" style="position:absolute;left:0;text-align:left;margin-left:57.15pt;margin-top:15.9pt;width:173.3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SghRpgIAAIAFAAAOAAAAZHJzL2Uyb0RvYy54bWysVM1O3DAQvlfqO1i+l2SjXSgRWbQCUVVC gAoVZ69jk0j+q+3dZPse7QOUc89VD32cIvUtOrazgQLqoeoesuP5+Twz/mYODnsp0JpZ12pV4clO jhFTVNetuqnw+6uTV68xcp6omgitWIU3zOHD+csXB50pWaEbLWpmEYAoV3amwo33pswyRxsmidvR hikwcm0l8XC0N1ltSQfoUmRFnu9mnba1sZoy50B7nIx4HvE5Z9Sfc+6YR6LCkJuPXxu/y/DN5gek vLHENC0d0iD/kIUkrYJLR6hj4gla2fYJlGyp1U5zv0O1zDTnLWWxBqhmkj+q5rIhhsVaoDnOjG1y /w+Wnq0vLGrrChf5/i5Gikh4pbuvt3efv//88SX79elbklC0Q7s640qIujQXdjg5EEPtPbcy/ENV qI8t3owtZr1HFJQFlDmbzjCiYCv2Z8XeLLxBdh9trPNvmJYoCBW28ISxs2R96nxy3bqEy5Q+aYUA PSmF+kMBmEGThYRTilHyG8GS9zvGofKQVLwgco4dCYvWBNhCKGXKT5KpITVL6lkOvyHlMSIWIBQA BmQOCY3YA0Dg81PsVM7gH0JZpOwYnP8tsRQ8RsSbtfJjsGyVts8BCKhquDn5b5uUWhO65PtlP7Bi L/gG3VLXG+CK1WmInKEnLTzRKXH+gliYGpgv2AT+HD5c6K7CepAwarT9+Jw++AOZwYpRB1NYYfdh RSzDSLxVQPP9yXQaxjYeprO9Ag72oWX50KJW8kjD001g5xgaxeDvxVbkVstrWBiLcCuYiKJwd4Wp t9vDkU/bAVYOZYtFdINRNcSfqktDA3jodKDgVX9NrBl46oHhZ3o7saR8RNfkGyKVXqy85m3k8n1f hzeAMY9kGlZS2CMPz9HrfnHOfwMAAP//AwBQSwMEFAAGAAgAAAAhAFauyA7dAAAACQEAAA8AAABk cnMvZG93bnJldi54bWxMj01LxDAQhu+C/yGM4M1Na5e11KaLCiKyB3HVe5rMtsVmUpr0Y/+940mP L/PyzvOU+9X1YsYxdJ4UpJsEBJLxtqNGwefH800OIkRNVveeUMEZA+yry4tSF9Yv9I7zMTaCRygU WkEb41BIGUyLToeNH5D4dvKj05Hj2Eg76oXHXS9vk2Qnne6IP7R6wKcWzfdxcgq+/Olxcaam1/n8 1k0vh9GY/KDU9dX6cA8i4hr/yvCLz+hQMVPtJ7JB9JzTbcZVBVnKClzY7lKWqxXc5RnIqpT/Daof AAAA//8DAFBLAQItABQABgAIAAAAIQC2gziS/gAAAOEBAAATAAAAAAAAAAAAAAAAAAAAAABbQ29u dGVudF9UeXBlc10ueG1sUEsBAi0AFAAGAAgAAAAhADj9If/WAAAAlAEAAAsAAAAAAAAAAAAAAAAA LwEAAF9yZWxzLy5yZWxzUEsBAi0AFAAGAAgAAAAhAM5KCFGmAgAAgAUAAA4AAAAAAAAAAAAAAAAA LgIAAGRycy9lMm9Eb2MueG1sUEsBAi0AFAAGAAgAAAAhAFauyA7dAAAACQEAAA8AAAAAAAAAAAAA AAAAAAUAAGRycy9kb3ducmV2LnhtbFBLBQYAAAAABAAEAPMAAAAKBg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橋本　志津子</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参事（大阪府政策企画部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企画室計画課兼務）</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清水　克昭</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防災企画課長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田中　一史</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宍戸　英明</w:t>
            </w:r>
            <w:r w:rsidRPr="00892C2F">
              <w:rPr>
                <w:rFonts w:ascii="Century" w:hAnsi="Century" w:hint="eastAsia"/>
                <w:noProof/>
                <w:color w:val="000000" w:themeColor="text1"/>
                <w:sz w:val="18"/>
              </w:rPr>
              <mc:AlternateContent>
                <mc:Choice Requires="wps">
                  <w:drawing>
                    <wp:anchor distT="0" distB="0" distL="114300" distR="114300" simplePos="0" relativeHeight="251703296" behindDoc="0" locked="0" layoutInCell="1" allowOverlap="1" wp14:anchorId="372FC9B1" wp14:editId="3F594C30">
                      <wp:simplePos x="0" y="0"/>
                      <wp:positionH relativeFrom="column">
                        <wp:posOffset>730885</wp:posOffset>
                      </wp:positionH>
                      <wp:positionV relativeFrom="paragraph">
                        <wp:posOffset>-102870</wp:posOffset>
                      </wp:positionV>
                      <wp:extent cx="1475740" cy="375920"/>
                      <wp:effectExtent l="0" t="0" r="0" b="0"/>
                      <wp:wrapNone/>
                      <wp:docPr id="2106" name="正方形/長方形 2106"/>
                      <wp:cNvGraphicFramePr/>
                      <a:graphic xmlns:a="http://schemas.openxmlformats.org/drawingml/2006/main">
                        <a:graphicData uri="http://schemas.microsoft.com/office/word/2010/wordprocessingShape">
                          <wps:wsp>
                            <wps:cNvSpPr/>
                            <wps:spPr>
                              <a:xfrm>
                                <a:off x="0" y="0"/>
                                <a:ext cx="1476058" cy="37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C9B1" id="正方形/長方形 2106" o:spid="_x0000_s1270" style="position:absolute;left:0;text-align:left;margin-left:57.55pt;margin-top:-8.1pt;width:116.2pt;height:2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DhBqgIAAIAFAAAOAAAAZHJzL2Uyb0RvYy54bWysVM1u1DAQviPxDpbvNMmy259Vs9WqVRFS 1a5oUc9ex24iOR5jezdZ3gMeoJw5Iw48DpV4C8ZONi1txQGxh+zYM/PNj7+Zw6O2VmQtrKtA5zTb SSkRmkNR6Zucvr86fbVPifNMF0yBFjndCEePZi9fHDZmKkZQgiqEJQii3bQxOS29N9MkcbwUNXM7 YIRGpQRbM49He5MUljWIXqtklKa7SQO2MBa4cA5vTzolnUV8KQX3F1I64YnKKebm49fG7zJ8k9kh m95YZsqK92mwf8iiZpXGoAPUCfOMrGz1BKquuAUH0u9wqBOQsuIi1oDVZOmjai5LZkSsBZvjzNAm 9/9g+fl6YUlV5HSUpbuUaFbjK919/XL3+fvPH7fJr0/fOolEPbarMW6KXpdmYfuTQzHU3kpbh3+s irSxxZuhxaL1hONlNt7bTSdICo6613uTg1F8g+Te21jn3wioSRByavEJY2fZ+sx5jIimW5MQTMNp pVR8RqX/uEDDcJOEhLsUo+Q3SgQ7pd8JiZVjUqMYIHJOHCtL1gzZwjgX2medqmSF6K4nKf4CbRB+ 8IinCBiQJSY0YPcAgc9PsTuY3j64ikjZwTn9W2Kd8+ARI4P2g3NdabDPASisqo/c2W+b1LUmdMm3 y7ZjRbofbMPdEooNcsVCN0TO8NMKn+iMOb9gFqcG5ws3gb/Aj1TQ5BR6iZIS7Mfn7oM9khm1lDQ4 hTl1H1bMCkrUW400P8jG4zC28TCe7CFbiH2oWT7U6FV9DPh0Ge4cw6MY7L3aitJCfY0LYx6ioopp jrFzyr3dHo59tx1w5XAxn0czHFXD/Jm+NDyAh04HCl6118yanqceGX4O24ll00d07WyDp4b5yoOs Ipfv+9q/AY55JFO/ksIeeXiOVveLc/YbAAD//wMAUEsDBBQABgAIAAAAIQA2GGP83wAAAAoBAAAP AAAAZHJzL2Rvd25yZXYueG1sTI/LTsMwEEX3SPyDNUjsWid9UYU4FSAhhLpAFNg79jSJiMdR7Dz6 9wwrWF7N0b1n8sPsWjFiHxpPCtJlAgLJeNtQpeDz43mxBxGiJqtbT6jgggEOxfVVrjPrJ3rH8RQr wSUUMq2gjrHLpAymRqfD0ndIfDv73unIsa+k7fXE5a6VqyTZSacb4oVad/hUo/k+DU7Blz8/Ts6U 9Dpe3prh5dgbsz8qdXszP9yDiDjHPxh+9VkdCnYq/UA2iJZzuk0ZVbBIdysQTKw3d1sQpYLNOgFZ 5PL/C8UPAAAA//8DAFBLAQItABQABgAIAAAAIQC2gziS/gAAAOEBAAATAAAAAAAAAAAAAAAAAAAA AABbQ29udGVudF9UeXBlc10ueG1sUEsBAi0AFAAGAAgAAAAhADj9If/WAAAAlAEAAAsAAAAAAAAA AAAAAAAALwEAAF9yZWxzLy5yZWxzUEsBAi0AFAAGAAgAAAAhAIZsOEGqAgAAgAUAAA4AAAAAAAAA AAAAAAAALgIAAGRycy9lMm9Eb2MueG1sUEsBAi0AFAAGAAgAAAAhADYYY/zfAAAACgEAAA8AAAAA AAAAAAAAAAAABAUAAGRycy9kb3ducmV2LnhtbFBLBQYAAAAABAAEAPMAAAAQBg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v:textbox>
                    </v:rect>
                  </w:pict>
                </mc:Fallback>
              </mc:AlternateConten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計画課参事</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天田　茂</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戦略事業室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空港・広域インフラ課長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708416" behindDoc="0" locked="0" layoutInCell="1" allowOverlap="1" wp14:anchorId="5FCCB2D0" wp14:editId="4AF4CC8C">
                      <wp:simplePos x="0" y="0"/>
                      <wp:positionH relativeFrom="column">
                        <wp:posOffset>730885</wp:posOffset>
                      </wp:positionH>
                      <wp:positionV relativeFrom="paragraph">
                        <wp:posOffset>-79375</wp:posOffset>
                      </wp:positionV>
                      <wp:extent cx="2114550" cy="384810"/>
                      <wp:effectExtent l="0" t="0" r="0" b="0"/>
                      <wp:wrapNone/>
                      <wp:docPr id="2107" name="正方形/長方形 2107"/>
                      <wp:cNvGraphicFramePr/>
                      <a:graphic xmlns:a="http://schemas.openxmlformats.org/drawingml/2006/main">
                        <a:graphicData uri="http://schemas.microsoft.com/office/word/2010/wordprocessingShape">
                          <wps:wsp>
                            <wps:cNvSpPr/>
                            <wps:spPr>
                              <a:xfrm>
                                <a:off x="0" y="0"/>
                                <a:ext cx="2114550" cy="384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CB2D0" id="正方形/長方形 2107" o:spid="_x0000_s1271" style="position:absolute;left:0;text-align:left;margin-left:57.55pt;margin-top:-6.25pt;width:166.5pt;height:3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Au/tqAIAAIAFAAAOAAAAZHJzL2Uyb0RvYy54bWysVM1uEzEQviPxDpbvdHdDQtuomypqVYRU tRUt6tnx2t2VvB5jO9kN7wEPAGfOiAOPQyXegrF3swltxQGRw8b2zHzz980cHbe1IithXQU6p9le SonQHIpK3+X03c3ZiwNKnGe6YAq0yOlaOHo8e/7sqDFTMYISVCEsQRDtpo3Jaem9mSaJ46WomdsD IzQKJdiaebzau6SwrEH0WiWjNH2VNGALY4EL5/D1tBPSWcSXUnB/KaUTnqicYmw+fm38LsI3mR2x 6Z1lpqx4Hwb7hyhqVml0OkCdMs/I0laPoOqKW3Ag/R6HOgEpKy5iDphNlj7I5rpkRsRcsDjODGVy /w+WX6yuLKmKnI6ydJ8SzWrs0v3XL/efvv/88Tn59fFbdyJRjuVqjJui1bW5sv3N4THk3kpbh3/M irSxxOuhxKL1hOPjKMvGkwl2gqPs5cH4IIs9SLbWxjr/WkBNwiGnFlsYK8tW586jR1TdqARnGs4q pWIblf7jARXDSxIC7kKMJ79WIugp/VZIzDwEFR1EzokTZcmKIVsY50L7rBOVrBDd8yTFX6ANwg8W 8RYBA7LEgAbsHiDw+TF2B9PrB1MRKTsYp38LrDMeLKJn0H4wrisN9ikAhVn1njv9TZG60oQq+XbR dqxID4NueFtAsUauWOiGyBl+VmGLzpnzV8zi1GBXcRP4S/xIBU1OoT9RUoL98NR70Ecyo5SSBqcw p+79kllBiXqjkeaH2XgcxjZexpP9EV7srmSxK9HL+gSwdRnuHMPjMeh7tTlKC/UtLox58Ioipjn6 zin3dnM58d12wJXDxXwe1XBUDfPn+trwAB4qHSh4094ya3qeemT4BWwmlk0f0LXTDZYa5ksPsopc 3ta17wGOeSRTv5LCHtm9R63t4pz9BgAA//8DAFBLAwQUAAYACAAAACEABq/V9t0AAAAKAQAADwAA AGRycy9kb3ducmV2LnhtbEyPT0/DMAzF70h8h8hI3La004aq0nQaSAihHRAD7mnitdUap2rSP/v2 mBOc7Gc/Pf9c7BfXiQmH0HpSkK4TEEjG25ZqBV+fL6sMRIiarO48oYIrBtiXtzeFzq2f6QOnU6wF h1DItYImxj6XMpgGnQ5r3yPx7uwHpyPLoZZ20DOHu05ukuRBOt0SX2h0j88NmstpdAq+/flpdqai t+n63o6vx8GY7KjU/d1yeAQRcYl/ZvjFZ3QomanyI9kgOtbpLmWrglW62YFgx3ab8aTihqssC/n/ hfIHAAD//wMAUEsBAi0AFAAGAAgAAAAhALaDOJL+AAAA4QEAABMAAAAAAAAAAAAAAAAAAAAAAFtD b250ZW50X1R5cGVzXS54bWxQSwECLQAUAAYACAAAACEAOP0h/9YAAACUAQAACwAAAAAAAAAAAAAA AAAvAQAAX3JlbHMvLnJlbHNQSwECLQAUAAYACAAAACEAOgLv7agCAACABQAADgAAAAAAAAAAAAAA AAAuAgAAZHJzL2Uyb0RvYy54bWxQSwECLQAUAAYACAAAACEABq/V9t0AAAAKAQAADwAAAAAAAAAA AAAAAAACBQAAZHJzL2Rvd25yZXYueG1sUEsFBgAAAAAEAAQA8wAAAAwGA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大西　秀紀</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勝井　健二</w:t>
            </w:r>
            <w:r w:rsidRPr="00892C2F">
              <w:rPr>
                <w:rFonts w:ascii="Century" w:hAnsi="Century" w:hint="eastAsia"/>
                <w:noProof/>
                <w:color w:val="000000" w:themeColor="text1"/>
                <w:sz w:val="18"/>
              </w:rPr>
              <mc:AlternateContent>
                <mc:Choice Requires="wps">
                  <w:drawing>
                    <wp:anchor distT="0" distB="0" distL="114300" distR="114300" simplePos="0" relativeHeight="251705344" behindDoc="0" locked="0" layoutInCell="1" allowOverlap="1" wp14:anchorId="2C5801C9" wp14:editId="47493736">
                      <wp:simplePos x="0" y="0"/>
                      <wp:positionH relativeFrom="column">
                        <wp:posOffset>725805</wp:posOffset>
                      </wp:positionH>
                      <wp:positionV relativeFrom="paragraph">
                        <wp:posOffset>-88900</wp:posOffset>
                      </wp:positionV>
                      <wp:extent cx="1480820" cy="337820"/>
                      <wp:effectExtent l="0" t="0" r="0" b="0"/>
                      <wp:wrapNone/>
                      <wp:docPr id="2109" name="正方形/長方形 2109"/>
                      <wp:cNvGraphicFramePr/>
                      <a:graphic xmlns:a="http://schemas.openxmlformats.org/drawingml/2006/main">
                        <a:graphicData uri="http://schemas.microsoft.com/office/word/2010/wordprocessingShape">
                          <wps:wsp>
                            <wps:cNvSpPr/>
                            <wps:spPr>
                              <a:xfrm>
                                <a:off x="0" y="0"/>
                                <a:ext cx="1480820" cy="338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01C9" id="正方形/長方形 2109" o:spid="_x0000_s1272" style="position:absolute;left:0;text-align:left;margin-left:57.15pt;margin-top:-7pt;width:116.6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3qpEpAIAAIAFAAAOAAAAZHJzL2Uyb0RvYy54bWysVE1u1DAU3iNxB8t7mmQ6pdOomWrUqgip KhUt6trj2E0k/2F7JhnuAQeANWvEguNQiVvwbGfS0lYsELPIPL//n++9w6NeCrRm1rVaVbjYyTFi iuq6VTcVfnd1+mKGkfNE1URoxSq8YQ4fzZ8/O+xMySa60aJmFoET5crOVLjx3pRZ5mjDJHE72jAF Qq6tJB6e9iarLenAuxTZJM9fZp22tbGaMueAe5KEeB79c86of8O5Yx6JCkNuPn5t/C7DN5sfkvLG EtO0dEiD/EMWkrQKgo6uTognaGXbR65kS612mvsdqmWmOW8pizVANUX+oJrLhhgWa4HmODO2yf0/ t/R8fWFRW1d4UuQHGCkiYUq3X7/cfvr+88fn7NfHb4lCUQ7t6owrwerSXNjh5YAMtffcyvAPVaE+ tngztpj1HlFgFtNZPpvAJCjIdndnxe5+mEF2Z22s86+YligQFbYwwthZsj5zPqluVUIwpU9bIYBP SqH+YIDPwMlCwinFSPmNYEn7LeNQOSQ1iQEi5tixsGhNAC2EUqZ8kUQNqVli7+XwG1IeLWIBQoHD 4JlDQqPvwUHA82PfqZxBP5iyCNnROP9bYsl4tIiRtfKjsWyVtk85EFDVEDnpb5uUWhO65Ptlv0VF 0A28pa43gBWr0xI5Q09bGNEZcf6CWNgamCpcAv8GPlzorsJ6oDBqtP3wFD/oA5hBilEHW1hh935F LMNIvFYA84NiOg1rGx/Tvf2AHHtfsrwvUSt5rGF0BdwcQyMZ9L3YktxqeQ0HYxGigogoCrErTL3d Po59ug5wcihbLKIarKoh/kxdGhqch04HCF7118SaAaceEH6utxtLygdwTbrBUunFymveRizf9XWY Aax5BNNwksIduf+OWneHc/4bAAD//wMAUEsDBBQABgAIAAAAIQD/crB+3gAAAAoBAAAPAAAAZHJz L2Rvd25yZXYueG1sTI/LTsMwEEX3SPyDNUjsWidtgBLiVICEEOoC0Za9Y7tJRDyObOfRv2dYld1c zdF9FNvZdmw0PrQOBaTLBJhB5XSLtYDj4W2xARaiRC07h0bA2QTYltdXhcy1m/DLjPtYMzLBkEsB TYx9znlQjbEyLF1vkH4n562MJH3NtZcTmduOr5LknlvZIiU0sjevjVE/+8EK+Hanl8mqCj/G82c7 vO+8UpudELc38/MTsGjmeIHhrz5Vh5I6VW5AHVhHOs3WhApYpBmNImKdPdwBq+h4XAEvC/5/QvkL AAD//wMAUEsBAi0AFAAGAAgAAAAhALaDOJL+AAAA4QEAABMAAAAAAAAAAAAAAAAAAAAAAFtDb250 ZW50X1R5cGVzXS54bWxQSwECLQAUAAYACAAAACEAOP0h/9YAAACUAQAACwAAAAAAAAAAAAAAAAAv AQAAX3JlbHMvLnJlbHNQSwECLQAUAAYACAAAACEA+N6qRKQCAACABQAADgAAAAAAAAAAAAAAAAAu AgAAZHJzL2Uyb0RvYy54bWxQSwECLQAUAAYACAAAACEA/3Kwft4AAAAKAQAADwAAAAAAAAAAAAAA AAD+BAAAZHJzL2Rvd25yZXYueG1sUEsFBgAAAAAEAAQA8wAAAAkGAAAAAA== " filled="f" stroked="f" strokeweight="1pt">
                      <v:textbox>
                        <w:txbxContent>
                          <w:p w:rsidR="00006FC5" w:rsidRPr="004C36C9" w:rsidRDefault="00006FC5"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30年5月から</w:t>
                            </w:r>
                            <w:r w:rsidRPr="004C36C9">
                              <w:rPr>
                                <w:rFonts w:asciiTheme="minorEastAsia" w:hAnsiTheme="minorEastAsia" w:hint="eastAsia"/>
                                <w:color w:val="000000" w:themeColor="text1"/>
                                <w:sz w:val="14"/>
                              </w:rPr>
                              <w:t>）</w:t>
                            </w:r>
                          </w:p>
                        </w:txbxContent>
                      </v:textbox>
                    </v:rect>
                  </w:pict>
                </mc:Fallback>
              </mc:AlternateContent>
            </w:r>
          </w:p>
        </w:tc>
      </w:tr>
      <w:tr w:rsidR="0057627A"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大阪市</w:t>
            </w: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間嶋　淳</w:t>
            </w:r>
          </w:p>
        </w:tc>
      </w:tr>
    </w:tbl>
    <w:p w:rsidR="0057627A" w:rsidRPr="00892C2F" w:rsidRDefault="0057627A" w:rsidP="0057627A">
      <w:pPr>
        <w:snapToGrid w:val="0"/>
        <w:spacing w:line="319" w:lineRule="auto"/>
        <w:rPr>
          <w:rFonts w:ascii="Century" w:hAnsi="Century"/>
          <w:color w:val="000000" w:themeColor="text1"/>
          <w:sz w:val="20"/>
        </w:rPr>
      </w:pPr>
    </w:p>
    <w:p w:rsidR="0057627A" w:rsidRPr="00892C2F" w:rsidRDefault="0057627A" w:rsidP="0057627A">
      <w:pPr>
        <w:snapToGrid w:val="0"/>
        <w:spacing w:line="319" w:lineRule="auto"/>
        <w:rPr>
          <w:rFonts w:ascii="Century" w:hAnsi="Century"/>
          <w:color w:val="000000" w:themeColor="text1"/>
          <w:sz w:val="20"/>
        </w:rPr>
      </w:pPr>
      <w:r w:rsidRPr="00892C2F">
        <w:rPr>
          <w:rFonts w:ascii="Century" w:hAnsi="Century" w:hint="eastAsia"/>
          <w:color w:val="000000" w:themeColor="text1"/>
          <w:sz w:val="20"/>
        </w:rPr>
        <w:t>【検討経過】</w:t>
      </w:r>
    </w:p>
    <w:tbl>
      <w:tblPr>
        <w:tblStyle w:val="a8"/>
        <w:tblW w:w="7938" w:type="dxa"/>
        <w:tblInd w:w="108" w:type="dxa"/>
        <w:tblLook w:val="04A0" w:firstRow="1" w:lastRow="0" w:firstColumn="1" w:lastColumn="0" w:noHBand="0" w:noVBand="1"/>
      </w:tblPr>
      <w:tblGrid>
        <w:gridCol w:w="1134"/>
        <w:gridCol w:w="2127"/>
        <w:gridCol w:w="4677"/>
      </w:tblGrid>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1</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28</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（１）研究会の開催について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（２）副首都化の動き</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（３）検討の進め方</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2</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8</w:t>
            </w:r>
            <w:r w:rsidRPr="00892C2F">
              <w:rPr>
                <w:rFonts w:ascii="Century" w:hAnsi="Century" w:hint="eastAsia"/>
                <w:color w:val="000000" w:themeColor="text1"/>
                <w:sz w:val="18"/>
              </w:rPr>
              <w:t>月</w:t>
            </w:r>
            <w:r w:rsidRPr="00892C2F">
              <w:rPr>
                <w:rFonts w:ascii="Century" w:hAnsi="Century" w:hint="eastAsia"/>
                <w:color w:val="000000" w:themeColor="text1"/>
                <w:sz w:val="18"/>
              </w:rPr>
              <w:t>30</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（１）行政分野のバックアップ機能強化に向けた検討</w:t>
            </w:r>
          </w:p>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（２）経済分野のバックアップ機能強化に向けた検討</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3</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9</w:t>
            </w:r>
            <w:r w:rsidRPr="00892C2F">
              <w:rPr>
                <w:rFonts w:ascii="Century" w:hAnsi="Century" w:hint="eastAsia"/>
                <w:color w:val="000000" w:themeColor="text1"/>
                <w:sz w:val="18"/>
              </w:rPr>
              <w:t>月</w:t>
            </w:r>
            <w:r w:rsidRPr="00892C2F">
              <w:rPr>
                <w:rFonts w:ascii="Century" w:hAnsi="Century" w:hint="eastAsia"/>
                <w:color w:val="000000" w:themeColor="text1"/>
                <w:sz w:val="18"/>
              </w:rPr>
              <w:t>27</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首都機能のバックアップに係る中間的な整理</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4</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1</w:t>
            </w:r>
            <w:r w:rsidRPr="00892C2F">
              <w:rPr>
                <w:rFonts w:ascii="Century" w:hAnsi="Century" w:hint="eastAsia"/>
                <w:color w:val="000000" w:themeColor="text1"/>
                <w:sz w:val="18"/>
              </w:rPr>
              <w:t>月</w:t>
            </w:r>
            <w:r w:rsidRPr="00892C2F">
              <w:rPr>
                <w:rFonts w:ascii="Century" w:hAnsi="Century"/>
                <w:color w:val="000000" w:themeColor="text1"/>
                <w:sz w:val="18"/>
              </w:rPr>
              <w:t>19</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大阪・関西における首都機能のバックアップについて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今後の方向性（案）</w:t>
            </w:r>
          </w:p>
        </w:tc>
      </w:tr>
      <w:tr w:rsidR="0057627A" w:rsidRPr="00BD195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5</w:t>
            </w:r>
            <w:r w:rsidR="00133CBF"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5</w:t>
            </w:r>
            <w:r w:rsidRPr="00892C2F">
              <w:rPr>
                <w:rFonts w:ascii="Century" w:hAnsi="Century" w:hint="eastAsia"/>
                <w:color w:val="000000" w:themeColor="text1"/>
                <w:sz w:val="18"/>
              </w:rPr>
              <w:t>日</w:t>
            </w:r>
          </w:p>
        </w:tc>
        <w:tc>
          <w:tcPr>
            <w:tcW w:w="4677" w:type="dxa"/>
          </w:tcPr>
          <w:p w:rsidR="0057627A" w:rsidRPr="00BD195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大阪・関西による首都機能バックアップの実現に向けた取組の方向性について</w:t>
            </w:r>
          </w:p>
        </w:tc>
      </w:tr>
    </w:tbl>
    <w:p w:rsidR="003D55B5" w:rsidRPr="00BD195F" w:rsidRDefault="003D55B5" w:rsidP="002236BF">
      <w:pPr>
        <w:rPr>
          <w:rFonts w:ascii="Century" w:hAnsi="Century"/>
          <w:color w:val="000000" w:themeColor="text1"/>
        </w:rPr>
      </w:pPr>
    </w:p>
    <w:sectPr w:rsidR="003D55B5" w:rsidRPr="00BD195F" w:rsidSect="00B421C1">
      <w:footerReference w:type="default" r:id="rId49"/>
      <w:headerReference w:type="first" r:id="rId50"/>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FC5" w:rsidRDefault="00006FC5" w:rsidP="0064506E">
      <w:r>
        <w:separator/>
      </w:r>
    </w:p>
  </w:endnote>
  <w:endnote w:type="continuationSeparator" w:id="0">
    <w:p w:rsidR="00006FC5" w:rsidRDefault="00006FC5" w:rsidP="0064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notTrueType/>
    <w:pitch w:val="variable"/>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508121"/>
      <w:docPartObj>
        <w:docPartGallery w:val="Page Numbers (Bottom of Page)"/>
        <w:docPartUnique/>
      </w:docPartObj>
    </w:sdtPr>
    <w:sdtEndPr/>
    <w:sdtContent>
      <w:p w:rsidR="00006FC5" w:rsidRDefault="00006FC5">
        <w:pPr>
          <w:pStyle w:val="a5"/>
          <w:jc w:val="center"/>
        </w:pPr>
        <w:r>
          <w:fldChar w:fldCharType="begin"/>
        </w:r>
        <w:r>
          <w:instrText>PAGE   \* MERGEFORMAT</w:instrText>
        </w:r>
        <w:r>
          <w:fldChar w:fldCharType="separate"/>
        </w:r>
        <w:r w:rsidR="002566B2" w:rsidRPr="002566B2">
          <w:rPr>
            <w:noProof/>
            <w:lang w:val="ja-JP"/>
          </w:rPr>
          <w:t>22</w:t>
        </w:r>
        <w:r>
          <w:fldChar w:fldCharType="end"/>
        </w:r>
      </w:p>
    </w:sdtContent>
  </w:sdt>
  <w:p w:rsidR="00006FC5" w:rsidRDefault="00006F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FC5" w:rsidRDefault="00006FC5" w:rsidP="0064506E">
      <w:r>
        <w:separator/>
      </w:r>
    </w:p>
  </w:footnote>
  <w:footnote w:type="continuationSeparator" w:id="0">
    <w:p w:rsidR="00006FC5" w:rsidRDefault="00006FC5" w:rsidP="00645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FC5" w:rsidRDefault="00006FC5" w:rsidP="008B4991">
    <w:pPr>
      <w:pStyle w:val="a3"/>
      <w:wordWrap w:val="0"/>
      <w:ind w:right="21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5E91"/>
    <w:multiLevelType w:val="hybridMultilevel"/>
    <w:tmpl w:val="0CEAD980"/>
    <w:lvl w:ilvl="0" w:tplc="F546342E">
      <w:start w:val="1"/>
      <w:numFmt w:val="decimalEnclosedCircle"/>
      <w:lvlText w:val="%1"/>
      <w:lvlJc w:val="left"/>
      <w:pPr>
        <w:ind w:left="780" w:hanging="360"/>
      </w:pPr>
      <w:rPr>
        <w:rFonts w:hint="default"/>
      </w:rPr>
    </w:lvl>
    <w:lvl w:ilvl="1" w:tplc="AC363F1C">
      <w:start w:val="1"/>
      <w:numFmt w:val="bullet"/>
      <w:lvlText w:val="●"/>
      <w:lvlJc w:val="left"/>
      <w:pPr>
        <w:ind w:left="12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2B2696"/>
    <w:multiLevelType w:val="hybridMultilevel"/>
    <w:tmpl w:val="0540D728"/>
    <w:lvl w:ilvl="0" w:tplc="9B00EB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C9A1A60"/>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0D007DF2"/>
    <w:multiLevelType w:val="hybridMultilevel"/>
    <w:tmpl w:val="79B45966"/>
    <w:lvl w:ilvl="0" w:tplc="8BBE9C5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D1A5967"/>
    <w:multiLevelType w:val="hybridMultilevel"/>
    <w:tmpl w:val="8F52D560"/>
    <w:lvl w:ilvl="0" w:tplc="A44223EC">
      <w:start w:val="1"/>
      <w:numFmt w:val="decimalEnclosedCircle"/>
      <w:lvlText w:val="%1"/>
      <w:lvlJc w:val="left"/>
      <w:pPr>
        <w:ind w:left="1410" w:hanging="36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0E6D0BE6"/>
    <w:multiLevelType w:val="hybridMultilevel"/>
    <w:tmpl w:val="5A46CACC"/>
    <w:lvl w:ilvl="0" w:tplc="ACACEE5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1DF5CE6"/>
    <w:multiLevelType w:val="hybridMultilevel"/>
    <w:tmpl w:val="27066B3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7485240"/>
    <w:multiLevelType w:val="hybridMultilevel"/>
    <w:tmpl w:val="6CF8BE8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78E6A12"/>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1B21785A"/>
    <w:multiLevelType w:val="hybridMultilevel"/>
    <w:tmpl w:val="927C0DF8"/>
    <w:lvl w:ilvl="0" w:tplc="53E4D1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776217"/>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11D7B68"/>
    <w:multiLevelType w:val="hybridMultilevel"/>
    <w:tmpl w:val="938870D2"/>
    <w:lvl w:ilvl="0" w:tplc="1408E87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9D1742E"/>
    <w:multiLevelType w:val="hybridMultilevel"/>
    <w:tmpl w:val="E81E5024"/>
    <w:lvl w:ilvl="0" w:tplc="D374989C">
      <w:start w:val="1"/>
      <w:numFmt w:val="decimalEnclosedCircle"/>
      <w:lvlText w:val="%1"/>
      <w:lvlJc w:val="left"/>
      <w:pPr>
        <w:ind w:left="1515" w:hanging="360"/>
      </w:pPr>
      <w:rPr>
        <w:rFonts w:asciiTheme="minorHAnsi" w:eastAsiaTheme="minorEastAsia" w:hAnsiTheme="minorHAnsi" w:cstheme="minorBidi"/>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13" w15:restartNumberingAfterBreak="0">
    <w:nsid w:val="2DF00F43"/>
    <w:multiLevelType w:val="hybridMultilevel"/>
    <w:tmpl w:val="99C0008C"/>
    <w:lvl w:ilvl="0" w:tplc="B87C1082">
      <w:start w:val="10"/>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4" w15:restartNumberingAfterBreak="0">
    <w:nsid w:val="2E01226B"/>
    <w:multiLevelType w:val="hybridMultilevel"/>
    <w:tmpl w:val="1C7045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ABD2A54"/>
    <w:multiLevelType w:val="hybridMultilevel"/>
    <w:tmpl w:val="527E3D4A"/>
    <w:lvl w:ilvl="0" w:tplc="19F656F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6" w15:restartNumberingAfterBreak="0">
    <w:nsid w:val="3C3506DC"/>
    <w:multiLevelType w:val="hybridMultilevel"/>
    <w:tmpl w:val="B3264680"/>
    <w:lvl w:ilvl="0" w:tplc="8086002A">
      <w:start w:val="1"/>
      <w:numFmt w:val="decimalFullWidth"/>
      <w:lvlText w:val="（%1）"/>
      <w:lvlJc w:val="left"/>
      <w:pPr>
        <w:ind w:left="1260" w:hanging="84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43321A5B"/>
    <w:multiLevelType w:val="hybridMultilevel"/>
    <w:tmpl w:val="782CD25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53832AD"/>
    <w:multiLevelType w:val="hybridMultilevel"/>
    <w:tmpl w:val="4CB4E41E"/>
    <w:lvl w:ilvl="0" w:tplc="E7EAAD0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77E6911"/>
    <w:multiLevelType w:val="hybridMultilevel"/>
    <w:tmpl w:val="10003F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572474"/>
    <w:multiLevelType w:val="hybridMultilevel"/>
    <w:tmpl w:val="DE46E5D2"/>
    <w:lvl w:ilvl="0" w:tplc="69BCF0AE">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CC72D3E"/>
    <w:multiLevelType w:val="hybridMultilevel"/>
    <w:tmpl w:val="27C63F90"/>
    <w:lvl w:ilvl="0" w:tplc="38B4AE8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7C5234"/>
    <w:multiLevelType w:val="hybridMultilevel"/>
    <w:tmpl w:val="D138DFA4"/>
    <w:lvl w:ilvl="0" w:tplc="1D14F19E">
      <w:start w:val="2"/>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8EC0029"/>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6E516D3A"/>
    <w:multiLevelType w:val="hybridMultilevel"/>
    <w:tmpl w:val="DEA63478"/>
    <w:lvl w:ilvl="0" w:tplc="D1821DE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7CAC1C94"/>
    <w:multiLevelType w:val="hybridMultilevel"/>
    <w:tmpl w:val="A7D4FC32"/>
    <w:lvl w:ilvl="0" w:tplc="A4F83A94">
      <w:start w:val="6"/>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1"/>
  </w:num>
  <w:num w:numId="2">
    <w:abstractNumId w:val="11"/>
  </w:num>
  <w:num w:numId="3">
    <w:abstractNumId w:val="12"/>
  </w:num>
  <w:num w:numId="4">
    <w:abstractNumId w:val="1"/>
  </w:num>
  <w:num w:numId="5">
    <w:abstractNumId w:val="3"/>
  </w:num>
  <w:num w:numId="6">
    <w:abstractNumId w:val="24"/>
  </w:num>
  <w:num w:numId="7">
    <w:abstractNumId w:val="13"/>
  </w:num>
  <w:num w:numId="8">
    <w:abstractNumId w:val="20"/>
  </w:num>
  <w:num w:numId="9">
    <w:abstractNumId w:val="5"/>
  </w:num>
  <w:num w:numId="10">
    <w:abstractNumId w:val="15"/>
  </w:num>
  <w:num w:numId="11">
    <w:abstractNumId w:val="25"/>
  </w:num>
  <w:num w:numId="12">
    <w:abstractNumId w:val="4"/>
  </w:num>
  <w:num w:numId="13">
    <w:abstractNumId w:val="9"/>
  </w:num>
  <w:num w:numId="14">
    <w:abstractNumId w:val="10"/>
  </w:num>
  <w:num w:numId="15">
    <w:abstractNumId w:val="23"/>
  </w:num>
  <w:num w:numId="16">
    <w:abstractNumId w:val="18"/>
  </w:num>
  <w:num w:numId="17">
    <w:abstractNumId w:val="19"/>
  </w:num>
  <w:num w:numId="18">
    <w:abstractNumId w:val="14"/>
  </w:num>
  <w:num w:numId="19">
    <w:abstractNumId w:val="6"/>
  </w:num>
  <w:num w:numId="20">
    <w:abstractNumId w:val="17"/>
  </w:num>
  <w:num w:numId="21">
    <w:abstractNumId w:val="7"/>
  </w:num>
  <w:num w:numId="22">
    <w:abstractNumId w:val="22"/>
  </w:num>
  <w:num w:numId="23">
    <w:abstractNumId w:val="2"/>
  </w:num>
  <w:num w:numId="24">
    <w:abstractNumId w:val="8"/>
  </w:num>
  <w:num w:numId="25">
    <w:abstractNumId w:val="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8FF"/>
    <w:rsid w:val="0000191D"/>
    <w:rsid w:val="00002479"/>
    <w:rsid w:val="00006FC5"/>
    <w:rsid w:val="000105DC"/>
    <w:rsid w:val="00011E86"/>
    <w:rsid w:val="0001401B"/>
    <w:rsid w:val="00015997"/>
    <w:rsid w:val="00025472"/>
    <w:rsid w:val="00027633"/>
    <w:rsid w:val="00027C03"/>
    <w:rsid w:val="00031CA6"/>
    <w:rsid w:val="00035CAD"/>
    <w:rsid w:val="00036926"/>
    <w:rsid w:val="00037763"/>
    <w:rsid w:val="0004006F"/>
    <w:rsid w:val="00044FA3"/>
    <w:rsid w:val="0005120D"/>
    <w:rsid w:val="00051813"/>
    <w:rsid w:val="0005249C"/>
    <w:rsid w:val="00055ECE"/>
    <w:rsid w:val="0005619C"/>
    <w:rsid w:val="000575E6"/>
    <w:rsid w:val="00057996"/>
    <w:rsid w:val="00061FE3"/>
    <w:rsid w:val="00062CE9"/>
    <w:rsid w:val="00063522"/>
    <w:rsid w:val="00063DF8"/>
    <w:rsid w:val="00064422"/>
    <w:rsid w:val="00064D33"/>
    <w:rsid w:val="00070F35"/>
    <w:rsid w:val="000736A3"/>
    <w:rsid w:val="000760D3"/>
    <w:rsid w:val="00080101"/>
    <w:rsid w:val="000806B3"/>
    <w:rsid w:val="00084857"/>
    <w:rsid w:val="0008674A"/>
    <w:rsid w:val="00087AE2"/>
    <w:rsid w:val="00087E10"/>
    <w:rsid w:val="00090EE4"/>
    <w:rsid w:val="00092499"/>
    <w:rsid w:val="00094878"/>
    <w:rsid w:val="000956B0"/>
    <w:rsid w:val="000A3E31"/>
    <w:rsid w:val="000A7B37"/>
    <w:rsid w:val="000B2A42"/>
    <w:rsid w:val="000B3173"/>
    <w:rsid w:val="000B3DB5"/>
    <w:rsid w:val="000B712C"/>
    <w:rsid w:val="000C47A9"/>
    <w:rsid w:val="000C67BA"/>
    <w:rsid w:val="000C6952"/>
    <w:rsid w:val="000C72E2"/>
    <w:rsid w:val="000C7811"/>
    <w:rsid w:val="000D0A8B"/>
    <w:rsid w:val="000D2892"/>
    <w:rsid w:val="000D32F5"/>
    <w:rsid w:val="000E2153"/>
    <w:rsid w:val="000E51A5"/>
    <w:rsid w:val="000E5799"/>
    <w:rsid w:val="000E60D6"/>
    <w:rsid w:val="000F0D52"/>
    <w:rsid w:val="000F11D3"/>
    <w:rsid w:val="000F133C"/>
    <w:rsid w:val="000F208C"/>
    <w:rsid w:val="000F4023"/>
    <w:rsid w:val="000F4BED"/>
    <w:rsid w:val="000F4D19"/>
    <w:rsid w:val="000F4FCA"/>
    <w:rsid w:val="00100879"/>
    <w:rsid w:val="00100DA6"/>
    <w:rsid w:val="00101BD1"/>
    <w:rsid w:val="001025D9"/>
    <w:rsid w:val="0010260B"/>
    <w:rsid w:val="00103C29"/>
    <w:rsid w:val="00103C55"/>
    <w:rsid w:val="00106532"/>
    <w:rsid w:val="00106990"/>
    <w:rsid w:val="0011017A"/>
    <w:rsid w:val="00110339"/>
    <w:rsid w:val="00111262"/>
    <w:rsid w:val="00111F2F"/>
    <w:rsid w:val="00114029"/>
    <w:rsid w:val="00114755"/>
    <w:rsid w:val="00115C87"/>
    <w:rsid w:val="00116CDD"/>
    <w:rsid w:val="00120577"/>
    <w:rsid w:val="00121297"/>
    <w:rsid w:val="0012335E"/>
    <w:rsid w:val="00131FE9"/>
    <w:rsid w:val="00133CBF"/>
    <w:rsid w:val="00133F94"/>
    <w:rsid w:val="00134E6A"/>
    <w:rsid w:val="00142137"/>
    <w:rsid w:val="00142234"/>
    <w:rsid w:val="00142725"/>
    <w:rsid w:val="00144993"/>
    <w:rsid w:val="0014776B"/>
    <w:rsid w:val="00147DB7"/>
    <w:rsid w:val="00147E13"/>
    <w:rsid w:val="0015242C"/>
    <w:rsid w:val="00152FF1"/>
    <w:rsid w:val="001533BD"/>
    <w:rsid w:val="001543E8"/>
    <w:rsid w:val="00155DC1"/>
    <w:rsid w:val="0015618C"/>
    <w:rsid w:val="00156D0C"/>
    <w:rsid w:val="001611CB"/>
    <w:rsid w:val="00161EAA"/>
    <w:rsid w:val="0016241D"/>
    <w:rsid w:val="0016344E"/>
    <w:rsid w:val="001642B1"/>
    <w:rsid w:val="00164617"/>
    <w:rsid w:val="00165BE5"/>
    <w:rsid w:val="00166E4F"/>
    <w:rsid w:val="00167B41"/>
    <w:rsid w:val="001708D9"/>
    <w:rsid w:val="00170E9C"/>
    <w:rsid w:val="00172C69"/>
    <w:rsid w:val="001748DF"/>
    <w:rsid w:val="0017534C"/>
    <w:rsid w:val="00176CE5"/>
    <w:rsid w:val="00177205"/>
    <w:rsid w:val="0018006E"/>
    <w:rsid w:val="00180585"/>
    <w:rsid w:val="001807AE"/>
    <w:rsid w:val="001817C4"/>
    <w:rsid w:val="00182D5D"/>
    <w:rsid w:val="001838FA"/>
    <w:rsid w:val="00183F66"/>
    <w:rsid w:val="00187C05"/>
    <w:rsid w:val="00187E4D"/>
    <w:rsid w:val="00190503"/>
    <w:rsid w:val="00190928"/>
    <w:rsid w:val="00190979"/>
    <w:rsid w:val="00193DFE"/>
    <w:rsid w:val="00195068"/>
    <w:rsid w:val="00195B8B"/>
    <w:rsid w:val="0019738A"/>
    <w:rsid w:val="001A44FD"/>
    <w:rsid w:val="001A4AEB"/>
    <w:rsid w:val="001A71A9"/>
    <w:rsid w:val="001A75B9"/>
    <w:rsid w:val="001B10FF"/>
    <w:rsid w:val="001B1B07"/>
    <w:rsid w:val="001B311E"/>
    <w:rsid w:val="001B4ED8"/>
    <w:rsid w:val="001B56D6"/>
    <w:rsid w:val="001C2469"/>
    <w:rsid w:val="001C4E13"/>
    <w:rsid w:val="001C5205"/>
    <w:rsid w:val="001D009D"/>
    <w:rsid w:val="001D2F4C"/>
    <w:rsid w:val="001D7976"/>
    <w:rsid w:val="001E2F27"/>
    <w:rsid w:val="001E4FBB"/>
    <w:rsid w:val="001E5165"/>
    <w:rsid w:val="001E6137"/>
    <w:rsid w:val="001E750D"/>
    <w:rsid w:val="001F1A20"/>
    <w:rsid w:val="001F2685"/>
    <w:rsid w:val="001F6161"/>
    <w:rsid w:val="001F7B10"/>
    <w:rsid w:val="00202C28"/>
    <w:rsid w:val="0020395D"/>
    <w:rsid w:val="00205676"/>
    <w:rsid w:val="0020578C"/>
    <w:rsid w:val="00205A7B"/>
    <w:rsid w:val="00206589"/>
    <w:rsid w:val="00206D31"/>
    <w:rsid w:val="002076D9"/>
    <w:rsid w:val="00211400"/>
    <w:rsid w:val="00213098"/>
    <w:rsid w:val="00214390"/>
    <w:rsid w:val="0021500E"/>
    <w:rsid w:val="00215698"/>
    <w:rsid w:val="00217482"/>
    <w:rsid w:val="002236BF"/>
    <w:rsid w:val="00223BA1"/>
    <w:rsid w:val="00231452"/>
    <w:rsid w:val="002324FD"/>
    <w:rsid w:val="00232AA3"/>
    <w:rsid w:val="00232B52"/>
    <w:rsid w:val="002346ED"/>
    <w:rsid w:val="00236C6E"/>
    <w:rsid w:val="002418AE"/>
    <w:rsid w:val="00241A44"/>
    <w:rsid w:val="00241A58"/>
    <w:rsid w:val="00242146"/>
    <w:rsid w:val="00242D15"/>
    <w:rsid w:val="0025086C"/>
    <w:rsid w:val="00250E7E"/>
    <w:rsid w:val="002512B5"/>
    <w:rsid w:val="00252145"/>
    <w:rsid w:val="002528A7"/>
    <w:rsid w:val="00254C06"/>
    <w:rsid w:val="002566B2"/>
    <w:rsid w:val="00256FD3"/>
    <w:rsid w:val="00257E70"/>
    <w:rsid w:val="002625E7"/>
    <w:rsid w:val="00262F48"/>
    <w:rsid w:val="0026308F"/>
    <w:rsid w:val="002658CC"/>
    <w:rsid w:val="00265EFF"/>
    <w:rsid w:val="002672B3"/>
    <w:rsid w:val="002718B0"/>
    <w:rsid w:val="00277A2E"/>
    <w:rsid w:val="002802EF"/>
    <w:rsid w:val="00280317"/>
    <w:rsid w:val="002808CD"/>
    <w:rsid w:val="00284102"/>
    <w:rsid w:val="00284462"/>
    <w:rsid w:val="0028502F"/>
    <w:rsid w:val="00285F7A"/>
    <w:rsid w:val="00286B4E"/>
    <w:rsid w:val="00286F5F"/>
    <w:rsid w:val="002879F7"/>
    <w:rsid w:val="002900B5"/>
    <w:rsid w:val="00291648"/>
    <w:rsid w:val="00296FD5"/>
    <w:rsid w:val="0029746C"/>
    <w:rsid w:val="002A63D9"/>
    <w:rsid w:val="002A7845"/>
    <w:rsid w:val="002B0EF0"/>
    <w:rsid w:val="002B3790"/>
    <w:rsid w:val="002B38B0"/>
    <w:rsid w:val="002B47EE"/>
    <w:rsid w:val="002B5321"/>
    <w:rsid w:val="002B6C43"/>
    <w:rsid w:val="002B6F6F"/>
    <w:rsid w:val="002B7EBC"/>
    <w:rsid w:val="002C7E14"/>
    <w:rsid w:val="002D1937"/>
    <w:rsid w:val="002D287D"/>
    <w:rsid w:val="002D28F0"/>
    <w:rsid w:val="002D36DD"/>
    <w:rsid w:val="002D3701"/>
    <w:rsid w:val="002D5702"/>
    <w:rsid w:val="002E1108"/>
    <w:rsid w:val="002E1A1B"/>
    <w:rsid w:val="002E2A5A"/>
    <w:rsid w:val="002E2E8A"/>
    <w:rsid w:val="002E3C77"/>
    <w:rsid w:val="002E5444"/>
    <w:rsid w:val="002E5A9F"/>
    <w:rsid w:val="002E680B"/>
    <w:rsid w:val="002F0578"/>
    <w:rsid w:val="002F24D8"/>
    <w:rsid w:val="002F5767"/>
    <w:rsid w:val="002F65AB"/>
    <w:rsid w:val="002F679F"/>
    <w:rsid w:val="002F78E2"/>
    <w:rsid w:val="0030158E"/>
    <w:rsid w:val="003055F9"/>
    <w:rsid w:val="00313173"/>
    <w:rsid w:val="00313486"/>
    <w:rsid w:val="0031425B"/>
    <w:rsid w:val="003166C2"/>
    <w:rsid w:val="00331C21"/>
    <w:rsid w:val="00334733"/>
    <w:rsid w:val="003353F8"/>
    <w:rsid w:val="00336CD5"/>
    <w:rsid w:val="00340506"/>
    <w:rsid w:val="00341CE0"/>
    <w:rsid w:val="00343DCF"/>
    <w:rsid w:val="0034794B"/>
    <w:rsid w:val="00350EFC"/>
    <w:rsid w:val="00352AE7"/>
    <w:rsid w:val="003556E0"/>
    <w:rsid w:val="00355736"/>
    <w:rsid w:val="00355D2B"/>
    <w:rsid w:val="00355FD1"/>
    <w:rsid w:val="00356889"/>
    <w:rsid w:val="00356A11"/>
    <w:rsid w:val="00356D28"/>
    <w:rsid w:val="0036050C"/>
    <w:rsid w:val="00362E4E"/>
    <w:rsid w:val="003638D4"/>
    <w:rsid w:val="003644FC"/>
    <w:rsid w:val="003672E4"/>
    <w:rsid w:val="003675AD"/>
    <w:rsid w:val="0037235B"/>
    <w:rsid w:val="00372DB2"/>
    <w:rsid w:val="003737F1"/>
    <w:rsid w:val="00373824"/>
    <w:rsid w:val="003738B2"/>
    <w:rsid w:val="0038093B"/>
    <w:rsid w:val="00380A8F"/>
    <w:rsid w:val="00382483"/>
    <w:rsid w:val="0038334F"/>
    <w:rsid w:val="0038630C"/>
    <w:rsid w:val="003869FC"/>
    <w:rsid w:val="00387035"/>
    <w:rsid w:val="00391FD0"/>
    <w:rsid w:val="00396175"/>
    <w:rsid w:val="0039740B"/>
    <w:rsid w:val="003A09AD"/>
    <w:rsid w:val="003A221C"/>
    <w:rsid w:val="003A3B77"/>
    <w:rsid w:val="003A3FDB"/>
    <w:rsid w:val="003A5681"/>
    <w:rsid w:val="003A5869"/>
    <w:rsid w:val="003B061C"/>
    <w:rsid w:val="003B2293"/>
    <w:rsid w:val="003B28BB"/>
    <w:rsid w:val="003B31EE"/>
    <w:rsid w:val="003B71A7"/>
    <w:rsid w:val="003C156E"/>
    <w:rsid w:val="003C2E4C"/>
    <w:rsid w:val="003C4997"/>
    <w:rsid w:val="003C6DDD"/>
    <w:rsid w:val="003C742F"/>
    <w:rsid w:val="003C7B55"/>
    <w:rsid w:val="003C7F82"/>
    <w:rsid w:val="003D0D70"/>
    <w:rsid w:val="003D244B"/>
    <w:rsid w:val="003D41AB"/>
    <w:rsid w:val="003D439E"/>
    <w:rsid w:val="003D55B5"/>
    <w:rsid w:val="003E2830"/>
    <w:rsid w:val="003E2CDA"/>
    <w:rsid w:val="003E2F3C"/>
    <w:rsid w:val="003E52F5"/>
    <w:rsid w:val="003E7AB2"/>
    <w:rsid w:val="003F6278"/>
    <w:rsid w:val="003F6B61"/>
    <w:rsid w:val="00401DFD"/>
    <w:rsid w:val="00403095"/>
    <w:rsid w:val="0040395D"/>
    <w:rsid w:val="00403BB5"/>
    <w:rsid w:val="0040590F"/>
    <w:rsid w:val="00407F6F"/>
    <w:rsid w:val="00420869"/>
    <w:rsid w:val="00422CAD"/>
    <w:rsid w:val="00423CDE"/>
    <w:rsid w:val="00424A51"/>
    <w:rsid w:val="00427049"/>
    <w:rsid w:val="004308AD"/>
    <w:rsid w:val="00432FED"/>
    <w:rsid w:val="0043339F"/>
    <w:rsid w:val="00433FBE"/>
    <w:rsid w:val="004355AC"/>
    <w:rsid w:val="00443740"/>
    <w:rsid w:val="00444560"/>
    <w:rsid w:val="004447C3"/>
    <w:rsid w:val="00445685"/>
    <w:rsid w:val="004460E7"/>
    <w:rsid w:val="00447A65"/>
    <w:rsid w:val="00454504"/>
    <w:rsid w:val="0045508D"/>
    <w:rsid w:val="004573A6"/>
    <w:rsid w:val="00460DE7"/>
    <w:rsid w:val="00460EBF"/>
    <w:rsid w:val="00461E02"/>
    <w:rsid w:val="00464131"/>
    <w:rsid w:val="004644EB"/>
    <w:rsid w:val="00465246"/>
    <w:rsid w:val="00465B71"/>
    <w:rsid w:val="00466FDC"/>
    <w:rsid w:val="00473878"/>
    <w:rsid w:val="0047403E"/>
    <w:rsid w:val="00480BBC"/>
    <w:rsid w:val="0048125A"/>
    <w:rsid w:val="00485047"/>
    <w:rsid w:val="004906BD"/>
    <w:rsid w:val="00491CEA"/>
    <w:rsid w:val="00493202"/>
    <w:rsid w:val="00496A82"/>
    <w:rsid w:val="00497236"/>
    <w:rsid w:val="00497999"/>
    <w:rsid w:val="004A0009"/>
    <w:rsid w:val="004A00EF"/>
    <w:rsid w:val="004A111D"/>
    <w:rsid w:val="004A2096"/>
    <w:rsid w:val="004A4145"/>
    <w:rsid w:val="004A4188"/>
    <w:rsid w:val="004A4D69"/>
    <w:rsid w:val="004A516F"/>
    <w:rsid w:val="004A57B5"/>
    <w:rsid w:val="004A5F88"/>
    <w:rsid w:val="004A66BB"/>
    <w:rsid w:val="004A734E"/>
    <w:rsid w:val="004A73A3"/>
    <w:rsid w:val="004B3188"/>
    <w:rsid w:val="004B3A5F"/>
    <w:rsid w:val="004B694F"/>
    <w:rsid w:val="004B7210"/>
    <w:rsid w:val="004C0E3A"/>
    <w:rsid w:val="004C2855"/>
    <w:rsid w:val="004C333F"/>
    <w:rsid w:val="004C36C9"/>
    <w:rsid w:val="004C447C"/>
    <w:rsid w:val="004C72DB"/>
    <w:rsid w:val="004D0A60"/>
    <w:rsid w:val="004D0A86"/>
    <w:rsid w:val="004D3FF4"/>
    <w:rsid w:val="004D4B14"/>
    <w:rsid w:val="004D4EFE"/>
    <w:rsid w:val="004D555A"/>
    <w:rsid w:val="004D5BFD"/>
    <w:rsid w:val="004D7CCD"/>
    <w:rsid w:val="004E2420"/>
    <w:rsid w:val="004E372F"/>
    <w:rsid w:val="004E4DB5"/>
    <w:rsid w:val="004E5CDB"/>
    <w:rsid w:val="004E60C6"/>
    <w:rsid w:val="004E6F7C"/>
    <w:rsid w:val="004E6FE0"/>
    <w:rsid w:val="004F1516"/>
    <w:rsid w:val="004F4F7F"/>
    <w:rsid w:val="00502804"/>
    <w:rsid w:val="005105BB"/>
    <w:rsid w:val="005109D5"/>
    <w:rsid w:val="005116CE"/>
    <w:rsid w:val="00515FF2"/>
    <w:rsid w:val="005161E5"/>
    <w:rsid w:val="00516969"/>
    <w:rsid w:val="005202D1"/>
    <w:rsid w:val="005205CE"/>
    <w:rsid w:val="00521690"/>
    <w:rsid w:val="00525F8E"/>
    <w:rsid w:val="00526035"/>
    <w:rsid w:val="00530F36"/>
    <w:rsid w:val="00530FF2"/>
    <w:rsid w:val="00532625"/>
    <w:rsid w:val="00533A2A"/>
    <w:rsid w:val="005342CE"/>
    <w:rsid w:val="00534826"/>
    <w:rsid w:val="0053646A"/>
    <w:rsid w:val="00536A53"/>
    <w:rsid w:val="005377BB"/>
    <w:rsid w:val="00537897"/>
    <w:rsid w:val="005532A5"/>
    <w:rsid w:val="00553C2C"/>
    <w:rsid w:val="00554171"/>
    <w:rsid w:val="00554682"/>
    <w:rsid w:val="00554A88"/>
    <w:rsid w:val="00555167"/>
    <w:rsid w:val="00556159"/>
    <w:rsid w:val="005567BA"/>
    <w:rsid w:val="00557096"/>
    <w:rsid w:val="00557A9E"/>
    <w:rsid w:val="00563B4D"/>
    <w:rsid w:val="00566F04"/>
    <w:rsid w:val="00567480"/>
    <w:rsid w:val="005709A0"/>
    <w:rsid w:val="00574486"/>
    <w:rsid w:val="0057627A"/>
    <w:rsid w:val="005772CA"/>
    <w:rsid w:val="005809C2"/>
    <w:rsid w:val="005812C3"/>
    <w:rsid w:val="005813CD"/>
    <w:rsid w:val="005819A8"/>
    <w:rsid w:val="00582E06"/>
    <w:rsid w:val="0058362E"/>
    <w:rsid w:val="00583D2A"/>
    <w:rsid w:val="00584748"/>
    <w:rsid w:val="005859B4"/>
    <w:rsid w:val="005868CE"/>
    <w:rsid w:val="00590743"/>
    <w:rsid w:val="00594473"/>
    <w:rsid w:val="00596A3A"/>
    <w:rsid w:val="005A448D"/>
    <w:rsid w:val="005A6954"/>
    <w:rsid w:val="005B0AD0"/>
    <w:rsid w:val="005B2F09"/>
    <w:rsid w:val="005B33EE"/>
    <w:rsid w:val="005B5310"/>
    <w:rsid w:val="005B5F63"/>
    <w:rsid w:val="005B74D7"/>
    <w:rsid w:val="005C2C4B"/>
    <w:rsid w:val="005C6E61"/>
    <w:rsid w:val="005D03E5"/>
    <w:rsid w:val="005D0400"/>
    <w:rsid w:val="005D6605"/>
    <w:rsid w:val="005D73FC"/>
    <w:rsid w:val="005E0837"/>
    <w:rsid w:val="005E1135"/>
    <w:rsid w:val="005F5D05"/>
    <w:rsid w:val="005F6DBB"/>
    <w:rsid w:val="005F7203"/>
    <w:rsid w:val="00600616"/>
    <w:rsid w:val="00604E53"/>
    <w:rsid w:val="0060656D"/>
    <w:rsid w:val="006065A7"/>
    <w:rsid w:val="00606BEE"/>
    <w:rsid w:val="00611A7F"/>
    <w:rsid w:val="00613691"/>
    <w:rsid w:val="00613C8F"/>
    <w:rsid w:val="00621534"/>
    <w:rsid w:val="00622374"/>
    <w:rsid w:val="00622F8A"/>
    <w:rsid w:val="00623993"/>
    <w:rsid w:val="00626370"/>
    <w:rsid w:val="00626D83"/>
    <w:rsid w:val="00627598"/>
    <w:rsid w:val="00630768"/>
    <w:rsid w:val="00630891"/>
    <w:rsid w:val="006351D3"/>
    <w:rsid w:val="00636C29"/>
    <w:rsid w:val="00640099"/>
    <w:rsid w:val="00642211"/>
    <w:rsid w:val="00643185"/>
    <w:rsid w:val="0064506E"/>
    <w:rsid w:val="006451F5"/>
    <w:rsid w:val="00647EA8"/>
    <w:rsid w:val="00652887"/>
    <w:rsid w:val="00652CB7"/>
    <w:rsid w:val="006556BF"/>
    <w:rsid w:val="00655A9A"/>
    <w:rsid w:val="00657B1C"/>
    <w:rsid w:val="0066012C"/>
    <w:rsid w:val="006615CE"/>
    <w:rsid w:val="00662122"/>
    <w:rsid w:val="00662FBD"/>
    <w:rsid w:val="00664AEA"/>
    <w:rsid w:val="00666EE6"/>
    <w:rsid w:val="006700C1"/>
    <w:rsid w:val="00671C07"/>
    <w:rsid w:val="00671C45"/>
    <w:rsid w:val="00673E00"/>
    <w:rsid w:val="006748F4"/>
    <w:rsid w:val="006750C0"/>
    <w:rsid w:val="00675968"/>
    <w:rsid w:val="006806E8"/>
    <w:rsid w:val="00680B97"/>
    <w:rsid w:val="0068111F"/>
    <w:rsid w:val="0068127B"/>
    <w:rsid w:val="00682AD3"/>
    <w:rsid w:val="00682BE5"/>
    <w:rsid w:val="00686AB0"/>
    <w:rsid w:val="00686F0C"/>
    <w:rsid w:val="00687797"/>
    <w:rsid w:val="00693095"/>
    <w:rsid w:val="0069325C"/>
    <w:rsid w:val="00693D4A"/>
    <w:rsid w:val="00693E1E"/>
    <w:rsid w:val="00695CDD"/>
    <w:rsid w:val="006A10B2"/>
    <w:rsid w:val="006A2753"/>
    <w:rsid w:val="006A47CB"/>
    <w:rsid w:val="006A50F3"/>
    <w:rsid w:val="006A67E0"/>
    <w:rsid w:val="006A7AF1"/>
    <w:rsid w:val="006A7C63"/>
    <w:rsid w:val="006B01A5"/>
    <w:rsid w:val="006B0735"/>
    <w:rsid w:val="006B18F9"/>
    <w:rsid w:val="006B7432"/>
    <w:rsid w:val="006C09E9"/>
    <w:rsid w:val="006C1051"/>
    <w:rsid w:val="006C2469"/>
    <w:rsid w:val="006C46A4"/>
    <w:rsid w:val="006C5C0F"/>
    <w:rsid w:val="006D13BE"/>
    <w:rsid w:val="006D2DE5"/>
    <w:rsid w:val="006D52A9"/>
    <w:rsid w:val="006D5725"/>
    <w:rsid w:val="006D6459"/>
    <w:rsid w:val="006E20AF"/>
    <w:rsid w:val="006E7375"/>
    <w:rsid w:val="006F246A"/>
    <w:rsid w:val="006F41A0"/>
    <w:rsid w:val="006F4D9B"/>
    <w:rsid w:val="006F5900"/>
    <w:rsid w:val="00700018"/>
    <w:rsid w:val="00700A95"/>
    <w:rsid w:val="00700B2E"/>
    <w:rsid w:val="00701C83"/>
    <w:rsid w:val="00702BC2"/>
    <w:rsid w:val="00702F31"/>
    <w:rsid w:val="0070512E"/>
    <w:rsid w:val="00705DCA"/>
    <w:rsid w:val="00706FDB"/>
    <w:rsid w:val="007072E4"/>
    <w:rsid w:val="007100A9"/>
    <w:rsid w:val="007104C4"/>
    <w:rsid w:val="00712E54"/>
    <w:rsid w:val="007133F3"/>
    <w:rsid w:val="007143DB"/>
    <w:rsid w:val="007147EF"/>
    <w:rsid w:val="00714E6C"/>
    <w:rsid w:val="00717FA7"/>
    <w:rsid w:val="007229A4"/>
    <w:rsid w:val="0072356B"/>
    <w:rsid w:val="00731173"/>
    <w:rsid w:val="00732824"/>
    <w:rsid w:val="0073354A"/>
    <w:rsid w:val="007338CF"/>
    <w:rsid w:val="00734461"/>
    <w:rsid w:val="0073456E"/>
    <w:rsid w:val="0073504E"/>
    <w:rsid w:val="007370A1"/>
    <w:rsid w:val="00737481"/>
    <w:rsid w:val="00737FDC"/>
    <w:rsid w:val="00740E69"/>
    <w:rsid w:val="00741408"/>
    <w:rsid w:val="00743218"/>
    <w:rsid w:val="00743448"/>
    <w:rsid w:val="00745328"/>
    <w:rsid w:val="00747936"/>
    <w:rsid w:val="00750CB3"/>
    <w:rsid w:val="007523AE"/>
    <w:rsid w:val="00752C3A"/>
    <w:rsid w:val="0075431A"/>
    <w:rsid w:val="007548F0"/>
    <w:rsid w:val="00756B20"/>
    <w:rsid w:val="00761184"/>
    <w:rsid w:val="00761320"/>
    <w:rsid w:val="00762BAA"/>
    <w:rsid w:val="00766B84"/>
    <w:rsid w:val="007714E4"/>
    <w:rsid w:val="0077156B"/>
    <w:rsid w:val="0077264B"/>
    <w:rsid w:val="007726DB"/>
    <w:rsid w:val="00772E79"/>
    <w:rsid w:val="0077497B"/>
    <w:rsid w:val="007760EA"/>
    <w:rsid w:val="0077633E"/>
    <w:rsid w:val="00776AF9"/>
    <w:rsid w:val="007807C9"/>
    <w:rsid w:val="00781D49"/>
    <w:rsid w:val="00783395"/>
    <w:rsid w:val="00784580"/>
    <w:rsid w:val="007903B6"/>
    <w:rsid w:val="00791265"/>
    <w:rsid w:val="0079172F"/>
    <w:rsid w:val="00792DD0"/>
    <w:rsid w:val="007973C9"/>
    <w:rsid w:val="007A4485"/>
    <w:rsid w:val="007A452B"/>
    <w:rsid w:val="007A4A2D"/>
    <w:rsid w:val="007A5B4A"/>
    <w:rsid w:val="007A6AC6"/>
    <w:rsid w:val="007B0581"/>
    <w:rsid w:val="007B0E16"/>
    <w:rsid w:val="007B1261"/>
    <w:rsid w:val="007B1302"/>
    <w:rsid w:val="007B1BFE"/>
    <w:rsid w:val="007B419C"/>
    <w:rsid w:val="007B466E"/>
    <w:rsid w:val="007B5458"/>
    <w:rsid w:val="007B601E"/>
    <w:rsid w:val="007B6F14"/>
    <w:rsid w:val="007B7B5C"/>
    <w:rsid w:val="007C23F1"/>
    <w:rsid w:val="007C49EB"/>
    <w:rsid w:val="007C56E7"/>
    <w:rsid w:val="007C5DF3"/>
    <w:rsid w:val="007D052B"/>
    <w:rsid w:val="007D061B"/>
    <w:rsid w:val="007D0C48"/>
    <w:rsid w:val="007D3D4C"/>
    <w:rsid w:val="007D4076"/>
    <w:rsid w:val="007D4AFE"/>
    <w:rsid w:val="007D5BD7"/>
    <w:rsid w:val="007E25A0"/>
    <w:rsid w:val="007E2EAC"/>
    <w:rsid w:val="007E31D8"/>
    <w:rsid w:val="007E48E2"/>
    <w:rsid w:val="007E4DF4"/>
    <w:rsid w:val="007E6218"/>
    <w:rsid w:val="007F1032"/>
    <w:rsid w:val="007F16E7"/>
    <w:rsid w:val="007F384A"/>
    <w:rsid w:val="007F3C45"/>
    <w:rsid w:val="007F401C"/>
    <w:rsid w:val="007F4F92"/>
    <w:rsid w:val="007F5929"/>
    <w:rsid w:val="007F750F"/>
    <w:rsid w:val="00800C6D"/>
    <w:rsid w:val="00802C6B"/>
    <w:rsid w:val="0080302B"/>
    <w:rsid w:val="00803D33"/>
    <w:rsid w:val="00803E8C"/>
    <w:rsid w:val="008048DB"/>
    <w:rsid w:val="00804C2E"/>
    <w:rsid w:val="00805E66"/>
    <w:rsid w:val="00807D44"/>
    <w:rsid w:val="008103AC"/>
    <w:rsid w:val="00811558"/>
    <w:rsid w:val="008137C1"/>
    <w:rsid w:val="00816454"/>
    <w:rsid w:val="0081692C"/>
    <w:rsid w:val="00817FB5"/>
    <w:rsid w:val="00821725"/>
    <w:rsid w:val="008225CC"/>
    <w:rsid w:val="00824014"/>
    <w:rsid w:val="0082694C"/>
    <w:rsid w:val="008276CC"/>
    <w:rsid w:val="00832E17"/>
    <w:rsid w:val="00834FC6"/>
    <w:rsid w:val="0083500B"/>
    <w:rsid w:val="00837E70"/>
    <w:rsid w:val="00840243"/>
    <w:rsid w:val="00850D17"/>
    <w:rsid w:val="008540A3"/>
    <w:rsid w:val="00854FDD"/>
    <w:rsid w:val="008618FF"/>
    <w:rsid w:val="00862675"/>
    <w:rsid w:val="00862A49"/>
    <w:rsid w:val="00865368"/>
    <w:rsid w:val="008656FA"/>
    <w:rsid w:val="0086642E"/>
    <w:rsid w:val="00866CC4"/>
    <w:rsid w:val="00871500"/>
    <w:rsid w:val="00872CFA"/>
    <w:rsid w:val="008734E4"/>
    <w:rsid w:val="008757E0"/>
    <w:rsid w:val="00876802"/>
    <w:rsid w:val="00877058"/>
    <w:rsid w:val="008814FB"/>
    <w:rsid w:val="00881DBA"/>
    <w:rsid w:val="00882ED2"/>
    <w:rsid w:val="00890027"/>
    <w:rsid w:val="008913AD"/>
    <w:rsid w:val="00891E0F"/>
    <w:rsid w:val="00891E21"/>
    <w:rsid w:val="00892C2F"/>
    <w:rsid w:val="008949E4"/>
    <w:rsid w:val="00894E56"/>
    <w:rsid w:val="00895D4E"/>
    <w:rsid w:val="00896EFC"/>
    <w:rsid w:val="008972F5"/>
    <w:rsid w:val="008A0AE2"/>
    <w:rsid w:val="008A0EA1"/>
    <w:rsid w:val="008A1A25"/>
    <w:rsid w:val="008A44D7"/>
    <w:rsid w:val="008A450C"/>
    <w:rsid w:val="008A6A88"/>
    <w:rsid w:val="008B4991"/>
    <w:rsid w:val="008B761C"/>
    <w:rsid w:val="008B7A80"/>
    <w:rsid w:val="008C4487"/>
    <w:rsid w:val="008C6D40"/>
    <w:rsid w:val="008C7447"/>
    <w:rsid w:val="008C7E03"/>
    <w:rsid w:val="008D12C0"/>
    <w:rsid w:val="008D276A"/>
    <w:rsid w:val="008D4291"/>
    <w:rsid w:val="008D493D"/>
    <w:rsid w:val="008D4B6D"/>
    <w:rsid w:val="008D6913"/>
    <w:rsid w:val="008E3114"/>
    <w:rsid w:val="008E43C6"/>
    <w:rsid w:val="008E597C"/>
    <w:rsid w:val="008E66E7"/>
    <w:rsid w:val="008E6A59"/>
    <w:rsid w:val="008E736E"/>
    <w:rsid w:val="008E7CC2"/>
    <w:rsid w:val="008F193B"/>
    <w:rsid w:val="008F40CE"/>
    <w:rsid w:val="008F47DD"/>
    <w:rsid w:val="00905A59"/>
    <w:rsid w:val="00907207"/>
    <w:rsid w:val="00907735"/>
    <w:rsid w:val="00915C25"/>
    <w:rsid w:val="00917D80"/>
    <w:rsid w:val="00920198"/>
    <w:rsid w:val="00920D56"/>
    <w:rsid w:val="009212AA"/>
    <w:rsid w:val="0092557F"/>
    <w:rsid w:val="009268BD"/>
    <w:rsid w:val="00930444"/>
    <w:rsid w:val="00930511"/>
    <w:rsid w:val="009323D4"/>
    <w:rsid w:val="00933B1F"/>
    <w:rsid w:val="00934F3D"/>
    <w:rsid w:val="00935A90"/>
    <w:rsid w:val="00936450"/>
    <w:rsid w:val="00936605"/>
    <w:rsid w:val="00936ABB"/>
    <w:rsid w:val="009404F6"/>
    <w:rsid w:val="0094473D"/>
    <w:rsid w:val="00945393"/>
    <w:rsid w:val="009455FA"/>
    <w:rsid w:val="00946950"/>
    <w:rsid w:val="00950803"/>
    <w:rsid w:val="00951061"/>
    <w:rsid w:val="00952465"/>
    <w:rsid w:val="00957246"/>
    <w:rsid w:val="0096004E"/>
    <w:rsid w:val="00962238"/>
    <w:rsid w:val="00965DA2"/>
    <w:rsid w:val="0096609D"/>
    <w:rsid w:val="00967CD6"/>
    <w:rsid w:val="009708AE"/>
    <w:rsid w:val="00971275"/>
    <w:rsid w:val="00971F78"/>
    <w:rsid w:val="00972A52"/>
    <w:rsid w:val="00973BB3"/>
    <w:rsid w:val="00976A56"/>
    <w:rsid w:val="00977326"/>
    <w:rsid w:val="00977CF3"/>
    <w:rsid w:val="00977E8D"/>
    <w:rsid w:val="0098297A"/>
    <w:rsid w:val="00982D4F"/>
    <w:rsid w:val="0098352E"/>
    <w:rsid w:val="0098380C"/>
    <w:rsid w:val="00991090"/>
    <w:rsid w:val="00991543"/>
    <w:rsid w:val="009935DA"/>
    <w:rsid w:val="00994248"/>
    <w:rsid w:val="00995A14"/>
    <w:rsid w:val="00996B17"/>
    <w:rsid w:val="00997A45"/>
    <w:rsid w:val="009A44F2"/>
    <w:rsid w:val="009A5FD7"/>
    <w:rsid w:val="009B3439"/>
    <w:rsid w:val="009B4CDD"/>
    <w:rsid w:val="009B5932"/>
    <w:rsid w:val="009B61BE"/>
    <w:rsid w:val="009B780C"/>
    <w:rsid w:val="009B7EAE"/>
    <w:rsid w:val="009C1F97"/>
    <w:rsid w:val="009C2382"/>
    <w:rsid w:val="009C35A8"/>
    <w:rsid w:val="009C4456"/>
    <w:rsid w:val="009C4520"/>
    <w:rsid w:val="009C4AD0"/>
    <w:rsid w:val="009C4C58"/>
    <w:rsid w:val="009D0438"/>
    <w:rsid w:val="009D405F"/>
    <w:rsid w:val="009D4A36"/>
    <w:rsid w:val="009D52F0"/>
    <w:rsid w:val="009D7358"/>
    <w:rsid w:val="009E1DA2"/>
    <w:rsid w:val="009E481E"/>
    <w:rsid w:val="009E5775"/>
    <w:rsid w:val="009E5CD9"/>
    <w:rsid w:val="009E6CDE"/>
    <w:rsid w:val="009F0D9F"/>
    <w:rsid w:val="009F148D"/>
    <w:rsid w:val="009F1802"/>
    <w:rsid w:val="009F56F5"/>
    <w:rsid w:val="00A00686"/>
    <w:rsid w:val="00A0153D"/>
    <w:rsid w:val="00A025EA"/>
    <w:rsid w:val="00A0583C"/>
    <w:rsid w:val="00A10825"/>
    <w:rsid w:val="00A12383"/>
    <w:rsid w:val="00A125EE"/>
    <w:rsid w:val="00A1277A"/>
    <w:rsid w:val="00A17535"/>
    <w:rsid w:val="00A1796B"/>
    <w:rsid w:val="00A208B3"/>
    <w:rsid w:val="00A20F5B"/>
    <w:rsid w:val="00A222EB"/>
    <w:rsid w:val="00A2426A"/>
    <w:rsid w:val="00A2429D"/>
    <w:rsid w:val="00A25290"/>
    <w:rsid w:val="00A2755B"/>
    <w:rsid w:val="00A30827"/>
    <w:rsid w:val="00A312EC"/>
    <w:rsid w:val="00A3405E"/>
    <w:rsid w:val="00A41EAC"/>
    <w:rsid w:val="00A41EDA"/>
    <w:rsid w:val="00A4291F"/>
    <w:rsid w:val="00A42E37"/>
    <w:rsid w:val="00A43DE4"/>
    <w:rsid w:val="00A44E14"/>
    <w:rsid w:val="00A50574"/>
    <w:rsid w:val="00A50B19"/>
    <w:rsid w:val="00A52389"/>
    <w:rsid w:val="00A607D0"/>
    <w:rsid w:val="00A6575D"/>
    <w:rsid w:val="00A65EEC"/>
    <w:rsid w:val="00A65FDE"/>
    <w:rsid w:val="00A70502"/>
    <w:rsid w:val="00A70E91"/>
    <w:rsid w:val="00A712E1"/>
    <w:rsid w:val="00A72303"/>
    <w:rsid w:val="00A76235"/>
    <w:rsid w:val="00A769BC"/>
    <w:rsid w:val="00A8062F"/>
    <w:rsid w:val="00A807F1"/>
    <w:rsid w:val="00A813D2"/>
    <w:rsid w:val="00A82DF5"/>
    <w:rsid w:val="00A84C89"/>
    <w:rsid w:val="00A853E5"/>
    <w:rsid w:val="00A85584"/>
    <w:rsid w:val="00A861D8"/>
    <w:rsid w:val="00A901CE"/>
    <w:rsid w:val="00A91CDB"/>
    <w:rsid w:val="00A91D11"/>
    <w:rsid w:val="00A94D1A"/>
    <w:rsid w:val="00AA104A"/>
    <w:rsid w:val="00AA5E42"/>
    <w:rsid w:val="00AA63E2"/>
    <w:rsid w:val="00AA6B7E"/>
    <w:rsid w:val="00AA6FDE"/>
    <w:rsid w:val="00AB0B54"/>
    <w:rsid w:val="00AB1A2A"/>
    <w:rsid w:val="00AB3907"/>
    <w:rsid w:val="00AC0F72"/>
    <w:rsid w:val="00AC2DDD"/>
    <w:rsid w:val="00AC2FDA"/>
    <w:rsid w:val="00AD1ED5"/>
    <w:rsid w:val="00AD3CB8"/>
    <w:rsid w:val="00AE0EFE"/>
    <w:rsid w:val="00AE3574"/>
    <w:rsid w:val="00AE3811"/>
    <w:rsid w:val="00AE5A8B"/>
    <w:rsid w:val="00AE600B"/>
    <w:rsid w:val="00AE6A57"/>
    <w:rsid w:val="00AE7B46"/>
    <w:rsid w:val="00AF036C"/>
    <w:rsid w:val="00AF0674"/>
    <w:rsid w:val="00AF17A0"/>
    <w:rsid w:val="00AF1864"/>
    <w:rsid w:val="00AF5DF8"/>
    <w:rsid w:val="00B03419"/>
    <w:rsid w:val="00B045E0"/>
    <w:rsid w:val="00B04ED8"/>
    <w:rsid w:val="00B050E1"/>
    <w:rsid w:val="00B05DD2"/>
    <w:rsid w:val="00B060DB"/>
    <w:rsid w:val="00B1097D"/>
    <w:rsid w:val="00B11D01"/>
    <w:rsid w:val="00B1219C"/>
    <w:rsid w:val="00B12344"/>
    <w:rsid w:val="00B14381"/>
    <w:rsid w:val="00B15AC9"/>
    <w:rsid w:val="00B167CB"/>
    <w:rsid w:val="00B17D3C"/>
    <w:rsid w:val="00B20091"/>
    <w:rsid w:val="00B25084"/>
    <w:rsid w:val="00B276F4"/>
    <w:rsid w:val="00B3006C"/>
    <w:rsid w:val="00B33794"/>
    <w:rsid w:val="00B352EF"/>
    <w:rsid w:val="00B367E8"/>
    <w:rsid w:val="00B36AAB"/>
    <w:rsid w:val="00B36B8A"/>
    <w:rsid w:val="00B3741A"/>
    <w:rsid w:val="00B421C1"/>
    <w:rsid w:val="00B434CC"/>
    <w:rsid w:val="00B47135"/>
    <w:rsid w:val="00B47B5F"/>
    <w:rsid w:val="00B47FE2"/>
    <w:rsid w:val="00B50630"/>
    <w:rsid w:val="00B50C94"/>
    <w:rsid w:val="00B5110E"/>
    <w:rsid w:val="00B547AF"/>
    <w:rsid w:val="00B56850"/>
    <w:rsid w:val="00B6105B"/>
    <w:rsid w:val="00B6302A"/>
    <w:rsid w:val="00B63E4E"/>
    <w:rsid w:val="00B6507A"/>
    <w:rsid w:val="00B655C6"/>
    <w:rsid w:val="00B6582B"/>
    <w:rsid w:val="00B66763"/>
    <w:rsid w:val="00B724DD"/>
    <w:rsid w:val="00B72839"/>
    <w:rsid w:val="00B72A14"/>
    <w:rsid w:val="00B7341F"/>
    <w:rsid w:val="00B73980"/>
    <w:rsid w:val="00B76D14"/>
    <w:rsid w:val="00B815B8"/>
    <w:rsid w:val="00B81EDF"/>
    <w:rsid w:val="00B82416"/>
    <w:rsid w:val="00B82F0D"/>
    <w:rsid w:val="00B83040"/>
    <w:rsid w:val="00B8482E"/>
    <w:rsid w:val="00B84E4C"/>
    <w:rsid w:val="00B84E52"/>
    <w:rsid w:val="00B910FF"/>
    <w:rsid w:val="00B91355"/>
    <w:rsid w:val="00B9238A"/>
    <w:rsid w:val="00B956BE"/>
    <w:rsid w:val="00B95834"/>
    <w:rsid w:val="00BA01B8"/>
    <w:rsid w:val="00BA0BD2"/>
    <w:rsid w:val="00BA1417"/>
    <w:rsid w:val="00BA17AE"/>
    <w:rsid w:val="00BA3193"/>
    <w:rsid w:val="00BA69F7"/>
    <w:rsid w:val="00BA6D11"/>
    <w:rsid w:val="00BA6DE7"/>
    <w:rsid w:val="00BB0076"/>
    <w:rsid w:val="00BB01FE"/>
    <w:rsid w:val="00BB0272"/>
    <w:rsid w:val="00BB1A40"/>
    <w:rsid w:val="00BB7E8A"/>
    <w:rsid w:val="00BC3C97"/>
    <w:rsid w:val="00BC3E1A"/>
    <w:rsid w:val="00BC433B"/>
    <w:rsid w:val="00BC5CB1"/>
    <w:rsid w:val="00BC7C89"/>
    <w:rsid w:val="00BD195F"/>
    <w:rsid w:val="00BD1AEE"/>
    <w:rsid w:val="00BD6CCF"/>
    <w:rsid w:val="00BE0717"/>
    <w:rsid w:val="00BE1F97"/>
    <w:rsid w:val="00BE287F"/>
    <w:rsid w:val="00BE3708"/>
    <w:rsid w:val="00BE5004"/>
    <w:rsid w:val="00BE527D"/>
    <w:rsid w:val="00BE77FE"/>
    <w:rsid w:val="00BF273A"/>
    <w:rsid w:val="00BF29E3"/>
    <w:rsid w:val="00BF2AD7"/>
    <w:rsid w:val="00BF303F"/>
    <w:rsid w:val="00BF3771"/>
    <w:rsid w:val="00BF3D5B"/>
    <w:rsid w:val="00BF4951"/>
    <w:rsid w:val="00C03D26"/>
    <w:rsid w:val="00C06923"/>
    <w:rsid w:val="00C07D8A"/>
    <w:rsid w:val="00C10F1B"/>
    <w:rsid w:val="00C110FD"/>
    <w:rsid w:val="00C1446F"/>
    <w:rsid w:val="00C16101"/>
    <w:rsid w:val="00C17078"/>
    <w:rsid w:val="00C17C2C"/>
    <w:rsid w:val="00C2371F"/>
    <w:rsid w:val="00C23861"/>
    <w:rsid w:val="00C23C18"/>
    <w:rsid w:val="00C2555D"/>
    <w:rsid w:val="00C328C8"/>
    <w:rsid w:val="00C36728"/>
    <w:rsid w:val="00C4309A"/>
    <w:rsid w:val="00C44FE3"/>
    <w:rsid w:val="00C45057"/>
    <w:rsid w:val="00C5196F"/>
    <w:rsid w:val="00C54996"/>
    <w:rsid w:val="00C55560"/>
    <w:rsid w:val="00C571C1"/>
    <w:rsid w:val="00C61ECB"/>
    <w:rsid w:val="00C62591"/>
    <w:rsid w:val="00C63250"/>
    <w:rsid w:val="00C6547E"/>
    <w:rsid w:val="00C65A01"/>
    <w:rsid w:val="00C67263"/>
    <w:rsid w:val="00C674A7"/>
    <w:rsid w:val="00C7114D"/>
    <w:rsid w:val="00C71AD5"/>
    <w:rsid w:val="00C71FC9"/>
    <w:rsid w:val="00C724D1"/>
    <w:rsid w:val="00C72B67"/>
    <w:rsid w:val="00C74037"/>
    <w:rsid w:val="00C74DF6"/>
    <w:rsid w:val="00C75C0B"/>
    <w:rsid w:val="00C763DA"/>
    <w:rsid w:val="00C76B8B"/>
    <w:rsid w:val="00C8252A"/>
    <w:rsid w:val="00C82DA6"/>
    <w:rsid w:val="00C96260"/>
    <w:rsid w:val="00C979A2"/>
    <w:rsid w:val="00CA0899"/>
    <w:rsid w:val="00CA0BF8"/>
    <w:rsid w:val="00CA17C3"/>
    <w:rsid w:val="00CA558C"/>
    <w:rsid w:val="00CA63F2"/>
    <w:rsid w:val="00CA6B30"/>
    <w:rsid w:val="00CA730A"/>
    <w:rsid w:val="00CB282F"/>
    <w:rsid w:val="00CB41F1"/>
    <w:rsid w:val="00CB6757"/>
    <w:rsid w:val="00CB78D1"/>
    <w:rsid w:val="00CB7FCF"/>
    <w:rsid w:val="00CC0BEC"/>
    <w:rsid w:val="00CC2DEE"/>
    <w:rsid w:val="00CC3A71"/>
    <w:rsid w:val="00CC504E"/>
    <w:rsid w:val="00CC66C4"/>
    <w:rsid w:val="00CC7406"/>
    <w:rsid w:val="00CD0975"/>
    <w:rsid w:val="00CD1CB9"/>
    <w:rsid w:val="00CD1E5C"/>
    <w:rsid w:val="00CD3027"/>
    <w:rsid w:val="00CD3B74"/>
    <w:rsid w:val="00CD4438"/>
    <w:rsid w:val="00CD447B"/>
    <w:rsid w:val="00CD547F"/>
    <w:rsid w:val="00CE02C2"/>
    <w:rsid w:val="00CE29EA"/>
    <w:rsid w:val="00CE4C2B"/>
    <w:rsid w:val="00CE5E17"/>
    <w:rsid w:val="00CE5E2C"/>
    <w:rsid w:val="00CE76F3"/>
    <w:rsid w:val="00CF046C"/>
    <w:rsid w:val="00CF07E9"/>
    <w:rsid w:val="00CF223E"/>
    <w:rsid w:val="00CF5B6A"/>
    <w:rsid w:val="00CF5CCA"/>
    <w:rsid w:val="00D0079B"/>
    <w:rsid w:val="00D02176"/>
    <w:rsid w:val="00D036BD"/>
    <w:rsid w:val="00D04A27"/>
    <w:rsid w:val="00D065B0"/>
    <w:rsid w:val="00D06F72"/>
    <w:rsid w:val="00D076C3"/>
    <w:rsid w:val="00D07761"/>
    <w:rsid w:val="00D10873"/>
    <w:rsid w:val="00D10BB8"/>
    <w:rsid w:val="00D112BE"/>
    <w:rsid w:val="00D11D38"/>
    <w:rsid w:val="00D12A31"/>
    <w:rsid w:val="00D157AB"/>
    <w:rsid w:val="00D15B81"/>
    <w:rsid w:val="00D1693F"/>
    <w:rsid w:val="00D20770"/>
    <w:rsid w:val="00D20827"/>
    <w:rsid w:val="00D20D39"/>
    <w:rsid w:val="00D24045"/>
    <w:rsid w:val="00D31318"/>
    <w:rsid w:val="00D313D5"/>
    <w:rsid w:val="00D3165B"/>
    <w:rsid w:val="00D31A94"/>
    <w:rsid w:val="00D355DA"/>
    <w:rsid w:val="00D40213"/>
    <w:rsid w:val="00D40BA2"/>
    <w:rsid w:val="00D429E4"/>
    <w:rsid w:val="00D4647E"/>
    <w:rsid w:val="00D46765"/>
    <w:rsid w:val="00D566E8"/>
    <w:rsid w:val="00D60A42"/>
    <w:rsid w:val="00D61189"/>
    <w:rsid w:val="00D61A8C"/>
    <w:rsid w:val="00D628A6"/>
    <w:rsid w:val="00D6375A"/>
    <w:rsid w:val="00D64A52"/>
    <w:rsid w:val="00D64BF6"/>
    <w:rsid w:val="00D67873"/>
    <w:rsid w:val="00D743FB"/>
    <w:rsid w:val="00D7523A"/>
    <w:rsid w:val="00D853B3"/>
    <w:rsid w:val="00D9164C"/>
    <w:rsid w:val="00D91AB3"/>
    <w:rsid w:val="00D957CD"/>
    <w:rsid w:val="00D96B60"/>
    <w:rsid w:val="00D975D6"/>
    <w:rsid w:val="00DA266F"/>
    <w:rsid w:val="00DA4C11"/>
    <w:rsid w:val="00DA5DAD"/>
    <w:rsid w:val="00DA68B0"/>
    <w:rsid w:val="00DA6CE7"/>
    <w:rsid w:val="00DA77E7"/>
    <w:rsid w:val="00DB00A4"/>
    <w:rsid w:val="00DB4C16"/>
    <w:rsid w:val="00DB5816"/>
    <w:rsid w:val="00DB6281"/>
    <w:rsid w:val="00DB6F54"/>
    <w:rsid w:val="00DB743F"/>
    <w:rsid w:val="00DC00D4"/>
    <w:rsid w:val="00DC4F9B"/>
    <w:rsid w:val="00DD0C7D"/>
    <w:rsid w:val="00DD20CE"/>
    <w:rsid w:val="00DD3DD7"/>
    <w:rsid w:val="00DD3F37"/>
    <w:rsid w:val="00DD4CC3"/>
    <w:rsid w:val="00DD4E15"/>
    <w:rsid w:val="00DD5862"/>
    <w:rsid w:val="00DD7F9F"/>
    <w:rsid w:val="00DE05B0"/>
    <w:rsid w:val="00DE066A"/>
    <w:rsid w:val="00DE17FB"/>
    <w:rsid w:val="00DE58AB"/>
    <w:rsid w:val="00DE6B93"/>
    <w:rsid w:val="00DE77A8"/>
    <w:rsid w:val="00DF0840"/>
    <w:rsid w:val="00DF36E3"/>
    <w:rsid w:val="00DF3DCB"/>
    <w:rsid w:val="00DF4C5F"/>
    <w:rsid w:val="00DF552D"/>
    <w:rsid w:val="00DF6BC3"/>
    <w:rsid w:val="00DF7735"/>
    <w:rsid w:val="00DF7A8F"/>
    <w:rsid w:val="00E00200"/>
    <w:rsid w:val="00E0061B"/>
    <w:rsid w:val="00E019A7"/>
    <w:rsid w:val="00E03078"/>
    <w:rsid w:val="00E03478"/>
    <w:rsid w:val="00E03FC7"/>
    <w:rsid w:val="00E04BA1"/>
    <w:rsid w:val="00E0500E"/>
    <w:rsid w:val="00E0522D"/>
    <w:rsid w:val="00E10C2D"/>
    <w:rsid w:val="00E1214B"/>
    <w:rsid w:val="00E1284F"/>
    <w:rsid w:val="00E12F6A"/>
    <w:rsid w:val="00E13268"/>
    <w:rsid w:val="00E135C3"/>
    <w:rsid w:val="00E1455D"/>
    <w:rsid w:val="00E16A62"/>
    <w:rsid w:val="00E16DD4"/>
    <w:rsid w:val="00E17985"/>
    <w:rsid w:val="00E17DC8"/>
    <w:rsid w:val="00E208CF"/>
    <w:rsid w:val="00E209E4"/>
    <w:rsid w:val="00E20C3B"/>
    <w:rsid w:val="00E23A72"/>
    <w:rsid w:val="00E30248"/>
    <w:rsid w:val="00E3292A"/>
    <w:rsid w:val="00E32AFA"/>
    <w:rsid w:val="00E32E08"/>
    <w:rsid w:val="00E33627"/>
    <w:rsid w:val="00E34434"/>
    <w:rsid w:val="00E3471D"/>
    <w:rsid w:val="00E3555B"/>
    <w:rsid w:val="00E37024"/>
    <w:rsid w:val="00E40F66"/>
    <w:rsid w:val="00E4470B"/>
    <w:rsid w:val="00E45AE8"/>
    <w:rsid w:val="00E465C9"/>
    <w:rsid w:val="00E46A0B"/>
    <w:rsid w:val="00E46CF6"/>
    <w:rsid w:val="00E4719F"/>
    <w:rsid w:val="00E5042B"/>
    <w:rsid w:val="00E5055E"/>
    <w:rsid w:val="00E50B85"/>
    <w:rsid w:val="00E51CCC"/>
    <w:rsid w:val="00E523CD"/>
    <w:rsid w:val="00E52E97"/>
    <w:rsid w:val="00E5303C"/>
    <w:rsid w:val="00E53996"/>
    <w:rsid w:val="00E539F9"/>
    <w:rsid w:val="00E55C96"/>
    <w:rsid w:val="00E57133"/>
    <w:rsid w:val="00E61211"/>
    <w:rsid w:val="00E62146"/>
    <w:rsid w:val="00E62E5F"/>
    <w:rsid w:val="00E646FC"/>
    <w:rsid w:val="00E64DD3"/>
    <w:rsid w:val="00E655DA"/>
    <w:rsid w:val="00E75A5B"/>
    <w:rsid w:val="00E75AA1"/>
    <w:rsid w:val="00E76089"/>
    <w:rsid w:val="00E76369"/>
    <w:rsid w:val="00E7767D"/>
    <w:rsid w:val="00E778F1"/>
    <w:rsid w:val="00E77F52"/>
    <w:rsid w:val="00E80096"/>
    <w:rsid w:val="00E804F1"/>
    <w:rsid w:val="00E80EF6"/>
    <w:rsid w:val="00E828DF"/>
    <w:rsid w:val="00E872A3"/>
    <w:rsid w:val="00E875CB"/>
    <w:rsid w:val="00E907F2"/>
    <w:rsid w:val="00E911E3"/>
    <w:rsid w:val="00E92272"/>
    <w:rsid w:val="00E94F64"/>
    <w:rsid w:val="00EA25FD"/>
    <w:rsid w:val="00EA3270"/>
    <w:rsid w:val="00EA427F"/>
    <w:rsid w:val="00EA4357"/>
    <w:rsid w:val="00EA53D9"/>
    <w:rsid w:val="00EA7022"/>
    <w:rsid w:val="00EA7756"/>
    <w:rsid w:val="00EA7A1F"/>
    <w:rsid w:val="00EB0905"/>
    <w:rsid w:val="00EB1AA8"/>
    <w:rsid w:val="00EB2727"/>
    <w:rsid w:val="00EB3114"/>
    <w:rsid w:val="00EB5618"/>
    <w:rsid w:val="00EB57DB"/>
    <w:rsid w:val="00EB671F"/>
    <w:rsid w:val="00EB7524"/>
    <w:rsid w:val="00EC1540"/>
    <w:rsid w:val="00EC2196"/>
    <w:rsid w:val="00EC3E6B"/>
    <w:rsid w:val="00EC46FE"/>
    <w:rsid w:val="00EC6687"/>
    <w:rsid w:val="00EC6FC7"/>
    <w:rsid w:val="00EC718E"/>
    <w:rsid w:val="00ED0693"/>
    <w:rsid w:val="00ED0AC0"/>
    <w:rsid w:val="00ED1D90"/>
    <w:rsid w:val="00ED6817"/>
    <w:rsid w:val="00ED74E7"/>
    <w:rsid w:val="00EE0AF6"/>
    <w:rsid w:val="00EE0F51"/>
    <w:rsid w:val="00EE1D78"/>
    <w:rsid w:val="00EE24EA"/>
    <w:rsid w:val="00EE43FB"/>
    <w:rsid w:val="00EE670C"/>
    <w:rsid w:val="00EE71A5"/>
    <w:rsid w:val="00EF063B"/>
    <w:rsid w:val="00EF12A0"/>
    <w:rsid w:val="00EF2F79"/>
    <w:rsid w:val="00EF71C1"/>
    <w:rsid w:val="00F01727"/>
    <w:rsid w:val="00F02870"/>
    <w:rsid w:val="00F0414F"/>
    <w:rsid w:val="00F04FC4"/>
    <w:rsid w:val="00F06A3A"/>
    <w:rsid w:val="00F109F1"/>
    <w:rsid w:val="00F10D3F"/>
    <w:rsid w:val="00F1556D"/>
    <w:rsid w:val="00F17B5C"/>
    <w:rsid w:val="00F21FE1"/>
    <w:rsid w:val="00F23EB0"/>
    <w:rsid w:val="00F258AF"/>
    <w:rsid w:val="00F25FB8"/>
    <w:rsid w:val="00F269D4"/>
    <w:rsid w:val="00F27FE3"/>
    <w:rsid w:val="00F30425"/>
    <w:rsid w:val="00F3095E"/>
    <w:rsid w:val="00F32405"/>
    <w:rsid w:val="00F32D6E"/>
    <w:rsid w:val="00F37242"/>
    <w:rsid w:val="00F4289A"/>
    <w:rsid w:val="00F44AAF"/>
    <w:rsid w:val="00F45E5D"/>
    <w:rsid w:val="00F47385"/>
    <w:rsid w:val="00F526C4"/>
    <w:rsid w:val="00F5282C"/>
    <w:rsid w:val="00F53121"/>
    <w:rsid w:val="00F5459D"/>
    <w:rsid w:val="00F602D3"/>
    <w:rsid w:val="00F62667"/>
    <w:rsid w:val="00F64EE4"/>
    <w:rsid w:val="00F661AB"/>
    <w:rsid w:val="00F679C2"/>
    <w:rsid w:val="00F75CBF"/>
    <w:rsid w:val="00F7655D"/>
    <w:rsid w:val="00F77BAF"/>
    <w:rsid w:val="00F77EF3"/>
    <w:rsid w:val="00F81960"/>
    <w:rsid w:val="00F81EE9"/>
    <w:rsid w:val="00F85C8E"/>
    <w:rsid w:val="00F9067F"/>
    <w:rsid w:val="00F93E9A"/>
    <w:rsid w:val="00F94602"/>
    <w:rsid w:val="00F95C42"/>
    <w:rsid w:val="00F96DFC"/>
    <w:rsid w:val="00FA0497"/>
    <w:rsid w:val="00FA1C13"/>
    <w:rsid w:val="00FA600A"/>
    <w:rsid w:val="00FA6DB7"/>
    <w:rsid w:val="00FB13BF"/>
    <w:rsid w:val="00FB3EA4"/>
    <w:rsid w:val="00FB59F2"/>
    <w:rsid w:val="00FB5AB4"/>
    <w:rsid w:val="00FC0369"/>
    <w:rsid w:val="00FC04CA"/>
    <w:rsid w:val="00FC0ABB"/>
    <w:rsid w:val="00FC2641"/>
    <w:rsid w:val="00FC2B8C"/>
    <w:rsid w:val="00FC2FE2"/>
    <w:rsid w:val="00FC30A4"/>
    <w:rsid w:val="00FC417F"/>
    <w:rsid w:val="00FC7099"/>
    <w:rsid w:val="00FD089E"/>
    <w:rsid w:val="00FD2B02"/>
    <w:rsid w:val="00FD2B90"/>
    <w:rsid w:val="00FD2EFE"/>
    <w:rsid w:val="00FD3BAC"/>
    <w:rsid w:val="00FD5812"/>
    <w:rsid w:val="00FD6A0E"/>
    <w:rsid w:val="00FE06FD"/>
    <w:rsid w:val="00FE162C"/>
    <w:rsid w:val="00FE2DCE"/>
    <w:rsid w:val="00FE4036"/>
    <w:rsid w:val="00FE7AAE"/>
    <w:rsid w:val="00FF4371"/>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55DE8EB5-1DE4-4278-B13D-41B646F3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B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06E"/>
    <w:pPr>
      <w:tabs>
        <w:tab w:val="center" w:pos="4252"/>
        <w:tab w:val="right" w:pos="8504"/>
      </w:tabs>
      <w:snapToGrid w:val="0"/>
    </w:pPr>
  </w:style>
  <w:style w:type="character" w:customStyle="1" w:styleId="a4">
    <w:name w:val="ヘッダー (文字)"/>
    <w:basedOn w:val="a0"/>
    <w:link w:val="a3"/>
    <w:uiPriority w:val="99"/>
    <w:rsid w:val="0064506E"/>
  </w:style>
  <w:style w:type="paragraph" w:styleId="a5">
    <w:name w:val="footer"/>
    <w:basedOn w:val="a"/>
    <w:link w:val="a6"/>
    <w:uiPriority w:val="99"/>
    <w:unhideWhenUsed/>
    <w:rsid w:val="0064506E"/>
    <w:pPr>
      <w:tabs>
        <w:tab w:val="center" w:pos="4252"/>
        <w:tab w:val="right" w:pos="8504"/>
      </w:tabs>
      <w:snapToGrid w:val="0"/>
    </w:pPr>
  </w:style>
  <w:style w:type="character" w:customStyle="1" w:styleId="a6">
    <w:name w:val="フッター (文字)"/>
    <w:basedOn w:val="a0"/>
    <w:link w:val="a5"/>
    <w:uiPriority w:val="99"/>
    <w:rsid w:val="0064506E"/>
  </w:style>
  <w:style w:type="paragraph" w:styleId="a7">
    <w:name w:val="List Paragraph"/>
    <w:basedOn w:val="a"/>
    <w:uiPriority w:val="34"/>
    <w:qFormat/>
    <w:rsid w:val="00CA6B30"/>
    <w:pPr>
      <w:ind w:leftChars="400" w:left="840"/>
    </w:pPr>
  </w:style>
  <w:style w:type="table" w:styleId="a8">
    <w:name w:val="Table Grid"/>
    <w:basedOn w:val="a1"/>
    <w:uiPriority w:val="59"/>
    <w:rsid w:val="00CA6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B78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3E7AB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E7AB2"/>
    <w:rPr>
      <w:rFonts w:asciiTheme="majorHAnsi" w:eastAsiaTheme="majorEastAsia" w:hAnsiTheme="majorHAnsi" w:cstheme="majorBidi"/>
      <w:sz w:val="18"/>
      <w:szCs w:val="18"/>
    </w:rPr>
  </w:style>
  <w:style w:type="paragraph" w:customStyle="1" w:styleId="Default">
    <w:name w:val="Default"/>
    <w:rsid w:val="00ED0693"/>
    <w:pPr>
      <w:widowControl w:val="0"/>
      <w:autoSpaceDE w:val="0"/>
      <w:autoSpaceDN w:val="0"/>
      <w:adjustRightInd w:val="0"/>
    </w:pPr>
    <w:rPr>
      <w:rFonts w:ascii="ＭＳ ゴシック" w:eastAsia="ＭＳ ゴシック" w:cs="ＭＳ ゴシック"/>
      <w:color w:val="000000"/>
      <w:kern w:val="0"/>
      <w:sz w:val="24"/>
      <w:szCs w:val="24"/>
    </w:rPr>
  </w:style>
  <w:style w:type="table" w:styleId="2">
    <w:name w:val="Light List"/>
    <w:basedOn w:val="a1"/>
    <w:uiPriority w:val="61"/>
    <w:rsid w:val="00177205"/>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51">
    <w:name w:val="グリッド (表) 4 - アクセント 51"/>
    <w:basedOn w:val="a1"/>
    <w:uiPriority w:val="49"/>
    <w:rsid w:val="0017720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b">
    <w:name w:val="annotation reference"/>
    <w:basedOn w:val="a0"/>
    <w:uiPriority w:val="99"/>
    <w:semiHidden/>
    <w:unhideWhenUsed/>
    <w:rsid w:val="00177205"/>
    <w:rPr>
      <w:sz w:val="18"/>
      <w:szCs w:val="18"/>
    </w:rPr>
  </w:style>
  <w:style w:type="paragraph" w:styleId="ac">
    <w:name w:val="annotation text"/>
    <w:basedOn w:val="a"/>
    <w:link w:val="ad"/>
    <w:uiPriority w:val="99"/>
    <w:semiHidden/>
    <w:unhideWhenUsed/>
    <w:rsid w:val="00177205"/>
    <w:pPr>
      <w:jc w:val="left"/>
    </w:pPr>
  </w:style>
  <w:style w:type="character" w:customStyle="1" w:styleId="ad">
    <w:name w:val="コメント文字列 (文字)"/>
    <w:basedOn w:val="a0"/>
    <w:link w:val="ac"/>
    <w:uiPriority w:val="99"/>
    <w:semiHidden/>
    <w:rsid w:val="00177205"/>
  </w:style>
  <w:style w:type="paragraph" w:styleId="ae">
    <w:name w:val="annotation subject"/>
    <w:basedOn w:val="ac"/>
    <w:next w:val="ac"/>
    <w:link w:val="af"/>
    <w:uiPriority w:val="99"/>
    <w:semiHidden/>
    <w:unhideWhenUsed/>
    <w:rsid w:val="00177205"/>
    <w:rPr>
      <w:b/>
      <w:bCs/>
    </w:rPr>
  </w:style>
  <w:style w:type="character" w:customStyle="1" w:styleId="af">
    <w:name w:val="コメント内容 (文字)"/>
    <w:basedOn w:val="ad"/>
    <w:link w:val="ae"/>
    <w:uiPriority w:val="99"/>
    <w:semiHidden/>
    <w:rsid w:val="00177205"/>
    <w:rPr>
      <w:b/>
      <w:bCs/>
    </w:rPr>
  </w:style>
  <w:style w:type="table" w:customStyle="1" w:styleId="5-61">
    <w:name w:val="グリッド (表) 5 濃色 - アクセント 61"/>
    <w:basedOn w:val="a1"/>
    <w:uiPriority w:val="50"/>
    <w:rsid w:val="001772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11">
    <w:name w:val="グリッド (表) 5 濃色 - アクセント 11"/>
    <w:basedOn w:val="a1"/>
    <w:uiPriority w:val="50"/>
    <w:rsid w:val="00E034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uiPriority w:val="49"/>
    <w:rsid w:val="00E0347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1">
    <w:name w:val="グリッド (表) 1 淡色 - アクセント 11"/>
    <w:basedOn w:val="a1"/>
    <w:uiPriority w:val="46"/>
    <w:rsid w:val="0021569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672">
      <w:bodyDiv w:val="1"/>
      <w:marLeft w:val="0"/>
      <w:marRight w:val="0"/>
      <w:marTop w:val="0"/>
      <w:marBottom w:val="0"/>
      <w:divBdr>
        <w:top w:val="none" w:sz="0" w:space="0" w:color="auto"/>
        <w:left w:val="none" w:sz="0" w:space="0" w:color="auto"/>
        <w:bottom w:val="none" w:sz="0" w:space="0" w:color="auto"/>
        <w:right w:val="none" w:sz="0" w:space="0" w:color="auto"/>
      </w:divBdr>
      <w:divsChild>
        <w:div w:id="1448810888">
          <w:marLeft w:val="0"/>
          <w:marRight w:val="0"/>
          <w:marTop w:val="0"/>
          <w:marBottom w:val="0"/>
          <w:divBdr>
            <w:top w:val="none" w:sz="0" w:space="0" w:color="auto"/>
            <w:left w:val="none" w:sz="0" w:space="0" w:color="auto"/>
            <w:bottom w:val="none" w:sz="0" w:space="0" w:color="auto"/>
            <w:right w:val="none" w:sz="0" w:space="0" w:color="auto"/>
          </w:divBdr>
          <w:divsChild>
            <w:div w:id="25765209">
              <w:marLeft w:val="0"/>
              <w:marRight w:val="0"/>
              <w:marTop w:val="0"/>
              <w:marBottom w:val="0"/>
              <w:divBdr>
                <w:top w:val="none" w:sz="0" w:space="0" w:color="auto"/>
                <w:left w:val="none" w:sz="0" w:space="0" w:color="auto"/>
                <w:bottom w:val="none" w:sz="0" w:space="0" w:color="auto"/>
                <w:right w:val="none" w:sz="0" w:space="0" w:color="auto"/>
              </w:divBdr>
              <w:divsChild>
                <w:div w:id="292954368">
                  <w:marLeft w:val="0"/>
                  <w:marRight w:val="0"/>
                  <w:marTop w:val="0"/>
                  <w:marBottom w:val="0"/>
                  <w:divBdr>
                    <w:top w:val="none" w:sz="0" w:space="0" w:color="auto"/>
                    <w:left w:val="none" w:sz="0" w:space="0" w:color="auto"/>
                    <w:bottom w:val="none" w:sz="0" w:space="0" w:color="auto"/>
                    <w:right w:val="none" w:sz="0" w:space="0" w:color="auto"/>
                  </w:divBdr>
                  <w:divsChild>
                    <w:div w:id="353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0260">
      <w:bodyDiv w:val="1"/>
      <w:marLeft w:val="0"/>
      <w:marRight w:val="0"/>
      <w:marTop w:val="0"/>
      <w:marBottom w:val="0"/>
      <w:divBdr>
        <w:top w:val="none" w:sz="0" w:space="0" w:color="auto"/>
        <w:left w:val="none" w:sz="0" w:space="0" w:color="auto"/>
        <w:bottom w:val="none" w:sz="0" w:space="0" w:color="auto"/>
        <w:right w:val="none" w:sz="0" w:space="0" w:color="auto"/>
      </w:divBdr>
    </w:div>
    <w:div w:id="304697388">
      <w:bodyDiv w:val="1"/>
      <w:marLeft w:val="0"/>
      <w:marRight w:val="0"/>
      <w:marTop w:val="0"/>
      <w:marBottom w:val="0"/>
      <w:divBdr>
        <w:top w:val="none" w:sz="0" w:space="0" w:color="auto"/>
        <w:left w:val="none" w:sz="0" w:space="0" w:color="auto"/>
        <w:bottom w:val="none" w:sz="0" w:space="0" w:color="auto"/>
        <w:right w:val="none" w:sz="0" w:space="0" w:color="auto"/>
      </w:divBdr>
    </w:div>
    <w:div w:id="488450755">
      <w:bodyDiv w:val="1"/>
      <w:marLeft w:val="0"/>
      <w:marRight w:val="0"/>
      <w:marTop w:val="0"/>
      <w:marBottom w:val="0"/>
      <w:divBdr>
        <w:top w:val="none" w:sz="0" w:space="0" w:color="auto"/>
        <w:left w:val="none" w:sz="0" w:space="0" w:color="auto"/>
        <w:bottom w:val="none" w:sz="0" w:space="0" w:color="auto"/>
        <w:right w:val="none" w:sz="0" w:space="0" w:color="auto"/>
      </w:divBdr>
    </w:div>
    <w:div w:id="661081225">
      <w:bodyDiv w:val="1"/>
      <w:marLeft w:val="0"/>
      <w:marRight w:val="0"/>
      <w:marTop w:val="0"/>
      <w:marBottom w:val="0"/>
      <w:divBdr>
        <w:top w:val="none" w:sz="0" w:space="0" w:color="auto"/>
        <w:left w:val="none" w:sz="0" w:space="0" w:color="auto"/>
        <w:bottom w:val="none" w:sz="0" w:space="0" w:color="auto"/>
        <w:right w:val="none" w:sz="0" w:space="0" w:color="auto"/>
      </w:divBdr>
    </w:div>
    <w:div w:id="852451400">
      <w:bodyDiv w:val="1"/>
      <w:marLeft w:val="0"/>
      <w:marRight w:val="0"/>
      <w:marTop w:val="0"/>
      <w:marBottom w:val="0"/>
      <w:divBdr>
        <w:top w:val="none" w:sz="0" w:space="0" w:color="auto"/>
        <w:left w:val="none" w:sz="0" w:space="0" w:color="auto"/>
        <w:bottom w:val="none" w:sz="0" w:space="0" w:color="auto"/>
        <w:right w:val="none" w:sz="0" w:space="0" w:color="auto"/>
      </w:divBdr>
    </w:div>
    <w:div w:id="873225309">
      <w:bodyDiv w:val="1"/>
      <w:marLeft w:val="0"/>
      <w:marRight w:val="0"/>
      <w:marTop w:val="0"/>
      <w:marBottom w:val="0"/>
      <w:divBdr>
        <w:top w:val="none" w:sz="0" w:space="0" w:color="auto"/>
        <w:left w:val="none" w:sz="0" w:space="0" w:color="auto"/>
        <w:bottom w:val="none" w:sz="0" w:space="0" w:color="auto"/>
        <w:right w:val="none" w:sz="0" w:space="0" w:color="auto"/>
      </w:divBdr>
    </w:div>
    <w:div w:id="893085454">
      <w:bodyDiv w:val="1"/>
      <w:marLeft w:val="0"/>
      <w:marRight w:val="0"/>
      <w:marTop w:val="0"/>
      <w:marBottom w:val="0"/>
      <w:divBdr>
        <w:top w:val="none" w:sz="0" w:space="0" w:color="auto"/>
        <w:left w:val="none" w:sz="0" w:space="0" w:color="auto"/>
        <w:bottom w:val="none" w:sz="0" w:space="0" w:color="auto"/>
        <w:right w:val="none" w:sz="0" w:space="0" w:color="auto"/>
      </w:divBdr>
    </w:div>
    <w:div w:id="1095705356">
      <w:bodyDiv w:val="1"/>
      <w:marLeft w:val="0"/>
      <w:marRight w:val="0"/>
      <w:marTop w:val="0"/>
      <w:marBottom w:val="0"/>
      <w:divBdr>
        <w:top w:val="none" w:sz="0" w:space="0" w:color="auto"/>
        <w:left w:val="none" w:sz="0" w:space="0" w:color="auto"/>
        <w:bottom w:val="none" w:sz="0" w:space="0" w:color="auto"/>
        <w:right w:val="none" w:sz="0" w:space="0" w:color="auto"/>
      </w:divBdr>
    </w:div>
    <w:div w:id="1110928380">
      <w:bodyDiv w:val="1"/>
      <w:marLeft w:val="0"/>
      <w:marRight w:val="0"/>
      <w:marTop w:val="0"/>
      <w:marBottom w:val="0"/>
      <w:divBdr>
        <w:top w:val="none" w:sz="0" w:space="0" w:color="auto"/>
        <w:left w:val="none" w:sz="0" w:space="0" w:color="auto"/>
        <w:bottom w:val="none" w:sz="0" w:space="0" w:color="auto"/>
        <w:right w:val="none" w:sz="0" w:space="0" w:color="auto"/>
      </w:divBdr>
    </w:div>
    <w:div w:id="1253322491">
      <w:bodyDiv w:val="1"/>
      <w:marLeft w:val="0"/>
      <w:marRight w:val="0"/>
      <w:marTop w:val="0"/>
      <w:marBottom w:val="0"/>
      <w:divBdr>
        <w:top w:val="none" w:sz="0" w:space="0" w:color="auto"/>
        <w:left w:val="none" w:sz="0" w:space="0" w:color="auto"/>
        <w:bottom w:val="none" w:sz="0" w:space="0" w:color="auto"/>
        <w:right w:val="none" w:sz="0" w:space="0" w:color="auto"/>
      </w:divBdr>
    </w:div>
    <w:div w:id="1332949759">
      <w:bodyDiv w:val="1"/>
      <w:marLeft w:val="0"/>
      <w:marRight w:val="0"/>
      <w:marTop w:val="0"/>
      <w:marBottom w:val="0"/>
      <w:divBdr>
        <w:top w:val="none" w:sz="0" w:space="0" w:color="auto"/>
        <w:left w:val="none" w:sz="0" w:space="0" w:color="auto"/>
        <w:bottom w:val="none" w:sz="0" w:space="0" w:color="auto"/>
        <w:right w:val="none" w:sz="0" w:space="0" w:color="auto"/>
      </w:divBdr>
    </w:div>
    <w:div w:id="1537038171">
      <w:bodyDiv w:val="1"/>
      <w:marLeft w:val="0"/>
      <w:marRight w:val="0"/>
      <w:marTop w:val="0"/>
      <w:marBottom w:val="0"/>
      <w:divBdr>
        <w:top w:val="none" w:sz="0" w:space="0" w:color="auto"/>
        <w:left w:val="none" w:sz="0" w:space="0" w:color="auto"/>
        <w:bottom w:val="none" w:sz="0" w:space="0" w:color="auto"/>
        <w:right w:val="none" w:sz="0" w:space="0" w:color="auto"/>
      </w:divBdr>
    </w:div>
    <w:div w:id="1878196256">
      <w:bodyDiv w:val="1"/>
      <w:marLeft w:val="0"/>
      <w:marRight w:val="0"/>
      <w:marTop w:val="0"/>
      <w:marBottom w:val="0"/>
      <w:divBdr>
        <w:top w:val="none" w:sz="0" w:space="0" w:color="auto"/>
        <w:left w:val="none" w:sz="0" w:space="0" w:color="auto"/>
        <w:bottom w:val="none" w:sz="0" w:space="0" w:color="auto"/>
        <w:right w:val="none" w:sz="0" w:space="0" w:color="auto"/>
      </w:divBdr>
    </w:div>
    <w:div w:id="1888251532">
      <w:bodyDiv w:val="1"/>
      <w:marLeft w:val="0"/>
      <w:marRight w:val="0"/>
      <w:marTop w:val="0"/>
      <w:marBottom w:val="0"/>
      <w:divBdr>
        <w:top w:val="none" w:sz="0" w:space="0" w:color="auto"/>
        <w:left w:val="none" w:sz="0" w:space="0" w:color="auto"/>
        <w:bottom w:val="none" w:sz="0" w:space="0" w:color="auto"/>
        <w:right w:val="none" w:sz="0" w:space="0" w:color="auto"/>
      </w:divBdr>
    </w:div>
    <w:div w:id="1958901400">
      <w:bodyDiv w:val="1"/>
      <w:marLeft w:val="0"/>
      <w:marRight w:val="0"/>
      <w:marTop w:val="0"/>
      <w:marBottom w:val="0"/>
      <w:divBdr>
        <w:top w:val="none" w:sz="0" w:space="0" w:color="auto"/>
        <w:left w:val="none" w:sz="0" w:space="0" w:color="auto"/>
        <w:bottom w:val="none" w:sz="0" w:space="0" w:color="auto"/>
        <w:right w:val="none" w:sz="0" w:space="0" w:color="auto"/>
      </w:divBdr>
    </w:div>
    <w:div w:id="1962032447">
      <w:bodyDiv w:val="1"/>
      <w:marLeft w:val="0"/>
      <w:marRight w:val="0"/>
      <w:marTop w:val="0"/>
      <w:marBottom w:val="0"/>
      <w:divBdr>
        <w:top w:val="none" w:sz="0" w:space="0" w:color="auto"/>
        <w:left w:val="none" w:sz="0" w:space="0" w:color="auto"/>
        <w:bottom w:val="none" w:sz="0" w:space="0" w:color="auto"/>
        <w:right w:val="none" w:sz="0" w:space="0" w:color="auto"/>
      </w:divBdr>
    </w:div>
    <w:div w:id="2052655013">
      <w:bodyDiv w:val="1"/>
      <w:marLeft w:val="0"/>
      <w:marRight w:val="0"/>
      <w:marTop w:val="0"/>
      <w:marBottom w:val="0"/>
      <w:divBdr>
        <w:top w:val="none" w:sz="0" w:space="0" w:color="auto"/>
        <w:left w:val="none" w:sz="0" w:space="0" w:color="auto"/>
        <w:bottom w:val="none" w:sz="0" w:space="0" w:color="auto"/>
        <w:right w:val="none" w:sz="0" w:space="0" w:color="auto"/>
      </w:divBdr>
    </w:div>
    <w:div w:id="2104103688">
      <w:bodyDiv w:val="1"/>
      <w:marLeft w:val="0"/>
      <w:marRight w:val="0"/>
      <w:marTop w:val="0"/>
      <w:marBottom w:val="0"/>
      <w:divBdr>
        <w:top w:val="none" w:sz="0" w:space="0" w:color="auto"/>
        <w:left w:val="none" w:sz="0" w:space="0" w:color="auto"/>
        <w:bottom w:val="none" w:sz="0" w:space="0" w:color="auto"/>
        <w:right w:val="none" w:sz="0" w:space="0" w:color="auto"/>
      </w:divBdr>
    </w:div>
    <w:div w:id="214672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5.png" Type="http://schemas.openxmlformats.org/officeDocument/2006/relationships/image" Id="rId13"></Relationship><Relationship Target="charts/chart4.xml" Type="http://schemas.openxmlformats.org/officeDocument/2006/relationships/chart" Id="rId18"></Relationship><Relationship Target="charts/chart12.xml" Type="http://schemas.openxmlformats.org/officeDocument/2006/relationships/chart" Id="rId26"></Relationship><Relationship Target="media/image12.png" Type="http://schemas.openxmlformats.org/officeDocument/2006/relationships/image" Id="rId39"></Relationship><Relationship Target="styles.xml" Type="http://schemas.openxmlformats.org/officeDocument/2006/relationships/styles" Id="rId3"></Relationship><Relationship Target="charts/chart7.xml" Type="http://schemas.openxmlformats.org/officeDocument/2006/relationships/chart" Id="rId21"></Relationship><Relationship Target="media/image7.png" Type="http://schemas.openxmlformats.org/officeDocument/2006/relationships/image" Id="rId34"></Relationship><Relationship Target="media/image15.png" Type="http://schemas.openxmlformats.org/officeDocument/2006/relationships/image" Id="rId42"></Relationship><Relationship Target="media/image18.png" Type="http://schemas.openxmlformats.org/officeDocument/2006/relationships/image" Id="rId47"></Relationship><Relationship Target="header1.xml" Type="http://schemas.openxmlformats.org/officeDocument/2006/relationships/header" Id="rId50"></Relationship><Relationship Target="endnotes.xml" Type="http://schemas.openxmlformats.org/officeDocument/2006/relationships/endnotes" Id="rId7"></Relationship><Relationship Target="media/image4.png" Type="http://schemas.openxmlformats.org/officeDocument/2006/relationships/image" Id="rId12"></Relationship><Relationship Target="charts/chart3.xml" Type="http://schemas.openxmlformats.org/officeDocument/2006/relationships/chart" Id="rId17"></Relationship><Relationship Target="charts/chart11.xml" Type="http://schemas.openxmlformats.org/officeDocument/2006/relationships/chart" Id="rId25"></Relationship><Relationship Target="charts/chart19.xml" Type="http://schemas.openxmlformats.org/officeDocument/2006/relationships/chart" Id="rId33"></Relationship><Relationship Target="media/image11.png" Type="http://schemas.openxmlformats.org/officeDocument/2006/relationships/image" Id="rId38"></Relationship><Relationship Target="media/image17.png" Type="http://schemas.openxmlformats.org/officeDocument/2006/relationships/image" Id="rId46"></Relationship><Relationship Target="numbering.xml" Type="http://schemas.openxmlformats.org/officeDocument/2006/relationships/numbering" Id="rId2"></Relationship><Relationship Target="charts/chart2.xml" Type="http://schemas.openxmlformats.org/officeDocument/2006/relationships/chart" Id="rId16"></Relationship><Relationship Target="charts/chart6.xml" Type="http://schemas.openxmlformats.org/officeDocument/2006/relationships/chart" Id="rId20"></Relationship><Relationship Target="charts/chart15.xml" Type="http://schemas.openxmlformats.org/officeDocument/2006/relationships/chart" Id="rId29"></Relationship><Relationship Target="media/image14.PNG" Type="http://schemas.openxmlformats.org/officeDocument/2006/relationships/image" Id="rId41"></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30.png" Type="http://schemas.openxmlformats.org/officeDocument/2006/relationships/image" Id="rId11"></Relationship><Relationship Target="charts/chart10.xml" Type="http://schemas.openxmlformats.org/officeDocument/2006/relationships/chart" Id="rId24"></Relationship><Relationship Target="charts/chart18.xml" Type="http://schemas.openxmlformats.org/officeDocument/2006/relationships/chart" Id="rId32"></Relationship><Relationship Target="media/image10.png" Type="http://schemas.openxmlformats.org/officeDocument/2006/relationships/image" Id="rId37"></Relationship><Relationship Target="media/image13.emf" Type="http://schemas.openxmlformats.org/officeDocument/2006/relationships/image" Id="rId40"></Relationship><Relationship Target="media/image16.png" Type="http://schemas.openxmlformats.org/officeDocument/2006/relationships/image" Id="rId45"></Relationship><Relationship Target="webSettings.xml" Type="http://schemas.openxmlformats.org/officeDocument/2006/relationships/webSettings" Id="rId5"></Relationship><Relationship Target="charts/chart1.xml" Type="http://schemas.openxmlformats.org/officeDocument/2006/relationships/chart" Id="rId15"></Relationship><Relationship Target="charts/chart9.xml" Type="http://schemas.openxmlformats.org/officeDocument/2006/relationships/chart" Id="rId23"></Relationship><Relationship Target="charts/chart14.xml" Type="http://schemas.openxmlformats.org/officeDocument/2006/relationships/chart" Id="rId28"></Relationship><Relationship Target="media/image9.png" Type="http://schemas.openxmlformats.org/officeDocument/2006/relationships/image" Id="rId36"></Relationship><Relationship Target="footer1.xml" Type="http://schemas.openxmlformats.org/officeDocument/2006/relationships/footer" Id="rId49"></Relationship><Relationship Target="media/image3.png" Type="http://schemas.openxmlformats.org/officeDocument/2006/relationships/image" Id="rId10"></Relationship><Relationship Target="charts/chart5.xml" Type="http://schemas.openxmlformats.org/officeDocument/2006/relationships/chart" Id="rId19"></Relationship><Relationship Target="charts/chart17.xml" Type="http://schemas.openxmlformats.org/officeDocument/2006/relationships/chart" Id="rId31"></Relationship><Relationship Target="charts/chart21.xml" Type="http://schemas.openxmlformats.org/officeDocument/2006/relationships/chart" Id="rId44"></Relationship><Relationship Target="theme/theme1.xml" Type="http://schemas.openxmlformats.org/officeDocument/2006/relationships/theme" Id="rId52"></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6.png" Type="http://schemas.openxmlformats.org/officeDocument/2006/relationships/image" Id="rId14"></Relationship><Relationship Target="charts/chart8.xml" Type="http://schemas.openxmlformats.org/officeDocument/2006/relationships/chart" Id="rId22"></Relationship><Relationship Target="charts/chart13.xml" Type="http://schemas.openxmlformats.org/officeDocument/2006/relationships/chart" Id="rId27"></Relationship><Relationship Target="charts/chart16.xml" Type="http://schemas.openxmlformats.org/officeDocument/2006/relationships/chart" Id="rId30"></Relationship><Relationship Target="media/image8.png" Type="http://schemas.openxmlformats.org/officeDocument/2006/relationships/image" Id="rId35"></Relationship><Relationship Target="charts/chart20.xml" Type="http://schemas.openxmlformats.org/officeDocument/2006/relationships/chart" Id="rId43"></Relationship><Relationship Target="media/image180.png" Type="http://schemas.openxmlformats.org/officeDocument/2006/relationships/image" Id="rId48"></Relationship><Relationship Target="media/image1.png" Type="http://schemas.openxmlformats.org/officeDocument/2006/relationships/image" Id="rId8"></Relationship><Relationship Target="fontTable.xml" Type="http://schemas.openxmlformats.org/officeDocument/2006/relationships/fontTable" Id="rId51"></Relationship></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lumMod val="40000"/>
                <a:lumOff val="60000"/>
              </a:schemeClr>
            </a:solidFill>
            <a:ln>
              <a:solidFill>
                <a:schemeClr val="tx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'[アンケート集計表（0115企画室加筆）.xlsx]問１会社概要'!$A$38:$A$49</c:f>
              <c:strCache>
                <c:ptCount val="12"/>
                <c:pt idx="0">
                  <c:v>宿泊業，飲食サービス業</c:v>
                </c:pt>
                <c:pt idx="1">
                  <c:v>生活関連サービス業，娯楽業</c:v>
                </c:pt>
                <c:pt idx="2">
                  <c:v>不動産業，物品賃貸業</c:v>
                </c:pt>
                <c:pt idx="3">
                  <c:v>教育，学習支援業</c:v>
                </c:pt>
                <c:pt idx="4">
                  <c:v>サービス業（他に分類されないもの）</c:v>
                </c:pt>
                <c:pt idx="5">
                  <c:v>運輸業，郵便業</c:v>
                </c:pt>
                <c:pt idx="6">
                  <c:v>金融業，保険業</c:v>
                </c:pt>
                <c:pt idx="7">
                  <c:v>情報通信業</c:v>
                </c:pt>
                <c:pt idx="8">
                  <c:v>卸売業，小売業</c:v>
                </c:pt>
                <c:pt idx="9">
                  <c:v>建設業</c:v>
                </c:pt>
                <c:pt idx="10">
                  <c:v>学術研究，専門・技術サービス業</c:v>
                </c:pt>
                <c:pt idx="11">
                  <c:v>製造業</c:v>
                </c:pt>
              </c:strCache>
            </c:strRef>
          </c:cat>
          <c:val>
            <c:numRef>
              <c:f>'[アンケート集計表（0115企画室加筆）.xlsx]問１会社概要'!$B$38:$B$49</c:f>
              <c:numCache>
                <c:formatCode>0.0%</c:formatCode>
                <c:ptCount val="12"/>
                <c:pt idx="0">
                  <c:v>7.0000000000000001E-3</c:v>
                </c:pt>
                <c:pt idx="1">
                  <c:v>7.0000000000000001E-3</c:v>
                </c:pt>
                <c:pt idx="2">
                  <c:v>1.4999999999999999E-2</c:v>
                </c:pt>
                <c:pt idx="3">
                  <c:v>1.4999999999999999E-2</c:v>
                </c:pt>
                <c:pt idx="4">
                  <c:v>0.03</c:v>
                </c:pt>
                <c:pt idx="5">
                  <c:v>4.4999999999999998E-2</c:v>
                </c:pt>
                <c:pt idx="6">
                  <c:v>4.4999999999999998E-2</c:v>
                </c:pt>
                <c:pt idx="7">
                  <c:v>0.09</c:v>
                </c:pt>
                <c:pt idx="8">
                  <c:v>0.111</c:v>
                </c:pt>
                <c:pt idx="9">
                  <c:v>0.126</c:v>
                </c:pt>
                <c:pt idx="10">
                  <c:v>0.222</c:v>
                </c:pt>
                <c:pt idx="11">
                  <c:v>0.28899999999999998</c:v>
                </c:pt>
              </c:numCache>
            </c:numRef>
          </c:val>
        </c:ser>
        <c:dLbls>
          <c:showLegendKey val="0"/>
          <c:showVal val="0"/>
          <c:showCatName val="0"/>
          <c:showSerName val="0"/>
          <c:showPercent val="0"/>
          <c:showBubbleSize val="0"/>
        </c:dLbls>
        <c:gapWidth val="150"/>
        <c:axId val="281019160"/>
        <c:axId val="281019944"/>
      </c:barChart>
      <c:catAx>
        <c:axId val="281019160"/>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281019944"/>
        <c:crosses val="autoZero"/>
        <c:auto val="1"/>
        <c:lblAlgn val="ctr"/>
        <c:lblOffset val="100"/>
        <c:noMultiLvlLbl val="0"/>
      </c:catAx>
      <c:valAx>
        <c:axId val="281019944"/>
        <c:scaling>
          <c:orientation val="minMax"/>
          <c:max val="0.5"/>
          <c:min val="0"/>
        </c:scaling>
        <c:delete val="0"/>
        <c:axPos val="b"/>
        <c:majorGridlines/>
        <c:numFmt formatCode="0%" sourceLinked="0"/>
        <c:majorTickMark val="out"/>
        <c:minorTickMark val="none"/>
        <c:tickLblPos val="nextTo"/>
        <c:txPr>
          <a:bodyPr/>
          <a:lstStyle/>
          <a:p>
            <a:pPr>
              <a:defRPr sz="800"/>
            </a:pPr>
            <a:endParaRPr lang="ja-JP"/>
          </a:p>
        </c:txPr>
        <c:crossAx val="281019160"/>
        <c:crosses val="autoZero"/>
        <c:crossBetween val="between"/>
        <c:majorUnit val="0.1"/>
      </c:valAx>
    </c:plotArea>
    <c:plotVisOnly val="1"/>
    <c:dispBlanksAs val="gap"/>
    <c:showDLblsOverMax val="0"/>
  </c:chart>
  <c:spPr>
    <a:ln>
      <a:noFill/>
    </a:ln>
  </c:sp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857926591750495"/>
          <c:y val="5.5555555555555552E-2"/>
          <c:w val="0.46366015617617357"/>
          <c:h val="0.841194471039507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'[アンケート集計表（0115企画室加筆）.xlsx]問9-2エリア選択理由 (改良)'!$A$12:$A$19</c:f>
              <c:strCache>
                <c:ptCount val="8"/>
                <c:pt idx="0">
                  <c:v>今後の投資計画における拠点地域であるため</c:v>
                </c:pt>
                <c:pt idx="1">
                  <c:v>行政の働きかけがあったため</c:v>
                </c:pt>
                <c:pt idx="2">
                  <c:v>その他</c:v>
                </c:pt>
                <c:pt idx="3">
                  <c:v>自社拠点に近接しているため</c:v>
                </c:pt>
                <c:pt idx="4">
                  <c:v>取引先と近接しているため</c:v>
                </c:pt>
                <c:pt idx="5">
                  <c:v>空港・港湾や鉄道・道路網等の交通基盤が充実しているため</c:v>
                </c:pt>
                <c:pt idx="6">
                  <c:v>同時に被災するリスクが小さいため</c:v>
                </c:pt>
                <c:pt idx="7">
                  <c:v>自社拠点（本社、支店、出張所、社員寮など）があるため</c:v>
                </c:pt>
              </c:strCache>
            </c:strRef>
          </c:cat>
          <c:val>
            <c:numRef>
              <c:f>'[アンケート集計表（0115企画室加筆）.xlsx]問9-2エリア選択理由 (改良)'!$B$12:$B$19</c:f>
              <c:numCache>
                <c:formatCode>0.0%</c:formatCode>
                <c:ptCount val="8"/>
                <c:pt idx="0">
                  <c:v>0</c:v>
                </c:pt>
                <c:pt idx="1">
                  <c:v>0</c:v>
                </c:pt>
                <c:pt idx="2">
                  <c:v>2.1000000000000001E-2</c:v>
                </c:pt>
                <c:pt idx="3">
                  <c:v>4.2000000000000003E-2</c:v>
                </c:pt>
                <c:pt idx="4">
                  <c:v>6.3E-2</c:v>
                </c:pt>
                <c:pt idx="5">
                  <c:v>0.16700000000000001</c:v>
                </c:pt>
                <c:pt idx="6">
                  <c:v>0.52100000000000002</c:v>
                </c:pt>
                <c:pt idx="7">
                  <c:v>0.97899999999999998</c:v>
                </c:pt>
              </c:numCache>
            </c:numRef>
          </c:val>
        </c:ser>
        <c:dLbls>
          <c:showLegendKey val="0"/>
          <c:showVal val="0"/>
          <c:showCatName val="0"/>
          <c:showSerName val="0"/>
          <c:showPercent val="0"/>
          <c:showBubbleSize val="0"/>
        </c:dLbls>
        <c:gapWidth val="150"/>
        <c:axId val="357503424"/>
        <c:axId val="357495976"/>
      </c:barChart>
      <c:catAx>
        <c:axId val="357503424"/>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357495976"/>
        <c:crosses val="autoZero"/>
        <c:auto val="1"/>
        <c:lblAlgn val="ctr"/>
        <c:lblOffset val="100"/>
        <c:noMultiLvlLbl val="0"/>
      </c:catAx>
      <c:valAx>
        <c:axId val="357495976"/>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357503424"/>
        <c:crosses val="autoZero"/>
        <c:crossBetween val="between"/>
        <c:majorUnit val="0.2"/>
      </c:valAx>
    </c:plotArea>
    <c:plotVisOnly val="1"/>
    <c:dispBlanksAs val="gap"/>
    <c:showDLblsOverMax val="0"/>
  </c:chart>
  <c:spPr>
    <a:ln>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52027013106875"/>
          <c:y val="0.10313075506445672"/>
          <c:w val="0.51957082287790946"/>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'[アンケート集計表（0115企画室加筆）.xlsx]問10バックアップ想定機能'!$A$16:$A$25</c:f>
              <c:strCache>
                <c:ptCount val="10"/>
                <c:pt idx="0">
                  <c:v>社宅</c:v>
                </c:pt>
                <c:pt idx="1">
                  <c:v>研究・開発機能</c:v>
                </c:pt>
                <c:pt idx="2">
                  <c:v>製造・加工機能</c:v>
                </c:pt>
                <c:pt idx="3">
                  <c:v>その他</c:v>
                </c:pt>
                <c:pt idx="4">
                  <c:v>物流機能</c:v>
                </c:pt>
                <c:pt idx="5">
                  <c:v>データセンター</c:v>
                </c:pt>
                <c:pt idx="6">
                  <c:v>営業・販売機能</c:v>
                </c:pt>
                <c:pt idx="7">
                  <c:v>責任権限の移転（バックアップ先への責任者の移動）</c:v>
                </c:pt>
                <c:pt idx="8">
                  <c:v>責任権限の移譲（責任権限付与や権限代行の順位付けなど）</c:v>
                </c:pt>
                <c:pt idx="9">
                  <c:v>本社・経営企画機能</c:v>
                </c:pt>
              </c:strCache>
            </c:strRef>
          </c:cat>
          <c:val>
            <c:numRef>
              <c:f>'[アンケート集計表（0115企画室加筆）.xlsx]問10バックアップ想定機能'!$B$16:$B$25</c:f>
              <c:numCache>
                <c:formatCode>0.0%</c:formatCode>
                <c:ptCount val="10"/>
                <c:pt idx="0">
                  <c:v>1.6E-2</c:v>
                </c:pt>
                <c:pt idx="1">
                  <c:v>5.5E-2</c:v>
                </c:pt>
                <c:pt idx="2">
                  <c:v>7.8E-2</c:v>
                </c:pt>
                <c:pt idx="3">
                  <c:v>0.10199999999999999</c:v>
                </c:pt>
                <c:pt idx="4">
                  <c:v>0.16400000000000001</c:v>
                </c:pt>
                <c:pt idx="5">
                  <c:v>0.24199999999999999</c:v>
                </c:pt>
                <c:pt idx="6">
                  <c:v>0.38300000000000001</c:v>
                </c:pt>
                <c:pt idx="7">
                  <c:v>0.48399999999999999</c:v>
                </c:pt>
                <c:pt idx="8">
                  <c:v>0.48399999999999999</c:v>
                </c:pt>
                <c:pt idx="9">
                  <c:v>0.61699999999999999</c:v>
                </c:pt>
              </c:numCache>
            </c:numRef>
          </c:val>
        </c:ser>
        <c:dLbls>
          <c:showLegendKey val="0"/>
          <c:showVal val="0"/>
          <c:showCatName val="0"/>
          <c:showSerName val="0"/>
          <c:showPercent val="0"/>
          <c:showBubbleSize val="0"/>
        </c:dLbls>
        <c:gapWidth val="150"/>
        <c:axId val="357497936"/>
        <c:axId val="357499504"/>
      </c:barChart>
      <c:catAx>
        <c:axId val="357497936"/>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357499504"/>
        <c:crosses val="autoZero"/>
        <c:auto val="1"/>
        <c:lblAlgn val="ctr"/>
        <c:lblOffset val="100"/>
        <c:noMultiLvlLbl val="0"/>
      </c:catAx>
      <c:valAx>
        <c:axId val="357499504"/>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357497936"/>
        <c:crosses val="autoZero"/>
        <c:crossBetween val="between"/>
        <c:majorUnit val="0.2"/>
      </c:valAx>
    </c:plotArea>
    <c:plotVisOnly val="1"/>
    <c:dispBlanksAs val="gap"/>
    <c:showDLblsOverMax val="0"/>
  </c:chart>
  <c:spPr>
    <a:ln>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15529019137511"/>
          <c:y val="0.10313075506445672"/>
          <c:w val="0.51753680624359044"/>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'[アンケート集計表（0115企画室加筆）.xlsx]問11バックアップ移行課題'!$A$14:$A$21</c:f>
              <c:strCache>
                <c:ptCount val="8"/>
                <c:pt idx="0">
                  <c:v>その他</c:v>
                </c:pt>
                <c:pt idx="1">
                  <c:v>生産拠点やデータセンター等施設の移転・整備</c:v>
                </c:pt>
                <c:pt idx="2">
                  <c:v>存続するべき事業の選択・決定</c:v>
                </c:pt>
                <c:pt idx="3">
                  <c:v>事業費用の増加</c:v>
                </c:pt>
                <c:pt idx="4">
                  <c:v>オフィスフロアなどの確保</c:v>
                </c:pt>
                <c:pt idx="5">
                  <c:v>物流・連絡体制の構築</c:v>
                </c:pt>
                <c:pt idx="6">
                  <c:v>社員・家族の移転先での宿泊施設等の確保</c:v>
                </c:pt>
                <c:pt idx="7">
                  <c:v>経営者や社員の移動手段の確保</c:v>
                </c:pt>
              </c:strCache>
            </c:strRef>
          </c:cat>
          <c:val>
            <c:numRef>
              <c:f>'[アンケート集計表（0115企画室加筆）.xlsx]問11バックアップ移行課題'!$B$14:$B$21</c:f>
              <c:numCache>
                <c:formatCode>0.0%</c:formatCode>
                <c:ptCount val="8"/>
                <c:pt idx="0">
                  <c:v>0.11600000000000001</c:v>
                </c:pt>
                <c:pt idx="1">
                  <c:v>0.17100000000000001</c:v>
                </c:pt>
                <c:pt idx="2">
                  <c:v>0.22500000000000001</c:v>
                </c:pt>
                <c:pt idx="3">
                  <c:v>0.25600000000000001</c:v>
                </c:pt>
                <c:pt idx="4">
                  <c:v>0.26400000000000001</c:v>
                </c:pt>
                <c:pt idx="5">
                  <c:v>0.318</c:v>
                </c:pt>
                <c:pt idx="6">
                  <c:v>0.372</c:v>
                </c:pt>
                <c:pt idx="7">
                  <c:v>0.65100000000000002</c:v>
                </c:pt>
              </c:numCache>
            </c:numRef>
          </c:val>
        </c:ser>
        <c:dLbls>
          <c:showLegendKey val="0"/>
          <c:showVal val="0"/>
          <c:showCatName val="0"/>
          <c:showSerName val="0"/>
          <c:showPercent val="0"/>
          <c:showBubbleSize val="0"/>
        </c:dLbls>
        <c:gapWidth val="150"/>
        <c:axId val="357497152"/>
        <c:axId val="357498328"/>
      </c:barChart>
      <c:catAx>
        <c:axId val="357497152"/>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357498328"/>
        <c:crosses val="autoZero"/>
        <c:auto val="1"/>
        <c:lblAlgn val="ctr"/>
        <c:lblOffset val="100"/>
        <c:noMultiLvlLbl val="0"/>
      </c:catAx>
      <c:valAx>
        <c:axId val="357498328"/>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357497152"/>
        <c:crosses val="autoZero"/>
        <c:crossBetween val="between"/>
        <c:majorUnit val="0.2"/>
      </c:valAx>
    </c:plotArea>
    <c:plotVisOnly val="1"/>
    <c:dispBlanksAs val="gap"/>
    <c:showDLblsOverMax val="0"/>
  </c:chart>
  <c:spPr>
    <a:ln>
      <a:noFill/>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368970764207943"/>
          <c:y val="0.10313075506445672"/>
          <c:w val="0.52227661973772976"/>
          <c:h val="0.7344261249111816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'[アンケート集計表（0115企画室加筆）.xlsx]問12首都圏外への機能移転'!$A$10:$A$13</c:f>
              <c:strCache>
                <c:ptCount val="4"/>
                <c:pt idx="0">
                  <c:v>無回答</c:v>
                </c:pt>
                <c:pt idx="1">
                  <c:v>可能性はない（低い）　</c:v>
                </c:pt>
                <c:pt idx="2">
                  <c:v>可能性がある</c:v>
                </c:pt>
                <c:pt idx="3">
                  <c:v>操業の影響度によって可能性がある</c:v>
                </c:pt>
              </c:strCache>
            </c:strRef>
          </c:cat>
          <c:val>
            <c:numRef>
              <c:f>'[アンケート集計表（0115企画室加筆）.xlsx]問12首都圏外への機能移転'!$B$10:$B$13</c:f>
              <c:numCache>
                <c:formatCode>0.0%</c:formatCode>
                <c:ptCount val="4"/>
                <c:pt idx="0">
                  <c:v>1.4999999999999999E-2</c:v>
                </c:pt>
                <c:pt idx="1">
                  <c:v>0.23699999999999999</c:v>
                </c:pt>
                <c:pt idx="2">
                  <c:v>0.27600000000000002</c:v>
                </c:pt>
                <c:pt idx="3">
                  <c:v>0.47399999999999998</c:v>
                </c:pt>
              </c:numCache>
            </c:numRef>
          </c:val>
        </c:ser>
        <c:dLbls>
          <c:showLegendKey val="0"/>
          <c:showVal val="0"/>
          <c:showCatName val="0"/>
          <c:showSerName val="0"/>
          <c:showPercent val="0"/>
          <c:showBubbleSize val="0"/>
        </c:dLbls>
        <c:gapWidth val="150"/>
        <c:axId val="357499112"/>
        <c:axId val="357502248"/>
      </c:barChart>
      <c:catAx>
        <c:axId val="357499112"/>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357502248"/>
        <c:crosses val="autoZero"/>
        <c:auto val="1"/>
        <c:lblAlgn val="ctr"/>
        <c:lblOffset val="100"/>
        <c:noMultiLvlLbl val="0"/>
      </c:catAx>
      <c:valAx>
        <c:axId val="357502248"/>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357499112"/>
        <c:crosses val="autoZero"/>
        <c:crossBetween val="between"/>
        <c:majorUnit val="0.2"/>
      </c:valAx>
    </c:plotArea>
    <c:plotVisOnly val="1"/>
    <c:dispBlanksAs val="gap"/>
    <c:showDLblsOverMax val="0"/>
  </c:chart>
  <c:spPr>
    <a:ln>
      <a:noFill/>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43399075987341"/>
          <c:y val="8.5271317829457363E-2"/>
          <c:w val="0.58145098565965825"/>
          <c:h val="0.74002502594152475"/>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'[アンケート集計表（0115企画室加筆）.xlsx]問13中長期想定エリア'!$A$12:$A$18</c:f>
              <c:strCache>
                <c:ptCount val="7"/>
                <c:pt idx="0">
                  <c:v>大阪以外の関西圏</c:v>
                </c:pt>
                <c:pt idx="1">
                  <c:v>海外</c:v>
                </c:pt>
                <c:pt idx="2">
                  <c:v>中部圏</c:v>
                </c:pt>
                <c:pt idx="3">
                  <c:v>無回答</c:v>
                </c:pt>
                <c:pt idx="4">
                  <c:v>その他国内の圏域</c:v>
                </c:pt>
                <c:pt idx="5">
                  <c:v>東京都以外の関東圏</c:v>
                </c:pt>
                <c:pt idx="6">
                  <c:v>大阪府内</c:v>
                </c:pt>
              </c:strCache>
            </c:strRef>
          </c:cat>
          <c:val>
            <c:numRef>
              <c:f>'[アンケート集計表（0115企画室加筆）.xlsx]問13中長期想定エリア'!$B$12:$B$18</c:f>
              <c:numCache>
                <c:formatCode>0.0%</c:formatCode>
                <c:ptCount val="7"/>
                <c:pt idx="0">
                  <c:v>0</c:v>
                </c:pt>
                <c:pt idx="1">
                  <c:v>2.9000000000000001E-2</c:v>
                </c:pt>
                <c:pt idx="2">
                  <c:v>5.8000000000000003E-2</c:v>
                </c:pt>
                <c:pt idx="3">
                  <c:v>6.8000000000000005E-2</c:v>
                </c:pt>
                <c:pt idx="4">
                  <c:v>0.184</c:v>
                </c:pt>
                <c:pt idx="5">
                  <c:v>0.32</c:v>
                </c:pt>
                <c:pt idx="6">
                  <c:v>0.45600000000000002</c:v>
                </c:pt>
              </c:numCache>
            </c:numRef>
          </c:val>
        </c:ser>
        <c:dLbls>
          <c:showLegendKey val="0"/>
          <c:showVal val="0"/>
          <c:showCatName val="0"/>
          <c:showSerName val="0"/>
          <c:showPercent val="0"/>
          <c:showBubbleSize val="0"/>
        </c:dLbls>
        <c:gapWidth val="150"/>
        <c:axId val="357502640"/>
        <c:axId val="357496760"/>
      </c:barChart>
      <c:catAx>
        <c:axId val="357502640"/>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357496760"/>
        <c:crosses val="autoZero"/>
        <c:auto val="1"/>
        <c:lblAlgn val="ctr"/>
        <c:lblOffset val="100"/>
        <c:noMultiLvlLbl val="0"/>
      </c:catAx>
      <c:valAx>
        <c:axId val="35749676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357502640"/>
        <c:crosses val="autoZero"/>
        <c:crossBetween val="between"/>
        <c:majorUnit val="0.2"/>
      </c:valAx>
    </c:plotArea>
    <c:plotVisOnly val="1"/>
    <c:dispBlanksAs val="gap"/>
    <c:showDLblsOverMax val="0"/>
  </c:chart>
  <c:spPr>
    <a:ln>
      <a:noFill/>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'[アンケート集計表（0115企画室加筆）.xlsx]問14-1エリア選択理由 (改良)'!$A$14:$A$23</c:f>
              <c:strCache>
                <c:ptCount val="10"/>
                <c:pt idx="0">
                  <c:v>行政の働きかけがあったため</c:v>
                </c:pt>
                <c:pt idx="1">
                  <c:v>今後の投資計画における拠点地域であるため</c:v>
                </c:pt>
                <c:pt idx="2">
                  <c:v>マーケットが大きいため</c:v>
                </c:pt>
                <c:pt idx="3">
                  <c:v>その他</c:v>
                </c:pt>
                <c:pt idx="4">
                  <c:v>取引先と近接しているため</c:v>
                </c:pt>
                <c:pt idx="5">
                  <c:v>空港・港湾や鉄道・道路網等の交通基盤が充実しているため</c:v>
                </c:pt>
                <c:pt idx="6">
                  <c:v>自社拠点に近接しているため</c:v>
                </c:pt>
                <c:pt idx="7">
                  <c:v>人材確保が容易なため</c:v>
                </c:pt>
                <c:pt idx="8">
                  <c:v>同時に被災するリスクが小さいため</c:v>
                </c:pt>
                <c:pt idx="9">
                  <c:v>自社拠点（本社、支店、出張所、社員寮など）があるため</c:v>
                </c:pt>
              </c:strCache>
            </c:strRef>
          </c:cat>
          <c:val>
            <c:numRef>
              <c:f>'[アンケート集計表（0115企画室加筆）.xlsx]問14-1エリア選択理由 (改良)'!$B$14:$B$23</c:f>
              <c:numCache>
                <c:formatCode>0.0%</c:formatCode>
                <c:ptCount val="10"/>
                <c:pt idx="0">
                  <c:v>0.01</c:v>
                </c:pt>
                <c:pt idx="1">
                  <c:v>0.01</c:v>
                </c:pt>
                <c:pt idx="2">
                  <c:v>3.7999999999999999E-2</c:v>
                </c:pt>
                <c:pt idx="3">
                  <c:v>1.9E-2</c:v>
                </c:pt>
                <c:pt idx="4">
                  <c:v>7.6999999999999999E-2</c:v>
                </c:pt>
                <c:pt idx="5">
                  <c:v>0.13500000000000001</c:v>
                </c:pt>
                <c:pt idx="6">
                  <c:v>0.16300000000000001</c:v>
                </c:pt>
                <c:pt idx="7">
                  <c:v>0.13500000000000001</c:v>
                </c:pt>
                <c:pt idx="8">
                  <c:v>0.308</c:v>
                </c:pt>
                <c:pt idx="9">
                  <c:v>0.86499999999999999</c:v>
                </c:pt>
              </c:numCache>
            </c:numRef>
          </c:val>
        </c:ser>
        <c:dLbls>
          <c:showLegendKey val="0"/>
          <c:showVal val="0"/>
          <c:showCatName val="0"/>
          <c:showSerName val="0"/>
          <c:showPercent val="0"/>
          <c:showBubbleSize val="0"/>
        </c:dLbls>
        <c:gapWidth val="150"/>
        <c:axId val="356751784"/>
        <c:axId val="356752568"/>
      </c:barChart>
      <c:catAx>
        <c:axId val="356751784"/>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356752568"/>
        <c:crosses val="autoZero"/>
        <c:auto val="1"/>
        <c:lblAlgn val="ctr"/>
        <c:lblOffset val="100"/>
        <c:noMultiLvlLbl val="0"/>
      </c:catAx>
      <c:valAx>
        <c:axId val="356752568"/>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356751784"/>
        <c:crosses val="autoZero"/>
        <c:crossBetween val="between"/>
        <c:majorUnit val="0.2"/>
      </c:valAx>
    </c:plotArea>
    <c:plotVisOnly val="1"/>
    <c:dispBlanksAs val="gap"/>
    <c:showDLblsOverMax val="0"/>
  </c:chart>
  <c:spPr>
    <a:ln>
      <a:noFill/>
    </a:ln>
  </c:sp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'[アンケート集計表（0105企画室加筆）.xlsx]問14-1エリア選択理由 (改良) (2)'!$A$14:$A$23</c:f>
              <c:strCache>
                <c:ptCount val="10"/>
                <c:pt idx="0">
                  <c:v>行政の働きかけがあったため</c:v>
                </c:pt>
                <c:pt idx="1">
                  <c:v>今後の投資計画における拠点地域であるため</c:v>
                </c:pt>
                <c:pt idx="2">
                  <c:v>その他</c:v>
                </c:pt>
                <c:pt idx="3">
                  <c:v>自社拠点に近接しているため</c:v>
                </c:pt>
                <c:pt idx="4">
                  <c:v>マーケットが大きいため</c:v>
                </c:pt>
                <c:pt idx="5">
                  <c:v>取引先と近接しているため</c:v>
                </c:pt>
                <c:pt idx="6">
                  <c:v>人材確保が容易なため</c:v>
                </c:pt>
                <c:pt idx="7">
                  <c:v>空港・港湾や鉄道・道路網等の交通基盤が充実しているため</c:v>
                </c:pt>
                <c:pt idx="8">
                  <c:v>同時に被災するリスクが小さいため</c:v>
                </c:pt>
                <c:pt idx="9">
                  <c:v>自社拠点（本社、支店、出張所、社員寮など）があるため</c:v>
                </c:pt>
              </c:strCache>
            </c:strRef>
          </c:cat>
          <c:val>
            <c:numRef>
              <c:f>'[アンケート集計表（0105企画室加筆）.xlsx]問14-1エリア選択理由 (改良) (2)'!$B$14:$B$23</c:f>
              <c:numCache>
                <c:formatCode>0.0%</c:formatCode>
                <c:ptCount val="10"/>
                <c:pt idx="0">
                  <c:v>0</c:v>
                </c:pt>
                <c:pt idx="1">
                  <c:v>0</c:v>
                </c:pt>
                <c:pt idx="2">
                  <c:v>2.1000000000000001E-2</c:v>
                </c:pt>
                <c:pt idx="3">
                  <c:v>2.1000000000000001E-2</c:v>
                </c:pt>
                <c:pt idx="4">
                  <c:v>4.2000000000000003E-2</c:v>
                </c:pt>
                <c:pt idx="5">
                  <c:v>4.2000000000000003E-2</c:v>
                </c:pt>
                <c:pt idx="6">
                  <c:v>0.14599999999999999</c:v>
                </c:pt>
                <c:pt idx="7">
                  <c:v>0.16700000000000001</c:v>
                </c:pt>
                <c:pt idx="8">
                  <c:v>0.438</c:v>
                </c:pt>
                <c:pt idx="9">
                  <c:v>0.93799999999999994</c:v>
                </c:pt>
              </c:numCache>
            </c:numRef>
          </c:val>
        </c:ser>
        <c:dLbls>
          <c:showLegendKey val="0"/>
          <c:showVal val="0"/>
          <c:showCatName val="0"/>
          <c:showSerName val="0"/>
          <c:showPercent val="0"/>
          <c:showBubbleSize val="0"/>
        </c:dLbls>
        <c:gapWidth val="150"/>
        <c:axId val="356752176"/>
        <c:axId val="356753744"/>
      </c:barChart>
      <c:catAx>
        <c:axId val="356752176"/>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356753744"/>
        <c:crosses val="autoZero"/>
        <c:auto val="1"/>
        <c:lblAlgn val="ctr"/>
        <c:lblOffset val="100"/>
        <c:noMultiLvlLbl val="0"/>
      </c:catAx>
      <c:valAx>
        <c:axId val="356753744"/>
        <c:scaling>
          <c:orientation val="minMax"/>
          <c:max val="1"/>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356752176"/>
        <c:crosses val="autoZero"/>
        <c:crossBetween val="between"/>
        <c:majorUnit val="0.2"/>
      </c:valAx>
    </c:plotArea>
    <c:plotVisOnly val="1"/>
    <c:dispBlanksAs val="gap"/>
    <c:showDLblsOverMax val="0"/>
  </c:chart>
  <c:spPr>
    <a:ln>
      <a:noFill/>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'[アンケート集計表（0115企画室加筆）.xlsx]問15行政に望む取組み'!$A$15:$A$24</c:f>
              <c:strCache>
                <c:ptCount val="10"/>
                <c:pt idx="0">
                  <c:v>その他</c:v>
                </c:pt>
                <c:pt idx="1">
                  <c:v>緊急時に必要なバックアップ先でのオフィスフロアの確保</c:v>
                </c:pt>
                <c:pt idx="2">
                  <c:v>平時から官民が連携した防災訓練や教育の充実</c:v>
                </c:pt>
                <c:pt idx="3">
                  <c:v>東京一極集中の是正に向けた地方分権、地方創生の取組み（中央省庁の権限・機能の分散）</c:v>
                </c:pt>
                <c:pt idx="4">
                  <c:v>緊急時に必要なバックアップ先での宿泊施設等の確保</c:v>
                </c:pt>
                <c:pt idx="5">
                  <c:v>国が平時からバックアップ先を検討・選定し、その情報発信を行う</c:v>
                </c:pt>
                <c:pt idx="6">
                  <c:v>ハザードマップの公開やバックアップ先の主要施設、インフラの耐震性などの情報提供</c:v>
                </c:pt>
                <c:pt idx="7">
                  <c:v>緊急時に必要なバックアップ先への移動手段の確保</c:v>
                </c:pt>
                <c:pt idx="8">
                  <c:v>緊急時に必要なバックアップ先への移動のためのインフラ整備（交通網の二重化など）</c:v>
                </c:pt>
                <c:pt idx="9">
                  <c:v>企業各社のバックアップ拠点や危機管理の機能整備のための支援（税制や補助など）</c:v>
                </c:pt>
              </c:strCache>
            </c:strRef>
          </c:cat>
          <c:val>
            <c:numRef>
              <c:f>'[アンケート集計表（0115企画室加筆）.xlsx]問15行政に望む取組み'!$B$15:$B$24</c:f>
              <c:numCache>
                <c:formatCode>0.0%</c:formatCode>
                <c:ptCount val="10"/>
                <c:pt idx="0">
                  <c:v>5.1999999999999998E-2</c:v>
                </c:pt>
                <c:pt idx="1">
                  <c:v>8.1000000000000003E-2</c:v>
                </c:pt>
                <c:pt idx="2">
                  <c:v>0.14799999999999999</c:v>
                </c:pt>
                <c:pt idx="3">
                  <c:v>0.156</c:v>
                </c:pt>
                <c:pt idx="4">
                  <c:v>0.215</c:v>
                </c:pt>
                <c:pt idx="5">
                  <c:v>0.25900000000000001</c:v>
                </c:pt>
                <c:pt idx="6">
                  <c:v>0.26700000000000002</c:v>
                </c:pt>
                <c:pt idx="7">
                  <c:v>0.38500000000000001</c:v>
                </c:pt>
                <c:pt idx="8">
                  <c:v>0.504</c:v>
                </c:pt>
                <c:pt idx="9">
                  <c:v>0.504</c:v>
                </c:pt>
              </c:numCache>
            </c:numRef>
          </c:val>
        </c:ser>
        <c:dLbls>
          <c:showLegendKey val="0"/>
          <c:showVal val="0"/>
          <c:showCatName val="0"/>
          <c:showSerName val="0"/>
          <c:showPercent val="0"/>
          <c:showBubbleSize val="0"/>
        </c:dLbls>
        <c:gapWidth val="150"/>
        <c:axId val="356754136"/>
        <c:axId val="356749824"/>
      </c:barChart>
      <c:catAx>
        <c:axId val="356754136"/>
        <c:scaling>
          <c:orientation val="minMax"/>
        </c:scaling>
        <c:delete val="0"/>
        <c:axPos val="l"/>
        <c:numFmt formatCode="General" sourceLinked="0"/>
        <c:majorTickMark val="out"/>
        <c:minorTickMark val="none"/>
        <c:tickLblPos val="nextTo"/>
        <c:txPr>
          <a:bodyPr/>
          <a:lstStyle/>
          <a:p>
            <a:pPr algn="l">
              <a:defRPr sz="700">
                <a:latin typeface="ＭＳ Ｐゴシック" panose="020B0600070205080204" pitchFamily="50" charset="-128"/>
                <a:ea typeface="ＭＳ Ｐゴシック" panose="020B0600070205080204" pitchFamily="50" charset="-128"/>
              </a:defRPr>
            </a:pPr>
            <a:endParaRPr lang="ja-JP"/>
          </a:p>
        </c:txPr>
        <c:crossAx val="356749824"/>
        <c:crosses val="autoZero"/>
        <c:auto val="1"/>
        <c:lblAlgn val="ctr"/>
        <c:lblOffset val="100"/>
        <c:noMultiLvlLbl val="0"/>
      </c:catAx>
      <c:valAx>
        <c:axId val="356749824"/>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356754136"/>
        <c:crosses val="autoZero"/>
        <c:crossBetween val="between"/>
        <c:majorUnit val="0.2"/>
      </c:valAx>
    </c:plotArea>
    <c:plotVisOnly val="1"/>
    <c:dispBlanksAs val="gap"/>
    <c:showDLblsOverMax val="0"/>
  </c:chart>
  <c:spPr>
    <a:ln>
      <a:noFill/>
    </a:ln>
  </c:spPr>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'[アンケート集計表（0115企画室加筆）.xlsx]問16大阪関西の役割'!$A$16:$A$26</c:f>
              <c:strCache>
                <c:ptCount val="11"/>
                <c:pt idx="0">
                  <c:v>特にない</c:v>
                </c:pt>
                <c:pt idx="1">
                  <c:v>大学・研究機能のバックアップ</c:v>
                </c:pt>
                <c:pt idx="2">
                  <c:v>その他</c:v>
                </c:pt>
                <c:pt idx="3">
                  <c:v>外交窓口機能のバックアップ</c:v>
                </c:pt>
                <c:pt idx="4">
                  <c:v>わからない</c:v>
                </c:pt>
                <c:pt idx="5">
                  <c:v>支援拠点機能（被災時の復興・復旧など）のバックアップ</c:v>
                </c:pt>
                <c:pt idx="6">
                  <c:v>交通・物流中枢機能のバックアップ</c:v>
                </c:pt>
                <c:pt idx="7">
                  <c:v>情報中枢機能のバックアップ</c:v>
                </c:pt>
                <c:pt idx="8">
                  <c:v>ビジネス中枢機能のバックアップ</c:v>
                </c:pt>
                <c:pt idx="9">
                  <c:v>金融中枢機能のバックアップ</c:v>
                </c:pt>
                <c:pt idx="10">
                  <c:v>政治・行政中枢機能のバックアップ</c:v>
                </c:pt>
              </c:strCache>
            </c:strRef>
          </c:cat>
          <c:val>
            <c:numRef>
              <c:f>'[アンケート集計表（0115企画室加筆）.xlsx]問16大阪関西の役割'!$B$16:$B$26</c:f>
              <c:numCache>
                <c:formatCode>0.0%</c:formatCode>
                <c:ptCount val="11"/>
                <c:pt idx="0">
                  <c:v>1.4999999999999999E-2</c:v>
                </c:pt>
                <c:pt idx="1">
                  <c:v>1.4999999999999999E-2</c:v>
                </c:pt>
                <c:pt idx="2">
                  <c:v>0.03</c:v>
                </c:pt>
                <c:pt idx="3">
                  <c:v>7.3999999999999996E-2</c:v>
                </c:pt>
                <c:pt idx="4">
                  <c:v>8.8999999999999996E-2</c:v>
                </c:pt>
                <c:pt idx="5">
                  <c:v>0.25900000000000001</c:v>
                </c:pt>
                <c:pt idx="6">
                  <c:v>0.26700000000000002</c:v>
                </c:pt>
                <c:pt idx="7">
                  <c:v>0.27400000000000002</c:v>
                </c:pt>
                <c:pt idx="8">
                  <c:v>0.45900000000000002</c:v>
                </c:pt>
                <c:pt idx="9">
                  <c:v>0.51900000000000002</c:v>
                </c:pt>
                <c:pt idx="10">
                  <c:v>0.64400000000000002</c:v>
                </c:pt>
              </c:numCache>
            </c:numRef>
          </c:val>
        </c:ser>
        <c:dLbls>
          <c:showLegendKey val="0"/>
          <c:showVal val="0"/>
          <c:showCatName val="0"/>
          <c:showSerName val="0"/>
          <c:showPercent val="0"/>
          <c:showBubbleSize val="0"/>
        </c:dLbls>
        <c:gapWidth val="150"/>
        <c:axId val="356756096"/>
        <c:axId val="356755312"/>
      </c:barChart>
      <c:catAx>
        <c:axId val="356756096"/>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356755312"/>
        <c:crosses val="autoZero"/>
        <c:auto val="1"/>
        <c:lblAlgn val="ctr"/>
        <c:lblOffset val="100"/>
        <c:noMultiLvlLbl val="0"/>
      </c:catAx>
      <c:valAx>
        <c:axId val="356755312"/>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356756096"/>
        <c:crosses val="autoZero"/>
        <c:crossBetween val="between"/>
        <c:majorUnit val="0.2"/>
      </c:valAx>
    </c:plotArea>
    <c:plotVisOnly val="1"/>
    <c:dispBlanksAs val="gap"/>
    <c:showDLblsOverMax val="0"/>
  </c:chart>
  <c:spPr>
    <a:ln>
      <a:noFill/>
    </a:ln>
  </c:spPr>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071492063021751"/>
          <c:y val="6.636500754147813E-2"/>
          <c:w val="0.44797038540455258"/>
          <c:h val="0.78249379461051527"/>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'[アンケート集計表（0115企画室加筆）.xlsx]問17今後の検討'!$A$11:$A$16</c:f>
              <c:strCache>
                <c:ptCount val="6"/>
                <c:pt idx="0">
                  <c:v>無回答</c:v>
                </c:pt>
                <c:pt idx="1">
                  <c:v>バックアップ拠点機能は大阪・関西にないが、今後整備する計画がある</c:v>
                </c:pt>
                <c:pt idx="2">
                  <c:v>バックアップ拠点機能を大阪・関西に整備する可能性はない</c:v>
                </c:pt>
                <c:pt idx="3">
                  <c:v>バックアップ拠点機能は大阪・関西にないが、今後整備する可能性はある</c:v>
                </c:pt>
                <c:pt idx="4">
                  <c:v>すでにバックアップ拠点機能が大阪・関西にあり、今後さらに体制等を拡充したい</c:v>
                </c:pt>
                <c:pt idx="5">
                  <c:v>すでにバックアップ拠点機能が大阪・関西にあり、現状のまま活用</c:v>
                </c:pt>
              </c:strCache>
            </c:strRef>
          </c:cat>
          <c:val>
            <c:numRef>
              <c:f>'[アンケート集計表（0115企画室加筆）.xlsx]問17今後の検討'!$B$11:$B$16</c:f>
              <c:numCache>
                <c:formatCode>0.0%</c:formatCode>
                <c:ptCount val="6"/>
                <c:pt idx="0">
                  <c:v>7.0000000000000001E-3</c:v>
                </c:pt>
                <c:pt idx="1">
                  <c:v>3.6999999999999998E-2</c:v>
                </c:pt>
                <c:pt idx="2">
                  <c:v>0.193</c:v>
                </c:pt>
                <c:pt idx="3">
                  <c:v>0.222</c:v>
                </c:pt>
                <c:pt idx="4">
                  <c:v>0.23</c:v>
                </c:pt>
                <c:pt idx="5">
                  <c:v>0.311</c:v>
                </c:pt>
              </c:numCache>
            </c:numRef>
          </c:val>
        </c:ser>
        <c:dLbls>
          <c:showLegendKey val="0"/>
          <c:showVal val="0"/>
          <c:showCatName val="0"/>
          <c:showSerName val="0"/>
          <c:showPercent val="0"/>
          <c:showBubbleSize val="0"/>
        </c:dLbls>
        <c:gapWidth val="150"/>
        <c:axId val="356754528"/>
        <c:axId val="356754920"/>
      </c:barChart>
      <c:catAx>
        <c:axId val="356754528"/>
        <c:scaling>
          <c:orientation val="minMax"/>
        </c:scaling>
        <c:delete val="0"/>
        <c:axPos val="l"/>
        <c:numFmt formatCode="General" sourceLinked="1"/>
        <c:majorTickMark val="out"/>
        <c:minorTickMark val="none"/>
        <c:tickLblPos val="nextTo"/>
        <c:txPr>
          <a:bodyPr rot="0" anchor="ctr" anchorCtr="0"/>
          <a:lstStyle/>
          <a:p>
            <a:pPr algn="l">
              <a:defRPr sz="700">
                <a:latin typeface="ＭＳ Ｐゴシック" panose="020B0600070205080204" pitchFamily="50" charset="-128"/>
                <a:ea typeface="ＭＳ Ｐゴシック" panose="020B0600070205080204" pitchFamily="50" charset="-128"/>
              </a:defRPr>
            </a:pPr>
            <a:endParaRPr lang="ja-JP"/>
          </a:p>
        </c:txPr>
        <c:crossAx val="356754920"/>
        <c:crosses val="autoZero"/>
        <c:auto val="1"/>
        <c:lblAlgn val="ctr"/>
        <c:lblOffset val="100"/>
        <c:noMultiLvlLbl val="0"/>
      </c:catAx>
      <c:valAx>
        <c:axId val="356754920"/>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356754528"/>
        <c:crosses val="autoZero"/>
        <c:crossBetween val="between"/>
        <c:majorUnit val="0.2"/>
      </c:valAx>
    </c:plotArea>
    <c:plotVisOnly val="1"/>
    <c:dispBlanksAs val="gap"/>
    <c:showDLblsOverMax val="0"/>
  </c:chart>
  <c:spPr>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'[アンケート集計表（0115企画室加筆）.xlsx]問2BCPの策定状況'!$A$10:$A$13</c:f>
              <c:strCache>
                <c:ptCount val="4"/>
                <c:pt idx="0">
                  <c:v>作成しておらず、今後も予定はない</c:v>
                </c:pt>
                <c:pt idx="1">
                  <c:v>今後、作成予定である</c:v>
                </c:pt>
                <c:pt idx="2">
                  <c:v>現在作成中である</c:v>
                </c:pt>
                <c:pt idx="3">
                  <c:v>既に作成している</c:v>
                </c:pt>
              </c:strCache>
            </c:strRef>
          </c:cat>
          <c:val>
            <c:numRef>
              <c:f>'[アンケート集計表（0115企画室加筆）.xlsx]問2BCPの策定状況'!$B$10:$B$13</c:f>
              <c:numCache>
                <c:formatCode>0.0%</c:formatCode>
                <c:ptCount val="4"/>
                <c:pt idx="0">
                  <c:v>0.03</c:v>
                </c:pt>
                <c:pt idx="1">
                  <c:v>8.1000000000000003E-2</c:v>
                </c:pt>
                <c:pt idx="2">
                  <c:v>8.1000000000000003E-2</c:v>
                </c:pt>
                <c:pt idx="3">
                  <c:v>0.80700000000000005</c:v>
                </c:pt>
              </c:numCache>
            </c:numRef>
          </c:val>
        </c:ser>
        <c:dLbls>
          <c:showLegendKey val="0"/>
          <c:showVal val="0"/>
          <c:showCatName val="0"/>
          <c:showSerName val="0"/>
          <c:showPercent val="0"/>
          <c:showBubbleSize val="0"/>
        </c:dLbls>
        <c:gapWidth val="150"/>
        <c:axId val="356862048"/>
        <c:axId val="356861656"/>
      </c:barChart>
      <c:catAx>
        <c:axId val="356862048"/>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56861656"/>
        <c:crosses val="autoZero"/>
        <c:auto val="1"/>
        <c:lblAlgn val="ctr"/>
        <c:lblOffset val="100"/>
        <c:noMultiLvlLbl val="0"/>
      </c:catAx>
      <c:valAx>
        <c:axId val="356861656"/>
        <c:scaling>
          <c:orientation val="minMax"/>
          <c:max val="1"/>
        </c:scaling>
        <c:delete val="0"/>
        <c:axPos val="b"/>
        <c:majorGridlines/>
        <c:numFmt formatCode="0%" sourceLinked="0"/>
        <c:majorTickMark val="out"/>
        <c:minorTickMark val="none"/>
        <c:tickLblPos val="nextTo"/>
        <c:txPr>
          <a:bodyPr/>
          <a:lstStyle/>
          <a:p>
            <a:pPr>
              <a:defRPr sz="800">
                <a:latin typeface="+mn-lt"/>
              </a:defRPr>
            </a:pPr>
            <a:endParaRPr lang="ja-JP"/>
          </a:p>
        </c:txPr>
        <c:crossAx val="356862048"/>
        <c:crosses val="autoZero"/>
        <c:crossBetween val="between"/>
        <c:majorUnit val="0.2"/>
      </c:valAx>
    </c:plotArea>
    <c:plotVisOnly val="1"/>
    <c:dispBlanksAs val="gap"/>
    <c:showDLblsOverMax val="0"/>
  </c:chart>
  <c:spPr>
    <a:ln>
      <a:noFill/>
    </a:ln>
  </c:spPr>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企業数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cat>
            <c:strRef>
              <c:f>Sheet1!$A$2:$A$9</c:f>
              <c:strCache>
                <c:ptCount val="8"/>
                <c:pt idx="0">
                  <c:v>東京都</c:v>
                </c:pt>
                <c:pt idx="1">
                  <c:v>大阪府</c:v>
                </c:pt>
                <c:pt idx="2">
                  <c:v>愛知県</c:v>
                </c:pt>
                <c:pt idx="3">
                  <c:v>神奈川県</c:v>
                </c:pt>
                <c:pt idx="4">
                  <c:v>埼玉県</c:v>
                </c:pt>
                <c:pt idx="5">
                  <c:v>兵庫県</c:v>
                </c:pt>
                <c:pt idx="6">
                  <c:v>北海道</c:v>
                </c:pt>
                <c:pt idx="7">
                  <c:v>その他</c:v>
                </c:pt>
              </c:strCache>
            </c:strRef>
          </c:cat>
          <c:val>
            <c:numRef>
              <c:f>Sheet1!$B$2:$B$9</c:f>
              <c:numCache>
                <c:formatCode>General</c:formatCode>
                <c:ptCount val="8"/>
                <c:pt idx="0">
                  <c:v>77</c:v>
                </c:pt>
                <c:pt idx="1">
                  <c:v>32</c:v>
                </c:pt>
                <c:pt idx="2">
                  <c:v>22</c:v>
                </c:pt>
                <c:pt idx="3">
                  <c:v>10</c:v>
                </c:pt>
                <c:pt idx="4">
                  <c:v>9</c:v>
                </c:pt>
                <c:pt idx="5">
                  <c:v>9</c:v>
                </c:pt>
                <c:pt idx="6">
                  <c:v>8</c:v>
                </c:pt>
                <c:pt idx="7">
                  <c:v>80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売上高</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Sheet1!$A$2:$A$5</c:f>
              <c:strCache>
                <c:ptCount val="4"/>
                <c:pt idx="0">
                  <c:v>第 1 四半期</c:v>
                </c:pt>
                <c:pt idx="1">
                  <c:v>第 2 四半期</c:v>
                </c:pt>
                <c:pt idx="2">
                  <c:v>第 3 四半期</c:v>
                </c:pt>
                <c:pt idx="3">
                  <c:v>第 4 四半期</c:v>
                </c:pt>
              </c:strCache>
            </c:strRef>
          </c:cat>
          <c:val>
            <c:numRef>
              <c:f>Sheet1!$B$2:$B$5</c:f>
              <c:numCache>
                <c:formatCode>General</c:formatCode>
                <c:ptCount val="4"/>
                <c:pt idx="0">
                  <c:v>215</c:v>
                </c:pt>
                <c:pt idx="1">
                  <c:v>0</c:v>
                </c:pt>
                <c:pt idx="2">
                  <c:v>14</c:v>
                </c:pt>
                <c:pt idx="3">
                  <c:v>18</c:v>
                </c:pt>
              </c:numCache>
            </c:numRef>
          </c:val>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'[アンケート集計表（0115企画室加筆）.xlsx]問３危機事象'!$A$11:$A$16</c:f>
              <c:strCache>
                <c:ptCount val="6"/>
                <c:pt idx="0">
                  <c:v>個別リスクは想定していない</c:v>
                </c:pt>
                <c:pt idx="1">
                  <c:v>１～４以外の個別リスク</c:v>
                </c:pt>
                <c:pt idx="2">
                  <c:v>テロ</c:v>
                </c:pt>
                <c:pt idx="3">
                  <c:v>パンデミック（SARS、デング熱など）</c:v>
                </c:pt>
                <c:pt idx="4">
                  <c:v>水害（津波、洪水、高潮等）</c:v>
                </c:pt>
                <c:pt idx="5">
                  <c:v>首都直下地震　</c:v>
                </c:pt>
              </c:strCache>
            </c:strRef>
          </c:cat>
          <c:val>
            <c:numRef>
              <c:f>'[アンケート集計表（0115企画室加筆）.xlsx]問３危機事象'!$B$11:$B$16</c:f>
              <c:numCache>
                <c:formatCode>0.0%</c:formatCode>
                <c:ptCount val="6"/>
                <c:pt idx="0">
                  <c:v>6.9000000000000006E-2</c:v>
                </c:pt>
                <c:pt idx="1">
                  <c:v>0.14499999999999999</c:v>
                </c:pt>
                <c:pt idx="2">
                  <c:v>0.17599999999999999</c:v>
                </c:pt>
                <c:pt idx="3">
                  <c:v>0.435</c:v>
                </c:pt>
                <c:pt idx="4">
                  <c:v>0.435</c:v>
                </c:pt>
                <c:pt idx="5">
                  <c:v>0.86299999999999999</c:v>
                </c:pt>
              </c:numCache>
            </c:numRef>
          </c:val>
        </c:ser>
        <c:dLbls>
          <c:showLegendKey val="0"/>
          <c:showVal val="0"/>
          <c:showCatName val="0"/>
          <c:showSerName val="0"/>
          <c:showPercent val="0"/>
          <c:showBubbleSize val="0"/>
        </c:dLbls>
        <c:gapWidth val="150"/>
        <c:axId val="356860088"/>
        <c:axId val="356862440"/>
      </c:barChart>
      <c:catAx>
        <c:axId val="356860088"/>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56862440"/>
        <c:crosses val="autoZero"/>
        <c:auto val="1"/>
        <c:lblAlgn val="ctr"/>
        <c:lblOffset val="100"/>
        <c:noMultiLvlLbl val="0"/>
      </c:catAx>
      <c:valAx>
        <c:axId val="356862440"/>
        <c:scaling>
          <c:orientation val="minMax"/>
        </c:scaling>
        <c:delete val="0"/>
        <c:axPos val="b"/>
        <c:majorGridlines/>
        <c:numFmt formatCode="0%" sourceLinked="0"/>
        <c:majorTickMark val="out"/>
        <c:minorTickMark val="none"/>
        <c:tickLblPos val="nextTo"/>
        <c:txPr>
          <a:bodyPr/>
          <a:lstStyle/>
          <a:p>
            <a:pPr>
              <a:defRPr sz="800"/>
            </a:pPr>
            <a:endParaRPr lang="ja-JP"/>
          </a:p>
        </c:txPr>
        <c:crossAx val="356860088"/>
        <c:crosses val="autoZero"/>
        <c:crossBetween val="between"/>
        <c:majorUnit val="0.2"/>
      </c:valAx>
    </c:plotArea>
    <c:plotVisOnly val="1"/>
    <c:dispBlanksAs val="gap"/>
    <c:showDLblsOverMax val="0"/>
  </c:chart>
  <c:spPr>
    <a:ln>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'[アンケート集計表（0115企画室加筆）.xlsx]問４事業活動への影響'!$A$14:$A$22</c:f>
              <c:strCache>
                <c:ptCount val="9"/>
                <c:pt idx="0">
                  <c:v>その他</c:v>
                </c:pt>
                <c:pt idx="1">
                  <c:v>業務活動における意思決定の停止</c:v>
                </c:pt>
                <c:pt idx="2">
                  <c:v>社内や取引先等との連絡の途絶</c:v>
                </c:pt>
                <c:pt idx="3">
                  <c:v>データの損傷やシステム障害</c:v>
                </c:pt>
                <c:pt idx="4">
                  <c:v>水道・ガス・電気等のライフラインの途絶</c:v>
                </c:pt>
                <c:pt idx="5">
                  <c:v>交通手段の途絶による通勤困難</c:v>
                </c:pt>
                <c:pt idx="6">
                  <c:v>設備や建物等の物的損害</c:v>
                </c:pt>
                <c:pt idx="7">
                  <c:v>生産体制・サプライチェーンの停止</c:v>
                </c:pt>
                <c:pt idx="8">
                  <c:v>社員の負傷や死亡等の人的損害</c:v>
                </c:pt>
              </c:strCache>
            </c:strRef>
          </c:cat>
          <c:val>
            <c:numRef>
              <c:f>'[アンケート集計表（0115企画室加筆）.xlsx]問４事業活動への影響'!$B$14:$B$22</c:f>
              <c:numCache>
                <c:formatCode>0.0%</c:formatCode>
                <c:ptCount val="9"/>
                <c:pt idx="0">
                  <c:v>0.03</c:v>
                </c:pt>
                <c:pt idx="1">
                  <c:v>0.20699999999999999</c:v>
                </c:pt>
                <c:pt idx="2">
                  <c:v>0.222</c:v>
                </c:pt>
                <c:pt idx="3">
                  <c:v>0.23699999999999999</c:v>
                </c:pt>
                <c:pt idx="4">
                  <c:v>0.24399999999999999</c:v>
                </c:pt>
                <c:pt idx="5">
                  <c:v>0.24399999999999999</c:v>
                </c:pt>
                <c:pt idx="6">
                  <c:v>0.26700000000000002</c:v>
                </c:pt>
                <c:pt idx="7">
                  <c:v>0.28100000000000003</c:v>
                </c:pt>
                <c:pt idx="8">
                  <c:v>0.8</c:v>
                </c:pt>
              </c:numCache>
            </c:numRef>
          </c:val>
        </c:ser>
        <c:dLbls>
          <c:showLegendKey val="0"/>
          <c:showVal val="0"/>
          <c:showCatName val="0"/>
          <c:showSerName val="0"/>
          <c:showPercent val="0"/>
          <c:showBubbleSize val="0"/>
        </c:dLbls>
        <c:gapWidth val="150"/>
        <c:axId val="356863224"/>
        <c:axId val="356856168"/>
      </c:barChart>
      <c:catAx>
        <c:axId val="356863224"/>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56856168"/>
        <c:crosses val="autoZero"/>
        <c:auto val="1"/>
        <c:lblAlgn val="ctr"/>
        <c:lblOffset val="100"/>
        <c:noMultiLvlLbl val="0"/>
      </c:catAx>
      <c:valAx>
        <c:axId val="356856168"/>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356863224"/>
        <c:crosses val="autoZero"/>
        <c:crossBetween val="between"/>
        <c:majorUnit val="0.2"/>
      </c:valAx>
    </c:plotArea>
    <c:plotVisOnly val="1"/>
    <c:dispBlanksAs val="gap"/>
    <c:showDLblsOverMax val="0"/>
  </c:chart>
  <c:spPr>
    <a:ln>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'[アンケート集計表（0115企画室加筆）.xlsx]問５行政機能不全の影響'!$A$10:$A$14</c:f>
              <c:strCache>
                <c:ptCount val="5"/>
                <c:pt idx="0">
                  <c:v>その他</c:v>
                </c:pt>
                <c:pt idx="1">
                  <c:v>特にない</c:v>
                </c:pt>
                <c:pt idx="2">
                  <c:v>国の相談・問い合わせ業務</c:v>
                </c:pt>
                <c:pt idx="3">
                  <c:v>国の業界等との調整業務</c:v>
                </c:pt>
                <c:pt idx="4">
                  <c:v>国の許認可や届け出にかかる業務</c:v>
                </c:pt>
              </c:strCache>
            </c:strRef>
          </c:cat>
          <c:val>
            <c:numRef>
              <c:f>'[アンケート集計表（0115企画室加筆）.xlsx]問５行政機能不全の影響'!$B$10:$B$14</c:f>
              <c:numCache>
                <c:formatCode>0.0%</c:formatCode>
                <c:ptCount val="5"/>
                <c:pt idx="0">
                  <c:v>5.8999999999999997E-2</c:v>
                </c:pt>
                <c:pt idx="1">
                  <c:v>0.20699999999999999</c:v>
                </c:pt>
                <c:pt idx="2">
                  <c:v>0.31900000000000001</c:v>
                </c:pt>
                <c:pt idx="3">
                  <c:v>0.34100000000000003</c:v>
                </c:pt>
                <c:pt idx="4">
                  <c:v>0.64400000000000002</c:v>
                </c:pt>
              </c:numCache>
            </c:numRef>
          </c:val>
        </c:ser>
        <c:dLbls>
          <c:showLegendKey val="0"/>
          <c:showVal val="0"/>
          <c:showCatName val="0"/>
          <c:showSerName val="0"/>
          <c:showPercent val="0"/>
          <c:showBubbleSize val="0"/>
        </c:dLbls>
        <c:gapWidth val="150"/>
        <c:axId val="356863616"/>
        <c:axId val="356860480"/>
      </c:barChart>
      <c:catAx>
        <c:axId val="356863616"/>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56860480"/>
        <c:crosses val="autoZero"/>
        <c:auto val="1"/>
        <c:lblAlgn val="ctr"/>
        <c:lblOffset val="100"/>
        <c:noMultiLvlLbl val="0"/>
      </c:catAx>
      <c:valAx>
        <c:axId val="356860480"/>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356863616"/>
        <c:crosses val="autoZero"/>
        <c:crossBetween val="between"/>
        <c:majorUnit val="0.2"/>
      </c:valAx>
    </c:plotArea>
    <c:plotVisOnly val="1"/>
    <c:dispBlanksAs val="gap"/>
    <c:showDLblsOverMax val="0"/>
  </c:chart>
  <c:spPr>
    <a:ln>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818772772408601"/>
          <c:y val="4.9890754603913123E-2"/>
          <c:w val="0.47635803679493632"/>
          <c:h val="0.74487344065708716"/>
        </c:manualLayout>
      </c:layout>
      <c:barChart>
        <c:barDir val="bar"/>
        <c:grouping val="percentStacked"/>
        <c:varyColors val="0"/>
        <c:ser>
          <c:idx val="0"/>
          <c:order val="0"/>
          <c:tx>
            <c:strRef>
              <c:f>'[アンケート集計表（0115企画室加筆）.xlsx]問６企業での取組み状況'!$C$2</c:f>
              <c:strCache>
                <c:ptCount val="1"/>
                <c:pt idx="0">
                  <c:v>現在取り組んでいる</c:v>
                </c:pt>
              </c:strCache>
            </c:strRef>
          </c:tx>
          <c:spPr>
            <a:pattFill prst="pct20">
              <a:fgClr>
                <a:schemeClr val="bg1"/>
              </a:fgClr>
              <a:bgClr>
                <a:schemeClr val="accent5">
                  <a:lumMod val="50000"/>
                </a:schemeClr>
              </a:bgClr>
            </a:pattFill>
            <a:ln>
              <a:solidFill>
                <a:schemeClr val="tx1"/>
              </a:solidFill>
            </a:ln>
          </c:spPr>
          <c:invertIfNegative val="0"/>
          <c:dLbls>
            <c:spPr>
              <a:solidFill>
                <a:schemeClr val="bg1">
                  <a:alpha val="90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'[アンケート集計表（0115企画室加筆）.xlsx]問６企業での取組み状況'!$C$18:$C$29</c:f>
              <c:numCache>
                <c:formatCode>0.0%</c:formatCode>
                <c:ptCount val="12"/>
                <c:pt idx="0">
                  <c:v>8.1481481481481488E-2</c:v>
                </c:pt>
                <c:pt idx="1">
                  <c:v>0.75555555555555554</c:v>
                </c:pt>
                <c:pt idx="2">
                  <c:v>0.68888888888888888</c:v>
                </c:pt>
                <c:pt idx="3">
                  <c:v>0.75555555555555554</c:v>
                </c:pt>
                <c:pt idx="4">
                  <c:v>0.51111111111111107</c:v>
                </c:pt>
                <c:pt idx="5">
                  <c:v>0.21481481481481482</c:v>
                </c:pt>
                <c:pt idx="6">
                  <c:v>0.1037037037037037</c:v>
                </c:pt>
                <c:pt idx="7">
                  <c:v>0.45185185185185184</c:v>
                </c:pt>
                <c:pt idx="8">
                  <c:v>0.2074074074074074</c:v>
                </c:pt>
                <c:pt idx="9">
                  <c:v>0.34074074074074073</c:v>
                </c:pt>
                <c:pt idx="10">
                  <c:v>0.94074074074074077</c:v>
                </c:pt>
                <c:pt idx="11">
                  <c:v>0.89629629629629626</c:v>
                </c:pt>
              </c:numCache>
            </c:numRef>
          </c:val>
        </c:ser>
        <c:ser>
          <c:idx val="1"/>
          <c:order val="1"/>
          <c:tx>
            <c:strRef>
              <c:f>'[アンケート集計表（0115企画室加筆）.xlsx]問６企業での取組み状況'!$D$2</c:f>
              <c:strCache>
                <c:ptCount val="1"/>
                <c:pt idx="0">
                  <c:v>現在取り組んでいないが今後取り組みたい</c:v>
                </c:pt>
              </c:strCache>
            </c:strRef>
          </c:tx>
          <c:spPr>
            <a:pattFill prst="lgConfetti">
              <a:fgClr>
                <a:schemeClr val="accent6">
                  <a:lumMod val="50000"/>
                </a:schemeClr>
              </a:fgClr>
              <a:bgClr>
                <a:schemeClr val="bg1"/>
              </a:bgClr>
            </a:pattFill>
            <a:ln>
              <a:solidFill>
                <a:schemeClr val="tx1"/>
              </a:solidFill>
            </a:ln>
          </c:spPr>
          <c:invertIfNegative val="0"/>
          <c:dLbls>
            <c:dLbl>
              <c:idx val="10"/>
              <c:layout>
                <c:manualLayout>
                  <c:x val="-1.0831029313420861E-2"/>
                  <c:y val="-2.165786460781780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0337125935507307E-2"/>
                  <c:y val="-4.399817669093470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chemeClr val="bg1">
                  <a:alpha val="70000"/>
                </a:schemeClr>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'[アンケート集計表（0115企画室加筆）.xlsx]問６企業での取組み状況'!$D$18:$D$29</c:f>
              <c:numCache>
                <c:formatCode>0.0%</c:formatCode>
                <c:ptCount val="12"/>
                <c:pt idx="0">
                  <c:v>0.16296296296296298</c:v>
                </c:pt>
                <c:pt idx="1">
                  <c:v>0.11851851851851852</c:v>
                </c:pt>
                <c:pt idx="2">
                  <c:v>0.17037037037037037</c:v>
                </c:pt>
                <c:pt idx="3">
                  <c:v>5.185185185185185E-2</c:v>
                </c:pt>
                <c:pt idx="4">
                  <c:v>0.17777777777777778</c:v>
                </c:pt>
                <c:pt idx="5">
                  <c:v>0.28888888888888886</c:v>
                </c:pt>
                <c:pt idx="6">
                  <c:v>0.17777777777777778</c:v>
                </c:pt>
                <c:pt idx="7">
                  <c:v>0.27407407407407408</c:v>
                </c:pt>
                <c:pt idx="8">
                  <c:v>0.2</c:v>
                </c:pt>
                <c:pt idx="9">
                  <c:v>0.16296296296296298</c:v>
                </c:pt>
                <c:pt idx="10">
                  <c:v>5.185185185185185E-2</c:v>
                </c:pt>
                <c:pt idx="11">
                  <c:v>7.407407407407407E-2</c:v>
                </c:pt>
              </c:numCache>
            </c:numRef>
          </c:val>
        </c:ser>
        <c:ser>
          <c:idx val="2"/>
          <c:order val="2"/>
          <c:tx>
            <c:strRef>
              <c:f>'[アンケート集計表（0115企画室加筆）.xlsx]問６企業での取組み状況'!$E$2</c:f>
              <c:strCache>
                <c:ptCount val="1"/>
                <c:pt idx="0">
                  <c:v>取り組む予定は今のところない</c:v>
                </c:pt>
              </c:strCache>
            </c:strRef>
          </c:tx>
          <c:spPr>
            <a:pattFill prst="pct25">
              <a:fgClr>
                <a:schemeClr val="tx2">
                  <a:lumMod val="75000"/>
                </a:schemeClr>
              </a:fgClr>
              <a:bgClr>
                <a:schemeClr val="bg1"/>
              </a:bgClr>
            </a:pattFill>
            <a:ln>
              <a:solidFill>
                <a:schemeClr val="tx1"/>
              </a:solidFill>
            </a:ln>
          </c:spPr>
          <c:invertIfNegative val="0"/>
          <c:dLbls>
            <c:dLbl>
              <c:idx val="1"/>
              <c:layout>
                <c:manualLayout>
                  <c:x val="-2.1637612918097887E-3"/>
                  <c:y val="-2.010928138095237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5146329042668522E-2"/>
                  <c:y val="-2.61400075269288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2997390367582153E-2"/>
                  <c:y val="-4.3986143737742421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'[アンケート集計表（0115企画室加筆）.xlsx]問６企業での取組み状況'!$E$18:$E$29</c:f>
              <c:numCache>
                <c:formatCode>0.0%</c:formatCode>
                <c:ptCount val="12"/>
                <c:pt idx="0">
                  <c:v>0.6518518518518519</c:v>
                </c:pt>
                <c:pt idx="1">
                  <c:v>9.6296296296296297E-2</c:v>
                </c:pt>
                <c:pt idx="2">
                  <c:v>8.8888888888888892E-2</c:v>
                </c:pt>
                <c:pt idx="3">
                  <c:v>0.15555555555555556</c:v>
                </c:pt>
                <c:pt idx="4">
                  <c:v>0.2814814814814815</c:v>
                </c:pt>
                <c:pt idx="5">
                  <c:v>0.40740740740740738</c:v>
                </c:pt>
                <c:pt idx="6">
                  <c:v>0.59259259259259256</c:v>
                </c:pt>
                <c:pt idx="7">
                  <c:v>0.2074074074074074</c:v>
                </c:pt>
                <c:pt idx="8">
                  <c:v>0.53333333333333333</c:v>
                </c:pt>
                <c:pt idx="9">
                  <c:v>0.44444444444444442</c:v>
                </c:pt>
                <c:pt idx="10">
                  <c:v>7.4074074074074077E-3</c:v>
                </c:pt>
                <c:pt idx="11">
                  <c:v>1.4814814814814815E-2</c:v>
                </c:pt>
              </c:numCache>
            </c:numRef>
          </c:val>
        </c:ser>
        <c:ser>
          <c:idx val="3"/>
          <c:order val="3"/>
          <c:tx>
            <c:strRef>
              <c:f>'[アンケート集計表（0115企画室加筆）.xlsx]問６企業での取組み状況'!$F$2</c:f>
              <c:strCache>
                <c:ptCount val="1"/>
                <c:pt idx="0">
                  <c:v>無回答</c:v>
                </c:pt>
              </c:strCache>
            </c:strRef>
          </c:tx>
          <c:spPr>
            <a:solidFill>
              <a:schemeClr val="accent4">
                <a:lumMod val="50000"/>
              </a:schemeClr>
            </a:solidFill>
            <a:ln>
              <a:solidFill>
                <a:schemeClr val="tx1"/>
              </a:solidFill>
            </a:ln>
          </c:spPr>
          <c:invertIfNegative val="0"/>
          <c:dLbls>
            <c:dLbl>
              <c:idx val="1"/>
              <c:layout>
                <c:manualLayout>
                  <c:x val="1.2982567750858732E-2"/>
                  <c:y val="-1.583283314774614E-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529067556221674E-2"/>
                  <c:y val="2.24110159142918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delete val="1"/>
              <c:extLst>
                <c:ext xmlns:c15="http://schemas.microsoft.com/office/drawing/2012/chart" uri="{CE6537A1-D6FC-4f65-9D91-7224C49458BB}"/>
              </c:extLst>
            </c:dLbl>
            <c:dLbl>
              <c:idx val="11"/>
              <c:layout>
                <c:manualLayout>
                  <c:x val="1.731009033447831E-2"/>
                  <c:y val="-4.2226166005038958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'[アンケート集計表（0115企画室加筆）.xlsx]問６企業での取組み状況'!$F$18:$F$29</c:f>
              <c:numCache>
                <c:formatCode>0.0%</c:formatCode>
                <c:ptCount val="12"/>
                <c:pt idx="0">
                  <c:v>0.1037037037037037</c:v>
                </c:pt>
                <c:pt idx="1">
                  <c:v>2.9629629629629631E-2</c:v>
                </c:pt>
                <c:pt idx="2">
                  <c:v>5.185185185185185E-2</c:v>
                </c:pt>
                <c:pt idx="3">
                  <c:v>3.7037037037037035E-2</c:v>
                </c:pt>
                <c:pt idx="4">
                  <c:v>2.9629629629629631E-2</c:v>
                </c:pt>
                <c:pt idx="5">
                  <c:v>8.8888888888888892E-2</c:v>
                </c:pt>
                <c:pt idx="6">
                  <c:v>0.12592592592592591</c:v>
                </c:pt>
                <c:pt idx="7">
                  <c:v>6.6666666666666666E-2</c:v>
                </c:pt>
                <c:pt idx="8">
                  <c:v>5.9259259259259262E-2</c:v>
                </c:pt>
                <c:pt idx="9">
                  <c:v>5.185185185185185E-2</c:v>
                </c:pt>
                <c:pt idx="10">
                  <c:v>0</c:v>
                </c:pt>
                <c:pt idx="11">
                  <c:v>1.4814814814814815E-2</c:v>
                </c:pt>
              </c:numCache>
            </c:numRef>
          </c:val>
        </c:ser>
        <c:dLbls>
          <c:showLegendKey val="0"/>
          <c:showVal val="0"/>
          <c:showCatName val="0"/>
          <c:showSerName val="0"/>
          <c:showPercent val="0"/>
          <c:showBubbleSize val="0"/>
        </c:dLbls>
        <c:gapWidth val="35"/>
        <c:overlap val="100"/>
        <c:axId val="356858912"/>
        <c:axId val="356859304"/>
      </c:barChart>
      <c:catAx>
        <c:axId val="356858912"/>
        <c:scaling>
          <c:orientation val="minMax"/>
        </c:scaling>
        <c:delete val="0"/>
        <c:axPos val="l"/>
        <c:numFmt formatCode="General" sourceLinked="0"/>
        <c:majorTickMark val="out"/>
        <c:minorTickMark val="none"/>
        <c:tickLblPos val="nextTo"/>
        <c:txPr>
          <a:bodyPr/>
          <a:lstStyle/>
          <a:p>
            <a:pPr algn="l">
              <a:defRPr sz="800">
                <a:latin typeface="ＭＳ Ｐゴシック" panose="020B0600070205080204" pitchFamily="50" charset="-128"/>
                <a:ea typeface="ＭＳ Ｐゴシック" panose="020B0600070205080204" pitchFamily="50" charset="-128"/>
              </a:defRPr>
            </a:pPr>
            <a:endParaRPr lang="ja-JP"/>
          </a:p>
        </c:txPr>
        <c:crossAx val="356859304"/>
        <c:crosses val="autoZero"/>
        <c:auto val="1"/>
        <c:lblAlgn val="ctr"/>
        <c:lblOffset val="100"/>
        <c:noMultiLvlLbl val="0"/>
      </c:catAx>
      <c:valAx>
        <c:axId val="356859304"/>
        <c:scaling>
          <c:orientation val="minMax"/>
        </c:scaling>
        <c:delete val="0"/>
        <c:axPos val="b"/>
        <c:majorGridlines/>
        <c:numFmt formatCode="0%" sourceLinked="1"/>
        <c:majorTickMark val="out"/>
        <c:minorTickMark val="none"/>
        <c:tickLblPos val="nextTo"/>
        <c:crossAx val="356858912"/>
        <c:crosses val="autoZero"/>
        <c:crossBetween val="between"/>
      </c:valAx>
    </c:plotArea>
    <c:legend>
      <c:legendPos val="b"/>
      <c:layout>
        <c:manualLayout>
          <c:xMode val="edge"/>
          <c:yMode val="edge"/>
          <c:x val="0.10521414968094764"/>
          <c:y val="0.85592030249549134"/>
          <c:w val="0.85151654085127493"/>
          <c:h val="7.2224825430947936E-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14386665303561"/>
          <c:y val="9.4623655913978491E-2"/>
          <c:w val="0.50469646031562743"/>
          <c:h val="0.68987824908983153"/>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'[アンケート集計表（0115企画室加筆）.xlsx]問７バックアップ検討状況'!$A$10:$A$13</c:f>
              <c:strCache>
                <c:ptCount val="4"/>
                <c:pt idx="0">
                  <c:v>無回答</c:v>
                </c:pt>
                <c:pt idx="1">
                  <c:v>検討しておらず、今後も予定は無い</c:v>
                </c:pt>
                <c:pt idx="2">
                  <c:v>計画はないが、検討する可能性がある</c:v>
                </c:pt>
                <c:pt idx="3">
                  <c:v>計画がある</c:v>
                </c:pt>
              </c:strCache>
            </c:strRef>
          </c:cat>
          <c:val>
            <c:numRef>
              <c:f>'[アンケート集計表（0115企画室加筆）.xlsx]問７バックアップ検討状況'!$B$10:$B$13</c:f>
              <c:numCache>
                <c:formatCode>0.0%</c:formatCode>
                <c:ptCount val="4"/>
                <c:pt idx="0">
                  <c:v>1.4999999999999999E-2</c:v>
                </c:pt>
                <c:pt idx="1">
                  <c:v>5.1999999999999998E-2</c:v>
                </c:pt>
                <c:pt idx="2">
                  <c:v>0.17799999999999999</c:v>
                </c:pt>
                <c:pt idx="3">
                  <c:v>0.75600000000000001</c:v>
                </c:pt>
              </c:numCache>
            </c:numRef>
          </c:val>
        </c:ser>
        <c:dLbls>
          <c:showLegendKey val="0"/>
          <c:showVal val="0"/>
          <c:showCatName val="0"/>
          <c:showSerName val="0"/>
          <c:showPercent val="0"/>
          <c:showBubbleSize val="0"/>
        </c:dLbls>
        <c:gapWidth val="150"/>
        <c:axId val="356857344"/>
        <c:axId val="356858128"/>
      </c:barChart>
      <c:catAx>
        <c:axId val="356857344"/>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356858128"/>
        <c:crosses val="autoZero"/>
        <c:auto val="1"/>
        <c:lblAlgn val="ctr"/>
        <c:lblOffset val="100"/>
        <c:noMultiLvlLbl val="0"/>
      </c:catAx>
      <c:valAx>
        <c:axId val="356858128"/>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356857344"/>
        <c:crosses val="autoZero"/>
        <c:crossBetween val="between"/>
        <c:majorUnit val="0.2"/>
      </c:valAx>
    </c:plotArea>
    <c:plotVisOnly val="1"/>
    <c:dispBlanksAs val="gap"/>
    <c:showDLblsOverMax val="0"/>
  </c:chart>
  <c:spPr>
    <a:ln>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12489063867017"/>
          <c:y val="0.10313075506445672"/>
          <c:w val="0.68619466316710409"/>
          <c:h val="0.7801825818232573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'[アンケート集計表（0115企画室加筆）.xlsx]問８バックアップ想定エリア'!$A$13:$A$20</c:f>
              <c:strCache>
                <c:ptCount val="8"/>
                <c:pt idx="0">
                  <c:v>海外</c:v>
                </c:pt>
                <c:pt idx="1">
                  <c:v>大阪以外の関西圏</c:v>
                </c:pt>
                <c:pt idx="2">
                  <c:v>23区以外の東京都内</c:v>
                </c:pt>
                <c:pt idx="3">
                  <c:v>中部圏</c:v>
                </c:pt>
                <c:pt idx="4">
                  <c:v>東京23区</c:v>
                </c:pt>
                <c:pt idx="5">
                  <c:v>その他国内の圏域</c:v>
                </c:pt>
                <c:pt idx="6">
                  <c:v>東京都以外の関東圏</c:v>
                </c:pt>
                <c:pt idx="7">
                  <c:v>大阪府内</c:v>
                </c:pt>
              </c:strCache>
            </c:strRef>
          </c:cat>
          <c:val>
            <c:numRef>
              <c:f>'[アンケート集計表（0115企画室加筆）.xlsx]問８バックアップ想定エリア'!$B$13:$B$20</c:f>
              <c:numCache>
                <c:formatCode>0.0%</c:formatCode>
                <c:ptCount val="8"/>
                <c:pt idx="0">
                  <c:v>3.1E-2</c:v>
                </c:pt>
                <c:pt idx="1">
                  <c:v>3.9E-2</c:v>
                </c:pt>
                <c:pt idx="2">
                  <c:v>7.0000000000000007E-2</c:v>
                </c:pt>
                <c:pt idx="3">
                  <c:v>7.8E-2</c:v>
                </c:pt>
                <c:pt idx="4">
                  <c:v>0.10199999999999999</c:v>
                </c:pt>
                <c:pt idx="5">
                  <c:v>0.109</c:v>
                </c:pt>
                <c:pt idx="6">
                  <c:v>0.32800000000000001</c:v>
                </c:pt>
                <c:pt idx="7">
                  <c:v>0.38300000000000001</c:v>
                </c:pt>
              </c:numCache>
            </c:numRef>
          </c:val>
        </c:ser>
        <c:dLbls>
          <c:showLegendKey val="0"/>
          <c:showVal val="0"/>
          <c:showCatName val="0"/>
          <c:showSerName val="0"/>
          <c:showPercent val="0"/>
          <c:showBubbleSize val="0"/>
        </c:dLbls>
        <c:gapWidth val="150"/>
        <c:axId val="356858520"/>
        <c:axId val="357498720"/>
      </c:barChart>
      <c:catAx>
        <c:axId val="356858520"/>
        <c:scaling>
          <c:orientation val="minMax"/>
        </c:scaling>
        <c:delete val="0"/>
        <c:axPos val="l"/>
        <c:numFmt formatCode="General" sourceLinked="0"/>
        <c:majorTickMark val="out"/>
        <c:minorTickMark val="none"/>
        <c:tickLblPos val="nextTo"/>
        <c:txPr>
          <a:bodyPr/>
          <a:lstStyle/>
          <a:p>
            <a:pPr>
              <a:defRPr sz="700">
                <a:latin typeface="+mj-ea"/>
                <a:ea typeface="+mj-ea"/>
                <a:cs typeface="Ebrima" panose="02000000000000000000" pitchFamily="2" charset="0"/>
              </a:defRPr>
            </a:pPr>
            <a:endParaRPr lang="ja-JP"/>
          </a:p>
        </c:txPr>
        <c:crossAx val="357498720"/>
        <c:crosses val="autoZero"/>
        <c:auto val="1"/>
        <c:lblAlgn val="ctr"/>
        <c:lblOffset val="100"/>
        <c:noMultiLvlLbl val="0"/>
      </c:catAx>
      <c:valAx>
        <c:axId val="35749872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356858520"/>
        <c:crosses val="autoZero"/>
        <c:crossBetween val="between"/>
        <c:majorUnit val="0.2"/>
      </c:valAx>
    </c:plotArea>
    <c:plotVisOnly val="1"/>
    <c:dispBlanksAs val="gap"/>
    <c:showDLblsOverMax val="0"/>
  </c:chart>
  <c:spPr>
    <a:ln>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'[アンケート集計表（0115企画室加筆）.xlsx]問9-1エリア選択理由 (改良)'!$A$12:$A$19</c:f>
              <c:strCache>
                <c:ptCount val="8"/>
                <c:pt idx="0">
                  <c:v>行政の働きかけがあったため</c:v>
                </c:pt>
                <c:pt idx="1">
                  <c:v>今後の投資計画における拠点地域であるため</c:v>
                </c:pt>
                <c:pt idx="2">
                  <c:v>その他</c:v>
                </c:pt>
                <c:pt idx="3">
                  <c:v>取引先と近接しているため</c:v>
                </c:pt>
                <c:pt idx="4">
                  <c:v>空港・港湾や鉄道・道路網等の交通基盤が充実しているため</c:v>
                </c:pt>
                <c:pt idx="5">
                  <c:v>自社拠点に近接しているため</c:v>
                </c:pt>
                <c:pt idx="6">
                  <c:v>同時に被災するリスクが小さいため</c:v>
                </c:pt>
                <c:pt idx="7">
                  <c:v>自社拠点（本社、支店、出張所、社員寮など）があるため</c:v>
                </c:pt>
              </c:strCache>
            </c:strRef>
          </c:cat>
          <c:val>
            <c:numRef>
              <c:f>'[アンケート集計表（0115企画室加筆）.xlsx]問9-1エリア選択理由 (改良)'!$B$12:$B$19</c:f>
              <c:numCache>
                <c:formatCode>0.0%</c:formatCode>
                <c:ptCount val="8"/>
                <c:pt idx="0">
                  <c:v>8.0000000000000002E-3</c:v>
                </c:pt>
                <c:pt idx="1">
                  <c:v>1.6E-2</c:v>
                </c:pt>
                <c:pt idx="2">
                  <c:v>4.7E-2</c:v>
                </c:pt>
                <c:pt idx="3">
                  <c:v>6.3E-2</c:v>
                </c:pt>
                <c:pt idx="4">
                  <c:v>0.10199999999999999</c:v>
                </c:pt>
                <c:pt idx="5">
                  <c:v>0.109</c:v>
                </c:pt>
                <c:pt idx="6">
                  <c:v>0.40600000000000003</c:v>
                </c:pt>
                <c:pt idx="7">
                  <c:v>0.91400000000000003</c:v>
                </c:pt>
              </c:numCache>
            </c:numRef>
          </c:val>
        </c:ser>
        <c:dLbls>
          <c:showLegendKey val="0"/>
          <c:showVal val="0"/>
          <c:showCatName val="0"/>
          <c:showSerName val="0"/>
          <c:showPercent val="0"/>
          <c:showBubbleSize val="0"/>
        </c:dLbls>
        <c:gapWidth val="150"/>
        <c:axId val="357501856"/>
        <c:axId val="357500680"/>
      </c:barChart>
      <c:catAx>
        <c:axId val="357501856"/>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357500680"/>
        <c:crosses val="autoZero"/>
        <c:auto val="1"/>
        <c:lblAlgn val="ctr"/>
        <c:lblOffset val="100"/>
        <c:noMultiLvlLbl val="0"/>
      </c:catAx>
      <c:valAx>
        <c:axId val="35750068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357501856"/>
        <c:crosses val="autoZero"/>
        <c:crossBetween val="between"/>
        <c:majorUnit val="0.2"/>
      </c:valAx>
    </c:plotArea>
    <c:plotVisOnly val="1"/>
    <c:dispBlanksAs val="gap"/>
    <c:showDLblsOverMax val="0"/>
  </c:chart>
  <c:spPr>
    <a:ln>
      <a:noFill/>
    </a:ln>
  </c:spPr>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5CEEF-81F7-4462-BEA9-89EBB82E1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62</Pages>
  <Words>6406</Words>
  <Characters>36518</Characters>
  <Application>Microsoft Office Word</Application>
  <DocSecurity>0</DocSecurity>
  <Lines>304</Lines>
  <Paragraphs>85</Paragraphs>
  <ScaleCrop>false</ScaleCrop>
  <HeadingPairs>
    <vt:vector size="2" baseType="variant">
      <vt:variant>
        <vt:lpstr>タイトル</vt:lpstr>
      </vt:variant>
      <vt:variant>
        <vt:i4>1</vt:i4>
      </vt:variant>
    </vt:vector>
  </HeadingPairs>
  <TitlesOfParts>
    <vt:vector size="1" baseType="lpstr">
      <vt:lpstr/>
    </vt:vector>
  </TitlesOfParts>
  <Company>総務部IT推進課</Company>
  <LinksUpToDate>false</LinksUpToDate>
  <CharactersWithSpaces>42839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　大吾</dc:creator>
  <cp:lastModifiedBy>山本　大吾</cp:lastModifiedBy>
  <cp:revision>8</cp:revision>
  <cp:lastPrinted>2018-06-03T23:46:00Z</cp:lastPrinted>
  <dcterms:created xsi:type="dcterms:W3CDTF">2018-06-05T00:38:00Z</dcterms:created>
  <dcterms:modified xsi:type="dcterms:W3CDTF">2018-06-05T02:20:00Z</dcterms:modified>
</cp:coreProperties>
</file>