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24" w:rsidRPr="00720B8C" w:rsidRDefault="007B6451" w:rsidP="003023CE">
      <w:pPr>
        <w:snapToGrid w:val="0"/>
        <w:rPr>
          <w:rFonts w:ascii="Meiryo UI" w:eastAsia="Meiryo UI" w:hAnsi="Meiryo UI" w:cs="Meiryo UI"/>
          <w:b/>
          <w:sz w:val="28"/>
          <w:szCs w:val="28"/>
          <w:bdr w:val="single" w:sz="4" w:space="0" w:color="auto"/>
        </w:rPr>
      </w:pPr>
      <w:r>
        <w:rPr>
          <w:rFonts w:ascii="Meiryo UI" w:eastAsia="Meiryo UI" w:hAnsi="Meiryo UI" w:cs="Meiryo UI"/>
          <w:b/>
          <w:noProof/>
          <w:sz w:val="28"/>
          <w:szCs w:val="28"/>
        </w:rPr>
        <mc:AlternateContent>
          <mc:Choice Requires="wps">
            <w:drawing>
              <wp:anchor distT="0" distB="0" distL="114300" distR="114300" simplePos="0" relativeHeight="251660288" behindDoc="0" locked="0" layoutInCell="1" allowOverlap="1" wp14:anchorId="196C9981" wp14:editId="7649B636">
                <wp:simplePos x="0" y="0"/>
                <wp:positionH relativeFrom="column">
                  <wp:posOffset>5575935</wp:posOffset>
                </wp:positionH>
                <wp:positionV relativeFrom="paragraph">
                  <wp:posOffset>-248285</wp:posOffset>
                </wp:positionV>
                <wp:extent cx="1152525" cy="657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5252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0391" w:rsidRPr="00650391" w:rsidRDefault="00650391" w:rsidP="00650391">
                            <w:pPr>
                              <w:jc w:val="center"/>
                              <w:rPr>
                                <w:rFonts w:ascii="Meiryo UI" w:eastAsia="Meiryo UI" w:hAnsi="Meiryo UI" w:cs="Meiryo UI"/>
                                <w:color w:val="000000" w:themeColor="text1"/>
                                <w:sz w:val="28"/>
                              </w:rPr>
                            </w:pPr>
                            <w:r w:rsidRPr="00650391">
                              <w:rPr>
                                <w:rFonts w:ascii="Meiryo UI" w:eastAsia="Meiryo UI" w:hAnsi="Meiryo UI" w:cs="Meiryo UI" w:hint="eastAsia"/>
                                <w:color w:val="000000" w:themeColor="text1"/>
                                <w:sz w:val="28"/>
                              </w:rPr>
                              <w:t>【資料</w:t>
                            </w:r>
                            <w:r w:rsidR="00D40712">
                              <w:rPr>
                                <w:rFonts w:ascii="Meiryo UI" w:eastAsia="Meiryo UI" w:hAnsi="Meiryo UI" w:cs="Meiryo UI" w:hint="eastAsia"/>
                                <w:color w:val="000000" w:themeColor="text1"/>
                                <w:sz w:val="28"/>
                              </w:rPr>
                              <w:t>１</w:t>
                            </w:r>
                            <w:r w:rsidRPr="00650391">
                              <w:rPr>
                                <w:rFonts w:ascii="Meiryo UI" w:eastAsia="Meiryo UI" w:hAnsi="Meiryo UI" w:cs="Meiryo UI"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9.05pt;margin-top:-19.55pt;width:90.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" filled="f" stroked="f" strokeweight="2pt">
                <v:textbox>
                  <w:txbxContent>
                    <w:p w:rsidR="00650391" w:rsidRPr="00650391" w:rsidRDefault="00650391" w:rsidP="00650391">
                      <w:pPr>
                        <w:jc w:val="center"/>
                        <w:rPr>
                          <w:rFonts w:ascii="Meiryo UI" w:eastAsia="Meiryo UI" w:hAnsi="Meiryo UI" w:cs="Meiryo UI"/>
                          <w:color w:val="000000" w:themeColor="text1"/>
                          <w:sz w:val="28"/>
                        </w:rPr>
                      </w:pPr>
                      <w:r w:rsidRPr="00650391">
                        <w:rPr>
                          <w:rFonts w:ascii="Meiryo UI" w:eastAsia="Meiryo UI" w:hAnsi="Meiryo UI" w:cs="Meiryo UI" w:hint="eastAsia"/>
                          <w:color w:val="000000" w:themeColor="text1"/>
                          <w:sz w:val="28"/>
                        </w:rPr>
                        <w:t>【資料</w:t>
                      </w:r>
                      <w:r w:rsidR="00D40712">
                        <w:rPr>
                          <w:rFonts w:ascii="Meiryo UI" w:eastAsia="Meiryo UI" w:hAnsi="Meiryo UI" w:cs="Meiryo UI" w:hint="eastAsia"/>
                          <w:color w:val="000000" w:themeColor="text1"/>
                          <w:sz w:val="28"/>
                        </w:rPr>
                        <w:t>１</w:t>
                      </w:r>
                      <w:r w:rsidRPr="00650391">
                        <w:rPr>
                          <w:rFonts w:ascii="Meiryo UI" w:eastAsia="Meiryo UI" w:hAnsi="Meiryo UI" w:cs="Meiryo UI" w:hint="eastAsia"/>
                          <w:color w:val="000000" w:themeColor="text1"/>
                          <w:sz w:val="28"/>
                        </w:rPr>
                        <w:t>】</w:t>
                      </w:r>
                    </w:p>
                  </w:txbxContent>
                </v:textbox>
              </v:rect>
            </w:pict>
          </mc:Fallback>
        </mc:AlternateContent>
      </w:r>
      <w:r w:rsidR="009D4B40">
        <w:rPr>
          <w:rFonts w:ascii="Meiryo UI" w:eastAsia="Meiryo UI" w:hAnsi="Meiryo UI" w:cs="Meiryo UI" w:hint="eastAsia"/>
          <w:b/>
          <w:sz w:val="28"/>
          <w:szCs w:val="28"/>
          <w:bdr w:val="single" w:sz="4" w:space="0" w:color="auto"/>
        </w:rPr>
        <w:t>副首都</w:t>
      </w:r>
      <w:r w:rsidR="002F4676">
        <w:rPr>
          <w:rFonts w:ascii="Meiryo UI" w:eastAsia="Meiryo UI" w:hAnsi="Meiryo UI" w:cs="Meiryo UI" w:hint="eastAsia"/>
          <w:b/>
          <w:sz w:val="28"/>
          <w:szCs w:val="28"/>
          <w:bdr w:val="single" w:sz="4" w:space="0" w:color="auto"/>
        </w:rPr>
        <w:t>機能</w:t>
      </w:r>
      <w:r w:rsidR="002F4FE4">
        <w:rPr>
          <w:rFonts w:ascii="Meiryo UI" w:eastAsia="Meiryo UI" w:hAnsi="Meiryo UI" w:cs="Meiryo UI" w:hint="eastAsia"/>
          <w:b/>
          <w:sz w:val="28"/>
          <w:szCs w:val="28"/>
          <w:bdr w:val="single" w:sz="4" w:space="0" w:color="auto"/>
        </w:rPr>
        <w:t>面ＴＦ</w:t>
      </w:r>
      <w:r w:rsidR="00D51CCC">
        <w:rPr>
          <w:rFonts w:ascii="Meiryo UI" w:eastAsia="Meiryo UI" w:hAnsi="Meiryo UI" w:cs="Meiryo UI" w:hint="eastAsia"/>
          <w:b/>
          <w:sz w:val="28"/>
          <w:szCs w:val="28"/>
          <w:bdr w:val="single" w:sz="4" w:space="0" w:color="auto"/>
        </w:rPr>
        <w:t>の</w:t>
      </w:r>
      <w:r w:rsidR="00816531">
        <w:rPr>
          <w:rFonts w:ascii="Meiryo UI" w:eastAsia="Meiryo UI" w:hAnsi="Meiryo UI" w:cs="Meiryo UI" w:hint="eastAsia"/>
          <w:b/>
          <w:sz w:val="28"/>
          <w:szCs w:val="28"/>
          <w:bdr w:val="single" w:sz="4" w:space="0" w:color="auto"/>
        </w:rPr>
        <w:t>主な</w:t>
      </w:r>
      <w:r w:rsidR="00D51CCC">
        <w:rPr>
          <w:rFonts w:ascii="Meiryo UI" w:eastAsia="Meiryo UI" w:hAnsi="Meiryo UI" w:cs="Meiryo UI" w:hint="eastAsia"/>
          <w:b/>
          <w:sz w:val="28"/>
          <w:szCs w:val="28"/>
          <w:bdr w:val="single" w:sz="4" w:space="0" w:color="auto"/>
        </w:rPr>
        <w:t>検討状況等</w:t>
      </w:r>
    </w:p>
    <w:p w:rsidR="005F5F94" w:rsidRPr="002D4EC3" w:rsidRDefault="005F5F94" w:rsidP="003023CE">
      <w:pPr>
        <w:snapToGrid w:val="0"/>
        <w:rPr>
          <w:rFonts w:ascii="Meiryo UI" w:eastAsia="Meiryo UI" w:hAnsi="Meiryo UI" w:cs="Meiryo UI"/>
          <w:b/>
          <w:sz w:val="28"/>
          <w:szCs w:val="28"/>
        </w:rPr>
      </w:pPr>
    </w:p>
    <w:p w:rsidR="00BF7324" w:rsidRDefault="00485F30" w:rsidP="003023CE">
      <w:pPr>
        <w:snapToGrid w:val="0"/>
        <w:rPr>
          <w:rFonts w:ascii="Meiryo UI" w:eastAsia="Meiryo UI" w:hAnsi="Meiryo UI" w:cs="Meiryo UI"/>
          <w:b/>
          <w:sz w:val="28"/>
          <w:szCs w:val="28"/>
        </w:rPr>
      </w:pPr>
      <w:r>
        <w:rPr>
          <w:rFonts w:ascii="Meiryo UI" w:eastAsia="Meiryo UI" w:hAnsi="Meiryo UI" w:cs="Meiryo UI" w:hint="eastAsia"/>
          <w:b/>
          <w:sz w:val="28"/>
          <w:szCs w:val="28"/>
        </w:rPr>
        <w:t>■</w:t>
      </w:r>
      <w:r w:rsidR="00BF7324" w:rsidRPr="00243D53">
        <w:rPr>
          <w:rFonts w:ascii="Meiryo UI" w:eastAsia="Meiryo UI" w:hAnsi="Meiryo UI" w:cs="Meiryo UI" w:hint="eastAsia"/>
          <w:b/>
          <w:sz w:val="28"/>
          <w:szCs w:val="28"/>
        </w:rPr>
        <w:t>検討項目等の修正に関して</w:t>
      </w:r>
    </w:p>
    <w:p w:rsidR="00720B8C" w:rsidRPr="000E03C9" w:rsidRDefault="00720B8C" w:rsidP="003023CE">
      <w:pPr>
        <w:snapToGrid w:val="0"/>
        <w:spacing w:beforeLines="20" w:before="72"/>
        <w:rPr>
          <w:rFonts w:ascii="Meiryo UI" w:eastAsia="Meiryo UI" w:hAnsi="Meiryo UI" w:cs="Meiryo UI"/>
          <w:sz w:val="24"/>
          <w:szCs w:val="24"/>
        </w:rPr>
      </w:pPr>
    </w:p>
    <w:p w:rsidR="003023CE" w:rsidRPr="00F168F7" w:rsidRDefault="003023CE" w:rsidP="003023CE">
      <w:pPr>
        <w:snapToGrid w:val="0"/>
        <w:spacing w:beforeLines="20" w:before="72"/>
        <w:rPr>
          <w:rFonts w:ascii="Meiryo UI" w:eastAsia="Meiryo UI" w:hAnsi="Meiryo UI" w:cs="Meiryo UI"/>
          <w:b/>
          <w:sz w:val="24"/>
          <w:szCs w:val="24"/>
        </w:rPr>
      </w:pPr>
      <w:r w:rsidRPr="000E03C9">
        <w:rPr>
          <w:rFonts w:ascii="Meiryo UI" w:eastAsia="Meiryo UI" w:hAnsi="Meiryo UI" w:cs="Meiryo UI" w:hint="eastAsia"/>
          <w:b/>
          <w:sz w:val="24"/>
          <w:szCs w:val="24"/>
        </w:rPr>
        <w:t>【情報・メディア】</w:t>
      </w:r>
    </w:p>
    <w:p w:rsidR="003023CE" w:rsidRPr="00F168F7" w:rsidRDefault="003023CE" w:rsidP="003023CE">
      <w:pPr>
        <w:snapToGrid w:val="0"/>
        <w:spacing w:beforeLines="20" w:before="72" w:line="300" w:lineRule="exact"/>
        <w:ind w:firstLineChars="100" w:firstLine="240"/>
        <w:rPr>
          <w:rFonts w:ascii="Meiryo UI" w:eastAsia="Meiryo UI" w:hAnsi="Meiryo UI" w:cs="Meiryo UI"/>
          <w:sz w:val="24"/>
          <w:szCs w:val="24"/>
        </w:rPr>
      </w:pPr>
      <w:r w:rsidRPr="00F168F7">
        <w:rPr>
          <w:rFonts w:ascii="Meiryo UI" w:eastAsia="Meiryo UI" w:hAnsi="Meiryo UI" w:cs="Meiryo UI" w:hint="eastAsia"/>
          <w:sz w:val="24"/>
          <w:szCs w:val="24"/>
        </w:rPr>
        <w:t>「情報流通の中心」から「情報発信</w:t>
      </w:r>
      <w:r w:rsidR="007137EC" w:rsidRPr="00F168F7">
        <w:rPr>
          <w:rFonts w:ascii="Meiryo UI" w:eastAsia="Meiryo UI" w:hAnsi="Meiryo UI" w:cs="Meiryo UI" w:hint="eastAsia"/>
          <w:sz w:val="24"/>
          <w:szCs w:val="24"/>
        </w:rPr>
        <w:t>・流通を活性化する</w:t>
      </w:r>
      <w:r w:rsidRPr="00F168F7">
        <w:rPr>
          <w:rFonts w:ascii="Meiryo UI" w:eastAsia="Meiryo UI" w:hAnsi="Meiryo UI" w:cs="Meiryo UI" w:hint="eastAsia"/>
          <w:sz w:val="24"/>
          <w:szCs w:val="24"/>
        </w:rPr>
        <w:t>環境」という視点に変更し、検討テーマを整理</w:t>
      </w:r>
    </w:p>
    <w:p w:rsidR="00672189" w:rsidRPr="00F168F7" w:rsidRDefault="00672189" w:rsidP="003023CE">
      <w:pPr>
        <w:snapToGrid w:val="0"/>
        <w:spacing w:beforeLines="20" w:before="72" w:line="300" w:lineRule="exact"/>
        <w:ind w:firstLineChars="100" w:firstLine="240"/>
        <w:rPr>
          <w:rFonts w:ascii="Meiryo UI" w:eastAsia="Meiryo UI" w:hAnsi="Meiryo UI" w:cs="Meiryo UI"/>
          <w:sz w:val="24"/>
          <w:szCs w:val="24"/>
        </w:rPr>
      </w:pPr>
    </w:p>
    <w:p w:rsidR="00672189" w:rsidRPr="00F168F7" w:rsidRDefault="00672189" w:rsidP="00672189">
      <w:pPr>
        <w:snapToGrid w:val="0"/>
        <w:rPr>
          <w:rFonts w:ascii="Meiryo UI" w:eastAsia="Meiryo UI" w:hAnsi="Meiryo UI" w:cs="Meiryo UI"/>
          <w:b/>
          <w:sz w:val="24"/>
          <w:szCs w:val="24"/>
        </w:rPr>
      </w:pPr>
      <w:r w:rsidRPr="00F168F7">
        <w:rPr>
          <w:rFonts w:ascii="Meiryo UI" w:eastAsia="Meiryo UI" w:hAnsi="Meiryo UI" w:cs="Meiryo UI" w:hint="eastAsia"/>
          <w:b/>
          <w:sz w:val="24"/>
          <w:szCs w:val="24"/>
        </w:rPr>
        <w:t>【都市インフラ】</w:t>
      </w:r>
    </w:p>
    <w:p w:rsidR="00672189" w:rsidRPr="00F168F7" w:rsidRDefault="00672189" w:rsidP="00672189">
      <w:pPr>
        <w:spacing w:beforeLines="20" w:before="72" w:line="300" w:lineRule="exact"/>
        <w:ind w:firstLineChars="100" w:firstLine="240"/>
        <w:rPr>
          <w:rFonts w:ascii="Meiryo UI" w:eastAsia="Meiryo UI" w:hAnsi="Meiryo UI" w:cs="Meiryo UI"/>
          <w:sz w:val="24"/>
          <w:szCs w:val="24"/>
        </w:rPr>
      </w:pPr>
      <w:r w:rsidRPr="00F168F7">
        <w:rPr>
          <w:rFonts w:ascii="Meiryo UI" w:eastAsia="Meiryo UI" w:hAnsi="Meiryo UI" w:cs="Meiryo UI" w:hint="eastAsia"/>
          <w:sz w:val="24"/>
          <w:szCs w:val="24"/>
        </w:rPr>
        <w:t>「都市インフラ」分野の「求められる機能」の項目の重複を整理し、表現をわかりやすく修正</w:t>
      </w:r>
    </w:p>
    <w:p w:rsidR="00672189" w:rsidRPr="00F168F7" w:rsidRDefault="00672189" w:rsidP="00672189">
      <w:pPr>
        <w:spacing w:beforeLines="20" w:before="72" w:line="300" w:lineRule="exact"/>
        <w:ind w:firstLineChars="100" w:firstLine="240"/>
        <w:rPr>
          <w:rFonts w:ascii="Meiryo UI" w:eastAsia="Meiryo UI" w:hAnsi="Meiryo UI" w:cs="Meiryo UI"/>
          <w:sz w:val="24"/>
          <w:szCs w:val="24"/>
        </w:rPr>
      </w:pPr>
    </w:p>
    <w:p w:rsidR="00672189" w:rsidRPr="00F168F7" w:rsidRDefault="00672189" w:rsidP="00672189">
      <w:pPr>
        <w:snapToGrid w:val="0"/>
        <w:spacing w:beforeLines="20" w:before="72" w:line="300" w:lineRule="exact"/>
        <w:rPr>
          <w:rFonts w:ascii="Meiryo UI" w:eastAsia="Meiryo UI" w:hAnsi="Meiryo UI" w:cs="Meiryo UI"/>
          <w:sz w:val="24"/>
          <w:szCs w:val="24"/>
        </w:rPr>
      </w:pPr>
      <w:r w:rsidRPr="00F168F7">
        <w:rPr>
          <w:rFonts w:ascii="Meiryo UI" w:eastAsia="Meiryo UI" w:hAnsi="Meiryo UI" w:cs="Meiryo UI" w:hint="eastAsia"/>
          <w:b/>
          <w:sz w:val="24"/>
          <w:szCs w:val="24"/>
        </w:rPr>
        <w:t>【防災・危機管理】</w:t>
      </w:r>
      <w:bookmarkStart w:id="0" w:name="_GoBack"/>
      <w:bookmarkEnd w:id="0"/>
    </w:p>
    <w:p w:rsidR="00672189" w:rsidRPr="00F168F7" w:rsidRDefault="00672189" w:rsidP="00672189">
      <w:pPr>
        <w:spacing w:beforeLines="20" w:before="72" w:line="300" w:lineRule="exact"/>
        <w:ind w:firstLineChars="100" w:firstLine="240"/>
        <w:rPr>
          <w:rFonts w:ascii="Meiryo UI" w:eastAsia="Meiryo UI" w:hAnsi="Meiryo UI" w:cs="Meiryo UI"/>
          <w:sz w:val="24"/>
          <w:szCs w:val="24"/>
        </w:rPr>
      </w:pPr>
      <w:r w:rsidRPr="00F168F7">
        <w:rPr>
          <w:rFonts w:ascii="Meiryo UI" w:eastAsia="Meiryo UI" w:hAnsi="Meiryo UI" w:cs="Meiryo UI" w:hint="eastAsia"/>
          <w:sz w:val="24"/>
          <w:szCs w:val="24"/>
        </w:rPr>
        <w:t>首都機能バックアップ、自然災害以外のリスクも念頭に、「防災」分野の表題を修正</w:t>
      </w:r>
    </w:p>
    <w:p w:rsidR="00672189" w:rsidRPr="00F168F7" w:rsidRDefault="00672189" w:rsidP="003023CE">
      <w:pPr>
        <w:snapToGrid w:val="0"/>
        <w:spacing w:beforeLines="20" w:before="72" w:line="300" w:lineRule="exact"/>
        <w:ind w:firstLineChars="100" w:firstLine="240"/>
        <w:rPr>
          <w:rFonts w:ascii="Meiryo UI" w:eastAsia="Meiryo UI" w:hAnsi="Meiryo UI" w:cs="Meiryo UI"/>
          <w:sz w:val="24"/>
          <w:szCs w:val="24"/>
        </w:rPr>
      </w:pPr>
    </w:p>
    <w:p w:rsidR="00672189" w:rsidRPr="00F168F7" w:rsidRDefault="00672189" w:rsidP="003023CE">
      <w:pPr>
        <w:snapToGrid w:val="0"/>
        <w:spacing w:beforeLines="20" w:before="72" w:line="300" w:lineRule="exact"/>
        <w:ind w:firstLineChars="100" w:firstLine="240"/>
        <w:rPr>
          <w:rFonts w:ascii="Meiryo UI" w:eastAsia="Meiryo UI" w:hAnsi="Meiryo UI" w:cs="Meiryo UI"/>
          <w:sz w:val="24"/>
          <w:szCs w:val="24"/>
        </w:rPr>
      </w:pPr>
    </w:p>
    <w:p w:rsidR="003023CE" w:rsidRPr="00F168F7" w:rsidRDefault="00672189" w:rsidP="003023CE">
      <w:pPr>
        <w:snapToGrid w:val="0"/>
        <w:spacing w:line="400" w:lineRule="exact"/>
        <w:ind w:firstLineChars="100" w:firstLine="240"/>
        <w:rPr>
          <w:rFonts w:ascii="Meiryo UI" w:eastAsia="Meiryo UI" w:hAnsi="Meiryo UI" w:cs="Meiryo UI"/>
          <w:sz w:val="24"/>
          <w:szCs w:val="24"/>
        </w:rPr>
      </w:pPr>
      <w:r w:rsidRPr="00F168F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137AC5D2" wp14:editId="6803B98A">
                <wp:simplePos x="0" y="0"/>
                <wp:positionH relativeFrom="column">
                  <wp:posOffset>3450590</wp:posOffset>
                </wp:positionH>
                <wp:positionV relativeFrom="paragraph">
                  <wp:posOffset>137160</wp:posOffset>
                </wp:positionV>
                <wp:extent cx="2895600" cy="50292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895600" cy="502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03C9" w:rsidRDefault="000E03C9" w:rsidP="003023CE">
                            <w:pPr>
                              <w:rPr>
                                <w:rFonts w:ascii="Meiryo UI" w:eastAsia="Meiryo UI" w:hAnsi="Meiryo UI" w:cs="Meiryo UI"/>
                                <w:b/>
                              </w:rPr>
                            </w:pPr>
                            <w:r>
                              <w:rPr>
                                <w:rFonts w:ascii="Meiryo UI" w:eastAsia="Meiryo UI" w:hAnsi="Meiryo UI" w:cs="Meiryo UI" w:hint="eastAsia"/>
                                <w:b/>
                              </w:rPr>
                              <w:t>【情報・メディア】</w:t>
                            </w:r>
                          </w:p>
                          <w:p w:rsidR="003023CE" w:rsidRDefault="001E3DF7" w:rsidP="003023CE">
                            <w:pPr>
                              <w:rPr>
                                <w:rFonts w:ascii="Meiryo UI" w:eastAsia="Meiryo UI" w:hAnsi="Meiryo UI" w:cs="Meiryo UI"/>
                                <w:b/>
                              </w:rPr>
                            </w:pPr>
                            <w:r>
                              <w:rPr>
                                <w:rFonts w:ascii="Meiryo UI" w:eastAsia="Meiryo UI" w:hAnsi="Meiryo UI" w:cs="Meiryo UI" w:hint="eastAsia"/>
                                <w:b/>
                              </w:rPr>
                              <w:t>・</w:t>
                            </w:r>
                            <w:r w:rsidR="003023CE">
                              <w:rPr>
                                <w:rFonts w:ascii="Meiryo UI" w:eastAsia="Meiryo UI" w:hAnsi="Meiryo UI" w:cs="Meiryo UI" w:hint="eastAsia"/>
                                <w:b/>
                              </w:rPr>
                              <w:t>情報(コンテンツ)</w:t>
                            </w:r>
                            <w:r w:rsidR="000E03C9">
                              <w:rPr>
                                <w:rFonts w:ascii="Meiryo UI" w:eastAsia="Meiryo UI" w:hAnsi="Meiryo UI" w:cs="Meiryo UI" w:hint="eastAsia"/>
                                <w:b/>
                              </w:rPr>
                              <w:t>の創造機能</w:t>
                            </w:r>
                          </w:p>
                          <w:p w:rsidR="001E3DF7" w:rsidRDefault="003023CE" w:rsidP="003023CE">
                            <w:pPr>
                              <w:ind w:left="210" w:hangingChars="100" w:hanging="210"/>
                              <w:rPr>
                                <w:rFonts w:ascii="Meiryo UI" w:eastAsia="Meiryo UI" w:hAnsi="Meiryo UI" w:cs="Meiryo UI"/>
                              </w:rPr>
                            </w:pPr>
                            <w:r>
                              <w:rPr>
                                <w:rFonts w:ascii="Meiryo UI" w:eastAsia="Meiryo UI" w:hAnsi="Meiryo UI" w:cs="Meiryo UI" w:hint="eastAsia"/>
                              </w:rPr>
                              <w:t xml:space="preserve">　・国内外に大阪の存在感をアピールするための</w:t>
                            </w:r>
                          </w:p>
                          <w:p w:rsidR="003023CE" w:rsidRDefault="003023CE" w:rsidP="001E3DF7">
                            <w:pPr>
                              <w:ind w:leftChars="100" w:left="210"/>
                              <w:rPr>
                                <w:rFonts w:ascii="Meiryo UI" w:eastAsia="Meiryo UI" w:hAnsi="Meiryo UI" w:cs="Meiryo UI"/>
                              </w:rPr>
                            </w:pPr>
                            <w:r>
                              <w:rPr>
                                <w:rFonts w:ascii="Meiryo UI" w:eastAsia="Meiryo UI" w:hAnsi="Meiryo UI" w:cs="Meiryo UI" w:hint="eastAsia"/>
                              </w:rPr>
                              <w:t>情報(コンテンツ)の質や量の充実</w:t>
                            </w:r>
                          </w:p>
                          <w:p w:rsidR="003023CE" w:rsidRDefault="003023CE" w:rsidP="003023CE">
                            <w:pPr>
                              <w:rPr>
                                <w:rFonts w:ascii="Meiryo UI" w:eastAsia="Meiryo UI" w:hAnsi="Meiryo UI" w:cs="Meiryo UI"/>
                              </w:rPr>
                            </w:pPr>
                            <w:r>
                              <w:rPr>
                                <w:rFonts w:ascii="Meiryo UI" w:eastAsia="Meiryo UI" w:hAnsi="Meiryo UI" w:cs="Meiryo UI" w:hint="eastAsia"/>
                              </w:rPr>
                              <w:t xml:space="preserve">　</w:t>
                            </w:r>
                          </w:p>
                          <w:p w:rsidR="003023CE" w:rsidRDefault="001E3DF7" w:rsidP="003023CE">
                            <w:pPr>
                              <w:rPr>
                                <w:rFonts w:ascii="Meiryo UI" w:eastAsia="Meiryo UI" w:hAnsi="Meiryo UI" w:cs="Meiryo UI"/>
                                <w:b/>
                              </w:rPr>
                            </w:pPr>
                            <w:r>
                              <w:rPr>
                                <w:rFonts w:ascii="Meiryo UI" w:eastAsia="Meiryo UI" w:hAnsi="Meiryo UI" w:cs="Meiryo UI" w:hint="eastAsia"/>
                                <w:b/>
                              </w:rPr>
                              <w:t>・</w:t>
                            </w:r>
                            <w:r w:rsidR="000E03C9">
                              <w:rPr>
                                <w:rFonts w:ascii="Meiryo UI" w:eastAsia="Meiryo UI" w:hAnsi="Meiryo UI" w:cs="Meiryo UI" w:hint="eastAsia"/>
                                <w:b/>
                              </w:rPr>
                              <w:t>戦略的なプロモーション機能</w:t>
                            </w:r>
                          </w:p>
                          <w:p w:rsidR="003023CE" w:rsidRDefault="003023CE" w:rsidP="003023CE">
                            <w:pPr>
                              <w:ind w:left="210" w:hangingChars="100" w:hanging="210"/>
                              <w:rPr>
                                <w:rFonts w:ascii="Meiryo UI" w:eastAsia="Meiryo UI" w:hAnsi="Meiryo UI" w:cs="Meiryo UI"/>
                              </w:rPr>
                            </w:pPr>
                            <w:r>
                              <w:rPr>
                                <w:rFonts w:ascii="Meiryo UI" w:eastAsia="Meiryo UI" w:hAnsi="Meiryo UI" w:cs="Meiryo UI" w:hint="eastAsia"/>
                                <w:b/>
                              </w:rPr>
                              <w:t xml:space="preserve">　</w:t>
                            </w:r>
                            <w:r w:rsidRPr="00B66F9A">
                              <w:rPr>
                                <w:rFonts w:ascii="Meiryo UI" w:eastAsia="Meiryo UI" w:hAnsi="Meiryo UI" w:cs="Meiryo UI" w:hint="eastAsia"/>
                              </w:rPr>
                              <w:t>・多様な</w:t>
                            </w:r>
                            <w:r>
                              <w:rPr>
                                <w:rFonts w:ascii="Meiryo UI" w:eastAsia="Meiryo UI" w:hAnsi="Meiryo UI" w:cs="Meiryo UI" w:hint="eastAsia"/>
                              </w:rPr>
                              <w:t>メディアの戦略的な活用</w:t>
                            </w:r>
                          </w:p>
                          <w:p w:rsidR="003023CE" w:rsidRDefault="003023CE" w:rsidP="003023CE">
                            <w:pPr>
                              <w:ind w:left="210" w:hangingChars="100" w:hanging="210"/>
                              <w:rPr>
                                <w:rFonts w:ascii="Meiryo UI" w:eastAsia="Meiryo UI" w:hAnsi="Meiryo UI" w:cs="Meiryo UI"/>
                              </w:rPr>
                            </w:pPr>
                            <w:r>
                              <w:rPr>
                                <w:rFonts w:ascii="Meiryo UI" w:eastAsia="Meiryo UI" w:hAnsi="Meiryo UI" w:cs="Meiryo UI" w:hint="eastAsia"/>
                              </w:rPr>
                              <w:t xml:space="preserve">　・在阪機関・人材等との連携強化</w:t>
                            </w:r>
                          </w:p>
                          <w:p w:rsidR="003023CE" w:rsidRDefault="003023CE" w:rsidP="003023CE">
                            <w:pPr>
                              <w:ind w:left="210" w:hangingChars="100" w:hanging="210"/>
                              <w:rPr>
                                <w:rFonts w:ascii="Meiryo UI" w:eastAsia="Meiryo UI" w:hAnsi="Meiryo UI" w:cs="Meiryo UI"/>
                                <w:u w:val="single"/>
                              </w:rPr>
                            </w:pPr>
                            <w:r>
                              <w:rPr>
                                <w:rFonts w:ascii="Meiryo UI" w:eastAsia="Meiryo UI" w:hAnsi="Meiryo UI" w:cs="Meiryo UI" w:hint="eastAsia"/>
                              </w:rPr>
                              <w:t xml:space="preserve">　・</w:t>
                            </w:r>
                            <w:r w:rsidRPr="00983C98">
                              <w:rPr>
                                <w:rFonts w:ascii="Meiryo UI" w:eastAsia="Meiryo UI" w:hAnsi="Meiryo UI" w:cs="Meiryo UI" w:hint="eastAsia"/>
                                <w:u w:val="single"/>
                              </w:rPr>
                              <w:t>情報</w:t>
                            </w:r>
                            <w:r w:rsidR="006F26C4" w:rsidRPr="00F168F7">
                              <w:rPr>
                                <w:rFonts w:ascii="Meiryo UI" w:eastAsia="Meiryo UI" w:hAnsi="Meiryo UI" w:cs="Meiryo UI" w:hint="eastAsia"/>
                                <w:u w:val="single"/>
                              </w:rPr>
                              <w:t>の</w:t>
                            </w:r>
                            <w:r w:rsidRPr="00F168F7">
                              <w:rPr>
                                <w:rFonts w:ascii="Meiryo UI" w:eastAsia="Meiryo UI" w:hAnsi="Meiryo UI" w:cs="Meiryo UI" w:hint="eastAsia"/>
                                <w:u w:val="single"/>
                              </w:rPr>
                              <w:t>発信・流通</w:t>
                            </w:r>
                            <w:r w:rsidR="006F26C4" w:rsidRPr="00F168F7">
                              <w:rPr>
                                <w:rFonts w:ascii="Meiryo UI" w:eastAsia="Meiryo UI" w:hAnsi="Meiryo UI" w:cs="Meiryo UI" w:hint="eastAsia"/>
                                <w:u w:val="single"/>
                              </w:rPr>
                              <w:t>を活性化する</w:t>
                            </w:r>
                            <w:r w:rsidRPr="00F168F7">
                              <w:rPr>
                                <w:rFonts w:ascii="Meiryo UI" w:eastAsia="Meiryo UI" w:hAnsi="Meiryo UI" w:cs="Meiryo UI" w:hint="eastAsia"/>
                                <w:u w:val="single"/>
                              </w:rPr>
                              <w:t>環境・仕</w:t>
                            </w:r>
                            <w:r w:rsidRPr="00983C98">
                              <w:rPr>
                                <w:rFonts w:ascii="Meiryo UI" w:eastAsia="Meiryo UI" w:hAnsi="Meiryo UI" w:cs="Meiryo UI" w:hint="eastAsia"/>
                                <w:u w:val="single"/>
                              </w:rPr>
                              <w:t>組みづくり</w:t>
                            </w:r>
                          </w:p>
                          <w:p w:rsidR="00672189" w:rsidRDefault="00672189" w:rsidP="003023CE">
                            <w:pPr>
                              <w:ind w:left="210" w:hangingChars="100" w:hanging="210"/>
                              <w:rPr>
                                <w:rFonts w:ascii="Meiryo UI" w:eastAsia="Meiryo UI" w:hAnsi="Meiryo UI" w:cs="Meiryo UI"/>
                                <w:u w:val="single"/>
                              </w:rPr>
                            </w:pPr>
                          </w:p>
                          <w:p w:rsidR="00672189" w:rsidRDefault="00672189" w:rsidP="003023CE">
                            <w:pPr>
                              <w:ind w:left="210" w:hangingChars="100" w:hanging="210"/>
                              <w:rPr>
                                <w:rFonts w:ascii="Meiryo UI" w:eastAsia="Meiryo UI" w:hAnsi="Meiryo UI" w:cs="Meiryo UI"/>
                                <w:u w:val="single"/>
                              </w:rPr>
                            </w:pPr>
                          </w:p>
                          <w:p w:rsidR="00672189" w:rsidRDefault="00672189" w:rsidP="00672189">
                            <w:pPr>
                              <w:rPr>
                                <w:rFonts w:ascii="Meiryo UI" w:eastAsia="Meiryo UI" w:hAnsi="Meiryo UI" w:cs="Meiryo UI"/>
                                <w:b/>
                              </w:rPr>
                            </w:pPr>
                            <w:r>
                              <w:rPr>
                                <w:rFonts w:ascii="Meiryo UI" w:eastAsia="Meiryo UI" w:hAnsi="Meiryo UI" w:cs="Meiryo UI" w:hint="eastAsia"/>
                                <w:b/>
                              </w:rPr>
                              <w:t>【都市インフラ】</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・世界とつながる人流・物流機能</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・西日本の中心としての交通結節機能</w:t>
                            </w:r>
                          </w:p>
                          <w:p w:rsidR="00672189" w:rsidRPr="001E3DF7" w:rsidRDefault="00672189" w:rsidP="00672189">
                            <w:pPr>
                              <w:ind w:left="210" w:hangingChars="100" w:hanging="210"/>
                              <w:rPr>
                                <w:rFonts w:ascii="Meiryo UI" w:eastAsia="Meiryo UI" w:hAnsi="Meiryo UI" w:cs="Meiryo UI"/>
                                <w:b/>
                              </w:rPr>
                            </w:pPr>
                            <w:r w:rsidRPr="001E3DF7">
                              <w:rPr>
                                <w:rFonts w:ascii="Meiryo UI" w:eastAsia="Meiryo UI" w:hAnsi="Meiryo UI" w:cs="Meiryo UI" w:hint="eastAsia"/>
                                <w:b/>
                              </w:rPr>
                              <w:t>・都市圏の競争力を支える</w:t>
                            </w:r>
                            <w:r w:rsidRPr="00983C98">
                              <w:rPr>
                                <w:rFonts w:ascii="Meiryo UI" w:eastAsia="Meiryo UI" w:hAnsi="Meiryo UI" w:cs="Meiryo UI" w:hint="eastAsia"/>
                                <w:b/>
                                <w:u w:val="single"/>
                              </w:rPr>
                              <w:t>交通ネットワーク機能</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・都市圏の競争力を支える都市基盤機能</w:t>
                            </w:r>
                          </w:p>
                          <w:p w:rsidR="00672189" w:rsidRDefault="00672189" w:rsidP="00672189">
                            <w:pPr>
                              <w:rPr>
                                <w:rFonts w:ascii="Meiryo UI" w:eastAsia="Meiryo UI" w:hAnsi="Meiryo UI" w:cs="Meiryo UI"/>
                              </w:rPr>
                            </w:pPr>
                          </w:p>
                          <w:p w:rsidR="00672189" w:rsidRDefault="00672189" w:rsidP="00672189">
                            <w:pPr>
                              <w:rPr>
                                <w:rFonts w:ascii="Meiryo UI" w:eastAsia="Meiryo UI" w:hAnsi="Meiryo UI" w:cs="Meiryo UI"/>
                              </w:rPr>
                            </w:pPr>
                          </w:p>
                          <w:p w:rsidR="00672189" w:rsidRDefault="00672189" w:rsidP="00672189">
                            <w:pPr>
                              <w:rPr>
                                <w:rFonts w:ascii="Meiryo UI" w:eastAsia="Meiryo UI" w:hAnsi="Meiryo UI" w:cs="Meiryo UI"/>
                              </w:rPr>
                            </w:pPr>
                          </w:p>
                          <w:p w:rsidR="00672189" w:rsidRPr="000E03C9" w:rsidRDefault="00672189" w:rsidP="00672189">
                            <w:pPr>
                              <w:rPr>
                                <w:rFonts w:ascii="Meiryo UI" w:eastAsia="Meiryo UI" w:hAnsi="Meiryo UI" w:cs="Meiryo UI"/>
                                <w:b/>
                              </w:rPr>
                            </w:pPr>
                            <w:r w:rsidRPr="005A6373">
                              <w:rPr>
                                <w:rFonts w:ascii="Meiryo UI" w:eastAsia="Meiryo UI" w:hAnsi="Meiryo UI" w:cs="Meiryo UI" w:hint="eastAsia"/>
                                <w:b/>
                              </w:rPr>
                              <w:t>【防災</w:t>
                            </w:r>
                            <w:r w:rsidRPr="00983C98">
                              <w:rPr>
                                <w:rFonts w:ascii="Meiryo UI" w:eastAsia="Meiryo UI" w:hAnsi="Meiryo UI" w:cs="Meiryo UI" w:hint="eastAsia"/>
                                <w:b/>
                                <w:u w:val="single"/>
                              </w:rPr>
                              <w:t>・危機管理</w:t>
                            </w:r>
                            <w:r w:rsidRPr="005A6373">
                              <w:rPr>
                                <w:rFonts w:ascii="Meiryo UI" w:eastAsia="Meiryo UI" w:hAnsi="Meiryo UI" w:cs="Meiryo UI" w:hint="eastAsia"/>
                                <w:b/>
                              </w:rPr>
                              <w:t>】</w:t>
                            </w:r>
                          </w:p>
                          <w:p w:rsidR="00672189" w:rsidRDefault="00672189" w:rsidP="003023CE">
                            <w:pPr>
                              <w:ind w:left="210" w:hangingChars="100" w:hanging="210"/>
                              <w:rPr>
                                <w:rFonts w:ascii="Meiryo UI" w:eastAsia="Meiryo UI" w:hAnsi="Meiryo UI" w:cs="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271.7pt;margin-top:10.8pt;width:228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" fillcolor="white [3201]" strokeweight=".5pt">
                <v:textbox>
                  <w:txbxContent>
                    <w:p w:rsidR="000E03C9" w:rsidRDefault="000E03C9" w:rsidP="003023CE">
                      <w:pPr>
                        <w:rPr>
                          <w:rFonts w:ascii="Meiryo UI" w:eastAsia="Meiryo UI" w:hAnsi="Meiryo UI" w:cs="Meiryo UI"/>
                          <w:b/>
                        </w:rPr>
                      </w:pPr>
                      <w:r>
                        <w:rPr>
                          <w:rFonts w:ascii="Meiryo UI" w:eastAsia="Meiryo UI" w:hAnsi="Meiryo UI" w:cs="Meiryo UI" w:hint="eastAsia"/>
                          <w:b/>
                        </w:rPr>
                        <w:t>【情報・メディア】</w:t>
                      </w:r>
                    </w:p>
                    <w:p w:rsidR="003023CE" w:rsidRDefault="001E3DF7" w:rsidP="003023CE">
                      <w:pPr>
                        <w:rPr>
                          <w:rFonts w:ascii="Meiryo UI" w:eastAsia="Meiryo UI" w:hAnsi="Meiryo UI" w:cs="Meiryo UI"/>
                          <w:b/>
                        </w:rPr>
                      </w:pPr>
                      <w:r>
                        <w:rPr>
                          <w:rFonts w:ascii="Meiryo UI" w:eastAsia="Meiryo UI" w:hAnsi="Meiryo UI" w:cs="Meiryo UI" w:hint="eastAsia"/>
                          <w:b/>
                        </w:rPr>
                        <w:t>・</w:t>
                      </w:r>
                      <w:r w:rsidR="003023CE">
                        <w:rPr>
                          <w:rFonts w:ascii="Meiryo UI" w:eastAsia="Meiryo UI" w:hAnsi="Meiryo UI" w:cs="Meiryo UI" w:hint="eastAsia"/>
                          <w:b/>
                        </w:rPr>
                        <w:t>情報(コンテンツ)</w:t>
                      </w:r>
                      <w:r w:rsidR="000E03C9">
                        <w:rPr>
                          <w:rFonts w:ascii="Meiryo UI" w:eastAsia="Meiryo UI" w:hAnsi="Meiryo UI" w:cs="Meiryo UI" w:hint="eastAsia"/>
                          <w:b/>
                        </w:rPr>
                        <w:t>の創造機能</w:t>
                      </w:r>
                    </w:p>
                    <w:p w:rsidR="001E3DF7" w:rsidRDefault="003023CE" w:rsidP="003023CE">
                      <w:pPr>
                        <w:ind w:left="210" w:hangingChars="100" w:hanging="210"/>
                        <w:rPr>
                          <w:rFonts w:ascii="Meiryo UI" w:eastAsia="Meiryo UI" w:hAnsi="Meiryo UI" w:cs="Meiryo UI"/>
                        </w:rPr>
                      </w:pPr>
                      <w:r>
                        <w:rPr>
                          <w:rFonts w:ascii="Meiryo UI" w:eastAsia="Meiryo UI" w:hAnsi="Meiryo UI" w:cs="Meiryo UI" w:hint="eastAsia"/>
                        </w:rPr>
                        <w:t xml:space="preserve">　・国内外に大阪の存在感をアピールするための</w:t>
                      </w:r>
                    </w:p>
                    <w:p w:rsidR="003023CE" w:rsidRDefault="003023CE" w:rsidP="001E3DF7">
                      <w:pPr>
                        <w:ind w:leftChars="100" w:left="210"/>
                        <w:rPr>
                          <w:rFonts w:ascii="Meiryo UI" w:eastAsia="Meiryo UI" w:hAnsi="Meiryo UI" w:cs="Meiryo UI"/>
                        </w:rPr>
                      </w:pPr>
                      <w:r>
                        <w:rPr>
                          <w:rFonts w:ascii="Meiryo UI" w:eastAsia="Meiryo UI" w:hAnsi="Meiryo UI" w:cs="Meiryo UI" w:hint="eastAsia"/>
                        </w:rPr>
                        <w:t>情報(コンテンツ)の質や量の充実</w:t>
                      </w:r>
                    </w:p>
                    <w:p w:rsidR="003023CE" w:rsidRDefault="003023CE" w:rsidP="003023CE">
                      <w:pPr>
                        <w:rPr>
                          <w:rFonts w:ascii="Meiryo UI" w:eastAsia="Meiryo UI" w:hAnsi="Meiryo UI" w:cs="Meiryo UI"/>
                        </w:rPr>
                      </w:pPr>
                      <w:r>
                        <w:rPr>
                          <w:rFonts w:ascii="Meiryo UI" w:eastAsia="Meiryo UI" w:hAnsi="Meiryo UI" w:cs="Meiryo UI" w:hint="eastAsia"/>
                        </w:rPr>
                        <w:t xml:space="preserve">　</w:t>
                      </w:r>
                    </w:p>
                    <w:p w:rsidR="003023CE" w:rsidRDefault="001E3DF7" w:rsidP="003023CE">
                      <w:pPr>
                        <w:rPr>
                          <w:rFonts w:ascii="Meiryo UI" w:eastAsia="Meiryo UI" w:hAnsi="Meiryo UI" w:cs="Meiryo UI"/>
                          <w:b/>
                        </w:rPr>
                      </w:pPr>
                      <w:r>
                        <w:rPr>
                          <w:rFonts w:ascii="Meiryo UI" w:eastAsia="Meiryo UI" w:hAnsi="Meiryo UI" w:cs="Meiryo UI" w:hint="eastAsia"/>
                          <w:b/>
                        </w:rPr>
                        <w:t>・</w:t>
                      </w:r>
                      <w:r w:rsidR="000E03C9">
                        <w:rPr>
                          <w:rFonts w:ascii="Meiryo UI" w:eastAsia="Meiryo UI" w:hAnsi="Meiryo UI" w:cs="Meiryo UI" w:hint="eastAsia"/>
                          <w:b/>
                        </w:rPr>
                        <w:t>戦略的なプロモーション機能</w:t>
                      </w:r>
                    </w:p>
                    <w:p w:rsidR="003023CE" w:rsidRDefault="003023CE" w:rsidP="003023CE">
                      <w:pPr>
                        <w:ind w:left="210" w:hangingChars="100" w:hanging="210"/>
                        <w:rPr>
                          <w:rFonts w:ascii="Meiryo UI" w:eastAsia="Meiryo UI" w:hAnsi="Meiryo UI" w:cs="Meiryo UI"/>
                        </w:rPr>
                      </w:pPr>
                      <w:r>
                        <w:rPr>
                          <w:rFonts w:ascii="Meiryo UI" w:eastAsia="Meiryo UI" w:hAnsi="Meiryo UI" w:cs="Meiryo UI" w:hint="eastAsia"/>
                          <w:b/>
                        </w:rPr>
                        <w:t xml:space="preserve">　</w:t>
                      </w:r>
                      <w:r w:rsidRPr="00B66F9A">
                        <w:rPr>
                          <w:rFonts w:ascii="Meiryo UI" w:eastAsia="Meiryo UI" w:hAnsi="Meiryo UI" w:cs="Meiryo UI" w:hint="eastAsia"/>
                        </w:rPr>
                        <w:t>・多様な</w:t>
                      </w:r>
                      <w:r>
                        <w:rPr>
                          <w:rFonts w:ascii="Meiryo UI" w:eastAsia="Meiryo UI" w:hAnsi="Meiryo UI" w:cs="Meiryo UI" w:hint="eastAsia"/>
                        </w:rPr>
                        <w:t>メディアの戦略的な活用</w:t>
                      </w:r>
                    </w:p>
                    <w:p w:rsidR="003023CE" w:rsidRDefault="003023CE" w:rsidP="003023CE">
                      <w:pPr>
                        <w:ind w:left="210" w:hangingChars="100" w:hanging="210"/>
                        <w:rPr>
                          <w:rFonts w:ascii="Meiryo UI" w:eastAsia="Meiryo UI" w:hAnsi="Meiryo UI" w:cs="Meiryo UI"/>
                        </w:rPr>
                      </w:pPr>
                      <w:r>
                        <w:rPr>
                          <w:rFonts w:ascii="Meiryo UI" w:eastAsia="Meiryo UI" w:hAnsi="Meiryo UI" w:cs="Meiryo UI" w:hint="eastAsia"/>
                        </w:rPr>
                        <w:t xml:space="preserve">　・在阪機関・人材等との連携強化</w:t>
                      </w:r>
                    </w:p>
                    <w:p w:rsidR="003023CE" w:rsidRDefault="003023CE" w:rsidP="003023CE">
                      <w:pPr>
                        <w:ind w:left="210" w:hangingChars="100" w:hanging="210"/>
                        <w:rPr>
                          <w:rFonts w:ascii="Meiryo UI" w:eastAsia="Meiryo UI" w:hAnsi="Meiryo UI" w:cs="Meiryo UI"/>
                          <w:u w:val="single"/>
                        </w:rPr>
                      </w:pPr>
                      <w:r>
                        <w:rPr>
                          <w:rFonts w:ascii="Meiryo UI" w:eastAsia="Meiryo UI" w:hAnsi="Meiryo UI" w:cs="Meiryo UI" w:hint="eastAsia"/>
                        </w:rPr>
                        <w:t xml:space="preserve">　・</w:t>
                      </w:r>
                      <w:r w:rsidRPr="00983C98">
                        <w:rPr>
                          <w:rFonts w:ascii="Meiryo UI" w:eastAsia="Meiryo UI" w:hAnsi="Meiryo UI" w:cs="Meiryo UI" w:hint="eastAsia"/>
                          <w:u w:val="single"/>
                        </w:rPr>
                        <w:t>情報</w:t>
                      </w:r>
                      <w:r w:rsidR="006F26C4" w:rsidRPr="00F168F7">
                        <w:rPr>
                          <w:rFonts w:ascii="Meiryo UI" w:eastAsia="Meiryo UI" w:hAnsi="Meiryo UI" w:cs="Meiryo UI" w:hint="eastAsia"/>
                          <w:u w:val="single"/>
                        </w:rPr>
                        <w:t>の</w:t>
                      </w:r>
                      <w:r w:rsidRPr="00F168F7">
                        <w:rPr>
                          <w:rFonts w:ascii="Meiryo UI" w:eastAsia="Meiryo UI" w:hAnsi="Meiryo UI" w:cs="Meiryo UI" w:hint="eastAsia"/>
                          <w:u w:val="single"/>
                        </w:rPr>
                        <w:t>発信・流通</w:t>
                      </w:r>
                      <w:r w:rsidR="006F26C4" w:rsidRPr="00F168F7">
                        <w:rPr>
                          <w:rFonts w:ascii="Meiryo UI" w:eastAsia="Meiryo UI" w:hAnsi="Meiryo UI" w:cs="Meiryo UI" w:hint="eastAsia"/>
                          <w:u w:val="single"/>
                        </w:rPr>
                        <w:t>を活性化する</w:t>
                      </w:r>
                      <w:r w:rsidRPr="00F168F7">
                        <w:rPr>
                          <w:rFonts w:ascii="Meiryo UI" w:eastAsia="Meiryo UI" w:hAnsi="Meiryo UI" w:cs="Meiryo UI" w:hint="eastAsia"/>
                          <w:u w:val="single"/>
                        </w:rPr>
                        <w:t>環境・仕</w:t>
                      </w:r>
                      <w:r w:rsidRPr="00983C98">
                        <w:rPr>
                          <w:rFonts w:ascii="Meiryo UI" w:eastAsia="Meiryo UI" w:hAnsi="Meiryo UI" w:cs="Meiryo UI" w:hint="eastAsia"/>
                          <w:u w:val="single"/>
                        </w:rPr>
                        <w:t>組みづくり</w:t>
                      </w:r>
                    </w:p>
                    <w:p w:rsidR="00672189" w:rsidRDefault="00672189" w:rsidP="003023CE">
                      <w:pPr>
                        <w:ind w:left="210" w:hangingChars="100" w:hanging="210"/>
                        <w:rPr>
                          <w:rFonts w:ascii="Meiryo UI" w:eastAsia="Meiryo UI" w:hAnsi="Meiryo UI" w:cs="Meiryo UI"/>
                          <w:u w:val="single"/>
                        </w:rPr>
                      </w:pPr>
                    </w:p>
                    <w:p w:rsidR="00672189" w:rsidRDefault="00672189" w:rsidP="003023CE">
                      <w:pPr>
                        <w:ind w:left="210" w:hangingChars="100" w:hanging="210"/>
                        <w:rPr>
                          <w:rFonts w:ascii="Meiryo UI" w:eastAsia="Meiryo UI" w:hAnsi="Meiryo UI" w:cs="Meiryo UI"/>
                          <w:u w:val="single"/>
                        </w:rPr>
                      </w:pPr>
                    </w:p>
                    <w:p w:rsidR="00672189" w:rsidRDefault="00672189" w:rsidP="00672189">
                      <w:pPr>
                        <w:rPr>
                          <w:rFonts w:ascii="Meiryo UI" w:eastAsia="Meiryo UI" w:hAnsi="Meiryo UI" w:cs="Meiryo UI"/>
                          <w:b/>
                        </w:rPr>
                      </w:pPr>
                      <w:r>
                        <w:rPr>
                          <w:rFonts w:ascii="Meiryo UI" w:eastAsia="Meiryo UI" w:hAnsi="Meiryo UI" w:cs="Meiryo UI" w:hint="eastAsia"/>
                          <w:b/>
                        </w:rPr>
                        <w:t>【都市インフラ】</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・世界とつながる人流・物流機能</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・西日本の中心としての交通結節機能</w:t>
                      </w:r>
                    </w:p>
                    <w:p w:rsidR="00672189" w:rsidRPr="001E3DF7" w:rsidRDefault="00672189" w:rsidP="00672189">
                      <w:pPr>
                        <w:ind w:left="210" w:hangingChars="100" w:hanging="210"/>
                        <w:rPr>
                          <w:rFonts w:ascii="Meiryo UI" w:eastAsia="Meiryo UI" w:hAnsi="Meiryo UI" w:cs="Meiryo UI"/>
                          <w:b/>
                        </w:rPr>
                      </w:pPr>
                      <w:r w:rsidRPr="001E3DF7">
                        <w:rPr>
                          <w:rFonts w:ascii="Meiryo UI" w:eastAsia="Meiryo UI" w:hAnsi="Meiryo UI" w:cs="Meiryo UI" w:hint="eastAsia"/>
                          <w:b/>
                        </w:rPr>
                        <w:t>・都市圏の競争力を支える</w:t>
                      </w:r>
                      <w:r w:rsidRPr="00983C98">
                        <w:rPr>
                          <w:rFonts w:ascii="Meiryo UI" w:eastAsia="Meiryo UI" w:hAnsi="Meiryo UI" w:cs="Meiryo UI" w:hint="eastAsia"/>
                          <w:b/>
                          <w:u w:val="single"/>
                        </w:rPr>
                        <w:t>交通ネットワーク機能</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・都市圏の競争力を支える都市基盤機能</w:t>
                      </w:r>
                    </w:p>
                    <w:p w:rsidR="00672189" w:rsidRDefault="00672189" w:rsidP="00672189">
                      <w:pPr>
                        <w:rPr>
                          <w:rFonts w:ascii="Meiryo UI" w:eastAsia="Meiryo UI" w:hAnsi="Meiryo UI" w:cs="Meiryo UI"/>
                        </w:rPr>
                      </w:pPr>
                    </w:p>
                    <w:p w:rsidR="00672189" w:rsidRDefault="00672189" w:rsidP="00672189">
                      <w:pPr>
                        <w:rPr>
                          <w:rFonts w:ascii="Meiryo UI" w:eastAsia="Meiryo UI" w:hAnsi="Meiryo UI" w:cs="Meiryo UI"/>
                        </w:rPr>
                      </w:pPr>
                    </w:p>
                    <w:p w:rsidR="00672189" w:rsidRDefault="00672189" w:rsidP="00672189">
                      <w:pPr>
                        <w:rPr>
                          <w:rFonts w:ascii="Meiryo UI" w:eastAsia="Meiryo UI" w:hAnsi="Meiryo UI" w:cs="Meiryo UI"/>
                        </w:rPr>
                      </w:pPr>
                    </w:p>
                    <w:p w:rsidR="00672189" w:rsidRPr="000E03C9" w:rsidRDefault="00672189" w:rsidP="00672189">
                      <w:pPr>
                        <w:rPr>
                          <w:rFonts w:ascii="Meiryo UI" w:eastAsia="Meiryo UI" w:hAnsi="Meiryo UI" w:cs="Meiryo UI"/>
                          <w:b/>
                        </w:rPr>
                      </w:pPr>
                      <w:r w:rsidRPr="005A6373">
                        <w:rPr>
                          <w:rFonts w:ascii="Meiryo UI" w:eastAsia="Meiryo UI" w:hAnsi="Meiryo UI" w:cs="Meiryo UI" w:hint="eastAsia"/>
                          <w:b/>
                        </w:rPr>
                        <w:t>【防災</w:t>
                      </w:r>
                      <w:r w:rsidRPr="00983C98">
                        <w:rPr>
                          <w:rFonts w:ascii="Meiryo UI" w:eastAsia="Meiryo UI" w:hAnsi="Meiryo UI" w:cs="Meiryo UI" w:hint="eastAsia"/>
                          <w:b/>
                          <w:u w:val="single"/>
                        </w:rPr>
                        <w:t>・危機管理</w:t>
                      </w:r>
                      <w:r w:rsidRPr="005A6373">
                        <w:rPr>
                          <w:rFonts w:ascii="Meiryo UI" w:eastAsia="Meiryo UI" w:hAnsi="Meiryo UI" w:cs="Meiryo UI" w:hint="eastAsia"/>
                          <w:b/>
                        </w:rPr>
                        <w:t>】</w:t>
                      </w:r>
                    </w:p>
                    <w:p w:rsidR="00672189" w:rsidRDefault="00672189" w:rsidP="003023CE">
                      <w:pPr>
                        <w:ind w:left="210" w:hangingChars="100" w:hanging="210"/>
                        <w:rPr>
                          <w:rFonts w:ascii="Meiryo UI" w:eastAsia="Meiryo UI" w:hAnsi="Meiryo UI" w:cs="Meiryo UI"/>
                        </w:rPr>
                      </w:pPr>
                    </w:p>
                  </w:txbxContent>
                </v:textbox>
              </v:shape>
            </w:pict>
          </mc:Fallback>
        </mc:AlternateContent>
      </w:r>
      <w:r w:rsidRPr="00F168F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5B9DA4B" wp14:editId="25F8535A">
                <wp:simplePos x="0" y="0"/>
                <wp:positionH relativeFrom="column">
                  <wp:posOffset>221615</wp:posOffset>
                </wp:positionH>
                <wp:positionV relativeFrom="paragraph">
                  <wp:posOffset>127635</wp:posOffset>
                </wp:positionV>
                <wp:extent cx="2732405" cy="5038725"/>
                <wp:effectExtent l="0" t="0" r="10795" b="28575"/>
                <wp:wrapNone/>
                <wp:docPr id="5" name="テキスト ボックス 5"/>
                <wp:cNvGraphicFramePr/>
                <a:graphic xmlns:a="http://schemas.openxmlformats.org/drawingml/2006/main">
                  <a:graphicData uri="http://schemas.microsoft.com/office/word/2010/wordprocessingShape">
                    <wps:wsp>
                      <wps:cNvSpPr txBox="1"/>
                      <wps:spPr>
                        <a:xfrm>
                          <a:off x="0" y="0"/>
                          <a:ext cx="2732405" cy="503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03C9" w:rsidRDefault="000E03C9" w:rsidP="003023CE">
                            <w:pPr>
                              <w:rPr>
                                <w:rFonts w:ascii="Meiryo UI" w:eastAsia="Meiryo UI" w:hAnsi="Meiryo UI" w:cs="Meiryo UI"/>
                                <w:b/>
                              </w:rPr>
                            </w:pPr>
                            <w:r>
                              <w:rPr>
                                <w:rFonts w:ascii="Meiryo UI" w:eastAsia="Meiryo UI" w:hAnsi="Meiryo UI" w:cs="Meiryo UI" w:hint="eastAsia"/>
                                <w:b/>
                              </w:rPr>
                              <w:t>【情報・メディア】</w:t>
                            </w:r>
                          </w:p>
                          <w:p w:rsidR="003023CE" w:rsidRDefault="001E3DF7" w:rsidP="003023CE">
                            <w:pPr>
                              <w:rPr>
                                <w:rFonts w:ascii="Meiryo UI" w:eastAsia="Meiryo UI" w:hAnsi="Meiryo UI" w:cs="Meiryo UI"/>
                                <w:b/>
                              </w:rPr>
                            </w:pPr>
                            <w:r>
                              <w:rPr>
                                <w:rFonts w:ascii="Meiryo UI" w:eastAsia="Meiryo UI" w:hAnsi="Meiryo UI" w:cs="Meiryo UI" w:hint="eastAsia"/>
                                <w:b/>
                              </w:rPr>
                              <w:t>・</w:t>
                            </w:r>
                            <w:r w:rsidR="003023CE">
                              <w:rPr>
                                <w:rFonts w:ascii="Meiryo UI" w:eastAsia="Meiryo UI" w:hAnsi="Meiryo UI" w:cs="Meiryo UI" w:hint="eastAsia"/>
                                <w:b/>
                              </w:rPr>
                              <w:t>情報(コンテンツ)</w:t>
                            </w:r>
                            <w:r w:rsidR="000E03C9">
                              <w:rPr>
                                <w:rFonts w:ascii="Meiryo UI" w:eastAsia="Meiryo UI" w:hAnsi="Meiryo UI" w:cs="Meiryo UI" w:hint="eastAsia"/>
                                <w:b/>
                              </w:rPr>
                              <w:t>の創造機能</w:t>
                            </w:r>
                          </w:p>
                          <w:p w:rsidR="003023CE" w:rsidRDefault="003023CE" w:rsidP="00983C98">
                            <w:pPr>
                              <w:ind w:left="315" w:hangingChars="150" w:hanging="315"/>
                              <w:rPr>
                                <w:rFonts w:ascii="Meiryo UI" w:eastAsia="Meiryo UI" w:hAnsi="Meiryo UI" w:cs="Meiryo UI"/>
                              </w:rPr>
                            </w:pPr>
                            <w:r>
                              <w:rPr>
                                <w:rFonts w:ascii="Meiryo UI" w:eastAsia="Meiryo UI" w:hAnsi="Meiryo UI" w:cs="Meiryo UI" w:hint="eastAsia"/>
                              </w:rPr>
                              <w:t xml:space="preserve">　・国内外に大阪の存在感をアピールするための情報(コンテンツ)の質や量の充実</w:t>
                            </w:r>
                          </w:p>
                          <w:p w:rsidR="003023CE" w:rsidRDefault="003023CE" w:rsidP="003023CE">
                            <w:pPr>
                              <w:rPr>
                                <w:rFonts w:ascii="Meiryo UI" w:eastAsia="Meiryo UI" w:hAnsi="Meiryo UI" w:cs="Meiryo UI"/>
                              </w:rPr>
                            </w:pPr>
                            <w:r>
                              <w:rPr>
                                <w:rFonts w:ascii="Meiryo UI" w:eastAsia="Meiryo UI" w:hAnsi="Meiryo UI" w:cs="Meiryo UI" w:hint="eastAsia"/>
                              </w:rPr>
                              <w:t xml:space="preserve">　・</w:t>
                            </w:r>
                            <w:r w:rsidRPr="00983C98">
                              <w:rPr>
                                <w:rFonts w:ascii="Meiryo UI" w:eastAsia="Meiryo UI" w:hAnsi="Meiryo UI" w:cs="Meiryo UI" w:hint="eastAsia"/>
                                <w:u w:val="single"/>
                              </w:rPr>
                              <w:t>情報流通の中心となる仕組みづくり</w:t>
                            </w:r>
                          </w:p>
                          <w:p w:rsidR="003023CE" w:rsidRDefault="001E3DF7" w:rsidP="003023CE">
                            <w:pPr>
                              <w:rPr>
                                <w:rFonts w:ascii="Meiryo UI" w:eastAsia="Meiryo UI" w:hAnsi="Meiryo UI" w:cs="Meiryo UI"/>
                                <w:b/>
                              </w:rPr>
                            </w:pPr>
                            <w:r>
                              <w:rPr>
                                <w:rFonts w:ascii="Meiryo UI" w:eastAsia="Meiryo UI" w:hAnsi="Meiryo UI" w:cs="Meiryo UI" w:hint="eastAsia"/>
                                <w:b/>
                              </w:rPr>
                              <w:t>・</w:t>
                            </w:r>
                            <w:r w:rsidR="000E03C9">
                              <w:rPr>
                                <w:rFonts w:ascii="Meiryo UI" w:eastAsia="Meiryo UI" w:hAnsi="Meiryo UI" w:cs="Meiryo UI" w:hint="eastAsia"/>
                                <w:b/>
                              </w:rPr>
                              <w:t>戦略的なプロモーション機能</w:t>
                            </w:r>
                          </w:p>
                          <w:p w:rsidR="003023CE" w:rsidRDefault="003023CE" w:rsidP="003023CE">
                            <w:pPr>
                              <w:ind w:left="210" w:hangingChars="100" w:hanging="210"/>
                              <w:rPr>
                                <w:rFonts w:ascii="Meiryo UI" w:eastAsia="Meiryo UI" w:hAnsi="Meiryo UI" w:cs="Meiryo UI"/>
                              </w:rPr>
                            </w:pPr>
                            <w:r>
                              <w:rPr>
                                <w:rFonts w:ascii="Meiryo UI" w:eastAsia="Meiryo UI" w:hAnsi="Meiryo UI" w:cs="Meiryo UI" w:hint="eastAsia"/>
                                <w:b/>
                              </w:rPr>
                              <w:t xml:space="preserve">　</w:t>
                            </w:r>
                            <w:r w:rsidRPr="00B66F9A">
                              <w:rPr>
                                <w:rFonts w:ascii="Meiryo UI" w:eastAsia="Meiryo UI" w:hAnsi="Meiryo UI" w:cs="Meiryo UI" w:hint="eastAsia"/>
                              </w:rPr>
                              <w:t>・多様な</w:t>
                            </w:r>
                            <w:r>
                              <w:rPr>
                                <w:rFonts w:ascii="Meiryo UI" w:eastAsia="Meiryo UI" w:hAnsi="Meiryo UI" w:cs="Meiryo UI" w:hint="eastAsia"/>
                              </w:rPr>
                              <w:t>メディアの戦略的な活用</w:t>
                            </w:r>
                          </w:p>
                          <w:p w:rsidR="003023CE" w:rsidRDefault="003023CE" w:rsidP="003023CE">
                            <w:pPr>
                              <w:ind w:left="210" w:hangingChars="100" w:hanging="210"/>
                              <w:rPr>
                                <w:rFonts w:ascii="Meiryo UI" w:eastAsia="Meiryo UI" w:hAnsi="Meiryo UI" w:cs="Meiryo UI"/>
                              </w:rPr>
                            </w:pPr>
                            <w:r>
                              <w:rPr>
                                <w:rFonts w:ascii="Meiryo UI" w:eastAsia="Meiryo UI" w:hAnsi="Meiryo UI" w:cs="Meiryo UI" w:hint="eastAsia"/>
                              </w:rPr>
                              <w:t xml:space="preserve">　・在阪機関・人材等との連携強化</w:t>
                            </w:r>
                          </w:p>
                          <w:p w:rsidR="003023CE" w:rsidRDefault="003023CE" w:rsidP="003023CE">
                            <w:pPr>
                              <w:ind w:left="210" w:hangingChars="100" w:hanging="210"/>
                              <w:rPr>
                                <w:rFonts w:ascii="Meiryo UI" w:eastAsia="Meiryo UI" w:hAnsi="Meiryo UI" w:cs="Meiryo UI"/>
                                <w:b/>
                              </w:rPr>
                            </w:pPr>
                            <w:r>
                              <w:rPr>
                                <w:rFonts w:ascii="Meiryo UI" w:eastAsia="Meiryo UI" w:hAnsi="Meiryo UI" w:cs="Meiryo UI" w:hint="eastAsia"/>
                                <w:b/>
                              </w:rPr>
                              <w:t xml:space="preserve">　</w:t>
                            </w:r>
                          </w:p>
                          <w:p w:rsidR="00672189" w:rsidRDefault="00672189" w:rsidP="003023CE">
                            <w:pPr>
                              <w:ind w:left="210" w:hangingChars="100" w:hanging="210"/>
                              <w:rPr>
                                <w:rFonts w:ascii="Meiryo UI" w:eastAsia="Meiryo UI" w:hAnsi="Meiryo UI" w:cs="Meiryo UI"/>
                                <w:b/>
                              </w:rPr>
                            </w:pPr>
                          </w:p>
                          <w:p w:rsidR="00672189" w:rsidRDefault="00672189" w:rsidP="003023CE">
                            <w:pPr>
                              <w:ind w:left="210" w:hangingChars="100" w:hanging="210"/>
                              <w:rPr>
                                <w:rFonts w:ascii="Meiryo UI" w:eastAsia="Meiryo UI" w:hAnsi="Meiryo UI" w:cs="Meiryo UI"/>
                                <w:b/>
                              </w:rPr>
                            </w:pPr>
                          </w:p>
                          <w:p w:rsidR="00672189" w:rsidRDefault="00672189" w:rsidP="00672189">
                            <w:pPr>
                              <w:rPr>
                                <w:rFonts w:ascii="Meiryo UI" w:eastAsia="Meiryo UI" w:hAnsi="Meiryo UI" w:cs="Meiryo UI"/>
                                <w:b/>
                              </w:rPr>
                            </w:pPr>
                            <w:r>
                              <w:rPr>
                                <w:rFonts w:ascii="Meiryo UI" w:eastAsia="Meiryo UI" w:hAnsi="Meiryo UI" w:cs="Meiryo UI" w:hint="eastAsia"/>
                                <w:b/>
                              </w:rPr>
                              <w:t>【都市インフラ】</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・世界とつながる人流・物流機能</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・西日本の中心としての交通結節機能</w:t>
                            </w:r>
                          </w:p>
                          <w:p w:rsidR="00672189" w:rsidRPr="001E3DF7" w:rsidRDefault="00672189" w:rsidP="00672189">
                            <w:pPr>
                              <w:ind w:left="210" w:hangingChars="100" w:hanging="210"/>
                              <w:rPr>
                                <w:rFonts w:ascii="Meiryo UI" w:eastAsia="Meiryo UI" w:hAnsi="Meiryo UI" w:cs="Meiryo UI"/>
                                <w:b/>
                              </w:rPr>
                            </w:pPr>
                            <w:r w:rsidRPr="001E3DF7">
                              <w:rPr>
                                <w:rFonts w:ascii="Meiryo UI" w:eastAsia="Meiryo UI" w:hAnsi="Meiryo UI" w:cs="Meiryo UI" w:hint="eastAsia"/>
                                <w:b/>
                              </w:rPr>
                              <w:t>・都市圏の競争力を支える</w:t>
                            </w:r>
                            <w:r w:rsidRPr="00983C98">
                              <w:rPr>
                                <w:rFonts w:ascii="Meiryo UI" w:eastAsia="Meiryo UI" w:hAnsi="Meiryo UI" w:cs="Meiryo UI" w:hint="eastAsia"/>
                                <w:b/>
                                <w:u w:val="single"/>
                              </w:rPr>
                              <w:t>都市交通機能</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・都市圏の競争力を支える都市基盤機能</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w:t>
                            </w:r>
                            <w:r w:rsidRPr="00983C98">
                              <w:rPr>
                                <w:rFonts w:ascii="Meiryo UI" w:eastAsia="Meiryo UI" w:hAnsi="Meiryo UI" w:cs="Meiryo UI" w:hint="eastAsia"/>
                                <w:b/>
                                <w:u w:val="single"/>
                              </w:rPr>
                              <w:t>地域の活力を支える都市基盤機能</w:t>
                            </w:r>
                          </w:p>
                          <w:p w:rsidR="00672189" w:rsidRDefault="00672189" w:rsidP="00672189">
                            <w:pPr>
                              <w:rPr>
                                <w:rFonts w:ascii="Meiryo UI" w:eastAsia="Meiryo UI" w:hAnsi="Meiryo UI" w:cs="Meiryo UI"/>
                              </w:rPr>
                            </w:pPr>
                          </w:p>
                          <w:p w:rsidR="00672189" w:rsidRDefault="00672189" w:rsidP="00672189">
                            <w:pPr>
                              <w:rPr>
                                <w:rFonts w:ascii="Meiryo UI" w:eastAsia="Meiryo UI" w:hAnsi="Meiryo UI" w:cs="Meiryo UI"/>
                              </w:rPr>
                            </w:pPr>
                          </w:p>
                          <w:p w:rsidR="00672189" w:rsidRPr="008D7002" w:rsidRDefault="00672189" w:rsidP="00672189">
                            <w:pPr>
                              <w:rPr>
                                <w:rFonts w:ascii="Meiryo UI" w:eastAsia="Meiryo UI" w:hAnsi="Meiryo UI" w:cs="Meiryo UI"/>
                                <w:b/>
                              </w:rPr>
                            </w:pPr>
                            <w:r w:rsidRPr="005A6373">
                              <w:rPr>
                                <w:rFonts w:ascii="Meiryo UI" w:eastAsia="Meiryo UI" w:hAnsi="Meiryo UI" w:cs="Meiryo UI" w:hint="eastAsia"/>
                                <w:b/>
                              </w:rPr>
                              <w:t>【防災】</w:t>
                            </w:r>
                          </w:p>
                          <w:p w:rsidR="00672189" w:rsidRPr="00B66F9A" w:rsidRDefault="00672189" w:rsidP="003023CE">
                            <w:pPr>
                              <w:ind w:left="210" w:hangingChars="100" w:hanging="210"/>
                              <w:rPr>
                                <w:rFonts w:ascii="Meiryo UI" w:eastAsia="Meiryo UI" w:hAnsi="Meiryo UI" w:cs="Meiryo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17.45pt;margin-top:10.05pt;width:215.15pt;height:3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" fillcolor="white [3201]" strokeweight=".5pt">
                <v:textbox>
                  <w:txbxContent>
                    <w:p w:rsidR="000E03C9" w:rsidRDefault="000E03C9" w:rsidP="003023CE">
                      <w:pPr>
                        <w:rPr>
                          <w:rFonts w:ascii="Meiryo UI" w:eastAsia="Meiryo UI" w:hAnsi="Meiryo UI" w:cs="Meiryo UI"/>
                          <w:b/>
                        </w:rPr>
                      </w:pPr>
                      <w:r>
                        <w:rPr>
                          <w:rFonts w:ascii="Meiryo UI" w:eastAsia="Meiryo UI" w:hAnsi="Meiryo UI" w:cs="Meiryo UI" w:hint="eastAsia"/>
                          <w:b/>
                        </w:rPr>
                        <w:t>【情報・メディア】</w:t>
                      </w:r>
                    </w:p>
                    <w:p w:rsidR="003023CE" w:rsidRDefault="001E3DF7" w:rsidP="003023CE">
                      <w:pPr>
                        <w:rPr>
                          <w:rFonts w:ascii="Meiryo UI" w:eastAsia="Meiryo UI" w:hAnsi="Meiryo UI" w:cs="Meiryo UI"/>
                          <w:b/>
                        </w:rPr>
                      </w:pPr>
                      <w:r>
                        <w:rPr>
                          <w:rFonts w:ascii="Meiryo UI" w:eastAsia="Meiryo UI" w:hAnsi="Meiryo UI" w:cs="Meiryo UI" w:hint="eastAsia"/>
                          <w:b/>
                        </w:rPr>
                        <w:t>・</w:t>
                      </w:r>
                      <w:r w:rsidR="003023CE">
                        <w:rPr>
                          <w:rFonts w:ascii="Meiryo UI" w:eastAsia="Meiryo UI" w:hAnsi="Meiryo UI" w:cs="Meiryo UI" w:hint="eastAsia"/>
                          <w:b/>
                        </w:rPr>
                        <w:t>情報(コンテンツ)</w:t>
                      </w:r>
                      <w:r w:rsidR="000E03C9">
                        <w:rPr>
                          <w:rFonts w:ascii="Meiryo UI" w:eastAsia="Meiryo UI" w:hAnsi="Meiryo UI" w:cs="Meiryo UI" w:hint="eastAsia"/>
                          <w:b/>
                        </w:rPr>
                        <w:t>の創造機能</w:t>
                      </w:r>
                    </w:p>
                    <w:p w:rsidR="003023CE" w:rsidRDefault="003023CE" w:rsidP="00983C98">
                      <w:pPr>
                        <w:ind w:left="315" w:hangingChars="150" w:hanging="315"/>
                        <w:rPr>
                          <w:rFonts w:ascii="Meiryo UI" w:eastAsia="Meiryo UI" w:hAnsi="Meiryo UI" w:cs="Meiryo UI"/>
                        </w:rPr>
                      </w:pPr>
                      <w:r>
                        <w:rPr>
                          <w:rFonts w:ascii="Meiryo UI" w:eastAsia="Meiryo UI" w:hAnsi="Meiryo UI" w:cs="Meiryo UI" w:hint="eastAsia"/>
                        </w:rPr>
                        <w:t xml:space="preserve">　・国内外に大阪の存在感をアピールするための情報(コンテンツ)の質や量の充実</w:t>
                      </w:r>
                    </w:p>
                    <w:p w:rsidR="003023CE" w:rsidRDefault="003023CE" w:rsidP="003023CE">
                      <w:pPr>
                        <w:rPr>
                          <w:rFonts w:ascii="Meiryo UI" w:eastAsia="Meiryo UI" w:hAnsi="Meiryo UI" w:cs="Meiryo UI"/>
                        </w:rPr>
                      </w:pPr>
                      <w:r>
                        <w:rPr>
                          <w:rFonts w:ascii="Meiryo UI" w:eastAsia="Meiryo UI" w:hAnsi="Meiryo UI" w:cs="Meiryo UI" w:hint="eastAsia"/>
                        </w:rPr>
                        <w:t xml:space="preserve">　・</w:t>
                      </w:r>
                      <w:r w:rsidRPr="00983C98">
                        <w:rPr>
                          <w:rFonts w:ascii="Meiryo UI" w:eastAsia="Meiryo UI" w:hAnsi="Meiryo UI" w:cs="Meiryo UI" w:hint="eastAsia"/>
                          <w:u w:val="single"/>
                        </w:rPr>
                        <w:t>情報流通の中心となる仕組みづくり</w:t>
                      </w:r>
                    </w:p>
                    <w:p w:rsidR="003023CE" w:rsidRDefault="001E3DF7" w:rsidP="003023CE">
                      <w:pPr>
                        <w:rPr>
                          <w:rFonts w:ascii="Meiryo UI" w:eastAsia="Meiryo UI" w:hAnsi="Meiryo UI" w:cs="Meiryo UI"/>
                          <w:b/>
                        </w:rPr>
                      </w:pPr>
                      <w:r>
                        <w:rPr>
                          <w:rFonts w:ascii="Meiryo UI" w:eastAsia="Meiryo UI" w:hAnsi="Meiryo UI" w:cs="Meiryo UI" w:hint="eastAsia"/>
                          <w:b/>
                        </w:rPr>
                        <w:t>・</w:t>
                      </w:r>
                      <w:r w:rsidR="000E03C9">
                        <w:rPr>
                          <w:rFonts w:ascii="Meiryo UI" w:eastAsia="Meiryo UI" w:hAnsi="Meiryo UI" w:cs="Meiryo UI" w:hint="eastAsia"/>
                          <w:b/>
                        </w:rPr>
                        <w:t>戦略的なプロモーション機能</w:t>
                      </w:r>
                    </w:p>
                    <w:p w:rsidR="003023CE" w:rsidRDefault="003023CE" w:rsidP="003023CE">
                      <w:pPr>
                        <w:ind w:left="210" w:hangingChars="100" w:hanging="210"/>
                        <w:rPr>
                          <w:rFonts w:ascii="Meiryo UI" w:eastAsia="Meiryo UI" w:hAnsi="Meiryo UI" w:cs="Meiryo UI"/>
                        </w:rPr>
                      </w:pPr>
                      <w:r>
                        <w:rPr>
                          <w:rFonts w:ascii="Meiryo UI" w:eastAsia="Meiryo UI" w:hAnsi="Meiryo UI" w:cs="Meiryo UI" w:hint="eastAsia"/>
                          <w:b/>
                        </w:rPr>
                        <w:t xml:space="preserve">　</w:t>
                      </w:r>
                      <w:r w:rsidRPr="00B66F9A">
                        <w:rPr>
                          <w:rFonts w:ascii="Meiryo UI" w:eastAsia="Meiryo UI" w:hAnsi="Meiryo UI" w:cs="Meiryo UI" w:hint="eastAsia"/>
                        </w:rPr>
                        <w:t>・多様な</w:t>
                      </w:r>
                      <w:r>
                        <w:rPr>
                          <w:rFonts w:ascii="Meiryo UI" w:eastAsia="Meiryo UI" w:hAnsi="Meiryo UI" w:cs="Meiryo UI" w:hint="eastAsia"/>
                        </w:rPr>
                        <w:t>メディアの戦略的な活用</w:t>
                      </w:r>
                    </w:p>
                    <w:p w:rsidR="003023CE" w:rsidRDefault="003023CE" w:rsidP="003023CE">
                      <w:pPr>
                        <w:ind w:left="210" w:hangingChars="100" w:hanging="210"/>
                        <w:rPr>
                          <w:rFonts w:ascii="Meiryo UI" w:eastAsia="Meiryo UI" w:hAnsi="Meiryo UI" w:cs="Meiryo UI"/>
                        </w:rPr>
                      </w:pPr>
                      <w:r>
                        <w:rPr>
                          <w:rFonts w:ascii="Meiryo UI" w:eastAsia="Meiryo UI" w:hAnsi="Meiryo UI" w:cs="Meiryo UI" w:hint="eastAsia"/>
                        </w:rPr>
                        <w:t xml:space="preserve">　・在阪機関・人材等との連携強化</w:t>
                      </w:r>
                    </w:p>
                    <w:p w:rsidR="003023CE" w:rsidRDefault="003023CE" w:rsidP="003023CE">
                      <w:pPr>
                        <w:ind w:left="210" w:hangingChars="100" w:hanging="210"/>
                        <w:rPr>
                          <w:rFonts w:ascii="Meiryo UI" w:eastAsia="Meiryo UI" w:hAnsi="Meiryo UI" w:cs="Meiryo UI" w:hint="eastAsia"/>
                          <w:b/>
                        </w:rPr>
                      </w:pPr>
                      <w:r>
                        <w:rPr>
                          <w:rFonts w:ascii="Meiryo UI" w:eastAsia="Meiryo UI" w:hAnsi="Meiryo UI" w:cs="Meiryo UI" w:hint="eastAsia"/>
                          <w:b/>
                        </w:rPr>
                        <w:t xml:space="preserve">　</w:t>
                      </w:r>
                    </w:p>
                    <w:p w:rsidR="00672189" w:rsidRDefault="00672189" w:rsidP="003023CE">
                      <w:pPr>
                        <w:ind w:left="210" w:hangingChars="100" w:hanging="210"/>
                        <w:rPr>
                          <w:rFonts w:ascii="Meiryo UI" w:eastAsia="Meiryo UI" w:hAnsi="Meiryo UI" w:cs="Meiryo UI" w:hint="eastAsia"/>
                          <w:b/>
                        </w:rPr>
                      </w:pPr>
                    </w:p>
                    <w:p w:rsidR="00672189" w:rsidRDefault="00672189" w:rsidP="003023CE">
                      <w:pPr>
                        <w:ind w:left="210" w:hangingChars="100" w:hanging="210"/>
                        <w:rPr>
                          <w:rFonts w:ascii="Meiryo UI" w:eastAsia="Meiryo UI" w:hAnsi="Meiryo UI" w:cs="Meiryo UI" w:hint="eastAsia"/>
                          <w:b/>
                        </w:rPr>
                      </w:pPr>
                    </w:p>
                    <w:p w:rsidR="00672189" w:rsidRDefault="00672189" w:rsidP="00672189">
                      <w:pPr>
                        <w:rPr>
                          <w:rFonts w:ascii="Meiryo UI" w:eastAsia="Meiryo UI" w:hAnsi="Meiryo UI" w:cs="Meiryo UI"/>
                          <w:b/>
                        </w:rPr>
                      </w:pPr>
                      <w:r>
                        <w:rPr>
                          <w:rFonts w:ascii="Meiryo UI" w:eastAsia="Meiryo UI" w:hAnsi="Meiryo UI" w:cs="Meiryo UI" w:hint="eastAsia"/>
                          <w:b/>
                        </w:rPr>
                        <w:t>【都市インフラ】</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・世界とつながる人流・物流機能</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・西日本の中心としての交通結節機能</w:t>
                      </w:r>
                    </w:p>
                    <w:p w:rsidR="00672189" w:rsidRPr="001E3DF7" w:rsidRDefault="00672189" w:rsidP="00672189">
                      <w:pPr>
                        <w:ind w:left="210" w:hangingChars="100" w:hanging="210"/>
                        <w:rPr>
                          <w:rFonts w:ascii="Meiryo UI" w:eastAsia="Meiryo UI" w:hAnsi="Meiryo UI" w:cs="Meiryo UI"/>
                          <w:b/>
                        </w:rPr>
                      </w:pPr>
                      <w:r w:rsidRPr="001E3DF7">
                        <w:rPr>
                          <w:rFonts w:ascii="Meiryo UI" w:eastAsia="Meiryo UI" w:hAnsi="Meiryo UI" w:cs="Meiryo UI" w:hint="eastAsia"/>
                          <w:b/>
                        </w:rPr>
                        <w:t>・都市圏の競争力を支える</w:t>
                      </w:r>
                      <w:r w:rsidRPr="00983C98">
                        <w:rPr>
                          <w:rFonts w:ascii="Meiryo UI" w:eastAsia="Meiryo UI" w:hAnsi="Meiryo UI" w:cs="Meiryo UI" w:hint="eastAsia"/>
                          <w:b/>
                          <w:u w:val="single"/>
                        </w:rPr>
                        <w:t>都市交通機能</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・都市圏の競争力を支える都市基盤機能</w:t>
                      </w:r>
                    </w:p>
                    <w:p w:rsidR="00672189" w:rsidRPr="001E3DF7" w:rsidRDefault="00672189" w:rsidP="00672189">
                      <w:pPr>
                        <w:rPr>
                          <w:rFonts w:ascii="Meiryo UI" w:eastAsia="Meiryo UI" w:hAnsi="Meiryo UI" w:cs="Meiryo UI"/>
                          <w:b/>
                        </w:rPr>
                      </w:pPr>
                      <w:r w:rsidRPr="001E3DF7">
                        <w:rPr>
                          <w:rFonts w:ascii="Meiryo UI" w:eastAsia="Meiryo UI" w:hAnsi="Meiryo UI" w:cs="Meiryo UI" w:hint="eastAsia"/>
                          <w:b/>
                        </w:rPr>
                        <w:t>・</w:t>
                      </w:r>
                      <w:r w:rsidRPr="00983C98">
                        <w:rPr>
                          <w:rFonts w:ascii="Meiryo UI" w:eastAsia="Meiryo UI" w:hAnsi="Meiryo UI" w:cs="Meiryo UI" w:hint="eastAsia"/>
                          <w:b/>
                          <w:u w:val="single"/>
                        </w:rPr>
                        <w:t>地域の活力を支える都市基盤機能</w:t>
                      </w:r>
                    </w:p>
                    <w:p w:rsidR="00672189" w:rsidRDefault="00672189" w:rsidP="00672189">
                      <w:pPr>
                        <w:rPr>
                          <w:rFonts w:ascii="Meiryo UI" w:eastAsia="Meiryo UI" w:hAnsi="Meiryo UI" w:cs="Meiryo UI" w:hint="eastAsia"/>
                        </w:rPr>
                      </w:pPr>
                    </w:p>
                    <w:p w:rsidR="00672189" w:rsidRDefault="00672189" w:rsidP="00672189">
                      <w:pPr>
                        <w:rPr>
                          <w:rFonts w:ascii="Meiryo UI" w:eastAsia="Meiryo UI" w:hAnsi="Meiryo UI" w:cs="Meiryo UI"/>
                        </w:rPr>
                      </w:pPr>
                    </w:p>
                    <w:p w:rsidR="00672189" w:rsidRPr="008D7002" w:rsidRDefault="00672189" w:rsidP="00672189">
                      <w:pPr>
                        <w:rPr>
                          <w:rFonts w:ascii="Meiryo UI" w:eastAsia="Meiryo UI" w:hAnsi="Meiryo UI" w:cs="Meiryo UI"/>
                          <w:b/>
                        </w:rPr>
                      </w:pPr>
                      <w:r w:rsidRPr="005A6373">
                        <w:rPr>
                          <w:rFonts w:ascii="Meiryo UI" w:eastAsia="Meiryo UI" w:hAnsi="Meiryo UI" w:cs="Meiryo UI" w:hint="eastAsia"/>
                          <w:b/>
                        </w:rPr>
                        <w:t>【防災】</w:t>
                      </w:r>
                    </w:p>
                    <w:p w:rsidR="00672189" w:rsidRPr="00B66F9A" w:rsidRDefault="00672189" w:rsidP="003023CE">
                      <w:pPr>
                        <w:ind w:left="210" w:hangingChars="100" w:hanging="210"/>
                        <w:rPr>
                          <w:rFonts w:ascii="Meiryo UI" w:eastAsia="Meiryo UI" w:hAnsi="Meiryo UI" w:cs="Meiryo UI"/>
                          <w:b/>
                        </w:rPr>
                      </w:pPr>
                    </w:p>
                  </w:txbxContent>
                </v:textbox>
              </v:shape>
            </w:pict>
          </mc:Fallback>
        </mc:AlternateContent>
      </w:r>
    </w:p>
    <w:p w:rsidR="003023CE" w:rsidRPr="00F168F7" w:rsidRDefault="003023CE" w:rsidP="003023CE">
      <w:pPr>
        <w:snapToGrid w:val="0"/>
        <w:spacing w:line="400" w:lineRule="exact"/>
        <w:ind w:firstLineChars="100" w:firstLine="240"/>
        <w:rPr>
          <w:rFonts w:ascii="Meiryo UI" w:eastAsia="Meiryo UI" w:hAnsi="Meiryo UI" w:cs="Meiryo UI"/>
          <w:sz w:val="24"/>
          <w:szCs w:val="24"/>
        </w:rPr>
      </w:pPr>
    </w:p>
    <w:p w:rsidR="003023CE" w:rsidRPr="00F168F7" w:rsidRDefault="003023CE" w:rsidP="003023CE">
      <w:pPr>
        <w:snapToGrid w:val="0"/>
        <w:spacing w:line="400" w:lineRule="exact"/>
        <w:ind w:firstLineChars="100" w:firstLine="240"/>
        <w:rPr>
          <w:rFonts w:ascii="Meiryo UI" w:eastAsia="Meiryo UI" w:hAnsi="Meiryo UI" w:cs="Meiryo UI"/>
          <w:sz w:val="24"/>
          <w:szCs w:val="24"/>
        </w:rPr>
      </w:pPr>
    </w:p>
    <w:p w:rsidR="003023CE" w:rsidRPr="00F168F7" w:rsidRDefault="003023CE" w:rsidP="003023CE">
      <w:pPr>
        <w:snapToGrid w:val="0"/>
        <w:spacing w:line="400" w:lineRule="exact"/>
        <w:ind w:firstLineChars="100" w:firstLine="240"/>
        <w:rPr>
          <w:rFonts w:ascii="Meiryo UI" w:eastAsia="Meiryo UI" w:hAnsi="Meiryo UI" w:cs="Meiryo UI"/>
          <w:sz w:val="24"/>
          <w:szCs w:val="24"/>
        </w:rPr>
      </w:pPr>
    </w:p>
    <w:p w:rsidR="003023CE" w:rsidRPr="00F168F7" w:rsidRDefault="003023CE" w:rsidP="003023CE">
      <w:pPr>
        <w:snapToGrid w:val="0"/>
        <w:spacing w:line="400" w:lineRule="exact"/>
        <w:ind w:firstLineChars="100" w:firstLine="240"/>
        <w:rPr>
          <w:rFonts w:ascii="Meiryo UI" w:eastAsia="Meiryo UI" w:hAnsi="Meiryo UI" w:cs="Meiryo UI"/>
          <w:sz w:val="24"/>
          <w:szCs w:val="24"/>
        </w:rPr>
      </w:pPr>
    </w:p>
    <w:p w:rsidR="003023CE" w:rsidRPr="00F168F7" w:rsidRDefault="003023CE" w:rsidP="003023CE">
      <w:pPr>
        <w:snapToGrid w:val="0"/>
        <w:spacing w:line="400" w:lineRule="exact"/>
        <w:ind w:firstLineChars="100" w:firstLine="240"/>
        <w:rPr>
          <w:rFonts w:ascii="Meiryo UI" w:eastAsia="Meiryo UI" w:hAnsi="Meiryo UI" w:cs="Meiryo UI"/>
          <w:sz w:val="24"/>
          <w:szCs w:val="24"/>
        </w:rPr>
      </w:pPr>
    </w:p>
    <w:p w:rsidR="003023CE" w:rsidRPr="00F168F7" w:rsidRDefault="003023CE" w:rsidP="003023CE">
      <w:pPr>
        <w:snapToGrid w:val="0"/>
        <w:spacing w:beforeLines="20" w:before="72"/>
        <w:rPr>
          <w:rFonts w:ascii="Meiryo UI" w:eastAsia="Meiryo UI" w:hAnsi="Meiryo UI" w:cs="Meiryo UI"/>
          <w:sz w:val="24"/>
          <w:szCs w:val="24"/>
        </w:rPr>
      </w:pPr>
    </w:p>
    <w:p w:rsidR="00733AA3" w:rsidRPr="00F168F7" w:rsidRDefault="003E0B43" w:rsidP="003023CE">
      <w:pPr>
        <w:snapToGrid w:val="0"/>
        <w:rPr>
          <w:rFonts w:ascii="Meiryo UI" w:eastAsia="Meiryo UI" w:hAnsi="Meiryo UI" w:cs="Meiryo UI"/>
          <w:sz w:val="28"/>
          <w:szCs w:val="28"/>
        </w:rPr>
      </w:pPr>
      <w:r w:rsidRPr="00F168F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7737C474" wp14:editId="317888DB">
                <wp:simplePos x="0" y="0"/>
                <wp:positionH relativeFrom="column">
                  <wp:posOffset>3079115</wp:posOffset>
                </wp:positionH>
                <wp:positionV relativeFrom="paragraph">
                  <wp:posOffset>267970</wp:posOffset>
                </wp:positionV>
                <wp:extent cx="257175" cy="1085850"/>
                <wp:effectExtent l="0" t="38100" r="47625" b="57150"/>
                <wp:wrapNone/>
                <wp:docPr id="7" name="右矢印 7"/>
                <wp:cNvGraphicFramePr/>
                <a:graphic xmlns:a="http://schemas.openxmlformats.org/drawingml/2006/main">
                  <a:graphicData uri="http://schemas.microsoft.com/office/word/2010/wordprocessingShape">
                    <wps:wsp>
                      <wps:cNvSpPr/>
                      <wps:spPr>
                        <a:xfrm>
                          <a:off x="0" y="0"/>
                          <a:ext cx="257175" cy="1085850"/>
                        </a:xfrm>
                        <a:prstGeom prst="rightArrow">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242.45pt;margin-top:21.1pt;width:20.2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" adj="10800" filled="f" strokecolor="#404040 [2429]" strokeweight="2pt"/>
            </w:pict>
          </mc:Fallback>
        </mc:AlternateContent>
      </w:r>
    </w:p>
    <w:p w:rsidR="00733AA3" w:rsidRPr="00F168F7" w:rsidRDefault="00733AA3" w:rsidP="003023CE">
      <w:pPr>
        <w:snapToGrid w:val="0"/>
        <w:rPr>
          <w:rFonts w:ascii="Meiryo UI" w:eastAsia="Meiryo UI" w:hAnsi="Meiryo UI" w:cs="Meiryo UI"/>
          <w:b/>
          <w:sz w:val="28"/>
          <w:szCs w:val="28"/>
        </w:rPr>
      </w:pPr>
    </w:p>
    <w:p w:rsidR="000E03C9" w:rsidRPr="00F168F7" w:rsidRDefault="000E03C9" w:rsidP="003023CE">
      <w:pPr>
        <w:snapToGrid w:val="0"/>
        <w:rPr>
          <w:rFonts w:ascii="Meiryo UI" w:eastAsia="Meiryo UI" w:hAnsi="Meiryo UI" w:cs="Meiryo UI"/>
          <w:b/>
          <w:sz w:val="24"/>
          <w:szCs w:val="24"/>
        </w:rPr>
      </w:pPr>
    </w:p>
    <w:p w:rsidR="00672189" w:rsidRPr="00F168F7" w:rsidRDefault="00672189" w:rsidP="003023CE">
      <w:pPr>
        <w:snapToGrid w:val="0"/>
        <w:rPr>
          <w:rFonts w:ascii="Meiryo UI" w:eastAsia="Meiryo UI" w:hAnsi="Meiryo UI" w:cs="Meiryo UI"/>
          <w:b/>
          <w:sz w:val="24"/>
          <w:szCs w:val="24"/>
        </w:rPr>
      </w:pPr>
    </w:p>
    <w:p w:rsidR="00672189" w:rsidRPr="00F168F7" w:rsidRDefault="00672189" w:rsidP="003023CE">
      <w:pPr>
        <w:snapToGrid w:val="0"/>
        <w:rPr>
          <w:rFonts w:ascii="Meiryo UI" w:eastAsia="Meiryo UI" w:hAnsi="Meiryo UI" w:cs="Meiryo UI"/>
          <w:b/>
          <w:sz w:val="24"/>
          <w:szCs w:val="24"/>
        </w:rPr>
      </w:pPr>
    </w:p>
    <w:p w:rsidR="00672189" w:rsidRPr="00F168F7" w:rsidRDefault="00672189" w:rsidP="003023CE">
      <w:pPr>
        <w:snapToGrid w:val="0"/>
        <w:rPr>
          <w:rFonts w:ascii="Meiryo UI" w:eastAsia="Meiryo UI" w:hAnsi="Meiryo UI" w:cs="Meiryo UI"/>
          <w:b/>
          <w:sz w:val="24"/>
          <w:szCs w:val="24"/>
        </w:rPr>
      </w:pPr>
    </w:p>
    <w:p w:rsidR="00672189" w:rsidRPr="00F168F7" w:rsidRDefault="00672189" w:rsidP="003023CE">
      <w:pPr>
        <w:snapToGrid w:val="0"/>
        <w:rPr>
          <w:rFonts w:ascii="Meiryo UI" w:eastAsia="Meiryo UI" w:hAnsi="Meiryo UI" w:cs="Meiryo UI"/>
          <w:b/>
          <w:sz w:val="24"/>
          <w:szCs w:val="24"/>
        </w:rPr>
      </w:pPr>
    </w:p>
    <w:p w:rsidR="00672189" w:rsidRPr="00F168F7" w:rsidRDefault="00672189" w:rsidP="003023CE">
      <w:pPr>
        <w:snapToGrid w:val="0"/>
        <w:rPr>
          <w:rFonts w:ascii="Meiryo UI" w:eastAsia="Meiryo UI" w:hAnsi="Meiryo UI" w:cs="Meiryo UI"/>
          <w:b/>
          <w:sz w:val="24"/>
          <w:szCs w:val="24"/>
        </w:rPr>
      </w:pPr>
    </w:p>
    <w:p w:rsidR="00672189" w:rsidRPr="00F168F7" w:rsidRDefault="00672189" w:rsidP="003023CE">
      <w:pPr>
        <w:snapToGrid w:val="0"/>
        <w:rPr>
          <w:rFonts w:ascii="Meiryo UI" w:eastAsia="Meiryo UI" w:hAnsi="Meiryo UI" w:cs="Meiryo UI"/>
          <w:b/>
          <w:sz w:val="24"/>
          <w:szCs w:val="24"/>
        </w:rPr>
      </w:pPr>
    </w:p>
    <w:p w:rsidR="00672189" w:rsidRPr="00F168F7" w:rsidRDefault="00672189" w:rsidP="003023CE">
      <w:pPr>
        <w:snapToGrid w:val="0"/>
        <w:rPr>
          <w:rFonts w:ascii="Meiryo UI" w:eastAsia="Meiryo UI" w:hAnsi="Meiryo UI" w:cs="Meiryo UI"/>
          <w:b/>
          <w:sz w:val="24"/>
          <w:szCs w:val="24"/>
        </w:rPr>
      </w:pPr>
    </w:p>
    <w:p w:rsidR="00672189" w:rsidRPr="00F168F7" w:rsidRDefault="00672189" w:rsidP="003023CE">
      <w:pPr>
        <w:snapToGrid w:val="0"/>
        <w:rPr>
          <w:rFonts w:ascii="Meiryo UI" w:eastAsia="Meiryo UI" w:hAnsi="Meiryo UI" w:cs="Meiryo UI"/>
          <w:b/>
          <w:sz w:val="24"/>
          <w:szCs w:val="24"/>
        </w:rPr>
      </w:pPr>
    </w:p>
    <w:p w:rsidR="00672189" w:rsidRPr="00F168F7" w:rsidRDefault="00672189" w:rsidP="003023CE">
      <w:pPr>
        <w:snapToGrid w:val="0"/>
        <w:rPr>
          <w:rFonts w:ascii="Meiryo UI" w:eastAsia="Meiryo UI" w:hAnsi="Meiryo UI" w:cs="Meiryo UI"/>
          <w:b/>
          <w:sz w:val="24"/>
          <w:szCs w:val="24"/>
        </w:rPr>
      </w:pPr>
    </w:p>
    <w:p w:rsidR="00672189" w:rsidRPr="00F168F7" w:rsidRDefault="00672189" w:rsidP="003023CE">
      <w:pPr>
        <w:snapToGrid w:val="0"/>
        <w:rPr>
          <w:rFonts w:ascii="Meiryo UI" w:eastAsia="Meiryo UI" w:hAnsi="Meiryo UI" w:cs="Meiryo UI"/>
          <w:b/>
          <w:sz w:val="24"/>
          <w:szCs w:val="24"/>
        </w:rPr>
      </w:pPr>
    </w:p>
    <w:p w:rsidR="00672189" w:rsidRPr="00F168F7" w:rsidRDefault="00672189" w:rsidP="00672189">
      <w:pPr>
        <w:snapToGrid w:val="0"/>
        <w:spacing w:line="216" w:lineRule="auto"/>
        <w:rPr>
          <w:rFonts w:ascii="Meiryo UI" w:eastAsia="Meiryo UI" w:hAnsi="Meiryo UI" w:cs="Meiryo UI"/>
          <w:b/>
          <w:sz w:val="24"/>
          <w:szCs w:val="24"/>
        </w:rPr>
      </w:pPr>
      <w:r w:rsidRPr="00F168F7">
        <w:rPr>
          <w:rFonts w:ascii="Meiryo UI" w:eastAsia="Meiryo UI" w:hAnsi="Meiryo UI" w:cs="Meiryo UI"/>
          <w:b/>
          <w:sz w:val="24"/>
          <w:szCs w:val="24"/>
        </w:rPr>
        <w:br w:type="page"/>
      </w:r>
    </w:p>
    <w:p w:rsidR="00A61E34" w:rsidRPr="00F168F7" w:rsidRDefault="00485F30" w:rsidP="00672189">
      <w:pPr>
        <w:snapToGrid w:val="0"/>
        <w:spacing w:line="216" w:lineRule="auto"/>
        <w:rPr>
          <w:rFonts w:ascii="Meiryo UI" w:eastAsia="Meiryo UI" w:hAnsi="Meiryo UI" w:cs="Meiryo UI"/>
          <w:b/>
          <w:sz w:val="28"/>
          <w:szCs w:val="28"/>
        </w:rPr>
      </w:pPr>
      <w:r w:rsidRPr="00F168F7">
        <w:rPr>
          <w:rFonts w:ascii="Meiryo UI" w:eastAsia="Meiryo UI" w:hAnsi="Meiryo UI" w:cs="Meiryo UI" w:hint="eastAsia"/>
          <w:b/>
          <w:sz w:val="28"/>
          <w:szCs w:val="28"/>
        </w:rPr>
        <w:lastRenderedPageBreak/>
        <w:t>■</w:t>
      </w:r>
      <w:r w:rsidR="00A61E34" w:rsidRPr="00F168F7">
        <w:rPr>
          <w:rFonts w:ascii="Meiryo UI" w:eastAsia="Meiryo UI" w:hAnsi="Meiryo UI" w:cs="Meiryo UI" w:hint="eastAsia"/>
          <w:b/>
          <w:sz w:val="28"/>
          <w:szCs w:val="28"/>
        </w:rPr>
        <w:t>引き続き、検討を要する事項について</w:t>
      </w:r>
    </w:p>
    <w:p w:rsidR="00733AA3" w:rsidRPr="00F168F7" w:rsidRDefault="00733AA3" w:rsidP="00672189">
      <w:pPr>
        <w:snapToGrid w:val="0"/>
        <w:spacing w:line="216" w:lineRule="auto"/>
        <w:rPr>
          <w:rFonts w:ascii="Meiryo UI" w:eastAsia="Meiryo UI" w:hAnsi="Meiryo UI" w:cs="Meiryo UI"/>
          <w:b/>
          <w:sz w:val="16"/>
          <w:szCs w:val="16"/>
        </w:rPr>
      </w:pPr>
    </w:p>
    <w:p w:rsidR="000A7571" w:rsidRPr="00F168F7" w:rsidRDefault="00672189" w:rsidP="00672189">
      <w:pPr>
        <w:snapToGrid w:val="0"/>
        <w:spacing w:line="216" w:lineRule="auto"/>
        <w:rPr>
          <w:rFonts w:ascii="Meiryo UI" w:eastAsia="Meiryo UI" w:hAnsi="Meiryo UI" w:cs="Meiryo UI"/>
          <w:b/>
          <w:sz w:val="24"/>
          <w:szCs w:val="24"/>
        </w:rPr>
      </w:pPr>
      <w:r w:rsidRPr="00F168F7">
        <w:rPr>
          <w:rFonts w:ascii="Meiryo UI" w:eastAsia="Meiryo UI" w:hAnsi="Meiryo UI" w:cs="Meiryo UI" w:hint="eastAsia"/>
          <w:b/>
          <w:sz w:val="24"/>
          <w:szCs w:val="24"/>
        </w:rPr>
        <w:t>【都市魅力】</w:t>
      </w:r>
    </w:p>
    <w:p w:rsidR="003023CE" w:rsidRPr="00F168F7" w:rsidRDefault="003023CE" w:rsidP="00672189">
      <w:pPr>
        <w:snapToGrid w:val="0"/>
        <w:spacing w:line="216" w:lineRule="auto"/>
        <w:ind w:firstLineChars="100" w:firstLine="220"/>
        <w:rPr>
          <w:rFonts w:ascii="Meiryo UI" w:eastAsia="Meiryo UI" w:hAnsi="Meiryo UI" w:cs="Meiryo UI"/>
          <w:sz w:val="22"/>
          <w:szCs w:val="24"/>
        </w:rPr>
      </w:pPr>
      <w:r w:rsidRPr="00F168F7">
        <w:rPr>
          <w:rFonts w:ascii="Meiryo UI" w:eastAsia="Meiryo UI" w:hAnsi="Meiryo UI" w:cs="Meiryo UI" w:hint="eastAsia"/>
          <w:sz w:val="22"/>
          <w:szCs w:val="24"/>
        </w:rPr>
        <w:t>引き続き、関係者等に対するヒアリング等により現状等の整理を進めるとともに、「都市魅力創造戦略」の改訂作業等も踏まえて取組みの方向性を検討する。</w:t>
      </w:r>
    </w:p>
    <w:p w:rsidR="00672189" w:rsidRPr="00F168F7" w:rsidRDefault="00D30CE4" w:rsidP="00672189">
      <w:pPr>
        <w:snapToGrid w:val="0"/>
        <w:spacing w:line="216" w:lineRule="auto"/>
        <w:ind w:leftChars="229" w:left="560" w:hangingChars="36" w:hanging="79"/>
        <w:rPr>
          <w:rFonts w:ascii="Meiryo UI" w:eastAsia="Meiryo UI" w:hAnsi="Meiryo UI" w:cs="Meiryo UI"/>
          <w:sz w:val="22"/>
          <w:szCs w:val="24"/>
        </w:rPr>
      </w:pPr>
      <w:r w:rsidRPr="00F168F7">
        <w:rPr>
          <w:rFonts w:ascii="Meiryo UI" w:eastAsia="Meiryo UI" w:hAnsi="Meiryo UI" w:cs="Meiryo UI" w:hint="eastAsia"/>
          <w:sz w:val="22"/>
          <w:szCs w:val="24"/>
        </w:rPr>
        <w:t>・自由に発想し、芸術・産業など幅広く創造していくクリエイターが、ここで集まりたい、考えたいと思える都市の</w:t>
      </w:r>
    </w:p>
    <w:p w:rsidR="00D30CE4" w:rsidRPr="00F168F7" w:rsidRDefault="00D30CE4" w:rsidP="00672189">
      <w:pPr>
        <w:snapToGrid w:val="0"/>
        <w:spacing w:line="216" w:lineRule="auto"/>
        <w:ind w:leftChars="229" w:left="481" w:firstLineChars="50" w:firstLine="110"/>
        <w:rPr>
          <w:rFonts w:ascii="Meiryo UI" w:eastAsia="Meiryo UI" w:hAnsi="Meiryo UI" w:cs="Meiryo UI"/>
          <w:sz w:val="22"/>
          <w:szCs w:val="24"/>
        </w:rPr>
      </w:pPr>
      <w:r w:rsidRPr="00F168F7">
        <w:rPr>
          <w:rFonts w:ascii="Meiryo UI" w:eastAsia="Meiryo UI" w:hAnsi="Meiryo UI" w:cs="Meiryo UI" w:hint="eastAsia"/>
          <w:sz w:val="22"/>
          <w:szCs w:val="24"/>
        </w:rPr>
        <w:t>あり方</w:t>
      </w:r>
    </w:p>
    <w:p w:rsidR="00D30CE4" w:rsidRPr="00F168F7" w:rsidRDefault="00D30CE4"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・魅力的な都市居住機能として深堀りすべき分野の整理検討</w:t>
      </w:r>
    </w:p>
    <w:p w:rsidR="00672189" w:rsidRPr="00F168F7" w:rsidRDefault="00672189" w:rsidP="00672189">
      <w:pPr>
        <w:snapToGrid w:val="0"/>
        <w:spacing w:line="216" w:lineRule="auto"/>
        <w:ind w:firstLineChars="200" w:firstLine="320"/>
        <w:rPr>
          <w:rFonts w:ascii="Meiryo UI" w:eastAsia="Meiryo UI" w:hAnsi="Meiryo UI" w:cs="Meiryo UI"/>
          <w:sz w:val="16"/>
          <w:szCs w:val="16"/>
        </w:rPr>
      </w:pPr>
    </w:p>
    <w:p w:rsidR="00672189" w:rsidRPr="00F168F7" w:rsidRDefault="00672189" w:rsidP="00672189">
      <w:pPr>
        <w:snapToGrid w:val="0"/>
        <w:spacing w:line="216" w:lineRule="auto"/>
        <w:rPr>
          <w:rFonts w:ascii="Meiryo UI" w:eastAsia="Meiryo UI" w:hAnsi="Meiryo UI" w:cs="Meiryo UI"/>
          <w:b/>
          <w:sz w:val="24"/>
          <w:szCs w:val="24"/>
        </w:rPr>
      </w:pPr>
      <w:r w:rsidRPr="00F168F7">
        <w:rPr>
          <w:rFonts w:ascii="Meiryo UI" w:eastAsia="Meiryo UI" w:hAnsi="Meiryo UI" w:cs="Meiryo UI" w:hint="eastAsia"/>
          <w:b/>
          <w:sz w:val="24"/>
          <w:szCs w:val="24"/>
        </w:rPr>
        <w:t>【学術文化】</w:t>
      </w:r>
    </w:p>
    <w:p w:rsidR="00672189" w:rsidRPr="00F168F7" w:rsidRDefault="00672189" w:rsidP="00672189">
      <w:pPr>
        <w:snapToGrid w:val="0"/>
        <w:spacing w:line="216" w:lineRule="auto"/>
        <w:ind w:firstLineChars="100" w:firstLine="220"/>
        <w:rPr>
          <w:rFonts w:ascii="Meiryo UI" w:eastAsia="Meiryo UI" w:hAnsi="Meiryo UI" w:cs="Meiryo UI"/>
          <w:sz w:val="22"/>
          <w:szCs w:val="24"/>
        </w:rPr>
      </w:pPr>
      <w:r w:rsidRPr="00F168F7">
        <w:rPr>
          <w:rFonts w:ascii="Meiryo UI" w:eastAsia="Meiryo UI" w:hAnsi="Meiryo UI" w:cs="Meiryo UI" w:hint="eastAsia"/>
          <w:sz w:val="22"/>
          <w:szCs w:val="24"/>
        </w:rPr>
        <w:t>引き続き、関係者等に対するヒアリング等により現状等の整理を進めるとともに、「都市魅力創造戦略」の改訂作業等も踏まえて取組みの方向性を検討する。</w:t>
      </w:r>
    </w:p>
    <w:p w:rsidR="00D30CE4" w:rsidRPr="00F168F7" w:rsidRDefault="00D30CE4"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・「知の拠点」である大学、研究機関の競争力強化（人材創出・集積機能・研究機能等）に向けた取組み</w:t>
      </w:r>
    </w:p>
    <w:p w:rsidR="00D30CE4" w:rsidRPr="00F168F7" w:rsidRDefault="00D30CE4"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・大学、研究機関の高度な知が社会に還元される実証しやすい環境づくり</w:t>
      </w:r>
    </w:p>
    <w:p w:rsidR="00D30CE4" w:rsidRPr="00F168F7" w:rsidRDefault="00672189"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 xml:space="preserve">　</w:t>
      </w:r>
      <w:r w:rsidR="00D30CE4" w:rsidRPr="00F168F7">
        <w:rPr>
          <w:rFonts w:ascii="Meiryo UI" w:eastAsia="Meiryo UI" w:hAnsi="Meiryo UI" w:cs="Meiryo UI" w:hint="eastAsia"/>
          <w:sz w:val="22"/>
          <w:szCs w:val="24"/>
        </w:rPr>
        <w:t>（アイデアが次々生まれ、それを実証し、事業化に結び付けられる状況）</w:t>
      </w:r>
    </w:p>
    <w:p w:rsidR="003023CE" w:rsidRPr="00F168F7" w:rsidRDefault="003023CE" w:rsidP="00672189">
      <w:pPr>
        <w:snapToGrid w:val="0"/>
        <w:spacing w:line="216" w:lineRule="auto"/>
        <w:rPr>
          <w:rFonts w:ascii="Meiryo UI" w:eastAsia="Meiryo UI" w:hAnsi="Meiryo UI" w:cs="Meiryo UI"/>
          <w:b/>
          <w:sz w:val="16"/>
          <w:szCs w:val="16"/>
        </w:rPr>
      </w:pPr>
    </w:p>
    <w:p w:rsidR="003023CE" w:rsidRPr="00F168F7" w:rsidRDefault="003023CE" w:rsidP="00672189">
      <w:pPr>
        <w:snapToGrid w:val="0"/>
        <w:spacing w:line="216" w:lineRule="auto"/>
        <w:rPr>
          <w:rFonts w:ascii="Meiryo UI" w:eastAsia="Meiryo UI" w:hAnsi="Meiryo UI" w:cs="Meiryo UI"/>
          <w:b/>
          <w:sz w:val="24"/>
          <w:szCs w:val="24"/>
        </w:rPr>
      </w:pPr>
      <w:r w:rsidRPr="00F168F7">
        <w:rPr>
          <w:rFonts w:ascii="Meiryo UI" w:eastAsia="Meiryo UI" w:hAnsi="Meiryo UI" w:cs="Meiryo UI" w:hint="eastAsia"/>
          <w:b/>
          <w:sz w:val="24"/>
          <w:szCs w:val="24"/>
        </w:rPr>
        <w:t>【情報・メディア】</w:t>
      </w:r>
    </w:p>
    <w:p w:rsidR="00342081" w:rsidRPr="00F168F7" w:rsidRDefault="003023CE" w:rsidP="00672189">
      <w:pPr>
        <w:snapToGrid w:val="0"/>
        <w:spacing w:line="216" w:lineRule="auto"/>
        <w:ind w:firstLineChars="100" w:firstLine="220"/>
        <w:rPr>
          <w:rFonts w:ascii="Meiryo UI" w:eastAsia="Meiryo UI" w:hAnsi="Meiryo UI" w:cs="Meiryo UI"/>
          <w:sz w:val="22"/>
          <w:szCs w:val="24"/>
        </w:rPr>
      </w:pPr>
      <w:r w:rsidRPr="00F168F7">
        <w:rPr>
          <w:rFonts w:ascii="Meiryo UI" w:eastAsia="Meiryo UI" w:hAnsi="Meiryo UI" w:cs="Meiryo UI" w:hint="eastAsia"/>
          <w:sz w:val="22"/>
          <w:szCs w:val="24"/>
        </w:rPr>
        <w:t>引き続き、メディア業界や企業等の広報担当、学識者等に対するヒアリング等により現状や課題等の整理を進め、</w:t>
      </w:r>
    </w:p>
    <w:p w:rsidR="003023CE" w:rsidRPr="00F168F7" w:rsidRDefault="003023CE" w:rsidP="00672189">
      <w:pPr>
        <w:snapToGrid w:val="0"/>
        <w:spacing w:line="216" w:lineRule="auto"/>
        <w:rPr>
          <w:rFonts w:ascii="Meiryo UI" w:eastAsia="Meiryo UI" w:hAnsi="Meiryo UI" w:cs="Meiryo UI"/>
          <w:sz w:val="22"/>
          <w:szCs w:val="24"/>
        </w:rPr>
      </w:pPr>
      <w:r w:rsidRPr="00F168F7">
        <w:rPr>
          <w:rFonts w:ascii="Meiryo UI" w:eastAsia="Meiryo UI" w:hAnsi="Meiryo UI" w:cs="Meiryo UI" w:hint="eastAsia"/>
          <w:sz w:val="22"/>
          <w:szCs w:val="24"/>
        </w:rPr>
        <w:t>取組みの方向性を検討する。</w:t>
      </w:r>
    </w:p>
    <w:p w:rsidR="003023CE" w:rsidRPr="00F168F7" w:rsidRDefault="003023CE"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・質の高い「情報」を発掘、または創造する体制のあり方</w:t>
      </w:r>
    </w:p>
    <w:p w:rsidR="003023CE" w:rsidRPr="00F168F7" w:rsidRDefault="003023CE"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・効果的な情報発信</w:t>
      </w:r>
      <w:r w:rsidR="006F26C4" w:rsidRPr="00F168F7">
        <w:rPr>
          <w:rFonts w:ascii="Meiryo UI" w:eastAsia="Meiryo UI" w:hAnsi="Meiryo UI" w:cs="Meiryo UI" w:hint="eastAsia"/>
          <w:sz w:val="22"/>
          <w:szCs w:val="24"/>
        </w:rPr>
        <w:t>・流通</w:t>
      </w:r>
      <w:r w:rsidRPr="00F168F7">
        <w:rPr>
          <w:rFonts w:ascii="Meiryo UI" w:eastAsia="Meiryo UI" w:hAnsi="Meiryo UI" w:cs="Meiryo UI" w:hint="eastAsia"/>
          <w:sz w:val="22"/>
          <w:szCs w:val="24"/>
        </w:rPr>
        <w:t>のための連携や仕組み</w:t>
      </w:r>
    </w:p>
    <w:p w:rsidR="003023CE" w:rsidRPr="00F168F7" w:rsidRDefault="003023CE"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・メディア業界の仕組み、メディア制度の調査・研究</w:t>
      </w:r>
    </w:p>
    <w:p w:rsidR="003023CE" w:rsidRPr="00F168F7" w:rsidRDefault="003023CE" w:rsidP="00672189">
      <w:pPr>
        <w:snapToGrid w:val="0"/>
        <w:spacing w:line="216" w:lineRule="auto"/>
        <w:rPr>
          <w:rFonts w:ascii="Meiryo UI" w:eastAsia="Meiryo UI" w:hAnsi="Meiryo UI" w:cs="Meiryo UI"/>
          <w:sz w:val="16"/>
          <w:szCs w:val="16"/>
        </w:rPr>
      </w:pPr>
    </w:p>
    <w:p w:rsidR="003023CE" w:rsidRPr="00F168F7" w:rsidRDefault="003023CE" w:rsidP="00672189">
      <w:pPr>
        <w:snapToGrid w:val="0"/>
        <w:spacing w:line="216" w:lineRule="auto"/>
        <w:rPr>
          <w:rFonts w:ascii="Meiryo UI" w:eastAsia="Meiryo UI" w:hAnsi="Meiryo UI" w:cs="Meiryo UI"/>
          <w:b/>
          <w:sz w:val="24"/>
          <w:szCs w:val="24"/>
        </w:rPr>
      </w:pPr>
      <w:r w:rsidRPr="00F168F7">
        <w:rPr>
          <w:rFonts w:ascii="Meiryo UI" w:eastAsia="Meiryo UI" w:hAnsi="Meiryo UI" w:cs="Meiryo UI" w:hint="eastAsia"/>
          <w:b/>
          <w:sz w:val="24"/>
          <w:szCs w:val="24"/>
        </w:rPr>
        <w:t>【産業・経済】</w:t>
      </w:r>
    </w:p>
    <w:p w:rsidR="003023CE" w:rsidRPr="00F168F7" w:rsidRDefault="003023CE" w:rsidP="00672189">
      <w:pPr>
        <w:snapToGrid w:val="0"/>
        <w:spacing w:line="216" w:lineRule="auto"/>
        <w:ind w:firstLineChars="100" w:firstLine="220"/>
        <w:rPr>
          <w:rFonts w:ascii="Meiryo UI" w:eastAsia="Meiryo UI" w:hAnsi="Meiryo UI" w:cs="Meiryo UI"/>
          <w:sz w:val="22"/>
          <w:szCs w:val="24"/>
        </w:rPr>
      </w:pPr>
      <w:r w:rsidRPr="00F168F7">
        <w:rPr>
          <w:rFonts w:ascii="Meiryo UI" w:eastAsia="Meiryo UI" w:hAnsi="Meiryo UI" w:cs="Meiryo UI" w:hint="eastAsia"/>
          <w:sz w:val="22"/>
          <w:szCs w:val="24"/>
        </w:rPr>
        <w:t>引き続き、関係者等に対するヒアリング等により現状等の整理を進め、取組みの方向性を検討する。</w:t>
      </w:r>
    </w:p>
    <w:p w:rsidR="00777D2B" w:rsidRPr="00F168F7" w:rsidRDefault="00777D2B"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・ボリュームゾーンを支えるベーシックな商工労働施策のバージョンアップの方向性</w:t>
      </w:r>
    </w:p>
    <w:p w:rsidR="00777D2B" w:rsidRPr="00F168F7" w:rsidRDefault="00777D2B"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・現在取り組んでいる成長産業振興の更なる発展（医療・健康医療、新エネルギー分野）</w:t>
      </w:r>
    </w:p>
    <w:p w:rsidR="00777D2B" w:rsidRPr="00F168F7" w:rsidRDefault="00777D2B"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・次世代産業育成に関するアプローチの検討（新分野の開拓なのか、土壌づくりなのか）</w:t>
      </w:r>
    </w:p>
    <w:p w:rsidR="00777D2B" w:rsidRPr="00F168F7" w:rsidRDefault="00777D2B"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・学術文化の分野も含めた民主導のイノベーションが創出される土壌（エコシステム）</w:t>
      </w:r>
    </w:p>
    <w:p w:rsidR="00777D2B" w:rsidRPr="00F168F7" w:rsidRDefault="00777D2B" w:rsidP="00672189">
      <w:pPr>
        <w:snapToGrid w:val="0"/>
        <w:spacing w:line="216" w:lineRule="auto"/>
        <w:ind w:firstLineChars="300" w:firstLine="660"/>
        <w:rPr>
          <w:rFonts w:ascii="Meiryo UI" w:eastAsia="Meiryo UI" w:hAnsi="Meiryo UI" w:cs="Meiryo UI"/>
          <w:sz w:val="22"/>
          <w:szCs w:val="24"/>
        </w:rPr>
      </w:pPr>
      <w:r w:rsidRPr="00F168F7">
        <w:rPr>
          <w:rFonts w:ascii="Meiryo UI" w:eastAsia="Meiryo UI" w:hAnsi="Meiryo UI" w:cs="Meiryo UI" w:hint="eastAsia"/>
          <w:sz w:val="22"/>
          <w:szCs w:val="24"/>
        </w:rPr>
        <w:t>（アイデアが次々生まれ、それを実証し、事業化に結び付けられる状況）</w:t>
      </w:r>
    </w:p>
    <w:p w:rsidR="00777D2B" w:rsidRPr="00F168F7" w:rsidRDefault="00777D2B"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・世界で最もビジネスしやすい環境づくり（「副首都特区」）</w:t>
      </w:r>
    </w:p>
    <w:p w:rsidR="00777D2B" w:rsidRPr="00F168F7" w:rsidRDefault="00777D2B"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・多様な働き方の確立、雇用の流動性・柔軟性の向上</w:t>
      </w:r>
    </w:p>
    <w:p w:rsidR="003023CE" w:rsidRPr="00F168F7" w:rsidRDefault="003023CE" w:rsidP="00672189">
      <w:pPr>
        <w:snapToGrid w:val="0"/>
        <w:spacing w:line="216" w:lineRule="auto"/>
        <w:rPr>
          <w:rFonts w:ascii="Meiryo UI" w:eastAsia="Meiryo UI" w:hAnsi="Meiryo UI" w:cs="Meiryo UI"/>
          <w:sz w:val="16"/>
          <w:szCs w:val="16"/>
        </w:rPr>
      </w:pPr>
    </w:p>
    <w:p w:rsidR="000E03C9" w:rsidRPr="00F168F7" w:rsidRDefault="00672189" w:rsidP="00672189">
      <w:pPr>
        <w:snapToGrid w:val="0"/>
        <w:spacing w:line="216" w:lineRule="auto"/>
        <w:rPr>
          <w:rFonts w:ascii="Meiryo UI" w:eastAsia="Meiryo UI" w:hAnsi="Meiryo UI" w:cs="Meiryo UI"/>
          <w:b/>
          <w:sz w:val="24"/>
          <w:szCs w:val="24"/>
        </w:rPr>
      </w:pPr>
      <w:r w:rsidRPr="00F168F7">
        <w:rPr>
          <w:rFonts w:ascii="Meiryo UI" w:eastAsia="Meiryo UI" w:hAnsi="Meiryo UI" w:cs="Meiryo UI" w:hint="eastAsia"/>
          <w:b/>
          <w:sz w:val="24"/>
          <w:szCs w:val="24"/>
        </w:rPr>
        <w:t>【都市インフラ】</w:t>
      </w:r>
    </w:p>
    <w:p w:rsidR="000E03C9" w:rsidRPr="00F168F7" w:rsidRDefault="000E03C9" w:rsidP="00672189">
      <w:pPr>
        <w:snapToGrid w:val="0"/>
        <w:spacing w:line="216" w:lineRule="auto"/>
        <w:ind w:firstLineChars="100" w:firstLine="220"/>
        <w:rPr>
          <w:rFonts w:ascii="Meiryo UI" w:eastAsia="Meiryo UI" w:hAnsi="Meiryo UI" w:cs="Meiryo UI"/>
          <w:sz w:val="22"/>
          <w:szCs w:val="24"/>
        </w:rPr>
      </w:pPr>
      <w:r w:rsidRPr="00F168F7">
        <w:rPr>
          <w:rFonts w:ascii="Meiryo UI" w:eastAsia="Meiryo UI" w:hAnsi="Meiryo UI" w:cs="Meiryo UI" w:hint="eastAsia"/>
          <w:sz w:val="22"/>
          <w:szCs w:val="24"/>
        </w:rPr>
        <w:t>引き続き、関係者等に対するヒアリング等により現状等の整理を進め、取組みの方向性を検討する。</w:t>
      </w:r>
    </w:p>
    <w:p w:rsidR="000E03C9" w:rsidRPr="00F168F7" w:rsidRDefault="000E03C9"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・交通インフラに関する新たな構想の位置づけ方</w:t>
      </w:r>
    </w:p>
    <w:p w:rsidR="000E03C9" w:rsidRPr="00F168F7" w:rsidRDefault="000E03C9"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・地域生活基盤の維持・強化と都市機能の集約のあり方に関する検討</w:t>
      </w:r>
    </w:p>
    <w:p w:rsidR="000E03C9" w:rsidRPr="00F168F7" w:rsidRDefault="000E03C9"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・大阪の持つ強みとして、インフラの整備効果やストックの利便性向上に向けた取組状況などの整理</w:t>
      </w:r>
    </w:p>
    <w:p w:rsidR="000E03C9" w:rsidRPr="00F168F7" w:rsidRDefault="000E03C9"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・新たな手法の導入の可能性（コンセッション、BID、PFI/PPPなど）</w:t>
      </w:r>
    </w:p>
    <w:p w:rsidR="00672189" w:rsidRPr="00F168F7" w:rsidRDefault="00672189" w:rsidP="00672189">
      <w:pPr>
        <w:snapToGrid w:val="0"/>
        <w:spacing w:line="216" w:lineRule="auto"/>
        <w:ind w:firstLineChars="200" w:firstLine="320"/>
        <w:rPr>
          <w:rFonts w:ascii="Meiryo UI" w:eastAsia="Meiryo UI" w:hAnsi="Meiryo UI" w:cs="Meiryo UI"/>
          <w:sz w:val="16"/>
          <w:szCs w:val="16"/>
        </w:rPr>
      </w:pPr>
    </w:p>
    <w:p w:rsidR="00672189" w:rsidRPr="00F168F7" w:rsidRDefault="00672189" w:rsidP="00672189">
      <w:pPr>
        <w:snapToGrid w:val="0"/>
        <w:spacing w:line="216" w:lineRule="auto"/>
        <w:rPr>
          <w:rFonts w:ascii="Meiryo UI" w:eastAsia="Meiryo UI" w:hAnsi="Meiryo UI" w:cs="Meiryo UI"/>
          <w:b/>
          <w:sz w:val="24"/>
          <w:szCs w:val="24"/>
        </w:rPr>
      </w:pPr>
      <w:r w:rsidRPr="00F168F7">
        <w:rPr>
          <w:rFonts w:ascii="Meiryo UI" w:eastAsia="Meiryo UI" w:hAnsi="Meiryo UI" w:cs="Meiryo UI" w:hint="eastAsia"/>
          <w:b/>
          <w:sz w:val="24"/>
          <w:szCs w:val="24"/>
        </w:rPr>
        <w:t>【防災・危機管理】</w:t>
      </w:r>
    </w:p>
    <w:p w:rsidR="00672189" w:rsidRPr="00F168F7" w:rsidRDefault="00672189" w:rsidP="00672189">
      <w:pPr>
        <w:snapToGrid w:val="0"/>
        <w:spacing w:line="216" w:lineRule="auto"/>
        <w:ind w:firstLineChars="100" w:firstLine="220"/>
        <w:rPr>
          <w:rFonts w:ascii="Meiryo UI" w:eastAsia="Meiryo UI" w:hAnsi="Meiryo UI" w:cs="Meiryo UI"/>
          <w:sz w:val="22"/>
          <w:szCs w:val="24"/>
        </w:rPr>
      </w:pPr>
      <w:r w:rsidRPr="00F168F7">
        <w:rPr>
          <w:rFonts w:ascii="Meiryo UI" w:eastAsia="Meiryo UI" w:hAnsi="Meiryo UI" w:cs="Meiryo UI" w:hint="eastAsia"/>
          <w:sz w:val="22"/>
          <w:szCs w:val="24"/>
        </w:rPr>
        <w:t>引き続き、関係者等に対するヒアリング等により現状等の整理を進め、取組みの方向性を検討する。</w:t>
      </w:r>
    </w:p>
    <w:p w:rsidR="000E03C9" w:rsidRPr="00F168F7" w:rsidRDefault="000E03C9"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・様々な災害に対する大阪の対応状況（災害対策の進捗等）の確認</w:t>
      </w:r>
    </w:p>
    <w:p w:rsidR="00672189" w:rsidRPr="00F168F7" w:rsidRDefault="000E03C9" w:rsidP="00672189">
      <w:pPr>
        <w:snapToGrid w:val="0"/>
        <w:spacing w:line="216" w:lineRule="auto"/>
        <w:ind w:firstLineChars="200" w:firstLine="440"/>
        <w:rPr>
          <w:rFonts w:ascii="Meiryo UI" w:eastAsia="Meiryo UI" w:hAnsi="Meiryo UI" w:cs="Meiryo UI"/>
          <w:sz w:val="22"/>
          <w:szCs w:val="24"/>
        </w:rPr>
      </w:pPr>
      <w:r w:rsidRPr="00F168F7">
        <w:rPr>
          <w:rFonts w:ascii="Meiryo UI" w:eastAsia="Meiryo UI" w:hAnsi="Meiryo UI" w:cs="Meiryo UI" w:hint="eastAsia"/>
          <w:sz w:val="22"/>
          <w:szCs w:val="24"/>
        </w:rPr>
        <w:t>・副首都概念の「求められる役割（西日本の首都、首都機能バックアップ、アジアの主要都市、民都）」に</w:t>
      </w:r>
    </w:p>
    <w:p w:rsidR="000E03C9" w:rsidRPr="00F168F7" w:rsidRDefault="000E03C9" w:rsidP="00672189">
      <w:pPr>
        <w:snapToGrid w:val="0"/>
        <w:spacing w:line="216" w:lineRule="auto"/>
        <w:ind w:firstLineChars="250" w:firstLine="550"/>
        <w:rPr>
          <w:rFonts w:ascii="Meiryo UI" w:eastAsia="Meiryo UI" w:hAnsi="Meiryo UI" w:cs="Meiryo UI"/>
          <w:sz w:val="22"/>
          <w:szCs w:val="24"/>
        </w:rPr>
      </w:pPr>
      <w:r w:rsidRPr="00F168F7">
        <w:rPr>
          <w:rFonts w:ascii="Meiryo UI" w:eastAsia="Meiryo UI" w:hAnsi="Meiryo UI" w:cs="Meiryo UI" w:hint="eastAsia"/>
          <w:sz w:val="22"/>
          <w:szCs w:val="24"/>
        </w:rPr>
        <w:t>即した課題の整理</w:t>
      </w:r>
    </w:p>
    <w:sectPr w:rsidR="000E03C9" w:rsidRPr="00F168F7" w:rsidSect="00672189">
      <w:footerReference w:type="default" r:id="rId9"/>
      <w:pgSz w:w="11906" w:h="16838" w:code="9"/>
      <w:pgMar w:top="1134" w:right="851" w:bottom="851"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C0" w:rsidRDefault="004472C0" w:rsidP="0090686C">
      <w:r>
        <w:separator/>
      </w:r>
    </w:p>
  </w:endnote>
  <w:endnote w:type="continuationSeparator" w:id="0">
    <w:p w:rsidR="004472C0" w:rsidRDefault="004472C0" w:rsidP="0090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68939"/>
      <w:docPartObj>
        <w:docPartGallery w:val="Page Numbers (Bottom of Page)"/>
        <w:docPartUnique/>
      </w:docPartObj>
    </w:sdtPr>
    <w:sdtEndPr>
      <w:rPr>
        <w:rFonts w:ascii="Meiryo UI" w:eastAsia="Meiryo UI" w:hAnsi="Meiryo UI" w:cs="Meiryo UI"/>
      </w:rPr>
    </w:sdtEndPr>
    <w:sdtContent>
      <w:p w:rsidR="000D7F88" w:rsidRPr="00720B8C" w:rsidRDefault="000D7F88">
        <w:pPr>
          <w:pStyle w:val="a8"/>
          <w:jc w:val="right"/>
          <w:rPr>
            <w:rFonts w:ascii="Meiryo UI" w:eastAsia="Meiryo UI" w:hAnsi="Meiryo UI" w:cs="Meiryo UI"/>
          </w:rPr>
        </w:pPr>
        <w:r w:rsidRPr="00720B8C">
          <w:rPr>
            <w:rFonts w:ascii="Meiryo UI" w:eastAsia="Meiryo UI" w:hAnsi="Meiryo UI" w:cs="Meiryo UI"/>
          </w:rPr>
          <w:fldChar w:fldCharType="begin"/>
        </w:r>
        <w:r w:rsidRPr="00720B8C">
          <w:rPr>
            <w:rFonts w:ascii="Meiryo UI" w:eastAsia="Meiryo UI" w:hAnsi="Meiryo UI" w:cs="Meiryo UI"/>
          </w:rPr>
          <w:instrText>PAGE   \* MERGEFORMAT</w:instrText>
        </w:r>
        <w:r w:rsidRPr="00720B8C">
          <w:rPr>
            <w:rFonts w:ascii="Meiryo UI" w:eastAsia="Meiryo UI" w:hAnsi="Meiryo UI" w:cs="Meiryo UI"/>
          </w:rPr>
          <w:fldChar w:fldCharType="separate"/>
        </w:r>
        <w:r w:rsidR="00F168F7" w:rsidRPr="00F168F7">
          <w:rPr>
            <w:rFonts w:ascii="Meiryo UI" w:eastAsia="Meiryo UI" w:hAnsi="Meiryo UI" w:cs="Meiryo UI"/>
            <w:noProof/>
            <w:lang w:val="ja-JP"/>
          </w:rPr>
          <w:t>2</w:t>
        </w:r>
        <w:r w:rsidRPr="00720B8C">
          <w:rPr>
            <w:rFonts w:ascii="Meiryo UI" w:eastAsia="Meiryo UI" w:hAnsi="Meiryo UI" w:cs="Meiryo UI"/>
          </w:rPr>
          <w:fldChar w:fldCharType="end"/>
        </w:r>
      </w:p>
    </w:sdtContent>
  </w:sdt>
  <w:p w:rsidR="000D7F88" w:rsidRDefault="000D7F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C0" w:rsidRDefault="004472C0" w:rsidP="0090686C">
      <w:r>
        <w:separator/>
      </w:r>
    </w:p>
  </w:footnote>
  <w:footnote w:type="continuationSeparator" w:id="0">
    <w:p w:rsidR="004472C0" w:rsidRDefault="004472C0" w:rsidP="00906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26A4"/>
    <w:multiLevelType w:val="hybridMultilevel"/>
    <w:tmpl w:val="A07AEA30"/>
    <w:lvl w:ilvl="0" w:tplc="C696E1CA">
      <w:numFmt w:val="bullet"/>
      <w:lvlText w:val="※"/>
      <w:lvlJc w:val="left"/>
      <w:pPr>
        <w:ind w:left="643" w:hanging="360"/>
      </w:pPr>
      <w:rPr>
        <w:rFonts w:ascii="Meiryo UI" w:eastAsia="Meiryo UI" w:hAnsi="Meiryo UI" w:cs="Meiryo U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6EBC049D"/>
    <w:multiLevelType w:val="hybridMultilevel"/>
    <w:tmpl w:val="46CC4C10"/>
    <w:lvl w:ilvl="0" w:tplc="0786D8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10"/>
    <w:rsid w:val="00004253"/>
    <w:rsid w:val="00032643"/>
    <w:rsid w:val="0003385B"/>
    <w:rsid w:val="00041D68"/>
    <w:rsid w:val="00050E6E"/>
    <w:rsid w:val="00050FFD"/>
    <w:rsid w:val="0006482D"/>
    <w:rsid w:val="00070F2C"/>
    <w:rsid w:val="0009341F"/>
    <w:rsid w:val="000A7571"/>
    <w:rsid w:val="000A7F85"/>
    <w:rsid w:val="000C673D"/>
    <w:rsid w:val="000D271B"/>
    <w:rsid w:val="000D7F88"/>
    <w:rsid w:val="000E03C9"/>
    <w:rsid w:val="00103981"/>
    <w:rsid w:val="00166D77"/>
    <w:rsid w:val="001753C3"/>
    <w:rsid w:val="00176711"/>
    <w:rsid w:val="00176C06"/>
    <w:rsid w:val="00192D14"/>
    <w:rsid w:val="001B2ADB"/>
    <w:rsid w:val="001C6B37"/>
    <w:rsid w:val="001D2F0F"/>
    <w:rsid w:val="001E3DF7"/>
    <w:rsid w:val="001F1323"/>
    <w:rsid w:val="001F33DF"/>
    <w:rsid w:val="0020746B"/>
    <w:rsid w:val="0022209B"/>
    <w:rsid w:val="002324DD"/>
    <w:rsid w:val="00243D53"/>
    <w:rsid w:val="00273B88"/>
    <w:rsid w:val="002D4EC3"/>
    <w:rsid w:val="002F4676"/>
    <w:rsid w:val="002F4FE4"/>
    <w:rsid w:val="00301DBF"/>
    <w:rsid w:val="003023CE"/>
    <w:rsid w:val="00311CC3"/>
    <w:rsid w:val="003218ED"/>
    <w:rsid w:val="00342081"/>
    <w:rsid w:val="00357A10"/>
    <w:rsid w:val="00366483"/>
    <w:rsid w:val="00373F9E"/>
    <w:rsid w:val="003C1283"/>
    <w:rsid w:val="003E0B43"/>
    <w:rsid w:val="003F30DB"/>
    <w:rsid w:val="004002E4"/>
    <w:rsid w:val="00434AB9"/>
    <w:rsid w:val="00445378"/>
    <w:rsid w:val="004472C0"/>
    <w:rsid w:val="004479AB"/>
    <w:rsid w:val="004527F2"/>
    <w:rsid w:val="00482E69"/>
    <w:rsid w:val="00485F30"/>
    <w:rsid w:val="00490F2A"/>
    <w:rsid w:val="004B24E1"/>
    <w:rsid w:val="004D4881"/>
    <w:rsid w:val="004E093A"/>
    <w:rsid w:val="004F52EB"/>
    <w:rsid w:val="00501D0E"/>
    <w:rsid w:val="00526A6F"/>
    <w:rsid w:val="00544C10"/>
    <w:rsid w:val="0054546E"/>
    <w:rsid w:val="00545C58"/>
    <w:rsid w:val="005D111C"/>
    <w:rsid w:val="005D7E23"/>
    <w:rsid w:val="005E5690"/>
    <w:rsid w:val="005F5F94"/>
    <w:rsid w:val="006168E4"/>
    <w:rsid w:val="0061709B"/>
    <w:rsid w:val="00620690"/>
    <w:rsid w:val="006331A9"/>
    <w:rsid w:val="00650391"/>
    <w:rsid w:val="00672189"/>
    <w:rsid w:val="0068140B"/>
    <w:rsid w:val="0069097F"/>
    <w:rsid w:val="00694158"/>
    <w:rsid w:val="006D3037"/>
    <w:rsid w:val="006E22DF"/>
    <w:rsid w:val="006F26C4"/>
    <w:rsid w:val="007020C9"/>
    <w:rsid w:val="00704793"/>
    <w:rsid w:val="0070756A"/>
    <w:rsid w:val="00713205"/>
    <w:rsid w:val="007137EC"/>
    <w:rsid w:val="00720B8C"/>
    <w:rsid w:val="00727040"/>
    <w:rsid w:val="00733AA3"/>
    <w:rsid w:val="00734217"/>
    <w:rsid w:val="007409AD"/>
    <w:rsid w:val="00744DD2"/>
    <w:rsid w:val="00745D87"/>
    <w:rsid w:val="00755662"/>
    <w:rsid w:val="00777D2B"/>
    <w:rsid w:val="00780096"/>
    <w:rsid w:val="00787FF6"/>
    <w:rsid w:val="00791354"/>
    <w:rsid w:val="00791F98"/>
    <w:rsid w:val="007B1808"/>
    <w:rsid w:val="007B6451"/>
    <w:rsid w:val="007D04D3"/>
    <w:rsid w:val="007E7F74"/>
    <w:rsid w:val="00801C38"/>
    <w:rsid w:val="00816531"/>
    <w:rsid w:val="00823C82"/>
    <w:rsid w:val="008A7674"/>
    <w:rsid w:val="008D576A"/>
    <w:rsid w:val="008E37EB"/>
    <w:rsid w:val="008F0519"/>
    <w:rsid w:val="0090686C"/>
    <w:rsid w:val="009459F8"/>
    <w:rsid w:val="00966559"/>
    <w:rsid w:val="00983C98"/>
    <w:rsid w:val="009B4C18"/>
    <w:rsid w:val="009B4FB1"/>
    <w:rsid w:val="009C2F71"/>
    <w:rsid w:val="009C6DE9"/>
    <w:rsid w:val="009D258B"/>
    <w:rsid w:val="009D4B40"/>
    <w:rsid w:val="009F6A62"/>
    <w:rsid w:val="00A00F98"/>
    <w:rsid w:val="00A31CAB"/>
    <w:rsid w:val="00A50043"/>
    <w:rsid w:val="00A61E34"/>
    <w:rsid w:val="00A7541E"/>
    <w:rsid w:val="00A80BE0"/>
    <w:rsid w:val="00AB0460"/>
    <w:rsid w:val="00AB4647"/>
    <w:rsid w:val="00AC207B"/>
    <w:rsid w:val="00B02F0A"/>
    <w:rsid w:val="00B258D1"/>
    <w:rsid w:val="00B3507F"/>
    <w:rsid w:val="00B62017"/>
    <w:rsid w:val="00B74F96"/>
    <w:rsid w:val="00B82939"/>
    <w:rsid w:val="00BE5EA4"/>
    <w:rsid w:val="00BF3E77"/>
    <w:rsid w:val="00BF7324"/>
    <w:rsid w:val="00C27B74"/>
    <w:rsid w:val="00C666B3"/>
    <w:rsid w:val="00C9018B"/>
    <w:rsid w:val="00C97A6E"/>
    <w:rsid w:val="00CF0941"/>
    <w:rsid w:val="00CF2BC5"/>
    <w:rsid w:val="00CF66BB"/>
    <w:rsid w:val="00D30CE4"/>
    <w:rsid w:val="00D40712"/>
    <w:rsid w:val="00D428E3"/>
    <w:rsid w:val="00D51CCC"/>
    <w:rsid w:val="00D60021"/>
    <w:rsid w:val="00D61ED7"/>
    <w:rsid w:val="00D73ED3"/>
    <w:rsid w:val="00D845E7"/>
    <w:rsid w:val="00D87BE9"/>
    <w:rsid w:val="00D942FB"/>
    <w:rsid w:val="00DA55CD"/>
    <w:rsid w:val="00DA6E70"/>
    <w:rsid w:val="00DB0A91"/>
    <w:rsid w:val="00DB0CDC"/>
    <w:rsid w:val="00DE05EB"/>
    <w:rsid w:val="00DE4313"/>
    <w:rsid w:val="00E306F8"/>
    <w:rsid w:val="00E3461A"/>
    <w:rsid w:val="00E346D1"/>
    <w:rsid w:val="00E737B0"/>
    <w:rsid w:val="00E74C79"/>
    <w:rsid w:val="00E961B9"/>
    <w:rsid w:val="00EC091A"/>
    <w:rsid w:val="00EC2C64"/>
    <w:rsid w:val="00F11FCF"/>
    <w:rsid w:val="00F1393F"/>
    <w:rsid w:val="00F168F7"/>
    <w:rsid w:val="00F22CAB"/>
    <w:rsid w:val="00F44052"/>
    <w:rsid w:val="00F46510"/>
    <w:rsid w:val="00F51DDA"/>
    <w:rsid w:val="00F72AD3"/>
    <w:rsid w:val="00F94F21"/>
    <w:rsid w:val="00FA2870"/>
    <w:rsid w:val="00FC0187"/>
    <w:rsid w:val="00FC16CF"/>
    <w:rsid w:val="00FC3FB2"/>
    <w:rsid w:val="00FD05DA"/>
    <w:rsid w:val="00FE07F4"/>
    <w:rsid w:val="00FE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FCF"/>
    <w:pPr>
      <w:ind w:leftChars="400" w:left="840"/>
    </w:pPr>
  </w:style>
  <w:style w:type="table" w:styleId="a4">
    <w:name w:val="Table Grid"/>
    <w:basedOn w:val="a1"/>
    <w:uiPriority w:val="59"/>
    <w:rsid w:val="0019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9097F"/>
    <w:rPr>
      <w:color w:val="0000FF"/>
      <w:u w:val="single"/>
    </w:rPr>
  </w:style>
  <w:style w:type="paragraph" w:styleId="a6">
    <w:name w:val="header"/>
    <w:basedOn w:val="a"/>
    <w:link w:val="a7"/>
    <w:uiPriority w:val="99"/>
    <w:unhideWhenUsed/>
    <w:rsid w:val="0090686C"/>
    <w:pPr>
      <w:tabs>
        <w:tab w:val="center" w:pos="4252"/>
        <w:tab w:val="right" w:pos="8504"/>
      </w:tabs>
      <w:snapToGrid w:val="0"/>
    </w:pPr>
  </w:style>
  <w:style w:type="character" w:customStyle="1" w:styleId="a7">
    <w:name w:val="ヘッダー (文字)"/>
    <w:basedOn w:val="a0"/>
    <w:link w:val="a6"/>
    <w:uiPriority w:val="99"/>
    <w:rsid w:val="0090686C"/>
  </w:style>
  <w:style w:type="paragraph" w:styleId="a8">
    <w:name w:val="footer"/>
    <w:basedOn w:val="a"/>
    <w:link w:val="a9"/>
    <w:uiPriority w:val="99"/>
    <w:unhideWhenUsed/>
    <w:rsid w:val="0090686C"/>
    <w:pPr>
      <w:tabs>
        <w:tab w:val="center" w:pos="4252"/>
        <w:tab w:val="right" w:pos="8504"/>
      </w:tabs>
      <w:snapToGrid w:val="0"/>
    </w:pPr>
  </w:style>
  <w:style w:type="character" w:customStyle="1" w:styleId="a9">
    <w:name w:val="フッター (文字)"/>
    <w:basedOn w:val="a0"/>
    <w:link w:val="a8"/>
    <w:uiPriority w:val="99"/>
    <w:rsid w:val="0090686C"/>
  </w:style>
  <w:style w:type="paragraph" w:styleId="aa">
    <w:name w:val="Balloon Text"/>
    <w:basedOn w:val="a"/>
    <w:link w:val="ab"/>
    <w:uiPriority w:val="99"/>
    <w:semiHidden/>
    <w:unhideWhenUsed/>
    <w:rsid w:val="000326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26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FCF"/>
    <w:pPr>
      <w:ind w:leftChars="400" w:left="840"/>
    </w:pPr>
  </w:style>
  <w:style w:type="table" w:styleId="a4">
    <w:name w:val="Table Grid"/>
    <w:basedOn w:val="a1"/>
    <w:uiPriority w:val="59"/>
    <w:rsid w:val="0019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9097F"/>
    <w:rPr>
      <w:color w:val="0000FF"/>
      <w:u w:val="single"/>
    </w:rPr>
  </w:style>
  <w:style w:type="paragraph" w:styleId="a6">
    <w:name w:val="header"/>
    <w:basedOn w:val="a"/>
    <w:link w:val="a7"/>
    <w:uiPriority w:val="99"/>
    <w:unhideWhenUsed/>
    <w:rsid w:val="0090686C"/>
    <w:pPr>
      <w:tabs>
        <w:tab w:val="center" w:pos="4252"/>
        <w:tab w:val="right" w:pos="8504"/>
      </w:tabs>
      <w:snapToGrid w:val="0"/>
    </w:pPr>
  </w:style>
  <w:style w:type="character" w:customStyle="1" w:styleId="a7">
    <w:name w:val="ヘッダー (文字)"/>
    <w:basedOn w:val="a0"/>
    <w:link w:val="a6"/>
    <w:uiPriority w:val="99"/>
    <w:rsid w:val="0090686C"/>
  </w:style>
  <w:style w:type="paragraph" w:styleId="a8">
    <w:name w:val="footer"/>
    <w:basedOn w:val="a"/>
    <w:link w:val="a9"/>
    <w:uiPriority w:val="99"/>
    <w:unhideWhenUsed/>
    <w:rsid w:val="0090686C"/>
    <w:pPr>
      <w:tabs>
        <w:tab w:val="center" w:pos="4252"/>
        <w:tab w:val="right" w:pos="8504"/>
      </w:tabs>
      <w:snapToGrid w:val="0"/>
    </w:pPr>
  </w:style>
  <w:style w:type="character" w:customStyle="1" w:styleId="a9">
    <w:name w:val="フッター (文字)"/>
    <w:basedOn w:val="a0"/>
    <w:link w:val="a8"/>
    <w:uiPriority w:val="99"/>
    <w:rsid w:val="0090686C"/>
  </w:style>
  <w:style w:type="paragraph" w:styleId="aa">
    <w:name w:val="Balloon Text"/>
    <w:basedOn w:val="a"/>
    <w:link w:val="ab"/>
    <w:uiPriority w:val="99"/>
    <w:semiHidden/>
    <w:unhideWhenUsed/>
    <w:rsid w:val="000326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26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2518">
      <w:bodyDiv w:val="1"/>
      <w:marLeft w:val="0"/>
      <w:marRight w:val="0"/>
      <w:marTop w:val="0"/>
      <w:marBottom w:val="0"/>
      <w:divBdr>
        <w:top w:val="none" w:sz="0" w:space="0" w:color="auto"/>
        <w:left w:val="none" w:sz="0" w:space="0" w:color="auto"/>
        <w:bottom w:val="none" w:sz="0" w:space="0" w:color="auto"/>
        <w:right w:val="none" w:sz="0" w:space="0" w:color="auto"/>
      </w:divBdr>
    </w:div>
    <w:div w:id="15644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9F490-C6D1-4E3B-BF45-C3BE17C2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Batchadmin</cp:lastModifiedBy>
  <cp:revision>3</cp:revision>
  <cp:lastPrinted>2016-06-09T02:14:00Z</cp:lastPrinted>
  <dcterms:created xsi:type="dcterms:W3CDTF">2016-06-09T02:50:00Z</dcterms:created>
  <dcterms:modified xsi:type="dcterms:W3CDTF">2016-06-09T03:10:00Z</dcterms:modified>
</cp:coreProperties>
</file>