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6A910" w14:textId="6B6DDF47" w:rsidR="001E53B2" w:rsidRPr="00992628" w:rsidRDefault="0033085E" w:rsidP="00435AE6">
      <w:pPr>
        <w:rPr>
          <w:rFonts w:ascii="HG丸ｺﾞｼｯｸM-PRO" w:eastAsia="HG丸ｺﾞｼｯｸM-PRO" w:hAnsi="HG丸ｺﾞｼｯｸM-PRO"/>
          <w:b/>
          <w:sz w:val="28"/>
          <w:szCs w:val="24"/>
        </w:rPr>
      </w:pPr>
      <w:bookmarkStart w:id="0" w:name="_GoBack"/>
      <w:bookmarkEnd w:id="0"/>
      <w:r>
        <w:rPr>
          <w:rFonts w:ascii="HG丸ｺﾞｼｯｸM-PRO" w:eastAsia="HG丸ｺﾞｼｯｸM-PRO" w:hAnsi="HG丸ｺﾞｼｯｸM-PRO" w:hint="eastAsia"/>
          <w:b/>
          <w:sz w:val="28"/>
          <w:szCs w:val="24"/>
        </w:rPr>
        <w:t>【1】</w:t>
      </w:r>
      <w:r w:rsidR="00201F6D" w:rsidRPr="00992628">
        <w:rPr>
          <w:rFonts w:ascii="HG丸ｺﾞｼｯｸM-PRO" w:eastAsia="HG丸ｺﾞｼｯｸM-PRO" w:hAnsi="HG丸ｺﾞｼｯｸM-PRO" w:hint="eastAsia"/>
          <w:b/>
          <w:sz w:val="28"/>
          <w:szCs w:val="24"/>
        </w:rPr>
        <w:t>農業制度</w:t>
      </w:r>
      <w:r w:rsidR="004C08FD">
        <w:rPr>
          <w:rFonts w:ascii="HG丸ｺﾞｼｯｸM-PRO" w:eastAsia="HG丸ｺﾞｼｯｸM-PRO" w:hAnsi="HG丸ｺﾞｼｯｸM-PRO" w:hint="eastAsia"/>
          <w:b/>
          <w:sz w:val="28"/>
          <w:szCs w:val="24"/>
        </w:rPr>
        <w:t>融資</w:t>
      </w:r>
      <w:r w:rsidR="00201F6D" w:rsidRPr="00992628">
        <w:rPr>
          <w:rFonts w:ascii="HG丸ｺﾞｼｯｸM-PRO" w:eastAsia="HG丸ｺﾞｼｯｸM-PRO" w:hAnsi="HG丸ｺﾞｼｯｸM-PRO" w:hint="eastAsia"/>
          <w:b/>
          <w:sz w:val="28"/>
          <w:szCs w:val="24"/>
        </w:rPr>
        <w:t>について</w:t>
      </w:r>
      <w:r w:rsidR="00A9641E" w:rsidRPr="00992628">
        <w:rPr>
          <w:rFonts w:ascii="HG丸ｺﾞｼｯｸM-PRO" w:eastAsia="HG丸ｺﾞｼｯｸM-PRO" w:hAnsi="HG丸ｺﾞｼｯｸM-PRO" w:hint="eastAsia"/>
          <w:b/>
          <w:sz w:val="28"/>
          <w:szCs w:val="24"/>
        </w:rPr>
        <w:t xml:space="preserve">　　　　　　　　　　　　　　　　　　　　　　</w:t>
      </w:r>
    </w:p>
    <w:p w14:paraId="64D0A925" w14:textId="77777777" w:rsidR="001E53B2" w:rsidRDefault="001E53B2" w:rsidP="00435AE6">
      <w:pPr>
        <w:rPr>
          <w:rFonts w:ascii="HG丸ｺﾞｼｯｸM-PRO" w:eastAsia="HG丸ｺﾞｼｯｸM-PRO" w:hAnsi="HG丸ｺﾞｼｯｸM-PRO"/>
          <w:b/>
          <w:sz w:val="24"/>
          <w:szCs w:val="24"/>
        </w:rPr>
      </w:pPr>
    </w:p>
    <w:p w14:paraId="33F5E495" w14:textId="5B153109" w:rsidR="001E53B2" w:rsidRPr="00C95E7E" w:rsidRDefault="00D70FE6" w:rsidP="009648CF">
      <w:pPr>
        <w:spacing w:line="276" w:lineRule="auto"/>
        <w:rPr>
          <w:rFonts w:ascii="HG丸ｺﾞｼｯｸM-PRO" w:eastAsia="HG丸ｺﾞｼｯｸM-PRO" w:hAnsi="HG丸ｺﾞｼｯｸM-PRO"/>
          <w:b/>
          <w:sz w:val="24"/>
          <w:szCs w:val="24"/>
        </w:rPr>
      </w:pPr>
      <w:r w:rsidRPr="00C95E7E">
        <w:rPr>
          <w:rFonts w:ascii="HG丸ｺﾞｼｯｸM-PRO" w:eastAsia="HG丸ｺﾞｼｯｸM-PRO" w:hAnsi="HG丸ｺﾞｼｯｸM-PRO" w:hint="eastAsia"/>
          <w:b/>
          <w:sz w:val="24"/>
          <w:szCs w:val="24"/>
        </w:rPr>
        <w:t>１　農業制度</w:t>
      </w:r>
      <w:r w:rsidR="004C08FD">
        <w:rPr>
          <w:rFonts w:ascii="HG丸ｺﾞｼｯｸM-PRO" w:eastAsia="HG丸ｺﾞｼｯｸM-PRO" w:hAnsi="HG丸ｺﾞｼｯｸM-PRO" w:hint="eastAsia"/>
          <w:b/>
          <w:sz w:val="24"/>
          <w:szCs w:val="24"/>
        </w:rPr>
        <w:t>融資</w:t>
      </w:r>
      <w:r w:rsidR="00204ADE" w:rsidRPr="00C95E7E">
        <w:rPr>
          <w:rFonts w:ascii="HG丸ｺﾞｼｯｸM-PRO" w:eastAsia="HG丸ｺﾞｼｯｸM-PRO" w:hAnsi="HG丸ｺﾞｼｯｸM-PRO" w:hint="eastAsia"/>
          <w:b/>
          <w:sz w:val="24"/>
          <w:szCs w:val="24"/>
        </w:rPr>
        <w:t>の概要</w:t>
      </w:r>
    </w:p>
    <w:p w14:paraId="7B4EF06E" w14:textId="77777777" w:rsidR="00033DAB" w:rsidRPr="008C3B43" w:rsidRDefault="008C3B43" w:rsidP="008C3B43">
      <w:pPr>
        <w:spacing w:line="276" w:lineRule="auto"/>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(1)</w:t>
      </w:r>
      <w:r w:rsidR="00204ADE" w:rsidRPr="008C3B43">
        <w:rPr>
          <w:rFonts w:ascii="HG丸ｺﾞｼｯｸM-PRO" w:eastAsia="HG丸ｺﾞｼｯｸM-PRO" w:hAnsi="HG丸ｺﾞｼｯｸM-PRO" w:hint="eastAsia"/>
          <w:b/>
          <w:sz w:val="22"/>
          <w:szCs w:val="24"/>
        </w:rPr>
        <w:t>農業</w:t>
      </w:r>
      <w:r w:rsidR="00575233" w:rsidRPr="008C3B43">
        <w:rPr>
          <w:rFonts w:ascii="HG丸ｺﾞｼｯｸM-PRO" w:eastAsia="HG丸ｺﾞｼｯｸM-PRO" w:hAnsi="HG丸ｺﾞｼｯｸM-PRO" w:hint="eastAsia"/>
          <w:b/>
          <w:sz w:val="22"/>
          <w:szCs w:val="24"/>
        </w:rPr>
        <w:t>経営</w:t>
      </w:r>
      <w:r w:rsidR="00204ADE" w:rsidRPr="008C3B43">
        <w:rPr>
          <w:rFonts w:ascii="HG丸ｺﾞｼｯｸM-PRO" w:eastAsia="HG丸ｺﾞｼｯｸM-PRO" w:hAnsi="HG丸ｺﾞｼｯｸM-PRO" w:hint="eastAsia"/>
          <w:b/>
          <w:sz w:val="22"/>
          <w:szCs w:val="24"/>
        </w:rPr>
        <w:t>を取り巻く環境</w:t>
      </w:r>
    </w:p>
    <w:p w14:paraId="7CCCB23B" w14:textId="77777777" w:rsidR="0081149E" w:rsidRPr="0081149E" w:rsidRDefault="001E53B2" w:rsidP="0081149E">
      <w:pPr>
        <w:spacing w:line="320" w:lineRule="exact"/>
        <w:ind w:left="442" w:hangingChars="200" w:hanging="442"/>
        <w:rPr>
          <w:rFonts w:ascii="HG丸ｺﾞｼｯｸM-PRO" w:eastAsia="HG丸ｺﾞｼｯｸM-PRO" w:hAnsi="HG丸ｺﾞｼｯｸM-PRO"/>
          <w:szCs w:val="21"/>
        </w:rPr>
      </w:pPr>
      <w:r w:rsidRPr="009648CF">
        <w:rPr>
          <w:rFonts w:ascii="HG丸ｺﾞｼｯｸM-PRO" w:eastAsia="HG丸ｺﾞｼｯｸM-PRO" w:hAnsi="HG丸ｺﾞｼｯｸM-PRO" w:hint="eastAsia"/>
          <w:b/>
          <w:sz w:val="22"/>
          <w:szCs w:val="24"/>
        </w:rPr>
        <w:t xml:space="preserve">　</w:t>
      </w:r>
      <w:r w:rsidRPr="009648CF">
        <w:rPr>
          <w:rFonts w:ascii="HG丸ｺﾞｼｯｸM-PRO" w:eastAsia="HG丸ｺﾞｼｯｸM-PRO" w:hAnsi="HG丸ｺﾞｼｯｸM-PRO" w:hint="eastAsia"/>
          <w:sz w:val="22"/>
          <w:szCs w:val="24"/>
        </w:rPr>
        <w:t xml:space="preserve">　</w:t>
      </w:r>
      <w:r w:rsidR="009C70F8" w:rsidRPr="0081149E">
        <w:rPr>
          <w:rFonts w:ascii="HG丸ｺﾞｼｯｸM-PRO" w:eastAsia="HG丸ｺﾞｼｯｸM-PRO" w:hAnsi="HG丸ｺﾞｼｯｸM-PRO" w:hint="eastAsia"/>
          <w:szCs w:val="21"/>
        </w:rPr>
        <w:t>わが国における</w:t>
      </w:r>
      <w:r w:rsidR="008954D9" w:rsidRPr="0081149E">
        <w:rPr>
          <w:rFonts w:ascii="HG丸ｺﾞｼｯｸM-PRO" w:eastAsia="HG丸ｺﾞｼｯｸM-PRO" w:hAnsi="HG丸ｺﾞｼｯｸM-PRO" w:hint="eastAsia"/>
          <w:szCs w:val="21"/>
        </w:rPr>
        <w:t>農業</w:t>
      </w:r>
      <w:r w:rsidR="00033DAB" w:rsidRPr="0081149E">
        <w:rPr>
          <w:rFonts w:ascii="HG丸ｺﾞｼｯｸM-PRO" w:eastAsia="HG丸ｺﾞｼｯｸM-PRO" w:hAnsi="HG丸ｺﾞｼｯｸM-PRO" w:hint="eastAsia"/>
          <w:szCs w:val="21"/>
        </w:rPr>
        <w:t>経営は、</w:t>
      </w:r>
      <w:r w:rsidR="009C70F8" w:rsidRPr="0081149E">
        <w:rPr>
          <w:rFonts w:ascii="HG丸ｺﾞｼｯｸM-PRO" w:eastAsia="HG丸ｺﾞｼｯｸM-PRO" w:hAnsi="HG丸ｺﾞｼｯｸM-PRO" w:hint="eastAsia"/>
          <w:szCs w:val="21"/>
        </w:rPr>
        <w:t>地震や台風等の</w:t>
      </w:r>
      <w:r w:rsidR="00033DAB" w:rsidRPr="0081149E">
        <w:rPr>
          <w:rFonts w:ascii="HG丸ｺﾞｼｯｸM-PRO" w:eastAsia="HG丸ｺﾞｼｯｸM-PRO" w:hAnsi="HG丸ｺﾞｼｯｸM-PRO" w:hint="eastAsia"/>
          <w:szCs w:val="21"/>
        </w:rPr>
        <w:t>自然</w:t>
      </w:r>
      <w:r w:rsidR="009C70F8" w:rsidRPr="0081149E">
        <w:rPr>
          <w:rFonts w:ascii="HG丸ｺﾞｼｯｸM-PRO" w:eastAsia="HG丸ｺﾞｼｯｸM-PRO" w:hAnsi="HG丸ｺﾞｼｯｸM-PRO" w:hint="eastAsia"/>
          <w:szCs w:val="21"/>
        </w:rPr>
        <w:t>災害</w:t>
      </w:r>
      <w:r w:rsidR="00033DAB" w:rsidRPr="0081149E">
        <w:rPr>
          <w:rFonts w:ascii="HG丸ｺﾞｼｯｸM-PRO" w:eastAsia="HG丸ｺﾞｼｯｸM-PRO" w:hAnsi="HG丸ｺﾞｼｯｸM-PRO" w:hint="eastAsia"/>
          <w:szCs w:val="21"/>
        </w:rPr>
        <w:t>によ</w:t>
      </w:r>
      <w:r w:rsidR="00A0259A" w:rsidRPr="0081149E">
        <w:rPr>
          <w:rFonts w:ascii="HG丸ｺﾞｼｯｸM-PRO" w:eastAsia="HG丸ｺﾞｼｯｸM-PRO" w:hAnsi="HG丸ｺﾞｼｯｸM-PRO" w:hint="eastAsia"/>
          <w:szCs w:val="21"/>
        </w:rPr>
        <w:t>る</w:t>
      </w:r>
      <w:r w:rsidR="005443D9" w:rsidRPr="0081149E">
        <w:rPr>
          <w:rFonts w:ascii="HG丸ｺﾞｼｯｸM-PRO" w:eastAsia="HG丸ｺﾞｼｯｸM-PRO" w:hAnsi="HG丸ｺﾞｼｯｸM-PRO" w:hint="eastAsia"/>
          <w:szCs w:val="21"/>
        </w:rPr>
        <w:t>影響を受けやすい</w:t>
      </w:r>
      <w:r w:rsidR="00A0259A" w:rsidRPr="0081149E">
        <w:rPr>
          <w:rFonts w:ascii="HG丸ｺﾞｼｯｸM-PRO" w:eastAsia="HG丸ｺﾞｼｯｸM-PRO" w:hAnsi="HG丸ｺﾞｼｯｸM-PRO" w:hint="eastAsia"/>
          <w:szCs w:val="21"/>
        </w:rPr>
        <w:t>とい</w:t>
      </w:r>
      <w:r w:rsidR="00E033D5" w:rsidRPr="0081149E">
        <w:rPr>
          <w:rFonts w:ascii="HG丸ｺﾞｼｯｸM-PRO" w:eastAsia="HG丸ｺﾞｼｯｸM-PRO" w:hAnsi="HG丸ｺﾞｼｯｸM-PRO" w:hint="eastAsia"/>
          <w:szCs w:val="21"/>
        </w:rPr>
        <w:t>う</w:t>
      </w:r>
      <w:r w:rsidR="0081149E" w:rsidRPr="0081149E">
        <w:rPr>
          <w:rFonts w:ascii="HG丸ｺﾞｼｯｸM-PRO" w:eastAsia="HG丸ｺﾞｼｯｸM-PRO" w:hAnsi="HG丸ｺﾞｼｯｸM-PRO" w:hint="eastAsia"/>
          <w:szCs w:val="21"/>
        </w:rPr>
        <w:t>環境下に</w:t>
      </w:r>
    </w:p>
    <w:p w14:paraId="1C28647B" w14:textId="77777777" w:rsidR="0081149E" w:rsidRPr="0081149E" w:rsidRDefault="0081149E" w:rsidP="0081149E">
      <w:pPr>
        <w:spacing w:line="320" w:lineRule="exact"/>
        <w:ind w:leftChars="150" w:left="315"/>
        <w:rPr>
          <w:rFonts w:ascii="HG丸ｺﾞｼｯｸM-PRO" w:eastAsia="HG丸ｺﾞｼｯｸM-PRO" w:hAnsi="HG丸ｺﾞｼｯｸM-PRO"/>
          <w:szCs w:val="21"/>
        </w:rPr>
      </w:pPr>
      <w:r w:rsidRPr="0081149E">
        <w:rPr>
          <w:rFonts w:ascii="HG丸ｺﾞｼｯｸM-PRO" w:eastAsia="HG丸ｺﾞｼｯｸM-PRO" w:hAnsi="HG丸ｺﾞｼｯｸM-PRO" w:hint="eastAsia"/>
          <w:szCs w:val="21"/>
        </w:rPr>
        <w:t>あるほか、</w:t>
      </w:r>
      <w:r w:rsidR="00033DAB" w:rsidRPr="0081149E">
        <w:rPr>
          <w:rFonts w:ascii="HG丸ｺﾞｼｯｸM-PRO" w:eastAsia="HG丸ｺﾞｼｯｸM-PRO" w:hAnsi="HG丸ｺﾞｼｯｸM-PRO" w:hint="eastAsia"/>
          <w:szCs w:val="21"/>
        </w:rPr>
        <w:t>経営規模が零細な</w:t>
      </w:r>
      <w:r w:rsidR="009C70F8" w:rsidRPr="0081149E">
        <w:rPr>
          <w:rFonts w:ascii="HG丸ｺﾞｼｯｸM-PRO" w:eastAsia="HG丸ｺﾞｼｯｸM-PRO" w:hAnsi="HG丸ｺﾞｼｯｸM-PRO" w:hint="eastAsia"/>
          <w:szCs w:val="21"/>
        </w:rPr>
        <w:t>個人経営の</w:t>
      </w:r>
      <w:r w:rsidR="00033DAB" w:rsidRPr="0081149E">
        <w:rPr>
          <w:rFonts w:ascii="HG丸ｺﾞｼｯｸM-PRO" w:eastAsia="HG丸ｺﾞｼｯｸM-PRO" w:hAnsi="HG丸ｺﾞｼｯｸM-PRO" w:hint="eastAsia"/>
          <w:szCs w:val="21"/>
        </w:rPr>
        <w:t>農家</w:t>
      </w:r>
      <w:r w:rsidR="00D70FE6" w:rsidRPr="0081149E">
        <w:rPr>
          <w:rFonts w:ascii="HG丸ｺﾞｼｯｸM-PRO" w:eastAsia="HG丸ｺﾞｼｯｸM-PRO" w:hAnsi="HG丸ｺﾞｼｯｸM-PRO" w:hint="eastAsia"/>
          <w:szCs w:val="21"/>
        </w:rPr>
        <w:t>等</w:t>
      </w:r>
      <w:r w:rsidR="005443D9" w:rsidRPr="0081149E">
        <w:rPr>
          <w:rFonts w:ascii="HG丸ｺﾞｼｯｸM-PRO" w:eastAsia="HG丸ｺﾞｼｯｸM-PRO" w:hAnsi="HG丸ｺﾞｼｯｸM-PRO" w:hint="eastAsia"/>
          <w:szCs w:val="21"/>
        </w:rPr>
        <w:t>が多数を占め</w:t>
      </w:r>
      <w:r w:rsidR="00D9690F" w:rsidRPr="0081149E">
        <w:rPr>
          <w:rFonts w:ascii="HG丸ｺﾞｼｯｸM-PRO" w:eastAsia="HG丸ｺﾞｼｯｸM-PRO" w:hAnsi="HG丸ｺﾞｼｯｸM-PRO" w:hint="eastAsia"/>
          <w:szCs w:val="21"/>
        </w:rPr>
        <w:t>て</w:t>
      </w:r>
      <w:r w:rsidR="00D275A5" w:rsidRPr="0081149E">
        <w:rPr>
          <w:rFonts w:ascii="HG丸ｺﾞｼｯｸM-PRO" w:eastAsia="HG丸ｺﾞｼｯｸM-PRO" w:hAnsi="HG丸ｺﾞｼｯｸM-PRO" w:hint="eastAsia"/>
          <w:szCs w:val="21"/>
        </w:rPr>
        <w:t>いる</w:t>
      </w:r>
      <w:r w:rsidR="009C70F8" w:rsidRPr="0081149E">
        <w:rPr>
          <w:rFonts w:ascii="HG丸ｺﾞｼｯｸM-PRO" w:eastAsia="HG丸ｺﾞｼｯｸM-PRO" w:hAnsi="HG丸ｺﾞｼｯｸM-PRO" w:hint="eastAsia"/>
          <w:szCs w:val="21"/>
        </w:rPr>
        <w:t>という事情等から</w:t>
      </w:r>
      <w:r w:rsidR="00A0259A" w:rsidRPr="0081149E">
        <w:rPr>
          <w:rFonts w:ascii="HG丸ｺﾞｼｯｸM-PRO" w:eastAsia="HG丸ｺﾞｼｯｸM-PRO" w:hAnsi="HG丸ｺﾞｼｯｸM-PRO" w:hint="eastAsia"/>
          <w:szCs w:val="21"/>
        </w:rPr>
        <w:t>、</w:t>
      </w:r>
      <w:r w:rsidR="009C70F8" w:rsidRPr="0081149E">
        <w:rPr>
          <w:rFonts w:ascii="HG丸ｺﾞｼｯｸM-PRO" w:eastAsia="HG丸ｺﾞｼｯｸM-PRO" w:hAnsi="HG丸ｺﾞｼｯｸM-PRO" w:hint="eastAsia"/>
          <w:szCs w:val="21"/>
        </w:rPr>
        <w:t>その</w:t>
      </w:r>
      <w:r w:rsidR="00534838" w:rsidRPr="0081149E">
        <w:rPr>
          <w:rFonts w:ascii="HG丸ｺﾞｼｯｸM-PRO" w:eastAsia="HG丸ｺﾞｼｯｸM-PRO" w:hAnsi="HG丸ｺﾞｼｯｸM-PRO" w:hint="eastAsia"/>
          <w:szCs w:val="21"/>
        </w:rPr>
        <w:t>経営</w:t>
      </w:r>
    </w:p>
    <w:p w14:paraId="312DA3DA" w14:textId="77777777" w:rsidR="0081149E" w:rsidRPr="0081149E" w:rsidRDefault="00534838" w:rsidP="0081149E">
      <w:pPr>
        <w:spacing w:line="320" w:lineRule="exact"/>
        <w:ind w:leftChars="150" w:left="315"/>
        <w:rPr>
          <w:rFonts w:ascii="HG丸ｺﾞｼｯｸM-PRO" w:eastAsia="HG丸ｺﾞｼｯｸM-PRO" w:hAnsi="HG丸ｺﾞｼｯｸM-PRO"/>
          <w:szCs w:val="21"/>
        </w:rPr>
      </w:pPr>
      <w:r w:rsidRPr="0081149E">
        <w:rPr>
          <w:rFonts w:ascii="HG丸ｺﾞｼｯｸM-PRO" w:eastAsia="HG丸ｺﾞｼｯｸM-PRO" w:hAnsi="HG丸ｺﾞｼｯｸM-PRO" w:hint="eastAsia"/>
          <w:szCs w:val="21"/>
        </w:rPr>
        <w:t>基盤が</w:t>
      </w:r>
      <w:r w:rsidR="00D70FE6" w:rsidRPr="0081149E">
        <w:rPr>
          <w:rFonts w:ascii="HG丸ｺﾞｼｯｸM-PRO" w:eastAsia="HG丸ｺﾞｼｯｸM-PRO" w:hAnsi="HG丸ｺﾞｼｯｸM-PRO" w:hint="eastAsia"/>
          <w:szCs w:val="21"/>
        </w:rPr>
        <w:t>他の産業と比較して</w:t>
      </w:r>
      <w:r w:rsidR="00033DAB" w:rsidRPr="0081149E">
        <w:rPr>
          <w:rFonts w:ascii="HG丸ｺﾞｼｯｸM-PRO" w:eastAsia="HG丸ｺﾞｼｯｸM-PRO" w:hAnsi="HG丸ｺﾞｼｯｸM-PRO" w:hint="eastAsia"/>
          <w:szCs w:val="21"/>
        </w:rPr>
        <w:t>脆弱であるとい</w:t>
      </w:r>
      <w:r w:rsidRPr="0081149E">
        <w:rPr>
          <w:rFonts w:ascii="HG丸ｺﾞｼｯｸM-PRO" w:eastAsia="HG丸ｺﾞｼｯｸM-PRO" w:hAnsi="HG丸ｺﾞｼｯｸM-PRO" w:hint="eastAsia"/>
          <w:szCs w:val="21"/>
        </w:rPr>
        <w:t>う特徴</w:t>
      </w:r>
      <w:r w:rsidR="0081149E" w:rsidRPr="0081149E">
        <w:rPr>
          <w:rFonts w:ascii="HG丸ｺﾞｼｯｸM-PRO" w:eastAsia="HG丸ｺﾞｼｯｸM-PRO" w:hAnsi="HG丸ｺﾞｼｯｸM-PRO" w:hint="eastAsia"/>
          <w:szCs w:val="21"/>
        </w:rPr>
        <w:t>を有しています。</w:t>
      </w:r>
    </w:p>
    <w:p w14:paraId="2C0F7F3C" w14:textId="50E3B70A" w:rsidR="00033DAB" w:rsidRPr="00F84107" w:rsidRDefault="0081149E" w:rsidP="0081149E">
      <w:pPr>
        <w:spacing w:line="320" w:lineRule="exact"/>
        <w:ind w:leftChars="150" w:left="315"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そうしたことから、</w:t>
      </w:r>
      <w:r w:rsidR="00E033D5">
        <w:rPr>
          <w:rFonts w:ascii="HG丸ｺﾞｼｯｸM-PRO" w:eastAsia="HG丸ｺﾞｼｯｸM-PRO" w:hAnsi="HG丸ｺﾞｼｯｸM-PRO" w:hint="eastAsia"/>
          <w:szCs w:val="21"/>
        </w:rPr>
        <w:t>農業者が</w:t>
      </w:r>
      <w:r w:rsidR="008954D9" w:rsidRPr="00F84107">
        <w:rPr>
          <w:rFonts w:ascii="HG丸ｺﾞｼｯｸM-PRO" w:eastAsia="HG丸ｺﾞｼｯｸM-PRO" w:hAnsi="HG丸ｺﾞｼｯｸM-PRO" w:hint="eastAsia"/>
          <w:szCs w:val="21"/>
        </w:rPr>
        <w:t>金融機関から</w:t>
      </w:r>
      <w:r w:rsidR="009C70F8">
        <w:rPr>
          <w:rFonts w:ascii="HG丸ｺﾞｼｯｸM-PRO" w:eastAsia="HG丸ｺﾞｼｯｸM-PRO" w:hAnsi="HG丸ｺﾞｼｯｸM-PRO" w:hint="eastAsia"/>
          <w:szCs w:val="21"/>
        </w:rPr>
        <w:t>の</w:t>
      </w:r>
      <w:r w:rsidR="008954D9" w:rsidRPr="00F84107">
        <w:rPr>
          <w:rFonts w:ascii="HG丸ｺﾞｼｯｸM-PRO" w:eastAsia="HG丸ｺﾞｼｯｸM-PRO" w:hAnsi="HG丸ｺﾞｼｯｸM-PRO" w:hint="eastAsia"/>
          <w:szCs w:val="21"/>
        </w:rPr>
        <w:t>資金調達</w:t>
      </w:r>
      <w:r w:rsidR="009C70F8">
        <w:rPr>
          <w:rFonts w:ascii="HG丸ｺﾞｼｯｸM-PRO" w:eastAsia="HG丸ｺﾞｼｯｸM-PRO" w:hAnsi="HG丸ｺﾞｼｯｸM-PRO" w:hint="eastAsia"/>
          <w:szCs w:val="21"/>
        </w:rPr>
        <w:t>に難渋</w:t>
      </w:r>
      <w:r w:rsidR="00E033D5">
        <w:rPr>
          <w:rFonts w:ascii="HG丸ｺﾞｼｯｸM-PRO" w:eastAsia="HG丸ｺﾞｼｯｸM-PRO" w:hAnsi="HG丸ｺﾞｼｯｸM-PRO" w:hint="eastAsia"/>
          <w:szCs w:val="21"/>
        </w:rPr>
        <w:t>する</w:t>
      </w:r>
      <w:r w:rsidR="008954D9" w:rsidRPr="00F84107">
        <w:rPr>
          <w:rFonts w:ascii="HG丸ｺﾞｼｯｸM-PRO" w:eastAsia="HG丸ｺﾞｼｯｸM-PRO" w:hAnsi="HG丸ｺﾞｼｯｸM-PRO" w:hint="eastAsia"/>
          <w:szCs w:val="21"/>
        </w:rPr>
        <w:t>ケース</w:t>
      </w:r>
      <w:r w:rsidR="009C70F8">
        <w:rPr>
          <w:rFonts w:ascii="HG丸ｺﾞｼｯｸM-PRO" w:eastAsia="HG丸ｺﾞｼｯｸM-PRO" w:hAnsi="HG丸ｺﾞｼｯｸM-PRO" w:hint="eastAsia"/>
          <w:szCs w:val="21"/>
        </w:rPr>
        <w:t>も</w:t>
      </w:r>
      <w:r w:rsidR="00F567D9">
        <w:rPr>
          <w:rFonts w:ascii="HG丸ｺﾞｼｯｸM-PRO" w:eastAsia="HG丸ｺﾞｼｯｸM-PRO" w:hAnsi="HG丸ｺﾞｼｯｸM-PRO" w:hint="eastAsia"/>
          <w:szCs w:val="21"/>
        </w:rPr>
        <w:t>見受けら</w:t>
      </w:r>
      <w:r>
        <w:rPr>
          <w:rFonts w:ascii="HG丸ｺﾞｼｯｸM-PRO" w:eastAsia="HG丸ｺﾞｼｯｸM-PRO" w:hAnsi="HG丸ｺﾞｼｯｸM-PRO" w:hint="eastAsia"/>
          <w:szCs w:val="21"/>
        </w:rPr>
        <w:t>ます。</w:t>
      </w:r>
    </w:p>
    <w:p w14:paraId="6990E91A" w14:textId="77777777" w:rsidR="00117BFB" w:rsidRPr="00F567D9" w:rsidRDefault="00117BFB" w:rsidP="00F567D9">
      <w:pPr>
        <w:spacing w:line="240" w:lineRule="exact"/>
        <w:ind w:left="210" w:hangingChars="100" w:hanging="210"/>
        <w:rPr>
          <w:rFonts w:ascii="HG丸ｺﾞｼｯｸM-PRO" w:eastAsia="HG丸ｺﾞｼｯｸM-PRO" w:hAnsi="HG丸ｺﾞｼｯｸM-PRO"/>
          <w:szCs w:val="21"/>
        </w:rPr>
      </w:pPr>
    </w:p>
    <w:p w14:paraId="05D71AC1" w14:textId="6CB1499F" w:rsidR="0081149E" w:rsidRDefault="00D70FE6" w:rsidP="00D275A5">
      <w:pPr>
        <w:spacing w:line="320" w:lineRule="exact"/>
        <w:ind w:left="420" w:hangingChars="200" w:hanging="420"/>
        <w:rPr>
          <w:rFonts w:ascii="HG丸ｺﾞｼｯｸM-PRO" w:eastAsia="HG丸ｺﾞｼｯｸM-PRO" w:hAnsi="HG丸ｺﾞｼｯｸM-PRO"/>
          <w:szCs w:val="21"/>
        </w:rPr>
      </w:pPr>
      <w:r w:rsidRPr="00F84107">
        <w:rPr>
          <w:rFonts w:ascii="HG丸ｺﾞｼｯｸM-PRO" w:eastAsia="HG丸ｺﾞｼｯｸM-PRO" w:hAnsi="HG丸ｺﾞｼｯｸM-PRO" w:hint="eastAsia"/>
          <w:szCs w:val="21"/>
        </w:rPr>
        <w:t xml:space="preserve">　</w:t>
      </w:r>
      <w:r w:rsidR="0081149E">
        <w:rPr>
          <w:rFonts w:ascii="HG丸ｺﾞｼｯｸM-PRO" w:eastAsia="HG丸ｺﾞｼｯｸM-PRO" w:hAnsi="HG丸ｺﾞｼｯｸM-PRO" w:hint="eastAsia"/>
          <w:szCs w:val="21"/>
        </w:rPr>
        <w:t xml:space="preserve"> </w:t>
      </w:r>
      <w:r w:rsidRPr="00F84107">
        <w:rPr>
          <w:rFonts w:ascii="HG丸ｺﾞｼｯｸM-PRO" w:eastAsia="HG丸ｺﾞｼｯｸM-PRO" w:hAnsi="HG丸ｺﾞｼｯｸM-PRO" w:hint="eastAsia"/>
          <w:szCs w:val="21"/>
        </w:rPr>
        <w:t xml:space="preserve">　</w:t>
      </w:r>
      <w:r w:rsidR="00D275A5">
        <w:rPr>
          <w:rFonts w:ascii="HG丸ｺﾞｼｯｸM-PRO" w:eastAsia="HG丸ｺﾞｼｯｸM-PRO" w:hAnsi="HG丸ｺﾞｼｯｸM-PRO" w:hint="eastAsia"/>
          <w:szCs w:val="21"/>
        </w:rPr>
        <w:t>このように</w:t>
      </w:r>
      <w:r w:rsidRPr="00F84107">
        <w:rPr>
          <w:rFonts w:ascii="HG丸ｺﾞｼｯｸM-PRO" w:eastAsia="HG丸ｺﾞｼｯｸM-PRO" w:hAnsi="HG丸ｺﾞｼｯｸM-PRO" w:hint="eastAsia"/>
          <w:szCs w:val="21"/>
        </w:rPr>
        <w:t>金融機関から</w:t>
      </w:r>
      <w:r w:rsidR="00575233" w:rsidRPr="00F84107">
        <w:rPr>
          <w:rFonts w:ascii="HG丸ｺﾞｼｯｸM-PRO" w:eastAsia="HG丸ｺﾞｼｯｸM-PRO" w:hAnsi="HG丸ｺﾞｼｯｸM-PRO" w:hint="eastAsia"/>
          <w:szCs w:val="21"/>
        </w:rPr>
        <w:t>の</w:t>
      </w:r>
      <w:r w:rsidR="009C70F8">
        <w:rPr>
          <w:rFonts w:ascii="HG丸ｺﾞｼｯｸM-PRO" w:eastAsia="HG丸ｺﾞｼｯｸM-PRO" w:hAnsi="HG丸ｺﾞｼｯｸM-PRO" w:hint="eastAsia"/>
          <w:szCs w:val="21"/>
        </w:rPr>
        <w:t>資金調達が</w:t>
      </w:r>
      <w:r w:rsidRPr="00F84107">
        <w:rPr>
          <w:rFonts w:ascii="HG丸ｺﾞｼｯｸM-PRO" w:eastAsia="HG丸ｺﾞｼｯｸM-PRO" w:hAnsi="HG丸ｺﾞｼｯｸM-PRO" w:hint="eastAsia"/>
          <w:szCs w:val="21"/>
        </w:rPr>
        <w:t>困難な農家等</w:t>
      </w:r>
      <w:r w:rsidR="0081149E">
        <w:rPr>
          <w:rFonts w:ascii="HG丸ｺﾞｼｯｸM-PRO" w:eastAsia="HG丸ｺﾞｼｯｸM-PRO" w:hAnsi="HG丸ｺﾞｼｯｸM-PRO" w:hint="eastAsia"/>
          <w:szCs w:val="21"/>
        </w:rPr>
        <w:t>を救済し、それらの方への</w:t>
      </w:r>
      <w:r w:rsidR="009C70F8">
        <w:rPr>
          <w:rFonts w:ascii="HG丸ｺﾞｼｯｸM-PRO" w:eastAsia="HG丸ｺﾞｼｯｸM-PRO" w:hAnsi="HG丸ｺﾞｼｯｸM-PRO" w:hint="eastAsia"/>
          <w:szCs w:val="21"/>
        </w:rPr>
        <w:t>円滑な資金の融</w:t>
      </w:r>
    </w:p>
    <w:p w14:paraId="2CC99502" w14:textId="77777777" w:rsidR="00A25D81" w:rsidRDefault="0081149E" w:rsidP="00A25D81">
      <w:pPr>
        <w:spacing w:line="320" w:lineRule="exact"/>
        <w:ind w:leftChars="50" w:left="420"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C70F8">
        <w:rPr>
          <w:rFonts w:ascii="HG丸ｺﾞｼｯｸM-PRO" w:eastAsia="HG丸ｺﾞｼｯｸM-PRO" w:hAnsi="HG丸ｺﾞｼｯｸM-PRO" w:hint="eastAsia"/>
          <w:szCs w:val="21"/>
        </w:rPr>
        <w:t>通を図ることを目的として、</w:t>
      </w:r>
      <w:r w:rsidR="005443D9" w:rsidRPr="00F84107">
        <w:rPr>
          <w:rFonts w:ascii="HG丸ｺﾞｼｯｸM-PRO" w:eastAsia="HG丸ｺﾞｼｯｸM-PRO" w:hAnsi="HG丸ｺﾞｼｯｸM-PRO" w:hint="eastAsia"/>
          <w:szCs w:val="21"/>
        </w:rPr>
        <w:t>国</w:t>
      </w:r>
      <w:r w:rsidR="00D70FE6" w:rsidRPr="00F84107">
        <w:rPr>
          <w:rFonts w:ascii="HG丸ｺﾞｼｯｸM-PRO" w:eastAsia="HG丸ｺﾞｼｯｸM-PRO" w:hAnsi="HG丸ｺﾞｼｯｸM-PRO" w:hint="eastAsia"/>
          <w:szCs w:val="21"/>
        </w:rPr>
        <w:t>や地方公共団体</w:t>
      </w:r>
      <w:r w:rsidR="005443D9" w:rsidRPr="00F84107">
        <w:rPr>
          <w:rFonts w:ascii="HG丸ｺﾞｼｯｸM-PRO" w:eastAsia="HG丸ｺﾞｼｯｸM-PRO" w:hAnsi="HG丸ｺﾞｼｯｸM-PRO" w:hint="eastAsia"/>
          <w:szCs w:val="21"/>
        </w:rPr>
        <w:t>等</w:t>
      </w:r>
      <w:r w:rsidR="00D70FE6" w:rsidRPr="00F84107">
        <w:rPr>
          <w:rFonts w:ascii="HG丸ｺﾞｼｯｸM-PRO" w:eastAsia="HG丸ｺﾞｼｯｸM-PRO" w:hAnsi="HG丸ｺﾞｼｯｸM-PRO" w:hint="eastAsia"/>
          <w:szCs w:val="21"/>
        </w:rPr>
        <w:t>が</w:t>
      </w:r>
      <w:r w:rsidR="005443D9" w:rsidRPr="00F84107">
        <w:rPr>
          <w:rFonts w:ascii="HG丸ｺﾞｼｯｸM-PRO" w:eastAsia="HG丸ｺﾞｼｯｸM-PRO" w:hAnsi="HG丸ｺﾞｼｯｸM-PRO" w:hint="eastAsia"/>
          <w:szCs w:val="21"/>
        </w:rPr>
        <w:t>、</w:t>
      </w:r>
      <w:r w:rsidR="00E033D5">
        <w:rPr>
          <w:rFonts w:ascii="HG丸ｺﾞｼｯｸM-PRO" w:eastAsia="HG丸ｺﾞｼｯｸM-PRO" w:hAnsi="HG丸ｺﾞｼｯｸM-PRO" w:hint="eastAsia"/>
          <w:szCs w:val="21"/>
        </w:rPr>
        <w:t>政策的観点から</w:t>
      </w:r>
      <w:r w:rsidR="00866165">
        <w:rPr>
          <w:rFonts w:ascii="HG丸ｺﾞｼｯｸM-PRO" w:eastAsia="HG丸ｺﾞｼｯｸM-PRO" w:hAnsi="HG丸ｺﾞｼｯｸM-PRO" w:hint="eastAsia"/>
          <w:szCs w:val="21"/>
        </w:rPr>
        <w:t>、</w:t>
      </w:r>
      <w:r w:rsidR="005443D9" w:rsidRPr="00F84107">
        <w:rPr>
          <w:rFonts w:ascii="HG丸ｺﾞｼｯｸM-PRO" w:eastAsia="HG丸ｺﾞｼｯｸM-PRO" w:hAnsi="HG丸ｺﾞｼｯｸM-PRO" w:hint="eastAsia"/>
          <w:szCs w:val="21"/>
        </w:rPr>
        <w:t>融資等</w:t>
      </w:r>
      <w:r w:rsidR="00E90407">
        <w:rPr>
          <w:rFonts w:ascii="HG丸ｺﾞｼｯｸM-PRO" w:eastAsia="HG丸ｺﾞｼｯｸM-PRO" w:hAnsi="HG丸ｺﾞｼｯｸM-PRO" w:hint="eastAsia"/>
          <w:szCs w:val="21"/>
        </w:rPr>
        <w:t>の</w:t>
      </w:r>
      <w:r w:rsidR="00D275A5">
        <w:rPr>
          <w:rFonts w:ascii="HG丸ｺﾞｼｯｸM-PRO" w:eastAsia="HG丸ｺﾞｼｯｸM-PRO" w:hAnsi="HG丸ｺﾞｼｯｸM-PRO" w:hint="eastAsia"/>
          <w:szCs w:val="21"/>
        </w:rPr>
        <w:t>必要な</w:t>
      </w:r>
      <w:r w:rsidR="005443D9" w:rsidRPr="00F84107">
        <w:rPr>
          <w:rFonts w:ascii="HG丸ｺﾞｼｯｸM-PRO" w:eastAsia="HG丸ｺﾞｼｯｸM-PRO" w:hAnsi="HG丸ｺﾞｼｯｸM-PRO" w:hint="eastAsia"/>
          <w:szCs w:val="21"/>
        </w:rPr>
        <w:t>措置を</w:t>
      </w:r>
      <w:r w:rsidR="00E033D5">
        <w:rPr>
          <w:rFonts w:ascii="HG丸ｺﾞｼｯｸM-PRO" w:eastAsia="HG丸ｺﾞｼｯｸM-PRO" w:hAnsi="HG丸ｺﾞｼｯｸM-PRO" w:hint="eastAsia"/>
          <w:szCs w:val="21"/>
        </w:rPr>
        <w:t>講</w:t>
      </w:r>
    </w:p>
    <w:p w14:paraId="7DA037C4" w14:textId="2F0D502D" w:rsidR="00D70FE6" w:rsidRPr="00F84107" w:rsidRDefault="00E033D5" w:rsidP="00A25D81">
      <w:pPr>
        <w:spacing w:line="320" w:lineRule="exact"/>
        <w:ind w:leftChars="150" w:left="420" w:hangingChars="50" w:hanging="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じてい</w:t>
      </w:r>
      <w:r w:rsidR="0081149E">
        <w:rPr>
          <w:rFonts w:ascii="HG丸ｺﾞｼｯｸM-PRO" w:eastAsia="HG丸ｺﾞｼｯｸM-PRO" w:hAnsi="HG丸ｺﾞｼｯｸM-PRO" w:hint="eastAsia"/>
          <w:szCs w:val="21"/>
        </w:rPr>
        <w:t>るところです。</w:t>
      </w:r>
    </w:p>
    <w:p w14:paraId="0688485A" w14:textId="479822FC" w:rsidR="00D70FE6" w:rsidRPr="008C3B43" w:rsidRDefault="008C3B43" w:rsidP="008C3B43">
      <w:pPr>
        <w:spacing w:line="276" w:lineRule="auto"/>
        <w:rPr>
          <w:rFonts w:ascii="HG丸ｺﾞｼｯｸM-PRO" w:eastAsia="HG丸ｺﾞｼｯｸM-PRO" w:hAnsi="HG丸ｺﾞｼｯｸM-PRO"/>
          <w:b/>
          <w:sz w:val="22"/>
          <w:szCs w:val="24"/>
        </w:rPr>
      </w:pPr>
      <w:r w:rsidRPr="008C3B43">
        <w:rPr>
          <w:rFonts w:ascii="HG丸ｺﾞｼｯｸM-PRO" w:eastAsia="HG丸ｺﾞｼｯｸM-PRO" w:hAnsi="HG丸ｺﾞｼｯｸM-PRO" w:hint="eastAsia"/>
          <w:b/>
          <w:i/>
          <w:sz w:val="22"/>
          <w:szCs w:val="24"/>
        </w:rPr>
        <w:t xml:space="preserve">　　　</w:t>
      </w:r>
      <w:r>
        <w:rPr>
          <w:rFonts w:ascii="HG丸ｺﾞｼｯｸM-PRO" w:eastAsia="HG丸ｺﾞｼｯｸM-PRO" w:hAnsi="HG丸ｺﾞｼｯｸM-PRO" w:hint="eastAsia"/>
          <w:b/>
          <w:sz w:val="22"/>
          <w:szCs w:val="24"/>
        </w:rPr>
        <w:t xml:space="preserve">　　　　　　　　　　　　　　　　　　　　　　　　　　　　　　　　　　　　　　　　　　　　　　　　　　　　　　　　(2)</w:t>
      </w:r>
      <w:r w:rsidR="00D70FE6" w:rsidRPr="008C3B43">
        <w:rPr>
          <w:rFonts w:ascii="HG丸ｺﾞｼｯｸM-PRO" w:eastAsia="HG丸ｺﾞｼｯｸM-PRO" w:hAnsi="HG丸ｺﾞｼｯｸM-PRO" w:hint="eastAsia"/>
          <w:b/>
          <w:sz w:val="22"/>
          <w:szCs w:val="24"/>
        </w:rPr>
        <w:t>農業制度</w:t>
      </w:r>
      <w:r w:rsidR="004C08FD">
        <w:rPr>
          <w:rFonts w:ascii="HG丸ｺﾞｼｯｸM-PRO" w:eastAsia="HG丸ｺﾞｼｯｸM-PRO" w:hAnsi="HG丸ｺﾞｼｯｸM-PRO" w:hint="eastAsia"/>
          <w:b/>
          <w:sz w:val="22"/>
          <w:szCs w:val="24"/>
        </w:rPr>
        <w:t>融資</w:t>
      </w:r>
      <w:r w:rsidR="00D70FE6" w:rsidRPr="008C3B43">
        <w:rPr>
          <w:rFonts w:ascii="HG丸ｺﾞｼｯｸM-PRO" w:eastAsia="HG丸ｺﾞｼｯｸM-PRO" w:hAnsi="HG丸ｺﾞｼｯｸM-PRO" w:hint="eastAsia"/>
          <w:b/>
          <w:sz w:val="22"/>
          <w:szCs w:val="24"/>
        </w:rPr>
        <w:t>とは</w:t>
      </w:r>
    </w:p>
    <w:p w14:paraId="354C58C5" w14:textId="3DA8B156" w:rsidR="00D70FE6" w:rsidRPr="00F84107" w:rsidRDefault="005443D9" w:rsidP="008C3B43">
      <w:pPr>
        <w:spacing w:line="320" w:lineRule="exact"/>
        <w:ind w:leftChars="100" w:left="210" w:firstLineChars="100" w:firstLine="210"/>
        <w:rPr>
          <w:rFonts w:ascii="HG丸ｺﾞｼｯｸM-PRO" w:eastAsia="HG丸ｺﾞｼｯｸM-PRO" w:hAnsi="HG丸ｺﾞｼｯｸM-PRO"/>
          <w:szCs w:val="21"/>
        </w:rPr>
      </w:pPr>
      <w:r w:rsidRPr="00F84107">
        <w:rPr>
          <w:rFonts w:ascii="HG丸ｺﾞｼｯｸM-PRO" w:eastAsia="HG丸ｺﾞｼｯｸM-PRO" w:hAnsi="HG丸ｺﾞｼｯｸM-PRO" w:hint="eastAsia"/>
          <w:szCs w:val="21"/>
        </w:rPr>
        <w:t>国等が</w:t>
      </w:r>
      <w:r w:rsidR="008954D9" w:rsidRPr="00F84107">
        <w:rPr>
          <w:rFonts w:ascii="HG丸ｺﾞｼｯｸM-PRO" w:eastAsia="HG丸ｺﾞｼｯｸM-PRO" w:hAnsi="HG丸ｺﾞｼｯｸM-PRO" w:hint="eastAsia"/>
          <w:szCs w:val="21"/>
        </w:rPr>
        <w:t>、</w:t>
      </w:r>
      <w:r w:rsidRPr="00F84107">
        <w:rPr>
          <w:rFonts w:ascii="HG丸ｺﾞｼｯｸM-PRO" w:eastAsia="HG丸ｺﾞｼｯｸM-PRO" w:hAnsi="HG丸ｺﾞｼｯｸM-PRO" w:hint="eastAsia"/>
          <w:szCs w:val="21"/>
        </w:rPr>
        <w:t>政策的観点から</w:t>
      </w:r>
      <w:r w:rsidR="0081149E">
        <w:rPr>
          <w:rFonts w:ascii="HG丸ｺﾞｼｯｸM-PRO" w:eastAsia="HG丸ｺﾞｼｯｸM-PRO" w:hAnsi="HG丸ｺﾞｼｯｸM-PRO" w:hint="eastAsia"/>
          <w:szCs w:val="21"/>
        </w:rPr>
        <w:t>、公的資金等を投入し</w:t>
      </w:r>
      <w:r w:rsidR="00A0259A" w:rsidRPr="00F84107">
        <w:rPr>
          <w:rFonts w:ascii="HG丸ｺﾞｼｯｸM-PRO" w:eastAsia="HG丸ｺﾞｼｯｸM-PRO" w:hAnsi="HG丸ｺﾞｼｯｸM-PRO" w:hint="eastAsia"/>
          <w:szCs w:val="21"/>
        </w:rPr>
        <w:t>実施する融資</w:t>
      </w:r>
      <w:r w:rsidR="00D275A5">
        <w:rPr>
          <w:rFonts w:ascii="HG丸ｺﾞｼｯｸM-PRO" w:eastAsia="HG丸ｺﾞｼｯｸM-PRO" w:hAnsi="HG丸ｺﾞｼｯｸM-PRO" w:hint="eastAsia"/>
          <w:szCs w:val="21"/>
        </w:rPr>
        <w:t>制度</w:t>
      </w:r>
      <w:r w:rsidR="00A0259A" w:rsidRPr="00F84107">
        <w:rPr>
          <w:rFonts w:ascii="HG丸ｺﾞｼｯｸM-PRO" w:eastAsia="HG丸ｺﾞｼｯｸM-PRO" w:hAnsi="HG丸ｺﾞｼｯｸM-PRO" w:hint="eastAsia"/>
          <w:szCs w:val="21"/>
        </w:rPr>
        <w:t>については、一般に</w:t>
      </w:r>
      <w:r w:rsidR="00E90407">
        <w:rPr>
          <w:rFonts w:ascii="HG丸ｺﾞｼｯｸM-PRO" w:eastAsia="HG丸ｺﾞｼｯｸM-PRO" w:hAnsi="HG丸ｺﾞｼｯｸM-PRO" w:hint="eastAsia"/>
          <w:szCs w:val="21"/>
        </w:rPr>
        <w:t>、</w:t>
      </w:r>
      <w:r w:rsidRPr="00F84107">
        <w:rPr>
          <w:rFonts w:ascii="HG丸ｺﾞｼｯｸM-PRO" w:eastAsia="HG丸ｺﾞｼｯｸM-PRO" w:hAnsi="HG丸ｺﾞｼｯｸM-PRO" w:hint="eastAsia"/>
          <w:szCs w:val="21"/>
        </w:rPr>
        <w:t>「農業制度</w:t>
      </w:r>
      <w:r w:rsidR="004C08FD">
        <w:rPr>
          <w:rFonts w:ascii="HG丸ｺﾞｼｯｸM-PRO" w:eastAsia="HG丸ｺﾞｼｯｸM-PRO" w:hAnsi="HG丸ｺﾞｼｯｸM-PRO" w:hint="eastAsia"/>
          <w:szCs w:val="21"/>
        </w:rPr>
        <w:t>融資</w:t>
      </w:r>
      <w:r w:rsidRPr="00F84107">
        <w:rPr>
          <w:rFonts w:ascii="HG丸ｺﾞｼｯｸM-PRO" w:eastAsia="HG丸ｺﾞｼｯｸM-PRO" w:hAnsi="HG丸ｺﾞｼｯｸM-PRO" w:hint="eastAsia"/>
          <w:szCs w:val="21"/>
        </w:rPr>
        <w:t>」と</w:t>
      </w:r>
      <w:r w:rsidR="004C08FD">
        <w:rPr>
          <w:rFonts w:ascii="HG丸ｺﾞｼｯｸM-PRO" w:eastAsia="HG丸ｺﾞｼｯｸM-PRO" w:hAnsi="HG丸ｺﾞｼｯｸM-PRO" w:hint="eastAsia"/>
          <w:szCs w:val="21"/>
        </w:rPr>
        <w:t>いう</w:t>
      </w:r>
      <w:r w:rsidR="0081149E">
        <w:rPr>
          <w:rFonts w:ascii="HG丸ｺﾞｼｯｸM-PRO" w:eastAsia="HG丸ｺﾞｼｯｸM-PRO" w:hAnsi="HG丸ｺﾞｼｯｸM-PRO" w:hint="eastAsia"/>
          <w:szCs w:val="21"/>
        </w:rPr>
        <w:t>ような呼称で</w:t>
      </w:r>
      <w:r w:rsidRPr="00F84107">
        <w:rPr>
          <w:rFonts w:ascii="HG丸ｺﾞｼｯｸM-PRO" w:eastAsia="HG丸ｺﾞｼｯｸM-PRO" w:hAnsi="HG丸ｺﾞｼｯｸM-PRO" w:hint="eastAsia"/>
          <w:szCs w:val="21"/>
        </w:rPr>
        <w:t>呼</w:t>
      </w:r>
      <w:r w:rsidR="00A0259A" w:rsidRPr="00F84107">
        <w:rPr>
          <w:rFonts w:ascii="HG丸ｺﾞｼｯｸM-PRO" w:eastAsia="HG丸ｺﾞｼｯｸM-PRO" w:hAnsi="HG丸ｺﾞｼｯｸM-PRO" w:hint="eastAsia"/>
          <w:szCs w:val="21"/>
        </w:rPr>
        <w:t>ばれて</w:t>
      </w:r>
      <w:r w:rsidR="00866165">
        <w:rPr>
          <w:rFonts w:ascii="HG丸ｺﾞｼｯｸM-PRO" w:eastAsia="HG丸ｺﾞｼｯｸM-PRO" w:hAnsi="HG丸ｺﾞｼｯｸM-PRO" w:hint="eastAsia"/>
          <w:szCs w:val="21"/>
        </w:rPr>
        <w:t>いますが</w:t>
      </w:r>
      <w:r w:rsidR="00A0259A" w:rsidRPr="00F84107">
        <w:rPr>
          <w:rFonts w:ascii="HG丸ｺﾞｼｯｸM-PRO" w:eastAsia="HG丸ｺﾞｼｯｸM-PRO" w:hAnsi="HG丸ｺﾞｼｯｸM-PRO" w:hint="eastAsia"/>
          <w:szCs w:val="21"/>
        </w:rPr>
        <w:t>、</w:t>
      </w:r>
      <w:r w:rsidR="0081149E">
        <w:rPr>
          <w:rFonts w:ascii="HG丸ｺﾞｼｯｸM-PRO" w:eastAsia="HG丸ｺﾞｼｯｸM-PRO" w:hAnsi="HG丸ｺﾞｼｯｸM-PRO" w:hint="eastAsia"/>
          <w:szCs w:val="21"/>
        </w:rPr>
        <w:t>主だったものとして</w:t>
      </w:r>
      <w:r w:rsidR="004C08FD">
        <w:rPr>
          <w:rFonts w:ascii="HG丸ｺﾞｼｯｸM-PRO" w:eastAsia="HG丸ｺﾞｼｯｸM-PRO" w:hAnsi="HG丸ｺﾞｼｯｸM-PRO" w:hint="eastAsia"/>
          <w:szCs w:val="21"/>
        </w:rPr>
        <w:t>、</w:t>
      </w:r>
      <w:r w:rsidR="008954D9" w:rsidRPr="00F84107">
        <w:rPr>
          <w:rFonts w:ascii="HG丸ｺﾞｼｯｸM-PRO" w:eastAsia="HG丸ｺﾞｼｯｸM-PRO" w:hAnsi="HG丸ｺﾞｼｯｸM-PRO" w:hint="eastAsia"/>
          <w:szCs w:val="21"/>
        </w:rPr>
        <w:t>以下</w:t>
      </w:r>
      <w:r w:rsidR="00D9690F" w:rsidRPr="00F84107">
        <w:rPr>
          <w:rFonts w:ascii="HG丸ｺﾞｼｯｸM-PRO" w:eastAsia="HG丸ｺﾞｼｯｸM-PRO" w:hAnsi="HG丸ｺﾞｼｯｸM-PRO" w:hint="eastAsia"/>
          <w:szCs w:val="21"/>
        </w:rPr>
        <w:t>のような</w:t>
      </w:r>
      <w:r w:rsidR="000F6E12" w:rsidRPr="00F84107">
        <w:rPr>
          <w:rFonts w:ascii="HG丸ｺﾞｼｯｸM-PRO" w:eastAsia="HG丸ｺﾞｼｯｸM-PRO" w:hAnsi="HG丸ｺﾞｼｯｸM-PRO" w:hint="eastAsia"/>
          <w:szCs w:val="21"/>
        </w:rPr>
        <w:t>融資メニューが</w:t>
      </w:r>
      <w:r w:rsidR="00A0259A" w:rsidRPr="00F84107">
        <w:rPr>
          <w:rFonts w:ascii="HG丸ｺﾞｼｯｸM-PRO" w:eastAsia="HG丸ｺﾞｼｯｸM-PRO" w:hAnsi="HG丸ｺﾞｼｯｸM-PRO" w:hint="eastAsia"/>
          <w:szCs w:val="21"/>
        </w:rPr>
        <w:t>実施されてい</w:t>
      </w:r>
      <w:r w:rsidR="0081149E">
        <w:rPr>
          <w:rFonts w:ascii="HG丸ｺﾞｼｯｸM-PRO" w:eastAsia="HG丸ｺﾞｼｯｸM-PRO" w:hAnsi="HG丸ｺﾞｼｯｸM-PRO" w:hint="eastAsia"/>
          <w:szCs w:val="21"/>
        </w:rPr>
        <w:t>るところです。</w:t>
      </w:r>
    </w:p>
    <w:p w14:paraId="4CF6609F" w14:textId="77777777" w:rsidR="008954D9" w:rsidRPr="004C08FD" w:rsidRDefault="008954D9" w:rsidP="008954D9">
      <w:pPr>
        <w:spacing w:line="320" w:lineRule="exact"/>
        <w:ind w:left="225" w:firstLineChars="100" w:firstLine="210"/>
        <w:rPr>
          <w:rFonts w:ascii="HG丸ｺﾞｼｯｸM-PRO" w:eastAsia="HG丸ｺﾞｼｯｸM-PRO" w:hAnsi="HG丸ｺﾞｼｯｸM-PRO"/>
          <w:szCs w:val="21"/>
        </w:rPr>
      </w:pPr>
    </w:p>
    <w:p w14:paraId="22E5928C" w14:textId="77777777" w:rsidR="00D9690F" w:rsidRPr="00F84107" w:rsidRDefault="008954D9" w:rsidP="008954D9">
      <w:pPr>
        <w:pStyle w:val="a3"/>
        <w:numPr>
          <w:ilvl w:val="1"/>
          <w:numId w:val="7"/>
        </w:numPr>
        <w:spacing w:line="320" w:lineRule="exact"/>
        <w:ind w:leftChars="0"/>
        <w:rPr>
          <w:rFonts w:ascii="HG丸ｺﾞｼｯｸM-PRO" w:eastAsia="HG丸ｺﾞｼｯｸM-PRO" w:hAnsi="HG丸ｺﾞｼｯｸM-PRO"/>
          <w:szCs w:val="21"/>
        </w:rPr>
      </w:pPr>
      <w:r w:rsidRPr="00F84107">
        <w:rPr>
          <w:rFonts w:ascii="HG丸ｺﾞｼｯｸM-PRO" w:eastAsia="HG丸ｺﾞｼｯｸM-PRO" w:hAnsi="HG丸ｺﾞｼｯｸM-PRO" w:hint="eastAsia"/>
          <w:noProof/>
          <w:szCs w:val="21"/>
        </w:rPr>
        <mc:AlternateContent>
          <mc:Choice Requires="wps">
            <w:drawing>
              <wp:anchor distT="0" distB="0" distL="114300" distR="114300" simplePos="0" relativeHeight="251654144" behindDoc="0" locked="0" layoutInCell="1" allowOverlap="1" wp14:anchorId="08B1C635" wp14:editId="270D8CF6">
                <wp:simplePos x="0" y="0"/>
                <wp:positionH relativeFrom="column">
                  <wp:posOffset>219075</wp:posOffset>
                </wp:positionH>
                <wp:positionV relativeFrom="paragraph">
                  <wp:posOffset>40640</wp:posOffset>
                </wp:positionV>
                <wp:extent cx="152400" cy="552450"/>
                <wp:effectExtent l="0" t="0" r="19050" b="19050"/>
                <wp:wrapNone/>
                <wp:docPr id="24" name="左中かっこ 24"/>
                <wp:cNvGraphicFramePr/>
                <a:graphic xmlns:a="http://schemas.openxmlformats.org/drawingml/2006/main">
                  <a:graphicData uri="http://schemas.microsoft.com/office/word/2010/wordprocessingShape">
                    <wps:wsp>
                      <wps:cNvSpPr/>
                      <wps:spPr>
                        <a:xfrm>
                          <a:off x="0" y="0"/>
                          <a:ext cx="152400" cy="5524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6E8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4" o:spid="_x0000_s1026" type="#_x0000_t87" style="position:absolute;left:0;text-align:left;margin-left:17.25pt;margin-top:3.2pt;width:12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" adj="497" strokecolor="black [3213]"/>
            </w:pict>
          </mc:Fallback>
        </mc:AlternateContent>
      </w:r>
      <w:r w:rsidR="00D9690F" w:rsidRPr="00F84107">
        <w:rPr>
          <w:rFonts w:ascii="HG丸ｺﾞｼｯｸM-PRO" w:eastAsia="HG丸ｺﾞｼｯｸM-PRO" w:hAnsi="HG丸ｺﾞｼｯｸM-PRO" w:hint="eastAsia"/>
          <w:szCs w:val="21"/>
        </w:rPr>
        <w:t>国の財政融資資金を原資と</w:t>
      </w:r>
      <w:r w:rsidRPr="00F84107">
        <w:rPr>
          <w:rFonts w:ascii="HG丸ｺﾞｼｯｸM-PRO" w:eastAsia="HG丸ｺﾞｼｯｸM-PRO" w:hAnsi="HG丸ｺﾞｼｯｸM-PRO" w:hint="eastAsia"/>
          <w:szCs w:val="21"/>
        </w:rPr>
        <w:t>して融資</w:t>
      </w:r>
      <w:r w:rsidR="00D9690F" w:rsidRPr="00F84107">
        <w:rPr>
          <w:rFonts w:ascii="HG丸ｺﾞｼｯｸM-PRO" w:eastAsia="HG丸ｺﾞｼｯｸM-PRO" w:hAnsi="HG丸ｺﾞｼｯｸM-PRO" w:hint="eastAsia"/>
          <w:szCs w:val="21"/>
        </w:rPr>
        <w:t>するもの（日本政策金融公庫</w:t>
      </w:r>
      <w:r w:rsidR="00A57579">
        <w:rPr>
          <w:rFonts w:ascii="HG丸ｺﾞｼｯｸM-PRO" w:eastAsia="HG丸ｺﾞｼｯｸM-PRO" w:hAnsi="HG丸ｺﾞｼｯｸM-PRO" w:hint="eastAsia"/>
          <w:szCs w:val="21"/>
        </w:rPr>
        <w:t>（以下「公庫」</w:t>
      </w:r>
      <w:r w:rsidR="00D9690F" w:rsidRPr="00F84107">
        <w:rPr>
          <w:rFonts w:ascii="HG丸ｺﾞｼｯｸM-PRO" w:eastAsia="HG丸ｺﾞｼｯｸM-PRO" w:hAnsi="HG丸ｺﾞｼｯｸM-PRO" w:hint="eastAsia"/>
          <w:szCs w:val="21"/>
        </w:rPr>
        <w:t>資金）</w:t>
      </w:r>
    </w:p>
    <w:p w14:paraId="5C33D615" w14:textId="08F24F79" w:rsidR="00D9690F" w:rsidRPr="00F84107" w:rsidRDefault="00D9690F" w:rsidP="008954D9">
      <w:pPr>
        <w:pStyle w:val="a3"/>
        <w:numPr>
          <w:ilvl w:val="1"/>
          <w:numId w:val="7"/>
        </w:numPr>
        <w:spacing w:line="320" w:lineRule="exact"/>
        <w:ind w:leftChars="0"/>
        <w:rPr>
          <w:rFonts w:ascii="HG丸ｺﾞｼｯｸM-PRO" w:eastAsia="HG丸ｺﾞｼｯｸM-PRO" w:hAnsi="HG丸ｺﾞｼｯｸM-PRO"/>
          <w:szCs w:val="21"/>
        </w:rPr>
      </w:pPr>
      <w:r w:rsidRPr="00F84107">
        <w:rPr>
          <w:rFonts w:ascii="HG丸ｺﾞｼｯｸM-PRO" w:eastAsia="HG丸ｺﾞｼｯｸM-PRO" w:hAnsi="HG丸ｺﾞｼｯｸM-PRO" w:hint="eastAsia"/>
          <w:szCs w:val="21"/>
        </w:rPr>
        <w:t>農協</w:t>
      </w:r>
      <w:r w:rsidR="005E0094">
        <w:rPr>
          <w:rFonts w:ascii="HG丸ｺﾞｼｯｸM-PRO" w:eastAsia="HG丸ｺﾞｼｯｸM-PRO" w:hAnsi="HG丸ｺﾞｼｯｸM-PRO" w:hint="eastAsia"/>
          <w:szCs w:val="21"/>
        </w:rPr>
        <w:t>系統の</w:t>
      </w:r>
      <w:r w:rsidRPr="00F84107">
        <w:rPr>
          <w:rFonts w:ascii="HG丸ｺﾞｼｯｸM-PRO" w:eastAsia="HG丸ｺﾞｼｯｸM-PRO" w:hAnsi="HG丸ｺﾞｼｯｸM-PRO" w:hint="eastAsia"/>
          <w:szCs w:val="21"/>
        </w:rPr>
        <w:t>金融機関</w:t>
      </w:r>
      <w:r w:rsidR="00C52E4C">
        <w:rPr>
          <w:rFonts w:ascii="HG丸ｺﾞｼｯｸM-PRO" w:eastAsia="HG丸ｺﾞｼｯｸM-PRO" w:hAnsi="HG丸ｺﾞｼｯｸM-PRO" w:hint="eastAsia"/>
          <w:szCs w:val="21"/>
        </w:rPr>
        <w:t>等</w:t>
      </w:r>
      <w:r w:rsidRPr="00F84107">
        <w:rPr>
          <w:rFonts w:ascii="HG丸ｺﾞｼｯｸM-PRO" w:eastAsia="HG丸ｺﾞｼｯｸM-PRO" w:hAnsi="HG丸ｺﾞｼｯｸM-PRO" w:hint="eastAsia"/>
          <w:szCs w:val="21"/>
        </w:rPr>
        <w:t>が行う融資に</w:t>
      </w:r>
      <w:r w:rsidR="001D0E16" w:rsidRPr="00F84107">
        <w:rPr>
          <w:rFonts w:ascii="HG丸ｺﾞｼｯｸM-PRO" w:eastAsia="HG丸ｺﾞｼｯｸM-PRO" w:hAnsi="HG丸ｺﾞｼｯｸM-PRO" w:hint="eastAsia"/>
          <w:szCs w:val="21"/>
        </w:rPr>
        <w:t>、</w:t>
      </w:r>
      <w:r w:rsidRPr="00F84107">
        <w:rPr>
          <w:rFonts w:ascii="HG丸ｺﾞｼｯｸM-PRO" w:eastAsia="HG丸ｺﾞｼｯｸM-PRO" w:hAnsi="HG丸ｺﾞｼｯｸM-PRO" w:hint="eastAsia"/>
          <w:szCs w:val="21"/>
        </w:rPr>
        <w:t>利子補給</w:t>
      </w:r>
      <w:r w:rsidR="005E0094">
        <w:rPr>
          <w:rFonts w:ascii="HG丸ｺﾞｼｯｸM-PRO" w:eastAsia="HG丸ｺﾞｼｯｸM-PRO" w:hAnsi="HG丸ｺﾞｼｯｸM-PRO" w:hint="eastAsia"/>
          <w:szCs w:val="21"/>
        </w:rPr>
        <w:t>等</w:t>
      </w:r>
      <w:r w:rsidRPr="00F84107">
        <w:rPr>
          <w:rFonts w:ascii="HG丸ｺﾞｼｯｸM-PRO" w:eastAsia="HG丸ｺﾞｼｯｸM-PRO" w:hAnsi="HG丸ｺﾞｼｯｸM-PRO" w:hint="eastAsia"/>
          <w:szCs w:val="21"/>
        </w:rPr>
        <w:t>を行うもの（農業近代化資金等）</w:t>
      </w:r>
    </w:p>
    <w:p w14:paraId="4BA8B992" w14:textId="74BF8327" w:rsidR="00E87F09" w:rsidRDefault="001575C4" w:rsidP="005B08F8">
      <w:pPr>
        <w:pStyle w:val="a3"/>
        <w:numPr>
          <w:ilvl w:val="1"/>
          <w:numId w:val="7"/>
        </w:numPr>
        <w:spacing w:line="320" w:lineRule="exact"/>
        <w:ind w:leftChars="0"/>
        <w:rPr>
          <w:rFonts w:ascii="HG丸ｺﾞｼｯｸM-PRO" w:eastAsia="HG丸ｺﾞｼｯｸM-PRO" w:hAnsi="HG丸ｺﾞｼｯｸM-PRO"/>
          <w:szCs w:val="21"/>
        </w:rPr>
      </w:pPr>
      <w:r w:rsidRPr="00F567D9">
        <w:rPr>
          <w:rFonts w:ascii="HG丸ｺﾞｼｯｸM-PRO" w:eastAsia="HG丸ｺﾞｼｯｸM-PRO" w:hAnsi="HG丸ｺﾞｼｯｸM-PRO" w:hint="eastAsia"/>
          <w:szCs w:val="21"/>
        </w:rPr>
        <w:t>国等の財政資金により、民間金融機関における融資</w:t>
      </w:r>
      <w:r w:rsidR="00204ADE" w:rsidRPr="00F567D9">
        <w:rPr>
          <w:rFonts w:ascii="HG丸ｺﾞｼｯｸM-PRO" w:eastAsia="HG丸ｺﾞｼｯｸM-PRO" w:hAnsi="HG丸ｺﾞｼｯｸM-PRO" w:hint="eastAsia"/>
          <w:szCs w:val="21"/>
        </w:rPr>
        <w:t>原資</w:t>
      </w:r>
      <w:r w:rsidRPr="00F567D9">
        <w:rPr>
          <w:rFonts w:ascii="HG丸ｺﾞｼｯｸM-PRO" w:eastAsia="HG丸ｺﾞｼｯｸM-PRO" w:hAnsi="HG丸ｺﾞｼｯｸM-PRO" w:hint="eastAsia"/>
          <w:szCs w:val="21"/>
        </w:rPr>
        <w:t>を造成</w:t>
      </w:r>
      <w:r w:rsidR="00204ADE" w:rsidRPr="00F567D9">
        <w:rPr>
          <w:rFonts w:ascii="HG丸ｺﾞｼｯｸM-PRO" w:eastAsia="HG丸ｺﾞｼｯｸM-PRO" w:hAnsi="HG丸ｺﾞｼｯｸM-PRO" w:hint="eastAsia"/>
          <w:szCs w:val="21"/>
        </w:rPr>
        <w:t>するもの(スーパーＳ資金)</w:t>
      </w:r>
    </w:p>
    <w:p w14:paraId="7217664D" w14:textId="1D3D24AC" w:rsidR="0057164B" w:rsidRDefault="0057164B" w:rsidP="005C7396">
      <w:pPr>
        <w:spacing w:line="320" w:lineRule="exact"/>
        <w:rPr>
          <w:rFonts w:ascii="HG丸ｺﾞｼｯｸM-PRO" w:eastAsia="HG丸ｺﾞｼｯｸM-PRO" w:hAnsi="HG丸ｺﾞｼｯｸM-PRO"/>
          <w:szCs w:val="21"/>
        </w:rPr>
      </w:pPr>
    </w:p>
    <w:p w14:paraId="4DB49489" w14:textId="64C0FF4B" w:rsidR="005C7396" w:rsidRPr="005C7396" w:rsidRDefault="005C7396" w:rsidP="005C7396">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5C7396">
        <w:rPr>
          <w:rFonts w:ascii="HG丸ｺﾞｼｯｸM-PRO" w:eastAsia="HG丸ｺﾞｼｯｸM-PRO" w:hAnsi="HG丸ｺﾞｼｯｸM-PRO" w:hint="eastAsia"/>
          <w:szCs w:val="21"/>
        </w:rPr>
        <w:t>※農業制度融資の主なメニュー</w:t>
      </w:r>
    </w:p>
    <w:p w14:paraId="22E3FCFE" w14:textId="666C62DE" w:rsidR="00E33890" w:rsidRPr="009A628E" w:rsidRDefault="00EB064A" w:rsidP="00204ADE">
      <w:pPr>
        <w:spacing w:line="276" w:lineRule="auto"/>
        <w:ind w:left="645"/>
        <w:rPr>
          <w:rFonts w:ascii="HG丸ｺﾞｼｯｸM-PRO" w:eastAsia="HG丸ｺﾞｼｯｸM-PRO" w:hAnsi="HG丸ｺﾞｼｯｸM-PRO"/>
          <w:color w:val="FF0000"/>
          <w:sz w:val="18"/>
          <w:szCs w:val="18"/>
        </w:rPr>
      </w:pPr>
      <w:r w:rsidRPr="009A628E">
        <w:rPr>
          <w:rFonts w:ascii="HG丸ｺﾞｼｯｸM-PRO" w:eastAsia="HG丸ｺﾞｼｯｸM-PRO" w:hAnsi="HG丸ｺﾞｼｯｸM-PRO" w:hint="eastAsia"/>
          <w:color w:val="FF0000"/>
          <w:sz w:val="18"/>
          <w:szCs w:val="18"/>
        </w:rPr>
        <w:t>※</w:t>
      </w:r>
      <w:r w:rsidR="00A87E7D">
        <w:rPr>
          <w:rFonts w:ascii="HG丸ｺﾞｼｯｸM-PRO" w:eastAsia="HG丸ｺﾞｼｯｸM-PRO" w:hAnsi="HG丸ｺﾞｼｯｸM-PRO" w:hint="eastAsia"/>
          <w:color w:val="FF0000"/>
          <w:sz w:val="18"/>
          <w:szCs w:val="18"/>
        </w:rPr>
        <w:t>農業経営負担軽減支援資金、</w:t>
      </w:r>
      <w:r w:rsidRPr="009A628E">
        <w:rPr>
          <w:rFonts w:ascii="HG丸ｺﾞｼｯｸM-PRO" w:eastAsia="HG丸ｺﾞｼｯｸM-PRO" w:hAnsi="HG丸ｺﾞｼｯｸM-PRO" w:hint="eastAsia"/>
          <w:color w:val="FF0000"/>
          <w:sz w:val="18"/>
          <w:szCs w:val="18"/>
        </w:rPr>
        <w:t>スーパーＳ資金については、現在、</w:t>
      </w:r>
      <w:r w:rsidR="00204ADE" w:rsidRPr="009A628E">
        <w:rPr>
          <w:rFonts w:ascii="HG丸ｺﾞｼｯｸM-PRO" w:eastAsia="HG丸ｺﾞｼｯｸM-PRO" w:hAnsi="HG丸ｺﾞｼｯｸM-PRO" w:hint="eastAsia"/>
          <w:color w:val="FF0000"/>
          <w:sz w:val="18"/>
          <w:szCs w:val="18"/>
        </w:rPr>
        <w:t>本府では</w:t>
      </w:r>
      <w:r w:rsidR="00575233" w:rsidRPr="009A628E">
        <w:rPr>
          <w:rFonts w:ascii="HG丸ｺﾞｼｯｸM-PRO" w:eastAsia="HG丸ｺﾞｼｯｸM-PRO" w:hAnsi="HG丸ｺﾞｼｯｸM-PRO" w:hint="eastAsia"/>
          <w:color w:val="FF0000"/>
          <w:sz w:val="18"/>
          <w:szCs w:val="18"/>
        </w:rPr>
        <w:t>予算措置がなく</w:t>
      </w:r>
      <w:r w:rsidR="008954D9" w:rsidRPr="009A628E">
        <w:rPr>
          <w:rFonts w:ascii="HG丸ｺﾞｼｯｸM-PRO" w:eastAsia="HG丸ｺﾞｼｯｸM-PRO" w:hAnsi="HG丸ｺﾞｼｯｸM-PRO" w:hint="eastAsia"/>
          <w:color w:val="FF0000"/>
          <w:sz w:val="18"/>
          <w:szCs w:val="18"/>
        </w:rPr>
        <w:t>休止</w:t>
      </w:r>
      <w:r w:rsidR="00A0259A" w:rsidRPr="009A628E">
        <w:rPr>
          <w:rFonts w:ascii="HG丸ｺﾞｼｯｸM-PRO" w:eastAsia="HG丸ｺﾞｼｯｸM-PRO" w:hAnsi="HG丸ｺﾞｼｯｸM-PRO" w:hint="eastAsia"/>
          <w:color w:val="FF0000"/>
          <w:sz w:val="18"/>
          <w:szCs w:val="18"/>
        </w:rPr>
        <w:t>中</w:t>
      </w:r>
      <w:r w:rsidR="008954D9" w:rsidRPr="009A628E">
        <w:rPr>
          <w:rFonts w:ascii="HG丸ｺﾞｼｯｸM-PRO" w:eastAsia="HG丸ｺﾞｼｯｸM-PRO" w:hAnsi="HG丸ｺﾞｼｯｸM-PRO" w:hint="eastAsia"/>
          <w:color w:val="FF0000"/>
          <w:sz w:val="18"/>
          <w:szCs w:val="18"/>
        </w:rPr>
        <w:t>。</w:t>
      </w:r>
    </w:p>
    <w:tbl>
      <w:tblPr>
        <w:tblStyle w:val="aa"/>
        <w:tblpPr w:leftFromText="142" w:rightFromText="142" w:vertAnchor="text" w:horzAnchor="page" w:tblpX="1828" w:tblpY="-151"/>
        <w:tblW w:w="0" w:type="auto"/>
        <w:tblLook w:val="04A0" w:firstRow="1" w:lastRow="0" w:firstColumn="1" w:lastColumn="0" w:noHBand="0" w:noVBand="1"/>
      </w:tblPr>
      <w:tblGrid>
        <w:gridCol w:w="1059"/>
        <w:gridCol w:w="2746"/>
        <w:gridCol w:w="2694"/>
        <w:gridCol w:w="2693"/>
      </w:tblGrid>
      <w:tr w:rsidR="00195D01" w:rsidRPr="009648CF" w14:paraId="386000EF" w14:textId="77777777" w:rsidTr="00C65580">
        <w:trPr>
          <w:trHeight w:val="557"/>
        </w:trPr>
        <w:tc>
          <w:tcPr>
            <w:tcW w:w="1056" w:type="dxa"/>
            <w:tcBorders>
              <w:bottom w:val="single" w:sz="4" w:space="0" w:color="auto"/>
              <w:tl2br w:val="single" w:sz="2" w:space="0" w:color="auto"/>
            </w:tcBorders>
            <w:shd w:val="clear" w:color="auto" w:fill="4F81BD" w:themeFill="accent1"/>
          </w:tcPr>
          <w:p w14:paraId="1F6D65C8" w14:textId="77777777" w:rsidR="00195D01" w:rsidRPr="00195D01" w:rsidRDefault="00195D01" w:rsidP="00D9690F">
            <w:pPr>
              <w:rPr>
                <w:rFonts w:ascii="HG丸ｺﾞｼｯｸM-PRO" w:eastAsia="HG丸ｺﾞｼｯｸM-PRO" w:hAnsi="HG丸ｺﾞｼｯｸM-PRO"/>
                <w:sz w:val="18"/>
                <w:szCs w:val="18"/>
              </w:rPr>
            </w:pPr>
          </w:p>
        </w:tc>
        <w:tc>
          <w:tcPr>
            <w:tcW w:w="2454" w:type="dxa"/>
            <w:shd w:val="clear" w:color="auto" w:fill="4F81BD" w:themeFill="accent1"/>
            <w:vAlign w:val="center"/>
          </w:tcPr>
          <w:p w14:paraId="42E66466" w14:textId="77777777" w:rsidR="00195D01" w:rsidRPr="00720797" w:rsidRDefault="00195D01" w:rsidP="00195D01">
            <w:pPr>
              <w:rPr>
                <w:rFonts w:ascii="HG丸ｺﾞｼｯｸM-PRO" w:eastAsia="HG丸ｺﾞｼｯｸM-PRO" w:hAnsi="HG丸ｺﾞｼｯｸM-PRO"/>
                <w:b/>
                <w:color w:val="FFFFFF" w:themeColor="background1"/>
                <w:sz w:val="18"/>
                <w:szCs w:val="18"/>
              </w:rPr>
            </w:pPr>
            <w:r w:rsidRPr="00720797">
              <w:rPr>
                <w:rFonts w:ascii="HG丸ｺﾞｼｯｸM-PRO" w:eastAsia="HG丸ｺﾞｼｯｸM-PRO" w:hAnsi="HG丸ｺﾞｼｯｸM-PRO" w:hint="eastAsia"/>
                <w:b/>
                <w:color w:val="FFFFFF" w:themeColor="background1"/>
                <w:sz w:val="18"/>
                <w:szCs w:val="18"/>
              </w:rPr>
              <w:t>①日本政策金融公庫資金等</w:t>
            </w:r>
          </w:p>
        </w:tc>
        <w:tc>
          <w:tcPr>
            <w:tcW w:w="2694" w:type="dxa"/>
            <w:shd w:val="clear" w:color="auto" w:fill="4F81BD" w:themeFill="accent1"/>
            <w:vAlign w:val="center"/>
          </w:tcPr>
          <w:p w14:paraId="1BA6867B" w14:textId="77777777" w:rsidR="00195D01" w:rsidRPr="00720797" w:rsidRDefault="00195D01" w:rsidP="00195D01">
            <w:pPr>
              <w:rPr>
                <w:rFonts w:ascii="HG丸ｺﾞｼｯｸM-PRO" w:eastAsia="HG丸ｺﾞｼｯｸM-PRO" w:hAnsi="HG丸ｺﾞｼｯｸM-PRO"/>
                <w:b/>
                <w:color w:val="FFFFFF" w:themeColor="background1"/>
                <w:sz w:val="18"/>
                <w:szCs w:val="18"/>
              </w:rPr>
            </w:pPr>
            <w:r w:rsidRPr="00720797">
              <w:rPr>
                <w:rFonts w:ascii="HG丸ｺﾞｼｯｸM-PRO" w:eastAsia="HG丸ｺﾞｼｯｸM-PRO" w:hAnsi="HG丸ｺﾞｼｯｸM-PRO" w:hint="eastAsia"/>
                <w:b/>
                <w:color w:val="FFFFFF" w:themeColor="background1"/>
                <w:sz w:val="18"/>
                <w:szCs w:val="18"/>
              </w:rPr>
              <w:t>②農協等資金への利子補給</w:t>
            </w:r>
          </w:p>
        </w:tc>
        <w:tc>
          <w:tcPr>
            <w:tcW w:w="2693" w:type="dxa"/>
            <w:shd w:val="clear" w:color="auto" w:fill="4F81BD" w:themeFill="accent1"/>
            <w:vAlign w:val="center"/>
          </w:tcPr>
          <w:p w14:paraId="5E81E5F6" w14:textId="77777777" w:rsidR="00195D01" w:rsidRPr="00720797" w:rsidRDefault="00CA5876" w:rsidP="001575C4">
            <w:pPr>
              <w:rPr>
                <w:rFonts w:ascii="HG丸ｺﾞｼｯｸM-PRO" w:eastAsia="HG丸ｺﾞｼｯｸM-PRO" w:hAnsi="HG丸ｺﾞｼｯｸM-PRO"/>
                <w:b/>
                <w:color w:val="FFFFFF" w:themeColor="background1"/>
                <w:sz w:val="18"/>
                <w:szCs w:val="18"/>
              </w:rPr>
            </w:pPr>
            <w:r w:rsidRPr="00720797">
              <w:rPr>
                <w:rFonts w:ascii="HG丸ｺﾞｼｯｸM-PRO" w:eastAsia="HG丸ｺﾞｼｯｸM-PRO" w:hAnsi="HG丸ｺﾞｼｯｸM-PRO" w:hint="eastAsia"/>
                <w:b/>
                <w:color w:val="FFFFFF" w:themeColor="background1"/>
                <w:sz w:val="18"/>
                <w:szCs w:val="18"/>
              </w:rPr>
              <w:t>③</w:t>
            </w:r>
            <w:r w:rsidR="00D133A5" w:rsidRPr="00720797">
              <w:rPr>
                <w:rFonts w:ascii="HG丸ｺﾞｼｯｸM-PRO" w:eastAsia="HG丸ｺﾞｼｯｸM-PRO" w:hAnsi="HG丸ｺﾞｼｯｸM-PRO" w:hint="eastAsia"/>
                <w:b/>
                <w:color w:val="FFFFFF" w:themeColor="background1"/>
                <w:sz w:val="18"/>
                <w:szCs w:val="18"/>
              </w:rPr>
              <w:t>財政資金</w:t>
            </w:r>
            <w:r w:rsidR="001575C4" w:rsidRPr="00720797">
              <w:rPr>
                <w:rFonts w:ascii="HG丸ｺﾞｼｯｸM-PRO" w:eastAsia="HG丸ｺﾞｼｯｸM-PRO" w:hAnsi="HG丸ｺﾞｼｯｸM-PRO" w:hint="eastAsia"/>
                <w:b/>
                <w:color w:val="FFFFFF" w:themeColor="background1"/>
                <w:sz w:val="18"/>
                <w:szCs w:val="18"/>
              </w:rPr>
              <w:t>による原資の造成</w:t>
            </w:r>
          </w:p>
        </w:tc>
      </w:tr>
      <w:tr w:rsidR="00195D01" w:rsidRPr="009648CF" w14:paraId="19851946" w14:textId="77777777" w:rsidTr="00866165">
        <w:trPr>
          <w:trHeight w:val="420"/>
        </w:trPr>
        <w:tc>
          <w:tcPr>
            <w:tcW w:w="1056" w:type="dxa"/>
            <w:tcBorders>
              <w:top w:val="single" w:sz="4" w:space="0" w:color="auto"/>
            </w:tcBorders>
            <w:shd w:val="clear" w:color="auto" w:fill="4F81BD" w:themeFill="accent1"/>
          </w:tcPr>
          <w:p w14:paraId="5610A03F" w14:textId="77777777" w:rsidR="00195D01" w:rsidRPr="00720797" w:rsidRDefault="00195D01" w:rsidP="00D9690F">
            <w:pPr>
              <w:rPr>
                <w:rFonts w:ascii="HG丸ｺﾞｼｯｸM-PRO" w:eastAsia="HG丸ｺﾞｼｯｸM-PRO" w:hAnsi="HG丸ｺﾞｼｯｸM-PRO"/>
                <w:b/>
                <w:color w:val="FFFFFF" w:themeColor="background1"/>
                <w:sz w:val="18"/>
                <w:szCs w:val="18"/>
              </w:rPr>
            </w:pPr>
            <w:r w:rsidRPr="00720797">
              <w:rPr>
                <w:rFonts w:ascii="HG丸ｺﾞｼｯｸM-PRO" w:eastAsia="HG丸ｺﾞｼｯｸM-PRO" w:hAnsi="HG丸ｺﾞｼｯｸM-PRO" w:hint="eastAsia"/>
                <w:b/>
                <w:color w:val="FFFFFF" w:themeColor="background1"/>
                <w:sz w:val="18"/>
                <w:szCs w:val="18"/>
              </w:rPr>
              <w:t>原　　資</w:t>
            </w:r>
          </w:p>
        </w:tc>
        <w:tc>
          <w:tcPr>
            <w:tcW w:w="2454" w:type="dxa"/>
          </w:tcPr>
          <w:p w14:paraId="56E07F68" w14:textId="77777777" w:rsidR="00195D01" w:rsidRPr="00195D01" w:rsidRDefault="00195D01" w:rsidP="00D9690F">
            <w:pPr>
              <w:rPr>
                <w:rFonts w:ascii="HG丸ｺﾞｼｯｸM-PRO" w:eastAsia="HG丸ｺﾞｼｯｸM-PRO" w:hAnsi="HG丸ｺﾞｼｯｸM-PRO"/>
                <w:sz w:val="18"/>
                <w:szCs w:val="18"/>
              </w:rPr>
            </w:pPr>
            <w:r w:rsidRPr="00195D01">
              <w:rPr>
                <w:rFonts w:ascii="HG丸ｺﾞｼｯｸM-PRO" w:eastAsia="HG丸ｺﾞｼｯｸM-PRO" w:hAnsi="HG丸ｺﾞｼｯｸM-PRO" w:hint="eastAsia"/>
                <w:sz w:val="18"/>
                <w:szCs w:val="18"/>
              </w:rPr>
              <w:t>財政融資資金</w:t>
            </w:r>
          </w:p>
        </w:tc>
        <w:tc>
          <w:tcPr>
            <w:tcW w:w="2694" w:type="dxa"/>
          </w:tcPr>
          <w:p w14:paraId="7D848F8B" w14:textId="77777777" w:rsidR="00195D01" w:rsidRPr="00195D01" w:rsidRDefault="00195D01" w:rsidP="001D0E16">
            <w:pPr>
              <w:rPr>
                <w:rFonts w:ascii="HG丸ｺﾞｼｯｸM-PRO" w:eastAsia="HG丸ｺﾞｼｯｸM-PRO" w:hAnsi="HG丸ｺﾞｼｯｸM-PRO"/>
                <w:sz w:val="18"/>
                <w:szCs w:val="18"/>
              </w:rPr>
            </w:pPr>
            <w:r w:rsidRPr="00195D01">
              <w:rPr>
                <w:rFonts w:ascii="HG丸ｺﾞｼｯｸM-PRO" w:eastAsia="HG丸ｺﾞｼｯｸM-PRO" w:hAnsi="HG丸ｺﾞｼｯｸM-PRO" w:hint="eastAsia"/>
                <w:sz w:val="18"/>
                <w:szCs w:val="18"/>
              </w:rPr>
              <w:t>農協等の民間金融機関資金</w:t>
            </w:r>
          </w:p>
        </w:tc>
        <w:tc>
          <w:tcPr>
            <w:tcW w:w="2693" w:type="dxa"/>
          </w:tcPr>
          <w:p w14:paraId="6183D4BC" w14:textId="77777777" w:rsidR="00195D01" w:rsidRPr="00195D01" w:rsidRDefault="00CA5876" w:rsidP="001D0E1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民間金融機関資金</w:t>
            </w:r>
          </w:p>
        </w:tc>
      </w:tr>
      <w:tr w:rsidR="00195D01" w:rsidRPr="009648CF" w14:paraId="1872D683" w14:textId="77777777" w:rsidTr="00866165">
        <w:trPr>
          <w:trHeight w:val="412"/>
        </w:trPr>
        <w:tc>
          <w:tcPr>
            <w:tcW w:w="1056" w:type="dxa"/>
            <w:shd w:val="clear" w:color="auto" w:fill="4F81BD" w:themeFill="accent1"/>
          </w:tcPr>
          <w:p w14:paraId="22275844" w14:textId="77777777" w:rsidR="00195D01" w:rsidRPr="00720797" w:rsidRDefault="00195D01" w:rsidP="00D9690F">
            <w:pPr>
              <w:rPr>
                <w:rFonts w:ascii="HG丸ｺﾞｼｯｸM-PRO" w:eastAsia="HG丸ｺﾞｼｯｸM-PRO" w:hAnsi="HG丸ｺﾞｼｯｸM-PRO"/>
                <w:b/>
                <w:color w:val="FFFFFF" w:themeColor="background1"/>
                <w:sz w:val="18"/>
                <w:szCs w:val="18"/>
              </w:rPr>
            </w:pPr>
            <w:r w:rsidRPr="00720797">
              <w:rPr>
                <w:rFonts w:ascii="HG丸ｺﾞｼｯｸM-PRO" w:eastAsia="HG丸ｺﾞｼｯｸM-PRO" w:hAnsi="HG丸ｺﾞｼｯｸM-PRO" w:hint="eastAsia"/>
                <w:b/>
                <w:color w:val="FFFFFF" w:themeColor="background1"/>
                <w:sz w:val="18"/>
                <w:szCs w:val="18"/>
              </w:rPr>
              <w:t>融資機関</w:t>
            </w:r>
          </w:p>
        </w:tc>
        <w:tc>
          <w:tcPr>
            <w:tcW w:w="2454" w:type="dxa"/>
          </w:tcPr>
          <w:p w14:paraId="5A71E744" w14:textId="77777777" w:rsidR="00195D01" w:rsidRPr="00195D01" w:rsidRDefault="00195D01" w:rsidP="00D9690F">
            <w:pPr>
              <w:rPr>
                <w:rFonts w:ascii="HG丸ｺﾞｼｯｸM-PRO" w:eastAsia="HG丸ｺﾞｼｯｸM-PRO" w:hAnsi="HG丸ｺﾞｼｯｸM-PRO"/>
                <w:sz w:val="18"/>
                <w:szCs w:val="18"/>
              </w:rPr>
            </w:pPr>
            <w:r w:rsidRPr="00195D01">
              <w:rPr>
                <w:rFonts w:ascii="HG丸ｺﾞｼｯｸM-PRO" w:eastAsia="HG丸ｺﾞｼｯｸM-PRO" w:hAnsi="HG丸ｺﾞｼｯｸM-PRO" w:hint="eastAsia"/>
                <w:sz w:val="18"/>
                <w:szCs w:val="18"/>
              </w:rPr>
              <w:t>日本政策金融公庫</w:t>
            </w:r>
          </w:p>
        </w:tc>
        <w:tc>
          <w:tcPr>
            <w:tcW w:w="2694" w:type="dxa"/>
          </w:tcPr>
          <w:p w14:paraId="5EC20F3E" w14:textId="62E4F57B" w:rsidR="00195D01" w:rsidRPr="00195D01" w:rsidRDefault="005E0094" w:rsidP="00D969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主に</w:t>
            </w:r>
            <w:r w:rsidR="00195D01" w:rsidRPr="00195D01">
              <w:rPr>
                <w:rFonts w:ascii="HG丸ｺﾞｼｯｸM-PRO" w:eastAsia="HG丸ｺﾞｼｯｸM-PRO" w:hAnsi="HG丸ｺﾞｼｯｸM-PRO" w:hint="eastAsia"/>
                <w:sz w:val="18"/>
                <w:szCs w:val="18"/>
              </w:rPr>
              <w:t>農協系統金融機関</w:t>
            </w:r>
          </w:p>
        </w:tc>
        <w:tc>
          <w:tcPr>
            <w:tcW w:w="2693" w:type="dxa"/>
          </w:tcPr>
          <w:p w14:paraId="55CF9ACF" w14:textId="77777777" w:rsidR="00195D01" w:rsidRPr="00195D01" w:rsidRDefault="00CA5876" w:rsidP="00D969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農協系統金融機関・基金協会</w:t>
            </w:r>
            <w:r w:rsidR="00D133A5">
              <w:rPr>
                <w:rFonts w:ascii="HG丸ｺﾞｼｯｸM-PRO" w:eastAsia="HG丸ｺﾞｼｯｸM-PRO" w:hAnsi="HG丸ｺﾞｼｯｸM-PRO" w:hint="eastAsia"/>
                <w:sz w:val="18"/>
                <w:szCs w:val="18"/>
              </w:rPr>
              <w:t>等</w:t>
            </w:r>
          </w:p>
        </w:tc>
      </w:tr>
      <w:tr w:rsidR="00195D01" w:rsidRPr="009648CF" w14:paraId="151FE770" w14:textId="77777777" w:rsidTr="00866165">
        <w:trPr>
          <w:trHeight w:val="404"/>
        </w:trPr>
        <w:tc>
          <w:tcPr>
            <w:tcW w:w="1056" w:type="dxa"/>
            <w:shd w:val="clear" w:color="auto" w:fill="4F81BD" w:themeFill="accent1"/>
          </w:tcPr>
          <w:p w14:paraId="089C14DE" w14:textId="77777777" w:rsidR="00195D01" w:rsidRPr="00720797" w:rsidRDefault="00195D01" w:rsidP="00D9690F">
            <w:pPr>
              <w:rPr>
                <w:rFonts w:ascii="HG丸ｺﾞｼｯｸM-PRO" w:eastAsia="HG丸ｺﾞｼｯｸM-PRO" w:hAnsi="HG丸ｺﾞｼｯｸM-PRO"/>
                <w:b/>
                <w:color w:val="FFFFFF" w:themeColor="background1"/>
                <w:sz w:val="18"/>
                <w:szCs w:val="18"/>
              </w:rPr>
            </w:pPr>
            <w:r w:rsidRPr="00720797">
              <w:rPr>
                <w:rFonts w:ascii="HG丸ｺﾞｼｯｸM-PRO" w:eastAsia="HG丸ｺﾞｼｯｸM-PRO" w:hAnsi="HG丸ｺﾞｼｯｸM-PRO" w:hint="eastAsia"/>
                <w:b/>
                <w:color w:val="FFFFFF" w:themeColor="background1"/>
                <w:sz w:val="18"/>
                <w:szCs w:val="18"/>
              </w:rPr>
              <w:t>貸付条件</w:t>
            </w:r>
          </w:p>
        </w:tc>
        <w:tc>
          <w:tcPr>
            <w:tcW w:w="2454" w:type="dxa"/>
          </w:tcPr>
          <w:p w14:paraId="66D941BE" w14:textId="77777777" w:rsidR="00195D01" w:rsidRPr="00195D01" w:rsidRDefault="00195D01" w:rsidP="00D9690F">
            <w:pPr>
              <w:rPr>
                <w:rFonts w:ascii="HG丸ｺﾞｼｯｸM-PRO" w:eastAsia="HG丸ｺﾞｼｯｸM-PRO" w:hAnsi="HG丸ｺﾞｼｯｸM-PRO"/>
                <w:sz w:val="18"/>
                <w:szCs w:val="18"/>
              </w:rPr>
            </w:pPr>
            <w:r w:rsidRPr="00195D01">
              <w:rPr>
                <w:rFonts w:ascii="HG丸ｺﾞｼｯｸM-PRO" w:eastAsia="HG丸ｺﾞｼｯｸM-PRO" w:hAnsi="HG丸ｺﾞｼｯｸM-PRO" w:hint="eastAsia"/>
                <w:sz w:val="18"/>
                <w:szCs w:val="18"/>
              </w:rPr>
              <w:t>長期・低利</w:t>
            </w:r>
          </w:p>
        </w:tc>
        <w:tc>
          <w:tcPr>
            <w:tcW w:w="2694" w:type="dxa"/>
          </w:tcPr>
          <w:p w14:paraId="37BBFF99" w14:textId="77777777" w:rsidR="00195D01" w:rsidRPr="00195D01" w:rsidRDefault="00195D01" w:rsidP="00D9690F">
            <w:pPr>
              <w:rPr>
                <w:rFonts w:ascii="HG丸ｺﾞｼｯｸM-PRO" w:eastAsia="HG丸ｺﾞｼｯｸM-PRO" w:hAnsi="HG丸ｺﾞｼｯｸM-PRO"/>
                <w:sz w:val="18"/>
                <w:szCs w:val="18"/>
              </w:rPr>
            </w:pPr>
            <w:r w:rsidRPr="00195D01">
              <w:rPr>
                <w:rFonts w:ascii="HG丸ｺﾞｼｯｸM-PRO" w:eastAsia="HG丸ｺﾞｼｯｸM-PRO" w:hAnsi="HG丸ｺﾞｼｯｸM-PRO" w:hint="eastAsia"/>
                <w:sz w:val="18"/>
                <w:szCs w:val="18"/>
              </w:rPr>
              <w:t>中長期・低利</w:t>
            </w:r>
          </w:p>
        </w:tc>
        <w:tc>
          <w:tcPr>
            <w:tcW w:w="2693" w:type="dxa"/>
          </w:tcPr>
          <w:p w14:paraId="424967CC" w14:textId="77777777" w:rsidR="00195D01" w:rsidRPr="00195D01" w:rsidRDefault="00CA5876" w:rsidP="00D969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短期・低利</w:t>
            </w:r>
          </w:p>
        </w:tc>
      </w:tr>
      <w:tr w:rsidR="00195D01" w:rsidRPr="009648CF" w14:paraId="555947A6" w14:textId="77777777" w:rsidTr="00866165">
        <w:trPr>
          <w:trHeight w:val="2550"/>
        </w:trPr>
        <w:tc>
          <w:tcPr>
            <w:tcW w:w="1056" w:type="dxa"/>
            <w:shd w:val="clear" w:color="auto" w:fill="4F81BD" w:themeFill="accent1"/>
          </w:tcPr>
          <w:p w14:paraId="03FE5D80" w14:textId="77777777" w:rsidR="00195D01" w:rsidRPr="00720797" w:rsidRDefault="00195D01" w:rsidP="00195D01">
            <w:pPr>
              <w:spacing w:line="240" w:lineRule="exact"/>
              <w:rPr>
                <w:rFonts w:ascii="HG丸ｺﾞｼｯｸM-PRO" w:eastAsia="HG丸ｺﾞｼｯｸM-PRO" w:hAnsi="HG丸ｺﾞｼｯｸM-PRO"/>
                <w:b/>
                <w:color w:val="FFFFFF" w:themeColor="background1"/>
                <w:sz w:val="18"/>
                <w:szCs w:val="18"/>
              </w:rPr>
            </w:pPr>
          </w:p>
          <w:p w14:paraId="5055B89D" w14:textId="77777777" w:rsidR="00195D01" w:rsidRPr="00720797" w:rsidRDefault="00195D01" w:rsidP="00195D01">
            <w:pPr>
              <w:spacing w:line="240" w:lineRule="exact"/>
              <w:rPr>
                <w:rFonts w:ascii="HG丸ｺﾞｼｯｸM-PRO" w:eastAsia="HG丸ｺﾞｼｯｸM-PRO" w:hAnsi="HG丸ｺﾞｼｯｸM-PRO"/>
                <w:b/>
                <w:color w:val="FFFFFF" w:themeColor="background1"/>
                <w:sz w:val="18"/>
                <w:szCs w:val="18"/>
              </w:rPr>
            </w:pPr>
          </w:p>
          <w:p w14:paraId="039832F5" w14:textId="77777777" w:rsidR="00CA5876" w:rsidRPr="00720797" w:rsidRDefault="00CA5876" w:rsidP="00195D01">
            <w:pPr>
              <w:spacing w:line="240" w:lineRule="exact"/>
              <w:rPr>
                <w:rFonts w:ascii="HG丸ｺﾞｼｯｸM-PRO" w:eastAsia="HG丸ｺﾞｼｯｸM-PRO" w:hAnsi="HG丸ｺﾞｼｯｸM-PRO"/>
                <w:b/>
                <w:color w:val="FFFFFF" w:themeColor="background1"/>
                <w:sz w:val="18"/>
                <w:szCs w:val="18"/>
              </w:rPr>
            </w:pPr>
          </w:p>
          <w:p w14:paraId="00E7A545" w14:textId="77777777" w:rsidR="00195D01" w:rsidRPr="00720797" w:rsidRDefault="00195D01" w:rsidP="00195D01">
            <w:pPr>
              <w:spacing w:line="240" w:lineRule="exact"/>
              <w:rPr>
                <w:rFonts w:ascii="HG丸ｺﾞｼｯｸM-PRO" w:eastAsia="HG丸ｺﾞｼｯｸM-PRO" w:hAnsi="HG丸ｺﾞｼｯｸM-PRO"/>
                <w:b/>
                <w:color w:val="FFFFFF" w:themeColor="background1"/>
                <w:sz w:val="18"/>
                <w:szCs w:val="18"/>
              </w:rPr>
            </w:pPr>
            <w:r w:rsidRPr="00720797">
              <w:rPr>
                <w:rFonts w:ascii="HG丸ｺﾞｼｯｸM-PRO" w:eastAsia="HG丸ｺﾞｼｯｸM-PRO" w:hAnsi="HG丸ｺﾞｼｯｸM-PRO" w:hint="eastAsia"/>
                <w:b/>
                <w:color w:val="FFFFFF" w:themeColor="background1"/>
                <w:spacing w:val="75"/>
                <w:kern w:val="0"/>
                <w:sz w:val="18"/>
                <w:szCs w:val="18"/>
                <w:fitText w:val="840" w:id="-1743066112"/>
              </w:rPr>
              <w:t>資金</w:t>
            </w:r>
            <w:r w:rsidRPr="00720797">
              <w:rPr>
                <w:rFonts w:ascii="HG丸ｺﾞｼｯｸM-PRO" w:eastAsia="HG丸ｺﾞｼｯｸM-PRO" w:hAnsi="HG丸ｺﾞｼｯｸM-PRO" w:hint="eastAsia"/>
                <w:b/>
                <w:color w:val="FFFFFF" w:themeColor="background1"/>
                <w:kern w:val="0"/>
                <w:sz w:val="18"/>
                <w:szCs w:val="18"/>
                <w:fitText w:val="840" w:id="-1743066112"/>
              </w:rPr>
              <w:t>名</w:t>
            </w:r>
          </w:p>
          <w:p w14:paraId="51BBE763" w14:textId="77777777" w:rsidR="00195D01" w:rsidRPr="00720797" w:rsidRDefault="00195D01" w:rsidP="00195D01">
            <w:pPr>
              <w:spacing w:line="240" w:lineRule="exact"/>
              <w:rPr>
                <w:rFonts w:ascii="HG丸ｺﾞｼｯｸM-PRO" w:eastAsia="HG丸ｺﾞｼｯｸM-PRO" w:hAnsi="HG丸ｺﾞｼｯｸM-PRO"/>
                <w:b/>
                <w:color w:val="FFFFFF" w:themeColor="background1"/>
                <w:sz w:val="18"/>
                <w:szCs w:val="18"/>
              </w:rPr>
            </w:pPr>
          </w:p>
          <w:p w14:paraId="30A897F6" w14:textId="77777777" w:rsidR="00195D01" w:rsidRPr="00720797" w:rsidRDefault="00195D01" w:rsidP="00195D01">
            <w:pPr>
              <w:spacing w:line="240" w:lineRule="exact"/>
              <w:rPr>
                <w:rFonts w:ascii="HG丸ｺﾞｼｯｸM-PRO" w:eastAsia="HG丸ｺﾞｼｯｸM-PRO" w:hAnsi="HG丸ｺﾞｼｯｸM-PRO"/>
                <w:b/>
                <w:color w:val="FFFFFF" w:themeColor="background1"/>
                <w:sz w:val="18"/>
                <w:szCs w:val="18"/>
              </w:rPr>
            </w:pPr>
          </w:p>
          <w:p w14:paraId="4EDA72E3" w14:textId="77777777" w:rsidR="00195D01" w:rsidRPr="00720797" w:rsidRDefault="00195D01" w:rsidP="00D9690F">
            <w:pPr>
              <w:rPr>
                <w:rFonts w:ascii="HG丸ｺﾞｼｯｸM-PRO" w:eastAsia="HG丸ｺﾞｼｯｸM-PRO" w:hAnsi="HG丸ｺﾞｼｯｸM-PRO"/>
                <w:b/>
                <w:color w:val="FFFFFF" w:themeColor="background1"/>
                <w:sz w:val="18"/>
                <w:szCs w:val="18"/>
              </w:rPr>
            </w:pPr>
          </w:p>
        </w:tc>
        <w:tc>
          <w:tcPr>
            <w:tcW w:w="2454" w:type="dxa"/>
          </w:tcPr>
          <w:p w14:paraId="2D7642FC" w14:textId="60061E9A" w:rsidR="00195D01" w:rsidRDefault="00195D01" w:rsidP="00E87F09">
            <w:pPr>
              <w:spacing w:line="160" w:lineRule="exact"/>
              <w:rPr>
                <w:rFonts w:ascii="HG丸ｺﾞｼｯｸM-PRO" w:eastAsia="HG丸ｺﾞｼｯｸM-PRO" w:hAnsi="HG丸ｺﾞｼｯｸM-PRO"/>
                <w:sz w:val="18"/>
                <w:szCs w:val="18"/>
              </w:rPr>
            </w:pPr>
          </w:p>
          <w:p w14:paraId="65D0F533" w14:textId="77777777" w:rsidR="00866165" w:rsidRDefault="00866165" w:rsidP="00E87F09">
            <w:pPr>
              <w:spacing w:line="160" w:lineRule="exact"/>
              <w:rPr>
                <w:rFonts w:ascii="HG丸ｺﾞｼｯｸM-PRO" w:eastAsia="HG丸ｺﾞｼｯｸM-PRO" w:hAnsi="HG丸ｺﾞｼｯｸM-PRO"/>
                <w:sz w:val="18"/>
                <w:szCs w:val="18"/>
              </w:rPr>
            </w:pPr>
          </w:p>
          <w:p w14:paraId="2CF49331" w14:textId="77777777" w:rsidR="00195D01" w:rsidRPr="00195D01" w:rsidRDefault="00195D01" w:rsidP="00195D01">
            <w:pPr>
              <w:spacing w:line="240" w:lineRule="exact"/>
              <w:rPr>
                <w:rFonts w:ascii="HG丸ｺﾞｼｯｸM-PRO" w:eastAsia="HG丸ｺﾞｼｯｸM-PRO" w:hAnsi="HG丸ｺﾞｼｯｸM-PRO"/>
                <w:sz w:val="18"/>
                <w:szCs w:val="18"/>
              </w:rPr>
            </w:pPr>
            <w:r w:rsidRPr="00195D01">
              <w:rPr>
                <w:rFonts w:ascii="HG丸ｺﾞｼｯｸM-PRO" w:eastAsia="HG丸ｺﾞｼｯｸM-PRO" w:hAnsi="HG丸ｺﾞｼｯｸM-PRO" w:hint="eastAsia"/>
                <w:sz w:val="18"/>
                <w:szCs w:val="18"/>
              </w:rPr>
              <w:t>◇</w:t>
            </w:r>
            <w:r w:rsidRPr="00195D01">
              <w:rPr>
                <w:rFonts w:ascii="HG丸ｺﾞｼｯｸM-PRO" w:eastAsia="HG丸ｺﾞｼｯｸM-PRO" w:hAnsi="HG丸ｺﾞｼｯｸM-PRO"/>
                <w:sz w:val="18"/>
                <w:szCs w:val="18"/>
              </w:rPr>
              <w:t>農業経営基盤強化資金</w:t>
            </w:r>
          </w:p>
          <w:p w14:paraId="3DBF89E1" w14:textId="77777777" w:rsidR="00195D01" w:rsidRPr="00195D01" w:rsidRDefault="00195D01" w:rsidP="00195D01">
            <w:pPr>
              <w:spacing w:line="240" w:lineRule="exact"/>
              <w:rPr>
                <w:rFonts w:ascii="HG丸ｺﾞｼｯｸM-PRO" w:eastAsia="HG丸ｺﾞｼｯｸM-PRO" w:hAnsi="HG丸ｺﾞｼｯｸM-PRO"/>
                <w:sz w:val="18"/>
                <w:szCs w:val="18"/>
              </w:rPr>
            </w:pPr>
            <w:r w:rsidRPr="00195D01">
              <w:rPr>
                <w:rFonts w:ascii="HG丸ｺﾞｼｯｸM-PRO" w:eastAsia="HG丸ｺﾞｼｯｸM-PRO" w:hAnsi="HG丸ｺﾞｼｯｸM-PRO"/>
                <w:sz w:val="18"/>
                <w:szCs w:val="18"/>
              </w:rPr>
              <w:t>（スーパーL資金）</w:t>
            </w:r>
          </w:p>
          <w:p w14:paraId="781956B9" w14:textId="77777777" w:rsidR="00195D01" w:rsidRPr="00195D01" w:rsidRDefault="00195D01" w:rsidP="00195D01">
            <w:pPr>
              <w:spacing w:line="240" w:lineRule="exact"/>
              <w:jc w:val="left"/>
              <w:rPr>
                <w:rFonts w:ascii="HG丸ｺﾞｼｯｸM-PRO" w:eastAsia="HG丸ｺﾞｼｯｸM-PRO" w:hAnsi="HG丸ｺﾞｼｯｸM-PRO"/>
                <w:sz w:val="18"/>
                <w:szCs w:val="18"/>
              </w:rPr>
            </w:pPr>
            <w:r w:rsidRPr="00195D01">
              <w:rPr>
                <w:rFonts w:ascii="HG丸ｺﾞｼｯｸM-PRO" w:eastAsia="HG丸ｺﾞｼｯｸM-PRO" w:hAnsi="HG丸ｺﾞｼｯｸM-PRO" w:hint="eastAsia"/>
                <w:sz w:val="18"/>
                <w:szCs w:val="18"/>
              </w:rPr>
              <w:t>◇</w:t>
            </w:r>
            <w:r w:rsidRPr="00195D01">
              <w:rPr>
                <w:rFonts w:ascii="HG丸ｺﾞｼｯｸM-PRO" w:eastAsia="HG丸ｺﾞｼｯｸM-PRO" w:hAnsi="HG丸ｺﾞｼｯｸM-PRO"/>
                <w:sz w:val="18"/>
                <w:szCs w:val="18"/>
              </w:rPr>
              <w:t>経営体育成強化資金</w:t>
            </w:r>
          </w:p>
          <w:p w14:paraId="7F20FD2D" w14:textId="77777777" w:rsidR="00195D01" w:rsidRPr="00195D01" w:rsidRDefault="00195D01" w:rsidP="00195D01">
            <w:pPr>
              <w:spacing w:line="240" w:lineRule="exact"/>
              <w:jc w:val="left"/>
              <w:rPr>
                <w:rFonts w:ascii="HG丸ｺﾞｼｯｸM-PRO" w:eastAsia="HG丸ｺﾞｼｯｸM-PRO" w:hAnsi="HG丸ｺﾞｼｯｸM-PRO"/>
                <w:sz w:val="18"/>
                <w:szCs w:val="18"/>
              </w:rPr>
            </w:pPr>
            <w:r w:rsidRPr="00195D01">
              <w:rPr>
                <w:rFonts w:ascii="HG丸ｺﾞｼｯｸM-PRO" w:eastAsia="HG丸ｺﾞｼｯｸM-PRO" w:hAnsi="HG丸ｺﾞｼｯｸM-PRO" w:hint="eastAsia"/>
                <w:sz w:val="18"/>
                <w:szCs w:val="18"/>
              </w:rPr>
              <w:t>◇青年等</w:t>
            </w:r>
            <w:r w:rsidRPr="00195D01">
              <w:rPr>
                <w:rFonts w:ascii="HG丸ｺﾞｼｯｸM-PRO" w:eastAsia="HG丸ｺﾞｼｯｸM-PRO" w:hAnsi="HG丸ｺﾞｼｯｸM-PRO"/>
                <w:sz w:val="18"/>
                <w:szCs w:val="18"/>
              </w:rPr>
              <w:t>就農資金</w:t>
            </w:r>
          </w:p>
          <w:p w14:paraId="2F9D9EDC" w14:textId="77777777" w:rsidR="00195D01" w:rsidRPr="00195D01" w:rsidRDefault="00195D01" w:rsidP="00195D01">
            <w:pPr>
              <w:spacing w:line="240" w:lineRule="exact"/>
              <w:jc w:val="left"/>
              <w:rPr>
                <w:rFonts w:ascii="HG丸ｺﾞｼｯｸM-PRO" w:eastAsia="HG丸ｺﾞｼｯｸM-PRO" w:hAnsi="HG丸ｺﾞｼｯｸM-PRO"/>
                <w:sz w:val="18"/>
                <w:szCs w:val="18"/>
              </w:rPr>
            </w:pPr>
            <w:r w:rsidRPr="00195D01">
              <w:rPr>
                <w:rFonts w:ascii="HG丸ｺﾞｼｯｸM-PRO" w:eastAsia="HG丸ｺﾞｼｯｸM-PRO" w:hAnsi="HG丸ｺﾞｼｯｸM-PRO" w:hint="eastAsia"/>
                <w:sz w:val="18"/>
                <w:szCs w:val="18"/>
              </w:rPr>
              <w:t>◇</w:t>
            </w:r>
            <w:r w:rsidRPr="00195D01">
              <w:rPr>
                <w:rFonts w:ascii="HG丸ｺﾞｼｯｸM-PRO" w:eastAsia="HG丸ｺﾞｼｯｸM-PRO" w:hAnsi="HG丸ｺﾞｼｯｸM-PRO"/>
                <w:sz w:val="18"/>
                <w:szCs w:val="18"/>
              </w:rPr>
              <w:t>農業改良資金</w:t>
            </w:r>
          </w:p>
          <w:p w14:paraId="4CE42CF9" w14:textId="77777777" w:rsidR="00195D01" w:rsidRDefault="00195D01" w:rsidP="00195D01">
            <w:pPr>
              <w:spacing w:line="240" w:lineRule="exact"/>
              <w:ind w:left="2160" w:hangingChars="1200" w:hanging="2160"/>
              <w:jc w:val="left"/>
              <w:rPr>
                <w:rFonts w:ascii="HG丸ｺﾞｼｯｸM-PRO" w:eastAsia="HG丸ｺﾞｼｯｸM-PRO" w:hAnsi="HG丸ｺﾞｼｯｸM-PRO"/>
                <w:sz w:val="18"/>
                <w:szCs w:val="18"/>
              </w:rPr>
            </w:pPr>
            <w:r w:rsidRPr="00195D01">
              <w:rPr>
                <w:rFonts w:ascii="HG丸ｺﾞｼｯｸM-PRO" w:eastAsia="HG丸ｺﾞｼｯｸM-PRO" w:hAnsi="HG丸ｺﾞｼｯｸM-PRO" w:hint="eastAsia"/>
                <w:sz w:val="18"/>
                <w:szCs w:val="18"/>
              </w:rPr>
              <w:t>◇</w:t>
            </w:r>
            <w:r w:rsidRPr="00195D01">
              <w:rPr>
                <w:rFonts w:ascii="HG丸ｺﾞｼｯｸM-PRO" w:eastAsia="HG丸ｺﾞｼｯｸM-PRO" w:hAnsi="HG丸ｺﾞｼｯｸM-PRO"/>
                <w:sz w:val="18"/>
                <w:szCs w:val="18"/>
              </w:rPr>
              <w:t>セーフティネット</w:t>
            </w:r>
            <w:r w:rsidRPr="00195D01">
              <w:rPr>
                <w:rFonts w:ascii="HG丸ｺﾞｼｯｸM-PRO" w:eastAsia="HG丸ｺﾞｼｯｸM-PRO" w:hAnsi="HG丸ｺﾞｼｯｸM-PRO" w:hint="eastAsia"/>
                <w:sz w:val="18"/>
                <w:szCs w:val="18"/>
              </w:rPr>
              <w:t>資金</w:t>
            </w:r>
            <w:r>
              <w:rPr>
                <w:rFonts w:ascii="HG丸ｺﾞｼｯｸM-PRO" w:eastAsia="HG丸ｺﾞｼｯｸM-PRO" w:hAnsi="HG丸ｺﾞｼｯｸM-PRO" w:hint="eastAsia"/>
                <w:sz w:val="18"/>
                <w:szCs w:val="18"/>
              </w:rPr>
              <w:t xml:space="preserve">　</w:t>
            </w:r>
          </w:p>
          <w:p w14:paraId="689E1822" w14:textId="77777777" w:rsidR="00195D01" w:rsidRPr="00195D01" w:rsidRDefault="001C2B9A" w:rsidP="00E87F09">
            <w:pPr>
              <w:spacing w:line="240" w:lineRule="exact"/>
              <w:ind w:leftChars="900" w:left="2370" w:hangingChars="300" w:hanging="4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6"/>
              </w:rPr>
              <w:t xml:space="preserve">　</w:t>
            </w:r>
            <w:r w:rsidR="00195D01" w:rsidRPr="0074595F">
              <w:rPr>
                <w:rFonts w:ascii="HG丸ｺﾞｼｯｸM-PRO" w:eastAsia="HG丸ｺﾞｼｯｸM-PRO" w:hAnsi="HG丸ｺﾞｼｯｸM-PRO" w:hint="eastAsia"/>
                <w:sz w:val="16"/>
                <w:szCs w:val="16"/>
              </w:rPr>
              <w:t>等</w:t>
            </w:r>
            <w:r w:rsidR="00195D01" w:rsidRPr="00195D01">
              <w:rPr>
                <w:rFonts w:ascii="HG丸ｺﾞｼｯｸM-PRO" w:eastAsia="HG丸ｺﾞｼｯｸM-PRO" w:hAnsi="HG丸ｺﾞｼｯｸM-PRO" w:hint="eastAsia"/>
                <w:sz w:val="18"/>
                <w:szCs w:val="18"/>
              </w:rPr>
              <w:t xml:space="preserve">　　　　　　　　　</w:t>
            </w:r>
            <w:r w:rsidR="00195D01">
              <w:rPr>
                <w:rFonts w:ascii="HG丸ｺﾞｼｯｸM-PRO" w:eastAsia="HG丸ｺﾞｼｯｸM-PRO" w:hAnsi="HG丸ｺﾞｼｯｸM-PRO" w:hint="eastAsia"/>
                <w:sz w:val="18"/>
                <w:szCs w:val="18"/>
              </w:rPr>
              <w:t xml:space="preserve">　　　　　　　　　　　　　　　　　　　　</w:t>
            </w:r>
          </w:p>
        </w:tc>
        <w:tc>
          <w:tcPr>
            <w:tcW w:w="2694" w:type="dxa"/>
          </w:tcPr>
          <w:p w14:paraId="1410BBBA" w14:textId="1C5B9E04" w:rsidR="00195D01" w:rsidRDefault="00195D01" w:rsidP="00E87F09">
            <w:pPr>
              <w:spacing w:line="160" w:lineRule="exact"/>
              <w:rPr>
                <w:rFonts w:ascii="HG丸ｺﾞｼｯｸM-PRO" w:eastAsia="HG丸ｺﾞｼｯｸM-PRO" w:hAnsi="HG丸ｺﾞｼｯｸM-PRO"/>
                <w:sz w:val="18"/>
                <w:szCs w:val="18"/>
              </w:rPr>
            </w:pPr>
          </w:p>
          <w:p w14:paraId="01C9B5EE" w14:textId="77777777" w:rsidR="00866165" w:rsidRDefault="00866165" w:rsidP="00E87F09">
            <w:pPr>
              <w:spacing w:line="160" w:lineRule="exact"/>
              <w:rPr>
                <w:rFonts w:ascii="HG丸ｺﾞｼｯｸM-PRO" w:eastAsia="HG丸ｺﾞｼｯｸM-PRO" w:hAnsi="HG丸ｺﾞｼｯｸM-PRO"/>
                <w:sz w:val="18"/>
                <w:szCs w:val="18"/>
              </w:rPr>
            </w:pPr>
          </w:p>
          <w:p w14:paraId="60FE8D35" w14:textId="5AC76F85" w:rsidR="00195D01" w:rsidRDefault="00195D01" w:rsidP="00195D01">
            <w:pPr>
              <w:spacing w:line="240" w:lineRule="exact"/>
              <w:rPr>
                <w:rFonts w:ascii="HG丸ｺﾞｼｯｸM-PRO" w:eastAsia="HG丸ｺﾞｼｯｸM-PRO" w:hAnsi="HG丸ｺﾞｼｯｸM-PRO"/>
                <w:sz w:val="18"/>
                <w:szCs w:val="18"/>
              </w:rPr>
            </w:pPr>
            <w:r w:rsidRPr="00195D01">
              <w:rPr>
                <w:rFonts w:ascii="HG丸ｺﾞｼｯｸM-PRO" w:eastAsia="HG丸ｺﾞｼｯｸM-PRO" w:hAnsi="HG丸ｺﾞｼｯｸM-PRO" w:hint="eastAsia"/>
                <w:sz w:val="18"/>
                <w:szCs w:val="18"/>
              </w:rPr>
              <w:t>◇農業近代化資金</w:t>
            </w:r>
          </w:p>
          <w:p w14:paraId="300E2EF0" w14:textId="47400D18" w:rsidR="00A87E7D" w:rsidRDefault="00A87E7D" w:rsidP="00195D0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※農業経営負担軽減支援資金</w:t>
            </w:r>
          </w:p>
          <w:p w14:paraId="4D4A115F" w14:textId="77777777" w:rsidR="00A87E7D" w:rsidRDefault="00195D01" w:rsidP="00195D0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9A4616">
              <w:rPr>
                <w:rFonts w:ascii="HG丸ｺﾞｼｯｸM-PRO" w:eastAsia="HG丸ｺﾞｼｯｸM-PRO" w:hAnsi="HG丸ｺﾞｼｯｸM-PRO" w:hint="eastAsia"/>
                <w:sz w:val="18"/>
                <w:szCs w:val="18"/>
              </w:rPr>
              <w:t xml:space="preserve">　</w:t>
            </w:r>
          </w:p>
          <w:p w14:paraId="207C24C4" w14:textId="792BF1A6" w:rsidR="00195D01" w:rsidRPr="0074595F" w:rsidRDefault="00A87E7D" w:rsidP="00195D01">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 xml:space="preserve">　　　　　　　　　　　　</w:t>
            </w:r>
            <w:r w:rsidR="00195D01" w:rsidRPr="0074595F">
              <w:rPr>
                <w:rFonts w:ascii="HG丸ｺﾞｼｯｸM-PRO" w:eastAsia="HG丸ｺﾞｼｯｸM-PRO" w:hAnsi="HG丸ｺﾞｼｯｸM-PRO" w:hint="eastAsia"/>
                <w:sz w:val="16"/>
                <w:szCs w:val="16"/>
              </w:rPr>
              <w:t>等</w:t>
            </w:r>
          </w:p>
          <w:p w14:paraId="559B2601" w14:textId="77777777" w:rsidR="00195D01" w:rsidRPr="00195D01" w:rsidRDefault="00195D01" w:rsidP="00195D01">
            <w:pPr>
              <w:spacing w:line="240" w:lineRule="exact"/>
              <w:rPr>
                <w:rFonts w:ascii="HG丸ｺﾞｼｯｸM-PRO" w:eastAsia="HG丸ｺﾞｼｯｸM-PRO" w:hAnsi="HG丸ｺﾞｼｯｸM-PRO"/>
                <w:sz w:val="18"/>
                <w:szCs w:val="18"/>
              </w:rPr>
            </w:pPr>
            <w:r w:rsidRPr="00195D01">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p>
        </w:tc>
        <w:tc>
          <w:tcPr>
            <w:tcW w:w="2693" w:type="dxa"/>
          </w:tcPr>
          <w:p w14:paraId="3C0DD40C" w14:textId="325520F6" w:rsidR="00195D01" w:rsidRDefault="00195D01" w:rsidP="00E87F09">
            <w:pPr>
              <w:spacing w:line="160" w:lineRule="exact"/>
              <w:rPr>
                <w:rFonts w:ascii="HG丸ｺﾞｼｯｸM-PRO" w:eastAsia="HG丸ｺﾞｼｯｸM-PRO" w:hAnsi="HG丸ｺﾞｼｯｸM-PRO"/>
                <w:sz w:val="18"/>
                <w:szCs w:val="18"/>
              </w:rPr>
            </w:pPr>
          </w:p>
          <w:p w14:paraId="06DE4B60" w14:textId="77777777" w:rsidR="00866165" w:rsidRDefault="00866165" w:rsidP="00E87F09">
            <w:pPr>
              <w:spacing w:line="160" w:lineRule="exact"/>
              <w:rPr>
                <w:rFonts w:ascii="HG丸ｺﾞｼｯｸM-PRO" w:eastAsia="HG丸ｺﾞｼｯｸM-PRO" w:hAnsi="HG丸ｺﾞｼｯｸM-PRO"/>
                <w:sz w:val="18"/>
                <w:szCs w:val="18"/>
              </w:rPr>
            </w:pPr>
          </w:p>
          <w:p w14:paraId="798CA879" w14:textId="77777777" w:rsidR="00195D01" w:rsidRPr="00195D01" w:rsidRDefault="00EB064A" w:rsidP="00195D0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195D01" w:rsidRPr="00195D01">
              <w:rPr>
                <w:rFonts w:ascii="HG丸ｺﾞｼｯｸM-PRO" w:eastAsia="HG丸ｺﾞｼｯｸM-PRO" w:hAnsi="HG丸ｺﾞｼｯｸM-PRO" w:hint="eastAsia"/>
                <w:sz w:val="18"/>
                <w:szCs w:val="18"/>
              </w:rPr>
              <w:t>農業</w:t>
            </w:r>
            <w:r w:rsidR="00195D01" w:rsidRPr="00195D01">
              <w:rPr>
                <w:rFonts w:ascii="HG丸ｺﾞｼｯｸM-PRO" w:eastAsia="HG丸ｺﾞｼｯｸM-PRO" w:hAnsi="HG丸ｺﾞｼｯｸM-PRO"/>
                <w:sz w:val="18"/>
                <w:szCs w:val="18"/>
              </w:rPr>
              <w:t>経営改善</w:t>
            </w:r>
            <w:r w:rsidR="00CA5876">
              <w:rPr>
                <w:rFonts w:ascii="HG丸ｺﾞｼｯｸM-PRO" w:eastAsia="HG丸ｺﾞｼｯｸM-PRO" w:hAnsi="HG丸ｺﾞｼｯｸM-PRO" w:hint="eastAsia"/>
                <w:sz w:val="18"/>
                <w:szCs w:val="18"/>
              </w:rPr>
              <w:t>促進</w:t>
            </w:r>
            <w:r w:rsidR="00195D01" w:rsidRPr="00195D01">
              <w:rPr>
                <w:rFonts w:ascii="HG丸ｺﾞｼｯｸM-PRO" w:eastAsia="HG丸ｺﾞｼｯｸM-PRO" w:hAnsi="HG丸ｺﾞｼｯｸM-PRO"/>
                <w:sz w:val="18"/>
                <w:szCs w:val="18"/>
              </w:rPr>
              <w:t>資金</w:t>
            </w:r>
          </w:p>
          <w:p w14:paraId="24281B2D" w14:textId="77777777" w:rsidR="00195D01" w:rsidRPr="00195D01" w:rsidRDefault="00195D01" w:rsidP="00195D01">
            <w:pPr>
              <w:spacing w:line="240" w:lineRule="exact"/>
              <w:rPr>
                <w:rFonts w:ascii="HG丸ｺﾞｼｯｸM-PRO" w:eastAsia="HG丸ｺﾞｼｯｸM-PRO" w:hAnsi="HG丸ｺﾞｼｯｸM-PRO"/>
                <w:sz w:val="18"/>
                <w:szCs w:val="18"/>
              </w:rPr>
            </w:pPr>
            <w:r w:rsidRPr="00195D01">
              <w:rPr>
                <w:rFonts w:ascii="HG丸ｺﾞｼｯｸM-PRO" w:eastAsia="HG丸ｺﾞｼｯｸM-PRO" w:hAnsi="HG丸ｺﾞｼｯｸM-PRO"/>
                <w:sz w:val="18"/>
                <w:szCs w:val="18"/>
              </w:rPr>
              <w:t>（スーパー</w:t>
            </w:r>
            <w:r w:rsidRPr="00195D01">
              <w:rPr>
                <w:rFonts w:ascii="HG丸ｺﾞｼｯｸM-PRO" w:eastAsia="HG丸ｺﾞｼｯｸM-PRO" w:hAnsi="HG丸ｺﾞｼｯｸM-PRO" w:hint="eastAsia"/>
                <w:sz w:val="18"/>
                <w:szCs w:val="18"/>
              </w:rPr>
              <w:t>S資金</w:t>
            </w:r>
            <w:r w:rsidRPr="00195D01">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 xml:space="preserve">　</w:t>
            </w:r>
          </w:p>
          <w:p w14:paraId="31A75282" w14:textId="77777777" w:rsidR="00195D01" w:rsidRPr="0074595F" w:rsidRDefault="00195D01" w:rsidP="00D9690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 xml:space="preserve">　　　　　　　　　　　　</w:t>
            </w:r>
            <w:r w:rsidRPr="0074595F">
              <w:rPr>
                <w:rFonts w:ascii="HG丸ｺﾞｼｯｸM-PRO" w:eastAsia="HG丸ｺﾞｼｯｸM-PRO" w:hAnsi="HG丸ｺﾞｼｯｸM-PRO" w:hint="eastAsia"/>
                <w:sz w:val="16"/>
                <w:szCs w:val="16"/>
              </w:rPr>
              <w:t>等</w:t>
            </w:r>
          </w:p>
          <w:p w14:paraId="7B1511CD" w14:textId="77777777" w:rsidR="00CA5876" w:rsidRDefault="00CA5876" w:rsidP="00D9690F">
            <w:pPr>
              <w:rPr>
                <w:rFonts w:ascii="HG丸ｺﾞｼｯｸM-PRO" w:eastAsia="HG丸ｺﾞｼｯｸM-PRO" w:hAnsi="HG丸ｺﾞｼｯｸM-PRO"/>
                <w:sz w:val="18"/>
                <w:szCs w:val="18"/>
              </w:rPr>
            </w:pPr>
          </w:p>
          <w:p w14:paraId="7258D7BC" w14:textId="77777777" w:rsidR="00CA5876" w:rsidRPr="00195D01" w:rsidRDefault="00CA5876" w:rsidP="00D9690F">
            <w:pPr>
              <w:rPr>
                <w:rFonts w:ascii="HG丸ｺﾞｼｯｸM-PRO" w:eastAsia="HG丸ｺﾞｼｯｸM-PRO" w:hAnsi="HG丸ｺﾞｼｯｸM-PRO"/>
                <w:sz w:val="18"/>
                <w:szCs w:val="18"/>
              </w:rPr>
            </w:pPr>
          </w:p>
        </w:tc>
      </w:tr>
    </w:tbl>
    <w:p w14:paraId="5D1E8AFD" w14:textId="7D73E889" w:rsidR="00E33890" w:rsidRDefault="00E33890" w:rsidP="00435AE6">
      <w:pPr>
        <w:rPr>
          <w:rFonts w:ascii="HG丸ｺﾞｼｯｸM-PRO" w:eastAsia="HG丸ｺﾞｼｯｸM-PRO" w:hAnsi="HG丸ｺﾞｼｯｸM-PRO"/>
          <w:sz w:val="24"/>
          <w:szCs w:val="24"/>
        </w:rPr>
      </w:pPr>
    </w:p>
    <w:p w14:paraId="77C6E406" w14:textId="7D163650" w:rsidR="00E33890" w:rsidRPr="00E33890" w:rsidRDefault="00E33890" w:rsidP="00435AE6">
      <w:pPr>
        <w:rPr>
          <w:rFonts w:ascii="HG丸ｺﾞｼｯｸM-PRO" w:eastAsia="HG丸ｺﾞｼｯｸM-PRO" w:hAnsi="HG丸ｺﾞｼｯｸM-PRO"/>
          <w:sz w:val="24"/>
          <w:szCs w:val="24"/>
        </w:rPr>
      </w:pPr>
    </w:p>
    <w:p w14:paraId="49DB8130" w14:textId="582E89CE" w:rsidR="005E0094" w:rsidRDefault="00C12089" w:rsidP="00204ADE">
      <w:pPr>
        <w:spacing w:line="276" w:lineRule="auto"/>
        <w:rPr>
          <w:rFonts w:ascii="HG丸ｺﾞｼｯｸM-PRO" w:eastAsia="HG丸ｺﾞｼｯｸM-PRO" w:hAnsi="HG丸ｺﾞｼｯｸM-PRO"/>
          <w:b/>
          <w:sz w:val="22"/>
          <w:szCs w:val="24"/>
          <w:u w:val="single"/>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58752" behindDoc="0" locked="0" layoutInCell="1" allowOverlap="1" wp14:anchorId="6691C856" wp14:editId="23127576">
                <wp:simplePos x="0" y="0"/>
                <wp:positionH relativeFrom="column">
                  <wp:posOffset>5029835</wp:posOffset>
                </wp:positionH>
                <wp:positionV relativeFrom="paragraph">
                  <wp:posOffset>368300</wp:posOffset>
                </wp:positionV>
                <wp:extent cx="91440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4D435" w14:textId="63C9E348" w:rsidR="00C12089" w:rsidRPr="00C12089" w:rsidRDefault="00C12089" w:rsidP="00C12089">
                            <w:pPr>
                              <w:jc w:val="center"/>
                              <w:rPr>
                                <w:rFonts w:ascii="HG丸ｺﾞｼｯｸM-PRO" w:eastAsia="HG丸ｺﾞｼｯｸM-PRO" w:hAnsi="HG丸ｺﾞｼｯｸM-PRO"/>
                                <w:color w:val="000000" w:themeColor="text1"/>
                                <w:sz w:val="24"/>
                                <w:szCs w:val="24"/>
                              </w:rPr>
                            </w:pPr>
                            <w:r w:rsidRPr="00C12089">
                              <w:rPr>
                                <w:rFonts w:ascii="HG丸ｺﾞｼｯｸM-PRO" w:eastAsia="HG丸ｺﾞｼｯｸM-PRO" w:hAnsi="HG丸ｺﾞｼｯｸM-PRO" w:hint="eastAsia"/>
                                <w:color w:val="000000" w:themeColor="text1"/>
                                <w:sz w:val="24"/>
                                <w:szCs w:val="24"/>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1C856" id="正方形/長方形 1" o:spid="_x0000_s1026" style="position:absolute;left:0;text-align:left;margin-left:396.05pt;margin-top:29pt;width:1in;height:3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" filled="f" stroked="f" strokeweight="2pt">
                <v:textbox>
                  <w:txbxContent>
                    <w:p w14:paraId="14A4D435" w14:textId="63C9E348" w:rsidR="00C12089" w:rsidRPr="00C12089" w:rsidRDefault="00C12089" w:rsidP="00C12089">
                      <w:pPr>
                        <w:jc w:val="center"/>
                        <w:rPr>
                          <w:rFonts w:ascii="HG丸ｺﾞｼｯｸM-PRO" w:eastAsia="HG丸ｺﾞｼｯｸM-PRO" w:hAnsi="HG丸ｺﾞｼｯｸM-PRO"/>
                          <w:color w:val="000000" w:themeColor="text1"/>
                          <w:sz w:val="24"/>
                          <w:szCs w:val="24"/>
                        </w:rPr>
                      </w:pPr>
                      <w:r w:rsidRPr="00C12089">
                        <w:rPr>
                          <w:rFonts w:ascii="HG丸ｺﾞｼｯｸM-PRO" w:eastAsia="HG丸ｺﾞｼｯｸM-PRO" w:hAnsi="HG丸ｺﾞｼｯｸM-PRO" w:hint="eastAsia"/>
                          <w:color w:val="000000" w:themeColor="text1"/>
                          <w:sz w:val="24"/>
                          <w:szCs w:val="24"/>
                        </w:rPr>
                        <w:t>1-1</w:t>
                      </w:r>
                    </w:p>
                  </w:txbxContent>
                </v:textbox>
              </v:rect>
            </w:pict>
          </mc:Fallback>
        </mc:AlternateContent>
      </w:r>
    </w:p>
    <w:p w14:paraId="29FBDF98" w14:textId="439EE624" w:rsidR="00432AD5" w:rsidRPr="008C3B43" w:rsidRDefault="008C3B43" w:rsidP="008C3B43">
      <w:pPr>
        <w:spacing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2"/>
          <w:szCs w:val="24"/>
        </w:rPr>
        <w:lastRenderedPageBreak/>
        <w:t>(3)</w:t>
      </w:r>
      <w:r w:rsidR="00204ADE" w:rsidRPr="008C3B43">
        <w:rPr>
          <w:rFonts w:ascii="HG丸ｺﾞｼｯｸM-PRO" w:eastAsia="HG丸ｺﾞｼｯｸM-PRO" w:hAnsi="HG丸ｺﾞｼｯｸM-PRO" w:hint="eastAsia"/>
          <w:b/>
          <w:sz w:val="22"/>
          <w:szCs w:val="24"/>
        </w:rPr>
        <w:t>農業</w:t>
      </w:r>
      <w:r w:rsidR="00432AD5" w:rsidRPr="008C3B43">
        <w:rPr>
          <w:rFonts w:ascii="HG丸ｺﾞｼｯｸM-PRO" w:eastAsia="HG丸ｺﾞｼｯｸM-PRO" w:hAnsi="HG丸ｺﾞｼｯｸM-PRO" w:hint="eastAsia"/>
          <w:b/>
          <w:sz w:val="22"/>
          <w:szCs w:val="24"/>
        </w:rPr>
        <w:t>経営改善関係資金制度</w:t>
      </w:r>
      <w:r w:rsidR="00675C9C">
        <w:rPr>
          <w:rFonts w:ascii="HG丸ｺﾞｼｯｸM-PRO" w:eastAsia="HG丸ｺﾞｼｯｸM-PRO" w:hAnsi="HG丸ｺﾞｼｯｸM-PRO" w:hint="eastAsia"/>
          <w:b/>
          <w:sz w:val="22"/>
          <w:szCs w:val="24"/>
        </w:rPr>
        <w:t>(概要)</w:t>
      </w:r>
      <w:r w:rsidR="008954D9" w:rsidRPr="008C3B43">
        <w:rPr>
          <w:rFonts w:ascii="HG丸ｺﾞｼｯｸM-PRO" w:eastAsia="HG丸ｺﾞｼｯｸM-PRO" w:hAnsi="HG丸ｺﾞｼｯｸM-PRO" w:hint="eastAsia"/>
          <w:b/>
          <w:sz w:val="22"/>
          <w:szCs w:val="24"/>
        </w:rPr>
        <w:t>について</w:t>
      </w:r>
    </w:p>
    <w:p w14:paraId="3EBDA03D" w14:textId="1AD18412" w:rsidR="00AC5287" w:rsidRDefault="00E87F09" w:rsidP="001733BA">
      <w:pPr>
        <w:spacing w:line="32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国は</w:t>
      </w:r>
      <w:r w:rsidR="00FF0CA9" w:rsidRPr="005A58DB">
        <w:rPr>
          <w:rFonts w:ascii="HG丸ｺﾞｼｯｸM-PRO" w:eastAsia="HG丸ｺﾞｼｯｸM-PRO" w:hAnsi="HG丸ｺﾞｼｯｸM-PRO" w:hint="eastAsia"/>
          <w:szCs w:val="21"/>
        </w:rPr>
        <w:t>「農業経営改善関係資金</w:t>
      </w:r>
      <w:r w:rsidR="00D133A5" w:rsidRPr="005A58DB">
        <w:rPr>
          <w:rFonts w:ascii="HG丸ｺﾞｼｯｸM-PRO" w:eastAsia="HG丸ｺﾞｼｯｸM-PRO" w:hAnsi="HG丸ｺﾞｼｯｸM-PRO" w:hint="eastAsia"/>
          <w:szCs w:val="21"/>
        </w:rPr>
        <w:t>基本要綱</w:t>
      </w:r>
      <w:r w:rsidR="00FF0CA9" w:rsidRPr="005A58D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を制定し、</w:t>
      </w:r>
      <w:r w:rsidR="00770D4A">
        <w:rPr>
          <w:rFonts w:ascii="HG丸ｺﾞｼｯｸM-PRO" w:eastAsia="HG丸ｺﾞｼｯｸM-PRO" w:hAnsi="HG丸ｺﾞｼｯｸM-PRO" w:hint="eastAsia"/>
          <w:szCs w:val="21"/>
        </w:rPr>
        <w:t>(2)で説明した</w:t>
      </w:r>
      <w:r>
        <w:rPr>
          <w:rFonts w:ascii="HG丸ｺﾞｼｯｸM-PRO" w:eastAsia="HG丸ｺﾞｼｯｸM-PRO" w:hAnsi="HG丸ｺﾞｼｯｸM-PRO" w:hint="eastAsia"/>
          <w:szCs w:val="21"/>
        </w:rPr>
        <w:t>農業制度</w:t>
      </w:r>
      <w:r w:rsidR="004C08FD">
        <w:rPr>
          <w:rFonts w:ascii="HG丸ｺﾞｼｯｸM-PRO" w:eastAsia="HG丸ｺﾞｼｯｸM-PRO" w:hAnsi="HG丸ｺﾞｼｯｸM-PRO" w:hint="eastAsia"/>
          <w:szCs w:val="21"/>
        </w:rPr>
        <w:t>融資で実施する貸付金等</w:t>
      </w:r>
      <w:r w:rsidR="00770D4A">
        <w:rPr>
          <w:rFonts w:ascii="HG丸ｺﾞｼｯｸM-PRO" w:eastAsia="HG丸ｺﾞｼｯｸM-PRO" w:hAnsi="HG丸ｺﾞｼｯｸM-PRO" w:hint="eastAsia"/>
          <w:szCs w:val="21"/>
        </w:rPr>
        <w:t>のうち、</w:t>
      </w:r>
      <w:r w:rsidR="005E0094">
        <w:rPr>
          <w:rFonts w:ascii="HG丸ｺﾞｼｯｸM-PRO" w:eastAsia="HG丸ｺﾞｼｯｸM-PRO" w:hAnsi="HG丸ｺﾞｼｯｸM-PRO" w:hint="eastAsia"/>
          <w:szCs w:val="21"/>
        </w:rPr>
        <w:t>下表</w:t>
      </w:r>
      <w:r w:rsidR="00866165">
        <w:rPr>
          <w:rFonts w:ascii="HG丸ｺﾞｼｯｸM-PRO" w:eastAsia="HG丸ｺﾞｼｯｸM-PRO" w:hAnsi="HG丸ｺﾞｼｯｸM-PRO" w:hint="eastAsia"/>
          <w:szCs w:val="21"/>
        </w:rPr>
        <w:t>に</w:t>
      </w:r>
      <w:r w:rsidR="005E0094">
        <w:rPr>
          <w:rFonts w:ascii="HG丸ｺﾞｼｯｸM-PRO" w:eastAsia="HG丸ｺﾞｼｯｸM-PRO" w:hAnsi="HG丸ｺﾞｼｯｸM-PRO" w:hint="eastAsia"/>
          <w:szCs w:val="21"/>
        </w:rPr>
        <w:t>掲げる</w:t>
      </w:r>
      <w:r w:rsidR="001733BA">
        <w:rPr>
          <w:rFonts w:ascii="HG丸ｺﾞｼｯｸM-PRO" w:eastAsia="HG丸ｺﾞｼｯｸM-PRO" w:hAnsi="HG丸ｺﾞｼｯｸM-PRO" w:hint="eastAsia"/>
          <w:szCs w:val="21"/>
        </w:rPr>
        <w:t>資金</w:t>
      </w:r>
      <w:r w:rsidR="00770D4A">
        <w:rPr>
          <w:rFonts w:ascii="HG丸ｺﾞｼｯｸM-PRO" w:eastAsia="HG丸ｺﾞｼｯｸM-PRO" w:hAnsi="HG丸ｺﾞｼｯｸM-PRO" w:hint="eastAsia"/>
          <w:szCs w:val="21"/>
        </w:rPr>
        <w:t>について</w:t>
      </w:r>
      <w:r w:rsidR="00E90407">
        <w:rPr>
          <w:rFonts w:ascii="HG丸ｺﾞｼｯｸM-PRO" w:eastAsia="HG丸ｺﾞｼｯｸM-PRO" w:hAnsi="HG丸ｺﾞｼｯｸM-PRO" w:hint="eastAsia"/>
          <w:szCs w:val="21"/>
        </w:rPr>
        <w:t>、</w:t>
      </w:r>
      <w:r w:rsidR="001733BA">
        <w:rPr>
          <w:rFonts w:ascii="HG丸ｺﾞｼｯｸM-PRO" w:eastAsia="HG丸ｺﾞｼｯｸM-PRO" w:hAnsi="HG丸ｺﾞｼｯｸM-PRO" w:hint="eastAsia"/>
          <w:szCs w:val="21"/>
        </w:rPr>
        <w:t>「農業経営改善関係資金」と</w:t>
      </w:r>
      <w:r w:rsidR="00866165">
        <w:rPr>
          <w:rFonts w:ascii="HG丸ｺﾞｼｯｸM-PRO" w:eastAsia="HG丸ｺﾞｼｯｸM-PRO" w:hAnsi="HG丸ｺﾞｼｯｸM-PRO" w:hint="eastAsia"/>
          <w:szCs w:val="21"/>
        </w:rPr>
        <w:t>定義し</w:t>
      </w:r>
      <w:r w:rsidR="001733BA">
        <w:rPr>
          <w:rFonts w:ascii="HG丸ｺﾞｼｯｸM-PRO" w:eastAsia="HG丸ｺﾞｼｯｸM-PRO" w:hAnsi="HG丸ｺﾞｼｯｸM-PRO" w:hint="eastAsia"/>
          <w:szCs w:val="21"/>
        </w:rPr>
        <w:t>、</w:t>
      </w:r>
      <w:r w:rsidR="005E0094">
        <w:rPr>
          <w:rFonts w:ascii="HG丸ｺﾞｼｯｸM-PRO" w:eastAsia="HG丸ｺﾞｼｯｸM-PRO" w:hAnsi="HG丸ｺﾞｼｯｸM-PRO" w:hint="eastAsia"/>
          <w:szCs w:val="21"/>
        </w:rPr>
        <w:t>これらの資金に係る</w:t>
      </w:r>
      <w:r w:rsidR="00FF0CA9" w:rsidRPr="00F84107">
        <w:rPr>
          <w:rFonts w:ascii="HG丸ｺﾞｼｯｸM-PRO" w:eastAsia="HG丸ｺﾞｼｯｸM-PRO" w:hAnsi="HG丸ｺﾞｼｯｸM-PRO" w:hint="eastAsia"/>
          <w:szCs w:val="21"/>
        </w:rPr>
        <w:t>提出書式等</w:t>
      </w:r>
      <w:r>
        <w:rPr>
          <w:rFonts w:ascii="HG丸ｺﾞｼｯｸM-PRO" w:eastAsia="HG丸ｺﾞｼｯｸM-PRO" w:hAnsi="HG丸ｺﾞｼｯｸM-PRO" w:hint="eastAsia"/>
          <w:szCs w:val="21"/>
        </w:rPr>
        <w:t>の</w:t>
      </w:r>
      <w:r w:rsidR="00FF0CA9" w:rsidRPr="00F84107">
        <w:rPr>
          <w:rFonts w:ascii="HG丸ｺﾞｼｯｸM-PRO" w:eastAsia="HG丸ｺﾞｼｯｸM-PRO" w:hAnsi="HG丸ｺﾞｼｯｸM-PRO" w:hint="eastAsia"/>
          <w:szCs w:val="21"/>
        </w:rPr>
        <w:t>共通化</w:t>
      </w:r>
      <w:r w:rsidR="00866165">
        <w:rPr>
          <w:rFonts w:ascii="HG丸ｺﾞｼｯｸM-PRO" w:eastAsia="HG丸ｺﾞｼｯｸM-PRO" w:hAnsi="HG丸ｺﾞｼｯｸM-PRO" w:hint="eastAsia"/>
          <w:szCs w:val="21"/>
        </w:rPr>
        <w:t>等、</w:t>
      </w:r>
      <w:r w:rsidR="00A25D81">
        <w:rPr>
          <w:rFonts w:ascii="HG丸ｺﾞｼｯｸM-PRO" w:eastAsia="HG丸ｺﾞｼｯｸM-PRO" w:hAnsi="HG丸ｺﾞｼｯｸM-PRO" w:hint="eastAsia"/>
          <w:szCs w:val="21"/>
        </w:rPr>
        <w:t>貸付</w:t>
      </w:r>
      <w:r w:rsidR="00866165">
        <w:rPr>
          <w:rFonts w:ascii="HG丸ｺﾞｼｯｸM-PRO" w:eastAsia="HG丸ｺﾞｼｯｸM-PRO" w:hAnsi="HG丸ｺﾞｼｯｸM-PRO" w:hint="eastAsia"/>
          <w:szCs w:val="21"/>
        </w:rPr>
        <w:t>手続</w:t>
      </w:r>
      <w:r w:rsidR="005E0094">
        <w:rPr>
          <w:rFonts w:ascii="HG丸ｺﾞｼｯｸM-PRO" w:eastAsia="HG丸ｺﾞｼｯｸM-PRO" w:hAnsi="HG丸ｺﾞｼｯｸM-PRO" w:hint="eastAsia"/>
          <w:szCs w:val="21"/>
        </w:rPr>
        <w:t>の統一</w:t>
      </w:r>
      <w:r>
        <w:rPr>
          <w:rFonts w:ascii="HG丸ｺﾞｼｯｸM-PRO" w:eastAsia="HG丸ｺﾞｼｯｸM-PRO" w:hAnsi="HG丸ｺﾞｼｯｸM-PRO" w:hint="eastAsia"/>
          <w:szCs w:val="21"/>
        </w:rPr>
        <w:t>を図って</w:t>
      </w:r>
      <w:r w:rsidR="00FF0CA9" w:rsidRPr="00F84107">
        <w:rPr>
          <w:rFonts w:ascii="HG丸ｺﾞｼｯｸM-PRO" w:eastAsia="HG丸ｺﾞｼｯｸM-PRO" w:hAnsi="HG丸ｺﾞｼｯｸM-PRO" w:hint="eastAsia"/>
          <w:szCs w:val="21"/>
        </w:rPr>
        <w:t>い</w:t>
      </w:r>
      <w:r w:rsidR="001733BA">
        <w:rPr>
          <w:rFonts w:ascii="HG丸ｺﾞｼｯｸM-PRO" w:eastAsia="HG丸ｺﾞｼｯｸM-PRO" w:hAnsi="HG丸ｺﾞｼｯｸM-PRO" w:hint="eastAsia"/>
          <w:szCs w:val="21"/>
        </w:rPr>
        <w:t>ます</w:t>
      </w:r>
      <w:r w:rsidR="00A0259A" w:rsidRPr="00F84107">
        <w:rPr>
          <w:rFonts w:ascii="HG丸ｺﾞｼｯｸM-PRO" w:eastAsia="HG丸ｺﾞｼｯｸM-PRO" w:hAnsi="HG丸ｺﾞｼｯｸM-PRO" w:hint="eastAsia"/>
          <w:szCs w:val="21"/>
        </w:rPr>
        <w:t>。</w:t>
      </w:r>
    </w:p>
    <w:p w14:paraId="0BB90BB8" w14:textId="77777777" w:rsidR="001733BA" w:rsidRDefault="001733BA" w:rsidP="00F567D9">
      <w:pPr>
        <w:spacing w:line="240" w:lineRule="exact"/>
        <w:ind w:leftChars="100" w:left="210" w:firstLineChars="100" w:firstLine="210"/>
        <w:rPr>
          <w:rFonts w:ascii="HG丸ｺﾞｼｯｸM-PRO" w:eastAsia="HG丸ｺﾞｼｯｸM-PRO" w:hAnsi="HG丸ｺﾞｼｯｸM-PRO"/>
          <w:szCs w:val="21"/>
        </w:rPr>
      </w:pPr>
    </w:p>
    <w:tbl>
      <w:tblPr>
        <w:tblStyle w:val="aa"/>
        <w:tblW w:w="0" w:type="auto"/>
        <w:tblInd w:w="210" w:type="dxa"/>
        <w:tblLook w:val="04A0" w:firstRow="1" w:lastRow="0" w:firstColumn="1" w:lastColumn="0" w:noHBand="0" w:noVBand="1"/>
      </w:tblPr>
      <w:tblGrid>
        <w:gridCol w:w="4215"/>
        <w:gridCol w:w="4925"/>
      </w:tblGrid>
      <w:tr w:rsidR="001733BA" w14:paraId="1486FD90" w14:textId="77777777" w:rsidTr="002B7F1B">
        <w:tc>
          <w:tcPr>
            <w:tcW w:w="4293" w:type="dxa"/>
            <w:shd w:val="clear" w:color="auto" w:fill="FFFF00"/>
          </w:tcPr>
          <w:p w14:paraId="5503573A" w14:textId="77777777" w:rsidR="001733BA" w:rsidRDefault="001733BA" w:rsidP="00FF0CA9">
            <w:pPr>
              <w:spacing w:line="320" w:lineRule="exact"/>
              <w:rPr>
                <w:rFonts w:ascii="HG丸ｺﾞｼｯｸM-PRO" w:eastAsia="HG丸ｺﾞｼｯｸM-PRO" w:hAnsi="HG丸ｺﾞｼｯｸM-PRO"/>
                <w:szCs w:val="21"/>
              </w:rPr>
            </w:pPr>
          </w:p>
          <w:p w14:paraId="7C362D8C" w14:textId="77777777" w:rsidR="001733BA" w:rsidRDefault="001733BA" w:rsidP="00FF0CA9">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農業経営改善関係資金基本要綱において</w:t>
            </w:r>
          </w:p>
          <w:p w14:paraId="457E6020" w14:textId="77777777" w:rsidR="001733BA" w:rsidRDefault="001733BA" w:rsidP="00E87F09">
            <w:pPr>
              <w:spacing w:line="80" w:lineRule="exact"/>
              <w:rPr>
                <w:rFonts w:ascii="HG丸ｺﾞｼｯｸM-PRO" w:eastAsia="HG丸ｺﾞｼｯｸM-PRO" w:hAnsi="HG丸ｺﾞｼｯｸM-PRO"/>
                <w:szCs w:val="21"/>
              </w:rPr>
            </w:pPr>
          </w:p>
          <w:p w14:paraId="1C3A86AA" w14:textId="77777777" w:rsidR="001733BA" w:rsidRPr="00E87F09" w:rsidRDefault="001733BA" w:rsidP="002B7F1B">
            <w:pPr>
              <w:spacing w:line="320" w:lineRule="exact"/>
              <w:rPr>
                <w:rFonts w:ascii="HG丸ｺﾞｼｯｸM-PRO" w:eastAsia="HG丸ｺﾞｼｯｸM-PRO" w:hAnsi="HG丸ｺﾞｼｯｸM-PRO"/>
                <w:b/>
                <w:sz w:val="24"/>
                <w:szCs w:val="24"/>
                <w:u w:val="single"/>
              </w:rPr>
            </w:pPr>
            <w:r w:rsidRPr="00E87F09">
              <w:rPr>
                <w:rFonts w:ascii="HG丸ｺﾞｼｯｸM-PRO" w:eastAsia="HG丸ｺﾞｼｯｸM-PRO" w:hAnsi="HG丸ｺﾞｼｯｸM-PRO" w:hint="eastAsia"/>
                <w:b/>
                <w:sz w:val="24"/>
                <w:szCs w:val="24"/>
                <w:u w:val="single"/>
              </w:rPr>
              <w:t>農業経営改善関係</w:t>
            </w:r>
            <w:r w:rsidR="00E87F09" w:rsidRPr="00E87F09">
              <w:rPr>
                <w:rFonts w:ascii="HG丸ｺﾞｼｯｸM-PRO" w:eastAsia="HG丸ｺﾞｼｯｸM-PRO" w:hAnsi="HG丸ｺﾞｼｯｸM-PRO" w:hint="eastAsia"/>
                <w:b/>
                <w:sz w:val="24"/>
                <w:szCs w:val="24"/>
                <w:u w:val="single"/>
              </w:rPr>
              <w:t>資金</w:t>
            </w:r>
          </w:p>
          <w:p w14:paraId="0C4CF5D6" w14:textId="77777777" w:rsidR="001733BA" w:rsidRPr="001733BA" w:rsidRDefault="001733BA" w:rsidP="00E87F09">
            <w:pPr>
              <w:spacing w:line="80" w:lineRule="exact"/>
              <w:rPr>
                <w:rFonts w:ascii="HG丸ｺﾞｼｯｸM-PRO" w:eastAsia="HG丸ｺﾞｼｯｸM-PRO" w:hAnsi="HG丸ｺﾞｼｯｸM-PRO"/>
                <w:szCs w:val="21"/>
              </w:rPr>
            </w:pPr>
          </w:p>
          <w:p w14:paraId="7F7FD08E" w14:textId="51D8C15D" w:rsidR="001733BA" w:rsidRDefault="00136020" w:rsidP="00F358B9">
            <w:pPr>
              <w:spacing w:line="320" w:lineRule="exact"/>
              <w:ind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と</w:t>
            </w:r>
            <w:r w:rsidR="00F358B9">
              <w:rPr>
                <w:rFonts w:ascii="HG丸ｺﾞｼｯｸM-PRO" w:eastAsia="HG丸ｺﾞｼｯｸM-PRO" w:hAnsi="HG丸ｺﾞｼｯｸM-PRO" w:hint="eastAsia"/>
                <w:szCs w:val="21"/>
              </w:rPr>
              <w:t>定義</w:t>
            </w:r>
            <w:r w:rsidR="00E87F09">
              <w:rPr>
                <w:rFonts w:ascii="HG丸ｺﾞｼｯｸM-PRO" w:eastAsia="HG丸ｺﾞｼｯｸM-PRO" w:hAnsi="HG丸ｺﾞｼｯｸM-PRO" w:hint="eastAsia"/>
                <w:szCs w:val="21"/>
              </w:rPr>
              <w:t>されている資金</w:t>
            </w:r>
          </w:p>
          <w:p w14:paraId="6570D22B" w14:textId="77777777" w:rsidR="001733BA" w:rsidRDefault="001733BA" w:rsidP="00FF0CA9">
            <w:pPr>
              <w:spacing w:line="320" w:lineRule="exact"/>
              <w:rPr>
                <w:rFonts w:ascii="HG丸ｺﾞｼｯｸM-PRO" w:eastAsia="HG丸ｺﾞｼｯｸM-PRO" w:hAnsi="HG丸ｺﾞｼｯｸM-PRO"/>
                <w:szCs w:val="21"/>
              </w:rPr>
            </w:pPr>
          </w:p>
        </w:tc>
        <w:tc>
          <w:tcPr>
            <w:tcW w:w="5073" w:type="dxa"/>
          </w:tcPr>
          <w:p w14:paraId="343B9BC1" w14:textId="77777777" w:rsidR="001733BA" w:rsidRDefault="001733BA" w:rsidP="00E87F09">
            <w:pPr>
              <w:spacing w:line="120" w:lineRule="exact"/>
              <w:rPr>
                <w:rFonts w:ascii="HG丸ｺﾞｼｯｸM-PRO" w:eastAsia="HG丸ｺﾞｼｯｸM-PRO" w:hAnsi="HG丸ｺﾞｼｯｸM-PRO"/>
                <w:szCs w:val="21"/>
              </w:rPr>
            </w:pPr>
          </w:p>
          <w:p w14:paraId="6DD316AC" w14:textId="77777777" w:rsidR="001733BA" w:rsidRPr="00450508" w:rsidRDefault="001733BA" w:rsidP="002B7F1B">
            <w:pPr>
              <w:spacing w:line="320" w:lineRule="exact"/>
              <w:ind w:firstLineChars="200" w:firstLine="440"/>
              <w:rPr>
                <w:rFonts w:ascii="HG丸ｺﾞｼｯｸM-PRO" w:eastAsia="HG丸ｺﾞｼｯｸM-PRO" w:hAnsi="HG丸ｺﾞｼｯｸM-PRO"/>
                <w:sz w:val="22"/>
              </w:rPr>
            </w:pPr>
            <w:r w:rsidRPr="00450508">
              <w:rPr>
                <w:rFonts w:ascii="HG丸ｺﾞｼｯｸM-PRO" w:eastAsia="HG丸ｺﾞｼｯｸM-PRO" w:hAnsi="HG丸ｺﾞｼｯｸM-PRO" w:hint="eastAsia"/>
                <w:sz w:val="22"/>
              </w:rPr>
              <w:t>〇農業近代化資金</w:t>
            </w:r>
          </w:p>
          <w:p w14:paraId="5619C356" w14:textId="77777777" w:rsidR="001733BA" w:rsidRPr="00450508" w:rsidRDefault="002B7F1B" w:rsidP="002B7F1B">
            <w:pPr>
              <w:spacing w:line="320" w:lineRule="exact"/>
              <w:ind w:firstLineChars="200" w:firstLine="482"/>
              <w:rPr>
                <w:rFonts w:ascii="HG丸ｺﾞｼｯｸM-PRO" w:eastAsia="HG丸ｺﾞｼｯｸM-PRO" w:hAnsi="HG丸ｺﾞｼｯｸM-PRO"/>
                <w:sz w:val="22"/>
              </w:rPr>
            </w:pPr>
            <w:r>
              <w:rPr>
                <w:rFonts w:ascii="HG丸ｺﾞｼｯｸM-PRO" w:eastAsia="HG丸ｺﾞｼｯｸM-PRO" w:hAnsi="HG丸ｺﾞｼｯｸM-PRO" w:hint="eastAsia"/>
                <w:b/>
                <w:noProof/>
                <w:sz w:val="24"/>
                <w:szCs w:val="24"/>
                <w:u w:val="single"/>
              </w:rPr>
              <mc:AlternateContent>
                <mc:Choice Requires="wps">
                  <w:drawing>
                    <wp:anchor distT="0" distB="0" distL="114300" distR="114300" simplePos="0" relativeHeight="251656192" behindDoc="0" locked="0" layoutInCell="1" allowOverlap="1" wp14:anchorId="4DE58B90" wp14:editId="1C6B63EE">
                      <wp:simplePos x="0" y="0"/>
                      <wp:positionH relativeFrom="column">
                        <wp:posOffset>-230505</wp:posOffset>
                      </wp:positionH>
                      <wp:positionV relativeFrom="paragraph">
                        <wp:posOffset>184785</wp:posOffset>
                      </wp:positionV>
                      <wp:extent cx="381000" cy="257175"/>
                      <wp:effectExtent l="0" t="0" r="0" b="9525"/>
                      <wp:wrapNone/>
                      <wp:docPr id="2" name="右矢印 2"/>
                      <wp:cNvGraphicFramePr/>
                      <a:graphic xmlns:a="http://schemas.openxmlformats.org/drawingml/2006/main">
                        <a:graphicData uri="http://schemas.microsoft.com/office/word/2010/wordprocessingShape">
                          <wps:wsp>
                            <wps:cNvSpPr/>
                            <wps:spPr>
                              <a:xfrm>
                                <a:off x="0" y="0"/>
                                <a:ext cx="381000" cy="257175"/>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599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8.15pt;margin-top:14.55pt;width:30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" adj="14310" fillcolor="#205867 [1608]" stroked="f" strokeweight="2pt"/>
                  </w:pict>
                </mc:Fallback>
              </mc:AlternateContent>
            </w:r>
            <w:r w:rsidR="001733BA" w:rsidRPr="00450508">
              <w:rPr>
                <w:rFonts w:ascii="HG丸ｺﾞｼｯｸM-PRO" w:eastAsia="HG丸ｺﾞｼｯｸM-PRO" w:hAnsi="HG丸ｺﾞｼｯｸM-PRO" w:hint="eastAsia"/>
                <w:sz w:val="22"/>
              </w:rPr>
              <w:t>〇</w:t>
            </w:r>
            <w:r w:rsidR="001733BA" w:rsidRPr="00450508">
              <w:rPr>
                <w:rFonts w:ascii="HG丸ｺﾞｼｯｸM-PRO" w:eastAsia="HG丸ｺﾞｼｯｸM-PRO" w:hAnsi="HG丸ｺﾞｼｯｸM-PRO"/>
                <w:sz w:val="22"/>
              </w:rPr>
              <w:t>農業経営基盤強化資金（スーパーL資金）</w:t>
            </w:r>
          </w:p>
          <w:p w14:paraId="3567A803" w14:textId="77777777" w:rsidR="001733BA" w:rsidRPr="00450508" w:rsidRDefault="001733BA" w:rsidP="002B7F1B">
            <w:pPr>
              <w:spacing w:line="320" w:lineRule="exact"/>
              <w:ind w:firstLineChars="200" w:firstLine="440"/>
              <w:rPr>
                <w:rFonts w:ascii="HG丸ｺﾞｼｯｸM-PRO" w:eastAsia="HG丸ｺﾞｼｯｸM-PRO" w:hAnsi="HG丸ｺﾞｼｯｸM-PRO"/>
                <w:sz w:val="22"/>
              </w:rPr>
            </w:pPr>
            <w:r w:rsidRPr="00450508">
              <w:rPr>
                <w:rFonts w:ascii="HG丸ｺﾞｼｯｸM-PRO" w:eastAsia="HG丸ｺﾞｼｯｸM-PRO" w:hAnsi="HG丸ｺﾞｼｯｸM-PRO" w:hint="eastAsia"/>
                <w:sz w:val="22"/>
              </w:rPr>
              <w:t>〇</w:t>
            </w:r>
            <w:r w:rsidRPr="00450508">
              <w:rPr>
                <w:rFonts w:ascii="HG丸ｺﾞｼｯｸM-PRO" w:eastAsia="HG丸ｺﾞｼｯｸM-PRO" w:hAnsi="HG丸ｺﾞｼｯｸM-PRO"/>
                <w:sz w:val="22"/>
              </w:rPr>
              <w:t>経営体育成強化資金</w:t>
            </w:r>
          </w:p>
          <w:p w14:paraId="64A558E6" w14:textId="77777777" w:rsidR="001733BA" w:rsidRPr="00450508" w:rsidRDefault="001733BA" w:rsidP="002B7F1B">
            <w:pPr>
              <w:spacing w:line="320" w:lineRule="exact"/>
              <w:ind w:firstLineChars="200" w:firstLine="440"/>
              <w:rPr>
                <w:rFonts w:ascii="HG丸ｺﾞｼｯｸM-PRO" w:eastAsia="HG丸ｺﾞｼｯｸM-PRO" w:hAnsi="HG丸ｺﾞｼｯｸM-PRO"/>
                <w:sz w:val="22"/>
              </w:rPr>
            </w:pPr>
            <w:r w:rsidRPr="00450508">
              <w:rPr>
                <w:rFonts w:ascii="HG丸ｺﾞｼｯｸM-PRO" w:eastAsia="HG丸ｺﾞｼｯｸM-PRO" w:hAnsi="HG丸ｺﾞｼｯｸM-PRO" w:hint="eastAsia"/>
                <w:sz w:val="22"/>
              </w:rPr>
              <w:t>〇青年等</w:t>
            </w:r>
            <w:r w:rsidRPr="00450508">
              <w:rPr>
                <w:rFonts w:ascii="HG丸ｺﾞｼｯｸM-PRO" w:eastAsia="HG丸ｺﾞｼｯｸM-PRO" w:hAnsi="HG丸ｺﾞｼｯｸM-PRO"/>
                <w:sz w:val="22"/>
              </w:rPr>
              <w:t>就農資金</w:t>
            </w:r>
          </w:p>
          <w:p w14:paraId="36505948" w14:textId="77777777" w:rsidR="001733BA" w:rsidRPr="00450508" w:rsidRDefault="001733BA" w:rsidP="002B7F1B">
            <w:pPr>
              <w:spacing w:line="320" w:lineRule="exact"/>
              <w:ind w:firstLineChars="200" w:firstLine="440"/>
              <w:rPr>
                <w:rFonts w:ascii="HG丸ｺﾞｼｯｸM-PRO" w:eastAsia="HG丸ｺﾞｼｯｸM-PRO" w:hAnsi="HG丸ｺﾞｼｯｸM-PRO"/>
                <w:sz w:val="22"/>
              </w:rPr>
            </w:pPr>
            <w:r w:rsidRPr="00450508">
              <w:rPr>
                <w:rFonts w:ascii="HG丸ｺﾞｼｯｸM-PRO" w:eastAsia="HG丸ｺﾞｼｯｸM-PRO" w:hAnsi="HG丸ｺﾞｼｯｸM-PRO" w:hint="eastAsia"/>
                <w:sz w:val="22"/>
              </w:rPr>
              <w:t>〇</w:t>
            </w:r>
            <w:r w:rsidRPr="00450508">
              <w:rPr>
                <w:rFonts w:ascii="HG丸ｺﾞｼｯｸM-PRO" w:eastAsia="HG丸ｺﾞｼｯｸM-PRO" w:hAnsi="HG丸ｺﾞｼｯｸM-PRO"/>
                <w:sz w:val="22"/>
              </w:rPr>
              <w:t>農業改良資金</w:t>
            </w:r>
          </w:p>
          <w:p w14:paraId="437DDDF2" w14:textId="77777777" w:rsidR="00E87F09" w:rsidRDefault="00E87F09" w:rsidP="00E87F09">
            <w:pPr>
              <w:spacing w:line="120" w:lineRule="exact"/>
              <w:rPr>
                <w:rFonts w:ascii="HG丸ｺﾞｼｯｸM-PRO" w:eastAsia="HG丸ｺﾞｼｯｸM-PRO" w:hAnsi="HG丸ｺﾞｼｯｸM-PRO"/>
                <w:szCs w:val="21"/>
              </w:rPr>
            </w:pPr>
          </w:p>
          <w:p w14:paraId="4EB86EFF" w14:textId="77777777" w:rsidR="00E87F09" w:rsidRDefault="00E87F09" w:rsidP="00E87F09">
            <w:pPr>
              <w:spacing w:line="80" w:lineRule="exact"/>
              <w:rPr>
                <w:rFonts w:ascii="HG丸ｺﾞｼｯｸM-PRO" w:eastAsia="HG丸ｺﾞｼｯｸM-PRO" w:hAnsi="HG丸ｺﾞｼｯｸM-PRO"/>
                <w:szCs w:val="21"/>
              </w:rPr>
            </w:pPr>
          </w:p>
        </w:tc>
      </w:tr>
    </w:tbl>
    <w:p w14:paraId="19BA3762" w14:textId="77777777" w:rsidR="00117BFB" w:rsidRDefault="00117BFB" w:rsidP="00F567D9">
      <w:pPr>
        <w:spacing w:line="240" w:lineRule="exact"/>
        <w:rPr>
          <w:rFonts w:ascii="HG丸ｺﾞｼｯｸM-PRO" w:eastAsia="HG丸ｺﾞｼｯｸM-PRO" w:hAnsi="HG丸ｺﾞｼｯｸM-PRO"/>
          <w:sz w:val="22"/>
        </w:rPr>
      </w:pPr>
    </w:p>
    <w:p w14:paraId="3FF463DB" w14:textId="3677E484" w:rsidR="00117BFB" w:rsidRDefault="00D133A5" w:rsidP="00A25D81">
      <w:pPr>
        <w:spacing w:line="320" w:lineRule="exact"/>
        <w:ind w:leftChars="100" w:left="210" w:firstLineChars="100" w:firstLine="210"/>
        <w:rPr>
          <w:rFonts w:ascii="HG丸ｺﾞｼｯｸM-PRO" w:eastAsia="HG丸ｺﾞｼｯｸM-PRO" w:hAnsi="HG丸ｺﾞｼｯｸM-PRO"/>
          <w:szCs w:val="21"/>
        </w:rPr>
      </w:pPr>
      <w:r w:rsidRPr="00F84107">
        <w:rPr>
          <w:rFonts w:ascii="HG丸ｺﾞｼｯｸM-PRO" w:eastAsia="HG丸ｺﾞｼｯｸM-PRO" w:hAnsi="HG丸ｺﾞｼｯｸM-PRO" w:hint="eastAsia"/>
          <w:szCs w:val="21"/>
        </w:rPr>
        <w:t>貸付対象、資金使途、償還期限、貸付利率等</w:t>
      </w:r>
      <w:r w:rsidR="0084572E" w:rsidRPr="00F84107">
        <w:rPr>
          <w:rFonts w:ascii="HG丸ｺﾞｼｯｸM-PRO" w:eastAsia="HG丸ｺﾞｼｯｸM-PRO" w:hAnsi="HG丸ｺﾞｼｯｸM-PRO" w:hint="eastAsia"/>
          <w:szCs w:val="21"/>
        </w:rPr>
        <w:t>、各資金の基本的な要件</w:t>
      </w:r>
      <w:r w:rsidR="00770D4A">
        <w:rPr>
          <w:rFonts w:ascii="HG丸ｺﾞｼｯｸM-PRO" w:eastAsia="HG丸ｺﾞｼｯｸM-PRO" w:hAnsi="HG丸ｺﾞｼｯｸM-PRO" w:hint="eastAsia"/>
          <w:szCs w:val="21"/>
        </w:rPr>
        <w:t>については、それぞれの資金に関する個別の</w:t>
      </w:r>
      <w:r w:rsidRPr="00F84107">
        <w:rPr>
          <w:rFonts w:ascii="HG丸ｺﾞｼｯｸM-PRO" w:eastAsia="HG丸ｺﾞｼｯｸM-PRO" w:hAnsi="HG丸ｺﾞｼｯｸM-PRO" w:hint="eastAsia"/>
          <w:szCs w:val="21"/>
        </w:rPr>
        <w:t>要綱</w:t>
      </w:r>
      <w:r w:rsidR="001733BA">
        <w:rPr>
          <w:rFonts w:ascii="HG丸ｺﾞｼｯｸM-PRO" w:eastAsia="HG丸ｺﾞｼｯｸM-PRO" w:hAnsi="HG丸ｺﾞｼｯｸM-PRO" w:hint="eastAsia"/>
          <w:szCs w:val="21"/>
        </w:rPr>
        <w:t>で</w:t>
      </w:r>
      <w:r w:rsidRPr="00F84107">
        <w:rPr>
          <w:rFonts w:ascii="HG丸ｺﾞｼｯｸM-PRO" w:eastAsia="HG丸ｺﾞｼｯｸM-PRO" w:hAnsi="HG丸ｺﾞｼｯｸM-PRO" w:hint="eastAsia"/>
          <w:szCs w:val="21"/>
        </w:rPr>
        <w:t>定められ</w:t>
      </w:r>
      <w:r w:rsidR="0084572E" w:rsidRPr="00F84107">
        <w:rPr>
          <w:rFonts w:ascii="HG丸ｺﾞｼｯｸM-PRO" w:eastAsia="HG丸ｺﾞｼｯｸM-PRO" w:hAnsi="HG丸ｺﾞｼｯｸM-PRO" w:hint="eastAsia"/>
          <w:szCs w:val="21"/>
        </w:rPr>
        <w:t>てい</w:t>
      </w:r>
      <w:r w:rsidR="00DF1F2F" w:rsidRPr="00F84107">
        <w:rPr>
          <w:rFonts w:ascii="HG丸ｺﾞｼｯｸM-PRO" w:eastAsia="HG丸ｺﾞｼｯｸM-PRO" w:hAnsi="HG丸ｺﾞｼｯｸM-PRO" w:hint="eastAsia"/>
          <w:szCs w:val="21"/>
        </w:rPr>
        <w:t>ます</w:t>
      </w:r>
      <w:r w:rsidRPr="00F84107">
        <w:rPr>
          <w:rFonts w:ascii="HG丸ｺﾞｼｯｸM-PRO" w:eastAsia="HG丸ｺﾞｼｯｸM-PRO" w:hAnsi="HG丸ｺﾞｼｯｸM-PRO" w:hint="eastAsia"/>
          <w:szCs w:val="21"/>
        </w:rPr>
        <w:t>が、借入</w:t>
      </w:r>
      <w:r w:rsidR="00C52E4C">
        <w:rPr>
          <w:rFonts w:ascii="HG丸ｺﾞｼｯｸM-PRO" w:eastAsia="HG丸ｺﾞｼｯｸM-PRO" w:hAnsi="HG丸ｺﾞｼｯｸM-PRO" w:hint="eastAsia"/>
          <w:szCs w:val="21"/>
        </w:rPr>
        <w:t>の</w:t>
      </w:r>
      <w:r w:rsidRPr="00F84107">
        <w:rPr>
          <w:rFonts w:ascii="HG丸ｺﾞｼｯｸM-PRO" w:eastAsia="HG丸ｺﾞｼｯｸM-PRO" w:hAnsi="HG丸ｺﾞｼｯｸM-PRO" w:hint="eastAsia"/>
          <w:szCs w:val="21"/>
        </w:rPr>
        <w:t>手続等に関しては、同要綱に基づき、</w:t>
      </w:r>
      <w:r w:rsidR="00C52E4C">
        <w:rPr>
          <w:rFonts w:ascii="HG丸ｺﾞｼｯｸM-PRO" w:eastAsia="HG丸ｺﾞｼｯｸM-PRO" w:hAnsi="HG丸ｺﾞｼｯｸM-PRO" w:hint="eastAsia"/>
          <w:szCs w:val="21"/>
        </w:rPr>
        <w:t>共通の書式</w:t>
      </w:r>
      <w:r w:rsidR="00770D4A">
        <w:rPr>
          <w:rFonts w:ascii="HG丸ｺﾞｼｯｸM-PRO" w:eastAsia="HG丸ｺﾞｼｯｸM-PRO" w:hAnsi="HG丸ｺﾞｼｯｸM-PRO" w:hint="eastAsia"/>
          <w:szCs w:val="21"/>
        </w:rPr>
        <w:t>、</w:t>
      </w:r>
      <w:r w:rsidR="00C52E4C">
        <w:rPr>
          <w:rFonts w:ascii="HG丸ｺﾞｼｯｸM-PRO" w:eastAsia="HG丸ｺﾞｼｯｸM-PRO" w:hAnsi="HG丸ｺﾞｼｯｸM-PRO" w:hint="eastAsia"/>
          <w:szCs w:val="21"/>
        </w:rPr>
        <w:t>手続の流れ</w:t>
      </w:r>
      <w:r w:rsidR="0084572E" w:rsidRPr="00F84107">
        <w:rPr>
          <w:rFonts w:ascii="HG丸ｺﾞｼｯｸM-PRO" w:eastAsia="HG丸ｺﾞｼｯｸM-PRO" w:hAnsi="HG丸ｺﾞｼｯｸM-PRO" w:hint="eastAsia"/>
          <w:szCs w:val="21"/>
        </w:rPr>
        <w:t>で</w:t>
      </w:r>
      <w:r w:rsidRPr="00F84107">
        <w:rPr>
          <w:rFonts w:ascii="HG丸ｺﾞｼｯｸM-PRO" w:eastAsia="HG丸ｺﾞｼｯｸM-PRO" w:hAnsi="HG丸ｺﾞｼｯｸM-PRO" w:hint="eastAsia"/>
          <w:szCs w:val="21"/>
        </w:rPr>
        <w:t>進められ</w:t>
      </w:r>
      <w:r w:rsidR="00A25D81">
        <w:rPr>
          <w:rFonts w:ascii="HG丸ｺﾞｼｯｸM-PRO" w:eastAsia="HG丸ｺﾞｼｯｸM-PRO" w:hAnsi="HG丸ｺﾞｼｯｸM-PRO" w:hint="eastAsia"/>
          <w:szCs w:val="21"/>
        </w:rPr>
        <w:t>ます。</w:t>
      </w:r>
    </w:p>
    <w:p w14:paraId="30866010" w14:textId="77777777" w:rsidR="00A25D81" w:rsidRDefault="00A25D81" w:rsidP="00A25D81">
      <w:pPr>
        <w:spacing w:line="320" w:lineRule="exact"/>
        <w:ind w:leftChars="100" w:left="210" w:firstLineChars="100" w:firstLine="220"/>
        <w:rPr>
          <w:rFonts w:ascii="HG丸ｺﾞｼｯｸM-PRO" w:eastAsia="HG丸ｺﾞｼｯｸM-PRO" w:hAnsi="HG丸ｺﾞｼｯｸM-PRO"/>
          <w:sz w:val="22"/>
        </w:rPr>
      </w:pPr>
    </w:p>
    <w:p w14:paraId="1DA79164" w14:textId="0EEEDB32" w:rsidR="00EC2019" w:rsidRPr="00F84107" w:rsidRDefault="00D133A5" w:rsidP="00EC2019">
      <w:pPr>
        <w:spacing w:line="320" w:lineRule="exact"/>
        <w:ind w:leftChars="100" w:left="210" w:firstLineChars="100" w:firstLine="210"/>
        <w:rPr>
          <w:rFonts w:ascii="HG丸ｺﾞｼｯｸM-PRO" w:eastAsia="HG丸ｺﾞｼｯｸM-PRO" w:hAnsi="HG丸ｺﾞｼｯｸM-PRO"/>
          <w:szCs w:val="21"/>
        </w:rPr>
      </w:pPr>
      <w:r w:rsidRPr="00F84107">
        <w:rPr>
          <w:rFonts w:ascii="HG丸ｺﾞｼｯｸM-PRO" w:eastAsia="HG丸ｺﾞｼｯｸM-PRO" w:hAnsi="HG丸ｺﾞｼｯｸM-PRO" w:hint="eastAsia"/>
          <w:szCs w:val="21"/>
        </w:rPr>
        <w:t>借入希望者は、</w:t>
      </w:r>
      <w:r w:rsidR="001733BA">
        <w:rPr>
          <w:rFonts w:ascii="HG丸ｺﾞｼｯｸM-PRO" w:eastAsia="HG丸ｺﾞｼｯｸM-PRO" w:hAnsi="HG丸ｺﾞｼｯｸM-PRO" w:hint="eastAsia"/>
          <w:szCs w:val="21"/>
        </w:rPr>
        <w:t>同要綱で定める「</w:t>
      </w:r>
      <w:r w:rsidR="00EC2019" w:rsidRPr="005A58DB">
        <w:rPr>
          <w:rFonts w:ascii="HG丸ｺﾞｼｯｸM-PRO" w:eastAsia="HG丸ｺﾞｼｯｸM-PRO" w:hAnsi="HG丸ｺﾞｼｯｸM-PRO" w:hint="eastAsia"/>
          <w:szCs w:val="21"/>
        </w:rPr>
        <w:t>借入申込希望書</w:t>
      </w:r>
      <w:r w:rsidR="001733BA">
        <w:rPr>
          <w:rFonts w:ascii="HG丸ｺﾞｼｯｸM-PRO" w:eastAsia="HG丸ｺﾞｼｯｸM-PRO" w:hAnsi="HG丸ｺﾞｼｯｸM-PRO" w:hint="eastAsia"/>
          <w:szCs w:val="21"/>
        </w:rPr>
        <w:t>」</w:t>
      </w:r>
      <w:r w:rsidR="00EC2019" w:rsidRPr="005A58DB">
        <w:rPr>
          <w:rFonts w:ascii="HG丸ｺﾞｼｯｸM-PRO" w:eastAsia="HG丸ｺﾞｼｯｸM-PRO" w:hAnsi="HG丸ｺﾞｼｯｸM-PRO" w:hint="eastAsia"/>
          <w:szCs w:val="21"/>
        </w:rPr>
        <w:t>と</w:t>
      </w:r>
      <w:r w:rsidR="001733BA">
        <w:rPr>
          <w:rFonts w:ascii="HG丸ｺﾞｼｯｸM-PRO" w:eastAsia="HG丸ｺﾞｼｯｸM-PRO" w:hAnsi="HG丸ｺﾞｼｯｸM-PRO" w:hint="eastAsia"/>
          <w:szCs w:val="21"/>
        </w:rPr>
        <w:t>「</w:t>
      </w:r>
      <w:r w:rsidR="00EC2019" w:rsidRPr="005A58DB">
        <w:rPr>
          <w:rFonts w:ascii="HG丸ｺﾞｼｯｸM-PRO" w:eastAsia="HG丸ｺﾞｼｯｸM-PRO" w:hAnsi="HG丸ｺﾞｼｯｸM-PRO" w:hint="eastAsia"/>
          <w:szCs w:val="21"/>
        </w:rPr>
        <w:t>経営改善資金計画書</w:t>
      </w:r>
      <w:r w:rsidR="001733BA">
        <w:rPr>
          <w:rFonts w:ascii="HG丸ｺﾞｼｯｸM-PRO" w:eastAsia="HG丸ｺﾞｼｯｸM-PRO" w:hAnsi="HG丸ｺﾞｼｯｸM-PRO" w:hint="eastAsia"/>
          <w:szCs w:val="21"/>
        </w:rPr>
        <w:t>」</w:t>
      </w:r>
      <w:r w:rsidR="00EC2019" w:rsidRPr="005A58DB">
        <w:rPr>
          <w:rFonts w:ascii="HG丸ｺﾞｼｯｸM-PRO" w:eastAsia="HG丸ｺﾞｼｯｸM-PRO" w:hAnsi="HG丸ｺﾞｼｯｸM-PRO" w:hint="eastAsia"/>
          <w:szCs w:val="21"/>
        </w:rPr>
        <w:t>を窓口機関（農協、銀行、信金等</w:t>
      </w:r>
      <w:r w:rsidR="008F2211" w:rsidRPr="005A58DB">
        <w:rPr>
          <w:rFonts w:ascii="HG丸ｺﾞｼｯｸM-PRO" w:eastAsia="HG丸ｺﾞｼｯｸM-PRO" w:hAnsi="HG丸ｺﾞｼｯｸM-PRO" w:hint="eastAsia"/>
          <w:szCs w:val="21"/>
        </w:rPr>
        <w:t>の取引</w:t>
      </w:r>
      <w:r w:rsidR="00EC2019" w:rsidRPr="005A58DB">
        <w:rPr>
          <w:rFonts w:ascii="HG丸ｺﾞｼｯｸM-PRO" w:eastAsia="HG丸ｺﾞｼｯｸM-PRO" w:hAnsi="HG丸ｺﾞｼｯｸM-PRO" w:hint="eastAsia"/>
          <w:szCs w:val="21"/>
        </w:rPr>
        <w:t>金融機関</w:t>
      </w:r>
      <w:r w:rsidR="008F2211" w:rsidRPr="005A58DB">
        <w:rPr>
          <w:rFonts w:ascii="HG丸ｺﾞｼｯｸM-PRO" w:eastAsia="HG丸ｺﾞｼｯｸM-PRO" w:hAnsi="HG丸ｺﾞｼｯｸM-PRO" w:hint="eastAsia"/>
          <w:szCs w:val="21"/>
        </w:rPr>
        <w:t>、日本政策金融公庫</w:t>
      </w:r>
      <w:r w:rsidR="00EC2019" w:rsidRPr="005A58DB">
        <w:rPr>
          <w:rFonts w:ascii="HG丸ｺﾞｼｯｸM-PRO" w:eastAsia="HG丸ｺﾞｼｯｸM-PRO" w:hAnsi="HG丸ｺﾞｼｯｸM-PRO" w:hint="eastAsia"/>
          <w:szCs w:val="21"/>
        </w:rPr>
        <w:t>）に</w:t>
      </w:r>
      <w:r w:rsidR="00EC2019" w:rsidRPr="00F84107">
        <w:rPr>
          <w:rFonts w:ascii="HG丸ｺﾞｼｯｸM-PRO" w:eastAsia="HG丸ｺﾞｼｯｸM-PRO" w:hAnsi="HG丸ｺﾞｼｯｸM-PRO" w:hint="eastAsia"/>
          <w:szCs w:val="21"/>
        </w:rPr>
        <w:t>提出すれば、</w:t>
      </w:r>
      <w:r w:rsidR="0084572E" w:rsidRPr="00F84107">
        <w:rPr>
          <w:rFonts w:ascii="HG丸ｺﾞｼｯｸM-PRO" w:eastAsia="HG丸ｺﾞｼｯｸM-PRO" w:hAnsi="HG丸ｺﾞｼｯｸM-PRO" w:hint="eastAsia"/>
          <w:szCs w:val="21"/>
        </w:rPr>
        <w:t>当該</w:t>
      </w:r>
      <w:r w:rsidR="00EC2019" w:rsidRPr="00F84107">
        <w:rPr>
          <w:rFonts w:ascii="HG丸ｺﾞｼｯｸM-PRO" w:eastAsia="HG丸ｺﾞｼｯｸM-PRO" w:hAnsi="HG丸ｺﾞｼｯｸM-PRO" w:hint="eastAsia"/>
          <w:szCs w:val="21"/>
        </w:rPr>
        <w:t>提出書類の内容を踏まえ</w:t>
      </w:r>
      <w:r w:rsidR="00A25D81">
        <w:rPr>
          <w:rFonts w:ascii="HG丸ｺﾞｼｯｸM-PRO" w:eastAsia="HG丸ｺﾞｼｯｸM-PRO" w:hAnsi="HG丸ｺﾞｼｯｸM-PRO" w:hint="eastAsia"/>
          <w:szCs w:val="21"/>
        </w:rPr>
        <w:t>、</w:t>
      </w:r>
      <w:r w:rsidR="00EC2019" w:rsidRPr="00F84107">
        <w:rPr>
          <w:rFonts w:ascii="HG丸ｺﾞｼｯｸM-PRO" w:eastAsia="HG丸ｺﾞｼｯｸM-PRO" w:hAnsi="HG丸ｺﾞｼｯｸM-PRO" w:hint="eastAsia"/>
          <w:szCs w:val="21"/>
        </w:rPr>
        <w:t>関係諸機関</w:t>
      </w:r>
      <w:r w:rsidR="00C12F0A" w:rsidRPr="00F84107">
        <w:rPr>
          <w:rFonts w:ascii="HG丸ｺﾞｼｯｸM-PRO" w:eastAsia="HG丸ｺﾞｼｯｸM-PRO" w:hAnsi="HG丸ｺﾞｼｯｸM-PRO" w:hint="eastAsia"/>
          <w:szCs w:val="21"/>
        </w:rPr>
        <w:t>が連携して審査</w:t>
      </w:r>
      <w:r w:rsidR="00A25D81">
        <w:rPr>
          <w:rFonts w:ascii="HG丸ｺﾞｼｯｸM-PRO" w:eastAsia="HG丸ｺﾞｼｯｸM-PRO" w:hAnsi="HG丸ｺﾞｼｯｸM-PRO" w:hint="eastAsia"/>
          <w:szCs w:val="21"/>
        </w:rPr>
        <w:t>等の対応を行うこととなっています。</w:t>
      </w:r>
    </w:p>
    <w:p w14:paraId="40817215" w14:textId="77777777" w:rsidR="008C3B43" w:rsidRPr="008C3B43" w:rsidRDefault="008C3B43" w:rsidP="00C45366">
      <w:pPr>
        <w:spacing w:line="276" w:lineRule="auto"/>
        <w:rPr>
          <w:rFonts w:ascii="HG丸ｺﾞｼｯｸM-PRO" w:eastAsia="HG丸ｺﾞｼｯｸM-PRO" w:hAnsi="HG丸ｺﾞｼｯｸM-PRO"/>
          <w:b/>
          <w:sz w:val="22"/>
        </w:rPr>
      </w:pPr>
    </w:p>
    <w:p w14:paraId="410277C8" w14:textId="0F23D5C6" w:rsidR="00D133A5" w:rsidRPr="00182B8E" w:rsidRDefault="008C3B43" w:rsidP="00C45366">
      <w:pPr>
        <w:spacing w:line="276" w:lineRule="auto"/>
        <w:rPr>
          <w:rFonts w:ascii="HG丸ｺﾞｼｯｸM-PRO" w:eastAsia="HG丸ｺﾞｼｯｸM-PRO" w:hAnsi="HG丸ｺﾞｼｯｸM-PRO"/>
          <w:b/>
          <w:sz w:val="22"/>
        </w:rPr>
      </w:pPr>
      <w:r w:rsidRPr="008C3B43">
        <w:rPr>
          <w:rFonts w:ascii="HG丸ｺﾞｼｯｸM-PRO" w:eastAsia="HG丸ｺﾞｼｯｸM-PRO" w:hAnsi="HG丸ｺﾞｼｯｸM-PRO" w:hint="eastAsia"/>
          <w:b/>
          <w:sz w:val="22"/>
        </w:rPr>
        <w:t>(4)</w:t>
      </w:r>
      <w:r w:rsidR="00D133A5" w:rsidRPr="008C3B43">
        <w:rPr>
          <w:rFonts w:ascii="HG丸ｺﾞｼｯｸM-PRO" w:eastAsia="HG丸ｺﾞｼｯｸM-PRO" w:hAnsi="HG丸ｺﾞｼｯｸM-PRO" w:hint="eastAsia"/>
          <w:b/>
          <w:sz w:val="22"/>
        </w:rPr>
        <w:t>特別融資制度推</w:t>
      </w:r>
      <w:r w:rsidR="00D133A5" w:rsidRPr="00182B8E">
        <w:rPr>
          <w:rFonts w:ascii="HG丸ｺﾞｼｯｸM-PRO" w:eastAsia="HG丸ｺﾞｼｯｸM-PRO" w:hAnsi="HG丸ｺﾞｼｯｸM-PRO" w:hint="eastAsia"/>
          <w:b/>
          <w:sz w:val="22"/>
        </w:rPr>
        <w:t>進会議</w:t>
      </w:r>
      <w:r w:rsidR="00675C9C">
        <w:rPr>
          <w:rFonts w:ascii="HG丸ｺﾞｼｯｸM-PRO" w:eastAsia="HG丸ｺﾞｼｯｸM-PRO" w:hAnsi="HG丸ｺﾞｼｯｸM-PRO" w:hint="eastAsia"/>
          <w:b/>
          <w:sz w:val="22"/>
        </w:rPr>
        <w:t>（概要）</w:t>
      </w:r>
      <w:r w:rsidR="00D133A5" w:rsidRPr="00182B8E">
        <w:rPr>
          <w:rFonts w:ascii="HG丸ｺﾞｼｯｸM-PRO" w:eastAsia="HG丸ｺﾞｼｯｸM-PRO" w:hAnsi="HG丸ｺﾞｼｯｸM-PRO" w:hint="eastAsia"/>
          <w:b/>
          <w:sz w:val="22"/>
        </w:rPr>
        <w:t>について</w:t>
      </w:r>
    </w:p>
    <w:p w14:paraId="16B9F991" w14:textId="46649A92" w:rsidR="001D0E16" w:rsidRDefault="00E66872" w:rsidP="00DF1F2F">
      <w:pPr>
        <w:spacing w:line="32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770D4A">
        <w:rPr>
          <w:rFonts w:ascii="HG丸ｺﾞｼｯｸM-PRO" w:eastAsia="HG丸ｺﾞｼｯｸM-PRO" w:hAnsi="HG丸ｺﾞｼｯｸM-PRO" w:hint="eastAsia"/>
          <w:szCs w:val="21"/>
        </w:rPr>
        <w:t>で説明した「</w:t>
      </w:r>
      <w:r w:rsidR="00770D4A" w:rsidRPr="005A58DB">
        <w:rPr>
          <w:rFonts w:ascii="HG丸ｺﾞｼｯｸM-PRO" w:eastAsia="HG丸ｺﾞｼｯｸM-PRO" w:hAnsi="HG丸ｺﾞｼｯｸM-PRO" w:hint="eastAsia"/>
          <w:szCs w:val="21"/>
        </w:rPr>
        <w:t>農業経営改善関係資金基本要綱」</w:t>
      </w:r>
      <w:r w:rsidR="00770D4A">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他、</w:t>
      </w:r>
      <w:r w:rsidR="00E02760">
        <w:rPr>
          <w:rFonts w:ascii="HG丸ｺﾞｼｯｸM-PRO" w:eastAsia="HG丸ｺﾞｼｯｸM-PRO" w:hAnsi="HG丸ｺﾞｼｯｸM-PRO" w:hint="eastAsia"/>
          <w:szCs w:val="21"/>
        </w:rPr>
        <w:t>農業制度</w:t>
      </w:r>
      <w:r w:rsidR="00450508">
        <w:rPr>
          <w:rFonts w:ascii="HG丸ｺﾞｼｯｸM-PRO" w:eastAsia="HG丸ｺﾞｼｯｸM-PRO" w:hAnsi="HG丸ｺﾞｼｯｸM-PRO" w:hint="eastAsia"/>
          <w:szCs w:val="21"/>
        </w:rPr>
        <w:t>融資</w:t>
      </w:r>
      <w:r w:rsidR="00C52E4C">
        <w:rPr>
          <w:rFonts w:ascii="HG丸ｺﾞｼｯｸM-PRO" w:eastAsia="HG丸ｺﾞｼｯｸM-PRO" w:hAnsi="HG丸ｺﾞｼｯｸM-PRO" w:hint="eastAsia"/>
          <w:szCs w:val="21"/>
        </w:rPr>
        <w:t>に係る</w:t>
      </w:r>
      <w:r w:rsidR="00450508">
        <w:rPr>
          <w:rFonts w:ascii="HG丸ｺﾞｼｯｸM-PRO" w:eastAsia="HG丸ｺﾞｼｯｸM-PRO" w:hAnsi="HG丸ｺﾞｼｯｸM-PRO" w:hint="eastAsia"/>
          <w:szCs w:val="21"/>
        </w:rPr>
        <w:t>運用</w:t>
      </w:r>
      <w:r w:rsidR="00C52E4C">
        <w:rPr>
          <w:rFonts w:ascii="HG丸ｺﾞｼｯｸM-PRO" w:eastAsia="HG丸ｺﾞｼｯｸM-PRO" w:hAnsi="HG丸ｺﾞｼｯｸM-PRO" w:hint="eastAsia"/>
          <w:szCs w:val="21"/>
        </w:rPr>
        <w:t>等</w:t>
      </w:r>
      <w:r w:rsidR="00675C9C">
        <w:rPr>
          <w:rFonts w:ascii="HG丸ｺﾞｼｯｸM-PRO" w:eastAsia="HG丸ｺﾞｼｯｸM-PRO" w:hAnsi="HG丸ｺﾞｼｯｸM-PRO" w:hint="eastAsia"/>
          <w:szCs w:val="21"/>
        </w:rPr>
        <w:t>を定めるものとして、</w:t>
      </w:r>
      <w:r w:rsidR="00A0259A" w:rsidRPr="00F84107">
        <w:rPr>
          <w:rFonts w:ascii="HG丸ｺﾞｼｯｸM-PRO" w:eastAsia="HG丸ｺﾞｼｯｸM-PRO" w:hAnsi="HG丸ｺﾞｼｯｸM-PRO" w:hint="eastAsia"/>
          <w:szCs w:val="21"/>
        </w:rPr>
        <w:t>「</w:t>
      </w:r>
      <w:r w:rsidR="00A0259A" w:rsidRPr="005A58DB">
        <w:rPr>
          <w:rFonts w:ascii="HG丸ｺﾞｼｯｸM-PRO" w:eastAsia="HG丸ｺﾞｼｯｸM-PRO" w:hAnsi="HG丸ｺﾞｼｯｸM-PRO" w:hint="eastAsia"/>
          <w:szCs w:val="21"/>
        </w:rPr>
        <w:t>特別融資制度推進会議設置要綱</w:t>
      </w:r>
      <w:r w:rsidR="00A0259A" w:rsidRPr="00F84107">
        <w:rPr>
          <w:rFonts w:ascii="HG丸ｺﾞｼｯｸM-PRO" w:eastAsia="HG丸ｺﾞｼｯｸM-PRO" w:hAnsi="HG丸ｺﾞｼｯｸM-PRO" w:hint="eastAsia"/>
          <w:szCs w:val="21"/>
        </w:rPr>
        <w:t>」</w:t>
      </w:r>
      <w:r w:rsidR="00675C9C">
        <w:rPr>
          <w:rFonts w:ascii="HG丸ｺﾞｼｯｸM-PRO" w:eastAsia="HG丸ｺﾞｼｯｸM-PRO" w:hAnsi="HG丸ｺﾞｼｯｸM-PRO" w:hint="eastAsia"/>
          <w:szCs w:val="21"/>
        </w:rPr>
        <w:t>というものがあります。</w:t>
      </w:r>
    </w:p>
    <w:p w14:paraId="77A7F535" w14:textId="77777777" w:rsidR="00450508" w:rsidRPr="00F84107" w:rsidRDefault="00450508" w:rsidP="00450508">
      <w:pPr>
        <w:spacing w:line="160" w:lineRule="exact"/>
        <w:ind w:leftChars="100" w:left="210" w:firstLineChars="100" w:firstLine="210"/>
        <w:rPr>
          <w:rFonts w:ascii="HG丸ｺﾞｼｯｸM-PRO" w:eastAsia="HG丸ｺﾞｼｯｸM-PRO" w:hAnsi="HG丸ｺﾞｼｯｸM-PRO"/>
          <w:szCs w:val="21"/>
        </w:rPr>
      </w:pPr>
    </w:p>
    <w:p w14:paraId="0176E1AD" w14:textId="02DCE0F2" w:rsidR="001D0E16" w:rsidRPr="00F84107" w:rsidRDefault="007E36A1" w:rsidP="001E048E">
      <w:pPr>
        <w:spacing w:line="32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この要綱では、農業関係資金の</w:t>
      </w:r>
      <w:r w:rsidR="00DF1F2F" w:rsidRPr="00F84107">
        <w:rPr>
          <w:rFonts w:ascii="HG丸ｺﾞｼｯｸM-PRO" w:eastAsia="HG丸ｺﾞｼｯｸM-PRO" w:hAnsi="HG丸ｺﾞｼｯｸM-PRO" w:hint="eastAsia"/>
          <w:szCs w:val="21"/>
        </w:rPr>
        <w:t>適正かつ円滑な</w:t>
      </w:r>
      <w:r>
        <w:rPr>
          <w:rFonts w:ascii="HG丸ｺﾞｼｯｸM-PRO" w:eastAsia="HG丸ｺﾞｼｯｸM-PRO" w:hAnsi="HG丸ｺﾞｼｯｸM-PRO" w:hint="eastAsia"/>
          <w:szCs w:val="21"/>
        </w:rPr>
        <w:t>融通を図ることを目的に、</w:t>
      </w:r>
      <w:r w:rsidR="00770D4A">
        <w:rPr>
          <w:rFonts w:ascii="HG丸ｺﾞｼｯｸM-PRO" w:eastAsia="HG丸ｺﾞｼｯｸM-PRO" w:hAnsi="HG丸ｺﾞｼｯｸM-PRO" w:hint="eastAsia"/>
          <w:szCs w:val="21"/>
        </w:rPr>
        <w:t>特別融資制度推進会議</w:t>
      </w:r>
      <w:r w:rsidR="00DF1F2F" w:rsidRPr="00F84107">
        <w:rPr>
          <w:rFonts w:ascii="HG丸ｺﾞｼｯｸM-PRO" w:eastAsia="HG丸ｺﾞｼｯｸM-PRO" w:hAnsi="HG丸ｺﾞｼｯｸM-PRO" w:hint="eastAsia"/>
          <w:szCs w:val="21"/>
        </w:rPr>
        <w:t>を設置することと</w:t>
      </w:r>
      <w:r w:rsidR="00E66872">
        <w:rPr>
          <w:rFonts w:ascii="HG丸ｺﾞｼｯｸM-PRO" w:eastAsia="HG丸ｺﾞｼｯｸM-PRO" w:hAnsi="HG丸ｺﾞｼｯｸM-PRO" w:hint="eastAsia"/>
          <w:szCs w:val="21"/>
        </w:rPr>
        <w:t>され</w:t>
      </w:r>
      <w:r w:rsidR="00DF1F2F" w:rsidRPr="00F84107">
        <w:rPr>
          <w:rFonts w:ascii="HG丸ｺﾞｼｯｸM-PRO" w:eastAsia="HG丸ｺﾞｼｯｸM-PRO" w:hAnsi="HG丸ｺﾞｼｯｸM-PRO" w:hint="eastAsia"/>
          <w:szCs w:val="21"/>
        </w:rPr>
        <w:t>ており、</w:t>
      </w:r>
      <w:r w:rsidR="00770D4A">
        <w:rPr>
          <w:rFonts w:ascii="HG丸ｺﾞｼｯｸM-PRO" w:eastAsia="HG丸ｺﾞｼｯｸM-PRO" w:hAnsi="HG丸ｺﾞｼｯｸM-PRO" w:hint="eastAsia"/>
          <w:szCs w:val="21"/>
        </w:rPr>
        <w:t>同</w:t>
      </w:r>
      <w:r w:rsidR="00E66872">
        <w:rPr>
          <w:rFonts w:ascii="HG丸ｺﾞｼｯｸM-PRO" w:eastAsia="HG丸ｺﾞｼｯｸM-PRO" w:hAnsi="HG丸ｺﾞｼｯｸM-PRO" w:hint="eastAsia"/>
          <w:szCs w:val="21"/>
        </w:rPr>
        <w:t>会議の運営を通じて、</w:t>
      </w:r>
      <w:r w:rsidR="00F84107">
        <w:rPr>
          <w:rFonts w:ascii="HG丸ｺﾞｼｯｸM-PRO" w:eastAsia="HG丸ｺﾞｼｯｸM-PRO" w:hAnsi="HG丸ｺﾞｼｯｸM-PRO" w:hint="eastAsia"/>
          <w:szCs w:val="21"/>
        </w:rPr>
        <w:t>関係</w:t>
      </w:r>
      <w:r w:rsidR="001E048E" w:rsidRPr="00F84107">
        <w:rPr>
          <w:rFonts w:ascii="HG丸ｺﾞｼｯｸM-PRO" w:eastAsia="HG丸ｺﾞｼｯｸM-PRO" w:hAnsi="HG丸ｺﾞｼｯｸM-PRO" w:hint="eastAsia"/>
          <w:szCs w:val="21"/>
        </w:rPr>
        <w:t>行政機関、融資機関・保証機関等が</w:t>
      </w:r>
      <w:r w:rsidR="00450508">
        <w:rPr>
          <w:rFonts w:ascii="HG丸ｺﾞｼｯｸM-PRO" w:eastAsia="HG丸ｺﾞｼｯｸM-PRO" w:hAnsi="HG丸ｺﾞｼｯｸM-PRO" w:hint="eastAsia"/>
          <w:szCs w:val="21"/>
        </w:rPr>
        <w:t>連携</w:t>
      </w:r>
      <w:r w:rsidR="001E048E" w:rsidRPr="00F84107">
        <w:rPr>
          <w:rFonts w:ascii="HG丸ｺﾞｼｯｸM-PRO" w:eastAsia="HG丸ｺﾞｼｯｸM-PRO" w:hAnsi="HG丸ｺﾞｼｯｸM-PRO" w:hint="eastAsia"/>
          <w:szCs w:val="21"/>
        </w:rPr>
        <w:t>して</w:t>
      </w:r>
      <w:r>
        <w:rPr>
          <w:rFonts w:ascii="HG丸ｺﾞｼｯｸM-PRO" w:eastAsia="HG丸ｺﾞｼｯｸM-PRO" w:hAnsi="HG丸ｺﾞｼｯｸM-PRO" w:hint="eastAsia"/>
          <w:szCs w:val="21"/>
        </w:rPr>
        <w:t>融資の審査等に必要な協議を行うこ</w:t>
      </w:r>
      <w:r w:rsidR="00EF7512">
        <w:rPr>
          <w:rFonts w:ascii="HG丸ｺﾞｼｯｸM-PRO" w:eastAsia="HG丸ｺﾞｼｯｸM-PRO" w:hAnsi="HG丸ｺﾞｼｯｸM-PRO" w:hint="eastAsia"/>
          <w:szCs w:val="21"/>
        </w:rPr>
        <w:t>と</w:t>
      </w:r>
      <w:r w:rsidR="006F751C">
        <w:rPr>
          <w:rFonts w:ascii="HG丸ｺﾞｼｯｸM-PRO" w:eastAsia="HG丸ｺﾞｼｯｸM-PRO" w:hAnsi="HG丸ｺﾞｼｯｸM-PRO" w:hint="eastAsia"/>
          <w:szCs w:val="21"/>
        </w:rPr>
        <w:t>などが定められていま</w:t>
      </w:r>
      <w:r w:rsidR="001E048E" w:rsidRPr="00F84107">
        <w:rPr>
          <w:rFonts w:ascii="HG丸ｺﾞｼｯｸM-PRO" w:eastAsia="HG丸ｺﾞｼｯｸM-PRO" w:hAnsi="HG丸ｺﾞｼｯｸM-PRO" w:hint="eastAsia"/>
          <w:szCs w:val="21"/>
        </w:rPr>
        <w:t>す。</w:t>
      </w:r>
    </w:p>
    <w:p w14:paraId="48BC6138" w14:textId="77777777" w:rsidR="003C52A3" w:rsidRPr="006F751C" w:rsidRDefault="003C52A3" w:rsidP="003C52A3">
      <w:pPr>
        <w:spacing w:line="240" w:lineRule="exact"/>
        <w:ind w:leftChars="100" w:left="210" w:firstLineChars="100" w:firstLine="210"/>
        <w:rPr>
          <w:rFonts w:ascii="HG丸ｺﾞｼｯｸM-PRO" w:eastAsia="HG丸ｺﾞｼｯｸM-PRO" w:hAnsi="HG丸ｺﾞｼｯｸM-PRO"/>
          <w:szCs w:val="21"/>
        </w:rPr>
      </w:pPr>
    </w:p>
    <w:p w14:paraId="7DEA8419" w14:textId="31DCC787" w:rsidR="001E048E" w:rsidRPr="00F84107" w:rsidRDefault="007E36A1" w:rsidP="001E048E">
      <w:pPr>
        <w:spacing w:line="32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同会議</w:t>
      </w:r>
      <w:r w:rsidR="00770D4A">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w:t>
      </w:r>
      <w:r w:rsidR="00AB4C01">
        <w:rPr>
          <w:rFonts w:ascii="HG丸ｺﾞｼｯｸM-PRO" w:eastAsia="HG丸ｺﾞｼｯｸM-PRO" w:hAnsi="HG丸ｺﾞｼｯｸM-PRO" w:hint="eastAsia"/>
          <w:szCs w:val="21"/>
        </w:rPr>
        <w:t>各</w:t>
      </w:r>
      <w:r w:rsidR="00770D4A">
        <w:rPr>
          <w:rFonts w:ascii="HG丸ｺﾞｼｯｸM-PRO" w:eastAsia="HG丸ｺﾞｼｯｸM-PRO" w:hAnsi="HG丸ｺﾞｼｯｸM-PRO" w:hint="eastAsia"/>
          <w:szCs w:val="21"/>
        </w:rPr>
        <w:t>市町村</w:t>
      </w:r>
      <w:r>
        <w:rPr>
          <w:rFonts w:ascii="HG丸ｺﾞｼｯｸM-PRO" w:eastAsia="HG丸ｺﾞｼｯｸM-PRO" w:hAnsi="HG丸ｺﾞｼｯｸM-PRO" w:hint="eastAsia"/>
          <w:szCs w:val="21"/>
        </w:rPr>
        <w:t>毎</w:t>
      </w:r>
      <w:r w:rsidR="00770D4A">
        <w:rPr>
          <w:rFonts w:ascii="HG丸ｺﾞｼｯｸM-PRO" w:eastAsia="HG丸ｺﾞｼｯｸM-PRO" w:hAnsi="HG丸ｺﾞｼｯｸM-PRO" w:hint="eastAsia"/>
          <w:szCs w:val="21"/>
        </w:rPr>
        <w:t>に</w:t>
      </w:r>
      <w:r w:rsidR="00AB4C01">
        <w:rPr>
          <w:rFonts w:ascii="HG丸ｺﾞｼｯｸM-PRO" w:eastAsia="HG丸ｺﾞｼｯｸM-PRO" w:hAnsi="HG丸ｺﾞｼｯｸM-PRO" w:hint="eastAsia"/>
          <w:szCs w:val="21"/>
        </w:rPr>
        <w:t>設置さ</w:t>
      </w:r>
      <w:r w:rsidR="00770D4A">
        <w:rPr>
          <w:rFonts w:ascii="HG丸ｺﾞｼｯｸM-PRO" w:eastAsia="HG丸ｺﾞｼｯｸM-PRO" w:hAnsi="HG丸ｺﾞｼｯｸM-PRO" w:hint="eastAsia"/>
          <w:szCs w:val="21"/>
        </w:rPr>
        <w:t>れ、</w:t>
      </w:r>
      <w:r w:rsidR="003C52A3" w:rsidRPr="00F84107">
        <w:rPr>
          <w:rFonts w:ascii="HG丸ｺﾞｼｯｸM-PRO" w:eastAsia="HG丸ｺﾞｼｯｸM-PRO" w:hAnsi="HG丸ｺﾞｼｯｸM-PRO" w:hint="eastAsia"/>
          <w:szCs w:val="21"/>
        </w:rPr>
        <w:t>市町村の他、農業委員会、農業協同組合、都道府県（普及指導セン</w:t>
      </w:r>
      <w:r w:rsidR="00E810BA">
        <w:rPr>
          <w:rFonts w:ascii="HG丸ｺﾞｼｯｸM-PRO" w:eastAsia="HG丸ｺﾞｼｯｸM-PRO" w:hAnsi="HG丸ｺﾞｼｯｸM-PRO" w:hint="eastAsia"/>
          <w:szCs w:val="21"/>
        </w:rPr>
        <w:t>タ</w:t>
      </w:r>
      <w:r w:rsidR="003C52A3" w:rsidRPr="00F84107">
        <w:rPr>
          <w:rFonts w:ascii="HG丸ｺﾞｼｯｸM-PRO" w:eastAsia="HG丸ｺﾞｼｯｸM-PRO" w:hAnsi="HG丸ｺﾞｼｯｸM-PRO" w:hint="eastAsia"/>
          <w:szCs w:val="21"/>
        </w:rPr>
        <w:t>ーを含む）、信用農業協同組合連合会、農林中央金庫、日本政策金融公庫、農業信用基金協会、青年農業者等育成センターその他必要な関係機関</w:t>
      </w:r>
      <w:r w:rsidR="006F751C">
        <w:rPr>
          <w:rFonts w:ascii="HG丸ｺﾞｼｯｸM-PRO" w:eastAsia="HG丸ｺﾞｼｯｸM-PRO" w:hAnsi="HG丸ｺﾞｼｯｸM-PRO" w:hint="eastAsia"/>
          <w:szCs w:val="21"/>
        </w:rPr>
        <w:t>で</w:t>
      </w:r>
      <w:r w:rsidR="003C52A3" w:rsidRPr="00F84107">
        <w:rPr>
          <w:rFonts w:ascii="HG丸ｺﾞｼｯｸM-PRO" w:eastAsia="HG丸ｺﾞｼｯｸM-PRO" w:hAnsi="HG丸ｺﾞｼｯｸM-PRO" w:hint="eastAsia"/>
          <w:szCs w:val="21"/>
        </w:rPr>
        <w:t>構成されます。</w:t>
      </w:r>
    </w:p>
    <w:p w14:paraId="28DAA7D2" w14:textId="77777777" w:rsidR="003C52A3" w:rsidRDefault="003C52A3" w:rsidP="00182B8E">
      <w:pPr>
        <w:spacing w:line="240" w:lineRule="exact"/>
        <w:ind w:leftChars="100" w:left="210" w:firstLineChars="100" w:firstLine="220"/>
        <w:rPr>
          <w:rFonts w:ascii="HG丸ｺﾞｼｯｸM-PRO" w:eastAsia="HG丸ｺﾞｼｯｸM-PRO" w:hAnsi="HG丸ｺﾞｼｯｸM-PRO"/>
          <w:sz w:val="22"/>
        </w:rPr>
      </w:pPr>
    </w:p>
    <w:p w14:paraId="6764FD20" w14:textId="71DB4EAF" w:rsidR="00C57529" w:rsidRDefault="003C52A3" w:rsidP="003C52A3">
      <w:pPr>
        <w:spacing w:line="320" w:lineRule="exact"/>
        <w:ind w:leftChars="100" w:left="210" w:firstLineChars="100" w:firstLine="210"/>
        <w:rPr>
          <w:rFonts w:ascii="HG丸ｺﾞｼｯｸM-PRO" w:eastAsia="HG丸ｺﾞｼｯｸM-PRO" w:hAnsi="HG丸ｺﾞｼｯｸM-PRO"/>
          <w:szCs w:val="21"/>
        </w:rPr>
      </w:pPr>
      <w:r w:rsidRPr="00F84107">
        <w:rPr>
          <w:rFonts w:ascii="HG丸ｺﾞｼｯｸM-PRO" w:eastAsia="HG丸ｺﾞｼｯｸM-PRO" w:hAnsi="HG丸ｺﾞｼｯｸM-PRO" w:hint="eastAsia"/>
          <w:szCs w:val="21"/>
        </w:rPr>
        <w:t>この</w:t>
      </w:r>
      <w:r w:rsidR="00F84107">
        <w:rPr>
          <w:rFonts w:ascii="HG丸ｺﾞｼｯｸM-PRO" w:eastAsia="HG丸ｺﾞｼｯｸM-PRO" w:hAnsi="HG丸ｺﾞｼｯｸM-PRO" w:hint="eastAsia"/>
          <w:szCs w:val="21"/>
        </w:rPr>
        <w:t>会議では、</w:t>
      </w:r>
      <w:r w:rsidR="00A41645">
        <w:rPr>
          <w:rFonts w:ascii="HG丸ｺﾞｼｯｸM-PRO" w:eastAsia="HG丸ｺﾞｼｯｸM-PRO" w:hAnsi="HG丸ｺﾞｼｯｸM-PRO" w:hint="eastAsia"/>
          <w:szCs w:val="21"/>
        </w:rPr>
        <w:t>ⅰ)</w:t>
      </w:r>
      <w:r w:rsidR="00450508">
        <w:rPr>
          <w:rFonts w:ascii="HG丸ｺﾞｼｯｸM-PRO" w:eastAsia="HG丸ｺﾞｼｯｸM-PRO" w:hAnsi="HG丸ｺﾞｼｯｸM-PRO" w:hint="eastAsia"/>
          <w:szCs w:val="21"/>
        </w:rPr>
        <w:t>貸付</w:t>
      </w:r>
      <w:r w:rsidRPr="00F84107">
        <w:rPr>
          <w:rFonts w:ascii="HG丸ｺﾞｼｯｸM-PRO" w:eastAsia="HG丸ｺﾞｼｯｸM-PRO" w:hAnsi="HG丸ｺﾞｼｯｸM-PRO" w:hint="eastAsia"/>
          <w:szCs w:val="21"/>
        </w:rPr>
        <w:t>の認定等に関す</w:t>
      </w:r>
      <w:r w:rsidR="00F84107">
        <w:rPr>
          <w:rFonts w:ascii="HG丸ｺﾞｼｯｸM-PRO" w:eastAsia="HG丸ｺﾞｼｯｸM-PRO" w:hAnsi="HG丸ｺﾞｼｯｸM-PRO" w:hint="eastAsia"/>
          <w:szCs w:val="21"/>
        </w:rPr>
        <w:t>ること、</w:t>
      </w:r>
      <w:r w:rsidR="00A41645">
        <w:rPr>
          <w:rFonts w:ascii="HG丸ｺﾞｼｯｸM-PRO" w:eastAsia="HG丸ｺﾞｼｯｸM-PRO" w:hAnsi="HG丸ｺﾞｼｯｸM-PRO" w:hint="eastAsia"/>
          <w:sz w:val="16"/>
          <w:szCs w:val="16"/>
        </w:rPr>
        <w:t>ⅱ）</w:t>
      </w:r>
      <w:r w:rsidR="00F84107">
        <w:rPr>
          <w:rFonts w:ascii="HG丸ｺﾞｼｯｸM-PRO" w:eastAsia="HG丸ｺﾞｼｯｸM-PRO" w:hAnsi="HG丸ｺﾞｼｯｸM-PRO" w:hint="eastAsia"/>
          <w:szCs w:val="21"/>
        </w:rPr>
        <w:t>貸付対象者に対する指導・助言等に関すること、</w:t>
      </w:r>
      <w:r w:rsidR="00A41645">
        <w:rPr>
          <w:rFonts w:ascii="HG丸ｺﾞｼｯｸM-PRO" w:eastAsia="HG丸ｺﾞｼｯｸM-PRO" w:hAnsi="HG丸ｺﾞｼｯｸM-PRO" w:hint="eastAsia"/>
          <w:sz w:val="16"/>
          <w:szCs w:val="16"/>
        </w:rPr>
        <w:t>ⅲ）</w:t>
      </w:r>
      <w:r w:rsidR="00F84107">
        <w:rPr>
          <w:rFonts w:ascii="HG丸ｺﾞｼｯｸM-PRO" w:eastAsia="HG丸ｺﾞｼｯｸM-PRO" w:hAnsi="HG丸ｺﾞｼｯｸM-PRO" w:hint="eastAsia"/>
          <w:szCs w:val="21"/>
        </w:rPr>
        <w:t>その他</w:t>
      </w:r>
      <w:r w:rsidRPr="00F84107">
        <w:rPr>
          <w:rFonts w:ascii="HG丸ｺﾞｼｯｸM-PRO" w:eastAsia="HG丸ｺﾞｼｯｸM-PRO" w:hAnsi="HG丸ｺﾞｼｯｸM-PRO" w:hint="eastAsia"/>
          <w:szCs w:val="21"/>
        </w:rPr>
        <w:t>貸付けの認定等に当たって必要な事項</w:t>
      </w:r>
      <w:r w:rsidR="007E36A1">
        <w:rPr>
          <w:rFonts w:ascii="HG丸ｺﾞｼｯｸM-PRO" w:eastAsia="HG丸ｺﾞｼｯｸM-PRO" w:hAnsi="HG丸ｺﾞｼｯｸM-PRO" w:hint="eastAsia"/>
          <w:szCs w:val="21"/>
        </w:rPr>
        <w:t xml:space="preserve">　</w:t>
      </w:r>
      <w:r w:rsidRPr="00F84107">
        <w:rPr>
          <w:rFonts w:ascii="HG丸ｺﾞｼｯｸM-PRO" w:eastAsia="HG丸ｺﾞｼｯｸM-PRO" w:hAnsi="HG丸ｺﾞｼｯｸM-PRO" w:hint="eastAsia"/>
          <w:szCs w:val="21"/>
        </w:rPr>
        <w:t>について</w:t>
      </w:r>
      <w:r w:rsidR="00C56027" w:rsidRPr="00F84107">
        <w:rPr>
          <w:rFonts w:ascii="HG丸ｺﾞｼｯｸM-PRO" w:eastAsia="HG丸ｺﾞｼｯｸM-PRO" w:hAnsi="HG丸ｺﾞｼｯｸM-PRO" w:hint="eastAsia"/>
          <w:szCs w:val="21"/>
        </w:rPr>
        <w:t>協議等を行うこととなって</w:t>
      </w:r>
      <w:r w:rsidR="00C57529">
        <w:rPr>
          <w:rFonts w:ascii="HG丸ｺﾞｼｯｸM-PRO" w:eastAsia="HG丸ｺﾞｼｯｸM-PRO" w:hAnsi="HG丸ｺﾞｼｯｸM-PRO" w:hint="eastAsia"/>
          <w:szCs w:val="21"/>
        </w:rPr>
        <w:t>います。</w:t>
      </w:r>
    </w:p>
    <w:p w14:paraId="284FACA9" w14:textId="42D9CC04" w:rsidR="003C52A3" w:rsidRPr="00F84107" w:rsidRDefault="002239FF" w:rsidP="003C52A3">
      <w:pPr>
        <w:spacing w:line="32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また、この</w:t>
      </w:r>
      <w:r w:rsidR="00675C9C">
        <w:rPr>
          <w:rFonts w:ascii="HG丸ｺﾞｼｯｸM-PRO" w:eastAsia="HG丸ｺﾞｼｯｸM-PRO" w:hAnsi="HG丸ｺﾞｼｯｸM-PRO" w:hint="eastAsia"/>
          <w:szCs w:val="21"/>
        </w:rPr>
        <w:t>会議</w:t>
      </w:r>
      <w:r w:rsidR="007E36A1">
        <w:rPr>
          <w:rFonts w:ascii="HG丸ｺﾞｼｯｸM-PRO" w:eastAsia="HG丸ｺﾞｼｯｸM-PRO" w:hAnsi="HG丸ｺﾞｼｯｸM-PRO" w:hint="eastAsia"/>
          <w:szCs w:val="21"/>
        </w:rPr>
        <w:t>の</w:t>
      </w:r>
      <w:r w:rsidR="003C52A3" w:rsidRPr="00F84107">
        <w:rPr>
          <w:rFonts w:ascii="HG丸ｺﾞｼｯｸM-PRO" w:eastAsia="HG丸ｺﾞｼｯｸM-PRO" w:hAnsi="HG丸ｺﾞｼｯｸM-PRO" w:hint="eastAsia"/>
          <w:szCs w:val="21"/>
        </w:rPr>
        <w:t>対象となる</w:t>
      </w:r>
      <w:r w:rsidR="00BF423D">
        <w:rPr>
          <w:rFonts w:ascii="HG丸ｺﾞｼｯｸM-PRO" w:eastAsia="HG丸ｺﾞｼｯｸM-PRO" w:hAnsi="HG丸ｺﾞｼｯｸM-PRO" w:hint="eastAsia"/>
          <w:szCs w:val="21"/>
        </w:rPr>
        <w:t>資金</w:t>
      </w:r>
      <w:r w:rsidR="00675C9C">
        <w:rPr>
          <w:rFonts w:ascii="HG丸ｺﾞｼｯｸM-PRO" w:eastAsia="HG丸ｺﾞｼｯｸM-PRO" w:hAnsi="HG丸ｺﾞｼｯｸM-PRO" w:hint="eastAsia"/>
          <w:szCs w:val="21"/>
        </w:rPr>
        <w:t>や</w:t>
      </w:r>
      <w:r>
        <w:rPr>
          <w:rFonts w:ascii="HG丸ｺﾞｼｯｸM-PRO" w:eastAsia="HG丸ｺﾞｼｯｸM-PRO" w:hAnsi="HG丸ｺﾞｼｯｸM-PRO" w:hint="eastAsia"/>
          <w:szCs w:val="21"/>
        </w:rPr>
        <w:t>認定等が必要な項目</w:t>
      </w:r>
      <w:r w:rsidR="00BF423D">
        <w:rPr>
          <w:rFonts w:ascii="HG丸ｺﾞｼｯｸM-PRO" w:eastAsia="HG丸ｺﾞｼｯｸM-PRO" w:hAnsi="HG丸ｺﾞｼｯｸM-PRO" w:hint="eastAsia"/>
          <w:szCs w:val="21"/>
        </w:rPr>
        <w:t>は以下</w:t>
      </w:r>
      <w:r w:rsidR="003C52A3" w:rsidRPr="00F84107">
        <w:rPr>
          <w:rFonts w:ascii="HG丸ｺﾞｼｯｸM-PRO" w:eastAsia="HG丸ｺﾞｼｯｸM-PRO" w:hAnsi="HG丸ｺﾞｼｯｸM-PRO" w:hint="eastAsia"/>
          <w:szCs w:val="21"/>
        </w:rPr>
        <w:t>の</w:t>
      </w:r>
      <w:r w:rsidR="00E66872">
        <w:rPr>
          <w:rFonts w:ascii="HG丸ｺﾞｼｯｸM-PRO" w:eastAsia="HG丸ｺﾞｼｯｸM-PRO" w:hAnsi="HG丸ｺﾞｼｯｸM-PRO" w:hint="eastAsia"/>
          <w:szCs w:val="21"/>
        </w:rPr>
        <w:t>とおりです</w:t>
      </w:r>
    </w:p>
    <w:p w14:paraId="139FA8C9" w14:textId="18893FA8" w:rsidR="00C56027" w:rsidRDefault="00C56027" w:rsidP="00F567D9">
      <w:pPr>
        <w:spacing w:line="120" w:lineRule="exact"/>
        <w:ind w:leftChars="100" w:left="210" w:firstLineChars="100" w:firstLine="210"/>
        <w:rPr>
          <w:rFonts w:ascii="HG丸ｺﾞｼｯｸM-PRO" w:eastAsia="HG丸ｺﾞｼｯｸM-PRO" w:hAnsi="HG丸ｺﾞｼｯｸM-PRO"/>
          <w:szCs w:val="21"/>
        </w:rPr>
      </w:pPr>
    </w:p>
    <w:p w14:paraId="645BD962" w14:textId="77777777" w:rsidR="00866165" w:rsidRDefault="00866165" w:rsidP="00F567D9">
      <w:pPr>
        <w:spacing w:line="120" w:lineRule="exact"/>
        <w:ind w:leftChars="100" w:left="210" w:firstLineChars="100" w:firstLine="210"/>
        <w:rPr>
          <w:rFonts w:ascii="HG丸ｺﾞｼｯｸM-PRO" w:eastAsia="HG丸ｺﾞｼｯｸM-PRO" w:hAnsi="HG丸ｺﾞｼｯｸM-PRO"/>
          <w:szCs w:val="21"/>
        </w:rPr>
      </w:pPr>
    </w:p>
    <w:tbl>
      <w:tblPr>
        <w:tblStyle w:val="aa"/>
        <w:tblW w:w="0" w:type="auto"/>
        <w:tblInd w:w="210" w:type="dxa"/>
        <w:tblLook w:val="04A0" w:firstRow="1" w:lastRow="0" w:firstColumn="1" w:lastColumn="0" w:noHBand="0" w:noVBand="1"/>
      </w:tblPr>
      <w:tblGrid>
        <w:gridCol w:w="3912"/>
        <w:gridCol w:w="5228"/>
      </w:tblGrid>
      <w:tr w:rsidR="00BF423D" w14:paraId="2D2C88A2" w14:textId="77777777" w:rsidTr="00C65580">
        <w:tc>
          <w:tcPr>
            <w:tcW w:w="4009" w:type="dxa"/>
            <w:shd w:val="clear" w:color="auto" w:fill="4F81BD" w:themeFill="accent1"/>
          </w:tcPr>
          <w:p w14:paraId="6F1AF53E" w14:textId="619AF2B9" w:rsidR="00BF423D" w:rsidRPr="00C52E4C" w:rsidRDefault="00BF423D" w:rsidP="00BF423D">
            <w:pPr>
              <w:spacing w:line="320" w:lineRule="exact"/>
              <w:jc w:val="center"/>
              <w:rPr>
                <w:rFonts w:ascii="HG丸ｺﾞｼｯｸM-PRO" w:eastAsia="HG丸ｺﾞｼｯｸM-PRO" w:hAnsi="HG丸ｺﾞｼｯｸM-PRO"/>
                <w:b/>
                <w:szCs w:val="21"/>
              </w:rPr>
            </w:pPr>
            <w:r w:rsidRPr="00C52E4C">
              <w:rPr>
                <w:rFonts w:ascii="HG丸ｺﾞｼｯｸM-PRO" w:eastAsia="HG丸ｺﾞｼｯｸM-PRO" w:hAnsi="HG丸ｺﾞｼｯｸM-PRO" w:hint="eastAsia"/>
                <w:b/>
                <w:color w:val="FFFFFF" w:themeColor="background1"/>
                <w:szCs w:val="21"/>
              </w:rPr>
              <w:t>対象</w:t>
            </w:r>
            <w:r w:rsidR="007E36A1" w:rsidRPr="00C52E4C">
              <w:rPr>
                <w:rFonts w:ascii="HG丸ｺﾞｼｯｸM-PRO" w:eastAsia="HG丸ｺﾞｼｯｸM-PRO" w:hAnsi="HG丸ｺﾞｼｯｸM-PRO" w:hint="eastAsia"/>
                <w:b/>
                <w:color w:val="FFFFFF" w:themeColor="background1"/>
                <w:szCs w:val="21"/>
              </w:rPr>
              <w:t>となる</w:t>
            </w:r>
            <w:r w:rsidRPr="00C52E4C">
              <w:rPr>
                <w:rFonts w:ascii="HG丸ｺﾞｼｯｸM-PRO" w:eastAsia="HG丸ｺﾞｼｯｸM-PRO" w:hAnsi="HG丸ｺﾞｼｯｸM-PRO" w:hint="eastAsia"/>
                <w:b/>
                <w:color w:val="FFFFFF" w:themeColor="background1"/>
                <w:szCs w:val="21"/>
              </w:rPr>
              <w:t>資金名</w:t>
            </w:r>
          </w:p>
        </w:tc>
        <w:tc>
          <w:tcPr>
            <w:tcW w:w="5357" w:type="dxa"/>
            <w:shd w:val="clear" w:color="auto" w:fill="4F81BD" w:themeFill="accent1"/>
          </w:tcPr>
          <w:p w14:paraId="783F3DA3" w14:textId="4894E022" w:rsidR="00BF423D" w:rsidRPr="00C52E4C" w:rsidRDefault="007E36A1" w:rsidP="00C52E4C">
            <w:pPr>
              <w:spacing w:line="320" w:lineRule="exact"/>
              <w:jc w:val="center"/>
              <w:rPr>
                <w:rFonts w:ascii="HG丸ｺﾞｼｯｸM-PRO" w:eastAsia="HG丸ｺﾞｼｯｸM-PRO" w:hAnsi="HG丸ｺﾞｼｯｸM-PRO"/>
                <w:b/>
                <w:color w:val="FFFFFF" w:themeColor="background1"/>
                <w:szCs w:val="21"/>
              </w:rPr>
            </w:pPr>
            <w:r w:rsidRPr="00C52E4C">
              <w:rPr>
                <w:rFonts w:ascii="HG丸ｺﾞｼｯｸM-PRO" w:eastAsia="HG丸ｺﾞｼｯｸM-PRO" w:hAnsi="HG丸ｺﾞｼｯｸM-PRO" w:hint="eastAsia"/>
                <w:b/>
                <w:color w:val="FFFFFF" w:themeColor="background1"/>
                <w:szCs w:val="21"/>
              </w:rPr>
              <w:t>推進会議における</w:t>
            </w:r>
            <w:r w:rsidR="00C52E4C">
              <w:rPr>
                <w:rFonts w:ascii="HG丸ｺﾞｼｯｸM-PRO" w:eastAsia="HG丸ｺﾞｼｯｸM-PRO" w:hAnsi="HG丸ｺﾞｼｯｸM-PRO" w:hint="eastAsia"/>
                <w:b/>
                <w:color w:val="FFFFFF" w:themeColor="background1"/>
                <w:szCs w:val="21"/>
              </w:rPr>
              <w:t>具体的な認定等項目</w:t>
            </w:r>
          </w:p>
        </w:tc>
      </w:tr>
      <w:tr w:rsidR="00BF423D" w14:paraId="52F48AA5" w14:textId="77777777" w:rsidTr="00FC1A15">
        <w:tc>
          <w:tcPr>
            <w:tcW w:w="4009" w:type="dxa"/>
          </w:tcPr>
          <w:p w14:paraId="2082706B" w14:textId="77777777" w:rsidR="00BF423D" w:rsidRPr="006F751C" w:rsidRDefault="00BF423D" w:rsidP="00BF423D">
            <w:pPr>
              <w:spacing w:line="320" w:lineRule="exact"/>
              <w:rPr>
                <w:rFonts w:ascii="HG丸ｺﾞｼｯｸM-PRO" w:eastAsia="HG丸ｺﾞｼｯｸM-PRO" w:hAnsi="HG丸ｺﾞｼｯｸM-PRO"/>
                <w:color w:val="000000" w:themeColor="text1"/>
                <w:sz w:val="19"/>
                <w:szCs w:val="19"/>
              </w:rPr>
            </w:pPr>
            <w:r w:rsidRPr="006F751C">
              <w:rPr>
                <w:rFonts w:ascii="HG丸ｺﾞｼｯｸM-PRO" w:eastAsia="HG丸ｺﾞｼｯｸM-PRO" w:hAnsi="HG丸ｺﾞｼｯｸM-PRO" w:hint="eastAsia"/>
                <w:color w:val="000000" w:themeColor="text1"/>
                <w:sz w:val="19"/>
                <w:szCs w:val="19"/>
              </w:rPr>
              <w:t>農業経営基盤強化資金（スーパーＬ資金）</w:t>
            </w:r>
          </w:p>
        </w:tc>
        <w:tc>
          <w:tcPr>
            <w:tcW w:w="5357" w:type="dxa"/>
            <w:vMerge w:val="restart"/>
            <w:vAlign w:val="center"/>
          </w:tcPr>
          <w:p w14:paraId="471F69E0" w14:textId="38BB75E2" w:rsidR="00FC1A15" w:rsidRPr="00C52E4C" w:rsidRDefault="00BF423D" w:rsidP="00FC1A15">
            <w:pPr>
              <w:spacing w:line="320" w:lineRule="exact"/>
              <w:rPr>
                <w:rFonts w:ascii="HG丸ｺﾞｼｯｸM-PRO" w:eastAsia="HG丸ｺﾞｼｯｸM-PRO" w:hAnsi="HG丸ｺﾞｼｯｸM-PRO"/>
                <w:sz w:val="19"/>
                <w:szCs w:val="19"/>
              </w:rPr>
            </w:pPr>
            <w:r w:rsidRPr="00C52E4C">
              <w:rPr>
                <w:rFonts w:ascii="HG丸ｺﾞｼｯｸM-PRO" w:eastAsia="HG丸ｺﾞｼｯｸM-PRO" w:hAnsi="HG丸ｺﾞｼｯｸM-PRO" w:hint="eastAsia"/>
                <w:sz w:val="19"/>
                <w:szCs w:val="19"/>
              </w:rPr>
              <w:t>経営改善資金計画の認定</w:t>
            </w:r>
          </w:p>
          <w:p w14:paraId="5DDF9580" w14:textId="77777777" w:rsidR="002239FF" w:rsidRDefault="002239FF" w:rsidP="002239FF">
            <w:pPr>
              <w:spacing w:line="240" w:lineRule="exact"/>
              <w:ind w:leftChars="100" w:left="21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→同</w:t>
            </w:r>
            <w:r w:rsidR="00FC1A15" w:rsidRPr="00C52E4C">
              <w:rPr>
                <w:rFonts w:ascii="HG丸ｺﾞｼｯｸM-PRO" w:eastAsia="HG丸ｺﾞｼｯｸM-PRO" w:hAnsi="HG丸ｺﾞｼｯｸM-PRO" w:hint="eastAsia"/>
                <w:sz w:val="19"/>
                <w:szCs w:val="19"/>
              </w:rPr>
              <w:t>計画の内容が</w:t>
            </w:r>
            <w:r w:rsidR="00BF423D" w:rsidRPr="00C52E4C">
              <w:rPr>
                <w:rFonts w:ascii="HG丸ｺﾞｼｯｸM-PRO" w:eastAsia="HG丸ｺﾞｼｯｸM-PRO" w:hAnsi="HG丸ｺﾞｼｯｸM-PRO" w:hint="eastAsia"/>
                <w:sz w:val="19"/>
                <w:szCs w:val="19"/>
              </w:rPr>
              <w:t>農業経営改善計画や青年就農計画との</w:t>
            </w:r>
          </w:p>
          <w:p w14:paraId="34B0772A" w14:textId="176D2863" w:rsidR="00BF423D" w:rsidRDefault="00FC1A15" w:rsidP="002239FF">
            <w:pPr>
              <w:spacing w:line="240" w:lineRule="exact"/>
              <w:ind w:leftChars="100" w:left="210" w:firstLineChars="100" w:firstLine="190"/>
              <w:rPr>
                <w:rFonts w:ascii="HG丸ｺﾞｼｯｸM-PRO" w:eastAsia="HG丸ｺﾞｼｯｸM-PRO" w:hAnsi="HG丸ｺﾞｼｯｸM-PRO"/>
                <w:sz w:val="19"/>
                <w:szCs w:val="19"/>
              </w:rPr>
            </w:pPr>
            <w:r w:rsidRPr="00C52E4C">
              <w:rPr>
                <w:rFonts w:ascii="HG丸ｺﾞｼｯｸM-PRO" w:eastAsia="HG丸ｺﾞｼｯｸM-PRO" w:hAnsi="HG丸ｺﾞｼｯｸM-PRO" w:hint="eastAsia"/>
                <w:sz w:val="19"/>
                <w:szCs w:val="19"/>
              </w:rPr>
              <w:t>間で</w:t>
            </w:r>
            <w:r w:rsidR="00BF423D" w:rsidRPr="00C52E4C">
              <w:rPr>
                <w:rFonts w:ascii="HG丸ｺﾞｼｯｸM-PRO" w:eastAsia="HG丸ｺﾞｼｯｸM-PRO" w:hAnsi="HG丸ｺﾞｼｯｸM-PRO" w:hint="eastAsia"/>
                <w:sz w:val="19"/>
                <w:szCs w:val="19"/>
              </w:rPr>
              <w:t>整合性</w:t>
            </w:r>
            <w:r w:rsidR="002239FF">
              <w:rPr>
                <w:rFonts w:ascii="HG丸ｺﾞｼｯｸM-PRO" w:eastAsia="HG丸ｺﾞｼｯｸM-PRO" w:hAnsi="HG丸ｺﾞｼｯｸM-PRO" w:hint="eastAsia"/>
                <w:sz w:val="19"/>
                <w:szCs w:val="19"/>
              </w:rPr>
              <w:t>が取れているか等の</w:t>
            </w:r>
            <w:r w:rsidRPr="00C52E4C">
              <w:rPr>
                <w:rFonts w:ascii="HG丸ｺﾞｼｯｸM-PRO" w:eastAsia="HG丸ｺﾞｼｯｸM-PRO" w:hAnsi="HG丸ｺﾞｼｯｸM-PRO" w:hint="eastAsia"/>
                <w:sz w:val="19"/>
                <w:szCs w:val="19"/>
              </w:rPr>
              <w:t>審査</w:t>
            </w:r>
          </w:p>
          <w:p w14:paraId="3CD1AD5D" w14:textId="35710BAD" w:rsidR="002239FF" w:rsidRPr="00BF423D" w:rsidRDefault="002239FF" w:rsidP="002239FF">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 w:val="19"/>
                <w:szCs w:val="19"/>
              </w:rPr>
              <w:t xml:space="preserve">　→同計画の達成確実性、償還の確実性等の審査</w:t>
            </w:r>
          </w:p>
        </w:tc>
      </w:tr>
      <w:tr w:rsidR="00BF423D" w14:paraId="7E7D27D6" w14:textId="77777777" w:rsidTr="00BF423D">
        <w:tc>
          <w:tcPr>
            <w:tcW w:w="4009" w:type="dxa"/>
          </w:tcPr>
          <w:p w14:paraId="0A77CF2F" w14:textId="77777777" w:rsidR="00BF423D" w:rsidRPr="006F751C" w:rsidRDefault="00BF423D" w:rsidP="00C95E7E">
            <w:pPr>
              <w:spacing w:line="320" w:lineRule="exact"/>
              <w:rPr>
                <w:rFonts w:ascii="HG丸ｺﾞｼｯｸM-PRO" w:eastAsia="HG丸ｺﾞｼｯｸM-PRO" w:hAnsi="HG丸ｺﾞｼｯｸM-PRO"/>
                <w:color w:val="000000" w:themeColor="text1"/>
                <w:sz w:val="19"/>
                <w:szCs w:val="19"/>
              </w:rPr>
            </w:pPr>
            <w:r w:rsidRPr="006F751C">
              <w:rPr>
                <w:rFonts w:ascii="HG丸ｺﾞｼｯｸM-PRO" w:eastAsia="HG丸ｺﾞｼｯｸM-PRO" w:hAnsi="HG丸ｺﾞｼｯｸM-PRO" w:hint="eastAsia"/>
                <w:color w:val="000000" w:themeColor="text1"/>
                <w:sz w:val="19"/>
                <w:szCs w:val="19"/>
              </w:rPr>
              <w:t xml:space="preserve">経営体育成強化資金　</w:t>
            </w:r>
          </w:p>
        </w:tc>
        <w:tc>
          <w:tcPr>
            <w:tcW w:w="5357" w:type="dxa"/>
            <w:vMerge/>
          </w:tcPr>
          <w:p w14:paraId="3153FF7D" w14:textId="77777777" w:rsidR="00BF423D" w:rsidRDefault="00BF423D" w:rsidP="003C52A3">
            <w:pPr>
              <w:spacing w:line="320" w:lineRule="exact"/>
              <w:rPr>
                <w:rFonts w:ascii="HG丸ｺﾞｼｯｸM-PRO" w:eastAsia="HG丸ｺﾞｼｯｸM-PRO" w:hAnsi="HG丸ｺﾞｼｯｸM-PRO"/>
                <w:szCs w:val="21"/>
              </w:rPr>
            </w:pPr>
          </w:p>
        </w:tc>
      </w:tr>
      <w:tr w:rsidR="00BF423D" w14:paraId="2D0B9851" w14:textId="77777777" w:rsidTr="00BF423D">
        <w:tc>
          <w:tcPr>
            <w:tcW w:w="4009" w:type="dxa"/>
          </w:tcPr>
          <w:p w14:paraId="226E3D3F" w14:textId="77777777" w:rsidR="00BF423D" w:rsidRPr="006F751C" w:rsidRDefault="00BF423D" w:rsidP="00C95E7E">
            <w:pPr>
              <w:spacing w:line="320" w:lineRule="exact"/>
              <w:rPr>
                <w:rFonts w:ascii="HG丸ｺﾞｼｯｸM-PRO" w:eastAsia="HG丸ｺﾞｼｯｸM-PRO" w:hAnsi="HG丸ｺﾞｼｯｸM-PRO"/>
                <w:color w:val="000000" w:themeColor="text1"/>
                <w:sz w:val="19"/>
                <w:szCs w:val="19"/>
              </w:rPr>
            </w:pPr>
            <w:r w:rsidRPr="006F751C">
              <w:rPr>
                <w:rFonts w:ascii="HG丸ｺﾞｼｯｸM-PRO" w:eastAsia="HG丸ｺﾞｼｯｸM-PRO" w:hAnsi="HG丸ｺﾞｼｯｸM-PRO" w:hint="eastAsia"/>
                <w:color w:val="000000" w:themeColor="text1"/>
                <w:sz w:val="19"/>
                <w:szCs w:val="19"/>
              </w:rPr>
              <w:t xml:space="preserve">農業近代化資金　</w:t>
            </w:r>
          </w:p>
        </w:tc>
        <w:tc>
          <w:tcPr>
            <w:tcW w:w="5357" w:type="dxa"/>
            <w:vMerge/>
          </w:tcPr>
          <w:p w14:paraId="7A306124" w14:textId="77777777" w:rsidR="00BF423D" w:rsidRDefault="00BF423D" w:rsidP="003C52A3">
            <w:pPr>
              <w:spacing w:line="320" w:lineRule="exact"/>
              <w:rPr>
                <w:rFonts w:ascii="HG丸ｺﾞｼｯｸM-PRO" w:eastAsia="HG丸ｺﾞｼｯｸM-PRO" w:hAnsi="HG丸ｺﾞｼｯｸM-PRO"/>
                <w:szCs w:val="21"/>
              </w:rPr>
            </w:pPr>
          </w:p>
        </w:tc>
      </w:tr>
      <w:tr w:rsidR="00BF423D" w14:paraId="156ECFD3" w14:textId="77777777" w:rsidTr="00BF423D">
        <w:tc>
          <w:tcPr>
            <w:tcW w:w="4009" w:type="dxa"/>
          </w:tcPr>
          <w:p w14:paraId="30DF272E" w14:textId="77777777" w:rsidR="00BF423D" w:rsidRPr="006F751C" w:rsidRDefault="00BF423D" w:rsidP="00BF423D">
            <w:pPr>
              <w:spacing w:line="320" w:lineRule="exact"/>
              <w:rPr>
                <w:rFonts w:ascii="HG丸ｺﾞｼｯｸM-PRO" w:eastAsia="HG丸ｺﾞｼｯｸM-PRO" w:hAnsi="HG丸ｺﾞｼｯｸM-PRO"/>
                <w:color w:val="000000" w:themeColor="text1"/>
                <w:sz w:val="19"/>
                <w:szCs w:val="19"/>
              </w:rPr>
            </w:pPr>
            <w:r w:rsidRPr="006F751C">
              <w:rPr>
                <w:rFonts w:ascii="HG丸ｺﾞｼｯｸM-PRO" w:eastAsia="HG丸ｺﾞｼｯｸM-PRO" w:hAnsi="HG丸ｺﾞｼｯｸM-PRO" w:hint="eastAsia"/>
                <w:color w:val="000000" w:themeColor="text1"/>
                <w:sz w:val="19"/>
                <w:szCs w:val="19"/>
              </w:rPr>
              <w:t>青年等就農資金</w:t>
            </w:r>
          </w:p>
        </w:tc>
        <w:tc>
          <w:tcPr>
            <w:tcW w:w="5357" w:type="dxa"/>
            <w:vMerge/>
          </w:tcPr>
          <w:p w14:paraId="7BEEDBAF" w14:textId="77777777" w:rsidR="00BF423D" w:rsidRDefault="00BF423D" w:rsidP="003C52A3">
            <w:pPr>
              <w:spacing w:line="320" w:lineRule="exact"/>
              <w:rPr>
                <w:rFonts w:ascii="HG丸ｺﾞｼｯｸM-PRO" w:eastAsia="HG丸ｺﾞｼｯｸM-PRO" w:hAnsi="HG丸ｺﾞｼｯｸM-PRO"/>
                <w:szCs w:val="21"/>
              </w:rPr>
            </w:pPr>
          </w:p>
        </w:tc>
      </w:tr>
      <w:tr w:rsidR="00BF423D" w14:paraId="42837C70" w14:textId="77777777" w:rsidTr="00BF423D">
        <w:tc>
          <w:tcPr>
            <w:tcW w:w="4009" w:type="dxa"/>
          </w:tcPr>
          <w:p w14:paraId="57277FE2" w14:textId="77777777" w:rsidR="00BF423D" w:rsidRPr="00C52E4C" w:rsidRDefault="00BF423D" w:rsidP="00BF423D">
            <w:pPr>
              <w:spacing w:line="320" w:lineRule="exact"/>
              <w:rPr>
                <w:rFonts w:ascii="HG丸ｺﾞｼｯｸM-PRO" w:eastAsia="HG丸ｺﾞｼｯｸM-PRO" w:hAnsi="HG丸ｺﾞｼｯｸM-PRO"/>
                <w:sz w:val="19"/>
                <w:szCs w:val="19"/>
              </w:rPr>
            </w:pPr>
            <w:r w:rsidRPr="00C52E4C">
              <w:rPr>
                <w:rFonts w:ascii="HG丸ｺﾞｼｯｸM-PRO" w:eastAsia="HG丸ｺﾞｼｯｸM-PRO" w:hAnsi="HG丸ｺﾞｼｯｸM-PRO" w:hint="eastAsia"/>
                <w:sz w:val="19"/>
                <w:szCs w:val="19"/>
              </w:rPr>
              <w:t>農業経営改善促進資金（スーパーＳ資金）</w:t>
            </w:r>
          </w:p>
        </w:tc>
        <w:tc>
          <w:tcPr>
            <w:tcW w:w="5357" w:type="dxa"/>
          </w:tcPr>
          <w:p w14:paraId="2161DDB7" w14:textId="77777777" w:rsidR="00BF423D" w:rsidRPr="00C52E4C" w:rsidRDefault="00FC1A15" w:rsidP="003C52A3">
            <w:pPr>
              <w:spacing w:line="320" w:lineRule="exact"/>
              <w:rPr>
                <w:rFonts w:ascii="HG丸ｺﾞｼｯｸM-PRO" w:eastAsia="HG丸ｺﾞｼｯｸM-PRO" w:hAnsi="HG丸ｺﾞｼｯｸM-PRO"/>
                <w:sz w:val="19"/>
                <w:szCs w:val="19"/>
              </w:rPr>
            </w:pPr>
            <w:r w:rsidRPr="00C52E4C">
              <w:rPr>
                <w:rFonts w:ascii="HG丸ｺﾞｼｯｸM-PRO" w:eastAsia="HG丸ｺﾞｼｯｸM-PRO" w:hAnsi="HG丸ｺﾞｼｯｸM-PRO" w:hint="eastAsia"/>
                <w:sz w:val="19"/>
                <w:szCs w:val="19"/>
              </w:rPr>
              <w:t>貸付極度額等の認定</w:t>
            </w:r>
          </w:p>
        </w:tc>
      </w:tr>
      <w:tr w:rsidR="00BF423D" w14:paraId="242E251B" w14:textId="77777777" w:rsidTr="00BF423D">
        <w:tc>
          <w:tcPr>
            <w:tcW w:w="4009" w:type="dxa"/>
          </w:tcPr>
          <w:p w14:paraId="4949AF0D" w14:textId="77777777" w:rsidR="00BF423D" w:rsidRPr="00C52E4C" w:rsidRDefault="00BF423D" w:rsidP="00BF423D">
            <w:pPr>
              <w:spacing w:line="320" w:lineRule="exact"/>
              <w:rPr>
                <w:rFonts w:ascii="HG丸ｺﾞｼｯｸM-PRO" w:eastAsia="HG丸ｺﾞｼｯｸM-PRO" w:hAnsi="HG丸ｺﾞｼｯｸM-PRO"/>
                <w:sz w:val="19"/>
                <w:szCs w:val="19"/>
              </w:rPr>
            </w:pPr>
            <w:r w:rsidRPr="00C52E4C">
              <w:rPr>
                <w:rFonts w:ascii="HG丸ｺﾞｼｯｸM-PRO" w:eastAsia="HG丸ｺﾞｼｯｸM-PRO" w:hAnsi="HG丸ｺﾞｼｯｸM-PRO" w:hint="eastAsia"/>
                <w:sz w:val="19"/>
                <w:szCs w:val="19"/>
              </w:rPr>
              <w:t>スーパー</w:t>
            </w:r>
            <w:r w:rsidRPr="00C52E4C">
              <w:rPr>
                <w:rFonts w:ascii="HG丸ｺﾞｼｯｸM-PRO" w:eastAsia="HG丸ｺﾞｼｯｸM-PRO" w:hAnsi="HG丸ｺﾞｼｯｸM-PRO" w:cs="Segoe UI Symbol" w:hint="eastAsia"/>
                <w:sz w:val="19"/>
                <w:szCs w:val="19"/>
              </w:rPr>
              <w:t>Ｗ資金</w:t>
            </w:r>
          </w:p>
        </w:tc>
        <w:tc>
          <w:tcPr>
            <w:tcW w:w="5357" w:type="dxa"/>
          </w:tcPr>
          <w:p w14:paraId="2ACD61D0" w14:textId="77777777" w:rsidR="00BF423D" w:rsidRPr="00C52E4C" w:rsidRDefault="00FC1A15" w:rsidP="003C52A3">
            <w:pPr>
              <w:spacing w:line="320" w:lineRule="exact"/>
              <w:rPr>
                <w:rFonts w:ascii="HG丸ｺﾞｼｯｸM-PRO" w:eastAsia="HG丸ｺﾞｼｯｸM-PRO" w:hAnsi="HG丸ｺﾞｼｯｸM-PRO"/>
                <w:sz w:val="19"/>
                <w:szCs w:val="19"/>
              </w:rPr>
            </w:pPr>
            <w:r w:rsidRPr="00C52E4C">
              <w:rPr>
                <w:rFonts w:ascii="HG丸ｺﾞｼｯｸM-PRO" w:eastAsia="HG丸ｺﾞｼｯｸM-PRO" w:hAnsi="HG丸ｺﾞｼｯｸM-PRO" w:hint="eastAsia"/>
                <w:sz w:val="19"/>
                <w:szCs w:val="19"/>
              </w:rPr>
              <w:t>アグリビジネス強化計画の認定</w:t>
            </w:r>
          </w:p>
        </w:tc>
      </w:tr>
    </w:tbl>
    <w:p w14:paraId="7E8FD287" w14:textId="7F95F021" w:rsidR="007E36A1" w:rsidRDefault="007E36A1" w:rsidP="004B0268">
      <w:pPr>
        <w:spacing w:line="240" w:lineRule="exact"/>
        <w:ind w:firstLineChars="100" w:firstLine="180"/>
        <w:rPr>
          <w:rFonts w:ascii="HG丸ｺﾞｼｯｸM-PRO" w:eastAsia="HG丸ｺﾞｼｯｸM-PRO" w:hAnsi="HG丸ｺﾞｼｯｸM-PRO"/>
          <w:sz w:val="18"/>
          <w:szCs w:val="18"/>
        </w:rPr>
      </w:pPr>
    </w:p>
    <w:p w14:paraId="362A129B" w14:textId="77777777" w:rsidR="006F751C" w:rsidRDefault="006F751C" w:rsidP="004B0268">
      <w:pPr>
        <w:spacing w:line="240" w:lineRule="exact"/>
        <w:ind w:firstLineChars="100" w:firstLine="180"/>
        <w:rPr>
          <w:rFonts w:ascii="HG丸ｺﾞｼｯｸM-PRO" w:eastAsia="HG丸ｺﾞｼｯｸM-PRO" w:hAnsi="HG丸ｺﾞｼｯｸM-PRO"/>
          <w:sz w:val="18"/>
          <w:szCs w:val="18"/>
        </w:rPr>
      </w:pPr>
    </w:p>
    <w:p w14:paraId="2ED7171B" w14:textId="46EF1AD6" w:rsidR="00274EE3" w:rsidRDefault="00274EE3" w:rsidP="004B0268">
      <w:pPr>
        <w:spacing w:line="240" w:lineRule="exact"/>
        <w:ind w:firstLineChars="100" w:firstLine="221"/>
        <w:rPr>
          <w:rFonts w:ascii="HG丸ｺﾞｼｯｸM-PRO" w:eastAsia="HG丸ｺﾞｼｯｸM-PRO" w:hAnsi="HG丸ｺﾞｼｯｸM-PRO"/>
          <w:sz w:val="24"/>
          <w:szCs w:val="24"/>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1312" behindDoc="0" locked="0" layoutInCell="1" allowOverlap="1" wp14:anchorId="6735407F" wp14:editId="5DE55590">
                <wp:simplePos x="0" y="0"/>
                <wp:positionH relativeFrom="margin">
                  <wp:align>right</wp:align>
                </wp:positionH>
                <wp:positionV relativeFrom="paragraph">
                  <wp:posOffset>261620</wp:posOffset>
                </wp:positionV>
                <wp:extent cx="9144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14:paraId="39A935B4" w14:textId="17304A87" w:rsidR="00C12089" w:rsidRDefault="00C12089" w:rsidP="00C12089">
                            <w:pPr>
                              <w:jc w:val="center"/>
                              <w:rPr>
                                <w:rFonts w:ascii="HG丸ｺﾞｼｯｸM-PRO" w:eastAsia="HG丸ｺﾞｼｯｸM-PRO" w:hAnsi="HG丸ｺﾞｼｯｸM-PRO"/>
                                <w:color w:val="000000" w:themeColor="text1"/>
                                <w:sz w:val="24"/>
                                <w:szCs w:val="24"/>
                              </w:rPr>
                            </w:pPr>
                            <w:r w:rsidRPr="00C12089">
                              <w:rPr>
                                <w:rFonts w:ascii="HG丸ｺﾞｼｯｸM-PRO" w:eastAsia="HG丸ｺﾞｼｯｸM-PRO" w:hAnsi="HG丸ｺﾞｼｯｸM-PRO" w:hint="eastAsia"/>
                                <w:color w:val="000000" w:themeColor="text1"/>
                                <w:sz w:val="24"/>
                                <w:szCs w:val="24"/>
                              </w:rPr>
                              <w:t>1-2</w:t>
                            </w:r>
                          </w:p>
                          <w:p w14:paraId="32A7E4AD" w14:textId="6DFC8D32" w:rsidR="00274EE3" w:rsidRDefault="00274EE3" w:rsidP="00C12089">
                            <w:pPr>
                              <w:jc w:val="center"/>
                              <w:rPr>
                                <w:rFonts w:ascii="HG丸ｺﾞｼｯｸM-PRO" w:eastAsia="HG丸ｺﾞｼｯｸM-PRO" w:hAnsi="HG丸ｺﾞｼｯｸM-PRO"/>
                                <w:color w:val="000000" w:themeColor="text1"/>
                                <w:sz w:val="24"/>
                                <w:szCs w:val="24"/>
                              </w:rPr>
                            </w:pPr>
                          </w:p>
                          <w:p w14:paraId="0CC1BAE4" w14:textId="7F2B7CE3" w:rsidR="00274EE3" w:rsidRDefault="00274EE3" w:rsidP="00C12089">
                            <w:pPr>
                              <w:jc w:val="center"/>
                              <w:rPr>
                                <w:rFonts w:ascii="HG丸ｺﾞｼｯｸM-PRO" w:eastAsia="HG丸ｺﾞｼｯｸM-PRO" w:hAnsi="HG丸ｺﾞｼｯｸM-PRO"/>
                                <w:color w:val="000000" w:themeColor="text1"/>
                                <w:sz w:val="24"/>
                                <w:szCs w:val="24"/>
                              </w:rPr>
                            </w:pPr>
                          </w:p>
                          <w:p w14:paraId="42631C48" w14:textId="6F40CDE5" w:rsidR="00274EE3" w:rsidRDefault="00274EE3" w:rsidP="00C12089">
                            <w:pPr>
                              <w:jc w:val="center"/>
                              <w:rPr>
                                <w:rFonts w:ascii="HG丸ｺﾞｼｯｸM-PRO" w:eastAsia="HG丸ｺﾞｼｯｸM-PRO" w:hAnsi="HG丸ｺﾞｼｯｸM-PRO"/>
                                <w:color w:val="000000" w:themeColor="text1"/>
                                <w:sz w:val="24"/>
                                <w:szCs w:val="24"/>
                              </w:rPr>
                            </w:pPr>
                          </w:p>
                          <w:p w14:paraId="2427BEEF" w14:textId="23D48A4D" w:rsidR="00274EE3" w:rsidRDefault="00274EE3" w:rsidP="00C12089">
                            <w:pPr>
                              <w:jc w:val="center"/>
                              <w:rPr>
                                <w:rFonts w:ascii="HG丸ｺﾞｼｯｸM-PRO" w:eastAsia="HG丸ｺﾞｼｯｸM-PRO" w:hAnsi="HG丸ｺﾞｼｯｸM-PRO"/>
                                <w:color w:val="000000" w:themeColor="text1"/>
                                <w:sz w:val="24"/>
                                <w:szCs w:val="24"/>
                              </w:rPr>
                            </w:pPr>
                          </w:p>
                          <w:p w14:paraId="2BCA7DA5" w14:textId="77777777" w:rsidR="00274EE3" w:rsidRPr="00C12089" w:rsidRDefault="00274EE3" w:rsidP="00C12089">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35407F" id="正方形/長方形 3" o:spid="_x0000_s1027" style="position:absolute;left:0;text-align:left;margin-left:20.8pt;margin-top:20.6pt;width:1in;height:3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" filled="f" stroked="f" strokeweight="2pt">
                <v:textbox>
                  <w:txbxContent>
                    <w:p w14:paraId="39A935B4" w14:textId="17304A87" w:rsidR="00C12089" w:rsidRDefault="00C12089" w:rsidP="00C12089">
                      <w:pPr>
                        <w:jc w:val="center"/>
                        <w:rPr>
                          <w:rFonts w:ascii="HG丸ｺﾞｼｯｸM-PRO" w:eastAsia="HG丸ｺﾞｼｯｸM-PRO" w:hAnsi="HG丸ｺﾞｼｯｸM-PRO"/>
                          <w:color w:val="000000" w:themeColor="text1"/>
                          <w:sz w:val="24"/>
                          <w:szCs w:val="24"/>
                        </w:rPr>
                      </w:pPr>
                      <w:r w:rsidRPr="00C12089">
                        <w:rPr>
                          <w:rFonts w:ascii="HG丸ｺﾞｼｯｸM-PRO" w:eastAsia="HG丸ｺﾞｼｯｸM-PRO" w:hAnsi="HG丸ｺﾞｼｯｸM-PRO" w:hint="eastAsia"/>
                          <w:color w:val="000000" w:themeColor="text1"/>
                          <w:sz w:val="24"/>
                          <w:szCs w:val="24"/>
                        </w:rPr>
                        <w:t>1-2</w:t>
                      </w:r>
                    </w:p>
                    <w:p w14:paraId="32A7E4AD" w14:textId="6DFC8D32" w:rsidR="00274EE3" w:rsidRDefault="00274EE3" w:rsidP="00C12089">
                      <w:pPr>
                        <w:jc w:val="center"/>
                        <w:rPr>
                          <w:rFonts w:ascii="HG丸ｺﾞｼｯｸM-PRO" w:eastAsia="HG丸ｺﾞｼｯｸM-PRO" w:hAnsi="HG丸ｺﾞｼｯｸM-PRO"/>
                          <w:color w:val="000000" w:themeColor="text1"/>
                          <w:sz w:val="24"/>
                          <w:szCs w:val="24"/>
                        </w:rPr>
                      </w:pPr>
                    </w:p>
                    <w:p w14:paraId="0CC1BAE4" w14:textId="7F2B7CE3" w:rsidR="00274EE3" w:rsidRDefault="00274EE3" w:rsidP="00C12089">
                      <w:pPr>
                        <w:jc w:val="center"/>
                        <w:rPr>
                          <w:rFonts w:ascii="HG丸ｺﾞｼｯｸM-PRO" w:eastAsia="HG丸ｺﾞｼｯｸM-PRO" w:hAnsi="HG丸ｺﾞｼｯｸM-PRO"/>
                          <w:color w:val="000000" w:themeColor="text1"/>
                          <w:sz w:val="24"/>
                          <w:szCs w:val="24"/>
                        </w:rPr>
                      </w:pPr>
                    </w:p>
                    <w:p w14:paraId="42631C48" w14:textId="6F40CDE5" w:rsidR="00274EE3" w:rsidRDefault="00274EE3" w:rsidP="00C12089">
                      <w:pPr>
                        <w:jc w:val="center"/>
                        <w:rPr>
                          <w:rFonts w:ascii="HG丸ｺﾞｼｯｸM-PRO" w:eastAsia="HG丸ｺﾞｼｯｸM-PRO" w:hAnsi="HG丸ｺﾞｼｯｸM-PRO"/>
                          <w:color w:val="000000" w:themeColor="text1"/>
                          <w:sz w:val="24"/>
                          <w:szCs w:val="24"/>
                        </w:rPr>
                      </w:pPr>
                    </w:p>
                    <w:p w14:paraId="2427BEEF" w14:textId="23D48A4D" w:rsidR="00274EE3" w:rsidRDefault="00274EE3" w:rsidP="00C12089">
                      <w:pPr>
                        <w:jc w:val="center"/>
                        <w:rPr>
                          <w:rFonts w:ascii="HG丸ｺﾞｼｯｸM-PRO" w:eastAsia="HG丸ｺﾞｼｯｸM-PRO" w:hAnsi="HG丸ｺﾞｼｯｸM-PRO"/>
                          <w:color w:val="000000" w:themeColor="text1"/>
                          <w:sz w:val="24"/>
                          <w:szCs w:val="24"/>
                        </w:rPr>
                      </w:pPr>
                    </w:p>
                    <w:p w14:paraId="2BCA7DA5" w14:textId="77777777" w:rsidR="00274EE3" w:rsidRPr="00C12089" w:rsidRDefault="00274EE3" w:rsidP="00C12089">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p>
    <w:p w14:paraId="4A73D733" w14:textId="77777777" w:rsidR="0036344D" w:rsidRPr="00C95E7E" w:rsidRDefault="0036344D" w:rsidP="0036344D">
      <w:pPr>
        <w:spacing w:line="276" w:lineRule="auto"/>
        <w:rPr>
          <w:rFonts w:ascii="HG丸ｺﾞｼｯｸM-PRO" w:eastAsia="HG丸ｺﾞｼｯｸM-PRO" w:hAnsi="HG丸ｺﾞｼｯｸM-PRO"/>
          <w:b/>
          <w:sz w:val="24"/>
          <w:szCs w:val="24"/>
        </w:rPr>
      </w:pPr>
      <w:r w:rsidRPr="00C95E7E">
        <w:rPr>
          <w:rFonts w:ascii="HG丸ｺﾞｼｯｸM-PRO" w:eastAsia="HG丸ｺﾞｼｯｸM-PRO" w:hAnsi="HG丸ｺﾞｼｯｸM-PRO" w:hint="eastAsia"/>
          <w:b/>
          <w:sz w:val="24"/>
          <w:szCs w:val="24"/>
        </w:rPr>
        <w:lastRenderedPageBreak/>
        <w:t>２　農業経営改善関係資金基本要綱について</w:t>
      </w:r>
    </w:p>
    <w:p w14:paraId="5913A2CE" w14:textId="77777777" w:rsidR="0036344D" w:rsidRPr="00376550" w:rsidRDefault="0036344D" w:rsidP="0036344D">
      <w:pPr>
        <w:spacing w:line="320" w:lineRule="exact"/>
        <w:ind w:left="240" w:hangingChars="100" w:hanging="24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24"/>
          <w:szCs w:val="24"/>
        </w:rPr>
        <w:t xml:space="preserve">　 </w:t>
      </w:r>
      <w:r w:rsidRPr="00182B8E">
        <w:rPr>
          <w:rFonts w:ascii="HG丸ｺﾞｼｯｸM-PRO" w:eastAsia="HG丸ｺﾞｼｯｸM-PRO" w:hAnsi="HG丸ｺﾞｼｯｸM-PRO" w:hint="eastAsia"/>
          <w:szCs w:val="21"/>
        </w:rPr>
        <w:t>１(3)で</w:t>
      </w:r>
      <w:r>
        <w:rPr>
          <w:rFonts w:ascii="HG丸ｺﾞｼｯｸM-PRO" w:eastAsia="HG丸ｺﾞｼｯｸM-PRO" w:hAnsi="HG丸ｺﾞｼｯｸM-PRO" w:hint="eastAsia"/>
          <w:szCs w:val="21"/>
        </w:rPr>
        <w:t>、「農業経営改善関係資金基本要綱」の概略にふれましたが、同要綱に基づく主な手続の流れ等について説明します。</w:t>
      </w:r>
      <w:r w:rsidRPr="00376550">
        <w:rPr>
          <w:rFonts w:ascii="HG丸ｺﾞｼｯｸM-PRO" w:eastAsia="HG丸ｺﾞｼｯｸM-PRO" w:hAnsi="HG丸ｺﾞｼｯｸM-PRO" w:hint="eastAsia"/>
          <w:color w:val="FF0000"/>
          <w:sz w:val="18"/>
          <w:szCs w:val="18"/>
        </w:rPr>
        <w:t>→要綱本文及び関係書式は、</w:t>
      </w:r>
      <w:r>
        <w:rPr>
          <w:rFonts w:ascii="HG丸ｺﾞｼｯｸM-PRO" w:eastAsia="HG丸ｺﾞｼｯｸM-PRO" w:hAnsi="HG丸ｺﾞｼｯｸM-PRO" w:hint="eastAsia"/>
          <w:color w:val="FF0000"/>
          <w:sz w:val="18"/>
          <w:szCs w:val="18"/>
        </w:rPr>
        <w:t xml:space="preserve">巻末の「４　</w:t>
      </w:r>
      <w:r w:rsidRPr="00376550">
        <w:rPr>
          <w:rFonts w:ascii="HG丸ｺﾞｼｯｸM-PRO" w:eastAsia="HG丸ｺﾞｼｯｸM-PRO" w:hAnsi="HG丸ｺﾞｼｯｸM-PRO" w:hint="eastAsia"/>
          <w:color w:val="FF0000"/>
          <w:sz w:val="18"/>
          <w:szCs w:val="18"/>
        </w:rPr>
        <w:t>参考資料」で添付しています。</w:t>
      </w:r>
    </w:p>
    <w:p w14:paraId="6159AC86" w14:textId="77777777" w:rsidR="0036344D" w:rsidRPr="008A0E61" w:rsidRDefault="0036344D" w:rsidP="0036344D">
      <w:pPr>
        <w:spacing w:line="160" w:lineRule="exact"/>
        <w:rPr>
          <w:rFonts w:ascii="HG丸ｺﾞｼｯｸM-PRO" w:eastAsia="HG丸ｺﾞｼｯｸM-PRO" w:hAnsi="HG丸ｺﾞｼｯｸM-PRO"/>
          <w:i/>
          <w:szCs w:val="21"/>
        </w:rPr>
      </w:pPr>
    </w:p>
    <w:p w14:paraId="483C7BE7" w14:textId="77777777" w:rsidR="0036344D" w:rsidRPr="004154C2" w:rsidRDefault="0036344D" w:rsidP="0036344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(1)窓口機関における対応等</w:t>
      </w:r>
    </w:p>
    <w:p w14:paraId="536A23FC" w14:textId="77777777" w:rsidR="0036344D" w:rsidRPr="000D43BC" w:rsidRDefault="0036344D" w:rsidP="0036344D">
      <w:pPr>
        <w:spacing w:line="32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Cs w:val="21"/>
        </w:rPr>
        <w:t xml:space="preserve">　 </w:t>
      </w:r>
      <w:r w:rsidRPr="00BB4711">
        <w:rPr>
          <w:rFonts w:ascii="HG丸ｺﾞｼｯｸM-PRO" w:eastAsia="HG丸ｺﾞｼｯｸM-PRO" w:hAnsi="HG丸ｺﾞｼｯｸM-PRO" w:hint="eastAsia"/>
          <w:b/>
          <w:sz w:val="22"/>
        </w:rPr>
        <w:t>①</w:t>
      </w:r>
      <w:r>
        <w:rPr>
          <w:rFonts w:ascii="HG丸ｺﾞｼｯｸM-PRO" w:eastAsia="HG丸ｺﾞｼｯｸM-PRO" w:hAnsi="HG丸ｺﾞｼｯｸM-PRO" w:hint="eastAsia"/>
          <w:b/>
          <w:sz w:val="22"/>
        </w:rPr>
        <w:t>借入希望者による</w:t>
      </w:r>
      <w:r w:rsidRPr="00BB4711">
        <w:rPr>
          <w:rFonts w:ascii="HG丸ｺﾞｼｯｸM-PRO" w:eastAsia="HG丸ｺﾞｼｯｸM-PRO" w:hAnsi="HG丸ｺﾞｼｯｸM-PRO" w:hint="eastAsia"/>
          <w:b/>
          <w:sz w:val="22"/>
        </w:rPr>
        <w:t>経営改善資金計画書の作成</w:t>
      </w:r>
    </w:p>
    <w:p w14:paraId="29F356EF" w14:textId="77777777" w:rsidR="0036344D" w:rsidRDefault="0036344D" w:rsidP="0036344D">
      <w:pPr>
        <w:spacing w:line="32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借入希望者は、</w:t>
      </w:r>
      <w:r>
        <w:rPr>
          <w:rFonts w:ascii="ＭＳ 明朝" w:eastAsia="ＭＳ 明朝" w:hAnsi="ＭＳ 明朝" w:cs="ＭＳ 明朝" w:hint="eastAsia"/>
          <w:szCs w:val="21"/>
        </w:rPr>
        <w:t>ⅰ</w:t>
      </w:r>
      <w:r>
        <w:rPr>
          <w:rFonts w:ascii="HG丸ｺﾞｼｯｸM-PRO" w:eastAsia="HG丸ｺﾞｼｯｸM-PRO" w:hAnsi="HG丸ｺﾞｼｯｸM-PRO" w:hint="eastAsia"/>
          <w:szCs w:val="21"/>
        </w:rPr>
        <w:t>）これまでの経営状況、ⅱ）経営改善に向けた計画内容の妥当性、計画の実行可能性、 ⅲ）計画遂行上の収支の見通しや融資返済の見込み等について検討の上、経営改善資金計画書（要綱「別紙２の(１)又は(２)」）を作成します。</w:t>
      </w:r>
    </w:p>
    <w:p w14:paraId="775AE73D" w14:textId="77777777" w:rsidR="0036344D" w:rsidRDefault="0036344D" w:rsidP="0036344D">
      <w:pPr>
        <w:spacing w:line="160" w:lineRule="exact"/>
        <w:ind w:left="420" w:hangingChars="200" w:hanging="420"/>
        <w:rPr>
          <w:rFonts w:ascii="HG丸ｺﾞｼｯｸM-PRO" w:eastAsia="HG丸ｺﾞｼｯｸM-PRO" w:hAnsi="HG丸ｺﾞｼｯｸM-PRO"/>
          <w:szCs w:val="21"/>
        </w:rPr>
      </w:pPr>
    </w:p>
    <w:p w14:paraId="7565F5E2" w14:textId="77777777" w:rsidR="0036344D" w:rsidRPr="00376550" w:rsidRDefault="0036344D" w:rsidP="0036344D">
      <w:pPr>
        <w:spacing w:line="240" w:lineRule="exact"/>
        <w:ind w:left="840" w:hangingChars="400" w:hanging="84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Cs w:val="21"/>
        </w:rPr>
        <w:t xml:space="preserve">　　　</w:t>
      </w:r>
      <w:r w:rsidRPr="00376550">
        <w:rPr>
          <w:rFonts w:ascii="HG丸ｺﾞｼｯｸM-PRO" w:eastAsia="HG丸ｺﾞｼｯｸM-PRO" w:hAnsi="HG丸ｺﾞｼｯｸM-PRO" w:hint="eastAsia"/>
          <w:color w:val="FF0000"/>
          <w:sz w:val="18"/>
          <w:szCs w:val="18"/>
        </w:rPr>
        <w:t>→個人で借入希望額が</w:t>
      </w:r>
      <w:r>
        <w:rPr>
          <w:rFonts w:ascii="HG丸ｺﾞｼｯｸM-PRO" w:eastAsia="HG丸ｺﾞｼｯｸM-PRO" w:hAnsi="HG丸ｺﾞｼｯｸM-PRO" w:hint="eastAsia"/>
          <w:color w:val="FF0000"/>
          <w:sz w:val="18"/>
          <w:szCs w:val="18"/>
        </w:rPr>
        <w:t>、個人農家で</w:t>
      </w:r>
      <w:r w:rsidRPr="00376550">
        <w:rPr>
          <w:rFonts w:ascii="HG丸ｺﾞｼｯｸM-PRO" w:eastAsia="HG丸ｺﾞｼｯｸM-PRO" w:hAnsi="HG丸ｺﾞｼｯｸM-PRO" w:hint="eastAsia"/>
          <w:color w:val="FF0000"/>
          <w:sz w:val="18"/>
          <w:szCs w:val="18"/>
        </w:rPr>
        <w:t>700万円以下であるなど、一定の条件を満たす場合には、簡素化された様式の資金計画書（要綱「別紙２の（3）又は（4）」）の作成で</w:t>
      </w:r>
      <w:r>
        <w:rPr>
          <w:rFonts w:ascii="HG丸ｺﾞｼｯｸM-PRO" w:eastAsia="HG丸ｺﾞｼｯｸM-PRO" w:hAnsi="HG丸ｺﾞｼｯｸM-PRO" w:hint="eastAsia"/>
          <w:color w:val="FF0000"/>
          <w:sz w:val="18"/>
          <w:szCs w:val="18"/>
        </w:rPr>
        <w:t>よいことになっています</w:t>
      </w:r>
      <w:r w:rsidRPr="00376550">
        <w:rPr>
          <w:rFonts w:ascii="HG丸ｺﾞｼｯｸM-PRO" w:eastAsia="HG丸ｺﾞｼｯｸM-PRO" w:hAnsi="HG丸ｺﾞｼｯｸM-PRO" w:hint="eastAsia"/>
          <w:color w:val="FF0000"/>
          <w:sz w:val="18"/>
          <w:szCs w:val="18"/>
        </w:rPr>
        <w:t>。</w:t>
      </w:r>
    </w:p>
    <w:p w14:paraId="6396E080" w14:textId="77777777" w:rsidR="0036344D" w:rsidRPr="00376550" w:rsidRDefault="0036344D" w:rsidP="0036344D">
      <w:pPr>
        <w:spacing w:line="240" w:lineRule="exact"/>
        <w:ind w:left="720" w:hangingChars="400" w:hanging="720"/>
        <w:rPr>
          <w:rFonts w:ascii="HG丸ｺﾞｼｯｸM-PRO" w:eastAsia="HG丸ｺﾞｼｯｸM-PRO" w:hAnsi="HG丸ｺﾞｼｯｸM-PRO"/>
          <w:color w:val="FF0000"/>
          <w:sz w:val="18"/>
          <w:szCs w:val="18"/>
        </w:rPr>
      </w:pPr>
      <w:r w:rsidRPr="00376550">
        <w:rPr>
          <w:rFonts w:ascii="HG丸ｺﾞｼｯｸM-PRO" w:eastAsia="HG丸ｺﾞｼｯｸM-PRO" w:hAnsi="HG丸ｺﾞｼｯｸM-PRO" w:hint="eastAsia"/>
          <w:color w:val="FF0000"/>
          <w:sz w:val="18"/>
          <w:szCs w:val="18"/>
        </w:rPr>
        <w:t xml:space="preserve">　　　 →計画書の作成に当たっては、融資機関又は都道府県等の関係機関に相談し、助言を受けることができます。</w:t>
      </w:r>
    </w:p>
    <w:p w14:paraId="2E2F8304" w14:textId="77777777" w:rsidR="0036344D" w:rsidRDefault="0036344D" w:rsidP="0036344D">
      <w:pPr>
        <w:spacing w:line="160" w:lineRule="exact"/>
        <w:ind w:left="840" w:hangingChars="400" w:hanging="840"/>
        <w:rPr>
          <w:rFonts w:ascii="HG丸ｺﾞｼｯｸM-PRO" w:eastAsia="HG丸ｺﾞｼｯｸM-PRO" w:hAnsi="HG丸ｺﾞｼｯｸM-PRO"/>
          <w:szCs w:val="21"/>
        </w:rPr>
      </w:pPr>
    </w:p>
    <w:p w14:paraId="6FC1F53C" w14:textId="77777777" w:rsidR="0036344D" w:rsidRPr="00BB4711" w:rsidRDefault="0036344D" w:rsidP="0036344D">
      <w:pPr>
        <w:spacing w:line="320" w:lineRule="exact"/>
        <w:rPr>
          <w:rFonts w:ascii="HG丸ｺﾞｼｯｸM-PRO" w:eastAsia="HG丸ｺﾞｼｯｸM-PRO" w:hAnsi="HG丸ｺﾞｼｯｸM-PRO"/>
          <w:b/>
          <w:sz w:val="22"/>
        </w:rPr>
      </w:pPr>
      <w:r>
        <w:rPr>
          <w:rFonts w:ascii="HG丸ｺﾞｼｯｸM-PRO" w:eastAsia="HG丸ｺﾞｼｯｸM-PRO" w:hAnsi="HG丸ｺﾞｼｯｸM-PRO" w:hint="eastAsia"/>
          <w:szCs w:val="21"/>
        </w:rPr>
        <w:t xml:space="preserve">　 </w:t>
      </w:r>
      <w:r w:rsidRPr="00BB4711">
        <w:rPr>
          <w:rFonts w:ascii="HG丸ｺﾞｼｯｸM-PRO" w:eastAsia="HG丸ｺﾞｼｯｸM-PRO" w:hAnsi="HG丸ｺﾞｼｯｸM-PRO" w:hint="eastAsia"/>
          <w:b/>
          <w:sz w:val="22"/>
        </w:rPr>
        <w:t>②借入申込希望書等の</w:t>
      </w:r>
      <w:r>
        <w:rPr>
          <w:rFonts w:ascii="HG丸ｺﾞｼｯｸM-PRO" w:eastAsia="HG丸ｺﾞｼｯｸM-PRO" w:hAnsi="HG丸ｺﾞｼｯｸM-PRO" w:hint="eastAsia"/>
          <w:b/>
          <w:sz w:val="22"/>
        </w:rPr>
        <w:t>窓口機関への</w:t>
      </w:r>
      <w:r w:rsidRPr="00BB4711">
        <w:rPr>
          <w:rFonts w:ascii="HG丸ｺﾞｼｯｸM-PRO" w:eastAsia="HG丸ｺﾞｼｯｸM-PRO" w:hAnsi="HG丸ｺﾞｼｯｸM-PRO" w:hint="eastAsia"/>
          <w:b/>
          <w:sz w:val="22"/>
        </w:rPr>
        <w:t>提出</w:t>
      </w:r>
    </w:p>
    <w:p w14:paraId="7EE9F541" w14:textId="77777777" w:rsidR="0036344D" w:rsidRDefault="0036344D" w:rsidP="0036344D">
      <w:pPr>
        <w:spacing w:line="320" w:lineRule="exact"/>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借入希望者は借入申込希望書（要綱「別紙１」）、経営改善資金計画書、その他貸付対象施設に</w:t>
      </w:r>
    </w:p>
    <w:p w14:paraId="7072C58E" w14:textId="77777777" w:rsidR="0036344D" w:rsidRDefault="0036344D" w:rsidP="0036344D">
      <w:pPr>
        <w:spacing w:line="320" w:lineRule="exact"/>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係る見積書等、必要書類を</w:t>
      </w:r>
      <w:r w:rsidRPr="005A58DB">
        <w:rPr>
          <w:rFonts w:ascii="HG丸ｺﾞｼｯｸM-PRO" w:eastAsia="HG丸ｺﾞｼｯｸM-PRO" w:hAnsi="HG丸ｺﾞｼｯｸM-PRO" w:hint="eastAsia"/>
          <w:szCs w:val="21"/>
        </w:rPr>
        <w:t>窓口機関に</w:t>
      </w:r>
      <w:r w:rsidRPr="00F84107">
        <w:rPr>
          <w:rFonts w:ascii="HG丸ｺﾞｼｯｸM-PRO" w:eastAsia="HG丸ｺﾞｼｯｸM-PRO" w:hAnsi="HG丸ｺﾞｼｯｸM-PRO" w:hint="eastAsia"/>
          <w:szCs w:val="21"/>
        </w:rPr>
        <w:t>提出</w:t>
      </w:r>
      <w:r>
        <w:rPr>
          <w:rFonts w:ascii="HG丸ｺﾞｼｯｸM-PRO" w:eastAsia="HG丸ｺﾞｼｯｸM-PRO" w:hAnsi="HG丸ｺﾞｼｯｸM-PRO" w:hint="eastAsia"/>
          <w:szCs w:val="21"/>
        </w:rPr>
        <w:t>します。</w:t>
      </w:r>
    </w:p>
    <w:p w14:paraId="7E11DE08" w14:textId="77777777" w:rsidR="0036344D" w:rsidRDefault="0036344D" w:rsidP="0036344D">
      <w:pPr>
        <w:spacing w:line="320" w:lineRule="exact"/>
        <w:ind w:leftChars="300" w:left="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また、借入希望者が認定農業者の場合、農業経営改善計画書及び同計画に係る認定書を、借入</w:t>
      </w:r>
    </w:p>
    <w:p w14:paraId="0E7FC615" w14:textId="77777777" w:rsidR="0036344D" w:rsidRDefault="0036344D" w:rsidP="0036344D">
      <w:pPr>
        <w:spacing w:line="32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希望者が認定新規就農者の場合、青年等就農計画書及び同計画の認定書を併せて提出します。</w:t>
      </w:r>
    </w:p>
    <w:p w14:paraId="56DEB9C4" w14:textId="77777777" w:rsidR="0036344D" w:rsidRDefault="0036344D" w:rsidP="0036344D">
      <w:pPr>
        <w:spacing w:line="32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さらに、指導農業士等から経営指導等を受けている認定新規就農者で、当該指導農業士等から</w:t>
      </w:r>
    </w:p>
    <w:p w14:paraId="39897F80" w14:textId="77777777" w:rsidR="0036344D" w:rsidRDefault="0036344D" w:rsidP="0036344D">
      <w:pPr>
        <w:spacing w:line="32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貸付に関する意見書の交付を受けている場合は、それも併せて提出します。</w:t>
      </w:r>
    </w:p>
    <w:p w14:paraId="6AED2F88" w14:textId="77777777" w:rsidR="0036344D" w:rsidRDefault="0036344D" w:rsidP="0036344D">
      <w:pPr>
        <w:spacing w:line="160" w:lineRule="exact"/>
        <w:ind w:leftChars="300" w:left="630"/>
        <w:rPr>
          <w:rFonts w:ascii="HG丸ｺﾞｼｯｸM-PRO" w:eastAsia="HG丸ｺﾞｼｯｸM-PRO" w:hAnsi="HG丸ｺﾞｼｯｸM-PRO"/>
          <w:szCs w:val="21"/>
        </w:rPr>
      </w:pPr>
    </w:p>
    <w:p w14:paraId="28457309" w14:textId="77777777" w:rsidR="0036344D" w:rsidRPr="00376550" w:rsidRDefault="0036344D" w:rsidP="0036344D">
      <w:pPr>
        <w:spacing w:line="240" w:lineRule="exact"/>
        <w:ind w:leftChars="300" w:left="1050" w:hangingChars="200" w:hanging="42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Cs w:val="21"/>
        </w:rPr>
        <w:t xml:space="preserve">　</w:t>
      </w:r>
      <w:r w:rsidRPr="00376550">
        <w:rPr>
          <w:rFonts w:ascii="HG丸ｺﾞｼｯｸM-PRO" w:eastAsia="HG丸ｺﾞｼｯｸM-PRO" w:hAnsi="HG丸ｺﾞｼｯｸM-PRO" w:hint="eastAsia"/>
          <w:color w:val="FF0000"/>
          <w:sz w:val="18"/>
          <w:szCs w:val="18"/>
        </w:rPr>
        <w:t>→窓口機関とは、農業経営改善関係資金について十分な知識を有し、適切な対応を行うことができる民間金融機関</w:t>
      </w:r>
      <w:r>
        <w:rPr>
          <w:rFonts w:ascii="HG丸ｺﾞｼｯｸM-PRO" w:eastAsia="HG丸ｺﾞｼｯｸM-PRO" w:hAnsi="HG丸ｺﾞｼｯｸM-PRO" w:hint="eastAsia"/>
          <w:color w:val="FF0000"/>
          <w:sz w:val="18"/>
          <w:szCs w:val="18"/>
        </w:rPr>
        <w:t>、日本政策金融公庫の受託機関</w:t>
      </w:r>
      <w:r w:rsidRPr="00376550">
        <w:rPr>
          <w:rFonts w:ascii="HG丸ｺﾞｼｯｸM-PRO" w:eastAsia="HG丸ｺﾞｼｯｸM-PRO" w:hAnsi="HG丸ｺﾞｼｯｸM-PRO" w:hint="eastAsia"/>
          <w:color w:val="FF0000"/>
          <w:sz w:val="18"/>
          <w:szCs w:val="18"/>
        </w:rPr>
        <w:t>（農協、農協連、農林中金、銀行、信金、信組等）及び日本政策金融公庫（以下、「公庫」という）のことをいいます。</w:t>
      </w:r>
    </w:p>
    <w:p w14:paraId="0B5AF937" w14:textId="77777777" w:rsidR="0036344D" w:rsidRPr="00376550" w:rsidRDefault="0036344D" w:rsidP="0036344D">
      <w:pPr>
        <w:spacing w:line="240" w:lineRule="exact"/>
        <w:ind w:left="990" w:hangingChars="550" w:hanging="990"/>
        <w:rPr>
          <w:rFonts w:ascii="HG丸ｺﾞｼｯｸM-PRO" w:eastAsia="HG丸ｺﾞｼｯｸM-PRO" w:hAnsi="HG丸ｺﾞｼｯｸM-PRO"/>
          <w:color w:val="FF0000"/>
          <w:sz w:val="18"/>
          <w:szCs w:val="18"/>
        </w:rPr>
      </w:pPr>
      <w:r w:rsidRPr="00376550">
        <w:rPr>
          <w:rFonts w:ascii="HG丸ｺﾞｼｯｸM-PRO" w:eastAsia="HG丸ｺﾞｼｯｸM-PRO" w:hAnsi="HG丸ｺﾞｼｯｸM-PRO" w:hint="eastAsia"/>
          <w:color w:val="FF0000"/>
          <w:sz w:val="18"/>
          <w:szCs w:val="18"/>
        </w:rPr>
        <w:t xml:space="preserve">　　　 　→窓口機関は、</w:t>
      </w:r>
      <w:r>
        <w:rPr>
          <w:rFonts w:ascii="HG丸ｺﾞｼｯｸM-PRO" w:eastAsia="HG丸ｺﾞｼｯｸM-PRO" w:hAnsi="HG丸ｺﾞｼｯｸM-PRO" w:hint="eastAsia"/>
          <w:color w:val="FF0000"/>
          <w:sz w:val="18"/>
          <w:szCs w:val="18"/>
        </w:rPr>
        <w:t>記載不備等を理由に</w:t>
      </w:r>
      <w:r w:rsidRPr="00376550">
        <w:rPr>
          <w:rFonts w:ascii="HG丸ｺﾞｼｯｸM-PRO" w:eastAsia="HG丸ｺﾞｼｯｸM-PRO" w:hAnsi="HG丸ｺﾞｼｯｸM-PRO" w:hint="eastAsia"/>
          <w:color w:val="FF0000"/>
          <w:sz w:val="18"/>
          <w:szCs w:val="18"/>
        </w:rPr>
        <w:t>経営改善資金計画書</w:t>
      </w:r>
      <w:r>
        <w:rPr>
          <w:rFonts w:ascii="HG丸ｺﾞｼｯｸM-PRO" w:eastAsia="HG丸ｺﾞｼｯｸM-PRO" w:hAnsi="HG丸ｺﾞｼｯｸM-PRO" w:hint="eastAsia"/>
          <w:color w:val="FF0000"/>
          <w:sz w:val="18"/>
          <w:szCs w:val="18"/>
        </w:rPr>
        <w:t>等</w:t>
      </w:r>
      <w:r w:rsidRPr="00376550">
        <w:rPr>
          <w:rFonts w:ascii="HG丸ｺﾞｼｯｸM-PRO" w:eastAsia="HG丸ｺﾞｼｯｸM-PRO" w:hAnsi="HG丸ｺﾞｼｯｸM-PRO" w:hint="eastAsia"/>
          <w:color w:val="FF0000"/>
          <w:sz w:val="18"/>
          <w:szCs w:val="18"/>
        </w:rPr>
        <w:t>の受理</w:t>
      </w:r>
      <w:r>
        <w:rPr>
          <w:rFonts w:ascii="HG丸ｺﾞｼｯｸM-PRO" w:eastAsia="HG丸ｺﾞｼｯｸM-PRO" w:hAnsi="HG丸ｺﾞｼｯｸM-PRO" w:hint="eastAsia"/>
          <w:color w:val="FF0000"/>
          <w:sz w:val="18"/>
          <w:szCs w:val="18"/>
        </w:rPr>
        <w:t>を拒否できる場合がありますが、その際は、</w:t>
      </w:r>
      <w:r w:rsidRPr="00376550">
        <w:rPr>
          <w:rFonts w:ascii="HG丸ｺﾞｼｯｸM-PRO" w:eastAsia="HG丸ｺﾞｼｯｸM-PRO" w:hAnsi="HG丸ｺﾞｼｯｸM-PRO" w:hint="eastAsia"/>
          <w:color w:val="FF0000"/>
          <w:sz w:val="18"/>
          <w:szCs w:val="18"/>
        </w:rPr>
        <w:t>借入希望者にその理由を通知し</w:t>
      </w:r>
      <w:r>
        <w:rPr>
          <w:rFonts w:ascii="HG丸ｺﾞｼｯｸM-PRO" w:eastAsia="HG丸ｺﾞｼｯｸM-PRO" w:hAnsi="HG丸ｺﾞｼｯｸM-PRO" w:hint="eastAsia"/>
          <w:color w:val="FF0000"/>
          <w:sz w:val="18"/>
          <w:szCs w:val="18"/>
        </w:rPr>
        <w:t>なければなりません。</w:t>
      </w:r>
    </w:p>
    <w:p w14:paraId="3C175765" w14:textId="77777777" w:rsidR="0036344D" w:rsidRPr="002B7F1B" w:rsidRDefault="0036344D" w:rsidP="0036344D">
      <w:pPr>
        <w:spacing w:line="160" w:lineRule="exact"/>
        <w:ind w:leftChars="200" w:left="630" w:hangingChars="100" w:hanging="210"/>
        <w:rPr>
          <w:rFonts w:ascii="HG丸ｺﾞｼｯｸM-PRO" w:eastAsia="HG丸ｺﾞｼｯｸM-PRO" w:hAnsi="HG丸ｺﾞｼｯｸM-PRO"/>
          <w:color w:val="FF0000"/>
          <w:szCs w:val="21"/>
        </w:rPr>
      </w:pPr>
      <w:r w:rsidRPr="002B7F1B">
        <w:rPr>
          <w:rFonts w:ascii="HG丸ｺﾞｼｯｸM-PRO" w:eastAsia="HG丸ｺﾞｼｯｸM-PRO" w:hAnsi="HG丸ｺﾞｼｯｸM-PRO" w:hint="eastAsia"/>
          <w:color w:val="FF0000"/>
          <w:szCs w:val="21"/>
        </w:rPr>
        <w:t xml:space="preserve">　</w:t>
      </w:r>
    </w:p>
    <w:p w14:paraId="6680A22B" w14:textId="77777777" w:rsidR="0036344D" w:rsidRPr="008C1866" w:rsidRDefault="0036344D" w:rsidP="0036344D">
      <w:pPr>
        <w:spacing w:line="320" w:lineRule="exact"/>
        <w:ind w:firstLineChars="100" w:firstLine="221"/>
        <w:rPr>
          <w:rFonts w:ascii="HG丸ｺﾞｼｯｸM-PRO" w:eastAsia="HG丸ｺﾞｼｯｸM-PRO" w:hAnsi="HG丸ｺﾞｼｯｸM-PRO"/>
          <w:b/>
          <w:sz w:val="22"/>
        </w:rPr>
      </w:pPr>
      <w:r w:rsidRPr="008C1866">
        <w:rPr>
          <w:rFonts w:ascii="HG丸ｺﾞｼｯｸM-PRO" w:eastAsia="HG丸ｺﾞｼｯｸM-PRO" w:hAnsi="HG丸ｺﾞｼｯｸM-PRO" w:hint="eastAsia"/>
          <w:b/>
          <w:sz w:val="22"/>
        </w:rPr>
        <w:t>③関係機関への書類の送付</w:t>
      </w:r>
    </w:p>
    <w:p w14:paraId="6FDA3BB6" w14:textId="77777777" w:rsidR="0036344D" w:rsidRDefault="0036344D" w:rsidP="0036344D">
      <w:pPr>
        <w:spacing w:line="320" w:lineRule="exact"/>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②の提出を受けた窓口機関がⅰ)</w:t>
      </w:r>
      <w:r w:rsidRPr="008C186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公庫である場合は借入希望者が希望する民間金融機関に、</w:t>
      </w:r>
    </w:p>
    <w:p w14:paraId="2231AB22" w14:textId="77777777" w:rsidR="0036344D" w:rsidRDefault="0036344D" w:rsidP="0036344D">
      <w:pPr>
        <w:spacing w:line="320" w:lineRule="exact"/>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r w:rsidRPr="008C186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民間金融機関である場合は公庫に関係書類の写しを送付します。　</w:t>
      </w:r>
    </w:p>
    <w:p w14:paraId="667EEE1F" w14:textId="77777777" w:rsidR="0036344D" w:rsidRDefault="0036344D" w:rsidP="0036344D">
      <w:pPr>
        <w:spacing w:line="320" w:lineRule="exact"/>
        <w:ind w:leftChars="300" w:left="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また、都道府県普及指導センターに対しても、同様に送付します。</w:t>
      </w:r>
    </w:p>
    <w:p w14:paraId="2E821300" w14:textId="77777777" w:rsidR="0036344D" w:rsidRPr="00E40AE2" w:rsidRDefault="0036344D" w:rsidP="0036344D">
      <w:pPr>
        <w:spacing w:line="320" w:lineRule="exact"/>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これらの</w:t>
      </w:r>
      <w:r w:rsidRPr="00E40AE2">
        <w:rPr>
          <w:rFonts w:ascii="HG丸ｺﾞｼｯｸM-PRO" w:eastAsia="HG丸ｺﾞｼｯｸM-PRO" w:hAnsi="HG丸ｺﾞｼｯｸM-PRO" w:hint="eastAsia"/>
          <w:szCs w:val="21"/>
        </w:rPr>
        <w:t>関係機関</w:t>
      </w:r>
      <w:r>
        <w:rPr>
          <w:rFonts w:ascii="HG丸ｺﾞｼｯｸM-PRO" w:eastAsia="HG丸ｺﾞｼｯｸM-PRO" w:hAnsi="HG丸ｺﾞｼｯｸM-PRO" w:hint="eastAsia"/>
          <w:szCs w:val="21"/>
        </w:rPr>
        <w:t>の間で情報</w:t>
      </w:r>
      <w:r w:rsidRPr="00E40AE2">
        <w:rPr>
          <w:rFonts w:ascii="HG丸ｺﾞｼｯｸM-PRO" w:eastAsia="HG丸ｺﾞｼｯｸM-PRO" w:hAnsi="HG丸ｺﾞｼｯｸM-PRO" w:hint="eastAsia"/>
          <w:szCs w:val="21"/>
        </w:rPr>
        <w:t>共有し、</w:t>
      </w:r>
      <w:r>
        <w:rPr>
          <w:rFonts w:ascii="HG丸ｺﾞｼｯｸM-PRO" w:eastAsia="HG丸ｺﾞｼｯｸM-PRO" w:hAnsi="HG丸ｺﾞｼｯｸM-PRO" w:hint="eastAsia"/>
          <w:szCs w:val="21"/>
        </w:rPr>
        <w:t>実際に融資を行う</w:t>
      </w:r>
      <w:r w:rsidRPr="00E40AE2">
        <w:rPr>
          <w:rFonts w:ascii="HG丸ｺﾞｼｯｸM-PRO" w:eastAsia="HG丸ｺﾞｼｯｸM-PRO" w:hAnsi="HG丸ｺﾞｼｯｸM-PRO" w:hint="eastAsia"/>
          <w:szCs w:val="21"/>
        </w:rPr>
        <w:t>機関の決定</w:t>
      </w:r>
      <w:r>
        <w:rPr>
          <w:rFonts w:ascii="HG丸ｺﾞｼｯｸM-PRO" w:eastAsia="HG丸ｺﾞｼｯｸM-PRO" w:hAnsi="HG丸ｺﾞｼｯｸM-PRO" w:hint="eastAsia"/>
          <w:szCs w:val="21"/>
        </w:rPr>
        <w:t>等</w:t>
      </w:r>
      <w:r w:rsidRPr="00E40AE2">
        <w:rPr>
          <w:rFonts w:ascii="HG丸ｺﾞｼｯｸM-PRO" w:eastAsia="HG丸ｺﾞｼｯｸM-PRO" w:hAnsi="HG丸ｺﾞｼｯｸM-PRO" w:hint="eastAsia"/>
          <w:szCs w:val="21"/>
        </w:rPr>
        <w:t>に向け調整を行います。</w:t>
      </w:r>
    </w:p>
    <w:p w14:paraId="4F1FA484" w14:textId="77777777" w:rsidR="0036344D" w:rsidRPr="00932628" w:rsidRDefault="0036344D" w:rsidP="0036344D">
      <w:pPr>
        <w:spacing w:line="160" w:lineRule="exact"/>
        <w:ind w:leftChars="400" w:left="840" w:firstLineChars="100" w:firstLine="210"/>
        <w:rPr>
          <w:rFonts w:ascii="HG丸ｺﾞｼｯｸM-PRO" w:eastAsia="HG丸ｺﾞｼｯｸM-PRO" w:hAnsi="HG丸ｺﾞｼｯｸM-PRO"/>
          <w:szCs w:val="21"/>
          <w:u w:val="wave"/>
        </w:rPr>
      </w:pPr>
    </w:p>
    <w:p w14:paraId="0BF73AAA" w14:textId="77777777" w:rsidR="0036344D" w:rsidRDefault="0036344D" w:rsidP="0036344D">
      <w:pPr>
        <w:spacing w:line="240" w:lineRule="exact"/>
        <w:ind w:leftChars="400" w:left="1020" w:hangingChars="100" w:hanging="180"/>
        <w:rPr>
          <w:rFonts w:ascii="HG丸ｺﾞｼｯｸM-PRO" w:eastAsia="HG丸ｺﾞｼｯｸM-PRO" w:hAnsi="HG丸ｺﾞｼｯｸM-PRO"/>
          <w:color w:val="FF0000"/>
          <w:sz w:val="18"/>
          <w:szCs w:val="18"/>
        </w:rPr>
      </w:pPr>
      <w:r w:rsidRPr="00376550">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上記に関わらず、</w:t>
      </w:r>
      <w:r w:rsidRPr="00376550">
        <w:rPr>
          <w:rFonts w:ascii="HG丸ｺﾞｼｯｸM-PRO" w:eastAsia="HG丸ｺﾞｼｯｸM-PRO" w:hAnsi="HG丸ｺﾞｼｯｸM-PRO" w:hint="eastAsia"/>
          <w:color w:val="FF0000"/>
          <w:sz w:val="18"/>
          <w:szCs w:val="18"/>
        </w:rPr>
        <w:t>借入希望者が特定の</w:t>
      </w:r>
      <w:r>
        <w:rPr>
          <w:rFonts w:ascii="HG丸ｺﾞｼｯｸM-PRO" w:eastAsia="HG丸ｺﾞｼｯｸM-PRO" w:hAnsi="HG丸ｺﾞｼｯｸM-PRO" w:hint="eastAsia"/>
          <w:color w:val="FF0000"/>
          <w:sz w:val="18"/>
          <w:szCs w:val="18"/>
        </w:rPr>
        <w:t>資金を特定の</w:t>
      </w:r>
      <w:r w:rsidRPr="00376550">
        <w:rPr>
          <w:rFonts w:ascii="HG丸ｺﾞｼｯｸM-PRO" w:eastAsia="HG丸ｺﾞｼｯｸM-PRO" w:hAnsi="HG丸ｺﾞｼｯｸM-PRO" w:hint="eastAsia"/>
          <w:color w:val="FF0000"/>
          <w:sz w:val="18"/>
          <w:szCs w:val="18"/>
        </w:rPr>
        <w:t>融資機関</w:t>
      </w:r>
      <w:r>
        <w:rPr>
          <w:rFonts w:ascii="HG丸ｺﾞｼｯｸM-PRO" w:eastAsia="HG丸ｺﾞｼｯｸM-PRO" w:hAnsi="HG丸ｺﾞｼｯｸM-PRO" w:hint="eastAsia"/>
          <w:color w:val="FF0000"/>
          <w:sz w:val="18"/>
          <w:szCs w:val="18"/>
        </w:rPr>
        <w:t>から借り入れることを希望する場合はその　意思を尊重し、以下のとおり、取り扱います。</w:t>
      </w:r>
    </w:p>
    <w:p w14:paraId="26925603" w14:textId="77777777" w:rsidR="0036344D" w:rsidRDefault="0036344D" w:rsidP="0036344D">
      <w:pPr>
        <w:spacing w:line="240" w:lineRule="exact"/>
        <w:ind w:firstLineChars="700" w:firstLine="126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ア　農業近代化資金の借入を希望する場合は、借入希望者が取引している（又は取引を希望する）</w:t>
      </w:r>
    </w:p>
    <w:p w14:paraId="56FA8B27" w14:textId="77777777" w:rsidR="0036344D" w:rsidRPr="00376550" w:rsidRDefault="0036344D" w:rsidP="0036344D">
      <w:pPr>
        <w:spacing w:line="240" w:lineRule="exact"/>
        <w:ind w:firstLineChars="900" w:firstLine="162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農協等の民間金融機関に回付</w:t>
      </w:r>
    </w:p>
    <w:p w14:paraId="64B93DBE" w14:textId="77777777" w:rsidR="0036344D" w:rsidRDefault="0036344D" w:rsidP="0036344D">
      <w:pPr>
        <w:spacing w:line="240" w:lineRule="exact"/>
        <w:ind w:firstLineChars="700" w:firstLine="126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イ　公庫資金の借入を希望する場合は、公庫の支店に回付</w:t>
      </w:r>
    </w:p>
    <w:p w14:paraId="3182956A" w14:textId="77777777" w:rsidR="0036344D" w:rsidRDefault="0036344D" w:rsidP="0036344D">
      <w:pPr>
        <w:spacing w:line="240" w:lineRule="exact"/>
        <w:ind w:firstLineChars="700" w:firstLine="126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ウ　</w:t>
      </w:r>
      <w:r w:rsidRPr="00376550">
        <w:rPr>
          <w:rFonts w:ascii="HG丸ｺﾞｼｯｸM-PRO" w:eastAsia="HG丸ｺﾞｼｯｸM-PRO" w:hAnsi="HG丸ｺﾞｼｯｸM-PRO" w:hint="eastAsia"/>
          <w:color w:val="FF0000"/>
          <w:sz w:val="18"/>
          <w:szCs w:val="18"/>
        </w:rPr>
        <w:t>農業信用基金協会の保証を希望する場合は、同協会にも</w:t>
      </w:r>
      <w:r>
        <w:rPr>
          <w:rFonts w:ascii="HG丸ｺﾞｼｯｸM-PRO" w:eastAsia="HG丸ｺﾞｼｯｸM-PRO" w:hAnsi="HG丸ｺﾞｼｯｸM-PRO" w:hint="eastAsia"/>
          <w:color w:val="FF0000"/>
          <w:sz w:val="18"/>
          <w:szCs w:val="18"/>
        </w:rPr>
        <w:t>回付</w:t>
      </w:r>
    </w:p>
    <w:p w14:paraId="79AAD2DB" w14:textId="77777777" w:rsidR="0036344D" w:rsidRPr="002535DD" w:rsidRDefault="0036344D" w:rsidP="0036344D">
      <w:pPr>
        <w:spacing w:line="24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　　　　　</w:t>
      </w:r>
      <w:r w:rsidRPr="002535DD">
        <w:rPr>
          <w:rFonts w:ascii="HG丸ｺﾞｼｯｸM-PRO" w:eastAsia="HG丸ｺﾞｼｯｸM-PRO" w:hAnsi="HG丸ｺﾞｼｯｸM-PRO" w:cs="ＭＳ 明朝" w:hint="eastAsia"/>
          <w:color w:val="FF0000"/>
          <w:sz w:val="18"/>
          <w:szCs w:val="18"/>
        </w:rPr>
        <w:t>→以後、回付を受けた</w:t>
      </w:r>
      <w:r>
        <w:rPr>
          <w:rFonts w:ascii="HG丸ｺﾞｼｯｸM-PRO" w:eastAsia="HG丸ｺﾞｼｯｸM-PRO" w:hAnsi="HG丸ｺﾞｼｯｸM-PRO" w:cs="ＭＳ 明朝" w:hint="eastAsia"/>
          <w:color w:val="FF0000"/>
          <w:sz w:val="18"/>
          <w:szCs w:val="18"/>
        </w:rPr>
        <w:t>各融資機関が、本項における窓口機関の手続等に順じ、融資手続を進めます。</w:t>
      </w:r>
    </w:p>
    <w:p w14:paraId="2968031C" w14:textId="77777777" w:rsidR="0036344D" w:rsidRPr="00376550" w:rsidRDefault="0036344D" w:rsidP="0036344D">
      <w:pPr>
        <w:spacing w:line="160" w:lineRule="exact"/>
        <w:ind w:leftChars="300" w:left="630"/>
        <w:rPr>
          <w:rFonts w:ascii="HG丸ｺﾞｼｯｸM-PRO" w:eastAsia="HG丸ｺﾞｼｯｸM-PRO" w:hAnsi="HG丸ｺﾞｼｯｸM-PRO"/>
          <w:color w:val="FF0000"/>
          <w:szCs w:val="21"/>
        </w:rPr>
      </w:pPr>
    </w:p>
    <w:p w14:paraId="164C2436" w14:textId="77777777" w:rsidR="0036344D" w:rsidRPr="00187336" w:rsidRDefault="0036344D" w:rsidP="0036344D">
      <w:pPr>
        <w:spacing w:line="320" w:lineRule="exact"/>
        <w:ind w:firstLineChars="150" w:firstLine="331"/>
        <w:rPr>
          <w:rFonts w:ascii="HG丸ｺﾞｼｯｸM-PRO" w:eastAsia="HG丸ｺﾞｼｯｸM-PRO" w:hAnsi="HG丸ｺﾞｼｯｸM-PRO"/>
          <w:b/>
          <w:sz w:val="22"/>
        </w:rPr>
      </w:pPr>
      <w:r w:rsidRPr="00187336">
        <w:rPr>
          <w:rFonts w:ascii="HG丸ｺﾞｼｯｸM-PRO" w:eastAsia="HG丸ｺﾞｼｯｸM-PRO" w:hAnsi="HG丸ｺﾞｼｯｸM-PRO" w:hint="eastAsia"/>
          <w:b/>
          <w:sz w:val="22"/>
        </w:rPr>
        <w:t>④意見書の作成依頼</w:t>
      </w:r>
    </w:p>
    <w:p w14:paraId="0215F9B2" w14:textId="77777777" w:rsidR="0036344D" w:rsidRDefault="0036344D" w:rsidP="0036344D">
      <w:pPr>
        <w:spacing w:line="320" w:lineRule="exact"/>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借入希望者が認定新規就農者である場合は、都道府県に対して、当該認定新規就農者に係る</w:t>
      </w:r>
    </w:p>
    <w:p w14:paraId="2018DF7B" w14:textId="77777777" w:rsidR="0036344D" w:rsidRDefault="0036344D" w:rsidP="0036344D">
      <w:pPr>
        <w:spacing w:line="32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意見書の作成を依頼します。また、都道府県は意見書を作成し、窓口機関へ回答します。</w:t>
      </w:r>
    </w:p>
    <w:p w14:paraId="754245E7" w14:textId="77777777" w:rsidR="0036344D" w:rsidRDefault="0036344D" w:rsidP="0036344D">
      <w:pPr>
        <w:spacing w:line="1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0A80A60F" w14:textId="77777777" w:rsidR="0036344D" w:rsidRPr="00955C6A" w:rsidRDefault="0036344D" w:rsidP="0036344D">
      <w:pPr>
        <w:spacing w:line="320" w:lineRule="exact"/>
        <w:ind w:firstLineChars="200" w:firstLine="442"/>
        <w:rPr>
          <w:rFonts w:ascii="HG丸ｺﾞｼｯｸM-PRO" w:eastAsia="HG丸ｺﾞｼｯｸM-PRO" w:hAnsi="HG丸ｺﾞｼｯｸM-PRO"/>
          <w:b/>
          <w:sz w:val="22"/>
        </w:rPr>
      </w:pPr>
      <w:r w:rsidRPr="00955C6A">
        <w:rPr>
          <w:rFonts w:ascii="HG丸ｺﾞｼｯｸM-PRO" w:eastAsia="HG丸ｺﾞｼｯｸM-PRO" w:hAnsi="HG丸ｺﾞｼｯｸM-PRO" w:hint="eastAsia"/>
          <w:b/>
          <w:sz w:val="22"/>
        </w:rPr>
        <w:t>⑤特別融資制度推進会議の構成機関への関係書類送付等</w:t>
      </w:r>
    </w:p>
    <w:p w14:paraId="046F39BC" w14:textId="77777777" w:rsidR="0036344D" w:rsidRDefault="0036344D" w:rsidP="0036344D">
      <w:pPr>
        <w:spacing w:line="320" w:lineRule="exact"/>
        <w:ind w:leftChars="200" w:left="84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スーパーL資金、経営体育成強化資金、農業近代化資金、青年等就農資金の借入希望者が、認</w:t>
      </w:r>
    </w:p>
    <w:p w14:paraId="3A06A22F" w14:textId="77777777" w:rsidR="0036344D" w:rsidRDefault="0036344D" w:rsidP="0036344D">
      <w:pPr>
        <w:spacing w:line="320" w:lineRule="exact"/>
        <w:ind w:leftChars="225" w:left="47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定農業者又は認定新規就農者である場合や次のア～ウに該当する者である場合は、経営改善資金計画書の内容について、特別融資制度推進会議の認定を得ることが必要となっています。</w:t>
      </w:r>
    </w:p>
    <w:p w14:paraId="2B88CA74" w14:textId="77777777" w:rsidR="0036344D" w:rsidRDefault="0036344D" w:rsidP="0036344D">
      <w:pPr>
        <w:spacing w:line="320" w:lineRule="exact"/>
        <w:ind w:leftChars="200" w:left="84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その場合、上記③による対応に加え、同会議の事務局や関係機関にも関係書類を送付する必要</w:t>
      </w:r>
    </w:p>
    <w:p w14:paraId="39CB94C4" w14:textId="77777777" w:rsidR="0036344D" w:rsidRDefault="0036344D" w:rsidP="0036344D">
      <w:pPr>
        <w:spacing w:line="320" w:lineRule="exact"/>
        <w:ind w:leftChars="200" w:left="900" w:hangingChars="200" w:hanging="480"/>
        <w:rPr>
          <w:rFonts w:ascii="HG丸ｺﾞｼｯｸM-PRO" w:eastAsia="HG丸ｺﾞｼｯｸM-PRO" w:hAnsi="HG丸ｺﾞｼｯｸM-PRO"/>
          <w:szCs w:val="21"/>
        </w:rPr>
      </w:pPr>
      <w:r w:rsidRPr="00FE078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6B7383EE" wp14:editId="499938AC">
                <wp:simplePos x="0" y="0"/>
                <wp:positionH relativeFrom="column">
                  <wp:posOffset>4991100</wp:posOffset>
                </wp:positionH>
                <wp:positionV relativeFrom="paragraph">
                  <wp:posOffset>342265</wp:posOffset>
                </wp:positionV>
                <wp:extent cx="914400" cy="4000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14:paraId="17524867"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7383EE" id="正方形/長方形 4" o:spid="_x0000_s1028" style="position:absolute;left:0;text-align:left;margin-left:393pt;margin-top:26.95pt;width:1in;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" filled="f" stroked="f" strokeweight="2pt">
                <v:textbox>
                  <w:txbxContent>
                    <w:p w14:paraId="17524867"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1-３</w:t>
                      </w:r>
                    </w:p>
                  </w:txbxContent>
                </v:textbox>
              </v:rect>
            </w:pict>
          </mc:Fallback>
        </mc:AlternateContent>
      </w:r>
      <w:r>
        <w:rPr>
          <w:rFonts w:ascii="HG丸ｺﾞｼｯｸM-PRO" w:eastAsia="HG丸ｺﾞｼｯｸM-PRO" w:hAnsi="HG丸ｺﾞｼｯｸM-PRO" w:hint="eastAsia"/>
          <w:szCs w:val="21"/>
        </w:rPr>
        <w:t>があります。</w:t>
      </w:r>
    </w:p>
    <w:p w14:paraId="5216E7C3" w14:textId="77777777" w:rsidR="0036344D" w:rsidRDefault="0036344D" w:rsidP="0036344D">
      <w:pPr>
        <w:spacing w:line="320" w:lineRule="exact"/>
        <w:ind w:leftChars="200" w:left="84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ア　認定農業者である法人の構成員又はその構成員になろうとする者</w:t>
      </w:r>
    </w:p>
    <w:p w14:paraId="53C60565" w14:textId="77777777" w:rsidR="0036344D" w:rsidRDefault="0036344D" w:rsidP="0036344D">
      <w:pPr>
        <w:spacing w:line="320" w:lineRule="exact"/>
        <w:ind w:leftChars="200" w:left="84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イ　集落営農組織が法人化する際にその構成員となろうとする者又は農業参入法人であって、　　</w:t>
      </w:r>
    </w:p>
    <w:p w14:paraId="6EC9E08F" w14:textId="77777777" w:rsidR="0036344D" w:rsidRDefault="0036344D" w:rsidP="0036344D">
      <w:pPr>
        <w:spacing w:line="320" w:lineRule="exact"/>
        <w:ind w:leftChars="200" w:left="84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農業近代化資金又は経営体育成強化資金の貸付対象者の要件を満たす者</w:t>
      </w:r>
    </w:p>
    <w:p w14:paraId="51B8CB3B" w14:textId="77777777" w:rsidR="0036344D" w:rsidRDefault="0036344D" w:rsidP="0036344D">
      <w:pPr>
        <w:spacing w:line="320" w:lineRule="exact"/>
        <w:ind w:leftChars="200" w:left="84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ウ　農業近代化資金又は経営体育成強化資金の貸付対象者の要件を満たす集落営農組織</w:t>
      </w:r>
    </w:p>
    <w:p w14:paraId="395964E2" w14:textId="77777777" w:rsidR="0036344D" w:rsidRDefault="0036344D" w:rsidP="0036344D">
      <w:pPr>
        <w:spacing w:line="160" w:lineRule="exact"/>
        <w:ind w:leftChars="200" w:left="1140" w:hangingChars="400" w:hanging="720"/>
        <w:rPr>
          <w:rFonts w:ascii="HG丸ｺﾞｼｯｸM-PRO" w:eastAsia="HG丸ｺﾞｼｯｸM-PRO" w:hAnsi="HG丸ｺﾞｼｯｸM-PRO"/>
          <w:color w:val="FF0000"/>
          <w:sz w:val="18"/>
          <w:szCs w:val="18"/>
        </w:rPr>
      </w:pPr>
    </w:p>
    <w:p w14:paraId="358012C3" w14:textId="77777777" w:rsidR="0036344D" w:rsidRDefault="0036344D" w:rsidP="0036344D">
      <w:pPr>
        <w:spacing w:line="24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　　 　</w:t>
      </w:r>
      <w:r w:rsidRPr="00376550">
        <w:rPr>
          <w:rFonts w:ascii="HG丸ｺﾞｼｯｸM-PRO" w:eastAsia="HG丸ｺﾞｼｯｸM-PRO" w:hAnsi="HG丸ｺﾞｼｯｸM-PRO" w:hint="eastAsia"/>
          <w:color w:val="FF0000"/>
          <w:sz w:val="18"/>
          <w:szCs w:val="18"/>
        </w:rPr>
        <w:t>→なお、推進会議が貸付に係る認定等の事務を融資機関に委任できる場合があります</w:t>
      </w:r>
      <w:r>
        <w:rPr>
          <w:rFonts w:ascii="HG丸ｺﾞｼｯｸM-PRO" w:eastAsia="HG丸ｺﾞｼｯｸM-PRO" w:hAnsi="HG丸ｺﾞｼｯｸM-PRO" w:hint="eastAsia"/>
          <w:color w:val="FF0000"/>
          <w:sz w:val="18"/>
          <w:szCs w:val="18"/>
        </w:rPr>
        <w:t>（次項の３で後述）が、</w:t>
      </w:r>
    </w:p>
    <w:p w14:paraId="0D5C8275" w14:textId="77777777" w:rsidR="0036344D" w:rsidRPr="00376550" w:rsidRDefault="0036344D" w:rsidP="0036344D">
      <w:pPr>
        <w:spacing w:line="240" w:lineRule="exact"/>
        <w:ind w:firstLineChars="400" w:firstLine="720"/>
        <w:rPr>
          <w:rFonts w:ascii="HG丸ｺﾞｼｯｸM-PRO" w:eastAsia="HG丸ｺﾞｼｯｸM-PRO" w:hAnsi="HG丸ｺﾞｼｯｸM-PRO"/>
          <w:color w:val="FF0000"/>
          <w:sz w:val="18"/>
          <w:szCs w:val="18"/>
        </w:rPr>
      </w:pPr>
      <w:r w:rsidRPr="00376550">
        <w:rPr>
          <w:rFonts w:ascii="HG丸ｺﾞｼｯｸM-PRO" w:eastAsia="HG丸ｺﾞｼｯｸM-PRO" w:hAnsi="HG丸ｺﾞｼｯｸM-PRO" w:hint="eastAsia"/>
          <w:color w:val="FF0000"/>
          <w:sz w:val="18"/>
          <w:szCs w:val="18"/>
        </w:rPr>
        <w:t>その際は、推進会議</w:t>
      </w:r>
      <w:r>
        <w:rPr>
          <w:rFonts w:ascii="HG丸ｺﾞｼｯｸM-PRO" w:eastAsia="HG丸ｺﾞｼｯｸM-PRO" w:hAnsi="HG丸ｺﾞｼｯｸM-PRO" w:hint="eastAsia"/>
          <w:color w:val="FF0000"/>
          <w:sz w:val="18"/>
          <w:szCs w:val="18"/>
        </w:rPr>
        <w:t>事務局等</w:t>
      </w:r>
      <w:r w:rsidRPr="00376550">
        <w:rPr>
          <w:rFonts w:ascii="HG丸ｺﾞｼｯｸM-PRO" w:eastAsia="HG丸ｺﾞｼｯｸM-PRO" w:hAnsi="HG丸ｺﾞｼｯｸM-PRO" w:hint="eastAsia"/>
          <w:color w:val="FF0000"/>
          <w:sz w:val="18"/>
          <w:szCs w:val="18"/>
        </w:rPr>
        <w:t>ではなく、</w:t>
      </w:r>
      <w:r>
        <w:rPr>
          <w:rFonts w:ascii="HG丸ｺﾞｼｯｸM-PRO" w:eastAsia="HG丸ｺﾞｼｯｸM-PRO" w:hAnsi="HG丸ｺﾞｼｯｸM-PRO" w:hint="eastAsia"/>
          <w:color w:val="FF0000"/>
          <w:sz w:val="18"/>
          <w:szCs w:val="18"/>
        </w:rPr>
        <w:t>委任を受けた</w:t>
      </w:r>
      <w:r w:rsidRPr="00376550">
        <w:rPr>
          <w:rFonts w:ascii="HG丸ｺﾞｼｯｸM-PRO" w:eastAsia="HG丸ｺﾞｼｯｸM-PRO" w:hAnsi="HG丸ｺﾞｼｯｸM-PRO" w:hint="eastAsia"/>
          <w:color w:val="FF0000"/>
          <w:sz w:val="18"/>
          <w:szCs w:val="18"/>
        </w:rPr>
        <w:t>融資機関</w:t>
      </w:r>
      <w:r>
        <w:rPr>
          <w:rFonts w:ascii="HG丸ｺﾞｼｯｸM-PRO" w:eastAsia="HG丸ｺﾞｼｯｸM-PRO" w:hAnsi="HG丸ｺﾞｼｯｸM-PRO" w:hint="eastAsia"/>
          <w:color w:val="FF0000"/>
          <w:sz w:val="18"/>
          <w:szCs w:val="18"/>
        </w:rPr>
        <w:t>等</w:t>
      </w:r>
      <w:r w:rsidRPr="00376550">
        <w:rPr>
          <w:rFonts w:ascii="HG丸ｺﾞｼｯｸM-PRO" w:eastAsia="HG丸ｺﾞｼｯｸM-PRO" w:hAnsi="HG丸ｺﾞｼｯｸM-PRO" w:hint="eastAsia"/>
          <w:color w:val="FF0000"/>
          <w:sz w:val="18"/>
          <w:szCs w:val="18"/>
        </w:rPr>
        <w:t>へ</w:t>
      </w:r>
      <w:r>
        <w:rPr>
          <w:rFonts w:ascii="HG丸ｺﾞｼｯｸM-PRO" w:eastAsia="HG丸ｺﾞｼｯｸM-PRO" w:hAnsi="HG丸ｺﾞｼｯｸM-PRO" w:hint="eastAsia"/>
          <w:color w:val="FF0000"/>
          <w:sz w:val="18"/>
          <w:szCs w:val="18"/>
        </w:rPr>
        <w:t>関係書類を</w:t>
      </w:r>
      <w:r w:rsidRPr="00376550">
        <w:rPr>
          <w:rFonts w:ascii="HG丸ｺﾞｼｯｸM-PRO" w:eastAsia="HG丸ｺﾞｼｯｸM-PRO" w:hAnsi="HG丸ｺﾞｼｯｸM-PRO" w:hint="eastAsia"/>
          <w:color w:val="FF0000"/>
          <w:sz w:val="18"/>
          <w:szCs w:val="18"/>
        </w:rPr>
        <w:t>送付することになります。</w:t>
      </w:r>
    </w:p>
    <w:p w14:paraId="31057E26" w14:textId="77777777" w:rsidR="0036344D" w:rsidRPr="008C43D4" w:rsidRDefault="0036344D" w:rsidP="0036344D">
      <w:pPr>
        <w:spacing w:line="240" w:lineRule="exact"/>
        <w:ind w:leftChars="500" w:left="126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3AC541C2" w14:textId="77777777" w:rsidR="0036344D" w:rsidRPr="004154C2" w:rsidRDefault="0036344D" w:rsidP="0036344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(2)融資機関における審査等</w:t>
      </w:r>
    </w:p>
    <w:p w14:paraId="3C789408" w14:textId="77777777" w:rsidR="0036344D" w:rsidRDefault="0036344D" w:rsidP="0036344D">
      <w:pPr>
        <w:spacing w:line="320" w:lineRule="exact"/>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上記の手続を経て、書類の送付を受けた関係機関における調整等の後、借入希望者の意向に沿っ</w:t>
      </w:r>
    </w:p>
    <w:p w14:paraId="78D3C79A" w14:textId="77777777" w:rsidR="0036344D" w:rsidRDefault="0036344D" w:rsidP="0036344D">
      <w:pPr>
        <w:spacing w:line="320" w:lineRule="exact"/>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た資金の提供等の対応が可能な融資機関により、融資の審査等が進められることになります。</w:t>
      </w:r>
    </w:p>
    <w:p w14:paraId="6F9D50D5" w14:textId="77777777" w:rsidR="0036344D" w:rsidRDefault="0036344D" w:rsidP="0036344D">
      <w:pPr>
        <w:spacing w:line="160" w:lineRule="exact"/>
        <w:ind w:firstLineChars="200" w:firstLine="420"/>
        <w:rPr>
          <w:rFonts w:ascii="HG丸ｺﾞｼｯｸM-PRO" w:eastAsia="HG丸ｺﾞｼｯｸM-PRO" w:hAnsi="HG丸ｺﾞｼｯｸM-PRO"/>
          <w:szCs w:val="21"/>
        </w:rPr>
      </w:pPr>
    </w:p>
    <w:p w14:paraId="0132FF2F" w14:textId="77777777" w:rsidR="0036344D" w:rsidRPr="00302E2A" w:rsidRDefault="0036344D" w:rsidP="0036344D">
      <w:pPr>
        <w:pStyle w:val="a3"/>
        <w:numPr>
          <w:ilvl w:val="0"/>
          <w:numId w:val="33"/>
        </w:numPr>
        <w:spacing w:line="320" w:lineRule="exact"/>
        <w:ind w:leftChars="0"/>
        <w:rPr>
          <w:rFonts w:ascii="HG丸ｺﾞｼｯｸM-PRO" w:eastAsia="HG丸ｺﾞｼｯｸM-PRO" w:hAnsi="HG丸ｺﾞｼｯｸM-PRO"/>
          <w:color w:val="0070C0"/>
          <w:sz w:val="22"/>
        </w:rPr>
      </w:pPr>
      <w:r w:rsidRPr="00302E2A">
        <w:rPr>
          <w:rFonts w:ascii="HG丸ｺﾞｼｯｸM-PRO" w:eastAsia="HG丸ｺﾞｼｯｸM-PRO" w:hAnsi="HG丸ｺﾞｼｯｸM-PRO" w:hint="eastAsia"/>
          <w:b/>
          <w:sz w:val="22"/>
        </w:rPr>
        <w:t>融資機関相互の役割分担の基準</w:t>
      </w:r>
      <w:r w:rsidRPr="00302E2A">
        <w:rPr>
          <w:rFonts w:ascii="HG丸ｺﾞｼｯｸM-PRO" w:eastAsia="HG丸ｺﾞｼｯｸM-PRO" w:hAnsi="HG丸ｺﾞｼｯｸM-PRO" w:hint="eastAsia"/>
          <w:sz w:val="22"/>
        </w:rPr>
        <w:t xml:space="preserve">　</w:t>
      </w:r>
    </w:p>
    <w:p w14:paraId="1C744EAC" w14:textId="77777777" w:rsidR="0036344D" w:rsidRDefault="0036344D" w:rsidP="0036344D">
      <w:pPr>
        <w:spacing w:line="32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要綱では、農業経営改善関係資金の利用希望があった場合、「どの融資機関で融資を行うか？」という観点で、役割分担の基準が定められています。具体的には、融資を公庫で対応するか、農協等の民間金融機関により対応するか、についての基準となり、以下のとおり定められています。</w:t>
      </w:r>
    </w:p>
    <w:p w14:paraId="34FAD07D" w14:textId="77777777" w:rsidR="0036344D" w:rsidRDefault="0036344D" w:rsidP="0036344D">
      <w:pPr>
        <w:spacing w:line="16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151D0CA3" w14:textId="77777777" w:rsidR="0036344D" w:rsidRPr="0050584D" w:rsidRDefault="0036344D" w:rsidP="0036344D">
      <w:pPr>
        <w:spacing w:line="240" w:lineRule="exact"/>
        <w:ind w:left="420" w:hangingChars="200" w:hanging="420"/>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w:t>
      </w:r>
      <w:r w:rsidRPr="0050584D">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農協等の金融機関が公庫資金を転貸する場合は、民間金融機関による対応に含まれることになります。</w:t>
      </w:r>
    </w:p>
    <w:p w14:paraId="167A9469" w14:textId="77777777" w:rsidR="0036344D" w:rsidRDefault="0036344D" w:rsidP="0036344D">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161FF807" wp14:editId="637ADA57">
                <wp:simplePos x="0" y="0"/>
                <wp:positionH relativeFrom="column">
                  <wp:posOffset>352425</wp:posOffset>
                </wp:positionH>
                <wp:positionV relativeFrom="paragraph">
                  <wp:posOffset>120650</wp:posOffset>
                </wp:positionV>
                <wp:extent cx="5895975" cy="17430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895975" cy="1743075"/>
                        </a:xfrm>
                        <a:prstGeom prst="rect">
                          <a:avLst/>
                        </a:prstGeom>
                        <a:solidFill>
                          <a:srgbClr val="1F497D">
                            <a:lumMod val="20000"/>
                            <a:lumOff val="80000"/>
                          </a:srgbClr>
                        </a:solidFill>
                        <a:ln w="12700" cap="flat" cmpd="sng" algn="ctr">
                          <a:solidFill>
                            <a:sysClr val="windowText" lastClr="000000"/>
                          </a:solidFill>
                          <a:prstDash val="sysDot"/>
                        </a:ln>
                        <a:effectLst/>
                      </wps:spPr>
                      <wps:txbx>
                        <w:txbxContent>
                          <w:p w14:paraId="6B8BBE73" w14:textId="77777777" w:rsidR="0036344D" w:rsidRPr="000E04EF" w:rsidRDefault="0036344D" w:rsidP="0036344D">
                            <w:pPr>
                              <w:spacing w:line="280" w:lineRule="exact"/>
                              <w:rPr>
                                <w:rFonts w:ascii="HG丸ｺﾞｼｯｸM-PRO" w:eastAsia="HG丸ｺﾞｼｯｸM-PRO" w:hAnsi="HG丸ｺﾞｼｯｸM-PRO"/>
                                <w:color w:val="000000" w:themeColor="text1"/>
                                <w:sz w:val="18"/>
                                <w:szCs w:val="18"/>
                              </w:rPr>
                            </w:pPr>
                            <w:r w:rsidRPr="000E04EF">
                              <w:rPr>
                                <w:rFonts w:ascii="HG丸ｺﾞｼｯｸM-PRO" w:eastAsia="HG丸ｺﾞｼｯｸM-PRO" w:hAnsi="HG丸ｺﾞｼｯｸM-PRO" w:hint="eastAsia"/>
                                <w:color w:val="000000" w:themeColor="text1"/>
                                <w:sz w:val="18"/>
                                <w:szCs w:val="18"/>
                              </w:rPr>
                              <w:t>ⅰ）返済期間が15年を超える場合は、全体を一括して公庫が対応する（認定新規就農者向けの資金は除く）。</w:t>
                            </w:r>
                          </w:p>
                          <w:p w14:paraId="6B164533" w14:textId="77777777" w:rsidR="0036344D" w:rsidRDefault="0036344D" w:rsidP="0036344D">
                            <w:pPr>
                              <w:spacing w:line="280" w:lineRule="exact"/>
                              <w:rPr>
                                <w:rFonts w:ascii="HG丸ｺﾞｼｯｸM-PRO" w:eastAsia="HG丸ｺﾞｼｯｸM-PRO" w:hAnsi="HG丸ｺﾞｼｯｸM-PRO"/>
                                <w:color w:val="000000" w:themeColor="text1"/>
                                <w:sz w:val="18"/>
                                <w:szCs w:val="18"/>
                              </w:rPr>
                            </w:pPr>
                            <w:r w:rsidRPr="000E04EF">
                              <w:rPr>
                                <w:rFonts w:ascii="HG丸ｺﾞｼｯｸM-PRO" w:eastAsia="HG丸ｺﾞｼｯｸM-PRO" w:hAnsi="HG丸ｺﾞｼｯｸM-PRO" w:hint="eastAsia"/>
                                <w:color w:val="000000" w:themeColor="text1"/>
                                <w:sz w:val="18"/>
                                <w:szCs w:val="18"/>
                              </w:rPr>
                              <w:t>ⅱ）資金使途として農地等の取得を含む場合は少なくとも農地等の取得に関する部分について、また、新作物分</w:t>
                            </w:r>
                          </w:p>
                          <w:p w14:paraId="5069A672" w14:textId="77777777" w:rsidR="0036344D" w:rsidRPr="000E04EF" w:rsidRDefault="0036344D" w:rsidP="0036344D">
                            <w:pPr>
                              <w:spacing w:line="280" w:lineRule="exact"/>
                              <w:ind w:firstLineChars="200" w:firstLine="360"/>
                              <w:rPr>
                                <w:rFonts w:ascii="HG丸ｺﾞｼｯｸM-PRO" w:eastAsia="HG丸ｺﾞｼｯｸM-PRO" w:hAnsi="HG丸ｺﾞｼｯｸM-PRO"/>
                                <w:color w:val="000000" w:themeColor="text1"/>
                                <w:sz w:val="18"/>
                                <w:szCs w:val="18"/>
                              </w:rPr>
                            </w:pPr>
                            <w:r w:rsidRPr="000E04EF">
                              <w:rPr>
                                <w:rFonts w:ascii="HG丸ｺﾞｼｯｸM-PRO" w:eastAsia="HG丸ｺﾞｼｯｸM-PRO" w:hAnsi="HG丸ｺﾞｼｯｸM-PRO" w:hint="eastAsia"/>
                                <w:color w:val="000000" w:themeColor="text1"/>
                                <w:sz w:val="18"/>
                                <w:szCs w:val="18"/>
                              </w:rPr>
                              <w:t>野・流通加工分野・新技術にチャレンジする場合は全体を一括して公庫が対応する。</w:t>
                            </w:r>
                          </w:p>
                          <w:p w14:paraId="00233311" w14:textId="77777777" w:rsidR="0036344D" w:rsidRPr="000E04EF" w:rsidRDefault="0036344D" w:rsidP="0036344D">
                            <w:pPr>
                              <w:spacing w:line="280" w:lineRule="exact"/>
                              <w:ind w:left="360" w:hangingChars="200" w:hanging="360"/>
                              <w:rPr>
                                <w:rFonts w:ascii="HG丸ｺﾞｼｯｸM-PRO" w:eastAsia="HG丸ｺﾞｼｯｸM-PRO" w:hAnsi="HG丸ｺﾞｼｯｸM-PRO"/>
                                <w:color w:val="000000" w:themeColor="text1"/>
                                <w:sz w:val="18"/>
                                <w:szCs w:val="18"/>
                              </w:rPr>
                            </w:pPr>
                            <w:r w:rsidRPr="000E04EF">
                              <w:rPr>
                                <w:rFonts w:ascii="HG丸ｺﾞｼｯｸM-PRO" w:eastAsia="HG丸ｺﾞｼｯｸM-PRO" w:hAnsi="HG丸ｺﾞｼｯｸM-PRO" w:hint="eastAsia"/>
                                <w:color w:val="000000" w:themeColor="text1"/>
                                <w:sz w:val="18"/>
                                <w:szCs w:val="18"/>
                              </w:rPr>
                              <w:t>ⅲ）借入額が一定額を超える場合（ex個人認定農業者で1,800万円超）は、当該超える部分は公庫が対応する（農業改良資金を除く）。</w:t>
                            </w:r>
                          </w:p>
                          <w:p w14:paraId="616AC9DF" w14:textId="77777777" w:rsidR="0036344D" w:rsidRDefault="0036344D" w:rsidP="0036344D">
                            <w:pPr>
                              <w:spacing w:line="280" w:lineRule="exact"/>
                              <w:ind w:leftChars="50" w:left="915" w:hangingChars="450" w:hanging="810"/>
                              <w:rPr>
                                <w:rFonts w:ascii="HG丸ｺﾞｼｯｸM-PRO" w:eastAsia="HG丸ｺﾞｼｯｸM-PRO" w:hAnsi="HG丸ｺﾞｼｯｸM-PRO"/>
                                <w:color w:val="000000" w:themeColor="text1"/>
                                <w:sz w:val="18"/>
                                <w:szCs w:val="18"/>
                              </w:rPr>
                            </w:pPr>
                            <w:r w:rsidRPr="000E04EF">
                              <w:rPr>
                                <w:rFonts w:ascii="HG丸ｺﾞｼｯｸM-PRO" w:eastAsia="HG丸ｺﾞｼｯｸM-PRO" w:hAnsi="HG丸ｺﾞｼｯｸM-PRO" w:hint="eastAsia"/>
                                <w:color w:val="000000" w:themeColor="text1"/>
                                <w:sz w:val="18"/>
                                <w:szCs w:val="18"/>
                              </w:rPr>
                              <w:t>ⅳ</w:t>
                            </w:r>
                            <w:r>
                              <w:rPr>
                                <w:rFonts w:ascii="HG丸ｺﾞｼｯｸM-PRO" w:eastAsia="HG丸ｺﾞｼｯｸM-PRO" w:hAnsi="HG丸ｺﾞｼｯｸM-PRO" w:hint="eastAsia"/>
                                <w:color w:val="000000" w:themeColor="text1"/>
                                <w:sz w:val="18"/>
                                <w:szCs w:val="18"/>
                              </w:rPr>
                              <w:t>）</w:t>
                            </w:r>
                            <w:r w:rsidRPr="000E04EF">
                              <w:rPr>
                                <w:rFonts w:ascii="HG丸ｺﾞｼｯｸM-PRO" w:eastAsia="HG丸ｺﾞｼｯｸM-PRO" w:hAnsi="HG丸ｺﾞｼｯｸM-PRO" w:hint="eastAsia"/>
                                <w:color w:val="000000" w:themeColor="text1"/>
                                <w:sz w:val="18"/>
                                <w:szCs w:val="18"/>
                              </w:rPr>
                              <w:t>認定新規就農者で、経営が軌道に乗るまでに必要な機械又は施設の整備、運転資金等、民間金融機関では</w:t>
                            </w:r>
                          </w:p>
                          <w:p w14:paraId="58CF60C7" w14:textId="77777777" w:rsidR="0036344D" w:rsidRPr="000E04EF" w:rsidRDefault="0036344D" w:rsidP="0036344D">
                            <w:pPr>
                              <w:spacing w:line="280" w:lineRule="exact"/>
                              <w:ind w:leftChars="200" w:left="960" w:hangingChars="300" w:hanging="540"/>
                              <w:rPr>
                                <w:rFonts w:ascii="HG丸ｺﾞｼｯｸM-PRO" w:eastAsia="HG丸ｺﾞｼｯｸM-PRO" w:hAnsi="HG丸ｺﾞｼｯｸM-PRO"/>
                                <w:color w:val="000000" w:themeColor="text1"/>
                                <w:sz w:val="18"/>
                                <w:szCs w:val="18"/>
                              </w:rPr>
                            </w:pPr>
                            <w:r w:rsidRPr="000E04EF">
                              <w:rPr>
                                <w:rFonts w:ascii="HG丸ｺﾞｼｯｸM-PRO" w:eastAsia="HG丸ｺﾞｼｯｸM-PRO" w:hAnsi="HG丸ｺﾞｼｯｸM-PRO" w:hint="eastAsia"/>
                                <w:color w:val="000000" w:themeColor="text1"/>
                                <w:sz w:val="18"/>
                                <w:szCs w:val="18"/>
                              </w:rPr>
                              <w:t>融通が困難なものについて、公庫が対応する。</w:t>
                            </w:r>
                          </w:p>
                          <w:p w14:paraId="26C0A8AE" w14:textId="77777777" w:rsidR="0036344D" w:rsidRDefault="0036344D" w:rsidP="0036344D">
                            <w:pPr>
                              <w:spacing w:line="280" w:lineRule="exact"/>
                              <w:ind w:leftChars="50" w:left="915" w:hangingChars="450" w:hanging="810"/>
                              <w:rPr>
                                <w:rFonts w:ascii="HG丸ｺﾞｼｯｸM-PRO" w:eastAsia="HG丸ｺﾞｼｯｸM-PRO" w:hAnsi="HG丸ｺﾞｼｯｸM-PRO"/>
                                <w:color w:val="000000" w:themeColor="text1"/>
                                <w:sz w:val="18"/>
                                <w:szCs w:val="18"/>
                              </w:rPr>
                            </w:pPr>
                            <w:r w:rsidRPr="000E04EF">
                              <w:rPr>
                                <w:rFonts w:ascii="HG丸ｺﾞｼｯｸM-PRO" w:eastAsia="HG丸ｺﾞｼｯｸM-PRO" w:hAnsi="HG丸ｺﾞｼｯｸM-PRO" w:hint="eastAsia"/>
                                <w:color w:val="000000" w:themeColor="text1"/>
                                <w:sz w:val="18"/>
                                <w:szCs w:val="18"/>
                              </w:rPr>
                              <w:t>ⅴ）上記以外については民間金融機関が対応する。</w:t>
                            </w:r>
                          </w:p>
                          <w:p w14:paraId="4813F4C0" w14:textId="77777777" w:rsidR="0036344D" w:rsidRPr="00C52E4C" w:rsidRDefault="0036344D" w:rsidP="0036344D">
                            <w:pPr>
                              <w:spacing w:line="280" w:lineRule="exact"/>
                              <w:ind w:leftChars="150" w:left="945" w:hangingChars="350" w:hanging="630"/>
                              <w:rPr>
                                <w:rFonts w:ascii="HG丸ｺﾞｼｯｸM-PRO" w:eastAsia="HG丸ｺﾞｼｯｸM-PRO" w:hAnsi="HG丸ｺﾞｼｯｸM-PRO"/>
                                <w:color w:val="FF0000"/>
                                <w:sz w:val="18"/>
                                <w:szCs w:val="18"/>
                              </w:rPr>
                            </w:pPr>
                            <w:r w:rsidRPr="00C52E4C">
                              <w:rPr>
                                <w:rFonts w:ascii="HG丸ｺﾞｼｯｸM-PRO" w:eastAsia="HG丸ｺﾞｼｯｸM-PRO" w:hAnsi="HG丸ｺﾞｼｯｸM-PRO" w:hint="eastAsia"/>
                                <w:color w:val="FF0000"/>
                                <w:sz w:val="18"/>
                                <w:szCs w:val="18"/>
                              </w:rPr>
                              <w:t>→ただし、公庫と民間金融機関の協議によって、適宜、分担関係を修正することも可能です。</w:t>
                            </w:r>
                          </w:p>
                          <w:p w14:paraId="40A145E9"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sidRPr="00D601D0">
                              <w:rPr>
                                <w:rFonts w:ascii="HG丸ｺﾞｼｯｸM-PRO" w:eastAsia="HG丸ｺﾞｼｯｸM-PRO" w:hAnsi="HG丸ｺﾞｼｯｸM-PRO" w:hint="eastAsia"/>
                                <w:color w:val="FF0000"/>
                                <w:szCs w:val="21"/>
                              </w:rPr>
                              <w:t>の整備、運転資金等、民間金融機関では融通が困難なものについて、公庫が対</w:t>
                            </w:r>
                            <w:r>
                              <w:rPr>
                                <w:rFonts w:ascii="HG丸ｺﾞｼｯｸM-PRO" w:eastAsia="HG丸ｺﾞｼｯｸM-PRO" w:hAnsi="HG丸ｺﾞｼｯｸM-PRO" w:hint="eastAsia"/>
                                <w:szCs w:val="21"/>
                              </w:rPr>
                              <w:t>応する。</w:t>
                            </w:r>
                          </w:p>
                          <w:p w14:paraId="0603E586"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ⅴ）上記以外については民間金融機関が対応する。</w:t>
                            </w:r>
                          </w:p>
                          <w:p w14:paraId="5E88EC0B" w14:textId="77777777" w:rsidR="0036344D" w:rsidRPr="001D7734" w:rsidRDefault="0036344D" w:rsidP="003634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FF807" id="正方形/長方形 5" o:spid="_x0000_s1029" style="position:absolute;left:0;text-align:left;margin-left:27.75pt;margin-top:9.5pt;width:464.25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" fillcolor="#c6d9f1" strokecolor="windowText" strokeweight="1pt">
                <v:stroke dashstyle="1 1"/>
                <v:textbox>
                  <w:txbxContent>
                    <w:p w14:paraId="6B8BBE73" w14:textId="77777777" w:rsidR="0036344D" w:rsidRPr="000E04EF" w:rsidRDefault="0036344D" w:rsidP="0036344D">
                      <w:pPr>
                        <w:spacing w:line="280" w:lineRule="exact"/>
                        <w:rPr>
                          <w:rFonts w:ascii="HG丸ｺﾞｼｯｸM-PRO" w:eastAsia="HG丸ｺﾞｼｯｸM-PRO" w:hAnsi="HG丸ｺﾞｼｯｸM-PRO"/>
                          <w:color w:val="000000" w:themeColor="text1"/>
                          <w:sz w:val="18"/>
                          <w:szCs w:val="18"/>
                        </w:rPr>
                      </w:pPr>
                      <w:r w:rsidRPr="000E04EF">
                        <w:rPr>
                          <w:rFonts w:ascii="HG丸ｺﾞｼｯｸM-PRO" w:eastAsia="HG丸ｺﾞｼｯｸM-PRO" w:hAnsi="HG丸ｺﾞｼｯｸM-PRO" w:hint="eastAsia"/>
                          <w:color w:val="000000" w:themeColor="text1"/>
                          <w:sz w:val="18"/>
                          <w:szCs w:val="18"/>
                        </w:rPr>
                        <w:t>ⅰ）返済期間が15年を超える場合は、全体を一括して公庫が対応する（認定新規就農者向けの資金は除く）。</w:t>
                      </w:r>
                    </w:p>
                    <w:p w14:paraId="6B164533" w14:textId="77777777" w:rsidR="0036344D" w:rsidRDefault="0036344D" w:rsidP="0036344D">
                      <w:pPr>
                        <w:spacing w:line="280" w:lineRule="exact"/>
                        <w:rPr>
                          <w:rFonts w:ascii="HG丸ｺﾞｼｯｸM-PRO" w:eastAsia="HG丸ｺﾞｼｯｸM-PRO" w:hAnsi="HG丸ｺﾞｼｯｸM-PRO"/>
                          <w:color w:val="000000" w:themeColor="text1"/>
                          <w:sz w:val="18"/>
                          <w:szCs w:val="18"/>
                        </w:rPr>
                      </w:pPr>
                      <w:r w:rsidRPr="000E04EF">
                        <w:rPr>
                          <w:rFonts w:ascii="HG丸ｺﾞｼｯｸM-PRO" w:eastAsia="HG丸ｺﾞｼｯｸM-PRO" w:hAnsi="HG丸ｺﾞｼｯｸM-PRO" w:hint="eastAsia"/>
                          <w:color w:val="000000" w:themeColor="text1"/>
                          <w:sz w:val="18"/>
                          <w:szCs w:val="18"/>
                        </w:rPr>
                        <w:t>ⅱ）資金使途として農地等の取得を含む場合は少なくとも農地等の取得に関する部分について、また、新作物分</w:t>
                      </w:r>
                    </w:p>
                    <w:p w14:paraId="5069A672" w14:textId="77777777" w:rsidR="0036344D" w:rsidRPr="000E04EF" w:rsidRDefault="0036344D" w:rsidP="0036344D">
                      <w:pPr>
                        <w:spacing w:line="280" w:lineRule="exact"/>
                        <w:ind w:firstLineChars="200" w:firstLine="360"/>
                        <w:rPr>
                          <w:rFonts w:ascii="HG丸ｺﾞｼｯｸM-PRO" w:eastAsia="HG丸ｺﾞｼｯｸM-PRO" w:hAnsi="HG丸ｺﾞｼｯｸM-PRO"/>
                          <w:color w:val="000000" w:themeColor="text1"/>
                          <w:sz w:val="18"/>
                          <w:szCs w:val="18"/>
                        </w:rPr>
                      </w:pPr>
                      <w:r w:rsidRPr="000E04EF">
                        <w:rPr>
                          <w:rFonts w:ascii="HG丸ｺﾞｼｯｸM-PRO" w:eastAsia="HG丸ｺﾞｼｯｸM-PRO" w:hAnsi="HG丸ｺﾞｼｯｸM-PRO" w:hint="eastAsia"/>
                          <w:color w:val="000000" w:themeColor="text1"/>
                          <w:sz w:val="18"/>
                          <w:szCs w:val="18"/>
                        </w:rPr>
                        <w:t>野・流通加工分野・新技術にチャレンジする場合は全体を一括して公庫が対応する。</w:t>
                      </w:r>
                    </w:p>
                    <w:p w14:paraId="00233311" w14:textId="77777777" w:rsidR="0036344D" w:rsidRPr="000E04EF" w:rsidRDefault="0036344D" w:rsidP="0036344D">
                      <w:pPr>
                        <w:spacing w:line="280" w:lineRule="exact"/>
                        <w:ind w:left="360" w:hangingChars="200" w:hanging="360"/>
                        <w:rPr>
                          <w:rFonts w:ascii="HG丸ｺﾞｼｯｸM-PRO" w:eastAsia="HG丸ｺﾞｼｯｸM-PRO" w:hAnsi="HG丸ｺﾞｼｯｸM-PRO"/>
                          <w:color w:val="000000" w:themeColor="text1"/>
                          <w:sz w:val="18"/>
                          <w:szCs w:val="18"/>
                        </w:rPr>
                      </w:pPr>
                      <w:r w:rsidRPr="000E04EF">
                        <w:rPr>
                          <w:rFonts w:ascii="HG丸ｺﾞｼｯｸM-PRO" w:eastAsia="HG丸ｺﾞｼｯｸM-PRO" w:hAnsi="HG丸ｺﾞｼｯｸM-PRO" w:hint="eastAsia"/>
                          <w:color w:val="000000" w:themeColor="text1"/>
                          <w:sz w:val="18"/>
                          <w:szCs w:val="18"/>
                        </w:rPr>
                        <w:t>ⅲ）借入額が一定額を超える場合（ex個人認定農業者で1,800万円超）は、当該超える部分は公庫が対応する（農業改良資金を除く）。</w:t>
                      </w:r>
                    </w:p>
                    <w:p w14:paraId="616AC9DF" w14:textId="77777777" w:rsidR="0036344D" w:rsidRDefault="0036344D" w:rsidP="0036344D">
                      <w:pPr>
                        <w:spacing w:line="280" w:lineRule="exact"/>
                        <w:ind w:leftChars="50" w:left="915" w:hangingChars="450" w:hanging="810"/>
                        <w:rPr>
                          <w:rFonts w:ascii="HG丸ｺﾞｼｯｸM-PRO" w:eastAsia="HG丸ｺﾞｼｯｸM-PRO" w:hAnsi="HG丸ｺﾞｼｯｸM-PRO"/>
                          <w:color w:val="000000" w:themeColor="text1"/>
                          <w:sz w:val="18"/>
                          <w:szCs w:val="18"/>
                        </w:rPr>
                      </w:pPr>
                      <w:r w:rsidRPr="000E04EF">
                        <w:rPr>
                          <w:rFonts w:ascii="HG丸ｺﾞｼｯｸM-PRO" w:eastAsia="HG丸ｺﾞｼｯｸM-PRO" w:hAnsi="HG丸ｺﾞｼｯｸM-PRO" w:hint="eastAsia"/>
                          <w:color w:val="000000" w:themeColor="text1"/>
                          <w:sz w:val="18"/>
                          <w:szCs w:val="18"/>
                        </w:rPr>
                        <w:t>ⅳ</w:t>
                      </w:r>
                      <w:r>
                        <w:rPr>
                          <w:rFonts w:ascii="HG丸ｺﾞｼｯｸM-PRO" w:eastAsia="HG丸ｺﾞｼｯｸM-PRO" w:hAnsi="HG丸ｺﾞｼｯｸM-PRO" w:hint="eastAsia"/>
                          <w:color w:val="000000" w:themeColor="text1"/>
                          <w:sz w:val="18"/>
                          <w:szCs w:val="18"/>
                        </w:rPr>
                        <w:t>）</w:t>
                      </w:r>
                      <w:r w:rsidRPr="000E04EF">
                        <w:rPr>
                          <w:rFonts w:ascii="HG丸ｺﾞｼｯｸM-PRO" w:eastAsia="HG丸ｺﾞｼｯｸM-PRO" w:hAnsi="HG丸ｺﾞｼｯｸM-PRO" w:hint="eastAsia"/>
                          <w:color w:val="000000" w:themeColor="text1"/>
                          <w:sz w:val="18"/>
                          <w:szCs w:val="18"/>
                        </w:rPr>
                        <w:t>認定新規就農者で、経営が軌道に乗るまでに必要な機械又は施設の整備、運転資金等、民間金融機関では</w:t>
                      </w:r>
                    </w:p>
                    <w:p w14:paraId="58CF60C7" w14:textId="77777777" w:rsidR="0036344D" w:rsidRPr="000E04EF" w:rsidRDefault="0036344D" w:rsidP="0036344D">
                      <w:pPr>
                        <w:spacing w:line="280" w:lineRule="exact"/>
                        <w:ind w:leftChars="200" w:left="960" w:hangingChars="300" w:hanging="540"/>
                        <w:rPr>
                          <w:rFonts w:ascii="HG丸ｺﾞｼｯｸM-PRO" w:eastAsia="HG丸ｺﾞｼｯｸM-PRO" w:hAnsi="HG丸ｺﾞｼｯｸM-PRO"/>
                          <w:color w:val="000000" w:themeColor="text1"/>
                          <w:sz w:val="18"/>
                          <w:szCs w:val="18"/>
                        </w:rPr>
                      </w:pPr>
                      <w:r w:rsidRPr="000E04EF">
                        <w:rPr>
                          <w:rFonts w:ascii="HG丸ｺﾞｼｯｸM-PRO" w:eastAsia="HG丸ｺﾞｼｯｸM-PRO" w:hAnsi="HG丸ｺﾞｼｯｸM-PRO" w:hint="eastAsia"/>
                          <w:color w:val="000000" w:themeColor="text1"/>
                          <w:sz w:val="18"/>
                          <w:szCs w:val="18"/>
                        </w:rPr>
                        <w:t>融通が困難なものについて、公庫が対応する。</w:t>
                      </w:r>
                    </w:p>
                    <w:p w14:paraId="26C0A8AE" w14:textId="77777777" w:rsidR="0036344D" w:rsidRDefault="0036344D" w:rsidP="0036344D">
                      <w:pPr>
                        <w:spacing w:line="280" w:lineRule="exact"/>
                        <w:ind w:leftChars="50" w:left="915" w:hangingChars="450" w:hanging="810"/>
                        <w:rPr>
                          <w:rFonts w:ascii="HG丸ｺﾞｼｯｸM-PRO" w:eastAsia="HG丸ｺﾞｼｯｸM-PRO" w:hAnsi="HG丸ｺﾞｼｯｸM-PRO"/>
                          <w:color w:val="000000" w:themeColor="text1"/>
                          <w:sz w:val="18"/>
                          <w:szCs w:val="18"/>
                        </w:rPr>
                      </w:pPr>
                      <w:r w:rsidRPr="000E04EF">
                        <w:rPr>
                          <w:rFonts w:ascii="HG丸ｺﾞｼｯｸM-PRO" w:eastAsia="HG丸ｺﾞｼｯｸM-PRO" w:hAnsi="HG丸ｺﾞｼｯｸM-PRO" w:hint="eastAsia"/>
                          <w:color w:val="000000" w:themeColor="text1"/>
                          <w:sz w:val="18"/>
                          <w:szCs w:val="18"/>
                        </w:rPr>
                        <w:t>ⅴ）上記以外については民間金融機関が対応する。</w:t>
                      </w:r>
                    </w:p>
                    <w:p w14:paraId="4813F4C0" w14:textId="77777777" w:rsidR="0036344D" w:rsidRPr="00C52E4C" w:rsidRDefault="0036344D" w:rsidP="0036344D">
                      <w:pPr>
                        <w:spacing w:line="280" w:lineRule="exact"/>
                        <w:ind w:leftChars="150" w:left="945" w:hangingChars="350" w:hanging="630"/>
                        <w:rPr>
                          <w:rFonts w:ascii="HG丸ｺﾞｼｯｸM-PRO" w:eastAsia="HG丸ｺﾞｼｯｸM-PRO" w:hAnsi="HG丸ｺﾞｼｯｸM-PRO"/>
                          <w:color w:val="FF0000"/>
                          <w:sz w:val="18"/>
                          <w:szCs w:val="18"/>
                        </w:rPr>
                      </w:pPr>
                      <w:r w:rsidRPr="00C52E4C">
                        <w:rPr>
                          <w:rFonts w:ascii="HG丸ｺﾞｼｯｸM-PRO" w:eastAsia="HG丸ｺﾞｼｯｸM-PRO" w:hAnsi="HG丸ｺﾞｼｯｸM-PRO" w:hint="eastAsia"/>
                          <w:color w:val="FF0000"/>
                          <w:sz w:val="18"/>
                          <w:szCs w:val="18"/>
                        </w:rPr>
                        <w:t>→ただし、公庫と民間金融機関の協議によって、適宜、分担関係を修正することも可能です。</w:t>
                      </w:r>
                    </w:p>
                    <w:p w14:paraId="40A145E9"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sidRPr="00D601D0">
                        <w:rPr>
                          <w:rFonts w:ascii="HG丸ｺﾞｼｯｸM-PRO" w:eastAsia="HG丸ｺﾞｼｯｸM-PRO" w:hAnsi="HG丸ｺﾞｼｯｸM-PRO" w:hint="eastAsia"/>
                          <w:color w:val="FF0000"/>
                          <w:szCs w:val="21"/>
                        </w:rPr>
                        <w:t>の整備、運転資金等、民間金融機関では融通が困難なものについて、公庫が対</w:t>
                      </w:r>
                      <w:r>
                        <w:rPr>
                          <w:rFonts w:ascii="HG丸ｺﾞｼｯｸM-PRO" w:eastAsia="HG丸ｺﾞｼｯｸM-PRO" w:hAnsi="HG丸ｺﾞｼｯｸM-PRO" w:hint="eastAsia"/>
                          <w:szCs w:val="21"/>
                        </w:rPr>
                        <w:t>応する。</w:t>
                      </w:r>
                    </w:p>
                    <w:p w14:paraId="0603E586"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ⅴ）上記以外については民間金融機関が対応する。</w:t>
                      </w:r>
                    </w:p>
                    <w:p w14:paraId="5E88EC0B" w14:textId="77777777" w:rsidR="0036344D" w:rsidRPr="001D7734" w:rsidRDefault="0036344D" w:rsidP="0036344D">
                      <w:pPr>
                        <w:jc w:val="center"/>
                      </w:pPr>
                    </w:p>
                  </w:txbxContent>
                </v:textbox>
              </v:rect>
            </w:pict>
          </mc:Fallback>
        </mc:AlternateContent>
      </w:r>
    </w:p>
    <w:p w14:paraId="779C2B0A" w14:textId="77777777" w:rsidR="0036344D" w:rsidRDefault="0036344D" w:rsidP="0036344D">
      <w:pPr>
        <w:spacing w:line="320" w:lineRule="exact"/>
        <w:rPr>
          <w:rFonts w:ascii="HG丸ｺﾞｼｯｸM-PRO" w:eastAsia="HG丸ｺﾞｼｯｸM-PRO" w:hAnsi="HG丸ｺﾞｼｯｸM-PRO"/>
          <w:szCs w:val="21"/>
        </w:rPr>
      </w:pPr>
    </w:p>
    <w:p w14:paraId="3D2C0B3E" w14:textId="77777777" w:rsidR="0036344D" w:rsidRDefault="0036344D" w:rsidP="0036344D">
      <w:pPr>
        <w:spacing w:line="320" w:lineRule="exact"/>
        <w:rPr>
          <w:rFonts w:ascii="HG丸ｺﾞｼｯｸM-PRO" w:eastAsia="HG丸ｺﾞｼｯｸM-PRO" w:hAnsi="HG丸ｺﾞｼｯｸM-PRO"/>
          <w:szCs w:val="21"/>
        </w:rPr>
      </w:pPr>
    </w:p>
    <w:p w14:paraId="5DB81B45" w14:textId="77777777" w:rsidR="0036344D" w:rsidRDefault="0036344D" w:rsidP="0036344D">
      <w:pPr>
        <w:spacing w:line="320" w:lineRule="exact"/>
        <w:rPr>
          <w:rFonts w:ascii="HG丸ｺﾞｼｯｸM-PRO" w:eastAsia="HG丸ｺﾞｼｯｸM-PRO" w:hAnsi="HG丸ｺﾞｼｯｸM-PRO"/>
          <w:szCs w:val="21"/>
        </w:rPr>
      </w:pPr>
    </w:p>
    <w:p w14:paraId="7AFB066C" w14:textId="77777777" w:rsidR="0036344D" w:rsidRDefault="0036344D" w:rsidP="0036344D">
      <w:pPr>
        <w:spacing w:line="320" w:lineRule="exact"/>
        <w:rPr>
          <w:rFonts w:ascii="HG丸ｺﾞｼｯｸM-PRO" w:eastAsia="HG丸ｺﾞｼｯｸM-PRO" w:hAnsi="HG丸ｺﾞｼｯｸM-PRO"/>
          <w:szCs w:val="21"/>
        </w:rPr>
      </w:pPr>
    </w:p>
    <w:p w14:paraId="0B324DB5" w14:textId="77777777" w:rsidR="0036344D" w:rsidRDefault="0036344D" w:rsidP="0036344D">
      <w:pPr>
        <w:spacing w:line="320" w:lineRule="exact"/>
        <w:rPr>
          <w:rFonts w:ascii="HG丸ｺﾞｼｯｸM-PRO" w:eastAsia="HG丸ｺﾞｼｯｸM-PRO" w:hAnsi="HG丸ｺﾞｼｯｸM-PRO"/>
          <w:szCs w:val="21"/>
        </w:rPr>
      </w:pPr>
    </w:p>
    <w:p w14:paraId="23DBBE98" w14:textId="77777777" w:rsidR="0036344D" w:rsidRDefault="0036344D" w:rsidP="0036344D">
      <w:pPr>
        <w:spacing w:line="320" w:lineRule="exact"/>
        <w:rPr>
          <w:rFonts w:ascii="HG丸ｺﾞｼｯｸM-PRO" w:eastAsia="HG丸ｺﾞｼｯｸM-PRO" w:hAnsi="HG丸ｺﾞｼｯｸM-PRO"/>
          <w:szCs w:val="21"/>
        </w:rPr>
      </w:pPr>
    </w:p>
    <w:p w14:paraId="402B9CA5" w14:textId="77777777" w:rsidR="0036344D" w:rsidRDefault="0036344D" w:rsidP="0036344D">
      <w:pPr>
        <w:spacing w:line="320" w:lineRule="exact"/>
        <w:rPr>
          <w:rFonts w:ascii="HG丸ｺﾞｼｯｸM-PRO" w:eastAsia="HG丸ｺﾞｼｯｸM-PRO" w:hAnsi="HG丸ｺﾞｼｯｸM-PRO"/>
          <w:szCs w:val="21"/>
        </w:rPr>
      </w:pPr>
    </w:p>
    <w:p w14:paraId="64252E18" w14:textId="77777777" w:rsidR="0036344D" w:rsidRDefault="0036344D" w:rsidP="0036344D">
      <w:pPr>
        <w:spacing w:line="1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01664BDA"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4C78AAB5"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p>
    <w:p w14:paraId="4C39CAA7" w14:textId="77777777" w:rsidR="0036344D" w:rsidRPr="00187336" w:rsidRDefault="0036344D" w:rsidP="0036344D">
      <w:pPr>
        <w:spacing w:line="320" w:lineRule="exact"/>
        <w:ind w:firstLineChars="200" w:firstLine="442"/>
        <w:rPr>
          <w:rFonts w:ascii="HG丸ｺﾞｼｯｸM-PRO" w:eastAsia="HG丸ｺﾞｼｯｸM-PRO" w:hAnsi="HG丸ｺﾞｼｯｸM-PRO"/>
          <w:b/>
          <w:sz w:val="22"/>
        </w:rPr>
      </w:pPr>
      <w:r w:rsidRPr="00187336">
        <w:rPr>
          <w:rFonts w:ascii="HG丸ｺﾞｼｯｸM-PRO" w:eastAsia="HG丸ｺﾞｼｯｸM-PRO" w:hAnsi="HG丸ｺﾞｼｯｸM-PRO" w:hint="eastAsia"/>
          <w:b/>
          <w:sz w:val="22"/>
        </w:rPr>
        <w:t>②融資機関等による審査等の手続</w:t>
      </w:r>
    </w:p>
    <w:p w14:paraId="6020595C"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ア）上記①ⅰ～ⅴの基準等に照らして、貸付を担当することとなった融資機関は、以下の考</w:t>
      </w:r>
    </w:p>
    <w:p w14:paraId="5410FF74" w14:textId="77777777" w:rsidR="0036344D" w:rsidRDefault="0036344D" w:rsidP="0036344D">
      <w:pPr>
        <w:spacing w:line="320" w:lineRule="exact"/>
        <w:ind w:leftChars="300" w:left="105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え方（本要綱「別紙３」）を参考に、経営改善資金計画書について審査を行います。</w:t>
      </w:r>
    </w:p>
    <w:p w14:paraId="2B24E799" w14:textId="77777777" w:rsidR="0036344D" w:rsidRDefault="0036344D" w:rsidP="0036344D">
      <w:pPr>
        <w:spacing w:line="160" w:lineRule="exact"/>
        <w:ind w:leftChars="500" w:left="1050"/>
        <w:rPr>
          <w:rFonts w:ascii="HG丸ｺﾞｼｯｸM-PRO" w:eastAsia="HG丸ｺﾞｼｯｸM-PRO" w:hAnsi="HG丸ｺﾞｼｯｸM-PRO"/>
          <w:szCs w:val="21"/>
        </w:rPr>
      </w:pPr>
    </w:p>
    <w:tbl>
      <w:tblPr>
        <w:tblStyle w:val="aa"/>
        <w:tblW w:w="8930" w:type="dxa"/>
        <w:tblInd w:w="817" w:type="dxa"/>
        <w:tblLook w:val="04A0" w:firstRow="1" w:lastRow="0" w:firstColumn="1" w:lastColumn="0" w:noHBand="0" w:noVBand="1"/>
      </w:tblPr>
      <w:tblGrid>
        <w:gridCol w:w="2126"/>
        <w:gridCol w:w="5245"/>
        <w:gridCol w:w="1559"/>
      </w:tblGrid>
      <w:tr w:rsidR="0036344D" w14:paraId="0E46160E" w14:textId="77777777" w:rsidTr="00480441">
        <w:tc>
          <w:tcPr>
            <w:tcW w:w="2126" w:type="dxa"/>
            <w:shd w:val="clear" w:color="auto" w:fill="4F81BD" w:themeFill="accent1"/>
          </w:tcPr>
          <w:p w14:paraId="41D5A5FC" w14:textId="77777777" w:rsidR="0036344D" w:rsidRPr="00744CE2" w:rsidRDefault="0036344D" w:rsidP="00480441">
            <w:pPr>
              <w:spacing w:line="320" w:lineRule="exact"/>
              <w:jc w:val="center"/>
              <w:rPr>
                <w:rFonts w:ascii="HG丸ｺﾞｼｯｸM-PRO" w:eastAsia="HG丸ｺﾞｼｯｸM-PRO" w:hAnsi="HG丸ｺﾞｼｯｸM-PRO"/>
                <w:sz w:val="18"/>
                <w:szCs w:val="18"/>
              </w:rPr>
            </w:pPr>
            <w:r w:rsidRPr="0023783E">
              <w:rPr>
                <w:rFonts w:ascii="HG丸ｺﾞｼｯｸM-PRO" w:eastAsia="HG丸ｺﾞｼｯｸM-PRO" w:hAnsi="HG丸ｺﾞｼｯｸM-PRO" w:hint="eastAsia"/>
                <w:color w:val="FFFFFF" w:themeColor="background1"/>
                <w:sz w:val="18"/>
                <w:szCs w:val="18"/>
              </w:rPr>
              <w:t>融資審査の視点</w:t>
            </w:r>
          </w:p>
        </w:tc>
        <w:tc>
          <w:tcPr>
            <w:tcW w:w="5245" w:type="dxa"/>
            <w:shd w:val="clear" w:color="auto" w:fill="4F81BD" w:themeFill="accent1"/>
          </w:tcPr>
          <w:p w14:paraId="3C4D8060" w14:textId="77777777" w:rsidR="0036344D" w:rsidRPr="00744CE2" w:rsidRDefault="0036344D" w:rsidP="00480441">
            <w:pPr>
              <w:spacing w:line="320" w:lineRule="exact"/>
              <w:jc w:val="center"/>
              <w:rPr>
                <w:rFonts w:ascii="HG丸ｺﾞｼｯｸM-PRO" w:eastAsia="HG丸ｺﾞｼｯｸM-PRO" w:hAnsi="HG丸ｺﾞｼｯｸM-PRO"/>
                <w:sz w:val="18"/>
                <w:szCs w:val="18"/>
              </w:rPr>
            </w:pPr>
            <w:r w:rsidRPr="0023783E">
              <w:rPr>
                <w:rFonts w:ascii="HG丸ｺﾞｼｯｸM-PRO" w:eastAsia="HG丸ｺﾞｼｯｸM-PRO" w:hAnsi="HG丸ｺﾞｼｯｸM-PRO" w:hint="eastAsia"/>
                <w:color w:val="FFFFFF" w:themeColor="background1"/>
                <w:sz w:val="18"/>
                <w:szCs w:val="18"/>
              </w:rPr>
              <w:t>基本的な着眼点・判断基準</w:t>
            </w:r>
          </w:p>
        </w:tc>
        <w:tc>
          <w:tcPr>
            <w:tcW w:w="1559" w:type="dxa"/>
            <w:shd w:val="clear" w:color="auto" w:fill="4F81BD" w:themeFill="accent1"/>
          </w:tcPr>
          <w:p w14:paraId="0442B5D3" w14:textId="77777777" w:rsidR="0036344D" w:rsidRPr="00744CE2" w:rsidRDefault="0036344D" w:rsidP="00480441">
            <w:pPr>
              <w:spacing w:line="320" w:lineRule="exact"/>
              <w:jc w:val="center"/>
              <w:rPr>
                <w:rFonts w:ascii="HG丸ｺﾞｼｯｸM-PRO" w:eastAsia="HG丸ｺﾞｼｯｸM-PRO" w:hAnsi="HG丸ｺﾞｼｯｸM-PRO"/>
                <w:sz w:val="18"/>
                <w:szCs w:val="18"/>
              </w:rPr>
            </w:pPr>
            <w:r w:rsidRPr="0023783E">
              <w:rPr>
                <w:rFonts w:ascii="HG丸ｺﾞｼｯｸM-PRO" w:eastAsia="HG丸ｺﾞｼｯｸM-PRO" w:hAnsi="HG丸ｺﾞｼｯｸM-PRO" w:hint="eastAsia"/>
                <w:color w:val="FFFFFF" w:themeColor="background1"/>
                <w:sz w:val="18"/>
                <w:szCs w:val="18"/>
              </w:rPr>
              <w:t>備</w:t>
            </w:r>
            <w:r>
              <w:rPr>
                <w:rFonts w:ascii="HG丸ｺﾞｼｯｸM-PRO" w:eastAsia="HG丸ｺﾞｼｯｸM-PRO" w:hAnsi="HG丸ｺﾞｼｯｸM-PRO" w:hint="eastAsia"/>
                <w:color w:val="FFFFFF" w:themeColor="background1"/>
                <w:sz w:val="18"/>
                <w:szCs w:val="18"/>
              </w:rPr>
              <w:t xml:space="preserve">　</w:t>
            </w:r>
            <w:r w:rsidRPr="0023783E">
              <w:rPr>
                <w:rFonts w:ascii="HG丸ｺﾞｼｯｸM-PRO" w:eastAsia="HG丸ｺﾞｼｯｸM-PRO" w:hAnsi="HG丸ｺﾞｼｯｸM-PRO" w:hint="eastAsia"/>
                <w:color w:val="FFFFFF" w:themeColor="background1"/>
                <w:sz w:val="18"/>
                <w:szCs w:val="18"/>
              </w:rPr>
              <w:t>考</w:t>
            </w:r>
          </w:p>
        </w:tc>
      </w:tr>
      <w:tr w:rsidR="0036344D" w14:paraId="3D90A380" w14:textId="77777777" w:rsidTr="00480441">
        <w:tc>
          <w:tcPr>
            <w:tcW w:w="2126" w:type="dxa"/>
          </w:tcPr>
          <w:p w14:paraId="31C8C59E" w14:textId="77777777" w:rsidR="0036344D" w:rsidRDefault="0036344D" w:rsidP="00480441">
            <w:pPr>
              <w:spacing w:line="240" w:lineRule="exact"/>
              <w:rPr>
                <w:rFonts w:ascii="HG丸ｺﾞｼｯｸM-PRO" w:eastAsia="HG丸ｺﾞｼｯｸM-PRO" w:hAnsi="HG丸ｺﾞｼｯｸM-PRO"/>
                <w:sz w:val="16"/>
                <w:szCs w:val="16"/>
              </w:rPr>
            </w:pPr>
            <w:r w:rsidRPr="00896F35">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 xml:space="preserve"> </w:t>
            </w:r>
            <w:r w:rsidRPr="00896F35">
              <w:rPr>
                <w:rFonts w:ascii="HG丸ｺﾞｼｯｸM-PRO" w:eastAsia="HG丸ｺﾞｼｯｸM-PRO" w:hAnsi="HG丸ｺﾞｼｯｸM-PRO" w:hint="eastAsia"/>
                <w:sz w:val="16"/>
                <w:szCs w:val="16"/>
              </w:rPr>
              <w:t>これまでの経営状況は</w:t>
            </w:r>
          </w:p>
          <w:p w14:paraId="7E521084" w14:textId="77777777" w:rsidR="0036344D" w:rsidRPr="00896F35" w:rsidRDefault="0036344D" w:rsidP="00480441">
            <w:pPr>
              <w:spacing w:line="240" w:lineRule="exact"/>
              <w:ind w:firstLineChars="150" w:firstLine="240"/>
              <w:rPr>
                <w:rFonts w:ascii="HG丸ｺﾞｼｯｸM-PRO" w:eastAsia="HG丸ｺﾞｼｯｸM-PRO" w:hAnsi="HG丸ｺﾞｼｯｸM-PRO"/>
                <w:sz w:val="16"/>
                <w:szCs w:val="16"/>
              </w:rPr>
            </w:pPr>
            <w:r w:rsidRPr="00896F35">
              <w:rPr>
                <w:rFonts w:ascii="HG丸ｺﾞｼｯｸM-PRO" w:eastAsia="HG丸ｺﾞｼｯｸM-PRO" w:hAnsi="HG丸ｺﾞｼｯｸM-PRO" w:hint="eastAsia"/>
                <w:sz w:val="16"/>
                <w:szCs w:val="16"/>
              </w:rPr>
              <w:t>どうなっているのか。</w:t>
            </w:r>
          </w:p>
          <w:p w14:paraId="2D509B27" w14:textId="77777777" w:rsidR="0036344D" w:rsidRDefault="0036344D" w:rsidP="00480441">
            <w:pPr>
              <w:spacing w:line="320" w:lineRule="exact"/>
              <w:rPr>
                <w:rFonts w:ascii="HG丸ｺﾞｼｯｸM-PRO" w:eastAsia="HG丸ｺﾞｼｯｸM-PRO" w:hAnsi="HG丸ｺﾞｼｯｸM-PRO"/>
                <w:sz w:val="16"/>
                <w:szCs w:val="16"/>
              </w:rPr>
            </w:pPr>
          </w:p>
          <w:p w14:paraId="085D031C" w14:textId="77777777" w:rsidR="0036344D" w:rsidRPr="00896F35" w:rsidRDefault="0036344D" w:rsidP="00480441">
            <w:pPr>
              <w:spacing w:line="320" w:lineRule="exact"/>
              <w:rPr>
                <w:rFonts w:ascii="HG丸ｺﾞｼｯｸM-PRO" w:eastAsia="HG丸ｺﾞｼｯｸM-PRO" w:hAnsi="HG丸ｺﾞｼｯｸM-PRO"/>
                <w:sz w:val="16"/>
                <w:szCs w:val="16"/>
              </w:rPr>
            </w:pPr>
          </w:p>
        </w:tc>
        <w:tc>
          <w:tcPr>
            <w:tcW w:w="5245" w:type="dxa"/>
          </w:tcPr>
          <w:p w14:paraId="734CF7C6" w14:textId="77777777" w:rsidR="0036344D" w:rsidRPr="00896F35" w:rsidRDefault="0036344D" w:rsidP="00480441">
            <w:pPr>
              <w:spacing w:line="240" w:lineRule="exact"/>
              <w:ind w:left="160" w:hangingChars="100" w:hanging="160"/>
              <w:rPr>
                <w:rFonts w:ascii="HG丸ｺﾞｼｯｸM-PRO" w:eastAsia="HG丸ｺﾞｼｯｸM-PRO" w:hAnsi="HG丸ｺﾞｼｯｸM-PRO"/>
                <w:sz w:val="16"/>
                <w:szCs w:val="16"/>
              </w:rPr>
            </w:pPr>
            <w:r w:rsidRPr="00896F35">
              <w:rPr>
                <w:rFonts w:ascii="HG丸ｺﾞｼｯｸM-PRO" w:eastAsia="HG丸ｺﾞｼｯｸM-PRO" w:hAnsi="HG丸ｺﾞｼｯｸM-PRO" w:hint="eastAsia"/>
                <w:sz w:val="16"/>
                <w:szCs w:val="16"/>
              </w:rPr>
              <w:t>〇経営者の能力（技術レベル・経営</w:t>
            </w:r>
            <w:r>
              <w:rPr>
                <w:rFonts w:ascii="HG丸ｺﾞｼｯｸM-PRO" w:eastAsia="HG丸ｺﾞｼｯｸM-PRO" w:hAnsi="HG丸ｺﾞｼｯｸM-PRO" w:hint="eastAsia"/>
                <w:sz w:val="16"/>
                <w:szCs w:val="16"/>
              </w:rPr>
              <w:t>マインド・生産物の単収・品質、生産コスト、資産等）はどの程度か</w:t>
            </w:r>
          </w:p>
          <w:p w14:paraId="6ACA6661" w14:textId="77777777" w:rsidR="0036344D" w:rsidRPr="00896F35" w:rsidRDefault="0036344D" w:rsidP="00480441">
            <w:pPr>
              <w:spacing w:line="240" w:lineRule="exact"/>
              <w:ind w:left="160" w:hangingChars="100" w:hanging="160"/>
              <w:rPr>
                <w:rFonts w:ascii="HG丸ｺﾞｼｯｸM-PRO" w:eastAsia="HG丸ｺﾞｼｯｸM-PRO" w:hAnsi="HG丸ｺﾞｼｯｸM-PRO"/>
                <w:sz w:val="16"/>
                <w:szCs w:val="16"/>
              </w:rPr>
            </w:pPr>
            <w:r w:rsidRPr="00896F35">
              <w:rPr>
                <w:rFonts w:ascii="HG丸ｺﾞｼｯｸM-PRO" w:eastAsia="HG丸ｺﾞｼｯｸM-PRO" w:hAnsi="HG丸ｺﾞｼｯｸM-PRO" w:hint="eastAsia"/>
                <w:sz w:val="16"/>
                <w:szCs w:val="16"/>
              </w:rPr>
              <w:t>〇経営力を背景とした収支実績、財務内容、資金繰りはどうか（家族経営の場合、家計も含めて分析）</w:t>
            </w:r>
          </w:p>
          <w:p w14:paraId="71C69664" w14:textId="77777777" w:rsidR="0036344D" w:rsidRPr="00896F35" w:rsidRDefault="0036344D" w:rsidP="00480441">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〇既貸付金の償還は確実に行われているか</w:t>
            </w:r>
          </w:p>
          <w:p w14:paraId="6A845D9B" w14:textId="77777777" w:rsidR="0036344D" w:rsidRDefault="0036344D" w:rsidP="00480441">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〇経営上の問題点は何か</w:t>
            </w:r>
          </w:p>
          <w:p w14:paraId="7307F712" w14:textId="77777777" w:rsidR="0036344D" w:rsidRPr="00896F35" w:rsidRDefault="0036344D" w:rsidP="00480441">
            <w:pPr>
              <w:spacing w:line="120" w:lineRule="exact"/>
              <w:ind w:left="160" w:hangingChars="100" w:hanging="160"/>
              <w:rPr>
                <w:rFonts w:ascii="HG丸ｺﾞｼｯｸM-PRO" w:eastAsia="HG丸ｺﾞｼｯｸM-PRO" w:hAnsi="HG丸ｺﾞｼｯｸM-PRO"/>
                <w:sz w:val="16"/>
                <w:szCs w:val="16"/>
              </w:rPr>
            </w:pPr>
          </w:p>
        </w:tc>
        <w:tc>
          <w:tcPr>
            <w:tcW w:w="1559" w:type="dxa"/>
          </w:tcPr>
          <w:p w14:paraId="139E5FBC" w14:textId="77777777" w:rsidR="0036344D" w:rsidRDefault="0036344D" w:rsidP="00480441">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必要に応じ普及指導</w:t>
            </w:r>
          </w:p>
          <w:p w14:paraId="3DCB5BE1" w14:textId="77777777" w:rsidR="0036344D" w:rsidRPr="00896F35" w:rsidRDefault="0036344D" w:rsidP="00480441">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センター・市町村等に照会</w:t>
            </w:r>
          </w:p>
        </w:tc>
      </w:tr>
      <w:tr w:rsidR="0036344D" w14:paraId="29B87AFD" w14:textId="77777777" w:rsidTr="00480441">
        <w:tc>
          <w:tcPr>
            <w:tcW w:w="2126" w:type="dxa"/>
          </w:tcPr>
          <w:p w14:paraId="70DD3A64" w14:textId="77777777" w:rsidR="0036344D" w:rsidRPr="00896F35" w:rsidRDefault="0036344D" w:rsidP="00480441">
            <w:pPr>
              <w:spacing w:line="240" w:lineRule="exact"/>
              <w:ind w:left="240" w:hangingChars="150" w:hanging="240"/>
              <w:rPr>
                <w:rFonts w:ascii="HG丸ｺﾞｼｯｸM-PRO" w:eastAsia="HG丸ｺﾞｼｯｸM-PRO" w:hAnsi="HG丸ｺﾞｼｯｸM-PRO"/>
                <w:sz w:val="16"/>
                <w:szCs w:val="16"/>
              </w:rPr>
            </w:pPr>
            <w:r w:rsidRPr="00896F35">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 xml:space="preserve"> </w:t>
            </w:r>
            <w:r w:rsidRPr="00896F35">
              <w:rPr>
                <w:rFonts w:ascii="HG丸ｺﾞｼｯｸM-PRO" w:eastAsia="HG丸ｺﾞｼｯｸM-PRO" w:hAnsi="HG丸ｺﾞｼｯｸM-PRO" w:hint="eastAsia"/>
                <w:sz w:val="16"/>
                <w:szCs w:val="16"/>
              </w:rPr>
              <w:t>経営改善のための計画は適切であり、実行可能か。</w:t>
            </w:r>
          </w:p>
          <w:p w14:paraId="721606CF" w14:textId="77777777" w:rsidR="0036344D" w:rsidRPr="00896F35" w:rsidRDefault="0036344D" w:rsidP="00480441">
            <w:pPr>
              <w:spacing w:line="120" w:lineRule="exact"/>
              <w:rPr>
                <w:rFonts w:ascii="HG丸ｺﾞｼｯｸM-PRO" w:eastAsia="HG丸ｺﾞｼｯｸM-PRO" w:hAnsi="HG丸ｺﾞｼｯｸM-PRO"/>
                <w:sz w:val="16"/>
                <w:szCs w:val="16"/>
              </w:rPr>
            </w:pPr>
          </w:p>
        </w:tc>
        <w:tc>
          <w:tcPr>
            <w:tcW w:w="5245" w:type="dxa"/>
          </w:tcPr>
          <w:p w14:paraId="52103666" w14:textId="77777777" w:rsidR="0036344D" w:rsidRDefault="0036344D" w:rsidP="00480441">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〇経営者の能力（現在の技術レベル、経営マインド等）からみて達成</w:t>
            </w:r>
          </w:p>
          <w:p w14:paraId="5303C2FE" w14:textId="77777777" w:rsidR="0036344D" w:rsidRDefault="0036344D" w:rsidP="00480441">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できるか※</w:t>
            </w:r>
          </w:p>
          <w:p w14:paraId="525C5F3E" w14:textId="77777777" w:rsidR="0036344D" w:rsidRDefault="0036344D" w:rsidP="00480441">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〇計画の内容が過大投資となっていないか</w:t>
            </w:r>
          </w:p>
          <w:p w14:paraId="3CBEA69D" w14:textId="77777777" w:rsidR="0036344D" w:rsidRPr="00896F35" w:rsidRDefault="0036344D" w:rsidP="00480441">
            <w:pPr>
              <w:spacing w:line="120" w:lineRule="exact"/>
              <w:rPr>
                <w:rFonts w:ascii="HG丸ｺﾞｼｯｸM-PRO" w:eastAsia="HG丸ｺﾞｼｯｸM-PRO" w:hAnsi="HG丸ｺﾞｼｯｸM-PRO"/>
                <w:sz w:val="16"/>
                <w:szCs w:val="16"/>
              </w:rPr>
            </w:pPr>
          </w:p>
        </w:tc>
        <w:tc>
          <w:tcPr>
            <w:tcW w:w="1559" w:type="dxa"/>
          </w:tcPr>
          <w:p w14:paraId="790AADBF" w14:textId="77777777" w:rsidR="0036344D" w:rsidRPr="00896F35" w:rsidRDefault="0036344D" w:rsidP="00480441">
            <w:pPr>
              <w:spacing w:line="3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同上</w:t>
            </w:r>
          </w:p>
        </w:tc>
      </w:tr>
      <w:tr w:rsidR="0036344D" w14:paraId="41813642" w14:textId="77777777" w:rsidTr="00480441">
        <w:tc>
          <w:tcPr>
            <w:tcW w:w="2126" w:type="dxa"/>
          </w:tcPr>
          <w:p w14:paraId="25530677" w14:textId="77777777" w:rsidR="0036344D" w:rsidRPr="00896F35" w:rsidRDefault="0036344D" w:rsidP="00480441">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３ </w:t>
            </w:r>
            <w:r w:rsidRPr="00896F35">
              <w:rPr>
                <w:rFonts w:ascii="HG丸ｺﾞｼｯｸM-PRO" w:eastAsia="HG丸ｺﾞｼｯｸM-PRO" w:hAnsi="HG丸ｺﾞｼｯｸM-PRO" w:hint="eastAsia"/>
                <w:sz w:val="16"/>
                <w:szCs w:val="16"/>
              </w:rPr>
              <w:t>収益はどうなるか。</w:t>
            </w:r>
          </w:p>
          <w:p w14:paraId="7D2BD2CD" w14:textId="77777777" w:rsidR="0036344D" w:rsidRPr="00896F35" w:rsidRDefault="0036344D" w:rsidP="00480441">
            <w:pPr>
              <w:spacing w:line="240" w:lineRule="exact"/>
              <w:ind w:firstLineChars="150" w:firstLine="240"/>
              <w:rPr>
                <w:rFonts w:ascii="HG丸ｺﾞｼｯｸM-PRO" w:eastAsia="HG丸ｺﾞｼｯｸM-PRO" w:hAnsi="HG丸ｺﾞｼｯｸM-PRO"/>
                <w:sz w:val="16"/>
                <w:szCs w:val="16"/>
              </w:rPr>
            </w:pPr>
            <w:r w:rsidRPr="00896F35">
              <w:rPr>
                <w:rFonts w:ascii="HG丸ｺﾞｼｯｸM-PRO" w:eastAsia="HG丸ｺﾞｼｯｸM-PRO" w:hAnsi="HG丸ｺﾞｼｯｸM-PRO" w:hint="eastAsia"/>
                <w:sz w:val="16"/>
                <w:szCs w:val="16"/>
              </w:rPr>
              <w:t>融資返済は可能か。</w:t>
            </w:r>
          </w:p>
          <w:p w14:paraId="1542FEEE" w14:textId="77777777" w:rsidR="0036344D" w:rsidRPr="00896F35" w:rsidRDefault="0036344D" w:rsidP="00480441">
            <w:pPr>
              <w:spacing w:line="320" w:lineRule="exact"/>
              <w:rPr>
                <w:rFonts w:ascii="HG丸ｺﾞｼｯｸM-PRO" w:eastAsia="HG丸ｺﾞｼｯｸM-PRO" w:hAnsi="HG丸ｺﾞｼｯｸM-PRO"/>
                <w:sz w:val="16"/>
                <w:szCs w:val="16"/>
              </w:rPr>
            </w:pPr>
          </w:p>
        </w:tc>
        <w:tc>
          <w:tcPr>
            <w:tcW w:w="5245" w:type="dxa"/>
          </w:tcPr>
          <w:p w14:paraId="463ABF10" w14:textId="77777777" w:rsidR="0036344D" w:rsidRDefault="0036344D" w:rsidP="00480441">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〇収益見通しの産出基礎となっている単収単価等は無理のないものか</w:t>
            </w:r>
          </w:p>
          <w:p w14:paraId="56C0910B" w14:textId="77777777" w:rsidR="0036344D" w:rsidRDefault="0036344D" w:rsidP="00480441">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〇償還見通しはあるか（既貸付金がある場合には、それを含めて償還</w:t>
            </w:r>
          </w:p>
          <w:p w14:paraId="348930BB" w14:textId="77777777" w:rsidR="0036344D" w:rsidRDefault="0036344D" w:rsidP="00480441">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可能性を判断）</w:t>
            </w:r>
          </w:p>
          <w:p w14:paraId="0E1F58B1" w14:textId="77777777" w:rsidR="0036344D" w:rsidRDefault="0036344D" w:rsidP="00480441">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〇農業共済や収入保険に加入するなど、当該作目が被災したり、需給・</w:t>
            </w:r>
          </w:p>
          <w:p w14:paraId="639A4136" w14:textId="77777777" w:rsidR="0036344D" w:rsidRDefault="0036344D" w:rsidP="00480441">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価格動向がある程度変動しても償還可能となるよう検討されている</w:t>
            </w:r>
            <w:r>
              <w:rPr>
                <w:rFonts w:ascii="HG丸ｺﾞｼｯｸM-PRO" w:eastAsia="HG丸ｺﾞｼｯｸM-PRO" w:hAnsi="HG丸ｺﾞｼｯｸM-PRO"/>
                <w:sz w:val="16"/>
                <w:szCs w:val="16"/>
              </w:rPr>
              <w:br/>
            </w:r>
            <w:r>
              <w:rPr>
                <w:rFonts w:ascii="HG丸ｺﾞｼｯｸM-PRO" w:eastAsia="HG丸ｺﾞｼｯｸM-PRO" w:hAnsi="HG丸ｺﾞｼｯｸM-PRO" w:hint="eastAsia"/>
                <w:sz w:val="16"/>
                <w:szCs w:val="16"/>
              </w:rPr>
              <w:t xml:space="preserve">か。　</w:t>
            </w:r>
          </w:p>
          <w:p w14:paraId="2FC49653" w14:textId="77777777" w:rsidR="0036344D" w:rsidRPr="00896F35" w:rsidRDefault="0036344D" w:rsidP="00480441">
            <w:pPr>
              <w:spacing w:line="120" w:lineRule="exact"/>
              <w:ind w:left="160" w:hangingChars="100" w:hanging="160"/>
              <w:rPr>
                <w:rFonts w:ascii="HG丸ｺﾞｼｯｸM-PRO" w:eastAsia="HG丸ｺﾞｼｯｸM-PRO" w:hAnsi="HG丸ｺﾞｼｯｸM-PRO"/>
                <w:sz w:val="16"/>
                <w:szCs w:val="16"/>
              </w:rPr>
            </w:pPr>
          </w:p>
        </w:tc>
        <w:tc>
          <w:tcPr>
            <w:tcW w:w="1559" w:type="dxa"/>
          </w:tcPr>
          <w:p w14:paraId="23C7C299" w14:textId="77777777" w:rsidR="0036344D" w:rsidRPr="00896F35" w:rsidRDefault="0036344D" w:rsidP="00480441">
            <w:pPr>
              <w:spacing w:line="3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同上</w:t>
            </w:r>
          </w:p>
        </w:tc>
      </w:tr>
    </w:tbl>
    <w:p w14:paraId="150B512E" w14:textId="77777777" w:rsidR="0036344D" w:rsidRDefault="0036344D" w:rsidP="0036344D">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16"/>
          <w:szCs w:val="16"/>
        </w:rPr>
        <w:t>※農業者の経営能力等からみて、経営改善資金計画の実行可能性に疑問がある場合には、1年間、普及指導センター等</w:t>
      </w:r>
    </w:p>
    <w:p w14:paraId="6E3604F6" w14:textId="77777777" w:rsidR="0036344D" w:rsidRDefault="0036344D" w:rsidP="0036344D">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の指導を受けて、1年後に再度判断するものとする。ただし、借入希望者が認定新規就農者である場合は、普及指導セ</w:t>
      </w:r>
    </w:p>
    <w:p w14:paraId="29693480" w14:textId="77777777" w:rsidR="0036344D" w:rsidRPr="00626266" w:rsidRDefault="0036344D" w:rsidP="0036344D">
      <w:pPr>
        <w:spacing w:line="240" w:lineRule="exact"/>
        <w:ind w:firstLineChars="600" w:firstLine="9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ン</w:t>
      </w:r>
      <w:r w:rsidRPr="00FE078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7B17257A" wp14:editId="4205AC69">
                <wp:simplePos x="0" y="0"/>
                <wp:positionH relativeFrom="margin">
                  <wp:align>right</wp:align>
                </wp:positionH>
                <wp:positionV relativeFrom="paragraph">
                  <wp:posOffset>140970</wp:posOffset>
                </wp:positionV>
                <wp:extent cx="914400" cy="4000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14:paraId="7A085269"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17257A" id="正方形/長方形 6" o:spid="_x0000_s1030" style="position:absolute;left:0;text-align:left;margin-left:20.8pt;margin-top:11.1pt;width:1in;height:3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" filled="f" stroked="f" strokeweight="2pt">
                <v:textbox>
                  <w:txbxContent>
                    <w:p w14:paraId="7A085269"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1-４</w:t>
                      </w:r>
                    </w:p>
                  </w:txbxContent>
                </v:textbox>
                <w10:wrap anchorx="margin"/>
              </v:rect>
            </w:pict>
          </mc:Fallback>
        </mc:AlternateContent>
      </w:r>
      <w:r>
        <w:rPr>
          <w:rFonts w:ascii="HG丸ｺﾞｼｯｸM-PRO" w:eastAsia="HG丸ｺﾞｼｯｸM-PRO" w:hAnsi="HG丸ｺﾞｼｯｸM-PRO" w:hint="eastAsia"/>
          <w:sz w:val="16"/>
          <w:szCs w:val="16"/>
        </w:rPr>
        <w:t xml:space="preserve">ター等の指導を受けて計画の見直しを求め、見直し後の計画書の内容により再度判断を行うものとする。　　</w:t>
      </w:r>
    </w:p>
    <w:p w14:paraId="440FD1F7" w14:textId="77777777" w:rsidR="0036344D" w:rsidRDefault="0036344D" w:rsidP="0036344D">
      <w:pPr>
        <w:spacing w:line="160" w:lineRule="exact"/>
        <w:rPr>
          <w:rFonts w:ascii="HG丸ｺﾞｼｯｸM-PRO" w:eastAsia="HG丸ｺﾞｼｯｸM-PRO" w:hAnsi="HG丸ｺﾞｼｯｸM-PRO"/>
          <w:szCs w:val="21"/>
        </w:rPr>
      </w:pPr>
    </w:p>
    <w:p w14:paraId="2DF6C4CD" w14:textId="77777777" w:rsidR="0036344D" w:rsidRDefault="0036344D" w:rsidP="0036344D">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イ）融資機関は、アの審査に際して、必要がある場合は、借入希望者の経営能力等について、</w:t>
      </w:r>
    </w:p>
    <w:p w14:paraId="6EE8BEAB" w14:textId="77777777" w:rsidR="0036344D" w:rsidRDefault="0036344D" w:rsidP="0036344D">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関係機関の意見を聴くものとします。</w:t>
      </w:r>
    </w:p>
    <w:p w14:paraId="71E789EC" w14:textId="77777777" w:rsidR="0036344D" w:rsidRDefault="0036344D" w:rsidP="0036344D">
      <w:pPr>
        <w:spacing w:line="160" w:lineRule="exact"/>
        <w:rPr>
          <w:rFonts w:ascii="HG丸ｺﾞｼｯｸM-PRO" w:eastAsia="HG丸ｺﾞｼｯｸM-PRO" w:hAnsi="HG丸ｺﾞｼｯｸM-PRO"/>
          <w:szCs w:val="21"/>
        </w:rPr>
      </w:pPr>
    </w:p>
    <w:p w14:paraId="5AA320D6" w14:textId="77777777" w:rsidR="0036344D" w:rsidRDefault="0036344D" w:rsidP="0036344D">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ウ）農業信用基金協会（以下「基金協会」という。）との連携</w:t>
      </w:r>
    </w:p>
    <w:p w14:paraId="3F2FA68E"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借入希望者が基金協会による保証を希望する場合で、民間金融機関としてもその保証</w:t>
      </w:r>
    </w:p>
    <w:p w14:paraId="2215763F"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が必要であると判断する場合は、当該民間金融機関は、基金協会と連携して融資審査を</w:t>
      </w:r>
    </w:p>
    <w:p w14:paraId="2C660E81"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進めることになります。</w:t>
      </w:r>
    </w:p>
    <w:p w14:paraId="62472681" w14:textId="77777777" w:rsidR="0036344D" w:rsidRDefault="0036344D" w:rsidP="0036344D">
      <w:pPr>
        <w:spacing w:line="120" w:lineRule="exact"/>
        <w:ind w:left="1050" w:hangingChars="500" w:hanging="1050"/>
        <w:rPr>
          <w:rFonts w:ascii="HG丸ｺﾞｼｯｸM-PRO" w:eastAsia="HG丸ｺﾞｼｯｸM-PRO" w:hAnsi="HG丸ｺﾞｼｯｸM-PRO"/>
          <w:szCs w:val="21"/>
        </w:rPr>
      </w:pPr>
    </w:p>
    <w:p w14:paraId="5E9D132E" w14:textId="77777777" w:rsidR="0036344D" w:rsidRPr="00C52E4C" w:rsidRDefault="0036344D" w:rsidP="0036344D">
      <w:pPr>
        <w:spacing w:line="240" w:lineRule="exact"/>
        <w:ind w:left="1050" w:hangingChars="500" w:hanging="105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Cs w:val="21"/>
        </w:rPr>
        <w:t xml:space="preserve">　　　　　　</w:t>
      </w:r>
      <w:r w:rsidRPr="00C52E4C">
        <w:rPr>
          <w:rFonts w:ascii="HG丸ｺﾞｼｯｸM-PRO" w:eastAsia="HG丸ｺﾞｼｯｸM-PRO" w:hAnsi="HG丸ｺﾞｼｯｸM-PRO" w:hint="eastAsia"/>
          <w:color w:val="FF0000"/>
          <w:sz w:val="18"/>
          <w:szCs w:val="18"/>
        </w:rPr>
        <w:t>→公庫資金を直貸で利用する場合は、基金協会の保証は受けられません。</w:t>
      </w:r>
    </w:p>
    <w:p w14:paraId="4AF5B044" w14:textId="77777777" w:rsidR="0036344D" w:rsidRPr="00C52E4C" w:rsidRDefault="0036344D" w:rsidP="0036344D">
      <w:pPr>
        <w:spacing w:line="240" w:lineRule="exact"/>
        <w:ind w:left="1440" w:hangingChars="800" w:hanging="1440"/>
        <w:rPr>
          <w:rFonts w:ascii="HG丸ｺﾞｼｯｸM-PRO" w:eastAsia="HG丸ｺﾞｼｯｸM-PRO" w:hAnsi="HG丸ｺﾞｼｯｸM-PRO"/>
          <w:color w:val="FF0000"/>
          <w:sz w:val="18"/>
          <w:szCs w:val="18"/>
        </w:rPr>
      </w:pPr>
      <w:r w:rsidRPr="00C52E4C">
        <w:rPr>
          <w:rFonts w:ascii="HG丸ｺﾞｼｯｸM-PRO" w:eastAsia="HG丸ｺﾞｼｯｸM-PRO" w:hAnsi="HG丸ｺﾞｼｯｸM-PRO" w:hint="eastAsia"/>
          <w:color w:val="FF0000"/>
          <w:sz w:val="18"/>
          <w:szCs w:val="18"/>
        </w:rPr>
        <w:t xml:space="preserve">　　　　　　　→公庫資金</w:t>
      </w:r>
      <w:r>
        <w:rPr>
          <w:rFonts w:ascii="HG丸ｺﾞｼｯｸM-PRO" w:eastAsia="HG丸ｺﾞｼｯｸM-PRO" w:hAnsi="HG丸ｺﾞｼｯｸM-PRO" w:hint="eastAsia"/>
          <w:color w:val="FF0000"/>
          <w:sz w:val="18"/>
          <w:szCs w:val="18"/>
        </w:rPr>
        <w:t>については</w:t>
      </w:r>
      <w:r w:rsidRPr="00C52E4C">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転貸方式による融資の場合を除き、</w:t>
      </w:r>
      <w:r w:rsidRPr="00C52E4C">
        <w:rPr>
          <w:rFonts w:ascii="HG丸ｺﾞｼｯｸM-PRO" w:eastAsia="HG丸ｺﾞｼｯｸM-PRO" w:hAnsi="HG丸ｺﾞｼｯｸM-PRO" w:hint="eastAsia"/>
          <w:color w:val="FF0000"/>
          <w:sz w:val="18"/>
          <w:szCs w:val="18"/>
        </w:rPr>
        <w:t>保証を受けることができ</w:t>
      </w:r>
      <w:r>
        <w:rPr>
          <w:rFonts w:ascii="HG丸ｺﾞｼｯｸM-PRO" w:eastAsia="HG丸ｺﾞｼｯｸM-PRO" w:hAnsi="HG丸ｺﾞｼｯｸM-PRO" w:hint="eastAsia"/>
          <w:color w:val="FF0000"/>
          <w:sz w:val="18"/>
          <w:szCs w:val="18"/>
        </w:rPr>
        <w:t>ません。</w:t>
      </w:r>
    </w:p>
    <w:p w14:paraId="4E77F166" w14:textId="77777777" w:rsidR="0036344D" w:rsidRPr="002B7F1B" w:rsidRDefault="0036344D" w:rsidP="0036344D">
      <w:pPr>
        <w:spacing w:line="160" w:lineRule="exact"/>
        <w:ind w:leftChars="700" w:left="1650" w:hangingChars="100" w:hanging="180"/>
        <w:rPr>
          <w:rFonts w:ascii="HG丸ｺﾞｼｯｸM-PRO" w:eastAsia="HG丸ｺﾞｼｯｸM-PRO" w:hAnsi="HG丸ｺﾞｼｯｸM-PRO"/>
          <w:color w:val="FF0000"/>
          <w:sz w:val="18"/>
          <w:szCs w:val="18"/>
        </w:rPr>
      </w:pPr>
    </w:p>
    <w:p w14:paraId="6A74C7F2" w14:textId="77777777" w:rsidR="0036344D" w:rsidRDefault="0036344D" w:rsidP="0036344D">
      <w:pPr>
        <w:spacing w:line="320" w:lineRule="exact"/>
        <w:ind w:left="900" w:hangingChars="500" w:hanging="900"/>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 xml:space="preserve">　　　　　エ</w:t>
      </w:r>
      <w:r>
        <w:rPr>
          <w:rFonts w:ascii="HG丸ｺﾞｼｯｸM-PRO" w:eastAsia="HG丸ｺﾞｼｯｸM-PRO" w:hAnsi="HG丸ｺﾞｼｯｸM-PRO" w:hint="eastAsia"/>
          <w:szCs w:val="21"/>
        </w:rPr>
        <w:t>）利子補給承認手続等</w:t>
      </w:r>
    </w:p>
    <w:p w14:paraId="1D276C5A"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融資機関は、農業近代化資金の融資を行おうとするときは、都道府県に対する利子補給</w:t>
      </w:r>
    </w:p>
    <w:p w14:paraId="0C747F95"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承認申請の手続、農業改良資金の融資を行おうとするときは、都道府県に対する貸付資格の認定申請の手続の準備を並行して進めてください。</w:t>
      </w:r>
    </w:p>
    <w:p w14:paraId="6C4F2429" w14:textId="77777777" w:rsidR="0036344D" w:rsidRDefault="0036344D" w:rsidP="0036344D">
      <w:pPr>
        <w:spacing w:line="160" w:lineRule="exact"/>
        <w:ind w:left="1050" w:hangingChars="500" w:hanging="1050"/>
        <w:rPr>
          <w:rFonts w:ascii="HG丸ｺﾞｼｯｸM-PRO" w:eastAsia="HG丸ｺﾞｼｯｸM-PRO" w:hAnsi="HG丸ｺﾞｼｯｸM-PRO"/>
          <w:szCs w:val="21"/>
        </w:rPr>
      </w:pPr>
    </w:p>
    <w:p w14:paraId="332B191B"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オ）他の融資機関への連絡</w:t>
      </w:r>
    </w:p>
    <w:p w14:paraId="176EDCFB"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融資機関は、審査等を進める中で、自らの機関としては融資できない可能性が高いと</w:t>
      </w:r>
    </w:p>
    <w:p w14:paraId="13203731"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判断する場合は、窓口機関による受理から3週間以内に、他の融資機関（公庫→民間、</w:t>
      </w:r>
    </w:p>
    <w:p w14:paraId="55F21A82"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民間→公庫）に連絡し、当該連絡を受けた他の融資機関において審査を開始するものと</w:t>
      </w:r>
    </w:p>
    <w:p w14:paraId="43EFC08C"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します。</w:t>
      </w:r>
    </w:p>
    <w:p w14:paraId="5FBA9419" w14:textId="77777777" w:rsidR="0036344D" w:rsidRDefault="0036344D" w:rsidP="0036344D">
      <w:pPr>
        <w:spacing w:line="160" w:lineRule="exact"/>
        <w:ind w:left="1050" w:hangingChars="500" w:hanging="1050"/>
        <w:rPr>
          <w:rFonts w:ascii="HG丸ｺﾞｼｯｸM-PRO" w:eastAsia="HG丸ｺﾞｼｯｸM-PRO" w:hAnsi="HG丸ｺﾞｼｯｸM-PRO"/>
          <w:szCs w:val="21"/>
        </w:rPr>
      </w:pPr>
    </w:p>
    <w:p w14:paraId="13D069BD" w14:textId="77777777" w:rsidR="0036344D" w:rsidRPr="00187336" w:rsidRDefault="0036344D" w:rsidP="0036344D">
      <w:pPr>
        <w:spacing w:line="320" w:lineRule="exact"/>
        <w:ind w:firstLineChars="150" w:firstLine="331"/>
        <w:rPr>
          <w:rFonts w:ascii="HG丸ｺﾞｼｯｸM-PRO" w:eastAsia="HG丸ｺﾞｼｯｸM-PRO" w:hAnsi="HG丸ｺﾞｼｯｸM-PRO"/>
          <w:b/>
          <w:sz w:val="22"/>
        </w:rPr>
      </w:pPr>
      <w:r w:rsidRPr="00187336">
        <w:rPr>
          <w:rFonts w:ascii="HG丸ｺﾞｼｯｸM-PRO" w:eastAsia="HG丸ｺﾞｼｯｸM-PRO" w:hAnsi="HG丸ｺﾞｼｯｸM-PRO" w:hint="eastAsia"/>
          <w:b/>
          <w:sz w:val="22"/>
        </w:rPr>
        <w:t>③審査結果の通知</w:t>
      </w:r>
    </w:p>
    <w:p w14:paraId="3D75254B"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融資機関は、審査結果を窓口機関に通知します（窓口機関が融資機関となる場合を除く）。</w:t>
      </w:r>
    </w:p>
    <w:p w14:paraId="52247979"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さらに、融資機関から審査結果の通知を受けた窓口機関は、借入希望者に、審査結果に基づき、</w:t>
      </w:r>
    </w:p>
    <w:p w14:paraId="5C54FEE2" w14:textId="77777777" w:rsidR="0036344D" w:rsidRDefault="0036344D" w:rsidP="0036344D">
      <w:pPr>
        <w:spacing w:line="32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融資の可否を通知します。</w:t>
      </w:r>
    </w:p>
    <w:p w14:paraId="43C2FB78" w14:textId="77777777" w:rsidR="0036344D" w:rsidRDefault="0036344D" w:rsidP="0036344D">
      <w:pPr>
        <w:spacing w:line="120" w:lineRule="exact"/>
        <w:ind w:leftChars="400" w:left="1050" w:hangingChars="100" w:hanging="210"/>
        <w:rPr>
          <w:rFonts w:ascii="HG丸ｺﾞｼｯｸM-PRO" w:eastAsia="HG丸ｺﾞｼｯｸM-PRO" w:hAnsi="HG丸ｺﾞｼｯｸM-PRO"/>
          <w:szCs w:val="21"/>
        </w:rPr>
      </w:pPr>
    </w:p>
    <w:p w14:paraId="2A35FC7E" w14:textId="77777777" w:rsidR="0036344D" w:rsidRPr="00C52E4C" w:rsidRDefault="0036344D" w:rsidP="0036344D">
      <w:pPr>
        <w:spacing w:line="240" w:lineRule="exact"/>
        <w:ind w:left="1050" w:hangingChars="500" w:hanging="105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Cs w:val="21"/>
        </w:rPr>
        <w:t xml:space="preserve">　　　</w:t>
      </w:r>
      <w:r w:rsidRPr="00C52E4C">
        <w:rPr>
          <w:rFonts w:ascii="HG丸ｺﾞｼｯｸM-PRO" w:eastAsia="HG丸ｺﾞｼｯｸM-PRO" w:hAnsi="HG丸ｺﾞｼｯｸM-PRO" w:hint="eastAsia"/>
          <w:color w:val="FF0000"/>
          <w:sz w:val="18"/>
          <w:szCs w:val="18"/>
        </w:rPr>
        <w:t>→融資の可否の通知は、窓口機関における書類の受理（②参照）から、原則、1月半以内に行うことと</w:t>
      </w:r>
    </w:p>
    <w:p w14:paraId="742435B4" w14:textId="77777777" w:rsidR="0036344D" w:rsidRPr="00C52E4C" w:rsidRDefault="0036344D" w:rsidP="0036344D">
      <w:pPr>
        <w:spacing w:line="240" w:lineRule="exact"/>
        <w:ind w:firstLineChars="400" w:firstLine="720"/>
        <w:rPr>
          <w:rFonts w:ascii="HG丸ｺﾞｼｯｸM-PRO" w:eastAsia="HG丸ｺﾞｼｯｸM-PRO" w:hAnsi="HG丸ｺﾞｼｯｸM-PRO"/>
          <w:color w:val="FF0000"/>
          <w:sz w:val="18"/>
          <w:szCs w:val="18"/>
        </w:rPr>
      </w:pPr>
      <w:r w:rsidRPr="00C52E4C">
        <w:rPr>
          <w:rFonts w:ascii="HG丸ｺﾞｼｯｸM-PRO" w:eastAsia="HG丸ｺﾞｼｯｸM-PRO" w:hAnsi="HG丸ｺﾞｼｯｸM-PRO" w:hint="eastAsia"/>
          <w:color w:val="FF0000"/>
          <w:sz w:val="18"/>
          <w:szCs w:val="18"/>
        </w:rPr>
        <w:t>なっています。それまでに通知ができない場合は、別途、その理由を通知しなければなりません。</w:t>
      </w:r>
    </w:p>
    <w:p w14:paraId="2C2D229E" w14:textId="77777777" w:rsidR="0036344D" w:rsidRPr="001D7734" w:rsidRDefault="0036344D" w:rsidP="0036344D">
      <w:pPr>
        <w:spacing w:line="160" w:lineRule="exact"/>
        <w:ind w:leftChars="500" w:left="1050" w:firstLineChars="100" w:firstLine="180"/>
        <w:rPr>
          <w:rFonts w:ascii="HG丸ｺﾞｼｯｸM-PRO" w:eastAsia="HG丸ｺﾞｼｯｸM-PRO" w:hAnsi="HG丸ｺﾞｼｯｸM-PRO"/>
          <w:sz w:val="18"/>
          <w:szCs w:val="18"/>
        </w:rPr>
      </w:pPr>
    </w:p>
    <w:p w14:paraId="5A95D459" w14:textId="77777777" w:rsidR="0036344D" w:rsidRDefault="0036344D" w:rsidP="0036344D">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また、融資が不可である旨通知する場合は、総括表（要綱「別紙５」）により、借入希望者に</w:t>
      </w:r>
    </w:p>
    <w:p w14:paraId="41004914" w14:textId="77777777" w:rsidR="0036344D" w:rsidRDefault="0036344D" w:rsidP="0036344D">
      <w:pPr>
        <w:spacing w:line="32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その理由を説明することになっています。</w:t>
      </w:r>
    </w:p>
    <w:p w14:paraId="43004993" w14:textId="77777777" w:rsidR="0036344D" w:rsidRDefault="0036344D" w:rsidP="0036344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7D1366EA" w14:textId="77777777" w:rsidR="0036344D" w:rsidRPr="004154C2" w:rsidRDefault="0036344D" w:rsidP="0036344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(３)正式な借入申込、貸付決定等</w:t>
      </w:r>
    </w:p>
    <w:p w14:paraId="6C600907" w14:textId="77777777" w:rsidR="0036344D" w:rsidRDefault="0036344D" w:rsidP="0036344D">
      <w:pPr>
        <w:spacing w:line="320" w:lineRule="exact"/>
        <w:ind w:firstLineChars="200" w:firstLine="420"/>
        <w:rPr>
          <w:rFonts w:ascii="HG丸ｺﾞｼｯｸM-PRO" w:eastAsia="HG丸ｺﾞｼｯｸM-PRO" w:hAnsi="HG丸ｺﾞｼｯｸM-PRO"/>
          <w:szCs w:val="21"/>
        </w:rPr>
      </w:pPr>
      <w:r w:rsidRPr="00275195">
        <w:rPr>
          <w:rFonts w:ascii="HG丸ｺﾞｼｯｸM-PRO" w:eastAsia="HG丸ｺﾞｼｯｸM-PRO" w:hAnsi="HG丸ｺﾞｼｯｸM-PRO" w:hint="eastAsia"/>
          <w:szCs w:val="21"/>
        </w:rPr>
        <w:t>審査結果で融資が可</w:t>
      </w:r>
      <w:r>
        <w:rPr>
          <w:rFonts w:ascii="HG丸ｺﾞｼｯｸM-PRO" w:eastAsia="HG丸ｺﾞｼｯｸM-PRO" w:hAnsi="HG丸ｺﾞｼｯｸM-PRO" w:hint="eastAsia"/>
          <w:szCs w:val="21"/>
        </w:rPr>
        <w:t>の</w:t>
      </w:r>
      <w:r w:rsidRPr="00275195">
        <w:rPr>
          <w:rFonts w:ascii="HG丸ｺﾞｼｯｸM-PRO" w:eastAsia="HG丸ｺﾞｼｯｸM-PRO" w:hAnsi="HG丸ｺﾞｼｯｸM-PRO" w:hint="eastAsia"/>
          <w:szCs w:val="21"/>
        </w:rPr>
        <w:t>場合、上記</w:t>
      </w:r>
      <w:r>
        <w:rPr>
          <w:rFonts w:ascii="HG丸ｺﾞｼｯｸM-PRO" w:eastAsia="HG丸ｺﾞｼｯｸM-PRO" w:hAnsi="HG丸ｺﾞｼｯｸM-PRO" w:hint="eastAsia"/>
          <w:szCs w:val="21"/>
        </w:rPr>
        <w:t>(2)の③</w:t>
      </w:r>
      <w:r w:rsidRPr="00275195">
        <w:rPr>
          <w:rFonts w:ascii="HG丸ｺﾞｼｯｸM-PRO" w:eastAsia="HG丸ｺﾞｼｯｸM-PRO" w:hAnsi="HG丸ｺﾞｼｯｸM-PRO" w:hint="eastAsia"/>
          <w:szCs w:val="21"/>
        </w:rPr>
        <w:t>の窓口機関からの通知</w:t>
      </w:r>
      <w:r>
        <w:rPr>
          <w:rFonts w:ascii="HG丸ｺﾞｼｯｸM-PRO" w:eastAsia="HG丸ｺﾞｼｯｸM-PRO" w:hAnsi="HG丸ｺﾞｼｯｸM-PRO" w:hint="eastAsia"/>
          <w:szCs w:val="21"/>
        </w:rPr>
        <w:t>に加え、融資機関からも、借入</w:t>
      </w:r>
    </w:p>
    <w:p w14:paraId="3B4752A5" w14:textId="77777777" w:rsidR="0036344D" w:rsidRDefault="0036344D" w:rsidP="0036344D">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希望者に審査結果を通知することになっています。</w:t>
      </w:r>
    </w:p>
    <w:p w14:paraId="3A3A5C95" w14:textId="77777777" w:rsidR="0036344D" w:rsidRDefault="0036344D" w:rsidP="0036344D">
      <w:pPr>
        <w:spacing w:line="320" w:lineRule="exact"/>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その際、正式な借入申込書（要綱「別紙６」）のほか、債務保証委託申込書（要綱「別紙７」）等</w:t>
      </w:r>
    </w:p>
    <w:p w14:paraId="6BFE9565" w14:textId="77777777" w:rsidR="0036344D" w:rsidRDefault="0036344D" w:rsidP="0036344D">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の提出を求めた上、2</w:t>
      </w:r>
      <w:r w:rsidRPr="007878F4">
        <w:rPr>
          <w:rFonts w:ascii="HG丸ｺﾞｼｯｸM-PRO" w:eastAsia="HG丸ｺﾞｼｯｸM-PRO" w:hAnsi="HG丸ｺﾞｼｯｸM-PRO" w:hint="eastAsia"/>
          <w:szCs w:val="21"/>
        </w:rPr>
        <w:t>週間以内に貸付に必要なすべての手続を完了</w:t>
      </w:r>
      <w:r>
        <w:rPr>
          <w:rFonts w:ascii="HG丸ｺﾞｼｯｸM-PRO" w:eastAsia="HG丸ｺﾞｼｯｸM-PRO" w:hAnsi="HG丸ｺﾞｼｯｸM-PRO" w:hint="eastAsia"/>
          <w:szCs w:val="21"/>
        </w:rPr>
        <w:t>し、</w:t>
      </w:r>
      <w:r w:rsidRPr="007878F4">
        <w:rPr>
          <w:rFonts w:ascii="HG丸ｺﾞｼｯｸM-PRO" w:eastAsia="HG丸ｺﾞｼｯｸM-PRO" w:hAnsi="HG丸ｺﾞｼｯｸM-PRO" w:hint="eastAsia"/>
          <w:szCs w:val="21"/>
        </w:rPr>
        <w:t>借入希望者</w:t>
      </w:r>
      <w:r>
        <w:rPr>
          <w:rFonts w:ascii="HG丸ｺﾞｼｯｸM-PRO" w:eastAsia="HG丸ｺﾞｼｯｸM-PRO" w:hAnsi="HG丸ｺﾞｼｯｸM-PRO" w:hint="eastAsia"/>
          <w:szCs w:val="21"/>
        </w:rPr>
        <w:t>が資金を必要と</w:t>
      </w:r>
    </w:p>
    <w:p w14:paraId="20B638A8" w14:textId="77777777" w:rsidR="0036344D" w:rsidRDefault="0036344D" w:rsidP="0036344D">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する時期に確実に貸付実行ができるようにする必要があります。</w:t>
      </w:r>
    </w:p>
    <w:p w14:paraId="09A84D57" w14:textId="77777777" w:rsidR="0036344D" w:rsidRDefault="0036344D" w:rsidP="0036344D">
      <w:pPr>
        <w:spacing w:line="120" w:lineRule="exact"/>
        <w:ind w:firstLineChars="100" w:firstLine="210"/>
        <w:rPr>
          <w:rFonts w:ascii="HG丸ｺﾞｼｯｸM-PRO" w:eastAsia="HG丸ｺﾞｼｯｸM-PRO" w:hAnsi="HG丸ｺﾞｼｯｸM-PRO"/>
          <w:szCs w:val="21"/>
        </w:rPr>
      </w:pPr>
    </w:p>
    <w:p w14:paraId="18ABC0F3" w14:textId="77777777" w:rsidR="0036344D" w:rsidRPr="00C52E4C" w:rsidRDefault="0036344D" w:rsidP="0036344D">
      <w:pPr>
        <w:spacing w:line="24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Cs w:val="21"/>
        </w:rPr>
        <w:t xml:space="preserve">　　</w:t>
      </w:r>
      <w:r w:rsidRPr="00C52E4C">
        <w:rPr>
          <w:rFonts w:ascii="HG丸ｺﾞｼｯｸM-PRO" w:eastAsia="HG丸ｺﾞｼｯｸM-PRO" w:hAnsi="HG丸ｺﾞｼｯｸM-PRO" w:hint="eastAsia"/>
          <w:color w:val="FF0000"/>
          <w:sz w:val="18"/>
          <w:szCs w:val="18"/>
        </w:rPr>
        <w:t>→借入希望者が特定の資金を特定の融資機関から借り入れることを希望する場合（(1)③の注意書きの</w:t>
      </w:r>
    </w:p>
    <w:p w14:paraId="1015E28D" w14:textId="77777777" w:rsidR="0036344D" w:rsidRPr="00C52E4C" w:rsidRDefault="0036344D" w:rsidP="0036344D">
      <w:pPr>
        <w:spacing w:line="240" w:lineRule="exact"/>
        <w:ind w:firstLineChars="350" w:firstLine="630"/>
        <w:rPr>
          <w:rFonts w:ascii="HG丸ｺﾞｼｯｸM-PRO" w:eastAsia="HG丸ｺﾞｼｯｸM-PRO" w:hAnsi="HG丸ｺﾞｼｯｸM-PRO"/>
          <w:color w:val="FF0000"/>
          <w:sz w:val="18"/>
          <w:szCs w:val="18"/>
        </w:rPr>
      </w:pPr>
      <w:r w:rsidRPr="00C52E4C">
        <w:rPr>
          <w:rFonts w:ascii="HG丸ｺﾞｼｯｸM-PRO" w:eastAsia="HG丸ｺﾞｼｯｸM-PRO" w:hAnsi="HG丸ｺﾞｼｯｸM-PRO" w:hint="eastAsia"/>
          <w:color w:val="FF0000"/>
          <w:sz w:val="18"/>
          <w:szCs w:val="18"/>
        </w:rPr>
        <w:t>ケース）には、上記の借入申込希望書及び経営改善資金計画書の窓口機関への提出時に、借入申込書</w:t>
      </w:r>
    </w:p>
    <w:p w14:paraId="32A0FE82" w14:textId="77777777" w:rsidR="0036344D" w:rsidRPr="00C52E4C" w:rsidRDefault="0036344D" w:rsidP="0036344D">
      <w:pPr>
        <w:spacing w:line="240" w:lineRule="exact"/>
        <w:ind w:firstLineChars="350" w:firstLine="630"/>
        <w:rPr>
          <w:rFonts w:ascii="HG丸ｺﾞｼｯｸM-PRO" w:eastAsia="HG丸ｺﾞｼｯｸM-PRO" w:hAnsi="HG丸ｺﾞｼｯｸM-PRO"/>
          <w:color w:val="FF0000"/>
          <w:sz w:val="18"/>
          <w:szCs w:val="18"/>
        </w:rPr>
      </w:pPr>
      <w:r w:rsidRPr="00C52E4C">
        <w:rPr>
          <w:rFonts w:ascii="HG丸ｺﾞｼｯｸM-PRO" w:eastAsia="HG丸ｺﾞｼｯｸM-PRO" w:hAnsi="HG丸ｺﾞｼｯｸM-PRO" w:hint="eastAsia"/>
          <w:color w:val="FF0000"/>
          <w:sz w:val="18"/>
          <w:szCs w:val="18"/>
        </w:rPr>
        <w:t>等の提出を求めても差し支えないものとされています。</w:t>
      </w:r>
    </w:p>
    <w:p w14:paraId="65509F69" w14:textId="77777777" w:rsidR="0036344D" w:rsidRDefault="0036344D" w:rsidP="0036344D">
      <w:pPr>
        <w:rPr>
          <w:rFonts w:ascii="HG丸ｺﾞｼｯｸM-PRO" w:eastAsia="HG丸ｺﾞｼｯｸM-PRO" w:hAnsi="HG丸ｺﾞｼｯｸM-PRO"/>
          <w:b/>
          <w:sz w:val="22"/>
        </w:rPr>
      </w:pPr>
    </w:p>
    <w:p w14:paraId="61006558" w14:textId="77777777" w:rsidR="0036344D" w:rsidRDefault="0036344D" w:rsidP="0036344D">
      <w:pPr>
        <w:rPr>
          <w:rFonts w:ascii="HG丸ｺﾞｼｯｸM-PRO" w:eastAsia="HG丸ｺﾞｼｯｸM-PRO" w:hAnsi="HG丸ｺﾞｼｯｸM-PRO"/>
          <w:b/>
          <w:sz w:val="22"/>
        </w:rPr>
      </w:pPr>
    </w:p>
    <w:p w14:paraId="673CD7E1" w14:textId="77777777" w:rsidR="0036344D" w:rsidRDefault="0036344D" w:rsidP="0036344D">
      <w:pPr>
        <w:rPr>
          <w:rFonts w:ascii="HG丸ｺﾞｼｯｸM-PRO" w:eastAsia="HG丸ｺﾞｼｯｸM-PRO" w:hAnsi="HG丸ｺﾞｼｯｸM-PRO"/>
          <w:b/>
          <w:sz w:val="22"/>
        </w:rPr>
      </w:pPr>
    </w:p>
    <w:p w14:paraId="2432B6B2" w14:textId="77777777" w:rsidR="0036344D" w:rsidRDefault="0036344D" w:rsidP="0036344D">
      <w:pPr>
        <w:rPr>
          <w:rFonts w:ascii="HG丸ｺﾞｼｯｸM-PRO" w:eastAsia="HG丸ｺﾞｼｯｸM-PRO" w:hAnsi="HG丸ｺﾞｼｯｸM-PRO"/>
          <w:b/>
          <w:sz w:val="22"/>
        </w:rPr>
      </w:pPr>
    </w:p>
    <w:p w14:paraId="489789FA" w14:textId="77777777" w:rsidR="0036344D" w:rsidRDefault="0036344D" w:rsidP="0036344D">
      <w:pPr>
        <w:rPr>
          <w:rFonts w:ascii="HG丸ｺﾞｼｯｸM-PRO" w:eastAsia="HG丸ｺﾞｼｯｸM-PRO" w:hAnsi="HG丸ｺﾞｼｯｸM-PRO"/>
          <w:b/>
          <w:sz w:val="22"/>
        </w:rPr>
      </w:pPr>
    </w:p>
    <w:p w14:paraId="78952850" w14:textId="77777777" w:rsidR="0036344D" w:rsidRDefault="0036344D" w:rsidP="0036344D">
      <w:pPr>
        <w:rPr>
          <w:rFonts w:ascii="HG丸ｺﾞｼｯｸM-PRO" w:eastAsia="HG丸ｺﾞｼｯｸM-PRO" w:hAnsi="HG丸ｺﾞｼｯｸM-PRO"/>
          <w:b/>
          <w:sz w:val="22"/>
        </w:rPr>
      </w:pPr>
    </w:p>
    <w:p w14:paraId="0D3885DE" w14:textId="77777777" w:rsidR="0036344D" w:rsidRDefault="0036344D" w:rsidP="0036344D">
      <w:pPr>
        <w:rPr>
          <w:rFonts w:ascii="HG丸ｺﾞｼｯｸM-PRO" w:eastAsia="HG丸ｺﾞｼｯｸM-PRO" w:hAnsi="HG丸ｺﾞｼｯｸM-PRO"/>
          <w:b/>
          <w:sz w:val="22"/>
        </w:rPr>
      </w:pPr>
      <w:r w:rsidRPr="00FE078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6EB411FB" wp14:editId="0D22C239">
                <wp:simplePos x="0" y="0"/>
                <wp:positionH relativeFrom="margin">
                  <wp:align>right</wp:align>
                </wp:positionH>
                <wp:positionV relativeFrom="paragraph">
                  <wp:posOffset>256540</wp:posOffset>
                </wp:positionV>
                <wp:extent cx="914400" cy="4000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14:paraId="5B7396DA"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B411FB" id="正方形/長方形 7" o:spid="_x0000_s1031" style="position:absolute;left:0;text-align:left;margin-left:20.8pt;margin-top:20.2pt;width:1in;height:3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" filled="f" stroked="f" strokeweight="2pt">
                <v:textbox>
                  <w:txbxContent>
                    <w:p w14:paraId="5B7396DA"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1-５</w:t>
                      </w:r>
                    </w:p>
                  </w:txbxContent>
                </v:textbox>
                <w10:wrap anchorx="margin"/>
              </v:rect>
            </w:pict>
          </mc:Fallback>
        </mc:AlternateContent>
      </w:r>
    </w:p>
    <w:p w14:paraId="4C74526A" w14:textId="77777777" w:rsidR="0036344D" w:rsidRPr="0070557E" w:rsidRDefault="0036344D" w:rsidP="0036344D">
      <w:pPr>
        <w:rPr>
          <w:rFonts w:ascii="HG丸ｺﾞｼｯｸM-PRO" w:eastAsia="HG丸ｺﾞｼｯｸM-PRO" w:hAnsi="HG丸ｺﾞｼｯｸM-PRO"/>
          <w:szCs w:val="21"/>
        </w:rPr>
      </w:pPr>
      <w:r>
        <w:rPr>
          <w:rFonts w:ascii="HG丸ｺﾞｼｯｸM-PRO" w:eastAsia="HG丸ｺﾞｼｯｸM-PRO" w:hAnsi="HG丸ｺﾞｼｯｸM-PRO" w:hint="eastAsia"/>
          <w:b/>
          <w:sz w:val="22"/>
        </w:rPr>
        <w:lastRenderedPageBreak/>
        <w:t xml:space="preserve"> (4)貸付実行後の手続</w:t>
      </w:r>
    </w:p>
    <w:p w14:paraId="258A9243" w14:textId="77777777" w:rsidR="0036344D" w:rsidRPr="00187336" w:rsidRDefault="0036344D" w:rsidP="0036344D">
      <w:pPr>
        <w:spacing w:line="320" w:lineRule="exact"/>
        <w:ind w:firstLineChars="100" w:firstLine="221"/>
        <w:rPr>
          <w:rFonts w:ascii="HG丸ｺﾞｼｯｸM-PRO" w:eastAsia="HG丸ｺﾞｼｯｸM-PRO" w:hAnsi="HG丸ｺﾞｼｯｸM-PRO"/>
          <w:b/>
          <w:sz w:val="22"/>
        </w:rPr>
      </w:pPr>
      <w:r w:rsidRPr="00187336">
        <w:rPr>
          <w:rFonts w:ascii="HG丸ｺﾞｼｯｸM-PRO" w:eastAsia="HG丸ｺﾞｼｯｸM-PRO" w:hAnsi="HG丸ｺﾞｼｯｸM-PRO" w:hint="eastAsia"/>
          <w:b/>
          <w:sz w:val="22"/>
        </w:rPr>
        <w:t>①経営状況報告書の提出</w:t>
      </w:r>
    </w:p>
    <w:p w14:paraId="5019E171" w14:textId="77777777" w:rsidR="0036344D" w:rsidRDefault="0036344D" w:rsidP="0036344D">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借入者は、経営改善資金計画期間中、毎年、経営状況について、経営状況報告書（要綱「別紙４」）</w:t>
      </w:r>
    </w:p>
    <w:p w14:paraId="0BEA825F" w14:textId="77777777" w:rsidR="0036344D" w:rsidRDefault="0036344D" w:rsidP="0036344D">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により融資機関に報告することになっています。</w:t>
      </w:r>
    </w:p>
    <w:p w14:paraId="3E983394" w14:textId="77777777" w:rsidR="0036344D" w:rsidRDefault="0036344D" w:rsidP="0036344D">
      <w:pPr>
        <w:spacing w:line="120" w:lineRule="exact"/>
        <w:ind w:firstLineChars="100" w:firstLine="210"/>
        <w:rPr>
          <w:rFonts w:ascii="HG丸ｺﾞｼｯｸM-PRO" w:eastAsia="HG丸ｺﾞｼｯｸM-PRO" w:hAnsi="HG丸ｺﾞｼｯｸM-PRO"/>
          <w:szCs w:val="21"/>
        </w:rPr>
      </w:pPr>
    </w:p>
    <w:p w14:paraId="6FFF9007" w14:textId="77777777" w:rsidR="0036344D" w:rsidRPr="00187336" w:rsidRDefault="0036344D" w:rsidP="0036344D">
      <w:pPr>
        <w:spacing w:line="320" w:lineRule="exact"/>
        <w:ind w:firstLineChars="100" w:firstLine="221"/>
        <w:rPr>
          <w:rFonts w:ascii="HG丸ｺﾞｼｯｸM-PRO" w:eastAsia="HG丸ｺﾞｼｯｸM-PRO" w:hAnsi="HG丸ｺﾞｼｯｸM-PRO"/>
          <w:b/>
          <w:sz w:val="22"/>
        </w:rPr>
      </w:pPr>
      <w:r w:rsidRPr="00187336">
        <w:rPr>
          <w:rFonts w:ascii="HG丸ｺﾞｼｯｸM-PRO" w:eastAsia="HG丸ｺﾞｼｯｸM-PRO" w:hAnsi="HG丸ｺﾞｼｯｸM-PRO" w:hint="eastAsia"/>
          <w:b/>
          <w:sz w:val="22"/>
        </w:rPr>
        <w:t>②融資機関による指導</w:t>
      </w:r>
    </w:p>
    <w:p w14:paraId="3A453F86" w14:textId="77777777" w:rsidR="0036344D" w:rsidRPr="00FC39A7" w:rsidRDefault="0036344D" w:rsidP="0036344D">
      <w:pPr>
        <w:spacing w:line="320" w:lineRule="exact"/>
        <w:ind w:left="422"/>
        <w:rPr>
          <w:rFonts w:ascii="HG丸ｺﾞｼｯｸM-PRO" w:eastAsia="HG丸ｺﾞｼｯｸM-PRO" w:hAnsi="HG丸ｺﾞｼｯｸM-PRO"/>
          <w:szCs w:val="21"/>
        </w:rPr>
      </w:pPr>
      <w:r w:rsidRPr="00FC39A7">
        <w:rPr>
          <w:rFonts w:ascii="HG丸ｺﾞｼｯｸM-PRO" w:eastAsia="HG丸ｺﾞｼｯｸM-PRO" w:hAnsi="HG丸ｺﾞｼｯｸM-PRO" w:hint="eastAsia"/>
          <w:szCs w:val="21"/>
        </w:rPr>
        <w:t>経営</w:t>
      </w:r>
      <w:r>
        <w:rPr>
          <w:rFonts w:ascii="HG丸ｺﾞｼｯｸM-PRO" w:eastAsia="HG丸ｺﾞｼｯｸM-PRO" w:hAnsi="HG丸ｺﾞｼｯｸM-PRO" w:hint="eastAsia"/>
          <w:szCs w:val="21"/>
        </w:rPr>
        <w:t>状況の報告を</w:t>
      </w:r>
      <w:r w:rsidRPr="00FC39A7">
        <w:rPr>
          <w:rFonts w:ascii="HG丸ｺﾞｼｯｸM-PRO" w:eastAsia="HG丸ｺﾞｼｯｸM-PRO" w:hAnsi="HG丸ｺﾞｼｯｸM-PRO" w:hint="eastAsia"/>
          <w:szCs w:val="21"/>
        </w:rPr>
        <w:t>受けた融資機関</w:t>
      </w:r>
      <w:r>
        <w:rPr>
          <w:rFonts w:ascii="HG丸ｺﾞｼｯｸM-PRO" w:eastAsia="HG丸ｺﾞｼｯｸM-PRO" w:hAnsi="HG丸ｺﾞｼｯｸM-PRO" w:hint="eastAsia"/>
          <w:szCs w:val="21"/>
        </w:rPr>
        <w:t>は、必要に応じ、関係機関と連携し適切な指導を行います。</w:t>
      </w:r>
    </w:p>
    <w:p w14:paraId="0DA2CF93" w14:textId="77777777" w:rsidR="0036344D" w:rsidRDefault="0036344D" w:rsidP="0036344D">
      <w:pPr>
        <w:spacing w:line="120" w:lineRule="exact"/>
        <w:ind w:firstLineChars="200" w:firstLine="442"/>
        <w:rPr>
          <w:rFonts w:ascii="HG丸ｺﾞｼｯｸM-PRO" w:eastAsia="HG丸ｺﾞｼｯｸM-PRO" w:hAnsi="HG丸ｺﾞｼｯｸM-PRO"/>
          <w:b/>
          <w:sz w:val="22"/>
        </w:rPr>
      </w:pPr>
    </w:p>
    <w:p w14:paraId="3A01F05A" w14:textId="77777777" w:rsidR="0036344D" w:rsidRPr="00C52E4C" w:rsidRDefault="0036344D" w:rsidP="0036344D">
      <w:pPr>
        <w:spacing w:line="240" w:lineRule="exact"/>
        <w:ind w:firstLineChars="300" w:firstLine="540"/>
        <w:rPr>
          <w:rFonts w:ascii="HG丸ｺﾞｼｯｸM-PRO" w:eastAsia="HG丸ｺﾞｼｯｸM-PRO" w:hAnsi="HG丸ｺﾞｼｯｸM-PRO"/>
          <w:color w:val="FF0000"/>
          <w:sz w:val="18"/>
          <w:szCs w:val="18"/>
        </w:rPr>
      </w:pPr>
      <w:r w:rsidRPr="00C52E4C">
        <w:rPr>
          <w:rFonts w:ascii="HG丸ｺﾞｼｯｸM-PRO" w:eastAsia="HG丸ｺﾞｼｯｸM-PRO" w:hAnsi="HG丸ｺﾞｼｯｸM-PRO" w:hint="eastAsia"/>
          <w:color w:val="FF0000"/>
          <w:sz w:val="18"/>
          <w:szCs w:val="18"/>
        </w:rPr>
        <w:t>→融資機関は、都道府県普及指導センターの求めがあった場合には、遅滞なく、経営状況報告書の写し</w:t>
      </w:r>
    </w:p>
    <w:p w14:paraId="776E7E24" w14:textId="77777777" w:rsidR="0036344D" w:rsidRPr="00C52E4C" w:rsidRDefault="0036344D" w:rsidP="0036344D">
      <w:pPr>
        <w:spacing w:line="240" w:lineRule="exact"/>
        <w:ind w:firstLineChars="300" w:firstLine="540"/>
        <w:rPr>
          <w:rFonts w:ascii="HG丸ｺﾞｼｯｸM-PRO" w:eastAsia="HG丸ｺﾞｼｯｸM-PRO" w:hAnsi="HG丸ｺﾞｼｯｸM-PRO"/>
          <w:color w:val="FF0000"/>
          <w:sz w:val="18"/>
          <w:szCs w:val="18"/>
        </w:rPr>
      </w:pPr>
      <w:r w:rsidRPr="00C52E4C">
        <w:rPr>
          <w:rFonts w:ascii="HG丸ｺﾞｼｯｸM-PRO" w:eastAsia="HG丸ｺﾞｼｯｸM-PRO" w:hAnsi="HG丸ｺﾞｼｯｸM-PRO" w:hint="eastAsia"/>
          <w:color w:val="FF0000"/>
          <w:sz w:val="18"/>
          <w:szCs w:val="18"/>
        </w:rPr>
        <w:t xml:space="preserve">　を普及指導センターに送付します。とくに、認定新規就農者に対する貸付の場合、普及指導センター</w:t>
      </w:r>
    </w:p>
    <w:p w14:paraId="64EA15ED" w14:textId="77777777" w:rsidR="0036344D" w:rsidRPr="00C52E4C" w:rsidRDefault="0036344D" w:rsidP="0036344D">
      <w:pPr>
        <w:spacing w:line="240" w:lineRule="exact"/>
        <w:ind w:firstLineChars="300" w:firstLine="540"/>
        <w:rPr>
          <w:rFonts w:ascii="HG丸ｺﾞｼｯｸM-PRO" w:eastAsia="HG丸ｺﾞｼｯｸM-PRO" w:hAnsi="HG丸ｺﾞｼｯｸM-PRO"/>
          <w:b/>
          <w:i/>
          <w:color w:val="FF0000"/>
          <w:sz w:val="22"/>
        </w:rPr>
      </w:pPr>
      <w:r w:rsidRPr="00C52E4C">
        <w:rPr>
          <w:rFonts w:ascii="HG丸ｺﾞｼｯｸM-PRO" w:eastAsia="HG丸ｺﾞｼｯｸM-PRO" w:hAnsi="HG丸ｺﾞｼｯｸM-PRO" w:hint="eastAsia"/>
          <w:color w:val="FF0000"/>
          <w:sz w:val="18"/>
          <w:szCs w:val="18"/>
        </w:rPr>
        <w:t xml:space="preserve">　が濃密な指導を行えるよう、報告書の提出があった都度、送付することとなっています。</w:t>
      </w:r>
    </w:p>
    <w:p w14:paraId="0357FFD7" w14:textId="77777777" w:rsidR="0036344D" w:rsidRDefault="0036344D" w:rsidP="0036344D">
      <w:pPr>
        <w:rPr>
          <w:rFonts w:ascii="HG丸ｺﾞｼｯｸM-PRO" w:eastAsia="HG丸ｺﾞｼｯｸM-PRO" w:hAnsi="HG丸ｺﾞｼｯｸM-PRO"/>
          <w:b/>
          <w:sz w:val="22"/>
        </w:rPr>
      </w:pPr>
    </w:p>
    <w:p w14:paraId="61FE8D4E" w14:textId="77777777" w:rsidR="0036344D" w:rsidRDefault="0036344D" w:rsidP="0036344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(5)</w:t>
      </w:r>
      <w:r w:rsidRPr="004154C2">
        <w:rPr>
          <w:rFonts w:ascii="HG丸ｺﾞｼｯｸM-PRO" w:eastAsia="HG丸ｺﾞｼｯｸM-PRO" w:hAnsi="HG丸ｺﾞｼｯｸM-PRO" w:hint="eastAsia"/>
          <w:b/>
          <w:sz w:val="22"/>
        </w:rPr>
        <w:t>関係機関における</w:t>
      </w:r>
      <w:r>
        <w:rPr>
          <w:rFonts w:ascii="HG丸ｺﾞｼｯｸM-PRO" w:eastAsia="HG丸ｺﾞｼｯｸM-PRO" w:hAnsi="HG丸ｺﾞｼｯｸM-PRO" w:hint="eastAsia"/>
          <w:b/>
          <w:sz w:val="22"/>
        </w:rPr>
        <w:t>主な役割（再掲）</w:t>
      </w:r>
    </w:p>
    <w:p w14:paraId="7D7FDDFF" w14:textId="77777777" w:rsidR="0036344D" w:rsidRDefault="0036344D" w:rsidP="0036344D">
      <w:pPr>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Cs w:val="21"/>
        </w:rPr>
        <w:t>「農業経営改善関係資金基本要綱」に基づく手続の流れは以上のとおりですが、関係機関に</w:t>
      </w:r>
    </w:p>
    <w:p w14:paraId="2D7478B9" w14:textId="77777777" w:rsidR="0036344D" w:rsidRDefault="0036344D" w:rsidP="003634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おける主な役割を、以下のとおり再掲します。</w:t>
      </w:r>
    </w:p>
    <w:p w14:paraId="68481910" w14:textId="77777777" w:rsidR="0036344D" w:rsidRDefault="0036344D" w:rsidP="0036344D">
      <w:pPr>
        <w:spacing w:line="160" w:lineRule="exact"/>
        <w:ind w:firstLineChars="100" w:firstLine="210"/>
        <w:rPr>
          <w:rFonts w:ascii="HG丸ｺﾞｼｯｸM-PRO" w:eastAsia="HG丸ｺﾞｼｯｸM-PRO" w:hAnsi="HG丸ｺﾞｼｯｸM-PRO"/>
          <w:szCs w:val="21"/>
        </w:rPr>
      </w:pPr>
    </w:p>
    <w:p w14:paraId="30F65C12" w14:textId="77777777" w:rsidR="0036344D" w:rsidRPr="00AC37E8" w:rsidRDefault="0036344D" w:rsidP="0036344D">
      <w:pPr>
        <w:pStyle w:val="a3"/>
        <w:numPr>
          <w:ilvl w:val="0"/>
          <w:numId w:val="34"/>
        </w:numPr>
        <w:ind w:leftChars="0"/>
        <w:rPr>
          <w:rFonts w:ascii="HG丸ｺﾞｼｯｸM-PRO" w:eastAsia="HG丸ｺﾞｼｯｸM-PRO" w:hAnsi="HG丸ｺﾞｼｯｸM-PRO"/>
          <w:b/>
          <w:sz w:val="22"/>
        </w:rPr>
      </w:pPr>
      <w:r w:rsidRPr="00AC37E8">
        <w:rPr>
          <w:rFonts w:ascii="HG丸ｺﾞｼｯｸM-PRO" w:eastAsia="HG丸ｺﾞｼｯｸM-PRO" w:hAnsi="HG丸ｺﾞｼｯｸM-PRO" w:hint="eastAsia"/>
          <w:b/>
          <w:sz w:val="22"/>
        </w:rPr>
        <w:t>窓口機関</w:t>
      </w:r>
      <w:r>
        <w:rPr>
          <w:rFonts w:ascii="HG丸ｺﾞｼｯｸM-PRO" w:eastAsia="HG丸ｺﾞｼｯｸM-PRO" w:hAnsi="HG丸ｺﾞｼｯｸM-PRO" w:hint="eastAsia"/>
          <w:b/>
          <w:sz w:val="22"/>
        </w:rPr>
        <w:t>の役割</w:t>
      </w:r>
    </w:p>
    <w:p w14:paraId="7636EF89" w14:textId="77777777" w:rsidR="0036344D" w:rsidRPr="0068427C" w:rsidRDefault="0036344D" w:rsidP="0036344D">
      <w:pPr>
        <w:spacing w:line="260" w:lineRule="exact"/>
        <w:ind w:left="331" w:firstLineChars="150" w:firstLine="300"/>
        <w:rPr>
          <w:rFonts w:ascii="HG丸ｺﾞｼｯｸM-PRO" w:eastAsia="HG丸ｺﾞｼｯｸM-PRO" w:hAnsi="HG丸ｺﾞｼｯｸM-PRO"/>
          <w:sz w:val="20"/>
          <w:szCs w:val="20"/>
        </w:rPr>
      </w:pP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 xml:space="preserve">借入申込希望書、経営改善資金計画書等の受理　</w:t>
      </w:r>
    </w:p>
    <w:p w14:paraId="3490422C" w14:textId="77777777" w:rsidR="0036344D" w:rsidRPr="0068427C" w:rsidRDefault="0036344D" w:rsidP="0036344D">
      <w:pPr>
        <w:spacing w:line="260" w:lineRule="exact"/>
        <w:ind w:left="420"/>
        <w:rPr>
          <w:rFonts w:ascii="HG丸ｺﾞｼｯｸM-PRO" w:eastAsia="HG丸ｺﾞｼｯｸM-PRO" w:hAnsi="HG丸ｺﾞｼｯｸM-PRO"/>
          <w:sz w:val="20"/>
          <w:szCs w:val="20"/>
        </w:rPr>
      </w:pPr>
      <w:r w:rsidRPr="0068427C">
        <w:rPr>
          <w:rFonts w:ascii="HG丸ｺﾞｼｯｸM-PRO" w:eastAsia="HG丸ｺﾞｼｯｸM-PRO" w:hAnsi="HG丸ｺﾞｼｯｸM-PRO" w:hint="eastAsia"/>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他の融資機関や関係機関（普及指導センター等）へ経営改善資金計画書等、関係書類を送付</w:t>
      </w:r>
    </w:p>
    <w:p w14:paraId="1D475EF0" w14:textId="77777777" w:rsidR="0036344D" w:rsidRPr="0068427C" w:rsidRDefault="0036344D" w:rsidP="0036344D">
      <w:pPr>
        <w:spacing w:line="260" w:lineRule="exact"/>
        <w:ind w:left="800" w:hangingChars="400" w:hanging="800"/>
        <w:rPr>
          <w:rFonts w:ascii="HG丸ｺﾞｼｯｸM-PRO" w:eastAsia="HG丸ｺﾞｼｯｸM-PRO" w:hAnsi="HG丸ｺﾞｼｯｸM-PRO"/>
          <w:sz w:val="20"/>
          <w:szCs w:val="20"/>
        </w:rPr>
      </w:pPr>
      <w:r w:rsidRPr="0068427C">
        <w:rPr>
          <w:rFonts w:ascii="HG丸ｺﾞｼｯｸM-PRO" w:eastAsia="HG丸ｺﾞｼｯｸM-PRO" w:hAnsi="HG丸ｺﾞｼｯｸM-PRO" w:hint="eastAsia"/>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借入希望者が認定農業者又は認定新規就農者等である場合、特別融資制度推進会議の事務局等に関係書類を送付</w:t>
      </w:r>
      <w:r>
        <w:rPr>
          <w:rFonts w:ascii="HG丸ｺﾞｼｯｸM-PRO" w:eastAsia="HG丸ｺﾞｼｯｸM-PRO" w:hAnsi="HG丸ｺﾞｼｯｸM-PRO" w:hint="eastAsia"/>
          <w:sz w:val="20"/>
          <w:szCs w:val="20"/>
        </w:rPr>
        <w:t>するとともに、経営改善資金計画の内容についての認定を求める。</w:t>
      </w:r>
    </w:p>
    <w:p w14:paraId="5611E591" w14:textId="77777777" w:rsidR="0036344D" w:rsidRPr="0068427C" w:rsidRDefault="0036344D" w:rsidP="0036344D">
      <w:pPr>
        <w:spacing w:line="260" w:lineRule="exact"/>
        <w:ind w:left="420"/>
        <w:rPr>
          <w:rFonts w:ascii="HG丸ｺﾞｼｯｸM-PRO" w:eastAsia="HG丸ｺﾞｼｯｸM-PRO" w:hAnsi="HG丸ｺﾞｼｯｸM-PRO"/>
          <w:sz w:val="20"/>
          <w:szCs w:val="20"/>
        </w:rPr>
      </w:pPr>
      <w:r w:rsidRPr="0068427C">
        <w:rPr>
          <w:rFonts w:ascii="HG丸ｺﾞｼｯｸM-PRO" w:eastAsia="HG丸ｺﾞｼｯｸM-PRO" w:hAnsi="HG丸ｺﾞｼｯｸM-PRO" w:hint="eastAsia"/>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 xml:space="preserve">借入希望者が認定新規就農者である場合、都道府県へ意見書の作成を依頼　</w:t>
      </w:r>
    </w:p>
    <w:p w14:paraId="07A0D75A" w14:textId="77777777" w:rsidR="0036344D" w:rsidRPr="0068427C" w:rsidRDefault="0036344D" w:rsidP="0036344D">
      <w:pPr>
        <w:spacing w:line="260" w:lineRule="exact"/>
        <w:ind w:left="420"/>
        <w:rPr>
          <w:rFonts w:ascii="HG丸ｺﾞｼｯｸM-PRO" w:eastAsia="HG丸ｺﾞｼｯｸM-PRO" w:hAnsi="HG丸ｺﾞｼｯｸM-PRO"/>
          <w:sz w:val="20"/>
          <w:szCs w:val="20"/>
        </w:rPr>
      </w:pPr>
      <w:r w:rsidRPr="0068427C">
        <w:rPr>
          <w:rFonts w:ascii="HG丸ｺﾞｼｯｸM-PRO" w:eastAsia="HG丸ｺﾞｼｯｸM-PRO" w:hAnsi="HG丸ｺﾞｼｯｸM-PRO" w:hint="eastAsia"/>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農協等、民間金融機関が融資を担当（公庫資金の委託貸の場合を含む）することが適当であ</w:t>
      </w:r>
    </w:p>
    <w:p w14:paraId="40724BD9" w14:textId="77777777" w:rsidR="0036344D" w:rsidRPr="0068427C" w:rsidRDefault="0036344D" w:rsidP="0036344D">
      <w:pPr>
        <w:spacing w:line="260" w:lineRule="exact"/>
        <w:ind w:left="420" w:firstLineChars="200" w:firstLine="400"/>
        <w:rPr>
          <w:rFonts w:ascii="HG丸ｺﾞｼｯｸM-PRO" w:eastAsia="HG丸ｺﾞｼｯｸM-PRO" w:hAnsi="HG丸ｺﾞｼｯｸM-PRO"/>
          <w:sz w:val="20"/>
          <w:szCs w:val="20"/>
        </w:rPr>
      </w:pPr>
      <w:r w:rsidRPr="0068427C">
        <w:rPr>
          <w:rFonts w:ascii="HG丸ｺﾞｼｯｸM-PRO" w:eastAsia="HG丸ｺﾞｼｯｸM-PRO" w:hAnsi="HG丸ｺﾞｼｯｸM-PRO" w:hint="eastAsia"/>
          <w:sz w:val="20"/>
          <w:szCs w:val="20"/>
        </w:rPr>
        <w:t xml:space="preserve">り、基金協会による保証を受けることが可能である場合には、基金協会への関係書類の送付　</w:t>
      </w:r>
    </w:p>
    <w:p w14:paraId="7BD4877D" w14:textId="77777777" w:rsidR="0036344D" w:rsidRPr="0068427C" w:rsidRDefault="0036344D" w:rsidP="0036344D">
      <w:pPr>
        <w:spacing w:line="260" w:lineRule="exact"/>
        <w:ind w:left="420"/>
        <w:rPr>
          <w:rFonts w:ascii="HG丸ｺﾞｼｯｸM-PRO" w:eastAsia="HG丸ｺﾞｼｯｸM-PRO" w:hAnsi="HG丸ｺﾞｼｯｸM-PRO"/>
          <w:sz w:val="20"/>
          <w:szCs w:val="20"/>
        </w:rPr>
      </w:pPr>
      <w:r w:rsidRPr="0068427C">
        <w:rPr>
          <w:rFonts w:ascii="HG丸ｺﾞｼｯｸM-PRO" w:eastAsia="HG丸ｺﾞｼｯｸM-PRO" w:hAnsi="HG丸ｺﾞｼｯｸM-PRO" w:hint="eastAsia"/>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融資機関における審査結果の借入希望者への通知</w:t>
      </w:r>
    </w:p>
    <w:p w14:paraId="235EC770" w14:textId="77777777" w:rsidR="0036344D" w:rsidRDefault="0036344D" w:rsidP="0036344D">
      <w:pPr>
        <w:spacing w:line="160" w:lineRule="exact"/>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0615E570" w14:textId="77777777" w:rsidR="0036344D" w:rsidRPr="008C056A" w:rsidRDefault="0036344D" w:rsidP="0036344D">
      <w:pPr>
        <w:pStyle w:val="a3"/>
        <w:numPr>
          <w:ilvl w:val="0"/>
          <w:numId w:val="34"/>
        </w:numPr>
        <w:ind w:leftChars="0"/>
        <w:rPr>
          <w:rFonts w:ascii="HG丸ｺﾞｼｯｸM-PRO" w:eastAsia="HG丸ｺﾞｼｯｸM-PRO" w:hAnsi="HG丸ｺﾞｼｯｸM-PRO"/>
          <w:b/>
          <w:szCs w:val="21"/>
        </w:rPr>
      </w:pPr>
      <w:r w:rsidRPr="00650411">
        <w:rPr>
          <w:rFonts w:ascii="HG丸ｺﾞｼｯｸM-PRO" w:eastAsia="HG丸ｺﾞｼｯｸM-PRO" w:hAnsi="HG丸ｺﾞｼｯｸM-PRO" w:hint="eastAsia"/>
          <w:b/>
          <w:sz w:val="22"/>
        </w:rPr>
        <w:t>融資機関</w:t>
      </w:r>
      <w:r>
        <w:rPr>
          <w:rFonts w:ascii="HG丸ｺﾞｼｯｸM-PRO" w:eastAsia="HG丸ｺﾞｼｯｸM-PRO" w:hAnsi="HG丸ｺﾞｼｯｸM-PRO" w:hint="eastAsia"/>
          <w:b/>
          <w:sz w:val="22"/>
        </w:rPr>
        <w:t>の役割</w:t>
      </w:r>
      <w:r w:rsidRPr="008C056A">
        <w:rPr>
          <w:rFonts w:ascii="HG丸ｺﾞｼｯｸM-PRO" w:eastAsia="HG丸ｺﾞｼｯｸM-PRO" w:hAnsi="HG丸ｺﾞｼｯｸM-PRO" w:hint="eastAsia"/>
          <w:b/>
          <w:szCs w:val="21"/>
        </w:rPr>
        <w:t>（上記窓口機関の役割を担う場合あり）</w:t>
      </w:r>
    </w:p>
    <w:p w14:paraId="110FB3AF" w14:textId="77777777" w:rsidR="0036344D" w:rsidRPr="0068427C" w:rsidRDefault="0036344D" w:rsidP="0036344D">
      <w:pPr>
        <w:spacing w:line="260" w:lineRule="exact"/>
        <w:ind w:left="331" w:firstLineChars="150" w:firstLine="300"/>
        <w:rPr>
          <w:rFonts w:ascii="HG丸ｺﾞｼｯｸM-PRO" w:eastAsia="HG丸ｺﾞｼｯｸM-PRO" w:hAnsi="HG丸ｺﾞｼｯｸM-PRO"/>
          <w:sz w:val="20"/>
          <w:szCs w:val="20"/>
        </w:rPr>
      </w:pP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窓口機関、窓口機関から関係書類の送付を受けた関係機関は、融資機関相互の役割分担の</w:t>
      </w:r>
    </w:p>
    <w:p w14:paraId="226D0AAE" w14:textId="77777777" w:rsidR="0036344D" w:rsidRPr="0068427C" w:rsidRDefault="0036344D" w:rsidP="0036344D">
      <w:pPr>
        <w:spacing w:line="260" w:lineRule="exact"/>
        <w:ind w:left="420" w:firstLineChars="200" w:firstLine="400"/>
        <w:rPr>
          <w:rFonts w:ascii="HG丸ｺﾞｼｯｸM-PRO" w:eastAsia="HG丸ｺﾞｼｯｸM-PRO" w:hAnsi="HG丸ｺﾞｼｯｸM-PRO"/>
          <w:sz w:val="20"/>
          <w:szCs w:val="20"/>
        </w:rPr>
      </w:pPr>
      <w:r w:rsidRPr="0068427C">
        <w:rPr>
          <w:rFonts w:ascii="HG丸ｺﾞｼｯｸM-PRO" w:eastAsia="HG丸ｺﾞｼｯｸM-PRO" w:hAnsi="HG丸ｺﾞｼｯｸM-PRO" w:hint="eastAsia"/>
          <w:sz w:val="20"/>
          <w:szCs w:val="20"/>
        </w:rPr>
        <w:t>基準（２(2)①参照）等に照らし、実際に融資を実行する融資機関を決定</w:t>
      </w:r>
    </w:p>
    <w:p w14:paraId="4C3F8156" w14:textId="77777777" w:rsidR="0036344D" w:rsidRPr="0068427C" w:rsidRDefault="0036344D" w:rsidP="0036344D">
      <w:pPr>
        <w:spacing w:line="260" w:lineRule="exact"/>
        <w:rPr>
          <w:rFonts w:ascii="HG丸ｺﾞｼｯｸM-PRO" w:eastAsia="HG丸ｺﾞｼｯｸM-PRO" w:hAnsi="HG丸ｺﾞｼｯｸM-PRO"/>
          <w:sz w:val="20"/>
          <w:szCs w:val="20"/>
        </w:rPr>
      </w:pPr>
      <w:r w:rsidRPr="0068427C">
        <w:rPr>
          <w:rFonts w:ascii="HG丸ｺﾞｼｯｸM-PRO" w:eastAsia="HG丸ｺﾞｼｯｸM-PRO" w:hAnsi="HG丸ｺﾞｼｯｸM-PRO" w:hint="eastAsia"/>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本要綱「別紙３」の考え方に基づき、経営改善資金計画書の内容について審査</w:t>
      </w:r>
    </w:p>
    <w:p w14:paraId="3B51AF10" w14:textId="77777777" w:rsidR="0036344D" w:rsidRPr="0068427C" w:rsidRDefault="0036344D" w:rsidP="0036344D">
      <w:pPr>
        <w:spacing w:line="260" w:lineRule="exact"/>
        <w:rPr>
          <w:rFonts w:ascii="HG丸ｺﾞｼｯｸM-PRO" w:eastAsia="HG丸ｺﾞｼｯｸM-PRO" w:hAnsi="HG丸ｺﾞｼｯｸM-PRO"/>
          <w:sz w:val="20"/>
          <w:szCs w:val="20"/>
        </w:rPr>
      </w:pPr>
      <w:r w:rsidRPr="0068427C">
        <w:rPr>
          <w:rFonts w:ascii="HG丸ｺﾞｼｯｸM-PRO" w:eastAsia="HG丸ｺﾞｼｯｸM-PRO" w:hAnsi="HG丸ｺﾞｼｯｸM-PRO" w:hint="eastAsia"/>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必要に応じ、借入希望者の経営能力等について、市町村・都道府県等関係機関へ意見照会</w:t>
      </w:r>
    </w:p>
    <w:p w14:paraId="47B5C517" w14:textId="77777777" w:rsidR="0036344D" w:rsidRPr="0068427C" w:rsidRDefault="0036344D" w:rsidP="0036344D">
      <w:pPr>
        <w:spacing w:line="260" w:lineRule="exact"/>
        <w:rPr>
          <w:rFonts w:ascii="HG丸ｺﾞｼｯｸM-PRO" w:eastAsia="HG丸ｺﾞｼｯｸM-PRO" w:hAnsi="HG丸ｺﾞｼｯｸM-PRO"/>
          <w:sz w:val="20"/>
          <w:szCs w:val="20"/>
        </w:rPr>
      </w:pPr>
      <w:r w:rsidRPr="0068427C">
        <w:rPr>
          <w:rFonts w:ascii="HG丸ｺﾞｼｯｸM-PRO" w:eastAsia="HG丸ｺﾞｼｯｸM-PRO" w:hAnsi="HG丸ｺﾞｼｯｸM-PRO" w:hint="eastAsia"/>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借入希望者が基金協会による保証を希望する場合、同協会と連携して審査</w:t>
      </w:r>
    </w:p>
    <w:p w14:paraId="2356D9C0" w14:textId="77777777" w:rsidR="0036344D" w:rsidRPr="0068427C" w:rsidRDefault="0036344D" w:rsidP="0036344D">
      <w:pPr>
        <w:spacing w:line="260" w:lineRule="exact"/>
        <w:rPr>
          <w:rFonts w:ascii="HG丸ｺﾞｼｯｸM-PRO" w:eastAsia="HG丸ｺﾞｼｯｸM-PRO" w:hAnsi="HG丸ｺﾞｼｯｸM-PRO"/>
          <w:sz w:val="20"/>
          <w:szCs w:val="20"/>
        </w:rPr>
      </w:pPr>
      <w:r w:rsidRPr="0068427C">
        <w:rPr>
          <w:rFonts w:ascii="HG丸ｺﾞｼｯｸM-PRO" w:eastAsia="HG丸ｺﾞｼｯｸM-PRO" w:hAnsi="HG丸ｺﾞｼｯｸM-PRO" w:hint="eastAsia"/>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利子補給申請手続（農業近代化資金）、貸付資格認定手続（農業改良資金）</w:t>
      </w:r>
    </w:p>
    <w:p w14:paraId="55EC5EC9" w14:textId="77777777" w:rsidR="0036344D" w:rsidRPr="0068427C" w:rsidRDefault="0036344D" w:rsidP="0036344D">
      <w:pPr>
        <w:spacing w:line="260" w:lineRule="exact"/>
        <w:rPr>
          <w:rFonts w:ascii="HG丸ｺﾞｼｯｸM-PRO" w:eastAsia="HG丸ｺﾞｼｯｸM-PRO" w:hAnsi="HG丸ｺﾞｼｯｸM-PRO"/>
          <w:sz w:val="20"/>
          <w:szCs w:val="20"/>
        </w:rPr>
      </w:pPr>
      <w:r w:rsidRPr="0068427C">
        <w:rPr>
          <w:rFonts w:ascii="HG丸ｺﾞｼｯｸM-PRO" w:eastAsia="HG丸ｺﾞｼｯｸM-PRO" w:hAnsi="HG丸ｺﾞｼｯｸM-PRO" w:hint="eastAsia"/>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自らの機関では融資ができないと判断する場合、他の融資機関への連絡</w:t>
      </w:r>
    </w:p>
    <w:p w14:paraId="67FD1C29" w14:textId="77777777" w:rsidR="0036344D" w:rsidRPr="0068427C" w:rsidRDefault="0036344D" w:rsidP="0036344D">
      <w:pPr>
        <w:spacing w:line="260" w:lineRule="exact"/>
        <w:rPr>
          <w:rFonts w:ascii="HG丸ｺﾞｼｯｸM-PRO" w:eastAsia="HG丸ｺﾞｼｯｸM-PRO" w:hAnsi="HG丸ｺﾞｼｯｸM-PRO"/>
          <w:sz w:val="20"/>
          <w:szCs w:val="20"/>
        </w:rPr>
      </w:pPr>
      <w:r w:rsidRPr="0068427C">
        <w:rPr>
          <w:rFonts w:ascii="HG丸ｺﾞｼｯｸM-PRO" w:eastAsia="HG丸ｺﾞｼｯｸM-PRO" w:hAnsi="HG丸ｺﾞｼｯｸM-PRO" w:hint="eastAsia"/>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特別融資制度推進会議から委任を受けた</w:t>
      </w:r>
      <w:r>
        <w:rPr>
          <w:rFonts w:ascii="HG丸ｺﾞｼｯｸM-PRO" w:eastAsia="HG丸ｺﾞｼｯｸM-PRO" w:hAnsi="HG丸ｺﾞｼｯｸM-PRO" w:hint="eastAsia"/>
          <w:sz w:val="20"/>
          <w:szCs w:val="20"/>
        </w:rPr>
        <w:t>場合の</w:t>
      </w:r>
      <w:r w:rsidRPr="0068427C">
        <w:rPr>
          <w:rFonts w:ascii="HG丸ｺﾞｼｯｸM-PRO" w:eastAsia="HG丸ｺﾞｼｯｸM-PRO" w:hAnsi="HG丸ｺﾞｼｯｸM-PRO" w:hint="eastAsia"/>
          <w:sz w:val="20"/>
          <w:szCs w:val="20"/>
        </w:rPr>
        <w:t>経営改善資金計画の認定等</w:t>
      </w:r>
    </w:p>
    <w:p w14:paraId="742E343F" w14:textId="77777777" w:rsidR="0036344D" w:rsidRPr="0068427C" w:rsidRDefault="0036344D" w:rsidP="0036344D">
      <w:pPr>
        <w:spacing w:line="260" w:lineRule="exact"/>
        <w:rPr>
          <w:rFonts w:ascii="HG丸ｺﾞｼｯｸM-PRO" w:eastAsia="HG丸ｺﾞｼｯｸM-PRO" w:hAnsi="HG丸ｺﾞｼｯｸM-PRO"/>
          <w:sz w:val="20"/>
          <w:szCs w:val="20"/>
        </w:rPr>
      </w:pPr>
      <w:r w:rsidRPr="0068427C">
        <w:rPr>
          <w:rFonts w:ascii="HG丸ｺﾞｼｯｸM-PRO" w:eastAsia="HG丸ｺﾞｼｯｸM-PRO" w:hAnsi="HG丸ｺﾞｼｯｸM-PRO" w:hint="eastAsia"/>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 xml:space="preserve">窓口機関への審査結果の通知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借入希望者への審査結果の通知</w:t>
      </w:r>
    </w:p>
    <w:p w14:paraId="2B974F8C" w14:textId="77777777" w:rsidR="0036344D" w:rsidRPr="0068427C" w:rsidRDefault="0036344D" w:rsidP="0036344D">
      <w:pPr>
        <w:spacing w:line="260" w:lineRule="exact"/>
        <w:rPr>
          <w:rFonts w:ascii="HG丸ｺﾞｼｯｸM-PRO" w:eastAsia="HG丸ｺﾞｼｯｸM-PRO" w:hAnsi="HG丸ｺﾞｼｯｸM-PRO"/>
          <w:sz w:val="20"/>
          <w:szCs w:val="20"/>
        </w:rPr>
      </w:pPr>
      <w:r w:rsidRPr="0068427C">
        <w:rPr>
          <w:rFonts w:ascii="HG丸ｺﾞｼｯｸM-PRO" w:eastAsia="HG丸ｺﾞｼｯｸM-PRO" w:hAnsi="HG丸ｺﾞｼｯｸM-PRO" w:hint="eastAsia"/>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 xml:space="preserve">融資が可の場合の正式な貸付手続の実施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経営状況報告書の受理及び指導</w:t>
      </w:r>
    </w:p>
    <w:p w14:paraId="66D36EAC" w14:textId="77777777" w:rsidR="0036344D" w:rsidRPr="009A01AD" w:rsidRDefault="0036344D" w:rsidP="0036344D">
      <w:pPr>
        <w:spacing w:line="160" w:lineRule="exact"/>
        <w:rPr>
          <w:rFonts w:ascii="HG丸ｺﾞｼｯｸM-PRO" w:eastAsia="HG丸ｺﾞｼｯｸM-PRO" w:hAnsi="HG丸ｺﾞｼｯｸM-PRO"/>
          <w:szCs w:val="21"/>
        </w:rPr>
      </w:pPr>
    </w:p>
    <w:p w14:paraId="58499AE5" w14:textId="77777777" w:rsidR="0036344D" w:rsidRPr="00650411" w:rsidRDefault="0036344D" w:rsidP="0036344D">
      <w:pPr>
        <w:pStyle w:val="a3"/>
        <w:numPr>
          <w:ilvl w:val="0"/>
          <w:numId w:val="34"/>
        </w:numPr>
        <w:ind w:leftChars="0"/>
        <w:rPr>
          <w:rFonts w:ascii="HG丸ｺﾞｼｯｸM-PRO" w:eastAsia="HG丸ｺﾞｼｯｸM-PRO" w:hAnsi="HG丸ｺﾞｼｯｸM-PRO"/>
          <w:b/>
          <w:sz w:val="22"/>
        </w:rPr>
      </w:pPr>
      <w:r w:rsidRPr="00650411">
        <w:rPr>
          <w:rFonts w:ascii="HG丸ｺﾞｼｯｸM-PRO" w:eastAsia="HG丸ｺﾞｼｯｸM-PRO" w:hAnsi="HG丸ｺﾞｼｯｸM-PRO" w:hint="eastAsia"/>
          <w:b/>
          <w:sz w:val="22"/>
        </w:rPr>
        <w:t>都道府県（大阪府 検査指導課、農政室推進課）</w:t>
      </w:r>
    </w:p>
    <w:p w14:paraId="1AC817F0" w14:textId="77777777" w:rsidR="0036344D" w:rsidRPr="0068427C" w:rsidRDefault="0036344D" w:rsidP="0036344D">
      <w:pPr>
        <w:spacing w:line="260" w:lineRule="exact"/>
        <w:ind w:left="646"/>
        <w:rPr>
          <w:rFonts w:ascii="HG丸ｺﾞｼｯｸM-PRO" w:eastAsia="HG丸ｺﾞｼｯｸM-PRO" w:hAnsi="HG丸ｺﾞｼｯｸM-PRO" w:cs="ＭＳ 明朝"/>
          <w:sz w:val="20"/>
          <w:szCs w:val="20"/>
        </w:rPr>
      </w:pPr>
      <w:r w:rsidRPr="0068427C">
        <w:rPr>
          <w:rFonts w:ascii="ＭＳ 明朝" w:eastAsia="ＭＳ 明朝" w:hAnsi="ＭＳ 明朝" w:cs="ＭＳ 明朝" w:hint="eastAsia"/>
          <w:color w:val="4F81BD" w:themeColor="accent1"/>
          <w:sz w:val="20"/>
          <w:szCs w:val="20"/>
        </w:rPr>
        <w:t>➡</w:t>
      </w:r>
      <w:r>
        <w:rPr>
          <w:rFonts w:ascii="HG丸ｺﾞｼｯｸM-PRO" w:eastAsia="HG丸ｺﾞｼｯｸM-PRO" w:hAnsi="HG丸ｺﾞｼｯｸM-PRO" w:cs="ＭＳ 明朝" w:hint="eastAsia"/>
          <w:sz w:val="20"/>
          <w:szCs w:val="20"/>
        </w:rPr>
        <w:t>意見照会</w:t>
      </w:r>
      <w:r w:rsidRPr="0068427C">
        <w:rPr>
          <w:rFonts w:ascii="HG丸ｺﾞｼｯｸM-PRO" w:eastAsia="HG丸ｺﾞｼｯｸM-PRO" w:hAnsi="HG丸ｺﾞｼｯｸM-PRO" w:cs="ＭＳ 明朝" w:hint="eastAsia"/>
          <w:sz w:val="20"/>
          <w:szCs w:val="20"/>
        </w:rPr>
        <w:t xml:space="preserve">回答等 </w:t>
      </w:r>
      <w:r w:rsidRPr="0068427C">
        <w:rPr>
          <w:rFonts w:ascii="HG丸ｺﾞｼｯｸM-PRO" w:eastAsia="HG丸ｺﾞｼｯｸM-PRO" w:hAnsi="HG丸ｺﾞｼｯｸM-PRO" w:cs="ＭＳ 明朝"/>
          <w:sz w:val="20"/>
          <w:szCs w:val="20"/>
        </w:rPr>
        <w:t xml:space="preserve"> </w:t>
      </w:r>
      <w:r w:rsidRPr="0068427C">
        <w:rPr>
          <w:rFonts w:ascii="ＭＳ 明朝" w:eastAsia="ＭＳ 明朝" w:hAnsi="ＭＳ 明朝" w:cs="ＭＳ 明朝" w:hint="eastAsia"/>
          <w:color w:val="4F81BD" w:themeColor="accent1"/>
          <w:sz w:val="20"/>
          <w:szCs w:val="20"/>
        </w:rPr>
        <w:t>➡</w:t>
      </w:r>
      <w:r>
        <w:rPr>
          <w:rFonts w:ascii="HG丸ｺﾞｼｯｸM-PRO" w:eastAsia="HG丸ｺﾞｼｯｸM-PRO" w:hAnsi="HG丸ｺﾞｼｯｸM-PRO" w:cs="ＭＳ 明朝" w:hint="eastAsia"/>
          <w:sz w:val="20"/>
          <w:szCs w:val="20"/>
        </w:rPr>
        <w:t>認定新規就農者に関する意見書</w:t>
      </w:r>
      <w:r w:rsidRPr="0068427C">
        <w:rPr>
          <w:rFonts w:ascii="HG丸ｺﾞｼｯｸM-PRO" w:eastAsia="HG丸ｺﾞｼｯｸM-PRO" w:hAnsi="HG丸ｺﾞｼｯｸM-PRO" w:cs="ＭＳ 明朝" w:hint="eastAsia"/>
          <w:sz w:val="20"/>
          <w:szCs w:val="20"/>
        </w:rPr>
        <w:t>作成</w:t>
      </w:r>
      <w:r>
        <w:rPr>
          <w:rFonts w:ascii="HG丸ｺﾞｼｯｸM-PRO" w:eastAsia="HG丸ｺﾞｼｯｸM-PRO" w:hAnsi="HG丸ｺﾞｼｯｸM-PRO" w:cs="ＭＳ 明朝" w:hint="eastAsia"/>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cs="ＭＳ 明朝" w:hint="eastAsia"/>
          <w:sz w:val="20"/>
          <w:szCs w:val="20"/>
        </w:rPr>
        <w:t xml:space="preserve">特別融資制度推進会議への参画 </w:t>
      </w:r>
      <w:r w:rsidRPr="0068427C">
        <w:rPr>
          <w:rFonts w:ascii="HG丸ｺﾞｼｯｸM-PRO" w:eastAsia="HG丸ｺﾞｼｯｸM-PRO" w:hAnsi="HG丸ｺﾞｼｯｸM-PRO" w:cs="ＭＳ 明朝"/>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cs="ＭＳ 明朝" w:hint="eastAsia"/>
          <w:sz w:val="20"/>
          <w:szCs w:val="20"/>
        </w:rPr>
        <w:t xml:space="preserve">農業改良資金貸付資格認定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cs="ＭＳ 明朝" w:hint="eastAsia"/>
          <w:sz w:val="20"/>
          <w:szCs w:val="20"/>
        </w:rPr>
        <w:t>農業近代化資金利子補給承認</w:t>
      </w:r>
    </w:p>
    <w:p w14:paraId="094B1660" w14:textId="77777777" w:rsidR="0036344D" w:rsidRPr="00B36951" w:rsidRDefault="0036344D" w:rsidP="0036344D">
      <w:pPr>
        <w:spacing w:line="160" w:lineRule="exact"/>
        <w:ind w:left="646"/>
        <w:rPr>
          <w:rFonts w:ascii="HG丸ｺﾞｼｯｸM-PRO" w:eastAsia="HG丸ｺﾞｼｯｸM-PRO" w:hAnsi="HG丸ｺﾞｼｯｸM-PRO"/>
          <w:szCs w:val="21"/>
        </w:rPr>
      </w:pPr>
    </w:p>
    <w:p w14:paraId="20A61F98" w14:textId="77777777" w:rsidR="0036344D" w:rsidRPr="00650411" w:rsidRDefault="0036344D" w:rsidP="0036344D">
      <w:pPr>
        <w:pStyle w:val="a3"/>
        <w:numPr>
          <w:ilvl w:val="0"/>
          <w:numId w:val="34"/>
        </w:numPr>
        <w:ind w:leftChars="0"/>
        <w:rPr>
          <w:rFonts w:ascii="HG丸ｺﾞｼｯｸM-PRO" w:eastAsia="HG丸ｺﾞｼｯｸM-PRO" w:hAnsi="HG丸ｺﾞｼｯｸM-PRO"/>
          <w:b/>
          <w:sz w:val="22"/>
        </w:rPr>
      </w:pPr>
      <w:r w:rsidRPr="00650411">
        <w:rPr>
          <w:rFonts w:ascii="HG丸ｺﾞｼｯｸM-PRO" w:eastAsia="HG丸ｺﾞｼｯｸM-PRO" w:hAnsi="HG丸ｺﾞｼｯｸM-PRO" w:hint="eastAsia"/>
          <w:b/>
          <w:sz w:val="22"/>
        </w:rPr>
        <w:t>指導普及所（大阪府 農と緑の総合事務所、家畜保健衛生所）</w:t>
      </w:r>
    </w:p>
    <w:p w14:paraId="2016BEF8" w14:textId="77777777" w:rsidR="0036344D" w:rsidRPr="0068427C" w:rsidRDefault="0036344D" w:rsidP="0036344D">
      <w:pPr>
        <w:spacing w:line="260" w:lineRule="exact"/>
        <w:ind w:firstLineChars="300" w:firstLine="600"/>
        <w:rPr>
          <w:rFonts w:ascii="HG丸ｺﾞｼｯｸM-PRO" w:eastAsia="HG丸ｺﾞｼｯｸM-PRO" w:hAnsi="HG丸ｺﾞｼｯｸM-PRO" w:cs="ＭＳ 明朝"/>
          <w:sz w:val="20"/>
          <w:szCs w:val="20"/>
        </w:rPr>
      </w:pP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cs="ＭＳ 明朝" w:hint="eastAsia"/>
          <w:sz w:val="20"/>
          <w:szCs w:val="20"/>
        </w:rPr>
        <w:t xml:space="preserve">経営改善資金計画書作成に関する指導・助言 </w:t>
      </w:r>
      <w:r w:rsidRPr="0068427C">
        <w:rPr>
          <w:rFonts w:ascii="HG丸ｺﾞｼｯｸM-PRO" w:eastAsia="HG丸ｺﾞｼｯｸM-PRO" w:hAnsi="HG丸ｺﾞｼｯｸM-PRO" w:cs="ＭＳ 明朝"/>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cs="ＭＳ 明朝" w:hint="eastAsia"/>
          <w:sz w:val="20"/>
          <w:szCs w:val="20"/>
        </w:rPr>
        <w:t xml:space="preserve">意見照会への回答当　　</w:t>
      </w:r>
    </w:p>
    <w:p w14:paraId="23A90524" w14:textId="77777777" w:rsidR="0036344D" w:rsidRDefault="0036344D" w:rsidP="0036344D">
      <w:pPr>
        <w:spacing w:line="260" w:lineRule="exact"/>
        <w:ind w:firstLineChars="300" w:firstLine="600"/>
        <w:rPr>
          <w:rFonts w:ascii="HG丸ｺﾞｼｯｸM-PRO" w:eastAsia="HG丸ｺﾞｼｯｸM-PRO" w:hAnsi="HG丸ｺﾞｼｯｸM-PRO" w:cs="ＭＳ 明朝"/>
          <w:sz w:val="20"/>
          <w:szCs w:val="20"/>
        </w:rPr>
      </w:pP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cs="ＭＳ 明朝" w:hint="eastAsia"/>
          <w:sz w:val="20"/>
          <w:szCs w:val="20"/>
        </w:rPr>
        <w:t xml:space="preserve">認定新規就農者に関する意見書の作成 </w:t>
      </w:r>
      <w:r w:rsidRPr="0068427C">
        <w:rPr>
          <w:rFonts w:ascii="HG丸ｺﾞｼｯｸM-PRO" w:eastAsia="HG丸ｺﾞｼｯｸM-PRO" w:hAnsi="HG丸ｺﾞｼｯｸM-PRO" w:cs="ＭＳ 明朝"/>
          <w:sz w:val="20"/>
          <w:szCs w:val="20"/>
        </w:rPr>
        <w:t xml:space="preserve"> </w:t>
      </w:r>
      <w:r w:rsidRPr="0068427C">
        <w:rPr>
          <w:rFonts w:ascii="ＭＳ 明朝" w:eastAsia="ＭＳ 明朝" w:hAnsi="ＭＳ 明朝" w:cs="ＭＳ 明朝" w:hint="eastAsia"/>
          <w:color w:val="4F81BD" w:themeColor="accent1"/>
          <w:sz w:val="20"/>
          <w:szCs w:val="20"/>
        </w:rPr>
        <w:t>➡</w:t>
      </w:r>
      <w:r w:rsidRPr="00B27F23">
        <w:rPr>
          <w:rFonts w:ascii="HG丸ｺﾞｼｯｸM-PRO" w:eastAsia="HG丸ｺﾞｼｯｸM-PRO" w:hAnsi="HG丸ｺﾞｼｯｸM-PRO" w:cs="ＭＳ 明朝" w:hint="eastAsia"/>
          <w:sz w:val="20"/>
          <w:szCs w:val="20"/>
        </w:rPr>
        <w:t>特別</w:t>
      </w:r>
      <w:r w:rsidRPr="0068427C">
        <w:rPr>
          <w:rFonts w:ascii="HG丸ｺﾞｼｯｸM-PRO" w:eastAsia="HG丸ｺﾞｼｯｸM-PRO" w:hAnsi="HG丸ｺﾞｼｯｸM-PRO" w:cs="ＭＳ 明朝" w:hint="eastAsia"/>
          <w:sz w:val="20"/>
          <w:szCs w:val="20"/>
        </w:rPr>
        <w:t xml:space="preserve">融資制度推進会議への参画　　</w:t>
      </w:r>
    </w:p>
    <w:p w14:paraId="2636EFC6" w14:textId="77777777" w:rsidR="0036344D" w:rsidRPr="0068427C" w:rsidRDefault="0036344D" w:rsidP="0036344D">
      <w:pPr>
        <w:spacing w:line="260" w:lineRule="exact"/>
        <w:ind w:firstLineChars="300" w:firstLine="600"/>
        <w:rPr>
          <w:rFonts w:ascii="HG丸ｺﾞｼｯｸM-PRO" w:eastAsia="HG丸ｺﾞｼｯｸM-PRO" w:hAnsi="HG丸ｺﾞｼｯｸM-PRO" w:cs="ＭＳ 明朝"/>
          <w:sz w:val="20"/>
          <w:szCs w:val="20"/>
        </w:rPr>
      </w:pPr>
      <w:r w:rsidRPr="0068427C">
        <w:rPr>
          <w:rFonts w:ascii="ＭＳ 明朝" w:eastAsia="ＭＳ 明朝" w:hAnsi="ＭＳ 明朝" w:cs="ＭＳ 明朝" w:hint="eastAsia"/>
          <w:color w:val="4F81BD" w:themeColor="accent1"/>
          <w:sz w:val="20"/>
          <w:szCs w:val="20"/>
        </w:rPr>
        <w:t>➡</w:t>
      </w:r>
      <w:r w:rsidRPr="0068427C">
        <w:rPr>
          <w:rFonts w:ascii="ＭＳ 明朝" w:eastAsia="ＭＳ 明朝" w:hAnsi="ＭＳ 明朝" w:cs="ＭＳ 明朝" w:hint="eastAsia"/>
          <w:sz w:val="20"/>
          <w:szCs w:val="20"/>
        </w:rPr>
        <w:t>貸付</w:t>
      </w:r>
      <w:r w:rsidRPr="0068427C">
        <w:rPr>
          <w:rFonts w:ascii="HG丸ｺﾞｼｯｸM-PRO" w:eastAsia="HG丸ｺﾞｼｯｸM-PRO" w:hAnsi="HG丸ｺﾞｼｯｸM-PRO" w:cs="ＭＳ 明朝" w:hint="eastAsia"/>
          <w:sz w:val="20"/>
          <w:szCs w:val="20"/>
        </w:rPr>
        <w:t>実行後の経営指導等</w:t>
      </w:r>
    </w:p>
    <w:p w14:paraId="24995387" w14:textId="77777777" w:rsidR="0036344D" w:rsidRPr="00020757" w:rsidRDefault="0036344D" w:rsidP="0036344D">
      <w:pPr>
        <w:spacing w:line="160" w:lineRule="exact"/>
        <w:ind w:firstLineChars="300" w:firstLine="630"/>
        <w:rPr>
          <w:rFonts w:ascii="HG丸ｺﾞｼｯｸM-PRO" w:eastAsia="HG丸ｺﾞｼｯｸM-PRO" w:hAnsi="HG丸ｺﾞｼｯｸM-PRO"/>
          <w:szCs w:val="21"/>
        </w:rPr>
      </w:pPr>
    </w:p>
    <w:p w14:paraId="2926184B" w14:textId="77777777" w:rsidR="0036344D" w:rsidRPr="00650411" w:rsidRDefault="0036344D" w:rsidP="0036344D">
      <w:pPr>
        <w:pStyle w:val="a3"/>
        <w:numPr>
          <w:ilvl w:val="0"/>
          <w:numId w:val="34"/>
        </w:numPr>
        <w:ind w:leftChars="0"/>
        <w:rPr>
          <w:rFonts w:ascii="HG丸ｺﾞｼｯｸM-PRO" w:eastAsia="HG丸ｺﾞｼｯｸM-PRO" w:hAnsi="HG丸ｺﾞｼｯｸM-PRO"/>
          <w:b/>
          <w:sz w:val="22"/>
        </w:rPr>
      </w:pPr>
      <w:r w:rsidRPr="00650411">
        <w:rPr>
          <w:rFonts w:ascii="HG丸ｺﾞｼｯｸM-PRO" w:eastAsia="HG丸ｺﾞｼｯｸM-PRO" w:hAnsi="HG丸ｺﾞｼｯｸM-PRO" w:hint="eastAsia"/>
          <w:b/>
          <w:sz w:val="22"/>
        </w:rPr>
        <w:t>市町村</w:t>
      </w:r>
    </w:p>
    <w:p w14:paraId="357EBC34" w14:textId="77777777" w:rsidR="0036344D" w:rsidRPr="0068427C" w:rsidRDefault="0036344D" w:rsidP="0036344D">
      <w:pPr>
        <w:spacing w:line="260" w:lineRule="exact"/>
        <w:ind w:left="420"/>
        <w:rPr>
          <w:rFonts w:ascii="HG丸ｺﾞｼｯｸM-PRO" w:eastAsia="HG丸ｺﾞｼｯｸM-PRO" w:hAnsi="HG丸ｺﾞｼｯｸM-PRO" w:cs="ＭＳ 明朝"/>
          <w:sz w:val="20"/>
          <w:szCs w:val="20"/>
        </w:rPr>
      </w:pPr>
      <w:r>
        <w:rPr>
          <w:rFonts w:ascii="ＭＳ 明朝" w:eastAsia="ＭＳ 明朝" w:hAnsi="ＭＳ 明朝" w:cs="ＭＳ 明朝" w:hint="eastAsia"/>
          <w:szCs w:val="21"/>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cs="ＭＳ 明朝" w:hint="eastAsia"/>
          <w:sz w:val="20"/>
          <w:szCs w:val="20"/>
        </w:rPr>
        <w:t>意見照会への回答等</w:t>
      </w:r>
      <w:r w:rsidRPr="0068427C">
        <w:rPr>
          <w:rFonts w:ascii="HG丸ｺﾞｼｯｸM-PRO" w:eastAsia="HG丸ｺﾞｼｯｸM-PRO" w:hAnsi="HG丸ｺﾞｼｯｸM-PRO" w:hint="eastAsia"/>
          <w:sz w:val="20"/>
          <w:szCs w:val="20"/>
        </w:rPr>
        <w:t xml:space="preserve">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hint="eastAsia"/>
          <w:sz w:val="20"/>
          <w:szCs w:val="20"/>
        </w:rPr>
        <w:t xml:space="preserve">特別融資制度推進会議の運営　</w:t>
      </w:r>
      <w:r w:rsidRPr="0068427C">
        <w:rPr>
          <w:rFonts w:ascii="ＭＳ 明朝" w:eastAsia="ＭＳ 明朝" w:hAnsi="ＭＳ 明朝" w:cs="ＭＳ 明朝" w:hint="eastAsia"/>
          <w:color w:val="4F81BD" w:themeColor="accent1"/>
          <w:sz w:val="20"/>
          <w:szCs w:val="20"/>
        </w:rPr>
        <w:t>➡</w:t>
      </w:r>
      <w:r w:rsidRPr="0068427C">
        <w:rPr>
          <w:rFonts w:ascii="HG丸ｺﾞｼｯｸM-PRO" w:eastAsia="HG丸ｺﾞｼｯｸM-PRO" w:hAnsi="HG丸ｺﾞｼｯｸM-PRO" w:cs="ＭＳ 明朝" w:hint="eastAsia"/>
          <w:sz w:val="20"/>
          <w:szCs w:val="20"/>
        </w:rPr>
        <w:t>貸付実行後の経営指導等</w:t>
      </w:r>
    </w:p>
    <w:p w14:paraId="5A06F141" w14:textId="77777777" w:rsidR="0036344D" w:rsidRPr="0068427C" w:rsidRDefault="0036344D" w:rsidP="0036344D">
      <w:pPr>
        <w:spacing w:line="260" w:lineRule="exact"/>
        <w:rPr>
          <w:rFonts w:ascii="HG丸ｺﾞｼｯｸM-PRO" w:eastAsia="HG丸ｺﾞｼｯｸM-PRO" w:hAnsi="HG丸ｺﾞｼｯｸM-PRO"/>
          <w:sz w:val="20"/>
          <w:szCs w:val="20"/>
        </w:rPr>
      </w:pPr>
    </w:p>
    <w:p w14:paraId="576226B3" w14:textId="77777777" w:rsidR="0036344D" w:rsidRPr="004458EC" w:rsidRDefault="0036344D" w:rsidP="0036344D">
      <w:pPr>
        <w:rPr>
          <w:rFonts w:ascii="HG丸ｺﾞｼｯｸM-PRO" w:eastAsia="HG丸ｺﾞｼｯｸM-PRO" w:hAnsi="HG丸ｺﾞｼｯｸM-PRO"/>
          <w:szCs w:val="21"/>
        </w:rPr>
      </w:pPr>
      <w:r w:rsidRPr="00FE078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0981B7E3" wp14:editId="50783543">
                <wp:simplePos x="0" y="0"/>
                <wp:positionH relativeFrom="margin">
                  <wp:align>right</wp:align>
                </wp:positionH>
                <wp:positionV relativeFrom="paragraph">
                  <wp:posOffset>656590</wp:posOffset>
                </wp:positionV>
                <wp:extent cx="914400" cy="4000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14:paraId="4E82EC03"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81B7E3" id="正方形/長方形 8" o:spid="_x0000_s1032" style="position:absolute;left:0;text-align:left;margin-left:20.8pt;margin-top:51.7pt;width:1in;height:3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" filled="f" stroked="f" strokeweight="2pt">
                <v:textbox>
                  <w:txbxContent>
                    <w:p w14:paraId="4E82EC03"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1-６</w:t>
                      </w:r>
                    </w:p>
                  </w:txbxContent>
                </v:textbox>
                <w10:wrap anchorx="margin"/>
              </v:rect>
            </w:pict>
          </mc:Fallback>
        </mc:AlternateContent>
      </w:r>
    </w:p>
    <w:p w14:paraId="0579FF80" w14:textId="307EC400" w:rsidR="00C95E7E" w:rsidRDefault="00C95E7E" w:rsidP="004B0268">
      <w:pPr>
        <w:spacing w:line="240" w:lineRule="exact"/>
        <w:ind w:firstLineChars="100" w:firstLine="240"/>
        <w:rPr>
          <w:rFonts w:ascii="HG丸ｺﾞｼｯｸM-PRO" w:eastAsia="HG丸ｺﾞｼｯｸM-PRO" w:hAnsi="HG丸ｺﾞｼｯｸM-PRO"/>
          <w:sz w:val="24"/>
          <w:szCs w:val="24"/>
        </w:rPr>
      </w:pPr>
    </w:p>
    <w:p w14:paraId="0A31F8CA" w14:textId="3A22071E" w:rsidR="0036344D" w:rsidRDefault="0036344D" w:rsidP="004B0268">
      <w:pPr>
        <w:spacing w:line="240" w:lineRule="exact"/>
        <w:ind w:firstLineChars="100" w:firstLine="240"/>
        <w:rPr>
          <w:rFonts w:ascii="HG丸ｺﾞｼｯｸM-PRO" w:eastAsia="HG丸ｺﾞｼｯｸM-PRO" w:hAnsi="HG丸ｺﾞｼｯｸM-PRO"/>
          <w:sz w:val="24"/>
          <w:szCs w:val="24"/>
        </w:rPr>
      </w:pPr>
    </w:p>
    <w:p w14:paraId="58337635" w14:textId="77777777" w:rsidR="0036344D" w:rsidRPr="00C95E7E" w:rsidRDefault="0036344D" w:rsidP="0036344D">
      <w:pPr>
        <w:rPr>
          <w:rFonts w:ascii="HG丸ｺﾞｼｯｸM-PRO" w:eastAsia="HG丸ｺﾞｼｯｸM-PRO" w:hAnsi="HG丸ｺﾞｼｯｸM-PRO"/>
          <w:sz w:val="24"/>
          <w:szCs w:val="24"/>
        </w:rPr>
      </w:pPr>
      <w:r w:rsidRPr="00C95E7E">
        <w:rPr>
          <w:rFonts w:ascii="HG丸ｺﾞｼｯｸM-PRO" w:eastAsia="HG丸ｺﾞｼｯｸM-PRO" w:hAnsi="HG丸ｺﾞｼｯｸM-PRO" w:hint="eastAsia"/>
          <w:b/>
          <w:sz w:val="24"/>
          <w:szCs w:val="24"/>
        </w:rPr>
        <w:lastRenderedPageBreak/>
        <w:t>３　特別融資制度推進会議設置要綱について</w:t>
      </w:r>
    </w:p>
    <w:p w14:paraId="494ABD2C" w14:textId="77777777" w:rsidR="0036344D" w:rsidRDefault="0036344D" w:rsidP="0036344D">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sidRPr="00BA10BA">
        <w:rPr>
          <w:rFonts w:ascii="HG丸ｺﾞｼｯｸM-PRO" w:eastAsia="HG丸ｺﾞｼｯｸM-PRO" w:hAnsi="HG丸ｺﾞｼｯｸM-PRO" w:hint="eastAsia"/>
          <w:szCs w:val="21"/>
        </w:rPr>
        <w:t>本章では、</w:t>
      </w:r>
      <w:r w:rsidRPr="00182B8E">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4</w:t>
      </w:r>
      <w:r w:rsidRPr="00182B8E">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概要を説明した「特別融資制度推進会議設置要綱」について補足します。</w:t>
      </w:r>
    </w:p>
    <w:p w14:paraId="53482CBB" w14:textId="77777777" w:rsidR="0036344D" w:rsidRPr="00376550" w:rsidRDefault="0036344D" w:rsidP="0036344D">
      <w:pPr>
        <w:spacing w:line="240" w:lineRule="exact"/>
        <w:ind w:firstLineChars="200" w:firstLine="360"/>
        <w:rPr>
          <w:rFonts w:ascii="HG丸ｺﾞｼｯｸM-PRO" w:eastAsia="HG丸ｺﾞｼｯｸM-PRO" w:hAnsi="HG丸ｺﾞｼｯｸM-PRO"/>
          <w:color w:val="FF0000"/>
          <w:sz w:val="18"/>
          <w:szCs w:val="18"/>
        </w:rPr>
      </w:pPr>
      <w:r w:rsidRPr="00376550">
        <w:rPr>
          <w:rFonts w:ascii="HG丸ｺﾞｼｯｸM-PRO" w:eastAsia="HG丸ｺﾞｼｯｸM-PRO" w:hAnsi="HG丸ｺﾞｼｯｸM-PRO" w:hint="eastAsia"/>
          <w:color w:val="FF0000"/>
          <w:sz w:val="18"/>
          <w:szCs w:val="18"/>
        </w:rPr>
        <w:t>→要綱本文及び関係</w:t>
      </w:r>
      <w:r>
        <w:rPr>
          <w:rFonts w:ascii="HG丸ｺﾞｼｯｸM-PRO" w:eastAsia="HG丸ｺﾞｼｯｸM-PRO" w:hAnsi="HG丸ｺﾞｼｯｸM-PRO" w:hint="eastAsia"/>
          <w:color w:val="FF0000"/>
          <w:sz w:val="18"/>
          <w:szCs w:val="18"/>
        </w:rPr>
        <w:t>資料</w:t>
      </w:r>
      <w:r w:rsidRPr="00376550">
        <w:rPr>
          <w:rFonts w:ascii="HG丸ｺﾞｼｯｸM-PRO" w:eastAsia="HG丸ｺﾞｼｯｸM-PRO" w:hAnsi="HG丸ｺﾞｼｯｸM-PRO" w:hint="eastAsia"/>
          <w:color w:val="FF0000"/>
          <w:sz w:val="18"/>
          <w:szCs w:val="18"/>
        </w:rPr>
        <w:t>については、</w:t>
      </w:r>
      <w:r>
        <w:rPr>
          <w:rFonts w:ascii="HG丸ｺﾞｼｯｸM-PRO" w:eastAsia="HG丸ｺﾞｼｯｸM-PRO" w:hAnsi="HG丸ｺﾞｼｯｸM-PRO" w:hint="eastAsia"/>
          <w:color w:val="FF0000"/>
          <w:sz w:val="18"/>
          <w:szCs w:val="18"/>
        </w:rPr>
        <w:t xml:space="preserve">巻末の「４　</w:t>
      </w:r>
      <w:r w:rsidRPr="00376550">
        <w:rPr>
          <w:rFonts w:ascii="HG丸ｺﾞｼｯｸM-PRO" w:eastAsia="HG丸ｺﾞｼｯｸM-PRO" w:hAnsi="HG丸ｺﾞｼｯｸM-PRO" w:hint="eastAsia"/>
          <w:color w:val="FF0000"/>
          <w:sz w:val="18"/>
          <w:szCs w:val="18"/>
        </w:rPr>
        <w:t>参考資料</w:t>
      </w:r>
      <w:r>
        <w:rPr>
          <w:rFonts w:ascii="HG丸ｺﾞｼｯｸM-PRO" w:eastAsia="HG丸ｺﾞｼｯｸM-PRO" w:hAnsi="HG丸ｺﾞｼｯｸM-PRO" w:hint="eastAsia"/>
          <w:color w:val="FF0000"/>
          <w:sz w:val="18"/>
          <w:szCs w:val="18"/>
        </w:rPr>
        <w:t>)</w:t>
      </w:r>
      <w:r w:rsidRPr="00376550">
        <w:rPr>
          <w:rFonts w:ascii="HG丸ｺﾞｼｯｸM-PRO" w:eastAsia="HG丸ｺﾞｼｯｸM-PRO" w:hAnsi="HG丸ｺﾞｼｯｸM-PRO" w:hint="eastAsia"/>
          <w:color w:val="FF0000"/>
          <w:sz w:val="18"/>
          <w:szCs w:val="18"/>
        </w:rPr>
        <w:t>」で添付しています。</w:t>
      </w:r>
    </w:p>
    <w:p w14:paraId="12E8E36B" w14:textId="77777777" w:rsidR="0036344D" w:rsidRPr="005B610E" w:rsidRDefault="0036344D" w:rsidP="0036344D">
      <w:pPr>
        <w:spacing w:line="160" w:lineRule="exact"/>
        <w:rPr>
          <w:rFonts w:ascii="HG丸ｺﾞｼｯｸM-PRO" w:eastAsia="HG丸ｺﾞｼｯｸM-PRO" w:hAnsi="HG丸ｺﾞｼｯｸM-PRO"/>
          <w:szCs w:val="21"/>
        </w:rPr>
      </w:pPr>
    </w:p>
    <w:p w14:paraId="0B693F6A" w14:textId="77777777" w:rsidR="0036344D" w:rsidRDefault="0036344D" w:rsidP="0036344D">
      <w:pPr>
        <w:pStyle w:val="a3"/>
        <w:numPr>
          <w:ilvl w:val="0"/>
          <w:numId w:val="29"/>
        </w:numPr>
        <w:ind w:leftChars="0"/>
        <w:rPr>
          <w:rFonts w:ascii="HG丸ｺﾞｼｯｸM-PRO" w:eastAsia="HG丸ｺﾞｼｯｸM-PRO" w:hAnsi="HG丸ｺﾞｼｯｸM-PRO"/>
          <w:b/>
          <w:sz w:val="22"/>
        </w:rPr>
      </w:pPr>
      <w:r w:rsidRPr="0031032C">
        <w:rPr>
          <w:rFonts w:ascii="HG丸ｺﾞｼｯｸM-PRO" w:eastAsia="HG丸ｺﾞｼｯｸM-PRO" w:hAnsi="HG丸ｺﾞｼｯｸM-PRO" w:hint="eastAsia"/>
          <w:b/>
          <w:sz w:val="22"/>
        </w:rPr>
        <w:t>推進会議の認定等が必要とされている資金</w:t>
      </w:r>
    </w:p>
    <w:p w14:paraId="5FB27A2E" w14:textId="77777777" w:rsidR="0036344D" w:rsidRDefault="0036344D" w:rsidP="0036344D">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特別融資制度</w:t>
      </w:r>
      <w:r w:rsidRPr="002C1798">
        <w:rPr>
          <w:rFonts w:ascii="HG丸ｺﾞｼｯｸM-PRO" w:eastAsia="HG丸ｺﾞｼｯｸM-PRO" w:hAnsi="HG丸ｺﾞｼｯｸM-PRO" w:hint="eastAsia"/>
          <w:szCs w:val="21"/>
        </w:rPr>
        <w:t>推進</w:t>
      </w:r>
      <w:r>
        <w:rPr>
          <w:rFonts w:ascii="HG丸ｺﾞｼｯｸM-PRO" w:eastAsia="HG丸ｺﾞｼｯｸM-PRO" w:hAnsi="HG丸ｺﾞｼｯｸM-PRO" w:hint="eastAsia"/>
          <w:szCs w:val="21"/>
        </w:rPr>
        <w:t>会議において認定を受けることが必要とされている資金や認定を受けるべき</w:t>
      </w:r>
    </w:p>
    <w:p w14:paraId="5D062B26" w14:textId="77777777" w:rsidR="0036344D" w:rsidRDefault="0036344D" w:rsidP="0036344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項目等については、</w:t>
      </w:r>
      <w:r w:rsidRPr="002E4D2C">
        <w:rPr>
          <w:rFonts w:ascii="HG丸ｺﾞｼｯｸM-PRO" w:eastAsia="HG丸ｺﾞｼｯｸM-PRO" w:hAnsi="HG丸ｺﾞｼｯｸM-PRO" w:hint="eastAsia"/>
          <w:szCs w:val="21"/>
        </w:rPr>
        <w:t>以下のとおりです。</w:t>
      </w:r>
    </w:p>
    <w:p w14:paraId="50B234FC" w14:textId="77777777" w:rsidR="0036344D" w:rsidRPr="002E4D2C" w:rsidRDefault="0036344D" w:rsidP="0036344D">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農業経営改善関係資金のうち、下表で示す4つの資金について、経営改善資金計画に係る認定を受けることが必要であるほか、その他の資金（スーパーS資金、スーパーＷ資金）について、貸付極度額の認定等について認定を受けることになっています。</w:t>
      </w:r>
    </w:p>
    <w:p w14:paraId="5FA77BC4" w14:textId="77777777" w:rsidR="0036344D" w:rsidRPr="002C1798" w:rsidRDefault="0036344D" w:rsidP="0036344D">
      <w:pPr>
        <w:pStyle w:val="a3"/>
        <w:spacing w:line="160" w:lineRule="exact"/>
        <w:ind w:leftChars="0" w:left="357"/>
        <w:rPr>
          <w:rFonts w:ascii="HG丸ｺﾞｼｯｸM-PRO" w:eastAsia="HG丸ｺﾞｼｯｸM-PRO" w:hAnsi="HG丸ｺﾞｼｯｸM-PRO"/>
          <w:szCs w:val="21"/>
        </w:rPr>
      </w:pPr>
    </w:p>
    <w:tbl>
      <w:tblPr>
        <w:tblStyle w:val="aa"/>
        <w:tblW w:w="0" w:type="auto"/>
        <w:tblInd w:w="210" w:type="dxa"/>
        <w:tblLook w:val="04A0" w:firstRow="1" w:lastRow="0" w:firstColumn="1" w:lastColumn="0" w:noHBand="0" w:noVBand="1"/>
      </w:tblPr>
      <w:tblGrid>
        <w:gridCol w:w="3912"/>
        <w:gridCol w:w="5228"/>
      </w:tblGrid>
      <w:tr w:rsidR="0036344D" w14:paraId="62C59B53" w14:textId="77777777" w:rsidTr="00480441">
        <w:tc>
          <w:tcPr>
            <w:tcW w:w="4009" w:type="dxa"/>
            <w:shd w:val="clear" w:color="auto" w:fill="1F497D" w:themeFill="text2"/>
          </w:tcPr>
          <w:p w14:paraId="3743EE56" w14:textId="77777777" w:rsidR="0036344D" w:rsidRDefault="0036344D" w:rsidP="00480441">
            <w:pPr>
              <w:spacing w:line="320" w:lineRule="exact"/>
              <w:jc w:val="center"/>
              <w:rPr>
                <w:rFonts w:ascii="HG丸ｺﾞｼｯｸM-PRO" w:eastAsia="HG丸ｺﾞｼｯｸM-PRO" w:hAnsi="HG丸ｺﾞｼｯｸM-PRO"/>
                <w:szCs w:val="21"/>
              </w:rPr>
            </w:pPr>
            <w:r w:rsidRPr="00BA10BA">
              <w:rPr>
                <w:rFonts w:ascii="HG丸ｺﾞｼｯｸM-PRO" w:eastAsia="HG丸ｺﾞｼｯｸM-PRO" w:hAnsi="HG丸ｺﾞｼｯｸM-PRO" w:hint="eastAsia"/>
                <w:color w:val="FFFFFF" w:themeColor="background1"/>
                <w:szCs w:val="21"/>
              </w:rPr>
              <w:t>対象資金名</w:t>
            </w:r>
          </w:p>
        </w:tc>
        <w:tc>
          <w:tcPr>
            <w:tcW w:w="5357" w:type="dxa"/>
            <w:shd w:val="clear" w:color="auto" w:fill="1F497D" w:themeFill="text2"/>
          </w:tcPr>
          <w:p w14:paraId="441B34CE" w14:textId="77777777" w:rsidR="0036344D" w:rsidRPr="00BA10BA" w:rsidRDefault="0036344D" w:rsidP="00480441">
            <w:pPr>
              <w:spacing w:line="320" w:lineRule="exact"/>
              <w:jc w:val="center"/>
              <w:rPr>
                <w:rFonts w:ascii="HG丸ｺﾞｼｯｸM-PRO" w:eastAsia="HG丸ｺﾞｼｯｸM-PRO" w:hAnsi="HG丸ｺﾞｼｯｸM-PRO"/>
                <w:color w:val="FFFFFF" w:themeColor="background1"/>
                <w:szCs w:val="21"/>
              </w:rPr>
            </w:pPr>
            <w:r w:rsidRPr="00BA10BA">
              <w:rPr>
                <w:rFonts w:ascii="HG丸ｺﾞｼｯｸM-PRO" w:eastAsia="HG丸ｺﾞｼｯｸM-PRO" w:hAnsi="HG丸ｺﾞｼｯｸM-PRO" w:hint="eastAsia"/>
                <w:color w:val="FFFFFF" w:themeColor="background1"/>
                <w:szCs w:val="21"/>
              </w:rPr>
              <w:t>推進会議における</w:t>
            </w:r>
            <w:r>
              <w:rPr>
                <w:rFonts w:ascii="HG丸ｺﾞｼｯｸM-PRO" w:eastAsia="HG丸ｺﾞｼｯｸM-PRO" w:hAnsi="HG丸ｺﾞｼｯｸM-PRO" w:hint="eastAsia"/>
                <w:color w:val="FFFFFF" w:themeColor="background1"/>
                <w:szCs w:val="21"/>
              </w:rPr>
              <w:t>認定</w:t>
            </w:r>
            <w:r w:rsidRPr="00BA10BA">
              <w:rPr>
                <w:rFonts w:ascii="HG丸ｺﾞｼｯｸM-PRO" w:eastAsia="HG丸ｺﾞｼｯｸM-PRO" w:hAnsi="HG丸ｺﾞｼｯｸM-PRO" w:hint="eastAsia"/>
                <w:color w:val="FFFFFF" w:themeColor="background1"/>
                <w:szCs w:val="21"/>
              </w:rPr>
              <w:t>事項</w:t>
            </w:r>
          </w:p>
        </w:tc>
      </w:tr>
      <w:tr w:rsidR="0036344D" w14:paraId="7AD7625B" w14:textId="77777777" w:rsidTr="00480441">
        <w:tc>
          <w:tcPr>
            <w:tcW w:w="4009" w:type="dxa"/>
          </w:tcPr>
          <w:p w14:paraId="51E4ACD9" w14:textId="77777777" w:rsidR="0036344D" w:rsidRPr="0031032C" w:rsidRDefault="0036344D" w:rsidP="00480441">
            <w:pPr>
              <w:spacing w:line="320" w:lineRule="exact"/>
              <w:rPr>
                <w:rFonts w:ascii="HG丸ｺﾞｼｯｸM-PRO" w:eastAsia="HG丸ｺﾞｼｯｸM-PRO" w:hAnsi="HG丸ｺﾞｼｯｸM-PRO"/>
                <w:sz w:val="20"/>
                <w:szCs w:val="20"/>
              </w:rPr>
            </w:pPr>
            <w:r w:rsidRPr="0031032C">
              <w:rPr>
                <w:rFonts w:ascii="HG丸ｺﾞｼｯｸM-PRO" w:eastAsia="HG丸ｺﾞｼｯｸM-PRO" w:hAnsi="HG丸ｺﾞｼｯｸM-PRO" w:hint="eastAsia"/>
                <w:sz w:val="20"/>
                <w:szCs w:val="20"/>
              </w:rPr>
              <w:t>農業経営基盤強化資金（スーパーＬ資金）</w:t>
            </w:r>
          </w:p>
        </w:tc>
        <w:tc>
          <w:tcPr>
            <w:tcW w:w="5357" w:type="dxa"/>
            <w:vMerge w:val="restart"/>
            <w:vAlign w:val="center"/>
          </w:tcPr>
          <w:p w14:paraId="4CC7D7AC" w14:textId="77777777" w:rsidR="0036344D" w:rsidRPr="00C52E4C" w:rsidRDefault="0036344D" w:rsidP="00480441">
            <w:pPr>
              <w:spacing w:line="320" w:lineRule="exact"/>
              <w:rPr>
                <w:rFonts w:ascii="HG丸ｺﾞｼｯｸM-PRO" w:eastAsia="HG丸ｺﾞｼｯｸM-PRO" w:hAnsi="HG丸ｺﾞｼｯｸM-PRO"/>
                <w:sz w:val="19"/>
                <w:szCs w:val="19"/>
              </w:rPr>
            </w:pPr>
            <w:r w:rsidRPr="00C52E4C">
              <w:rPr>
                <w:rFonts w:ascii="HG丸ｺﾞｼｯｸM-PRO" w:eastAsia="HG丸ｺﾞｼｯｸM-PRO" w:hAnsi="HG丸ｺﾞｼｯｸM-PRO" w:hint="eastAsia"/>
                <w:sz w:val="19"/>
                <w:szCs w:val="19"/>
              </w:rPr>
              <w:t>経営改善資金計画の認定</w:t>
            </w:r>
          </w:p>
          <w:p w14:paraId="29A9CF55" w14:textId="77777777" w:rsidR="0036344D" w:rsidRDefault="0036344D" w:rsidP="00480441">
            <w:pPr>
              <w:spacing w:line="240" w:lineRule="exact"/>
              <w:ind w:leftChars="100" w:left="21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→同</w:t>
            </w:r>
            <w:r w:rsidRPr="00C52E4C">
              <w:rPr>
                <w:rFonts w:ascii="HG丸ｺﾞｼｯｸM-PRO" w:eastAsia="HG丸ｺﾞｼｯｸM-PRO" w:hAnsi="HG丸ｺﾞｼｯｸM-PRO" w:hint="eastAsia"/>
                <w:sz w:val="19"/>
                <w:szCs w:val="19"/>
              </w:rPr>
              <w:t>計画の内容が農業経営改善計画や青年就農計画との</w:t>
            </w:r>
          </w:p>
          <w:p w14:paraId="7283AE4B" w14:textId="77777777" w:rsidR="0036344D" w:rsidRDefault="0036344D" w:rsidP="00480441">
            <w:pPr>
              <w:spacing w:line="240" w:lineRule="exact"/>
              <w:ind w:leftChars="100" w:left="210" w:firstLineChars="100" w:firstLine="190"/>
              <w:rPr>
                <w:rFonts w:ascii="HG丸ｺﾞｼｯｸM-PRO" w:eastAsia="HG丸ｺﾞｼｯｸM-PRO" w:hAnsi="HG丸ｺﾞｼｯｸM-PRO"/>
                <w:sz w:val="19"/>
                <w:szCs w:val="19"/>
              </w:rPr>
            </w:pPr>
            <w:r w:rsidRPr="00C52E4C">
              <w:rPr>
                <w:rFonts w:ascii="HG丸ｺﾞｼｯｸM-PRO" w:eastAsia="HG丸ｺﾞｼｯｸM-PRO" w:hAnsi="HG丸ｺﾞｼｯｸM-PRO" w:hint="eastAsia"/>
                <w:sz w:val="19"/>
                <w:szCs w:val="19"/>
              </w:rPr>
              <w:t>間で整合性</w:t>
            </w:r>
            <w:r>
              <w:rPr>
                <w:rFonts w:ascii="HG丸ｺﾞｼｯｸM-PRO" w:eastAsia="HG丸ｺﾞｼｯｸM-PRO" w:hAnsi="HG丸ｺﾞｼｯｸM-PRO" w:hint="eastAsia"/>
                <w:sz w:val="19"/>
                <w:szCs w:val="19"/>
              </w:rPr>
              <w:t>が取れているか等の</w:t>
            </w:r>
            <w:r w:rsidRPr="00C52E4C">
              <w:rPr>
                <w:rFonts w:ascii="HG丸ｺﾞｼｯｸM-PRO" w:eastAsia="HG丸ｺﾞｼｯｸM-PRO" w:hAnsi="HG丸ｺﾞｼｯｸM-PRO" w:hint="eastAsia"/>
                <w:sz w:val="19"/>
                <w:szCs w:val="19"/>
              </w:rPr>
              <w:t>審査</w:t>
            </w:r>
          </w:p>
          <w:p w14:paraId="40C258D9" w14:textId="77777777" w:rsidR="0036344D" w:rsidRPr="00BF423D" w:rsidRDefault="0036344D" w:rsidP="00480441">
            <w:pPr>
              <w:spacing w:line="240" w:lineRule="exact"/>
              <w:ind w:firstLineChars="100" w:firstLine="190"/>
              <w:rPr>
                <w:rFonts w:ascii="HG丸ｺﾞｼｯｸM-PRO" w:eastAsia="HG丸ｺﾞｼｯｸM-PRO" w:hAnsi="HG丸ｺﾞｼｯｸM-PRO"/>
                <w:szCs w:val="21"/>
              </w:rPr>
            </w:pPr>
            <w:r>
              <w:rPr>
                <w:rFonts w:ascii="HG丸ｺﾞｼｯｸM-PRO" w:eastAsia="HG丸ｺﾞｼｯｸM-PRO" w:hAnsi="HG丸ｺﾞｼｯｸM-PRO" w:hint="eastAsia"/>
                <w:sz w:val="19"/>
                <w:szCs w:val="19"/>
              </w:rPr>
              <w:t xml:space="preserve">　→同計画の達成確実性、償還の確実性等の審査</w:t>
            </w:r>
          </w:p>
        </w:tc>
      </w:tr>
      <w:tr w:rsidR="0036344D" w14:paraId="7A62EC54" w14:textId="77777777" w:rsidTr="00480441">
        <w:tc>
          <w:tcPr>
            <w:tcW w:w="4009" w:type="dxa"/>
          </w:tcPr>
          <w:p w14:paraId="33E541FC" w14:textId="77777777" w:rsidR="0036344D" w:rsidRPr="0031032C" w:rsidRDefault="0036344D" w:rsidP="00480441">
            <w:pPr>
              <w:spacing w:line="320" w:lineRule="exact"/>
              <w:rPr>
                <w:rFonts w:ascii="HG丸ｺﾞｼｯｸM-PRO" w:eastAsia="HG丸ｺﾞｼｯｸM-PRO" w:hAnsi="HG丸ｺﾞｼｯｸM-PRO"/>
                <w:b/>
                <w:sz w:val="20"/>
                <w:szCs w:val="20"/>
              </w:rPr>
            </w:pPr>
            <w:r w:rsidRPr="0031032C">
              <w:rPr>
                <w:rFonts w:ascii="HG丸ｺﾞｼｯｸM-PRO" w:eastAsia="HG丸ｺﾞｼｯｸM-PRO" w:hAnsi="HG丸ｺﾞｼｯｸM-PRO" w:hint="eastAsia"/>
                <w:sz w:val="20"/>
                <w:szCs w:val="20"/>
              </w:rPr>
              <w:t>経営体育成強化資金</w:t>
            </w:r>
            <w:r>
              <w:rPr>
                <w:rFonts w:ascii="HG丸ｺﾞｼｯｸM-PRO" w:eastAsia="HG丸ｺﾞｼｯｸM-PRO" w:hAnsi="HG丸ｺﾞｼｯｸM-PRO" w:hint="eastAsia"/>
                <w:b/>
                <w:sz w:val="20"/>
                <w:szCs w:val="20"/>
              </w:rPr>
              <w:t xml:space="preserve">　</w:t>
            </w:r>
            <w:r w:rsidRPr="00895DCF">
              <w:rPr>
                <w:rFonts w:ascii="HG丸ｺﾞｼｯｸM-PRO" w:eastAsia="HG丸ｺﾞｼｯｸM-PRO" w:hAnsi="HG丸ｺﾞｼｯｸM-PRO" w:hint="eastAsia"/>
                <w:color w:val="FF0000"/>
                <w:sz w:val="16"/>
                <w:szCs w:val="16"/>
              </w:rPr>
              <w:t>※１</w:t>
            </w:r>
          </w:p>
        </w:tc>
        <w:tc>
          <w:tcPr>
            <w:tcW w:w="5357" w:type="dxa"/>
            <w:vMerge/>
          </w:tcPr>
          <w:p w14:paraId="7D211D03" w14:textId="77777777" w:rsidR="0036344D" w:rsidRDefault="0036344D" w:rsidP="00480441">
            <w:pPr>
              <w:spacing w:line="320" w:lineRule="exact"/>
              <w:rPr>
                <w:rFonts w:ascii="HG丸ｺﾞｼｯｸM-PRO" w:eastAsia="HG丸ｺﾞｼｯｸM-PRO" w:hAnsi="HG丸ｺﾞｼｯｸM-PRO"/>
                <w:szCs w:val="21"/>
              </w:rPr>
            </w:pPr>
          </w:p>
        </w:tc>
      </w:tr>
      <w:tr w:rsidR="0036344D" w14:paraId="2318B988" w14:textId="77777777" w:rsidTr="00480441">
        <w:tc>
          <w:tcPr>
            <w:tcW w:w="4009" w:type="dxa"/>
          </w:tcPr>
          <w:p w14:paraId="4011569D" w14:textId="77777777" w:rsidR="0036344D" w:rsidRPr="0031032C" w:rsidRDefault="0036344D" w:rsidP="00480441">
            <w:pPr>
              <w:spacing w:line="320" w:lineRule="exact"/>
              <w:rPr>
                <w:rFonts w:ascii="HG丸ｺﾞｼｯｸM-PRO" w:eastAsia="HG丸ｺﾞｼｯｸM-PRO" w:hAnsi="HG丸ｺﾞｼｯｸM-PRO"/>
                <w:b/>
                <w:sz w:val="20"/>
                <w:szCs w:val="20"/>
              </w:rPr>
            </w:pPr>
            <w:r w:rsidRPr="0031032C">
              <w:rPr>
                <w:rFonts w:ascii="HG丸ｺﾞｼｯｸM-PRO" w:eastAsia="HG丸ｺﾞｼｯｸM-PRO" w:hAnsi="HG丸ｺﾞｼｯｸM-PRO" w:hint="eastAsia"/>
                <w:sz w:val="20"/>
                <w:szCs w:val="20"/>
              </w:rPr>
              <w:t>農業近代化資金</w:t>
            </w:r>
            <w:r w:rsidRPr="0031032C">
              <w:rPr>
                <w:rFonts w:ascii="HG丸ｺﾞｼｯｸM-PRO" w:eastAsia="HG丸ｺﾞｼｯｸM-PRO" w:hAnsi="HG丸ｺﾞｼｯｸM-PRO" w:hint="eastAsia"/>
                <w:b/>
                <w:sz w:val="20"/>
                <w:szCs w:val="20"/>
              </w:rPr>
              <w:t xml:space="preserve">　</w:t>
            </w:r>
            <w:r w:rsidRPr="00895DCF">
              <w:rPr>
                <w:rFonts w:ascii="HG丸ｺﾞｼｯｸM-PRO" w:eastAsia="HG丸ｺﾞｼｯｸM-PRO" w:hAnsi="HG丸ｺﾞｼｯｸM-PRO" w:hint="eastAsia"/>
                <w:color w:val="FF0000"/>
                <w:sz w:val="16"/>
                <w:szCs w:val="16"/>
              </w:rPr>
              <w:t>※２</w:t>
            </w:r>
          </w:p>
        </w:tc>
        <w:tc>
          <w:tcPr>
            <w:tcW w:w="5357" w:type="dxa"/>
            <w:vMerge/>
          </w:tcPr>
          <w:p w14:paraId="7434A7DD" w14:textId="77777777" w:rsidR="0036344D" w:rsidRDefault="0036344D" w:rsidP="00480441">
            <w:pPr>
              <w:spacing w:line="320" w:lineRule="exact"/>
              <w:rPr>
                <w:rFonts w:ascii="HG丸ｺﾞｼｯｸM-PRO" w:eastAsia="HG丸ｺﾞｼｯｸM-PRO" w:hAnsi="HG丸ｺﾞｼｯｸM-PRO"/>
                <w:szCs w:val="21"/>
              </w:rPr>
            </w:pPr>
          </w:p>
        </w:tc>
      </w:tr>
      <w:tr w:rsidR="0036344D" w14:paraId="6F27EBA2" w14:textId="77777777" w:rsidTr="00480441">
        <w:tc>
          <w:tcPr>
            <w:tcW w:w="4009" w:type="dxa"/>
          </w:tcPr>
          <w:p w14:paraId="06924DC8" w14:textId="77777777" w:rsidR="0036344D" w:rsidRPr="0031032C" w:rsidRDefault="0036344D" w:rsidP="00480441">
            <w:pPr>
              <w:spacing w:line="320" w:lineRule="exact"/>
              <w:rPr>
                <w:rFonts w:ascii="HG丸ｺﾞｼｯｸM-PRO" w:eastAsia="HG丸ｺﾞｼｯｸM-PRO" w:hAnsi="HG丸ｺﾞｼｯｸM-PRO"/>
                <w:sz w:val="20"/>
                <w:szCs w:val="20"/>
              </w:rPr>
            </w:pPr>
            <w:r w:rsidRPr="0031032C">
              <w:rPr>
                <w:rFonts w:ascii="HG丸ｺﾞｼｯｸM-PRO" w:eastAsia="HG丸ｺﾞｼｯｸM-PRO" w:hAnsi="HG丸ｺﾞｼｯｸM-PRO" w:hint="eastAsia"/>
                <w:sz w:val="20"/>
                <w:szCs w:val="20"/>
              </w:rPr>
              <w:t>青年等就農資金</w:t>
            </w:r>
          </w:p>
        </w:tc>
        <w:tc>
          <w:tcPr>
            <w:tcW w:w="5357" w:type="dxa"/>
            <w:vMerge/>
          </w:tcPr>
          <w:p w14:paraId="35BEAE0D" w14:textId="77777777" w:rsidR="0036344D" w:rsidRDefault="0036344D" w:rsidP="00480441">
            <w:pPr>
              <w:spacing w:line="320" w:lineRule="exact"/>
              <w:rPr>
                <w:rFonts w:ascii="HG丸ｺﾞｼｯｸM-PRO" w:eastAsia="HG丸ｺﾞｼｯｸM-PRO" w:hAnsi="HG丸ｺﾞｼｯｸM-PRO"/>
                <w:szCs w:val="21"/>
              </w:rPr>
            </w:pPr>
          </w:p>
        </w:tc>
      </w:tr>
      <w:tr w:rsidR="0036344D" w14:paraId="2F6DEA5E" w14:textId="77777777" w:rsidTr="00480441">
        <w:tc>
          <w:tcPr>
            <w:tcW w:w="4009" w:type="dxa"/>
          </w:tcPr>
          <w:p w14:paraId="6987878E" w14:textId="77777777" w:rsidR="0036344D" w:rsidRPr="0031032C" w:rsidRDefault="0036344D" w:rsidP="00480441">
            <w:pPr>
              <w:spacing w:line="320" w:lineRule="exact"/>
              <w:rPr>
                <w:rFonts w:ascii="HG丸ｺﾞｼｯｸM-PRO" w:eastAsia="HG丸ｺﾞｼｯｸM-PRO" w:hAnsi="HG丸ｺﾞｼｯｸM-PRO"/>
                <w:sz w:val="20"/>
                <w:szCs w:val="20"/>
              </w:rPr>
            </w:pPr>
            <w:r w:rsidRPr="0031032C">
              <w:rPr>
                <w:rFonts w:ascii="HG丸ｺﾞｼｯｸM-PRO" w:eastAsia="HG丸ｺﾞｼｯｸM-PRO" w:hAnsi="HG丸ｺﾞｼｯｸM-PRO" w:hint="eastAsia"/>
                <w:sz w:val="20"/>
                <w:szCs w:val="20"/>
              </w:rPr>
              <w:t>農業経営改善促進資金（スーパーＳ資金）</w:t>
            </w:r>
          </w:p>
        </w:tc>
        <w:tc>
          <w:tcPr>
            <w:tcW w:w="5357" w:type="dxa"/>
          </w:tcPr>
          <w:p w14:paraId="0F684D66" w14:textId="77777777" w:rsidR="0036344D" w:rsidRPr="00FC1A15" w:rsidRDefault="0036344D" w:rsidP="00480441">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貸付極度額等の認定</w:t>
            </w:r>
          </w:p>
        </w:tc>
      </w:tr>
      <w:tr w:rsidR="0036344D" w14:paraId="7ED2990A" w14:textId="77777777" w:rsidTr="00480441">
        <w:tc>
          <w:tcPr>
            <w:tcW w:w="4009" w:type="dxa"/>
          </w:tcPr>
          <w:p w14:paraId="26C4E759" w14:textId="77777777" w:rsidR="0036344D" w:rsidRPr="0031032C" w:rsidRDefault="0036344D" w:rsidP="00480441">
            <w:pPr>
              <w:spacing w:line="320" w:lineRule="exact"/>
              <w:rPr>
                <w:rFonts w:ascii="HG丸ｺﾞｼｯｸM-PRO" w:eastAsia="HG丸ｺﾞｼｯｸM-PRO" w:hAnsi="HG丸ｺﾞｼｯｸM-PRO"/>
                <w:sz w:val="20"/>
                <w:szCs w:val="20"/>
              </w:rPr>
            </w:pPr>
            <w:r w:rsidRPr="0031032C">
              <w:rPr>
                <w:rFonts w:ascii="HG丸ｺﾞｼｯｸM-PRO" w:eastAsia="HG丸ｺﾞｼｯｸM-PRO" w:hAnsi="HG丸ｺﾞｼｯｸM-PRO" w:hint="eastAsia"/>
                <w:sz w:val="20"/>
                <w:szCs w:val="20"/>
              </w:rPr>
              <w:t>スーパー</w:t>
            </w:r>
            <w:r w:rsidRPr="0031032C">
              <w:rPr>
                <w:rFonts w:ascii="HG丸ｺﾞｼｯｸM-PRO" w:eastAsia="HG丸ｺﾞｼｯｸM-PRO" w:hAnsi="HG丸ｺﾞｼｯｸM-PRO" w:cs="Segoe UI Symbol" w:hint="eastAsia"/>
                <w:sz w:val="20"/>
                <w:szCs w:val="20"/>
              </w:rPr>
              <w:t>Ｗ資金</w:t>
            </w:r>
          </w:p>
        </w:tc>
        <w:tc>
          <w:tcPr>
            <w:tcW w:w="5357" w:type="dxa"/>
          </w:tcPr>
          <w:p w14:paraId="6AEC1AF2" w14:textId="77777777" w:rsidR="0036344D" w:rsidRPr="00FC1A15" w:rsidRDefault="0036344D" w:rsidP="00480441">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アグリビジネス強化計画の認定</w:t>
            </w:r>
          </w:p>
        </w:tc>
      </w:tr>
    </w:tbl>
    <w:p w14:paraId="704620D2" w14:textId="77777777" w:rsidR="0036344D" w:rsidRPr="0031032C" w:rsidRDefault="0036344D" w:rsidP="0036344D">
      <w:pPr>
        <w:pStyle w:val="a3"/>
        <w:spacing w:line="240" w:lineRule="exact"/>
        <w:ind w:leftChars="0" w:left="360"/>
        <w:rPr>
          <w:rFonts w:ascii="HG丸ｺﾞｼｯｸM-PRO" w:eastAsia="HG丸ｺﾞｼｯｸM-PRO" w:hAnsi="HG丸ｺﾞｼｯｸM-PRO"/>
          <w:color w:val="FF0000"/>
          <w:sz w:val="18"/>
          <w:szCs w:val="18"/>
        </w:rPr>
      </w:pPr>
      <w:r w:rsidRPr="0031032C">
        <w:rPr>
          <w:rFonts w:ascii="HG丸ｺﾞｼｯｸM-PRO" w:eastAsia="HG丸ｺﾞｼｯｸM-PRO" w:hAnsi="HG丸ｺﾞｼｯｸM-PRO" w:hint="eastAsia"/>
          <w:color w:val="FF0000"/>
          <w:sz w:val="16"/>
          <w:szCs w:val="16"/>
        </w:rPr>
        <w:t>※１</w:t>
      </w:r>
      <w:r>
        <w:rPr>
          <w:rFonts w:ascii="HG丸ｺﾞｼｯｸM-PRO" w:eastAsia="HG丸ｺﾞｼｯｸM-PRO" w:hAnsi="HG丸ｺﾞｼｯｸM-PRO" w:hint="eastAsia"/>
          <w:szCs w:val="21"/>
        </w:rPr>
        <w:t xml:space="preserve">　</w:t>
      </w:r>
      <w:r w:rsidRPr="0031032C">
        <w:rPr>
          <w:rFonts w:ascii="HG丸ｺﾞｼｯｸM-PRO" w:eastAsia="HG丸ｺﾞｼｯｸM-PRO" w:hAnsi="HG丸ｺﾞｼｯｸM-PRO" w:cs="ＭＳ 明朝" w:hint="eastAsia"/>
          <w:color w:val="FF0000"/>
          <w:sz w:val="18"/>
          <w:szCs w:val="18"/>
        </w:rPr>
        <w:t>認定就農計画に基づく</w:t>
      </w:r>
      <w:r>
        <w:rPr>
          <w:rFonts w:ascii="HG丸ｺﾞｼｯｸM-PRO" w:eastAsia="HG丸ｺﾞｼｯｸM-PRO" w:hAnsi="HG丸ｺﾞｼｯｸM-PRO" w:cs="ＭＳ 明朝" w:hint="eastAsia"/>
          <w:color w:val="FF0000"/>
          <w:sz w:val="18"/>
          <w:szCs w:val="18"/>
        </w:rPr>
        <w:t>借入申込の</w:t>
      </w:r>
      <w:r w:rsidRPr="0031032C">
        <w:rPr>
          <w:rFonts w:ascii="HG丸ｺﾞｼｯｸM-PRO" w:eastAsia="HG丸ｺﾞｼｯｸM-PRO" w:hAnsi="HG丸ｺﾞｼｯｸM-PRO" w:cs="ＭＳ 明朝" w:hint="eastAsia"/>
          <w:color w:val="FF0000"/>
          <w:sz w:val="18"/>
          <w:szCs w:val="18"/>
        </w:rPr>
        <w:t>場合、集落営農組織等及び農業参入法人に</w:t>
      </w:r>
      <w:r>
        <w:rPr>
          <w:rFonts w:ascii="HG丸ｺﾞｼｯｸM-PRO" w:eastAsia="HG丸ｺﾞｼｯｸM-PRO" w:hAnsi="HG丸ｺﾞｼｯｸM-PRO" w:cs="ＭＳ 明朝" w:hint="eastAsia"/>
          <w:color w:val="FF0000"/>
          <w:sz w:val="18"/>
          <w:szCs w:val="18"/>
        </w:rPr>
        <w:t>よる借入希望の場合に</w:t>
      </w:r>
      <w:r w:rsidRPr="0031032C">
        <w:rPr>
          <w:rFonts w:ascii="HG丸ｺﾞｼｯｸM-PRO" w:eastAsia="HG丸ｺﾞｼｯｸM-PRO" w:hAnsi="HG丸ｺﾞｼｯｸM-PRO" w:cs="ＭＳ 明朝" w:hint="eastAsia"/>
          <w:color w:val="FF0000"/>
          <w:sz w:val="18"/>
          <w:szCs w:val="18"/>
        </w:rPr>
        <w:t>限る</w:t>
      </w:r>
    </w:p>
    <w:p w14:paraId="4D6612CC" w14:textId="77777777" w:rsidR="0036344D" w:rsidRPr="0031032C" w:rsidRDefault="0036344D" w:rsidP="0036344D">
      <w:pPr>
        <w:pStyle w:val="a3"/>
        <w:spacing w:line="240" w:lineRule="exact"/>
        <w:ind w:leftChars="0" w:left="357"/>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※２　</w:t>
      </w:r>
      <w:r w:rsidRPr="0031032C">
        <w:rPr>
          <w:rFonts w:ascii="HG丸ｺﾞｼｯｸM-PRO" w:eastAsia="HG丸ｺﾞｼｯｸM-PRO" w:hAnsi="HG丸ｺﾞｼｯｸM-PRO" w:hint="eastAsia"/>
          <w:color w:val="FF0000"/>
          <w:sz w:val="18"/>
          <w:szCs w:val="18"/>
        </w:rPr>
        <w:t>認定農業者等、認定新規就農者、集落営農組織等及び農業参入法人に</w:t>
      </w:r>
      <w:r>
        <w:rPr>
          <w:rFonts w:ascii="HG丸ｺﾞｼｯｸM-PRO" w:eastAsia="HG丸ｺﾞｼｯｸM-PRO" w:hAnsi="HG丸ｺﾞｼｯｸM-PRO" w:hint="eastAsia"/>
          <w:color w:val="FF0000"/>
          <w:sz w:val="18"/>
          <w:szCs w:val="18"/>
        </w:rPr>
        <w:t>よる借入希望の場合に</w:t>
      </w:r>
      <w:r w:rsidRPr="0031032C">
        <w:rPr>
          <w:rFonts w:ascii="HG丸ｺﾞｼｯｸM-PRO" w:eastAsia="HG丸ｺﾞｼｯｸM-PRO" w:hAnsi="HG丸ｺﾞｼｯｸM-PRO" w:hint="eastAsia"/>
          <w:color w:val="FF0000"/>
          <w:sz w:val="18"/>
          <w:szCs w:val="18"/>
        </w:rPr>
        <w:t>限る</w:t>
      </w:r>
    </w:p>
    <w:p w14:paraId="5FEBF559" w14:textId="77777777" w:rsidR="0036344D" w:rsidRPr="00C95E7E" w:rsidRDefault="0036344D" w:rsidP="0036344D">
      <w:pPr>
        <w:pStyle w:val="a3"/>
        <w:spacing w:line="240" w:lineRule="exact"/>
        <w:ind w:leftChars="0" w:left="357"/>
        <w:rPr>
          <w:rFonts w:ascii="HG丸ｺﾞｼｯｸM-PRO" w:eastAsia="HG丸ｺﾞｼｯｸM-PRO" w:hAnsi="HG丸ｺﾞｼｯｸM-PRO"/>
          <w:sz w:val="22"/>
        </w:rPr>
      </w:pPr>
    </w:p>
    <w:p w14:paraId="7A303DFB" w14:textId="77777777" w:rsidR="0036344D" w:rsidRPr="00146407" w:rsidRDefault="0036344D" w:rsidP="0036344D">
      <w:pPr>
        <w:pStyle w:val="a3"/>
        <w:numPr>
          <w:ilvl w:val="0"/>
          <w:numId w:val="29"/>
        </w:numPr>
        <w:ind w:leftChars="0"/>
        <w:rPr>
          <w:rFonts w:ascii="HG丸ｺﾞｼｯｸM-PRO" w:eastAsia="HG丸ｺﾞｼｯｸM-PRO" w:hAnsi="HG丸ｺﾞｼｯｸM-PRO"/>
          <w:b/>
          <w:sz w:val="22"/>
        </w:rPr>
      </w:pPr>
      <w:r w:rsidRPr="00146407">
        <w:rPr>
          <w:rFonts w:ascii="HG丸ｺﾞｼｯｸM-PRO" w:eastAsia="HG丸ｺﾞｼｯｸM-PRO" w:hAnsi="HG丸ｺﾞｼｯｸM-PRO" w:hint="eastAsia"/>
          <w:b/>
          <w:sz w:val="22"/>
        </w:rPr>
        <w:t>構成機関</w:t>
      </w:r>
    </w:p>
    <w:p w14:paraId="27C6C08B" w14:textId="77777777" w:rsidR="0036344D" w:rsidRPr="00A31F4C" w:rsidRDefault="0036344D" w:rsidP="0036344D">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Pr="00A31F4C">
        <w:rPr>
          <w:rFonts w:ascii="HG丸ｺﾞｼｯｸM-PRO" w:eastAsia="HG丸ｺﾞｼｯｸM-PRO" w:hAnsi="HG丸ｺﾞｼｯｸM-PRO" w:hint="eastAsia"/>
          <w:szCs w:val="21"/>
        </w:rPr>
        <w:t>特別融資制度推進会議の構成員は以下のとおりです。</w:t>
      </w:r>
    </w:p>
    <w:p w14:paraId="0ED55FCD" w14:textId="77777777" w:rsidR="0036344D" w:rsidRDefault="0036344D" w:rsidP="0036344D">
      <w:pPr>
        <w:spacing w:line="320" w:lineRule="exact"/>
        <w:rPr>
          <w:rFonts w:ascii="HG丸ｺﾞｼｯｸM-PRO" w:eastAsia="HG丸ｺﾞｼｯｸM-PRO" w:hAnsi="HG丸ｺﾞｼｯｸM-PRO"/>
          <w:szCs w:val="21"/>
        </w:rPr>
      </w:pPr>
      <w:r w:rsidRPr="00A31F4C">
        <w:rPr>
          <w:rFonts w:ascii="HG丸ｺﾞｼｯｸM-PRO" w:eastAsia="HG丸ｺﾞｼｯｸM-PRO" w:hAnsi="HG丸ｺﾞｼｯｸM-PRO" w:hint="eastAsia"/>
          <w:szCs w:val="21"/>
        </w:rPr>
        <w:t xml:space="preserve">　　なお、事務局については、構成員の話合いにより合意した機関に設置</w:t>
      </w:r>
      <w:r>
        <w:rPr>
          <w:rFonts w:ascii="HG丸ｺﾞｼｯｸM-PRO" w:eastAsia="HG丸ｺﾞｼｯｸM-PRO" w:hAnsi="HG丸ｺﾞｼｯｸM-PRO" w:hint="eastAsia"/>
          <w:szCs w:val="21"/>
        </w:rPr>
        <w:t>することになってい</w:t>
      </w:r>
      <w:r w:rsidRPr="00A31F4C">
        <w:rPr>
          <w:rFonts w:ascii="HG丸ｺﾞｼｯｸM-PRO" w:eastAsia="HG丸ｺﾞｼｯｸM-PRO" w:hAnsi="HG丸ｺﾞｼｯｸM-PRO" w:hint="eastAsia"/>
          <w:szCs w:val="21"/>
        </w:rPr>
        <w:t>ますが、</w:t>
      </w:r>
    </w:p>
    <w:p w14:paraId="2AC90401" w14:textId="77777777" w:rsidR="0036344D" w:rsidRDefault="0036344D" w:rsidP="0036344D">
      <w:pPr>
        <w:spacing w:line="320" w:lineRule="exact"/>
        <w:ind w:firstLineChars="100" w:firstLine="210"/>
        <w:rPr>
          <w:rFonts w:ascii="HG丸ｺﾞｼｯｸM-PRO" w:eastAsia="HG丸ｺﾞｼｯｸM-PRO" w:hAnsi="HG丸ｺﾞｼｯｸM-PRO"/>
          <w:szCs w:val="21"/>
        </w:rPr>
      </w:pPr>
      <w:r w:rsidRPr="00A31F4C">
        <w:rPr>
          <w:rFonts w:ascii="HG丸ｺﾞｼｯｸM-PRO" w:eastAsia="HG丸ｺﾞｼｯｸM-PRO" w:hAnsi="HG丸ｺﾞｼｯｸM-PRO" w:hint="eastAsia"/>
          <w:szCs w:val="21"/>
        </w:rPr>
        <w:t>本府では</w:t>
      </w:r>
      <w:r>
        <w:rPr>
          <w:rFonts w:ascii="HG丸ｺﾞｼｯｸM-PRO" w:eastAsia="HG丸ｺﾞｼｯｸM-PRO" w:hAnsi="HG丸ｺﾞｼｯｸM-PRO" w:hint="eastAsia"/>
          <w:szCs w:val="21"/>
        </w:rPr>
        <w:t>、市町村に設置するものとしています。</w:t>
      </w:r>
    </w:p>
    <w:p w14:paraId="7CAB6D9B" w14:textId="77777777" w:rsidR="0036344D" w:rsidRPr="00A31F4C" w:rsidRDefault="0036344D" w:rsidP="0036344D">
      <w:pPr>
        <w:rPr>
          <w:rFonts w:ascii="HG丸ｺﾞｼｯｸM-PRO" w:eastAsia="HG丸ｺﾞｼｯｸM-PRO" w:hAnsi="HG丸ｺﾞｼｯｸM-PRO"/>
          <w:szCs w:val="21"/>
        </w:rPr>
      </w:pPr>
      <w:r>
        <w:rPr>
          <w:rFonts w:ascii="HG丸ｺﾞｼｯｸM-PRO" w:eastAsia="HG丸ｺﾞｼｯｸM-PRO" w:hAnsi="HG丸ｺﾞｼｯｸM-PRO"/>
          <w:noProof/>
          <w:sz w:val="22"/>
        </w:rPr>
        <mc:AlternateContent>
          <mc:Choice Requires="wps">
            <w:drawing>
              <wp:anchor distT="0" distB="0" distL="114300" distR="114300" simplePos="0" relativeHeight="251671552" behindDoc="0" locked="0" layoutInCell="1" allowOverlap="1" wp14:anchorId="3B1C5511" wp14:editId="48F84571">
                <wp:simplePos x="0" y="0"/>
                <wp:positionH relativeFrom="column">
                  <wp:posOffset>152400</wp:posOffset>
                </wp:positionH>
                <wp:positionV relativeFrom="paragraph">
                  <wp:posOffset>57150</wp:posOffset>
                </wp:positionV>
                <wp:extent cx="5772150" cy="6572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772150" cy="657225"/>
                        </a:xfrm>
                        <a:prstGeom prst="rect">
                          <a:avLst/>
                        </a:prstGeom>
                        <a:solidFill>
                          <a:srgbClr val="4F81BD">
                            <a:lumMod val="20000"/>
                            <a:lumOff val="80000"/>
                          </a:srgbClr>
                        </a:solidFill>
                        <a:ln w="12700" cap="flat" cmpd="sng" algn="ctr">
                          <a:solidFill>
                            <a:sysClr val="windowText" lastClr="000000"/>
                          </a:solidFill>
                          <a:prstDash val="sysDot"/>
                        </a:ln>
                        <a:effectLst/>
                      </wps:spPr>
                      <wps:txbx>
                        <w:txbxContent>
                          <w:p w14:paraId="01686FD3" w14:textId="77777777" w:rsidR="0036344D" w:rsidRPr="00A31F4C" w:rsidRDefault="0036344D" w:rsidP="0036344D">
                            <w:pPr>
                              <w:pStyle w:val="a3"/>
                              <w:spacing w:line="280" w:lineRule="exact"/>
                              <w:ind w:leftChars="0" w:left="357"/>
                              <w:rPr>
                                <w:rFonts w:ascii="HG丸ｺﾞｼｯｸM-PRO" w:eastAsia="HG丸ｺﾞｼｯｸM-PRO" w:hAnsi="HG丸ｺﾞｼｯｸM-PRO"/>
                                <w:color w:val="000000" w:themeColor="text1"/>
                                <w:szCs w:val="21"/>
                              </w:rPr>
                            </w:pPr>
                            <w:r w:rsidRPr="00A31F4C">
                              <w:rPr>
                                <w:rFonts w:ascii="HG丸ｺﾞｼｯｸM-PRO" w:eastAsia="HG丸ｺﾞｼｯｸM-PRO" w:hAnsi="HG丸ｺﾞｼｯｸM-PRO" w:hint="eastAsia"/>
                                <w:color w:val="000000" w:themeColor="text1"/>
                                <w:szCs w:val="21"/>
                              </w:rPr>
                              <w:t>市町村、農業委員会、農業協同組合、都道府県（普及指導センターを含む）、</w:t>
                            </w:r>
                          </w:p>
                          <w:p w14:paraId="1E96B58A" w14:textId="77777777" w:rsidR="0036344D" w:rsidRPr="00A31F4C" w:rsidRDefault="0036344D" w:rsidP="0036344D">
                            <w:pPr>
                              <w:pStyle w:val="a3"/>
                              <w:spacing w:line="280" w:lineRule="exact"/>
                              <w:ind w:leftChars="0" w:left="357"/>
                              <w:rPr>
                                <w:rFonts w:ascii="HG丸ｺﾞｼｯｸM-PRO" w:eastAsia="HG丸ｺﾞｼｯｸM-PRO" w:hAnsi="HG丸ｺﾞｼｯｸM-PRO"/>
                                <w:color w:val="000000" w:themeColor="text1"/>
                                <w:szCs w:val="21"/>
                              </w:rPr>
                            </w:pPr>
                            <w:r w:rsidRPr="00A31F4C">
                              <w:rPr>
                                <w:rFonts w:ascii="HG丸ｺﾞｼｯｸM-PRO" w:eastAsia="HG丸ｺﾞｼｯｸM-PRO" w:hAnsi="HG丸ｺﾞｼｯｸM-PRO" w:hint="eastAsia"/>
                                <w:color w:val="000000" w:themeColor="text1"/>
                                <w:szCs w:val="21"/>
                              </w:rPr>
                              <w:t>信用農業協同組合連合会（以下「信連」という。）、農林中央金庫、公庫、基金協会、</w:t>
                            </w:r>
                          </w:p>
                          <w:p w14:paraId="16BF3857" w14:textId="77777777" w:rsidR="0036344D" w:rsidRPr="00A31F4C" w:rsidRDefault="0036344D" w:rsidP="0036344D">
                            <w:pPr>
                              <w:pStyle w:val="a3"/>
                              <w:spacing w:line="280" w:lineRule="exact"/>
                              <w:ind w:leftChars="0" w:left="357"/>
                              <w:rPr>
                                <w:rFonts w:ascii="HG丸ｺﾞｼｯｸM-PRO" w:eastAsia="HG丸ｺﾞｼｯｸM-PRO" w:hAnsi="HG丸ｺﾞｼｯｸM-PRO"/>
                                <w:color w:val="000000" w:themeColor="text1"/>
                                <w:szCs w:val="21"/>
                              </w:rPr>
                            </w:pPr>
                            <w:r w:rsidRPr="00A31F4C">
                              <w:rPr>
                                <w:rFonts w:ascii="HG丸ｺﾞｼｯｸM-PRO" w:eastAsia="HG丸ｺﾞｼｯｸM-PRO" w:hAnsi="HG丸ｺﾞｼｯｸM-PRO" w:hint="eastAsia"/>
                                <w:color w:val="000000" w:themeColor="text1"/>
                                <w:szCs w:val="21"/>
                              </w:rPr>
                              <w:t>青年農業者等育成センター、その他必要な関係機関</w:t>
                            </w:r>
                          </w:p>
                          <w:p w14:paraId="40E13257" w14:textId="77777777" w:rsidR="0036344D" w:rsidRPr="00A31F4C" w:rsidRDefault="0036344D" w:rsidP="0036344D">
                            <w:pPr>
                              <w:pStyle w:val="a3"/>
                              <w:spacing w:line="280" w:lineRule="exact"/>
                              <w:ind w:leftChars="0" w:left="360"/>
                              <w:rPr>
                                <w:rFonts w:ascii="HG丸ｺﾞｼｯｸM-PRO" w:eastAsia="HG丸ｺﾞｼｯｸM-PRO" w:hAnsi="HG丸ｺﾞｼｯｸM-PRO"/>
                                <w:color w:val="000000" w:themeColor="text1"/>
                                <w:szCs w:val="21"/>
                              </w:rPr>
                            </w:pPr>
                          </w:p>
                          <w:p w14:paraId="1A5515CD" w14:textId="77777777" w:rsidR="0036344D" w:rsidRPr="00A31F4C" w:rsidRDefault="0036344D" w:rsidP="0036344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C5511" id="正方形/長方形 9" o:spid="_x0000_s1033" style="position:absolute;left:0;text-align:left;margin-left:12pt;margin-top:4.5pt;width:454.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" fillcolor="#dce6f2" strokecolor="windowText" strokeweight="1pt">
                <v:stroke dashstyle="1 1"/>
                <v:textbox>
                  <w:txbxContent>
                    <w:p w14:paraId="01686FD3" w14:textId="77777777" w:rsidR="0036344D" w:rsidRPr="00A31F4C" w:rsidRDefault="0036344D" w:rsidP="0036344D">
                      <w:pPr>
                        <w:pStyle w:val="a3"/>
                        <w:spacing w:line="280" w:lineRule="exact"/>
                        <w:ind w:leftChars="0" w:left="357"/>
                        <w:rPr>
                          <w:rFonts w:ascii="HG丸ｺﾞｼｯｸM-PRO" w:eastAsia="HG丸ｺﾞｼｯｸM-PRO" w:hAnsi="HG丸ｺﾞｼｯｸM-PRO"/>
                          <w:color w:val="000000" w:themeColor="text1"/>
                          <w:szCs w:val="21"/>
                        </w:rPr>
                      </w:pPr>
                      <w:r w:rsidRPr="00A31F4C">
                        <w:rPr>
                          <w:rFonts w:ascii="HG丸ｺﾞｼｯｸM-PRO" w:eastAsia="HG丸ｺﾞｼｯｸM-PRO" w:hAnsi="HG丸ｺﾞｼｯｸM-PRO" w:hint="eastAsia"/>
                          <w:color w:val="000000" w:themeColor="text1"/>
                          <w:szCs w:val="21"/>
                        </w:rPr>
                        <w:t>市町村、農業委員会、農業協同組合、都道府県（普及指導センターを含む）、</w:t>
                      </w:r>
                    </w:p>
                    <w:p w14:paraId="1E96B58A" w14:textId="77777777" w:rsidR="0036344D" w:rsidRPr="00A31F4C" w:rsidRDefault="0036344D" w:rsidP="0036344D">
                      <w:pPr>
                        <w:pStyle w:val="a3"/>
                        <w:spacing w:line="280" w:lineRule="exact"/>
                        <w:ind w:leftChars="0" w:left="357"/>
                        <w:rPr>
                          <w:rFonts w:ascii="HG丸ｺﾞｼｯｸM-PRO" w:eastAsia="HG丸ｺﾞｼｯｸM-PRO" w:hAnsi="HG丸ｺﾞｼｯｸM-PRO"/>
                          <w:color w:val="000000" w:themeColor="text1"/>
                          <w:szCs w:val="21"/>
                        </w:rPr>
                      </w:pPr>
                      <w:r w:rsidRPr="00A31F4C">
                        <w:rPr>
                          <w:rFonts w:ascii="HG丸ｺﾞｼｯｸM-PRO" w:eastAsia="HG丸ｺﾞｼｯｸM-PRO" w:hAnsi="HG丸ｺﾞｼｯｸM-PRO" w:hint="eastAsia"/>
                          <w:color w:val="000000" w:themeColor="text1"/>
                          <w:szCs w:val="21"/>
                        </w:rPr>
                        <w:t>信用農業協同組合連合会（以下「信連」という。）、農林中央金庫、公庫、基金協会、</w:t>
                      </w:r>
                    </w:p>
                    <w:p w14:paraId="16BF3857" w14:textId="77777777" w:rsidR="0036344D" w:rsidRPr="00A31F4C" w:rsidRDefault="0036344D" w:rsidP="0036344D">
                      <w:pPr>
                        <w:pStyle w:val="a3"/>
                        <w:spacing w:line="280" w:lineRule="exact"/>
                        <w:ind w:leftChars="0" w:left="357"/>
                        <w:rPr>
                          <w:rFonts w:ascii="HG丸ｺﾞｼｯｸM-PRO" w:eastAsia="HG丸ｺﾞｼｯｸM-PRO" w:hAnsi="HG丸ｺﾞｼｯｸM-PRO"/>
                          <w:color w:val="000000" w:themeColor="text1"/>
                          <w:szCs w:val="21"/>
                        </w:rPr>
                      </w:pPr>
                      <w:r w:rsidRPr="00A31F4C">
                        <w:rPr>
                          <w:rFonts w:ascii="HG丸ｺﾞｼｯｸM-PRO" w:eastAsia="HG丸ｺﾞｼｯｸM-PRO" w:hAnsi="HG丸ｺﾞｼｯｸM-PRO" w:hint="eastAsia"/>
                          <w:color w:val="000000" w:themeColor="text1"/>
                          <w:szCs w:val="21"/>
                        </w:rPr>
                        <w:t>青年農業者等育成センター、その他必要な関係機関</w:t>
                      </w:r>
                    </w:p>
                    <w:p w14:paraId="40E13257" w14:textId="77777777" w:rsidR="0036344D" w:rsidRPr="00A31F4C" w:rsidRDefault="0036344D" w:rsidP="0036344D">
                      <w:pPr>
                        <w:pStyle w:val="a3"/>
                        <w:spacing w:line="280" w:lineRule="exact"/>
                        <w:ind w:leftChars="0" w:left="360"/>
                        <w:rPr>
                          <w:rFonts w:ascii="HG丸ｺﾞｼｯｸM-PRO" w:eastAsia="HG丸ｺﾞｼｯｸM-PRO" w:hAnsi="HG丸ｺﾞｼｯｸM-PRO"/>
                          <w:color w:val="000000" w:themeColor="text1"/>
                          <w:szCs w:val="21"/>
                        </w:rPr>
                      </w:pPr>
                    </w:p>
                    <w:p w14:paraId="1A5515CD" w14:textId="77777777" w:rsidR="0036344D" w:rsidRPr="00A31F4C" w:rsidRDefault="0036344D" w:rsidP="0036344D">
                      <w:pPr>
                        <w:jc w:val="left"/>
                        <w:rPr>
                          <w:color w:val="000000" w:themeColor="text1"/>
                        </w:rPr>
                      </w:pPr>
                    </w:p>
                  </w:txbxContent>
                </v:textbox>
              </v:rect>
            </w:pict>
          </mc:Fallback>
        </mc:AlternateContent>
      </w:r>
    </w:p>
    <w:p w14:paraId="5798CBF1" w14:textId="77777777" w:rsidR="0036344D" w:rsidRDefault="0036344D" w:rsidP="0036344D">
      <w:pPr>
        <w:rPr>
          <w:rFonts w:ascii="HG丸ｺﾞｼｯｸM-PRO" w:eastAsia="HG丸ｺﾞｼｯｸM-PRO" w:hAnsi="HG丸ｺﾞｼｯｸM-PRO"/>
          <w:sz w:val="22"/>
        </w:rPr>
      </w:pPr>
    </w:p>
    <w:p w14:paraId="1BD4C77A" w14:textId="77777777" w:rsidR="0036344D" w:rsidRDefault="0036344D" w:rsidP="0036344D">
      <w:pPr>
        <w:rPr>
          <w:rFonts w:ascii="HG丸ｺﾞｼｯｸM-PRO" w:eastAsia="HG丸ｺﾞｼｯｸM-PRO" w:hAnsi="HG丸ｺﾞｼｯｸM-PRO"/>
          <w:sz w:val="22"/>
        </w:rPr>
      </w:pPr>
    </w:p>
    <w:p w14:paraId="4CF54E83" w14:textId="77777777" w:rsidR="0036344D" w:rsidRPr="0031032C" w:rsidRDefault="0036344D" w:rsidP="0036344D">
      <w:pPr>
        <w:pStyle w:val="a3"/>
        <w:spacing w:line="240" w:lineRule="exact"/>
        <w:ind w:leftChars="0" w:left="357"/>
        <w:rPr>
          <w:rFonts w:ascii="HG丸ｺﾞｼｯｸM-PRO" w:eastAsia="HG丸ｺﾞｼｯｸM-PRO" w:hAnsi="HG丸ｺﾞｼｯｸM-PRO"/>
          <w:sz w:val="22"/>
        </w:rPr>
      </w:pPr>
    </w:p>
    <w:p w14:paraId="79D1E475" w14:textId="77777777" w:rsidR="0036344D" w:rsidRPr="00146407" w:rsidRDefault="0036344D" w:rsidP="0036344D">
      <w:pPr>
        <w:pStyle w:val="a3"/>
        <w:numPr>
          <w:ilvl w:val="0"/>
          <w:numId w:val="29"/>
        </w:numPr>
        <w:ind w:leftChars="0"/>
        <w:rPr>
          <w:rFonts w:ascii="HG丸ｺﾞｼｯｸM-PRO" w:eastAsia="HG丸ｺﾞｼｯｸM-PRO" w:hAnsi="HG丸ｺﾞｼｯｸM-PRO"/>
          <w:b/>
          <w:sz w:val="22"/>
        </w:rPr>
      </w:pPr>
      <w:r w:rsidRPr="00146407">
        <w:rPr>
          <w:rFonts w:ascii="HG丸ｺﾞｼｯｸM-PRO" w:eastAsia="HG丸ｺﾞｼｯｸM-PRO" w:hAnsi="HG丸ｺﾞｼｯｸM-PRO" w:hint="eastAsia"/>
          <w:b/>
          <w:sz w:val="22"/>
        </w:rPr>
        <w:t>推進会議の運営</w:t>
      </w:r>
    </w:p>
    <w:p w14:paraId="043659CA" w14:textId="77777777" w:rsidR="0036344D" w:rsidRDefault="0036344D" w:rsidP="0036344D">
      <w:pPr>
        <w:pStyle w:val="a3"/>
        <w:spacing w:line="320" w:lineRule="exact"/>
        <w:ind w:leftChars="0" w:left="357"/>
        <w:rPr>
          <w:rFonts w:ascii="HG丸ｺﾞｼｯｸM-PRO" w:eastAsia="HG丸ｺﾞｼｯｸM-PRO" w:hAnsi="HG丸ｺﾞｼｯｸM-PRO"/>
          <w:szCs w:val="21"/>
        </w:rPr>
      </w:pPr>
      <w:r w:rsidRPr="00024231">
        <w:rPr>
          <w:rFonts w:ascii="HG丸ｺﾞｼｯｸM-PRO" w:eastAsia="HG丸ｺﾞｼｯｸM-PRO" w:hAnsi="HG丸ｺﾞｼｯｸM-PRO" w:hint="eastAsia"/>
          <w:szCs w:val="21"/>
        </w:rPr>
        <w:t>推進会議では、</w:t>
      </w:r>
      <w:r>
        <w:rPr>
          <w:rFonts w:ascii="HG丸ｺﾞｼｯｸM-PRO" w:eastAsia="HG丸ｺﾞｼｯｸM-PRO" w:hAnsi="HG丸ｺﾞｼｯｸM-PRO" w:hint="eastAsia"/>
          <w:szCs w:val="21"/>
        </w:rPr>
        <w:t>上記(1)の各資金の貸付に際し、窓口機関（融資機関）からの求めに応じ、経営</w:t>
      </w:r>
    </w:p>
    <w:p w14:paraId="341F4278" w14:textId="77777777" w:rsidR="0036344D" w:rsidRDefault="0036344D" w:rsidP="0036344D">
      <w:pPr>
        <w:spacing w:line="320" w:lineRule="exact"/>
        <w:ind w:leftChars="100" w:left="210"/>
        <w:rPr>
          <w:rFonts w:ascii="HG丸ｺﾞｼｯｸM-PRO" w:eastAsia="HG丸ｺﾞｼｯｸM-PRO" w:hAnsi="HG丸ｺﾞｼｯｸM-PRO"/>
          <w:szCs w:val="21"/>
        </w:rPr>
      </w:pPr>
      <w:r w:rsidRPr="00895DCF">
        <w:rPr>
          <w:rFonts w:ascii="HG丸ｺﾞｼｯｸM-PRO" w:eastAsia="HG丸ｺﾞｼｯｸM-PRO" w:hAnsi="HG丸ｺﾞｼｯｸM-PRO" w:hint="eastAsia"/>
          <w:szCs w:val="21"/>
        </w:rPr>
        <w:t>改善資金計画</w:t>
      </w:r>
      <w:r>
        <w:rPr>
          <w:rFonts w:ascii="HG丸ｺﾞｼｯｸM-PRO" w:eastAsia="HG丸ｺﾞｼｯｸM-PRO" w:hAnsi="HG丸ｺﾞｼｯｸM-PRO" w:hint="eastAsia"/>
          <w:szCs w:val="21"/>
        </w:rPr>
        <w:t>等</w:t>
      </w:r>
      <w:r w:rsidRPr="00895DCF">
        <w:rPr>
          <w:rFonts w:ascii="HG丸ｺﾞｼｯｸM-PRO" w:eastAsia="HG丸ｺﾞｼｯｸM-PRO" w:hAnsi="HG丸ｺﾞｼｯｸM-PRO" w:hint="eastAsia"/>
          <w:szCs w:val="21"/>
        </w:rPr>
        <w:t>についての認定を行います</w:t>
      </w:r>
      <w:r>
        <w:rPr>
          <w:rFonts w:ascii="HG丸ｺﾞｼｯｸM-PRO" w:eastAsia="HG丸ｺﾞｼｯｸM-PRO" w:hAnsi="HG丸ｺﾞｼｯｸM-PRO" w:hint="eastAsia"/>
          <w:szCs w:val="21"/>
        </w:rPr>
        <w:t>が、全ての貸付事案を会議形式で審議するわけではなく、本制度の効率的な実施（迅速な融資の実行等）の観点から、以下のとおり運営することが望ましいものとされています。</w:t>
      </w:r>
    </w:p>
    <w:p w14:paraId="2E45D641" w14:textId="77777777" w:rsidR="0036344D" w:rsidRPr="00024231" w:rsidRDefault="0036344D" w:rsidP="0036344D">
      <w:pPr>
        <w:spacing w:line="160" w:lineRule="exact"/>
        <w:rPr>
          <w:rFonts w:ascii="HG丸ｺﾞｼｯｸM-PRO" w:eastAsia="HG丸ｺﾞｼｯｸM-PRO" w:hAnsi="HG丸ｺﾞｼｯｸM-PRO"/>
          <w:szCs w:val="21"/>
        </w:rPr>
      </w:pPr>
    </w:p>
    <w:p w14:paraId="48393B3A" w14:textId="77777777" w:rsidR="0036344D" w:rsidRPr="008177D5" w:rsidRDefault="0036344D" w:rsidP="0036344D">
      <w:pPr>
        <w:pStyle w:val="a3"/>
        <w:numPr>
          <w:ilvl w:val="0"/>
          <w:numId w:val="37"/>
        </w:numPr>
        <w:ind w:leftChars="0"/>
        <w:rPr>
          <w:rFonts w:ascii="HG丸ｺﾞｼｯｸM-PRO" w:eastAsia="HG丸ｺﾞｼｯｸM-PRO" w:hAnsi="HG丸ｺﾞｼｯｸM-PRO"/>
          <w:b/>
          <w:sz w:val="22"/>
        </w:rPr>
      </w:pPr>
      <w:r w:rsidRPr="008177D5">
        <w:rPr>
          <w:rFonts w:ascii="HG丸ｺﾞｼｯｸM-PRO" w:eastAsia="HG丸ｺﾞｼｯｸM-PRO" w:hAnsi="HG丸ｺﾞｼｯｸM-PRO" w:hint="eastAsia"/>
          <w:b/>
          <w:sz w:val="22"/>
        </w:rPr>
        <w:t>原則的な運営方法</w:t>
      </w:r>
    </w:p>
    <w:p w14:paraId="56A20213" w14:textId="77777777" w:rsidR="0036344D" w:rsidRDefault="0036344D" w:rsidP="0036344D">
      <w:pPr>
        <w:spacing w:line="320" w:lineRule="exact"/>
        <w:rPr>
          <w:rFonts w:ascii="HG丸ｺﾞｼｯｸM-PRO" w:eastAsia="HG丸ｺﾞｼｯｸM-PRO" w:hAnsi="HG丸ｺﾞｼｯｸM-PRO"/>
          <w:szCs w:val="21"/>
        </w:rPr>
      </w:pPr>
      <w:r w:rsidRPr="000F771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貸付の認定等に関する事務は、原則、融資を担当する融資機関に委任するものとし、推進会議</w:t>
      </w:r>
    </w:p>
    <w:p w14:paraId="20368339" w14:textId="77777777" w:rsidR="0036344D" w:rsidRDefault="0036344D" w:rsidP="0036344D">
      <w:pPr>
        <w:spacing w:line="32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の構成員が会議形式等により審議を行うのは、</w:t>
      </w:r>
      <w:r w:rsidRPr="00C56508">
        <w:rPr>
          <w:rFonts w:ascii="HG丸ｺﾞｼｯｸM-PRO" w:eastAsia="HG丸ｺﾞｼｯｸM-PRO" w:hAnsi="HG丸ｺﾞｼｯｸM-PRO" w:hint="eastAsia"/>
          <w:b/>
          <w:szCs w:val="21"/>
          <w:u w:val="single"/>
        </w:rPr>
        <w:t>慎重な審議が必要な場合</w:t>
      </w:r>
      <w:r>
        <w:rPr>
          <w:rFonts w:ascii="HG丸ｺﾞｼｯｸM-PRO" w:eastAsia="HG丸ｺﾞｼｯｸM-PRO" w:hAnsi="HG丸ｺﾞｼｯｸM-PRO" w:hint="eastAsia"/>
          <w:b/>
          <w:szCs w:val="21"/>
          <w:u w:val="single"/>
        </w:rPr>
        <w:t xml:space="preserve"> </w:t>
      </w:r>
      <w:r>
        <w:rPr>
          <w:rFonts w:ascii="HG丸ｺﾞｼｯｸM-PRO" w:eastAsia="HG丸ｺﾞｼｯｸM-PRO" w:hAnsi="HG丸ｺﾞｼｯｸM-PRO" w:hint="eastAsia"/>
          <w:szCs w:val="21"/>
        </w:rPr>
        <w:t>に限定されます。</w:t>
      </w:r>
    </w:p>
    <w:p w14:paraId="6654DFE5" w14:textId="77777777" w:rsidR="0036344D" w:rsidRDefault="0036344D" w:rsidP="0036344D">
      <w:pPr>
        <w:spacing w:line="1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611E4B40" w14:textId="77777777" w:rsidR="0036344D" w:rsidRDefault="0036344D" w:rsidP="0036344D">
      <w:pPr>
        <w:spacing w:line="24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Cs w:val="21"/>
        </w:rPr>
        <w:t xml:space="preserve">　　 </w:t>
      </w:r>
      <w:r w:rsidRPr="004C5841">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認定に関する事務が</w:t>
      </w:r>
      <w:r w:rsidRPr="004C5841">
        <w:rPr>
          <w:rFonts w:ascii="HG丸ｺﾞｼｯｸM-PRO" w:eastAsia="HG丸ｺﾞｼｯｸM-PRO" w:hAnsi="HG丸ｺﾞｼｯｸM-PRO" w:hint="eastAsia"/>
          <w:color w:val="FF0000"/>
          <w:sz w:val="18"/>
          <w:szCs w:val="18"/>
        </w:rPr>
        <w:t>融資機関に委任される場合、窓口機関からの関係書類の送付は、推進会議事務局</w:t>
      </w:r>
      <w:r w:rsidRPr="008F21AE">
        <w:rPr>
          <w:rFonts w:ascii="HG丸ｺﾞｼｯｸM-PRO" w:eastAsia="HG丸ｺﾞｼｯｸM-PRO" w:hAnsi="HG丸ｺﾞｼｯｸM-PRO" w:hint="eastAsia"/>
          <w:color w:val="FF0000"/>
          <w:sz w:val="18"/>
          <w:szCs w:val="18"/>
        </w:rPr>
        <w:t>等では</w:t>
      </w:r>
    </w:p>
    <w:p w14:paraId="6239C824" w14:textId="77777777" w:rsidR="0036344D" w:rsidRDefault="0036344D" w:rsidP="0036344D">
      <w:pPr>
        <w:spacing w:line="240" w:lineRule="exact"/>
        <w:ind w:firstLineChars="400" w:firstLine="72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なく、当該融資機関に対して行うこととなります。</w:t>
      </w:r>
    </w:p>
    <w:p w14:paraId="5DBFEA83" w14:textId="77777777" w:rsidR="0036344D" w:rsidRDefault="0036344D" w:rsidP="0036344D">
      <w:pPr>
        <w:spacing w:line="240" w:lineRule="exact"/>
        <w:ind w:firstLineChars="300" w:firstLine="540"/>
        <w:rPr>
          <w:rFonts w:ascii="HG丸ｺﾞｼｯｸM-PRO" w:eastAsia="HG丸ｺﾞｼｯｸM-PRO" w:hAnsi="HG丸ｺﾞｼｯｸM-PRO"/>
          <w:color w:val="FF0000"/>
          <w:sz w:val="18"/>
          <w:szCs w:val="18"/>
        </w:rPr>
      </w:pPr>
      <w:r w:rsidRPr="004C5841">
        <w:rPr>
          <w:rFonts w:ascii="HG丸ｺﾞｼｯｸM-PRO" w:eastAsia="HG丸ｺﾞｼｯｸM-PRO" w:hAnsi="HG丸ｺﾞｼｯｸM-PRO" w:hint="eastAsia"/>
          <w:color w:val="FF0000"/>
          <w:sz w:val="18"/>
          <w:szCs w:val="18"/>
        </w:rPr>
        <w:t>→貸付</w:t>
      </w:r>
      <w:r>
        <w:rPr>
          <w:rFonts w:ascii="HG丸ｺﾞｼｯｸM-PRO" w:eastAsia="HG丸ｺﾞｼｯｸM-PRO" w:hAnsi="HG丸ｺﾞｼｯｸM-PRO" w:hint="eastAsia"/>
          <w:color w:val="FF0000"/>
          <w:sz w:val="18"/>
          <w:szCs w:val="18"/>
        </w:rPr>
        <w:t>対象となる資金</w:t>
      </w:r>
      <w:r w:rsidRPr="004C5841">
        <w:rPr>
          <w:rFonts w:ascii="HG丸ｺﾞｼｯｸM-PRO" w:eastAsia="HG丸ｺﾞｼｯｸM-PRO" w:hAnsi="HG丸ｺﾞｼｯｸM-PRO" w:hint="eastAsia"/>
          <w:color w:val="FF0000"/>
          <w:sz w:val="18"/>
          <w:szCs w:val="18"/>
        </w:rPr>
        <w:t>が基金協会の保証対象であり、かつ、借入申込者が保証を希望する場合は、融資機関に</w:t>
      </w:r>
    </w:p>
    <w:p w14:paraId="269490D6" w14:textId="77777777" w:rsidR="0036344D" w:rsidRPr="004C5841" w:rsidRDefault="0036344D" w:rsidP="0036344D">
      <w:pPr>
        <w:spacing w:line="240" w:lineRule="exact"/>
        <w:ind w:firstLineChars="400" w:firstLine="720"/>
        <w:rPr>
          <w:rFonts w:ascii="HG丸ｺﾞｼｯｸM-PRO" w:eastAsia="HG丸ｺﾞｼｯｸM-PRO" w:hAnsi="HG丸ｺﾞｼｯｸM-PRO"/>
          <w:color w:val="FF0000"/>
          <w:sz w:val="18"/>
          <w:szCs w:val="18"/>
        </w:rPr>
      </w:pPr>
      <w:r w:rsidRPr="004C5841">
        <w:rPr>
          <w:rFonts w:ascii="HG丸ｺﾞｼｯｸM-PRO" w:eastAsia="HG丸ｺﾞｼｯｸM-PRO" w:hAnsi="HG丸ｺﾞｼｯｸM-PRO" w:hint="eastAsia"/>
          <w:color w:val="FF0000"/>
          <w:sz w:val="18"/>
          <w:szCs w:val="18"/>
        </w:rPr>
        <w:t>加え</w:t>
      </w:r>
      <w:r>
        <w:rPr>
          <w:rFonts w:ascii="HG丸ｺﾞｼｯｸM-PRO" w:eastAsia="HG丸ｺﾞｼｯｸM-PRO" w:hAnsi="HG丸ｺﾞｼｯｸM-PRO" w:hint="eastAsia"/>
          <w:color w:val="FF0000"/>
          <w:sz w:val="18"/>
          <w:szCs w:val="18"/>
        </w:rPr>
        <w:t>、</w:t>
      </w:r>
      <w:r w:rsidRPr="004C5841">
        <w:rPr>
          <w:rFonts w:ascii="HG丸ｺﾞｼｯｸM-PRO" w:eastAsia="HG丸ｺﾞｼｯｸM-PRO" w:hAnsi="HG丸ｺﾞｼｯｸM-PRO" w:hint="eastAsia"/>
          <w:color w:val="FF0000"/>
          <w:sz w:val="18"/>
          <w:szCs w:val="18"/>
        </w:rPr>
        <w:t>基金協会にも委任</w:t>
      </w:r>
      <w:r>
        <w:rPr>
          <w:rFonts w:ascii="HG丸ｺﾞｼｯｸM-PRO" w:eastAsia="HG丸ｺﾞｼｯｸM-PRO" w:hAnsi="HG丸ｺﾞｼｯｸM-PRO" w:hint="eastAsia"/>
          <w:color w:val="FF0000"/>
          <w:sz w:val="18"/>
          <w:szCs w:val="18"/>
        </w:rPr>
        <w:t>することとなっています。</w:t>
      </w:r>
    </w:p>
    <w:p w14:paraId="2C853524" w14:textId="77777777" w:rsidR="0036344D" w:rsidRDefault="0036344D" w:rsidP="0036344D">
      <w:pPr>
        <w:spacing w:line="24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　　　→委任を受け認定を行った融資機関が認定を行った場合は、当該融資機関は、推進会議事務局に対し、速やか</w:t>
      </w:r>
    </w:p>
    <w:p w14:paraId="0D545FED" w14:textId="77777777" w:rsidR="0036344D" w:rsidRDefault="0036344D" w:rsidP="0036344D">
      <w:pPr>
        <w:spacing w:line="240" w:lineRule="exact"/>
        <w:ind w:firstLineChars="400" w:firstLine="72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に、借入希望者の氏名、住所等を報告します。</w:t>
      </w:r>
    </w:p>
    <w:p w14:paraId="78F0C343" w14:textId="77777777" w:rsidR="0036344D" w:rsidRDefault="0036344D" w:rsidP="0036344D">
      <w:pPr>
        <w:spacing w:line="24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　　　→報告を受けた推進会議事務局は、速やかに、次に掲げる機関に必要事項を通知することとなっています。</w:t>
      </w:r>
    </w:p>
    <w:p w14:paraId="477FDC13" w14:textId="77777777" w:rsidR="0036344D" w:rsidRDefault="0036344D" w:rsidP="0036344D">
      <w:pPr>
        <w:spacing w:line="24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　　　　</w:t>
      </w:r>
      <w:r>
        <w:rPr>
          <w:rFonts w:ascii="HG丸ｺﾞｼｯｸM-PRO" w:eastAsia="HG丸ｺﾞｼｯｸM-PRO" w:hAnsi="HG丸ｺﾞｼｯｸM-PRO" w:hint="eastAsia"/>
          <w:color w:val="FF0000"/>
          <w:sz w:val="16"/>
          <w:szCs w:val="16"/>
        </w:rPr>
        <w:t>・</w:t>
      </w:r>
      <w:r>
        <w:rPr>
          <w:rFonts w:ascii="HG丸ｺﾞｼｯｸM-PRO" w:eastAsia="HG丸ｺﾞｼｯｸM-PRO" w:hAnsi="HG丸ｺﾞｼｯｸM-PRO" w:hint="eastAsia"/>
          <w:color w:val="FF0000"/>
          <w:sz w:val="18"/>
          <w:szCs w:val="18"/>
        </w:rPr>
        <w:t>当該資金に関して利子助成等を実施する地方公共団体：利子助成等の実施に必要な事項</w:t>
      </w:r>
    </w:p>
    <w:p w14:paraId="0F2A8CC3" w14:textId="77777777" w:rsidR="0036344D" w:rsidRPr="004C5841" w:rsidRDefault="0036344D" w:rsidP="0036344D">
      <w:pPr>
        <w:spacing w:line="24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　　　　</w:t>
      </w:r>
      <w:r>
        <w:rPr>
          <w:rFonts w:ascii="HG丸ｺﾞｼｯｸM-PRO" w:eastAsia="HG丸ｺﾞｼｯｸM-PRO" w:hAnsi="HG丸ｺﾞｼｯｸM-PRO" w:hint="eastAsia"/>
          <w:color w:val="FF0000"/>
          <w:sz w:val="16"/>
          <w:szCs w:val="16"/>
        </w:rPr>
        <w:t>・</w:t>
      </w:r>
      <w:r>
        <w:rPr>
          <w:rFonts w:ascii="HG丸ｺﾞｼｯｸM-PRO" w:eastAsia="HG丸ｺﾞｼｯｸM-PRO" w:hAnsi="HG丸ｺﾞｼｯｸM-PRO" w:hint="eastAsia"/>
          <w:color w:val="FF0000"/>
          <w:sz w:val="18"/>
          <w:szCs w:val="18"/>
        </w:rPr>
        <w:t xml:space="preserve">その他の機関：推進会議が特に営農技術指導が必要であると認めた場合における当該指導に必要な事項　　　</w:t>
      </w:r>
    </w:p>
    <w:p w14:paraId="6E66CFBB" w14:textId="77777777" w:rsidR="0036344D" w:rsidRPr="00B56A8A" w:rsidRDefault="0036344D" w:rsidP="0036344D">
      <w:pPr>
        <w:spacing w:line="240" w:lineRule="exact"/>
        <w:rPr>
          <w:rFonts w:ascii="HG丸ｺﾞｼｯｸM-PRO" w:eastAsia="HG丸ｺﾞｼｯｸM-PRO" w:hAnsi="HG丸ｺﾞｼｯｸM-PRO"/>
          <w:sz w:val="16"/>
          <w:szCs w:val="16"/>
        </w:rPr>
      </w:pPr>
      <w:r w:rsidRPr="00B921F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6672" behindDoc="0" locked="0" layoutInCell="1" allowOverlap="1" wp14:anchorId="778CD8D6" wp14:editId="7167934F">
                <wp:simplePos x="0" y="0"/>
                <wp:positionH relativeFrom="margin">
                  <wp:align>right</wp:align>
                </wp:positionH>
                <wp:positionV relativeFrom="paragraph">
                  <wp:posOffset>215265</wp:posOffset>
                </wp:positionV>
                <wp:extent cx="914400" cy="4000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14:paraId="1743D421"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8CD8D6" id="正方形/長方形 10" o:spid="_x0000_s1034" style="position:absolute;left:0;text-align:left;margin-left:20.8pt;margin-top:16.95pt;width:1in;height:31.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" filled="f" stroked="f" strokeweight="2pt">
                <v:textbox>
                  <w:txbxContent>
                    <w:p w14:paraId="1743D421"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1-７</w:t>
                      </w:r>
                    </w:p>
                  </w:txbxContent>
                </v:textbox>
                <w10:wrap anchorx="margin"/>
              </v:rect>
            </w:pict>
          </mc:Fallback>
        </mc:AlternateContent>
      </w:r>
      <w:r>
        <w:rPr>
          <w:rFonts w:ascii="HG丸ｺﾞｼｯｸM-PRO" w:eastAsia="HG丸ｺﾞｼｯｸM-PRO" w:hAnsi="HG丸ｺﾞｼｯｸM-PRO" w:hint="eastAsia"/>
          <w:sz w:val="16"/>
          <w:szCs w:val="16"/>
        </w:rPr>
        <w:t xml:space="preserve">　　　</w:t>
      </w:r>
    </w:p>
    <w:p w14:paraId="793C304B" w14:textId="77777777" w:rsidR="0036344D" w:rsidRPr="009C5965" w:rsidRDefault="0036344D" w:rsidP="0036344D">
      <w:pPr>
        <w:pStyle w:val="a3"/>
        <w:numPr>
          <w:ilvl w:val="0"/>
          <w:numId w:val="37"/>
        </w:numPr>
        <w:spacing w:line="240" w:lineRule="exact"/>
        <w:ind w:leftChars="0"/>
        <w:rPr>
          <w:rFonts w:ascii="HG丸ｺﾞｼｯｸM-PRO" w:eastAsia="HG丸ｺﾞｼｯｸM-PRO" w:hAnsi="HG丸ｺﾞｼｯｸM-PRO"/>
          <w:b/>
          <w:sz w:val="22"/>
        </w:rPr>
      </w:pPr>
      <w:r w:rsidRPr="009C5965">
        <w:rPr>
          <w:rFonts w:ascii="HG丸ｺﾞｼｯｸM-PRO" w:eastAsia="HG丸ｺﾞｼｯｸM-PRO" w:hAnsi="HG丸ｺﾞｼｯｸM-PRO" w:hint="eastAsia"/>
          <w:b/>
          <w:sz w:val="22"/>
        </w:rPr>
        <w:lastRenderedPageBreak/>
        <w:t>慎重な審議が必要な場合とは</w:t>
      </w:r>
    </w:p>
    <w:p w14:paraId="151594BA" w14:textId="77777777" w:rsidR="0036344D" w:rsidRDefault="0036344D" w:rsidP="0036344D">
      <w:pPr>
        <w:spacing w:line="32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上記①における「慎重な審議が必要な場合」、すなわち、融資機関へ認定事務を委任するのではなく、推進会議として審議を行うのは、次のア及びイに該当する場合をいいます。</w:t>
      </w:r>
    </w:p>
    <w:p w14:paraId="77F75133" w14:textId="77777777" w:rsidR="0036344D" w:rsidRDefault="0036344D" w:rsidP="0036344D">
      <w:pPr>
        <w:spacing w:line="320" w:lineRule="exact"/>
        <w:ind w:leftChars="100" w:left="420" w:hangingChars="100" w:hanging="210"/>
        <w:rPr>
          <w:rFonts w:ascii="HG丸ｺﾞｼｯｸM-PRO" w:eastAsia="HG丸ｺﾞｼｯｸM-PRO" w:hAnsi="HG丸ｺﾞｼｯｸM-PRO"/>
          <w:szCs w:val="21"/>
        </w:rPr>
      </w:pPr>
    </w:p>
    <w:p w14:paraId="65F3031E" w14:textId="77777777" w:rsidR="0036344D" w:rsidRPr="00C56508" w:rsidRDefault="0036344D" w:rsidP="0036344D">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C56508">
        <w:rPr>
          <w:rFonts w:ascii="HG丸ｺﾞｼｯｸM-PRO" w:eastAsia="HG丸ｺﾞｼｯｸM-PRO" w:hAnsi="HG丸ｺﾞｼｯｸM-PRO" w:hint="eastAsia"/>
          <w:szCs w:val="21"/>
        </w:rPr>
        <w:t>ア）必要とする借入額が</w:t>
      </w:r>
      <w:r w:rsidRPr="00C56508">
        <w:rPr>
          <w:rFonts w:ascii="HG丸ｺﾞｼｯｸM-PRO" w:eastAsia="HG丸ｺﾞｼｯｸM-PRO" w:hAnsi="HG丸ｺﾞｼｯｸM-PRO" w:hint="eastAsia"/>
          <w:b/>
          <w:color w:val="FF0000"/>
          <w:szCs w:val="21"/>
        </w:rPr>
        <w:t>３億円</w:t>
      </w:r>
      <w:r w:rsidRPr="00C56508">
        <w:rPr>
          <w:rFonts w:ascii="HG丸ｺﾞｼｯｸM-PRO" w:eastAsia="HG丸ｺﾞｼｯｸM-PRO" w:hAnsi="HG丸ｺﾞｼｯｸM-PRO" w:hint="eastAsia"/>
          <w:szCs w:val="21"/>
        </w:rPr>
        <w:t>（法人の場合</w:t>
      </w:r>
      <w:r>
        <w:rPr>
          <w:rFonts w:ascii="HG丸ｺﾞｼｯｸM-PRO" w:eastAsia="HG丸ｺﾞｼｯｸM-PRO" w:hAnsi="HG丸ｺﾞｼｯｸM-PRO" w:hint="eastAsia"/>
          <w:szCs w:val="21"/>
        </w:rPr>
        <w:t>は</w:t>
      </w:r>
      <w:r w:rsidRPr="00C56508">
        <w:rPr>
          <w:rFonts w:ascii="HG丸ｺﾞｼｯｸM-PRO" w:eastAsia="HG丸ｺﾞｼｯｸM-PRO" w:hAnsi="HG丸ｺﾞｼｯｸM-PRO" w:hint="eastAsia"/>
          <w:b/>
          <w:color w:val="FF0000"/>
          <w:szCs w:val="21"/>
        </w:rPr>
        <w:t>10億円</w:t>
      </w:r>
      <w:r w:rsidRPr="00C56508">
        <w:rPr>
          <w:rFonts w:ascii="HG丸ｺﾞｼｯｸM-PRO" w:eastAsia="HG丸ｺﾞｼｯｸM-PRO" w:hAnsi="HG丸ｺﾞｼｯｸM-PRO" w:hint="eastAsia"/>
          <w:szCs w:val="21"/>
        </w:rPr>
        <w:t>）を超える場合</w:t>
      </w:r>
    </w:p>
    <w:p w14:paraId="36CB7DD3" w14:textId="77777777" w:rsidR="0036344D" w:rsidRPr="00436FCB" w:rsidRDefault="0036344D" w:rsidP="0036344D">
      <w:pPr>
        <w:spacing w:line="240" w:lineRule="exact"/>
        <w:ind w:firstLineChars="100" w:firstLine="21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szCs w:val="21"/>
        </w:rPr>
        <w:t xml:space="preserve">　　　</w:t>
      </w:r>
      <w:r w:rsidRPr="00436FCB">
        <w:rPr>
          <w:rFonts w:ascii="HG丸ｺﾞｼｯｸM-PRO" w:eastAsia="HG丸ｺﾞｼｯｸM-PRO" w:hAnsi="HG丸ｺﾞｼｯｸM-PRO" w:hint="eastAsia"/>
          <w:color w:val="000000" w:themeColor="text1"/>
          <w:sz w:val="18"/>
          <w:szCs w:val="18"/>
        </w:rPr>
        <w:t>→ただし、次のⅰ、ⅱのいずれかに該当する場合は除く</w:t>
      </w:r>
    </w:p>
    <w:p w14:paraId="37A6DF05" w14:textId="77777777" w:rsidR="0036344D" w:rsidRDefault="0036344D" w:rsidP="0036344D">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ⅰ)災害復旧等迅速な資金の貸付けが必要と認められる場合</w:t>
      </w:r>
    </w:p>
    <w:p w14:paraId="17C694B7" w14:textId="77777777" w:rsidR="0036344D" w:rsidRDefault="0036344D" w:rsidP="0036344D">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ⅱ)次のα、βに掲げる人・農地プラン等において、地域の中心となる経営体として</w:t>
      </w:r>
    </w:p>
    <w:p w14:paraId="3843F86A" w14:textId="77777777" w:rsidR="0036344D" w:rsidRDefault="0036344D" w:rsidP="0036344D">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位置づけられた農業者（当該人・農地プランに地域の中心となる経営体として位置</w:t>
      </w:r>
    </w:p>
    <w:p w14:paraId="229DBC5F" w14:textId="77777777" w:rsidR="0036344D" w:rsidRDefault="0036344D" w:rsidP="0036344D">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付けられることが確実であることの証明を市町村から受けた交付対象者を含む。）が</w:t>
      </w:r>
    </w:p>
    <w:p w14:paraId="18505564" w14:textId="77777777" w:rsidR="0036344D" w:rsidRDefault="0036344D" w:rsidP="0036344D">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借り入れる場合</w:t>
      </w:r>
    </w:p>
    <w:p w14:paraId="5CE89EBD" w14:textId="77777777" w:rsidR="0036344D" w:rsidRDefault="0036344D" w:rsidP="0036344D">
      <w:pPr>
        <w:spacing w:line="240" w:lineRule="exact"/>
        <w:ind w:firstLineChars="100" w:firstLine="210"/>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w:t>
      </w:r>
      <w:r w:rsidRPr="004D27B7">
        <w:rPr>
          <w:rFonts w:ascii="HG丸ｺﾞｼｯｸM-PRO" w:eastAsia="HG丸ｺﾞｼｯｸM-PRO" w:hAnsi="HG丸ｺﾞｼｯｸM-PRO" w:hint="eastAsia"/>
          <w:sz w:val="18"/>
          <w:szCs w:val="18"/>
        </w:rPr>
        <w:t>α）実質化された人・農地プラン（農林水産省経営局金融調整課長が別に定めるもの）</w:t>
      </w:r>
    </w:p>
    <w:p w14:paraId="631EA874" w14:textId="77777777" w:rsidR="0036344D" w:rsidRDefault="0036344D" w:rsidP="0036344D">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β）人・農地問題解決加速化支援事業実施要綱の一部改正について（H31.4.1付け</w:t>
      </w:r>
    </w:p>
    <w:p w14:paraId="2A314448" w14:textId="77777777" w:rsidR="0036344D" w:rsidRDefault="0036344D" w:rsidP="0036344D">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30経営第3190号農林水産事務次官依命通知）による改正前の同実施要綱第２</w:t>
      </w:r>
    </w:p>
    <w:p w14:paraId="3F154557" w14:textId="77777777" w:rsidR="0036344D" w:rsidRDefault="0036344D" w:rsidP="0036344D">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に定める人・農地プラン　</w:t>
      </w:r>
    </w:p>
    <w:p w14:paraId="2E11E383" w14:textId="77777777" w:rsidR="0036344D" w:rsidRDefault="0036344D" w:rsidP="0036344D">
      <w:pPr>
        <w:spacing w:line="240" w:lineRule="exact"/>
        <w:ind w:firstLineChars="100" w:firstLine="180"/>
        <w:rPr>
          <w:rFonts w:ascii="HG丸ｺﾞｼｯｸM-PRO" w:eastAsia="HG丸ｺﾞｼｯｸM-PRO" w:hAnsi="HG丸ｺﾞｼｯｸM-PRO"/>
          <w:sz w:val="18"/>
          <w:szCs w:val="18"/>
        </w:rPr>
      </w:pPr>
    </w:p>
    <w:p w14:paraId="7F51E84F" w14:textId="77777777" w:rsidR="0036344D" w:rsidRPr="00C56508" w:rsidRDefault="0036344D" w:rsidP="0036344D">
      <w:pPr>
        <w:spacing w:line="320" w:lineRule="exact"/>
        <w:ind w:firstLineChars="200" w:firstLine="420"/>
        <w:rPr>
          <w:rFonts w:ascii="HG丸ｺﾞｼｯｸM-PRO" w:eastAsia="HG丸ｺﾞｼｯｸM-PRO" w:hAnsi="HG丸ｺﾞｼｯｸM-PRO"/>
          <w:szCs w:val="21"/>
        </w:rPr>
      </w:pPr>
      <w:r w:rsidRPr="00C56508">
        <w:rPr>
          <w:rFonts w:ascii="HG丸ｺﾞｼｯｸM-PRO" w:eastAsia="HG丸ｺﾞｼｯｸM-PRO" w:hAnsi="HG丸ｺﾞｼｯｸM-PRO" w:hint="eastAsia"/>
          <w:szCs w:val="21"/>
        </w:rPr>
        <w:t>イ）認定新規就農者を対象とする貸付にあっては、次のⅰ、ⅱに掲げる場合</w:t>
      </w:r>
    </w:p>
    <w:p w14:paraId="044A2919" w14:textId="77777777" w:rsidR="0036344D" w:rsidRDefault="0036344D" w:rsidP="0036344D">
      <w:pPr>
        <w:spacing w:line="28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ⅰ)必要とする青年等就農資金の借入額が</w:t>
      </w:r>
      <w:r w:rsidRPr="00C56508">
        <w:rPr>
          <w:rFonts w:ascii="HG丸ｺﾞｼｯｸM-PRO" w:eastAsia="HG丸ｺﾞｼｯｸM-PRO" w:hAnsi="HG丸ｺﾞｼｯｸM-PRO" w:hint="eastAsia"/>
          <w:b/>
          <w:color w:val="FF0000"/>
          <w:szCs w:val="21"/>
        </w:rPr>
        <w:t>3,700万円</w:t>
      </w:r>
      <w:r>
        <w:rPr>
          <w:rFonts w:ascii="HG丸ｺﾞｼｯｸM-PRO" w:eastAsia="HG丸ｺﾞｼｯｸM-PRO" w:hAnsi="HG丸ｺﾞｼｯｸM-PRO" w:hint="eastAsia"/>
          <w:szCs w:val="21"/>
        </w:rPr>
        <w:t>を超える場合</w:t>
      </w:r>
    </w:p>
    <w:p w14:paraId="2C174414" w14:textId="77777777" w:rsidR="0036344D" w:rsidRDefault="0036344D" w:rsidP="0036344D">
      <w:pPr>
        <w:spacing w:line="28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ⅱ)意見書が付されなかった場合又は付された意見書の内容が計画達成の見込みに疑義が</w:t>
      </w:r>
    </w:p>
    <w:p w14:paraId="139B7C40" w14:textId="77777777" w:rsidR="0036344D" w:rsidRDefault="0036344D" w:rsidP="0036344D">
      <w:pPr>
        <w:spacing w:line="280" w:lineRule="exact"/>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ある場合</w:t>
      </w:r>
    </w:p>
    <w:p w14:paraId="4EFA5394" w14:textId="77777777" w:rsidR="0036344D" w:rsidRPr="00024231" w:rsidRDefault="0036344D" w:rsidP="0036344D">
      <w:pPr>
        <w:spacing w:line="240" w:lineRule="exact"/>
        <w:rPr>
          <w:rFonts w:ascii="HG丸ｺﾞｼｯｸM-PRO" w:eastAsia="HG丸ｺﾞｼｯｸM-PRO" w:hAnsi="HG丸ｺﾞｼｯｸM-PRO"/>
          <w:szCs w:val="21"/>
        </w:rPr>
      </w:pPr>
    </w:p>
    <w:p w14:paraId="746534AC" w14:textId="77777777" w:rsidR="0036344D" w:rsidRPr="008A3F92" w:rsidRDefault="0036344D" w:rsidP="0036344D">
      <w:pPr>
        <w:ind w:firstLineChars="100" w:firstLine="221"/>
        <w:rPr>
          <w:rFonts w:ascii="HG丸ｺﾞｼｯｸM-PRO" w:eastAsia="HG丸ｺﾞｼｯｸM-PRO" w:hAnsi="HG丸ｺﾞｼｯｸM-PRO"/>
          <w:b/>
          <w:sz w:val="22"/>
        </w:rPr>
      </w:pPr>
      <w:r w:rsidRPr="008A3F92">
        <w:rPr>
          <w:rFonts w:ascii="HG丸ｺﾞｼｯｸM-PRO" w:eastAsia="HG丸ｺﾞｼｯｸM-PRO" w:hAnsi="HG丸ｺﾞｼｯｸM-PRO" w:hint="eastAsia"/>
          <w:b/>
          <w:sz w:val="22"/>
        </w:rPr>
        <w:t>③（慎重な審議が必要として）推進会議で審議を行う場合の運営方法</w:t>
      </w:r>
    </w:p>
    <w:p w14:paraId="69A29781" w14:textId="77777777" w:rsidR="0036344D" w:rsidRDefault="0036344D" w:rsidP="0036344D">
      <w:pPr>
        <w:spacing w:line="320" w:lineRule="exact"/>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 xml:space="preserve">　 </w:t>
      </w:r>
      <w:r w:rsidRPr="00C56508">
        <w:rPr>
          <w:rFonts w:ascii="HG丸ｺﾞｼｯｸM-PRO" w:eastAsia="HG丸ｺﾞｼｯｸM-PRO" w:hAnsi="HG丸ｺﾞｼｯｸM-PRO" w:hint="eastAsia"/>
          <w:szCs w:val="21"/>
        </w:rPr>
        <w:t>慎重な</w:t>
      </w:r>
      <w:r>
        <w:rPr>
          <w:rFonts w:ascii="HG丸ｺﾞｼｯｸM-PRO" w:eastAsia="HG丸ｺﾞｼｯｸM-PRO" w:hAnsi="HG丸ｺﾞｼｯｸM-PRO" w:hint="eastAsia"/>
          <w:szCs w:val="21"/>
        </w:rPr>
        <w:t>審議が必要として、推進会議の構成員により審議を行う場合の運営方法は、以下のとお</w:t>
      </w:r>
    </w:p>
    <w:p w14:paraId="1D9B14CB" w14:textId="77777777" w:rsidR="0036344D" w:rsidRPr="005D71A3" w:rsidRDefault="0036344D" w:rsidP="0036344D">
      <w:pPr>
        <w:spacing w:line="320" w:lineRule="exact"/>
        <w:ind w:firstLineChars="200" w:firstLine="420"/>
        <w:rPr>
          <w:rFonts w:ascii="HG丸ｺﾞｼｯｸM-PRO" w:eastAsia="HG丸ｺﾞｼｯｸM-PRO" w:hAnsi="HG丸ｺﾞｼｯｸM-PRO"/>
          <w:szCs w:val="21"/>
          <w14:textOutline w14:w="9525" w14:cap="rnd" w14:cmpd="sng" w14:algn="ctr">
            <w14:solidFill>
              <w14:schemeClr w14:val="accent1">
                <w14:shade w14:val="50000"/>
              </w14:schemeClr>
            </w14:solidFill>
            <w14:prstDash w14:val="solid"/>
            <w14:bevel/>
          </w14:textOutline>
        </w:rPr>
      </w:pPr>
      <w:r>
        <w:rPr>
          <w:rFonts w:ascii="HG丸ｺﾞｼｯｸM-PRO" w:eastAsia="HG丸ｺﾞｼｯｸM-PRO" w:hAnsi="HG丸ｺﾞｼｯｸM-PRO"/>
          <w:noProof/>
          <w:szCs w:val="21"/>
        </w:rPr>
        <mc:AlternateContent>
          <mc:Choice Requires="wps">
            <w:drawing>
              <wp:anchor distT="0" distB="0" distL="114300" distR="114300" simplePos="0" relativeHeight="251672576" behindDoc="0" locked="0" layoutInCell="1" allowOverlap="1" wp14:anchorId="2D8B2A6C" wp14:editId="4EE73A4A">
                <wp:simplePos x="0" y="0"/>
                <wp:positionH relativeFrom="column">
                  <wp:posOffset>457200</wp:posOffset>
                </wp:positionH>
                <wp:positionV relativeFrom="paragraph">
                  <wp:posOffset>282575</wp:posOffset>
                </wp:positionV>
                <wp:extent cx="5429250" cy="2352675"/>
                <wp:effectExtent l="0" t="0" r="19050" b="28575"/>
                <wp:wrapTopAndBottom/>
                <wp:docPr id="11" name="正方形/長方形 11"/>
                <wp:cNvGraphicFramePr/>
                <a:graphic xmlns:a="http://schemas.openxmlformats.org/drawingml/2006/main">
                  <a:graphicData uri="http://schemas.microsoft.com/office/word/2010/wordprocessingShape">
                    <wps:wsp>
                      <wps:cNvSpPr/>
                      <wps:spPr>
                        <a:xfrm>
                          <a:off x="0" y="0"/>
                          <a:ext cx="5429250" cy="2352675"/>
                        </a:xfrm>
                        <a:prstGeom prst="rect">
                          <a:avLst/>
                        </a:prstGeom>
                        <a:solidFill>
                          <a:srgbClr val="1F497D">
                            <a:lumMod val="20000"/>
                            <a:lumOff val="80000"/>
                          </a:srgbClr>
                        </a:solidFill>
                        <a:ln w="12700" cap="flat" cmpd="sng" algn="ctr">
                          <a:solidFill>
                            <a:sysClr val="windowText" lastClr="000000"/>
                          </a:solidFill>
                          <a:prstDash val="sysDot"/>
                        </a:ln>
                        <a:effectLst/>
                      </wps:spPr>
                      <wps:txbx>
                        <w:txbxContent>
                          <w:p w14:paraId="14211C84" w14:textId="77777777" w:rsidR="0036344D" w:rsidRPr="008A3F92" w:rsidRDefault="0036344D" w:rsidP="0036344D">
                            <w:pPr>
                              <w:pStyle w:val="a3"/>
                              <w:numPr>
                                <w:ilvl w:val="0"/>
                                <w:numId w:val="36"/>
                              </w:numPr>
                              <w:spacing w:line="280" w:lineRule="exact"/>
                              <w:ind w:leftChars="0"/>
                              <w:rPr>
                                <w:rFonts w:ascii="HG丸ｺﾞｼｯｸM-PRO" w:eastAsia="HG丸ｺﾞｼｯｸM-PRO" w:hAnsi="HG丸ｺﾞｼｯｸM-PRO"/>
                                <w:color w:val="000000" w:themeColor="text1"/>
                                <w:sz w:val="18"/>
                                <w:szCs w:val="18"/>
                              </w:rPr>
                            </w:pPr>
                            <w:r w:rsidRPr="008A3F92">
                              <w:rPr>
                                <w:rFonts w:ascii="HG丸ｺﾞｼｯｸM-PRO" w:eastAsia="HG丸ｺﾞｼｯｸM-PRO" w:hAnsi="HG丸ｺﾞｼｯｸM-PRO" w:hint="eastAsia"/>
                                <w:color w:val="000000" w:themeColor="text1"/>
                                <w:sz w:val="18"/>
                                <w:szCs w:val="18"/>
                              </w:rPr>
                              <w:t>事務局は、</w:t>
                            </w:r>
                            <w:r w:rsidRPr="008A3F92">
                              <w:rPr>
                                <w:rFonts w:ascii="HG丸ｺﾞｼｯｸM-PRO" w:eastAsia="HG丸ｺﾞｼｯｸM-PRO" w:hAnsi="HG丸ｺﾞｼｯｸM-PRO" w:hint="eastAsia"/>
                                <w:color w:val="FF0000"/>
                                <w:sz w:val="18"/>
                                <w:szCs w:val="18"/>
                              </w:rPr>
                              <w:t>極力</w:t>
                            </w:r>
                            <w:r w:rsidRPr="008A3F92">
                              <w:rPr>
                                <w:rFonts w:ascii="HG丸ｺﾞｼｯｸM-PRO" w:eastAsia="HG丸ｺﾞｼｯｸM-PRO" w:hAnsi="HG丸ｺﾞｼｯｸM-PRO" w:hint="eastAsia"/>
                                <w:color w:val="000000" w:themeColor="text1"/>
                                <w:sz w:val="18"/>
                                <w:szCs w:val="18"/>
                              </w:rPr>
                              <w:t>、案件毎に融資機関への</w:t>
                            </w:r>
                            <w:r w:rsidRPr="008A3F92">
                              <w:rPr>
                                <w:rFonts w:ascii="HG丸ｺﾞｼｯｸM-PRO" w:eastAsia="HG丸ｺﾞｼｯｸM-PRO" w:hAnsi="HG丸ｺﾞｼｯｸM-PRO" w:hint="eastAsia"/>
                                <w:b/>
                                <w:color w:val="FF0000"/>
                                <w:sz w:val="18"/>
                                <w:szCs w:val="18"/>
                                <w:u w:val="single"/>
                              </w:rPr>
                              <w:t>文書持ち回り方式</w:t>
                            </w:r>
                            <w:r w:rsidRPr="008A3F92">
                              <w:rPr>
                                <w:rFonts w:ascii="HG丸ｺﾞｼｯｸM-PRO" w:eastAsia="HG丸ｺﾞｼｯｸM-PRO" w:hAnsi="HG丸ｺﾞｼｯｸM-PRO" w:hint="eastAsia"/>
                                <w:color w:val="000000" w:themeColor="text1"/>
                                <w:sz w:val="18"/>
                                <w:szCs w:val="18"/>
                              </w:rPr>
                              <w:t>により処理を行う。</w:t>
                            </w:r>
                          </w:p>
                          <w:p w14:paraId="554FAF4C" w14:textId="77777777" w:rsidR="0036344D" w:rsidRPr="008A3F92" w:rsidRDefault="0036344D" w:rsidP="0036344D">
                            <w:pPr>
                              <w:pStyle w:val="a3"/>
                              <w:spacing w:line="80" w:lineRule="exact"/>
                              <w:ind w:leftChars="0" w:left="539"/>
                              <w:rPr>
                                <w:rFonts w:ascii="HG丸ｺﾞｼｯｸM-PRO" w:eastAsia="HG丸ｺﾞｼｯｸM-PRO" w:hAnsi="HG丸ｺﾞｼｯｸM-PRO"/>
                                <w:color w:val="000000" w:themeColor="text1"/>
                                <w:sz w:val="18"/>
                                <w:szCs w:val="18"/>
                              </w:rPr>
                            </w:pPr>
                          </w:p>
                          <w:p w14:paraId="6D04CB0D" w14:textId="77777777" w:rsidR="0036344D" w:rsidRDefault="0036344D" w:rsidP="0036344D">
                            <w:pPr>
                              <w:pStyle w:val="a3"/>
                              <w:numPr>
                                <w:ilvl w:val="0"/>
                                <w:numId w:val="36"/>
                              </w:numPr>
                              <w:spacing w:line="240" w:lineRule="exact"/>
                              <w:ind w:leftChars="0"/>
                              <w:rPr>
                                <w:rFonts w:ascii="HG丸ｺﾞｼｯｸM-PRO" w:eastAsia="HG丸ｺﾞｼｯｸM-PRO" w:hAnsi="HG丸ｺﾞｼｯｸM-PRO"/>
                                <w:color w:val="000000" w:themeColor="text1"/>
                                <w:sz w:val="18"/>
                                <w:szCs w:val="18"/>
                              </w:rPr>
                            </w:pPr>
                            <w:r w:rsidRPr="008A3F92">
                              <w:rPr>
                                <w:rFonts w:ascii="HG丸ｺﾞｼｯｸM-PRO" w:eastAsia="HG丸ｺﾞｼｯｸM-PRO" w:hAnsi="HG丸ｺﾞｼｯｸM-PRO" w:hint="eastAsia"/>
                                <w:color w:val="000000" w:themeColor="text1"/>
                                <w:sz w:val="18"/>
                                <w:szCs w:val="18"/>
                              </w:rPr>
                              <w:t>事務局は、当該貸付に関し利子助成等を行う都道府県及び市町村その他関係を有する構成機関</w:t>
                            </w:r>
                          </w:p>
                          <w:p w14:paraId="6BEEA6C2" w14:textId="77777777" w:rsidR="0036344D" w:rsidRPr="00FF7E3D" w:rsidRDefault="0036344D" w:rsidP="0036344D">
                            <w:pPr>
                              <w:spacing w:line="240" w:lineRule="exact"/>
                              <w:ind w:left="180" w:firstLineChars="200" w:firstLine="360"/>
                              <w:rPr>
                                <w:rFonts w:ascii="HG丸ｺﾞｼｯｸM-PRO" w:eastAsia="HG丸ｺﾞｼｯｸM-PRO" w:hAnsi="HG丸ｺﾞｼｯｸM-PRO"/>
                                <w:color w:val="000000" w:themeColor="text1"/>
                                <w:sz w:val="18"/>
                                <w:szCs w:val="18"/>
                              </w:rPr>
                            </w:pPr>
                            <w:r w:rsidRPr="00FF7E3D">
                              <w:rPr>
                                <w:rFonts w:ascii="HG丸ｺﾞｼｯｸM-PRO" w:eastAsia="HG丸ｺﾞｼｯｸM-PRO" w:hAnsi="HG丸ｺﾞｼｯｸM-PRO" w:hint="eastAsia"/>
                                <w:color w:val="000000" w:themeColor="text1"/>
                                <w:sz w:val="18"/>
                                <w:szCs w:val="18"/>
                              </w:rPr>
                              <w:t>に対して、迅速に文書を送付する。</w:t>
                            </w:r>
                          </w:p>
                          <w:p w14:paraId="3D805630" w14:textId="77777777" w:rsidR="0036344D" w:rsidRPr="008A3F92" w:rsidRDefault="0036344D" w:rsidP="0036344D">
                            <w:pPr>
                              <w:pStyle w:val="a3"/>
                              <w:spacing w:line="80" w:lineRule="exact"/>
                              <w:rPr>
                                <w:rFonts w:ascii="HG丸ｺﾞｼｯｸM-PRO" w:eastAsia="HG丸ｺﾞｼｯｸM-PRO" w:hAnsi="HG丸ｺﾞｼｯｸM-PRO"/>
                                <w:color w:val="000000" w:themeColor="text1"/>
                                <w:sz w:val="18"/>
                                <w:szCs w:val="18"/>
                              </w:rPr>
                            </w:pPr>
                          </w:p>
                          <w:p w14:paraId="7F77570F" w14:textId="77777777" w:rsidR="0036344D" w:rsidRPr="008A3F92" w:rsidRDefault="0036344D" w:rsidP="0036344D">
                            <w:pPr>
                              <w:spacing w:line="240" w:lineRule="exact"/>
                              <w:ind w:firstLineChars="100" w:firstLine="180"/>
                              <w:rPr>
                                <w:rFonts w:ascii="HG丸ｺﾞｼｯｸM-PRO" w:eastAsia="HG丸ｺﾞｼｯｸM-PRO" w:hAnsi="HG丸ｺﾞｼｯｸM-PRO"/>
                                <w:color w:val="FF0000"/>
                                <w:sz w:val="18"/>
                                <w:szCs w:val="18"/>
                              </w:rPr>
                            </w:pPr>
                            <w:r w:rsidRPr="005D71A3">
                              <w:rPr>
                                <w:rFonts w:ascii="HG丸ｺﾞｼｯｸM-PRO" w:eastAsia="HG丸ｺﾞｼｯｸM-PRO" w:hAnsi="HG丸ｺﾞｼｯｸM-PRO" w:hint="eastAsia"/>
                                <w:color w:val="000000" w:themeColor="text1"/>
                                <w:sz w:val="18"/>
                                <w:szCs w:val="18"/>
                              </w:rPr>
                              <w:t>ウ）推進会議が、</w:t>
                            </w:r>
                            <w:r w:rsidRPr="008A3F92">
                              <w:rPr>
                                <w:rFonts w:ascii="HG丸ｺﾞｼｯｸM-PRO" w:eastAsia="HG丸ｺﾞｼｯｸM-PRO" w:hAnsi="HG丸ｺﾞｼｯｸM-PRO" w:hint="eastAsia"/>
                                <w:b/>
                                <w:color w:val="FF0000"/>
                                <w:sz w:val="18"/>
                                <w:szCs w:val="18"/>
                                <w:u w:val="single"/>
                              </w:rPr>
                              <w:t>会議方式</w:t>
                            </w:r>
                            <w:r w:rsidRPr="005D71A3">
                              <w:rPr>
                                <w:rFonts w:ascii="HG丸ｺﾞｼｯｸM-PRO" w:eastAsia="HG丸ｺﾞｼｯｸM-PRO" w:hAnsi="HG丸ｺﾞｼｯｸM-PRO" w:hint="eastAsia"/>
                                <w:color w:val="000000" w:themeColor="text1"/>
                                <w:sz w:val="18"/>
                                <w:szCs w:val="18"/>
                              </w:rPr>
                              <w:t>により、借入希望者の営農計画に関する審査を行うのは、</w:t>
                            </w:r>
                            <w:r w:rsidRPr="008A3F92">
                              <w:rPr>
                                <w:rFonts w:ascii="HG丸ｺﾞｼｯｸM-PRO" w:eastAsia="HG丸ｺﾞｼｯｸM-PRO" w:hAnsi="HG丸ｺﾞｼｯｸM-PRO" w:hint="eastAsia"/>
                                <w:color w:val="FF0000"/>
                                <w:sz w:val="18"/>
                                <w:szCs w:val="18"/>
                              </w:rPr>
                              <w:t>以下の場合に</w:t>
                            </w:r>
                          </w:p>
                          <w:p w14:paraId="2053E2AC" w14:textId="77777777" w:rsidR="0036344D" w:rsidRPr="005D71A3" w:rsidRDefault="0036344D" w:rsidP="0036344D">
                            <w:pPr>
                              <w:spacing w:line="240" w:lineRule="exact"/>
                              <w:ind w:firstLineChars="300" w:firstLine="540"/>
                              <w:rPr>
                                <w:rFonts w:ascii="HG丸ｺﾞｼｯｸM-PRO" w:eastAsia="HG丸ｺﾞｼｯｸM-PRO" w:hAnsi="HG丸ｺﾞｼｯｸM-PRO"/>
                                <w:color w:val="000000" w:themeColor="text1"/>
                                <w:sz w:val="18"/>
                                <w:szCs w:val="18"/>
                              </w:rPr>
                            </w:pPr>
                            <w:r w:rsidRPr="008A3F92">
                              <w:rPr>
                                <w:rFonts w:ascii="HG丸ｺﾞｼｯｸM-PRO" w:eastAsia="HG丸ｺﾞｼｯｸM-PRO" w:hAnsi="HG丸ｺﾞｼｯｸM-PRO" w:hint="eastAsia"/>
                                <w:color w:val="FF0000"/>
                                <w:sz w:val="18"/>
                                <w:szCs w:val="18"/>
                              </w:rPr>
                              <w:t>限る</w:t>
                            </w:r>
                            <w:r w:rsidRPr="005D71A3">
                              <w:rPr>
                                <w:rFonts w:ascii="HG丸ｺﾞｼｯｸM-PRO" w:eastAsia="HG丸ｺﾞｼｯｸM-PRO" w:hAnsi="HG丸ｺﾞｼｯｸM-PRO" w:hint="eastAsia"/>
                                <w:color w:val="000000" w:themeColor="text1"/>
                                <w:sz w:val="18"/>
                                <w:szCs w:val="18"/>
                              </w:rPr>
                              <w:t>こと。</w:t>
                            </w:r>
                          </w:p>
                          <w:p w14:paraId="4D2B9CA7" w14:textId="77777777" w:rsidR="0036344D" w:rsidRPr="005D71A3" w:rsidRDefault="0036344D" w:rsidP="0036344D">
                            <w:pPr>
                              <w:spacing w:line="240" w:lineRule="exact"/>
                              <w:ind w:firstLineChars="200" w:firstLine="360"/>
                              <w:rPr>
                                <w:rFonts w:ascii="HG丸ｺﾞｼｯｸM-PRO" w:eastAsia="HG丸ｺﾞｼｯｸM-PRO" w:hAnsi="HG丸ｺﾞｼｯｸM-PRO"/>
                                <w:color w:val="000000" w:themeColor="text1"/>
                                <w:sz w:val="18"/>
                                <w:szCs w:val="18"/>
                              </w:rPr>
                            </w:pPr>
                            <w:r w:rsidRPr="005D71A3">
                              <w:rPr>
                                <w:rFonts w:ascii="HG丸ｺﾞｼｯｸM-PRO" w:eastAsia="HG丸ｺﾞｼｯｸM-PRO" w:hAnsi="HG丸ｺﾞｼｯｸM-PRO" w:hint="eastAsia"/>
                                <w:color w:val="000000" w:themeColor="text1"/>
                                <w:sz w:val="18"/>
                                <w:szCs w:val="18"/>
                              </w:rPr>
                              <w:t xml:space="preserve">　・利子助成等を行う都道府県及び市町村が要請を行った場合</w:t>
                            </w:r>
                          </w:p>
                          <w:p w14:paraId="1D25870A" w14:textId="77777777" w:rsidR="0036344D" w:rsidRDefault="0036344D" w:rsidP="0036344D">
                            <w:pPr>
                              <w:spacing w:line="240" w:lineRule="exact"/>
                              <w:ind w:firstLineChars="300" w:firstLine="540"/>
                              <w:rPr>
                                <w:rFonts w:ascii="HG丸ｺﾞｼｯｸM-PRO" w:eastAsia="HG丸ｺﾞｼｯｸM-PRO" w:hAnsi="HG丸ｺﾞｼｯｸM-PRO"/>
                                <w:color w:val="000000" w:themeColor="text1"/>
                                <w:sz w:val="18"/>
                                <w:szCs w:val="18"/>
                              </w:rPr>
                            </w:pPr>
                            <w:r w:rsidRPr="00433289">
                              <w:rPr>
                                <w:rFonts w:ascii="HG丸ｺﾞｼｯｸM-PRO" w:eastAsia="HG丸ｺﾞｼｯｸM-PRO" w:hAnsi="HG丸ｺﾞｼｯｸM-PRO" w:hint="eastAsia"/>
                                <w:color w:val="000000" w:themeColor="text1"/>
                                <w:sz w:val="18"/>
                                <w:szCs w:val="18"/>
                              </w:rPr>
                              <w:t>・指導農業士</w:t>
                            </w:r>
                            <w:r>
                              <w:rPr>
                                <w:rFonts w:ascii="HG丸ｺﾞｼｯｸM-PRO" w:eastAsia="HG丸ｺﾞｼｯｸM-PRO" w:hAnsi="HG丸ｺﾞｼｯｸM-PRO" w:hint="eastAsia"/>
                                <w:color w:val="000000" w:themeColor="text1"/>
                                <w:sz w:val="18"/>
                                <w:szCs w:val="18"/>
                              </w:rPr>
                              <w:t>等</w:t>
                            </w:r>
                            <w:r>
                              <w:rPr>
                                <w:rFonts w:ascii="HG丸ｺﾞｼｯｸM-PRO" w:eastAsia="HG丸ｺﾞｼｯｸM-PRO" w:hAnsi="HG丸ｺﾞｼｯｸM-PRO"/>
                                <w:color w:val="000000" w:themeColor="text1"/>
                                <w:sz w:val="18"/>
                                <w:szCs w:val="18"/>
                              </w:rPr>
                              <w:t>による意見書</w:t>
                            </w:r>
                            <w:r>
                              <w:rPr>
                                <w:rFonts w:ascii="HG丸ｺﾞｼｯｸM-PRO" w:eastAsia="HG丸ｺﾞｼｯｸM-PRO" w:hAnsi="HG丸ｺﾞｼｯｸM-PRO" w:hint="eastAsia"/>
                                <w:color w:val="000000" w:themeColor="text1"/>
                                <w:sz w:val="18"/>
                                <w:szCs w:val="18"/>
                              </w:rPr>
                              <w:t>や</w:t>
                            </w:r>
                            <w:r>
                              <w:rPr>
                                <w:rFonts w:ascii="HG丸ｺﾞｼｯｸM-PRO" w:eastAsia="HG丸ｺﾞｼｯｸM-PRO" w:hAnsi="HG丸ｺﾞｼｯｸM-PRO"/>
                                <w:color w:val="000000" w:themeColor="text1"/>
                                <w:sz w:val="18"/>
                                <w:szCs w:val="18"/>
                              </w:rPr>
                              <w:t>都道府県による意見書</w:t>
                            </w:r>
                            <w:r>
                              <w:rPr>
                                <w:rFonts w:ascii="HG丸ｺﾞｼｯｸM-PRO" w:eastAsia="HG丸ｺﾞｼｯｸM-PRO" w:hAnsi="HG丸ｺﾞｼｯｸM-PRO" w:hint="eastAsia"/>
                                <w:color w:val="000000" w:themeColor="text1"/>
                                <w:sz w:val="18"/>
                                <w:szCs w:val="18"/>
                              </w:rPr>
                              <w:t>の</w:t>
                            </w:r>
                            <w:r>
                              <w:rPr>
                                <w:rFonts w:ascii="HG丸ｺﾞｼｯｸM-PRO" w:eastAsia="HG丸ｺﾞｼｯｸM-PRO" w:hAnsi="HG丸ｺﾞｼｯｸM-PRO"/>
                                <w:color w:val="000000" w:themeColor="text1"/>
                                <w:sz w:val="18"/>
                                <w:szCs w:val="18"/>
                              </w:rPr>
                              <w:t>内容について特に慎重な</w:t>
                            </w:r>
                            <w:r>
                              <w:rPr>
                                <w:rFonts w:ascii="HG丸ｺﾞｼｯｸM-PRO" w:eastAsia="HG丸ｺﾞｼｯｸM-PRO" w:hAnsi="HG丸ｺﾞｼｯｸM-PRO" w:hint="eastAsia"/>
                                <w:color w:val="000000" w:themeColor="text1"/>
                                <w:sz w:val="18"/>
                                <w:szCs w:val="18"/>
                              </w:rPr>
                              <w:t>意見</w:t>
                            </w:r>
                            <w:r>
                              <w:rPr>
                                <w:rFonts w:ascii="HG丸ｺﾞｼｯｸM-PRO" w:eastAsia="HG丸ｺﾞｼｯｸM-PRO" w:hAnsi="HG丸ｺﾞｼｯｸM-PRO"/>
                                <w:color w:val="000000" w:themeColor="text1"/>
                                <w:sz w:val="18"/>
                                <w:szCs w:val="18"/>
                              </w:rPr>
                              <w:t>を要する</w:t>
                            </w:r>
                          </w:p>
                          <w:p w14:paraId="43BA5257" w14:textId="77777777" w:rsidR="0036344D" w:rsidRDefault="0036344D" w:rsidP="0036344D">
                            <w:pPr>
                              <w:spacing w:line="240" w:lineRule="exact"/>
                              <w:ind w:firstLineChars="350" w:firstLine="63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と判断して構成機関が要請を行った場合若しくは</w:t>
                            </w:r>
                            <w:r>
                              <w:rPr>
                                <w:rFonts w:ascii="HG丸ｺﾞｼｯｸM-PRO" w:eastAsia="HG丸ｺﾞｼｯｸM-PRO" w:hAnsi="HG丸ｺﾞｼｯｸM-PRO" w:hint="eastAsia"/>
                                <w:color w:val="000000" w:themeColor="text1"/>
                                <w:sz w:val="18"/>
                                <w:szCs w:val="18"/>
                              </w:rPr>
                              <w:t>意見書</w:t>
                            </w:r>
                            <w:r>
                              <w:rPr>
                                <w:rFonts w:ascii="HG丸ｺﾞｼｯｸM-PRO" w:eastAsia="HG丸ｺﾞｼｯｸM-PRO" w:hAnsi="HG丸ｺﾞｼｯｸM-PRO"/>
                                <w:color w:val="000000" w:themeColor="text1"/>
                                <w:sz w:val="18"/>
                                <w:szCs w:val="18"/>
                              </w:rPr>
                              <w:t>が付されなかった場合</w:t>
                            </w:r>
                          </w:p>
                          <w:p w14:paraId="5DF5A6ED" w14:textId="77777777" w:rsidR="0036344D" w:rsidRDefault="0036344D" w:rsidP="0036344D">
                            <w:pPr>
                              <w:spacing w:line="80" w:lineRule="exact"/>
                              <w:rPr>
                                <w:rFonts w:ascii="HG丸ｺﾞｼｯｸM-PRO" w:eastAsia="HG丸ｺﾞｼｯｸM-PRO" w:hAnsi="HG丸ｺﾞｼｯｸM-PRO"/>
                                <w:color w:val="000000" w:themeColor="text1"/>
                                <w:sz w:val="18"/>
                                <w:szCs w:val="18"/>
                              </w:rPr>
                            </w:pPr>
                          </w:p>
                          <w:p w14:paraId="3411AB57" w14:textId="77777777" w:rsidR="0036344D" w:rsidRPr="005D2D87" w:rsidRDefault="0036344D" w:rsidP="0036344D">
                            <w:pPr>
                              <w:spacing w:line="240" w:lineRule="exact"/>
                              <w:ind w:left="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エ</w:t>
                            </w:r>
                            <w:r>
                              <w:rPr>
                                <w:rFonts w:ascii="HG丸ｺﾞｼｯｸM-PRO" w:eastAsia="HG丸ｺﾞｼｯｸM-PRO" w:hAnsi="HG丸ｺﾞｼｯｸM-PRO"/>
                                <w:color w:val="000000" w:themeColor="text1"/>
                                <w:sz w:val="18"/>
                                <w:szCs w:val="18"/>
                              </w:rPr>
                              <w:t>）</w:t>
                            </w:r>
                            <w:r w:rsidRPr="005D2D87">
                              <w:rPr>
                                <w:rFonts w:ascii="HG丸ｺﾞｼｯｸM-PRO" w:eastAsia="HG丸ｺﾞｼｯｸM-PRO" w:hAnsi="HG丸ｺﾞｼｯｸM-PRO" w:hint="eastAsia"/>
                                <w:color w:val="000000" w:themeColor="text1"/>
                                <w:sz w:val="18"/>
                                <w:szCs w:val="18"/>
                              </w:rPr>
                              <w:t>会議</w:t>
                            </w:r>
                            <w:r w:rsidRPr="005D2D87">
                              <w:rPr>
                                <w:rFonts w:ascii="HG丸ｺﾞｼｯｸM-PRO" w:eastAsia="HG丸ｺﾞｼｯｸM-PRO" w:hAnsi="HG丸ｺﾞｼｯｸM-PRO"/>
                                <w:color w:val="000000" w:themeColor="text1"/>
                                <w:sz w:val="18"/>
                                <w:szCs w:val="18"/>
                              </w:rPr>
                              <w:t>においては、融資</w:t>
                            </w:r>
                            <w:r w:rsidRPr="005D2D87">
                              <w:rPr>
                                <w:rFonts w:ascii="HG丸ｺﾞｼｯｸM-PRO" w:eastAsia="HG丸ｺﾞｼｯｸM-PRO" w:hAnsi="HG丸ｺﾞｼｯｸM-PRO" w:hint="eastAsia"/>
                                <w:color w:val="000000" w:themeColor="text1"/>
                                <w:sz w:val="18"/>
                                <w:szCs w:val="18"/>
                              </w:rPr>
                              <w:t>審査</w:t>
                            </w:r>
                            <w:r w:rsidRPr="005D2D87">
                              <w:rPr>
                                <w:rFonts w:ascii="HG丸ｺﾞｼｯｸM-PRO" w:eastAsia="HG丸ｺﾞｼｯｸM-PRO" w:hAnsi="HG丸ｺﾞｼｯｸM-PRO"/>
                                <w:color w:val="000000" w:themeColor="text1"/>
                                <w:sz w:val="18"/>
                                <w:szCs w:val="18"/>
                              </w:rPr>
                              <w:t>を行った融資機関が経営改善</w:t>
                            </w:r>
                            <w:r w:rsidRPr="005D2D87">
                              <w:rPr>
                                <w:rFonts w:ascii="HG丸ｺﾞｼｯｸM-PRO" w:eastAsia="HG丸ｺﾞｼｯｸM-PRO" w:hAnsi="HG丸ｺﾞｼｯｸM-PRO" w:hint="eastAsia"/>
                                <w:color w:val="000000" w:themeColor="text1"/>
                                <w:sz w:val="18"/>
                                <w:szCs w:val="18"/>
                              </w:rPr>
                              <w:t>資金</w:t>
                            </w:r>
                            <w:r w:rsidRPr="005D2D87">
                              <w:rPr>
                                <w:rFonts w:ascii="HG丸ｺﾞｼｯｸM-PRO" w:eastAsia="HG丸ｺﾞｼｯｸM-PRO" w:hAnsi="HG丸ｺﾞｼｯｸM-PRO"/>
                                <w:color w:val="000000" w:themeColor="text1"/>
                                <w:sz w:val="18"/>
                                <w:szCs w:val="18"/>
                              </w:rPr>
                              <w:t>計画等のうち営農計画に関する事項</w:t>
                            </w:r>
                          </w:p>
                          <w:p w14:paraId="24E6E8E5" w14:textId="77777777" w:rsidR="0036344D" w:rsidRDefault="0036344D" w:rsidP="0036344D">
                            <w:pPr>
                              <w:pStyle w:val="a3"/>
                              <w:spacing w:line="240" w:lineRule="exact"/>
                              <w:ind w:leftChars="0" w:left="540"/>
                              <w:rPr>
                                <w:rFonts w:ascii="HG丸ｺﾞｼｯｸM-PRO" w:eastAsia="HG丸ｺﾞｼｯｸM-PRO" w:hAnsi="HG丸ｺﾞｼｯｸM-PRO"/>
                                <w:color w:val="000000" w:themeColor="text1"/>
                                <w:sz w:val="18"/>
                                <w:szCs w:val="18"/>
                              </w:rPr>
                            </w:pPr>
                            <w:r w:rsidRPr="005D2D87">
                              <w:rPr>
                                <w:rFonts w:ascii="HG丸ｺﾞｼｯｸM-PRO" w:eastAsia="HG丸ｺﾞｼｯｸM-PRO" w:hAnsi="HG丸ｺﾞｼｯｸM-PRO" w:hint="eastAsia"/>
                                <w:color w:val="000000" w:themeColor="text1"/>
                                <w:sz w:val="18"/>
                                <w:szCs w:val="18"/>
                              </w:rPr>
                              <w:t>の説明</w:t>
                            </w:r>
                            <w:r>
                              <w:rPr>
                                <w:rFonts w:ascii="HG丸ｺﾞｼｯｸM-PRO" w:eastAsia="HG丸ｺﾞｼｯｸM-PRO" w:hAnsi="HG丸ｺﾞｼｯｸM-PRO"/>
                                <w:color w:val="000000" w:themeColor="text1"/>
                                <w:sz w:val="18"/>
                                <w:szCs w:val="18"/>
                              </w:rPr>
                              <w:t>を行</w:t>
                            </w:r>
                            <w:r>
                              <w:rPr>
                                <w:rFonts w:ascii="HG丸ｺﾞｼｯｸM-PRO" w:eastAsia="HG丸ｺﾞｼｯｸM-PRO" w:hAnsi="HG丸ｺﾞｼｯｸM-PRO" w:hint="eastAsia"/>
                                <w:color w:val="000000" w:themeColor="text1"/>
                                <w:sz w:val="18"/>
                                <w:szCs w:val="18"/>
                              </w:rPr>
                              <w:t>うことにより、</w:t>
                            </w:r>
                            <w:r>
                              <w:rPr>
                                <w:rFonts w:ascii="HG丸ｺﾞｼｯｸM-PRO" w:eastAsia="HG丸ｺﾞｼｯｸM-PRO" w:hAnsi="HG丸ｺﾞｼｯｸM-PRO"/>
                                <w:color w:val="000000" w:themeColor="text1"/>
                                <w:sz w:val="18"/>
                                <w:szCs w:val="18"/>
                              </w:rPr>
                              <w:t>速やかな事務処理に努めること。</w:t>
                            </w:r>
                          </w:p>
                          <w:p w14:paraId="49816D30" w14:textId="77777777" w:rsidR="0036344D" w:rsidRDefault="0036344D" w:rsidP="0036344D">
                            <w:pPr>
                              <w:spacing w:line="32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color w:val="000000" w:themeColor="text1"/>
                                <w:sz w:val="18"/>
                                <w:szCs w:val="18"/>
                              </w:rPr>
                              <w:t>オ）</w:t>
                            </w:r>
                            <w:r>
                              <w:rPr>
                                <w:rFonts w:ascii="HG丸ｺﾞｼｯｸM-PRO" w:eastAsia="HG丸ｺﾞｼｯｸM-PRO" w:hAnsi="HG丸ｺﾞｼｯｸM-PRO" w:hint="eastAsia"/>
                                <w:color w:val="000000" w:themeColor="text1"/>
                                <w:sz w:val="18"/>
                                <w:szCs w:val="18"/>
                              </w:rPr>
                              <w:t>借入</w:t>
                            </w:r>
                            <w:r>
                              <w:rPr>
                                <w:rFonts w:ascii="HG丸ｺﾞｼｯｸM-PRO" w:eastAsia="HG丸ｺﾞｼｯｸM-PRO" w:hAnsi="HG丸ｺﾞｼｯｸM-PRO"/>
                                <w:color w:val="000000" w:themeColor="text1"/>
                                <w:sz w:val="18"/>
                                <w:szCs w:val="18"/>
                              </w:rPr>
                              <w:t>希望者を会議に出席させることもできるが、過大な負担感が抱かれないよう配慮すること。</w:t>
                            </w:r>
                          </w:p>
                          <w:p w14:paraId="054695AB" w14:textId="77777777" w:rsidR="0036344D" w:rsidRDefault="0036344D" w:rsidP="0036344D">
                            <w:pPr>
                              <w:spacing w:line="24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color w:val="000000" w:themeColor="text1"/>
                                <w:sz w:val="18"/>
                                <w:szCs w:val="18"/>
                              </w:rPr>
                              <w:t>カ）</w:t>
                            </w:r>
                            <w:r>
                              <w:rPr>
                                <w:rFonts w:ascii="HG丸ｺﾞｼｯｸM-PRO" w:eastAsia="HG丸ｺﾞｼｯｸM-PRO" w:hAnsi="HG丸ｺﾞｼｯｸM-PRO" w:hint="eastAsia"/>
                                <w:color w:val="000000" w:themeColor="text1"/>
                                <w:sz w:val="18"/>
                                <w:szCs w:val="18"/>
                              </w:rPr>
                              <w:t>審査</w:t>
                            </w:r>
                            <w:r>
                              <w:rPr>
                                <w:rFonts w:ascii="HG丸ｺﾞｼｯｸM-PRO" w:eastAsia="HG丸ｺﾞｼｯｸM-PRO" w:hAnsi="HG丸ｺﾞｼｯｸM-PRO"/>
                                <w:color w:val="000000" w:themeColor="text1"/>
                                <w:sz w:val="18"/>
                                <w:szCs w:val="18"/>
                              </w:rPr>
                              <w:t>の合理化を図るため、関係機関と調整し、同一日に複数地域の会議を行うなど、効率的に</w:t>
                            </w:r>
                          </w:p>
                          <w:p w14:paraId="7FE882AE" w14:textId="77777777" w:rsidR="0036344D" w:rsidRPr="005D2D87" w:rsidRDefault="0036344D" w:rsidP="0036344D">
                            <w:pPr>
                              <w:spacing w:line="24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color w:val="000000" w:themeColor="text1"/>
                                <w:sz w:val="18"/>
                                <w:szCs w:val="18"/>
                              </w:rPr>
                              <w:t xml:space="preserve">　　開催すること</w:t>
                            </w:r>
                            <w:r>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B2A6C" id="正方形/長方形 11" o:spid="_x0000_s1035" style="position:absolute;left:0;text-align:left;margin-left:36pt;margin-top:22.25pt;width:427.5pt;height:18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" fillcolor="#c6d9f1" strokecolor="windowText" strokeweight="1pt">
                <v:stroke dashstyle="1 1"/>
                <v:textbox>
                  <w:txbxContent>
                    <w:p w14:paraId="14211C84" w14:textId="77777777" w:rsidR="0036344D" w:rsidRPr="008A3F92" w:rsidRDefault="0036344D" w:rsidP="0036344D">
                      <w:pPr>
                        <w:pStyle w:val="a3"/>
                        <w:numPr>
                          <w:ilvl w:val="0"/>
                          <w:numId w:val="36"/>
                        </w:numPr>
                        <w:spacing w:line="280" w:lineRule="exact"/>
                        <w:ind w:leftChars="0"/>
                        <w:rPr>
                          <w:rFonts w:ascii="HG丸ｺﾞｼｯｸM-PRO" w:eastAsia="HG丸ｺﾞｼｯｸM-PRO" w:hAnsi="HG丸ｺﾞｼｯｸM-PRO"/>
                          <w:color w:val="000000" w:themeColor="text1"/>
                          <w:sz w:val="18"/>
                          <w:szCs w:val="18"/>
                        </w:rPr>
                      </w:pPr>
                      <w:r w:rsidRPr="008A3F92">
                        <w:rPr>
                          <w:rFonts w:ascii="HG丸ｺﾞｼｯｸM-PRO" w:eastAsia="HG丸ｺﾞｼｯｸM-PRO" w:hAnsi="HG丸ｺﾞｼｯｸM-PRO" w:hint="eastAsia"/>
                          <w:color w:val="000000" w:themeColor="text1"/>
                          <w:sz w:val="18"/>
                          <w:szCs w:val="18"/>
                        </w:rPr>
                        <w:t>事務局は、</w:t>
                      </w:r>
                      <w:r w:rsidRPr="008A3F92">
                        <w:rPr>
                          <w:rFonts w:ascii="HG丸ｺﾞｼｯｸM-PRO" w:eastAsia="HG丸ｺﾞｼｯｸM-PRO" w:hAnsi="HG丸ｺﾞｼｯｸM-PRO" w:hint="eastAsia"/>
                          <w:color w:val="FF0000"/>
                          <w:sz w:val="18"/>
                          <w:szCs w:val="18"/>
                        </w:rPr>
                        <w:t>極力</w:t>
                      </w:r>
                      <w:r w:rsidRPr="008A3F92">
                        <w:rPr>
                          <w:rFonts w:ascii="HG丸ｺﾞｼｯｸM-PRO" w:eastAsia="HG丸ｺﾞｼｯｸM-PRO" w:hAnsi="HG丸ｺﾞｼｯｸM-PRO" w:hint="eastAsia"/>
                          <w:color w:val="000000" w:themeColor="text1"/>
                          <w:sz w:val="18"/>
                          <w:szCs w:val="18"/>
                        </w:rPr>
                        <w:t>、案件毎に融資機関への</w:t>
                      </w:r>
                      <w:r w:rsidRPr="008A3F92">
                        <w:rPr>
                          <w:rFonts w:ascii="HG丸ｺﾞｼｯｸM-PRO" w:eastAsia="HG丸ｺﾞｼｯｸM-PRO" w:hAnsi="HG丸ｺﾞｼｯｸM-PRO" w:hint="eastAsia"/>
                          <w:b/>
                          <w:color w:val="FF0000"/>
                          <w:sz w:val="18"/>
                          <w:szCs w:val="18"/>
                          <w:u w:val="single"/>
                        </w:rPr>
                        <w:t>文書持ち回り方式</w:t>
                      </w:r>
                      <w:r w:rsidRPr="008A3F92">
                        <w:rPr>
                          <w:rFonts w:ascii="HG丸ｺﾞｼｯｸM-PRO" w:eastAsia="HG丸ｺﾞｼｯｸM-PRO" w:hAnsi="HG丸ｺﾞｼｯｸM-PRO" w:hint="eastAsia"/>
                          <w:color w:val="000000" w:themeColor="text1"/>
                          <w:sz w:val="18"/>
                          <w:szCs w:val="18"/>
                        </w:rPr>
                        <w:t>により処理を行う。</w:t>
                      </w:r>
                    </w:p>
                    <w:p w14:paraId="554FAF4C" w14:textId="77777777" w:rsidR="0036344D" w:rsidRPr="008A3F92" w:rsidRDefault="0036344D" w:rsidP="0036344D">
                      <w:pPr>
                        <w:pStyle w:val="a3"/>
                        <w:spacing w:line="80" w:lineRule="exact"/>
                        <w:ind w:leftChars="0" w:left="539"/>
                        <w:rPr>
                          <w:rFonts w:ascii="HG丸ｺﾞｼｯｸM-PRO" w:eastAsia="HG丸ｺﾞｼｯｸM-PRO" w:hAnsi="HG丸ｺﾞｼｯｸM-PRO"/>
                          <w:color w:val="000000" w:themeColor="text1"/>
                          <w:sz w:val="18"/>
                          <w:szCs w:val="18"/>
                        </w:rPr>
                      </w:pPr>
                    </w:p>
                    <w:p w14:paraId="6D04CB0D" w14:textId="77777777" w:rsidR="0036344D" w:rsidRDefault="0036344D" w:rsidP="0036344D">
                      <w:pPr>
                        <w:pStyle w:val="a3"/>
                        <w:numPr>
                          <w:ilvl w:val="0"/>
                          <w:numId w:val="36"/>
                        </w:numPr>
                        <w:spacing w:line="240" w:lineRule="exact"/>
                        <w:ind w:leftChars="0"/>
                        <w:rPr>
                          <w:rFonts w:ascii="HG丸ｺﾞｼｯｸM-PRO" w:eastAsia="HG丸ｺﾞｼｯｸM-PRO" w:hAnsi="HG丸ｺﾞｼｯｸM-PRO"/>
                          <w:color w:val="000000" w:themeColor="text1"/>
                          <w:sz w:val="18"/>
                          <w:szCs w:val="18"/>
                        </w:rPr>
                      </w:pPr>
                      <w:r w:rsidRPr="008A3F92">
                        <w:rPr>
                          <w:rFonts w:ascii="HG丸ｺﾞｼｯｸM-PRO" w:eastAsia="HG丸ｺﾞｼｯｸM-PRO" w:hAnsi="HG丸ｺﾞｼｯｸM-PRO" w:hint="eastAsia"/>
                          <w:color w:val="000000" w:themeColor="text1"/>
                          <w:sz w:val="18"/>
                          <w:szCs w:val="18"/>
                        </w:rPr>
                        <w:t>事務局は、当該貸付に関し利子助成等を行う都道府県及び市町村その他関係を有する構成機関</w:t>
                      </w:r>
                    </w:p>
                    <w:p w14:paraId="6BEEA6C2" w14:textId="77777777" w:rsidR="0036344D" w:rsidRPr="00FF7E3D" w:rsidRDefault="0036344D" w:rsidP="0036344D">
                      <w:pPr>
                        <w:spacing w:line="240" w:lineRule="exact"/>
                        <w:ind w:left="180" w:firstLineChars="200" w:firstLine="360"/>
                        <w:rPr>
                          <w:rFonts w:ascii="HG丸ｺﾞｼｯｸM-PRO" w:eastAsia="HG丸ｺﾞｼｯｸM-PRO" w:hAnsi="HG丸ｺﾞｼｯｸM-PRO"/>
                          <w:color w:val="000000" w:themeColor="text1"/>
                          <w:sz w:val="18"/>
                          <w:szCs w:val="18"/>
                        </w:rPr>
                      </w:pPr>
                      <w:r w:rsidRPr="00FF7E3D">
                        <w:rPr>
                          <w:rFonts w:ascii="HG丸ｺﾞｼｯｸM-PRO" w:eastAsia="HG丸ｺﾞｼｯｸM-PRO" w:hAnsi="HG丸ｺﾞｼｯｸM-PRO" w:hint="eastAsia"/>
                          <w:color w:val="000000" w:themeColor="text1"/>
                          <w:sz w:val="18"/>
                          <w:szCs w:val="18"/>
                        </w:rPr>
                        <w:t>に対して、迅速に文書を送付する。</w:t>
                      </w:r>
                    </w:p>
                    <w:p w14:paraId="3D805630" w14:textId="77777777" w:rsidR="0036344D" w:rsidRPr="008A3F92" w:rsidRDefault="0036344D" w:rsidP="0036344D">
                      <w:pPr>
                        <w:pStyle w:val="a3"/>
                        <w:spacing w:line="80" w:lineRule="exact"/>
                        <w:rPr>
                          <w:rFonts w:ascii="HG丸ｺﾞｼｯｸM-PRO" w:eastAsia="HG丸ｺﾞｼｯｸM-PRO" w:hAnsi="HG丸ｺﾞｼｯｸM-PRO"/>
                          <w:color w:val="000000" w:themeColor="text1"/>
                          <w:sz w:val="18"/>
                          <w:szCs w:val="18"/>
                        </w:rPr>
                      </w:pPr>
                    </w:p>
                    <w:p w14:paraId="7F77570F" w14:textId="77777777" w:rsidR="0036344D" w:rsidRPr="008A3F92" w:rsidRDefault="0036344D" w:rsidP="0036344D">
                      <w:pPr>
                        <w:spacing w:line="240" w:lineRule="exact"/>
                        <w:ind w:firstLineChars="100" w:firstLine="180"/>
                        <w:rPr>
                          <w:rFonts w:ascii="HG丸ｺﾞｼｯｸM-PRO" w:eastAsia="HG丸ｺﾞｼｯｸM-PRO" w:hAnsi="HG丸ｺﾞｼｯｸM-PRO"/>
                          <w:color w:val="FF0000"/>
                          <w:sz w:val="18"/>
                          <w:szCs w:val="18"/>
                        </w:rPr>
                      </w:pPr>
                      <w:r w:rsidRPr="005D71A3">
                        <w:rPr>
                          <w:rFonts w:ascii="HG丸ｺﾞｼｯｸM-PRO" w:eastAsia="HG丸ｺﾞｼｯｸM-PRO" w:hAnsi="HG丸ｺﾞｼｯｸM-PRO" w:hint="eastAsia"/>
                          <w:color w:val="000000" w:themeColor="text1"/>
                          <w:sz w:val="18"/>
                          <w:szCs w:val="18"/>
                        </w:rPr>
                        <w:t>ウ）推進会議が、</w:t>
                      </w:r>
                      <w:r w:rsidRPr="008A3F92">
                        <w:rPr>
                          <w:rFonts w:ascii="HG丸ｺﾞｼｯｸM-PRO" w:eastAsia="HG丸ｺﾞｼｯｸM-PRO" w:hAnsi="HG丸ｺﾞｼｯｸM-PRO" w:hint="eastAsia"/>
                          <w:b/>
                          <w:color w:val="FF0000"/>
                          <w:sz w:val="18"/>
                          <w:szCs w:val="18"/>
                          <w:u w:val="single"/>
                        </w:rPr>
                        <w:t>会議方式</w:t>
                      </w:r>
                      <w:r w:rsidRPr="005D71A3">
                        <w:rPr>
                          <w:rFonts w:ascii="HG丸ｺﾞｼｯｸM-PRO" w:eastAsia="HG丸ｺﾞｼｯｸM-PRO" w:hAnsi="HG丸ｺﾞｼｯｸM-PRO" w:hint="eastAsia"/>
                          <w:color w:val="000000" w:themeColor="text1"/>
                          <w:sz w:val="18"/>
                          <w:szCs w:val="18"/>
                        </w:rPr>
                        <w:t>により、借入希望者の営農計画に関する審査を行うのは、</w:t>
                      </w:r>
                      <w:r w:rsidRPr="008A3F92">
                        <w:rPr>
                          <w:rFonts w:ascii="HG丸ｺﾞｼｯｸM-PRO" w:eastAsia="HG丸ｺﾞｼｯｸM-PRO" w:hAnsi="HG丸ｺﾞｼｯｸM-PRO" w:hint="eastAsia"/>
                          <w:color w:val="FF0000"/>
                          <w:sz w:val="18"/>
                          <w:szCs w:val="18"/>
                        </w:rPr>
                        <w:t>以下の場合に</w:t>
                      </w:r>
                    </w:p>
                    <w:p w14:paraId="2053E2AC" w14:textId="77777777" w:rsidR="0036344D" w:rsidRPr="005D71A3" w:rsidRDefault="0036344D" w:rsidP="0036344D">
                      <w:pPr>
                        <w:spacing w:line="240" w:lineRule="exact"/>
                        <w:ind w:firstLineChars="300" w:firstLine="540"/>
                        <w:rPr>
                          <w:rFonts w:ascii="HG丸ｺﾞｼｯｸM-PRO" w:eastAsia="HG丸ｺﾞｼｯｸM-PRO" w:hAnsi="HG丸ｺﾞｼｯｸM-PRO"/>
                          <w:color w:val="000000" w:themeColor="text1"/>
                          <w:sz w:val="18"/>
                          <w:szCs w:val="18"/>
                        </w:rPr>
                      </w:pPr>
                      <w:r w:rsidRPr="008A3F92">
                        <w:rPr>
                          <w:rFonts w:ascii="HG丸ｺﾞｼｯｸM-PRO" w:eastAsia="HG丸ｺﾞｼｯｸM-PRO" w:hAnsi="HG丸ｺﾞｼｯｸM-PRO" w:hint="eastAsia"/>
                          <w:color w:val="FF0000"/>
                          <w:sz w:val="18"/>
                          <w:szCs w:val="18"/>
                        </w:rPr>
                        <w:t>限る</w:t>
                      </w:r>
                      <w:r w:rsidRPr="005D71A3">
                        <w:rPr>
                          <w:rFonts w:ascii="HG丸ｺﾞｼｯｸM-PRO" w:eastAsia="HG丸ｺﾞｼｯｸM-PRO" w:hAnsi="HG丸ｺﾞｼｯｸM-PRO" w:hint="eastAsia"/>
                          <w:color w:val="000000" w:themeColor="text1"/>
                          <w:sz w:val="18"/>
                          <w:szCs w:val="18"/>
                        </w:rPr>
                        <w:t>こと。</w:t>
                      </w:r>
                    </w:p>
                    <w:p w14:paraId="4D2B9CA7" w14:textId="77777777" w:rsidR="0036344D" w:rsidRPr="005D71A3" w:rsidRDefault="0036344D" w:rsidP="0036344D">
                      <w:pPr>
                        <w:spacing w:line="240" w:lineRule="exact"/>
                        <w:ind w:firstLineChars="200" w:firstLine="360"/>
                        <w:rPr>
                          <w:rFonts w:ascii="HG丸ｺﾞｼｯｸM-PRO" w:eastAsia="HG丸ｺﾞｼｯｸM-PRO" w:hAnsi="HG丸ｺﾞｼｯｸM-PRO"/>
                          <w:color w:val="000000" w:themeColor="text1"/>
                          <w:sz w:val="18"/>
                          <w:szCs w:val="18"/>
                        </w:rPr>
                      </w:pPr>
                      <w:r w:rsidRPr="005D71A3">
                        <w:rPr>
                          <w:rFonts w:ascii="HG丸ｺﾞｼｯｸM-PRO" w:eastAsia="HG丸ｺﾞｼｯｸM-PRO" w:hAnsi="HG丸ｺﾞｼｯｸM-PRO" w:hint="eastAsia"/>
                          <w:color w:val="000000" w:themeColor="text1"/>
                          <w:sz w:val="18"/>
                          <w:szCs w:val="18"/>
                        </w:rPr>
                        <w:t xml:space="preserve">　・利子助成等を行う都道府県及び市町村が要請を行った場合</w:t>
                      </w:r>
                    </w:p>
                    <w:p w14:paraId="1D25870A" w14:textId="77777777" w:rsidR="0036344D" w:rsidRDefault="0036344D" w:rsidP="0036344D">
                      <w:pPr>
                        <w:spacing w:line="240" w:lineRule="exact"/>
                        <w:ind w:firstLineChars="300" w:firstLine="540"/>
                        <w:rPr>
                          <w:rFonts w:ascii="HG丸ｺﾞｼｯｸM-PRO" w:eastAsia="HG丸ｺﾞｼｯｸM-PRO" w:hAnsi="HG丸ｺﾞｼｯｸM-PRO"/>
                          <w:color w:val="000000" w:themeColor="text1"/>
                          <w:sz w:val="18"/>
                          <w:szCs w:val="18"/>
                        </w:rPr>
                      </w:pPr>
                      <w:r w:rsidRPr="00433289">
                        <w:rPr>
                          <w:rFonts w:ascii="HG丸ｺﾞｼｯｸM-PRO" w:eastAsia="HG丸ｺﾞｼｯｸM-PRO" w:hAnsi="HG丸ｺﾞｼｯｸM-PRO" w:hint="eastAsia"/>
                          <w:color w:val="000000" w:themeColor="text1"/>
                          <w:sz w:val="18"/>
                          <w:szCs w:val="18"/>
                        </w:rPr>
                        <w:t>・指導農業士</w:t>
                      </w:r>
                      <w:r>
                        <w:rPr>
                          <w:rFonts w:ascii="HG丸ｺﾞｼｯｸM-PRO" w:eastAsia="HG丸ｺﾞｼｯｸM-PRO" w:hAnsi="HG丸ｺﾞｼｯｸM-PRO" w:hint="eastAsia"/>
                          <w:color w:val="000000" w:themeColor="text1"/>
                          <w:sz w:val="18"/>
                          <w:szCs w:val="18"/>
                        </w:rPr>
                        <w:t>等</w:t>
                      </w:r>
                      <w:r>
                        <w:rPr>
                          <w:rFonts w:ascii="HG丸ｺﾞｼｯｸM-PRO" w:eastAsia="HG丸ｺﾞｼｯｸM-PRO" w:hAnsi="HG丸ｺﾞｼｯｸM-PRO"/>
                          <w:color w:val="000000" w:themeColor="text1"/>
                          <w:sz w:val="18"/>
                          <w:szCs w:val="18"/>
                        </w:rPr>
                        <w:t>による意見書</w:t>
                      </w:r>
                      <w:r>
                        <w:rPr>
                          <w:rFonts w:ascii="HG丸ｺﾞｼｯｸM-PRO" w:eastAsia="HG丸ｺﾞｼｯｸM-PRO" w:hAnsi="HG丸ｺﾞｼｯｸM-PRO" w:hint="eastAsia"/>
                          <w:color w:val="000000" w:themeColor="text1"/>
                          <w:sz w:val="18"/>
                          <w:szCs w:val="18"/>
                        </w:rPr>
                        <w:t>や</w:t>
                      </w:r>
                      <w:r>
                        <w:rPr>
                          <w:rFonts w:ascii="HG丸ｺﾞｼｯｸM-PRO" w:eastAsia="HG丸ｺﾞｼｯｸM-PRO" w:hAnsi="HG丸ｺﾞｼｯｸM-PRO"/>
                          <w:color w:val="000000" w:themeColor="text1"/>
                          <w:sz w:val="18"/>
                          <w:szCs w:val="18"/>
                        </w:rPr>
                        <w:t>都道府県による意見書</w:t>
                      </w:r>
                      <w:r>
                        <w:rPr>
                          <w:rFonts w:ascii="HG丸ｺﾞｼｯｸM-PRO" w:eastAsia="HG丸ｺﾞｼｯｸM-PRO" w:hAnsi="HG丸ｺﾞｼｯｸM-PRO" w:hint="eastAsia"/>
                          <w:color w:val="000000" w:themeColor="text1"/>
                          <w:sz w:val="18"/>
                          <w:szCs w:val="18"/>
                        </w:rPr>
                        <w:t>の</w:t>
                      </w:r>
                      <w:r>
                        <w:rPr>
                          <w:rFonts w:ascii="HG丸ｺﾞｼｯｸM-PRO" w:eastAsia="HG丸ｺﾞｼｯｸM-PRO" w:hAnsi="HG丸ｺﾞｼｯｸM-PRO"/>
                          <w:color w:val="000000" w:themeColor="text1"/>
                          <w:sz w:val="18"/>
                          <w:szCs w:val="18"/>
                        </w:rPr>
                        <w:t>内容について特に慎重な</w:t>
                      </w:r>
                      <w:r>
                        <w:rPr>
                          <w:rFonts w:ascii="HG丸ｺﾞｼｯｸM-PRO" w:eastAsia="HG丸ｺﾞｼｯｸM-PRO" w:hAnsi="HG丸ｺﾞｼｯｸM-PRO" w:hint="eastAsia"/>
                          <w:color w:val="000000" w:themeColor="text1"/>
                          <w:sz w:val="18"/>
                          <w:szCs w:val="18"/>
                        </w:rPr>
                        <w:t>意見</w:t>
                      </w:r>
                      <w:r>
                        <w:rPr>
                          <w:rFonts w:ascii="HG丸ｺﾞｼｯｸM-PRO" w:eastAsia="HG丸ｺﾞｼｯｸM-PRO" w:hAnsi="HG丸ｺﾞｼｯｸM-PRO"/>
                          <w:color w:val="000000" w:themeColor="text1"/>
                          <w:sz w:val="18"/>
                          <w:szCs w:val="18"/>
                        </w:rPr>
                        <w:t>を要する</w:t>
                      </w:r>
                    </w:p>
                    <w:p w14:paraId="43BA5257" w14:textId="77777777" w:rsidR="0036344D" w:rsidRDefault="0036344D" w:rsidP="0036344D">
                      <w:pPr>
                        <w:spacing w:line="240" w:lineRule="exact"/>
                        <w:ind w:firstLineChars="350" w:firstLine="63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と判断して構成機関が要請を行った場合若しくは</w:t>
                      </w:r>
                      <w:r>
                        <w:rPr>
                          <w:rFonts w:ascii="HG丸ｺﾞｼｯｸM-PRO" w:eastAsia="HG丸ｺﾞｼｯｸM-PRO" w:hAnsi="HG丸ｺﾞｼｯｸM-PRO" w:hint="eastAsia"/>
                          <w:color w:val="000000" w:themeColor="text1"/>
                          <w:sz w:val="18"/>
                          <w:szCs w:val="18"/>
                        </w:rPr>
                        <w:t>意見書</w:t>
                      </w:r>
                      <w:r>
                        <w:rPr>
                          <w:rFonts w:ascii="HG丸ｺﾞｼｯｸM-PRO" w:eastAsia="HG丸ｺﾞｼｯｸM-PRO" w:hAnsi="HG丸ｺﾞｼｯｸM-PRO"/>
                          <w:color w:val="000000" w:themeColor="text1"/>
                          <w:sz w:val="18"/>
                          <w:szCs w:val="18"/>
                        </w:rPr>
                        <w:t>が付されなかった場合</w:t>
                      </w:r>
                    </w:p>
                    <w:p w14:paraId="5DF5A6ED" w14:textId="77777777" w:rsidR="0036344D" w:rsidRDefault="0036344D" w:rsidP="0036344D">
                      <w:pPr>
                        <w:spacing w:line="80" w:lineRule="exact"/>
                        <w:rPr>
                          <w:rFonts w:ascii="HG丸ｺﾞｼｯｸM-PRO" w:eastAsia="HG丸ｺﾞｼｯｸM-PRO" w:hAnsi="HG丸ｺﾞｼｯｸM-PRO"/>
                          <w:color w:val="000000" w:themeColor="text1"/>
                          <w:sz w:val="18"/>
                          <w:szCs w:val="18"/>
                        </w:rPr>
                      </w:pPr>
                    </w:p>
                    <w:p w14:paraId="3411AB57" w14:textId="77777777" w:rsidR="0036344D" w:rsidRPr="005D2D87" w:rsidRDefault="0036344D" w:rsidP="0036344D">
                      <w:pPr>
                        <w:spacing w:line="240" w:lineRule="exact"/>
                        <w:ind w:left="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エ</w:t>
                      </w:r>
                      <w:r>
                        <w:rPr>
                          <w:rFonts w:ascii="HG丸ｺﾞｼｯｸM-PRO" w:eastAsia="HG丸ｺﾞｼｯｸM-PRO" w:hAnsi="HG丸ｺﾞｼｯｸM-PRO"/>
                          <w:color w:val="000000" w:themeColor="text1"/>
                          <w:sz w:val="18"/>
                          <w:szCs w:val="18"/>
                        </w:rPr>
                        <w:t>）</w:t>
                      </w:r>
                      <w:r w:rsidRPr="005D2D87">
                        <w:rPr>
                          <w:rFonts w:ascii="HG丸ｺﾞｼｯｸM-PRO" w:eastAsia="HG丸ｺﾞｼｯｸM-PRO" w:hAnsi="HG丸ｺﾞｼｯｸM-PRO" w:hint="eastAsia"/>
                          <w:color w:val="000000" w:themeColor="text1"/>
                          <w:sz w:val="18"/>
                          <w:szCs w:val="18"/>
                        </w:rPr>
                        <w:t>会議</w:t>
                      </w:r>
                      <w:r w:rsidRPr="005D2D87">
                        <w:rPr>
                          <w:rFonts w:ascii="HG丸ｺﾞｼｯｸM-PRO" w:eastAsia="HG丸ｺﾞｼｯｸM-PRO" w:hAnsi="HG丸ｺﾞｼｯｸM-PRO"/>
                          <w:color w:val="000000" w:themeColor="text1"/>
                          <w:sz w:val="18"/>
                          <w:szCs w:val="18"/>
                        </w:rPr>
                        <w:t>においては、融資</w:t>
                      </w:r>
                      <w:r w:rsidRPr="005D2D87">
                        <w:rPr>
                          <w:rFonts w:ascii="HG丸ｺﾞｼｯｸM-PRO" w:eastAsia="HG丸ｺﾞｼｯｸM-PRO" w:hAnsi="HG丸ｺﾞｼｯｸM-PRO" w:hint="eastAsia"/>
                          <w:color w:val="000000" w:themeColor="text1"/>
                          <w:sz w:val="18"/>
                          <w:szCs w:val="18"/>
                        </w:rPr>
                        <w:t>審査</w:t>
                      </w:r>
                      <w:r w:rsidRPr="005D2D87">
                        <w:rPr>
                          <w:rFonts w:ascii="HG丸ｺﾞｼｯｸM-PRO" w:eastAsia="HG丸ｺﾞｼｯｸM-PRO" w:hAnsi="HG丸ｺﾞｼｯｸM-PRO"/>
                          <w:color w:val="000000" w:themeColor="text1"/>
                          <w:sz w:val="18"/>
                          <w:szCs w:val="18"/>
                        </w:rPr>
                        <w:t>を行った融資機関が経営改善</w:t>
                      </w:r>
                      <w:r w:rsidRPr="005D2D87">
                        <w:rPr>
                          <w:rFonts w:ascii="HG丸ｺﾞｼｯｸM-PRO" w:eastAsia="HG丸ｺﾞｼｯｸM-PRO" w:hAnsi="HG丸ｺﾞｼｯｸM-PRO" w:hint="eastAsia"/>
                          <w:color w:val="000000" w:themeColor="text1"/>
                          <w:sz w:val="18"/>
                          <w:szCs w:val="18"/>
                        </w:rPr>
                        <w:t>資金</w:t>
                      </w:r>
                      <w:r w:rsidRPr="005D2D87">
                        <w:rPr>
                          <w:rFonts w:ascii="HG丸ｺﾞｼｯｸM-PRO" w:eastAsia="HG丸ｺﾞｼｯｸM-PRO" w:hAnsi="HG丸ｺﾞｼｯｸM-PRO"/>
                          <w:color w:val="000000" w:themeColor="text1"/>
                          <w:sz w:val="18"/>
                          <w:szCs w:val="18"/>
                        </w:rPr>
                        <w:t>計画等のうち営農計画に関する事項</w:t>
                      </w:r>
                    </w:p>
                    <w:p w14:paraId="24E6E8E5" w14:textId="77777777" w:rsidR="0036344D" w:rsidRDefault="0036344D" w:rsidP="0036344D">
                      <w:pPr>
                        <w:pStyle w:val="a3"/>
                        <w:spacing w:line="240" w:lineRule="exact"/>
                        <w:ind w:leftChars="0" w:left="540"/>
                        <w:rPr>
                          <w:rFonts w:ascii="HG丸ｺﾞｼｯｸM-PRO" w:eastAsia="HG丸ｺﾞｼｯｸM-PRO" w:hAnsi="HG丸ｺﾞｼｯｸM-PRO"/>
                          <w:color w:val="000000" w:themeColor="text1"/>
                          <w:sz w:val="18"/>
                          <w:szCs w:val="18"/>
                        </w:rPr>
                      </w:pPr>
                      <w:r w:rsidRPr="005D2D87">
                        <w:rPr>
                          <w:rFonts w:ascii="HG丸ｺﾞｼｯｸM-PRO" w:eastAsia="HG丸ｺﾞｼｯｸM-PRO" w:hAnsi="HG丸ｺﾞｼｯｸM-PRO" w:hint="eastAsia"/>
                          <w:color w:val="000000" w:themeColor="text1"/>
                          <w:sz w:val="18"/>
                          <w:szCs w:val="18"/>
                        </w:rPr>
                        <w:t>の説明</w:t>
                      </w:r>
                      <w:r>
                        <w:rPr>
                          <w:rFonts w:ascii="HG丸ｺﾞｼｯｸM-PRO" w:eastAsia="HG丸ｺﾞｼｯｸM-PRO" w:hAnsi="HG丸ｺﾞｼｯｸM-PRO"/>
                          <w:color w:val="000000" w:themeColor="text1"/>
                          <w:sz w:val="18"/>
                          <w:szCs w:val="18"/>
                        </w:rPr>
                        <w:t>を行</w:t>
                      </w:r>
                      <w:r>
                        <w:rPr>
                          <w:rFonts w:ascii="HG丸ｺﾞｼｯｸM-PRO" w:eastAsia="HG丸ｺﾞｼｯｸM-PRO" w:hAnsi="HG丸ｺﾞｼｯｸM-PRO" w:hint="eastAsia"/>
                          <w:color w:val="000000" w:themeColor="text1"/>
                          <w:sz w:val="18"/>
                          <w:szCs w:val="18"/>
                        </w:rPr>
                        <w:t>うことにより、</w:t>
                      </w:r>
                      <w:r>
                        <w:rPr>
                          <w:rFonts w:ascii="HG丸ｺﾞｼｯｸM-PRO" w:eastAsia="HG丸ｺﾞｼｯｸM-PRO" w:hAnsi="HG丸ｺﾞｼｯｸM-PRO"/>
                          <w:color w:val="000000" w:themeColor="text1"/>
                          <w:sz w:val="18"/>
                          <w:szCs w:val="18"/>
                        </w:rPr>
                        <w:t>速やかな事務処理に努めること。</w:t>
                      </w:r>
                    </w:p>
                    <w:p w14:paraId="49816D30" w14:textId="77777777" w:rsidR="0036344D" w:rsidRDefault="0036344D" w:rsidP="0036344D">
                      <w:pPr>
                        <w:spacing w:line="32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color w:val="000000" w:themeColor="text1"/>
                          <w:sz w:val="18"/>
                          <w:szCs w:val="18"/>
                        </w:rPr>
                        <w:t>オ）</w:t>
                      </w:r>
                      <w:r>
                        <w:rPr>
                          <w:rFonts w:ascii="HG丸ｺﾞｼｯｸM-PRO" w:eastAsia="HG丸ｺﾞｼｯｸM-PRO" w:hAnsi="HG丸ｺﾞｼｯｸM-PRO" w:hint="eastAsia"/>
                          <w:color w:val="000000" w:themeColor="text1"/>
                          <w:sz w:val="18"/>
                          <w:szCs w:val="18"/>
                        </w:rPr>
                        <w:t>借入</w:t>
                      </w:r>
                      <w:r>
                        <w:rPr>
                          <w:rFonts w:ascii="HG丸ｺﾞｼｯｸM-PRO" w:eastAsia="HG丸ｺﾞｼｯｸM-PRO" w:hAnsi="HG丸ｺﾞｼｯｸM-PRO"/>
                          <w:color w:val="000000" w:themeColor="text1"/>
                          <w:sz w:val="18"/>
                          <w:szCs w:val="18"/>
                        </w:rPr>
                        <w:t>希望者を会議に出席させることもできるが、過大な負担感が抱かれないよう配慮すること。</w:t>
                      </w:r>
                    </w:p>
                    <w:p w14:paraId="054695AB" w14:textId="77777777" w:rsidR="0036344D" w:rsidRDefault="0036344D" w:rsidP="0036344D">
                      <w:pPr>
                        <w:spacing w:line="24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color w:val="000000" w:themeColor="text1"/>
                          <w:sz w:val="18"/>
                          <w:szCs w:val="18"/>
                        </w:rPr>
                        <w:t>カ）</w:t>
                      </w:r>
                      <w:r>
                        <w:rPr>
                          <w:rFonts w:ascii="HG丸ｺﾞｼｯｸM-PRO" w:eastAsia="HG丸ｺﾞｼｯｸM-PRO" w:hAnsi="HG丸ｺﾞｼｯｸM-PRO" w:hint="eastAsia"/>
                          <w:color w:val="000000" w:themeColor="text1"/>
                          <w:sz w:val="18"/>
                          <w:szCs w:val="18"/>
                        </w:rPr>
                        <w:t>審査</w:t>
                      </w:r>
                      <w:r>
                        <w:rPr>
                          <w:rFonts w:ascii="HG丸ｺﾞｼｯｸM-PRO" w:eastAsia="HG丸ｺﾞｼｯｸM-PRO" w:hAnsi="HG丸ｺﾞｼｯｸM-PRO"/>
                          <w:color w:val="000000" w:themeColor="text1"/>
                          <w:sz w:val="18"/>
                          <w:szCs w:val="18"/>
                        </w:rPr>
                        <w:t>の合理化を図るため、関係機関と調整し、同一日に複数地域の会議を行うなど、効率的に</w:t>
                      </w:r>
                    </w:p>
                    <w:p w14:paraId="7FE882AE" w14:textId="77777777" w:rsidR="0036344D" w:rsidRPr="005D2D87" w:rsidRDefault="0036344D" w:rsidP="0036344D">
                      <w:pPr>
                        <w:spacing w:line="24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color w:val="000000" w:themeColor="text1"/>
                          <w:sz w:val="18"/>
                          <w:szCs w:val="18"/>
                        </w:rPr>
                        <w:t xml:space="preserve">　　開催すること</w:t>
                      </w:r>
                      <w:r>
                        <w:rPr>
                          <w:rFonts w:ascii="HG丸ｺﾞｼｯｸM-PRO" w:eastAsia="HG丸ｺﾞｼｯｸM-PRO" w:hAnsi="HG丸ｺﾞｼｯｸM-PRO" w:hint="eastAsia"/>
                          <w:color w:val="000000" w:themeColor="text1"/>
                          <w:sz w:val="18"/>
                          <w:szCs w:val="18"/>
                        </w:rPr>
                        <w:t>。</w:t>
                      </w:r>
                    </w:p>
                  </w:txbxContent>
                </v:textbox>
                <w10:wrap type="topAndBottom"/>
              </v:rect>
            </w:pict>
          </mc:Fallback>
        </mc:AlternateContent>
      </w:r>
      <w:r>
        <w:rPr>
          <w:rFonts w:ascii="HG丸ｺﾞｼｯｸM-PRO" w:eastAsia="HG丸ｺﾞｼｯｸM-PRO" w:hAnsi="HG丸ｺﾞｼｯｸM-PRO" w:hint="eastAsia"/>
          <w:szCs w:val="21"/>
        </w:rPr>
        <w:t>りとされています。</w:t>
      </w:r>
    </w:p>
    <w:p w14:paraId="61797CEC" w14:textId="77777777" w:rsidR="0036344D" w:rsidRDefault="0036344D" w:rsidP="0036344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0CBA4706" w14:textId="77777777" w:rsidR="0036344D" w:rsidRDefault="0036344D" w:rsidP="0036344D">
      <w:pPr>
        <w:spacing w:line="240" w:lineRule="exact"/>
        <w:rPr>
          <w:rFonts w:ascii="HG丸ｺﾞｼｯｸM-PRO" w:eastAsia="HG丸ｺﾞｼｯｸM-PRO" w:hAnsi="HG丸ｺﾞｼｯｸM-PRO"/>
          <w:szCs w:val="21"/>
        </w:rPr>
      </w:pPr>
    </w:p>
    <w:p w14:paraId="61436A20" w14:textId="77777777" w:rsidR="0036344D" w:rsidRDefault="0036344D" w:rsidP="0036344D">
      <w:pPr>
        <w:spacing w:line="240" w:lineRule="exact"/>
        <w:rPr>
          <w:rFonts w:ascii="HG丸ｺﾞｼｯｸM-PRO" w:eastAsia="HG丸ｺﾞｼｯｸM-PRO" w:hAnsi="HG丸ｺﾞｼｯｸM-PRO"/>
          <w:szCs w:val="21"/>
        </w:rPr>
      </w:pPr>
    </w:p>
    <w:p w14:paraId="724B2942" w14:textId="77777777" w:rsidR="0036344D" w:rsidRDefault="0036344D" w:rsidP="0036344D">
      <w:pPr>
        <w:spacing w:line="240" w:lineRule="exact"/>
        <w:rPr>
          <w:rFonts w:ascii="HG丸ｺﾞｼｯｸM-PRO" w:eastAsia="HG丸ｺﾞｼｯｸM-PRO" w:hAnsi="HG丸ｺﾞｼｯｸM-PRO"/>
          <w:szCs w:val="21"/>
        </w:rPr>
      </w:pPr>
    </w:p>
    <w:p w14:paraId="487ACECC" w14:textId="77777777" w:rsidR="0036344D" w:rsidRDefault="0036344D" w:rsidP="0036344D">
      <w:pPr>
        <w:spacing w:line="240" w:lineRule="exact"/>
        <w:rPr>
          <w:rFonts w:ascii="HG丸ｺﾞｼｯｸM-PRO" w:eastAsia="HG丸ｺﾞｼｯｸM-PRO" w:hAnsi="HG丸ｺﾞｼｯｸM-PRO"/>
          <w:szCs w:val="21"/>
        </w:rPr>
      </w:pPr>
    </w:p>
    <w:p w14:paraId="2A5C51D6" w14:textId="77777777" w:rsidR="0036344D" w:rsidRDefault="0036344D" w:rsidP="0036344D">
      <w:pPr>
        <w:spacing w:line="240" w:lineRule="exact"/>
        <w:rPr>
          <w:rFonts w:ascii="HG丸ｺﾞｼｯｸM-PRO" w:eastAsia="HG丸ｺﾞｼｯｸM-PRO" w:hAnsi="HG丸ｺﾞｼｯｸM-PRO"/>
          <w:szCs w:val="21"/>
        </w:rPr>
      </w:pPr>
    </w:p>
    <w:p w14:paraId="32BC3D89" w14:textId="77777777" w:rsidR="0036344D" w:rsidRDefault="0036344D" w:rsidP="0036344D">
      <w:pPr>
        <w:spacing w:line="240" w:lineRule="exact"/>
        <w:rPr>
          <w:rFonts w:ascii="HG丸ｺﾞｼｯｸM-PRO" w:eastAsia="HG丸ｺﾞｼｯｸM-PRO" w:hAnsi="HG丸ｺﾞｼｯｸM-PRO"/>
          <w:szCs w:val="21"/>
        </w:rPr>
      </w:pPr>
    </w:p>
    <w:p w14:paraId="7A916C7C" w14:textId="77777777" w:rsidR="0036344D" w:rsidRDefault="0036344D" w:rsidP="0036344D">
      <w:pPr>
        <w:spacing w:line="240" w:lineRule="exact"/>
        <w:rPr>
          <w:rFonts w:ascii="HG丸ｺﾞｼｯｸM-PRO" w:eastAsia="HG丸ｺﾞｼｯｸM-PRO" w:hAnsi="HG丸ｺﾞｼｯｸM-PRO"/>
          <w:szCs w:val="21"/>
        </w:rPr>
      </w:pPr>
    </w:p>
    <w:p w14:paraId="37FBC855" w14:textId="77777777" w:rsidR="0036344D" w:rsidRDefault="0036344D" w:rsidP="0036344D">
      <w:pPr>
        <w:spacing w:line="240" w:lineRule="exact"/>
        <w:rPr>
          <w:rFonts w:ascii="HG丸ｺﾞｼｯｸM-PRO" w:eastAsia="HG丸ｺﾞｼｯｸM-PRO" w:hAnsi="HG丸ｺﾞｼｯｸM-PRO"/>
          <w:szCs w:val="21"/>
        </w:rPr>
      </w:pPr>
    </w:p>
    <w:p w14:paraId="51414550" w14:textId="77777777" w:rsidR="0036344D" w:rsidRDefault="0036344D" w:rsidP="0036344D">
      <w:pPr>
        <w:spacing w:line="240" w:lineRule="exact"/>
        <w:rPr>
          <w:rFonts w:ascii="HG丸ｺﾞｼｯｸM-PRO" w:eastAsia="HG丸ｺﾞｼｯｸM-PRO" w:hAnsi="HG丸ｺﾞｼｯｸM-PRO"/>
          <w:szCs w:val="21"/>
        </w:rPr>
      </w:pPr>
    </w:p>
    <w:p w14:paraId="500CDF22" w14:textId="77777777" w:rsidR="0036344D" w:rsidRDefault="0036344D" w:rsidP="0036344D">
      <w:pPr>
        <w:spacing w:line="240" w:lineRule="exact"/>
        <w:rPr>
          <w:rFonts w:ascii="HG丸ｺﾞｼｯｸM-PRO" w:eastAsia="HG丸ｺﾞｼｯｸM-PRO" w:hAnsi="HG丸ｺﾞｼｯｸM-PRO"/>
          <w:szCs w:val="21"/>
        </w:rPr>
      </w:pPr>
    </w:p>
    <w:p w14:paraId="18D909B9" w14:textId="77777777" w:rsidR="0036344D" w:rsidRDefault="0036344D" w:rsidP="0036344D">
      <w:pPr>
        <w:spacing w:line="240" w:lineRule="exact"/>
        <w:rPr>
          <w:rFonts w:ascii="HG丸ｺﾞｼｯｸM-PRO" w:eastAsia="HG丸ｺﾞｼｯｸM-PRO" w:hAnsi="HG丸ｺﾞｼｯｸM-PRO"/>
          <w:szCs w:val="21"/>
        </w:rPr>
      </w:pPr>
    </w:p>
    <w:p w14:paraId="5956C709" w14:textId="77777777" w:rsidR="0036344D" w:rsidRDefault="0036344D" w:rsidP="0036344D">
      <w:pPr>
        <w:spacing w:line="240" w:lineRule="exact"/>
        <w:rPr>
          <w:rFonts w:ascii="HG丸ｺﾞｼｯｸM-PRO" w:eastAsia="HG丸ｺﾞｼｯｸM-PRO" w:hAnsi="HG丸ｺﾞｼｯｸM-PRO"/>
          <w:szCs w:val="21"/>
        </w:rPr>
      </w:pPr>
    </w:p>
    <w:p w14:paraId="711E9363" w14:textId="77777777" w:rsidR="0036344D" w:rsidRDefault="0036344D" w:rsidP="0036344D">
      <w:pPr>
        <w:spacing w:line="240" w:lineRule="exact"/>
        <w:rPr>
          <w:rFonts w:ascii="HG丸ｺﾞｼｯｸM-PRO" w:eastAsia="HG丸ｺﾞｼｯｸM-PRO" w:hAnsi="HG丸ｺﾞｼｯｸM-PRO"/>
          <w:szCs w:val="21"/>
        </w:rPr>
      </w:pPr>
    </w:p>
    <w:p w14:paraId="3D09251E" w14:textId="77777777" w:rsidR="0036344D" w:rsidRDefault="0036344D" w:rsidP="0036344D">
      <w:pPr>
        <w:spacing w:line="240" w:lineRule="exact"/>
        <w:rPr>
          <w:rFonts w:ascii="HG丸ｺﾞｼｯｸM-PRO" w:eastAsia="HG丸ｺﾞｼｯｸM-PRO" w:hAnsi="HG丸ｺﾞｼｯｸM-PRO"/>
          <w:szCs w:val="21"/>
        </w:rPr>
      </w:pPr>
    </w:p>
    <w:p w14:paraId="22E1B5F5" w14:textId="77777777" w:rsidR="0036344D" w:rsidRDefault="0036344D" w:rsidP="0036344D">
      <w:pPr>
        <w:spacing w:line="240" w:lineRule="exact"/>
        <w:rPr>
          <w:rFonts w:ascii="HG丸ｺﾞｼｯｸM-PRO" w:eastAsia="HG丸ｺﾞｼｯｸM-PRO" w:hAnsi="HG丸ｺﾞｼｯｸM-PRO"/>
          <w:szCs w:val="21"/>
        </w:rPr>
      </w:pPr>
      <w:r w:rsidRPr="00B921F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17B4068C" wp14:editId="706BDE48">
                <wp:simplePos x="0" y="0"/>
                <wp:positionH relativeFrom="margin">
                  <wp:posOffset>5010150</wp:posOffset>
                </wp:positionH>
                <wp:positionV relativeFrom="paragraph">
                  <wp:posOffset>151765</wp:posOffset>
                </wp:positionV>
                <wp:extent cx="914400" cy="4000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14:paraId="5849D199"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B4068C" id="正方形/長方形 12" o:spid="_x0000_s1036" style="position:absolute;left:0;text-align:left;margin-left:394.5pt;margin-top:11.95pt;width:1in;height:3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" filled="f" stroked="f" strokeweight="2pt">
                <v:textbox>
                  <w:txbxContent>
                    <w:p w14:paraId="5849D199"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1-８</w:t>
                      </w:r>
                    </w:p>
                  </w:txbxContent>
                </v:textbox>
                <w10:wrap anchorx="margin"/>
              </v:rect>
            </w:pict>
          </mc:Fallback>
        </mc:AlternateContent>
      </w:r>
    </w:p>
    <w:p w14:paraId="480E4B79" w14:textId="77777777" w:rsidR="0036344D" w:rsidRDefault="0036344D" w:rsidP="0036344D">
      <w:pPr>
        <w:pStyle w:val="a3"/>
        <w:numPr>
          <w:ilvl w:val="0"/>
          <w:numId w:val="29"/>
        </w:numPr>
        <w:ind w:leftChars="0"/>
        <w:rPr>
          <w:rFonts w:ascii="HG丸ｺﾞｼｯｸM-PRO" w:eastAsia="HG丸ｺﾞｼｯｸM-PRO" w:hAnsi="HG丸ｺﾞｼｯｸM-PRO"/>
          <w:b/>
          <w:sz w:val="22"/>
        </w:rPr>
      </w:pPr>
      <w:r w:rsidRPr="009C5965">
        <w:rPr>
          <w:rFonts w:ascii="HG丸ｺﾞｼｯｸM-PRO" w:eastAsia="HG丸ｺﾞｼｯｸM-PRO" w:hAnsi="HG丸ｺﾞｼｯｸM-PRO" w:hint="eastAsia"/>
          <w:b/>
          <w:sz w:val="22"/>
        </w:rPr>
        <w:lastRenderedPageBreak/>
        <w:t>推進会議の審査の考え方</w:t>
      </w:r>
    </w:p>
    <w:p w14:paraId="67724822" w14:textId="77777777" w:rsidR="0036344D" w:rsidRDefault="0036344D" w:rsidP="0036344D">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推進会議において、経営改善資金計画の認定等を行う際の審査の考え方、ポイントについて、</w:t>
      </w:r>
    </w:p>
    <w:p w14:paraId="26461EC3" w14:textId="77777777" w:rsidR="0036344D" w:rsidRPr="00E11E62" w:rsidRDefault="0036344D" w:rsidP="003634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以下のとおりまとめました。</w:t>
      </w:r>
    </w:p>
    <w:p w14:paraId="6B16F395" w14:textId="77777777" w:rsidR="0036344D" w:rsidRDefault="0036344D" w:rsidP="0036344D">
      <w:pPr>
        <w:ind w:left="360"/>
        <w:rPr>
          <w:rFonts w:ascii="HG丸ｺﾞｼｯｸM-PRO" w:eastAsia="HG丸ｺﾞｼｯｸM-PRO" w:hAnsi="HG丸ｺﾞｼｯｸM-PRO"/>
          <w:b/>
          <w:sz w:val="22"/>
        </w:rPr>
      </w:pPr>
      <w:r>
        <w:rPr>
          <w:rFonts w:ascii="HG丸ｺﾞｼｯｸM-PRO" w:eastAsia="HG丸ｺﾞｼｯｸM-PRO" w:hAnsi="HG丸ｺﾞｼｯｸM-PRO"/>
          <w:b/>
          <w:noProof/>
          <w:sz w:val="22"/>
        </w:rPr>
        <mc:AlternateContent>
          <mc:Choice Requires="wps">
            <w:drawing>
              <wp:anchor distT="0" distB="0" distL="114300" distR="114300" simplePos="0" relativeHeight="251675648" behindDoc="0" locked="0" layoutInCell="1" allowOverlap="1" wp14:anchorId="753B5D8C" wp14:editId="0180CB8F">
                <wp:simplePos x="0" y="0"/>
                <wp:positionH relativeFrom="margin">
                  <wp:align>left</wp:align>
                </wp:positionH>
                <wp:positionV relativeFrom="paragraph">
                  <wp:posOffset>10160</wp:posOffset>
                </wp:positionV>
                <wp:extent cx="6257925" cy="46101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6257925" cy="4610100"/>
                        </a:xfrm>
                        <a:prstGeom prst="rect">
                          <a:avLst/>
                        </a:prstGeom>
                        <a:solidFill>
                          <a:srgbClr val="4BACC6">
                            <a:lumMod val="40000"/>
                            <a:lumOff val="60000"/>
                          </a:srgbClr>
                        </a:solidFill>
                        <a:ln w="12700" cap="flat" cmpd="sng" algn="ctr">
                          <a:solidFill>
                            <a:sysClr val="windowText" lastClr="000000">
                              <a:alpha val="89000"/>
                            </a:sysClr>
                          </a:solidFill>
                          <a:prstDash val="sysDot"/>
                        </a:ln>
                        <a:effectLst/>
                      </wps:spPr>
                      <wps:txbx>
                        <w:txbxContent>
                          <w:p w14:paraId="06500BC4" w14:textId="77777777" w:rsidR="0036344D" w:rsidRPr="00E11E62" w:rsidRDefault="0036344D" w:rsidP="0036344D">
                            <w:pPr>
                              <w:pStyle w:val="a3"/>
                              <w:numPr>
                                <w:ilvl w:val="0"/>
                                <w:numId w:val="46"/>
                              </w:numPr>
                              <w:spacing w:line="280" w:lineRule="exact"/>
                              <w:ind w:leftChars="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市町村の基本構想（目標所得・目標労働時間）と、借入希望者の農業経営改善計画又は青年等就農</w:t>
                            </w:r>
                          </w:p>
                          <w:p w14:paraId="47E00577" w14:textId="77777777" w:rsidR="0036344D" w:rsidRPr="00E11E62" w:rsidRDefault="0036344D" w:rsidP="0036344D">
                            <w:pPr>
                              <w:pStyle w:val="a3"/>
                              <w:spacing w:line="280" w:lineRule="exact"/>
                              <w:ind w:leftChars="0" w:left="495"/>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計画が経営改善資金計画と整合性がとれているか</w:t>
                            </w:r>
                          </w:p>
                          <w:p w14:paraId="783E86F6" w14:textId="77777777" w:rsidR="0036344D" w:rsidRPr="00E11E62" w:rsidRDefault="0036344D" w:rsidP="0036344D">
                            <w:pPr>
                              <w:spacing w:line="280" w:lineRule="exact"/>
                              <w:ind w:left="200" w:hangingChars="100" w:hanging="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(2)　借入希望案件が農業経営改善計画又は青年等就農計画に計画されているものであるか</w:t>
                            </w:r>
                          </w:p>
                          <w:p w14:paraId="11CC7851" w14:textId="77777777" w:rsidR="0036344D" w:rsidRPr="00E11E62" w:rsidRDefault="0036344D" w:rsidP="0036344D">
                            <w:pPr>
                              <w:spacing w:line="280" w:lineRule="exact"/>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(3)　借入希望者が資金の借入資格を有するか</w:t>
                            </w:r>
                          </w:p>
                          <w:p w14:paraId="6C307318" w14:textId="77777777" w:rsidR="0036344D" w:rsidRPr="00E11E62" w:rsidRDefault="0036344D" w:rsidP="0036344D">
                            <w:pPr>
                              <w:spacing w:line="280" w:lineRule="exact"/>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(4)　経営改善資金計画の内容について</w:t>
                            </w:r>
                          </w:p>
                          <w:p w14:paraId="19BC5E5A" w14:textId="77777777" w:rsidR="0036344D" w:rsidRPr="00E11E62" w:rsidRDefault="0036344D" w:rsidP="0036344D">
                            <w:pPr>
                              <w:spacing w:line="280" w:lineRule="exact"/>
                              <w:ind w:firstLineChars="100" w:firstLine="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ア　これまでの経営状況はどうなっているのか</w:t>
                            </w:r>
                          </w:p>
                          <w:p w14:paraId="6A7C5545" w14:textId="77777777" w:rsidR="0036344D" w:rsidRPr="00E11E62" w:rsidRDefault="0036344D" w:rsidP="0036344D">
                            <w:pPr>
                              <w:spacing w:line="280" w:lineRule="exact"/>
                              <w:ind w:leftChars="200" w:left="620" w:hangingChars="100" w:hanging="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経営者の能力（技術レベル、経営マインド、生産物の単収・品質、生産コスト、資産、研修実績等）はどの程度か</w:t>
                            </w:r>
                          </w:p>
                          <w:p w14:paraId="3EE02935" w14:textId="77777777" w:rsidR="0036344D" w:rsidRPr="00E11E62" w:rsidRDefault="0036344D" w:rsidP="0036344D">
                            <w:pPr>
                              <w:spacing w:line="280" w:lineRule="exact"/>
                              <w:ind w:leftChars="200" w:left="620" w:hangingChars="100" w:hanging="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経営力を背景とした収支実績、財務内容、資金繰りはどうか（家族経営の場合、家計も含めて分析）</w:t>
                            </w:r>
                          </w:p>
                          <w:p w14:paraId="3899BABC" w14:textId="77777777" w:rsidR="0036344D" w:rsidRPr="00E11E62" w:rsidRDefault="0036344D" w:rsidP="0036344D">
                            <w:pPr>
                              <w:spacing w:line="280" w:lineRule="exact"/>
                              <w:ind w:firstLineChars="200" w:firstLine="4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既借入金の償還は確実に行われているか</w:t>
                            </w:r>
                          </w:p>
                          <w:p w14:paraId="7C9D8806" w14:textId="77777777" w:rsidR="0036344D" w:rsidRPr="00E11E62" w:rsidRDefault="0036344D" w:rsidP="0036344D">
                            <w:pPr>
                              <w:spacing w:line="280" w:lineRule="exact"/>
                              <w:ind w:firstLineChars="200" w:firstLine="4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経営上の問題点は何か</w:t>
                            </w:r>
                          </w:p>
                          <w:p w14:paraId="42784431" w14:textId="77777777" w:rsidR="0036344D" w:rsidRPr="00E11E62" w:rsidRDefault="0036344D" w:rsidP="0036344D">
                            <w:pPr>
                              <w:spacing w:line="280" w:lineRule="exact"/>
                              <w:ind w:firstLineChars="100" w:firstLine="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イ　経営改善のための計画は適切であり、実行可能か</w:t>
                            </w:r>
                          </w:p>
                          <w:p w14:paraId="1ADCE8F0" w14:textId="77777777" w:rsidR="0036344D" w:rsidRPr="00E11E62" w:rsidRDefault="0036344D" w:rsidP="0036344D">
                            <w:pPr>
                              <w:spacing w:line="280" w:lineRule="exact"/>
                              <w:ind w:firstLineChars="200" w:firstLine="4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経営者の能力（現在の技術レベル、経営マインド等）からみて達成できるか</w:t>
                            </w:r>
                          </w:p>
                          <w:p w14:paraId="27E11090" w14:textId="77777777" w:rsidR="0036344D" w:rsidRPr="00E11E62" w:rsidRDefault="0036344D" w:rsidP="0036344D">
                            <w:pPr>
                              <w:spacing w:line="280" w:lineRule="exact"/>
                              <w:ind w:firstLineChars="200" w:firstLine="4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計画の内容が過大投資になっていないか</w:t>
                            </w:r>
                          </w:p>
                          <w:p w14:paraId="004521D5" w14:textId="77777777" w:rsidR="0036344D" w:rsidRPr="00E11E62" w:rsidRDefault="0036344D" w:rsidP="0036344D">
                            <w:pPr>
                              <w:spacing w:line="280" w:lineRule="exact"/>
                              <w:ind w:firstLineChars="100" w:firstLine="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ウ　収益はどうなるか。融資返済は可能か</w:t>
                            </w:r>
                          </w:p>
                          <w:p w14:paraId="772FA0B9" w14:textId="77777777" w:rsidR="0036344D" w:rsidRPr="00E11E62" w:rsidRDefault="0036344D" w:rsidP="0036344D">
                            <w:pPr>
                              <w:spacing w:line="280" w:lineRule="exact"/>
                              <w:ind w:firstLineChars="200" w:firstLine="4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収益見通しの算出基礎となっている単収、単価等は無理のないものか</w:t>
                            </w:r>
                          </w:p>
                          <w:p w14:paraId="7935C9D3" w14:textId="77777777" w:rsidR="0036344D" w:rsidRPr="00E11E62" w:rsidRDefault="0036344D" w:rsidP="0036344D">
                            <w:pPr>
                              <w:spacing w:line="280" w:lineRule="exact"/>
                              <w:ind w:leftChars="200" w:left="620" w:hangingChars="100" w:hanging="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償還見通しはあるか（既借入金がある場合には、それを含めて償還の可能性を判断）</w:t>
                            </w:r>
                          </w:p>
                          <w:p w14:paraId="1F8C8C2E" w14:textId="77777777" w:rsidR="0036344D" w:rsidRPr="00E11E62" w:rsidRDefault="0036344D" w:rsidP="0036344D">
                            <w:pPr>
                              <w:spacing w:line="280" w:lineRule="exact"/>
                              <w:ind w:leftChars="200" w:left="620" w:hangingChars="100" w:hanging="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農業共済や収入保険に加入するなど、当該作目が被災したり、需給・価格動向がある程度変動しても償還可能となるよう検討されているか</w:t>
                            </w:r>
                          </w:p>
                          <w:p w14:paraId="6DEA832B" w14:textId="77777777" w:rsidR="0036344D" w:rsidRPr="00E11E62" w:rsidRDefault="0036344D" w:rsidP="0036344D">
                            <w:pPr>
                              <w:spacing w:line="280" w:lineRule="exact"/>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(5)　環境保全施策と整合性があり、公害防止措置をとっているか</w:t>
                            </w:r>
                          </w:p>
                          <w:p w14:paraId="58B70D3E" w14:textId="77777777" w:rsidR="0036344D" w:rsidRPr="00E11E62" w:rsidRDefault="0036344D" w:rsidP="0036344D">
                            <w:pPr>
                              <w:spacing w:line="280" w:lineRule="exact"/>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(6)　その他行政施策との整合性がとれているか</w:t>
                            </w:r>
                          </w:p>
                          <w:p w14:paraId="0183F0D9" w14:textId="77777777" w:rsidR="0036344D" w:rsidRPr="00E11E62" w:rsidRDefault="0036344D" w:rsidP="0036344D">
                            <w:pPr>
                              <w:spacing w:line="280" w:lineRule="exact"/>
                              <w:ind w:left="200" w:hangingChars="100" w:hanging="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(7)　利子補給等の有無について（行政機関及び(公財)農林水産長期金融協会が意見を述べること）</w:t>
                            </w:r>
                          </w:p>
                          <w:p w14:paraId="3DBB68D5" w14:textId="77777777" w:rsidR="0036344D" w:rsidRPr="00E11E62" w:rsidRDefault="0036344D" w:rsidP="0036344D">
                            <w:pPr>
                              <w:spacing w:line="280" w:lineRule="exact"/>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(8)　債務保証について、無担保無保証人が可能なのか、担保物件等を徴求するのか</w:t>
                            </w:r>
                          </w:p>
                          <w:p w14:paraId="59B18F77" w14:textId="77777777" w:rsidR="0036344D" w:rsidRPr="00E11E62" w:rsidRDefault="0036344D" w:rsidP="0036344D">
                            <w:pPr>
                              <w:spacing w:line="280" w:lineRule="exact"/>
                              <w:ind w:firstLineChars="100" w:firstLine="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（融資機関及び基金協会が意見を述べること）</w:t>
                            </w:r>
                          </w:p>
                          <w:p w14:paraId="0BD9B69A" w14:textId="77777777" w:rsidR="0036344D" w:rsidRPr="00E11E62" w:rsidRDefault="0036344D" w:rsidP="0036344D">
                            <w:pPr>
                              <w:spacing w:line="280" w:lineRule="exact"/>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(9)　経営改善資金計画と農業経営改善計画との整合性があり、計画達成の確実性があるか</w:t>
                            </w:r>
                          </w:p>
                          <w:p w14:paraId="3A3EFAC7" w14:textId="77777777" w:rsidR="0036344D" w:rsidRPr="00711BC5" w:rsidRDefault="0036344D" w:rsidP="0036344D">
                            <w:pPr>
                              <w:spacing w:line="28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B5D8C" id="正方形/長方形 13" o:spid="_x0000_s1037" style="position:absolute;left:0;text-align:left;margin-left:0;margin-top:.8pt;width:492.75pt;height:363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" fillcolor="#b7dee8" strokecolor="windowText" strokeweight="1pt">
                <v:stroke dashstyle="1 1" opacity="58339f"/>
                <v:textbox>
                  <w:txbxContent>
                    <w:p w14:paraId="06500BC4" w14:textId="77777777" w:rsidR="0036344D" w:rsidRPr="00E11E62" w:rsidRDefault="0036344D" w:rsidP="0036344D">
                      <w:pPr>
                        <w:pStyle w:val="a3"/>
                        <w:numPr>
                          <w:ilvl w:val="0"/>
                          <w:numId w:val="46"/>
                        </w:numPr>
                        <w:spacing w:line="280" w:lineRule="exact"/>
                        <w:ind w:leftChars="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市町村の基本構想（目標所得・目標労働時間）と、借入希望者の農業経営改善計画又は青年等就農</w:t>
                      </w:r>
                    </w:p>
                    <w:p w14:paraId="47E00577" w14:textId="77777777" w:rsidR="0036344D" w:rsidRPr="00E11E62" w:rsidRDefault="0036344D" w:rsidP="0036344D">
                      <w:pPr>
                        <w:pStyle w:val="a3"/>
                        <w:spacing w:line="280" w:lineRule="exact"/>
                        <w:ind w:leftChars="0" w:left="495"/>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計画が経営改善資金計画と整合性がとれているか</w:t>
                      </w:r>
                    </w:p>
                    <w:p w14:paraId="783E86F6" w14:textId="77777777" w:rsidR="0036344D" w:rsidRPr="00E11E62" w:rsidRDefault="0036344D" w:rsidP="0036344D">
                      <w:pPr>
                        <w:spacing w:line="280" w:lineRule="exact"/>
                        <w:ind w:left="200" w:hangingChars="100" w:hanging="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(2)　借入希望案件が農業経営改善計画又は青年等就農計画に計画されているものであるか</w:t>
                      </w:r>
                    </w:p>
                    <w:p w14:paraId="11CC7851" w14:textId="77777777" w:rsidR="0036344D" w:rsidRPr="00E11E62" w:rsidRDefault="0036344D" w:rsidP="0036344D">
                      <w:pPr>
                        <w:spacing w:line="280" w:lineRule="exact"/>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(3)　借入希望者が資金の借入資格を有するか</w:t>
                      </w:r>
                    </w:p>
                    <w:p w14:paraId="6C307318" w14:textId="77777777" w:rsidR="0036344D" w:rsidRPr="00E11E62" w:rsidRDefault="0036344D" w:rsidP="0036344D">
                      <w:pPr>
                        <w:spacing w:line="280" w:lineRule="exact"/>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(4)　経営改善資金計画の内容について</w:t>
                      </w:r>
                    </w:p>
                    <w:p w14:paraId="19BC5E5A" w14:textId="77777777" w:rsidR="0036344D" w:rsidRPr="00E11E62" w:rsidRDefault="0036344D" w:rsidP="0036344D">
                      <w:pPr>
                        <w:spacing w:line="280" w:lineRule="exact"/>
                        <w:ind w:firstLineChars="100" w:firstLine="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ア　これまでの経営状況はどうなっているのか</w:t>
                      </w:r>
                    </w:p>
                    <w:p w14:paraId="6A7C5545" w14:textId="77777777" w:rsidR="0036344D" w:rsidRPr="00E11E62" w:rsidRDefault="0036344D" w:rsidP="0036344D">
                      <w:pPr>
                        <w:spacing w:line="280" w:lineRule="exact"/>
                        <w:ind w:leftChars="200" w:left="620" w:hangingChars="100" w:hanging="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経営者の能力（技術レベル、経営マインド、生産物の単収・品質、生産コスト、資産、研修実績等）はどの程度か</w:t>
                      </w:r>
                    </w:p>
                    <w:p w14:paraId="3EE02935" w14:textId="77777777" w:rsidR="0036344D" w:rsidRPr="00E11E62" w:rsidRDefault="0036344D" w:rsidP="0036344D">
                      <w:pPr>
                        <w:spacing w:line="280" w:lineRule="exact"/>
                        <w:ind w:leftChars="200" w:left="620" w:hangingChars="100" w:hanging="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経営力を背景とした収支実績、財務内容、資金繰りはどうか（家族経営の場合、家計も含めて分析）</w:t>
                      </w:r>
                    </w:p>
                    <w:p w14:paraId="3899BABC" w14:textId="77777777" w:rsidR="0036344D" w:rsidRPr="00E11E62" w:rsidRDefault="0036344D" w:rsidP="0036344D">
                      <w:pPr>
                        <w:spacing w:line="280" w:lineRule="exact"/>
                        <w:ind w:firstLineChars="200" w:firstLine="4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既借入金の償還は確実に行われているか</w:t>
                      </w:r>
                    </w:p>
                    <w:p w14:paraId="7C9D8806" w14:textId="77777777" w:rsidR="0036344D" w:rsidRPr="00E11E62" w:rsidRDefault="0036344D" w:rsidP="0036344D">
                      <w:pPr>
                        <w:spacing w:line="280" w:lineRule="exact"/>
                        <w:ind w:firstLineChars="200" w:firstLine="4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経営上の問題点は何か</w:t>
                      </w:r>
                    </w:p>
                    <w:p w14:paraId="42784431" w14:textId="77777777" w:rsidR="0036344D" w:rsidRPr="00E11E62" w:rsidRDefault="0036344D" w:rsidP="0036344D">
                      <w:pPr>
                        <w:spacing w:line="280" w:lineRule="exact"/>
                        <w:ind w:firstLineChars="100" w:firstLine="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イ　経営改善のための計画は適切であり、実行可能か</w:t>
                      </w:r>
                    </w:p>
                    <w:p w14:paraId="1ADCE8F0" w14:textId="77777777" w:rsidR="0036344D" w:rsidRPr="00E11E62" w:rsidRDefault="0036344D" w:rsidP="0036344D">
                      <w:pPr>
                        <w:spacing w:line="280" w:lineRule="exact"/>
                        <w:ind w:firstLineChars="200" w:firstLine="4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経営者の能力（現在の技術レベル、経営マインド等）からみて達成できるか</w:t>
                      </w:r>
                    </w:p>
                    <w:p w14:paraId="27E11090" w14:textId="77777777" w:rsidR="0036344D" w:rsidRPr="00E11E62" w:rsidRDefault="0036344D" w:rsidP="0036344D">
                      <w:pPr>
                        <w:spacing w:line="280" w:lineRule="exact"/>
                        <w:ind w:firstLineChars="200" w:firstLine="4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計画の内容が過大投資になっていないか</w:t>
                      </w:r>
                    </w:p>
                    <w:p w14:paraId="004521D5" w14:textId="77777777" w:rsidR="0036344D" w:rsidRPr="00E11E62" w:rsidRDefault="0036344D" w:rsidP="0036344D">
                      <w:pPr>
                        <w:spacing w:line="280" w:lineRule="exact"/>
                        <w:ind w:firstLineChars="100" w:firstLine="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ウ　収益はどうなるか。融資返済は可能か</w:t>
                      </w:r>
                    </w:p>
                    <w:p w14:paraId="772FA0B9" w14:textId="77777777" w:rsidR="0036344D" w:rsidRPr="00E11E62" w:rsidRDefault="0036344D" w:rsidP="0036344D">
                      <w:pPr>
                        <w:spacing w:line="280" w:lineRule="exact"/>
                        <w:ind w:firstLineChars="200" w:firstLine="4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収益見通しの算出基礎となっている単収、単価等は無理のないものか</w:t>
                      </w:r>
                    </w:p>
                    <w:p w14:paraId="7935C9D3" w14:textId="77777777" w:rsidR="0036344D" w:rsidRPr="00E11E62" w:rsidRDefault="0036344D" w:rsidP="0036344D">
                      <w:pPr>
                        <w:spacing w:line="280" w:lineRule="exact"/>
                        <w:ind w:leftChars="200" w:left="620" w:hangingChars="100" w:hanging="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償還見通しはあるか（既借入金がある場合には、それを含めて償還の可能性を判断）</w:t>
                      </w:r>
                    </w:p>
                    <w:p w14:paraId="1F8C8C2E" w14:textId="77777777" w:rsidR="0036344D" w:rsidRPr="00E11E62" w:rsidRDefault="0036344D" w:rsidP="0036344D">
                      <w:pPr>
                        <w:spacing w:line="280" w:lineRule="exact"/>
                        <w:ind w:leftChars="200" w:left="620" w:hangingChars="100" w:hanging="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　農業共済や収入保険に加入するなど、当該作目が被災したり、需給・価格動向がある程度変動しても償還可能となるよう検討されているか</w:t>
                      </w:r>
                    </w:p>
                    <w:p w14:paraId="6DEA832B" w14:textId="77777777" w:rsidR="0036344D" w:rsidRPr="00E11E62" w:rsidRDefault="0036344D" w:rsidP="0036344D">
                      <w:pPr>
                        <w:spacing w:line="280" w:lineRule="exact"/>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(5)　環境保全施策と整合性があり、公害防止措置をとっているか</w:t>
                      </w:r>
                    </w:p>
                    <w:p w14:paraId="58B70D3E" w14:textId="77777777" w:rsidR="0036344D" w:rsidRPr="00E11E62" w:rsidRDefault="0036344D" w:rsidP="0036344D">
                      <w:pPr>
                        <w:spacing w:line="280" w:lineRule="exact"/>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(6)　その他行政施策との整合性がとれているか</w:t>
                      </w:r>
                    </w:p>
                    <w:p w14:paraId="0183F0D9" w14:textId="77777777" w:rsidR="0036344D" w:rsidRPr="00E11E62" w:rsidRDefault="0036344D" w:rsidP="0036344D">
                      <w:pPr>
                        <w:spacing w:line="280" w:lineRule="exact"/>
                        <w:ind w:left="200" w:hangingChars="100" w:hanging="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(7)　利子補給等の有無について（行政機関及び(公財)農林水産長期金融協会が意見を述べること）</w:t>
                      </w:r>
                    </w:p>
                    <w:p w14:paraId="3DBB68D5" w14:textId="77777777" w:rsidR="0036344D" w:rsidRPr="00E11E62" w:rsidRDefault="0036344D" w:rsidP="0036344D">
                      <w:pPr>
                        <w:spacing w:line="280" w:lineRule="exact"/>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(8)　債務保証について、無担保無保証人が可能なのか、担保物件等を徴求するのか</w:t>
                      </w:r>
                    </w:p>
                    <w:p w14:paraId="59B18F77" w14:textId="77777777" w:rsidR="0036344D" w:rsidRPr="00E11E62" w:rsidRDefault="0036344D" w:rsidP="0036344D">
                      <w:pPr>
                        <w:spacing w:line="280" w:lineRule="exact"/>
                        <w:ind w:firstLineChars="100" w:firstLine="200"/>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（融資機関及び基金協会が意見を述べること）</w:t>
                      </w:r>
                    </w:p>
                    <w:p w14:paraId="0BD9B69A" w14:textId="77777777" w:rsidR="0036344D" w:rsidRPr="00E11E62" w:rsidRDefault="0036344D" w:rsidP="0036344D">
                      <w:pPr>
                        <w:spacing w:line="280" w:lineRule="exact"/>
                        <w:rPr>
                          <w:rFonts w:ascii="HG丸ｺﾞｼｯｸM-PRO" w:eastAsia="HG丸ｺﾞｼｯｸM-PRO" w:hAnsi="HG丸ｺﾞｼｯｸM-PRO"/>
                          <w:color w:val="000000" w:themeColor="text1"/>
                          <w:sz w:val="20"/>
                          <w:szCs w:val="20"/>
                        </w:rPr>
                      </w:pPr>
                      <w:r w:rsidRPr="00E11E62">
                        <w:rPr>
                          <w:rFonts w:ascii="HG丸ｺﾞｼｯｸM-PRO" w:eastAsia="HG丸ｺﾞｼｯｸM-PRO" w:hAnsi="HG丸ｺﾞｼｯｸM-PRO" w:hint="eastAsia"/>
                          <w:color w:val="000000" w:themeColor="text1"/>
                          <w:sz w:val="20"/>
                          <w:szCs w:val="20"/>
                        </w:rPr>
                        <w:t>(9)　経営改善資金計画と農業経営改善計画との整合性があり、計画達成の確実性があるか</w:t>
                      </w:r>
                    </w:p>
                    <w:p w14:paraId="3A3EFAC7" w14:textId="77777777" w:rsidR="0036344D" w:rsidRPr="00711BC5" w:rsidRDefault="0036344D" w:rsidP="0036344D">
                      <w:pPr>
                        <w:spacing w:line="280" w:lineRule="exact"/>
                        <w:jc w:val="left"/>
                        <w:rPr>
                          <w:rFonts w:ascii="HG丸ｺﾞｼｯｸM-PRO" w:eastAsia="HG丸ｺﾞｼｯｸM-PRO" w:hAnsi="HG丸ｺﾞｼｯｸM-PRO"/>
                          <w:color w:val="000000" w:themeColor="text1"/>
                        </w:rPr>
                      </w:pPr>
                    </w:p>
                  </w:txbxContent>
                </v:textbox>
                <w10:wrap anchorx="margin"/>
              </v:rect>
            </w:pict>
          </mc:Fallback>
        </mc:AlternateContent>
      </w:r>
    </w:p>
    <w:p w14:paraId="6A8B85AD" w14:textId="77777777" w:rsidR="0036344D" w:rsidRDefault="0036344D" w:rsidP="0036344D">
      <w:pPr>
        <w:rPr>
          <w:rFonts w:ascii="HG丸ｺﾞｼｯｸM-PRO" w:eastAsia="HG丸ｺﾞｼｯｸM-PRO" w:hAnsi="HG丸ｺﾞｼｯｸM-PRO"/>
          <w:b/>
          <w:sz w:val="22"/>
        </w:rPr>
      </w:pPr>
    </w:p>
    <w:p w14:paraId="05942314" w14:textId="77777777" w:rsidR="0036344D" w:rsidRDefault="0036344D" w:rsidP="0036344D">
      <w:pPr>
        <w:rPr>
          <w:rFonts w:ascii="HG丸ｺﾞｼｯｸM-PRO" w:eastAsia="HG丸ｺﾞｼｯｸM-PRO" w:hAnsi="HG丸ｺﾞｼｯｸM-PRO"/>
          <w:b/>
          <w:sz w:val="22"/>
        </w:rPr>
      </w:pPr>
    </w:p>
    <w:p w14:paraId="1F1278F4" w14:textId="77777777" w:rsidR="0036344D" w:rsidRDefault="0036344D" w:rsidP="0036344D">
      <w:pPr>
        <w:rPr>
          <w:rFonts w:ascii="HG丸ｺﾞｼｯｸM-PRO" w:eastAsia="HG丸ｺﾞｼｯｸM-PRO" w:hAnsi="HG丸ｺﾞｼｯｸM-PRO"/>
          <w:b/>
          <w:sz w:val="22"/>
        </w:rPr>
      </w:pPr>
    </w:p>
    <w:p w14:paraId="22B6F572" w14:textId="77777777" w:rsidR="0036344D" w:rsidRDefault="0036344D" w:rsidP="0036344D">
      <w:pPr>
        <w:rPr>
          <w:rFonts w:ascii="HG丸ｺﾞｼｯｸM-PRO" w:eastAsia="HG丸ｺﾞｼｯｸM-PRO" w:hAnsi="HG丸ｺﾞｼｯｸM-PRO"/>
          <w:b/>
          <w:sz w:val="22"/>
        </w:rPr>
      </w:pPr>
    </w:p>
    <w:p w14:paraId="5FF2D0DB" w14:textId="77777777" w:rsidR="0036344D" w:rsidRDefault="0036344D" w:rsidP="0036344D">
      <w:pPr>
        <w:rPr>
          <w:rFonts w:ascii="HG丸ｺﾞｼｯｸM-PRO" w:eastAsia="HG丸ｺﾞｼｯｸM-PRO" w:hAnsi="HG丸ｺﾞｼｯｸM-PRO"/>
          <w:b/>
          <w:sz w:val="22"/>
        </w:rPr>
      </w:pPr>
    </w:p>
    <w:p w14:paraId="0143557A" w14:textId="77777777" w:rsidR="0036344D" w:rsidRDefault="0036344D" w:rsidP="0036344D">
      <w:pPr>
        <w:rPr>
          <w:rFonts w:ascii="HG丸ｺﾞｼｯｸM-PRO" w:eastAsia="HG丸ｺﾞｼｯｸM-PRO" w:hAnsi="HG丸ｺﾞｼｯｸM-PRO"/>
          <w:b/>
          <w:sz w:val="22"/>
        </w:rPr>
      </w:pPr>
    </w:p>
    <w:p w14:paraId="0F32DCB9" w14:textId="77777777" w:rsidR="0036344D" w:rsidRDefault="0036344D" w:rsidP="0036344D">
      <w:pPr>
        <w:rPr>
          <w:rFonts w:ascii="HG丸ｺﾞｼｯｸM-PRO" w:eastAsia="HG丸ｺﾞｼｯｸM-PRO" w:hAnsi="HG丸ｺﾞｼｯｸM-PRO"/>
          <w:b/>
          <w:sz w:val="22"/>
        </w:rPr>
      </w:pPr>
    </w:p>
    <w:p w14:paraId="2D4A6FEA" w14:textId="77777777" w:rsidR="0036344D" w:rsidRDefault="0036344D" w:rsidP="0036344D">
      <w:pPr>
        <w:rPr>
          <w:rFonts w:ascii="HG丸ｺﾞｼｯｸM-PRO" w:eastAsia="HG丸ｺﾞｼｯｸM-PRO" w:hAnsi="HG丸ｺﾞｼｯｸM-PRO"/>
          <w:b/>
          <w:sz w:val="22"/>
        </w:rPr>
      </w:pPr>
    </w:p>
    <w:p w14:paraId="1BB426A9" w14:textId="77777777" w:rsidR="0036344D" w:rsidRDefault="0036344D" w:rsidP="0036344D">
      <w:pPr>
        <w:rPr>
          <w:rFonts w:ascii="HG丸ｺﾞｼｯｸM-PRO" w:eastAsia="HG丸ｺﾞｼｯｸM-PRO" w:hAnsi="HG丸ｺﾞｼｯｸM-PRO"/>
          <w:b/>
          <w:sz w:val="22"/>
        </w:rPr>
      </w:pPr>
    </w:p>
    <w:p w14:paraId="693BD787" w14:textId="77777777" w:rsidR="0036344D" w:rsidRDefault="0036344D" w:rsidP="0036344D">
      <w:pPr>
        <w:rPr>
          <w:rFonts w:ascii="HG丸ｺﾞｼｯｸM-PRO" w:eastAsia="HG丸ｺﾞｼｯｸM-PRO" w:hAnsi="HG丸ｺﾞｼｯｸM-PRO"/>
          <w:b/>
          <w:sz w:val="22"/>
        </w:rPr>
      </w:pPr>
    </w:p>
    <w:p w14:paraId="37C84C18" w14:textId="77777777" w:rsidR="0036344D" w:rsidRDefault="0036344D" w:rsidP="0036344D">
      <w:pPr>
        <w:rPr>
          <w:rFonts w:ascii="HG丸ｺﾞｼｯｸM-PRO" w:eastAsia="HG丸ｺﾞｼｯｸM-PRO" w:hAnsi="HG丸ｺﾞｼｯｸM-PRO"/>
          <w:b/>
          <w:sz w:val="22"/>
        </w:rPr>
      </w:pPr>
    </w:p>
    <w:p w14:paraId="1A1C020C" w14:textId="77777777" w:rsidR="0036344D" w:rsidRPr="00711BC5" w:rsidRDefault="0036344D" w:rsidP="0036344D">
      <w:pPr>
        <w:rPr>
          <w:rFonts w:ascii="HG丸ｺﾞｼｯｸM-PRO" w:eastAsia="HG丸ｺﾞｼｯｸM-PRO" w:hAnsi="HG丸ｺﾞｼｯｸM-PRO"/>
          <w:b/>
          <w:sz w:val="22"/>
          <w14:textOutline w14:w="12700" w14:cap="rnd" w14:cmpd="sng" w14:algn="ctr">
            <w14:solidFill>
              <w14:schemeClr w14:val="accent1">
                <w14:shade w14:val="50000"/>
              </w14:schemeClr>
            </w14:solidFill>
            <w14:prstDash w14:val="solid"/>
            <w14:bevel/>
          </w14:textOutline>
        </w:rPr>
      </w:pPr>
    </w:p>
    <w:p w14:paraId="3F874B38" w14:textId="77777777" w:rsidR="0036344D" w:rsidRPr="00711BC5" w:rsidRDefault="0036344D" w:rsidP="0036344D">
      <w:pPr>
        <w:rPr>
          <w:rFonts w:ascii="HG丸ｺﾞｼｯｸM-PRO" w:eastAsia="HG丸ｺﾞｼｯｸM-PRO" w:hAnsi="HG丸ｺﾞｼｯｸM-PRO"/>
          <w:b/>
          <w:color w:val="FDE9D9" w:themeColor="accent6" w:themeTint="33"/>
          <w:sz w:val="22"/>
        </w:rPr>
      </w:pPr>
    </w:p>
    <w:p w14:paraId="445D7A69" w14:textId="77777777" w:rsidR="0036344D" w:rsidRDefault="0036344D" w:rsidP="0036344D">
      <w:pPr>
        <w:rPr>
          <w:rFonts w:ascii="HG丸ｺﾞｼｯｸM-PRO" w:eastAsia="HG丸ｺﾞｼｯｸM-PRO" w:hAnsi="HG丸ｺﾞｼｯｸM-PRO"/>
          <w:b/>
          <w:sz w:val="22"/>
        </w:rPr>
      </w:pPr>
    </w:p>
    <w:p w14:paraId="512DEA88" w14:textId="77777777" w:rsidR="0036344D" w:rsidRDefault="0036344D" w:rsidP="0036344D">
      <w:pPr>
        <w:rPr>
          <w:rFonts w:ascii="HG丸ｺﾞｼｯｸM-PRO" w:eastAsia="HG丸ｺﾞｼｯｸM-PRO" w:hAnsi="HG丸ｺﾞｼｯｸM-PRO"/>
          <w:b/>
          <w:sz w:val="22"/>
        </w:rPr>
      </w:pPr>
    </w:p>
    <w:p w14:paraId="698B3BD2" w14:textId="77777777" w:rsidR="0036344D" w:rsidRDefault="0036344D" w:rsidP="0036344D">
      <w:pPr>
        <w:rPr>
          <w:rFonts w:ascii="HG丸ｺﾞｼｯｸM-PRO" w:eastAsia="HG丸ｺﾞｼｯｸM-PRO" w:hAnsi="HG丸ｺﾞｼｯｸM-PRO"/>
          <w:b/>
          <w:sz w:val="22"/>
        </w:rPr>
      </w:pPr>
    </w:p>
    <w:p w14:paraId="1D82CE05" w14:textId="77777777" w:rsidR="0036344D" w:rsidRDefault="0036344D" w:rsidP="0036344D">
      <w:pPr>
        <w:rPr>
          <w:rFonts w:ascii="HG丸ｺﾞｼｯｸM-PRO" w:eastAsia="HG丸ｺﾞｼｯｸM-PRO" w:hAnsi="HG丸ｺﾞｼｯｸM-PRO"/>
          <w:b/>
          <w:sz w:val="22"/>
        </w:rPr>
      </w:pPr>
    </w:p>
    <w:p w14:paraId="3E264A6B" w14:textId="77777777" w:rsidR="0036344D" w:rsidRDefault="0036344D" w:rsidP="0036344D">
      <w:pPr>
        <w:rPr>
          <w:rFonts w:ascii="HG丸ｺﾞｼｯｸM-PRO" w:eastAsia="HG丸ｺﾞｼｯｸM-PRO" w:hAnsi="HG丸ｺﾞｼｯｸM-PRO"/>
          <w:b/>
          <w:sz w:val="22"/>
        </w:rPr>
      </w:pPr>
    </w:p>
    <w:p w14:paraId="5E01B1FA" w14:textId="77777777" w:rsidR="0036344D" w:rsidRDefault="0036344D" w:rsidP="0036344D">
      <w:pPr>
        <w:rPr>
          <w:rFonts w:ascii="HG丸ｺﾞｼｯｸM-PRO" w:eastAsia="HG丸ｺﾞｼｯｸM-PRO" w:hAnsi="HG丸ｺﾞｼｯｸM-PRO"/>
          <w:b/>
          <w:sz w:val="22"/>
        </w:rPr>
      </w:pPr>
    </w:p>
    <w:p w14:paraId="0215AC20" w14:textId="77777777" w:rsidR="0036344D" w:rsidRDefault="0036344D" w:rsidP="0036344D">
      <w:pPr>
        <w:rPr>
          <w:rFonts w:ascii="HG丸ｺﾞｼｯｸM-PRO" w:eastAsia="HG丸ｺﾞｼｯｸM-PRO" w:hAnsi="HG丸ｺﾞｼｯｸM-PRO"/>
          <w:b/>
          <w:sz w:val="22"/>
        </w:rPr>
      </w:pPr>
    </w:p>
    <w:p w14:paraId="1478F51C" w14:textId="77777777" w:rsidR="0036344D" w:rsidRPr="009C5965" w:rsidRDefault="0036344D" w:rsidP="0036344D">
      <w:pPr>
        <w:rPr>
          <w:rFonts w:ascii="HG丸ｺﾞｼｯｸM-PRO" w:eastAsia="HG丸ｺﾞｼｯｸM-PRO" w:hAnsi="HG丸ｺﾞｼｯｸM-PRO"/>
          <w:b/>
          <w:sz w:val="22"/>
        </w:rPr>
      </w:pPr>
      <w:r w:rsidRPr="009C5965">
        <w:rPr>
          <w:rFonts w:ascii="HG丸ｺﾞｼｯｸM-PRO" w:eastAsia="HG丸ｺﾞｼｯｸM-PRO" w:hAnsi="HG丸ｺﾞｼｯｸM-PRO" w:hint="eastAsia"/>
          <w:b/>
          <w:sz w:val="22"/>
        </w:rPr>
        <w:t>(５)広域認定の場合の取扱い</w:t>
      </w:r>
    </w:p>
    <w:p w14:paraId="7F5FF076" w14:textId="77777777" w:rsidR="0036344D" w:rsidRDefault="0036344D" w:rsidP="0036344D">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Pr="00FA648A">
        <w:rPr>
          <w:rFonts w:ascii="HG丸ｺﾞｼｯｸM-PRO" w:eastAsia="HG丸ｺﾞｼｯｸM-PRO" w:hAnsi="HG丸ｺﾞｼｯｸM-PRO" w:hint="eastAsia"/>
          <w:szCs w:val="21"/>
        </w:rPr>
        <w:t xml:space="preserve">　借入希望者が認定農業者であって、</w:t>
      </w:r>
      <w:r>
        <w:rPr>
          <w:rFonts w:ascii="HG丸ｺﾞｼｯｸM-PRO" w:eastAsia="HG丸ｺﾞｼｯｸM-PRO" w:hAnsi="HG丸ｺﾞｼｯｸM-PRO" w:hint="eastAsia"/>
          <w:szCs w:val="21"/>
        </w:rPr>
        <w:t>国又は都道府県による農業経営改善計画の認定（広域認定）</w:t>
      </w:r>
    </w:p>
    <w:p w14:paraId="1E98E60A" w14:textId="77777777" w:rsidR="0036344D" w:rsidRDefault="0036344D" w:rsidP="0036344D">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を受けている場合、推進会議を所管する市町村等の取扱いは、以下のとおりとなります。</w:t>
      </w:r>
    </w:p>
    <w:p w14:paraId="6ABDDB2E" w14:textId="77777777" w:rsidR="0036344D" w:rsidRDefault="0036344D" w:rsidP="0036344D">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※広域認定に係る関係市町村のうち、</w:t>
      </w:r>
    </w:p>
    <w:p w14:paraId="108E73D7" w14:textId="7595FFC6" w:rsidR="0036344D" w:rsidRDefault="0036344D" w:rsidP="0036344D">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ア）借入希望者が主たる農業経営を行っている市町村</w:t>
      </w:r>
    </w:p>
    <w:p w14:paraId="43FEC9CF" w14:textId="77777777" w:rsidR="0036344D" w:rsidRDefault="0036344D" w:rsidP="0036344D">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イ）ただし、推進会議の認定等を受けようとする資金の貸付の使途に、当該関係市町村を</w:t>
      </w:r>
    </w:p>
    <w:p w14:paraId="2090E7B6" w14:textId="77777777" w:rsidR="0036344D" w:rsidRDefault="0036344D" w:rsidP="0036344D">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所在地とする農用地又は農業生産施設を含む場合にあっては、貸付の対象事業地がある</w:t>
      </w:r>
    </w:p>
    <w:p w14:paraId="7215FEF7" w14:textId="77777777" w:rsidR="0036344D" w:rsidRDefault="0036344D" w:rsidP="0036344D">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市町村（当該対象事業地が複数市町村にある場合は、主たる対象事業地がある市町村）</w:t>
      </w:r>
    </w:p>
    <w:p w14:paraId="50E33F5E" w14:textId="77777777" w:rsidR="0036344D" w:rsidRDefault="0036344D" w:rsidP="0036344D">
      <w:pPr>
        <w:spacing w:line="280" w:lineRule="exact"/>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が会議を所管する。</w:t>
      </w:r>
    </w:p>
    <w:p w14:paraId="3902D9E2" w14:textId="77777777" w:rsidR="0036344D" w:rsidRDefault="0036344D" w:rsidP="0036344D">
      <w:pPr>
        <w:spacing w:line="280" w:lineRule="exact"/>
        <w:ind w:leftChars="300" w:left="63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なお、対象事業地が複数市町村にまたがる場合、所管市町村は、適宜、他の市町村の意見を聴く、あるいは、他の市町村を推進会議のメンバーに加えるなど、柔軟に対応すること。</w:t>
      </w:r>
    </w:p>
    <w:p w14:paraId="3D6D79AF" w14:textId="77777777" w:rsidR="0036344D" w:rsidRDefault="0036344D" w:rsidP="0036344D">
      <w:pPr>
        <w:spacing w:line="280" w:lineRule="exact"/>
        <w:ind w:left="630" w:hangingChars="300" w:hanging="630"/>
        <w:rPr>
          <w:rFonts w:ascii="HG丸ｺﾞｼｯｸM-PRO" w:eastAsia="HG丸ｺﾞｼｯｸM-PRO" w:hAnsi="HG丸ｺﾞｼｯｸM-PRO"/>
          <w:szCs w:val="21"/>
        </w:rPr>
      </w:pPr>
    </w:p>
    <w:p w14:paraId="2BE20C76" w14:textId="28532716" w:rsidR="0036344D" w:rsidRPr="001C730C" w:rsidRDefault="0036344D" w:rsidP="0036344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(6)</w:t>
      </w:r>
      <w:r w:rsidR="00423FFD">
        <w:rPr>
          <w:rFonts w:ascii="HG丸ｺﾞｼｯｸM-PRO" w:eastAsia="HG丸ｺﾞｼｯｸM-PRO" w:hAnsi="HG丸ｺﾞｼｯｸM-PRO" w:hint="eastAsia"/>
          <w:b/>
          <w:sz w:val="22"/>
        </w:rPr>
        <w:t>推進</w:t>
      </w:r>
      <w:r w:rsidRPr="001C730C">
        <w:rPr>
          <w:rFonts w:ascii="HG丸ｺﾞｼｯｸM-PRO" w:eastAsia="HG丸ｺﾞｼｯｸM-PRO" w:hAnsi="HG丸ｺﾞｼｯｸM-PRO" w:hint="eastAsia"/>
          <w:b/>
          <w:sz w:val="22"/>
        </w:rPr>
        <w:t>会議の設置状況</w:t>
      </w:r>
    </w:p>
    <w:p w14:paraId="1A04D533" w14:textId="77777777" w:rsidR="0036344D" w:rsidRDefault="0036344D" w:rsidP="0036344D">
      <w:pPr>
        <w:pStyle w:val="a3"/>
        <w:ind w:leftChars="0" w:left="360"/>
        <w:rPr>
          <w:rFonts w:ascii="HG丸ｺﾞｼｯｸM-PRO" w:eastAsia="HG丸ｺﾞｼｯｸM-PRO" w:hAnsi="HG丸ｺﾞｼｯｸM-PRO"/>
          <w:szCs w:val="21"/>
        </w:rPr>
      </w:pPr>
      <w:r w:rsidRPr="00E11E62">
        <w:rPr>
          <w:rFonts w:ascii="HG丸ｺﾞｼｯｸM-PRO" w:eastAsia="HG丸ｺﾞｼｯｸM-PRO" w:hAnsi="HG丸ｺﾞｼｯｸM-PRO" w:hint="eastAsia"/>
          <w:szCs w:val="21"/>
        </w:rPr>
        <w:t>本府</w:t>
      </w:r>
      <w:r>
        <w:rPr>
          <w:rFonts w:ascii="HG丸ｺﾞｼｯｸM-PRO" w:eastAsia="HG丸ｺﾞｼｯｸM-PRO" w:hAnsi="HG丸ｺﾞｼｯｸM-PRO" w:hint="eastAsia"/>
          <w:szCs w:val="21"/>
        </w:rPr>
        <w:t>では、農業制度金融に係る各資金の貸付実績が少ないこともあって、府内市町村における</w:t>
      </w:r>
    </w:p>
    <w:p w14:paraId="4673C032" w14:textId="77777777" w:rsidR="0036344D" w:rsidRPr="00E11E62" w:rsidRDefault="0036344D" w:rsidP="0036344D">
      <w:pPr>
        <w:rPr>
          <w:rFonts w:ascii="HG丸ｺﾞｼｯｸM-PRO" w:eastAsia="HG丸ｺﾞｼｯｸM-PRO" w:hAnsi="HG丸ｺﾞｼｯｸM-PRO"/>
          <w:b/>
          <w:color w:val="FFFFFF" w:themeColor="background1"/>
          <w:sz w:val="22"/>
        </w:rPr>
      </w:pPr>
      <w:r>
        <w:rPr>
          <w:rFonts w:ascii="HG丸ｺﾞｼｯｸM-PRO" w:eastAsia="HG丸ｺﾞｼｯｸM-PRO" w:hAnsi="HG丸ｺﾞｼｯｸM-PRO" w:hint="eastAsia"/>
          <w:szCs w:val="21"/>
        </w:rPr>
        <w:t xml:space="preserve">　推進会議の設置状況は以下のとおりとなっています。</w:t>
      </w:r>
      <w:r>
        <w:rPr>
          <w:rFonts w:ascii="HG丸ｺﾞｼｯｸM-PRO" w:eastAsia="HG丸ｺﾞｼｯｸM-PRO" w:hAnsi="HG丸ｺﾞｼｯｸM-PRO" w:hint="eastAsia"/>
          <w:b/>
          <w:color w:val="FFFFFF" w:themeColor="background1"/>
          <w:sz w:val="22"/>
        </w:rPr>
        <w:t>本府</w:t>
      </w:r>
    </w:p>
    <w:p w14:paraId="61A1209E" w14:textId="77777777" w:rsidR="0036344D" w:rsidRPr="00E11E62" w:rsidRDefault="0036344D" w:rsidP="0036344D">
      <w:pP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Cs w:val="21"/>
        </w:rPr>
        <w:t xml:space="preserve">令和3年9月末時点において推進会議の設置が確認されている府内市町村数　　25市町村　　</w:t>
      </w:r>
    </w:p>
    <w:p w14:paraId="7D6D4129" w14:textId="77777777" w:rsidR="0036344D" w:rsidRDefault="0036344D" w:rsidP="0036344D">
      <w:pPr>
        <w:spacing w:line="280" w:lineRule="exact"/>
        <w:rPr>
          <w:rFonts w:ascii="HG丸ｺﾞｼｯｸM-PRO" w:eastAsia="HG丸ｺﾞｼｯｸM-PRO" w:hAnsi="HG丸ｺﾞｼｯｸM-PRO" w:cs="ＭＳ 明朝"/>
          <w:color w:val="FF0000"/>
          <w:sz w:val="18"/>
          <w:szCs w:val="18"/>
        </w:rPr>
      </w:pPr>
      <w:r>
        <w:rPr>
          <w:rFonts w:ascii="HG丸ｺﾞｼｯｸM-PRO" w:eastAsia="HG丸ｺﾞｼｯｸM-PRO" w:hAnsi="HG丸ｺﾞｼｯｸM-PRO" w:hint="eastAsia"/>
          <w:szCs w:val="21"/>
        </w:rPr>
        <w:t xml:space="preserve">　　　</w:t>
      </w:r>
      <w:r w:rsidRPr="00494200">
        <w:rPr>
          <w:rFonts w:ascii="HG丸ｺﾞｼｯｸM-PRO" w:eastAsia="HG丸ｺﾞｼｯｸM-PRO" w:hAnsi="HG丸ｺﾞｼｯｸM-PRO" w:cs="ＭＳ 明朝" w:hint="eastAsia"/>
          <w:color w:val="FF0000"/>
          <w:sz w:val="18"/>
          <w:szCs w:val="18"/>
        </w:rPr>
        <w:t>⇒未設置の市町に置かれましては、設置についてご検討をお願いします。</w:t>
      </w:r>
    </w:p>
    <w:p w14:paraId="6369B415" w14:textId="77777777" w:rsidR="0036344D" w:rsidRDefault="0036344D" w:rsidP="0036344D">
      <w:pPr>
        <w:spacing w:line="280" w:lineRule="exact"/>
        <w:ind w:firstLineChars="300" w:firstLine="720"/>
        <w:rPr>
          <w:rFonts w:ascii="HG丸ｺﾞｼｯｸM-PRO" w:eastAsia="HG丸ｺﾞｼｯｸM-PRO" w:hAnsi="HG丸ｺﾞｼｯｸM-PRO" w:cs="ＭＳ 明朝"/>
          <w:color w:val="FF0000"/>
          <w:sz w:val="18"/>
          <w:szCs w:val="18"/>
        </w:rPr>
      </w:pPr>
      <w:r w:rsidRPr="00B921F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720" behindDoc="0" locked="0" layoutInCell="1" allowOverlap="1" wp14:anchorId="450DDEA0" wp14:editId="40228A60">
                <wp:simplePos x="0" y="0"/>
                <wp:positionH relativeFrom="margin">
                  <wp:posOffset>5000625</wp:posOffset>
                </wp:positionH>
                <wp:positionV relativeFrom="paragraph">
                  <wp:posOffset>288290</wp:posOffset>
                </wp:positionV>
                <wp:extent cx="914400" cy="4000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14:paraId="0C8F4D83"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DDEA0" id="正方形/長方形 14" o:spid="_x0000_s1038" style="position:absolute;left:0;text-align:left;margin-left:393.75pt;margin-top:22.7pt;width:1in;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" filled="f" stroked="f" strokeweight="2pt">
                <v:textbox>
                  <w:txbxContent>
                    <w:p w14:paraId="0C8F4D83"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1-９</w:t>
                      </w:r>
                    </w:p>
                  </w:txbxContent>
                </v:textbox>
                <w10:wrap anchorx="margin"/>
              </v:rect>
            </w:pict>
          </mc:Fallback>
        </mc:AlternateContent>
      </w:r>
      <w:r>
        <w:rPr>
          <w:rFonts w:ascii="HG丸ｺﾞｼｯｸM-PRO" w:eastAsia="HG丸ｺﾞｼｯｸM-PRO" w:hAnsi="HG丸ｺﾞｼｯｸM-PRO" w:cs="ＭＳ 明朝" w:hint="eastAsia"/>
          <w:color w:val="FF0000"/>
          <w:sz w:val="18"/>
          <w:szCs w:val="18"/>
        </w:rPr>
        <w:t>なお、次頁以降に、最新の国要綱（R2.4）に準拠した市町村推進会議設置要領（例）を添付しています。</w:t>
      </w:r>
    </w:p>
    <w:p w14:paraId="692E82F0" w14:textId="77777777" w:rsidR="0036344D" w:rsidRDefault="0036344D" w:rsidP="0036344D">
      <w:pPr>
        <w:spacing w:line="280" w:lineRule="exact"/>
        <w:ind w:firstLineChars="300" w:firstLine="540"/>
        <w:rPr>
          <w:rFonts w:ascii="HG丸ｺﾞｼｯｸM-PRO" w:eastAsia="HG丸ｺﾞｼｯｸM-PRO" w:hAnsi="HG丸ｺﾞｼｯｸM-PRO" w:cs="ＭＳ 明朝"/>
          <w:color w:val="FF0000"/>
          <w:sz w:val="18"/>
          <w:szCs w:val="18"/>
        </w:rPr>
      </w:pPr>
    </w:p>
    <w:p w14:paraId="38620DF3" w14:textId="77777777" w:rsidR="0036344D" w:rsidRDefault="0036344D" w:rsidP="0036344D">
      <w:pPr>
        <w:spacing w:line="240" w:lineRule="exact"/>
        <w:ind w:firstLineChars="100" w:firstLine="180"/>
        <w:rPr>
          <w:rFonts w:ascii="HG丸ｺﾞｼｯｸM-PRO" w:eastAsia="HG丸ｺﾞｼｯｸM-PRO" w:hAnsi="HG丸ｺﾞｼｯｸM-PRO"/>
          <w:szCs w:val="21"/>
        </w:rPr>
      </w:pPr>
      <w:r>
        <w:rPr>
          <w:rFonts w:ascii="HG丸ｺﾞｼｯｸM-PRO" w:eastAsia="HG丸ｺﾞｼｯｸM-PRO" w:hAnsi="HG丸ｺﾞｼｯｸM-PRO" w:cs="ＭＳ 明朝" w:hint="eastAsia"/>
          <w:noProof/>
          <w:color w:val="FF0000"/>
          <w:sz w:val="18"/>
          <w:szCs w:val="18"/>
        </w:rPr>
        <w:lastRenderedPageBreak/>
        <mc:AlternateContent>
          <mc:Choice Requires="wps">
            <w:drawing>
              <wp:anchor distT="0" distB="0" distL="114300" distR="114300" simplePos="0" relativeHeight="251674624" behindDoc="0" locked="0" layoutInCell="1" allowOverlap="1" wp14:anchorId="0823598C" wp14:editId="4F2F0D13">
                <wp:simplePos x="0" y="0"/>
                <wp:positionH relativeFrom="column">
                  <wp:posOffset>-66040</wp:posOffset>
                </wp:positionH>
                <wp:positionV relativeFrom="paragraph">
                  <wp:posOffset>165735</wp:posOffset>
                </wp:positionV>
                <wp:extent cx="1200150" cy="381000"/>
                <wp:effectExtent l="0" t="0" r="19050" b="19050"/>
                <wp:wrapNone/>
                <wp:docPr id="15" name="横巻き 15"/>
                <wp:cNvGraphicFramePr/>
                <a:graphic xmlns:a="http://schemas.openxmlformats.org/drawingml/2006/main">
                  <a:graphicData uri="http://schemas.microsoft.com/office/word/2010/wordprocessingShape">
                    <wps:wsp>
                      <wps:cNvSpPr/>
                      <wps:spPr>
                        <a:xfrm>
                          <a:off x="0" y="0"/>
                          <a:ext cx="1200150" cy="381000"/>
                        </a:xfrm>
                        <a:prstGeom prst="horizontalScroll">
                          <a:avLst/>
                        </a:prstGeom>
                        <a:solidFill>
                          <a:srgbClr val="92D050"/>
                        </a:solidFill>
                        <a:ln w="12700" cap="flat" cmpd="sng" algn="ctr">
                          <a:solidFill>
                            <a:sysClr val="windowText" lastClr="000000"/>
                          </a:solidFill>
                          <a:prstDash val="solid"/>
                        </a:ln>
                        <a:effectLst/>
                      </wps:spPr>
                      <wps:txbx>
                        <w:txbxContent>
                          <w:p w14:paraId="608BD408" w14:textId="77777777" w:rsidR="0036344D" w:rsidRPr="00687D00" w:rsidRDefault="0036344D" w:rsidP="0036344D">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r w:rsidRPr="00687D00">
                              <w:rPr>
                                <w:rFonts w:ascii="HG丸ｺﾞｼｯｸM-PRO" w:eastAsia="HG丸ｺﾞｼｯｸM-PRO" w:hAnsi="HG丸ｺﾞｼｯｸM-PRO" w:hint="eastAsia"/>
                                <w:b/>
                                <w:color w:val="000000" w:themeColor="text1"/>
                              </w:rPr>
                              <w:t>要領</w:t>
                            </w:r>
                            <w:r w:rsidRPr="00687D00">
                              <w:rPr>
                                <w:rFonts w:ascii="HG丸ｺﾞｼｯｸM-PRO" w:eastAsia="HG丸ｺﾞｼｯｸM-PRO" w:hAnsi="HG丸ｺﾞｼｯｸM-PRO"/>
                                <w:b/>
                                <w:color w:val="000000" w:themeColor="text1"/>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3598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39" type="#_x0000_t98" style="position:absolute;left:0;text-align:left;margin-left:-5.2pt;margin-top:13.05pt;width:94.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" fillcolor="#92d050" strokecolor="windowText" strokeweight="1pt">
                <v:textbox>
                  <w:txbxContent>
                    <w:p w14:paraId="608BD408" w14:textId="77777777" w:rsidR="0036344D" w:rsidRPr="00687D00" w:rsidRDefault="0036344D" w:rsidP="0036344D">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r w:rsidRPr="00687D00">
                        <w:rPr>
                          <w:rFonts w:ascii="HG丸ｺﾞｼｯｸM-PRO" w:eastAsia="HG丸ｺﾞｼｯｸM-PRO" w:hAnsi="HG丸ｺﾞｼｯｸM-PRO" w:hint="eastAsia"/>
                          <w:b/>
                          <w:color w:val="000000" w:themeColor="text1"/>
                        </w:rPr>
                        <w:t>要領</w:t>
                      </w:r>
                      <w:r w:rsidRPr="00687D00">
                        <w:rPr>
                          <w:rFonts w:ascii="HG丸ｺﾞｼｯｸM-PRO" w:eastAsia="HG丸ｺﾞｼｯｸM-PRO" w:hAnsi="HG丸ｺﾞｼｯｸM-PRO"/>
                          <w:b/>
                          <w:color w:val="000000" w:themeColor="text1"/>
                        </w:rPr>
                        <w:t>（例）</w:t>
                      </w:r>
                    </w:p>
                  </w:txbxContent>
                </v:textbox>
              </v:shape>
            </w:pict>
          </mc:Fallback>
        </mc:AlternateContent>
      </w:r>
    </w:p>
    <w:p w14:paraId="24BDF82C" w14:textId="77777777" w:rsidR="0036344D" w:rsidRDefault="0036344D" w:rsidP="0036344D">
      <w:pPr>
        <w:spacing w:line="240" w:lineRule="exact"/>
        <w:ind w:firstLineChars="100" w:firstLine="200"/>
        <w:rPr>
          <w:rFonts w:ascii="HG丸ｺﾞｼｯｸM-PRO" w:eastAsia="HG丸ｺﾞｼｯｸM-PRO" w:hAnsi="HG丸ｺﾞｼｯｸM-PRO"/>
          <w:szCs w:val="21"/>
        </w:rPr>
      </w:pPr>
      <w:r>
        <w:rPr>
          <w:rFonts w:ascii="HG丸ｺﾞｼｯｸM-PRO" w:eastAsia="HG丸ｺﾞｼｯｸM-PRO" w:hAnsi="HG丸ｺﾞｼｯｸM-PRO" w:cs="ＭＳ 明朝" w:hint="eastAsia"/>
          <w:noProof/>
          <w:color w:val="FF0000"/>
          <w:sz w:val="20"/>
          <w:szCs w:val="20"/>
        </w:rPr>
        <mc:AlternateContent>
          <mc:Choice Requires="wps">
            <w:drawing>
              <wp:anchor distT="0" distB="0" distL="114300" distR="114300" simplePos="0" relativeHeight="251669504" behindDoc="0" locked="0" layoutInCell="1" allowOverlap="1" wp14:anchorId="5B157B1A" wp14:editId="62206F2F">
                <wp:simplePos x="0" y="0"/>
                <wp:positionH relativeFrom="column">
                  <wp:posOffset>-218440</wp:posOffset>
                </wp:positionH>
                <wp:positionV relativeFrom="paragraph">
                  <wp:posOffset>181610</wp:posOffset>
                </wp:positionV>
                <wp:extent cx="6343650" cy="85058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6343650" cy="8505825"/>
                        </a:xfrm>
                        <a:prstGeom prst="rect">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CBAF2" id="正方形/長方形 16" o:spid="_x0000_s1026" style="position:absolute;left:0;text-align:left;margin-left:-17.2pt;margin-top:14.3pt;width:499.5pt;height:6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" filled="f" strokecolor="windowText" strokeweight="2pt">
                <v:stroke linestyle="thinThin"/>
              </v:rect>
            </w:pict>
          </mc:Fallback>
        </mc:AlternateContent>
      </w:r>
    </w:p>
    <w:p w14:paraId="26E6821C" w14:textId="77777777" w:rsidR="0036344D" w:rsidRDefault="0036344D" w:rsidP="0036344D">
      <w:pPr>
        <w:spacing w:line="240" w:lineRule="exact"/>
        <w:ind w:firstLineChars="100" w:firstLine="210"/>
        <w:rPr>
          <w:rFonts w:ascii="HG丸ｺﾞｼｯｸM-PRO" w:eastAsia="HG丸ｺﾞｼｯｸM-PRO" w:hAnsi="HG丸ｺﾞｼｯｸM-PRO"/>
          <w:szCs w:val="21"/>
        </w:rPr>
      </w:pPr>
    </w:p>
    <w:p w14:paraId="741A22A4" w14:textId="77777777" w:rsidR="0036344D" w:rsidRPr="008722E4" w:rsidRDefault="0036344D" w:rsidP="0036344D">
      <w:pPr>
        <w:jc w:val="center"/>
        <w:rPr>
          <w:rFonts w:ascii="HG丸ｺﾞｼｯｸM-PRO" w:eastAsia="HG丸ｺﾞｼｯｸM-PRO" w:hAnsi="HG丸ｺﾞｼｯｸM-PRO"/>
          <w:b/>
          <w:sz w:val="22"/>
          <w:lang w:eastAsia="zh-TW"/>
        </w:rPr>
      </w:pPr>
      <w:r w:rsidRPr="008722E4">
        <w:rPr>
          <w:rFonts w:ascii="HG丸ｺﾞｼｯｸM-PRO" w:eastAsia="HG丸ｺﾞｼｯｸM-PRO" w:hAnsi="HG丸ｺﾞｼｯｸM-PRO" w:hint="eastAsia"/>
          <w:b/>
          <w:sz w:val="22"/>
        </w:rPr>
        <w:t>〇〇</w:t>
      </w:r>
      <w:r w:rsidRPr="008722E4">
        <w:rPr>
          <w:rFonts w:ascii="HG丸ｺﾞｼｯｸM-PRO" w:eastAsia="HG丸ｺﾞｼｯｸM-PRO" w:hAnsi="HG丸ｺﾞｼｯｸM-PRO" w:hint="eastAsia"/>
          <w:b/>
          <w:sz w:val="22"/>
          <w:lang w:eastAsia="zh-TW"/>
        </w:rPr>
        <w:t>市特別融資制度推進会議設置要領</w:t>
      </w:r>
    </w:p>
    <w:p w14:paraId="29AFEFCE" w14:textId="77777777" w:rsidR="0036344D" w:rsidRPr="008722E4" w:rsidRDefault="0036344D" w:rsidP="0036344D">
      <w:pPr>
        <w:spacing w:line="280" w:lineRule="exact"/>
        <w:rPr>
          <w:rFonts w:ascii="HG丸ｺﾞｼｯｸM-PRO" w:eastAsia="HG丸ｺﾞｼｯｸM-PRO" w:hAnsi="HG丸ｺﾞｼｯｸM-PRO"/>
          <w:sz w:val="20"/>
          <w:szCs w:val="20"/>
        </w:rPr>
      </w:pPr>
    </w:p>
    <w:p w14:paraId="5D8F7FFC" w14:textId="77777777" w:rsidR="0036344D" w:rsidRPr="008722E4" w:rsidRDefault="0036344D" w:rsidP="0036344D">
      <w:p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（目的）</w:t>
      </w:r>
    </w:p>
    <w:p w14:paraId="652DD1B1" w14:textId="77777777" w:rsidR="0036344D" w:rsidRDefault="0036344D" w:rsidP="0036344D">
      <w:pPr>
        <w:spacing w:line="280" w:lineRule="exact"/>
        <w:ind w:left="600" w:hangingChars="300" w:hanging="6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第１条　この要領は、〇〇市における次に掲げる農業関係資金の適正かつ円滑な融資・保証審査等の運営を図るために、〇〇市特別融資制度推進会議（以下「推進会議」という。）を設置し、その運営等必要な事項を定めることを目的とする。</w:t>
      </w:r>
    </w:p>
    <w:p w14:paraId="29D269C4" w14:textId="77777777" w:rsidR="0036344D" w:rsidRPr="00A16957" w:rsidRDefault="0036344D" w:rsidP="0036344D">
      <w:pPr>
        <w:spacing w:line="280" w:lineRule="exact"/>
        <w:ind w:left="600" w:hangingChars="300" w:hanging="600"/>
        <w:rPr>
          <w:rFonts w:ascii="HG丸ｺﾞｼｯｸM-PRO" w:eastAsia="HG丸ｺﾞｼｯｸM-PRO" w:hAnsi="HG丸ｺﾞｼｯｸM-PRO"/>
          <w:sz w:val="20"/>
          <w:szCs w:val="20"/>
        </w:rPr>
      </w:pPr>
    </w:p>
    <w:p w14:paraId="08303E5A" w14:textId="77777777" w:rsidR="0036344D" w:rsidRPr="008722E4" w:rsidRDefault="0036344D" w:rsidP="0036344D">
      <w:p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（対象とする資金）</w:t>
      </w:r>
    </w:p>
    <w:p w14:paraId="3DD4B460" w14:textId="77777777" w:rsidR="0036344D" w:rsidRPr="008722E4" w:rsidRDefault="0036344D" w:rsidP="0036344D">
      <w:pPr>
        <w:spacing w:line="280" w:lineRule="exact"/>
        <w:ind w:firstLineChars="100" w:firstLine="2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①農業経営基盤強化資金（スーパーＬ資金）</w:t>
      </w:r>
    </w:p>
    <w:p w14:paraId="24188AC3" w14:textId="77777777" w:rsidR="0036344D" w:rsidRPr="008722E4" w:rsidRDefault="0036344D" w:rsidP="0036344D">
      <w:p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②農業近代化資金</w:t>
      </w:r>
    </w:p>
    <w:p w14:paraId="5C90240B" w14:textId="77777777" w:rsidR="0036344D" w:rsidRPr="008722E4" w:rsidRDefault="0036344D" w:rsidP="0036344D">
      <w:pPr>
        <w:spacing w:line="280" w:lineRule="exact"/>
        <w:ind w:left="400" w:hangingChars="200" w:hanging="4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③農業改良資金（但し、同時に他の対象資金の借入希望がある場合等に限る。）</w:t>
      </w:r>
    </w:p>
    <w:p w14:paraId="20C3A598" w14:textId="77777777" w:rsidR="0036344D" w:rsidRPr="008722E4" w:rsidRDefault="0036344D" w:rsidP="0036344D">
      <w:pPr>
        <w:spacing w:line="280" w:lineRule="exact"/>
        <w:ind w:left="400" w:hangingChars="200" w:hanging="4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④経営体育成強化資金（但し、資金使途に農地取得等を含む場合等に限る。）</w:t>
      </w:r>
    </w:p>
    <w:p w14:paraId="0CB48BC4" w14:textId="77777777" w:rsidR="0036344D" w:rsidRPr="008722E4" w:rsidRDefault="0036344D" w:rsidP="0036344D">
      <w:p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⑤青年等就農資金</w:t>
      </w:r>
    </w:p>
    <w:p w14:paraId="0562A5FD" w14:textId="77777777" w:rsidR="0036344D" w:rsidRDefault="0036344D" w:rsidP="0036344D">
      <w:p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⑥その他推進会議が必要と認める資金</w:t>
      </w:r>
    </w:p>
    <w:p w14:paraId="34868ED6" w14:textId="77777777" w:rsidR="0036344D" w:rsidRPr="008722E4" w:rsidRDefault="0036344D" w:rsidP="0036344D">
      <w:pPr>
        <w:spacing w:line="280" w:lineRule="exact"/>
        <w:rPr>
          <w:rFonts w:ascii="HG丸ｺﾞｼｯｸM-PRO" w:eastAsia="HG丸ｺﾞｼｯｸM-PRO" w:hAnsi="HG丸ｺﾞｼｯｸM-PRO"/>
          <w:sz w:val="20"/>
          <w:szCs w:val="20"/>
        </w:rPr>
      </w:pPr>
    </w:p>
    <w:p w14:paraId="29227CDD" w14:textId="77777777" w:rsidR="0036344D" w:rsidRPr="008722E4" w:rsidRDefault="0036344D" w:rsidP="0036344D">
      <w:p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（対象者）</w:t>
      </w:r>
    </w:p>
    <w:p w14:paraId="2B1CEAF3" w14:textId="77777777" w:rsidR="0036344D" w:rsidRPr="008722E4" w:rsidRDefault="0036344D" w:rsidP="0036344D">
      <w:p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①認定農業者</w:t>
      </w:r>
    </w:p>
    <w:p w14:paraId="0F6E3CC1" w14:textId="77777777" w:rsidR="0036344D" w:rsidRPr="008722E4" w:rsidRDefault="0036344D" w:rsidP="0036344D">
      <w:p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②認定新規就農者</w:t>
      </w:r>
    </w:p>
    <w:p w14:paraId="131D6EBD" w14:textId="77777777" w:rsidR="0036344D" w:rsidRPr="008722E4" w:rsidRDefault="0036344D" w:rsidP="0036344D">
      <w:p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③その他推進会議が必要と認める者</w:t>
      </w:r>
    </w:p>
    <w:p w14:paraId="6B2E0C18" w14:textId="77777777" w:rsidR="0036344D" w:rsidRPr="008722E4" w:rsidRDefault="0036344D" w:rsidP="0036344D">
      <w:pPr>
        <w:spacing w:line="280" w:lineRule="exact"/>
        <w:rPr>
          <w:rFonts w:ascii="HG丸ｺﾞｼｯｸM-PRO" w:eastAsia="HG丸ｺﾞｼｯｸM-PRO" w:hAnsi="HG丸ｺﾞｼｯｸM-PRO"/>
          <w:sz w:val="20"/>
          <w:szCs w:val="20"/>
        </w:rPr>
      </w:pPr>
    </w:p>
    <w:p w14:paraId="6092E0D7" w14:textId="77777777" w:rsidR="0036344D" w:rsidRPr="008722E4" w:rsidRDefault="0036344D" w:rsidP="0036344D">
      <w:pPr>
        <w:spacing w:line="280" w:lineRule="exact"/>
        <w:ind w:left="840" w:hanging="84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（協議事項等）</w:t>
      </w:r>
    </w:p>
    <w:p w14:paraId="7DC87623" w14:textId="77777777" w:rsidR="0036344D" w:rsidRPr="008722E4" w:rsidRDefault="0036344D" w:rsidP="0036344D">
      <w:pPr>
        <w:spacing w:line="280" w:lineRule="exact"/>
        <w:ind w:left="840" w:hanging="84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第２条　推進会議は、次の事項について協議等を行う。</w:t>
      </w:r>
    </w:p>
    <w:p w14:paraId="0E691B59" w14:textId="77777777" w:rsidR="0036344D" w:rsidRPr="008722E4" w:rsidRDefault="0036344D" w:rsidP="0036344D">
      <w:pPr>
        <w:spacing w:line="280" w:lineRule="exact"/>
        <w:ind w:left="840" w:hanging="84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１　対象とする資金の貸付けの認定等に関すること。</w:t>
      </w:r>
    </w:p>
    <w:p w14:paraId="714AD7E8" w14:textId="77777777" w:rsidR="0036344D" w:rsidRPr="008722E4" w:rsidRDefault="0036344D" w:rsidP="0036344D">
      <w:pPr>
        <w:spacing w:line="280" w:lineRule="exact"/>
        <w:ind w:firstLineChars="210" w:firstLine="42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２　貸付対象者に対する指導・助言等に関すること。</w:t>
      </w:r>
    </w:p>
    <w:p w14:paraId="5F49D06C" w14:textId="77777777" w:rsidR="0036344D" w:rsidRPr="008722E4" w:rsidRDefault="0036344D" w:rsidP="0036344D">
      <w:pPr>
        <w:spacing w:line="280" w:lineRule="exact"/>
        <w:ind w:leftChars="220" w:left="542" w:hangingChars="40" w:hanging="8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３　その他資金の貸付けの認定等に当たって必要な事項に関すること。</w:t>
      </w:r>
    </w:p>
    <w:p w14:paraId="2DCDA3DD" w14:textId="77777777" w:rsidR="0036344D" w:rsidRPr="008722E4" w:rsidRDefault="0036344D" w:rsidP="0036344D">
      <w:pPr>
        <w:spacing w:line="280" w:lineRule="exact"/>
        <w:rPr>
          <w:rFonts w:ascii="HG丸ｺﾞｼｯｸM-PRO" w:eastAsia="HG丸ｺﾞｼｯｸM-PRO" w:hAnsi="HG丸ｺﾞｼｯｸM-PRO"/>
          <w:sz w:val="20"/>
          <w:szCs w:val="20"/>
        </w:rPr>
      </w:pPr>
    </w:p>
    <w:p w14:paraId="45142CF4" w14:textId="77777777" w:rsidR="0036344D" w:rsidRPr="008722E4" w:rsidRDefault="0036344D" w:rsidP="0036344D">
      <w:pPr>
        <w:spacing w:line="280" w:lineRule="exact"/>
        <w:ind w:left="840" w:hanging="84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（構成）</w:t>
      </w:r>
    </w:p>
    <w:p w14:paraId="320D540C" w14:textId="77777777" w:rsidR="0036344D" w:rsidRDefault="0036344D" w:rsidP="0036344D">
      <w:pPr>
        <w:spacing w:line="280" w:lineRule="exact"/>
        <w:ind w:left="600" w:hangingChars="300" w:hanging="6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第３条　推進会議は、次に掲げる機関・団体（以下「構成機関」という。）をもって構成する。</w:t>
      </w:r>
    </w:p>
    <w:p w14:paraId="445E2E2B" w14:textId="77777777" w:rsidR="0036344D" w:rsidRPr="008722E4" w:rsidRDefault="0036344D" w:rsidP="0036344D">
      <w:pPr>
        <w:spacing w:line="280" w:lineRule="exact"/>
        <w:ind w:left="600" w:hangingChars="300" w:hanging="600"/>
        <w:rPr>
          <w:rFonts w:ascii="HG丸ｺﾞｼｯｸM-PRO" w:eastAsia="HG丸ｺﾞｼｯｸM-PRO" w:hAnsi="HG丸ｺﾞｼｯｸM-PRO"/>
          <w:sz w:val="20"/>
          <w:szCs w:val="20"/>
        </w:rPr>
      </w:pPr>
    </w:p>
    <w:p w14:paraId="6C1E1158" w14:textId="77777777" w:rsidR="0036344D" w:rsidRPr="008722E4" w:rsidRDefault="0036344D" w:rsidP="0036344D">
      <w:pPr>
        <w:spacing w:line="280" w:lineRule="exact"/>
        <w:ind w:left="840" w:hanging="84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＜行政機関等＞</w:t>
      </w:r>
    </w:p>
    <w:p w14:paraId="588C421F" w14:textId="77777777" w:rsidR="0036344D" w:rsidRPr="008722E4" w:rsidRDefault="0036344D" w:rsidP="0036344D">
      <w:pPr>
        <w:numPr>
          <w:ilvl w:val="0"/>
          <w:numId w:val="44"/>
        </w:numPr>
        <w:spacing w:line="280" w:lineRule="exact"/>
        <w:rPr>
          <w:rFonts w:ascii="HG丸ｺﾞｼｯｸM-PRO" w:eastAsia="HG丸ｺﾞｼｯｸM-PRO" w:hAnsi="HG丸ｺﾞｼｯｸM-PRO"/>
          <w:sz w:val="20"/>
          <w:szCs w:val="20"/>
          <w:lang w:eastAsia="zh-TW"/>
        </w:rPr>
      </w:pPr>
      <w:r w:rsidRPr="008722E4">
        <w:rPr>
          <w:rFonts w:ascii="HG丸ｺﾞｼｯｸM-PRO" w:eastAsia="HG丸ｺﾞｼｯｸM-PRO" w:hAnsi="HG丸ｺﾞｼｯｸM-PRO" w:hint="eastAsia"/>
          <w:sz w:val="20"/>
          <w:szCs w:val="20"/>
        </w:rPr>
        <w:t>〇〇</w:t>
      </w:r>
      <w:r w:rsidRPr="008722E4">
        <w:rPr>
          <w:rFonts w:ascii="HG丸ｺﾞｼｯｸM-PRO" w:eastAsia="HG丸ｺﾞｼｯｸM-PRO" w:hAnsi="HG丸ｺﾞｼｯｸM-PRO" w:hint="eastAsia"/>
          <w:sz w:val="20"/>
          <w:szCs w:val="20"/>
          <w:lang w:eastAsia="zh-TW"/>
        </w:rPr>
        <w:t>市</w:t>
      </w:r>
      <w:r w:rsidRPr="008722E4">
        <w:rPr>
          <w:rFonts w:ascii="HG丸ｺﾞｼｯｸM-PRO" w:eastAsia="HG丸ｺﾞｼｯｸM-PRO" w:hAnsi="HG丸ｺﾞｼｯｸM-PRO" w:hint="eastAsia"/>
          <w:sz w:val="20"/>
          <w:szCs w:val="20"/>
        </w:rPr>
        <w:t>〇〇部〇〇〇〇課</w:t>
      </w:r>
    </w:p>
    <w:p w14:paraId="17D1817F" w14:textId="77777777" w:rsidR="0036344D" w:rsidRPr="008722E4" w:rsidRDefault="0036344D" w:rsidP="0036344D">
      <w:pPr>
        <w:numPr>
          <w:ilvl w:val="0"/>
          <w:numId w:val="44"/>
        </w:numPr>
        <w:spacing w:line="280" w:lineRule="exact"/>
        <w:rPr>
          <w:rFonts w:ascii="HG丸ｺﾞｼｯｸM-PRO" w:eastAsia="HG丸ｺﾞｼｯｸM-PRO" w:hAnsi="HG丸ｺﾞｼｯｸM-PRO"/>
          <w:sz w:val="20"/>
          <w:szCs w:val="20"/>
          <w:lang w:eastAsia="zh-TW"/>
        </w:rPr>
      </w:pPr>
      <w:r w:rsidRPr="008722E4">
        <w:rPr>
          <w:rFonts w:ascii="HG丸ｺﾞｼｯｸM-PRO" w:eastAsia="HG丸ｺﾞｼｯｸM-PRO" w:hAnsi="HG丸ｺﾞｼｯｸM-PRO" w:hint="eastAsia"/>
          <w:sz w:val="20"/>
          <w:szCs w:val="20"/>
        </w:rPr>
        <w:t>大</w:t>
      </w:r>
      <w:r w:rsidRPr="008722E4">
        <w:rPr>
          <w:rFonts w:ascii="HG丸ｺﾞｼｯｸM-PRO" w:eastAsia="HG丸ｺﾞｼｯｸM-PRO" w:hAnsi="HG丸ｺﾞｼｯｸM-PRO" w:hint="eastAsia"/>
          <w:sz w:val="20"/>
          <w:szCs w:val="20"/>
          <w:lang w:eastAsia="zh-TW"/>
        </w:rPr>
        <w:t>阪府環境農林水産部検査指導課</w:t>
      </w:r>
    </w:p>
    <w:p w14:paraId="5B619DA2" w14:textId="77777777" w:rsidR="0036344D" w:rsidRPr="008722E4" w:rsidRDefault="0036344D" w:rsidP="0036344D">
      <w:pPr>
        <w:numPr>
          <w:ilvl w:val="0"/>
          <w:numId w:val="44"/>
        </w:num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大阪府〇〇農と緑の総合事務所農の普及課</w:t>
      </w:r>
    </w:p>
    <w:p w14:paraId="4AE9280B" w14:textId="77777777" w:rsidR="0036344D" w:rsidRPr="008722E4" w:rsidRDefault="0036344D" w:rsidP="0036344D">
      <w:pPr>
        <w:numPr>
          <w:ilvl w:val="0"/>
          <w:numId w:val="44"/>
        </w:num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大阪府家畜保健衛生所</w:t>
      </w:r>
    </w:p>
    <w:p w14:paraId="6DB1FFD1" w14:textId="77777777" w:rsidR="0036344D" w:rsidRDefault="0036344D" w:rsidP="0036344D">
      <w:pPr>
        <w:numPr>
          <w:ilvl w:val="0"/>
          <w:numId w:val="44"/>
        </w:num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〇〇市農業委員会</w:t>
      </w:r>
    </w:p>
    <w:p w14:paraId="60AFDC40" w14:textId="77777777" w:rsidR="0036344D" w:rsidRPr="008722E4" w:rsidRDefault="0036344D" w:rsidP="0036344D">
      <w:pPr>
        <w:spacing w:line="280" w:lineRule="exact"/>
        <w:ind w:left="570"/>
        <w:rPr>
          <w:rFonts w:ascii="HG丸ｺﾞｼｯｸM-PRO" w:eastAsia="HG丸ｺﾞｼｯｸM-PRO" w:hAnsi="HG丸ｺﾞｼｯｸM-PRO"/>
          <w:sz w:val="20"/>
          <w:szCs w:val="20"/>
        </w:rPr>
      </w:pPr>
    </w:p>
    <w:p w14:paraId="55A16FAC" w14:textId="77777777" w:rsidR="0036344D" w:rsidRPr="008722E4" w:rsidRDefault="0036344D" w:rsidP="0036344D">
      <w:pPr>
        <w:spacing w:line="280" w:lineRule="exact"/>
        <w:ind w:left="840" w:hanging="84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＜融資機関・保証機関＞</w:t>
      </w:r>
    </w:p>
    <w:p w14:paraId="2D45ECF5" w14:textId="77777777" w:rsidR="0036344D" w:rsidRPr="008722E4" w:rsidRDefault="0036344D" w:rsidP="0036344D">
      <w:pPr>
        <w:numPr>
          <w:ilvl w:val="0"/>
          <w:numId w:val="44"/>
        </w:num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〇〇〇</w:t>
      </w:r>
      <w:r w:rsidRPr="008722E4">
        <w:rPr>
          <w:rFonts w:ascii="HG丸ｺﾞｼｯｸM-PRO" w:eastAsia="HG丸ｺﾞｼｯｸM-PRO" w:hAnsi="HG丸ｺﾞｼｯｸM-PRO" w:hint="eastAsia"/>
          <w:sz w:val="20"/>
          <w:szCs w:val="20"/>
          <w:lang w:eastAsia="zh-TW"/>
        </w:rPr>
        <w:t>農業協同組合</w:t>
      </w:r>
    </w:p>
    <w:p w14:paraId="6EA033D0" w14:textId="77777777" w:rsidR="0036344D" w:rsidRPr="008722E4" w:rsidRDefault="0036344D" w:rsidP="0036344D">
      <w:pPr>
        <w:spacing w:line="280" w:lineRule="exact"/>
        <w:ind w:left="840" w:hanging="84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⑦大阪府信用農業協同組合連合会</w:t>
      </w:r>
    </w:p>
    <w:p w14:paraId="12F0B757" w14:textId="77777777" w:rsidR="0036344D" w:rsidRPr="008722E4" w:rsidRDefault="0036344D" w:rsidP="0036344D">
      <w:pPr>
        <w:spacing w:line="280" w:lineRule="exact"/>
        <w:ind w:left="840" w:hanging="84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⑧株式会社日本政策金融公庫大阪支店</w:t>
      </w:r>
    </w:p>
    <w:p w14:paraId="37B632FD" w14:textId="77777777" w:rsidR="0036344D" w:rsidRPr="008722E4" w:rsidRDefault="0036344D" w:rsidP="0036344D">
      <w:pPr>
        <w:spacing w:line="280" w:lineRule="exact"/>
        <w:ind w:left="840" w:hanging="84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⑨農林中央金庫大阪支店</w:t>
      </w:r>
    </w:p>
    <w:p w14:paraId="63CED818" w14:textId="77777777" w:rsidR="0036344D" w:rsidRDefault="0036344D" w:rsidP="0036344D">
      <w:pPr>
        <w:spacing w:line="280" w:lineRule="exact"/>
        <w:ind w:leftChars="100" w:left="21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⑩大阪府農業信用基金協会</w:t>
      </w:r>
    </w:p>
    <w:p w14:paraId="1144F5CD" w14:textId="77777777" w:rsidR="0036344D" w:rsidRPr="008722E4" w:rsidRDefault="0036344D" w:rsidP="0036344D">
      <w:pPr>
        <w:spacing w:line="280" w:lineRule="exact"/>
        <w:ind w:leftChars="100" w:left="210"/>
        <w:rPr>
          <w:rFonts w:ascii="HG丸ｺﾞｼｯｸM-PRO" w:eastAsia="HG丸ｺﾞｼｯｸM-PRO" w:hAnsi="HG丸ｺﾞｼｯｸM-PRO"/>
          <w:sz w:val="20"/>
          <w:szCs w:val="20"/>
        </w:rPr>
      </w:pPr>
    </w:p>
    <w:p w14:paraId="1D966E39" w14:textId="77777777" w:rsidR="0036344D" w:rsidRPr="008722E4" w:rsidRDefault="0036344D" w:rsidP="0036344D">
      <w:pPr>
        <w:spacing w:line="280" w:lineRule="exact"/>
        <w:ind w:leftChars="100" w:left="21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＜その他＞</w:t>
      </w:r>
    </w:p>
    <w:p w14:paraId="2F0F55C1" w14:textId="77777777" w:rsidR="0036344D" w:rsidRPr="008722E4" w:rsidRDefault="0036344D" w:rsidP="0036344D">
      <w:p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⑪税理士その他推進会議が必要と認めるもの</w:t>
      </w:r>
    </w:p>
    <w:p w14:paraId="7A5986CE" w14:textId="77777777" w:rsidR="0036344D" w:rsidRDefault="0036344D" w:rsidP="0036344D">
      <w:pPr>
        <w:spacing w:line="280" w:lineRule="exact"/>
        <w:rPr>
          <w:rFonts w:ascii="HG丸ｺﾞｼｯｸM-PRO" w:eastAsia="HG丸ｺﾞｼｯｸM-PRO" w:hAnsi="HG丸ｺﾞｼｯｸM-PRO"/>
          <w:sz w:val="20"/>
          <w:szCs w:val="20"/>
        </w:rPr>
      </w:pPr>
    </w:p>
    <w:p w14:paraId="579587CB" w14:textId="77777777" w:rsidR="0036344D" w:rsidRPr="00A16957" w:rsidRDefault="0036344D" w:rsidP="0036344D">
      <w:pPr>
        <w:spacing w:line="280" w:lineRule="exact"/>
        <w:rPr>
          <w:rFonts w:ascii="HG丸ｺﾞｼｯｸM-PRO" w:eastAsia="HG丸ｺﾞｼｯｸM-PRO" w:hAnsi="HG丸ｺﾞｼｯｸM-PRO"/>
          <w:sz w:val="20"/>
          <w:szCs w:val="20"/>
        </w:rPr>
      </w:pPr>
    </w:p>
    <w:p w14:paraId="1E87536F" w14:textId="77777777" w:rsidR="0036344D" w:rsidRDefault="0036344D" w:rsidP="0036344D">
      <w:pPr>
        <w:spacing w:line="280" w:lineRule="exact"/>
        <w:rPr>
          <w:rFonts w:ascii="HG丸ｺﾞｼｯｸM-PRO" w:eastAsia="HG丸ｺﾞｼｯｸM-PRO" w:hAnsi="HG丸ｺﾞｼｯｸM-PRO"/>
          <w:sz w:val="20"/>
          <w:szCs w:val="20"/>
        </w:rPr>
      </w:pPr>
      <w:r w:rsidRPr="00B921F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9744" behindDoc="0" locked="0" layoutInCell="1" allowOverlap="1" wp14:anchorId="115636A5" wp14:editId="337AFFE1">
                <wp:simplePos x="0" y="0"/>
                <wp:positionH relativeFrom="margin">
                  <wp:align>right</wp:align>
                </wp:positionH>
                <wp:positionV relativeFrom="paragraph">
                  <wp:posOffset>342265</wp:posOffset>
                </wp:positionV>
                <wp:extent cx="914400" cy="4000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14:paraId="3D951BD0"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1-10</w:t>
                            </w:r>
                          </w:p>
                          <w:p w14:paraId="1C58D681" w14:textId="77777777" w:rsidR="0036344D" w:rsidRDefault="0036344D" w:rsidP="0036344D">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5636A5" id="正方形/長方形 17" o:spid="_x0000_s1040" style="position:absolute;left:0;text-align:left;margin-left:20.8pt;margin-top:26.95pt;width:1in;height:31.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" filled="f" stroked="f" strokeweight="2pt">
                <v:textbox>
                  <w:txbxContent>
                    <w:p w14:paraId="3D951BD0"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1-10</w:t>
                      </w:r>
                    </w:p>
                    <w:p w14:paraId="1C58D681" w14:textId="77777777" w:rsidR="0036344D" w:rsidRDefault="0036344D" w:rsidP="0036344D">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p>
    <w:p w14:paraId="48989740" w14:textId="77777777" w:rsidR="0036344D" w:rsidRPr="008722E4" w:rsidRDefault="0036344D" w:rsidP="0036344D">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cs="ＭＳ 明朝" w:hint="eastAsia"/>
          <w:noProof/>
          <w:color w:val="FF0000"/>
          <w:sz w:val="20"/>
          <w:szCs w:val="20"/>
        </w:rPr>
        <w:lastRenderedPageBreak/>
        <mc:AlternateContent>
          <mc:Choice Requires="wps">
            <w:drawing>
              <wp:anchor distT="0" distB="0" distL="114300" distR="114300" simplePos="0" relativeHeight="251670528" behindDoc="0" locked="0" layoutInCell="1" allowOverlap="1" wp14:anchorId="10B72D76" wp14:editId="5E57CFB9">
                <wp:simplePos x="0" y="0"/>
                <wp:positionH relativeFrom="column">
                  <wp:posOffset>-218440</wp:posOffset>
                </wp:positionH>
                <wp:positionV relativeFrom="paragraph">
                  <wp:posOffset>-8890</wp:posOffset>
                </wp:positionV>
                <wp:extent cx="6410325" cy="90487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6410325" cy="9048750"/>
                        </a:xfrm>
                        <a:prstGeom prst="rect">
                          <a:avLst/>
                        </a:prstGeom>
                        <a:noFill/>
                        <a:ln w="25400" cap="flat" cmpd="dbl"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E2000" id="正方形/長方形 18" o:spid="_x0000_s1026" style="position:absolute;left:0;text-align:left;margin-left:-17.2pt;margin-top:-.7pt;width:504.7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" filled="f" strokecolor="#385d8a" strokeweight="2pt">
                <v:stroke linestyle="thinThin"/>
              </v:rect>
            </w:pict>
          </mc:Fallback>
        </mc:AlternateContent>
      </w:r>
    </w:p>
    <w:p w14:paraId="20EF487F" w14:textId="77777777" w:rsidR="0036344D" w:rsidRPr="008722E4" w:rsidRDefault="0036344D" w:rsidP="0036344D">
      <w:pPr>
        <w:spacing w:line="280" w:lineRule="exact"/>
        <w:ind w:left="840" w:hanging="84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（運営等）</w:t>
      </w:r>
    </w:p>
    <w:p w14:paraId="16BCE63D" w14:textId="77777777" w:rsidR="0036344D" w:rsidRPr="008722E4" w:rsidRDefault="0036344D" w:rsidP="0036344D">
      <w:pPr>
        <w:spacing w:line="280" w:lineRule="exact"/>
        <w:ind w:left="840" w:hanging="84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第４条　運営等は次に即して行うこととする。</w:t>
      </w:r>
    </w:p>
    <w:p w14:paraId="67D96B2E" w14:textId="77777777" w:rsidR="0036344D" w:rsidRPr="008722E4" w:rsidRDefault="0036344D" w:rsidP="0036344D">
      <w:pPr>
        <w:spacing w:line="280" w:lineRule="exact"/>
        <w:ind w:leftChars="50" w:left="105" w:firstLineChars="105" w:firstLine="21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１　推進会議に会長を置く。</w:t>
      </w:r>
    </w:p>
    <w:p w14:paraId="1AF1A652" w14:textId="77777777" w:rsidR="0036344D" w:rsidRPr="008722E4" w:rsidRDefault="0036344D" w:rsidP="0036344D">
      <w:pPr>
        <w:spacing w:line="280" w:lineRule="exact"/>
        <w:ind w:firstLineChars="150" w:firstLine="3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２　会長は〇〇市長をもってこれに充てる。</w:t>
      </w:r>
    </w:p>
    <w:p w14:paraId="43864CC3" w14:textId="77777777" w:rsidR="0036344D" w:rsidRPr="008722E4" w:rsidRDefault="0036344D" w:rsidP="0036344D">
      <w:pPr>
        <w:spacing w:line="280" w:lineRule="exact"/>
        <w:ind w:leftChars="160" w:left="416" w:hangingChars="40" w:hanging="8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３　会長は、前条の構成機関のうち、関係する機関・団体を招集し、推進会議を主宰する。</w:t>
      </w:r>
    </w:p>
    <w:p w14:paraId="123BBECB" w14:textId="77777777" w:rsidR="0036344D" w:rsidRDefault="0036344D" w:rsidP="0036344D">
      <w:pPr>
        <w:spacing w:line="280" w:lineRule="exact"/>
        <w:ind w:leftChars="160" w:left="416" w:hangingChars="40" w:hanging="8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４　推進会議の事務局は〇〇市〇〇部〇〇〇〇課が担当する。</w:t>
      </w:r>
    </w:p>
    <w:p w14:paraId="19131F15" w14:textId="77777777" w:rsidR="0036344D" w:rsidRPr="008722E4" w:rsidRDefault="0036344D" w:rsidP="0036344D">
      <w:pPr>
        <w:spacing w:line="280" w:lineRule="exact"/>
        <w:ind w:leftChars="160" w:left="416" w:hangingChars="40" w:hanging="8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５　本制度の効率的な実施のため、推進会議は、第２条の協議等に当たっては、原則として、次の①の方法によるものとし、次の②の方法により審議を行うのは、慎重な審議が必要な場合に限ることとする。</w:t>
      </w:r>
    </w:p>
    <w:p w14:paraId="0D9C17FD" w14:textId="77777777" w:rsidR="0036344D" w:rsidRPr="008722E4" w:rsidRDefault="0036344D" w:rsidP="0036344D">
      <w:pPr>
        <w:numPr>
          <w:ilvl w:val="0"/>
          <w:numId w:val="45"/>
        </w:num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推進会議が、対象とする資金の貸付の認定等に関する事務を融資機関（借入申込案件が農業信用基金協会による保証の対象であり、かつ、借入希望者が保証を希望する場合にあっては、融資機関及び農業信用基金協会。以下同じ。）に委任することとする。</w:t>
      </w:r>
    </w:p>
    <w:p w14:paraId="3850F098" w14:textId="77777777" w:rsidR="0036344D" w:rsidRPr="008722E4" w:rsidRDefault="0036344D" w:rsidP="0036344D">
      <w:pPr>
        <w:numPr>
          <w:ilvl w:val="0"/>
          <w:numId w:val="45"/>
        </w:num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次に掲げる方法</w:t>
      </w:r>
    </w:p>
    <w:p w14:paraId="142ACD17" w14:textId="77777777" w:rsidR="0036344D" w:rsidRPr="008722E4" w:rsidRDefault="0036344D" w:rsidP="0036344D">
      <w:pPr>
        <w:spacing w:line="280" w:lineRule="exact"/>
        <w:ind w:left="979"/>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ア　事務局は、融資機関への文書持ち回り方式により処理を行う。</w:t>
      </w:r>
    </w:p>
    <w:p w14:paraId="490AA4FA" w14:textId="77777777" w:rsidR="0036344D" w:rsidRPr="008722E4" w:rsidRDefault="0036344D" w:rsidP="0036344D">
      <w:pPr>
        <w:spacing w:line="280" w:lineRule="exact"/>
        <w:ind w:left="979"/>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イ　事務局は、当該借入希望者に対し利子助成等を行う都道府県及び市町村（以下　</w:t>
      </w:r>
    </w:p>
    <w:p w14:paraId="3867D872" w14:textId="77777777" w:rsidR="0036344D" w:rsidRPr="008722E4" w:rsidRDefault="0036344D" w:rsidP="0036344D">
      <w:pPr>
        <w:spacing w:line="280" w:lineRule="exact"/>
        <w:ind w:left="979"/>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「助成地方公共団体」とう。）その他直接関係を有する構成機関に対して、個々の</w:t>
      </w:r>
    </w:p>
    <w:p w14:paraId="02E76E27" w14:textId="77777777" w:rsidR="0036344D" w:rsidRPr="008722E4" w:rsidRDefault="0036344D" w:rsidP="0036344D">
      <w:pPr>
        <w:spacing w:line="280" w:lineRule="exact"/>
        <w:ind w:left="979"/>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機関へ迅速に文書（電子的方法、磁気的方法その他人の知覚によっては認識す</w:t>
      </w:r>
    </w:p>
    <w:p w14:paraId="03796E64" w14:textId="77777777" w:rsidR="0036344D" w:rsidRPr="008722E4" w:rsidRDefault="0036344D" w:rsidP="0036344D">
      <w:pPr>
        <w:spacing w:line="280" w:lineRule="exact"/>
        <w:ind w:left="979" w:firstLineChars="200" w:firstLine="4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ることができない方式で作られる記録を含む。）を送付する。</w:t>
      </w:r>
    </w:p>
    <w:p w14:paraId="648CA9DA" w14:textId="77777777" w:rsidR="0036344D" w:rsidRPr="008722E4" w:rsidRDefault="0036344D" w:rsidP="0036344D">
      <w:pPr>
        <w:spacing w:line="280" w:lineRule="exact"/>
        <w:ind w:left="1200" w:hangingChars="600" w:hanging="12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ウ　推進会議が、会議方式により、借入希望者の営農計画に関する審査を行うのは、地域農業振興の観点から助成地方公共団体が要請を行った場合又は青年等の就農促進の観点から構成機関が農業経営改善関係資金基本要綱（平成１４年７月１日付け１４経営第１７０４号農林水産事務次官依命通知。以下「経営改善基本要綱」という。）第３の１の(２)の指導農業士（これに類するものを含む。）等による意見書及び第３の１の（４）の都道府県による確認書又は第３の１の（４）の都道府県による意見書（以下単に「意見書」という。）の内容について特に慎重な審査を要すると判断して要請を行った場合若しくは意見書が付されなかった場合に限る。会議においては、融資審査を行った融資機関が経営改善資金計画等のうち営農計画に関する事項の説明を行うことにより、速やかな事務処理に努める。また、会議には借入希望者も出席させることができるが、説明を求める際には過大な負担感が抱かれることのないよう十分配慮すること。</w:t>
      </w:r>
    </w:p>
    <w:p w14:paraId="035CF186" w14:textId="77777777" w:rsidR="0036344D" w:rsidRPr="008722E4" w:rsidRDefault="0036344D" w:rsidP="0036344D">
      <w:pPr>
        <w:spacing w:line="280" w:lineRule="exact"/>
        <w:ind w:left="1200" w:hangingChars="600" w:hanging="12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なお、会議の開催に当たって、事務局は、審査の合理化を図るため、関係機関と調整して、同一日に複数地域の会議を行うなど、効率的に開催する。</w:t>
      </w:r>
    </w:p>
    <w:p w14:paraId="1FAA4400" w14:textId="77777777" w:rsidR="0036344D" w:rsidRPr="008722E4" w:rsidRDefault="0036344D" w:rsidP="0036344D">
      <w:pPr>
        <w:spacing w:line="280" w:lineRule="exact"/>
        <w:ind w:leftChars="150" w:left="515" w:hangingChars="100" w:hanging="2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w:t>
      </w:r>
    </w:p>
    <w:p w14:paraId="61FF6ED1" w14:textId="77777777" w:rsidR="0036344D" w:rsidRPr="008722E4" w:rsidRDefault="0036344D" w:rsidP="0036344D">
      <w:pPr>
        <w:spacing w:line="280" w:lineRule="exact"/>
        <w:ind w:leftChars="150" w:left="415" w:hangingChars="50" w:hanging="1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６　５の「慎重な審議が必要な場合」とは、次の①及び②に掲げる場合をいう。　</w:t>
      </w:r>
    </w:p>
    <w:p w14:paraId="1F4B3852" w14:textId="77777777" w:rsidR="0036344D" w:rsidRPr="008722E4" w:rsidRDefault="0036344D" w:rsidP="0036344D">
      <w:pPr>
        <w:spacing w:line="280" w:lineRule="exact"/>
        <w:ind w:left="410" w:firstLineChars="100" w:firstLine="2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①　必要とする借入額が３億円（法人にあっては１０億円）を超える場合（ただし、次</w:t>
      </w:r>
    </w:p>
    <w:p w14:paraId="23BC66F3" w14:textId="77777777" w:rsidR="0036344D" w:rsidRPr="008722E4" w:rsidRDefault="0036344D" w:rsidP="0036344D">
      <w:p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のいずれかに該当する場合を除く。）</w:t>
      </w:r>
    </w:p>
    <w:p w14:paraId="0DC644DC" w14:textId="77777777" w:rsidR="0036344D" w:rsidRPr="008722E4" w:rsidRDefault="0036344D" w:rsidP="0036344D">
      <w:pPr>
        <w:spacing w:line="280" w:lineRule="exact"/>
        <w:ind w:leftChars="150" w:left="415" w:hangingChars="50" w:hanging="1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ア　災害復旧等迅速な資金の貸付けが必要と認められる場合</w:t>
      </w:r>
    </w:p>
    <w:p w14:paraId="0A4C5177" w14:textId="77777777" w:rsidR="0036344D" w:rsidRPr="008722E4" w:rsidRDefault="0036344D" w:rsidP="0036344D">
      <w:pPr>
        <w:spacing w:line="280" w:lineRule="exact"/>
        <w:ind w:leftChars="150" w:left="1215" w:hangingChars="450" w:hanging="9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イ　特別融資制度推進会議設置要綱（平成１３年９月１２日付け１３経営第２９３１号</w:t>
      </w:r>
    </w:p>
    <w:p w14:paraId="2CDDF5C8" w14:textId="77777777" w:rsidR="0036344D" w:rsidRPr="008722E4" w:rsidRDefault="0036344D" w:rsidP="0036344D">
      <w:pPr>
        <w:spacing w:line="280" w:lineRule="exact"/>
        <w:ind w:leftChars="550" w:left="1155" w:firstLineChars="100" w:firstLine="2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農林水産事務次官依命通知。以下「設置要綱」という。）第３の４の（１）のイ</w:t>
      </w:r>
    </w:p>
    <w:p w14:paraId="5A2AD24C" w14:textId="77777777" w:rsidR="0036344D" w:rsidRPr="008722E4" w:rsidRDefault="0036344D" w:rsidP="0036344D">
      <w:pPr>
        <w:spacing w:line="280" w:lineRule="exact"/>
        <w:ind w:leftChars="550" w:left="1155" w:firstLineChars="100" w:firstLine="2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に規定する場合</w:t>
      </w:r>
    </w:p>
    <w:p w14:paraId="37D282E1" w14:textId="77777777" w:rsidR="0036344D" w:rsidRPr="008722E4" w:rsidRDefault="0036344D" w:rsidP="0036344D">
      <w:pPr>
        <w:spacing w:line="280" w:lineRule="exact"/>
        <w:ind w:firstLineChars="300" w:firstLine="6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②　認定新規就農者（農業経営基盤強化促進法（昭和５５年法律第６５号。以下「基盤</w:t>
      </w:r>
    </w:p>
    <w:p w14:paraId="21F3C057" w14:textId="77777777" w:rsidR="0036344D" w:rsidRPr="008722E4" w:rsidRDefault="0036344D" w:rsidP="0036344D">
      <w:pPr>
        <w:spacing w:line="280" w:lineRule="exact"/>
        <w:ind w:left="619"/>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強化法」という。）第１４条の５第１項に規定する認定就農者をいう。以下同じ。）を</w:t>
      </w:r>
    </w:p>
    <w:p w14:paraId="1F2691D7" w14:textId="77777777" w:rsidR="0036344D" w:rsidRPr="008722E4" w:rsidRDefault="0036344D" w:rsidP="0036344D">
      <w:pPr>
        <w:spacing w:line="280" w:lineRule="exact"/>
        <w:ind w:left="619" w:firstLineChars="100" w:firstLine="2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対象とする資金の貸付けにあっては、次に掲げる場合</w:t>
      </w:r>
    </w:p>
    <w:p w14:paraId="25B59C7B" w14:textId="77777777" w:rsidR="0036344D" w:rsidRPr="008722E4" w:rsidRDefault="0036344D" w:rsidP="0036344D">
      <w:pPr>
        <w:spacing w:line="280" w:lineRule="exact"/>
        <w:ind w:left="619" w:firstLineChars="100" w:firstLine="2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ア　必要とする青年等就農資金（青年等就農資金基本要綱（平成２６年４月１日付</w:t>
      </w:r>
    </w:p>
    <w:p w14:paraId="4340D713" w14:textId="77777777" w:rsidR="0036344D" w:rsidRPr="008722E4" w:rsidRDefault="0036344D" w:rsidP="0036344D">
      <w:pPr>
        <w:spacing w:line="280" w:lineRule="exact"/>
        <w:ind w:left="619" w:firstLineChars="100" w:firstLine="2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け２５経営第３７０２号農林水産事務次官依命通知）第３に定める資金をいう。）</w:t>
      </w:r>
    </w:p>
    <w:p w14:paraId="2987DD2E" w14:textId="77777777" w:rsidR="0036344D" w:rsidRPr="008722E4" w:rsidRDefault="0036344D" w:rsidP="0036344D">
      <w:pPr>
        <w:spacing w:line="280" w:lineRule="exact"/>
        <w:ind w:left="619" w:firstLineChars="100" w:firstLine="2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の借入額が3,700万円を超える場合</w:t>
      </w:r>
    </w:p>
    <w:p w14:paraId="5C3CE90E" w14:textId="77777777" w:rsidR="0036344D" w:rsidRPr="008722E4" w:rsidRDefault="0036344D" w:rsidP="0036344D">
      <w:pPr>
        <w:spacing w:line="280" w:lineRule="exact"/>
        <w:ind w:leftChars="100" w:left="21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イ　意見書が付されなかった場合又は付された意見書の内容が計画達成の見込み</w:t>
      </w:r>
    </w:p>
    <w:p w14:paraId="27C59288" w14:textId="77777777" w:rsidR="0036344D" w:rsidRPr="008722E4" w:rsidRDefault="0036344D" w:rsidP="0036344D">
      <w:pPr>
        <w:spacing w:line="280" w:lineRule="exact"/>
        <w:ind w:leftChars="100" w:left="210" w:firstLineChars="500" w:firstLine="10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に疑義があるものとするものである場合</w:t>
      </w:r>
    </w:p>
    <w:p w14:paraId="61933A14" w14:textId="77777777" w:rsidR="0036344D" w:rsidRPr="008722E4" w:rsidRDefault="0036344D" w:rsidP="0036344D">
      <w:pPr>
        <w:spacing w:line="280" w:lineRule="exact"/>
        <w:rPr>
          <w:rFonts w:ascii="HG丸ｺﾞｼｯｸM-PRO" w:eastAsia="HG丸ｺﾞｼｯｸM-PRO" w:hAnsi="HG丸ｺﾞｼｯｸM-PRO"/>
          <w:sz w:val="20"/>
          <w:szCs w:val="20"/>
        </w:rPr>
      </w:pPr>
    </w:p>
    <w:p w14:paraId="682806D3" w14:textId="77777777" w:rsidR="0036344D" w:rsidRDefault="0036344D" w:rsidP="0036344D">
      <w:pPr>
        <w:spacing w:line="280" w:lineRule="exact"/>
        <w:ind w:left="400" w:hangingChars="200" w:hanging="4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 xml:space="preserve">　</w:t>
      </w:r>
    </w:p>
    <w:p w14:paraId="629ACCA1" w14:textId="77777777" w:rsidR="0036344D" w:rsidRDefault="0036344D" w:rsidP="0036344D">
      <w:pPr>
        <w:spacing w:line="280" w:lineRule="exact"/>
        <w:ind w:left="480" w:hangingChars="200" w:hanging="480"/>
        <w:rPr>
          <w:rFonts w:ascii="HG丸ｺﾞｼｯｸM-PRO" w:eastAsia="HG丸ｺﾞｼｯｸM-PRO" w:hAnsi="HG丸ｺﾞｼｯｸM-PRO"/>
          <w:sz w:val="20"/>
          <w:szCs w:val="20"/>
        </w:rPr>
      </w:pPr>
      <w:r w:rsidRPr="00B921F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69C8CD76" wp14:editId="577F1F3A">
                <wp:simplePos x="0" y="0"/>
                <wp:positionH relativeFrom="page">
                  <wp:posOffset>5819775</wp:posOffset>
                </wp:positionH>
                <wp:positionV relativeFrom="paragraph">
                  <wp:posOffset>297815</wp:posOffset>
                </wp:positionV>
                <wp:extent cx="914400" cy="4000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14:paraId="37EFF1AF"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1-11</w:t>
                            </w:r>
                          </w:p>
                          <w:p w14:paraId="0B179F4B" w14:textId="77777777" w:rsidR="0036344D" w:rsidRDefault="0036344D" w:rsidP="0036344D">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C8CD76" id="正方形/長方形 19" o:spid="_x0000_s1041" style="position:absolute;left:0;text-align:left;margin-left:458.25pt;margin-top:23.45pt;width:1in;height:3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" filled="f" stroked="f" strokeweight="2pt">
                <v:textbox>
                  <w:txbxContent>
                    <w:p w14:paraId="37EFF1AF"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1-11</w:t>
                      </w:r>
                    </w:p>
                    <w:p w14:paraId="0B179F4B" w14:textId="77777777" w:rsidR="0036344D" w:rsidRDefault="0036344D" w:rsidP="0036344D">
                      <w:pPr>
                        <w:jc w:val="center"/>
                        <w:rPr>
                          <w:rFonts w:ascii="HG丸ｺﾞｼｯｸM-PRO" w:eastAsia="HG丸ｺﾞｼｯｸM-PRO" w:hAnsi="HG丸ｺﾞｼｯｸM-PRO"/>
                          <w:color w:val="000000" w:themeColor="text1"/>
                          <w:sz w:val="24"/>
                          <w:szCs w:val="24"/>
                        </w:rPr>
                      </w:pPr>
                    </w:p>
                  </w:txbxContent>
                </v:textbox>
                <w10:wrap anchorx="page"/>
              </v:rect>
            </w:pict>
          </mc:Fallback>
        </mc:AlternateContent>
      </w:r>
    </w:p>
    <w:p w14:paraId="67A91F9E" w14:textId="77777777" w:rsidR="0036344D" w:rsidRDefault="0036344D" w:rsidP="0036344D">
      <w:pPr>
        <w:spacing w:line="28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cs="ＭＳ 明朝" w:hint="eastAsia"/>
          <w:noProof/>
          <w:color w:val="FF0000"/>
          <w:sz w:val="20"/>
          <w:szCs w:val="20"/>
        </w:rPr>
        <w:lastRenderedPageBreak/>
        <mc:AlternateContent>
          <mc:Choice Requires="wps">
            <w:drawing>
              <wp:anchor distT="0" distB="0" distL="114300" distR="114300" simplePos="0" relativeHeight="251673600" behindDoc="0" locked="0" layoutInCell="1" allowOverlap="1" wp14:anchorId="42DDDB79" wp14:editId="54397DE8">
                <wp:simplePos x="0" y="0"/>
                <wp:positionH relativeFrom="column">
                  <wp:posOffset>-227965</wp:posOffset>
                </wp:positionH>
                <wp:positionV relativeFrom="paragraph">
                  <wp:posOffset>70485</wp:posOffset>
                </wp:positionV>
                <wp:extent cx="6391275" cy="51816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6391275" cy="5181600"/>
                        </a:xfrm>
                        <a:prstGeom prst="rect">
                          <a:avLst/>
                        </a:prstGeom>
                        <a:noFill/>
                        <a:ln w="25400" cap="flat" cmpd="dbl"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87466" id="正方形/長方形 20" o:spid="_x0000_s1026" style="position:absolute;left:0;text-align:left;margin-left:-17.95pt;margin-top:5.55pt;width:503.25pt;height:4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" filled="f" strokecolor="#385d8a" strokeweight="2pt">
                <v:stroke linestyle="thinThin"/>
              </v:rect>
            </w:pict>
          </mc:Fallback>
        </mc:AlternateContent>
      </w:r>
    </w:p>
    <w:p w14:paraId="5E2ED626" w14:textId="77777777" w:rsidR="0036344D" w:rsidRPr="008722E4" w:rsidRDefault="0036344D" w:rsidP="0036344D">
      <w:pPr>
        <w:spacing w:line="280" w:lineRule="exact"/>
        <w:ind w:left="400" w:hangingChars="200" w:hanging="4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７　５の①により委任を受けた融資機関が認定等を行った場合には、当該融資機関は、事務局に対し、速やかに、認定等を行った借入希望者の氏名、住所、農業経営改善計画（基盤強化法第１２条第１項の認定に係る農業経営改善計画（酪農及び肉用牛の生産の振興に関する法律（昭和２９年法律第１８２号）第２条の５の認定に係る経営改善計画又は果樹農業振興特別措置法（昭和３６年法律第１５号）第３条第１項の認定に係る果樹園経営計画を含む。）をいう。）又は青年等就農計画（基盤強化法第１４条の４第１項の認定に係る青年等就農計画をいう。）の認定年月日、同認定番号、資金名、貸付実行予定額、同予定日、償還方法、年償還回数、償還期限及び据置期間その他助成地方公共団体が定めた利子助成等を行うのに必要な事項を報告する。</w:t>
      </w:r>
    </w:p>
    <w:p w14:paraId="45DA6345" w14:textId="77777777" w:rsidR="0036344D" w:rsidRPr="008722E4" w:rsidRDefault="0036344D" w:rsidP="0036344D">
      <w:pPr>
        <w:spacing w:line="280" w:lineRule="exact"/>
        <w:ind w:left="400" w:hangingChars="200" w:hanging="400"/>
        <w:rPr>
          <w:rFonts w:ascii="HG丸ｺﾞｼｯｸM-PRO" w:eastAsia="HG丸ｺﾞｼｯｸM-PRO" w:hAnsi="HG丸ｺﾞｼｯｸM-PRO"/>
          <w:sz w:val="20"/>
          <w:szCs w:val="20"/>
        </w:rPr>
      </w:pPr>
    </w:p>
    <w:p w14:paraId="661F2462" w14:textId="77777777" w:rsidR="0036344D" w:rsidRPr="008722E4" w:rsidRDefault="0036344D" w:rsidP="0036344D">
      <w:p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８　７の報告を受けた推進会議事務局は、次により、速やかに、通知するものとする。</w:t>
      </w:r>
    </w:p>
    <w:p w14:paraId="53C3A708" w14:textId="77777777" w:rsidR="0036344D" w:rsidRPr="008722E4" w:rsidRDefault="0036344D" w:rsidP="0036344D">
      <w:pPr>
        <w:spacing w:line="280" w:lineRule="exact"/>
        <w:ind w:leftChars="273" w:left="741" w:hangingChars="84" w:hanging="168"/>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ア　助成地方公共団体　助成地方公共団体が定めた利子助成等を行うのに必要な事項</w:t>
      </w:r>
    </w:p>
    <w:p w14:paraId="13EBB92C" w14:textId="77777777" w:rsidR="0036344D" w:rsidRPr="008722E4" w:rsidRDefault="0036344D" w:rsidP="0036344D">
      <w:pPr>
        <w:spacing w:line="280" w:lineRule="exact"/>
        <w:ind w:leftChars="273" w:left="747" w:hangingChars="87" w:hanging="174"/>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イ　その他の機関　推進会議が特に営農技術指導が必要であると認めた場合における当該営農技術指導を行ううえで必要な事項</w:t>
      </w:r>
    </w:p>
    <w:p w14:paraId="552B899A" w14:textId="77777777" w:rsidR="0036344D" w:rsidRPr="008722E4" w:rsidRDefault="0036344D" w:rsidP="0036344D">
      <w:pPr>
        <w:spacing w:line="280" w:lineRule="exact"/>
        <w:ind w:left="840" w:hanging="840"/>
        <w:rPr>
          <w:rFonts w:ascii="HG丸ｺﾞｼｯｸM-PRO" w:eastAsia="HG丸ｺﾞｼｯｸM-PRO" w:hAnsi="HG丸ｺﾞｼｯｸM-PRO"/>
          <w:sz w:val="20"/>
          <w:szCs w:val="20"/>
        </w:rPr>
      </w:pPr>
    </w:p>
    <w:p w14:paraId="024AB0C4" w14:textId="77777777" w:rsidR="0036344D" w:rsidRPr="008722E4" w:rsidRDefault="0036344D" w:rsidP="0036344D">
      <w:pPr>
        <w:spacing w:line="280" w:lineRule="exact"/>
        <w:ind w:left="840" w:hanging="84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（その他）</w:t>
      </w:r>
    </w:p>
    <w:p w14:paraId="066BFE30" w14:textId="77777777" w:rsidR="0036344D" w:rsidRPr="008722E4" w:rsidRDefault="0036344D" w:rsidP="0036344D">
      <w:pPr>
        <w:spacing w:line="280" w:lineRule="exact"/>
        <w:ind w:left="600" w:hangingChars="300" w:hanging="6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第５条</w:t>
      </w:r>
    </w:p>
    <w:p w14:paraId="780326A4" w14:textId="77777777" w:rsidR="0036344D" w:rsidRPr="008722E4" w:rsidRDefault="0036344D" w:rsidP="0036344D">
      <w:pPr>
        <w:spacing w:line="280" w:lineRule="exact"/>
        <w:ind w:leftChars="153" w:left="407" w:hangingChars="43" w:hanging="86"/>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１　この要領に定めるもののほか、推進会議の運営等について必要な事項は、別途推進会議が定めるものとする。</w:t>
      </w:r>
    </w:p>
    <w:p w14:paraId="2BEE630C" w14:textId="77777777" w:rsidR="0036344D" w:rsidRPr="008722E4" w:rsidRDefault="0036344D" w:rsidP="0036344D">
      <w:pPr>
        <w:spacing w:line="280" w:lineRule="exact"/>
        <w:ind w:leftChars="153" w:left="407" w:hangingChars="43" w:hanging="86"/>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２　推進会議の各構成機関（機関の役職員を含む）は、個人情報の保護に関する法律（平成１５年法律第５７号）その他の法令の個人情報の保護に関する規定を遵守するとともに、審査に関して知り得た借入希望者の個人情報について、厳正に取り扱うものとする。特に、この要領において借入希望者の個人情報を含む情報を他に提供するものとされた手続きについては、借入希望者の同意を得た範囲内において行うものとする。</w:t>
      </w:r>
    </w:p>
    <w:p w14:paraId="735A8944" w14:textId="77777777" w:rsidR="0036344D" w:rsidRPr="008722E4" w:rsidRDefault="0036344D" w:rsidP="0036344D">
      <w:pPr>
        <w:spacing w:line="280" w:lineRule="exact"/>
        <w:rPr>
          <w:rFonts w:ascii="HG丸ｺﾞｼｯｸM-PRO" w:eastAsia="HG丸ｺﾞｼｯｸM-PRO" w:hAnsi="HG丸ｺﾞｼｯｸM-PRO"/>
          <w:sz w:val="20"/>
          <w:szCs w:val="20"/>
        </w:rPr>
      </w:pPr>
    </w:p>
    <w:p w14:paraId="7350E199" w14:textId="77777777" w:rsidR="0036344D" w:rsidRPr="008722E4" w:rsidRDefault="0036344D" w:rsidP="0036344D">
      <w:pPr>
        <w:spacing w:line="280" w:lineRule="exact"/>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附　則</w:t>
      </w:r>
    </w:p>
    <w:p w14:paraId="00EB9A01" w14:textId="77777777" w:rsidR="0036344D" w:rsidRPr="008722E4" w:rsidRDefault="0036344D" w:rsidP="0036344D">
      <w:pPr>
        <w:spacing w:line="280" w:lineRule="exact"/>
        <w:ind w:firstLineChars="100" w:firstLine="200"/>
        <w:rPr>
          <w:rFonts w:ascii="HG丸ｺﾞｼｯｸM-PRO" w:eastAsia="HG丸ｺﾞｼｯｸM-PRO" w:hAnsi="HG丸ｺﾞｼｯｸM-PRO"/>
          <w:sz w:val="20"/>
          <w:szCs w:val="20"/>
        </w:rPr>
      </w:pPr>
      <w:r w:rsidRPr="008722E4">
        <w:rPr>
          <w:rFonts w:ascii="HG丸ｺﾞｼｯｸM-PRO" w:eastAsia="HG丸ｺﾞｼｯｸM-PRO" w:hAnsi="HG丸ｺﾞｼｯｸM-PRO" w:hint="eastAsia"/>
          <w:sz w:val="20"/>
          <w:szCs w:val="20"/>
        </w:rPr>
        <w:t>この要領は、令和〇〇年〇月〇〇日から施行する。</w:t>
      </w:r>
    </w:p>
    <w:p w14:paraId="697FCFBC" w14:textId="77777777" w:rsidR="0036344D" w:rsidRPr="008722E4" w:rsidRDefault="0036344D" w:rsidP="0036344D">
      <w:pPr>
        <w:spacing w:line="280" w:lineRule="exact"/>
        <w:ind w:firstLineChars="100" w:firstLine="200"/>
        <w:rPr>
          <w:rFonts w:ascii="HG丸ｺﾞｼｯｸM-PRO" w:eastAsia="HG丸ｺﾞｼｯｸM-PRO" w:hAnsi="HG丸ｺﾞｼｯｸM-PRO"/>
          <w:sz w:val="20"/>
          <w:szCs w:val="20"/>
        </w:rPr>
      </w:pPr>
    </w:p>
    <w:p w14:paraId="6751420D"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335FE176"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00594590"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7BCE42AE"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32E11535"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7FF76E30"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524B22C5"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2781B8CF"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369B9D7D"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0AF59869"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0AE49903"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7ECEC9A6"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5E1AE308"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4884A251"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2353D34C"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61DDC43A"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13BDD910"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753CF52E" w14:textId="77777777" w:rsidR="0036344D" w:rsidRDefault="0036344D" w:rsidP="0036344D">
      <w:pPr>
        <w:spacing w:line="280" w:lineRule="exact"/>
        <w:ind w:firstLineChars="100" w:firstLine="200"/>
        <w:rPr>
          <w:rFonts w:ascii="HG丸ｺﾞｼｯｸM-PRO" w:eastAsia="HG丸ｺﾞｼｯｸM-PRO" w:hAnsi="HG丸ｺﾞｼｯｸM-PRO" w:cs="ＭＳ 明朝"/>
          <w:color w:val="FF0000"/>
          <w:sz w:val="20"/>
          <w:szCs w:val="20"/>
        </w:rPr>
      </w:pPr>
    </w:p>
    <w:p w14:paraId="3E96D2A8" w14:textId="77777777" w:rsidR="0036344D" w:rsidRDefault="0036344D" w:rsidP="0036344D">
      <w:pPr>
        <w:spacing w:line="280" w:lineRule="exact"/>
        <w:ind w:firstLineChars="100" w:firstLine="240"/>
        <w:rPr>
          <w:rFonts w:ascii="HG丸ｺﾞｼｯｸM-PRO" w:eastAsia="HG丸ｺﾞｼｯｸM-PRO" w:hAnsi="HG丸ｺﾞｼｯｸM-PRO" w:cs="ＭＳ 明朝"/>
          <w:color w:val="FF0000"/>
          <w:sz w:val="20"/>
          <w:szCs w:val="20"/>
        </w:rPr>
      </w:pPr>
      <w:r w:rsidRPr="00B921F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14:anchorId="3CA01C07" wp14:editId="655FFDDA">
                <wp:simplePos x="0" y="0"/>
                <wp:positionH relativeFrom="margin">
                  <wp:align>right</wp:align>
                </wp:positionH>
                <wp:positionV relativeFrom="paragraph">
                  <wp:posOffset>1015365</wp:posOffset>
                </wp:positionV>
                <wp:extent cx="914400" cy="4000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14:paraId="47C58DBE"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1-12</w:t>
                            </w:r>
                          </w:p>
                          <w:p w14:paraId="00DB7AA2" w14:textId="77777777" w:rsidR="0036344D" w:rsidRDefault="0036344D" w:rsidP="0036344D">
                            <w:pPr>
                              <w:jc w:val="center"/>
                              <w:rPr>
                                <w:rFonts w:ascii="HG丸ｺﾞｼｯｸM-PRO" w:eastAsia="HG丸ｺﾞｼｯｸM-PRO" w:hAnsi="HG丸ｺﾞｼｯｸM-PRO"/>
                                <w:color w:val="000000" w:themeColor="text1"/>
                                <w:sz w:val="24"/>
                                <w:szCs w:val="24"/>
                              </w:rPr>
                            </w:pPr>
                          </w:p>
                          <w:p w14:paraId="7EFC4CB3" w14:textId="77777777" w:rsidR="0036344D" w:rsidRDefault="0036344D" w:rsidP="0036344D">
                            <w:pPr>
                              <w:jc w:val="center"/>
                              <w:rPr>
                                <w:rFonts w:ascii="HG丸ｺﾞｼｯｸM-PRO" w:eastAsia="HG丸ｺﾞｼｯｸM-PRO" w:hAnsi="HG丸ｺﾞｼｯｸM-PRO"/>
                                <w:color w:val="000000" w:themeColor="text1"/>
                                <w:sz w:val="24"/>
                                <w:szCs w:val="24"/>
                              </w:rPr>
                            </w:pPr>
                          </w:p>
                          <w:p w14:paraId="3017638B" w14:textId="77777777" w:rsidR="0036344D" w:rsidRDefault="0036344D" w:rsidP="0036344D">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A01C07" id="正方形/長方形 21" o:spid="_x0000_s1042" style="position:absolute;left:0;text-align:left;margin-left:20.8pt;margin-top:79.95pt;width:1in;height:31.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" filled="f" stroked="f" strokeweight="2pt">
                <v:textbox>
                  <w:txbxContent>
                    <w:p w14:paraId="47C58DBE" w14:textId="77777777" w:rsidR="0036344D" w:rsidRDefault="0036344D" w:rsidP="0036344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1-12</w:t>
                      </w:r>
                    </w:p>
                    <w:p w14:paraId="00DB7AA2" w14:textId="77777777" w:rsidR="0036344D" w:rsidRDefault="0036344D" w:rsidP="0036344D">
                      <w:pPr>
                        <w:jc w:val="center"/>
                        <w:rPr>
                          <w:rFonts w:ascii="HG丸ｺﾞｼｯｸM-PRO" w:eastAsia="HG丸ｺﾞｼｯｸM-PRO" w:hAnsi="HG丸ｺﾞｼｯｸM-PRO"/>
                          <w:color w:val="000000" w:themeColor="text1"/>
                          <w:sz w:val="24"/>
                          <w:szCs w:val="24"/>
                        </w:rPr>
                      </w:pPr>
                    </w:p>
                    <w:p w14:paraId="7EFC4CB3" w14:textId="77777777" w:rsidR="0036344D" w:rsidRDefault="0036344D" w:rsidP="0036344D">
                      <w:pPr>
                        <w:jc w:val="center"/>
                        <w:rPr>
                          <w:rFonts w:ascii="HG丸ｺﾞｼｯｸM-PRO" w:eastAsia="HG丸ｺﾞｼｯｸM-PRO" w:hAnsi="HG丸ｺﾞｼｯｸM-PRO"/>
                          <w:color w:val="000000" w:themeColor="text1"/>
                          <w:sz w:val="24"/>
                          <w:szCs w:val="24"/>
                        </w:rPr>
                      </w:pPr>
                    </w:p>
                    <w:p w14:paraId="3017638B" w14:textId="77777777" w:rsidR="0036344D" w:rsidRDefault="0036344D" w:rsidP="0036344D">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p>
    <w:p w14:paraId="4677EA68" w14:textId="16824FF6" w:rsidR="0036344D" w:rsidRDefault="0036344D" w:rsidP="004B0268">
      <w:pPr>
        <w:spacing w:line="240" w:lineRule="exact"/>
        <w:ind w:firstLineChars="100" w:firstLine="240"/>
        <w:rPr>
          <w:rFonts w:ascii="HG丸ｺﾞｼｯｸM-PRO" w:eastAsia="HG丸ｺﾞｼｯｸM-PRO" w:hAnsi="HG丸ｺﾞｼｯｸM-PRO"/>
          <w:sz w:val="24"/>
          <w:szCs w:val="24"/>
        </w:rPr>
      </w:pPr>
    </w:p>
    <w:p w14:paraId="20423BC1" w14:textId="27FB151C" w:rsidR="0036344D" w:rsidRDefault="0036344D" w:rsidP="004B0268">
      <w:pPr>
        <w:spacing w:line="240" w:lineRule="exact"/>
        <w:ind w:firstLineChars="100" w:firstLine="240"/>
        <w:rPr>
          <w:rFonts w:ascii="HG丸ｺﾞｼｯｸM-PRO" w:eastAsia="HG丸ｺﾞｼｯｸM-PRO" w:hAnsi="HG丸ｺﾞｼｯｸM-PRO"/>
          <w:sz w:val="24"/>
          <w:szCs w:val="24"/>
        </w:rPr>
      </w:pPr>
    </w:p>
    <w:p w14:paraId="66659D46" w14:textId="634F78EB" w:rsidR="0036344D" w:rsidRDefault="0036344D" w:rsidP="004B0268">
      <w:pPr>
        <w:spacing w:line="240" w:lineRule="exact"/>
        <w:ind w:firstLineChars="100" w:firstLine="240"/>
        <w:rPr>
          <w:rFonts w:ascii="HG丸ｺﾞｼｯｸM-PRO" w:eastAsia="HG丸ｺﾞｼｯｸM-PRO" w:hAnsi="HG丸ｺﾞｼｯｸM-PRO"/>
          <w:sz w:val="24"/>
          <w:szCs w:val="24"/>
        </w:rPr>
      </w:pPr>
    </w:p>
    <w:p w14:paraId="7ADEBE30" w14:textId="4E332A14" w:rsidR="0036344D" w:rsidRDefault="0036344D" w:rsidP="004B0268">
      <w:pPr>
        <w:spacing w:line="240" w:lineRule="exact"/>
        <w:ind w:firstLineChars="100" w:firstLine="240"/>
        <w:rPr>
          <w:rFonts w:ascii="HG丸ｺﾞｼｯｸM-PRO" w:eastAsia="HG丸ｺﾞｼｯｸM-PRO" w:hAnsi="HG丸ｺﾞｼｯｸM-PRO"/>
          <w:sz w:val="24"/>
          <w:szCs w:val="24"/>
        </w:rPr>
      </w:pPr>
    </w:p>
    <w:p w14:paraId="1BE217CF" w14:textId="4BB8322C" w:rsidR="0036344D" w:rsidRDefault="0036344D" w:rsidP="004B0268">
      <w:pPr>
        <w:spacing w:line="240" w:lineRule="exact"/>
        <w:ind w:firstLineChars="100" w:firstLine="240"/>
        <w:rPr>
          <w:rFonts w:ascii="HG丸ｺﾞｼｯｸM-PRO" w:eastAsia="HG丸ｺﾞｼｯｸM-PRO" w:hAnsi="HG丸ｺﾞｼｯｸM-PRO"/>
          <w:sz w:val="24"/>
          <w:szCs w:val="24"/>
        </w:rPr>
      </w:pPr>
    </w:p>
    <w:p w14:paraId="33368198" w14:textId="77777777" w:rsidR="00C70753" w:rsidRDefault="00C70753" w:rsidP="00C70753">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４</w:t>
      </w:r>
      <w:r w:rsidRPr="00C95E7E">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その他の留意事項等</w:t>
      </w:r>
    </w:p>
    <w:p w14:paraId="4D16815B" w14:textId="77777777" w:rsidR="00C70753" w:rsidRDefault="00C70753" w:rsidP="00C70753">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これまで説明した内容の他、農業制度融資に係る各資金の取扱い上の留意事項等について、</w:t>
      </w:r>
    </w:p>
    <w:p w14:paraId="736D516E" w14:textId="77777777" w:rsidR="00C70753" w:rsidRPr="00C95E7E" w:rsidRDefault="00C70753" w:rsidP="00C70753">
      <w:pPr>
        <w:ind w:firstLineChars="100" w:firstLine="210"/>
        <w:rPr>
          <w:rFonts w:ascii="HG丸ｺﾞｼｯｸM-PRO" w:eastAsia="HG丸ｺﾞｼｯｸM-PRO" w:hAnsi="HG丸ｺﾞｼｯｸM-PRO"/>
          <w:b/>
          <w:sz w:val="24"/>
          <w:szCs w:val="24"/>
        </w:rPr>
      </w:pPr>
      <w:r>
        <w:rPr>
          <w:rFonts w:ascii="HG丸ｺﾞｼｯｸM-PRO" w:eastAsia="HG丸ｺﾞｼｯｸM-PRO" w:hAnsi="HG丸ｺﾞｼｯｸM-PRO" w:hint="eastAsia"/>
          <w:szCs w:val="21"/>
        </w:rPr>
        <w:t>次の(1)～(3)の観点で整理しました。</w:t>
      </w:r>
    </w:p>
    <w:p w14:paraId="43D9CCD7" w14:textId="77777777" w:rsidR="00C70753" w:rsidRDefault="00C70753" w:rsidP="00C70753">
      <w:pPr>
        <w:pStyle w:val="a3"/>
        <w:numPr>
          <w:ilvl w:val="0"/>
          <w:numId w:val="47"/>
        </w:numPr>
        <w:spacing w:line="276" w:lineRule="auto"/>
        <w:ind w:leftChars="0"/>
        <w:rPr>
          <w:rFonts w:ascii="HG丸ｺﾞｼｯｸM-PRO" w:eastAsia="HG丸ｺﾞｼｯｸM-PRO" w:hAnsi="HG丸ｺﾞｼｯｸM-PRO"/>
          <w:b/>
          <w:sz w:val="22"/>
          <w:szCs w:val="24"/>
        </w:rPr>
      </w:pPr>
      <w:r w:rsidRPr="008467DA">
        <w:rPr>
          <w:rFonts w:ascii="HG丸ｺﾞｼｯｸM-PRO" w:eastAsia="HG丸ｺﾞｼｯｸM-PRO" w:hAnsi="HG丸ｺﾞｼｯｸM-PRO" w:hint="eastAsia"/>
          <w:b/>
          <w:sz w:val="22"/>
          <w:szCs w:val="24"/>
        </w:rPr>
        <w:t>主な資金の貸付手続の流れ</w:t>
      </w:r>
      <w:r>
        <w:rPr>
          <w:rFonts w:ascii="HG丸ｺﾞｼｯｸM-PRO" w:eastAsia="HG丸ｺﾞｼｯｸM-PRO" w:hAnsi="HG丸ｺﾞｼｯｸM-PRO" w:hint="eastAsia"/>
          <w:b/>
          <w:sz w:val="22"/>
          <w:szCs w:val="24"/>
        </w:rPr>
        <w:t>(フロー図)</w:t>
      </w:r>
    </w:p>
    <w:p w14:paraId="159432E5" w14:textId="77777777" w:rsidR="00C70753" w:rsidRPr="008467DA" w:rsidRDefault="00C70753" w:rsidP="00C70753">
      <w:pPr>
        <w:spacing w:line="276" w:lineRule="auto"/>
        <w:rPr>
          <w:rFonts w:ascii="HG丸ｺﾞｼｯｸM-PRO" w:eastAsia="HG丸ｺﾞｼｯｸM-PRO" w:hAnsi="HG丸ｺﾞｼｯｸM-PRO"/>
          <w:b/>
          <w:sz w:val="22"/>
          <w:szCs w:val="24"/>
        </w:rPr>
      </w:pPr>
      <w:r w:rsidRPr="004A633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4864" behindDoc="0" locked="0" layoutInCell="1" allowOverlap="1" wp14:anchorId="6DB6432C" wp14:editId="043BF077">
                <wp:simplePos x="0" y="0"/>
                <wp:positionH relativeFrom="margin">
                  <wp:align>right</wp:align>
                </wp:positionH>
                <wp:positionV relativeFrom="paragraph">
                  <wp:posOffset>8245475</wp:posOffset>
                </wp:positionV>
                <wp:extent cx="914400" cy="4000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14:paraId="57EB43E7" w14:textId="77777777" w:rsidR="00C70753" w:rsidRDefault="00C70753" w:rsidP="00C7075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1-13</w:t>
                            </w:r>
                          </w:p>
                          <w:p w14:paraId="7798CC48"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3BE1DE6B"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631E76E0" w14:textId="77777777" w:rsidR="00C70753" w:rsidRDefault="00C70753" w:rsidP="00C70753">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B6432C" id="正方形/長方形 22" o:spid="_x0000_s1043" style="position:absolute;left:0;text-align:left;margin-left:20.8pt;margin-top:649.25pt;width:1in;height:31.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" filled="f" stroked="f" strokeweight="2pt">
                <v:textbox>
                  <w:txbxContent>
                    <w:p w14:paraId="57EB43E7" w14:textId="77777777" w:rsidR="00C70753" w:rsidRDefault="00C70753" w:rsidP="00C7075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1-13</w:t>
                      </w:r>
                    </w:p>
                    <w:p w14:paraId="7798CC48"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3BE1DE6B"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631E76E0" w14:textId="77777777" w:rsidR="00C70753" w:rsidRDefault="00C70753" w:rsidP="00C70753">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r>
        <w:rPr>
          <w:noProof/>
        </w:rPr>
        <w:drawing>
          <wp:inline distT="0" distB="0" distL="0" distR="0" wp14:anchorId="0A84B3EA" wp14:editId="1FF6D1B4">
            <wp:extent cx="5953125" cy="8095899"/>
            <wp:effectExtent l="0" t="0" r="0" b="635"/>
            <wp:docPr id="276"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図 2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4583" cy="8097882"/>
                    </a:xfrm>
                    <a:prstGeom prst="rect">
                      <a:avLst/>
                    </a:prstGeom>
                    <a:noFill/>
                    <a:extLst/>
                  </pic:spPr>
                </pic:pic>
              </a:graphicData>
            </a:graphic>
          </wp:inline>
        </w:drawing>
      </w:r>
    </w:p>
    <w:p w14:paraId="7171260C" w14:textId="77777777" w:rsidR="00C70753" w:rsidRPr="00645DE5" w:rsidRDefault="00C70753" w:rsidP="00C70753">
      <w:pPr>
        <w:pStyle w:val="a3"/>
        <w:numPr>
          <w:ilvl w:val="0"/>
          <w:numId w:val="47"/>
        </w:numPr>
        <w:ind w:leftChars="0"/>
        <w:rPr>
          <w:rFonts w:ascii="HG丸ｺﾞｼｯｸM-PRO" w:eastAsia="HG丸ｺﾞｼｯｸM-PRO" w:hAnsi="HG丸ｺﾞｼｯｸM-PRO"/>
          <w:b/>
          <w:sz w:val="22"/>
          <w:szCs w:val="24"/>
        </w:rPr>
      </w:pPr>
      <w:r w:rsidRPr="00645DE5">
        <w:rPr>
          <w:rFonts w:ascii="HG丸ｺﾞｼｯｸM-PRO" w:eastAsia="HG丸ｺﾞｼｯｸM-PRO" w:hAnsi="HG丸ｺﾞｼｯｸM-PRO" w:hint="eastAsia"/>
          <w:b/>
          <w:sz w:val="22"/>
          <w:szCs w:val="24"/>
        </w:rPr>
        <w:lastRenderedPageBreak/>
        <w:t>資金貸付にあたっての注意点</w:t>
      </w:r>
    </w:p>
    <w:p w14:paraId="1CCD96AB" w14:textId="77777777" w:rsidR="00C70753" w:rsidRPr="00645DE5" w:rsidRDefault="00C70753" w:rsidP="00C70753">
      <w:pPr>
        <w:pStyle w:val="a3"/>
        <w:spacing w:line="160" w:lineRule="exact"/>
        <w:ind w:leftChars="0" w:left="357"/>
        <w:rPr>
          <w:rFonts w:ascii="HG丸ｺﾞｼｯｸM-PRO" w:eastAsia="HG丸ｺﾞｼｯｸM-PRO" w:hAnsi="HG丸ｺﾞｼｯｸM-PRO"/>
          <w:b/>
          <w:sz w:val="22"/>
          <w:szCs w:val="24"/>
        </w:rPr>
      </w:pPr>
    </w:p>
    <w:p w14:paraId="1619DEC9" w14:textId="77777777" w:rsidR="00C70753" w:rsidRPr="00D81DDD" w:rsidRDefault="00C70753" w:rsidP="00C70753">
      <w:pPr>
        <w:spacing w:line="320" w:lineRule="exact"/>
        <w:ind w:leftChars="100" w:left="210" w:firstLineChars="100" w:firstLine="210"/>
        <w:rPr>
          <w:rFonts w:ascii="HG丸ｺﾞｼｯｸM-PRO" w:eastAsia="HG丸ｺﾞｼｯｸM-PRO" w:hAnsi="HG丸ｺﾞｼｯｸM-PRO"/>
          <w:szCs w:val="21"/>
        </w:rPr>
      </w:pPr>
      <w:r w:rsidRPr="00D81DDD">
        <w:rPr>
          <w:rFonts w:ascii="HG丸ｺﾞｼｯｸM-PRO" w:eastAsia="HG丸ｺﾞｼｯｸM-PRO" w:hAnsi="HG丸ｺﾞｼｯｸM-PRO" w:hint="eastAsia"/>
          <w:szCs w:val="21"/>
        </w:rPr>
        <w:t>所定の手続きを経て、融資機関が貸付けを決定し、実際に資金が融通されて事業を開始することとなりますが、制度資金を借り入れる場合は、他の民間資金と異なり、公的資金が使用されているため、融資手続に当たって若干の制限を伴います。</w:t>
      </w:r>
    </w:p>
    <w:p w14:paraId="7984957D" w14:textId="77777777" w:rsidR="00C70753" w:rsidRPr="00D81DDD" w:rsidRDefault="00C70753" w:rsidP="00C70753">
      <w:pPr>
        <w:spacing w:line="320" w:lineRule="exact"/>
        <w:ind w:left="210" w:hangingChars="100" w:hanging="210"/>
        <w:rPr>
          <w:rFonts w:ascii="HG丸ｺﾞｼｯｸM-PRO" w:eastAsia="HG丸ｺﾞｼｯｸM-PRO" w:hAnsi="HG丸ｺﾞｼｯｸM-PRO"/>
          <w:szCs w:val="21"/>
        </w:rPr>
      </w:pPr>
      <w:r w:rsidRPr="00D81DD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D81DDD">
        <w:rPr>
          <w:rFonts w:ascii="HG丸ｺﾞｼｯｸM-PRO" w:eastAsia="HG丸ｺﾞｼｯｸM-PRO" w:hAnsi="HG丸ｺﾞｼｯｸM-PRO" w:hint="eastAsia"/>
          <w:szCs w:val="21"/>
        </w:rPr>
        <w:t>また、事業完了後、窓口の融資機関、大阪府、日本政策金融公庫、会計検査院の検査等を受ける場合があります。</w:t>
      </w:r>
    </w:p>
    <w:p w14:paraId="6E67DFC2" w14:textId="77777777" w:rsidR="00C70753" w:rsidRPr="00D81DDD" w:rsidRDefault="00C70753" w:rsidP="00C70753">
      <w:pPr>
        <w:spacing w:line="320" w:lineRule="exact"/>
        <w:rPr>
          <w:rFonts w:ascii="HG丸ｺﾞｼｯｸM-PRO" w:eastAsia="HG丸ｺﾞｼｯｸM-PRO" w:hAnsi="HG丸ｺﾞｼｯｸM-PRO"/>
          <w:szCs w:val="21"/>
        </w:rPr>
      </w:pPr>
    </w:p>
    <w:p w14:paraId="21FFFF5A" w14:textId="77777777" w:rsidR="00C70753" w:rsidRPr="00155B07" w:rsidRDefault="00C70753" w:rsidP="00C70753">
      <w:pPr>
        <w:pStyle w:val="a3"/>
        <w:numPr>
          <w:ilvl w:val="0"/>
          <w:numId w:val="48"/>
        </w:numPr>
        <w:spacing w:line="320" w:lineRule="exact"/>
        <w:ind w:leftChars="0"/>
        <w:rPr>
          <w:rFonts w:ascii="HG丸ｺﾞｼｯｸM-PRO" w:eastAsia="HG丸ｺﾞｼｯｸM-PRO" w:hAnsi="HG丸ｺﾞｼｯｸM-PRO"/>
          <w:szCs w:val="21"/>
        </w:rPr>
      </w:pPr>
      <w:r w:rsidRPr="00155B07">
        <w:rPr>
          <w:rFonts w:ascii="HG丸ｺﾞｼｯｸM-PRO" w:eastAsia="HG丸ｺﾞｼｯｸM-PRO" w:hAnsi="HG丸ｺﾞｼｯｸM-PRO" w:hint="eastAsia"/>
          <w:szCs w:val="21"/>
        </w:rPr>
        <w:t>資金借入前</w:t>
      </w:r>
    </w:p>
    <w:p w14:paraId="74F3EC7E" w14:textId="77777777" w:rsidR="00C70753" w:rsidRPr="00645DE5" w:rsidRDefault="00C70753" w:rsidP="00C70753">
      <w:pPr>
        <w:spacing w:line="300" w:lineRule="exact"/>
        <w:rPr>
          <w:rFonts w:ascii="HG丸ｺﾞｼｯｸM-PRO" w:eastAsia="HG丸ｺﾞｼｯｸM-PRO" w:hAnsi="HG丸ｺﾞｼｯｸM-PRO"/>
          <w:sz w:val="20"/>
          <w:szCs w:val="20"/>
        </w:rPr>
      </w:pPr>
      <w:r w:rsidRPr="00D81DD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ⅰ）</w:t>
      </w:r>
      <w:r w:rsidRPr="00645DE5">
        <w:rPr>
          <w:rFonts w:ascii="HG丸ｺﾞｼｯｸM-PRO" w:eastAsia="HG丸ｺﾞｼｯｸM-PRO" w:hAnsi="HG丸ｺﾞｼｯｸM-PRO" w:hint="eastAsia"/>
          <w:sz w:val="20"/>
          <w:szCs w:val="20"/>
        </w:rPr>
        <w:t>適切な資金の選択</w:t>
      </w:r>
    </w:p>
    <w:p w14:paraId="4CC4A4F2" w14:textId="77777777" w:rsidR="00C70753"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資金によって償還年数、貸付限度額、貸付対象が異なります。目的に合った資金を選択する必要があります。</w:t>
      </w:r>
    </w:p>
    <w:p w14:paraId="2EF8A577" w14:textId="77777777" w:rsidR="00C70753" w:rsidRPr="00645DE5" w:rsidRDefault="00C70753" w:rsidP="00C70753">
      <w:pPr>
        <w:spacing w:line="120" w:lineRule="exact"/>
        <w:ind w:left="400" w:hangingChars="200" w:hanging="400"/>
        <w:rPr>
          <w:rFonts w:ascii="HG丸ｺﾞｼｯｸM-PRO" w:eastAsia="HG丸ｺﾞｼｯｸM-PRO" w:hAnsi="HG丸ｺﾞｼｯｸM-PRO"/>
          <w:sz w:val="20"/>
          <w:szCs w:val="20"/>
        </w:rPr>
      </w:pPr>
    </w:p>
    <w:p w14:paraId="13F09FFF"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ⅱ）</w:t>
      </w:r>
      <w:r w:rsidRPr="00645DE5">
        <w:rPr>
          <w:rFonts w:ascii="HG丸ｺﾞｼｯｸM-PRO" w:eastAsia="HG丸ｺﾞｼｯｸM-PRO" w:hAnsi="HG丸ｺﾞｼｯｸM-PRO" w:hint="eastAsia"/>
          <w:sz w:val="20"/>
          <w:szCs w:val="20"/>
        </w:rPr>
        <w:t>経営改善資金計画の作成</w:t>
      </w:r>
    </w:p>
    <w:p w14:paraId="1136C458" w14:textId="77777777" w:rsidR="00C70753"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最大５年間の経営計画を立て、必要な経費の調達見込みを検討することになります。その際は、余裕を持った資金計画、返済計画を立てる必要があります。</w:t>
      </w:r>
    </w:p>
    <w:p w14:paraId="7D171B1D" w14:textId="77777777" w:rsidR="00C70753" w:rsidRPr="00645DE5" w:rsidRDefault="00C70753" w:rsidP="00C70753">
      <w:pPr>
        <w:spacing w:line="120" w:lineRule="exact"/>
        <w:ind w:left="400" w:hangingChars="200" w:hanging="400"/>
        <w:rPr>
          <w:rFonts w:ascii="HG丸ｺﾞｼｯｸM-PRO" w:eastAsia="HG丸ｺﾞｼｯｸM-PRO" w:hAnsi="HG丸ｺﾞｼｯｸM-PRO"/>
          <w:sz w:val="20"/>
          <w:szCs w:val="20"/>
        </w:rPr>
      </w:pPr>
    </w:p>
    <w:p w14:paraId="7A781BBF"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ⅲ）</w:t>
      </w:r>
      <w:r w:rsidRPr="00645DE5">
        <w:rPr>
          <w:rFonts w:ascii="HG丸ｺﾞｼｯｸM-PRO" w:eastAsia="HG丸ｺﾞｼｯｸM-PRO" w:hAnsi="HG丸ｺﾞｼｯｸM-PRO" w:hint="eastAsia"/>
          <w:sz w:val="20"/>
          <w:szCs w:val="20"/>
        </w:rPr>
        <w:t>事前着工について</w:t>
      </w:r>
    </w:p>
    <w:p w14:paraId="6CCD6419"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貸付決定又は利子補給承認前に事業着手した場合や既に事業完了している場合には、貸付又は利子補給の対象とはなりません。</w:t>
      </w:r>
    </w:p>
    <w:p w14:paraId="1E85FAB6" w14:textId="77777777" w:rsidR="00C70753" w:rsidRPr="00645DE5" w:rsidRDefault="00C70753" w:rsidP="00C70753">
      <w:pPr>
        <w:spacing w:line="300" w:lineRule="exact"/>
        <w:ind w:leftChars="200" w:left="420" w:firstLineChars="100" w:firstLine="2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ただし、急を要する場合、事前届出等により事前着工が認められる場合があります。</w:t>
      </w:r>
    </w:p>
    <w:p w14:paraId="14EFD3B0" w14:textId="77777777" w:rsidR="00C70753" w:rsidRPr="00D81DDD" w:rsidRDefault="00C70753" w:rsidP="00C70753">
      <w:pPr>
        <w:spacing w:line="320" w:lineRule="exact"/>
        <w:ind w:left="420" w:hangingChars="200" w:hanging="420"/>
        <w:rPr>
          <w:rFonts w:ascii="HG丸ｺﾞｼｯｸM-PRO" w:eastAsia="HG丸ｺﾞｼｯｸM-PRO" w:hAnsi="HG丸ｺﾞｼｯｸM-PRO"/>
          <w:szCs w:val="21"/>
        </w:rPr>
      </w:pPr>
    </w:p>
    <w:p w14:paraId="4F98C9EC" w14:textId="77777777" w:rsidR="00C70753" w:rsidRPr="00155B07" w:rsidRDefault="00C70753" w:rsidP="00C70753">
      <w:pPr>
        <w:pStyle w:val="a3"/>
        <w:numPr>
          <w:ilvl w:val="0"/>
          <w:numId w:val="48"/>
        </w:numPr>
        <w:spacing w:line="320" w:lineRule="exact"/>
        <w:ind w:leftChars="0"/>
        <w:rPr>
          <w:rFonts w:ascii="HG丸ｺﾞｼｯｸM-PRO" w:eastAsia="HG丸ｺﾞｼｯｸM-PRO" w:hAnsi="HG丸ｺﾞｼｯｸM-PRO"/>
          <w:szCs w:val="21"/>
        </w:rPr>
      </w:pPr>
      <w:r w:rsidRPr="00155B07">
        <w:rPr>
          <w:rFonts w:ascii="HG丸ｺﾞｼｯｸM-PRO" w:eastAsia="HG丸ｺﾞｼｯｸM-PRO" w:hAnsi="HG丸ｺﾞｼｯｸM-PRO" w:hint="eastAsia"/>
          <w:szCs w:val="21"/>
        </w:rPr>
        <w:t>資金借入後</w:t>
      </w:r>
    </w:p>
    <w:p w14:paraId="33874B69" w14:textId="77777777" w:rsidR="00C70753" w:rsidRPr="00645DE5" w:rsidRDefault="00C70753" w:rsidP="00C70753">
      <w:pPr>
        <w:spacing w:line="300" w:lineRule="exact"/>
        <w:ind w:left="36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ⅰ）</w:t>
      </w:r>
      <w:r w:rsidRPr="00645DE5">
        <w:rPr>
          <w:rFonts w:ascii="HG丸ｺﾞｼｯｸM-PRO" w:eastAsia="HG丸ｺﾞｼｯｸM-PRO" w:hAnsi="HG丸ｺﾞｼｯｸM-PRO" w:hint="eastAsia"/>
          <w:sz w:val="20"/>
          <w:szCs w:val="20"/>
        </w:rPr>
        <w:t>目的外使用について</w:t>
      </w:r>
    </w:p>
    <w:p w14:paraId="6864CB77" w14:textId="77777777" w:rsidR="00C70753"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貸付金は当初に計画した資材、機械等の支払い以外の用途には使用できません。これに違反した場合は、貸付金の一時償還又は利子補給の打ち切り等になります。</w:t>
      </w:r>
    </w:p>
    <w:p w14:paraId="7DDE89A4" w14:textId="77777777" w:rsidR="00C70753" w:rsidRPr="00645DE5" w:rsidRDefault="00C70753" w:rsidP="00C70753">
      <w:pPr>
        <w:spacing w:line="120" w:lineRule="exact"/>
        <w:ind w:left="400" w:hangingChars="200" w:hanging="400"/>
        <w:rPr>
          <w:rFonts w:ascii="HG丸ｺﾞｼｯｸM-PRO" w:eastAsia="HG丸ｺﾞｼｯｸM-PRO" w:hAnsi="HG丸ｺﾞｼｯｸM-PRO"/>
          <w:sz w:val="20"/>
          <w:szCs w:val="20"/>
        </w:rPr>
      </w:pPr>
    </w:p>
    <w:p w14:paraId="5D534A9E"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ⅱ）</w:t>
      </w:r>
      <w:r w:rsidRPr="00645DE5">
        <w:rPr>
          <w:rFonts w:ascii="HG丸ｺﾞｼｯｸM-PRO" w:eastAsia="HG丸ｺﾞｼｯｸM-PRO" w:hAnsi="HG丸ｺﾞｼｯｸM-PRO" w:hint="eastAsia"/>
          <w:sz w:val="20"/>
          <w:szCs w:val="20"/>
        </w:rPr>
        <w:t>計画変更について</w:t>
      </w:r>
    </w:p>
    <w:p w14:paraId="5F627AEB" w14:textId="77777777" w:rsidR="00C70753"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当初計画（事業費、事業内容、完了時期等）を変更する場合は、事業計画変更承認申請手続等が必要となります。</w:t>
      </w:r>
    </w:p>
    <w:p w14:paraId="60127C4F" w14:textId="77777777" w:rsidR="00C70753" w:rsidRPr="00645DE5" w:rsidRDefault="00C70753" w:rsidP="00C70753">
      <w:pPr>
        <w:spacing w:line="120" w:lineRule="exact"/>
        <w:ind w:left="400" w:hangingChars="200" w:hanging="400"/>
        <w:rPr>
          <w:rFonts w:ascii="HG丸ｺﾞｼｯｸM-PRO" w:eastAsia="HG丸ｺﾞｼｯｸM-PRO" w:hAnsi="HG丸ｺﾞｼｯｸM-PRO"/>
          <w:sz w:val="20"/>
          <w:szCs w:val="20"/>
        </w:rPr>
      </w:pPr>
    </w:p>
    <w:p w14:paraId="4037D4F7"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ⅲ）</w:t>
      </w:r>
      <w:r w:rsidRPr="00645DE5">
        <w:rPr>
          <w:rFonts w:ascii="HG丸ｺﾞｼｯｸM-PRO" w:eastAsia="HG丸ｺﾞｼｯｸM-PRO" w:hAnsi="HG丸ｺﾞｼｯｸM-PRO" w:hint="eastAsia"/>
          <w:sz w:val="20"/>
          <w:szCs w:val="20"/>
        </w:rPr>
        <w:t>領収書等の保管と経理状況について</w:t>
      </w:r>
    </w:p>
    <w:p w14:paraId="38F1E1A5" w14:textId="77777777" w:rsidR="00C70753"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支払先から必ず領収証、請求書、契約書を受け取る必要があります。これらは事業費支払いの証拠書類となります。また、領収証、請求書、契約書のほか、見積書、納品書等は、償還が終了するまで保管しておく必要があります。</w:t>
      </w:r>
    </w:p>
    <w:p w14:paraId="326A4F95" w14:textId="77777777" w:rsidR="00C70753" w:rsidRPr="00645DE5" w:rsidRDefault="00C70753" w:rsidP="00C70753">
      <w:pPr>
        <w:spacing w:line="120" w:lineRule="exact"/>
        <w:ind w:left="400" w:hangingChars="200" w:hanging="400"/>
        <w:rPr>
          <w:rFonts w:ascii="HG丸ｺﾞｼｯｸM-PRO" w:eastAsia="HG丸ｺﾞｼｯｸM-PRO" w:hAnsi="HG丸ｺﾞｼｯｸM-PRO"/>
          <w:sz w:val="20"/>
          <w:szCs w:val="20"/>
        </w:rPr>
      </w:pPr>
    </w:p>
    <w:p w14:paraId="337BDC66"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ⅳ）</w:t>
      </w:r>
      <w:r w:rsidRPr="00645DE5">
        <w:rPr>
          <w:rFonts w:ascii="HG丸ｺﾞｼｯｸM-PRO" w:eastAsia="HG丸ｺﾞｼｯｸM-PRO" w:hAnsi="HG丸ｺﾞｼｯｸM-PRO" w:hint="eastAsia"/>
          <w:sz w:val="20"/>
          <w:szCs w:val="20"/>
        </w:rPr>
        <w:t>事業完了</w:t>
      </w:r>
    </w:p>
    <w:p w14:paraId="31C303A8" w14:textId="77777777" w:rsidR="00C70753"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事業完了後は、実績事業費を確認する必要があります。もし融資率を超過している場合は、繰上償還等の所定の手続をとる必要があります。</w:t>
      </w:r>
    </w:p>
    <w:p w14:paraId="21700C44" w14:textId="77777777" w:rsidR="00C70753" w:rsidRPr="00645DE5" w:rsidRDefault="00C70753" w:rsidP="00C70753">
      <w:pPr>
        <w:spacing w:line="120" w:lineRule="exact"/>
        <w:ind w:left="400" w:hangingChars="200" w:hanging="400"/>
        <w:rPr>
          <w:rFonts w:ascii="HG丸ｺﾞｼｯｸM-PRO" w:eastAsia="HG丸ｺﾞｼｯｸM-PRO" w:hAnsi="HG丸ｺﾞｼｯｸM-PRO"/>
          <w:sz w:val="20"/>
          <w:szCs w:val="20"/>
        </w:rPr>
      </w:pPr>
    </w:p>
    <w:p w14:paraId="62934413"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ⅴ）</w:t>
      </w:r>
      <w:r w:rsidRPr="00645DE5">
        <w:rPr>
          <w:rFonts w:ascii="HG丸ｺﾞｼｯｸM-PRO" w:eastAsia="HG丸ｺﾞｼｯｸM-PRO" w:hAnsi="HG丸ｺﾞｼｯｸM-PRO" w:hint="eastAsia"/>
          <w:sz w:val="20"/>
          <w:szCs w:val="20"/>
        </w:rPr>
        <w:t xml:space="preserve">　値引きについて</w:t>
      </w:r>
    </w:p>
    <w:p w14:paraId="46A76FA8"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農機具等を導入する際に値引きがある場合は、値引き分は貸付対象事業費から除かれます。値引きによって融資率を超過する場合は、繰上償還等の手続をとる必要があります。</w:t>
      </w:r>
    </w:p>
    <w:p w14:paraId="2073694F"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なお、下取りについては、下取り額を自己資金分として計算することができます。</w:t>
      </w:r>
    </w:p>
    <w:p w14:paraId="069BB70C"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ただし、下取り額が多額となって融資率を超過する場合は</w:t>
      </w:r>
      <w:r w:rsidRPr="00645DE5">
        <w:rPr>
          <w:rFonts w:ascii="HG丸ｺﾞｼｯｸM-PRO" w:eastAsia="HG丸ｺﾞｼｯｸM-PRO" w:hAnsi="HG丸ｺﾞｼｯｸM-PRO" w:hint="eastAsia"/>
          <w:sz w:val="20"/>
          <w:szCs w:val="20"/>
        </w:rPr>
        <w:t>繰上償還等の手続をとる必要があります。</w:t>
      </w:r>
    </w:p>
    <w:p w14:paraId="1EC9F571"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また、値引きと下取りの区別がつきにくい場合には、値引きとみなして貸付対象事業費から除くこととなります。</w:t>
      </w:r>
    </w:p>
    <w:p w14:paraId="44D9BEBA" w14:textId="77777777" w:rsidR="00C70753" w:rsidRDefault="00C70753" w:rsidP="00C70753">
      <w:pPr>
        <w:spacing w:line="320" w:lineRule="exact"/>
        <w:ind w:left="420" w:hangingChars="200" w:hanging="420"/>
        <w:rPr>
          <w:rFonts w:ascii="HG丸ｺﾞｼｯｸM-PRO" w:eastAsia="HG丸ｺﾞｼｯｸM-PRO" w:hAnsi="HG丸ｺﾞｼｯｸM-PRO"/>
          <w:szCs w:val="21"/>
        </w:rPr>
      </w:pPr>
    </w:p>
    <w:p w14:paraId="7076B4C4" w14:textId="77777777" w:rsidR="00C70753" w:rsidRDefault="00C70753" w:rsidP="00C70753">
      <w:pPr>
        <w:spacing w:line="320" w:lineRule="exact"/>
        <w:ind w:left="420" w:hangingChars="200" w:hanging="420"/>
        <w:rPr>
          <w:rFonts w:ascii="HG丸ｺﾞｼｯｸM-PRO" w:eastAsia="HG丸ｺﾞｼｯｸM-PRO" w:hAnsi="HG丸ｺﾞｼｯｸM-PRO"/>
          <w:szCs w:val="21"/>
        </w:rPr>
      </w:pPr>
    </w:p>
    <w:p w14:paraId="1501C32F" w14:textId="77777777" w:rsidR="00C70753" w:rsidRDefault="00C70753" w:rsidP="00C70753">
      <w:pPr>
        <w:spacing w:line="320" w:lineRule="exact"/>
        <w:ind w:left="420" w:hangingChars="200" w:hanging="420"/>
        <w:rPr>
          <w:rFonts w:ascii="HG丸ｺﾞｼｯｸM-PRO" w:eastAsia="HG丸ｺﾞｼｯｸM-PRO" w:hAnsi="HG丸ｺﾞｼｯｸM-PRO"/>
          <w:szCs w:val="21"/>
        </w:rPr>
      </w:pPr>
    </w:p>
    <w:p w14:paraId="7FA99ED6" w14:textId="77777777" w:rsidR="00C70753" w:rsidRPr="00D81DDD" w:rsidRDefault="00C70753" w:rsidP="00C70753">
      <w:pPr>
        <w:spacing w:line="320" w:lineRule="exact"/>
        <w:ind w:left="480" w:hangingChars="200" w:hanging="480"/>
        <w:rPr>
          <w:rFonts w:ascii="HG丸ｺﾞｼｯｸM-PRO" w:eastAsia="HG丸ｺﾞｼｯｸM-PRO" w:hAnsi="HG丸ｺﾞｼｯｸM-PRO"/>
          <w:szCs w:val="21"/>
        </w:rPr>
      </w:pPr>
      <w:r w:rsidRPr="004A633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5888" behindDoc="0" locked="0" layoutInCell="1" allowOverlap="1" wp14:anchorId="5AD7BAFC" wp14:editId="212D3229">
                <wp:simplePos x="0" y="0"/>
                <wp:positionH relativeFrom="margin">
                  <wp:posOffset>5000625</wp:posOffset>
                </wp:positionH>
                <wp:positionV relativeFrom="paragraph">
                  <wp:posOffset>281940</wp:posOffset>
                </wp:positionV>
                <wp:extent cx="914400" cy="4000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14:paraId="3C0FCFCC" w14:textId="77777777" w:rsidR="00C70753" w:rsidRDefault="00C70753" w:rsidP="00C7075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1-1４</w:t>
                            </w:r>
                          </w:p>
                          <w:p w14:paraId="45A386E5"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2D7AEB77"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5FA7F9C3" w14:textId="77777777" w:rsidR="00C70753" w:rsidRDefault="00C70753" w:rsidP="00C70753">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D7BAFC" id="正方形/長方形 23" o:spid="_x0000_s1044" style="position:absolute;left:0;text-align:left;margin-left:393.75pt;margin-top:22.2pt;width:1in;height:3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" filled="f" stroked="f" strokeweight="2pt">
                <v:textbox>
                  <w:txbxContent>
                    <w:p w14:paraId="3C0FCFCC" w14:textId="77777777" w:rsidR="00C70753" w:rsidRDefault="00C70753" w:rsidP="00C7075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1-1４</w:t>
                      </w:r>
                    </w:p>
                    <w:p w14:paraId="45A386E5"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2D7AEB77"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5FA7F9C3" w14:textId="77777777" w:rsidR="00C70753" w:rsidRDefault="00C70753" w:rsidP="00C70753">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p>
    <w:p w14:paraId="293F83DC" w14:textId="77777777" w:rsidR="00C70753" w:rsidRPr="00155B07" w:rsidRDefault="00C70753" w:rsidP="00C70753">
      <w:pPr>
        <w:pStyle w:val="a3"/>
        <w:numPr>
          <w:ilvl w:val="0"/>
          <w:numId w:val="48"/>
        </w:numPr>
        <w:spacing w:line="320" w:lineRule="exact"/>
        <w:ind w:leftChars="0"/>
        <w:rPr>
          <w:rFonts w:ascii="HG丸ｺﾞｼｯｸM-PRO" w:eastAsia="HG丸ｺﾞｼｯｸM-PRO" w:hAnsi="HG丸ｺﾞｼｯｸM-PRO"/>
          <w:szCs w:val="21"/>
        </w:rPr>
      </w:pPr>
      <w:r w:rsidRPr="00155B07">
        <w:rPr>
          <w:rFonts w:ascii="HG丸ｺﾞｼｯｸM-PRO" w:eastAsia="HG丸ｺﾞｼｯｸM-PRO" w:hAnsi="HG丸ｺﾞｼｯｸM-PRO" w:hint="eastAsia"/>
          <w:szCs w:val="21"/>
        </w:rPr>
        <w:lastRenderedPageBreak/>
        <w:t>その他</w:t>
      </w:r>
    </w:p>
    <w:p w14:paraId="04B25C2D" w14:textId="77777777" w:rsidR="00C70753" w:rsidRPr="00645DE5" w:rsidRDefault="00C70753" w:rsidP="00C70753">
      <w:pPr>
        <w:spacing w:line="300" w:lineRule="exact"/>
        <w:ind w:firstLineChars="100"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ⅰ）</w:t>
      </w:r>
      <w:r w:rsidRPr="00645DE5">
        <w:rPr>
          <w:rFonts w:ascii="HG丸ｺﾞｼｯｸM-PRO" w:eastAsia="HG丸ｺﾞｼｯｸM-PRO" w:hAnsi="HG丸ｺﾞｼｯｸM-PRO" w:hint="eastAsia"/>
          <w:sz w:val="20"/>
          <w:szCs w:val="20"/>
        </w:rPr>
        <w:t>制度資金の併用について</w:t>
      </w:r>
    </w:p>
    <w:p w14:paraId="4986E83D" w14:textId="77777777" w:rsidR="00C70753"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二以上の資金の併用は、原則できませんが、融資対象事業の区分を明確にできる場合は、二以上の資金を併用することができます。</w:t>
      </w:r>
    </w:p>
    <w:p w14:paraId="57884759" w14:textId="77777777" w:rsidR="00C70753" w:rsidRPr="00645DE5" w:rsidRDefault="00C70753" w:rsidP="00C70753">
      <w:pPr>
        <w:spacing w:line="80" w:lineRule="exact"/>
        <w:ind w:left="400" w:hangingChars="200" w:hanging="400"/>
        <w:rPr>
          <w:rFonts w:ascii="HG丸ｺﾞｼｯｸM-PRO" w:eastAsia="HG丸ｺﾞｼｯｸM-PRO" w:hAnsi="HG丸ｺﾞｼｯｸM-PRO"/>
          <w:sz w:val="20"/>
          <w:szCs w:val="20"/>
        </w:rPr>
      </w:pPr>
    </w:p>
    <w:p w14:paraId="2225FD59"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ⅱ）</w:t>
      </w:r>
      <w:r w:rsidRPr="00645DE5">
        <w:rPr>
          <w:rFonts w:ascii="HG丸ｺﾞｼｯｸM-PRO" w:eastAsia="HG丸ｺﾞｼｯｸM-PRO" w:hAnsi="HG丸ｺﾞｼｯｸM-PRO" w:hint="eastAsia"/>
          <w:sz w:val="20"/>
          <w:szCs w:val="20"/>
        </w:rPr>
        <w:t>償還期間について</w:t>
      </w:r>
    </w:p>
    <w:p w14:paraId="2674F4E8" w14:textId="77777777" w:rsidR="00C70753"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資金ごとに定められた償還期間（据置期間）は、その最長期間を示すものであって、実際には貸付対象施設の耐用年数のほか、貸付対象事業の効果、収益力などを考慮して必要な期間内に限られます。</w:t>
      </w:r>
    </w:p>
    <w:p w14:paraId="6FE43D3F" w14:textId="77777777" w:rsidR="00C70753" w:rsidRPr="00645DE5" w:rsidRDefault="00C70753" w:rsidP="00C70753">
      <w:pPr>
        <w:spacing w:line="80" w:lineRule="exact"/>
        <w:ind w:left="400" w:hangingChars="200" w:hanging="400"/>
        <w:rPr>
          <w:rFonts w:ascii="HG丸ｺﾞｼｯｸM-PRO" w:eastAsia="HG丸ｺﾞｼｯｸM-PRO" w:hAnsi="HG丸ｺﾞｼｯｸM-PRO"/>
          <w:sz w:val="20"/>
          <w:szCs w:val="20"/>
        </w:rPr>
      </w:pPr>
    </w:p>
    <w:p w14:paraId="220E9958"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ⅲ）</w:t>
      </w:r>
      <w:r w:rsidRPr="00645DE5">
        <w:rPr>
          <w:rFonts w:ascii="HG丸ｺﾞｼｯｸM-PRO" w:eastAsia="HG丸ｺﾞｼｯｸM-PRO" w:hAnsi="HG丸ｺﾞｼｯｸM-PRO" w:hint="eastAsia"/>
          <w:sz w:val="20"/>
          <w:szCs w:val="20"/>
        </w:rPr>
        <w:t>償還計画の変更について</w:t>
      </w:r>
    </w:p>
    <w:p w14:paraId="251D7766" w14:textId="77777777" w:rsidR="00C70753"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原則として、当初設定した償還計画の変更はできません（繰上償還を除く。）。ただし、災害による被害を受けたときなどは、猶予等を認めることができる場合もあります。</w:t>
      </w:r>
    </w:p>
    <w:p w14:paraId="767A40E5" w14:textId="77777777" w:rsidR="00C70753" w:rsidRPr="00645DE5" w:rsidRDefault="00C70753" w:rsidP="00C70753">
      <w:pPr>
        <w:spacing w:line="80" w:lineRule="exact"/>
        <w:ind w:left="400" w:hangingChars="200" w:hanging="400"/>
        <w:rPr>
          <w:rFonts w:ascii="HG丸ｺﾞｼｯｸM-PRO" w:eastAsia="HG丸ｺﾞｼｯｸM-PRO" w:hAnsi="HG丸ｺﾞｼｯｸM-PRO"/>
          <w:sz w:val="20"/>
          <w:szCs w:val="20"/>
        </w:rPr>
      </w:pPr>
    </w:p>
    <w:p w14:paraId="4B187DE9"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ⅳ）</w:t>
      </w:r>
      <w:r w:rsidRPr="00645DE5">
        <w:rPr>
          <w:rFonts w:ascii="HG丸ｺﾞｼｯｸM-PRO" w:eastAsia="HG丸ｺﾞｼｯｸM-PRO" w:hAnsi="HG丸ｺﾞｼｯｸM-PRO" w:hint="eastAsia"/>
          <w:sz w:val="20"/>
          <w:szCs w:val="20"/>
        </w:rPr>
        <w:t>法令手続</w:t>
      </w:r>
    </w:p>
    <w:p w14:paraId="05A34311" w14:textId="77777777" w:rsidR="00C70753"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関係法令の制限等に係る事業については、事前に必要な手続等をしてから申請する必要があります。</w:t>
      </w:r>
    </w:p>
    <w:p w14:paraId="63509A79" w14:textId="77777777" w:rsidR="00C70753" w:rsidRPr="00645DE5" w:rsidRDefault="00C70753" w:rsidP="00C70753">
      <w:pPr>
        <w:spacing w:line="80" w:lineRule="exact"/>
        <w:ind w:left="400" w:hangingChars="200" w:hanging="400"/>
        <w:rPr>
          <w:rFonts w:ascii="HG丸ｺﾞｼｯｸM-PRO" w:eastAsia="HG丸ｺﾞｼｯｸM-PRO" w:hAnsi="HG丸ｺﾞｼｯｸM-PRO"/>
          <w:sz w:val="20"/>
          <w:szCs w:val="20"/>
        </w:rPr>
      </w:pPr>
    </w:p>
    <w:p w14:paraId="2642EFBF"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ⅴ）</w:t>
      </w:r>
      <w:r w:rsidRPr="00645DE5">
        <w:rPr>
          <w:rFonts w:ascii="HG丸ｺﾞｼｯｸM-PRO" w:eastAsia="HG丸ｺﾞｼｯｸM-PRO" w:hAnsi="HG丸ｺﾞｼｯｸM-PRO" w:hint="eastAsia"/>
          <w:sz w:val="20"/>
          <w:szCs w:val="20"/>
        </w:rPr>
        <w:t>農業用機械導入に関する留意事項</w:t>
      </w:r>
    </w:p>
    <w:p w14:paraId="70F4396B" w14:textId="77777777" w:rsidR="00C70753" w:rsidRDefault="00C70753" w:rsidP="00C70753">
      <w:pPr>
        <w:spacing w:line="32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3840" behindDoc="0" locked="0" layoutInCell="1" allowOverlap="1" wp14:anchorId="5DEA15DA" wp14:editId="7855268E">
                <wp:simplePos x="0" y="0"/>
                <wp:positionH relativeFrom="column">
                  <wp:posOffset>238760</wp:posOffset>
                </wp:positionH>
                <wp:positionV relativeFrom="paragraph">
                  <wp:posOffset>76835</wp:posOffset>
                </wp:positionV>
                <wp:extent cx="5924550" cy="1828800"/>
                <wp:effectExtent l="0" t="0" r="19050" b="19050"/>
                <wp:wrapNone/>
                <wp:docPr id="182" name="正方形/長方形 182"/>
                <wp:cNvGraphicFramePr/>
                <a:graphic xmlns:a="http://schemas.openxmlformats.org/drawingml/2006/main">
                  <a:graphicData uri="http://schemas.microsoft.com/office/word/2010/wordprocessingShape">
                    <wps:wsp>
                      <wps:cNvSpPr/>
                      <wps:spPr>
                        <a:xfrm>
                          <a:off x="0" y="0"/>
                          <a:ext cx="5924550" cy="1828800"/>
                        </a:xfrm>
                        <a:prstGeom prst="rect">
                          <a:avLst/>
                        </a:prstGeom>
                        <a:solidFill>
                          <a:srgbClr val="4BACC6">
                            <a:lumMod val="40000"/>
                            <a:lumOff val="60000"/>
                          </a:srgbClr>
                        </a:solidFill>
                        <a:ln w="12700" cap="flat" cmpd="sng" algn="ctr">
                          <a:solidFill>
                            <a:sysClr val="windowText" lastClr="000000"/>
                          </a:solidFill>
                          <a:prstDash val="sysDot"/>
                        </a:ln>
                        <a:effectLst/>
                      </wps:spPr>
                      <wps:txbx>
                        <w:txbxContent>
                          <w:p w14:paraId="200ECAA4" w14:textId="77777777" w:rsidR="00C70753" w:rsidRPr="00645DE5" w:rsidRDefault="00C70753" w:rsidP="00C70753">
                            <w:pPr>
                              <w:spacing w:line="220" w:lineRule="exact"/>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＜下限面積＞</w:t>
                            </w:r>
                          </w:p>
                          <w:p w14:paraId="7280AB00" w14:textId="77777777" w:rsidR="00C70753" w:rsidRPr="00645DE5" w:rsidRDefault="00C70753" w:rsidP="00C70753">
                            <w:pPr>
                              <w:spacing w:line="220" w:lineRule="exact"/>
                              <w:ind w:left="540" w:hangingChars="300" w:hanging="540"/>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 xml:space="preserve">　　・　トラクター、コンバインなどの農業用機械では、能力に応じた年間利用下限面積の目安を定めています。</w:t>
                            </w:r>
                          </w:p>
                          <w:p w14:paraId="4D2D0C65" w14:textId="77777777" w:rsidR="00C70753" w:rsidRPr="00645DE5" w:rsidRDefault="00C70753" w:rsidP="00C70753">
                            <w:pPr>
                              <w:spacing w:line="220" w:lineRule="exact"/>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 xml:space="preserve">　　　【例】乗用型トラクター　１５馬力未満　　→　１．５ｈａ以上</w:t>
                            </w:r>
                          </w:p>
                          <w:p w14:paraId="54416006" w14:textId="77777777" w:rsidR="00C70753" w:rsidRPr="00645DE5" w:rsidRDefault="00C70753" w:rsidP="00C70753">
                            <w:pPr>
                              <w:spacing w:line="220" w:lineRule="exact"/>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 xml:space="preserve">　　　　　　　　　　　　　　　１５～２０馬力　→　２．０ｈａ以上</w:t>
                            </w:r>
                          </w:p>
                          <w:p w14:paraId="6B0D9E25" w14:textId="77777777" w:rsidR="00C70753" w:rsidRPr="00645DE5" w:rsidRDefault="00C70753" w:rsidP="00C70753">
                            <w:pPr>
                              <w:spacing w:line="220" w:lineRule="exact"/>
                              <w:ind w:left="540" w:hangingChars="300" w:hanging="540"/>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 xml:space="preserve">　　・　なお、年間に複数収穫できるもの（軟弱野菜、ネギ等）がある場合、それぞれの作物の年間実栽培面積の和が利用面積の下限の目安となります。</w:t>
                            </w:r>
                          </w:p>
                          <w:p w14:paraId="0478D4BA" w14:textId="77777777" w:rsidR="00C70753" w:rsidRPr="00645DE5" w:rsidRDefault="00C70753" w:rsidP="00C70753">
                            <w:pPr>
                              <w:spacing w:line="220" w:lineRule="exact"/>
                              <w:ind w:left="540" w:hangingChars="300" w:hanging="540"/>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 xml:space="preserve">　　・　農業機械化促進法は平成３０年３月３１日で廃止されましたが、大阪府では引き続き過大投資とならない範囲で土地条件等地域の農業構造の実績等を勘案し、総合的に判断することとしています。下限面積の目安を超える場合は、別添「導入する農業機械の利用計画」を作成願います。</w:t>
                            </w:r>
                          </w:p>
                          <w:p w14:paraId="2A858A9C" w14:textId="77777777" w:rsidR="00C70753" w:rsidRPr="00645DE5" w:rsidRDefault="00C70753" w:rsidP="00C70753">
                            <w:pPr>
                              <w:spacing w:line="220" w:lineRule="exact"/>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 xml:space="preserve">　　＜安全鑑定＞</w:t>
                            </w:r>
                          </w:p>
                          <w:p w14:paraId="60234E7F" w14:textId="77777777" w:rsidR="00C70753" w:rsidRPr="00645DE5" w:rsidRDefault="00C70753" w:rsidP="00C70753">
                            <w:pPr>
                              <w:spacing w:line="220" w:lineRule="exact"/>
                              <w:ind w:left="540" w:hangingChars="300" w:hanging="540"/>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 xml:space="preserve">　　・　農業用機械のうち、トラクターなど安全鑑定または型式検査対象の機械は合格後のものでなければ制度資金の対象になりません。</w:t>
                            </w:r>
                          </w:p>
                          <w:p w14:paraId="45875772" w14:textId="77777777" w:rsidR="00C70753" w:rsidRPr="00645DE5" w:rsidRDefault="00C70753" w:rsidP="00C70753">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A15DA" id="正方形/長方形 182" o:spid="_x0000_s1045" style="position:absolute;left:0;text-align:left;margin-left:18.8pt;margin-top:6.05pt;width:466.5pt;height:2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" fillcolor="#b7dee8" strokecolor="windowText" strokeweight="1pt">
                <v:stroke dashstyle="1 1"/>
                <v:textbox>
                  <w:txbxContent>
                    <w:p w14:paraId="200ECAA4" w14:textId="77777777" w:rsidR="00C70753" w:rsidRPr="00645DE5" w:rsidRDefault="00C70753" w:rsidP="00C70753">
                      <w:pPr>
                        <w:spacing w:line="220" w:lineRule="exact"/>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＜下限面積＞</w:t>
                      </w:r>
                    </w:p>
                    <w:p w14:paraId="7280AB00" w14:textId="77777777" w:rsidR="00C70753" w:rsidRPr="00645DE5" w:rsidRDefault="00C70753" w:rsidP="00C70753">
                      <w:pPr>
                        <w:spacing w:line="220" w:lineRule="exact"/>
                        <w:ind w:left="540" w:hangingChars="300" w:hanging="540"/>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 xml:space="preserve">　　・　トラクター、コンバインなどの農業用機械では、能力に応じた年間利用下限面積の目安を定めています。</w:t>
                      </w:r>
                    </w:p>
                    <w:p w14:paraId="4D2D0C65" w14:textId="77777777" w:rsidR="00C70753" w:rsidRPr="00645DE5" w:rsidRDefault="00C70753" w:rsidP="00C70753">
                      <w:pPr>
                        <w:spacing w:line="220" w:lineRule="exact"/>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 xml:space="preserve">　　　【例】乗用型トラクター　１５馬力未満　　→　１．５ｈａ以上</w:t>
                      </w:r>
                    </w:p>
                    <w:p w14:paraId="54416006" w14:textId="77777777" w:rsidR="00C70753" w:rsidRPr="00645DE5" w:rsidRDefault="00C70753" w:rsidP="00C70753">
                      <w:pPr>
                        <w:spacing w:line="220" w:lineRule="exact"/>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 xml:space="preserve">　　　　　　　　　　　　　　　１５～２０馬力　→　２．０ｈａ以上</w:t>
                      </w:r>
                    </w:p>
                    <w:p w14:paraId="6B0D9E25" w14:textId="77777777" w:rsidR="00C70753" w:rsidRPr="00645DE5" w:rsidRDefault="00C70753" w:rsidP="00C70753">
                      <w:pPr>
                        <w:spacing w:line="220" w:lineRule="exact"/>
                        <w:ind w:left="540" w:hangingChars="300" w:hanging="540"/>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 xml:space="preserve">　　・　なお、年間に複数収穫できるもの（軟弱野菜、ネギ等）がある場合、それぞれの作物の年間実栽培面積の和が利用面積の下限の目安となります。</w:t>
                      </w:r>
                    </w:p>
                    <w:p w14:paraId="0478D4BA" w14:textId="77777777" w:rsidR="00C70753" w:rsidRPr="00645DE5" w:rsidRDefault="00C70753" w:rsidP="00C70753">
                      <w:pPr>
                        <w:spacing w:line="220" w:lineRule="exact"/>
                        <w:ind w:left="540" w:hangingChars="300" w:hanging="540"/>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 xml:space="preserve">　　・　農業機械化促進法は平成３０年３月３１日で廃止されましたが、大阪府では引き続き過大投資とならない範囲で土地条件等地域の農業構造の実績等を勘案し、総合的に判断することとしています。下限面積の目安を超える場合は、別添「導入する農業機械の利用計画」を作成願います。</w:t>
                      </w:r>
                    </w:p>
                    <w:p w14:paraId="2A858A9C" w14:textId="77777777" w:rsidR="00C70753" w:rsidRPr="00645DE5" w:rsidRDefault="00C70753" w:rsidP="00C70753">
                      <w:pPr>
                        <w:spacing w:line="220" w:lineRule="exact"/>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 xml:space="preserve">　　＜安全鑑定＞</w:t>
                      </w:r>
                    </w:p>
                    <w:p w14:paraId="60234E7F" w14:textId="77777777" w:rsidR="00C70753" w:rsidRPr="00645DE5" w:rsidRDefault="00C70753" w:rsidP="00C70753">
                      <w:pPr>
                        <w:spacing w:line="220" w:lineRule="exact"/>
                        <w:ind w:left="540" w:hangingChars="300" w:hanging="540"/>
                        <w:rPr>
                          <w:rFonts w:ascii="HG丸ｺﾞｼｯｸM-PRO" w:eastAsia="HG丸ｺﾞｼｯｸM-PRO" w:hAnsi="HG丸ｺﾞｼｯｸM-PRO"/>
                          <w:color w:val="000000" w:themeColor="text1"/>
                          <w:sz w:val="18"/>
                          <w:szCs w:val="18"/>
                        </w:rPr>
                      </w:pPr>
                      <w:r w:rsidRPr="00645DE5">
                        <w:rPr>
                          <w:rFonts w:ascii="HG丸ｺﾞｼｯｸM-PRO" w:eastAsia="HG丸ｺﾞｼｯｸM-PRO" w:hAnsi="HG丸ｺﾞｼｯｸM-PRO" w:hint="eastAsia"/>
                          <w:color w:val="000000" w:themeColor="text1"/>
                          <w:sz w:val="18"/>
                          <w:szCs w:val="18"/>
                        </w:rPr>
                        <w:t xml:space="preserve">　　・　農業用機械のうち、トラクターなど安全鑑定または型式検査対象の機械は合格後のものでなければ制度資金の対象になりません。</w:t>
                      </w:r>
                    </w:p>
                    <w:p w14:paraId="45875772" w14:textId="77777777" w:rsidR="00C70753" w:rsidRPr="00645DE5" w:rsidRDefault="00C70753" w:rsidP="00C70753">
                      <w:pPr>
                        <w:jc w:val="left"/>
                        <w:rPr>
                          <w:color w:val="000000" w:themeColor="text1"/>
                        </w:rPr>
                      </w:pPr>
                    </w:p>
                  </w:txbxContent>
                </v:textbox>
              </v:rect>
            </w:pict>
          </mc:Fallback>
        </mc:AlternateContent>
      </w:r>
    </w:p>
    <w:p w14:paraId="644B9F33" w14:textId="77777777" w:rsidR="00C70753" w:rsidRDefault="00C70753" w:rsidP="00C70753">
      <w:pPr>
        <w:spacing w:line="320" w:lineRule="exact"/>
        <w:ind w:left="420" w:hangingChars="200" w:hanging="420"/>
        <w:rPr>
          <w:rFonts w:ascii="HG丸ｺﾞｼｯｸM-PRO" w:eastAsia="HG丸ｺﾞｼｯｸM-PRO" w:hAnsi="HG丸ｺﾞｼｯｸM-PRO"/>
          <w:szCs w:val="21"/>
        </w:rPr>
      </w:pPr>
    </w:p>
    <w:p w14:paraId="442765EE" w14:textId="77777777" w:rsidR="00C70753" w:rsidRDefault="00C70753" w:rsidP="00C70753">
      <w:pPr>
        <w:spacing w:line="320" w:lineRule="exact"/>
        <w:ind w:left="420" w:hangingChars="200" w:hanging="420"/>
        <w:rPr>
          <w:rFonts w:ascii="HG丸ｺﾞｼｯｸM-PRO" w:eastAsia="HG丸ｺﾞｼｯｸM-PRO" w:hAnsi="HG丸ｺﾞｼｯｸM-PRO"/>
          <w:szCs w:val="21"/>
        </w:rPr>
      </w:pPr>
    </w:p>
    <w:p w14:paraId="367E45B6" w14:textId="77777777" w:rsidR="00C70753" w:rsidRDefault="00C70753" w:rsidP="00C70753">
      <w:pPr>
        <w:spacing w:line="320" w:lineRule="exact"/>
        <w:ind w:left="420" w:hangingChars="200" w:hanging="420"/>
        <w:rPr>
          <w:rFonts w:ascii="HG丸ｺﾞｼｯｸM-PRO" w:eastAsia="HG丸ｺﾞｼｯｸM-PRO" w:hAnsi="HG丸ｺﾞｼｯｸM-PRO"/>
          <w:szCs w:val="21"/>
        </w:rPr>
      </w:pPr>
    </w:p>
    <w:p w14:paraId="25452053" w14:textId="77777777" w:rsidR="00C70753" w:rsidRDefault="00C70753" w:rsidP="00C70753">
      <w:pPr>
        <w:spacing w:line="320" w:lineRule="exact"/>
        <w:ind w:left="420" w:hangingChars="200" w:hanging="420"/>
        <w:rPr>
          <w:rFonts w:ascii="HG丸ｺﾞｼｯｸM-PRO" w:eastAsia="HG丸ｺﾞｼｯｸM-PRO" w:hAnsi="HG丸ｺﾞｼｯｸM-PRO"/>
          <w:szCs w:val="21"/>
        </w:rPr>
      </w:pPr>
    </w:p>
    <w:p w14:paraId="67F5D562" w14:textId="77777777" w:rsidR="00C70753" w:rsidRDefault="00C70753" w:rsidP="00C70753">
      <w:pPr>
        <w:spacing w:line="320" w:lineRule="exact"/>
        <w:ind w:left="420" w:hangingChars="200" w:hanging="420"/>
        <w:rPr>
          <w:rFonts w:ascii="HG丸ｺﾞｼｯｸM-PRO" w:eastAsia="HG丸ｺﾞｼｯｸM-PRO" w:hAnsi="HG丸ｺﾞｼｯｸM-PRO"/>
          <w:szCs w:val="21"/>
        </w:rPr>
      </w:pPr>
    </w:p>
    <w:p w14:paraId="5D080A82" w14:textId="77777777" w:rsidR="00C70753" w:rsidRDefault="00C70753" w:rsidP="00C70753">
      <w:pPr>
        <w:spacing w:line="320" w:lineRule="exact"/>
        <w:ind w:left="420" w:hangingChars="200" w:hanging="420"/>
        <w:rPr>
          <w:rFonts w:ascii="HG丸ｺﾞｼｯｸM-PRO" w:eastAsia="HG丸ｺﾞｼｯｸM-PRO" w:hAnsi="HG丸ｺﾞｼｯｸM-PRO"/>
          <w:szCs w:val="21"/>
        </w:rPr>
      </w:pPr>
    </w:p>
    <w:p w14:paraId="18880B60" w14:textId="77777777" w:rsidR="00C70753" w:rsidRDefault="00C70753" w:rsidP="00C70753">
      <w:pPr>
        <w:spacing w:line="320" w:lineRule="exact"/>
        <w:ind w:left="420" w:hangingChars="200" w:hanging="420"/>
        <w:rPr>
          <w:rFonts w:ascii="HG丸ｺﾞｼｯｸM-PRO" w:eastAsia="HG丸ｺﾞｼｯｸM-PRO" w:hAnsi="HG丸ｺﾞｼｯｸM-PRO"/>
          <w:szCs w:val="21"/>
        </w:rPr>
      </w:pPr>
    </w:p>
    <w:p w14:paraId="362915CD" w14:textId="77777777" w:rsidR="00C70753" w:rsidRDefault="00C70753" w:rsidP="00C70753">
      <w:pPr>
        <w:spacing w:line="320" w:lineRule="exact"/>
        <w:ind w:left="420" w:hangingChars="200" w:hanging="420"/>
        <w:rPr>
          <w:rFonts w:ascii="HG丸ｺﾞｼｯｸM-PRO" w:eastAsia="HG丸ｺﾞｼｯｸM-PRO" w:hAnsi="HG丸ｺﾞｼｯｸM-PRO"/>
          <w:szCs w:val="21"/>
        </w:rPr>
      </w:pPr>
    </w:p>
    <w:p w14:paraId="61362E97" w14:textId="77777777" w:rsidR="00C70753" w:rsidRPr="00645DE5" w:rsidRDefault="00C70753" w:rsidP="00C70753">
      <w:pPr>
        <w:spacing w:line="240" w:lineRule="exact"/>
        <w:rPr>
          <w:rFonts w:ascii="HG丸ｺﾞｼｯｸM-PRO" w:eastAsia="HG丸ｺﾞｼｯｸM-PRO" w:hAnsi="HG丸ｺﾞｼｯｸM-PRO"/>
          <w:sz w:val="18"/>
          <w:szCs w:val="18"/>
        </w:rPr>
      </w:pPr>
      <w:r w:rsidRPr="00D81DDD">
        <w:rPr>
          <w:rFonts w:ascii="HG丸ｺﾞｼｯｸM-PRO" w:eastAsia="HG丸ｺﾞｼｯｸM-PRO" w:hAnsi="HG丸ｺﾞｼｯｸM-PRO" w:hint="eastAsia"/>
          <w:szCs w:val="21"/>
        </w:rPr>
        <w:t xml:space="preserve">　　</w:t>
      </w:r>
    </w:p>
    <w:p w14:paraId="76A63DE1" w14:textId="77777777" w:rsidR="00C70753" w:rsidRPr="00645DE5" w:rsidRDefault="00C70753" w:rsidP="00C70753">
      <w:pPr>
        <w:spacing w:line="300" w:lineRule="exact"/>
        <w:rPr>
          <w:rFonts w:ascii="HG丸ｺﾞｼｯｸM-PRO" w:eastAsia="HG丸ｺﾞｼｯｸM-PRO" w:hAnsi="HG丸ｺﾞｼｯｸM-PRO"/>
          <w:sz w:val="20"/>
          <w:szCs w:val="20"/>
        </w:rPr>
      </w:pPr>
      <w:r w:rsidRPr="00D81DD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ⅵ）</w:t>
      </w:r>
      <w:r w:rsidRPr="00645DE5">
        <w:rPr>
          <w:rFonts w:ascii="HG丸ｺﾞｼｯｸM-PRO" w:eastAsia="HG丸ｺﾞｼｯｸM-PRO" w:hAnsi="HG丸ｺﾞｼｯｸM-PRO" w:hint="eastAsia"/>
          <w:sz w:val="20"/>
          <w:szCs w:val="20"/>
        </w:rPr>
        <w:t xml:space="preserve"> 補助残融資と融資残補助</w:t>
      </w:r>
    </w:p>
    <w:p w14:paraId="62A0D793" w14:textId="77777777" w:rsidR="00C70753" w:rsidRPr="00645DE5" w:rsidRDefault="00C70753" w:rsidP="00C70753">
      <w:pPr>
        <w:spacing w:line="300" w:lineRule="exact"/>
        <w:ind w:left="600" w:hangingChars="300" w:hanging="6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　国庫補助を受けた事業に対して、その補助残部分（自己資金部分）に融資を受けることは原則できません。</w:t>
      </w:r>
    </w:p>
    <w:p w14:paraId="4F7AFF8A" w14:textId="77777777" w:rsidR="00C70753" w:rsidRPr="00645DE5" w:rsidRDefault="00C70753" w:rsidP="00C70753">
      <w:pPr>
        <w:spacing w:line="300" w:lineRule="exact"/>
        <w:ind w:left="600" w:hangingChars="300" w:hanging="6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（スーパーＬ資金、農業近代化資金その他資金については、国からの利子補給等を受ける場合に限り同様。以下同じ。）</w:t>
      </w:r>
    </w:p>
    <w:p w14:paraId="3CAA2281" w14:textId="77777777" w:rsidR="00C70753" w:rsidRPr="00645DE5" w:rsidRDefault="00C70753" w:rsidP="00C70753">
      <w:pPr>
        <w:spacing w:line="300" w:lineRule="exact"/>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　地方単独補助の場合はこの限りではありません。</w:t>
      </w:r>
    </w:p>
    <w:p w14:paraId="65FA92BE" w14:textId="77777777" w:rsidR="00C70753" w:rsidRDefault="00C70753" w:rsidP="00C70753">
      <w:pPr>
        <w:spacing w:line="300" w:lineRule="exact"/>
        <w:ind w:left="600" w:hangingChars="300" w:hanging="6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　融資を主体とした事業の場合は、融資制度を担う立場からの制限はありませんが、融資残部分に国庫補助を充当できるかどうかは、国庫補助を担うセクションの判断となります。</w:t>
      </w:r>
    </w:p>
    <w:p w14:paraId="58DC61BB" w14:textId="77777777" w:rsidR="00C70753" w:rsidRPr="00645DE5" w:rsidRDefault="00C70753" w:rsidP="00C70753">
      <w:pPr>
        <w:spacing w:line="80" w:lineRule="exact"/>
        <w:ind w:left="600" w:hangingChars="300" w:hanging="600"/>
        <w:rPr>
          <w:rFonts w:ascii="HG丸ｺﾞｼｯｸM-PRO" w:eastAsia="HG丸ｺﾞｼｯｸM-PRO" w:hAnsi="HG丸ｺﾞｼｯｸM-PRO"/>
          <w:sz w:val="20"/>
          <w:szCs w:val="20"/>
        </w:rPr>
      </w:pPr>
    </w:p>
    <w:p w14:paraId="199E338E" w14:textId="77777777" w:rsidR="00C70753" w:rsidRPr="00645DE5" w:rsidRDefault="00C70753" w:rsidP="00C70753">
      <w:pPr>
        <w:spacing w:line="300" w:lineRule="exact"/>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ⅶ）</w:t>
      </w:r>
      <w:r w:rsidRPr="00645DE5">
        <w:rPr>
          <w:rFonts w:ascii="HG丸ｺﾞｼｯｸM-PRO" w:eastAsia="HG丸ｺﾞｼｯｸM-PRO" w:hAnsi="HG丸ｺﾞｼｯｸM-PRO" w:hint="eastAsia"/>
          <w:sz w:val="20"/>
          <w:szCs w:val="20"/>
        </w:rPr>
        <w:t>融資の可否</w:t>
      </w:r>
    </w:p>
    <w:p w14:paraId="652C8249" w14:textId="77777777" w:rsidR="00C70753"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融資の可否については、融資機関の判断となるため、融資相談時には一切言及しないよう注意してください。また、府の利子補給や計画等の認定の可否についても同様に一切の言及を避けてください。場合によっては、融資希望者に不利益を与える可能性があるためです。</w:t>
      </w:r>
    </w:p>
    <w:p w14:paraId="778F1118" w14:textId="77777777" w:rsidR="00C70753" w:rsidRPr="00645DE5" w:rsidRDefault="00C70753" w:rsidP="00C70753">
      <w:pPr>
        <w:spacing w:line="80" w:lineRule="exact"/>
        <w:ind w:left="400" w:hangingChars="200" w:hanging="400"/>
        <w:rPr>
          <w:rFonts w:ascii="HG丸ｺﾞｼｯｸM-PRO" w:eastAsia="HG丸ｺﾞｼｯｸM-PRO" w:hAnsi="HG丸ｺﾞｼｯｸM-PRO"/>
          <w:sz w:val="20"/>
          <w:szCs w:val="20"/>
        </w:rPr>
      </w:pPr>
    </w:p>
    <w:p w14:paraId="468FB91C" w14:textId="77777777" w:rsidR="00C70753" w:rsidRPr="00645DE5" w:rsidRDefault="00C70753" w:rsidP="00C70753">
      <w:pPr>
        <w:spacing w:line="300" w:lineRule="exact"/>
        <w:ind w:leftChars="50" w:left="405" w:hangingChars="150" w:hanging="3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ⅷ）</w:t>
      </w:r>
      <w:r w:rsidRPr="00645DE5">
        <w:rPr>
          <w:rFonts w:ascii="HG丸ｺﾞｼｯｸM-PRO" w:eastAsia="HG丸ｺﾞｼｯｸM-PRO" w:hAnsi="HG丸ｺﾞｼｯｸM-PRO" w:hint="eastAsia"/>
          <w:sz w:val="20"/>
          <w:szCs w:val="20"/>
        </w:rPr>
        <w:t>その他</w:t>
      </w:r>
    </w:p>
    <w:p w14:paraId="12BD3686"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償還金を延滞した場合には、約定により遅延損害金が課せられたり、利子補給が打ち切られることになります。</w:t>
      </w:r>
    </w:p>
    <w:p w14:paraId="7FE173DD"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また、償還が不能であると認められた場合は、差入担保の処分、保証人への弁済請求という事態に至ることは一般の金融と同様です。</w:t>
      </w:r>
    </w:p>
    <w:p w14:paraId="0726E68A" w14:textId="77777777" w:rsidR="00C70753" w:rsidRPr="00645DE5" w:rsidRDefault="00C70753" w:rsidP="00C70753">
      <w:pPr>
        <w:spacing w:line="30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このような事態を避けるためにも、借受者が次のような状態になった場合は、早急に対応策を講じることが重要です。</w:t>
      </w:r>
    </w:p>
    <w:p w14:paraId="7A66FC58" w14:textId="77777777" w:rsidR="00C70753" w:rsidRPr="00645DE5" w:rsidRDefault="00C70753" w:rsidP="00C70753">
      <w:pPr>
        <w:spacing w:line="24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ア</w:t>
      </w:r>
      <w:r w:rsidRPr="00645DE5">
        <w:rPr>
          <w:rFonts w:ascii="HG丸ｺﾞｼｯｸM-PRO" w:eastAsia="HG丸ｺﾞｼｯｸM-PRO" w:hAnsi="HG丸ｺﾞｼｯｸM-PRO" w:hint="eastAsia"/>
          <w:sz w:val="20"/>
          <w:szCs w:val="20"/>
        </w:rPr>
        <w:t xml:space="preserve">　災害・事故・病気などが発生し、経営に支障を生じたとき</w:t>
      </w:r>
    </w:p>
    <w:p w14:paraId="5BEBAF5B" w14:textId="77777777" w:rsidR="00C70753" w:rsidRPr="00645DE5" w:rsidRDefault="00C70753" w:rsidP="00C70753">
      <w:pPr>
        <w:spacing w:line="24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イ</w:t>
      </w:r>
      <w:r w:rsidRPr="00645DE5">
        <w:rPr>
          <w:rFonts w:ascii="HG丸ｺﾞｼｯｸM-PRO" w:eastAsia="HG丸ｺﾞｼｯｸM-PRO" w:hAnsi="HG丸ｺﾞｼｯｸM-PRO" w:hint="eastAsia"/>
          <w:sz w:val="20"/>
          <w:szCs w:val="20"/>
        </w:rPr>
        <w:t xml:space="preserve">　経営部門の変更、経営の休廃止をするとき</w:t>
      </w:r>
    </w:p>
    <w:p w14:paraId="7BB32BC5" w14:textId="77777777" w:rsidR="00C70753" w:rsidRPr="00645DE5" w:rsidRDefault="00C70753" w:rsidP="00C70753">
      <w:pPr>
        <w:spacing w:line="240" w:lineRule="exact"/>
        <w:ind w:left="400" w:hangingChars="200" w:hanging="400"/>
        <w:rPr>
          <w:rFonts w:ascii="HG丸ｺﾞｼｯｸM-PRO" w:eastAsia="HG丸ｺﾞｼｯｸM-PRO" w:hAnsi="HG丸ｺﾞｼｯｸM-PRO"/>
          <w:sz w:val="20"/>
          <w:szCs w:val="20"/>
        </w:rPr>
      </w:pPr>
      <w:r w:rsidRPr="00645D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ウ</w:t>
      </w:r>
      <w:r w:rsidRPr="00645DE5">
        <w:rPr>
          <w:rFonts w:ascii="HG丸ｺﾞｼｯｸM-PRO" w:eastAsia="HG丸ｺﾞｼｯｸM-PRO" w:hAnsi="HG丸ｺﾞｼｯｸM-PRO" w:hint="eastAsia"/>
          <w:sz w:val="20"/>
          <w:szCs w:val="20"/>
        </w:rPr>
        <w:t xml:space="preserve">　経済変動等により経営の維持が困難なとき</w:t>
      </w:r>
    </w:p>
    <w:p w14:paraId="23A30C1F" w14:textId="77777777" w:rsidR="00C70753" w:rsidRPr="00D81DDD" w:rsidRDefault="00C70753" w:rsidP="00C70753">
      <w:pPr>
        <w:spacing w:line="320" w:lineRule="exact"/>
        <w:ind w:left="480" w:hangingChars="200" w:hanging="480"/>
        <w:rPr>
          <w:rFonts w:ascii="HG丸ｺﾞｼｯｸM-PRO" w:eastAsia="HG丸ｺﾞｼｯｸM-PRO" w:hAnsi="HG丸ｺﾞｼｯｸM-PRO"/>
          <w:szCs w:val="21"/>
        </w:rPr>
      </w:pPr>
      <w:r w:rsidRPr="004A633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6912" behindDoc="0" locked="0" layoutInCell="1" allowOverlap="1" wp14:anchorId="75B51808" wp14:editId="3F67F440">
                <wp:simplePos x="0" y="0"/>
                <wp:positionH relativeFrom="margin">
                  <wp:align>right</wp:align>
                </wp:positionH>
                <wp:positionV relativeFrom="paragraph">
                  <wp:posOffset>342265</wp:posOffset>
                </wp:positionV>
                <wp:extent cx="914400" cy="4000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14:paraId="525ECC3E" w14:textId="77777777" w:rsidR="00C70753" w:rsidRDefault="00C70753" w:rsidP="00C7075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1-1５</w:t>
                            </w:r>
                          </w:p>
                          <w:p w14:paraId="19CE38B9"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1762CEA7"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449E8E0C" w14:textId="77777777" w:rsidR="00C70753" w:rsidRDefault="00C70753" w:rsidP="00C70753">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B51808" id="正方形/長方形 25" o:spid="_x0000_s1046" style="position:absolute;left:0;text-align:left;margin-left:20.8pt;margin-top:26.95pt;width:1in;height:31.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" filled="f" stroked="f" strokeweight="2pt">
                <v:textbox>
                  <w:txbxContent>
                    <w:p w14:paraId="525ECC3E" w14:textId="77777777" w:rsidR="00C70753" w:rsidRDefault="00C70753" w:rsidP="00C7075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1-1５</w:t>
                      </w:r>
                    </w:p>
                    <w:p w14:paraId="19CE38B9"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1762CEA7"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449E8E0C" w14:textId="77777777" w:rsidR="00C70753" w:rsidRDefault="00C70753" w:rsidP="00C70753">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r w:rsidRPr="00D81DDD">
        <w:rPr>
          <w:rFonts w:ascii="HG丸ｺﾞｼｯｸM-PRO" w:eastAsia="HG丸ｺﾞｼｯｸM-PRO" w:hAnsi="HG丸ｺﾞｼｯｸM-PRO" w:hint="eastAsia"/>
          <w:szCs w:val="21"/>
        </w:rPr>
        <w:t xml:space="preserve">　　　</w:t>
      </w:r>
    </w:p>
    <w:p w14:paraId="4114B5F0" w14:textId="77777777" w:rsidR="00C70753" w:rsidRDefault="00C70753" w:rsidP="00C70753">
      <w:pPr>
        <w:spacing w:line="276" w:lineRule="auto"/>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lastRenderedPageBreak/>
        <w:t>(3)融資審査上の留意点</w:t>
      </w:r>
    </w:p>
    <w:p w14:paraId="52948643" w14:textId="77777777" w:rsidR="00C70753" w:rsidRPr="00AE3B32" w:rsidRDefault="00C70753" w:rsidP="00C70753">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以上で説明したほか、融資審査上の留意点を以下のとおりまとめました。</w:t>
      </w:r>
    </w:p>
    <w:p w14:paraId="26EF9C85" w14:textId="77777777" w:rsidR="00C70753" w:rsidRPr="00AE3B32" w:rsidRDefault="00C70753" w:rsidP="00C70753">
      <w:pPr>
        <w:spacing w:line="320" w:lineRule="exact"/>
        <w:jc w:val="center"/>
        <w:rPr>
          <w:rFonts w:ascii="HG丸ｺﾞｼｯｸM-PRO" w:eastAsia="HG丸ｺﾞｼｯｸM-PRO" w:hAnsi="HG丸ｺﾞｼｯｸM-PRO"/>
          <w:szCs w:val="21"/>
        </w:rPr>
      </w:pPr>
    </w:p>
    <w:p w14:paraId="51546E89" w14:textId="77777777" w:rsidR="00C70753" w:rsidRPr="00AE3B32" w:rsidRDefault="00C70753" w:rsidP="00C70753">
      <w:pPr>
        <w:spacing w:line="320" w:lineRule="exact"/>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 xml:space="preserve">　①貸付対象者</w:t>
      </w:r>
    </w:p>
    <w:p w14:paraId="2F215DE7" w14:textId="77777777" w:rsidR="00C70753" w:rsidRPr="00AE3B32" w:rsidRDefault="00C70753" w:rsidP="00C70753">
      <w:pPr>
        <w:spacing w:line="320" w:lineRule="exact"/>
        <w:ind w:firstLineChars="200" w:firstLine="42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ア　年齢要件、経営規模等の要件を満たしているか。</w:t>
      </w:r>
    </w:p>
    <w:p w14:paraId="2E1C427B" w14:textId="77777777" w:rsidR="00C70753" w:rsidRDefault="00C70753" w:rsidP="00C70753">
      <w:pPr>
        <w:spacing w:line="320" w:lineRule="exact"/>
        <w:ind w:firstLineChars="200" w:firstLine="42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イ　法人の場合、貸付対象となっているか。</w:t>
      </w:r>
    </w:p>
    <w:p w14:paraId="0D2F412D" w14:textId="77777777" w:rsidR="00C70753" w:rsidRPr="00AE3B32" w:rsidRDefault="00C70753" w:rsidP="00C70753">
      <w:pPr>
        <w:spacing w:line="320" w:lineRule="exact"/>
        <w:ind w:firstLineChars="200" w:firstLine="420"/>
        <w:rPr>
          <w:rFonts w:ascii="HG丸ｺﾞｼｯｸM-PRO" w:eastAsia="HG丸ｺﾞｼｯｸM-PRO" w:hAnsi="HG丸ｺﾞｼｯｸM-PRO"/>
          <w:szCs w:val="21"/>
        </w:rPr>
      </w:pPr>
    </w:p>
    <w:p w14:paraId="68E422AD" w14:textId="77777777" w:rsidR="00C70753" w:rsidRPr="00AE3B32" w:rsidRDefault="00C70753" w:rsidP="00C70753">
      <w:pPr>
        <w:spacing w:line="320" w:lineRule="exact"/>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 xml:space="preserve">　②資金使途</w:t>
      </w:r>
    </w:p>
    <w:p w14:paraId="1313440E" w14:textId="77777777" w:rsidR="00C70753" w:rsidRDefault="00C70753" w:rsidP="00C70753">
      <w:pPr>
        <w:spacing w:line="320" w:lineRule="exact"/>
        <w:ind w:firstLineChars="300" w:firstLine="63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資金の使途は適当か。</w:t>
      </w:r>
    </w:p>
    <w:p w14:paraId="65269491" w14:textId="77777777" w:rsidR="00C70753" w:rsidRPr="00AE3B32" w:rsidRDefault="00C70753" w:rsidP="00C70753">
      <w:pPr>
        <w:spacing w:line="320" w:lineRule="exact"/>
        <w:ind w:firstLineChars="300" w:firstLine="630"/>
        <w:rPr>
          <w:rFonts w:ascii="HG丸ｺﾞｼｯｸM-PRO" w:eastAsia="HG丸ｺﾞｼｯｸM-PRO" w:hAnsi="HG丸ｺﾞｼｯｸM-PRO"/>
          <w:szCs w:val="21"/>
        </w:rPr>
      </w:pPr>
    </w:p>
    <w:p w14:paraId="141E6375" w14:textId="77777777" w:rsidR="00C70753" w:rsidRPr="00AE3B32" w:rsidRDefault="00C70753" w:rsidP="00C70753">
      <w:pPr>
        <w:spacing w:line="320" w:lineRule="exact"/>
        <w:ind w:firstLineChars="100" w:firstLine="21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③融資額及び融資率</w:t>
      </w:r>
    </w:p>
    <w:p w14:paraId="6CDA3EBE" w14:textId="77777777" w:rsidR="00C70753" w:rsidRPr="00AE3B32" w:rsidRDefault="00C70753" w:rsidP="00C70753">
      <w:pPr>
        <w:spacing w:line="320" w:lineRule="exact"/>
        <w:ind w:firstLineChars="200" w:firstLine="42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ア　特認（特定）</w:t>
      </w:r>
    </w:p>
    <w:p w14:paraId="0BA5E48E" w14:textId="77777777" w:rsidR="00C70753" w:rsidRPr="00AE3B32" w:rsidRDefault="00C70753" w:rsidP="00C70753">
      <w:pPr>
        <w:spacing w:line="320" w:lineRule="exact"/>
        <w:ind w:leftChars="300" w:left="630" w:firstLineChars="100" w:firstLine="21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特認（特定）の適用により一般の貸付限度額以上の借入を行う場合、特認（特定）要件を満たしているか。</w:t>
      </w:r>
    </w:p>
    <w:p w14:paraId="763DD3DB" w14:textId="77777777" w:rsidR="00C70753" w:rsidRPr="00AE3B32" w:rsidRDefault="00C70753" w:rsidP="00C70753">
      <w:pPr>
        <w:spacing w:line="320" w:lineRule="exact"/>
        <w:ind w:firstLineChars="200" w:firstLine="42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イ　残高通算</w:t>
      </w:r>
    </w:p>
    <w:p w14:paraId="3CF56235" w14:textId="77777777" w:rsidR="00C70753" w:rsidRDefault="00C70753" w:rsidP="00C70753">
      <w:pPr>
        <w:spacing w:line="320" w:lineRule="exact"/>
        <w:ind w:leftChars="300" w:left="630" w:firstLineChars="100" w:firstLine="21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貸付限度額の算定に当たって、既往貸付金と残高通算する資金は残高を確認する。</w:t>
      </w:r>
    </w:p>
    <w:p w14:paraId="2CC56997" w14:textId="77777777" w:rsidR="00C70753" w:rsidRPr="00AE3B32" w:rsidRDefault="00C70753" w:rsidP="00C70753">
      <w:pPr>
        <w:spacing w:line="320" w:lineRule="exact"/>
        <w:ind w:leftChars="300" w:left="630" w:firstLineChars="100" w:firstLine="210"/>
        <w:rPr>
          <w:rFonts w:ascii="HG丸ｺﾞｼｯｸM-PRO" w:eastAsia="HG丸ｺﾞｼｯｸM-PRO" w:hAnsi="HG丸ｺﾞｼｯｸM-PRO"/>
          <w:szCs w:val="21"/>
        </w:rPr>
      </w:pPr>
    </w:p>
    <w:p w14:paraId="2C7093A2" w14:textId="77777777" w:rsidR="00C70753" w:rsidRPr="00AE3B32" w:rsidRDefault="00C70753" w:rsidP="00C70753">
      <w:pPr>
        <w:spacing w:line="320" w:lineRule="exact"/>
        <w:ind w:firstLineChars="100" w:firstLine="21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④償還期間及び償還額</w:t>
      </w:r>
    </w:p>
    <w:p w14:paraId="75DC7628" w14:textId="77777777" w:rsidR="00C70753" w:rsidRPr="00AE3B32" w:rsidRDefault="00C70753" w:rsidP="00C70753">
      <w:pPr>
        <w:spacing w:line="320" w:lineRule="exact"/>
        <w:ind w:firstLineChars="300" w:firstLine="63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所定の償還期間及び据置期間の範囲内であるか。</w:t>
      </w:r>
    </w:p>
    <w:p w14:paraId="25ADC13D" w14:textId="77777777" w:rsidR="00C70753" w:rsidRDefault="00C70753" w:rsidP="00C70753">
      <w:pPr>
        <w:spacing w:line="320" w:lineRule="exact"/>
        <w:ind w:firstLineChars="100" w:firstLine="210"/>
        <w:rPr>
          <w:rFonts w:ascii="HG丸ｺﾞｼｯｸM-PRO" w:eastAsia="HG丸ｺﾞｼｯｸM-PRO" w:hAnsi="HG丸ｺﾞｼｯｸM-PRO"/>
          <w:szCs w:val="21"/>
        </w:rPr>
      </w:pPr>
    </w:p>
    <w:p w14:paraId="15DAF96F" w14:textId="77777777" w:rsidR="00C70753" w:rsidRPr="00AE3B32" w:rsidRDefault="00C70753" w:rsidP="00C70753">
      <w:pPr>
        <w:spacing w:line="320" w:lineRule="exact"/>
        <w:ind w:firstLineChars="100" w:firstLine="21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⑤融資関連手続き</w:t>
      </w:r>
    </w:p>
    <w:p w14:paraId="0C9FDA9D" w14:textId="77777777" w:rsidR="00C70753" w:rsidRDefault="00C70753" w:rsidP="00C70753">
      <w:pPr>
        <w:spacing w:line="320" w:lineRule="exact"/>
        <w:ind w:leftChars="200" w:left="420" w:firstLineChars="100" w:firstLine="21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環境保全意見書の交付、生産調整手続、農地転用許可等法令上の許認可手続きは経ているか。</w:t>
      </w:r>
    </w:p>
    <w:p w14:paraId="6B9270DB" w14:textId="77777777" w:rsidR="00C70753" w:rsidRPr="00AE3B32" w:rsidRDefault="00C70753" w:rsidP="00C70753">
      <w:pPr>
        <w:spacing w:line="320" w:lineRule="exact"/>
        <w:ind w:leftChars="200" w:left="420" w:firstLineChars="100" w:firstLine="210"/>
        <w:rPr>
          <w:rFonts w:ascii="HG丸ｺﾞｼｯｸM-PRO" w:eastAsia="HG丸ｺﾞｼｯｸM-PRO" w:hAnsi="HG丸ｺﾞｼｯｸM-PRO"/>
          <w:szCs w:val="21"/>
        </w:rPr>
      </w:pPr>
    </w:p>
    <w:p w14:paraId="6C0067C2" w14:textId="77777777" w:rsidR="00C70753" w:rsidRPr="00AE3B32" w:rsidRDefault="00C70753" w:rsidP="00C70753">
      <w:pPr>
        <w:spacing w:line="320" w:lineRule="exact"/>
        <w:ind w:firstLineChars="100" w:firstLine="21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⑥補助残融資</w:t>
      </w:r>
    </w:p>
    <w:p w14:paraId="66997463" w14:textId="77777777" w:rsidR="00C70753" w:rsidRPr="00AE3B32" w:rsidRDefault="00C70753" w:rsidP="00C70753">
      <w:pPr>
        <w:spacing w:line="320" w:lineRule="exact"/>
        <w:ind w:firstLineChars="200" w:firstLine="42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ア　国の補助残融資が認められない資金（農業改良資金）がある。</w:t>
      </w:r>
    </w:p>
    <w:p w14:paraId="2812DDFF" w14:textId="77777777" w:rsidR="00C70753" w:rsidRPr="00AE3B32" w:rsidRDefault="00C70753" w:rsidP="00C70753">
      <w:pPr>
        <w:spacing w:line="320" w:lineRule="exact"/>
        <w:ind w:leftChars="200" w:left="630" w:hangingChars="100" w:hanging="21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イ　事業のうち補助事業対象部分とそれ以外の部分を区分した上で貸付限度額及び融資率を算定する。</w:t>
      </w:r>
    </w:p>
    <w:p w14:paraId="76DB45EB" w14:textId="77777777" w:rsidR="00C70753" w:rsidRPr="00AE3B32" w:rsidRDefault="00C70753" w:rsidP="00C70753">
      <w:pPr>
        <w:spacing w:line="320" w:lineRule="exact"/>
        <w:ind w:firstLineChars="200" w:firstLine="42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【貸付限度額及び融資率の算定基礎となる金額】</w:t>
      </w:r>
    </w:p>
    <w:p w14:paraId="551630BF" w14:textId="77777777" w:rsidR="00C70753" w:rsidRPr="00AE3B32" w:rsidRDefault="00C70753" w:rsidP="00C70753">
      <w:pPr>
        <w:spacing w:line="320" w:lineRule="exact"/>
        <w:ind w:firstLineChars="200" w:firstLine="42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＝（補助事業対象部分の事業費－補助金額）＋補助事業対象外の事業費</w:t>
      </w:r>
    </w:p>
    <w:p w14:paraId="4F58EA46" w14:textId="77777777" w:rsidR="00C70753" w:rsidRDefault="00C70753" w:rsidP="00C70753">
      <w:pPr>
        <w:spacing w:line="320" w:lineRule="exact"/>
        <w:ind w:firstLineChars="200" w:firstLine="42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＝総事業費－補助金額</w:t>
      </w:r>
    </w:p>
    <w:p w14:paraId="212065EF" w14:textId="77777777" w:rsidR="00C70753" w:rsidRPr="00AE3B32" w:rsidRDefault="00C70753" w:rsidP="00C70753">
      <w:pPr>
        <w:spacing w:line="320" w:lineRule="exact"/>
        <w:ind w:firstLineChars="200" w:firstLine="420"/>
        <w:rPr>
          <w:rFonts w:ascii="HG丸ｺﾞｼｯｸM-PRO" w:eastAsia="HG丸ｺﾞｼｯｸM-PRO" w:hAnsi="HG丸ｺﾞｼｯｸM-PRO"/>
          <w:szCs w:val="21"/>
        </w:rPr>
      </w:pPr>
    </w:p>
    <w:p w14:paraId="72F347E1" w14:textId="77777777" w:rsidR="00C70753" w:rsidRPr="00AE3B32" w:rsidRDefault="00C70753" w:rsidP="00C70753">
      <w:pPr>
        <w:spacing w:line="320" w:lineRule="exact"/>
        <w:ind w:firstLineChars="100" w:firstLine="21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⑦法人の借入における意思決定</w:t>
      </w:r>
    </w:p>
    <w:p w14:paraId="7A197C92" w14:textId="77777777" w:rsidR="00C70753" w:rsidRPr="00AE3B32" w:rsidRDefault="00C70753" w:rsidP="00C70753">
      <w:pPr>
        <w:spacing w:line="320" w:lineRule="exact"/>
        <w:ind w:leftChars="200" w:left="420" w:firstLineChars="100" w:firstLine="210"/>
        <w:rPr>
          <w:rFonts w:ascii="HG丸ｺﾞｼｯｸM-PRO" w:eastAsia="HG丸ｺﾞｼｯｸM-PRO" w:hAnsi="HG丸ｺﾞｼｯｸM-PRO"/>
          <w:szCs w:val="21"/>
        </w:rPr>
      </w:pPr>
      <w:r w:rsidRPr="00AE3B32">
        <w:rPr>
          <w:rFonts w:ascii="HG丸ｺﾞｼｯｸM-PRO" w:eastAsia="HG丸ｺﾞｼｯｸM-PRO" w:hAnsi="HG丸ｺﾞｼｯｸM-PRO" w:hint="eastAsia"/>
          <w:szCs w:val="21"/>
        </w:rPr>
        <w:t>法人（任意団体を含む）が借入者である場合、総会、理事会等</w:t>
      </w:r>
      <w:r>
        <w:rPr>
          <w:rFonts w:ascii="HG丸ｺﾞｼｯｸM-PRO" w:eastAsia="HG丸ｺﾞｼｯｸM-PRO" w:hAnsi="HG丸ｺﾞｼｯｸM-PRO" w:hint="eastAsia"/>
          <w:szCs w:val="21"/>
        </w:rPr>
        <w:t>における</w:t>
      </w:r>
      <w:r w:rsidRPr="00AE3B32">
        <w:rPr>
          <w:rFonts w:ascii="HG丸ｺﾞｼｯｸM-PRO" w:eastAsia="HG丸ｺﾞｼｯｸM-PRO" w:hAnsi="HG丸ｺﾞｼｯｸM-PRO" w:hint="eastAsia"/>
          <w:szCs w:val="21"/>
        </w:rPr>
        <w:t>意思決定機関の承認を得ているか。</w:t>
      </w:r>
      <w:r w:rsidRPr="00AE3B32">
        <w:rPr>
          <w:rFonts w:ascii="HG丸ｺﾞｼｯｸM-PRO" w:eastAsia="HG丸ｺﾞｼｯｸM-PRO" w:hAnsi="HG丸ｺﾞｼｯｸM-PRO"/>
          <w:szCs w:val="21"/>
        </w:rPr>
        <w:cr/>
      </w:r>
    </w:p>
    <w:p w14:paraId="3ECCD45E" w14:textId="77777777" w:rsidR="00C70753" w:rsidRPr="00AE3B32" w:rsidRDefault="00C70753" w:rsidP="00C70753">
      <w:pPr>
        <w:spacing w:line="320" w:lineRule="exact"/>
        <w:rPr>
          <w:rFonts w:ascii="HG丸ｺﾞｼｯｸM-PRO" w:eastAsia="HG丸ｺﾞｼｯｸM-PRO" w:hAnsi="HG丸ｺﾞｼｯｸM-PRO"/>
          <w:szCs w:val="21"/>
        </w:rPr>
      </w:pPr>
    </w:p>
    <w:p w14:paraId="52FBE035" w14:textId="77777777" w:rsidR="00C70753" w:rsidRPr="00AE3B32" w:rsidRDefault="00C70753" w:rsidP="00C70753">
      <w:pPr>
        <w:spacing w:line="320" w:lineRule="exact"/>
        <w:rPr>
          <w:rFonts w:ascii="HG丸ｺﾞｼｯｸM-PRO" w:eastAsia="HG丸ｺﾞｼｯｸM-PRO" w:hAnsi="HG丸ｺﾞｼｯｸM-PRO"/>
          <w:szCs w:val="21"/>
        </w:rPr>
      </w:pPr>
    </w:p>
    <w:p w14:paraId="23D524BA" w14:textId="77777777" w:rsidR="00C70753" w:rsidRPr="00AE3B32" w:rsidRDefault="00C70753" w:rsidP="00C70753">
      <w:pPr>
        <w:spacing w:line="320" w:lineRule="exact"/>
        <w:rPr>
          <w:rFonts w:ascii="HG丸ｺﾞｼｯｸM-PRO" w:eastAsia="HG丸ｺﾞｼｯｸM-PRO" w:hAnsi="HG丸ｺﾞｼｯｸM-PRO"/>
          <w:szCs w:val="21"/>
        </w:rPr>
      </w:pPr>
    </w:p>
    <w:p w14:paraId="42EEB462" w14:textId="77777777" w:rsidR="00C70753" w:rsidRPr="00AE3B32" w:rsidRDefault="00C70753" w:rsidP="00C70753">
      <w:pPr>
        <w:spacing w:line="320" w:lineRule="exact"/>
        <w:rPr>
          <w:rFonts w:ascii="HG丸ｺﾞｼｯｸM-PRO" w:eastAsia="HG丸ｺﾞｼｯｸM-PRO" w:hAnsi="HG丸ｺﾞｼｯｸM-PRO"/>
          <w:szCs w:val="21"/>
        </w:rPr>
      </w:pPr>
    </w:p>
    <w:p w14:paraId="5A8AF203" w14:textId="77777777" w:rsidR="00C70753" w:rsidRPr="00AE3B32" w:rsidRDefault="00C70753" w:rsidP="00C70753">
      <w:pPr>
        <w:spacing w:line="320" w:lineRule="exact"/>
        <w:rPr>
          <w:rFonts w:ascii="HG丸ｺﾞｼｯｸM-PRO" w:eastAsia="HG丸ｺﾞｼｯｸM-PRO" w:hAnsi="HG丸ｺﾞｼｯｸM-PRO"/>
          <w:szCs w:val="21"/>
        </w:rPr>
      </w:pPr>
    </w:p>
    <w:p w14:paraId="1F7331D6" w14:textId="77777777" w:rsidR="00C70753" w:rsidRPr="00AE3B32" w:rsidRDefault="00C70753" w:rsidP="00C70753">
      <w:pPr>
        <w:spacing w:line="320" w:lineRule="exact"/>
        <w:rPr>
          <w:rFonts w:ascii="HG丸ｺﾞｼｯｸM-PRO" w:eastAsia="HG丸ｺﾞｼｯｸM-PRO" w:hAnsi="HG丸ｺﾞｼｯｸM-PRO"/>
          <w:szCs w:val="21"/>
        </w:rPr>
      </w:pPr>
    </w:p>
    <w:p w14:paraId="214BA2EE" w14:textId="77777777" w:rsidR="00C70753" w:rsidRPr="00811A44" w:rsidRDefault="00C70753" w:rsidP="00C70753">
      <w:pPr>
        <w:spacing w:line="276" w:lineRule="auto"/>
        <w:rPr>
          <w:rFonts w:ascii="HG丸ｺﾞｼｯｸM-PRO" w:eastAsia="HG丸ｺﾞｼｯｸM-PRO" w:hAnsi="HG丸ｺﾞｼｯｸM-PRO"/>
          <w:sz w:val="24"/>
          <w:szCs w:val="24"/>
        </w:rPr>
      </w:pPr>
      <w:r w:rsidRPr="004A633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7936" behindDoc="0" locked="0" layoutInCell="1" allowOverlap="1" wp14:anchorId="12121325" wp14:editId="5A752863">
                <wp:simplePos x="0" y="0"/>
                <wp:positionH relativeFrom="margin">
                  <wp:align>right</wp:align>
                </wp:positionH>
                <wp:positionV relativeFrom="paragraph">
                  <wp:posOffset>802640</wp:posOffset>
                </wp:positionV>
                <wp:extent cx="914400" cy="4000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14:paraId="7BA675FC" w14:textId="77777777" w:rsidR="00C70753" w:rsidRDefault="00C70753" w:rsidP="00C7075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1-1６</w:t>
                            </w:r>
                          </w:p>
                          <w:p w14:paraId="3C092EA5"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474F5193"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48F941E1" w14:textId="77777777" w:rsidR="00C70753" w:rsidRDefault="00C70753" w:rsidP="00C70753">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121325" id="正方形/長方形 26" o:spid="_x0000_s1047" style="position:absolute;left:0;text-align:left;margin-left:20.8pt;margin-top:63.2pt;width:1in;height:31.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" filled="f" stroked="f" strokeweight="2pt">
                <v:textbox>
                  <w:txbxContent>
                    <w:p w14:paraId="7BA675FC" w14:textId="77777777" w:rsidR="00C70753" w:rsidRDefault="00C70753" w:rsidP="00C7075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1-1６</w:t>
                      </w:r>
                    </w:p>
                    <w:p w14:paraId="3C092EA5"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474F5193" w14:textId="77777777" w:rsidR="00C70753" w:rsidRDefault="00C70753" w:rsidP="00C70753">
                      <w:pPr>
                        <w:jc w:val="center"/>
                        <w:rPr>
                          <w:rFonts w:ascii="HG丸ｺﾞｼｯｸM-PRO" w:eastAsia="HG丸ｺﾞｼｯｸM-PRO" w:hAnsi="HG丸ｺﾞｼｯｸM-PRO"/>
                          <w:color w:val="000000" w:themeColor="text1"/>
                          <w:sz w:val="24"/>
                          <w:szCs w:val="24"/>
                        </w:rPr>
                      </w:pPr>
                    </w:p>
                    <w:p w14:paraId="48F941E1" w14:textId="77777777" w:rsidR="00C70753" w:rsidRDefault="00C70753" w:rsidP="00C70753">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p>
    <w:p w14:paraId="746990E2" w14:textId="77777777" w:rsidR="0036344D" w:rsidRPr="00C70753" w:rsidRDefault="0036344D" w:rsidP="004B0268">
      <w:pPr>
        <w:spacing w:line="240" w:lineRule="exact"/>
        <w:ind w:firstLineChars="100" w:firstLine="240"/>
        <w:rPr>
          <w:rFonts w:ascii="HG丸ｺﾞｼｯｸM-PRO" w:eastAsia="HG丸ｺﾞｼｯｸM-PRO" w:hAnsi="HG丸ｺﾞｼｯｸM-PRO"/>
          <w:sz w:val="24"/>
          <w:szCs w:val="24"/>
        </w:rPr>
      </w:pPr>
    </w:p>
    <w:sectPr w:rsidR="0036344D" w:rsidRPr="00C70753" w:rsidSect="006E2736">
      <w:pgSz w:w="11906" w:h="16838"/>
      <w:pgMar w:top="1259" w:right="1287" w:bottom="107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29AD0" w14:textId="77777777" w:rsidR="00B5663C" w:rsidRDefault="00B5663C" w:rsidP="006F11E4">
      <w:r>
        <w:separator/>
      </w:r>
    </w:p>
  </w:endnote>
  <w:endnote w:type="continuationSeparator" w:id="0">
    <w:p w14:paraId="3A6A038A" w14:textId="77777777" w:rsidR="00B5663C" w:rsidRDefault="00B5663C" w:rsidP="006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72E2D" w14:textId="77777777" w:rsidR="00B5663C" w:rsidRDefault="00B5663C" w:rsidP="006F11E4">
      <w:r>
        <w:separator/>
      </w:r>
    </w:p>
  </w:footnote>
  <w:footnote w:type="continuationSeparator" w:id="0">
    <w:p w14:paraId="383B083E" w14:textId="77777777" w:rsidR="00B5663C" w:rsidRDefault="00B5663C" w:rsidP="006F1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BC8"/>
    <w:multiLevelType w:val="hybridMultilevel"/>
    <w:tmpl w:val="E1A2B892"/>
    <w:lvl w:ilvl="0" w:tplc="4950FC96">
      <w:start w:val="1"/>
      <w:numFmt w:val="decimal"/>
      <w:lvlText w:val="(%1)"/>
      <w:lvlJc w:val="left"/>
      <w:pPr>
        <w:ind w:left="360" w:hanging="360"/>
      </w:pPr>
      <w:rPr>
        <w:rFonts w:hint="default"/>
      </w:rPr>
    </w:lvl>
    <w:lvl w:ilvl="1" w:tplc="A26698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7650E"/>
    <w:multiLevelType w:val="hybridMultilevel"/>
    <w:tmpl w:val="78BAEEA0"/>
    <w:lvl w:ilvl="0" w:tplc="4D6207F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7DE0D7A"/>
    <w:multiLevelType w:val="hybridMultilevel"/>
    <w:tmpl w:val="A73E63BC"/>
    <w:lvl w:ilvl="0" w:tplc="BC48AE5C">
      <w:start w:val="1"/>
      <w:numFmt w:val="decimalFullWidth"/>
      <w:lvlText w:val="第%1条"/>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9938F7"/>
    <w:multiLevelType w:val="hybridMultilevel"/>
    <w:tmpl w:val="6B60A474"/>
    <w:lvl w:ilvl="0" w:tplc="F9DAC906">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BD04DE7"/>
    <w:multiLevelType w:val="hybridMultilevel"/>
    <w:tmpl w:val="ABF45682"/>
    <w:lvl w:ilvl="0" w:tplc="AE8831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7F3A7D"/>
    <w:multiLevelType w:val="hybridMultilevel"/>
    <w:tmpl w:val="290C1B2A"/>
    <w:lvl w:ilvl="0" w:tplc="97B0BD76">
      <w:start w:val="1"/>
      <w:numFmt w:val="decimalEnclosedCircle"/>
      <w:lvlText w:val="%1"/>
      <w:lvlJc w:val="left"/>
      <w:pPr>
        <w:ind w:left="979" w:hanging="360"/>
      </w:pPr>
      <w:rPr>
        <w:rFonts w:ascii="ＭＳ 明朝" w:eastAsia="ＭＳ 明朝" w:hAnsi="ＭＳ 明朝" w:cs="Times New Roman"/>
      </w:r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6" w15:restartNumberingAfterBreak="0">
    <w:nsid w:val="12143002"/>
    <w:multiLevelType w:val="hybridMultilevel"/>
    <w:tmpl w:val="B74C7F38"/>
    <w:lvl w:ilvl="0" w:tplc="787EFB3C">
      <w:start w:val="1"/>
      <w:numFmt w:val="aiueo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12305F33"/>
    <w:multiLevelType w:val="hybridMultilevel"/>
    <w:tmpl w:val="4676B0C4"/>
    <w:lvl w:ilvl="0" w:tplc="6F66127A">
      <w:start w:val="1"/>
      <w:numFmt w:val="decimalEnclosedCircle"/>
      <w:lvlText w:val="%1"/>
      <w:lvlJc w:val="left"/>
      <w:pPr>
        <w:ind w:left="1139" w:hanging="36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8" w15:restartNumberingAfterBreak="0">
    <w:nsid w:val="14DE44A6"/>
    <w:multiLevelType w:val="hybridMultilevel"/>
    <w:tmpl w:val="EC4A7E9A"/>
    <w:lvl w:ilvl="0" w:tplc="1898C054">
      <w:start w:val="1"/>
      <w:numFmt w:val="iroha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5CD7BD0"/>
    <w:multiLevelType w:val="hybridMultilevel"/>
    <w:tmpl w:val="7DA0D2F8"/>
    <w:lvl w:ilvl="0" w:tplc="0E808396">
      <w:start w:val="1"/>
      <w:numFmt w:val="decimalEnclosedCircle"/>
      <w:lvlText w:val="%1"/>
      <w:lvlJc w:val="left"/>
      <w:pPr>
        <w:ind w:left="780" w:hanging="360"/>
      </w:pPr>
      <w:rPr>
        <w:rFonts w:hint="default"/>
        <w:b/>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7695BC8"/>
    <w:multiLevelType w:val="hybridMultilevel"/>
    <w:tmpl w:val="FC8C44D2"/>
    <w:lvl w:ilvl="0" w:tplc="D6D0674A">
      <w:start w:val="3"/>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C510065"/>
    <w:multiLevelType w:val="hybridMultilevel"/>
    <w:tmpl w:val="5A8C4A7E"/>
    <w:lvl w:ilvl="0" w:tplc="9B48A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965863"/>
    <w:multiLevelType w:val="hybridMultilevel"/>
    <w:tmpl w:val="3D24FCE6"/>
    <w:lvl w:ilvl="0" w:tplc="70AAC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3C28AB"/>
    <w:multiLevelType w:val="hybridMultilevel"/>
    <w:tmpl w:val="F28800D2"/>
    <w:lvl w:ilvl="0" w:tplc="B78E65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645A27"/>
    <w:multiLevelType w:val="hybridMultilevel"/>
    <w:tmpl w:val="6A523D48"/>
    <w:lvl w:ilvl="0" w:tplc="FD7AE90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15:restartNumberingAfterBreak="0">
    <w:nsid w:val="26CE6A08"/>
    <w:multiLevelType w:val="hybridMultilevel"/>
    <w:tmpl w:val="D1EE439E"/>
    <w:lvl w:ilvl="0" w:tplc="B2A63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EC407B"/>
    <w:multiLevelType w:val="hybridMultilevel"/>
    <w:tmpl w:val="356CD02A"/>
    <w:lvl w:ilvl="0" w:tplc="C908C446">
      <w:start w:val="1"/>
      <w:numFmt w:val="decimalEnclosedCircle"/>
      <w:lvlText w:val="%1"/>
      <w:lvlJc w:val="left"/>
      <w:pPr>
        <w:ind w:left="782" w:hanging="360"/>
      </w:pPr>
      <w:rPr>
        <w:rFonts w:hint="default"/>
        <w:b/>
        <w:color w:val="auto"/>
        <w:sz w:val="21"/>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7" w15:restartNumberingAfterBreak="0">
    <w:nsid w:val="3A2307A0"/>
    <w:multiLevelType w:val="hybridMultilevel"/>
    <w:tmpl w:val="CC98793A"/>
    <w:lvl w:ilvl="0" w:tplc="8AAA35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B53184B"/>
    <w:multiLevelType w:val="hybridMultilevel"/>
    <w:tmpl w:val="29EE0A46"/>
    <w:lvl w:ilvl="0" w:tplc="633C8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B820C4"/>
    <w:multiLevelType w:val="hybridMultilevel"/>
    <w:tmpl w:val="7110CF1E"/>
    <w:lvl w:ilvl="0" w:tplc="1592C9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E1C0379"/>
    <w:multiLevelType w:val="hybridMultilevel"/>
    <w:tmpl w:val="B4AEECBC"/>
    <w:lvl w:ilvl="0" w:tplc="F2FEB106">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21" w15:restartNumberingAfterBreak="0">
    <w:nsid w:val="40541A63"/>
    <w:multiLevelType w:val="hybridMultilevel"/>
    <w:tmpl w:val="F47275D4"/>
    <w:lvl w:ilvl="0" w:tplc="E1AAEC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167499E"/>
    <w:multiLevelType w:val="hybridMultilevel"/>
    <w:tmpl w:val="68CE48A2"/>
    <w:lvl w:ilvl="0" w:tplc="41E44968">
      <w:start w:val="1"/>
      <w:numFmt w:val="decimalEnclosedCircle"/>
      <w:lvlText w:val="%1"/>
      <w:lvlJc w:val="left"/>
      <w:pPr>
        <w:ind w:left="1015" w:hanging="36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abstractNum w:abstractNumId="23" w15:restartNumberingAfterBreak="0">
    <w:nsid w:val="42167E79"/>
    <w:multiLevelType w:val="hybridMultilevel"/>
    <w:tmpl w:val="907A1EF6"/>
    <w:lvl w:ilvl="0" w:tplc="9E0A85DA">
      <w:start w:val="1"/>
      <w:numFmt w:val="decimalEnclosedCircle"/>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24" w15:restartNumberingAfterBreak="0">
    <w:nsid w:val="423B0B27"/>
    <w:multiLevelType w:val="hybridMultilevel"/>
    <w:tmpl w:val="2378129E"/>
    <w:lvl w:ilvl="0" w:tplc="D380604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5" w15:restartNumberingAfterBreak="0">
    <w:nsid w:val="47FC4517"/>
    <w:multiLevelType w:val="hybridMultilevel"/>
    <w:tmpl w:val="60680064"/>
    <w:lvl w:ilvl="0" w:tplc="BD4476E2">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6" w15:restartNumberingAfterBreak="0">
    <w:nsid w:val="4B537629"/>
    <w:multiLevelType w:val="hybridMultilevel"/>
    <w:tmpl w:val="2B0AA926"/>
    <w:lvl w:ilvl="0" w:tplc="7A86058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4B7D4846"/>
    <w:multiLevelType w:val="hybridMultilevel"/>
    <w:tmpl w:val="95FC5C80"/>
    <w:lvl w:ilvl="0" w:tplc="B9EC0C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6D48C2"/>
    <w:multiLevelType w:val="hybridMultilevel"/>
    <w:tmpl w:val="932436E4"/>
    <w:lvl w:ilvl="0" w:tplc="818C4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9C2111"/>
    <w:multiLevelType w:val="hybridMultilevel"/>
    <w:tmpl w:val="70B0AE80"/>
    <w:lvl w:ilvl="0" w:tplc="04090011">
      <w:start w:val="1"/>
      <w:numFmt w:val="decimalEnclosedCircle"/>
      <w:lvlText w:val="%1"/>
      <w:lvlJc w:val="left"/>
      <w:pPr>
        <w:ind w:left="1199" w:hanging="420"/>
      </w:p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30" w15:restartNumberingAfterBreak="0">
    <w:nsid w:val="559919B8"/>
    <w:multiLevelType w:val="hybridMultilevel"/>
    <w:tmpl w:val="7D9C558C"/>
    <w:lvl w:ilvl="0" w:tplc="37BC7D46">
      <w:start w:val="1"/>
      <w:numFmt w:val="decimalEnclosedCircle"/>
      <w:lvlText w:val="%1"/>
      <w:lvlJc w:val="left"/>
      <w:pPr>
        <w:ind w:left="691" w:hanging="360"/>
      </w:pPr>
      <w:rPr>
        <w:rFonts w:hint="default"/>
        <w:b/>
        <w:color w:val="auto"/>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1" w15:restartNumberingAfterBreak="0">
    <w:nsid w:val="58BD0FAF"/>
    <w:multiLevelType w:val="hybridMultilevel"/>
    <w:tmpl w:val="91A25E24"/>
    <w:lvl w:ilvl="0" w:tplc="67EE875E">
      <w:start w:val="2"/>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2" w15:restartNumberingAfterBreak="0">
    <w:nsid w:val="5D2239E2"/>
    <w:multiLevelType w:val="hybridMultilevel"/>
    <w:tmpl w:val="4756270C"/>
    <w:lvl w:ilvl="0" w:tplc="9482E8D2">
      <w:start w:val="1"/>
      <w:numFmt w:val="decimal"/>
      <w:lvlText w:val="(%1)"/>
      <w:lvlJc w:val="left"/>
      <w:pPr>
        <w:ind w:left="585" w:hanging="360"/>
      </w:pPr>
      <w:rPr>
        <w:rFonts w:hint="default"/>
      </w:rPr>
    </w:lvl>
    <w:lvl w:ilvl="1" w:tplc="74EE612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5D817868"/>
    <w:multiLevelType w:val="hybridMultilevel"/>
    <w:tmpl w:val="D678749E"/>
    <w:lvl w:ilvl="0" w:tplc="E09E8D6C">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B26BD3"/>
    <w:multiLevelType w:val="hybridMultilevel"/>
    <w:tmpl w:val="EBBC19A0"/>
    <w:lvl w:ilvl="0" w:tplc="F036F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123BA0"/>
    <w:multiLevelType w:val="hybridMultilevel"/>
    <w:tmpl w:val="5BBEDD5E"/>
    <w:lvl w:ilvl="0" w:tplc="A808DD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1A260C"/>
    <w:multiLevelType w:val="hybridMultilevel"/>
    <w:tmpl w:val="CEB0E890"/>
    <w:lvl w:ilvl="0" w:tplc="4A52B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7E602C"/>
    <w:multiLevelType w:val="hybridMultilevel"/>
    <w:tmpl w:val="F83468F8"/>
    <w:lvl w:ilvl="0" w:tplc="B26C61B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76D18CC"/>
    <w:multiLevelType w:val="hybridMultilevel"/>
    <w:tmpl w:val="0D606EFC"/>
    <w:lvl w:ilvl="0" w:tplc="36FCE4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B1E2FA3"/>
    <w:multiLevelType w:val="hybridMultilevel"/>
    <w:tmpl w:val="9EC8FB2C"/>
    <w:lvl w:ilvl="0" w:tplc="B20861E8">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40" w15:restartNumberingAfterBreak="0">
    <w:nsid w:val="70750ED4"/>
    <w:multiLevelType w:val="hybridMultilevel"/>
    <w:tmpl w:val="6A86220E"/>
    <w:lvl w:ilvl="0" w:tplc="9482E8D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1" w15:restartNumberingAfterBreak="0">
    <w:nsid w:val="77A43019"/>
    <w:multiLevelType w:val="hybridMultilevel"/>
    <w:tmpl w:val="C952D8E6"/>
    <w:lvl w:ilvl="0" w:tplc="9482E8D2">
      <w:start w:val="1"/>
      <w:numFmt w:val="decimal"/>
      <w:lvlText w:val="(%1)"/>
      <w:lvlJc w:val="left"/>
      <w:pPr>
        <w:ind w:left="585" w:hanging="360"/>
      </w:pPr>
      <w:rPr>
        <w:rFonts w:hint="default"/>
      </w:rPr>
    </w:lvl>
    <w:lvl w:ilvl="1" w:tplc="74EE612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2" w15:restartNumberingAfterBreak="0">
    <w:nsid w:val="78B63DDA"/>
    <w:multiLevelType w:val="hybridMultilevel"/>
    <w:tmpl w:val="7CB80060"/>
    <w:lvl w:ilvl="0" w:tplc="A4025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FE55EB"/>
    <w:multiLevelType w:val="hybridMultilevel"/>
    <w:tmpl w:val="22A44880"/>
    <w:lvl w:ilvl="0" w:tplc="41D4BA3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4" w15:restartNumberingAfterBreak="0">
    <w:nsid w:val="7A960D66"/>
    <w:multiLevelType w:val="hybridMultilevel"/>
    <w:tmpl w:val="166A2680"/>
    <w:lvl w:ilvl="0" w:tplc="F02A219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7F147EAC"/>
    <w:multiLevelType w:val="hybridMultilevel"/>
    <w:tmpl w:val="32E250BE"/>
    <w:lvl w:ilvl="0" w:tplc="64DCE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0"/>
  </w:num>
  <w:num w:numId="3">
    <w:abstractNumId w:val="15"/>
  </w:num>
  <w:num w:numId="4">
    <w:abstractNumId w:val="4"/>
  </w:num>
  <w:num w:numId="5">
    <w:abstractNumId w:val="29"/>
  </w:num>
  <w:num w:numId="6">
    <w:abstractNumId w:val="7"/>
  </w:num>
  <w:num w:numId="7">
    <w:abstractNumId w:val="41"/>
  </w:num>
  <w:num w:numId="8">
    <w:abstractNumId w:val="40"/>
  </w:num>
  <w:num w:numId="9">
    <w:abstractNumId w:val="18"/>
  </w:num>
  <w:num w:numId="10">
    <w:abstractNumId w:val="42"/>
  </w:num>
  <w:num w:numId="11">
    <w:abstractNumId w:val="10"/>
  </w:num>
  <w:num w:numId="12">
    <w:abstractNumId w:val="45"/>
  </w:num>
  <w:num w:numId="13">
    <w:abstractNumId w:val="31"/>
  </w:num>
  <w:num w:numId="14">
    <w:abstractNumId w:val="12"/>
  </w:num>
  <w:num w:numId="15">
    <w:abstractNumId w:val="13"/>
  </w:num>
  <w:num w:numId="16">
    <w:abstractNumId w:val="32"/>
  </w:num>
  <w:num w:numId="17">
    <w:abstractNumId w:val="20"/>
  </w:num>
  <w:num w:numId="18">
    <w:abstractNumId w:val="22"/>
  </w:num>
  <w:num w:numId="19">
    <w:abstractNumId w:val="35"/>
  </w:num>
  <w:num w:numId="20">
    <w:abstractNumId w:val="28"/>
  </w:num>
  <w:num w:numId="21">
    <w:abstractNumId w:val="37"/>
  </w:num>
  <w:num w:numId="22">
    <w:abstractNumId w:val="21"/>
  </w:num>
  <w:num w:numId="23">
    <w:abstractNumId w:val="9"/>
  </w:num>
  <w:num w:numId="24">
    <w:abstractNumId w:val="16"/>
  </w:num>
  <w:num w:numId="25">
    <w:abstractNumId w:val="17"/>
  </w:num>
  <w:num w:numId="26">
    <w:abstractNumId w:val="3"/>
  </w:num>
  <w:num w:numId="27">
    <w:abstractNumId w:val="39"/>
  </w:num>
  <w:num w:numId="28">
    <w:abstractNumId w:val="23"/>
  </w:num>
  <w:num w:numId="29">
    <w:abstractNumId w:val="36"/>
  </w:num>
  <w:num w:numId="30">
    <w:abstractNumId w:val="19"/>
  </w:num>
  <w:num w:numId="31">
    <w:abstractNumId w:val="24"/>
  </w:num>
  <w:num w:numId="32">
    <w:abstractNumId w:val="8"/>
  </w:num>
  <w:num w:numId="33">
    <w:abstractNumId w:val="30"/>
  </w:num>
  <w:num w:numId="34">
    <w:abstractNumId w:val="25"/>
  </w:num>
  <w:num w:numId="35">
    <w:abstractNumId w:val="43"/>
  </w:num>
  <w:num w:numId="36">
    <w:abstractNumId w:val="6"/>
  </w:num>
  <w:num w:numId="37">
    <w:abstractNumId w:val="14"/>
  </w:num>
  <w:num w:numId="38">
    <w:abstractNumId w:val="38"/>
  </w:num>
  <w:num w:numId="39">
    <w:abstractNumId w:val="5"/>
  </w:num>
  <w:num w:numId="40">
    <w:abstractNumId w:val="2"/>
  </w:num>
  <w:num w:numId="41">
    <w:abstractNumId w:val="44"/>
  </w:num>
  <w:num w:numId="42">
    <w:abstractNumId w:val="26"/>
  </w:num>
  <w:num w:numId="43">
    <w:abstractNumId w:val="1"/>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1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cPxNI9glMqMsSA8ZaPAyC4rsDLBA6J8L0bzWXu3TlZ9jyRWc/NxSkm42C5ugud/2LqD4nw3irDuAV+LQaUfoYw==" w:salt="VBkXiPESqTyMmCtyeAa8pw=="/>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B2"/>
    <w:rsid w:val="000201B7"/>
    <w:rsid w:val="00020757"/>
    <w:rsid w:val="00022E04"/>
    <w:rsid w:val="00024231"/>
    <w:rsid w:val="00030BF3"/>
    <w:rsid w:val="00033DAB"/>
    <w:rsid w:val="00040746"/>
    <w:rsid w:val="000472BE"/>
    <w:rsid w:val="00052F36"/>
    <w:rsid w:val="00064B2A"/>
    <w:rsid w:val="00067026"/>
    <w:rsid w:val="0007589E"/>
    <w:rsid w:val="00087936"/>
    <w:rsid w:val="000B0767"/>
    <w:rsid w:val="000C2B82"/>
    <w:rsid w:val="000D4063"/>
    <w:rsid w:val="000D43BC"/>
    <w:rsid w:val="000D4E33"/>
    <w:rsid w:val="000E04EF"/>
    <w:rsid w:val="000F16D1"/>
    <w:rsid w:val="000F396F"/>
    <w:rsid w:val="000F6E12"/>
    <w:rsid w:val="000F7711"/>
    <w:rsid w:val="00102BE4"/>
    <w:rsid w:val="00117BFB"/>
    <w:rsid w:val="00121136"/>
    <w:rsid w:val="00124E96"/>
    <w:rsid w:val="00130AD5"/>
    <w:rsid w:val="00136020"/>
    <w:rsid w:val="0013717E"/>
    <w:rsid w:val="00146407"/>
    <w:rsid w:val="00150666"/>
    <w:rsid w:val="00153F8D"/>
    <w:rsid w:val="00155BD0"/>
    <w:rsid w:val="001575C4"/>
    <w:rsid w:val="00160064"/>
    <w:rsid w:val="0016465F"/>
    <w:rsid w:val="001724D3"/>
    <w:rsid w:val="001733BA"/>
    <w:rsid w:val="001752D6"/>
    <w:rsid w:val="001771FD"/>
    <w:rsid w:val="00182B8E"/>
    <w:rsid w:val="001830F9"/>
    <w:rsid w:val="00185748"/>
    <w:rsid w:val="00187336"/>
    <w:rsid w:val="00195D01"/>
    <w:rsid w:val="001B77F6"/>
    <w:rsid w:val="001B7F59"/>
    <w:rsid w:val="001C2B9A"/>
    <w:rsid w:val="001D0E16"/>
    <w:rsid w:val="001D7734"/>
    <w:rsid w:val="001E048E"/>
    <w:rsid w:val="001E2CF0"/>
    <w:rsid w:val="001E53B2"/>
    <w:rsid w:val="001F1D22"/>
    <w:rsid w:val="001F3E4C"/>
    <w:rsid w:val="001F43DF"/>
    <w:rsid w:val="001F4DCE"/>
    <w:rsid w:val="001F5395"/>
    <w:rsid w:val="0020110A"/>
    <w:rsid w:val="00201F6D"/>
    <w:rsid w:val="00204407"/>
    <w:rsid w:val="00204449"/>
    <w:rsid w:val="00204ADE"/>
    <w:rsid w:val="00221AF6"/>
    <w:rsid w:val="002239FF"/>
    <w:rsid w:val="002267A7"/>
    <w:rsid w:val="0023783E"/>
    <w:rsid w:val="00237DE4"/>
    <w:rsid w:val="002535DD"/>
    <w:rsid w:val="0026213D"/>
    <w:rsid w:val="002721F2"/>
    <w:rsid w:val="00274EE3"/>
    <w:rsid w:val="00274F4C"/>
    <w:rsid w:val="00275195"/>
    <w:rsid w:val="00285F2A"/>
    <w:rsid w:val="00294038"/>
    <w:rsid w:val="002A1AE8"/>
    <w:rsid w:val="002A6CD1"/>
    <w:rsid w:val="002B7F1B"/>
    <w:rsid w:val="002C1798"/>
    <w:rsid w:val="002D6B15"/>
    <w:rsid w:val="002D6CD1"/>
    <w:rsid w:val="002E4D2C"/>
    <w:rsid w:val="002F3BBD"/>
    <w:rsid w:val="00302E2A"/>
    <w:rsid w:val="0031032C"/>
    <w:rsid w:val="00317AEF"/>
    <w:rsid w:val="003201E1"/>
    <w:rsid w:val="0033085E"/>
    <w:rsid w:val="00333D1C"/>
    <w:rsid w:val="00340E79"/>
    <w:rsid w:val="0034223F"/>
    <w:rsid w:val="003441BE"/>
    <w:rsid w:val="003450BB"/>
    <w:rsid w:val="003554B2"/>
    <w:rsid w:val="0036344D"/>
    <w:rsid w:val="00364321"/>
    <w:rsid w:val="0037370C"/>
    <w:rsid w:val="00375CD1"/>
    <w:rsid w:val="00376550"/>
    <w:rsid w:val="00383E2F"/>
    <w:rsid w:val="003C1BF4"/>
    <w:rsid w:val="003C2233"/>
    <w:rsid w:val="003C347A"/>
    <w:rsid w:val="003C52A3"/>
    <w:rsid w:val="003D75C8"/>
    <w:rsid w:val="003F3BF3"/>
    <w:rsid w:val="004001B4"/>
    <w:rsid w:val="004121D7"/>
    <w:rsid w:val="004154C2"/>
    <w:rsid w:val="00423674"/>
    <w:rsid w:val="00423FD8"/>
    <w:rsid w:val="00423FFD"/>
    <w:rsid w:val="00426BC4"/>
    <w:rsid w:val="00432AD5"/>
    <w:rsid w:val="00433289"/>
    <w:rsid w:val="00434822"/>
    <w:rsid w:val="00435AE6"/>
    <w:rsid w:val="00436FCB"/>
    <w:rsid w:val="00437317"/>
    <w:rsid w:val="004458EC"/>
    <w:rsid w:val="00450508"/>
    <w:rsid w:val="00465CAE"/>
    <w:rsid w:val="0048174E"/>
    <w:rsid w:val="00486D94"/>
    <w:rsid w:val="004875A3"/>
    <w:rsid w:val="00491169"/>
    <w:rsid w:val="00493E46"/>
    <w:rsid w:val="00494200"/>
    <w:rsid w:val="0049438E"/>
    <w:rsid w:val="004A44FB"/>
    <w:rsid w:val="004A4678"/>
    <w:rsid w:val="004A70A2"/>
    <w:rsid w:val="004B0268"/>
    <w:rsid w:val="004B12C9"/>
    <w:rsid w:val="004B48AF"/>
    <w:rsid w:val="004C08FD"/>
    <w:rsid w:val="004C5841"/>
    <w:rsid w:val="004C6C27"/>
    <w:rsid w:val="004D27B7"/>
    <w:rsid w:val="004F574E"/>
    <w:rsid w:val="0050584D"/>
    <w:rsid w:val="00511B96"/>
    <w:rsid w:val="00512A49"/>
    <w:rsid w:val="00514C91"/>
    <w:rsid w:val="0051790A"/>
    <w:rsid w:val="00517AA4"/>
    <w:rsid w:val="00531D34"/>
    <w:rsid w:val="00533F26"/>
    <w:rsid w:val="00534838"/>
    <w:rsid w:val="00534D64"/>
    <w:rsid w:val="00541227"/>
    <w:rsid w:val="00541E89"/>
    <w:rsid w:val="005443D9"/>
    <w:rsid w:val="00544D7E"/>
    <w:rsid w:val="00553231"/>
    <w:rsid w:val="005647AE"/>
    <w:rsid w:val="0057164B"/>
    <w:rsid w:val="0057223F"/>
    <w:rsid w:val="00575233"/>
    <w:rsid w:val="00590732"/>
    <w:rsid w:val="00594525"/>
    <w:rsid w:val="005A58DB"/>
    <w:rsid w:val="005B08F8"/>
    <w:rsid w:val="005B3A07"/>
    <w:rsid w:val="005B610E"/>
    <w:rsid w:val="005B6267"/>
    <w:rsid w:val="005B69ED"/>
    <w:rsid w:val="005B6AC2"/>
    <w:rsid w:val="005C7396"/>
    <w:rsid w:val="005D2D87"/>
    <w:rsid w:val="005D71A3"/>
    <w:rsid w:val="005E0094"/>
    <w:rsid w:val="005F1752"/>
    <w:rsid w:val="005F5B99"/>
    <w:rsid w:val="00611934"/>
    <w:rsid w:val="00613BF6"/>
    <w:rsid w:val="00626266"/>
    <w:rsid w:val="00634861"/>
    <w:rsid w:val="00650411"/>
    <w:rsid w:val="006518F1"/>
    <w:rsid w:val="00652601"/>
    <w:rsid w:val="00660B39"/>
    <w:rsid w:val="00671FF7"/>
    <w:rsid w:val="00675462"/>
    <w:rsid w:val="00675C9C"/>
    <w:rsid w:val="00683EE0"/>
    <w:rsid w:val="0068427C"/>
    <w:rsid w:val="00685028"/>
    <w:rsid w:val="00686F91"/>
    <w:rsid w:val="00687D00"/>
    <w:rsid w:val="00690E02"/>
    <w:rsid w:val="006A6CD9"/>
    <w:rsid w:val="006C06CF"/>
    <w:rsid w:val="006C16CA"/>
    <w:rsid w:val="006C1724"/>
    <w:rsid w:val="006C2E66"/>
    <w:rsid w:val="006C6484"/>
    <w:rsid w:val="006C7D79"/>
    <w:rsid w:val="006D13C7"/>
    <w:rsid w:val="006D55A0"/>
    <w:rsid w:val="006E2736"/>
    <w:rsid w:val="006E70A2"/>
    <w:rsid w:val="006F11E4"/>
    <w:rsid w:val="006F751C"/>
    <w:rsid w:val="00700E4B"/>
    <w:rsid w:val="007036B2"/>
    <w:rsid w:val="0070557E"/>
    <w:rsid w:val="00720797"/>
    <w:rsid w:val="007210CD"/>
    <w:rsid w:val="007335D9"/>
    <w:rsid w:val="007377FB"/>
    <w:rsid w:val="00737B1A"/>
    <w:rsid w:val="00744CE2"/>
    <w:rsid w:val="0074595F"/>
    <w:rsid w:val="00753D8F"/>
    <w:rsid w:val="00763520"/>
    <w:rsid w:val="00763724"/>
    <w:rsid w:val="00770D4A"/>
    <w:rsid w:val="007878F4"/>
    <w:rsid w:val="00791BC5"/>
    <w:rsid w:val="00795D45"/>
    <w:rsid w:val="007A1307"/>
    <w:rsid w:val="007B44A6"/>
    <w:rsid w:val="007B7553"/>
    <w:rsid w:val="007C34BA"/>
    <w:rsid w:val="007E36A1"/>
    <w:rsid w:val="007E57DA"/>
    <w:rsid w:val="007E610D"/>
    <w:rsid w:val="00803568"/>
    <w:rsid w:val="00805CDB"/>
    <w:rsid w:val="0081149E"/>
    <w:rsid w:val="00815E1E"/>
    <w:rsid w:val="008177D5"/>
    <w:rsid w:val="00844F25"/>
    <w:rsid w:val="0084572E"/>
    <w:rsid w:val="00845DA2"/>
    <w:rsid w:val="00847CDF"/>
    <w:rsid w:val="008564DE"/>
    <w:rsid w:val="00866165"/>
    <w:rsid w:val="008722E4"/>
    <w:rsid w:val="00880482"/>
    <w:rsid w:val="0088469E"/>
    <w:rsid w:val="00892618"/>
    <w:rsid w:val="008954D9"/>
    <w:rsid w:val="00895DCF"/>
    <w:rsid w:val="00896F35"/>
    <w:rsid w:val="008A3F92"/>
    <w:rsid w:val="008C056A"/>
    <w:rsid w:val="008C1866"/>
    <w:rsid w:val="008C3B43"/>
    <w:rsid w:val="008C43D4"/>
    <w:rsid w:val="008C5135"/>
    <w:rsid w:val="008D35C1"/>
    <w:rsid w:val="008F21AE"/>
    <w:rsid w:val="008F2211"/>
    <w:rsid w:val="008F488B"/>
    <w:rsid w:val="008F5607"/>
    <w:rsid w:val="008F781A"/>
    <w:rsid w:val="00916FBD"/>
    <w:rsid w:val="0091707D"/>
    <w:rsid w:val="00932628"/>
    <w:rsid w:val="00941C31"/>
    <w:rsid w:val="00944CB2"/>
    <w:rsid w:val="00951906"/>
    <w:rsid w:val="00953930"/>
    <w:rsid w:val="00955C6A"/>
    <w:rsid w:val="009648CF"/>
    <w:rsid w:val="00967D01"/>
    <w:rsid w:val="009762DF"/>
    <w:rsid w:val="00981541"/>
    <w:rsid w:val="00992628"/>
    <w:rsid w:val="009A01AD"/>
    <w:rsid w:val="009A4616"/>
    <w:rsid w:val="009A628E"/>
    <w:rsid w:val="009B27FF"/>
    <w:rsid w:val="009B4AD8"/>
    <w:rsid w:val="009B4F88"/>
    <w:rsid w:val="009B7106"/>
    <w:rsid w:val="009C51BF"/>
    <w:rsid w:val="009C70F8"/>
    <w:rsid w:val="009E4C1B"/>
    <w:rsid w:val="00A0259A"/>
    <w:rsid w:val="00A25D81"/>
    <w:rsid w:val="00A31F4C"/>
    <w:rsid w:val="00A41645"/>
    <w:rsid w:val="00A57483"/>
    <w:rsid w:val="00A57579"/>
    <w:rsid w:val="00A6226F"/>
    <w:rsid w:val="00A65F6D"/>
    <w:rsid w:val="00A71F83"/>
    <w:rsid w:val="00A87E7D"/>
    <w:rsid w:val="00A94E19"/>
    <w:rsid w:val="00A9641E"/>
    <w:rsid w:val="00AB4C01"/>
    <w:rsid w:val="00AC37E8"/>
    <w:rsid w:val="00AC5287"/>
    <w:rsid w:val="00AC594C"/>
    <w:rsid w:val="00AC7514"/>
    <w:rsid w:val="00AD2838"/>
    <w:rsid w:val="00AE007A"/>
    <w:rsid w:val="00B064EE"/>
    <w:rsid w:val="00B115AB"/>
    <w:rsid w:val="00B25B35"/>
    <w:rsid w:val="00B27F23"/>
    <w:rsid w:val="00B36951"/>
    <w:rsid w:val="00B36BAF"/>
    <w:rsid w:val="00B44714"/>
    <w:rsid w:val="00B5663C"/>
    <w:rsid w:val="00B56A8A"/>
    <w:rsid w:val="00B65E8A"/>
    <w:rsid w:val="00B67E21"/>
    <w:rsid w:val="00B806AD"/>
    <w:rsid w:val="00B87509"/>
    <w:rsid w:val="00BA00E8"/>
    <w:rsid w:val="00BA0DA8"/>
    <w:rsid w:val="00BA10BA"/>
    <w:rsid w:val="00BA7229"/>
    <w:rsid w:val="00BB0CE6"/>
    <w:rsid w:val="00BB4711"/>
    <w:rsid w:val="00BC2E87"/>
    <w:rsid w:val="00BC7E33"/>
    <w:rsid w:val="00BE03A8"/>
    <w:rsid w:val="00BE297E"/>
    <w:rsid w:val="00BE2D08"/>
    <w:rsid w:val="00BE2DAE"/>
    <w:rsid w:val="00BF290A"/>
    <w:rsid w:val="00BF423D"/>
    <w:rsid w:val="00C04618"/>
    <w:rsid w:val="00C12089"/>
    <w:rsid w:val="00C12F0A"/>
    <w:rsid w:val="00C141CA"/>
    <w:rsid w:val="00C24D69"/>
    <w:rsid w:val="00C333B2"/>
    <w:rsid w:val="00C34B60"/>
    <w:rsid w:val="00C42BA7"/>
    <w:rsid w:val="00C45366"/>
    <w:rsid w:val="00C468C5"/>
    <w:rsid w:val="00C47294"/>
    <w:rsid w:val="00C47D6E"/>
    <w:rsid w:val="00C52E4C"/>
    <w:rsid w:val="00C56027"/>
    <w:rsid w:val="00C56508"/>
    <w:rsid w:val="00C57529"/>
    <w:rsid w:val="00C632F9"/>
    <w:rsid w:val="00C647B0"/>
    <w:rsid w:val="00C6524E"/>
    <w:rsid w:val="00C65580"/>
    <w:rsid w:val="00C70753"/>
    <w:rsid w:val="00C82EE9"/>
    <w:rsid w:val="00C85574"/>
    <w:rsid w:val="00C955D6"/>
    <w:rsid w:val="00C95E7E"/>
    <w:rsid w:val="00C97554"/>
    <w:rsid w:val="00CA2276"/>
    <w:rsid w:val="00CA4256"/>
    <w:rsid w:val="00CA42A4"/>
    <w:rsid w:val="00CA48CC"/>
    <w:rsid w:val="00CA5876"/>
    <w:rsid w:val="00CB7466"/>
    <w:rsid w:val="00CC1CE5"/>
    <w:rsid w:val="00CC257A"/>
    <w:rsid w:val="00CC3D70"/>
    <w:rsid w:val="00CC4BDE"/>
    <w:rsid w:val="00CD3AF3"/>
    <w:rsid w:val="00CE0DFB"/>
    <w:rsid w:val="00CF2F26"/>
    <w:rsid w:val="00D0117D"/>
    <w:rsid w:val="00D133A5"/>
    <w:rsid w:val="00D25687"/>
    <w:rsid w:val="00D275A5"/>
    <w:rsid w:val="00D51A82"/>
    <w:rsid w:val="00D601D0"/>
    <w:rsid w:val="00D64113"/>
    <w:rsid w:val="00D70FE6"/>
    <w:rsid w:val="00D80023"/>
    <w:rsid w:val="00D9690F"/>
    <w:rsid w:val="00DA04A5"/>
    <w:rsid w:val="00DA0922"/>
    <w:rsid w:val="00DA2F5B"/>
    <w:rsid w:val="00DB1933"/>
    <w:rsid w:val="00DB4912"/>
    <w:rsid w:val="00DC3AED"/>
    <w:rsid w:val="00DC3F4D"/>
    <w:rsid w:val="00DD240D"/>
    <w:rsid w:val="00DD5717"/>
    <w:rsid w:val="00DD7523"/>
    <w:rsid w:val="00DE44DE"/>
    <w:rsid w:val="00DF0306"/>
    <w:rsid w:val="00DF1DDB"/>
    <w:rsid w:val="00DF1F2F"/>
    <w:rsid w:val="00E02760"/>
    <w:rsid w:val="00E033D5"/>
    <w:rsid w:val="00E12125"/>
    <w:rsid w:val="00E24704"/>
    <w:rsid w:val="00E33890"/>
    <w:rsid w:val="00E368A7"/>
    <w:rsid w:val="00E3797F"/>
    <w:rsid w:val="00E40AE2"/>
    <w:rsid w:val="00E41F52"/>
    <w:rsid w:val="00E64A76"/>
    <w:rsid w:val="00E66872"/>
    <w:rsid w:val="00E74DD4"/>
    <w:rsid w:val="00E76271"/>
    <w:rsid w:val="00E810BA"/>
    <w:rsid w:val="00E81A50"/>
    <w:rsid w:val="00E8539A"/>
    <w:rsid w:val="00E87F09"/>
    <w:rsid w:val="00E90407"/>
    <w:rsid w:val="00E94246"/>
    <w:rsid w:val="00EA309A"/>
    <w:rsid w:val="00EB064A"/>
    <w:rsid w:val="00EB2EB1"/>
    <w:rsid w:val="00EB6389"/>
    <w:rsid w:val="00EC2019"/>
    <w:rsid w:val="00ED0B4E"/>
    <w:rsid w:val="00ED4B25"/>
    <w:rsid w:val="00EE7B6A"/>
    <w:rsid w:val="00EF0A96"/>
    <w:rsid w:val="00EF50E9"/>
    <w:rsid w:val="00EF7512"/>
    <w:rsid w:val="00F14BFD"/>
    <w:rsid w:val="00F358B9"/>
    <w:rsid w:val="00F3615E"/>
    <w:rsid w:val="00F54489"/>
    <w:rsid w:val="00F567D9"/>
    <w:rsid w:val="00F6368F"/>
    <w:rsid w:val="00F71DF4"/>
    <w:rsid w:val="00F84107"/>
    <w:rsid w:val="00F8562C"/>
    <w:rsid w:val="00F915C0"/>
    <w:rsid w:val="00F97F2F"/>
    <w:rsid w:val="00FA5C9E"/>
    <w:rsid w:val="00FA648A"/>
    <w:rsid w:val="00FB6D8F"/>
    <w:rsid w:val="00FC1A15"/>
    <w:rsid w:val="00FC39A7"/>
    <w:rsid w:val="00FE1AF4"/>
    <w:rsid w:val="00FE4E8B"/>
    <w:rsid w:val="00FE6B6D"/>
    <w:rsid w:val="00FF0CA9"/>
    <w:rsid w:val="00FF2C6A"/>
    <w:rsid w:val="00FF7E3D"/>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7C254F8E"/>
  <w15:docId w15:val="{C4327D91-ABE3-47BB-8F6B-4FE72088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4B2"/>
    <w:pPr>
      <w:ind w:leftChars="400" w:left="840"/>
    </w:pPr>
  </w:style>
  <w:style w:type="paragraph" w:styleId="a4">
    <w:name w:val="Balloon Text"/>
    <w:basedOn w:val="a"/>
    <w:link w:val="a5"/>
    <w:uiPriority w:val="99"/>
    <w:semiHidden/>
    <w:unhideWhenUsed/>
    <w:rsid w:val="006C17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1724"/>
    <w:rPr>
      <w:rFonts w:asciiTheme="majorHAnsi" w:eastAsiaTheme="majorEastAsia" w:hAnsiTheme="majorHAnsi" w:cstheme="majorBidi"/>
      <w:sz w:val="18"/>
      <w:szCs w:val="18"/>
    </w:rPr>
  </w:style>
  <w:style w:type="paragraph" w:styleId="a6">
    <w:name w:val="header"/>
    <w:basedOn w:val="a"/>
    <w:link w:val="a7"/>
    <w:uiPriority w:val="99"/>
    <w:unhideWhenUsed/>
    <w:rsid w:val="006F11E4"/>
    <w:pPr>
      <w:tabs>
        <w:tab w:val="center" w:pos="4252"/>
        <w:tab w:val="right" w:pos="8504"/>
      </w:tabs>
      <w:snapToGrid w:val="0"/>
    </w:pPr>
  </w:style>
  <w:style w:type="character" w:customStyle="1" w:styleId="a7">
    <w:name w:val="ヘッダー (文字)"/>
    <w:basedOn w:val="a0"/>
    <w:link w:val="a6"/>
    <w:uiPriority w:val="99"/>
    <w:rsid w:val="006F11E4"/>
  </w:style>
  <w:style w:type="paragraph" w:styleId="a8">
    <w:name w:val="footer"/>
    <w:basedOn w:val="a"/>
    <w:link w:val="a9"/>
    <w:uiPriority w:val="99"/>
    <w:unhideWhenUsed/>
    <w:rsid w:val="006F11E4"/>
    <w:pPr>
      <w:tabs>
        <w:tab w:val="center" w:pos="4252"/>
        <w:tab w:val="right" w:pos="8504"/>
      </w:tabs>
      <w:snapToGrid w:val="0"/>
    </w:pPr>
  </w:style>
  <w:style w:type="character" w:customStyle="1" w:styleId="a9">
    <w:name w:val="フッター (文字)"/>
    <w:basedOn w:val="a0"/>
    <w:link w:val="a8"/>
    <w:uiPriority w:val="99"/>
    <w:rsid w:val="006F11E4"/>
  </w:style>
  <w:style w:type="table" w:styleId="aa">
    <w:name w:val="Table Grid"/>
    <w:basedOn w:val="a1"/>
    <w:uiPriority w:val="59"/>
    <w:rsid w:val="00E33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F423D"/>
    <w:rPr>
      <w:sz w:val="18"/>
      <w:szCs w:val="18"/>
    </w:rPr>
  </w:style>
  <w:style w:type="paragraph" w:styleId="ac">
    <w:name w:val="annotation text"/>
    <w:basedOn w:val="a"/>
    <w:link w:val="ad"/>
    <w:uiPriority w:val="99"/>
    <w:semiHidden/>
    <w:unhideWhenUsed/>
    <w:rsid w:val="00BF423D"/>
    <w:pPr>
      <w:jc w:val="left"/>
    </w:pPr>
  </w:style>
  <w:style w:type="character" w:customStyle="1" w:styleId="ad">
    <w:name w:val="コメント文字列 (文字)"/>
    <w:basedOn w:val="a0"/>
    <w:link w:val="ac"/>
    <w:uiPriority w:val="99"/>
    <w:semiHidden/>
    <w:rsid w:val="00BF423D"/>
  </w:style>
  <w:style w:type="paragraph" w:styleId="ae">
    <w:name w:val="annotation subject"/>
    <w:basedOn w:val="ac"/>
    <w:next w:val="ac"/>
    <w:link w:val="af"/>
    <w:uiPriority w:val="99"/>
    <w:semiHidden/>
    <w:unhideWhenUsed/>
    <w:rsid w:val="00BF423D"/>
    <w:rPr>
      <w:b/>
      <w:bCs/>
    </w:rPr>
  </w:style>
  <w:style w:type="character" w:customStyle="1" w:styleId="af">
    <w:name w:val="コメント内容 (文字)"/>
    <w:basedOn w:val="ad"/>
    <w:link w:val="ae"/>
    <w:uiPriority w:val="99"/>
    <w:semiHidden/>
    <w:rsid w:val="00BF4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17503">
      <w:bodyDiv w:val="1"/>
      <w:marLeft w:val="0"/>
      <w:marRight w:val="0"/>
      <w:marTop w:val="0"/>
      <w:marBottom w:val="0"/>
      <w:divBdr>
        <w:top w:val="none" w:sz="0" w:space="0" w:color="auto"/>
        <w:left w:val="none" w:sz="0" w:space="0" w:color="auto"/>
        <w:bottom w:val="none" w:sz="0" w:space="0" w:color="auto"/>
        <w:right w:val="none" w:sz="0" w:space="0" w:color="auto"/>
      </w:divBdr>
    </w:div>
    <w:div w:id="16452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D458-12F8-44C4-87D8-0406FCA7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2423</Words>
  <Characters>13816</Characters>
  <Application>Microsoft Office Word</Application>
  <DocSecurity>8</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　誠</dc:creator>
  <cp:lastModifiedBy>鴬地　則之</cp:lastModifiedBy>
  <cp:revision>8</cp:revision>
  <cp:lastPrinted>2021-09-29T06:24:00Z</cp:lastPrinted>
  <dcterms:created xsi:type="dcterms:W3CDTF">2021-12-01T05:23:00Z</dcterms:created>
  <dcterms:modified xsi:type="dcterms:W3CDTF">2021-12-09T00:48:00Z</dcterms:modified>
</cp:coreProperties>
</file>