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09" w:rsidRDefault="008C15A6">
      <w:pPr>
        <w:jc w:val="center"/>
        <w:rPr>
          <w:sz w:val="22"/>
        </w:rPr>
      </w:pPr>
      <w:r>
        <w:rPr>
          <w:rFonts w:hint="eastAsia"/>
          <w:sz w:val="28"/>
        </w:rPr>
        <w:t xml:space="preserve">　　　　　　　技術・家庭科　学習指導案　　　　</w:t>
      </w:r>
      <w:r>
        <w:rPr>
          <w:rFonts w:hint="eastAsia"/>
          <w:sz w:val="22"/>
        </w:rPr>
        <w:t>守口市立庭窪中学校</w:t>
      </w:r>
    </w:p>
    <w:p w:rsidR="00BE2609" w:rsidRDefault="008C15A6" w:rsidP="00DC6304">
      <w:pPr>
        <w:wordWrap w:val="0"/>
        <w:jc w:val="right"/>
        <w:rPr>
          <w:sz w:val="22"/>
        </w:rPr>
      </w:pPr>
      <w:r>
        <w:rPr>
          <w:rFonts w:hint="eastAsia"/>
          <w:sz w:val="22"/>
        </w:rPr>
        <w:t xml:space="preserve">　　　　　　　　　　　　　　　　　　　　指導者　教</w:t>
      </w:r>
      <w:r w:rsidR="00DC6304">
        <w:rPr>
          <w:rFonts w:hint="eastAsia"/>
          <w:sz w:val="22"/>
        </w:rPr>
        <w:t xml:space="preserve">　　諭</w:t>
      </w:r>
      <w:r>
        <w:rPr>
          <w:rFonts w:hint="eastAsia"/>
          <w:sz w:val="22"/>
        </w:rPr>
        <w:t xml:space="preserve">　</w:t>
      </w:r>
      <w:r w:rsidR="00DC6304">
        <w:rPr>
          <w:rFonts w:hint="eastAsia"/>
          <w:sz w:val="22"/>
        </w:rPr>
        <w:t xml:space="preserve">　Ｔ１　</w:t>
      </w:r>
    </w:p>
    <w:p w:rsidR="00BE2609" w:rsidRDefault="008C15A6" w:rsidP="00DC6304">
      <w:pPr>
        <w:wordWrap w:val="0"/>
        <w:jc w:val="right"/>
        <w:rPr>
          <w:sz w:val="22"/>
        </w:rPr>
      </w:pPr>
      <w:r>
        <w:rPr>
          <w:rFonts w:hint="eastAsia"/>
          <w:sz w:val="22"/>
        </w:rPr>
        <w:t xml:space="preserve">　　　　　　　　　　　　　　　　　　　　　　　臨時技師　</w:t>
      </w:r>
      <w:r w:rsidR="00DC6304">
        <w:rPr>
          <w:rFonts w:hint="eastAsia"/>
          <w:sz w:val="22"/>
        </w:rPr>
        <w:t xml:space="preserve">　Ｔ２　</w:t>
      </w:r>
    </w:p>
    <w:p w:rsidR="00BE2609" w:rsidRDefault="008C15A6">
      <w:pPr>
        <w:jc w:val="left"/>
        <w:rPr>
          <w:sz w:val="22"/>
        </w:rPr>
      </w:pPr>
      <w:r>
        <w:rPr>
          <w:rFonts w:hint="eastAsia"/>
          <w:sz w:val="22"/>
        </w:rPr>
        <w:t>１．</w:t>
      </w:r>
      <w:r w:rsidRPr="00F50269">
        <w:rPr>
          <w:rFonts w:hint="eastAsia"/>
          <w:spacing w:val="770"/>
          <w:kern w:val="0"/>
          <w:sz w:val="22"/>
          <w:fitText w:val="1980" w:id="1767068421"/>
        </w:rPr>
        <w:t>日</w:t>
      </w:r>
      <w:r w:rsidRPr="00F50269">
        <w:rPr>
          <w:rFonts w:hint="eastAsia"/>
          <w:kern w:val="0"/>
          <w:sz w:val="22"/>
          <w:fitText w:val="1980" w:id="1767068421"/>
        </w:rPr>
        <w:t>時</w:t>
      </w:r>
      <w:r w:rsidR="00F50269">
        <w:rPr>
          <w:rFonts w:hint="eastAsia"/>
          <w:sz w:val="22"/>
        </w:rPr>
        <w:t xml:space="preserve">　　</w:t>
      </w:r>
      <w:r>
        <w:rPr>
          <w:rFonts w:hint="eastAsia"/>
          <w:sz w:val="22"/>
        </w:rPr>
        <w:t>平成３０年９月１４日（金）第３時限</w:t>
      </w:r>
    </w:p>
    <w:p w:rsidR="00BE2609" w:rsidRDefault="008C15A6">
      <w:pPr>
        <w:jc w:val="left"/>
        <w:rPr>
          <w:sz w:val="22"/>
        </w:rPr>
      </w:pPr>
      <w:r>
        <w:rPr>
          <w:rFonts w:hint="eastAsia"/>
          <w:sz w:val="22"/>
        </w:rPr>
        <w:t>２．</w:t>
      </w:r>
      <w:r w:rsidRPr="00F50269">
        <w:rPr>
          <w:rFonts w:hint="eastAsia"/>
          <w:spacing w:val="770"/>
          <w:kern w:val="0"/>
          <w:sz w:val="22"/>
          <w:fitText w:val="1980" w:id="1767068420"/>
        </w:rPr>
        <w:t>場</w:t>
      </w:r>
      <w:r w:rsidRPr="00F50269">
        <w:rPr>
          <w:rFonts w:hint="eastAsia"/>
          <w:kern w:val="0"/>
          <w:sz w:val="22"/>
          <w:fitText w:val="1980" w:id="1767068420"/>
        </w:rPr>
        <w:t>所</w:t>
      </w:r>
      <w:r w:rsidR="00F50269">
        <w:rPr>
          <w:rFonts w:hint="eastAsia"/>
          <w:sz w:val="22"/>
        </w:rPr>
        <w:t xml:space="preserve">　　</w:t>
      </w:r>
      <w:r>
        <w:rPr>
          <w:rFonts w:hint="eastAsia"/>
          <w:sz w:val="22"/>
        </w:rPr>
        <w:t>西館</w:t>
      </w:r>
      <w:r w:rsidR="00F50269">
        <w:rPr>
          <w:rFonts w:hint="eastAsia"/>
          <w:sz w:val="22"/>
        </w:rPr>
        <w:t>３</w:t>
      </w:r>
      <w:r>
        <w:rPr>
          <w:rFonts w:hint="eastAsia"/>
          <w:sz w:val="22"/>
        </w:rPr>
        <w:t>階</w:t>
      </w:r>
      <w:r>
        <w:rPr>
          <w:rFonts w:hint="eastAsia"/>
          <w:sz w:val="22"/>
        </w:rPr>
        <w:t xml:space="preserve"> </w:t>
      </w:r>
      <w:r>
        <w:rPr>
          <w:rFonts w:hint="eastAsia"/>
          <w:sz w:val="22"/>
        </w:rPr>
        <w:t>１－２学級</w:t>
      </w:r>
    </w:p>
    <w:p w:rsidR="00BE2609" w:rsidRDefault="00F50269">
      <w:pPr>
        <w:jc w:val="left"/>
        <w:rPr>
          <w:sz w:val="22"/>
        </w:rPr>
      </w:pPr>
      <w:r>
        <w:rPr>
          <w:rFonts w:hint="eastAsia"/>
          <w:sz w:val="22"/>
        </w:rPr>
        <w:t>３．</w:t>
      </w:r>
      <w:r w:rsidRPr="00F50269">
        <w:rPr>
          <w:rFonts w:hint="eastAsia"/>
          <w:spacing w:val="183"/>
          <w:kern w:val="0"/>
          <w:sz w:val="22"/>
          <w:fitText w:val="1980" w:id="1767068419"/>
        </w:rPr>
        <w:t>学年・</w:t>
      </w:r>
      <w:r w:rsidRPr="00F50269">
        <w:rPr>
          <w:rFonts w:hint="eastAsia"/>
          <w:spacing w:val="1"/>
          <w:kern w:val="0"/>
          <w:sz w:val="22"/>
          <w:fitText w:val="1980" w:id="1767068419"/>
        </w:rPr>
        <w:t>組</w:t>
      </w:r>
      <w:r>
        <w:rPr>
          <w:rFonts w:hint="eastAsia"/>
          <w:sz w:val="22"/>
        </w:rPr>
        <w:t xml:space="preserve">　　第１学年２組</w:t>
      </w:r>
    </w:p>
    <w:p w:rsidR="00BE2609" w:rsidRDefault="008C15A6">
      <w:pPr>
        <w:jc w:val="left"/>
        <w:rPr>
          <w:sz w:val="22"/>
        </w:rPr>
      </w:pPr>
      <w:r>
        <w:rPr>
          <w:rFonts w:hint="eastAsia"/>
          <w:sz w:val="22"/>
        </w:rPr>
        <w:t>４．</w:t>
      </w:r>
      <w:r w:rsidRPr="00F50269">
        <w:rPr>
          <w:rFonts w:hint="eastAsia"/>
          <w:spacing w:val="36"/>
          <w:kern w:val="0"/>
          <w:sz w:val="22"/>
          <w:fitText w:val="1980" w:id="1767068418"/>
        </w:rPr>
        <w:t>単元（題材）</w:t>
      </w:r>
      <w:r w:rsidRPr="00F50269">
        <w:rPr>
          <w:rFonts w:hint="eastAsia"/>
          <w:spacing w:val="4"/>
          <w:kern w:val="0"/>
          <w:sz w:val="22"/>
          <w:fitText w:val="1980" w:id="1767068418"/>
        </w:rPr>
        <w:t>名</w:t>
      </w:r>
      <w:r>
        <w:rPr>
          <w:rFonts w:hint="eastAsia"/>
          <w:sz w:val="22"/>
        </w:rPr>
        <w:t xml:space="preserve">　　食品の選択　</w:t>
      </w:r>
    </w:p>
    <w:p w:rsidR="00BE2609" w:rsidRDefault="008C15A6">
      <w:pPr>
        <w:jc w:val="left"/>
        <w:rPr>
          <w:sz w:val="22"/>
        </w:rPr>
      </w:pPr>
      <w:r>
        <w:rPr>
          <w:rFonts w:hint="eastAsia"/>
          <w:sz w:val="22"/>
        </w:rPr>
        <w:t>５．</w:t>
      </w:r>
      <w:r w:rsidRPr="00F50269">
        <w:rPr>
          <w:rFonts w:hint="eastAsia"/>
          <w:kern w:val="0"/>
          <w:sz w:val="22"/>
          <w:fitText w:val="1980" w:id="1767068417"/>
        </w:rPr>
        <w:t>単元（題材）の目標</w:t>
      </w:r>
    </w:p>
    <w:p w:rsidR="00BE2609" w:rsidRDefault="008C15A6">
      <w:pPr>
        <w:ind w:left="220" w:hangingChars="100" w:hanging="220"/>
        <w:jc w:val="left"/>
        <w:rPr>
          <w:sz w:val="22"/>
        </w:rPr>
      </w:pPr>
      <w:r>
        <w:rPr>
          <w:rFonts w:hint="eastAsia"/>
          <w:sz w:val="22"/>
        </w:rPr>
        <w:t xml:space="preserve">　　食品の選択は、目的、栄養、価格、調理の能率、環境への影響などの諸条件を考えて選択することが大切であることを理解できるようにする。</w:t>
      </w:r>
    </w:p>
    <w:p w:rsidR="00BE2609" w:rsidRDefault="008C15A6">
      <w:pPr>
        <w:ind w:leftChars="100" w:left="210" w:firstLineChars="100" w:firstLine="220"/>
        <w:jc w:val="left"/>
        <w:rPr>
          <w:sz w:val="22"/>
        </w:rPr>
      </w:pPr>
      <w:r>
        <w:rPr>
          <w:rFonts w:hint="eastAsia"/>
          <w:sz w:val="22"/>
        </w:rPr>
        <w:t>生鮮食品については、調理実習で用いる魚、肉、野菜などの食品を取り上げ、鮮度、品質、衛生などの観点から良否を見分けることができるようにする。</w:t>
      </w:r>
    </w:p>
    <w:p w:rsidR="00BE2609" w:rsidRDefault="008C15A6" w:rsidP="00DC6304">
      <w:pPr>
        <w:spacing w:after="240"/>
        <w:ind w:leftChars="100" w:left="210" w:firstLineChars="100" w:firstLine="220"/>
        <w:jc w:val="left"/>
        <w:rPr>
          <w:sz w:val="22"/>
        </w:rPr>
      </w:pPr>
      <w:r>
        <w:rPr>
          <w:rFonts w:hint="eastAsia"/>
          <w:sz w:val="22"/>
        </w:rPr>
        <w:t>加工食品については、身近なものを取り上げ、その原材料や食品添加物、栄養成分、期限表示、保存方法などの表示を理解して良否を見分け、選択できるようにする。</w:t>
      </w:r>
    </w:p>
    <w:p w:rsidR="00BE2609" w:rsidRDefault="008C15A6">
      <w:pPr>
        <w:jc w:val="left"/>
        <w:rPr>
          <w:sz w:val="22"/>
        </w:rPr>
      </w:pPr>
      <w:r>
        <w:rPr>
          <w:rFonts w:hint="eastAsia"/>
          <w:sz w:val="22"/>
        </w:rPr>
        <w:t>６．指導観</w:t>
      </w:r>
    </w:p>
    <w:p w:rsidR="00BE2609" w:rsidRDefault="008C15A6" w:rsidP="00DC6304">
      <w:pPr>
        <w:spacing w:after="240"/>
        <w:ind w:left="220" w:hangingChars="100" w:hanging="220"/>
        <w:jc w:val="left"/>
        <w:rPr>
          <w:sz w:val="22"/>
        </w:rPr>
      </w:pPr>
      <w:r>
        <w:rPr>
          <w:rFonts w:hint="eastAsia"/>
          <w:sz w:val="22"/>
        </w:rPr>
        <w:t xml:space="preserve">　</w:t>
      </w:r>
      <w:r w:rsidR="00DC6304">
        <w:rPr>
          <w:rFonts w:hint="eastAsia"/>
          <w:sz w:val="22"/>
        </w:rPr>
        <w:t xml:space="preserve">　</w:t>
      </w:r>
      <w:r>
        <w:rPr>
          <w:rFonts w:hint="eastAsia"/>
          <w:sz w:val="22"/>
        </w:rPr>
        <w:t>子ども達は栄養の学習についての関心はわりとあるようである。だが、食生活は一人一人実態が違うため、食に関する意識には大きな差がある。しかし、自分達が成長し、健康で生きていくためには食事が大事であるということを理解し、実践できるようにしたい。１学期にはどのような献立にすればバランスがよい食事になるのか、を勉強してきた。夏休みの宿題では、一日のうちの１食分を自分で６つの基礎食品群を揃えたバランスのよい献立を考え、調理した。一汁三菜または一汁二菜なるように考え、配膳もきちんと出来たか、写真に撮って貼り付けるようにした。夏休みの宿題をすることによって、食材を買いに行くところから始めた生徒も多くいることと思われる。食事を作ることは目的、栄養、時間、費用、環境面、作るか加工食品を利用するかを考え、食品を選択することから始まることを理解させたい。特に本時では生鮮食品は新鮮なものを選ぶことが安価で栄養価も高く、衛生面でもよいことがわかるようにしたい。</w:t>
      </w:r>
      <w:r>
        <w:rPr>
          <w:sz w:val="22"/>
        </w:rPr>
        <w:t xml:space="preserve"> </w:t>
      </w:r>
    </w:p>
    <w:p w:rsidR="00BE2609" w:rsidRDefault="008C15A6" w:rsidP="00DC6304">
      <w:pPr>
        <w:jc w:val="left"/>
        <w:rPr>
          <w:sz w:val="22"/>
        </w:rPr>
      </w:pPr>
      <w:r>
        <w:rPr>
          <w:rFonts w:hint="eastAsia"/>
          <w:sz w:val="22"/>
        </w:rPr>
        <w:t>７．学習計画（全３時間）</w:t>
      </w:r>
    </w:p>
    <w:p w:rsidR="00BE2609" w:rsidRDefault="002B62BA">
      <w:pPr>
        <w:jc w:val="left"/>
        <w:rPr>
          <w:sz w:val="22"/>
        </w:rPr>
      </w:pPr>
      <w:r>
        <w:rPr>
          <w:rFonts w:hint="eastAsia"/>
          <w:sz w:val="22"/>
        </w:rPr>
        <w:t xml:space="preserve">　　</w:t>
      </w:r>
      <w:r w:rsidR="008C15A6">
        <w:rPr>
          <w:rFonts w:hint="eastAsia"/>
          <w:sz w:val="22"/>
        </w:rPr>
        <w:t>●生鮮食品と加工食品・・・３時間</w:t>
      </w:r>
    </w:p>
    <w:p w:rsidR="00BE2609" w:rsidRDefault="002B62BA">
      <w:pPr>
        <w:jc w:val="left"/>
        <w:rPr>
          <w:sz w:val="22"/>
        </w:rPr>
      </w:pPr>
      <w:r>
        <w:rPr>
          <w:rFonts w:hint="eastAsia"/>
          <w:sz w:val="22"/>
        </w:rPr>
        <w:t xml:space="preserve">　　　</w:t>
      </w:r>
      <w:r w:rsidR="008C15A6">
        <w:rPr>
          <w:rFonts w:hint="eastAsia"/>
          <w:sz w:val="22"/>
        </w:rPr>
        <w:t>生鮮食品の選び方（本時）</w:t>
      </w:r>
    </w:p>
    <w:p w:rsidR="00BE2609" w:rsidRDefault="002B62BA">
      <w:pPr>
        <w:jc w:val="left"/>
        <w:rPr>
          <w:sz w:val="22"/>
        </w:rPr>
      </w:pPr>
      <w:r>
        <w:rPr>
          <w:rFonts w:hint="eastAsia"/>
          <w:sz w:val="22"/>
        </w:rPr>
        <w:t xml:space="preserve">　　　</w:t>
      </w:r>
      <w:r w:rsidR="008C15A6">
        <w:rPr>
          <w:rFonts w:hint="eastAsia"/>
          <w:sz w:val="22"/>
        </w:rPr>
        <w:t>加工食品、食品の表示（２</w:t>
      </w:r>
      <w:r w:rsidR="008C15A6">
        <w:rPr>
          <w:rFonts w:hint="eastAsia"/>
          <w:sz w:val="22"/>
        </w:rPr>
        <w:t>/</w:t>
      </w:r>
      <w:r w:rsidR="008C15A6">
        <w:rPr>
          <w:rFonts w:hint="eastAsia"/>
          <w:sz w:val="22"/>
        </w:rPr>
        <w:t>３）</w:t>
      </w:r>
    </w:p>
    <w:p w:rsidR="00BE2609" w:rsidRPr="002B62BA" w:rsidRDefault="002B62BA" w:rsidP="002B62BA">
      <w:pPr>
        <w:spacing w:after="240"/>
        <w:jc w:val="left"/>
        <w:rPr>
          <w:sz w:val="22"/>
        </w:rPr>
      </w:pPr>
      <w:r>
        <w:rPr>
          <w:rFonts w:hint="eastAsia"/>
          <w:sz w:val="22"/>
        </w:rPr>
        <w:t xml:space="preserve">　　　</w:t>
      </w:r>
      <w:r w:rsidR="008C15A6">
        <w:rPr>
          <w:rFonts w:hint="eastAsia"/>
          <w:sz w:val="22"/>
        </w:rPr>
        <w:t>食品の保存について（３</w:t>
      </w:r>
      <w:r w:rsidR="008C15A6">
        <w:rPr>
          <w:rFonts w:hint="eastAsia"/>
          <w:sz w:val="22"/>
        </w:rPr>
        <w:t>/</w:t>
      </w:r>
      <w:r w:rsidR="008C15A6">
        <w:rPr>
          <w:rFonts w:hint="eastAsia"/>
          <w:sz w:val="22"/>
        </w:rPr>
        <w:t>３）</w:t>
      </w:r>
    </w:p>
    <w:p w:rsidR="00BE2609" w:rsidRDefault="008C15A6">
      <w:pPr>
        <w:jc w:val="left"/>
        <w:rPr>
          <w:sz w:val="22"/>
        </w:rPr>
      </w:pPr>
      <w:r>
        <w:rPr>
          <w:rFonts w:hint="eastAsia"/>
          <w:sz w:val="22"/>
        </w:rPr>
        <w:t>８．本時の指導</w:t>
      </w:r>
    </w:p>
    <w:p w:rsidR="00BE2609" w:rsidRDefault="008C15A6">
      <w:pPr>
        <w:jc w:val="left"/>
        <w:rPr>
          <w:sz w:val="22"/>
        </w:rPr>
      </w:pPr>
      <w:r>
        <w:rPr>
          <w:rFonts w:hint="eastAsia"/>
          <w:sz w:val="22"/>
        </w:rPr>
        <w:t>（１）　題材名　生鮮食品の選び方</w:t>
      </w:r>
    </w:p>
    <w:p w:rsidR="00BE2609" w:rsidRDefault="008C15A6">
      <w:pPr>
        <w:jc w:val="left"/>
        <w:rPr>
          <w:sz w:val="22"/>
        </w:rPr>
      </w:pPr>
      <w:r>
        <w:rPr>
          <w:rFonts w:hint="eastAsia"/>
          <w:sz w:val="22"/>
        </w:rPr>
        <w:t>（２）本時の目標</w:t>
      </w:r>
    </w:p>
    <w:p w:rsidR="00BE2609" w:rsidRDefault="008C15A6">
      <w:pPr>
        <w:jc w:val="left"/>
        <w:rPr>
          <w:sz w:val="22"/>
        </w:rPr>
      </w:pPr>
      <w:r>
        <w:rPr>
          <w:rFonts w:hint="eastAsia"/>
          <w:sz w:val="22"/>
        </w:rPr>
        <w:t xml:space="preserve">　　　・生鮮食品について理解する。</w:t>
      </w:r>
    </w:p>
    <w:p w:rsidR="00BE2609" w:rsidRDefault="008C15A6">
      <w:pPr>
        <w:ind w:firstLineChars="300" w:firstLine="660"/>
        <w:jc w:val="left"/>
        <w:rPr>
          <w:sz w:val="22"/>
        </w:rPr>
      </w:pPr>
      <w:r>
        <w:rPr>
          <w:rFonts w:hint="eastAsia"/>
          <w:sz w:val="22"/>
        </w:rPr>
        <w:t>・食品の品質を見分け選択することができる。</w:t>
      </w:r>
    </w:p>
    <w:p w:rsidR="00DC6304" w:rsidRDefault="00DC6304">
      <w:pPr>
        <w:jc w:val="left"/>
        <w:rPr>
          <w:sz w:val="22"/>
        </w:rPr>
      </w:pPr>
    </w:p>
    <w:p w:rsidR="002B62BA" w:rsidRDefault="002B62BA">
      <w:pPr>
        <w:jc w:val="left"/>
        <w:rPr>
          <w:sz w:val="22"/>
        </w:rPr>
      </w:pPr>
    </w:p>
    <w:p w:rsidR="002B62BA" w:rsidRDefault="002B62BA">
      <w:pPr>
        <w:jc w:val="left"/>
        <w:rPr>
          <w:sz w:val="22"/>
        </w:rPr>
      </w:pPr>
    </w:p>
    <w:p w:rsidR="00BE2609" w:rsidRDefault="008C15A6">
      <w:pPr>
        <w:jc w:val="left"/>
        <w:rPr>
          <w:sz w:val="22"/>
        </w:rPr>
      </w:pPr>
      <w:r>
        <w:rPr>
          <w:rFonts w:hint="eastAsia"/>
          <w:sz w:val="22"/>
        </w:rPr>
        <w:lastRenderedPageBreak/>
        <w:t>（３）本時の評価基準</w:t>
      </w:r>
    </w:p>
    <w:tbl>
      <w:tblPr>
        <w:tblStyle w:val="a7"/>
        <w:tblW w:w="10773" w:type="dxa"/>
        <w:tblInd w:w="-459" w:type="dxa"/>
        <w:tblLayout w:type="fixed"/>
        <w:tblLook w:val="04A0" w:firstRow="1" w:lastRow="0" w:firstColumn="1" w:lastColumn="0" w:noHBand="0" w:noVBand="1"/>
      </w:tblPr>
      <w:tblGrid>
        <w:gridCol w:w="567"/>
        <w:gridCol w:w="2581"/>
        <w:gridCol w:w="1955"/>
        <w:gridCol w:w="2127"/>
        <w:gridCol w:w="3543"/>
      </w:tblGrid>
      <w:tr w:rsidR="00BE2609" w:rsidTr="008C15A6">
        <w:trPr>
          <w:trHeight w:val="699"/>
        </w:trPr>
        <w:tc>
          <w:tcPr>
            <w:tcW w:w="567" w:type="dxa"/>
          </w:tcPr>
          <w:p w:rsidR="00BE2609" w:rsidRDefault="00BE2609" w:rsidP="00873F80">
            <w:pPr>
              <w:jc w:val="left"/>
              <w:rPr>
                <w:sz w:val="22"/>
              </w:rPr>
            </w:pPr>
          </w:p>
        </w:tc>
        <w:tc>
          <w:tcPr>
            <w:tcW w:w="2581" w:type="dxa"/>
          </w:tcPr>
          <w:p w:rsidR="00BE2609" w:rsidRDefault="008C15A6" w:rsidP="008C15A6">
            <w:pPr>
              <w:jc w:val="center"/>
              <w:rPr>
                <w:sz w:val="22"/>
              </w:rPr>
            </w:pPr>
            <w:r>
              <w:rPr>
                <w:rFonts w:hint="eastAsia"/>
                <w:sz w:val="22"/>
              </w:rPr>
              <w:t>生活や技術への</w:t>
            </w:r>
          </w:p>
          <w:p w:rsidR="00BE2609" w:rsidRDefault="008C15A6" w:rsidP="008C15A6">
            <w:pPr>
              <w:jc w:val="center"/>
              <w:rPr>
                <w:sz w:val="22"/>
              </w:rPr>
            </w:pPr>
            <w:r>
              <w:rPr>
                <w:rFonts w:hint="eastAsia"/>
                <w:sz w:val="22"/>
              </w:rPr>
              <w:t>関心・意欲・態度</w:t>
            </w:r>
          </w:p>
        </w:tc>
        <w:tc>
          <w:tcPr>
            <w:tcW w:w="1955" w:type="dxa"/>
          </w:tcPr>
          <w:p w:rsidR="008C15A6" w:rsidRDefault="008C15A6" w:rsidP="008C15A6">
            <w:pPr>
              <w:jc w:val="center"/>
              <w:rPr>
                <w:sz w:val="22"/>
              </w:rPr>
            </w:pPr>
            <w:r>
              <w:rPr>
                <w:rFonts w:hint="eastAsia"/>
                <w:sz w:val="22"/>
              </w:rPr>
              <w:t>生活を工夫し</w:t>
            </w:r>
          </w:p>
          <w:p w:rsidR="00BE2609" w:rsidRDefault="008C15A6" w:rsidP="008C15A6">
            <w:pPr>
              <w:jc w:val="center"/>
              <w:rPr>
                <w:sz w:val="22"/>
              </w:rPr>
            </w:pPr>
            <w:r>
              <w:rPr>
                <w:rFonts w:hint="eastAsia"/>
                <w:sz w:val="22"/>
              </w:rPr>
              <w:t>創造する力</w:t>
            </w:r>
          </w:p>
        </w:tc>
        <w:tc>
          <w:tcPr>
            <w:tcW w:w="2127" w:type="dxa"/>
            <w:vAlign w:val="center"/>
          </w:tcPr>
          <w:p w:rsidR="00BE2609" w:rsidRDefault="008C15A6" w:rsidP="008C15A6">
            <w:pPr>
              <w:jc w:val="center"/>
              <w:rPr>
                <w:sz w:val="22"/>
              </w:rPr>
            </w:pPr>
            <w:r>
              <w:rPr>
                <w:rFonts w:hint="eastAsia"/>
                <w:sz w:val="22"/>
              </w:rPr>
              <w:t>生活の技能</w:t>
            </w:r>
          </w:p>
        </w:tc>
        <w:tc>
          <w:tcPr>
            <w:tcW w:w="3543" w:type="dxa"/>
            <w:vAlign w:val="center"/>
          </w:tcPr>
          <w:p w:rsidR="00BE2609" w:rsidRDefault="008C15A6" w:rsidP="008C15A6">
            <w:pPr>
              <w:jc w:val="center"/>
              <w:rPr>
                <w:sz w:val="22"/>
              </w:rPr>
            </w:pPr>
            <w:r>
              <w:rPr>
                <w:rFonts w:hint="eastAsia"/>
                <w:sz w:val="22"/>
              </w:rPr>
              <w:t>生活や技術についての知識・理解</w:t>
            </w:r>
          </w:p>
        </w:tc>
      </w:tr>
      <w:tr w:rsidR="00BE2609" w:rsidTr="008C15A6">
        <w:trPr>
          <w:cantSplit/>
          <w:trHeight w:val="1405"/>
        </w:trPr>
        <w:tc>
          <w:tcPr>
            <w:tcW w:w="567" w:type="dxa"/>
            <w:textDirection w:val="tbRlV"/>
          </w:tcPr>
          <w:p w:rsidR="00BE2609" w:rsidRDefault="008C15A6" w:rsidP="00873F80">
            <w:pPr>
              <w:ind w:left="113" w:right="113" w:firstLineChars="100" w:firstLine="220"/>
              <w:jc w:val="left"/>
              <w:rPr>
                <w:sz w:val="22"/>
              </w:rPr>
            </w:pPr>
            <w:r>
              <w:rPr>
                <w:rFonts w:hint="eastAsia"/>
                <w:sz w:val="22"/>
              </w:rPr>
              <w:t>評価基準</w:t>
            </w:r>
          </w:p>
        </w:tc>
        <w:tc>
          <w:tcPr>
            <w:tcW w:w="2581" w:type="dxa"/>
          </w:tcPr>
          <w:p w:rsidR="00BE2609" w:rsidRDefault="008C15A6" w:rsidP="00873F80">
            <w:pPr>
              <w:jc w:val="left"/>
              <w:rPr>
                <w:sz w:val="22"/>
              </w:rPr>
            </w:pPr>
            <w:r>
              <w:rPr>
                <w:rFonts w:hint="eastAsia"/>
                <w:sz w:val="22"/>
              </w:rPr>
              <w:t>身近な食品に興味をもち、用途に応じて適切に選択しようとしている。</w:t>
            </w:r>
          </w:p>
        </w:tc>
        <w:tc>
          <w:tcPr>
            <w:tcW w:w="1955" w:type="dxa"/>
          </w:tcPr>
          <w:p w:rsidR="00BE2609" w:rsidRDefault="00BE2609" w:rsidP="00873F80">
            <w:pPr>
              <w:jc w:val="left"/>
              <w:rPr>
                <w:sz w:val="22"/>
              </w:rPr>
            </w:pPr>
          </w:p>
        </w:tc>
        <w:tc>
          <w:tcPr>
            <w:tcW w:w="2127" w:type="dxa"/>
          </w:tcPr>
          <w:p w:rsidR="00BE2609" w:rsidRDefault="008C15A6" w:rsidP="00873F80">
            <w:pPr>
              <w:jc w:val="left"/>
              <w:rPr>
                <w:sz w:val="22"/>
              </w:rPr>
            </w:pPr>
            <w:r>
              <w:rPr>
                <w:rFonts w:hint="eastAsia"/>
                <w:sz w:val="22"/>
              </w:rPr>
              <w:t>身近な食品を選択するために必要な情報を適切に選択できる。</w:t>
            </w:r>
          </w:p>
        </w:tc>
        <w:tc>
          <w:tcPr>
            <w:tcW w:w="3543" w:type="dxa"/>
          </w:tcPr>
          <w:p w:rsidR="00BE2609" w:rsidRDefault="008C15A6" w:rsidP="00873F80">
            <w:pPr>
              <w:jc w:val="left"/>
              <w:rPr>
                <w:sz w:val="22"/>
              </w:rPr>
            </w:pPr>
            <w:r>
              <w:rPr>
                <w:rFonts w:hint="eastAsia"/>
                <w:sz w:val="22"/>
              </w:rPr>
              <w:t>身近な食品の品質を見分ける観点について理解している。</w:t>
            </w:r>
          </w:p>
        </w:tc>
      </w:tr>
    </w:tbl>
    <w:p w:rsidR="00BE2609" w:rsidRDefault="008C15A6" w:rsidP="00873F80">
      <w:pPr>
        <w:spacing w:before="240"/>
        <w:jc w:val="left"/>
        <w:rPr>
          <w:sz w:val="22"/>
        </w:rPr>
      </w:pPr>
      <w:r>
        <w:rPr>
          <w:rFonts w:hint="eastAsia"/>
          <w:sz w:val="22"/>
        </w:rPr>
        <w:t>（４）本時の展開</w:t>
      </w:r>
    </w:p>
    <w:tbl>
      <w:tblPr>
        <w:tblStyle w:val="a7"/>
        <w:tblW w:w="10773" w:type="dxa"/>
        <w:tblInd w:w="-459" w:type="dxa"/>
        <w:tblLayout w:type="fixed"/>
        <w:tblLook w:val="04A0" w:firstRow="1" w:lastRow="0" w:firstColumn="1" w:lastColumn="0" w:noHBand="0" w:noVBand="1"/>
      </w:tblPr>
      <w:tblGrid>
        <w:gridCol w:w="993"/>
        <w:gridCol w:w="3508"/>
        <w:gridCol w:w="660"/>
        <w:gridCol w:w="2051"/>
        <w:gridCol w:w="2427"/>
        <w:gridCol w:w="1134"/>
      </w:tblGrid>
      <w:tr w:rsidR="00BE2609" w:rsidTr="002B62BA">
        <w:trPr>
          <w:trHeight w:val="470"/>
        </w:trPr>
        <w:tc>
          <w:tcPr>
            <w:tcW w:w="993" w:type="dxa"/>
            <w:vMerge w:val="restart"/>
            <w:vAlign w:val="center"/>
          </w:tcPr>
          <w:p w:rsidR="00BE2609" w:rsidRDefault="008C15A6" w:rsidP="00873F80">
            <w:pPr>
              <w:jc w:val="center"/>
              <w:rPr>
                <w:sz w:val="22"/>
              </w:rPr>
            </w:pPr>
            <w:r>
              <w:rPr>
                <w:rFonts w:hint="eastAsia"/>
                <w:sz w:val="22"/>
              </w:rPr>
              <w:t>過程</w:t>
            </w:r>
          </w:p>
        </w:tc>
        <w:tc>
          <w:tcPr>
            <w:tcW w:w="3508" w:type="dxa"/>
            <w:vMerge w:val="restart"/>
            <w:vAlign w:val="center"/>
          </w:tcPr>
          <w:p w:rsidR="00BE2609" w:rsidRDefault="008C15A6" w:rsidP="00873F80">
            <w:pPr>
              <w:jc w:val="center"/>
              <w:rPr>
                <w:sz w:val="22"/>
              </w:rPr>
            </w:pPr>
            <w:r>
              <w:rPr>
                <w:rFonts w:hint="eastAsia"/>
                <w:sz w:val="22"/>
              </w:rPr>
              <w:t>学習内容・学習活動</w:t>
            </w:r>
          </w:p>
        </w:tc>
        <w:tc>
          <w:tcPr>
            <w:tcW w:w="660" w:type="dxa"/>
            <w:vMerge w:val="restart"/>
            <w:vAlign w:val="center"/>
          </w:tcPr>
          <w:p w:rsidR="00BE2609" w:rsidRDefault="008C15A6" w:rsidP="00873F80">
            <w:pPr>
              <w:jc w:val="center"/>
              <w:rPr>
                <w:sz w:val="22"/>
              </w:rPr>
            </w:pPr>
            <w:r>
              <w:rPr>
                <w:rFonts w:hint="eastAsia"/>
                <w:sz w:val="22"/>
              </w:rPr>
              <w:t>形態</w:t>
            </w:r>
          </w:p>
        </w:tc>
        <w:tc>
          <w:tcPr>
            <w:tcW w:w="4478" w:type="dxa"/>
            <w:gridSpan w:val="2"/>
            <w:vAlign w:val="center"/>
          </w:tcPr>
          <w:p w:rsidR="00BE2609" w:rsidRDefault="008C15A6" w:rsidP="00873F80">
            <w:pPr>
              <w:jc w:val="center"/>
              <w:rPr>
                <w:sz w:val="22"/>
              </w:rPr>
            </w:pPr>
            <w:r>
              <w:rPr>
                <w:rFonts w:hint="eastAsia"/>
                <w:sz w:val="22"/>
              </w:rPr>
              <w:t>教師の支援　　評価</w:t>
            </w:r>
          </w:p>
        </w:tc>
        <w:tc>
          <w:tcPr>
            <w:tcW w:w="1134" w:type="dxa"/>
            <w:vMerge w:val="restart"/>
            <w:vAlign w:val="center"/>
          </w:tcPr>
          <w:p w:rsidR="00BE2609" w:rsidRDefault="008C15A6" w:rsidP="00873F80">
            <w:pPr>
              <w:jc w:val="center"/>
              <w:rPr>
                <w:sz w:val="22"/>
              </w:rPr>
            </w:pPr>
            <w:r>
              <w:rPr>
                <w:rFonts w:hint="eastAsia"/>
                <w:sz w:val="22"/>
              </w:rPr>
              <w:t>資料等</w:t>
            </w:r>
          </w:p>
        </w:tc>
      </w:tr>
      <w:tr w:rsidR="00BE2609" w:rsidTr="002B62BA">
        <w:trPr>
          <w:trHeight w:val="408"/>
        </w:trPr>
        <w:tc>
          <w:tcPr>
            <w:tcW w:w="993" w:type="dxa"/>
            <w:vMerge/>
          </w:tcPr>
          <w:p w:rsidR="00BE2609" w:rsidRDefault="00BE2609" w:rsidP="00873F80">
            <w:pPr>
              <w:jc w:val="left"/>
              <w:rPr>
                <w:sz w:val="22"/>
              </w:rPr>
            </w:pPr>
          </w:p>
        </w:tc>
        <w:tc>
          <w:tcPr>
            <w:tcW w:w="3508" w:type="dxa"/>
            <w:vMerge/>
          </w:tcPr>
          <w:p w:rsidR="00BE2609" w:rsidRDefault="00BE2609" w:rsidP="00873F80">
            <w:pPr>
              <w:jc w:val="left"/>
              <w:rPr>
                <w:sz w:val="22"/>
              </w:rPr>
            </w:pPr>
          </w:p>
        </w:tc>
        <w:tc>
          <w:tcPr>
            <w:tcW w:w="660" w:type="dxa"/>
            <w:vMerge/>
          </w:tcPr>
          <w:p w:rsidR="00BE2609" w:rsidRDefault="00BE2609" w:rsidP="00873F80">
            <w:pPr>
              <w:jc w:val="left"/>
              <w:rPr>
                <w:sz w:val="22"/>
              </w:rPr>
            </w:pPr>
          </w:p>
        </w:tc>
        <w:tc>
          <w:tcPr>
            <w:tcW w:w="2051" w:type="dxa"/>
          </w:tcPr>
          <w:p w:rsidR="00BE2609" w:rsidRDefault="008C15A6" w:rsidP="00873F80">
            <w:pPr>
              <w:jc w:val="center"/>
              <w:rPr>
                <w:sz w:val="22"/>
              </w:rPr>
            </w:pPr>
            <w:r>
              <w:rPr>
                <w:rFonts w:hint="eastAsia"/>
                <w:sz w:val="22"/>
              </w:rPr>
              <w:t>Ｔ１</w:t>
            </w:r>
          </w:p>
        </w:tc>
        <w:tc>
          <w:tcPr>
            <w:tcW w:w="2427" w:type="dxa"/>
          </w:tcPr>
          <w:p w:rsidR="00BE2609" w:rsidRDefault="008C15A6" w:rsidP="00873F80">
            <w:pPr>
              <w:jc w:val="center"/>
              <w:rPr>
                <w:sz w:val="22"/>
              </w:rPr>
            </w:pPr>
            <w:r>
              <w:rPr>
                <w:rFonts w:hint="eastAsia"/>
                <w:sz w:val="22"/>
              </w:rPr>
              <w:t>Ｔ２</w:t>
            </w:r>
          </w:p>
        </w:tc>
        <w:tc>
          <w:tcPr>
            <w:tcW w:w="1134" w:type="dxa"/>
            <w:vMerge/>
          </w:tcPr>
          <w:p w:rsidR="00BE2609" w:rsidRDefault="00BE2609" w:rsidP="00873F80">
            <w:pPr>
              <w:jc w:val="left"/>
              <w:rPr>
                <w:sz w:val="22"/>
              </w:rPr>
            </w:pPr>
          </w:p>
        </w:tc>
      </w:tr>
      <w:tr w:rsidR="00BE2609" w:rsidTr="00404D38">
        <w:trPr>
          <w:trHeight w:val="2599"/>
        </w:trPr>
        <w:tc>
          <w:tcPr>
            <w:tcW w:w="993" w:type="dxa"/>
          </w:tcPr>
          <w:p w:rsidR="00BE2609" w:rsidRDefault="008C15A6" w:rsidP="00873F80">
            <w:pPr>
              <w:jc w:val="left"/>
              <w:rPr>
                <w:sz w:val="22"/>
              </w:rPr>
            </w:pPr>
            <w:r>
              <w:rPr>
                <w:rFonts w:hint="eastAsia"/>
                <w:sz w:val="22"/>
              </w:rPr>
              <w:t>導入</w:t>
            </w:r>
          </w:p>
          <w:p w:rsidR="00BE2609" w:rsidRDefault="008C15A6" w:rsidP="00873F80">
            <w:pPr>
              <w:jc w:val="left"/>
              <w:rPr>
                <w:sz w:val="22"/>
              </w:rPr>
            </w:pPr>
            <w:r>
              <w:rPr>
                <w:rFonts w:hint="eastAsia"/>
                <w:sz w:val="22"/>
              </w:rPr>
              <w:t>５分</w:t>
            </w:r>
          </w:p>
        </w:tc>
        <w:tc>
          <w:tcPr>
            <w:tcW w:w="3508" w:type="dxa"/>
          </w:tcPr>
          <w:p w:rsidR="002B62BA" w:rsidRDefault="008C15A6" w:rsidP="002B62BA">
            <w:pPr>
              <w:ind w:rightChars="-31" w:right="-65"/>
              <w:jc w:val="left"/>
              <w:rPr>
                <w:sz w:val="22"/>
              </w:rPr>
            </w:pPr>
            <w:r>
              <w:rPr>
                <w:rFonts w:hint="eastAsia"/>
                <w:sz w:val="22"/>
              </w:rPr>
              <w:t>夏休みの宿題で買い物したか？</w:t>
            </w:r>
          </w:p>
          <w:p w:rsidR="00BE2609" w:rsidRDefault="008C15A6" w:rsidP="002B62BA">
            <w:pPr>
              <w:spacing w:after="240"/>
              <w:ind w:rightChars="-31" w:right="-65"/>
              <w:jc w:val="left"/>
              <w:rPr>
                <w:sz w:val="22"/>
              </w:rPr>
            </w:pPr>
            <w:r>
              <w:rPr>
                <w:rFonts w:hint="eastAsia"/>
                <w:sz w:val="22"/>
              </w:rPr>
              <w:t>どうやって食材を選びましたか？問いかけ</w:t>
            </w:r>
          </w:p>
          <w:p w:rsidR="00BE2609" w:rsidRDefault="002B62BA" w:rsidP="00873F80">
            <w:pPr>
              <w:jc w:val="left"/>
              <w:rPr>
                <w:sz w:val="22"/>
              </w:rPr>
            </w:pPr>
            <w:r>
              <w:rPr>
                <w:noProof/>
                <w:sz w:val="22"/>
              </w:rPr>
              <mc:AlternateContent>
                <mc:Choice Requires="wps">
                  <w:drawing>
                    <wp:anchor distT="0" distB="0" distL="114300" distR="114300" simplePos="0" relativeHeight="2" behindDoc="0" locked="0" layoutInCell="1" hidden="0" allowOverlap="1" wp14:anchorId="763BADB7" wp14:editId="6A842B3B">
                      <wp:simplePos x="0" y="0"/>
                      <wp:positionH relativeFrom="column">
                        <wp:posOffset>-10795</wp:posOffset>
                      </wp:positionH>
                      <wp:positionV relativeFrom="paragraph">
                        <wp:posOffset>5715</wp:posOffset>
                      </wp:positionV>
                      <wp:extent cx="1704975" cy="495300"/>
                      <wp:effectExtent l="0" t="0" r="28575" b="19050"/>
                      <wp:wrapNone/>
                      <wp:docPr id="1026" name="正方形/長方形 1"/>
                      <wp:cNvGraphicFramePr/>
                      <a:graphic xmlns:a="http://schemas.openxmlformats.org/drawingml/2006/main">
                        <a:graphicData uri="http://schemas.microsoft.com/office/word/2010/wordprocessingShape">
                          <wps:wsp>
                            <wps:cNvSpPr/>
                            <wps:spPr>
                              <a:xfrm>
                                <a:off x="0" y="0"/>
                                <a:ext cx="1704975" cy="495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2609" w:rsidRDefault="00BE2609">
                                  <w:pPr>
                                    <w:jc w:val="center"/>
                                  </w:pPr>
                                </w:p>
                                <w:p w:rsidR="00BE2609" w:rsidRDefault="00BE2609">
                                  <w:pPr>
                                    <w:jc w:val="center"/>
                                  </w:pPr>
                                </w:p>
                                <w:p w:rsidR="00BE2609" w:rsidRDefault="00BE2609"/>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ect id="正方形/長方形 1" o:spid="_x0000_s1026" style="position:absolute;margin-left:-.85pt;margin-top:.45pt;width:134.25pt;height:39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WMggIAACwFAAAOAAAAZHJzL2Uyb0RvYy54bWysVM1u1DAQviPxDpbvNMmybemq2apqVYRU&#10;lYoW9ew6TjfC9pixu8nyHvAAcOaMOPA4VOItGDvZtJQ9IS7OjDPzzXzz4/2Dzmi2VOgbsCUvtnLO&#10;lJVQNfam5G8vT5694MwHYSuhwaqSr5TnB/OnT/ZbN1MTWICuFDICsX7WupIvQnCzLPNyoYzwW+CU&#10;pZ81oBGBVLzJKhQtoRudTfJ8J2sBK4cglfd0e9z/5POEX9dKhtd17VVguuSUW0gnpvM6ntl8X8xu&#10;ULhFI4c0xD9kYURjKegIdSyCYLfY/AVlGongoQ5bEkwGdd1IlTgQmyJ/xOZiIZxKXKg43o1l8v8P&#10;Vp4tz5E1FfUun+xwZoWhLt19/XL36fvPH5+zXx+/9RIrYq1a52fkcuHOcdA8iZF4V6OJX6LEulTf&#10;1Vhf1QUm6bLYzad7u9ucSfo33dt+nqcGZPfeDn14qcCwKJQcqX+prGJ56gNFJNO1SQxm4aTROvVQ&#10;23jhQTdVvEtKHCJ1pJEtBbU/dIkCQTywIi16ZpFYTyVJYaVVhND2jaqpPJT8JCWSBvMeU0ipbNiJ&#10;pUlIZB3daspgdCw2OeqwTmawjW4qDezomG9y/DPi6JGigg2js2ks4CaA6t0Yubdfs+85R/qhu+6G&#10;9l5DtaIBQeg3hzY9vKaj1tCWHAaJswXgh033LW1Wyf37W4GKtu+VpdGdbu9OaBUxKXvFdEqKvTVH&#10;QD0q6LVwMonRJOi1WCOYK1r1Q+wTEVZSzJLLgJz1ylHo95oeC6kOD9MM0pI5EU7thZMRPFYpzs9l&#10;dyXQDUMWaDzPYL1rYvZo1nrboUh9OQaFVjK1fXg+4s4/1JPV/SM3/w0AAP//AwBQSwMEFAAGAAgA&#10;AAAhAFmlN3TeAAAABgEAAA8AAABkcnMvZG93bnJldi54bWxMj7FOw0AQRHsk/uG0SDRRcnYKJzFe&#10;RwgESoGQCFDQre3FZ+Lbs3yXxPw9RwXlaEYzb4rtZHt14tF3ThDSRQKKpXZNJy3C2+vDfA3KB5KG&#10;eieM8M0etuXlRUF5487ywqd9aFUsEZ8TgglhyLX2tWFLfuEGluh9utFSiHJsdTPSOZbbXi+TJNOW&#10;OokLhga+M1wf9keL8LGbQvuVPoanA83eZztT1c/3FeL11XR7AyrwFP7C8Isf0aGMTJU7SuNVjzBP&#10;VzGJsAEV3WWWxSMVwmq9AV0W+j9++QMAAP//AwBQSwECLQAUAAYACAAAACEAtoM4kv4AAADhAQAA&#10;EwAAAAAAAAAAAAAAAAAAAAAAW0NvbnRlbnRfVHlwZXNdLnhtbFBLAQItABQABgAIAAAAIQA4/SH/&#10;1gAAAJQBAAALAAAAAAAAAAAAAAAAAC8BAABfcmVscy8ucmVsc1BLAQItABQABgAIAAAAIQBh75WM&#10;ggIAACwFAAAOAAAAAAAAAAAAAAAAAC4CAABkcnMvZTJvRG9jLnhtbFBLAQItABQABgAIAAAAIQBZ&#10;pTd03gAAAAYBAAAPAAAAAAAAAAAAAAAAANwEAABkcnMvZG93bnJldi54bWxQSwUGAAAAAAQABADz&#10;AAAA5wUAAAAA&#10;" filled="f" strokecolor="black [3213]" strokeweight="1pt">
                      <v:textbox>
                        <w:txbxContent>
                          <w:p w:rsidR="00BE2609" w:rsidRDefault="00BE2609">
                            <w:pPr>
                              <w:jc w:val="center"/>
                            </w:pPr>
                          </w:p>
                          <w:p w:rsidR="00BE2609" w:rsidRDefault="00BE2609">
                            <w:pPr>
                              <w:jc w:val="center"/>
                            </w:pPr>
                          </w:p>
                          <w:p w:rsidR="00BE2609" w:rsidRDefault="00BE2609"/>
                        </w:txbxContent>
                      </v:textbox>
                    </v:rect>
                  </w:pict>
                </mc:Fallback>
              </mc:AlternateContent>
            </w:r>
            <w:r w:rsidR="008C15A6">
              <w:rPr>
                <w:rFonts w:hint="eastAsia"/>
                <w:sz w:val="22"/>
              </w:rPr>
              <w:t>本時のめあて生鮮食品の</w:t>
            </w:r>
          </w:p>
          <w:p w:rsidR="00BE2609" w:rsidRDefault="008C15A6" w:rsidP="00873F80">
            <w:pPr>
              <w:jc w:val="left"/>
              <w:rPr>
                <w:sz w:val="22"/>
              </w:rPr>
            </w:pPr>
            <w:r>
              <w:rPr>
                <w:rFonts w:hint="eastAsia"/>
                <w:sz w:val="22"/>
              </w:rPr>
              <w:t>見わけ方</w:t>
            </w:r>
          </w:p>
        </w:tc>
        <w:tc>
          <w:tcPr>
            <w:tcW w:w="660" w:type="dxa"/>
          </w:tcPr>
          <w:p w:rsidR="00BE2609" w:rsidRDefault="008C15A6" w:rsidP="00873F80">
            <w:pPr>
              <w:jc w:val="left"/>
              <w:rPr>
                <w:sz w:val="22"/>
              </w:rPr>
            </w:pPr>
            <w:r>
              <w:rPr>
                <w:rFonts w:hint="eastAsia"/>
                <w:sz w:val="22"/>
              </w:rPr>
              <w:t>一斉</w:t>
            </w:r>
          </w:p>
        </w:tc>
        <w:tc>
          <w:tcPr>
            <w:tcW w:w="2051" w:type="dxa"/>
          </w:tcPr>
          <w:p w:rsidR="00BE2609" w:rsidRDefault="008C15A6" w:rsidP="00873F80">
            <w:pPr>
              <w:jc w:val="left"/>
              <w:rPr>
                <w:sz w:val="22"/>
              </w:rPr>
            </w:pPr>
            <w:r>
              <w:rPr>
                <w:rFonts w:hint="eastAsia"/>
                <w:sz w:val="22"/>
              </w:rPr>
              <w:t>問いかけをする。</w:t>
            </w:r>
          </w:p>
          <w:p w:rsidR="00BE2609" w:rsidRDefault="00BE2609" w:rsidP="00873F80">
            <w:pPr>
              <w:jc w:val="left"/>
              <w:rPr>
                <w:sz w:val="22"/>
              </w:rPr>
            </w:pPr>
          </w:p>
          <w:p w:rsidR="00BE2609" w:rsidRDefault="00BE2609" w:rsidP="00873F80">
            <w:pPr>
              <w:spacing w:after="240"/>
              <w:jc w:val="left"/>
              <w:rPr>
                <w:sz w:val="22"/>
              </w:rPr>
            </w:pPr>
          </w:p>
          <w:p w:rsidR="00BE2609" w:rsidRDefault="008C15A6" w:rsidP="00873F80">
            <w:pPr>
              <w:jc w:val="left"/>
              <w:rPr>
                <w:sz w:val="22"/>
              </w:rPr>
            </w:pPr>
            <w:r>
              <w:rPr>
                <w:rFonts w:hint="eastAsia"/>
                <w:sz w:val="22"/>
              </w:rPr>
              <w:t>・活動内容を明確にする。</w:t>
            </w:r>
          </w:p>
        </w:tc>
        <w:tc>
          <w:tcPr>
            <w:tcW w:w="2427" w:type="dxa"/>
          </w:tcPr>
          <w:p w:rsidR="00BE2609" w:rsidRDefault="00BE2609" w:rsidP="00873F80">
            <w:pPr>
              <w:jc w:val="left"/>
              <w:rPr>
                <w:sz w:val="22"/>
              </w:rPr>
            </w:pPr>
          </w:p>
          <w:p w:rsidR="00BE2609" w:rsidRDefault="00BE2609" w:rsidP="00873F80">
            <w:pPr>
              <w:jc w:val="left"/>
              <w:rPr>
                <w:sz w:val="22"/>
              </w:rPr>
            </w:pPr>
          </w:p>
          <w:p w:rsidR="00BE2609" w:rsidRPr="00873F80" w:rsidRDefault="00BE2609" w:rsidP="00873F80">
            <w:pPr>
              <w:spacing w:after="240"/>
              <w:jc w:val="left"/>
              <w:rPr>
                <w:sz w:val="22"/>
              </w:rPr>
            </w:pPr>
          </w:p>
          <w:p w:rsidR="00BE2609" w:rsidRDefault="008C15A6" w:rsidP="00873F80">
            <w:pPr>
              <w:jc w:val="left"/>
              <w:rPr>
                <w:sz w:val="22"/>
              </w:rPr>
            </w:pPr>
            <w:r>
              <w:rPr>
                <w:rFonts w:hint="eastAsia"/>
                <w:sz w:val="22"/>
              </w:rPr>
              <w:t>・パワーポイント最初のテーマを出す</w:t>
            </w:r>
          </w:p>
        </w:tc>
        <w:tc>
          <w:tcPr>
            <w:tcW w:w="1134" w:type="dxa"/>
          </w:tcPr>
          <w:p w:rsidR="00BE2609" w:rsidRDefault="00BE2609" w:rsidP="00873F80">
            <w:pPr>
              <w:jc w:val="left"/>
              <w:rPr>
                <w:sz w:val="22"/>
              </w:rPr>
            </w:pPr>
          </w:p>
          <w:p w:rsidR="00BE2609" w:rsidRDefault="00BE2609" w:rsidP="00873F80">
            <w:pPr>
              <w:jc w:val="left"/>
              <w:rPr>
                <w:sz w:val="22"/>
              </w:rPr>
            </w:pPr>
          </w:p>
          <w:p w:rsidR="00BE2609" w:rsidRPr="00873F80" w:rsidRDefault="00BE2609" w:rsidP="00873F80">
            <w:pPr>
              <w:spacing w:after="240"/>
              <w:jc w:val="left"/>
              <w:rPr>
                <w:sz w:val="22"/>
              </w:rPr>
            </w:pPr>
          </w:p>
          <w:p w:rsidR="00BE2609" w:rsidRDefault="008C15A6" w:rsidP="00873F80">
            <w:pPr>
              <w:jc w:val="left"/>
              <w:rPr>
                <w:sz w:val="22"/>
              </w:rPr>
            </w:pPr>
            <w:r>
              <w:rPr>
                <w:rFonts w:hint="eastAsia"/>
                <w:sz w:val="22"/>
              </w:rPr>
              <w:t>電子黒板</w:t>
            </w:r>
          </w:p>
        </w:tc>
      </w:tr>
      <w:tr w:rsidR="00BE2609" w:rsidTr="00404D38">
        <w:trPr>
          <w:trHeight w:val="6220"/>
        </w:trPr>
        <w:tc>
          <w:tcPr>
            <w:tcW w:w="993" w:type="dxa"/>
          </w:tcPr>
          <w:p w:rsidR="00BE2609" w:rsidRDefault="008C15A6" w:rsidP="00873F80">
            <w:pPr>
              <w:jc w:val="left"/>
              <w:rPr>
                <w:sz w:val="22"/>
              </w:rPr>
            </w:pPr>
            <w:r>
              <w:rPr>
                <w:rFonts w:hint="eastAsia"/>
                <w:sz w:val="22"/>
              </w:rPr>
              <w:t>展開</w:t>
            </w:r>
          </w:p>
          <w:p w:rsidR="00BE2609" w:rsidRDefault="00873F80" w:rsidP="00873F80">
            <w:pPr>
              <w:ind w:leftChars="-26" w:rightChars="-27" w:right="-57" w:hangingChars="25" w:hanging="55"/>
              <w:jc w:val="left"/>
              <w:rPr>
                <w:sz w:val="22"/>
              </w:rPr>
            </w:pPr>
            <w:r>
              <w:rPr>
                <w:rFonts w:hint="eastAsia"/>
                <w:sz w:val="22"/>
              </w:rPr>
              <w:t>４０</w:t>
            </w:r>
            <w:r w:rsidR="008C15A6">
              <w:rPr>
                <w:rFonts w:hint="eastAsia"/>
                <w:sz w:val="22"/>
              </w:rPr>
              <w:t>分</w:t>
            </w:r>
          </w:p>
          <w:p w:rsidR="00BE2609" w:rsidRDefault="00BE2609" w:rsidP="00873F80">
            <w:pPr>
              <w:jc w:val="left"/>
              <w:rPr>
                <w:sz w:val="22"/>
              </w:rPr>
            </w:pPr>
          </w:p>
          <w:p w:rsidR="00BE2609" w:rsidRDefault="00BE2609" w:rsidP="00873F80">
            <w:pPr>
              <w:jc w:val="left"/>
              <w:rPr>
                <w:sz w:val="22"/>
              </w:rPr>
            </w:pPr>
          </w:p>
          <w:p w:rsidR="00BE2609" w:rsidRDefault="00BE2609" w:rsidP="00873F80">
            <w:pPr>
              <w:jc w:val="left"/>
              <w:rPr>
                <w:sz w:val="22"/>
              </w:rPr>
            </w:pPr>
          </w:p>
          <w:p w:rsidR="00DC6304" w:rsidRDefault="00DC6304" w:rsidP="00404D38">
            <w:pPr>
              <w:jc w:val="left"/>
              <w:rPr>
                <w:sz w:val="22"/>
              </w:rPr>
            </w:pPr>
          </w:p>
          <w:p w:rsidR="00BE2609" w:rsidRDefault="008C15A6" w:rsidP="00873F80">
            <w:pPr>
              <w:ind w:leftChars="-27" w:left="-2" w:rightChars="-51" w:right="-107" w:hangingChars="25" w:hanging="55"/>
              <w:jc w:val="left"/>
              <w:rPr>
                <w:sz w:val="22"/>
              </w:rPr>
            </w:pPr>
            <w:r w:rsidRPr="00873F80">
              <w:rPr>
                <w:rFonts w:hint="eastAsia"/>
                <w:kern w:val="0"/>
                <w:sz w:val="22"/>
              </w:rPr>
              <w:t>班活動</w:t>
            </w:r>
          </w:p>
          <w:p w:rsidR="00BE2609" w:rsidRDefault="008C15A6" w:rsidP="00873F80">
            <w:pPr>
              <w:jc w:val="left"/>
              <w:rPr>
                <w:sz w:val="22"/>
              </w:rPr>
            </w:pPr>
            <w:r>
              <w:rPr>
                <w:rFonts w:hint="eastAsia"/>
                <w:sz w:val="22"/>
              </w:rPr>
              <w:t>５分</w:t>
            </w:r>
          </w:p>
          <w:p w:rsidR="002B62BA" w:rsidRDefault="002B62BA" w:rsidP="00873F80">
            <w:pPr>
              <w:jc w:val="left"/>
              <w:rPr>
                <w:sz w:val="22"/>
              </w:rPr>
            </w:pPr>
          </w:p>
          <w:p w:rsidR="00BE2609" w:rsidRDefault="008C15A6" w:rsidP="00873F80">
            <w:pPr>
              <w:jc w:val="left"/>
              <w:rPr>
                <w:sz w:val="22"/>
              </w:rPr>
            </w:pPr>
            <w:r>
              <w:rPr>
                <w:rFonts w:hint="eastAsia"/>
                <w:sz w:val="22"/>
              </w:rPr>
              <w:t>発表</w:t>
            </w:r>
          </w:p>
          <w:p w:rsidR="00BE2609" w:rsidRDefault="008C15A6" w:rsidP="00873F80">
            <w:pPr>
              <w:jc w:val="left"/>
              <w:rPr>
                <w:sz w:val="22"/>
              </w:rPr>
            </w:pPr>
            <w:r>
              <w:rPr>
                <w:rFonts w:hint="eastAsia"/>
                <w:sz w:val="22"/>
              </w:rPr>
              <w:t>５分</w:t>
            </w:r>
          </w:p>
        </w:tc>
        <w:tc>
          <w:tcPr>
            <w:tcW w:w="3508" w:type="dxa"/>
          </w:tcPr>
          <w:p w:rsidR="00BE2609" w:rsidRDefault="008C15A6" w:rsidP="00873F80">
            <w:pPr>
              <w:jc w:val="left"/>
              <w:rPr>
                <w:sz w:val="22"/>
              </w:rPr>
            </w:pPr>
            <w:r>
              <w:rPr>
                <w:rFonts w:hint="eastAsia"/>
                <w:sz w:val="22"/>
              </w:rPr>
              <w:t>・卵の新鮮なものの見分け方の話（パワーポイント）</w:t>
            </w:r>
          </w:p>
          <w:p w:rsidR="00BE2609" w:rsidRDefault="008C15A6" w:rsidP="00873F80">
            <w:pPr>
              <w:jc w:val="left"/>
              <w:rPr>
                <w:sz w:val="22"/>
              </w:rPr>
            </w:pPr>
            <w:r>
              <w:rPr>
                <w:rFonts w:hint="eastAsia"/>
                <w:sz w:val="22"/>
              </w:rPr>
              <w:t>水に入れた卵の沈み方の違いを見る</w:t>
            </w:r>
          </w:p>
          <w:p w:rsidR="00BE2609" w:rsidRDefault="008C15A6" w:rsidP="00873F80">
            <w:pPr>
              <w:jc w:val="left"/>
              <w:rPr>
                <w:sz w:val="22"/>
              </w:rPr>
            </w:pPr>
            <w:r>
              <w:rPr>
                <w:rFonts w:hint="eastAsia"/>
                <w:sz w:val="22"/>
              </w:rPr>
              <w:t>新鮮なものはどれか選ぶ</w:t>
            </w:r>
          </w:p>
          <w:p w:rsidR="00BE2609" w:rsidRDefault="00BE2609" w:rsidP="00404D38">
            <w:pPr>
              <w:jc w:val="left"/>
              <w:rPr>
                <w:sz w:val="22"/>
              </w:rPr>
            </w:pPr>
          </w:p>
          <w:p w:rsidR="00BE2609" w:rsidRDefault="008C15A6" w:rsidP="00873F80">
            <w:pPr>
              <w:jc w:val="left"/>
              <w:rPr>
                <w:sz w:val="22"/>
              </w:rPr>
            </w:pPr>
            <w:r>
              <w:rPr>
                <w:rFonts w:hint="eastAsia"/>
                <w:sz w:val="22"/>
              </w:rPr>
              <w:t>・生鮮食品のどういうものが新鮮と思って選ぶか書き出す。</w:t>
            </w:r>
          </w:p>
          <w:p w:rsidR="002B62BA" w:rsidRDefault="002B62BA" w:rsidP="00873F80">
            <w:pPr>
              <w:jc w:val="left"/>
              <w:rPr>
                <w:sz w:val="22"/>
              </w:rPr>
            </w:pPr>
          </w:p>
          <w:p w:rsidR="00BE2609" w:rsidRDefault="008C15A6" w:rsidP="00873F80">
            <w:pPr>
              <w:jc w:val="left"/>
              <w:rPr>
                <w:sz w:val="22"/>
              </w:rPr>
            </w:pPr>
            <w:r>
              <w:rPr>
                <w:rFonts w:hint="eastAsia"/>
                <w:sz w:val="22"/>
              </w:rPr>
              <w:t>班長に発表させる</w:t>
            </w:r>
          </w:p>
          <w:p w:rsidR="00BE2609" w:rsidRDefault="00BE2609" w:rsidP="00873F80">
            <w:pPr>
              <w:jc w:val="left"/>
              <w:rPr>
                <w:sz w:val="22"/>
              </w:rPr>
            </w:pPr>
          </w:p>
          <w:p w:rsidR="00BE2609" w:rsidRDefault="008C15A6" w:rsidP="00873F80">
            <w:pPr>
              <w:jc w:val="left"/>
              <w:rPr>
                <w:sz w:val="22"/>
              </w:rPr>
            </w:pPr>
            <w:r>
              <w:rPr>
                <w:rFonts w:hint="eastAsia"/>
                <w:sz w:val="22"/>
              </w:rPr>
              <w:t>新鮮な食品の選び方のパワーポイントを見る</w:t>
            </w:r>
          </w:p>
        </w:tc>
        <w:tc>
          <w:tcPr>
            <w:tcW w:w="660" w:type="dxa"/>
          </w:tcPr>
          <w:p w:rsidR="00BE2609" w:rsidRDefault="008C15A6" w:rsidP="00873F80">
            <w:pPr>
              <w:jc w:val="left"/>
              <w:rPr>
                <w:sz w:val="22"/>
              </w:rPr>
            </w:pPr>
            <w:r>
              <w:rPr>
                <w:rFonts w:hint="eastAsia"/>
                <w:sz w:val="22"/>
              </w:rPr>
              <w:t>一斉</w:t>
            </w:r>
          </w:p>
          <w:p w:rsidR="00BE2609" w:rsidRDefault="00BE2609" w:rsidP="00873F80">
            <w:pPr>
              <w:jc w:val="left"/>
              <w:rPr>
                <w:sz w:val="22"/>
              </w:rPr>
            </w:pPr>
          </w:p>
          <w:p w:rsidR="00BE2609" w:rsidRDefault="008C15A6" w:rsidP="00873F80">
            <w:pPr>
              <w:jc w:val="left"/>
              <w:rPr>
                <w:sz w:val="22"/>
              </w:rPr>
            </w:pPr>
            <w:r>
              <w:rPr>
                <w:rFonts w:hint="eastAsia"/>
                <w:sz w:val="22"/>
              </w:rPr>
              <w:t>個人</w:t>
            </w:r>
          </w:p>
          <w:p w:rsidR="00BE2609" w:rsidRDefault="00BE2609" w:rsidP="00873F80">
            <w:pPr>
              <w:jc w:val="left"/>
              <w:rPr>
                <w:sz w:val="22"/>
              </w:rPr>
            </w:pPr>
          </w:p>
          <w:p w:rsidR="00BE2609" w:rsidRDefault="00BE2609" w:rsidP="00873F80">
            <w:pPr>
              <w:jc w:val="left"/>
              <w:rPr>
                <w:sz w:val="22"/>
              </w:rPr>
            </w:pPr>
          </w:p>
          <w:p w:rsidR="00BE2609" w:rsidRDefault="00BE2609" w:rsidP="00404D38">
            <w:pPr>
              <w:jc w:val="left"/>
              <w:rPr>
                <w:sz w:val="22"/>
              </w:rPr>
            </w:pPr>
          </w:p>
          <w:p w:rsidR="00BE2609" w:rsidRDefault="008C15A6" w:rsidP="00873F80">
            <w:pPr>
              <w:jc w:val="left"/>
              <w:rPr>
                <w:sz w:val="22"/>
              </w:rPr>
            </w:pPr>
            <w:r>
              <w:rPr>
                <w:rFonts w:hint="eastAsia"/>
                <w:sz w:val="22"/>
              </w:rPr>
              <w:t>班</w:t>
            </w:r>
          </w:p>
          <w:p w:rsidR="00BE2609" w:rsidRDefault="00BE2609" w:rsidP="00873F80">
            <w:pPr>
              <w:jc w:val="left"/>
              <w:rPr>
                <w:sz w:val="22"/>
              </w:rPr>
            </w:pPr>
          </w:p>
          <w:p w:rsidR="00BE2609" w:rsidRDefault="00BE2609" w:rsidP="00873F80">
            <w:pPr>
              <w:jc w:val="left"/>
              <w:rPr>
                <w:sz w:val="22"/>
              </w:rPr>
            </w:pPr>
          </w:p>
          <w:p w:rsidR="00BE2609" w:rsidRDefault="00BE2609" w:rsidP="00873F80">
            <w:pPr>
              <w:jc w:val="left"/>
              <w:rPr>
                <w:sz w:val="22"/>
              </w:rPr>
            </w:pPr>
          </w:p>
          <w:p w:rsidR="002B62BA" w:rsidRDefault="002B62BA" w:rsidP="00873F80">
            <w:pPr>
              <w:jc w:val="left"/>
              <w:rPr>
                <w:sz w:val="22"/>
              </w:rPr>
            </w:pPr>
          </w:p>
          <w:p w:rsidR="002B62BA" w:rsidRDefault="002B62BA" w:rsidP="00873F80">
            <w:pPr>
              <w:jc w:val="left"/>
              <w:rPr>
                <w:sz w:val="22"/>
              </w:rPr>
            </w:pPr>
          </w:p>
          <w:p w:rsidR="00BE2609" w:rsidRDefault="008C15A6" w:rsidP="00873F80">
            <w:pPr>
              <w:jc w:val="left"/>
              <w:rPr>
                <w:sz w:val="22"/>
              </w:rPr>
            </w:pPr>
            <w:r>
              <w:rPr>
                <w:rFonts w:hint="eastAsia"/>
                <w:sz w:val="22"/>
              </w:rPr>
              <w:t>一斉</w:t>
            </w:r>
          </w:p>
        </w:tc>
        <w:tc>
          <w:tcPr>
            <w:tcW w:w="2051" w:type="dxa"/>
          </w:tcPr>
          <w:p w:rsidR="00BE2609" w:rsidRDefault="00BE2609" w:rsidP="00873F80">
            <w:pPr>
              <w:jc w:val="left"/>
              <w:rPr>
                <w:sz w:val="22"/>
              </w:rPr>
            </w:pPr>
          </w:p>
          <w:p w:rsidR="00BE2609" w:rsidRDefault="008C15A6" w:rsidP="00873F80">
            <w:pPr>
              <w:jc w:val="left"/>
              <w:rPr>
                <w:sz w:val="22"/>
              </w:rPr>
            </w:pPr>
            <w:r>
              <w:rPr>
                <w:rFonts w:hint="eastAsia"/>
                <w:sz w:val="22"/>
              </w:rPr>
              <w:t>・ワークシートを配る。</w:t>
            </w:r>
          </w:p>
          <w:p w:rsidR="00BE2609" w:rsidRDefault="00BE2609" w:rsidP="00873F80">
            <w:pPr>
              <w:jc w:val="left"/>
              <w:rPr>
                <w:sz w:val="22"/>
              </w:rPr>
            </w:pPr>
          </w:p>
          <w:p w:rsidR="00BE2609" w:rsidRDefault="00BE2609" w:rsidP="00873F80">
            <w:pPr>
              <w:jc w:val="left"/>
              <w:rPr>
                <w:sz w:val="22"/>
              </w:rPr>
            </w:pPr>
          </w:p>
          <w:p w:rsidR="00BE2609" w:rsidRDefault="00BE2609" w:rsidP="00404D38">
            <w:pPr>
              <w:jc w:val="left"/>
              <w:rPr>
                <w:sz w:val="22"/>
              </w:rPr>
            </w:pPr>
          </w:p>
          <w:p w:rsidR="00BE2609" w:rsidRDefault="008C15A6" w:rsidP="00873F80">
            <w:pPr>
              <w:jc w:val="left"/>
              <w:rPr>
                <w:sz w:val="22"/>
              </w:rPr>
            </w:pPr>
            <w:r>
              <w:rPr>
                <w:rFonts w:hint="eastAsia"/>
                <w:sz w:val="22"/>
              </w:rPr>
              <w:t>・生徒が出来ているか机間指導をする。</w:t>
            </w:r>
          </w:p>
          <w:p w:rsidR="00BE2609" w:rsidRDefault="00BE2609" w:rsidP="00873F80">
            <w:pPr>
              <w:jc w:val="left"/>
              <w:rPr>
                <w:sz w:val="22"/>
              </w:rPr>
            </w:pPr>
          </w:p>
          <w:p w:rsidR="00BE2609" w:rsidRDefault="008C15A6" w:rsidP="00873F80">
            <w:pPr>
              <w:jc w:val="left"/>
              <w:rPr>
                <w:sz w:val="22"/>
              </w:rPr>
            </w:pPr>
            <w:r>
              <w:rPr>
                <w:rFonts w:hint="eastAsia"/>
                <w:sz w:val="22"/>
              </w:rPr>
              <w:t>発表の指示</w:t>
            </w:r>
          </w:p>
        </w:tc>
        <w:tc>
          <w:tcPr>
            <w:tcW w:w="2427" w:type="dxa"/>
          </w:tcPr>
          <w:p w:rsidR="00BE2609" w:rsidRDefault="008C15A6" w:rsidP="00873F80">
            <w:pPr>
              <w:jc w:val="left"/>
              <w:rPr>
                <w:sz w:val="22"/>
              </w:rPr>
            </w:pPr>
            <w:r>
              <w:rPr>
                <w:rFonts w:hint="eastAsia"/>
                <w:sz w:val="22"/>
              </w:rPr>
              <w:t>・卵の話をする</w:t>
            </w:r>
          </w:p>
          <w:p w:rsidR="00BE2609" w:rsidRDefault="008C15A6" w:rsidP="00873F80">
            <w:pPr>
              <w:jc w:val="left"/>
              <w:rPr>
                <w:sz w:val="22"/>
              </w:rPr>
            </w:pPr>
            <w:r>
              <w:rPr>
                <w:rFonts w:hint="eastAsia"/>
                <w:sz w:val="22"/>
              </w:rPr>
              <w:t>・答えをワークシートに記入するよう指示する。</w:t>
            </w:r>
          </w:p>
          <w:p w:rsidR="00873F80" w:rsidRDefault="008C15A6" w:rsidP="00404D38">
            <w:pPr>
              <w:jc w:val="left"/>
              <w:rPr>
                <w:sz w:val="22"/>
              </w:rPr>
            </w:pPr>
            <w:r>
              <w:rPr>
                <w:rFonts w:hint="eastAsia"/>
                <w:sz w:val="22"/>
              </w:rPr>
              <w:t>答えは何にしたか問いかけて正解を見せる</w:t>
            </w:r>
            <w:r w:rsidR="002B62BA">
              <w:rPr>
                <w:rFonts w:hint="eastAsia"/>
                <w:sz w:val="22"/>
              </w:rPr>
              <w:t>。</w:t>
            </w:r>
          </w:p>
          <w:p w:rsidR="00BE2609" w:rsidRDefault="008C15A6" w:rsidP="00873F80">
            <w:pPr>
              <w:jc w:val="left"/>
              <w:rPr>
                <w:sz w:val="22"/>
              </w:rPr>
            </w:pPr>
            <w:r>
              <w:rPr>
                <w:rFonts w:hint="eastAsia"/>
                <w:sz w:val="22"/>
              </w:rPr>
              <w:t>・生徒が出来ているか机間指導をする。</w:t>
            </w:r>
          </w:p>
          <w:p w:rsidR="00873F80" w:rsidRDefault="00873F80" w:rsidP="00873F80">
            <w:pPr>
              <w:jc w:val="left"/>
              <w:rPr>
                <w:sz w:val="22"/>
              </w:rPr>
            </w:pPr>
          </w:p>
          <w:p w:rsidR="00BE2609" w:rsidRDefault="008C15A6" w:rsidP="00873F80">
            <w:pPr>
              <w:jc w:val="left"/>
              <w:rPr>
                <w:sz w:val="22"/>
              </w:rPr>
            </w:pPr>
            <w:r>
              <w:rPr>
                <w:rFonts w:hint="eastAsia"/>
                <w:sz w:val="22"/>
              </w:rPr>
              <w:t>発表を見てのコメント</w:t>
            </w:r>
          </w:p>
          <w:p w:rsidR="00873F80" w:rsidRDefault="00873F80" w:rsidP="00873F80">
            <w:pPr>
              <w:jc w:val="left"/>
              <w:rPr>
                <w:sz w:val="22"/>
              </w:rPr>
            </w:pPr>
          </w:p>
          <w:p w:rsidR="00BE2609" w:rsidRPr="002B62BA" w:rsidRDefault="008C15A6" w:rsidP="00873F80">
            <w:pPr>
              <w:jc w:val="left"/>
              <w:rPr>
                <w:sz w:val="22"/>
              </w:rPr>
            </w:pPr>
            <w:r w:rsidRPr="002B62BA">
              <w:rPr>
                <w:rFonts w:hint="eastAsia"/>
                <w:sz w:val="22"/>
              </w:rPr>
              <w:t>・新鮮なものの選び方を</w:t>
            </w:r>
            <w:r w:rsidR="00174CBF">
              <w:rPr>
                <w:rFonts w:hint="eastAsia"/>
                <w:sz w:val="22"/>
              </w:rPr>
              <w:t>、</w:t>
            </w:r>
            <w:r w:rsidRPr="002B62BA">
              <w:rPr>
                <w:rFonts w:hint="eastAsia"/>
                <w:sz w:val="22"/>
              </w:rPr>
              <w:t>パワーポイントを見せながら説明</w:t>
            </w:r>
          </w:p>
          <w:p w:rsidR="00BE2609" w:rsidRDefault="008C15A6" w:rsidP="00873F80">
            <w:pPr>
              <w:jc w:val="left"/>
              <w:rPr>
                <w:sz w:val="22"/>
              </w:rPr>
            </w:pPr>
            <w:r>
              <w:rPr>
                <w:rFonts w:hint="eastAsia"/>
                <w:sz w:val="22"/>
              </w:rPr>
              <w:t xml:space="preserve">・新鮮な食品の選び方　</w:t>
            </w:r>
            <w:bookmarkStart w:id="0" w:name="_GoBack"/>
            <w:bookmarkEnd w:id="0"/>
          </w:p>
        </w:tc>
        <w:tc>
          <w:tcPr>
            <w:tcW w:w="1134" w:type="dxa"/>
          </w:tcPr>
          <w:p w:rsidR="00BE2609" w:rsidRDefault="008C15A6" w:rsidP="00873F80">
            <w:pPr>
              <w:jc w:val="left"/>
              <w:rPr>
                <w:sz w:val="22"/>
              </w:rPr>
            </w:pPr>
            <w:r>
              <w:rPr>
                <w:rFonts w:hint="eastAsia"/>
                <w:sz w:val="22"/>
              </w:rPr>
              <w:t>ワーク</w:t>
            </w:r>
          </w:p>
          <w:p w:rsidR="00BE2609" w:rsidRDefault="008C15A6" w:rsidP="00873F80">
            <w:pPr>
              <w:jc w:val="left"/>
              <w:rPr>
                <w:sz w:val="22"/>
              </w:rPr>
            </w:pPr>
            <w:r>
              <w:rPr>
                <w:rFonts w:hint="eastAsia"/>
                <w:sz w:val="22"/>
              </w:rPr>
              <w:t>シート</w:t>
            </w:r>
          </w:p>
          <w:p w:rsidR="00BE2609" w:rsidRDefault="00BE2609" w:rsidP="00873F80">
            <w:pPr>
              <w:jc w:val="left"/>
              <w:rPr>
                <w:sz w:val="22"/>
              </w:rPr>
            </w:pPr>
          </w:p>
          <w:p w:rsidR="00BE2609" w:rsidRDefault="00BE2609" w:rsidP="00873F80">
            <w:pPr>
              <w:jc w:val="left"/>
              <w:rPr>
                <w:sz w:val="22"/>
              </w:rPr>
            </w:pPr>
          </w:p>
          <w:p w:rsidR="00BE2609" w:rsidRDefault="00BE2609" w:rsidP="00873F80">
            <w:pPr>
              <w:jc w:val="left"/>
              <w:rPr>
                <w:sz w:val="22"/>
              </w:rPr>
            </w:pPr>
          </w:p>
          <w:p w:rsidR="00404D38" w:rsidRDefault="00404D38" w:rsidP="00873F80">
            <w:pPr>
              <w:jc w:val="left"/>
              <w:rPr>
                <w:rFonts w:hint="eastAsia"/>
                <w:sz w:val="22"/>
              </w:rPr>
            </w:pPr>
          </w:p>
          <w:p w:rsidR="00404D38" w:rsidRDefault="00404D38" w:rsidP="00873F80">
            <w:pPr>
              <w:jc w:val="left"/>
              <w:rPr>
                <w:rFonts w:hint="eastAsia"/>
                <w:w w:val="90"/>
                <w:sz w:val="22"/>
              </w:rPr>
            </w:pPr>
          </w:p>
          <w:p w:rsidR="002B62BA" w:rsidRPr="00404D38" w:rsidRDefault="008C15A6" w:rsidP="00873F80">
            <w:pPr>
              <w:jc w:val="left"/>
              <w:rPr>
                <w:w w:val="90"/>
                <w:sz w:val="22"/>
              </w:rPr>
            </w:pPr>
            <w:r w:rsidRPr="00873F80">
              <w:rPr>
                <w:rFonts w:hint="eastAsia"/>
                <w:w w:val="90"/>
                <w:sz w:val="22"/>
              </w:rPr>
              <w:t>ホワイトボード</w:t>
            </w:r>
          </w:p>
          <w:p w:rsidR="00BE2609" w:rsidRDefault="008C15A6" w:rsidP="00873F80">
            <w:pPr>
              <w:jc w:val="left"/>
              <w:rPr>
                <w:sz w:val="22"/>
              </w:rPr>
            </w:pPr>
            <w:r w:rsidRPr="002B62BA">
              <w:rPr>
                <w:rFonts w:hint="eastAsia"/>
                <w:kern w:val="0"/>
                <w:sz w:val="22"/>
              </w:rPr>
              <w:t>マーカー</w:t>
            </w:r>
          </w:p>
          <w:p w:rsidR="00873F80" w:rsidRDefault="00873F80" w:rsidP="00873F80">
            <w:pPr>
              <w:jc w:val="left"/>
              <w:rPr>
                <w:sz w:val="22"/>
              </w:rPr>
            </w:pPr>
          </w:p>
          <w:p w:rsidR="00BE2609" w:rsidRDefault="008C15A6" w:rsidP="002B62BA">
            <w:pPr>
              <w:ind w:leftChars="-31" w:left="1" w:rightChars="-25" w:right="-53" w:hangingChars="30" w:hanging="66"/>
              <w:jc w:val="left"/>
              <w:rPr>
                <w:sz w:val="22"/>
              </w:rPr>
            </w:pPr>
            <w:r>
              <w:rPr>
                <w:rFonts w:hint="eastAsia"/>
                <w:sz w:val="22"/>
              </w:rPr>
              <w:t>電子黒板</w:t>
            </w:r>
          </w:p>
        </w:tc>
      </w:tr>
      <w:tr w:rsidR="00BE2609" w:rsidTr="002B62BA">
        <w:trPr>
          <w:trHeight w:val="741"/>
        </w:trPr>
        <w:tc>
          <w:tcPr>
            <w:tcW w:w="993" w:type="dxa"/>
          </w:tcPr>
          <w:p w:rsidR="00BE2609" w:rsidRDefault="008C15A6" w:rsidP="00873F80">
            <w:pPr>
              <w:ind w:leftChars="-67" w:rightChars="-51" w:right="-107" w:hangingChars="64" w:hanging="141"/>
              <w:jc w:val="center"/>
              <w:rPr>
                <w:sz w:val="22"/>
              </w:rPr>
            </w:pPr>
            <w:r>
              <w:rPr>
                <w:rFonts w:hint="eastAsia"/>
                <w:sz w:val="22"/>
              </w:rPr>
              <w:t>まとめ</w:t>
            </w:r>
          </w:p>
          <w:p w:rsidR="00BE2609" w:rsidRDefault="008C15A6" w:rsidP="00873F80">
            <w:pPr>
              <w:jc w:val="left"/>
              <w:rPr>
                <w:sz w:val="22"/>
              </w:rPr>
            </w:pPr>
            <w:r>
              <w:rPr>
                <w:rFonts w:hint="eastAsia"/>
                <w:sz w:val="22"/>
              </w:rPr>
              <w:t>５分</w:t>
            </w:r>
          </w:p>
        </w:tc>
        <w:tc>
          <w:tcPr>
            <w:tcW w:w="3508" w:type="dxa"/>
          </w:tcPr>
          <w:p w:rsidR="00BE2609" w:rsidRDefault="008C15A6" w:rsidP="00873F80">
            <w:pPr>
              <w:jc w:val="left"/>
              <w:rPr>
                <w:sz w:val="22"/>
              </w:rPr>
            </w:pPr>
            <w:r>
              <w:rPr>
                <w:rFonts w:hint="eastAsia"/>
                <w:sz w:val="22"/>
              </w:rPr>
              <w:t>まとめ</w:t>
            </w:r>
          </w:p>
          <w:p w:rsidR="00BE2609" w:rsidRDefault="008C15A6" w:rsidP="00873F80">
            <w:pPr>
              <w:jc w:val="left"/>
              <w:rPr>
                <w:sz w:val="22"/>
              </w:rPr>
            </w:pPr>
            <w:r>
              <w:rPr>
                <w:rFonts w:hint="eastAsia"/>
                <w:sz w:val="22"/>
              </w:rPr>
              <w:t>感想を書く。</w:t>
            </w:r>
          </w:p>
        </w:tc>
        <w:tc>
          <w:tcPr>
            <w:tcW w:w="660" w:type="dxa"/>
          </w:tcPr>
          <w:p w:rsidR="00BE2609" w:rsidRDefault="008C15A6" w:rsidP="00873F80">
            <w:pPr>
              <w:jc w:val="left"/>
              <w:rPr>
                <w:sz w:val="22"/>
              </w:rPr>
            </w:pPr>
            <w:r>
              <w:rPr>
                <w:rFonts w:hint="eastAsia"/>
                <w:sz w:val="22"/>
              </w:rPr>
              <w:t>個人</w:t>
            </w:r>
          </w:p>
        </w:tc>
        <w:tc>
          <w:tcPr>
            <w:tcW w:w="2051" w:type="dxa"/>
          </w:tcPr>
          <w:p w:rsidR="00BE2609" w:rsidRDefault="008C15A6" w:rsidP="002B62BA">
            <w:pPr>
              <w:ind w:leftChars="-32" w:left="-1" w:rightChars="-26" w:right="-55" w:hangingChars="30" w:hanging="66"/>
              <w:jc w:val="left"/>
              <w:rPr>
                <w:sz w:val="22"/>
              </w:rPr>
            </w:pPr>
            <w:r>
              <w:rPr>
                <w:rFonts w:hint="eastAsia"/>
                <w:sz w:val="22"/>
              </w:rPr>
              <w:t>・今日のまとめを書くように指示する。</w:t>
            </w:r>
          </w:p>
        </w:tc>
        <w:tc>
          <w:tcPr>
            <w:tcW w:w="2427" w:type="dxa"/>
          </w:tcPr>
          <w:p w:rsidR="00BE2609" w:rsidRDefault="00BE2609" w:rsidP="00873F80">
            <w:pPr>
              <w:ind w:firstLineChars="100" w:firstLine="220"/>
              <w:jc w:val="left"/>
              <w:rPr>
                <w:sz w:val="22"/>
              </w:rPr>
            </w:pPr>
          </w:p>
        </w:tc>
        <w:tc>
          <w:tcPr>
            <w:tcW w:w="1134" w:type="dxa"/>
          </w:tcPr>
          <w:p w:rsidR="00BE2609" w:rsidRDefault="008C15A6" w:rsidP="00873F80">
            <w:pPr>
              <w:jc w:val="left"/>
              <w:rPr>
                <w:sz w:val="22"/>
              </w:rPr>
            </w:pPr>
            <w:r>
              <w:rPr>
                <w:rFonts w:hint="eastAsia"/>
                <w:sz w:val="22"/>
              </w:rPr>
              <w:t>ワーク</w:t>
            </w:r>
          </w:p>
          <w:p w:rsidR="00BE2609" w:rsidRDefault="008C15A6" w:rsidP="00873F80">
            <w:pPr>
              <w:jc w:val="left"/>
              <w:rPr>
                <w:sz w:val="22"/>
              </w:rPr>
            </w:pPr>
            <w:r>
              <w:rPr>
                <w:rFonts w:hint="eastAsia"/>
                <w:sz w:val="22"/>
              </w:rPr>
              <w:t>シート</w:t>
            </w:r>
          </w:p>
        </w:tc>
      </w:tr>
    </w:tbl>
    <w:p w:rsidR="00BE2609" w:rsidRDefault="00BE2609">
      <w:pPr>
        <w:jc w:val="left"/>
        <w:rPr>
          <w:sz w:val="22"/>
        </w:rPr>
      </w:pPr>
    </w:p>
    <w:sectPr w:rsidR="00BE2609" w:rsidSect="002B62BA">
      <w:pgSz w:w="11906" w:h="16838"/>
      <w:pgMar w:top="993" w:right="1080" w:bottom="993"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52" w:rsidRDefault="008C15A6">
      <w:r>
        <w:separator/>
      </w:r>
    </w:p>
  </w:endnote>
  <w:endnote w:type="continuationSeparator" w:id="0">
    <w:p w:rsidR="00375152" w:rsidRDefault="008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52" w:rsidRDefault="008C15A6">
      <w:r>
        <w:separator/>
      </w:r>
    </w:p>
  </w:footnote>
  <w:footnote w:type="continuationSeparator" w:id="0">
    <w:p w:rsidR="00375152" w:rsidRDefault="008C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E2609"/>
    <w:rsid w:val="00174CBF"/>
    <w:rsid w:val="002B62BA"/>
    <w:rsid w:val="00375152"/>
    <w:rsid w:val="00404D38"/>
    <w:rsid w:val="005038E1"/>
    <w:rsid w:val="00873F80"/>
    <w:rsid w:val="008C15A6"/>
    <w:rsid w:val="00BE2609"/>
    <w:rsid w:val="00D33CF6"/>
    <w:rsid w:val="00DC6304"/>
    <w:rsid w:val="00F5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1581</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梶中教職員</dc:creator>
  <cp:lastModifiedBy>HOSTNAME</cp:lastModifiedBy>
  <cp:revision>39</cp:revision>
  <cp:lastPrinted>2018-08-27T04:24:00Z</cp:lastPrinted>
  <dcterms:created xsi:type="dcterms:W3CDTF">2014-08-12T00:04:00Z</dcterms:created>
  <dcterms:modified xsi:type="dcterms:W3CDTF">2018-09-19T08:15:00Z</dcterms:modified>
</cp:coreProperties>
</file>