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8F" w:rsidRDefault="0087668F" w:rsidP="0087668F">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２０１８年</w:t>
      </w:r>
      <w:r w:rsidR="00537C50">
        <w:rPr>
          <w:rFonts w:asciiTheme="minorEastAsia" w:eastAsiaTheme="minorEastAsia" w:hAnsiTheme="minorEastAsia" w:hint="eastAsia"/>
          <w:sz w:val="22"/>
          <w:szCs w:val="22"/>
        </w:rPr>
        <w:t>８</w:t>
      </w:r>
      <w:r>
        <w:rPr>
          <w:rFonts w:asciiTheme="minorEastAsia" w:eastAsiaTheme="minorEastAsia" w:hAnsiTheme="minorEastAsia" w:hint="eastAsia"/>
          <w:sz w:val="22"/>
          <w:szCs w:val="22"/>
        </w:rPr>
        <w:t>月</w:t>
      </w:r>
      <w:r w:rsidR="00C8706E">
        <w:rPr>
          <w:rFonts w:asciiTheme="minorEastAsia" w:eastAsiaTheme="minorEastAsia" w:hAnsiTheme="minorEastAsia" w:hint="eastAsia"/>
          <w:sz w:val="22"/>
          <w:szCs w:val="22"/>
        </w:rPr>
        <w:t>３０</w:t>
      </w:r>
      <w:bookmarkStart w:id="0" w:name="_GoBack"/>
      <w:bookmarkEnd w:id="0"/>
      <w:r>
        <w:rPr>
          <w:rFonts w:asciiTheme="minorEastAsia" w:eastAsiaTheme="minorEastAsia" w:hAnsiTheme="minorEastAsia" w:hint="eastAsia"/>
          <w:sz w:val="22"/>
          <w:szCs w:val="22"/>
        </w:rPr>
        <w:t>日</w:t>
      </w:r>
    </w:p>
    <w:p w:rsidR="00B2021C" w:rsidRPr="00351355" w:rsidRDefault="00B2021C">
      <w:pPr>
        <w:rPr>
          <w:rFonts w:asciiTheme="minorEastAsia" w:eastAsiaTheme="minorEastAsia" w:hAnsiTheme="minorEastAsia"/>
          <w:sz w:val="23"/>
          <w:szCs w:val="23"/>
        </w:rPr>
      </w:pPr>
      <w:r w:rsidRPr="00351355">
        <w:rPr>
          <w:rFonts w:asciiTheme="minorEastAsia" w:eastAsiaTheme="minorEastAsia" w:hAnsiTheme="minorEastAsia" w:hint="eastAsia"/>
          <w:sz w:val="23"/>
          <w:szCs w:val="23"/>
        </w:rPr>
        <w:t>大阪府北河内府税事務所</w:t>
      </w:r>
      <w:r w:rsidR="00351355" w:rsidRPr="00351355">
        <w:rPr>
          <w:rFonts w:asciiTheme="minorEastAsia" w:eastAsiaTheme="minorEastAsia" w:hAnsiTheme="minorEastAsia" w:hint="eastAsia"/>
          <w:sz w:val="23"/>
          <w:szCs w:val="23"/>
        </w:rPr>
        <w:t>長</w:t>
      </w:r>
    </w:p>
    <w:p w:rsidR="00B2021C" w:rsidRPr="00351355" w:rsidRDefault="00A23F84" w:rsidP="00AB4496">
      <w:pPr>
        <w:ind w:firstLineChars="550" w:firstLine="1304"/>
        <w:rPr>
          <w:rFonts w:asciiTheme="minorEastAsia" w:eastAsiaTheme="minorEastAsia" w:hAnsiTheme="minorEastAsia"/>
          <w:sz w:val="23"/>
          <w:szCs w:val="23"/>
        </w:rPr>
      </w:pPr>
      <w:r w:rsidRPr="00351355">
        <w:rPr>
          <w:rFonts w:asciiTheme="minorEastAsia" w:eastAsiaTheme="minorEastAsia" w:hAnsiTheme="minorEastAsia" w:hint="eastAsia"/>
          <w:sz w:val="23"/>
          <w:szCs w:val="23"/>
        </w:rPr>
        <w:t>村田</w:t>
      </w:r>
      <w:r w:rsidR="00351355" w:rsidRPr="00351355">
        <w:rPr>
          <w:rFonts w:asciiTheme="minorEastAsia" w:eastAsiaTheme="minorEastAsia" w:hAnsiTheme="minorEastAsia" w:hint="eastAsia"/>
          <w:sz w:val="23"/>
          <w:szCs w:val="23"/>
        </w:rPr>
        <w:t xml:space="preserve"> </w:t>
      </w:r>
      <w:r w:rsidRPr="00351355">
        <w:rPr>
          <w:rFonts w:asciiTheme="minorEastAsia" w:eastAsiaTheme="minorEastAsia" w:hAnsiTheme="minorEastAsia" w:hint="eastAsia"/>
          <w:sz w:val="23"/>
          <w:szCs w:val="23"/>
        </w:rPr>
        <w:t>守男</w:t>
      </w:r>
      <w:r w:rsidR="00AB4496">
        <w:rPr>
          <w:rFonts w:asciiTheme="minorEastAsia" w:eastAsiaTheme="minorEastAsia" w:hAnsiTheme="minorEastAsia" w:hint="eastAsia"/>
          <w:sz w:val="23"/>
          <w:szCs w:val="23"/>
        </w:rPr>
        <w:t xml:space="preserve">　様</w:t>
      </w:r>
    </w:p>
    <w:p w:rsidR="00B2021C" w:rsidRPr="00351355" w:rsidRDefault="00B2021C" w:rsidP="00AC06B1">
      <w:pPr>
        <w:spacing w:line="300" w:lineRule="exact"/>
        <w:ind w:firstLineChars="2900" w:firstLine="6586"/>
        <w:jc w:val="right"/>
        <w:rPr>
          <w:rFonts w:asciiTheme="minorEastAsia" w:eastAsiaTheme="minorEastAsia" w:hAnsiTheme="minorEastAsia"/>
          <w:sz w:val="22"/>
          <w:szCs w:val="22"/>
        </w:rPr>
      </w:pPr>
      <w:r w:rsidRPr="00351355">
        <w:rPr>
          <w:rFonts w:asciiTheme="minorEastAsia" w:eastAsiaTheme="minorEastAsia" w:hAnsiTheme="minorEastAsia" w:hint="eastAsia"/>
          <w:sz w:val="22"/>
          <w:szCs w:val="22"/>
        </w:rPr>
        <w:t>大阪府職員労働組合</w:t>
      </w:r>
    </w:p>
    <w:p w:rsidR="00B2021C" w:rsidRPr="00351355" w:rsidRDefault="00B2021C" w:rsidP="00AC06B1">
      <w:pPr>
        <w:spacing w:line="300" w:lineRule="exact"/>
        <w:ind w:firstLineChars="2900" w:firstLine="6586"/>
        <w:jc w:val="right"/>
        <w:rPr>
          <w:rFonts w:asciiTheme="minorEastAsia" w:eastAsiaTheme="minorEastAsia" w:hAnsiTheme="minorEastAsia"/>
          <w:sz w:val="22"/>
          <w:szCs w:val="22"/>
        </w:rPr>
      </w:pPr>
      <w:r w:rsidRPr="00351355">
        <w:rPr>
          <w:rFonts w:asciiTheme="minorEastAsia" w:eastAsiaTheme="minorEastAsia" w:hAnsiTheme="minorEastAsia" w:hint="eastAsia"/>
          <w:sz w:val="22"/>
          <w:szCs w:val="22"/>
        </w:rPr>
        <w:t>府税支部北河内分会</w:t>
      </w:r>
    </w:p>
    <w:p w:rsidR="00510F81" w:rsidRPr="00351355" w:rsidRDefault="0071316E" w:rsidP="00AC06B1">
      <w:pPr>
        <w:spacing w:line="300" w:lineRule="exact"/>
        <w:ind w:firstLineChars="2900" w:firstLine="6586"/>
        <w:jc w:val="right"/>
        <w:rPr>
          <w:rFonts w:asciiTheme="minorEastAsia" w:eastAsiaTheme="minorEastAsia" w:hAnsiTheme="minorEastAsia"/>
          <w:sz w:val="22"/>
          <w:szCs w:val="22"/>
        </w:rPr>
      </w:pPr>
      <w:r w:rsidRPr="00351355">
        <w:rPr>
          <w:rFonts w:asciiTheme="minorEastAsia" w:eastAsiaTheme="minorEastAsia" w:hAnsiTheme="minorEastAsia" w:hint="eastAsia"/>
          <w:sz w:val="22"/>
          <w:szCs w:val="22"/>
        </w:rPr>
        <w:t>分会長</w:t>
      </w:r>
      <w:r w:rsidR="00B2021C" w:rsidRPr="00351355">
        <w:rPr>
          <w:rFonts w:asciiTheme="minorEastAsia" w:eastAsiaTheme="minorEastAsia" w:hAnsiTheme="minorEastAsia" w:hint="eastAsia"/>
          <w:sz w:val="22"/>
          <w:szCs w:val="22"/>
        </w:rPr>
        <w:t xml:space="preserve">　</w:t>
      </w:r>
      <w:r w:rsidR="00351355" w:rsidRPr="00351355">
        <w:rPr>
          <w:rFonts w:asciiTheme="minorEastAsia" w:eastAsiaTheme="minorEastAsia" w:hAnsiTheme="minorEastAsia" w:hint="eastAsia"/>
          <w:sz w:val="22"/>
          <w:szCs w:val="22"/>
        </w:rPr>
        <w:t>池邉 勇人</w:t>
      </w:r>
    </w:p>
    <w:p w:rsidR="00351355" w:rsidRPr="00351355" w:rsidRDefault="00351355" w:rsidP="00AB4496">
      <w:pPr>
        <w:rPr>
          <w:rFonts w:asciiTheme="minorEastAsia" w:eastAsiaTheme="minorEastAsia" w:hAnsiTheme="minorEastAsia"/>
          <w:sz w:val="22"/>
          <w:szCs w:val="22"/>
        </w:rPr>
      </w:pPr>
    </w:p>
    <w:p w:rsidR="00B2021C" w:rsidRPr="00262637" w:rsidRDefault="00B2021C" w:rsidP="00B2021C">
      <w:pPr>
        <w:jc w:val="center"/>
        <w:rPr>
          <w:rFonts w:asciiTheme="minorEastAsia" w:eastAsiaTheme="minorEastAsia" w:hAnsiTheme="minorEastAsia"/>
          <w:b/>
          <w:sz w:val="28"/>
          <w:szCs w:val="28"/>
        </w:rPr>
      </w:pPr>
      <w:r w:rsidRPr="00AC06B1">
        <w:rPr>
          <w:rFonts w:asciiTheme="minorEastAsia" w:eastAsiaTheme="minorEastAsia" w:hAnsiTheme="minorEastAsia" w:hint="eastAsia"/>
          <w:b/>
          <w:spacing w:val="37"/>
          <w:kern w:val="0"/>
          <w:sz w:val="28"/>
          <w:szCs w:val="28"/>
          <w:fitText w:val="4896" w:id="1756111616"/>
        </w:rPr>
        <w:t>職場環境整備等に関する要求</w:t>
      </w:r>
      <w:r w:rsidRPr="00AC06B1">
        <w:rPr>
          <w:rFonts w:asciiTheme="minorEastAsia" w:eastAsiaTheme="minorEastAsia" w:hAnsiTheme="minorEastAsia" w:hint="eastAsia"/>
          <w:b/>
          <w:kern w:val="0"/>
          <w:sz w:val="28"/>
          <w:szCs w:val="28"/>
          <w:fitText w:val="4896" w:id="1756111616"/>
        </w:rPr>
        <w:t>書</w:t>
      </w:r>
    </w:p>
    <w:p w:rsidR="00510F81" w:rsidRDefault="00510F81" w:rsidP="00B2021C">
      <w:pPr>
        <w:rPr>
          <w:rFonts w:asciiTheme="minorEastAsia" w:eastAsiaTheme="minorEastAsia" w:hAnsiTheme="minorEastAsia"/>
          <w:sz w:val="24"/>
        </w:rPr>
      </w:pPr>
    </w:p>
    <w:p w:rsidR="00AB4496" w:rsidRPr="00D867B4" w:rsidRDefault="00AB4496" w:rsidP="00C90583">
      <w:pPr>
        <w:ind w:firstLineChars="100" w:firstLine="227"/>
        <w:rPr>
          <w:rFonts w:ascii="ＭＳ 明朝" w:hAnsi="ＭＳ 明朝"/>
          <w:sz w:val="22"/>
          <w:szCs w:val="22"/>
        </w:rPr>
      </w:pPr>
      <w:r w:rsidRPr="00D867B4">
        <w:rPr>
          <w:rFonts w:ascii="ＭＳ 明朝" w:hAnsi="ＭＳ 明朝" w:hint="eastAsia"/>
          <w:sz w:val="22"/>
          <w:szCs w:val="22"/>
        </w:rPr>
        <w:t>大阪府北河内府税事務所に働く職員・組合員の労働条件および職場環境について次のとおり要求します。</w:t>
      </w:r>
    </w:p>
    <w:p w:rsidR="00AB4496" w:rsidRPr="00D867B4" w:rsidRDefault="00AB4496" w:rsidP="00AB4496">
      <w:pPr>
        <w:spacing w:line="160" w:lineRule="exact"/>
        <w:ind w:left="307" w:hangingChars="135" w:hanging="307"/>
        <w:rPr>
          <w:rFonts w:cs="ＭＳ 明朝"/>
          <w:sz w:val="22"/>
          <w:szCs w:val="22"/>
        </w:rPr>
      </w:pPr>
    </w:p>
    <w:p w:rsidR="009B0093" w:rsidRPr="008637D3" w:rsidRDefault="009B0093" w:rsidP="009B0093">
      <w:pPr>
        <w:ind w:left="293" w:hangingChars="135" w:hanging="29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9B0093" w:rsidRDefault="009B0093" w:rsidP="009B0093">
      <w:pPr>
        <w:ind w:leftChars="100" w:left="217" w:firstLineChars="100" w:firstLine="217"/>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B76087" w:rsidRDefault="00B76087" w:rsidP="00B76087">
      <w:pPr>
        <w:spacing w:line="120" w:lineRule="exact"/>
        <w:rPr>
          <w:rFonts w:cs="ＭＳ 明朝"/>
        </w:rPr>
      </w:pPr>
      <w:r>
        <w:rPr>
          <w:rFonts w:cs="ＭＳ 明朝" w:hint="eastAsia"/>
        </w:rPr>
        <w:t xml:space="preserve">　</w:t>
      </w:r>
    </w:p>
    <w:p w:rsidR="009B0093" w:rsidRPr="0069719D" w:rsidRDefault="009B0093" w:rsidP="009B0093">
      <w:pPr>
        <w:ind w:left="293" w:hangingChars="135" w:hanging="293"/>
      </w:pPr>
      <w:r>
        <w:rPr>
          <w:rFonts w:cs="ＭＳ 明朝" w:hint="eastAsia"/>
        </w:rPr>
        <w:t>２．大阪府当局が過去に行った不当な賃金抑制を改め、給与・一時金を抜本的に引き上げるよう関係機関に働きかけること。</w:t>
      </w:r>
    </w:p>
    <w:p w:rsidR="00B76087" w:rsidRDefault="00B76087" w:rsidP="00B76087">
      <w:pPr>
        <w:spacing w:line="120" w:lineRule="exact"/>
        <w:rPr>
          <w:rFonts w:cs="ＭＳ 明朝"/>
        </w:rPr>
      </w:pPr>
      <w:r>
        <w:rPr>
          <w:rFonts w:cs="ＭＳ 明朝" w:hint="eastAsia"/>
        </w:rPr>
        <w:t xml:space="preserve">　</w:t>
      </w:r>
    </w:p>
    <w:p w:rsidR="009B0093" w:rsidRPr="008637D3" w:rsidRDefault="009B0093" w:rsidP="009B0093">
      <w:pPr>
        <w:ind w:left="293" w:hangingChars="135" w:hanging="293"/>
        <w:rPr>
          <w:rFonts w:cs="ＭＳ 明朝"/>
        </w:rPr>
      </w:pPr>
      <w:r>
        <w:rPr>
          <w:rFonts w:cs="ＭＳ 明朝" w:hint="eastAsia"/>
        </w:rPr>
        <w:t>３．府税事務所に勤務するすべての職員に対し、税務職俸給表の適用、もしくは調整額の支給を行うよう関係機関に働きかける</w:t>
      </w:r>
      <w:r w:rsidRPr="008637D3">
        <w:rPr>
          <w:rFonts w:cs="ＭＳ 明朝" w:hint="eastAsia"/>
        </w:rPr>
        <w:t>こと。</w:t>
      </w:r>
    </w:p>
    <w:p w:rsidR="00B76087" w:rsidRDefault="00B76087" w:rsidP="00B76087">
      <w:pPr>
        <w:spacing w:line="120" w:lineRule="exact"/>
        <w:rPr>
          <w:rFonts w:cs="ＭＳ 明朝"/>
        </w:rPr>
      </w:pPr>
      <w:r>
        <w:rPr>
          <w:rFonts w:cs="ＭＳ 明朝" w:hint="eastAsia"/>
        </w:rPr>
        <w:t xml:space="preserve">　</w:t>
      </w:r>
    </w:p>
    <w:p w:rsidR="009B0093" w:rsidRPr="008637D3" w:rsidRDefault="009B0093" w:rsidP="009B0093">
      <w:pPr>
        <w:ind w:left="293" w:hangingChars="135" w:hanging="293"/>
        <w:rPr>
          <w:rFonts w:cs="ＭＳ 明朝"/>
        </w:rPr>
      </w:pPr>
      <w:r>
        <w:rPr>
          <w:rFonts w:cs="ＭＳ 明朝" w:hint="eastAsia"/>
        </w:rPr>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B76087" w:rsidRDefault="00B76087" w:rsidP="00B76087">
      <w:pPr>
        <w:spacing w:line="120" w:lineRule="exact"/>
        <w:rPr>
          <w:rFonts w:cs="ＭＳ 明朝"/>
        </w:rPr>
      </w:pPr>
      <w:r>
        <w:rPr>
          <w:rFonts w:cs="ＭＳ 明朝" w:hint="eastAsia"/>
        </w:rPr>
        <w:t xml:space="preserve">　</w:t>
      </w:r>
    </w:p>
    <w:p w:rsidR="009B0093" w:rsidRPr="008637D3" w:rsidRDefault="009B0093" w:rsidP="009B0093">
      <w:pPr>
        <w:ind w:left="293" w:hangingChars="135" w:hanging="293"/>
        <w:rPr>
          <w:rFonts w:cs="ＭＳ 明朝"/>
        </w:rPr>
      </w:pPr>
      <w:r>
        <w:rPr>
          <w:rFonts w:cs="ＭＳ 明朝" w:hint="eastAsia"/>
        </w:rPr>
        <w:t>５．</w:t>
      </w:r>
      <w:r w:rsidRPr="008637D3">
        <w:rPr>
          <w:rFonts w:cs="ＭＳ 明朝" w:hint="eastAsia"/>
        </w:rPr>
        <w:t>非常勤職員の</w:t>
      </w:r>
      <w:r>
        <w:rPr>
          <w:rFonts w:cs="ＭＳ 明朝" w:hint="eastAsia"/>
        </w:rPr>
        <w:t>雇用の継続や給料・労働条件の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B76087" w:rsidRDefault="00B76087" w:rsidP="00B76087">
      <w:pPr>
        <w:spacing w:line="120" w:lineRule="exact"/>
        <w:rPr>
          <w:rFonts w:cs="ＭＳ 明朝"/>
        </w:rPr>
      </w:pPr>
      <w:r>
        <w:rPr>
          <w:rFonts w:cs="ＭＳ 明朝" w:hint="eastAsia"/>
        </w:rPr>
        <w:t xml:space="preserve">　</w:t>
      </w:r>
    </w:p>
    <w:p w:rsidR="009B0093" w:rsidRPr="008637D3" w:rsidRDefault="009B0093" w:rsidP="009B0093">
      <w:pPr>
        <w:ind w:left="293" w:hangingChars="135" w:hanging="293"/>
        <w:rPr>
          <w:rFonts w:cs="ＭＳ 明朝"/>
        </w:rPr>
      </w:pPr>
      <w:r>
        <w:rPr>
          <w:rFonts w:cs="ＭＳ 明朝" w:hint="eastAsia"/>
        </w:rPr>
        <w:t>６．時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B76087" w:rsidRDefault="00B76087" w:rsidP="00B76087">
      <w:pPr>
        <w:spacing w:line="120" w:lineRule="exact"/>
        <w:rPr>
          <w:rFonts w:cs="ＭＳ 明朝"/>
        </w:rPr>
      </w:pPr>
      <w:r>
        <w:rPr>
          <w:rFonts w:cs="ＭＳ 明朝" w:hint="eastAsia"/>
        </w:rPr>
        <w:t xml:space="preserve">　</w:t>
      </w:r>
    </w:p>
    <w:p w:rsidR="009B0093" w:rsidRPr="008637D3" w:rsidRDefault="009B0093" w:rsidP="009B0093">
      <w:pPr>
        <w:ind w:left="293" w:hangingChars="135" w:hanging="293"/>
        <w:rPr>
          <w:rFonts w:cs="ＭＳ 明朝"/>
        </w:rPr>
      </w:pPr>
      <w:r>
        <w:rPr>
          <w:rFonts w:cs="ＭＳ 明朝" w:hint="eastAsia"/>
        </w:rPr>
        <w:t>７．</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sidR="00537C50">
        <w:rPr>
          <w:rFonts w:hAnsi="ＭＳ 明朝" w:hint="eastAsia"/>
          <w:sz w:val="22"/>
          <w:szCs w:val="22"/>
        </w:rPr>
        <w:t>よう</w:t>
      </w:r>
      <w:r>
        <w:rPr>
          <w:rFonts w:hAnsi="ＭＳ 明朝" w:hint="eastAsia"/>
          <w:sz w:val="22"/>
          <w:szCs w:val="22"/>
        </w:rPr>
        <w:t>賃金体系の改善を行う</w:t>
      </w:r>
      <w:r w:rsidRPr="00E45C54">
        <w:rPr>
          <w:rFonts w:hAnsi="ＭＳ 明朝" w:hint="eastAsia"/>
          <w:sz w:val="22"/>
          <w:szCs w:val="22"/>
        </w:rPr>
        <w:t>こと。</w:t>
      </w:r>
    </w:p>
    <w:p w:rsidR="00B76087" w:rsidRDefault="00B76087" w:rsidP="00B76087">
      <w:pPr>
        <w:spacing w:line="120" w:lineRule="exact"/>
        <w:rPr>
          <w:rFonts w:cs="ＭＳ 明朝"/>
        </w:rPr>
      </w:pPr>
      <w:r>
        <w:rPr>
          <w:rFonts w:cs="ＭＳ 明朝" w:hint="eastAsia"/>
        </w:rPr>
        <w:t xml:space="preserve">　</w:t>
      </w:r>
    </w:p>
    <w:p w:rsidR="009B0093" w:rsidRPr="008637D3" w:rsidRDefault="009B0093" w:rsidP="009B0093">
      <w:pPr>
        <w:ind w:left="293" w:hangingChars="135" w:hanging="293"/>
        <w:rPr>
          <w:rFonts w:cs="ＭＳ 明朝"/>
        </w:rPr>
      </w:pPr>
      <w:r>
        <w:rPr>
          <w:rFonts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r>
        <w:rPr>
          <w:rFonts w:cs="ＭＳ 明朝" w:hint="eastAsia"/>
        </w:rPr>
        <w:t>超過勤務を縮減し、府民サービスの向上と労働条件確保のため、人員確保をはじめとする適切な措置を講じること。</w:t>
      </w:r>
    </w:p>
    <w:p w:rsidR="00B76087" w:rsidRDefault="00B76087" w:rsidP="00B76087">
      <w:pPr>
        <w:spacing w:line="120" w:lineRule="exact"/>
        <w:rPr>
          <w:rFonts w:cs="ＭＳ 明朝"/>
        </w:rPr>
      </w:pPr>
      <w:r>
        <w:rPr>
          <w:rFonts w:cs="ＭＳ 明朝" w:hint="eastAsia"/>
        </w:rPr>
        <w:t xml:space="preserve">　</w:t>
      </w:r>
    </w:p>
    <w:p w:rsidR="009B0093" w:rsidRDefault="009B0093" w:rsidP="009B0093">
      <w:pPr>
        <w:ind w:left="293" w:hangingChars="135" w:hanging="293"/>
        <w:rPr>
          <w:rFonts w:cs="ＭＳ 明朝"/>
        </w:rPr>
      </w:pPr>
      <w:r>
        <w:rPr>
          <w:rFonts w:cs="ＭＳ 明朝" w:hint="eastAsia"/>
        </w:rPr>
        <w:t>９．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B76087" w:rsidRDefault="00B76087" w:rsidP="00B76087">
      <w:pPr>
        <w:spacing w:line="120" w:lineRule="exact"/>
        <w:rPr>
          <w:rFonts w:cs="ＭＳ 明朝"/>
        </w:rPr>
      </w:pPr>
      <w:r>
        <w:rPr>
          <w:rFonts w:cs="ＭＳ 明朝" w:hint="eastAsia"/>
        </w:rPr>
        <w:t xml:space="preserve">　</w:t>
      </w:r>
    </w:p>
    <w:p w:rsidR="009B0093" w:rsidRDefault="009B0093" w:rsidP="009B0093">
      <w:pPr>
        <w:ind w:left="293" w:hangingChars="135" w:hanging="293"/>
        <w:rPr>
          <w:rFonts w:cs="ＭＳ 明朝"/>
        </w:rPr>
      </w:pPr>
      <w:r>
        <w:rPr>
          <w:rFonts w:cs="ＭＳ 明朝" w:hint="eastAsia"/>
        </w:rPr>
        <w:t>１０</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B76087" w:rsidRDefault="00B76087" w:rsidP="00B76087">
      <w:pPr>
        <w:spacing w:line="120" w:lineRule="exact"/>
        <w:rPr>
          <w:rFonts w:cs="ＭＳ 明朝"/>
        </w:rPr>
      </w:pPr>
      <w:r>
        <w:rPr>
          <w:rFonts w:cs="ＭＳ 明朝" w:hint="eastAsia"/>
        </w:rPr>
        <w:lastRenderedPageBreak/>
        <w:t xml:space="preserve">　</w:t>
      </w:r>
    </w:p>
    <w:p w:rsidR="009B0093" w:rsidRPr="0069719D" w:rsidRDefault="009B0093" w:rsidP="009B0093">
      <w:pPr>
        <w:ind w:left="293" w:hangingChars="135" w:hanging="293"/>
      </w:pPr>
      <w:r w:rsidRPr="0069719D">
        <w:rPr>
          <w:rFonts w:cs="ＭＳ 明朝" w:hint="eastAsia"/>
        </w:rPr>
        <w:t>１</w:t>
      </w:r>
      <w:r>
        <w:rPr>
          <w:rFonts w:cs="ＭＳ 明朝" w:hint="eastAsia"/>
        </w:rPr>
        <w:t>１</w:t>
      </w:r>
      <w:r w:rsidRPr="0069719D">
        <w:rPr>
          <w:rFonts w:cs="ＭＳ 明朝" w:hint="eastAsia"/>
        </w:rPr>
        <w:t>．再任用職員の労働条件等を改善すること。</w:t>
      </w:r>
    </w:p>
    <w:p w:rsidR="009B0093" w:rsidRPr="0069719D" w:rsidRDefault="009B0093" w:rsidP="009B0093">
      <w:pPr>
        <w:ind w:leftChars="100" w:left="438" w:hangingChars="102" w:hanging="221"/>
      </w:pPr>
      <w:r>
        <w:rPr>
          <w:rFonts w:cs="ＭＳ 明朝" w:hint="eastAsia"/>
        </w:rPr>
        <w:t>①</w:t>
      </w:r>
      <w:r w:rsidR="00B76087">
        <w:rPr>
          <w:rFonts w:cs="ＭＳ 明朝" w:hint="eastAsia"/>
        </w:rPr>
        <w:t xml:space="preserve"> </w:t>
      </w:r>
      <w:r>
        <w:rPr>
          <w:rFonts w:cs="ＭＳ 明朝" w:hint="eastAsia"/>
        </w:rPr>
        <w:t>給与・一時金の改善</w:t>
      </w:r>
      <w:r w:rsidRPr="0069719D">
        <w:rPr>
          <w:rFonts w:cs="ＭＳ 明朝" w:hint="eastAsia"/>
        </w:rPr>
        <w:t>を行う</w:t>
      </w:r>
      <w:r>
        <w:rPr>
          <w:rFonts w:cs="ＭＳ 明朝" w:hint="eastAsia"/>
        </w:rPr>
        <w:t>よう関係機関に働きかける</w:t>
      </w:r>
      <w:r w:rsidRPr="0069719D">
        <w:rPr>
          <w:rFonts w:cs="ＭＳ 明朝" w:hint="eastAsia"/>
        </w:rPr>
        <w:t>こと。</w:t>
      </w:r>
    </w:p>
    <w:p w:rsidR="009B0093" w:rsidRDefault="009B0093" w:rsidP="009B0093">
      <w:pPr>
        <w:ind w:leftChars="100" w:left="438" w:hangingChars="102" w:hanging="221"/>
        <w:rPr>
          <w:rFonts w:cs="ＭＳ 明朝"/>
        </w:rPr>
      </w:pPr>
      <w:r w:rsidRPr="0069719D">
        <w:rPr>
          <w:rFonts w:cs="ＭＳ 明朝" w:hint="eastAsia"/>
        </w:rPr>
        <w:t>②</w:t>
      </w:r>
      <w:r w:rsidR="00B76087">
        <w:rPr>
          <w:rFonts w:cs="ＭＳ 明朝" w:hint="eastAsia"/>
        </w:rPr>
        <w:t xml:space="preserve"> </w:t>
      </w:r>
      <w:r w:rsidRPr="0069719D">
        <w:rPr>
          <w:rFonts w:cs="ＭＳ 明朝" w:hint="eastAsia"/>
        </w:rPr>
        <w:t>再任用職員の</w:t>
      </w:r>
      <w:r>
        <w:rPr>
          <w:rFonts w:cs="ＭＳ 明朝" w:hint="eastAsia"/>
        </w:rPr>
        <w:t>福利厚生を再任用以外の職員と同等にすること。また、</w:t>
      </w:r>
      <w:r w:rsidRPr="0069719D">
        <w:rPr>
          <w:rFonts w:cs="ＭＳ 明朝" w:hint="eastAsia"/>
        </w:rPr>
        <w:t>人間ドック受診に補助金制度を創設する</w:t>
      </w:r>
      <w:r>
        <w:rPr>
          <w:rFonts w:cs="ＭＳ 明朝" w:hint="eastAsia"/>
        </w:rPr>
        <w:t>よう関係機関に働きかける</w:t>
      </w:r>
      <w:r w:rsidRPr="0069719D">
        <w:rPr>
          <w:rFonts w:cs="ＭＳ 明朝" w:hint="eastAsia"/>
        </w:rPr>
        <w:t>こと。</w:t>
      </w:r>
    </w:p>
    <w:p w:rsidR="009B0093" w:rsidRPr="0069719D" w:rsidRDefault="009B0093" w:rsidP="009B0093">
      <w:pPr>
        <w:ind w:leftChars="100" w:left="438" w:hangingChars="102" w:hanging="221"/>
      </w:pPr>
      <w:r>
        <w:rPr>
          <w:rFonts w:cs="ＭＳ 明朝" w:hint="eastAsia"/>
        </w:rPr>
        <w:t>③</w:t>
      </w:r>
      <w:r w:rsidR="00B76087">
        <w:rPr>
          <w:rFonts w:cs="ＭＳ 明朝" w:hint="eastAsia"/>
        </w:rPr>
        <w:t xml:space="preserve"> </w:t>
      </w:r>
      <w:r>
        <w:rPr>
          <w:rFonts w:cs="ＭＳ 明朝" w:hint="eastAsia"/>
        </w:rPr>
        <w:t>週休日に勤務を命ずる場合、通勤にかかる交通費が支給されていないため、交通費を支給するよう、関係機関に働きかけること。</w:t>
      </w:r>
    </w:p>
    <w:p w:rsidR="00B76087" w:rsidRDefault="00B76087" w:rsidP="00B76087">
      <w:pPr>
        <w:spacing w:line="120" w:lineRule="exact"/>
        <w:rPr>
          <w:rFonts w:cs="ＭＳ 明朝"/>
        </w:rPr>
      </w:pPr>
      <w:r>
        <w:rPr>
          <w:rFonts w:cs="ＭＳ 明朝" w:hint="eastAsia"/>
        </w:rPr>
        <w:t xml:space="preserve">　</w:t>
      </w:r>
    </w:p>
    <w:p w:rsidR="00537C50" w:rsidRPr="00AC06B1" w:rsidRDefault="00537C50" w:rsidP="00537C50">
      <w:pPr>
        <w:ind w:left="307" w:hangingChars="135" w:hanging="307"/>
        <w:rPr>
          <w:rFonts w:ascii="ＭＳ 明朝" w:hAnsi="ＭＳ 明朝"/>
          <w:sz w:val="22"/>
          <w:szCs w:val="22"/>
        </w:rPr>
      </w:pPr>
      <w:r w:rsidRPr="00AC06B1">
        <w:rPr>
          <w:rFonts w:ascii="ＭＳ 明朝" w:hAnsi="ＭＳ 明朝" w:cs="ＭＳ 明朝" w:hint="eastAsia"/>
          <w:sz w:val="22"/>
          <w:szCs w:val="22"/>
        </w:rPr>
        <w:t>１２．</w:t>
      </w:r>
      <w:r w:rsidRPr="00AC06B1">
        <w:rPr>
          <w:rFonts w:ascii="ＭＳ 明朝" w:hAnsi="ＭＳ 明朝" w:hint="eastAsia"/>
          <w:sz w:val="22"/>
          <w:szCs w:val="22"/>
        </w:rPr>
        <w:t>「療養に専念させる」という本来の趣旨に沿って、病気休暇・休職制度の改善を図ること。病気休暇・休業・欠員が生じた場合、当該職場の労働条件を維持するため代替要員の確保を行うなど必要な措置を講じること。</w:t>
      </w:r>
    </w:p>
    <w:p w:rsidR="00537C50" w:rsidRDefault="00537C50" w:rsidP="00537C50">
      <w:pPr>
        <w:spacing w:line="120" w:lineRule="exact"/>
        <w:rPr>
          <w:rFonts w:cs="ＭＳ 明朝"/>
        </w:rPr>
      </w:pPr>
      <w:r>
        <w:rPr>
          <w:rFonts w:cs="ＭＳ 明朝" w:hint="eastAsia"/>
        </w:rPr>
        <w:t xml:space="preserve">　</w:t>
      </w:r>
    </w:p>
    <w:p w:rsidR="009B0093" w:rsidRDefault="00537C50" w:rsidP="009B0093">
      <w:pPr>
        <w:ind w:left="293" w:hangingChars="135" w:hanging="293"/>
        <w:rPr>
          <w:rFonts w:cs="ＭＳ 明朝"/>
        </w:rPr>
      </w:pPr>
      <w:r>
        <w:rPr>
          <w:rFonts w:cs="ＭＳ 明朝" w:hint="eastAsia"/>
        </w:rPr>
        <w:t>１３</w:t>
      </w:r>
      <w:r w:rsidR="009B0093" w:rsidRPr="0069719D">
        <w:rPr>
          <w:rFonts w:cs="ＭＳ 明朝" w:hint="eastAsia"/>
        </w:rPr>
        <w:t>．</w:t>
      </w:r>
      <w:r>
        <w:rPr>
          <w:rFonts w:hint="eastAsia"/>
        </w:rPr>
        <w:t>ＶＤＴ</w:t>
      </w:r>
      <w:r w:rsidR="009B0093" w:rsidRPr="0069719D">
        <w:rPr>
          <w:rFonts w:cs="ＭＳ 明朝" w:hint="eastAsia"/>
        </w:rPr>
        <w:t>作業における職員の健康管理体制の充実と作業環境の整備を行うこと。また、</w:t>
      </w:r>
      <w:r>
        <w:rPr>
          <w:rFonts w:hint="eastAsia"/>
        </w:rPr>
        <w:t>ＶＤＴ</w:t>
      </w:r>
      <w:r w:rsidR="009B0093" w:rsidRPr="0069719D">
        <w:rPr>
          <w:rFonts w:cs="ＭＳ 明朝" w:hint="eastAsia"/>
        </w:rPr>
        <w:t>特別健康診断の充実と全員受診体制を確立する</w:t>
      </w:r>
      <w:r w:rsidR="009B0093">
        <w:rPr>
          <w:rFonts w:cs="ＭＳ 明朝" w:hint="eastAsia"/>
        </w:rPr>
        <w:t>よう関係機関に働きかける</w:t>
      </w:r>
      <w:r w:rsidR="009B0093" w:rsidRPr="0069719D">
        <w:rPr>
          <w:rFonts w:cs="ＭＳ 明朝" w:hint="eastAsia"/>
        </w:rPr>
        <w:t>こと。</w:t>
      </w:r>
      <w:r w:rsidR="009B0093">
        <w:rPr>
          <w:rFonts w:cs="ＭＳ 明朝"/>
        </w:rPr>
        <w:t xml:space="preserve"> </w:t>
      </w:r>
    </w:p>
    <w:p w:rsidR="00B76087" w:rsidRDefault="00B76087" w:rsidP="00B76087">
      <w:pPr>
        <w:spacing w:line="120" w:lineRule="exact"/>
        <w:rPr>
          <w:rFonts w:cs="ＭＳ 明朝"/>
        </w:rPr>
      </w:pPr>
      <w:r>
        <w:rPr>
          <w:rFonts w:cs="ＭＳ 明朝" w:hint="eastAsia"/>
        </w:rPr>
        <w:t xml:space="preserve">　</w:t>
      </w:r>
    </w:p>
    <w:p w:rsidR="00537C50" w:rsidRPr="00537C50" w:rsidRDefault="00537C50" w:rsidP="00537C50">
      <w:pPr>
        <w:rPr>
          <w:rFonts w:ascii="ＭＳ 明朝" w:hAnsi="ＭＳ 明朝"/>
          <w:sz w:val="22"/>
          <w:szCs w:val="22"/>
        </w:rPr>
      </w:pPr>
      <w:r w:rsidRPr="00537C50">
        <w:rPr>
          <w:rFonts w:ascii="ＭＳ 明朝" w:hAnsi="ＭＳ 明朝" w:hint="eastAsia"/>
          <w:sz w:val="22"/>
          <w:szCs w:val="22"/>
        </w:rPr>
        <w:t>１４．セクシャルハラスメント、パワーハラスメント防止のための対策を講じること。</w:t>
      </w:r>
    </w:p>
    <w:p w:rsidR="00537C50" w:rsidRDefault="00537C50" w:rsidP="00537C50">
      <w:pPr>
        <w:spacing w:line="120" w:lineRule="exact"/>
        <w:rPr>
          <w:rFonts w:cs="ＭＳ 明朝"/>
        </w:rPr>
      </w:pPr>
      <w:r>
        <w:rPr>
          <w:rFonts w:cs="ＭＳ 明朝" w:hint="eastAsia"/>
        </w:rPr>
        <w:t xml:space="preserve">　</w:t>
      </w:r>
    </w:p>
    <w:p w:rsidR="009B0093" w:rsidRPr="00155243" w:rsidRDefault="00537C50" w:rsidP="009B0093">
      <w:pPr>
        <w:ind w:left="293" w:hangingChars="135" w:hanging="293"/>
        <w:rPr>
          <w:rFonts w:cs="ＭＳ 明朝"/>
        </w:rPr>
      </w:pPr>
      <w:r>
        <w:rPr>
          <w:rFonts w:cs="ＭＳ 明朝" w:hint="eastAsia"/>
        </w:rPr>
        <w:t>１５</w:t>
      </w:r>
      <w:r w:rsidR="009B0093">
        <w:rPr>
          <w:rFonts w:cs="ＭＳ 明朝" w:hint="eastAsia"/>
        </w:rPr>
        <w:t>．記録的な猛暑が続いており、下記のとおり熱中症対策・職員の健康管理、執務環境の改善を行うこと</w:t>
      </w:r>
      <w:r w:rsidR="009B0093" w:rsidRPr="00155243">
        <w:rPr>
          <w:rFonts w:cs="ＭＳ 明朝" w:hint="eastAsia"/>
        </w:rPr>
        <w:t>。</w:t>
      </w:r>
      <w:r w:rsidR="009B0093">
        <w:rPr>
          <w:rFonts w:cs="ＭＳ 明朝" w:hint="eastAsia"/>
        </w:rPr>
        <w:t>また、冬季についても能率的な職務と職員の健康管理のため、空調の弾力的運転と空調機器の整備を徹底すること。</w:t>
      </w:r>
    </w:p>
    <w:p w:rsidR="009B0093" w:rsidRPr="00155243" w:rsidRDefault="009B0093" w:rsidP="009B0093">
      <w:pPr>
        <w:ind w:leftChars="100" w:left="438" w:hangingChars="102" w:hanging="221"/>
        <w:rPr>
          <w:rFonts w:cs="ＭＳ 明朝"/>
        </w:rPr>
      </w:pPr>
      <w:r>
        <w:rPr>
          <w:rFonts w:cs="ＭＳ 明朝" w:hint="eastAsia"/>
        </w:rPr>
        <w:t>①</w:t>
      </w:r>
      <w:r w:rsidR="00B76087">
        <w:rPr>
          <w:rFonts w:cs="ＭＳ 明朝" w:hint="eastAsia"/>
        </w:rPr>
        <w:t xml:space="preserve"> </w:t>
      </w:r>
      <w:r w:rsidRPr="00155243">
        <w:rPr>
          <w:rFonts w:cs="ＭＳ 明朝" w:hint="eastAsia"/>
        </w:rPr>
        <w:t>室温２８℃を徹底し、職員が快適に執務できるようにすること。</w:t>
      </w:r>
    </w:p>
    <w:p w:rsidR="009B0093" w:rsidRPr="00155243" w:rsidRDefault="009B0093" w:rsidP="009B0093">
      <w:pPr>
        <w:ind w:leftChars="200" w:left="586" w:hangingChars="70" w:hanging="152"/>
        <w:rPr>
          <w:rFonts w:cs="ＭＳ 明朝"/>
        </w:rPr>
      </w:pPr>
      <w:r>
        <w:rPr>
          <w:rFonts w:cs="ＭＳ 明朝" w:hint="eastAsia"/>
        </w:rPr>
        <w:t>・</w:t>
      </w:r>
      <w:r w:rsidRPr="00155243">
        <w:rPr>
          <w:rFonts w:cs="ＭＳ 明朝" w:hint="eastAsia"/>
        </w:rPr>
        <w:t>室温２８℃は冷房の設定温度ではないことを</w:t>
      </w:r>
      <w:r>
        <w:rPr>
          <w:rFonts w:cs="ＭＳ 明朝" w:hint="eastAsia"/>
        </w:rPr>
        <w:t>踏まえ、</w:t>
      </w:r>
      <w:r w:rsidRPr="00155243">
        <w:rPr>
          <w:rFonts w:cs="ＭＳ 明朝" w:hint="eastAsia"/>
        </w:rPr>
        <w:t>全体の室温が２８℃となるようにすること。</w:t>
      </w:r>
    </w:p>
    <w:p w:rsidR="009B0093" w:rsidRPr="00155243" w:rsidRDefault="009B0093" w:rsidP="009B0093">
      <w:pPr>
        <w:ind w:leftChars="200" w:left="586" w:hangingChars="70" w:hanging="152"/>
        <w:rPr>
          <w:rFonts w:cs="ＭＳ 明朝"/>
        </w:rPr>
      </w:pPr>
      <w:r>
        <w:rPr>
          <w:rFonts w:cs="ＭＳ 明朝" w:hint="eastAsia"/>
        </w:rPr>
        <w:t>・</w:t>
      </w:r>
      <w:r w:rsidRPr="00155243">
        <w:rPr>
          <w:rFonts w:cs="ＭＳ 明朝" w:hint="eastAsia"/>
        </w:rPr>
        <w:t xml:space="preserve">冷房は勤務時間の３０分前には運転を開始し、勤務時間終了時まで切らないこと。　</w:t>
      </w:r>
    </w:p>
    <w:p w:rsidR="009B0093" w:rsidRPr="00155243" w:rsidRDefault="009B0093" w:rsidP="009B0093">
      <w:pPr>
        <w:ind w:leftChars="200" w:left="586" w:hangingChars="70" w:hanging="152"/>
        <w:rPr>
          <w:rFonts w:cs="ＭＳ 明朝"/>
        </w:rPr>
      </w:pPr>
      <w:r>
        <w:rPr>
          <w:rFonts w:cs="ＭＳ 明朝" w:hint="eastAsia"/>
        </w:rPr>
        <w:t>・</w:t>
      </w:r>
      <w:r w:rsidRPr="00155243">
        <w:rPr>
          <w:rFonts w:cs="ＭＳ 明朝" w:hint="eastAsia"/>
        </w:rPr>
        <w:t>職員がやむを得ず時間外勤務を行う場合は冷房を運転すること。</w:t>
      </w:r>
    </w:p>
    <w:p w:rsidR="009B0093" w:rsidRPr="00155243" w:rsidRDefault="009B0093" w:rsidP="009B0093">
      <w:pPr>
        <w:ind w:leftChars="100" w:left="438" w:hangingChars="102" w:hanging="221"/>
        <w:rPr>
          <w:rFonts w:cs="ＭＳ 明朝"/>
        </w:rPr>
      </w:pPr>
      <w:r>
        <w:rPr>
          <w:rFonts w:cs="ＭＳ 明朝" w:hint="eastAsia"/>
        </w:rPr>
        <w:t>②</w:t>
      </w:r>
      <w:r w:rsidR="00B76087">
        <w:rPr>
          <w:rFonts w:cs="ＭＳ 明朝" w:hint="eastAsia"/>
        </w:rPr>
        <w:t xml:space="preserve"> </w:t>
      </w:r>
      <w:r w:rsidRPr="00155243">
        <w:rPr>
          <w:rFonts w:cs="ＭＳ 明朝" w:hint="eastAsia"/>
        </w:rPr>
        <w:t>職員が自由に水分補給等できるように、必要に応じて休息が取れるよう徹底すること。</w:t>
      </w:r>
    </w:p>
    <w:p w:rsidR="00AB4496" w:rsidRPr="009B0093" w:rsidRDefault="00AB4496" w:rsidP="00AB4496">
      <w:pPr>
        <w:spacing w:line="160" w:lineRule="exact"/>
        <w:ind w:left="307" w:hangingChars="135" w:hanging="307"/>
        <w:rPr>
          <w:rFonts w:cs="ＭＳ 明朝"/>
          <w:sz w:val="22"/>
          <w:szCs w:val="22"/>
        </w:rPr>
      </w:pPr>
    </w:p>
    <w:p w:rsidR="00AB4496" w:rsidRDefault="00AB4496"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Default="00AC06B1" w:rsidP="00AB4496">
      <w:pPr>
        <w:ind w:left="307" w:hangingChars="135" w:hanging="307"/>
        <w:rPr>
          <w:rFonts w:ascii="ＭＳ 明朝" w:hAnsi="ＭＳ 明朝" w:cs="ＭＳ 明朝"/>
          <w:sz w:val="22"/>
          <w:szCs w:val="22"/>
        </w:rPr>
      </w:pPr>
    </w:p>
    <w:p w:rsidR="00AC06B1" w:rsidRPr="00D867B4" w:rsidRDefault="00AC06B1" w:rsidP="00AB4496">
      <w:pPr>
        <w:ind w:left="307" w:hangingChars="135" w:hanging="307"/>
        <w:rPr>
          <w:rFonts w:ascii="ＭＳ 明朝" w:hAnsi="ＭＳ 明朝" w:cs="ＭＳ 明朝"/>
          <w:sz w:val="22"/>
          <w:szCs w:val="22"/>
        </w:rPr>
      </w:pPr>
    </w:p>
    <w:p w:rsidR="00AB4496" w:rsidRPr="00AC06B1" w:rsidRDefault="00AB4496" w:rsidP="00AC06B1">
      <w:pPr>
        <w:spacing w:line="276" w:lineRule="auto"/>
        <w:ind w:left="513" w:hangingChars="135" w:hanging="513"/>
        <w:rPr>
          <w:rFonts w:cs="ＭＳ 明朝"/>
          <w:b/>
          <w:sz w:val="24"/>
        </w:rPr>
      </w:pPr>
      <w:r w:rsidRPr="00AC06B1">
        <w:rPr>
          <w:rFonts w:cs="ＭＳ 明朝" w:hint="eastAsia"/>
          <w:b/>
          <w:spacing w:val="66"/>
          <w:kern w:val="0"/>
          <w:sz w:val="24"/>
          <w:fitText w:val="1736" w:id="1756112128"/>
        </w:rPr>
        <w:lastRenderedPageBreak/>
        <w:t>◆要望事</w:t>
      </w:r>
      <w:r w:rsidRPr="00AC06B1">
        <w:rPr>
          <w:rFonts w:cs="ＭＳ 明朝" w:hint="eastAsia"/>
          <w:b/>
          <w:spacing w:val="2"/>
          <w:kern w:val="0"/>
          <w:sz w:val="24"/>
          <w:fitText w:val="1736" w:id="1756112128"/>
        </w:rPr>
        <w:t>項</w:t>
      </w:r>
    </w:p>
    <w:p w:rsidR="00AB4496" w:rsidRPr="00D867B4" w:rsidRDefault="00AB4496" w:rsidP="00537C50">
      <w:pPr>
        <w:spacing w:line="276" w:lineRule="auto"/>
        <w:ind w:left="307" w:hangingChars="135" w:hanging="307"/>
        <w:rPr>
          <w:rFonts w:cs="ＭＳ 明朝"/>
          <w:sz w:val="22"/>
          <w:szCs w:val="22"/>
        </w:rPr>
      </w:pPr>
      <w:r w:rsidRPr="00D867B4">
        <w:rPr>
          <w:rFonts w:cs="ＭＳ 明朝" w:hint="eastAsia"/>
          <w:sz w:val="22"/>
          <w:szCs w:val="22"/>
        </w:rPr>
        <w:t>あわせて、以下の通り要望します。</w:t>
      </w:r>
    </w:p>
    <w:p w:rsidR="008D2EFB" w:rsidRDefault="008D2EFB" w:rsidP="008D2EFB">
      <w:pPr>
        <w:ind w:left="293" w:hangingChars="135" w:hanging="293"/>
        <w:rPr>
          <w:rFonts w:cs="ＭＳ 明朝"/>
        </w:rPr>
      </w:pPr>
      <w:r>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B76087" w:rsidRDefault="00B76087" w:rsidP="00B76087">
      <w:pPr>
        <w:spacing w:line="120" w:lineRule="exact"/>
        <w:rPr>
          <w:rFonts w:cs="ＭＳ 明朝"/>
        </w:rPr>
      </w:pPr>
      <w:r>
        <w:rPr>
          <w:rFonts w:cs="ＭＳ 明朝" w:hint="eastAsia"/>
        </w:rPr>
        <w:t xml:space="preserve">　</w:t>
      </w:r>
    </w:p>
    <w:p w:rsidR="008D2EFB" w:rsidRDefault="008D2EFB" w:rsidP="008D2EFB">
      <w:pPr>
        <w:ind w:left="293" w:hangingChars="135" w:hanging="29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B76087" w:rsidRDefault="00B76087" w:rsidP="00B76087">
      <w:pPr>
        <w:spacing w:line="120" w:lineRule="exact"/>
        <w:rPr>
          <w:rFonts w:cs="ＭＳ 明朝"/>
        </w:rPr>
      </w:pPr>
      <w:r>
        <w:rPr>
          <w:rFonts w:cs="ＭＳ 明朝" w:hint="eastAsia"/>
        </w:rPr>
        <w:t xml:space="preserve">　</w:t>
      </w:r>
    </w:p>
    <w:p w:rsidR="008D2EFB" w:rsidRDefault="008D2EFB" w:rsidP="008D2EFB">
      <w:pPr>
        <w:ind w:left="293" w:hangingChars="135" w:hanging="293"/>
        <w:rPr>
          <w:rFonts w:cs="ＭＳ 明朝"/>
        </w:rPr>
      </w:pPr>
      <w:r>
        <w:rPr>
          <w:rFonts w:cs="ＭＳ 明朝" w:hint="eastAsia"/>
        </w:rPr>
        <w:t>３．</w:t>
      </w:r>
      <w:r w:rsidRPr="008637D3">
        <w:rPr>
          <w:rFonts w:cs="ＭＳ 明朝" w:hint="eastAsia"/>
        </w:rPr>
        <w:t>税務業務の民間委託</w:t>
      </w:r>
      <w:r>
        <w:rPr>
          <w:rFonts w:cs="ＭＳ 明朝" w:hint="eastAsia"/>
        </w:rPr>
        <w:t>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8D2EFB" w:rsidRDefault="008D2EFB" w:rsidP="008D2EFB">
      <w:pPr>
        <w:ind w:leftChars="100" w:left="217" w:firstLineChars="100" w:firstLine="217"/>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8D2EFB" w:rsidRPr="008637D3" w:rsidRDefault="008D2EFB" w:rsidP="008D2EFB">
      <w:pPr>
        <w:ind w:leftChars="134" w:left="291" w:firstLineChars="68" w:firstLine="148"/>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B76087" w:rsidRDefault="00B76087" w:rsidP="00B76087">
      <w:pPr>
        <w:spacing w:line="120" w:lineRule="exact"/>
        <w:rPr>
          <w:rFonts w:cs="ＭＳ 明朝"/>
        </w:rPr>
      </w:pPr>
      <w:r>
        <w:rPr>
          <w:rFonts w:cs="ＭＳ 明朝" w:hint="eastAsia"/>
        </w:rPr>
        <w:t xml:space="preserve">　</w:t>
      </w:r>
    </w:p>
    <w:p w:rsidR="008D2EFB" w:rsidRDefault="008D2EFB" w:rsidP="008D2EFB">
      <w:pPr>
        <w:ind w:left="293" w:hangingChars="135" w:hanging="293"/>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rsidR="008D2EFB" w:rsidRPr="008637D3" w:rsidRDefault="008D2EFB" w:rsidP="008D2EFB">
      <w:pPr>
        <w:ind w:leftChars="100" w:left="217" w:firstLineChars="100" w:firstLine="217"/>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rsidR="00B76087" w:rsidRDefault="00B76087" w:rsidP="00B76087">
      <w:pPr>
        <w:spacing w:line="120" w:lineRule="exact"/>
        <w:rPr>
          <w:rFonts w:cs="ＭＳ 明朝"/>
        </w:rPr>
      </w:pPr>
      <w:r>
        <w:rPr>
          <w:rFonts w:cs="ＭＳ 明朝" w:hint="eastAsia"/>
        </w:rPr>
        <w:t xml:space="preserve">　</w:t>
      </w:r>
    </w:p>
    <w:p w:rsidR="008D2EFB" w:rsidRDefault="008D2EFB" w:rsidP="008D2EFB">
      <w:pPr>
        <w:ind w:left="293" w:hangingChars="135" w:hanging="293"/>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B76087" w:rsidRDefault="00B76087" w:rsidP="00B76087">
      <w:pPr>
        <w:spacing w:line="120" w:lineRule="exact"/>
        <w:rPr>
          <w:rFonts w:cs="ＭＳ 明朝"/>
        </w:rPr>
      </w:pPr>
      <w:r>
        <w:rPr>
          <w:rFonts w:cs="ＭＳ 明朝" w:hint="eastAsia"/>
        </w:rPr>
        <w:t xml:space="preserve">　</w:t>
      </w:r>
    </w:p>
    <w:p w:rsidR="008D2EFB" w:rsidRDefault="008D2EFB" w:rsidP="008D2EFB">
      <w:pPr>
        <w:ind w:left="293" w:hangingChars="135" w:hanging="293"/>
        <w:rPr>
          <w:rFonts w:cs="ＭＳ 明朝"/>
        </w:rPr>
      </w:pPr>
      <w:r>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B76087" w:rsidRDefault="00B76087" w:rsidP="00B76087">
      <w:pPr>
        <w:spacing w:line="120" w:lineRule="exact"/>
        <w:rPr>
          <w:rFonts w:cs="ＭＳ 明朝"/>
        </w:rPr>
      </w:pPr>
      <w:r>
        <w:rPr>
          <w:rFonts w:cs="ＭＳ 明朝" w:hint="eastAsia"/>
        </w:rPr>
        <w:t xml:space="preserve">　</w:t>
      </w:r>
    </w:p>
    <w:p w:rsidR="008D2EFB" w:rsidRDefault="008D2EFB" w:rsidP="008D2EFB">
      <w:pPr>
        <w:ind w:left="293" w:hangingChars="135" w:hanging="293"/>
        <w:rPr>
          <w:rFonts w:cs="ＭＳ 明朝"/>
        </w:rPr>
      </w:pPr>
      <w:r>
        <w:rPr>
          <w:rFonts w:cs="ＭＳ 明朝" w:hint="eastAsia"/>
        </w:rPr>
        <w:t>７．業務にかかわる以下の事項について改善を求めます。</w:t>
      </w:r>
    </w:p>
    <w:p w:rsidR="008D2EFB" w:rsidRDefault="008D2EFB" w:rsidP="008D2EFB">
      <w:pPr>
        <w:ind w:leftChars="100" w:left="438" w:hangingChars="102" w:hanging="221"/>
        <w:rPr>
          <w:rFonts w:cs="ＭＳ 明朝"/>
        </w:rPr>
      </w:pPr>
      <w:r>
        <w:rPr>
          <w:rFonts w:cs="ＭＳ 明朝" w:hint="eastAsia"/>
        </w:rPr>
        <w:t>①</w:t>
      </w:r>
      <w:r w:rsidR="00B76087">
        <w:rPr>
          <w:rFonts w:cs="ＭＳ 明朝" w:hint="eastAsia"/>
        </w:rPr>
        <w:t xml:space="preserve"> </w:t>
      </w:r>
      <w:r>
        <w:rPr>
          <w:rFonts w:cs="ＭＳ 明朝" w:hint="eastAsia"/>
        </w:rPr>
        <w:t>電話機に関し、</w:t>
      </w:r>
      <w:r w:rsidRPr="007517B8">
        <w:rPr>
          <w:rFonts w:cs="ＭＳ 明朝" w:hint="eastAsia"/>
        </w:rPr>
        <w:t>保留機能を完備した電話機に更新すること。ナンバーディスプレイ機能を付加すること。</w:t>
      </w:r>
    </w:p>
    <w:p w:rsidR="00AB4496" w:rsidRPr="00D867B4" w:rsidRDefault="00AB4496" w:rsidP="00AB4496">
      <w:pPr>
        <w:ind w:leftChars="100" w:left="449" w:hangingChars="102" w:hanging="232"/>
        <w:rPr>
          <w:rFonts w:cs="ＭＳ 明朝"/>
          <w:sz w:val="22"/>
          <w:szCs w:val="22"/>
        </w:rPr>
      </w:pPr>
      <w:r w:rsidRPr="00D867B4">
        <w:rPr>
          <w:rFonts w:cs="ＭＳ 明朝" w:hint="eastAsia"/>
          <w:sz w:val="22"/>
          <w:szCs w:val="22"/>
        </w:rPr>
        <w:t>②</w:t>
      </w:r>
      <w:r>
        <w:rPr>
          <w:rFonts w:cs="ＭＳ 明朝" w:hint="eastAsia"/>
          <w:sz w:val="22"/>
          <w:szCs w:val="22"/>
        </w:rPr>
        <w:t xml:space="preserve"> </w:t>
      </w:r>
      <w:r w:rsidRPr="00D867B4">
        <w:rPr>
          <w:rFonts w:cs="ＭＳ 明朝" w:hint="eastAsia"/>
          <w:sz w:val="22"/>
          <w:szCs w:val="22"/>
        </w:rPr>
        <w:t>庁用自動車については、</w:t>
      </w:r>
      <w:r w:rsidRPr="00D867B4">
        <w:rPr>
          <w:rFonts w:ascii="ＭＳ 明朝" w:hAnsi="ＭＳ 明朝" w:hint="eastAsia"/>
          <w:sz w:val="22"/>
          <w:szCs w:val="22"/>
        </w:rPr>
        <w:t>法定点検など安全運行上、整備に万全を期すこと。</w:t>
      </w:r>
      <w:r w:rsidRPr="00D867B4">
        <w:rPr>
          <w:rFonts w:cs="ＭＳ 明朝" w:hint="eastAsia"/>
          <w:sz w:val="22"/>
          <w:szCs w:val="22"/>
        </w:rPr>
        <w:t>安全確保・事故防止のため、バックモニターを装着すること。</w:t>
      </w:r>
    </w:p>
    <w:p w:rsidR="00AB4496" w:rsidRPr="00D867B4" w:rsidRDefault="00AB4496" w:rsidP="00AB4496">
      <w:pPr>
        <w:ind w:firstLineChars="100" w:firstLine="227"/>
        <w:rPr>
          <w:rFonts w:ascii="ＭＳ 明朝" w:hAnsi="ＭＳ 明朝"/>
          <w:sz w:val="22"/>
          <w:szCs w:val="22"/>
        </w:rPr>
      </w:pPr>
      <w:r>
        <w:rPr>
          <w:rFonts w:ascii="ＭＳ 明朝" w:hAnsi="ＭＳ 明朝" w:hint="eastAsia"/>
          <w:sz w:val="22"/>
          <w:szCs w:val="22"/>
        </w:rPr>
        <w:t xml:space="preserve">③ </w:t>
      </w:r>
      <w:r w:rsidRPr="00D867B4">
        <w:rPr>
          <w:rFonts w:ascii="ＭＳ 明朝" w:hAnsi="ＭＳ 明朝" w:hint="eastAsia"/>
          <w:sz w:val="22"/>
          <w:szCs w:val="22"/>
        </w:rPr>
        <w:t>事務用品、消耗品を整備してください。</w:t>
      </w:r>
    </w:p>
    <w:sectPr w:rsidR="00AB4496" w:rsidRPr="00D867B4" w:rsidSect="00AC06B1">
      <w:pgSz w:w="11906" w:h="16838" w:code="9"/>
      <w:pgMar w:top="1474" w:right="1474" w:bottom="1134" w:left="1531" w:header="851" w:footer="992" w:gutter="0"/>
      <w:cols w:space="425"/>
      <w:docGrid w:type="linesAndChars" w:linePitch="355"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94" w:rsidRDefault="00BD3094" w:rsidP="00BD3094">
      <w:r>
        <w:separator/>
      </w:r>
    </w:p>
  </w:endnote>
  <w:endnote w:type="continuationSeparator" w:id="0">
    <w:p w:rsidR="00BD3094" w:rsidRDefault="00BD3094" w:rsidP="00BD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94" w:rsidRDefault="00BD3094" w:rsidP="00BD3094">
      <w:r>
        <w:separator/>
      </w:r>
    </w:p>
  </w:footnote>
  <w:footnote w:type="continuationSeparator" w:id="0">
    <w:p w:rsidR="00BD3094" w:rsidRDefault="00BD3094" w:rsidP="00BD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1E6"/>
    <w:multiLevelType w:val="hybridMultilevel"/>
    <w:tmpl w:val="98EAE908"/>
    <w:lvl w:ilvl="0" w:tplc="7EFAE2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45EF3"/>
    <w:multiLevelType w:val="hybridMultilevel"/>
    <w:tmpl w:val="BD6C8B0C"/>
    <w:lvl w:ilvl="0" w:tplc="AC1649C6">
      <w:start w:val="1"/>
      <w:numFmt w:val="decimalEnclosedCircle"/>
      <w:lvlText w:val="%1"/>
      <w:lvlJc w:val="left"/>
      <w:pPr>
        <w:ind w:left="1320" w:hanging="420"/>
      </w:pPr>
      <w:rPr>
        <w:rFont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4C256B6D"/>
    <w:multiLevelType w:val="hybridMultilevel"/>
    <w:tmpl w:val="A648A408"/>
    <w:lvl w:ilvl="0" w:tplc="F85439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817CD"/>
    <w:multiLevelType w:val="hybridMultilevel"/>
    <w:tmpl w:val="81E46642"/>
    <w:lvl w:ilvl="0" w:tplc="3C7CE4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17899"/>
    <w:multiLevelType w:val="hybridMultilevel"/>
    <w:tmpl w:val="5D4A7CA4"/>
    <w:lvl w:ilvl="0" w:tplc="F6B8A88C">
      <w:start w:val="1"/>
      <w:numFmt w:val="decimalFullWidth"/>
      <w:lvlText w:val="%1．"/>
      <w:lvlJc w:val="left"/>
      <w:pPr>
        <w:tabs>
          <w:tab w:val="num" w:pos="480"/>
        </w:tabs>
        <w:ind w:left="480" w:hanging="480"/>
      </w:pPr>
      <w:rPr>
        <w:rFonts w:hint="default"/>
        <w:lang w:val="en-US"/>
      </w:rPr>
    </w:lvl>
    <w:lvl w:ilvl="1" w:tplc="EC82BD4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770FE1"/>
    <w:multiLevelType w:val="hybridMultilevel"/>
    <w:tmpl w:val="E8C2E648"/>
    <w:lvl w:ilvl="0" w:tplc="AC1649C6">
      <w:start w:val="1"/>
      <w:numFmt w:val="decimalEnclosedCircle"/>
      <w:lvlText w:val="%1"/>
      <w:lvlJc w:val="left"/>
      <w:pPr>
        <w:tabs>
          <w:tab w:val="num" w:pos="840"/>
        </w:tabs>
        <w:ind w:left="840" w:hanging="360"/>
      </w:pPr>
      <w:rPr>
        <w:rFonts w:hint="default"/>
      </w:rPr>
    </w:lvl>
    <w:lvl w:ilvl="1" w:tplc="0108CEA4">
      <w:start w:val="1"/>
      <w:numFmt w:val="decimalFullWidth"/>
      <w:lvlText w:val="%2．"/>
      <w:lvlJc w:val="left"/>
      <w:pPr>
        <w:ind w:left="1380" w:hanging="48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4621B3D"/>
    <w:multiLevelType w:val="hybridMultilevel"/>
    <w:tmpl w:val="78502DC6"/>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1C"/>
    <w:rsid w:val="00020229"/>
    <w:rsid w:val="000245EF"/>
    <w:rsid w:val="00036724"/>
    <w:rsid w:val="000A124B"/>
    <w:rsid w:val="000C6D8D"/>
    <w:rsid w:val="00144819"/>
    <w:rsid w:val="00144D40"/>
    <w:rsid w:val="001745A0"/>
    <w:rsid w:val="001860AE"/>
    <w:rsid w:val="00193B1C"/>
    <w:rsid w:val="001A5243"/>
    <w:rsid w:val="001A57C3"/>
    <w:rsid w:val="00216E1A"/>
    <w:rsid w:val="00234F94"/>
    <w:rsid w:val="00250CD4"/>
    <w:rsid w:val="00262637"/>
    <w:rsid w:val="002B3554"/>
    <w:rsid w:val="002C3C13"/>
    <w:rsid w:val="0030374E"/>
    <w:rsid w:val="00316C59"/>
    <w:rsid w:val="00351355"/>
    <w:rsid w:val="00351F16"/>
    <w:rsid w:val="0036720D"/>
    <w:rsid w:val="003A48DE"/>
    <w:rsid w:val="003C5084"/>
    <w:rsid w:val="003D5D03"/>
    <w:rsid w:val="003E0EA3"/>
    <w:rsid w:val="003E6B68"/>
    <w:rsid w:val="003F05FC"/>
    <w:rsid w:val="003F2416"/>
    <w:rsid w:val="00416BDD"/>
    <w:rsid w:val="00427E15"/>
    <w:rsid w:val="004909A6"/>
    <w:rsid w:val="00496614"/>
    <w:rsid w:val="004A363D"/>
    <w:rsid w:val="004B322B"/>
    <w:rsid w:val="004D5831"/>
    <w:rsid w:val="004F17D6"/>
    <w:rsid w:val="00510F81"/>
    <w:rsid w:val="00515D81"/>
    <w:rsid w:val="00537C50"/>
    <w:rsid w:val="005576CF"/>
    <w:rsid w:val="005636EF"/>
    <w:rsid w:val="005C46EC"/>
    <w:rsid w:val="005E24C2"/>
    <w:rsid w:val="005F5179"/>
    <w:rsid w:val="00606903"/>
    <w:rsid w:val="006147A6"/>
    <w:rsid w:val="00656F2D"/>
    <w:rsid w:val="00665042"/>
    <w:rsid w:val="006B6F4E"/>
    <w:rsid w:val="006C28EB"/>
    <w:rsid w:val="007061E5"/>
    <w:rsid w:val="0071316E"/>
    <w:rsid w:val="00720866"/>
    <w:rsid w:val="00734D3A"/>
    <w:rsid w:val="00751975"/>
    <w:rsid w:val="00755F6C"/>
    <w:rsid w:val="007775F3"/>
    <w:rsid w:val="007B7CAF"/>
    <w:rsid w:val="007C0D7D"/>
    <w:rsid w:val="00802DB3"/>
    <w:rsid w:val="0086557C"/>
    <w:rsid w:val="0086749E"/>
    <w:rsid w:val="0087668F"/>
    <w:rsid w:val="008C1005"/>
    <w:rsid w:val="008D2EFB"/>
    <w:rsid w:val="008E273C"/>
    <w:rsid w:val="008E27F3"/>
    <w:rsid w:val="00905C7F"/>
    <w:rsid w:val="0091150C"/>
    <w:rsid w:val="0093541A"/>
    <w:rsid w:val="009811BE"/>
    <w:rsid w:val="00981E96"/>
    <w:rsid w:val="00985C72"/>
    <w:rsid w:val="009B0093"/>
    <w:rsid w:val="009C7881"/>
    <w:rsid w:val="009E04CF"/>
    <w:rsid w:val="00A06604"/>
    <w:rsid w:val="00A22A34"/>
    <w:rsid w:val="00A23F84"/>
    <w:rsid w:val="00A256B7"/>
    <w:rsid w:val="00A25ADE"/>
    <w:rsid w:val="00A62C8F"/>
    <w:rsid w:val="00A653F0"/>
    <w:rsid w:val="00AB0B6F"/>
    <w:rsid w:val="00AB4496"/>
    <w:rsid w:val="00AC06B1"/>
    <w:rsid w:val="00AC2385"/>
    <w:rsid w:val="00AE3026"/>
    <w:rsid w:val="00B2021C"/>
    <w:rsid w:val="00B34D46"/>
    <w:rsid w:val="00B570F2"/>
    <w:rsid w:val="00B6169E"/>
    <w:rsid w:val="00B76087"/>
    <w:rsid w:val="00B92BB8"/>
    <w:rsid w:val="00BC3C6B"/>
    <w:rsid w:val="00BD3094"/>
    <w:rsid w:val="00C02B37"/>
    <w:rsid w:val="00C12038"/>
    <w:rsid w:val="00C1518A"/>
    <w:rsid w:val="00C4298F"/>
    <w:rsid w:val="00C468FF"/>
    <w:rsid w:val="00C8706E"/>
    <w:rsid w:val="00C90583"/>
    <w:rsid w:val="00CB5A87"/>
    <w:rsid w:val="00CE49ED"/>
    <w:rsid w:val="00D0121A"/>
    <w:rsid w:val="00D22155"/>
    <w:rsid w:val="00D32F35"/>
    <w:rsid w:val="00D87602"/>
    <w:rsid w:val="00D9446B"/>
    <w:rsid w:val="00DA54E0"/>
    <w:rsid w:val="00DD0019"/>
    <w:rsid w:val="00DD017A"/>
    <w:rsid w:val="00DD6AE0"/>
    <w:rsid w:val="00E03DA0"/>
    <w:rsid w:val="00E10674"/>
    <w:rsid w:val="00E47ECC"/>
    <w:rsid w:val="00E60C56"/>
    <w:rsid w:val="00F33AAA"/>
    <w:rsid w:val="00F47932"/>
    <w:rsid w:val="00F978F3"/>
    <w:rsid w:val="00FC5B41"/>
    <w:rsid w:val="00FE1F74"/>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23D3854-EBA9-468B-9564-31B20FE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FF"/>
    <w:rPr>
      <w:rFonts w:asciiTheme="majorHAnsi" w:eastAsiaTheme="majorEastAsia" w:hAnsiTheme="majorHAnsi" w:cstheme="majorBidi"/>
      <w:kern w:val="2"/>
      <w:sz w:val="18"/>
      <w:szCs w:val="18"/>
    </w:rPr>
  </w:style>
  <w:style w:type="paragraph" w:styleId="a5">
    <w:name w:val="header"/>
    <w:basedOn w:val="a"/>
    <w:link w:val="a6"/>
    <w:uiPriority w:val="99"/>
    <w:unhideWhenUsed/>
    <w:rsid w:val="00BD3094"/>
    <w:pPr>
      <w:tabs>
        <w:tab w:val="center" w:pos="4252"/>
        <w:tab w:val="right" w:pos="8504"/>
      </w:tabs>
      <w:snapToGrid w:val="0"/>
    </w:pPr>
  </w:style>
  <w:style w:type="character" w:customStyle="1" w:styleId="a6">
    <w:name w:val="ヘッダー (文字)"/>
    <w:basedOn w:val="a0"/>
    <w:link w:val="a5"/>
    <w:uiPriority w:val="99"/>
    <w:rsid w:val="00BD3094"/>
    <w:rPr>
      <w:kern w:val="2"/>
      <w:sz w:val="21"/>
      <w:szCs w:val="24"/>
    </w:rPr>
  </w:style>
  <w:style w:type="paragraph" w:styleId="a7">
    <w:name w:val="footer"/>
    <w:basedOn w:val="a"/>
    <w:link w:val="a8"/>
    <w:uiPriority w:val="99"/>
    <w:unhideWhenUsed/>
    <w:rsid w:val="00BD3094"/>
    <w:pPr>
      <w:tabs>
        <w:tab w:val="center" w:pos="4252"/>
        <w:tab w:val="right" w:pos="8504"/>
      </w:tabs>
      <w:snapToGrid w:val="0"/>
    </w:pPr>
  </w:style>
  <w:style w:type="character" w:customStyle="1" w:styleId="a8">
    <w:name w:val="フッター (文字)"/>
    <w:basedOn w:val="a0"/>
    <w:link w:val="a7"/>
    <w:uiPriority w:val="99"/>
    <w:rsid w:val="00BD3094"/>
    <w:rPr>
      <w:kern w:val="2"/>
      <w:sz w:val="21"/>
      <w:szCs w:val="24"/>
    </w:rPr>
  </w:style>
  <w:style w:type="paragraph" w:styleId="a9">
    <w:name w:val="List Paragraph"/>
    <w:basedOn w:val="a"/>
    <w:uiPriority w:val="34"/>
    <w:qFormat/>
    <w:rsid w:val="003A48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8251">
      <w:bodyDiv w:val="1"/>
      <w:marLeft w:val="0"/>
      <w:marRight w:val="0"/>
      <w:marTop w:val="0"/>
      <w:marBottom w:val="0"/>
      <w:divBdr>
        <w:top w:val="none" w:sz="0" w:space="0" w:color="auto"/>
        <w:left w:val="none" w:sz="0" w:space="0" w:color="auto"/>
        <w:bottom w:val="none" w:sz="0" w:space="0" w:color="auto"/>
        <w:right w:val="none" w:sz="0" w:space="0" w:color="auto"/>
      </w:divBdr>
    </w:div>
    <w:div w:id="1330712889">
      <w:bodyDiv w:val="1"/>
      <w:marLeft w:val="0"/>
      <w:marRight w:val="0"/>
      <w:marTop w:val="0"/>
      <w:marBottom w:val="0"/>
      <w:divBdr>
        <w:top w:val="none" w:sz="0" w:space="0" w:color="auto"/>
        <w:left w:val="none" w:sz="0" w:space="0" w:color="auto"/>
        <w:bottom w:val="none" w:sz="0" w:space="0" w:color="auto"/>
        <w:right w:val="none" w:sz="0" w:space="0" w:color="auto"/>
      </w:divBdr>
    </w:div>
    <w:div w:id="17964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E2AA-F321-44AC-8487-51C75E87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2765</Words>
  <Characters>121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大阪府北河内府税事務所</vt:lpstr>
      <vt:lpstr>大阪府北河内府税事務所</vt:lpstr>
    </vt:vector>
  </TitlesOfParts>
  <Company>大阪府</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大阪府北河内府税事務所</dc:title>
  <dc:creator>満</dc:creator>
  <cp:lastModifiedBy>池邉　勇人</cp:lastModifiedBy>
  <cp:revision>9</cp:revision>
  <cp:lastPrinted>2017-08-23T00:04:00Z</cp:lastPrinted>
  <dcterms:created xsi:type="dcterms:W3CDTF">2018-08-07T00:23:00Z</dcterms:created>
  <dcterms:modified xsi:type="dcterms:W3CDTF">2018-08-29T10:48:00Z</dcterms:modified>
</cp:coreProperties>
</file>