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36" w:rsidRPr="001F562C" w:rsidRDefault="00660745" w:rsidP="00660745">
      <w:pPr>
        <w:rPr>
          <w:rFonts w:ascii="ＭＳ 明朝" w:hAnsi="ＭＳ 明朝"/>
          <w:sz w:val="22"/>
        </w:rPr>
      </w:pPr>
      <w:r w:rsidRPr="001F562C">
        <w:rPr>
          <w:rFonts w:ascii="ＭＳ 明朝" w:hAnsi="ＭＳ 明朝" w:hint="eastAsia"/>
        </w:rPr>
        <w:t>教職員の業務負担軽減に関する項目</w:t>
      </w:r>
    </w:p>
    <w:p w:rsidR="00660745" w:rsidRPr="001F562C" w:rsidRDefault="00965836" w:rsidP="00660745">
      <w:pPr>
        <w:ind w:firstLineChars="100" w:firstLine="220"/>
        <w:rPr>
          <w:rFonts w:ascii="ＭＳ 明朝" w:hAnsi="ＭＳ 明朝"/>
          <w:sz w:val="22"/>
        </w:rPr>
      </w:pPr>
      <w:r w:rsidRPr="001F562C">
        <w:rPr>
          <w:rFonts w:ascii="ＭＳ 明朝" w:hAnsi="ＭＳ 明朝" w:hint="eastAsia"/>
          <w:sz w:val="22"/>
        </w:rPr>
        <w:t>知的障がい児童生徒の教育環境の充実にあたっては、従前より、新校整備をはじめ、必要な取組みを実施して</w:t>
      </w:r>
      <w:r w:rsidR="00660745" w:rsidRPr="001F562C">
        <w:rPr>
          <w:rFonts w:ascii="ＭＳ 明朝" w:hAnsi="ＭＳ 明朝" w:hint="eastAsia"/>
          <w:sz w:val="22"/>
        </w:rPr>
        <w:t>きた</w:t>
      </w:r>
      <w:r w:rsidRPr="001F562C">
        <w:rPr>
          <w:rFonts w:ascii="ＭＳ 明朝" w:hAnsi="ＭＳ 明朝" w:hint="eastAsia"/>
          <w:sz w:val="22"/>
        </w:rPr>
        <w:t>。</w:t>
      </w:r>
    </w:p>
    <w:p w:rsidR="00965836" w:rsidRPr="001F562C" w:rsidRDefault="00965836" w:rsidP="00660745">
      <w:pPr>
        <w:ind w:firstLineChars="100" w:firstLine="220"/>
        <w:rPr>
          <w:sz w:val="22"/>
        </w:rPr>
      </w:pPr>
      <w:r w:rsidRPr="001F562C">
        <w:rPr>
          <w:rFonts w:ascii="ＭＳ 明朝" w:hAnsi="ＭＳ 明朝" w:hint="eastAsia"/>
          <w:sz w:val="22"/>
        </w:rPr>
        <w:t>今後の知的障がいのある児童生徒の増加への対応については、令和２年10月に「知的障がいのある児童生徒等の教育環境に関する基本方針」を策定し、</w:t>
      </w:r>
      <w:r w:rsidRPr="001F562C">
        <w:rPr>
          <w:rFonts w:hint="eastAsia"/>
          <w:sz w:val="22"/>
        </w:rPr>
        <w:t>もと府立西淀川高校を活用した新校整備や所要の検討を進めているところ。</w:t>
      </w:r>
    </w:p>
    <w:p w:rsidR="0078718E" w:rsidRPr="001F562C" w:rsidRDefault="00965836" w:rsidP="00965836">
      <w:pPr>
        <w:ind w:firstLineChars="100" w:firstLine="220"/>
        <w:rPr>
          <w:rFonts w:ascii="ＭＳ 明朝" w:hAnsi="ＭＳ 明朝"/>
        </w:rPr>
      </w:pPr>
      <w:r w:rsidRPr="001F562C">
        <w:rPr>
          <w:rFonts w:ascii="ＭＳ 明朝" w:hAnsi="ＭＳ 明朝" w:hint="eastAsia"/>
          <w:sz w:val="22"/>
        </w:rPr>
        <w:t>また、通学区域割については、</w:t>
      </w:r>
      <w:r w:rsidRPr="001F562C">
        <w:rPr>
          <w:rFonts w:ascii="ＭＳ 明朝" w:hAnsi="ＭＳ 明朝" w:hint="eastAsia"/>
        </w:rPr>
        <w:t>通学時間のほか、教育環境への影響の有無や当該通学区域割の変更によらなければ適切な教育環境が確保できないか否か等について、これまで以上に慎重に判断してまい</w:t>
      </w:r>
      <w:r w:rsidR="00660745" w:rsidRPr="001F562C">
        <w:rPr>
          <w:rFonts w:ascii="ＭＳ 明朝" w:hAnsi="ＭＳ 明朝" w:hint="eastAsia"/>
        </w:rPr>
        <w:t>る</w:t>
      </w:r>
      <w:r w:rsidRPr="001F562C">
        <w:rPr>
          <w:rFonts w:ascii="ＭＳ 明朝" w:hAnsi="ＭＳ 明朝" w:hint="eastAsia"/>
        </w:rPr>
        <w:t>。</w:t>
      </w:r>
    </w:p>
    <w:p w:rsidR="00965836" w:rsidRPr="001F562C" w:rsidRDefault="00965836" w:rsidP="00965836">
      <w:pPr>
        <w:rPr>
          <w:rFonts w:ascii="ＭＳ 明朝" w:hAnsi="ＭＳ 明朝"/>
        </w:rPr>
      </w:pPr>
    </w:p>
    <w:p w:rsidR="00660745" w:rsidRPr="001F562C" w:rsidRDefault="00660745" w:rsidP="00965836">
      <w:pPr>
        <w:rPr>
          <w:sz w:val="22"/>
        </w:rPr>
      </w:pPr>
      <w:r w:rsidRPr="001F562C">
        <w:rPr>
          <w:rFonts w:ascii="ＭＳ 明朝" w:hAnsi="ＭＳ 明朝" w:hint="eastAsia"/>
        </w:rPr>
        <w:t>教職員の業務負担軽減に関する項目</w:t>
      </w:r>
    </w:p>
    <w:p w:rsidR="00965836" w:rsidRPr="001F562C" w:rsidRDefault="00965836" w:rsidP="00660745">
      <w:pPr>
        <w:ind w:firstLineChars="100" w:firstLine="220"/>
        <w:rPr>
          <w:rFonts w:ascii="ＭＳ 明朝" w:hAnsi="ＭＳ 明朝"/>
          <w:sz w:val="22"/>
        </w:rPr>
      </w:pPr>
      <w:r w:rsidRPr="001F562C">
        <w:rPr>
          <w:rFonts w:hint="eastAsia"/>
          <w:sz w:val="22"/>
        </w:rPr>
        <w:t>教室</w:t>
      </w:r>
      <w:r w:rsidRPr="001F562C">
        <w:rPr>
          <w:rFonts w:ascii="ＭＳ 明朝" w:hAnsi="ＭＳ 明朝" w:hint="eastAsia"/>
          <w:sz w:val="22"/>
        </w:rPr>
        <w:t>転用にかかる費用については、学校の状況等に応じて、所要の対応を行ってい</w:t>
      </w:r>
      <w:r w:rsidR="004178EE" w:rsidRPr="001F562C">
        <w:rPr>
          <w:rFonts w:ascii="ＭＳ 明朝" w:hAnsi="ＭＳ 明朝" w:hint="eastAsia"/>
          <w:sz w:val="22"/>
        </w:rPr>
        <w:t>く</w:t>
      </w:r>
      <w:r w:rsidRPr="001F562C">
        <w:rPr>
          <w:rFonts w:ascii="ＭＳ 明朝" w:hAnsi="ＭＳ 明朝" w:hint="eastAsia"/>
          <w:sz w:val="22"/>
        </w:rPr>
        <w:t>。</w:t>
      </w:r>
    </w:p>
    <w:p w:rsidR="00965836" w:rsidRPr="001F562C" w:rsidRDefault="00965836" w:rsidP="00965836">
      <w:pPr>
        <w:rPr>
          <w:rFonts w:ascii="ＭＳ 明朝" w:hAnsi="ＭＳ 明朝"/>
          <w:sz w:val="22"/>
        </w:rPr>
      </w:pPr>
    </w:p>
    <w:p w:rsidR="00F41414" w:rsidRPr="001F562C" w:rsidRDefault="00F41414" w:rsidP="00965836">
      <w:pPr>
        <w:ind w:left="210" w:hangingChars="100" w:hanging="210"/>
        <w:rPr>
          <w:szCs w:val="21"/>
        </w:rPr>
      </w:pPr>
      <w:r w:rsidRPr="001F562C">
        <w:rPr>
          <w:rFonts w:ascii="ＭＳ 明朝" w:hAnsi="ＭＳ 明朝" w:hint="eastAsia"/>
        </w:rPr>
        <w:t>教職員の業務負担軽減に関する項目</w:t>
      </w:r>
    </w:p>
    <w:p w:rsidR="00965836" w:rsidRPr="001F562C" w:rsidRDefault="00965836" w:rsidP="00F41414">
      <w:pPr>
        <w:ind w:firstLineChars="100" w:firstLine="210"/>
        <w:rPr>
          <w:szCs w:val="21"/>
        </w:rPr>
      </w:pPr>
      <w:r w:rsidRPr="001F562C">
        <w:rPr>
          <w:rFonts w:hint="eastAsia"/>
          <w:szCs w:val="21"/>
        </w:rPr>
        <w:t>教職員の人事異動につ</w:t>
      </w:r>
      <w:r w:rsidR="004178EE" w:rsidRPr="001F562C">
        <w:rPr>
          <w:rFonts w:hint="eastAsia"/>
          <w:szCs w:val="21"/>
        </w:rPr>
        <w:t>いて</w:t>
      </w:r>
      <w:r w:rsidRPr="001F562C">
        <w:rPr>
          <w:rFonts w:hint="eastAsia"/>
          <w:szCs w:val="21"/>
        </w:rPr>
        <w:t>は、教職員としての経験を豊かにし、その力量を高めるため、「大阪府公立学校教職員人事基本方針」並びに「府立学校教員人事取扱要領」及び「府立学校教職員人事取扱要領」に基づき、計画的に行って</w:t>
      </w:r>
      <w:r w:rsidR="00F41414" w:rsidRPr="001F562C">
        <w:rPr>
          <w:rFonts w:hint="eastAsia"/>
          <w:szCs w:val="21"/>
        </w:rPr>
        <w:t>いる</w:t>
      </w:r>
      <w:r w:rsidRPr="001F562C">
        <w:rPr>
          <w:rFonts w:hint="eastAsia"/>
          <w:szCs w:val="21"/>
        </w:rPr>
        <w:t>。</w:t>
      </w:r>
    </w:p>
    <w:p w:rsidR="00965836" w:rsidRPr="001F562C" w:rsidRDefault="00965836" w:rsidP="00F41414">
      <w:pPr>
        <w:ind w:firstLineChars="100" w:firstLine="210"/>
        <w:rPr>
          <w:szCs w:val="21"/>
        </w:rPr>
      </w:pPr>
      <w:r w:rsidRPr="001F562C">
        <w:rPr>
          <w:rFonts w:hint="eastAsia"/>
          <w:szCs w:val="21"/>
        </w:rPr>
        <w:t>人事異動を進めるにあた</w:t>
      </w:r>
      <w:r w:rsidR="004178EE" w:rsidRPr="001F562C">
        <w:rPr>
          <w:rFonts w:hint="eastAsia"/>
          <w:szCs w:val="21"/>
        </w:rPr>
        <w:t>って</w:t>
      </w:r>
      <w:r w:rsidRPr="001F562C">
        <w:rPr>
          <w:rFonts w:hint="eastAsia"/>
          <w:szCs w:val="21"/>
        </w:rPr>
        <w:t>は、各学校における専門性等を踏まえ、各学校の円滑な運営体制を確保するという観点から、ヒアリング等を通じ、個々の事情についてもできる限り把握したうえで、校長の具申をもとに適切に行ってまいりたい。</w:t>
      </w:r>
    </w:p>
    <w:p w:rsidR="00965836" w:rsidRPr="001F562C" w:rsidRDefault="00965836" w:rsidP="00965836">
      <w:pPr>
        <w:rPr>
          <w:szCs w:val="21"/>
        </w:rPr>
      </w:pPr>
    </w:p>
    <w:p w:rsidR="00F41414" w:rsidRPr="001F562C" w:rsidRDefault="00F41414" w:rsidP="00965836">
      <w:pPr>
        <w:rPr>
          <w:rFonts w:ascii="ＭＳ 明朝" w:hAnsi="ＭＳ 明朝"/>
          <w:sz w:val="22"/>
        </w:rPr>
      </w:pPr>
      <w:r w:rsidRPr="001F562C">
        <w:rPr>
          <w:rFonts w:ascii="ＭＳ 明朝" w:hAnsi="ＭＳ 明朝" w:hint="eastAsia"/>
        </w:rPr>
        <w:t>教職員の業務負担軽減に関する項目</w:t>
      </w:r>
    </w:p>
    <w:p w:rsidR="00965836" w:rsidRPr="001F562C" w:rsidRDefault="00965836" w:rsidP="00F41414">
      <w:pPr>
        <w:ind w:firstLineChars="100" w:firstLine="220"/>
        <w:rPr>
          <w:rFonts w:ascii="ＭＳ 明朝" w:hAnsi="ＭＳ 明朝"/>
          <w:color w:val="000000"/>
          <w:sz w:val="22"/>
        </w:rPr>
      </w:pPr>
      <w:r w:rsidRPr="001F562C">
        <w:rPr>
          <w:rFonts w:ascii="ＭＳ 明朝" w:hAnsi="ＭＳ 明朝" w:hint="eastAsia"/>
          <w:color w:val="000000"/>
          <w:sz w:val="22"/>
        </w:rPr>
        <w:t>医療的ケアの実施にあたっては、看護師配置が必要という認識に基づき、必要な支援学校については、各学校の実情に応じて、特別非常勤講師として看護師を配置して</w:t>
      </w:r>
      <w:r w:rsidR="00F41414" w:rsidRPr="001F562C">
        <w:rPr>
          <w:rFonts w:ascii="ＭＳ 明朝" w:hAnsi="ＭＳ 明朝" w:hint="eastAsia"/>
          <w:color w:val="000000"/>
          <w:sz w:val="22"/>
        </w:rPr>
        <w:t>いる</w:t>
      </w:r>
      <w:r w:rsidRPr="001F562C">
        <w:rPr>
          <w:rFonts w:ascii="ＭＳ 明朝" w:hAnsi="ＭＳ 明朝" w:hint="eastAsia"/>
          <w:color w:val="000000"/>
          <w:sz w:val="22"/>
        </w:rPr>
        <w:t>。</w:t>
      </w:r>
    </w:p>
    <w:p w:rsidR="00965836" w:rsidRPr="001F562C" w:rsidRDefault="00965836" w:rsidP="00F41414">
      <w:pPr>
        <w:ind w:firstLineChars="100" w:firstLine="220"/>
        <w:rPr>
          <w:rFonts w:ascii="ＭＳ 明朝" w:hAnsi="ＭＳ 明朝"/>
          <w:color w:val="000000"/>
          <w:sz w:val="22"/>
        </w:rPr>
      </w:pPr>
      <w:r w:rsidRPr="001F562C">
        <w:rPr>
          <w:rFonts w:ascii="ＭＳ 明朝" w:hAnsi="ＭＳ 明朝" w:hint="eastAsia"/>
          <w:color w:val="000000"/>
          <w:sz w:val="22"/>
        </w:rPr>
        <w:t>臨時技師（看護師）についても、平成28年度から配置を開始し</w:t>
      </w:r>
      <w:r w:rsidRPr="001F562C">
        <w:rPr>
          <w:rFonts w:ascii="ＭＳ 明朝" w:hAnsi="ＭＳ 明朝" w:hint="eastAsia"/>
          <w:sz w:val="22"/>
        </w:rPr>
        <w:t>てい</w:t>
      </w:r>
      <w:r w:rsidR="00F41414" w:rsidRPr="001F562C">
        <w:rPr>
          <w:rFonts w:ascii="ＭＳ 明朝" w:hAnsi="ＭＳ 明朝" w:hint="eastAsia"/>
          <w:sz w:val="22"/>
        </w:rPr>
        <w:t>る</w:t>
      </w:r>
      <w:r w:rsidRPr="001F562C">
        <w:rPr>
          <w:rFonts w:ascii="ＭＳ 明朝" w:hAnsi="ＭＳ 明朝" w:hint="eastAsia"/>
          <w:color w:val="000000"/>
          <w:sz w:val="22"/>
        </w:rPr>
        <w:t>。</w:t>
      </w:r>
    </w:p>
    <w:p w:rsidR="00965836" w:rsidRPr="001F562C" w:rsidRDefault="00965836" w:rsidP="00F41414">
      <w:pPr>
        <w:ind w:firstLineChars="100" w:firstLine="220"/>
        <w:rPr>
          <w:rFonts w:ascii="ＭＳ 明朝" w:hAnsi="ＭＳ 明朝"/>
          <w:color w:val="000000"/>
          <w:sz w:val="22"/>
        </w:rPr>
      </w:pPr>
      <w:r w:rsidRPr="001F562C">
        <w:rPr>
          <w:rFonts w:ascii="ＭＳ 明朝" w:hAnsi="ＭＳ 明朝" w:hint="eastAsia"/>
          <w:color w:val="000000"/>
          <w:sz w:val="22"/>
        </w:rPr>
        <w:t>令和元年度からは、国の切れ目ない支援体制整備充実事業補助金を活用した通学支援校内体制整備看護師を学校の状況等に応じて配置し、校内体制の充実に努めて</w:t>
      </w:r>
      <w:r w:rsidR="00F41414" w:rsidRPr="001F562C">
        <w:rPr>
          <w:rFonts w:ascii="ＭＳ 明朝" w:hAnsi="ＭＳ 明朝" w:hint="eastAsia"/>
          <w:color w:val="000000"/>
          <w:sz w:val="22"/>
        </w:rPr>
        <w:t>いる</w:t>
      </w:r>
      <w:r w:rsidRPr="001F562C">
        <w:rPr>
          <w:rFonts w:ascii="ＭＳ 明朝" w:hAnsi="ＭＳ 明朝" w:hint="eastAsia"/>
          <w:color w:val="000000"/>
          <w:sz w:val="22"/>
        </w:rPr>
        <w:t>。</w:t>
      </w:r>
    </w:p>
    <w:p w:rsidR="00965836" w:rsidRPr="001F562C" w:rsidRDefault="00965836" w:rsidP="00F41414">
      <w:pPr>
        <w:ind w:firstLineChars="100" w:firstLine="220"/>
        <w:rPr>
          <w:rFonts w:ascii="ＭＳ 明朝" w:hAnsi="ＭＳ 明朝"/>
          <w:color w:val="000000"/>
          <w:sz w:val="22"/>
        </w:rPr>
      </w:pPr>
      <w:r w:rsidRPr="001F562C">
        <w:rPr>
          <w:rFonts w:ascii="ＭＳ 明朝" w:hAnsi="ＭＳ 明朝" w:hint="eastAsia"/>
          <w:color w:val="000000"/>
          <w:sz w:val="22"/>
        </w:rPr>
        <w:t>医療的ケアを必要とする子どもが、安全で安心な学校生活を送るため、標準法定数で看護師を配置するよう、引き続き国に要望してまい</w:t>
      </w:r>
      <w:r w:rsidR="00F41414" w:rsidRPr="001F562C">
        <w:rPr>
          <w:rFonts w:ascii="ＭＳ 明朝" w:hAnsi="ＭＳ 明朝" w:hint="eastAsia"/>
          <w:color w:val="000000"/>
          <w:sz w:val="22"/>
        </w:rPr>
        <w:t>る</w:t>
      </w:r>
      <w:r w:rsidRPr="001F562C">
        <w:rPr>
          <w:rFonts w:ascii="ＭＳ 明朝" w:hAnsi="ＭＳ 明朝" w:hint="eastAsia"/>
          <w:color w:val="000000"/>
          <w:sz w:val="22"/>
        </w:rPr>
        <w:t>。</w:t>
      </w:r>
    </w:p>
    <w:p w:rsidR="00965836" w:rsidRPr="001F562C" w:rsidRDefault="00965836" w:rsidP="00965836">
      <w:pPr>
        <w:rPr>
          <w:rFonts w:ascii="ＭＳ 明朝" w:hAnsi="ＭＳ 明朝"/>
          <w:color w:val="000000"/>
          <w:sz w:val="22"/>
        </w:rPr>
      </w:pPr>
    </w:p>
    <w:p w:rsidR="00F41414" w:rsidRPr="001F562C" w:rsidRDefault="00F41414" w:rsidP="00965836">
      <w:pPr>
        <w:ind w:left="210" w:hangingChars="100" w:hanging="210"/>
        <w:rPr>
          <w:rFonts w:ascii="ＭＳ 明朝" w:hAnsi="ＭＳ 明朝"/>
          <w:sz w:val="22"/>
        </w:rPr>
      </w:pPr>
      <w:r w:rsidRPr="001F562C">
        <w:rPr>
          <w:rFonts w:ascii="ＭＳ 明朝" w:hAnsi="ＭＳ 明朝" w:hint="eastAsia"/>
        </w:rPr>
        <w:t>教職員の業務負担軽減に関する項目</w:t>
      </w:r>
    </w:p>
    <w:p w:rsidR="00965836" w:rsidRPr="001F562C" w:rsidRDefault="00965836" w:rsidP="00F41414">
      <w:pPr>
        <w:ind w:firstLineChars="100" w:firstLine="220"/>
        <w:rPr>
          <w:rFonts w:ascii="ＭＳ 明朝" w:hAnsi="ＭＳ 明朝"/>
          <w:sz w:val="22"/>
        </w:rPr>
      </w:pPr>
      <w:r w:rsidRPr="001F562C">
        <w:rPr>
          <w:rFonts w:ascii="ＭＳ 明朝" w:hAnsi="ＭＳ 明朝" w:hint="eastAsia"/>
          <w:sz w:val="22"/>
        </w:rPr>
        <w:t>通学バスについては、各学校の児童･生徒数の状況等を勘案し、通学バスの増車や有料道路の活用を含む効率的な編成等により、長時間乗車による児童･生徒の負担を軽減することとしてい</w:t>
      </w:r>
      <w:r w:rsidR="00F41414" w:rsidRPr="001F562C">
        <w:rPr>
          <w:rFonts w:ascii="ＭＳ 明朝" w:hAnsi="ＭＳ 明朝" w:hint="eastAsia"/>
          <w:sz w:val="22"/>
        </w:rPr>
        <w:t>る</w:t>
      </w:r>
      <w:r w:rsidRPr="001F562C">
        <w:rPr>
          <w:rFonts w:ascii="ＭＳ 明朝" w:hAnsi="ＭＳ 明朝" w:hint="eastAsia"/>
          <w:sz w:val="22"/>
        </w:rPr>
        <w:t>。</w:t>
      </w:r>
    </w:p>
    <w:p w:rsidR="00965836" w:rsidRPr="001F562C" w:rsidRDefault="00965836" w:rsidP="00F41414">
      <w:pPr>
        <w:ind w:firstLineChars="100" w:firstLine="220"/>
        <w:rPr>
          <w:sz w:val="22"/>
        </w:rPr>
      </w:pPr>
      <w:r w:rsidRPr="001F562C">
        <w:rPr>
          <w:rFonts w:hint="eastAsia"/>
          <w:sz w:val="22"/>
        </w:rPr>
        <w:t>このほか、医療的ケアを実施する体制整備の支援など、府立支援学校の教育環境の充実を図って</w:t>
      </w:r>
      <w:r w:rsidR="00F41414" w:rsidRPr="001F562C">
        <w:rPr>
          <w:rFonts w:hint="eastAsia"/>
          <w:sz w:val="22"/>
        </w:rPr>
        <w:t>まいる</w:t>
      </w:r>
      <w:r w:rsidRPr="001F562C">
        <w:rPr>
          <w:rFonts w:hint="eastAsia"/>
          <w:sz w:val="22"/>
        </w:rPr>
        <w:t>。</w:t>
      </w:r>
    </w:p>
    <w:p w:rsidR="00660745" w:rsidRPr="001F562C" w:rsidRDefault="00660745" w:rsidP="00965836">
      <w:pPr>
        <w:rPr>
          <w:sz w:val="22"/>
        </w:rPr>
      </w:pPr>
    </w:p>
    <w:p w:rsidR="00F41414" w:rsidRPr="001F562C" w:rsidRDefault="00F41414" w:rsidP="00965836">
      <w:pPr>
        <w:rPr>
          <w:rFonts w:ascii="ＭＳ 明朝" w:hAnsi="ＭＳ 明朝"/>
          <w:sz w:val="22"/>
        </w:rPr>
      </w:pPr>
      <w:r w:rsidRPr="001F562C">
        <w:rPr>
          <w:rFonts w:ascii="ＭＳ 明朝" w:hAnsi="ＭＳ 明朝" w:hint="eastAsia"/>
        </w:rPr>
        <w:t>教職員の業務負担軽減に関する項目</w:t>
      </w:r>
    </w:p>
    <w:p w:rsidR="00660745" w:rsidRPr="001F562C" w:rsidRDefault="00660745" w:rsidP="00F41414">
      <w:pPr>
        <w:ind w:firstLineChars="100" w:firstLine="220"/>
        <w:rPr>
          <w:sz w:val="22"/>
        </w:rPr>
      </w:pPr>
      <w:r w:rsidRPr="001F562C">
        <w:rPr>
          <w:rFonts w:ascii="ＭＳ 明朝" w:hAnsi="ＭＳ 明朝" w:hint="eastAsia"/>
          <w:sz w:val="22"/>
        </w:rPr>
        <w:t>今後の知的障がい児童生徒の増加に対しては、令和２年10月に「知的障がいのある児童生徒等の教育環境に関する基本方針」を策定し、</w:t>
      </w:r>
      <w:r w:rsidRPr="001F562C">
        <w:rPr>
          <w:rFonts w:hint="eastAsia"/>
          <w:sz w:val="22"/>
        </w:rPr>
        <w:t>もと府立西淀川高校を活用した新校整備や所要の検討を進めているところ。</w:t>
      </w:r>
    </w:p>
    <w:p w:rsidR="00660745" w:rsidRPr="001F562C" w:rsidRDefault="00660745" w:rsidP="00965836">
      <w:pPr>
        <w:rPr>
          <w:sz w:val="22"/>
        </w:rPr>
      </w:pPr>
    </w:p>
    <w:p w:rsidR="00F41414" w:rsidRPr="001F562C" w:rsidRDefault="00F41414" w:rsidP="00965836">
      <w:pPr>
        <w:rPr>
          <w:sz w:val="22"/>
        </w:rPr>
      </w:pPr>
      <w:r w:rsidRPr="001F562C">
        <w:rPr>
          <w:rFonts w:ascii="ＭＳ 明朝" w:hAnsi="ＭＳ 明朝" w:hint="eastAsia"/>
        </w:rPr>
        <w:t>教職員の業務負担軽減に関する項目</w:t>
      </w:r>
    </w:p>
    <w:p w:rsidR="00660745" w:rsidRPr="001F562C" w:rsidRDefault="00660745" w:rsidP="00F41414">
      <w:pPr>
        <w:ind w:firstLineChars="100" w:firstLine="220"/>
        <w:rPr>
          <w:rFonts w:ascii="ＭＳ 明朝" w:hAnsi="ＭＳ 明朝"/>
          <w:sz w:val="22"/>
        </w:rPr>
      </w:pPr>
      <w:r w:rsidRPr="001F562C">
        <w:rPr>
          <w:rFonts w:ascii="ＭＳ 明朝" w:hAnsi="ＭＳ 明朝" w:hint="eastAsia"/>
          <w:sz w:val="22"/>
        </w:rPr>
        <w:lastRenderedPageBreak/>
        <w:t>病弱支援学校の分教室において、病院施設にネットワーク工事を実施するためには施設所有者の許諾が必要であるなど整備に困難な状況があることから、モバイルWi-Fiルータを配備し、児童生徒がインターネットを利活用できるよう対応して</w:t>
      </w:r>
      <w:r w:rsidR="00F41414" w:rsidRPr="001F562C">
        <w:rPr>
          <w:rFonts w:ascii="ＭＳ 明朝" w:hAnsi="ＭＳ 明朝" w:hint="eastAsia"/>
          <w:sz w:val="22"/>
        </w:rPr>
        <w:t>いる</w:t>
      </w:r>
      <w:r w:rsidRPr="001F562C">
        <w:rPr>
          <w:rFonts w:ascii="ＭＳ 明朝" w:hAnsi="ＭＳ 明朝" w:hint="eastAsia"/>
          <w:sz w:val="22"/>
        </w:rPr>
        <w:t>。</w:t>
      </w:r>
    </w:p>
    <w:p w:rsidR="00965836" w:rsidRPr="001F562C" w:rsidRDefault="00660745" w:rsidP="00F41414">
      <w:pPr>
        <w:ind w:firstLineChars="100" w:firstLine="220"/>
        <w:rPr>
          <w:sz w:val="22"/>
        </w:rPr>
      </w:pPr>
      <w:r w:rsidRPr="001F562C">
        <w:rPr>
          <w:rFonts w:ascii="ＭＳ 明朝" w:hAnsi="ＭＳ 明朝" w:hint="eastAsia"/>
          <w:sz w:val="22"/>
        </w:rPr>
        <w:t>引き続き、分教室における病弱教育の充実に向け、各分教室の状況をふまえながら環境整備に努めてまい</w:t>
      </w:r>
      <w:r w:rsidR="00F41414" w:rsidRPr="001F562C">
        <w:rPr>
          <w:rFonts w:ascii="ＭＳ 明朝" w:hAnsi="ＭＳ 明朝" w:hint="eastAsia"/>
          <w:sz w:val="22"/>
        </w:rPr>
        <w:t>る</w:t>
      </w:r>
      <w:r w:rsidRPr="001F562C">
        <w:rPr>
          <w:rFonts w:ascii="ＭＳ 明朝" w:hAnsi="ＭＳ 明朝" w:hint="eastAsia"/>
          <w:sz w:val="22"/>
        </w:rPr>
        <w:t>。</w:t>
      </w:r>
    </w:p>
    <w:p w:rsidR="00660745" w:rsidRPr="001F562C" w:rsidRDefault="00660745" w:rsidP="00965836">
      <w:pPr>
        <w:rPr>
          <w:sz w:val="22"/>
        </w:rPr>
      </w:pPr>
    </w:p>
    <w:p w:rsidR="00F41414" w:rsidRPr="001F562C" w:rsidRDefault="00050CFA" w:rsidP="00660745">
      <w:pPr>
        <w:ind w:left="210" w:hangingChars="100" w:hanging="210"/>
        <w:rPr>
          <w:color w:val="000000"/>
          <w:sz w:val="22"/>
        </w:rPr>
      </w:pPr>
      <w:r w:rsidRPr="001F562C">
        <w:rPr>
          <w:rFonts w:ascii="ＭＳ 明朝" w:hAnsi="ＭＳ 明朝" w:hint="eastAsia"/>
        </w:rPr>
        <w:t>教職員の業務負担軽減に関する項目</w:t>
      </w:r>
    </w:p>
    <w:p w:rsidR="00660745" w:rsidRPr="001F562C" w:rsidRDefault="00660745" w:rsidP="00050CFA">
      <w:pPr>
        <w:ind w:firstLineChars="100" w:firstLine="220"/>
        <w:rPr>
          <w:color w:val="000000"/>
          <w:sz w:val="22"/>
        </w:rPr>
      </w:pPr>
      <w:r w:rsidRPr="001F562C">
        <w:rPr>
          <w:rFonts w:hint="eastAsia"/>
          <w:color w:val="000000"/>
          <w:sz w:val="22"/>
        </w:rPr>
        <w:t>ＳＳＣ端末については、ＳＳＣ関連業務を行う管理職や事務職員に対しては１人１台、教員に対しては４人に１台配備しており、ＳＳＣ稼働時から配備台数は変わって</w:t>
      </w:r>
      <w:r w:rsidR="00050CFA" w:rsidRPr="001F562C">
        <w:rPr>
          <w:rFonts w:hint="eastAsia"/>
          <w:color w:val="000000"/>
          <w:sz w:val="22"/>
        </w:rPr>
        <w:t>いない</w:t>
      </w:r>
      <w:r w:rsidRPr="001F562C">
        <w:rPr>
          <w:rFonts w:hint="eastAsia"/>
          <w:color w:val="000000"/>
          <w:sz w:val="22"/>
        </w:rPr>
        <w:t>。</w:t>
      </w:r>
    </w:p>
    <w:p w:rsidR="00660745" w:rsidRPr="001F562C" w:rsidRDefault="00660745" w:rsidP="00050CFA">
      <w:pPr>
        <w:ind w:firstLineChars="100" w:firstLine="220"/>
        <w:rPr>
          <w:color w:val="000000"/>
          <w:sz w:val="22"/>
        </w:rPr>
      </w:pPr>
      <w:r w:rsidRPr="001F562C">
        <w:rPr>
          <w:rFonts w:hint="eastAsia"/>
          <w:color w:val="000000"/>
          <w:sz w:val="22"/>
        </w:rPr>
        <w:t>現在、学校現場においては、統合ＩＣＴ事業で導入された教員</w:t>
      </w:r>
      <w:r w:rsidRPr="001F562C">
        <w:rPr>
          <w:rFonts w:hint="eastAsia"/>
          <w:color w:val="000000"/>
          <w:sz w:val="22"/>
        </w:rPr>
        <w:t>1</w:t>
      </w:r>
      <w:r w:rsidRPr="001F562C">
        <w:rPr>
          <w:rFonts w:hint="eastAsia"/>
          <w:color w:val="000000"/>
          <w:sz w:val="22"/>
        </w:rPr>
        <w:t>人に</w:t>
      </w:r>
      <w:r w:rsidRPr="001F562C">
        <w:rPr>
          <w:rFonts w:hint="eastAsia"/>
          <w:color w:val="000000"/>
          <w:sz w:val="22"/>
        </w:rPr>
        <w:t>1</w:t>
      </w:r>
      <w:r w:rsidRPr="001F562C">
        <w:rPr>
          <w:rFonts w:hint="eastAsia"/>
          <w:color w:val="000000"/>
          <w:sz w:val="22"/>
        </w:rPr>
        <w:t>台の端末をＳＳＣ入力に利用できるよう、効率的に活用いただいているところ。統合ＩＣＴネットワークが分教室に導入された場合には、同様に取扱うこととな</w:t>
      </w:r>
      <w:r w:rsidR="00050CFA" w:rsidRPr="001F562C">
        <w:rPr>
          <w:rFonts w:hint="eastAsia"/>
          <w:color w:val="000000"/>
          <w:sz w:val="22"/>
        </w:rPr>
        <w:t>る</w:t>
      </w:r>
      <w:r w:rsidRPr="001F562C">
        <w:rPr>
          <w:rFonts w:hint="eastAsia"/>
          <w:color w:val="000000"/>
          <w:sz w:val="22"/>
        </w:rPr>
        <w:t>。</w:t>
      </w:r>
    </w:p>
    <w:p w:rsidR="00660745" w:rsidRPr="001F562C" w:rsidRDefault="00660745" w:rsidP="00050CFA">
      <w:pPr>
        <w:ind w:firstLineChars="100" w:firstLine="220"/>
        <w:rPr>
          <w:color w:val="000000"/>
          <w:sz w:val="22"/>
        </w:rPr>
      </w:pPr>
      <w:r w:rsidRPr="001F562C">
        <w:rPr>
          <w:rFonts w:hint="eastAsia"/>
          <w:color w:val="000000"/>
          <w:sz w:val="22"/>
        </w:rPr>
        <w:t>府の財政状況が厳しい中、ＳＳＣ関連の入力作業のみで、パソコンの台数を増やすことは困難であ</w:t>
      </w:r>
      <w:r w:rsidR="00050CFA" w:rsidRPr="001F562C">
        <w:rPr>
          <w:rFonts w:hint="eastAsia"/>
          <w:color w:val="000000"/>
          <w:sz w:val="22"/>
        </w:rPr>
        <w:t>る</w:t>
      </w:r>
      <w:r w:rsidRPr="001F562C">
        <w:rPr>
          <w:rFonts w:hint="eastAsia"/>
          <w:color w:val="000000"/>
          <w:sz w:val="22"/>
        </w:rPr>
        <w:t>ので、ご理解をお願い</w:t>
      </w:r>
      <w:r w:rsidR="00050CFA" w:rsidRPr="001F562C">
        <w:rPr>
          <w:rFonts w:hint="eastAsia"/>
          <w:color w:val="000000"/>
          <w:sz w:val="22"/>
        </w:rPr>
        <w:t>する</w:t>
      </w:r>
      <w:r w:rsidRPr="001F562C">
        <w:rPr>
          <w:rFonts w:hint="eastAsia"/>
          <w:color w:val="000000"/>
          <w:sz w:val="22"/>
        </w:rPr>
        <w:t>。</w:t>
      </w:r>
    </w:p>
    <w:p w:rsidR="00660745" w:rsidRPr="001F562C" w:rsidRDefault="00660745" w:rsidP="00660745">
      <w:pPr>
        <w:rPr>
          <w:color w:val="000000"/>
          <w:sz w:val="22"/>
        </w:rPr>
      </w:pPr>
    </w:p>
    <w:p w:rsidR="00050CFA" w:rsidRPr="001F562C" w:rsidRDefault="00050CFA" w:rsidP="00660745">
      <w:pPr>
        <w:rPr>
          <w:sz w:val="22"/>
        </w:rPr>
      </w:pPr>
      <w:r w:rsidRPr="001F562C">
        <w:rPr>
          <w:rFonts w:ascii="ＭＳ 明朝" w:hAnsi="ＭＳ 明朝" w:hint="eastAsia"/>
        </w:rPr>
        <w:t>教職員の労働条件の改善に関する項目</w:t>
      </w:r>
    </w:p>
    <w:p w:rsidR="00660745" w:rsidRPr="001F562C" w:rsidRDefault="00660745" w:rsidP="00050CFA">
      <w:pPr>
        <w:ind w:firstLineChars="100" w:firstLine="220"/>
        <w:rPr>
          <w:sz w:val="22"/>
        </w:rPr>
      </w:pPr>
      <w:r w:rsidRPr="001F562C">
        <w:rPr>
          <w:rFonts w:hint="eastAsia"/>
          <w:sz w:val="22"/>
        </w:rPr>
        <w:t>生徒の教育活動の裏付けとなる教職員旅費は、従来から教育予算と位置付けし、厳しい財政状況の中、一定の予算措置がなされてきたところ。</w:t>
      </w:r>
    </w:p>
    <w:p w:rsidR="00660745" w:rsidRPr="001F562C" w:rsidRDefault="00660745" w:rsidP="00050CFA">
      <w:pPr>
        <w:ind w:firstLineChars="100" w:firstLine="220"/>
        <w:rPr>
          <w:sz w:val="22"/>
        </w:rPr>
      </w:pPr>
      <w:r w:rsidRPr="001F562C">
        <w:rPr>
          <w:rFonts w:hint="eastAsia"/>
          <w:sz w:val="22"/>
        </w:rPr>
        <w:t>旅費予算につ</w:t>
      </w:r>
      <w:r w:rsidR="00050CFA" w:rsidRPr="001F562C">
        <w:rPr>
          <w:rFonts w:hint="eastAsia"/>
          <w:sz w:val="22"/>
        </w:rPr>
        <w:t>い</w:t>
      </w:r>
      <w:r w:rsidRPr="001F562C">
        <w:rPr>
          <w:rFonts w:hint="eastAsia"/>
          <w:sz w:val="22"/>
        </w:rPr>
        <w:t>ては、これまでから、各校の計画額をもとに必要額を確保し、予算配当してきたところ。</w:t>
      </w:r>
    </w:p>
    <w:p w:rsidR="00660745" w:rsidRPr="001F562C" w:rsidRDefault="00660745" w:rsidP="00FC6520">
      <w:pPr>
        <w:ind w:firstLineChars="100" w:firstLine="220"/>
        <w:rPr>
          <w:sz w:val="22"/>
        </w:rPr>
      </w:pPr>
      <w:r w:rsidRPr="001F562C">
        <w:rPr>
          <w:rFonts w:hint="eastAsia"/>
          <w:sz w:val="22"/>
        </w:rPr>
        <w:t>令和２年度の旅費予算につ</w:t>
      </w:r>
      <w:r w:rsidR="00050CFA" w:rsidRPr="001F562C">
        <w:rPr>
          <w:rFonts w:hint="eastAsia"/>
          <w:sz w:val="22"/>
        </w:rPr>
        <w:t>い</w:t>
      </w:r>
      <w:r w:rsidRPr="001F562C">
        <w:rPr>
          <w:rFonts w:hint="eastAsia"/>
          <w:sz w:val="22"/>
        </w:rPr>
        <w:t>ては、新型コロナウイルス感染症対策のための臨時休校措置など諸般の事情等を考慮し、８月に策定いた</w:t>
      </w:r>
      <w:r w:rsidR="00FC6520">
        <w:rPr>
          <w:rFonts w:hint="eastAsia"/>
          <w:sz w:val="22"/>
        </w:rPr>
        <w:t>だ</w:t>
      </w:r>
      <w:bookmarkStart w:id="0" w:name="_GoBack"/>
      <w:bookmarkEnd w:id="0"/>
      <w:r w:rsidR="00A85C7E">
        <w:rPr>
          <w:rFonts w:hint="eastAsia"/>
          <w:sz w:val="22"/>
        </w:rPr>
        <w:t>い</w:t>
      </w:r>
      <w:r w:rsidRPr="001F562C">
        <w:rPr>
          <w:rFonts w:hint="eastAsia"/>
          <w:sz w:val="22"/>
        </w:rPr>
        <w:t>た旅費予算執行計画をもとに旅費予算執行計画の１００パーセントの額となるよう１０月に増額配当を行</w:t>
      </w:r>
      <w:r w:rsidR="00050CFA" w:rsidRPr="001F562C">
        <w:rPr>
          <w:rFonts w:hint="eastAsia"/>
          <w:sz w:val="22"/>
        </w:rPr>
        <w:t>った</w:t>
      </w:r>
      <w:r w:rsidRPr="001F562C">
        <w:rPr>
          <w:rFonts w:hint="eastAsia"/>
          <w:sz w:val="22"/>
        </w:rPr>
        <w:t>。</w:t>
      </w:r>
    </w:p>
    <w:p w:rsidR="00660745" w:rsidRPr="001F562C" w:rsidRDefault="00950C91" w:rsidP="00050CFA">
      <w:pPr>
        <w:ind w:firstLineChars="100" w:firstLine="220"/>
        <w:rPr>
          <w:sz w:val="22"/>
        </w:rPr>
      </w:pPr>
      <w:r>
        <w:rPr>
          <w:rFonts w:hint="eastAsia"/>
          <w:sz w:val="22"/>
        </w:rPr>
        <w:t>今後、１２月に実施</w:t>
      </w:r>
      <w:r w:rsidR="00660745" w:rsidRPr="001F562C">
        <w:rPr>
          <w:rFonts w:hint="eastAsia"/>
          <w:sz w:val="22"/>
        </w:rPr>
        <w:t>した旅費予算執行状況調査をもとに追加配当等の再調整を行う予定としており、本調査後に生じた突発的な事態などにより、旅費が不足する場合には、個別に対応させていただくこととして</w:t>
      </w:r>
      <w:r w:rsidR="00050CFA" w:rsidRPr="001F562C">
        <w:rPr>
          <w:rFonts w:hint="eastAsia"/>
          <w:sz w:val="22"/>
        </w:rPr>
        <w:t>いる</w:t>
      </w:r>
      <w:r w:rsidR="00660745" w:rsidRPr="001F562C">
        <w:rPr>
          <w:rFonts w:hint="eastAsia"/>
          <w:sz w:val="22"/>
        </w:rPr>
        <w:t>。</w:t>
      </w:r>
    </w:p>
    <w:p w:rsidR="00660745" w:rsidRPr="001F562C" w:rsidRDefault="00660745" w:rsidP="00050CFA">
      <w:pPr>
        <w:ind w:firstLineChars="100" w:firstLine="220"/>
        <w:rPr>
          <w:sz w:val="22"/>
        </w:rPr>
      </w:pPr>
      <w:r w:rsidRPr="001F562C">
        <w:rPr>
          <w:rFonts w:hint="eastAsia"/>
          <w:sz w:val="22"/>
        </w:rPr>
        <w:t>府の財政は依然厳しい状況にあ</w:t>
      </w:r>
      <w:r w:rsidR="003014C0" w:rsidRPr="001F562C">
        <w:rPr>
          <w:rFonts w:hint="eastAsia"/>
          <w:sz w:val="22"/>
        </w:rPr>
        <w:t>る</w:t>
      </w:r>
      <w:r w:rsidRPr="001F562C">
        <w:rPr>
          <w:rFonts w:hint="eastAsia"/>
          <w:sz w:val="22"/>
        </w:rPr>
        <w:t>が、今後とも引き続き、生徒の安全管理や学校運営に支障をきたさないよう、財源の確保に努めてまい</w:t>
      </w:r>
      <w:r w:rsidR="00050CFA" w:rsidRPr="001F562C">
        <w:rPr>
          <w:rFonts w:hint="eastAsia"/>
          <w:sz w:val="22"/>
        </w:rPr>
        <w:t>る</w:t>
      </w:r>
      <w:r w:rsidRPr="001F562C">
        <w:rPr>
          <w:rFonts w:hint="eastAsia"/>
          <w:sz w:val="22"/>
        </w:rPr>
        <w:t>。</w:t>
      </w:r>
    </w:p>
    <w:p w:rsidR="00660745" w:rsidRPr="001F562C" w:rsidRDefault="00660745" w:rsidP="00660745">
      <w:pPr>
        <w:rPr>
          <w:sz w:val="22"/>
        </w:rPr>
      </w:pPr>
    </w:p>
    <w:p w:rsidR="00050CFA" w:rsidRPr="001F562C" w:rsidRDefault="00050CFA" w:rsidP="00660745">
      <w:pPr>
        <w:rPr>
          <w:rFonts w:ascii="ＭＳ 明朝" w:hAnsi="ＭＳ 明朝"/>
          <w:sz w:val="22"/>
        </w:rPr>
      </w:pPr>
      <w:r w:rsidRPr="001F562C">
        <w:rPr>
          <w:rFonts w:ascii="ＭＳ 明朝" w:hAnsi="ＭＳ 明朝" w:hint="eastAsia"/>
        </w:rPr>
        <w:t>教職員の労働条件の改善に関する項目</w:t>
      </w:r>
    </w:p>
    <w:p w:rsidR="00660745" w:rsidRPr="001F562C" w:rsidRDefault="00660745" w:rsidP="00050CFA">
      <w:pPr>
        <w:ind w:firstLineChars="100" w:firstLine="220"/>
        <w:rPr>
          <w:rFonts w:ascii="ＭＳ 明朝" w:hAnsi="ＭＳ 明朝"/>
          <w:sz w:val="22"/>
        </w:rPr>
      </w:pPr>
      <w:r w:rsidRPr="001F562C">
        <w:rPr>
          <w:rFonts w:ascii="ＭＳ 明朝" w:hAnsi="ＭＳ 明朝" w:hint="eastAsia"/>
          <w:sz w:val="22"/>
        </w:rPr>
        <w:t>職場における様々なハラスメント行為は、個人としての尊厳を不当に傷つけ、その能力の有効な発揮を妨げるとともに、職場秩序や業務の遂行を阻害する重大な問題であると認識してい</w:t>
      </w:r>
      <w:r w:rsidR="00050CFA" w:rsidRPr="001F562C">
        <w:rPr>
          <w:rFonts w:ascii="ＭＳ 明朝" w:hAnsi="ＭＳ 明朝" w:hint="eastAsia"/>
          <w:sz w:val="22"/>
        </w:rPr>
        <w:t>る</w:t>
      </w:r>
      <w:r w:rsidRPr="001F562C">
        <w:rPr>
          <w:rFonts w:ascii="ＭＳ 明朝" w:hAnsi="ＭＳ 明朝" w:hint="eastAsia"/>
          <w:sz w:val="22"/>
        </w:rPr>
        <w:t>。</w:t>
      </w:r>
    </w:p>
    <w:p w:rsidR="00660745" w:rsidRPr="001F562C" w:rsidRDefault="00660745" w:rsidP="00050CFA">
      <w:pPr>
        <w:ind w:firstLineChars="100" w:firstLine="220"/>
        <w:rPr>
          <w:rFonts w:ascii="ＭＳ 明朝" w:hAnsi="ＭＳ 明朝"/>
          <w:sz w:val="22"/>
        </w:rPr>
      </w:pPr>
      <w:r w:rsidRPr="001F562C">
        <w:rPr>
          <w:rFonts w:ascii="ＭＳ 明朝" w:hAnsi="ＭＳ 明朝" w:hint="eastAsia"/>
          <w:sz w:val="22"/>
        </w:rPr>
        <w:t>府教育庁では、令和２年６月に労働施策総合推進法等の関連改正法が施行され、人事院においてもハラスメント関連の規則制定及び改正が行われたことを踏まえ、パワー・ハラスメント、セクシュアル・ハラスメント、妊娠・出産・育児休業等に関するハラスメントの防止及び対応に関する各指針について改正を行い、令和２年６月30日に府立学校校長・准校長あてに通知した。</w:t>
      </w:r>
    </w:p>
    <w:p w:rsidR="00660745" w:rsidRPr="001F562C" w:rsidRDefault="00660745" w:rsidP="00050CFA">
      <w:pPr>
        <w:ind w:firstLineChars="100" w:firstLine="220"/>
        <w:rPr>
          <w:rFonts w:ascii="ＭＳ 明朝" w:hAnsi="ＭＳ 明朝"/>
          <w:sz w:val="22"/>
        </w:rPr>
      </w:pPr>
      <w:r w:rsidRPr="001F562C">
        <w:rPr>
          <w:rFonts w:ascii="ＭＳ 明朝" w:hAnsi="ＭＳ 明朝" w:hint="eastAsia"/>
          <w:sz w:val="22"/>
        </w:rPr>
        <w:t>また、今年度の「府立学校に対する指示事項」に職場におけるハラスメントの防止を重点事項として掲げて</w:t>
      </w:r>
      <w:r w:rsidR="00050CFA" w:rsidRPr="001F562C">
        <w:rPr>
          <w:rFonts w:ascii="ＭＳ 明朝" w:hAnsi="ＭＳ 明朝" w:hint="eastAsia"/>
          <w:sz w:val="22"/>
        </w:rPr>
        <w:t>いる</w:t>
      </w:r>
      <w:r w:rsidRPr="001F562C">
        <w:rPr>
          <w:rFonts w:ascii="ＭＳ 明朝" w:hAnsi="ＭＳ 明朝" w:hint="eastAsia"/>
          <w:sz w:val="22"/>
        </w:rPr>
        <w:t>。</w:t>
      </w:r>
    </w:p>
    <w:p w:rsidR="00660745" w:rsidRPr="001F562C" w:rsidRDefault="00660745" w:rsidP="00050CFA">
      <w:pPr>
        <w:ind w:firstLineChars="100" w:firstLine="220"/>
        <w:rPr>
          <w:rFonts w:ascii="ＭＳ 明朝" w:hAnsi="ＭＳ 明朝"/>
          <w:sz w:val="22"/>
        </w:rPr>
      </w:pPr>
      <w:r w:rsidRPr="001F562C">
        <w:rPr>
          <w:rFonts w:ascii="ＭＳ 明朝" w:hAnsi="ＭＳ 明朝" w:hint="eastAsia"/>
          <w:sz w:val="22"/>
        </w:rPr>
        <w:t>ハラスメントの相談窓口としては、各学校のほか、教職員人事課、教育センター、府職員総合相談センターに設けて</w:t>
      </w:r>
      <w:r w:rsidR="00050CFA" w:rsidRPr="001F562C">
        <w:rPr>
          <w:rFonts w:ascii="ＭＳ 明朝" w:hAnsi="ＭＳ 明朝" w:hint="eastAsia"/>
          <w:sz w:val="22"/>
        </w:rPr>
        <w:t>いる</w:t>
      </w:r>
      <w:r w:rsidRPr="001F562C">
        <w:rPr>
          <w:rFonts w:ascii="ＭＳ 明朝" w:hAnsi="ＭＳ 明朝" w:hint="eastAsia"/>
          <w:sz w:val="22"/>
        </w:rPr>
        <w:t>。また、教職員人事課では、ハラスメント相談の専用メールを設置しており、24時間いつでもメールで相談することが可能となっているなど、事案が発</w:t>
      </w:r>
      <w:r w:rsidRPr="001F562C">
        <w:rPr>
          <w:rFonts w:ascii="ＭＳ 明朝" w:hAnsi="ＭＳ 明朝" w:hint="eastAsia"/>
          <w:sz w:val="22"/>
        </w:rPr>
        <w:lastRenderedPageBreak/>
        <w:t>生した場合は、指針に基づき関係者のプライバシーに配慮しつつ、相談者に寄り添いながら対応することにして</w:t>
      </w:r>
      <w:r w:rsidR="00050CFA" w:rsidRPr="001F562C">
        <w:rPr>
          <w:rFonts w:ascii="ＭＳ 明朝" w:hAnsi="ＭＳ 明朝" w:hint="eastAsia"/>
          <w:sz w:val="22"/>
        </w:rPr>
        <w:t>いる</w:t>
      </w:r>
      <w:r w:rsidRPr="001F562C">
        <w:rPr>
          <w:rFonts w:ascii="ＭＳ 明朝" w:hAnsi="ＭＳ 明朝" w:hint="eastAsia"/>
          <w:sz w:val="22"/>
        </w:rPr>
        <w:t>。</w:t>
      </w:r>
    </w:p>
    <w:p w:rsidR="00660745" w:rsidRPr="001F562C" w:rsidRDefault="00660745" w:rsidP="00050CFA">
      <w:pPr>
        <w:ind w:firstLineChars="100" w:firstLine="220"/>
        <w:rPr>
          <w:rFonts w:ascii="ＭＳ 明朝" w:hAnsi="ＭＳ 明朝"/>
          <w:sz w:val="22"/>
        </w:rPr>
      </w:pPr>
      <w:r w:rsidRPr="001F562C">
        <w:rPr>
          <w:rFonts w:ascii="ＭＳ 明朝" w:hAnsi="ＭＳ 明朝" w:hint="eastAsia"/>
          <w:sz w:val="22"/>
        </w:rPr>
        <w:t>今後とも、すべての職場でハラスメントのない快適な働きやすい環境づくりに努めてまい</w:t>
      </w:r>
      <w:r w:rsidR="00050CFA" w:rsidRPr="001F562C">
        <w:rPr>
          <w:rFonts w:ascii="ＭＳ 明朝" w:hAnsi="ＭＳ 明朝" w:hint="eastAsia"/>
          <w:sz w:val="22"/>
        </w:rPr>
        <w:t>る</w:t>
      </w:r>
      <w:r w:rsidRPr="001F562C">
        <w:rPr>
          <w:rFonts w:ascii="ＭＳ 明朝" w:hAnsi="ＭＳ 明朝" w:hint="eastAsia"/>
          <w:sz w:val="22"/>
        </w:rPr>
        <w:t>。</w:t>
      </w:r>
    </w:p>
    <w:p w:rsidR="00660745" w:rsidRPr="001F562C" w:rsidRDefault="00660745" w:rsidP="00660745">
      <w:pPr>
        <w:rPr>
          <w:sz w:val="22"/>
        </w:rPr>
      </w:pPr>
    </w:p>
    <w:p w:rsidR="00050CFA" w:rsidRPr="001F562C" w:rsidRDefault="00050CFA" w:rsidP="00660745">
      <w:pPr>
        <w:rPr>
          <w:rFonts w:ascii="ＭＳ 明朝" w:hAnsi="ＭＳ 明朝"/>
          <w:sz w:val="22"/>
        </w:rPr>
      </w:pPr>
      <w:r w:rsidRPr="001F562C">
        <w:rPr>
          <w:rFonts w:ascii="ＭＳ 明朝" w:hAnsi="ＭＳ 明朝" w:hint="eastAsia"/>
        </w:rPr>
        <w:t>教職員の業務負担軽減に関する項目</w:t>
      </w:r>
    </w:p>
    <w:p w:rsidR="00660745" w:rsidRPr="001F562C" w:rsidRDefault="00660745" w:rsidP="00050CFA">
      <w:pPr>
        <w:ind w:firstLineChars="100" w:firstLine="220"/>
        <w:rPr>
          <w:sz w:val="22"/>
        </w:rPr>
      </w:pPr>
      <w:r w:rsidRPr="001F562C">
        <w:rPr>
          <w:rFonts w:ascii="ＭＳ 明朝" w:hAnsi="ＭＳ 明朝" w:hint="eastAsia"/>
          <w:sz w:val="22"/>
        </w:rPr>
        <w:t>今後の知的障がい児童生徒の増加に対しては、令和２年10月に「知的障がいのある児童生徒等の教育環境に関する基本方針」を策定し、</w:t>
      </w:r>
      <w:r w:rsidRPr="001F562C">
        <w:rPr>
          <w:rFonts w:hint="eastAsia"/>
          <w:sz w:val="22"/>
        </w:rPr>
        <w:t>もと府立西淀川高校を活用した新校整備や所要の検討を進めているところ。</w:t>
      </w:r>
    </w:p>
    <w:p w:rsidR="00660745" w:rsidRPr="001F562C" w:rsidRDefault="00660745" w:rsidP="00660745">
      <w:pPr>
        <w:rPr>
          <w:sz w:val="22"/>
        </w:rPr>
      </w:pPr>
    </w:p>
    <w:p w:rsidR="003F5009" w:rsidRPr="001F562C" w:rsidRDefault="003F5009" w:rsidP="00660745">
      <w:pPr>
        <w:rPr>
          <w:rFonts w:ascii="ＭＳ 明朝" w:hAnsi="ＭＳ 明朝"/>
          <w:sz w:val="22"/>
        </w:rPr>
      </w:pPr>
      <w:r w:rsidRPr="001F562C">
        <w:rPr>
          <w:rFonts w:ascii="ＭＳ 明朝" w:hAnsi="ＭＳ 明朝" w:hint="eastAsia"/>
        </w:rPr>
        <w:t>教職員の業務負担軽減に関する項目</w:t>
      </w:r>
    </w:p>
    <w:p w:rsidR="00660745" w:rsidRPr="001F562C" w:rsidRDefault="00660745" w:rsidP="003F5009">
      <w:pPr>
        <w:ind w:firstLineChars="100" w:firstLine="220"/>
        <w:rPr>
          <w:sz w:val="22"/>
        </w:rPr>
      </w:pPr>
      <w:r w:rsidRPr="001F562C">
        <w:rPr>
          <w:rFonts w:ascii="ＭＳ 明朝" w:hAnsi="ＭＳ 明朝" w:hint="eastAsia"/>
          <w:sz w:val="22"/>
        </w:rPr>
        <w:t>今後の知的障がい児童生徒の増加に対しては、令和２年10月に「知的障がいのある児童生徒等の教育環境に関する基本方針」を策定し、</w:t>
      </w:r>
      <w:r w:rsidRPr="001F562C">
        <w:rPr>
          <w:rFonts w:hint="eastAsia"/>
          <w:sz w:val="22"/>
        </w:rPr>
        <w:t>もと府立西淀川高校を活用した新校整備や所要の検討を進めているところ。</w:t>
      </w:r>
    </w:p>
    <w:p w:rsidR="00660745" w:rsidRPr="001F562C" w:rsidRDefault="00660745" w:rsidP="00660745">
      <w:pPr>
        <w:rPr>
          <w:sz w:val="22"/>
        </w:rPr>
      </w:pPr>
    </w:p>
    <w:p w:rsidR="003F5009" w:rsidRPr="001F562C" w:rsidRDefault="003F5009" w:rsidP="00660745">
      <w:pPr>
        <w:rPr>
          <w:rFonts w:ascii="ＭＳ 明朝" w:hAnsi="ＭＳ 明朝"/>
          <w:sz w:val="22"/>
        </w:rPr>
      </w:pPr>
      <w:r w:rsidRPr="001F562C">
        <w:rPr>
          <w:rFonts w:ascii="ＭＳ 明朝" w:hAnsi="ＭＳ 明朝" w:hint="eastAsia"/>
        </w:rPr>
        <w:t>教職員の業務負担軽減に関する項目</w:t>
      </w:r>
    </w:p>
    <w:p w:rsidR="00660745" w:rsidRPr="001F562C" w:rsidRDefault="00660745" w:rsidP="003F5009">
      <w:pPr>
        <w:ind w:firstLineChars="100" w:firstLine="220"/>
        <w:rPr>
          <w:rFonts w:ascii="ＭＳ 明朝" w:hAnsi="ＭＳ 明朝"/>
          <w:sz w:val="22"/>
        </w:rPr>
      </w:pPr>
      <w:r w:rsidRPr="001F562C">
        <w:rPr>
          <w:rFonts w:ascii="ＭＳ 明朝" w:hAnsi="ＭＳ 明朝" w:hint="eastAsia"/>
          <w:sz w:val="22"/>
        </w:rPr>
        <w:t>今後の知的障がい児童生徒の増加に対しては、令和２年10月に「知的障がいのある児童生徒等の教育環境に関する基本方針」を策定し、</w:t>
      </w:r>
      <w:r w:rsidRPr="001F562C">
        <w:rPr>
          <w:rFonts w:hint="eastAsia"/>
          <w:sz w:val="22"/>
        </w:rPr>
        <w:t>もと府立西淀川高校を活用した新校整備や所要の検討を進めているところ。</w:t>
      </w:r>
    </w:p>
    <w:p w:rsidR="00660745" w:rsidRPr="001F562C" w:rsidRDefault="00660745" w:rsidP="00660745">
      <w:pPr>
        <w:rPr>
          <w:sz w:val="22"/>
        </w:rPr>
      </w:pPr>
    </w:p>
    <w:p w:rsidR="00660745" w:rsidRPr="001F562C" w:rsidRDefault="003F5009" w:rsidP="00660745">
      <w:pPr>
        <w:rPr>
          <w:sz w:val="22"/>
        </w:rPr>
      </w:pPr>
      <w:r w:rsidRPr="001F562C">
        <w:rPr>
          <w:rFonts w:ascii="ＭＳ 明朝" w:hAnsi="ＭＳ 明朝" w:hint="eastAsia"/>
        </w:rPr>
        <w:t>教職員の業務負担軽減に関する項目</w:t>
      </w:r>
    </w:p>
    <w:p w:rsidR="00660745" w:rsidRPr="001F562C" w:rsidRDefault="00660745" w:rsidP="003F5009">
      <w:pPr>
        <w:ind w:firstLineChars="100" w:firstLine="220"/>
        <w:rPr>
          <w:rFonts w:ascii="ＭＳ 明朝" w:hAnsi="ＭＳ 明朝"/>
          <w:sz w:val="22"/>
        </w:rPr>
      </w:pPr>
      <w:r w:rsidRPr="001F562C">
        <w:rPr>
          <w:rFonts w:ascii="ＭＳ 明朝" w:hAnsi="ＭＳ 明朝" w:hint="eastAsia"/>
          <w:sz w:val="22"/>
        </w:rPr>
        <w:t>栄養教諭・栄養職員に代替措置が必要となった場合には、これまでも、校長・准校長と協力し、代替職員の確保に努めてきたところ。</w:t>
      </w:r>
    </w:p>
    <w:p w:rsidR="00660745" w:rsidRPr="001F562C" w:rsidRDefault="00660745" w:rsidP="003F5009">
      <w:pPr>
        <w:widowControl/>
        <w:ind w:firstLineChars="100" w:firstLine="220"/>
        <w:jc w:val="left"/>
        <w:rPr>
          <w:rFonts w:ascii="ＭＳ 明朝" w:hAnsi="ＭＳ 明朝"/>
          <w:sz w:val="22"/>
        </w:rPr>
      </w:pPr>
      <w:r w:rsidRPr="001F562C">
        <w:rPr>
          <w:rFonts w:ascii="ＭＳ 明朝" w:hAnsi="ＭＳ 明朝" w:hint="eastAsia"/>
          <w:sz w:val="22"/>
        </w:rPr>
        <w:t>また、各市町村教育委員会に対しても、代替職員の紹介を依頼するなど、様々な手立てを講じることで、速やかな代替職員の確保に努めてきたところ。</w:t>
      </w:r>
    </w:p>
    <w:p w:rsidR="00660745" w:rsidRPr="001F562C" w:rsidRDefault="003014C0" w:rsidP="00660745">
      <w:pPr>
        <w:widowControl/>
        <w:ind w:firstLineChars="100" w:firstLine="220"/>
        <w:jc w:val="left"/>
        <w:rPr>
          <w:rFonts w:ascii="ＭＳ 明朝" w:hAnsi="ＭＳ 明朝"/>
          <w:sz w:val="22"/>
        </w:rPr>
      </w:pPr>
      <w:r w:rsidRPr="001F562C">
        <w:rPr>
          <w:rFonts w:ascii="ＭＳ 明朝" w:hAnsi="ＭＳ 明朝" w:hint="eastAsia"/>
          <w:sz w:val="22"/>
        </w:rPr>
        <w:t>現場の教職員には、ご苦労をおかけしている</w:t>
      </w:r>
      <w:r w:rsidR="00660745" w:rsidRPr="001F562C">
        <w:rPr>
          <w:rFonts w:ascii="ＭＳ 明朝" w:hAnsi="ＭＳ 明朝" w:hint="eastAsia"/>
          <w:sz w:val="22"/>
        </w:rPr>
        <w:t>が、ご理解賜りたい。</w:t>
      </w:r>
    </w:p>
    <w:p w:rsidR="00660745" w:rsidRPr="001F562C" w:rsidRDefault="00660745" w:rsidP="003F5009">
      <w:pPr>
        <w:ind w:firstLineChars="100" w:firstLine="220"/>
        <w:rPr>
          <w:rFonts w:ascii="ＭＳ 明朝" w:hAnsi="ＭＳ 明朝"/>
          <w:sz w:val="22"/>
        </w:rPr>
      </w:pPr>
      <w:r w:rsidRPr="001F562C">
        <w:rPr>
          <w:rFonts w:ascii="ＭＳ 明朝" w:hAnsi="ＭＳ 明朝" w:hint="eastAsia"/>
          <w:sz w:val="22"/>
        </w:rPr>
        <w:t>栄養教諭・栄養職員の産休代替の引継ぎ期間につ</w:t>
      </w:r>
      <w:r w:rsidR="003F5009" w:rsidRPr="001F562C">
        <w:rPr>
          <w:rFonts w:ascii="ＭＳ 明朝" w:hAnsi="ＭＳ 明朝" w:hint="eastAsia"/>
          <w:sz w:val="22"/>
        </w:rPr>
        <w:t>い</w:t>
      </w:r>
      <w:r w:rsidRPr="001F562C">
        <w:rPr>
          <w:rFonts w:ascii="ＭＳ 明朝" w:hAnsi="ＭＳ 明朝" w:hint="eastAsia"/>
          <w:sz w:val="22"/>
        </w:rPr>
        <w:t>ては、産休の場合は２日間を限度として認めているところ。</w:t>
      </w:r>
    </w:p>
    <w:p w:rsidR="00660745" w:rsidRPr="001F562C" w:rsidRDefault="00660745" w:rsidP="003F5009">
      <w:pPr>
        <w:widowControl/>
        <w:ind w:firstLineChars="100" w:firstLine="220"/>
        <w:jc w:val="left"/>
        <w:rPr>
          <w:rFonts w:ascii="ＭＳ 明朝" w:hAnsi="ＭＳ 明朝"/>
          <w:sz w:val="22"/>
        </w:rPr>
      </w:pPr>
      <w:r w:rsidRPr="001F562C">
        <w:rPr>
          <w:rFonts w:ascii="ＭＳ 明朝" w:hAnsi="ＭＳ 明朝" w:hint="eastAsia"/>
          <w:sz w:val="22"/>
        </w:rPr>
        <w:t>なお、栄養教諭の病休や産休等による臨時的任用教職員については、学校教育法上、栄養教諭に準じる職務を行う職の規定がないことから、臨時的任用の臨時技師（栄養士）を配置させていただくことにな</w:t>
      </w:r>
      <w:r w:rsidR="003F5009" w:rsidRPr="001F562C">
        <w:rPr>
          <w:rFonts w:ascii="ＭＳ 明朝" w:hAnsi="ＭＳ 明朝" w:hint="eastAsia"/>
          <w:sz w:val="22"/>
        </w:rPr>
        <w:t>る</w:t>
      </w:r>
      <w:r w:rsidRPr="001F562C">
        <w:rPr>
          <w:rFonts w:ascii="ＭＳ 明朝" w:hAnsi="ＭＳ 明朝" w:hint="eastAsia"/>
          <w:sz w:val="22"/>
        </w:rPr>
        <w:t>。</w:t>
      </w:r>
    </w:p>
    <w:p w:rsidR="00660745" w:rsidRPr="001F562C" w:rsidRDefault="00660745" w:rsidP="003F5009">
      <w:pPr>
        <w:ind w:firstLineChars="100" w:firstLine="220"/>
        <w:rPr>
          <w:sz w:val="22"/>
        </w:rPr>
      </w:pPr>
      <w:r w:rsidRPr="001F562C">
        <w:rPr>
          <w:rFonts w:ascii="ＭＳ 明朝" w:hAnsi="ＭＳ 明朝" w:hint="eastAsia"/>
          <w:sz w:val="22"/>
        </w:rPr>
        <w:t>また、妊娠中の栄養教諭に対する職務軽減につ</w:t>
      </w:r>
      <w:r w:rsidR="003F5009" w:rsidRPr="001F562C">
        <w:rPr>
          <w:rFonts w:ascii="ＭＳ 明朝" w:hAnsi="ＭＳ 明朝" w:hint="eastAsia"/>
          <w:sz w:val="22"/>
        </w:rPr>
        <w:t>いて</w:t>
      </w:r>
      <w:r w:rsidRPr="001F562C">
        <w:rPr>
          <w:rFonts w:ascii="ＭＳ 明朝" w:hAnsi="ＭＳ 明朝" w:hint="eastAsia"/>
          <w:sz w:val="22"/>
        </w:rPr>
        <w:t>は、軽減措置期間を妊娠判明時から産休に入るまでとして、非常勤補助員を措置することとしているところ。</w:t>
      </w:r>
    </w:p>
    <w:p w:rsidR="00660745" w:rsidRPr="001F562C" w:rsidRDefault="00660745" w:rsidP="00660745">
      <w:pPr>
        <w:rPr>
          <w:sz w:val="22"/>
        </w:rPr>
      </w:pPr>
    </w:p>
    <w:p w:rsidR="00660745" w:rsidRPr="001F562C" w:rsidRDefault="003F5009" w:rsidP="00660745">
      <w:pPr>
        <w:rPr>
          <w:rFonts w:ascii="ＭＳ 明朝" w:hAnsi="ＭＳ 明朝"/>
          <w:sz w:val="22"/>
        </w:rPr>
      </w:pPr>
      <w:r w:rsidRPr="001F562C">
        <w:rPr>
          <w:rFonts w:ascii="ＭＳ 明朝" w:hAnsi="ＭＳ 明朝" w:hint="eastAsia"/>
        </w:rPr>
        <w:t>教職員の業務負担軽減に関する項目</w:t>
      </w:r>
    </w:p>
    <w:p w:rsidR="00660745" w:rsidRPr="001F562C" w:rsidRDefault="00660745" w:rsidP="003F5009">
      <w:pPr>
        <w:ind w:firstLineChars="100" w:firstLine="220"/>
        <w:rPr>
          <w:sz w:val="22"/>
        </w:rPr>
      </w:pPr>
      <w:r w:rsidRPr="001F562C">
        <w:rPr>
          <w:rFonts w:hint="eastAsia"/>
          <w:sz w:val="22"/>
        </w:rPr>
        <w:t>代替講師の配置については、府教育庁における講師登録者の中から行っていただいているところで</w:t>
      </w:r>
      <w:r w:rsidR="003F5009" w:rsidRPr="001F562C">
        <w:rPr>
          <w:rFonts w:hint="eastAsia"/>
          <w:sz w:val="22"/>
        </w:rPr>
        <w:t>ある</w:t>
      </w:r>
      <w:r w:rsidRPr="001F562C">
        <w:rPr>
          <w:rFonts w:hint="eastAsia"/>
          <w:sz w:val="22"/>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きたところ。</w:t>
      </w:r>
    </w:p>
    <w:p w:rsidR="00660745" w:rsidRPr="001F562C" w:rsidRDefault="00660745" w:rsidP="003F5009">
      <w:pPr>
        <w:ind w:leftChars="100" w:left="210"/>
        <w:rPr>
          <w:sz w:val="22"/>
        </w:rPr>
      </w:pPr>
      <w:r w:rsidRPr="001F562C">
        <w:rPr>
          <w:rFonts w:hint="eastAsia"/>
          <w:sz w:val="22"/>
        </w:rPr>
        <w:t>今後ともこれらの方法を講じることで、すみやかな代替職員の確保に努めてまい</w:t>
      </w:r>
      <w:r w:rsidR="003F5009" w:rsidRPr="001F562C">
        <w:rPr>
          <w:rFonts w:hint="eastAsia"/>
          <w:sz w:val="22"/>
        </w:rPr>
        <w:t>る</w:t>
      </w:r>
      <w:r w:rsidRPr="001F562C">
        <w:rPr>
          <w:rFonts w:hint="eastAsia"/>
          <w:sz w:val="22"/>
        </w:rPr>
        <w:t>。</w:t>
      </w:r>
    </w:p>
    <w:p w:rsidR="00660745" w:rsidRPr="001F562C" w:rsidRDefault="00660745" w:rsidP="003F5009">
      <w:pPr>
        <w:ind w:firstLineChars="100" w:firstLine="210"/>
        <w:rPr>
          <w:rFonts w:ascii="ＭＳ 明朝" w:hAnsi="ＭＳ 明朝"/>
          <w:sz w:val="22"/>
        </w:rPr>
      </w:pPr>
      <w:r w:rsidRPr="001F562C">
        <w:rPr>
          <w:rFonts w:ascii="ＭＳ 明朝" w:hAnsi="ＭＳ 明朝" w:hint="eastAsia"/>
          <w:szCs w:val="21"/>
        </w:rPr>
        <w:t>また、妊娠中の栄養教諭に対する職務軽減につ</w:t>
      </w:r>
      <w:r w:rsidR="003F5009" w:rsidRPr="001F562C">
        <w:rPr>
          <w:rFonts w:ascii="ＭＳ 明朝" w:hAnsi="ＭＳ 明朝" w:hint="eastAsia"/>
          <w:szCs w:val="21"/>
        </w:rPr>
        <w:t>いて</w:t>
      </w:r>
      <w:r w:rsidRPr="001F562C">
        <w:rPr>
          <w:rFonts w:ascii="ＭＳ 明朝" w:hAnsi="ＭＳ 明朝" w:hint="eastAsia"/>
          <w:szCs w:val="21"/>
        </w:rPr>
        <w:t>は、軽減措置期間を妊娠判明時から産休に入るまでとして、非常勤補助員を措置することとしているところ。</w:t>
      </w:r>
    </w:p>
    <w:p w:rsidR="003F5009" w:rsidRPr="001F562C" w:rsidRDefault="003F5009" w:rsidP="00660745">
      <w:pPr>
        <w:rPr>
          <w:sz w:val="22"/>
        </w:rPr>
      </w:pPr>
    </w:p>
    <w:p w:rsidR="003F5009" w:rsidRPr="001F562C" w:rsidRDefault="003F5009" w:rsidP="00660745">
      <w:pPr>
        <w:rPr>
          <w:sz w:val="22"/>
        </w:rPr>
      </w:pPr>
      <w:r w:rsidRPr="001F562C">
        <w:rPr>
          <w:rFonts w:ascii="ＭＳ 明朝" w:hAnsi="ＭＳ 明朝" w:hint="eastAsia"/>
        </w:rPr>
        <w:t>教職員の業務負担軽減に関する項目</w:t>
      </w:r>
    </w:p>
    <w:p w:rsidR="00660745" w:rsidRPr="001F562C" w:rsidRDefault="00660745" w:rsidP="003F5009">
      <w:pPr>
        <w:ind w:firstLineChars="100" w:firstLine="220"/>
        <w:rPr>
          <w:rFonts w:ascii="ＭＳ 明朝" w:hAnsi="ＭＳ 明朝"/>
          <w:sz w:val="22"/>
        </w:rPr>
      </w:pPr>
      <w:r w:rsidRPr="001F562C">
        <w:rPr>
          <w:rFonts w:ascii="ＭＳ 明朝" w:hAnsi="ＭＳ 明朝" w:hint="eastAsia"/>
          <w:color w:val="000000"/>
          <w:sz w:val="22"/>
        </w:rPr>
        <w:t>寄宿舎指導員の採用については、今後の寄宿舎の運営方針を踏まえ、その可否を判断してまいりたい。</w:t>
      </w:r>
    </w:p>
    <w:p w:rsidR="00660745" w:rsidRPr="001F562C" w:rsidRDefault="00660745" w:rsidP="00660745">
      <w:pPr>
        <w:rPr>
          <w:sz w:val="22"/>
        </w:rPr>
      </w:pPr>
    </w:p>
    <w:sectPr w:rsidR="00660745" w:rsidRPr="001F562C" w:rsidSect="00943C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EA" w:rsidRDefault="00F50E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EA" w:rsidRDefault="00F50E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EA" w:rsidRDefault="00F50E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EA" w:rsidRDefault="00F50E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EA" w:rsidRDefault="00F50E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EA" w:rsidRDefault="00F50E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D0F6C"/>
    <w:multiLevelType w:val="hybridMultilevel"/>
    <w:tmpl w:val="9C0A9838"/>
    <w:lvl w:ilvl="0" w:tplc="D45C74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50CFA"/>
    <w:rsid w:val="001F562C"/>
    <w:rsid w:val="002A7673"/>
    <w:rsid w:val="003014C0"/>
    <w:rsid w:val="00311C25"/>
    <w:rsid w:val="003F5009"/>
    <w:rsid w:val="004178EE"/>
    <w:rsid w:val="00576396"/>
    <w:rsid w:val="005C4579"/>
    <w:rsid w:val="005C6E89"/>
    <w:rsid w:val="00660745"/>
    <w:rsid w:val="006A14CD"/>
    <w:rsid w:val="006A5EEE"/>
    <w:rsid w:val="007241C7"/>
    <w:rsid w:val="0078646A"/>
    <w:rsid w:val="0078718E"/>
    <w:rsid w:val="0079231B"/>
    <w:rsid w:val="00793B0C"/>
    <w:rsid w:val="008B7CBC"/>
    <w:rsid w:val="008E144A"/>
    <w:rsid w:val="00943C0A"/>
    <w:rsid w:val="00950C91"/>
    <w:rsid w:val="00957A3B"/>
    <w:rsid w:val="00965836"/>
    <w:rsid w:val="009F798D"/>
    <w:rsid w:val="00A10E82"/>
    <w:rsid w:val="00A37A50"/>
    <w:rsid w:val="00A85C7E"/>
    <w:rsid w:val="00AA7299"/>
    <w:rsid w:val="00B51888"/>
    <w:rsid w:val="00B96F3F"/>
    <w:rsid w:val="00BB7E5F"/>
    <w:rsid w:val="00D20576"/>
    <w:rsid w:val="00D8269E"/>
    <w:rsid w:val="00EF754F"/>
    <w:rsid w:val="00F41414"/>
    <w:rsid w:val="00F50EEA"/>
    <w:rsid w:val="00FC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DC8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2021-10-15T08:22:00Z</dcterms:created>
  <dcterms:modified xsi:type="dcterms:W3CDTF">2021-10-19T01:20:00Z</dcterms:modified>
</cp:coreProperties>
</file>