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98" w:rsidRDefault="004D5998" w:rsidP="000A0B06">
      <w:pPr>
        <w:jc w:val="center"/>
        <w:rPr>
          <w:rFonts w:hint="eastAsia"/>
        </w:rPr>
      </w:pPr>
      <w:r w:rsidRPr="00FD37F4">
        <w:rPr>
          <w:rFonts w:asciiTheme="majorEastAsia" w:eastAsiaTheme="majorEastAsia" w:hAnsiTheme="majorEastAsia" w:hint="eastAsia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4007" wp14:editId="257E0651">
                <wp:simplePos x="0" y="0"/>
                <wp:positionH relativeFrom="column">
                  <wp:posOffset>4672965</wp:posOffset>
                </wp:positionH>
                <wp:positionV relativeFrom="paragraph">
                  <wp:posOffset>-241300</wp:posOffset>
                </wp:positionV>
                <wp:extent cx="7334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5998" w:rsidRPr="00575D96" w:rsidRDefault="004D5998" w:rsidP="004D5998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75D9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95pt;margin-top:-19pt;width:5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" fillcolor="window" strokeweight=".5pt">
                <v:textbox>
                  <w:txbxContent>
                    <w:p w:rsidR="004D5998" w:rsidRPr="00575D96" w:rsidRDefault="004D5998" w:rsidP="004D5998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575D9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D5998" w:rsidRDefault="004D5998" w:rsidP="000A0B06">
      <w:pPr>
        <w:jc w:val="center"/>
        <w:rPr>
          <w:rFonts w:hint="eastAsia"/>
        </w:rPr>
      </w:pPr>
    </w:p>
    <w:p w:rsidR="000A0B06" w:rsidRDefault="004813E6" w:rsidP="000A0B06">
      <w:pPr>
        <w:jc w:val="center"/>
      </w:pPr>
      <w:r>
        <w:rPr>
          <w:rFonts w:hint="eastAsia"/>
        </w:rPr>
        <w:t>大阪府外国人施策有識者会議</w:t>
      </w:r>
    </w:p>
    <w:p w:rsidR="004813E6" w:rsidRDefault="000A0B06" w:rsidP="000A0B06">
      <w:pPr>
        <w:jc w:val="center"/>
      </w:pPr>
      <w:r>
        <w:rPr>
          <w:rFonts w:hint="eastAsia"/>
        </w:rPr>
        <w:t>地域特性を活かした多文化共生のまちづくり</w:t>
      </w:r>
    </w:p>
    <w:p w:rsidR="000A0B06" w:rsidRDefault="004813E6" w:rsidP="000A0B06">
      <w:pPr>
        <w:jc w:val="center"/>
      </w:pPr>
      <w:r>
        <w:rPr>
          <w:rFonts w:hint="eastAsia"/>
        </w:rPr>
        <w:t>～箕面市国際交流協会の取り組み～</w:t>
      </w:r>
    </w:p>
    <w:p w:rsidR="000A0B06" w:rsidRPr="004813E6" w:rsidRDefault="000A0B06" w:rsidP="000A0B06">
      <w:pPr>
        <w:jc w:val="center"/>
      </w:pPr>
    </w:p>
    <w:p w:rsidR="000A0B06" w:rsidRDefault="000A0B06" w:rsidP="000A0B06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4813E6">
        <w:rPr>
          <w:rFonts w:hint="eastAsia"/>
        </w:rPr>
        <w:t>2</w:t>
      </w:r>
      <w:r>
        <w:rPr>
          <w:rFonts w:hint="eastAsia"/>
        </w:rPr>
        <w:t>月</w:t>
      </w:r>
      <w:r w:rsidR="004813E6">
        <w:rPr>
          <w:rFonts w:hint="eastAsia"/>
        </w:rPr>
        <w:t>18</w:t>
      </w:r>
      <w:r>
        <w:rPr>
          <w:rFonts w:hint="eastAsia"/>
        </w:rPr>
        <w:t>日</w:t>
      </w:r>
    </w:p>
    <w:p w:rsidR="000A0B06" w:rsidRDefault="000A0B06" w:rsidP="000A0B06">
      <w:pPr>
        <w:jc w:val="right"/>
      </w:pPr>
      <w:r>
        <w:rPr>
          <w:rFonts w:hint="eastAsia"/>
        </w:rPr>
        <w:t>（公財）箕面市国際交流協会　河合大輔</w:t>
      </w:r>
      <w:r>
        <w:rPr>
          <w:rFonts w:hint="eastAsia"/>
        </w:rPr>
        <w:t xml:space="preserve">  </w:t>
      </w:r>
    </w:p>
    <w:p w:rsidR="004813E6" w:rsidRDefault="004813E6" w:rsidP="000A0B06"/>
    <w:p w:rsidR="000A0B06" w:rsidRDefault="000A0B06" w:rsidP="000A0B06">
      <w:r>
        <w:rPr>
          <w:rFonts w:hint="eastAsia"/>
        </w:rPr>
        <w:t>○地域の概況　～箕面市の地域特性と外国人市民～</w:t>
      </w:r>
    </w:p>
    <w:p w:rsidR="004813E6" w:rsidRDefault="004813E6" w:rsidP="004813E6">
      <w:r>
        <w:rPr>
          <w:rFonts w:hint="eastAsia"/>
        </w:rPr>
        <w:t>・都市圏郊外</w:t>
      </w:r>
      <w:r w:rsidR="00725CEA">
        <w:rPr>
          <w:rFonts w:hint="eastAsia"/>
        </w:rPr>
        <w:t>（ベットタウン）</w:t>
      </w:r>
      <w:r w:rsidR="000C6048">
        <w:rPr>
          <w:rFonts w:hint="eastAsia"/>
        </w:rPr>
        <w:t>としての</w:t>
      </w:r>
      <w:r>
        <w:rPr>
          <w:rFonts w:hint="eastAsia"/>
        </w:rPr>
        <w:t>地理的条件</w:t>
      </w:r>
    </w:p>
    <w:p w:rsidR="000C6048" w:rsidRPr="004813E6" w:rsidRDefault="004813E6" w:rsidP="000A0B06">
      <w:r>
        <w:rPr>
          <w:rFonts w:hint="eastAsia"/>
        </w:rPr>
        <w:t>・大阪大学などの教育機関</w:t>
      </w:r>
      <w:r w:rsidR="000C6048">
        <w:rPr>
          <w:rFonts w:hint="eastAsia"/>
        </w:rPr>
        <w:t>の存在</w:t>
      </w:r>
    </w:p>
    <w:p w:rsidR="004813E6" w:rsidRDefault="004813E6" w:rsidP="000A0B06">
      <w:r>
        <w:rPr>
          <w:rFonts w:hint="eastAsia"/>
        </w:rPr>
        <w:t>・多国籍・少数点在で暮らす</w:t>
      </w:r>
      <w:r w:rsidR="00FB056C">
        <w:rPr>
          <w:rFonts w:hint="eastAsia"/>
        </w:rPr>
        <w:t>多様な</w:t>
      </w:r>
      <w:r>
        <w:rPr>
          <w:rFonts w:hint="eastAsia"/>
        </w:rPr>
        <w:t>外国人市民</w:t>
      </w:r>
    </w:p>
    <w:p w:rsidR="00CD0005" w:rsidRDefault="00CD0005" w:rsidP="000A0B06"/>
    <w:p w:rsidR="006A5C65" w:rsidRDefault="006A5C65" w:rsidP="000A0B06"/>
    <w:p w:rsidR="000A0B06" w:rsidRDefault="000A0B06" w:rsidP="000A0B06">
      <w:r>
        <w:rPr>
          <w:rFonts w:hint="eastAsia"/>
        </w:rPr>
        <w:t>○事業の</w:t>
      </w:r>
      <w:r w:rsidR="00CB6F1E">
        <w:rPr>
          <w:rFonts w:hint="eastAsia"/>
        </w:rPr>
        <w:t>特徴</w:t>
      </w:r>
      <w:r>
        <w:rPr>
          <w:rFonts w:hint="eastAsia"/>
        </w:rPr>
        <w:t xml:space="preserve">　～</w:t>
      </w:r>
      <w:r w:rsidR="00CB6F1E">
        <w:rPr>
          <w:rFonts w:hint="eastAsia"/>
        </w:rPr>
        <w:t>箕面市立多文化交流センター</w:t>
      </w:r>
      <w:r w:rsidR="00FB056C">
        <w:rPr>
          <w:rFonts w:hint="eastAsia"/>
        </w:rPr>
        <w:t>とコミュニティカフェ～</w:t>
      </w:r>
    </w:p>
    <w:p w:rsidR="000A0B06" w:rsidRPr="00F73EEA" w:rsidRDefault="000A0B06" w:rsidP="000A0B06"/>
    <w:p w:rsidR="00CD0005" w:rsidRDefault="00CD0005" w:rsidP="000A0B06">
      <w:r>
        <w:rPr>
          <w:rFonts w:hint="eastAsia"/>
        </w:rPr>
        <w:t>◇事業の概要とそのなかから見えてくるもの</w:t>
      </w:r>
    </w:p>
    <w:p w:rsidR="00CD0005" w:rsidRDefault="00CD0005" w:rsidP="000A0B06">
      <w:r>
        <w:rPr>
          <w:rFonts w:hint="eastAsia"/>
        </w:rPr>
        <w:t>・日本社会との壁</w:t>
      </w:r>
    </w:p>
    <w:p w:rsidR="00CD0005" w:rsidRDefault="00CD0005" w:rsidP="000A0B06">
      <w:r>
        <w:rPr>
          <w:rFonts w:hint="eastAsia"/>
        </w:rPr>
        <w:t>・第二世代が直面する困難</w:t>
      </w:r>
    </w:p>
    <w:p w:rsidR="00CD0005" w:rsidRDefault="00CD0005" w:rsidP="000A0B06"/>
    <w:p w:rsidR="000A0B06" w:rsidRDefault="000A0B06" w:rsidP="000A0B06">
      <w:r>
        <w:rPr>
          <w:rFonts w:hint="eastAsia"/>
        </w:rPr>
        <w:t>◇</w:t>
      </w:r>
      <w:r w:rsidR="00CB6F1E">
        <w:rPr>
          <w:rFonts w:hint="eastAsia"/>
        </w:rPr>
        <w:t>箕面市立多文化交流センター</w:t>
      </w:r>
    </w:p>
    <w:p w:rsidR="00CB6F1E" w:rsidRDefault="00CB6F1E" w:rsidP="00CD0005">
      <w:pPr>
        <w:ind w:firstLineChars="100" w:firstLine="210"/>
      </w:pPr>
      <w:r>
        <w:rPr>
          <w:rFonts w:hint="eastAsia"/>
        </w:rPr>
        <w:t>箕面市国際交流協会</w:t>
      </w:r>
      <w:r w:rsidR="00CD0005">
        <w:rPr>
          <w:rFonts w:hint="eastAsia"/>
        </w:rPr>
        <w:t>・</w:t>
      </w:r>
      <w:r>
        <w:rPr>
          <w:rFonts w:hint="eastAsia"/>
        </w:rPr>
        <w:t>小野原図書館</w:t>
      </w:r>
      <w:r w:rsidR="00CD0005">
        <w:rPr>
          <w:rFonts w:hint="eastAsia"/>
        </w:rPr>
        <w:t>・</w:t>
      </w:r>
      <w:r>
        <w:rPr>
          <w:rFonts w:hint="eastAsia"/>
        </w:rPr>
        <w:t>豊川南小地区福祉会</w:t>
      </w:r>
      <w:r w:rsidR="00CD0005">
        <w:rPr>
          <w:rFonts w:hint="eastAsia"/>
        </w:rPr>
        <w:t>・</w:t>
      </w:r>
      <w:proofErr w:type="spellStart"/>
      <w:r>
        <w:rPr>
          <w:rFonts w:hint="eastAsia"/>
        </w:rPr>
        <w:t>comm</w:t>
      </w:r>
      <w:proofErr w:type="spellEnd"/>
      <w:r>
        <w:rPr>
          <w:rFonts w:hint="eastAsia"/>
        </w:rPr>
        <w:t xml:space="preserve"> cafe</w:t>
      </w:r>
      <w:r w:rsidR="00CD0005">
        <w:rPr>
          <w:rFonts w:hint="eastAsia"/>
        </w:rPr>
        <w:t>・</w:t>
      </w:r>
      <w:r>
        <w:rPr>
          <w:rFonts w:hint="eastAsia"/>
        </w:rPr>
        <w:t>プレイルーム</w:t>
      </w:r>
    </w:p>
    <w:p w:rsidR="00CD0005" w:rsidRPr="00CD0005" w:rsidRDefault="00CD0005" w:rsidP="000A0B06"/>
    <w:p w:rsidR="00FB056C" w:rsidRDefault="000A0B06" w:rsidP="00FB056C">
      <w:r>
        <w:rPr>
          <w:rFonts w:hint="eastAsia"/>
        </w:rPr>
        <w:t>◇</w:t>
      </w:r>
      <w:r w:rsidR="00FB056C">
        <w:rPr>
          <w:rFonts w:hint="eastAsia"/>
        </w:rPr>
        <w:t>コミュニティ・カフェ　～ちがいを編み込んで、みんなでコミュニティをつくる</w:t>
      </w:r>
      <w:r w:rsidR="006A5C65">
        <w:rPr>
          <w:rFonts w:hint="eastAsia"/>
        </w:rPr>
        <w:t>～</w:t>
      </w:r>
    </w:p>
    <w:p w:rsidR="00FB056C" w:rsidRDefault="00FB056C" w:rsidP="00FB056C">
      <w:r>
        <w:rPr>
          <w:rFonts w:hint="eastAsia"/>
        </w:rPr>
        <w:t>・</w:t>
      </w:r>
      <w:r w:rsidR="000C6048">
        <w:rPr>
          <w:rFonts w:hint="eastAsia"/>
        </w:rPr>
        <w:t>ＮＨＫ「おはよう日本」（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月放送</w:t>
      </w:r>
      <w:r w:rsidR="000C6048">
        <w:rPr>
          <w:rFonts w:hint="eastAsia"/>
        </w:rPr>
        <w:t>）とその後</w:t>
      </w:r>
    </w:p>
    <w:p w:rsidR="000A0B06" w:rsidRDefault="000A0B06" w:rsidP="000A0B06">
      <w:r>
        <w:rPr>
          <w:rFonts w:hint="eastAsia"/>
        </w:rPr>
        <w:t>・</w:t>
      </w:r>
      <w:r w:rsidR="00CD0005">
        <w:rPr>
          <w:rFonts w:hint="eastAsia"/>
        </w:rPr>
        <w:t>カフェを活用したイベント</w:t>
      </w:r>
      <w:r>
        <w:rPr>
          <w:rFonts w:hint="eastAsia"/>
        </w:rPr>
        <w:t xml:space="preserve">　</w:t>
      </w:r>
      <w:r w:rsidR="00CD0005">
        <w:rPr>
          <w:rFonts w:hint="eastAsia"/>
        </w:rPr>
        <w:t xml:space="preserve">ex. </w:t>
      </w:r>
      <w:r w:rsidR="00CD0005">
        <w:rPr>
          <w:rFonts w:hint="eastAsia"/>
        </w:rPr>
        <w:t>フェスタジュニーナ</w:t>
      </w:r>
    </w:p>
    <w:p w:rsidR="00CD0005" w:rsidRDefault="00CD0005" w:rsidP="00CD0005">
      <w:r>
        <w:rPr>
          <w:rFonts w:hint="eastAsia"/>
        </w:rPr>
        <w:t>・地区福祉会との連携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ex. </w:t>
      </w:r>
      <w:r>
        <w:rPr>
          <w:rFonts w:hint="eastAsia"/>
        </w:rPr>
        <w:t>あいあいサロン</w:t>
      </w:r>
    </w:p>
    <w:p w:rsidR="000A0B06" w:rsidRDefault="00CD0005" w:rsidP="000A0B06">
      <w:r>
        <w:rPr>
          <w:rFonts w:hint="eastAsia"/>
        </w:rPr>
        <w:t xml:space="preserve">・中高生サポート事業　</w:t>
      </w:r>
      <w:r>
        <w:rPr>
          <w:rFonts w:hint="eastAsia"/>
        </w:rPr>
        <w:t xml:space="preserve"> ex. </w:t>
      </w:r>
      <w:proofErr w:type="spellStart"/>
      <w:r w:rsidR="00FB056C">
        <w:rPr>
          <w:rFonts w:hint="eastAsia"/>
        </w:rPr>
        <w:t>Festa</w:t>
      </w:r>
      <w:proofErr w:type="spellEnd"/>
      <w:r w:rsidR="00FB056C">
        <w:rPr>
          <w:rFonts w:hint="eastAsia"/>
        </w:rPr>
        <w:t xml:space="preserve"> </w:t>
      </w:r>
      <w:proofErr w:type="spellStart"/>
      <w:r w:rsidR="00FB056C">
        <w:rPr>
          <w:rFonts w:hint="eastAsia"/>
        </w:rPr>
        <w:t>Juvenil</w:t>
      </w:r>
      <w:proofErr w:type="spellEnd"/>
      <w:r>
        <w:rPr>
          <w:rFonts w:hint="eastAsia"/>
        </w:rPr>
        <w:t>、</w:t>
      </w:r>
      <w:r>
        <w:rPr>
          <w:rFonts w:hint="eastAsia"/>
        </w:rPr>
        <w:t>KIS</w:t>
      </w:r>
      <w:r>
        <w:rPr>
          <w:rFonts w:hint="eastAsia"/>
        </w:rPr>
        <w:t>カフェ「コリアを体験しよう！」</w:t>
      </w:r>
    </w:p>
    <w:p w:rsidR="004813E6" w:rsidRDefault="004813E6" w:rsidP="000A0B06"/>
    <w:p w:rsidR="00EC6EC0" w:rsidRDefault="00EC6EC0" w:rsidP="000A0B06"/>
    <w:p w:rsidR="000A0B06" w:rsidRDefault="000A0B06" w:rsidP="000A0B06">
      <w:r>
        <w:rPr>
          <w:rFonts w:hint="eastAsia"/>
        </w:rPr>
        <w:t>○</w:t>
      </w:r>
      <w:r w:rsidR="000C6048">
        <w:rPr>
          <w:rFonts w:hint="eastAsia"/>
        </w:rPr>
        <w:t>これまでの</w:t>
      </w:r>
      <w:r w:rsidR="00CB6F1E">
        <w:rPr>
          <w:rFonts w:hint="eastAsia"/>
        </w:rPr>
        <w:t>成果と</w:t>
      </w:r>
      <w:r w:rsidR="000C6048">
        <w:rPr>
          <w:rFonts w:hint="eastAsia"/>
        </w:rPr>
        <w:t>これからの</w:t>
      </w:r>
      <w:r w:rsidR="00CB6F1E">
        <w:rPr>
          <w:rFonts w:hint="eastAsia"/>
        </w:rPr>
        <w:t>課題</w:t>
      </w:r>
    </w:p>
    <w:p w:rsidR="000A0B06" w:rsidRDefault="00EC6EC0" w:rsidP="000A0B06">
      <w:r>
        <w:rPr>
          <w:rFonts w:hint="eastAsia"/>
        </w:rPr>
        <w:t>・</w:t>
      </w:r>
      <w:r w:rsidR="00CB6F1E">
        <w:rPr>
          <w:rFonts w:hint="eastAsia"/>
        </w:rPr>
        <w:t>外国人市民の居場所と地域</w:t>
      </w:r>
      <w:r w:rsidR="000C6048">
        <w:rPr>
          <w:rFonts w:hint="eastAsia"/>
        </w:rPr>
        <w:t>に開かれた交流の場としてのカフェ</w:t>
      </w:r>
      <w:r w:rsidR="00CD0005">
        <w:rPr>
          <w:rFonts w:hint="eastAsia"/>
        </w:rPr>
        <w:t>の活用</w:t>
      </w:r>
    </w:p>
    <w:p w:rsidR="00EC6EC0" w:rsidRDefault="00EC6EC0" w:rsidP="000A0B06">
      <w:r>
        <w:rPr>
          <w:rFonts w:hint="eastAsia"/>
        </w:rPr>
        <w:t>・</w:t>
      </w:r>
      <w:r w:rsidR="000C6048">
        <w:rPr>
          <w:rFonts w:hint="eastAsia"/>
        </w:rPr>
        <w:t>秘められたマイノリティの力を、コミュニティの活力へ</w:t>
      </w:r>
    </w:p>
    <w:p w:rsidR="00EC6EC0" w:rsidRDefault="00EC6EC0" w:rsidP="00EC6EC0">
      <w:r>
        <w:rPr>
          <w:rFonts w:hint="eastAsia"/>
        </w:rPr>
        <w:t>・つぶやきに耳を傾けるための、個人とコミュニティに寄り添った相談事業</w:t>
      </w:r>
    </w:p>
    <w:p w:rsidR="00CB6F1E" w:rsidRPr="00CB6F1E" w:rsidRDefault="00EC6EC0" w:rsidP="000A0B06">
      <w:r>
        <w:rPr>
          <w:rFonts w:hint="eastAsia"/>
        </w:rPr>
        <w:t>・</w:t>
      </w:r>
      <w:r w:rsidR="00CB6F1E">
        <w:rPr>
          <w:rFonts w:hint="eastAsia"/>
        </w:rPr>
        <w:t>ちがいを編み込む、継続した努力の必要性</w:t>
      </w:r>
    </w:p>
    <w:p w:rsidR="004813E6" w:rsidRDefault="004813E6" w:rsidP="000A0B06"/>
    <w:p w:rsidR="00EC6EC0" w:rsidRDefault="00EC6EC0" w:rsidP="000A0B06"/>
    <w:p w:rsidR="00D159BE" w:rsidRDefault="00D159BE" w:rsidP="000A0B06"/>
    <w:p w:rsidR="00D159BE" w:rsidRPr="00D159BE" w:rsidRDefault="00D159BE" w:rsidP="00D159BE">
      <w:pPr>
        <w:jc w:val="right"/>
      </w:pPr>
      <w:r>
        <w:rPr>
          <w:rFonts w:hint="eastAsia"/>
        </w:rPr>
        <w:t>※詳細各事業はＨＰをご覧ください。</w:t>
      </w:r>
    </w:p>
    <w:sectPr w:rsidR="00D159BE" w:rsidRPr="00D159BE" w:rsidSect="00EC6EC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6"/>
    <w:rsid w:val="000A0B06"/>
    <w:rsid w:val="000C6048"/>
    <w:rsid w:val="004813E6"/>
    <w:rsid w:val="004D5998"/>
    <w:rsid w:val="006A5C65"/>
    <w:rsid w:val="00725CEA"/>
    <w:rsid w:val="00894BC1"/>
    <w:rsid w:val="00CB6F1E"/>
    <w:rsid w:val="00CD0005"/>
    <w:rsid w:val="00D159BE"/>
    <w:rsid w:val="00EC6EC0"/>
    <w:rsid w:val="00F73EEA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159BE"/>
    <w:pPr>
      <w:jc w:val="right"/>
    </w:pPr>
  </w:style>
  <w:style w:type="character" w:customStyle="1" w:styleId="a4">
    <w:name w:val="結語 (文字)"/>
    <w:basedOn w:val="a0"/>
    <w:link w:val="a3"/>
    <w:uiPriority w:val="99"/>
    <w:rsid w:val="00D1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159BE"/>
    <w:pPr>
      <w:jc w:val="right"/>
    </w:pPr>
  </w:style>
  <w:style w:type="character" w:customStyle="1" w:styleId="a4">
    <w:name w:val="結語 (文字)"/>
    <w:basedOn w:val="a0"/>
    <w:link w:val="a3"/>
    <w:uiPriority w:val="99"/>
    <w:rsid w:val="00D1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2015-12-11T00:56:00Z</cp:lastPrinted>
  <dcterms:created xsi:type="dcterms:W3CDTF">2015-12-09T12:42:00Z</dcterms:created>
  <dcterms:modified xsi:type="dcterms:W3CDTF">2015-12-11T01:01:00Z</dcterms:modified>
</cp:coreProperties>
</file>